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color w:val="4F81BD" w:themeColor="accent1"/>
        </w:rPr>
        <w:id w:val="-466356537"/>
        <w:docPartObj>
          <w:docPartGallery w:val="Cover Pages"/>
          <w:docPartUnique/>
        </w:docPartObj>
      </w:sdtPr>
      <w:sdtEndPr>
        <w:rPr>
          <w:rFonts w:eastAsia="Times New Roman" w:cs="Times New Roman"/>
          <w:b/>
          <w:bCs/>
          <w:color w:val="auto"/>
          <w:szCs w:val="24"/>
        </w:rPr>
      </w:sdtEndPr>
      <w:sdtContent>
        <w:p w14:paraId="41F1A3F0" w14:textId="77777777" w:rsidR="008B7AE4" w:rsidRPr="00CF5940" w:rsidRDefault="008B7AE4" w:rsidP="008B7AE4"/>
        <w:p w14:paraId="6E2B186F" w14:textId="77777777" w:rsidR="008B7AE4" w:rsidRPr="00CF5940" w:rsidRDefault="008B7AE4" w:rsidP="008B7AE4">
          <w:pPr>
            <w:rPr>
              <w:rFonts w:eastAsia="Times New Roman"/>
              <w:sz w:val="20"/>
              <w:szCs w:val="20"/>
            </w:rPr>
          </w:pPr>
          <w:r w:rsidRPr="000D00FC">
            <w:rPr>
              <w:rFonts w:eastAsia="Times New Roman"/>
              <w:noProof/>
              <w:sz w:val="20"/>
              <w:szCs w:val="20"/>
              <w:lang w:eastAsia="hr-HR"/>
            </w:rPr>
            <w:drawing>
              <wp:inline distT="0" distB="0" distL="0" distR="0" wp14:anchorId="495DCD8D" wp14:editId="2EA3867F">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065549E5" w14:textId="77777777" w:rsidR="008B7AE4" w:rsidRPr="00CF5940" w:rsidRDefault="008B7AE4" w:rsidP="008B7AE4">
          <w:pPr>
            <w:spacing w:before="60" w:after="1680"/>
            <w:rPr>
              <w:rFonts w:eastAsia="Times New Roman" w:cs="Times New Roman"/>
              <w:szCs w:val="24"/>
            </w:rPr>
          </w:pPr>
          <w:r w:rsidRPr="00CF5940">
            <w:rPr>
              <w:rFonts w:eastAsia="Times New Roman" w:cs="Times New Roman"/>
              <w:szCs w:val="24"/>
            </w:rPr>
            <w:t>VLADA REPUBLIKE HRVATSKE</w:t>
          </w:r>
        </w:p>
        <w:p w14:paraId="11009B81" w14:textId="77777777" w:rsidR="008B7AE4" w:rsidRPr="00CF5940" w:rsidRDefault="008B7AE4" w:rsidP="008B7AE4">
          <w:pPr>
            <w:rPr>
              <w:rFonts w:eastAsia="Times New Roman" w:cs="Times New Roman"/>
            </w:rPr>
          </w:pPr>
        </w:p>
        <w:p w14:paraId="5F5A5803" w14:textId="1A12BBE0" w:rsidR="008B7AE4" w:rsidRPr="00CF5940" w:rsidRDefault="008B7AE4" w:rsidP="008B7AE4">
          <w:pPr>
            <w:jc w:val="right"/>
            <w:rPr>
              <w:rFonts w:eastAsia="Times New Roman" w:cs="Times New Roman"/>
            </w:rPr>
          </w:pPr>
          <w:r w:rsidRPr="00CF5940">
            <w:rPr>
              <w:rFonts w:eastAsia="Times New Roman" w:cs="Times New Roman"/>
              <w:szCs w:val="24"/>
            </w:rPr>
            <w:t xml:space="preserve">Zagreb, </w:t>
          </w:r>
          <w:r>
            <w:rPr>
              <w:rFonts w:eastAsia="Times New Roman" w:cs="Times New Roman"/>
              <w:szCs w:val="24"/>
            </w:rPr>
            <w:t>13. ožujka</w:t>
          </w:r>
          <w:r w:rsidRPr="00CF5940">
            <w:rPr>
              <w:rFonts w:eastAsia="Times New Roman" w:cs="Times New Roman"/>
              <w:szCs w:val="24"/>
            </w:rPr>
            <w:t xml:space="preserve"> 2025</w:t>
          </w:r>
          <w:r w:rsidRPr="00CF5940">
            <w:rPr>
              <w:rFonts w:eastAsia="Times New Roman" w:cs="Times New Roman"/>
            </w:rPr>
            <w:t>.</w:t>
          </w:r>
        </w:p>
        <w:p w14:paraId="27EF551D" w14:textId="77777777" w:rsidR="008B7AE4" w:rsidRPr="00CF5940" w:rsidRDefault="008B7AE4" w:rsidP="008B7AE4">
          <w:pPr>
            <w:jc w:val="right"/>
            <w:rPr>
              <w:rFonts w:eastAsia="Times New Roman" w:cs="Times New Roman"/>
            </w:rPr>
          </w:pPr>
        </w:p>
        <w:p w14:paraId="23A11433" w14:textId="77777777" w:rsidR="008B7AE4" w:rsidRPr="00CF5940" w:rsidRDefault="008B7AE4" w:rsidP="008B7AE4">
          <w:pPr>
            <w:rPr>
              <w:rFonts w:eastAsia="Times New Roman" w:cs="Times New Roman"/>
            </w:rPr>
          </w:pPr>
          <w:r w:rsidRPr="00CF5940">
            <w:rPr>
              <w:rFonts w:eastAsia="Times New Roman" w:cs="Times New Roman"/>
            </w:rPr>
            <w:t>__________________________________________________________________________</w:t>
          </w:r>
        </w:p>
        <w:tbl>
          <w:tblPr>
            <w:tblW w:w="0" w:type="auto"/>
            <w:tblLook w:val="04A0" w:firstRow="1" w:lastRow="0" w:firstColumn="1" w:lastColumn="0" w:noHBand="0" w:noVBand="1"/>
          </w:tblPr>
          <w:tblGrid>
            <w:gridCol w:w="1951"/>
            <w:gridCol w:w="7229"/>
          </w:tblGrid>
          <w:tr w:rsidR="008B7AE4" w:rsidRPr="00CF5940" w14:paraId="4B5A4500" w14:textId="77777777" w:rsidTr="00F62E0C">
            <w:tc>
              <w:tcPr>
                <w:tcW w:w="1951" w:type="dxa"/>
              </w:tcPr>
              <w:p w14:paraId="7590BA1F" w14:textId="77777777" w:rsidR="008B7AE4" w:rsidRPr="00CF5940" w:rsidRDefault="008B7AE4" w:rsidP="00F62E0C">
                <w:pPr>
                  <w:spacing w:line="360" w:lineRule="auto"/>
                  <w:jc w:val="right"/>
                  <w:rPr>
                    <w:rFonts w:eastAsia="Times New Roman" w:cs="Times New Roman"/>
                  </w:rPr>
                </w:pPr>
              </w:p>
              <w:p w14:paraId="4C41300C" w14:textId="77777777" w:rsidR="008B7AE4" w:rsidRPr="00CF5940" w:rsidRDefault="008B7AE4" w:rsidP="00F62E0C">
                <w:pPr>
                  <w:spacing w:line="360" w:lineRule="auto"/>
                  <w:jc w:val="right"/>
                  <w:rPr>
                    <w:rFonts w:eastAsia="Times New Roman" w:cs="Times New Roman"/>
                  </w:rPr>
                </w:pPr>
                <w:r w:rsidRPr="00CF5940">
                  <w:rPr>
                    <w:rFonts w:eastAsia="Times New Roman" w:cs="Times New Roman"/>
                  </w:rPr>
                  <w:t xml:space="preserve"> </w:t>
                </w:r>
                <w:r w:rsidRPr="00CF5940">
                  <w:rPr>
                    <w:rFonts w:eastAsia="Times New Roman" w:cs="Times New Roman"/>
                    <w:b/>
                    <w:smallCaps/>
                    <w:szCs w:val="24"/>
                  </w:rPr>
                  <w:t>Predlagatelj</w:t>
                </w:r>
                <w:r w:rsidRPr="00CF5940">
                  <w:rPr>
                    <w:rFonts w:eastAsia="Times New Roman" w:cs="Times New Roman"/>
                    <w:b/>
                    <w:szCs w:val="24"/>
                  </w:rPr>
                  <w:t>:</w:t>
                </w:r>
              </w:p>
            </w:tc>
            <w:tc>
              <w:tcPr>
                <w:tcW w:w="7229" w:type="dxa"/>
              </w:tcPr>
              <w:p w14:paraId="6A8A0121" w14:textId="261E1EDA" w:rsidR="008B7AE4" w:rsidRDefault="008B7AE4" w:rsidP="00F62E0C">
                <w:pPr>
                  <w:spacing w:line="360" w:lineRule="auto"/>
                  <w:rPr>
                    <w:rFonts w:eastAsia="Times New Roman" w:cs="Times New Roman"/>
                  </w:rPr>
                </w:pPr>
              </w:p>
              <w:p w14:paraId="6C925D05" w14:textId="57333495" w:rsidR="008B7AE4" w:rsidRPr="008B7AE4" w:rsidRDefault="008B7AE4" w:rsidP="008B7AE4">
                <w:pPr>
                  <w:jc w:val="left"/>
                  <w:rPr>
                    <w:rFonts w:eastAsia="Times New Roman" w:cs="Times New Roman"/>
                  </w:rPr>
                </w:pPr>
                <w:r>
                  <w:rPr>
                    <w:rFonts w:eastAsia="Times New Roman" w:cs="Times New Roman"/>
                  </w:rPr>
                  <w:t>Ministarstvo zaštite okoliša i zelene tranzicije</w:t>
                </w:r>
              </w:p>
            </w:tc>
          </w:tr>
        </w:tbl>
        <w:p w14:paraId="6115EE0F" w14:textId="77777777" w:rsidR="008B7AE4" w:rsidRPr="00CF5940" w:rsidRDefault="008B7AE4" w:rsidP="008B7AE4">
          <w:pPr>
            <w:rPr>
              <w:rFonts w:eastAsia="Times New Roman" w:cs="Times New Roman"/>
            </w:rPr>
          </w:pPr>
          <w:r w:rsidRPr="00CF5940">
            <w:rPr>
              <w:rFonts w:eastAsia="Times New Roman" w:cs="Times New Roman"/>
            </w:rPr>
            <w:t>__________________________________________________________________________</w:t>
          </w:r>
        </w:p>
        <w:tbl>
          <w:tblPr>
            <w:tblW w:w="0" w:type="auto"/>
            <w:tblLook w:val="04A0" w:firstRow="1" w:lastRow="0" w:firstColumn="1" w:lastColumn="0" w:noHBand="0" w:noVBand="1"/>
          </w:tblPr>
          <w:tblGrid>
            <w:gridCol w:w="1951"/>
            <w:gridCol w:w="7229"/>
          </w:tblGrid>
          <w:tr w:rsidR="008B7AE4" w:rsidRPr="00CF5940" w14:paraId="356B7F07" w14:textId="77777777" w:rsidTr="00F62E0C">
            <w:tc>
              <w:tcPr>
                <w:tcW w:w="1951" w:type="dxa"/>
              </w:tcPr>
              <w:p w14:paraId="215AA638" w14:textId="77777777" w:rsidR="008B7AE4" w:rsidRPr="00CF5940" w:rsidRDefault="008B7AE4" w:rsidP="00F62E0C">
                <w:pPr>
                  <w:spacing w:line="360" w:lineRule="auto"/>
                  <w:jc w:val="right"/>
                  <w:rPr>
                    <w:rFonts w:eastAsia="Times New Roman" w:cs="Times New Roman"/>
                    <w:b/>
                    <w:smallCaps/>
                  </w:rPr>
                </w:pPr>
              </w:p>
              <w:p w14:paraId="2DA773FB" w14:textId="77777777" w:rsidR="008B7AE4" w:rsidRPr="00CF5940" w:rsidRDefault="008B7AE4" w:rsidP="00F62E0C">
                <w:pPr>
                  <w:spacing w:line="360" w:lineRule="auto"/>
                  <w:rPr>
                    <w:rFonts w:eastAsia="Times New Roman" w:cs="Times New Roman"/>
                  </w:rPr>
                </w:pPr>
                <w:r w:rsidRPr="00CF5940">
                  <w:rPr>
                    <w:rFonts w:eastAsia="Times New Roman" w:cs="Times New Roman"/>
                    <w:b/>
                    <w:smallCaps/>
                    <w:szCs w:val="24"/>
                  </w:rPr>
                  <w:t>Predmet</w:t>
                </w:r>
                <w:r w:rsidRPr="00CF5940">
                  <w:rPr>
                    <w:rFonts w:eastAsia="Times New Roman" w:cs="Times New Roman"/>
                    <w:b/>
                    <w:szCs w:val="24"/>
                  </w:rPr>
                  <w:t>:</w:t>
                </w:r>
              </w:p>
            </w:tc>
            <w:tc>
              <w:tcPr>
                <w:tcW w:w="7229" w:type="dxa"/>
              </w:tcPr>
              <w:p w14:paraId="0C194286" w14:textId="77777777" w:rsidR="008B7AE4" w:rsidRPr="00CF5940" w:rsidRDefault="008B7AE4" w:rsidP="00F62E0C">
                <w:pPr>
                  <w:rPr>
                    <w:rFonts w:eastAsia="Times New Roman" w:cs="Times New Roman"/>
                  </w:rPr>
                </w:pPr>
              </w:p>
              <w:p w14:paraId="4019B618" w14:textId="4275282C" w:rsidR="008B7AE4" w:rsidRPr="00CF5940" w:rsidRDefault="008B7AE4" w:rsidP="008B7AE4">
                <w:pPr>
                  <w:jc w:val="both"/>
                  <w:rPr>
                    <w:rFonts w:eastAsia="Times New Roman" w:cs="Times New Roman"/>
                  </w:rPr>
                </w:pPr>
                <w:r>
                  <w:rPr>
                    <w:rFonts w:eastAsia="Times New Roman" w:cs="Times New Roman"/>
                    <w:szCs w:val="24"/>
                  </w:rPr>
                  <w:t xml:space="preserve">Nacrt konačnog </w:t>
                </w:r>
                <w:r w:rsidRPr="00CF5940">
                  <w:rPr>
                    <w:rFonts w:eastAsia="Times New Roman" w:cs="Times New Roman"/>
                    <w:szCs w:val="24"/>
                  </w:rPr>
                  <w:t>prijedlog</w:t>
                </w:r>
                <w:r>
                  <w:rPr>
                    <w:rFonts w:eastAsia="Times New Roman" w:cs="Times New Roman"/>
                    <w:szCs w:val="24"/>
                  </w:rPr>
                  <w:t>a</w:t>
                </w:r>
                <w:r w:rsidRPr="00CF5940">
                  <w:rPr>
                    <w:rFonts w:eastAsia="Times New Roman" w:cs="Times New Roman"/>
                    <w:szCs w:val="24"/>
                  </w:rPr>
                  <w:t xml:space="preserve"> zakona o </w:t>
                </w:r>
                <w:r>
                  <w:rPr>
                    <w:rFonts w:eastAsia="Times New Roman" w:cs="Times New Roman"/>
                    <w:szCs w:val="24"/>
                  </w:rPr>
                  <w:t>klimatskim promjenama i zaštiti ozonskog sloja</w:t>
                </w:r>
              </w:p>
            </w:tc>
          </w:tr>
        </w:tbl>
        <w:p w14:paraId="77F4EDE1" w14:textId="77777777" w:rsidR="008B7AE4" w:rsidRPr="00CF5940" w:rsidRDefault="008B7AE4" w:rsidP="008B7AE4">
          <w:pPr>
            <w:rPr>
              <w:rFonts w:eastAsia="Times New Roman" w:cs="Times New Roman"/>
            </w:rPr>
          </w:pPr>
          <w:r w:rsidRPr="00CF5940">
            <w:rPr>
              <w:rFonts w:eastAsia="Times New Roman" w:cs="Times New Roman"/>
            </w:rPr>
            <w:t>__________________________________________________________________________</w:t>
          </w:r>
        </w:p>
        <w:p w14:paraId="0A56D5BD" w14:textId="77777777" w:rsidR="008B7AE4" w:rsidRPr="00CF5940" w:rsidRDefault="008B7AE4" w:rsidP="008B7AE4">
          <w:pPr>
            <w:rPr>
              <w:rFonts w:eastAsia="Times New Roman" w:cs="Times New Roman"/>
            </w:rPr>
          </w:pPr>
        </w:p>
        <w:p w14:paraId="40527705" w14:textId="77777777" w:rsidR="008B7AE4" w:rsidRPr="00CF5940" w:rsidRDefault="008B7AE4" w:rsidP="008B7AE4">
          <w:pPr>
            <w:rPr>
              <w:rFonts w:eastAsia="Times New Roman" w:cs="Times New Roman"/>
            </w:rPr>
          </w:pPr>
        </w:p>
        <w:p w14:paraId="36ACDFF8" w14:textId="77777777" w:rsidR="008B7AE4" w:rsidRPr="00CF5940" w:rsidRDefault="008B7AE4" w:rsidP="008B7AE4">
          <w:pPr>
            <w:rPr>
              <w:rFonts w:eastAsia="Times New Roman" w:cs="Times New Roman"/>
            </w:rPr>
          </w:pPr>
        </w:p>
        <w:p w14:paraId="21190F2D" w14:textId="77777777" w:rsidR="008B7AE4" w:rsidRPr="00CF5940" w:rsidRDefault="008B7AE4" w:rsidP="008B7AE4">
          <w:pPr>
            <w:rPr>
              <w:rFonts w:eastAsia="Times New Roman" w:cs="Times New Roman"/>
            </w:rPr>
          </w:pPr>
        </w:p>
        <w:p w14:paraId="59680245" w14:textId="77777777" w:rsidR="008B7AE4" w:rsidRPr="00CF5940" w:rsidRDefault="008B7AE4" w:rsidP="008B7AE4">
          <w:pPr>
            <w:rPr>
              <w:rFonts w:eastAsia="Times New Roman" w:cs="Times New Roman"/>
            </w:rPr>
          </w:pPr>
        </w:p>
        <w:p w14:paraId="062BF181" w14:textId="77777777" w:rsidR="008B7AE4" w:rsidRPr="00CF5940" w:rsidRDefault="008B7AE4" w:rsidP="008B7AE4">
          <w:pPr>
            <w:rPr>
              <w:rFonts w:eastAsia="Times New Roman" w:cs="Times New Roman"/>
            </w:rPr>
          </w:pPr>
        </w:p>
        <w:p w14:paraId="6401A3F9" w14:textId="5BBCF11B" w:rsidR="008B7AE4" w:rsidRPr="00CF5940" w:rsidRDefault="008B7AE4" w:rsidP="008B7AE4">
          <w:pPr>
            <w:rPr>
              <w:rFonts w:eastAsia="Times New Roman" w:cs="Times New Roman"/>
            </w:rPr>
          </w:pPr>
        </w:p>
        <w:p w14:paraId="0CA69E5F" w14:textId="0F17756B" w:rsidR="008B7AE4" w:rsidRPr="008B7AE4" w:rsidRDefault="008B7AE4" w:rsidP="008B7AE4">
          <w:pPr>
            <w:pStyle w:val="Naslov"/>
            <w:rPr>
              <w:rFonts w:eastAsia="Times New Roman" w:cs="Times New Roman"/>
              <w:b w:val="0"/>
              <w:sz w:val="24"/>
              <w:szCs w:val="24"/>
              <w:lang w:eastAsia="hr-HR"/>
            </w:rPr>
          </w:pPr>
          <w:r w:rsidRPr="008B7AE4">
            <w:rPr>
              <w:rFonts w:eastAsia="Times New Roman" w:cs="Times New Roman"/>
              <w:b w:val="0"/>
              <w:color w:val="404040"/>
              <w:spacing w:val="20"/>
              <w:sz w:val="22"/>
              <w:szCs w:val="22"/>
            </w:rPr>
            <w:t>Banski dvori | Trg Sv. Marka 2  | 10000 Zagreb | tel. 01 4569 222 | vlada.gov.hr</w:t>
          </w:r>
        </w:p>
        <w:p w14:paraId="2B795C4B" w14:textId="3D067B8A" w:rsidR="008B7AE4" w:rsidRDefault="008B7AE4">
          <w:pPr>
            <w:jc w:val="left"/>
            <w:rPr>
              <w:rFonts w:eastAsia="Times New Roman" w:cs="Times New Roman"/>
              <w:b/>
              <w:bCs/>
              <w:szCs w:val="24"/>
            </w:rPr>
          </w:pPr>
          <w:r>
            <w:rPr>
              <w:rFonts w:eastAsia="Times New Roman" w:cs="Times New Roman"/>
              <w:b/>
              <w:bCs/>
              <w:szCs w:val="24"/>
            </w:rPr>
            <w:br w:type="page"/>
          </w:r>
        </w:p>
      </w:sdtContent>
    </w:sdt>
    <w:p w14:paraId="524F1D87" w14:textId="201A4943" w:rsidR="43B61EB1" w:rsidRPr="001C48F3" w:rsidRDefault="005E3E3B" w:rsidP="005839F6">
      <w:pPr>
        <w:pBdr>
          <w:bottom w:val="single" w:sz="8" w:space="1" w:color="000000"/>
        </w:pBdr>
        <w:spacing w:after="0" w:line="240" w:lineRule="auto"/>
        <w:rPr>
          <w:rFonts w:eastAsia="Times New Roman" w:cs="Times New Roman"/>
          <w:b/>
          <w:bCs/>
          <w:szCs w:val="24"/>
        </w:rPr>
      </w:pPr>
      <w:r w:rsidRPr="001C48F3">
        <w:rPr>
          <w:rFonts w:eastAsia="Times New Roman" w:cs="Times New Roman"/>
          <w:b/>
          <w:bCs/>
          <w:szCs w:val="24"/>
        </w:rPr>
        <w:lastRenderedPageBreak/>
        <w:t>VLADA REPUBLIKE HRVATSKE</w:t>
      </w:r>
    </w:p>
    <w:p w14:paraId="7766D731" w14:textId="315F55A3" w:rsidR="43B61EB1" w:rsidRPr="001C48F3" w:rsidRDefault="43B61EB1"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1B24273D" w14:textId="1479BF0C" w:rsidR="43B61EB1" w:rsidRPr="001C48F3" w:rsidRDefault="43B61EB1" w:rsidP="005839F6">
      <w:pPr>
        <w:spacing w:after="0" w:line="240" w:lineRule="auto"/>
        <w:jc w:val="both"/>
        <w:rPr>
          <w:rFonts w:eastAsia="Times New Roman" w:cs="Times New Roman"/>
          <w:szCs w:val="24"/>
        </w:rPr>
      </w:pPr>
    </w:p>
    <w:p w14:paraId="1DA2F113" w14:textId="6CD3D146" w:rsidR="005E3E3B" w:rsidRPr="001C48F3" w:rsidRDefault="00CD78B8" w:rsidP="005839F6">
      <w:pPr>
        <w:spacing w:after="0" w:line="240" w:lineRule="auto"/>
        <w:jc w:val="both"/>
        <w:rPr>
          <w:rFonts w:eastAsia="Times New Roman" w:cs="Times New Roman"/>
          <w:szCs w:val="24"/>
        </w:rPr>
      </w:pP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r>
      <w:r>
        <w:rPr>
          <w:rFonts w:eastAsia="Times New Roman" w:cs="Times New Roman"/>
          <w:szCs w:val="24"/>
        </w:rPr>
        <w:tab/>
        <w:t>NACRT</w:t>
      </w:r>
    </w:p>
    <w:p w14:paraId="12F616E2" w14:textId="78CBA8D1" w:rsidR="005E3E3B" w:rsidRPr="001C48F3" w:rsidRDefault="005E3E3B" w:rsidP="005839F6">
      <w:pPr>
        <w:spacing w:after="0" w:line="240" w:lineRule="auto"/>
        <w:jc w:val="both"/>
        <w:rPr>
          <w:rFonts w:eastAsia="Times New Roman" w:cs="Times New Roman"/>
          <w:szCs w:val="24"/>
        </w:rPr>
      </w:pPr>
    </w:p>
    <w:p w14:paraId="38185A34" w14:textId="3BDAED10" w:rsidR="005E3E3B" w:rsidRPr="001C48F3" w:rsidRDefault="005E3E3B" w:rsidP="005839F6">
      <w:pPr>
        <w:spacing w:after="0" w:line="240" w:lineRule="auto"/>
        <w:jc w:val="both"/>
        <w:rPr>
          <w:rFonts w:eastAsia="Times New Roman" w:cs="Times New Roman"/>
          <w:szCs w:val="24"/>
        </w:rPr>
      </w:pPr>
    </w:p>
    <w:p w14:paraId="58C55A86" w14:textId="4DC8382D" w:rsidR="005E3E3B" w:rsidRPr="001C48F3" w:rsidRDefault="005E3E3B" w:rsidP="005839F6">
      <w:pPr>
        <w:spacing w:after="0" w:line="240" w:lineRule="auto"/>
        <w:jc w:val="both"/>
        <w:rPr>
          <w:rFonts w:eastAsia="Times New Roman" w:cs="Times New Roman"/>
          <w:szCs w:val="24"/>
        </w:rPr>
      </w:pPr>
    </w:p>
    <w:p w14:paraId="151FEDCB" w14:textId="5F069F98" w:rsidR="005E3E3B" w:rsidRPr="001C48F3" w:rsidRDefault="005E3E3B" w:rsidP="005839F6">
      <w:pPr>
        <w:spacing w:after="0" w:line="240" w:lineRule="auto"/>
        <w:jc w:val="both"/>
        <w:rPr>
          <w:rFonts w:eastAsia="Times New Roman" w:cs="Times New Roman"/>
          <w:szCs w:val="24"/>
        </w:rPr>
      </w:pPr>
    </w:p>
    <w:p w14:paraId="7D254885" w14:textId="68EA988D"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1D36821C" w14:textId="33D60A7B" w:rsidR="2C3CA3DA" w:rsidRPr="001C48F3" w:rsidRDefault="2C3CA3DA" w:rsidP="005839F6">
      <w:pPr>
        <w:spacing w:after="0" w:line="240" w:lineRule="auto"/>
        <w:jc w:val="both"/>
        <w:rPr>
          <w:rFonts w:eastAsia="Times New Roman" w:cs="Times New Roman"/>
          <w:szCs w:val="24"/>
        </w:rPr>
      </w:pPr>
    </w:p>
    <w:p w14:paraId="32D386F3" w14:textId="0FD3FEFA"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1CFD77F1" w14:textId="71FBF801"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52A45974" w14:textId="4CB33080"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3759405D" w14:textId="0669354B"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6F04C62A" w14:textId="497F8DAA"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25E7C3B9" w14:textId="4B9D87BC"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73533294" w14:textId="4859BDA6"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4A695BEA" w14:textId="0CCCC9CF" w:rsidR="43B61EB1" w:rsidRPr="001C48F3" w:rsidRDefault="43B61EB1"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150D410A" w14:textId="1F1E4AC7" w:rsidR="43B61EB1" w:rsidRPr="001C48F3" w:rsidRDefault="00645F74" w:rsidP="005839F6">
      <w:pPr>
        <w:spacing w:after="0" w:line="240" w:lineRule="auto"/>
        <w:rPr>
          <w:rFonts w:eastAsia="Times New Roman" w:cs="Times New Roman"/>
          <w:b/>
          <w:bCs/>
          <w:szCs w:val="24"/>
        </w:rPr>
      </w:pPr>
      <w:r w:rsidRPr="001C48F3">
        <w:rPr>
          <w:rFonts w:eastAsia="Times New Roman" w:cs="Times New Roman"/>
          <w:b/>
          <w:bCs/>
          <w:szCs w:val="24"/>
        </w:rPr>
        <w:t xml:space="preserve">KONAČNI </w:t>
      </w:r>
      <w:r w:rsidR="43B61EB1" w:rsidRPr="001C48F3">
        <w:rPr>
          <w:rFonts w:eastAsia="Times New Roman" w:cs="Times New Roman"/>
          <w:b/>
          <w:bCs/>
          <w:szCs w:val="24"/>
        </w:rPr>
        <w:t xml:space="preserve">PRIJEDLOG ZAKONA O KLIMATSKIM PROMJENAMA I </w:t>
      </w:r>
    </w:p>
    <w:p w14:paraId="722AE8F0" w14:textId="416495A8" w:rsidR="43B61EB1" w:rsidRPr="001C48F3" w:rsidRDefault="43B61EB1" w:rsidP="005839F6">
      <w:pPr>
        <w:spacing w:after="0" w:line="240" w:lineRule="auto"/>
        <w:rPr>
          <w:rFonts w:eastAsia="Times New Roman" w:cs="Times New Roman"/>
          <w:b/>
          <w:bCs/>
          <w:szCs w:val="24"/>
        </w:rPr>
      </w:pPr>
      <w:r w:rsidRPr="001C48F3">
        <w:rPr>
          <w:rFonts w:eastAsia="Times New Roman" w:cs="Times New Roman"/>
          <w:b/>
          <w:bCs/>
          <w:szCs w:val="24"/>
        </w:rPr>
        <w:t>ZAŠTIT</w:t>
      </w:r>
      <w:r w:rsidR="4AB0EE39" w:rsidRPr="001C48F3">
        <w:rPr>
          <w:rFonts w:eastAsia="Times New Roman" w:cs="Times New Roman"/>
          <w:b/>
          <w:bCs/>
          <w:szCs w:val="24"/>
        </w:rPr>
        <w:t>I</w:t>
      </w:r>
      <w:r w:rsidRPr="001C48F3">
        <w:rPr>
          <w:rFonts w:eastAsia="Times New Roman" w:cs="Times New Roman"/>
          <w:b/>
          <w:bCs/>
          <w:szCs w:val="24"/>
        </w:rPr>
        <w:t xml:space="preserve"> OZONSKOG SLOJA</w:t>
      </w:r>
    </w:p>
    <w:p w14:paraId="082EAA9B" w14:textId="2C9182C1" w:rsidR="43B61EB1" w:rsidRPr="001C48F3" w:rsidRDefault="43B61EB1" w:rsidP="005839F6">
      <w:pPr>
        <w:spacing w:after="0" w:line="240" w:lineRule="auto"/>
        <w:jc w:val="both"/>
      </w:pPr>
      <w:r w:rsidRPr="001C48F3">
        <w:rPr>
          <w:rFonts w:eastAsia="Times New Roman" w:cs="Times New Roman"/>
          <w:b/>
          <w:bCs/>
          <w:szCs w:val="24"/>
        </w:rPr>
        <w:t xml:space="preserve"> </w:t>
      </w:r>
    </w:p>
    <w:p w14:paraId="7A4C5CC2" w14:textId="5EC9B167" w:rsidR="43B61EB1" w:rsidRPr="001C48F3" w:rsidRDefault="43B61EB1" w:rsidP="005839F6">
      <w:pPr>
        <w:spacing w:after="0" w:line="240" w:lineRule="auto"/>
        <w:jc w:val="both"/>
      </w:pPr>
      <w:r w:rsidRPr="001C48F3">
        <w:rPr>
          <w:rFonts w:eastAsia="Times New Roman" w:cs="Times New Roman"/>
          <w:b/>
          <w:bCs/>
          <w:szCs w:val="24"/>
        </w:rPr>
        <w:t xml:space="preserve"> </w:t>
      </w:r>
    </w:p>
    <w:p w14:paraId="73D87A97" w14:textId="0D842CD9" w:rsidR="43B61EB1" w:rsidRPr="001C48F3" w:rsidRDefault="43B61EB1"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22B929D2" w14:textId="2E532074" w:rsidR="005E3E3B" w:rsidRPr="001C48F3" w:rsidRDefault="005E3E3B" w:rsidP="005839F6">
      <w:pPr>
        <w:spacing w:after="0" w:line="240" w:lineRule="auto"/>
        <w:jc w:val="both"/>
        <w:rPr>
          <w:rFonts w:eastAsia="Times New Roman" w:cs="Times New Roman"/>
          <w:b/>
          <w:bCs/>
          <w:szCs w:val="24"/>
        </w:rPr>
      </w:pPr>
    </w:p>
    <w:p w14:paraId="4610C341" w14:textId="680D6BAC" w:rsidR="005E3E3B" w:rsidRPr="001C48F3" w:rsidRDefault="005E3E3B" w:rsidP="005839F6">
      <w:pPr>
        <w:spacing w:after="0" w:line="240" w:lineRule="auto"/>
        <w:jc w:val="both"/>
        <w:rPr>
          <w:rFonts w:eastAsia="Times New Roman" w:cs="Times New Roman"/>
          <w:b/>
          <w:bCs/>
          <w:szCs w:val="24"/>
        </w:rPr>
      </w:pPr>
    </w:p>
    <w:p w14:paraId="65E887DD" w14:textId="5D0C7435" w:rsidR="005E3E3B" w:rsidRPr="001C48F3" w:rsidRDefault="005E3E3B" w:rsidP="005839F6">
      <w:pPr>
        <w:spacing w:after="0" w:line="240" w:lineRule="auto"/>
        <w:jc w:val="both"/>
        <w:rPr>
          <w:rFonts w:eastAsia="Times New Roman" w:cs="Times New Roman"/>
          <w:b/>
          <w:bCs/>
          <w:szCs w:val="24"/>
        </w:rPr>
      </w:pPr>
    </w:p>
    <w:p w14:paraId="41D30785" w14:textId="77777777" w:rsidR="005E3E3B" w:rsidRPr="001C48F3" w:rsidRDefault="005E3E3B" w:rsidP="005839F6">
      <w:pPr>
        <w:spacing w:after="0" w:line="240" w:lineRule="auto"/>
        <w:jc w:val="both"/>
      </w:pPr>
    </w:p>
    <w:p w14:paraId="5CA1FC2B" w14:textId="53AF29DF" w:rsidR="43B61EB1" w:rsidRPr="001C48F3" w:rsidRDefault="43B61EB1" w:rsidP="005839F6">
      <w:pPr>
        <w:spacing w:after="0" w:line="240" w:lineRule="auto"/>
        <w:jc w:val="both"/>
      </w:pPr>
      <w:r w:rsidRPr="001C48F3">
        <w:rPr>
          <w:rFonts w:eastAsia="Times New Roman" w:cs="Times New Roman"/>
          <w:b/>
          <w:bCs/>
          <w:szCs w:val="24"/>
        </w:rPr>
        <w:t xml:space="preserve"> </w:t>
      </w:r>
    </w:p>
    <w:p w14:paraId="1946BA8D" w14:textId="55E744A0" w:rsidR="43B61EB1" w:rsidRPr="001C48F3" w:rsidRDefault="43B61EB1" w:rsidP="005839F6">
      <w:pPr>
        <w:spacing w:after="0" w:line="240" w:lineRule="auto"/>
        <w:jc w:val="both"/>
      </w:pPr>
      <w:r w:rsidRPr="001C48F3">
        <w:rPr>
          <w:rFonts w:eastAsia="Times New Roman" w:cs="Times New Roman"/>
          <w:b/>
          <w:bCs/>
          <w:szCs w:val="24"/>
        </w:rPr>
        <w:t xml:space="preserve"> </w:t>
      </w:r>
    </w:p>
    <w:p w14:paraId="46D7ADDE" w14:textId="64172AD6" w:rsidR="43B61EB1" w:rsidRPr="001C48F3" w:rsidRDefault="43B61EB1" w:rsidP="005839F6">
      <w:pPr>
        <w:spacing w:after="0" w:line="240" w:lineRule="auto"/>
        <w:jc w:val="both"/>
      </w:pPr>
      <w:r w:rsidRPr="001C48F3">
        <w:rPr>
          <w:rFonts w:eastAsia="Times New Roman" w:cs="Times New Roman"/>
          <w:b/>
          <w:bCs/>
          <w:szCs w:val="24"/>
        </w:rPr>
        <w:t xml:space="preserve"> </w:t>
      </w:r>
    </w:p>
    <w:p w14:paraId="7FD24918" w14:textId="22A1BA8A" w:rsidR="43B61EB1" w:rsidRPr="001C48F3" w:rsidRDefault="43B61EB1" w:rsidP="005839F6">
      <w:pPr>
        <w:spacing w:after="0" w:line="240" w:lineRule="auto"/>
        <w:jc w:val="both"/>
      </w:pPr>
      <w:r w:rsidRPr="001C48F3">
        <w:rPr>
          <w:rFonts w:eastAsia="Times New Roman" w:cs="Times New Roman"/>
          <w:b/>
          <w:bCs/>
          <w:szCs w:val="24"/>
        </w:rPr>
        <w:t xml:space="preserve"> </w:t>
      </w:r>
    </w:p>
    <w:p w14:paraId="791DF26A" w14:textId="0968327E" w:rsidR="43B61EB1" w:rsidRPr="001C48F3" w:rsidRDefault="43B61EB1" w:rsidP="005839F6">
      <w:pPr>
        <w:spacing w:after="0" w:line="240" w:lineRule="auto"/>
        <w:jc w:val="both"/>
      </w:pPr>
      <w:r w:rsidRPr="001C48F3">
        <w:rPr>
          <w:rFonts w:eastAsia="Times New Roman" w:cs="Times New Roman"/>
          <w:b/>
          <w:bCs/>
          <w:szCs w:val="24"/>
        </w:rPr>
        <w:t xml:space="preserve"> </w:t>
      </w:r>
    </w:p>
    <w:p w14:paraId="1C14C323" w14:textId="2A9A1395" w:rsidR="43B61EB1" w:rsidRPr="001C48F3" w:rsidRDefault="43B61EB1" w:rsidP="005839F6">
      <w:pPr>
        <w:spacing w:after="0" w:line="240" w:lineRule="auto"/>
        <w:jc w:val="both"/>
      </w:pPr>
      <w:r w:rsidRPr="001C48F3">
        <w:rPr>
          <w:rFonts w:eastAsia="Times New Roman" w:cs="Times New Roman"/>
          <w:b/>
          <w:bCs/>
          <w:szCs w:val="24"/>
        </w:rPr>
        <w:t xml:space="preserve"> </w:t>
      </w:r>
    </w:p>
    <w:p w14:paraId="7DE0C0CA" w14:textId="021FFF49" w:rsidR="43B61EB1" w:rsidRPr="001C48F3" w:rsidRDefault="43B61EB1" w:rsidP="005839F6">
      <w:pPr>
        <w:spacing w:after="0" w:line="240" w:lineRule="auto"/>
        <w:jc w:val="both"/>
      </w:pPr>
      <w:r w:rsidRPr="001C48F3">
        <w:rPr>
          <w:rFonts w:eastAsia="Times New Roman" w:cs="Times New Roman"/>
          <w:b/>
          <w:bCs/>
          <w:szCs w:val="24"/>
        </w:rPr>
        <w:t xml:space="preserve"> </w:t>
      </w:r>
    </w:p>
    <w:p w14:paraId="18EAB927" w14:textId="471D4B4E" w:rsidR="43B61EB1" w:rsidRPr="001C48F3" w:rsidRDefault="43B61EB1" w:rsidP="005839F6">
      <w:pPr>
        <w:spacing w:after="0" w:line="240" w:lineRule="auto"/>
        <w:jc w:val="both"/>
      </w:pPr>
      <w:r w:rsidRPr="001C48F3">
        <w:rPr>
          <w:rFonts w:eastAsia="Times New Roman" w:cs="Times New Roman"/>
          <w:b/>
          <w:bCs/>
          <w:szCs w:val="24"/>
        </w:rPr>
        <w:t xml:space="preserve"> </w:t>
      </w:r>
    </w:p>
    <w:p w14:paraId="1447FCBE" w14:textId="7666A283" w:rsidR="43B61EB1" w:rsidRPr="001C48F3" w:rsidRDefault="43B61EB1"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5A757EA3" w14:textId="49685AA3" w:rsidR="005E3E3B" w:rsidRPr="001C48F3" w:rsidRDefault="005E3E3B" w:rsidP="005839F6">
      <w:pPr>
        <w:spacing w:after="0" w:line="240" w:lineRule="auto"/>
        <w:jc w:val="both"/>
        <w:rPr>
          <w:rFonts w:eastAsia="Times New Roman" w:cs="Times New Roman"/>
          <w:b/>
          <w:bCs/>
          <w:szCs w:val="24"/>
        </w:rPr>
      </w:pPr>
    </w:p>
    <w:p w14:paraId="4369FBE7" w14:textId="77777777" w:rsidR="005E3E3B" w:rsidRPr="001C48F3" w:rsidRDefault="005E3E3B" w:rsidP="005839F6">
      <w:pPr>
        <w:spacing w:after="0" w:line="240" w:lineRule="auto"/>
        <w:jc w:val="both"/>
      </w:pPr>
    </w:p>
    <w:p w14:paraId="2E6594E9" w14:textId="0057C981" w:rsidR="43B61EB1" w:rsidRPr="001C48F3" w:rsidRDefault="43B61EB1" w:rsidP="005839F6">
      <w:pPr>
        <w:spacing w:after="0" w:line="240" w:lineRule="auto"/>
        <w:jc w:val="both"/>
      </w:pPr>
      <w:r w:rsidRPr="001C48F3">
        <w:rPr>
          <w:rFonts w:eastAsia="Times New Roman" w:cs="Times New Roman"/>
          <w:b/>
          <w:bCs/>
          <w:szCs w:val="24"/>
        </w:rPr>
        <w:t xml:space="preserve">   </w:t>
      </w:r>
    </w:p>
    <w:p w14:paraId="6553C658" w14:textId="70C6824A" w:rsidR="43B61EB1" w:rsidRPr="001C48F3" w:rsidRDefault="43B61EB1" w:rsidP="005839F6">
      <w:pPr>
        <w:spacing w:after="0" w:line="240" w:lineRule="auto"/>
        <w:jc w:val="both"/>
      </w:pPr>
      <w:r w:rsidRPr="001C48F3">
        <w:rPr>
          <w:rFonts w:eastAsia="Times New Roman" w:cs="Times New Roman"/>
          <w:b/>
          <w:bCs/>
          <w:szCs w:val="24"/>
        </w:rPr>
        <w:t xml:space="preserve"> </w:t>
      </w:r>
    </w:p>
    <w:p w14:paraId="64B731C9" w14:textId="00AEC741" w:rsidR="43B61EB1" w:rsidRPr="001C48F3" w:rsidRDefault="43B61EB1" w:rsidP="005839F6">
      <w:pPr>
        <w:spacing w:after="0" w:line="240" w:lineRule="auto"/>
      </w:pPr>
      <w:r w:rsidRPr="001C48F3">
        <w:rPr>
          <w:rFonts w:eastAsia="Times New Roman" w:cs="Times New Roman"/>
          <w:b/>
          <w:bCs/>
          <w:szCs w:val="24"/>
        </w:rPr>
        <w:t>___________________________________________________________________________</w:t>
      </w:r>
    </w:p>
    <w:p w14:paraId="3EB6CEF9" w14:textId="46025CF7" w:rsidR="43B61EB1" w:rsidRPr="001C48F3" w:rsidRDefault="43B61EB1" w:rsidP="005839F6">
      <w:pPr>
        <w:spacing w:after="0" w:line="240" w:lineRule="auto"/>
        <w:rPr>
          <w:rFonts w:eastAsia="Times New Roman" w:cs="Times New Roman"/>
          <w:b/>
          <w:bCs/>
          <w:szCs w:val="24"/>
        </w:rPr>
      </w:pPr>
      <w:r w:rsidRPr="001C48F3">
        <w:rPr>
          <w:rFonts w:eastAsia="Times New Roman" w:cs="Times New Roman"/>
          <w:b/>
          <w:bCs/>
          <w:szCs w:val="24"/>
        </w:rPr>
        <w:t xml:space="preserve">Zagreb, </w:t>
      </w:r>
      <w:r w:rsidR="00145A20">
        <w:rPr>
          <w:rFonts w:eastAsia="Times New Roman" w:cs="Times New Roman"/>
          <w:b/>
          <w:bCs/>
          <w:szCs w:val="24"/>
        </w:rPr>
        <w:t>ožujak</w:t>
      </w:r>
      <w:r w:rsidR="00645F74" w:rsidRPr="001C48F3">
        <w:rPr>
          <w:rFonts w:eastAsia="Times New Roman" w:cs="Times New Roman"/>
          <w:b/>
          <w:bCs/>
          <w:szCs w:val="24"/>
        </w:rPr>
        <w:t xml:space="preserve"> </w:t>
      </w:r>
      <w:r w:rsidRPr="001C48F3">
        <w:rPr>
          <w:rFonts w:eastAsia="Times New Roman" w:cs="Times New Roman"/>
          <w:b/>
          <w:bCs/>
          <w:szCs w:val="24"/>
        </w:rPr>
        <w:t>202</w:t>
      </w:r>
      <w:r w:rsidR="005E3E3B" w:rsidRPr="001C48F3">
        <w:rPr>
          <w:rFonts w:eastAsia="Times New Roman" w:cs="Times New Roman"/>
          <w:b/>
          <w:bCs/>
          <w:szCs w:val="24"/>
        </w:rPr>
        <w:t>5</w:t>
      </w:r>
      <w:r w:rsidRPr="001C48F3">
        <w:rPr>
          <w:rFonts w:eastAsia="Times New Roman" w:cs="Times New Roman"/>
          <w:b/>
          <w:bCs/>
          <w:szCs w:val="24"/>
        </w:rPr>
        <w:t>.</w:t>
      </w:r>
    </w:p>
    <w:p w14:paraId="4245569B" w14:textId="77777777" w:rsidR="005E3E3B" w:rsidRPr="001C48F3" w:rsidRDefault="005E3E3B" w:rsidP="005839F6">
      <w:pPr>
        <w:spacing w:after="0" w:line="240" w:lineRule="auto"/>
        <w:sectPr w:rsidR="005E3E3B" w:rsidRPr="001C48F3" w:rsidSect="008B7AE4">
          <w:footerReference w:type="default" r:id="rId12"/>
          <w:pgSz w:w="11907" w:h="16840" w:code="9"/>
          <w:pgMar w:top="1440" w:right="1440" w:bottom="1560" w:left="1276" w:header="720" w:footer="720" w:gutter="0"/>
          <w:pgNumType w:start="0"/>
          <w:cols w:space="720"/>
          <w:titlePg/>
          <w:docGrid w:linePitch="360"/>
        </w:sectPr>
      </w:pPr>
    </w:p>
    <w:p w14:paraId="554E4E75" w14:textId="3678E074" w:rsidR="00095FBD" w:rsidRPr="001C48F3" w:rsidRDefault="00645F74" w:rsidP="005839F6">
      <w:pPr>
        <w:pStyle w:val="Naslov"/>
        <w:contextualSpacing w:val="0"/>
        <w:rPr>
          <w:sz w:val="24"/>
          <w:szCs w:val="24"/>
          <w:lang w:eastAsia="hr-HR"/>
        </w:rPr>
      </w:pPr>
      <w:r w:rsidRPr="001C48F3">
        <w:rPr>
          <w:sz w:val="24"/>
          <w:szCs w:val="24"/>
          <w:lang w:eastAsia="hr-HR"/>
        </w:rPr>
        <w:lastRenderedPageBreak/>
        <w:t xml:space="preserve">KONAČNI </w:t>
      </w:r>
      <w:r w:rsidR="00095FBD" w:rsidRPr="001C48F3">
        <w:rPr>
          <w:sz w:val="24"/>
          <w:szCs w:val="24"/>
          <w:lang w:eastAsia="hr-HR"/>
        </w:rPr>
        <w:t>PRIJEDLOG ZAKONA O KLIMATSKIM PROMJENAMA I ZAŠTITI OZONSKOG SLOJA</w:t>
      </w:r>
    </w:p>
    <w:p w14:paraId="664C0F1C" w14:textId="414BB0CA" w:rsidR="0919C2DE" w:rsidRPr="001C48F3" w:rsidRDefault="0919C2DE" w:rsidP="005839F6">
      <w:pPr>
        <w:tabs>
          <w:tab w:val="left" w:pos="1134"/>
        </w:tabs>
        <w:spacing w:after="0" w:line="240" w:lineRule="auto"/>
        <w:rPr>
          <w:rFonts w:eastAsia="Times New Roman" w:cs="Times New Roman"/>
          <w:b/>
          <w:bCs/>
          <w:szCs w:val="24"/>
        </w:rPr>
      </w:pPr>
    </w:p>
    <w:p w14:paraId="11E0D772" w14:textId="37491A75" w:rsidR="2290F450" w:rsidRPr="001C48F3" w:rsidRDefault="790A25ED" w:rsidP="005839F6">
      <w:pPr>
        <w:pStyle w:val="Naslov1"/>
        <w:spacing w:before="0" w:beforeAutospacing="0" w:after="0" w:afterAutospacing="0"/>
      </w:pPr>
      <w:r w:rsidRPr="001C48F3">
        <w:t>DIO PRVI</w:t>
      </w:r>
    </w:p>
    <w:p w14:paraId="0A88D58C" w14:textId="77777777" w:rsidR="009E68AA" w:rsidRPr="001C48F3" w:rsidRDefault="009E68AA" w:rsidP="005839F6">
      <w:pPr>
        <w:pStyle w:val="Naslov1"/>
        <w:spacing w:before="0" w:beforeAutospacing="0" w:after="0" w:afterAutospacing="0"/>
        <w:rPr>
          <w:caps/>
        </w:rPr>
      </w:pPr>
    </w:p>
    <w:p w14:paraId="7C558EE7" w14:textId="5CB1ADC1" w:rsidR="2290F450" w:rsidRPr="001C48F3" w:rsidRDefault="27E3B3E2" w:rsidP="005839F6">
      <w:pPr>
        <w:pStyle w:val="Naslov2"/>
        <w:spacing w:after="0"/>
      </w:pPr>
      <w:r w:rsidRPr="001C48F3">
        <w:t>OSNOVNE ODRE</w:t>
      </w:r>
      <w:r w:rsidR="6935B02C" w:rsidRPr="001C48F3">
        <w:t>D</w:t>
      </w:r>
      <w:r w:rsidRPr="001C48F3">
        <w:t>BE</w:t>
      </w:r>
    </w:p>
    <w:p w14:paraId="1CF76D5A" w14:textId="77777777" w:rsidR="008220BA" w:rsidRPr="001C48F3" w:rsidRDefault="008220BA" w:rsidP="005839F6">
      <w:pPr>
        <w:spacing w:after="0" w:line="240" w:lineRule="auto"/>
        <w:rPr>
          <w:lang w:eastAsia="hr-HR"/>
        </w:rPr>
      </w:pPr>
    </w:p>
    <w:p w14:paraId="5FEADB55" w14:textId="25E2FEF6" w:rsidR="008220BA" w:rsidRPr="001C48F3" w:rsidRDefault="02D12BCC" w:rsidP="005839F6">
      <w:pPr>
        <w:pStyle w:val="Naslov3"/>
        <w:spacing w:before="0" w:beforeAutospacing="0" w:after="0" w:afterAutospacing="0"/>
        <w:rPr>
          <w:szCs w:val="24"/>
        </w:rPr>
      </w:pPr>
      <w:r w:rsidRPr="001C48F3">
        <w:rPr>
          <w:szCs w:val="24"/>
        </w:rPr>
        <w:t>GLAVA I.</w:t>
      </w:r>
    </w:p>
    <w:p w14:paraId="105BFC4F" w14:textId="77777777" w:rsidR="009E68AA" w:rsidRPr="001C48F3" w:rsidRDefault="009E68AA" w:rsidP="005839F6">
      <w:pPr>
        <w:spacing w:after="0" w:line="240" w:lineRule="auto"/>
      </w:pPr>
    </w:p>
    <w:p w14:paraId="26AA9CC4" w14:textId="47F975A2" w:rsidR="2290F450" w:rsidRPr="001C48F3" w:rsidRDefault="34E2C26A" w:rsidP="005839F6">
      <w:pPr>
        <w:pStyle w:val="Naslov4"/>
        <w:spacing w:before="0" w:beforeAutospacing="0" w:after="0" w:afterAutospacing="0"/>
      </w:pPr>
      <w:r w:rsidRPr="001C48F3">
        <w:t>OPĆE ODREDBE</w:t>
      </w:r>
    </w:p>
    <w:p w14:paraId="16BEA8C4" w14:textId="77777777" w:rsidR="008220BA" w:rsidRPr="001C48F3" w:rsidRDefault="008220BA" w:rsidP="005839F6">
      <w:pPr>
        <w:spacing w:after="0" w:line="240" w:lineRule="auto"/>
      </w:pPr>
    </w:p>
    <w:p w14:paraId="09CD246A" w14:textId="240A77A3" w:rsidR="73914372" w:rsidRPr="001C48F3" w:rsidRDefault="7C8BB823" w:rsidP="005839F6">
      <w:pPr>
        <w:spacing w:after="0" w:line="240" w:lineRule="auto"/>
        <w:rPr>
          <w:rFonts w:eastAsia="Times New Roman" w:cs="Times New Roman"/>
          <w:szCs w:val="24"/>
        </w:rPr>
      </w:pPr>
      <w:r w:rsidRPr="001C48F3">
        <w:rPr>
          <w:rFonts w:eastAsia="Times New Roman" w:cs="Times New Roman"/>
          <w:szCs w:val="24"/>
        </w:rPr>
        <w:t>Predmet Zakona</w:t>
      </w:r>
    </w:p>
    <w:p w14:paraId="409C5D44" w14:textId="77777777" w:rsidR="00F561DA" w:rsidRPr="001C48F3" w:rsidRDefault="00F561DA" w:rsidP="005839F6">
      <w:pPr>
        <w:spacing w:after="0" w:line="240" w:lineRule="auto"/>
        <w:rPr>
          <w:rFonts w:eastAsia="Times New Roman" w:cs="Times New Roman"/>
          <w:szCs w:val="24"/>
        </w:rPr>
      </w:pPr>
    </w:p>
    <w:p w14:paraId="0915AB2E" w14:textId="5601B417" w:rsidR="7D6C45F7" w:rsidRPr="001C48F3" w:rsidRDefault="40BBF48C" w:rsidP="005839F6">
      <w:pPr>
        <w:pStyle w:val="Naslov5"/>
        <w:spacing w:before="0" w:line="240" w:lineRule="auto"/>
      </w:pPr>
      <w:r w:rsidRPr="001C48F3">
        <w:t>Članak 1.</w:t>
      </w:r>
    </w:p>
    <w:p w14:paraId="1A66AABA" w14:textId="77777777" w:rsidR="00F561DA" w:rsidRPr="001C48F3" w:rsidRDefault="00F561DA" w:rsidP="005839F6">
      <w:pPr>
        <w:spacing w:after="0" w:line="240" w:lineRule="auto"/>
      </w:pPr>
    </w:p>
    <w:p w14:paraId="7E0D88B8" w14:textId="58194D59" w:rsidR="00EF7BD1" w:rsidRPr="001C48F3" w:rsidRDefault="00EF7BD1" w:rsidP="005839F6">
      <w:pPr>
        <w:pStyle w:val="Odlomakpopisa"/>
        <w:spacing w:after="0" w:line="240" w:lineRule="auto"/>
        <w:ind w:left="0"/>
        <w:contextualSpacing w:val="0"/>
        <w:jc w:val="both"/>
      </w:pPr>
      <w:r w:rsidRPr="001C48F3">
        <w:rPr>
          <w:rFonts w:eastAsia="Times New Roman" w:cs="Times New Roman"/>
        </w:rPr>
        <w:t xml:space="preserve">(1) </w:t>
      </w:r>
      <w:r w:rsidR="1A1D45AC" w:rsidRPr="001C48F3">
        <w:rPr>
          <w:rFonts w:eastAsia="Times New Roman" w:cs="Times New Roman"/>
        </w:rPr>
        <w:t xml:space="preserve">Ovim se Zakonom </w:t>
      </w:r>
      <w:r w:rsidR="077C7641" w:rsidRPr="001C48F3">
        <w:rPr>
          <w:rFonts w:eastAsia="Times New Roman" w:cs="Times New Roman"/>
        </w:rPr>
        <w:t xml:space="preserve">propisuju </w:t>
      </w:r>
      <w:r w:rsidR="384A7AE5" w:rsidRPr="001C48F3">
        <w:rPr>
          <w:rFonts w:eastAsia="Times New Roman" w:cs="Times New Roman"/>
        </w:rPr>
        <w:t>nadležnost</w:t>
      </w:r>
      <w:r w:rsidR="2B54169D" w:rsidRPr="001C48F3">
        <w:rPr>
          <w:rFonts w:eastAsia="Times New Roman" w:cs="Times New Roman"/>
        </w:rPr>
        <w:t>i</w:t>
      </w:r>
      <w:r w:rsidR="384A7AE5" w:rsidRPr="001C48F3">
        <w:rPr>
          <w:rFonts w:eastAsia="Times New Roman" w:cs="Times New Roman"/>
        </w:rPr>
        <w:t xml:space="preserve"> i odgovornost</w:t>
      </w:r>
      <w:r w:rsidR="609CCE8C" w:rsidRPr="001C48F3">
        <w:rPr>
          <w:rFonts w:eastAsia="Times New Roman" w:cs="Times New Roman"/>
        </w:rPr>
        <w:t>i</w:t>
      </w:r>
      <w:r w:rsidR="384A7AE5" w:rsidRPr="001C48F3">
        <w:rPr>
          <w:rFonts w:eastAsia="Times New Roman" w:cs="Times New Roman"/>
        </w:rPr>
        <w:t xml:space="preserve"> za</w:t>
      </w:r>
      <w:r w:rsidR="07C41BB1" w:rsidRPr="001C48F3">
        <w:rPr>
          <w:rFonts w:eastAsia="Times New Roman" w:cs="Times New Roman"/>
        </w:rPr>
        <w:t xml:space="preserve"> ublažavanje klimatskih promjena</w:t>
      </w:r>
      <w:r w:rsidR="1A1D45AC" w:rsidRPr="001C48F3">
        <w:rPr>
          <w:rFonts w:eastAsia="Times New Roman" w:cs="Times New Roman"/>
        </w:rPr>
        <w:t>, prilagodbu klimatskim promjenama i zaštitu ozonskog sloja,</w:t>
      </w:r>
      <w:r w:rsidR="5B3DA387" w:rsidRPr="001C48F3">
        <w:rPr>
          <w:rFonts w:eastAsia="Times New Roman" w:cs="Times New Roman"/>
        </w:rPr>
        <w:t xml:space="preserve"> postizanje </w:t>
      </w:r>
      <w:r w:rsidR="32425948" w:rsidRPr="001C48F3">
        <w:rPr>
          <w:rFonts w:eastAsia="Times New Roman" w:cs="Times New Roman"/>
        </w:rPr>
        <w:t>klimatsk</w:t>
      </w:r>
      <w:r w:rsidR="3EF4E614" w:rsidRPr="001C48F3">
        <w:rPr>
          <w:rFonts w:eastAsia="Times New Roman" w:cs="Times New Roman"/>
        </w:rPr>
        <w:t>ih</w:t>
      </w:r>
      <w:r w:rsidR="32425948" w:rsidRPr="001C48F3">
        <w:rPr>
          <w:rFonts w:eastAsia="Times New Roman" w:cs="Times New Roman"/>
        </w:rPr>
        <w:t xml:space="preserve"> ciljev</w:t>
      </w:r>
      <w:r w:rsidR="2E00C923" w:rsidRPr="001C48F3">
        <w:rPr>
          <w:rFonts w:eastAsia="Times New Roman" w:cs="Times New Roman"/>
        </w:rPr>
        <w:t>a</w:t>
      </w:r>
      <w:r w:rsidR="51089CEF" w:rsidRPr="001C48F3">
        <w:rPr>
          <w:rFonts w:eastAsia="Times New Roman" w:cs="Times New Roman"/>
        </w:rPr>
        <w:t xml:space="preserve"> i nadležnosti u njihovom ostvarivanju</w:t>
      </w:r>
      <w:r w:rsidR="32425948" w:rsidRPr="001C48F3">
        <w:rPr>
          <w:rFonts w:eastAsia="Times New Roman" w:cs="Times New Roman"/>
        </w:rPr>
        <w:t>,</w:t>
      </w:r>
      <w:r w:rsidR="1A1D45AC" w:rsidRPr="001C48F3">
        <w:rPr>
          <w:rFonts w:eastAsia="Times New Roman" w:cs="Times New Roman"/>
        </w:rPr>
        <w:t xml:space="preserve"> dokument</w:t>
      </w:r>
      <w:r w:rsidR="0BCDC14D" w:rsidRPr="001C48F3">
        <w:rPr>
          <w:rFonts w:eastAsia="Times New Roman" w:cs="Times New Roman"/>
        </w:rPr>
        <w:t>i</w:t>
      </w:r>
      <w:r w:rsidR="1A1D45AC" w:rsidRPr="001C48F3">
        <w:rPr>
          <w:rFonts w:eastAsia="Times New Roman" w:cs="Times New Roman"/>
        </w:rPr>
        <w:t xml:space="preserve"> o klimatskim promjenama i zaštiti ozonskog sloja, praćenje i izvješćivanje o emisijama </w:t>
      </w:r>
      <w:r w:rsidR="7EFE99E6" w:rsidRPr="001C48F3">
        <w:rPr>
          <w:rFonts w:eastAsia="Times New Roman" w:cs="Times New Roman"/>
        </w:rPr>
        <w:t xml:space="preserve">i ponorima </w:t>
      </w:r>
      <w:r w:rsidR="1A1D45AC" w:rsidRPr="001C48F3">
        <w:rPr>
          <w:rFonts w:eastAsia="Times New Roman" w:cs="Times New Roman"/>
        </w:rPr>
        <w:t>stakleničkih plinova</w:t>
      </w:r>
      <w:r w:rsidR="2940D210" w:rsidRPr="001C48F3">
        <w:rPr>
          <w:rFonts w:eastAsia="Times New Roman" w:cs="Times New Roman"/>
        </w:rPr>
        <w:t>,</w:t>
      </w:r>
      <w:r w:rsidR="092A98E0" w:rsidRPr="001C48F3">
        <w:rPr>
          <w:rFonts w:eastAsia="Times New Roman" w:cs="Times New Roman"/>
        </w:rPr>
        <w:t xml:space="preserve"> </w:t>
      </w:r>
      <w:r w:rsidR="4B1CE282" w:rsidRPr="001C48F3">
        <w:rPr>
          <w:rFonts w:eastAsia="Times New Roman" w:cs="Times New Roman"/>
        </w:rPr>
        <w:t>mjer</w:t>
      </w:r>
      <w:r w:rsidR="7BD2CFFE" w:rsidRPr="001C48F3">
        <w:rPr>
          <w:rFonts w:eastAsia="Times New Roman" w:cs="Times New Roman"/>
        </w:rPr>
        <w:t>ama z</w:t>
      </w:r>
      <w:r w:rsidR="4B1CE282" w:rsidRPr="001C48F3">
        <w:rPr>
          <w:rFonts w:eastAsia="Times New Roman" w:cs="Times New Roman"/>
        </w:rPr>
        <w:t xml:space="preserve">a njihovo smanjenje, </w:t>
      </w:r>
      <w:r w:rsidR="302264D5" w:rsidRPr="001C48F3">
        <w:rPr>
          <w:rFonts w:eastAsia="Times New Roman" w:cs="Times New Roman"/>
        </w:rPr>
        <w:t xml:space="preserve">praćenje i izvješćivanje </w:t>
      </w:r>
      <w:r w:rsidR="500092A2" w:rsidRPr="001C48F3">
        <w:rPr>
          <w:rFonts w:eastAsia="Times New Roman" w:cs="Times New Roman"/>
        </w:rPr>
        <w:t>o</w:t>
      </w:r>
      <w:r w:rsidR="050765D4" w:rsidRPr="001C48F3">
        <w:rPr>
          <w:rFonts w:eastAsia="Times New Roman" w:cs="Times New Roman"/>
        </w:rPr>
        <w:t xml:space="preserve"> </w:t>
      </w:r>
      <w:r w:rsidR="79FB3959" w:rsidRPr="001C48F3">
        <w:rPr>
          <w:rFonts w:eastAsia="Times New Roman" w:cs="Times New Roman"/>
        </w:rPr>
        <w:t>prilagodb</w:t>
      </w:r>
      <w:r w:rsidR="4F17BFB5" w:rsidRPr="001C48F3">
        <w:rPr>
          <w:rFonts w:eastAsia="Times New Roman" w:cs="Times New Roman"/>
        </w:rPr>
        <w:t>i</w:t>
      </w:r>
      <w:r w:rsidR="79FB3959" w:rsidRPr="001C48F3">
        <w:rPr>
          <w:rFonts w:eastAsia="Times New Roman" w:cs="Times New Roman"/>
        </w:rPr>
        <w:t xml:space="preserve"> klimatskim promjenama</w:t>
      </w:r>
      <w:r w:rsidR="2418EC80" w:rsidRPr="001C48F3">
        <w:rPr>
          <w:rFonts w:eastAsia="Times New Roman" w:cs="Times New Roman"/>
        </w:rPr>
        <w:t xml:space="preserve"> i</w:t>
      </w:r>
      <w:r w:rsidR="7EDABBD7" w:rsidRPr="001C48F3">
        <w:rPr>
          <w:rFonts w:eastAsia="Times New Roman" w:cs="Times New Roman"/>
        </w:rPr>
        <w:t xml:space="preserve"> </w:t>
      </w:r>
      <w:r w:rsidR="319AFACC" w:rsidRPr="001C48F3">
        <w:rPr>
          <w:rFonts w:eastAsia="Times New Roman" w:cs="Times New Roman"/>
        </w:rPr>
        <w:t>dezertifikaciji</w:t>
      </w:r>
      <w:r w:rsidR="4446DEF5" w:rsidRPr="001C48F3">
        <w:rPr>
          <w:rFonts w:eastAsia="Times New Roman" w:cs="Times New Roman"/>
        </w:rPr>
        <w:t>,</w:t>
      </w:r>
      <w:r w:rsidR="18B53E4B" w:rsidRPr="001C48F3">
        <w:rPr>
          <w:rFonts w:eastAsia="Times New Roman" w:cs="Times New Roman"/>
        </w:rPr>
        <w:t xml:space="preserve"> </w:t>
      </w:r>
      <w:r w:rsidR="69181D1C" w:rsidRPr="001C48F3">
        <w:rPr>
          <w:rFonts w:eastAsia="Times New Roman" w:cs="Times New Roman"/>
        </w:rPr>
        <w:t>izvješćivanje o</w:t>
      </w:r>
      <w:r w:rsidR="18B53E4B" w:rsidRPr="001C48F3">
        <w:rPr>
          <w:rFonts w:eastAsia="Times New Roman" w:cs="Times New Roman"/>
        </w:rPr>
        <w:t xml:space="preserve"> </w:t>
      </w:r>
      <w:r w:rsidR="040C7B2E" w:rsidRPr="001C48F3">
        <w:rPr>
          <w:rFonts w:eastAsia="Times New Roman" w:cs="Times New Roman"/>
        </w:rPr>
        <w:t xml:space="preserve">emisijama vezanih za </w:t>
      </w:r>
      <w:r w:rsidR="18B53E4B" w:rsidRPr="001C48F3">
        <w:rPr>
          <w:rFonts w:eastAsia="Times New Roman" w:cs="Times New Roman"/>
        </w:rPr>
        <w:t>mehaniz</w:t>
      </w:r>
      <w:r w:rsidR="6F41F57A" w:rsidRPr="001C48F3">
        <w:rPr>
          <w:rFonts w:eastAsia="Times New Roman" w:cs="Times New Roman"/>
        </w:rPr>
        <w:t>am</w:t>
      </w:r>
      <w:r w:rsidR="18B53E4B" w:rsidRPr="001C48F3">
        <w:rPr>
          <w:rFonts w:eastAsia="Times New Roman" w:cs="Times New Roman"/>
        </w:rPr>
        <w:t xml:space="preserve"> za graničnu naknadu na ugljik, </w:t>
      </w:r>
      <w:r w:rsidR="3D406788" w:rsidRPr="001C48F3">
        <w:rPr>
          <w:rFonts w:eastAsia="Times New Roman" w:cs="Times New Roman"/>
        </w:rPr>
        <w:t xml:space="preserve">sektore izvan sustava trgovanja emisijskim jedinicama stakleničkih plinova, </w:t>
      </w:r>
      <w:r w:rsidR="1A1D45AC" w:rsidRPr="001C48F3">
        <w:rPr>
          <w:rFonts w:eastAsia="Times New Roman" w:cs="Times New Roman"/>
        </w:rPr>
        <w:t>sustav trgovanja emisij</w:t>
      </w:r>
      <w:r w:rsidR="3BC0103D" w:rsidRPr="001C48F3">
        <w:rPr>
          <w:rFonts w:eastAsia="Times New Roman" w:cs="Times New Roman"/>
        </w:rPr>
        <w:t>skim jedinicama</w:t>
      </w:r>
      <w:r w:rsidR="1A1D45AC" w:rsidRPr="001C48F3">
        <w:rPr>
          <w:rFonts w:eastAsia="Times New Roman" w:cs="Times New Roman"/>
        </w:rPr>
        <w:t xml:space="preserve"> stakleničkih plinova,</w:t>
      </w:r>
      <w:r w:rsidR="3CBED779" w:rsidRPr="001C48F3">
        <w:rPr>
          <w:rFonts w:eastAsia="Times New Roman" w:cs="Times New Roman"/>
        </w:rPr>
        <w:t xml:space="preserve"> </w:t>
      </w:r>
      <w:r w:rsidR="5B441AA6" w:rsidRPr="001C48F3">
        <w:rPr>
          <w:rFonts w:eastAsia="Times New Roman" w:cs="Times New Roman"/>
        </w:rPr>
        <w:t xml:space="preserve">Registar Unije, </w:t>
      </w:r>
      <w:r w:rsidR="3CBED779" w:rsidRPr="001C48F3">
        <w:rPr>
          <w:rFonts w:eastAsia="Times New Roman" w:cs="Times New Roman"/>
        </w:rPr>
        <w:t xml:space="preserve">financijske mehanizme koji proizlaze iz EU sustava </w:t>
      </w:r>
      <w:r w:rsidR="3B822C27" w:rsidRPr="001C48F3">
        <w:rPr>
          <w:rFonts w:eastAsia="Times New Roman" w:cs="Times New Roman"/>
        </w:rPr>
        <w:t>trgovanja</w:t>
      </w:r>
      <w:r w:rsidR="3CBED779" w:rsidRPr="001C48F3">
        <w:rPr>
          <w:rFonts w:eastAsia="Times New Roman" w:cs="Times New Roman"/>
        </w:rPr>
        <w:t xml:space="preserve"> emisij</w:t>
      </w:r>
      <w:r w:rsidR="47F301F8" w:rsidRPr="001C48F3">
        <w:rPr>
          <w:rFonts w:eastAsia="Times New Roman" w:cs="Times New Roman"/>
        </w:rPr>
        <w:t>skim jedinicama</w:t>
      </w:r>
      <w:r w:rsidR="3CBED779" w:rsidRPr="001C48F3">
        <w:rPr>
          <w:rFonts w:eastAsia="Times New Roman" w:cs="Times New Roman"/>
        </w:rPr>
        <w:t xml:space="preserve"> stakleničkih plinova</w:t>
      </w:r>
      <w:r w:rsidR="0E5A69DB" w:rsidRPr="001C48F3">
        <w:rPr>
          <w:rFonts w:eastAsia="Times New Roman" w:cs="Times New Roman"/>
        </w:rPr>
        <w:t>,</w:t>
      </w:r>
      <w:r w:rsidR="1A1D45AC" w:rsidRPr="001C48F3">
        <w:rPr>
          <w:rFonts w:eastAsia="Times New Roman" w:cs="Times New Roman"/>
        </w:rPr>
        <w:t xml:space="preserve"> </w:t>
      </w:r>
      <w:r w:rsidR="5550C24C" w:rsidRPr="001C48F3">
        <w:rPr>
          <w:rFonts w:eastAsia="Times New Roman" w:cs="Times New Roman"/>
        </w:rPr>
        <w:t xml:space="preserve">praćenje i izvješćivanje o </w:t>
      </w:r>
      <w:r w:rsidR="1A1D45AC" w:rsidRPr="001C48F3">
        <w:rPr>
          <w:rFonts w:eastAsia="Times New Roman" w:cs="Times New Roman"/>
        </w:rPr>
        <w:t>tvari</w:t>
      </w:r>
      <w:r w:rsidR="349B08DF" w:rsidRPr="001C48F3">
        <w:rPr>
          <w:rFonts w:eastAsia="Times New Roman" w:cs="Times New Roman"/>
        </w:rPr>
        <w:t>ma</w:t>
      </w:r>
      <w:r w:rsidR="1A1D45AC" w:rsidRPr="001C48F3">
        <w:rPr>
          <w:rFonts w:eastAsia="Times New Roman" w:cs="Times New Roman"/>
        </w:rPr>
        <w:t xml:space="preserve"> koje oštećuju ozonski sloj i fluoriran</w:t>
      </w:r>
      <w:r w:rsidR="605DD77D" w:rsidRPr="001C48F3">
        <w:rPr>
          <w:rFonts w:eastAsia="Times New Roman" w:cs="Times New Roman"/>
        </w:rPr>
        <w:t>im</w:t>
      </w:r>
      <w:r w:rsidR="1A1D45AC" w:rsidRPr="001C48F3">
        <w:rPr>
          <w:rFonts w:eastAsia="Times New Roman" w:cs="Times New Roman"/>
        </w:rPr>
        <w:t xml:space="preserve"> stakleničk</w:t>
      </w:r>
      <w:r w:rsidR="53D9AC51" w:rsidRPr="001C48F3">
        <w:rPr>
          <w:rFonts w:eastAsia="Times New Roman" w:cs="Times New Roman"/>
        </w:rPr>
        <w:t>im</w:t>
      </w:r>
      <w:r w:rsidR="1A1D45AC" w:rsidRPr="001C48F3">
        <w:rPr>
          <w:rFonts w:eastAsia="Times New Roman" w:cs="Times New Roman"/>
        </w:rPr>
        <w:t xml:space="preserve"> plinov</w:t>
      </w:r>
      <w:r w:rsidR="3042823D" w:rsidRPr="001C48F3">
        <w:rPr>
          <w:rFonts w:eastAsia="Times New Roman" w:cs="Times New Roman"/>
        </w:rPr>
        <w:t>ima</w:t>
      </w:r>
      <w:r w:rsidR="1A1D45AC" w:rsidRPr="001C48F3">
        <w:rPr>
          <w:rFonts w:eastAsia="Times New Roman" w:cs="Times New Roman"/>
        </w:rPr>
        <w:t>, financiranje ublažavanja klimatskih promjena, prilagodb</w:t>
      </w:r>
      <w:r w:rsidR="3B1051C6" w:rsidRPr="001C48F3">
        <w:rPr>
          <w:rFonts w:eastAsia="Times New Roman" w:cs="Times New Roman"/>
        </w:rPr>
        <w:t>e</w:t>
      </w:r>
      <w:r w:rsidR="1A1D45AC" w:rsidRPr="001C48F3">
        <w:rPr>
          <w:rFonts w:eastAsia="Times New Roman" w:cs="Times New Roman"/>
        </w:rPr>
        <w:t xml:space="preserve"> klimatskim promjenama i zaštit</w:t>
      </w:r>
      <w:r w:rsidR="3B1051C6" w:rsidRPr="001C48F3">
        <w:rPr>
          <w:rFonts w:eastAsia="Times New Roman" w:cs="Times New Roman"/>
        </w:rPr>
        <w:t>e</w:t>
      </w:r>
      <w:r w:rsidR="1A1D45AC" w:rsidRPr="001C48F3">
        <w:rPr>
          <w:rFonts w:eastAsia="Times New Roman" w:cs="Times New Roman"/>
        </w:rPr>
        <w:t xml:space="preserve"> ozonskog sloja,</w:t>
      </w:r>
      <w:r w:rsidR="4446DEF5" w:rsidRPr="001C48F3">
        <w:rPr>
          <w:rFonts w:eastAsia="Times New Roman" w:cs="Times New Roman"/>
        </w:rPr>
        <w:t xml:space="preserve"> informacijski sustav za klimatske promjene</w:t>
      </w:r>
      <w:r w:rsidR="00896673" w:rsidRPr="001C48F3">
        <w:rPr>
          <w:rFonts w:eastAsia="Times New Roman" w:cs="Times New Roman"/>
        </w:rPr>
        <w:t>, zemljište</w:t>
      </w:r>
      <w:r w:rsidR="4446DEF5" w:rsidRPr="001C48F3">
        <w:rPr>
          <w:rFonts w:eastAsia="Times New Roman" w:cs="Times New Roman"/>
        </w:rPr>
        <w:t xml:space="preserve"> i zaštitu ozonskog sloja</w:t>
      </w:r>
      <w:r w:rsidR="3BEC7082" w:rsidRPr="001C48F3">
        <w:rPr>
          <w:rFonts w:eastAsia="Times New Roman" w:cs="Times New Roman"/>
        </w:rPr>
        <w:t xml:space="preserve"> te</w:t>
      </w:r>
      <w:r w:rsidR="1A1D45AC" w:rsidRPr="001C48F3">
        <w:rPr>
          <w:rFonts w:eastAsia="Times New Roman" w:cs="Times New Roman"/>
        </w:rPr>
        <w:t xml:space="preserve"> inspekcijski nadzor.</w:t>
      </w:r>
    </w:p>
    <w:p w14:paraId="14D72D81" w14:textId="77777777" w:rsidR="00EF7BD1" w:rsidRPr="001C48F3" w:rsidRDefault="00EF7BD1" w:rsidP="005839F6">
      <w:pPr>
        <w:pStyle w:val="Odlomakpopisa"/>
        <w:spacing w:after="0" w:line="240" w:lineRule="auto"/>
        <w:ind w:left="0"/>
        <w:contextualSpacing w:val="0"/>
        <w:jc w:val="both"/>
        <w:rPr>
          <w:szCs w:val="24"/>
        </w:rPr>
      </w:pPr>
    </w:p>
    <w:p w14:paraId="78E3E95E" w14:textId="5DB944F8" w:rsidR="00EF7BD1" w:rsidRPr="001C48F3" w:rsidRDefault="00EF7BD1" w:rsidP="005839F6">
      <w:pPr>
        <w:pStyle w:val="Odlomakpopisa"/>
        <w:spacing w:after="0" w:line="240" w:lineRule="auto"/>
        <w:ind w:left="0"/>
        <w:contextualSpacing w:val="0"/>
        <w:jc w:val="both"/>
      </w:pPr>
      <w:r w:rsidRPr="001C48F3">
        <w:t xml:space="preserve">(2) </w:t>
      </w:r>
      <w:r w:rsidR="20A2D75A" w:rsidRPr="001C48F3">
        <w:t xml:space="preserve">Sastavni </w:t>
      </w:r>
      <w:r w:rsidR="4501B4E7" w:rsidRPr="001C48F3">
        <w:t>di</w:t>
      </w:r>
      <w:r w:rsidR="75786FF5" w:rsidRPr="001C48F3">
        <w:t>jelovi</w:t>
      </w:r>
      <w:r w:rsidR="20A2D75A" w:rsidRPr="001C48F3">
        <w:t xml:space="preserve"> ovoga Zakona su:</w:t>
      </w:r>
    </w:p>
    <w:p w14:paraId="6850325E" w14:textId="77777777" w:rsidR="009501D7" w:rsidRPr="001C48F3" w:rsidRDefault="009501D7" w:rsidP="005839F6">
      <w:pPr>
        <w:pStyle w:val="Odlomakpopisa"/>
        <w:spacing w:after="0" w:line="240" w:lineRule="auto"/>
        <w:ind w:left="0"/>
        <w:contextualSpacing w:val="0"/>
        <w:jc w:val="both"/>
        <w:rPr>
          <w:szCs w:val="24"/>
        </w:rPr>
      </w:pPr>
    </w:p>
    <w:p w14:paraId="58EC6954" w14:textId="5D7D18C2" w:rsidR="00C30E2B" w:rsidRPr="001C48F3" w:rsidRDefault="20A2D75A" w:rsidP="00C34FB2">
      <w:pPr>
        <w:pStyle w:val="Odlomakpopisa"/>
        <w:shd w:val="clear" w:color="auto" w:fill="FFFFFF" w:themeFill="background1"/>
        <w:spacing w:after="0" w:line="240" w:lineRule="auto"/>
        <w:ind w:left="0"/>
        <w:contextualSpacing w:val="0"/>
        <w:jc w:val="both"/>
        <w:rPr>
          <w:rFonts w:eastAsia="Times New Roman" w:cs="Times New Roman"/>
        </w:rPr>
      </w:pPr>
      <w:r w:rsidRPr="001C48F3">
        <w:t xml:space="preserve">1. Dodatak I. </w:t>
      </w:r>
      <w:r w:rsidRPr="001C48F3">
        <w:rPr>
          <w:rFonts w:eastAsia="Times New Roman" w:cs="Times New Roman"/>
        </w:rPr>
        <w:t>Djelatnosti uslijed kojih dolazi do emisija stakleničkih plinova iz postrojenja, zrakoplovstva i pomorskog prometa</w:t>
      </w:r>
    </w:p>
    <w:p w14:paraId="3D00AD9F" w14:textId="77777777" w:rsidR="009501D7" w:rsidRPr="001C48F3" w:rsidRDefault="009501D7" w:rsidP="00C34FB2">
      <w:pPr>
        <w:pStyle w:val="Odlomakpopisa"/>
        <w:shd w:val="clear" w:color="auto" w:fill="FFFFFF" w:themeFill="background1"/>
        <w:spacing w:after="0" w:line="240" w:lineRule="auto"/>
        <w:ind w:left="0"/>
        <w:contextualSpacing w:val="0"/>
        <w:jc w:val="both"/>
        <w:rPr>
          <w:rFonts w:eastAsia="Times New Roman" w:cs="Times New Roman"/>
        </w:rPr>
      </w:pPr>
    </w:p>
    <w:p w14:paraId="2BBE1EE6" w14:textId="037AD1DC" w:rsidR="00C30E2B" w:rsidRPr="001C48F3" w:rsidRDefault="20A2D75A" w:rsidP="00C34FB2">
      <w:pPr>
        <w:pStyle w:val="Odlomakpopisa"/>
        <w:spacing w:after="0" w:line="240" w:lineRule="auto"/>
        <w:ind w:left="0"/>
        <w:contextualSpacing w:val="0"/>
        <w:jc w:val="both"/>
        <w:rPr>
          <w:rFonts w:eastAsia="Times New Roman" w:cs="Times New Roman"/>
        </w:rPr>
      </w:pPr>
      <w:r w:rsidRPr="001C48F3">
        <w:t xml:space="preserve">2. Dodatak II. </w:t>
      </w:r>
      <w:r w:rsidRPr="001C48F3">
        <w:rPr>
          <w:rFonts w:eastAsia="Times New Roman" w:cs="Times New Roman"/>
        </w:rPr>
        <w:t xml:space="preserve">Djelatnosti u </w:t>
      </w:r>
      <w:r w:rsidR="4501B4E7" w:rsidRPr="001C48F3">
        <w:rPr>
          <w:rFonts w:eastAsia="Times New Roman" w:cs="Times New Roman"/>
        </w:rPr>
        <w:t>sektor</w:t>
      </w:r>
      <w:r w:rsidR="2C9CBE83" w:rsidRPr="001C48F3">
        <w:rPr>
          <w:rFonts w:eastAsia="Times New Roman" w:cs="Times New Roman"/>
        </w:rPr>
        <w:t>ima</w:t>
      </w:r>
      <w:r w:rsidRPr="001C48F3">
        <w:rPr>
          <w:rFonts w:eastAsia="Times New Roman" w:cs="Times New Roman"/>
        </w:rPr>
        <w:t xml:space="preserve"> zgradarstva i cestovnog prometa te dodatni sektori obuhvaćeni novim EU sustavom trgovanja </w:t>
      </w:r>
      <w:r w:rsidR="4501B4E7" w:rsidRPr="001C48F3">
        <w:rPr>
          <w:rFonts w:eastAsia="Times New Roman" w:cs="Times New Roman"/>
        </w:rPr>
        <w:t>emisij</w:t>
      </w:r>
      <w:r w:rsidR="2273D826" w:rsidRPr="001C48F3">
        <w:rPr>
          <w:rFonts w:eastAsia="Times New Roman" w:cs="Times New Roman"/>
        </w:rPr>
        <w:t>skim</w:t>
      </w:r>
      <w:r w:rsidR="09231376" w:rsidRPr="001C48F3">
        <w:rPr>
          <w:rFonts w:eastAsia="Times New Roman" w:cs="Times New Roman"/>
        </w:rPr>
        <w:t xml:space="preserve"> jedinicama</w:t>
      </w:r>
      <w:r w:rsidRPr="001C48F3">
        <w:rPr>
          <w:rFonts w:eastAsia="Times New Roman" w:cs="Times New Roman"/>
        </w:rPr>
        <w:t xml:space="preserve"> (ETS2)</w:t>
      </w:r>
    </w:p>
    <w:p w14:paraId="22F36D13" w14:textId="77777777" w:rsidR="009501D7" w:rsidRPr="001C48F3" w:rsidRDefault="009501D7" w:rsidP="00C34FB2">
      <w:pPr>
        <w:pStyle w:val="Odlomakpopisa"/>
        <w:spacing w:after="0" w:line="240" w:lineRule="auto"/>
        <w:ind w:left="0"/>
        <w:contextualSpacing w:val="0"/>
        <w:jc w:val="both"/>
        <w:rPr>
          <w:rFonts w:eastAsia="Times New Roman" w:cs="Times New Roman"/>
        </w:rPr>
      </w:pPr>
    </w:p>
    <w:p w14:paraId="5E725740" w14:textId="32551DEC" w:rsidR="00C30E2B" w:rsidRPr="001C48F3" w:rsidRDefault="20A2D75A" w:rsidP="00C34FB2">
      <w:pPr>
        <w:pStyle w:val="Naslov1"/>
        <w:shd w:val="clear" w:color="auto" w:fill="FFFFFF" w:themeFill="background1"/>
        <w:spacing w:before="0" w:beforeAutospacing="0" w:after="0" w:afterAutospacing="0"/>
        <w:jc w:val="both"/>
        <w:rPr>
          <w:b w:val="0"/>
        </w:rPr>
      </w:pPr>
      <w:r w:rsidRPr="001C48F3">
        <w:rPr>
          <w:b w:val="0"/>
        </w:rPr>
        <w:t>3. Dodatak III. Načela za praćenje i izvješćivanje iz članka 68.</w:t>
      </w:r>
      <w:r w:rsidR="00064A04" w:rsidRPr="001C48F3">
        <w:rPr>
          <w:b w:val="0"/>
        </w:rPr>
        <w:t xml:space="preserve"> ovoga Zakona</w:t>
      </w:r>
    </w:p>
    <w:p w14:paraId="60A348A9" w14:textId="77777777" w:rsidR="009501D7" w:rsidRPr="001C48F3" w:rsidRDefault="009501D7" w:rsidP="00C34FB2">
      <w:pPr>
        <w:spacing w:after="0" w:line="240" w:lineRule="auto"/>
        <w:jc w:val="both"/>
        <w:rPr>
          <w:rFonts w:eastAsia="Times New Roman" w:cs="Times New Roman"/>
          <w:lang w:eastAsia="hr-HR"/>
        </w:rPr>
      </w:pPr>
    </w:p>
    <w:p w14:paraId="0253ED1A" w14:textId="49F94EAE" w:rsidR="20A2D75A" w:rsidRPr="001C48F3" w:rsidRDefault="20A2D75A" w:rsidP="00C34FB2">
      <w:pPr>
        <w:pStyle w:val="Odlomakpopisa"/>
        <w:spacing w:after="0" w:line="240" w:lineRule="auto"/>
        <w:ind w:left="0"/>
        <w:contextualSpacing w:val="0"/>
        <w:jc w:val="both"/>
        <w:rPr>
          <w:rFonts w:eastAsia="Times New Roman" w:cs="Times New Roman"/>
        </w:rPr>
      </w:pPr>
      <w:r w:rsidRPr="001C48F3">
        <w:t>4. Dodatak I</w:t>
      </w:r>
      <w:r w:rsidR="33537D62" w:rsidRPr="001C48F3">
        <w:t>V</w:t>
      </w:r>
      <w:r w:rsidRPr="001C48F3">
        <w:t xml:space="preserve">. </w:t>
      </w:r>
      <w:r w:rsidRPr="001C48F3">
        <w:rPr>
          <w:rFonts w:eastAsia="Times New Roman" w:cs="Times New Roman"/>
        </w:rPr>
        <w:t>Kriteriji za verifikaciju iz članka 69.</w:t>
      </w:r>
      <w:r w:rsidR="00064A04" w:rsidRPr="001C48F3">
        <w:t xml:space="preserve"> ovoga Zakona</w:t>
      </w:r>
      <w:r w:rsidR="00B51D30" w:rsidRPr="001C48F3">
        <w:t>.</w:t>
      </w:r>
    </w:p>
    <w:p w14:paraId="482937D6" w14:textId="25DDA937" w:rsidR="2290F450" w:rsidRPr="001C48F3" w:rsidRDefault="2290F450" w:rsidP="005839F6">
      <w:pPr>
        <w:spacing w:after="0" w:line="240" w:lineRule="auto"/>
        <w:jc w:val="both"/>
        <w:rPr>
          <w:rFonts w:eastAsia="Times New Roman" w:cs="Times New Roman"/>
          <w:szCs w:val="24"/>
          <w:lang w:eastAsia="hr-HR"/>
        </w:rPr>
      </w:pPr>
    </w:p>
    <w:p w14:paraId="1D1C37B1" w14:textId="13DAD5ED" w:rsidR="006A78BD" w:rsidRPr="001C48F3" w:rsidRDefault="14CA57FD" w:rsidP="005839F6">
      <w:pPr>
        <w:spacing w:after="0" w:line="240" w:lineRule="auto"/>
        <w:rPr>
          <w:rFonts w:eastAsia="Times New Roman" w:cs="Times New Roman"/>
          <w:szCs w:val="24"/>
        </w:rPr>
      </w:pPr>
      <w:r w:rsidRPr="001C48F3">
        <w:rPr>
          <w:rFonts w:eastAsia="Times New Roman" w:cs="Times New Roman"/>
          <w:szCs w:val="24"/>
        </w:rPr>
        <w:t>Pravni akti Europske unije</w:t>
      </w:r>
    </w:p>
    <w:p w14:paraId="4D4D9760" w14:textId="77777777" w:rsidR="00B133AA" w:rsidRPr="001C48F3" w:rsidRDefault="00B133AA" w:rsidP="005839F6">
      <w:pPr>
        <w:spacing w:after="0" w:line="240" w:lineRule="auto"/>
        <w:rPr>
          <w:rFonts w:eastAsia="Times New Roman" w:cs="Times New Roman"/>
          <w:szCs w:val="24"/>
        </w:rPr>
      </w:pPr>
    </w:p>
    <w:p w14:paraId="00671E44" w14:textId="4B61437E" w:rsidR="008220BA" w:rsidRPr="001C48F3" w:rsidRDefault="5EB94B0F" w:rsidP="005839F6">
      <w:pPr>
        <w:pStyle w:val="Naslov5"/>
        <w:spacing w:before="0" w:line="240" w:lineRule="auto"/>
      </w:pPr>
      <w:r w:rsidRPr="001C48F3">
        <w:t>Članak 2.</w:t>
      </w:r>
    </w:p>
    <w:p w14:paraId="6D672378" w14:textId="77777777" w:rsidR="00B133AA" w:rsidRPr="001C48F3" w:rsidRDefault="00B133AA" w:rsidP="005839F6">
      <w:pPr>
        <w:spacing w:after="0" w:line="240" w:lineRule="auto"/>
      </w:pPr>
    </w:p>
    <w:p w14:paraId="212B6895" w14:textId="364CFC7C" w:rsidR="0025437C" w:rsidRPr="001C48F3" w:rsidRDefault="008012F4"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50519F8E" w:rsidRPr="001C48F3">
        <w:rPr>
          <w:rFonts w:eastAsia="Times New Roman" w:cs="Times New Roman"/>
          <w:lang w:eastAsia="hr-HR"/>
        </w:rPr>
        <w:t xml:space="preserve">Ovim </w:t>
      </w:r>
      <w:r w:rsidR="1CF1814E" w:rsidRPr="001C48F3">
        <w:rPr>
          <w:rFonts w:eastAsia="Times New Roman" w:cs="Times New Roman"/>
          <w:lang w:eastAsia="hr-HR"/>
        </w:rPr>
        <w:t xml:space="preserve">se </w:t>
      </w:r>
      <w:r w:rsidR="50519F8E" w:rsidRPr="001C48F3">
        <w:rPr>
          <w:rFonts w:eastAsia="Times New Roman" w:cs="Times New Roman"/>
          <w:lang w:eastAsia="hr-HR"/>
        </w:rPr>
        <w:t xml:space="preserve">Zakonom </w:t>
      </w:r>
      <w:r w:rsidR="123D917A" w:rsidRPr="001C48F3">
        <w:rPr>
          <w:rFonts w:eastAsia="Times New Roman" w:cs="Times New Roman"/>
          <w:lang w:eastAsia="hr-HR"/>
        </w:rPr>
        <w:t xml:space="preserve">u pravni poredak Republike Hrvatske prenose </w:t>
      </w:r>
      <w:r w:rsidR="44EB4E5B" w:rsidRPr="001C48F3">
        <w:rPr>
          <w:rFonts w:eastAsia="Times New Roman" w:cs="Times New Roman"/>
          <w:lang w:eastAsia="hr-HR"/>
        </w:rPr>
        <w:t>sljedeće</w:t>
      </w:r>
      <w:r w:rsidR="123D917A" w:rsidRPr="001C48F3">
        <w:rPr>
          <w:rFonts w:eastAsia="Times New Roman" w:cs="Times New Roman"/>
          <w:lang w:eastAsia="hr-HR"/>
        </w:rPr>
        <w:t xml:space="preserve"> </w:t>
      </w:r>
      <w:r w:rsidR="075219C3" w:rsidRPr="001C48F3">
        <w:rPr>
          <w:rFonts w:eastAsia="Times New Roman" w:cs="Times New Roman"/>
          <w:lang w:eastAsia="hr-HR"/>
        </w:rPr>
        <w:t>d</w:t>
      </w:r>
      <w:r w:rsidR="123D917A" w:rsidRPr="001C48F3">
        <w:rPr>
          <w:rFonts w:eastAsia="Times New Roman" w:cs="Times New Roman"/>
          <w:lang w:eastAsia="hr-HR"/>
        </w:rPr>
        <w:t>irektive</w:t>
      </w:r>
      <w:r w:rsidR="00423B36" w:rsidRPr="001C48F3">
        <w:rPr>
          <w:rFonts w:eastAsia="Times New Roman" w:cs="Times New Roman"/>
          <w:lang w:eastAsia="hr-HR"/>
        </w:rPr>
        <w:t>:</w:t>
      </w:r>
    </w:p>
    <w:p w14:paraId="5EF6E011" w14:textId="77777777" w:rsidR="00B51D30" w:rsidRPr="001C48F3" w:rsidRDefault="00B51D30" w:rsidP="005839F6">
      <w:pPr>
        <w:spacing w:after="0" w:line="240" w:lineRule="auto"/>
        <w:jc w:val="both"/>
        <w:rPr>
          <w:rFonts w:eastAsia="Times New Roman" w:cs="Times New Roman"/>
          <w:szCs w:val="24"/>
          <w:lang w:eastAsia="hr-HR"/>
        </w:rPr>
      </w:pPr>
    </w:p>
    <w:p w14:paraId="67E8E521" w14:textId="25611D71" w:rsidR="0025437C" w:rsidRPr="001C48F3" w:rsidRDefault="5EB94B0F" w:rsidP="00C34FB2">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37718ABE" w:rsidRPr="001C48F3">
        <w:rPr>
          <w:rFonts w:eastAsia="Times New Roman" w:cs="Times New Roman"/>
          <w:lang w:eastAsia="hr-HR"/>
        </w:rPr>
        <w:t>D</w:t>
      </w:r>
      <w:r w:rsidR="37718ABE" w:rsidRPr="001C48F3">
        <w:rPr>
          <w:rFonts w:eastAsia="Times New Roman" w:cs="Times New Roman"/>
        </w:rPr>
        <w:t>irektiva 2003/87/EZ Europskog parlamenta i Vijeća od 13. listopada 2003. o uspostavi sustava trgovanja emisijskim jedinicama stakleničkih plinova unutar Zajednice i o izmjeni Direktive Vijeća 96/61/EZ</w:t>
      </w:r>
      <w:r w:rsidR="53A9B27E" w:rsidRPr="001C48F3">
        <w:rPr>
          <w:rFonts w:eastAsia="Times New Roman" w:cs="Times New Roman"/>
        </w:rPr>
        <w:t xml:space="preserve"> </w:t>
      </w:r>
      <w:r w:rsidRPr="001C48F3">
        <w:rPr>
          <w:rFonts w:eastAsia="Times New Roman" w:cs="Times New Roman"/>
          <w:lang w:eastAsia="hr-HR"/>
        </w:rPr>
        <w:t>(SL L 275, 25.10.2003.) (u daljnjem tekstu: Direktiva 2003/87/EZ)</w:t>
      </w:r>
    </w:p>
    <w:p w14:paraId="2951D6C5" w14:textId="77777777" w:rsidR="00B51D30" w:rsidRPr="001C48F3" w:rsidRDefault="00B51D30" w:rsidP="00C34FB2">
      <w:pPr>
        <w:spacing w:after="0" w:line="240" w:lineRule="auto"/>
        <w:jc w:val="both"/>
        <w:rPr>
          <w:rFonts w:eastAsia="Times New Roman" w:cs="Times New Roman"/>
          <w:lang w:eastAsia="hr-HR"/>
        </w:rPr>
      </w:pPr>
    </w:p>
    <w:p w14:paraId="11CD10AA" w14:textId="1AE7025A" w:rsidR="006A78BD" w:rsidRPr="001C48F3" w:rsidRDefault="5EB94B0F" w:rsidP="00C34FB2">
      <w:pPr>
        <w:spacing w:after="0" w:line="240" w:lineRule="auto"/>
        <w:jc w:val="both"/>
        <w:rPr>
          <w:rFonts w:eastAsia="Times New Roman" w:cs="Times New Roman"/>
          <w:lang w:eastAsia="hr-HR"/>
        </w:rPr>
      </w:pPr>
      <w:r w:rsidRPr="001C48F3">
        <w:rPr>
          <w:rFonts w:eastAsia="Times New Roman" w:cs="Times New Roman"/>
          <w:lang w:eastAsia="hr-HR"/>
        </w:rPr>
        <w:t>2. Direktiv</w:t>
      </w:r>
      <w:r w:rsidR="7F671904" w:rsidRPr="001C48F3">
        <w:rPr>
          <w:rFonts w:eastAsia="Times New Roman" w:cs="Times New Roman"/>
          <w:lang w:eastAsia="hr-HR"/>
        </w:rPr>
        <w:t>a</w:t>
      </w:r>
      <w:r w:rsidRPr="001C48F3">
        <w:rPr>
          <w:rFonts w:eastAsia="Times New Roman" w:cs="Times New Roman"/>
          <w:lang w:eastAsia="hr-HR"/>
        </w:rPr>
        <w:t xml:space="preserve"> 2004/101/EZ Europskog parlamenta i Vijeća </w:t>
      </w:r>
      <w:r w:rsidR="00B133AA" w:rsidRPr="001C48F3">
        <w:rPr>
          <w:rFonts w:eastAsia="Times New Roman" w:cs="Times New Roman"/>
          <w:lang w:eastAsia="hr-HR"/>
        </w:rPr>
        <w:t xml:space="preserve">od 27. listopada 2004. </w:t>
      </w:r>
      <w:r w:rsidR="4921E2EF" w:rsidRPr="001C48F3">
        <w:rPr>
          <w:rFonts w:eastAsia="Times New Roman" w:cs="Times New Roman"/>
        </w:rPr>
        <w:t xml:space="preserve">o izmjeni Direktive 2003/87/EZ o uspostavljanju sustava trgovanja emisijskim jedinicama stakleničkih plinova unutar Zajednice, s obzirom na projektne mehanizme </w:t>
      </w:r>
      <w:proofErr w:type="spellStart"/>
      <w:r w:rsidR="4921E2EF" w:rsidRPr="001C48F3">
        <w:rPr>
          <w:rFonts w:eastAsia="Times New Roman" w:cs="Times New Roman"/>
        </w:rPr>
        <w:t>Kyotskog</w:t>
      </w:r>
      <w:proofErr w:type="spellEnd"/>
      <w:r w:rsidR="4921E2EF" w:rsidRPr="001C48F3">
        <w:rPr>
          <w:rFonts w:eastAsia="Times New Roman" w:cs="Times New Roman"/>
        </w:rPr>
        <w:t xml:space="preserve"> protokola</w:t>
      </w:r>
      <w:r w:rsidRPr="001C48F3">
        <w:rPr>
          <w:rFonts w:eastAsia="Times New Roman" w:cs="Times New Roman"/>
          <w:lang w:eastAsia="hr-HR"/>
        </w:rPr>
        <w:t xml:space="preserve"> (SL L 338, 13.11.2004.)</w:t>
      </w:r>
    </w:p>
    <w:p w14:paraId="2C928106" w14:textId="77777777" w:rsidR="0025437C" w:rsidRPr="001C48F3" w:rsidRDefault="0025437C" w:rsidP="00C34FB2">
      <w:pPr>
        <w:spacing w:after="0" w:line="240" w:lineRule="auto"/>
        <w:jc w:val="both"/>
        <w:rPr>
          <w:rFonts w:eastAsia="Times New Roman" w:cs="Times New Roman"/>
          <w:lang w:eastAsia="hr-HR"/>
        </w:rPr>
      </w:pPr>
    </w:p>
    <w:p w14:paraId="0304F419" w14:textId="33E92831" w:rsidR="006A78BD" w:rsidRPr="001C48F3" w:rsidRDefault="007856E7" w:rsidP="00C34FB2">
      <w:pPr>
        <w:spacing w:after="0" w:line="240" w:lineRule="auto"/>
        <w:jc w:val="both"/>
        <w:rPr>
          <w:rFonts w:eastAsia="Times New Roman" w:cs="Times New Roman"/>
        </w:rPr>
      </w:pPr>
      <w:r w:rsidRPr="001C48F3">
        <w:rPr>
          <w:rFonts w:eastAsia="Times New Roman" w:cs="Times New Roman"/>
        </w:rPr>
        <w:t>3</w:t>
      </w:r>
      <w:r w:rsidR="5EB94B0F" w:rsidRPr="001C48F3">
        <w:rPr>
          <w:rFonts w:eastAsia="Times New Roman" w:cs="Times New Roman"/>
        </w:rPr>
        <w:t>. Direktiv</w:t>
      </w:r>
      <w:r w:rsidR="2A61D1C7" w:rsidRPr="001C48F3">
        <w:rPr>
          <w:rFonts w:eastAsia="Times New Roman" w:cs="Times New Roman"/>
        </w:rPr>
        <w:t>a</w:t>
      </w:r>
      <w:r w:rsidR="5EB94B0F" w:rsidRPr="001C48F3">
        <w:rPr>
          <w:rFonts w:eastAsia="Times New Roman" w:cs="Times New Roman"/>
        </w:rPr>
        <w:t xml:space="preserve"> 2008/101/EZ Europskog parlamenta i Vijeća </w:t>
      </w:r>
      <w:r w:rsidR="123D9D59" w:rsidRPr="001C48F3">
        <w:rPr>
          <w:rFonts w:eastAsia="Times New Roman" w:cs="Times New Roman"/>
        </w:rPr>
        <w:t xml:space="preserve">od 19. studenoga 2008. </w:t>
      </w:r>
      <w:r w:rsidR="5EB94B0F" w:rsidRPr="001C48F3">
        <w:rPr>
          <w:rFonts w:eastAsia="Times New Roman" w:cs="Times New Roman"/>
        </w:rPr>
        <w:t>o izmjeni Direktive 2003/87/EZ radi uključivanja zrakoplovnih djelatnosti u sustav trgovanja emisijskim jedinicama stakleničkih plinova unutar Zajednice (SL L 8, 13.1.2009.)</w:t>
      </w:r>
    </w:p>
    <w:p w14:paraId="12B7C16F" w14:textId="77777777" w:rsidR="0025437C" w:rsidRPr="001C48F3" w:rsidRDefault="0025437C" w:rsidP="00C34FB2">
      <w:pPr>
        <w:spacing w:after="0" w:line="240" w:lineRule="auto"/>
        <w:jc w:val="both"/>
        <w:rPr>
          <w:rFonts w:eastAsia="Times New Roman" w:cs="Times New Roman"/>
        </w:rPr>
      </w:pPr>
    </w:p>
    <w:p w14:paraId="7015083E" w14:textId="39C3335E" w:rsidR="006A78BD" w:rsidRPr="001C48F3" w:rsidRDefault="007856E7" w:rsidP="00C34FB2">
      <w:pPr>
        <w:spacing w:after="0" w:line="240" w:lineRule="auto"/>
        <w:jc w:val="both"/>
        <w:rPr>
          <w:rFonts w:eastAsia="Times New Roman" w:cs="Times New Roman"/>
        </w:rPr>
      </w:pPr>
      <w:r w:rsidRPr="001C48F3">
        <w:rPr>
          <w:rFonts w:eastAsia="Times New Roman" w:cs="Times New Roman"/>
        </w:rPr>
        <w:t>4</w:t>
      </w:r>
      <w:r w:rsidR="18454630" w:rsidRPr="001C48F3">
        <w:rPr>
          <w:rFonts w:eastAsia="Times New Roman" w:cs="Times New Roman"/>
        </w:rPr>
        <w:t>. Direktiv</w:t>
      </w:r>
      <w:r w:rsidR="47F55BEC" w:rsidRPr="001C48F3">
        <w:rPr>
          <w:rFonts w:eastAsia="Times New Roman" w:cs="Times New Roman"/>
        </w:rPr>
        <w:t>a</w:t>
      </w:r>
      <w:r w:rsidR="18454630" w:rsidRPr="001C48F3">
        <w:rPr>
          <w:rFonts w:eastAsia="Times New Roman" w:cs="Times New Roman"/>
        </w:rPr>
        <w:t xml:space="preserve"> 2009/29/EZ Europskog parlamenta i Vijeća </w:t>
      </w:r>
      <w:r w:rsidR="00B133AA" w:rsidRPr="001C48F3">
        <w:rPr>
          <w:rFonts w:eastAsia="Times New Roman" w:cs="Times New Roman"/>
        </w:rPr>
        <w:t xml:space="preserve">od 23. travnja 2009. </w:t>
      </w:r>
      <w:r w:rsidR="18454630" w:rsidRPr="001C48F3">
        <w:rPr>
          <w:rFonts w:eastAsia="Times New Roman" w:cs="Times New Roman"/>
        </w:rPr>
        <w:t>o izmjeni Direktive 2003/87/EZ u svrhu poboljšanja i proširenja sustava Zajednice za trgovanje emisijskim jedinicama stakleničkih plinova (SL L 140, 5.6.2009.)</w:t>
      </w:r>
    </w:p>
    <w:p w14:paraId="10966B9A" w14:textId="77777777" w:rsidR="0025437C" w:rsidRPr="001C48F3" w:rsidRDefault="0025437C" w:rsidP="00C34FB2">
      <w:pPr>
        <w:spacing w:after="0" w:line="240" w:lineRule="auto"/>
        <w:jc w:val="both"/>
        <w:rPr>
          <w:rFonts w:eastAsia="Times New Roman" w:cs="Times New Roman"/>
        </w:rPr>
      </w:pPr>
    </w:p>
    <w:p w14:paraId="6B726F45" w14:textId="05EA5EA3" w:rsidR="006A78BD" w:rsidRPr="001C48F3" w:rsidRDefault="007856E7" w:rsidP="00C34FB2">
      <w:pPr>
        <w:spacing w:after="0" w:line="240" w:lineRule="auto"/>
        <w:jc w:val="both"/>
        <w:rPr>
          <w:rFonts w:eastAsia="Times New Roman" w:cs="Times New Roman"/>
        </w:rPr>
      </w:pPr>
      <w:r w:rsidRPr="001C48F3">
        <w:rPr>
          <w:rFonts w:eastAsia="Times New Roman" w:cs="Times New Roman"/>
        </w:rPr>
        <w:t>5</w:t>
      </w:r>
      <w:r w:rsidR="5EB94B0F" w:rsidRPr="001C48F3">
        <w:rPr>
          <w:rFonts w:eastAsia="Times New Roman" w:cs="Times New Roman"/>
        </w:rPr>
        <w:t>. Direktiv</w:t>
      </w:r>
      <w:r w:rsidR="41105E29" w:rsidRPr="001C48F3">
        <w:rPr>
          <w:rFonts w:eastAsia="Times New Roman" w:cs="Times New Roman"/>
        </w:rPr>
        <w:t>a</w:t>
      </w:r>
      <w:r w:rsidR="5EB94B0F" w:rsidRPr="001C48F3">
        <w:rPr>
          <w:rFonts w:eastAsia="Times New Roman" w:cs="Times New Roman"/>
        </w:rPr>
        <w:t xml:space="preserve"> </w:t>
      </w:r>
      <w:r w:rsidR="6492E086" w:rsidRPr="001C48F3">
        <w:rPr>
          <w:rFonts w:eastAsia="Times New Roman" w:cs="Times New Roman"/>
        </w:rPr>
        <w:t xml:space="preserve">(EU) </w:t>
      </w:r>
      <w:r w:rsidR="5EB94B0F" w:rsidRPr="001C48F3">
        <w:rPr>
          <w:rFonts w:eastAsia="Times New Roman" w:cs="Times New Roman"/>
        </w:rPr>
        <w:t>2018/410 Europskog parlamenta i Vijeća od 14. ožujka 2018. o izmjeni Direktive 2003/87/EZ radi poboljšanja troškovno učinkovitih smanjenja emisija i ulaganja za niske emisije ugljika te Odluke (EU) 2015/1814 (SL L 76, 19.3.2018.)</w:t>
      </w:r>
    </w:p>
    <w:p w14:paraId="0B3D4772" w14:textId="77777777" w:rsidR="0025437C" w:rsidRPr="001C48F3" w:rsidRDefault="0025437C" w:rsidP="00C34FB2">
      <w:pPr>
        <w:spacing w:after="0" w:line="240" w:lineRule="auto"/>
        <w:jc w:val="both"/>
        <w:rPr>
          <w:rFonts w:eastAsia="Times New Roman" w:cs="Times New Roman"/>
        </w:rPr>
      </w:pPr>
    </w:p>
    <w:p w14:paraId="706B16DE" w14:textId="4BD78E9C" w:rsidR="197ADC69" w:rsidRPr="001C48F3" w:rsidRDefault="007856E7" w:rsidP="00C34FB2">
      <w:pPr>
        <w:spacing w:after="0" w:line="240" w:lineRule="auto"/>
        <w:jc w:val="both"/>
        <w:rPr>
          <w:rFonts w:eastAsia="Times New Roman" w:cs="Times New Roman"/>
        </w:rPr>
      </w:pPr>
      <w:r w:rsidRPr="001C48F3">
        <w:rPr>
          <w:rFonts w:eastAsia="Times New Roman" w:cs="Times New Roman"/>
        </w:rPr>
        <w:t>6</w:t>
      </w:r>
      <w:r w:rsidR="00B133AA" w:rsidRPr="001C48F3">
        <w:rPr>
          <w:rFonts w:eastAsia="Times New Roman" w:cs="Times New Roman"/>
        </w:rPr>
        <w:t xml:space="preserve">. Direktiva (EU) </w:t>
      </w:r>
      <w:r w:rsidR="6E1B4C08" w:rsidRPr="001C48F3">
        <w:rPr>
          <w:rFonts w:eastAsia="Times New Roman" w:cs="Times New Roman"/>
        </w:rPr>
        <w:t>2023/958 Europ</w:t>
      </w:r>
      <w:r w:rsidR="00B133AA" w:rsidRPr="001C48F3">
        <w:rPr>
          <w:rFonts w:eastAsia="Times New Roman" w:cs="Times New Roman"/>
        </w:rPr>
        <w:t xml:space="preserve">skog parlamenta i Vijeća od 10. </w:t>
      </w:r>
      <w:r w:rsidR="6E1B4C08" w:rsidRPr="001C48F3">
        <w:rPr>
          <w:rFonts w:eastAsia="Times New Roman" w:cs="Times New Roman"/>
        </w:rPr>
        <w:t>sv</w:t>
      </w:r>
      <w:r w:rsidR="00B133AA" w:rsidRPr="001C48F3">
        <w:rPr>
          <w:rFonts w:eastAsia="Times New Roman" w:cs="Times New Roman"/>
        </w:rPr>
        <w:t xml:space="preserve">ibnja 2023. o izmjeni Direktive </w:t>
      </w:r>
      <w:r w:rsidR="6E1B4C08" w:rsidRPr="001C48F3">
        <w:rPr>
          <w:rFonts w:eastAsia="Times New Roman" w:cs="Times New Roman"/>
        </w:rPr>
        <w:t xml:space="preserve">2003/87/EZ u pogledu doprinosa zrakoplovstva </w:t>
      </w:r>
      <w:proofErr w:type="spellStart"/>
      <w:r w:rsidR="6E1B4C08" w:rsidRPr="001C48F3">
        <w:rPr>
          <w:rFonts w:eastAsia="Times New Roman" w:cs="Times New Roman"/>
        </w:rPr>
        <w:t>Unijinu</w:t>
      </w:r>
      <w:proofErr w:type="spellEnd"/>
      <w:r w:rsidR="6E1B4C08" w:rsidRPr="001C48F3">
        <w:rPr>
          <w:rFonts w:eastAsia="Times New Roman" w:cs="Times New Roman"/>
        </w:rPr>
        <w:t xml:space="preserve"> cilju smanjenja emisija u cijelom gospodarstvu i odgovarajuće provedbe globalne tržišno utemeljene mjere (Tekst značajan za EGP) (SL L 130, 16.5.2023.)</w:t>
      </w:r>
    </w:p>
    <w:p w14:paraId="2786E32B" w14:textId="77777777" w:rsidR="0025437C" w:rsidRPr="001C48F3" w:rsidRDefault="0025437C" w:rsidP="00C34FB2">
      <w:pPr>
        <w:spacing w:after="0" w:line="240" w:lineRule="auto"/>
        <w:jc w:val="both"/>
        <w:rPr>
          <w:rFonts w:eastAsia="Times New Roman" w:cs="Times New Roman"/>
        </w:rPr>
      </w:pPr>
    </w:p>
    <w:p w14:paraId="5994D357" w14:textId="4F1D1295" w:rsidR="2290F450" w:rsidRPr="001C48F3" w:rsidRDefault="007856E7" w:rsidP="00C34FB2">
      <w:pPr>
        <w:spacing w:after="0" w:line="240" w:lineRule="auto"/>
        <w:jc w:val="both"/>
        <w:rPr>
          <w:rFonts w:eastAsia="Times New Roman" w:cs="Times New Roman"/>
        </w:rPr>
      </w:pPr>
      <w:r w:rsidRPr="001C48F3">
        <w:rPr>
          <w:rFonts w:eastAsia="Times New Roman" w:cs="Times New Roman"/>
        </w:rPr>
        <w:t>7</w:t>
      </w:r>
      <w:r w:rsidR="3FA04156" w:rsidRPr="001C48F3">
        <w:rPr>
          <w:rFonts w:eastAsia="Times New Roman" w:cs="Times New Roman"/>
        </w:rPr>
        <w:t>. Direktiv</w:t>
      </w:r>
      <w:r w:rsidR="3FCBB58E" w:rsidRPr="001C48F3">
        <w:rPr>
          <w:rFonts w:eastAsia="Times New Roman" w:cs="Times New Roman"/>
        </w:rPr>
        <w:t>a</w:t>
      </w:r>
      <w:r w:rsidR="00B133AA" w:rsidRPr="001C48F3">
        <w:rPr>
          <w:rFonts w:eastAsia="Times New Roman" w:cs="Times New Roman"/>
        </w:rPr>
        <w:t xml:space="preserve"> (EU) </w:t>
      </w:r>
      <w:r w:rsidR="3FA04156" w:rsidRPr="001C48F3">
        <w:rPr>
          <w:rFonts w:eastAsia="Times New Roman" w:cs="Times New Roman"/>
        </w:rPr>
        <w:t>2023/959 Europskog parlamenta i Vijeća od 10.</w:t>
      </w:r>
      <w:r w:rsidR="00B133AA" w:rsidRPr="001C48F3">
        <w:rPr>
          <w:rFonts w:eastAsia="Times New Roman" w:cs="Times New Roman"/>
        </w:rPr>
        <w:t xml:space="preserve"> </w:t>
      </w:r>
      <w:r w:rsidR="3FA04156" w:rsidRPr="001C48F3">
        <w:rPr>
          <w:rFonts w:eastAsia="Times New Roman" w:cs="Times New Roman"/>
        </w:rPr>
        <w:t>sv</w:t>
      </w:r>
      <w:r w:rsidR="00B133AA" w:rsidRPr="001C48F3">
        <w:rPr>
          <w:rFonts w:eastAsia="Times New Roman" w:cs="Times New Roman"/>
        </w:rPr>
        <w:t xml:space="preserve">ibnja 2023. o izmjeni Direktive </w:t>
      </w:r>
      <w:r w:rsidR="3FA04156" w:rsidRPr="001C48F3">
        <w:rPr>
          <w:rFonts w:eastAsia="Times New Roman" w:cs="Times New Roman"/>
        </w:rPr>
        <w:t>2003/87/EZ o uspostavi sustava trgovanja emisijskim jedinicama stakleničkih plinova unutar Unije i Odluke (</w:t>
      </w:r>
      <w:r w:rsidR="00B133AA" w:rsidRPr="001C48F3">
        <w:rPr>
          <w:rFonts w:eastAsia="Times New Roman" w:cs="Times New Roman"/>
        </w:rPr>
        <w:t xml:space="preserve">EU) </w:t>
      </w:r>
      <w:r w:rsidR="3FA04156" w:rsidRPr="001C48F3">
        <w:rPr>
          <w:rFonts w:eastAsia="Times New Roman" w:cs="Times New Roman"/>
        </w:rPr>
        <w:t>2015/1814 o uspostavi i funkcioniranju rezerve za stabilnost tržišta za sustav trgovanja emisijama stakleničkih plinova Unije (Tekst značajan za EGP) (SL L 130, 16.5.2023.)</w:t>
      </w:r>
      <w:r w:rsidR="00B51D30" w:rsidRPr="001C48F3">
        <w:rPr>
          <w:rFonts w:eastAsia="Times New Roman" w:cs="Times New Roman"/>
        </w:rPr>
        <w:t>.</w:t>
      </w:r>
    </w:p>
    <w:p w14:paraId="67E11764" w14:textId="77777777" w:rsidR="0025437C" w:rsidRPr="001C48F3" w:rsidRDefault="0025437C" w:rsidP="00C34FB2">
      <w:pPr>
        <w:spacing w:after="0" w:line="240" w:lineRule="auto"/>
        <w:jc w:val="both"/>
        <w:rPr>
          <w:rFonts w:eastAsia="Times New Roman" w:cs="Times New Roman"/>
        </w:rPr>
      </w:pPr>
    </w:p>
    <w:p w14:paraId="14F15AE8" w14:textId="52A3FE70" w:rsidR="00686FBE" w:rsidRPr="001C48F3" w:rsidRDefault="008012F4" w:rsidP="00C34FB2">
      <w:pPr>
        <w:spacing w:after="0" w:line="240" w:lineRule="auto"/>
        <w:jc w:val="both"/>
        <w:rPr>
          <w:rFonts w:eastAsia="Times New Roman" w:cs="Times New Roman"/>
        </w:rPr>
      </w:pPr>
      <w:r w:rsidRPr="001C48F3">
        <w:rPr>
          <w:rFonts w:eastAsia="Times New Roman" w:cs="Times New Roman"/>
        </w:rPr>
        <w:t>(2) Ovim Zakonom osigurava se provedba sljedećih akata Europske unije:</w:t>
      </w:r>
    </w:p>
    <w:p w14:paraId="7864FEB4" w14:textId="77777777" w:rsidR="0025437C" w:rsidRPr="001C48F3" w:rsidRDefault="0025437C" w:rsidP="00C34FB2">
      <w:pPr>
        <w:spacing w:after="0" w:line="240" w:lineRule="auto"/>
        <w:jc w:val="both"/>
        <w:rPr>
          <w:rFonts w:eastAsia="Times New Roman" w:cs="Times New Roman"/>
        </w:rPr>
      </w:pPr>
    </w:p>
    <w:p w14:paraId="256C7E8C" w14:textId="77777777"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1. </w:t>
      </w:r>
      <w:r w:rsidR="414C25AA" w:rsidRPr="001C48F3">
        <w:rPr>
          <w:rFonts w:eastAsia="Times New Roman" w:cs="Times New Roman"/>
        </w:rPr>
        <w:t xml:space="preserve">Delegirane uredbe Komisije (EU) 2021/2139 </w:t>
      </w:r>
      <w:proofErr w:type="spellStart"/>
      <w:r w:rsidR="414C25AA" w:rsidRPr="001C48F3">
        <w:rPr>
          <w:rFonts w:eastAsia="Times New Roman" w:cs="Times New Roman"/>
        </w:rPr>
        <w:t>оd</w:t>
      </w:r>
      <w:proofErr w:type="spellEnd"/>
      <w:r w:rsidR="414C25AA" w:rsidRPr="001C48F3">
        <w:rPr>
          <w:rFonts w:eastAsia="Times New Roman" w:cs="Times New Roman"/>
        </w:rPr>
        <w:t xml:space="preserve"> 4. lipnja 2021. o dopuni Uredbe (EU) 2020/852 Europskog parlamenta i Vijeća utvrđivanjem kriterija tehničke provjere na temelju kojih se određuje pod kojim se uvjetima smatra da ekonomska djelatnost znatno doprinosi ublažavanju klimatskih promjena ili prilagodbi klimatskim promjenama i nanosi li ta ekonomska djelatnost bitnu štetu kojem drugom okolišnom cilju (SL L 4</w:t>
      </w:r>
      <w:r w:rsidR="00E831E1" w:rsidRPr="001C48F3">
        <w:rPr>
          <w:rFonts w:eastAsia="Times New Roman" w:cs="Times New Roman"/>
        </w:rPr>
        <w:t>4</w:t>
      </w:r>
      <w:r w:rsidR="414C25AA" w:rsidRPr="001C48F3">
        <w:rPr>
          <w:rFonts w:eastAsia="Times New Roman" w:cs="Times New Roman"/>
        </w:rPr>
        <w:t>2, 9.12.2021.)</w:t>
      </w:r>
    </w:p>
    <w:p w14:paraId="3A0D0C2F"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715EECEB" w14:textId="77777777"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2. </w:t>
      </w:r>
      <w:r w:rsidR="5EB94B0F" w:rsidRPr="001C48F3">
        <w:rPr>
          <w:rFonts w:eastAsia="Times New Roman" w:cs="Times New Roman"/>
        </w:rPr>
        <w:t xml:space="preserve">Odluke Komisije 2005/381/EZ od 4. svibnja 2005. o </w:t>
      </w:r>
      <w:r w:rsidR="00E831E1" w:rsidRPr="001C48F3">
        <w:rPr>
          <w:rFonts w:eastAsia="Times New Roman" w:cs="Times New Roman"/>
        </w:rPr>
        <w:t xml:space="preserve">uspostavi </w:t>
      </w:r>
      <w:r w:rsidR="5EB94B0F" w:rsidRPr="001C48F3">
        <w:rPr>
          <w:rFonts w:eastAsia="Times New Roman" w:cs="Times New Roman"/>
        </w:rPr>
        <w:t xml:space="preserve">upitnika za izvješćivanje o primjeni Direktive 2003/87/EZ Europskog parlamenta i Vijeća o uspostavi sustava trgovanja emisijskim jedinicama stakleničkih plinova unutar Zajednice i o izmjeni Direktive 96/61/EZ (priopćena pod brojem dokumenta C(2005) 1359) (Tekst značajan za EGP) (SL L 126, 19.5.2005.) kako je izmijenjena i dopunjena Odlukom Komisije 2006/803/EZ od 23. studenoga 2006. o izmjeni Odluke 2005/381/EZ o uvođenju upitnika za izvješćivanje o primjeni Direktive 2003/87/EZ Europskog parlamenta i Vijeća o utvrđivanju sustava trgovanja emisijskim jedinicama stakleničkih plinova unutar Zajednice i o izmjeni Direktive Vijeća 96/61/EZ (priopćeno pod brojem dokumenta C(2006) 5546) (Tekst značajan za EGP) (SL L </w:t>
      </w:r>
      <w:r w:rsidR="00E831E1" w:rsidRPr="001C48F3">
        <w:rPr>
          <w:rFonts w:eastAsia="Times New Roman" w:cs="Times New Roman"/>
        </w:rPr>
        <w:t>329</w:t>
      </w:r>
      <w:r w:rsidR="5EB94B0F" w:rsidRPr="001C48F3">
        <w:rPr>
          <w:rFonts w:eastAsia="Times New Roman" w:cs="Times New Roman"/>
        </w:rPr>
        <w:t xml:space="preserve">, </w:t>
      </w:r>
      <w:r w:rsidR="00E831E1" w:rsidRPr="001C48F3">
        <w:rPr>
          <w:rFonts w:eastAsia="Times New Roman" w:cs="Times New Roman"/>
        </w:rPr>
        <w:t>25.11.</w:t>
      </w:r>
      <w:r w:rsidR="5EB94B0F" w:rsidRPr="001C48F3">
        <w:rPr>
          <w:rFonts w:eastAsia="Times New Roman" w:cs="Times New Roman"/>
        </w:rPr>
        <w:t>2005.)</w:t>
      </w:r>
    </w:p>
    <w:p w14:paraId="03D700E2"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790B92B6" w14:textId="2094AB1F"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3. </w:t>
      </w:r>
      <w:r w:rsidR="5EB94B0F" w:rsidRPr="001C48F3">
        <w:rPr>
          <w:rFonts w:eastAsia="Times New Roman" w:cs="Times New Roman"/>
        </w:rPr>
        <w:t xml:space="preserve">Odluke </w:t>
      </w:r>
      <w:r w:rsidR="006C6A11" w:rsidRPr="001C48F3">
        <w:rPr>
          <w:rFonts w:eastAsia="Times New Roman" w:cs="Times New Roman"/>
        </w:rPr>
        <w:t xml:space="preserve">Komisije </w:t>
      </w:r>
      <w:r w:rsidR="5EB94B0F" w:rsidRPr="001C48F3">
        <w:rPr>
          <w:rFonts w:eastAsia="Times New Roman" w:cs="Times New Roman"/>
        </w:rPr>
        <w:t>2006/780/EZ od 13. studenoga 2006. o izbjegavanju dvostrukoga brojanja smanjenja emisija stakleničkih plinova na temelju sustava Zajednice trgovanj</w:t>
      </w:r>
      <w:r w:rsidR="006C6A11" w:rsidRPr="001C48F3">
        <w:rPr>
          <w:rFonts w:eastAsia="Times New Roman" w:cs="Times New Roman"/>
        </w:rPr>
        <w:t>a</w:t>
      </w:r>
      <w:r w:rsidR="5EB94B0F" w:rsidRPr="001C48F3">
        <w:rPr>
          <w:rFonts w:eastAsia="Times New Roman" w:cs="Times New Roman"/>
        </w:rPr>
        <w:t xml:space="preserve"> emisijama za </w:t>
      </w:r>
      <w:r w:rsidR="5EB94B0F" w:rsidRPr="001C48F3">
        <w:rPr>
          <w:rFonts w:eastAsia="Times New Roman" w:cs="Times New Roman"/>
        </w:rPr>
        <w:lastRenderedPageBreak/>
        <w:t xml:space="preserve">projektne aktivnosti na temelju </w:t>
      </w:r>
      <w:proofErr w:type="spellStart"/>
      <w:r w:rsidR="5EB94B0F" w:rsidRPr="001C48F3">
        <w:rPr>
          <w:rFonts w:eastAsia="Times New Roman" w:cs="Times New Roman"/>
        </w:rPr>
        <w:t>Kyotskog</w:t>
      </w:r>
      <w:proofErr w:type="spellEnd"/>
      <w:r w:rsidR="5EB94B0F" w:rsidRPr="001C48F3">
        <w:rPr>
          <w:rFonts w:eastAsia="Times New Roman" w:cs="Times New Roman"/>
        </w:rPr>
        <w:t xml:space="preserve"> protokola u skladu s Direktivom 2003/87/EZ Europskoga parlamenta i Vijeća (priopćeno pod brojem dokumenta C(2006) 5362) (SL L 316, 16.11.2006.)</w:t>
      </w:r>
    </w:p>
    <w:p w14:paraId="7CD66E07"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7D27B7AB" w14:textId="3A3E55BE"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4. </w:t>
      </w:r>
      <w:r w:rsidR="00C30E2B" w:rsidRPr="001C48F3">
        <w:rPr>
          <w:rFonts w:eastAsia="Times New Roman" w:cs="Times New Roman"/>
        </w:rPr>
        <w:t>Odluke</w:t>
      </w:r>
      <w:r w:rsidR="00693892" w:rsidRPr="001C48F3">
        <w:rPr>
          <w:rFonts w:eastAsia="Times New Roman" w:cs="Times New Roman"/>
        </w:rPr>
        <w:t xml:space="preserve"> Komisije </w:t>
      </w:r>
      <w:r w:rsidR="00B72401" w:rsidRPr="001C48F3">
        <w:rPr>
          <w:rFonts w:eastAsia="Times New Roman" w:cs="Times New Roman"/>
        </w:rPr>
        <w:t xml:space="preserve">2006/803/EZ </w:t>
      </w:r>
      <w:r w:rsidR="00693892" w:rsidRPr="001C48F3">
        <w:rPr>
          <w:rFonts w:eastAsia="Times New Roman" w:cs="Times New Roman"/>
        </w:rPr>
        <w:t>od 23. studenoga 2006. o izmjeni Odluke 2005/381/EZ o uvođenju upitnika za izvješćivanje o primjeni Direktive 2003/87/EZ Europskog parlamenta i Vijeća o utvrđivanju sustava trgovanja emisijskim jedinicama stakleničkih plinova unutar Zajednice i o izmjeni Direktive Vijeća 96/61/EZ (priopćeno pod brojem dokumenta C(2006) 5546) (Tekst značajan za EGP) (SL L 329, 25.11.2006.)</w:t>
      </w:r>
    </w:p>
    <w:p w14:paraId="1E2E0EB4"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547FC67E" w14:textId="30F453EA"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5. </w:t>
      </w:r>
      <w:r w:rsidR="5EB94B0F" w:rsidRPr="001C48F3">
        <w:rPr>
          <w:rFonts w:eastAsia="Times New Roman" w:cs="Times New Roman"/>
        </w:rPr>
        <w:t xml:space="preserve">Uredbe Komisije (EU) </w:t>
      </w:r>
      <w:r w:rsidR="009C7129">
        <w:rPr>
          <w:rFonts w:eastAsia="Times New Roman" w:cs="Times New Roman"/>
        </w:rPr>
        <w:t xml:space="preserve">br. </w:t>
      </w:r>
      <w:r w:rsidR="5EB94B0F" w:rsidRPr="001C48F3">
        <w:rPr>
          <w:rFonts w:eastAsia="Times New Roman" w:cs="Times New Roman"/>
        </w:rPr>
        <w:t>550/2011 od 7. lipnja 2011. o utvrđivanju određenih ograničenja koja se primjenjuju na korištenje međunarodnih emisijskih kredita iz projekata koji uključuju industrijske plinove, na temelju Direktive 2003/87/EZ Europskog parlamenta i Vijeća (Tekst značajan za EGP) (SL L 149, 8.6.2011.)</w:t>
      </w:r>
    </w:p>
    <w:p w14:paraId="192D9324"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764E9D30" w14:textId="20477B0D"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6. </w:t>
      </w:r>
      <w:r w:rsidR="582126D9" w:rsidRPr="001C48F3">
        <w:rPr>
          <w:rFonts w:eastAsia="Times New Roman" w:cs="Times New Roman"/>
        </w:rPr>
        <w:t xml:space="preserve">Uredbe Komisije (EU) </w:t>
      </w:r>
      <w:r w:rsidR="009C7129">
        <w:rPr>
          <w:rFonts w:eastAsia="Times New Roman" w:cs="Times New Roman"/>
        </w:rPr>
        <w:t xml:space="preserve">br. </w:t>
      </w:r>
      <w:r w:rsidR="582126D9" w:rsidRPr="001C48F3">
        <w:rPr>
          <w:rFonts w:eastAsia="Times New Roman" w:cs="Times New Roman"/>
        </w:rPr>
        <w:t>389/2013 od 2. svibnja 2013. o uspostavi Registra Unije u skladu s Direktivom 2003/87/EZ Europskog parlamenta i Vijeća, odlukama br</w:t>
      </w:r>
      <w:r w:rsidR="00F52686">
        <w:rPr>
          <w:rFonts w:eastAsia="Times New Roman" w:cs="Times New Roman"/>
        </w:rPr>
        <w:t>.</w:t>
      </w:r>
      <w:r w:rsidR="582126D9" w:rsidRPr="001C48F3">
        <w:rPr>
          <w:rFonts w:eastAsia="Times New Roman" w:cs="Times New Roman"/>
        </w:rPr>
        <w:t xml:space="preserve"> 280/2004/EZ i br. 406/2009/EZ Europskog parlamenta i Vijeća i o ukidanju uredbi Komisije (EU) br. 920/2010 i br. 1193/2011 (Tekst značajan za EGP) (SL L 122, 3.5.2013.) (u daljnjem tekstu: Uredba Komisije (EU) 389/2013)</w:t>
      </w:r>
    </w:p>
    <w:p w14:paraId="418971BD"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0A1C5D38" w14:textId="566BD340"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7. </w:t>
      </w:r>
      <w:r w:rsidR="582126D9" w:rsidRPr="001C48F3">
        <w:rPr>
          <w:rFonts w:eastAsia="Times New Roman" w:cs="Times New Roman"/>
        </w:rPr>
        <w:t xml:space="preserve">Odluke </w:t>
      </w:r>
      <w:r w:rsidR="004D0053" w:rsidRPr="001C48F3">
        <w:rPr>
          <w:rFonts w:eastAsia="Times New Roman" w:cs="Times New Roman"/>
        </w:rPr>
        <w:t xml:space="preserve">br. </w:t>
      </w:r>
      <w:r w:rsidR="582126D9" w:rsidRPr="001C48F3">
        <w:rPr>
          <w:rFonts w:eastAsia="Times New Roman" w:cs="Times New Roman"/>
        </w:rPr>
        <w:t xml:space="preserve">529/2013/EU Europskog parlamenta i Vijeća od 21. svibnja 2013. o pravilima za obračun emisija i uklanjanja stakleničkih plinova koji nastaju iz djelatnosti </w:t>
      </w:r>
      <w:r w:rsidR="004D0053" w:rsidRPr="001C48F3">
        <w:rPr>
          <w:rFonts w:eastAsia="Times New Roman" w:cs="Times New Roman"/>
        </w:rPr>
        <w:t>po</w:t>
      </w:r>
      <w:r w:rsidR="582126D9" w:rsidRPr="001C48F3">
        <w:rPr>
          <w:rFonts w:eastAsia="Times New Roman" w:cs="Times New Roman"/>
        </w:rPr>
        <w:t xml:space="preserve">vezanih </w:t>
      </w:r>
      <w:r w:rsidR="004D0053" w:rsidRPr="001C48F3">
        <w:rPr>
          <w:rFonts w:eastAsia="Times New Roman" w:cs="Times New Roman"/>
        </w:rPr>
        <w:t>s</w:t>
      </w:r>
      <w:r w:rsidR="582126D9" w:rsidRPr="001C48F3">
        <w:rPr>
          <w:rFonts w:eastAsia="Times New Roman" w:cs="Times New Roman"/>
        </w:rPr>
        <w:t xml:space="preserve"> korištenje</w:t>
      </w:r>
      <w:r w:rsidR="004D0053" w:rsidRPr="001C48F3">
        <w:rPr>
          <w:rFonts w:eastAsia="Times New Roman" w:cs="Times New Roman"/>
        </w:rPr>
        <w:t>m</w:t>
      </w:r>
      <w:r w:rsidR="582126D9" w:rsidRPr="001C48F3">
        <w:rPr>
          <w:rFonts w:eastAsia="Times New Roman" w:cs="Times New Roman"/>
        </w:rPr>
        <w:t xml:space="preserve"> zemljišta, prenamjen</w:t>
      </w:r>
      <w:r w:rsidR="004D0053" w:rsidRPr="001C48F3">
        <w:rPr>
          <w:rFonts w:eastAsia="Times New Roman" w:cs="Times New Roman"/>
        </w:rPr>
        <w:t>om</w:t>
      </w:r>
      <w:r w:rsidR="582126D9" w:rsidRPr="001C48F3">
        <w:rPr>
          <w:rFonts w:eastAsia="Times New Roman" w:cs="Times New Roman"/>
        </w:rPr>
        <w:t xml:space="preserve"> zemljišta i šumarstvo</w:t>
      </w:r>
      <w:r w:rsidR="004D0053" w:rsidRPr="001C48F3">
        <w:rPr>
          <w:rFonts w:eastAsia="Times New Roman" w:cs="Times New Roman"/>
        </w:rPr>
        <w:t>m</w:t>
      </w:r>
      <w:r w:rsidR="582126D9" w:rsidRPr="001C48F3">
        <w:rPr>
          <w:rFonts w:eastAsia="Times New Roman" w:cs="Times New Roman"/>
        </w:rPr>
        <w:t xml:space="preserve"> te informacijama o mjerama </w:t>
      </w:r>
      <w:r w:rsidR="004D0053" w:rsidRPr="001C48F3">
        <w:rPr>
          <w:rFonts w:eastAsia="Times New Roman" w:cs="Times New Roman"/>
        </w:rPr>
        <w:t>povezanima s tim djelatnostima</w:t>
      </w:r>
      <w:r w:rsidR="582126D9" w:rsidRPr="001C48F3">
        <w:rPr>
          <w:rFonts w:eastAsia="Times New Roman" w:cs="Times New Roman"/>
        </w:rPr>
        <w:t xml:space="preserve"> (SL L 165, 18.6.2013.) (u daljnjem tekstu: Odluka 529/2013/EU)</w:t>
      </w:r>
    </w:p>
    <w:p w14:paraId="258DC47D"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584193AE" w14:textId="7FFCE395"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8. </w:t>
      </w:r>
      <w:r w:rsidR="5EB94B0F" w:rsidRPr="001C48F3">
        <w:rPr>
          <w:rFonts w:eastAsia="Times New Roman" w:cs="Times New Roman"/>
        </w:rPr>
        <w:t xml:space="preserve">Uredbe Komisije (EU) </w:t>
      </w:r>
      <w:r w:rsidR="009C7129">
        <w:rPr>
          <w:rFonts w:eastAsia="Times New Roman" w:cs="Times New Roman"/>
        </w:rPr>
        <w:t xml:space="preserve">br. </w:t>
      </w:r>
      <w:r w:rsidR="5EB94B0F" w:rsidRPr="001C48F3">
        <w:rPr>
          <w:rFonts w:eastAsia="Times New Roman" w:cs="Times New Roman"/>
        </w:rPr>
        <w:t xml:space="preserve">1123/2013 </w:t>
      </w:r>
      <w:proofErr w:type="spellStart"/>
      <w:r w:rsidR="5EB94B0F" w:rsidRPr="001C48F3">
        <w:rPr>
          <w:rFonts w:eastAsia="Times New Roman" w:cs="Times New Roman"/>
        </w:rPr>
        <w:t>оd</w:t>
      </w:r>
      <w:proofErr w:type="spellEnd"/>
      <w:r w:rsidR="5EB94B0F" w:rsidRPr="001C48F3">
        <w:rPr>
          <w:rFonts w:eastAsia="Times New Roman" w:cs="Times New Roman"/>
        </w:rPr>
        <w:t xml:space="preserve"> 8. studenoga 2013. o utvrđivanju prava korištenja međunarodnih jedinica sukladno Direktivi 2003/87/EZ Europskog parlamenta i Vijeća (Tekst značajan za EGP) (SL L 299, 9.11.2013.) (u daljnjem tekstu: Uredba Komisije (EU) 1123/2013)</w:t>
      </w:r>
    </w:p>
    <w:p w14:paraId="22D38EB9"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153305F0" w14:textId="77777777"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9. </w:t>
      </w:r>
      <w:r w:rsidR="574F135B" w:rsidRPr="001C48F3">
        <w:rPr>
          <w:rFonts w:eastAsia="Times New Roman" w:cs="Times New Roman"/>
        </w:rPr>
        <w:t xml:space="preserve">Provedbene odluke Komisije 2014/166/EU </w:t>
      </w:r>
      <w:proofErr w:type="spellStart"/>
      <w:r w:rsidR="574F135B" w:rsidRPr="001C48F3">
        <w:rPr>
          <w:rFonts w:eastAsia="Times New Roman" w:cs="Times New Roman"/>
        </w:rPr>
        <w:t>оd</w:t>
      </w:r>
      <w:proofErr w:type="spellEnd"/>
      <w:r w:rsidR="574F135B" w:rsidRPr="001C48F3">
        <w:rPr>
          <w:rFonts w:eastAsia="Times New Roman" w:cs="Times New Roman"/>
        </w:rPr>
        <w:t xml:space="preserve"> 21. ožujka 2014. o izmjeni Odluke Komisije 2005/381/EZ u pogledu upitnika za izvješćivanje o primjeni Direktive 2003/87/EZ Europskog parlamenta i Vijeća (priopćeno pod brojem dokumenta C(2014) 1726) (Tekst značajan za EGP) (SL L 89, 25.3.2014.)</w:t>
      </w:r>
    </w:p>
    <w:p w14:paraId="26D56F96"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23D2384E" w14:textId="0E918605"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10. </w:t>
      </w:r>
      <w:r w:rsidR="7A33BB91" w:rsidRPr="001C48F3">
        <w:rPr>
          <w:rFonts w:eastAsia="Times New Roman" w:cs="Times New Roman"/>
        </w:rPr>
        <w:t xml:space="preserve">Uredbe (EU) </w:t>
      </w:r>
      <w:r w:rsidR="009C7129">
        <w:rPr>
          <w:rFonts w:eastAsia="Times New Roman" w:cs="Times New Roman"/>
        </w:rPr>
        <w:t xml:space="preserve">br. </w:t>
      </w:r>
      <w:r w:rsidR="7A33BB91" w:rsidRPr="001C48F3">
        <w:rPr>
          <w:rFonts w:eastAsia="Times New Roman" w:cs="Times New Roman"/>
        </w:rPr>
        <w:t>421/2014 Europskog parlamenta i Vijeća od 16. travnja 2014. o izmjeni Direktive 2003/87/EZ o uspostavi sustava trgovanja emisijskim jedinicama stakleničkih plinova unutar Zajednice s ciljem provedbe međunarodnog sporazuma o primjeni jedinstvene globalne tržišno utemeljene mjere na emisije iz međunarodnog zrakoplovstva do 2020</w:t>
      </w:r>
      <w:r w:rsidR="59BDC519" w:rsidRPr="001C48F3">
        <w:rPr>
          <w:rFonts w:eastAsia="Times New Roman" w:cs="Times New Roman"/>
        </w:rPr>
        <w:t>.</w:t>
      </w:r>
      <w:r w:rsidR="7A33BB91" w:rsidRPr="001C48F3">
        <w:rPr>
          <w:rFonts w:eastAsia="Times New Roman" w:cs="Times New Roman"/>
        </w:rPr>
        <w:t xml:space="preserve"> (SL L 129, 30.4.2014.)</w:t>
      </w:r>
    </w:p>
    <w:p w14:paraId="148F751B"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35B472D7" w14:textId="15691281" w:rsidR="0025437C" w:rsidRPr="001C48F3" w:rsidRDefault="0025437C"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11. </w:t>
      </w:r>
      <w:r w:rsidR="00C30E2B" w:rsidRPr="001C48F3">
        <w:rPr>
          <w:rFonts w:eastAsia="Times New Roman" w:cs="Times New Roman"/>
        </w:rPr>
        <w:t>Delegirane uredbe</w:t>
      </w:r>
      <w:r w:rsidR="00322B58" w:rsidRPr="001C48F3">
        <w:rPr>
          <w:rFonts w:eastAsia="Times New Roman" w:cs="Times New Roman"/>
        </w:rPr>
        <w:t xml:space="preserve"> Komisije (EU) </w:t>
      </w:r>
      <w:r w:rsidR="009C7129">
        <w:rPr>
          <w:rFonts w:eastAsia="Times New Roman" w:cs="Times New Roman"/>
        </w:rPr>
        <w:t xml:space="preserve">br. </w:t>
      </w:r>
      <w:r w:rsidR="00322B58" w:rsidRPr="001C48F3">
        <w:rPr>
          <w:rFonts w:eastAsia="Times New Roman" w:cs="Times New Roman"/>
        </w:rPr>
        <w:t xml:space="preserve">666/2014 </w:t>
      </w:r>
      <w:proofErr w:type="spellStart"/>
      <w:r w:rsidR="00322B58" w:rsidRPr="001C48F3">
        <w:rPr>
          <w:rFonts w:eastAsia="Times New Roman" w:cs="Times New Roman"/>
        </w:rPr>
        <w:t>оd</w:t>
      </w:r>
      <w:proofErr w:type="spellEnd"/>
      <w:r w:rsidR="00322B58" w:rsidRPr="001C48F3">
        <w:rPr>
          <w:rFonts w:eastAsia="Times New Roman" w:cs="Times New Roman"/>
        </w:rPr>
        <w:t xml:space="preserve"> 12. ožujka 2014. o uspostavi materijalnih zahtjeva za sustav inventara Unije i uzimanju u obzir promjena potencijala globalnog zagrijavanja i međunarodno dogovorenih smjernica za inventare u skladu s Uredbom (EU) </w:t>
      </w:r>
      <w:r w:rsidR="00F52686">
        <w:rPr>
          <w:rFonts w:eastAsia="Times New Roman" w:cs="Times New Roman"/>
        </w:rPr>
        <w:t xml:space="preserve">br. </w:t>
      </w:r>
      <w:r w:rsidR="00322B58" w:rsidRPr="001C48F3">
        <w:rPr>
          <w:rFonts w:eastAsia="Times New Roman" w:cs="Times New Roman"/>
        </w:rPr>
        <w:t xml:space="preserve">525/2013 Europskog parlamenta i Vijeća </w:t>
      </w:r>
      <w:r w:rsidR="001940E0" w:rsidRPr="001C48F3">
        <w:rPr>
          <w:rFonts w:eastAsia="Times New Roman" w:cs="Times New Roman"/>
        </w:rPr>
        <w:t>(</w:t>
      </w:r>
      <w:r w:rsidR="00322B58" w:rsidRPr="001C48F3">
        <w:rPr>
          <w:rFonts w:eastAsia="Times New Roman" w:cs="Times New Roman"/>
        </w:rPr>
        <w:t>Tekst značajan za EGP</w:t>
      </w:r>
      <w:r w:rsidR="001940E0" w:rsidRPr="001C48F3">
        <w:rPr>
          <w:rFonts w:eastAsia="Times New Roman" w:cs="Times New Roman"/>
        </w:rPr>
        <w:t>)</w:t>
      </w:r>
      <w:r w:rsidRPr="001C48F3">
        <w:rPr>
          <w:rFonts w:eastAsia="Times New Roman" w:cs="Times New Roman"/>
        </w:rPr>
        <w:t xml:space="preserve"> (SL L 179, 19.6.2014.)</w:t>
      </w:r>
    </w:p>
    <w:p w14:paraId="5A3334F0"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729DB14E" w14:textId="41DDBE25"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lastRenderedPageBreak/>
        <w:t>1</w:t>
      </w:r>
      <w:r w:rsidR="00A95862" w:rsidRPr="001C48F3">
        <w:rPr>
          <w:rFonts w:eastAsia="Times New Roman" w:cs="Times New Roman"/>
        </w:rPr>
        <w:t>2</w:t>
      </w:r>
      <w:r w:rsidR="0025437C" w:rsidRPr="001C48F3">
        <w:rPr>
          <w:rFonts w:eastAsia="Times New Roman" w:cs="Times New Roman"/>
        </w:rPr>
        <w:t xml:space="preserve">. </w:t>
      </w:r>
      <w:r w:rsidR="18454630" w:rsidRPr="001C48F3">
        <w:rPr>
          <w:rFonts w:eastAsia="Times New Roman" w:cs="Times New Roman"/>
        </w:rPr>
        <w:t>Uredbe (EU) 2015/757 Europskog parlamenta i Vijeća od 29. travnja 2015. o praćenju emisija ugljikova dioksida iz pomorskog prometa, izvješćivanju o njima i njihovoj verifikaciji te o izmjeni Direktive 2009/16/EZ (Tekst značajan za EGP) (SL L 123, 19.52015.) (u daljnjem tekstu: Uredba (EU) 2015/757)</w:t>
      </w:r>
    </w:p>
    <w:p w14:paraId="190431D9"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55061E14" w14:textId="4BE621C2"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w:t>
      </w:r>
      <w:r w:rsidR="00A95862" w:rsidRPr="001C48F3">
        <w:rPr>
          <w:rFonts w:eastAsia="Times New Roman" w:cs="Times New Roman"/>
        </w:rPr>
        <w:t>3</w:t>
      </w:r>
      <w:r w:rsidR="0025437C" w:rsidRPr="001C48F3">
        <w:rPr>
          <w:rFonts w:eastAsia="Times New Roman" w:cs="Times New Roman"/>
        </w:rPr>
        <w:t xml:space="preserve">. </w:t>
      </w:r>
      <w:r w:rsidR="3DD141A3" w:rsidRPr="001C48F3">
        <w:rPr>
          <w:rFonts w:eastAsia="Times New Roman" w:cs="Times New Roman"/>
        </w:rPr>
        <w:t xml:space="preserve">Delegirane uredbe Komisije (EU) 2015/1844 </w:t>
      </w:r>
      <w:proofErr w:type="spellStart"/>
      <w:r w:rsidR="3DD141A3" w:rsidRPr="001C48F3">
        <w:rPr>
          <w:rFonts w:eastAsia="Times New Roman" w:cs="Times New Roman"/>
        </w:rPr>
        <w:t>оd</w:t>
      </w:r>
      <w:proofErr w:type="spellEnd"/>
      <w:r w:rsidR="3DD141A3" w:rsidRPr="001C48F3">
        <w:rPr>
          <w:rFonts w:eastAsia="Times New Roman" w:cs="Times New Roman"/>
        </w:rPr>
        <w:t xml:space="preserve"> 13. srpnja 2015. o izmjeni Uredbe (EU) </w:t>
      </w:r>
      <w:r w:rsidR="009C7129">
        <w:rPr>
          <w:rFonts w:eastAsia="Times New Roman" w:cs="Times New Roman"/>
        </w:rPr>
        <w:t xml:space="preserve">br. </w:t>
      </w:r>
      <w:r w:rsidR="3DD141A3" w:rsidRPr="001C48F3">
        <w:rPr>
          <w:rFonts w:eastAsia="Times New Roman" w:cs="Times New Roman"/>
        </w:rPr>
        <w:t xml:space="preserve">389/2013 u pogledu tehničke provedbe </w:t>
      </w:r>
      <w:proofErr w:type="spellStart"/>
      <w:r w:rsidR="3DD141A3" w:rsidRPr="001C48F3">
        <w:rPr>
          <w:rFonts w:eastAsia="Times New Roman" w:cs="Times New Roman"/>
        </w:rPr>
        <w:t>Kyotskog</w:t>
      </w:r>
      <w:proofErr w:type="spellEnd"/>
      <w:r w:rsidR="3DD141A3" w:rsidRPr="001C48F3">
        <w:rPr>
          <w:rFonts w:eastAsia="Times New Roman" w:cs="Times New Roman"/>
        </w:rPr>
        <w:t xml:space="preserve"> protokola nakon 2012. (Tekst značajan za EGP) (SL L 268, 15.10.2015.) (u daljnjem tekstu: Uredba Komisije (EU) 2015/1844)</w:t>
      </w:r>
    </w:p>
    <w:p w14:paraId="47E817BA"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49FEEB8D" w14:textId="53B3034E"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w:t>
      </w:r>
      <w:r w:rsidR="00A95862" w:rsidRPr="001C48F3">
        <w:rPr>
          <w:rFonts w:eastAsia="Times New Roman" w:cs="Times New Roman"/>
        </w:rPr>
        <w:t>4</w:t>
      </w:r>
      <w:r w:rsidR="0025437C" w:rsidRPr="001C48F3">
        <w:rPr>
          <w:rFonts w:eastAsia="Times New Roman" w:cs="Times New Roman"/>
        </w:rPr>
        <w:t xml:space="preserve">. </w:t>
      </w:r>
      <w:r w:rsidR="3CB37031" w:rsidRPr="001C48F3">
        <w:rPr>
          <w:rFonts w:eastAsia="Times New Roman" w:cs="Times New Roman"/>
        </w:rPr>
        <w:t>Provedbene</w:t>
      </w:r>
      <w:r w:rsidR="167685C2" w:rsidRPr="001C48F3">
        <w:rPr>
          <w:rFonts w:eastAsia="Times New Roman" w:cs="Times New Roman"/>
        </w:rPr>
        <w:t xml:space="preserve"> </w:t>
      </w:r>
      <w:r w:rsidR="3CB37031" w:rsidRPr="001C48F3">
        <w:rPr>
          <w:rFonts w:eastAsia="Times New Roman" w:cs="Times New Roman"/>
        </w:rPr>
        <w:t>uredbe Komisije</w:t>
      </w:r>
      <w:r w:rsidR="329E56AB" w:rsidRPr="001C48F3">
        <w:rPr>
          <w:rFonts w:eastAsia="Times New Roman" w:cs="Times New Roman"/>
        </w:rPr>
        <w:t xml:space="preserve"> (EU) 2016/1928 </w:t>
      </w:r>
      <w:proofErr w:type="spellStart"/>
      <w:r w:rsidR="329E56AB" w:rsidRPr="001C48F3">
        <w:rPr>
          <w:rFonts w:eastAsia="Times New Roman" w:cs="Times New Roman"/>
        </w:rPr>
        <w:t>оd</w:t>
      </w:r>
      <w:proofErr w:type="spellEnd"/>
      <w:r w:rsidR="329E56AB" w:rsidRPr="001C48F3">
        <w:rPr>
          <w:rFonts w:eastAsia="Times New Roman" w:cs="Times New Roman"/>
        </w:rPr>
        <w:t xml:space="preserve"> 4. studenoga 2016. o određivanju prevezenog tereta za kategorije brodova osim putničkih, </w:t>
      </w:r>
      <w:proofErr w:type="spellStart"/>
      <w:r w:rsidR="329E56AB" w:rsidRPr="001C48F3">
        <w:rPr>
          <w:rFonts w:eastAsia="Times New Roman" w:cs="Times New Roman"/>
        </w:rPr>
        <w:t>ro-ro</w:t>
      </w:r>
      <w:proofErr w:type="spellEnd"/>
      <w:r w:rsidR="329E56AB" w:rsidRPr="001C48F3">
        <w:rPr>
          <w:rFonts w:eastAsia="Times New Roman" w:cs="Times New Roman"/>
        </w:rPr>
        <w:t xml:space="preserve"> i kontejnerskih brodova na temelju Uredbe (EU) 2015/757 Europskog parlamenta i Vijeća o praćenju emisija ugljikova dioksida iz pomorskog prometa, izvješćivanju o njima i njihovoj verifikaciji (Tekst značajan za EGP) (SL L 299, 5.11.2016.)</w:t>
      </w:r>
    </w:p>
    <w:p w14:paraId="30C8CED6"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66282DC8" w14:textId="36F2F95D"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w:t>
      </w:r>
      <w:r w:rsidR="00A95862" w:rsidRPr="001C48F3">
        <w:rPr>
          <w:rFonts w:eastAsia="Times New Roman" w:cs="Times New Roman"/>
        </w:rPr>
        <w:t>5</w:t>
      </w:r>
      <w:r w:rsidR="0025437C" w:rsidRPr="001C48F3">
        <w:rPr>
          <w:rFonts w:eastAsia="Times New Roman" w:cs="Times New Roman"/>
        </w:rPr>
        <w:t xml:space="preserve">. </w:t>
      </w:r>
      <w:r w:rsidR="4CA28F00" w:rsidRPr="001C48F3">
        <w:rPr>
          <w:rFonts w:eastAsia="Times New Roman" w:cs="Times New Roman"/>
        </w:rPr>
        <w:t>Delegiran</w:t>
      </w:r>
      <w:r w:rsidR="10A2C78F" w:rsidRPr="001C48F3">
        <w:rPr>
          <w:rFonts w:eastAsia="Times New Roman" w:cs="Times New Roman"/>
        </w:rPr>
        <w:t>e</w:t>
      </w:r>
      <w:r w:rsidR="4CA28F00" w:rsidRPr="001C48F3">
        <w:rPr>
          <w:rFonts w:eastAsia="Times New Roman" w:cs="Times New Roman"/>
        </w:rPr>
        <w:t xml:space="preserve"> uredb</w:t>
      </w:r>
      <w:r w:rsidR="58469824" w:rsidRPr="001C48F3">
        <w:rPr>
          <w:rFonts w:eastAsia="Times New Roman" w:cs="Times New Roman"/>
        </w:rPr>
        <w:t>e</w:t>
      </w:r>
      <w:r w:rsidR="4CA28F00" w:rsidRPr="001C48F3">
        <w:rPr>
          <w:rFonts w:eastAsia="Times New Roman" w:cs="Times New Roman"/>
        </w:rPr>
        <w:t xml:space="preserve"> Komisije (EU) 2016/2071 </w:t>
      </w:r>
      <w:proofErr w:type="spellStart"/>
      <w:r w:rsidR="4CA28F00" w:rsidRPr="001C48F3">
        <w:rPr>
          <w:rFonts w:eastAsia="Times New Roman" w:cs="Times New Roman"/>
        </w:rPr>
        <w:t>оd</w:t>
      </w:r>
      <w:proofErr w:type="spellEnd"/>
      <w:r w:rsidR="4CA28F00" w:rsidRPr="001C48F3">
        <w:rPr>
          <w:rFonts w:eastAsia="Times New Roman" w:cs="Times New Roman"/>
        </w:rPr>
        <w:t xml:space="preserve"> 22. rujna 2016. o izmjeni Uredbe (EU) 2015/757 Europskog parlamenta i Vijeća u pogledu metoda praćenja emisija ugljikova dioksida i pravila za praćenje drugih relevantnih informacija (Tekst značajan za EGP )(SL L 320, 26.11.2016.)</w:t>
      </w:r>
    </w:p>
    <w:p w14:paraId="3B466B51"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4FE52F78" w14:textId="395C284D"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w:t>
      </w:r>
      <w:r w:rsidR="00A95862" w:rsidRPr="001C48F3">
        <w:rPr>
          <w:rFonts w:eastAsia="Times New Roman" w:cs="Times New Roman"/>
        </w:rPr>
        <w:t>6</w:t>
      </w:r>
      <w:r w:rsidR="0025437C" w:rsidRPr="001C48F3">
        <w:rPr>
          <w:rFonts w:eastAsia="Times New Roman" w:cs="Times New Roman"/>
        </w:rPr>
        <w:t xml:space="preserve">. </w:t>
      </w:r>
      <w:r w:rsidR="18454630" w:rsidRPr="001C48F3">
        <w:rPr>
          <w:rFonts w:eastAsia="Times New Roman" w:cs="Times New Roman"/>
        </w:rPr>
        <w:t xml:space="preserve">Uredbe (EU) </w:t>
      </w:r>
      <w:r w:rsidR="00EC578C" w:rsidRPr="001C48F3">
        <w:rPr>
          <w:rFonts w:eastAsia="Times New Roman" w:cs="Times New Roman"/>
        </w:rPr>
        <w:t>2017/</w:t>
      </w:r>
      <w:r w:rsidR="18454630" w:rsidRPr="001C48F3">
        <w:rPr>
          <w:rFonts w:eastAsia="Times New Roman" w:cs="Times New Roman"/>
        </w:rPr>
        <w:t>2392 Europskog parlamenta i Vijeća od 13. prosinca 2017. o izmjeni Direktive 2003/87/EZ kako bi se nastavila postojeća ograničenja područja primjene za zrakoplovne djelatnosti i pripremila provedba globalne tržišno utemeljene mjere od 2021. (SL L 350, 29.12.2017.)</w:t>
      </w:r>
    </w:p>
    <w:p w14:paraId="7982210F"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765BA118" w14:textId="4F3A9C2B"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w:t>
      </w:r>
      <w:r w:rsidR="00A95862" w:rsidRPr="001C48F3">
        <w:rPr>
          <w:rFonts w:eastAsia="Times New Roman" w:cs="Times New Roman"/>
        </w:rPr>
        <w:t>7</w:t>
      </w:r>
      <w:r w:rsidR="0025437C" w:rsidRPr="001C48F3">
        <w:rPr>
          <w:rFonts w:eastAsia="Times New Roman" w:cs="Times New Roman"/>
        </w:rPr>
        <w:t xml:space="preserve">. </w:t>
      </w:r>
      <w:r w:rsidR="18454630" w:rsidRPr="001C48F3">
        <w:rPr>
          <w:rFonts w:eastAsia="Times New Roman" w:cs="Times New Roman"/>
        </w:rPr>
        <w:t xml:space="preserve">Uredbe (EU) 2018/841 Europskog parlamenta i Vijeća od 30. svibnja 2018. o uključivanju emisija i uklanjanja stakleničkih plinova iz korištenja zemljišta, prenamjene zemljišta i šumarstva u okvir za klimatsku i energetsku politiku do 2030. te o izmjeni Uredbe (EU) </w:t>
      </w:r>
      <w:r w:rsidR="009C7129">
        <w:rPr>
          <w:rFonts w:eastAsia="Times New Roman" w:cs="Times New Roman"/>
        </w:rPr>
        <w:t xml:space="preserve">br. </w:t>
      </w:r>
      <w:r w:rsidR="18454630" w:rsidRPr="001C48F3">
        <w:rPr>
          <w:rFonts w:eastAsia="Times New Roman" w:cs="Times New Roman"/>
        </w:rPr>
        <w:t xml:space="preserve">525/2013 i Odluke </w:t>
      </w:r>
      <w:r w:rsidR="009C7129">
        <w:rPr>
          <w:rFonts w:eastAsia="Times New Roman" w:cs="Times New Roman"/>
        </w:rPr>
        <w:t xml:space="preserve">br. </w:t>
      </w:r>
      <w:r w:rsidR="18454630" w:rsidRPr="001C48F3">
        <w:rPr>
          <w:rFonts w:eastAsia="Times New Roman" w:cs="Times New Roman"/>
        </w:rPr>
        <w:t>529/2013/EU (Tekst značajan za EGP) (SL L 156, 19.6.2018.) (u daljnjem tekstu: Uredba (EU) 2018/841)</w:t>
      </w:r>
    </w:p>
    <w:p w14:paraId="356F0EE9"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0C224F1D" w14:textId="1685EC39" w:rsidR="0025437C"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w:t>
      </w:r>
      <w:r w:rsidR="00A95862" w:rsidRPr="001C48F3">
        <w:rPr>
          <w:rFonts w:eastAsia="Times New Roman" w:cs="Times New Roman"/>
        </w:rPr>
        <w:t>8</w:t>
      </w:r>
      <w:r w:rsidR="0025437C" w:rsidRPr="001C48F3">
        <w:rPr>
          <w:rFonts w:eastAsia="Times New Roman" w:cs="Times New Roman"/>
        </w:rPr>
        <w:t xml:space="preserve">. </w:t>
      </w:r>
      <w:r w:rsidR="18454630" w:rsidRPr="001C48F3">
        <w:rPr>
          <w:rFonts w:eastAsia="Times New Roman" w:cs="Times New Roman"/>
        </w:rPr>
        <w:t xml:space="preserve">Uredbe (EU) 2018/842 Europskog parlamenta i Vijeća od 30. svibnja 2018. o obvezujućem godišnjem smanjenju emisija stakleničkih plinova u državama članicama od 2021. do 2030. kojim se doprinosi mjerama u području klime za ispunjenje obveza u okviru Pariškog sporazuma i izmjeni Uredbe (EU) </w:t>
      </w:r>
      <w:r w:rsidR="009C7129">
        <w:rPr>
          <w:rFonts w:eastAsia="Times New Roman" w:cs="Times New Roman"/>
        </w:rPr>
        <w:t xml:space="preserve">br. </w:t>
      </w:r>
      <w:r w:rsidR="18454630" w:rsidRPr="001C48F3">
        <w:rPr>
          <w:rFonts w:eastAsia="Times New Roman" w:cs="Times New Roman"/>
        </w:rPr>
        <w:t>525/2013 (Tekst značajan za EGP) (SL L 156, 19.6.2018.) (u daljnjem tekstu: Uredba (EU) 2018/842)</w:t>
      </w:r>
    </w:p>
    <w:p w14:paraId="71A158F7" w14:textId="77777777" w:rsidR="0025437C" w:rsidRPr="001C48F3" w:rsidRDefault="0025437C" w:rsidP="00C34FB2">
      <w:pPr>
        <w:pStyle w:val="Odlomakpopisa"/>
        <w:spacing w:after="0" w:line="240" w:lineRule="auto"/>
        <w:ind w:left="0"/>
        <w:contextualSpacing w:val="0"/>
        <w:jc w:val="both"/>
        <w:rPr>
          <w:rFonts w:eastAsia="Times New Roman" w:cs="Times New Roman"/>
        </w:rPr>
      </w:pPr>
    </w:p>
    <w:p w14:paraId="28E42B93" w14:textId="0C46466F" w:rsidR="3C07930C" w:rsidRPr="001C48F3" w:rsidRDefault="00A95862"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19</w:t>
      </w:r>
      <w:r w:rsidR="0025437C" w:rsidRPr="001C48F3">
        <w:rPr>
          <w:rFonts w:eastAsia="Times New Roman" w:cs="Times New Roman"/>
        </w:rPr>
        <w:t xml:space="preserve">. </w:t>
      </w:r>
      <w:r w:rsidR="53A3F490" w:rsidRPr="001C48F3">
        <w:rPr>
          <w:rFonts w:eastAsia="Times New Roman" w:cs="Times New Roman"/>
        </w:rPr>
        <w:t>Odluk</w:t>
      </w:r>
      <w:r w:rsidR="00C30E2B" w:rsidRPr="001C48F3">
        <w:rPr>
          <w:rFonts w:eastAsia="Times New Roman" w:cs="Times New Roman"/>
        </w:rPr>
        <w:t>e</w:t>
      </w:r>
      <w:r w:rsidR="53A3F490" w:rsidRPr="001C48F3">
        <w:rPr>
          <w:rFonts w:eastAsia="Times New Roman" w:cs="Times New Roman"/>
        </w:rPr>
        <w:t xml:space="preserve"> Vijeća (EU) 2018/2027 od 29. studenoga 2018. o stajalištu koje treba zauzeti u ime Europske unije u okviru Međunarodne organizacije civilnog zrakoplovstva u pogledu prvog izdanja Međunarodnih standarda i preporučene prakse u području zaštite okoliša – Program za neutralizaciju i smanjenje emisija ugljika za međunarodno zrakoplovstvo (CORSIA) (SL L 325, 20.12.2018.) (U daljnjem tekstu: </w:t>
      </w:r>
      <w:r w:rsidR="0AA6FDFA" w:rsidRPr="001C48F3">
        <w:rPr>
          <w:rFonts w:eastAsia="Times New Roman" w:cs="Times New Roman"/>
        </w:rPr>
        <w:t>Odluka Vijeća (EU) 2018/2027)</w:t>
      </w:r>
    </w:p>
    <w:p w14:paraId="3C814708"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4D214C2D" w14:textId="53A5A761"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0</w:t>
      </w:r>
      <w:r w:rsidRPr="001C48F3">
        <w:rPr>
          <w:rFonts w:eastAsia="Times New Roman" w:cs="Times New Roman"/>
        </w:rPr>
        <w:t xml:space="preserve">. </w:t>
      </w:r>
      <w:r w:rsidR="18454630" w:rsidRPr="001C48F3">
        <w:rPr>
          <w:rFonts w:eastAsia="Times New Roman" w:cs="Times New Roman"/>
        </w:rPr>
        <w:t xml:space="preserve">Uredbe (EU) 2018/1999 Europskog parlamenta i Vijeća od 11. prosinca 2018. o upravljanju energetskom unijom i djelovanjem u području klime, izmjeni uredaba (EZ) </w:t>
      </w:r>
      <w:r w:rsidR="009C7129">
        <w:rPr>
          <w:rFonts w:eastAsia="Times New Roman" w:cs="Times New Roman"/>
        </w:rPr>
        <w:t xml:space="preserve">br. </w:t>
      </w:r>
      <w:r w:rsidR="18454630" w:rsidRPr="001C48F3">
        <w:rPr>
          <w:rFonts w:eastAsia="Times New Roman" w:cs="Times New Roman"/>
        </w:rPr>
        <w:t xml:space="preserve">663/2009 i (EZ) </w:t>
      </w:r>
      <w:r w:rsidR="009C7129">
        <w:rPr>
          <w:rFonts w:eastAsia="Times New Roman" w:cs="Times New Roman"/>
        </w:rPr>
        <w:t xml:space="preserve">br. </w:t>
      </w:r>
      <w:r w:rsidR="18454630" w:rsidRPr="001C48F3">
        <w:rPr>
          <w:rFonts w:eastAsia="Times New Roman" w:cs="Times New Roman"/>
        </w:rPr>
        <w:t xml:space="preserve">715/2009 Europskog parlamenta i Vijeća, direktiva 94/22/EZ, 98/70/EZ, 2009/31/EZ, 2009/73/EZ, 2010/31/EU, 2012/27/EU i 2013/30/EU Europskog parlamenta i Vijeća, direktiva Vijeća 2009/119/EZ i (EU) 2015/652 te stavljanju izvan snage Uredbe (EU) </w:t>
      </w:r>
      <w:r w:rsidR="009C7129">
        <w:rPr>
          <w:rFonts w:eastAsia="Times New Roman" w:cs="Times New Roman"/>
        </w:rPr>
        <w:t xml:space="preserve">br. </w:t>
      </w:r>
      <w:r w:rsidR="18454630" w:rsidRPr="001C48F3">
        <w:rPr>
          <w:rFonts w:eastAsia="Times New Roman" w:cs="Times New Roman"/>
        </w:rPr>
        <w:t>525/2013 Europskog parlamenta i Vijeća (Tekst značajan za EGP) (SL L 328, 21.12.2018.) (u daljnjem tekstu: Uredba (EU) 2018/1999)</w:t>
      </w:r>
    </w:p>
    <w:p w14:paraId="05DA3845"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038E97F5" w14:textId="15131C51"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1</w:t>
      </w:r>
      <w:r w:rsidRPr="001C48F3">
        <w:rPr>
          <w:rFonts w:eastAsia="Times New Roman" w:cs="Times New Roman"/>
        </w:rPr>
        <w:t xml:space="preserve">. </w:t>
      </w:r>
      <w:r w:rsidR="18454630" w:rsidRPr="001C48F3">
        <w:rPr>
          <w:rFonts w:eastAsia="Times New Roman" w:cs="Times New Roman"/>
        </w:rPr>
        <w:t xml:space="preserve">Provedbene uredbe Komisije (EU) 2018/2066 </w:t>
      </w:r>
      <w:proofErr w:type="spellStart"/>
      <w:r w:rsidR="18454630" w:rsidRPr="001C48F3">
        <w:rPr>
          <w:rFonts w:eastAsia="Times New Roman" w:cs="Times New Roman"/>
        </w:rPr>
        <w:t>оd</w:t>
      </w:r>
      <w:proofErr w:type="spellEnd"/>
      <w:r w:rsidR="18454630" w:rsidRPr="001C48F3">
        <w:rPr>
          <w:rFonts w:eastAsia="Times New Roman" w:cs="Times New Roman"/>
        </w:rPr>
        <w:t xml:space="preserve"> 19. prosinca 2018. o praćenju i izvješćivanju o emisijama stakleničkih plinova u skladu s Direktivom 2003/87/EZ Europskog parlamenta i Vijeća i o izmjeni Uredbe Komisije (EU) </w:t>
      </w:r>
      <w:r w:rsidR="009C7129">
        <w:rPr>
          <w:rFonts w:eastAsia="Times New Roman" w:cs="Times New Roman"/>
        </w:rPr>
        <w:t xml:space="preserve">br. </w:t>
      </w:r>
      <w:r w:rsidR="18454630" w:rsidRPr="001C48F3">
        <w:rPr>
          <w:rFonts w:eastAsia="Times New Roman" w:cs="Times New Roman"/>
        </w:rPr>
        <w:t xml:space="preserve">601/2012 (Tekst značajan za EGP) (SL L 334, 31.12.2018.) (u daljnjem tekstu: </w:t>
      </w:r>
      <w:r w:rsidR="008109F2">
        <w:rPr>
          <w:rFonts w:eastAsia="Times New Roman" w:cs="Times New Roman"/>
        </w:rPr>
        <w:t>U</w:t>
      </w:r>
      <w:r w:rsidR="18454630" w:rsidRPr="001C48F3">
        <w:rPr>
          <w:rFonts w:eastAsia="Times New Roman" w:cs="Times New Roman"/>
        </w:rPr>
        <w:t>redba Komisije (EU) 2018/2066)</w:t>
      </w:r>
    </w:p>
    <w:p w14:paraId="44388C79"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07B46ED8" w14:textId="436385CE"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2</w:t>
      </w:r>
      <w:r w:rsidRPr="001C48F3">
        <w:rPr>
          <w:rFonts w:eastAsia="Times New Roman" w:cs="Times New Roman"/>
        </w:rPr>
        <w:t xml:space="preserve">. </w:t>
      </w:r>
      <w:r w:rsidR="20B7C479" w:rsidRPr="001C48F3">
        <w:rPr>
          <w:rFonts w:eastAsia="Times New Roman" w:cs="Times New Roman"/>
        </w:rPr>
        <w:t xml:space="preserve">Provedbene uredbe Komisije (EU) 2018/2067 </w:t>
      </w:r>
      <w:proofErr w:type="spellStart"/>
      <w:r w:rsidR="20B7C479" w:rsidRPr="001C48F3">
        <w:rPr>
          <w:rFonts w:eastAsia="Times New Roman" w:cs="Times New Roman"/>
        </w:rPr>
        <w:t>оd</w:t>
      </w:r>
      <w:proofErr w:type="spellEnd"/>
      <w:r w:rsidR="20B7C479" w:rsidRPr="001C48F3">
        <w:rPr>
          <w:rFonts w:eastAsia="Times New Roman" w:cs="Times New Roman"/>
        </w:rPr>
        <w:t xml:space="preserve"> 19. prosinca 2018. o verifikaciji podataka i akreditaciji verifikatora u skladu s Direktivom 2003/87/EZ Europskog parlamenta i Vijeća (Tekst značajan za EGP) (SL L 334, 31.12.2018.) (u daljnjem tekstu: Uredba Komisije (EU) 2018/2067)</w:t>
      </w:r>
    </w:p>
    <w:p w14:paraId="71A1FBE8"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06289A98" w14:textId="1733C66D" w:rsidR="0CE6597F"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3</w:t>
      </w:r>
      <w:r w:rsidRPr="001C48F3">
        <w:rPr>
          <w:rFonts w:eastAsia="Times New Roman" w:cs="Times New Roman"/>
        </w:rPr>
        <w:t xml:space="preserve">. </w:t>
      </w:r>
      <w:r w:rsidR="146633CD" w:rsidRPr="001C48F3">
        <w:rPr>
          <w:rFonts w:eastAsia="Times New Roman" w:cs="Times New Roman"/>
        </w:rPr>
        <w:t xml:space="preserve">Delegirane uredbe Komisije (EU) 2019/331 </w:t>
      </w:r>
      <w:proofErr w:type="spellStart"/>
      <w:r w:rsidR="146633CD" w:rsidRPr="001C48F3">
        <w:rPr>
          <w:rFonts w:eastAsia="Times New Roman" w:cs="Times New Roman"/>
        </w:rPr>
        <w:t>оd</w:t>
      </w:r>
      <w:proofErr w:type="spellEnd"/>
      <w:r w:rsidR="146633CD" w:rsidRPr="001C48F3">
        <w:rPr>
          <w:rFonts w:eastAsia="Times New Roman" w:cs="Times New Roman"/>
        </w:rPr>
        <w:t xml:space="preserve"> 19. prosinca 2018. o utvrđivanju prijelaznih pravila na razini Unije za usklađenu besplatnu dodjelu emisijskih jedinica na temelju članka 10.a Direktive 2003/87/EZ Europskog parlamenta i Vijeća (Tekst značajan za EGP) (SL L 59, 27.2.2019.) (u daljnjem tekstu: Uredba Komisije (EU) 2019/331)</w:t>
      </w:r>
    </w:p>
    <w:p w14:paraId="59E25D79"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143B46C8" w14:textId="6DBB1199"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4</w:t>
      </w:r>
      <w:r w:rsidRPr="001C48F3">
        <w:rPr>
          <w:rFonts w:eastAsia="Times New Roman" w:cs="Times New Roman"/>
        </w:rPr>
        <w:t xml:space="preserve">. </w:t>
      </w:r>
      <w:r w:rsidR="146633CD" w:rsidRPr="001C48F3">
        <w:rPr>
          <w:rFonts w:eastAsia="Times New Roman" w:cs="Times New Roman"/>
        </w:rPr>
        <w:t>Delegirane uredbe Komisije (EU) 2019/856 od 26. veljače 2019. o dopuni Direktive 2003/87/EZ Europskog parlamenta i Vijeća u pogledu funkcioniranja Inovacijskog fonda (Tekst značajan za EGP) (SL L 140, 28.5.2019.) (u daljnjem tekstu: Uredba Komisije (EU) 2019/856)</w:t>
      </w:r>
    </w:p>
    <w:p w14:paraId="524AE6A0"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5977D6DA" w14:textId="3EB3C41D" w:rsidR="3B46E213"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5</w:t>
      </w:r>
      <w:r w:rsidRPr="001C48F3">
        <w:rPr>
          <w:rFonts w:eastAsia="Times New Roman" w:cs="Times New Roman"/>
        </w:rPr>
        <w:t xml:space="preserve">. </w:t>
      </w:r>
      <w:r w:rsidR="6973C906" w:rsidRPr="001C48F3">
        <w:rPr>
          <w:rFonts w:eastAsia="Times New Roman" w:cs="Times New Roman"/>
        </w:rPr>
        <w:t xml:space="preserve">Delegirane uredbe Komisije (EU) 2019/1122 </w:t>
      </w:r>
      <w:proofErr w:type="spellStart"/>
      <w:r w:rsidR="6973C906" w:rsidRPr="001C48F3">
        <w:rPr>
          <w:rFonts w:eastAsia="Times New Roman" w:cs="Times New Roman"/>
        </w:rPr>
        <w:t>оd</w:t>
      </w:r>
      <w:proofErr w:type="spellEnd"/>
      <w:r w:rsidR="6973C906" w:rsidRPr="001C48F3">
        <w:rPr>
          <w:rFonts w:eastAsia="Times New Roman" w:cs="Times New Roman"/>
        </w:rPr>
        <w:t xml:space="preserve"> 12. ožujka 2019. o dopuni Direktive 2003/87/EZ Europskog parlamenta i Vijeća u pogledu funkcioniranja Registra Unije (Tekst značajan za EGP) (SL L 177, 2.7.2019.) (u daljnjem tekstu: Uredba Komisije (EU) 2019/1122)</w:t>
      </w:r>
    </w:p>
    <w:p w14:paraId="1397A0F6"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6E9D5239" w14:textId="2D99574C"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6</w:t>
      </w:r>
      <w:r w:rsidRPr="001C48F3">
        <w:rPr>
          <w:rFonts w:eastAsia="Times New Roman" w:cs="Times New Roman"/>
        </w:rPr>
        <w:t xml:space="preserve">. </w:t>
      </w:r>
      <w:r w:rsidR="40D4E16F" w:rsidRPr="001C48F3">
        <w:rPr>
          <w:rFonts w:eastAsia="Times New Roman" w:cs="Times New Roman"/>
        </w:rPr>
        <w:t xml:space="preserve">Delegirana uredba Komisije (EU) 2019/1124 </w:t>
      </w:r>
      <w:proofErr w:type="spellStart"/>
      <w:r w:rsidR="40D4E16F" w:rsidRPr="001C48F3">
        <w:rPr>
          <w:rFonts w:eastAsia="Times New Roman" w:cs="Times New Roman"/>
        </w:rPr>
        <w:t>оd</w:t>
      </w:r>
      <w:proofErr w:type="spellEnd"/>
      <w:r w:rsidR="40D4E16F" w:rsidRPr="001C48F3">
        <w:rPr>
          <w:rFonts w:eastAsia="Times New Roman" w:cs="Times New Roman"/>
        </w:rPr>
        <w:t xml:space="preserve"> 13. ožujka 2019. o izmjeni Delegirane uredbe (EU) 2019/1122 u pogledu funkcioniranja Registra Unije na temelju Uredbe (EU) 2018/842 Europskog parlamenta i Vijeća</w:t>
      </w:r>
      <w:r w:rsidR="5ACBDCD1" w:rsidRPr="001C48F3">
        <w:rPr>
          <w:rFonts w:eastAsia="Times New Roman" w:cs="Times New Roman"/>
        </w:rPr>
        <w:t xml:space="preserve"> (SL L 177, 2.7.2019</w:t>
      </w:r>
      <w:r w:rsidR="00C50C92" w:rsidRPr="001C48F3">
        <w:rPr>
          <w:rFonts w:eastAsia="Times New Roman" w:cs="Times New Roman"/>
        </w:rPr>
        <w:t>.</w:t>
      </w:r>
      <w:r w:rsidR="5ACBDCD1" w:rsidRPr="001C48F3">
        <w:rPr>
          <w:rFonts w:eastAsia="Times New Roman" w:cs="Times New Roman"/>
        </w:rPr>
        <w:t>) (u daljnjem tekstu: U</w:t>
      </w:r>
      <w:r w:rsidRPr="001C48F3">
        <w:rPr>
          <w:rFonts w:eastAsia="Times New Roman" w:cs="Times New Roman"/>
        </w:rPr>
        <w:t>redba Komisije (EU) 2019/1124)</w:t>
      </w:r>
    </w:p>
    <w:p w14:paraId="2FCE86D7"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3BE975A5" w14:textId="758C7D1D"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7</w:t>
      </w:r>
      <w:r w:rsidRPr="001C48F3">
        <w:rPr>
          <w:rFonts w:eastAsia="Times New Roman" w:cs="Times New Roman"/>
        </w:rPr>
        <w:t xml:space="preserve">. </w:t>
      </w:r>
      <w:r w:rsidR="1CAFE799" w:rsidRPr="001C48F3">
        <w:rPr>
          <w:rFonts w:eastAsia="Times New Roman" w:cs="Times New Roman"/>
        </w:rPr>
        <w:t xml:space="preserve">Provedbene uredbe Komisije (EU) 2019/1842 </w:t>
      </w:r>
      <w:proofErr w:type="spellStart"/>
      <w:r w:rsidR="1CAFE799" w:rsidRPr="001C48F3">
        <w:rPr>
          <w:rFonts w:eastAsia="Times New Roman" w:cs="Times New Roman"/>
        </w:rPr>
        <w:t>оd</w:t>
      </w:r>
      <w:proofErr w:type="spellEnd"/>
      <w:r w:rsidR="1CAFE799" w:rsidRPr="001C48F3">
        <w:rPr>
          <w:rFonts w:eastAsia="Times New Roman" w:cs="Times New Roman"/>
        </w:rPr>
        <w:t xml:space="preserve"> 31. listopada 2019. o utvrđivanju pravila za primjenu Direktive 2003/87/EZ Europskog parlamenta i Vijeća u pogledu dodatnih aranžmana za prilagodbe dodjele besplatnih emisijskih jedinica zbog promjena razine aktivnosti (SL L 282, 4.11.2019.) (u daljnjem tekstu: Uredba Komisije (EU) 2019/1842)</w:t>
      </w:r>
    </w:p>
    <w:p w14:paraId="0E1D894C"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13158B46" w14:textId="3F2DBE13"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w:t>
      </w:r>
      <w:r w:rsidR="00A95862" w:rsidRPr="001C48F3">
        <w:rPr>
          <w:rFonts w:eastAsia="Times New Roman" w:cs="Times New Roman"/>
        </w:rPr>
        <w:t>8</w:t>
      </w:r>
      <w:r w:rsidRPr="001C48F3">
        <w:rPr>
          <w:rFonts w:eastAsia="Times New Roman" w:cs="Times New Roman"/>
        </w:rPr>
        <w:t xml:space="preserve">. </w:t>
      </w:r>
      <w:r w:rsidR="15DF77F6" w:rsidRPr="001C48F3">
        <w:rPr>
          <w:rFonts w:eastAsia="Times New Roman" w:cs="Times New Roman"/>
        </w:rPr>
        <w:t>Delegiran</w:t>
      </w:r>
      <w:r w:rsidR="6EC93879" w:rsidRPr="001C48F3">
        <w:rPr>
          <w:rFonts w:eastAsia="Times New Roman" w:cs="Times New Roman"/>
        </w:rPr>
        <w:t>e</w:t>
      </w:r>
      <w:r w:rsidR="15DF77F6" w:rsidRPr="001C48F3">
        <w:rPr>
          <w:rFonts w:eastAsia="Times New Roman" w:cs="Times New Roman"/>
        </w:rPr>
        <w:t xml:space="preserve"> uredb</w:t>
      </w:r>
      <w:r w:rsidR="3A130C84" w:rsidRPr="001C48F3">
        <w:rPr>
          <w:rFonts w:eastAsia="Times New Roman" w:cs="Times New Roman"/>
        </w:rPr>
        <w:t>e</w:t>
      </w:r>
      <w:r w:rsidR="15DF77F6" w:rsidRPr="001C48F3">
        <w:rPr>
          <w:rFonts w:eastAsia="Times New Roman" w:cs="Times New Roman"/>
        </w:rPr>
        <w:t xml:space="preserve"> Komisije (EU) 2020/1044 </w:t>
      </w:r>
      <w:proofErr w:type="spellStart"/>
      <w:r w:rsidR="15DF77F6" w:rsidRPr="001C48F3">
        <w:rPr>
          <w:rFonts w:eastAsia="Times New Roman" w:cs="Times New Roman"/>
        </w:rPr>
        <w:t>оd</w:t>
      </w:r>
      <w:proofErr w:type="spellEnd"/>
      <w:r w:rsidR="15DF77F6" w:rsidRPr="001C48F3">
        <w:rPr>
          <w:rFonts w:eastAsia="Times New Roman" w:cs="Times New Roman"/>
        </w:rPr>
        <w:t xml:space="preserve"> 8. svibnja 2020. o dopuni Uredbe (EU) 2018/1999 Europskog parlamenta i Vijeća u pogledu vrijednosti potencijalâ globalnog zagrijavanja i smjernica za inventare te u pogledu sustava inventara Unije i o stavljanju izvan snage Delegirane uredbe Komisije (EU) </w:t>
      </w:r>
      <w:r w:rsidR="0037639D">
        <w:rPr>
          <w:rFonts w:eastAsia="Times New Roman" w:cs="Times New Roman"/>
        </w:rPr>
        <w:t xml:space="preserve">br. </w:t>
      </w:r>
      <w:r w:rsidR="15DF77F6" w:rsidRPr="001C48F3">
        <w:rPr>
          <w:rFonts w:eastAsia="Times New Roman" w:cs="Times New Roman"/>
        </w:rPr>
        <w:t>666/2014 (Tekst značajan za EGP)</w:t>
      </w:r>
      <w:r w:rsidR="00C50C92" w:rsidRPr="001C48F3">
        <w:rPr>
          <w:rFonts w:eastAsia="Times New Roman" w:cs="Times New Roman"/>
        </w:rPr>
        <w:t xml:space="preserve"> (SL L 230, 17.7.2020.)</w:t>
      </w:r>
    </w:p>
    <w:p w14:paraId="547D5C4D"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449DB095" w14:textId="316266C9" w:rsidR="2290F450" w:rsidRPr="001C48F3" w:rsidRDefault="00A95862"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29</w:t>
      </w:r>
      <w:r w:rsidR="00C30E2B" w:rsidRPr="001C48F3">
        <w:rPr>
          <w:rFonts w:eastAsia="Times New Roman" w:cs="Times New Roman"/>
        </w:rPr>
        <w:t xml:space="preserve">. </w:t>
      </w:r>
      <w:r w:rsidR="45DF0611" w:rsidRPr="001C48F3">
        <w:rPr>
          <w:rFonts w:eastAsia="Times New Roman" w:cs="Times New Roman"/>
        </w:rPr>
        <w:t xml:space="preserve">Provedbene uredbe Komisije (EU) 2020/1001 </w:t>
      </w:r>
      <w:proofErr w:type="spellStart"/>
      <w:r w:rsidR="45DF0611" w:rsidRPr="001C48F3">
        <w:rPr>
          <w:rFonts w:eastAsia="Times New Roman" w:cs="Times New Roman"/>
        </w:rPr>
        <w:t>оd</w:t>
      </w:r>
      <w:proofErr w:type="spellEnd"/>
      <w:r w:rsidR="45DF0611" w:rsidRPr="001C48F3">
        <w:rPr>
          <w:rFonts w:eastAsia="Times New Roman" w:cs="Times New Roman"/>
        </w:rPr>
        <w:t xml:space="preserve"> 9. srpnja 2020. o utvrđivanju detaljnih pravila za primjenu Direktive 2003/87/EZ Europskog parlamenta i Vijeća u pogledu djelovanja Modernizacijskog fonda kojim se podupiru ulaganja u modernizaciju energetskih sustava i poboljšanje energetske učinkovitosti određenih država članica (SL L 221, </w:t>
      </w:r>
      <w:r w:rsidR="00F0344A" w:rsidRPr="001C48F3">
        <w:rPr>
          <w:rFonts w:eastAsia="Times New Roman" w:cs="Times New Roman"/>
        </w:rPr>
        <w:t>10.7.</w:t>
      </w:r>
      <w:r w:rsidR="00F814EB" w:rsidRPr="001C48F3">
        <w:rPr>
          <w:rFonts w:eastAsia="Times New Roman" w:cs="Times New Roman"/>
        </w:rPr>
        <w:t>2020</w:t>
      </w:r>
      <w:r w:rsidR="006409D5" w:rsidRPr="001C48F3">
        <w:rPr>
          <w:rFonts w:eastAsia="Times New Roman" w:cs="Times New Roman"/>
        </w:rPr>
        <w:t>.</w:t>
      </w:r>
      <w:r w:rsidR="00F814EB" w:rsidRPr="001C48F3">
        <w:rPr>
          <w:rFonts w:eastAsia="Times New Roman" w:cs="Times New Roman"/>
        </w:rPr>
        <w:t>)</w:t>
      </w:r>
    </w:p>
    <w:p w14:paraId="791AEC46"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73BB1ACD" w14:textId="25070679"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0</w:t>
      </w:r>
      <w:r w:rsidRPr="001C48F3">
        <w:rPr>
          <w:rFonts w:eastAsia="Times New Roman" w:cs="Times New Roman"/>
        </w:rPr>
        <w:t xml:space="preserve">. </w:t>
      </w:r>
      <w:r w:rsidR="09F629FE" w:rsidRPr="001C48F3">
        <w:rPr>
          <w:rFonts w:eastAsia="Times New Roman" w:cs="Times New Roman"/>
        </w:rPr>
        <w:t xml:space="preserve">Provedbene uredbe Komisije (EU) 2020/1208 </w:t>
      </w:r>
      <w:proofErr w:type="spellStart"/>
      <w:r w:rsidR="09F629FE" w:rsidRPr="001C48F3">
        <w:rPr>
          <w:rFonts w:eastAsia="Times New Roman" w:cs="Times New Roman"/>
        </w:rPr>
        <w:t>оd</w:t>
      </w:r>
      <w:proofErr w:type="spellEnd"/>
      <w:r w:rsidR="09F629FE" w:rsidRPr="001C48F3">
        <w:rPr>
          <w:rFonts w:eastAsia="Times New Roman" w:cs="Times New Roman"/>
        </w:rPr>
        <w:t xml:space="preserve"> 7. kolovoza 2020. o strukturi, formatu, postupcima dostavljanja i reviziji informacija koje države članice dostavljaju u skladu s </w:t>
      </w:r>
      <w:r w:rsidR="09F629FE" w:rsidRPr="001C48F3">
        <w:rPr>
          <w:rFonts w:eastAsia="Times New Roman" w:cs="Times New Roman"/>
        </w:rPr>
        <w:lastRenderedPageBreak/>
        <w:t xml:space="preserve">Uredbom (EU) 2018/1999 Europskog parlamenta i Vijeća i o stavljanju izvan snage Provedbene uredbe Komisije (EU) </w:t>
      </w:r>
      <w:r w:rsidR="0037639D">
        <w:rPr>
          <w:rFonts w:eastAsia="Times New Roman" w:cs="Times New Roman"/>
        </w:rPr>
        <w:t xml:space="preserve">br. </w:t>
      </w:r>
      <w:r w:rsidR="09F629FE" w:rsidRPr="001C48F3">
        <w:rPr>
          <w:rFonts w:eastAsia="Times New Roman" w:cs="Times New Roman"/>
        </w:rPr>
        <w:t>749/2014 (Tekst značajan za EGP) (SL L 278, 26.8.2020.) (</w:t>
      </w:r>
      <w:r w:rsidR="0086156F" w:rsidRPr="001C48F3">
        <w:rPr>
          <w:rFonts w:eastAsia="Times New Roman" w:cs="Times New Roman"/>
        </w:rPr>
        <w:t>u</w:t>
      </w:r>
      <w:r w:rsidR="09F629FE" w:rsidRPr="001C48F3">
        <w:rPr>
          <w:rFonts w:eastAsia="Times New Roman" w:cs="Times New Roman"/>
        </w:rPr>
        <w:t xml:space="preserve"> daljnjem tekstu: Provedbena uredba Komisije (EU) 2020/1208)</w:t>
      </w:r>
    </w:p>
    <w:p w14:paraId="149FE2AD"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736D21C5" w14:textId="6C172D99"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1</w:t>
      </w:r>
      <w:r w:rsidRPr="001C48F3">
        <w:rPr>
          <w:rFonts w:eastAsia="Times New Roman" w:cs="Times New Roman"/>
        </w:rPr>
        <w:t xml:space="preserve">. </w:t>
      </w:r>
      <w:r w:rsidR="17524698" w:rsidRPr="001C48F3">
        <w:rPr>
          <w:rFonts w:eastAsia="Times New Roman" w:cs="Times New Roman"/>
        </w:rPr>
        <w:t>Provedben</w:t>
      </w:r>
      <w:r w:rsidR="191169A6" w:rsidRPr="001C48F3">
        <w:rPr>
          <w:rFonts w:eastAsia="Times New Roman" w:cs="Times New Roman"/>
        </w:rPr>
        <w:t>e</w:t>
      </w:r>
      <w:r w:rsidR="17524698" w:rsidRPr="001C48F3">
        <w:rPr>
          <w:rFonts w:eastAsia="Times New Roman" w:cs="Times New Roman"/>
        </w:rPr>
        <w:t xml:space="preserve"> uredb</w:t>
      </w:r>
      <w:r w:rsidR="1483B299" w:rsidRPr="001C48F3">
        <w:rPr>
          <w:rFonts w:eastAsia="Times New Roman" w:cs="Times New Roman"/>
        </w:rPr>
        <w:t>e</w:t>
      </w:r>
      <w:r w:rsidR="17524698" w:rsidRPr="001C48F3">
        <w:rPr>
          <w:rFonts w:eastAsia="Times New Roman" w:cs="Times New Roman"/>
        </w:rPr>
        <w:t xml:space="preserve"> Komisije (EU) 2020/2084 </w:t>
      </w:r>
      <w:proofErr w:type="spellStart"/>
      <w:r w:rsidR="17524698" w:rsidRPr="001C48F3">
        <w:rPr>
          <w:rFonts w:eastAsia="Times New Roman" w:cs="Times New Roman"/>
        </w:rPr>
        <w:t>оd</w:t>
      </w:r>
      <w:proofErr w:type="spellEnd"/>
      <w:r w:rsidR="17524698" w:rsidRPr="001C48F3">
        <w:rPr>
          <w:rFonts w:eastAsia="Times New Roman" w:cs="Times New Roman"/>
        </w:rPr>
        <w:t xml:space="preserve"> 14. prosinca 2020. o izmjeni i ispravljanju Provedbene uredbe (EU) 2018/2067 o verifikaciji podataka i akreditaciji verifikatora u skladu s Direktivom 2003/87/EZ Europskog parlamenta i Vijeća (Tekst značajan za EGP) (SL L 423, 15.12.2020.)</w:t>
      </w:r>
    </w:p>
    <w:p w14:paraId="5354FE35"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0B6ABBFD" w14:textId="59BA5FCD" w:rsidR="00C30E2B"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2</w:t>
      </w:r>
      <w:r w:rsidRPr="001C48F3">
        <w:rPr>
          <w:rFonts w:eastAsia="Times New Roman" w:cs="Times New Roman"/>
        </w:rPr>
        <w:t xml:space="preserve">. </w:t>
      </w:r>
      <w:r w:rsidR="2CDD382A" w:rsidRPr="001C48F3">
        <w:rPr>
          <w:rFonts w:eastAsia="Times New Roman" w:cs="Times New Roman"/>
        </w:rPr>
        <w:t>Provedben</w:t>
      </w:r>
      <w:r w:rsidR="6E6B7A89" w:rsidRPr="001C48F3">
        <w:rPr>
          <w:rFonts w:eastAsia="Times New Roman" w:cs="Times New Roman"/>
        </w:rPr>
        <w:t>e</w:t>
      </w:r>
      <w:r w:rsidR="2CDD382A" w:rsidRPr="001C48F3">
        <w:rPr>
          <w:rFonts w:eastAsia="Times New Roman" w:cs="Times New Roman"/>
        </w:rPr>
        <w:t xml:space="preserve"> uredb</w:t>
      </w:r>
      <w:r w:rsidR="5B996EE9" w:rsidRPr="001C48F3">
        <w:rPr>
          <w:rFonts w:eastAsia="Times New Roman" w:cs="Times New Roman"/>
        </w:rPr>
        <w:t>e</w:t>
      </w:r>
      <w:r w:rsidR="2CDD382A" w:rsidRPr="001C48F3">
        <w:rPr>
          <w:rFonts w:eastAsia="Times New Roman" w:cs="Times New Roman"/>
        </w:rPr>
        <w:t xml:space="preserve"> Komisije (EU) 2020/2085 </w:t>
      </w:r>
      <w:proofErr w:type="spellStart"/>
      <w:r w:rsidR="2CDD382A" w:rsidRPr="001C48F3">
        <w:rPr>
          <w:rFonts w:eastAsia="Times New Roman" w:cs="Times New Roman"/>
        </w:rPr>
        <w:t>оd</w:t>
      </w:r>
      <w:proofErr w:type="spellEnd"/>
      <w:r w:rsidR="2CDD382A" w:rsidRPr="001C48F3">
        <w:rPr>
          <w:rFonts w:eastAsia="Times New Roman" w:cs="Times New Roman"/>
        </w:rPr>
        <w:t xml:space="preserve"> 14. prosinca 2020. o izmjeni i ispravku Provedbene uredbe (EU) 2018/2066 o praćenju i izvješćivanju o emisijama stakleničkih plinova u skladu s Direktivom 2003/87/EZ Europskog parlamenta i Vijeća (Tekst značajan za EGP) (SL L 423, 15.12.2020.)</w:t>
      </w:r>
    </w:p>
    <w:p w14:paraId="349E043C"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38BF0209" w14:textId="5E3B8DCB" w:rsidR="2A43B007"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3</w:t>
      </w:r>
      <w:r w:rsidRPr="001C48F3">
        <w:rPr>
          <w:rFonts w:eastAsia="Times New Roman" w:cs="Times New Roman"/>
        </w:rPr>
        <w:t xml:space="preserve">. </w:t>
      </w:r>
      <w:r w:rsidR="3E4B299F" w:rsidRPr="001C48F3">
        <w:rPr>
          <w:rFonts w:eastAsia="Times New Roman" w:cs="Times New Roman"/>
        </w:rPr>
        <w:t xml:space="preserve">Provedbene odluke Komisije (EU) 2020/2126 od 16. prosinca 2020. o utvrđivanju godišnjih emisijskih kvota država članica za razdoblje 2021. </w:t>
      </w:r>
      <w:r w:rsidR="00C50C92" w:rsidRPr="001C48F3">
        <w:rPr>
          <w:rFonts w:eastAsia="Times New Roman" w:cs="Times New Roman"/>
        </w:rPr>
        <w:t>-</w:t>
      </w:r>
      <w:r w:rsidR="3E4B299F" w:rsidRPr="001C48F3">
        <w:rPr>
          <w:rFonts w:eastAsia="Times New Roman" w:cs="Times New Roman"/>
        </w:rPr>
        <w:t xml:space="preserve"> 2030. u skladu s Uredbom (EU) 2018/842 Europskog parlamenta i Vijeća (Tekst značajan za EGP) (SL L 426, 17.12.2020.) (u daljnjem tekstu: Provedbena odluka Komisije (EU) 2020/2126)</w:t>
      </w:r>
    </w:p>
    <w:p w14:paraId="7D23E59E"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0E727ACF" w14:textId="006F56F3"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4</w:t>
      </w:r>
      <w:r w:rsidRPr="001C48F3">
        <w:rPr>
          <w:rFonts w:eastAsia="Times New Roman" w:cs="Times New Roman"/>
        </w:rPr>
        <w:t xml:space="preserve">. </w:t>
      </w:r>
      <w:r w:rsidR="179A129B" w:rsidRPr="001C48F3">
        <w:rPr>
          <w:rFonts w:eastAsia="Times New Roman" w:cs="Times New Roman"/>
        </w:rPr>
        <w:t xml:space="preserve">Delegirane uredbe Komisije (EU) 2021/268 </w:t>
      </w:r>
      <w:proofErr w:type="spellStart"/>
      <w:r w:rsidR="179A129B" w:rsidRPr="001C48F3">
        <w:rPr>
          <w:rFonts w:eastAsia="Times New Roman" w:cs="Times New Roman"/>
        </w:rPr>
        <w:t>оd</w:t>
      </w:r>
      <w:proofErr w:type="spellEnd"/>
      <w:r w:rsidR="179A129B" w:rsidRPr="001C48F3">
        <w:rPr>
          <w:rFonts w:eastAsia="Times New Roman" w:cs="Times New Roman"/>
        </w:rPr>
        <w:t xml:space="preserve"> 28. listopada 2020. o izmjeni Priloga IV. Uredbi (EU) 2018/841 Europskog parlamenta i Vijeća u pogledu referentnih razina za šume koje države članice trebaju primjenjivati za razdoblje od 2021. do 2025. (Tekst značajan za EGP) (SL L 60, 22.2.2021.) (u daljnjem tekstu: Delegirana uredba Komisije (EU) 2021/268)</w:t>
      </w:r>
    </w:p>
    <w:p w14:paraId="41F4EDA3"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58E87F10" w14:textId="7C3775C3" w:rsidR="0C1EC243"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5</w:t>
      </w:r>
      <w:r w:rsidRPr="001C48F3">
        <w:rPr>
          <w:rFonts w:eastAsia="Times New Roman" w:cs="Times New Roman"/>
        </w:rPr>
        <w:t xml:space="preserve">. </w:t>
      </w:r>
      <w:r w:rsidR="4FB2A1A9" w:rsidRPr="001C48F3">
        <w:rPr>
          <w:rFonts w:eastAsia="Times New Roman" w:cs="Times New Roman"/>
        </w:rPr>
        <w:t>Uredbe (EU) 2021/1119 Europskog parlamenta i Vijeća od 30. lipnja 2021. o uspostavi okvira za postizanje klimatske neutralnosti i o izmjeni uredaba (EZ) br. 401/2009 i (EU) 2018/1999 („Europski zakon o klimi”) (SL L 243, 9.7.2021.)</w:t>
      </w:r>
      <w:r w:rsidR="23982C9F" w:rsidRPr="001C48F3">
        <w:rPr>
          <w:rFonts w:eastAsia="Times New Roman" w:cs="Times New Roman"/>
        </w:rPr>
        <w:t xml:space="preserve"> (u daljnjem tekstu: Uredba (EU) 2021/1119)</w:t>
      </w:r>
    </w:p>
    <w:p w14:paraId="48D8CED9"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204DCFE8" w14:textId="199027B3"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6</w:t>
      </w:r>
      <w:r w:rsidRPr="001C48F3">
        <w:rPr>
          <w:rFonts w:eastAsia="Times New Roman" w:cs="Times New Roman"/>
        </w:rPr>
        <w:t xml:space="preserve">. </w:t>
      </w:r>
      <w:r w:rsidR="64BA9BD4" w:rsidRPr="001C48F3">
        <w:rPr>
          <w:rFonts w:eastAsia="Times New Roman" w:cs="Times New Roman"/>
        </w:rPr>
        <w:t>Delegirane Uredbe Komisije (EU) 2021/1204 od 10. svibnja 2021. o izmjeni Delegirane Uredbe (EU) 2019/856 u pogledu postupaka podnošenja zahtjeva i postupaka odabira u okviru Inovacijskog fonda (Tekst značajan za EGP)</w:t>
      </w:r>
      <w:r w:rsidR="0037639D">
        <w:rPr>
          <w:rFonts w:eastAsia="Times New Roman" w:cs="Times New Roman"/>
        </w:rPr>
        <w:t xml:space="preserve"> </w:t>
      </w:r>
      <w:r w:rsidR="64BA9BD4" w:rsidRPr="001C48F3">
        <w:rPr>
          <w:rFonts w:eastAsia="Times New Roman" w:cs="Times New Roman"/>
        </w:rPr>
        <w:t>(SL L 261,</w:t>
      </w:r>
      <w:r w:rsidR="00C50C92" w:rsidRPr="001C48F3">
        <w:rPr>
          <w:rFonts w:eastAsia="Times New Roman" w:cs="Times New Roman"/>
        </w:rPr>
        <w:t xml:space="preserve"> </w:t>
      </w:r>
      <w:r w:rsidR="64BA9BD4" w:rsidRPr="001C48F3">
        <w:rPr>
          <w:rFonts w:eastAsia="Times New Roman" w:cs="Times New Roman"/>
        </w:rPr>
        <w:t>22.7.2021.) (u daljnjem tekstu: Uredba Komisije (EU) 2021/1204)</w:t>
      </w:r>
    </w:p>
    <w:p w14:paraId="1D33170E"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223A1F5B" w14:textId="5454F6EC"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7</w:t>
      </w:r>
      <w:r w:rsidRPr="001C48F3">
        <w:rPr>
          <w:rFonts w:eastAsia="Times New Roman" w:cs="Times New Roman"/>
        </w:rPr>
        <w:t xml:space="preserve">. </w:t>
      </w:r>
      <w:r w:rsidR="2CDD382A" w:rsidRPr="001C48F3">
        <w:rPr>
          <w:rFonts w:eastAsia="Times New Roman" w:cs="Times New Roman"/>
        </w:rPr>
        <w:t>Provedben</w:t>
      </w:r>
      <w:r w:rsidR="1DA2173E" w:rsidRPr="001C48F3">
        <w:rPr>
          <w:rFonts w:eastAsia="Times New Roman" w:cs="Times New Roman"/>
        </w:rPr>
        <w:t>e</w:t>
      </w:r>
      <w:r w:rsidR="2CDD382A" w:rsidRPr="001C48F3">
        <w:rPr>
          <w:rFonts w:eastAsia="Times New Roman" w:cs="Times New Roman"/>
        </w:rPr>
        <w:t xml:space="preserve"> uredb</w:t>
      </w:r>
      <w:r w:rsidR="624CED4E" w:rsidRPr="001C48F3">
        <w:rPr>
          <w:rFonts w:eastAsia="Times New Roman" w:cs="Times New Roman"/>
        </w:rPr>
        <w:t>e</w:t>
      </w:r>
      <w:r w:rsidR="00C50C92" w:rsidRPr="001C48F3">
        <w:rPr>
          <w:rFonts w:eastAsia="Times New Roman" w:cs="Times New Roman"/>
        </w:rPr>
        <w:t xml:space="preserve"> Komisije (EU) 2022/388 </w:t>
      </w:r>
      <w:proofErr w:type="spellStart"/>
      <w:r w:rsidR="00C50C92" w:rsidRPr="001C48F3">
        <w:rPr>
          <w:rFonts w:eastAsia="Times New Roman" w:cs="Times New Roman"/>
        </w:rPr>
        <w:t>оd</w:t>
      </w:r>
      <w:proofErr w:type="spellEnd"/>
      <w:r w:rsidR="00C50C92" w:rsidRPr="001C48F3">
        <w:rPr>
          <w:rFonts w:eastAsia="Times New Roman" w:cs="Times New Roman"/>
        </w:rPr>
        <w:t xml:space="preserve"> 8. </w:t>
      </w:r>
      <w:r w:rsidR="2CDD382A" w:rsidRPr="001C48F3">
        <w:rPr>
          <w:rFonts w:eastAsia="Times New Roman" w:cs="Times New Roman"/>
        </w:rPr>
        <w:t xml:space="preserve">ožujka 2022. o izmjeni </w:t>
      </w:r>
      <w:r w:rsidR="003F20DE" w:rsidRPr="001C48F3">
        <w:rPr>
          <w:rFonts w:eastAsia="Times New Roman" w:cs="Times New Roman"/>
        </w:rPr>
        <w:t xml:space="preserve">Provedbene uredbe Komisije (EU) </w:t>
      </w:r>
      <w:r w:rsidR="2CDD382A" w:rsidRPr="001C48F3">
        <w:rPr>
          <w:rFonts w:eastAsia="Times New Roman" w:cs="Times New Roman"/>
        </w:rPr>
        <w:t>2018/2066 o praćenju i izvješćivanju o emisijama stakleničkih plinova u skladu s Direktivom 2003/87/EZ Europskog parlamenta i Vijeća (Tekst značajan za EGP)</w:t>
      </w:r>
      <w:r w:rsidR="00096D8F" w:rsidRPr="001C48F3">
        <w:rPr>
          <w:rFonts w:eastAsia="Times New Roman" w:cs="Times New Roman"/>
        </w:rPr>
        <w:t xml:space="preserve"> </w:t>
      </w:r>
      <w:r w:rsidR="2CDD382A" w:rsidRPr="001C48F3">
        <w:rPr>
          <w:rFonts w:eastAsia="Times New Roman" w:cs="Times New Roman"/>
        </w:rPr>
        <w:t>(SL L 79, 9.3.2022.)</w:t>
      </w:r>
    </w:p>
    <w:p w14:paraId="1202B805"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153FA273" w14:textId="1FFE44BD"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w:t>
      </w:r>
      <w:r w:rsidR="00A95862" w:rsidRPr="001C48F3">
        <w:rPr>
          <w:rFonts w:eastAsia="Times New Roman" w:cs="Times New Roman"/>
        </w:rPr>
        <w:t>8</w:t>
      </w:r>
      <w:r w:rsidRPr="001C48F3">
        <w:rPr>
          <w:rFonts w:eastAsia="Times New Roman" w:cs="Times New Roman"/>
        </w:rPr>
        <w:t xml:space="preserve">. </w:t>
      </w:r>
      <w:r w:rsidR="48DE1436" w:rsidRPr="001C48F3">
        <w:rPr>
          <w:rFonts w:eastAsia="Times New Roman" w:cs="Times New Roman"/>
        </w:rPr>
        <w:t xml:space="preserve">Provedbene </w:t>
      </w:r>
      <w:r w:rsidR="00096D8F" w:rsidRPr="001C48F3">
        <w:rPr>
          <w:rFonts w:eastAsia="Times New Roman" w:cs="Times New Roman"/>
        </w:rPr>
        <w:t xml:space="preserve">odluke </w:t>
      </w:r>
      <w:r w:rsidR="48DE1436" w:rsidRPr="001C48F3">
        <w:rPr>
          <w:rFonts w:eastAsia="Times New Roman" w:cs="Times New Roman"/>
        </w:rPr>
        <w:t xml:space="preserve">Komisije (EU) 2022/919 </w:t>
      </w:r>
      <w:proofErr w:type="spellStart"/>
      <w:r w:rsidR="48DE1436" w:rsidRPr="001C48F3">
        <w:rPr>
          <w:rFonts w:eastAsia="Times New Roman" w:cs="Times New Roman"/>
        </w:rPr>
        <w:t>оd</w:t>
      </w:r>
      <w:proofErr w:type="spellEnd"/>
      <w:r w:rsidR="48DE1436" w:rsidRPr="001C48F3">
        <w:rPr>
          <w:rFonts w:eastAsia="Times New Roman" w:cs="Times New Roman"/>
        </w:rPr>
        <w:t xml:space="preserve"> 8. lipnja 2022. o izmjeni Odluke Komisije 2005/381/EZ u pogledu upitnika za izvješćivanje o primjeni Direktive 2003/87/EZ Europskog parlamenta i Vijeća (priopćeno pod brojem dokumenta C(2022) 3604) (Tekst značajan za EGP)(SL L 159, 14.6.2022.)</w:t>
      </w:r>
    </w:p>
    <w:p w14:paraId="5BA538C1"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6015C6FD" w14:textId="4A4FCC67" w:rsidR="005E3915" w:rsidRPr="001C48F3" w:rsidRDefault="00A95862"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39</w:t>
      </w:r>
      <w:r w:rsidR="00C30E2B" w:rsidRPr="001C48F3">
        <w:rPr>
          <w:rFonts w:eastAsia="Times New Roman" w:cs="Times New Roman"/>
        </w:rPr>
        <w:t xml:space="preserve">. </w:t>
      </w:r>
      <w:r w:rsidR="7BB9DC19" w:rsidRPr="001C48F3">
        <w:rPr>
          <w:rFonts w:eastAsia="Times New Roman" w:cs="Times New Roman"/>
        </w:rPr>
        <w:t>Uredb</w:t>
      </w:r>
      <w:r w:rsidR="3970003C" w:rsidRPr="001C48F3">
        <w:rPr>
          <w:rFonts w:eastAsia="Times New Roman" w:cs="Times New Roman"/>
        </w:rPr>
        <w:t>e</w:t>
      </w:r>
      <w:r w:rsidR="7BB9DC19" w:rsidRPr="001C48F3">
        <w:rPr>
          <w:rFonts w:eastAsia="Times New Roman" w:cs="Times New Roman"/>
        </w:rPr>
        <w:t xml:space="preserve"> (EU) 2023/435 Europskog parlamenta i Vijeća od 27. </w:t>
      </w:r>
      <w:r w:rsidR="480FB881" w:rsidRPr="001C48F3">
        <w:rPr>
          <w:rFonts w:eastAsia="Times New Roman" w:cs="Times New Roman"/>
        </w:rPr>
        <w:t>v</w:t>
      </w:r>
      <w:r w:rsidR="7BB9DC19" w:rsidRPr="001C48F3">
        <w:rPr>
          <w:rFonts w:eastAsia="Times New Roman" w:cs="Times New Roman"/>
        </w:rPr>
        <w:t xml:space="preserve">eljače 2023. </w:t>
      </w:r>
      <w:r w:rsidR="75A1E2E1" w:rsidRPr="001C48F3">
        <w:rPr>
          <w:rFonts w:eastAsia="Times New Roman" w:cs="Times New Roman"/>
        </w:rPr>
        <w:t>o</w:t>
      </w:r>
      <w:r w:rsidR="7BB9DC19" w:rsidRPr="001C48F3">
        <w:rPr>
          <w:rFonts w:eastAsia="Times New Roman" w:cs="Times New Roman"/>
        </w:rPr>
        <w:t xml:space="preserve"> izmjeni Uredbe (EU) 2021/241 u pogledu poglavlja </w:t>
      </w:r>
      <w:r w:rsidR="21962868" w:rsidRPr="001C48F3">
        <w:rPr>
          <w:rFonts w:eastAsia="Times New Roman" w:cs="Times New Roman"/>
        </w:rPr>
        <w:t xml:space="preserve">o planu </w:t>
      </w:r>
      <w:proofErr w:type="spellStart"/>
      <w:r w:rsidR="21962868" w:rsidRPr="001C48F3">
        <w:rPr>
          <w:rFonts w:eastAsia="Times New Roman" w:cs="Times New Roman"/>
        </w:rPr>
        <w:t>REPowerEU</w:t>
      </w:r>
      <w:proofErr w:type="spellEnd"/>
      <w:r w:rsidR="21962868" w:rsidRPr="001C48F3">
        <w:rPr>
          <w:rFonts w:eastAsia="Times New Roman" w:cs="Times New Roman"/>
        </w:rPr>
        <w:t xml:space="preserve"> u planovima za oporavak i otpornost i o izmjeni uredaba (EU) </w:t>
      </w:r>
      <w:r w:rsidR="0037639D">
        <w:rPr>
          <w:rFonts w:eastAsia="Times New Roman" w:cs="Times New Roman"/>
        </w:rPr>
        <w:t xml:space="preserve">br. </w:t>
      </w:r>
      <w:r w:rsidR="21962868" w:rsidRPr="001C48F3">
        <w:rPr>
          <w:rFonts w:eastAsia="Times New Roman" w:cs="Times New Roman"/>
        </w:rPr>
        <w:t xml:space="preserve">1303/2013, </w:t>
      </w:r>
      <w:r w:rsidR="7AF26C5A" w:rsidRPr="001C48F3">
        <w:rPr>
          <w:rFonts w:eastAsia="Times New Roman" w:cs="Times New Roman"/>
        </w:rPr>
        <w:t>(EU) 2021/1060 i (EU) 2021/1755 te Direktive 2003/87/EZ (SL L 63, 28.2.202</w:t>
      </w:r>
      <w:r w:rsidR="1C327AA0" w:rsidRPr="001C48F3">
        <w:rPr>
          <w:rFonts w:eastAsia="Times New Roman" w:cs="Times New Roman"/>
        </w:rPr>
        <w:t>3.)</w:t>
      </w:r>
    </w:p>
    <w:p w14:paraId="1BDE2AE1"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7E73CF0F" w14:textId="699756FA" w:rsidR="005E3915"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lastRenderedPageBreak/>
        <w:t>4</w:t>
      </w:r>
      <w:r w:rsidR="00A95862" w:rsidRPr="001C48F3">
        <w:rPr>
          <w:rFonts w:eastAsia="Times New Roman" w:cs="Times New Roman"/>
        </w:rPr>
        <w:t>0</w:t>
      </w:r>
      <w:r w:rsidRPr="001C48F3">
        <w:rPr>
          <w:rFonts w:eastAsia="Times New Roman" w:cs="Times New Roman"/>
        </w:rPr>
        <w:t xml:space="preserve">. </w:t>
      </w:r>
      <w:r w:rsidR="504D9867" w:rsidRPr="001C48F3">
        <w:rPr>
          <w:rFonts w:eastAsia="Times New Roman" w:cs="Times New Roman"/>
        </w:rPr>
        <w:t>Uredbe (EU) 2023/839 Europskog parlamenta i Vijeća od 19. travnja 2023. o izmjeni Uredbe (EU) 2018/841 u pogledu područja primjene, pojednostavnjenja pravila o izvješćivanju i usklađenosti i utvrđivanja ciljeva država članica za 2030. i Uredbe (EU) 2018/1999 u pogledu poboljšanja praćenja, izvješćivanja, praćenja napretka i preispitivanja (Tekst značajan za EGP) (SL L 107, 21.4.2023.) (u daljnjem tekstu: Uredba (EU) 2023/839)</w:t>
      </w:r>
    </w:p>
    <w:p w14:paraId="76B13252"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4BDE0E8D" w14:textId="4169D1E2" w:rsidR="005E3915"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w:t>
      </w:r>
      <w:r w:rsidR="00A95862" w:rsidRPr="001C48F3">
        <w:rPr>
          <w:rFonts w:eastAsia="Times New Roman" w:cs="Times New Roman"/>
        </w:rPr>
        <w:t>1</w:t>
      </w:r>
      <w:r w:rsidRPr="001C48F3">
        <w:rPr>
          <w:rFonts w:eastAsia="Times New Roman" w:cs="Times New Roman"/>
        </w:rPr>
        <w:t xml:space="preserve">. </w:t>
      </w:r>
      <w:r w:rsidR="4AB9C599" w:rsidRPr="001C48F3">
        <w:rPr>
          <w:rFonts w:eastAsia="Times New Roman" w:cs="Times New Roman"/>
        </w:rPr>
        <w:t>Uredbe (EU) 2023/857 Europskog parlamenta i Vijeća od 19. travnja 2023. o izmjeni Uredbe (EU) 2018/842 o obvezujućem godišnjem smanjenju emisija stakleničkih plinova u državama članicama od 2021. do 2030. kojim se doprinosi mjerama u području klime za ispunjenje obveza u okviru Pariškog sporazuma i o izmjeni Uredbe (EU) 2018/1999 (Tekst značajan za EGP) (SL L 111, 26.4.2023.) (u daljnjem tekstu: Uredba (EU) 2023/857)</w:t>
      </w:r>
    </w:p>
    <w:p w14:paraId="18DBDCDB"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5C347336" w14:textId="56CC2B2B" w:rsidR="005E3915"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w:t>
      </w:r>
      <w:r w:rsidR="00A95862" w:rsidRPr="001C48F3">
        <w:rPr>
          <w:rFonts w:eastAsia="Times New Roman" w:cs="Times New Roman"/>
        </w:rPr>
        <w:t>2</w:t>
      </w:r>
      <w:r w:rsidRPr="001C48F3">
        <w:rPr>
          <w:rFonts w:eastAsia="Times New Roman" w:cs="Times New Roman"/>
        </w:rPr>
        <w:t xml:space="preserve">. </w:t>
      </w:r>
      <w:r w:rsidR="3ACE5881" w:rsidRPr="001C48F3">
        <w:rPr>
          <w:rFonts w:eastAsia="Times New Roman" w:cs="Times New Roman"/>
        </w:rPr>
        <w:t xml:space="preserve">Odluke Komisije (EU) 2023/863 od 26. travnja 2023. o utvrđivanju količina koje odgovaraju 20 % ukupnog </w:t>
      </w:r>
      <w:proofErr w:type="spellStart"/>
      <w:r w:rsidR="3ACE5881" w:rsidRPr="001C48F3">
        <w:rPr>
          <w:rFonts w:eastAsia="Times New Roman" w:cs="Times New Roman"/>
        </w:rPr>
        <w:t>premašenja</w:t>
      </w:r>
      <w:proofErr w:type="spellEnd"/>
      <w:r w:rsidR="3ACE5881" w:rsidRPr="001C48F3">
        <w:rPr>
          <w:rFonts w:eastAsia="Times New Roman" w:cs="Times New Roman"/>
        </w:rPr>
        <w:t xml:space="preserve"> određenih država članica u razdoblju od 2013. do 2020. u skladu s Uredbom (EU) 2018/842 Europskog parlamenta i Vijeća (SL L 112, 27.4.2023.) (u daljnjem tekstu: Odluka Komisije (EU) 2023/863)</w:t>
      </w:r>
    </w:p>
    <w:p w14:paraId="4F70B5DD"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6DA34153" w14:textId="455B0206" w:rsidR="005E3915"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w:t>
      </w:r>
      <w:r w:rsidR="00A95862" w:rsidRPr="001C48F3">
        <w:rPr>
          <w:rFonts w:eastAsia="Times New Roman" w:cs="Times New Roman"/>
        </w:rPr>
        <w:t>3</w:t>
      </w:r>
      <w:r w:rsidRPr="001C48F3">
        <w:rPr>
          <w:rFonts w:eastAsia="Times New Roman" w:cs="Times New Roman"/>
        </w:rPr>
        <w:t xml:space="preserve">. </w:t>
      </w:r>
      <w:r w:rsidR="5A6570E2" w:rsidRPr="001C48F3">
        <w:rPr>
          <w:rFonts w:eastAsia="Times New Roman" w:cs="Times New Roman"/>
        </w:rPr>
        <w:t>Uredbe (EU) 2023/955 Europskog parlamenta i Vijeća od 10. svibnja 2023. o uspostavi Socijalnog fonda za klimatsku politiku i o izmjeni Uredbe (EU) 2021/1060 (SL L 130, 16.5.2023.)</w:t>
      </w:r>
    </w:p>
    <w:p w14:paraId="56003B66"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1939FCCD" w14:textId="19F70076" w:rsidR="60F5F427" w:rsidRPr="001C48F3" w:rsidRDefault="00C30E2B" w:rsidP="00C34FB2">
      <w:pPr>
        <w:spacing w:after="0" w:line="240" w:lineRule="auto"/>
        <w:jc w:val="both"/>
        <w:rPr>
          <w:rFonts w:eastAsia="Times New Roman" w:cs="Times New Roman"/>
        </w:rPr>
      </w:pPr>
      <w:r w:rsidRPr="001C48F3">
        <w:rPr>
          <w:rFonts w:eastAsia="Times New Roman" w:cs="Times New Roman"/>
        </w:rPr>
        <w:t>4</w:t>
      </w:r>
      <w:r w:rsidR="00A95862" w:rsidRPr="001C48F3">
        <w:rPr>
          <w:rFonts w:eastAsia="Times New Roman" w:cs="Times New Roman"/>
        </w:rPr>
        <w:t>4</w:t>
      </w:r>
      <w:r w:rsidRPr="001C48F3">
        <w:rPr>
          <w:rFonts w:eastAsia="Times New Roman" w:cs="Times New Roman"/>
        </w:rPr>
        <w:t xml:space="preserve">. </w:t>
      </w:r>
      <w:r w:rsidR="7CC8E708" w:rsidRPr="001C48F3">
        <w:rPr>
          <w:rFonts w:eastAsia="Times New Roman" w:cs="Times New Roman"/>
        </w:rPr>
        <w:t>Uredbe (EU) 2023/957 Europskog parlamenta i Vijeća od</w:t>
      </w:r>
      <w:r w:rsidR="319D867E" w:rsidRPr="001C48F3">
        <w:rPr>
          <w:rFonts w:eastAsia="Times New Roman" w:cs="Times New Roman"/>
        </w:rPr>
        <w:t xml:space="preserve"> </w:t>
      </w:r>
      <w:r w:rsidR="00096D8F" w:rsidRPr="001C48F3">
        <w:rPr>
          <w:rFonts w:eastAsia="Times New Roman" w:cs="Times New Roman"/>
        </w:rPr>
        <w:t xml:space="preserve">10. </w:t>
      </w:r>
      <w:r w:rsidR="7CC8E708" w:rsidRPr="001C48F3">
        <w:rPr>
          <w:rFonts w:eastAsia="Times New Roman" w:cs="Times New Roman"/>
        </w:rPr>
        <w:t>svibnja 2023. o izmjeni Uredbe (EU) 2015/757 radi uključivanja djelatnosti pomorskog prometa u EU sustav trgovanja emisijama te radi praćenja, izvješćivanja i verifikacije emisija dodatnih stakleničkih plinova i emisija iz dodatnih vrsta brodova (Tekst značajan za EGP) (SL L 130, 16.5.2023.) (u daljnjem tekstu: Uredbe (EU) 2023/957)</w:t>
      </w:r>
    </w:p>
    <w:p w14:paraId="444D1F38" w14:textId="77777777" w:rsidR="00C30E2B" w:rsidRPr="001C48F3" w:rsidRDefault="00C30E2B" w:rsidP="00C34FB2">
      <w:pPr>
        <w:spacing w:after="0" w:line="240" w:lineRule="auto"/>
        <w:jc w:val="both"/>
        <w:rPr>
          <w:rFonts w:eastAsia="Times New Roman" w:cs="Times New Roman"/>
        </w:rPr>
      </w:pPr>
    </w:p>
    <w:p w14:paraId="4950139D" w14:textId="35E95847" w:rsidR="32A14C73"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w:t>
      </w:r>
      <w:r w:rsidR="00A95862" w:rsidRPr="001C48F3">
        <w:rPr>
          <w:rFonts w:eastAsia="Times New Roman" w:cs="Times New Roman"/>
        </w:rPr>
        <w:t>5</w:t>
      </w:r>
      <w:r w:rsidRPr="001C48F3">
        <w:rPr>
          <w:rFonts w:eastAsia="Times New Roman" w:cs="Times New Roman"/>
        </w:rPr>
        <w:t xml:space="preserve">. </w:t>
      </w:r>
      <w:r w:rsidR="5C32E73A" w:rsidRPr="001C48F3">
        <w:rPr>
          <w:rFonts w:eastAsia="Times New Roman" w:cs="Times New Roman"/>
        </w:rPr>
        <w:t>Provedbene odluke Komisije (EU) 2023/1319 od 28. lipnja 2023. o izmjeni Provedbene odluke (EU) 2020/2126 radi revizije godišnjih emisijskih kvota država članica za razdoblje 2023. – 2030. (Tekst značajan za EGP) (SL L 163, 29.6.2023.) (u daljnjem tekstu: Provedbena odluka Komisije (EU) 2023/1319)</w:t>
      </w:r>
    </w:p>
    <w:p w14:paraId="276D8299"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04330371" w14:textId="32890C98" w:rsidR="2290F450" w:rsidRPr="001C48F3" w:rsidRDefault="00C30E2B" w:rsidP="00C34FB2">
      <w:pPr>
        <w:spacing w:after="0" w:line="240" w:lineRule="auto"/>
        <w:jc w:val="both"/>
        <w:rPr>
          <w:rFonts w:eastAsia="Times New Roman" w:cs="Times New Roman"/>
        </w:rPr>
      </w:pPr>
      <w:r w:rsidRPr="001C48F3">
        <w:rPr>
          <w:rFonts w:eastAsia="Times New Roman" w:cs="Times New Roman"/>
        </w:rPr>
        <w:t>4</w:t>
      </w:r>
      <w:r w:rsidR="00A95862" w:rsidRPr="001C48F3">
        <w:rPr>
          <w:rFonts w:eastAsia="Times New Roman" w:cs="Times New Roman"/>
        </w:rPr>
        <w:t>6</w:t>
      </w:r>
      <w:r w:rsidRPr="001C48F3">
        <w:rPr>
          <w:rFonts w:eastAsia="Times New Roman" w:cs="Times New Roman"/>
        </w:rPr>
        <w:t xml:space="preserve">. </w:t>
      </w:r>
      <w:r w:rsidR="19B3DD77" w:rsidRPr="001C48F3">
        <w:rPr>
          <w:rFonts w:eastAsia="Times New Roman" w:cs="Times New Roman"/>
        </w:rPr>
        <w:t>Provedben</w:t>
      </w:r>
      <w:r w:rsidR="70A5FA3D" w:rsidRPr="001C48F3">
        <w:rPr>
          <w:rFonts w:eastAsia="Times New Roman" w:cs="Times New Roman"/>
        </w:rPr>
        <w:t>e</w:t>
      </w:r>
      <w:r w:rsidR="19B3DD77" w:rsidRPr="001C48F3">
        <w:rPr>
          <w:rFonts w:eastAsia="Times New Roman" w:cs="Times New Roman"/>
        </w:rPr>
        <w:t xml:space="preserve"> uredb</w:t>
      </w:r>
      <w:r w:rsidR="22A36F5F" w:rsidRPr="001C48F3">
        <w:rPr>
          <w:rFonts w:eastAsia="Times New Roman" w:cs="Times New Roman"/>
        </w:rPr>
        <w:t>e</w:t>
      </w:r>
      <w:r w:rsidR="00D955DE" w:rsidRPr="001C48F3">
        <w:rPr>
          <w:rFonts w:eastAsia="Times New Roman" w:cs="Times New Roman"/>
        </w:rPr>
        <w:t xml:space="preserve"> Komisije (EU) 2023/2122 </w:t>
      </w:r>
      <w:proofErr w:type="spellStart"/>
      <w:r w:rsidR="00D955DE" w:rsidRPr="001C48F3">
        <w:rPr>
          <w:rFonts w:eastAsia="Times New Roman" w:cs="Times New Roman"/>
        </w:rPr>
        <w:t>оd</w:t>
      </w:r>
      <w:proofErr w:type="spellEnd"/>
      <w:r w:rsidR="00D955DE" w:rsidRPr="001C48F3">
        <w:rPr>
          <w:rFonts w:eastAsia="Times New Roman" w:cs="Times New Roman"/>
        </w:rPr>
        <w:t xml:space="preserve"> 17. </w:t>
      </w:r>
      <w:r w:rsidR="19B3DD77" w:rsidRPr="001C48F3">
        <w:rPr>
          <w:rFonts w:eastAsia="Times New Roman" w:cs="Times New Roman"/>
        </w:rPr>
        <w:t>listopada 2023. o</w:t>
      </w:r>
      <w:r w:rsidR="003172C2" w:rsidRPr="001C48F3">
        <w:rPr>
          <w:rFonts w:eastAsia="Times New Roman" w:cs="Times New Roman"/>
        </w:rPr>
        <w:t xml:space="preserve"> izmjeni Provedbene uredbe (EU) </w:t>
      </w:r>
      <w:r w:rsidR="19B3DD77" w:rsidRPr="001C48F3">
        <w:rPr>
          <w:rFonts w:eastAsia="Times New Roman" w:cs="Times New Roman"/>
        </w:rPr>
        <w:t>2018/2066 u pogledu ažuriranja praćenja i izvješćivanja o emisijama stakleničkih plinova u skladu s Direktivom</w:t>
      </w:r>
      <w:r w:rsidR="00D955DE" w:rsidRPr="001C48F3">
        <w:rPr>
          <w:rFonts w:eastAsia="Times New Roman" w:cs="Times New Roman"/>
        </w:rPr>
        <w:t xml:space="preserve"> </w:t>
      </w:r>
      <w:r w:rsidR="19B3DD77" w:rsidRPr="001C48F3">
        <w:rPr>
          <w:rFonts w:eastAsia="Times New Roman" w:cs="Times New Roman"/>
        </w:rPr>
        <w:t>2003/87/EZ Europskog parlamenta i Vijeća (SL L</w:t>
      </w:r>
      <w:r w:rsidR="00D955DE" w:rsidRPr="001C48F3">
        <w:rPr>
          <w:rFonts w:eastAsia="Times New Roman" w:cs="Times New Roman"/>
        </w:rPr>
        <w:t>,</w:t>
      </w:r>
      <w:r w:rsidR="19B3DD77" w:rsidRPr="001C48F3">
        <w:rPr>
          <w:rFonts w:eastAsia="Times New Roman" w:cs="Times New Roman"/>
        </w:rPr>
        <w:t xml:space="preserve"> 2023/2122, 18.10.2023.)</w:t>
      </w:r>
    </w:p>
    <w:p w14:paraId="467216D9" w14:textId="77777777" w:rsidR="00C30E2B" w:rsidRPr="001C48F3" w:rsidRDefault="00C30E2B" w:rsidP="00C34FB2">
      <w:pPr>
        <w:spacing w:after="0" w:line="240" w:lineRule="auto"/>
        <w:jc w:val="both"/>
        <w:rPr>
          <w:rFonts w:eastAsia="Times New Roman" w:cs="Times New Roman"/>
        </w:rPr>
      </w:pPr>
    </w:p>
    <w:p w14:paraId="78073187" w14:textId="13B5F6A1"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w:t>
      </w:r>
      <w:r w:rsidR="00B40C07" w:rsidRPr="001C48F3">
        <w:rPr>
          <w:rFonts w:eastAsia="Times New Roman" w:cs="Times New Roman"/>
        </w:rPr>
        <w:t>7</w:t>
      </w:r>
      <w:r w:rsidRPr="001C48F3">
        <w:rPr>
          <w:rFonts w:eastAsia="Times New Roman" w:cs="Times New Roman"/>
        </w:rPr>
        <w:t xml:space="preserve">. </w:t>
      </w:r>
      <w:r w:rsidR="26258ECC" w:rsidRPr="001C48F3">
        <w:rPr>
          <w:rFonts w:eastAsia="Times New Roman" w:cs="Times New Roman"/>
        </w:rPr>
        <w:t>Provedbene uredbe</w:t>
      </w:r>
      <w:r w:rsidR="00D955DE" w:rsidRPr="001C48F3">
        <w:rPr>
          <w:rFonts w:eastAsia="Times New Roman" w:cs="Times New Roman"/>
        </w:rPr>
        <w:t xml:space="preserve"> Komisije (EU) 2023/2297 </w:t>
      </w:r>
      <w:proofErr w:type="spellStart"/>
      <w:r w:rsidR="00D955DE" w:rsidRPr="001C48F3">
        <w:rPr>
          <w:rFonts w:eastAsia="Times New Roman" w:cs="Times New Roman"/>
        </w:rPr>
        <w:t>оd</w:t>
      </w:r>
      <w:proofErr w:type="spellEnd"/>
      <w:r w:rsidR="00D955DE" w:rsidRPr="001C48F3">
        <w:rPr>
          <w:rFonts w:eastAsia="Times New Roman" w:cs="Times New Roman"/>
        </w:rPr>
        <w:t xml:space="preserve"> 26. </w:t>
      </w:r>
      <w:r w:rsidR="26258ECC" w:rsidRPr="001C48F3">
        <w:rPr>
          <w:rFonts w:eastAsia="Times New Roman" w:cs="Times New Roman"/>
        </w:rPr>
        <w:t>listopada 2023. o utvrđivanju susjednih luka za prekrcaj kontejnera u skladu s Direktivom</w:t>
      </w:r>
      <w:r w:rsidR="00D955DE" w:rsidRPr="001C48F3">
        <w:rPr>
          <w:rFonts w:eastAsia="Times New Roman" w:cs="Times New Roman"/>
        </w:rPr>
        <w:t xml:space="preserve"> </w:t>
      </w:r>
      <w:r w:rsidR="26258ECC" w:rsidRPr="001C48F3">
        <w:rPr>
          <w:rFonts w:eastAsia="Times New Roman" w:cs="Times New Roman"/>
        </w:rPr>
        <w:t xml:space="preserve">2003/87/EZ Europskog parlamenta i Vijeća (Tekst značajan za EGP) (SL L, </w:t>
      </w:r>
      <w:r w:rsidR="001435EC" w:rsidRPr="001C48F3">
        <w:rPr>
          <w:rFonts w:eastAsia="Times New Roman" w:cs="Times New Roman"/>
        </w:rPr>
        <w:t xml:space="preserve">2023/2297, </w:t>
      </w:r>
      <w:r w:rsidR="26258ECC" w:rsidRPr="001C48F3">
        <w:rPr>
          <w:rFonts w:eastAsia="Times New Roman" w:cs="Times New Roman"/>
        </w:rPr>
        <w:t>27.10.2023.)</w:t>
      </w:r>
    </w:p>
    <w:p w14:paraId="0EF6B278"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565997ED" w14:textId="49C25E01"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w:t>
      </w:r>
      <w:r w:rsidR="00B40C07" w:rsidRPr="001C48F3">
        <w:rPr>
          <w:rFonts w:eastAsia="Times New Roman" w:cs="Times New Roman"/>
        </w:rPr>
        <w:t>8</w:t>
      </w:r>
      <w:r w:rsidRPr="001C48F3">
        <w:rPr>
          <w:rFonts w:eastAsia="Times New Roman" w:cs="Times New Roman"/>
        </w:rPr>
        <w:t xml:space="preserve">. </w:t>
      </w:r>
      <w:r w:rsidR="26258ECC" w:rsidRPr="001C48F3">
        <w:rPr>
          <w:rFonts w:eastAsia="Times New Roman" w:cs="Times New Roman"/>
        </w:rPr>
        <w:t>Provedben</w:t>
      </w:r>
      <w:r w:rsidR="1FFAA486" w:rsidRPr="001C48F3">
        <w:rPr>
          <w:rFonts w:eastAsia="Times New Roman" w:cs="Times New Roman"/>
        </w:rPr>
        <w:t>e</w:t>
      </w:r>
      <w:r w:rsidR="26258ECC" w:rsidRPr="001C48F3">
        <w:rPr>
          <w:rFonts w:eastAsia="Times New Roman" w:cs="Times New Roman"/>
        </w:rPr>
        <w:t xml:space="preserve"> uredb</w:t>
      </w:r>
      <w:r w:rsidR="33FC2DFC" w:rsidRPr="001C48F3">
        <w:rPr>
          <w:rFonts w:eastAsia="Times New Roman" w:cs="Times New Roman"/>
        </w:rPr>
        <w:t>e</w:t>
      </w:r>
      <w:r w:rsidR="26258ECC" w:rsidRPr="001C48F3">
        <w:rPr>
          <w:rFonts w:eastAsia="Times New Roman" w:cs="Times New Roman"/>
        </w:rPr>
        <w:t xml:space="preserve"> Komisije (EU) 2023/2441 </w:t>
      </w:r>
      <w:proofErr w:type="spellStart"/>
      <w:r w:rsidR="26258ECC" w:rsidRPr="001C48F3">
        <w:rPr>
          <w:rFonts w:eastAsia="Times New Roman" w:cs="Times New Roman"/>
        </w:rPr>
        <w:t>оd</w:t>
      </w:r>
      <w:proofErr w:type="spellEnd"/>
      <w:r w:rsidR="26258ECC" w:rsidRPr="001C48F3">
        <w:rPr>
          <w:rFonts w:eastAsia="Times New Roman" w:cs="Times New Roman"/>
        </w:rPr>
        <w:t xml:space="preserve"> 31. listopada 2023. o utvrđivanju pravila za primjenu Direktive 2003/87/EZ Europskog parlamenta i Vijeća u pogledu sadržaja i formata planova klimatske neutralnosti potrebnih za odobrenje besplatne dodjele emisijskih jedinica (Tekst značajan za EGP) (SL L, </w:t>
      </w:r>
      <w:r w:rsidR="001435EC" w:rsidRPr="001C48F3">
        <w:rPr>
          <w:rFonts w:eastAsia="Times New Roman" w:cs="Times New Roman"/>
        </w:rPr>
        <w:t xml:space="preserve">2023/2441, </w:t>
      </w:r>
      <w:r w:rsidR="26258ECC" w:rsidRPr="001C48F3">
        <w:rPr>
          <w:rFonts w:eastAsia="Times New Roman" w:cs="Times New Roman"/>
        </w:rPr>
        <w:t xml:space="preserve">3.11.2023.) (u daljnjem tekstu: </w:t>
      </w:r>
      <w:r w:rsidR="00FC493C" w:rsidRPr="001C48F3">
        <w:rPr>
          <w:rFonts w:eastAsia="Times New Roman" w:cs="Times New Roman"/>
        </w:rPr>
        <w:t>Provedbena u</w:t>
      </w:r>
      <w:r w:rsidR="26258ECC" w:rsidRPr="001C48F3">
        <w:rPr>
          <w:rFonts w:eastAsia="Times New Roman" w:cs="Times New Roman"/>
        </w:rPr>
        <w:t>redb</w:t>
      </w:r>
      <w:r w:rsidR="659336B0" w:rsidRPr="001C48F3">
        <w:rPr>
          <w:rFonts w:eastAsia="Times New Roman" w:cs="Times New Roman"/>
        </w:rPr>
        <w:t>a</w:t>
      </w:r>
      <w:r w:rsidR="26258ECC" w:rsidRPr="001C48F3">
        <w:rPr>
          <w:rFonts w:eastAsia="Times New Roman" w:cs="Times New Roman"/>
        </w:rPr>
        <w:t xml:space="preserve"> Komisije (EU) 2023/2441)</w:t>
      </w:r>
    </w:p>
    <w:p w14:paraId="3968499B"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4520B7A8" w14:textId="328714E6" w:rsidR="2290F450" w:rsidRPr="001C48F3" w:rsidRDefault="00B40C07"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49</w:t>
      </w:r>
      <w:r w:rsidR="00C30E2B" w:rsidRPr="001C48F3">
        <w:rPr>
          <w:rFonts w:eastAsia="Times New Roman" w:cs="Times New Roman"/>
        </w:rPr>
        <w:t xml:space="preserve">. </w:t>
      </w:r>
      <w:r w:rsidR="26258ECC" w:rsidRPr="001C48F3">
        <w:rPr>
          <w:rFonts w:eastAsia="Times New Roman" w:cs="Times New Roman"/>
        </w:rPr>
        <w:t>Provedben</w:t>
      </w:r>
      <w:r w:rsidR="62686523" w:rsidRPr="001C48F3">
        <w:rPr>
          <w:rFonts w:eastAsia="Times New Roman" w:cs="Times New Roman"/>
        </w:rPr>
        <w:t>e</w:t>
      </w:r>
      <w:r w:rsidR="26258ECC" w:rsidRPr="001C48F3">
        <w:rPr>
          <w:rFonts w:eastAsia="Times New Roman" w:cs="Times New Roman"/>
        </w:rPr>
        <w:t xml:space="preserve"> uredb</w:t>
      </w:r>
      <w:r w:rsidR="7FC542ED" w:rsidRPr="001C48F3">
        <w:rPr>
          <w:rFonts w:eastAsia="Times New Roman" w:cs="Times New Roman"/>
        </w:rPr>
        <w:t>e</w:t>
      </w:r>
      <w:r w:rsidR="0073760B" w:rsidRPr="001C48F3">
        <w:rPr>
          <w:rFonts w:eastAsia="Times New Roman" w:cs="Times New Roman"/>
        </w:rPr>
        <w:t xml:space="preserve"> Komisije (EU) 2023/2449 </w:t>
      </w:r>
      <w:proofErr w:type="spellStart"/>
      <w:r w:rsidR="0073760B" w:rsidRPr="001C48F3">
        <w:rPr>
          <w:rFonts w:eastAsia="Times New Roman" w:cs="Times New Roman"/>
        </w:rPr>
        <w:t>оd</w:t>
      </w:r>
      <w:proofErr w:type="spellEnd"/>
      <w:r w:rsidR="0073760B" w:rsidRPr="001C48F3">
        <w:rPr>
          <w:rFonts w:eastAsia="Times New Roman" w:cs="Times New Roman"/>
        </w:rPr>
        <w:t xml:space="preserve"> 6. </w:t>
      </w:r>
      <w:r w:rsidR="26258ECC" w:rsidRPr="001C48F3">
        <w:rPr>
          <w:rFonts w:eastAsia="Times New Roman" w:cs="Times New Roman"/>
        </w:rPr>
        <w:t xml:space="preserve">studenoga 2023. o utvrđivanju </w:t>
      </w:r>
      <w:r w:rsidR="0073760B" w:rsidRPr="001C48F3">
        <w:rPr>
          <w:rFonts w:eastAsia="Times New Roman" w:cs="Times New Roman"/>
        </w:rPr>
        <w:t xml:space="preserve">pravila za primjenu Uredbe (EU) </w:t>
      </w:r>
      <w:r w:rsidR="26258ECC" w:rsidRPr="001C48F3">
        <w:rPr>
          <w:rFonts w:eastAsia="Times New Roman" w:cs="Times New Roman"/>
        </w:rPr>
        <w:t xml:space="preserve">2015/757 Europskog parlamenta i Vijeća u pogledu predložaka za planove praćenja, izvješća o emisijama, djelomična izvješća o emisijama, dokumente o </w:t>
      </w:r>
      <w:r w:rsidR="26258ECC" w:rsidRPr="001C48F3">
        <w:rPr>
          <w:rFonts w:eastAsia="Times New Roman" w:cs="Times New Roman"/>
        </w:rPr>
        <w:lastRenderedPageBreak/>
        <w:t xml:space="preserve">usklađenosti i izvješća na razini društva te o stavljanju izvan snage </w:t>
      </w:r>
      <w:r w:rsidR="00C30E2B" w:rsidRPr="001C48F3">
        <w:rPr>
          <w:rFonts w:eastAsia="Times New Roman" w:cs="Times New Roman"/>
        </w:rPr>
        <w:t xml:space="preserve">Provedbene uredbe Komisije (EU) </w:t>
      </w:r>
      <w:r w:rsidR="26258ECC" w:rsidRPr="001C48F3">
        <w:rPr>
          <w:rFonts w:eastAsia="Times New Roman" w:cs="Times New Roman"/>
        </w:rPr>
        <w:t xml:space="preserve">2016/1927 (Tekst značajan za EGP) (SL L, </w:t>
      </w:r>
      <w:r w:rsidR="001435EC" w:rsidRPr="001C48F3">
        <w:rPr>
          <w:rFonts w:eastAsia="Times New Roman" w:cs="Times New Roman"/>
        </w:rPr>
        <w:t xml:space="preserve">2023/2449, </w:t>
      </w:r>
      <w:r w:rsidR="26258ECC" w:rsidRPr="001C48F3">
        <w:rPr>
          <w:rFonts w:eastAsia="Times New Roman" w:cs="Times New Roman"/>
        </w:rPr>
        <w:t>7.11.2023.)</w:t>
      </w:r>
    </w:p>
    <w:p w14:paraId="4CB6D8F0"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21C7C053" w14:textId="4F901E9E" w:rsidR="2290F450" w:rsidRPr="001C48F3" w:rsidRDefault="00C30E2B"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00B40C07" w:rsidRPr="001C48F3">
        <w:rPr>
          <w:rFonts w:eastAsia="Times New Roman" w:cs="Times New Roman"/>
        </w:rPr>
        <w:t>0</w:t>
      </w:r>
      <w:r w:rsidRPr="001C48F3">
        <w:rPr>
          <w:rFonts w:eastAsia="Times New Roman" w:cs="Times New Roman"/>
        </w:rPr>
        <w:t xml:space="preserve">. </w:t>
      </w:r>
      <w:r w:rsidR="26258ECC" w:rsidRPr="001C48F3">
        <w:rPr>
          <w:rFonts w:eastAsia="Times New Roman" w:cs="Times New Roman"/>
        </w:rPr>
        <w:t>Delegiran</w:t>
      </w:r>
      <w:r w:rsidR="5694EEE8" w:rsidRPr="001C48F3">
        <w:rPr>
          <w:rFonts w:eastAsia="Times New Roman" w:cs="Times New Roman"/>
        </w:rPr>
        <w:t>e</w:t>
      </w:r>
      <w:r w:rsidR="26258ECC" w:rsidRPr="001C48F3">
        <w:rPr>
          <w:rFonts w:eastAsia="Times New Roman" w:cs="Times New Roman"/>
        </w:rPr>
        <w:t xml:space="preserve"> uredb</w:t>
      </w:r>
      <w:r w:rsidR="07E783E0" w:rsidRPr="001C48F3">
        <w:rPr>
          <w:rFonts w:eastAsia="Times New Roman" w:cs="Times New Roman"/>
        </w:rPr>
        <w:t>e</w:t>
      </w:r>
      <w:r w:rsidR="26258ECC" w:rsidRPr="001C48F3">
        <w:rPr>
          <w:rFonts w:eastAsia="Times New Roman" w:cs="Times New Roman"/>
        </w:rPr>
        <w:t xml:space="preserve"> Komisije (EU) 2023/2537 od 15. </w:t>
      </w:r>
      <w:r w:rsidR="060CDB39" w:rsidRPr="001C48F3">
        <w:rPr>
          <w:rFonts w:eastAsia="Times New Roman" w:cs="Times New Roman"/>
        </w:rPr>
        <w:t>r</w:t>
      </w:r>
      <w:r w:rsidR="26258ECC" w:rsidRPr="001C48F3">
        <w:rPr>
          <w:rFonts w:eastAsia="Times New Roman" w:cs="Times New Roman"/>
        </w:rPr>
        <w:t xml:space="preserve">ujna 2023. </w:t>
      </w:r>
      <w:r w:rsidR="00D22B65" w:rsidRPr="001C48F3">
        <w:rPr>
          <w:rFonts w:eastAsia="Times New Roman" w:cs="Times New Roman"/>
        </w:rPr>
        <w:t>o</w:t>
      </w:r>
      <w:r w:rsidR="26258ECC" w:rsidRPr="001C48F3">
        <w:rPr>
          <w:rFonts w:eastAsia="Times New Roman" w:cs="Times New Roman"/>
        </w:rPr>
        <w:t xml:space="preserve"> izmjeni Delegirane uredbe (EU) 2019/856 o dopuni Direktive 2003/87</w:t>
      </w:r>
      <w:r w:rsidR="4DDB9262" w:rsidRPr="001C48F3">
        <w:rPr>
          <w:rFonts w:eastAsia="Times New Roman" w:cs="Times New Roman"/>
        </w:rPr>
        <w:t xml:space="preserve">/EZ Europskog parlamenta i Vijeća u pogledu funkcioniranja Inovacijskog fonda (SL L, </w:t>
      </w:r>
      <w:r w:rsidR="00D22B65" w:rsidRPr="001C48F3">
        <w:rPr>
          <w:rFonts w:eastAsia="Times New Roman" w:cs="Times New Roman"/>
        </w:rPr>
        <w:t xml:space="preserve">2023/2537, </w:t>
      </w:r>
      <w:r w:rsidR="4DDB9262" w:rsidRPr="001C48F3">
        <w:rPr>
          <w:rFonts w:eastAsia="Times New Roman" w:cs="Times New Roman"/>
        </w:rPr>
        <w:t>20. 11. 2023.)</w:t>
      </w:r>
    </w:p>
    <w:p w14:paraId="5B3DB157" w14:textId="77777777" w:rsidR="00C30E2B" w:rsidRPr="001C48F3" w:rsidRDefault="00C30E2B" w:rsidP="00C34FB2">
      <w:pPr>
        <w:pStyle w:val="Odlomakpopisa"/>
        <w:spacing w:after="0" w:line="240" w:lineRule="auto"/>
        <w:ind w:left="0"/>
        <w:contextualSpacing w:val="0"/>
        <w:jc w:val="both"/>
        <w:rPr>
          <w:rFonts w:eastAsia="Times New Roman" w:cs="Times New Roman"/>
        </w:rPr>
      </w:pPr>
    </w:p>
    <w:p w14:paraId="722105A3" w14:textId="252B34E5"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00B40C07" w:rsidRPr="001C48F3">
        <w:rPr>
          <w:rFonts w:eastAsia="Times New Roman" w:cs="Times New Roman"/>
        </w:rPr>
        <w:t>1</w:t>
      </w:r>
      <w:r w:rsidRPr="001C48F3">
        <w:rPr>
          <w:rFonts w:eastAsia="Times New Roman" w:cs="Times New Roman"/>
        </w:rPr>
        <w:t xml:space="preserve">. </w:t>
      </w:r>
      <w:r w:rsidR="0507FCAE" w:rsidRPr="001C48F3">
        <w:rPr>
          <w:rFonts w:eastAsia="Times New Roman" w:cs="Times New Roman"/>
        </w:rPr>
        <w:t>Provedben</w:t>
      </w:r>
      <w:r w:rsidR="5128529D" w:rsidRPr="001C48F3">
        <w:rPr>
          <w:rFonts w:eastAsia="Times New Roman" w:cs="Times New Roman"/>
        </w:rPr>
        <w:t>e</w:t>
      </w:r>
      <w:r w:rsidR="0507FCAE" w:rsidRPr="001C48F3">
        <w:rPr>
          <w:rFonts w:eastAsia="Times New Roman" w:cs="Times New Roman"/>
        </w:rPr>
        <w:t xml:space="preserve"> uredb</w:t>
      </w:r>
      <w:r w:rsidR="190C54EC" w:rsidRPr="001C48F3">
        <w:rPr>
          <w:rFonts w:eastAsia="Times New Roman" w:cs="Times New Roman"/>
        </w:rPr>
        <w:t>e</w:t>
      </w:r>
      <w:r w:rsidR="0507FCAE" w:rsidRPr="001C48F3">
        <w:rPr>
          <w:rFonts w:eastAsia="Times New Roman" w:cs="Times New Roman"/>
        </w:rPr>
        <w:t xml:space="preserve"> Komisije (EU) 2023/2599 </w:t>
      </w:r>
      <w:proofErr w:type="spellStart"/>
      <w:r w:rsidR="0507FCAE" w:rsidRPr="001C48F3">
        <w:rPr>
          <w:rFonts w:eastAsia="Times New Roman" w:cs="Times New Roman"/>
        </w:rPr>
        <w:t>оd</w:t>
      </w:r>
      <w:proofErr w:type="spellEnd"/>
      <w:r w:rsidR="0507FCAE" w:rsidRPr="001C48F3">
        <w:rPr>
          <w:rFonts w:eastAsia="Times New Roman" w:cs="Times New Roman"/>
        </w:rPr>
        <w:t xml:space="preserve"> 22. studenoga 2023. o utvrđivanju pravila za primjenu Direktive 2003/87/EZ Europskog parlamenta i Vijeća u pogledu upravljanja brodarskim društvima koje provode upravljačka tijela nadležna za brodarsko društvo (Tekst značajan za EGP) (SL L, </w:t>
      </w:r>
      <w:r w:rsidR="00D22B65" w:rsidRPr="001C48F3">
        <w:rPr>
          <w:rFonts w:eastAsia="Times New Roman" w:cs="Times New Roman"/>
        </w:rPr>
        <w:t xml:space="preserve">2023/2599, </w:t>
      </w:r>
      <w:r w:rsidR="0507FCAE" w:rsidRPr="001C48F3">
        <w:rPr>
          <w:rFonts w:eastAsia="Times New Roman" w:cs="Times New Roman"/>
        </w:rPr>
        <w:t>23.11.2023.)</w:t>
      </w:r>
      <w:r w:rsidR="0C1545B1" w:rsidRPr="001C48F3">
        <w:rPr>
          <w:rFonts w:eastAsia="Times New Roman" w:cs="Times New Roman"/>
        </w:rPr>
        <w:t xml:space="preserve"> (u daljnjem tekstu: Uredba Komisije (EU) 2023/2599)</w:t>
      </w:r>
    </w:p>
    <w:p w14:paraId="4F2B4B18"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039CB435" w14:textId="5A0B0CC9"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00B40C07" w:rsidRPr="001C48F3">
        <w:rPr>
          <w:rFonts w:eastAsia="Times New Roman" w:cs="Times New Roman"/>
        </w:rPr>
        <w:t>2</w:t>
      </w:r>
      <w:r w:rsidRPr="001C48F3">
        <w:rPr>
          <w:rFonts w:eastAsia="Times New Roman" w:cs="Times New Roman"/>
        </w:rPr>
        <w:t xml:space="preserve">. </w:t>
      </w:r>
      <w:r w:rsidR="49B0DD19" w:rsidRPr="001C48F3">
        <w:rPr>
          <w:rFonts w:eastAsia="Times New Roman" w:cs="Times New Roman"/>
        </w:rPr>
        <w:t>Provedben</w:t>
      </w:r>
      <w:r w:rsidR="1A348702" w:rsidRPr="001C48F3">
        <w:rPr>
          <w:rFonts w:eastAsia="Times New Roman" w:cs="Times New Roman"/>
        </w:rPr>
        <w:t>e</w:t>
      </w:r>
      <w:r w:rsidR="49B0DD19" w:rsidRPr="001C48F3">
        <w:rPr>
          <w:rFonts w:eastAsia="Times New Roman" w:cs="Times New Roman"/>
        </w:rPr>
        <w:t xml:space="preserve"> uredb</w:t>
      </w:r>
      <w:r w:rsidR="70E2C903" w:rsidRPr="001C48F3">
        <w:rPr>
          <w:rFonts w:eastAsia="Times New Roman" w:cs="Times New Roman"/>
        </w:rPr>
        <w:t>e</w:t>
      </w:r>
      <w:r w:rsidR="00D22B65" w:rsidRPr="001C48F3">
        <w:rPr>
          <w:rFonts w:eastAsia="Times New Roman" w:cs="Times New Roman"/>
        </w:rPr>
        <w:t xml:space="preserve"> Komisije (EU) 2023/2606 </w:t>
      </w:r>
      <w:proofErr w:type="spellStart"/>
      <w:r w:rsidR="00D22B65" w:rsidRPr="001C48F3">
        <w:rPr>
          <w:rFonts w:eastAsia="Times New Roman" w:cs="Times New Roman"/>
        </w:rPr>
        <w:t>оd</w:t>
      </w:r>
      <w:proofErr w:type="spellEnd"/>
      <w:r w:rsidR="00D22B65" w:rsidRPr="001C48F3">
        <w:rPr>
          <w:rFonts w:eastAsia="Times New Roman" w:cs="Times New Roman"/>
        </w:rPr>
        <w:t xml:space="preserve"> 22. </w:t>
      </w:r>
      <w:r w:rsidR="49B0DD19" w:rsidRPr="001C48F3">
        <w:rPr>
          <w:rFonts w:eastAsia="Times New Roman" w:cs="Times New Roman"/>
        </w:rPr>
        <w:t xml:space="preserve">studenoga 2023. o izmjeni </w:t>
      </w:r>
      <w:r w:rsidR="00D22B65" w:rsidRPr="001C48F3">
        <w:rPr>
          <w:rFonts w:eastAsia="Times New Roman" w:cs="Times New Roman"/>
        </w:rPr>
        <w:t xml:space="preserve">Provedbene uredbe Komisije (EU) </w:t>
      </w:r>
      <w:r w:rsidR="49B0DD19" w:rsidRPr="001C48F3">
        <w:rPr>
          <w:rFonts w:eastAsia="Times New Roman" w:cs="Times New Roman"/>
        </w:rPr>
        <w:t>2020/1001 o utvrđivanju detaljni</w:t>
      </w:r>
      <w:r w:rsidRPr="001C48F3">
        <w:rPr>
          <w:rFonts w:eastAsia="Times New Roman" w:cs="Times New Roman"/>
        </w:rPr>
        <w:t xml:space="preserve">h pravila za primjenu Direktive </w:t>
      </w:r>
      <w:r w:rsidR="49B0DD19" w:rsidRPr="001C48F3">
        <w:rPr>
          <w:rFonts w:eastAsia="Times New Roman" w:cs="Times New Roman"/>
        </w:rPr>
        <w:t>2003/87/EZ Europskog parlamenta i Vijeća u pogledu djelovanja Modernizacijskog fonda kojim se podupiru ulaganja u modernizaciju energetskih sustava i poboljšanje energetske učinkovitosti određenih država članica (Tekst značajan za EGP) (SL Serije L, 23. 11. 2023.)</w:t>
      </w:r>
    </w:p>
    <w:p w14:paraId="6628D1CE"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0D440AAE" w14:textId="2C9D6581"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00B40C07" w:rsidRPr="001C48F3">
        <w:rPr>
          <w:rFonts w:eastAsia="Times New Roman" w:cs="Times New Roman"/>
        </w:rPr>
        <w:t>3</w:t>
      </w:r>
      <w:r w:rsidRPr="001C48F3">
        <w:rPr>
          <w:rFonts w:eastAsia="Times New Roman" w:cs="Times New Roman"/>
        </w:rPr>
        <w:t xml:space="preserve">. </w:t>
      </w:r>
      <w:r w:rsidR="49B0DD19" w:rsidRPr="001C48F3">
        <w:rPr>
          <w:rFonts w:eastAsia="Times New Roman" w:cs="Times New Roman"/>
        </w:rPr>
        <w:t>Delegiran</w:t>
      </w:r>
      <w:r w:rsidR="3F66D371" w:rsidRPr="001C48F3">
        <w:rPr>
          <w:rFonts w:eastAsia="Times New Roman" w:cs="Times New Roman"/>
        </w:rPr>
        <w:t>e</w:t>
      </w:r>
      <w:r w:rsidR="49B0DD19" w:rsidRPr="001C48F3">
        <w:rPr>
          <w:rFonts w:eastAsia="Times New Roman" w:cs="Times New Roman"/>
        </w:rPr>
        <w:t xml:space="preserve"> uredb</w:t>
      </w:r>
      <w:r w:rsidR="0EB04AD4" w:rsidRPr="001C48F3">
        <w:rPr>
          <w:rFonts w:eastAsia="Times New Roman" w:cs="Times New Roman"/>
        </w:rPr>
        <w:t>e</w:t>
      </w:r>
      <w:r w:rsidR="49B0DD19" w:rsidRPr="001C48F3">
        <w:rPr>
          <w:rFonts w:eastAsia="Times New Roman" w:cs="Times New Roman"/>
        </w:rPr>
        <w:t xml:space="preserve"> Komisije (EU) 2023/2776 </w:t>
      </w:r>
      <w:proofErr w:type="spellStart"/>
      <w:r w:rsidR="49B0DD19" w:rsidRPr="001C48F3">
        <w:rPr>
          <w:rFonts w:eastAsia="Times New Roman" w:cs="Times New Roman"/>
        </w:rPr>
        <w:t>оd</w:t>
      </w:r>
      <w:proofErr w:type="spellEnd"/>
      <w:r w:rsidR="49B0DD19" w:rsidRPr="001C48F3">
        <w:rPr>
          <w:rFonts w:eastAsia="Times New Roman" w:cs="Times New Roman"/>
        </w:rPr>
        <w:t xml:space="preserve"> 12. listopada 2023. o izmjeni Uredbe (EU) 2015/757 Europskog parlamenta i Vijeća u pogledu pravila za praćenje emisija stakleničkih plinova i drugih relevantnih informacija iz pomorskog prometa (Tekst značajan za EGP) (SL L, </w:t>
      </w:r>
      <w:r w:rsidR="00D22B65" w:rsidRPr="001C48F3">
        <w:rPr>
          <w:rFonts w:eastAsia="Times New Roman" w:cs="Times New Roman"/>
        </w:rPr>
        <w:t xml:space="preserve">2023/2776, </w:t>
      </w:r>
      <w:r w:rsidR="49B0DD19" w:rsidRPr="001C48F3">
        <w:rPr>
          <w:rFonts w:eastAsia="Times New Roman" w:cs="Times New Roman"/>
        </w:rPr>
        <w:t>14.12.2023</w:t>
      </w:r>
      <w:r w:rsidR="4A6FD2C8" w:rsidRPr="001C48F3">
        <w:rPr>
          <w:rFonts w:eastAsia="Times New Roman" w:cs="Times New Roman"/>
        </w:rPr>
        <w:t>.)</w:t>
      </w:r>
    </w:p>
    <w:p w14:paraId="33661243"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2C75D5DE" w14:textId="5105E2C1" w:rsidR="2290F450" w:rsidRPr="001C48F3" w:rsidRDefault="00986C49" w:rsidP="00C34FB2">
      <w:pPr>
        <w:pStyle w:val="title-bold"/>
        <w:shd w:val="clear" w:color="auto" w:fill="FFFFFF" w:themeFill="background1"/>
        <w:spacing w:before="0" w:beforeAutospacing="0" w:after="0" w:afterAutospacing="0"/>
        <w:jc w:val="both"/>
      </w:pPr>
      <w:r w:rsidRPr="001C48F3">
        <w:t>5</w:t>
      </w:r>
      <w:r w:rsidR="00B40C07" w:rsidRPr="001C48F3">
        <w:t>4</w:t>
      </w:r>
      <w:r w:rsidRPr="001C48F3">
        <w:t xml:space="preserve">. </w:t>
      </w:r>
      <w:r w:rsidR="3F408387" w:rsidRPr="001C48F3">
        <w:t>Delegiran</w:t>
      </w:r>
      <w:r w:rsidR="532809AA" w:rsidRPr="001C48F3">
        <w:t>e</w:t>
      </w:r>
      <w:r w:rsidR="3F408387" w:rsidRPr="001C48F3">
        <w:t xml:space="preserve"> </w:t>
      </w:r>
      <w:r w:rsidR="00D22B65" w:rsidRPr="001C48F3">
        <w:t>u</w:t>
      </w:r>
      <w:r w:rsidR="3F408387" w:rsidRPr="001C48F3">
        <w:t>redb</w:t>
      </w:r>
      <w:r w:rsidR="58936D72" w:rsidRPr="001C48F3">
        <w:t>e</w:t>
      </w:r>
      <w:r w:rsidR="3F408387" w:rsidRPr="001C48F3">
        <w:t xml:space="preserve"> Komisije (EU) 2023/2830 </w:t>
      </w:r>
      <w:proofErr w:type="spellStart"/>
      <w:r w:rsidR="3F408387" w:rsidRPr="001C48F3">
        <w:t>оd</w:t>
      </w:r>
      <w:proofErr w:type="spellEnd"/>
      <w:r w:rsidR="3F408387" w:rsidRPr="001C48F3">
        <w:t xml:space="preserve"> 17. listopada 2023. o dopuni Direktive 2003/87/EZ Europskog parlamenta i Vijeća utvrđivanjem pravila o vremenskom rasporedu, upravljanju i drugim aspektima dražbi emisijskih jedinica stakleničkih plinova (Tekst značajan za EGP) (SL L</w:t>
      </w:r>
      <w:r w:rsidR="00D22B65" w:rsidRPr="001C48F3">
        <w:t xml:space="preserve">, 2023/2830, </w:t>
      </w:r>
      <w:r w:rsidR="3F408387" w:rsidRPr="001C48F3">
        <w:t>20.12.2023.) (u daljnjem tekstu: Uredba Komisije (EU) 2023/2830)</w:t>
      </w:r>
    </w:p>
    <w:p w14:paraId="19CAB48E" w14:textId="77777777" w:rsidR="00986C49" w:rsidRPr="001C48F3" w:rsidRDefault="00986C49" w:rsidP="00C34FB2">
      <w:pPr>
        <w:pStyle w:val="title-bold"/>
        <w:shd w:val="clear" w:color="auto" w:fill="FFFFFF" w:themeFill="background1"/>
        <w:spacing w:before="0" w:beforeAutospacing="0" w:after="0" w:afterAutospacing="0"/>
        <w:jc w:val="both"/>
      </w:pPr>
    </w:p>
    <w:p w14:paraId="20C9BE09" w14:textId="411719AC"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00B40C07" w:rsidRPr="001C48F3">
        <w:rPr>
          <w:rFonts w:eastAsia="Times New Roman" w:cs="Times New Roman"/>
        </w:rPr>
        <w:t>5</w:t>
      </w:r>
      <w:r w:rsidRPr="001C48F3">
        <w:rPr>
          <w:rFonts w:eastAsia="Times New Roman" w:cs="Times New Roman"/>
        </w:rPr>
        <w:t xml:space="preserve">. </w:t>
      </w:r>
      <w:r w:rsidR="06521FD9" w:rsidRPr="001C48F3">
        <w:rPr>
          <w:rFonts w:eastAsia="Times New Roman" w:cs="Times New Roman"/>
        </w:rPr>
        <w:t>Delegiran</w:t>
      </w:r>
      <w:r w:rsidR="67CAC972" w:rsidRPr="001C48F3">
        <w:rPr>
          <w:rFonts w:eastAsia="Times New Roman" w:cs="Times New Roman"/>
        </w:rPr>
        <w:t>e</w:t>
      </w:r>
      <w:r w:rsidR="06521FD9" w:rsidRPr="001C48F3">
        <w:rPr>
          <w:rFonts w:eastAsia="Times New Roman" w:cs="Times New Roman"/>
        </w:rPr>
        <w:t xml:space="preserve"> uredb</w:t>
      </w:r>
      <w:r w:rsidR="243C94EE" w:rsidRPr="001C48F3">
        <w:rPr>
          <w:rFonts w:eastAsia="Times New Roman" w:cs="Times New Roman"/>
        </w:rPr>
        <w:t>e</w:t>
      </w:r>
      <w:r w:rsidR="06521FD9" w:rsidRPr="001C48F3">
        <w:rPr>
          <w:rFonts w:eastAsia="Times New Roman" w:cs="Times New Roman"/>
        </w:rPr>
        <w:t xml:space="preserve"> Komisije (EU) 2023/2849 </w:t>
      </w:r>
      <w:proofErr w:type="spellStart"/>
      <w:r w:rsidR="06521FD9" w:rsidRPr="001C48F3">
        <w:rPr>
          <w:rFonts w:eastAsia="Times New Roman" w:cs="Times New Roman"/>
        </w:rPr>
        <w:t>оd</w:t>
      </w:r>
      <w:proofErr w:type="spellEnd"/>
      <w:r w:rsidR="06521FD9" w:rsidRPr="001C48F3">
        <w:rPr>
          <w:rFonts w:eastAsia="Times New Roman" w:cs="Times New Roman"/>
        </w:rPr>
        <w:t xml:space="preserve"> 12. listopada 2023. o dopuni Uredbe (EU) 2015/757 Europskog parlamenta i Vijeća u pogledu pravila za dostavljanje objedinjenih podataka o emisijama na razini društva i izvješćivanje o njima (Tekst značajan za EGP) (SL L, </w:t>
      </w:r>
      <w:r w:rsidR="00CB3254" w:rsidRPr="001C48F3">
        <w:rPr>
          <w:rFonts w:eastAsia="Times New Roman" w:cs="Times New Roman"/>
        </w:rPr>
        <w:t xml:space="preserve">2023/2849, </w:t>
      </w:r>
      <w:r w:rsidR="06521FD9" w:rsidRPr="001C48F3">
        <w:rPr>
          <w:rFonts w:eastAsia="Times New Roman" w:cs="Times New Roman"/>
        </w:rPr>
        <w:t>15.12.2023.)</w:t>
      </w:r>
    </w:p>
    <w:p w14:paraId="320FF63C"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5D97394D" w14:textId="05506D9E"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00B40C07" w:rsidRPr="001C48F3">
        <w:rPr>
          <w:rFonts w:eastAsia="Times New Roman" w:cs="Times New Roman"/>
        </w:rPr>
        <w:t>6</w:t>
      </w:r>
      <w:r w:rsidRPr="001C48F3">
        <w:rPr>
          <w:rFonts w:eastAsia="Times New Roman" w:cs="Times New Roman"/>
        </w:rPr>
        <w:t xml:space="preserve">. </w:t>
      </w:r>
      <w:r w:rsidR="22141E6C" w:rsidRPr="001C48F3">
        <w:rPr>
          <w:rFonts w:eastAsia="Times New Roman" w:cs="Times New Roman"/>
        </w:rPr>
        <w:t>Provedben</w:t>
      </w:r>
      <w:r w:rsidR="00AC4731" w:rsidRPr="001C48F3">
        <w:rPr>
          <w:rFonts w:eastAsia="Times New Roman" w:cs="Times New Roman"/>
        </w:rPr>
        <w:t>e</w:t>
      </w:r>
      <w:r w:rsidR="22141E6C" w:rsidRPr="001C48F3">
        <w:rPr>
          <w:rFonts w:eastAsia="Times New Roman" w:cs="Times New Roman"/>
        </w:rPr>
        <w:t xml:space="preserve"> odluk</w:t>
      </w:r>
      <w:r w:rsidR="00AC4731" w:rsidRPr="001C48F3">
        <w:rPr>
          <w:rFonts w:eastAsia="Times New Roman" w:cs="Times New Roman"/>
        </w:rPr>
        <w:t>e</w:t>
      </w:r>
      <w:r w:rsidR="22141E6C" w:rsidRPr="001C48F3">
        <w:rPr>
          <w:rFonts w:eastAsia="Times New Roman" w:cs="Times New Roman"/>
        </w:rPr>
        <w:t xml:space="preserve"> Komisije (EU) 2023/2895 </w:t>
      </w:r>
      <w:proofErr w:type="spellStart"/>
      <w:r w:rsidR="22141E6C" w:rsidRPr="001C48F3">
        <w:rPr>
          <w:rFonts w:eastAsia="Times New Roman" w:cs="Times New Roman"/>
        </w:rPr>
        <w:t>оd</w:t>
      </w:r>
      <w:proofErr w:type="spellEnd"/>
      <w:r w:rsidR="22141E6C" w:rsidRPr="001C48F3">
        <w:rPr>
          <w:rFonts w:eastAsia="Times New Roman" w:cs="Times New Roman"/>
        </w:rPr>
        <w:t xml:space="preserve"> 19. prosinca 2023. o utvrđivanju popisa otoka i luka iz članka 12. stavka 3.-d Direktive 2003/87/EZ Europskog parlamenta i Vijeća i popisa transnacionalnih ugovora o javnim uslugama ili transnacionalnih obveza pružanja javnih usluga iz članka 12. stavka 3.c te direktive </w:t>
      </w:r>
      <w:r w:rsidR="41004B8F" w:rsidRPr="001C48F3">
        <w:rPr>
          <w:rFonts w:eastAsia="Times New Roman" w:cs="Times New Roman"/>
        </w:rPr>
        <w:t xml:space="preserve">(Tekst značajan za EGP) (SL L, </w:t>
      </w:r>
      <w:r w:rsidR="00CB3254" w:rsidRPr="001C48F3">
        <w:rPr>
          <w:rFonts w:eastAsia="Times New Roman" w:cs="Times New Roman"/>
        </w:rPr>
        <w:t xml:space="preserve">2023/2895, </w:t>
      </w:r>
      <w:r w:rsidR="41004B8F" w:rsidRPr="001C48F3">
        <w:rPr>
          <w:rFonts w:eastAsia="Times New Roman" w:cs="Times New Roman"/>
        </w:rPr>
        <w:t>22.12.2023.)</w:t>
      </w:r>
    </w:p>
    <w:p w14:paraId="730E0477"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4D4918D4" w14:textId="3F65FF7A" w:rsidR="3B46E213" w:rsidRPr="001C48F3" w:rsidRDefault="00986C49" w:rsidP="00C34FB2">
      <w:pPr>
        <w:pStyle w:val="Odlomakpopisa"/>
        <w:spacing w:after="0" w:line="240" w:lineRule="auto"/>
        <w:ind w:left="0"/>
        <w:contextualSpacing w:val="0"/>
        <w:jc w:val="both"/>
        <w:rPr>
          <w:rFonts w:eastAsiaTheme="minorEastAsia" w:cs="Times New Roman"/>
        </w:rPr>
      </w:pPr>
      <w:r w:rsidRPr="001C48F3">
        <w:rPr>
          <w:rFonts w:eastAsia="Times New Roman" w:cs="Times New Roman"/>
        </w:rPr>
        <w:t>5</w:t>
      </w:r>
      <w:r w:rsidR="00B40C07" w:rsidRPr="001C48F3">
        <w:rPr>
          <w:rFonts w:eastAsia="Times New Roman" w:cs="Times New Roman"/>
        </w:rPr>
        <w:t>7</w:t>
      </w:r>
      <w:r w:rsidRPr="001C48F3">
        <w:rPr>
          <w:rFonts w:eastAsia="Times New Roman" w:cs="Times New Roman"/>
        </w:rPr>
        <w:t xml:space="preserve">. </w:t>
      </w:r>
      <w:r w:rsidR="53AC79EB" w:rsidRPr="001C48F3">
        <w:rPr>
          <w:rFonts w:eastAsia="Times New Roman" w:cs="Times New Roman"/>
        </w:rPr>
        <w:t>Delegiran</w:t>
      </w:r>
      <w:r w:rsidR="00803370" w:rsidRPr="001C48F3">
        <w:rPr>
          <w:rFonts w:eastAsia="Times New Roman" w:cs="Times New Roman"/>
        </w:rPr>
        <w:t>e</w:t>
      </w:r>
      <w:r w:rsidR="53AC79EB" w:rsidRPr="001C48F3">
        <w:rPr>
          <w:rFonts w:eastAsia="Times New Roman" w:cs="Times New Roman"/>
        </w:rPr>
        <w:t xml:space="preserve"> uredb</w:t>
      </w:r>
      <w:r w:rsidR="6AD9F6B9" w:rsidRPr="001C48F3">
        <w:rPr>
          <w:rFonts w:eastAsia="Times New Roman" w:cs="Times New Roman"/>
        </w:rPr>
        <w:t>e</w:t>
      </w:r>
      <w:r w:rsidR="53AC79EB" w:rsidRPr="001C48F3">
        <w:rPr>
          <w:rFonts w:eastAsia="Times New Roman" w:cs="Times New Roman"/>
        </w:rPr>
        <w:t xml:space="preserve"> Komisije (EU) 2023/2917 </w:t>
      </w:r>
      <w:proofErr w:type="spellStart"/>
      <w:r w:rsidR="53AC79EB" w:rsidRPr="001C48F3">
        <w:rPr>
          <w:rFonts w:eastAsia="Times New Roman" w:cs="Times New Roman"/>
        </w:rPr>
        <w:t>оd</w:t>
      </w:r>
      <w:proofErr w:type="spellEnd"/>
      <w:r w:rsidR="53AC79EB" w:rsidRPr="001C48F3">
        <w:rPr>
          <w:rFonts w:eastAsia="Times New Roman" w:cs="Times New Roman"/>
        </w:rPr>
        <w:t xml:space="preserve"> 20. listopada 2023. o aktivnostima verifikacije, akreditaciji verifikatora i odobravanju planova praćenja, koje provode upravljačka tijela u skladu s Uredbom (EU) 2015/757 Europskog parlamenta i </w:t>
      </w:r>
      <w:r w:rsidR="07419639" w:rsidRPr="001C48F3">
        <w:rPr>
          <w:rFonts w:eastAsia="Times New Roman" w:cs="Times New Roman"/>
        </w:rPr>
        <w:t>V</w:t>
      </w:r>
      <w:r w:rsidR="53AC79EB" w:rsidRPr="001C48F3">
        <w:rPr>
          <w:rFonts w:eastAsia="Times New Roman" w:cs="Times New Roman"/>
        </w:rPr>
        <w:t xml:space="preserve">ijeća o praćenju emisija stakleničkih plinova iz pomorskog prometa, izvješćivanju o njima i njihovoj verifikaciji te o stavljanju izvan snage Delegirane uredbe Komisije (EU) 2016/2072 (Tekst značajan za EGP) (SL L, </w:t>
      </w:r>
      <w:r w:rsidR="00CB3254" w:rsidRPr="001C48F3">
        <w:rPr>
          <w:rFonts w:eastAsia="Times New Roman" w:cs="Times New Roman"/>
        </w:rPr>
        <w:t xml:space="preserve">2023/2917, </w:t>
      </w:r>
      <w:r w:rsidR="53AC79EB" w:rsidRPr="001C48F3">
        <w:rPr>
          <w:rFonts w:eastAsia="Times New Roman" w:cs="Times New Roman"/>
        </w:rPr>
        <w:t>29.12.2023.</w:t>
      </w:r>
      <w:r w:rsidR="1D25B559" w:rsidRPr="001C48F3">
        <w:rPr>
          <w:rFonts w:eastAsiaTheme="minorEastAsia" w:cs="Times New Roman"/>
        </w:rPr>
        <w:t>)</w:t>
      </w:r>
      <w:r w:rsidR="3598BCBF" w:rsidRPr="001C48F3">
        <w:rPr>
          <w:rFonts w:eastAsiaTheme="minorEastAsia" w:cs="Times New Roman"/>
        </w:rPr>
        <w:t xml:space="preserve"> (u daljnjem tekstu: Uredba (EU) 2023/2917)</w:t>
      </w:r>
    </w:p>
    <w:p w14:paraId="1E1D6DB0"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62D553AF" w14:textId="6759A380" w:rsidR="3B46E213" w:rsidRPr="001C48F3" w:rsidRDefault="00986C49" w:rsidP="00C34FB2">
      <w:pPr>
        <w:pStyle w:val="Odlomakpopisa"/>
        <w:spacing w:after="0" w:line="240" w:lineRule="auto"/>
        <w:ind w:left="0"/>
        <w:contextualSpacing w:val="0"/>
        <w:jc w:val="both"/>
        <w:rPr>
          <w:rFonts w:eastAsiaTheme="minorEastAsia" w:cs="Times New Roman"/>
        </w:rPr>
      </w:pPr>
      <w:r w:rsidRPr="001C48F3">
        <w:rPr>
          <w:rFonts w:eastAsiaTheme="minorEastAsia" w:cs="Times New Roman"/>
        </w:rPr>
        <w:lastRenderedPageBreak/>
        <w:t>5</w:t>
      </w:r>
      <w:r w:rsidR="00B40C07" w:rsidRPr="001C48F3">
        <w:rPr>
          <w:rFonts w:eastAsiaTheme="minorEastAsia" w:cs="Times New Roman"/>
        </w:rPr>
        <w:t>8</w:t>
      </w:r>
      <w:r w:rsidRPr="001C48F3">
        <w:rPr>
          <w:rFonts w:eastAsiaTheme="minorEastAsia" w:cs="Times New Roman"/>
        </w:rPr>
        <w:t xml:space="preserve">. </w:t>
      </w:r>
      <w:r w:rsidR="27E40075" w:rsidRPr="001C48F3">
        <w:rPr>
          <w:rFonts w:eastAsiaTheme="minorEastAsia" w:cs="Times New Roman"/>
        </w:rPr>
        <w:t>Delegiran</w:t>
      </w:r>
      <w:r w:rsidR="00B64BFD" w:rsidRPr="001C48F3">
        <w:rPr>
          <w:rFonts w:eastAsiaTheme="minorEastAsia" w:cs="Times New Roman"/>
        </w:rPr>
        <w:t>e uredbe</w:t>
      </w:r>
      <w:r w:rsidR="27E40075" w:rsidRPr="001C48F3">
        <w:rPr>
          <w:rFonts w:eastAsiaTheme="minorEastAsia" w:cs="Times New Roman"/>
        </w:rPr>
        <w:t xml:space="preserve"> Komisije (EU) 2023/1642 </w:t>
      </w:r>
      <w:proofErr w:type="spellStart"/>
      <w:r w:rsidR="27E40075" w:rsidRPr="001C48F3">
        <w:rPr>
          <w:rFonts w:eastAsiaTheme="minorEastAsia" w:cs="Times New Roman"/>
        </w:rPr>
        <w:t>оd</w:t>
      </w:r>
      <w:proofErr w:type="spellEnd"/>
      <w:r w:rsidR="27E40075" w:rsidRPr="001C48F3">
        <w:rPr>
          <w:rFonts w:eastAsiaTheme="minorEastAsia" w:cs="Times New Roman"/>
        </w:rPr>
        <w:t xml:space="preserve"> 14. lipnja 2023. o izmjeni Delegirane uredbe (EU) 2019/1122 u pogledu modernizacije funkcioniranja Registra Unije (Tekst značajan za EGP) (SL L 206, 21.8.2023</w:t>
      </w:r>
      <w:r w:rsidR="00CB3254" w:rsidRPr="001C48F3">
        <w:rPr>
          <w:rFonts w:eastAsiaTheme="minorEastAsia" w:cs="Times New Roman"/>
        </w:rPr>
        <w:t>.</w:t>
      </w:r>
      <w:r w:rsidR="27E40075" w:rsidRPr="001C48F3">
        <w:rPr>
          <w:rFonts w:eastAsiaTheme="minorEastAsia" w:cs="Times New Roman"/>
        </w:rPr>
        <w:t>) (u daljnjem tekstu: Uredba (EU) 2023/1642)</w:t>
      </w:r>
    </w:p>
    <w:p w14:paraId="5738B628" w14:textId="77777777" w:rsidR="00986C49" w:rsidRPr="001C48F3" w:rsidRDefault="00986C49" w:rsidP="00C34FB2">
      <w:pPr>
        <w:pStyle w:val="Odlomakpopisa"/>
        <w:spacing w:after="0" w:line="240" w:lineRule="auto"/>
        <w:ind w:left="0"/>
        <w:contextualSpacing w:val="0"/>
        <w:jc w:val="both"/>
        <w:rPr>
          <w:rFonts w:eastAsiaTheme="minorEastAsia" w:cs="Times New Roman"/>
        </w:rPr>
      </w:pPr>
    </w:p>
    <w:p w14:paraId="42BC356F" w14:textId="50190C77" w:rsidR="2290F450" w:rsidRPr="001C48F3" w:rsidRDefault="00B40C07" w:rsidP="00C34FB2">
      <w:pPr>
        <w:pStyle w:val="Odlomakpopisa"/>
        <w:spacing w:after="0" w:line="240" w:lineRule="auto"/>
        <w:ind w:left="0"/>
        <w:contextualSpacing w:val="0"/>
        <w:jc w:val="both"/>
        <w:rPr>
          <w:rFonts w:eastAsiaTheme="minorEastAsia" w:cs="Times New Roman"/>
        </w:rPr>
      </w:pPr>
      <w:r w:rsidRPr="001C48F3">
        <w:rPr>
          <w:rFonts w:eastAsiaTheme="minorEastAsia" w:cs="Times New Roman"/>
        </w:rPr>
        <w:t>59</w:t>
      </w:r>
      <w:r w:rsidR="00986C49" w:rsidRPr="001C48F3">
        <w:rPr>
          <w:rFonts w:eastAsiaTheme="minorEastAsia" w:cs="Times New Roman"/>
        </w:rPr>
        <w:t xml:space="preserve">. </w:t>
      </w:r>
      <w:r w:rsidR="3797B00A" w:rsidRPr="001C48F3">
        <w:rPr>
          <w:rFonts w:eastAsiaTheme="minorEastAsia" w:cs="Times New Roman"/>
        </w:rPr>
        <w:t>Delegiran</w:t>
      </w:r>
      <w:r w:rsidR="00AC4731" w:rsidRPr="001C48F3">
        <w:rPr>
          <w:rFonts w:eastAsiaTheme="minorEastAsia" w:cs="Times New Roman"/>
        </w:rPr>
        <w:t>e</w:t>
      </w:r>
      <w:r w:rsidR="3797B00A" w:rsidRPr="001C48F3">
        <w:rPr>
          <w:rFonts w:eastAsiaTheme="minorEastAsia" w:cs="Times New Roman"/>
        </w:rPr>
        <w:t xml:space="preserve"> uredb</w:t>
      </w:r>
      <w:r w:rsidR="00AC4731" w:rsidRPr="001C48F3">
        <w:rPr>
          <w:rFonts w:eastAsiaTheme="minorEastAsia" w:cs="Times New Roman"/>
        </w:rPr>
        <w:t>e</w:t>
      </w:r>
      <w:r w:rsidR="3797B00A" w:rsidRPr="001C48F3">
        <w:rPr>
          <w:rFonts w:eastAsiaTheme="minorEastAsia" w:cs="Times New Roman"/>
        </w:rPr>
        <w:t xml:space="preserve"> Komisije (EU) 2023/2904 </w:t>
      </w:r>
      <w:proofErr w:type="spellStart"/>
      <w:r w:rsidR="3797B00A" w:rsidRPr="001C48F3">
        <w:rPr>
          <w:rFonts w:eastAsiaTheme="minorEastAsia" w:cs="Times New Roman"/>
        </w:rPr>
        <w:t>оd</w:t>
      </w:r>
      <w:proofErr w:type="spellEnd"/>
      <w:r w:rsidR="3797B00A" w:rsidRPr="001C48F3">
        <w:rPr>
          <w:rFonts w:eastAsiaTheme="minorEastAsia" w:cs="Times New Roman"/>
        </w:rPr>
        <w:t xml:space="preserve"> 25. listopada 2023. o izmjeni Delegirane uredbe (EU) 2019/1122 o dopuni Direktive 2003/87/EZ Europskog parlamenta i Vijeća u pogledu funkcioniranja Registra Unije </w:t>
      </w:r>
      <w:r w:rsidR="008E50E8" w:rsidRPr="001C48F3">
        <w:rPr>
          <w:rFonts w:eastAsiaTheme="minorEastAsia" w:cs="Times New Roman"/>
        </w:rPr>
        <w:t>(SL L, 2023/2904, 29.12.2023.)</w:t>
      </w:r>
    </w:p>
    <w:p w14:paraId="7E6BC7D4" w14:textId="77777777" w:rsidR="00986C49" w:rsidRPr="001C48F3" w:rsidRDefault="00986C49" w:rsidP="00C34FB2">
      <w:pPr>
        <w:pStyle w:val="Odlomakpopisa"/>
        <w:spacing w:after="0" w:line="240" w:lineRule="auto"/>
        <w:ind w:left="0"/>
        <w:contextualSpacing w:val="0"/>
        <w:jc w:val="both"/>
        <w:rPr>
          <w:rFonts w:eastAsiaTheme="minorEastAsia" w:cs="Times New Roman"/>
        </w:rPr>
      </w:pPr>
    </w:p>
    <w:p w14:paraId="1509A48C" w14:textId="5C7877E3"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0B40C07" w:rsidRPr="001C48F3">
        <w:rPr>
          <w:rFonts w:eastAsia="Times New Roman" w:cs="Times New Roman"/>
        </w:rPr>
        <w:t>0</w:t>
      </w:r>
      <w:r w:rsidRPr="001C48F3">
        <w:rPr>
          <w:rFonts w:eastAsia="Times New Roman" w:cs="Times New Roman"/>
        </w:rPr>
        <w:t xml:space="preserve">. </w:t>
      </w:r>
      <w:r w:rsidR="48BC3D44" w:rsidRPr="001C48F3">
        <w:rPr>
          <w:rFonts w:eastAsia="Times New Roman" w:cs="Times New Roman"/>
        </w:rPr>
        <w:t>Provedben</w:t>
      </w:r>
      <w:r w:rsidR="5DCF54EB" w:rsidRPr="001C48F3">
        <w:rPr>
          <w:rFonts w:eastAsia="Times New Roman" w:cs="Times New Roman"/>
        </w:rPr>
        <w:t>e</w:t>
      </w:r>
      <w:r w:rsidR="48BC3D44" w:rsidRPr="001C48F3">
        <w:rPr>
          <w:rFonts w:eastAsia="Times New Roman" w:cs="Times New Roman"/>
        </w:rPr>
        <w:t xml:space="preserve"> odluk</w:t>
      </w:r>
      <w:r w:rsidR="75473590" w:rsidRPr="001C48F3">
        <w:rPr>
          <w:rFonts w:eastAsia="Times New Roman" w:cs="Times New Roman"/>
        </w:rPr>
        <w:t>e</w:t>
      </w:r>
      <w:r w:rsidR="48BC3D44" w:rsidRPr="001C48F3">
        <w:rPr>
          <w:rFonts w:eastAsia="Times New Roman" w:cs="Times New Roman"/>
        </w:rPr>
        <w:t xml:space="preserve"> Komisije (EU) 2024/411 </w:t>
      </w:r>
      <w:proofErr w:type="spellStart"/>
      <w:r w:rsidR="48BC3D44" w:rsidRPr="001C48F3">
        <w:rPr>
          <w:rFonts w:eastAsia="Times New Roman" w:cs="Times New Roman"/>
        </w:rPr>
        <w:t>оd</w:t>
      </w:r>
      <w:proofErr w:type="spellEnd"/>
      <w:r w:rsidR="48BC3D44" w:rsidRPr="001C48F3">
        <w:rPr>
          <w:rFonts w:eastAsia="Times New Roman" w:cs="Times New Roman"/>
        </w:rPr>
        <w:t xml:space="preserve"> 30. siječnja 2024. o popisu brodarskih društava kojim se određuje upravljačko tijelo nadležno za brodarsko društvo u skladu s Direktivom 2003/87/EZ Europskog parlamenta i Vijeća (Tekst značajan za EGP) (SL L, </w:t>
      </w:r>
      <w:r w:rsidR="507ED7AE" w:rsidRPr="001C48F3">
        <w:rPr>
          <w:rFonts w:eastAsia="Times New Roman" w:cs="Times New Roman"/>
        </w:rPr>
        <w:t>2024/411, 31.1.2024.)</w:t>
      </w:r>
    </w:p>
    <w:p w14:paraId="1DCEF6BD"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37CF552F" w14:textId="438956C0"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0B40C07" w:rsidRPr="001C48F3">
        <w:rPr>
          <w:rFonts w:eastAsia="Times New Roman" w:cs="Times New Roman"/>
        </w:rPr>
        <w:t>1</w:t>
      </w:r>
      <w:r w:rsidRPr="001C48F3">
        <w:rPr>
          <w:rFonts w:eastAsia="Times New Roman" w:cs="Times New Roman"/>
        </w:rPr>
        <w:t xml:space="preserve">. </w:t>
      </w:r>
      <w:r w:rsidR="1D0D0911" w:rsidRPr="001C48F3">
        <w:rPr>
          <w:rFonts w:eastAsia="Times New Roman" w:cs="Times New Roman"/>
        </w:rPr>
        <w:t xml:space="preserve">Delegirane uredbe Komisije (EU) 2024/873 </w:t>
      </w:r>
      <w:proofErr w:type="spellStart"/>
      <w:r w:rsidR="1D0D0911" w:rsidRPr="001C48F3">
        <w:rPr>
          <w:rFonts w:eastAsia="Times New Roman" w:cs="Times New Roman"/>
        </w:rPr>
        <w:t>оd</w:t>
      </w:r>
      <w:proofErr w:type="spellEnd"/>
      <w:r w:rsidR="1D0D0911" w:rsidRPr="001C48F3">
        <w:rPr>
          <w:rFonts w:eastAsia="Times New Roman" w:cs="Times New Roman"/>
        </w:rPr>
        <w:t xml:space="preserve"> 30. siječnja 2024. o izmjeni Delegirane uredbe (EU) 2019/331 u pogledu prijelaznih pravila na razini Unije za usklađenu besplatnu dodjelu emisijskih jedinica (Tekst značajan za EGP) (SL </w:t>
      </w:r>
      <w:r w:rsidR="00CB3254" w:rsidRPr="001C48F3">
        <w:rPr>
          <w:rFonts w:eastAsia="Times New Roman" w:cs="Times New Roman"/>
        </w:rPr>
        <w:t>L</w:t>
      </w:r>
      <w:r w:rsidR="1D0D0911" w:rsidRPr="001C48F3">
        <w:rPr>
          <w:rFonts w:eastAsia="Times New Roman" w:cs="Times New Roman"/>
        </w:rPr>
        <w:t xml:space="preserve">, 2024/873, 4.4.2024.) </w:t>
      </w:r>
      <w:r w:rsidR="1D0D0911" w:rsidRPr="001C48F3">
        <w:rPr>
          <w:rFonts w:eastAsia="Times New Roman" w:cs="Times New Roman"/>
          <w:lang w:eastAsia="hr-HR"/>
        </w:rPr>
        <w:t>(u daljnjem tekstu: Uredba</w:t>
      </w:r>
      <w:r w:rsidR="1D0D0911" w:rsidRPr="001C48F3">
        <w:rPr>
          <w:rFonts w:eastAsia="Times New Roman" w:cs="Times New Roman"/>
        </w:rPr>
        <w:t xml:space="preserve"> Komisije (EU)</w:t>
      </w:r>
      <w:r w:rsidR="1D0D0911" w:rsidRPr="001C48F3">
        <w:rPr>
          <w:rFonts w:eastAsia="Times New Roman" w:cs="Times New Roman"/>
          <w:b/>
        </w:rPr>
        <w:t xml:space="preserve"> </w:t>
      </w:r>
      <w:r w:rsidR="1D0D0911" w:rsidRPr="001C48F3">
        <w:rPr>
          <w:rFonts w:eastAsia="Times New Roman" w:cs="Times New Roman"/>
        </w:rPr>
        <w:t>2024/873)</w:t>
      </w:r>
    </w:p>
    <w:p w14:paraId="157AA011"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14FD3115" w14:textId="3AE14A88" w:rsidR="2290F450"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0B40C07" w:rsidRPr="001C48F3">
        <w:rPr>
          <w:rFonts w:eastAsia="Times New Roman" w:cs="Times New Roman"/>
        </w:rPr>
        <w:t>2</w:t>
      </w:r>
      <w:r w:rsidRPr="001C48F3">
        <w:rPr>
          <w:rFonts w:eastAsia="Times New Roman" w:cs="Times New Roman"/>
        </w:rPr>
        <w:t xml:space="preserve">. </w:t>
      </w:r>
      <w:r w:rsidR="339119A7" w:rsidRPr="001C48F3">
        <w:rPr>
          <w:rFonts w:eastAsia="Times New Roman" w:cs="Times New Roman"/>
        </w:rPr>
        <w:t>Ispravak Delegirane uredbe Komisije (EU) 2024/873 od 30. siječnja 2024. o izmjeni Delegirane uredbe (EU) 2019/331 u pogledu prijelaznih pravila na razini Unije za usklađenu besplatnu dodjelu emisijskih jedinica (S</w:t>
      </w:r>
      <w:r w:rsidR="00EC1919" w:rsidRPr="001C48F3">
        <w:rPr>
          <w:rFonts w:eastAsia="Times New Roman" w:cs="Times New Roman"/>
        </w:rPr>
        <w:t>L</w:t>
      </w:r>
      <w:r w:rsidR="339119A7" w:rsidRPr="001C48F3">
        <w:rPr>
          <w:rFonts w:eastAsia="Times New Roman" w:cs="Times New Roman"/>
        </w:rPr>
        <w:t xml:space="preserve"> L, 2024/</w:t>
      </w:r>
      <w:r w:rsidR="00EC1919" w:rsidRPr="001C48F3">
        <w:rPr>
          <w:rFonts w:eastAsia="Times New Roman" w:cs="Times New Roman"/>
        </w:rPr>
        <w:t>90242</w:t>
      </w:r>
      <w:r w:rsidR="339119A7" w:rsidRPr="001C48F3">
        <w:rPr>
          <w:rFonts w:eastAsia="Times New Roman" w:cs="Times New Roman"/>
        </w:rPr>
        <w:t xml:space="preserve">, </w:t>
      </w:r>
      <w:r w:rsidR="00EC1919" w:rsidRPr="001C48F3">
        <w:rPr>
          <w:rFonts w:eastAsia="Times New Roman" w:cs="Times New Roman"/>
        </w:rPr>
        <w:t>17</w:t>
      </w:r>
      <w:r w:rsidR="339119A7" w:rsidRPr="001C48F3">
        <w:rPr>
          <w:rFonts w:eastAsia="Times New Roman" w:cs="Times New Roman"/>
        </w:rPr>
        <w:t>.4.2024.) (u daljnjem tekstu: Ispravak Uredbe Komisije (EU) 2024/873)</w:t>
      </w:r>
    </w:p>
    <w:p w14:paraId="5C16B3CC"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57BEC76E" w14:textId="2FFD257C" w:rsidR="3A9CDE84"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0B40C07" w:rsidRPr="001C48F3">
        <w:rPr>
          <w:rFonts w:eastAsia="Times New Roman" w:cs="Times New Roman"/>
        </w:rPr>
        <w:t>3</w:t>
      </w:r>
      <w:r w:rsidRPr="001C48F3">
        <w:rPr>
          <w:rFonts w:eastAsia="Times New Roman" w:cs="Times New Roman"/>
        </w:rPr>
        <w:t xml:space="preserve">. </w:t>
      </w:r>
      <w:r w:rsidR="56503159" w:rsidRPr="001C48F3">
        <w:rPr>
          <w:rFonts w:eastAsia="Times New Roman" w:cs="Times New Roman"/>
        </w:rPr>
        <w:t xml:space="preserve">Uredbe (EU) 2024/795 Europskog parlamenta i Vijeća od 29. veljače 2024. o uspostavi Platforme za strateške tehnologije za Europu (STEP) i o izmjeni Direktive 2003/87/EZ te uredaba (EU) 2021/1058, (EU) 2021/1056, (EU) 2021/1057, (EU) </w:t>
      </w:r>
      <w:r w:rsidR="0037639D">
        <w:rPr>
          <w:rFonts w:eastAsia="Times New Roman" w:cs="Times New Roman"/>
        </w:rPr>
        <w:t xml:space="preserve">br. </w:t>
      </w:r>
      <w:r w:rsidR="56503159" w:rsidRPr="001C48F3">
        <w:rPr>
          <w:rFonts w:eastAsia="Times New Roman" w:cs="Times New Roman"/>
        </w:rPr>
        <w:t xml:space="preserve">1303/2013, (EU) </w:t>
      </w:r>
      <w:r w:rsidR="0037639D">
        <w:rPr>
          <w:rFonts w:eastAsia="Times New Roman" w:cs="Times New Roman"/>
        </w:rPr>
        <w:t xml:space="preserve">br. </w:t>
      </w:r>
      <w:r w:rsidR="56503159" w:rsidRPr="001C48F3">
        <w:rPr>
          <w:rFonts w:eastAsia="Times New Roman" w:cs="Times New Roman"/>
        </w:rPr>
        <w:t>223/2014, (EU) 2021/1060, (EU) 2021/523, (EU) 2021/695, (EU) 2021/697 i (EU) 2021/241 (SL L, 2024/795, 29.2.2024.)</w:t>
      </w:r>
    </w:p>
    <w:p w14:paraId="5EF8E439"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53D06BF3" w14:textId="71ACACA6" w:rsidR="701A39D5"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0B40C07" w:rsidRPr="001C48F3">
        <w:rPr>
          <w:rFonts w:eastAsia="Times New Roman" w:cs="Times New Roman"/>
        </w:rPr>
        <w:t>4</w:t>
      </w:r>
      <w:r w:rsidRPr="001C48F3">
        <w:rPr>
          <w:rFonts w:eastAsia="Times New Roman" w:cs="Times New Roman"/>
        </w:rPr>
        <w:t xml:space="preserve">. </w:t>
      </w:r>
      <w:r w:rsidR="746C4B9B" w:rsidRPr="001C48F3">
        <w:rPr>
          <w:rFonts w:eastAsia="Times New Roman" w:cs="Times New Roman"/>
        </w:rPr>
        <w:t xml:space="preserve">Provedbene uredbe Komisije (EU) 2024/1281 </w:t>
      </w:r>
      <w:proofErr w:type="spellStart"/>
      <w:r w:rsidR="746C4B9B" w:rsidRPr="001C48F3">
        <w:rPr>
          <w:rFonts w:eastAsia="Times New Roman" w:cs="Times New Roman"/>
        </w:rPr>
        <w:t>оd</w:t>
      </w:r>
      <w:proofErr w:type="spellEnd"/>
      <w:r w:rsidR="746C4B9B" w:rsidRPr="001C48F3">
        <w:rPr>
          <w:rFonts w:eastAsia="Times New Roman" w:cs="Times New Roman"/>
        </w:rPr>
        <w:t xml:space="preserve"> 7. svibnja 2024. o izmjeni Provedbene uredbe (EU) 2020/1208 o strukturi, formatu, postupcima dostavljanja i reviziji informacija koje države članice dostavljaju u skladu s Uredbom (EU) 2018/1999 Europskog parlamenta i Vijeća </w:t>
      </w:r>
      <w:r w:rsidR="00EC1919" w:rsidRPr="001C48F3">
        <w:rPr>
          <w:rFonts w:eastAsia="Times New Roman" w:cs="Times New Roman"/>
        </w:rPr>
        <w:t xml:space="preserve">(Tekst značajan za EGP) (SL L, 2024/1281, 17.5.2024.) </w:t>
      </w:r>
      <w:r w:rsidR="746C4B9B" w:rsidRPr="001C48F3">
        <w:rPr>
          <w:rFonts w:eastAsia="Times New Roman" w:cs="Times New Roman"/>
        </w:rPr>
        <w:t xml:space="preserve">(u daljnjem tekstu: Provedbena uredba Komisije (EU) 2024/1281) </w:t>
      </w:r>
    </w:p>
    <w:p w14:paraId="63A6C1E9" w14:textId="77777777" w:rsidR="00986C49" w:rsidRPr="001C48F3" w:rsidRDefault="00986C49" w:rsidP="00C34FB2">
      <w:pPr>
        <w:pStyle w:val="Odlomakpopisa"/>
        <w:spacing w:after="0" w:line="240" w:lineRule="auto"/>
        <w:ind w:left="0"/>
        <w:contextualSpacing w:val="0"/>
        <w:jc w:val="both"/>
        <w:rPr>
          <w:rFonts w:eastAsia="Times New Roman" w:cs="Times New Roman"/>
        </w:rPr>
      </w:pPr>
    </w:p>
    <w:p w14:paraId="7F1255A9" w14:textId="23EE98CA" w:rsidR="3C07930C"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0B40C07" w:rsidRPr="001C48F3">
        <w:rPr>
          <w:rFonts w:eastAsia="Times New Roman" w:cs="Times New Roman"/>
        </w:rPr>
        <w:t>5</w:t>
      </w:r>
      <w:r w:rsidRPr="001C48F3">
        <w:rPr>
          <w:rFonts w:eastAsia="Times New Roman" w:cs="Times New Roman"/>
        </w:rPr>
        <w:t xml:space="preserve">. </w:t>
      </w:r>
      <w:r w:rsidR="2C3496A6" w:rsidRPr="001C48F3">
        <w:rPr>
          <w:rFonts w:eastAsia="Times New Roman" w:cs="Times New Roman"/>
        </w:rPr>
        <w:t>Provedbene uredbe Komisije (EU) 2024/1321 od 8. svibnja 2024. o izmjeni Provedbene uredbe (EU) 2018/2067 u pogledu verifikacije podataka i akreditacije verifikatora (Tekst značajan za EGP) (SL L, 2024/1321, 13.5.2024.)</w:t>
      </w:r>
    </w:p>
    <w:p w14:paraId="04BB3D5C" w14:textId="77777777" w:rsidR="00986C49" w:rsidRPr="001C48F3" w:rsidRDefault="00986C49" w:rsidP="00C34FB2">
      <w:pPr>
        <w:pStyle w:val="Odlomakpopisa"/>
        <w:spacing w:after="0" w:line="240" w:lineRule="auto"/>
        <w:ind w:left="0"/>
        <w:contextualSpacing w:val="0"/>
        <w:jc w:val="both"/>
        <w:rPr>
          <w:rFonts w:eastAsiaTheme="minorEastAsia" w:cs="Times New Roman"/>
        </w:rPr>
      </w:pPr>
    </w:p>
    <w:p w14:paraId="2B1E83BF" w14:textId="2293F227" w:rsidR="26CF3674"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heme="minorEastAsia" w:cs="Times New Roman"/>
        </w:rPr>
        <w:t>6</w:t>
      </w:r>
      <w:r w:rsidR="00B40C07" w:rsidRPr="001C48F3">
        <w:rPr>
          <w:rFonts w:eastAsiaTheme="minorEastAsia" w:cs="Times New Roman"/>
        </w:rPr>
        <w:t>6</w:t>
      </w:r>
      <w:r w:rsidRPr="001C48F3">
        <w:rPr>
          <w:rFonts w:eastAsiaTheme="minorEastAsia" w:cs="Times New Roman"/>
        </w:rPr>
        <w:t xml:space="preserve">. </w:t>
      </w:r>
      <w:r w:rsidR="7AAD7114" w:rsidRPr="001C48F3">
        <w:rPr>
          <w:rFonts w:eastAsiaTheme="minorEastAsia" w:cs="Times New Roman"/>
        </w:rPr>
        <w:t>Odluke Komisije (EU) 2024/1797 od 27. lipnja 2024</w:t>
      </w:r>
      <w:r w:rsidR="56565A77" w:rsidRPr="001C48F3">
        <w:rPr>
          <w:rFonts w:eastAsiaTheme="minorEastAsia" w:cs="Times New Roman"/>
        </w:rPr>
        <w:t xml:space="preserve"> o izmjeni Odluke (EU) 2023/2440 u pogledu prilagodbe količine emisijskih jedinica i prijenosa emisijskih jedinica u Inovacijski fond (SL L, 2024/1797, 28.6 2024.)</w:t>
      </w:r>
    </w:p>
    <w:p w14:paraId="1F99B25F"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1E0394BD" w14:textId="20A19DBE" w:rsidR="3C07930C" w:rsidRPr="001C48F3" w:rsidRDefault="00986C49" w:rsidP="00C34FB2">
      <w:pPr>
        <w:pStyle w:val="Odlomakpopisa"/>
        <w:spacing w:after="0" w:line="240" w:lineRule="auto"/>
        <w:ind w:left="0"/>
        <w:contextualSpacing w:val="0"/>
        <w:jc w:val="both"/>
        <w:rPr>
          <w:rFonts w:eastAsiaTheme="minorEastAsia" w:cs="Times New Roman"/>
          <w:lang w:eastAsia="hr-HR"/>
        </w:rPr>
      </w:pPr>
      <w:r w:rsidRPr="001C48F3">
        <w:rPr>
          <w:rFonts w:eastAsia="Times New Roman" w:cs="Times New Roman"/>
          <w:lang w:eastAsia="hr-HR"/>
        </w:rPr>
        <w:t>6</w:t>
      </w:r>
      <w:r w:rsidR="00B40C07" w:rsidRPr="001C48F3">
        <w:rPr>
          <w:rFonts w:eastAsia="Times New Roman" w:cs="Times New Roman"/>
          <w:lang w:eastAsia="hr-HR"/>
        </w:rPr>
        <w:t>7</w:t>
      </w:r>
      <w:r w:rsidRPr="001C48F3">
        <w:rPr>
          <w:rFonts w:eastAsia="Times New Roman" w:cs="Times New Roman"/>
          <w:lang w:eastAsia="hr-HR"/>
        </w:rPr>
        <w:t>.</w:t>
      </w:r>
      <w:r w:rsidR="00B64BFD" w:rsidRPr="001C48F3">
        <w:rPr>
          <w:rFonts w:eastAsia="Times New Roman" w:cs="Times New Roman"/>
          <w:lang w:eastAsia="hr-HR"/>
        </w:rPr>
        <w:t xml:space="preserve"> </w:t>
      </w:r>
      <w:r w:rsidR="50C04874" w:rsidRPr="001C48F3">
        <w:rPr>
          <w:rFonts w:eastAsia="Times New Roman" w:cs="Times New Roman"/>
          <w:lang w:eastAsia="hr-HR"/>
        </w:rPr>
        <w:t xml:space="preserve">Provedbene uredbe Komisije (EU) 2024/1879 </w:t>
      </w:r>
      <w:proofErr w:type="spellStart"/>
      <w:r w:rsidR="50C04874" w:rsidRPr="001C48F3">
        <w:rPr>
          <w:rFonts w:eastAsia="Times New Roman" w:cs="Times New Roman"/>
          <w:lang w:eastAsia="hr-HR"/>
        </w:rPr>
        <w:t>оd</w:t>
      </w:r>
      <w:proofErr w:type="spellEnd"/>
      <w:r w:rsidR="50C04874" w:rsidRPr="001C48F3">
        <w:rPr>
          <w:rFonts w:eastAsia="Times New Roman" w:cs="Times New Roman"/>
          <w:lang w:eastAsia="hr-HR"/>
        </w:rPr>
        <w:t xml:space="preserve"> 9. srpnja 2024. o utvrđivanju pravila za primjenu Direktive 2003/87/EZ Europskog parlamenta i Vijeća u pogledu izračuna zahtjeva u vezi s neutralizacijom za potrebe CORSIA-e (Tekst značajan za EGP) (SL L</w:t>
      </w:r>
      <w:r w:rsidR="50C04874" w:rsidRPr="001C48F3">
        <w:rPr>
          <w:rFonts w:eastAsiaTheme="minorEastAsia" w:cs="Times New Roman"/>
          <w:lang w:eastAsia="hr-HR"/>
        </w:rPr>
        <w:t>, 10.7.2024.)</w:t>
      </w:r>
    </w:p>
    <w:p w14:paraId="4C333F04"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5C8570EA" w14:textId="2C107724" w:rsidR="006A78BD"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6</w:t>
      </w:r>
      <w:r w:rsidR="00B40C07" w:rsidRPr="001C48F3">
        <w:rPr>
          <w:rFonts w:eastAsia="Times New Roman" w:cs="Times New Roman"/>
          <w:lang w:eastAsia="hr-HR"/>
        </w:rPr>
        <w:t>8</w:t>
      </w:r>
      <w:r w:rsidRPr="001C48F3">
        <w:rPr>
          <w:rFonts w:eastAsia="Times New Roman" w:cs="Times New Roman"/>
          <w:lang w:eastAsia="hr-HR"/>
        </w:rPr>
        <w:t xml:space="preserve">. </w:t>
      </w:r>
      <w:r w:rsidR="3EE1D6EF" w:rsidRPr="001C48F3">
        <w:rPr>
          <w:rFonts w:eastAsia="Times New Roman" w:cs="Times New Roman"/>
          <w:lang w:eastAsia="hr-HR"/>
        </w:rPr>
        <w:t xml:space="preserve">Uredbe Komisije (EZ) br. 1497/2007 od 18. prosinca 2007. o utvrđivanju, u skladu s Uredbom (EZ) br. 842/2006 Europskog parlamenta i Vijeća, standardnih zahtjeva za provjeru </w:t>
      </w:r>
      <w:r w:rsidR="3EE1D6EF" w:rsidRPr="001C48F3">
        <w:rPr>
          <w:rFonts w:eastAsia="Times New Roman" w:cs="Times New Roman"/>
          <w:lang w:eastAsia="hr-HR"/>
        </w:rPr>
        <w:lastRenderedPageBreak/>
        <w:t>propuštanja nepokretnih protupožarnih sustava koji sadrže određene fluorirane stakleničke plinove (Tekst značajan za EGP) (SL L 333, 1</w:t>
      </w:r>
      <w:r w:rsidR="00791957" w:rsidRPr="001C48F3">
        <w:rPr>
          <w:rFonts w:eastAsia="Times New Roman" w:cs="Times New Roman"/>
          <w:lang w:eastAsia="hr-HR"/>
        </w:rPr>
        <w:t>9</w:t>
      </w:r>
      <w:r w:rsidR="3EE1D6EF" w:rsidRPr="001C48F3">
        <w:rPr>
          <w:rFonts w:eastAsia="Times New Roman" w:cs="Times New Roman"/>
          <w:lang w:eastAsia="hr-HR"/>
        </w:rPr>
        <w:t>.12.2007.)</w:t>
      </w:r>
    </w:p>
    <w:p w14:paraId="2BC71E34"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3C69A7A9" w14:textId="213B5104" w:rsidR="1B5C2D43" w:rsidRPr="001C48F3" w:rsidRDefault="00B40C07"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69</w:t>
      </w:r>
      <w:r w:rsidR="00986C49" w:rsidRPr="001C48F3">
        <w:rPr>
          <w:rFonts w:eastAsia="Times New Roman" w:cs="Times New Roman"/>
          <w:lang w:eastAsia="hr-HR"/>
        </w:rPr>
        <w:t xml:space="preserve">. </w:t>
      </w:r>
      <w:r w:rsidR="3EE1D6EF" w:rsidRPr="001C48F3">
        <w:rPr>
          <w:rFonts w:eastAsia="Times New Roman" w:cs="Times New Roman"/>
          <w:lang w:eastAsia="hr-HR"/>
        </w:rPr>
        <w:t xml:space="preserve">Uredbe Komisije (EZ) br. 1516/2007 od 19. prosinca 2007. o utvrđivanju, u skladu s Uredbom (EZ) br. 842/2006 Europskog parlamenta i Vijeća, standardnih zahtjeva u pogledu provjere propuštanja nepokretne opreme za hlađenje i klimatizaciju i dizalica topline, koje sadrže određene fluorirane stakleničke plinove (Tekst značajan za EGP) (SL L 335, </w:t>
      </w:r>
      <w:r w:rsidR="00791957" w:rsidRPr="001C48F3">
        <w:rPr>
          <w:rFonts w:eastAsia="Times New Roman" w:cs="Times New Roman"/>
          <w:lang w:eastAsia="hr-HR"/>
        </w:rPr>
        <w:t>20</w:t>
      </w:r>
      <w:r w:rsidR="3EE1D6EF" w:rsidRPr="001C48F3">
        <w:rPr>
          <w:rFonts w:eastAsia="Times New Roman" w:cs="Times New Roman"/>
          <w:lang w:eastAsia="hr-HR"/>
        </w:rPr>
        <w:t>.12.2007.)</w:t>
      </w:r>
    </w:p>
    <w:p w14:paraId="5CB777B2"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42A96669" w14:textId="3A2E0B50"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B40C07" w:rsidRPr="001C48F3">
        <w:rPr>
          <w:rFonts w:eastAsia="Times New Roman" w:cs="Times New Roman"/>
          <w:lang w:eastAsia="hr-HR"/>
        </w:rPr>
        <w:t>0</w:t>
      </w:r>
      <w:r w:rsidRPr="001C48F3">
        <w:rPr>
          <w:rFonts w:eastAsia="Times New Roman" w:cs="Times New Roman"/>
          <w:lang w:eastAsia="hr-HR"/>
        </w:rPr>
        <w:t xml:space="preserve">. </w:t>
      </w:r>
      <w:r w:rsidR="3EE1D6EF" w:rsidRPr="001C48F3">
        <w:rPr>
          <w:rFonts w:eastAsia="Times New Roman" w:cs="Times New Roman"/>
          <w:lang w:eastAsia="hr-HR"/>
        </w:rPr>
        <w:t>Uredbe Komisije (EZ) br. 304/2008 od 2. travnja 2008. o utvrđivanju, u skladu s Uredbom (EZ) br. 842/2006 Europskog parlamenta i Vijeća, minimalnih zahtjeva i uvjeta za uzajamno priznavanje certifikacije poduzeća i osoblja u pogledu nepokretnih protupožarnih sustava i vatrogasnih aparata koji sadrž</w:t>
      </w:r>
      <w:r w:rsidR="00791957" w:rsidRPr="001C48F3">
        <w:rPr>
          <w:rFonts w:eastAsia="Times New Roman" w:cs="Times New Roman"/>
          <w:lang w:eastAsia="hr-HR"/>
        </w:rPr>
        <w:t>avaju</w:t>
      </w:r>
      <w:r w:rsidR="3EE1D6EF" w:rsidRPr="001C48F3">
        <w:rPr>
          <w:rFonts w:eastAsia="Times New Roman" w:cs="Times New Roman"/>
          <w:lang w:eastAsia="hr-HR"/>
        </w:rPr>
        <w:t xml:space="preserve"> određene fluorirane stakleničke plinove (Tekst značajan za EGP) (SL L 92, 3.4.2008.)</w:t>
      </w:r>
    </w:p>
    <w:p w14:paraId="2A8B543C"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140E4F51" w14:textId="0524C63F"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B40C07" w:rsidRPr="001C48F3">
        <w:rPr>
          <w:rFonts w:eastAsia="Times New Roman" w:cs="Times New Roman"/>
          <w:lang w:eastAsia="hr-HR"/>
        </w:rPr>
        <w:t>1</w:t>
      </w:r>
      <w:r w:rsidRPr="001C48F3">
        <w:rPr>
          <w:rFonts w:eastAsia="Times New Roman" w:cs="Times New Roman"/>
          <w:lang w:eastAsia="hr-HR"/>
        </w:rPr>
        <w:t xml:space="preserve">. </w:t>
      </w:r>
      <w:r w:rsidR="3EE1D6EF" w:rsidRPr="001C48F3">
        <w:rPr>
          <w:rFonts w:eastAsia="Times New Roman" w:cs="Times New Roman"/>
          <w:lang w:eastAsia="hr-HR"/>
        </w:rPr>
        <w:t>Uredbe Komisije (EZ) br. 306/2008 od 2. travnja 2008. o utvrđivanju, u skladu s Uredbom (EZ) br. 842/2006 Europskog parlamenta i Vijeća, minimalnih zahtjeva i uvjeta za uzajamno priznavanje certifikacije osoblja koje iz opreme rekuperira otapala na bazi određenih fluoriranih stakleničkih plinova (Tekst značajan za EGP) (SL L 92, 3.4.2008.)</w:t>
      </w:r>
    </w:p>
    <w:p w14:paraId="73F57C7C"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7B95DF48" w14:textId="27CFF156"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B40C07" w:rsidRPr="001C48F3">
        <w:rPr>
          <w:rFonts w:eastAsia="Times New Roman" w:cs="Times New Roman"/>
          <w:lang w:eastAsia="hr-HR"/>
        </w:rPr>
        <w:t>2</w:t>
      </w:r>
      <w:r w:rsidRPr="001C48F3">
        <w:rPr>
          <w:rFonts w:eastAsia="Times New Roman" w:cs="Times New Roman"/>
          <w:lang w:eastAsia="hr-HR"/>
        </w:rPr>
        <w:t xml:space="preserve">. </w:t>
      </w:r>
      <w:r w:rsidR="3EE1D6EF" w:rsidRPr="001C48F3">
        <w:rPr>
          <w:rFonts w:eastAsia="Times New Roman" w:cs="Times New Roman"/>
          <w:lang w:eastAsia="hr-HR"/>
        </w:rPr>
        <w:t>Uredbe Komisije (EZ) br. 307/2008 od 2. travnja 2008. o utvrđivanju, u skladu s Uredbom (EZ) br. 842/2006 Europskog parlamenta i Vijeća, minimalnih zahtjeva za programe osposobljavanja i uvjeta za uzajamno priznavanje potvrda o osposobljavanju za osoblje u pogledu klimatizacijskih sustava u određenim motornim vozilima koji sadrže određene fluorirane stakleničke plinove (Tekst značajan za EGP) (SL L 92, 3.4.2008.)</w:t>
      </w:r>
    </w:p>
    <w:p w14:paraId="367EC7F4"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5D5BE9B5" w14:textId="57928860"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B40C07" w:rsidRPr="001C48F3">
        <w:rPr>
          <w:rFonts w:eastAsia="Times New Roman" w:cs="Times New Roman"/>
          <w:lang w:eastAsia="hr-HR"/>
        </w:rPr>
        <w:t>3</w:t>
      </w:r>
      <w:r w:rsidRPr="001C48F3">
        <w:rPr>
          <w:rFonts w:eastAsia="Times New Roman" w:cs="Times New Roman"/>
          <w:lang w:eastAsia="hr-HR"/>
        </w:rPr>
        <w:t xml:space="preserve">. </w:t>
      </w:r>
      <w:r w:rsidR="3EE1D6EF" w:rsidRPr="001C48F3">
        <w:rPr>
          <w:rFonts w:eastAsia="Times New Roman" w:cs="Times New Roman"/>
          <w:lang w:eastAsia="hr-HR"/>
        </w:rPr>
        <w:t xml:space="preserve">Odluke Komisije </w:t>
      </w:r>
      <w:r w:rsidR="00E92DB7" w:rsidRPr="001C48F3">
        <w:rPr>
          <w:rFonts w:eastAsia="Times New Roman" w:cs="Times New Roman"/>
          <w:lang w:eastAsia="hr-HR"/>
        </w:rPr>
        <w:t>2010/372/EU</w:t>
      </w:r>
      <w:r w:rsidR="00E92DB7" w:rsidRPr="001C48F3">
        <w:rPr>
          <w:rFonts w:eastAsia="Times New Roman" w:cs="Times New Roman"/>
          <w:b/>
          <w:lang w:eastAsia="hr-HR"/>
        </w:rPr>
        <w:t xml:space="preserve"> </w:t>
      </w:r>
      <w:r w:rsidR="3EE1D6EF" w:rsidRPr="001C48F3">
        <w:rPr>
          <w:rFonts w:eastAsia="Times New Roman" w:cs="Times New Roman"/>
          <w:lang w:eastAsia="hr-HR"/>
        </w:rPr>
        <w:t>od 18. lipnja 2010. o upotrebi kontroliranih tvari kao procesnih agensa na temelju članka 8. stavka 4. Uredbe (EZ) br. 1005/2009 Europskog parlamenta i Vijeća (priopćena pod brojem dokumenta C(2010) 3847) (SL L 169, 3.7.2010.)</w:t>
      </w:r>
    </w:p>
    <w:p w14:paraId="7BF9C6CD"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498C1D7F" w14:textId="67F3CBF1"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B40C07" w:rsidRPr="001C48F3">
        <w:rPr>
          <w:rFonts w:eastAsia="Times New Roman" w:cs="Times New Roman"/>
          <w:lang w:eastAsia="hr-HR"/>
        </w:rPr>
        <w:t>4</w:t>
      </w:r>
      <w:r w:rsidRPr="001C48F3">
        <w:rPr>
          <w:rFonts w:eastAsia="Times New Roman" w:cs="Times New Roman"/>
          <w:lang w:eastAsia="hr-HR"/>
        </w:rPr>
        <w:t xml:space="preserve">. </w:t>
      </w:r>
      <w:r w:rsidR="3EE1D6EF" w:rsidRPr="001C48F3">
        <w:rPr>
          <w:rFonts w:eastAsia="Times New Roman" w:cs="Times New Roman"/>
          <w:lang w:eastAsia="hr-HR"/>
        </w:rPr>
        <w:t xml:space="preserve">Uredbe Komisije (EU) br. 291/2011 od 24. ožujka 2011. o neophodnim laboratorijskim i analitičkim uporabama kontroliranih tvari koje nisu </w:t>
      </w:r>
      <w:proofErr w:type="spellStart"/>
      <w:r w:rsidR="3EE1D6EF" w:rsidRPr="001C48F3">
        <w:rPr>
          <w:rFonts w:eastAsia="Times New Roman" w:cs="Times New Roman"/>
          <w:lang w:eastAsia="hr-HR"/>
        </w:rPr>
        <w:t>klorofluorougljikovodici</w:t>
      </w:r>
      <w:proofErr w:type="spellEnd"/>
      <w:r w:rsidR="3EE1D6EF" w:rsidRPr="001C48F3">
        <w:rPr>
          <w:rFonts w:eastAsia="Times New Roman" w:cs="Times New Roman"/>
          <w:lang w:eastAsia="hr-HR"/>
        </w:rPr>
        <w:t xml:space="preserve"> u Uniji na temelju Uredbe (EZ) br. 1005/2009 Europskog parlamenta i Vijeća o tvarima koje oštećuju ozonski sloj (SL L 79, 24.3.2011.)</w:t>
      </w:r>
    </w:p>
    <w:p w14:paraId="319E4633"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20E322BF" w14:textId="55A174E8"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B40C07" w:rsidRPr="001C48F3">
        <w:rPr>
          <w:rFonts w:eastAsia="Times New Roman" w:cs="Times New Roman"/>
          <w:lang w:eastAsia="hr-HR"/>
        </w:rPr>
        <w:t>5</w:t>
      </w:r>
      <w:r w:rsidRPr="001C48F3">
        <w:rPr>
          <w:rFonts w:eastAsia="Times New Roman" w:cs="Times New Roman"/>
          <w:lang w:eastAsia="hr-HR"/>
        </w:rPr>
        <w:t>.</w:t>
      </w:r>
      <w:r w:rsidR="002B1343" w:rsidRPr="001C48F3">
        <w:rPr>
          <w:rFonts w:eastAsia="Times New Roman" w:cs="Times New Roman"/>
          <w:lang w:eastAsia="hr-HR"/>
        </w:rPr>
        <w:t xml:space="preserve"> </w:t>
      </w:r>
      <w:r w:rsidR="3EE1D6EF" w:rsidRPr="001C48F3">
        <w:rPr>
          <w:rFonts w:eastAsia="Times New Roman" w:cs="Times New Roman"/>
          <w:lang w:eastAsia="hr-HR"/>
        </w:rPr>
        <w:t>Uredbe Komisije (EU) br. 537/2011 od 1. lipnja 2011. o mehanizmu za raspodjelu količina kontroliranih tvari odobrenih za laboratorijsku i analitičku primjenu u Uniji u skladu s Uredbom (EZ) br. 1005/2009 Europskog parlamenta i Vijeća o tvarima koje oštećuju ozonski sloj (SL L 147, 1.6.2011.) (u daljnjem tekstu: Uredba Komisije (EZ) br. 537/2011)</w:t>
      </w:r>
    </w:p>
    <w:p w14:paraId="719583F4"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11C1046F" w14:textId="20FF026B"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FB7C7E" w:rsidRPr="001C48F3">
        <w:rPr>
          <w:rFonts w:eastAsia="Times New Roman" w:cs="Times New Roman"/>
          <w:lang w:eastAsia="hr-HR"/>
        </w:rPr>
        <w:t>6</w:t>
      </w:r>
      <w:r w:rsidRPr="001C48F3">
        <w:rPr>
          <w:rFonts w:eastAsia="Times New Roman" w:cs="Times New Roman"/>
          <w:lang w:eastAsia="hr-HR"/>
        </w:rPr>
        <w:t xml:space="preserve">. </w:t>
      </w:r>
      <w:r w:rsidR="3EE1D6EF" w:rsidRPr="001C48F3">
        <w:rPr>
          <w:rFonts w:eastAsia="Times New Roman" w:cs="Times New Roman"/>
          <w:lang w:eastAsia="hr-HR"/>
        </w:rPr>
        <w:t xml:space="preserve">Provedbene uredbe Komisije (EU) 2015/2065 </w:t>
      </w:r>
      <w:proofErr w:type="spellStart"/>
      <w:r w:rsidR="3EE1D6EF" w:rsidRPr="001C48F3">
        <w:rPr>
          <w:rFonts w:eastAsia="Times New Roman" w:cs="Times New Roman"/>
          <w:lang w:eastAsia="hr-HR"/>
        </w:rPr>
        <w:t>оd</w:t>
      </w:r>
      <w:proofErr w:type="spellEnd"/>
      <w:r w:rsidR="3EE1D6EF" w:rsidRPr="001C48F3">
        <w:rPr>
          <w:rFonts w:eastAsia="Times New Roman" w:cs="Times New Roman"/>
          <w:lang w:eastAsia="hr-HR"/>
        </w:rPr>
        <w:t xml:space="preserve"> 17. studenoga 2015. o utvrđivanju, u skladu s Uredbom (EU) br. 517/2014 Europskog parlamenta i Vijeća, formata kojim se države članice koriste za obavješćivanje o svojim programima osposobljavanja i certifikacije (Tekst značajan za EGP) (SL L 301, 18.11.2015.) (u daljnjem tekstu: Uredba Komisije (EU) 2015/2065)</w:t>
      </w:r>
    </w:p>
    <w:p w14:paraId="4149B0C3"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62A958D2" w14:textId="6333655B" w:rsidR="2290F450"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w:t>
      </w:r>
      <w:r w:rsidR="00FB7C7E" w:rsidRPr="001C48F3">
        <w:rPr>
          <w:rFonts w:eastAsia="Times New Roman" w:cs="Times New Roman"/>
          <w:lang w:eastAsia="hr-HR"/>
        </w:rPr>
        <w:t>7</w:t>
      </w:r>
      <w:r w:rsidRPr="001C48F3">
        <w:rPr>
          <w:rFonts w:eastAsia="Times New Roman" w:cs="Times New Roman"/>
          <w:lang w:eastAsia="hr-HR"/>
        </w:rPr>
        <w:t xml:space="preserve">. </w:t>
      </w:r>
      <w:r w:rsidR="3EE1D6EF" w:rsidRPr="001C48F3">
        <w:rPr>
          <w:rFonts w:eastAsia="Times New Roman" w:cs="Times New Roman"/>
          <w:lang w:eastAsia="hr-HR"/>
        </w:rPr>
        <w:t xml:space="preserve">Provedbene uredbe Komisije (EU) 2016/879 </w:t>
      </w:r>
      <w:proofErr w:type="spellStart"/>
      <w:r w:rsidR="3EE1D6EF" w:rsidRPr="001C48F3">
        <w:rPr>
          <w:rFonts w:eastAsia="Times New Roman" w:cs="Times New Roman"/>
          <w:lang w:eastAsia="hr-HR"/>
        </w:rPr>
        <w:t>оd</w:t>
      </w:r>
      <w:proofErr w:type="spellEnd"/>
      <w:r w:rsidR="3EE1D6EF" w:rsidRPr="001C48F3">
        <w:rPr>
          <w:rFonts w:eastAsia="Times New Roman" w:cs="Times New Roman"/>
          <w:lang w:eastAsia="hr-HR"/>
        </w:rPr>
        <w:t xml:space="preserve"> 2. lipnja 2016. o utvrđivanju detaljnih pravila, u skladu s Uredbom (EU) br. 517/2014 Europskog parlamenta i Vijeća, u pogledu izjave o sukladnosti za stavljanje na tržište rashladne i klimatizacijske opreme te opreme za </w:t>
      </w:r>
      <w:r w:rsidR="3EE1D6EF" w:rsidRPr="001C48F3">
        <w:rPr>
          <w:rFonts w:eastAsia="Times New Roman" w:cs="Times New Roman"/>
          <w:lang w:eastAsia="hr-HR"/>
        </w:rPr>
        <w:lastRenderedPageBreak/>
        <w:t xml:space="preserve">dizalice topline punjene </w:t>
      </w:r>
      <w:proofErr w:type="spellStart"/>
      <w:r w:rsidR="3EE1D6EF" w:rsidRPr="001C48F3">
        <w:rPr>
          <w:rFonts w:eastAsia="Times New Roman" w:cs="Times New Roman"/>
          <w:lang w:eastAsia="hr-HR"/>
        </w:rPr>
        <w:t>fluorougljikovodicima</w:t>
      </w:r>
      <w:proofErr w:type="spellEnd"/>
      <w:r w:rsidR="3EE1D6EF" w:rsidRPr="001C48F3">
        <w:rPr>
          <w:rFonts w:eastAsia="Times New Roman" w:cs="Times New Roman"/>
          <w:lang w:eastAsia="hr-HR"/>
        </w:rPr>
        <w:t xml:space="preserve"> i verifikaciji te izjave koju obavlja neovisni revizor (Tekst značajan za EGP) (SL L 146, 3.6.2016.)</w:t>
      </w:r>
    </w:p>
    <w:p w14:paraId="78D1792C"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09D433BE" w14:textId="1F295B19" w:rsidR="2290F450" w:rsidRPr="001C48F3" w:rsidRDefault="00FB7C7E"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78</w:t>
      </w:r>
      <w:r w:rsidR="00986C49" w:rsidRPr="001C48F3">
        <w:rPr>
          <w:rFonts w:eastAsia="Times New Roman" w:cs="Times New Roman"/>
          <w:lang w:eastAsia="hr-HR"/>
        </w:rPr>
        <w:t xml:space="preserve">. </w:t>
      </w:r>
      <w:r w:rsidR="5EB94B0F" w:rsidRPr="001C48F3">
        <w:rPr>
          <w:rFonts w:eastAsia="Times New Roman" w:cs="Times New Roman"/>
          <w:lang w:eastAsia="hr-HR"/>
        </w:rPr>
        <w:t xml:space="preserve">Provedbene uredbe Komisije (EU) 2018/2023 </w:t>
      </w:r>
      <w:proofErr w:type="spellStart"/>
      <w:r w:rsidR="5EB94B0F" w:rsidRPr="001C48F3">
        <w:rPr>
          <w:rFonts w:eastAsia="Times New Roman" w:cs="Times New Roman"/>
          <w:lang w:eastAsia="hr-HR"/>
        </w:rPr>
        <w:t>оd</w:t>
      </w:r>
      <w:proofErr w:type="spellEnd"/>
      <w:r w:rsidR="5EB94B0F" w:rsidRPr="001C48F3">
        <w:rPr>
          <w:rFonts w:eastAsia="Times New Roman" w:cs="Times New Roman"/>
          <w:lang w:eastAsia="hr-HR"/>
        </w:rPr>
        <w:t xml:space="preserve"> 17. prosinca 2018. o izmjeni Provedbene odluke (EU) 2017/1984 o utvrđivanju, u skladu s Uredbom (EU) br. 517/2014 Europskog parlamenta i Vijeća o fluoriranim stakleničkim plinovima, referentnih vrijednosti, u pogledu referentnih vrijednosti za razdoblje od 30. ožujka 2019. do 31. prosinca 2020. za proizvođače ili uvoznike s poslovnim nastanom u Ujedinjenoj Kraljevini koji su zakonito stavili na tržište </w:t>
      </w:r>
      <w:proofErr w:type="spellStart"/>
      <w:r w:rsidR="5EB94B0F" w:rsidRPr="001C48F3">
        <w:rPr>
          <w:rFonts w:eastAsia="Times New Roman" w:cs="Times New Roman"/>
          <w:lang w:eastAsia="hr-HR"/>
        </w:rPr>
        <w:t>fluorougljikovodike</w:t>
      </w:r>
      <w:proofErr w:type="spellEnd"/>
      <w:r w:rsidR="5EB94B0F" w:rsidRPr="001C48F3">
        <w:rPr>
          <w:rFonts w:eastAsia="Times New Roman" w:cs="Times New Roman"/>
          <w:lang w:eastAsia="hr-HR"/>
        </w:rPr>
        <w:t xml:space="preserve"> od 1. siječnja 2015., kako su prijavili u skladu s tom Uredbom (priopćeno pod brojem dokumenta C(2018) 8801) (SL L 323, 19.12.2018.)</w:t>
      </w:r>
    </w:p>
    <w:p w14:paraId="4519B10A"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79739A14" w14:textId="3AAFFD3B" w:rsidR="2290F450" w:rsidRPr="001C48F3" w:rsidRDefault="00FB7C7E"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79</w:t>
      </w:r>
      <w:r w:rsidR="00986C49" w:rsidRPr="001C48F3">
        <w:rPr>
          <w:rFonts w:eastAsia="Times New Roman" w:cs="Times New Roman"/>
          <w:lang w:eastAsia="hr-HR"/>
        </w:rPr>
        <w:t xml:space="preserve">. </w:t>
      </w:r>
      <w:r w:rsidR="60132F58" w:rsidRPr="001C48F3">
        <w:rPr>
          <w:rFonts w:eastAsia="Times New Roman" w:cs="Times New Roman"/>
          <w:lang w:eastAsia="hr-HR"/>
        </w:rPr>
        <w:t xml:space="preserve">Uredbe (EU) 2024/573 Europskog parlamenta i Vijeća od 7. veljače 2024. o fluoriranim stakleničkim plinovima, izmjeni Direktive (EU) 2019/1937 i stavljanju izvan snage Uredbe (EU) br. 517/2014 (Tekst značajan za EGP) (SL L, </w:t>
      </w:r>
      <w:r w:rsidR="000F7A18" w:rsidRPr="001C48F3">
        <w:rPr>
          <w:rFonts w:eastAsia="Times New Roman" w:cs="Times New Roman"/>
          <w:lang w:eastAsia="hr-HR"/>
        </w:rPr>
        <w:t xml:space="preserve">2024/573, </w:t>
      </w:r>
      <w:r w:rsidR="60132F58" w:rsidRPr="001C48F3">
        <w:rPr>
          <w:rFonts w:eastAsia="Times New Roman" w:cs="Times New Roman"/>
          <w:lang w:eastAsia="hr-HR"/>
        </w:rPr>
        <w:t>20.2.2024.) (</w:t>
      </w:r>
      <w:r w:rsidR="00986C49" w:rsidRPr="001C48F3">
        <w:rPr>
          <w:rFonts w:eastAsia="Times New Roman" w:cs="Times New Roman"/>
          <w:lang w:eastAsia="hr-HR"/>
        </w:rPr>
        <w:t>u daljnjem tekstu: Uredba (EU)</w:t>
      </w:r>
      <w:r w:rsidR="60132F58" w:rsidRPr="001C48F3">
        <w:rPr>
          <w:rFonts w:eastAsia="Times New Roman" w:cs="Times New Roman"/>
          <w:lang w:eastAsia="hr-HR"/>
        </w:rPr>
        <w:t xml:space="preserve"> 2024/573)</w:t>
      </w:r>
    </w:p>
    <w:p w14:paraId="54647452"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23985F4C" w14:textId="6C66A16E" w:rsidR="52A699D7"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0FB7C7E" w:rsidRPr="001C48F3">
        <w:rPr>
          <w:rFonts w:eastAsia="Times New Roman" w:cs="Times New Roman"/>
          <w:lang w:eastAsia="hr-HR"/>
        </w:rPr>
        <w:t>0</w:t>
      </w:r>
      <w:r w:rsidRPr="001C48F3">
        <w:rPr>
          <w:rFonts w:eastAsia="Times New Roman" w:cs="Times New Roman"/>
          <w:lang w:eastAsia="hr-HR"/>
        </w:rPr>
        <w:t xml:space="preserve">. </w:t>
      </w:r>
      <w:r w:rsidR="700CCAD4" w:rsidRPr="001C48F3">
        <w:rPr>
          <w:rFonts w:eastAsia="Times New Roman" w:cs="Times New Roman"/>
          <w:lang w:eastAsia="hr-HR"/>
        </w:rPr>
        <w:t>Uredb</w:t>
      </w:r>
      <w:r w:rsidR="5734D1A7" w:rsidRPr="001C48F3">
        <w:rPr>
          <w:rFonts w:eastAsia="Times New Roman" w:cs="Times New Roman"/>
          <w:lang w:eastAsia="hr-HR"/>
        </w:rPr>
        <w:t>e</w:t>
      </w:r>
      <w:r w:rsidR="700CCAD4" w:rsidRPr="001C48F3">
        <w:rPr>
          <w:rFonts w:eastAsia="Times New Roman" w:cs="Times New Roman"/>
          <w:lang w:eastAsia="hr-HR"/>
        </w:rPr>
        <w:t xml:space="preserve"> (EU) 2024/590 Europskog parlamenta i Vijeća od 7. veljače 2024. </w:t>
      </w:r>
      <w:r w:rsidR="13D811C9" w:rsidRPr="001C48F3">
        <w:rPr>
          <w:rFonts w:eastAsia="Times New Roman" w:cs="Times New Roman"/>
          <w:lang w:eastAsia="hr-HR"/>
        </w:rPr>
        <w:t>o</w:t>
      </w:r>
      <w:r w:rsidR="700CCAD4" w:rsidRPr="001C48F3">
        <w:rPr>
          <w:rFonts w:eastAsia="Times New Roman" w:cs="Times New Roman"/>
          <w:lang w:eastAsia="hr-HR"/>
        </w:rPr>
        <w:t xml:space="preserve"> tvarima koje oštećuju ozonski sloj i stavljanju izvan snage Uredbe (EZ) </w:t>
      </w:r>
      <w:r w:rsidR="6BD4F7A5" w:rsidRPr="001C48F3">
        <w:rPr>
          <w:rFonts w:eastAsia="Times New Roman" w:cs="Times New Roman"/>
          <w:lang w:eastAsia="hr-HR"/>
        </w:rPr>
        <w:t xml:space="preserve">br. 1005/2009 (Tekst značajan za EGP) (SL L, </w:t>
      </w:r>
      <w:r w:rsidR="000F7A18" w:rsidRPr="001C48F3">
        <w:rPr>
          <w:rFonts w:eastAsia="Times New Roman" w:cs="Times New Roman"/>
          <w:lang w:eastAsia="hr-HR"/>
        </w:rPr>
        <w:t xml:space="preserve">2024/590, </w:t>
      </w:r>
      <w:r w:rsidR="6BD4F7A5" w:rsidRPr="001C48F3">
        <w:rPr>
          <w:rFonts w:eastAsia="Times New Roman" w:cs="Times New Roman"/>
          <w:lang w:eastAsia="hr-HR"/>
        </w:rPr>
        <w:t>20.2.2024.)</w:t>
      </w:r>
      <w:r w:rsidRPr="001C48F3">
        <w:rPr>
          <w:rFonts w:eastAsia="Times New Roman" w:cs="Times New Roman"/>
          <w:lang w:eastAsia="hr-HR"/>
        </w:rPr>
        <w:t xml:space="preserve"> (u daljnjem tekstu: Uredba </w:t>
      </w:r>
      <w:r w:rsidR="70A3F961" w:rsidRPr="001C48F3">
        <w:rPr>
          <w:rFonts w:eastAsia="Times New Roman" w:cs="Times New Roman"/>
          <w:lang w:eastAsia="hr-HR"/>
        </w:rPr>
        <w:t>2024/590)</w:t>
      </w:r>
    </w:p>
    <w:p w14:paraId="0BDEBB92"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18A8FCAA" w14:textId="54BC9C5A" w:rsidR="4B8543D8" w:rsidRPr="001C48F3" w:rsidRDefault="00986C49" w:rsidP="00C34FB2">
      <w:pPr>
        <w:pStyle w:val="Odlomakpopisa"/>
        <w:spacing w:after="0" w:line="240" w:lineRule="auto"/>
        <w:ind w:left="0"/>
        <w:contextualSpacing w:val="0"/>
        <w:jc w:val="both"/>
        <w:rPr>
          <w:rFonts w:eastAsiaTheme="minorEastAsia" w:cs="Times New Roman"/>
          <w:lang w:eastAsia="hr-HR"/>
        </w:rPr>
      </w:pPr>
      <w:r w:rsidRPr="001C48F3">
        <w:rPr>
          <w:rFonts w:eastAsiaTheme="minorEastAsia" w:cs="Times New Roman"/>
          <w:lang w:eastAsia="hr-HR"/>
        </w:rPr>
        <w:t>8</w:t>
      </w:r>
      <w:r w:rsidR="00FB7C7E" w:rsidRPr="001C48F3">
        <w:rPr>
          <w:rFonts w:eastAsiaTheme="minorEastAsia" w:cs="Times New Roman"/>
          <w:lang w:eastAsia="hr-HR"/>
        </w:rPr>
        <w:t>1</w:t>
      </w:r>
      <w:r w:rsidRPr="001C48F3">
        <w:rPr>
          <w:rFonts w:eastAsiaTheme="minorEastAsia" w:cs="Times New Roman"/>
          <w:lang w:eastAsia="hr-HR"/>
        </w:rPr>
        <w:t xml:space="preserve">. </w:t>
      </w:r>
      <w:r w:rsidR="002B1343" w:rsidRPr="001C48F3">
        <w:rPr>
          <w:rFonts w:eastAsiaTheme="minorEastAsia" w:cs="Times New Roman"/>
          <w:lang w:eastAsia="hr-HR"/>
        </w:rPr>
        <w:t>Provedbene</w:t>
      </w:r>
      <w:r w:rsidR="3D6AEFDA" w:rsidRPr="001C48F3">
        <w:rPr>
          <w:rFonts w:eastAsiaTheme="minorEastAsia" w:cs="Times New Roman"/>
          <w:lang w:eastAsia="hr-HR"/>
        </w:rPr>
        <w:t xml:space="preserve"> odluk</w:t>
      </w:r>
      <w:r w:rsidR="002B1343" w:rsidRPr="001C48F3">
        <w:rPr>
          <w:rFonts w:eastAsiaTheme="minorEastAsia" w:cs="Times New Roman"/>
          <w:lang w:eastAsia="hr-HR"/>
        </w:rPr>
        <w:t>e</w:t>
      </w:r>
      <w:r w:rsidR="3D6AEFDA" w:rsidRPr="001C48F3">
        <w:rPr>
          <w:rFonts w:eastAsiaTheme="minorEastAsia" w:cs="Times New Roman"/>
          <w:lang w:eastAsia="hr-HR"/>
        </w:rPr>
        <w:t xml:space="preserve"> Komisije (EU) 2024/2053 </w:t>
      </w:r>
      <w:proofErr w:type="spellStart"/>
      <w:r w:rsidR="3D6AEFDA" w:rsidRPr="001C48F3">
        <w:rPr>
          <w:rFonts w:eastAsiaTheme="minorEastAsia" w:cs="Times New Roman"/>
          <w:lang w:eastAsia="hr-HR"/>
        </w:rPr>
        <w:t>оd</w:t>
      </w:r>
      <w:proofErr w:type="spellEnd"/>
      <w:r w:rsidR="3D6AEFDA" w:rsidRPr="001C48F3">
        <w:rPr>
          <w:rFonts w:eastAsiaTheme="minorEastAsia" w:cs="Times New Roman"/>
          <w:lang w:eastAsia="hr-HR"/>
        </w:rPr>
        <w:t xml:space="preserve"> 30. srpnja 2024. o dodjeli prava za proizvodnju </w:t>
      </w:r>
      <w:proofErr w:type="spellStart"/>
      <w:r w:rsidR="3D6AEFDA" w:rsidRPr="001C48F3">
        <w:rPr>
          <w:rFonts w:eastAsiaTheme="minorEastAsia" w:cs="Times New Roman"/>
          <w:lang w:eastAsia="hr-HR"/>
        </w:rPr>
        <w:t>fluorougljikovodika</w:t>
      </w:r>
      <w:proofErr w:type="spellEnd"/>
      <w:r w:rsidR="3D6AEFDA" w:rsidRPr="001C48F3">
        <w:rPr>
          <w:rFonts w:eastAsiaTheme="minorEastAsia" w:cs="Times New Roman"/>
          <w:lang w:eastAsia="hr-HR"/>
        </w:rPr>
        <w:t xml:space="preserve"> u skladu s člankom 14. Uredbe (EU) 2024/573 Europskog parlamenta i Vijeća o fluoriranim stakleničkim plinovima proizvođačima koji su 2022. proizveli takve tvari</w:t>
      </w:r>
      <w:r w:rsidR="565FDFA8" w:rsidRPr="001C48F3">
        <w:rPr>
          <w:rFonts w:eastAsiaTheme="minorEastAsia" w:cs="Times New Roman"/>
          <w:lang w:eastAsia="hr-HR"/>
        </w:rPr>
        <w:t xml:space="preserve"> </w:t>
      </w:r>
      <w:r w:rsidR="000F7A18" w:rsidRPr="001C48F3">
        <w:rPr>
          <w:rFonts w:eastAsiaTheme="minorEastAsia" w:cs="Times New Roman"/>
          <w:lang w:eastAsia="hr-HR"/>
        </w:rPr>
        <w:t xml:space="preserve">(priopćeno pod brojem dokumenta C(2024) 5212) </w:t>
      </w:r>
      <w:r w:rsidR="565FDFA8" w:rsidRPr="001C48F3">
        <w:rPr>
          <w:rFonts w:eastAsiaTheme="minorEastAsia" w:cs="Times New Roman"/>
          <w:lang w:eastAsia="hr-HR"/>
        </w:rPr>
        <w:t xml:space="preserve">(Tekst značajan za EGP) (SL L, </w:t>
      </w:r>
      <w:r w:rsidR="000F7A18" w:rsidRPr="001C48F3">
        <w:rPr>
          <w:rFonts w:eastAsiaTheme="minorEastAsia" w:cs="Times New Roman"/>
          <w:lang w:eastAsia="hr-HR"/>
        </w:rPr>
        <w:t>2024/</w:t>
      </w:r>
      <w:r w:rsidR="00BA67C8" w:rsidRPr="001C48F3">
        <w:rPr>
          <w:rFonts w:eastAsiaTheme="minorEastAsia" w:cs="Times New Roman"/>
          <w:lang w:eastAsia="hr-HR"/>
        </w:rPr>
        <w:t>2053</w:t>
      </w:r>
      <w:r w:rsidR="000F7A18" w:rsidRPr="001C48F3">
        <w:rPr>
          <w:rFonts w:eastAsiaTheme="minorEastAsia" w:cs="Times New Roman"/>
          <w:lang w:eastAsia="hr-HR"/>
        </w:rPr>
        <w:t xml:space="preserve">, </w:t>
      </w:r>
      <w:r w:rsidR="565FDFA8" w:rsidRPr="001C48F3">
        <w:rPr>
          <w:rFonts w:eastAsiaTheme="minorEastAsia" w:cs="Times New Roman"/>
          <w:lang w:eastAsia="hr-HR"/>
        </w:rPr>
        <w:t>1.8.2024.)</w:t>
      </w:r>
    </w:p>
    <w:p w14:paraId="13B75ADC"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4A18A234" w14:textId="065D4318" w:rsidR="1B5C2D43"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0FB7C7E" w:rsidRPr="001C48F3">
        <w:rPr>
          <w:rFonts w:eastAsia="Times New Roman" w:cs="Times New Roman"/>
          <w:lang w:eastAsia="hr-HR"/>
        </w:rPr>
        <w:t>2</w:t>
      </w:r>
      <w:r w:rsidRPr="001C48F3">
        <w:rPr>
          <w:rFonts w:eastAsia="Times New Roman" w:cs="Times New Roman"/>
          <w:lang w:eastAsia="hr-HR"/>
        </w:rPr>
        <w:t xml:space="preserve">. </w:t>
      </w:r>
      <w:r w:rsidR="52A699D7" w:rsidRPr="001C48F3">
        <w:rPr>
          <w:rFonts w:eastAsia="Times New Roman" w:cs="Times New Roman"/>
          <w:lang w:eastAsia="hr-HR"/>
        </w:rPr>
        <w:t>Provedben</w:t>
      </w:r>
      <w:r w:rsidR="61EE4936" w:rsidRPr="001C48F3">
        <w:rPr>
          <w:rFonts w:eastAsia="Times New Roman" w:cs="Times New Roman"/>
          <w:lang w:eastAsia="hr-HR"/>
        </w:rPr>
        <w:t>e</w:t>
      </w:r>
      <w:r w:rsidR="52A699D7" w:rsidRPr="001C48F3">
        <w:rPr>
          <w:rFonts w:eastAsia="Times New Roman" w:cs="Times New Roman"/>
          <w:lang w:eastAsia="hr-HR"/>
        </w:rPr>
        <w:t xml:space="preserve"> uredb</w:t>
      </w:r>
      <w:r w:rsidR="552526A4" w:rsidRPr="001C48F3">
        <w:rPr>
          <w:rFonts w:eastAsia="Times New Roman" w:cs="Times New Roman"/>
          <w:lang w:eastAsia="hr-HR"/>
        </w:rPr>
        <w:t>e</w:t>
      </w:r>
      <w:r w:rsidR="52A699D7" w:rsidRPr="001C48F3">
        <w:rPr>
          <w:rFonts w:eastAsia="Times New Roman" w:cs="Times New Roman"/>
          <w:lang w:eastAsia="hr-HR"/>
        </w:rPr>
        <w:t xml:space="preserve"> Komisije (EU) </w:t>
      </w:r>
      <w:r w:rsidR="1283B239" w:rsidRPr="001C48F3">
        <w:rPr>
          <w:rFonts w:eastAsia="Times New Roman" w:cs="Times New Roman"/>
          <w:lang w:eastAsia="hr-HR"/>
        </w:rPr>
        <w:t xml:space="preserve">2024/2195 od 4. rujna 2024. </w:t>
      </w:r>
      <w:r w:rsidR="00316F63" w:rsidRPr="001C48F3">
        <w:rPr>
          <w:rFonts w:eastAsia="Times New Roman" w:cs="Times New Roman"/>
          <w:lang w:eastAsia="hr-HR"/>
        </w:rPr>
        <w:t xml:space="preserve">o određivanju </w:t>
      </w:r>
      <w:r w:rsidR="52A699D7" w:rsidRPr="001C48F3">
        <w:rPr>
          <w:rFonts w:eastAsia="Times New Roman" w:cs="Times New Roman"/>
          <w:lang w:eastAsia="hr-HR"/>
        </w:rPr>
        <w:t>format</w:t>
      </w:r>
      <w:r w:rsidR="00D16376" w:rsidRPr="001C48F3">
        <w:rPr>
          <w:rFonts w:eastAsia="Times New Roman" w:cs="Times New Roman"/>
          <w:lang w:eastAsia="hr-HR"/>
        </w:rPr>
        <w:t>a</w:t>
      </w:r>
      <w:r w:rsidR="52A699D7" w:rsidRPr="001C48F3">
        <w:rPr>
          <w:rFonts w:eastAsia="Times New Roman" w:cs="Times New Roman"/>
          <w:lang w:eastAsia="hr-HR"/>
        </w:rPr>
        <w:t xml:space="preserve"> za podnošenje izvješća o podacima iz članka 26. Uredbe (EU) 2024/573 </w:t>
      </w:r>
      <w:r w:rsidR="00D16376" w:rsidRPr="001C48F3">
        <w:rPr>
          <w:rFonts w:eastAsia="Times New Roman" w:cs="Times New Roman"/>
          <w:lang w:eastAsia="hr-HR"/>
        </w:rPr>
        <w:t xml:space="preserve">Europskog parlamenta i Vijeća </w:t>
      </w:r>
      <w:r w:rsidR="52A699D7" w:rsidRPr="001C48F3">
        <w:rPr>
          <w:rFonts w:eastAsia="Times New Roman" w:cs="Times New Roman"/>
          <w:lang w:eastAsia="hr-HR"/>
        </w:rPr>
        <w:t>o fluoriranim stakleničkim plinovima i stavlja</w:t>
      </w:r>
      <w:r w:rsidR="6B655FC1" w:rsidRPr="001C48F3">
        <w:rPr>
          <w:rFonts w:eastAsia="Times New Roman" w:cs="Times New Roman"/>
          <w:lang w:eastAsia="hr-HR"/>
        </w:rPr>
        <w:t>nju</w:t>
      </w:r>
      <w:r w:rsidR="52A699D7" w:rsidRPr="001C48F3">
        <w:rPr>
          <w:rFonts w:eastAsia="Times New Roman" w:cs="Times New Roman"/>
          <w:lang w:eastAsia="hr-HR"/>
        </w:rPr>
        <w:t xml:space="preserve"> izvan snage Provedben</w:t>
      </w:r>
      <w:r w:rsidR="05A85D36" w:rsidRPr="001C48F3">
        <w:rPr>
          <w:rFonts w:eastAsia="Times New Roman" w:cs="Times New Roman"/>
          <w:lang w:eastAsia="hr-HR"/>
        </w:rPr>
        <w:t xml:space="preserve">e </w:t>
      </w:r>
      <w:r w:rsidR="52A699D7" w:rsidRPr="001C48F3">
        <w:rPr>
          <w:rFonts w:eastAsia="Times New Roman" w:cs="Times New Roman"/>
          <w:lang w:eastAsia="hr-HR"/>
        </w:rPr>
        <w:t>uredb</w:t>
      </w:r>
      <w:r w:rsidR="23EEE480" w:rsidRPr="001C48F3">
        <w:rPr>
          <w:rFonts w:eastAsia="Times New Roman" w:cs="Times New Roman"/>
          <w:lang w:eastAsia="hr-HR"/>
        </w:rPr>
        <w:t>e</w:t>
      </w:r>
      <w:r w:rsidR="52A699D7" w:rsidRPr="001C48F3">
        <w:rPr>
          <w:rFonts w:eastAsia="Times New Roman" w:cs="Times New Roman"/>
          <w:lang w:eastAsia="hr-HR"/>
        </w:rPr>
        <w:t xml:space="preserve"> Komisije (EU) br. 1191/2014 </w:t>
      </w:r>
      <w:r w:rsidR="00D16376" w:rsidRPr="001C48F3">
        <w:rPr>
          <w:rFonts w:eastAsia="Times New Roman" w:cs="Times New Roman"/>
          <w:lang w:eastAsia="hr-HR"/>
        </w:rPr>
        <w:t xml:space="preserve">(SL L, 2024/2195, 5.9.2024.) </w:t>
      </w:r>
      <w:r w:rsidR="52A699D7" w:rsidRPr="001C48F3">
        <w:rPr>
          <w:rFonts w:eastAsia="Times New Roman" w:cs="Times New Roman"/>
          <w:lang w:eastAsia="hr-HR"/>
        </w:rPr>
        <w:t xml:space="preserve">(u daljnjem tekstu: Uredba Komisije (EU) </w:t>
      </w:r>
      <w:r w:rsidR="0EF519D3" w:rsidRPr="001C48F3">
        <w:rPr>
          <w:rFonts w:eastAsia="Times New Roman" w:cs="Times New Roman"/>
          <w:lang w:eastAsia="hr-HR"/>
        </w:rPr>
        <w:t>2024/1195</w:t>
      </w:r>
      <w:r w:rsidR="474D972B" w:rsidRPr="001C48F3">
        <w:rPr>
          <w:rFonts w:eastAsia="Times New Roman" w:cs="Times New Roman"/>
          <w:lang w:eastAsia="hr-HR"/>
        </w:rPr>
        <w:t>)</w:t>
      </w:r>
    </w:p>
    <w:p w14:paraId="67AFAA1B"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4CE19341" w14:textId="31E467BE" w:rsidR="00985B37"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0FB7C7E" w:rsidRPr="001C48F3">
        <w:rPr>
          <w:rFonts w:eastAsia="Times New Roman" w:cs="Times New Roman"/>
          <w:lang w:eastAsia="hr-HR"/>
        </w:rPr>
        <w:t>3</w:t>
      </w:r>
      <w:r w:rsidRPr="001C48F3">
        <w:rPr>
          <w:rFonts w:eastAsia="Times New Roman" w:cs="Times New Roman"/>
          <w:lang w:eastAsia="hr-HR"/>
        </w:rPr>
        <w:t xml:space="preserve">. </w:t>
      </w:r>
      <w:r w:rsidR="52A699D7" w:rsidRPr="001C48F3">
        <w:rPr>
          <w:rFonts w:eastAsia="Times New Roman" w:cs="Times New Roman"/>
          <w:lang w:eastAsia="hr-HR"/>
        </w:rPr>
        <w:t>Provedben</w:t>
      </w:r>
      <w:r w:rsidR="5238C3E1" w:rsidRPr="001C48F3">
        <w:rPr>
          <w:rFonts w:eastAsia="Times New Roman" w:cs="Times New Roman"/>
          <w:lang w:eastAsia="hr-HR"/>
        </w:rPr>
        <w:t>e</w:t>
      </w:r>
      <w:r w:rsidR="52A699D7" w:rsidRPr="001C48F3">
        <w:rPr>
          <w:rFonts w:eastAsia="Times New Roman" w:cs="Times New Roman"/>
          <w:lang w:eastAsia="hr-HR"/>
        </w:rPr>
        <w:t xml:space="preserve"> uredb</w:t>
      </w:r>
      <w:r w:rsidR="2F9D88F5" w:rsidRPr="001C48F3">
        <w:rPr>
          <w:rFonts w:eastAsia="Times New Roman" w:cs="Times New Roman"/>
          <w:lang w:eastAsia="hr-HR"/>
        </w:rPr>
        <w:t>e</w:t>
      </w:r>
      <w:r w:rsidR="52A699D7" w:rsidRPr="001C48F3">
        <w:rPr>
          <w:rFonts w:eastAsia="Times New Roman" w:cs="Times New Roman"/>
          <w:lang w:eastAsia="hr-HR"/>
        </w:rPr>
        <w:t xml:space="preserve"> Komisije (EU) 2024</w:t>
      </w:r>
      <w:r w:rsidR="065D7C0F" w:rsidRPr="001C48F3">
        <w:rPr>
          <w:rFonts w:eastAsia="Times New Roman" w:cs="Times New Roman"/>
          <w:lang w:eastAsia="hr-HR"/>
        </w:rPr>
        <w:t xml:space="preserve">/2215 </w:t>
      </w:r>
      <w:proofErr w:type="spellStart"/>
      <w:r w:rsidR="065D7C0F" w:rsidRPr="001C48F3">
        <w:rPr>
          <w:rFonts w:eastAsia="Times New Roman" w:cs="Times New Roman"/>
          <w:lang w:eastAsia="hr-HR"/>
        </w:rPr>
        <w:t>оd</w:t>
      </w:r>
      <w:proofErr w:type="spellEnd"/>
      <w:r w:rsidR="065D7C0F" w:rsidRPr="001C48F3">
        <w:rPr>
          <w:rFonts w:eastAsia="Times New Roman" w:cs="Times New Roman"/>
          <w:lang w:eastAsia="hr-HR"/>
        </w:rPr>
        <w:t xml:space="preserve"> 6. rujna 2024.</w:t>
      </w:r>
      <w:r w:rsidR="52A699D7" w:rsidRPr="001C48F3">
        <w:rPr>
          <w:rFonts w:eastAsia="Times New Roman" w:cs="Times New Roman"/>
          <w:lang w:eastAsia="hr-HR"/>
        </w:rPr>
        <w:t xml:space="preserve"> </w:t>
      </w:r>
      <w:r w:rsidR="00D16376" w:rsidRPr="001C48F3">
        <w:rPr>
          <w:rFonts w:eastAsia="Times New Roman" w:cs="Times New Roman"/>
          <w:lang w:eastAsia="hr-HR"/>
        </w:rPr>
        <w:t xml:space="preserve">o utvrđivanju </w:t>
      </w:r>
      <w:r w:rsidR="52A699D7" w:rsidRPr="001C48F3">
        <w:rPr>
          <w:rFonts w:eastAsia="Times New Roman" w:cs="Times New Roman"/>
          <w:lang w:eastAsia="hr-HR"/>
        </w:rPr>
        <w:t>u skladu s Uredbom (EU) 2024/573 Europskog parlamenta i Vijeća, minimalni</w:t>
      </w:r>
      <w:r w:rsidR="00D16376" w:rsidRPr="001C48F3">
        <w:rPr>
          <w:rFonts w:eastAsia="Times New Roman" w:cs="Times New Roman"/>
          <w:lang w:eastAsia="hr-HR"/>
        </w:rPr>
        <w:t>h</w:t>
      </w:r>
      <w:r w:rsidR="52A699D7" w:rsidRPr="001C48F3">
        <w:rPr>
          <w:rFonts w:eastAsia="Times New Roman" w:cs="Times New Roman"/>
          <w:lang w:eastAsia="hr-HR"/>
        </w:rPr>
        <w:t xml:space="preserve"> zahtjev</w:t>
      </w:r>
      <w:r w:rsidR="00D16376" w:rsidRPr="001C48F3">
        <w:rPr>
          <w:rFonts w:eastAsia="Times New Roman" w:cs="Times New Roman"/>
          <w:lang w:eastAsia="hr-HR"/>
        </w:rPr>
        <w:t>a</w:t>
      </w:r>
      <w:r w:rsidR="52A699D7" w:rsidRPr="001C48F3">
        <w:rPr>
          <w:rFonts w:eastAsia="Times New Roman" w:cs="Times New Roman"/>
          <w:lang w:eastAsia="hr-HR"/>
        </w:rPr>
        <w:t xml:space="preserve"> za izdavanje </w:t>
      </w:r>
      <w:r w:rsidR="00D16376" w:rsidRPr="001C48F3">
        <w:rPr>
          <w:rFonts w:eastAsia="Times New Roman" w:cs="Times New Roman"/>
          <w:lang w:eastAsia="hr-HR"/>
        </w:rPr>
        <w:t>certifikata</w:t>
      </w:r>
      <w:r w:rsidR="52A699D7" w:rsidRPr="001C48F3">
        <w:rPr>
          <w:rFonts w:eastAsia="Times New Roman" w:cs="Times New Roman"/>
          <w:lang w:eastAsia="hr-HR"/>
        </w:rPr>
        <w:t xml:space="preserve"> fizičkim i pravnim osobama i uvjet</w:t>
      </w:r>
      <w:r w:rsidR="00D16376" w:rsidRPr="001C48F3">
        <w:rPr>
          <w:rFonts w:eastAsia="Times New Roman" w:cs="Times New Roman"/>
          <w:lang w:eastAsia="hr-HR"/>
        </w:rPr>
        <w:t>a</w:t>
      </w:r>
      <w:r w:rsidR="52A699D7" w:rsidRPr="001C48F3">
        <w:rPr>
          <w:rFonts w:eastAsia="Times New Roman" w:cs="Times New Roman"/>
          <w:lang w:eastAsia="hr-HR"/>
        </w:rPr>
        <w:t xml:space="preserve"> za uzajamno priznavanje takvih </w:t>
      </w:r>
      <w:r w:rsidR="00D16376" w:rsidRPr="001C48F3">
        <w:rPr>
          <w:rFonts w:eastAsia="Times New Roman" w:cs="Times New Roman"/>
          <w:lang w:eastAsia="hr-HR"/>
        </w:rPr>
        <w:t>certifikata</w:t>
      </w:r>
      <w:r w:rsidR="52A699D7" w:rsidRPr="001C48F3">
        <w:rPr>
          <w:rFonts w:eastAsia="Times New Roman" w:cs="Times New Roman"/>
          <w:lang w:eastAsia="hr-HR"/>
        </w:rPr>
        <w:t xml:space="preserve">, u pogledu </w:t>
      </w:r>
      <w:r w:rsidR="000207F3" w:rsidRPr="001C48F3">
        <w:rPr>
          <w:rFonts w:eastAsia="Times New Roman" w:cs="Times New Roman"/>
          <w:lang w:eastAsia="hr-HR"/>
        </w:rPr>
        <w:t xml:space="preserve">nepokretne </w:t>
      </w:r>
      <w:r w:rsidR="00D16376" w:rsidRPr="001C48F3">
        <w:rPr>
          <w:rFonts w:eastAsia="Times New Roman" w:cs="Times New Roman"/>
          <w:lang w:eastAsia="hr-HR"/>
        </w:rPr>
        <w:t xml:space="preserve">rashladne i klimatizacijske opreme te </w:t>
      </w:r>
      <w:r w:rsidR="52A699D7" w:rsidRPr="001C48F3">
        <w:rPr>
          <w:rFonts w:eastAsia="Times New Roman" w:cs="Times New Roman"/>
          <w:lang w:eastAsia="hr-HR"/>
        </w:rPr>
        <w:t>oprem</w:t>
      </w:r>
      <w:r w:rsidR="000207F3" w:rsidRPr="001C48F3">
        <w:rPr>
          <w:rFonts w:eastAsia="Times New Roman" w:cs="Times New Roman"/>
          <w:lang w:eastAsia="hr-HR"/>
        </w:rPr>
        <w:t>e</w:t>
      </w:r>
      <w:r w:rsidR="52A699D7" w:rsidRPr="001C48F3">
        <w:rPr>
          <w:rFonts w:eastAsia="Times New Roman" w:cs="Times New Roman"/>
          <w:lang w:eastAsia="hr-HR"/>
        </w:rPr>
        <w:t xml:space="preserve"> za dizalic</w:t>
      </w:r>
      <w:r w:rsidR="00D16376" w:rsidRPr="001C48F3">
        <w:rPr>
          <w:rFonts w:eastAsia="Times New Roman" w:cs="Times New Roman"/>
          <w:lang w:eastAsia="hr-HR"/>
        </w:rPr>
        <w:t>e</w:t>
      </w:r>
      <w:r w:rsidR="52A699D7" w:rsidRPr="001C48F3">
        <w:rPr>
          <w:rFonts w:eastAsia="Times New Roman" w:cs="Times New Roman"/>
          <w:lang w:eastAsia="hr-HR"/>
        </w:rPr>
        <w:t xml:space="preserve"> topline, organsk</w:t>
      </w:r>
      <w:r w:rsidR="00D16376" w:rsidRPr="001C48F3">
        <w:rPr>
          <w:rFonts w:eastAsia="Times New Roman" w:cs="Times New Roman"/>
          <w:lang w:eastAsia="hr-HR"/>
        </w:rPr>
        <w:t>ih</w:t>
      </w:r>
      <w:r w:rsidR="52A699D7" w:rsidRPr="001C48F3">
        <w:rPr>
          <w:rFonts w:eastAsia="Times New Roman" w:cs="Times New Roman"/>
          <w:lang w:eastAsia="hr-HR"/>
        </w:rPr>
        <w:t xml:space="preserve"> </w:t>
      </w:r>
      <w:proofErr w:type="spellStart"/>
      <w:r w:rsidR="52A699D7" w:rsidRPr="001C48F3">
        <w:rPr>
          <w:rFonts w:eastAsia="Times New Roman" w:cs="Times New Roman"/>
          <w:lang w:eastAsia="hr-HR"/>
        </w:rPr>
        <w:t>Rankineov</w:t>
      </w:r>
      <w:r w:rsidR="00D16376" w:rsidRPr="001C48F3">
        <w:rPr>
          <w:rFonts w:eastAsia="Times New Roman" w:cs="Times New Roman"/>
          <w:lang w:eastAsia="hr-HR"/>
        </w:rPr>
        <w:t>ih</w:t>
      </w:r>
      <w:proofErr w:type="spellEnd"/>
      <w:r w:rsidR="52A699D7" w:rsidRPr="001C48F3">
        <w:rPr>
          <w:rFonts w:eastAsia="Times New Roman" w:cs="Times New Roman"/>
          <w:lang w:eastAsia="hr-HR"/>
        </w:rPr>
        <w:t xml:space="preserve"> ciklus</w:t>
      </w:r>
      <w:r w:rsidR="00D16376" w:rsidRPr="001C48F3">
        <w:rPr>
          <w:rFonts w:eastAsia="Times New Roman" w:cs="Times New Roman"/>
          <w:lang w:eastAsia="hr-HR"/>
        </w:rPr>
        <w:t>a</w:t>
      </w:r>
      <w:r w:rsidR="52A699D7" w:rsidRPr="001C48F3">
        <w:rPr>
          <w:rFonts w:eastAsia="Times New Roman" w:cs="Times New Roman"/>
          <w:lang w:eastAsia="hr-HR"/>
        </w:rPr>
        <w:t xml:space="preserve"> i rashladn</w:t>
      </w:r>
      <w:r w:rsidR="00D16376" w:rsidRPr="001C48F3">
        <w:rPr>
          <w:rFonts w:eastAsia="Times New Roman" w:cs="Times New Roman"/>
          <w:lang w:eastAsia="hr-HR"/>
        </w:rPr>
        <w:t>ih</w:t>
      </w:r>
      <w:r w:rsidR="52A699D7" w:rsidRPr="001C48F3">
        <w:rPr>
          <w:rFonts w:eastAsia="Times New Roman" w:cs="Times New Roman"/>
          <w:lang w:eastAsia="hr-HR"/>
        </w:rPr>
        <w:t xml:space="preserve"> jedinic</w:t>
      </w:r>
      <w:r w:rsidR="00D16376" w:rsidRPr="001C48F3">
        <w:rPr>
          <w:rFonts w:eastAsia="Times New Roman" w:cs="Times New Roman"/>
          <w:lang w:eastAsia="hr-HR"/>
        </w:rPr>
        <w:t>a</w:t>
      </w:r>
      <w:r w:rsidR="52A699D7" w:rsidRPr="001C48F3">
        <w:rPr>
          <w:rFonts w:eastAsia="Times New Roman" w:cs="Times New Roman"/>
          <w:lang w:eastAsia="hr-HR"/>
        </w:rPr>
        <w:t xml:space="preserve"> kamiona hladnjača, prikolica hladnjača, lakih </w:t>
      </w:r>
      <w:r w:rsidR="00D16376" w:rsidRPr="001C48F3">
        <w:rPr>
          <w:rFonts w:eastAsia="Times New Roman" w:cs="Times New Roman"/>
          <w:lang w:eastAsia="hr-HR"/>
        </w:rPr>
        <w:t xml:space="preserve">teretnih </w:t>
      </w:r>
      <w:r w:rsidR="52A699D7" w:rsidRPr="001C48F3">
        <w:rPr>
          <w:rFonts w:eastAsia="Times New Roman" w:cs="Times New Roman"/>
          <w:lang w:eastAsia="hr-HR"/>
        </w:rPr>
        <w:t>vozila</w:t>
      </w:r>
      <w:r w:rsidR="00D16376" w:rsidRPr="001C48F3">
        <w:rPr>
          <w:rFonts w:eastAsia="Times New Roman" w:cs="Times New Roman"/>
          <w:lang w:eastAsia="hr-HR"/>
        </w:rPr>
        <w:t xml:space="preserve"> hladnjača</w:t>
      </w:r>
      <w:r w:rsidR="52A699D7" w:rsidRPr="001C48F3">
        <w:rPr>
          <w:rFonts w:eastAsia="Times New Roman" w:cs="Times New Roman"/>
          <w:lang w:eastAsia="hr-HR"/>
        </w:rPr>
        <w:t xml:space="preserve">, </w:t>
      </w:r>
      <w:proofErr w:type="spellStart"/>
      <w:r w:rsidR="52A699D7" w:rsidRPr="001C48F3">
        <w:rPr>
          <w:rFonts w:eastAsia="Times New Roman" w:cs="Times New Roman"/>
          <w:lang w:eastAsia="hr-HR"/>
        </w:rPr>
        <w:t>intermodalnih</w:t>
      </w:r>
      <w:proofErr w:type="spellEnd"/>
      <w:r w:rsidR="52A699D7" w:rsidRPr="001C48F3">
        <w:rPr>
          <w:rFonts w:eastAsia="Times New Roman" w:cs="Times New Roman"/>
          <w:lang w:eastAsia="hr-HR"/>
        </w:rPr>
        <w:t xml:space="preserve"> kontejnera </w:t>
      </w:r>
      <w:r w:rsidR="22CE98CC" w:rsidRPr="001C48F3">
        <w:rPr>
          <w:rFonts w:eastAsia="Times New Roman" w:cs="Times New Roman"/>
          <w:lang w:eastAsia="hr-HR"/>
        </w:rPr>
        <w:t>hladnjača</w:t>
      </w:r>
      <w:r w:rsidR="474D972B" w:rsidRPr="001C48F3">
        <w:rPr>
          <w:rFonts w:eastAsia="Times New Roman" w:cs="Times New Roman"/>
          <w:lang w:eastAsia="hr-HR"/>
        </w:rPr>
        <w:t xml:space="preserve"> </w:t>
      </w:r>
      <w:r w:rsidR="52A699D7" w:rsidRPr="001C48F3">
        <w:rPr>
          <w:rFonts w:eastAsia="Times New Roman" w:cs="Times New Roman"/>
          <w:lang w:eastAsia="hr-HR"/>
        </w:rPr>
        <w:t xml:space="preserve">i željezničkih vagona </w:t>
      </w:r>
      <w:r w:rsidR="00D16376" w:rsidRPr="001C48F3">
        <w:rPr>
          <w:rFonts w:eastAsia="Times New Roman" w:cs="Times New Roman"/>
          <w:lang w:eastAsia="hr-HR"/>
        </w:rPr>
        <w:t xml:space="preserve">hladnjača </w:t>
      </w:r>
      <w:r w:rsidR="52A699D7" w:rsidRPr="001C48F3">
        <w:rPr>
          <w:rFonts w:eastAsia="Times New Roman" w:cs="Times New Roman"/>
          <w:lang w:eastAsia="hr-HR"/>
        </w:rPr>
        <w:t>koji sadrž</w:t>
      </w:r>
      <w:r w:rsidR="00D16376" w:rsidRPr="001C48F3">
        <w:rPr>
          <w:rFonts w:eastAsia="Times New Roman" w:cs="Times New Roman"/>
          <w:lang w:eastAsia="hr-HR"/>
        </w:rPr>
        <w:t>avaju</w:t>
      </w:r>
      <w:r w:rsidR="52A699D7" w:rsidRPr="001C48F3">
        <w:rPr>
          <w:rFonts w:eastAsia="Times New Roman" w:cs="Times New Roman"/>
          <w:lang w:eastAsia="hr-HR"/>
        </w:rPr>
        <w:t xml:space="preserve"> fluorirane stakleničke plinove ili </w:t>
      </w:r>
      <w:r w:rsidR="00D16376" w:rsidRPr="001C48F3">
        <w:rPr>
          <w:rFonts w:eastAsia="Times New Roman" w:cs="Times New Roman"/>
          <w:lang w:eastAsia="hr-HR"/>
        </w:rPr>
        <w:t>zamjenska rješenja za njih te o</w:t>
      </w:r>
      <w:r w:rsidR="52A699D7" w:rsidRPr="001C48F3">
        <w:rPr>
          <w:rFonts w:eastAsia="Times New Roman" w:cs="Times New Roman"/>
          <w:lang w:eastAsia="hr-HR"/>
        </w:rPr>
        <w:t xml:space="preserve"> stavljanju izvan snage Provedbene uredbe Komisije (EU) 2015</w:t>
      </w:r>
      <w:r w:rsidR="474D972B" w:rsidRPr="001C48F3">
        <w:rPr>
          <w:rFonts w:eastAsia="Times New Roman" w:cs="Times New Roman"/>
          <w:lang w:eastAsia="hr-HR"/>
        </w:rPr>
        <w:t>/2067</w:t>
      </w:r>
      <w:r w:rsidR="2B3E995C" w:rsidRPr="001C48F3">
        <w:rPr>
          <w:rFonts w:eastAsia="Times New Roman" w:cs="Times New Roman"/>
          <w:lang w:eastAsia="hr-HR"/>
        </w:rPr>
        <w:t xml:space="preserve"> (Tekst značajan za EGP) (SL L, </w:t>
      </w:r>
      <w:r w:rsidR="00D16376" w:rsidRPr="001C48F3">
        <w:rPr>
          <w:rFonts w:eastAsia="Times New Roman" w:cs="Times New Roman"/>
          <w:lang w:eastAsia="hr-HR"/>
        </w:rPr>
        <w:t xml:space="preserve">2024/2215, </w:t>
      </w:r>
      <w:r w:rsidR="2B3E995C" w:rsidRPr="001C48F3">
        <w:rPr>
          <w:rFonts w:eastAsia="Times New Roman" w:cs="Times New Roman"/>
          <w:lang w:eastAsia="hr-HR"/>
        </w:rPr>
        <w:t xml:space="preserve">9.9.2024.) </w:t>
      </w:r>
      <w:r w:rsidR="22C098A2" w:rsidRPr="001C48F3">
        <w:rPr>
          <w:rFonts w:eastAsia="Times New Roman" w:cs="Times New Roman"/>
          <w:lang w:eastAsia="hr-HR"/>
        </w:rPr>
        <w:t>(u daljnjem tekstu: Uredba Komisije (EU) 2024/2215</w:t>
      </w:r>
      <w:r w:rsidR="00274265" w:rsidRPr="001C48F3">
        <w:rPr>
          <w:rFonts w:eastAsia="Times New Roman" w:cs="Times New Roman"/>
          <w:lang w:eastAsia="hr-HR"/>
        </w:rPr>
        <w:t>)</w:t>
      </w:r>
    </w:p>
    <w:p w14:paraId="238D3382"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7A0906F2" w14:textId="3F3E4A28" w:rsidR="00985B37"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0FB7C7E" w:rsidRPr="001C48F3">
        <w:rPr>
          <w:rFonts w:eastAsia="Times New Roman" w:cs="Times New Roman"/>
          <w:lang w:eastAsia="hr-HR"/>
        </w:rPr>
        <w:t>4</w:t>
      </w:r>
      <w:r w:rsidRPr="001C48F3">
        <w:rPr>
          <w:rFonts w:eastAsia="Times New Roman" w:cs="Times New Roman"/>
          <w:lang w:eastAsia="hr-HR"/>
        </w:rPr>
        <w:t xml:space="preserve">. </w:t>
      </w:r>
      <w:r w:rsidR="474D972B" w:rsidRPr="001C48F3">
        <w:rPr>
          <w:rFonts w:eastAsia="Times New Roman" w:cs="Times New Roman"/>
          <w:lang w:eastAsia="hr-HR"/>
        </w:rPr>
        <w:t>Provedben</w:t>
      </w:r>
      <w:r w:rsidR="6F2F6834" w:rsidRPr="001C48F3">
        <w:rPr>
          <w:rFonts w:eastAsia="Times New Roman" w:cs="Times New Roman"/>
          <w:lang w:eastAsia="hr-HR"/>
        </w:rPr>
        <w:t>e</w:t>
      </w:r>
      <w:r w:rsidR="474D972B" w:rsidRPr="001C48F3">
        <w:rPr>
          <w:rFonts w:eastAsia="Times New Roman" w:cs="Times New Roman"/>
          <w:lang w:eastAsia="hr-HR"/>
        </w:rPr>
        <w:t xml:space="preserve"> uredb</w:t>
      </w:r>
      <w:r w:rsidR="76C336CA" w:rsidRPr="001C48F3">
        <w:rPr>
          <w:rFonts w:eastAsia="Times New Roman" w:cs="Times New Roman"/>
          <w:lang w:eastAsia="hr-HR"/>
        </w:rPr>
        <w:t>e</w:t>
      </w:r>
      <w:r w:rsidR="474D972B" w:rsidRPr="001C48F3">
        <w:rPr>
          <w:rFonts w:eastAsia="Times New Roman" w:cs="Times New Roman"/>
          <w:lang w:eastAsia="hr-HR"/>
        </w:rPr>
        <w:t xml:space="preserve"> Komisije (EU) 2024</w:t>
      </w:r>
      <w:r w:rsidR="21C0EF6A" w:rsidRPr="001C48F3">
        <w:rPr>
          <w:rFonts w:eastAsia="Times New Roman" w:cs="Times New Roman"/>
          <w:lang w:eastAsia="hr-HR"/>
        </w:rPr>
        <w:t>/2174</w:t>
      </w:r>
      <w:r w:rsidR="474D972B" w:rsidRPr="001C48F3">
        <w:rPr>
          <w:rFonts w:eastAsia="Times New Roman" w:cs="Times New Roman"/>
          <w:lang w:eastAsia="hr-HR"/>
        </w:rPr>
        <w:t xml:space="preserve"> </w:t>
      </w:r>
      <w:r w:rsidR="00D16376" w:rsidRPr="001C48F3">
        <w:rPr>
          <w:rFonts w:eastAsia="Times New Roman" w:cs="Times New Roman"/>
          <w:lang w:eastAsia="hr-HR"/>
        </w:rPr>
        <w:t xml:space="preserve">od 2. rujna 2024. </w:t>
      </w:r>
      <w:r w:rsidR="474D972B" w:rsidRPr="001C48F3">
        <w:rPr>
          <w:rFonts w:eastAsia="Times New Roman" w:cs="Times New Roman"/>
          <w:lang w:eastAsia="hr-HR"/>
        </w:rPr>
        <w:t>o utvrđivanju pravila za primjenu Uredbe (EU) 2024/573 Europskog parlamenta i Vijeća u pogledu formata oznaka za određene proizvode i opremu koji sadrž</w:t>
      </w:r>
      <w:r w:rsidR="00D16376" w:rsidRPr="001C48F3">
        <w:rPr>
          <w:rFonts w:eastAsia="Times New Roman" w:cs="Times New Roman"/>
          <w:lang w:eastAsia="hr-HR"/>
        </w:rPr>
        <w:t>avaju</w:t>
      </w:r>
      <w:r w:rsidR="474D972B" w:rsidRPr="001C48F3">
        <w:rPr>
          <w:rFonts w:eastAsia="Times New Roman" w:cs="Times New Roman"/>
          <w:lang w:eastAsia="hr-HR"/>
        </w:rPr>
        <w:t xml:space="preserve"> fluorirane stakleničke plinove i stavljanju izvan snage Provedbene uredbe Komisije (EU) 2015/2068</w:t>
      </w:r>
      <w:r w:rsidR="6397E5D2" w:rsidRPr="001C48F3">
        <w:rPr>
          <w:rFonts w:eastAsia="Times New Roman" w:cs="Times New Roman"/>
          <w:lang w:eastAsia="hr-HR"/>
        </w:rPr>
        <w:t xml:space="preserve"> (Tekst značajan za EGP) (SL L, </w:t>
      </w:r>
      <w:r w:rsidR="00D16376" w:rsidRPr="001C48F3">
        <w:rPr>
          <w:rFonts w:eastAsia="Times New Roman" w:cs="Times New Roman"/>
          <w:lang w:eastAsia="hr-HR"/>
        </w:rPr>
        <w:t xml:space="preserve">2024/2174, </w:t>
      </w:r>
      <w:r w:rsidR="6397E5D2" w:rsidRPr="001C48F3">
        <w:rPr>
          <w:rFonts w:eastAsia="Times New Roman" w:cs="Times New Roman"/>
          <w:lang w:eastAsia="hr-HR"/>
        </w:rPr>
        <w:t>3.9.2024.)</w:t>
      </w:r>
      <w:r w:rsidR="00274265" w:rsidRPr="001C48F3">
        <w:rPr>
          <w:rFonts w:eastAsia="Times New Roman" w:cs="Times New Roman"/>
          <w:lang w:eastAsia="hr-HR"/>
        </w:rPr>
        <w:t xml:space="preserve"> (u daljnjem tekstu: Uredba Komisije (EU) 2024/2174)</w:t>
      </w:r>
    </w:p>
    <w:p w14:paraId="12AD305B"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4C14E451" w14:textId="1922EDF4" w:rsidR="2C5CCB63"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0FB7C7E" w:rsidRPr="001C48F3">
        <w:rPr>
          <w:rFonts w:eastAsia="Times New Roman" w:cs="Times New Roman"/>
          <w:lang w:eastAsia="hr-HR"/>
        </w:rPr>
        <w:t>5</w:t>
      </w:r>
      <w:r w:rsidRPr="001C48F3">
        <w:rPr>
          <w:rFonts w:eastAsia="Times New Roman" w:cs="Times New Roman"/>
          <w:lang w:eastAsia="hr-HR"/>
        </w:rPr>
        <w:t xml:space="preserve">. </w:t>
      </w:r>
      <w:r w:rsidR="3896D921" w:rsidRPr="001C48F3">
        <w:rPr>
          <w:rFonts w:eastAsia="Times New Roman" w:cs="Times New Roman"/>
          <w:lang w:eastAsia="hr-HR"/>
        </w:rPr>
        <w:t xml:space="preserve">Provedbene uredbe Komisije (EU) 2024/2473 </w:t>
      </w:r>
      <w:proofErr w:type="spellStart"/>
      <w:r w:rsidR="3896D921" w:rsidRPr="001C48F3">
        <w:rPr>
          <w:rFonts w:eastAsia="Times New Roman" w:cs="Times New Roman"/>
        </w:rPr>
        <w:t>оd</w:t>
      </w:r>
      <w:proofErr w:type="spellEnd"/>
      <w:r w:rsidR="3896D921" w:rsidRPr="001C48F3">
        <w:rPr>
          <w:rFonts w:eastAsia="Times New Roman" w:cs="Times New Roman"/>
        </w:rPr>
        <w:t xml:space="preserve"> 19. rujna 2024. o utvrđivanju pravila za primjenu Uredbe (EU) 2024/573 Europskog parlamenta i Vijeća u pogledu registracije na </w:t>
      </w:r>
      <w:r w:rsidR="3896D921" w:rsidRPr="001C48F3">
        <w:rPr>
          <w:rFonts w:eastAsia="Times New Roman" w:cs="Times New Roman"/>
        </w:rPr>
        <w:lastRenderedPageBreak/>
        <w:t xml:space="preserve">portalu F-gas i o stavljanju izvan snage Provedbene uredbe Komisije (EU) 2019/661 </w:t>
      </w:r>
      <w:r w:rsidR="3896D921" w:rsidRPr="001C48F3">
        <w:rPr>
          <w:rFonts w:eastAsia="Times New Roman" w:cs="Times New Roman"/>
          <w:lang w:eastAsia="hr-HR"/>
        </w:rPr>
        <w:t xml:space="preserve">(Tekst značajan za EGP) (SL L, </w:t>
      </w:r>
      <w:r w:rsidR="00D16376" w:rsidRPr="001C48F3">
        <w:rPr>
          <w:rFonts w:eastAsia="Times New Roman" w:cs="Times New Roman"/>
          <w:lang w:eastAsia="hr-HR"/>
        </w:rPr>
        <w:t xml:space="preserve">2024/2473, </w:t>
      </w:r>
      <w:r w:rsidR="3896D921" w:rsidRPr="001C48F3">
        <w:rPr>
          <w:rFonts w:eastAsia="Times New Roman" w:cs="Times New Roman"/>
          <w:lang w:eastAsia="hr-HR"/>
        </w:rPr>
        <w:t>20.9.2024.)</w:t>
      </w:r>
    </w:p>
    <w:p w14:paraId="295EDAC7"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66B931EF" w14:textId="238B440C" w:rsidR="00EA0172" w:rsidRPr="001C48F3" w:rsidRDefault="00986C49" w:rsidP="00C34FB2">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0FB7C7E" w:rsidRPr="001C48F3">
        <w:rPr>
          <w:rFonts w:eastAsia="Times New Roman" w:cs="Times New Roman"/>
          <w:lang w:eastAsia="hr-HR"/>
        </w:rPr>
        <w:t>6</w:t>
      </w:r>
      <w:r w:rsidRPr="001C48F3">
        <w:rPr>
          <w:rFonts w:eastAsia="Times New Roman" w:cs="Times New Roman"/>
          <w:lang w:eastAsia="hr-HR"/>
        </w:rPr>
        <w:t xml:space="preserve">. </w:t>
      </w:r>
      <w:r w:rsidR="004227ED" w:rsidRPr="001C48F3">
        <w:rPr>
          <w:rFonts w:eastAsia="Times New Roman" w:cs="Times New Roman"/>
          <w:lang w:eastAsia="hr-HR"/>
        </w:rPr>
        <w:t>Provedbene</w:t>
      </w:r>
      <w:r w:rsidR="00786D69" w:rsidRPr="001C48F3">
        <w:rPr>
          <w:rFonts w:eastAsia="Times New Roman" w:cs="Times New Roman"/>
          <w:lang w:eastAsia="hr-HR"/>
        </w:rPr>
        <w:t xml:space="preserve"> uredb</w:t>
      </w:r>
      <w:r w:rsidR="004227ED" w:rsidRPr="001C48F3">
        <w:rPr>
          <w:rFonts w:eastAsia="Times New Roman" w:cs="Times New Roman"/>
          <w:lang w:eastAsia="hr-HR"/>
        </w:rPr>
        <w:t>e</w:t>
      </w:r>
      <w:r w:rsidR="00786D69" w:rsidRPr="001C48F3">
        <w:rPr>
          <w:rFonts w:eastAsia="Times New Roman" w:cs="Times New Roman"/>
          <w:lang w:eastAsia="hr-HR"/>
        </w:rPr>
        <w:t xml:space="preserve"> Komisije (EU) 2024/2493 </w:t>
      </w:r>
      <w:proofErr w:type="spellStart"/>
      <w:r w:rsidR="00786D69" w:rsidRPr="001C48F3">
        <w:rPr>
          <w:rFonts w:eastAsia="Times New Roman" w:cs="Times New Roman"/>
          <w:lang w:eastAsia="hr-HR"/>
        </w:rPr>
        <w:t>оd</w:t>
      </w:r>
      <w:proofErr w:type="spellEnd"/>
      <w:r w:rsidR="00786D69" w:rsidRPr="001C48F3">
        <w:rPr>
          <w:rFonts w:eastAsia="Times New Roman" w:cs="Times New Roman"/>
          <w:lang w:eastAsia="hr-HR"/>
        </w:rPr>
        <w:t xml:space="preserve"> 23. rujna 2024. o izmjeni Provedbene uredbe (EU) 2018/2066 u pogledu ažuriranja praćenja i izvješćivanja o emisijama stakleničkih plinova u skladu s Direktivom 2003/87/EZ Europskog parlamenta i Vijeća </w:t>
      </w:r>
      <w:r w:rsidR="004141C0" w:rsidRPr="001C48F3">
        <w:rPr>
          <w:rFonts w:eastAsia="Times New Roman" w:cs="Times New Roman"/>
          <w:lang w:eastAsia="hr-HR"/>
        </w:rPr>
        <w:t>(</w:t>
      </w:r>
      <w:r w:rsidR="00786D69" w:rsidRPr="001C48F3">
        <w:rPr>
          <w:rFonts w:eastAsia="Times New Roman" w:cs="Times New Roman"/>
          <w:lang w:eastAsia="hr-HR"/>
        </w:rPr>
        <w:t xml:space="preserve">Tekst značajan za EGP) (SL L, </w:t>
      </w:r>
      <w:r w:rsidR="004141C0" w:rsidRPr="001C48F3">
        <w:rPr>
          <w:rFonts w:eastAsia="Times New Roman" w:cs="Times New Roman"/>
          <w:lang w:eastAsia="hr-HR"/>
        </w:rPr>
        <w:t xml:space="preserve">2024/2493, </w:t>
      </w:r>
      <w:r w:rsidR="00786D69" w:rsidRPr="001C48F3">
        <w:rPr>
          <w:rFonts w:eastAsia="Times New Roman" w:cs="Times New Roman"/>
          <w:lang w:eastAsia="hr-HR"/>
        </w:rPr>
        <w:t>27.9.2024.)</w:t>
      </w:r>
    </w:p>
    <w:p w14:paraId="1BD17A05" w14:textId="77777777" w:rsidR="00986C49" w:rsidRPr="001C48F3" w:rsidRDefault="00986C49" w:rsidP="00C34FB2">
      <w:pPr>
        <w:pStyle w:val="Odlomakpopisa"/>
        <w:spacing w:after="0" w:line="240" w:lineRule="auto"/>
        <w:ind w:left="0"/>
        <w:contextualSpacing w:val="0"/>
        <w:jc w:val="both"/>
        <w:rPr>
          <w:rFonts w:eastAsia="Times New Roman" w:cs="Times New Roman"/>
          <w:lang w:eastAsia="hr-HR"/>
        </w:rPr>
      </w:pPr>
    </w:p>
    <w:p w14:paraId="113B9831" w14:textId="60F9E70C" w:rsidR="4CB97745" w:rsidRPr="001C48F3" w:rsidRDefault="00986C49" w:rsidP="00C34FB2">
      <w:pPr>
        <w:pStyle w:val="Odlomakpopisa"/>
        <w:spacing w:after="0" w:line="240" w:lineRule="auto"/>
        <w:ind w:left="0"/>
        <w:contextualSpacing w:val="0"/>
        <w:jc w:val="both"/>
        <w:rPr>
          <w:rFonts w:eastAsia="Times New Roman" w:cs="Times New Roman"/>
        </w:rPr>
      </w:pPr>
      <w:r w:rsidRPr="001C48F3">
        <w:rPr>
          <w:rFonts w:eastAsia="Times New Roman" w:cs="Times New Roman"/>
          <w:lang w:eastAsia="hr-HR"/>
        </w:rPr>
        <w:t>8</w:t>
      </w:r>
      <w:r w:rsidR="00FB7C7E" w:rsidRPr="001C48F3">
        <w:rPr>
          <w:rFonts w:eastAsia="Times New Roman" w:cs="Times New Roman"/>
          <w:lang w:eastAsia="hr-HR"/>
        </w:rPr>
        <w:t>7</w:t>
      </w:r>
      <w:r w:rsidRPr="001C48F3">
        <w:rPr>
          <w:rFonts w:eastAsia="Times New Roman" w:cs="Times New Roman"/>
          <w:lang w:eastAsia="hr-HR"/>
        </w:rPr>
        <w:t xml:space="preserve">. </w:t>
      </w:r>
      <w:r w:rsidR="4CB97745" w:rsidRPr="001C48F3">
        <w:rPr>
          <w:rFonts w:eastAsia="Times New Roman" w:cs="Times New Roman"/>
          <w:lang w:eastAsia="hr-HR"/>
        </w:rPr>
        <w:t xml:space="preserve">Provedbene uredbe Komisije </w:t>
      </w:r>
      <w:r w:rsidR="4CB97745" w:rsidRPr="001C48F3">
        <w:rPr>
          <w:rFonts w:cs="Times New Roman"/>
        </w:rPr>
        <w:t>(EU)</w:t>
      </w:r>
      <w:r w:rsidR="5096500D" w:rsidRPr="001C48F3">
        <w:rPr>
          <w:rFonts w:cs="Times New Roman"/>
        </w:rPr>
        <w:t xml:space="preserve"> </w:t>
      </w:r>
      <w:r w:rsidR="4CB97745" w:rsidRPr="001C48F3">
        <w:rPr>
          <w:rFonts w:cs="Times New Roman"/>
        </w:rPr>
        <w:t xml:space="preserve">2024/2729 </w:t>
      </w:r>
      <w:proofErr w:type="spellStart"/>
      <w:r w:rsidR="4CB97745" w:rsidRPr="001C48F3">
        <w:rPr>
          <w:rFonts w:cs="Times New Roman"/>
        </w:rPr>
        <w:t>оd</w:t>
      </w:r>
      <w:proofErr w:type="spellEnd"/>
      <w:r w:rsidR="4CB97745" w:rsidRPr="001C48F3">
        <w:rPr>
          <w:rFonts w:cs="Times New Roman"/>
        </w:rPr>
        <w:t xml:space="preserve"> 22.</w:t>
      </w:r>
      <w:r w:rsidR="0C2CFB3E" w:rsidRPr="001C48F3">
        <w:rPr>
          <w:rFonts w:cs="Times New Roman"/>
        </w:rPr>
        <w:t xml:space="preserve"> </w:t>
      </w:r>
      <w:r w:rsidR="4CB97745" w:rsidRPr="001C48F3">
        <w:rPr>
          <w:rFonts w:cs="Times New Roman"/>
        </w:rPr>
        <w:t>listopada 2024. o odobravanju izuzeća u skladu s Uredbom (EU)</w:t>
      </w:r>
      <w:r w:rsidR="0B56203E" w:rsidRPr="001C48F3">
        <w:rPr>
          <w:rFonts w:cs="Times New Roman"/>
        </w:rPr>
        <w:t xml:space="preserve"> </w:t>
      </w:r>
      <w:r w:rsidR="4CB97745" w:rsidRPr="001C48F3">
        <w:rPr>
          <w:rFonts w:cs="Times New Roman"/>
        </w:rPr>
        <w:t>2024/573 Europskog parlamenta i Vijeća u pogledu upotrebe fluoriranih stakleničkih plinova u određenim uređajima za simulaciju okolišnih uvjeta, laboratorijskoj opremi za sušenje raspršivanjem ili zamrzavanjem i laboratorijskim centrifugama</w:t>
      </w:r>
      <w:r w:rsidR="4CB97745" w:rsidRPr="001C48F3">
        <w:rPr>
          <w:rFonts w:eastAsia="Times New Roman" w:cs="Times New Roman"/>
        </w:rPr>
        <w:t xml:space="preserve"> (Tekst značajan za EGP) (SL L,</w:t>
      </w:r>
      <w:r w:rsidR="1C5C7D69" w:rsidRPr="001C48F3">
        <w:rPr>
          <w:rFonts w:eastAsia="Times New Roman" w:cs="Times New Roman"/>
        </w:rPr>
        <w:t xml:space="preserve"> 2024/2729, </w:t>
      </w:r>
      <w:r w:rsidR="4CB97745" w:rsidRPr="001C48F3">
        <w:rPr>
          <w:rFonts w:eastAsia="Times New Roman" w:cs="Times New Roman"/>
        </w:rPr>
        <w:t xml:space="preserve"> 23.10.2024</w:t>
      </w:r>
      <w:r w:rsidR="40781683" w:rsidRPr="001C48F3">
        <w:rPr>
          <w:rFonts w:eastAsia="Times New Roman" w:cs="Times New Roman"/>
        </w:rPr>
        <w:t>.)</w:t>
      </w:r>
    </w:p>
    <w:p w14:paraId="34946BE3" w14:textId="34A8B139" w:rsidR="4CB97745" w:rsidRPr="001C48F3" w:rsidRDefault="4CB97745" w:rsidP="00C34FB2">
      <w:pPr>
        <w:pStyle w:val="Odlomakpopisa"/>
        <w:spacing w:after="0" w:line="240" w:lineRule="auto"/>
        <w:ind w:left="0"/>
        <w:contextualSpacing w:val="0"/>
        <w:jc w:val="both"/>
        <w:rPr>
          <w:rFonts w:eastAsia="Times New Roman" w:cs="Times New Roman"/>
          <w:lang w:eastAsia="hr-HR"/>
        </w:rPr>
      </w:pPr>
    </w:p>
    <w:p w14:paraId="3D7208E8" w14:textId="0A38766F" w:rsidR="2C3CA3DA" w:rsidRPr="001C48F3" w:rsidRDefault="2C3CA3DA" w:rsidP="005839F6">
      <w:pPr>
        <w:pStyle w:val="Odlomakpopisa"/>
        <w:spacing w:after="0" w:line="240" w:lineRule="auto"/>
        <w:ind w:left="0"/>
        <w:contextualSpacing w:val="0"/>
        <w:jc w:val="both"/>
        <w:rPr>
          <w:rFonts w:eastAsia="Times New Roman" w:cs="Times New Roman"/>
          <w:lang w:eastAsia="hr-HR"/>
        </w:rPr>
      </w:pPr>
    </w:p>
    <w:p w14:paraId="4A15346D" w14:textId="1AB0BFEE" w:rsidR="006063E4" w:rsidRPr="001C48F3" w:rsidRDefault="006063E4" w:rsidP="005839F6">
      <w:pPr>
        <w:pStyle w:val="Naslov3"/>
        <w:spacing w:before="0" w:beforeAutospacing="0" w:after="0" w:afterAutospacing="0"/>
      </w:pPr>
      <w:r w:rsidRPr="001C48F3">
        <w:t>GLAVA II.</w:t>
      </w:r>
    </w:p>
    <w:p w14:paraId="09BFDB17" w14:textId="77777777" w:rsidR="006229F4" w:rsidRPr="001C48F3" w:rsidRDefault="006229F4" w:rsidP="005839F6">
      <w:pPr>
        <w:spacing w:after="0" w:line="240" w:lineRule="auto"/>
      </w:pPr>
    </w:p>
    <w:p w14:paraId="2A891875" w14:textId="2B156215" w:rsidR="006063E4" w:rsidRPr="001C48F3" w:rsidRDefault="006063E4" w:rsidP="005839F6">
      <w:pPr>
        <w:pStyle w:val="Naslov4"/>
        <w:spacing w:before="0" w:beforeAutospacing="0" w:after="0" w:afterAutospacing="0"/>
      </w:pPr>
      <w:r w:rsidRPr="001C48F3">
        <w:t>KLIMATSKE POLITIKE</w:t>
      </w:r>
    </w:p>
    <w:p w14:paraId="6E6079EC" w14:textId="77777777" w:rsidR="006229F4" w:rsidRPr="001C48F3" w:rsidRDefault="006229F4" w:rsidP="005839F6">
      <w:pPr>
        <w:spacing w:after="0" w:line="240" w:lineRule="auto"/>
      </w:pPr>
    </w:p>
    <w:p w14:paraId="1908EAC8" w14:textId="7404219D" w:rsidR="4C55BBD8" w:rsidRPr="001C48F3" w:rsidRDefault="60D8F554" w:rsidP="005839F6">
      <w:pPr>
        <w:spacing w:after="0" w:line="240" w:lineRule="auto"/>
      </w:pPr>
      <w:r w:rsidRPr="001C48F3">
        <w:t>Nadležnost</w:t>
      </w:r>
    </w:p>
    <w:p w14:paraId="5D8A6BE2" w14:textId="77777777" w:rsidR="006229F4" w:rsidRPr="001C48F3" w:rsidRDefault="006229F4" w:rsidP="005839F6">
      <w:pPr>
        <w:spacing w:after="0" w:line="240" w:lineRule="auto"/>
        <w:rPr>
          <w:b/>
        </w:rPr>
      </w:pPr>
    </w:p>
    <w:p w14:paraId="76D23F27" w14:textId="0371CC65" w:rsidR="52D3C170" w:rsidRPr="001C48F3" w:rsidRDefault="52D3C170" w:rsidP="005839F6">
      <w:pPr>
        <w:pStyle w:val="Naslov5"/>
        <w:spacing w:before="0" w:line="240" w:lineRule="auto"/>
      </w:pPr>
      <w:r w:rsidRPr="001C48F3">
        <w:t>Članak 3.</w:t>
      </w:r>
    </w:p>
    <w:p w14:paraId="1472BD71" w14:textId="77777777" w:rsidR="006229F4" w:rsidRPr="001C48F3" w:rsidRDefault="006229F4" w:rsidP="005839F6">
      <w:pPr>
        <w:spacing w:after="0" w:line="240" w:lineRule="auto"/>
      </w:pPr>
    </w:p>
    <w:p w14:paraId="38CE283C" w14:textId="70A332B0" w:rsidR="32E33AC1" w:rsidRPr="001C48F3" w:rsidRDefault="52D3C17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Nadležno tijelo</w:t>
      </w:r>
      <w:r w:rsidR="006229F4" w:rsidRPr="001C48F3">
        <w:rPr>
          <w:rFonts w:eastAsia="Times New Roman" w:cs="Times New Roman"/>
          <w:szCs w:val="24"/>
          <w:lang w:eastAsia="hr-HR"/>
        </w:rPr>
        <w:t xml:space="preserve"> za provedbu akata iz članka 2.</w:t>
      </w:r>
      <w:r w:rsidR="002364D4" w:rsidRPr="001C48F3">
        <w:rPr>
          <w:rFonts w:eastAsia="Times New Roman" w:cs="Times New Roman"/>
          <w:szCs w:val="24"/>
          <w:lang w:eastAsia="hr-HR"/>
        </w:rPr>
        <w:t xml:space="preserve"> </w:t>
      </w:r>
      <w:r w:rsidRPr="001C48F3">
        <w:rPr>
          <w:rFonts w:eastAsia="Times New Roman" w:cs="Times New Roman"/>
          <w:szCs w:val="24"/>
          <w:lang w:eastAsia="hr-HR"/>
        </w:rPr>
        <w:t xml:space="preserve">stavka 2. ovoga Zakona je tijelo državne uprave nadležno za </w:t>
      </w:r>
      <w:r w:rsidR="00488A46" w:rsidRPr="001C48F3">
        <w:rPr>
          <w:rFonts w:eastAsia="Times New Roman" w:cs="Times New Roman"/>
          <w:szCs w:val="24"/>
          <w:lang w:eastAsia="hr-HR"/>
        </w:rPr>
        <w:t>klimatske promjene</w:t>
      </w:r>
      <w:r w:rsidR="7E874B45" w:rsidRPr="001C48F3">
        <w:rPr>
          <w:rFonts w:eastAsia="Times New Roman" w:cs="Times New Roman"/>
          <w:szCs w:val="24"/>
          <w:lang w:eastAsia="hr-HR"/>
        </w:rPr>
        <w:t xml:space="preserve"> (u daljnjem tekstu: Ministarstvo)</w:t>
      </w:r>
      <w:r w:rsidRPr="001C48F3">
        <w:rPr>
          <w:rFonts w:eastAsia="Times New Roman" w:cs="Times New Roman"/>
          <w:szCs w:val="24"/>
          <w:lang w:eastAsia="hr-HR"/>
        </w:rPr>
        <w:t>, ako ovim Zakonom nije drukčije propisano.</w:t>
      </w:r>
    </w:p>
    <w:p w14:paraId="09A9A478" w14:textId="77777777" w:rsidR="006539B5" w:rsidRPr="001C48F3" w:rsidRDefault="006539B5" w:rsidP="005839F6">
      <w:pPr>
        <w:spacing w:after="0" w:line="240" w:lineRule="auto"/>
        <w:jc w:val="both"/>
        <w:rPr>
          <w:rFonts w:eastAsia="Times New Roman" w:cs="Times New Roman"/>
          <w:szCs w:val="24"/>
          <w:lang w:eastAsia="hr-HR"/>
        </w:rPr>
      </w:pPr>
    </w:p>
    <w:p w14:paraId="240F255D" w14:textId="139DEA36" w:rsidR="00547368" w:rsidRPr="001C48F3" w:rsidRDefault="00547368" w:rsidP="005839F6">
      <w:pPr>
        <w:spacing w:after="0" w:line="240" w:lineRule="auto"/>
      </w:pPr>
      <w:r w:rsidRPr="001C48F3">
        <w:t>Pojmovi</w:t>
      </w:r>
    </w:p>
    <w:p w14:paraId="2C2ED509" w14:textId="77777777" w:rsidR="00986C49" w:rsidRPr="001C48F3" w:rsidRDefault="00986C49" w:rsidP="005839F6">
      <w:pPr>
        <w:spacing w:after="0" w:line="240" w:lineRule="auto"/>
        <w:rPr>
          <w:b/>
          <w:bCs/>
        </w:rPr>
      </w:pPr>
    </w:p>
    <w:p w14:paraId="7419298A" w14:textId="501759D8" w:rsidR="00547368" w:rsidRPr="001C48F3" w:rsidRDefault="00547368" w:rsidP="005839F6">
      <w:pPr>
        <w:pStyle w:val="Naslov5"/>
        <w:spacing w:before="0" w:line="240" w:lineRule="auto"/>
      </w:pPr>
      <w:r w:rsidRPr="001C48F3">
        <w:t xml:space="preserve">Članak </w:t>
      </w:r>
      <w:r w:rsidR="00CB1880" w:rsidRPr="001C48F3">
        <w:t>4</w:t>
      </w:r>
      <w:r w:rsidRPr="001C48F3">
        <w:t>.</w:t>
      </w:r>
    </w:p>
    <w:p w14:paraId="2ADE8631" w14:textId="77777777" w:rsidR="00986C49" w:rsidRPr="001C48F3" w:rsidRDefault="00986C49" w:rsidP="005839F6">
      <w:pPr>
        <w:spacing w:after="0" w:line="240" w:lineRule="auto"/>
      </w:pPr>
    </w:p>
    <w:p w14:paraId="045B7B4A" w14:textId="6E21965E" w:rsidR="00547368" w:rsidRPr="001C48F3" w:rsidRDefault="0054736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Pojedini pojmovi </w:t>
      </w:r>
      <w:r w:rsidR="76B2D975" w:rsidRPr="001C48F3">
        <w:rPr>
          <w:rFonts w:eastAsia="Times New Roman" w:cs="Times New Roman"/>
          <w:lang w:eastAsia="hr-HR"/>
        </w:rPr>
        <w:t xml:space="preserve">za potrebe </w:t>
      </w:r>
      <w:r w:rsidRPr="001C48F3">
        <w:rPr>
          <w:rFonts w:eastAsia="Times New Roman" w:cs="Times New Roman"/>
          <w:lang w:eastAsia="hr-HR"/>
        </w:rPr>
        <w:t>ovoga Zakona imaju sljedeće značenje:</w:t>
      </w:r>
    </w:p>
    <w:p w14:paraId="44956594" w14:textId="77777777" w:rsidR="00547368" w:rsidRPr="001C48F3" w:rsidRDefault="00547368" w:rsidP="005839F6">
      <w:pPr>
        <w:spacing w:after="0" w:line="240" w:lineRule="auto"/>
        <w:jc w:val="both"/>
        <w:rPr>
          <w:rFonts w:eastAsia="Times New Roman" w:cs="Times New Roman"/>
          <w:szCs w:val="24"/>
          <w:lang w:eastAsia="hr-HR"/>
        </w:rPr>
      </w:pPr>
    </w:p>
    <w:p w14:paraId="3266B23D" w14:textId="77777777"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Pr="001C48F3">
        <w:rPr>
          <w:rFonts w:eastAsia="Times New Roman" w:cs="Times New Roman"/>
          <w:i/>
          <w:iCs/>
          <w:szCs w:val="24"/>
          <w:lang w:eastAsia="hr-HR"/>
        </w:rPr>
        <w:t>bazna godina za operatora zrakoplova</w:t>
      </w:r>
      <w:r w:rsidRPr="001C48F3">
        <w:rPr>
          <w:rFonts w:eastAsia="Times New Roman" w:cs="Times New Roman"/>
          <w:szCs w:val="24"/>
          <w:lang w:eastAsia="hr-HR"/>
        </w:rPr>
        <w:t xml:space="preserve"> je prva kalendarska godina poslovanja operatora zrakoplova koji je počeo poslovati nakon 1. siječnja 2006., a u svim drugim slučajevima to je kalendarska godina koja započinje 1. siječnja 2006.</w:t>
      </w:r>
    </w:p>
    <w:p w14:paraId="28D08EFA" w14:textId="77777777" w:rsidR="00547368" w:rsidRPr="001C48F3" w:rsidRDefault="00547368" w:rsidP="005839F6">
      <w:pPr>
        <w:spacing w:after="0" w:line="240" w:lineRule="auto"/>
        <w:jc w:val="both"/>
        <w:rPr>
          <w:rFonts w:eastAsia="Times New Roman" w:cs="Times New Roman"/>
          <w:szCs w:val="24"/>
          <w:lang w:eastAsia="hr-HR"/>
        </w:rPr>
      </w:pPr>
    </w:p>
    <w:p w14:paraId="6409C4DD" w14:textId="1FE96C18"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w:t>
      </w:r>
      <w:r w:rsidRPr="001C48F3">
        <w:rPr>
          <w:rFonts w:eastAsia="Times New Roman" w:cs="Times New Roman"/>
          <w:i/>
          <w:iCs/>
          <w:szCs w:val="24"/>
          <w:lang w:eastAsia="hr-HR"/>
        </w:rPr>
        <w:t xml:space="preserve"> brodarsko društvo</w:t>
      </w:r>
      <w:r w:rsidRPr="001C48F3">
        <w:rPr>
          <w:rFonts w:eastAsia="Times New Roman" w:cs="Times New Roman"/>
          <w:szCs w:val="24"/>
          <w:lang w:eastAsia="hr-HR"/>
        </w:rPr>
        <w:t xml:space="preserve"> je brodovlasnik ili bilo koja druga organizacija ili osoba, kao što su upravitelj ili zakupnik broda bez posade, koja je od brodovlasnika preuzela odgovornost za upravljanje brodom i koja je preuzimanjem te odgovornosti pristala preuzeti sve dužnosti i odgovornosti utvrđene Međunarodnim pravilnikom o sigurnom upravljanju brodovima i sprečavanju onečišćenja navedene u Prilogu I. Uredbi (EZ) br. 336/2006 Europskog parlamenta i Vijeća od 15. veljače 2006. o provedbi Međunarodnog pravilnika o upravljanju sigurnošću unutar Zajednice i o stavljanju izvan snage Uredbe Vijeća (EZ) br. 3051/95 </w:t>
      </w:r>
      <w:r w:rsidR="005D4579" w:rsidRPr="001C48F3">
        <w:rPr>
          <w:rFonts w:eastAsia="Times New Roman" w:cs="Times New Roman"/>
          <w:szCs w:val="24"/>
          <w:lang w:eastAsia="hr-HR"/>
        </w:rPr>
        <w:t xml:space="preserve">(Tekst značajan za EGP) </w:t>
      </w:r>
      <w:r w:rsidRPr="001C48F3">
        <w:rPr>
          <w:rFonts w:eastAsia="Times New Roman" w:cs="Times New Roman"/>
          <w:szCs w:val="24"/>
          <w:lang w:eastAsia="hr-HR"/>
        </w:rPr>
        <w:t>(SL L 64, 4.3.2006.) (u daljnjem tekstu: Uredba (EZ) 336/2006)</w:t>
      </w:r>
    </w:p>
    <w:p w14:paraId="65D24D64" w14:textId="77777777" w:rsidR="00547368" w:rsidRPr="001C48F3" w:rsidRDefault="00547368" w:rsidP="005839F6">
      <w:pPr>
        <w:spacing w:after="0" w:line="240" w:lineRule="auto"/>
        <w:jc w:val="both"/>
        <w:rPr>
          <w:rFonts w:eastAsia="Times New Roman" w:cs="Times New Roman"/>
          <w:szCs w:val="24"/>
          <w:lang w:eastAsia="hr-HR"/>
        </w:rPr>
      </w:pPr>
    </w:p>
    <w:p w14:paraId="4FEFDFE0"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Pr="001C48F3">
        <w:rPr>
          <w:rFonts w:eastAsia="Times New Roman" w:cs="Times New Roman"/>
          <w:i/>
          <w:iCs/>
          <w:szCs w:val="24"/>
          <w:lang w:eastAsia="hr-HR"/>
        </w:rPr>
        <w:t xml:space="preserve"> brod za kružno putovanje</w:t>
      </w:r>
      <w:r w:rsidRPr="001C48F3">
        <w:rPr>
          <w:rFonts w:eastAsia="Times New Roman" w:cs="Times New Roman"/>
          <w:szCs w:val="24"/>
          <w:lang w:eastAsia="hr-HR"/>
        </w:rPr>
        <w:t xml:space="preserve"> je putnički brod koji nema palubu za teret i koji je osmišljen isključivo za komercijalni prijevoz putnika s noćenjem tijekom putovanja morem</w:t>
      </w:r>
    </w:p>
    <w:p w14:paraId="406C7974"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p>
    <w:p w14:paraId="1C7C3242" w14:textId="17F55BEF" w:rsidR="00547368" w:rsidRPr="001C48F3" w:rsidRDefault="00547368" w:rsidP="005839F6">
      <w:pPr>
        <w:spacing w:after="0" w:line="240" w:lineRule="auto"/>
        <w:jc w:val="both"/>
        <w:rPr>
          <w:rFonts w:eastAsia="Times New Roman" w:cs="Times New Roman"/>
          <w:lang w:eastAsia="hr-HR"/>
        </w:rPr>
      </w:pPr>
      <w:r w:rsidRPr="001C48F3">
        <w:rPr>
          <w:rFonts w:eastAsia="Times New Roman" w:cs="Times New Roman"/>
          <w:lang w:eastAsia="hr-HR"/>
        </w:rPr>
        <w:lastRenderedPageBreak/>
        <w:t>4.</w:t>
      </w:r>
      <w:r w:rsidRPr="001C48F3">
        <w:rPr>
          <w:rFonts w:eastAsia="Times New Roman" w:cs="Times New Roman"/>
          <w:i/>
          <w:lang w:eastAsia="hr-HR"/>
        </w:rPr>
        <w:t xml:space="preserve"> CORSIA </w:t>
      </w:r>
      <w:r w:rsidR="005A1AC0" w:rsidRPr="001C48F3">
        <w:rPr>
          <w:rFonts w:eastAsia="Times New Roman" w:cs="Times New Roman"/>
          <w:lang w:eastAsia="hr-HR"/>
        </w:rPr>
        <w:t>(engl.</w:t>
      </w:r>
      <w:r w:rsidR="005A1AC0" w:rsidRPr="001C48F3">
        <w:rPr>
          <w:rFonts w:eastAsia="Times New Roman" w:cs="Times New Roman"/>
          <w:i/>
          <w:lang w:eastAsia="hr-HR"/>
        </w:rPr>
        <w:t xml:space="preserve"> </w:t>
      </w:r>
      <w:proofErr w:type="spellStart"/>
      <w:r w:rsidR="005A1AC0" w:rsidRPr="001C48F3">
        <w:rPr>
          <w:rFonts w:eastAsia="Times New Roman" w:cs="Times New Roman"/>
          <w:i/>
          <w:lang w:eastAsia="hr-HR"/>
        </w:rPr>
        <w:t>Carbon</w:t>
      </w:r>
      <w:proofErr w:type="spellEnd"/>
      <w:r w:rsidR="005A1AC0" w:rsidRPr="001C48F3">
        <w:rPr>
          <w:rFonts w:eastAsia="Times New Roman" w:cs="Times New Roman"/>
          <w:i/>
          <w:lang w:eastAsia="hr-HR"/>
        </w:rPr>
        <w:t xml:space="preserve"> </w:t>
      </w:r>
      <w:proofErr w:type="spellStart"/>
      <w:r w:rsidR="005A1AC0" w:rsidRPr="001C48F3">
        <w:rPr>
          <w:rFonts w:eastAsia="Times New Roman" w:cs="Times New Roman"/>
          <w:i/>
          <w:lang w:eastAsia="hr-HR"/>
        </w:rPr>
        <w:t>Offsetting</w:t>
      </w:r>
      <w:proofErr w:type="spellEnd"/>
      <w:r w:rsidR="005A1AC0" w:rsidRPr="001C48F3">
        <w:rPr>
          <w:rFonts w:eastAsia="Times New Roman" w:cs="Times New Roman"/>
          <w:i/>
          <w:lang w:eastAsia="hr-HR"/>
        </w:rPr>
        <w:t xml:space="preserve"> and </w:t>
      </w:r>
      <w:proofErr w:type="spellStart"/>
      <w:r w:rsidR="005A1AC0" w:rsidRPr="001C48F3">
        <w:rPr>
          <w:rFonts w:eastAsia="Times New Roman" w:cs="Times New Roman"/>
          <w:i/>
          <w:lang w:eastAsia="hr-HR"/>
        </w:rPr>
        <w:t>Reduction</w:t>
      </w:r>
      <w:proofErr w:type="spellEnd"/>
      <w:r w:rsidR="005A1AC0" w:rsidRPr="001C48F3">
        <w:rPr>
          <w:rFonts w:eastAsia="Times New Roman" w:cs="Times New Roman"/>
          <w:i/>
          <w:lang w:eastAsia="hr-HR"/>
        </w:rPr>
        <w:t xml:space="preserve"> </w:t>
      </w:r>
      <w:proofErr w:type="spellStart"/>
      <w:r w:rsidR="005A1AC0" w:rsidRPr="001C48F3">
        <w:rPr>
          <w:rFonts w:eastAsia="Times New Roman" w:cs="Times New Roman"/>
          <w:i/>
          <w:lang w:eastAsia="hr-HR"/>
        </w:rPr>
        <w:t>Scheme</w:t>
      </w:r>
      <w:proofErr w:type="spellEnd"/>
      <w:r w:rsidR="005A1AC0" w:rsidRPr="001C48F3">
        <w:rPr>
          <w:rFonts w:eastAsia="Times New Roman" w:cs="Times New Roman"/>
          <w:i/>
          <w:lang w:eastAsia="hr-HR"/>
        </w:rPr>
        <w:t xml:space="preserve"> for International </w:t>
      </w:r>
      <w:proofErr w:type="spellStart"/>
      <w:r w:rsidR="005A1AC0" w:rsidRPr="001C48F3">
        <w:rPr>
          <w:rFonts w:eastAsia="Times New Roman" w:cs="Times New Roman"/>
          <w:i/>
          <w:lang w:eastAsia="hr-HR"/>
        </w:rPr>
        <w:t>Aviation</w:t>
      </w:r>
      <w:proofErr w:type="spellEnd"/>
      <w:r w:rsidR="005A1AC0" w:rsidRPr="001C48F3">
        <w:rPr>
          <w:rFonts w:eastAsia="Times New Roman" w:cs="Times New Roman"/>
          <w:lang w:eastAsia="hr-HR"/>
        </w:rPr>
        <w:t>)</w:t>
      </w:r>
      <w:r w:rsidR="005A1AC0" w:rsidRPr="001C48F3">
        <w:rPr>
          <w:rFonts w:eastAsia="Times New Roman" w:cs="Times New Roman"/>
          <w:i/>
          <w:lang w:eastAsia="hr-HR"/>
        </w:rPr>
        <w:t xml:space="preserve"> </w:t>
      </w:r>
      <w:r w:rsidRPr="001C48F3">
        <w:rPr>
          <w:rFonts w:eastAsia="Times New Roman" w:cs="Times New Roman"/>
          <w:lang w:eastAsia="hr-HR"/>
        </w:rPr>
        <w:t>je Program za neutralizaciju i smanjenje emisija ugljika za međunarodno zrakoplovstvo Organizacije međunarodnog civilnog zrakoplovstva</w:t>
      </w:r>
      <w:r w:rsidRPr="001C48F3">
        <w:rPr>
          <w:rFonts w:eastAsia="Times New Roman" w:cs="Times New Roman"/>
          <w:i/>
          <w:lang w:eastAsia="hr-HR"/>
        </w:rPr>
        <w:t xml:space="preserve"> </w:t>
      </w:r>
      <w:r w:rsidRPr="001C48F3">
        <w:rPr>
          <w:rFonts w:eastAsia="Times New Roman" w:cs="Times New Roman"/>
          <w:lang w:eastAsia="hr-HR"/>
        </w:rPr>
        <w:t>(</w:t>
      </w:r>
      <w:r w:rsidRPr="001C48F3">
        <w:rPr>
          <w:rFonts w:eastAsia="Times New Roman" w:cs="Times New Roman"/>
          <w:i/>
          <w:lang w:eastAsia="hr-HR"/>
        </w:rPr>
        <w:t>ICAO</w:t>
      </w:r>
      <w:r w:rsidR="005A1AC0" w:rsidRPr="001C48F3">
        <w:rPr>
          <w:rFonts w:eastAsia="Times New Roman" w:cs="Times New Roman"/>
          <w:i/>
          <w:lang w:eastAsia="hr-HR"/>
        </w:rPr>
        <w:t xml:space="preserve"> – </w:t>
      </w:r>
      <w:r w:rsidR="005A1AC0" w:rsidRPr="001C48F3">
        <w:rPr>
          <w:rFonts w:eastAsia="Times New Roman" w:cs="Times New Roman"/>
          <w:lang w:eastAsia="hr-HR"/>
        </w:rPr>
        <w:t>engl.</w:t>
      </w:r>
      <w:r w:rsidR="005A1AC0" w:rsidRPr="001C48F3">
        <w:rPr>
          <w:rFonts w:eastAsia="Times New Roman" w:cs="Times New Roman"/>
          <w:i/>
          <w:lang w:eastAsia="hr-HR"/>
        </w:rPr>
        <w:t xml:space="preserve"> International Civil </w:t>
      </w:r>
      <w:proofErr w:type="spellStart"/>
      <w:r w:rsidR="005A1AC0" w:rsidRPr="001C48F3">
        <w:rPr>
          <w:rFonts w:eastAsia="Times New Roman" w:cs="Times New Roman"/>
          <w:i/>
          <w:lang w:eastAsia="hr-HR"/>
        </w:rPr>
        <w:t>Aviation</w:t>
      </w:r>
      <w:proofErr w:type="spellEnd"/>
      <w:r w:rsidR="005A1AC0" w:rsidRPr="001C48F3">
        <w:rPr>
          <w:rFonts w:eastAsia="Times New Roman" w:cs="Times New Roman"/>
          <w:i/>
          <w:lang w:eastAsia="hr-HR"/>
        </w:rPr>
        <w:t xml:space="preserve"> </w:t>
      </w:r>
      <w:proofErr w:type="spellStart"/>
      <w:r w:rsidR="005A1AC0" w:rsidRPr="001C48F3">
        <w:rPr>
          <w:rFonts w:eastAsia="Times New Roman" w:cs="Times New Roman"/>
          <w:i/>
          <w:lang w:eastAsia="hr-HR"/>
        </w:rPr>
        <w:t>Organization</w:t>
      </w:r>
      <w:proofErr w:type="spellEnd"/>
      <w:r w:rsidR="005A1AC0" w:rsidRPr="001C48F3">
        <w:rPr>
          <w:rFonts w:eastAsia="Times New Roman" w:cs="Times New Roman"/>
          <w:lang w:eastAsia="hr-HR"/>
        </w:rPr>
        <w:t>)</w:t>
      </w:r>
    </w:p>
    <w:p w14:paraId="53981FA6"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p>
    <w:p w14:paraId="0E03046A" w14:textId="19927A47" w:rsidR="00547368" w:rsidRPr="001C48F3" w:rsidRDefault="08C5836A" w:rsidP="005839F6">
      <w:pPr>
        <w:spacing w:after="0" w:line="240" w:lineRule="auto"/>
        <w:jc w:val="both"/>
        <w:rPr>
          <w:rFonts w:eastAsia="Times New Roman" w:cs="Times New Roman"/>
          <w:i/>
          <w:lang w:eastAsia="hr-HR"/>
        </w:rPr>
      </w:pPr>
      <w:r w:rsidRPr="001C48F3">
        <w:rPr>
          <w:rFonts w:eastAsia="Times New Roman" w:cs="Times New Roman"/>
          <w:lang w:eastAsia="hr-HR"/>
        </w:rPr>
        <w:t>5</w:t>
      </w:r>
      <w:r w:rsidR="00547368" w:rsidRPr="001C48F3">
        <w:rPr>
          <w:rFonts w:eastAsia="Times New Roman" w:cs="Times New Roman"/>
          <w:lang w:eastAsia="hr-HR"/>
        </w:rPr>
        <w:t>.</w:t>
      </w:r>
      <w:r w:rsidR="00547368" w:rsidRPr="001C48F3">
        <w:rPr>
          <w:rFonts w:eastAsia="Times New Roman" w:cs="Times New Roman"/>
          <w:i/>
          <w:lang w:eastAsia="hr-HR"/>
        </w:rPr>
        <w:t xml:space="preserve"> dobavljač </w:t>
      </w:r>
      <w:r w:rsidR="00547368" w:rsidRPr="001C48F3">
        <w:rPr>
          <w:rFonts w:eastAsia="Times New Roman" w:cs="Times New Roman"/>
          <w:lang w:eastAsia="hr-HR"/>
        </w:rPr>
        <w:t xml:space="preserve">je pravna osoba ili obrtnik koja stavlja gorivo i energiju na tržište i koja se, po zakonu kojim se uređuju trošarine, smatra trošarinskim obveznikom. Ako za gorivo ili energiju nije potrebno plaćati trošarine, dobavljač je pravna osoba ili obrtnik koja je u skladu s posebnim propisom kojim se </w:t>
      </w:r>
      <w:r w:rsidR="05ADC7D0" w:rsidRPr="001C48F3">
        <w:rPr>
          <w:rFonts w:eastAsia="Times New Roman" w:cs="Times New Roman"/>
          <w:lang w:eastAsia="hr-HR"/>
        </w:rPr>
        <w:t>ure</w:t>
      </w:r>
      <w:r w:rsidR="2C11D773" w:rsidRPr="001C48F3">
        <w:rPr>
          <w:rFonts w:eastAsia="Times New Roman" w:cs="Times New Roman"/>
          <w:lang w:eastAsia="hr-HR"/>
        </w:rPr>
        <w:t>đ</w:t>
      </w:r>
      <w:r w:rsidR="05ADC7D0" w:rsidRPr="001C48F3">
        <w:rPr>
          <w:rFonts w:eastAsia="Times New Roman" w:cs="Times New Roman"/>
          <w:lang w:eastAsia="hr-HR"/>
        </w:rPr>
        <w:t>uje</w:t>
      </w:r>
      <w:r w:rsidR="00547368" w:rsidRPr="001C48F3">
        <w:rPr>
          <w:rFonts w:eastAsia="Times New Roman" w:cs="Times New Roman"/>
          <w:lang w:eastAsia="hr-HR"/>
        </w:rPr>
        <w:t xml:space="preserve"> sustav oporezivanja trošarinama ishodila akt nadležnog tijela da može u okviru svoje djelatnosti nabavljati energente i električnu energiju bez plaćanja trošarine. Za dobavljača se smatra i proizvođač koji sam eksploatira i proizvodi gorivo ili energiju na području Republike Hrvatske. U smislu ovoga Zakona, dobavljačem se smatra i pravna osoba ili obrtnik koji stavlja na tržište nova osobna vozila namijenjena prodaji ili </w:t>
      </w:r>
      <w:r w:rsidR="00547368" w:rsidRPr="001C48F3">
        <w:rPr>
          <w:rFonts w:eastAsia="Times New Roman" w:cs="Times New Roman"/>
          <w:i/>
          <w:lang w:eastAsia="hr-HR"/>
        </w:rPr>
        <w:t>leasingu</w:t>
      </w:r>
    </w:p>
    <w:p w14:paraId="24CD1992" w14:textId="77777777" w:rsidR="00547368" w:rsidRPr="001C48F3" w:rsidRDefault="00547368" w:rsidP="005839F6">
      <w:pPr>
        <w:spacing w:after="0" w:line="240" w:lineRule="auto"/>
        <w:jc w:val="both"/>
        <w:rPr>
          <w:rFonts w:eastAsia="Times New Roman" w:cs="Times New Roman"/>
          <w:szCs w:val="24"/>
          <w:lang w:eastAsia="hr-HR"/>
        </w:rPr>
      </w:pPr>
    </w:p>
    <w:p w14:paraId="6B5ABF51" w14:textId="09B3C8AC" w:rsidR="00547368" w:rsidRPr="001C48F3" w:rsidRDefault="2432F82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6</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dozvola za emisije stakleničkih plinova </w:t>
      </w:r>
      <w:r w:rsidR="00547368" w:rsidRPr="001C48F3">
        <w:rPr>
          <w:rFonts w:eastAsia="Times New Roman" w:cs="Times New Roman"/>
          <w:szCs w:val="24"/>
          <w:lang w:eastAsia="hr-HR"/>
        </w:rPr>
        <w:t>je dozvola koja se izdaje u skladu s ovim Zakonom</w:t>
      </w:r>
    </w:p>
    <w:p w14:paraId="136A78FF" w14:textId="77777777" w:rsidR="00547368" w:rsidRPr="001C48F3" w:rsidRDefault="00547368" w:rsidP="005839F6">
      <w:pPr>
        <w:spacing w:after="0" w:line="240" w:lineRule="auto"/>
        <w:jc w:val="both"/>
        <w:rPr>
          <w:rFonts w:eastAsia="Times New Roman" w:cs="Times New Roman"/>
          <w:szCs w:val="24"/>
          <w:lang w:eastAsia="hr-HR"/>
        </w:rPr>
      </w:pPr>
    </w:p>
    <w:p w14:paraId="76B077C5" w14:textId="3BE7F4E7" w:rsidR="00547368" w:rsidRPr="001C48F3" w:rsidRDefault="731565E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7</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d</w:t>
      </w:r>
      <w:r w:rsidR="005D4579" w:rsidRPr="001C48F3">
        <w:rPr>
          <w:rFonts w:eastAsia="Times New Roman" w:cs="Times New Roman"/>
          <w:i/>
          <w:iCs/>
          <w:szCs w:val="24"/>
          <w:lang w:eastAsia="hr-HR"/>
        </w:rPr>
        <w:t xml:space="preserve">ržava članica za upravljanje </w:t>
      </w:r>
      <w:r w:rsidR="00547368" w:rsidRPr="001C48F3">
        <w:rPr>
          <w:rFonts w:eastAsia="Times New Roman" w:cs="Times New Roman"/>
          <w:szCs w:val="24"/>
          <w:lang w:eastAsia="hr-HR"/>
        </w:rPr>
        <w:t>je država članica Europske unije odgovorna za obavljanje poslova upravljanja sustavom trgovanja emisijskim jedinicama s obzirom na operatore zrakoplova</w:t>
      </w:r>
    </w:p>
    <w:p w14:paraId="6AEFB60D" w14:textId="77777777" w:rsidR="00547368" w:rsidRPr="001C48F3" w:rsidRDefault="00547368" w:rsidP="005839F6">
      <w:pPr>
        <w:spacing w:after="0" w:line="240" w:lineRule="auto"/>
        <w:jc w:val="both"/>
        <w:rPr>
          <w:rFonts w:eastAsia="Times New Roman" w:cs="Times New Roman"/>
          <w:i/>
          <w:iCs/>
          <w:szCs w:val="24"/>
          <w:lang w:eastAsia="hr-HR"/>
        </w:rPr>
      </w:pPr>
    </w:p>
    <w:p w14:paraId="092809BC" w14:textId="40A0D8A4" w:rsidR="00547368" w:rsidRPr="001C48F3" w:rsidRDefault="17D7947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8</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emisija </w:t>
      </w:r>
      <w:r w:rsidR="00547368" w:rsidRPr="001C48F3">
        <w:rPr>
          <w:rFonts w:eastAsia="Times New Roman" w:cs="Times New Roman"/>
          <w:szCs w:val="24"/>
          <w:lang w:eastAsia="hr-HR"/>
        </w:rPr>
        <w:t>je ispuštanje stakleničkih plinova u atmosferu iz različitih izvora</w:t>
      </w:r>
    </w:p>
    <w:p w14:paraId="600A3242" w14:textId="77777777" w:rsidR="00547368" w:rsidRPr="001C48F3" w:rsidRDefault="00547368" w:rsidP="005839F6">
      <w:pPr>
        <w:spacing w:after="0" w:line="240" w:lineRule="auto"/>
        <w:jc w:val="both"/>
        <w:rPr>
          <w:rFonts w:eastAsia="Times New Roman" w:cs="Times New Roman"/>
          <w:i/>
          <w:iCs/>
          <w:szCs w:val="24"/>
        </w:rPr>
      </w:pPr>
    </w:p>
    <w:p w14:paraId="0236FA54" w14:textId="75A3E09E" w:rsidR="00547368" w:rsidRPr="001C48F3" w:rsidRDefault="6689D5EE" w:rsidP="005839F6">
      <w:pPr>
        <w:spacing w:after="0" w:line="240" w:lineRule="auto"/>
        <w:jc w:val="both"/>
        <w:rPr>
          <w:rFonts w:eastAsia="Times New Roman" w:cs="Times New Roman"/>
          <w:szCs w:val="24"/>
        </w:rPr>
      </w:pPr>
      <w:r w:rsidRPr="001C48F3">
        <w:rPr>
          <w:rFonts w:eastAsia="Times New Roman" w:cs="Times New Roman"/>
          <w:szCs w:val="24"/>
        </w:rPr>
        <w:t>9</w:t>
      </w:r>
      <w:r w:rsidR="00547368" w:rsidRPr="001C48F3">
        <w:rPr>
          <w:rFonts w:eastAsia="Times New Roman" w:cs="Times New Roman"/>
          <w:szCs w:val="24"/>
        </w:rPr>
        <w:t>.</w:t>
      </w:r>
      <w:r w:rsidR="00547368" w:rsidRPr="001C48F3">
        <w:rPr>
          <w:rFonts w:eastAsia="Times New Roman" w:cs="Times New Roman"/>
          <w:i/>
          <w:iCs/>
          <w:szCs w:val="24"/>
        </w:rPr>
        <w:t xml:space="preserve"> emisija stakleničkih plinova u EU sustavu trgovanja emisijskim jedinicama</w:t>
      </w:r>
      <w:r w:rsidR="00547368" w:rsidRPr="001C48F3">
        <w:rPr>
          <w:rFonts w:eastAsia="Times New Roman" w:cs="Times New Roman"/>
          <w:szCs w:val="24"/>
        </w:rPr>
        <w:t xml:space="preserve"> je ispuštanje stakleničkih plinova iz izvora u postrojenju ili ispuštanje iz zrakoplova pri obavljanju zrakoplovne djelatnosti navedene u Dodat</w:t>
      </w:r>
      <w:r w:rsidR="00547368" w:rsidRPr="001C48F3">
        <w:rPr>
          <w:rFonts w:eastAsiaTheme="minorEastAsia" w:cs="Times New Roman"/>
          <w:szCs w:val="24"/>
        </w:rPr>
        <w:t>ku I. ovoga Zakona ili iz brodova pri obavljanju djelatnosti pomorskog prometa navedene u Dodatku I. ovoga Zakona, plinova određenih za te djelatnosti ili ispuštanje stakleničkih plinova koje odgovara djelatnosti iz Dodatka II. ovoga Zakona</w:t>
      </w:r>
    </w:p>
    <w:p w14:paraId="122E0EA8" w14:textId="77777777" w:rsidR="00547368" w:rsidRPr="001C48F3" w:rsidRDefault="00547368" w:rsidP="005839F6">
      <w:pPr>
        <w:spacing w:after="0" w:line="240" w:lineRule="auto"/>
        <w:jc w:val="both"/>
        <w:rPr>
          <w:rFonts w:eastAsia="Times New Roman" w:cs="Times New Roman"/>
          <w:szCs w:val="24"/>
        </w:rPr>
      </w:pPr>
    </w:p>
    <w:p w14:paraId="0BF507F9" w14:textId="2AED13D2"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2E52675F" w:rsidRPr="001C48F3">
        <w:rPr>
          <w:rFonts w:eastAsia="Times New Roman" w:cs="Times New Roman"/>
          <w:szCs w:val="24"/>
          <w:lang w:eastAsia="hr-HR"/>
        </w:rPr>
        <w:t>0</w:t>
      </w:r>
      <w:r w:rsidRPr="001C48F3">
        <w:rPr>
          <w:rFonts w:eastAsia="Times New Roman" w:cs="Times New Roman"/>
          <w:szCs w:val="24"/>
          <w:lang w:eastAsia="hr-HR"/>
        </w:rPr>
        <w:t xml:space="preserve">. </w:t>
      </w:r>
      <w:r w:rsidRPr="001C48F3">
        <w:rPr>
          <w:rFonts w:eastAsia="Times New Roman" w:cs="Times New Roman"/>
          <w:i/>
          <w:iCs/>
          <w:szCs w:val="24"/>
          <w:lang w:eastAsia="hr-HR"/>
        </w:rPr>
        <w:t>emisijska jedinica</w:t>
      </w:r>
      <w:r w:rsidRPr="001C48F3">
        <w:rPr>
          <w:rFonts w:eastAsia="Times New Roman" w:cs="Times New Roman"/>
          <w:szCs w:val="24"/>
          <w:lang w:eastAsia="hr-HR"/>
        </w:rPr>
        <w:t xml:space="preserve"> je pravo na emisiju jedne tone ekvivalenta ugljikova dioksida (CO</w:t>
      </w:r>
      <w:r w:rsidRPr="001C48F3">
        <w:rPr>
          <w:rFonts w:eastAsia="Times New Roman" w:cs="Times New Roman"/>
          <w:szCs w:val="24"/>
          <w:vertAlign w:val="subscript"/>
          <w:lang w:eastAsia="hr-HR"/>
        </w:rPr>
        <w:t>2</w:t>
      </w:r>
      <w:r w:rsidRPr="001C48F3">
        <w:rPr>
          <w:rFonts w:eastAsia="Times New Roman" w:cs="Times New Roman"/>
          <w:szCs w:val="24"/>
          <w:lang w:eastAsia="hr-HR"/>
        </w:rPr>
        <w:t>) tijekom određenog razdoblja i koje se može prenositi u skladu s odredbama ovoga Zakona</w:t>
      </w:r>
    </w:p>
    <w:p w14:paraId="523F83C5" w14:textId="77777777" w:rsidR="00547368" w:rsidRPr="001C48F3" w:rsidRDefault="00547368" w:rsidP="005839F6">
      <w:pPr>
        <w:spacing w:after="0" w:line="240" w:lineRule="auto"/>
        <w:jc w:val="both"/>
        <w:rPr>
          <w:rFonts w:eastAsia="Times New Roman" w:cs="Times New Roman"/>
          <w:szCs w:val="24"/>
          <w:lang w:eastAsia="hr-HR"/>
        </w:rPr>
      </w:pPr>
    </w:p>
    <w:p w14:paraId="69AEEBC3" w14:textId="641E3408"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72C0FD09" w:rsidRPr="001C48F3">
        <w:rPr>
          <w:rFonts w:eastAsia="Times New Roman" w:cs="Times New Roman"/>
          <w:szCs w:val="24"/>
          <w:lang w:eastAsia="hr-HR"/>
        </w:rPr>
        <w:t>1</w:t>
      </w:r>
      <w:r w:rsidRPr="001C48F3">
        <w:rPr>
          <w:rFonts w:eastAsia="Times New Roman" w:cs="Times New Roman"/>
          <w:szCs w:val="24"/>
          <w:lang w:eastAsia="hr-HR"/>
        </w:rPr>
        <w:t xml:space="preserve">. </w:t>
      </w:r>
      <w:r w:rsidRPr="001C48F3">
        <w:rPr>
          <w:rFonts w:eastAsia="Times New Roman" w:cs="Times New Roman"/>
          <w:i/>
          <w:iCs/>
          <w:szCs w:val="24"/>
          <w:lang w:eastAsia="hr-HR"/>
        </w:rPr>
        <w:t>geološko skladištenje</w:t>
      </w:r>
      <w:r w:rsidRPr="001C48F3">
        <w:rPr>
          <w:rFonts w:eastAsia="Times New Roman" w:cs="Times New Roman"/>
          <w:szCs w:val="24"/>
          <w:lang w:eastAsia="hr-HR"/>
        </w:rPr>
        <w:t xml:space="preserve"> je podzemno skladištenje u geološkim strukturama koje služe za trajno zbrinjavanje ugljikova dioksida (CO</w:t>
      </w:r>
      <w:r w:rsidRPr="001C48F3">
        <w:rPr>
          <w:rFonts w:eastAsia="Times New Roman" w:cs="Times New Roman"/>
          <w:szCs w:val="24"/>
          <w:vertAlign w:val="subscript"/>
          <w:lang w:eastAsia="hr-HR"/>
        </w:rPr>
        <w:t>2</w:t>
      </w:r>
      <w:r w:rsidRPr="001C48F3">
        <w:rPr>
          <w:rFonts w:eastAsia="Times New Roman" w:cs="Times New Roman"/>
          <w:szCs w:val="24"/>
          <w:lang w:eastAsia="hr-HR"/>
        </w:rPr>
        <w:t>)</w:t>
      </w:r>
    </w:p>
    <w:p w14:paraId="769797D0" w14:textId="77777777" w:rsidR="00547368" w:rsidRPr="001C48F3" w:rsidRDefault="00547368" w:rsidP="005839F6">
      <w:pPr>
        <w:spacing w:after="0" w:line="240" w:lineRule="auto"/>
        <w:jc w:val="both"/>
        <w:rPr>
          <w:rFonts w:eastAsia="Times New Roman" w:cs="Times New Roman"/>
          <w:szCs w:val="24"/>
          <w:lang w:eastAsia="hr-HR"/>
        </w:rPr>
      </w:pPr>
    </w:p>
    <w:p w14:paraId="30A8100F" w14:textId="19320E5E" w:rsidR="00547368" w:rsidRPr="001C48F3" w:rsidRDefault="00547368"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1</w:t>
      </w:r>
      <w:r w:rsidR="4FC7832B" w:rsidRPr="001C48F3">
        <w:rPr>
          <w:rFonts w:eastAsia="Times New Roman" w:cs="Times New Roman"/>
          <w:szCs w:val="24"/>
        </w:rPr>
        <w:t>2</w:t>
      </w:r>
      <w:r w:rsidRPr="001C48F3">
        <w:rPr>
          <w:rFonts w:eastAsia="Times New Roman" w:cs="Times New Roman"/>
          <w:szCs w:val="24"/>
        </w:rPr>
        <w:t>.</w:t>
      </w:r>
      <w:r w:rsidRPr="001C48F3">
        <w:rPr>
          <w:rFonts w:eastAsia="Times New Roman" w:cs="Times New Roman"/>
          <w:i/>
          <w:iCs/>
          <w:szCs w:val="24"/>
        </w:rPr>
        <w:t xml:space="preserve"> godišnja emisijska kvota</w:t>
      </w:r>
      <w:r w:rsidRPr="001C48F3">
        <w:rPr>
          <w:rFonts w:eastAsia="Times New Roman" w:cs="Times New Roman"/>
          <w:szCs w:val="24"/>
        </w:rPr>
        <w:t xml:space="preserve"> su najveće dopuštene godišnje emisije stakleničkih plinova države članice iz sektora izvan sustava trgovanja emisijskim jedinicama, kako su definirani Uredbom (EU) 2018/842 i Uredbom (EU) 2023/857, utvrđene za svaku godinu od 2021. do 2030. u skladu s člankom 4. stavkom 3. i člankom 10. Uredbe  2018/842</w:t>
      </w:r>
    </w:p>
    <w:p w14:paraId="3A7CCEEA" w14:textId="77777777" w:rsidR="00547368" w:rsidRPr="001C48F3" w:rsidRDefault="00547368" w:rsidP="005839F6">
      <w:pPr>
        <w:shd w:val="clear" w:color="auto" w:fill="FFFFFF" w:themeFill="background1"/>
        <w:spacing w:after="0" w:line="240" w:lineRule="auto"/>
        <w:jc w:val="both"/>
        <w:rPr>
          <w:rFonts w:eastAsia="Times New Roman" w:cs="Times New Roman"/>
          <w:i/>
          <w:iCs/>
          <w:szCs w:val="24"/>
          <w:lang w:eastAsia="hr-HR"/>
        </w:rPr>
      </w:pPr>
    </w:p>
    <w:p w14:paraId="611ABB13" w14:textId="3BA7A438"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358C7BB3" w:rsidRPr="001C48F3">
        <w:rPr>
          <w:rFonts w:eastAsia="Times New Roman" w:cs="Times New Roman"/>
          <w:szCs w:val="24"/>
          <w:lang w:eastAsia="hr-HR"/>
        </w:rPr>
        <w:t>3</w:t>
      </w:r>
      <w:r w:rsidRPr="001C48F3">
        <w:rPr>
          <w:rFonts w:eastAsia="Times New Roman" w:cs="Times New Roman"/>
          <w:szCs w:val="24"/>
          <w:lang w:eastAsia="hr-HR"/>
        </w:rPr>
        <w:t>.</w:t>
      </w:r>
      <w:r w:rsidRPr="001C48F3">
        <w:rPr>
          <w:rFonts w:eastAsia="Times New Roman" w:cs="Times New Roman"/>
          <w:i/>
          <w:iCs/>
          <w:szCs w:val="24"/>
          <w:lang w:eastAsia="hr-HR"/>
        </w:rPr>
        <w:t xml:space="preserve"> gorivo</w:t>
      </w:r>
      <w:r w:rsidRPr="001C48F3">
        <w:rPr>
          <w:rFonts w:eastAsiaTheme="minorEastAsia" w:cs="Times New Roman"/>
          <w:szCs w:val="24"/>
        </w:rPr>
        <w:t xml:space="preserve"> z</w:t>
      </w:r>
      <w:r w:rsidRPr="001C48F3">
        <w:rPr>
          <w:rFonts w:eastAsia="Times New Roman" w:cs="Times New Roman"/>
          <w:szCs w:val="24"/>
          <w:lang w:eastAsia="hr-HR"/>
        </w:rPr>
        <w:t xml:space="preserve">nači svaki energent sukladno posebnom propisu kojim se uređuje visina trošarine na energente i električnu energiju te svaki drugi proizvod koji je namijenjen upotrebi, ponuđen na prodaju ili se upotrebljava kao pogonsko gorivo ili gorivo za ogrjev, uključujući </w:t>
      </w:r>
      <w:r w:rsidR="00E9779E" w:rsidRPr="001C48F3">
        <w:rPr>
          <w:rFonts w:eastAsia="Times New Roman" w:cs="Times New Roman"/>
          <w:szCs w:val="24"/>
          <w:lang w:eastAsia="hr-HR"/>
        </w:rPr>
        <w:t xml:space="preserve">gorivo </w:t>
      </w:r>
      <w:r w:rsidRPr="001C48F3">
        <w:rPr>
          <w:rFonts w:eastAsia="Times New Roman" w:cs="Times New Roman"/>
          <w:szCs w:val="24"/>
          <w:lang w:eastAsia="hr-HR"/>
        </w:rPr>
        <w:t>za proizvodnju električne energije</w:t>
      </w:r>
    </w:p>
    <w:p w14:paraId="5987C076"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p>
    <w:p w14:paraId="47EF52AC" w14:textId="2953D388"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299A4C82" w:rsidRPr="001C48F3">
        <w:rPr>
          <w:rFonts w:eastAsia="Times New Roman" w:cs="Times New Roman"/>
          <w:szCs w:val="24"/>
          <w:lang w:eastAsia="hr-HR"/>
        </w:rPr>
        <w:t>4</w:t>
      </w:r>
      <w:r w:rsidRPr="001C48F3">
        <w:rPr>
          <w:rFonts w:eastAsia="Times New Roman" w:cs="Times New Roman"/>
          <w:szCs w:val="24"/>
          <w:lang w:eastAsia="hr-HR"/>
        </w:rPr>
        <w:t>.</w:t>
      </w:r>
      <w:r w:rsidRPr="001C48F3">
        <w:rPr>
          <w:rFonts w:eastAsia="Times New Roman" w:cs="Times New Roman"/>
          <w:i/>
          <w:iCs/>
          <w:szCs w:val="24"/>
          <w:lang w:eastAsia="hr-HR"/>
        </w:rPr>
        <w:t xml:space="preserve"> izgaranje </w:t>
      </w:r>
      <w:r w:rsidRPr="001C48F3">
        <w:rPr>
          <w:rFonts w:eastAsia="Times New Roman" w:cs="Times New Roman"/>
          <w:szCs w:val="24"/>
          <w:lang w:eastAsia="hr-HR"/>
        </w:rPr>
        <w:t>je svaka oksidacija goriva, bez obzira na način na koji se proizvedena toplinska, električna ili mehanička energija koristi i sve druge izravno povezane djelatnosti, uključujući pročišćavanje otpadnih plinova</w:t>
      </w:r>
    </w:p>
    <w:p w14:paraId="4343683A" w14:textId="77777777" w:rsidR="00547368" w:rsidRPr="001C48F3" w:rsidRDefault="00547368" w:rsidP="005839F6">
      <w:pPr>
        <w:spacing w:after="0" w:line="240" w:lineRule="auto"/>
        <w:jc w:val="both"/>
        <w:rPr>
          <w:rFonts w:eastAsia="Times New Roman" w:cs="Times New Roman"/>
          <w:szCs w:val="24"/>
          <w:lang w:eastAsia="hr-HR"/>
        </w:rPr>
      </w:pPr>
    </w:p>
    <w:p w14:paraId="0C024773" w14:textId="0FE6E46C"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1</w:t>
      </w:r>
      <w:r w:rsidR="37043366" w:rsidRPr="001C48F3">
        <w:rPr>
          <w:rFonts w:eastAsia="Times New Roman" w:cs="Times New Roman"/>
          <w:szCs w:val="24"/>
          <w:lang w:eastAsia="hr-HR"/>
        </w:rPr>
        <w:t>5</w:t>
      </w:r>
      <w:r w:rsidRPr="001C48F3">
        <w:rPr>
          <w:rFonts w:eastAsia="Times New Roman" w:cs="Times New Roman"/>
          <w:szCs w:val="24"/>
          <w:lang w:eastAsia="hr-HR"/>
        </w:rPr>
        <w:t>.</w:t>
      </w:r>
      <w:r w:rsidRPr="001C48F3">
        <w:rPr>
          <w:rFonts w:eastAsia="Times New Roman" w:cs="Times New Roman"/>
          <w:i/>
          <w:iCs/>
          <w:szCs w:val="24"/>
          <w:lang w:eastAsia="hr-HR"/>
        </w:rPr>
        <w:t xml:space="preserve"> javnost </w:t>
      </w:r>
      <w:r w:rsidRPr="001C48F3">
        <w:rPr>
          <w:rFonts w:eastAsia="Times New Roman" w:cs="Times New Roman"/>
          <w:szCs w:val="24"/>
          <w:lang w:eastAsia="hr-HR"/>
        </w:rPr>
        <w:t>je jedna ili više osoba, u skladu s nacionalnim propisima ili praksom, udruge, organizacije ili skupine osoba</w:t>
      </w:r>
    </w:p>
    <w:p w14:paraId="4E7BBA1A" w14:textId="77777777" w:rsidR="00547368" w:rsidRPr="001C48F3" w:rsidRDefault="00547368" w:rsidP="005839F6">
      <w:pPr>
        <w:spacing w:after="0" w:line="240" w:lineRule="auto"/>
        <w:jc w:val="both"/>
        <w:rPr>
          <w:rFonts w:eastAsia="Times New Roman" w:cs="Times New Roman"/>
          <w:szCs w:val="24"/>
          <w:lang w:eastAsia="hr-HR"/>
        </w:rPr>
      </w:pPr>
    </w:p>
    <w:p w14:paraId="7B9F618A" w14:textId="7487A5DE" w:rsidR="00547368" w:rsidRPr="001C48F3" w:rsidRDefault="13E811F4"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16</w:t>
      </w:r>
      <w:r w:rsidR="00547368" w:rsidRPr="001C48F3">
        <w:rPr>
          <w:rFonts w:eastAsia="Times New Roman" w:cs="Times New Roman"/>
        </w:rPr>
        <w:t>.</w:t>
      </w:r>
      <w:r w:rsidR="00547368" w:rsidRPr="001C48F3">
        <w:rPr>
          <w:rFonts w:eastAsia="Times New Roman" w:cs="Times New Roman"/>
          <w:i/>
        </w:rPr>
        <w:t xml:space="preserve"> jedinica godišnje emisijske kvote </w:t>
      </w:r>
      <w:r w:rsidR="00547368" w:rsidRPr="001C48F3">
        <w:rPr>
          <w:rFonts w:eastAsia="Times New Roman" w:cs="Times New Roman"/>
        </w:rPr>
        <w:t>(</w:t>
      </w:r>
      <w:r w:rsidR="00547368" w:rsidRPr="001C48F3">
        <w:rPr>
          <w:rFonts w:eastAsia="Times New Roman" w:cs="Times New Roman"/>
          <w:i/>
        </w:rPr>
        <w:t>AEA</w:t>
      </w:r>
      <w:r w:rsidR="009D1A99" w:rsidRPr="001C48F3">
        <w:rPr>
          <w:rFonts w:eastAsia="Times New Roman" w:cs="Times New Roman"/>
          <w:i/>
        </w:rPr>
        <w:t>U</w:t>
      </w:r>
      <w:r w:rsidR="004653F8" w:rsidRPr="001C48F3">
        <w:rPr>
          <w:rFonts w:eastAsia="Times New Roman" w:cs="Times New Roman"/>
          <w:i/>
        </w:rPr>
        <w:t xml:space="preserve"> </w:t>
      </w:r>
      <w:r w:rsidR="002E3561">
        <w:rPr>
          <w:rFonts w:eastAsia="Times New Roman" w:cs="Times New Roman"/>
          <w:i/>
        </w:rPr>
        <w:t xml:space="preserve">– </w:t>
      </w:r>
      <w:r w:rsidR="002E3561" w:rsidRPr="002E3561">
        <w:rPr>
          <w:rFonts w:eastAsia="Times New Roman" w:cs="Times New Roman"/>
        </w:rPr>
        <w:t>engl</w:t>
      </w:r>
      <w:r w:rsidR="002E3561" w:rsidRPr="002E3561">
        <w:rPr>
          <w:rFonts w:eastAsia="Times New Roman" w:cs="Times New Roman"/>
          <w:i/>
        </w:rPr>
        <w:t>.</w:t>
      </w:r>
      <w:r w:rsidR="004653F8" w:rsidRPr="001C48F3">
        <w:rPr>
          <w:rFonts w:eastAsia="Times New Roman" w:cs="Times New Roman"/>
          <w:i/>
        </w:rPr>
        <w:t xml:space="preserve"> </w:t>
      </w:r>
      <w:proofErr w:type="spellStart"/>
      <w:r w:rsidR="009D1A99" w:rsidRPr="001C48F3">
        <w:rPr>
          <w:rFonts w:eastAsia="Times New Roman" w:cs="Times New Roman"/>
          <w:i/>
        </w:rPr>
        <w:t>annual</w:t>
      </w:r>
      <w:proofErr w:type="spellEnd"/>
      <w:r w:rsidR="009D1A99" w:rsidRPr="001C48F3">
        <w:rPr>
          <w:rFonts w:eastAsia="Times New Roman" w:cs="Times New Roman"/>
          <w:i/>
        </w:rPr>
        <w:t xml:space="preserve"> </w:t>
      </w:r>
      <w:proofErr w:type="spellStart"/>
      <w:r w:rsidR="009D1A99" w:rsidRPr="001C48F3">
        <w:rPr>
          <w:rFonts w:eastAsia="Times New Roman" w:cs="Times New Roman"/>
          <w:i/>
        </w:rPr>
        <w:t>emission</w:t>
      </w:r>
      <w:proofErr w:type="spellEnd"/>
      <w:r w:rsidR="009D1A99" w:rsidRPr="001C48F3">
        <w:rPr>
          <w:rFonts w:eastAsia="Times New Roman" w:cs="Times New Roman"/>
          <w:i/>
        </w:rPr>
        <w:t xml:space="preserve"> </w:t>
      </w:r>
      <w:proofErr w:type="spellStart"/>
      <w:r w:rsidR="009D1A99" w:rsidRPr="001C48F3">
        <w:rPr>
          <w:rFonts w:eastAsia="Times New Roman" w:cs="Times New Roman"/>
          <w:i/>
        </w:rPr>
        <w:t>allocation</w:t>
      </w:r>
      <w:proofErr w:type="spellEnd"/>
      <w:r w:rsidR="009D1A99" w:rsidRPr="001C48F3">
        <w:rPr>
          <w:rFonts w:eastAsia="Times New Roman" w:cs="Times New Roman"/>
          <w:i/>
        </w:rPr>
        <w:t xml:space="preserve"> </w:t>
      </w:r>
      <w:proofErr w:type="spellStart"/>
      <w:r w:rsidR="44A1C49C" w:rsidRPr="001C48F3">
        <w:rPr>
          <w:rFonts w:eastAsia="Times New Roman" w:cs="Times New Roman"/>
          <w:i/>
          <w:iCs/>
        </w:rPr>
        <w:t>unit</w:t>
      </w:r>
      <w:proofErr w:type="spellEnd"/>
      <w:r w:rsidR="00547368" w:rsidRPr="001C48F3">
        <w:rPr>
          <w:rFonts w:eastAsia="Times New Roman" w:cs="Times New Roman"/>
        </w:rPr>
        <w:t>) je dio godišnje emisijske kvote utvrđene za neku državu članicu, koji je jednak jednoj toni ekvivalenta ugljikova dioksida (t CO</w:t>
      </w:r>
      <w:r w:rsidR="00547368" w:rsidRPr="001C48F3">
        <w:rPr>
          <w:rFonts w:eastAsia="Times New Roman" w:cs="Times New Roman"/>
          <w:vertAlign w:val="subscript"/>
        </w:rPr>
        <w:t>2</w:t>
      </w:r>
      <w:r w:rsidR="00547368" w:rsidRPr="001C48F3">
        <w:rPr>
          <w:rFonts w:eastAsia="Times New Roman" w:cs="Times New Roman"/>
        </w:rPr>
        <w:t>eq)</w:t>
      </w:r>
    </w:p>
    <w:p w14:paraId="2C6DF321" w14:textId="77777777" w:rsidR="00547368" w:rsidRPr="001C48F3" w:rsidRDefault="00547368" w:rsidP="005839F6">
      <w:pPr>
        <w:shd w:val="clear" w:color="auto" w:fill="FFFFFF" w:themeFill="background1"/>
        <w:spacing w:after="0" w:line="240" w:lineRule="auto"/>
        <w:jc w:val="both"/>
        <w:rPr>
          <w:rFonts w:eastAsia="Times New Roman" w:cs="Times New Roman"/>
          <w:szCs w:val="24"/>
        </w:rPr>
      </w:pPr>
    </w:p>
    <w:p w14:paraId="1115068B" w14:textId="53283C52" w:rsidR="00547368" w:rsidRPr="001C48F3" w:rsidRDefault="6E65C6B1" w:rsidP="005839F6">
      <w:pPr>
        <w:shd w:val="clear" w:color="auto" w:fill="FFFFFF" w:themeFill="background1"/>
        <w:spacing w:after="0" w:line="240" w:lineRule="auto"/>
        <w:jc w:val="both"/>
        <w:rPr>
          <w:rFonts w:eastAsia="Times New Roman" w:cs="Times New Roman"/>
          <w:i/>
          <w:iCs/>
          <w:szCs w:val="24"/>
        </w:rPr>
      </w:pPr>
      <w:r w:rsidRPr="001C48F3">
        <w:rPr>
          <w:rFonts w:eastAsia="Times New Roman" w:cs="Times New Roman"/>
          <w:iCs/>
          <w:szCs w:val="24"/>
        </w:rPr>
        <w:t>17</w:t>
      </w:r>
      <w:r w:rsidR="00547368" w:rsidRPr="001C48F3">
        <w:rPr>
          <w:rFonts w:eastAsia="Times New Roman" w:cs="Times New Roman"/>
          <w:iCs/>
          <w:szCs w:val="24"/>
        </w:rPr>
        <w:t>.</w:t>
      </w:r>
      <w:r w:rsidR="00547368" w:rsidRPr="001C48F3">
        <w:rPr>
          <w:rFonts w:eastAsia="Times New Roman" w:cs="Times New Roman"/>
          <w:i/>
          <w:iCs/>
          <w:szCs w:val="24"/>
        </w:rPr>
        <w:t xml:space="preserve"> </w:t>
      </w:r>
      <w:r w:rsidR="00B3722C" w:rsidRPr="001C48F3">
        <w:rPr>
          <w:rFonts w:eastAsia="Times New Roman" w:cs="Times New Roman"/>
          <w:i/>
          <w:iCs/>
          <w:szCs w:val="24"/>
        </w:rPr>
        <w:t>k</w:t>
      </w:r>
      <w:r w:rsidR="00547368" w:rsidRPr="001C48F3">
        <w:rPr>
          <w:rFonts w:eastAsia="Times New Roman" w:cs="Times New Roman"/>
          <w:i/>
          <w:iCs/>
          <w:szCs w:val="24"/>
        </w:rPr>
        <w:t xml:space="preserve">limatska neutralnost </w:t>
      </w:r>
      <w:r w:rsidR="00547368" w:rsidRPr="001C48F3">
        <w:rPr>
          <w:rFonts w:eastAsia="Times New Roman" w:cs="Times New Roman"/>
          <w:szCs w:val="24"/>
        </w:rPr>
        <w:t>je ravnoteža između emisija i uklanjanja stakleničkih plinova čime su emisije svedene na nultu neto razinu</w:t>
      </w:r>
    </w:p>
    <w:p w14:paraId="6EA8B5E5" w14:textId="77777777" w:rsidR="00547368" w:rsidRPr="001C48F3" w:rsidRDefault="00547368" w:rsidP="005839F6">
      <w:pPr>
        <w:shd w:val="clear" w:color="auto" w:fill="FFFFFF" w:themeFill="background1"/>
        <w:spacing w:after="0" w:line="240" w:lineRule="auto"/>
        <w:jc w:val="both"/>
        <w:rPr>
          <w:rFonts w:eastAsia="Times New Roman" w:cs="Times New Roman"/>
          <w:i/>
          <w:iCs/>
          <w:szCs w:val="24"/>
        </w:rPr>
      </w:pPr>
    </w:p>
    <w:p w14:paraId="59570342" w14:textId="5402F4B6" w:rsidR="00547368" w:rsidRPr="001C48F3" w:rsidRDefault="03BD6BB1"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iCs/>
          <w:szCs w:val="24"/>
        </w:rPr>
        <w:t>18</w:t>
      </w:r>
      <w:r w:rsidR="00547368" w:rsidRPr="001C48F3">
        <w:rPr>
          <w:rFonts w:eastAsia="Times New Roman" w:cs="Times New Roman"/>
          <w:iCs/>
          <w:szCs w:val="24"/>
        </w:rPr>
        <w:t>.</w:t>
      </w:r>
      <w:r w:rsidR="00547368" w:rsidRPr="001C48F3">
        <w:rPr>
          <w:rFonts w:eastAsia="Times New Roman" w:cs="Times New Roman"/>
          <w:i/>
          <w:iCs/>
          <w:szCs w:val="24"/>
        </w:rPr>
        <w:t xml:space="preserve"> </w:t>
      </w:r>
      <w:r w:rsidR="00547368" w:rsidRPr="001C48F3">
        <w:rPr>
          <w:rFonts w:eastAsia="Times New Roman" w:cs="Times New Roman"/>
          <w:i/>
          <w:szCs w:val="24"/>
        </w:rPr>
        <w:t>k</w:t>
      </w:r>
      <w:r w:rsidR="00547368" w:rsidRPr="001C48F3">
        <w:rPr>
          <w:rFonts w:eastAsia="Times New Roman" w:cs="Times New Roman"/>
          <w:i/>
          <w:iCs/>
          <w:szCs w:val="24"/>
        </w:rPr>
        <w:t>limatske promjene</w:t>
      </w:r>
      <w:r w:rsidR="00547368" w:rsidRPr="001C48F3">
        <w:rPr>
          <w:rFonts w:eastAsia="Times New Roman" w:cs="Times New Roman"/>
          <w:szCs w:val="24"/>
        </w:rPr>
        <w:t xml:space="preserve"> su promjene klime koje se izravno ili neizravno pripisuju ljudskom djelovanju, koje mijenjaju sastav globalne atmosfere i koje nastaju povrh prirodne promjenjivosti klime uočene tijekom usporedivih vremenskih razdoblja</w:t>
      </w:r>
    </w:p>
    <w:p w14:paraId="7A24D88F" w14:textId="77777777" w:rsidR="00547368" w:rsidRPr="001C48F3" w:rsidRDefault="00547368" w:rsidP="005839F6">
      <w:pPr>
        <w:spacing w:after="0" w:line="240" w:lineRule="auto"/>
        <w:jc w:val="both"/>
        <w:rPr>
          <w:rFonts w:eastAsia="Times New Roman" w:cs="Times New Roman"/>
          <w:szCs w:val="24"/>
        </w:rPr>
      </w:pPr>
    </w:p>
    <w:p w14:paraId="7294E121" w14:textId="1072C2D6" w:rsidR="00547368" w:rsidRPr="001C48F3" w:rsidRDefault="446424BB"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19</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klimatski sustav </w:t>
      </w:r>
      <w:r w:rsidR="00547368" w:rsidRPr="001C48F3">
        <w:rPr>
          <w:rFonts w:eastAsia="Times New Roman" w:cs="Times New Roman"/>
          <w:szCs w:val="24"/>
          <w:lang w:eastAsia="hr-HR"/>
        </w:rPr>
        <w:t xml:space="preserve">je složeni sustav koji se sastoji od pet glavnih sastavnica: atmosfere, </w:t>
      </w:r>
      <w:proofErr w:type="spellStart"/>
      <w:r w:rsidR="00547368" w:rsidRPr="001C48F3">
        <w:rPr>
          <w:rFonts w:eastAsia="Times New Roman" w:cs="Times New Roman"/>
          <w:szCs w:val="24"/>
          <w:lang w:eastAsia="hr-HR"/>
        </w:rPr>
        <w:t>hidrosfere</w:t>
      </w:r>
      <w:proofErr w:type="spellEnd"/>
      <w:r w:rsidR="00547368" w:rsidRPr="001C48F3">
        <w:rPr>
          <w:rFonts w:eastAsia="Times New Roman" w:cs="Times New Roman"/>
          <w:szCs w:val="24"/>
          <w:lang w:eastAsia="hr-HR"/>
        </w:rPr>
        <w:t xml:space="preserve">, </w:t>
      </w:r>
      <w:proofErr w:type="spellStart"/>
      <w:r w:rsidR="00547368" w:rsidRPr="001C48F3">
        <w:rPr>
          <w:rFonts w:eastAsia="Times New Roman" w:cs="Times New Roman"/>
          <w:szCs w:val="24"/>
          <w:lang w:eastAsia="hr-HR"/>
        </w:rPr>
        <w:t>kriosfere</w:t>
      </w:r>
      <w:proofErr w:type="spellEnd"/>
      <w:r w:rsidR="00547368" w:rsidRPr="001C48F3">
        <w:rPr>
          <w:rFonts w:eastAsia="Times New Roman" w:cs="Times New Roman"/>
          <w:szCs w:val="24"/>
          <w:lang w:eastAsia="hr-HR"/>
        </w:rPr>
        <w:t>, kopnene površine i biosfere te interakcija između njih</w:t>
      </w:r>
    </w:p>
    <w:p w14:paraId="548DA081" w14:textId="77777777" w:rsidR="00547368" w:rsidRPr="001C48F3" w:rsidRDefault="00547368" w:rsidP="005839F6">
      <w:pPr>
        <w:spacing w:after="0" w:line="240" w:lineRule="auto"/>
        <w:jc w:val="both"/>
        <w:rPr>
          <w:rFonts w:eastAsia="Times New Roman" w:cs="Times New Roman"/>
          <w:i/>
          <w:iCs/>
          <w:szCs w:val="24"/>
          <w:lang w:eastAsia="hr-HR"/>
        </w:rPr>
      </w:pPr>
    </w:p>
    <w:p w14:paraId="585355E5" w14:textId="12F3273E" w:rsidR="00547368" w:rsidRPr="001C48F3" w:rsidRDefault="00547368" w:rsidP="005839F6">
      <w:pPr>
        <w:spacing w:after="0" w:line="240" w:lineRule="auto"/>
        <w:jc w:val="both"/>
        <w:rPr>
          <w:rFonts w:eastAsia="Times New Roman" w:cs="Times New Roman"/>
          <w:lang w:eastAsia="hr-HR"/>
        </w:rPr>
      </w:pPr>
      <w:r w:rsidRPr="001C48F3">
        <w:rPr>
          <w:rFonts w:eastAsia="Times New Roman" w:cs="Times New Roman"/>
          <w:lang w:eastAsia="hr-HR"/>
        </w:rPr>
        <w:t>2</w:t>
      </w:r>
      <w:r w:rsidR="719F8E82" w:rsidRPr="001C48F3">
        <w:rPr>
          <w:rFonts w:eastAsia="Times New Roman" w:cs="Times New Roman"/>
          <w:lang w:eastAsia="hr-HR"/>
        </w:rPr>
        <w:t>0</w:t>
      </w:r>
      <w:r w:rsidRPr="001C48F3">
        <w:rPr>
          <w:rFonts w:eastAsia="Times New Roman" w:cs="Times New Roman"/>
          <w:lang w:eastAsia="hr-HR"/>
        </w:rPr>
        <w:t>.</w:t>
      </w:r>
      <w:r w:rsidRPr="001C48F3">
        <w:rPr>
          <w:rFonts w:eastAsia="Times New Roman" w:cs="Times New Roman"/>
          <w:i/>
          <w:lang w:eastAsia="hr-HR"/>
        </w:rPr>
        <w:t xml:space="preserve"> Konvencija </w:t>
      </w:r>
      <w:r w:rsidRPr="001C48F3">
        <w:rPr>
          <w:rFonts w:eastAsia="Times New Roman" w:cs="Times New Roman"/>
          <w:lang w:eastAsia="hr-HR"/>
        </w:rPr>
        <w:t>je Okvirna konvencija Ujedinjenih naroda o promjeni klime (</w:t>
      </w:r>
      <w:r w:rsidRPr="001C48F3">
        <w:rPr>
          <w:rFonts w:eastAsia="Times New Roman" w:cs="Times New Roman"/>
          <w:i/>
          <w:lang w:eastAsia="hr-HR"/>
        </w:rPr>
        <w:t>UNFCCC</w:t>
      </w:r>
      <w:r w:rsidR="000F120E" w:rsidRPr="001C48F3">
        <w:rPr>
          <w:rFonts w:eastAsia="Times New Roman" w:cs="Times New Roman"/>
          <w:i/>
          <w:lang w:eastAsia="hr-HR"/>
        </w:rPr>
        <w:t xml:space="preserve"> </w:t>
      </w:r>
      <w:r w:rsidR="00CB6C40">
        <w:rPr>
          <w:rFonts w:eastAsia="Times New Roman" w:cs="Times New Roman"/>
          <w:i/>
          <w:lang w:eastAsia="hr-HR"/>
        </w:rPr>
        <w:t>–</w:t>
      </w:r>
      <w:r w:rsidR="000F120E" w:rsidRPr="001C48F3">
        <w:rPr>
          <w:rFonts w:eastAsia="Times New Roman" w:cs="Times New Roman"/>
          <w:i/>
          <w:lang w:eastAsia="hr-HR"/>
        </w:rPr>
        <w:t xml:space="preserve"> </w:t>
      </w:r>
      <w:r w:rsidR="00CB6C40" w:rsidRPr="00CB6C40">
        <w:rPr>
          <w:rFonts w:eastAsia="Times New Roman" w:cs="Times New Roman"/>
          <w:lang w:eastAsia="hr-HR"/>
        </w:rPr>
        <w:t>engl.</w:t>
      </w:r>
      <w:r w:rsidR="00CB6C40">
        <w:rPr>
          <w:rFonts w:eastAsia="Times New Roman" w:cs="Times New Roman"/>
          <w:i/>
          <w:lang w:eastAsia="hr-HR"/>
        </w:rPr>
        <w:t xml:space="preserve"> </w:t>
      </w:r>
      <w:r w:rsidR="000F120E" w:rsidRPr="001C48F3">
        <w:rPr>
          <w:rFonts w:eastAsia="Times New Roman" w:cs="Times New Roman"/>
          <w:i/>
          <w:lang w:eastAsia="hr-HR"/>
        </w:rPr>
        <w:t xml:space="preserve">United Nations Framework </w:t>
      </w:r>
      <w:proofErr w:type="spellStart"/>
      <w:r w:rsidR="000F120E" w:rsidRPr="001C48F3">
        <w:rPr>
          <w:rFonts w:eastAsia="Times New Roman" w:cs="Times New Roman"/>
          <w:i/>
          <w:lang w:eastAsia="hr-HR"/>
        </w:rPr>
        <w:t>Convention</w:t>
      </w:r>
      <w:proofErr w:type="spellEnd"/>
      <w:r w:rsidR="000F120E" w:rsidRPr="001C48F3">
        <w:rPr>
          <w:rFonts w:eastAsia="Times New Roman" w:cs="Times New Roman"/>
          <w:i/>
          <w:lang w:eastAsia="hr-HR"/>
        </w:rPr>
        <w:t xml:space="preserve"> on Climate </w:t>
      </w:r>
      <w:proofErr w:type="spellStart"/>
      <w:r w:rsidR="000F120E" w:rsidRPr="001C48F3">
        <w:rPr>
          <w:rFonts w:eastAsia="Times New Roman" w:cs="Times New Roman"/>
          <w:i/>
          <w:lang w:eastAsia="hr-HR"/>
        </w:rPr>
        <w:t>Change</w:t>
      </w:r>
      <w:proofErr w:type="spellEnd"/>
      <w:r w:rsidRPr="001C48F3">
        <w:rPr>
          <w:rFonts w:eastAsia="Times New Roman" w:cs="Times New Roman"/>
          <w:lang w:eastAsia="hr-HR"/>
        </w:rPr>
        <w:t>), donesena u lipnju 1992. godine u Rio de Janeiru</w:t>
      </w:r>
    </w:p>
    <w:p w14:paraId="101314A7" w14:textId="77777777" w:rsidR="00547368" w:rsidRPr="001C48F3" w:rsidRDefault="00547368" w:rsidP="005839F6">
      <w:pPr>
        <w:spacing w:after="0" w:line="240" w:lineRule="auto"/>
        <w:jc w:val="both"/>
        <w:rPr>
          <w:rFonts w:eastAsia="Times New Roman" w:cs="Times New Roman"/>
          <w:szCs w:val="24"/>
          <w:lang w:eastAsia="hr-HR"/>
        </w:rPr>
      </w:pPr>
    </w:p>
    <w:p w14:paraId="470BF1B5" w14:textId="014714E2" w:rsidR="00547368" w:rsidRPr="001C48F3" w:rsidRDefault="00547368"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2</w:t>
      </w:r>
      <w:r w:rsidR="3BB8F9BD" w:rsidRPr="001C48F3">
        <w:rPr>
          <w:rFonts w:eastAsia="Times New Roman" w:cs="Times New Roman"/>
        </w:rPr>
        <w:t>1</w:t>
      </w:r>
      <w:r w:rsidRPr="001C48F3">
        <w:rPr>
          <w:rFonts w:eastAsia="Times New Roman" w:cs="Times New Roman"/>
        </w:rPr>
        <w:t>.</w:t>
      </w:r>
      <w:r w:rsidRPr="001C48F3">
        <w:rPr>
          <w:rFonts w:eastAsia="Times New Roman" w:cs="Times New Roman"/>
          <w:i/>
        </w:rPr>
        <w:t xml:space="preserve"> Konvencija UNCCD-a </w:t>
      </w:r>
      <w:r w:rsidRPr="001C48F3">
        <w:rPr>
          <w:rFonts w:eastAsia="Times New Roman" w:cs="Times New Roman"/>
        </w:rPr>
        <w:t>(engl.</w:t>
      </w:r>
      <w:r w:rsidRPr="001C48F3">
        <w:rPr>
          <w:rFonts w:eastAsia="Times New Roman" w:cs="Times New Roman"/>
          <w:i/>
        </w:rPr>
        <w:t xml:space="preserve"> United Nations </w:t>
      </w:r>
      <w:proofErr w:type="spellStart"/>
      <w:r w:rsidRPr="001C48F3">
        <w:rPr>
          <w:rFonts w:eastAsia="Times New Roman" w:cs="Times New Roman"/>
          <w:i/>
        </w:rPr>
        <w:t>Convention</w:t>
      </w:r>
      <w:proofErr w:type="spellEnd"/>
      <w:r w:rsidRPr="001C48F3">
        <w:rPr>
          <w:rFonts w:eastAsia="Times New Roman" w:cs="Times New Roman"/>
          <w:i/>
        </w:rPr>
        <w:t xml:space="preserve"> to </w:t>
      </w:r>
      <w:proofErr w:type="spellStart"/>
      <w:r w:rsidRPr="001C48F3">
        <w:rPr>
          <w:rFonts w:eastAsia="Times New Roman" w:cs="Times New Roman"/>
          <w:i/>
        </w:rPr>
        <w:t>Combat</w:t>
      </w:r>
      <w:proofErr w:type="spellEnd"/>
      <w:r w:rsidRPr="001C48F3">
        <w:rPr>
          <w:rFonts w:eastAsia="Times New Roman" w:cs="Times New Roman"/>
          <w:i/>
        </w:rPr>
        <w:t xml:space="preserve"> </w:t>
      </w:r>
      <w:proofErr w:type="spellStart"/>
      <w:r w:rsidRPr="001C48F3">
        <w:rPr>
          <w:rFonts w:eastAsia="Times New Roman" w:cs="Times New Roman"/>
          <w:i/>
        </w:rPr>
        <w:t>Desertification</w:t>
      </w:r>
      <w:proofErr w:type="spellEnd"/>
      <w:r w:rsidRPr="001C48F3">
        <w:rPr>
          <w:rFonts w:eastAsia="Times New Roman" w:cs="Times New Roman"/>
        </w:rPr>
        <w:t>) je Konvencija Ujedinjenih naroda o suzbijanju dezertifikacije u zemljama pogođenim jakim sušama i/ili dezertifikacijom, osobito u Africi, usvojena u Parizu 17. lipnja 1994.</w:t>
      </w:r>
    </w:p>
    <w:p w14:paraId="30447895" w14:textId="77777777" w:rsidR="00547368" w:rsidRPr="001C48F3" w:rsidRDefault="00547368" w:rsidP="005839F6">
      <w:pPr>
        <w:spacing w:after="0" w:line="240" w:lineRule="auto"/>
        <w:jc w:val="both"/>
        <w:rPr>
          <w:rFonts w:eastAsia="Times New Roman" w:cs="Times New Roman"/>
          <w:szCs w:val="24"/>
          <w:lang w:eastAsia="hr-HR"/>
        </w:rPr>
      </w:pPr>
    </w:p>
    <w:p w14:paraId="4DD2BF13" w14:textId="1EF8C459"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2</w:t>
      </w:r>
      <w:r w:rsidR="4482B50D" w:rsidRPr="001C48F3">
        <w:rPr>
          <w:rFonts w:eastAsia="Times New Roman" w:cs="Times New Roman"/>
          <w:szCs w:val="24"/>
          <w:lang w:eastAsia="hr-HR"/>
        </w:rPr>
        <w:t>2</w:t>
      </w:r>
      <w:r w:rsidRPr="001C48F3">
        <w:rPr>
          <w:rFonts w:eastAsia="Times New Roman" w:cs="Times New Roman"/>
          <w:szCs w:val="24"/>
          <w:lang w:eastAsia="hr-HR"/>
        </w:rPr>
        <w:t>.</w:t>
      </w:r>
      <w:r w:rsidRPr="001C48F3">
        <w:rPr>
          <w:rFonts w:eastAsia="Times New Roman" w:cs="Times New Roman"/>
          <w:i/>
          <w:iCs/>
          <w:szCs w:val="24"/>
          <w:lang w:eastAsia="hr-HR"/>
        </w:rPr>
        <w:t xml:space="preserve"> luka pristajanja</w:t>
      </w:r>
      <w:r w:rsidRPr="001C48F3">
        <w:rPr>
          <w:rFonts w:eastAsia="Times New Roman" w:cs="Times New Roman"/>
          <w:szCs w:val="24"/>
          <w:lang w:eastAsia="hr-HR"/>
        </w:rPr>
        <w:t xml:space="preserve"> je luka u kojoj se brod zaustavlja radi utovara ili istovara tereta ili kako bi ukrcao ili iskrcao putnike ili luka u kojoj se </w:t>
      </w:r>
      <w:proofErr w:type="spellStart"/>
      <w:r w:rsidRPr="001C48F3">
        <w:rPr>
          <w:rFonts w:eastAsia="Times New Roman" w:cs="Times New Roman"/>
          <w:szCs w:val="24"/>
          <w:lang w:eastAsia="hr-HR"/>
        </w:rPr>
        <w:t>odobalni</w:t>
      </w:r>
      <w:proofErr w:type="spellEnd"/>
      <w:r w:rsidRPr="001C48F3">
        <w:rPr>
          <w:rFonts w:eastAsia="Times New Roman" w:cs="Times New Roman"/>
          <w:szCs w:val="24"/>
          <w:lang w:eastAsia="hr-HR"/>
        </w:rPr>
        <w:t xml:space="preserve"> brod zaustavlja kako bi zamijenio posadu; izuzeta su zaustavljanja isključivo u svrhu punjenja gorivom, uzimanja namirnica, zamjene posade broda koji nije </w:t>
      </w:r>
      <w:proofErr w:type="spellStart"/>
      <w:r w:rsidRPr="001C48F3">
        <w:rPr>
          <w:rFonts w:eastAsia="Times New Roman" w:cs="Times New Roman"/>
          <w:szCs w:val="24"/>
          <w:lang w:eastAsia="hr-HR"/>
        </w:rPr>
        <w:t>odobalni</w:t>
      </w:r>
      <w:proofErr w:type="spellEnd"/>
      <w:r w:rsidRPr="001C48F3">
        <w:rPr>
          <w:rFonts w:eastAsia="Times New Roman" w:cs="Times New Roman"/>
          <w:szCs w:val="24"/>
          <w:lang w:eastAsia="hr-HR"/>
        </w:rPr>
        <w:t xml:space="preserve"> brod, smještaja u suhom doku ili popravaka broda ili njegove opreme ili oboje, zaustavljanja u luci jer je brodu potrebna pomoć ili je u nevolji, radi prijenosa s broda na brod koji se obavljaju izvan luke, zaustavljanja isključivo radi zaklona od nepovoljnih vremenskih uvjeta ili uslijed aktivnosti potrage i spašavanja te zaustavljanja kontejnerskih brodova u susjednim lukama za prekrcaj kontejnera koje su navedene u provedbenom aktu Komisije kojim se utvrđuje popis susjednih luka za prekrcaj kontejnera</w:t>
      </w:r>
    </w:p>
    <w:p w14:paraId="28F918AA" w14:textId="77777777" w:rsidR="00547368" w:rsidRPr="001C48F3" w:rsidRDefault="00547368" w:rsidP="005839F6">
      <w:pPr>
        <w:spacing w:after="0" w:line="240" w:lineRule="auto"/>
        <w:jc w:val="both"/>
        <w:rPr>
          <w:rFonts w:eastAsia="Times New Roman" w:cs="Times New Roman"/>
          <w:szCs w:val="24"/>
          <w:lang w:eastAsia="hr-HR"/>
        </w:rPr>
      </w:pPr>
    </w:p>
    <w:p w14:paraId="773406A6" w14:textId="48913E2F"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w:t>
      </w:r>
      <w:r w:rsidR="60DB153B" w:rsidRPr="001C48F3">
        <w:rPr>
          <w:rFonts w:eastAsia="Times New Roman" w:cs="Times New Roman"/>
          <w:szCs w:val="24"/>
          <w:lang w:eastAsia="hr-HR"/>
        </w:rPr>
        <w:t>3</w:t>
      </w:r>
      <w:r w:rsidRPr="001C48F3">
        <w:rPr>
          <w:rFonts w:eastAsia="Times New Roman" w:cs="Times New Roman"/>
          <w:szCs w:val="24"/>
          <w:lang w:eastAsia="hr-HR"/>
        </w:rPr>
        <w:t>.</w:t>
      </w:r>
      <w:r w:rsidRPr="001C48F3">
        <w:rPr>
          <w:rFonts w:eastAsia="Times New Roman" w:cs="Times New Roman"/>
          <w:i/>
          <w:iCs/>
          <w:szCs w:val="24"/>
          <w:lang w:eastAsia="hr-HR"/>
        </w:rPr>
        <w:t xml:space="preserve"> </w:t>
      </w:r>
      <w:proofErr w:type="spellStart"/>
      <w:r w:rsidRPr="001C48F3">
        <w:rPr>
          <w:rFonts w:eastAsia="Times New Roman" w:cs="Times New Roman"/>
          <w:i/>
          <w:iCs/>
          <w:szCs w:val="24"/>
          <w:lang w:eastAsia="hr-HR"/>
        </w:rPr>
        <w:t>Montrealski</w:t>
      </w:r>
      <w:proofErr w:type="spellEnd"/>
      <w:r w:rsidRPr="001C48F3">
        <w:rPr>
          <w:rFonts w:eastAsia="Times New Roman" w:cs="Times New Roman"/>
          <w:i/>
          <w:iCs/>
          <w:szCs w:val="24"/>
          <w:lang w:eastAsia="hr-HR"/>
        </w:rPr>
        <w:t xml:space="preserve"> protokol </w:t>
      </w:r>
      <w:r w:rsidRPr="001C48F3">
        <w:rPr>
          <w:rFonts w:eastAsia="Times New Roman" w:cs="Times New Roman"/>
          <w:szCs w:val="24"/>
          <w:lang w:eastAsia="hr-HR"/>
        </w:rPr>
        <w:t>je međunarodni ugovor o tvarima koje oštećuju ozonski sloj, donesen u rujnu 1987. godine u Montrealu</w:t>
      </w:r>
    </w:p>
    <w:p w14:paraId="21F006CB" w14:textId="77777777" w:rsidR="00547368" w:rsidRPr="001C48F3" w:rsidRDefault="00547368" w:rsidP="005839F6">
      <w:pPr>
        <w:spacing w:after="0" w:line="240" w:lineRule="auto"/>
        <w:jc w:val="both"/>
        <w:rPr>
          <w:rFonts w:eastAsia="Times New Roman" w:cs="Times New Roman"/>
          <w:szCs w:val="24"/>
          <w:lang w:eastAsia="hr-HR"/>
        </w:rPr>
      </w:pPr>
    </w:p>
    <w:p w14:paraId="10415039" w14:textId="070B6ABB"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w:t>
      </w:r>
      <w:r w:rsidR="34F56C08" w:rsidRPr="001C48F3">
        <w:rPr>
          <w:rFonts w:eastAsia="Times New Roman" w:cs="Times New Roman"/>
          <w:szCs w:val="24"/>
          <w:lang w:eastAsia="hr-HR"/>
        </w:rPr>
        <w:t>4</w:t>
      </w:r>
      <w:r w:rsidRPr="001C48F3">
        <w:rPr>
          <w:rFonts w:eastAsia="Times New Roman" w:cs="Times New Roman"/>
          <w:szCs w:val="24"/>
          <w:lang w:eastAsia="hr-HR"/>
        </w:rPr>
        <w:t>.</w:t>
      </w:r>
      <w:r w:rsidRPr="001C48F3">
        <w:rPr>
          <w:rFonts w:eastAsia="Times New Roman" w:cs="Times New Roman"/>
          <w:i/>
          <w:iCs/>
          <w:szCs w:val="24"/>
          <w:lang w:eastAsia="hr-HR"/>
        </w:rPr>
        <w:t xml:space="preserve"> novo postrojenje u razdoblju trgovanja od 2021. do 2025. godine </w:t>
      </w:r>
      <w:r w:rsidRPr="001C48F3">
        <w:rPr>
          <w:rFonts w:eastAsia="Times New Roman" w:cs="Times New Roman"/>
          <w:szCs w:val="24"/>
          <w:lang w:eastAsia="hr-HR"/>
        </w:rPr>
        <w:t>je svako postrojenje u kojem se obavlja djelatnost kojom se ispuštaju staklenički plinovi i koje je ishodilo dozvolu za emisije stakleničkih plinova nakon 30. lipnja 2019.</w:t>
      </w:r>
    </w:p>
    <w:p w14:paraId="34AF5035" w14:textId="77777777" w:rsidR="00547368" w:rsidRPr="001C48F3" w:rsidRDefault="00547368" w:rsidP="005839F6">
      <w:pPr>
        <w:spacing w:after="0" w:line="240" w:lineRule="auto"/>
        <w:jc w:val="both"/>
        <w:rPr>
          <w:rFonts w:eastAsia="Times New Roman" w:cs="Times New Roman"/>
          <w:szCs w:val="24"/>
          <w:lang w:eastAsia="hr-HR"/>
        </w:rPr>
      </w:pPr>
    </w:p>
    <w:p w14:paraId="44A4CF41" w14:textId="5C0A350A"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w:t>
      </w:r>
      <w:r w:rsidR="42E78105" w:rsidRPr="001C48F3">
        <w:rPr>
          <w:rFonts w:eastAsia="Times New Roman" w:cs="Times New Roman"/>
          <w:szCs w:val="24"/>
          <w:lang w:eastAsia="hr-HR"/>
        </w:rPr>
        <w:t>5</w:t>
      </w:r>
      <w:r w:rsidRPr="001C48F3">
        <w:rPr>
          <w:rFonts w:eastAsia="Times New Roman" w:cs="Times New Roman"/>
          <w:szCs w:val="24"/>
          <w:lang w:eastAsia="hr-HR"/>
        </w:rPr>
        <w:t>.</w:t>
      </w:r>
      <w:r w:rsidRPr="001C48F3">
        <w:rPr>
          <w:rFonts w:eastAsia="Times New Roman" w:cs="Times New Roman"/>
          <w:i/>
          <w:iCs/>
          <w:szCs w:val="24"/>
          <w:lang w:eastAsia="hr-HR"/>
        </w:rPr>
        <w:t xml:space="preserve"> novo postrojenje u razdoblju trgovanja od 2026. do 2030. godine </w:t>
      </w:r>
      <w:r w:rsidRPr="001C48F3">
        <w:rPr>
          <w:rFonts w:eastAsia="Times New Roman" w:cs="Times New Roman"/>
          <w:szCs w:val="24"/>
          <w:lang w:eastAsia="hr-HR"/>
        </w:rPr>
        <w:t>je svako postrojenje u kojem se obavlja djelatnost kojom se ispuštaju staklenički plinovi i koje je ishodilo dozvolu za emisije stakleničkih plinova nakon 30. lipnja 2024.</w:t>
      </w:r>
    </w:p>
    <w:p w14:paraId="01AFCDD4" w14:textId="77777777" w:rsidR="00547368" w:rsidRPr="001C48F3" w:rsidRDefault="00547368" w:rsidP="005839F6">
      <w:pPr>
        <w:spacing w:after="0" w:line="240" w:lineRule="auto"/>
        <w:jc w:val="both"/>
        <w:rPr>
          <w:rFonts w:eastAsia="Times New Roman" w:cs="Times New Roman"/>
          <w:szCs w:val="24"/>
          <w:lang w:eastAsia="hr-HR"/>
        </w:rPr>
      </w:pPr>
    </w:p>
    <w:p w14:paraId="5077EFFE" w14:textId="3FD455BF" w:rsidR="00547368" w:rsidRPr="001C48F3" w:rsidRDefault="6FBBB662" w:rsidP="005839F6">
      <w:pPr>
        <w:spacing w:after="0" w:line="240" w:lineRule="auto"/>
        <w:jc w:val="both"/>
        <w:rPr>
          <w:rFonts w:eastAsia="Times New Roman" w:cs="Times New Roman"/>
          <w:lang w:eastAsia="hr-HR"/>
        </w:rPr>
      </w:pPr>
      <w:r w:rsidRPr="001C48F3">
        <w:rPr>
          <w:rFonts w:eastAsia="Times New Roman" w:cs="Times New Roman"/>
          <w:lang w:eastAsia="hr-HR"/>
        </w:rPr>
        <w:t>26</w:t>
      </w:r>
      <w:r w:rsidR="00547368" w:rsidRPr="001C48F3">
        <w:rPr>
          <w:rFonts w:eastAsia="Times New Roman" w:cs="Times New Roman"/>
          <w:lang w:eastAsia="hr-HR"/>
        </w:rPr>
        <w:t>.</w:t>
      </w:r>
      <w:r w:rsidR="00547368" w:rsidRPr="001C48F3">
        <w:rPr>
          <w:rFonts w:eastAsia="Times New Roman" w:cs="Times New Roman"/>
          <w:i/>
          <w:lang w:eastAsia="hr-HR"/>
        </w:rPr>
        <w:t xml:space="preserve"> održiva zrakoplovna goriva </w:t>
      </w:r>
      <w:r w:rsidR="00547368" w:rsidRPr="001C48F3">
        <w:rPr>
          <w:rFonts w:eastAsia="Times New Roman" w:cs="Times New Roman"/>
          <w:lang w:eastAsia="hr-HR"/>
        </w:rPr>
        <w:t>(</w:t>
      </w:r>
      <w:r w:rsidR="00547368" w:rsidRPr="001C48F3">
        <w:rPr>
          <w:rFonts w:eastAsia="Times New Roman" w:cs="Times New Roman"/>
          <w:i/>
          <w:lang w:eastAsia="hr-HR"/>
        </w:rPr>
        <w:t>SAF</w:t>
      </w:r>
      <w:r w:rsidR="004F5013">
        <w:rPr>
          <w:rFonts w:eastAsia="Times New Roman" w:cs="Times New Roman"/>
          <w:i/>
          <w:lang w:eastAsia="hr-HR"/>
        </w:rPr>
        <w:t xml:space="preserve"> </w:t>
      </w:r>
      <w:r w:rsidR="000F120E" w:rsidRPr="001C48F3">
        <w:rPr>
          <w:rFonts w:eastAsia="Times New Roman" w:cs="Times New Roman"/>
          <w:i/>
          <w:lang w:eastAsia="hr-HR"/>
        </w:rPr>
        <w:t>-</w:t>
      </w:r>
      <w:r w:rsidR="004F5013">
        <w:rPr>
          <w:rFonts w:eastAsia="Times New Roman" w:cs="Times New Roman"/>
          <w:i/>
          <w:lang w:eastAsia="hr-HR"/>
        </w:rPr>
        <w:t xml:space="preserve"> </w:t>
      </w:r>
      <w:r w:rsidR="004F5013" w:rsidRPr="004F5013">
        <w:rPr>
          <w:rFonts w:eastAsia="Times New Roman" w:cs="Times New Roman"/>
          <w:lang w:eastAsia="hr-HR"/>
        </w:rPr>
        <w:t>engl.</w:t>
      </w:r>
      <w:r w:rsidR="000F120E" w:rsidRPr="001C48F3">
        <w:rPr>
          <w:rFonts w:eastAsia="Times New Roman" w:cs="Times New Roman"/>
          <w:i/>
          <w:lang w:eastAsia="hr-HR"/>
        </w:rPr>
        <w:t xml:space="preserve"> </w:t>
      </w:r>
      <w:proofErr w:type="spellStart"/>
      <w:r w:rsidR="000F120E" w:rsidRPr="001C48F3">
        <w:rPr>
          <w:rFonts w:eastAsia="Times New Roman" w:cs="Times New Roman"/>
          <w:i/>
          <w:lang w:eastAsia="hr-HR"/>
        </w:rPr>
        <w:t>Sustainable</w:t>
      </w:r>
      <w:proofErr w:type="spellEnd"/>
      <w:r w:rsidR="000F120E" w:rsidRPr="001C48F3">
        <w:rPr>
          <w:rFonts w:eastAsia="Times New Roman" w:cs="Times New Roman"/>
          <w:i/>
          <w:lang w:eastAsia="hr-HR"/>
        </w:rPr>
        <w:t xml:space="preserve"> </w:t>
      </w:r>
      <w:proofErr w:type="spellStart"/>
      <w:r w:rsidR="000F120E" w:rsidRPr="001C48F3">
        <w:rPr>
          <w:rFonts w:eastAsia="Times New Roman" w:cs="Times New Roman"/>
          <w:i/>
          <w:lang w:eastAsia="hr-HR"/>
        </w:rPr>
        <w:t>Aviation</w:t>
      </w:r>
      <w:proofErr w:type="spellEnd"/>
      <w:r w:rsidR="000F120E" w:rsidRPr="001C48F3">
        <w:rPr>
          <w:rFonts w:eastAsia="Times New Roman" w:cs="Times New Roman"/>
          <w:i/>
          <w:lang w:eastAsia="hr-HR"/>
        </w:rPr>
        <w:t xml:space="preserve"> </w:t>
      </w:r>
      <w:proofErr w:type="spellStart"/>
      <w:r w:rsidR="000F120E" w:rsidRPr="001C48F3">
        <w:rPr>
          <w:rFonts w:eastAsia="Times New Roman" w:cs="Times New Roman"/>
          <w:i/>
          <w:lang w:eastAsia="hr-HR"/>
        </w:rPr>
        <w:t>Fuel</w:t>
      </w:r>
      <w:proofErr w:type="spellEnd"/>
      <w:r w:rsidR="00547368" w:rsidRPr="001C48F3">
        <w:rPr>
          <w:rFonts w:eastAsia="Times New Roman" w:cs="Times New Roman"/>
          <w:lang w:eastAsia="hr-HR"/>
        </w:rPr>
        <w:t>)</w:t>
      </w:r>
      <w:r w:rsidR="00547368" w:rsidRPr="001C48F3">
        <w:rPr>
          <w:rFonts w:eastAsia="Times New Roman" w:cs="Times New Roman"/>
          <w:i/>
          <w:lang w:eastAsia="hr-HR"/>
        </w:rPr>
        <w:t xml:space="preserve"> </w:t>
      </w:r>
      <w:r w:rsidR="5F71CA0F" w:rsidRPr="001C48F3">
        <w:rPr>
          <w:rFonts w:eastAsia="Times New Roman" w:cs="Times New Roman"/>
          <w:lang w:eastAsia="hr-HR"/>
        </w:rPr>
        <w:t>su</w:t>
      </w:r>
      <w:r w:rsidR="00547368" w:rsidRPr="001C48F3">
        <w:rPr>
          <w:rFonts w:eastAsia="Times New Roman" w:cs="Times New Roman"/>
          <w:lang w:eastAsia="hr-HR"/>
        </w:rPr>
        <w:t xml:space="preserve"> zrakoplovna goriva kako je definirano u članku 3. Uredbe (EU) 2023/2405 Europskog Parlamenta i Vijeća od 18. listopada 2023. o osiguravanju jednakih uvjeta tržišnog natjecanja za održiv zračni prijevoz </w:t>
      </w:r>
      <w:r w:rsidR="00547368" w:rsidRPr="001C48F3">
        <w:rPr>
          <w:rFonts w:eastAsia="Times New Roman" w:cs="Times New Roman"/>
          <w:lang w:eastAsia="hr-HR"/>
        </w:rPr>
        <w:lastRenderedPageBreak/>
        <w:t>(</w:t>
      </w:r>
      <w:proofErr w:type="spellStart"/>
      <w:r w:rsidR="00547368" w:rsidRPr="001C48F3">
        <w:rPr>
          <w:rFonts w:eastAsia="Times New Roman" w:cs="Times New Roman"/>
          <w:lang w:eastAsia="hr-HR"/>
        </w:rPr>
        <w:t>ReFuelEU</w:t>
      </w:r>
      <w:proofErr w:type="spellEnd"/>
      <w:r w:rsidR="00547368" w:rsidRPr="001C48F3">
        <w:rPr>
          <w:rFonts w:eastAsia="Times New Roman" w:cs="Times New Roman"/>
          <w:lang w:eastAsia="hr-HR"/>
        </w:rPr>
        <w:t xml:space="preserve"> </w:t>
      </w:r>
      <w:proofErr w:type="spellStart"/>
      <w:r w:rsidR="00547368" w:rsidRPr="001C48F3">
        <w:rPr>
          <w:rFonts w:eastAsia="Times New Roman" w:cs="Times New Roman"/>
          <w:lang w:eastAsia="hr-HR"/>
        </w:rPr>
        <w:t>Aviation</w:t>
      </w:r>
      <w:proofErr w:type="spellEnd"/>
      <w:r w:rsidR="00547368" w:rsidRPr="001C48F3">
        <w:rPr>
          <w:rFonts w:eastAsia="Times New Roman" w:cs="Times New Roman"/>
          <w:lang w:eastAsia="hr-HR"/>
        </w:rPr>
        <w:t xml:space="preserve">) (Tekst značajan za EGP)( </w:t>
      </w:r>
      <w:r w:rsidR="00DF04A1" w:rsidRPr="001C48F3">
        <w:rPr>
          <w:rFonts w:eastAsia="Times New Roman" w:cs="Times New Roman"/>
          <w:lang w:eastAsia="hr-HR"/>
        </w:rPr>
        <w:t xml:space="preserve">SL </w:t>
      </w:r>
      <w:r w:rsidR="00547368" w:rsidRPr="001C48F3">
        <w:rPr>
          <w:rFonts w:eastAsia="Times New Roman" w:cs="Times New Roman"/>
          <w:lang w:eastAsia="hr-HR"/>
        </w:rPr>
        <w:t>L</w:t>
      </w:r>
      <w:r w:rsidR="00DF04A1" w:rsidRPr="001C48F3">
        <w:rPr>
          <w:rFonts w:eastAsia="Times New Roman" w:cs="Times New Roman"/>
          <w:lang w:eastAsia="hr-HR"/>
        </w:rPr>
        <w:t>,</w:t>
      </w:r>
      <w:r w:rsidR="00547368" w:rsidRPr="001C48F3">
        <w:rPr>
          <w:rFonts w:eastAsia="Times New Roman" w:cs="Times New Roman"/>
          <w:lang w:eastAsia="hr-HR"/>
        </w:rPr>
        <w:t xml:space="preserve"> </w:t>
      </w:r>
      <w:r w:rsidR="00DF04A1" w:rsidRPr="001C48F3">
        <w:rPr>
          <w:rFonts w:eastAsia="Times New Roman" w:cs="Times New Roman"/>
          <w:lang w:eastAsia="hr-HR"/>
        </w:rPr>
        <w:t>2023/</w:t>
      </w:r>
      <w:r w:rsidR="00547368" w:rsidRPr="001C48F3">
        <w:rPr>
          <w:rFonts w:eastAsia="Times New Roman" w:cs="Times New Roman"/>
          <w:lang w:eastAsia="hr-HR"/>
        </w:rPr>
        <w:t>2405</w:t>
      </w:r>
      <w:r w:rsidR="00DF04A1" w:rsidRPr="001C48F3">
        <w:rPr>
          <w:rFonts w:eastAsia="Times New Roman" w:cs="Times New Roman"/>
          <w:lang w:eastAsia="hr-HR"/>
        </w:rPr>
        <w:t>,</w:t>
      </w:r>
      <w:r w:rsidR="00547368" w:rsidRPr="001C48F3">
        <w:rPr>
          <w:rFonts w:eastAsia="Times New Roman" w:cs="Times New Roman"/>
          <w:lang w:eastAsia="hr-HR"/>
        </w:rPr>
        <w:t xml:space="preserve"> 31.10.2023</w:t>
      </w:r>
      <w:r w:rsidR="00DF04A1" w:rsidRPr="001C48F3">
        <w:rPr>
          <w:rFonts w:eastAsia="Times New Roman" w:cs="Times New Roman"/>
          <w:lang w:eastAsia="hr-HR"/>
        </w:rPr>
        <w:t>.</w:t>
      </w:r>
      <w:r w:rsidR="00547368" w:rsidRPr="001C48F3">
        <w:rPr>
          <w:rFonts w:eastAsia="Times New Roman" w:cs="Times New Roman"/>
          <w:lang w:eastAsia="hr-HR"/>
        </w:rPr>
        <w:t>)</w:t>
      </w:r>
      <w:r w:rsidR="00B4292B" w:rsidRPr="001C48F3">
        <w:rPr>
          <w:rFonts w:eastAsia="Times New Roman" w:cs="Times New Roman"/>
          <w:lang w:eastAsia="hr-HR"/>
        </w:rPr>
        <w:t xml:space="preserve"> (u daljnjem tekstu: Uredba (EU) 2023/2405)</w:t>
      </w:r>
    </w:p>
    <w:p w14:paraId="243EC309" w14:textId="77777777" w:rsidR="00547368" w:rsidRPr="001C48F3" w:rsidRDefault="00547368" w:rsidP="005839F6">
      <w:pPr>
        <w:spacing w:after="0" w:line="240" w:lineRule="auto"/>
        <w:jc w:val="both"/>
        <w:rPr>
          <w:rFonts w:eastAsia="Times New Roman" w:cs="Times New Roman"/>
          <w:i/>
          <w:iCs/>
          <w:szCs w:val="24"/>
          <w:lang w:eastAsia="hr-HR"/>
        </w:rPr>
      </w:pPr>
    </w:p>
    <w:p w14:paraId="16CCFFFF" w14:textId="6AAF8E9B" w:rsidR="00547368" w:rsidRPr="001C48F3" w:rsidRDefault="5022C7F8" w:rsidP="005839F6">
      <w:pPr>
        <w:spacing w:after="0" w:line="240" w:lineRule="auto"/>
        <w:jc w:val="both"/>
        <w:rPr>
          <w:rFonts w:eastAsia="Times New Roman" w:cs="Times New Roman"/>
          <w:szCs w:val="24"/>
          <w:lang w:eastAsia="hr-HR"/>
        </w:rPr>
      </w:pPr>
      <w:r w:rsidRPr="001C48F3">
        <w:rPr>
          <w:rFonts w:eastAsia="Times New Roman" w:cs="Times New Roman"/>
          <w:iCs/>
          <w:szCs w:val="24"/>
          <w:lang w:eastAsia="hr-HR"/>
        </w:rPr>
        <w:t>27</w:t>
      </w:r>
      <w:r w:rsidR="00547368" w:rsidRPr="001C48F3">
        <w:rPr>
          <w:rFonts w:eastAsia="Times New Roman" w:cs="Times New Roman"/>
          <w:iCs/>
          <w:szCs w:val="24"/>
          <w:lang w:eastAsia="hr-HR"/>
        </w:rPr>
        <w:t>.</w:t>
      </w:r>
      <w:r w:rsidR="00547368" w:rsidRPr="001C48F3">
        <w:rPr>
          <w:rFonts w:eastAsia="Times New Roman" w:cs="Times New Roman"/>
          <w:i/>
          <w:iCs/>
          <w:szCs w:val="24"/>
          <w:lang w:eastAsia="hr-HR"/>
        </w:rPr>
        <w:t xml:space="preserve"> operater postrojenja </w:t>
      </w:r>
      <w:r w:rsidR="00547368" w:rsidRPr="001C48F3">
        <w:rPr>
          <w:rFonts w:eastAsia="Times New Roman" w:cs="Times New Roman"/>
          <w:szCs w:val="24"/>
          <w:lang w:eastAsia="hr-HR"/>
        </w:rPr>
        <w:t>je svaka pravna osoba koja upravlja postrojenjem ili ga nadzire ili, ako to predviđaju nacionalni propisi, osoba kojoj je povjerena odlučujuća gospodarska ovlast nad tehničkim funkcioniranjem postrojenja</w:t>
      </w:r>
    </w:p>
    <w:p w14:paraId="5185974D" w14:textId="77777777" w:rsidR="00547368" w:rsidRPr="001C48F3" w:rsidRDefault="00547368" w:rsidP="005839F6">
      <w:pPr>
        <w:spacing w:after="0" w:line="240" w:lineRule="auto"/>
        <w:jc w:val="both"/>
        <w:rPr>
          <w:rFonts w:eastAsia="Times New Roman" w:cs="Times New Roman"/>
          <w:szCs w:val="24"/>
          <w:lang w:eastAsia="hr-HR"/>
        </w:rPr>
      </w:pPr>
    </w:p>
    <w:p w14:paraId="0D0A519F" w14:textId="6BFECB6A" w:rsidR="00547368" w:rsidRPr="001C48F3" w:rsidRDefault="47BBC47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28</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operator komercijalnog zračnog prijevoza </w:t>
      </w:r>
      <w:r w:rsidR="00547368" w:rsidRPr="001C48F3">
        <w:rPr>
          <w:rFonts w:eastAsia="Times New Roman" w:cs="Times New Roman"/>
          <w:szCs w:val="24"/>
          <w:lang w:eastAsia="hr-HR"/>
        </w:rPr>
        <w:t>je operator koji uz naknadu pruža usluge redovitog ili izvanrednog zračnog prijevoza putnika, tereta ili poštanskih pošiljaka</w:t>
      </w:r>
    </w:p>
    <w:p w14:paraId="5FEA02C6" w14:textId="77777777" w:rsidR="00547368" w:rsidRPr="001C48F3" w:rsidRDefault="00547368" w:rsidP="005839F6">
      <w:pPr>
        <w:spacing w:after="0" w:line="240" w:lineRule="auto"/>
        <w:jc w:val="both"/>
        <w:rPr>
          <w:rFonts w:eastAsia="Times New Roman" w:cs="Times New Roman"/>
          <w:szCs w:val="24"/>
          <w:lang w:eastAsia="hr-HR"/>
        </w:rPr>
      </w:pPr>
    </w:p>
    <w:p w14:paraId="2F7940BE" w14:textId="28CE8C0F" w:rsidR="00547368" w:rsidRPr="001C48F3" w:rsidRDefault="250C3CC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29</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operator zrakoplova </w:t>
      </w:r>
      <w:r w:rsidR="00547368" w:rsidRPr="001C48F3">
        <w:rPr>
          <w:rFonts w:eastAsia="Times New Roman" w:cs="Times New Roman"/>
          <w:szCs w:val="24"/>
          <w:lang w:eastAsia="hr-HR"/>
        </w:rPr>
        <w:t>je pravna osoba koja obavlja zrakoplovnu djelatnost, koristeći zrakoplov ili vlasnik zrakoplova ako identitet te osobe nije poznat ili ga vlasnik nije naveo</w:t>
      </w:r>
    </w:p>
    <w:p w14:paraId="59B5988E" w14:textId="77777777" w:rsidR="00547368" w:rsidRPr="001C48F3" w:rsidRDefault="00547368" w:rsidP="005839F6">
      <w:pPr>
        <w:spacing w:after="0" w:line="240" w:lineRule="auto"/>
        <w:jc w:val="both"/>
        <w:rPr>
          <w:rFonts w:eastAsia="Times New Roman" w:cs="Times New Roman"/>
          <w:szCs w:val="24"/>
          <w:lang w:eastAsia="hr-HR"/>
        </w:rPr>
      </w:pPr>
    </w:p>
    <w:p w14:paraId="26AA7021" w14:textId="3783CDDB" w:rsidR="00547368" w:rsidRPr="001C48F3" w:rsidRDefault="00547368" w:rsidP="005839F6">
      <w:pPr>
        <w:spacing w:after="0" w:line="240" w:lineRule="auto"/>
        <w:jc w:val="both"/>
        <w:rPr>
          <w:rFonts w:eastAsia="Times New Roman" w:cs="Times New Roman"/>
          <w:lang w:eastAsia="hr-HR"/>
        </w:rPr>
      </w:pPr>
      <w:r w:rsidRPr="001C48F3">
        <w:rPr>
          <w:rFonts w:eastAsia="Times New Roman" w:cs="Times New Roman"/>
          <w:lang w:eastAsia="hr-HR"/>
        </w:rPr>
        <w:t>3</w:t>
      </w:r>
      <w:r w:rsidR="73F26A5F" w:rsidRPr="001C48F3">
        <w:rPr>
          <w:rFonts w:eastAsia="Times New Roman" w:cs="Times New Roman"/>
          <w:lang w:eastAsia="hr-HR"/>
        </w:rPr>
        <w:t>0</w:t>
      </w:r>
      <w:r w:rsidRPr="001C48F3">
        <w:rPr>
          <w:rFonts w:eastAsia="Times New Roman" w:cs="Times New Roman"/>
          <w:lang w:eastAsia="hr-HR"/>
        </w:rPr>
        <w:t>.</w:t>
      </w:r>
      <w:r w:rsidRPr="001C48F3">
        <w:rPr>
          <w:rFonts w:eastAsia="Times New Roman" w:cs="Times New Roman"/>
          <w:i/>
          <w:lang w:eastAsia="hr-HR"/>
        </w:rPr>
        <w:t xml:space="preserve"> osoba </w:t>
      </w:r>
      <w:r w:rsidR="1D9B4B4C" w:rsidRPr="001C48F3">
        <w:rPr>
          <w:rFonts w:eastAsia="Times New Roman" w:cs="Times New Roman"/>
          <w:lang w:eastAsia="hr-HR"/>
        </w:rPr>
        <w:t>je</w:t>
      </w:r>
      <w:r w:rsidR="05ADC7D0" w:rsidRPr="001C48F3">
        <w:rPr>
          <w:rFonts w:eastAsia="Times New Roman" w:cs="Times New Roman"/>
          <w:lang w:eastAsia="hr-HR"/>
        </w:rPr>
        <w:t xml:space="preserve"> svak</w:t>
      </w:r>
      <w:r w:rsidR="1DC1D705" w:rsidRPr="001C48F3">
        <w:rPr>
          <w:rFonts w:eastAsia="Times New Roman" w:cs="Times New Roman"/>
          <w:lang w:eastAsia="hr-HR"/>
        </w:rPr>
        <w:t>a</w:t>
      </w:r>
      <w:r w:rsidR="05ADC7D0" w:rsidRPr="001C48F3">
        <w:rPr>
          <w:rFonts w:eastAsia="Times New Roman" w:cs="Times New Roman"/>
          <w:lang w:eastAsia="hr-HR"/>
        </w:rPr>
        <w:t xml:space="preserve"> fizičk</w:t>
      </w:r>
      <w:r w:rsidR="413E3726" w:rsidRPr="001C48F3">
        <w:rPr>
          <w:rFonts w:eastAsia="Times New Roman" w:cs="Times New Roman"/>
          <w:lang w:eastAsia="hr-HR"/>
        </w:rPr>
        <w:t>a</w:t>
      </w:r>
      <w:r w:rsidR="05ADC7D0" w:rsidRPr="001C48F3">
        <w:rPr>
          <w:rFonts w:eastAsia="Times New Roman" w:cs="Times New Roman"/>
          <w:lang w:eastAsia="hr-HR"/>
        </w:rPr>
        <w:t xml:space="preserve"> osob</w:t>
      </w:r>
      <w:r w:rsidR="15C20AE5" w:rsidRPr="001C48F3">
        <w:rPr>
          <w:rFonts w:eastAsia="Times New Roman" w:cs="Times New Roman"/>
          <w:lang w:eastAsia="hr-HR"/>
        </w:rPr>
        <w:t>a</w:t>
      </w:r>
      <w:r w:rsidRPr="001C48F3">
        <w:rPr>
          <w:rFonts w:eastAsia="Times New Roman" w:cs="Times New Roman"/>
          <w:lang w:eastAsia="hr-HR"/>
        </w:rPr>
        <w:t xml:space="preserve"> u svojstvu radnika kod pravne osobe ili obrtnika</w:t>
      </w:r>
    </w:p>
    <w:p w14:paraId="6588102A" w14:textId="77777777" w:rsidR="00547368" w:rsidRPr="001C48F3" w:rsidRDefault="00547368" w:rsidP="005839F6">
      <w:pPr>
        <w:spacing w:after="0" w:line="240" w:lineRule="auto"/>
        <w:jc w:val="both"/>
        <w:rPr>
          <w:rFonts w:eastAsia="Times New Roman" w:cs="Times New Roman"/>
          <w:szCs w:val="24"/>
          <w:lang w:eastAsia="hr-HR"/>
        </w:rPr>
      </w:pPr>
    </w:p>
    <w:p w14:paraId="2FE1147E" w14:textId="3141E4DE"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72B532D2" w:rsidRPr="001C48F3">
        <w:rPr>
          <w:rFonts w:eastAsia="Times New Roman" w:cs="Times New Roman"/>
          <w:szCs w:val="24"/>
          <w:lang w:eastAsia="hr-HR"/>
        </w:rPr>
        <w:t>1</w:t>
      </w:r>
      <w:r w:rsidRPr="001C48F3">
        <w:rPr>
          <w:rFonts w:eastAsia="Times New Roman" w:cs="Times New Roman"/>
          <w:szCs w:val="24"/>
          <w:lang w:eastAsia="hr-HR"/>
        </w:rPr>
        <w:t>.</w:t>
      </w:r>
      <w:r w:rsidRPr="001C48F3">
        <w:rPr>
          <w:rFonts w:eastAsia="Times New Roman" w:cs="Times New Roman"/>
          <w:i/>
          <w:iCs/>
          <w:szCs w:val="24"/>
          <w:lang w:eastAsia="hr-HR"/>
        </w:rPr>
        <w:t xml:space="preserve"> podatak o djelatnosti </w:t>
      </w:r>
      <w:r w:rsidRPr="001C48F3">
        <w:rPr>
          <w:rFonts w:eastAsia="Times New Roman" w:cs="Times New Roman"/>
          <w:szCs w:val="24"/>
          <w:lang w:eastAsia="hr-HR"/>
        </w:rPr>
        <w:t>je brojčana vrijednost koja daje ukupnu količinu proizvoda, potrošenog energenta ili sirovine ili količinu obavljenog posla za određenu djelatnost</w:t>
      </w:r>
    </w:p>
    <w:p w14:paraId="68DBFB90" w14:textId="77777777" w:rsidR="00547368" w:rsidRPr="001C48F3" w:rsidRDefault="00547368" w:rsidP="005839F6">
      <w:pPr>
        <w:spacing w:after="0" w:line="240" w:lineRule="auto"/>
        <w:jc w:val="both"/>
        <w:rPr>
          <w:rFonts w:eastAsia="Times New Roman" w:cs="Times New Roman"/>
          <w:szCs w:val="24"/>
          <w:lang w:eastAsia="hr-HR"/>
        </w:rPr>
      </w:pPr>
    </w:p>
    <w:p w14:paraId="5A4EC2B0" w14:textId="47F5F629"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56191921" w:rsidRPr="001C48F3">
        <w:rPr>
          <w:rFonts w:eastAsia="Times New Roman" w:cs="Times New Roman"/>
          <w:szCs w:val="24"/>
          <w:lang w:eastAsia="hr-HR"/>
        </w:rPr>
        <w:t>2</w:t>
      </w:r>
      <w:r w:rsidRPr="001C48F3">
        <w:rPr>
          <w:rFonts w:eastAsia="Times New Roman" w:cs="Times New Roman"/>
          <w:szCs w:val="24"/>
          <w:lang w:eastAsia="hr-HR"/>
        </w:rPr>
        <w:t>.</w:t>
      </w:r>
      <w:r w:rsidRPr="001C48F3">
        <w:rPr>
          <w:rFonts w:eastAsia="Times New Roman" w:cs="Times New Roman"/>
          <w:i/>
          <w:iCs/>
          <w:szCs w:val="24"/>
          <w:lang w:eastAsia="hr-HR"/>
        </w:rPr>
        <w:t xml:space="preserve"> ponor </w:t>
      </w:r>
      <w:r w:rsidRPr="001C48F3">
        <w:rPr>
          <w:rFonts w:eastAsia="Times New Roman" w:cs="Times New Roman"/>
          <w:szCs w:val="24"/>
          <w:lang w:eastAsia="hr-HR"/>
        </w:rPr>
        <w:t>je svaki postupak, djelatnost ili mehanizam kojim se iz atmosfere uklanjaju staklenički plinovi, aerosoli ili prethodnici stakleničkih plinova</w:t>
      </w:r>
    </w:p>
    <w:p w14:paraId="1A8FD20D" w14:textId="77777777" w:rsidR="00547368" w:rsidRPr="001C48F3" w:rsidRDefault="00547368" w:rsidP="005839F6">
      <w:pPr>
        <w:spacing w:after="0" w:line="240" w:lineRule="auto"/>
        <w:jc w:val="both"/>
        <w:rPr>
          <w:rFonts w:eastAsia="Times New Roman" w:cs="Times New Roman"/>
          <w:szCs w:val="24"/>
          <w:lang w:eastAsia="hr-HR"/>
        </w:rPr>
      </w:pPr>
    </w:p>
    <w:p w14:paraId="1A79F6B8" w14:textId="41F150BF"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0BDF15DD" w:rsidRPr="001C48F3">
        <w:rPr>
          <w:rFonts w:eastAsia="Times New Roman" w:cs="Times New Roman"/>
          <w:szCs w:val="24"/>
          <w:lang w:eastAsia="hr-HR"/>
        </w:rPr>
        <w:t>3</w:t>
      </w:r>
      <w:r w:rsidRPr="001C48F3">
        <w:rPr>
          <w:rFonts w:eastAsia="Times New Roman" w:cs="Times New Roman"/>
          <w:szCs w:val="24"/>
          <w:lang w:eastAsia="hr-HR"/>
        </w:rPr>
        <w:t>.</w:t>
      </w:r>
      <w:r w:rsidRPr="001C48F3">
        <w:rPr>
          <w:rFonts w:eastAsia="Times New Roman" w:cs="Times New Roman"/>
          <w:i/>
          <w:iCs/>
          <w:szCs w:val="24"/>
          <w:lang w:eastAsia="hr-HR"/>
        </w:rPr>
        <w:t xml:space="preserve"> postrojenje </w:t>
      </w:r>
      <w:r w:rsidRPr="001C48F3">
        <w:rPr>
          <w:rFonts w:eastAsia="Times New Roman" w:cs="Times New Roman"/>
          <w:szCs w:val="24"/>
          <w:lang w:eastAsia="hr-HR"/>
        </w:rPr>
        <w:t xml:space="preserve">je </w:t>
      </w:r>
      <w:r w:rsidR="5AB032C2" w:rsidRPr="001C48F3">
        <w:rPr>
          <w:rFonts w:eastAsia="Times New Roman" w:cs="Times New Roman"/>
          <w:szCs w:val="24"/>
          <w:lang w:eastAsia="hr-HR"/>
        </w:rPr>
        <w:t>stacionarna</w:t>
      </w:r>
      <w:r w:rsidRPr="001C48F3">
        <w:rPr>
          <w:rFonts w:eastAsia="Times New Roman" w:cs="Times New Roman"/>
          <w:szCs w:val="24"/>
          <w:lang w:eastAsia="hr-HR"/>
        </w:rPr>
        <w:t xml:space="preserve"> tehnička jedinica u kojoj se obavljaju jedna ili više djelatnosti iz </w:t>
      </w:r>
      <w:r w:rsidR="007B6F11" w:rsidRPr="001C48F3">
        <w:rPr>
          <w:rFonts w:eastAsia="Times New Roman" w:cs="Times New Roman"/>
          <w:szCs w:val="24"/>
          <w:lang w:eastAsia="hr-HR"/>
        </w:rPr>
        <w:t>Dodat</w:t>
      </w:r>
      <w:r w:rsidR="004D07E4" w:rsidRPr="001C48F3">
        <w:rPr>
          <w:rFonts w:eastAsia="Times New Roman" w:cs="Times New Roman"/>
          <w:szCs w:val="24"/>
          <w:lang w:eastAsia="hr-HR"/>
        </w:rPr>
        <w:t xml:space="preserve">ka I. ovoga Zakona </w:t>
      </w:r>
      <w:r w:rsidRPr="001C48F3">
        <w:rPr>
          <w:rFonts w:eastAsia="Times New Roman" w:cs="Times New Roman"/>
          <w:szCs w:val="24"/>
          <w:lang w:eastAsia="hr-HR"/>
        </w:rPr>
        <w:t>i bilo koje druge izravno pridružene djelatnosti tehnički povezane s djelatnostima koje se obavljaju na toj lokaciji i koje mogu imati utjecaj na emisije i onečišćenje</w:t>
      </w:r>
    </w:p>
    <w:p w14:paraId="53FABAF2" w14:textId="77777777" w:rsidR="00547368" w:rsidRPr="001C48F3" w:rsidRDefault="00547368" w:rsidP="005839F6">
      <w:pPr>
        <w:spacing w:after="0" w:line="240" w:lineRule="auto"/>
        <w:jc w:val="both"/>
        <w:rPr>
          <w:rFonts w:eastAsia="Times New Roman" w:cs="Times New Roman"/>
          <w:szCs w:val="24"/>
          <w:lang w:eastAsia="hr-HR"/>
        </w:rPr>
      </w:pPr>
    </w:p>
    <w:p w14:paraId="54E2C867" w14:textId="61B37EA9" w:rsidR="00547368" w:rsidRPr="001C48F3" w:rsidRDefault="36D017D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54D0D70C" w:rsidRPr="001C48F3">
        <w:rPr>
          <w:rFonts w:eastAsia="Times New Roman" w:cs="Times New Roman"/>
          <w:szCs w:val="24"/>
          <w:lang w:eastAsia="hr-HR"/>
        </w:rPr>
        <w:t>4</w:t>
      </w:r>
      <w:r w:rsidRPr="001C48F3">
        <w:rPr>
          <w:rFonts w:eastAsia="Times New Roman" w:cs="Times New Roman"/>
          <w:szCs w:val="24"/>
          <w:lang w:eastAsia="hr-HR"/>
        </w:rPr>
        <w:t>.</w:t>
      </w:r>
      <w:r w:rsidRPr="001C48F3">
        <w:rPr>
          <w:rFonts w:eastAsia="Times New Roman" w:cs="Times New Roman"/>
          <w:i/>
          <w:iCs/>
          <w:szCs w:val="24"/>
          <w:lang w:eastAsia="hr-HR"/>
        </w:rPr>
        <w:t xml:space="preserve"> pripisane emisije iz zrakoplovstva </w:t>
      </w:r>
      <w:r w:rsidRPr="001C48F3">
        <w:rPr>
          <w:rFonts w:eastAsia="Times New Roman" w:cs="Times New Roman"/>
          <w:szCs w:val="24"/>
          <w:lang w:eastAsia="hr-HR"/>
        </w:rPr>
        <w:t xml:space="preserve">su emisije iz svih letova u okviru zrakoplovnih djelatnosti navedenih u </w:t>
      </w:r>
      <w:r w:rsidR="18D6FF76" w:rsidRPr="001C48F3">
        <w:rPr>
          <w:rFonts w:eastAsia="Times New Roman" w:cs="Times New Roman"/>
          <w:szCs w:val="24"/>
          <w:lang w:eastAsia="hr-HR"/>
        </w:rPr>
        <w:t>Dodatku I. ovoga Zakona</w:t>
      </w:r>
      <w:r w:rsidRPr="001C48F3">
        <w:rPr>
          <w:rFonts w:eastAsia="Times New Roman" w:cs="Times New Roman"/>
          <w:szCs w:val="24"/>
          <w:lang w:eastAsia="hr-HR"/>
        </w:rPr>
        <w:t xml:space="preserve"> odnosno odlaznih letova iz zračne luke smještene na državnom području države članice i dolaznih letova iz treće zemlje u tu zračnu luku</w:t>
      </w:r>
    </w:p>
    <w:p w14:paraId="1B2F063D" w14:textId="77777777" w:rsidR="00547368" w:rsidRPr="001C48F3" w:rsidRDefault="00547368" w:rsidP="005839F6">
      <w:pPr>
        <w:spacing w:after="0" w:line="240" w:lineRule="auto"/>
        <w:jc w:val="both"/>
        <w:rPr>
          <w:rFonts w:eastAsia="Times New Roman" w:cs="Times New Roman"/>
          <w:szCs w:val="24"/>
          <w:lang w:eastAsia="hr-HR"/>
        </w:rPr>
      </w:pPr>
    </w:p>
    <w:p w14:paraId="760F1E6F" w14:textId="3E0EF9FA" w:rsidR="00547368" w:rsidRPr="001C48F3" w:rsidRDefault="084F9D6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35</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prilagodba klimatskim promjenama </w:t>
      </w:r>
      <w:r w:rsidR="00547368" w:rsidRPr="001C48F3">
        <w:rPr>
          <w:rFonts w:eastAsia="Times New Roman" w:cs="Times New Roman"/>
          <w:szCs w:val="24"/>
          <w:lang w:eastAsia="hr-HR"/>
        </w:rPr>
        <w:t>je prilagodba prirodnih ili socioekonomskih sustava postojećim ili očekivanim klimatskim promjenama s ciljem smanjenja ranjivosti i mogućih štetnih učinaka, povećanja otpornosti na klimatske promjene, sposobnosti prilagodbe i iskorištavanja trenutnih ili predviđenih pozitivnih učinaka klimatskih promjena</w:t>
      </w:r>
    </w:p>
    <w:p w14:paraId="3D0F8515" w14:textId="77777777" w:rsidR="00547368" w:rsidRPr="001C48F3" w:rsidRDefault="00547368" w:rsidP="005839F6">
      <w:pPr>
        <w:spacing w:after="0" w:line="240" w:lineRule="auto"/>
        <w:jc w:val="both"/>
        <w:rPr>
          <w:rFonts w:eastAsia="Times New Roman" w:cs="Times New Roman"/>
          <w:szCs w:val="24"/>
          <w:lang w:eastAsia="hr-HR"/>
        </w:rPr>
      </w:pPr>
    </w:p>
    <w:p w14:paraId="17713ABE" w14:textId="5F98CAD4" w:rsidR="00547368" w:rsidRPr="001C48F3" w:rsidRDefault="1864896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36</w:t>
      </w:r>
      <w:r w:rsidR="00B3722C" w:rsidRPr="001C48F3">
        <w:rPr>
          <w:rFonts w:eastAsia="Times New Roman" w:cs="Times New Roman"/>
          <w:szCs w:val="24"/>
          <w:lang w:eastAsia="hr-HR"/>
        </w:rPr>
        <w:t>.</w:t>
      </w:r>
      <w:r w:rsidR="00547368" w:rsidRPr="001C48F3">
        <w:rPr>
          <w:rFonts w:eastAsia="Times New Roman" w:cs="Times New Roman"/>
          <w:szCs w:val="24"/>
          <w:lang w:eastAsia="hr-HR"/>
        </w:rPr>
        <w:t xml:space="preserve"> </w:t>
      </w:r>
      <w:r w:rsidR="00547368" w:rsidRPr="001C48F3">
        <w:rPr>
          <w:rFonts w:eastAsia="Times New Roman" w:cs="Times New Roman"/>
          <w:i/>
          <w:iCs/>
          <w:szCs w:val="24"/>
          <w:lang w:eastAsia="hr-HR"/>
        </w:rPr>
        <w:t>projekt</w:t>
      </w:r>
      <w:r w:rsidR="00547368" w:rsidRPr="001C48F3">
        <w:rPr>
          <w:rFonts w:eastAsia="Times New Roman" w:cs="Times New Roman"/>
          <w:szCs w:val="24"/>
          <w:lang w:eastAsia="hr-HR"/>
        </w:rPr>
        <w:t xml:space="preserve"> je ulaganje u fizičku imovinu i/ili u aktivnosti s jasno definiranim opsegom i ciljevima, kao što su infrastruktura, nabava opreme, strojeva ili drugi kapitalni rashodi, razvoj tehnologije, specifično istraživanje i inovacije ili obnova radi povećanja energetske učinkovitosti</w:t>
      </w:r>
    </w:p>
    <w:p w14:paraId="6DE742C5" w14:textId="77777777" w:rsidR="00547368" w:rsidRPr="001C48F3" w:rsidRDefault="00547368" w:rsidP="005839F6">
      <w:pPr>
        <w:spacing w:after="0" w:line="240" w:lineRule="auto"/>
        <w:jc w:val="both"/>
        <w:rPr>
          <w:rFonts w:eastAsia="Times New Roman" w:cs="Times New Roman"/>
          <w:szCs w:val="24"/>
          <w:lang w:eastAsia="hr-HR"/>
        </w:rPr>
      </w:pPr>
    </w:p>
    <w:p w14:paraId="5BF95ECD" w14:textId="567D0C0B" w:rsidR="00547368" w:rsidRPr="001C48F3" w:rsidRDefault="62E0ED88" w:rsidP="005839F6">
      <w:pPr>
        <w:spacing w:after="0" w:line="240" w:lineRule="auto"/>
        <w:jc w:val="both"/>
        <w:rPr>
          <w:rFonts w:eastAsia="Times New Roman" w:cs="Times New Roman"/>
          <w:lang w:eastAsia="hr-HR"/>
        </w:rPr>
      </w:pPr>
      <w:r w:rsidRPr="001C48F3">
        <w:rPr>
          <w:rFonts w:eastAsia="Times New Roman" w:cs="Times New Roman"/>
          <w:lang w:eastAsia="hr-HR"/>
        </w:rPr>
        <w:t>37</w:t>
      </w:r>
      <w:r w:rsidR="00547368" w:rsidRPr="001C48F3">
        <w:rPr>
          <w:rFonts w:eastAsia="Times New Roman" w:cs="Times New Roman"/>
          <w:lang w:eastAsia="hr-HR"/>
        </w:rPr>
        <w:t>.</w:t>
      </w:r>
      <w:r w:rsidR="00547368" w:rsidRPr="001C48F3">
        <w:rPr>
          <w:rFonts w:eastAsia="Times New Roman" w:cs="Times New Roman"/>
          <w:i/>
          <w:lang w:eastAsia="hr-HR"/>
        </w:rPr>
        <w:t xml:space="preserve"> putovanje</w:t>
      </w:r>
      <w:r w:rsidR="00547368" w:rsidRPr="001C48F3">
        <w:rPr>
          <w:rFonts w:eastAsia="Times New Roman" w:cs="Times New Roman"/>
          <w:lang w:eastAsia="hr-HR"/>
        </w:rPr>
        <w:t xml:space="preserve"> </w:t>
      </w:r>
      <w:r w:rsidR="69E28AB2" w:rsidRPr="001C48F3">
        <w:rPr>
          <w:rFonts w:eastAsia="Times New Roman" w:cs="Times New Roman"/>
          <w:lang w:eastAsia="hr-HR"/>
        </w:rPr>
        <w:t>je</w:t>
      </w:r>
      <w:r w:rsidR="00547368" w:rsidRPr="001C48F3">
        <w:rPr>
          <w:rFonts w:eastAsia="Times New Roman" w:cs="Times New Roman"/>
          <w:lang w:eastAsia="hr-HR"/>
        </w:rPr>
        <w:t xml:space="preserve"> putovanje kako je definirano u članku 3. točki (c) Uredbe (EU) 2015/757</w:t>
      </w:r>
    </w:p>
    <w:p w14:paraId="08B6B338" w14:textId="77777777" w:rsidR="00547368" w:rsidRPr="001C48F3" w:rsidRDefault="00547368" w:rsidP="005839F6">
      <w:pPr>
        <w:spacing w:after="0" w:line="240" w:lineRule="auto"/>
        <w:jc w:val="both"/>
        <w:rPr>
          <w:rFonts w:eastAsia="Times New Roman" w:cs="Times New Roman"/>
          <w:szCs w:val="24"/>
          <w:lang w:eastAsia="hr-HR"/>
        </w:rPr>
      </w:pPr>
    </w:p>
    <w:p w14:paraId="64062F87" w14:textId="1643F8C3" w:rsidR="00547368" w:rsidRPr="001C48F3" w:rsidDel="00443D3B" w:rsidRDefault="048BB0B1" w:rsidP="005839F6">
      <w:pPr>
        <w:spacing w:after="0" w:line="240" w:lineRule="auto"/>
        <w:jc w:val="both"/>
        <w:rPr>
          <w:rFonts w:eastAsia="Times New Roman" w:cs="Times New Roman"/>
          <w:lang w:eastAsia="hr-HR"/>
        </w:rPr>
      </w:pPr>
      <w:r w:rsidRPr="001C48F3">
        <w:rPr>
          <w:rFonts w:eastAsia="Times New Roman" w:cs="Times New Roman"/>
          <w:lang w:eastAsia="hr-HR"/>
        </w:rPr>
        <w:t>38</w:t>
      </w:r>
      <w:r w:rsidR="00547368" w:rsidRPr="001C48F3">
        <w:rPr>
          <w:rFonts w:eastAsia="Times New Roman" w:cs="Times New Roman"/>
          <w:lang w:eastAsia="hr-HR"/>
        </w:rPr>
        <w:t>.</w:t>
      </w:r>
      <w:r w:rsidR="00547368" w:rsidRPr="001C48F3">
        <w:rPr>
          <w:rFonts w:eastAsia="Times New Roman" w:cs="Times New Roman"/>
          <w:i/>
          <w:lang w:eastAsia="hr-HR"/>
        </w:rPr>
        <w:t xml:space="preserve"> puštanje u potrošnju</w:t>
      </w:r>
      <w:r w:rsidR="00547368" w:rsidRPr="001C48F3">
        <w:rPr>
          <w:rFonts w:eastAsia="Times New Roman" w:cs="Times New Roman"/>
          <w:lang w:eastAsia="hr-HR"/>
        </w:rPr>
        <w:t xml:space="preserve"> </w:t>
      </w:r>
      <w:r w:rsidR="4CB0BF73" w:rsidRPr="001C48F3">
        <w:rPr>
          <w:rFonts w:eastAsia="Times New Roman" w:cs="Times New Roman"/>
          <w:lang w:eastAsia="hr-HR"/>
        </w:rPr>
        <w:t>je</w:t>
      </w:r>
      <w:r w:rsidR="00547368" w:rsidRPr="001C48F3">
        <w:rPr>
          <w:rFonts w:eastAsia="Times New Roman" w:cs="Times New Roman"/>
          <w:lang w:eastAsia="hr-HR"/>
        </w:rPr>
        <w:t xml:space="preserve"> puštanje u potrošnju kako je definirano u propisu kojim se uređuje sustav oporezivanja trošarinama</w:t>
      </w:r>
    </w:p>
    <w:p w14:paraId="5C5A331F"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p>
    <w:p w14:paraId="30EFC2EB" w14:textId="48AB007E" w:rsidR="00547368" w:rsidRPr="001C48F3" w:rsidRDefault="27533B11" w:rsidP="005839F6">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39</w:t>
      </w:r>
      <w:r w:rsidR="00547368" w:rsidRPr="001C48F3">
        <w:rPr>
          <w:rFonts w:eastAsia="Times New Roman" w:cs="Times New Roman"/>
          <w:lang w:eastAsia="hr-HR"/>
        </w:rPr>
        <w:t>.</w:t>
      </w:r>
      <w:r w:rsidR="00547368" w:rsidRPr="001C48F3">
        <w:rPr>
          <w:rFonts w:eastAsia="Times New Roman" w:cs="Times New Roman"/>
          <w:i/>
          <w:lang w:eastAsia="hr-HR"/>
        </w:rPr>
        <w:t xml:space="preserve"> regulirani subjekt</w:t>
      </w:r>
      <w:r w:rsidR="00547368" w:rsidRPr="001C48F3">
        <w:rPr>
          <w:rFonts w:eastAsia="Times New Roman" w:cs="Times New Roman"/>
          <w:lang w:eastAsia="hr-HR"/>
        </w:rPr>
        <w:t xml:space="preserve"> </w:t>
      </w:r>
      <w:r w:rsidR="7740DFEE" w:rsidRPr="001C48F3">
        <w:rPr>
          <w:rFonts w:eastAsia="Times New Roman" w:cs="Times New Roman"/>
          <w:lang w:eastAsia="hr-HR"/>
        </w:rPr>
        <w:t>je</w:t>
      </w:r>
      <w:r w:rsidR="00547368" w:rsidRPr="001C48F3">
        <w:rPr>
          <w:rFonts w:eastAsia="Times New Roman" w:cs="Times New Roman"/>
          <w:lang w:eastAsia="hr-HR"/>
        </w:rPr>
        <w:t xml:space="preserve"> svaka fizička ili pravna osoba, osim krajnjeg potrošača goriva, koja obavlja djelatnost navedenu u Dodatku II. ovoga Zakona i koja pripada </w:t>
      </w:r>
      <w:r w:rsidR="00030B3E" w:rsidRPr="001C48F3">
        <w:rPr>
          <w:rFonts w:eastAsia="Times New Roman" w:cs="Times New Roman"/>
          <w:lang w:eastAsia="hr-HR"/>
        </w:rPr>
        <w:t>jednoj od sljedećih kategorija:</w:t>
      </w:r>
    </w:p>
    <w:p w14:paraId="075A513A" w14:textId="52218DCB" w:rsidR="67EB22CC" w:rsidRPr="001C48F3" w:rsidRDefault="67EB22CC" w:rsidP="005839F6">
      <w:pPr>
        <w:shd w:val="clear" w:color="auto" w:fill="FFFFFF" w:themeFill="background1"/>
        <w:spacing w:after="0" w:line="240" w:lineRule="auto"/>
        <w:jc w:val="both"/>
        <w:rPr>
          <w:rFonts w:eastAsia="Times New Roman" w:cs="Times New Roman"/>
          <w:lang w:eastAsia="hr-HR"/>
        </w:rPr>
      </w:pPr>
    </w:p>
    <w:p w14:paraId="4B78FD8E" w14:textId="6D57A763" w:rsidR="00547368" w:rsidRPr="001C48F3" w:rsidRDefault="2AB77C62" w:rsidP="00C34FB2">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lastRenderedPageBreak/>
        <w:t xml:space="preserve">a) </w:t>
      </w:r>
      <w:r w:rsidR="00547368" w:rsidRPr="001C48F3">
        <w:rPr>
          <w:rFonts w:eastAsia="Times New Roman" w:cs="Times New Roman"/>
          <w:lang w:eastAsia="hr-HR"/>
        </w:rPr>
        <w:t>ako gorivo prolazi kroz trošarinsko skladište, sukladno propisu kojim se uređuje sustav oporezivanja trošarinama, ovlašteni držatelj trošarinskog skladišta je obveznik plaćanja trošarine u pogledu koje je nastupila obveza obračuna u skladu s propisom kojim se uređuje s</w:t>
      </w:r>
      <w:r w:rsidR="00030B3E" w:rsidRPr="001C48F3">
        <w:rPr>
          <w:rFonts w:eastAsia="Times New Roman" w:cs="Times New Roman"/>
          <w:lang w:eastAsia="hr-HR"/>
        </w:rPr>
        <w:t xml:space="preserve">ustav oporezivanja trošarinama </w:t>
      </w:r>
    </w:p>
    <w:p w14:paraId="56BD7F11" w14:textId="77777777" w:rsidR="00B51D30" w:rsidRPr="001C48F3" w:rsidRDefault="00B51D30" w:rsidP="00C34FB2">
      <w:pPr>
        <w:shd w:val="clear" w:color="auto" w:fill="FFFFFF" w:themeFill="background1"/>
        <w:spacing w:after="0" w:line="240" w:lineRule="auto"/>
        <w:jc w:val="both"/>
        <w:rPr>
          <w:rFonts w:eastAsia="Times New Roman" w:cs="Times New Roman"/>
          <w:lang w:eastAsia="hr-HR"/>
        </w:rPr>
      </w:pPr>
    </w:p>
    <w:p w14:paraId="5F9E045A" w14:textId="41969E7D" w:rsidR="00547368" w:rsidRPr="001C48F3" w:rsidRDefault="1851F2B0" w:rsidP="00C34FB2">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b)</w:t>
      </w:r>
      <w:r w:rsidR="00547368" w:rsidRPr="001C48F3">
        <w:rPr>
          <w:rFonts w:eastAsia="Times New Roman" w:cs="Times New Roman"/>
          <w:lang w:eastAsia="hr-HR"/>
        </w:rPr>
        <w:t xml:space="preserve"> ako </w:t>
      </w:r>
      <w:proofErr w:type="spellStart"/>
      <w:r w:rsidR="00547368" w:rsidRPr="001C48F3">
        <w:rPr>
          <w:rFonts w:eastAsia="Times New Roman" w:cs="Times New Roman"/>
          <w:lang w:eastAsia="hr-HR"/>
        </w:rPr>
        <w:t>podtočka</w:t>
      </w:r>
      <w:proofErr w:type="spellEnd"/>
      <w:r w:rsidR="00547368" w:rsidRPr="001C48F3">
        <w:rPr>
          <w:rFonts w:eastAsia="Times New Roman" w:cs="Times New Roman"/>
          <w:lang w:eastAsia="hr-HR"/>
        </w:rPr>
        <w:t xml:space="preserve"> </w:t>
      </w:r>
      <w:r w:rsidR="001D479F" w:rsidRPr="001C48F3">
        <w:rPr>
          <w:rFonts w:eastAsia="Times New Roman" w:cs="Times New Roman"/>
          <w:lang w:eastAsia="hr-HR"/>
        </w:rPr>
        <w:t xml:space="preserve">a) </w:t>
      </w:r>
      <w:r w:rsidR="00547368" w:rsidRPr="001C48F3">
        <w:rPr>
          <w:rFonts w:eastAsia="Times New Roman" w:cs="Times New Roman"/>
          <w:lang w:eastAsia="hr-HR"/>
        </w:rPr>
        <w:t xml:space="preserve">ove točke nije primjenjiva, bilo koja druga osoba koja je obveznik plaćanja trošarine u pogledu koje je nastupila obveza obračuna sukladno propisu kojim se uređuje sustav oporezivanja trošarinama a u vezi s gorivima obuhvaćenima člancima </w:t>
      </w:r>
      <w:r w:rsidR="00547368" w:rsidRPr="001C48F3">
        <w:rPr>
          <w:rFonts w:eastAsiaTheme="minorEastAsia" w:cs="Times New Roman"/>
          <w:lang w:eastAsia="hr-HR"/>
        </w:rPr>
        <w:t>62. do 66.</w:t>
      </w:r>
      <w:r w:rsidR="00030B3E" w:rsidRPr="001C48F3">
        <w:rPr>
          <w:rFonts w:eastAsia="Times New Roman" w:cs="Times New Roman"/>
          <w:lang w:eastAsia="hr-HR"/>
        </w:rPr>
        <w:t xml:space="preserve"> ovoga Zakona</w:t>
      </w:r>
    </w:p>
    <w:p w14:paraId="4A4AEF8F" w14:textId="77777777" w:rsidR="00B51D30" w:rsidRPr="001C48F3" w:rsidRDefault="00B51D30" w:rsidP="00C34FB2">
      <w:pPr>
        <w:shd w:val="clear" w:color="auto" w:fill="FFFFFF" w:themeFill="background1"/>
        <w:spacing w:after="0" w:line="240" w:lineRule="auto"/>
        <w:jc w:val="both"/>
        <w:rPr>
          <w:rFonts w:eastAsia="Times New Roman" w:cs="Times New Roman"/>
          <w:lang w:eastAsia="hr-HR"/>
        </w:rPr>
      </w:pPr>
    </w:p>
    <w:p w14:paraId="19B17F70" w14:textId="2F704576" w:rsidR="00547368" w:rsidRPr="001C48F3" w:rsidRDefault="2D48F8F9" w:rsidP="00C34FB2">
      <w:pPr>
        <w:shd w:val="clear" w:color="auto" w:fill="FFFFFF" w:themeFill="background1"/>
        <w:spacing w:after="0" w:line="240" w:lineRule="auto"/>
        <w:jc w:val="both"/>
        <w:rPr>
          <w:rFonts w:eastAsia="Times New Roman" w:cs="Times New Roman"/>
        </w:rPr>
      </w:pPr>
      <w:r w:rsidRPr="001C48F3">
        <w:rPr>
          <w:rFonts w:eastAsia="Times New Roman" w:cs="Times New Roman"/>
          <w:lang w:eastAsia="hr-HR"/>
        </w:rPr>
        <w:t>c)</w:t>
      </w:r>
      <w:r w:rsidR="00547368" w:rsidRPr="001C48F3">
        <w:rPr>
          <w:rFonts w:eastAsia="Times New Roman" w:cs="Times New Roman"/>
          <w:lang w:eastAsia="hr-HR"/>
        </w:rPr>
        <w:t xml:space="preserve"> ako podtočke </w:t>
      </w:r>
      <w:r w:rsidR="00EF276F" w:rsidRPr="001C48F3">
        <w:rPr>
          <w:rFonts w:eastAsia="Times New Roman" w:cs="Times New Roman"/>
          <w:lang w:eastAsia="hr-HR"/>
        </w:rPr>
        <w:t xml:space="preserve">a) i b) </w:t>
      </w:r>
      <w:r w:rsidR="00547368" w:rsidRPr="001C48F3">
        <w:rPr>
          <w:rFonts w:eastAsia="Times New Roman" w:cs="Times New Roman"/>
          <w:lang w:eastAsia="hr-HR"/>
        </w:rPr>
        <w:t xml:space="preserve">ove točke nisu primjenjive, bilo koja druga osoba koju tijelo državne uprave nadležno za financije registrira da je obveznik plaćanja trošarine, uključujući sve osobe izuzete od plaćanja trošarine sukladno </w:t>
      </w:r>
      <w:r w:rsidR="00547368" w:rsidRPr="001C48F3">
        <w:rPr>
          <w:rFonts w:eastAsia="Times New Roman" w:cs="Times New Roman"/>
        </w:rPr>
        <w:t>posebnom propisu kojim se uređuje sustav oporezivanja trošarinama ili</w:t>
      </w:r>
    </w:p>
    <w:p w14:paraId="371DEBEB" w14:textId="2DFA139F" w:rsidR="7835EBF8" w:rsidRPr="001C48F3" w:rsidRDefault="7835EBF8" w:rsidP="00C34FB2">
      <w:pPr>
        <w:shd w:val="clear" w:color="auto" w:fill="FFFFFF" w:themeFill="background1"/>
        <w:spacing w:after="0" w:line="240" w:lineRule="auto"/>
        <w:jc w:val="both"/>
        <w:rPr>
          <w:rFonts w:eastAsia="Times New Roman" w:cs="Times New Roman"/>
        </w:rPr>
      </w:pPr>
    </w:p>
    <w:p w14:paraId="4972A4B5" w14:textId="0493B166" w:rsidR="00547368" w:rsidRPr="001C48F3" w:rsidRDefault="6955F2F9" w:rsidP="00C34FB2">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d)</w:t>
      </w:r>
      <w:r w:rsidR="00547368" w:rsidRPr="001C48F3">
        <w:rPr>
          <w:rFonts w:eastAsia="Times New Roman" w:cs="Times New Roman"/>
          <w:lang w:eastAsia="hr-HR"/>
        </w:rPr>
        <w:t xml:space="preserve"> ako podtočke </w:t>
      </w:r>
      <w:r w:rsidR="001B7D3E" w:rsidRPr="001C48F3">
        <w:rPr>
          <w:rFonts w:eastAsia="Times New Roman" w:cs="Times New Roman"/>
          <w:lang w:eastAsia="hr-HR"/>
        </w:rPr>
        <w:t xml:space="preserve">a), </w:t>
      </w:r>
      <w:r w:rsidR="00BD1014" w:rsidRPr="001C48F3">
        <w:rPr>
          <w:rFonts w:eastAsia="Times New Roman" w:cs="Times New Roman"/>
          <w:lang w:eastAsia="hr-HR"/>
        </w:rPr>
        <w:t xml:space="preserve">b) ili c) </w:t>
      </w:r>
      <w:r w:rsidR="00F7370C" w:rsidRPr="001C48F3">
        <w:rPr>
          <w:rFonts w:eastAsia="Times New Roman" w:cs="Times New Roman"/>
          <w:lang w:eastAsia="hr-HR"/>
        </w:rPr>
        <w:t xml:space="preserve">ove točke </w:t>
      </w:r>
      <w:r w:rsidR="00547368" w:rsidRPr="001C48F3">
        <w:rPr>
          <w:rFonts w:eastAsia="Times New Roman" w:cs="Times New Roman"/>
          <w:lang w:eastAsia="hr-HR"/>
        </w:rPr>
        <w:t>nisu primjenjive ili ako je nekoliko osoba solidarno odgovorno za plaćanje iste trošarine, bilo koja druga osoba koju odredi tijelo državne uprave nadležno za financije</w:t>
      </w:r>
    </w:p>
    <w:p w14:paraId="4E25965C"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p>
    <w:p w14:paraId="130622C3" w14:textId="40F7F261" w:rsidR="00547368" w:rsidRPr="001C48F3" w:rsidRDefault="00547368" w:rsidP="005839F6">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4</w:t>
      </w:r>
      <w:r w:rsidR="64FB813F" w:rsidRPr="001C48F3">
        <w:rPr>
          <w:rFonts w:eastAsia="Times New Roman" w:cs="Times New Roman"/>
          <w:lang w:eastAsia="hr-HR"/>
        </w:rPr>
        <w:t>0</w:t>
      </w:r>
      <w:r w:rsidRPr="001C48F3">
        <w:rPr>
          <w:rFonts w:eastAsia="Times New Roman" w:cs="Times New Roman"/>
          <w:lang w:eastAsia="hr-HR"/>
        </w:rPr>
        <w:t>.</w:t>
      </w:r>
      <w:r w:rsidRPr="001C48F3">
        <w:rPr>
          <w:rFonts w:eastAsia="Times New Roman" w:cs="Times New Roman"/>
          <w:i/>
          <w:lang w:eastAsia="hr-HR"/>
        </w:rPr>
        <w:t xml:space="preserve"> sektori izvan EU sustava trgovanja emisijskim jedinicama stakleničkih plinova</w:t>
      </w:r>
      <w:r w:rsidRPr="001C48F3">
        <w:rPr>
          <w:rFonts w:eastAsia="Times New Roman" w:cs="Times New Roman"/>
          <w:lang w:eastAsia="hr-HR"/>
        </w:rPr>
        <w:t xml:space="preserve"> su sektori koji obuhvaćaju kategorije izvora stakleničkih plinova prema IPCC-u </w:t>
      </w:r>
      <w:r w:rsidR="00340649" w:rsidRPr="001C48F3">
        <w:rPr>
          <w:rFonts w:eastAsia="Times New Roman" w:cs="Times New Roman"/>
          <w:lang w:eastAsia="hr-HR"/>
        </w:rPr>
        <w:t>(engl.</w:t>
      </w:r>
      <w:r w:rsidR="00340649" w:rsidRPr="001C48F3">
        <w:rPr>
          <w:rFonts w:eastAsia="Times New Roman" w:cs="Times New Roman"/>
          <w:i/>
          <w:lang w:eastAsia="hr-HR"/>
        </w:rPr>
        <w:t xml:space="preserve"> </w:t>
      </w:r>
      <w:proofErr w:type="spellStart"/>
      <w:r w:rsidR="00340649" w:rsidRPr="001C48F3">
        <w:rPr>
          <w:rFonts w:eastAsia="Times New Roman" w:cs="Times New Roman"/>
          <w:i/>
          <w:lang w:eastAsia="hr-HR"/>
        </w:rPr>
        <w:t>Intergovernmental</w:t>
      </w:r>
      <w:proofErr w:type="spellEnd"/>
      <w:r w:rsidR="00340649" w:rsidRPr="001C48F3">
        <w:rPr>
          <w:rFonts w:eastAsia="Times New Roman" w:cs="Times New Roman"/>
          <w:i/>
          <w:lang w:eastAsia="hr-HR"/>
        </w:rPr>
        <w:t xml:space="preserve"> Panel on Climate </w:t>
      </w:r>
      <w:proofErr w:type="spellStart"/>
      <w:r w:rsidR="00340649" w:rsidRPr="001C48F3">
        <w:rPr>
          <w:rFonts w:eastAsia="Times New Roman" w:cs="Times New Roman"/>
          <w:i/>
          <w:lang w:eastAsia="hr-HR"/>
        </w:rPr>
        <w:t>Change</w:t>
      </w:r>
      <w:proofErr w:type="spellEnd"/>
      <w:r w:rsidR="00340649" w:rsidRPr="001C48F3">
        <w:rPr>
          <w:rFonts w:eastAsia="Times New Roman" w:cs="Times New Roman"/>
          <w:lang w:eastAsia="hr-HR"/>
        </w:rPr>
        <w:t xml:space="preserve">), </w:t>
      </w:r>
      <w:r w:rsidRPr="001C48F3">
        <w:rPr>
          <w:rFonts w:eastAsia="Times New Roman" w:cs="Times New Roman"/>
          <w:lang w:eastAsia="hr-HR"/>
        </w:rPr>
        <w:t>koje uključuju energetiku, industrijske procese i upotrebu proizvoda, poljoprivredu i otpad, kako je utvrđeno na temelju Uredbe (EU) 2018/1999, isključujući djelatnosti navedene u Dodatku II. ovog</w:t>
      </w:r>
      <w:r w:rsidR="66C632E1" w:rsidRPr="001C48F3">
        <w:rPr>
          <w:rFonts w:eastAsia="Times New Roman" w:cs="Times New Roman"/>
          <w:lang w:eastAsia="hr-HR"/>
        </w:rPr>
        <w:t>a</w:t>
      </w:r>
      <w:r w:rsidRPr="001C48F3">
        <w:rPr>
          <w:rFonts w:eastAsia="Times New Roman" w:cs="Times New Roman"/>
          <w:lang w:eastAsia="hr-HR"/>
        </w:rPr>
        <w:t xml:space="preserve"> Zakona, osim djelatnosti </w:t>
      </w:r>
      <w:r w:rsidRPr="001C48F3">
        <w:rPr>
          <w:rFonts w:eastAsia="Times New Roman" w:cs="Times New Roman"/>
        </w:rPr>
        <w:t>''</w:t>
      </w:r>
      <w:r w:rsidRPr="001C48F3">
        <w:rPr>
          <w:rFonts w:eastAsia="Times New Roman" w:cs="Times New Roman"/>
          <w:lang w:eastAsia="hr-HR"/>
        </w:rPr>
        <w:t>pomorski promet</w:t>
      </w:r>
      <w:r w:rsidRPr="001C48F3">
        <w:rPr>
          <w:rFonts w:eastAsia="Times New Roman" w:cs="Times New Roman"/>
        </w:rPr>
        <w:t>''</w:t>
      </w:r>
    </w:p>
    <w:p w14:paraId="6D70566C" w14:textId="77777777" w:rsidR="00547368" w:rsidRPr="001C48F3" w:rsidRDefault="00547368" w:rsidP="005839F6">
      <w:pPr>
        <w:shd w:val="clear" w:color="auto" w:fill="FFFFFF" w:themeFill="background1"/>
        <w:spacing w:after="0" w:line="240" w:lineRule="auto"/>
        <w:jc w:val="both"/>
        <w:rPr>
          <w:rFonts w:eastAsia="Times New Roman" w:cs="Times New Roman"/>
          <w:szCs w:val="24"/>
        </w:rPr>
      </w:pPr>
    </w:p>
    <w:p w14:paraId="2BA2DAD7" w14:textId="54611701" w:rsidR="00547368" w:rsidRPr="001C48F3" w:rsidRDefault="00547368" w:rsidP="005839F6">
      <w:pPr>
        <w:spacing w:after="0" w:line="240" w:lineRule="auto"/>
        <w:jc w:val="both"/>
        <w:rPr>
          <w:rFonts w:eastAsia="Times New Roman" w:cs="Times New Roman"/>
          <w:szCs w:val="24"/>
        </w:rPr>
      </w:pPr>
      <w:r w:rsidRPr="001C48F3">
        <w:rPr>
          <w:rFonts w:eastAsia="Times New Roman" w:cs="Times New Roman"/>
          <w:szCs w:val="24"/>
          <w:lang w:eastAsia="hr-HR"/>
        </w:rPr>
        <w:t>4</w:t>
      </w:r>
      <w:r w:rsidR="7496B01B" w:rsidRPr="001C48F3">
        <w:rPr>
          <w:rFonts w:eastAsia="Times New Roman" w:cs="Times New Roman"/>
          <w:szCs w:val="24"/>
          <w:lang w:eastAsia="hr-HR"/>
        </w:rPr>
        <w:t>1</w:t>
      </w:r>
      <w:r w:rsidRPr="001C48F3">
        <w:rPr>
          <w:rFonts w:eastAsia="Times New Roman" w:cs="Times New Roman"/>
          <w:szCs w:val="24"/>
          <w:lang w:eastAsia="hr-HR"/>
        </w:rPr>
        <w:t>.</w:t>
      </w:r>
      <w:r w:rsidRPr="001C48F3">
        <w:rPr>
          <w:rFonts w:eastAsia="Times New Roman" w:cs="Times New Roman"/>
          <w:i/>
          <w:iCs/>
          <w:szCs w:val="24"/>
          <w:lang w:eastAsia="hr-HR"/>
        </w:rPr>
        <w:t xml:space="preserve"> servisiranje </w:t>
      </w:r>
      <w:r w:rsidRPr="001C48F3">
        <w:rPr>
          <w:rFonts w:eastAsia="Times New Roman" w:cs="Times New Roman"/>
          <w:szCs w:val="24"/>
          <w:lang w:eastAsia="hr-HR"/>
        </w:rPr>
        <w:t xml:space="preserve">je djelatnost prikupljanja, provjere propuštanja, ugradnje i održavanja  rashladnih i klimatizacijskih uređaja i opreme, dizalica topline, </w:t>
      </w:r>
      <w:r w:rsidR="0CE933D9" w:rsidRPr="001C48F3">
        <w:rPr>
          <w:rFonts w:eastAsia="Times New Roman" w:cs="Times New Roman"/>
          <w:szCs w:val="24"/>
          <w:lang w:eastAsia="hr-HR"/>
        </w:rPr>
        <w:t xml:space="preserve">klimatizacijskih uređaja u motornim </w:t>
      </w:r>
      <w:r w:rsidR="61826445" w:rsidRPr="001C48F3">
        <w:rPr>
          <w:rFonts w:eastAsia="Times New Roman" w:cs="Times New Roman"/>
          <w:szCs w:val="24"/>
          <w:lang w:eastAsia="hr-HR"/>
        </w:rPr>
        <w:t>vozilima</w:t>
      </w:r>
      <w:r w:rsidR="005E1B82" w:rsidRPr="001C48F3">
        <w:rPr>
          <w:rFonts w:eastAsia="Times New Roman" w:cs="Times New Roman"/>
          <w:szCs w:val="24"/>
          <w:lang w:eastAsia="hr-HR"/>
        </w:rPr>
        <w:t>,</w:t>
      </w:r>
      <w:r w:rsidR="61826445" w:rsidRPr="001C48F3">
        <w:rPr>
          <w:rFonts w:eastAsia="Times New Roman" w:cs="Times New Roman"/>
          <w:szCs w:val="24"/>
          <w:lang w:eastAsia="hr-HR"/>
        </w:rPr>
        <w:t xml:space="preserve"> </w:t>
      </w:r>
      <w:r w:rsidRPr="001C48F3">
        <w:rPr>
          <w:rFonts w:eastAsia="Times New Roman" w:cs="Times New Roman"/>
          <w:szCs w:val="24"/>
          <w:lang w:eastAsia="hr-HR"/>
        </w:rPr>
        <w:t>nepokretnih protupožarnih sustava i aparata za gašenje požara</w:t>
      </w:r>
      <w:r w:rsidR="00E9779E" w:rsidRPr="001C48F3">
        <w:rPr>
          <w:rFonts w:eastAsia="Times New Roman" w:cs="Times New Roman"/>
          <w:szCs w:val="24"/>
          <w:lang w:eastAsia="hr-HR"/>
        </w:rPr>
        <w:t>, električnih rasklopnih uređaja</w:t>
      </w:r>
      <w:r w:rsidRPr="001C48F3">
        <w:rPr>
          <w:rFonts w:eastAsia="Times New Roman" w:cs="Times New Roman"/>
          <w:szCs w:val="24"/>
          <w:lang w:eastAsia="hr-HR"/>
        </w:rPr>
        <w:t xml:space="preserve"> koji sadrž</w:t>
      </w:r>
      <w:r w:rsidR="7E4783E3" w:rsidRPr="001C48F3">
        <w:rPr>
          <w:rFonts w:eastAsia="Times New Roman" w:cs="Times New Roman"/>
          <w:szCs w:val="24"/>
          <w:lang w:eastAsia="hr-HR"/>
        </w:rPr>
        <w:t>e</w:t>
      </w:r>
      <w:r w:rsidRPr="001C48F3">
        <w:rPr>
          <w:rFonts w:eastAsia="Times New Roman" w:cs="Times New Roman"/>
          <w:szCs w:val="24"/>
          <w:lang w:eastAsia="hr-HR"/>
        </w:rPr>
        <w:t xml:space="preserve"> </w:t>
      </w:r>
      <w:r w:rsidR="00E9779E" w:rsidRPr="001C48F3">
        <w:rPr>
          <w:rFonts w:eastAsia="Times New Roman" w:cs="Times New Roman"/>
          <w:szCs w:val="24"/>
          <w:lang w:eastAsia="hr-HR"/>
        </w:rPr>
        <w:t xml:space="preserve">tvari koje oštećujuću ozonski sloj </w:t>
      </w:r>
      <w:r w:rsidRPr="001C48F3">
        <w:rPr>
          <w:rFonts w:eastAsia="Times New Roman" w:cs="Times New Roman"/>
          <w:szCs w:val="24"/>
          <w:lang w:eastAsia="hr-HR"/>
        </w:rPr>
        <w:t xml:space="preserve">definirane Uredbom (EU) 2024/590 ili fluorirane stakleničke plinove definirane Uredbom (EU) 2024/573 </w:t>
      </w:r>
      <w:r w:rsidR="28503F39" w:rsidRPr="001C48F3">
        <w:rPr>
          <w:rFonts w:eastAsia="Times New Roman" w:cs="Times New Roman"/>
          <w:szCs w:val="24"/>
        </w:rPr>
        <w:t>ili o njima ovise te alternativne tvari: amonijak (NH</w:t>
      </w:r>
      <w:r w:rsidR="28503F39" w:rsidRPr="001C48F3">
        <w:rPr>
          <w:rFonts w:eastAsia="Times New Roman" w:cs="Times New Roman"/>
          <w:szCs w:val="24"/>
          <w:vertAlign w:val="subscript"/>
        </w:rPr>
        <w:t>3</w:t>
      </w:r>
      <w:r w:rsidR="28503F39" w:rsidRPr="001C48F3">
        <w:rPr>
          <w:rFonts w:eastAsia="Times New Roman" w:cs="Times New Roman"/>
          <w:szCs w:val="24"/>
        </w:rPr>
        <w:t>), ugljikov dioksid (CO</w:t>
      </w:r>
      <w:r w:rsidR="28503F39" w:rsidRPr="001C48F3">
        <w:rPr>
          <w:rFonts w:eastAsia="Times New Roman" w:cs="Times New Roman"/>
          <w:szCs w:val="24"/>
          <w:vertAlign w:val="subscript"/>
        </w:rPr>
        <w:t>2</w:t>
      </w:r>
      <w:r w:rsidR="28503F39" w:rsidRPr="001C48F3">
        <w:rPr>
          <w:rFonts w:eastAsia="Times New Roman" w:cs="Times New Roman"/>
          <w:szCs w:val="24"/>
        </w:rPr>
        <w:t>) ili ugljikovodike</w:t>
      </w:r>
    </w:p>
    <w:p w14:paraId="4F777E0A" w14:textId="77777777" w:rsidR="00547368" w:rsidRPr="001C48F3" w:rsidRDefault="00547368" w:rsidP="005839F6">
      <w:pPr>
        <w:spacing w:after="0" w:line="240" w:lineRule="auto"/>
        <w:jc w:val="both"/>
        <w:rPr>
          <w:rFonts w:eastAsia="Times New Roman" w:cs="Times New Roman"/>
          <w:szCs w:val="24"/>
          <w:lang w:eastAsia="hr-HR"/>
        </w:rPr>
      </w:pPr>
    </w:p>
    <w:p w14:paraId="362B1EA6" w14:textId="2BBC7069"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w:t>
      </w:r>
      <w:r w:rsidR="6EE52433" w:rsidRPr="001C48F3">
        <w:rPr>
          <w:rFonts w:eastAsia="Times New Roman" w:cs="Times New Roman"/>
          <w:szCs w:val="24"/>
          <w:lang w:eastAsia="hr-HR"/>
        </w:rPr>
        <w:t>2</w:t>
      </w:r>
      <w:r w:rsidRPr="001C48F3">
        <w:rPr>
          <w:rFonts w:eastAsia="Times New Roman" w:cs="Times New Roman"/>
          <w:szCs w:val="24"/>
          <w:lang w:eastAsia="hr-HR"/>
        </w:rPr>
        <w:t>.</w:t>
      </w:r>
      <w:r w:rsidRPr="001C48F3">
        <w:rPr>
          <w:rFonts w:eastAsia="Times New Roman" w:cs="Times New Roman"/>
          <w:i/>
          <w:iCs/>
          <w:szCs w:val="24"/>
          <w:lang w:eastAsia="hr-HR"/>
        </w:rPr>
        <w:t xml:space="preserve"> sposobnost prilagodbe </w:t>
      </w:r>
      <w:r w:rsidRPr="001C48F3">
        <w:rPr>
          <w:rFonts w:eastAsia="Times New Roman" w:cs="Times New Roman"/>
          <w:szCs w:val="24"/>
          <w:lang w:eastAsia="hr-HR"/>
        </w:rPr>
        <w:t>je potencijal ili sposobnost sustava da reagira i prilagodi se učincima klimatskih promjena suočavanjem s negativnim posljedicama, minimiziranjem opsega i pojave moguće štete ili iskorištavanjem novih mogućnosti koje donose klimatske promjene</w:t>
      </w:r>
    </w:p>
    <w:p w14:paraId="2F43980E" w14:textId="77777777" w:rsidR="00547368" w:rsidRPr="001C48F3" w:rsidRDefault="00547368" w:rsidP="005839F6">
      <w:pPr>
        <w:shd w:val="clear" w:color="auto" w:fill="FFFFFF" w:themeFill="background1"/>
        <w:spacing w:after="0" w:line="240" w:lineRule="auto"/>
        <w:jc w:val="both"/>
        <w:rPr>
          <w:rFonts w:eastAsia="Times New Roman" w:cs="Times New Roman"/>
          <w:szCs w:val="24"/>
        </w:rPr>
      </w:pPr>
    </w:p>
    <w:p w14:paraId="4F2D0B14" w14:textId="031A3CBF" w:rsidR="00547368" w:rsidRPr="001C48F3" w:rsidRDefault="00547368"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4</w:t>
      </w:r>
      <w:r w:rsidR="0A5721B1" w:rsidRPr="001C48F3">
        <w:rPr>
          <w:rFonts w:eastAsia="Times New Roman" w:cs="Times New Roman"/>
          <w:szCs w:val="24"/>
        </w:rPr>
        <w:t>3</w:t>
      </w:r>
      <w:r w:rsidRPr="001C48F3">
        <w:rPr>
          <w:rFonts w:eastAsia="Times New Roman" w:cs="Times New Roman"/>
          <w:szCs w:val="24"/>
        </w:rPr>
        <w:t>.</w:t>
      </w:r>
      <w:r w:rsidRPr="001C48F3">
        <w:rPr>
          <w:rFonts w:eastAsia="Times New Roman" w:cs="Times New Roman"/>
          <w:i/>
          <w:iCs/>
          <w:szCs w:val="24"/>
        </w:rPr>
        <w:t xml:space="preserve"> staklenički efekt</w:t>
      </w:r>
      <w:r w:rsidRPr="001C48F3">
        <w:rPr>
          <w:rFonts w:eastAsia="Times New Roman" w:cs="Times New Roman"/>
          <w:szCs w:val="24"/>
        </w:rPr>
        <w:t xml:space="preserve"> je prirodna pojava koju izazivaju staklenički plinovi prirodnog i antropogenog porijekla svojom sposobnošću da učinkovito apsorbiraju i emitiraju termalno infracrveno zračenje u svim pravcima, uključujući i prema dolje prema površini Zemlje te time zadržavaju toplinu unutar cijelog donjeg sloja atmosfere (troposfere)</w:t>
      </w:r>
    </w:p>
    <w:p w14:paraId="0E0EEEBD" w14:textId="77777777" w:rsidR="00547368" w:rsidRPr="001C48F3" w:rsidRDefault="00547368" w:rsidP="005839F6">
      <w:pPr>
        <w:spacing w:after="0" w:line="240" w:lineRule="auto"/>
        <w:jc w:val="both"/>
        <w:rPr>
          <w:rFonts w:eastAsia="Times New Roman" w:cs="Times New Roman"/>
          <w:szCs w:val="24"/>
          <w:lang w:eastAsia="hr-HR"/>
        </w:rPr>
      </w:pPr>
    </w:p>
    <w:p w14:paraId="6DE96E6C" w14:textId="33B09BC3"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w:t>
      </w:r>
      <w:r w:rsidR="2A348094" w:rsidRPr="001C48F3">
        <w:rPr>
          <w:rFonts w:eastAsia="Times New Roman" w:cs="Times New Roman"/>
          <w:szCs w:val="24"/>
          <w:lang w:eastAsia="hr-HR"/>
        </w:rPr>
        <w:t>4</w:t>
      </w:r>
      <w:r w:rsidRPr="001C48F3">
        <w:rPr>
          <w:rFonts w:eastAsia="Times New Roman" w:cs="Times New Roman"/>
          <w:szCs w:val="24"/>
          <w:lang w:eastAsia="hr-HR"/>
        </w:rPr>
        <w:t>.</w:t>
      </w:r>
      <w:r w:rsidRPr="001C48F3">
        <w:rPr>
          <w:rFonts w:eastAsia="Times New Roman" w:cs="Times New Roman"/>
          <w:i/>
          <w:iCs/>
          <w:szCs w:val="24"/>
          <w:lang w:eastAsia="hr-HR"/>
        </w:rPr>
        <w:t xml:space="preserve"> staklenički plinovi </w:t>
      </w:r>
      <w:r w:rsidRPr="001C48F3">
        <w:rPr>
          <w:rFonts w:eastAsia="Times New Roman" w:cs="Times New Roman"/>
          <w:szCs w:val="24"/>
          <w:lang w:eastAsia="hr-HR"/>
        </w:rPr>
        <w:t>su prirodni i antropogeni plinoviti sastojci atmosfere koji apsorbiraju i emitiraju zračenje specifičnih valnih duljina termalnog infracrvenog zračenja kojeg emitira Zemljina površina, a apsorbira sama atmosfera ili oblaci, i koji se prema odredbama Konvencije nadziru. Navedena karakteristika stakleničkih plinova izaziva staklenički efekt. Staklenički plinovi su: ugljikov dioksid (CO</w:t>
      </w:r>
      <w:r w:rsidRPr="001C48F3">
        <w:rPr>
          <w:rFonts w:eastAsia="Times New Roman" w:cs="Times New Roman"/>
          <w:szCs w:val="24"/>
          <w:vertAlign w:val="subscript"/>
          <w:lang w:eastAsia="hr-HR"/>
        </w:rPr>
        <w:t>2</w:t>
      </w:r>
      <w:r w:rsidRPr="001C48F3">
        <w:rPr>
          <w:rFonts w:eastAsia="Times New Roman" w:cs="Times New Roman"/>
          <w:szCs w:val="24"/>
          <w:lang w:eastAsia="hr-HR"/>
        </w:rPr>
        <w:t>), metan (CH</w:t>
      </w:r>
      <w:r w:rsidRPr="001C48F3">
        <w:rPr>
          <w:rFonts w:eastAsia="Times New Roman" w:cs="Times New Roman"/>
          <w:szCs w:val="24"/>
          <w:vertAlign w:val="subscript"/>
          <w:lang w:eastAsia="hr-HR"/>
        </w:rPr>
        <w:t>4</w:t>
      </w:r>
      <w:r w:rsidRPr="001C48F3">
        <w:rPr>
          <w:rFonts w:eastAsia="Times New Roman" w:cs="Times New Roman"/>
          <w:szCs w:val="24"/>
          <w:lang w:eastAsia="hr-HR"/>
        </w:rPr>
        <w:t xml:space="preserve">), </w:t>
      </w:r>
      <w:proofErr w:type="spellStart"/>
      <w:r w:rsidRPr="001C48F3">
        <w:rPr>
          <w:rFonts w:eastAsia="Times New Roman" w:cs="Times New Roman"/>
          <w:szCs w:val="24"/>
          <w:lang w:eastAsia="hr-HR"/>
        </w:rPr>
        <w:t>didušikov</w:t>
      </w:r>
      <w:proofErr w:type="spellEnd"/>
      <w:r w:rsidRPr="001C48F3">
        <w:rPr>
          <w:rFonts w:eastAsia="Times New Roman" w:cs="Times New Roman"/>
          <w:szCs w:val="24"/>
          <w:lang w:eastAsia="hr-HR"/>
        </w:rPr>
        <w:t xml:space="preserve"> oksid (N</w:t>
      </w:r>
      <w:r w:rsidRPr="001C48F3">
        <w:rPr>
          <w:rFonts w:eastAsia="Times New Roman" w:cs="Times New Roman"/>
          <w:szCs w:val="24"/>
          <w:vertAlign w:val="subscript"/>
          <w:lang w:eastAsia="hr-HR"/>
        </w:rPr>
        <w:t>2</w:t>
      </w:r>
      <w:r w:rsidRPr="001C48F3">
        <w:rPr>
          <w:rFonts w:eastAsia="Times New Roman" w:cs="Times New Roman"/>
          <w:szCs w:val="24"/>
          <w:lang w:eastAsia="hr-HR"/>
        </w:rPr>
        <w:t xml:space="preserve">O), </w:t>
      </w:r>
      <w:proofErr w:type="spellStart"/>
      <w:r w:rsidRPr="001C48F3">
        <w:rPr>
          <w:rFonts w:eastAsia="Times New Roman" w:cs="Times New Roman"/>
          <w:szCs w:val="24"/>
          <w:lang w:eastAsia="hr-HR"/>
        </w:rPr>
        <w:t>fluorougljikovodici</w:t>
      </w:r>
      <w:proofErr w:type="spellEnd"/>
      <w:r w:rsidRPr="001C48F3">
        <w:rPr>
          <w:rFonts w:eastAsia="Times New Roman" w:cs="Times New Roman"/>
          <w:szCs w:val="24"/>
          <w:lang w:eastAsia="hr-HR"/>
        </w:rPr>
        <w:t xml:space="preserve"> (HFC-i), </w:t>
      </w:r>
      <w:proofErr w:type="spellStart"/>
      <w:r w:rsidRPr="001C48F3">
        <w:rPr>
          <w:rFonts w:eastAsia="Times New Roman" w:cs="Times New Roman"/>
          <w:szCs w:val="24"/>
          <w:lang w:eastAsia="hr-HR"/>
        </w:rPr>
        <w:t>perfluorougljici</w:t>
      </w:r>
      <w:proofErr w:type="spellEnd"/>
      <w:r w:rsidRPr="001C48F3">
        <w:rPr>
          <w:rFonts w:eastAsia="Times New Roman" w:cs="Times New Roman"/>
          <w:szCs w:val="24"/>
          <w:lang w:eastAsia="hr-HR"/>
        </w:rPr>
        <w:t xml:space="preserve"> (PFC-i) i sumporov </w:t>
      </w:r>
      <w:proofErr w:type="spellStart"/>
      <w:r w:rsidRPr="001C48F3">
        <w:rPr>
          <w:rFonts w:eastAsia="Times New Roman" w:cs="Times New Roman"/>
          <w:szCs w:val="24"/>
          <w:lang w:eastAsia="hr-HR"/>
        </w:rPr>
        <w:t>heksafluorid</w:t>
      </w:r>
      <w:proofErr w:type="spellEnd"/>
      <w:r w:rsidRPr="001C48F3">
        <w:rPr>
          <w:rFonts w:eastAsia="Times New Roman" w:cs="Times New Roman"/>
          <w:szCs w:val="24"/>
          <w:lang w:eastAsia="hr-HR"/>
        </w:rPr>
        <w:t xml:space="preserve"> (SF6).</w:t>
      </w:r>
    </w:p>
    <w:p w14:paraId="2F3E140E" w14:textId="77777777" w:rsidR="00547368" w:rsidRPr="001C48F3" w:rsidRDefault="00547368" w:rsidP="005839F6">
      <w:pPr>
        <w:spacing w:after="0" w:line="240" w:lineRule="auto"/>
        <w:jc w:val="both"/>
        <w:rPr>
          <w:rFonts w:eastAsia="Times New Roman" w:cs="Times New Roman"/>
          <w:szCs w:val="24"/>
          <w:lang w:eastAsia="hr-HR"/>
        </w:rPr>
      </w:pPr>
    </w:p>
    <w:p w14:paraId="7B94296F" w14:textId="19544D00" w:rsidR="00547368" w:rsidRPr="001C48F3" w:rsidRDefault="7EA5744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45</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stranka Priloga I. </w:t>
      </w:r>
      <w:r w:rsidR="00547368" w:rsidRPr="001C48F3">
        <w:rPr>
          <w:rFonts w:eastAsia="Times New Roman" w:cs="Times New Roman"/>
          <w:szCs w:val="24"/>
          <w:lang w:eastAsia="hr-HR"/>
        </w:rPr>
        <w:t>je stranka navedena u Prilogu I. Okvirne konvencije Ujedinjenih naroda o promjeni klime</w:t>
      </w:r>
    </w:p>
    <w:p w14:paraId="7E068B0B" w14:textId="77777777" w:rsidR="00547368" w:rsidRPr="001C48F3" w:rsidRDefault="00547368" w:rsidP="005839F6">
      <w:pPr>
        <w:spacing w:after="0" w:line="240" w:lineRule="auto"/>
        <w:jc w:val="both"/>
        <w:rPr>
          <w:rFonts w:eastAsia="Times New Roman" w:cs="Times New Roman"/>
          <w:szCs w:val="24"/>
          <w:lang w:eastAsia="hr-HR"/>
        </w:rPr>
      </w:pPr>
    </w:p>
    <w:p w14:paraId="5C1131C9" w14:textId="20992622" w:rsidR="00547368" w:rsidRPr="001C48F3" w:rsidRDefault="7E1829A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46</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stručno osposobljena osoba </w:t>
      </w:r>
      <w:r w:rsidR="00547368" w:rsidRPr="001C48F3">
        <w:rPr>
          <w:rFonts w:eastAsia="Times New Roman" w:cs="Times New Roman"/>
          <w:szCs w:val="24"/>
          <w:lang w:eastAsia="hr-HR"/>
        </w:rPr>
        <w:t>je osoba koja je završila program osposobljavanja i položila stručni ispit za obavljanje djelatnosti prikupljanja, provjere propuštanja, ugradnje, održavanja i/ili servisiranja opreme i uređaja koji sadržavaju tvari koje oštećuju ozonski sloj ili fluorirane stakleničke plinove ili o njima ovise</w:t>
      </w:r>
      <w:r w:rsidR="00547368" w:rsidRPr="001C48F3">
        <w:rPr>
          <w:rFonts w:eastAsia="Times New Roman" w:cs="Times New Roman"/>
          <w:szCs w:val="24"/>
        </w:rPr>
        <w:t xml:space="preserve"> </w:t>
      </w:r>
      <w:r w:rsidR="00201BD4" w:rsidRPr="001C48F3">
        <w:rPr>
          <w:rFonts w:eastAsia="Times New Roman" w:cs="Times New Roman"/>
          <w:szCs w:val="24"/>
        </w:rPr>
        <w:t>ili</w:t>
      </w:r>
      <w:r w:rsidR="7876C5E3" w:rsidRPr="001C48F3">
        <w:rPr>
          <w:rFonts w:eastAsia="Times New Roman" w:cs="Times New Roman"/>
          <w:szCs w:val="24"/>
        </w:rPr>
        <w:t xml:space="preserve"> alternativne tvari amonijak (NH</w:t>
      </w:r>
      <w:r w:rsidR="7876C5E3" w:rsidRPr="001C48F3">
        <w:rPr>
          <w:rFonts w:eastAsia="Times New Roman" w:cs="Times New Roman"/>
          <w:szCs w:val="24"/>
          <w:vertAlign w:val="subscript"/>
        </w:rPr>
        <w:t>3</w:t>
      </w:r>
      <w:r w:rsidR="7876C5E3" w:rsidRPr="001C48F3">
        <w:rPr>
          <w:rFonts w:eastAsia="Times New Roman" w:cs="Times New Roman"/>
          <w:szCs w:val="24"/>
        </w:rPr>
        <w:t>), ugljikov dioksid (CO</w:t>
      </w:r>
      <w:r w:rsidR="7876C5E3" w:rsidRPr="001C48F3">
        <w:rPr>
          <w:rFonts w:eastAsia="Times New Roman" w:cs="Times New Roman"/>
          <w:szCs w:val="24"/>
          <w:vertAlign w:val="subscript"/>
        </w:rPr>
        <w:t>2</w:t>
      </w:r>
      <w:r w:rsidR="7876C5E3" w:rsidRPr="001C48F3">
        <w:rPr>
          <w:rFonts w:eastAsia="Times New Roman" w:cs="Times New Roman"/>
          <w:szCs w:val="24"/>
        </w:rPr>
        <w:t>) ili ugljikovodike</w:t>
      </w:r>
      <w:r w:rsidR="00547368" w:rsidRPr="001C48F3">
        <w:rPr>
          <w:rFonts w:eastAsia="Times New Roman" w:cs="Times New Roman"/>
          <w:szCs w:val="24"/>
          <w:lang w:eastAsia="hr-HR"/>
        </w:rPr>
        <w:t xml:space="preserve"> te upotpunjavala i usavršavala svoje znanje</w:t>
      </w:r>
    </w:p>
    <w:p w14:paraId="1AAFD18D" w14:textId="77777777" w:rsidR="00547368" w:rsidRPr="001C48F3" w:rsidRDefault="00547368" w:rsidP="005839F6">
      <w:pPr>
        <w:spacing w:after="0" w:line="240" w:lineRule="auto"/>
        <w:jc w:val="both"/>
        <w:rPr>
          <w:rFonts w:eastAsia="Times New Roman" w:cs="Times New Roman"/>
          <w:szCs w:val="24"/>
          <w:lang w:eastAsia="hr-HR"/>
        </w:rPr>
      </w:pPr>
    </w:p>
    <w:p w14:paraId="6606C66B" w14:textId="681A8AAA" w:rsidR="00547368" w:rsidRPr="001C48F3" w:rsidRDefault="14F3EBFC" w:rsidP="005839F6">
      <w:pPr>
        <w:spacing w:after="0" w:line="240" w:lineRule="auto"/>
        <w:jc w:val="both"/>
        <w:rPr>
          <w:rFonts w:eastAsia="Times New Roman" w:cs="Times New Roman"/>
          <w:szCs w:val="24"/>
        </w:rPr>
      </w:pPr>
      <w:r w:rsidRPr="001C48F3">
        <w:rPr>
          <w:rFonts w:eastAsia="Times New Roman" w:cs="Times New Roman"/>
          <w:szCs w:val="24"/>
          <w:lang w:eastAsia="hr-HR"/>
        </w:rPr>
        <w:t>47</w:t>
      </w:r>
      <w:r w:rsidR="00547368" w:rsidRPr="001C48F3">
        <w:rPr>
          <w:rFonts w:eastAsia="Times New Roman" w:cs="Times New Roman"/>
          <w:szCs w:val="24"/>
          <w:lang w:eastAsia="hr-HR"/>
        </w:rPr>
        <w:t>.</w:t>
      </w:r>
      <w:r w:rsidR="00547368" w:rsidRPr="001C48F3">
        <w:rPr>
          <w:rFonts w:eastAsia="Times New Roman" w:cs="Times New Roman"/>
          <w:i/>
          <w:iCs/>
          <w:szCs w:val="24"/>
          <w:lang w:eastAsia="hr-HR"/>
        </w:rPr>
        <w:t xml:space="preserve"> tona ekvivalenta ugljikova dioksida (t CO</w:t>
      </w:r>
      <w:r w:rsidR="00547368" w:rsidRPr="001C48F3">
        <w:rPr>
          <w:rFonts w:eastAsia="Times New Roman" w:cs="Times New Roman"/>
          <w:i/>
          <w:iCs/>
          <w:szCs w:val="24"/>
          <w:vertAlign w:val="subscript"/>
          <w:lang w:eastAsia="hr-HR"/>
        </w:rPr>
        <w:t>2</w:t>
      </w:r>
      <w:r w:rsidR="00547368" w:rsidRPr="001C48F3">
        <w:rPr>
          <w:rFonts w:eastAsia="Times New Roman" w:cs="Times New Roman"/>
          <w:i/>
          <w:iCs/>
          <w:szCs w:val="24"/>
          <w:lang w:eastAsia="hr-HR"/>
        </w:rPr>
        <w:t xml:space="preserve">eq) </w:t>
      </w:r>
      <w:r w:rsidR="00547368" w:rsidRPr="001C48F3">
        <w:rPr>
          <w:rFonts w:eastAsia="Times New Roman" w:cs="Times New Roman"/>
          <w:szCs w:val="24"/>
          <w:lang w:eastAsia="hr-HR"/>
        </w:rPr>
        <w:t xml:space="preserve">je jedinica mase </w:t>
      </w:r>
      <w:r w:rsidR="00547368" w:rsidRPr="001C48F3">
        <w:rPr>
          <w:rFonts w:eastAsia="Times New Roman" w:cs="Times New Roman"/>
          <w:szCs w:val="24"/>
        </w:rPr>
        <w:t>bilo kojeg stakleničkog plina navedenog u Prilogu V. Dijelu 2. Uredbe (EU) 2018/1999, koja se dobije kad se masa stakleničkog plina pomnoži s potencijalom globalnog zagrijavanja (GWP) karakterističnim za taj staklenički plin</w:t>
      </w:r>
    </w:p>
    <w:p w14:paraId="2CF6D98E" w14:textId="77777777" w:rsidR="00547368" w:rsidRPr="001C48F3" w:rsidRDefault="00547368" w:rsidP="005839F6">
      <w:pPr>
        <w:spacing w:after="0" w:line="240" w:lineRule="auto"/>
        <w:jc w:val="both"/>
        <w:rPr>
          <w:rFonts w:eastAsia="Times New Roman" w:cs="Times New Roman"/>
          <w:szCs w:val="24"/>
          <w:lang w:eastAsia="hr-HR"/>
        </w:rPr>
      </w:pPr>
    </w:p>
    <w:p w14:paraId="1504D888" w14:textId="291D6BDA" w:rsidR="00547368" w:rsidRPr="001C48F3" w:rsidRDefault="5DEAC7B2" w:rsidP="005839F6">
      <w:pPr>
        <w:spacing w:after="0" w:line="240" w:lineRule="auto"/>
        <w:jc w:val="both"/>
        <w:rPr>
          <w:rFonts w:eastAsia="Times New Roman" w:cs="Times New Roman"/>
          <w:szCs w:val="24"/>
        </w:rPr>
      </w:pPr>
      <w:r w:rsidRPr="001C48F3">
        <w:rPr>
          <w:rFonts w:eastAsia="Times New Roman" w:cs="Times New Roman"/>
          <w:szCs w:val="24"/>
        </w:rPr>
        <w:t>48</w:t>
      </w:r>
      <w:r w:rsidR="00547368" w:rsidRPr="001C48F3">
        <w:rPr>
          <w:rFonts w:eastAsia="Times New Roman" w:cs="Times New Roman"/>
          <w:szCs w:val="24"/>
        </w:rPr>
        <w:t xml:space="preserve">. </w:t>
      </w:r>
      <w:r w:rsidR="00547368" w:rsidRPr="001C48F3">
        <w:rPr>
          <w:rFonts w:eastAsia="Times New Roman" w:cs="Times New Roman"/>
          <w:i/>
          <w:iCs/>
          <w:szCs w:val="24"/>
        </w:rPr>
        <w:t>ublažavanje klimatskih promjena</w:t>
      </w:r>
      <w:r w:rsidR="00547368" w:rsidRPr="001C48F3">
        <w:rPr>
          <w:rFonts w:eastAsia="Times New Roman" w:cs="Times New Roman"/>
          <w:szCs w:val="24"/>
        </w:rPr>
        <w:t xml:space="preserve"> su napori za smanjenje emisija stakleničkih plinova i povećanje uklanjanja/ponora stakleničkih plinova i skladištenja stakleničkih plinova prirodnim putem ili tehnološkim postupcima</w:t>
      </w:r>
    </w:p>
    <w:p w14:paraId="1A6827CB" w14:textId="77777777" w:rsidR="00340649" w:rsidRPr="001C48F3" w:rsidRDefault="00340649" w:rsidP="005839F6">
      <w:pPr>
        <w:spacing w:after="0" w:line="240" w:lineRule="auto"/>
        <w:jc w:val="both"/>
        <w:rPr>
          <w:rFonts w:eastAsia="Times New Roman" w:cs="Times New Roman"/>
          <w:szCs w:val="24"/>
        </w:rPr>
      </w:pPr>
    </w:p>
    <w:p w14:paraId="1D3C7715" w14:textId="78DCDDE8" w:rsidR="00547368" w:rsidRPr="001C48F3" w:rsidRDefault="1E28D8B4" w:rsidP="005839F6">
      <w:pPr>
        <w:spacing w:after="0" w:line="240" w:lineRule="auto"/>
        <w:jc w:val="both"/>
        <w:rPr>
          <w:rFonts w:eastAsia="Times New Roman" w:cs="Times New Roman"/>
          <w:szCs w:val="24"/>
          <w:lang w:eastAsia="hr-HR"/>
        </w:rPr>
      </w:pPr>
      <w:r w:rsidRPr="001C48F3">
        <w:rPr>
          <w:rFonts w:eastAsia="Times New Roman" w:cs="Times New Roman"/>
          <w:szCs w:val="24"/>
        </w:rPr>
        <w:t>49</w:t>
      </w:r>
      <w:r w:rsidR="00547368" w:rsidRPr="001C48F3">
        <w:rPr>
          <w:rFonts w:eastAsia="Times New Roman" w:cs="Times New Roman"/>
          <w:szCs w:val="24"/>
        </w:rPr>
        <w:t>.</w:t>
      </w:r>
      <w:r w:rsidR="00547368" w:rsidRPr="001C48F3">
        <w:rPr>
          <w:rFonts w:eastAsia="Times New Roman" w:cs="Times New Roman"/>
          <w:i/>
          <w:iCs/>
          <w:szCs w:val="24"/>
        </w:rPr>
        <w:t xml:space="preserve"> učinci zrakoplovstva koji nisu povezani s emisijama CO</w:t>
      </w:r>
      <w:r w:rsidR="00547368" w:rsidRPr="001C48F3">
        <w:rPr>
          <w:rFonts w:eastAsia="Times New Roman" w:cs="Times New Roman"/>
          <w:i/>
          <w:iCs/>
          <w:szCs w:val="24"/>
          <w:vertAlign w:val="subscript"/>
        </w:rPr>
        <w:t>2</w:t>
      </w:r>
      <w:r w:rsidR="00547368" w:rsidRPr="001C48F3">
        <w:rPr>
          <w:rFonts w:eastAsia="Times New Roman" w:cs="Times New Roman"/>
          <w:szCs w:val="24"/>
        </w:rPr>
        <w:t xml:space="preserve"> su učinci ispuštanja dušikovih oksida (NO</w:t>
      </w:r>
      <w:r w:rsidR="00547368" w:rsidRPr="001C48F3">
        <w:rPr>
          <w:rFonts w:eastAsia="Times New Roman" w:cs="Times New Roman"/>
          <w:szCs w:val="24"/>
          <w:vertAlign w:val="subscript"/>
        </w:rPr>
        <w:t>x</w:t>
      </w:r>
      <w:r w:rsidR="00547368" w:rsidRPr="001C48F3">
        <w:rPr>
          <w:rFonts w:eastAsia="Times New Roman" w:cs="Times New Roman"/>
          <w:szCs w:val="24"/>
        </w:rPr>
        <w:t>), čestica čađe, spojeva oksidiranog sumpora tijekom izgaranja goriva na klimu te učinci vodene pare, uključujući kondenzacijske tragove, iz zrakoplova koji obavlja zrakoplovnu djelatnost iz Dodatka I.</w:t>
      </w:r>
      <w:r w:rsidR="00547368" w:rsidRPr="001C48F3">
        <w:rPr>
          <w:rFonts w:eastAsia="Times New Roman" w:cs="Times New Roman"/>
          <w:szCs w:val="24"/>
          <w:lang w:eastAsia="hr-HR"/>
        </w:rPr>
        <w:t xml:space="preserve"> ovoga Zakona</w:t>
      </w:r>
    </w:p>
    <w:p w14:paraId="33B132FA" w14:textId="77777777" w:rsidR="00547368" w:rsidRPr="001C48F3" w:rsidRDefault="00547368" w:rsidP="005839F6">
      <w:pPr>
        <w:spacing w:after="0" w:line="240" w:lineRule="auto"/>
        <w:jc w:val="both"/>
        <w:rPr>
          <w:rFonts w:eastAsia="Times New Roman" w:cs="Times New Roman"/>
          <w:szCs w:val="24"/>
          <w:lang w:eastAsia="hr-HR"/>
        </w:rPr>
      </w:pPr>
    </w:p>
    <w:p w14:paraId="2FFD6C33" w14:textId="4C3A08EA" w:rsidR="00547368" w:rsidRPr="001C48F3" w:rsidRDefault="00547368" w:rsidP="005839F6">
      <w:pPr>
        <w:spacing w:after="0" w:line="240" w:lineRule="auto"/>
        <w:jc w:val="both"/>
        <w:rPr>
          <w:rFonts w:eastAsia="Times New Roman" w:cs="Times New Roman"/>
          <w:szCs w:val="24"/>
        </w:rPr>
      </w:pPr>
      <w:r w:rsidRPr="001C48F3">
        <w:rPr>
          <w:rFonts w:eastAsia="Times New Roman" w:cs="Times New Roman"/>
          <w:szCs w:val="24"/>
        </w:rPr>
        <w:t>5</w:t>
      </w:r>
      <w:r w:rsidR="5AD7478E" w:rsidRPr="001C48F3">
        <w:rPr>
          <w:rFonts w:eastAsia="Times New Roman" w:cs="Times New Roman"/>
          <w:szCs w:val="24"/>
        </w:rPr>
        <w:t>0</w:t>
      </w:r>
      <w:r w:rsidRPr="001C48F3">
        <w:rPr>
          <w:rFonts w:eastAsia="Times New Roman" w:cs="Times New Roman"/>
          <w:szCs w:val="24"/>
        </w:rPr>
        <w:t xml:space="preserve">. </w:t>
      </w:r>
      <w:r w:rsidRPr="001C48F3">
        <w:rPr>
          <w:rFonts w:eastAsia="Times New Roman" w:cs="Times New Roman"/>
          <w:i/>
          <w:iCs/>
          <w:szCs w:val="24"/>
        </w:rPr>
        <w:t>ugrađene emisije</w:t>
      </w:r>
      <w:r w:rsidRPr="001C48F3">
        <w:rPr>
          <w:rFonts w:eastAsia="Times New Roman" w:cs="Times New Roman"/>
          <w:szCs w:val="24"/>
        </w:rPr>
        <w:t xml:space="preserve"> znači izravne emisije ispuštene tijekom proizvodnje robe i neizravne emisije iz proizvodnje električne energije koja se troši tijekom procesa proizvodnje, izračunane u skladu s metodama utvrđenima u Prilogu IV. Uredbe (EU) 2023/956 i dodatno utvrđene u provedbenim aktima donesenima u skladu s člankom 7. stavkom 7. navedene uredbe</w:t>
      </w:r>
    </w:p>
    <w:p w14:paraId="282CB007" w14:textId="77777777" w:rsidR="00547368" w:rsidRPr="001C48F3" w:rsidRDefault="00547368" w:rsidP="005839F6">
      <w:pPr>
        <w:spacing w:after="0" w:line="240" w:lineRule="auto"/>
        <w:jc w:val="both"/>
        <w:rPr>
          <w:rFonts w:eastAsia="Times New Roman" w:cs="Times New Roman"/>
          <w:szCs w:val="24"/>
          <w:lang w:eastAsia="hr-HR"/>
        </w:rPr>
      </w:pPr>
    </w:p>
    <w:p w14:paraId="5569CBAB" w14:textId="381EA477" w:rsidR="00547368" w:rsidRPr="001C48F3" w:rsidRDefault="00547368"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5</w:t>
      </w:r>
      <w:r w:rsidR="0B4692BC" w:rsidRPr="001C48F3">
        <w:rPr>
          <w:rFonts w:eastAsia="Times New Roman" w:cs="Times New Roman"/>
          <w:szCs w:val="24"/>
        </w:rPr>
        <w:t>1</w:t>
      </w:r>
      <w:r w:rsidRPr="001C48F3">
        <w:rPr>
          <w:rFonts w:eastAsia="Times New Roman" w:cs="Times New Roman"/>
          <w:szCs w:val="24"/>
        </w:rPr>
        <w:t>.</w:t>
      </w:r>
      <w:r w:rsidRPr="001C48F3">
        <w:rPr>
          <w:rFonts w:eastAsia="Times New Roman" w:cs="Times New Roman"/>
          <w:i/>
          <w:iCs/>
          <w:szCs w:val="24"/>
        </w:rPr>
        <w:t xml:space="preserve"> upravljačko tijelo nadležno za brodarsko društvo</w:t>
      </w:r>
      <w:r w:rsidRPr="001C48F3">
        <w:rPr>
          <w:rFonts w:eastAsia="Times New Roman" w:cs="Times New Roman"/>
          <w:szCs w:val="24"/>
        </w:rPr>
        <w:t xml:space="preserve"> je:</w:t>
      </w:r>
    </w:p>
    <w:p w14:paraId="0A982AF2" w14:textId="77777777" w:rsidR="00B51D30" w:rsidRPr="001C48F3" w:rsidRDefault="00B51D30" w:rsidP="005839F6">
      <w:pPr>
        <w:shd w:val="clear" w:color="auto" w:fill="FFFFFF" w:themeFill="background1"/>
        <w:spacing w:after="0" w:line="240" w:lineRule="auto"/>
        <w:jc w:val="both"/>
        <w:rPr>
          <w:rFonts w:cs="Times New Roman"/>
          <w:szCs w:val="24"/>
        </w:rPr>
      </w:pPr>
    </w:p>
    <w:p w14:paraId="56B731C4" w14:textId="46443004" w:rsidR="00547368" w:rsidRPr="001C48F3" w:rsidRDefault="00547368" w:rsidP="00C34FB2">
      <w:pPr>
        <w:shd w:val="clear" w:color="auto" w:fill="FFFFFF" w:themeFill="background1"/>
        <w:spacing w:after="0" w:line="240" w:lineRule="auto"/>
        <w:jc w:val="both"/>
        <w:rPr>
          <w:rFonts w:eastAsia="Times New Roman" w:cs="Times New Roman"/>
        </w:rPr>
      </w:pPr>
      <w:r w:rsidRPr="001C48F3">
        <w:rPr>
          <w:rFonts w:eastAsia="Times New Roman" w:cs="Times New Roman"/>
        </w:rPr>
        <w:t>a) ako je brodarsko društvo registrirano u državi članici, to je država članica u kojoj je brodarsko društvo registrirano</w:t>
      </w:r>
    </w:p>
    <w:p w14:paraId="40F2EE9B" w14:textId="77777777" w:rsidR="00B51D30" w:rsidRPr="001C48F3" w:rsidRDefault="00B51D30" w:rsidP="00C34FB2">
      <w:pPr>
        <w:shd w:val="clear" w:color="auto" w:fill="FFFFFF" w:themeFill="background1"/>
        <w:spacing w:after="0" w:line="240" w:lineRule="auto"/>
        <w:jc w:val="both"/>
        <w:rPr>
          <w:rFonts w:eastAsia="Times New Roman" w:cs="Times New Roman"/>
        </w:rPr>
      </w:pPr>
    </w:p>
    <w:p w14:paraId="4CFD1374" w14:textId="6CDCE8EE" w:rsidR="00547368" w:rsidRPr="001C48F3" w:rsidRDefault="00547368" w:rsidP="00C34FB2">
      <w:pPr>
        <w:shd w:val="clear" w:color="auto" w:fill="FFFFFF" w:themeFill="background1"/>
        <w:spacing w:after="0" w:line="240" w:lineRule="auto"/>
        <w:jc w:val="both"/>
        <w:rPr>
          <w:rFonts w:eastAsia="Times New Roman" w:cs="Times New Roman"/>
        </w:rPr>
      </w:pPr>
      <w:r w:rsidRPr="001C48F3">
        <w:rPr>
          <w:rFonts w:eastAsia="Times New Roman" w:cs="Times New Roman"/>
        </w:rPr>
        <w:t>b) ako brodarsko društvo nije registrirano u državi članici, to je država članica s najvećim procijenjenim brojem pristajanja u luke u okviru putovanja koja je obavilo to brodarsko društvo u prethodne četiri godine praćenja i koja su obuhvaćena područjem primjene utvrđenim u članku 59. stavku 2. ovoga Zakona</w:t>
      </w:r>
      <w:r w:rsidR="46E5A20A" w:rsidRPr="001C48F3">
        <w:rPr>
          <w:rFonts w:eastAsia="Times New Roman" w:cs="Times New Roman"/>
        </w:rPr>
        <w:t xml:space="preserve"> i</w:t>
      </w:r>
    </w:p>
    <w:p w14:paraId="71E0D9EF" w14:textId="77777777" w:rsidR="00B51D30" w:rsidRPr="001C48F3" w:rsidRDefault="00B51D30" w:rsidP="00C34FB2">
      <w:pPr>
        <w:shd w:val="clear" w:color="auto" w:fill="FFFFFF" w:themeFill="background1"/>
        <w:spacing w:after="0" w:line="240" w:lineRule="auto"/>
        <w:jc w:val="both"/>
        <w:rPr>
          <w:rFonts w:eastAsia="Times New Roman" w:cs="Times New Roman"/>
        </w:rPr>
      </w:pPr>
    </w:p>
    <w:p w14:paraId="23E02E85" w14:textId="36EB83D4" w:rsidR="00547368" w:rsidRPr="001C48F3" w:rsidRDefault="00547368" w:rsidP="00C34FB2">
      <w:pPr>
        <w:shd w:val="clear" w:color="auto" w:fill="FFFFFF" w:themeFill="background1"/>
        <w:spacing w:after="0" w:line="240" w:lineRule="auto"/>
        <w:jc w:val="both"/>
        <w:rPr>
          <w:rFonts w:eastAsia="Times New Roman" w:cs="Times New Roman"/>
        </w:rPr>
      </w:pPr>
      <w:r w:rsidRPr="001C48F3">
        <w:rPr>
          <w:rFonts w:eastAsia="Times New Roman" w:cs="Times New Roman"/>
        </w:rPr>
        <w:t>c) ako brodarsko društvo nije registrirano u državi članici i u prethodne četiri godine praćenja nije obavilo nijedno putovanje obuhvaćeno područjem primjene utvrđenim u članku 59. stavku 2. ovoga Zakona, to je država članica u kojoj je brod brodarskog društva započeo ili završio svoje prvo putovanje obuhvaćeno područjem primjene utvrđenim u tom članku</w:t>
      </w:r>
    </w:p>
    <w:p w14:paraId="6A6574F0" w14:textId="77777777" w:rsidR="00547368" w:rsidRPr="001C48F3" w:rsidRDefault="00547368" w:rsidP="005839F6">
      <w:pPr>
        <w:shd w:val="clear" w:color="auto" w:fill="FFFFFF" w:themeFill="background1"/>
        <w:spacing w:after="0" w:line="240" w:lineRule="auto"/>
        <w:jc w:val="both"/>
        <w:rPr>
          <w:rFonts w:eastAsia="Times New Roman" w:cs="Times New Roman"/>
          <w:szCs w:val="24"/>
          <w:lang w:eastAsia="hr-HR"/>
        </w:rPr>
      </w:pPr>
    </w:p>
    <w:p w14:paraId="5144061C" w14:textId="0F85FCFC"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w:t>
      </w:r>
      <w:r w:rsidR="6F52DBB7" w:rsidRPr="001C48F3">
        <w:rPr>
          <w:rFonts w:eastAsia="Times New Roman" w:cs="Times New Roman"/>
          <w:szCs w:val="24"/>
          <w:lang w:eastAsia="hr-HR"/>
        </w:rPr>
        <w:t>2</w:t>
      </w:r>
      <w:r w:rsidRPr="001C48F3">
        <w:rPr>
          <w:rFonts w:eastAsia="Times New Roman" w:cs="Times New Roman"/>
          <w:szCs w:val="24"/>
          <w:lang w:eastAsia="hr-HR"/>
        </w:rPr>
        <w:t xml:space="preserve">. </w:t>
      </w:r>
      <w:r w:rsidRPr="001C48F3">
        <w:rPr>
          <w:rFonts w:eastAsia="Times New Roman" w:cs="Times New Roman"/>
          <w:i/>
          <w:iCs/>
          <w:szCs w:val="24"/>
          <w:lang w:eastAsia="hr-HR"/>
        </w:rPr>
        <w:t xml:space="preserve">verifikator </w:t>
      </w:r>
      <w:r w:rsidRPr="001C48F3">
        <w:rPr>
          <w:rFonts w:eastAsia="Times New Roman" w:cs="Times New Roman"/>
          <w:szCs w:val="24"/>
          <w:lang w:eastAsia="hr-HR"/>
        </w:rPr>
        <w:t>je pravna osoba koja provodi verifikacijske aktivnosti u skladu s Provedbenom uredbom Komisije (EU) 2018/2067 i njenim izmjenama i dopunama i koju je akreditiralo nacionalno akreditacijs</w:t>
      </w:r>
      <w:r w:rsidR="005B4001" w:rsidRPr="001C48F3">
        <w:rPr>
          <w:rFonts w:eastAsia="Times New Roman" w:cs="Times New Roman"/>
          <w:szCs w:val="24"/>
          <w:lang w:eastAsia="hr-HR"/>
        </w:rPr>
        <w:t>ko tijelo u skladu s Uredbom (EZ</w:t>
      </w:r>
      <w:r w:rsidRPr="001C48F3">
        <w:rPr>
          <w:rFonts w:eastAsia="Times New Roman" w:cs="Times New Roman"/>
          <w:szCs w:val="24"/>
          <w:lang w:eastAsia="hr-HR"/>
        </w:rPr>
        <w:t>)</w:t>
      </w:r>
      <w:r w:rsidR="005B4001" w:rsidRPr="001C48F3">
        <w:rPr>
          <w:rFonts w:eastAsia="Times New Roman" w:cs="Times New Roman"/>
          <w:szCs w:val="24"/>
          <w:lang w:eastAsia="hr-HR"/>
        </w:rPr>
        <w:t xml:space="preserve"> </w:t>
      </w:r>
      <w:r w:rsidR="002F3712">
        <w:rPr>
          <w:rFonts w:eastAsia="Times New Roman" w:cs="Times New Roman"/>
          <w:szCs w:val="24"/>
          <w:lang w:eastAsia="hr-HR"/>
        </w:rPr>
        <w:t>br.</w:t>
      </w:r>
      <w:r w:rsidRPr="001C48F3">
        <w:rPr>
          <w:rFonts w:eastAsia="Times New Roman" w:cs="Times New Roman"/>
          <w:szCs w:val="24"/>
          <w:lang w:eastAsia="hr-HR"/>
        </w:rPr>
        <w:t xml:space="preserve"> 765/2008 </w:t>
      </w:r>
      <w:r w:rsidR="005B4001" w:rsidRPr="001C48F3">
        <w:rPr>
          <w:rFonts w:eastAsia="Times New Roman" w:cs="Times New Roman"/>
          <w:szCs w:val="24"/>
          <w:lang w:eastAsia="hr-HR"/>
        </w:rPr>
        <w:t xml:space="preserve">Europskog parlamenta i Vijeća od 9. srpnja 2008. o utvrđivanju zahtjeva za akreditaciju i za nadzor tržišta u odnosu na stavljanje proizvoda na tržište i o stavljanju izvan snage Uredbe (EEZ) </w:t>
      </w:r>
      <w:r w:rsidR="002F3712">
        <w:rPr>
          <w:rFonts w:eastAsia="Times New Roman" w:cs="Times New Roman"/>
          <w:szCs w:val="24"/>
          <w:lang w:eastAsia="hr-HR"/>
        </w:rPr>
        <w:t>br.</w:t>
      </w:r>
      <w:r w:rsidR="005B4001" w:rsidRPr="001C48F3">
        <w:rPr>
          <w:rFonts w:eastAsia="Times New Roman" w:cs="Times New Roman"/>
          <w:szCs w:val="24"/>
          <w:lang w:eastAsia="hr-HR"/>
        </w:rPr>
        <w:t xml:space="preserve"> 339/93 (Tekst značajan za EGP) (SL L 218, 13.8.2008.) </w:t>
      </w:r>
      <w:r w:rsidRPr="001C48F3">
        <w:rPr>
          <w:rFonts w:eastAsia="Times New Roman" w:cs="Times New Roman"/>
          <w:szCs w:val="24"/>
          <w:lang w:eastAsia="hr-HR"/>
        </w:rPr>
        <w:t>i njezinim izmjenama i dopunama</w:t>
      </w:r>
    </w:p>
    <w:p w14:paraId="39AB41BB" w14:textId="77777777" w:rsidR="00547368" w:rsidRPr="001C48F3" w:rsidRDefault="00547368" w:rsidP="005839F6">
      <w:pPr>
        <w:spacing w:after="0" w:line="240" w:lineRule="auto"/>
        <w:jc w:val="both"/>
        <w:rPr>
          <w:rFonts w:eastAsia="Times New Roman" w:cs="Times New Roman"/>
          <w:szCs w:val="24"/>
          <w:lang w:eastAsia="hr-HR"/>
        </w:rPr>
      </w:pPr>
    </w:p>
    <w:p w14:paraId="7A056970" w14:textId="56B9D5BF"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w:t>
      </w:r>
      <w:r w:rsidR="62B2D592" w:rsidRPr="001C48F3">
        <w:rPr>
          <w:rFonts w:eastAsia="Times New Roman" w:cs="Times New Roman"/>
          <w:szCs w:val="24"/>
          <w:lang w:eastAsia="hr-HR"/>
        </w:rPr>
        <w:t>3</w:t>
      </w:r>
      <w:r w:rsidRPr="001C48F3">
        <w:rPr>
          <w:rFonts w:eastAsia="Times New Roman" w:cs="Times New Roman"/>
          <w:szCs w:val="24"/>
          <w:lang w:eastAsia="hr-HR"/>
        </w:rPr>
        <w:t>.</w:t>
      </w:r>
      <w:r w:rsidRPr="001C48F3">
        <w:rPr>
          <w:rFonts w:eastAsia="Times New Roman" w:cs="Times New Roman"/>
          <w:i/>
          <w:iCs/>
          <w:szCs w:val="24"/>
          <w:lang w:eastAsia="hr-HR"/>
        </w:rPr>
        <w:t xml:space="preserve"> visokoučinkovita kogeneracija </w:t>
      </w:r>
      <w:r w:rsidRPr="001C48F3">
        <w:rPr>
          <w:rFonts w:eastAsia="Times New Roman" w:cs="Times New Roman"/>
          <w:szCs w:val="24"/>
          <w:lang w:eastAsia="hr-HR"/>
        </w:rPr>
        <w:t>je kogeneracija koja se temelji na potrošnji korisne topline i uštedi primarne energije prema posebnom propisu kojim se uređuje tržište električne energije</w:t>
      </w:r>
      <w:r w:rsidR="00B3722C" w:rsidRPr="001C48F3">
        <w:rPr>
          <w:rFonts w:eastAsia="Times New Roman" w:cs="Times New Roman"/>
          <w:szCs w:val="24"/>
          <w:lang w:eastAsia="hr-HR"/>
        </w:rPr>
        <w:t>.</w:t>
      </w:r>
    </w:p>
    <w:p w14:paraId="3CAAEAF8" w14:textId="77777777" w:rsidR="00547368" w:rsidRPr="001C48F3" w:rsidRDefault="00547368" w:rsidP="005839F6">
      <w:pPr>
        <w:spacing w:after="0" w:line="240" w:lineRule="auto"/>
        <w:jc w:val="both"/>
        <w:rPr>
          <w:rFonts w:eastAsia="Times New Roman" w:cs="Times New Roman"/>
          <w:szCs w:val="24"/>
          <w:lang w:eastAsia="hr-HR"/>
        </w:rPr>
      </w:pPr>
    </w:p>
    <w:p w14:paraId="0404FA8C" w14:textId="77777777"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Uvoz proizvoda iz treće države na carinsko područje Europske unije, na području Republike Hrvatske smatra se stavljanjem na tržište.</w:t>
      </w:r>
    </w:p>
    <w:p w14:paraId="4E0C8727" w14:textId="77777777" w:rsidR="00547368" w:rsidRPr="001C48F3" w:rsidRDefault="00547368" w:rsidP="005839F6">
      <w:pPr>
        <w:spacing w:after="0" w:line="240" w:lineRule="auto"/>
        <w:jc w:val="both"/>
        <w:rPr>
          <w:rFonts w:eastAsia="Times New Roman" w:cs="Times New Roman"/>
          <w:szCs w:val="24"/>
          <w:lang w:eastAsia="hr-HR"/>
        </w:rPr>
      </w:pPr>
    </w:p>
    <w:p w14:paraId="51A9C925" w14:textId="647482F9" w:rsidR="00547368" w:rsidRPr="001C48F3" w:rsidRDefault="0054736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00EC7438" w:rsidRPr="001C48F3">
        <w:rPr>
          <w:rFonts w:eastAsia="Times New Roman" w:cs="Times New Roman"/>
          <w:szCs w:val="24"/>
          <w:lang w:eastAsia="hr-HR"/>
        </w:rPr>
        <w:t xml:space="preserve">Ostali pojmovi koji se koriste </w:t>
      </w:r>
      <w:r w:rsidR="004B7304" w:rsidRPr="001C48F3">
        <w:rPr>
          <w:rFonts w:eastAsia="Times New Roman" w:cs="Times New Roman"/>
          <w:szCs w:val="24"/>
          <w:lang w:eastAsia="hr-HR"/>
        </w:rPr>
        <w:t>u ovome Zakonu imaju jednako značenje kao pojmovi koji se koriste u propisima iz članka 2. ovoga Zakona.</w:t>
      </w:r>
    </w:p>
    <w:p w14:paraId="79967272" w14:textId="77777777" w:rsidR="00547368" w:rsidRPr="001C48F3" w:rsidRDefault="00547368" w:rsidP="005839F6">
      <w:pPr>
        <w:spacing w:after="0" w:line="240" w:lineRule="auto"/>
        <w:jc w:val="both"/>
        <w:rPr>
          <w:rFonts w:eastAsia="Times New Roman" w:cs="Times New Roman"/>
          <w:szCs w:val="24"/>
          <w:lang w:eastAsia="hr-HR"/>
        </w:rPr>
      </w:pPr>
    </w:p>
    <w:p w14:paraId="1BB16FBC" w14:textId="06013628" w:rsidR="00547368" w:rsidRPr="001C48F3" w:rsidRDefault="00547368" w:rsidP="005839F6">
      <w:pPr>
        <w:spacing w:after="0" w:line="240" w:lineRule="auto"/>
        <w:jc w:val="both"/>
        <w:rPr>
          <w:rFonts w:eastAsia="Times New Roman" w:cs="Times New Roman"/>
          <w:b/>
          <w:bCs/>
          <w:caps/>
          <w:szCs w:val="24"/>
          <w:lang w:eastAsia="hr-HR"/>
        </w:rPr>
      </w:pPr>
      <w:r w:rsidRPr="001C48F3">
        <w:rPr>
          <w:rFonts w:eastAsia="Times New Roman" w:cs="Times New Roman"/>
          <w:szCs w:val="24"/>
          <w:lang w:eastAsia="hr-HR"/>
        </w:rPr>
        <w:t>(4) Izrazi koji se koriste u ovom</w:t>
      </w:r>
      <w:r w:rsidR="004B7304" w:rsidRPr="001C48F3">
        <w:rPr>
          <w:rFonts w:eastAsia="Times New Roman" w:cs="Times New Roman"/>
          <w:szCs w:val="24"/>
          <w:lang w:eastAsia="hr-HR"/>
        </w:rPr>
        <w:t>e Zakonu</w:t>
      </w:r>
      <w:r w:rsidRPr="001C48F3">
        <w:rPr>
          <w:rFonts w:eastAsia="Times New Roman" w:cs="Times New Roman"/>
          <w:szCs w:val="24"/>
          <w:lang w:eastAsia="hr-HR"/>
        </w:rPr>
        <w:t>, a imaju rodno značenje, odnose se jednako na muški i ženski rod.</w:t>
      </w:r>
    </w:p>
    <w:p w14:paraId="0CF02273" w14:textId="77777777" w:rsidR="00B51D30" w:rsidRPr="001C48F3" w:rsidRDefault="00B51D30" w:rsidP="005839F6">
      <w:pPr>
        <w:spacing w:after="0" w:line="240" w:lineRule="auto"/>
      </w:pPr>
    </w:p>
    <w:p w14:paraId="2AFF2523" w14:textId="1ED50EDC" w:rsidR="00820AF3" w:rsidRPr="001C48F3" w:rsidRDefault="00820AF3" w:rsidP="005839F6">
      <w:pPr>
        <w:spacing w:after="0" w:line="240" w:lineRule="auto"/>
      </w:pPr>
      <w:r w:rsidRPr="001C48F3">
        <w:t>Dugoročni klimatski cilj</w:t>
      </w:r>
    </w:p>
    <w:p w14:paraId="6EA7CB49" w14:textId="77777777" w:rsidR="00986C49" w:rsidRPr="001C48F3" w:rsidRDefault="00986C49" w:rsidP="005839F6">
      <w:pPr>
        <w:spacing w:after="0" w:line="240" w:lineRule="auto"/>
        <w:rPr>
          <w:b/>
          <w:bCs/>
        </w:rPr>
      </w:pPr>
    </w:p>
    <w:p w14:paraId="62ECCE2E" w14:textId="2349478C" w:rsidR="3A9CDE84" w:rsidRPr="001C48F3" w:rsidRDefault="741BD5D0" w:rsidP="005839F6">
      <w:pPr>
        <w:pStyle w:val="Naslov5"/>
        <w:spacing w:before="0" w:line="240" w:lineRule="auto"/>
      </w:pPr>
      <w:r w:rsidRPr="001C48F3">
        <w:t xml:space="preserve">Članak </w:t>
      </w:r>
      <w:r w:rsidR="00A636CA" w:rsidRPr="001C48F3">
        <w:t>5</w:t>
      </w:r>
      <w:r w:rsidRPr="001C48F3">
        <w:t>.</w:t>
      </w:r>
    </w:p>
    <w:p w14:paraId="4D4A90F0" w14:textId="77777777" w:rsidR="005E3E3B" w:rsidRPr="001C48F3" w:rsidRDefault="005E3E3B" w:rsidP="005839F6">
      <w:pPr>
        <w:spacing w:after="0" w:line="240" w:lineRule="auto"/>
      </w:pPr>
    </w:p>
    <w:p w14:paraId="1EAF0BCF" w14:textId="3D0A13A6" w:rsidR="003013B9" w:rsidRPr="001C48F3" w:rsidRDefault="003013B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54AF12C2" w:rsidRPr="001C48F3">
        <w:rPr>
          <w:rFonts w:eastAsia="Times New Roman" w:cs="Times New Roman"/>
          <w:szCs w:val="24"/>
          <w:lang w:eastAsia="hr-HR"/>
        </w:rPr>
        <w:t>Dugoročni klimatski cilj Republike Hrvatske u području ublažavanja klimatskih promjena i prilagodbe klimatskim promjenama je postizanje klimatske neutralnosti do 2050. godine,</w:t>
      </w:r>
      <w:r w:rsidR="6DC98B4F" w:rsidRPr="001C48F3">
        <w:rPr>
          <w:rFonts w:eastAsia="Times New Roman" w:cs="Times New Roman"/>
          <w:szCs w:val="24"/>
          <w:lang w:eastAsia="hr-HR"/>
        </w:rPr>
        <w:t xml:space="preserve"> u skladu </w:t>
      </w:r>
      <w:r w:rsidR="629FB05D" w:rsidRPr="001C48F3">
        <w:rPr>
          <w:rFonts w:eastAsia="Times New Roman" w:cs="Times New Roman"/>
          <w:szCs w:val="24"/>
          <w:lang w:eastAsia="hr-HR"/>
        </w:rPr>
        <w:t>s</w:t>
      </w:r>
      <w:r w:rsidR="54AF12C2" w:rsidRPr="001C48F3">
        <w:rPr>
          <w:rFonts w:eastAsia="Times New Roman" w:cs="Times New Roman"/>
          <w:szCs w:val="24"/>
          <w:lang w:eastAsia="hr-HR"/>
        </w:rPr>
        <w:t xml:space="preserve"> člank</w:t>
      </w:r>
      <w:r w:rsidR="638974C6" w:rsidRPr="001C48F3">
        <w:rPr>
          <w:rFonts w:eastAsia="Times New Roman" w:cs="Times New Roman"/>
          <w:szCs w:val="24"/>
          <w:lang w:eastAsia="hr-HR"/>
        </w:rPr>
        <w:t>om</w:t>
      </w:r>
      <w:r w:rsidR="54AF12C2" w:rsidRPr="001C48F3">
        <w:rPr>
          <w:rFonts w:eastAsia="Times New Roman" w:cs="Times New Roman"/>
          <w:szCs w:val="24"/>
          <w:lang w:eastAsia="hr-HR"/>
        </w:rPr>
        <w:t xml:space="preserve"> 2. Uredbe (EU) 2021/1119 te postizanj</w:t>
      </w:r>
      <w:r w:rsidR="5586FF17" w:rsidRPr="001C48F3">
        <w:rPr>
          <w:rFonts w:eastAsia="Times New Roman" w:cs="Times New Roman"/>
          <w:szCs w:val="24"/>
          <w:lang w:eastAsia="hr-HR"/>
        </w:rPr>
        <w:t>e</w:t>
      </w:r>
      <w:r w:rsidR="54AF12C2" w:rsidRPr="001C48F3">
        <w:rPr>
          <w:rFonts w:eastAsia="Times New Roman" w:cs="Times New Roman"/>
          <w:szCs w:val="24"/>
          <w:lang w:eastAsia="hr-HR"/>
        </w:rPr>
        <w:t xml:space="preserve"> otpornosti na klimatske promjene </w:t>
      </w:r>
      <w:r w:rsidR="6F8C169C" w:rsidRPr="001C48F3">
        <w:rPr>
          <w:rFonts w:eastAsia="Times New Roman" w:cs="Times New Roman"/>
          <w:szCs w:val="24"/>
          <w:lang w:eastAsia="hr-HR"/>
        </w:rPr>
        <w:t xml:space="preserve">u skladu </w:t>
      </w:r>
      <w:r w:rsidR="536416CF" w:rsidRPr="001C48F3">
        <w:rPr>
          <w:rFonts w:eastAsia="Times New Roman" w:cs="Times New Roman"/>
          <w:szCs w:val="24"/>
          <w:lang w:eastAsia="hr-HR"/>
        </w:rPr>
        <w:t>s</w:t>
      </w:r>
      <w:r w:rsidR="54AF12C2" w:rsidRPr="001C48F3">
        <w:rPr>
          <w:rFonts w:eastAsia="Times New Roman" w:cs="Times New Roman"/>
          <w:szCs w:val="24"/>
          <w:lang w:eastAsia="hr-HR"/>
        </w:rPr>
        <w:t xml:space="preserve"> člank</w:t>
      </w:r>
      <w:r w:rsidR="4B072171" w:rsidRPr="001C48F3">
        <w:rPr>
          <w:rFonts w:eastAsia="Times New Roman" w:cs="Times New Roman"/>
          <w:szCs w:val="24"/>
          <w:lang w:eastAsia="hr-HR"/>
        </w:rPr>
        <w:t>om</w:t>
      </w:r>
      <w:r w:rsidR="54AF12C2" w:rsidRPr="001C48F3">
        <w:rPr>
          <w:rFonts w:eastAsia="Times New Roman" w:cs="Times New Roman"/>
          <w:szCs w:val="24"/>
          <w:lang w:eastAsia="hr-HR"/>
        </w:rPr>
        <w:t xml:space="preserve"> 5. Uredbe (EU) 2021/1119.</w:t>
      </w:r>
    </w:p>
    <w:p w14:paraId="3613049F" w14:textId="77777777" w:rsidR="003013B9" w:rsidRPr="001C48F3" w:rsidRDefault="003013B9" w:rsidP="005839F6">
      <w:pPr>
        <w:spacing w:after="0" w:line="240" w:lineRule="auto"/>
        <w:jc w:val="both"/>
        <w:rPr>
          <w:rFonts w:eastAsia="Times New Roman" w:cs="Times New Roman"/>
          <w:szCs w:val="24"/>
          <w:lang w:eastAsia="hr-HR"/>
        </w:rPr>
      </w:pPr>
    </w:p>
    <w:p w14:paraId="40467EC6" w14:textId="6B41662B" w:rsidR="006007EF" w:rsidRPr="001C48F3" w:rsidRDefault="003013B9"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007D0C3E" w:rsidRPr="001C48F3">
        <w:rPr>
          <w:rFonts w:eastAsia="Times New Roman" w:cs="Times New Roman"/>
          <w:lang w:eastAsia="hr-HR"/>
        </w:rPr>
        <w:t xml:space="preserve">Provedbom </w:t>
      </w:r>
      <w:r w:rsidR="00F42B2E" w:rsidRPr="001C48F3">
        <w:rPr>
          <w:rFonts w:eastAsia="Times New Roman" w:cs="Times New Roman"/>
          <w:lang w:eastAsia="hr-HR"/>
        </w:rPr>
        <w:t xml:space="preserve">obveza utvrđenih ovim </w:t>
      </w:r>
      <w:r w:rsidR="006007EF" w:rsidRPr="001C48F3">
        <w:rPr>
          <w:rFonts w:eastAsia="Times New Roman" w:cs="Times New Roman"/>
          <w:lang w:eastAsia="hr-HR"/>
        </w:rPr>
        <w:t>Z</w:t>
      </w:r>
      <w:r w:rsidR="00F42B2E" w:rsidRPr="001C48F3">
        <w:rPr>
          <w:rFonts w:eastAsia="Times New Roman" w:cs="Times New Roman"/>
          <w:lang w:eastAsia="hr-HR"/>
        </w:rPr>
        <w:t>akonom</w:t>
      </w:r>
      <w:r w:rsidR="00163E24" w:rsidRPr="001C48F3">
        <w:rPr>
          <w:rFonts w:eastAsia="Times New Roman" w:cs="Times New Roman"/>
          <w:lang w:eastAsia="hr-HR"/>
        </w:rPr>
        <w:t xml:space="preserve"> Republika Hrvatska doprinosi ostvarenju </w:t>
      </w:r>
      <w:r w:rsidR="006007EF" w:rsidRPr="001C48F3">
        <w:rPr>
          <w:rFonts w:eastAsia="Times New Roman" w:cs="Times New Roman"/>
          <w:lang w:eastAsia="hr-HR"/>
        </w:rPr>
        <w:t>zajedničkog nacionalno utvrđenog doprinosa EU</w:t>
      </w:r>
      <w:r w:rsidR="505D1E24" w:rsidRPr="001C48F3">
        <w:rPr>
          <w:rFonts w:eastAsia="Times New Roman" w:cs="Times New Roman"/>
          <w:lang w:eastAsia="hr-HR"/>
        </w:rPr>
        <w:t>-a</w:t>
      </w:r>
      <w:r w:rsidR="006007EF" w:rsidRPr="001C48F3">
        <w:rPr>
          <w:rFonts w:eastAsia="Times New Roman" w:cs="Times New Roman"/>
          <w:lang w:eastAsia="hr-HR"/>
        </w:rPr>
        <w:t xml:space="preserve"> i njezinih država članica</w:t>
      </w:r>
      <w:r w:rsidR="00946588" w:rsidRPr="001C48F3">
        <w:rPr>
          <w:rFonts w:eastAsia="Times New Roman" w:cs="Times New Roman"/>
          <w:lang w:eastAsia="hr-HR"/>
        </w:rPr>
        <w:t xml:space="preserve"> prema Pariškom sporazumu, </w:t>
      </w:r>
      <w:r w:rsidR="00134524" w:rsidRPr="001C48F3">
        <w:rPr>
          <w:rFonts w:eastAsia="Times New Roman" w:cs="Times New Roman"/>
          <w:lang w:eastAsia="hr-HR"/>
        </w:rPr>
        <w:t xml:space="preserve">koji je </w:t>
      </w:r>
      <w:r w:rsidR="00946588" w:rsidRPr="001C48F3">
        <w:rPr>
          <w:rFonts w:eastAsia="Times New Roman" w:cs="Times New Roman"/>
          <w:lang w:eastAsia="hr-HR"/>
        </w:rPr>
        <w:t>smanjenj</w:t>
      </w:r>
      <w:r w:rsidR="00134524" w:rsidRPr="001C48F3">
        <w:rPr>
          <w:rFonts w:eastAsia="Times New Roman" w:cs="Times New Roman"/>
          <w:lang w:eastAsia="hr-HR"/>
        </w:rPr>
        <w:t>e</w:t>
      </w:r>
      <w:r w:rsidR="00946588" w:rsidRPr="001C48F3">
        <w:rPr>
          <w:rFonts w:eastAsia="Times New Roman" w:cs="Times New Roman"/>
          <w:lang w:eastAsia="hr-HR"/>
        </w:rPr>
        <w:t xml:space="preserve"> emisija</w:t>
      </w:r>
      <w:r w:rsidR="00134524" w:rsidRPr="001C48F3">
        <w:rPr>
          <w:rFonts w:eastAsia="Times New Roman" w:cs="Times New Roman"/>
          <w:lang w:eastAsia="hr-HR"/>
        </w:rPr>
        <w:t xml:space="preserve"> stakleničkih plinova</w:t>
      </w:r>
      <w:r w:rsidR="00946588" w:rsidRPr="001C48F3">
        <w:rPr>
          <w:rFonts w:eastAsia="Times New Roman" w:cs="Times New Roman"/>
          <w:lang w:eastAsia="hr-HR"/>
        </w:rPr>
        <w:t xml:space="preserve"> za najmanje 55 % do 2030. godine u odnosu na </w:t>
      </w:r>
      <w:r w:rsidR="4D8342A8" w:rsidRPr="001C48F3">
        <w:rPr>
          <w:rFonts w:eastAsia="Times New Roman" w:cs="Times New Roman"/>
          <w:lang w:eastAsia="hr-HR"/>
        </w:rPr>
        <w:t>razin</w:t>
      </w:r>
      <w:r w:rsidR="344A2F24" w:rsidRPr="001C48F3">
        <w:rPr>
          <w:rFonts w:eastAsia="Times New Roman" w:cs="Times New Roman"/>
          <w:lang w:eastAsia="hr-HR"/>
        </w:rPr>
        <w:t>u</w:t>
      </w:r>
      <w:r w:rsidR="4D8342A8" w:rsidRPr="001C48F3">
        <w:rPr>
          <w:rFonts w:eastAsia="Times New Roman" w:cs="Times New Roman"/>
          <w:lang w:eastAsia="hr-HR"/>
        </w:rPr>
        <w:t xml:space="preserve"> </w:t>
      </w:r>
      <w:r w:rsidR="6AC5363D" w:rsidRPr="001C48F3">
        <w:rPr>
          <w:rFonts w:eastAsia="Times New Roman" w:cs="Times New Roman"/>
          <w:lang w:eastAsia="hr-HR"/>
        </w:rPr>
        <w:t>u</w:t>
      </w:r>
      <w:r w:rsidR="00946588" w:rsidRPr="001C48F3">
        <w:rPr>
          <w:rFonts w:eastAsia="Times New Roman" w:cs="Times New Roman"/>
          <w:lang w:eastAsia="hr-HR"/>
        </w:rPr>
        <w:t xml:space="preserve"> 1990. </w:t>
      </w:r>
      <w:r w:rsidR="4D8342A8" w:rsidRPr="001C48F3">
        <w:rPr>
          <w:rFonts w:eastAsia="Times New Roman" w:cs="Times New Roman"/>
          <w:lang w:eastAsia="hr-HR"/>
        </w:rPr>
        <w:t>godin</w:t>
      </w:r>
      <w:r w:rsidR="025E2DD9" w:rsidRPr="001C48F3">
        <w:rPr>
          <w:rFonts w:eastAsia="Times New Roman" w:cs="Times New Roman"/>
          <w:lang w:eastAsia="hr-HR"/>
        </w:rPr>
        <w:t>i</w:t>
      </w:r>
      <w:r w:rsidR="00CA50E1" w:rsidRPr="001C48F3">
        <w:rPr>
          <w:rFonts w:eastAsia="Times New Roman" w:cs="Times New Roman"/>
          <w:lang w:eastAsia="hr-HR"/>
        </w:rPr>
        <w:t xml:space="preserve"> u skladu s člankom 4. Uredbe</w:t>
      </w:r>
      <w:r w:rsidR="00CA50E1" w:rsidRPr="001C48F3">
        <w:t xml:space="preserve"> (</w:t>
      </w:r>
      <w:r w:rsidR="00CA50E1" w:rsidRPr="001C48F3">
        <w:rPr>
          <w:rFonts w:eastAsia="Times New Roman" w:cs="Times New Roman"/>
          <w:lang w:eastAsia="hr-HR"/>
        </w:rPr>
        <w:t>EU) 2021/1119.</w:t>
      </w:r>
    </w:p>
    <w:p w14:paraId="74D79C3F" w14:textId="1F3CBD4E" w:rsidR="3A9CDE84" w:rsidRPr="001C48F3" w:rsidRDefault="3A9CDE84" w:rsidP="005839F6">
      <w:pPr>
        <w:spacing w:after="0" w:line="240" w:lineRule="auto"/>
        <w:jc w:val="both"/>
        <w:rPr>
          <w:rFonts w:eastAsia="Times New Roman" w:cs="Times New Roman"/>
          <w:szCs w:val="24"/>
          <w:lang w:eastAsia="hr-HR"/>
        </w:rPr>
      </w:pPr>
    </w:p>
    <w:p w14:paraId="68A149B1" w14:textId="50D72F97" w:rsidR="7F558D3E" w:rsidRPr="001C48F3" w:rsidRDefault="7F558D3E" w:rsidP="005839F6">
      <w:pPr>
        <w:spacing w:after="0" w:line="240" w:lineRule="auto"/>
        <w:rPr>
          <w:rFonts w:eastAsia="Times New Roman" w:cs="Times New Roman"/>
          <w:szCs w:val="24"/>
          <w:lang w:eastAsia="hr-HR"/>
        </w:rPr>
      </w:pPr>
      <w:r w:rsidRPr="001C48F3">
        <w:rPr>
          <w:rFonts w:eastAsia="Times New Roman" w:cs="Times New Roman"/>
          <w:szCs w:val="24"/>
          <w:lang w:eastAsia="hr-HR"/>
        </w:rPr>
        <w:t xml:space="preserve">Temelji ublažavanja klimatskih promjena, </w:t>
      </w:r>
      <w:r w:rsidR="4E15500B" w:rsidRPr="001C48F3">
        <w:rPr>
          <w:rFonts w:eastAsia="Times New Roman" w:cs="Times New Roman"/>
          <w:szCs w:val="24"/>
          <w:lang w:eastAsia="hr-HR"/>
        </w:rPr>
        <w:t>prilagodb</w:t>
      </w:r>
      <w:r w:rsidR="5429D78A" w:rsidRPr="001C48F3">
        <w:rPr>
          <w:rFonts w:eastAsia="Times New Roman" w:cs="Times New Roman"/>
          <w:szCs w:val="24"/>
          <w:lang w:eastAsia="hr-HR"/>
        </w:rPr>
        <w:t>e</w:t>
      </w:r>
      <w:r w:rsidR="4E15500B" w:rsidRPr="001C48F3">
        <w:rPr>
          <w:rFonts w:eastAsia="Times New Roman" w:cs="Times New Roman"/>
          <w:szCs w:val="24"/>
          <w:lang w:eastAsia="hr-HR"/>
        </w:rPr>
        <w:t xml:space="preserve"> klimatskim promjenama i zaštit</w:t>
      </w:r>
      <w:r w:rsidR="554A1E8D" w:rsidRPr="001C48F3">
        <w:rPr>
          <w:rFonts w:eastAsia="Times New Roman" w:cs="Times New Roman"/>
          <w:szCs w:val="24"/>
          <w:lang w:eastAsia="hr-HR"/>
        </w:rPr>
        <w:t>e</w:t>
      </w:r>
      <w:r w:rsidR="4E15500B" w:rsidRPr="001C48F3">
        <w:rPr>
          <w:rFonts w:eastAsia="Times New Roman" w:cs="Times New Roman"/>
          <w:szCs w:val="24"/>
          <w:lang w:eastAsia="hr-HR"/>
        </w:rPr>
        <w:t xml:space="preserve"> ozonskog sloja</w:t>
      </w:r>
    </w:p>
    <w:p w14:paraId="6A49860D" w14:textId="77777777" w:rsidR="00186215" w:rsidRPr="001C48F3" w:rsidRDefault="00186215" w:rsidP="005839F6">
      <w:pPr>
        <w:spacing w:after="0" w:line="240" w:lineRule="auto"/>
        <w:rPr>
          <w:rFonts w:eastAsia="Times New Roman" w:cs="Times New Roman"/>
          <w:szCs w:val="24"/>
          <w:lang w:eastAsia="hr-HR"/>
        </w:rPr>
      </w:pPr>
    </w:p>
    <w:p w14:paraId="56A974F5" w14:textId="42EE0A80" w:rsidR="00D272A7" w:rsidRPr="001C48F3" w:rsidRDefault="7B99FCB0" w:rsidP="005839F6">
      <w:pPr>
        <w:pStyle w:val="Naslov5"/>
        <w:spacing w:before="0" w:line="240" w:lineRule="auto"/>
      </w:pPr>
      <w:r w:rsidRPr="001C48F3">
        <w:t xml:space="preserve">Članak </w:t>
      </w:r>
      <w:r w:rsidR="00A636CA" w:rsidRPr="001C48F3">
        <w:t>6</w:t>
      </w:r>
      <w:r w:rsidRPr="001C48F3">
        <w:t>.</w:t>
      </w:r>
    </w:p>
    <w:p w14:paraId="4115A2EC" w14:textId="77777777" w:rsidR="00186215" w:rsidRPr="001C48F3" w:rsidRDefault="00186215" w:rsidP="005839F6">
      <w:pPr>
        <w:spacing w:after="0" w:line="240" w:lineRule="auto"/>
      </w:pPr>
    </w:p>
    <w:p w14:paraId="30291B19" w14:textId="7AD8A734" w:rsidR="00D272A7" w:rsidRPr="001C48F3" w:rsidRDefault="150C9E7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Ublažavanje klimatskih promjena, prilagodba klimatskim promjenama i zaštita ozonskog sloja, u svrhu održivog razvoja, temelji se na načelima zaštite okoliša određenim zakonom kojim se uređuje područje zaštite okoliša i zahtjevima međunarodnog prava i pravne stečevine Europske unije</w:t>
      </w:r>
      <w:r w:rsidR="00BD6050" w:rsidRPr="001C48F3">
        <w:rPr>
          <w:rFonts w:eastAsia="Times New Roman" w:cs="Times New Roman"/>
          <w:szCs w:val="24"/>
          <w:lang w:eastAsia="hr-HR"/>
        </w:rPr>
        <w:t xml:space="preserve"> kao i nače</w:t>
      </w:r>
      <w:r w:rsidR="00B451D0" w:rsidRPr="001C48F3">
        <w:rPr>
          <w:rFonts w:eastAsia="Times New Roman" w:cs="Times New Roman"/>
          <w:szCs w:val="24"/>
          <w:lang w:eastAsia="hr-HR"/>
        </w:rPr>
        <w:t>lom jednakosti</w:t>
      </w:r>
      <w:r w:rsidRPr="001C48F3">
        <w:rPr>
          <w:rFonts w:eastAsia="Times New Roman" w:cs="Times New Roman"/>
          <w:szCs w:val="24"/>
          <w:lang w:eastAsia="hr-HR"/>
        </w:rPr>
        <w:t>.</w:t>
      </w:r>
    </w:p>
    <w:p w14:paraId="2529D1A7" w14:textId="42268A6D" w:rsidR="00D272A7" w:rsidRPr="001C48F3" w:rsidRDefault="00D272A7" w:rsidP="005839F6">
      <w:pPr>
        <w:spacing w:after="0" w:line="240" w:lineRule="auto"/>
        <w:jc w:val="both"/>
        <w:rPr>
          <w:rFonts w:eastAsia="Times New Roman" w:cs="Times New Roman"/>
          <w:szCs w:val="24"/>
          <w:lang w:eastAsia="hr-HR"/>
        </w:rPr>
      </w:pPr>
    </w:p>
    <w:p w14:paraId="5F5C5A4C" w14:textId="77777777" w:rsidR="00D272A7" w:rsidRPr="001C48F3" w:rsidRDefault="150C9E7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Za ublažavanje klimatskih promjena, prilagodbu klimatskim promjenama i zaštitu ozonskog sloja primjenjuju se i odredbe zakona kojim se uređuje područje zaštite okoliša i drugih propisa, osim ako ovim Zakonom nije drukčije propisano.</w:t>
      </w:r>
    </w:p>
    <w:p w14:paraId="6510254D" w14:textId="0EDB5E02" w:rsidR="00D272A7" w:rsidRPr="001C48F3" w:rsidRDefault="00D272A7" w:rsidP="005839F6">
      <w:pPr>
        <w:spacing w:after="0" w:line="240" w:lineRule="auto"/>
        <w:jc w:val="both"/>
        <w:rPr>
          <w:rFonts w:eastAsia="Times New Roman" w:cs="Times New Roman"/>
          <w:szCs w:val="24"/>
          <w:lang w:eastAsia="hr-HR"/>
        </w:rPr>
      </w:pPr>
    </w:p>
    <w:p w14:paraId="17FDD848" w14:textId="10F85FBA" w:rsidR="0037529B" w:rsidRPr="001C48F3" w:rsidRDefault="6D93E88E" w:rsidP="005839F6">
      <w:pPr>
        <w:spacing w:after="0" w:line="240" w:lineRule="auto"/>
      </w:pPr>
      <w:r w:rsidRPr="001C48F3">
        <w:t xml:space="preserve">Mjere </w:t>
      </w:r>
      <w:r w:rsidR="239871A1" w:rsidRPr="001C48F3">
        <w:t xml:space="preserve">ublažavanja </w:t>
      </w:r>
      <w:r w:rsidR="56CEBF7F" w:rsidRPr="001C48F3">
        <w:t>klimatskih promjena</w:t>
      </w:r>
      <w:r w:rsidR="3E3A9B3A" w:rsidRPr="001C48F3">
        <w:t>,</w:t>
      </w:r>
      <w:r w:rsidR="239871A1" w:rsidRPr="001C48F3">
        <w:t xml:space="preserve"> prilagodbe klimatskim promjenama i zaštite ozonskog sloja</w:t>
      </w:r>
    </w:p>
    <w:p w14:paraId="237D19DF" w14:textId="77777777" w:rsidR="00186215" w:rsidRPr="001C48F3" w:rsidRDefault="00186215" w:rsidP="005839F6">
      <w:pPr>
        <w:spacing w:after="0" w:line="240" w:lineRule="auto"/>
      </w:pPr>
    </w:p>
    <w:p w14:paraId="77E5B8A6" w14:textId="1E70C113" w:rsidR="3A9CDE84" w:rsidRPr="001C48F3" w:rsidRDefault="5EB94B0F" w:rsidP="005839F6">
      <w:pPr>
        <w:pStyle w:val="Naslov5"/>
        <w:spacing w:before="0" w:line="240" w:lineRule="auto"/>
      </w:pPr>
      <w:r w:rsidRPr="001C48F3">
        <w:t>Članak</w:t>
      </w:r>
      <w:r w:rsidR="000C2F73" w:rsidRPr="001C48F3">
        <w:t xml:space="preserve"> </w:t>
      </w:r>
      <w:r w:rsidR="00A636CA" w:rsidRPr="001C48F3">
        <w:t>7</w:t>
      </w:r>
      <w:r w:rsidRPr="001C48F3">
        <w:t>.</w:t>
      </w:r>
    </w:p>
    <w:p w14:paraId="66ABA627" w14:textId="77777777" w:rsidR="00186215" w:rsidRPr="001C48F3" w:rsidRDefault="00186215" w:rsidP="005839F6">
      <w:pPr>
        <w:spacing w:after="0" w:line="240" w:lineRule="auto"/>
      </w:pPr>
    </w:p>
    <w:p w14:paraId="319F771A" w14:textId="39DCA04C" w:rsidR="006A78BD" w:rsidRPr="001C48F3" w:rsidRDefault="3EC69501" w:rsidP="005839F6">
      <w:pPr>
        <w:pStyle w:val="Odlomakpopisa"/>
        <w:spacing w:after="0" w:line="240" w:lineRule="auto"/>
        <w:ind w:left="0"/>
        <w:contextualSpacing w:val="0"/>
        <w:jc w:val="both"/>
        <w:rPr>
          <w:rFonts w:eastAsia="Times New Roman" w:cs="Times New Roman"/>
          <w:szCs w:val="24"/>
          <w:lang w:eastAsia="hr-HR"/>
        </w:rPr>
      </w:pPr>
      <w:r w:rsidRPr="001C48F3">
        <w:rPr>
          <w:rFonts w:eastAsia="Times New Roman" w:cs="Times New Roman"/>
          <w:szCs w:val="24"/>
          <w:lang w:eastAsia="hr-HR"/>
        </w:rPr>
        <w:t>Mjere za ublažavanje klimatskih promjena, prilagodbu klimatskim promjenama i zaštitu</w:t>
      </w:r>
      <w:r w:rsidR="49B1B518" w:rsidRPr="001C48F3">
        <w:rPr>
          <w:rFonts w:eastAsia="Times New Roman" w:cs="Times New Roman"/>
          <w:szCs w:val="24"/>
          <w:lang w:eastAsia="hr-HR"/>
        </w:rPr>
        <w:t xml:space="preserve"> </w:t>
      </w:r>
      <w:r w:rsidRPr="001C48F3">
        <w:rPr>
          <w:rFonts w:eastAsia="Times New Roman" w:cs="Times New Roman"/>
          <w:szCs w:val="24"/>
          <w:lang w:eastAsia="hr-HR"/>
        </w:rPr>
        <w:t>ozonskog sloja određuju se radi:</w:t>
      </w:r>
    </w:p>
    <w:p w14:paraId="5FFE4518" w14:textId="77777777" w:rsidR="00186215" w:rsidRPr="001C48F3" w:rsidRDefault="00186215" w:rsidP="005839F6">
      <w:pPr>
        <w:pStyle w:val="Odlomakpopisa"/>
        <w:spacing w:after="0" w:line="240" w:lineRule="auto"/>
        <w:ind w:left="0"/>
        <w:contextualSpacing w:val="0"/>
        <w:jc w:val="both"/>
        <w:rPr>
          <w:rFonts w:eastAsia="Times New Roman" w:cs="Times New Roman"/>
          <w:szCs w:val="24"/>
          <w:lang w:eastAsia="hr-HR"/>
        </w:rPr>
      </w:pPr>
    </w:p>
    <w:p w14:paraId="7A1BD23D" w14:textId="2D344A29" w:rsidR="006A78BD" w:rsidRPr="001C48F3" w:rsidRDefault="00B13A9F" w:rsidP="00F76ADA">
      <w:pPr>
        <w:spacing w:after="0" w:line="240" w:lineRule="auto"/>
        <w:jc w:val="both"/>
        <w:rPr>
          <w:rFonts w:eastAsia="Times New Roman" w:cs="Times New Roman"/>
          <w:lang w:eastAsia="hr-HR"/>
        </w:rPr>
      </w:pPr>
      <w:r w:rsidRPr="001C48F3">
        <w:rPr>
          <w:rFonts w:eastAsia="Times New Roman" w:cs="Times New Roman"/>
          <w:lang w:eastAsia="hr-HR"/>
        </w:rPr>
        <w:lastRenderedPageBreak/>
        <w:t xml:space="preserve">1. </w:t>
      </w:r>
      <w:r w:rsidR="51F7BDFC" w:rsidRPr="001C48F3">
        <w:rPr>
          <w:rFonts w:eastAsia="Times New Roman" w:cs="Times New Roman"/>
          <w:lang w:eastAsia="hr-HR"/>
        </w:rPr>
        <w:t>zaštite klimatskog sustava</w:t>
      </w:r>
      <w:r w:rsidR="6B2FE81A" w:rsidRPr="001C48F3">
        <w:rPr>
          <w:rFonts w:eastAsia="Times New Roman" w:cs="Times New Roman"/>
          <w:lang w:eastAsia="hr-HR"/>
        </w:rPr>
        <w:t xml:space="preserve"> kao i</w:t>
      </w:r>
      <w:r w:rsidR="51F7BDFC" w:rsidRPr="001C48F3">
        <w:rPr>
          <w:rFonts w:eastAsia="Times New Roman" w:cs="Times New Roman"/>
          <w:lang w:eastAsia="hr-HR"/>
        </w:rPr>
        <w:t xml:space="preserve"> ostvarenja ciljeva</w:t>
      </w:r>
      <w:r w:rsidR="5DF613A8" w:rsidRPr="001C48F3">
        <w:rPr>
          <w:rFonts w:eastAsia="Times New Roman" w:cs="Times New Roman"/>
          <w:lang w:eastAsia="hr-HR"/>
        </w:rPr>
        <w:t xml:space="preserve"> i </w:t>
      </w:r>
      <w:r w:rsidR="332D6857" w:rsidRPr="001C48F3">
        <w:rPr>
          <w:rFonts w:eastAsia="Times New Roman" w:cs="Times New Roman"/>
          <w:lang w:eastAsia="hr-HR"/>
        </w:rPr>
        <w:t xml:space="preserve">izvršenja </w:t>
      </w:r>
      <w:r w:rsidR="148213C8" w:rsidRPr="001C48F3">
        <w:rPr>
          <w:rFonts w:eastAsia="Times New Roman" w:cs="Times New Roman"/>
          <w:lang w:eastAsia="hr-HR"/>
        </w:rPr>
        <w:t>obveza</w:t>
      </w:r>
      <w:r w:rsidR="5DF613A8" w:rsidRPr="001C48F3">
        <w:rPr>
          <w:rFonts w:eastAsia="Times New Roman" w:cs="Times New Roman"/>
          <w:lang w:eastAsia="hr-HR"/>
        </w:rPr>
        <w:t xml:space="preserve"> Republike </w:t>
      </w:r>
      <w:r w:rsidR="3D98B01C" w:rsidRPr="001C48F3">
        <w:rPr>
          <w:rFonts w:eastAsia="Times New Roman" w:cs="Times New Roman"/>
          <w:lang w:eastAsia="hr-HR"/>
        </w:rPr>
        <w:t>H</w:t>
      </w:r>
      <w:r w:rsidR="5DF613A8" w:rsidRPr="001C48F3">
        <w:rPr>
          <w:rFonts w:eastAsia="Times New Roman" w:cs="Times New Roman"/>
          <w:lang w:eastAsia="hr-HR"/>
        </w:rPr>
        <w:t>rvatske</w:t>
      </w:r>
      <w:r w:rsidR="51F7BDFC" w:rsidRPr="001C48F3">
        <w:rPr>
          <w:rFonts w:eastAsia="Times New Roman" w:cs="Times New Roman"/>
          <w:lang w:eastAsia="hr-HR"/>
        </w:rPr>
        <w:t xml:space="preserve"> u skladu s </w:t>
      </w:r>
      <w:r w:rsidR="12F0FD07" w:rsidRPr="001C48F3">
        <w:rPr>
          <w:rFonts w:eastAsia="Times New Roman" w:cs="Times New Roman"/>
          <w:lang w:eastAsia="hr-HR"/>
        </w:rPr>
        <w:t>Okvirnom konvencijom Ujedinjenih naroda o promjeni klime</w:t>
      </w:r>
      <w:r w:rsidR="1FDB38DC" w:rsidRPr="001C48F3">
        <w:rPr>
          <w:rFonts w:eastAsia="Times New Roman" w:cs="Times New Roman"/>
          <w:lang w:eastAsia="hr-HR"/>
        </w:rPr>
        <w:t xml:space="preserve"> (u daljnjem tekstu: Konvencija)</w:t>
      </w:r>
      <w:r w:rsidR="12F0FD07" w:rsidRPr="001C48F3">
        <w:rPr>
          <w:rFonts w:eastAsia="Times New Roman" w:cs="Times New Roman"/>
          <w:lang w:eastAsia="hr-HR"/>
        </w:rPr>
        <w:t xml:space="preserve">, </w:t>
      </w:r>
      <w:r w:rsidR="51F7BDFC" w:rsidRPr="001C48F3">
        <w:rPr>
          <w:rFonts w:eastAsia="Times New Roman" w:cs="Times New Roman"/>
          <w:lang w:eastAsia="hr-HR"/>
        </w:rPr>
        <w:t>Pariškim sporazumom</w:t>
      </w:r>
      <w:r w:rsidR="7ADD9985" w:rsidRPr="001C48F3">
        <w:rPr>
          <w:rFonts w:eastAsia="Times New Roman" w:cs="Times New Roman"/>
          <w:lang w:eastAsia="hr-HR"/>
        </w:rPr>
        <w:t xml:space="preserve">, </w:t>
      </w:r>
      <w:proofErr w:type="spellStart"/>
      <w:r w:rsidR="7ADD9985" w:rsidRPr="001C48F3">
        <w:rPr>
          <w:rFonts w:eastAsia="Times New Roman" w:cs="Times New Roman"/>
          <w:lang w:eastAsia="hr-HR"/>
        </w:rPr>
        <w:t>Montrealskim</w:t>
      </w:r>
      <w:proofErr w:type="spellEnd"/>
      <w:r w:rsidR="7ADD9985" w:rsidRPr="001C48F3">
        <w:rPr>
          <w:rFonts w:eastAsia="Times New Roman" w:cs="Times New Roman"/>
          <w:lang w:eastAsia="hr-HR"/>
        </w:rPr>
        <w:t xml:space="preserve"> protokolom i Konvencijom </w:t>
      </w:r>
      <w:r w:rsidR="0BB8EC41" w:rsidRPr="001C48F3">
        <w:rPr>
          <w:rFonts w:eastAsia="Times New Roman" w:cs="Times New Roman"/>
          <w:lang w:eastAsia="hr-HR"/>
        </w:rPr>
        <w:t xml:space="preserve">Ujedinjenih naroda </w:t>
      </w:r>
      <w:r w:rsidR="7ADD9985" w:rsidRPr="001C48F3">
        <w:rPr>
          <w:rFonts w:eastAsia="Times New Roman" w:cs="Times New Roman"/>
          <w:lang w:eastAsia="hr-HR"/>
        </w:rPr>
        <w:t xml:space="preserve">o suzbijanju dezertifikacije </w:t>
      </w:r>
      <w:r w:rsidR="599DCBED" w:rsidRPr="001C48F3">
        <w:rPr>
          <w:rFonts w:eastAsia="Times New Roman" w:cs="Times New Roman"/>
          <w:lang w:eastAsia="hr-HR"/>
        </w:rPr>
        <w:t>u zemljama pogođenim jakim sušama i/ili dezertifikacijom</w:t>
      </w:r>
      <w:r w:rsidR="53DB5257" w:rsidRPr="001C48F3">
        <w:rPr>
          <w:rFonts w:eastAsia="Times New Roman" w:cs="Times New Roman"/>
          <w:lang w:eastAsia="hr-HR"/>
        </w:rPr>
        <w:t>, osobito u Africi</w:t>
      </w:r>
      <w:r w:rsidR="599DCBED" w:rsidRPr="001C48F3">
        <w:rPr>
          <w:rFonts w:eastAsia="Times New Roman" w:cs="Times New Roman"/>
          <w:lang w:eastAsia="hr-HR"/>
        </w:rPr>
        <w:t xml:space="preserve"> (u daljnjem tekstu: Konvencija UNCCD-a)</w:t>
      </w:r>
      <w:r w:rsidR="371A9299" w:rsidRPr="001C48F3">
        <w:rPr>
          <w:rFonts w:eastAsia="Times New Roman" w:cs="Times New Roman"/>
          <w:lang w:eastAsia="hr-HR"/>
        </w:rPr>
        <w:t>,</w:t>
      </w:r>
      <w:r w:rsidR="0D17DC65" w:rsidRPr="001C48F3">
        <w:rPr>
          <w:rFonts w:eastAsia="Times New Roman" w:cs="Times New Roman"/>
          <w:lang w:eastAsia="hr-HR"/>
        </w:rPr>
        <w:t xml:space="preserve"> kojih je Republika Hrvatska stranka</w:t>
      </w:r>
      <w:r w:rsidR="599DCBED" w:rsidRPr="001C48F3">
        <w:rPr>
          <w:rFonts w:eastAsia="Times New Roman" w:cs="Times New Roman"/>
          <w:lang w:eastAsia="hr-HR"/>
        </w:rPr>
        <w:t xml:space="preserve"> </w:t>
      </w:r>
      <w:r w:rsidR="7ADD9985" w:rsidRPr="001C48F3">
        <w:rPr>
          <w:rFonts w:eastAsia="Times New Roman" w:cs="Times New Roman"/>
          <w:lang w:eastAsia="hr-HR"/>
        </w:rPr>
        <w:t>i pravom Europ</w:t>
      </w:r>
      <w:r w:rsidR="1D6D3A48" w:rsidRPr="001C48F3">
        <w:rPr>
          <w:rFonts w:eastAsia="Times New Roman" w:cs="Times New Roman"/>
          <w:lang w:eastAsia="hr-HR"/>
        </w:rPr>
        <w:t>ske unije</w:t>
      </w:r>
    </w:p>
    <w:p w14:paraId="4A0DD292" w14:textId="77777777" w:rsidR="00186215" w:rsidRPr="001C48F3" w:rsidRDefault="00186215" w:rsidP="00F76ADA">
      <w:pPr>
        <w:spacing w:after="0" w:line="240" w:lineRule="auto"/>
        <w:jc w:val="both"/>
        <w:rPr>
          <w:rFonts w:eastAsia="Times New Roman" w:cs="Times New Roman"/>
          <w:lang w:eastAsia="hr-HR"/>
        </w:rPr>
      </w:pPr>
    </w:p>
    <w:p w14:paraId="369C41E0" w14:textId="7D1C6967" w:rsidR="006A78BD" w:rsidRPr="001C48F3" w:rsidRDefault="0385196C" w:rsidP="00F76ADA">
      <w:pPr>
        <w:spacing w:after="0" w:line="240" w:lineRule="auto"/>
        <w:jc w:val="both"/>
        <w:rPr>
          <w:rFonts w:eastAsia="Times New Roman" w:cs="Times New Roman"/>
          <w:lang w:eastAsia="hr-HR"/>
        </w:rPr>
      </w:pPr>
      <w:r w:rsidRPr="001C48F3">
        <w:rPr>
          <w:rFonts w:eastAsia="Times New Roman" w:cs="Times New Roman"/>
          <w:lang w:eastAsia="hr-HR"/>
        </w:rPr>
        <w:t>2.</w:t>
      </w:r>
      <w:r w:rsidR="5B41C2AC" w:rsidRPr="001C48F3">
        <w:rPr>
          <w:rFonts w:eastAsia="Times New Roman" w:cs="Times New Roman"/>
          <w:lang w:eastAsia="hr-HR"/>
        </w:rPr>
        <w:t xml:space="preserve"> uspostav</w:t>
      </w:r>
      <w:r w:rsidR="72F1BE61" w:rsidRPr="001C48F3">
        <w:rPr>
          <w:rFonts w:eastAsia="Times New Roman" w:cs="Times New Roman"/>
          <w:lang w:eastAsia="hr-HR"/>
        </w:rPr>
        <w:t>e</w:t>
      </w:r>
      <w:r w:rsidR="5B41C2AC" w:rsidRPr="001C48F3">
        <w:rPr>
          <w:rFonts w:eastAsia="Times New Roman" w:cs="Times New Roman"/>
          <w:lang w:eastAsia="hr-HR"/>
        </w:rPr>
        <w:t xml:space="preserve"> </w:t>
      </w:r>
      <w:r w:rsidR="2E6F606B" w:rsidRPr="001C48F3">
        <w:rPr>
          <w:rFonts w:eastAsia="Times New Roman" w:cs="Times New Roman"/>
          <w:lang w:eastAsia="hr-HR"/>
        </w:rPr>
        <w:t>nacionalnog sustava</w:t>
      </w:r>
      <w:r w:rsidR="5B41C2AC" w:rsidRPr="001C48F3">
        <w:rPr>
          <w:rFonts w:eastAsia="Times New Roman" w:cs="Times New Roman"/>
          <w:lang w:eastAsia="hr-HR"/>
        </w:rPr>
        <w:t xml:space="preserve"> za ispunjavanje obaveza Republike Hrvatske koje proizlaze iz međunarodnih sporazuma i prava Europske unije u području klimatskih promjena te mehanizam</w:t>
      </w:r>
      <w:r w:rsidR="393D4CA7" w:rsidRPr="001C48F3">
        <w:rPr>
          <w:rFonts w:eastAsia="Times New Roman" w:cs="Times New Roman"/>
          <w:lang w:eastAsia="hr-HR"/>
        </w:rPr>
        <w:t>a</w:t>
      </w:r>
      <w:r w:rsidR="5B41C2AC" w:rsidRPr="001C48F3">
        <w:rPr>
          <w:rFonts w:eastAsia="Times New Roman" w:cs="Times New Roman"/>
          <w:lang w:eastAsia="hr-HR"/>
        </w:rPr>
        <w:t xml:space="preserve"> za praćenje njihovog ispunjavanja</w:t>
      </w:r>
    </w:p>
    <w:p w14:paraId="4604A0C2" w14:textId="77777777" w:rsidR="00186215" w:rsidRPr="001C48F3" w:rsidRDefault="00186215" w:rsidP="00F76ADA">
      <w:pPr>
        <w:spacing w:after="0" w:line="240" w:lineRule="auto"/>
        <w:jc w:val="both"/>
        <w:rPr>
          <w:rFonts w:eastAsia="Times New Roman" w:cs="Times New Roman"/>
          <w:lang w:eastAsia="hr-HR"/>
        </w:rPr>
      </w:pPr>
    </w:p>
    <w:p w14:paraId="5F452A07" w14:textId="1A7DF369" w:rsidR="006A78BD" w:rsidRPr="001C48F3" w:rsidRDefault="525213E9" w:rsidP="00F76ADA">
      <w:pPr>
        <w:spacing w:after="0" w:line="240" w:lineRule="auto"/>
        <w:jc w:val="both"/>
        <w:rPr>
          <w:rFonts w:eastAsia="Times New Roman" w:cs="Times New Roman"/>
          <w:lang w:eastAsia="hr-HR"/>
        </w:rPr>
      </w:pPr>
      <w:r w:rsidRPr="001C48F3">
        <w:rPr>
          <w:rFonts w:eastAsia="Times New Roman" w:cs="Times New Roman"/>
          <w:lang w:eastAsia="hr-HR"/>
        </w:rPr>
        <w:t>3.</w:t>
      </w:r>
      <w:r w:rsidR="5EEDBD4F" w:rsidRPr="001C48F3">
        <w:rPr>
          <w:rFonts w:eastAsia="Times New Roman" w:cs="Times New Roman"/>
          <w:lang w:eastAsia="hr-HR"/>
        </w:rPr>
        <w:t xml:space="preserve"> </w:t>
      </w:r>
      <w:r w:rsidR="4E319CB4" w:rsidRPr="001C48F3">
        <w:rPr>
          <w:rFonts w:eastAsia="Times New Roman" w:cs="Times New Roman"/>
          <w:lang w:eastAsia="hr-HR"/>
        </w:rPr>
        <w:t>ja</w:t>
      </w:r>
      <w:r w:rsidR="0E2EC9D7" w:rsidRPr="001C48F3">
        <w:rPr>
          <w:rFonts w:eastAsia="Times New Roman" w:cs="Times New Roman"/>
          <w:lang w:eastAsia="hr-HR"/>
        </w:rPr>
        <w:t xml:space="preserve">čanja </w:t>
      </w:r>
      <w:r w:rsidR="00B119F7" w:rsidRPr="001C48F3">
        <w:rPr>
          <w:rFonts w:eastAsia="Times New Roman" w:cs="Times New Roman"/>
          <w:lang w:eastAsia="hr-HR"/>
        </w:rPr>
        <w:t xml:space="preserve">prilagodbe klimatskim promjenama i </w:t>
      </w:r>
      <w:r w:rsidR="0E2EC9D7" w:rsidRPr="001C48F3">
        <w:rPr>
          <w:rFonts w:eastAsia="Times New Roman" w:cs="Times New Roman"/>
          <w:lang w:eastAsia="hr-HR"/>
        </w:rPr>
        <w:t xml:space="preserve">otpornosti </w:t>
      </w:r>
      <w:r w:rsidR="45C435E6" w:rsidRPr="001C48F3">
        <w:rPr>
          <w:rFonts w:eastAsia="Times New Roman" w:cs="Times New Roman"/>
          <w:lang w:eastAsia="hr-HR"/>
        </w:rPr>
        <w:t xml:space="preserve">Republike </w:t>
      </w:r>
      <w:r w:rsidR="76FA9044" w:rsidRPr="001C48F3">
        <w:rPr>
          <w:rFonts w:eastAsia="Times New Roman" w:cs="Times New Roman"/>
          <w:lang w:eastAsia="hr-HR"/>
        </w:rPr>
        <w:t xml:space="preserve">Hrvatske </w:t>
      </w:r>
      <w:r w:rsidR="0E2EC9D7" w:rsidRPr="001C48F3">
        <w:rPr>
          <w:rFonts w:eastAsia="Times New Roman" w:cs="Times New Roman"/>
          <w:lang w:eastAsia="hr-HR"/>
        </w:rPr>
        <w:t>na klimatske promjene</w:t>
      </w:r>
    </w:p>
    <w:p w14:paraId="6CEFBC63" w14:textId="77777777" w:rsidR="00186215" w:rsidRPr="001C48F3" w:rsidRDefault="00186215" w:rsidP="00F76ADA">
      <w:pPr>
        <w:spacing w:after="0" w:line="240" w:lineRule="auto"/>
        <w:jc w:val="both"/>
        <w:rPr>
          <w:rFonts w:eastAsia="Times New Roman" w:cs="Times New Roman"/>
          <w:lang w:eastAsia="hr-HR"/>
        </w:rPr>
      </w:pPr>
    </w:p>
    <w:p w14:paraId="7B6A3138" w14:textId="6A84BE45" w:rsidR="006A78BD" w:rsidRPr="001C48F3" w:rsidRDefault="738532BC" w:rsidP="00F76ADA">
      <w:pPr>
        <w:spacing w:after="0" w:line="240" w:lineRule="auto"/>
        <w:jc w:val="both"/>
        <w:rPr>
          <w:rFonts w:eastAsia="Times New Roman" w:cs="Times New Roman"/>
          <w:lang w:eastAsia="hr-HR"/>
        </w:rPr>
      </w:pPr>
      <w:r w:rsidRPr="001C48F3">
        <w:rPr>
          <w:rFonts w:eastAsia="Times New Roman" w:cs="Times New Roman"/>
          <w:lang w:eastAsia="hr-HR"/>
        </w:rPr>
        <w:t>4.</w:t>
      </w:r>
      <w:r w:rsidR="50CE64C2" w:rsidRPr="001C48F3">
        <w:rPr>
          <w:rFonts w:eastAsia="Times New Roman" w:cs="Times New Roman"/>
          <w:lang w:eastAsia="hr-HR"/>
        </w:rPr>
        <w:t xml:space="preserve"> </w:t>
      </w:r>
      <w:r w:rsidR="5D2D498A" w:rsidRPr="001C48F3">
        <w:rPr>
          <w:rFonts w:eastAsia="Times New Roman" w:cs="Times New Roman"/>
          <w:lang w:eastAsia="hr-HR"/>
        </w:rPr>
        <w:t xml:space="preserve">smanjenja emisija stakleničkih plinova </w:t>
      </w:r>
      <w:r w:rsidR="6A7E231F" w:rsidRPr="001C48F3">
        <w:rPr>
          <w:rFonts w:eastAsia="Times New Roman" w:cs="Times New Roman"/>
          <w:lang w:eastAsia="hr-HR"/>
        </w:rPr>
        <w:t xml:space="preserve">Republike </w:t>
      </w:r>
      <w:r w:rsidR="6633B737" w:rsidRPr="001C48F3">
        <w:rPr>
          <w:rFonts w:eastAsia="Times New Roman" w:cs="Times New Roman"/>
          <w:lang w:eastAsia="hr-HR"/>
        </w:rPr>
        <w:t xml:space="preserve">Hrvatske </w:t>
      </w:r>
      <w:r w:rsidR="5D2D498A" w:rsidRPr="001C48F3">
        <w:rPr>
          <w:rFonts w:eastAsia="Times New Roman" w:cs="Times New Roman"/>
          <w:lang w:eastAsia="hr-HR"/>
        </w:rPr>
        <w:t xml:space="preserve">i </w:t>
      </w:r>
      <w:r w:rsidR="3E82F60B" w:rsidRPr="001C48F3">
        <w:rPr>
          <w:rFonts w:eastAsia="Times New Roman" w:cs="Times New Roman"/>
          <w:lang w:eastAsia="hr-HR"/>
        </w:rPr>
        <w:t xml:space="preserve">povećanja uklanjanja stakleničkih plinova iz atmosfere ponorima putem prirodnih i </w:t>
      </w:r>
      <w:r w:rsidR="592ACAF9" w:rsidRPr="001C48F3">
        <w:rPr>
          <w:rFonts w:eastAsia="Times New Roman" w:cs="Times New Roman"/>
          <w:lang w:eastAsia="hr-HR"/>
        </w:rPr>
        <w:t>tehnoloških procesa</w:t>
      </w:r>
    </w:p>
    <w:p w14:paraId="0AD5955D" w14:textId="77777777" w:rsidR="00B51D30" w:rsidRPr="001C48F3" w:rsidRDefault="00B51D30" w:rsidP="00F76ADA">
      <w:pPr>
        <w:spacing w:after="0" w:line="240" w:lineRule="auto"/>
        <w:jc w:val="both"/>
        <w:rPr>
          <w:rFonts w:eastAsia="Times New Roman" w:cs="Times New Roman"/>
          <w:lang w:eastAsia="hr-HR"/>
        </w:rPr>
      </w:pPr>
    </w:p>
    <w:p w14:paraId="00C894EF" w14:textId="643EF494" w:rsidR="2290F450" w:rsidRPr="001C48F3" w:rsidRDefault="51598151" w:rsidP="00F76ADA">
      <w:pPr>
        <w:spacing w:after="0" w:line="240" w:lineRule="auto"/>
        <w:jc w:val="both"/>
        <w:rPr>
          <w:rFonts w:eastAsia="Times New Roman" w:cs="Times New Roman"/>
          <w:lang w:eastAsia="hr-HR"/>
        </w:rPr>
      </w:pPr>
      <w:r w:rsidRPr="001C48F3">
        <w:rPr>
          <w:rFonts w:eastAsia="Times New Roman" w:cs="Times New Roman"/>
          <w:lang w:eastAsia="hr-HR"/>
        </w:rPr>
        <w:t>5.</w:t>
      </w:r>
      <w:r w:rsidR="51F7BDFC" w:rsidRPr="001C48F3">
        <w:rPr>
          <w:rFonts w:eastAsia="Times New Roman" w:cs="Times New Roman"/>
          <w:lang w:eastAsia="hr-HR"/>
        </w:rPr>
        <w:t xml:space="preserve"> sprječavanja i smanjivanja onečišćenja koja utječu na ozonski sloj i klimatske promjene</w:t>
      </w:r>
    </w:p>
    <w:p w14:paraId="5E39BA4A" w14:textId="77777777" w:rsidR="00186215" w:rsidRPr="001C48F3" w:rsidRDefault="00186215" w:rsidP="00F76ADA">
      <w:pPr>
        <w:spacing w:after="0" w:line="240" w:lineRule="auto"/>
        <w:jc w:val="both"/>
        <w:rPr>
          <w:rFonts w:eastAsia="Times New Roman" w:cs="Times New Roman"/>
          <w:lang w:eastAsia="hr-HR"/>
        </w:rPr>
      </w:pPr>
    </w:p>
    <w:p w14:paraId="46B4FE0A" w14:textId="247DA4C3" w:rsidR="3A9CDE84" w:rsidRPr="001C48F3" w:rsidRDefault="2A262FAC" w:rsidP="00F76ADA">
      <w:pPr>
        <w:spacing w:after="0" w:line="240" w:lineRule="auto"/>
        <w:jc w:val="both"/>
        <w:rPr>
          <w:rFonts w:eastAsia="Times New Roman" w:cs="Times New Roman"/>
          <w:lang w:eastAsia="hr-HR"/>
        </w:rPr>
      </w:pPr>
      <w:r w:rsidRPr="001C48F3">
        <w:rPr>
          <w:rFonts w:eastAsia="Times New Roman" w:cs="Times New Roman"/>
          <w:lang w:eastAsia="hr-HR"/>
        </w:rPr>
        <w:t>6.</w:t>
      </w:r>
      <w:r w:rsidR="51F7BDFC" w:rsidRPr="001C48F3">
        <w:rPr>
          <w:rFonts w:eastAsia="Times New Roman" w:cs="Times New Roman"/>
          <w:lang w:eastAsia="hr-HR"/>
        </w:rPr>
        <w:t xml:space="preserve"> korištenja učinkovitijih tehnologija s obzirom na potrošnju energije te poticanja uporabe obnovljivih izvora energije</w:t>
      </w:r>
    </w:p>
    <w:p w14:paraId="032684BE" w14:textId="77777777" w:rsidR="00186215" w:rsidRPr="001C48F3" w:rsidRDefault="00186215" w:rsidP="00F76ADA">
      <w:pPr>
        <w:spacing w:after="0" w:line="240" w:lineRule="auto"/>
        <w:jc w:val="both"/>
        <w:rPr>
          <w:rFonts w:eastAsia="Times New Roman" w:cs="Times New Roman"/>
          <w:lang w:eastAsia="hr-HR"/>
        </w:rPr>
      </w:pPr>
    </w:p>
    <w:p w14:paraId="13CAE3F3" w14:textId="0D49E672" w:rsidR="58430F20" w:rsidRPr="001C48F3" w:rsidRDefault="04E74C24" w:rsidP="00F76ADA">
      <w:pPr>
        <w:spacing w:after="0" w:line="240" w:lineRule="auto"/>
        <w:jc w:val="both"/>
        <w:rPr>
          <w:rFonts w:eastAsia="Times New Roman" w:cs="Times New Roman"/>
          <w:lang w:eastAsia="hr-HR"/>
        </w:rPr>
      </w:pPr>
      <w:r w:rsidRPr="001C48F3">
        <w:rPr>
          <w:rFonts w:eastAsia="Times New Roman" w:cs="Times New Roman"/>
          <w:lang w:eastAsia="hr-HR"/>
        </w:rPr>
        <w:t>7.</w:t>
      </w:r>
      <w:r w:rsidR="38E304A1" w:rsidRPr="001C48F3">
        <w:rPr>
          <w:rFonts w:eastAsia="Times New Roman" w:cs="Times New Roman"/>
          <w:lang w:eastAsia="hr-HR"/>
        </w:rPr>
        <w:t xml:space="preserve"> sudjelovanja u međunarodnoj suradnji u području ublažavanja klimatskih promjena, prilagodbe klimatskim promjenama i zaštite ozonskog sloja</w:t>
      </w:r>
    </w:p>
    <w:p w14:paraId="671A50AB" w14:textId="77777777" w:rsidR="00186215" w:rsidRPr="001C48F3" w:rsidRDefault="00186215" w:rsidP="00F76ADA">
      <w:pPr>
        <w:spacing w:after="0" w:line="240" w:lineRule="auto"/>
        <w:jc w:val="both"/>
        <w:rPr>
          <w:rFonts w:eastAsia="Times New Roman" w:cs="Times New Roman"/>
          <w:lang w:eastAsia="hr-HR"/>
        </w:rPr>
      </w:pPr>
    </w:p>
    <w:p w14:paraId="7DDC7D66" w14:textId="5136494F" w:rsidR="00D272A7" w:rsidRPr="001C48F3" w:rsidRDefault="5C8E2A06" w:rsidP="00F76ADA">
      <w:pPr>
        <w:spacing w:after="0" w:line="240" w:lineRule="auto"/>
        <w:jc w:val="both"/>
        <w:rPr>
          <w:rFonts w:eastAsia="Times New Roman" w:cs="Times New Roman"/>
          <w:lang w:eastAsia="hr-HR"/>
        </w:rPr>
      </w:pPr>
      <w:r w:rsidRPr="001C48F3">
        <w:rPr>
          <w:rFonts w:eastAsia="Times New Roman" w:cs="Times New Roman"/>
          <w:lang w:eastAsia="hr-HR"/>
        </w:rPr>
        <w:t>8.</w:t>
      </w:r>
      <w:r w:rsidR="5EB94B0F" w:rsidRPr="001C48F3">
        <w:rPr>
          <w:rFonts w:eastAsia="Times New Roman" w:cs="Times New Roman"/>
          <w:lang w:eastAsia="hr-HR"/>
        </w:rPr>
        <w:t xml:space="preserve"> osiguravanja dostupnosti javnosti informacija o emisijama </w:t>
      </w:r>
      <w:r w:rsidR="16B62E3F" w:rsidRPr="001C48F3">
        <w:rPr>
          <w:rFonts w:eastAsia="Times New Roman" w:cs="Times New Roman"/>
          <w:lang w:eastAsia="hr-HR"/>
        </w:rPr>
        <w:t xml:space="preserve">i ponorima </w:t>
      </w:r>
      <w:r w:rsidR="5EB94B0F" w:rsidRPr="001C48F3">
        <w:rPr>
          <w:rFonts w:eastAsia="Times New Roman" w:cs="Times New Roman"/>
          <w:lang w:eastAsia="hr-HR"/>
        </w:rPr>
        <w:t xml:space="preserve">stakleničkih plinova </w:t>
      </w:r>
      <w:r w:rsidR="0DB278F4" w:rsidRPr="001C48F3">
        <w:rPr>
          <w:rFonts w:eastAsia="Times New Roman" w:cs="Times New Roman"/>
          <w:lang w:eastAsia="hr-HR"/>
        </w:rPr>
        <w:t>te</w:t>
      </w:r>
      <w:r w:rsidR="5EB94B0F" w:rsidRPr="001C48F3">
        <w:rPr>
          <w:rFonts w:eastAsia="Times New Roman" w:cs="Times New Roman"/>
          <w:lang w:eastAsia="hr-HR"/>
        </w:rPr>
        <w:t xml:space="preserve"> potrošnji tvari koje oštećuju ozonski sloj i o fluoriranim stakleničkim plinovima</w:t>
      </w:r>
      <w:r w:rsidR="27FA0879" w:rsidRPr="001C48F3">
        <w:rPr>
          <w:rFonts w:eastAsia="Times New Roman" w:cs="Times New Roman"/>
          <w:lang w:eastAsia="hr-HR"/>
        </w:rPr>
        <w:t xml:space="preserve"> i</w:t>
      </w:r>
    </w:p>
    <w:p w14:paraId="2AA72B80" w14:textId="77777777" w:rsidR="00186215" w:rsidRPr="001C48F3" w:rsidRDefault="00186215" w:rsidP="00F76ADA">
      <w:pPr>
        <w:spacing w:after="0" w:line="240" w:lineRule="auto"/>
        <w:jc w:val="both"/>
        <w:rPr>
          <w:rFonts w:eastAsia="Times New Roman" w:cs="Times New Roman"/>
        </w:rPr>
      </w:pPr>
    </w:p>
    <w:p w14:paraId="480FE66F" w14:textId="3D7F03B5" w:rsidR="00D272A7" w:rsidRPr="001C48F3" w:rsidRDefault="57AC01EB" w:rsidP="00F76ADA">
      <w:pPr>
        <w:spacing w:after="0" w:line="240" w:lineRule="auto"/>
        <w:jc w:val="both"/>
        <w:rPr>
          <w:rFonts w:eastAsia="Times New Roman" w:cs="Times New Roman"/>
          <w:lang w:eastAsia="hr-HR"/>
        </w:rPr>
      </w:pPr>
      <w:r w:rsidRPr="001C48F3">
        <w:rPr>
          <w:rFonts w:eastAsiaTheme="minorEastAsia" w:cs="Times New Roman"/>
          <w:lang w:eastAsia="hr-HR"/>
        </w:rPr>
        <w:t>9.</w:t>
      </w:r>
      <w:r w:rsidR="53C454B0" w:rsidRPr="001C48F3">
        <w:rPr>
          <w:rFonts w:eastAsiaTheme="minorEastAsia" w:cs="Times New Roman"/>
          <w:lang w:eastAsia="hr-HR"/>
        </w:rPr>
        <w:t xml:space="preserve"> </w:t>
      </w:r>
      <w:r w:rsidR="739722F3" w:rsidRPr="001C48F3">
        <w:rPr>
          <w:rFonts w:eastAsiaTheme="minorEastAsia" w:cs="Times New Roman"/>
          <w:lang w:eastAsia="hr-HR"/>
        </w:rPr>
        <w:t>jačanj</w:t>
      </w:r>
      <w:r w:rsidR="266A1BDF" w:rsidRPr="001C48F3">
        <w:rPr>
          <w:rFonts w:eastAsiaTheme="minorEastAsia" w:cs="Times New Roman"/>
          <w:lang w:eastAsia="hr-HR"/>
        </w:rPr>
        <w:t>a</w:t>
      </w:r>
      <w:r w:rsidR="739722F3" w:rsidRPr="001C48F3">
        <w:rPr>
          <w:rFonts w:eastAsiaTheme="minorEastAsia" w:cs="Times New Roman"/>
          <w:lang w:eastAsia="hr-HR"/>
        </w:rPr>
        <w:t xml:space="preserve"> javne svijesti o klimatskim promjenama</w:t>
      </w:r>
      <w:r w:rsidR="6AAB4C9C" w:rsidRPr="001C48F3">
        <w:rPr>
          <w:rFonts w:eastAsiaTheme="minorEastAsia" w:cs="Times New Roman"/>
          <w:lang w:eastAsia="hr-HR"/>
        </w:rPr>
        <w:t>,</w:t>
      </w:r>
      <w:r w:rsidR="739722F3" w:rsidRPr="001C48F3">
        <w:rPr>
          <w:rFonts w:eastAsiaTheme="minorEastAsia" w:cs="Times New Roman"/>
          <w:lang w:eastAsia="hr-HR"/>
        </w:rPr>
        <w:t xml:space="preserve"> ublažavanju klimatskih promjena i prilagodbi klimatskim promjenama</w:t>
      </w:r>
      <w:r w:rsidR="2C2033E1" w:rsidRPr="001C48F3">
        <w:rPr>
          <w:rFonts w:eastAsiaTheme="minorEastAsia" w:cs="Times New Roman"/>
          <w:lang w:eastAsia="hr-HR"/>
        </w:rPr>
        <w:t>.</w:t>
      </w:r>
    </w:p>
    <w:p w14:paraId="33B00AB0" w14:textId="121584A3" w:rsidR="3A9CDE84" w:rsidRPr="001C48F3" w:rsidRDefault="3A9CDE84" w:rsidP="005839F6">
      <w:pPr>
        <w:spacing w:after="0" w:line="240" w:lineRule="auto"/>
        <w:jc w:val="both"/>
        <w:rPr>
          <w:rFonts w:eastAsia="Times New Roman" w:cs="Times New Roman"/>
          <w:szCs w:val="24"/>
        </w:rPr>
      </w:pPr>
    </w:p>
    <w:p w14:paraId="7E302CA0" w14:textId="3AEED0EB" w:rsidR="1AC8AE96" w:rsidRPr="001C48F3" w:rsidRDefault="1AC8AE96" w:rsidP="005839F6">
      <w:pPr>
        <w:spacing w:after="0" w:line="240" w:lineRule="auto"/>
        <w:rPr>
          <w:rFonts w:eastAsia="Times New Roman" w:cs="Times New Roman"/>
          <w:szCs w:val="24"/>
          <w:lang w:eastAsia="hr-HR"/>
        </w:rPr>
      </w:pPr>
      <w:r w:rsidRPr="001C48F3">
        <w:rPr>
          <w:rFonts w:eastAsia="Times New Roman" w:cs="Times New Roman"/>
          <w:szCs w:val="24"/>
        </w:rPr>
        <w:t xml:space="preserve">Nadležnosti za </w:t>
      </w:r>
      <w:r w:rsidRPr="001C48F3">
        <w:rPr>
          <w:rFonts w:eastAsia="Times New Roman" w:cs="Times New Roman"/>
          <w:szCs w:val="24"/>
          <w:lang w:eastAsia="hr-HR"/>
        </w:rPr>
        <w:t>ublažavanje klimatskih promjena, prilagodbu klimatskim promjenama i zaštitu ozonskog sloja</w:t>
      </w:r>
    </w:p>
    <w:p w14:paraId="76D19DD6" w14:textId="77777777" w:rsidR="00186215" w:rsidRPr="001C48F3" w:rsidRDefault="00186215" w:rsidP="005839F6">
      <w:pPr>
        <w:spacing w:after="0" w:line="240" w:lineRule="auto"/>
        <w:rPr>
          <w:rFonts w:eastAsia="Times New Roman" w:cs="Times New Roman"/>
          <w:szCs w:val="24"/>
          <w:lang w:eastAsia="hr-HR"/>
        </w:rPr>
      </w:pPr>
    </w:p>
    <w:p w14:paraId="6AC3158C" w14:textId="50B0E7FF" w:rsidR="2290F450" w:rsidRPr="001C48F3" w:rsidRDefault="5EB94B0F" w:rsidP="005839F6">
      <w:pPr>
        <w:pStyle w:val="Naslov5"/>
        <w:spacing w:before="0" w:line="240" w:lineRule="auto"/>
      </w:pPr>
      <w:r w:rsidRPr="001C48F3">
        <w:t xml:space="preserve">Članak </w:t>
      </w:r>
      <w:r w:rsidR="00A636CA" w:rsidRPr="001C48F3">
        <w:t>8</w:t>
      </w:r>
      <w:r w:rsidRPr="001C48F3">
        <w:t>.</w:t>
      </w:r>
    </w:p>
    <w:p w14:paraId="2DC10A3D" w14:textId="77777777" w:rsidR="00186215" w:rsidRPr="001C48F3" w:rsidRDefault="00186215" w:rsidP="005839F6">
      <w:pPr>
        <w:spacing w:after="0" w:line="240" w:lineRule="auto"/>
      </w:pPr>
    </w:p>
    <w:p w14:paraId="3EEE10C7" w14:textId="6AD302B9" w:rsidR="006A78BD" w:rsidRPr="001C48F3" w:rsidRDefault="3EC6950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Učinkovitost ublažavanja klimatskih promjena, prilagodbe klimatskim promjenama i zaštite ozonskog sloja osiguravaju Hrvatski sabor</w:t>
      </w:r>
      <w:r w:rsidR="03E1814A" w:rsidRPr="001C48F3">
        <w:rPr>
          <w:rFonts w:eastAsia="Times New Roman" w:cs="Times New Roman"/>
          <w:szCs w:val="24"/>
          <w:lang w:eastAsia="hr-HR"/>
        </w:rPr>
        <w:t>,</w:t>
      </w:r>
      <w:r w:rsidRPr="001C48F3">
        <w:rPr>
          <w:rFonts w:eastAsia="Times New Roman" w:cs="Times New Roman"/>
          <w:szCs w:val="24"/>
          <w:lang w:eastAsia="hr-HR"/>
        </w:rPr>
        <w:t xml:space="preserve"> Vlada Republike Hrvatske </w:t>
      </w:r>
      <w:r w:rsidR="6023B39C" w:rsidRPr="001C48F3">
        <w:rPr>
          <w:rFonts w:eastAsia="Times New Roman" w:cs="Times New Roman"/>
          <w:szCs w:val="24"/>
          <w:lang w:eastAsia="hr-HR"/>
        </w:rPr>
        <w:t>i</w:t>
      </w:r>
      <w:r w:rsidRPr="001C48F3">
        <w:rPr>
          <w:rFonts w:eastAsia="Times New Roman" w:cs="Times New Roman"/>
          <w:szCs w:val="24"/>
          <w:lang w:eastAsia="hr-HR"/>
        </w:rPr>
        <w:t xml:space="preserve"> </w:t>
      </w:r>
      <w:r w:rsidR="0F7BD811" w:rsidRPr="001C48F3">
        <w:rPr>
          <w:rFonts w:eastAsiaTheme="minorEastAsia" w:cs="Times New Roman"/>
          <w:szCs w:val="24"/>
          <w:lang w:eastAsia="hr-HR"/>
        </w:rPr>
        <w:t>jedinice lokalne i područne (regionalne) samouprave</w:t>
      </w:r>
      <w:r w:rsidRPr="001C48F3">
        <w:rPr>
          <w:rFonts w:eastAsiaTheme="minorEastAsia" w:cs="Times New Roman"/>
          <w:szCs w:val="24"/>
          <w:lang w:eastAsia="hr-HR"/>
        </w:rPr>
        <w:t xml:space="preserve"> u</w:t>
      </w:r>
      <w:r w:rsidRPr="001C48F3">
        <w:rPr>
          <w:rFonts w:eastAsia="Times New Roman" w:cs="Times New Roman"/>
          <w:szCs w:val="24"/>
          <w:lang w:eastAsia="hr-HR"/>
        </w:rPr>
        <w:t>nutar svoje i ovim Zakonom određene nadležnosti.</w:t>
      </w:r>
    </w:p>
    <w:p w14:paraId="52FE978C" w14:textId="7B57FD57" w:rsidR="2290F450" w:rsidRPr="001C48F3" w:rsidRDefault="2290F450" w:rsidP="005839F6">
      <w:pPr>
        <w:spacing w:after="0" w:line="240" w:lineRule="auto"/>
        <w:jc w:val="both"/>
        <w:rPr>
          <w:rFonts w:eastAsia="Times New Roman" w:cs="Times New Roman"/>
          <w:szCs w:val="24"/>
          <w:lang w:eastAsia="hr-HR"/>
        </w:rPr>
      </w:pPr>
    </w:p>
    <w:p w14:paraId="4E0674F0" w14:textId="3249D894"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Upravne i stručne poslove ublažavanja klimatskih promjena, prilagodbe klimatskim</w:t>
      </w:r>
      <w:r w:rsidR="4548D5BB" w:rsidRPr="001C48F3">
        <w:rPr>
          <w:rFonts w:eastAsia="Times New Roman" w:cs="Times New Roman"/>
          <w:szCs w:val="24"/>
          <w:lang w:eastAsia="hr-HR"/>
        </w:rPr>
        <w:t xml:space="preserve"> </w:t>
      </w:r>
      <w:r w:rsidRPr="001C48F3">
        <w:rPr>
          <w:rFonts w:eastAsia="Times New Roman" w:cs="Times New Roman"/>
          <w:szCs w:val="24"/>
          <w:lang w:eastAsia="hr-HR"/>
        </w:rPr>
        <w:t xml:space="preserve">promjenama i zaštite ozonskog sloja te provedbu mjera ublažavanja klimatskih promjena, prilagodbe klimatskim promjenama i zaštite ozonskog sloja provode i osiguravaju tijela državne uprave, </w:t>
      </w:r>
      <w:r w:rsidR="00304655" w:rsidRPr="001C48F3">
        <w:rPr>
          <w:rFonts w:eastAsia="Times New Roman" w:cs="Times New Roman"/>
          <w:szCs w:val="24"/>
          <w:lang w:eastAsia="hr-HR"/>
        </w:rPr>
        <w:t>upravna tijela</w:t>
      </w:r>
      <w:r w:rsidR="000F146B" w:rsidRPr="001C48F3">
        <w:rPr>
          <w:rFonts w:eastAsia="Times New Roman" w:cs="Times New Roman"/>
          <w:szCs w:val="24"/>
          <w:lang w:eastAsia="hr-HR"/>
        </w:rPr>
        <w:t xml:space="preserve"> </w:t>
      </w:r>
      <w:r w:rsidR="678DBD6C" w:rsidRPr="001C48F3">
        <w:rPr>
          <w:rFonts w:eastAsia="Times New Roman" w:cs="Times New Roman"/>
          <w:szCs w:val="24"/>
          <w:lang w:eastAsia="hr-HR"/>
        </w:rPr>
        <w:t>jedinic</w:t>
      </w:r>
      <w:r w:rsidR="000F146B" w:rsidRPr="001C48F3">
        <w:rPr>
          <w:rFonts w:eastAsia="Times New Roman" w:cs="Times New Roman"/>
          <w:szCs w:val="24"/>
          <w:lang w:eastAsia="hr-HR"/>
        </w:rPr>
        <w:t>a</w:t>
      </w:r>
      <w:r w:rsidR="678DBD6C" w:rsidRPr="001C48F3">
        <w:rPr>
          <w:rFonts w:eastAsia="Times New Roman" w:cs="Times New Roman"/>
          <w:szCs w:val="24"/>
          <w:lang w:eastAsia="hr-HR"/>
        </w:rPr>
        <w:t xml:space="preserve"> lokalne i područne (regionalne) samouprave</w:t>
      </w:r>
      <w:r w:rsidRPr="001C48F3">
        <w:rPr>
          <w:rFonts w:eastAsiaTheme="minorEastAsia" w:cs="Times New Roman"/>
          <w:szCs w:val="24"/>
          <w:lang w:eastAsia="hr-HR"/>
        </w:rPr>
        <w:t xml:space="preserve"> nadležna za obavljanje poslova zaštite okoliša te pravne osobe </w:t>
      </w:r>
      <w:r w:rsidR="664ED77C" w:rsidRPr="001C48F3">
        <w:rPr>
          <w:rFonts w:eastAsia="Times New Roman" w:cs="Times New Roman"/>
          <w:szCs w:val="24"/>
          <w:lang w:eastAsia="hr-HR"/>
        </w:rPr>
        <w:t>s javnim ovlastima</w:t>
      </w:r>
      <w:r w:rsidR="6B7F5CD7" w:rsidRPr="001C48F3">
        <w:rPr>
          <w:rFonts w:eastAsia="Times New Roman" w:cs="Times New Roman"/>
          <w:szCs w:val="24"/>
          <w:lang w:eastAsia="hr-HR"/>
        </w:rPr>
        <w:t xml:space="preserve">. </w:t>
      </w:r>
    </w:p>
    <w:p w14:paraId="0A6DEDE2" w14:textId="5CD6F5E3" w:rsidR="2290F450" w:rsidRPr="001C48F3" w:rsidRDefault="2290F450" w:rsidP="005839F6">
      <w:pPr>
        <w:spacing w:after="0" w:line="240" w:lineRule="auto"/>
        <w:jc w:val="both"/>
        <w:rPr>
          <w:rFonts w:eastAsia="Times New Roman" w:cs="Times New Roman"/>
          <w:szCs w:val="24"/>
          <w:lang w:eastAsia="hr-HR"/>
        </w:rPr>
      </w:pPr>
    </w:p>
    <w:p w14:paraId="68C10270" w14:textId="0B8162F8"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Građani, kao pojedinci i/ili organizirani u strukovne udruge </w:t>
      </w:r>
      <w:r w:rsidR="32540F94" w:rsidRPr="001C48F3">
        <w:rPr>
          <w:rFonts w:eastAsia="Times New Roman" w:cs="Times New Roman"/>
          <w:szCs w:val="24"/>
          <w:lang w:eastAsia="hr-HR"/>
        </w:rPr>
        <w:t>i akademska zajednica</w:t>
      </w:r>
      <w:r w:rsidRPr="001C48F3">
        <w:rPr>
          <w:rFonts w:eastAsia="Times New Roman" w:cs="Times New Roman"/>
          <w:szCs w:val="24"/>
          <w:lang w:eastAsia="hr-HR"/>
        </w:rPr>
        <w:t xml:space="preserve"> pridonose svojim djelovanjem ostvarivanju ciljev</w:t>
      </w:r>
      <w:r w:rsidR="0017677B" w:rsidRPr="001C48F3">
        <w:rPr>
          <w:rFonts w:eastAsia="Times New Roman" w:cs="Times New Roman"/>
          <w:szCs w:val="24"/>
          <w:lang w:eastAsia="hr-HR"/>
        </w:rPr>
        <w:t>e</w:t>
      </w:r>
      <w:r w:rsidRPr="001C48F3">
        <w:rPr>
          <w:rFonts w:eastAsia="Times New Roman" w:cs="Times New Roman"/>
          <w:szCs w:val="24"/>
          <w:lang w:eastAsia="hr-HR"/>
        </w:rPr>
        <w:t xml:space="preserve"> ublažavanja klimatskih promjena, prilagodbe klimatskim promjenama i zaštite ozonskog sloja.</w:t>
      </w:r>
    </w:p>
    <w:p w14:paraId="4F876811" w14:textId="77777777" w:rsidR="00E5353B" w:rsidRPr="001C48F3" w:rsidRDefault="00E5353B" w:rsidP="005839F6">
      <w:pPr>
        <w:spacing w:after="0" w:line="240" w:lineRule="auto"/>
        <w:jc w:val="both"/>
        <w:rPr>
          <w:rFonts w:eastAsia="Times New Roman" w:cs="Times New Roman"/>
          <w:b/>
          <w:bCs/>
          <w:szCs w:val="24"/>
          <w:lang w:eastAsia="hr-HR"/>
        </w:rPr>
      </w:pPr>
    </w:p>
    <w:p w14:paraId="7444882E" w14:textId="61AFC35E" w:rsidR="00186215" w:rsidRPr="001C48F3" w:rsidRDefault="49BC897B" w:rsidP="005839F6">
      <w:pPr>
        <w:spacing w:after="0" w:line="240" w:lineRule="auto"/>
        <w:jc w:val="both"/>
      </w:pPr>
      <w:r w:rsidRPr="001C48F3">
        <w:rPr>
          <w:rFonts w:eastAsia="Times New Roman" w:cs="Times New Roman"/>
          <w:szCs w:val="24"/>
          <w:lang w:eastAsia="hr-HR"/>
        </w:rPr>
        <w:t xml:space="preserve">(4) </w:t>
      </w:r>
      <w:r w:rsidR="6F321B34" w:rsidRPr="001C48F3">
        <w:rPr>
          <w:rFonts w:eastAsia="Times New Roman" w:cs="Times New Roman"/>
          <w:szCs w:val="24"/>
          <w:lang w:eastAsia="hr-HR"/>
        </w:rPr>
        <w:t>O</w:t>
      </w:r>
      <w:r w:rsidR="0A114B64" w:rsidRPr="001C48F3">
        <w:rPr>
          <w:rFonts w:eastAsia="Times New Roman" w:cs="Times New Roman"/>
          <w:szCs w:val="24"/>
          <w:lang w:eastAsia="hr-HR"/>
        </w:rPr>
        <w:t>dgoj</w:t>
      </w:r>
      <w:r w:rsidR="7A9CB250" w:rsidRPr="001C48F3">
        <w:rPr>
          <w:rFonts w:eastAsia="Times New Roman" w:cs="Times New Roman"/>
          <w:szCs w:val="24"/>
          <w:lang w:eastAsia="hr-HR"/>
        </w:rPr>
        <w:t>no</w:t>
      </w:r>
      <w:r w:rsidR="0A114B64" w:rsidRPr="001C48F3">
        <w:rPr>
          <w:rFonts w:eastAsia="Times New Roman" w:cs="Times New Roman"/>
          <w:szCs w:val="24"/>
          <w:lang w:eastAsia="hr-HR"/>
        </w:rPr>
        <w:t xml:space="preserve"> i obrazov</w:t>
      </w:r>
      <w:r w:rsidR="617C5400" w:rsidRPr="001C48F3">
        <w:rPr>
          <w:rFonts w:eastAsia="Times New Roman" w:cs="Times New Roman"/>
          <w:szCs w:val="24"/>
          <w:lang w:eastAsia="hr-HR"/>
        </w:rPr>
        <w:t xml:space="preserve">ne </w:t>
      </w:r>
      <w:r w:rsidR="2D10ACDE" w:rsidRPr="001C48F3">
        <w:rPr>
          <w:rFonts w:eastAsia="Times New Roman" w:cs="Times New Roman"/>
          <w:szCs w:val="24"/>
          <w:lang w:eastAsia="hr-HR"/>
        </w:rPr>
        <w:t>ustanove</w:t>
      </w:r>
      <w:r w:rsidR="1E5F96E7" w:rsidRPr="001C48F3">
        <w:rPr>
          <w:rFonts w:eastAsia="Times New Roman" w:cs="Times New Roman"/>
          <w:szCs w:val="24"/>
          <w:lang w:eastAsia="hr-HR"/>
        </w:rPr>
        <w:t xml:space="preserve"> </w:t>
      </w:r>
      <w:r w:rsidR="2D10ACDE" w:rsidRPr="001C48F3">
        <w:rPr>
          <w:rFonts w:eastAsia="Times New Roman" w:cs="Times New Roman"/>
          <w:szCs w:val="24"/>
          <w:lang w:eastAsia="hr-HR"/>
        </w:rPr>
        <w:t xml:space="preserve">potiču </w:t>
      </w:r>
      <w:r w:rsidR="00264DF8" w:rsidRPr="001C48F3">
        <w:rPr>
          <w:rFonts w:eastAsia="Times New Roman" w:cs="Times New Roman"/>
          <w:szCs w:val="24"/>
          <w:lang w:eastAsia="hr-HR"/>
        </w:rPr>
        <w:t xml:space="preserve">stjecanje </w:t>
      </w:r>
      <w:r w:rsidR="2D10ACDE" w:rsidRPr="001C48F3">
        <w:rPr>
          <w:rFonts w:eastAsia="Times New Roman" w:cs="Times New Roman"/>
          <w:szCs w:val="24"/>
          <w:lang w:eastAsia="hr-HR"/>
        </w:rPr>
        <w:t>znanja o klimatskim promjenama</w:t>
      </w:r>
      <w:r w:rsidR="386307F1" w:rsidRPr="001C48F3">
        <w:rPr>
          <w:rFonts w:eastAsia="Times New Roman" w:cs="Times New Roman"/>
          <w:szCs w:val="24"/>
          <w:lang w:eastAsia="hr-HR"/>
        </w:rPr>
        <w:t xml:space="preserve"> kroz odgojno-obrazovni sustav.</w:t>
      </w:r>
    </w:p>
    <w:p w14:paraId="4854414F" w14:textId="77777777" w:rsidR="00186215" w:rsidRPr="001C48F3" w:rsidRDefault="00186215" w:rsidP="005839F6">
      <w:pPr>
        <w:spacing w:after="0" w:line="240" w:lineRule="auto"/>
      </w:pPr>
    </w:p>
    <w:p w14:paraId="3D8A12BA" w14:textId="58E79BE3" w:rsidR="005D2BC2" w:rsidRPr="001C48F3" w:rsidRDefault="390357F0" w:rsidP="005839F6">
      <w:pPr>
        <w:spacing w:after="0" w:line="240" w:lineRule="auto"/>
      </w:pPr>
      <w:r w:rsidRPr="001C48F3">
        <w:t>Osnivanj</w:t>
      </w:r>
      <w:r w:rsidR="3A0DEBAD" w:rsidRPr="001C48F3">
        <w:t>e</w:t>
      </w:r>
      <w:r w:rsidRPr="001C48F3">
        <w:t xml:space="preserve"> stručnog povjerenstva i/ili radne skupine</w:t>
      </w:r>
    </w:p>
    <w:p w14:paraId="54F004EF" w14:textId="77777777" w:rsidR="00186215" w:rsidRPr="001C48F3" w:rsidRDefault="00186215" w:rsidP="005839F6">
      <w:pPr>
        <w:spacing w:after="0" w:line="240" w:lineRule="auto"/>
        <w:rPr>
          <w:b/>
          <w:bCs/>
        </w:rPr>
      </w:pPr>
    </w:p>
    <w:p w14:paraId="45543141" w14:textId="6FF6AB4C" w:rsidR="2290F450" w:rsidRPr="001C48F3" w:rsidRDefault="5EB94B0F" w:rsidP="005839F6">
      <w:pPr>
        <w:pStyle w:val="Naslov5"/>
        <w:spacing w:before="0" w:line="240" w:lineRule="auto"/>
      </w:pPr>
      <w:r w:rsidRPr="001C48F3">
        <w:t>Članak</w:t>
      </w:r>
      <w:r w:rsidR="00AE05BC" w:rsidRPr="001C48F3">
        <w:t xml:space="preserve"> </w:t>
      </w:r>
      <w:r w:rsidR="00A636CA" w:rsidRPr="001C48F3">
        <w:t>9</w:t>
      </w:r>
      <w:r w:rsidRPr="001C48F3">
        <w:t>.</w:t>
      </w:r>
    </w:p>
    <w:p w14:paraId="65168116" w14:textId="77777777" w:rsidR="00186215" w:rsidRPr="001C48F3" w:rsidRDefault="00186215" w:rsidP="005839F6">
      <w:pPr>
        <w:spacing w:after="0" w:line="240" w:lineRule="auto"/>
      </w:pPr>
    </w:p>
    <w:p w14:paraId="38809108" w14:textId="188FDE19" w:rsidR="006A78BD" w:rsidRPr="001C48F3" w:rsidRDefault="001673FC"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U svrhu</w:t>
      </w:r>
      <w:r w:rsidR="5EB94B0F" w:rsidRPr="001C48F3">
        <w:rPr>
          <w:rFonts w:eastAsia="Times New Roman" w:cs="Times New Roman"/>
          <w:szCs w:val="24"/>
          <w:lang w:eastAsia="hr-HR"/>
        </w:rPr>
        <w:t xml:space="preserve"> izrade prijedloga nacionalnih </w:t>
      </w:r>
      <w:r w:rsidR="00650141" w:rsidRPr="001C48F3">
        <w:rPr>
          <w:rFonts w:eastAsia="Times New Roman" w:cs="Times New Roman"/>
          <w:szCs w:val="24"/>
          <w:lang w:eastAsia="hr-HR"/>
        </w:rPr>
        <w:t xml:space="preserve">akata </w:t>
      </w:r>
      <w:r w:rsidR="00152926" w:rsidRPr="001C48F3">
        <w:rPr>
          <w:rFonts w:eastAsia="Times New Roman" w:cs="Times New Roman"/>
          <w:szCs w:val="24"/>
          <w:lang w:eastAsia="hr-HR"/>
        </w:rPr>
        <w:t xml:space="preserve">strateškog planiranja </w:t>
      </w:r>
      <w:r w:rsidR="00A877C5" w:rsidRPr="001C48F3">
        <w:rPr>
          <w:rFonts w:eastAsia="Times New Roman" w:cs="Times New Roman"/>
          <w:szCs w:val="24"/>
          <w:lang w:eastAsia="hr-HR"/>
        </w:rPr>
        <w:t>iz nadležnosti Ministarstva</w:t>
      </w:r>
      <w:r w:rsidR="5EB94B0F" w:rsidRPr="001C48F3">
        <w:rPr>
          <w:rFonts w:eastAsia="Times New Roman" w:cs="Times New Roman"/>
          <w:szCs w:val="24"/>
          <w:lang w:eastAsia="hr-HR"/>
        </w:rPr>
        <w:t>, planova, programa, izvješća, nacrta prijedloga nacionalnih propisa i propisa Europske unije, odluku o osnivanju stručnog povjerenstva i/ili radne skupine donosi ministar</w:t>
      </w:r>
      <w:r w:rsidR="384100BA" w:rsidRPr="001C48F3">
        <w:rPr>
          <w:rFonts w:eastAsia="Times New Roman" w:cs="Times New Roman"/>
          <w:szCs w:val="24"/>
          <w:lang w:eastAsia="hr-HR"/>
        </w:rPr>
        <w:t xml:space="preserve"> nadležan za </w:t>
      </w:r>
      <w:r w:rsidR="54182EEA" w:rsidRPr="001C48F3">
        <w:rPr>
          <w:rFonts w:eastAsia="Times New Roman" w:cs="Times New Roman"/>
          <w:szCs w:val="24"/>
          <w:lang w:eastAsia="hr-HR"/>
        </w:rPr>
        <w:t xml:space="preserve">klimatske </w:t>
      </w:r>
      <w:r w:rsidR="2E4C8074" w:rsidRPr="001C48F3">
        <w:rPr>
          <w:rFonts w:eastAsia="Times New Roman" w:cs="Times New Roman"/>
          <w:szCs w:val="24"/>
          <w:lang w:eastAsia="hr-HR"/>
        </w:rPr>
        <w:t>promjene</w:t>
      </w:r>
      <w:r w:rsidR="2EA77F6F" w:rsidRPr="001C48F3">
        <w:rPr>
          <w:rFonts w:eastAsia="Times New Roman" w:cs="Times New Roman"/>
          <w:szCs w:val="24"/>
          <w:lang w:eastAsia="hr-HR"/>
        </w:rPr>
        <w:t>.</w:t>
      </w:r>
    </w:p>
    <w:p w14:paraId="019F88BC" w14:textId="77777777" w:rsidR="005E3E3B" w:rsidRPr="001C48F3" w:rsidRDefault="005E3E3B" w:rsidP="005839F6">
      <w:pPr>
        <w:spacing w:after="0" w:line="240" w:lineRule="auto"/>
        <w:jc w:val="both"/>
        <w:rPr>
          <w:rFonts w:eastAsia="Times New Roman" w:cs="Times New Roman"/>
          <w:szCs w:val="24"/>
          <w:lang w:eastAsia="hr-HR"/>
        </w:rPr>
      </w:pPr>
    </w:p>
    <w:p w14:paraId="3A1144AA" w14:textId="198E69CE" w:rsidR="3A9CDE84" w:rsidRPr="001C48F3" w:rsidRDefault="7AFCCD10" w:rsidP="005839F6">
      <w:pPr>
        <w:pStyle w:val="Naslov1"/>
        <w:spacing w:before="0" w:beforeAutospacing="0" w:after="0" w:afterAutospacing="0"/>
      </w:pPr>
      <w:r w:rsidRPr="001C48F3">
        <w:t>DIO DRUGI</w:t>
      </w:r>
    </w:p>
    <w:p w14:paraId="077DBEBC" w14:textId="77777777" w:rsidR="00186215" w:rsidRPr="001C48F3" w:rsidRDefault="00186215" w:rsidP="005839F6">
      <w:pPr>
        <w:spacing w:after="0" w:line="240" w:lineRule="auto"/>
      </w:pPr>
    </w:p>
    <w:p w14:paraId="0C7EF310" w14:textId="5DFB023B" w:rsidR="50519F8E" w:rsidRPr="001C48F3" w:rsidRDefault="4ED02133" w:rsidP="005839F6">
      <w:pPr>
        <w:pStyle w:val="Naslov2"/>
        <w:spacing w:after="0"/>
      </w:pPr>
      <w:r w:rsidRPr="001C48F3">
        <w:t>UPRAVLJANJE</w:t>
      </w:r>
      <w:r w:rsidR="01475C79" w:rsidRPr="001C48F3">
        <w:t xml:space="preserve"> KLIMATSKIM POLITIKAMA </w:t>
      </w:r>
    </w:p>
    <w:p w14:paraId="4D2FCFDF" w14:textId="77777777" w:rsidR="007F2D92" w:rsidRPr="001C48F3" w:rsidRDefault="007F2D92" w:rsidP="005839F6">
      <w:pPr>
        <w:spacing w:after="0" w:line="240" w:lineRule="auto"/>
        <w:rPr>
          <w:lang w:eastAsia="hr-HR"/>
        </w:rPr>
      </w:pPr>
    </w:p>
    <w:p w14:paraId="0C023722" w14:textId="30284A23" w:rsidR="3A9CDE84" w:rsidRPr="001C48F3" w:rsidRDefault="73B9E51B" w:rsidP="005839F6">
      <w:pPr>
        <w:pStyle w:val="Naslov3"/>
        <w:spacing w:before="0" w:beforeAutospacing="0" w:after="0" w:afterAutospacing="0"/>
      </w:pPr>
      <w:r w:rsidRPr="001C48F3">
        <w:t>GLAVA I.</w:t>
      </w:r>
    </w:p>
    <w:p w14:paraId="14B0E13B" w14:textId="77777777" w:rsidR="00186215" w:rsidRPr="001C48F3" w:rsidRDefault="00186215" w:rsidP="005839F6">
      <w:pPr>
        <w:spacing w:after="0" w:line="240" w:lineRule="auto"/>
      </w:pPr>
    </w:p>
    <w:p w14:paraId="77FE0E43" w14:textId="10081924" w:rsidR="3A9CDE84" w:rsidRPr="001C48F3" w:rsidRDefault="73B9E51B" w:rsidP="005839F6">
      <w:pPr>
        <w:pStyle w:val="Naslov4"/>
        <w:spacing w:before="0" w:beforeAutospacing="0" w:after="0" w:afterAutospacing="0"/>
      </w:pPr>
      <w:r w:rsidRPr="001C48F3">
        <w:t>TEMELJNI AKTI</w:t>
      </w:r>
    </w:p>
    <w:p w14:paraId="21B9289C" w14:textId="77777777" w:rsidR="00186215" w:rsidRPr="001C48F3" w:rsidRDefault="00186215" w:rsidP="005839F6">
      <w:pPr>
        <w:spacing w:after="0" w:line="240" w:lineRule="auto"/>
      </w:pPr>
    </w:p>
    <w:p w14:paraId="1192B893" w14:textId="105082D0" w:rsidR="006D7E8E" w:rsidRPr="001C48F3" w:rsidRDefault="59E43D94" w:rsidP="005839F6">
      <w:pPr>
        <w:spacing w:after="0" w:line="240" w:lineRule="auto"/>
      </w:pPr>
      <w:r w:rsidRPr="001C48F3">
        <w:t>Temeljni akti o klimatskim promjenama i zaštiti ozonskog sloja</w:t>
      </w:r>
    </w:p>
    <w:p w14:paraId="7BB72A0B" w14:textId="77777777" w:rsidR="00186215" w:rsidRPr="001C48F3" w:rsidRDefault="00186215" w:rsidP="005839F6">
      <w:pPr>
        <w:spacing w:after="0" w:line="240" w:lineRule="auto"/>
      </w:pPr>
    </w:p>
    <w:p w14:paraId="5A5BD6B3" w14:textId="2615257A" w:rsidR="006A78BD" w:rsidRPr="001C48F3" w:rsidRDefault="50519F8E" w:rsidP="005839F6">
      <w:pPr>
        <w:pStyle w:val="Naslov5"/>
        <w:spacing w:before="0" w:line="240" w:lineRule="auto"/>
      </w:pPr>
      <w:r w:rsidRPr="001C48F3">
        <w:t>Članak 1</w:t>
      </w:r>
      <w:r w:rsidR="53A2018E" w:rsidRPr="001C48F3">
        <w:t>0</w:t>
      </w:r>
      <w:r w:rsidRPr="001C48F3">
        <w:t>.</w:t>
      </w:r>
    </w:p>
    <w:p w14:paraId="144B83E1" w14:textId="77777777" w:rsidR="00186215" w:rsidRPr="001C48F3" w:rsidRDefault="00186215" w:rsidP="005839F6">
      <w:pPr>
        <w:spacing w:after="0" w:line="240" w:lineRule="auto"/>
      </w:pPr>
    </w:p>
    <w:p w14:paraId="104884F2" w14:textId="00149B75"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Temeljni </w:t>
      </w:r>
      <w:r w:rsidR="48CBE564" w:rsidRPr="001C48F3">
        <w:rPr>
          <w:rFonts w:eastAsia="Times New Roman" w:cs="Times New Roman"/>
          <w:szCs w:val="24"/>
          <w:lang w:eastAsia="hr-HR"/>
        </w:rPr>
        <w:t>akti</w:t>
      </w:r>
      <w:r w:rsidRPr="001C48F3">
        <w:rPr>
          <w:rFonts w:eastAsia="Times New Roman" w:cs="Times New Roman"/>
          <w:szCs w:val="24"/>
          <w:lang w:eastAsia="hr-HR"/>
        </w:rPr>
        <w:t xml:space="preserve"> o klimatskim promjenama i zaštiti ozonskog sloja su:</w:t>
      </w:r>
    </w:p>
    <w:p w14:paraId="319C88E2" w14:textId="77777777" w:rsidR="00186215" w:rsidRPr="001C48F3" w:rsidRDefault="00186215" w:rsidP="005839F6">
      <w:pPr>
        <w:spacing w:after="0" w:line="240" w:lineRule="auto"/>
        <w:jc w:val="both"/>
        <w:rPr>
          <w:rFonts w:eastAsia="Times New Roman" w:cs="Times New Roman"/>
          <w:szCs w:val="24"/>
          <w:lang w:eastAsia="hr-HR"/>
        </w:rPr>
      </w:pPr>
    </w:p>
    <w:p w14:paraId="4920EB51" w14:textId="664DDDDD"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1. Strategija niskougljičnog razvoja Republike Hrvatske</w:t>
      </w:r>
      <w:r w:rsidR="00FD7945" w:rsidRPr="001C48F3">
        <w:rPr>
          <w:rFonts w:eastAsia="Times New Roman" w:cs="Times New Roman"/>
          <w:lang w:eastAsia="hr-HR"/>
        </w:rPr>
        <w:t xml:space="preserve"> (u daljnjem tekstu: Strategija niskougljičnog razvoja)</w:t>
      </w:r>
    </w:p>
    <w:p w14:paraId="5445428C" w14:textId="77777777" w:rsidR="00322F58" w:rsidRPr="001C48F3" w:rsidRDefault="00322F58" w:rsidP="00F76ADA">
      <w:pPr>
        <w:spacing w:after="0" w:line="240" w:lineRule="auto"/>
        <w:jc w:val="both"/>
        <w:rPr>
          <w:rFonts w:eastAsia="Times New Roman" w:cs="Times New Roman"/>
          <w:lang w:eastAsia="hr-HR"/>
        </w:rPr>
      </w:pPr>
    </w:p>
    <w:p w14:paraId="0EF04D22" w14:textId="2244245C"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2. Strategija prilagodbe klimatskim promjenama u Republici Hrvatskoj</w:t>
      </w:r>
      <w:r w:rsidR="002945BC" w:rsidRPr="001C48F3">
        <w:rPr>
          <w:rFonts w:eastAsia="Times New Roman" w:cs="Times New Roman"/>
          <w:lang w:eastAsia="hr-HR"/>
        </w:rPr>
        <w:t xml:space="preserve"> (u daljnjem tekstu: Strategija prilagodbe klimatskim promjenama)</w:t>
      </w:r>
    </w:p>
    <w:p w14:paraId="2B3390F9" w14:textId="77777777" w:rsidR="00322F58" w:rsidRPr="001C48F3" w:rsidRDefault="00322F58" w:rsidP="00F76ADA">
      <w:pPr>
        <w:spacing w:after="0" w:line="240" w:lineRule="auto"/>
        <w:jc w:val="both"/>
        <w:rPr>
          <w:rFonts w:eastAsia="Times New Roman" w:cs="Times New Roman"/>
          <w:lang w:eastAsia="hr-HR"/>
        </w:rPr>
      </w:pPr>
    </w:p>
    <w:p w14:paraId="2BD7A45A" w14:textId="5C07B665" w:rsidR="006A78BD" w:rsidRPr="001C48F3" w:rsidRDefault="441CFC66" w:rsidP="00F76ADA">
      <w:pPr>
        <w:spacing w:after="0" w:line="240" w:lineRule="auto"/>
        <w:jc w:val="both"/>
        <w:rPr>
          <w:rFonts w:eastAsia="Times New Roman" w:cs="Times New Roman"/>
          <w:lang w:eastAsia="hr-HR"/>
        </w:rPr>
      </w:pPr>
      <w:r w:rsidRPr="001C48F3">
        <w:rPr>
          <w:rFonts w:eastAsia="Times New Roman" w:cs="Times New Roman"/>
          <w:lang w:eastAsia="hr-HR"/>
        </w:rPr>
        <w:t>3</w:t>
      </w:r>
      <w:r w:rsidR="50519F8E" w:rsidRPr="001C48F3">
        <w:rPr>
          <w:rFonts w:eastAsia="Times New Roman" w:cs="Times New Roman"/>
          <w:lang w:eastAsia="hr-HR"/>
        </w:rPr>
        <w:t>. Akcijski plan za provedbu Strategije p</w:t>
      </w:r>
      <w:r w:rsidR="00322F58" w:rsidRPr="001C48F3">
        <w:rPr>
          <w:rFonts w:eastAsia="Times New Roman" w:cs="Times New Roman"/>
          <w:lang w:eastAsia="hr-HR"/>
        </w:rPr>
        <w:t>rilagodbe klimatskim promjenama</w:t>
      </w:r>
    </w:p>
    <w:p w14:paraId="2EED1583" w14:textId="77777777" w:rsidR="00322F58" w:rsidRPr="001C48F3" w:rsidRDefault="00322F58" w:rsidP="00F76ADA">
      <w:pPr>
        <w:spacing w:after="0" w:line="240" w:lineRule="auto"/>
        <w:jc w:val="both"/>
        <w:rPr>
          <w:rFonts w:eastAsia="Times New Roman" w:cs="Times New Roman"/>
          <w:lang w:eastAsia="hr-HR"/>
        </w:rPr>
      </w:pPr>
    </w:p>
    <w:p w14:paraId="0AC8DFF9" w14:textId="353E5842" w:rsidR="006A78BD" w:rsidRPr="001C48F3" w:rsidRDefault="61BB82BF" w:rsidP="00F76ADA">
      <w:pPr>
        <w:spacing w:after="0" w:line="240" w:lineRule="auto"/>
        <w:jc w:val="both"/>
        <w:rPr>
          <w:rFonts w:eastAsia="Times New Roman" w:cs="Times New Roman"/>
          <w:lang w:eastAsia="hr-HR"/>
        </w:rPr>
      </w:pPr>
      <w:r w:rsidRPr="001C48F3">
        <w:rPr>
          <w:rFonts w:eastAsia="Times New Roman" w:cs="Times New Roman"/>
          <w:lang w:eastAsia="hr-HR"/>
        </w:rPr>
        <w:t>4</w:t>
      </w:r>
      <w:r w:rsidR="50519F8E" w:rsidRPr="001C48F3">
        <w:rPr>
          <w:rFonts w:eastAsia="Times New Roman" w:cs="Times New Roman"/>
          <w:lang w:eastAsia="hr-HR"/>
        </w:rPr>
        <w:t xml:space="preserve">. Integrirani </w:t>
      </w:r>
      <w:r w:rsidR="00B4709E" w:rsidRPr="001C48F3">
        <w:rPr>
          <w:rFonts w:eastAsia="Times New Roman" w:cs="Times New Roman"/>
          <w:lang w:eastAsia="hr-HR"/>
        </w:rPr>
        <w:t xml:space="preserve">nacionalni </w:t>
      </w:r>
      <w:r w:rsidR="50519F8E" w:rsidRPr="001C48F3">
        <w:rPr>
          <w:rFonts w:eastAsia="Times New Roman" w:cs="Times New Roman"/>
          <w:lang w:eastAsia="hr-HR"/>
        </w:rPr>
        <w:t xml:space="preserve">energetski i klimatski plan </w:t>
      </w:r>
      <w:r w:rsidR="007B4D6D" w:rsidRPr="001C48F3">
        <w:rPr>
          <w:rFonts w:eastAsia="Times New Roman" w:cs="Times New Roman"/>
          <w:lang w:eastAsia="hr-HR"/>
        </w:rPr>
        <w:t xml:space="preserve">za </w:t>
      </w:r>
      <w:r w:rsidR="50519F8E" w:rsidRPr="001C48F3">
        <w:rPr>
          <w:rFonts w:eastAsia="Times New Roman" w:cs="Times New Roman"/>
          <w:lang w:eastAsia="hr-HR"/>
        </w:rPr>
        <w:t>Republik</w:t>
      </w:r>
      <w:r w:rsidR="007B4D6D" w:rsidRPr="001C48F3">
        <w:rPr>
          <w:rFonts w:eastAsia="Times New Roman" w:cs="Times New Roman"/>
          <w:lang w:eastAsia="hr-HR"/>
        </w:rPr>
        <w:t>u</w:t>
      </w:r>
      <w:r w:rsidR="50519F8E" w:rsidRPr="001C48F3">
        <w:rPr>
          <w:rFonts w:eastAsia="Times New Roman" w:cs="Times New Roman"/>
          <w:lang w:eastAsia="hr-HR"/>
        </w:rPr>
        <w:t xml:space="preserve"> Hrvatsk</w:t>
      </w:r>
      <w:r w:rsidR="007B4D6D" w:rsidRPr="001C48F3">
        <w:rPr>
          <w:rFonts w:eastAsia="Times New Roman" w:cs="Times New Roman"/>
          <w:lang w:eastAsia="hr-HR"/>
        </w:rPr>
        <w:t>u</w:t>
      </w:r>
      <w:r w:rsidR="003316B8" w:rsidRPr="001C48F3">
        <w:rPr>
          <w:rFonts w:eastAsia="Times New Roman" w:cs="Times New Roman"/>
          <w:lang w:eastAsia="hr-HR"/>
        </w:rPr>
        <w:t xml:space="preserve"> (u daljnjem tekstu: Integrirani energetski i klimatski plan)</w:t>
      </w:r>
      <w:r w:rsidR="630B6C4E" w:rsidRPr="001C48F3">
        <w:rPr>
          <w:rFonts w:eastAsia="Times New Roman" w:cs="Times New Roman"/>
          <w:lang w:eastAsia="hr-HR"/>
        </w:rPr>
        <w:t xml:space="preserve"> i</w:t>
      </w:r>
    </w:p>
    <w:p w14:paraId="64931F0F" w14:textId="77777777" w:rsidR="00322F58" w:rsidRPr="001C48F3" w:rsidRDefault="00322F58" w:rsidP="00F76ADA">
      <w:pPr>
        <w:spacing w:after="0" w:line="240" w:lineRule="auto"/>
        <w:jc w:val="both"/>
        <w:rPr>
          <w:rFonts w:eastAsia="Times New Roman" w:cs="Times New Roman"/>
          <w:lang w:eastAsia="hr-HR"/>
        </w:rPr>
      </w:pPr>
    </w:p>
    <w:p w14:paraId="2D3E9EA3" w14:textId="5D151C59" w:rsidR="003065EC" w:rsidRPr="001C48F3" w:rsidRDefault="4119A5A3" w:rsidP="00F76ADA">
      <w:pPr>
        <w:spacing w:after="0" w:line="240" w:lineRule="auto"/>
        <w:jc w:val="both"/>
        <w:rPr>
          <w:rFonts w:eastAsia="Times New Roman" w:cs="Times New Roman"/>
          <w:lang w:eastAsia="hr-HR"/>
        </w:rPr>
      </w:pPr>
      <w:r w:rsidRPr="001C48F3">
        <w:rPr>
          <w:rFonts w:eastAsia="Times New Roman" w:cs="Times New Roman"/>
          <w:lang w:eastAsia="hr-HR"/>
        </w:rPr>
        <w:t>5</w:t>
      </w:r>
      <w:r w:rsidR="2DB31DAE" w:rsidRPr="001C48F3">
        <w:rPr>
          <w:rFonts w:eastAsia="Times New Roman" w:cs="Times New Roman"/>
          <w:lang w:eastAsia="hr-HR"/>
        </w:rPr>
        <w:t>. Program ublažavanja klimatskih promjena, prilagodbe klimatskim promjenama i zaštite ozonskog sloja</w:t>
      </w:r>
      <w:r w:rsidR="2A63D5A7" w:rsidRPr="001C48F3">
        <w:rPr>
          <w:rFonts w:eastAsia="Times New Roman" w:cs="Times New Roman"/>
          <w:lang w:eastAsia="hr-HR"/>
        </w:rPr>
        <w:t>.</w:t>
      </w:r>
    </w:p>
    <w:p w14:paraId="5A7F8016" w14:textId="77777777" w:rsidR="00CD7CA8" w:rsidRPr="001C48F3" w:rsidRDefault="00CD7CA8" w:rsidP="005839F6">
      <w:pPr>
        <w:spacing w:after="0" w:line="240" w:lineRule="auto"/>
        <w:jc w:val="both"/>
        <w:rPr>
          <w:rFonts w:eastAsia="Times New Roman" w:cs="Times New Roman"/>
          <w:szCs w:val="24"/>
          <w:lang w:eastAsia="hr-HR"/>
        </w:rPr>
      </w:pPr>
    </w:p>
    <w:p w14:paraId="57695157" w14:textId="3DD6BFFE" w:rsidR="006D7E8E" w:rsidRPr="001C48F3" w:rsidRDefault="006D7E8E" w:rsidP="005839F6">
      <w:pPr>
        <w:spacing w:after="0" w:line="240" w:lineRule="auto"/>
        <w:rPr>
          <w:rFonts w:eastAsia="Times New Roman" w:cs="Times New Roman"/>
          <w:szCs w:val="24"/>
          <w:lang w:eastAsia="hr-HR"/>
        </w:rPr>
      </w:pPr>
      <w:r w:rsidRPr="001C48F3">
        <w:rPr>
          <w:rFonts w:eastAsia="Times New Roman" w:cs="Times New Roman"/>
          <w:szCs w:val="24"/>
          <w:lang w:eastAsia="hr-HR"/>
        </w:rPr>
        <w:t xml:space="preserve">Nadležnost </w:t>
      </w:r>
      <w:r w:rsidR="0006101A" w:rsidRPr="001C48F3">
        <w:rPr>
          <w:rFonts w:eastAsia="Times New Roman" w:cs="Times New Roman"/>
          <w:szCs w:val="24"/>
          <w:lang w:eastAsia="hr-HR"/>
        </w:rPr>
        <w:t xml:space="preserve">za </w:t>
      </w:r>
      <w:r w:rsidRPr="001C48F3">
        <w:rPr>
          <w:rFonts w:eastAsia="Times New Roman" w:cs="Times New Roman"/>
          <w:szCs w:val="24"/>
          <w:lang w:eastAsia="hr-HR"/>
        </w:rPr>
        <w:t>provedbu Uredbe (EU) 2018/1999</w:t>
      </w:r>
    </w:p>
    <w:p w14:paraId="72903EB9" w14:textId="77777777" w:rsidR="00186215" w:rsidRPr="001C48F3" w:rsidRDefault="00186215" w:rsidP="005839F6">
      <w:pPr>
        <w:spacing w:after="0" w:line="240" w:lineRule="auto"/>
        <w:rPr>
          <w:rFonts w:eastAsia="Times New Roman" w:cs="Times New Roman"/>
          <w:szCs w:val="24"/>
          <w:lang w:eastAsia="hr-HR"/>
        </w:rPr>
      </w:pPr>
    </w:p>
    <w:p w14:paraId="0BE59E5A" w14:textId="54BBC3E5" w:rsidR="3A9CDE84" w:rsidRPr="001C48F3" w:rsidRDefault="3CAB3E31" w:rsidP="005839F6">
      <w:pPr>
        <w:pStyle w:val="Naslov5"/>
        <w:spacing w:before="0" w:line="240" w:lineRule="auto"/>
      </w:pPr>
      <w:r w:rsidRPr="001C48F3">
        <w:t>Članak 1</w:t>
      </w:r>
      <w:r w:rsidR="3E9F2C4D" w:rsidRPr="001C48F3">
        <w:t>1</w:t>
      </w:r>
      <w:r w:rsidRPr="001C48F3">
        <w:t>.</w:t>
      </w:r>
    </w:p>
    <w:p w14:paraId="42570D57" w14:textId="77777777" w:rsidR="00186215" w:rsidRPr="001C48F3" w:rsidRDefault="00186215" w:rsidP="005839F6">
      <w:pPr>
        <w:spacing w:after="0" w:line="240" w:lineRule="auto"/>
      </w:pPr>
    </w:p>
    <w:p w14:paraId="0BC24885" w14:textId="510F98D9" w:rsidR="006A78BD" w:rsidRPr="001C48F3" w:rsidRDefault="60AA530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Za provedbu Uredbe (EU) 2018/1999 nadležni su </w:t>
      </w:r>
      <w:r w:rsidR="6D6C8579" w:rsidRPr="001C48F3">
        <w:rPr>
          <w:rFonts w:eastAsia="Times New Roman" w:cs="Times New Roman"/>
          <w:szCs w:val="24"/>
          <w:lang w:eastAsia="hr-HR"/>
        </w:rPr>
        <w:t>Ministarstvo</w:t>
      </w:r>
      <w:r w:rsidRPr="001C48F3">
        <w:rPr>
          <w:rFonts w:eastAsia="Times New Roman" w:cs="Times New Roman"/>
          <w:szCs w:val="24"/>
          <w:lang w:eastAsia="hr-HR"/>
        </w:rPr>
        <w:t xml:space="preserve"> i tijelo državne uprave nadležno za energetiku, svaki u svom djelokrugu.</w:t>
      </w:r>
    </w:p>
    <w:p w14:paraId="32841939" w14:textId="6F14FE23" w:rsidR="00322F58" w:rsidRDefault="00322F58" w:rsidP="005839F6">
      <w:pPr>
        <w:spacing w:after="0" w:line="240" w:lineRule="auto"/>
        <w:jc w:val="both"/>
        <w:rPr>
          <w:rFonts w:eastAsia="Times New Roman" w:cs="Times New Roman"/>
          <w:szCs w:val="24"/>
          <w:lang w:eastAsia="hr-HR"/>
        </w:rPr>
      </w:pPr>
    </w:p>
    <w:p w14:paraId="136676D5" w14:textId="2A6B186E" w:rsidR="006D0A86" w:rsidRDefault="006D0A86" w:rsidP="005839F6">
      <w:pPr>
        <w:spacing w:after="0" w:line="240" w:lineRule="auto"/>
        <w:jc w:val="both"/>
        <w:rPr>
          <w:rFonts w:eastAsia="Times New Roman" w:cs="Times New Roman"/>
          <w:szCs w:val="24"/>
          <w:lang w:eastAsia="hr-HR"/>
        </w:rPr>
      </w:pPr>
    </w:p>
    <w:p w14:paraId="6994F599" w14:textId="77777777" w:rsidR="006D0A86" w:rsidRPr="001C48F3" w:rsidRDefault="006D0A86" w:rsidP="005839F6">
      <w:pPr>
        <w:spacing w:after="0" w:line="240" w:lineRule="auto"/>
        <w:jc w:val="both"/>
        <w:rPr>
          <w:rFonts w:eastAsia="Times New Roman" w:cs="Times New Roman"/>
          <w:szCs w:val="24"/>
          <w:lang w:eastAsia="hr-HR"/>
        </w:rPr>
      </w:pPr>
    </w:p>
    <w:p w14:paraId="3A290A04" w14:textId="29B6EC41" w:rsidR="0006101A" w:rsidRPr="001C48F3" w:rsidRDefault="0006101A" w:rsidP="005839F6">
      <w:pPr>
        <w:spacing w:after="0" w:line="240" w:lineRule="auto"/>
      </w:pPr>
      <w:r w:rsidRPr="001C48F3">
        <w:lastRenderedPageBreak/>
        <w:t>Strategija niskougljičnog razvoja</w:t>
      </w:r>
    </w:p>
    <w:p w14:paraId="69924D15" w14:textId="77777777" w:rsidR="00322F58" w:rsidRPr="001C48F3" w:rsidRDefault="00322F58" w:rsidP="005839F6">
      <w:pPr>
        <w:spacing w:after="0" w:line="240" w:lineRule="auto"/>
        <w:rPr>
          <w:b/>
          <w:bCs/>
        </w:rPr>
      </w:pPr>
    </w:p>
    <w:p w14:paraId="503BE727" w14:textId="7AC066B4" w:rsidR="3A9CDE84" w:rsidRPr="001C48F3" w:rsidRDefault="50519F8E" w:rsidP="005839F6">
      <w:pPr>
        <w:pStyle w:val="Naslov5"/>
        <w:spacing w:before="0" w:line="240" w:lineRule="auto"/>
      </w:pPr>
      <w:r w:rsidRPr="001C48F3">
        <w:t>Članak 1</w:t>
      </w:r>
      <w:r w:rsidR="74C44B0C" w:rsidRPr="001C48F3">
        <w:t>2</w:t>
      </w:r>
      <w:r w:rsidRPr="001C48F3">
        <w:t>.</w:t>
      </w:r>
    </w:p>
    <w:p w14:paraId="42310D4A" w14:textId="77777777" w:rsidR="00322F58" w:rsidRPr="001C48F3" w:rsidRDefault="00322F58" w:rsidP="005839F6">
      <w:pPr>
        <w:spacing w:after="0" w:line="240" w:lineRule="auto"/>
      </w:pPr>
    </w:p>
    <w:p w14:paraId="449A90E6" w14:textId="3ADD6CD3"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3478E64D" w:rsidRPr="001C48F3">
        <w:rPr>
          <w:rFonts w:eastAsia="Times New Roman" w:cs="Times New Roman"/>
          <w:szCs w:val="24"/>
          <w:lang w:eastAsia="hr-HR"/>
        </w:rPr>
        <w:t xml:space="preserve">Strategijom niskougljičnog razvoja utvrđuju se smjernice dugoročnoga gospodarskog i socijalnog niskougljičnog razvoja i postizanja klimatske neutralnosti 2050. godine u skladu s člankom 2. stavkom 1. Uredbe (EU) 2021/1119, člankom 15. Uredbe (EU) 2018/1999, člankom 4. Uredbe (EU) 2018/842 i člankom 4. Uredbe (EU) 2018/841 te utvrđivanjem mjera za njihovo ostvarenje, uvažavajući postojeće stanje i preuzete međunarodne obveze. </w:t>
      </w:r>
    </w:p>
    <w:p w14:paraId="3BEC51DD" w14:textId="571351D7" w:rsidR="006A78BD" w:rsidRPr="001C48F3" w:rsidRDefault="006A78BD" w:rsidP="005839F6">
      <w:pPr>
        <w:spacing w:after="0" w:line="240" w:lineRule="auto"/>
        <w:jc w:val="both"/>
        <w:rPr>
          <w:rFonts w:eastAsia="Times New Roman" w:cs="Times New Roman"/>
          <w:szCs w:val="24"/>
          <w:lang w:eastAsia="hr-HR"/>
        </w:rPr>
      </w:pPr>
    </w:p>
    <w:p w14:paraId="7858EB7E" w14:textId="621DE380" w:rsidR="006A78BD" w:rsidRPr="001C48F3" w:rsidRDefault="644D010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50519F8E" w:rsidRPr="001C48F3">
        <w:rPr>
          <w:rFonts w:eastAsia="Times New Roman" w:cs="Times New Roman"/>
          <w:lang w:eastAsia="hr-HR"/>
        </w:rPr>
        <w:t xml:space="preserve">Republika Hrvatska obvezna je izrađivati, podnositi </w:t>
      </w:r>
      <w:r w:rsidR="00CF11A8" w:rsidRPr="001C48F3">
        <w:rPr>
          <w:rFonts w:eastAsia="Times New Roman" w:cs="Times New Roman"/>
          <w:lang w:eastAsia="hr-HR"/>
        </w:rPr>
        <w:t>Europskoj k</w:t>
      </w:r>
      <w:r w:rsidR="50519F8E" w:rsidRPr="001C48F3">
        <w:rPr>
          <w:rFonts w:eastAsia="Times New Roman" w:cs="Times New Roman"/>
          <w:lang w:eastAsia="hr-HR"/>
        </w:rPr>
        <w:t xml:space="preserve">omisiji </w:t>
      </w:r>
      <w:r w:rsidR="00CF11A8" w:rsidRPr="001C48F3">
        <w:rPr>
          <w:rFonts w:eastAsia="Times New Roman" w:cs="Times New Roman"/>
          <w:lang w:eastAsia="hr-HR"/>
        </w:rPr>
        <w:t xml:space="preserve">(u daljnjem tekstu: Komisija) </w:t>
      </w:r>
      <w:r w:rsidR="50519F8E" w:rsidRPr="001C48F3">
        <w:rPr>
          <w:rFonts w:eastAsia="Times New Roman" w:cs="Times New Roman"/>
          <w:lang w:eastAsia="hr-HR"/>
        </w:rPr>
        <w:t>i ažurirati svoju Strategiju niskougljičnog razvoja s perspektivom od barem 30 godina u obliku, rokovima i s ciljevima u skladu s člankom 15. Uredbe (EU) 2018/1999.</w:t>
      </w:r>
    </w:p>
    <w:p w14:paraId="429068B4" w14:textId="5408F3AD" w:rsidR="3A9CDE84" w:rsidRPr="001C48F3" w:rsidRDefault="3A9CDE84" w:rsidP="005839F6">
      <w:pPr>
        <w:spacing w:after="0" w:line="240" w:lineRule="auto"/>
        <w:jc w:val="both"/>
        <w:rPr>
          <w:rFonts w:eastAsia="Times New Roman" w:cs="Times New Roman"/>
          <w:szCs w:val="24"/>
          <w:lang w:eastAsia="hr-HR"/>
        </w:rPr>
      </w:pPr>
    </w:p>
    <w:p w14:paraId="2988080D" w14:textId="25203856" w:rsidR="006A78BD" w:rsidRPr="001C48F3" w:rsidRDefault="50519F8E" w:rsidP="005839F6">
      <w:pPr>
        <w:spacing w:after="0" w:line="240" w:lineRule="auto"/>
        <w:jc w:val="both"/>
        <w:rPr>
          <w:rFonts w:eastAsia="Times New Roman" w:cs="Times New Roman"/>
          <w:lang w:eastAsia="hr-HR"/>
        </w:rPr>
      </w:pPr>
      <w:r w:rsidRPr="001C48F3">
        <w:rPr>
          <w:rFonts w:eastAsia="Times New Roman" w:cs="Times New Roman"/>
          <w:lang w:eastAsia="hr-HR"/>
        </w:rPr>
        <w:t>(3) Strategija niskougljičnog razvoja sadrži:</w:t>
      </w:r>
    </w:p>
    <w:p w14:paraId="5830652F" w14:textId="7A0B4716" w:rsidR="67EB22CC" w:rsidRPr="001C48F3" w:rsidRDefault="67EB22CC" w:rsidP="005839F6">
      <w:pPr>
        <w:spacing w:after="0" w:line="240" w:lineRule="auto"/>
        <w:jc w:val="both"/>
        <w:rPr>
          <w:rFonts w:eastAsia="Times New Roman" w:cs="Times New Roman"/>
          <w:lang w:eastAsia="hr-HR"/>
        </w:rPr>
      </w:pPr>
    </w:p>
    <w:p w14:paraId="62A9AA98" w14:textId="314F3D1D"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1. analizu postojećega gospodarskog, socijalnog</w:t>
      </w:r>
      <w:r w:rsidR="549D0779" w:rsidRPr="001C48F3">
        <w:rPr>
          <w:rFonts w:eastAsia="Times New Roman" w:cs="Times New Roman"/>
          <w:lang w:eastAsia="hr-HR"/>
        </w:rPr>
        <w:t>,</w:t>
      </w:r>
      <w:r w:rsidRPr="001C48F3">
        <w:rPr>
          <w:rFonts w:eastAsia="Times New Roman" w:cs="Times New Roman"/>
          <w:lang w:eastAsia="hr-HR"/>
        </w:rPr>
        <w:t xml:space="preserve"> okolišnog </w:t>
      </w:r>
      <w:r w:rsidR="00C64536" w:rsidRPr="001C48F3">
        <w:rPr>
          <w:rFonts w:eastAsia="Times New Roman" w:cs="Times New Roman"/>
          <w:lang w:eastAsia="hr-HR"/>
        </w:rPr>
        <w:t>i klimatskog</w:t>
      </w:r>
      <w:r w:rsidRPr="001C48F3">
        <w:rPr>
          <w:rFonts w:eastAsia="Times New Roman" w:cs="Times New Roman"/>
          <w:lang w:eastAsia="hr-HR"/>
        </w:rPr>
        <w:t xml:space="preserve"> stanja</w:t>
      </w:r>
    </w:p>
    <w:p w14:paraId="15BE305D" w14:textId="77777777" w:rsidR="009501D7" w:rsidRPr="001C48F3" w:rsidRDefault="009501D7" w:rsidP="00F76ADA">
      <w:pPr>
        <w:spacing w:after="0" w:line="240" w:lineRule="auto"/>
        <w:jc w:val="both"/>
        <w:rPr>
          <w:rFonts w:eastAsia="Times New Roman" w:cs="Times New Roman"/>
          <w:lang w:eastAsia="hr-HR"/>
        </w:rPr>
      </w:pPr>
    </w:p>
    <w:p w14:paraId="22027B30" w14:textId="1D601567"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2. načela i mjerila za određivanje ciljeva i prioriteta niskougljičnog razvoja</w:t>
      </w:r>
    </w:p>
    <w:p w14:paraId="0A21C638" w14:textId="77777777" w:rsidR="009501D7" w:rsidRPr="001C48F3" w:rsidRDefault="009501D7" w:rsidP="00F76ADA">
      <w:pPr>
        <w:spacing w:after="0" w:line="240" w:lineRule="auto"/>
        <w:jc w:val="both"/>
        <w:rPr>
          <w:rFonts w:eastAsia="Times New Roman" w:cs="Times New Roman"/>
          <w:lang w:eastAsia="hr-HR"/>
        </w:rPr>
      </w:pPr>
    </w:p>
    <w:p w14:paraId="543C9E7A" w14:textId="4CCB41D6" w:rsidR="006A78BD" w:rsidRPr="001C48F3" w:rsidRDefault="5EB94B0F"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3. mjere za smanjenje emisija i povećanje ponora stakleničkih plinova vezano za korištenje zemljišta, </w:t>
      </w:r>
      <w:r w:rsidR="3A6D6944" w:rsidRPr="001C48F3">
        <w:rPr>
          <w:rFonts w:eastAsia="Times New Roman" w:cs="Times New Roman"/>
          <w:lang w:eastAsia="hr-HR"/>
        </w:rPr>
        <w:t>prenamjenu</w:t>
      </w:r>
      <w:r w:rsidRPr="001C48F3">
        <w:rPr>
          <w:rFonts w:eastAsia="Times New Roman" w:cs="Times New Roman"/>
          <w:lang w:eastAsia="hr-HR"/>
        </w:rPr>
        <w:t xml:space="preserve"> zemljišta i šumarstvo</w:t>
      </w:r>
    </w:p>
    <w:p w14:paraId="2CA98D87" w14:textId="77777777" w:rsidR="009501D7" w:rsidRPr="001C48F3" w:rsidRDefault="009501D7" w:rsidP="00F76ADA">
      <w:pPr>
        <w:spacing w:after="0" w:line="240" w:lineRule="auto"/>
        <w:jc w:val="both"/>
        <w:rPr>
          <w:rFonts w:eastAsia="Times New Roman" w:cs="Times New Roman"/>
          <w:lang w:eastAsia="hr-HR"/>
        </w:rPr>
      </w:pPr>
    </w:p>
    <w:p w14:paraId="34989772" w14:textId="1A6C5553" w:rsidR="006A78BD" w:rsidRPr="001C48F3" w:rsidRDefault="5EB94B0F" w:rsidP="00F76ADA">
      <w:pPr>
        <w:spacing w:after="0" w:line="240" w:lineRule="auto"/>
        <w:jc w:val="both"/>
        <w:rPr>
          <w:rFonts w:eastAsia="Times New Roman" w:cs="Times New Roman"/>
          <w:lang w:eastAsia="hr-HR"/>
        </w:rPr>
      </w:pPr>
      <w:r w:rsidRPr="001C48F3">
        <w:rPr>
          <w:rFonts w:eastAsia="Times New Roman" w:cs="Times New Roman"/>
          <w:lang w:eastAsia="hr-HR"/>
        </w:rPr>
        <w:t>4. osnovne ciljeve i mjere niskougljičnog razvoja gospodarstva</w:t>
      </w:r>
      <w:r w:rsidR="6E78D9DD" w:rsidRPr="001C48F3">
        <w:rPr>
          <w:rFonts w:eastAsia="Times New Roman" w:cs="Times New Roman"/>
          <w:lang w:eastAsia="hr-HR"/>
        </w:rPr>
        <w:t xml:space="preserve"> i</w:t>
      </w:r>
      <w:r w:rsidRPr="001C48F3">
        <w:rPr>
          <w:rFonts w:eastAsia="Times New Roman" w:cs="Times New Roman"/>
          <w:lang w:eastAsia="hr-HR"/>
        </w:rPr>
        <w:t xml:space="preserve"> niskougljičnog socijalnog razvoja</w:t>
      </w:r>
    </w:p>
    <w:p w14:paraId="49120980" w14:textId="77777777" w:rsidR="009501D7" w:rsidRPr="001C48F3" w:rsidRDefault="009501D7" w:rsidP="00F76ADA">
      <w:pPr>
        <w:spacing w:after="0" w:line="240" w:lineRule="auto"/>
        <w:jc w:val="both"/>
        <w:rPr>
          <w:rFonts w:eastAsia="Times New Roman" w:cs="Times New Roman"/>
          <w:lang w:eastAsia="hr-HR"/>
        </w:rPr>
      </w:pPr>
    </w:p>
    <w:p w14:paraId="5CF6C42F" w14:textId="44809D89"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5. ocjenu osnovnih utjecaja Strategije niskougljičnog razvoja na gospodarstvo, društvo i okoliš</w:t>
      </w:r>
    </w:p>
    <w:p w14:paraId="15287181" w14:textId="77777777" w:rsidR="009501D7" w:rsidRPr="001C48F3" w:rsidRDefault="009501D7" w:rsidP="00F76ADA">
      <w:pPr>
        <w:spacing w:after="0" w:line="240" w:lineRule="auto"/>
        <w:jc w:val="both"/>
        <w:rPr>
          <w:rFonts w:eastAsia="Times New Roman" w:cs="Times New Roman"/>
          <w:lang w:eastAsia="hr-HR"/>
        </w:rPr>
      </w:pPr>
    </w:p>
    <w:p w14:paraId="01D11BC4" w14:textId="5DF4FA95"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6. smjernice za </w:t>
      </w:r>
      <w:r w:rsidR="00457E37" w:rsidRPr="001C48F3">
        <w:rPr>
          <w:rFonts w:eastAsia="Times New Roman" w:cs="Times New Roman"/>
          <w:lang w:eastAsia="hr-HR"/>
        </w:rPr>
        <w:t xml:space="preserve">primijenjena </w:t>
      </w:r>
      <w:r w:rsidRPr="001C48F3">
        <w:rPr>
          <w:rFonts w:eastAsia="Times New Roman" w:cs="Times New Roman"/>
          <w:lang w:eastAsia="hr-HR"/>
        </w:rPr>
        <w:t>znanstvena istraživanja iz područja ublažavanja klimatskih promjena</w:t>
      </w:r>
    </w:p>
    <w:p w14:paraId="1A3E0930" w14:textId="77777777" w:rsidR="009501D7" w:rsidRPr="001C48F3" w:rsidRDefault="009501D7" w:rsidP="00F76ADA">
      <w:pPr>
        <w:spacing w:after="0" w:line="240" w:lineRule="auto"/>
        <w:jc w:val="both"/>
        <w:rPr>
          <w:rFonts w:eastAsia="Times New Roman" w:cs="Times New Roman"/>
          <w:lang w:eastAsia="hr-HR"/>
        </w:rPr>
      </w:pPr>
    </w:p>
    <w:p w14:paraId="4E22D5C4" w14:textId="04383A80"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7. stručna tijela koja će biti uključena u provedbu Strategije niskougljičnog razvoja</w:t>
      </w:r>
    </w:p>
    <w:p w14:paraId="7C28FD0A" w14:textId="77777777" w:rsidR="009501D7" w:rsidRPr="001C48F3" w:rsidRDefault="009501D7" w:rsidP="00F76ADA">
      <w:pPr>
        <w:spacing w:after="0" w:line="240" w:lineRule="auto"/>
        <w:jc w:val="both"/>
        <w:rPr>
          <w:rFonts w:eastAsia="Times New Roman" w:cs="Times New Roman"/>
          <w:lang w:eastAsia="hr-HR"/>
        </w:rPr>
      </w:pPr>
    </w:p>
    <w:p w14:paraId="296F9673" w14:textId="7A0E25B0"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8. način provedbe i odgovornost za provedbu Strategije niskougljičnog razvoja</w:t>
      </w:r>
    </w:p>
    <w:p w14:paraId="0BC8D557" w14:textId="77777777" w:rsidR="009501D7" w:rsidRPr="001C48F3" w:rsidRDefault="009501D7" w:rsidP="00F76ADA">
      <w:pPr>
        <w:spacing w:after="0" w:line="240" w:lineRule="auto"/>
        <w:jc w:val="both"/>
        <w:rPr>
          <w:rFonts w:eastAsia="Times New Roman" w:cs="Times New Roman"/>
          <w:lang w:eastAsia="hr-HR"/>
        </w:rPr>
      </w:pPr>
    </w:p>
    <w:p w14:paraId="38EB86E1" w14:textId="77777777"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9. okvir za praćenje i vrednovanje provedbe Strategije niskougljičnog razvoja.</w:t>
      </w:r>
    </w:p>
    <w:p w14:paraId="3C48DD61" w14:textId="2CBCA98E" w:rsidR="3A9CDE84" w:rsidRPr="001C48F3" w:rsidRDefault="3A9CDE84" w:rsidP="005839F6">
      <w:pPr>
        <w:spacing w:after="0" w:line="240" w:lineRule="auto"/>
        <w:jc w:val="both"/>
        <w:rPr>
          <w:rFonts w:eastAsia="Times New Roman" w:cs="Times New Roman"/>
          <w:lang w:eastAsia="hr-HR"/>
        </w:rPr>
      </w:pPr>
    </w:p>
    <w:p w14:paraId="3EA23C0E" w14:textId="6884E331" w:rsidR="006A78BD" w:rsidRPr="001C48F3" w:rsidRDefault="793F94C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(4) Nositelj izrade Strategije niskougljičnog razvoja je </w:t>
      </w:r>
      <w:r w:rsidR="0C1C7C34" w:rsidRPr="001C48F3">
        <w:rPr>
          <w:rFonts w:eastAsia="Times New Roman" w:cs="Times New Roman"/>
          <w:lang w:eastAsia="hr-HR"/>
        </w:rPr>
        <w:t>Ministarstvo</w:t>
      </w:r>
      <w:r w:rsidRPr="001C48F3">
        <w:rPr>
          <w:rFonts w:eastAsia="Times New Roman" w:cs="Times New Roman"/>
          <w:lang w:eastAsia="hr-HR"/>
        </w:rPr>
        <w:t xml:space="preserve"> u </w:t>
      </w:r>
      <w:r w:rsidR="00C03439" w:rsidRPr="001C48F3">
        <w:rPr>
          <w:rFonts w:eastAsia="Times New Roman" w:cs="Times New Roman"/>
          <w:lang w:eastAsia="hr-HR"/>
        </w:rPr>
        <w:t xml:space="preserve">koordinaciji </w:t>
      </w:r>
      <w:r w:rsidR="00A21401" w:rsidRPr="001C48F3">
        <w:rPr>
          <w:rFonts w:eastAsia="Times New Roman" w:cs="Times New Roman"/>
          <w:lang w:eastAsia="hr-HR"/>
        </w:rPr>
        <w:t xml:space="preserve">s </w:t>
      </w:r>
      <w:r w:rsidRPr="001C48F3">
        <w:rPr>
          <w:rFonts w:eastAsia="Times New Roman" w:cs="Times New Roman"/>
          <w:lang w:eastAsia="hr-HR"/>
        </w:rPr>
        <w:t>tijelima državne uprave i pravni</w:t>
      </w:r>
      <w:r w:rsidR="0068447F" w:rsidRPr="001C48F3">
        <w:rPr>
          <w:rFonts w:eastAsia="Times New Roman" w:cs="Times New Roman"/>
          <w:lang w:eastAsia="hr-HR"/>
        </w:rPr>
        <w:t>m</w:t>
      </w:r>
      <w:r w:rsidRPr="001C48F3">
        <w:rPr>
          <w:rFonts w:eastAsia="Times New Roman" w:cs="Times New Roman"/>
          <w:lang w:eastAsia="hr-HR"/>
        </w:rPr>
        <w:t xml:space="preserve"> osoba</w:t>
      </w:r>
      <w:r w:rsidR="0068447F" w:rsidRPr="001C48F3">
        <w:rPr>
          <w:rFonts w:eastAsia="Times New Roman" w:cs="Times New Roman"/>
          <w:lang w:eastAsia="hr-HR"/>
        </w:rPr>
        <w:t>ma</w:t>
      </w:r>
      <w:r w:rsidRPr="001C48F3">
        <w:rPr>
          <w:rFonts w:eastAsia="Times New Roman" w:cs="Times New Roman"/>
          <w:lang w:eastAsia="hr-HR"/>
        </w:rPr>
        <w:t xml:space="preserve"> s javnim ovlastima nadležnim za poslove energetike, prometa, poljoprivrede, </w:t>
      </w:r>
      <w:r w:rsidR="0AE9025F" w:rsidRPr="001C48F3">
        <w:rPr>
          <w:rFonts w:eastAsia="Times New Roman" w:cs="Times New Roman"/>
          <w:lang w:eastAsia="hr-HR"/>
        </w:rPr>
        <w:t xml:space="preserve">šumarstva, </w:t>
      </w:r>
      <w:r w:rsidRPr="001C48F3">
        <w:rPr>
          <w:rFonts w:eastAsia="Times New Roman" w:cs="Times New Roman"/>
          <w:lang w:eastAsia="hr-HR"/>
        </w:rPr>
        <w:t xml:space="preserve">gospodarenja otpadom, industrije, infrastrukture, graditeljstva, </w:t>
      </w:r>
      <w:r w:rsidR="69B77833" w:rsidRPr="001C48F3">
        <w:rPr>
          <w:rFonts w:eastAsia="Times New Roman" w:cs="Times New Roman"/>
          <w:lang w:eastAsia="hr-HR"/>
        </w:rPr>
        <w:t>prostornog</w:t>
      </w:r>
      <w:r w:rsidR="12C6F1A2" w:rsidRPr="001C48F3">
        <w:rPr>
          <w:rFonts w:eastAsia="Times New Roman" w:cs="Times New Roman"/>
          <w:lang w:eastAsia="hr-HR"/>
        </w:rPr>
        <w:t>a</w:t>
      </w:r>
      <w:r w:rsidRPr="001C48F3">
        <w:rPr>
          <w:rFonts w:eastAsia="Times New Roman" w:cs="Times New Roman"/>
          <w:lang w:eastAsia="hr-HR"/>
        </w:rPr>
        <w:t xml:space="preserve"> uređenja</w:t>
      </w:r>
      <w:r w:rsidR="006F361A" w:rsidRPr="001C48F3">
        <w:rPr>
          <w:rFonts w:eastAsia="Times New Roman" w:cs="Times New Roman"/>
          <w:lang w:eastAsia="hr-HR"/>
        </w:rPr>
        <w:t xml:space="preserve">, </w:t>
      </w:r>
      <w:r w:rsidRPr="001C48F3">
        <w:rPr>
          <w:rFonts w:eastAsia="Times New Roman" w:cs="Times New Roman"/>
          <w:lang w:eastAsia="hr-HR"/>
        </w:rPr>
        <w:t>turizma</w:t>
      </w:r>
      <w:r w:rsidR="2C9363E5" w:rsidRPr="001C48F3">
        <w:rPr>
          <w:rFonts w:eastAsia="Times New Roman" w:cs="Times New Roman"/>
          <w:lang w:eastAsia="hr-HR"/>
        </w:rPr>
        <w:t>,</w:t>
      </w:r>
      <w:r w:rsidR="006F361A" w:rsidRPr="001C48F3">
        <w:rPr>
          <w:rFonts w:eastAsia="Times New Roman" w:cs="Times New Roman"/>
          <w:lang w:eastAsia="hr-HR"/>
        </w:rPr>
        <w:t xml:space="preserve"> </w:t>
      </w:r>
      <w:r w:rsidR="1B4C0E4B" w:rsidRPr="001C48F3">
        <w:rPr>
          <w:rFonts w:eastAsia="Times New Roman" w:cs="Times New Roman"/>
          <w:lang w:eastAsia="hr-HR"/>
        </w:rPr>
        <w:t>znanost</w:t>
      </w:r>
      <w:r w:rsidR="35B2277A" w:rsidRPr="001C48F3">
        <w:rPr>
          <w:rFonts w:eastAsia="Times New Roman" w:cs="Times New Roman"/>
          <w:lang w:eastAsia="hr-HR"/>
        </w:rPr>
        <w:t>i</w:t>
      </w:r>
      <w:r w:rsidR="006F361A" w:rsidRPr="001C48F3">
        <w:rPr>
          <w:rFonts w:eastAsia="Times New Roman" w:cs="Times New Roman"/>
          <w:lang w:eastAsia="hr-HR"/>
        </w:rPr>
        <w:t xml:space="preserve"> i </w:t>
      </w:r>
      <w:r w:rsidR="1B4C0E4B" w:rsidRPr="001C48F3">
        <w:rPr>
          <w:rFonts w:eastAsia="Times New Roman" w:cs="Times New Roman"/>
          <w:lang w:eastAsia="hr-HR"/>
        </w:rPr>
        <w:t>tehnologij</w:t>
      </w:r>
      <w:r w:rsidR="06AC4B26" w:rsidRPr="001C48F3">
        <w:rPr>
          <w:rFonts w:eastAsia="Times New Roman" w:cs="Times New Roman"/>
          <w:lang w:eastAsia="hr-HR"/>
        </w:rPr>
        <w:t>e</w:t>
      </w:r>
      <w:r w:rsidR="007026D8" w:rsidRPr="001C48F3">
        <w:rPr>
          <w:rFonts w:eastAsia="Times New Roman" w:cs="Times New Roman"/>
          <w:lang w:eastAsia="hr-HR"/>
        </w:rPr>
        <w:t xml:space="preserve"> kao </w:t>
      </w:r>
      <w:proofErr w:type="spellStart"/>
      <w:r w:rsidR="007026D8" w:rsidRPr="001C48F3">
        <w:rPr>
          <w:rFonts w:eastAsia="Times New Roman" w:cs="Times New Roman"/>
          <w:lang w:eastAsia="hr-HR"/>
        </w:rPr>
        <w:t>sunositeljima</w:t>
      </w:r>
      <w:proofErr w:type="spellEnd"/>
      <w:r w:rsidRPr="001C48F3">
        <w:rPr>
          <w:rFonts w:eastAsia="Times New Roman" w:cs="Times New Roman"/>
          <w:lang w:eastAsia="hr-HR"/>
        </w:rPr>
        <w:t>.</w:t>
      </w:r>
    </w:p>
    <w:p w14:paraId="2F7E347B" w14:textId="1576E402" w:rsidR="3A9CDE84" w:rsidRPr="001C48F3" w:rsidRDefault="3A9CDE84" w:rsidP="005839F6">
      <w:pPr>
        <w:spacing w:after="0" w:line="240" w:lineRule="auto"/>
        <w:jc w:val="both"/>
        <w:rPr>
          <w:rFonts w:eastAsia="Times New Roman" w:cs="Times New Roman"/>
          <w:szCs w:val="24"/>
          <w:lang w:eastAsia="hr-HR"/>
        </w:rPr>
      </w:pPr>
    </w:p>
    <w:p w14:paraId="0CFD601D" w14:textId="5A374B29"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BC788A" w:rsidRPr="001C48F3">
        <w:rPr>
          <w:rFonts w:eastAsia="Times New Roman" w:cs="Times New Roman"/>
          <w:szCs w:val="24"/>
          <w:lang w:eastAsia="hr-HR"/>
        </w:rPr>
        <w:t>5</w:t>
      </w:r>
      <w:r w:rsidRPr="001C48F3">
        <w:rPr>
          <w:rFonts w:eastAsia="Times New Roman" w:cs="Times New Roman"/>
          <w:szCs w:val="24"/>
          <w:lang w:eastAsia="hr-HR"/>
        </w:rPr>
        <w:t xml:space="preserve">) Strategiju niskougljičnog razvoja </w:t>
      </w:r>
      <w:r w:rsidR="4E190DF6" w:rsidRPr="001C48F3">
        <w:rPr>
          <w:rFonts w:eastAsia="Times New Roman" w:cs="Times New Roman"/>
          <w:szCs w:val="24"/>
          <w:lang w:eastAsia="hr-HR"/>
        </w:rPr>
        <w:t xml:space="preserve">Ministarstvo </w:t>
      </w:r>
      <w:r w:rsidRPr="001C48F3">
        <w:rPr>
          <w:rFonts w:eastAsia="Times New Roman" w:cs="Times New Roman"/>
          <w:szCs w:val="24"/>
          <w:lang w:eastAsia="hr-HR"/>
        </w:rPr>
        <w:t xml:space="preserve">podnosi </w:t>
      </w:r>
      <w:r w:rsidR="0C3DFFDC" w:rsidRPr="001C48F3">
        <w:rPr>
          <w:rFonts w:eastAsia="Times New Roman" w:cs="Times New Roman"/>
          <w:szCs w:val="24"/>
          <w:lang w:eastAsia="hr-HR"/>
        </w:rPr>
        <w:t>K</w:t>
      </w:r>
      <w:r w:rsidRPr="001C48F3">
        <w:rPr>
          <w:rFonts w:eastAsia="Times New Roman" w:cs="Times New Roman"/>
          <w:szCs w:val="24"/>
          <w:lang w:eastAsia="hr-HR"/>
        </w:rPr>
        <w:t>omisiji u skladu s rokovima propisanim u članku 15. stavku 1. Uredbe (EU) 2018/1999.</w:t>
      </w:r>
    </w:p>
    <w:p w14:paraId="0C0F8B29" w14:textId="02CB0004" w:rsidR="69B3A0C8" w:rsidRDefault="69B3A0C8" w:rsidP="005839F6">
      <w:pPr>
        <w:spacing w:after="0" w:line="240" w:lineRule="auto"/>
        <w:jc w:val="both"/>
        <w:rPr>
          <w:rFonts w:eastAsia="Times New Roman" w:cs="Times New Roman"/>
          <w:szCs w:val="24"/>
          <w:lang w:eastAsia="hr-HR"/>
        </w:rPr>
      </w:pPr>
    </w:p>
    <w:p w14:paraId="40CC3CD2" w14:textId="2BCDF75E" w:rsidR="006D0A86" w:rsidRDefault="006D0A86" w:rsidP="005839F6">
      <w:pPr>
        <w:spacing w:after="0" w:line="240" w:lineRule="auto"/>
        <w:jc w:val="both"/>
        <w:rPr>
          <w:rFonts w:eastAsia="Times New Roman" w:cs="Times New Roman"/>
          <w:szCs w:val="24"/>
          <w:lang w:eastAsia="hr-HR"/>
        </w:rPr>
      </w:pPr>
    </w:p>
    <w:p w14:paraId="1797AE23" w14:textId="0D7485E3" w:rsidR="006D0A86" w:rsidRDefault="006D0A86" w:rsidP="005839F6">
      <w:pPr>
        <w:spacing w:after="0" w:line="240" w:lineRule="auto"/>
        <w:jc w:val="both"/>
        <w:rPr>
          <w:rFonts w:eastAsia="Times New Roman" w:cs="Times New Roman"/>
          <w:szCs w:val="24"/>
          <w:lang w:eastAsia="hr-HR"/>
        </w:rPr>
      </w:pPr>
    </w:p>
    <w:p w14:paraId="4A40FE60" w14:textId="0B14F745" w:rsidR="006D0A86" w:rsidRDefault="006D0A86" w:rsidP="005839F6">
      <w:pPr>
        <w:spacing w:after="0" w:line="240" w:lineRule="auto"/>
        <w:jc w:val="both"/>
        <w:rPr>
          <w:rFonts w:eastAsia="Times New Roman" w:cs="Times New Roman"/>
          <w:szCs w:val="24"/>
          <w:lang w:eastAsia="hr-HR"/>
        </w:rPr>
      </w:pPr>
    </w:p>
    <w:p w14:paraId="3E5ECCE3" w14:textId="77777777" w:rsidR="006D0A86" w:rsidRPr="001C48F3" w:rsidRDefault="006D0A86" w:rsidP="005839F6">
      <w:pPr>
        <w:spacing w:after="0" w:line="240" w:lineRule="auto"/>
        <w:jc w:val="both"/>
        <w:rPr>
          <w:rFonts w:eastAsia="Times New Roman" w:cs="Times New Roman"/>
          <w:szCs w:val="24"/>
          <w:lang w:eastAsia="hr-HR"/>
        </w:rPr>
      </w:pPr>
    </w:p>
    <w:p w14:paraId="17D879F7" w14:textId="6C85C41F" w:rsidR="0006101A" w:rsidRPr="001C48F3" w:rsidRDefault="0006101A" w:rsidP="005839F6">
      <w:pPr>
        <w:spacing w:after="0" w:line="240" w:lineRule="auto"/>
      </w:pPr>
      <w:r w:rsidRPr="001C48F3">
        <w:lastRenderedPageBreak/>
        <w:t xml:space="preserve">Integrirani </w:t>
      </w:r>
      <w:r w:rsidR="00CF11A8" w:rsidRPr="001C48F3">
        <w:t xml:space="preserve">nacionalni </w:t>
      </w:r>
      <w:r w:rsidRPr="001C48F3">
        <w:t>energetski i klimatski plan</w:t>
      </w:r>
    </w:p>
    <w:p w14:paraId="62C1C455" w14:textId="77777777" w:rsidR="00322F58" w:rsidRPr="001C48F3" w:rsidRDefault="00322F58" w:rsidP="005839F6">
      <w:pPr>
        <w:spacing w:after="0" w:line="240" w:lineRule="auto"/>
        <w:rPr>
          <w:b/>
          <w:bCs/>
        </w:rPr>
      </w:pPr>
    </w:p>
    <w:p w14:paraId="4ED5CBCA" w14:textId="33C50B76" w:rsidR="00004B76" w:rsidRPr="001C48F3" w:rsidRDefault="00004B76" w:rsidP="005839F6">
      <w:pPr>
        <w:pStyle w:val="Naslov5"/>
        <w:spacing w:before="0" w:line="240" w:lineRule="auto"/>
      </w:pPr>
      <w:r w:rsidRPr="001C48F3">
        <w:t>Članak 1</w:t>
      </w:r>
      <w:r w:rsidR="0E750E6F" w:rsidRPr="001C48F3">
        <w:t>3</w:t>
      </w:r>
      <w:r w:rsidRPr="001C48F3">
        <w:t>.</w:t>
      </w:r>
    </w:p>
    <w:p w14:paraId="2955902D" w14:textId="77777777" w:rsidR="00322F58" w:rsidRPr="001C48F3" w:rsidRDefault="00322F58" w:rsidP="005839F6">
      <w:pPr>
        <w:spacing w:after="0" w:line="240" w:lineRule="auto"/>
      </w:pPr>
    </w:p>
    <w:p w14:paraId="11AB9AD1" w14:textId="47B2E822" w:rsidR="00004B76" w:rsidRPr="001C48F3" w:rsidRDefault="2039F5A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Integrirani </w:t>
      </w:r>
      <w:r w:rsidR="00CF11A8" w:rsidRPr="001C48F3">
        <w:rPr>
          <w:rFonts w:eastAsia="Times New Roman" w:cs="Times New Roman"/>
          <w:szCs w:val="24"/>
          <w:lang w:eastAsia="hr-HR"/>
        </w:rPr>
        <w:t xml:space="preserve">nacionalni </w:t>
      </w:r>
      <w:r w:rsidRPr="001C48F3">
        <w:rPr>
          <w:rFonts w:eastAsia="Times New Roman" w:cs="Times New Roman"/>
          <w:szCs w:val="24"/>
          <w:lang w:eastAsia="hr-HR"/>
        </w:rPr>
        <w:t xml:space="preserve">energetski i klimatski plan je provedbeni dokument </w:t>
      </w:r>
      <w:r w:rsidR="00DF4585" w:rsidRPr="001C48F3">
        <w:rPr>
          <w:rFonts w:eastAsia="Times New Roman" w:cs="Times New Roman"/>
          <w:szCs w:val="24"/>
          <w:lang w:eastAsia="hr-HR"/>
        </w:rPr>
        <w:t xml:space="preserve">Strategije niskougljičnog razvoja </w:t>
      </w:r>
      <w:r w:rsidRPr="001C48F3">
        <w:rPr>
          <w:rFonts w:eastAsia="Times New Roman" w:cs="Times New Roman"/>
          <w:szCs w:val="24"/>
          <w:lang w:eastAsia="hr-HR"/>
        </w:rPr>
        <w:t>iz članka 1</w:t>
      </w:r>
      <w:r w:rsidR="4CD8342D" w:rsidRPr="001C48F3">
        <w:rPr>
          <w:rFonts w:eastAsia="Times New Roman" w:cs="Times New Roman"/>
          <w:szCs w:val="24"/>
          <w:lang w:eastAsia="hr-HR"/>
        </w:rPr>
        <w:t>2</w:t>
      </w:r>
      <w:r w:rsidRPr="001C48F3">
        <w:rPr>
          <w:rFonts w:eastAsia="Times New Roman" w:cs="Times New Roman"/>
          <w:szCs w:val="24"/>
          <w:lang w:eastAsia="hr-HR"/>
        </w:rPr>
        <w:t xml:space="preserve">. </w:t>
      </w:r>
      <w:r w:rsidR="110B2897" w:rsidRPr="001C48F3">
        <w:rPr>
          <w:rFonts w:eastAsia="Times New Roman" w:cs="Times New Roman"/>
          <w:szCs w:val="24"/>
          <w:lang w:eastAsia="hr-HR"/>
        </w:rPr>
        <w:t>o</w:t>
      </w:r>
      <w:r w:rsidRPr="001C48F3">
        <w:rPr>
          <w:rFonts w:eastAsia="Times New Roman" w:cs="Times New Roman"/>
          <w:szCs w:val="24"/>
          <w:lang w:eastAsia="hr-HR"/>
        </w:rPr>
        <w:t>voga Zakona.</w:t>
      </w:r>
    </w:p>
    <w:p w14:paraId="7F5F0A94" w14:textId="77777777" w:rsidR="00004B76" w:rsidRPr="001C48F3" w:rsidRDefault="00004B76" w:rsidP="005839F6">
      <w:pPr>
        <w:spacing w:after="0" w:line="240" w:lineRule="auto"/>
        <w:jc w:val="both"/>
        <w:rPr>
          <w:rFonts w:eastAsia="Times New Roman" w:cs="Times New Roman"/>
          <w:szCs w:val="24"/>
          <w:lang w:eastAsia="hr-HR"/>
        </w:rPr>
      </w:pPr>
    </w:p>
    <w:p w14:paraId="28C12307" w14:textId="29A64DCB" w:rsidR="6FC5E3E3" w:rsidRPr="001C48F3" w:rsidRDefault="6FC5E3E3"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Nositelj izrade Integriranog </w:t>
      </w:r>
      <w:r w:rsidR="00CF11A8" w:rsidRPr="001C48F3">
        <w:rPr>
          <w:rFonts w:eastAsia="Times New Roman" w:cs="Times New Roman"/>
          <w:lang w:eastAsia="hr-HR"/>
        </w:rPr>
        <w:t xml:space="preserve">nacionalnog </w:t>
      </w:r>
      <w:r w:rsidRPr="001C48F3">
        <w:rPr>
          <w:rFonts w:eastAsia="Times New Roman" w:cs="Times New Roman"/>
          <w:lang w:eastAsia="hr-HR"/>
        </w:rPr>
        <w:t xml:space="preserve">energetskog i klimatskog plana je tijelo državne uprave nadležno za energetiku </w:t>
      </w:r>
      <w:r w:rsidR="5614EA71" w:rsidRPr="001C48F3">
        <w:rPr>
          <w:rFonts w:eastAsia="Times New Roman" w:cs="Times New Roman"/>
          <w:lang w:eastAsia="hr-HR"/>
        </w:rPr>
        <w:t>uz prethod</w:t>
      </w:r>
      <w:r w:rsidR="5C8CDE7A" w:rsidRPr="001C48F3">
        <w:rPr>
          <w:rFonts w:eastAsia="Times New Roman" w:cs="Times New Roman"/>
          <w:lang w:eastAsia="hr-HR"/>
        </w:rPr>
        <w:t>n</w:t>
      </w:r>
      <w:r w:rsidR="5614EA71" w:rsidRPr="001C48F3">
        <w:rPr>
          <w:rFonts w:eastAsia="Times New Roman" w:cs="Times New Roman"/>
          <w:lang w:eastAsia="hr-HR"/>
        </w:rPr>
        <w:t>u suglasnost</w:t>
      </w:r>
      <w:r w:rsidRPr="001C48F3">
        <w:rPr>
          <w:rFonts w:eastAsia="Times New Roman" w:cs="Times New Roman"/>
          <w:lang w:eastAsia="hr-HR"/>
        </w:rPr>
        <w:t xml:space="preserve"> </w:t>
      </w:r>
      <w:r w:rsidR="637E8AF7" w:rsidRPr="001C48F3">
        <w:rPr>
          <w:rFonts w:eastAsia="Times New Roman" w:cs="Times New Roman"/>
          <w:lang w:eastAsia="hr-HR"/>
        </w:rPr>
        <w:t>Ministarstv</w:t>
      </w:r>
      <w:r w:rsidR="31A80816" w:rsidRPr="001C48F3">
        <w:rPr>
          <w:rFonts w:eastAsia="Times New Roman" w:cs="Times New Roman"/>
          <w:lang w:eastAsia="hr-HR"/>
        </w:rPr>
        <w:t>a</w:t>
      </w:r>
      <w:r w:rsidR="637E8AF7" w:rsidRPr="001C48F3">
        <w:rPr>
          <w:rFonts w:eastAsia="Times New Roman" w:cs="Times New Roman"/>
          <w:lang w:eastAsia="hr-HR"/>
        </w:rPr>
        <w:t>.</w:t>
      </w:r>
    </w:p>
    <w:p w14:paraId="534EBBE7" w14:textId="77777777" w:rsidR="00004B76" w:rsidRPr="001C48F3" w:rsidRDefault="00004B76" w:rsidP="005839F6">
      <w:pPr>
        <w:spacing w:after="0" w:line="240" w:lineRule="auto"/>
        <w:jc w:val="both"/>
        <w:rPr>
          <w:rFonts w:eastAsia="Times New Roman" w:cs="Times New Roman"/>
          <w:szCs w:val="24"/>
          <w:lang w:eastAsia="hr-HR"/>
        </w:rPr>
      </w:pPr>
    </w:p>
    <w:p w14:paraId="0E8B7C57" w14:textId="446584B1" w:rsidR="00004B76" w:rsidRPr="001C48F3" w:rsidRDefault="00004B76" w:rsidP="005839F6">
      <w:pPr>
        <w:spacing w:after="0" w:line="240" w:lineRule="auto"/>
        <w:jc w:val="both"/>
        <w:rPr>
          <w:rFonts w:eastAsia="Times New Roman" w:cs="Times New Roman"/>
          <w:szCs w:val="24"/>
        </w:rPr>
      </w:pPr>
      <w:r w:rsidRPr="001C48F3">
        <w:rPr>
          <w:rFonts w:eastAsia="Times New Roman" w:cs="Times New Roman"/>
          <w:szCs w:val="24"/>
          <w:lang w:eastAsia="hr-HR"/>
        </w:rPr>
        <w:t>(</w:t>
      </w:r>
      <w:r w:rsidR="005B1393" w:rsidRPr="001C48F3">
        <w:rPr>
          <w:rFonts w:eastAsia="Times New Roman" w:cs="Times New Roman"/>
          <w:szCs w:val="24"/>
          <w:lang w:eastAsia="hr-HR"/>
        </w:rPr>
        <w:t>3</w:t>
      </w:r>
      <w:r w:rsidRPr="001C48F3">
        <w:rPr>
          <w:rFonts w:eastAsia="Times New Roman" w:cs="Times New Roman"/>
          <w:szCs w:val="24"/>
          <w:lang w:eastAsia="hr-HR"/>
        </w:rPr>
        <w:t xml:space="preserve">) </w:t>
      </w:r>
      <w:r w:rsidRPr="001C48F3">
        <w:rPr>
          <w:rFonts w:eastAsia="Times New Roman" w:cs="Times New Roman"/>
          <w:szCs w:val="24"/>
        </w:rPr>
        <w:t>Republika Hrvatska obvezna je izrađivati i dostavljati Komisiji nacrt Integriranog energetskog i klimatskog plana te prema potrebi njegova ažuriranja, uz njega prilagati sažetke stajališta ili privremenih stajališta javnosti, utvrđivati prilike za regionalnu suradnju te se prije njegova donošenja savjetovati sa susjednim državama, drugim državama članicama ili trećim zemljama, u obliku i rokovima u skladu s člancima 3. do 14. i Prilogom I. Uredbe (EU) 2018/1999.</w:t>
      </w:r>
    </w:p>
    <w:p w14:paraId="182DCCE8" w14:textId="77777777" w:rsidR="00004B76" w:rsidRPr="001C48F3" w:rsidRDefault="00004B76" w:rsidP="005839F6">
      <w:pPr>
        <w:spacing w:after="0" w:line="240" w:lineRule="auto"/>
        <w:jc w:val="both"/>
        <w:rPr>
          <w:rFonts w:eastAsia="Times New Roman" w:cs="Times New Roman"/>
          <w:szCs w:val="24"/>
          <w:lang w:eastAsia="hr-HR"/>
        </w:rPr>
      </w:pPr>
    </w:p>
    <w:p w14:paraId="301A95B5" w14:textId="5949DB17" w:rsidR="00004B76" w:rsidRPr="001C48F3" w:rsidRDefault="6FC5E3E3"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4186854B" w:rsidRPr="001C48F3">
        <w:rPr>
          <w:rFonts w:eastAsia="Times New Roman" w:cs="Times New Roman"/>
          <w:lang w:eastAsia="hr-HR"/>
        </w:rPr>
        <w:t>4</w:t>
      </w:r>
      <w:r w:rsidRPr="001C48F3">
        <w:rPr>
          <w:rFonts w:eastAsia="Times New Roman" w:cs="Times New Roman"/>
          <w:lang w:eastAsia="hr-HR"/>
        </w:rPr>
        <w:t xml:space="preserve">) Tijelo državne uprave nadležno za energetiku </w:t>
      </w:r>
      <w:r w:rsidR="060831D2" w:rsidRPr="001C48F3">
        <w:rPr>
          <w:rFonts w:eastAsia="Times New Roman" w:cs="Times New Roman"/>
          <w:lang w:eastAsia="hr-HR"/>
        </w:rPr>
        <w:t>i</w:t>
      </w:r>
      <w:r w:rsidRPr="001C48F3">
        <w:rPr>
          <w:rFonts w:eastAsia="Times New Roman" w:cs="Times New Roman"/>
          <w:lang w:eastAsia="hr-HR"/>
        </w:rPr>
        <w:t xml:space="preserve"> </w:t>
      </w:r>
      <w:r w:rsidR="7DCDF42D" w:rsidRPr="001C48F3">
        <w:rPr>
          <w:rFonts w:eastAsia="Times New Roman" w:cs="Times New Roman"/>
          <w:lang w:eastAsia="hr-HR"/>
        </w:rPr>
        <w:t xml:space="preserve">Ministarstvo </w:t>
      </w:r>
      <w:r w:rsidRPr="001C48F3">
        <w:rPr>
          <w:rFonts w:eastAsia="Times New Roman" w:cs="Times New Roman"/>
          <w:lang w:eastAsia="hr-HR"/>
        </w:rPr>
        <w:t>izvješćuj</w:t>
      </w:r>
      <w:r w:rsidR="298A2864" w:rsidRPr="001C48F3">
        <w:rPr>
          <w:rFonts w:eastAsia="Times New Roman" w:cs="Times New Roman"/>
          <w:lang w:eastAsia="hr-HR"/>
        </w:rPr>
        <w:t>u</w:t>
      </w:r>
      <w:r w:rsidRPr="001C48F3">
        <w:rPr>
          <w:rFonts w:eastAsia="Times New Roman" w:cs="Times New Roman"/>
          <w:lang w:eastAsia="hr-HR"/>
        </w:rPr>
        <w:t xml:space="preserve"> Komisiju o stanju provedbe Integriranog energetskog i klimatskog plana pomoću Integriranog nacionalnog energetskog i klimatskog izvješća o napretku u skladu s člankom 17. Uredbe (EU) 2018/1999.</w:t>
      </w:r>
    </w:p>
    <w:p w14:paraId="40C7D3A9" w14:textId="77777777" w:rsidR="00004B76" w:rsidRPr="001C48F3" w:rsidRDefault="00004B76" w:rsidP="005839F6">
      <w:pPr>
        <w:spacing w:after="0" w:line="240" w:lineRule="auto"/>
        <w:jc w:val="both"/>
        <w:rPr>
          <w:rFonts w:eastAsia="Times New Roman" w:cs="Times New Roman"/>
          <w:szCs w:val="24"/>
          <w:lang w:eastAsia="hr-HR"/>
        </w:rPr>
      </w:pPr>
    </w:p>
    <w:p w14:paraId="4D0FDDD3" w14:textId="7F5FCBAE" w:rsidR="00004B76" w:rsidRPr="001C48F3" w:rsidRDefault="00004B76"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13DAFD37" w:rsidRPr="001C48F3">
        <w:rPr>
          <w:rFonts w:eastAsia="Times New Roman" w:cs="Times New Roman"/>
          <w:lang w:eastAsia="hr-HR"/>
        </w:rPr>
        <w:t>5</w:t>
      </w:r>
      <w:r w:rsidRPr="001C48F3">
        <w:rPr>
          <w:rFonts w:eastAsia="Times New Roman" w:cs="Times New Roman"/>
          <w:lang w:eastAsia="hr-HR"/>
        </w:rPr>
        <w:t xml:space="preserve">) </w:t>
      </w:r>
      <w:r w:rsidR="4EE8EE58" w:rsidRPr="001C48F3">
        <w:rPr>
          <w:rFonts w:eastAsia="Times New Roman" w:cs="Times New Roman"/>
          <w:lang w:eastAsia="hr-HR"/>
        </w:rPr>
        <w:t>Nadležna tijela iz stavka 2</w:t>
      </w:r>
      <w:r w:rsidR="00B4071F" w:rsidRPr="001C48F3">
        <w:rPr>
          <w:rFonts w:eastAsia="Times New Roman" w:cs="Times New Roman"/>
          <w:lang w:eastAsia="hr-HR"/>
        </w:rPr>
        <w:t>.</w:t>
      </w:r>
      <w:r w:rsidR="4EE8EE58" w:rsidRPr="001C48F3">
        <w:rPr>
          <w:rFonts w:eastAsia="Times New Roman" w:cs="Times New Roman"/>
          <w:lang w:eastAsia="hr-HR"/>
        </w:rPr>
        <w:t xml:space="preserve"> ovoga članka osiguravaju t</w:t>
      </w:r>
      <w:r w:rsidRPr="001C48F3">
        <w:rPr>
          <w:rFonts w:eastAsia="Times New Roman" w:cs="Times New Roman"/>
          <w:lang w:eastAsia="hr-HR"/>
        </w:rPr>
        <w:t xml:space="preserve">ransparentnost postupka izrade Integriranog energetskog i klimatskog plana putem višerazinskog dijaloga u skladu s člankom 11. </w:t>
      </w:r>
      <w:r w:rsidRPr="001C48F3">
        <w:rPr>
          <w:rFonts w:eastAsia="Times New Roman" w:cs="Times New Roman"/>
        </w:rPr>
        <w:t>Uredbe (EU) 2018/1999</w:t>
      </w:r>
      <w:r w:rsidR="00844B6E" w:rsidRPr="001C48F3">
        <w:rPr>
          <w:rFonts w:eastAsia="Times New Roman" w:cs="Times New Roman"/>
          <w:lang w:eastAsia="hr-HR"/>
        </w:rPr>
        <w:t xml:space="preserve"> u kojemu </w:t>
      </w:r>
      <w:r w:rsidR="242F9368" w:rsidRPr="001C48F3">
        <w:rPr>
          <w:rFonts w:eastAsia="Times New Roman" w:cs="Times New Roman"/>
          <w:lang w:eastAsia="hr-HR"/>
        </w:rPr>
        <w:t>jedinice lokalne i područne (regionalne) samouprave</w:t>
      </w:r>
      <w:r w:rsidR="00844B6E" w:rsidRPr="001C48F3">
        <w:rPr>
          <w:rFonts w:eastAsia="Times New Roman" w:cs="Times New Roman"/>
          <w:lang w:eastAsia="hr-HR"/>
        </w:rPr>
        <w:t>, organizacije civilnog društva, poslovna zajednica, ulagatelji i drugi relevantni dionici te šira javnost mogu aktivno sudjelovati i raspravljati o različitim scenarijima predviđenima za energetsku i klimatsku politiku, uključujući i dugoročnu perspektivu te preispitati napredak.</w:t>
      </w:r>
    </w:p>
    <w:p w14:paraId="514BCB68" w14:textId="65C82D90" w:rsidR="13BA2222" w:rsidRPr="001C48F3" w:rsidRDefault="13BA2222" w:rsidP="005839F6">
      <w:pPr>
        <w:spacing w:after="0" w:line="240" w:lineRule="auto"/>
        <w:jc w:val="both"/>
        <w:rPr>
          <w:rFonts w:eastAsia="Times New Roman" w:cs="Times New Roman"/>
          <w:szCs w:val="24"/>
          <w:lang w:eastAsia="hr-HR"/>
        </w:rPr>
      </w:pPr>
    </w:p>
    <w:p w14:paraId="5FA7134E" w14:textId="634C3BC6" w:rsidR="00CD05E4" w:rsidRPr="001C48F3" w:rsidRDefault="00CD05E4" w:rsidP="005839F6">
      <w:pPr>
        <w:spacing w:after="0" w:line="240" w:lineRule="auto"/>
        <w:jc w:val="both"/>
        <w:rPr>
          <w:rFonts w:eastAsia="Times New Roman" w:cs="Times New Roman"/>
          <w:lang w:eastAsia="hr-HR"/>
        </w:rPr>
      </w:pPr>
      <w:r w:rsidRPr="001C48F3">
        <w:rPr>
          <w:rFonts w:eastAsia="Times New Roman" w:cs="Times New Roman"/>
          <w:lang w:eastAsia="hr-HR"/>
        </w:rPr>
        <w:t>(6)</w:t>
      </w:r>
      <w:r w:rsidR="003A1243" w:rsidRPr="001C48F3">
        <w:rPr>
          <w:rFonts w:eastAsia="Times New Roman" w:cs="Times New Roman"/>
          <w:lang w:eastAsia="hr-HR"/>
        </w:rPr>
        <w:t xml:space="preserve"> </w:t>
      </w:r>
      <w:r w:rsidR="00D85C50" w:rsidRPr="001C48F3">
        <w:rPr>
          <w:rFonts w:eastAsia="Times New Roman" w:cs="Times New Roman"/>
          <w:lang w:eastAsia="hr-HR"/>
        </w:rPr>
        <w:t xml:space="preserve">Integrirani </w:t>
      </w:r>
      <w:r w:rsidR="00CF11A8" w:rsidRPr="001C48F3">
        <w:rPr>
          <w:rFonts w:eastAsia="Times New Roman" w:cs="Times New Roman"/>
          <w:lang w:eastAsia="hr-HR"/>
        </w:rPr>
        <w:t xml:space="preserve">nacionalni </w:t>
      </w:r>
      <w:r w:rsidR="00D85C50" w:rsidRPr="001C48F3">
        <w:rPr>
          <w:rFonts w:eastAsia="Times New Roman" w:cs="Times New Roman"/>
          <w:lang w:eastAsia="hr-HR"/>
        </w:rPr>
        <w:t>energetski i klimatski plan objavljuje se na mrežnim stranicama Ministarstva i tijela državne uprave nadležnog za energetiku</w:t>
      </w:r>
      <w:r w:rsidRPr="001C48F3">
        <w:rPr>
          <w:rFonts w:eastAsia="Times New Roman" w:cs="Times New Roman"/>
          <w:lang w:eastAsia="hr-HR"/>
        </w:rPr>
        <w:t>.</w:t>
      </w:r>
    </w:p>
    <w:p w14:paraId="3ED542B6" w14:textId="77777777" w:rsidR="00CD05E4" w:rsidRPr="001C48F3" w:rsidRDefault="00CD05E4" w:rsidP="005839F6">
      <w:pPr>
        <w:spacing w:after="0" w:line="240" w:lineRule="auto"/>
        <w:jc w:val="both"/>
        <w:rPr>
          <w:rFonts w:eastAsia="Times New Roman" w:cs="Times New Roman"/>
          <w:szCs w:val="24"/>
          <w:lang w:eastAsia="hr-HR"/>
        </w:rPr>
      </w:pPr>
    </w:p>
    <w:p w14:paraId="1ACA11C3" w14:textId="7ACC46AD" w:rsidR="075A4E01" w:rsidRPr="001C48F3" w:rsidRDefault="075A4E0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CD05E4" w:rsidRPr="001C48F3">
        <w:rPr>
          <w:rFonts w:eastAsia="Times New Roman" w:cs="Times New Roman"/>
          <w:szCs w:val="24"/>
          <w:lang w:eastAsia="hr-HR"/>
        </w:rPr>
        <w:t>7</w:t>
      </w:r>
      <w:r w:rsidR="0036278A" w:rsidRPr="001C48F3">
        <w:rPr>
          <w:rFonts w:eastAsia="Times New Roman" w:cs="Times New Roman"/>
          <w:szCs w:val="24"/>
          <w:lang w:eastAsia="hr-HR"/>
        </w:rPr>
        <w:t>)</w:t>
      </w:r>
      <w:r w:rsidRPr="001C48F3">
        <w:rPr>
          <w:rFonts w:eastAsia="Times New Roman" w:cs="Times New Roman"/>
          <w:szCs w:val="24"/>
          <w:lang w:eastAsia="hr-HR"/>
        </w:rPr>
        <w:t xml:space="preserve"> </w:t>
      </w:r>
      <w:r w:rsidR="00D85C50" w:rsidRPr="001C48F3">
        <w:rPr>
          <w:rFonts w:eastAsia="Times New Roman" w:cs="Times New Roman"/>
          <w:szCs w:val="24"/>
          <w:lang w:eastAsia="hr-HR"/>
        </w:rPr>
        <w:t xml:space="preserve">Integrirani </w:t>
      </w:r>
      <w:r w:rsidR="00CF11A8" w:rsidRPr="001C48F3">
        <w:rPr>
          <w:rFonts w:eastAsia="Times New Roman" w:cs="Times New Roman"/>
          <w:szCs w:val="24"/>
          <w:lang w:eastAsia="hr-HR"/>
        </w:rPr>
        <w:t xml:space="preserve">nacionalni </w:t>
      </w:r>
      <w:r w:rsidR="00D85C50" w:rsidRPr="001C48F3">
        <w:rPr>
          <w:rFonts w:eastAsia="Times New Roman" w:cs="Times New Roman"/>
          <w:szCs w:val="24"/>
          <w:lang w:eastAsia="hr-HR"/>
        </w:rPr>
        <w:t>energetski i klimatski plan na prijedlog tijela državne uprave nadležnog za energetiku, uz prethodnu suglasnost Ministarstva, donosi odlukom Vlada Republike Hrvatske</w:t>
      </w:r>
      <w:r w:rsidR="00CF11A8" w:rsidRPr="001C48F3">
        <w:rPr>
          <w:rFonts w:eastAsia="Times New Roman" w:cs="Times New Roman"/>
          <w:szCs w:val="24"/>
          <w:lang w:eastAsia="hr-HR"/>
        </w:rPr>
        <w:t>.</w:t>
      </w:r>
      <w:r w:rsidR="00D85C50" w:rsidRPr="001C48F3">
        <w:rPr>
          <w:rFonts w:eastAsia="Times New Roman" w:cs="Times New Roman"/>
          <w:szCs w:val="24"/>
          <w:lang w:eastAsia="hr-HR"/>
        </w:rPr>
        <w:t xml:space="preserve"> </w:t>
      </w:r>
    </w:p>
    <w:p w14:paraId="4131B9B7" w14:textId="2EC8FC75" w:rsidR="69B3A0C8" w:rsidRPr="001C48F3" w:rsidRDefault="69B3A0C8" w:rsidP="005839F6">
      <w:pPr>
        <w:spacing w:after="0" w:line="240" w:lineRule="auto"/>
        <w:jc w:val="both"/>
        <w:rPr>
          <w:rFonts w:eastAsia="Times New Roman" w:cs="Times New Roman"/>
          <w:szCs w:val="24"/>
          <w:lang w:eastAsia="hr-HR"/>
        </w:rPr>
      </w:pPr>
    </w:p>
    <w:p w14:paraId="0A3C9A3E" w14:textId="20ED2E4A" w:rsidR="0006101A" w:rsidRPr="001C48F3" w:rsidRDefault="0006101A" w:rsidP="005839F6">
      <w:pPr>
        <w:spacing w:after="0" w:line="240" w:lineRule="auto"/>
      </w:pPr>
      <w:r w:rsidRPr="001C48F3">
        <w:t>Prilagodba klimatskim promjena</w:t>
      </w:r>
    </w:p>
    <w:p w14:paraId="4615A260" w14:textId="77777777" w:rsidR="00322F58" w:rsidRPr="001C48F3" w:rsidRDefault="00322F58" w:rsidP="005839F6">
      <w:pPr>
        <w:spacing w:after="0" w:line="240" w:lineRule="auto"/>
        <w:rPr>
          <w:b/>
          <w:bCs/>
        </w:rPr>
      </w:pPr>
    </w:p>
    <w:p w14:paraId="5241DFC5" w14:textId="1CFB3F25" w:rsidR="006A78BD" w:rsidRPr="001C48F3" w:rsidRDefault="50519F8E" w:rsidP="005839F6">
      <w:pPr>
        <w:pStyle w:val="Naslov5"/>
        <w:spacing w:before="0" w:line="240" w:lineRule="auto"/>
      </w:pPr>
      <w:r w:rsidRPr="001C48F3">
        <w:t>Članak 1</w:t>
      </w:r>
      <w:r w:rsidR="39220318" w:rsidRPr="001C48F3">
        <w:t>4</w:t>
      </w:r>
      <w:r w:rsidRPr="001C48F3">
        <w:t>.</w:t>
      </w:r>
    </w:p>
    <w:p w14:paraId="6DB22E81" w14:textId="77777777" w:rsidR="00322F58" w:rsidRPr="001C48F3" w:rsidRDefault="00322F58" w:rsidP="005839F6">
      <w:pPr>
        <w:spacing w:after="0" w:line="240" w:lineRule="auto"/>
      </w:pPr>
    </w:p>
    <w:p w14:paraId="44325FB6" w14:textId="0531D87C"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Prilagodba klimatskim promjenama podrazumijeva poduzimanje primjerenih mjera </w:t>
      </w:r>
      <w:r w:rsidR="5FFC496C" w:rsidRPr="001C48F3">
        <w:rPr>
          <w:rFonts w:eastAsia="Times New Roman" w:cs="Times New Roman"/>
          <w:szCs w:val="24"/>
          <w:lang w:eastAsia="hr-HR"/>
        </w:rPr>
        <w:t xml:space="preserve">prilagodbe klimatskim promjenama </w:t>
      </w:r>
      <w:r w:rsidRPr="001C48F3">
        <w:rPr>
          <w:rFonts w:eastAsia="Times New Roman" w:cs="Times New Roman"/>
          <w:szCs w:val="24"/>
          <w:lang w:eastAsia="hr-HR"/>
        </w:rPr>
        <w:t>radi jačanja otpornosti na klimatske promjene i sprječavanja ili smanjenja potencijalne štete koje one mogu uzrokovati, kao i iskorištavanje mogućih pozitivnih učinaka klimatskih promjena.</w:t>
      </w:r>
    </w:p>
    <w:p w14:paraId="2DA5D56C" w14:textId="6324B3C2" w:rsidR="3A9CDE84" w:rsidRPr="001C48F3" w:rsidRDefault="3A9CDE84" w:rsidP="005839F6">
      <w:pPr>
        <w:spacing w:after="0" w:line="240" w:lineRule="auto"/>
        <w:jc w:val="both"/>
        <w:rPr>
          <w:rFonts w:eastAsia="Times New Roman" w:cs="Times New Roman"/>
          <w:szCs w:val="24"/>
          <w:lang w:eastAsia="hr-HR"/>
        </w:rPr>
      </w:pPr>
    </w:p>
    <w:p w14:paraId="5B8E9D1C" w14:textId="628FFCD7"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Prilagodba klimatskim promjenama obavlja se provedbom mjera prilagodbe u </w:t>
      </w:r>
      <w:r w:rsidR="1AC20CE6" w:rsidRPr="001C48F3">
        <w:rPr>
          <w:rFonts w:eastAsia="Times New Roman" w:cs="Times New Roman"/>
          <w:szCs w:val="24"/>
          <w:lang w:eastAsia="hr-HR"/>
        </w:rPr>
        <w:t xml:space="preserve">svim </w:t>
      </w:r>
      <w:r w:rsidRPr="001C48F3">
        <w:rPr>
          <w:rFonts w:eastAsia="Times New Roman" w:cs="Times New Roman"/>
          <w:szCs w:val="24"/>
          <w:lang w:eastAsia="hr-HR"/>
        </w:rPr>
        <w:t>sektorima koji su ranjivi na utjecaje klimatskih promjena.</w:t>
      </w:r>
    </w:p>
    <w:p w14:paraId="3D584640" w14:textId="2E1A6D38" w:rsidR="3A9CDE84" w:rsidRPr="001C48F3" w:rsidRDefault="3A9CDE84" w:rsidP="005839F6">
      <w:pPr>
        <w:spacing w:after="0" w:line="240" w:lineRule="auto"/>
        <w:jc w:val="both"/>
        <w:rPr>
          <w:rFonts w:eastAsia="Times New Roman" w:cs="Times New Roman"/>
          <w:szCs w:val="24"/>
          <w:lang w:eastAsia="hr-HR"/>
        </w:rPr>
      </w:pPr>
    </w:p>
    <w:p w14:paraId="092E2CC4" w14:textId="3B765BED" w:rsidR="006A78BD"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Mjere prilagodbe provode </w:t>
      </w:r>
      <w:r w:rsidR="6BA1B9B3" w:rsidRPr="001C48F3">
        <w:rPr>
          <w:rFonts w:eastAsia="Times New Roman" w:cs="Times New Roman"/>
          <w:lang w:eastAsia="hr-HR"/>
        </w:rPr>
        <w:t xml:space="preserve">sva </w:t>
      </w:r>
      <w:r w:rsidRPr="001C48F3">
        <w:rPr>
          <w:rFonts w:eastAsia="Times New Roman" w:cs="Times New Roman"/>
          <w:lang w:eastAsia="hr-HR"/>
        </w:rPr>
        <w:t>tijela državne uprave i pravne osobe</w:t>
      </w:r>
      <w:r w:rsidR="2AC0D245" w:rsidRPr="001C48F3">
        <w:rPr>
          <w:rFonts w:eastAsia="Times New Roman" w:cs="Times New Roman"/>
          <w:lang w:eastAsia="hr-HR"/>
        </w:rPr>
        <w:t xml:space="preserve"> s javnim ovlastima </w:t>
      </w:r>
      <w:r w:rsidR="6D4F8140" w:rsidRPr="001C48F3">
        <w:rPr>
          <w:rFonts w:eastAsia="Times New Roman" w:cs="Times New Roman"/>
          <w:lang w:eastAsia="hr-HR"/>
        </w:rPr>
        <w:t>nadležn</w:t>
      </w:r>
      <w:r w:rsidR="39F67F66" w:rsidRPr="001C48F3">
        <w:rPr>
          <w:rFonts w:eastAsia="Times New Roman" w:cs="Times New Roman"/>
          <w:lang w:eastAsia="hr-HR"/>
        </w:rPr>
        <w:t>a</w:t>
      </w:r>
      <w:r w:rsidR="000C4069" w:rsidRPr="001C48F3">
        <w:rPr>
          <w:rFonts w:eastAsia="Times New Roman" w:cs="Times New Roman"/>
          <w:lang w:eastAsia="hr-HR"/>
        </w:rPr>
        <w:t xml:space="preserve"> </w:t>
      </w:r>
      <w:r w:rsidRPr="001C48F3">
        <w:rPr>
          <w:rFonts w:eastAsia="Times New Roman" w:cs="Times New Roman"/>
          <w:lang w:eastAsia="hr-HR"/>
        </w:rPr>
        <w:t>za poslove meteorologije, zaštite okoliša,</w:t>
      </w:r>
      <w:r w:rsidR="6F04B067" w:rsidRPr="001C48F3">
        <w:rPr>
          <w:rFonts w:eastAsia="Times New Roman" w:cs="Times New Roman"/>
          <w:lang w:eastAsia="hr-HR"/>
        </w:rPr>
        <w:t xml:space="preserve"> klimatskih promjena,</w:t>
      </w:r>
      <w:r w:rsidRPr="001C48F3">
        <w:rPr>
          <w:rFonts w:eastAsia="Times New Roman" w:cs="Times New Roman"/>
          <w:lang w:eastAsia="hr-HR"/>
        </w:rPr>
        <w:t xml:space="preserve"> poljoprivrede, ribarstva, šumarstva, vodnoga gospodarstva, energetike, industrije, prometa, infrastrukture, </w:t>
      </w:r>
      <w:r w:rsidRPr="001C48F3">
        <w:rPr>
          <w:rFonts w:eastAsia="Times New Roman" w:cs="Times New Roman"/>
          <w:lang w:eastAsia="hr-HR"/>
        </w:rPr>
        <w:lastRenderedPageBreak/>
        <w:t>prostornog</w:t>
      </w:r>
      <w:r w:rsidR="00C83F02">
        <w:rPr>
          <w:rFonts w:eastAsia="Times New Roman" w:cs="Times New Roman"/>
          <w:lang w:eastAsia="hr-HR"/>
        </w:rPr>
        <w:t>a</w:t>
      </w:r>
      <w:r w:rsidRPr="001C48F3">
        <w:rPr>
          <w:rFonts w:eastAsia="Times New Roman" w:cs="Times New Roman"/>
          <w:lang w:eastAsia="hr-HR"/>
        </w:rPr>
        <w:t xml:space="preserve"> uređenja</w:t>
      </w:r>
      <w:r w:rsidR="00AE34E9" w:rsidRPr="001C48F3">
        <w:rPr>
          <w:rFonts w:eastAsia="Times New Roman" w:cs="Times New Roman"/>
          <w:lang w:eastAsia="hr-HR"/>
        </w:rPr>
        <w:t xml:space="preserve">, </w:t>
      </w:r>
      <w:r w:rsidRPr="001C48F3">
        <w:rPr>
          <w:rFonts w:eastAsia="Times New Roman" w:cs="Times New Roman"/>
          <w:lang w:eastAsia="hr-HR"/>
        </w:rPr>
        <w:t>zaštite prirode, mora, turizma</w:t>
      </w:r>
      <w:r w:rsidR="513D65FC" w:rsidRPr="001C48F3">
        <w:rPr>
          <w:rFonts w:eastAsia="Times New Roman" w:cs="Times New Roman"/>
          <w:lang w:eastAsia="hr-HR"/>
        </w:rPr>
        <w:t>, obrazovanja, kulture</w:t>
      </w:r>
      <w:r w:rsidR="5A7E36CC" w:rsidRPr="001C48F3">
        <w:rPr>
          <w:rFonts w:eastAsia="Times New Roman" w:cs="Times New Roman"/>
          <w:lang w:eastAsia="hr-HR"/>
        </w:rPr>
        <w:t xml:space="preserve">, financija, unutarnjih poslova, civilne zaštite, </w:t>
      </w:r>
      <w:r w:rsidR="1CE0B42C" w:rsidRPr="001C48F3">
        <w:rPr>
          <w:rFonts w:eastAsia="Times New Roman" w:cs="Times New Roman"/>
          <w:lang w:eastAsia="hr-HR"/>
        </w:rPr>
        <w:t xml:space="preserve">zaštite od požara, </w:t>
      </w:r>
      <w:r w:rsidR="5A7E36CC" w:rsidRPr="001C48F3">
        <w:rPr>
          <w:rFonts w:eastAsia="Times New Roman" w:cs="Times New Roman"/>
          <w:lang w:eastAsia="hr-HR"/>
        </w:rPr>
        <w:t xml:space="preserve">demografije, </w:t>
      </w:r>
      <w:r w:rsidR="5BA08485" w:rsidRPr="001C48F3">
        <w:rPr>
          <w:rFonts w:eastAsia="Times New Roman" w:cs="Times New Roman"/>
          <w:lang w:eastAsia="hr-HR"/>
        </w:rPr>
        <w:t>znanosti, zaštite na radu</w:t>
      </w:r>
      <w:r w:rsidRPr="001C48F3">
        <w:rPr>
          <w:rFonts w:eastAsia="Times New Roman" w:cs="Times New Roman"/>
          <w:lang w:eastAsia="hr-HR"/>
        </w:rPr>
        <w:t xml:space="preserve"> i </w:t>
      </w:r>
      <w:r w:rsidR="4E9B40CA" w:rsidRPr="001C48F3">
        <w:rPr>
          <w:rFonts w:eastAsia="Times New Roman" w:cs="Times New Roman"/>
          <w:lang w:eastAsia="hr-HR"/>
        </w:rPr>
        <w:t>zaštit</w:t>
      </w:r>
      <w:r w:rsidR="09EE1CB8" w:rsidRPr="001C48F3">
        <w:rPr>
          <w:rFonts w:eastAsia="Times New Roman" w:cs="Times New Roman"/>
          <w:lang w:eastAsia="hr-HR"/>
        </w:rPr>
        <w:t>e</w:t>
      </w:r>
      <w:r w:rsidRPr="001C48F3">
        <w:rPr>
          <w:rFonts w:eastAsia="Times New Roman" w:cs="Times New Roman"/>
          <w:lang w:eastAsia="hr-HR"/>
        </w:rPr>
        <w:t xml:space="preserve"> ljudskog zdravlja.</w:t>
      </w:r>
    </w:p>
    <w:p w14:paraId="2BC8F737" w14:textId="496B8AEC" w:rsidR="3FE9F15A" w:rsidRPr="001C48F3" w:rsidRDefault="3FE9F15A" w:rsidP="005839F6">
      <w:pPr>
        <w:spacing w:after="0" w:line="240" w:lineRule="auto"/>
        <w:jc w:val="both"/>
        <w:rPr>
          <w:rFonts w:eastAsia="Times New Roman" w:cs="Times New Roman"/>
          <w:szCs w:val="24"/>
          <w:lang w:eastAsia="hr-HR"/>
        </w:rPr>
      </w:pPr>
    </w:p>
    <w:p w14:paraId="6C9CE4DB" w14:textId="76D22979" w:rsidR="7FDC6CDE" w:rsidRPr="001C48F3" w:rsidRDefault="7FDC6CD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2D5CF0E0" w:rsidRPr="001C48F3">
        <w:rPr>
          <w:rFonts w:eastAsia="Times New Roman" w:cs="Times New Roman"/>
          <w:szCs w:val="24"/>
          <w:lang w:eastAsia="hr-HR"/>
        </w:rPr>
        <w:t>Mjere prilagodbe</w:t>
      </w:r>
      <w:r w:rsidRPr="001C48F3">
        <w:rPr>
          <w:rFonts w:eastAsia="Times New Roman" w:cs="Times New Roman"/>
          <w:szCs w:val="24"/>
          <w:lang w:eastAsia="hr-HR"/>
        </w:rPr>
        <w:t xml:space="preserve"> iz stavka </w:t>
      </w:r>
      <w:r w:rsidR="789D5236" w:rsidRPr="001C48F3">
        <w:rPr>
          <w:rFonts w:eastAsia="Times New Roman" w:cs="Times New Roman"/>
          <w:szCs w:val="24"/>
          <w:lang w:eastAsia="hr-HR"/>
        </w:rPr>
        <w:t>2</w:t>
      </w:r>
      <w:r w:rsidRPr="001C48F3">
        <w:rPr>
          <w:rFonts w:eastAsia="Times New Roman" w:cs="Times New Roman"/>
          <w:szCs w:val="24"/>
          <w:lang w:eastAsia="hr-HR"/>
        </w:rPr>
        <w:t>. ovog</w:t>
      </w:r>
      <w:r w:rsidR="0036258B" w:rsidRPr="001C48F3">
        <w:rPr>
          <w:rFonts w:eastAsia="Times New Roman" w:cs="Times New Roman"/>
          <w:szCs w:val="24"/>
          <w:lang w:eastAsia="hr-HR"/>
        </w:rPr>
        <w:t>a</w:t>
      </w:r>
      <w:r w:rsidRPr="001C48F3">
        <w:rPr>
          <w:rFonts w:eastAsia="Times New Roman" w:cs="Times New Roman"/>
          <w:szCs w:val="24"/>
          <w:lang w:eastAsia="hr-HR"/>
        </w:rPr>
        <w:t xml:space="preserve"> članka </w:t>
      </w:r>
      <w:r w:rsidR="583226A8" w:rsidRPr="001C48F3">
        <w:rPr>
          <w:rFonts w:eastAsia="Times New Roman" w:cs="Times New Roman"/>
          <w:szCs w:val="24"/>
          <w:lang w:eastAsia="hr-HR"/>
        </w:rPr>
        <w:t xml:space="preserve">se definiraju na osnovi </w:t>
      </w:r>
      <w:r w:rsidRPr="001C48F3">
        <w:rPr>
          <w:rFonts w:eastAsia="Times New Roman" w:cs="Times New Roman"/>
          <w:szCs w:val="24"/>
          <w:lang w:eastAsia="hr-HR"/>
        </w:rPr>
        <w:t>analiz</w:t>
      </w:r>
      <w:r w:rsidR="38DF8887" w:rsidRPr="001C48F3">
        <w:rPr>
          <w:rFonts w:eastAsia="Times New Roman" w:cs="Times New Roman"/>
          <w:szCs w:val="24"/>
          <w:lang w:eastAsia="hr-HR"/>
        </w:rPr>
        <w:t>e</w:t>
      </w:r>
      <w:r w:rsidRPr="001C48F3">
        <w:rPr>
          <w:rFonts w:eastAsia="Times New Roman" w:cs="Times New Roman"/>
          <w:szCs w:val="24"/>
          <w:lang w:eastAsia="hr-HR"/>
        </w:rPr>
        <w:t xml:space="preserve"> i</w:t>
      </w:r>
      <w:r w:rsidR="76BDA386" w:rsidRPr="001C48F3">
        <w:rPr>
          <w:rFonts w:eastAsia="Times New Roman" w:cs="Times New Roman"/>
          <w:szCs w:val="24"/>
          <w:lang w:eastAsia="hr-HR"/>
        </w:rPr>
        <w:t>zloženosti, analiz</w:t>
      </w:r>
      <w:r w:rsidR="40636D8A" w:rsidRPr="001C48F3">
        <w:rPr>
          <w:rFonts w:eastAsia="Times New Roman" w:cs="Times New Roman"/>
          <w:szCs w:val="24"/>
          <w:lang w:eastAsia="hr-HR"/>
        </w:rPr>
        <w:t>e</w:t>
      </w:r>
      <w:r w:rsidR="76BDA386" w:rsidRPr="001C48F3">
        <w:rPr>
          <w:rFonts w:eastAsia="Times New Roman" w:cs="Times New Roman"/>
          <w:szCs w:val="24"/>
          <w:lang w:eastAsia="hr-HR"/>
        </w:rPr>
        <w:t xml:space="preserve"> osjetljivosti, analiz</w:t>
      </w:r>
      <w:r w:rsidR="7FE3EC5B" w:rsidRPr="001C48F3">
        <w:rPr>
          <w:rFonts w:eastAsia="Times New Roman" w:cs="Times New Roman"/>
          <w:szCs w:val="24"/>
          <w:lang w:eastAsia="hr-HR"/>
        </w:rPr>
        <w:t>e</w:t>
      </w:r>
      <w:r w:rsidR="76BDA386" w:rsidRPr="001C48F3">
        <w:rPr>
          <w:rFonts w:eastAsia="Times New Roman" w:cs="Times New Roman"/>
          <w:szCs w:val="24"/>
          <w:lang w:eastAsia="hr-HR"/>
        </w:rPr>
        <w:t xml:space="preserve"> ranjivosti i </w:t>
      </w:r>
      <w:r w:rsidR="6ADC2927" w:rsidRPr="001C48F3">
        <w:rPr>
          <w:rFonts w:eastAsia="Times New Roman" w:cs="Times New Roman"/>
          <w:szCs w:val="24"/>
          <w:lang w:eastAsia="hr-HR"/>
        </w:rPr>
        <w:t xml:space="preserve">procjene </w:t>
      </w:r>
      <w:r w:rsidR="76BDA386" w:rsidRPr="001C48F3">
        <w:rPr>
          <w:rFonts w:eastAsia="Times New Roman" w:cs="Times New Roman"/>
          <w:szCs w:val="24"/>
          <w:lang w:eastAsia="hr-HR"/>
        </w:rPr>
        <w:t>rizika</w:t>
      </w:r>
      <w:r w:rsidR="578A7B24" w:rsidRPr="001C48F3">
        <w:rPr>
          <w:rFonts w:eastAsia="Times New Roman" w:cs="Times New Roman"/>
          <w:szCs w:val="24"/>
          <w:lang w:eastAsia="hr-HR"/>
        </w:rPr>
        <w:t>.</w:t>
      </w:r>
    </w:p>
    <w:p w14:paraId="4BE7EC72" w14:textId="77777777" w:rsidR="00322F58" w:rsidRPr="001C48F3" w:rsidRDefault="00322F58" w:rsidP="005839F6">
      <w:pPr>
        <w:spacing w:after="0" w:line="240" w:lineRule="auto"/>
      </w:pPr>
    </w:p>
    <w:p w14:paraId="21D6BDEF" w14:textId="68276F5B" w:rsidR="0006101A" w:rsidRPr="001C48F3" w:rsidRDefault="0006101A" w:rsidP="005839F6">
      <w:pPr>
        <w:spacing w:after="0" w:line="240" w:lineRule="auto"/>
      </w:pPr>
      <w:r w:rsidRPr="001C48F3">
        <w:t>Strategija prilagodbe klimatskim promjenama</w:t>
      </w:r>
    </w:p>
    <w:p w14:paraId="1E225122" w14:textId="77777777" w:rsidR="00322F58" w:rsidRPr="001C48F3" w:rsidRDefault="00322F58" w:rsidP="005839F6">
      <w:pPr>
        <w:spacing w:after="0" w:line="240" w:lineRule="auto"/>
        <w:rPr>
          <w:b/>
          <w:bCs/>
        </w:rPr>
      </w:pPr>
    </w:p>
    <w:p w14:paraId="59F46291" w14:textId="55CA4453" w:rsidR="006A78BD" w:rsidRPr="001C48F3" w:rsidRDefault="50519F8E" w:rsidP="005839F6">
      <w:pPr>
        <w:pStyle w:val="Naslov5"/>
        <w:keepNext w:val="0"/>
        <w:keepLines w:val="0"/>
        <w:spacing w:before="0" w:line="240" w:lineRule="auto"/>
      </w:pPr>
      <w:r w:rsidRPr="001C48F3">
        <w:t>Članak 1</w:t>
      </w:r>
      <w:r w:rsidR="341B3A53" w:rsidRPr="001C48F3">
        <w:t>5</w:t>
      </w:r>
      <w:r w:rsidRPr="001C48F3">
        <w:t>.</w:t>
      </w:r>
    </w:p>
    <w:p w14:paraId="4BABF97F" w14:textId="77777777" w:rsidR="00322F58" w:rsidRPr="001C48F3" w:rsidRDefault="00322F58" w:rsidP="005839F6">
      <w:pPr>
        <w:spacing w:after="0" w:line="240" w:lineRule="auto"/>
      </w:pPr>
    </w:p>
    <w:p w14:paraId="77A0887A" w14:textId="38B1FC82" w:rsidR="00322F58"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(1) Strategija prilagodbe klimatskim promjenama određuje ciljeve i prioritete za provedbu mjera prilagodbe klimatskim promjenama u Republici Hrvatskoj</w:t>
      </w:r>
      <w:r w:rsidR="0040165F" w:rsidRPr="001C48F3">
        <w:rPr>
          <w:rFonts w:eastAsia="Times New Roman" w:cs="Times New Roman"/>
          <w:lang w:eastAsia="hr-HR"/>
        </w:rPr>
        <w:t xml:space="preserve"> u skladu s</w:t>
      </w:r>
      <w:r w:rsidR="00F12721" w:rsidRPr="001C48F3">
        <w:rPr>
          <w:rFonts w:eastAsia="Times New Roman" w:cs="Times New Roman"/>
          <w:lang w:eastAsia="hr-HR"/>
        </w:rPr>
        <w:t>a</w:t>
      </w:r>
      <w:r w:rsidR="00A6334C" w:rsidRPr="001C48F3">
        <w:rPr>
          <w:rFonts w:eastAsia="Times New Roman" w:cs="Times New Roman"/>
          <w:lang w:eastAsia="hr-HR"/>
        </w:rPr>
        <w:t xml:space="preserve"> člankom </w:t>
      </w:r>
      <w:r w:rsidR="00660D95" w:rsidRPr="001C48F3">
        <w:rPr>
          <w:rFonts w:eastAsia="Times New Roman" w:cs="Times New Roman"/>
          <w:lang w:eastAsia="hr-HR"/>
        </w:rPr>
        <w:t xml:space="preserve">5. </w:t>
      </w:r>
      <w:r w:rsidR="002955A2" w:rsidRPr="001C48F3">
        <w:rPr>
          <w:rFonts w:eastAsia="Times New Roman" w:cs="Times New Roman"/>
          <w:lang w:eastAsia="hr-HR"/>
        </w:rPr>
        <w:t xml:space="preserve">stavkom 4. </w:t>
      </w:r>
      <w:r w:rsidR="00660D95" w:rsidRPr="001C48F3">
        <w:rPr>
          <w:rFonts w:eastAsia="Times New Roman" w:cs="Times New Roman"/>
          <w:lang w:eastAsia="hr-HR"/>
        </w:rPr>
        <w:t>Uredbe (EU) 2018/1999</w:t>
      </w:r>
      <w:r w:rsidR="19379AB5" w:rsidRPr="001C48F3">
        <w:rPr>
          <w:rFonts w:eastAsia="Times New Roman" w:cs="Times New Roman"/>
          <w:lang w:eastAsia="hr-HR"/>
        </w:rPr>
        <w:t>, a</w:t>
      </w:r>
      <w:r w:rsidRPr="001C48F3">
        <w:rPr>
          <w:rFonts w:eastAsia="Times New Roman" w:cs="Times New Roman"/>
          <w:lang w:eastAsia="hr-HR"/>
        </w:rPr>
        <w:t xml:space="preserve"> sadrži:</w:t>
      </w:r>
    </w:p>
    <w:p w14:paraId="1F30D5FB" w14:textId="77777777" w:rsidR="009501D7" w:rsidRPr="001C48F3" w:rsidRDefault="009501D7" w:rsidP="005839F6">
      <w:pPr>
        <w:spacing w:after="0" w:line="240" w:lineRule="auto"/>
        <w:jc w:val="both"/>
        <w:rPr>
          <w:rFonts w:eastAsia="Times New Roman" w:cs="Times New Roman"/>
          <w:lang w:eastAsia="hr-HR"/>
        </w:rPr>
      </w:pPr>
    </w:p>
    <w:p w14:paraId="48725B1E" w14:textId="48450743"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1. klimatske modele i projekcije buduće klime</w:t>
      </w:r>
    </w:p>
    <w:p w14:paraId="1B346DD5" w14:textId="77777777" w:rsidR="009501D7" w:rsidRPr="001C48F3" w:rsidRDefault="009501D7" w:rsidP="00F76ADA">
      <w:pPr>
        <w:spacing w:after="0" w:line="240" w:lineRule="auto"/>
        <w:jc w:val="left"/>
        <w:rPr>
          <w:rFonts w:eastAsia="Times New Roman" w:cs="Times New Roman"/>
          <w:lang w:eastAsia="hr-HR"/>
        </w:rPr>
      </w:pPr>
    </w:p>
    <w:p w14:paraId="661E761F" w14:textId="157E50A0"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 xml:space="preserve">2. procjenu utjecaja klimatskih promjena na </w:t>
      </w:r>
      <w:r w:rsidR="00075E87" w:rsidRPr="001C48F3">
        <w:rPr>
          <w:rFonts w:eastAsia="Times New Roman" w:cs="Times New Roman"/>
          <w:lang w:eastAsia="hr-HR"/>
        </w:rPr>
        <w:t>gosp</w:t>
      </w:r>
      <w:r w:rsidR="005E4FC2" w:rsidRPr="001C48F3">
        <w:rPr>
          <w:rFonts w:eastAsia="Times New Roman" w:cs="Times New Roman"/>
          <w:lang w:eastAsia="hr-HR"/>
        </w:rPr>
        <w:t xml:space="preserve">odarstvo, </w:t>
      </w:r>
      <w:r w:rsidRPr="001C48F3">
        <w:rPr>
          <w:rFonts w:eastAsia="Times New Roman" w:cs="Times New Roman"/>
          <w:lang w:eastAsia="hr-HR"/>
        </w:rPr>
        <w:t>društvo i okoliš</w:t>
      </w:r>
    </w:p>
    <w:p w14:paraId="29E7D940" w14:textId="77777777" w:rsidR="009501D7" w:rsidRPr="001C48F3" w:rsidRDefault="009501D7" w:rsidP="00F76ADA">
      <w:pPr>
        <w:spacing w:after="0" w:line="240" w:lineRule="auto"/>
        <w:jc w:val="left"/>
        <w:rPr>
          <w:rFonts w:eastAsia="Times New Roman" w:cs="Times New Roman"/>
          <w:lang w:eastAsia="hr-HR"/>
        </w:rPr>
      </w:pPr>
    </w:p>
    <w:p w14:paraId="39A67681" w14:textId="03B5E483"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3. procjenu ranjivosti i rizika</w:t>
      </w:r>
      <w:r w:rsidR="00F50869" w:rsidRPr="001C48F3">
        <w:rPr>
          <w:rFonts w:eastAsia="Times New Roman" w:cs="Times New Roman"/>
          <w:lang w:eastAsia="hr-HR"/>
        </w:rPr>
        <w:t xml:space="preserve"> od klimatskih promjena</w:t>
      </w:r>
    </w:p>
    <w:p w14:paraId="740C1B5A" w14:textId="77777777" w:rsidR="009501D7" w:rsidRPr="001C48F3" w:rsidRDefault="009501D7" w:rsidP="00F76ADA">
      <w:pPr>
        <w:spacing w:after="0" w:line="240" w:lineRule="auto"/>
        <w:jc w:val="left"/>
        <w:rPr>
          <w:rFonts w:eastAsia="Times New Roman" w:cs="Times New Roman"/>
          <w:lang w:eastAsia="hr-HR"/>
        </w:rPr>
      </w:pPr>
    </w:p>
    <w:p w14:paraId="421CF447" w14:textId="75AFDB81"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4. prioritetne mjere i aktivnosti</w:t>
      </w:r>
    </w:p>
    <w:p w14:paraId="7684E6FC" w14:textId="77777777" w:rsidR="009501D7" w:rsidRPr="001C48F3" w:rsidRDefault="009501D7" w:rsidP="00F76ADA">
      <w:pPr>
        <w:spacing w:after="0" w:line="240" w:lineRule="auto"/>
        <w:jc w:val="left"/>
        <w:rPr>
          <w:rFonts w:eastAsia="Times New Roman" w:cs="Times New Roman"/>
          <w:lang w:eastAsia="hr-HR"/>
        </w:rPr>
      </w:pPr>
    </w:p>
    <w:p w14:paraId="6BD41138" w14:textId="2F4E2C41"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5. međunarodne obveze i međunarodnu suradnju Republike Hrvatske</w:t>
      </w:r>
    </w:p>
    <w:p w14:paraId="65047913" w14:textId="77777777" w:rsidR="009501D7" w:rsidRPr="001C48F3" w:rsidRDefault="009501D7" w:rsidP="00F76ADA">
      <w:pPr>
        <w:spacing w:after="0" w:line="240" w:lineRule="auto"/>
        <w:jc w:val="left"/>
        <w:rPr>
          <w:rFonts w:eastAsia="Times New Roman" w:cs="Times New Roman"/>
          <w:lang w:eastAsia="hr-HR"/>
        </w:rPr>
      </w:pPr>
    </w:p>
    <w:p w14:paraId="41A591D9" w14:textId="4B8491E2" w:rsidR="006A78BD" w:rsidRPr="001C48F3" w:rsidRDefault="50519F8E" w:rsidP="00F76ADA">
      <w:pPr>
        <w:spacing w:after="0" w:line="240" w:lineRule="auto"/>
        <w:jc w:val="both"/>
        <w:rPr>
          <w:rFonts w:eastAsia="Times New Roman" w:cs="Times New Roman"/>
          <w:lang w:eastAsia="hr-HR"/>
        </w:rPr>
      </w:pPr>
      <w:r w:rsidRPr="001C48F3">
        <w:rPr>
          <w:rFonts w:eastAsia="Times New Roman" w:cs="Times New Roman"/>
          <w:lang w:eastAsia="hr-HR"/>
        </w:rPr>
        <w:t>6. smjernice za znanstvena istraživanja iz područja procjene utjecaja i prilagodbe klimatskim promjenama</w:t>
      </w:r>
    </w:p>
    <w:p w14:paraId="37DD5E59" w14:textId="77777777" w:rsidR="009501D7" w:rsidRPr="001C48F3" w:rsidRDefault="009501D7" w:rsidP="00F76ADA">
      <w:pPr>
        <w:spacing w:after="0" w:line="240" w:lineRule="auto"/>
        <w:jc w:val="both"/>
        <w:rPr>
          <w:rFonts w:eastAsia="Times New Roman" w:cs="Times New Roman"/>
          <w:lang w:eastAsia="hr-HR"/>
        </w:rPr>
      </w:pPr>
    </w:p>
    <w:p w14:paraId="07D8F918" w14:textId="2AFC210D"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7. procjenu sredstava za provedbu</w:t>
      </w:r>
    </w:p>
    <w:p w14:paraId="258CB063" w14:textId="77777777" w:rsidR="009501D7" w:rsidRPr="001C48F3" w:rsidRDefault="009501D7" w:rsidP="00F76ADA">
      <w:pPr>
        <w:spacing w:after="0" w:line="240" w:lineRule="auto"/>
        <w:jc w:val="left"/>
        <w:rPr>
          <w:rFonts w:eastAsia="Times New Roman" w:cs="Times New Roman"/>
          <w:lang w:eastAsia="hr-HR"/>
        </w:rPr>
      </w:pPr>
    </w:p>
    <w:p w14:paraId="29D8B73B" w14:textId="0CB908A9" w:rsidR="006A78BD" w:rsidRPr="001C48F3" w:rsidRDefault="50519F8E" w:rsidP="00F76ADA">
      <w:pPr>
        <w:spacing w:after="0" w:line="240" w:lineRule="auto"/>
        <w:jc w:val="left"/>
        <w:rPr>
          <w:rFonts w:eastAsia="Times New Roman" w:cs="Times New Roman"/>
          <w:lang w:eastAsia="hr-HR"/>
        </w:rPr>
      </w:pPr>
      <w:r w:rsidRPr="001C48F3">
        <w:rPr>
          <w:rFonts w:eastAsia="Times New Roman" w:cs="Times New Roman"/>
          <w:lang w:eastAsia="hr-HR"/>
        </w:rPr>
        <w:t>8. analizu troškova i koristi provedbe mjera prilagodbe klimatskim promjenama</w:t>
      </w:r>
    </w:p>
    <w:p w14:paraId="318DE787" w14:textId="77777777" w:rsidR="009501D7" w:rsidRPr="001C48F3" w:rsidRDefault="009501D7" w:rsidP="00F76ADA">
      <w:pPr>
        <w:spacing w:after="0" w:line="240" w:lineRule="auto"/>
        <w:jc w:val="left"/>
        <w:rPr>
          <w:rFonts w:eastAsia="Times New Roman" w:cs="Times New Roman"/>
          <w:lang w:eastAsia="hr-HR"/>
        </w:rPr>
      </w:pPr>
    </w:p>
    <w:p w14:paraId="1DDA6DB6" w14:textId="5F9D66FB" w:rsidR="3A9CDE84" w:rsidRPr="001C48F3" w:rsidRDefault="5EB94B0F" w:rsidP="00F76ADA">
      <w:pPr>
        <w:spacing w:after="0" w:line="240" w:lineRule="auto"/>
        <w:jc w:val="left"/>
        <w:rPr>
          <w:rFonts w:eastAsia="Times New Roman" w:cs="Times New Roman"/>
          <w:lang w:eastAsia="hr-HR"/>
        </w:rPr>
      </w:pPr>
      <w:r w:rsidRPr="001C48F3">
        <w:rPr>
          <w:rFonts w:eastAsia="Times New Roman" w:cs="Times New Roman"/>
          <w:lang w:eastAsia="hr-HR"/>
        </w:rPr>
        <w:t xml:space="preserve">9. okvir za </w:t>
      </w:r>
      <w:r w:rsidR="4AC4E2C8" w:rsidRPr="001C48F3">
        <w:rPr>
          <w:rFonts w:eastAsia="Times New Roman" w:cs="Times New Roman"/>
          <w:lang w:eastAsia="hr-HR"/>
        </w:rPr>
        <w:t xml:space="preserve">koordinaciju, </w:t>
      </w:r>
      <w:r w:rsidRPr="001C48F3">
        <w:rPr>
          <w:rFonts w:eastAsia="Times New Roman" w:cs="Times New Roman"/>
          <w:lang w:eastAsia="hr-HR"/>
        </w:rPr>
        <w:t>praćenje i vrednovanje s pokazateljima.</w:t>
      </w:r>
    </w:p>
    <w:p w14:paraId="34849D86" w14:textId="77777777" w:rsidR="00322F58" w:rsidRPr="001C48F3" w:rsidRDefault="00322F58" w:rsidP="005839F6">
      <w:pPr>
        <w:spacing w:after="0" w:line="240" w:lineRule="auto"/>
        <w:ind w:left="284"/>
        <w:jc w:val="left"/>
        <w:rPr>
          <w:rFonts w:eastAsia="Times New Roman" w:cs="Times New Roman"/>
          <w:szCs w:val="24"/>
          <w:lang w:eastAsia="hr-HR"/>
        </w:rPr>
      </w:pPr>
    </w:p>
    <w:p w14:paraId="0B5F23AD" w14:textId="78DD6DDA" w:rsidR="006A78BD" w:rsidRPr="001C48F3" w:rsidRDefault="793F94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Nositelj izrade Strategije prilagodbe klimatskim promjenama je </w:t>
      </w:r>
      <w:r w:rsidR="482BB400" w:rsidRPr="001C48F3">
        <w:rPr>
          <w:rFonts w:eastAsia="Times New Roman" w:cs="Times New Roman"/>
          <w:szCs w:val="24"/>
          <w:lang w:eastAsia="hr-HR"/>
        </w:rPr>
        <w:t xml:space="preserve">Ministarstvo </w:t>
      </w:r>
      <w:r w:rsidRPr="001C48F3">
        <w:rPr>
          <w:rFonts w:eastAsia="Times New Roman" w:cs="Times New Roman"/>
          <w:szCs w:val="24"/>
          <w:lang w:eastAsia="hr-HR"/>
        </w:rPr>
        <w:t xml:space="preserve">u </w:t>
      </w:r>
      <w:r w:rsidR="00CD4E34" w:rsidRPr="001C48F3">
        <w:rPr>
          <w:rFonts w:eastAsia="Times New Roman" w:cs="Times New Roman"/>
          <w:szCs w:val="24"/>
          <w:lang w:eastAsia="hr-HR"/>
        </w:rPr>
        <w:t xml:space="preserve">koordinaciji </w:t>
      </w:r>
      <w:r w:rsidR="00C755F2" w:rsidRPr="001C48F3">
        <w:rPr>
          <w:rFonts w:eastAsia="Times New Roman" w:cs="Times New Roman"/>
          <w:szCs w:val="24"/>
          <w:lang w:eastAsia="hr-HR"/>
        </w:rPr>
        <w:t xml:space="preserve">s </w:t>
      </w:r>
      <w:r w:rsidRPr="001C48F3">
        <w:rPr>
          <w:rFonts w:eastAsia="Times New Roman" w:cs="Times New Roman"/>
          <w:szCs w:val="24"/>
          <w:lang w:eastAsia="hr-HR"/>
        </w:rPr>
        <w:t>tijelima državne uprave i pravnim osobama</w:t>
      </w:r>
      <w:r w:rsidR="3B689835" w:rsidRPr="001C48F3">
        <w:rPr>
          <w:rFonts w:eastAsia="Times New Roman" w:cs="Times New Roman"/>
          <w:szCs w:val="24"/>
          <w:lang w:eastAsia="hr-HR"/>
        </w:rPr>
        <w:t xml:space="preserve"> s javnim ovlastima </w:t>
      </w:r>
      <w:r w:rsidR="003E4BD2" w:rsidRPr="001C48F3">
        <w:rPr>
          <w:rFonts w:eastAsia="Times New Roman" w:cs="Times New Roman"/>
          <w:szCs w:val="24"/>
          <w:lang w:eastAsia="hr-HR"/>
        </w:rPr>
        <w:t xml:space="preserve">nadležnim </w:t>
      </w:r>
      <w:r w:rsidRPr="001C48F3">
        <w:rPr>
          <w:rFonts w:eastAsia="Times New Roman" w:cs="Times New Roman"/>
          <w:szCs w:val="24"/>
          <w:lang w:eastAsia="hr-HR"/>
        </w:rPr>
        <w:t>za poslove meteorologije, zaštite prirode, zaštite okoliša, poljoprivrede, ribarstva, šumarstva, vodnoga gospodarstva, energetike, industrije, prostornog</w:t>
      </w:r>
      <w:r w:rsidR="00077ABC">
        <w:rPr>
          <w:rFonts w:eastAsia="Times New Roman" w:cs="Times New Roman"/>
          <w:szCs w:val="24"/>
          <w:lang w:eastAsia="hr-HR"/>
        </w:rPr>
        <w:t>a</w:t>
      </w:r>
      <w:r w:rsidRPr="001C48F3">
        <w:rPr>
          <w:rFonts w:eastAsia="Times New Roman" w:cs="Times New Roman"/>
          <w:szCs w:val="24"/>
          <w:lang w:eastAsia="hr-HR"/>
        </w:rPr>
        <w:t xml:space="preserve"> uređenja, prometa, mora, </w:t>
      </w:r>
      <w:r w:rsidR="0BE7553E" w:rsidRPr="001C48F3">
        <w:rPr>
          <w:rFonts w:eastAsia="Times New Roman" w:cs="Times New Roman"/>
          <w:szCs w:val="24"/>
          <w:lang w:eastAsia="hr-HR"/>
        </w:rPr>
        <w:t xml:space="preserve">infrastrukture, graditeljstva, </w:t>
      </w:r>
      <w:r w:rsidRPr="001C48F3">
        <w:rPr>
          <w:rFonts w:eastAsia="Times New Roman" w:cs="Times New Roman"/>
          <w:szCs w:val="24"/>
          <w:lang w:eastAsia="hr-HR"/>
        </w:rPr>
        <w:t>turizma</w:t>
      </w:r>
      <w:r w:rsidR="1AD554AB" w:rsidRPr="001C48F3">
        <w:rPr>
          <w:rFonts w:eastAsia="Times New Roman" w:cs="Times New Roman"/>
          <w:szCs w:val="24"/>
          <w:lang w:eastAsia="hr-HR"/>
        </w:rPr>
        <w:t>, obrazovanja, kulture, financija, unutarnjih poslova, civilne zaštite,</w:t>
      </w:r>
      <w:r w:rsidR="003D568F" w:rsidRPr="001C48F3">
        <w:rPr>
          <w:rFonts w:eastAsia="Times New Roman" w:cs="Times New Roman"/>
          <w:szCs w:val="24"/>
          <w:lang w:eastAsia="hr-HR"/>
        </w:rPr>
        <w:t xml:space="preserve"> zaštite od požara,</w:t>
      </w:r>
      <w:r w:rsidR="1AD554AB" w:rsidRPr="001C48F3">
        <w:rPr>
          <w:rFonts w:eastAsia="Times New Roman" w:cs="Times New Roman"/>
          <w:szCs w:val="24"/>
          <w:lang w:eastAsia="hr-HR"/>
        </w:rPr>
        <w:t xml:space="preserve"> </w:t>
      </w:r>
      <w:r w:rsidR="76D92EDC" w:rsidRPr="001C48F3">
        <w:rPr>
          <w:rFonts w:eastAsia="Times New Roman" w:cs="Times New Roman"/>
          <w:szCs w:val="24"/>
          <w:lang w:eastAsia="hr-HR"/>
        </w:rPr>
        <w:t>demografij</w:t>
      </w:r>
      <w:r w:rsidR="3CFA38C8" w:rsidRPr="001C48F3">
        <w:rPr>
          <w:rFonts w:eastAsia="Times New Roman" w:cs="Times New Roman"/>
          <w:szCs w:val="24"/>
          <w:lang w:eastAsia="hr-HR"/>
        </w:rPr>
        <w:t>e</w:t>
      </w:r>
      <w:r w:rsidR="1AD554AB" w:rsidRPr="001C48F3">
        <w:rPr>
          <w:rFonts w:eastAsia="Times New Roman" w:cs="Times New Roman"/>
          <w:szCs w:val="24"/>
          <w:lang w:eastAsia="hr-HR"/>
        </w:rPr>
        <w:t>, znanosti, zaštite na radu</w:t>
      </w:r>
      <w:r w:rsidRPr="001C48F3">
        <w:rPr>
          <w:rFonts w:eastAsia="Times New Roman" w:cs="Times New Roman"/>
          <w:szCs w:val="24"/>
          <w:lang w:eastAsia="hr-HR"/>
        </w:rPr>
        <w:t xml:space="preserve"> i zaštite ljudskog zdravlja</w:t>
      </w:r>
      <w:r w:rsidR="0046081D" w:rsidRPr="001C48F3">
        <w:rPr>
          <w:rFonts w:eastAsia="Times New Roman" w:cs="Times New Roman"/>
          <w:szCs w:val="24"/>
          <w:lang w:eastAsia="hr-HR"/>
        </w:rPr>
        <w:t xml:space="preserve"> kao </w:t>
      </w:r>
      <w:proofErr w:type="spellStart"/>
      <w:r w:rsidR="0046081D" w:rsidRPr="001C48F3">
        <w:rPr>
          <w:rFonts w:eastAsia="Times New Roman" w:cs="Times New Roman"/>
          <w:szCs w:val="24"/>
          <w:lang w:eastAsia="hr-HR"/>
        </w:rPr>
        <w:t>sunositeljima</w:t>
      </w:r>
      <w:proofErr w:type="spellEnd"/>
      <w:r w:rsidRPr="001C48F3">
        <w:rPr>
          <w:rFonts w:eastAsia="Times New Roman" w:cs="Times New Roman"/>
          <w:szCs w:val="24"/>
          <w:lang w:eastAsia="hr-HR"/>
        </w:rPr>
        <w:t>.</w:t>
      </w:r>
    </w:p>
    <w:p w14:paraId="2DBF3746" w14:textId="1CBA4070" w:rsidR="3A9CDE84" w:rsidRPr="001C48F3" w:rsidRDefault="3A9CDE84" w:rsidP="005839F6">
      <w:pPr>
        <w:spacing w:after="0" w:line="240" w:lineRule="auto"/>
        <w:jc w:val="both"/>
        <w:rPr>
          <w:rFonts w:eastAsia="Times New Roman" w:cs="Times New Roman"/>
          <w:szCs w:val="24"/>
          <w:lang w:eastAsia="hr-HR"/>
        </w:rPr>
      </w:pPr>
    </w:p>
    <w:p w14:paraId="2428B1AA" w14:textId="45972E25" w:rsidR="006A78BD"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0EE337D" w:rsidRPr="001C48F3">
        <w:rPr>
          <w:rFonts w:eastAsia="Times New Roman" w:cs="Times New Roman"/>
          <w:lang w:eastAsia="hr-HR"/>
        </w:rPr>
        <w:t>3</w:t>
      </w:r>
      <w:r w:rsidRPr="001C48F3">
        <w:rPr>
          <w:rFonts w:eastAsia="Times New Roman" w:cs="Times New Roman"/>
          <w:lang w:eastAsia="hr-HR"/>
        </w:rPr>
        <w:t xml:space="preserve">) </w:t>
      </w:r>
      <w:r w:rsidR="0BD0CE9D" w:rsidRPr="001C48F3">
        <w:rPr>
          <w:rFonts w:eastAsia="Times New Roman" w:cs="Times New Roman"/>
          <w:lang w:eastAsia="hr-HR"/>
        </w:rPr>
        <w:t>Ministarstvo</w:t>
      </w:r>
      <w:r w:rsidRPr="001C48F3">
        <w:rPr>
          <w:rFonts w:eastAsia="Times New Roman" w:cs="Times New Roman"/>
          <w:lang w:eastAsia="hr-HR"/>
        </w:rPr>
        <w:t xml:space="preserve"> izvješćuje </w:t>
      </w:r>
      <w:r w:rsidR="1E5D7FE1" w:rsidRPr="001C48F3">
        <w:rPr>
          <w:rFonts w:eastAsia="Times New Roman" w:cs="Times New Roman"/>
          <w:lang w:eastAsia="hr-HR"/>
        </w:rPr>
        <w:t>K</w:t>
      </w:r>
      <w:r w:rsidRPr="001C48F3">
        <w:rPr>
          <w:rFonts w:eastAsia="Times New Roman" w:cs="Times New Roman"/>
          <w:lang w:eastAsia="hr-HR"/>
        </w:rPr>
        <w:t xml:space="preserve">omisiju o statusu primjene mjera prilagodbe u skladu </w:t>
      </w:r>
      <w:r w:rsidR="475B13D3" w:rsidRPr="001C48F3">
        <w:rPr>
          <w:rFonts w:eastAsia="Times New Roman" w:cs="Times New Roman"/>
          <w:lang w:eastAsia="hr-HR"/>
        </w:rPr>
        <w:t>s</w:t>
      </w:r>
      <w:r w:rsidRPr="001C48F3">
        <w:rPr>
          <w:rFonts w:eastAsia="Times New Roman" w:cs="Times New Roman"/>
          <w:lang w:eastAsia="hr-HR"/>
        </w:rPr>
        <w:t xml:space="preserve"> člankom 19. Uredbe (EU) 2018/1999.</w:t>
      </w:r>
    </w:p>
    <w:p w14:paraId="6B8B6C04" w14:textId="47D8B3A5" w:rsidR="00AC19C0" w:rsidRDefault="00AC19C0" w:rsidP="005839F6">
      <w:pPr>
        <w:spacing w:after="0" w:line="240" w:lineRule="auto"/>
        <w:jc w:val="both"/>
        <w:rPr>
          <w:rFonts w:eastAsia="Times New Roman" w:cs="Times New Roman"/>
          <w:szCs w:val="24"/>
          <w:lang w:eastAsia="hr-HR"/>
        </w:rPr>
      </w:pPr>
    </w:p>
    <w:p w14:paraId="5F70A831" w14:textId="0BD6A060" w:rsidR="00931068" w:rsidRDefault="00931068" w:rsidP="005839F6">
      <w:pPr>
        <w:spacing w:after="0" w:line="240" w:lineRule="auto"/>
        <w:jc w:val="both"/>
        <w:rPr>
          <w:rFonts w:eastAsia="Times New Roman" w:cs="Times New Roman"/>
          <w:szCs w:val="24"/>
          <w:lang w:eastAsia="hr-HR"/>
        </w:rPr>
      </w:pPr>
    </w:p>
    <w:p w14:paraId="43D33826" w14:textId="58FD4E9E" w:rsidR="00931068" w:rsidRDefault="00931068" w:rsidP="005839F6">
      <w:pPr>
        <w:spacing w:after="0" w:line="240" w:lineRule="auto"/>
        <w:jc w:val="both"/>
        <w:rPr>
          <w:rFonts w:eastAsia="Times New Roman" w:cs="Times New Roman"/>
          <w:szCs w:val="24"/>
          <w:lang w:eastAsia="hr-HR"/>
        </w:rPr>
      </w:pPr>
    </w:p>
    <w:p w14:paraId="08BDECD4" w14:textId="3E22260F" w:rsidR="00931068" w:rsidRDefault="00931068" w:rsidP="005839F6">
      <w:pPr>
        <w:spacing w:after="0" w:line="240" w:lineRule="auto"/>
        <w:jc w:val="both"/>
        <w:rPr>
          <w:rFonts w:eastAsia="Times New Roman" w:cs="Times New Roman"/>
          <w:szCs w:val="24"/>
          <w:lang w:eastAsia="hr-HR"/>
        </w:rPr>
      </w:pPr>
    </w:p>
    <w:p w14:paraId="3F1AE1D2" w14:textId="41C89826" w:rsidR="00931068" w:rsidRDefault="00931068" w:rsidP="005839F6">
      <w:pPr>
        <w:spacing w:after="0" w:line="240" w:lineRule="auto"/>
        <w:jc w:val="both"/>
        <w:rPr>
          <w:rFonts w:eastAsia="Times New Roman" w:cs="Times New Roman"/>
          <w:szCs w:val="24"/>
          <w:lang w:eastAsia="hr-HR"/>
        </w:rPr>
      </w:pPr>
    </w:p>
    <w:p w14:paraId="4781D387" w14:textId="77777777" w:rsidR="00931068" w:rsidRPr="001C48F3" w:rsidRDefault="00931068" w:rsidP="005839F6">
      <w:pPr>
        <w:spacing w:after="0" w:line="240" w:lineRule="auto"/>
        <w:jc w:val="both"/>
        <w:rPr>
          <w:rFonts w:eastAsia="Times New Roman" w:cs="Times New Roman"/>
          <w:szCs w:val="24"/>
          <w:lang w:eastAsia="hr-HR"/>
        </w:rPr>
      </w:pPr>
    </w:p>
    <w:p w14:paraId="2CC681E6" w14:textId="2DBF65BF" w:rsidR="0006101A" w:rsidRPr="001C48F3" w:rsidRDefault="00830A9B" w:rsidP="005839F6">
      <w:pPr>
        <w:spacing w:after="0" w:line="240" w:lineRule="auto"/>
      </w:pPr>
      <w:r w:rsidRPr="001C48F3">
        <w:lastRenderedPageBreak/>
        <w:t>Integriranje klimatskih ciljeva</w:t>
      </w:r>
    </w:p>
    <w:p w14:paraId="22AF0CB5" w14:textId="77777777" w:rsidR="00322F58" w:rsidRPr="001C48F3" w:rsidRDefault="00322F58" w:rsidP="005839F6">
      <w:pPr>
        <w:spacing w:after="0" w:line="240" w:lineRule="auto"/>
        <w:rPr>
          <w:b/>
          <w:bCs/>
        </w:rPr>
      </w:pPr>
    </w:p>
    <w:p w14:paraId="20C37BA7" w14:textId="0F5C7A4D" w:rsidR="006A78BD" w:rsidRPr="001C48F3" w:rsidRDefault="50519F8E" w:rsidP="005839F6">
      <w:pPr>
        <w:pStyle w:val="Naslov5"/>
        <w:spacing w:before="0" w:line="240" w:lineRule="auto"/>
      </w:pPr>
      <w:r w:rsidRPr="001C48F3">
        <w:t>Članak 1</w:t>
      </w:r>
      <w:r w:rsidR="163CBA07" w:rsidRPr="001C48F3">
        <w:t>6</w:t>
      </w:r>
      <w:r w:rsidRPr="001C48F3">
        <w:t>.</w:t>
      </w:r>
    </w:p>
    <w:p w14:paraId="69CC900C" w14:textId="77777777" w:rsidR="00322F58" w:rsidRPr="001C48F3" w:rsidRDefault="00322F58" w:rsidP="005839F6">
      <w:pPr>
        <w:spacing w:after="0" w:line="240" w:lineRule="auto"/>
      </w:pPr>
    </w:p>
    <w:p w14:paraId="17787461" w14:textId="4F13AF0E" w:rsidR="3A9CDE84"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03E6DDA" w:rsidRPr="001C48F3">
        <w:rPr>
          <w:rFonts w:eastAsia="Times New Roman" w:cs="Times New Roman"/>
          <w:szCs w:val="24"/>
          <w:lang w:eastAsia="hr-HR"/>
        </w:rPr>
        <w:t xml:space="preserve">Dugoročni i srednjoročni akti strateškog planiranja </w:t>
      </w:r>
      <w:r w:rsidRPr="001C48F3">
        <w:rPr>
          <w:rFonts w:eastAsia="Times New Roman" w:cs="Times New Roman"/>
          <w:szCs w:val="24"/>
          <w:lang w:eastAsia="hr-HR"/>
        </w:rPr>
        <w:t xml:space="preserve">pojedinih područja i djelatnosti </w:t>
      </w:r>
      <w:r w:rsidR="00AD0C5E" w:rsidRPr="001C48F3">
        <w:rPr>
          <w:rFonts w:eastAsia="Times New Roman" w:cs="Times New Roman"/>
          <w:szCs w:val="24"/>
          <w:lang w:eastAsia="hr-HR"/>
        </w:rPr>
        <w:t xml:space="preserve">koji su relevantni za provedbu Strategije niskougljičnog razvoja i Strategije prilagodbe klimatskim promjenama </w:t>
      </w:r>
      <w:r w:rsidRPr="001C48F3">
        <w:rPr>
          <w:rFonts w:eastAsia="Times New Roman" w:cs="Times New Roman"/>
          <w:szCs w:val="24"/>
          <w:lang w:eastAsia="hr-HR"/>
        </w:rPr>
        <w:t>moraju biti usklađeni s načelima, osnovnim ciljevima, prioritetima utvrđenim u Strategiji niskougljičnog razvoja i Strategiji prilagodbe klimatskim promjenama.</w:t>
      </w:r>
    </w:p>
    <w:p w14:paraId="2518739C" w14:textId="5025B92C" w:rsidR="3A9CDE84" w:rsidRPr="001C48F3" w:rsidRDefault="3A9CDE84" w:rsidP="005839F6">
      <w:pPr>
        <w:spacing w:after="0" w:line="240" w:lineRule="auto"/>
        <w:jc w:val="both"/>
        <w:rPr>
          <w:rFonts w:eastAsia="Times New Roman" w:cs="Times New Roman"/>
          <w:szCs w:val="24"/>
          <w:lang w:eastAsia="hr-HR"/>
        </w:rPr>
      </w:pPr>
    </w:p>
    <w:p w14:paraId="186E5D9D" w14:textId="23EB068D" w:rsidR="5FD35829" w:rsidRPr="001C48F3" w:rsidRDefault="5FD35829" w:rsidP="005839F6">
      <w:pPr>
        <w:spacing w:after="0" w:line="240" w:lineRule="auto"/>
        <w:jc w:val="both"/>
        <w:rPr>
          <w:rFonts w:eastAsia="Times New Roman" w:cs="Times New Roman"/>
        </w:rPr>
      </w:pPr>
      <w:r w:rsidRPr="001C48F3">
        <w:rPr>
          <w:rFonts w:eastAsia="Times New Roman" w:cs="Times New Roman"/>
          <w:lang w:eastAsia="hr-HR"/>
        </w:rPr>
        <w:t xml:space="preserve">(2) </w:t>
      </w:r>
      <w:r w:rsidR="004C5804" w:rsidRPr="001C48F3">
        <w:rPr>
          <w:rFonts w:eastAsia="Times New Roman" w:cs="Times New Roman"/>
          <w:lang w:eastAsia="hr-HR"/>
        </w:rPr>
        <w:t xml:space="preserve">Akti </w:t>
      </w:r>
      <w:r w:rsidR="448C61AC" w:rsidRPr="001C48F3">
        <w:rPr>
          <w:rFonts w:eastAsia="Times New Roman" w:cs="Times New Roman"/>
          <w:lang w:eastAsia="hr-HR"/>
        </w:rPr>
        <w:t>iz stavka 1</w:t>
      </w:r>
      <w:r w:rsidR="06463B30" w:rsidRPr="001C48F3">
        <w:rPr>
          <w:rFonts w:eastAsia="Times New Roman" w:cs="Times New Roman"/>
          <w:lang w:eastAsia="hr-HR"/>
        </w:rPr>
        <w:t>.</w:t>
      </w:r>
      <w:r w:rsidR="448C61AC" w:rsidRPr="001C48F3">
        <w:rPr>
          <w:rFonts w:eastAsia="Times New Roman" w:cs="Times New Roman"/>
          <w:lang w:eastAsia="hr-HR"/>
        </w:rPr>
        <w:t xml:space="preserve"> ovoga članka</w:t>
      </w:r>
      <w:r w:rsidR="651DF6E6" w:rsidRPr="001C48F3">
        <w:rPr>
          <w:rFonts w:eastAsia="Times New Roman" w:cs="Times New Roman"/>
          <w:lang w:eastAsia="hr-HR"/>
        </w:rPr>
        <w:t xml:space="preserve"> </w:t>
      </w:r>
      <w:r w:rsidR="004C5804" w:rsidRPr="001C48F3">
        <w:rPr>
          <w:rFonts w:eastAsia="Times New Roman" w:cs="Times New Roman"/>
          <w:lang w:eastAsia="hr-HR"/>
        </w:rPr>
        <w:t>moraju</w:t>
      </w:r>
      <w:r w:rsidR="651DF6E6" w:rsidRPr="001C48F3">
        <w:rPr>
          <w:rFonts w:eastAsia="Times New Roman" w:cs="Times New Roman"/>
          <w:lang w:eastAsia="hr-HR"/>
        </w:rPr>
        <w:t xml:space="preserve"> proći proces klimatskog potvrđivanja </w:t>
      </w:r>
      <w:r w:rsidR="0012455F" w:rsidRPr="001C48F3">
        <w:rPr>
          <w:rFonts w:eastAsia="Times New Roman" w:cs="Times New Roman"/>
          <w:lang w:eastAsia="hr-HR"/>
        </w:rPr>
        <w:t>za to područje i djelatnost</w:t>
      </w:r>
      <w:r w:rsidR="000E4FA3" w:rsidRPr="001C48F3">
        <w:rPr>
          <w:rFonts w:eastAsia="Times New Roman" w:cs="Times New Roman"/>
        </w:rPr>
        <w:t>,</w:t>
      </w:r>
      <w:r w:rsidR="5A5902BF" w:rsidRPr="001C48F3">
        <w:rPr>
          <w:rFonts w:eastAsia="Times New Roman" w:cs="Times New Roman"/>
        </w:rPr>
        <w:t xml:space="preserve"> </w:t>
      </w:r>
      <w:r w:rsidR="16557FFF" w:rsidRPr="001C48F3">
        <w:rPr>
          <w:rFonts w:eastAsia="Times New Roman" w:cs="Times New Roman"/>
        </w:rPr>
        <w:t>što minimalno obuhvaća procjenu izloženosti klimatskim promjenama, procjenu osjetljivosti na klimatske promjene, procjenu ranjivosti na klimatske promjen</w:t>
      </w:r>
      <w:r w:rsidR="2166FF0C" w:rsidRPr="001C48F3">
        <w:rPr>
          <w:rFonts w:eastAsia="Times New Roman" w:cs="Times New Roman"/>
        </w:rPr>
        <w:t>e</w:t>
      </w:r>
      <w:r w:rsidR="16557FFF" w:rsidRPr="001C48F3">
        <w:rPr>
          <w:rFonts w:eastAsia="Times New Roman" w:cs="Times New Roman"/>
        </w:rPr>
        <w:t xml:space="preserve">, procjenu klimatskih rizika i </w:t>
      </w:r>
      <w:r w:rsidR="40BDE8A8" w:rsidRPr="001C48F3">
        <w:rPr>
          <w:rFonts w:eastAsia="Times New Roman" w:cs="Times New Roman"/>
        </w:rPr>
        <w:t xml:space="preserve">dati </w:t>
      </w:r>
      <w:r w:rsidR="16557FFF" w:rsidRPr="001C48F3">
        <w:rPr>
          <w:rFonts w:eastAsia="Times New Roman" w:cs="Times New Roman"/>
        </w:rPr>
        <w:t>prijedlog mjera prilagodbe klimatskim promjenama</w:t>
      </w:r>
      <w:r w:rsidR="47D8A684" w:rsidRPr="001C48F3">
        <w:rPr>
          <w:rFonts w:eastAsia="Times New Roman" w:cs="Times New Roman"/>
        </w:rPr>
        <w:t xml:space="preserve"> kao i procjenu i opis postizanja klimatske neutralnosti sukladno nacionalnim ciljevima</w:t>
      </w:r>
      <w:r w:rsidR="16557FFF" w:rsidRPr="001C48F3">
        <w:rPr>
          <w:rFonts w:eastAsia="Times New Roman" w:cs="Times New Roman"/>
        </w:rPr>
        <w:t>.</w:t>
      </w:r>
    </w:p>
    <w:p w14:paraId="680E2B95" w14:textId="77777777" w:rsidR="00A126E9" w:rsidRPr="001C48F3" w:rsidRDefault="00A126E9" w:rsidP="005839F6">
      <w:pPr>
        <w:spacing w:after="0" w:line="240" w:lineRule="auto"/>
        <w:jc w:val="both"/>
        <w:rPr>
          <w:rFonts w:eastAsia="Times New Roman" w:cs="Times New Roman"/>
          <w:szCs w:val="24"/>
        </w:rPr>
      </w:pPr>
    </w:p>
    <w:p w14:paraId="1013A620" w14:textId="5A88B3B2" w:rsidR="003172E7" w:rsidRPr="001C48F3" w:rsidRDefault="5FD35829" w:rsidP="005839F6">
      <w:pPr>
        <w:spacing w:after="0" w:line="240" w:lineRule="auto"/>
        <w:jc w:val="both"/>
        <w:rPr>
          <w:rFonts w:eastAsia="Times New Roman" w:cs="Times New Roman"/>
          <w:szCs w:val="24"/>
        </w:rPr>
      </w:pPr>
      <w:r w:rsidRPr="001C48F3">
        <w:rPr>
          <w:rFonts w:eastAsia="Times New Roman" w:cs="Times New Roman"/>
          <w:szCs w:val="24"/>
        </w:rPr>
        <w:t xml:space="preserve">(3) </w:t>
      </w:r>
      <w:r w:rsidR="00746370" w:rsidRPr="001C48F3">
        <w:rPr>
          <w:rFonts w:eastAsia="Times New Roman" w:cs="Times New Roman"/>
          <w:szCs w:val="24"/>
        </w:rPr>
        <w:t xml:space="preserve">Smjernice za proces klimatskog potvrđivanja iz stavka 2. ovoga članka </w:t>
      </w:r>
      <w:r w:rsidR="008075F5" w:rsidRPr="001C48F3">
        <w:rPr>
          <w:rFonts w:eastAsia="Times New Roman" w:cs="Times New Roman"/>
          <w:szCs w:val="24"/>
        </w:rPr>
        <w:t xml:space="preserve">donosi </w:t>
      </w:r>
      <w:r w:rsidR="00860CF4" w:rsidRPr="001C48F3">
        <w:rPr>
          <w:rFonts w:eastAsia="Times New Roman" w:cs="Times New Roman"/>
          <w:szCs w:val="24"/>
        </w:rPr>
        <w:t>m</w:t>
      </w:r>
      <w:r w:rsidR="008075F5" w:rsidRPr="001C48F3">
        <w:rPr>
          <w:rFonts w:eastAsia="Times New Roman" w:cs="Times New Roman"/>
          <w:szCs w:val="24"/>
        </w:rPr>
        <w:t>inistar</w:t>
      </w:r>
      <w:r w:rsidR="00860CF4" w:rsidRPr="001C48F3">
        <w:rPr>
          <w:rFonts w:eastAsia="Times New Roman" w:cs="Times New Roman"/>
          <w:szCs w:val="24"/>
        </w:rPr>
        <w:t xml:space="preserve"> nadležan za </w:t>
      </w:r>
      <w:r w:rsidR="00E64073" w:rsidRPr="001C48F3">
        <w:rPr>
          <w:rFonts w:eastAsia="Times New Roman" w:cs="Times New Roman"/>
          <w:szCs w:val="24"/>
        </w:rPr>
        <w:t>klimatske promjene</w:t>
      </w:r>
      <w:r w:rsidR="00642ABD" w:rsidRPr="001C48F3">
        <w:rPr>
          <w:rFonts w:eastAsia="Times New Roman" w:cs="Times New Roman"/>
          <w:szCs w:val="24"/>
        </w:rPr>
        <w:t xml:space="preserve"> odlukom</w:t>
      </w:r>
      <w:r w:rsidR="003C54AC" w:rsidRPr="001C48F3">
        <w:rPr>
          <w:rFonts w:eastAsia="Times New Roman" w:cs="Times New Roman"/>
          <w:szCs w:val="24"/>
        </w:rPr>
        <w:t xml:space="preserve"> uz prethodnu suglasnost ministra zaduženog za poslove koordinacije sustava strateškog planiranja</w:t>
      </w:r>
      <w:r w:rsidR="00E64073" w:rsidRPr="001C48F3">
        <w:rPr>
          <w:rFonts w:eastAsia="Times New Roman" w:cs="Times New Roman"/>
          <w:szCs w:val="24"/>
        </w:rPr>
        <w:t>.</w:t>
      </w:r>
    </w:p>
    <w:p w14:paraId="240A8304" w14:textId="77777777" w:rsidR="003172E7" w:rsidRPr="001C48F3" w:rsidRDefault="003172E7" w:rsidP="005839F6">
      <w:pPr>
        <w:spacing w:after="0" w:line="240" w:lineRule="auto"/>
        <w:jc w:val="both"/>
        <w:rPr>
          <w:rFonts w:eastAsia="Times New Roman" w:cs="Times New Roman"/>
          <w:szCs w:val="24"/>
        </w:rPr>
      </w:pPr>
    </w:p>
    <w:p w14:paraId="5EDC0631" w14:textId="6AEFAB2E" w:rsidR="5FD35829" w:rsidRPr="001C48F3" w:rsidRDefault="003172E7" w:rsidP="005839F6">
      <w:pPr>
        <w:spacing w:after="0" w:line="240" w:lineRule="auto"/>
        <w:jc w:val="both"/>
        <w:rPr>
          <w:rFonts w:eastAsia="Times New Roman" w:cs="Times New Roman"/>
          <w:szCs w:val="24"/>
        </w:rPr>
      </w:pPr>
      <w:r w:rsidRPr="001C48F3">
        <w:rPr>
          <w:rFonts w:eastAsia="Times New Roman" w:cs="Times New Roman"/>
          <w:szCs w:val="24"/>
        </w:rPr>
        <w:t>(4</w:t>
      </w:r>
      <w:r w:rsidR="5FD35829" w:rsidRPr="001C48F3">
        <w:rPr>
          <w:rFonts w:eastAsia="Times New Roman" w:cs="Times New Roman"/>
          <w:szCs w:val="24"/>
        </w:rPr>
        <w:t xml:space="preserve">) </w:t>
      </w:r>
      <w:r w:rsidR="63C1D640" w:rsidRPr="001C48F3">
        <w:rPr>
          <w:rFonts w:eastAsia="Times New Roman" w:cs="Times New Roman"/>
          <w:szCs w:val="24"/>
        </w:rPr>
        <w:t xml:space="preserve">Ministarstvo na svojim mrežnim stranicama objavljuje smjernice za </w:t>
      </w:r>
      <w:r w:rsidR="41FC9F44" w:rsidRPr="001C48F3">
        <w:rPr>
          <w:rFonts w:eastAsia="Times New Roman" w:cs="Times New Roman"/>
          <w:szCs w:val="24"/>
        </w:rPr>
        <w:t xml:space="preserve">proces </w:t>
      </w:r>
      <w:r w:rsidR="63C1D640" w:rsidRPr="001C48F3">
        <w:rPr>
          <w:rFonts w:eastAsia="Times New Roman" w:cs="Times New Roman"/>
          <w:szCs w:val="24"/>
        </w:rPr>
        <w:t>klimatsko</w:t>
      </w:r>
      <w:r w:rsidR="2839D577" w:rsidRPr="001C48F3">
        <w:rPr>
          <w:rFonts w:eastAsia="Times New Roman" w:cs="Times New Roman"/>
          <w:szCs w:val="24"/>
        </w:rPr>
        <w:t>g</w:t>
      </w:r>
      <w:r w:rsidR="63C1D640" w:rsidRPr="001C48F3">
        <w:rPr>
          <w:rFonts w:eastAsia="Times New Roman" w:cs="Times New Roman"/>
          <w:szCs w:val="24"/>
        </w:rPr>
        <w:t xml:space="preserve"> potvrđivanj</w:t>
      </w:r>
      <w:r w:rsidR="7A4A65E7" w:rsidRPr="001C48F3">
        <w:rPr>
          <w:rFonts w:eastAsia="Times New Roman" w:cs="Times New Roman"/>
          <w:szCs w:val="24"/>
        </w:rPr>
        <w:t>a</w:t>
      </w:r>
      <w:r w:rsidR="59E9AED3" w:rsidRPr="001C48F3">
        <w:rPr>
          <w:rFonts w:eastAsia="Times New Roman" w:cs="Times New Roman"/>
          <w:szCs w:val="24"/>
        </w:rPr>
        <w:t xml:space="preserve"> iz stavka </w:t>
      </w:r>
      <w:r w:rsidR="00E64073" w:rsidRPr="001C48F3">
        <w:rPr>
          <w:rFonts w:eastAsia="Times New Roman" w:cs="Times New Roman"/>
          <w:szCs w:val="24"/>
        </w:rPr>
        <w:t>3</w:t>
      </w:r>
      <w:r w:rsidR="59E9AED3" w:rsidRPr="001C48F3">
        <w:rPr>
          <w:rFonts w:eastAsia="Times New Roman" w:cs="Times New Roman"/>
          <w:szCs w:val="24"/>
        </w:rPr>
        <w:t>. ovoga članka</w:t>
      </w:r>
      <w:r w:rsidR="63C1D640" w:rsidRPr="001C48F3">
        <w:rPr>
          <w:rFonts w:eastAsia="Times New Roman" w:cs="Times New Roman"/>
          <w:szCs w:val="24"/>
        </w:rPr>
        <w:t>.</w:t>
      </w:r>
    </w:p>
    <w:p w14:paraId="587C67EF" w14:textId="502B761F" w:rsidR="5FD35829" w:rsidRPr="001C48F3" w:rsidRDefault="5FD35829" w:rsidP="005839F6">
      <w:pPr>
        <w:spacing w:after="0" w:line="240" w:lineRule="auto"/>
        <w:jc w:val="both"/>
        <w:rPr>
          <w:rFonts w:eastAsia="Times New Roman" w:cs="Times New Roman"/>
          <w:szCs w:val="24"/>
          <w:lang w:eastAsia="hr-HR"/>
        </w:rPr>
      </w:pPr>
    </w:p>
    <w:p w14:paraId="60201949" w14:textId="12FFCFA0" w:rsidR="006A78BD" w:rsidRPr="001C48F3" w:rsidRDefault="18454630" w:rsidP="005839F6">
      <w:pPr>
        <w:spacing w:after="0" w:line="240" w:lineRule="auto"/>
        <w:jc w:val="both"/>
        <w:rPr>
          <w:rFonts w:eastAsia="Times New Roman" w:cs="Times New Roman"/>
          <w:szCs w:val="24"/>
          <w:lang w:eastAsia="hr-HR"/>
        </w:rPr>
      </w:pPr>
      <w:r w:rsidRPr="001C48F3">
        <w:rPr>
          <w:rFonts w:eastAsiaTheme="minorEastAsia" w:cs="Times New Roman"/>
          <w:szCs w:val="24"/>
          <w:lang w:eastAsia="hr-HR"/>
        </w:rPr>
        <w:t>(</w:t>
      </w:r>
      <w:r w:rsidR="003172E7" w:rsidRPr="001C48F3">
        <w:rPr>
          <w:rFonts w:eastAsiaTheme="minorEastAsia" w:cs="Times New Roman"/>
          <w:szCs w:val="24"/>
          <w:lang w:eastAsia="hr-HR"/>
        </w:rPr>
        <w:t>5</w:t>
      </w:r>
      <w:r w:rsidRPr="001C48F3">
        <w:rPr>
          <w:rFonts w:eastAsiaTheme="minorEastAsia" w:cs="Times New Roman"/>
          <w:szCs w:val="24"/>
          <w:lang w:eastAsia="hr-HR"/>
        </w:rPr>
        <w:t xml:space="preserve">) Tijela državne uprave i </w:t>
      </w:r>
      <w:r w:rsidR="21EC0ED7" w:rsidRPr="001C48F3">
        <w:rPr>
          <w:rFonts w:eastAsia="Times New Roman" w:cs="Times New Roman"/>
          <w:szCs w:val="24"/>
          <w:lang w:eastAsia="hr-HR"/>
        </w:rPr>
        <w:t>pravne osobe s javnim ovlastima</w:t>
      </w:r>
      <w:r w:rsidRPr="001C48F3">
        <w:rPr>
          <w:rFonts w:eastAsiaTheme="minorEastAsia" w:cs="Times New Roman"/>
          <w:szCs w:val="24"/>
          <w:lang w:eastAsia="hr-HR"/>
        </w:rPr>
        <w:t xml:space="preserve"> nadležn</w:t>
      </w:r>
      <w:r w:rsidR="00455B3F" w:rsidRPr="001C48F3">
        <w:rPr>
          <w:rFonts w:eastAsiaTheme="minorEastAsia" w:cs="Times New Roman"/>
          <w:szCs w:val="24"/>
          <w:lang w:eastAsia="hr-HR"/>
        </w:rPr>
        <w:t>a</w:t>
      </w:r>
      <w:r w:rsidRPr="001C48F3">
        <w:rPr>
          <w:rFonts w:eastAsiaTheme="minorEastAsia" w:cs="Times New Roman"/>
          <w:szCs w:val="24"/>
          <w:lang w:eastAsia="hr-HR"/>
        </w:rPr>
        <w:t xml:space="preserve"> za poslove meteorologije, zaštite prirode, zaštite okoliša, poljoprivrede, ribarstva, šumarstva, vodnoga gospodarstva, energetike, </w:t>
      </w:r>
      <w:r w:rsidR="548D5D6B" w:rsidRPr="001C48F3">
        <w:rPr>
          <w:rFonts w:eastAsiaTheme="minorEastAsia" w:cs="Times New Roman"/>
          <w:szCs w:val="24"/>
          <w:lang w:eastAsia="hr-HR"/>
        </w:rPr>
        <w:t xml:space="preserve">industrije, infrastrukture, </w:t>
      </w:r>
      <w:r w:rsidRPr="001C48F3">
        <w:rPr>
          <w:rFonts w:eastAsiaTheme="minorEastAsia" w:cs="Times New Roman"/>
          <w:szCs w:val="24"/>
          <w:lang w:eastAsia="hr-HR"/>
        </w:rPr>
        <w:t>graditeljstva, prostornog uređenja, prometa, mora, turizma</w:t>
      </w:r>
      <w:r w:rsidR="2CE39947" w:rsidRPr="001C48F3">
        <w:rPr>
          <w:rFonts w:eastAsiaTheme="minorEastAsia" w:cs="Times New Roman"/>
          <w:szCs w:val="24"/>
          <w:lang w:eastAsia="hr-HR"/>
        </w:rPr>
        <w:t xml:space="preserve">, obrazovanja, kulture, financija, unutarnjih poslova, civilne zaštite, </w:t>
      </w:r>
      <w:r w:rsidR="0CEEA2D1" w:rsidRPr="001C48F3">
        <w:rPr>
          <w:rFonts w:eastAsiaTheme="minorEastAsia" w:cs="Times New Roman"/>
          <w:szCs w:val="24"/>
          <w:lang w:eastAsia="hr-HR"/>
        </w:rPr>
        <w:t>demografije</w:t>
      </w:r>
      <w:r w:rsidR="2CE39947" w:rsidRPr="001C48F3">
        <w:rPr>
          <w:rFonts w:eastAsiaTheme="minorEastAsia" w:cs="Times New Roman"/>
          <w:szCs w:val="24"/>
          <w:lang w:eastAsia="hr-HR"/>
        </w:rPr>
        <w:t>, znanosti, zaštite na radu</w:t>
      </w:r>
      <w:r w:rsidRPr="001C48F3">
        <w:rPr>
          <w:rFonts w:eastAsiaTheme="minorEastAsia" w:cs="Times New Roman"/>
          <w:szCs w:val="24"/>
          <w:lang w:eastAsia="hr-HR"/>
        </w:rPr>
        <w:t xml:space="preserve"> i zaštite ljudskog zdravlja dužna su svake dvije godine, u skladu s rokovima za dostavu izvješća iz članka 2</w:t>
      </w:r>
      <w:r w:rsidR="6F370D82" w:rsidRPr="001C48F3">
        <w:rPr>
          <w:rFonts w:eastAsiaTheme="minorEastAsia" w:cs="Times New Roman"/>
          <w:szCs w:val="24"/>
          <w:lang w:eastAsia="hr-HR"/>
        </w:rPr>
        <w:t>2</w:t>
      </w:r>
      <w:r w:rsidRPr="001C48F3">
        <w:rPr>
          <w:rFonts w:eastAsiaTheme="minorEastAsia" w:cs="Times New Roman"/>
          <w:szCs w:val="24"/>
          <w:lang w:eastAsia="hr-HR"/>
        </w:rPr>
        <w:t xml:space="preserve">. stavka </w:t>
      </w:r>
      <w:r w:rsidR="73B674BB" w:rsidRPr="001C48F3">
        <w:rPr>
          <w:rFonts w:eastAsiaTheme="minorEastAsia" w:cs="Times New Roman"/>
          <w:szCs w:val="24"/>
          <w:lang w:eastAsia="hr-HR"/>
        </w:rPr>
        <w:t>3</w:t>
      </w:r>
      <w:r w:rsidRPr="001C48F3">
        <w:rPr>
          <w:rFonts w:eastAsiaTheme="minorEastAsia" w:cs="Times New Roman"/>
          <w:szCs w:val="24"/>
          <w:lang w:eastAsia="hr-HR"/>
        </w:rPr>
        <w:t xml:space="preserve">. ovoga Zakona, izvješćivati </w:t>
      </w:r>
      <w:r w:rsidR="1FB0C22F" w:rsidRPr="001C48F3">
        <w:rPr>
          <w:rFonts w:eastAsiaTheme="minorEastAsia" w:cs="Times New Roman"/>
          <w:szCs w:val="24"/>
          <w:lang w:eastAsia="hr-HR"/>
        </w:rPr>
        <w:t>Ministarstvo</w:t>
      </w:r>
      <w:r w:rsidR="6FE00B96" w:rsidRPr="001C48F3">
        <w:rPr>
          <w:rFonts w:eastAsiaTheme="minorEastAsia" w:cs="Times New Roman"/>
          <w:szCs w:val="24"/>
          <w:lang w:eastAsia="hr-HR"/>
        </w:rPr>
        <w:t xml:space="preserve"> </w:t>
      </w:r>
      <w:r w:rsidRPr="001C48F3">
        <w:rPr>
          <w:rFonts w:eastAsiaTheme="minorEastAsia" w:cs="Times New Roman"/>
          <w:szCs w:val="24"/>
          <w:lang w:eastAsia="hr-HR"/>
        </w:rPr>
        <w:t xml:space="preserve">o aktivnostima vezano za prilagodbu klimatskim promjenama u skladu s člankom </w:t>
      </w:r>
      <w:r w:rsidR="0616D2F6" w:rsidRPr="001C48F3">
        <w:rPr>
          <w:rFonts w:eastAsiaTheme="minorEastAsia" w:cs="Times New Roman"/>
          <w:szCs w:val="24"/>
          <w:lang w:eastAsia="hr-HR"/>
        </w:rPr>
        <w:t>19.</w:t>
      </w:r>
      <w:r w:rsidRPr="001C48F3">
        <w:rPr>
          <w:rFonts w:eastAsiaTheme="minorEastAsia" w:cs="Times New Roman"/>
          <w:szCs w:val="24"/>
          <w:lang w:eastAsia="hr-HR"/>
        </w:rPr>
        <w:t xml:space="preserve"> Uredb</w:t>
      </w:r>
      <w:r w:rsidR="00F0DFB8" w:rsidRPr="001C48F3">
        <w:rPr>
          <w:rFonts w:eastAsiaTheme="minorEastAsia" w:cs="Times New Roman"/>
          <w:szCs w:val="24"/>
          <w:lang w:eastAsia="hr-HR"/>
        </w:rPr>
        <w:t>e</w:t>
      </w:r>
      <w:r w:rsidRPr="001C48F3">
        <w:rPr>
          <w:rFonts w:eastAsiaTheme="minorEastAsia" w:cs="Times New Roman"/>
          <w:szCs w:val="24"/>
          <w:lang w:eastAsia="hr-HR"/>
        </w:rPr>
        <w:t xml:space="preserve"> (EU) 2018/1999.</w:t>
      </w:r>
    </w:p>
    <w:p w14:paraId="25D706B9" w14:textId="77777777" w:rsidR="006C1F92" w:rsidRPr="001C48F3" w:rsidRDefault="006C1F92" w:rsidP="005839F6">
      <w:pPr>
        <w:spacing w:after="0" w:line="240" w:lineRule="auto"/>
        <w:jc w:val="both"/>
        <w:rPr>
          <w:rFonts w:eastAsia="Times New Roman" w:cs="Times New Roman"/>
          <w:szCs w:val="24"/>
          <w:lang w:eastAsia="hr-HR"/>
        </w:rPr>
      </w:pPr>
    </w:p>
    <w:p w14:paraId="5C58E6F8" w14:textId="7DA446F2" w:rsidR="00A7099A" w:rsidRPr="001C48F3" w:rsidRDefault="00A7099A" w:rsidP="005839F6">
      <w:pPr>
        <w:spacing w:after="0" w:line="240" w:lineRule="auto"/>
      </w:pPr>
      <w:r w:rsidRPr="001C48F3">
        <w:t xml:space="preserve">Akcijski plan </w:t>
      </w:r>
      <w:r w:rsidR="007E34B0" w:rsidRPr="001C48F3">
        <w:t xml:space="preserve">za </w:t>
      </w:r>
      <w:r w:rsidRPr="001C48F3">
        <w:t>provedb</w:t>
      </w:r>
      <w:r w:rsidR="007E34B0" w:rsidRPr="001C48F3">
        <w:t>u</w:t>
      </w:r>
      <w:r w:rsidRPr="001C48F3">
        <w:t xml:space="preserve"> Strategije prilagodbe klimatskim promjenama</w:t>
      </w:r>
    </w:p>
    <w:p w14:paraId="2242A8E7" w14:textId="77777777" w:rsidR="00322F58" w:rsidRPr="001C48F3" w:rsidRDefault="00322F58" w:rsidP="005839F6">
      <w:pPr>
        <w:spacing w:after="0" w:line="240" w:lineRule="auto"/>
        <w:rPr>
          <w:b/>
          <w:bCs/>
        </w:rPr>
      </w:pPr>
    </w:p>
    <w:p w14:paraId="4529BD4D" w14:textId="349DE628" w:rsidR="006A78BD" w:rsidRPr="001C48F3" w:rsidRDefault="50519F8E" w:rsidP="005839F6">
      <w:pPr>
        <w:pStyle w:val="Naslov5"/>
        <w:spacing w:before="0" w:line="240" w:lineRule="auto"/>
      </w:pPr>
      <w:r w:rsidRPr="001C48F3">
        <w:t>Članak 1</w:t>
      </w:r>
      <w:r w:rsidR="1D751987" w:rsidRPr="001C48F3">
        <w:t>7</w:t>
      </w:r>
      <w:r w:rsidRPr="001C48F3">
        <w:t>.</w:t>
      </w:r>
    </w:p>
    <w:p w14:paraId="28936DCA" w14:textId="77777777" w:rsidR="00322F58" w:rsidRPr="001C48F3" w:rsidRDefault="00322F58" w:rsidP="005839F6">
      <w:pPr>
        <w:spacing w:after="0" w:line="240" w:lineRule="auto"/>
      </w:pPr>
    </w:p>
    <w:p w14:paraId="6D50017F" w14:textId="20588B0D"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Na temelju Strategije prilagodbe </w:t>
      </w:r>
      <w:r w:rsidR="00E442EB" w:rsidRPr="001C48F3">
        <w:rPr>
          <w:rFonts w:eastAsia="Times New Roman" w:cs="Times New Roman"/>
          <w:szCs w:val="24"/>
          <w:lang w:eastAsia="hr-HR"/>
        </w:rPr>
        <w:t xml:space="preserve">klimatskim promjenama </w:t>
      </w:r>
      <w:r w:rsidRPr="001C48F3">
        <w:rPr>
          <w:rFonts w:eastAsia="Times New Roman" w:cs="Times New Roman"/>
          <w:szCs w:val="24"/>
          <w:lang w:eastAsia="hr-HR"/>
        </w:rPr>
        <w:t xml:space="preserve">donosi se Akcijski plan </w:t>
      </w:r>
      <w:r w:rsidR="005B5A49" w:rsidRPr="001C48F3">
        <w:rPr>
          <w:rFonts w:eastAsia="Times New Roman" w:cs="Times New Roman"/>
          <w:szCs w:val="24"/>
          <w:lang w:eastAsia="hr-HR"/>
        </w:rPr>
        <w:t xml:space="preserve">za </w:t>
      </w:r>
      <w:r w:rsidRPr="001C48F3">
        <w:rPr>
          <w:rFonts w:eastAsia="Times New Roman" w:cs="Times New Roman"/>
          <w:szCs w:val="24"/>
          <w:lang w:eastAsia="hr-HR"/>
        </w:rPr>
        <w:t>provedb</w:t>
      </w:r>
      <w:r w:rsidR="005B5A49" w:rsidRPr="001C48F3">
        <w:rPr>
          <w:rFonts w:eastAsia="Times New Roman" w:cs="Times New Roman"/>
          <w:szCs w:val="24"/>
          <w:lang w:eastAsia="hr-HR"/>
        </w:rPr>
        <w:t>u</w:t>
      </w:r>
      <w:r w:rsidRPr="001C48F3">
        <w:rPr>
          <w:rFonts w:eastAsia="Times New Roman" w:cs="Times New Roman"/>
          <w:szCs w:val="24"/>
          <w:lang w:eastAsia="hr-HR"/>
        </w:rPr>
        <w:t xml:space="preserve"> Strategije prilagodbe klimatskim promjenama za petogodišnje razdoblje.</w:t>
      </w:r>
    </w:p>
    <w:p w14:paraId="35E8710C" w14:textId="7B2A1582" w:rsidR="3A9CDE84" w:rsidRPr="001C48F3" w:rsidRDefault="3A9CDE84" w:rsidP="005839F6">
      <w:pPr>
        <w:spacing w:after="0" w:line="240" w:lineRule="auto"/>
        <w:jc w:val="both"/>
        <w:rPr>
          <w:rFonts w:eastAsia="Times New Roman" w:cs="Times New Roman"/>
          <w:szCs w:val="24"/>
          <w:lang w:eastAsia="hr-HR"/>
        </w:rPr>
      </w:pPr>
    </w:p>
    <w:p w14:paraId="31564CC4" w14:textId="7E9DF8F6"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Akcijski plan </w:t>
      </w:r>
      <w:r w:rsidR="007E34B0" w:rsidRPr="001C48F3">
        <w:rPr>
          <w:rFonts w:eastAsia="Times New Roman" w:cs="Times New Roman"/>
          <w:szCs w:val="24"/>
          <w:lang w:eastAsia="hr-HR"/>
        </w:rPr>
        <w:t xml:space="preserve">za </w:t>
      </w:r>
      <w:r w:rsidRPr="001C48F3">
        <w:rPr>
          <w:rFonts w:eastAsia="Times New Roman" w:cs="Times New Roman"/>
          <w:szCs w:val="24"/>
          <w:lang w:eastAsia="hr-HR"/>
        </w:rPr>
        <w:t>provedb</w:t>
      </w:r>
      <w:r w:rsidR="007E34B0" w:rsidRPr="001C48F3">
        <w:rPr>
          <w:rFonts w:eastAsia="Times New Roman" w:cs="Times New Roman"/>
          <w:szCs w:val="24"/>
          <w:lang w:eastAsia="hr-HR"/>
        </w:rPr>
        <w:t>u</w:t>
      </w:r>
      <w:r w:rsidRPr="001C48F3">
        <w:rPr>
          <w:rFonts w:eastAsia="Times New Roman" w:cs="Times New Roman"/>
          <w:szCs w:val="24"/>
          <w:lang w:eastAsia="hr-HR"/>
        </w:rPr>
        <w:t xml:space="preserve"> Strategije prilagodbe klimatskim promjenama, na prijedlog </w:t>
      </w:r>
      <w:r w:rsidR="0DD814C3" w:rsidRPr="001C48F3">
        <w:rPr>
          <w:rFonts w:eastAsia="Times New Roman" w:cs="Times New Roman"/>
          <w:szCs w:val="24"/>
          <w:lang w:eastAsia="hr-HR"/>
        </w:rPr>
        <w:t>Ministarstva</w:t>
      </w:r>
      <w:r w:rsidRPr="001C48F3">
        <w:rPr>
          <w:rFonts w:eastAsia="Times New Roman" w:cs="Times New Roman"/>
          <w:szCs w:val="24"/>
          <w:lang w:eastAsia="hr-HR"/>
        </w:rPr>
        <w:t xml:space="preserve">, donosi Vlada Republike Hrvatske </w:t>
      </w:r>
      <w:r w:rsidR="00CF11A8" w:rsidRPr="001C48F3">
        <w:rPr>
          <w:rFonts w:eastAsia="Times New Roman" w:cs="Times New Roman"/>
          <w:szCs w:val="24"/>
          <w:lang w:eastAsia="hr-HR"/>
        </w:rPr>
        <w:t>o</w:t>
      </w:r>
      <w:r w:rsidR="00E809B6" w:rsidRPr="001C48F3">
        <w:rPr>
          <w:rFonts w:eastAsia="Times New Roman" w:cs="Times New Roman"/>
          <w:szCs w:val="24"/>
          <w:lang w:eastAsia="hr-HR"/>
        </w:rPr>
        <w:t>dlukom</w:t>
      </w:r>
      <w:r w:rsidRPr="001C48F3">
        <w:rPr>
          <w:rFonts w:eastAsia="Times New Roman" w:cs="Times New Roman"/>
          <w:szCs w:val="24"/>
          <w:lang w:eastAsia="hr-HR"/>
        </w:rPr>
        <w:t>.</w:t>
      </w:r>
    </w:p>
    <w:p w14:paraId="05881731" w14:textId="7A490674" w:rsidR="3A9CDE84" w:rsidRPr="001C48F3" w:rsidRDefault="3A9CDE84" w:rsidP="005839F6">
      <w:pPr>
        <w:spacing w:after="0" w:line="240" w:lineRule="auto"/>
        <w:jc w:val="both"/>
        <w:rPr>
          <w:rFonts w:eastAsia="Times New Roman" w:cs="Times New Roman"/>
          <w:szCs w:val="24"/>
          <w:lang w:eastAsia="hr-HR"/>
        </w:rPr>
      </w:pPr>
    </w:p>
    <w:p w14:paraId="56CBB6C5" w14:textId="180EC618"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Akcijski plan </w:t>
      </w:r>
      <w:r w:rsidR="007E34B0" w:rsidRPr="001C48F3">
        <w:rPr>
          <w:rFonts w:eastAsia="Times New Roman" w:cs="Times New Roman"/>
          <w:szCs w:val="24"/>
          <w:lang w:eastAsia="hr-HR"/>
        </w:rPr>
        <w:t xml:space="preserve">za </w:t>
      </w:r>
      <w:r w:rsidRPr="001C48F3">
        <w:rPr>
          <w:rFonts w:eastAsia="Times New Roman" w:cs="Times New Roman"/>
          <w:szCs w:val="24"/>
          <w:lang w:eastAsia="hr-HR"/>
        </w:rPr>
        <w:t>provedb</w:t>
      </w:r>
      <w:r w:rsidR="007E34B0" w:rsidRPr="001C48F3">
        <w:rPr>
          <w:rFonts w:eastAsia="Times New Roman" w:cs="Times New Roman"/>
          <w:szCs w:val="24"/>
          <w:lang w:eastAsia="hr-HR"/>
        </w:rPr>
        <w:t>u</w:t>
      </w:r>
      <w:r w:rsidRPr="001C48F3">
        <w:rPr>
          <w:rFonts w:eastAsia="Times New Roman" w:cs="Times New Roman"/>
          <w:szCs w:val="24"/>
          <w:lang w:eastAsia="hr-HR"/>
        </w:rPr>
        <w:t xml:space="preserve"> Strategije prilagodbe klimatskim promjenama objavljuje se na mrežnim stranicama </w:t>
      </w:r>
      <w:r w:rsidR="64F99A24" w:rsidRPr="001C48F3">
        <w:rPr>
          <w:rFonts w:eastAsia="Times New Roman" w:cs="Times New Roman"/>
          <w:szCs w:val="24"/>
          <w:lang w:eastAsia="hr-HR"/>
        </w:rPr>
        <w:t>Ministarstva</w:t>
      </w:r>
      <w:r w:rsidRPr="001C48F3">
        <w:rPr>
          <w:rFonts w:eastAsia="Times New Roman" w:cs="Times New Roman"/>
          <w:szCs w:val="24"/>
          <w:lang w:eastAsia="hr-HR"/>
        </w:rPr>
        <w:t>.</w:t>
      </w:r>
    </w:p>
    <w:p w14:paraId="1DF65DCE" w14:textId="4125DE8D" w:rsidR="3A9CDE84" w:rsidRPr="001C48F3" w:rsidRDefault="3A9CDE84" w:rsidP="005839F6">
      <w:pPr>
        <w:spacing w:after="0" w:line="240" w:lineRule="auto"/>
        <w:jc w:val="both"/>
        <w:rPr>
          <w:rFonts w:eastAsia="Times New Roman" w:cs="Times New Roman"/>
          <w:szCs w:val="24"/>
          <w:lang w:eastAsia="hr-HR"/>
        </w:rPr>
      </w:pPr>
    </w:p>
    <w:p w14:paraId="602F8CEA" w14:textId="09D24D14" w:rsidR="006A78BD" w:rsidRPr="001C48F3" w:rsidRDefault="793F94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Nadzor nad provedbom Akcijskog plana </w:t>
      </w:r>
      <w:r w:rsidR="007E34B0" w:rsidRPr="001C48F3">
        <w:rPr>
          <w:rFonts w:eastAsia="Times New Roman" w:cs="Times New Roman"/>
          <w:szCs w:val="24"/>
          <w:lang w:eastAsia="hr-HR"/>
        </w:rPr>
        <w:t xml:space="preserve">za </w:t>
      </w:r>
      <w:r w:rsidRPr="001C48F3">
        <w:rPr>
          <w:rFonts w:eastAsia="Times New Roman" w:cs="Times New Roman"/>
          <w:szCs w:val="24"/>
          <w:lang w:eastAsia="hr-HR"/>
        </w:rPr>
        <w:t>provedb</w:t>
      </w:r>
      <w:r w:rsidR="007E34B0" w:rsidRPr="001C48F3">
        <w:rPr>
          <w:rFonts w:eastAsia="Times New Roman" w:cs="Times New Roman"/>
          <w:szCs w:val="24"/>
          <w:lang w:eastAsia="hr-HR"/>
        </w:rPr>
        <w:t>u</w:t>
      </w:r>
      <w:r w:rsidRPr="001C48F3">
        <w:rPr>
          <w:rFonts w:eastAsia="Times New Roman" w:cs="Times New Roman"/>
          <w:szCs w:val="24"/>
          <w:lang w:eastAsia="hr-HR"/>
        </w:rPr>
        <w:t xml:space="preserve"> Strategije prilagodbe klimatskim promjenama provodi </w:t>
      </w:r>
      <w:r w:rsidR="6E6383C7" w:rsidRPr="001C48F3">
        <w:rPr>
          <w:rFonts w:eastAsia="Times New Roman" w:cs="Times New Roman"/>
          <w:szCs w:val="24"/>
          <w:lang w:eastAsia="hr-HR"/>
        </w:rPr>
        <w:t>Ministarstvo</w:t>
      </w:r>
      <w:r w:rsidRPr="001C48F3">
        <w:rPr>
          <w:rFonts w:eastAsia="Times New Roman" w:cs="Times New Roman"/>
          <w:szCs w:val="24"/>
          <w:lang w:eastAsia="hr-HR"/>
        </w:rPr>
        <w:t>.</w:t>
      </w:r>
    </w:p>
    <w:p w14:paraId="381E491E" w14:textId="2E725BFC" w:rsidR="3A9CDE84" w:rsidRPr="001C48F3" w:rsidRDefault="3A9CDE84" w:rsidP="005839F6">
      <w:pPr>
        <w:spacing w:after="0" w:line="240" w:lineRule="auto"/>
        <w:jc w:val="both"/>
        <w:rPr>
          <w:rFonts w:eastAsia="Times New Roman" w:cs="Times New Roman"/>
          <w:szCs w:val="24"/>
          <w:lang w:eastAsia="hr-HR"/>
        </w:rPr>
      </w:pPr>
    </w:p>
    <w:p w14:paraId="1B3DD5AF" w14:textId="1BA927C2" w:rsidR="006C1F92" w:rsidRPr="001C48F3" w:rsidRDefault="5BB60DF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Stručne i znanstvene podloge te analize </w:t>
      </w:r>
      <w:r w:rsidR="00366FC4" w:rsidRPr="001C48F3">
        <w:rPr>
          <w:rFonts w:eastAsia="Times New Roman" w:cs="Times New Roman"/>
          <w:szCs w:val="24"/>
          <w:lang w:eastAsia="hr-HR"/>
        </w:rPr>
        <w:t>u svrhu</w:t>
      </w:r>
      <w:r w:rsidRPr="001C48F3">
        <w:rPr>
          <w:rFonts w:eastAsia="Times New Roman" w:cs="Times New Roman"/>
          <w:szCs w:val="24"/>
          <w:lang w:eastAsia="hr-HR"/>
        </w:rPr>
        <w:t xml:space="preserve"> izrade i ažuriranja Akcijskog plana </w:t>
      </w:r>
      <w:r w:rsidR="007E34B0" w:rsidRPr="001C48F3">
        <w:rPr>
          <w:rFonts w:eastAsia="Times New Roman" w:cs="Times New Roman"/>
          <w:szCs w:val="24"/>
          <w:lang w:eastAsia="hr-HR"/>
        </w:rPr>
        <w:t xml:space="preserve">za </w:t>
      </w:r>
      <w:r w:rsidRPr="001C48F3">
        <w:rPr>
          <w:rFonts w:eastAsia="Times New Roman" w:cs="Times New Roman"/>
          <w:szCs w:val="24"/>
          <w:lang w:eastAsia="hr-HR"/>
        </w:rPr>
        <w:t>provedb</w:t>
      </w:r>
      <w:r w:rsidR="007E34B0" w:rsidRPr="001C48F3">
        <w:rPr>
          <w:rFonts w:eastAsia="Times New Roman" w:cs="Times New Roman"/>
          <w:szCs w:val="24"/>
          <w:lang w:eastAsia="hr-HR"/>
        </w:rPr>
        <w:t>u</w:t>
      </w:r>
      <w:r w:rsidRPr="001C48F3">
        <w:rPr>
          <w:rFonts w:eastAsia="Times New Roman" w:cs="Times New Roman"/>
          <w:szCs w:val="24"/>
          <w:lang w:eastAsia="hr-HR"/>
        </w:rPr>
        <w:t xml:space="preserve"> Strategije prilagodbe klimatskim promjenama</w:t>
      </w:r>
      <w:r w:rsidR="00B013B1" w:rsidRPr="001C48F3">
        <w:rPr>
          <w:rFonts w:eastAsia="Times New Roman" w:cs="Times New Roman"/>
          <w:szCs w:val="24"/>
          <w:lang w:eastAsia="hr-HR"/>
        </w:rPr>
        <w:t xml:space="preserve"> provodi</w:t>
      </w:r>
      <w:r w:rsidR="00AD59B6" w:rsidRPr="001C48F3">
        <w:rPr>
          <w:rFonts w:eastAsia="Times New Roman" w:cs="Times New Roman"/>
          <w:szCs w:val="24"/>
          <w:lang w:eastAsia="hr-HR"/>
        </w:rPr>
        <w:t xml:space="preserve"> središnja točka za </w:t>
      </w:r>
      <w:r w:rsidRPr="001C48F3">
        <w:rPr>
          <w:rFonts w:eastAsia="Times New Roman" w:cs="Times New Roman"/>
          <w:szCs w:val="24"/>
          <w:lang w:eastAsia="hr-HR"/>
        </w:rPr>
        <w:t>prilagodbu klimatskim promjenama.</w:t>
      </w:r>
    </w:p>
    <w:p w14:paraId="13098D15" w14:textId="1F9A0853" w:rsidR="6DEF835C" w:rsidRPr="001C48F3" w:rsidRDefault="6DEF835C" w:rsidP="005839F6">
      <w:pPr>
        <w:spacing w:after="0" w:line="240" w:lineRule="auto"/>
        <w:jc w:val="both"/>
        <w:rPr>
          <w:rFonts w:eastAsia="Times New Roman" w:cs="Times New Roman"/>
          <w:szCs w:val="24"/>
          <w:lang w:eastAsia="hr-HR"/>
        </w:rPr>
      </w:pPr>
    </w:p>
    <w:p w14:paraId="2BFBB22B" w14:textId="161F9858" w:rsidR="70382633" w:rsidRPr="001C48F3" w:rsidRDefault="2A70177D" w:rsidP="005839F6">
      <w:pPr>
        <w:spacing w:after="0" w:line="240" w:lineRule="auto"/>
        <w:rPr>
          <w:rFonts w:eastAsia="Times New Roman" w:cs="Times New Roman"/>
          <w:szCs w:val="24"/>
          <w:lang w:eastAsia="hr-HR"/>
        </w:rPr>
      </w:pPr>
      <w:r w:rsidRPr="001C48F3">
        <w:rPr>
          <w:rFonts w:eastAsia="Times New Roman" w:cs="Times New Roman"/>
          <w:szCs w:val="24"/>
          <w:lang w:eastAsia="hr-HR"/>
        </w:rPr>
        <w:t>Nadležnosti</w:t>
      </w:r>
      <w:r w:rsidR="771F715B" w:rsidRPr="001C48F3">
        <w:rPr>
          <w:rFonts w:eastAsia="Times New Roman" w:cs="Times New Roman"/>
          <w:szCs w:val="24"/>
          <w:lang w:eastAsia="hr-HR"/>
        </w:rPr>
        <w:t xml:space="preserve"> u </w:t>
      </w:r>
      <w:r w:rsidR="3990DA5F" w:rsidRPr="001C48F3">
        <w:rPr>
          <w:rFonts w:eastAsia="Times New Roman" w:cs="Times New Roman"/>
          <w:szCs w:val="24"/>
          <w:lang w:eastAsia="hr-HR"/>
        </w:rPr>
        <w:t>donošenju program</w:t>
      </w:r>
      <w:r w:rsidR="00CF11A8" w:rsidRPr="001C48F3">
        <w:rPr>
          <w:rFonts w:eastAsia="Times New Roman" w:cs="Times New Roman"/>
          <w:szCs w:val="24"/>
          <w:lang w:eastAsia="hr-HR"/>
        </w:rPr>
        <w:t>a</w:t>
      </w:r>
      <w:r w:rsidR="3990DA5F" w:rsidRPr="001C48F3">
        <w:rPr>
          <w:rFonts w:eastAsia="Times New Roman" w:cs="Times New Roman"/>
          <w:szCs w:val="24"/>
          <w:lang w:eastAsia="hr-HR"/>
        </w:rPr>
        <w:t xml:space="preserve"> ublažavanja klimatskih promjena, prilagodbe klimatskim promjenama i zaštite ozonskog sloja</w:t>
      </w:r>
    </w:p>
    <w:p w14:paraId="55242A48" w14:textId="77777777" w:rsidR="00322F58" w:rsidRPr="001C48F3" w:rsidRDefault="00322F58" w:rsidP="005839F6">
      <w:pPr>
        <w:spacing w:after="0" w:line="240" w:lineRule="auto"/>
        <w:rPr>
          <w:rFonts w:eastAsia="Times New Roman" w:cs="Times New Roman"/>
          <w:szCs w:val="24"/>
          <w:lang w:eastAsia="hr-HR"/>
        </w:rPr>
      </w:pPr>
    </w:p>
    <w:p w14:paraId="119C4C8A" w14:textId="282EAB5D" w:rsidR="3A9CDE84" w:rsidRPr="001C48F3" w:rsidRDefault="50519F8E" w:rsidP="005839F6">
      <w:pPr>
        <w:pStyle w:val="Naslov5"/>
        <w:spacing w:before="0" w:line="240" w:lineRule="auto"/>
      </w:pPr>
      <w:r w:rsidRPr="001C48F3">
        <w:t>Članak 1</w:t>
      </w:r>
      <w:r w:rsidR="2D65B288" w:rsidRPr="001C48F3">
        <w:t>8</w:t>
      </w:r>
      <w:r w:rsidRPr="001C48F3">
        <w:t>.</w:t>
      </w:r>
    </w:p>
    <w:p w14:paraId="2170C842" w14:textId="77777777" w:rsidR="00322F58" w:rsidRPr="001C48F3" w:rsidRDefault="00322F58" w:rsidP="005839F6">
      <w:pPr>
        <w:spacing w:after="0" w:line="240" w:lineRule="auto"/>
      </w:pPr>
    </w:p>
    <w:p w14:paraId="64722A81" w14:textId="1BFB86D6" w:rsidR="006A78BD"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(1) Predstavničko tijelo županije, Grada Zagreba</w:t>
      </w:r>
      <w:r w:rsidR="563967F6" w:rsidRPr="001C48F3">
        <w:rPr>
          <w:rFonts w:eastAsia="Times New Roman" w:cs="Times New Roman"/>
          <w:lang w:eastAsia="hr-HR"/>
        </w:rPr>
        <w:t xml:space="preserve"> i</w:t>
      </w:r>
      <w:r w:rsidRPr="001C48F3">
        <w:rPr>
          <w:rFonts w:eastAsia="Times New Roman" w:cs="Times New Roman"/>
          <w:lang w:eastAsia="hr-HR"/>
        </w:rPr>
        <w:t xml:space="preserve"> velikoga grada</w:t>
      </w:r>
      <w:r w:rsidR="4CC7C47E" w:rsidRPr="001C48F3">
        <w:rPr>
          <w:rFonts w:eastAsia="Times New Roman" w:cs="Times New Roman"/>
          <w:lang w:eastAsia="hr-HR"/>
        </w:rPr>
        <w:t xml:space="preserve"> </w:t>
      </w:r>
      <w:r w:rsidRPr="001C48F3">
        <w:rPr>
          <w:rFonts w:eastAsia="Times New Roman" w:cs="Times New Roman"/>
          <w:lang w:eastAsia="hr-HR"/>
        </w:rPr>
        <w:t>donosi program ublažavanja klimatskih promjena, prilagodbe klimatskim promjenama i zaštite ozonskog sloja</w:t>
      </w:r>
      <w:r w:rsidR="3801D5B2" w:rsidRPr="001C48F3">
        <w:rPr>
          <w:rFonts w:eastAsia="Times New Roman" w:cs="Times New Roman"/>
          <w:lang w:eastAsia="hr-HR"/>
        </w:rPr>
        <w:t xml:space="preserve"> koji je sastavni dio programa zaštite okoliša koji se donosi sukladno zakonu kojim se uređuje zaštit</w:t>
      </w:r>
      <w:r w:rsidR="008D6F53" w:rsidRPr="001C48F3">
        <w:rPr>
          <w:rFonts w:eastAsia="Times New Roman" w:cs="Times New Roman"/>
          <w:lang w:eastAsia="hr-HR"/>
        </w:rPr>
        <w:t>a</w:t>
      </w:r>
      <w:r w:rsidR="3801D5B2" w:rsidRPr="001C48F3">
        <w:rPr>
          <w:rFonts w:eastAsia="Times New Roman" w:cs="Times New Roman"/>
          <w:lang w:eastAsia="hr-HR"/>
        </w:rPr>
        <w:t xml:space="preserve"> okoliša</w:t>
      </w:r>
      <w:r w:rsidRPr="001C48F3">
        <w:rPr>
          <w:rFonts w:eastAsia="Times New Roman" w:cs="Times New Roman"/>
          <w:lang w:eastAsia="hr-HR"/>
        </w:rPr>
        <w:t>.</w:t>
      </w:r>
    </w:p>
    <w:p w14:paraId="1BAA46A2" w14:textId="5EEBDA08" w:rsidR="3A9CDE84" w:rsidRPr="001C48F3" w:rsidRDefault="3A9CDE84" w:rsidP="005839F6">
      <w:pPr>
        <w:spacing w:after="0" w:line="240" w:lineRule="auto"/>
        <w:jc w:val="both"/>
        <w:rPr>
          <w:rFonts w:eastAsia="Times New Roman" w:cs="Times New Roman"/>
          <w:szCs w:val="24"/>
          <w:lang w:eastAsia="hr-HR"/>
        </w:rPr>
      </w:pPr>
    </w:p>
    <w:p w14:paraId="79E6563E" w14:textId="694CC6D8" w:rsidR="3A9CDE84" w:rsidRPr="001C48F3" w:rsidRDefault="258A818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E90D129" w:rsidRPr="001C48F3">
        <w:rPr>
          <w:rFonts w:eastAsia="Times New Roman" w:cs="Times New Roman"/>
          <w:szCs w:val="24"/>
          <w:lang w:eastAsia="hr-HR"/>
        </w:rPr>
        <w:t>2</w:t>
      </w:r>
      <w:r w:rsidRPr="001C48F3">
        <w:rPr>
          <w:rFonts w:eastAsia="Times New Roman" w:cs="Times New Roman"/>
          <w:szCs w:val="24"/>
          <w:lang w:eastAsia="hr-HR"/>
        </w:rPr>
        <w:t xml:space="preserve">) </w:t>
      </w:r>
      <w:r w:rsidR="2834DF76" w:rsidRPr="001C48F3">
        <w:rPr>
          <w:rFonts w:eastAsia="Times New Roman" w:cs="Times New Roman"/>
          <w:szCs w:val="24"/>
          <w:lang w:eastAsia="hr-HR"/>
        </w:rPr>
        <w:t>Županije</w:t>
      </w:r>
      <w:r w:rsidR="3D4F94E7" w:rsidRPr="001C48F3">
        <w:rPr>
          <w:rFonts w:eastAsia="Times New Roman" w:cs="Times New Roman"/>
          <w:szCs w:val="24"/>
          <w:lang w:eastAsia="hr-HR"/>
        </w:rPr>
        <w:t>,</w:t>
      </w:r>
      <w:r w:rsidR="7801F180" w:rsidRPr="001C48F3">
        <w:rPr>
          <w:rFonts w:eastAsia="Times New Roman" w:cs="Times New Roman"/>
          <w:szCs w:val="24"/>
          <w:lang w:eastAsia="hr-HR"/>
        </w:rPr>
        <w:t xml:space="preserve"> </w:t>
      </w:r>
      <w:r w:rsidR="2834DF76" w:rsidRPr="001C48F3">
        <w:rPr>
          <w:rFonts w:eastAsia="Times New Roman" w:cs="Times New Roman"/>
          <w:szCs w:val="24"/>
          <w:lang w:eastAsia="hr-HR"/>
        </w:rPr>
        <w:t>Grad Zagreb</w:t>
      </w:r>
      <w:r w:rsidR="65F39E1E" w:rsidRPr="001C48F3">
        <w:rPr>
          <w:rFonts w:eastAsia="Times New Roman" w:cs="Times New Roman"/>
          <w:szCs w:val="24"/>
          <w:lang w:eastAsia="hr-HR"/>
        </w:rPr>
        <w:t xml:space="preserve"> i</w:t>
      </w:r>
      <w:r w:rsidR="28DF3209" w:rsidRPr="001C48F3">
        <w:rPr>
          <w:rFonts w:eastAsia="Times New Roman" w:cs="Times New Roman"/>
          <w:szCs w:val="24"/>
          <w:lang w:eastAsia="hr-HR"/>
        </w:rPr>
        <w:t xml:space="preserve"> veliki gradovi </w:t>
      </w:r>
      <w:r w:rsidR="6E70F714" w:rsidRPr="001C48F3">
        <w:rPr>
          <w:rFonts w:eastAsia="Times New Roman" w:cs="Times New Roman"/>
          <w:szCs w:val="24"/>
          <w:lang w:eastAsia="hr-HR"/>
        </w:rPr>
        <w:t xml:space="preserve">dostavljaju </w:t>
      </w:r>
      <w:r w:rsidR="24F97F56" w:rsidRPr="001C48F3">
        <w:rPr>
          <w:rFonts w:eastAsia="Times New Roman" w:cs="Times New Roman"/>
          <w:szCs w:val="24"/>
          <w:lang w:eastAsia="hr-HR"/>
        </w:rPr>
        <w:t xml:space="preserve">Ministarstvu raspoložive podatke o mjerama vezano za </w:t>
      </w:r>
      <w:r w:rsidR="3CE71448" w:rsidRPr="001C48F3">
        <w:rPr>
          <w:rFonts w:eastAsia="Times New Roman" w:cs="Times New Roman"/>
          <w:szCs w:val="24"/>
          <w:lang w:eastAsia="hr-HR"/>
        </w:rPr>
        <w:t xml:space="preserve">niskougljični razvoj i prilagodbu klimatskim promjenama </w:t>
      </w:r>
      <w:r w:rsidR="677C28C7" w:rsidRPr="001C48F3">
        <w:rPr>
          <w:rFonts w:eastAsia="Times New Roman" w:cs="Times New Roman"/>
          <w:szCs w:val="24"/>
          <w:lang w:eastAsia="hr-HR"/>
        </w:rPr>
        <w:t>svake dvije godine, u skladu s rokovima za dostavu izvješća</w:t>
      </w:r>
      <w:r w:rsidR="677C28C7" w:rsidRPr="001C48F3">
        <w:rPr>
          <w:rFonts w:eastAsiaTheme="minorEastAsia" w:cs="Times New Roman"/>
          <w:szCs w:val="24"/>
          <w:lang w:eastAsia="hr-HR"/>
        </w:rPr>
        <w:t xml:space="preserve"> iz članka 2</w:t>
      </w:r>
      <w:r w:rsidR="1FED6B94" w:rsidRPr="001C48F3">
        <w:rPr>
          <w:rFonts w:eastAsiaTheme="minorEastAsia" w:cs="Times New Roman"/>
          <w:szCs w:val="24"/>
          <w:lang w:eastAsia="hr-HR"/>
        </w:rPr>
        <w:t>2</w:t>
      </w:r>
      <w:r w:rsidR="677C28C7" w:rsidRPr="001C48F3">
        <w:rPr>
          <w:rFonts w:eastAsiaTheme="minorEastAsia" w:cs="Times New Roman"/>
          <w:szCs w:val="24"/>
          <w:lang w:eastAsia="hr-HR"/>
        </w:rPr>
        <w:t>. stavka 3. ovoga Zakona</w:t>
      </w:r>
      <w:r w:rsidR="5FF49854" w:rsidRPr="001C48F3">
        <w:rPr>
          <w:rFonts w:eastAsiaTheme="minorEastAsia" w:cs="Times New Roman"/>
          <w:szCs w:val="24"/>
          <w:lang w:eastAsia="hr-HR"/>
        </w:rPr>
        <w:t>.</w:t>
      </w:r>
      <w:r w:rsidR="6871CCAA" w:rsidRPr="001C48F3">
        <w:rPr>
          <w:rFonts w:eastAsiaTheme="minorEastAsia" w:cs="Times New Roman"/>
          <w:szCs w:val="24"/>
          <w:lang w:eastAsia="hr-HR"/>
        </w:rPr>
        <w:t xml:space="preserve"> </w:t>
      </w:r>
    </w:p>
    <w:p w14:paraId="200BA454" w14:textId="77777777" w:rsidR="00322F58" w:rsidRPr="001C48F3" w:rsidRDefault="00322F58" w:rsidP="005839F6">
      <w:pPr>
        <w:spacing w:after="0" w:line="240" w:lineRule="auto"/>
        <w:jc w:val="both"/>
        <w:rPr>
          <w:rFonts w:eastAsiaTheme="minorEastAsia" w:cs="Times New Roman"/>
          <w:szCs w:val="24"/>
          <w:lang w:eastAsia="hr-HR"/>
        </w:rPr>
      </w:pPr>
    </w:p>
    <w:p w14:paraId="5C0E7745" w14:textId="05FECB18" w:rsidR="00CE389D" w:rsidRPr="001C48F3" w:rsidRDefault="040D3D3A" w:rsidP="005839F6">
      <w:pPr>
        <w:spacing w:after="0" w:line="240" w:lineRule="auto"/>
      </w:pPr>
      <w:r w:rsidRPr="001C48F3">
        <w:t>Program ublažavanja klimatskih promjena, prilagodbe klimatskim promjenama i zaštite ozonskog sloja</w:t>
      </w:r>
    </w:p>
    <w:p w14:paraId="1AC1FF95" w14:textId="77777777" w:rsidR="00322F58" w:rsidRPr="001C48F3" w:rsidRDefault="00322F58" w:rsidP="005839F6">
      <w:pPr>
        <w:spacing w:after="0" w:line="240" w:lineRule="auto"/>
        <w:rPr>
          <w:b/>
          <w:bCs/>
        </w:rPr>
      </w:pPr>
    </w:p>
    <w:p w14:paraId="6E93A6B5" w14:textId="3EE71731" w:rsidR="22A34CBF" w:rsidRPr="001C48F3" w:rsidRDefault="57063025" w:rsidP="005839F6">
      <w:pPr>
        <w:pStyle w:val="Naslov5"/>
        <w:spacing w:before="0" w:line="240" w:lineRule="auto"/>
      </w:pPr>
      <w:r w:rsidRPr="001C48F3">
        <w:t xml:space="preserve">Članak </w:t>
      </w:r>
      <w:r w:rsidR="31947531" w:rsidRPr="001C48F3">
        <w:t>19</w:t>
      </w:r>
      <w:r w:rsidR="00062065" w:rsidRPr="001C48F3">
        <w:t>.</w:t>
      </w:r>
    </w:p>
    <w:p w14:paraId="427196FB" w14:textId="77777777" w:rsidR="00322F58" w:rsidRPr="001C48F3" w:rsidRDefault="00322F58" w:rsidP="005839F6">
      <w:pPr>
        <w:spacing w:after="0" w:line="240" w:lineRule="auto"/>
      </w:pPr>
    </w:p>
    <w:p w14:paraId="72A75102" w14:textId="19A7B90A" w:rsidR="22A34CBF" w:rsidRPr="001C48F3" w:rsidRDefault="5706302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Program ublažavanja klimatskih promjena, prilagodbe klimatskim promjenama i zaštite ozonskog sloja određuje ciljeve i prioritete za provedbu mjera ublažavanja klimatskih promjena, prilagodbe klimatskim promjenama i zaštite ozonskog sloja u skladu s područnim, odnosno lokalnim posebnostima i obilježjima područja </w:t>
      </w:r>
      <w:r w:rsidR="3A100D0F" w:rsidRPr="001C48F3">
        <w:rPr>
          <w:rFonts w:eastAsia="Times New Roman" w:cs="Times New Roman"/>
        </w:rPr>
        <w:t>t</w:t>
      </w:r>
      <w:r w:rsidRPr="001C48F3">
        <w:rPr>
          <w:rFonts w:eastAsia="Times New Roman" w:cs="Times New Roman"/>
        </w:rPr>
        <w:t xml:space="preserve">e </w:t>
      </w:r>
      <w:r w:rsidR="143AC470" w:rsidRPr="001C48F3">
        <w:rPr>
          <w:rFonts w:eastAsia="Times New Roman" w:cs="Times New Roman"/>
        </w:rPr>
        <w:t>opisuje</w:t>
      </w:r>
      <w:r w:rsidRPr="001C48F3">
        <w:rPr>
          <w:rFonts w:eastAsia="Times New Roman" w:cs="Times New Roman"/>
        </w:rPr>
        <w:t xml:space="preserve"> institucionalni okvir i mehanizam koordinacije kako bi se osigurala učinkovita provedba mjera</w:t>
      </w:r>
      <w:r w:rsidR="7B05D87E" w:rsidRPr="001C48F3">
        <w:rPr>
          <w:rFonts w:eastAsia="Times New Roman" w:cs="Times New Roman"/>
        </w:rPr>
        <w:t>,</w:t>
      </w:r>
      <w:r w:rsidRPr="001C48F3">
        <w:rPr>
          <w:rFonts w:eastAsia="Times New Roman" w:cs="Times New Roman"/>
        </w:rPr>
        <w:t xml:space="preserve"> </w:t>
      </w:r>
      <w:r w:rsidR="1AC9BEBA" w:rsidRPr="001C48F3">
        <w:rPr>
          <w:rFonts w:eastAsia="Times New Roman" w:cs="Times New Roman"/>
        </w:rPr>
        <w:t>a</w:t>
      </w:r>
      <w:r w:rsidRPr="001C48F3">
        <w:rPr>
          <w:rFonts w:eastAsia="Times New Roman" w:cs="Times New Roman"/>
        </w:rPr>
        <w:t xml:space="preserve"> sadrži:</w:t>
      </w:r>
    </w:p>
    <w:p w14:paraId="1E9BB3C3" w14:textId="11CBA786" w:rsidR="22A34CBF" w:rsidRPr="001C48F3" w:rsidRDefault="00AF56C5"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opis trenutne klime i projekcij</w:t>
      </w:r>
      <w:r w:rsidR="00373D2F" w:rsidRPr="001C48F3">
        <w:rPr>
          <w:rFonts w:eastAsia="Times New Roman" w:cs="Times New Roman"/>
        </w:rPr>
        <w:t>a</w:t>
      </w:r>
      <w:r w:rsidR="57063025" w:rsidRPr="001C48F3">
        <w:rPr>
          <w:rFonts w:eastAsia="Times New Roman" w:cs="Times New Roman"/>
        </w:rPr>
        <w:t xml:space="preserve"> buduće klime za područje</w:t>
      </w:r>
    </w:p>
    <w:p w14:paraId="45EF26B9" w14:textId="6C4D5EC4" w:rsidR="00033BE1" w:rsidRPr="001C48F3" w:rsidRDefault="00AF56C5"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procjenu utjecaja klimatskih promjena </w:t>
      </w:r>
      <w:r w:rsidR="00E65295" w:rsidRPr="001C48F3">
        <w:rPr>
          <w:rFonts w:eastAsia="Times New Roman" w:cs="Times New Roman"/>
        </w:rPr>
        <w:t>na društvo i okoliš po sastavnicama okoliša i pojedinim prostornim cjelinama područja</w:t>
      </w:r>
    </w:p>
    <w:p w14:paraId="43103234" w14:textId="52A55CAF" w:rsidR="22A34CBF" w:rsidRPr="001C48F3" w:rsidRDefault="00AF56C5"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 </w:t>
      </w:r>
      <w:r w:rsidR="48642736" w:rsidRPr="001C48F3">
        <w:rPr>
          <w:rFonts w:eastAsia="Times New Roman" w:cs="Times New Roman"/>
        </w:rPr>
        <w:t xml:space="preserve">na osnovu </w:t>
      </w:r>
      <w:r w:rsidR="73687FF4" w:rsidRPr="001C48F3">
        <w:rPr>
          <w:rFonts w:eastAsia="Times New Roman" w:cs="Times New Roman"/>
        </w:rPr>
        <w:t>analiz</w:t>
      </w:r>
      <w:r w:rsidR="7B7B129C" w:rsidRPr="001C48F3">
        <w:rPr>
          <w:rFonts w:eastAsia="Times New Roman" w:cs="Times New Roman"/>
        </w:rPr>
        <w:t>e</w:t>
      </w:r>
      <w:r w:rsidR="00B47D63" w:rsidRPr="001C48F3">
        <w:rPr>
          <w:rFonts w:eastAsia="Times New Roman" w:cs="Times New Roman"/>
        </w:rPr>
        <w:t xml:space="preserve"> izloženosti</w:t>
      </w:r>
      <w:r w:rsidR="2346D18A" w:rsidRPr="001C48F3">
        <w:rPr>
          <w:rFonts w:eastAsia="Times New Roman" w:cs="Times New Roman"/>
        </w:rPr>
        <w:t>,</w:t>
      </w:r>
      <w:r w:rsidR="00B47D63" w:rsidRPr="001C48F3">
        <w:rPr>
          <w:rFonts w:eastAsia="Times New Roman" w:cs="Times New Roman"/>
        </w:rPr>
        <w:t xml:space="preserve"> </w:t>
      </w:r>
      <w:r w:rsidR="30284376" w:rsidRPr="001C48F3">
        <w:rPr>
          <w:rFonts w:eastAsia="Times New Roman" w:cs="Times New Roman"/>
        </w:rPr>
        <w:t xml:space="preserve">osjetljivosti i </w:t>
      </w:r>
      <w:r w:rsidR="00B47D63" w:rsidRPr="001C48F3">
        <w:rPr>
          <w:rFonts w:eastAsia="Times New Roman" w:cs="Times New Roman"/>
        </w:rPr>
        <w:t xml:space="preserve">ranjivosti </w:t>
      </w:r>
      <w:r w:rsidR="63647334" w:rsidRPr="001C48F3">
        <w:rPr>
          <w:rFonts w:eastAsia="Times New Roman" w:cs="Times New Roman"/>
        </w:rPr>
        <w:t>na</w:t>
      </w:r>
      <w:r w:rsidR="3E2D6507" w:rsidRPr="001C48F3">
        <w:rPr>
          <w:rFonts w:eastAsia="Times New Roman" w:cs="Times New Roman"/>
        </w:rPr>
        <w:t xml:space="preserve"> </w:t>
      </w:r>
      <w:r w:rsidR="00B47D63" w:rsidRPr="001C48F3">
        <w:rPr>
          <w:rFonts w:eastAsia="Times New Roman" w:cs="Times New Roman"/>
        </w:rPr>
        <w:t>klimatsk</w:t>
      </w:r>
      <w:r w:rsidR="37207E0A" w:rsidRPr="001C48F3">
        <w:rPr>
          <w:rFonts w:eastAsia="Times New Roman" w:cs="Times New Roman"/>
        </w:rPr>
        <w:t>e</w:t>
      </w:r>
      <w:r w:rsidR="00B47D63" w:rsidRPr="001C48F3">
        <w:rPr>
          <w:rFonts w:eastAsia="Times New Roman" w:cs="Times New Roman"/>
        </w:rPr>
        <w:t xml:space="preserve"> </w:t>
      </w:r>
      <w:r w:rsidR="00E26B76" w:rsidRPr="001C48F3">
        <w:rPr>
          <w:rFonts w:eastAsia="Times New Roman" w:cs="Times New Roman"/>
        </w:rPr>
        <w:t xml:space="preserve">promjene </w:t>
      </w:r>
      <w:r w:rsidR="109E4924" w:rsidRPr="001C48F3">
        <w:rPr>
          <w:rFonts w:eastAsia="Times New Roman" w:cs="Times New Roman"/>
        </w:rPr>
        <w:t>proc</w:t>
      </w:r>
      <w:r w:rsidR="00E73A95" w:rsidRPr="001C48F3">
        <w:rPr>
          <w:rFonts w:eastAsia="Times New Roman" w:cs="Times New Roman"/>
        </w:rPr>
        <w:t>jenu</w:t>
      </w:r>
      <w:r w:rsidR="109E4924" w:rsidRPr="001C48F3">
        <w:rPr>
          <w:rFonts w:eastAsia="Times New Roman" w:cs="Times New Roman"/>
        </w:rPr>
        <w:t xml:space="preserve"> </w:t>
      </w:r>
      <w:r w:rsidR="00B47D63" w:rsidRPr="001C48F3">
        <w:rPr>
          <w:rFonts w:eastAsia="Times New Roman" w:cs="Times New Roman"/>
        </w:rPr>
        <w:t>r</w:t>
      </w:r>
      <w:r w:rsidR="0CC6A384" w:rsidRPr="001C48F3">
        <w:rPr>
          <w:rFonts w:eastAsia="Times New Roman" w:cs="Times New Roman"/>
        </w:rPr>
        <w:t>i</w:t>
      </w:r>
      <w:r w:rsidR="00B47D63" w:rsidRPr="001C48F3">
        <w:rPr>
          <w:rFonts w:eastAsia="Times New Roman" w:cs="Times New Roman"/>
        </w:rPr>
        <w:t>zik</w:t>
      </w:r>
      <w:r w:rsidR="00E73A95" w:rsidRPr="001C48F3">
        <w:rPr>
          <w:rFonts w:eastAsia="Times New Roman" w:cs="Times New Roman"/>
        </w:rPr>
        <w:t>a</w:t>
      </w:r>
      <w:r w:rsidR="0F3A91F5" w:rsidRPr="001C48F3">
        <w:rPr>
          <w:rFonts w:eastAsia="Times New Roman" w:cs="Times New Roman"/>
        </w:rPr>
        <w:t xml:space="preserve"> od</w:t>
      </w:r>
      <w:r w:rsidR="00B47D63" w:rsidRPr="001C48F3">
        <w:rPr>
          <w:rFonts w:eastAsia="Times New Roman" w:cs="Times New Roman"/>
        </w:rPr>
        <w:t xml:space="preserve"> klimatskih promjena</w:t>
      </w:r>
    </w:p>
    <w:p w14:paraId="1F25837D" w14:textId="2CE17440" w:rsidR="22A34CBF" w:rsidRPr="001C48F3" w:rsidRDefault="002D65FD"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w:t>
      </w:r>
      <w:r w:rsidR="00B47D63" w:rsidRPr="001C48F3">
        <w:rPr>
          <w:rFonts w:eastAsia="Times New Roman" w:cs="Times New Roman"/>
        </w:rPr>
        <w:t>procjenu emisija stakleničkih plinova</w:t>
      </w:r>
    </w:p>
    <w:p w14:paraId="4C4CD0AF" w14:textId="2D879314" w:rsidR="00F84270" w:rsidRPr="001C48F3" w:rsidRDefault="002D65FD"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mjere </w:t>
      </w:r>
      <w:r w:rsidR="00B446B9" w:rsidRPr="001C48F3">
        <w:rPr>
          <w:rFonts w:eastAsia="Times New Roman" w:cs="Times New Roman"/>
        </w:rPr>
        <w:t>za smanjenje emisija stakleničkih plinova</w:t>
      </w:r>
    </w:p>
    <w:p w14:paraId="61A6BE09" w14:textId="5AE5F9C2" w:rsidR="00B446B9" w:rsidRPr="001C48F3" w:rsidRDefault="00B446B9"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 mjere za </w:t>
      </w:r>
      <w:r w:rsidR="00383AE0" w:rsidRPr="001C48F3">
        <w:rPr>
          <w:rFonts w:eastAsia="Times New Roman" w:cs="Times New Roman"/>
        </w:rPr>
        <w:t>prilagodbu klimatskim promjenama</w:t>
      </w:r>
    </w:p>
    <w:p w14:paraId="5EB07B8A" w14:textId="540B81FE" w:rsidR="22A34CBF" w:rsidRPr="001C48F3" w:rsidRDefault="004D677E"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 način provedbe, redoslijed ostvarivanja</w:t>
      </w:r>
      <w:r w:rsidR="0058026C" w:rsidRPr="001C48F3">
        <w:rPr>
          <w:rFonts w:eastAsia="Times New Roman" w:cs="Times New Roman"/>
        </w:rPr>
        <w:t>,</w:t>
      </w:r>
      <w:r w:rsidRPr="001C48F3">
        <w:rPr>
          <w:rFonts w:eastAsia="Times New Roman" w:cs="Times New Roman"/>
        </w:rPr>
        <w:t xml:space="preserve"> </w:t>
      </w:r>
      <w:r w:rsidR="0058026C" w:rsidRPr="001C48F3">
        <w:rPr>
          <w:rFonts w:eastAsia="Times New Roman" w:cs="Times New Roman"/>
        </w:rPr>
        <w:t xml:space="preserve">obveznike provedbe mjera </w:t>
      </w:r>
      <w:r w:rsidR="57063025" w:rsidRPr="001C48F3">
        <w:rPr>
          <w:rFonts w:eastAsia="Times New Roman" w:cs="Times New Roman"/>
        </w:rPr>
        <w:t xml:space="preserve">i </w:t>
      </w:r>
      <w:r w:rsidRPr="001C48F3">
        <w:rPr>
          <w:rFonts w:eastAsia="Times New Roman" w:cs="Times New Roman"/>
        </w:rPr>
        <w:t>rokove izvršavanja mjera</w:t>
      </w:r>
    </w:p>
    <w:p w14:paraId="7F66F102" w14:textId="2109B087" w:rsidR="22A34CBF" w:rsidRPr="001C48F3" w:rsidRDefault="002D65FD"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w:t>
      </w:r>
      <w:r w:rsidR="00E85A95" w:rsidRPr="001C48F3">
        <w:rPr>
          <w:rFonts w:eastAsia="Times New Roman" w:cs="Times New Roman"/>
        </w:rPr>
        <w:t>potreb</w:t>
      </w:r>
      <w:r w:rsidR="00E73EC4" w:rsidRPr="001C48F3">
        <w:rPr>
          <w:rFonts w:eastAsia="Times New Roman" w:cs="Times New Roman"/>
        </w:rPr>
        <w:t>e</w:t>
      </w:r>
      <w:r w:rsidR="00E85A95" w:rsidRPr="001C48F3">
        <w:rPr>
          <w:rFonts w:eastAsia="Times New Roman" w:cs="Times New Roman"/>
        </w:rPr>
        <w:t xml:space="preserve"> </w:t>
      </w:r>
      <w:r w:rsidR="00113B62" w:rsidRPr="001C48F3">
        <w:rPr>
          <w:rFonts w:eastAsia="Times New Roman" w:cs="Times New Roman"/>
        </w:rPr>
        <w:t>za daljnj</w:t>
      </w:r>
      <w:r w:rsidR="2F448C5B" w:rsidRPr="001C48F3">
        <w:rPr>
          <w:rFonts w:eastAsia="Times New Roman" w:cs="Times New Roman"/>
        </w:rPr>
        <w:t>im</w:t>
      </w:r>
      <w:r w:rsidR="46F9E302" w:rsidRPr="001C48F3">
        <w:rPr>
          <w:rFonts w:eastAsia="Times New Roman" w:cs="Times New Roman"/>
        </w:rPr>
        <w:t xml:space="preserve"> istraživanj</w:t>
      </w:r>
      <w:r w:rsidR="5E2A58DC" w:rsidRPr="001C48F3">
        <w:rPr>
          <w:rFonts w:eastAsia="Times New Roman" w:cs="Times New Roman"/>
        </w:rPr>
        <w:t>ima</w:t>
      </w:r>
      <w:r w:rsidR="46F9E302" w:rsidRPr="001C48F3">
        <w:rPr>
          <w:rFonts w:eastAsia="Times New Roman" w:cs="Times New Roman"/>
        </w:rPr>
        <w:t>, analiz</w:t>
      </w:r>
      <w:r w:rsidR="09711D76" w:rsidRPr="001C48F3">
        <w:rPr>
          <w:rFonts w:eastAsia="Times New Roman" w:cs="Times New Roman"/>
        </w:rPr>
        <w:t>ama</w:t>
      </w:r>
      <w:r w:rsidR="57063025" w:rsidRPr="001C48F3">
        <w:rPr>
          <w:rFonts w:eastAsia="Times New Roman" w:cs="Times New Roman"/>
        </w:rPr>
        <w:t xml:space="preserve"> i izrad</w:t>
      </w:r>
      <w:r w:rsidR="4B454EAC" w:rsidRPr="001C48F3">
        <w:rPr>
          <w:rFonts w:eastAsia="Times New Roman" w:cs="Times New Roman"/>
        </w:rPr>
        <w:t>om</w:t>
      </w:r>
      <w:r w:rsidR="57063025" w:rsidRPr="001C48F3">
        <w:rPr>
          <w:rFonts w:eastAsia="Times New Roman" w:cs="Times New Roman"/>
        </w:rPr>
        <w:t xml:space="preserve"> stručnih podloga iz područja procjene utjecaja i prilagodbe klimatskim promjenama kao i utjecaja na klimatske promjene</w:t>
      </w:r>
    </w:p>
    <w:p w14:paraId="7EF8DAA6" w14:textId="5824E8CC" w:rsidR="22A34CBF" w:rsidRPr="001C48F3" w:rsidRDefault="002D65FD"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smjernice za </w:t>
      </w:r>
      <w:r w:rsidR="007E721D" w:rsidRPr="001C48F3">
        <w:rPr>
          <w:rFonts w:eastAsia="Times New Roman" w:cs="Times New Roman"/>
        </w:rPr>
        <w:t xml:space="preserve">primjenu </w:t>
      </w:r>
      <w:r w:rsidR="00350C72" w:rsidRPr="001C48F3">
        <w:rPr>
          <w:rFonts w:eastAsia="Times New Roman" w:cs="Times New Roman"/>
        </w:rPr>
        <w:t xml:space="preserve">mjera za prilagodbu klimatskim promjenama i </w:t>
      </w:r>
      <w:r w:rsidR="00AC61EA" w:rsidRPr="001C48F3">
        <w:rPr>
          <w:rFonts w:eastAsia="Times New Roman" w:cs="Times New Roman"/>
        </w:rPr>
        <w:t>smanjenje emisija stakleničkih plinova</w:t>
      </w:r>
      <w:r w:rsidR="00C650D5" w:rsidRPr="001C48F3">
        <w:rPr>
          <w:rFonts w:eastAsia="Times New Roman" w:cs="Times New Roman"/>
        </w:rPr>
        <w:t xml:space="preserve"> </w:t>
      </w:r>
      <w:r w:rsidR="57063025" w:rsidRPr="001C48F3">
        <w:rPr>
          <w:rFonts w:eastAsia="Times New Roman" w:cs="Times New Roman"/>
        </w:rPr>
        <w:t>u skladu s područnim</w:t>
      </w:r>
      <w:r w:rsidR="00D07F6B" w:rsidRPr="001C48F3">
        <w:rPr>
          <w:rFonts w:eastAsia="Times New Roman" w:cs="Times New Roman"/>
        </w:rPr>
        <w:t>, odnosno</w:t>
      </w:r>
      <w:r w:rsidR="57063025" w:rsidRPr="001C48F3">
        <w:rPr>
          <w:rFonts w:eastAsia="Times New Roman" w:cs="Times New Roman"/>
        </w:rPr>
        <w:t xml:space="preserve"> lokalnim posebnostima i obilježjima područja</w:t>
      </w:r>
    </w:p>
    <w:p w14:paraId="1612A6F3" w14:textId="14D5F0AB" w:rsidR="22A34CBF" w:rsidRPr="001C48F3" w:rsidRDefault="002D65FD"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procjenu sredstava za provedbu</w:t>
      </w:r>
      <w:r w:rsidR="00A943B6" w:rsidRPr="001C48F3">
        <w:rPr>
          <w:rFonts w:eastAsia="Times New Roman" w:cs="Times New Roman"/>
        </w:rPr>
        <w:t xml:space="preserve"> </w:t>
      </w:r>
      <w:r w:rsidR="009304B6" w:rsidRPr="001C48F3">
        <w:rPr>
          <w:rFonts w:eastAsia="Times New Roman" w:cs="Times New Roman"/>
        </w:rPr>
        <w:t>i redoslijed korištenja sredstava</w:t>
      </w:r>
      <w:r w:rsidR="2BA770ED" w:rsidRPr="001C48F3">
        <w:rPr>
          <w:rFonts w:eastAsia="Times New Roman" w:cs="Times New Roman"/>
        </w:rPr>
        <w:t xml:space="preserve"> i</w:t>
      </w:r>
    </w:p>
    <w:p w14:paraId="2789D472" w14:textId="5F94DD5A" w:rsidR="22A34CBF" w:rsidRPr="001C48F3" w:rsidRDefault="002D65FD" w:rsidP="00F76ADA">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7063025" w:rsidRPr="001C48F3">
        <w:rPr>
          <w:rFonts w:eastAsia="Times New Roman" w:cs="Times New Roman"/>
        </w:rPr>
        <w:t xml:space="preserve"> analizu troškova i koristi provedbe mjera prilagodbe klimatskim promjenama i mjera </w:t>
      </w:r>
      <w:r w:rsidR="006E209A" w:rsidRPr="001C48F3">
        <w:rPr>
          <w:rFonts w:eastAsia="Times New Roman" w:cs="Times New Roman"/>
        </w:rPr>
        <w:t>smanjenja emisija stakleničkih plinova</w:t>
      </w:r>
      <w:r w:rsidR="57063025" w:rsidRPr="001C48F3">
        <w:rPr>
          <w:rFonts w:eastAsia="Times New Roman" w:cs="Times New Roman"/>
        </w:rPr>
        <w:t>.</w:t>
      </w:r>
    </w:p>
    <w:p w14:paraId="5C47B25D" w14:textId="55CE250C" w:rsidR="005E3E3B" w:rsidRDefault="005E3E3B" w:rsidP="005839F6">
      <w:pPr>
        <w:shd w:val="clear" w:color="auto" w:fill="FFFFFF" w:themeFill="background1"/>
        <w:spacing w:after="0" w:line="240" w:lineRule="auto"/>
        <w:ind w:firstLine="408"/>
        <w:jc w:val="both"/>
        <w:rPr>
          <w:rFonts w:eastAsia="Times New Roman" w:cs="Times New Roman"/>
          <w:szCs w:val="24"/>
        </w:rPr>
      </w:pPr>
    </w:p>
    <w:p w14:paraId="60702595" w14:textId="771A7B8C" w:rsidR="00931068" w:rsidRDefault="00931068" w:rsidP="005839F6">
      <w:pPr>
        <w:shd w:val="clear" w:color="auto" w:fill="FFFFFF" w:themeFill="background1"/>
        <w:spacing w:after="0" w:line="240" w:lineRule="auto"/>
        <w:ind w:firstLine="408"/>
        <w:jc w:val="both"/>
        <w:rPr>
          <w:rFonts w:eastAsia="Times New Roman" w:cs="Times New Roman"/>
          <w:szCs w:val="24"/>
        </w:rPr>
      </w:pPr>
    </w:p>
    <w:p w14:paraId="4E02A916" w14:textId="3ADEC8E8" w:rsidR="00931068" w:rsidRDefault="00931068" w:rsidP="005839F6">
      <w:pPr>
        <w:shd w:val="clear" w:color="auto" w:fill="FFFFFF" w:themeFill="background1"/>
        <w:spacing w:after="0" w:line="240" w:lineRule="auto"/>
        <w:ind w:firstLine="408"/>
        <w:jc w:val="both"/>
        <w:rPr>
          <w:rFonts w:eastAsia="Times New Roman" w:cs="Times New Roman"/>
          <w:szCs w:val="24"/>
        </w:rPr>
      </w:pPr>
    </w:p>
    <w:p w14:paraId="0FCE4C1E" w14:textId="2D47E047" w:rsidR="00931068" w:rsidRDefault="00931068" w:rsidP="005839F6">
      <w:pPr>
        <w:shd w:val="clear" w:color="auto" w:fill="FFFFFF" w:themeFill="background1"/>
        <w:spacing w:after="0" w:line="240" w:lineRule="auto"/>
        <w:ind w:firstLine="408"/>
        <w:jc w:val="both"/>
        <w:rPr>
          <w:rFonts w:eastAsia="Times New Roman" w:cs="Times New Roman"/>
          <w:szCs w:val="24"/>
        </w:rPr>
      </w:pPr>
    </w:p>
    <w:p w14:paraId="3973C535" w14:textId="716BEC1D" w:rsidR="00931068" w:rsidRDefault="00931068" w:rsidP="005839F6">
      <w:pPr>
        <w:shd w:val="clear" w:color="auto" w:fill="FFFFFF" w:themeFill="background1"/>
        <w:spacing w:after="0" w:line="240" w:lineRule="auto"/>
        <w:ind w:firstLine="408"/>
        <w:jc w:val="both"/>
        <w:rPr>
          <w:rFonts w:eastAsia="Times New Roman" w:cs="Times New Roman"/>
          <w:szCs w:val="24"/>
        </w:rPr>
      </w:pPr>
    </w:p>
    <w:p w14:paraId="544E018E" w14:textId="731F901A" w:rsidR="00931068" w:rsidRDefault="00931068" w:rsidP="005839F6">
      <w:pPr>
        <w:shd w:val="clear" w:color="auto" w:fill="FFFFFF" w:themeFill="background1"/>
        <w:spacing w:after="0" w:line="240" w:lineRule="auto"/>
        <w:ind w:firstLine="408"/>
        <w:jc w:val="both"/>
        <w:rPr>
          <w:rFonts w:eastAsia="Times New Roman" w:cs="Times New Roman"/>
          <w:szCs w:val="24"/>
        </w:rPr>
      </w:pPr>
    </w:p>
    <w:p w14:paraId="1CE8319B" w14:textId="5A0CDC42" w:rsidR="00931068" w:rsidRDefault="00931068" w:rsidP="005839F6">
      <w:pPr>
        <w:shd w:val="clear" w:color="auto" w:fill="FFFFFF" w:themeFill="background1"/>
        <w:spacing w:after="0" w:line="240" w:lineRule="auto"/>
        <w:ind w:firstLine="408"/>
        <w:jc w:val="both"/>
        <w:rPr>
          <w:rFonts w:eastAsia="Times New Roman" w:cs="Times New Roman"/>
          <w:szCs w:val="24"/>
        </w:rPr>
      </w:pPr>
    </w:p>
    <w:p w14:paraId="3A6AC265" w14:textId="77777777" w:rsidR="00931068" w:rsidRPr="001C48F3" w:rsidRDefault="00931068" w:rsidP="005839F6">
      <w:pPr>
        <w:shd w:val="clear" w:color="auto" w:fill="FFFFFF" w:themeFill="background1"/>
        <w:spacing w:after="0" w:line="240" w:lineRule="auto"/>
        <w:ind w:firstLine="408"/>
        <w:jc w:val="both"/>
        <w:rPr>
          <w:rFonts w:eastAsia="Times New Roman" w:cs="Times New Roman"/>
          <w:szCs w:val="24"/>
        </w:rPr>
      </w:pPr>
    </w:p>
    <w:p w14:paraId="356D1CC5" w14:textId="0B02876F" w:rsidR="00912102" w:rsidRPr="001C48F3" w:rsidRDefault="136A4422" w:rsidP="005839F6">
      <w:pPr>
        <w:pStyle w:val="Naslov3"/>
        <w:spacing w:before="0" w:beforeAutospacing="0" w:after="0" w:afterAutospacing="0"/>
      </w:pPr>
      <w:r w:rsidRPr="001C48F3">
        <w:t>GLAVA II.</w:t>
      </w:r>
    </w:p>
    <w:p w14:paraId="7B125914" w14:textId="77777777" w:rsidR="00322F58" w:rsidRPr="001C48F3" w:rsidRDefault="00322F58" w:rsidP="005839F6">
      <w:pPr>
        <w:shd w:val="clear" w:color="auto" w:fill="FFFFFF" w:themeFill="background1"/>
        <w:spacing w:after="0" w:line="240" w:lineRule="auto"/>
        <w:ind w:firstLine="408"/>
        <w:jc w:val="both"/>
        <w:rPr>
          <w:rFonts w:eastAsia="Times New Roman" w:cs="Times New Roman"/>
          <w:szCs w:val="24"/>
        </w:rPr>
      </w:pPr>
    </w:p>
    <w:p w14:paraId="7629FB40" w14:textId="45BAF065" w:rsidR="348F2903" w:rsidRPr="001C48F3" w:rsidRDefault="440E4C18" w:rsidP="005839F6">
      <w:pPr>
        <w:pStyle w:val="Naslov4"/>
        <w:spacing w:before="0" w:beforeAutospacing="0" w:after="0" w:afterAutospacing="0"/>
      </w:pPr>
      <w:r w:rsidRPr="001C48F3">
        <w:t>PRILAGODB</w:t>
      </w:r>
      <w:r w:rsidR="00AD59B6" w:rsidRPr="001C48F3">
        <w:t>A</w:t>
      </w:r>
      <w:r w:rsidRPr="001C48F3">
        <w:t xml:space="preserve"> KLIMATSKIM PROMJENAMA </w:t>
      </w:r>
    </w:p>
    <w:p w14:paraId="2CEB50C8" w14:textId="77777777" w:rsidR="00912102" w:rsidRPr="001C48F3" w:rsidRDefault="00912102" w:rsidP="005839F6">
      <w:pPr>
        <w:spacing w:after="0" w:line="240" w:lineRule="auto"/>
      </w:pPr>
    </w:p>
    <w:p w14:paraId="3345C740" w14:textId="6EB95259" w:rsidR="00A7099A" w:rsidRPr="001C48F3" w:rsidRDefault="00A7099A" w:rsidP="005839F6">
      <w:pPr>
        <w:spacing w:after="0" w:line="240" w:lineRule="auto"/>
      </w:pPr>
      <w:r w:rsidRPr="001C48F3">
        <w:t xml:space="preserve">Poslovi </w:t>
      </w:r>
      <w:r w:rsidR="00CC2C8F" w:rsidRPr="001C48F3">
        <w:t>središnje točke</w:t>
      </w:r>
      <w:r w:rsidRPr="001C48F3">
        <w:t xml:space="preserve"> za prilagodbu klimatskim promjenama</w:t>
      </w:r>
    </w:p>
    <w:p w14:paraId="569916A5" w14:textId="77777777" w:rsidR="00322F58" w:rsidRPr="001C48F3" w:rsidRDefault="00322F58" w:rsidP="005839F6">
      <w:pPr>
        <w:spacing w:after="0" w:line="240" w:lineRule="auto"/>
        <w:rPr>
          <w:b/>
          <w:bCs/>
        </w:rPr>
      </w:pPr>
    </w:p>
    <w:p w14:paraId="4C1BC2B7" w14:textId="161A6D81" w:rsidR="3A9CDE84" w:rsidRPr="001C48F3" w:rsidRDefault="348F2903" w:rsidP="005839F6">
      <w:pPr>
        <w:pStyle w:val="Naslov5"/>
        <w:spacing w:before="0" w:line="240" w:lineRule="auto"/>
      </w:pPr>
      <w:r w:rsidRPr="001C48F3">
        <w:t>Članak 2</w:t>
      </w:r>
      <w:r w:rsidR="1988AC05" w:rsidRPr="001C48F3">
        <w:t>0</w:t>
      </w:r>
      <w:r w:rsidRPr="001C48F3">
        <w:t>.</w:t>
      </w:r>
    </w:p>
    <w:p w14:paraId="0EE7A8D6" w14:textId="77777777" w:rsidR="00322F58" w:rsidRPr="001C48F3" w:rsidRDefault="00322F58" w:rsidP="005839F6">
      <w:pPr>
        <w:spacing w:after="0" w:line="240" w:lineRule="auto"/>
      </w:pPr>
    </w:p>
    <w:p w14:paraId="6AA81F8C" w14:textId="4366F8BF" w:rsidR="1EA0291B" w:rsidRPr="001C48F3" w:rsidRDefault="402BD37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U svrhu provedbe Strategije prilagodbe klimatskim promjenama iz članka 1</w:t>
      </w:r>
      <w:r w:rsidR="58511FF2" w:rsidRPr="001C48F3">
        <w:rPr>
          <w:rFonts w:eastAsia="Times New Roman" w:cs="Times New Roman"/>
          <w:szCs w:val="24"/>
          <w:lang w:eastAsia="hr-HR"/>
        </w:rPr>
        <w:t>5</w:t>
      </w:r>
      <w:r w:rsidRPr="001C48F3">
        <w:rPr>
          <w:rFonts w:eastAsia="Times New Roman" w:cs="Times New Roman"/>
          <w:szCs w:val="24"/>
          <w:lang w:eastAsia="hr-HR"/>
        </w:rPr>
        <w:t xml:space="preserve">. ovoga Zakona </w:t>
      </w:r>
      <w:r w:rsidR="00E44689" w:rsidRPr="001C48F3">
        <w:rPr>
          <w:rFonts w:eastAsia="Times New Roman" w:cs="Times New Roman"/>
          <w:szCs w:val="24"/>
          <w:lang w:eastAsia="hr-HR"/>
        </w:rPr>
        <w:t xml:space="preserve">Ministarstvo </w:t>
      </w:r>
      <w:r w:rsidR="00396AD5" w:rsidRPr="001C48F3">
        <w:rPr>
          <w:rFonts w:eastAsia="Times New Roman" w:cs="Times New Roman"/>
          <w:szCs w:val="24"/>
          <w:lang w:eastAsia="hr-HR"/>
        </w:rPr>
        <w:t>obavlja stručno-analitičke</w:t>
      </w:r>
      <w:r w:rsidR="006159E5" w:rsidRPr="001C48F3">
        <w:rPr>
          <w:rFonts w:eastAsia="Times New Roman" w:cs="Times New Roman"/>
          <w:szCs w:val="24"/>
          <w:lang w:eastAsia="hr-HR"/>
        </w:rPr>
        <w:t xml:space="preserve"> poslove i provodi edukaciju</w:t>
      </w:r>
      <w:r w:rsidR="007A7B04" w:rsidRPr="001C48F3">
        <w:rPr>
          <w:rFonts w:eastAsia="Times New Roman" w:cs="Times New Roman"/>
          <w:szCs w:val="24"/>
          <w:lang w:eastAsia="hr-HR"/>
        </w:rPr>
        <w:t xml:space="preserve"> </w:t>
      </w:r>
      <w:r w:rsidR="00072060" w:rsidRPr="001C48F3">
        <w:rPr>
          <w:rFonts w:eastAsia="Times New Roman" w:cs="Times New Roman"/>
          <w:szCs w:val="24"/>
          <w:lang w:eastAsia="hr-HR"/>
        </w:rPr>
        <w:t>o</w:t>
      </w:r>
      <w:r w:rsidRPr="001C48F3">
        <w:rPr>
          <w:rFonts w:eastAsia="Times New Roman" w:cs="Times New Roman"/>
          <w:szCs w:val="24"/>
          <w:lang w:eastAsia="hr-HR"/>
        </w:rPr>
        <w:t xml:space="preserve"> prilagodb</w:t>
      </w:r>
      <w:r w:rsidR="00072060" w:rsidRPr="001C48F3">
        <w:rPr>
          <w:rFonts w:eastAsia="Times New Roman" w:cs="Times New Roman"/>
          <w:szCs w:val="24"/>
          <w:lang w:eastAsia="hr-HR"/>
        </w:rPr>
        <w:t>i</w:t>
      </w:r>
      <w:r w:rsidRPr="001C48F3">
        <w:rPr>
          <w:rFonts w:eastAsia="Times New Roman" w:cs="Times New Roman"/>
          <w:szCs w:val="24"/>
          <w:lang w:eastAsia="hr-HR"/>
        </w:rPr>
        <w:t xml:space="preserve"> klimatskim promjenama, sukladno odredbama ovoga Zakona i </w:t>
      </w:r>
      <w:r w:rsidR="00AC0C81" w:rsidRPr="001C48F3">
        <w:rPr>
          <w:rFonts w:eastAsia="Times New Roman" w:cs="Times New Roman"/>
          <w:szCs w:val="24"/>
          <w:lang w:eastAsia="hr-HR"/>
        </w:rPr>
        <w:t>strateškim i planskim dokumentima</w:t>
      </w:r>
      <w:r w:rsidR="00CC2C8F" w:rsidRPr="001C48F3">
        <w:rPr>
          <w:rFonts w:eastAsia="Times New Roman" w:cs="Times New Roman"/>
          <w:szCs w:val="24"/>
          <w:lang w:eastAsia="hr-HR"/>
        </w:rPr>
        <w:t xml:space="preserve"> </w:t>
      </w:r>
      <w:r w:rsidR="00322F58" w:rsidRPr="001C48F3">
        <w:rPr>
          <w:rFonts w:eastAsia="Times New Roman" w:cs="Times New Roman"/>
          <w:szCs w:val="24"/>
          <w:lang w:eastAsia="hr-HR"/>
        </w:rPr>
        <w:t>o klimatskim promjenama.</w:t>
      </w:r>
    </w:p>
    <w:p w14:paraId="5FCE29C3" w14:textId="77777777" w:rsidR="00322F58" w:rsidRPr="001C48F3" w:rsidRDefault="00322F58" w:rsidP="005839F6">
      <w:pPr>
        <w:spacing w:after="0" w:line="240" w:lineRule="auto"/>
        <w:jc w:val="both"/>
        <w:rPr>
          <w:rFonts w:eastAsia="Times New Roman" w:cs="Times New Roman"/>
          <w:szCs w:val="24"/>
          <w:lang w:eastAsia="hr-HR"/>
        </w:rPr>
      </w:pPr>
    </w:p>
    <w:p w14:paraId="4C3FB4D7" w14:textId="5564C182" w:rsidR="1EA0291B" w:rsidRPr="001C48F3" w:rsidRDefault="1EA0291B"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00E14E58" w:rsidRPr="001C48F3">
        <w:rPr>
          <w:rFonts w:eastAsia="Times New Roman" w:cs="Times New Roman"/>
          <w:lang w:eastAsia="hr-HR"/>
        </w:rPr>
        <w:t>Ministarstvo</w:t>
      </w:r>
      <w:r w:rsidR="00032047" w:rsidRPr="001C48F3">
        <w:rPr>
          <w:rFonts w:eastAsia="Times New Roman" w:cs="Times New Roman"/>
          <w:lang w:eastAsia="hr-HR"/>
        </w:rPr>
        <w:t xml:space="preserve"> je središnja točka</w:t>
      </w:r>
      <w:r w:rsidR="489BF959" w:rsidRPr="001C48F3">
        <w:rPr>
          <w:rFonts w:eastAsia="Times New Roman" w:cs="Times New Roman"/>
          <w:lang w:eastAsia="hr-HR"/>
        </w:rPr>
        <w:t xml:space="preserve"> za prilagodbu klimatskim promjenama</w:t>
      </w:r>
      <w:r w:rsidR="00322F58" w:rsidRPr="001C48F3">
        <w:rPr>
          <w:rFonts w:eastAsia="Times New Roman" w:cs="Times New Roman"/>
          <w:lang w:eastAsia="hr-HR"/>
        </w:rPr>
        <w:t>.</w:t>
      </w:r>
    </w:p>
    <w:p w14:paraId="101B593F" w14:textId="77777777" w:rsidR="00322F58" w:rsidRPr="001C48F3" w:rsidRDefault="00322F58" w:rsidP="005839F6">
      <w:pPr>
        <w:spacing w:after="0" w:line="240" w:lineRule="auto"/>
        <w:jc w:val="both"/>
        <w:rPr>
          <w:rFonts w:eastAsia="Times New Roman" w:cs="Times New Roman"/>
          <w:lang w:eastAsia="hr-HR"/>
        </w:rPr>
      </w:pPr>
    </w:p>
    <w:p w14:paraId="0B9B274D" w14:textId="0BC5EE08" w:rsidR="1EA0291B" w:rsidRPr="001C48F3" w:rsidRDefault="1EA0291B" w:rsidP="005839F6">
      <w:pPr>
        <w:widowControl w:val="0"/>
        <w:spacing w:after="0" w:line="240" w:lineRule="auto"/>
        <w:jc w:val="both"/>
        <w:rPr>
          <w:rFonts w:eastAsia="Times New Roman" w:cs="Times New Roman"/>
        </w:rPr>
      </w:pPr>
      <w:r w:rsidRPr="001C48F3">
        <w:rPr>
          <w:rFonts w:eastAsia="Times New Roman" w:cs="Times New Roman"/>
          <w:lang w:eastAsia="hr-HR"/>
        </w:rPr>
        <w:t xml:space="preserve">(3) </w:t>
      </w:r>
      <w:r w:rsidR="5105A8AD" w:rsidRPr="001C48F3">
        <w:rPr>
          <w:rFonts w:eastAsia="Times New Roman" w:cs="Times New Roman"/>
          <w:lang w:eastAsia="hr-HR"/>
        </w:rPr>
        <w:t>Poslovi</w:t>
      </w:r>
      <w:r w:rsidR="0E2532B8" w:rsidRPr="001C48F3">
        <w:rPr>
          <w:rFonts w:eastAsia="Times New Roman" w:cs="Times New Roman"/>
          <w:lang w:eastAsia="hr-HR"/>
        </w:rPr>
        <w:t xml:space="preserve"> </w:t>
      </w:r>
      <w:r w:rsidR="00032047" w:rsidRPr="001C48F3">
        <w:rPr>
          <w:rFonts w:eastAsia="Times New Roman" w:cs="Times New Roman"/>
          <w:lang w:eastAsia="hr-HR"/>
        </w:rPr>
        <w:t>središnje točke</w:t>
      </w:r>
      <w:r w:rsidR="784B0459" w:rsidRPr="001C48F3">
        <w:rPr>
          <w:rFonts w:eastAsia="Times New Roman" w:cs="Times New Roman"/>
          <w:lang w:eastAsia="hr-HR"/>
        </w:rPr>
        <w:t xml:space="preserve"> za prilagodbu klimatskim promjenama</w:t>
      </w:r>
      <w:r w:rsidR="107E6584" w:rsidRPr="001C48F3">
        <w:rPr>
          <w:rFonts w:eastAsia="Times New Roman" w:cs="Times New Roman"/>
          <w:lang w:eastAsia="hr-HR"/>
        </w:rPr>
        <w:t xml:space="preserve"> </w:t>
      </w:r>
      <w:r w:rsidR="107E6584" w:rsidRPr="001C48F3">
        <w:rPr>
          <w:rFonts w:eastAsia="Times New Roman" w:cs="Times New Roman"/>
        </w:rPr>
        <w:t>obuhvaća</w:t>
      </w:r>
      <w:r w:rsidR="001958A1" w:rsidRPr="001C48F3">
        <w:rPr>
          <w:rFonts w:eastAsia="Times New Roman" w:cs="Times New Roman"/>
        </w:rPr>
        <w:t>ju</w:t>
      </w:r>
      <w:r w:rsidR="00322F58" w:rsidRPr="001C48F3">
        <w:rPr>
          <w:rFonts w:eastAsia="Times New Roman" w:cs="Times New Roman"/>
          <w:lang w:eastAsia="hr-HR"/>
        </w:rPr>
        <w:t>:</w:t>
      </w:r>
    </w:p>
    <w:p w14:paraId="0A4784F1" w14:textId="17F2D1B8" w:rsidR="08BBA819" w:rsidRPr="001C48F3" w:rsidRDefault="08BBA819" w:rsidP="00F76ADA">
      <w:pPr>
        <w:spacing w:after="0" w:line="240" w:lineRule="auto"/>
        <w:jc w:val="both"/>
        <w:rPr>
          <w:rFonts w:eastAsia="Times New Roman" w:cs="Times New Roman"/>
        </w:rPr>
      </w:pPr>
      <w:r w:rsidRPr="001C48F3">
        <w:rPr>
          <w:rFonts w:eastAsia="Times New Roman" w:cs="Times New Roman"/>
        </w:rPr>
        <w:t>- izrad</w:t>
      </w:r>
      <w:r w:rsidR="00FA5201" w:rsidRPr="001C48F3">
        <w:rPr>
          <w:rFonts w:eastAsia="Times New Roman" w:cs="Times New Roman"/>
        </w:rPr>
        <w:t>u</w:t>
      </w:r>
      <w:r w:rsidRPr="001C48F3">
        <w:rPr>
          <w:rFonts w:eastAsia="Times New Roman" w:cs="Times New Roman"/>
        </w:rPr>
        <w:t xml:space="preserve"> pokazatelja i razvoja sustava za praćenje i ocjenjivanje provedbe Strategije prilagodbe klimatskim promjenama</w:t>
      </w:r>
    </w:p>
    <w:p w14:paraId="44529CAA" w14:textId="43496B38" w:rsidR="08BBA819" w:rsidRPr="001C48F3" w:rsidRDefault="08BBA819" w:rsidP="00F76ADA">
      <w:pPr>
        <w:spacing w:after="0" w:line="240" w:lineRule="auto"/>
        <w:jc w:val="both"/>
        <w:rPr>
          <w:rFonts w:eastAsia="Times New Roman" w:cs="Times New Roman"/>
        </w:rPr>
      </w:pPr>
      <w:r w:rsidRPr="001C48F3">
        <w:rPr>
          <w:rFonts w:eastAsia="Times New Roman" w:cs="Times New Roman"/>
        </w:rPr>
        <w:t xml:space="preserve">- </w:t>
      </w:r>
      <w:r w:rsidR="5DAEBBF3" w:rsidRPr="001C48F3">
        <w:rPr>
          <w:rFonts w:eastAsia="Times New Roman" w:cs="Times New Roman"/>
        </w:rPr>
        <w:t>pružanj</w:t>
      </w:r>
      <w:r w:rsidR="67DC967D" w:rsidRPr="001C48F3">
        <w:rPr>
          <w:rFonts w:eastAsia="Times New Roman" w:cs="Times New Roman"/>
        </w:rPr>
        <w:t>e</w:t>
      </w:r>
      <w:r w:rsidRPr="001C48F3">
        <w:rPr>
          <w:rFonts w:eastAsia="Times New Roman" w:cs="Times New Roman"/>
        </w:rPr>
        <w:t xml:space="preserve"> stručne podrške </w:t>
      </w:r>
      <w:r w:rsidR="001C0A92" w:rsidRPr="001C48F3">
        <w:rPr>
          <w:rFonts w:eastAsia="Times New Roman" w:cs="Times New Roman"/>
        </w:rPr>
        <w:t>drugim</w:t>
      </w:r>
      <w:r w:rsidR="000667D8" w:rsidRPr="001C48F3">
        <w:rPr>
          <w:rFonts w:eastAsia="Times New Roman" w:cs="Times New Roman"/>
        </w:rPr>
        <w:t xml:space="preserve"> javno</w:t>
      </w:r>
      <w:r w:rsidR="007E6A1A" w:rsidRPr="001C48F3">
        <w:rPr>
          <w:rFonts w:eastAsia="Times New Roman" w:cs="Times New Roman"/>
        </w:rPr>
        <w:t xml:space="preserve">pravnim tijelima </w:t>
      </w:r>
      <w:r w:rsidRPr="001C48F3">
        <w:rPr>
          <w:rFonts w:eastAsia="Times New Roman" w:cs="Times New Roman"/>
        </w:rPr>
        <w:t>iz područja analize rizika od klimatskih promjena i mjera prilagodbe klimatskim promjenama</w:t>
      </w:r>
    </w:p>
    <w:p w14:paraId="3190EEE2" w14:textId="7536562B" w:rsidR="08BBA819" w:rsidRPr="001C48F3" w:rsidRDefault="08BBA819" w:rsidP="00F76ADA">
      <w:pPr>
        <w:spacing w:after="0" w:line="240" w:lineRule="auto"/>
        <w:jc w:val="both"/>
        <w:rPr>
          <w:rFonts w:eastAsia="Times New Roman" w:cs="Times New Roman"/>
        </w:rPr>
      </w:pPr>
      <w:r w:rsidRPr="001C48F3">
        <w:rPr>
          <w:rFonts w:eastAsia="Times New Roman" w:cs="Times New Roman"/>
        </w:rPr>
        <w:t>- prikupljanje</w:t>
      </w:r>
      <w:r w:rsidR="00B45721" w:rsidRPr="001C48F3">
        <w:rPr>
          <w:rFonts w:eastAsia="Times New Roman" w:cs="Times New Roman"/>
        </w:rPr>
        <w:t>, osiguranje kvalitete</w:t>
      </w:r>
      <w:r w:rsidRPr="001C48F3">
        <w:rPr>
          <w:rFonts w:eastAsia="Times New Roman" w:cs="Times New Roman"/>
        </w:rPr>
        <w:t xml:space="preserve"> </w:t>
      </w:r>
      <w:r w:rsidR="00790F2B" w:rsidRPr="001C48F3">
        <w:rPr>
          <w:rFonts w:eastAsia="Times New Roman" w:cs="Times New Roman"/>
        </w:rPr>
        <w:t>te</w:t>
      </w:r>
      <w:r w:rsidRPr="001C48F3">
        <w:rPr>
          <w:rFonts w:eastAsia="Times New Roman" w:cs="Times New Roman"/>
        </w:rPr>
        <w:t xml:space="preserve"> </w:t>
      </w:r>
      <w:r w:rsidR="7251168B" w:rsidRPr="001C48F3">
        <w:rPr>
          <w:rFonts w:eastAsia="Times New Roman" w:cs="Times New Roman"/>
        </w:rPr>
        <w:t>stručn</w:t>
      </w:r>
      <w:r w:rsidR="53ED7B53" w:rsidRPr="001C48F3">
        <w:rPr>
          <w:rFonts w:eastAsia="Times New Roman" w:cs="Times New Roman"/>
        </w:rPr>
        <w:t>u</w:t>
      </w:r>
      <w:r w:rsidR="7251168B" w:rsidRPr="001C48F3">
        <w:rPr>
          <w:rFonts w:eastAsia="Times New Roman" w:cs="Times New Roman"/>
        </w:rPr>
        <w:t xml:space="preserve"> obrad</w:t>
      </w:r>
      <w:r w:rsidR="1B01CF01" w:rsidRPr="001C48F3">
        <w:rPr>
          <w:rFonts w:eastAsia="Times New Roman" w:cs="Times New Roman"/>
        </w:rPr>
        <w:t>u</w:t>
      </w:r>
      <w:r w:rsidR="00790F2B" w:rsidRPr="001C48F3">
        <w:rPr>
          <w:rFonts w:eastAsia="Times New Roman" w:cs="Times New Roman"/>
        </w:rPr>
        <w:t xml:space="preserve"> podataka i </w:t>
      </w:r>
      <w:r w:rsidRPr="001C48F3">
        <w:rPr>
          <w:rFonts w:eastAsia="Times New Roman" w:cs="Times New Roman"/>
        </w:rPr>
        <w:t>informacija o rizicima od klimatskih promjena</w:t>
      </w:r>
    </w:p>
    <w:p w14:paraId="0CEC9791" w14:textId="192184DA" w:rsidR="08BBA819" w:rsidRPr="001C48F3" w:rsidRDefault="08BBA819" w:rsidP="00F76ADA">
      <w:pPr>
        <w:spacing w:after="0" w:line="240" w:lineRule="auto"/>
        <w:jc w:val="both"/>
        <w:rPr>
          <w:rFonts w:eastAsia="Times New Roman" w:cs="Times New Roman"/>
        </w:rPr>
      </w:pPr>
      <w:r w:rsidRPr="001C48F3">
        <w:rPr>
          <w:rFonts w:eastAsia="Times New Roman" w:cs="Times New Roman"/>
        </w:rPr>
        <w:t>-</w:t>
      </w:r>
      <w:r w:rsidR="4979B8EB" w:rsidRPr="001C48F3">
        <w:rPr>
          <w:rFonts w:eastAsia="Times New Roman" w:cs="Times New Roman"/>
        </w:rPr>
        <w:t xml:space="preserve"> </w:t>
      </w:r>
      <w:r w:rsidRPr="001C48F3">
        <w:rPr>
          <w:rFonts w:eastAsia="Times New Roman" w:cs="Times New Roman"/>
        </w:rPr>
        <w:t xml:space="preserve">izradu stručnih podloga i analiza </w:t>
      </w:r>
      <w:r w:rsidR="00602AAA" w:rsidRPr="001C48F3">
        <w:rPr>
          <w:rFonts w:eastAsia="Times New Roman" w:cs="Times New Roman"/>
        </w:rPr>
        <w:t>u svrhu</w:t>
      </w:r>
      <w:r w:rsidRPr="001C48F3">
        <w:rPr>
          <w:rFonts w:eastAsia="Times New Roman" w:cs="Times New Roman"/>
        </w:rPr>
        <w:t xml:space="preserve"> izrade </w:t>
      </w:r>
      <w:r w:rsidR="001B1209" w:rsidRPr="001C48F3">
        <w:rPr>
          <w:rFonts w:eastAsia="Times New Roman" w:cs="Times New Roman"/>
        </w:rPr>
        <w:t xml:space="preserve">strateških i planskih </w:t>
      </w:r>
      <w:r w:rsidRPr="001C48F3">
        <w:rPr>
          <w:rFonts w:eastAsia="Times New Roman" w:cs="Times New Roman"/>
        </w:rPr>
        <w:t>dokumenata iz članka 1</w:t>
      </w:r>
      <w:r w:rsidR="13B64574" w:rsidRPr="001C48F3">
        <w:rPr>
          <w:rFonts w:eastAsia="Times New Roman" w:cs="Times New Roman"/>
        </w:rPr>
        <w:t>0</w:t>
      </w:r>
      <w:r w:rsidR="00322F58" w:rsidRPr="001C48F3">
        <w:rPr>
          <w:rFonts w:eastAsia="Times New Roman" w:cs="Times New Roman"/>
        </w:rPr>
        <w:t>. ovoga Zakona</w:t>
      </w:r>
    </w:p>
    <w:p w14:paraId="145CCFEA" w14:textId="4094A1BD" w:rsidR="08BBA819" w:rsidRPr="001C48F3" w:rsidRDefault="08BBA819" w:rsidP="00F76ADA">
      <w:pPr>
        <w:spacing w:after="0" w:line="240" w:lineRule="auto"/>
        <w:jc w:val="both"/>
        <w:rPr>
          <w:rFonts w:eastAsia="Times New Roman" w:cs="Times New Roman"/>
        </w:rPr>
      </w:pPr>
      <w:r w:rsidRPr="001C48F3">
        <w:rPr>
          <w:rFonts w:eastAsia="Times New Roman" w:cs="Times New Roman"/>
        </w:rPr>
        <w:t xml:space="preserve">- vođenje </w:t>
      </w:r>
      <w:r w:rsidR="004415E2" w:rsidRPr="001C48F3">
        <w:rPr>
          <w:rFonts w:eastAsia="Times New Roman" w:cs="Times New Roman"/>
        </w:rPr>
        <w:t xml:space="preserve">i </w:t>
      </w:r>
      <w:r w:rsidR="213D2023" w:rsidRPr="001C48F3">
        <w:rPr>
          <w:rFonts w:eastAsia="Times New Roman" w:cs="Times New Roman"/>
        </w:rPr>
        <w:t>suradnj</w:t>
      </w:r>
      <w:r w:rsidR="5B347522" w:rsidRPr="001C48F3">
        <w:rPr>
          <w:rFonts w:eastAsia="Times New Roman" w:cs="Times New Roman"/>
        </w:rPr>
        <w:t>u</w:t>
      </w:r>
      <w:r w:rsidR="004415E2" w:rsidRPr="001C48F3">
        <w:rPr>
          <w:rFonts w:eastAsia="Times New Roman" w:cs="Times New Roman"/>
        </w:rPr>
        <w:t xml:space="preserve"> na </w:t>
      </w:r>
      <w:r w:rsidRPr="001C48F3">
        <w:rPr>
          <w:rFonts w:eastAsia="Times New Roman" w:cs="Times New Roman"/>
        </w:rPr>
        <w:t>projek</w:t>
      </w:r>
      <w:r w:rsidR="004415E2" w:rsidRPr="001C48F3">
        <w:rPr>
          <w:rFonts w:eastAsia="Times New Roman" w:cs="Times New Roman"/>
        </w:rPr>
        <w:t>tima</w:t>
      </w:r>
      <w:r w:rsidRPr="001C48F3">
        <w:rPr>
          <w:rFonts w:eastAsia="Times New Roman" w:cs="Times New Roman"/>
        </w:rPr>
        <w:t xml:space="preserve"> od </w:t>
      </w:r>
      <w:r w:rsidR="004415E2" w:rsidRPr="001C48F3">
        <w:rPr>
          <w:rFonts w:eastAsia="Times New Roman" w:cs="Times New Roman"/>
        </w:rPr>
        <w:t xml:space="preserve">regionalnog, </w:t>
      </w:r>
      <w:r w:rsidRPr="001C48F3">
        <w:rPr>
          <w:rFonts w:eastAsia="Times New Roman" w:cs="Times New Roman"/>
        </w:rPr>
        <w:t xml:space="preserve">nacionalnog, EU i međunarodnog značaja </w:t>
      </w:r>
      <w:r w:rsidR="004415E2" w:rsidRPr="001C48F3">
        <w:rPr>
          <w:rFonts w:eastAsia="Times New Roman" w:cs="Times New Roman"/>
        </w:rPr>
        <w:t>iz područja prilagodbe klimatskim promjenama</w:t>
      </w:r>
    </w:p>
    <w:p w14:paraId="46BFB6B9" w14:textId="210D9BB7" w:rsidR="00A02524" w:rsidRPr="001C48F3" w:rsidRDefault="08BBA819" w:rsidP="00F76ADA">
      <w:pPr>
        <w:spacing w:after="0" w:line="240" w:lineRule="auto"/>
        <w:jc w:val="both"/>
        <w:rPr>
          <w:rFonts w:eastAsia="Times New Roman" w:cs="Times New Roman"/>
        </w:rPr>
      </w:pPr>
      <w:r w:rsidRPr="001C48F3">
        <w:rPr>
          <w:rFonts w:eastAsia="Times New Roman" w:cs="Times New Roman"/>
        </w:rPr>
        <w:t xml:space="preserve">- </w:t>
      </w:r>
      <w:r w:rsidR="56E5F499" w:rsidRPr="001C48F3">
        <w:rPr>
          <w:rFonts w:eastAsia="Times New Roman" w:cs="Times New Roman"/>
        </w:rPr>
        <w:t>suradnj</w:t>
      </w:r>
      <w:r w:rsidR="3022487F" w:rsidRPr="001C48F3">
        <w:rPr>
          <w:rFonts w:eastAsia="Times New Roman" w:cs="Times New Roman"/>
        </w:rPr>
        <w:t>u</w:t>
      </w:r>
      <w:r w:rsidR="00A02524" w:rsidRPr="001C48F3">
        <w:rPr>
          <w:rFonts w:eastAsia="Times New Roman" w:cs="Times New Roman"/>
        </w:rPr>
        <w:t xml:space="preserve"> sa znanstvenom zajednicom, poticanje i usmjeravanje istraživačkog rada u iznalaženju učinkovitih rješenja prilagodbe klimatskim promjenama</w:t>
      </w:r>
    </w:p>
    <w:p w14:paraId="547F477D" w14:textId="16A54682" w:rsidR="08BBA819" w:rsidRPr="001C48F3" w:rsidRDefault="00A02524" w:rsidP="00F76ADA">
      <w:pPr>
        <w:spacing w:after="0" w:line="240" w:lineRule="auto"/>
        <w:jc w:val="both"/>
        <w:rPr>
          <w:rFonts w:eastAsia="Times New Roman" w:cs="Times New Roman"/>
        </w:rPr>
      </w:pPr>
      <w:r w:rsidRPr="001C48F3">
        <w:rPr>
          <w:rFonts w:eastAsia="Times New Roman" w:cs="Times New Roman"/>
        </w:rPr>
        <w:t xml:space="preserve">- </w:t>
      </w:r>
      <w:r w:rsidR="08BBA819" w:rsidRPr="001C48F3">
        <w:rPr>
          <w:rFonts w:eastAsia="Times New Roman" w:cs="Times New Roman"/>
        </w:rPr>
        <w:t xml:space="preserve">poslove informiranja i </w:t>
      </w:r>
      <w:r w:rsidRPr="001C48F3">
        <w:rPr>
          <w:rFonts w:eastAsia="Times New Roman" w:cs="Times New Roman"/>
        </w:rPr>
        <w:t>edukacij</w:t>
      </w:r>
      <w:r w:rsidR="0058534D" w:rsidRPr="001C48F3">
        <w:rPr>
          <w:rFonts w:eastAsia="Times New Roman" w:cs="Times New Roman"/>
        </w:rPr>
        <w:t xml:space="preserve">e </w:t>
      </w:r>
      <w:r w:rsidR="0066592E" w:rsidRPr="001C48F3">
        <w:rPr>
          <w:rFonts w:eastAsia="Times New Roman" w:cs="Times New Roman"/>
        </w:rPr>
        <w:t xml:space="preserve">šire javnosti te javnopravnih tijela </w:t>
      </w:r>
      <w:r w:rsidR="0058534D" w:rsidRPr="001C48F3">
        <w:rPr>
          <w:rFonts w:eastAsia="Times New Roman" w:cs="Times New Roman"/>
        </w:rPr>
        <w:t xml:space="preserve">o </w:t>
      </w:r>
      <w:r w:rsidR="08BBA819" w:rsidRPr="001C48F3">
        <w:rPr>
          <w:rFonts w:eastAsia="Times New Roman" w:cs="Times New Roman"/>
        </w:rPr>
        <w:t xml:space="preserve">utjecajima, rizicima i prilagodbi klimatskim promjenama </w:t>
      </w:r>
      <w:r w:rsidR="0075411C" w:rsidRPr="001C48F3">
        <w:rPr>
          <w:rFonts w:eastAsia="Times New Roman" w:cs="Times New Roman"/>
        </w:rPr>
        <w:t>u suradnji sa znanstvenim i obrazovnim institucijama i organizacijama civilnog društva</w:t>
      </w:r>
    </w:p>
    <w:p w14:paraId="3CE2297D" w14:textId="3A6BEE3D" w:rsidR="08BBA819" w:rsidRPr="001C48F3" w:rsidRDefault="08BBA819" w:rsidP="00F76ADA">
      <w:pPr>
        <w:spacing w:after="0" w:line="240" w:lineRule="auto"/>
        <w:jc w:val="both"/>
        <w:rPr>
          <w:rFonts w:eastAsia="Times New Roman" w:cs="Times New Roman"/>
        </w:rPr>
      </w:pPr>
      <w:r w:rsidRPr="001C48F3">
        <w:rPr>
          <w:rFonts w:eastAsia="Times New Roman" w:cs="Times New Roman"/>
        </w:rPr>
        <w:t>- sudjelovanje u razvoju Informacijskog sustava za klimatske promjene</w:t>
      </w:r>
      <w:r w:rsidR="00B812D5" w:rsidRPr="001C48F3">
        <w:rPr>
          <w:rFonts w:eastAsia="Times New Roman" w:cs="Times New Roman"/>
        </w:rPr>
        <w:t>, korištenje zemljišta</w:t>
      </w:r>
      <w:r w:rsidRPr="001C48F3">
        <w:rPr>
          <w:rFonts w:eastAsia="Times New Roman" w:cs="Times New Roman"/>
        </w:rPr>
        <w:t xml:space="preserve"> i zaštitu ozonskog sloja iz članka 11</w:t>
      </w:r>
      <w:r w:rsidR="4F4B00A8" w:rsidRPr="001C48F3">
        <w:rPr>
          <w:rFonts w:eastAsia="Times New Roman" w:cs="Times New Roman"/>
        </w:rPr>
        <w:t>5</w:t>
      </w:r>
      <w:r w:rsidR="00322F58" w:rsidRPr="001C48F3">
        <w:rPr>
          <w:rFonts w:eastAsia="Times New Roman" w:cs="Times New Roman"/>
        </w:rPr>
        <w:t>. ovoga Zakona</w:t>
      </w:r>
    </w:p>
    <w:p w14:paraId="44A5BBA0" w14:textId="292EBC91" w:rsidR="08BBA819" w:rsidRPr="001C48F3" w:rsidRDefault="08BBA819" w:rsidP="00F76ADA">
      <w:pPr>
        <w:spacing w:after="0" w:line="240" w:lineRule="auto"/>
        <w:jc w:val="both"/>
        <w:rPr>
          <w:rFonts w:eastAsia="Times New Roman" w:cs="Times New Roman"/>
        </w:rPr>
      </w:pPr>
      <w:r w:rsidRPr="001C48F3">
        <w:rPr>
          <w:rFonts w:eastAsia="Times New Roman" w:cs="Times New Roman"/>
        </w:rPr>
        <w:t>- vođenje nacionalne informacijsko-edukacijske mrežne platforme o prilagodbi klimatskim promjenama</w:t>
      </w:r>
      <w:r w:rsidR="445B43A3" w:rsidRPr="001C48F3">
        <w:rPr>
          <w:rFonts w:eastAsia="Times New Roman" w:cs="Times New Roman"/>
        </w:rPr>
        <w:t xml:space="preserve"> i</w:t>
      </w:r>
    </w:p>
    <w:p w14:paraId="1A92BB16" w14:textId="0683A23C" w:rsidR="08BBA819" w:rsidRPr="001C48F3" w:rsidRDefault="08BBA819" w:rsidP="00F76ADA">
      <w:pPr>
        <w:widowControl w:val="0"/>
        <w:spacing w:after="0" w:line="240" w:lineRule="auto"/>
        <w:jc w:val="both"/>
        <w:rPr>
          <w:rFonts w:eastAsia="Times New Roman" w:cs="Times New Roman"/>
        </w:rPr>
      </w:pPr>
      <w:r w:rsidRPr="001C48F3">
        <w:rPr>
          <w:rFonts w:eastAsia="Times New Roman" w:cs="Times New Roman"/>
        </w:rPr>
        <w:t>- izra</w:t>
      </w:r>
      <w:r w:rsidR="00E73FD8" w:rsidRPr="001C48F3">
        <w:rPr>
          <w:rFonts w:eastAsia="Times New Roman" w:cs="Times New Roman"/>
        </w:rPr>
        <w:t>du</w:t>
      </w:r>
      <w:r w:rsidRPr="001C48F3">
        <w:rPr>
          <w:rFonts w:eastAsia="Times New Roman" w:cs="Times New Roman"/>
        </w:rPr>
        <w:t xml:space="preserve"> izvješća iz članka 2</w:t>
      </w:r>
      <w:r w:rsidR="39B6C85D" w:rsidRPr="001C48F3">
        <w:rPr>
          <w:rFonts w:eastAsia="Times New Roman" w:cs="Times New Roman"/>
        </w:rPr>
        <w:t>2</w:t>
      </w:r>
      <w:r w:rsidRPr="001C48F3">
        <w:rPr>
          <w:rFonts w:eastAsia="Times New Roman" w:cs="Times New Roman"/>
        </w:rPr>
        <w:t xml:space="preserve">. stavka 3. </w:t>
      </w:r>
      <w:r w:rsidR="478A4490" w:rsidRPr="001C48F3">
        <w:rPr>
          <w:rFonts w:eastAsia="Times New Roman" w:cs="Times New Roman"/>
        </w:rPr>
        <w:t xml:space="preserve">točke </w:t>
      </w:r>
      <w:r w:rsidRPr="001C48F3">
        <w:rPr>
          <w:rFonts w:eastAsia="Times New Roman" w:cs="Times New Roman"/>
        </w:rPr>
        <w:t>5. ovoga Zakona</w:t>
      </w:r>
      <w:r w:rsidR="0046255D" w:rsidRPr="001C48F3">
        <w:rPr>
          <w:rFonts w:eastAsia="Times New Roman" w:cs="Times New Roman"/>
        </w:rPr>
        <w:t>.</w:t>
      </w:r>
    </w:p>
    <w:p w14:paraId="71EC76DE" w14:textId="77777777" w:rsidR="00EE0F35" w:rsidRPr="001C48F3" w:rsidRDefault="00EE0F35" w:rsidP="005839F6">
      <w:pPr>
        <w:widowControl w:val="0"/>
        <w:spacing w:after="0" w:line="240" w:lineRule="auto"/>
        <w:jc w:val="both"/>
        <w:rPr>
          <w:rFonts w:eastAsia="Times New Roman" w:cs="Times New Roman"/>
          <w:szCs w:val="24"/>
        </w:rPr>
      </w:pPr>
    </w:p>
    <w:p w14:paraId="21BD79CD" w14:textId="002565BC" w:rsidR="007C4EE0" w:rsidRPr="001C48F3" w:rsidRDefault="32E33AC1" w:rsidP="005839F6">
      <w:pPr>
        <w:pStyle w:val="Naslov3"/>
        <w:spacing w:before="0" w:beforeAutospacing="0" w:after="0" w:afterAutospacing="0"/>
      </w:pPr>
      <w:r w:rsidRPr="001C48F3">
        <w:t>GLAVA II</w:t>
      </w:r>
      <w:r w:rsidR="73503DAC" w:rsidRPr="001C48F3">
        <w:t>I</w:t>
      </w:r>
      <w:r w:rsidRPr="001C48F3">
        <w:t>.</w:t>
      </w:r>
    </w:p>
    <w:p w14:paraId="35BC7F04" w14:textId="77777777" w:rsidR="00322F58" w:rsidRPr="001C48F3" w:rsidRDefault="00322F58" w:rsidP="005839F6">
      <w:pPr>
        <w:spacing w:after="0" w:line="240" w:lineRule="auto"/>
        <w:jc w:val="both"/>
        <w:rPr>
          <w:rFonts w:eastAsia="Times New Roman" w:cs="Times New Roman"/>
          <w:szCs w:val="24"/>
          <w:lang w:eastAsia="hr-HR"/>
        </w:rPr>
      </w:pPr>
    </w:p>
    <w:p w14:paraId="4190F87B" w14:textId="577FA833" w:rsidR="006A78BD" w:rsidRPr="001C48F3" w:rsidRDefault="50519F8E" w:rsidP="005839F6">
      <w:pPr>
        <w:pStyle w:val="Naslov4"/>
        <w:spacing w:before="0" w:beforeAutospacing="0" w:after="0" w:afterAutospacing="0"/>
      </w:pPr>
      <w:r w:rsidRPr="001C48F3">
        <w:t xml:space="preserve">PRAĆENJE I IZVJEŠĆIVANJE </w:t>
      </w:r>
      <w:r w:rsidR="6D8E3102" w:rsidRPr="001C48F3">
        <w:t>IZ PODRUČJA KLIMATSKIH PROMJENA</w:t>
      </w:r>
    </w:p>
    <w:p w14:paraId="57647E33" w14:textId="77777777" w:rsidR="00322F58" w:rsidRPr="001C48F3" w:rsidRDefault="00322F58" w:rsidP="005839F6">
      <w:pPr>
        <w:spacing w:after="0" w:line="240" w:lineRule="auto"/>
        <w:jc w:val="both"/>
        <w:rPr>
          <w:rFonts w:eastAsia="Times New Roman" w:cs="Times New Roman"/>
          <w:szCs w:val="24"/>
          <w:lang w:eastAsia="hr-HR"/>
        </w:rPr>
      </w:pPr>
    </w:p>
    <w:p w14:paraId="5D6E53E6" w14:textId="2C010863" w:rsidR="00912102" w:rsidRPr="001C48F3" w:rsidRDefault="44BDA1D3" w:rsidP="005839F6">
      <w:pPr>
        <w:spacing w:after="0" w:line="240" w:lineRule="auto"/>
        <w:rPr>
          <w:rFonts w:eastAsia="Times New Roman" w:cs="Times New Roman"/>
          <w:szCs w:val="24"/>
          <w:lang w:eastAsia="hr-HR"/>
        </w:rPr>
      </w:pPr>
      <w:r w:rsidRPr="001C48F3">
        <w:rPr>
          <w:rFonts w:eastAsia="Times New Roman" w:cs="Times New Roman"/>
          <w:szCs w:val="24"/>
          <w:lang w:eastAsia="hr-HR"/>
        </w:rPr>
        <w:t xml:space="preserve">Uvjeti za osiguravanje </w:t>
      </w:r>
      <w:r w:rsidR="6758F49D" w:rsidRPr="001C48F3">
        <w:rPr>
          <w:rFonts w:eastAsia="Times New Roman" w:cs="Times New Roman"/>
          <w:szCs w:val="24"/>
          <w:lang w:eastAsia="hr-HR"/>
        </w:rPr>
        <w:t>ublažavanja klimatskih promjena i</w:t>
      </w:r>
      <w:r w:rsidRPr="001C48F3">
        <w:rPr>
          <w:rFonts w:eastAsia="Times New Roman" w:cs="Times New Roman"/>
          <w:szCs w:val="24"/>
          <w:lang w:eastAsia="hr-HR"/>
        </w:rPr>
        <w:t xml:space="preserve"> prilagodbe klimatskim promjenama</w:t>
      </w:r>
    </w:p>
    <w:p w14:paraId="3EAB8153" w14:textId="77777777" w:rsidR="00322F58" w:rsidRPr="001C48F3" w:rsidRDefault="00322F58" w:rsidP="005839F6">
      <w:pPr>
        <w:spacing w:after="0" w:line="240" w:lineRule="auto"/>
        <w:rPr>
          <w:rFonts w:eastAsia="Times New Roman" w:cs="Times New Roman"/>
          <w:szCs w:val="24"/>
          <w:lang w:eastAsia="hr-HR"/>
        </w:rPr>
      </w:pPr>
    </w:p>
    <w:p w14:paraId="238ECC90" w14:textId="22C24007" w:rsidR="006A78BD" w:rsidRPr="001C48F3" w:rsidRDefault="006A78BD" w:rsidP="005839F6">
      <w:pPr>
        <w:pStyle w:val="Naslov5"/>
        <w:spacing w:before="0" w:line="240" w:lineRule="auto"/>
      </w:pPr>
      <w:r w:rsidRPr="001C48F3">
        <w:t>Članak 2</w:t>
      </w:r>
      <w:r w:rsidR="278C925F" w:rsidRPr="001C48F3">
        <w:t>1</w:t>
      </w:r>
      <w:r w:rsidRPr="001C48F3">
        <w:t>.</w:t>
      </w:r>
    </w:p>
    <w:p w14:paraId="111F1753" w14:textId="77777777" w:rsidR="00322F58" w:rsidRPr="001C48F3" w:rsidRDefault="00322F58" w:rsidP="005839F6">
      <w:pPr>
        <w:spacing w:after="0" w:line="240" w:lineRule="auto"/>
      </w:pPr>
    </w:p>
    <w:p w14:paraId="384A697C" w14:textId="65519C88" w:rsidR="006A78BD"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Smanjivanje emisija stakleničkih plinova na teritoriju Republike Hrvatske osigurava se provođenjem Strategije niskougljičnog razvoja, Integriranog </w:t>
      </w:r>
      <w:r w:rsidR="003172C2" w:rsidRPr="001C48F3">
        <w:rPr>
          <w:rFonts w:eastAsia="Times New Roman" w:cs="Times New Roman"/>
          <w:lang w:eastAsia="hr-HR"/>
        </w:rPr>
        <w:t xml:space="preserve">nacionalnog </w:t>
      </w:r>
      <w:r w:rsidRPr="001C48F3">
        <w:rPr>
          <w:rFonts w:eastAsia="Times New Roman" w:cs="Times New Roman"/>
          <w:lang w:eastAsia="hr-HR"/>
        </w:rPr>
        <w:t>energetskog i klimatskog plana, razvojnih dokumenata pojedinih sektora</w:t>
      </w:r>
      <w:r w:rsidR="58BEE1BB" w:rsidRPr="001C48F3">
        <w:rPr>
          <w:rFonts w:eastAsia="Times New Roman" w:cs="Times New Roman"/>
          <w:lang w:eastAsia="hr-HR"/>
        </w:rPr>
        <w:t xml:space="preserve"> i jedinica lokalne i područne </w:t>
      </w:r>
      <w:r w:rsidR="58BEE1BB" w:rsidRPr="001C48F3">
        <w:rPr>
          <w:rFonts w:eastAsia="Times New Roman" w:cs="Times New Roman"/>
          <w:lang w:eastAsia="hr-HR"/>
        </w:rPr>
        <w:lastRenderedPageBreak/>
        <w:t>(regionalne) samouprave</w:t>
      </w:r>
      <w:r w:rsidR="4A84D2D2" w:rsidRPr="001C48F3">
        <w:rPr>
          <w:rFonts w:eastAsia="Times New Roman" w:cs="Times New Roman"/>
          <w:lang w:eastAsia="hr-HR"/>
        </w:rPr>
        <w:t>,</w:t>
      </w:r>
      <w:r w:rsidRPr="001C48F3">
        <w:rPr>
          <w:rFonts w:eastAsia="Times New Roman" w:cs="Times New Roman"/>
          <w:lang w:eastAsia="hr-HR"/>
        </w:rPr>
        <w:t xml:space="preserve"> postupnim ograničavanjem emisijskih jedinica u okviru EU sustava trgovanja </w:t>
      </w:r>
      <w:r w:rsidR="7FEB63D2" w:rsidRPr="001C48F3">
        <w:rPr>
          <w:rFonts w:eastAsia="Times New Roman" w:cs="Times New Roman"/>
          <w:lang w:eastAsia="hr-HR"/>
        </w:rPr>
        <w:t>emisij</w:t>
      </w:r>
      <w:r w:rsidR="2A27D179" w:rsidRPr="001C48F3">
        <w:rPr>
          <w:rFonts w:eastAsia="Times New Roman" w:cs="Times New Roman"/>
          <w:lang w:eastAsia="hr-HR"/>
        </w:rPr>
        <w:t>skim jedinicama</w:t>
      </w:r>
      <w:r w:rsidRPr="001C48F3">
        <w:rPr>
          <w:rFonts w:eastAsia="Times New Roman" w:cs="Times New Roman"/>
          <w:lang w:eastAsia="hr-HR"/>
        </w:rPr>
        <w:t xml:space="preserve">, dodjeljivanjem utvrđene godišnje emisijske kvote Republici Hrvatskoj za sektore izvan EU sustava trgovanja </w:t>
      </w:r>
      <w:r w:rsidR="7FEB63D2" w:rsidRPr="001C48F3">
        <w:rPr>
          <w:rFonts w:eastAsia="Times New Roman" w:cs="Times New Roman"/>
          <w:lang w:eastAsia="hr-HR"/>
        </w:rPr>
        <w:t>emisij</w:t>
      </w:r>
      <w:r w:rsidR="63C907CE" w:rsidRPr="001C48F3">
        <w:rPr>
          <w:rFonts w:eastAsia="Times New Roman" w:cs="Times New Roman"/>
          <w:lang w:eastAsia="hr-HR"/>
        </w:rPr>
        <w:t>skim jedinicama</w:t>
      </w:r>
      <w:r w:rsidRPr="001C48F3">
        <w:rPr>
          <w:rFonts w:eastAsia="Times New Roman" w:cs="Times New Roman"/>
          <w:lang w:eastAsia="hr-HR"/>
        </w:rPr>
        <w:t xml:space="preserve">, koja se ne smije premašiti, mjerama u sektorima izvan sustava trgovanja </w:t>
      </w:r>
      <w:r w:rsidR="7FEB63D2" w:rsidRPr="001C48F3">
        <w:rPr>
          <w:rFonts w:eastAsia="Times New Roman" w:cs="Times New Roman"/>
          <w:lang w:eastAsia="hr-HR"/>
        </w:rPr>
        <w:t>emisij</w:t>
      </w:r>
      <w:r w:rsidR="589EE0BC" w:rsidRPr="001C48F3">
        <w:rPr>
          <w:rFonts w:eastAsia="Times New Roman" w:cs="Times New Roman"/>
          <w:lang w:eastAsia="hr-HR"/>
        </w:rPr>
        <w:t>skim jedinicama</w:t>
      </w:r>
      <w:r w:rsidRPr="001C48F3">
        <w:rPr>
          <w:rFonts w:eastAsia="Times New Roman" w:cs="Times New Roman"/>
          <w:lang w:eastAsia="hr-HR"/>
        </w:rPr>
        <w:t>, mjerama u sektoru korištenja zemljišta</w:t>
      </w:r>
      <w:r w:rsidR="45745663" w:rsidRPr="001C48F3">
        <w:rPr>
          <w:rFonts w:eastAsia="Times New Roman" w:cs="Times New Roman"/>
          <w:lang w:eastAsia="hr-HR"/>
        </w:rPr>
        <w:t>, prenamjene zemljišta</w:t>
      </w:r>
      <w:r w:rsidRPr="001C48F3">
        <w:rPr>
          <w:rFonts w:eastAsia="Times New Roman" w:cs="Times New Roman"/>
          <w:lang w:eastAsia="hr-HR"/>
        </w:rPr>
        <w:t xml:space="preserve"> i šumarstva </w:t>
      </w:r>
      <w:r w:rsidR="63ED002A" w:rsidRPr="001C48F3">
        <w:rPr>
          <w:rFonts w:eastAsia="Times New Roman" w:cs="Times New Roman"/>
          <w:lang w:eastAsia="hr-HR"/>
        </w:rPr>
        <w:t>te</w:t>
      </w:r>
      <w:r w:rsidRPr="001C48F3">
        <w:rPr>
          <w:rFonts w:eastAsia="Times New Roman" w:cs="Times New Roman"/>
          <w:lang w:eastAsia="hr-HR"/>
        </w:rPr>
        <w:t xml:space="preserve"> drugim mjerama koje pridonose ublažavanju klimatskih promjena.</w:t>
      </w:r>
    </w:p>
    <w:p w14:paraId="12E17534" w14:textId="77777777" w:rsidR="00322F58" w:rsidRPr="001C48F3" w:rsidRDefault="00322F58" w:rsidP="005839F6">
      <w:pPr>
        <w:spacing w:after="0" w:line="240" w:lineRule="auto"/>
        <w:jc w:val="both"/>
        <w:rPr>
          <w:rFonts w:eastAsia="Times New Roman" w:cs="Times New Roman"/>
          <w:szCs w:val="24"/>
          <w:lang w:eastAsia="hr-HR"/>
        </w:rPr>
      </w:pPr>
    </w:p>
    <w:p w14:paraId="16E89E63" w14:textId="5763FD01" w:rsidR="5321E1DF" w:rsidRPr="001C48F3" w:rsidRDefault="5321E1DF" w:rsidP="005839F6">
      <w:pPr>
        <w:spacing w:after="0" w:line="240" w:lineRule="auto"/>
        <w:jc w:val="both"/>
        <w:rPr>
          <w:rFonts w:eastAsia="Times New Roman" w:cs="Times New Roman"/>
          <w:lang w:eastAsia="hr-HR"/>
        </w:rPr>
      </w:pPr>
      <w:r w:rsidRPr="001C48F3">
        <w:rPr>
          <w:rFonts w:eastAsia="Times New Roman" w:cs="Times New Roman"/>
          <w:lang w:eastAsia="hr-HR"/>
        </w:rPr>
        <w:t>(2) Prilagodba klimatskim promjenama na teritoriju Republike Hrvatske osigurava se provođenjem Strategije prilagodbe klimatskim promjenama i Akcijskog plana</w:t>
      </w:r>
      <w:r w:rsidR="009F651E" w:rsidRPr="001C48F3">
        <w:rPr>
          <w:rFonts w:eastAsia="Times New Roman" w:cs="Times New Roman"/>
          <w:lang w:eastAsia="hr-HR"/>
        </w:rPr>
        <w:t xml:space="preserve"> za provedbu Strategije prilagodbe klimatskim promjenama</w:t>
      </w:r>
      <w:r w:rsidR="3F95F6CB" w:rsidRPr="001C48F3">
        <w:rPr>
          <w:rFonts w:eastAsia="Times New Roman" w:cs="Times New Roman"/>
          <w:lang w:eastAsia="hr-HR"/>
        </w:rPr>
        <w:t>,</w:t>
      </w:r>
      <w:r w:rsidRPr="001C48F3">
        <w:rPr>
          <w:rFonts w:eastAsia="Times New Roman" w:cs="Times New Roman"/>
          <w:lang w:eastAsia="hr-HR"/>
        </w:rPr>
        <w:t xml:space="preserve"> </w:t>
      </w:r>
      <w:r w:rsidR="0FD96A3F" w:rsidRPr="001C48F3">
        <w:rPr>
          <w:rFonts w:eastAsia="Times New Roman" w:cs="Times New Roman"/>
          <w:lang w:eastAsia="hr-HR"/>
        </w:rPr>
        <w:t>razvojnih dokumenata pojedinih sektora i jedinica lokalne i područne (regionalne) samouprave</w:t>
      </w:r>
      <w:r w:rsidR="006B7AB6" w:rsidRPr="001C48F3">
        <w:rPr>
          <w:rFonts w:eastAsia="Times New Roman" w:cs="Times New Roman"/>
          <w:lang w:eastAsia="hr-HR"/>
        </w:rPr>
        <w:t xml:space="preserve"> </w:t>
      </w:r>
      <w:r w:rsidR="3603082A" w:rsidRPr="001C48F3">
        <w:rPr>
          <w:rFonts w:eastAsia="Times New Roman" w:cs="Times New Roman"/>
          <w:lang w:eastAsia="hr-HR"/>
        </w:rPr>
        <w:t>te</w:t>
      </w:r>
      <w:r w:rsidR="2DE04370" w:rsidRPr="001C48F3">
        <w:rPr>
          <w:rFonts w:eastAsia="Times New Roman" w:cs="Times New Roman"/>
          <w:lang w:eastAsia="hr-HR"/>
        </w:rPr>
        <w:t xml:space="preserve"> </w:t>
      </w:r>
      <w:r w:rsidR="006B7AB6" w:rsidRPr="001C48F3">
        <w:rPr>
          <w:rFonts w:eastAsia="Times New Roman" w:cs="Times New Roman"/>
          <w:lang w:eastAsia="hr-HR"/>
        </w:rPr>
        <w:t>provedbom mjera prilagodbe klimatskim promjenama u svim ranjivim sektorima.</w:t>
      </w:r>
    </w:p>
    <w:p w14:paraId="20D35434" w14:textId="77777777" w:rsidR="00322F58" w:rsidRPr="001C48F3" w:rsidRDefault="00322F58" w:rsidP="005839F6">
      <w:pPr>
        <w:spacing w:after="0" w:line="240" w:lineRule="auto"/>
        <w:jc w:val="both"/>
        <w:rPr>
          <w:rFonts w:eastAsia="Times New Roman" w:cs="Times New Roman"/>
          <w:szCs w:val="24"/>
          <w:lang w:eastAsia="hr-HR"/>
        </w:rPr>
      </w:pPr>
    </w:p>
    <w:p w14:paraId="51CDEE5A" w14:textId="6D6E5309" w:rsidR="00367538" w:rsidRPr="001C48F3" w:rsidRDefault="651786C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9C77DD" w:rsidRPr="001C48F3">
        <w:rPr>
          <w:rFonts w:eastAsia="Times New Roman" w:cs="Times New Roman"/>
          <w:szCs w:val="24"/>
          <w:lang w:eastAsia="hr-HR"/>
        </w:rPr>
        <w:t>3</w:t>
      </w:r>
      <w:r w:rsidRPr="001C48F3">
        <w:rPr>
          <w:rFonts w:eastAsia="Times New Roman" w:cs="Times New Roman"/>
          <w:szCs w:val="24"/>
          <w:lang w:eastAsia="hr-HR"/>
        </w:rPr>
        <w:t xml:space="preserve">) </w:t>
      </w:r>
      <w:r w:rsidR="006D5B23" w:rsidRPr="001C48F3">
        <w:rPr>
          <w:rFonts w:eastAsia="Times New Roman" w:cs="Times New Roman"/>
          <w:szCs w:val="24"/>
          <w:lang w:eastAsia="hr-HR"/>
        </w:rPr>
        <w:t>Praćenje emisija</w:t>
      </w:r>
      <w:r w:rsidR="006767FB" w:rsidRPr="001C48F3">
        <w:rPr>
          <w:rFonts w:eastAsia="Times New Roman" w:cs="Times New Roman"/>
          <w:szCs w:val="24"/>
          <w:lang w:eastAsia="hr-HR"/>
        </w:rPr>
        <w:t xml:space="preserve"> i </w:t>
      </w:r>
      <w:r w:rsidR="00F76897" w:rsidRPr="001C48F3">
        <w:rPr>
          <w:rFonts w:eastAsia="Times New Roman" w:cs="Times New Roman"/>
          <w:szCs w:val="24"/>
          <w:lang w:eastAsia="hr-HR"/>
        </w:rPr>
        <w:t>ponora</w:t>
      </w:r>
      <w:r w:rsidR="00B62136" w:rsidRPr="001C48F3">
        <w:rPr>
          <w:rFonts w:eastAsia="Times New Roman" w:cs="Times New Roman"/>
          <w:szCs w:val="24"/>
          <w:lang w:eastAsia="hr-HR"/>
        </w:rPr>
        <w:t xml:space="preserve"> </w:t>
      </w:r>
      <w:r w:rsidR="003D22DD" w:rsidRPr="001C48F3">
        <w:rPr>
          <w:rFonts w:eastAsia="Times New Roman" w:cs="Times New Roman"/>
          <w:szCs w:val="24"/>
          <w:lang w:eastAsia="hr-HR"/>
        </w:rPr>
        <w:t xml:space="preserve">stakleničkih plinova </w:t>
      </w:r>
      <w:r w:rsidR="00B62136" w:rsidRPr="001C48F3">
        <w:rPr>
          <w:rFonts w:eastAsia="Times New Roman" w:cs="Times New Roman"/>
          <w:szCs w:val="24"/>
          <w:lang w:eastAsia="hr-HR"/>
        </w:rPr>
        <w:t xml:space="preserve">i </w:t>
      </w:r>
      <w:r w:rsidR="00F76897" w:rsidRPr="001C48F3">
        <w:rPr>
          <w:rFonts w:eastAsia="Times New Roman" w:cs="Times New Roman"/>
          <w:szCs w:val="24"/>
          <w:lang w:eastAsia="hr-HR"/>
        </w:rPr>
        <w:t xml:space="preserve">mjera za njihovo </w:t>
      </w:r>
      <w:r w:rsidR="006767FB" w:rsidRPr="001C48F3">
        <w:rPr>
          <w:rFonts w:eastAsia="Times New Roman" w:cs="Times New Roman"/>
          <w:szCs w:val="24"/>
          <w:lang w:eastAsia="hr-HR"/>
        </w:rPr>
        <w:t xml:space="preserve">smanjenje odnosno povećanje </w:t>
      </w:r>
      <w:r w:rsidR="003D22DD" w:rsidRPr="001C48F3">
        <w:rPr>
          <w:rFonts w:eastAsia="Times New Roman" w:cs="Times New Roman"/>
          <w:szCs w:val="24"/>
          <w:lang w:eastAsia="hr-HR"/>
        </w:rPr>
        <w:t xml:space="preserve">od ključne su važnosti za praćenje napretka u </w:t>
      </w:r>
      <w:r w:rsidR="00670B5C" w:rsidRPr="001C48F3">
        <w:rPr>
          <w:rFonts w:eastAsia="Times New Roman" w:cs="Times New Roman"/>
          <w:szCs w:val="24"/>
          <w:lang w:eastAsia="hr-HR"/>
        </w:rPr>
        <w:t>postizanju</w:t>
      </w:r>
      <w:r w:rsidR="006767FB" w:rsidRPr="001C48F3">
        <w:rPr>
          <w:rFonts w:eastAsia="Times New Roman" w:cs="Times New Roman"/>
          <w:szCs w:val="24"/>
          <w:lang w:eastAsia="hr-HR"/>
        </w:rPr>
        <w:t xml:space="preserve"> </w:t>
      </w:r>
      <w:r w:rsidR="007F7222" w:rsidRPr="001C48F3">
        <w:rPr>
          <w:rFonts w:eastAsia="Times New Roman" w:cs="Times New Roman"/>
          <w:szCs w:val="24"/>
          <w:lang w:eastAsia="hr-HR"/>
        </w:rPr>
        <w:t>niskougljične tranzicije</w:t>
      </w:r>
      <w:r w:rsidR="00775C53" w:rsidRPr="001C48F3">
        <w:rPr>
          <w:rFonts w:eastAsia="Times New Roman" w:cs="Times New Roman"/>
          <w:szCs w:val="24"/>
          <w:lang w:eastAsia="hr-HR"/>
        </w:rPr>
        <w:t xml:space="preserve">, </w:t>
      </w:r>
      <w:r w:rsidR="003D22DD" w:rsidRPr="001C48F3">
        <w:rPr>
          <w:rFonts w:eastAsia="Times New Roman" w:cs="Times New Roman"/>
          <w:szCs w:val="24"/>
          <w:lang w:eastAsia="hr-HR"/>
        </w:rPr>
        <w:t>ocjenu usklađenosti s</w:t>
      </w:r>
      <w:r w:rsidR="00256A91" w:rsidRPr="001C48F3">
        <w:rPr>
          <w:rFonts w:eastAsia="Times New Roman" w:cs="Times New Roman"/>
          <w:szCs w:val="24"/>
          <w:lang w:eastAsia="hr-HR"/>
        </w:rPr>
        <w:t xml:space="preserve"> ispunjenjem obveza koje Republika Hrvatska ima prema međunarodnim sporazumima i EU zakonodavstvu </w:t>
      </w:r>
      <w:r w:rsidR="00047A64" w:rsidRPr="001C48F3">
        <w:rPr>
          <w:rFonts w:eastAsia="Times New Roman" w:cs="Times New Roman"/>
          <w:szCs w:val="24"/>
          <w:lang w:eastAsia="hr-HR"/>
        </w:rPr>
        <w:t>te</w:t>
      </w:r>
      <w:r w:rsidR="00367538" w:rsidRPr="001C48F3">
        <w:rPr>
          <w:rFonts w:eastAsia="Times New Roman" w:cs="Times New Roman"/>
          <w:szCs w:val="24"/>
          <w:lang w:eastAsia="hr-HR"/>
        </w:rPr>
        <w:t xml:space="preserve"> </w:t>
      </w:r>
      <w:r w:rsidR="00670B5C" w:rsidRPr="001C48F3">
        <w:rPr>
          <w:rFonts w:eastAsia="Times New Roman" w:cs="Times New Roman"/>
          <w:szCs w:val="24"/>
          <w:lang w:eastAsia="hr-HR"/>
        </w:rPr>
        <w:t xml:space="preserve">je </w:t>
      </w:r>
      <w:r w:rsidR="00367538" w:rsidRPr="001C48F3">
        <w:rPr>
          <w:rFonts w:eastAsia="Times New Roman" w:cs="Times New Roman"/>
          <w:szCs w:val="24"/>
          <w:lang w:eastAsia="hr-HR"/>
        </w:rPr>
        <w:t>izvješćivanje o navedenom ključni alat za poticanje promjena na nacionalnoj i lokalnoj razini.</w:t>
      </w:r>
    </w:p>
    <w:p w14:paraId="3C746127" w14:textId="77777777" w:rsidR="00322F58" w:rsidRPr="001C48F3" w:rsidRDefault="00322F58" w:rsidP="005839F6">
      <w:pPr>
        <w:spacing w:after="0" w:line="240" w:lineRule="auto"/>
        <w:jc w:val="both"/>
        <w:rPr>
          <w:rFonts w:cs="Times New Roman"/>
          <w:szCs w:val="24"/>
        </w:rPr>
      </w:pPr>
    </w:p>
    <w:p w14:paraId="0687D227" w14:textId="7D83E5CA" w:rsidR="1F4A1106" w:rsidRPr="001C48F3" w:rsidRDefault="1F4A1106"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0454770" w:rsidRPr="001C48F3">
        <w:rPr>
          <w:rFonts w:eastAsia="Times New Roman" w:cs="Times New Roman"/>
          <w:lang w:eastAsia="hr-HR"/>
        </w:rPr>
        <w:t>4</w:t>
      </w:r>
      <w:r w:rsidRPr="001C48F3">
        <w:rPr>
          <w:rFonts w:eastAsia="Times New Roman" w:cs="Times New Roman"/>
          <w:lang w:eastAsia="hr-HR"/>
        </w:rPr>
        <w:t xml:space="preserve">) </w:t>
      </w:r>
      <w:r w:rsidR="00586A25" w:rsidRPr="001C48F3">
        <w:rPr>
          <w:rFonts w:eastAsia="Times New Roman" w:cs="Times New Roman"/>
          <w:lang w:eastAsia="hr-HR"/>
        </w:rPr>
        <w:t>P</w:t>
      </w:r>
      <w:r w:rsidRPr="001C48F3">
        <w:rPr>
          <w:rFonts w:eastAsia="Times New Roman" w:cs="Times New Roman"/>
          <w:lang w:eastAsia="hr-HR"/>
        </w:rPr>
        <w:t>raćenj</w:t>
      </w:r>
      <w:r w:rsidR="00586A25" w:rsidRPr="001C48F3">
        <w:rPr>
          <w:rFonts w:eastAsia="Times New Roman" w:cs="Times New Roman"/>
          <w:lang w:eastAsia="hr-HR"/>
        </w:rPr>
        <w:t xml:space="preserve">e </w:t>
      </w:r>
      <w:r w:rsidR="0078674F" w:rsidRPr="001C48F3">
        <w:rPr>
          <w:rFonts w:eastAsia="Times New Roman" w:cs="Times New Roman"/>
          <w:lang w:eastAsia="hr-HR"/>
        </w:rPr>
        <w:t xml:space="preserve">klimatskih promjena i projekcija </w:t>
      </w:r>
      <w:r w:rsidR="00D653C9" w:rsidRPr="001C48F3">
        <w:rPr>
          <w:rFonts w:eastAsia="Times New Roman" w:cs="Times New Roman"/>
          <w:lang w:eastAsia="hr-HR"/>
        </w:rPr>
        <w:t xml:space="preserve">budućih </w:t>
      </w:r>
      <w:r w:rsidR="006D1B0A" w:rsidRPr="001C48F3">
        <w:rPr>
          <w:rFonts w:eastAsia="Times New Roman" w:cs="Times New Roman"/>
          <w:lang w:eastAsia="hr-HR"/>
        </w:rPr>
        <w:t xml:space="preserve">klimatskih promjena </w:t>
      </w:r>
      <w:r w:rsidR="008C3F27" w:rsidRPr="001C48F3">
        <w:rPr>
          <w:rFonts w:eastAsia="Times New Roman" w:cs="Times New Roman"/>
          <w:lang w:eastAsia="hr-HR"/>
        </w:rPr>
        <w:t>u Republici Hrvatskoj</w:t>
      </w:r>
      <w:r w:rsidR="00EF7756" w:rsidRPr="001C48F3">
        <w:rPr>
          <w:rFonts w:eastAsia="Times New Roman" w:cs="Times New Roman"/>
          <w:lang w:eastAsia="hr-HR"/>
        </w:rPr>
        <w:t xml:space="preserve">, </w:t>
      </w:r>
      <w:r w:rsidR="6CDC5D81" w:rsidRPr="001C48F3">
        <w:rPr>
          <w:rFonts w:eastAsia="Times New Roman" w:cs="Times New Roman"/>
          <w:lang w:eastAsia="hr-HR"/>
        </w:rPr>
        <w:t>utjecaj</w:t>
      </w:r>
      <w:r w:rsidR="583D3787" w:rsidRPr="001C48F3">
        <w:rPr>
          <w:rFonts w:eastAsia="Times New Roman" w:cs="Times New Roman"/>
          <w:lang w:eastAsia="hr-HR"/>
        </w:rPr>
        <w:t>a</w:t>
      </w:r>
      <w:r w:rsidR="00D653C9" w:rsidRPr="001C48F3">
        <w:rPr>
          <w:rFonts w:eastAsia="Times New Roman" w:cs="Times New Roman"/>
          <w:lang w:eastAsia="hr-HR"/>
        </w:rPr>
        <w:t xml:space="preserve"> na sektore</w:t>
      </w:r>
      <w:r w:rsidR="00EF7756" w:rsidRPr="001C48F3">
        <w:rPr>
          <w:rFonts w:eastAsia="Times New Roman" w:cs="Times New Roman"/>
          <w:lang w:eastAsia="hr-HR"/>
        </w:rPr>
        <w:t xml:space="preserve">, </w:t>
      </w:r>
      <w:r w:rsidR="6CDC5D81" w:rsidRPr="001C48F3">
        <w:rPr>
          <w:rFonts w:eastAsia="Times New Roman" w:cs="Times New Roman"/>
          <w:lang w:eastAsia="hr-HR"/>
        </w:rPr>
        <w:t>ranjivost</w:t>
      </w:r>
      <w:r w:rsidR="3CC330B2" w:rsidRPr="001C48F3">
        <w:rPr>
          <w:rFonts w:eastAsia="Times New Roman" w:cs="Times New Roman"/>
          <w:lang w:eastAsia="hr-HR"/>
        </w:rPr>
        <w:t>i</w:t>
      </w:r>
      <w:r w:rsidR="18FDB1EB" w:rsidRPr="001C48F3">
        <w:rPr>
          <w:rFonts w:eastAsia="Times New Roman" w:cs="Times New Roman"/>
          <w:lang w:eastAsia="hr-HR"/>
        </w:rPr>
        <w:t>,</w:t>
      </w:r>
      <w:r w:rsidR="6CDC5D81" w:rsidRPr="001C48F3">
        <w:rPr>
          <w:rFonts w:eastAsia="Times New Roman" w:cs="Times New Roman"/>
          <w:lang w:eastAsia="hr-HR"/>
        </w:rPr>
        <w:t xml:space="preserve"> osjetljivost</w:t>
      </w:r>
      <w:r w:rsidR="3EBC3CF2" w:rsidRPr="001C48F3">
        <w:rPr>
          <w:rFonts w:eastAsia="Times New Roman" w:cs="Times New Roman"/>
          <w:lang w:eastAsia="hr-HR"/>
        </w:rPr>
        <w:t>i</w:t>
      </w:r>
      <w:r w:rsidR="446A9F9C" w:rsidRPr="001C48F3">
        <w:rPr>
          <w:rFonts w:eastAsia="Times New Roman" w:cs="Times New Roman"/>
          <w:lang w:eastAsia="hr-HR"/>
        </w:rPr>
        <w:t xml:space="preserve"> i</w:t>
      </w:r>
      <w:r w:rsidR="00695E4E" w:rsidRPr="001C48F3">
        <w:rPr>
          <w:rFonts w:eastAsia="Times New Roman" w:cs="Times New Roman"/>
          <w:lang w:eastAsia="hr-HR"/>
        </w:rPr>
        <w:t xml:space="preserve"> provedbe mjera prilagodbe </w:t>
      </w:r>
      <w:r w:rsidR="00CC52CF" w:rsidRPr="001C48F3">
        <w:rPr>
          <w:rFonts w:eastAsia="Times New Roman" w:cs="Times New Roman"/>
          <w:lang w:eastAsia="hr-HR"/>
        </w:rPr>
        <w:t>klimatskim</w:t>
      </w:r>
      <w:r w:rsidR="00695E4E" w:rsidRPr="001C48F3">
        <w:rPr>
          <w:rFonts w:eastAsia="Times New Roman" w:cs="Times New Roman"/>
          <w:lang w:eastAsia="hr-HR"/>
        </w:rPr>
        <w:t xml:space="preserve"> promjenama o</w:t>
      </w:r>
      <w:r w:rsidR="00D653C9" w:rsidRPr="001C48F3">
        <w:rPr>
          <w:rFonts w:eastAsia="Times New Roman" w:cs="Times New Roman"/>
          <w:lang w:eastAsia="hr-HR"/>
        </w:rPr>
        <w:t>d kl</w:t>
      </w:r>
      <w:r w:rsidR="000A53D7" w:rsidRPr="001C48F3">
        <w:rPr>
          <w:rFonts w:eastAsia="Times New Roman" w:cs="Times New Roman"/>
          <w:lang w:eastAsia="hr-HR"/>
        </w:rPr>
        <w:t>j</w:t>
      </w:r>
      <w:r w:rsidR="00D653C9" w:rsidRPr="001C48F3">
        <w:rPr>
          <w:rFonts w:eastAsia="Times New Roman" w:cs="Times New Roman"/>
          <w:lang w:eastAsia="hr-HR"/>
        </w:rPr>
        <w:t>učne je važnosti za</w:t>
      </w:r>
      <w:r w:rsidR="000A53D7" w:rsidRPr="001C48F3">
        <w:rPr>
          <w:rFonts w:eastAsia="Times New Roman" w:cs="Times New Roman"/>
          <w:lang w:eastAsia="hr-HR"/>
        </w:rPr>
        <w:t xml:space="preserve"> </w:t>
      </w:r>
      <w:r w:rsidR="00695E4E" w:rsidRPr="001C48F3">
        <w:rPr>
          <w:rFonts w:eastAsia="Times New Roman" w:cs="Times New Roman"/>
          <w:lang w:eastAsia="hr-HR"/>
        </w:rPr>
        <w:t xml:space="preserve">osiguranje otpornosti </w:t>
      </w:r>
      <w:r w:rsidR="007E27B8" w:rsidRPr="001C48F3">
        <w:rPr>
          <w:rFonts w:eastAsia="Times New Roman" w:cs="Times New Roman"/>
          <w:lang w:eastAsia="hr-HR"/>
        </w:rPr>
        <w:t xml:space="preserve">na klimatske promjene i </w:t>
      </w:r>
      <w:r w:rsidR="5BB10633" w:rsidRPr="001C48F3">
        <w:rPr>
          <w:rFonts w:eastAsia="Times New Roman" w:cs="Times New Roman"/>
          <w:lang w:eastAsia="hr-HR"/>
        </w:rPr>
        <w:t>smanjenj</w:t>
      </w:r>
      <w:r w:rsidR="0310A652" w:rsidRPr="001C48F3">
        <w:rPr>
          <w:rFonts w:eastAsia="Times New Roman" w:cs="Times New Roman"/>
          <w:lang w:eastAsia="hr-HR"/>
        </w:rPr>
        <w:t>e</w:t>
      </w:r>
      <w:r w:rsidR="00BF75E7" w:rsidRPr="001C48F3">
        <w:rPr>
          <w:rFonts w:eastAsia="Times New Roman" w:cs="Times New Roman"/>
          <w:lang w:eastAsia="hr-HR"/>
        </w:rPr>
        <w:t xml:space="preserve"> </w:t>
      </w:r>
      <w:r w:rsidR="00CC52CF" w:rsidRPr="001C48F3">
        <w:rPr>
          <w:rFonts w:eastAsia="Times New Roman" w:cs="Times New Roman"/>
          <w:lang w:eastAsia="hr-HR"/>
        </w:rPr>
        <w:t xml:space="preserve">gubitaka i šteta povezanih s klimatskim promjenama. </w:t>
      </w:r>
    </w:p>
    <w:p w14:paraId="74A15BFE" w14:textId="77777777" w:rsidR="00422DB0" w:rsidRPr="001C48F3" w:rsidRDefault="00422DB0" w:rsidP="005839F6">
      <w:pPr>
        <w:spacing w:after="0" w:line="240" w:lineRule="auto"/>
        <w:jc w:val="both"/>
        <w:rPr>
          <w:rFonts w:eastAsia="Times New Roman" w:cs="Times New Roman"/>
          <w:szCs w:val="24"/>
          <w:lang w:eastAsia="hr-HR"/>
        </w:rPr>
      </w:pPr>
    </w:p>
    <w:p w14:paraId="5CAB94AA" w14:textId="312CF060" w:rsidR="60F5F427" w:rsidRPr="001C48F3" w:rsidRDefault="718DD674" w:rsidP="005839F6">
      <w:pPr>
        <w:spacing w:after="0" w:line="240" w:lineRule="auto"/>
        <w:rPr>
          <w:rFonts w:eastAsia="Times New Roman" w:cs="Times New Roman"/>
          <w:szCs w:val="24"/>
          <w:lang w:eastAsia="hr-HR"/>
        </w:rPr>
      </w:pPr>
      <w:r w:rsidRPr="001C48F3">
        <w:rPr>
          <w:rFonts w:eastAsia="Times New Roman" w:cs="Times New Roman"/>
          <w:szCs w:val="24"/>
          <w:lang w:eastAsia="hr-HR"/>
        </w:rPr>
        <w:t>Izvješća i podaci za praćenje emisija i ponora stakleničkih plinova</w:t>
      </w:r>
      <w:r w:rsidR="00FF24BB" w:rsidRPr="001C48F3">
        <w:rPr>
          <w:rFonts w:eastAsia="Times New Roman" w:cs="Times New Roman"/>
          <w:szCs w:val="24"/>
          <w:lang w:eastAsia="hr-HR"/>
        </w:rPr>
        <w:t xml:space="preserve"> i prilagodbe klimatskim promjenama</w:t>
      </w:r>
    </w:p>
    <w:p w14:paraId="240E5CFB" w14:textId="77777777" w:rsidR="00322F58" w:rsidRPr="001C48F3" w:rsidRDefault="00322F58" w:rsidP="005839F6">
      <w:pPr>
        <w:spacing w:after="0" w:line="240" w:lineRule="auto"/>
        <w:rPr>
          <w:rFonts w:eastAsia="Times New Roman" w:cs="Times New Roman"/>
          <w:szCs w:val="24"/>
          <w:lang w:eastAsia="hr-HR"/>
        </w:rPr>
      </w:pPr>
    </w:p>
    <w:p w14:paraId="3FBCCDF5" w14:textId="429DE46D" w:rsidR="006A78BD" w:rsidRPr="001C48F3" w:rsidRDefault="006A78BD" w:rsidP="005839F6">
      <w:pPr>
        <w:pStyle w:val="Naslov5"/>
        <w:spacing w:before="0" w:line="240" w:lineRule="auto"/>
      </w:pPr>
      <w:r w:rsidRPr="001C48F3">
        <w:t>Članak 2</w:t>
      </w:r>
      <w:r w:rsidR="48B38A0D" w:rsidRPr="001C48F3">
        <w:t>2</w:t>
      </w:r>
      <w:r w:rsidRPr="001C48F3">
        <w:t>.</w:t>
      </w:r>
    </w:p>
    <w:p w14:paraId="3E510D07" w14:textId="77777777" w:rsidR="00322F58" w:rsidRPr="001C48F3" w:rsidRDefault="00322F58" w:rsidP="005839F6">
      <w:pPr>
        <w:spacing w:after="0" w:line="240" w:lineRule="auto"/>
      </w:pPr>
    </w:p>
    <w:p w14:paraId="4935FCA8" w14:textId="783A405D"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0D05F8D" w:rsidRPr="001C48F3">
        <w:rPr>
          <w:rFonts w:eastAsia="Times New Roman" w:cs="Times New Roman"/>
          <w:szCs w:val="24"/>
          <w:lang w:eastAsia="hr-HR"/>
        </w:rPr>
        <w:t>Za</w:t>
      </w:r>
      <w:r w:rsidR="006746F1" w:rsidRPr="001C48F3">
        <w:rPr>
          <w:rFonts w:eastAsia="Times New Roman" w:cs="Times New Roman"/>
          <w:szCs w:val="24"/>
          <w:lang w:eastAsia="hr-HR"/>
        </w:rPr>
        <w:t xml:space="preserve"> </w:t>
      </w:r>
      <w:r w:rsidR="00D05F8D" w:rsidRPr="001C48F3">
        <w:rPr>
          <w:rFonts w:eastAsia="Times New Roman" w:cs="Times New Roman"/>
          <w:szCs w:val="24"/>
          <w:lang w:eastAsia="hr-HR"/>
        </w:rPr>
        <w:t>p</w:t>
      </w:r>
      <w:r w:rsidR="0A14CE96" w:rsidRPr="001C48F3">
        <w:rPr>
          <w:rFonts w:eastAsia="Times New Roman" w:cs="Times New Roman"/>
          <w:szCs w:val="24"/>
          <w:lang w:eastAsia="hr-HR"/>
        </w:rPr>
        <w:t>raćenje</w:t>
      </w:r>
      <w:r w:rsidRPr="001C48F3">
        <w:rPr>
          <w:rFonts w:eastAsia="Times New Roman" w:cs="Times New Roman"/>
          <w:szCs w:val="24"/>
          <w:lang w:eastAsia="hr-HR"/>
        </w:rPr>
        <w:t xml:space="preserve"> emisija </w:t>
      </w:r>
      <w:r w:rsidR="00D05F8D" w:rsidRPr="001C48F3">
        <w:rPr>
          <w:rFonts w:eastAsia="Times New Roman" w:cs="Times New Roman"/>
          <w:szCs w:val="24"/>
          <w:lang w:eastAsia="hr-HR"/>
        </w:rPr>
        <w:t xml:space="preserve">i ponora </w:t>
      </w:r>
      <w:r w:rsidRPr="001C48F3">
        <w:rPr>
          <w:rFonts w:eastAsia="Times New Roman" w:cs="Times New Roman"/>
          <w:szCs w:val="24"/>
          <w:lang w:eastAsia="hr-HR"/>
        </w:rPr>
        <w:t xml:space="preserve">stakleničkih plinova </w:t>
      </w:r>
      <w:r w:rsidR="00772BD4" w:rsidRPr="001C48F3">
        <w:rPr>
          <w:rFonts w:eastAsia="Times New Roman" w:cs="Times New Roman"/>
          <w:szCs w:val="24"/>
          <w:lang w:eastAsia="hr-HR"/>
        </w:rPr>
        <w:t>ključni su detaljni i točni podaci o djelatnostima</w:t>
      </w:r>
      <w:r w:rsidR="00555E0D" w:rsidRPr="001C48F3">
        <w:rPr>
          <w:rFonts w:eastAsia="Times New Roman" w:cs="Times New Roman"/>
          <w:szCs w:val="24"/>
          <w:lang w:eastAsia="hr-HR"/>
        </w:rPr>
        <w:t xml:space="preserve">, izvorima emisija </w:t>
      </w:r>
      <w:r w:rsidR="00266EEF" w:rsidRPr="001C48F3">
        <w:rPr>
          <w:rFonts w:eastAsia="Times New Roman" w:cs="Times New Roman"/>
          <w:szCs w:val="24"/>
          <w:lang w:eastAsia="hr-HR"/>
        </w:rPr>
        <w:t>i</w:t>
      </w:r>
      <w:r w:rsidR="00555E0D" w:rsidRPr="001C48F3">
        <w:rPr>
          <w:rFonts w:eastAsia="Times New Roman" w:cs="Times New Roman"/>
          <w:szCs w:val="24"/>
          <w:lang w:eastAsia="hr-HR"/>
        </w:rPr>
        <w:t xml:space="preserve"> ponor</w:t>
      </w:r>
      <w:r w:rsidR="00266EEF" w:rsidRPr="001C48F3">
        <w:rPr>
          <w:rFonts w:eastAsia="Times New Roman" w:cs="Times New Roman"/>
          <w:szCs w:val="24"/>
          <w:lang w:eastAsia="hr-HR"/>
        </w:rPr>
        <w:t>ima</w:t>
      </w:r>
      <w:r w:rsidRPr="001C48F3">
        <w:rPr>
          <w:rFonts w:eastAsia="Times New Roman" w:cs="Times New Roman"/>
          <w:szCs w:val="24"/>
          <w:lang w:eastAsia="hr-HR"/>
        </w:rPr>
        <w:t xml:space="preserve"> </w:t>
      </w:r>
      <w:r w:rsidR="00454770" w:rsidRPr="001C48F3">
        <w:rPr>
          <w:rFonts w:eastAsia="Times New Roman" w:cs="Times New Roman"/>
          <w:szCs w:val="24"/>
          <w:lang w:eastAsia="hr-HR"/>
        </w:rPr>
        <w:t xml:space="preserve">dok su za </w:t>
      </w:r>
      <w:r w:rsidR="00BB6581" w:rsidRPr="001C48F3">
        <w:rPr>
          <w:rFonts w:eastAsia="Times New Roman" w:cs="Times New Roman"/>
          <w:szCs w:val="24"/>
          <w:lang w:eastAsia="hr-HR"/>
        </w:rPr>
        <w:t>prilagodb</w:t>
      </w:r>
      <w:r w:rsidR="00454770" w:rsidRPr="001C48F3">
        <w:rPr>
          <w:rFonts w:eastAsia="Times New Roman" w:cs="Times New Roman"/>
          <w:szCs w:val="24"/>
          <w:lang w:eastAsia="hr-HR"/>
        </w:rPr>
        <w:t>u</w:t>
      </w:r>
      <w:r w:rsidR="00BB6581" w:rsidRPr="001C48F3">
        <w:rPr>
          <w:rFonts w:eastAsia="Times New Roman" w:cs="Times New Roman"/>
          <w:szCs w:val="24"/>
          <w:lang w:eastAsia="hr-HR"/>
        </w:rPr>
        <w:t xml:space="preserve"> klimatskim promjenama</w:t>
      </w:r>
      <w:r w:rsidR="00454770" w:rsidRPr="001C48F3">
        <w:rPr>
          <w:rFonts w:eastAsia="Times New Roman" w:cs="Times New Roman"/>
          <w:szCs w:val="24"/>
          <w:lang w:eastAsia="hr-HR"/>
        </w:rPr>
        <w:t xml:space="preserve"> ključni podaci o utjecaju i ranjivosti na klimatske promjene.</w:t>
      </w:r>
    </w:p>
    <w:p w14:paraId="6DC41FA7" w14:textId="77777777" w:rsidR="00322F58" w:rsidRPr="001C48F3" w:rsidRDefault="00322F58" w:rsidP="005839F6">
      <w:pPr>
        <w:spacing w:after="0" w:line="240" w:lineRule="auto"/>
        <w:jc w:val="both"/>
        <w:rPr>
          <w:rFonts w:eastAsia="Times New Roman" w:cs="Times New Roman"/>
          <w:szCs w:val="24"/>
          <w:lang w:eastAsia="hr-HR"/>
        </w:rPr>
      </w:pPr>
    </w:p>
    <w:p w14:paraId="372A8BE7" w14:textId="08C2F319"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Podaci iz stavka 1. ovoga članka koriste se za planiranje i vođenje politike i mjera ublažavanja </w:t>
      </w:r>
      <w:r w:rsidR="68E928D8" w:rsidRPr="001C48F3">
        <w:rPr>
          <w:rFonts w:eastAsia="Times New Roman" w:cs="Times New Roman"/>
          <w:szCs w:val="24"/>
          <w:lang w:eastAsia="hr-HR"/>
        </w:rPr>
        <w:t xml:space="preserve">klimatskih promjena </w:t>
      </w:r>
      <w:r w:rsidRPr="001C48F3">
        <w:rPr>
          <w:rFonts w:eastAsia="Times New Roman" w:cs="Times New Roman"/>
          <w:szCs w:val="24"/>
          <w:lang w:eastAsia="hr-HR"/>
        </w:rPr>
        <w:t>i prilagodbe klimatski</w:t>
      </w:r>
      <w:r w:rsidR="34BAB011" w:rsidRPr="001C48F3">
        <w:rPr>
          <w:rFonts w:eastAsia="Times New Roman" w:cs="Times New Roman"/>
          <w:szCs w:val="24"/>
          <w:lang w:eastAsia="hr-HR"/>
        </w:rPr>
        <w:t>m</w:t>
      </w:r>
      <w:r w:rsidRPr="001C48F3">
        <w:rPr>
          <w:rFonts w:eastAsia="Times New Roman" w:cs="Times New Roman"/>
          <w:szCs w:val="24"/>
          <w:lang w:eastAsia="hr-HR"/>
        </w:rPr>
        <w:t xml:space="preserve"> promjena</w:t>
      </w:r>
      <w:r w:rsidR="3519E171" w:rsidRPr="001C48F3">
        <w:rPr>
          <w:rFonts w:eastAsia="Times New Roman" w:cs="Times New Roman"/>
          <w:szCs w:val="24"/>
          <w:lang w:eastAsia="hr-HR"/>
        </w:rPr>
        <w:t>ma</w:t>
      </w:r>
      <w:r w:rsidRPr="001C48F3">
        <w:rPr>
          <w:rFonts w:eastAsia="Times New Roman" w:cs="Times New Roman"/>
          <w:szCs w:val="24"/>
          <w:lang w:eastAsia="hr-HR"/>
        </w:rPr>
        <w:t>.</w:t>
      </w:r>
    </w:p>
    <w:p w14:paraId="39F4B8F6" w14:textId="77777777" w:rsidR="00322F58" w:rsidRPr="001C48F3" w:rsidRDefault="00322F58" w:rsidP="005839F6">
      <w:pPr>
        <w:spacing w:after="0" w:line="240" w:lineRule="auto"/>
        <w:jc w:val="both"/>
        <w:rPr>
          <w:rFonts w:eastAsia="Times New Roman" w:cs="Times New Roman"/>
          <w:szCs w:val="24"/>
          <w:lang w:eastAsia="hr-HR"/>
        </w:rPr>
      </w:pPr>
    </w:p>
    <w:p w14:paraId="657437A6" w14:textId="25EBA9E6" w:rsidR="006A78BD"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16ECECD7" w:rsidRPr="001C48F3">
        <w:rPr>
          <w:rFonts w:eastAsia="Times New Roman" w:cs="Times New Roman"/>
          <w:lang w:eastAsia="hr-HR"/>
        </w:rPr>
        <w:t>3</w:t>
      </w:r>
      <w:r w:rsidRPr="001C48F3">
        <w:rPr>
          <w:rFonts w:eastAsia="Times New Roman" w:cs="Times New Roman"/>
          <w:lang w:eastAsia="hr-HR"/>
        </w:rPr>
        <w:t xml:space="preserve">) Podaci iz stavka 1. ovoga </w:t>
      </w:r>
      <w:r w:rsidR="4A6D5E84" w:rsidRPr="001C48F3">
        <w:rPr>
          <w:rFonts w:eastAsia="Times New Roman" w:cs="Times New Roman"/>
          <w:lang w:eastAsia="hr-HR"/>
        </w:rPr>
        <w:t>članka</w:t>
      </w:r>
      <w:r w:rsidRPr="001C48F3">
        <w:rPr>
          <w:rFonts w:eastAsia="Times New Roman" w:cs="Times New Roman"/>
          <w:lang w:eastAsia="hr-HR"/>
        </w:rPr>
        <w:t xml:space="preserve"> koriste se za izradu </w:t>
      </w:r>
      <w:r w:rsidR="7D217A1D" w:rsidRPr="001C48F3">
        <w:rPr>
          <w:rFonts w:eastAsia="Times New Roman" w:cs="Times New Roman"/>
          <w:lang w:eastAsia="hr-HR"/>
        </w:rPr>
        <w:t xml:space="preserve">sljedećih </w:t>
      </w:r>
      <w:r w:rsidRPr="001C48F3">
        <w:rPr>
          <w:rFonts w:eastAsia="Times New Roman" w:cs="Times New Roman"/>
          <w:lang w:eastAsia="hr-HR"/>
        </w:rPr>
        <w:t>izvješća prema Uredbi (EU) 2018/1999:</w:t>
      </w:r>
    </w:p>
    <w:p w14:paraId="3687BD63" w14:textId="1300EDAE" w:rsidR="006A78BD" w:rsidRPr="001C48F3" w:rsidRDefault="688429DE" w:rsidP="00F76ADA">
      <w:pPr>
        <w:spacing w:after="0" w:line="240" w:lineRule="auto"/>
        <w:jc w:val="both"/>
        <w:rPr>
          <w:rFonts w:eastAsia="Times New Roman" w:cs="Times New Roman"/>
          <w:lang w:eastAsia="hr-HR"/>
        </w:rPr>
      </w:pPr>
      <w:r w:rsidRPr="001C48F3">
        <w:rPr>
          <w:rFonts w:eastAsia="Times New Roman" w:cs="Times New Roman"/>
          <w:lang w:eastAsia="hr-HR"/>
        </w:rPr>
        <w:t>1.</w:t>
      </w:r>
      <w:r w:rsidR="5EB94B0F" w:rsidRPr="001C48F3">
        <w:rPr>
          <w:rFonts w:eastAsia="Times New Roman" w:cs="Times New Roman"/>
          <w:lang w:eastAsia="hr-HR"/>
        </w:rPr>
        <w:t xml:space="preserve"> </w:t>
      </w:r>
      <w:r w:rsidR="77E33D6A" w:rsidRPr="001C48F3">
        <w:rPr>
          <w:rFonts w:eastAsia="Times New Roman" w:cs="Times New Roman"/>
        </w:rPr>
        <w:t>integriranog nacionalnog energetskog i klimatskog izvješća o napretku</w:t>
      </w:r>
      <w:r w:rsidR="5EB94B0F" w:rsidRPr="001C48F3">
        <w:rPr>
          <w:rFonts w:eastAsia="Times New Roman" w:cs="Times New Roman"/>
          <w:lang w:eastAsia="hr-HR"/>
        </w:rPr>
        <w:t xml:space="preserve"> u skladu </w:t>
      </w:r>
      <w:r w:rsidR="7FEB63D2" w:rsidRPr="001C48F3">
        <w:rPr>
          <w:rFonts w:eastAsia="Times New Roman" w:cs="Times New Roman"/>
          <w:lang w:eastAsia="hr-HR"/>
        </w:rPr>
        <w:t>s</w:t>
      </w:r>
      <w:r w:rsidR="5EB94B0F" w:rsidRPr="001C48F3">
        <w:rPr>
          <w:rFonts w:eastAsia="Times New Roman" w:cs="Times New Roman"/>
          <w:lang w:eastAsia="hr-HR"/>
        </w:rPr>
        <w:t xml:space="preserve"> člankom 17. </w:t>
      </w:r>
      <w:r w:rsidR="24562200" w:rsidRPr="001C48F3">
        <w:rPr>
          <w:rFonts w:eastAsia="Times New Roman" w:cs="Times New Roman"/>
          <w:lang w:eastAsia="hr-HR"/>
        </w:rPr>
        <w:t xml:space="preserve">stavcima 1. i 2. </w:t>
      </w:r>
      <w:r w:rsidR="5EB94B0F" w:rsidRPr="001C48F3">
        <w:rPr>
          <w:rFonts w:eastAsia="Times New Roman" w:cs="Times New Roman"/>
          <w:lang w:eastAsia="hr-HR"/>
        </w:rPr>
        <w:t>Uredbe (EU) 2018/1999</w:t>
      </w:r>
    </w:p>
    <w:p w14:paraId="10794FE4" w14:textId="6F64EE1A" w:rsidR="006A78BD" w:rsidRPr="001C48F3" w:rsidRDefault="5EB94B0F"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7E4B6B97" w:rsidRPr="001C48F3">
        <w:rPr>
          <w:rFonts w:eastAsia="Times New Roman" w:cs="Times New Roman"/>
          <w:lang w:eastAsia="hr-HR"/>
        </w:rPr>
        <w:t>n</w:t>
      </w:r>
      <w:r w:rsidRPr="001C48F3">
        <w:rPr>
          <w:rFonts w:eastAsia="Times New Roman" w:cs="Times New Roman"/>
          <w:lang w:eastAsia="hr-HR"/>
        </w:rPr>
        <w:t>acionaln</w:t>
      </w:r>
      <w:r w:rsidR="39AC2BE0" w:rsidRPr="001C48F3">
        <w:rPr>
          <w:rFonts w:eastAsia="Times New Roman" w:cs="Times New Roman"/>
          <w:lang w:eastAsia="hr-HR"/>
        </w:rPr>
        <w:t>ih</w:t>
      </w:r>
      <w:r w:rsidRPr="001C48F3">
        <w:rPr>
          <w:rFonts w:eastAsia="Times New Roman" w:cs="Times New Roman"/>
          <w:lang w:eastAsia="hr-HR"/>
        </w:rPr>
        <w:t xml:space="preserve"> izvješća prema Konvenciji i dvogodišnj</w:t>
      </w:r>
      <w:r w:rsidR="124FB136" w:rsidRPr="001C48F3">
        <w:rPr>
          <w:rFonts w:eastAsia="Times New Roman" w:cs="Times New Roman"/>
          <w:lang w:eastAsia="hr-HR"/>
        </w:rPr>
        <w:t>ih</w:t>
      </w:r>
      <w:r w:rsidRPr="001C48F3">
        <w:rPr>
          <w:rFonts w:eastAsia="Times New Roman" w:cs="Times New Roman"/>
          <w:lang w:eastAsia="hr-HR"/>
        </w:rPr>
        <w:t xml:space="preserve"> izvješća o </w:t>
      </w:r>
      <w:r w:rsidR="206CE64C" w:rsidRPr="001C48F3">
        <w:rPr>
          <w:rFonts w:eastAsia="Times New Roman" w:cs="Times New Roman"/>
          <w:lang w:eastAsia="hr-HR"/>
        </w:rPr>
        <w:t>transparentnosti</w:t>
      </w:r>
      <w:r w:rsidRPr="001C48F3">
        <w:rPr>
          <w:rFonts w:eastAsia="Times New Roman" w:cs="Times New Roman"/>
          <w:lang w:eastAsia="hr-HR"/>
        </w:rPr>
        <w:t xml:space="preserve"> u skladu </w:t>
      </w:r>
      <w:r w:rsidR="7FEB63D2" w:rsidRPr="001C48F3">
        <w:rPr>
          <w:rFonts w:eastAsia="Times New Roman" w:cs="Times New Roman"/>
          <w:lang w:eastAsia="hr-HR"/>
        </w:rPr>
        <w:t>s</w:t>
      </w:r>
      <w:r w:rsidRPr="001C48F3">
        <w:rPr>
          <w:rFonts w:eastAsia="Times New Roman" w:cs="Times New Roman"/>
          <w:lang w:eastAsia="hr-HR"/>
        </w:rPr>
        <w:t xml:space="preserve"> člankom 17. </w:t>
      </w:r>
      <w:r w:rsidR="2BFDAACA" w:rsidRPr="001C48F3">
        <w:rPr>
          <w:rFonts w:eastAsia="Times New Roman" w:cs="Times New Roman"/>
          <w:lang w:eastAsia="hr-HR"/>
        </w:rPr>
        <w:t>s</w:t>
      </w:r>
      <w:r w:rsidR="12FC68AB" w:rsidRPr="001C48F3">
        <w:rPr>
          <w:rFonts w:eastAsia="Times New Roman" w:cs="Times New Roman"/>
          <w:lang w:eastAsia="hr-HR"/>
        </w:rPr>
        <w:t xml:space="preserve">tavkom 2. i člankom 41. </w:t>
      </w:r>
      <w:r w:rsidRPr="001C48F3">
        <w:rPr>
          <w:rFonts w:eastAsia="Times New Roman" w:cs="Times New Roman"/>
          <w:lang w:eastAsia="hr-HR"/>
        </w:rPr>
        <w:t>Uredbe (EU) 2018/1999</w:t>
      </w:r>
    </w:p>
    <w:p w14:paraId="64D4FA43" w14:textId="77777777" w:rsidR="009501D7" w:rsidRPr="001C48F3" w:rsidRDefault="009501D7" w:rsidP="00F76ADA">
      <w:pPr>
        <w:spacing w:after="0" w:line="240" w:lineRule="auto"/>
        <w:jc w:val="both"/>
        <w:rPr>
          <w:rFonts w:eastAsia="Times New Roman" w:cs="Times New Roman"/>
          <w:lang w:eastAsia="hr-HR"/>
        </w:rPr>
      </w:pPr>
    </w:p>
    <w:p w14:paraId="18FA97E6" w14:textId="5706C409" w:rsidR="006A78BD" w:rsidRPr="001C48F3" w:rsidRDefault="651786CE"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3. izvješća o politikama i mjerama za ublažavanje klimatskih promjena u skladu </w:t>
      </w:r>
      <w:r w:rsidR="0E181DDF" w:rsidRPr="001C48F3">
        <w:rPr>
          <w:rFonts w:eastAsia="Times New Roman" w:cs="Times New Roman"/>
          <w:lang w:eastAsia="hr-HR"/>
        </w:rPr>
        <w:t>s</w:t>
      </w:r>
      <w:r w:rsidR="00322F58" w:rsidRPr="001C48F3">
        <w:rPr>
          <w:rFonts w:eastAsia="Times New Roman" w:cs="Times New Roman"/>
          <w:lang w:eastAsia="hr-HR"/>
        </w:rPr>
        <w:t xml:space="preserve"> člankom 18. Uredbe (EU) </w:t>
      </w:r>
      <w:r w:rsidRPr="001C48F3">
        <w:rPr>
          <w:rFonts w:eastAsia="Times New Roman" w:cs="Times New Roman"/>
          <w:lang w:eastAsia="hr-HR"/>
        </w:rPr>
        <w:t>2018/1999</w:t>
      </w:r>
    </w:p>
    <w:p w14:paraId="399B7951" w14:textId="77777777" w:rsidR="009501D7" w:rsidRPr="001C48F3" w:rsidRDefault="009501D7" w:rsidP="00F76ADA">
      <w:pPr>
        <w:spacing w:after="0" w:line="240" w:lineRule="auto"/>
        <w:jc w:val="both"/>
        <w:rPr>
          <w:rFonts w:eastAsia="Times New Roman" w:cs="Times New Roman"/>
          <w:lang w:eastAsia="hr-HR"/>
        </w:rPr>
      </w:pPr>
    </w:p>
    <w:p w14:paraId="60A223A0" w14:textId="6757C970" w:rsidR="006A78BD" w:rsidRPr="001C48F3" w:rsidRDefault="651786CE"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4. izvješća o projekcijama emisija stakleničkih plinova u skladu </w:t>
      </w:r>
      <w:r w:rsidR="0E181DDF" w:rsidRPr="001C48F3">
        <w:rPr>
          <w:rFonts w:eastAsia="Times New Roman" w:cs="Times New Roman"/>
          <w:lang w:eastAsia="hr-HR"/>
        </w:rPr>
        <w:t>s</w:t>
      </w:r>
      <w:r w:rsidRPr="001C48F3">
        <w:rPr>
          <w:rFonts w:eastAsia="Times New Roman" w:cs="Times New Roman"/>
          <w:lang w:eastAsia="hr-HR"/>
        </w:rPr>
        <w:t xml:space="preserve"> člankom 18. Uredbe (EU) 2018/1999</w:t>
      </w:r>
    </w:p>
    <w:p w14:paraId="2DD7BD55" w14:textId="77777777" w:rsidR="009501D7" w:rsidRPr="001C48F3" w:rsidRDefault="009501D7" w:rsidP="00F76ADA">
      <w:pPr>
        <w:spacing w:after="0" w:line="240" w:lineRule="auto"/>
        <w:jc w:val="both"/>
        <w:rPr>
          <w:rFonts w:eastAsia="Times New Roman" w:cs="Times New Roman"/>
          <w:lang w:eastAsia="hr-HR"/>
        </w:rPr>
      </w:pPr>
    </w:p>
    <w:p w14:paraId="473D9F7F" w14:textId="7341E759" w:rsidR="006A78BD" w:rsidRPr="001C48F3" w:rsidRDefault="651786CE" w:rsidP="00F76ADA">
      <w:pPr>
        <w:spacing w:after="0" w:line="240" w:lineRule="auto"/>
        <w:jc w:val="both"/>
        <w:rPr>
          <w:rFonts w:eastAsia="Times New Roman" w:cs="Times New Roman"/>
          <w:lang w:eastAsia="hr-HR"/>
        </w:rPr>
      </w:pPr>
      <w:r w:rsidRPr="001C48F3">
        <w:rPr>
          <w:rFonts w:eastAsia="Times New Roman" w:cs="Times New Roman"/>
          <w:lang w:eastAsia="hr-HR"/>
        </w:rPr>
        <w:lastRenderedPageBreak/>
        <w:t xml:space="preserve">5. izvješća o planiranim mjerama i primjeni Strategije prilagodbe u skladu </w:t>
      </w:r>
      <w:r w:rsidR="0E181DDF" w:rsidRPr="001C48F3">
        <w:rPr>
          <w:rFonts w:eastAsia="Times New Roman" w:cs="Times New Roman"/>
          <w:lang w:eastAsia="hr-HR"/>
        </w:rPr>
        <w:t>s</w:t>
      </w:r>
      <w:r w:rsidRPr="001C48F3">
        <w:rPr>
          <w:rFonts w:eastAsia="Times New Roman" w:cs="Times New Roman"/>
          <w:lang w:eastAsia="hr-HR"/>
        </w:rPr>
        <w:t xml:space="preserve"> člankom 19. Uredbe (EU) 2018/1999</w:t>
      </w:r>
    </w:p>
    <w:p w14:paraId="42553DDD" w14:textId="77777777" w:rsidR="009501D7" w:rsidRPr="001C48F3" w:rsidRDefault="009501D7" w:rsidP="00F76ADA">
      <w:pPr>
        <w:spacing w:after="0" w:line="240" w:lineRule="auto"/>
        <w:jc w:val="both"/>
        <w:rPr>
          <w:rFonts w:eastAsia="Times New Roman" w:cs="Times New Roman"/>
          <w:lang w:eastAsia="hr-HR"/>
        </w:rPr>
      </w:pPr>
    </w:p>
    <w:p w14:paraId="221C93F8" w14:textId="2C8D607B" w:rsidR="006A78BD" w:rsidRPr="001C48F3" w:rsidRDefault="651786CE"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6. izvješća o financijskoj i tehnološkoj potpori zemljama u razvoju u skladu </w:t>
      </w:r>
      <w:r w:rsidR="0E181DDF" w:rsidRPr="001C48F3">
        <w:rPr>
          <w:rFonts w:eastAsia="Times New Roman" w:cs="Times New Roman"/>
          <w:lang w:eastAsia="hr-HR"/>
        </w:rPr>
        <w:t>s</w:t>
      </w:r>
      <w:r w:rsidRPr="001C48F3">
        <w:rPr>
          <w:rFonts w:eastAsia="Times New Roman" w:cs="Times New Roman"/>
          <w:lang w:eastAsia="hr-HR"/>
        </w:rPr>
        <w:t xml:space="preserve"> člankom 19. Uredbe (EU) 2018/1999</w:t>
      </w:r>
    </w:p>
    <w:p w14:paraId="46BB2108" w14:textId="77777777" w:rsidR="009501D7" w:rsidRPr="001C48F3" w:rsidRDefault="009501D7" w:rsidP="00F76ADA">
      <w:pPr>
        <w:spacing w:after="0" w:line="240" w:lineRule="auto"/>
        <w:jc w:val="both"/>
        <w:rPr>
          <w:rFonts w:eastAsia="Times New Roman" w:cs="Times New Roman"/>
          <w:lang w:eastAsia="hr-HR"/>
        </w:rPr>
      </w:pPr>
    </w:p>
    <w:p w14:paraId="3D6559D9" w14:textId="67FE76EC" w:rsidR="006A78BD" w:rsidRPr="001C48F3" w:rsidRDefault="5EB94B0F"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7. </w:t>
      </w:r>
      <w:r w:rsidR="707193BD" w:rsidRPr="001C48F3">
        <w:rPr>
          <w:rFonts w:eastAsia="Times New Roman" w:cs="Times New Roman"/>
          <w:lang w:eastAsia="hr-HR"/>
        </w:rPr>
        <w:t xml:space="preserve">izvješća o </w:t>
      </w:r>
      <w:r w:rsidR="3048080C" w:rsidRPr="001C48F3">
        <w:rPr>
          <w:rFonts w:eastAsia="Times New Roman" w:cs="Times New Roman"/>
          <w:lang w:eastAsia="hr-HR"/>
        </w:rPr>
        <w:t xml:space="preserve">korištenju </w:t>
      </w:r>
      <w:r w:rsidR="707193BD" w:rsidRPr="001C48F3">
        <w:rPr>
          <w:rFonts w:eastAsia="Times New Roman" w:cs="Times New Roman"/>
          <w:lang w:eastAsia="hr-HR"/>
        </w:rPr>
        <w:t>prihod</w:t>
      </w:r>
      <w:r w:rsidR="5FF21858" w:rsidRPr="001C48F3">
        <w:rPr>
          <w:rFonts w:eastAsia="Times New Roman" w:cs="Times New Roman"/>
          <w:lang w:eastAsia="hr-HR"/>
        </w:rPr>
        <w:t>a</w:t>
      </w:r>
      <w:r w:rsidR="707193BD" w:rsidRPr="001C48F3">
        <w:rPr>
          <w:rFonts w:eastAsia="Times New Roman" w:cs="Times New Roman"/>
          <w:lang w:eastAsia="hr-HR"/>
        </w:rPr>
        <w:t xml:space="preserve"> </w:t>
      </w:r>
      <w:r w:rsidR="662B45AF" w:rsidRPr="001C48F3">
        <w:rPr>
          <w:rFonts w:eastAsia="Times New Roman" w:cs="Times New Roman"/>
        </w:rPr>
        <w:t xml:space="preserve">od dražbovne prodaje </w:t>
      </w:r>
      <w:r w:rsidR="6E6F9F82" w:rsidRPr="001C48F3">
        <w:rPr>
          <w:rFonts w:eastAsia="Times New Roman" w:cs="Times New Roman"/>
        </w:rPr>
        <w:t xml:space="preserve">emisijskih jedinica </w:t>
      </w:r>
      <w:r w:rsidR="662B45AF" w:rsidRPr="001C48F3">
        <w:rPr>
          <w:rFonts w:eastAsia="Times New Roman" w:cs="Times New Roman"/>
        </w:rPr>
        <w:t>i prava na korištenje jedinica iz projekat</w:t>
      </w:r>
      <w:r w:rsidR="73CE909F" w:rsidRPr="001C48F3">
        <w:rPr>
          <w:rFonts w:eastAsia="Times New Roman" w:cs="Times New Roman"/>
        </w:rPr>
        <w:t>a u</w:t>
      </w:r>
      <w:r w:rsidR="707193BD" w:rsidRPr="001C48F3">
        <w:rPr>
          <w:rFonts w:eastAsia="Times New Roman" w:cs="Times New Roman"/>
          <w:lang w:eastAsia="hr-HR"/>
        </w:rPr>
        <w:t xml:space="preserve"> skladu s člankom 19. Uredbe (EU) 2018/1999  </w:t>
      </w:r>
    </w:p>
    <w:p w14:paraId="282528D5" w14:textId="77777777" w:rsidR="009501D7" w:rsidRPr="001C48F3" w:rsidRDefault="009501D7" w:rsidP="00F76ADA">
      <w:pPr>
        <w:spacing w:after="0" w:line="240" w:lineRule="auto"/>
        <w:jc w:val="both"/>
        <w:rPr>
          <w:rFonts w:eastAsia="Times New Roman" w:cs="Times New Roman"/>
          <w:lang w:eastAsia="hr-HR"/>
        </w:rPr>
      </w:pPr>
    </w:p>
    <w:p w14:paraId="7741A94D" w14:textId="2B313802" w:rsidR="35755384" w:rsidRPr="001C48F3" w:rsidRDefault="285A21CD" w:rsidP="00F76ADA">
      <w:pPr>
        <w:spacing w:after="0" w:line="240" w:lineRule="auto"/>
        <w:jc w:val="both"/>
        <w:rPr>
          <w:rFonts w:eastAsia="Times New Roman" w:cs="Times New Roman"/>
          <w:lang w:eastAsia="hr-HR"/>
        </w:rPr>
      </w:pPr>
      <w:r w:rsidRPr="001C48F3">
        <w:rPr>
          <w:rFonts w:eastAsia="Times New Roman" w:cs="Times New Roman"/>
          <w:lang w:eastAsia="hr-HR"/>
        </w:rPr>
        <w:t xml:space="preserve">8. preliminarnih izvješća o inventaru stakleničkih plinova u skladu </w:t>
      </w:r>
      <w:r w:rsidR="207B9FA0" w:rsidRPr="001C48F3">
        <w:rPr>
          <w:rFonts w:eastAsia="Times New Roman" w:cs="Times New Roman"/>
          <w:lang w:eastAsia="hr-HR"/>
        </w:rPr>
        <w:t>s</w:t>
      </w:r>
      <w:r w:rsidRPr="001C48F3">
        <w:rPr>
          <w:rFonts w:eastAsia="Times New Roman" w:cs="Times New Roman"/>
          <w:lang w:eastAsia="hr-HR"/>
        </w:rPr>
        <w:t xml:space="preserve"> člankom 26. </w:t>
      </w:r>
      <w:r w:rsidR="282AA0D4" w:rsidRPr="001C48F3">
        <w:rPr>
          <w:rFonts w:eastAsia="Times New Roman" w:cs="Times New Roman"/>
          <w:lang w:eastAsia="hr-HR"/>
        </w:rPr>
        <w:t>s</w:t>
      </w:r>
      <w:r w:rsidRPr="001C48F3">
        <w:rPr>
          <w:rFonts w:eastAsia="Times New Roman" w:cs="Times New Roman"/>
          <w:lang w:eastAsia="hr-HR"/>
        </w:rPr>
        <w:t>tavcima 3. i 5.</w:t>
      </w:r>
      <w:r w:rsidR="7769D0A2" w:rsidRPr="001C48F3">
        <w:rPr>
          <w:rFonts w:eastAsia="Times New Roman" w:cs="Times New Roman"/>
          <w:lang w:eastAsia="hr-HR"/>
        </w:rPr>
        <w:t xml:space="preserve"> Uredbe (EU) 2018/1999</w:t>
      </w:r>
    </w:p>
    <w:p w14:paraId="1A3E6983" w14:textId="77777777" w:rsidR="009501D7" w:rsidRPr="001C48F3" w:rsidRDefault="009501D7" w:rsidP="00F76ADA">
      <w:pPr>
        <w:spacing w:after="0" w:line="240" w:lineRule="auto"/>
        <w:jc w:val="both"/>
        <w:rPr>
          <w:rFonts w:eastAsia="Times New Roman" w:cs="Times New Roman"/>
          <w:lang w:eastAsia="hr-HR"/>
        </w:rPr>
      </w:pPr>
    </w:p>
    <w:p w14:paraId="7434C1FB" w14:textId="44FEFF7E" w:rsidR="006A78BD" w:rsidRPr="001C48F3" w:rsidRDefault="68ABA0B5" w:rsidP="00F76ADA">
      <w:pPr>
        <w:spacing w:after="0" w:line="240" w:lineRule="auto"/>
        <w:jc w:val="both"/>
        <w:rPr>
          <w:rFonts w:eastAsia="Times New Roman" w:cs="Times New Roman"/>
          <w:lang w:eastAsia="hr-HR"/>
        </w:rPr>
      </w:pPr>
      <w:r w:rsidRPr="001C48F3">
        <w:rPr>
          <w:rFonts w:eastAsia="Times New Roman" w:cs="Times New Roman"/>
          <w:lang w:eastAsia="hr-HR"/>
        </w:rPr>
        <w:t>9</w:t>
      </w:r>
      <w:r w:rsidR="5EB94B0F" w:rsidRPr="001C48F3">
        <w:rPr>
          <w:rFonts w:eastAsia="Times New Roman" w:cs="Times New Roman"/>
          <w:lang w:eastAsia="hr-HR"/>
        </w:rPr>
        <w:t xml:space="preserve">. </w:t>
      </w:r>
      <w:r w:rsidR="0279F1C1" w:rsidRPr="001C48F3">
        <w:rPr>
          <w:rFonts w:eastAsia="Times New Roman" w:cs="Times New Roman"/>
          <w:lang w:eastAsia="hr-HR"/>
        </w:rPr>
        <w:t xml:space="preserve">konačnih </w:t>
      </w:r>
      <w:r w:rsidR="5EB94B0F" w:rsidRPr="001C48F3">
        <w:rPr>
          <w:rFonts w:eastAsia="Times New Roman" w:cs="Times New Roman"/>
          <w:lang w:eastAsia="hr-HR"/>
        </w:rPr>
        <w:t xml:space="preserve">izvješća o </w:t>
      </w:r>
      <w:r w:rsidR="4513B841" w:rsidRPr="001C48F3">
        <w:rPr>
          <w:rFonts w:eastAsia="Times New Roman" w:cs="Times New Roman"/>
          <w:lang w:eastAsia="hr-HR"/>
        </w:rPr>
        <w:t>inventaru</w:t>
      </w:r>
      <w:r w:rsidR="5EB94B0F" w:rsidRPr="001C48F3">
        <w:rPr>
          <w:rFonts w:eastAsia="Times New Roman" w:cs="Times New Roman"/>
          <w:lang w:eastAsia="hr-HR"/>
        </w:rPr>
        <w:t xml:space="preserve"> stakleničkih plinova, uključujući i uklanjanj</w:t>
      </w:r>
      <w:r w:rsidR="24A01AD3" w:rsidRPr="001C48F3">
        <w:rPr>
          <w:rFonts w:eastAsia="Times New Roman" w:cs="Times New Roman"/>
          <w:lang w:eastAsia="hr-HR"/>
        </w:rPr>
        <w:t>a</w:t>
      </w:r>
      <w:r w:rsidR="5EB94B0F" w:rsidRPr="001C48F3">
        <w:rPr>
          <w:rFonts w:eastAsia="Times New Roman" w:cs="Times New Roman"/>
          <w:lang w:eastAsia="hr-HR"/>
        </w:rPr>
        <w:t xml:space="preserve"> pomoću ponora</w:t>
      </w:r>
      <w:r w:rsidR="4E1CA350" w:rsidRPr="001C48F3">
        <w:rPr>
          <w:rFonts w:eastAsia="Times New Roman" w:cs="Times New Roman"/>
          <w:lang w:eastAsia="hr-HR"/>
        </w:rPr>
        <w:t>,</w:t>
      </w:r>
      <w:r w:rsidR="5EB94B0F" w:rsidRPr="001C48F3">
        <w:rPr>
          <w:rFonts w:eastAsia="Times New Roman" w:cs="Times New Roman"/>
          <w:lang w:eastAsia="hr-HR"/>
        </w:rPr>
        <w:t xml:space="preserve"> u skladu </w:t>
      </w:r>
      <w:r w:rsidR="7FEB63D2" w:rsidRPr="001C48F3">
        <w:rPr>
          <w:rFonts w:eastAsia="Times New Roman" w:cs="Times New Roman"/>
          <w:lang w:eastAsia="hr-HR"/>
        </w:rPr>
        <w:t>s</w:t>
      </w:r>
      <w:r w:rsidR="5EB94B0F" w:rsidRPr="001C48F3">
        <w:rPr>
          <w:rFonts w:eastAsia="Times New Roman" w:cs="Times New Roman"/>
          <w:lang w:eastAsia="hr-HR"/>
        </w:rPr>
        <w:t xml:space="preserve"> člankom 26. </w:t>
      </w:r>
      <w:r w:rsidR="040F607F" w:rsidRPr="001C48F3">
        <w:rPr>
          <w:rFonts w:eastAsia="Times New Roman" w:cs="Times New Roman"/>
          <w:lang w:eastAsia="hr-HR"/>
        </w:rPr>
        <w:t>s</w:t>
      </w:r>
      <w:r w:rsidR="371872E6" w:rsidRPr="001C48F3">
        <w:rPr>
          <w:rFonts w:eastAsia="Times New Roman" w:cs="Times New Roman"/>
          <w:lang w:eastAsia="hr-HR"/>
        </w:rPr>
        <w:t xml:space="preserve">tavcima 3., 4. i 5. </w:t>
      </w:r>
      <w:r w:rsidR="5EB94B0F" w:rsidRPr="001C48F3">
        <w:rPr>
          <w:rFonts w:eastAsia="Times New Roman" w:cs="Times New Roman"/>
          <w:lang w:eastAsia="hr-HR"/>
        </w:rPr>
        <w:t>Uredbe (EU) 2018/1999</w:t>
      </w:r>
    </w:p>
    <w:p w14:paraId="059C6F53" w14:textId="77777777" w:rsidR="009501D7" w:rsidRPr="001C48F3" w:rsidRDefault="009501D7" w:rsidP="00F76ADA">
      <w:pPr>
        <w:spacing w:after="0" w:line="240" w:lineRule="auto"/>
        <w:jc w:val="both"/>
        <w:rPr>
          <w:rFonts w:eastAsia="Times New Roman" w:cs="Times New Roman"/>
          <w:lang w:eastAsia="hr-HR"/>
        </w:rPr>
      </w:pPr>
    </w:p>
    <w:p w14:paraId="2702A675" w14:textId="3E7433AF" w:rsidR="006A78BD" w:rsidRPr="001C48F3" w:rsidRDefault="169D19DF" w:rsidP="00F76ADA">
      <w:pPr>
        <w:spacing w:after="0" w:line="240" w:lineRule="auto"/>
        <w:jc w:val="both"/>
        <w:rPr>
          <w:rFonts w:eastAsia="Times New Roman" w:cs="Times New Roman"/>
          <w:lang w:eastAsia="hr-HR"/>
        </w:rPr>
      </w:pPr>
      <w:r w:rsidRPr="001C48F3">
        <w:rPr>
          <w:rFonts w:eastAsia="Times New Roman" w:cs="Times New Roman"/>
          <w:lang w:eastAsia="hr-HR"/>
        </w:rPr>
        <w:t>10</w:t>
      </w:r>
      <w:r w:rsidR="5EB94B0F" w:rsidRPr="001C48F3">
        <w:rPr>
          <w:rFonts w:eastAsia="Times New Roman" w:cs="Times New Roman"/>
          <w:lang w:eastAsia="hr-HR"/>
        </w:rPr>
        <w:t>. približn</w:t>
      </w:r>
      <w:r w:rsidR="5CEFEDCA" w:rsidRPr="001C48F3">
        <w:rPr>
          <w:rFonts w:eastAsia="Times New Roman" w:cs="Times New Roman"/>
          <w:lang w:eastAsia="hr-HR"/>
        </w:rPr>
        <w:t>ih</w:t>
      </w:r>
      <w:r w:rsidR="5EB94B0F" w:rsidRPr="001C48F3">
        <w:rPr>
          <w:rFonts w:eastAsia="Times New Roman" w:cs="Times New Roman"/>
          <w:lang w:eastAsia="hr-HR"/>
        </w:rPr>
        <w:t xml:space="preserve"> izvješća o </w:t>
      </w:r>
      <w:r w:rsidR="2ECECCC0" w:rsidRPr="001C48F3">
        <w:rPr>
          <w:rFonts w:eastAsia="Times New Roman" w:cs="Times New Roman"/>
          <w:lang w:eastAsia="hr-HR"/>
        </w:rPr>
        <w:t>inventaru stakleničkih plinova</w:t>
      </w:r>
      <w:r w:rsidR="5EB94B0F" w:rsidRPr="001C48F3">
        <w:rPr>
          <w:rFonts w:eastAsia="Times New Roman" w:cs="Times New Roman"/>
          <w:lang w:eastAsia="hr-HR"/>
        </w:rPr>
        <w:t xml:space="preserve"> u skladu </w:t>
      </w:r>
      <w:r w:rsidR="7FEB63D2" w:rsidRPr="001C48F3">
        <w:rPr>
          <w:rFonts w:eastAsia="Times New Roman" w:cs="Times New Roman"/>
          <w:lang w:eastAsia="hr-HR"/>
        </w:rPr>
        <w:t>s</w:t>
      </w:r>
      <w:r w:rsidR="5EB94B0F" w:rsidRPr="001C48F3">
        <w:rPr>
          <w:rFonts w:eastAsia="Times New Roman" w:cs="Times New Roman"/>
          <w:lang w:eastAsia="hr-HR"/>
        </w:rPr>
        <w:t xml:space="preserve"> člankom 26. </w:t>
      </w:r>
      <w:r w:rsidR="647A1D48" w:rsidRPr="001C48F3">
        <w:rPr>
          <w:rFonts w:eastAsia="Times New Roman" w:cs="Times New Roman"/>
          <w:lang w:eastAsia="hr-HR"/>
        </w:rPr>
        <w:t xml:space="preserve">stavkom 2. </w:t>
      </w:r>
      <w:r w:rsidR="5EB94B0F" w:rsidRPr="001C48F3">
        <w:rPr>
          <w:rFonts w:eastAsia="Times New Roman" w:cs="Times New Roman"/>
          <w:lang w:eastAsia="hr-HR"/>
        </w:rPr>
        <w:t>Uredbe (EU) 2018/1999.</w:t>
      </w:r>
    </w:p>
    <w:p w14:paraId="0AEF8B95" w14:textId="77777777" w:rsidR="00322F58" w:rsidRPr="001C48F3" w:rsidRDefault="00322F58" w:rsidP="005839F6">
      <w:pPr>
        <w:spacing w:after="0" w:line="240" w:lineRule="auto"/>
        <w:ind w:left="284"/>
        <w:jc w:val="both"/>
        <w:rPr>
          <w:rFonts w:eastAsia="Times New Roman" w:cs="Times New Roman"/>
          <w:szCs w:val="24"/>
          <w:lang w:eastAsia="hr-HR"/>
        </w:rPr>
      </w:pPr>
    </w:p>
    <w:p w14:paraId="4A175F06" w14:textId="00B5AAF2" w:rsidR="005F4942" w:rsidRPr="001C48F3" w:rsidRDefault="2834DF7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1358664" w:rsidRPr="001C48F3">
        <w:rPr>
          <w:rFonts w:eastAsia="Times New Roman" w:cs="Times New Roman"/>
          <w:szCs w:val="24"/>
          <w:lang w:eastAsia="hr-HR"/>
        </w:rPr>
        <w:t>4</w:t>
      </w:r>
      <w:r w:rsidRPr="001C48F3">
        <w:rPr>
          <w:rFonts w:eastAsia="Times New Roman" w:cs="Times New Roman"/>
          <w:szCs w:val="24"/>
          <w:lang w:eastAsia="hr-HR"/>
        </w:rPr>
        <w:t xml:space="preserve">) Izvješća iz stavka </w:t>
      </w:r>
      <w:r w:rsidR="2A36E0F6" w:rsidRPr="001C48F3">
        <w:rPr>
          <w:rFonts w:eastAsia="Times New Roman" w:cs="Times New Roman"/>
          <w:szCs w:val="24"/>
          <w:lang w:eastAsia="hr-HR"/>
        </w:rPr>
        <w:t>3</w:t>
      </w:r>
      <w:r w:rsidRPr="001C48F3">
        <w:rPr>
          <w:rFonts w:eastAsia="Times New Roman" w:cs="Times New Roman"/>
          <w:szCs w:val="24"/>
          <w:lang w:eastAsia="hr-HR"/>
        </w:rPr>
        <w:t xml:space="preserve">. ovoga članka izrađuju se u skladu s </w:t>
      </w:r>
      <w:r w:rsidR="759DDE04" w:rsidRPr="001C48F3">
        <w:rPr>
          <w:rFonts w:eastAsia="Times New Roman" w:cs="Times New Roman"/>
          <w:szCs w:val="24"/>
          <w:lang w:eastAsia="hr-HR"/>
        </w:rPr>
        <w:t xml:space="preserve">Konvencijom te </w:t>
      </w:r>
      <w:r w:rsidRPr="001C48F3">
        <w:rPr>
          <w:rFonts w:eastAsia="Times New Roman" w:cs="Times New Roman"/>
          <w:szCs w:val="24"/>
          <w:lang w:eastAsia="hr-HR"/>
        </w:rPr>
        <w:t xml:space="preserve">odlukama i smjernicama Konvencije i Pariškog sporazuma </w:t>
      </w:r>
      <w:r w:rsidR="32042D9F" w:rsidRPr="001C48F3">
        <w:rPr>
          <w:rFonts w:eastAsia="Times New Roman" w:cs="Times New Roman"/>
          <w:szCs w:val="24"/>
          <w:lang w:eastAsia="hr-HR"/>
        </w:rPr>
        <w:t xml:space="preserve">te se </w:t>
      </w:r>
      <w:r w:rsidRPr="001C48F3">
        <w:rPr>
          <w:rFonts w:eastAsia="Times New Roman" w:cs="Times New Roman"/>
          <w:szCs w:val="24"/>
          <w:lang w:eastAsia="hr-HR"/>
        </w:rPr>
        <w:t xml:space="preserve">objavljuju na </w:t>
      </w:r>
      <w:r w:rsidR="6A31C796" w:rsidRPr="001C48F3">
        <w:rPr>
          <w:rFonts w:eastAsia="Times New Roman" w:cs="Times New Roman"/>
          <w:szCs w:val="24"/>
          <w:lang w:eastAsia="hr-HR"/>
        </w:rPr>
        <w:t>mrežn</w:t>
      </w:r>
      <w:r w:rsidRPr="001C48F3">
        <w:rPr>
          <w:rFonts w:eastAsia="Times New Roman" w:cs="Times New Roman"/>
          <w:szCs w:val="24"/>
          <w:lang w:eastAsia="hr-HR"/>
        </w:rPr>
        <w:t xml:space="preserve">im stranicama </w:t>
      </w:r>
      <w:r w:rsidR="39855A8B" w:rsidRPr="001C48F3">
        <w:rPr>
          <w:rFonts w:eastAsia="Times New Roman" w:cs="Times New Roman"/>
          <w:szCs w:val="24"/>
          <w:lang w:eastAsia="hr-HR"/>
        </w:rPr>
        <w:t>Ministarstva</w:t>
      </w:r>
      <w:r w:rsidRPr="001C48F3">
        <w:rPr>
          <w:rFonts w:eastAsia="Times New Roman" w:cs="Times New Roman"/>
          <w:szCs w:val="24"/>
          <w:lang w:eastAsia="hr-HR"/>
        </w:rPr>
        <w:t>.</w:t>
      </w:r>
    </w:p>
    <w:p w14:paraId="546BC108" w14:textId="77777777" w:rsidR="00E96420" w:rsidRPr="001C48F3" w:rsidRDefault="00E96420" w:rsidP="005839F6">
      <w:pPr>
        <w:spacing w:after="0" w:line="240" w:lineRule="auto"/>
        <w:jc w:val="both"/>
        <w:rPr>
          <w:rFonts w:eastAsia="Times New Roman" w:cs="Times New Roman"/>
          <w:szCs w:val="24"/>
          <w:lang w:eastAsia="hr-HR"/>
        </w:rPr>
      </w:pPr>
    </w:p>
    <w:p w14:paraId="16D639D1" w14:textId="36D098A1" w:rsidR="00E766C1" w:rsidRPr="001C48F3" w:rsidRDefault="300BA79D" w:rsidP="005839F6">
      <w:pPr>
        <w:spacing w:after="0" w:line="240" w:lineRule="auto"/>
      </w:pPr>
      <w:r w:rsidRPr="001C48F3">
        <w:t>Poslovi</w:t>
      </w:r>
      <w:r w:rsidR="3B4A61F8" w:rsidRPr="001C48F3">
        <w:t xml:space="preserve"> i </w:t>
      </w:r>
      <w:r w:rsidRPr="001C48F3">
        <w:t>zadaće</w:t>
      </w:r>
      <w:r w:rsidR="00D94FEF" w:rsidRPr="001C48F3">
        <w:t xml:space="preserve"> </w:t>
      </w:r>
      <w:r w:rsidR="00E766C1" w:rsidRPr="001C48F3">
        <w:t>Ministarstva</w:t>
      </w:r>
    </w:p>
    <w:p w14:paraId="7B7C1B2C" w14:textId="77777777" w:rsidR="00322F58" w:rsidRPr="001C48F3" w:rsidRDefault="00322F58" w:rsidP="005839F6">
      <w:pPr>
        <w:spacing w:after="0" w:line="240" w:lineRule="auto"/>
        <w:rPr>
          <w:b/>
          <w:bCs/>
        </w:rPr>
      </w:pPr>
    </w:p>
    <w:p w14:paraId="7DA557EC" w14:textId="65961778" w:rsidR="006A78BD" w:rsidRPr="001C48F3" w:rsidRDefault="006A78BD" w:rsidP="005839F6">
      <w:pPr>
        <w:pStyle w:val="Naslov5"/>
        <w:spacing w:before="0" w:line="240" w:lineRule="auto"/>
      </w:pPr>
      <w:r w:rsidRPr="001C48F3">
        <w:t>Članak 2</w:t>
      </w:r>
      <w:r w:rsidR="0FE3EE68" w:rsidRPr="001C48F3">
        <w:t>3</w:t>
      </w:r>
      <w:r w:rsidRPr="001C48F3">
        <w:t>.</w:t>
      </w:r>
    </w:p>
    <w:p w14:paraId="4A0F3B4C" w14:textId="77777777" w:rsidR="00322F58" w:rsidRPr="001C48F3" w:rsidRDefault="00322F58" w:rsidP="005839F6">
      <w:pPr>
        <w:spacing w:after="0" w:line="240" w:lineRule="auto"/>
      </w:pPr>
    </w:p>
    <w:p w14:paraId="3B92C415" w14:textId="60BAADFC" w:rsidR="006A78BD" w:rsidRPr="001C48F3" w:rsidRDefault="530C902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53F23AA5" w:rsidRPr="001C48F3">
        <w:rPr>
          <w:rFonts w:eastAsia="Times New Roman" w:cs="Times New Roman"/>
          <w:szCs w:val="24"/>
        </w:rPr>
        <w:t>Za provedbu Uredbe (EU) 2018/1999, Provedbene uredbe Komisije (EU) 2020/1208, Provedbene uredbe Komisije (EU) 2018/2066, Provedbene uredbe Komisije (EU) 2024/1281 i Odluke br. 529/2013/EU nadležno je</w:t>
      </w:r>
      <w:r w:rsidR="1C8F30E8" w:rsidRPr="001C48F3">
        <w:rPr>
          <w:rFonts w:eastAsia="Times New Roman" w:cs="Times New Roman"/>
          <w:szCs w:val="24"/>
          <w:lang w:eastAsia="hr-HR"/>
        </w:rPr>
        <w:t xml:space="preserve"> Ministarstvo</w:t>
      </w:r>
      <w:r w:rsidR="53F23AA5" w:rsidRPr="001C48F3">
        <w:rPr>
          <w:rFonts w:eastAsia="Times New Roman" w:cs="Times New Roman"/>
          <w:szCs w:val="24"/>
        </w:rPr>
        <w:t xml:space="preserve">. </w:t>
      </w:r>
    </w:p>
    <w:p w14:paraId="2D619903" w14:textId="371BB000" w:rsidR="3A9CDE84" w:rsidRPr="001C48F3" w:rsidRDefault="3A9CDE84" w:rsidP="005839F6">
      <w:pPr>
        <w:pStyle w:val="Odlomakpopisa"/>
        <w:spacing w:after="0" w:line="240" w:lineRule="auto"/>
        <w:ind w:left="0" w:firstLine="720"/>
        <w:contextualSpacing w:val="0"/>
        <w:jc w:val="both"/>
        <w:rPr>
          <w:rFonts w:eastAsia="Times New Roman" w:cs="Times New Roman"/>
          <w:szCs w:val="24"/>
          <w:lang w:eastAsia="hr-HR"/>
        </w:rPr>
      </w:pPr>
    </w:p>
    <w:p w14:paraId="6895CC40" w14:textId="322E2526" w:rsidR="46DCB3FE" w:rsidRPr="001C48F3" w:rsidRDefault="386C0B9D" w:rsidP="005839F6">
      <w:pPr>
        <w:pStyle w:val="Odlomakpopisa"/>
        <w:spacing w:after="0" w:line="240" w:lineRule="auto"/>
        <w:ind w:left="0"/>
        <w:contextualSpacing w:val="0"/>
        <w:jc w:val="both"/>
        <w:rPr>
          <w:rFonts w:eastAsia="Times New Roman" w:cs="Times New Roman"/>
        </w:rPr>
      </w:pPr>
      <w:r w:rsidRPr="001C48F3">
        <w:rPr>
          <w:rFonts w:eastAsia="Times New Roman" w:cs="Times New Roman"/>
          <w:lang w:eastAsia="hr-HR"/>
        </w:rPr>
        <w:t xml:space="preserve">(2) </w:t>
      </w:r>
      <w:r w:rsidRPr="001C48F3">
        <w:rPr>
          <w:rFonts w:eastAsia="Times New Roman" w:cs="Times New Roman"/>
        </w:rPr>
        <w:t xml:space="preserve">U svrhu provedbe propisa </w:t>
      </w:r>
      <w:r w:rsidR="7980697F" w:rsidRPr="001C48F3">
        <w:rPr>
          <w:rFonts w:eastAsia="Times New Roman" w:cs="Times New Roman"/>
        </w:rPr>
        <w:t>iz</w:t>
      </w:r>
      <w:r w:rsidRPr="001C48F3">
        <w:rPr>
          <w:rFonts w:eastAsia="Times New Roman" w:cs="Times New Roman"/>
        </w:rPr>
        <w:t xml:space="preserve"> stavk</w:t>
      </w:r>
      <w:r w:rsidR="1BEFFE3D" w:rsidRPr="001C48F3">
        <w:rPr>
          <w:rFonts w:eastAsia="Times New Roman" w:cs="Times New Roman"/>
        </w:rPr>
        <w:t xml:space="preserve">a </w:t>
      </w:r>
      <w:r w:rsidRPr="001C48F3">
        <w:rPr>
          <w:rFonts w:eastAsia="Times New Roman" w:cs="Times New Roman"/>
        </w:rPr>
        <w:t xml:space="preserve">1. ovoga članka, </w:t>
      </w:r>
      <w:r w:rsidR="2EE4F55F" w:rsidRPr="001C48F3">
        <w:rPr>
          <w:rFonts w:eastAsia="Times New Roman" w:cs="Times New Roman"/>
          <w:lang w:eastAsia="hr-HR"/>
        </w:rPr>
        <w:t>Ministarstvo</w:t>
      </w:r>
      <w:r w:rsidRPr="001C48F3">
        <w:rPr>
          <w:rFonts w:eastAsia="Times New Roman" w:cs="Times New Roman"/>
        </w:rPr>
        <w:t xml:space="preserve"> obavlja sljedeće poslove:</w:t>
      </w:r>
    </w:p>
    <w:p w14:paraId="4789445F" w14:textId="2301F3CD" w:rsidR="006A78BD" w:rsidRPr="001C48F3" w:rsidRDefault="5EB94B0F" w:rsidP="00F80C1D">
      <w:pPr>
        <w:spacing w:after="0" w:line="240" w:lineRule="auto"/>
        <w:jc w:val="both"/>
        <w:rPr>
          <w:rFonts w:eastAsia="Times New Roman" w:cs="Times New Roman"/>
          <w:lang w:eastAsia="hr-HR"/>
        </w:rPr>
      </w:pPr>
      <w:r w:rsidRPr="001C48F3">
        <w:rPr>
          <w:rFonts w:eastAsia="Times New Roman" w:cs="Times New Roman"/>
          <w:lang w:eastAsia="hr-HR"/>
        </w:rPr>
        <w:t>1. nositelj je izrade izvješća iz članka 2</w:t>
      </w:r>
      <w:r w:rsidR="287E2C57" w:rsidRPr="001C48F3">
        <w:rPr>
          <w:rFonts w:eastAsia="Times New Roman" w:cs="Times New Roman"/>
          <w:lang w:eastAsia="hr-HR"/>
        </w:rPr>
        <w:t>2</w:t>
      </w:r>
      <w:r w:rsidRPr="001C48F3">
        <w:rPr>
          <w:rFonts w:eastAsia="Times New Roman" w:cs="Times New Roman"/>
          <w:lang w:eastAsia="hr-HR"/>
        </w:rPr>
        <w:t xml:space="preserve">. stavka </w:t>
      </w:r>
      <w:r w:rsidR="1C5A09E5" w:rsidRPr="001C48F3">
        <w:rPr>
          <w:rFonts w:eastAsia="Times New Roman" w:cs="Times New Roman"/>
          <w:lang w:eastAsia="hr-HR"/>
        </w:rPr>
        <w:t>3.</w:t>
      </w:r>
      <w:r w:rsidRPr="001C48F3">
        <w:rPr>
          <w:rFonts w:eastAsia="Times New Roman" w:cs="Times New Roman"/>
          <w:lang w:eastAsia="hr-HR"/>
        </w:rPr>
        <w:t xml:space="preserve"> ovoga Zakona, koja objavljuje na mrežnim stranicama</w:t>
      </w:r>
      <w:r w:rsidR="01D014FA" w:rsidRPr="001C48F3">
        <w:rPr>
          <w:rFonts w:eastAsia="Times New Roman" w:cs="Times New Roman"/>
          <w:lang w:eastAsia="hr-HR"/>
        </w:rPr>
        <w:t xml:space="preserve"> u skladu s Uredbom (EU) 2018/1999</w:t>
      </w:r>
    </w:p>
    <w:p w14:paraId="1CF2C78E" w14:textId="77777777" w:rsidR="009501D7" w:rsidRPr="001C48F3" w:rsidRDefault="009501D7" w:rsidP="00F80C1D">
      <w:pPr>
        <w:spacing w:after="0" w:line="240" w:lineRule="auto"/>
        <w:jc w:val="both"/>
        <w:rPr>
          <w:rFonts w:eastAsia="Times New Roman" w:cs="Times New Roman"/>
          <w:lang w:eastAsia="hr-HR"/>
        </w:rPr>
      </w:pPr>
    </w:p>
    <w:p w14:paraId="7810BB23" w14:textId="3E0140D5" w:rsidR="006A78BD" w:rsidRPr="001C48F3" w:rsidRDefault="793F94C1"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5834F56E" w:rsidRPr="001C48F3">
        <w:rPr>
          <w:rFonts w:eastAsia="Times New Roman" w:cs="Times New Roman"/>
          <w:lang w:eastAsia="hr-HR"/>
        </w:rPr>
        <w:t xml:space="preserve">nositelj je izrade </w:t>
      </w:r>
      <w:r w:rsidR="1BEF6988" w:rsidRPr="001C48F3">
        <w:rPr>
          <w:rFonts w:eastAsia="Times New Roman" w:cs="Times New Roman"/>
          <w:lang w:eastAsia="hr-HR"/>
        </w:rPr>
        <w:t>izvješć</w:t>
      </w:r>
      <w:r w:rsidR="5E0F0D36" w:rsidRPr="001C48F3">
        <w:rPr>
          <w:rFonts w:eastAsia="Times New Roman" w:cs="Times New Roman"/>
          <w:lang w:eastAsia="hr-HR"/>
        </w:rPr>
        <w:t>a</w:t>
      </w:r>
      <w:r w:rsidRPr="001C48F3">
        <w:rPr>
          <w:rFonts w:eastAsia="Times New Roman" w:cs="Times New Roman"/>
          <w:lang w:eastAsia="hr-HR"/>
        </w:rPr>
        <w:t xml:space="preserve"> o korištenju</w:t>
      </w:r>
      <w:r w:rsidR="541914B1" w:rsidRPr="001C48F3">
        <w:rPr>
          <w:rFonts w:eastAsia="Times New Roman" w:cs="Times New Roman"/>
          <w:lang w:eastAsia="hr-HR"/>
        </w:rPr>
        <w:t xml:space="preserve"> prihoda od prodaje i prava na korištenje jedinica iz projekata</w:t>
      </w:r>
      <w:r w:rsidRPr="001C48F3">
        <w:rPr>
          <w:rFonts w:eastAsia="Times New Roman" w:cs="Times New Roman"/>
          <w:lang w:eastAsia="hr-HR"/>
        </w:rPr>
        <w:t xml:space="preserve"> iz članka 22. stavka </w:t>
      </w:r>
      <w:r w:rsidR="1681CDF1" w:rsidRPr="001C48F3">
        <w:rPr>
          <w:rFonts w:eastAsia="Times New Roman" w:cs="Times New Roman"/>
          <w:lang w:eastAsia="hr-HR"/>
        </w:rPr>
        <w:t>3</w:t>
      </w:r>
      <w:r w:rsidRPr="001C48F3">
        <w:rPr>
          <w:rFonts w:eastAsia="Times New Roman" w:cs="Times New Roman"/>
          <w:lang w:eastAsia="hr-HR"/>
        </w:rPr>
        <w:t xml:space="preserve">. točke 7. ovoga Zakona </w:t>
      </w:r>
      <w:r w:rsidR="020CAB80" w:rsidRPr="001C48F3">
        <w:rPr>
          <w:rFonts w:eastAsia="Times New Roman" w:cs="Times New Roman"/>
          <w:lang w:eastAsia="hr-HR"/>
        </w:rPr>
        <w:t xml:space="preserve">u skladu </w:t>
      </w:r>
      <w:r w:rsidR="117F2742" w:rsidRPr="001C48F3">
        <w:rPr>
          <w:rFonts w:eastAsia="Times New Roman" w:cs="Times New Roman"/>
          <w:lang w:eastAsia="hr-HR"/>
        </w:rPr>
        <w:t>s</w:t>
      </w:r>
      <w:r w:rsidR="020CAB80" w:rsidRPr="001C48F3">
        <w:rPr>
          <w:rFonts w:eastAsia="Times New Roman" w:cs="Times New Roman"/>
          <w:lang w:eastAsia="hr-HR"/>
        </w:rPr>
        <w:t xml:space="preserve"> člankom 19. Uredbe (EU) 2018/1999</w:t>
      </w:r>
      <w:r w:rsidR="141359F4" w:rsidRPr="001C48F3">
        <w:rPr>
          <w:rFonts w:eastAsia="Times New Roman" w:cs="Times New Roman"/>
          <w:lang w:eastAsia="hr-HR"/>
        </w:rPr>
        <w:t xml:space="preserve"> te člankom 5. i Prilogom II. </w:t>
      </w:r>
      <w:r w:rsidR="1FB61BEF" w:rsidRPr="001C48F3">
        <w:rPr>
          <w:rFonts w:eastAsia="Times New Roman" w:cs="Times New Roman"/>
          <w:lang w:eastAsia="hr-HR"/>
        </w:rPr>
        <w:t>P</w:t>
      </w:r>
      <w:r w:rsidR="141359F4" w:rsidRPr="001C48F3">
        <w:rPr>
          <w:rFonts w:eastAsia="Times New Roman" w:cs="Times New Roman"/>
          <w:lang w:eastAsia="hr-HR"/>
        </w:rPr>
        <w:t>rovedbene</w:t>
      </w:r>
      <w:r w:rsidRPr="001C48F3">
        <w:rPr>
          <w:rFonts w:eastAsia="Times New Roman" w:cs="Times New Roman"/>
          <w:lang w:eastAsia="hr-HR"/>
        </w:rPr>
        <w:t xml:space="preserve"> </w:t>
      </w:r>
      <w:r w:rsidR="1FB61BEF" w:rsidRPr="001C48F3">
        <w:rPr>
          <w:rFonts w:eastAsia="Times New Roman" w:cs="Times New Roman"/>
          <w:lang w:eastAsia="hr-HR"/>
        </w:rPr>
        <w:t>uredbe Komisije (EU) 2020/1208</w:t>
      </w:r>
      <w:r w:rsidR="16EC3253" w:rsidRPr="001C48F3">
        <w:rPr>
          <w:rFonts w:eastAsia="Times New Roman" w:cs="Times New Roman"/>
          <w:lang w:eastAsia="hr-HR"/>
        </w:rPr>
        <w:t>,</w:t>
      </w:r>
      <w:r w:rsidR="1FB61BEF" w:rsidRPr="001C48F3">
        <w:rPr>
          <w:rFonts w:eastAsia="Times New Roman" w:cs="Times New Roman"/>
          <w:lang w:eastAsia="hr-HR"/>
        </w:rPr>
        <w:t xml:space="preserve"> </w:t>
      </w:r>
      <w:r w:rsidRPr="001C48F3">
        <w:rPr>
          <w:rFonts w:eastAsia="Times New Roman" w:cs="Times New Roman"/>
          <w:lang w:eastAsia="hr-HR"/>
        </w:rPr>
        <w:t>na temelju podataka koje mu Fond za zaštitu okoliša i energetsku učinkovitost dostavlja do 31. svibnja tekuće godine za prethodnu kalendarsku godinu</w:t>
      </w:r>
    </w:p>
    <w:p w14:paraId="512106B7" w14:textId="77777777" w:rsidR="009501D7" w:rsidRPr="001C48F3" w:rsidRDefault="009501D7" w:rsidP="00F80C1D">
      <w:pPr>
        <w:spacing w:after="0" w:line="240" w:lineRule="auto"/>
        <w:jc w:val="both"/>
        <w:rPr>
          <w:rFonts w:eastAsia="Times New Roman" w:cs="Times New Roman"/>
          <w:lang w:eastAsia="hr-HR"/>
        </w:rPr>
      </w:pPr>
    </w:p>
    <w:p w14:paraId="05817E14" w14:textId="783165BF" w:rsidR="26955C9B" w:rsidRPr="001C48F3" w:rsidRDefault="269FB25D" w:rsidP="00F80C1D">
      <w:pPr>
        <w:spacing w:after="0" w:line="240" w:lineRule="auto"/>
        <w:jc w:val="both"/>
        <w:rPr>
          <w:rFonts w:eastAsia="Times New Roman" w:cs="Times New Roman"/>
          <w:lang w:eastAsia="hr-HR"/>
        </w:rPr>
      </w:pPr>
      <w:r w:rsidRPr="001C48F3">
        <w:rPr>
          <w:rFonts w:eastAsia="Times New Roman" w:cs="Times New Roman"/>
          <w:lang w:eastAsia="hr-HR"/>
        </w:rPr>
        <w:t>3. dostavlja izvješća iz članka 2</w:t>
      </w:r>
      <w:r w:rsidR="5043F2D8" w:rsidRPr="001C48F3">
        <w:rPr>
          <w:rFonts w:eastAsia="Times New Roman" w:cs="Times New Roman"/>
          <w:lang w:eastAsia="hr-HR"/>
        </w:rPr>
        <w:t>2</w:t>
      </w:r>
      <w:r w:rsidRPr="001C48F3">
        <w:rPr>
          <w:rFonts w:eastAsia="Times New Roman" w:cs="Times New Roman"/>
          <w:lang w:eastAsia="hr-HR"/>
        </w:rPr>
        <w:t xml:space="preserve">. </w:t>
      </w:r>
      <w:r w:rsidR="7FAFE331" w:rsidRPr="001C48F3">
        <w:rPr>
          <w:rFonts w:eastAsia="Times New Roman" w:cs="Times New Roman"/>
          <w:lang w:eastAsia="hr-HR"/>
        </w:rPr>
        <w:t>s</w:t>
      </w:r>
      <w:r w:rsidRPr="001C48F3">
        <w:rPr>
          <w:rFonts w:eastAsia="Times New Roman" w:cs="Times New Roman"/>
          <w:lang w:eastAsia="hr-HR"/>
        </w:rPr>
        <w:t xml:space="preserve">tavka </w:t>
      </w:r>
      <w:r w:rsidR="2FB28591" w:rsidRPr="001C48F3">
        <w:rPr>
          <w:rFonts w:eastAsia="Times New Roman" w:cs="Times New Roman"/>
          <w:lang w:eastAsia="hr-HR"/>
        </w:rPr>
        <w:t>3</w:t>
      </w:r>
      <w:r w:rsidRPr="001C48F3">
        <w:rPr>
          <w:rFonts w:eastAsia="Times New Roman" w:cs="Times New Roman"/>
          <w:lang w:eastAsia="hr-HR"/>
        </w:rPr>
        <w:t xml:space="preserve">. </w:t>
      </w:r>
      <w:r w:rsidR="0EECCEE0" w:rsidRPr="001C48F3">
        <w:rPr>
          <w:rFonts w:eastAsia="Times New Roman" w:cs="Times New Roman"/>
          <w:lang w:eastAsia="hr-HR"/>
        </w:rPr>
        <w:t>o</w:t>
      </w:r>
      <w:r w:rsidRPr="001C48F3">
        <w:rPr>
          <w:rFonts w:eastAsia="Times New Roman" w:cs="Times New Roman"/>
          <w:lang w:eastAsia="hr-HR"/>
        </w:rPr>
        <w:t xml:space="preserve">voga </w:t>
      </w:r>
      <w:r w:rsidR="3707933A" w:rsidRPr="001C48F3">
        <w:rPr>
          <w:rFonts w:eastAsia="Times New Roman" w:cs="Times New Roman"/>
          <w:lang w:eastAsia="hr-HR"/>
        </w:rPr>
        <w:t>Z</w:t>
      </w:r>
      <w:r w:rsidRPr="001C48F3">
        <w:rPr>
          <w:rFonts w:eastAsia="Times New Roman" w:cs="Times New Roman"/>
          <w:lang w:eastAsia="hr-HR"/>
        </w:rPr>
        <w:t>akona</w:t>
      </w:r>
      <w:r w:rsidR="7304AAF6" w:rsidRPr="001C48F3">
        <w:rPr>
          <w:rFonts w:eastAsia="Times New Roman" w:cs="Times New Roman"/>
          <w:lang w:eastAsia="hr-HR"/>
        </w:rPr>
        <w:t xml:space="preserve"> </w:t>
      </w:r>
      <w:r w:rsidR="00F73D94" w:rsidRPr="001C48F3">
        <w:rPr>
          <w:rFonts w:eastAsia="Times New Roman" w:cs="Times New Roman"/>
          <w:lang w:eastAsia="hr-HR"/>
        </w:rPr>
        <w:t xml:space="preserve">Komisiji </w:t>
      </w:r>
      <w:r w:rsidR="7304AAF6" w:rsidRPr="001C48F3">
        <w:rPr>
          <w:rFonts w:eastAsia="Times New Roman" w:cs="Times New Roman"/>
          <w:lang w:eastAsia="hr-HR"/>
        </w:rPr>
        <w:t xml:space="preserve">i Tajništvu Konvencije u skladu </w:t>
      </w:r>
      <w:r w:rsidR="703680A0" w:rsidRPr="001C48F3">
        <w:rPr>
          <w:rFonts w:eastAsia="Times New Roman" w:cs="Times New Roman"/>
          <w:lang w:eastAsia="hr-HR"/>
        </w:rPr>
        <w:t>s</w:t>
      </w:r>
      <w:r w:rsidR="7304AAF6" w:rsidRPr="001C48F3">
        <w:rPr>
          <w:rFonts w:eastAsia="Times New Roman" w:cs="Times New Roman"/>
          <w:lang w:eastAsia="hr-HR"/>
        </w:rPr>
        <w:t xml:space="preserve"> člancima 15., 17., 18., 19., 26. </w:t>
      </w:r>
      <w:r w:rsidR="313A449E" w:rsidRPr="001C48F3">
        <w:rPr>
          <w:rFonts w:eastAsia="Times New Roman" w:cs="Times New Roman"/>
          <w:lang w:eastAsia="hr-HR"/>
        </w:rPr>
        <w:t>i</w:t>
      </w:r>
      <w:r w:rsidR="7304AAF6" w:rsidRPr="001C48F3">
        <w:rPr>
          <w:rFonts w:eastAsia="Times New Roman" w:cs="Times New Roman"/>
          <w:lang w:eastAsia="hr-HR"/>
        </w:rPr>
        <w:t xml:space="preserve"> 41. Uredbe (EU) 2018/1999</w:t>
      </w:r>
    </w:p>
    <w:p w14:paraId="1A1951CA" w14:textId="77777777" w:rsidR="009501D7" w:rsidRPr="001C48F3" w:rsidRDefault="009501D7" w:rsidP="00F80C1D">
      <w:pPr>
        <w:spacing w:after="0" w:line="240" w:lineRule="auto"/>
        <w:jc w:val="both"/>
        <w:rPr>
          <w:rFonts w:eastAsia="Times New Roman" w:cs="Times New Roman"/>
          <w:lang w:eastAsia="hr-HR"/>
        </w:rPr>
      </w:pPr>
    </w:p>
    <w:p w14:paraId="2F44C612" w14:textId="60810543" w:rsidR="006A78BD" w:rsidRPr="001C48F3" w:rsidRDefault="12A17E16" w:rsidP="00F80C1D">
      <w:pPr>
        <w:spacing w:after="0" w:line="240" w:lineRule="auto"/>
        <w:jc w:val="both"/>
        <w:rPr>
          <w:rFonts w:eastAsia="Times New Roman" w:cs="Times New Roman"/>
          <w:lang w:eastAsia="hr-HR"/>
        </w:rPr>
      </w:pPr>
      <w:r w:rsidRPr="001C48F3">
        <w:rPr>
          <w:rFonts w:eastAsia="Times New Roman" w:cs="Times New Roman"/>
          <w:lang w:eastAsia="hr-HR"/>
        </w:rPr>
        <w:t>4</w:t>
      </w:r>
      <w:r w:rsidR="5EB94B0F" w:rsidRPr="001C48F3">
        <w:rPr>
          <w:rFonts w:eastAsia="Times New Roman" w:cs="Times New Roman"/>
          <w:lang w:eastAsia="hr-HR"/>
        </w:rPr>
        <w:t xml:space="preserve">. </w:t>
      </w:r>
      <w:r w:rsidR="4F14EEDF" w:rsidRPr="001C48F3">
        <w:rPr>
          <w:rFonts w:eastAsia="Times New Roman" w:cs="Times New Roman"/>
          <w:lang w:eastAsia="hr-HR"/>
        </w:rPr>
        <w:t xml:space="preserve">vodi </w:t>
      </w:r>
      <w:r w:rsidR="0C052257" w:rsidRPr="001C48F3">
        <w:rPr>
          <w:rFonts w:eastAsia="Times New Roman" w:cs="Times New Roman"/>
          <w:lang w:eastAsia="hr-HR"/>
        </w:rPr>
        <w:t>n</w:t>
      </w:r>
      <w:r w:rsidR="5EB94B0F" w:rsidRPr="001C48F3">
        <w:rPr>
          <w:rFonts w:eastAsia="Times New Roman" w:cs="Times New Roman"/>
          <w:lang w:eastAsia="hr-HR"/>
        </w:rPr>
        <w:t>acionalni sustav inventara</w:t>
      </w:r>
      <w:r w:rsidR="05D4C455" w:rsidRPr="001C48F3">
        <w:rPr>
          <w:rFonts w:eastAsia="Times New Roman" w:cs="Times New Roman"/>
          <w:lang w:eastAsia="hr-HR"/>
        </w:rPr>
        <w:t xml:space="preserve"> </w:t>
      </w:r>
      <w:r w:rsidR="5EB94B0F" w:rsidRPr="001C48F3">
        <w:rPr>
          <w:rFonts w:eastAsia="Times New Roman" w:cs="Times New Roman"/>
          <w:lang w:eastAsia="hr-HR"/>
        </w:rPr>
        <w:t xml:space="preserve">u skladu </w:t>
      </w:r>
      <w:r w:rsidR="7FEB63D2" w:rsidRPr="001C48F3">
        <w:rPr>
          <w:rFonts w:eastAsia="Times New Roman" w:cs="Times New Roman"/>
          <w:lang w:eastAsia="hr-HR"/>
        </w:rPr>
        <w:t>s</w:t>
      </w:r>
      <w:r w:rsidR="5EB94B0F" w:rsidRPr="001C48F3">
        <w:rPr>
          <w:rFonts w:eastAsia="Times New Roman" w:cs="Times New Roman"/>
          <w:lang w:eastAsia="hr-HR"/>
        </w:rPr>
        <w:t xml:space="preserve"> člankom 37. stavkom 1. Uredbe (EU) 2018/1999</w:t>
      </w:r>
    </w:p>
    <w:p w14:paraId="50B3B687" w14:textId="77777777" w:rsidR="009501D7" w:rsidRPr="001C48F3" w:rsidRDefault="009501D7" w:rsidP="00F80C1D">
      <w:pPr>
        <w:spacing w:after="0" w:line="240" w:lineRule="auto"/>
        <w:jc w:val="both"/>
        <w:rPr>
          <w:rFonts w:eastAsia="Times New Roman" w:cs="Times New Roman"/>
          <w:lang w:eastAsia="hr-HR"/>
        </w:rPr>
      </w:pPr>
    </w:p>
    <w:p w14:paraId="1A54DDBA" w14:textId="785C733B" w:rsidR="006C1681" w:rsidRPr="001C48F3" w:rsidRDefault="4D574796" w:rsidP="00F80C1D">
      <w:pPr>
        <w:spacing w:after="0" w:line="240" w:lineRule="auto"/>
        <w:jc w:val="both"/>
        <w:rPr>
          <w:rFonts w:eastAsia="Times New Roman" w:cs="Times New Roman"/>
          <w:lang w:eastAsia="hr-HR"/>
        </w:rPr>
      </w:pPr>
      <w:r w:rsidRPr="001C48F3">
        <w:rPr>
          <w:rFonts w:eastAsia="Times New Roman" w:cs="Times New Roman"/>
          <w:lang w:eastAsia="hr-HR"/>
        </w:rPr>
        <w:t>5</w:t>
      </w:r>
      <w:r w:rsidR="49CED313" w:rsidRPr="001C48F3">
        <w:rPr>
          <w:rFonts w:eastAsia="Times New Roman" w:cs="Times New Roman"/>
          <w:lang w:eastAsia="hr-HR"/>
        </w:rPr>
        <w:t xml:space="preserve">. </w:t>
      </w:r>
      <w:r w:rsidR="4F14EEDF" w:rsidRPr="001C48F3">
        <w:rPr>
          <w:rFonts w:eastAsia="Times New Roman" w:cs="Times New Roman"/>
          <w:lang w:eastAsia="hr-HR"/>
        </w:rPr>
        <w:t>v</w:t>
      </w:r>
      <w:r w:rsidR="1892045B" w:rsidRPr="001C48F3">
        <w:rPr>
          <w:rFonts w:eastAsia="Times New Roman" w:cs="Times New Roman"/>
          <w:lang w:eastAsia="hr-HR"/>
        </w:rPr>
        <w:t xml:space="preserve">odi </w:t>
      </w:r>
      <w:bookmarkStart w:id="0" w:name="_Hlk152740430"/>
      <w:r w:rsidR="204C1544" w:rsidRPr="001C48F3">
        <w:rPr>
          <w:rFonts w:eastAsia="Times New Roman" w:cs="Times New Roman"/>
          <w:lang w:eastAsia="hr-HR"/>
        </w:rPr>
        <w:t>n</w:t>
      </w:r>
      <w:r w:rsidR="3F4E4715" w:rsidRPr="001C48F3">
        <w:rPr>
          <w:rFonts w:eastAsia="Times New Roman" w:cs="Times New Roman"/>
          <w:lang w:eastAsia="hr-HR"/>
        </w:rPr>
        <w:t>acionalni informacijski sustav za zemljište</w:t>
      </w:r>
      <w:bookmarkEnd w:id="0"/>
      <w:r w:rsidR="4F14EEDF" w:rsidRPr="001C48F3">
        <w:rPr>
          <w:rFonts w:eastAsia="Times New Roman" w:cs="Times New Roman"/>
          <w:lang w:eastAsia="hr-HR"/>
        </w:rPr>
        <w:t xml:space="preserve">, kao </w:t>
      </w:r>
      <w:r w:rsidR="62552BFA" w:rsidRPr="001C48F3">
        <w:rPr>
          <w:rFonts w:eastAsia="Times New Roman" w:cs="Times New Roman"/>
          <w:lang w:eastAsia="hr-HR"/>
        </w:rPr>
        <w:t xml:space="preserve">dio </w:t>
      </w:r>
      <w:r w:rsidR="433CF919" w:rsidRPr="001C48F3">
        <w:rPr>
          <w:rFonts w:eastAsia="Times New Roman" w:cs="Times New Roman"/>
          <w:lang w:eastAsia="hr-HR"/>
        </w:rPr>
        <w:t>n</w:t>
      </w:r>
      <w:r w:rsidR="62552BFA" w:rsidRPr="001C48F3">
        <w:rPr>
          <w:rFonts w:eastAsia="Times New Roman" w:cs="Times New Roman"/>
          <w:lang w:eastAsia="hr-HR"/>
        </w:rPr>
        <w:t>acionalnog sustava inventara</w:t>
      </w:r>
      <w:r w:rsidR="3AA332CA" w:rsidRPr="001C48F3">
        <w:rPr>
          <w:rFonts w:eastAsia="Times New Roman" w:cs="Times New Roman"/>
          <w:lang w:eastAsia="hr-HR"/>
        </w:rPr>
        <w:t xml:space="preserve"> iz </w:t>
      </w:r>
      <w:r w:rsidR="46325210" w:rsidRPr="001C48F3">
        <w:rPr>
          <w:rFonts w:eastAsia="Times New Roman" w:cs="Times New Roman"/>
          <w:lang w:eastAsia="hr-HR"/>
        </w:rPr>
        <w:t>točke</w:t>
      </w:r>
      <w:r w:rsidR="4D447CDB" w:rsidRPr="001C48F3">
        <w:rPr>
          <w:rFonts w:eastAsia="Times New Roman" w:cs="Times New Roman"/>
          <w:lang w:eastAsia="hr-HR"/>
        </w:rPr>
        <w:t xml:space="preserve"> </w:t>
      </w:r>
      <w:r w:rsidR="6829DCC4" w:rsidRPr="001C48F3">
        <w:rPr>
          <w:rFonts w:eastAsia="Times New Roman" w:cs="Times New Roman"/>
          <w:lang w:eastAsia="hr-HR"/>
        </w:rPr>
        <w:t>4</w:t>
      </w:r>
      <w:r w:rsidR="3AA332CA" w:rsidRPr="001C48F3">
        <w:rPr>
          <w:rFonts w:eastAsia="Times New Roman" w:cs="Times New Roman"/>
          <w:lang w:eastAsia="hr-HR"/>
        </w:rPr>
        <w:t xml:space="preserve">. ovoga </w:t>
      </w:r>
      <w:r w:rsidR="26000351" w:rsidRPr="001C48F3">
        <w:rPr>
          <w:rFonts w:eastAsia="Times New Roman" w:cs="Times New Roman"/>
          <w:lang w:eastAsia="hr-HR"/>
        </w:rPr>
        <w:t>stavka</w:t>
      </w:r>
    </w:p>
    <w:p w14:paraId="0DBDA2E9" w14:textId="77777777" w:rsidR="009501D7" w:rsidRPr="001C48F3" w:rsidRDefault="009501D7" w:rsidP="00F80C1D">
      <w:pPr>
        <w:spacing w:after="0" w:line="240" w:lineRule="auto"/>
        <w:jc w:val="both"/>
        <w:rPr>
          <w:rFonts w:eastAsia="Times New Roman" w:cs="Times New Roman"/>
          <w:lang w:eastAsia="hr-HR"/>
        </w:rPr>
      </w:pPr>
    </w:p>
    <w:p w14:paraId="56E2A485" w14:textId="2F128F07" w:rsidR="006A78BD" w:rsidRPr="001C48F3" w:rsidRDefault="682336D1" w:rsidP="00F80C1D">
      <w:pPr>
        <w:spacing w:after="0" w:line="240" w:lineRule="auto"/>
        <w:jc w:val="both"/>
        <w:rPr>
          <w:rFonts w:eastAsia="Times New Roman" w:cs="Times New Roman"/>
          <w:lang w:eastAsia="hr-HR"/>
        </w:rPr>
      </w:pPr>
      <w:r w:rsidRPr="001C48F3">
        <w:rPr>
          <w:rFonts w:eastAsia="Times New Roman" w:cs="Times New Roman"/>
          <w:lang w:eastAsia="hr-HR"/>
        </w:rPr>
        <w:lastRenderedPageBreak/>
        <w:t>6</w:t>
      </w:r>
      <w:r w:rsidR="5EB94B0F" w:rsidRPr="001C48F3">
        <w:rPr>
          <w:rFonts w:eastAsia="Times New Roman" w:cs="Times New Roman"/>
          <w:lang w:eastAsia="hr-HR"/>
        </w:rPr>
        <w:t xml:space="preserve">. uspostavlja </w:t>
      </w:r>
      <w:r w:rsidR="661184EC" w:rsidRPr="001C48F3">
        <w:rPr>
          <w:rFonts w:eastAsia="Times New Roman" w:cs="Times New Roman"/>
          <w:lang w:eastAsia="hr-HR"/>
        </w:rPr>
        <w:t>n</w:t>
      </w:r>
      <w:r w:rsidR="5EB94B0F" w:rsidRPr="001C48F3">
        <w:rPr>
          <w:rFonts w:eastAsia="Times New Roman" w:cs="Times New Roman"/>
          <w:lang w:eastAsia="hr-HR"/>
        </w:rPr>
        <w:t>acionalni sustav za</w:t>
      </w:r>
      <w:r w:rsidR="01F12567" w:rsidRPr="001C48F3">
        <w:rPr>
          <w:rFonts w:eastAsia="Times New Roman" w:cs="Times New Roman"/>
          <w:lang w:eastAsia="hr-HR"/>
        </w:rPr>
        <w:t xml:space="preserve"> izvješćivanje o</w:t>
      </w:r>
      <w:r w:rsidR="5EB94B0F" w:rsidRPr="001C48F3">
        <w:rPr>
          <w:rFonts w:eastAsia="Times New Roman" w:cs="Times New Roman"/>
          <w:lang w:eastAsia="hr-HR"/>
        </w:rPr>
        <w:t xml:space="preserve"> politik</w:t>
      </w:r>
      <w:r w:rsidR="1D24B361" w:rsidRPr="001C48F3">
        <w:rPr>
          <w:rFonts w:eastAsia="Times New Roman" w:cs="Times New Roman"/>
          <w:lang w:eastAsia="hr-HR"/>
        </w:rPr>
        <w:t>ama</w:t>
      </w:r>
      <w:r w:rsidR="5EB94B0F" w:rsidRPr="001C48F3">
        <w:rPr>
          <w:rFonts w:eastAsia="Times New Roman" w:cs="Times New Roman"/>
          <w:lang w:eastAsia="hr-HR"/>
        </w:rPr>
        <w:t xml:space="preserve"> i mjer</w:t>
      </w:r>
      <w:r w:rsidR="73D5148A" w:rsidRPr="001C48F3">
        <w:rPr>
          <w:rFonts w:eastAsia="Times New Roman" w:cs="Times New Roman"/>
          <w:lang w:eastAsia="hr-HR"/>
        </w:rPr>
        <w:t>ama</w:t>
      </w:r>
      <w:r w:rsidR="5EB94B0F" w:rsidRPr="001C48F3">
        <w:rPr>
          <w:rFonts w:eastAsia="Times New Roman" w:cs="Times New Roman"/>
          <w:lang w:eastAsia="hr-HR"/>
        </w:rPr>
        <w:t xml:space="preserve"> </w:t>
      </w:r>
      <w:r w:rsidR="23E9C0CF" w:rsidRPr="001C48F3">
        <w:rPr>
          <w:rFonts w:eastAsia="Times New Roman" w:cs="Times New Roman"/>
          <w:lang w:eastAsia="hr-HR"/>
        </w:rPr>
        <w:t>i za izvješćivanje o</w:t>
      </w:r>
      <w:r w:rsidR="5EB94B0F" w:rsidRPr="001C48F3">
        <w:rPr>
          <w:rFonts w:eastAsia="Times New Roman" w:cs="Times New Roman"/>
          <w:lang w:eastAsia="hr-HR"/>
        </w:rPr>
        <w:t xml:space="preserve"> projekcij</w:t>
      </w:r>
      <w:r w:rsidR="42CC0057" w:rsidRPr="001C48F3">
        <w:rPr>
          <w:rFonts w:eastAsia="Times New Roman" w:cs="Times New Roman"/>
          <w:lang w:eastAsia="hr-HR"/>
        </w:rPr>
        <w:t>ama</w:t>
      </w:r>
      <w:r w:rsidR="42A023AB" w:rsidRPr="001C48F3">
        <w:rPr>
          <w:rFonts w:eastAsia="Times New Roman" w:cs="Times New Roman"/>
          <w:lang w:eastAsia="hr-HR"/>
        </w:rPr>
        <w:t xml:space="preserve"> antropogenih emisija stakleničkih plinova po izvorima i uklanjanjima ponorima</w:t>
      </w:r>
      <w:r w:rsidR="5EB94B0F" w:rsidRPr="001C48F3">
        <w:rPr>
          <w:rFonts w:eastAsia="Times New Roman" w:cs="Times New Roman"/>
          <w:lang w:eastAsia="hr-HR"/>
        </w:rPr>
        <w:t xml:space="preserve"> u skladu </w:t>
      </w:r>
      <w:r w:rsidR="7FEB63D2" w:rsidRPr="001C48F3">
        <w:rPr>
          <w:rFonts w:eastAsia="Times New Roman" w:cs="Times New Roman"/>
          <w:lang w:eastAsia="hr-HR"/>
        </w:rPr>
        <w:t>s</w:t>
      </w:r>
      <w:r w:rsidR="5EB94B0F" w:rsidRPr="001C48F3">
        <w:rPr>
          <w:rFonts w:eastAsia="Times New Roman" w:cs="Times New Roman"/>
          <w:lang w:eastAsia="hr-HR"/>
        </w:rPr>
        <w:t xml:space="preserve"> člankom 39. stavkom 1. Uredbe (EU) 2018/1999</w:t>
      </w:r>
    </w:p>
    <w:p w14:paraId="7605C500" w14:textId="77777777" w:rsidR="009501D7" w:rsidRPr="001C48F3" w:rsidRDefault="009501D7" w:rsidP="00F80C1D">
      <w:pPr>
        <w:spacing w:after="0" w:line="240" w:lineRule="auto"/>
        <w:jc w:val="both"/>
        <w:rPr>
          <w:rFonts w:eastAsia="Times New Roman" w:cs="Times New Roman"/>
          <w:lang w:eastAsia="hr-HR"/>
        </w:rPr>
      </w:pPr>
    </w:p>
    <w:p w14:paraId="4FCE630C" w14:textId="34E642C4" w:rsidR="006A78BD" w:rsidRPr="001C48F3" w:rsidRDefault="0C2BD90E" w:rsidP="00F80C1D">
      <w:pPr>
        <w:spacing w:after="0" w:line="240" w:lineRule="auto"/>
        <w:jc w:val="both"/>
        <w:rPr>
          <w:rFonts w:eastAsia="Times New Roman" w:cs="Times New Roman"/>
          <w:lang w:eastAsia="hr-HR"/>
        </w:rPr>
      </w:pPr>
      <w:r w:rsidRPr="001C48F3">
        <w:rPr>
          <w:rFonts w:eastAsia="Times New Roman" w:cs="Times New Roman"/>
          <w:lang w:eastAsia="hr-HR"/>
        </w:rPr>
        <w:t>7</w:t>
      </w:r>
      <w:r w:rsidR="5EB94B0F" w:rsidRPr="001C48F3">
        <w:rPr>
          <w:rFonts w:eastAsia="Times New Roman" w:cs="Times New Roman"/>
          <w:lang w:eastAsia="hr-HR"/>
        </w:rPr>
        <w:t>. dostavlja informacije i surađuje s Komisijom u skladu s odredbama Uredbe (EU) 2018/1999 i pravno obvezujućih propisa Europske unije donesenih na temelju Uredbe (EU) 2018/1999</w:t>
      </w:r>
    </w:p>
    <w:p w14:paraId="009C3B23" w14:textId="77777777" w:rsidR="009501D7" w:rsidRPr="001C48F3" w:rsidRDefault="009501D7" w:rsidP="00F80C1D">
      <w:pPr>
        <w:spacing w:after="0" w:line="240" w:lineRule="auto"/>
        <w:jc w:val="both"/>
        <w:rPr>
          <w:rFonts w:eastAsia="Times New Roman" w:cs="Times New Roman"/>
          <w:lang w:eastAsia="hr-HR"/>
        </w:rPr>
      </w:pPr>
    </w:p>
    <w:p w14:paraId="335890CA" w14:textId="0F3A151C" w:rsidR="1E27DFDF" w:rsidRPr="001C48F3" w:rsidRDefault="538CEE76" w:rsidP="00F80C1D">
      <w:pPr>
        <w:spacing w:after="0" w:line="240" w:lineRule="auto"/>
        <w:jc w:val="both"/>
        <w:rPr>
          <w:rFonts w:eastAsia="Times New Roman" w:cs="Times New Roman"/>
          <w:lang w:eastAsia="hr-HR"/>
        </w:rPr>
      </w:pPr>
      <w:r w:rsidRPr="001C48F3">
        <w:rPr>
          <w:rFonts w:eastAsia="Times New Roman" w:cs="Times New Roman"/>
          <w:lang w:eastAsia="hr-HR"/>
        </w:rPr>
        <w:t>8. u okviru procesa revizije odgovara na pitanja, dostavlja informacije i surađuje s Komisijom i Tajništvom Konvencije u skla</w:t>
      </w:r>
      <w:r w:rsidR="39725093" w:rsidRPr="001C48F3">
        <w:rPr>
          <w:rFonts w:eastAsia="Times New Roman" w:cs="Times New Roman"/>
          <w:lang w:eastAsia="hr-HR"/>
        </w:rPr>
        <w:t xml:space="preserve">du </w:t>
      </w:r>
      <w:r w:rsidR="58F771B9" w:rsidRPr="001C48F3">
        <w:rPr>
          <w:rFonts w:eastAsia="Times New Roman" w:cs="Times New Roman"/>
          <w:lang w:eastAsia="hr-HR"/>
        </w:rPr>
        <w:t>s</w:t>
      </w:r>
      <w:r w:rsidR="39725093" w:rsidRPr="001C48F3">
        <w:rPr>
          <w:rFonts w:eastAsia="Times New Roman" w:cs="Times New Roman"/>
          <w:lang w:eastAsia="hr-HR"/>
        </w:rPr>
        <w:t xml:space="preserve"> člancima 37. </w:t>
      </w:r>
      <w:r w:rsidR="4B4EB5AC" w:rsidRPr="001C48F3">
        <w:rPr>
          <w:rFonts w:eastAsia="Times New Roman" w:cs="Times New Roman"/>
          <w:lang w:eastAsia="hr-HR"/>
        </w:rPr>
        <w:t>i</w:t>
      </w:r>
      <w:r w:rsidR="39725093" w:rsidRPr="001C48F3">
        <w:rPr>
          <w:rFonts w:eastAsia="Times New Roman" w:cs="Times New Roman"/>
          <w:lang w:eastAsia="hr-HR"/>
        </w:rPr>
        <w:t xml:space="preserve"> 38. Uredbe (EU) 2018/1999</w:t>
      </w:r>
      <w:r w:rsidR="323FDD16" w:rsidRPr="001C48F3">
        <w:rPr>
          <w:rFonts w:eastAsia="Times New Roman" w:cs="Times New Roman"/>
          <w:lang w:eastAsia="hr-HR"/>
        </w:rPr>
        <w:t>, Konvencijom i relevantnim odlukama Konvencije i Pariškog sporazuma.</w:t>
      </w:r>
    </w:p>
    <w:p w14:paraId="42488586" w14:textId="77777777" w:rsidR="00322F58" w:rsidRPr="001C48F3" w:rsidRDefault="00322F58" w:rsidP="005839F6">
      <w:pPr>
        <w:spacing w:after="0" w:line="240" w:lineRule="auto"/>
        <w:ind w:left="284"/>
        <w:jc w:val="both"/>
        <w:rPr>
          <w:rFonts w:eastAsia="Times New Roman" w:cs="Times New Roman"/>
          <w:szCs w:val="24"/>
          <w:lang w:eastAsia="hr-HR"/>
        </w:rPr>
      </w:pPr>
    </w:p>
    <w:p w14:paraId="040A7E3A" w14:textId="793B0AF2" w:rsidR="002F0F4A"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2580358" w:rsidRPr="001C48F3">
        <w:rPr>
          <w:rFonts w:eastAsia="Times New Roman" w:cs="Times New Roman"/>
          <w:szCs w:val="24"/>
          <w:lang w:eastAsia="hr-HR"/>
        </w:rPr>
        <w:t>3</w:t>
      </w:r>
      <w:r w:rsidRPr="001C48F3">
        <w:rPr>
          <w:rFonts w:eastAsia="Times New Roman" w:cs="Times New Roman"/>
          <w:szCs w:val="24"/>
          <w:lang w:eastAsia="hr-HR"/>
        </w:rPr>
        <w:t xml:space="preserve">) U svrhu provedbe Uredbe (EU) 2018/1999 i pravno obvezujućih akata Europske unije donesenih na temelju Uredbe (EU) 2018/1999 </w:t>
      </w:r>
      <w:r w:rsidR="0A03C4A0" w:rsidRPr="001C48F3">
        <w:rPr>
          <w:rFonts w:eastAsia="Times New Roman" w:cs="Times New Roman"/>
          <w:szCs w:val="24"/>
          <w:lang w:eastAsia="hr-HR"/>
        </w:rPr>
        <w:t>Ministarstvo</w:t>
      </w:r>
      <w:r w:rsidRPr="001C48F3">
        <w:rPr>
          <w:rFonts w:eastAsia="Times New Roman" w:cs="Times New Roman"/>
          <w:szCs w:val="24"/>
          <w:lang w:eastAsia="hr-HR"/>
        </w:rPr>
        <w:t xml:space="preserve"> surađuje s tijelima i osobama iz članka 2</w:t>
      </w:r>
      <w:r w:rsidR="164EDCF8" w:rsidRPr="001C48F3">
        <w:rPr>
          <w:rFonts w:eastAsia="Times New Roman" w:cs="Times New Roman"/>
          <w:szCs w:val="24"/>
          <w:lang w:eastAsia="hr-HR"/>
        </w:rPr>
        <w:t>4</w:t>
      </w:r>
      <w:r w:rsidRPr="001C48F3">
        <w:rPr>
          <w:rFonts w:eastAsia="Times New Roman" w:cs="Times New Roman"/>
          <w:szCs w:val="24"/>
          <w:lang w:eastAsia="hr-HR"/>
        </w:rPr>
        <w:t>. stavka 1. ovoga Zakona, Fondom za zaštitu okoliša i energetsku učinkovitost i drugim tijelima.</w:t>
      </w:r>
    </w:p>
    <w:p w14:paraId="461D7910" w14:textId="778F5CAE" w:rsidR="006A5B2B" w:rsidRPr="001C48F3" w:rsidRDefault="006A5B2B" w:rsidP="005839F6">
      <w:pPr>
        <w:spacing w:after="0" w:line="240" w:lineRule="auto"/>
        <w:jc w:val="both"/>
        <w:rPr>
          <w:rFonts w:eastAsia="Times New Roman" w:cs="Times New Roman"/>
          <w:szCs w:val="24"/>
          <w:lang w:eastAsia="hr-HR"/>
        </w:rPr>
      </w:pPr>
    </w:p>
    <w:p w14:paraId="6F7AC416" w14:textId="3572B325" w:rsidR="002F0F4A" w:rsidRPr="001C48F3" w:rsidRDefault="2F21D3CF" w:rsidP="005839F6">
      <w:pPr>
        <w:spacing w:after="0" w:line="240" w:lineRule="auto"/>
        <w:rPr>
          <w:rFonts w:eastAsia="Times New Roman" w:cs="Times New Roman"/>
          <w:szCs w:val="24"/>
          <w:lang w:eastAsia="hr-HR"/>
        </w:rPr>
      </w:pPr>
      <w:r w:rsidRPr="001C48F3">
        <w:rPr>
          <w:rFonts w:eastAsia="Times New Roman" w:cs="Times New Roman"/>
          <w:szCs w:val="24"/>
          <w:lang w:eastAsia="hr-HR"/>
        </w:rPr>
        <w:t>Dostava podataka za izradu izvješća</w:t>
      </w:r>
    </w:p>
    <w:p w14:paraId="0C4F6338" w14:textId="77777777" w:rsidR="00322F58" w:rsidRPr="001C48F3" w:rsidRDefault="00322F58" w:rsidP="005839F6">
      <w:pPr>
        <w:spacing w:after="0" w:line="240" w:lineRule="auto"/>
        <w:rPr>
          <w:rFonts w:eastAsia="Times New Roman" w:cs="Times New Roman"/>
          <w:szCs w:val="24"/>
          <w:lang w:eastAsia="hr-HR"/>
        </w:rPr>
      </w:pPr>
    </w:p>
    <w:p w14:paraId="21991B0A" w14:textId="6E2ABBA8" w:rsidR="006A78BD" w:rsidRPr="001C48F3" w:rsidRDefault="006A78BD" w:rsidP="005839F6">
      <w:pPr>
        <w:pStyle w:val="Naslov5"/>
        <w:spacing w:before="0" w:line="240" w:lineRule="auto"/>
      </w:pPr>
      <w:r w:rsidRPr="001C48F3">
        <w:t>Članak 2</w:t>
      </w:r>
      <w:r w:rsidR="36DA4DC1" w:rsidRPr="001C48F3">
        <w:t>4</w:t>
      </w:r>
      <w:r w:rsidRPr="001C48F3">
        <w:t>.</w:t>
      </w:r>
    </w:p>
    <w:p w14:paraId="786DFBF0" w14:textId="77777777" w:rsidR="00322F58" w:rsidRPr="001C48F3" w:rsidRDefault="00322F58" w:rsidP="005839F6">
      <w:pPr>
        <w:spacing w:after="0" w:line="240" w:lineRule="auto"/>
      </w:pPr>
    </w:p>
    <w:p w14:paraId="09AF094E" w14:textId="697AD86F" w:rsidR="006A78BD" w:rsidRPr="001C48F3" w:rsidRDefault="793F94C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Tijela državne uprave i </w:t>
      </w:r>
      <w:r w:rsidR="774D3637" w:rsidRPr="001C48F3">
        <w:rPr>
          <w:rFonts w:eastAsia="Times New Roman" w:cs="Times New Roman"/>
          <w:lang w:eastAsia="hr-HR"/>
        </w:rPr>
        <w:t>p</w:t>
      </w:r>
      <w:r w:rsidR="1E7059E5" w:rsidRPr="001C48F3">
        <w:rPr>
          <w:rFonts w:eastAsia="Times New Roman" w:cs="Times New Roman"/>
          <w:lang w:eastAsia="hr-HR"/>
        </w:rPr>
        <w:t>ravne osobe s javnim ovlastima</w:t>
      </w:r>
      <w:r w:rsidRPr="001C48F3">
        <w:rPr>
          <w:rFonts w:eastAsia="Times New Roman" w:cs="Times New Roman"/>
          <w:lang w:eastAsia="hr-HR"/>
        </w:rPr>
        <w:t xml:space="preserve"> nadležna za poslove zaštite okoliša, energetike, gospodarstva, poljoprivrede, šumarstva, vodnoga gospodarstva, mora, prometa, poslove službene statistike, trgovačka društva koja upravljaju cestovnom i željezničkom infrastrukturom te trgovačko društvo Hrvatske šume d.o.o.</w:t>
      </w:r>
      <w:r w:rsidR="6017C6D8" w:rsidRPr="001C48F3">
        <w:rPr>
          <w:rFonts w:eastAsia="Times New Roman" w:cs="Times New Roman"/>
          <w:lang w:eastAsia="hr-HR"/>
        </w:rPr>
        <w:t>,</w:t>
      </w:r>
      <w:r w:rsidRPr="001C48F3">
        <w:rPr>
          <w:rFonts w:eastAsia="Times New Roman" w:cs="Times New Roman"/>
          <w:lang w:eastAsia="hr-HR"/>
        </w:rPr>
        <w:t xml:space="preserve"> Hrvatske vode i svi poslovni subjekti, koji prikupljaju i/ili posjeduju podatke o djelatnostima po sektorima, kojima se ispuštaju ili uklanjaju staklenički plinovi, potrebne za izradu izvješća </w:t>
      </w:r>
      <w:r w:rsidR="7883E20F" w:rsidRPr="001C48F3">
        <w:rPr>
          <w:rFonts w:eastAsia="Times New Roman" w:cs="Times New Roman"/>
          <w:lang w:eastAsia="hr-HR"/>
        </w:rPr>
        <w:t xml:space="preserve">iz </w:t>
      </w:r>
      <w:r w:rsidRPr="001C48F3">
        <w:rPr>
          <w:rFonts w:eastAsia="Times New Roman" w:cs="Times New Roman"/>
          <w:lang w:eastAsia="hr-HR"/>
        </w:rPr>
        <w:t xml:space="preserve">članka </w:t>
      </w:r>
      <w:r w:rsidR="0308A172" w:rsidRPr="001C48F3">
        <w:rPr>
          <w:rFonts w:eastAsia="Times New Roman" w:cs="Times New Roman"/>
          <w:lang w:eastAsia="hr-HR"/>
        </w:rPr>
        <w:t>2</w:t>
      </w:r>
      <w:r w:rsidR="349846C2" w:rsidRPr="001C48F3">
        <w:rPr>
          <w:rFonts w:eastAsia="Times New Roman" w:cs="Times New Roman"/>
          <w:lang w:eastAsia="hr-HR"/>
        </w:rPr>
        <w:t>2</w:t>
      </w:r>
      <w:r w:rsidRPr="001C48F3">
        <w:rPr>
          <w:rFonts w:eastAsia="Times New Roman" w:cs="Times New Roman"/>
          <w:lang w:eastAsia="hr-HR"/>
        </w:rPr>
        <w:t xml:space="preserve">. stavka </w:t>
      </w:r>
      <w:r w:rsidR="288C231D" w:rsidRPr="001C48F3">
        <w:rPr>
          <w:rFonts w:eastAsia="Times New Roman" w:cs="Times New Roman"/>
          <w:lang w:eastAsia="hr-HR"/>
        </w:rPr>
        <w:t>3</w:t>
      </w:r>
      <w:r w:rsidRPr="001C48F3">
        <w:rPr>
          <w:rFonts w:eastAsia="Times New Roman" w:cs="Times New Roman"/>
          <w:lang w:eastAsia="hr-HR"/>
        </w:rPr>
        <w:t xml:space="preserve">. ovoga Zakona moraju te podatke dostaviti </w:t>
      </w:r>
      <w:r w:rsidR="313AB9D6" w:rsidRPr="001C48F3">
        <w:rPr>
          <w:rFonts w:eastAsia="Times New Roman" w:cs="Times New Roman"/>
          <w:lang w:eastAsia="hr-HR"/>
        </w:rPr>
        <w:t>Ministarstvu</w:t>
      </w:r>
      <w:r w:rsidRPr="001C48F3">
        <w:rPr>
          <w:rFonts w:eastAsia="Times New Roman" w:cs="Times New Roman"/>
          <w:lang w:eastAsia="hr-HR"/>
        </w:rPr>
        <w:t>.</w:t>
      </w:r>
    </w:p>
    <w:p w14:paraId="2646BB81" w14:textId="77777777" w:rsidR="009501D7" w:rsidRPr="001C48F3" w:rsidRDefault="009501D7" w:rsidP="005839F6">
      <w:pPr>
        <w:spacing w:after="0" w:line="240" w:lineRule="auto"/>
        <w:jc w:val="both"/>
        <w:rPr>
          <w:rFonts w:eastAsia="Times New Roman" w:cs="Times New Roman"/>
          <w:szCs w:val="24"/>
          <w:lang w:eastAsia="hr-HR"/>
        </w:rPr>
      </w:pPr>
    </w:p>
    <w:p w14:paraId="1B04B16E" w14:textId="1246FB4E" w:rsidR="006A78BD" w:rsidRPr="001C48F3" w:rsidRDefault="793F94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0082215A" w:rsidRPr="001C48F3">
        <w:rPr>
          <w:rFonts w:eastAsia="Times New Roman" w:cs="Times New Roman"/>
          <w:szCs w:val="24"/>
          <w:lang w:eastAsia="hr-HR"/>
        </w:rPr>
        <w:t>Subjekti</w:t>
      </w:r>
      <w:r w:rsidRPr="001C48F3">
        <w:rPr>
          <w:rFonts w:eastAsia="Times New Roman" w:cs="Times New Roman"/>
          <w:szCs w:val="24"/>
          <w:lang w:eastAsia="hr-HR"/>
        </w:rPr>
        <w:t xml:space="preserve"> iz stavka 1. ovoga članka dostavljaju</w:t>
      </w:r>
      <w:r w:rsidR="16BEB4ED" w:rsidRPr="001C48F3">
        <w:rPr>
          <w:rFonts w:eastAsia="Times New Roman" w:cs="Times New Roman"/>
          <w:szCs w:val="24"/>
          <w:lang w:eastAsia="hr-HR"/>
        </w:rPr>
        <w:t xml:space="preserve"> podatke iz stavka 1. ovoga članka</w:t>
      </w:r>
      <w:r w:rsidRPr="001C48F3">
        <w:rPr>
          <w:rFonts w:eastAsia="Times New Roman" w:cs="Times New Roman"/>
          <w:szCs w:val="24"/>
          <w:lang w:eastAsia="hr-HR"/>
        </w:rPr>
        <w:t xml:space="preserve"> bez naknade, u skladu s rokovima propisanim uredbom iz članka </w:t>
      </w:r>
      <w:r w:rsidR="20A5CAA5" w:rsidRPr="001C48F3">
        <w:rPr>
          <w:rFonts w:eastAsia="Times New Roman" w:cs="Times New Roman"/>
          <w:szCs w:val="24"/>
          <w:lang w:eastAsia="hr-HR"/>
        </w:rPr>
        <w:t>3</w:t>
      </w:r>
      <w:r w:rsidR="6FEE029E" w:rsidRPr="001C48F3">
        <w:rPr>
          <w:rFonts w:eastAsia="Times New Roman" w:cs="Times New Roman"/>
          <w:szCs w:val="24"/>
          <w:lang w:eastAsia="hr-HR"/>
        </w:rPr>
        <w:t>1</w:t>
      </w:r>
      <w:r w:rsidRPr="001C48F3">
        <w:rPr>
          <w:rFonts w:eastAsia="Times New Roman" w:cs="Times New Roman"/>
          <w:szCs w:val="24"/>
          <w:lang w:eastAsia="hr-HR"/>
        </w:rPr>
        <w:t xml:space="preserve">. ovoga Zakona, u opsegu i formatu koji </w:t>
      </w:r>
      <w:r w:rsidR="3DF179A5" w:rsidRPr="001C48F3">
        <w:rPr>
          <w:rFonts w:eastAsia="Times New Roman" w:cs="Times New Roman"/>
          <w:szCs w:val="24"/>
          <w:lang w:eastAsia="hr-HR"/>
        </w:rPr>
        <w:t>Ministarstvo</w:t>
      </w:r>
      <w:r w:rsidRPr="001C48F3">
        <w:rPr>
          <w:rFonts w:eastAsia="Times New Roman" w:cs="Times New Roman"/>
          <w:szCs w:val="24"/>
          <w:lang w:eastAsia="hr-HR"/>
        </w:rPr>
        <w:t xml:space="preserve"> objavljuje na mrežnim stranicama.</w:t>
      </w:r>
    </w:p>
    <w:p w14:paraId="48239702" w14:textId="77777777" w:rsidR="009501D7" w:rsidRPr="001C48F3" w:rsidRDefault="009501D7" w:rsidP="005839F6">
      <w:pPr>
        <w:spacing w:after="0" w:line="240" w:lineRule="auto"/>
        <w:jc w:val="both"/>
        <w:rPr>
          <w:rFonts w:eastAsia="Times New Roman" w:cs="Times New Roman"/>
          <w:szCs w:val="24"/>
          <w:lang w:eastAsia="hr-HR"/>
        </w:rPr>
      </w:pPr>
    </w:p>
    <w:p w14:paraId="1E17965D" w14:textId="4BCB5FEB" w:rsidR="006A78BD" w:rsidRPr="001C48F3" w:rsidRDefault="793F94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Poda</w:t>
      </w:r>
      <w:r w:rsidR="3F5C2CF7" w:rsidRPr="001C48F3">
        <w:rPr>
          <w:rFonts w:eastAsia="Times New Roman" w:cs="Times New Roman"/>
          <w:szCs w:val="24"/>
          <w:lang w:eastAsia="hr-HR"/>
        </w:rPr>
        <w:t>tke</w:t>
      </w:r>
      <w:r w:rsidRPr="001C48F3">
        <w:rPr>
          <w:rFonts w:eastAsia="Times New Roman" w:cs="Times New Roman"/>
          <w:szCs w:val="24"/>
          <w:lang w:eastAsia="hr-HR"/>
        </w:rPr>
        <w:t xml:space="preserve"> potrebn</w:t>
      </w:r>
      <w:r w:rsidR="1167593A" w:rsidRPr="001C48F3">
        <w:rPr>
          <w:rFonts w:eastAsia="Times New Roman" w:cs="Times New Roman"/>
          <w:szCs w:val="24"/>
          <w:lang w:eastAsia="hr-HR"/>
        </w:rPr>
        <w:t>e</w:t>
      </w:r>
      <w:r w:rsidRPr="001C48F3">
        <w:rPr>
          <w:rFonts w:eastAsia="Times New Roman" w:cs="Times New Roman"/>
          <w:szCs w:val="24"/>
          <w:lang w:eastAsia="hr-HR"/>
        </w:rPr>
        <w:t xml:space="preserve"> za izradu izvješća iz članka 2</w:t>
      </w:r>
      <w:r w:rsidR="22214DFE" w:rsidRPr="001C48F3">
        <w:rPr>
          <w:rFonts w:eastAsia="Times New Roman" w:cs="Times New Roman"/>
          <w:szCs w:val="24"/>
          <w:lang w:eastAsia="hr-HR"/>
        </w:rPr>
        <w:t>2</w:t>
      </w:r>
      <w:r w:rsidRPr="001C48F3">
        <w:rPr>
          <w:rFonts w:eastAsia="Times New Roman" w:cs="Times New Roman"/>
          <w:szCs w:val="24"/>
          <w:lang w:eastAsia="hr-HR"/>
        </w:rPr>
        <w:t xml:space="preserve">. stavka </w:t>
      </w:r>
      <w:r w:rsidR="245B7D77" w:rsidRPr="001C48F3">
        <w:rPr>
          <w:rFonts w:eastAsia="Times New Roman" w:cs="Times New Roman"/>
          <w:szCs w:val="24"/>
          <w:lang w:eastAsia="hr-HR"/>
        </w:rPr>
        <w:t>3</w:t>
      </w:r>
      <w:r w:rsidRPr="001C48F3">
        <w:rPr>
          <w:rFonts w:eastAsia="Times New Roman" w:cs="Times New Roman"/>
          <w:szCs w:val="24"/>
          <w:lang w:eastAsia="hr-HR"/>
        </w:rPr>
        <w:t xml:space="preserve">. </w:t>
      </w:r>
      <w:r w:rsidR="683ED4EB" w:rsidRPr="001C48F3">
        <w:rPr>
          <w:rFonts w:eastAsia="Times New Roman" w:cs="Times New Roman"/>
          <w:szCs w:val="24"/>
          <w:lang w:eastAsia="hr-HR"/>
        </w:rPr>
        <w:t>t</w:t>
      </w:r>
      <w:r w:rsidRPr="001C48F3">
        <w:rPr>
          <w:rFonts w:eastAsia="Times New Roman" w:cs="Times New Roman"/>
          <w:szCs w:val="24"/>
          <w:lang w:eastAsia="hr-HR"/>
        </w:rPr>
        <w:t>oč</w:t>
      </w:r>
      <w:r w:rsidR="2F6445E9" w:rsidRPr="001C48F3">
        <w:rPr>
          <w:rFonts w:eastAsia="Times New Roman" w:cs="Times New Roman"/>
          <w:szCs w:val="24"/>
          <w:lang w:eastAsia="hr-HR"/>
        </w:rPr>
        <w:t>a</w:t>
      </w:r>
      <w:r w:rsidRPr="001C48F3">
        <w:rPr>
          <w:rFonts w:eastAsia="Times New Roman" w:cs="Times New Roman"/>
          <w:szCs w:val="24"/>
          <w:lang w:eastAsia="hr-HR"/>
        </w:rPr>
        <w:t>k</w:t>
      </w:r>
      <w:r w:rsidR="1E4F1B48" w:rsidRPr="001C48F3">
        <w:rPr>
          <w:rFonts w:eastAsia="Times New Roman" w:cs="Times New Roman"/>
          <w:szCs w:val="24"/>
          <w:lang w:eastAsia="hr-HR"/>
        </w:rPr>
        <w:t>a 8. i 9.</w:t>
      </w:r>
      <w:r w:rsidRPr="001C48F3">
        <w:rPr>
          <w:rFonts w:eastAsia="Times New Roman" w:cs="Times New Roman"/>
          <w:szCs w:val="24"/>
          <w:lang w:eastAsia="hr-HR"/>
        </w:rPr>
        <w:t xml:space="preserve"> ovoga Zakona moraju </w:t>
      </w:r>
      <w:r w:rsidR="3E0E3805" w:rsidRPr="001C48F3">
        <w:rPr>
          <w:rFonts w:eastAsia="Times New Roman" w:cs="Times New Roman"/>
          <w:szCs w:val="24"/>
          <w:lang w:eastAsia="hr-HR"/>
        </w:rPr>
        <w:t>subjekti navedeni u stavku 1. ovoga članka</w:t>
      </w:r>
      <w:r w:rsidRPr="001C48F3">
        <w:rPr>
          <w:rFonts w:eastAsia="Times New Roman" w:cs="Times New Roman"/>
          <w:szCs w:val="24"/>
          <w:lang w:eastAsia="hr-HR"/>
        </w:rPr>
        <w:t xml:space="preserve"> dostaviti </w:t>
      </w:r>
      <w:r w:rsidR="277634BF" w:rsidRPr="001C48F3">
        <w:rPr>
          <w:rFonts w:eastAsia="Times New Roman" w:cs="Times New Roman"/>
          <w:szCs w:val="24"/>
          <w:lang w:eastAsia="hr-HR"/>
        </w:rPr>
        <w:t>Ministarstvu</w:t>
      </w:r>
      <w:r w:rsidRPr="001C48F3">
        <w:rPr>
          <w:rFonts w:eastAsia="Times New Roman" w:cs="Times New Roman"/>
          <w:szCs w:val="24"/>
          <w:lang w:eastAsia="hr-HR"/>
        </w:rPr>
        <w:t xml:space="preserve"> do 30. rujna tekuće godine za prethodnu kalendarsku godinu.</w:t>
      </w:r>
    </w:p>
    <w:p w14:paraId="3807FAE2" w14:textId="77777777" w:rsidR="009501D7" w:rsidRPr="001C48F3" w:rsidRDefault="009501D7" w:rsidP="005839F6">
      <w:pPr>
        <w:spacing w:after="0" w:line="240" w:lineRule="auto"/>
        <w:jc w:val="both"/>
        <w:rPr>
          <w:rFonts w:eastAsia="Times New Roman" w:cs="Times New Roman"/>
          <w:szCs w:val="24"/>
          <w:lang w:eastAsia="hr-HR"/>
        </w:rPr>
      </w:pPr>
    </w:p>
    <w:p w14:paraId="09F0399E" w14:textId="0E9FF675"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719D58C4" w:rsidRPr="001C48F3">
        <w:rPr>
          <w:rFonts w:eastAsia="Times New Roman" w:cs="Times New Roman"/>
          <w:szCs w:val="24"/>
          <w:lang w:eastAsia="hr-HR"/>
        </w:rPr>
        <w:t>Subjekti</w:t>
      </w:r>
      <w:r w:rsidRPr="001C48F3">
        <w:rPr>
          <w:rFonts w:eastAsia="Times New Roman" w:cs="Times New Roman"/>
          <w:szCs w:val="24"/>
          <w:lang w:eastAsia="hr-HR"/>
        </w:rPr>
        <w:t xml:space="preserve"> iz stavka 1. ovoga članka dužn</w:t>
      </w:r>
      <w:r w:rsidR="591A3DAD" w:rsidRPr="001C48F3">
        <w:rPr>
          <w:rFonts w:eastAsia="Times New Roman" w:cs="Times New Roman"/>
          <w:szCs w:val="24"/>
          <w:lang w:eastAsia="hr-HR"/>
        </w:rPr>
        <w:t>i</w:t>
      </w:r>
      <w:r w:rsidRPr="001C48F3">
        <w:rPr>
          <w:rFonts w:eastAsia="Times New Roman" w:cs="Times New Roman"/>
          <w:szCs w:val="24"/>
          <w:lang w:eastAsia="hr-HR"/>
        </w:rPr>
        <w:t xml:space="preserve"> su, putem svojih predstavnika u Povjerenstvu iz članka 2</w:t>
      </w:r>
      <w:r w:rsidR="74F8DCD2" w:rsidRPr="001C48F3">
        <w:rPr>
          <w:rFonts w:eastAsia="Times New Roman" w:cs="Times New Roman"/>
          <w:szCs w:val="24"/>
          <w:lang w:eastAsia="hr-HR"/>
        </w:rPr>
        <w:t>5</w:t>
      </w:r>
      <w:r w:rsidRPr="001C48F3">
        <w:rPr>
          <w:rFonts w:eastAsia="Times New Roman" w:cs="Times New Roman"/>
          <w:szCs w:val="24"/>
          <w:lang w:eastAsia="hr-HR"/>
        </w:rPr>
        <w:t xml:space="preserve">. stavka 1. ovoga Zakona, na način propisan uredbom iz članka </w:t>
      </w:r>
      <w:r w:rsidR="7BBDD679" w:rsidRPr="001C48F3">
        <w:rPr>
          <w:rFonts w:eastAsia="Times New Roman" w:cs="Times New Roman"/>
          <w:szCs w:val="24"/>
          <w:lang w:eastAsia="hr-HR"/>
        </w:rPr>
        <w:t>3</w:t>
      </w:r>
      <w:r w:rsidR="20646DDD" w:rsidRPr="001C48F3">
        <w:rPr>
          <w:rFonts w:eastAsia="Times New Roman" w:cs="Times New Roman"/>
          <w:szCs w:val="24"/>
          <w:lang w:eastAsia="hr-HR"/>
        </w:rPr>
        <w:t>1</w:t>
      </w:r>
      <w:r w:rsidRPr="001C48F3">
        <w:rPr>
          <w:rFonts w:eastAsia="Times New Roman" w:cs="Times New Roman"/>
          <w:szCs w:val="24"/>
          <w:lang w:eastAsia="hr-HR"/>
        </w:rPr>
        <w:t xml:space="preserve">. ovoga Zakona, sudjelovati u svim fazama pripreme i dostave </w:t>
      </w:r>
      <w:r w:rsidR="62197203" w:rsidRPr="001C48F3">
        <w:rPr>
          <w:rFonts w:eastAsia="Times New Roman" w:cs="Times New Roman"/>
          <w:szCs w:val="24"/>
          <w:lang w:eastAsia="hr-HR"/>
        </w:rPr>
        <w:t>izvješća iz članka 2</w:t>
      </w:r>
      <w:r w:rsidR="5CDD92F7" w:rsidRPr="001C48F3">
        <w:rPr>
          <w:rFonts w:eastAsia="Times New Roman" w:cs="Times New Roman"/>
          <w:szCs w:val="24"/>
          <w:lang w:eastAsia="hr-HR"/>
        </w:rPr>
        <w:t>2</w:t>
      </w:r>
      <w:r w:rsidR="62197203" w:rsidRPr="001C48F3">
        <w:rPr>
          <w:rFonts w:eastAsia="Times New Roman" w:cs="Times New Roman"/>
          <w:szCs w:val="24"/>
          <w:lang w:eastAsia="hr-HR"/>
        </w:rPr>
        <w:t xml:space="preserve">. stavka </w:t>
      </w:r>
      <w:r w:rsidR="7C7E15DB" w:rsidRPr="001C48F3">
        <w:rPr>
          <w:rFonts w:eastAsia="Times New Roman" w:cs="Times New Roman"/>
          <w:szCs w:val="24"/>
          <w:lang w:eastAsia="hr-HR"/>
        </w:rPr>
        <w:t>3</w:t>
      </w:r>
      <w:r w:rsidR="62197203" w:rsidRPr="001C48F3">
        <w:rPr>
          <w:rFonts w:eastAsia="Times New Roman" w:cs="Times New Roman"/>
          <w:szCs w:val="24"/>
          <w:lang w:eastAsia="hr-HR"/>
        </w:rPr>
        <w:t>. ovoga Zakona</w:t>
      </w:r>
      <w:r w:rsidR="5BF6A924" w:rsidRPr="001C48F3">
        <w:rPr>
          <w:rFonts w:eastAsia="Times New Roman" w:cs="Times New Roman"/>
          <w:szCs w:val="24"/>
          <w:lang w:eastAsia="hr-HR"/>
        </w:rPr>
        <w:t xml:space="preserve"> kao i u p</w:t>
      </w:r>
      <w:r w:rsidR="08B0300C" w:rsidRPr="001C48F3">
        <w:rPr>
          <w:rFonts w:eastAsia="Times New Roman" w:cs="Times New Roman"/>
          <w:szCs w:val="24"/>
          <w:lang w:eastAsia="hr-HR"/>
        </w:rPr>
        <w:t>re</w:t>
      </w:r>
      <w:r w:rsidR="5BF6A924" w:rsidRPr="001C48F3">
        <w:rPr>
          <w:rFonts w:eastAsia="Times New Roman" w:cs="Times New Roman"/>
          <w:szCs w:val="24"/>
          <w:lang w:eastAsia="hr-HR"/>
        </w:rPr>
        <w:t>gledu tih</w:t>
      </w:r>
      <w:r w:rsidRPr="001C48F3">
        <w:rPr>
          <w:rFonts w:eastAsia="Times New Roman" w:cs="Times New Roman"/>
          <w:szCs w:val="24"/>
          <w:lang w:eastAsia="hr-HR"/>
        </w:rPr>
        <w:t xml:space="preserve"> izvješća koju provodi </w:t>
      </w:r>
      <w:r w:rsidR="00F73D94" w:rsidRPr="001C48F3">
        <w:rPr>
          <w:rFonts w:eastAsia="Times New Roman" w:cs="Times New Roman"/>
          <w:szCs w:val="24"/>
          <w:lang w:eastAsia="hr-HR"/>
        </w:rPr>
        <w:t>K</w:t>
      </w:r>
      <w:r w:rsidR="4D9311FF" w:rsidRPr="001C48F3">
        <w:rPr>
          <w:rFonts w:eastAsia="Times New Roman" w:cs="Times New Roman"/>
          <w:szCs w:val="24"/>
          <w:lang w:eastAsia="hr-HR"/>
        </w:rPr>
        <w:t xml:space="preserve">omisija i </w:t>
      </w:r>
      <w:r w:rsidRPr="001C48F3">
        <w:rPr>
          <w:rFonts w:eastAsia="Times New Roman" w:cs="Times New Roman"/>
          <w:szCs w:val="24"/>
          <w:lang w:eastAsia="hr-HR"/>
        </w:rPr>
        <w:t>Tajništvo Konvencije.</w:t>
      </w:r>
    </w:p>
    <w:p w14:paraId="29BEA0CD" w14:textId="77777777" w:rsidR="00322F58" w:rsidRPr="001C48F3" w:rsidRDefault="00322F58" w:rsidP="005839F6">
      <w:pPr>
        <w:spacing w:after="0" w:line="240" w:lineRule="auto"/>
        <w:jc w:val="both"/>
        <w:rPr>
          <w:rFonts w:eastAsia="Times New Roman" w:cs="Times New Roman"/>
          <w:szCs w:val="24"/>
          <w:lang w:eastAsia="hr-HR"/>
        </w:rPr>
      </w:pPr>
    </w:p>
    <w:p w14:paraId="5FDF0EFB" w14:textId="70C845BF" w:rsidR="005F4942" w:rsidRPr="001C48F3" w:rsidRDefault="2147F09D" w:rsidP="005839F6">
      <w:pPr>
        <w:spacing w:after="0" w:line="240" w:lineRule="auto"/>
        <w:rPr>
          <w:rFonts w:eastAsia="Times New Roman" w:cs="Times New Roman"/>
          <w:szCs w:val="24"/>
          <w:lang w:eastAsia="hr-HR"/>
        </w:rPr>
      </w:pPr>
      <w:r w:rsidRPr="001C48F3">
        <w:rPr>
          <w:rFonts w:eastAsia="Times New Roman" w:cs="Times New Roman"/>
          <w:szCs w:val="24"/>
          <w:lang w:eastAsia="hr-HR"/>
        </w:rPr>
        <w:t>Osnivanje</w:t>
      </w:r>
      <w:r w:rsidR="4B33ABFB" w:rsidRPr="001C48F3">
        <w:rPr>
          <w:rFonts w:eastAsia="Times New Roman" w:cs="Times New Roman"/>
          <w:szCs w:val="24"/>
          <w:lang w:eastAsia="hr-HR"/>
        </w:rPr>
        <w:t>, struktura i zadaće</w:t>
      </w:r>
      <w:r w:rsidRPr="001C48F3">
        <w:rPr>
          <w:rFonts w:eastAsia="Times New Roman" w:cs="Times New Roman"/>
          <w:szCs w:val="24"/>
          <w:lang w:eastAsia="hr-HR"/>
        </w:rPr>
        <w:t xml:space="preserve"> Povjerenst</w:t>
      </w:r>
      <w:r w:rsidR="00C22E0F" w:rsidRPr="001C48F3">
        <w:rPr>
          <w:rFonts w:eastAsia="Times New Roman" w:cs="Times New Roman"/>
          <w:szCs w:val="24"/>
          <w:lang w:eastAsia="hr-HR"/>
        </w:rPr>
        <w:t>a</w:t>
      </w:r>
      <w:r w:rsidR="00322F58" w:rsidRPr="001C48F3">
        <w:rPr>
          <w:rFonts w:eastAsia="Times New Roman" w:cs="Times New Roman"/>
          <w:szCs w:val="24"/>
          <w:lang w:eastAsia="hr-HR"/>
        </w:rPr>
        <w:t>va</w:t>
      </w:r>
    </w:p>
    <w:p w14:paraId="4E28A68C" w14:textId="77777777" w:rsidR="00322F58" w:rsidRPr="001C48F3" w:rsidRDefault="00322F58" w:rsidP="005839F6">
      <w:pPr>
        <w:spacing w:after="0" w:line="240" w:lineRule="auto"/>
        <w:rPr>
          <w:rFonts w:eastAsia="Times New Roman" w:cs="Times New Roman"/>
          <w:szCs w:val="24"/>
          <w:lang w:eastAsia="hr-HR"/>
        </w:rPr>
      </w:pPr>
    </w:p>
    <w:p w14:paraId="0B4E8FF3" w14:textId="12605110" w:rsidR="006A78BD" w:rsidRPr="001C48F3" w:rsidRDefault="006A78BD" w:rsidP="005839F6">
      <w:pPr>
        <w:pStyle w:val="Naslov5"/>
        <w:spacing w:before="0" w:line="240" w:lineRule="auto"/>
      </w:pPr>
      <w:r w:rsidRPr="001C48F3">
        <w:t>Članak 2</w:t>
      </w:r>
      <w:r w:rsidR="4423FA40" w:rsidRPr="001C48F3">
        <w:t>5</w:t>
      </w:r>
      <w:r w:rsidRPr="001C48F3">
        <w:t>.</w:t>
      </w:r>
    </w:p>
    <w:p w14:paraId="14127DC0" w14:textId="77777777" w:rsidR="00322F58" w:rsidRPr="001C48F3" w:rsidRDefault="00322F58" w:rsidP="005839F6">
      <w:pPr>
        <w:spacing w:after="0" w:line="240" w:lineRule="auto"/>
      </w:pPr>
    </w:p>
    <w:p w14:paraId="5FF50BCE" w14:textId="0BDA1D13"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08C2CF5" w:rsidRPr="001C48F3">
        <w:rPr>
          <w:rFonts w:eastAsia="Times New Roman" w:cs="Times New Roman"/>
          <w:szCs w:val="24"/>
          <w:lang w:eastAsia="hr-HR"/>
        </w:rPr>
        <w:t>U svrhu</w:t>
      </w:r>
      <w:r w:rsidRPr="001C48F3">
        <w:rPr>
          <w:rFonts w:eastAsia="Times New Roman" w:cs="Times New Roman"/>
          <w:szCs w:val="24"/>
          <w:lang w:eastAsia="hr-HR"/>
        </w:rPr>
        <w:t xml:space="preserve"> praćenja izrade izvješća iz članka 2</w:t>
      </w:r>
      <w:r w:rsidR="56E29FFB" w:rsidRPr="001C48F3">
        <w:rPr>
          <w:rFonts w:eastAsia="Times New Roman" w:cs="Times New Roman"/>
          <w:szCs w:val="24"/>
          <w:lang w:eastAsia="hr-HR"/>
        </w:rPr>
        <w:t>2</w:t>
      </w:r>
      <w:r w:rsidRPr="001C48F3">
        <w:rPr>
          <w:rFonts w:eastAsia="Times New Roman" w:cs="Times New Roman"/>
          <w:szCs w:val="24"/>
          <w:lang w:eastAsia="hr-HR"/>
        </w:rPr>
        <w:t xml:space="preserve">. stavka </w:t>
      </w:r>
      <w:r w:rsidR="78253AD9" w:rsidRPr="001C48F3">
        <w:rPr>
          <w:rFonts w:eastAsia="Times New Roman" w:cs="Times New Roman"/>
          <w:szCs w:val="24"/>
          <w:lang w:eastAsia="hr-HR"/>
        </w:rPr>
        <w:t>3</w:t>
      </w:r>
      <w:r w:rsidRPr="001C48F3">
        <w:rPr>
          <w:rFonts w:eastAsia="Times New Roman" w:cs="Times New Roman"/>
          <w:szCs w:val="24"/>
          <w:lang w:eastAsia="hr-HR"/>
        </w:rPr>
        <w:t xml:space="preserve">. </w:t>
      </w:r>
      <w:r w:rsidR="1F480EC0" w:rsidRPr="001C48F3">
        <w:rPr>
          <w:rFonts w:eastAsia="Times New Roman" w:cs="Times New Roman"/>
          <w:szCs w:val="24"/>
          <w:lang w:eastAsia="hr-HR"/>
        </w:rPr>
        <w:t>t</w:t>
      </w:r>
      <w:r w:rsidRPr="001C48F3">
        <w:rPr>
          <w:rFonts w:eastAsia="Times New Roman" w:cs="Times New Roman"/>
          <w:szCs w:val="24"/>
          <w:lang w:eastAsia="hr-HR"/>
        </w:rPr>
        <w:t>oč</w:t>
      </w:r>
      <w:r w:rsidR="1AF1883D" w:rsidRPr="001C48F3">
        <w:rPr>
          <w:rFonts w:eastAsia="Times New Roman" w:cs="Times New Roman"/>
          <w:szCs w:val="24"/>
          <w:lang w:eastAsia="hr-HR"/>
        </w:rPr>
        <w:t>a</w:t>
      </w:r>
      <w:r w:rsidRPr="001C48F3">
        <w:rPr>
          <w:rFonts w:eastAsia="Times New Roman" w:cs="Times New Roman"/>
          <w:szCs w:val="24"/>
          <w:lang w:eastAsia="hr-HR"/>
        </w:rPr>
        <w:t>k</w:t>
      </w:r>
      <w:r w:rsidR="042FE2EF" w:rsidRPr="001C48F3">
        <w:rPr>
          <w:rFonts w:eastAsia="Times New Roman" w:cs="Times New Roman"/>
          <w:szCs w:val="24"/>
          <w:lang w:eastAsia="hr-HR"/>
        </w:rPr>
        <w:t>a</w:t>
      </w:r>
      <w:r w:rsidR="05A027C0" w:rsidRPr="001C48F3">
        <w:rPr>
          <w:rFonts w:eastAsia="Times New Roman" w:cs="Times New Roman"/>
          <w:szCs w:val="24"/>
          <w:lang w:eastAsia="hr-HR"/>
        </w:rPr>
        <w:t xml:space="preserve"> 8. i 9.</w:t>
      </w:r>
      <w:r w:rsidRPr="001C48F3">
        <w:rPr>
          <w:rFonts w:eastAsia="Times New Roman" w:cs="Times New Roman"/>
          <w:szCs w:val="24"/>
          <w:lang w:eastAsia="hr-HR"/>
        </w:rPr>
        <w:t xml:space="preserve"> ovoga Zakona</w:t>
      </w:r>
      <w:r w:rsidR="6B3C5B7B" w:rsidRPr="001C48F3">
        <w:rPr>
          <w:rFonts w:eastAsia="Times New Roman" w:cs="Times New Roman"/>
          <w:szCs w:val="24"/>
          <w:lang w:eastAsia="hr-HR"/>
        </w:rPr>
        <w:t>,</w:t>
      </w:r>
      <w:r w:rsidRPr="001C48F3">
        <w:rPr>
          <w:rFonts w:eastAsia="Times New Roman" w:cs="Times New Roman"/>
          <w:szCs w:val="24"/>
          <w:lang w:eastAsia="hr-HR"/>
        </w:rPr>
        <w:t xml:space="preserve"> davanja mišljenja na ta izvješća </w:t>
      </w:r>
      <w:r w:rsidR="0E7B759B" w:rsidRPr="001C48F3">
        <w:rPr>
          <w:rFonts w:eastAsia="Times New Roman" w:cs="Times New Roman"/>
          <w:szCs w:val="24"/>
          <w:lang w:eastAsia="hr-HR"/>
        </w:rPr>
        <w:t>i</w:t>
      </w:r>
      <w:r w:rsidRPr="001C48F3">
        <w:rPr>
          <w:rFonts w:eastAsia="Times New Roman" w:cs="Times New Roman"/>
          <w:szCs w:val="24"/>
          <w:lang w:eastAsia="hr-HR"/>
        </w:rPr>
        <w:t xml:space="preserve"> sudjelovanja u pregledu tih izvješća osniva se Povjerenstvo za međusektorsku koordinaciju za nacionalni sustav za praćenje emisija stakleničkih plinova.</w:t>
      </w:r>
    </w:p>
    <w:p w14:paraId="19CF116F" w14:textId="77777777" w:rsidR="00322F58" w:rsidRPr="001C48F3" w:rsidRDefault="00322F58" w:rsidP="005839F6">
      <w:pPr>
        <w:spacing w:after="0" w:line="240" w:lineRule="auto"/>
        <w:jc w:val="both"/>
        <w:rPr>
          <w:rFonts w:eastAsia="Times New Roman" w:cs="Times New Roman"/>
          <w:szCs w:val="24"/>
          <w:lang w:eastAsia="hr-HR"/>
        </w:rPr>
      </w:pPr>
    </w:p>
    <w:p w14:paraId="7F8BC6CF" w14:textId="499A2689" w:rsidR="006A78BD" w:rsidRPr="001C48F3" w:rsidRDefault="65C754A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 xml:space="preserve">(2) Povjerenstvo iz stavka 1. ovoga članka čine </w:t>
      </w:r>
      <w:r w:rsidR="1A02DE93" w:rsidRPr="001C48F3">
        <w:rPr>
          <w:rFonts w:eastAsia="Times New Roman" w:cs="Times New Roman"/>
          <w:szCs w:val="24"/>
          <w:lang w:eastAsia="hr-HR"/>
        </w:rPr>
        <w:t xml:space="preserve">predstavnici </w:t>
      </w:r>
      <w:r w:rsidRPr="001C48F3">
        <w:rPr>
          <w:rFonts w:eastAsia="Times New Roman" w:cs="Times New Roman"/>
          <w:szCs w:val="24"/>
          <w:lang w:eastAsia="hr-HR"/>
        </w:rPr>
        <w:t xml:space="preserve">tijela državne uprave nadležnih za </w:t>
      </w:r>
      <w:r w:rsidR="00A73ABE" w:rsidRPr="001C48F3">
        <w:rPr>
          <w:rFonts w:eastAsia="Times New Roman" w:cs="Times New Roman"/>
          <w:szCs w:val="24"/>
          <w:lang w:eastAsia="hr-HR"/>
        </w:rPr>
        <w:t>energetiku, promet, poljoprivredu</w:t>
      </w:r>
      <w:r w:rsidR="00AB06FD" w:rsidRPr="001C48F3">
        <w:rPr>
          <w:rFonts w:eastAsia="Times New Roman" w:cs="Times New Roman"/>
          <w:szCs w:val="24"/>
          <w:lang w:eastAsia="hr-HR"/>
        </w:rPr>
        <w:t>, šumarstvo</w:t>
      </w:r>
      <w:r w:rsidR="008C2CF5" w:rsidRPr="001C48F3">
        <w:rPr>
          <w:rFonts w:eastAsia="Times New Roman" w:cs="Times New Roman"/>
          <w:szCs w:val="24"/>
          <w:lang w:eastAsia="hr-HR"/>
        </w:rPr>
        <w:t>,</w:t>
      </w:r>
      <w:r w:rsidR="00A73ABE" w:rsidRPr="001C48F3">
        <w:rPr>
          <w:rFonts w:eastAsia="Times New Roman" w:cs="Times New Roman"/>
          <w:szCs w:val="24"/>
          <w:lang w:eastAsia="hr-HR"/>
        </w:rPr>
        <w:t xml:space="preserve"> gospodarenje otpadom</w:t>
      </w:r>
      <w:r w:rsidR="00AB06FD" w:rsidRPr="001C48F3">
        <w:rPr>
          <w:rFonts w:eastAsia="Times New Roman" w:cs="Times New Roman"/>
          <w:szCs w:val="24"/>
          <w:lang w:eastAsia="hr-HR"/>
        </w:rPr>
        <w:t>,</w:t>
      </w:r>
      <w:r w:rsidR="00373879" w:rsidRPr="001C48F3">
        <w:rPr>
          <w:rFonts w:eastAsia="Times New Roman" w:cs="Times New Roman"/>
          <w:szCs w:val="24"/>
          <w:lang w:eastAsia="hr-HR"/>
        </w:rPr>
        <w:t xml:space="preserve"> industriju</w:t>
      </w:r>
      <w:r w:rsidR="00A73ABE" w:rsidRPr="001C48F3">
        <w:rPr>
          <w:rFonts w:eastAsia="Times New Roman" w:cs="Times New Roman"/>
          <w:szCs w:val="24"/>
          <w:lang w:eastAsia="hr-HR"/>
        </w:rPr>
        <w:t xml:space="preserve"> </w:t>
      </w:r>
      <w:r w:rsidRPr="001C48F3">
        <w:rPr>
          <w:rFonts w:eastAsia="Times New Roman" w:cs="Times New Roman"/>
          <w:szCs w:val="24"/>
          <w:lang w:eastAsia="hr-HR"/>
        </w:rPr>
        <w:t>te stručnih i znanstvenih institucija, koji su nadležni za pitanja praćenja emisija stakleničkih plinova.</w:t>
      </w:r>
    </w:p>
    <w:p w14:paraId="40940D6E" w14:textId="77777777" w:rsidR="00322F58" w:rsidRPr="001C48F3" w:rsidRDefault="00322F58" w:rsidP="005839F6">
      <w:pPr>
        <w:spacing w:after="0" w:line="240" w:lineRule="auto"/>
        <w:jc w:val="both"/>
        <w:rPr>
          <w:rFonts w:eastAsia="Times New Roman" w:cs="Times New Roman"/>
          <w:szCs w:val="24"/>
          <w:lang w:eastAsia="hr-HR"/>
        </w:rPr>
      </w:pPr>
    </w:p>
    <w:p w14:paraId="56D2D652" w14:textId="4813644D"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57034DD" w:rsidRPr="001C48F3">
        <w:rPr>
          <w:rFonts w:eastAsia="Times New Roman" w:cs="Times New Roman"/>
          <w:szCs w:val="24"/>
          <w:lang w:eastAsia="hr-HR"/>
        </w:rPr>
        <w:t>3</w:t>
      </w:r>
      <w:r w:rsidRPr="001C48F3">
        <w:rPr>
          <w:rFonts w:eastAsia="Times New Roman" w:cs="Times New Roman"/>
          <w:szCs w:val="24"/>
          <w:lang w:eastAsia="hr-HR"/>
        </w:rPr>
        <w:t>) Za praćenje i ocjenu provedbe i planiranja politike i mjera za ublažavanje</w:t>
      </w:r>
      <w:r w:rsidR="602E9D0E" w:rsidRPr="001C48F3">
        <w:rPr>
          <w:rFonts w:eastAsia="Times New Roman" w:cs="Times New Roman"/>
          <w:szCs w:val="24"/>
          <w:lang w:eastAsia="hr-HR"/>
        </w:rPr>
        <w:t xml:space="preserve"> klimatskih promjena</w:t>
      </w:r>
      <w:r w:rsidRPr="001C48F3">
        <w:rPr>
          <w:rFonts w:eastAsia="Times New Roman" w:cs="Times New Roman"/>
          <w:szCs w:val="24"/>
          <w:lang w:eastAsia="hr-HR"/>
        </w:rPr>
        <w:t xml:space="preserve"> i prilagodbu klimatskim promjenama u Republici Hrvatskoj, davanja mišljenja na izvješća iz članka 2</w:t>
      </w:r>
      <w:r w:rsidR="4FD65A65" w:rsidRPr="001C48F3">
        <w:rPr>
          <w:rFonts w:eastAsia="Times New Roman" w:cs="Times New Roman"/>
          <w:szCs w:val="24"/>
          <w:lang w:eastAsia="hr-HR"/>
        </w:rPr>
        <w:t>2</w:t>
      </w:r>
      <w:r w:rsidRPr="001C48F3">
        <w:rPr>
          <w:rFonts w:eastAsia="Times New Roman" w:cs="Times New Roman"/>
          <w:szCs w:val="24"/>
          <w:lang w:eastAsia="hr-HR"/>
        </w:rPr>
        <w:t xml:space="preserve">. stavka </w:t>
      </w:r>
      <w:r w:rsidR="5DC7897F" w:rsidRPr="001C48F3">
        <w:rPr>
          <w:rFonts w:eastAsia="Times New Roman" w:cs="Times New Roman"/>
          <w:szCs w:val="24"/>
          <w:lang w:eastAsia="hr-HR"/>
        </w:rPr>
        <w:t>3</w:t>
      </w:r>
      <w:r w:rsidRPr="001C48F3">
        <w:rPr>
          <w:rFonts w:eastAsia="Times New Roman" w:cs="Times New Roman"/>
          <w:szCs w:val="24"/>
          <w:lang w:eastAsia="hr-HR"/>
        </w:rPr>
        <w:t>. ovoga Zakona i sudjelovanj</w:t>
      </w:r>
      <w:r w:rsidR="004F0970" w:rsidRPr="001C48F3">
        <w:rPr>
          <w:rFonts w:eastAsia="Times New Roman" w:cs="Times New Roman"/>
          <w:szCs w:val="24"/>
          <w:lang w:eastAsia="hr-HR"/>
        </w:rPr>
        <w:t>e</w:t>
      </w:r>
      <w:r w:rsidRPr="001C48F3">
        <w:rPr>
          <w:rFonts w:eastAsia="Times New Roman" w:cs="Times New Roman"/>
          <w:szCs w:val="24"/>
          <w:lang w:eastAsia="hr-HR"/>
        </w:rPr>
        <w:t xml:space="preserve"> u pregledu tih izvješća osniva se Povjerenstvo za međusektorsku koordinaciju za politiku i mjere za ublažavanje i prilagodbu klimatskim promjenama.</w:t>
      </w:r>
    </w:p>
    <w:p w14:paraId="1BF9E8FA" w14:textId="77777777" w:rsidR="00322F58" w:rsidRPr="001C48F3" w:rsidRDefault="00322F58" w:rsidP="005839F6">
      <w:pPr>
        <w:spacing w:after="0" w:line="240" w:lineRule="auto"/>
        <w:jc w:val="both"/>
        <w:rPr>
          <w:rFonts w:eastAsia="Times New Roman" w:cs="Times New Roman"/>
          <w:szCs w:val="24"/>
          <w:lang w:eastAsia="hr-HR"/>
        </w:rPr>
      </w:pPr>
    </w:p>
    <w:p w14:paraId="7174E49F" w14:textId="377613F3"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6FB2A38" w:rsidRPr="001C48F3">
        <w:rPr>
          <w:rFonts w:eastAsia="Times New Roman" w:cs="Times New Roman"/>
          <w:szCs w:val="24"/>
          <w:lang w:eastAsia="hr-HR"/>
        </w:rPr>
        <w:t>4</w:t>
      </w:r>
      <w:r w:rsidRPr="001C48F3">
        <w:rPr>
          <w:rFonts w:eastAsia="Times New Roman" w:cs="Times New Roman"/>
          <w:szCs w:val="24"/>
          <w:lang w:eastAsia="hr-HR"/>
        </w:rPr>
        <w:t xml:space="preserve">) Povjerenstvo iz stavka </w:t>
      </w:r>
      <w:r w:rsidR="596CAE06" w:rsidRPr="001C48F3">
        <w:rPr>
          <w:rFonts w:eastAsia="Times New Roman" w:cs="Times New Roman"/>
          <w:szCs w:val="24"/>
          <w:lang w:eastAsia="hr-HR"/>
        </w:rPr>
        <w:t>3</w:t>
      </w:r>
      <w:r w:rsidRPr="001C48F3">
        <w:rPr>
          <w:rFonts w:eastAsia="Times New Roman" w:cs="Times New Roman"/>
          <w:szCs w:val="24"/>
          <w:lang w:eastAsia="hr-HR"/>
        </w:rPr>
        <w:t xml:space="preserve">. ovoga </w:t>
      </w:r>
      <w:r w:rsidR="56EE4C1C" w:rsidRPr="001C48F3">
        <w:rPr>
          <w:rFonts w:eastAsia="Times New Roman" w:cs="Times New Roman"/>
          <w:szCs w:val="24"/>
          <w:lang w:eastAsia="hr-HR"/>
        </w:rPr>
        <w:t>članka</w:t>
      </w:r>
      <w:r w:rsidRPr="001C48F3">
        <w:rPr>
          <w:rFonts w:eastAsia="Times New Roman" w:cs="Times New Roman"/>
          <w:szCs w:val="24"/>
          <w:lang w:eastAsia="hr-HR"/>
        </w:rPr>
        <w:t xml:space="preserve"> čine </w:t>
      </w:r>
      <w:r w:rsidR="09133A68" w:rsidRPr="001C48F3">
        <w:rPr>
          <w:rFonts w:eastAsia="Times New Roman" w:cs="Times New Roman"/>
          <w:szCs w:val="24"/>
          <w:lang w:eastAsia="hr-HR"/>
        </w:rPr>
        <w:t xml:space="preserve">tri radne skupine: </w:t>
      </w:r>
      <w:r w:rsidRPr="001C48F3">
        <w:rPr>
          <w:rFonts w:eastAsia="Times New Roman" w:cs="Times New Roman"/>
          <w:szCs w:val="24"/>
          <w:lang w:eastAsia="hr-HR"/>
        </w:rPr>
        <w:t xml:space="preserve">Koordinacijska </w:t>
      </w:r>
      <w:r w:rsidR="3E095952" w:rsidRPr="001C48F3">
        <w:rPr>
          <w:rFonts w:eastAsia="Times New Roman" w:cs="Times New Roman"/>
          <w:szCs w:val="24"/>
          <w:lang w:eastAsia="hr-HR"/>
        </w:rPr>
        <w:t xml:space="preserve">radna </w:t>
      </w:r>
      <w:r w:rsidRPr="001C48F3">
        <w:rPr>
          <w:rFonts w:eastAsia="Times New Roman" w:cs="Times New Roman"/>
          <w:szCs w:val="24"/>
          <w:lang w:eastAsia="hr-HR"/>
        </w:rPr>
        <w:t>skupina</w:t>
      </w:r>
      <w:r w:rsidR="064EE011" w:rsidRPr="001C48F3">
        <w:rPr>
          <w:rFonts w:eastAsia="Times New Roman" w:cs="Times New Roman"/>
          <w:szCs w:val="24"/>
          <w:lang w:eastAsia="hr-HR"/>
        </w:rPr>
        <w:t>,</w:t>
      </w:r>
      <w:r w:rsidRPr="001C48F3">
        <w:rPr>
          <w:rFonts w:eastAsia="Times New Roman" w:cs="Times New Roman"/>
          <w:szCs w:val="24"/>
          <w:lang w:eastAsia="hr-HR"/>
        </w:rPr>
        <w:t xml:space="preserve"> </w:t>
      </w:r>
      <w:r w:rsidR="04B7D597" w:rsidRPr="001C48F3">
        <w:rPr>
          <w:rFonts w:eastAsia="Times New Roman" w:cs="Times New Roman"/>
          <w:szCs w:val="24"/>
          <w:lang w:eastAsia="hr-HR"/>
        </w:rPr>
        <w:t>T</w:t>
      </w:r>
      <w:r w:rsidRPr="001C48F3">
        <w:rPr>
          <w:rFonts w:eastAsia="Times New Roman" w:cs="Times New Roman"/>
          <w:szCs w:val="24"/>
          <w:lang w:eastAsia="hr-HR"/>
        </w:rPr>
        <w:t>ehničk</w:t>
      </w:r>
      <w:r w:rsidR="226A4CCD" w:rsidRPr="001C48F3">
        <w:rPr>
          <w:rFonts w:eastAsia="Times New Roman" w:cs="Times New Roman"/>
          <w:szCs w:val="24"/>
          <w:lang w:eastAsia="hr-HR"/>
        </w:rPr>
        <w:t>a</w:t>
      </w:r>
      <w:r w:rsidRPr="001C48F3">
        <w:rPr>
          <w:rFonts w:eastAsia="Times New Roman" w:cs="Times New Roman"/>
          <w:szCs w:val="24"/>
          <w:lang w:eastAsia="hr-HR"/>
        </w:rPr>
        <w:t xml:space="preserve"> radn</w:t>
      </w:r>
      <w:r w:rsidR="2F06D252" w:rsidRPr="001C48F3">
        <w:rPr>
          <w:rFonts w:eastAsia="Times New Roman" w:cs="Times New Roman"/>
          <w:szCs w:val="24"/>
          <w:lang w:eastAsia="hr-HR"/>
        </w:rPr>
        <w:t>a</w:t>
      </w:r>
      <w:r w:rsidRPr="001C48F3">
        <w:rPr>
          <w:rFonts w:eastAsia="Times New Roman" w:cs="Times New Roman"/>
          <w:szCs w:val="24"/>
          <w:lang w:eastAsia="hr-HR"/>
        </w:rPr>
        <w:t xml:space="preserve"> skupin</w:t>
      </w:r>
      <w:r w:rsidR="407B41CE" w:rsidRPr="001C48F3">
        <w:rPr>
          <w:rFonts w:eastAsia="Times New Roman" w:cs="Times New Roman"/>
          <w:szCs w:val="24"/>
          <w:lang w:eastAsia="hr-HR"/>
        </w:rPr>
        <w:t>a</w:t>
      </w:r>
      <w:r w:rsidRPr="001C48F3">
        <w:rPr>
          <w:rFonts w:eastAsia="Times New Roman" w:cs="Times New Roman"/>
          <w:szCs w:val="24"/>
          <w:lang w:eastAsia="hr-HR"/>
        </w:rPr>
        <w:t xml:space="preserve"> za ublažavanje </w:t>
      </w:r>
      <w:r w:rsidR="2D5E86CB" w:rsidRPr="001C48F3">
        <w:rPr>
          <w:rFonts w:eastAsia="Times New Roman" w:cs="Times New Roman"/>
          <w:szCs w:val="24"/>
          <w:lang w:eastAsia="hr-HR"/>
        </w:rPr>
        <w:t xml:space="preserve">klimatskih promjena </w:t>
      </w:r>
      <w:r w:rsidRPr="001C48F3">
        <w:rPr>
          <w:rFonts w:eastAsia="Times New Roman" w:cs="Times New Roman"/>
          <w:szCs w:val="24"/>
          <w:lang w:eastAsia="hr-HR"/>
        </w:rPr>
        <w:t xml:space="preserve">i </w:t>
      </w:r>
      <w:r w:rsidR="20E29AE7" w:rsidRPr="001C48F3">
        <w:rPr>
          <w:rFonts w:eastAsia="Times New Roman" w:cs="Times New Roman"/>
          <w:szCs w:val="24"/>
          <w:lang w:eastAsia="hr-HR"/>
        </w:rPr>
        <w:t>T</w:t>
      </w:r>
      <w:r w:rsidRPr="001C48F3">
        <w:rPr>
          <w:rFonts w:eastAsia="Times New Roman" w:cs="Times New Roman"/>
          <w:szCs w:val="24"/>
          <w:lang w:eastAsia="hr-HR"/>
        </w:rPr>
        <w:t>ehničk</w:t>
      </w:r>
      <w:r w:rsidR="1FAA5B32" w:rsidRPr="001C48F3">
        <w:rPr>
          <w:rFonts w:eastAsia="Times New Roman" w:cs="Times New Roman"/>
          <w:szCs w:val="24"/>
          <w:lang w:eastAsia="hr-HR"/>
        </w:rPr>
        <w:t>a</w:t>
      </w:r>
      <w:r w:rsidRPr="001C48F3">
        <w:rPr>
          <w:rFonts w:eastAsia="Times New Roman" w:cs="Times New Roman"/>
          <w:szCs w:val="24"/>
          <w:lang w:eastAsia="hr-HR"/>
        </w:rPr>
        <w:t xml:space="preserve"> radn</w:t>
      </w:r>
      <w:r w:rsidR="21A4131A" w:rsidRPr="001C48F3">
        <w:rPr>
          <w:rFonts w:eastAsia="Times New Roman" w:cs="Times New Roman"/>
          <w:szCs w:val="24"/>
          <w:lang w:eastAsia="hr-HR"/>
        </w:rPr>
        <w:t>a</w:t>
      </w:r>
      <w:r w:rsidRPr="001C48F3">
        <w:rPr>
          <w:rFonts w:eastAsia="Times New Roman" w:cs="Times New Roman"/>
          <w:szCs w:val="24"/>
          <w:lang w:eastAsia="hr-HR"/>
        </w:rPr>
        <w:t xml:space="preserve"> skupin</w:t>
      </w:r>
      <w:r w:rsidR="1BF346E5" w:rsidRPr="001C48F3">
        <w:rPr>
          <w:rFonts w:eastAsia="Times New Roman" w:cs="Times New Roman"/>
          <w:szCs w:val="24"/>
          <w:lang w:eastAsia="hr-HR"/>
        </w:rPr>
        <w:t>a</w:t>
      </w:r>
      <w:r w:rsidRPr="001C48F3">
        <w:rPr>
          <w:rFonts w:eastAsia="Times New Roman" w:cs="Times New Roman"/>
          <w:szCs w:val="24"/>
          <w:lang w:eastAsia="hr-HR"/>
        </w:rPr>
        <w:t xml:space="preserve"> za prilagodbu klimatskim promjenama.</w:t>
      </w:r>
    </w:p>
    <w:p w14:paraId="47E8232C" w14:textId="77777777" w:rsidR="00322F58" w:rsidRPr="001C48F3" w:rsidRDefault="00322F58" w:rsidP="005839F6">
      <w:pPr>
        <w:spacing w:after="0" w:line="240" w:lineRule="auto"/>
        <w:jc w:val="both"/>
        <w:rPr>
          <w:rFonts w:eastAsia="Times New Roman" w:cs="Times New Roman"/>
          <w:szCs w:val="24"/>
          <w:lang w:eastAsia="hr-HR"/>
        </w:rPr>
      </w:pPr>
    </w:p>
    <w:p w14:paraId="38E13AED" w14:textId="40D711DE" w:rsidR="005508D8" w:rsidRPr="001C48F3" w:rsidRDefault="7D665529" w:rsidP="005839F6">
      <w:pPr>
        <w:spacing w:after="0" w:line="240" w:lineRule="auto"/>
        <w:jc w:val="both"/>
        <w:rPr>
          <w:rFonts w:eastAsia="Times New Roman" w:cs="Times New Roman"/>
        </w:rPr>
      </w:pPr>
      <w:r w:rsidRPr="001C48F3">
        <w:rPr>
          <w:rFonts w:eastAsia="Times New Roman" w:cs="Times New Roman"/>
        </w:rPr>
        <w:t xml:space="preserve">(5) Koordinacijsku radnu skupinu povjerenstva iz stavka 4. ovoga članka čine </w:t>
      </w:r>
      <w:r w:rsidR="00C91C77" w:rsidRPr="001C48F3">
        <w:rPr>
          <w:rFonts w:eastAsia="Times New Roman" w:cs="Times New Roman"/>
        </w:rPr>
        <w:t xml:space="preserve">državni dužnosnici iz ministarstava nadležnih za </w:t>
      </w:r>
      <w:r w:rsidR="00C97D34" w:rsidRPr="001C48F3">
        <w:rPr>
          <w:rFonts w:eastAsia="Times New Roman" w:cs="Times New Roman"/>
        </w:rPr>
        <w:t xml:space="preserve">klimatske promjene, gospodarstvo, energetiku, </w:t>
      </w:r>
      <w:r w:rsidR="007602B4" w:rsidRPr="001C48F3">
        <w:rPr>
          <w:rFonts w:eastAsia="Times New Roman" w:cs="Times New Roman"/>
        </w:rPr>
        <w:t xml:space="preserve">promet, poljoprivredu, šumarstvo, </w:t>
      </w:r>
      <w:r w:rsidR="007A3876" w:rsidRPr="001C48F3">
        <w:rPr>
          <w:rFonts w:eastAsia="Times New Roman" w:cs="Times New Roman"/>
        </w:rPr>
        <w:t xml:space="preserve">prostorno uređenje i graditeljstvo, </w:t>
      </w:r>
      <w:r w:rsidR="005555FD" w:rsidRPr="001C48F3">
        <w:rPr>
          <w:rFonts w:eastAsia="Times New Roman" w:cs="Times New Roman"/>
        </w:rPr>
        <w:t>gospodarenje otpadom, s</w:t>
      </w:r>
      <w:r w:rsidR="00E35936" w:rsidRPr="001C48F3">
        <w:rPr>
          <w:rFonts w:eastAsia="Times New Roman" w:cs="Times New Roman"/>
        </w:rPr>
        <w:t>ocijalu politiku, regionalni razvo</w:t>
      </w:r>
      <w:r w:rsidR="00F45F44" w:rsidRPr="001C48F3">
        <w:rPr>
          <w:rFonts w:eastAsia="Times New Roman" w:cs="Times New Roman"/>
        </w:rPr>
        <w:t>j</w:t>
      </w:r>
      <w:r w:rsidR="00E35936" w:rsidRPr="001C48F3">
        <w:rPr>
          <w:rFonts w:eastAsia="Times New Roman" w:cs="Times New Roman"/>
        </w:rPr>
        <w:t xml:space="preserve"> i </w:t>
      </w:r>
      <w:r w:rsidR="00F45F44" w:rsidRPr="001C48F3">
        <w:rPr>
          <w:rFonts w:eastAsia="Times New Roman" w:cs="Times New Roman"/>
        </w:rPr>
        <w:t>fondove Europske unije</w:t>
      </w:r>
      <w:r w:rsidR="009C3600" w:rsidRPr="001C48F3">
        <w:rPr>
          <w:rFonts w:eastAsia="Times New Roman" w:cs="Times New Roman"/>
        </w:rPr>
        <w:t xml:space="preserve"> </w:t>
      </w:r>
      <w:r w:rsidR="4911B6EB" w:rsidRPr="001C48F3">
        <w:rPr>
          <w:rFonts w:eastAsia="Times New Roman" w:cs="Times New Roman"/>
        </w:rPr>
        <w:t>i</w:t>
      </w:r>
      <w:r w:rsidR="001C7EAC" w:rsidRPr="001C48F3">
        <w:rPr>
          <w:rFonts w:eastAsia="Times New Roman" w:cs="Times New Roman"/>
        </w:rPr>
        <w:t xml:space="preserve"> predstavnik</w:t>
      </w:r>
      <w:r w:rsidR="4911B6EB" w:rsidRPr="001C48F3">
        <w:rPr>
          <w:rFonts w:eastAsia="Times New Roman" w:cs="Times New Roman"/>
        </w:rPr>
        <w:t xml:space="preserve"> </w:t>
      </w:r>
      <w:r w:rsidR="7937BFC6" w:rsidRPr="001C48F3">
        <w:rPr>
          <w:rFonts w:eastAsia="Times New Roman" w:cs="Times New Roman"/>
        </w:rPr>
        <w:t>Ureda predsjednika</w:t>
      </w:r>
      <w:r w:rsidR="4911B6EB" w:rsidRPr="001C48F3">
        <w:rPr>
          <w:rFonts w:eastAsia="Times New Roman" w:cs="Times New Roman"/>
        </w:rPr>
        <w:t xml:space="preserve"> Vlade Republike Hrvatske</w:t>
      </w:r>
      <w:r w:rsidRPr="001C48F3">
        <w:rPr>
          <w:rFonts w:eastAsia="Times New Roman" w:cs="Times New Roman"/>
        </w:rPr>
        <w:t>.</w:t>
      </w:r>
    </w:p>
    <w:p w14:paraId="2F00D4EB" w14:textId="77777777" w:rsidR="00322F58" w:rsidRPr="001C48F3" w:rsidRDefault="00322F58" w:rsidP="005839F6">
      <w:pPr>
        <w:spacing w:after="0" w:line="240" w:lineRule="auto"/>
        <w:jc w:val="both"/>
        <w:rPr>
          <w:rFonts w:eastAsia="Times New Roman" w:cs="Times New Roman"/>
        </w:rPr>
      </w:pPr>
    </w:p>
    <w:p w14:paraId="3DEED68B" w14:textId="050FB114" w:rsidR="2290F450" w:rsidRPr="001C48F3" w:rsidRDefault="7D665529" w:rsidP="005839F6">
      <w:pPr>
        <w:spacing w:after="0" w:line="240" w:lineRule="auto"/>
        <w:jc w:val="both"/>
        <w:rPr>
          <w:rFonts w:eastAsia="Times New Roman" w:cs="Times New Roman"/>
          <w:szCs w:val="24"/>
          <w:lang w:eastAsia="hr-HR"/>
        </w:rPr>
      </w:pPr>
      <w:r w:rsidRPr="001C48F3">
        <w:rPr>
          <w:rFonts w:eastAsia="Times New Roman" w:cs="Times New Roman"/>
          <w:szCs w:val="24"/>
        </w:rPr>
        <w:t xml:space="preserve">(6) Tehničke radne skupine povjerenstva iz stavka 4. ovoga članka čine </w:t>
      </w:r>
      <w:r w:rsidR="7AE86211" w:rsidRPr="001C48F3">
        <w:rPr>
          <w:rFonts w:eastAsia="Times New Roman" w:cs="Times New Roman"/>
          <w:szCs w:val="24"/>
        </w:rPr>
        <w:t xml:space="preserve">predstavnici </w:t>
      </w:r>
      <w:r w:rsidRPr="001C48F3">
        <w:rPr>
          <w:rFonts w:eastAsia="Times New Roman" w:cs="Times New Roman"/>
          <w:szCs w:val="24"/>
        </w:rPr>
        <w:t xml:space="preserve">tijela državne uprave nadležnih za </w:t>
      </w:r>
      <w:r w:rsidR="00113FF8" w:rsidRPr="001C48F3">
        <w:rPr>
          <w:rFonts w:eastAsia="Times New Roman" w:cs="Times New Roman"/>
          <w:szCs w:val="24"/>
        </w:rPr>
        <w:t>klimatske promjene, energetiku, promet, poljoprivredu, šumarstvo, gospodarenje otpadom, industriju, infrastrukturu, graditeljstvo, prostorno uređenje, turizam, znanost i tehnologiju, meteorologiju, zaštitu prirode, zaštitu okoliša, ribarstv</w:t>
      </w:r>
      <w:r w:rsidR="001C010D" w:rsidRPr="001C48F3">
        <w:rPr>
          <w:rFonts w:eastAsia="Times New Roman" w:cs="Times New Roman"/>
          <w:szCs w:val="24"/>
        </w:rPr>
        <w:t>o</w:t>
      </w:r>
      <w:r w:rsidR="00113FF8" w:rsidRPr="001C48F3">
        <w:rPr>
          <w:rFonts w:eastAsia="Times New Roman" w:cs="Times New Roman"/>
          <w:szCs w:val="24"/>
        </w:rPr>
        <w:t>, vodno gospodarstv</w:t>
      </w:r>
      <w:r w:rsidR="001C010D" w:rsidRPr="001C48F3">
        <w:rPr>
          <w:rFonts w:eastAsia="Times New Roman" w:cs="Times New Roman"/>
          <w:szCs w:val="24"/>
        </w:rPr>
        <w:t>o</w:t>
      </w:r>
      <w:r w:rsidR="00113FF8" w:rsidRPr="001C48F3">
        <w:rPr>
          <w:rFonts w:eastAsia="Times New Roman" w:cs="Times New Roman"/>
          <w:szCs w:val="24"/>
        </w:rPr>
        <w:t>, mor</w:t>
      </w:r>
      <w:r w:rsidR="001C010D" w:rsidRPr="001C48F3">
        <w:rPr>
          <w:rFonts w:eastAsia="Times New Roman" w:cs="Times New Roman"/>
          <w:szCs w:val="24"/>
        </w:rPr>
        <w:t>e</w:t>
      </w:r>
      <w:r w:rsidR="00113FF8" w:rsidRPr="001C48F3">
        <w:rPr>
          <w:rFonts w:eastAsia="Times New Roman" w:cs="Times New Roman"/>
          <w:szCs w:val="24"/>
        </w:rPr>
        <w:t>, obrazovanj</w:t>
      </w:r>
      <w:r w:rsidR="001C010D" w:rsidRPr="001C48F3">
        <w:rPr>
          <w:rFonts w:eastAsia="Times New Roman" w:cs="Times New Roman"/>
          <w:szCs w:val="24"/>
        </w:rPr>
        <w:t>e</w:t>
      </w:r>
      <w:r w:rsidR="00113FF8" w:rsidRPr="001C48F3">
        <w:rPr>
          <w:rFonts w:eastAsia="Times New Roman" w:cs="Times New Roman"/>
          <w:szCs w:val="24"/>
        </w:rPr>
        <w:t>, kultur</w:t>
      </w:r>
      <w:r w:rsidR="001C010D" w:rsidRPr="001C48F3">
        <w:rPr>
          <w:rFonts w:eastAsia="Times New Roman" w:cs="Times New Roman"/>
          <w:szCs w:val="24"/>
        </w:rPr>
        <w:t>u</w:t>
      </w:r>
      <w:r w:rsidR="00113FF8" w:rsidRPr="001C48F3">
        <w:rPr>
          <w:rFonts w:eastAsia="Times New Roman" w:cs="Times New Roman"/>
          <w:szCs w:val="24"/>
        </w:rPr>
        <w:t>, financij</w:t>
      </w:r>
      <w:r w:rsidR="001C010D" w:rsidRPr="001C48F3">
        <w:rPr>
          <w:rFonts w:eastAsia="Times New Roman" w:cs="Times New Roman"/>
          <w:szCs w:val="24"/>
        </w:rPr>
        <w:t>e</w:t>
      </w:r>
      <w:r w:rsidR="00113FF8" w:rsidRPr="001C48F3">
        <w:rPr>
          <w:rFonts w:eastAsia="Times New Roman" w:cs="Times New Roman"/>
          <w:szCs w:val="24"/>
        </w:rPr>
        <w:t>, unutarnj</w:t>
      </w:r>
      <w:r w:rsidR="001C010D" w:rsidRPr="001C48F3">
        <w:rPr>
          <w:rFonts w:eastAsia="Times New Roman" w:cs="Times New Roman"/>
          <w:szCs w:val="24"/>
        </w:rPr>
        <w:t>e</w:t>
      </w:r>
      <w:r w:rsidR="00113FF8" w:rsidRPr="001C48F3">
        <w:rPr>
          <w:rFonts w:eastAsia="Times New Roman" w:cs="Times New Roman"/>
          <w:szCs w:val="24"/>
        </w:rPr>
        <w:t xml:space="preserve"> poslov</w:t>
      </w:r>
      <w:r w:rsidR="001C010D" w:rsidRPr="001C48F3">
        <w:rPr>
          <w:rFonts w:eastAsia="Times New Roman" w:cs="Times New Roman"/>
          <w:szCs w:val="24"/>
        </w:rPr>
        <w:t>e</w:t>
      </w:r>
      <w:r w:rsidR="00113FF8" w:rsidRPr="001C48F3">
        <w:rPr>
          <w:rFonts w:eastAsia="Times New Roman" w:cs="Times New Roman"/>
          <w:szCs w:val="24"/>
        </w:rPr>
        <w:t>, civiln</w:t>
      </w:r>
      <w:r w:rsidR="001C010D" w:rsidRPr="001C48F3">
        <w:rPr>
          <w:rFonts w:eastAsia="Times New Roman" w:cs="Times New Roman"/>
          <w:szCs w:val="24"/>
        </w:rPr>
        <w:t>u</w:t>
      </w:r>
      <w:r w:rsidR="00113FF8" w:rsidRPr="001C48F3">
        <w:rPr>
          <w:rFonts w:eastAsia="Times New Roman" w:cs="Times New Roman"/>
          <w:szCs w:val="24"/>
        </w:rPr>
        <w:t xml:space="preserve"> zaštit</w:t>
      </w:r>
      <w:r w:rsidR="001C010D" w:rsidRPr="001C48F3">
        <w:rPr>
          <w:rFonts w:eastAsia="Times New Roman" w:cs="Times New Roman"/>
          <w:szCs w:val="24"/>
        </w:rPr>
        <w:t>u</w:t>
      </w:r>
      <w:r w:rsidR="00113FF8" w:rsidRPr="001C48F3">
        <w:rPr>
          <w:rFonts w:eastAsia="Times New Roman" w:cs="Times New Roman"/>
          <w:szCs w:val="24"/>
        </w:rPr>
        <w:t>, demografij</w:t>
      </w:r>
      <w:r w:rsidR="001C010D" w:rsidRPr="001C48F3">
        <w:rPr>
          <w:rFonts w:eastAsia="Times New Roman" w:cs="Times New Roman"/>
          <w:szCs w:val="24"/>
        </w:rPr>
        <w:t>u</w:t>
      </w:r>
      <w:r w:rsidR="00113FF8" w:rsidRPr="001C48F3">
        <w:rPr>
          <w:rFonts w:eastAsia="Times New Roman" w:cs="Times New Roman"/>
          <w:szCs w:val="24"/>
        </w:rPr>
        <w:t xml:space="preserve">, </w:t>
      </w:r>
      <w:r w:rsidR="001C010D" w:rsidRPr="001C48F3">
        <w:rPr>
          <w:rFonts w:eastAsia="Times New Roman" w:cs="Times New Roman"/>
          <w:szCs w:val="24"/>
        </w:rPr>
        <w:t>z</w:t>
      </w:r>
      <w:r w:rsidR="00113FF8" w:rsidRPr="001C48F3">
        <w:rPr>
          <w:rFonts w:eastAsia="Times New Roman" w:cs="Times New Roman"/>
          <w:szCs w:val="24"/>
        </w:rPr>
        <w:t>aštit</w:t>
      </w:r>
      <w:r w:rsidR="001C010D" w:rsidRPr="001C48F3">
        <w:rPr>
          <w:rFonts w:eastAsia="Times New Roman" w:cs="Times New Roman"/>
          <w:szCs w:val="24"/>
        </w:rPr>
        <w:t>u</w:t>
      </w:r>
      <w:r w:rsidR="00113FF8" w:rsidRPr="001C48F3">
        <w:rPr>
          <w:rFonts w:eastAsia="Times New Roman" w:cs="Times New Roman"/>
          <w:szCs w:val="24"/>
        </w:rPr>
        <w:t xml:space="preserve"> na radu i zaštit</w:t>
      </w:r>
      <w:r w:rsidR="001C010D" w:rsidRPr="001C48F3">
        <w:rPr>
          <w:rFonts w:eastAsia="Times New Roman" w:cs="Times New Roman"/>
          <w:szCs w:val="24"/>
        </w:rPr>
        <w:t>u</w:t>
      </w:r>
      <w:r w:rsidR="00113FF8" w:rsidRPr="001C48F3">
        <w:rPr>
          <w:rFonts w:eastAsia="Times New Roman" w:cs="Times New Roman"/>
          <w:szCs w:val="24"/>
        </w:rPr>
        <w:t xml:space="preserve"> ljudskog zdravlja</w:t>
      </w:r>
      <w:r w:rsidRPr="001C48F3">
        <w:rPr>
          <w:rFonts w:eastAsia="Times New Roman" w:cs="Times New Roman"/>
          <w:szCs w:val="24"/>
        </w:rPr>
        <w:t>, stručnih i znanstvenih institucija te predstavnici</w:t>
      </w:r>
      <w:r w:rsidR="00277686" w:rsidRPr="001C48F3">
        <w:rPr>
          <w:rFonts w:cs="Times New Roman"/>
          <w:szCs w:val="24"/>
        </w:rPr>
        <w:t xml:space="preserve"> </w:t>
      </w:r>
      <w:r w:rsidR="00277686" w:rsidRPr="001C48F3">
        <w:rPr>
          <w:rFonts w:eastAsia="Times New Roman" w:cs="Times New Roman"/>
          <w:szCs w:val="24"/>
        </w:rPr>
        <w:t>jedinica lokalne i područne (regionalne) samouprave,</w:t>
      </w:r>
      <w:r w:rsidRPr="001C48F3">
        <w:rPr>
          <w:rFonts w:eastAsia="Times New Roman" w:cs="Times New Roman"/>
          <w:szCs w:val="24"/>
        </w:rPr>
        <w:t xml:space="preserve"> gospodarstva, nevladinih udruga i civilnog društva koji djeluju u području klimatskih </w:t>
      </w:r>
      <w:r w:rsidRPr="001C48F3">
        <w:rPr>
          <w:rFonts w:eastAsia="Times New Roman" w:cs="Times New Roman"/>
          <w:szCs w:val="24"/>
          <w:lang w:eastAsia="hr-HR"/>
        </w:rPr>
        <w:t>promjena.</w:t>
      </w:r>
    </w:p>
    <w:p w14:paraId="4608F2B4" w14:textId="77777777" w:rsidR="00322F58" w:rsidRPr="001C48F3" w:rsidRDefault="00322F58" w:rsidP="005839F6">
      <w:pPr>
        <w:spacing w:after="0" w:line="240" w:lineRule="auto"/>
        <w:jc w:val="both"/>
        <w:rPr>
          <w:rFonts w:eastAsia="Times New Roman" w:cs="Times New Roman"/>
          <w:szCs w:val="24"/>
          <w:lang w:eastAsia="hr-HR"/>
        </w:rPr>
      </w:pPr>
    </w:p>
    <w:p w14:paraId="5F1B72EC" w14:textId="7AD504D9" w:rsidR="00632DB0" w:rsidRPr="001C48F3" w:rsidRDefault="005D579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(7)</w:t>
      </w:r>
      <w:r w:rsidR="009D4036" w:rsidRPr="001C48F3">
        <w:t xml:space="preserve"> </w:t>
      </w:r>
      <w:r w:rsidR="009D4036" w:rsidRPr="001C48F3">
        <w:rPr>
          <w:rFonts w:eastAsia="Times New Roman" w:cs="Times New Roman"/>
          <w:szCs w:val="24"/>
          <w:lang w:eastAsia="hr-HR"/>
        </w:rPr>
        <w:t xml:space="preserve">Povjerenstva iz stavaka 1. i 3. ovoga članka, na prijedlog </w:t>
      </w:r>
      <w:r w:rsidR="00BA1560" w:rsidRPr="001C48F3">
        <w:rPr>
          <w:rFonts w:eastAsia="Times New Roman" w:cs="Times New Roman"/>
          <w:szCs w:val="24"/>
          <w:lang w:eastAsia="hr-HR"/>
        </w:rPr>
        <w:t>Ministarstva</w:t>
      </w:r>
      <w:r w:rsidR="009D4036" w:rsidRPr="001C48F3">
        <w:rPr>
          <w:rFonts w:eastAsia="Times New Roman" w:cs="Times New Roman"/>
          <w:szCs w:val="24"/>
          <w:lang w:eastAsia="hr-HR"/>
        </w:rPr>
        <w:t xml:space="preserve"> osniva Vlada Republike Hrvatske odlukama.</w:t>
      </w:r>
    </w:p>
    <w:p w14:paraId="5927F37D" w14:textId="77777777" w:rsidR="00322F58" w:rsidRPr="001C48F3" w:rsidRDefault="00322F58" w:rsidP="005839F6">
      <w:pPr>
        <w:spacing w:after="0" w:line="240" w:lineRule="auto"/>
        <w:jc w:val="both"/>
        <w:rPr>
          <w:rFonts w:eastAsia="Times New Roman" w:cs="Times New Roman"/>
          <w:szCs w:val="24"/>
          <w:lang w:eastAsia="hr-HR"/>
        </w:rPr>
      </w:pPr>
    </w:p>
    <w:p w14:paraId="10461C99" w14:textId="135E2D25" w:rsidR="1BCF386D" w:rsidRPr="001C48F3" w:rsidRDefault="26390C8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5D5796" w:rsidRPr="001C48F3">
        <w:rPr>
          <w:rFonts w:eastAsia="Times New Roman" w:cs="Times New Roman"/>
          <w:szCs w:val="24"/>
          <w:lang w:eastAsia="hr-HR"/>
        </w:rPr>
        <w:t>8</w:t>
      </w:r>
      <w:r w:rsidRPr="001C48F3">
        <w:rPr>
          <w:rFonts w:eastAsia="Times New Roman" w:cs="Times New Roman"/>
          <w:szCs w:val="24"/>
          <w:lang w:eastAsia="hr-HR"/>
        </w:rPr>
        <w:t xml:space="preserve">) </w:t>
      </w:r>
      <w:r w:rsidR="00E70D79" w:rsidRPr="001C48F3">
        <w:rPr>
          <w:rFonts w:eastAsia="Times New Roman" w:cs="Times New Roman"/>
          <w:szCs w:val="24"/>
          <w:lang w:eastAsia="hr-HR"/>
        </w:rPr>
        <w:t>Odluka</w:t>
      </w:r>
      <w:r w:rsidR="00BA1560" w:rsidRPr="001C48F3">
        <w:rPr>
          <w:rFonts w:eastAsia="Times New Roman" w:cs="Times New Roman"/>
          <w:szCs w:val="24"/>
          <w:lang w:eastAsia="hr-HR"/>
        </w:rPr>
        <w:t>ma</w:t>
      </w:r>
      <w:r w:rsidR="002E5B0F" w:rsidRPr="001C48F3">
        <w:rPr>
          <w:rFonts w:eastAsia="Times New Roman" w:cs="Times New Roman"/>
          <w:szCs w:val="24"/>
          <w:lang w:eastAsia="hr-HR"/>
        </w:rPr>
        <w:t xml:space="preserve"> iz </w:t>
      </w:r>
      <w:r w:rsidR="007D75B2" w:rsidRPr="001C48F3">
        <w:rPr>
          <w:rFonts w:eastAsia="Times New Roman" w:cs="Times New Roman"/>
          <w:szCs w:val="24"/>
          <w:lang w:eastAsia="hr-HR"/>
        </w:rPr>
        <w:t xml:space="preserve">stavka 7. ovoga </w:t>
      </w:r>
      <w:r w:rsidR="00E70D79" w:rsidRPr="001C48F3">
        <w:rPr>
          <w:rFonts w:eastAsia="Times New Roman" w:cs="Times New Roman"/>
          <w:szCs w:val="24"/>
          <w:lang w:eastAsia="hr-HR"/>
        </w:rPr>
        <w:t>članka</w:t>
      </w:r>
      <w:r w:rsidR="007D75B2" w:rsidRPr="001C48F3">
        <w:rPr>
          <w:rFonts w:eastAsia="Times New Roman" w:cs="Times New Roman"/>
          <w:szCs w:val="24"/>
          <w:lang w:eastAsia="hr-HR"/>
        </w:rPr>
        <w:t>, Vlada R</w:t>
      </w:r>
      <w:r w:rsidR="00362664" w:rsidRPr="001C48F3">
        <w:rPr>
          <w:rFonts w:eastAsia="Times New Roman" w:cs="Times New Roman"/>
          <w:szCs w:val="24"/>
          <w:lang w:eastAsia="hr-HR"/>
        </w:rPr>
        <w:t>epublike Hrvatske</w:t>
      </w:r>
      <w:r w:rsidR="00FD1328" w:rsidRPr="001C48F3">
        <w:rPr>
          <w:rFonts w:eastAsia="Times New Roman" w:cs="Times New Roman"/>
          <w:szCs w:val="24"/>
          <w:lang w:eastAsia="hr-HR"/>
        </w:rPr>
        <w:t>, na prijedlog Ministarstva</w:t>
      </w:r>
      <w:r w:rsidR="007D75B2" w:rsidRPr="001C48F3">
        <w:rPr>
          <w:rFonts w:eastAsia="Times New Roman" w:cs="Times New Roman"/>
          <w:szCs w:val="24"/>
          <w:lang w:eastAsia="hr-HR"/>
        </w:rPr>
        <w:t xml:space="preserve"> utvrđuje</w:t>
      </w:r>
      <w:r w:rsidR="00ED601C" w:rsidRPr="001C48F3">
        <w:rPr>
          <w:rFonts w:eastAsia="Times New Roman" w:cs="Times New Roman"/>
          <w:szCs w:val="24"/>
          <w:lang w:eastAsia="hr-HR"/>
        </w:rPr>
        <w:t xml:space="preserve"> </w:t>
      </w:r>
      <w:r w:rsidR="00FD1328" w:rsidRPr="001C48F3">
        <w:rPr>
          <w:rFonts w:eastAsia="Times New Roman" w:cs="Times New Roman"/>
          <w:szCs w:val="24"/>
          <w:lang w:eastAsia="hr-HR"/>
        </w:rPr>
        <w:t>i</w:t>
      </w:r>
      <w:r w:rsidR="00981BE2" w:rsidRPr="001C48F3">
        <w:rPr>
          <w:rFonts w:eastAsia="Times New Roman" w:cs="Times New Roman"/>
          <w:szCs w:val="24"/>
          <w:lang w:eastAsia="hr-HR"/>
        </w:rPr>
        <w:t>nstitucije</w:t>
      </w:r>
      <w:r w:rsidR="002E5B0F" w:rsidRPr="001C48F3">
        <w:rPr>
          <w:rFonts w:eastAsia="Times New Roman" w:cs="Times New Roman"/>
          <w:szCs w:val="24"/>
          <w:lang w:eastAsia="hr-HR"/>
        </w:rPr>
        <w:t xml:space="preserve"> </w:t>
      </w:r>
      <w:r w:rsidR="00ED601C" w:rsidRPr="001C48F3">
        <w:rPr>
          <w:rFonts w:eastAsia="Times New Roman" w:cs="Times New Roman"/>
          <w:szCs w:val="24"/>
          <w:lang w:eastAsia="hr-HR"/>
        </w:rPr>
        <w:t xml:space="preserve">koje će biti uključene </w:t>
      </w:r>
      <w:r w:rsidR="00814637" w:rsidRPr="001C48F3">
        <w:rPr>
          <w:rFonts w:eastAsia="Times New Roman" w:cs="Times New Roman"/>
          <w:szCs w:val="24"/>
          <w:lang w:eastAsia="hr-HR"/>
        </w:rPr>
        <w:t>u</w:t>
      </w:r>
      <w:r w:rsidR="00ED601C" w:rsidRPr="001C48F3">
        <w:rPr>
          <w:rFonts w:eastAsia="Times New Roman" w:cs="Times New Roman"/>
          <w:szCs w:val="24"/>
          <w:lang w:eastAsia="hr-HR"/>
        </w:rPr>
        <w:t xml:space="preserve"> rad </w:t>
      </w:r>
      <w:r w:rsidR="00814637" w:rsidRPr="001C48F3">
        <w:rPr>
          <w:rFonts w:eastAsia="Times New Roman" w:cs="Times New Roman"/>
          <w:szCs w:val="24"/>
          <w:lang w:eastAsia="hr-HR"/>
        </w:rPr>
        <w:t>p</w:t>
      </w:r>
      <w:r w:rsidR="00ED601C" w:rsidRPr="001C48F3">
        <w:rPr>
          <w:rFonts w:eastAsia="Times New Roman" w:cs="Times New Roman"/>
          <w:szCs w:val="24"/>
          <w:lang w:eastAsia="hr-HR"/>
        </w:rPr>
        <w:t>ovjerenstava</w:t>
      </w:r>
      <w:r w:rsidR="002E5B0F" w:rsidRPr="001C48F3">
        <w:rPr>
          <w:rFonts w:eastAsia="Times New Roman" w:cs="Times New Roman"/>
          <w:szCs w:val="24"/>
          <w:lang w:eastAsia="hr-HR"/>
        </w:rPr>
        <w:t xml:space="preserve"> iz </w:t>
      </w:r>
      <w:r w:rsidR="00ED601C" w:rsidRPr="001C48F3">
        <w:rPr>
          <w:rFonts w:eastAsia="Times New Roman" w:cs="Times New Roman"/>
          <w:szCs w:val="24"/>
          <w:lang w:eastAsia="hr-HR"/>
        </w:rPr>
        <w:t>stav</w:t>
      </w:r>
      <w:r w:rsidR="348833C3" w:rsidRPr="001C48F3">
        <w:rPr>
          <w:rFonts w:eastAsia="Times New Roman" w:cs="Times New Roman"/>
          <w:szCs w:val="24"/>
          <w:lang w:eastAsia="hr-HR"/>
        </w:rPr>
        <w:t>a</w:t>
      </w:r>
      <w:r w:rsidR="00ED601C" w:rsidRPr="001C48F3">
        <w:rPr>
          <w:rFonts w:eastAsia="Times New Roman" w:cs="Times New Roman"/>
          <w:szCs w:val="24"/>
          <w:lang w:eastAsia="hr-HR"/>
        </w:rPr>
        <w:t>ka 1. i 3. ovoga članka i zadaće povjere</w:t>
      </w:r>
      <w:r w:rsidR="00587488" w:rsidRPr="001C48F3">
        <w:rPr>
          <w:rFonts w:eastAsia="Times New Roman" w:cs="Times New Roman"/>
          <w:szCs w:val="24"/>
          <w:lang w:eastAsia="hr-HR"/>
        </w:rPr>
        <w:t>nstava.</w:t>
      </w:r>
    </w:p>
    <w:p w14:paraId="1EF696DF" w14:textId="77777777" w:rsidR="00322F58" w:rsidRPr="001C48F3" w:rsidRDefault="00322F58" w:rsidP="005839F6">
      <w:pPr>
        <w:spacing w:after="0" w:line="240" w:lineRule="auto"/>
        <w:jc w:val="both"/>
        <w:rPr>
          <w:rFonts w:eastAsia="Times New Roman" w:cs="Times New Roman"/>
          <w:szCs w:val="24"/>
        </w:rPr>
      </w:pPr>
    </w:p>
    <w:p w14:paraId="39216F9E" w14:textId="7B80F0B5" w:rsidR="317F37EF" w:rsidRPr="001C48F3" w:rsidRDefault="0B44CCE6" w:rsidP="005839F6">
      <w:pPr>
        <w:spacing w:after="0" w:line="240" w:lineRule="auto"/>
        <w:jc w:val="both"/>
        <w:rPr>
          <w:rFonts w:eastAsia="Times New Roman" w:cs="Times New Roman"/>
          <w:szCs w:val="24"/>
        </w:rPr>
      </w:pPr>
      <w:r w:rsidRPr="001C48F3">
        <w:rPr>
          <w:rFonts w:eastAsia="Times New Roman" w:cs="Times New Roman"/>
          <w:szCs w:val="24"/>
          <w:lang w:eastAsia="hr-HR"/>
        </w:rPr>
        <w:t>(</w:t>
      </w:r>
      <w:r w:rsidR="005D5796" w:rsidRPr="001C48F3">
        <w:rPr>
          <w:rFonts w:eastAsia="Times New Roman" w:cs="Times New Roman"/>
          <w:szCs w:val="24"/>
          <w:lang w:eastAsia="hr-HR"/>
        </w:rPr>
        <w:t>9</w:t>
      </w:r>
      <w:r w:rsidRPr="001C48F3">
        <w:rPr>
          <w:rFonts w:eastAsia="Times New Roman" w:cs="Times New Roman"/>
          <w:szCs w:val="24"/>
          <w:lang w:eastAsia="hr-HR"/>
        </w:rPr>
        <w:t xml:space="preserve">) </w:t>
      </w:r>
      <w:r w:rsidR="67A7B723" w:rsidRPr="001C48F3">
        <w:rPr>
          <w:rFonts w:eastAsia="Times New Roman" w:cs="Times New Roman"/>
          <w:szCs w:val="24"/>
        </w:rPr>
        <w:t>Č</w:t>
      </w:r>
      <w:r w:rsidRPr="001C48F3">
        <w:rPr>
          <w:rFonts w:eastAsia="Times New Roman" w:cs="Times New Roman"/>
          <w:szCs w:val="24"/>
        </w:rPr>
        <w:t>lanov</w:t>
      </w:r>
      <w:r w:rsidR="67A7B723" w:rsidRPr="001C48F3">
        <w:rPr>
          <w:rFonts w:eastAsia="Times New Roman" w:cs="Times New Roman"/>
          <w:szCs w:val="24"/>
        </w:rPr>
        <w:t>e</w:t>
      </w:r>
      <w:r w:rsidRPr="001C48F3">
        <w:rPr>
          <w:rFonts w:eastAsia="Times New Roman" w:cs="Times New Roman"/>
          <w:szCs w:val="24"/>
        </w:rPr>
        <w:t xml:space="preserve"> povjerenstava iz stavaka 1. i 3. ovoga članka</w:t>
      </w:r>
      <w:r w:rsidR="406F1A0B" w:rsidRPr="001C48F3">
        <w:rPr>
          <w:rFonts w:eastAsia="Times New Roman" w:cs="Times New Roman"/>
          <w:szCs w:val="24"/>
        </w:rPr>
        <w:t xml:space="preserve"> temeljem </w:t>
      </w:r>
      <w:r w:rsidR="00820873" w:rsidRPr="001C48F3">
        <w:rPr>
          <w:rFonts w:eastAsia="Times New Roman" w:cs="Times New Roman"/>
          <w:szCs w:val="24"/>
        </w:rPr>
        <w:t>o</w:t>
      </w:r>
      <w:r w:rsidR="406F1A0B" w:rsidRPr="001C48F3">
        <w:rPr>
          <w:rFonts w:eastAsia="Times New Roman" w:cs="Times New Roman"/>
          <w:szCs w:val="24"/>
        </w:rPr>
        <w:t>dluk</w:t>
      </w:r>
      <w:r w:rsidR="00877DE2" w:rsidRPr="001C48F3">
        <w:rPr>
          <w:rFonts w:eastAsia="Times New Roman" w:cs="Times New Roman"/>
          <w:szCs w:val="24"/>
        </w:rPr>
        <w:t>a</w:t>
      </w:r>
      <w:r w:rsidR="406F1A0B" w:rsidRPr="001C48F3">
        <w:rPr>
          <w:rFonts w:eastAsia="Times New Roman" w:cs="Times New Roman"/>
          <w:szCs w:val="24"/>
        </w:rPr>
        <w:t xml:space="preserve"> iz</w:t>
      </w:r>
      <w:r w:rsidR="67A7B723" w:rsidRPr="001C48F3">
        <w:rPr>
          <w:rFonts w:eastAsia="Times New Roman" w:cs="Times New Roman"/>
          <w:szCs w:val="24"/>
        </w:rPr>
        <w:t xml:space="preserve"> </w:t>
      </w:r>
      <w:r w:rsidR="406F1A0B" w:rsidRPr="001C48F3">
        <w:rPr>
          <w:rFonts w:eastAsia="Times New Roman" w:cs="Times New Roman"/>
          <w:szCs w:val="24"/>
        </w:rPr>
        <w:t xml:space="preserve">stavka </w:t>
      </w:r>
      <w:r w:rsidR="67A7B723" w:rsidRPr="001C48F3">
        <w:rPr>
          <w:rFonts w:eastAsia="Times New Roman" w:cs="Times New Roman"/>
          <w:szCs w:val="24"/>
        </w:rPr>
        <w:t xml:space="preserve">7. </w:t>
      </w:r>
      <w:r w:rsidR="1C3FDFB2" w:rsidRPr="001C48F3">
        <w:rPr>
          <w:rFonts w:eastAsia="Times New Roman" w:cs="Times New Roman"/>
          <w:szCs w:val="24"/>
        </w:rPr>
        <w:t>ovoga članka</w:t>
      </w:r>
      <w:r w:rsidRPr="001C48F3">
        <w:rPr>
          <w:rFonts w:eastAsia="Times New Roman" w:cs="Times New Roman"/>
          <w:szCs w:val="24"/>
        </w:rPr>
        <w:t xml:space="preserve"> </w:t>
      </w:r>
      <w:r w:rsidR="5487D8F4" w:rsidRPr="001C48F3">
        <w:rPr>
          <w:rFonts w:eastAsia="Times New Roman" w:cs="Times New Roman"/>
          <w:szCs w:val="24"/>
        </w:rPr>
        <w:t xml:space="preserve">imenuje </w:t>
      </w:r>
      <w:r w:rsidR="79007528" w:rsidRPr="001C48F3">
        <w:rPr>
          <w:rFonts w:eastAsia="Times New Roman" w:cs="Times New Roman"/>
          <w:szCs w:val="24"/>
        </w:rPr>
        <w:t xml:space="preserve">ministar nadležan za </w:t>
      </w:r>
      <w:r w:rsidR="2C4A077A" w:rsidRPr="001C48F3">
        <w:rPr>
          <w:rFonts w:eastAsia="Times New Roman" w:cs="Times New Roman"/>
          <w:szCs w:val="24"/>
        </w:rPr>
        <w:t>klimatske promjene</w:t>
      </w:r>
      <w:r w:rsidR="00877DE2" w:rsidRPr="001C48F3">
        <w:rPr>
          <w:rFonts w:eastAsia="Times New Roman" w:cs="Times New Roman"/>
          <w:szCs w:val="24"/>
        </w:rPr>
        <w:t xml:space="preserve"> </w:t>
      </w:r>
      <w:r w:rsidR="00820873" w:rsidRPr="001C48F3">
        <w:rPr>
          <w:rFonts w:eastAsia="Times New Roman" w:cs="Times New Roman"/>
          <w:szCs w:val="24"/>
        </w:rPr>
        <w:t>odlukama</w:t>
      </w:r>
      <w:r w:rsidRPr="001C48F3">
        <w:rPr>
          <w:rFonts w:eastAsia="Times New Roman" w:cs="Times New Roman"/>
          <w:szCs w:val="24"/>
        </w:rPr>
        <w:t>.</w:t>
      </w:r>
    </w:p>
    <w:p w14:paraId="1C9F4CE3" w14:textId="77777777" w:rsidR="00322F58" w:rsidRPr="001C48F3" w:rsidRDefault="00322F58" w:rsidP="005839F6">
      <w:pPr>
        <w:spacing w:after="0" w:line="240" w:lineRule="auto"/>
        <w:jc w:val="both"/>
        <w:rPr>
          <w:rFonts w:eastAsia="Times New Roman" w:cs="Times New Roman"/>
          <w:szCs w:val="24"/>
        </w:rPr>
      </w:pPr>
    </w:p>
    <w:p w14:paraId="6560B398" w14:textId="5BE79C88"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5D5796" w:rsidRPr="001C48F3">
        <w:rPr>
          <w:rFonts w:eastAsia="Times New Roman" w:cs="Times New Roman"/>
          <w:szCs w:val="24"/>
          <w:lang w:eastAsia="hr-HR"/>
        </w:rPr>
        <w:t>10</w:t>
      </w:r>
      <w:r w:rsidRPr="001C48F3">
        <w:rPr>
          <w:rFonts w:eastAsia="Times New Roman" w:cs="Times New Roman"/>
          <w:szCs w:val="24"/>
          <w:lang w:eastAsia="hr-HR"/>
        </w:rPr>
        <w:t xml:space="preserve">) Članovima povjerenstava </w:t>
      </w:r>
      <w:r w:rsidR="0EF4DC86" w:rsidRPr="001C48F3">
        <w:rPr>
          <w:rFonts w:eastAsia="Times New Roman" w:cs="Times New Roman"/>
          <w:szCs w:val="24"/>
          <w:lang w:eastAsia="hr-HR"/>
        </w:rPr>
        <w:t xml:space="preserve">iz stavaka 1. i 3. ovoga članka </w:t>
      </w:r>
      <w:r w:rsidRPr="001C48F3">
        <w:rPr>
          <w:rFonts w:eastAsia="Times New Roman" w:cs="Times New Roman"/>
          <w:szCs w:val="24"/>
          <w:lang w:eastAsia="hr-HR"/>
        </w:rPr>
        <w:t>koji nisu predstavnici tijela državne uprave pripada naknada za rad.</w:t>
      </w:r>
    </w:p>
    <w:p w14:paraId="5F6CF614" w14:textId="77777777" w:rsidR="00322F58" w:rsidRPr="001C48F3" w:rsidRDefault="00322F58" w:rsidP="005839F6">
      <w:pPr>
        <w:spacing w:after="0" w:line="240" w:lineRule="auto"/>
        <w:jc w:val="both"/>
        <w:rPr>
          <w:rFonts w:eastAsia="Times New Roman" w:cs="Times New Roman"/>
          <w:szCs w:val="24"/>
          <w:lang w:eastAsia="hr-HR"/>
        </w:rPr>
      </w:pPr>
    </w:p>
    <w:p w14:paraId="49D6C4D4" w14:textId="2AFBC9CC" w:rsidR="006A78BD" w:rsidRPr="001C48F3" w:rsidRDefault="5EB94B0F"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76D4D1E2" w:rsidRPr="001C48F3">
        <w:rPr>
          <w:rFonts w:eastAsia="Times New Roman" w:cs="Times New Roman"/>
          <w:lang w:eastAsia="hr-HR"/>
        </w:rPr>
        <w:t>1</w:t>
      </w:r>
      <w:r w:rsidR="005D5796" w:rsidRPr="001C48F3">
        <w:rPr>
          <w:rFonts w:eastAsia="Times New Roman" w:cs="Times New Roman"/>
          <w:lang w:eastAsia="hr-HR"/>
        </w:rPr>
        <w:t>1</w:t>
      </w:r>
      <w:r w:rsidRPr="001C48F3">
        <w:rPr>
          <w:rFonts w:eastAsia="Times New Roman" w:cs="Times New Roman"/>
          <w:lang w:eastAsia="hr-HR"/>
        </w:rPr>
        <w:t xml:space="preserve">) Sredstva za </w:t>
      </w:r>
      <w:r w:rsidR="5834CAA3" w:rsidRPr="001C48F3">
        <w:rPr>
          <w:rFonts w:eastAsia="Times New Roman" w:cs="Times New Roman"/>
          <w:lang w:eastAsia="hr-HR"/>
        </w:rPr>
        <w:t>naknade</w:t>
      </w:r>
      <w:r w:rsidRPr="001C48F3">
        <w:rPr>
          <w:rFonts w:eastAsia="Times New Roman" w:cs="Times New Roman"/>
          <w:lang w:eastAsia="hr-HR"/>
        </w:rPr>
        <w:t xml:space="preserve"> članova iz stavka </w:t>
      </w:r>
      <w:r w:rsidR="00CF755D" w:rsidRPr="001C48F3">
        <w:rPr>
          <w:rFonts w:eastAsia="Times New Roman" w:cs="Times New Roman"/>
          <w:lang w:eastAsia="hr-HR"/>
        </w:rPr>
        <w:t>10</w:t>
      </w:r>
      <w:r w:rsidRPr="001C48F3">
        <w:rPr>
          <w:rFonts w:eastAsia="Times New Roman" w:cs="Times New Roman"/>
          <w:lang w:eastAsia="hr-HR"/>
        </w:rPr>
        <w:t>. ovoga članka osiguravaju se u državnom proračunu Republike Hrvatske, a iznos naknade utvrđuje se odluk</w:t>
      </w:r>
      <w:r w:rsidR="73064B1D" w:rsidRPr="001C48F3">
        <w:rPr>
          <w:rFonts w:eastAsia="Times New Roman" w:cs="Times New Roman"/>
          <w:lang w:eastAsia="hr-HR"/>
        </w:rPr>
        <w:t>ama</w:t>
      </w:r>
      <w:r w:rsidRPr="001C48F3">
        <w:rPr>
          <w:rFonts w:eastAsia="Times New Roman" w:cs="Times New Roman"/>
          <w:lang w:eastAsia="hr-HR"/>
        </w:rPr>
        <w:t xml:space="preserve"> iz stavka </w:t>
      </w:r>
      <w:r w:rsidR="62012B87" w:rsidRPr="001C48F3">
        <w:rPr>
          <w:rFonts w:eastAsia="Times New Roman" w:cs="Times New Roman"/>
          <w:lang w:eastAsia="hr-HR"/>
        </w:rPr>
        <w:t>7</w:t>
      </w:r>
      <w:r w:rsidRPr="001C48F3">
        <w:rPr>
          <w:rFonts w:eastAsia="Times New Roman" w:cs="Times New Roman"/>
          <w:lang w:eastAsia="hr-HR"/>
        </w:rPr>
        <w:t>. ovoga članka.</w:t>
      </w:r>
    </w:p>
    <w:p w14:paraId="581D3AEF" w14:textId="2D932F5A" w:rsidR="00322F58" w:rsidRDefault="00322F58" w:rsidP="005839F6">
      <w:pPr>
        <w:spacing w:after="0" w:line="240" w:lineRule="auto"/>
        <w:jc w:val="both"/>
        <w:rPr>
          <w:rFonts w:eastAsia="Times New Roman" w:cs="Times New Roman"/>
          <w:szCs w:val="24"/>
          <w:lang w:eastAsia="hr-HR"/>
        </w:rPr>
      </w:pPr>
    </w:p>
    <w:p w14:paraId="028C6172" w14:textId="4487224D" w:rsidR="00931068" w:rsidRDefault="00931068" w:rsidP="005839F6">
      <w:pPr>
        <w:spacing w:after="0" w:line="240" w:lineRule="auto"/>
        <w:jc w:val="both"/>
        <w:rPr>
          <w:rFonts w:eastAsia="Times New Roman" w:cs="Times New Roman"/>
          <w:szCs w:val="24"/>
          <w:lang w:eastAsia="hr-HR"/>
        </w:rPr>
      </w:pPr>
    </w:p>
    <w:p w14:paraId="0F3BAFBA" w14:textId="7D30E6C6" w:rsidR="00931068" w:rsidRDefault="00931068" w:rsidP="005839F6">
      <w:pPr>
        <w:spacing w:after="0" w:line="240" w:lineRule="auto"/>
        <w:jc w:val="both"/>
        <w:rPr>
          <w:rFonts w:eastAsia="Times New Roman" w:cs="Times New Roman"/>
          <w:szCs w:val="24"/>
          <w:lang w:eastAsia="hr-HR"/>
        </w:rPr>
      </w:pPr>
    </w:p>
    <w:p w14:paraId="581237E2" w14:textId="37684E32" w:rsidR="00931068" w:rsidRDefault="00931068" w:rsidP="005839F6">
      <w:pPr>
        <w:spacing w:after="0" w:line="240" w:lineRule="auto"/>
        <w:jc w:val="both"/>
        <w:rPr>
          <w:rFonts w:eastAsia="Times New Roman" w:cs="Times New Roman"/>
          <w:szCs w:val="24"/>
          <w:lang w:eastAsia="hr-HR"/>
        </w:rPr>
      </w:pPr>
    </w:p>
    <w:p w14:paraId="378C932E" w14:textId="745776C7" w:rsidR="00931068" w:rsidRDefault="00931068" w:rsidP="005839F6">
      <w:pPr>
        <w:spacing w:after="0" w:line="240" w:lineRule="auto"/>
        <w:jc w:val="both"/>
        <w:rPr>
          <w:rFonts w:eastAsia="Times New Roman" w:cs="Times New Roman"/>
          <w:szCs w:val="24"/>
          <w:lang w:eastAsia="hr-HR"/>
        </w:rPr>
      </w:pPr>
    </w:p>
    <w:p w14:paraId="5A74A45B" w14:textId="77777777" w:rsidR="00931068" w:rsidRPr="001C48F3" w:rsidRDefault="00931068" w:rsidP="005839F6">
      <w:pPr>
        <w:spacing w:after="0" w:line="240" w:lineRule="auto"/>
        <w:jc w:val="both"/>
        <w:rPr>
          <w:rFonts w:eastAsia="Times New Roman" w:cs="Times New Roman"/>
          <w:szCs w:val="24"/>
          <w:lang w:eastAsia="hr-HR"/>
        </w:rPr>
      </w:pPr>
    </w:p>
    <w:p w14:paraId="49258845" w14:textId="7BFBE039" w:rsidR="43693681" w:rsidRPr="001C48F3" w:rsidRDefault="0801056F" w:rsidP="005839F6">
      <w:pPr>
        <w:spacing w:after="0" w:line="240" w:lineRule="auto"/>
      </w:pPr>
      <w:r w:rsidRPr="001C48F3">
        <w:t>Nadležnosti Ministarstva vezano za pitanje dezertifikacije</w:t>
      </w:r>
    </w:p>
    <w:p w14:paraId="08D5F82D" w14:textId="77777777" w:rsidR="00322F58" w:rsidRPr="001C48F3" w:rsidRDefault="00322F58" w:rsidP="005839F6">
      <w:pPr>
        <w:spacing w:after="0" w:line="240" w:lineRule="auto"/>
        <w:rPr>
          <w:b/>
          <w:bCs/>
        </w:rPr>
      </w:pPr>
    </w:p>
    <w:p w14:paraId="32139F52" w14:textId="449D0CF3" w:rsidR="006A78BD" w:rsidRPr="001C48F3" w:rsidRDefault="21253E61" w:rsidP="005839F6">
      <w:pPr>
        <w:pStyle w:val="Naslov5"/>
        <w:spacing w:before="0" w:line="240" w:lineRule="auto"/>
      </w:pPr>
      <w:r w:rsidRPr="001C48F3">
        <w:t xml:space="preserve">Članak </w:t>
      </w:r>
      <w:r w:rsidR="4BDDC504" w:rsidRPr="001C48F3">
        <w:t>26</w:t>
      </w:r>
      <w:r w:rsidR="000900E2" w:rsidRPr="001C48F3">
        <w:t>.</w:t>
      </w:r>
    </w:p>
    <w:p w14:paraId="5806957A" w14:textId="77777777" w:rsidR="00322F58" w:rsidRPr="001C48F3" w:rsidRDefault="00322F58" w:rsidP="005839F6">
      <w:pPr>
        <w:spacing w:after="0" w:line="240" w:lineRule="auto"/>
      </w:pPr>
    </w:p>
    <w:p w14:paraId="7140FC6D" w14:textId="23C4BB39" w:rsidR="006A78BD" w:rsidRPr="001C48F3" w:rsidRDefault="08FDFF2D" w:rsidP="005839F6">
      <w:pPr>
        <w:spacing w:after="0" w:line="240" w:lineRule="auto"/>
        <w:jc w:val="both"/>
        <w:rPr>
          <w:rFonts w:eastAsia="Times New Roman" w:cs="Times New Roman"/>
        </w:rPr>
      </w:pPr>
      <w:r w:rsidRPr="001C48F3">
        <w:rPr>
          <w:rFonts w:eastAsia="Times New Roman" w:cs="Times New Roman"/>
        </w:rPr>
        <w:t xml:space="preserve">(1) U skladu </w:t>
      </w:r>
      <w:r w:rsidR="727ABF6C" w:rsidRPr="001C48F3">
        <w:rPr>
          <w:rFonts w:eastAsia="Times New Roman" w:cs="Times New Roman"/>
        </w:rPr>
        <w:t>s</w:t>
      </w:r>
      <w:r w:rsidR="5790935C" w:rsidRPr="001C48F3">
        <w:rPr>
          <w:rFonts w:eastAsia="Times New Roman" w:cs="Times New Roman"/>
        </w:rPr>
        <w:t>a Zakonom o potvrđivanju konvencije Ujedinjenih naroda o suzbijanju dezertifikacije u zemljama pogođenim</w:t>
      </w:r>
      <w:r w:rsidR="6BD8D398" w:rsidRPr="001C48F3">
        <w:rPr>
          <w:rFonts w:eastAsia="Times New Roman" w:cs="Times New Roman"/>
        </w:rPr>
        <w:t xml:space="preserve"> jakim sušama i/ili dezertifikacijom, osobito u Africi</w:t>
      </w:r>
      <w:r w:rsidR="00AC08DC" w:rsidRPr="001C48F3">
        <w:rPr>
          <w:rFonts w:eastAsia="Times New Roman" w:cs="Times New Roman"/>
        </w:rPr>
        <w:t xml:space="preserve"> („Narodne novine – Međunarodni ugovor</w:t>
      </w:r>
      <w:r w:rsidR="00033797">
        <w:rPr>
          <w:rFonts w:eastAsia="Times New Roman" w:cs="Times New Roman"/>
        </w:rPr>
        <w:t>i</w:t>
      </w:r>
      <w:r w:rsidR="00AC08DC" w:rsidRPr="001C48F3">
        <w:rPr>
          <w:rFonts w:eastAsia="Times New Roman" w:cs="Times New Roman"/>
        </w:rPr>
        <w:t>“, broj 11/00</w:t>
      </w:r>
      <w:r w:rsidR="00033797">
        <w:rPr>
          <w:rFonts w:eastAsia="Times New Roman" w:cs="Times New Roman"/>
        </w:rPr>
        <w:t>.</w:t>
      </w:r>
      <w:r w:rsidR="00AC08DC" w:rsidRPr="001C48F3">
        <w:rPr>
          <w:rFonts w:eastAsia="Times New Roman" w:cs="Times New Roman"/>
        </w:rPr>
        <w:t>)</w:t>
      </w:r>
      <w:r w:rsidR="6BD8D398" w:rsidRPr="001C48F3">
        <w:rPr>
          <w:rFonts w:eastAsia="Times New Roman" w:cs="Times New Roman"/>
        </w:rPr>
        <w:t>,</w:t>
      </w:r>
      <w:r w:rsidR="5790935C" w:rsidRPr="001C48F3">
        <w:rPr>
          <w:rFonts w:eastAsia="Times New Roman" w:cs="Times New Roman"/>
        </w:rPr>
        <w:t xml:space="preserve"> </w:t>
      </w:r>
      <w:r w:rsidRPr="001C48F3">
        <w:rPr>
          <w:rFonts w:eastAsia="Times New Roman" w:cs="Times New Roman"/>
        </w:rPr>
        <w:t xml:space="preserve">člancima 23. i 26. Konvencije </w:t>
      </w:r>
      <w:r w:rsidR="6A1DAC9B" w:rsidRPr="001C48F3">
        <w:rPr>
          <w:rFonts w:eastAsia="Times New Roman" w:cs="Times New Roman"/>
        </w:rPr>
        <w:t>U</w:t>
      </w:r>
      <w:r w:rsidRPr="001C48F3">
        <w:rPr>
          <w:rFonts w:eastAsia="Times New Roman" w:cs="Times New Roman"/>
        </w:rPr>
        <w:t xml:space="preserve">NCCD-a, Odlukom 11/COP.1 i drugim odlukama Konferencije stranaka Konvencije UNCCD-a, </w:t>
      </w:r>
      <w:r w:rsidR="5342C9B2" w:rsidRPr="001C48F3">
        <w:rPr>
          <w:rFonts w:eastAsia="Times New Roman" w:cs="Times New Roman"/>
        </w:rPr>
        <w:t xml:space="preserve">kao i Izjavom Zajednice u skladu </w:t>
      </w:r>
      <w:r w:rsidR="1D8063F7" w:rsidRPr="001C48F3">
        <w:rPr>
          <w:rFonts w:eastAsia="Times New Roman" w:cs="Times New Roman"/>
        </w:rPr>
        <w:t>s</w:t>
      </w:r>
      <w:r w:rsidR="5342C9B2" w:rsidRPr="001C48F3">
        <w:rPr>
          <w:rFonts w:eastAsia="Times New Roman" w:cs="Times New Roman"/>
        </w:rPr>
        <w:t xml:space="preserve"> člankom 34. </w:t>
      </w:r>
      <w:r w:rsidR="033A15BF" w:rsidRPr="001C48F3">
        <w:rPr>
          <w:rFonts w:eastAsia="Times New Roman" w:cs="Times New Roman"/>
        </w:rPr>
        <w:t>s</w:t>
      </w:r>
      <w:r w:rsidR="5342C9B2" w:rsidRPr="001C48F3">
        <w:rPr>
          <w:rFonts w:eastAsia="Times New Roman" w:cs="Times New Roman"/>
        </w:rPr>
        <w:t xml:space="preserve">tavcima 2. i 3. Konvencije </w:t>
      </w:r>
      <w:r w:rsidR="7FFC4D05" w:rsidRPr="001C48F3">
        <w:rPr>
          <w:rFonts w:eastAsia="Times New Roman" w:cs="Times New Roman"/>
        </w:rPr>
        <w:t xml:space="preserve">UNCCD-a, </w:t>
      </w:r>
      <w:r w:rsidR="6D85DD1F" w:rsidRPr="001C48F3">
        <w:rPr>
          <w:rFonts w:eastAsia="Times New Roman" w:cs="Times New Roman"/>
          <w:lang w:eastAsia="hr-HR"/>
        </w:rPr>
        <w:t>Ministarstvo</w:t>
      </w:r>
      <w:r w:rsidRPr="001C48F3">
        <w:rPr>
          <w:rFonts w:eastAsia="Times New Roman" w:cs="Times New Roman"/>
        </w:rPr>
        <w:t xml:space="preserve"> </w:t>
      </w:r>
      <w:r w:rsidR="00AC08DC" w:rsidRPr="001C48F3">
        <w:rPr>
          <w:rFonts w:eastAsia="Times New Roman" w:cs="Times New Roman"/>
        </w:rPr>
        <w:t xml:space="preserve">je </w:t>
      </w:r>
      <w:r w:rsidRPr="001C48F3">
        <w:rPr>
          <w:rFonts w:eastAsia="Times New Roman" w:cs="Times New Roman"/>
        </w:rPr>
        <w:t>nadležno za izradu izvješća o mjerama poduzetim za provedbu Konvencije UNCCD-a i njihovu dostavu Tajništvu Konvencije UNCCD-a na način i u rokovima utvrđenim Odlukom 15/COP.13 i drugim odlukama Konferencije stranaka Konvencije UNCCD-a.</w:t>
      </w:r>
    </w:p>
    <w:p w14:paraId="2868C881" w14:textId="3106BF97" w:rsidR="447FE3B8" w:rsidRPr="001C48F3" w:rsidRDefault="447FE3B8" w:rsidP="005839F6">
      <w:pPr>
        <w:spacing w:after="0" w:line="240" w:lineRule="auto"/>
        <w:jc w:val="both"/>
        <w:rPr>
          <w:rFonts w:eastAsia="Times New Roman" w:cs="Times New Roman"/>
          <w:szCs w:val="24"/>
        </w:rPr>
      </w:pPr>
    </w:p>
    <w:p w14:paraId="23AD5A28" w14:textId="57CD1C35" w:rsidR="006A78BD" w:rsidRPr="001C48F3" w:rsidRDefault="17C8CE34" w:rsidP="005839F6">
      <w:pPr>
        <w:spacing w:after="0" w:line="240" w:lineRule="auto"/>
        <w:jc w:val="both"/>
        <w:rPr>
          <w:rFonts w:eastAsia="Times New Roman" w:cs="Times New Roman"/>
        </w:rPr>
      </w:pPr>
      <w:r w:rsidRPr="001C48F3">
        <w:rPr>
          <w:rFonts w:eastAsia="Times New Roman" w:cs="Times New Roman"/>
        </w:rPr>
        <w:t xml:space="preserve">(2) Tijela državne uprave i  </w:t>
      </w:r>
      <w:bookmarkStart w:id="1" w:name="_Hlk178958020"/>
      <w:r w:rsidR="21AB6A15" w:rsidRPr="001C48F3">
        <w:rPr>
          <w:rFonts w:eastAsia="Times New Roman" w:cs="Times New Roman"/>
          <w:lang w:eastAsia="hr-HR"/>
        </w:rPr>
        <w:t>pravne osobe s javnim ovlastima</w:t>
      </w:r>
      <w:r w:rsidR="21AB6A15" w:rsidRPr="001C48F3">
        <w:rPr>
          <w:rFonts w:eastAsia="Times New Roman" w:cs="Times New Roman"/>
        </w:rPr>
        <w:t xml:space="preserve"> </w:t>
      </w:r>
      <w:bookmarkEnd w:id="1"/>
      <w:r w:rsidRPr="001C48F3">
        <w:rPr>
          <w:rFonts w:eastAsia="Times New Roman" w:cs="Times New Roman"/>
        </w:rPr>
        <w:t>te znanstvene i stručne institucije nadležne za poslove zaštite okoliša, gospodarstva, poljoprivrede, šumarstva, vodnoga gospodarstva, meteorologije, poslove službene statistike, društvo Hrvatske šume d.o.o.</w:t>
      </w:r>
      <w:r w:rsidR="6A0710E4" w:rsidRPr="001C48F3">
        <w:rPr>
          <w:rFonts w:eastAsia="Times New Roman" w:cs="Times New Roman"/>
        </w:rPr>
        <w:t>,</w:t>
      </w:r>
      <w:r w:rsidRPr="001C48F3">
        <w:rPr>
          <w:rFonts w:eastAsia="Times New Roman" w:cs="Times New Roman"/>
        </w:rPr>
        <w:t xml:space="preserve"> Hrvatske vode i svi poslovni subjekti koji prikupljaju i/ili posjeduju podatke za izradu izvješća iz stavka 1. ovoga članka moraju te podatke dostaviti </w:t>
      </w:r>
      <w:r w:rsidR="3D48391F" w:rsidRPr="001C48F3">
        <w:rPr>
          <w:rFonts w:eastAsia="Times New Roman" w:cs="Times New Roman"/>
        </w:rPr>
        <w:t>Ministarst</w:t>
      </w:r>
      <w:r w:rsidR="004E1F46" w:rsidRPr="001C48F3">
        <w:rPr>
          <w:rFonts w:eastAsia="Times New Roman" w:cs="Times New Roman"/>
        </w:rPr>
        <w:t>v</w:t>
      </w:r>
      <w:r w:rsidR="3D48391F" w:rsidRPr="001C48F3">
        <w:rPr>
          <w:rFonts w:eastAsia="Times New Roman" w:cs="Times New Roman"/>
        </w:rPr>
        <w:t>u</w:t>
      </w:r>
      <w:r w:rsidRPr="001C48F3">
        <w:rPr>
          <w:rFonts w:eastAsia="Times New Roman" w:cs="Times New Roman"/>
        </w:rPr>
        <w:t xml:space="preserve"> u obliku i rokovima propisanim uredbom iz članka </w:t>
      </w:r>
      <w:r w:rsidR="4B3BDA29" w:rsidRPr="001C48F3">
        <w:rPr>
          <w:rFonts w:eastAsia="Times New Roman" w:cs="Times New Roman"/>
        </w:rPr>
        <w:t>3</w:t>
      </w:r>
      <w:r w:rsidR="7C3469EC" w:rsidRPr="001C48F3">
        <w:rPr>
          <w:rFonts w:eastAsia="Times New Roman" w:cs="Times New Roman"/>
        </w:rPr>
        <w:t>1</w:t>
      </w:r>
      <w:r w:rsidRPr="001C48F3">
        <w:rPr>
          <w:rFonts w:eastAsia="Times New Roman" w:cs="Times New Roman"/>
        </w:rPr>
        <w:t>. ovoga Zakona.</w:t>
      </w:r>
    </w:p>
    <w:p w14:paraId="39DDD5E8" w14:textId="77777777" w:rsidR="00556489" w:rsidRPr="001C48F3" w:rsidRDefault="00556489" w:rsidP="005839F6">
      <w:pPr>
        <w:spacing w:after="0" w:line="240" w:lineRule="auto"/>
        <w:jc w:val="both"/>
        <w:rPr>
          <w:rFonts w:eastAsia="Times New Roman" w:cs="Times New Roman"/>
          <w:szCs w:val="24"/>
        </w:rPr>
      </w:pPr>
    </w:p>
    <w:p w14:paraId="5A618D82" w14:textId="7173F05D" w:rsidR="004241B5" w:rsidRPr="001C48F3" w:rsidRDefault="003E3D48" w:rsidP="005839F6">
      <w:pPr>
        <w:spacing w:after="0" w:line="240" w:lineRule="auto"/>
      </w:pPr>
      <w:r w:rsidRPr="001C48F3">
        <w:t>Obrazovanje, obuka i podizanje ja</w:t>
      </w:r>
      <w:r w:rsidR="00DA238B" w:rsidRPr="001C48F3">
        <w:t>vne svijesti o</w:t>
      </w:r>
      <w:r w:rsidR="00426C57" w:rsidRPr="001C48F3">
        <w:t xml:space="preserve"> klimatskim promjenama</w:t>
      </w:r>
    </w:p>
    <w:p w14:paraId="07D91919" w14:textId="77777777" w:rsidR="00322F58" w:rsidRPr="001C48F3" w:rsidRDefault="00322F58" w:rsidP="005839F6">
      <w:pPr>
        <w:spacing w:after="0" w:line="240" w:lineRule="auto"/>
        <w:rPr>
          <w:b/>
          <w:bCs/>
        </w:rPr>
      </w:pPr>
    </w:p>
    <w:p w14:paraId="6A1FD123" w14:textId="38E096DC" w:rsidR="60FE210D" w:rsidRPr="001C48F3" w:rsidRDefault="60FE210D" w:rsidP="005839F6">
      <w:pPr>
        <w:pStyle w:val="Naslov5"/>
        <w:spacing w:before="0" w:line="240" w:lineRule="auto"/>
      </w:pPr>
      <w:r w:rsidRPr="001C48F3">
        <w:t xml:space="preserve">Članak </w:t>
      </w:r>
      <w:r w:rsidR="361FD22A" w:rsidRPr="001C48F3">
        <w:t>27</w:t>
      </w:r>
      <w:r w:rsidRPr="001C48F3">
        <w:t>.</w:t>
      </w:r>
    </w:p>
    <w:p w14:paraId="1B084353" w14:textId="77777777" w:rsidR="00322F58" w:rsidRPr="001C48F3" w:rsidRDefault="00322F58" w:rsidP="005839F6">
      <w:pPr>
        <w:spacing w:after="0" w:line="240" w:lineRule="auto"/>
      </w:pPr>
    </w:p>
    <w:p w14:paraId="688CEBA1" w14:textId="619E5D5C" w:rsidR="67EB22CC" w:rsidRPr="001C48F3" w:rsidRDefault="00F62FA0" w:rsidP="005839F6">
      <w:pPr>
        <w:spacing w:after="0" w:line="240" w:lineRule="auto"/>
        <w:jc w:val="both"/>
        <w:rPr>
          <w:rFonts w:eastAsia="Times New Roman" w:cs="Times New Roman"/>
          <w:lang w:eastAsia="hr-HR"/>
        </w:rPr>
      </w:pPr>
      <w:r w:rsidRPr="001C48F3">
        <w:rPr>
          <w:rFonts w:eastAsia="Times New Roman" w:cs="Times New Roman"/>
        </w:rPr>
        <w:t xml:space="preserve">(1) </w:t>
      </w:r>
      <w:r w:rsidR="560EACCF" w:rsidRPr="001C48F3">
        <w:rPr>
          <w:rFonts w:eastAsia="Times New Roman" w:cs="Times New Roman"/>
          <w:lang w:eastAsia="hr-HR"/>
        </w:rPr>
        <w:t>Ministarstvo</w:t>
      </w:r>
      <w:r w:rsidR="009126DB" w:rsidRPr="001C48F3">
        <w:rPr>
          <w:rFonts w:eastAsia="Times New Roman" w:cs="Times New Roman"/>
          <w:lang w:eastAsia="hr-HR"/>
        </w:rPr>
        <w:t xml:space="preserve"> u suradnji s </w:t>
      </w:r>
      <w:r w:rsidR="00480CDB" w:rsidRPr="001C48F3">
        <w:rPr>
          <w:rFonts w:eastAsia="Times New Roman" w:cs="Times New Roman"/>
          <w:lang w:eastAsia="hr-HR"/>
        </w:rPr>
        <w:t xml:space="preserve">tijelima </w:t>
      </w:r>
      <w:r w:rsidR="00133D51" w:rsidRPr="001C48F3">
        <w:rPr>
          <w:rFonts w:eastAsia="Times New Roman" w:cs="Times New Roman"/>
          <w:lang w:eastAsia="hr-HR"/>
        </w:rPr>
        <w:t xml:space="preserve">državne uprave i pravnim osobama s javnim ovlastima </w:t>
      </w:r>
      <w:r w:rsidR="00EB69AA" w:rsidRPr="001C48F3">
        <w:rPr>
          <w:rFonts w:eastAsia="Times New Roman" w:cs="Times New Roman"/>
          <w:lang w:eastAsia="hr-HR"/>
        </w:rPr>
        <w:t xml:space="preserve">uključenima u </w:t>
      </w:r>
      <w:r w:rsidR="00357D9C" w:rsidRPr="001C48F3">
        <w:rPr>
          <w:rFonts w:eastAsia="Times New Roman" w:cs="Times New Roman"/>
          <w:lang w:eastAsia="hr-HR"/>
        </w:rPr>
        <w:t>provedbu</w:t>
      </w:r>
      <w:r w:rsidR="00EB69AA" w:rsidRPr="001C48F3">
        <w:rPr>
          <w:rFonts w:eastAsia="Times New Roman" w:cs="Times New Roman"/>
          <w:lang w:eastAsia="hr-HR"/>
        </w:rPr>
        <w:t xml:space="preserve"> Strategije nis</w:t>
      </w:r>
      <w:r w:rsidR="00A81D81" w:rsidRPr="001C48F3">
        <w:rPr>
          <w:rFonts w:eastAsia="Times New Roman" w:cs="Times New Roman"/>
          <w:lang w:eastAsia="hr-HR"/>
        </w:rPr>
        <w:t>k</w:t>
      </w:r>
      <w:r w:rsidR="00EB69AA" w:rsidRPr="001C48F3">
        <w:rPr>
          <w:rFonts w:eastAsia="Times New Roman" w:cs="Times New Roman"/>
          <w:lang w:eastAsia="hr-HR"/>
        </w:rPr>
        <w:t xml:space="preserve">ougljičnog razvoja </w:t>
      </w:r>
      <w:r w:rsidR="00A81D81" w:rsidRPr="001C48F3">
        <w:rPr>
          <w:rFonts w:eastAsia="Times New Roman" w:cs="Times New Roman"/>
          <w:lang w:eastAsia="hr-HR"/>
        </w:rPr>
        <w:t>i Strategije prilagodbe</w:t>
      </w:r>
      <w:r w:rsidR="00A128B5" w:rsidRPr="001C48F3">
        <w:rPr>
          <w:rFonts w:eastAsia="Times New Roman" w:cs="Times New Roman"/>
          <w:lang w:eastAsia="hr-HR"/>
        </w:rPr>
        <w:t xml:space="preserve"> klimatskim promjenama</w:t>
      </w:r>
      <w:r w:rsidR="00120E19" w:rsidRPr="001C48F3">
        <w:rPr>
          <w:rFonts w:eastAsia="Times New Roman" w:cs="Times New Roman"/>
          <w:lang w:eastAsia="hr-HR"/>
        </w:rPr>
        <w:t xml:space="preserve"> </w:t>
      </w:r>
      <w:r w:rsidR="005204B8" w:rsidRPr="001C48F3">
        <w:rPr>
          <w:rFonts w:eastAsia="Times New Roman" w:cs="Times New Roman"/>
          <w:lang w:eastAsia="hr-HR"/>
        </w:rPr>
        <w:t>i</w:t>
      </w:r>
      <w:r w:rsidR="00E15566" w:rsidRPr="001C48F3">
        <w:rPr>
          <w:rFonts w:eastAsia="Times New Roman" w:cs="Times New Roman"/>
          <w:lang w:eastAsia="hr-HR"/>
        </w:rPr>
        <w:t xml:space="preserve"> </w:t>
      </w:r>
      <w:r w:rsidR="005F0FB7" w:rsidRPr="001C48F3">
        <w:rPr>
          <w:rFonts w:eastAsia="Times New Roman" w:cs="Times New Roman"/>
          <w:lang w:eastAsia="hr-HR"/>
        </w:rPr>
        <w:t xml:space="preserve">organizacijama civilnog društva </w:t>
      </w:r>
      <w:r w:rsidR="009003B1" w:rsidRPr="001C48F3">
        <w:rPr>
          <w:rFonts w:eastAsia="Times New Roman" w:cs="Times New Roman"/>
          <w:lang w:eastAsia="hr-HR"/>
        </w:rPr>
        <w:t>provodi</w:t>
      </w:r>
      <w:r w:rsidR="005204B8" w:rsidRPr="001C48F3">
        <w:rPr>
          <w:rFonts w:eastAsia="Times New Roman" w:cs="Times New Roman"/>
          <w:lang w:eastAsia="hr-HR"/>
        </w:rPr>
        <w:t xml:space="preserve"> </w:t>
      </w:r>
      <w:r w:rsidR="0007785E" w:rsidRPr="001C48F3">
        <w:rPr>
          <w:rFonts w:eastAsia="Times New Roman" w:cs="Times New Roman"/>
          <w:lang w:eastAsia="hr-HR"/>
        </w:rPr>
        <w:t>informa</w:t>
      </w:r>
      <w:r w:rsidR="005204B8" w:rsidRPr="001C48F3">
        <w:rPr>
          <w:rFonts w:eastAsia="Times New Roman" w:cs="Times New Roman"/>
          <w:lang w:eastAsia="hr-HR"/>
        </w:rPr>
        <w:t xml:space="preserve">tivno-edukacijske </w:t>
      </w:r>
      <w:r w:rsidR="0007785E" w:rsidRPr="001C48F3">
        <w:rPr>
          <w:rFonts w:eastAsia="Times New Roman" w:cs="Times New Roman"/>
          <w:lang w:eastAsia="hr-HR"/>
        </w:rPr>
        <w:t xml:space="preserve">aktivnosti </w:t>
      </w:r>
      <w:r w:rsidR="00C7073C" w:rsidRPr="001C48F3">
        <w:rPr>
          <w:rFonts w:eastAsia="Times New Roman" w:cs="Times New Roman"/>
          <w:lang w:eastAsia="hr-HR"/>
        </w:rPr>
        <w:t>kako</w:t>
      </w:r>
      <w:r w:rsidR="000517D3" w:rsidRPr="001C48F3">
        <w:rPr>
          <w:rFonts w:eastAsia="Times New Roman" w:cs="Times New Roman"/>
          <w:lang w:eastAsia="hr-HR"/>
        </w:rPr>
        <w:t xml:space="preserve"> </w:t>
      </w:r>
      <w:r w:rsidR="00CC5E07" w:rsidRPr="001C48F3">
        <w:rPr>
          <w:rFonts w:eastAsia="Times New Roman" w:cs="Times New Roman"/>
          <w:lang w:eastAsia="hr-HR"/>
        </w:rPr>
        <w:t xml:space="preserve">bi se </w:t>
      </w:r>
      <w:r w:rsidR="00270266" w:rsidRPr="001C48F3">
        <w:rPr>
          <w:rFonts w:eastAsia="Times New Roman" w:cs="Times New Roman"/>
          <w:lang w:eastAsia="hr-HR"/>
        </w:rPr>
        <w:t>podigla</w:t>
      </w:r>
      <w:r w:rsidR="00CC5E07" w:rsidRPr="001C48F3">
        <w:rPr>
          <w:rFonts w:eastAsia="Times New Roman" w:cs="Times New Roman"/>
          <w:lang w:eastAsia="hr-HR"/>
        </w:rPr>
        <w:t xml:space="preserve"> javna svijest o</w:t>
      </w:r>
      <w:r w:rsidR="00E1047A" w:rsidRPr="001C48F3">
        <w:rPr>
          <w:rFonts w:eastAsia="Times New Roman" w:cs="Times New Roman"/>
          <w:lang w:eastAsia="hr-HR"/>
        </w:rPr>
        <w:t xml:space="preserve"> klimatskim promjenama</w:t>
      </w:r>
      <w:r w:rsidR="003629E8" w:rsidRPr="001C48F3">
        <w:rPr>
          <w:rFonts w:eastAsia="Times New Roman" w:cs="Times New Roman"/>
          <w:lang w:eastAsia="hr-HR"/>
        </w:rPr>
        <w:t xml:space="preserve">, </w:t>
      </w:r>
      <w:r w:rsidR="58FCADCD" w:rsidRPr="001C48F3">
        <w:rPr>
          <w:rFonts w:eastAsia="Times New Roman" w:cs="Times New Roman"/>
          <w:lang w:eastAsia="hr-HR"/>
        </w:rPr>
        <w:t>potaknulo stjecanje</w:t>
      </w:r>
      <w:r w:rsidR="00270266" w:rsidRPr="001C48F3">
        <w:rPr>
          <w:rFonts w:eastAsia="Times New Roman" w:cs="Times New Roman"/>
          <w:lang w:eastAsia="hr-HR"/>
        </w:rPr>
        <w:t xml:space="preserve"> </w:t>
      </w:r>
      <w:r w:rsidR="003629E8" w:rsidRPr="001C48F3">
        <w:rPr>
          <w:rFonts w:eastAsia="Times New Roman" w:cs="Times New Roman"/>
          <w:lang w:eastAsia="hr-HR"/>
        </w:rPr>
        <w:t>znanj</w:t>
      </w:r>
      <w:r w:rsidR="00270266" w:rsidRPr="001C48F3">
        <w:rPr>
          <w:rFonts w:eastAsia="Times New Roman" w:cs="Times New Roman"/>
          <w:lang w:eastAsia="hr-HR"/>
        </w:rPr>
        <w:t>a</w:t>
      </w:r>
      <w:r w:rsidR="003629E8" w:rsidRPr="001C48F3">
        <w:rPr>
          <w:rFonts w:eastAsia="Times New Roman" w:cs="Times New Roman"/>
          <w:lang w:eastAsia="hr-HR"/>
        </w:rPr>
        <w:t xml:space="preserve"> i vještin</w:t>
      </w:r>
      <w:r w:rsidR="073D88B2" w:rsidRPr="001C48F3">
        <w:rPr>
          <w:rFonts w:eastAsia="Times New Roman" w:cs="Times New Roman"/>
          <w:lang w:eastAsia="hr-HR"/>
        </w:rPr>
        <w:t>a</w:t>
      </w:r>
      <w:r w:rsidR="416CCF91" w:rsidRPr="001C48F3">
        <w:rPr>
          <w:rFonts w:eastAsia="Times New Roman" w:cs="Times New Roman"/>
          <w:lang w:eastAsia="hr-HR"/>
        </w:rPr>
        <w:t xml:space="preserve"> potrebn</w:t>
      </w:r>
      <w:r w:rsidR="1987DE48" w:rsidRPr="001C48F3">
        <w:rPr>
          <w:rFonts w:eastAsia="Times New Roman" w:cs="Times New Roman"/>
          <w:lang w:eastAsia="hr-HR"/>
        </w:rPr>
        <w:t>ih</w:t>
      </w:r>
      <w:r w:rsidR="00C66713" w:rsidRPr="001C48F3">
        <w:rPr>
          <w:rFonts w:eastAsia="Times New Roman" w:cs="Times New Roman"/>
          <w:lang w:eastAsia="hr-HR"/>
        </w:rPr>
        <w:t xml:space="preserve"> za</w:t>
      </w:r>
      <w:r w:rsidR="003629E8" w:rsidRPr="001C48F3">
        <w:rPr>
          <w:rFonts w:eastAsia="Times New Roman" w:cs="Times New Roman"/>
          <w:lang w:eastAsia="hr-HR"/>
        </w:rPr>
        <w:t xml:space="preserve"> </w:t>
      </w:r>
      <w:r w:rsidR="006B0742" w:rsidRPr="001C48F3">
        <w:rPr>
          <w:rFonts w:eastAsia="Times New Roman" w:cs="Times New Roman"/>
          <w:lang w:eastAsia="hr-HR"/>
        </w:rPr>
        <w:t>klimatsk</w:t>
      </w:r>
      <w:r w:rsidR="00270266" w:rsidRPr="001C48F3">
        <w:rPr>
          <w:rFonts w:eastAsia="Times New Roman" w:cs="Times New Roman"/>
          <w:lang w:eastAsia="hr-HR"/>
        </w:rPr>
        <w:t>u</w:t>
      </w:r>
      <w:r w:rsidR="006B0742" w:rsidRPr="001C48F3">
        <w:rPr>
          <w:rFonts w:eastAsia="Times New Roman" w:cs="Times New Roman"/>
          <w:lang w:eastAsia="hr-HR"/>
        </w:rPr>
        <w:t xml:space="preserve"> tranzicij</w:t>
      </w:r>
      <w:r w:rsidR="00270266" w:rsidRPr="001C48F3">
        <w:rPr>
          <w:rFonts w:eastAsia="Times New Roman" w:cs="Times New Roman"/>
          <w:lang w:eastAsia="hr-HR"/>
        </w:rPr>
        <w:t>u</w:t>
      </w:r>
      <w:r w:rsidR="565F04A3" w:rsidRPr="001C48F3">
        <w:rPr>
          <w:rFonts w:eastAsia="Times New Roman" w:cs="Times New Roman"/>
          <w:lang w:eastAsia="hr-HR"/>
        </w:rPr>
        <w:t>,</w:t>
      </w:r>
      <w:r w:rsidR="00D86B9B" w:rsidRPr="001C48F3">
        <w:rPr>
          <w:rFonts w:eastAsia="Times New Roman" w:cs="Times New Roman"/>
          <w:lang w:eastAsia="hr-HR"/>
        </w:rPr>
        <w:t xml:space="preserve"> </w:t>
      </w:r>
      <w:r w:rsidR="30C971C0" w:rsidRPr="001C48F3">
        <w:rPr>
          <w:rFonts w:eastAsia="Times New Roman" w:cs="Times New Roman"/>
          <w:lang w:eastAsia="hr-HR"/>
        </w:rPr>
        <w:t>postizanj</w:t>
      </w:r>
      <w:r w:rsidR="79C6FCDB" w:rsidRPr="001C48F3">
        <w:rPr>
          <w:rFonts w:eastAsia="Times New Roman" w:cs="Times New Roman"/>
          <w:lang w:eastAsia="hr-HR"/>
        </w:rPr>
        <w:t>e</w:t>
      </w:r>
      <w:r w:rsidR="00D86B9B" w:rsidRPr="001C48F3">
        <w:rPr>
          <w:rFonts w:eastAsia="Times New Roman" w:cs="Times New Roman"/>
          <w:lang w:eastAsia="hr-HR"/>
        </w:rPr>
        <w:t xml:space="preserve"> cilj</w:t>
      </w:r>
      <w:r w:rsidR="00601CF2" w:rsidRPr="001C48F3">
        <w:rPr>
          <w:rFonts w:eastAsia="Times New Roman" w:cs="Times New Roman"/>
          <w:lang w:eastAsia="hr-HR"/>
        </w:rPr>
        <w:t>eva</w:t>
      </w:r>
      <w:r w:rsidR="00D86B9B" w:rsidRPr="001C48F3">
        <w:rPr>
          <w:rFonts w:eastAsia="Times New Roman" w:cs="Times New Roman"/>
          <w:lang w:eastAsia="hr-HR"/>
        </w:rPr>
        <w:t xml:space="preserve"> klimatske neutralnosti i </w:t>
      </w:r>
      <w:r w:rsidR="05C95765" w:rsidRPr="001C48F3">
        <w:rPr>
          <w:rFonts w:eastAsia="Times New Roman" w:cs="Times New Roman"/>
          <w:lang w:eastAsia="hr-HR"/>
        </w:rPr>
        <w:t>prilagodb</w:t>
      </w:r>
      <w:r w:rsidR="4A3B1A04" w:rsidRPr="001C48F3">
        <w:rPr>
          <w:rFonts w:eastAsia="Times New Roman" w:cs="Times New Roman"/>
          <w:lang w:eastAsia="hr-HR"/>
        </w:rPr>
        <w:t>u</w:t>
      </w:r>
      <w:r w:rsidR="00601CF2" w:rsidRPr="001C48F3">
        <w:rPr>
          <w:rFonts w:eastAsia="Times New Roman" w:cs="Times New Roman"/>
          <w:lang w:eastAsia="hr-HR"/>
        </w:rPr>
        <w:t xml:space="preserve"> klimatskim promjenama</w:t>
      </w:r>
      <w:r w:rsidR="007B2CA0" w:rsidRPr="001C48F3">
        <w:rPr>
          <w:rFonts w:eastAsia="Times New Roman" w:cs="Times New Roman"/>
          <w:lang w:eastAsia="hr-HR"/>
        </w:rPr>
        <w:t>,</w:t>
      </w:r>
      <w:r w:rsidR="00492F27" w:rsidRPr="001C48F3">
        <w:rPr>
          <w:rFonts w:eastAsia="Times New Roman" w:cs="Times New Roman"/>
          <w:lang w:eastAsia="hr-HR"/>
        </w:rPr>
        <w:t xml:space="preserve"> </w:t>
      </w:r>
      <w:r w:rsidR="00270266" w:rsidRPr="001C48F3">
        <w:rPr>
          <w:rFonts w:eastAsia="Times New Roman" w:cs="Times New Roman"/>
          <w:lang w:eastAsia="hr-HR"/>
        </w:rPr>
        <w:t>putem:</w:t>
      </w:r>
    </w:p>
    <w:p w14:paraId="09DAA5AD" w14:textId="72BFF285" w:rsidR="00772242" w:rsidRPr="001C48F3" w:rsidRDefault="00772242" w:rsidP="00F80C1D">
      <w:pPr>
        <w:spacing w:after="0" w:line="240" w:lineRule="auto"/>
        <w:jc w:val="both"/>
        <w:rPr>
          <w:rFonts w:eastAsia="Times New Roman" w:cs="Times New Roman"/>
          <w:lang w:eastAsia="hr-HR"/>
        </w:rPr>
      </w:pPr>
      <w:r w:rsidRPr="001C48F3">
        <w:rPr>
          <w:rFonts w:eastAsia="Times New Roman" w:cs="Times New Roman"/>
          <w:lang w:eastAsia="hr-HR"/>
        </w:rPr>
        <w:t>-</w:t>
      </w:r>
      <w:r w:rsidR="009003B1" w:rsidRPr="001C48F3">
        <w:rPr>
          <w:rFonts w:eastAsia="Times New Roman" w:cs="Times New Roman"/>
          <w:lang w:eastAsia="hr-HR"/>
        </w:rPr>
        <w:t xml:space="preserve"> </w:t>
      </w:r>
      <w:r w:rsidR="009B76E5" w:rsidRPr="001C48F3">
        <w:rPr>
          <w:rFonts w:eastAsia="Times New Roman" w:cs="Times New Roman"/>
          <w:lang w:eastAsia="hr-HR"/>
        </w:rPr>
        <w:t>osvješćivanj</w:t>
      </w:r>
      <w:r w:rsidR="00C66713" w:rsidRPr="001C48F3">
        <w:rPr>
          <w:rFonts w:eastAsia="Times New Roman" w:cs="Times New Roman"/>
          <w:lang w:eastAsia="hr-HR"/>
        </w:rPr>
        <w:t>a</w:t>
      </w:r>
      <w:r w:rsidR="009B76E5" w:rsidRPr="001C48F3">
        <w:rPr>
          <w:rFonts w:eastAsia="Times New Roman" w:cs="Times New Roman"/>
          <w:lang w:eastAsia="hr-HR"/>
        </w:rPr>
        <w:t xml:space="preserve"> javnosti o </w:t>
      </w:r>
      <w:r w:rsidR="00133D51" w:rsidRPr="001C48F3">
        <w:rPr>
          <w:rFonts w:eastAsia="Times New Roman" w:cs="Times New Roman"/>
          <w:lang w:eastAsia="hr-HR"/>
        </w:rPr>
        <w:t xml:space="preserve">klimatskim promjenama i zaštiti ozonskog sloja i </w:t>
      </w:r>
      <w:r w:rsidR="00A23156" w:rsidRPr="001C48F3">
        <w:rPr>
          <w:rFonts w:eastAsia="Times New Roman" w:cs="Times New Roman"/>
          <w:lang w:eastAsia="hr-HR"/>
        </w:rPr>
        <w:t>nužnosti klimatske tranzicije</w:t>
      </w:r>
      <w:r w:rsidR="66B95C80" w:rsidRPr="001C48F3">
        <w:rPr>
          <w:rFonts w:eastAsia="Times New Roman" w:cs="Times New Roman"/>
          <w:lang w:eastAsia="hr-HR"/>
        </w:rPr>
        <w:t xml:space="preserve"> te</w:t>
      </w:r>
    </w:p>
    <w:p w14:paraId="6348373D" w14:textId="231D24C9" w:rsidR="00CF5774" w:rsidRPr="001C48F3" w:rsidRDefault="00772242"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 </w:t>
      </w:r>
      <w:r w:rsidR="00C66713" w:rsidRPr="001C48F3">
        <w:rPr>
          <w:rFonts w:eastAsia="Times New Roman" w:cs="Times New Roman"/>
          <w:lang w:eastAsia="hr-HR"/>
        </w:rPr>
        <w:t xml:space="preserve">provedbe </w:t>
      </w:r>
      <w:r w:rsidR="00577F20" w:rsidRPr="001C48F3">
        <w:rPr>
          <w:rFonts w:eastAsia="Times New Roman" w:cs="Times New Roman"/>
          <w:lang w:eastAsia="hr-HR"/>
        </w:rPr>
        <w:t>program</w:t>
      </w:r>
      <w:r w:rsidR="00A56328" w:rsidRPr="001C48F3">
        <w:rPr>
          <w:rFonts w:eastAsia="Times New Roman" w:cs="Times New Roman"/>
          <w:lang w:eastAsia="hr-HR"/>
        </w:rPr>
        <w:t>a</w:t>
      </w:r>
      <w:r w:rsidR="00577F20" w:rsidRPr="001C48F3">
        <w:rPr>
          <w:rFonts w:eastAsia="Times New Roman" w:cs="Times New Roman"/>
          <w:lang w:eastAsia="hr-HR"/>
        </w:rPr>
        <w:t xml:space="preserve"> izobrazbe</w:t>
      </w:r>
      <w:r w:rsidRPr="001C48F3">
        <w:rPr>
          <w:rFonts w:eastAsia="Times New Roman" w:cs="Times New Roman"/>
          <w:lang w:eastAsia="hr-HR"/>
        </w:rPr>
        <w:t xml:space="preserve"> o klimatskom potvrđivanju</w:t>
      </w:r>
      <w:r w:rsidR="00143A1A" w:rsidRPr="001C48F3">
        <w:rPr>
          <w:rFonts w:eastAsia="Times New Roman" w:cs="Times New Roman"/>
          <w:lang w:eastAsia="hr-HR"/>
        </w:rPr>
        <w:t>.</w:t>
      </w:r>
    </w:p>
    <w:p w14:paraId="3018F27C" w14:textId="77777777" w:rsidR="00322F58" w:rsidRPr="001C48F3" w:rsidRDefault="00322F58" w:rsidP="00F80C1D">
      <w:pPr>
        <w:spacing w:after="0" w:line="240" w:lineRule="auto"/>
        <w:jc w:val="both"/>
        <w:rPr>
          <w:rFonts w:eastAsia="Times New Roman" w:cs="Times New Roman"/>
          <w:szCs w:val="24"/>
          <w:lang w:eastAsia="hr-HR"/>
        </w:rPr>
      </w:pPr>
    </w:p>
    <w:p w14:paraId="613A1964" w14:textId="10DC73CB" w:rsidR="4F840C28" w:rsidRPr="001C48F3" w:rsidRDefault="00CF5774" w:rsidP="005839F6">
      <w:pPr>
        <w:spacing w:after="0" w:line="240" w:lineRule="auto"/>
        <w:jc w:val="both"/>
        <w:rPr>
          <w:rFonts w:eastAsia="Times New Roman" w:cs="Times New Roman"/>
          <w:szCs w:val="24"/>
          <w:lang w:eastAsia="hr-HR"/>
        </w:rPr>
      </w:pPr>
      <w:r w:rsidRPr="001C48F3">
        <w:rPr>
          <w:rFonts w:eastAsia="Times New Roman" w:cs="Times New Roman"/>
          <w:szCs w:val="24"/>
        </w:rPr>
        <w:t>(2) S ciljem zajedničke provedbe obrazovanja o klimatskim promjenama i zaštiti ozonskog sloja Ministarstvo u suradnji s ministarstvom nadležnim za obrazovanje te u suradnji sa županijama i Gradom Zagrebom utvrđuje smjernice obrazovnog programa u skladu sa Strategijom niskougljičnog razvoja i Strategijom prilagodbe klimatskim promjenama.</w:t>
      </w:r>
    </w:p>
    <w:p w14:paraId="3201DC50" w14:textId="153D072E" w:rsidR="00322F58" w:rsidRDefault="00322F58" w:rsidP="005839F6">
      <w:pPr>
        <w:spacing w:after="0" w:line="240" w:lineRule="auto"/>
        <w:jc w:val="both"/>
        <w:rPr>
          <w:rFonts w:eastAsia="Times New Roman" w:cs="Times New Roman"/>
          <w:szCs w:val="24"/>
          <w:lang w:eastAsia="hr-HR"/>
        </w:rPr>
      </w:pPr>
    </w:p>
    <w:p w14:paraId="61491D31" w14:textId="7E191D14" w:rsidR="00931068" w:rsidRDefault="00931068" w:rsidP="005839F6">
      <w:pPr>
        <w:spacing w:after="0" w:line="240" w:lineRule="auto"/>
        <w:jc w:val="both"/>
        <w:rPr>
          <w:rFonts w:eastAsia="Times New Roman" w:cs="Times New Roman"/>
          <w:szCs w:val="24"/>
          <w:lang w:eastAsia="hr-HR"/>
        </w:rPr>
      </w:pPr>
    </w:p>
    <w:p w14:paraId="247D7909" w14:textId="184542D9" w:rsidR="00931068" w:rsidRDefault="00931068" w:rsidP="005839F6">
      <w:pPr>
        <w:spacing w:after="0" w:line="240" w:lineRule="auto"/>
        <w:jc w:val="both"/>
        <w:rPr>
          <w:rFonts w:eastAsia="Times New Roman" w:cs="Times New Roman"/>
          <w:szCs w:val="24"/>
          <w:lang w:eastAsia="hr-HR"/>
        </w:rPr>
      </w:pPr>
    </w:p>
    <w:p w14:paraId="34224052" w14:textId="18B4E2BE" w:rsidR="00931068" w:rsidRDefault="00931068" w:rsidP="005839F6">
      <w:pPr>
        <w:spacing w:after="0" w:line="240" w:lineRule="auto"/>
        <w:jc w:val="both"/>
        <w:rPr>
          <w:rFonts w:eastAsia="Times New Roman" w:cs="Times New Roman"/>
          <w:szCs w:val="24"/>
          <w:lang w:eastAsia="hr-HR"/>
        </w:rPr>
      </w:pPr>
    </w:p>
    <w:p w14:paraId="6E6B61C5" w14:textId="0CC2BD4C" w:rsidR="00931068" w:rsidRDefault="00931068" w:rsidP="005839F6">
      <w:pPr>
        <w:spacing w:after="0" w:line="240" w:lineRule="auto"/>
        <w:jc w:val="both"/>
        <w:rPr>
          <w:rFonts w:eastAsia="Times New Roman" w:cs="Times New Roman"/>
          <w:szCs w:val="24"/>
          <w:lang w:eastAsia="hr-HR"/>
        </w:rPr>
      </w:pPr>
    </w:p>
    <w:p w14:paraId="25E4B752" w14:textId="7DE16B50" w:rsidR="00931068" w:rsidRDefault="00931068" w:rsidP="005839F6">
      <w:pPr>
        <w:spacing w:after="0" w:line="240" w:lineRule="auto"/>
        <w:jc w:val="both"/>
        <w:rPr>
          <w:rFonts w:eastAsia="Times New Roman" w:cs="Times New Roman"/>
          <w:szCs w:val="24"/>
          <w:lang w:eastAsia="hr-HR"/>
        </w:rPr>
      </w:pPr>
    </w:p>
    <w:p w14:paraId="4BDEC869" w14:textId="79258442" w:rsidR="00931068" w:rsidRDefault="00931068" w:rsidP="005839F6">
      <w:pPr>
        <w:spacing w:after="0" w:line="240" w:lineRule="auto"/>
        <w:jc w:val="both"/>
        <w:rPr>
          <w:rFonts w:eastAsia="Times New Roman" w:cs="Times New Roman"/>
          <w:szCs w:val="24"/>
          <w:lang w:eastAsia="hr-HR"/>
        </w:rPr>
      </w:pPr>
    </w:p>
    <w:p w14:paraId="2F4FDA34" w14:textId="33C0B152" w:rsidR="00931068" w:rsidRDefault="00931068" w:rsidP="005839F6">
      <w:pPr>
        <w:spacing w:after="0" w:line="240" w:lineRule="auto"/>
        <w:jc w:val="both"/>
        <w:rPr>
          <w:rFonts w:eastAsia="Times New Roman" w:cs="Times New Roman"/>
          <w:szCs w:val="24"/>
          <w:lang w:eastAsia="hr-HR"/>
        </w:rPr>
      </w:pPr>
    </w:p>
    <w:p w14:paraId="025F69AA" w14:textId="549B876D" w:rsidR="00931068" w:rsidRDefault="00931068" w:rsidP="005839F6">
      <w:pPr>
        <w:spacing w:after="0" w:line="240" w:lineRule="auto"/>
        <w:jc w:val="both"/>
        <w:rPr>
          <w:rFonts w:eastAsia="Times New Roman" w:cs="Times New Roman"/>
          <w:szCs w:val="24"/>
          <w:lang w:eastAsia="hr-HR"/>
        </w:rPr>
      </w:pPr>
    </w:p>
    <w:p w14:paraId="6DA734F7" w14:textId="5B4A94D9" w:rsidR="00931068" w:rsidRDefault="00931068" w:rsidP="005839F6">
      <w:pPr>
        <w:spacing w:after="0" w:line="240" w:lineRule="auto"/>
        <w:jc w:val="both"/>
        <w:rPr>
          <w:rFonts w:eastAsia="Times New Roman" w:cs="Times New Roman"/>
          <w:szCs w:val="24"/>
          <w:lang w:eastAsia="hr-HR"/>
        </w:rPr>
      </w:pPr>
    </w:p>
    <w:p w14:paraId="573D218C" w14:textId="77777777" w:rsidR="00931068" w:rsidRPr="001C48F3" w:rsidRDefault="00931068" w:rsidP="005839F6">
      <w:pPr>
        <w:spacing w:after="0" w:line="240" w:lineRule="auto"/>
        <w:jc w:val="both"/>
        <w:rPr>
          <w:rFonts w:eastAsia="Times New Roman" w:cs="Times New Roman"/>
          <w:szCs w:val="24"/>
          <w:lang w:eastAsia="hr-HR"/>
        </w:rPr>
      </w:pPr>
    </w:p>
    <w:p w14:paraId="29A76710" w14:textId="66B21DD5" w:rsidR="59D0345C" w:rsidRPr="001C48F3" w:rsidRDefault="32E33AC1" w:rsidP="005839F6">
      <w:pPr>
        <w:pStyle w:val="Naslov3"/>
        <w:spacing w:before="0" w:beforeAutospacing="0" w:after="0" w:afterAutospacing="0"/>
      </w:pPr>
      <w:r w:rsidRPr="001C48F3">
        <w:t>GLAVA I</w:t>
      </w:r>
      <w:r w:rsidR="70FCD276" w:rsidRPr="001C48F3">
        <w:t>V</w:t>
      </w:r>
      <w:r w:rsidRPr="001C48F3">
        <w:t>.</w:t>
      </w:r>
    </w:p>
    <w:p w14:paraId="5A2F606D" w14:textId="77777777" w:rsidR="00322F58" w:rsidRPr="001C48F3" w:rsidRDefault="00322F58" w:rsidP="005839F6">
      <w:pPr>
        <w:spacing w:after="0" w:line="240" w:lineRule="auto"/>
        <w:jc w:val="both"/>
        <w:rPr>
          <w:rFonts w:cs="Times New Roman"/>
          <w:szCs w:val="24"/>
        </w:rPr>
      </w:pPr>
    </w:p>
    <w:p w14:paraId="06BCE94B" w14:textId="77614948" w:rsidR="00E2289E" w:rsidRPr="001C48F3" w:rsidRDefault="13B64458" w:rsidP="005839F6">
      <w:pPr>
        <w:pStyle w:val="Naslov4"/>
        <w:spacing w:before="0" w:beforeAutospacing="0" w:after="0" w:afterAutospacing="0"/>
      </w:pPr>
      <w:r w:rsidRPr="001C48F3">
        <w:t>SEKTORI IZVAN SUSTAVA TRGOVANJA EMISIJSKIM JEDINICAMA STAKLENIČKIH PLINOVA</w:t>
      </w:r>
    </w:p>
    <w:p w14:paraId="6A454624" w14:textId="77777777" w:rsidR="00322F58" w:rsidRPr="001C48F3" w:rsidRDefault="00322F58" w:rsidP="005839F6">
      <w:pPr>
        <w:spacing w:after="0" w:line="240" w:lineRule="auto"/>
        <w:jc w:val="both"/>
        <w:rPr>
          <w:rFonts w:eastAsia="Times New Roman" w:cs="Times New Roman"/>
          <w:szCs w:val="24"/>
          <w:lang w:eastAsia="hr-HR"/>
        </w:rPr>
      </w:pPr>
    </w:p>
    <w:p w14:paraId="22312237" w14:textId="630DF9C9" w:rsidR="00B840C9" w:rsidRPr="001C48F3" w:rsidRDefault="65C502C9" w:rsidP="005839F6">
      <w:pPr>
        <w:spacing w:after="0" w:line="240" w:lineRule="auto"/>
        <w:rPr>
          <w:rStyle w:val="Naslov4Char"/>
          <w:rFonts w:eastAsiaTheme="minorEastAsia"/>
          <w:b w:val="0"/>
        </w:rPr>
      </w:pPr>
      <w:r w:rsidRPr="001C48F3">
        <w:rPr>
          <w:rStyle w:val="Naslov4Char"/>
          <w:rFonts w:eastAsiaTheme="minorEastAsia"/>
          <w:b w:val="0"/>
        </w:rPr>
        <w:t xml:space="preserve">Sektori koje pokriva </w:t>
      </w:r>
      <w:r w:rsidR="74F9088A" w:rsidRPr="001C48F3">
        <w:rPr>
          <w:rStyle w:val="Naslov4Char"/>
          <w:rFonts w:eastAsiaTheme="minorEastAsia"/>
          <w:b w:val="0"/>
        </w:rPr>
        <w:t>uredba</w:t>
      </w:r>
      <w:r w:rsidRPr="001C48F3">
        <w:rPr>
          <w:rStyle w:val="Naslov4Char"/>
          <w:rFonts w:eastAsiaTheme="minorEastAsia"/>
          <w:b w:val="0"/>
        </w:rPr>
        <w:t xml:space="preserve"> o </w:t>
      </w:r>
      <w:r w:rsidR="627C4ABA" w:rsidRPr="001C48F3">
        <w:rPr>
          <w:rStyle w:val="Naslov4Char"/>
          <w:rFonts w:eastAsiaTheme="minorEastAsia"/>
          <w:b w:val="0"/>
        </w:rPr>
        <w:t xml:space="preserve">obvezujućem godišnjem smanjenju emisija stakleničkih plinova </w:t>
      </w:r>
      <w:r w:rsidRPr="001C48F3">
        <w:rPr>
          <w:rStyle w:val="Naslov4Char"/>
          <w:rFonts w:eastAsiaTheme="minorEastAsia"/>
          <w:b w:val="0"/>
        </w:rPr>
        <w:t>(ESR)</w:t>
      </w:r>
    </w:p>
    <w:p w14:paraId="2A347AD3" w14:textId="77777777" w:rsidR="00322F58" w:rsidRPr="001C48F3" w:rsidRDefault="00322F58" w:rsidP="005839F6">
      <w:pPr>
        <w:spacing w:after="0" w:line="240" w:lineRule="auto"/>
        <w:rPr>
          <w:rStyle w:val="Naslov4Char"/>
          <w:rFonts w:eastAsiaTheme="minorEastAsia"/>
          <w:b w:val="0"/>
        </w:rPr>
      </w:pPr>
    </w:p>
    <w:p w14:paraId="6129CD3B" w14:textId="3B230273" w:rsidR="00E2289E" w:rsidRPr="001C48F3" w:rsidRDefault="49ACA4D8" w:rsidP="005839F6">
      <w:pPr>
        <w:pStyle w:val="Naslov5"/>
        <w:spacing w:before="0" w:line="240" w:lineRule="auto"/>
      </w:pPr>
      <w:r w:rsidRPr="001C48F3">
        <w:rPr>
          <w:rStyle w:val="Naslov4Char"/>
          <w:rFonts w:eastAsiaTheme="majorEastAsia" w:cstheme="majorBidi"/>
          <w:b/>
          <w:bCs w:val="0"/>
          <w:szCs w:val="22"/>
          <w:lang w:eastAsia="en-US"/>
        </w:rPr>
        <w:t xml:space="preserve">Članak </w:t>
      </w:r>
      <w:r w:rsidR="2F8CC1C8" w:rsidRPr="001C48F3">
        <w:rPr>
          <w:rStyle w:val="Naslov4Char"/>
          <w:rFonts w:eastAsiaTheme="majorEastAsia" w:cstheme="majorBidi"/>
          <w:b/>
          <w:bCs w:val="0"/>
          <w:szCs w:val="22"/>
          <w:lang w:eastAsia="en-US"/>
        </w:rPr>
        <w:t>28</w:t>
      </w:r>
      <w:r w:rsidR="52AC6100" w:rsidRPr="001C48F3">
        <w:t>.</w:t>
      </w:r>
    </w:p>
    <w:p w14:paraId="4921CD98" w14:textId="77777777" w:rsidR="00322F58" w:rsidRPr="001C48F3" w:rsidRDefault="00322F58" w:rsidP="005839F6">
      <w:pPr>
        <w:spacing w:after="0" w:line="240" w:lineRule="auto"/>
      </w:pPr>
    </w:p>
    <w:p w14:paraId="4049C8EB" w14:textId="24A64E81" w:rsidR="00E10019" w:rsidRPr="001C48F3" w:rsidRDefault="08BDE8E3" w:rsidP="005839F6">
      <w:pPr>
        <w:spacing w:after="0" w:line="240" w:lineRule="auto"/>
        <w:jc w:val="both"/>
        <w:rPr>
          <w:rFonts w:eastAsia="Times New Roman" w:cs="Times New Roman"/>
          <w:szCs w:val="24"/>
        </w:rPr>
      </w:pPr>
      <w:r w:rsidRPr="001C48F3">
        <w:rPr>
          <w:rFonts w:eastAsia="Times New Roman" w:cs="Times New Roman"/>
          <w:szCs w:val="24"/>
        </w:rPr>
        <w:t>(1) Za provedbu Uredbe (EU) 2018/842, Uredbe (EU) 2023/857, Provedbene odluke Komisije (EU) 2020/2126, Provedbene odluke Komisije (EU) 2023/1319 i Odluke Komisije (EU) 2023/863 nadležn</w:t>
      </w:r>
      <w:r w:rsidR="4B8383B8" w:rsidRPr="001C48F3">
        <w:rPr>
          <w:rFonts w:eastAsia="Times New Roman" w:cs="Times New Roman"/>
          <w:szCs w:val="24"/>
        </w:rPr>
        <w:t>a</w:t>
      </w:r>
      <w:r w:rsidRPr="001C48F3">
        <w:rPr>
          <w:rFonts w:eastAsia="Times New Roman" w:cs="Times New Roman"/>
          <w:szCs w:val="24"/>
        </w:rPr>
        <w:t xml:space="preserve"> su tijel</w:t>
      </w:r>
      <w:r w:rsidR="1393C96F" w:rsidRPr="001C48F3">
        <w:rPr>
          <w:rFonts w:eastAsia="Times New Roman" w:cs="Times New Roman"/>
          <w:szCs w:val="24"/>
        </w:rPr>
        <w:t>a</w:t>
      </w:r>
      <w:r w:rsidRPr="001C48F3">
        <w:rPr>
          <w:rFonts w:eastAsia="Times New Roman" w:cs="Times New Roman"/>
          <w:szCs w:val="24"/>
        </w:rPr>
        <w:t xml:space="preserve"> državne uprave nadležn</w:t>
      </w:r>
      <w:r w:rsidR="04D14DF9" w:rsidRPr="001C48F3">
        <w:rPr>
          <w:rFonts w:eastAsia="Times New Roman" w:cs="Times New Roman"/>
          <w:szCs w:val="24"/>
        </w:rPr>
        <w:t>a</w:t>
      </w:r>
      <w:r w:rsidRPr="001C48F3">
        <w:rPr>
          <w:rFonts w:eastAsia="Times New Roman" w:cs="Times New Roman"/>
          <w:szCs w:val="24"/>
        </w:rPr>
        <w:t xml:space="preserve"> za</w:t>
      </w:r>
      <w:r w:rsidRPr="001C48F3" w:rsidDel="00983B96">
        <w:rPr>
          <w:rFonts w:eastAsia="Times New Roman" w:cs="Times New Roman"/>
          <w:szCs w:val="24"/>
        </w:rPr>
        <w:t xml:space="preserve"> </w:t>
      </w:r>
      <w:r w:rsidR="1EA88181" w:rsidRPr="001C48F3">
        <w:rPr>
          <w:rFonts w:eastAsia="Times New Roman" w:cs="Times New Roman"/>
          <w:szCs w:val="24"/>
        </w:rPr>
        <w:t>klimatske promjene,</w:t>
      </w:r>
      <w:r w:rsidRPr="001C48F3">
        <w:rPr>
          <w:rFonts w:eastAsia="Times New Roman" w:cs="Times New Roman"/>
          <w:szCs w:val="24"/>
        </w:rPr>
        <w:t xml:space="preserve"> energetiku, industriju, </w:t>
      </w:r>
      <w:r w:rsidR="00B46929" w:rsidRPr="001C48F3">
        <w:rPr>
          <w:rFonts w:eastAsia="Times New Roman" w:cs="Times New Roman"/>
          <w:szCs w:val="24"/>
        </w:rPr>
        <w:t>fluorirane stakleničke plinove</w:t>
      </w:r>
      <w:r w:rsidR="00BE1010" w:rsidRPr="001C48F3">
        <w:rPr>
          <w:rFonts w:eastAsia="Times New Roman" w:cs="Times New Roman"/>
          <w:szCs w:val="24"/>
        </w:rPr>
        <w:t>,</w:t>
      </w:r>
      <w:r w:rsidRPr="001C48F3">
        <w:rPr>
          <w:rFonts w:eastAsia="Times New Roman" w:cs="Times New Roman"/>
          <w:szCs w:val="24"/>
        </w:rPr>
        <w:t xml:space="preserve"> zgradarstvo, cestovni promet, poljoprivredu i gospodarenje otpadom.</w:t>
      </w:r>
    </w:p>
    <w:p w14:paraId="1B1E6071" w14:textId="77777777" w:rsidR="00322F58" w:rsidRPr="001C48F3" w:rsidRDefault="00322F58" w:rsidP="005839F6">
      <w:pPr>
        <w:spacing w:after="0" w:line="240" w:lineRule="auto"/>
        <w:jc w:val="both"/>
        <w:rPr>
          <w:rFonts w:eastAsia="Times New Roman" w:cs="Times New Roman"/>
          <w:szCs w:val="24"/>
        </w:rPr>
      </w:pPr>
    </w:p>
    <w:p w14:paraId="44181C44" w14:textId="3488E36D" w:rsidR="00E10019" w:rsidRPr="001C48F3" w:rsidRDefault="00E10019" w:rsidP="005839F6">
      <w:pPr>
        <w:spacing w:after="0" w:line="240" w:lineRule="auto"/>
        <w:jc w:val="both"/>
        <w:rPr>
          <w:rFonts w:eastAsia="Times New Roman" w:cs="Times New Roman"/>
          <w:szCs w:val="24"/>
        </w:rPr>
      </w:pPr>
      <w:r w:rsidRPr="001C48F3">
        <w:rPr>
          <w:rFonts w:eastAsia="Times New Roman" w:cs="Times New Roman"/>
          <w:szCs w:val="24"/>
        </w:rPr>
        <w:t>(2) Tijela državne uprave iz stavka 1. ovoga članka svako u svom području djelatnosti</w:t>
      </w:r>
      <w:r w:rsidR="000C1B15" w:rsidRPr="001C48F3">
        <w:rPr>
          <w:rFonts w:eastAsia="Times New Roman" w:cs="Times New Roman"/>
          <w:szCs w:val="24"/>
        </w:rPr>
        <w:t xml:space="preserve"> i nadležnosti za sektore energetiku, industriju,</w:t>
      </w:r>
      <w:r w:rsidR="003D38EF" w:rsidRPr="001C48F3">
        <w:rPr>
          <w:rFonts w:cs="Times New Roman"/>
          <w:szCs w:val="24"/>
        </w:rPr>
        <w:t xml:space="preserve"> </w:t>
      </w:r>
      <w:r w:rsidR="003D38EF" w:rsidRPr="001C48F3">
        <w:rPr>
          <w:rFonts w:eastAsia="Times New Roman" w:cs="Times New Roman"/>
          <w:szCs w:val="24"/>
        </w:rPr>
        <w:t>fluorirane stakleničke plinove,</w:t>
      </w:r>
      <w:r w:rsidR="000C1B15" w:rsidRPr="001C48F3">
        <w:rPr>
          <w:rFonts w:eastAsia="Times New Roman" w:cs="Times New Roman"/>
          <w:szCs w:val="24"/>
        </w:rPr>
        <w:t xml:space="preserve"> zgradarstvo, cestovni promet, poljoprivredu i gospodarenje otpadom</w:t>
      </w:r>
      <w:r w:rsidRPr="001C48F3">
        <w:rPr>
          <w:rFonts w:eastAsia="Times New Roman" w:cs="Times New Roman"/>
          <w:szCs w:val="24"/>
        </w:rPr>
        <w:t xml:space="preserve"> obavezna su do 2030.</w:t>
      </w:r>
      <w:r w:rsidR="00AC08DC" w:rsidRPr="001C48F3">
        <w:rPr>
          <w:rFonts w:eastAsia="Times New Roman" w:cs="Times New Roman"/>
          <w:szCs w:val="24"/>
        </w:rPr>
        <w:t xml:space="preserve"> godine</w:t>
      </w:r>
      <w:r w:rsidRPr="001C48F3">
        <w:rPr>
          <w:rFonts w:eastAsia="Times New Roman" w:cs="Times New Roman"/>
          <w:szCs w:val="24"/>
        </w:rPr>
        <w:t xml:space="preserve"> </w:t>
      </w:r>
      <w:r w:rsidR="004F230F" w:rsidRPr="001C48F3">
        <w:rPr>
          <w:rFonts w:eastAsia="Times New Roman" w:cs="Times New Roman"/>
          <w:szCs w:val="24"/>
        </w:rPr>
        <w:t xml:space="preserve">doprinijeti </w:t>
      </w:r>
      <w:r w:rsidRPr="001C48F3">
        <w:rPr>
          <w:rFonts w:eastAsia="Times New Roman" w:cs="Times New Roman"/>
          <w:szCs w:val="24"/>
        </w:rPr>
        <w:t>ostvar</w:t>
      </w:r>
      <w:r w:rsidR="00CE72CF" w:rsidRPr="001C48F3">
        <w:rPr>
          <w:rFonts w:eastAsia="Times New Roman" w:cs="Times New Roman"/>
          <w:szCs w:val="24"/>
        </w:rPr>
        <w:t>enju</w:t>
      </w:r>
      <w:r w:rsidRPr="001C48F3">
        <w:rPr>
          <w:rFonts w:eastAsia="Times New Roman" w:cs="Times New Roman"/>
          <w:szCs w:val="24"/>
        </w:rPr>
        <w:t xml:space="preserve"> </w:t>
      </w:r>
      <w:r w:rsidR="00CA50C8" w:rsidRPr="001C48F3">
        <w:rPr>
          <w:rFonts w:eastAsia="Times New Roman" w:cs="Times New Roman"/>
          <w:szCs w:val="24"/>
        </w:rPr>
        <w:t xml:space="preserve">nacionalne obveze </w:t>
      </w:r>
      <w:r w:rsidRPr="001C48F3">
        <w:rPr>
          <w:rFonts w:eastAsia="Times New Roman" w:cs="Times New Roman"/>
          <w:szCs w:val="24"/>
        </w:rPr>
        <w:t>smanjenj</w:t>
      </w:r>
      <w:r w:rsidR="00CE72CF" w:rsidRPr="001C48F3">
        <w:rPr>
          <w:rFonts w:eastAsia="Times New Roman" w:cs="Times New Roman"/>
          <w:szCs w:val="24"/>
        </w:rPr>
        <w:t>a</w:t>
      </w:r>
      <w:r w:rsidRPr="001C48F3">
        <w:rPr>
          <w:rFonts w:eastAsia="Times New Roman" w:cs="Times New Roman"/>
          <w:szCs w:val="24"/>
        </w:rPr>
        <w:t xml:space="preserve"> emisija stakleničkih plinova </w:t>
      </w:r>
      <w:r w:rsidR="004926A6" w:rsidRPr="001C48F3">
        <w:rPr>
          <w:rFonts w:eastAsia="Times New Roman" w:cs="Times New Roman"/>
          <w:szCs w:val="24"/>
        </w:rPr>
        <w:t>za</w:t>
      </w:r>
      <w:r w:rsidRPr="001C48F3">
        <w:rPr>
          <w:rFonts w:eastAsia="Times New Roman" w:cs="Times New Roman"/>
          <w:szCs w:val="24"/>
        </w:rPr>
        <w:t xml:space="preserve"> 16,7 % u odnosu na razinu emisija u 2005.</w:t>
      </w:r>
      <w:r w:rsidR="00AC08DC" w:rsidRPr="001C48F3">
        <w:rPr>
          <w:rFonts w:eastAsia="Times New Roman" w:cs="Times New Roman"/>
          <w:szCs w:val="24"/>
        </w:rPr>
        <w:t xml:space="preserve"> godini</w:t>
      </w:r>
      <w:r w:rsidRPr="001C48F3">
        <w:rPr>
          <w:rFonts w:eastAsia="Times New Roman" w:cs="Times New Roman"/>
          <w:szCs w:val="24"/>
        </w:rPr>
        <w:t xml:space="preserve"> </w:t>
      </w:r>
      <w:r w:rsidR="00837D2D" w:rsidRPr="001C48F3">
        <w:rPr>
          <w:rFonts w:eastAsia="Times New Roman" w:cs="Times New Roman"/>
          <w:szCs w:val="24"/>
        </w:rPr>
        <w:t xml:space="preserve">sukladno </w:t>
      </w:r>
      <w:r w:rsidR="00802280" w:rsidRPr="001C48F3">
        <w:rPr>
          <w:rFonts w:eastAsia="Times New Roman" w:cs="Times New Roman"/>
          <w:szCs w:val="24"/>
        </w:rPr>
        <w:t>članku 1. stavku 3. Uredbe (EU) 2023/857</w:t>
      </w:r>
      <w:r w:rsidRPr="001C48F3">
        <w:rPr>
          <w:rFonts w:eastAsia="Times New Roman" w:cs="Times New Roman"/>
          <w:szCs w:val="24"/>
        </w:rPr>
        <w:t>.</w:t>
      </w:r>
    </w:p>
    <w:p w14:paraId="0289AB76" w14:textId="77777777" w:rsidR="00322F58" w:rsidRPr="001C48F3" w:rsidRDefault="00322F58" w:rsidP="005839F6">
      <w:pPr>
        <w:spacing w:after="0" w:line="240" w:lineRule="auto"/>
        <w:jc w:val="both"/>
        <w:rPr>
          <w:rFonts w:eastAsia="Times New Roman" w:cs="Times New Roman"/>
          <w:szCs w:val="24"/>
        </w:rPr>
      </w:pPr>
    </w:p>
    <w:p w14:paraId="7B1B2E06" w14:textId="72DCC7AA" w:rsidR="00E2289E" w:rsidRPr="001C48F3" w:rsidRDefault="441DCE7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A346EC2" w:rsidRPr="001C48F3">
        <w:rPr>
          <w:rFonts w:eastAsia="Times New Roman" w:cs="Times New Roman"/>
          <w:szCs w:val="24"/>
          <w:lang w:eastAsia="hr-HR"/>
        </w:rPr>
        <w:t>3</w:t>
      </w:r>
      <w:r w:rsidRPr="001C48F3">
        <w:rPr>
          <w:rFonts w:eastAsia="Times New Roman" w:cs="Times New Roman"/>
          <w:szCs w:val="24"/>
          <w:lang w:eastAsia="hr-HR"/>
        </w:rPr>
        <w:t xml:space="preserve">) Za svaku godinu u razdoblju od 2021. do 2030. godine količina emisija stakleničkih plinova koja se ispušta iz sektora </w:t>
      </w:r>
      <w:r w:rsidR="00C04AB2" w:rsidRPr="001C48F3">
        <w:rPr>
          <w:rFonts w:eastAsia="Times New Roman" w:cs="Times New Roman"/>
          <w:szCs w:val="24"/>
          <w:lang w:eastAsia="hr-HR"/>
        </w:rPr>
        <w:t xml:space="preserve">iz stavka 2. ovoga članka </w:t>
      </w:r>
      <w:r w:rsidRPr="001C48F3">
        <w:rPr>
          <w:rFonts w:eastAsia="Times New Roman" w:cs="Times New Roman"/>
          <w:szCs w:val="24"/>
          <w:lang w:eastAsia="hr-HR"/>
        </w:rPr>
        <w:t xml:space="preserve">ograničava se do visine nacionalne godišnje emisijske kvote </w:t>
      </w:r>
      <w:r w:rsidR="77E32E03" w:rsidRPr="001C48F3">
        <w:rPr>
          <w:rFonts w:eastAsia="Times New Roman" w:cs="Times New Roman"/>
          <w:szCs w:val="24"/>
          <w:lang w:eastAsia="hr-HR"/>
        </w:rPr>
        <w:t>sukladno</w:t>
      </w:r>
      <w:r w:rsidRPr="001C48F3">
        <w:rPr>
          <w:rFonts w:eastAsia="Times New Roman" w:cs="Times New Roman"/>
          <w:szCs w:val="24"/>
          <w:lang w:eastAsia="hr-HR"/>
        </w:rPr>
        <w:t xml:space="preserve"> </w:t>
      </w:r>
      <w:r w:rsidR="77E32E03" w:rsidRPr="001C48F3">
        <w:rPr>
          <w:rFonts w:eastAsia="Times New Roman" w:cs="Times New Roman"/>
          <w:szCs w:val="24"/>
          <w:lang w:eastAsia="hr-HR"/>
        </w:rPr>
        <w:t xml:space="preserve">članku 1. </w:t>
      </w:r>
      <w:r w:rsidR="3D26E656" w:rsidRPr="001C48F3">
        <w:rPr>
          <w:rFonts w:eastAsia="Times New Roman" w:cs="Times New Roman"/>
          <w:szCs w:val="24"/>
          <w:lang w:eastAsia="hr-HR"/>
        </w:rPr>
        <w:t xml:space="preserve">stavku 3. </w:t>
      </w:r>
      <w:r w:rsidR="3B244EA0" w:rsidRPr="001C48F3">
        <w:rPr>
          <w:rFonts w:eastAsia="Times New Roman" w:cs="Times New Roman"/>
          <w:szCs w:val="24"/>
        </w:rPr>
        <w:t>Uredb</w:t>
      </w:r>
      <w:r w:rsidR="3D26E656" w:rsidRPr="001C48F3">
        <w:rPr>
          <w:rFonts w:eastAsia="Times New Roman" w:cs="Times New Roman"/>
          <w:szCs w:val="24"/>
        </w:rPr>
        <w:t>e</w:t>
      </w:r>
      <w:r w:rsidR="474B341C" w:rsidRPr="001C48F3">
        <w:rPr>
          <w:rFonts w:eastAsia="Times New Roman" w:cs="Times New Roman"/>
          <w:szCs w:val="24"/>
        </w:rPr>
        <w:t xml:space="preserve"> (EU) 2023/857</w:t>
      </w:r>
      <w:r w:rsidR="474B341C" w:rsidRPr="001C48F3">
        <w:rPr>
          <w:rFonts w:eastAsia="Times New Roman" w:cs="Times New Roman"/>
          <w:szCs w:val="24"/>
          <w:lang w:eastAsia="hr-HR"/>
        </w:rPr>
        <w:t xml:space="preserve">, </w:t>
      </w:r>
      <w:r w:rsidRPr="001C48F3">
        <w:rPr>
          <w:rFonts w:eastAsia="Times New Roman" w:cs="Times New Roman"/>
          <w:szCs w:val="24"/>
          <w:lang w:eastAsia="hr-HR"/>
        </w:rPr>
        <w:t>Provedbeno</w:t>
      </w:r>
      <w:r w:rsidR="5806297F" w:rsidRPr="001C48F3">
        <w:rPr>
          <w:rFonts w:eastAsia="Times New Roman" w:cs="Times New Roman"/>
          <w:szCs w:val="24"/>
          <w:lang w:eastAsia="hr-HR"/>
        </w:rPr>
        <w:t>j</w:t>
      </w:r>
      <w:r w:rsidRPr="001C48F3">
        <w:rPr>
          <w:rFonts w:eastAsia="Times New Roman" w:cs="Times New Roman"/>
          <w:szCs w:val="24"/>
          <w:lang w:eastAsia="hr-HR"/>
        </w:rPr>
        <w:t xml:space="preserve"> odlu</w:t>
      </w:r>
      <w:r w:rsidR="65094FA7" w:rsidRPr="001C48F3">
        <w:rPr>
          <w:rFonts w:eastAsia="Times New Roman" w:cs="Times New Roman"/>
          <w:szCs w:val="24"/>
          <w:lang w:eastAsia="hr-HR"/>
        </w:rPr>
        <w:t>ci</w:t>
      </w:r>
      <w:r w:rsidRPr="001C48F3">
        <w:rPr>
          <w:rFonts w:eastAsia="Times New Roman" w:cs="Times New Roman"/>
          <w:szCs w:val="24"/>
          <w:lang w:eastAsia="hr-HR"/>
        </w:rPr>
        <w:t xml:space="preserve"> Komisije (EU) 2020/2126, Provedbeno</w:t>
      </w:r>
      <w:r w:rsidR="4B4CB8D8" w:rsidRPr="001C48F3">
        <w:rPr>
          <w:rFonts w:eastAsia="Times New Roman" w:cs="Times New Roman"/>
          <w:szCs w:val="24"/>
          <w:lang w:eastAsia="hr-HR"/>
        </w:rPr>
        <w:t>j</w:t>
      </w:r>
      <w:r w:rsidRPr="001C48F3">
        <w:rPr>
          <w:rFonts w:eastAsia="Times New Roman" w:cs="Times New Roman"/>
          <w:szCs w:val="24"/>
          <w:lang w:eastAsia="hr-HR"/>
        </w:rPr>
        <w:t xml:space="preserve"> odlu</w:t>
      </w:r>
      <w:r w:rsidR="1BB5F240" w:rsidRPr="001C48F3">
        <w:rPr>
          <w:rFonts w:eastAsia="Times New Roman" w:cs="Times New Roman"/>
          <w:szCs w:val="24"/>
          <w:lang w:eastAsia="hr-HR"/>
        </w:rPr>
        <w:t>ci</w:t>
      </w:r>
      <w:r w:rsidRPr="001C48F3">
        <w:rPr>
          <w:rFonts w:eastAsia="Times New Roman" w:cs="Times New Roman"/>
          <w:szCs w:val="24"/>
          <w:lang w:eastAsia="hr-HR"/>
        </w:rPr>
        <w:t xml:space="preserve"> Komisije (EU) 2023/1319 i drugim vezanim propisima Komisije.</w:t>
      </w:r>
    </w:p>
    <w:p w14:paraId="7B4BFBD4" w14:textId="77777777" w:rsidR="00322F58" w:rsidRPr="001C48F3" w:rsidRDefault="00322F58" w:rsidP="005839F6">
      <w:pPr>
        <w:spacing w:after="0" w:line="240" w:lineRule="auto"/>
        <w:jc w:val="both"/>
        <w:rPr>
          <w:rFonts w:eastAsia="Times New Roman" w:cs="Times New Roman"/>
          <w:szCs w:val="24"/>
          <w:lang w:eastAsia="hr-HR"/>
        </w:rPr>
      </w:pPr>
    </w:p>
    <w:p w14:paraId="12ED7DC8" w14:textId="160B7567" w:rsidR="002D5868" w:rsidRPr="001C48F3" w:rsidRDefault="00E2289E" w:rsidP="005839F6">
      <w:pPr>
        <w:spacing w:after="0" w:line="240" w:lineRule="auto"/>
        <w:jc w:val="both"/>
        <w:rPr>
          <w:rFonts w:eastAsia="Times New Roman" w:cs="Times New Roman"/>
          <w:szCs w:val="24"/>
        </w:rPr>
      </w:pPr>
      <w:r w:rsidRPr="001C48F3">
        <w:rPr>
          <w:rFonts w:eastAsia="Times New Roman" w:cs="Times New Roman"/>
          <w:szCs w:val="24"/>
          <w:lang w:eastAsia="hr-HR"/>
        </w:rPr>
        <w:t>(</w:t>
      </w:r>
      <w:r w:rsidR="00304FAC" w:rsidRPr="001C48F3">
        <w:rPr>
          <w:rFonts w:eastAsia="Times New Roman" w:cs="Times New Roman"/>
          <w:szCs w:val="24"/>
          <w:lang w:eastAsia="hr-HR"/>
        </w:rPr>
        <w:t>4</w:t>
      </w:r>
      <w:r w:rsidRPr="001C48F3">
        <w:rPr>
          <w:rFonts w:eastAsia="Times New Roman" w:cs="Times New Roman"/>
          <w:szCs w:val="24"/>
          <w:lang w:eastAsia="hr-HR"/>
        </w:rPr>
        <w:t xml:space="preserve">) </w:t>
      </w:r>
      <w:r w:rsidRPr="001C48F3">
        <w:rPr>
          <w:rFonts w:eastAsia="Times New Roman" w:cs="Times New Roman"/>
          <w:szCs w:val="24"/>
        </w:rPr>
        <w:t>Nacionaln</w:t>
      </w:r>
      <w:r w:rsidR="006F4DE5" w:rsidRPr="001C48F3">
        <w:rPr>
          <w:rFonts w:eastAsia="Times New Roman" w:cs="Times New Roman"/>
          <w:szCs w:val="24"/>
        </w:rPr>
        <w:t>e</w:t>
      </w:r>
      <w:r w:rsidRPr="001C48F3">
        <w:rPr>
          <w:rFonts w:eastAsia="Times New Roman" w:cs="Times New Roman"/>
          <w:szCs w:val="24"/>
        </w:rPr>
        <w:t xml:space="preserve"> godišnj</w:t>
      </w:r>
      <w:r w:rsidR="006F4DE5" w:rsidRPr="001C48F3">
        <w:rPr>
          <w:rFonts w:eastAsia="Times New Roman" w:cs="Times New Roman"/>
          <w:szCs w:val="24"/>
        </w:rPr>
        <w:t>e</w:t>
      </w:r>
      <w:r w:rsidRPr="001C48F3">
        <w:rPr>
          <w:rFonts w:eastAsia="Times New Roman" w:cs="Times New Roman"/>
          <w:szCs w:val="24"/>
        </w:rPr>
        <w:t xml:space="preserve"> emisijsk</w:t>
      </w:r>
      <w:r w:rsidR="006F4DE5" w:rsidRPr="001C48F3">
        <w:rPr>
          <w:rFonts w:eastAsia="Times New Roman" w:cs="Times New Roman"/>
          <w:szCs w:val="24"/>
        </w:rPr>
        <w:t>e</w:t>
      </w:r>
      <w:r w:rsidRPr="001C48F3">
        <w:rPr>
          <w:rFonts w:eastAsia="Times New Roman" w:cs="Times New Roman"/>
          <w:szCs w:val="24"/>
        </w:rPr>
        <w:t xml:space="preserve"> kvot</w:t>
      </w:r>
      <w:r w:rsidR="006F4DE5" w:rsidRPr="001C48F3">
        <w:rPr>
          <w:rFonts w:eastAsia="Times New Roman" w:cs="Times New Roman"/>
          <w:szCs w:val="24"/>
        </w:rPr>
        <w:t>e</w:t>
      </w:r>
      <w:r w:rsidRPr="001C48F3">
        <w:rPr>
          <w:rFonts w:eastAsia="Times New Roman" w:cs="Times New Roman"/>
          <w:szCs w:val="24"/>
        </w:rPr>
        <w:t xml:space="preserve"> iz stavka </w:t>
      </w:r>
      <w:r w:rsidR="009A6B24" w:rsidRPr="001C48F3">
        <w:rPr>
          <w:rFonts w:eastAsia="Times New Roman" w:cs="Times New Roman"/>
          <w:szCs w:val="24"/>
        </w:rPr>
        <w:t>3</w:t>
      </w:r>
      <w:r w:rsidRPr="001C48F3">
        <w:rPr>
          <w:rFonts w:eastAsia="Times New Roman" w:cs="Times New Roman"/>
          <w:szCs w:val="24"/>
        </w:rPr>
        <w:t>. ovoga članka</w:t>
      </w:r>
      <w:r w:rsidR="00123C47" w:rsidRPr="001C48F3">
        <w:rPr>
          <w:rFonts w:eastAsia="Times New Roman" w:cs="Times New Roman"/>
          <w:szCs w:val="24"/>
        </w:rPr>
        <w:t xml:space="preserve">, </w:t>
      </w:r>
      <w:r w:rsidR="00A06E6E" w:rsidRPr="001C48F3">
        <w:rPr>
          <w:rFonts w:eastAsia="Times New Roman" w:cs="Times New Roman"/>
          <w:szCs w:val="24"/>
        </w:rPr>
        <w:t xml:space="preserve">korištenje fleksibilnih </w:t>
      </w:r>
      <w:r w:rsidR="007B32F1" w:rsidRPr="001C48F3">
        <w:rPr>
          <w:rFonts w:eastAsia="Times New Roman" w:cs="Times New Roman"/>
          <w:szCs w:val="24"/>
        </w:rPr>
        <w:t>mogućnosti i provjere usklađenosti</w:t>
      </w:r>
      <w:r w:rsidRPr="001C48F3">
        <w:rPr>
          <w:rFonts w:eastAsia="Times New Roman" w:cs="Times New Roman"/>
          <w:szCs w:val="24"/>
        </w:rPr>
        <w:t xml:space="preserve"> </w:t>
      </w:r>
      <w:r w:rsidR="0F2D4BC2" w:rsidRPr="001C48F3">
        <w:rPr>
          <w:rFonts w:eastAsia="Times New Roman" w:cs="Times New Roman"/>
          <w:szCs w:val="24"/>
        </w:rPr>
        <w:t>bilježe</w:t>
      </w:r>
      <w:r w:rsidRPr="001C48F3">
        <w:rPr>
          <w:rFonts w:eastAsia="Times New Roman" w:cs="Times New Roman"/>
          <w:szCs w:val="24"/>
        </w:rPr>
        <w:t xml:space="preserve"> se na posebnom nacionalnom računu u Registru Unije.</w:t>
      </w:r>
    </w:p>
    <w:p w14:paraId="50A39CB3" w14:textId="77777777" w:rsidR="00322F58" w:rsidRPr="001C48F3" w:rsidRDefault="00322F58" w:rsidP="005839F6">
      <w:pPr>
        <w:spacing w:after="0" w:line="240" w:lineRule="auto"/>
        <w:jc w:val="both"/>
        <w:rPr>
          <w:rFonts w:cs="Times New Roman"/>
          <w:szCs w:val="24"/>
        </w:rPr>
      </w:pPr>
    </w:p>
    <w:p w14:paraId="4E7C9F72" w14:textId="74C03CE9" w:rsidR="00E2289E" w:rsidRPr="001C48F3" w:rsidRDefault="6DCBB6A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FB4F8BD" w:rsidRPr="001C48F3">
        <w:rPr>
          <w:rFonts w:eastAsia="Times New Roman" w:cs="Times New Roman"/>
          <w:szCs w:val="24"/>
          <w:lang w:eastAsia="hr-HR"/>
        </w:rPr>
        <w:t>5</w:t>
      </w:r>
      <w:r w:rsidRPr="001C48F3">
        <w:rPr>
          <w:rFonts w:eastAsia="Times New Roman" w:cs="Times New Roman"/>
          <w:szCs w:val="24"/>
          <w:lang w:eastAsia="hr-HR"/>
        </w:rPr>
        <w:t xml:space="preserve">) </w:t>
      </w:r>
      <w:r w:rsidR="4864956E" w:rsidRPr="001C48F3">
        <w:rPr>
          <w:rFonts w:eastAsia="Times New Roman" w:cs="Times New Roman"/>
          <w:szCs w:val="24"/>
          <w:lang w:eastAsia="hr-HR"/>
        </w:rPr>
        <w:t>Ministarstvo</w:t>
      </w:r>
      <w:r w:rsidR="008A0540" w:rsidRPr="001C48F3">
        <w:rPr>
          <w:rFonts w:eastAsia="Times New Roman" w:cs="Times New Roman"/>
          <w:szCs w:val="24"/>
          <w:lang w:eastAsia="hr-HR"/>
        </w:rPr>
        <w:t xml:space="preserve"> na godišnjoj razini</w:t>
      </w:r>
      <w:r w:rsidRPr="001C48F3">
        <w:rPr>
          <w:rFonts w:eastAsia="Times New Roman" w:cs="Times New Roman"/>
          <w:szCs w:val="24"/>
          <w:lang w:eastAsia="hr-HR"/>
        </w:rPr>
        <w:t xml:space="preserve"> nadzire ispunjenje obveza iz stavaka </w:t>
      </w:r>
      <w:r w:rsidR="4824FC5B" w:rsidRPr="001C48F3">
        <w:rPr>
          <w:rFonts w:eastAsia="Times New Roman" w:cs="Times New Roman"/>
          <w:szCs w:val="24"/>
          <w:lang w:eastAsia="hr-HR"/>
        </w:rPr>
        <w:t>2</w:t>
      </w:r>
      <w:r w:rsidRPr="001C48F3">
        <w:rPr>
          <w:rFonts w:eastAsia="Times New Roman" w:cs="Times New Roman"/>
          <w:szCs w:val="24"/>
          <w:lang w:eastAsia="hr-HR"/>
        </w:rPr>
        <w:t xml:space="preserve">. i </w:t>
      </w:r>
      <w:r w:rsidR="011A3B50" w:rsidRPr="001C48F3">
        <w:rPr>
          <w:rFonts w:eastAsia="Times New Roman" w:cs="Times New Roman"/>
          <w:szCs w:val="24"/>
          <w:lang w:eastAsia="hr-HR"/>
        </w:rPr>
        <w:t>3</w:t>
      </w:r>
      <w:r w:rsidRPr="001C48F3">
        <w:rPr>
          <w:rFonts w:eastAsia="Times New Roman" w:cs="Times New Roman"/>
          <w:szCs w:val="24"/>
          <w:lang w:eastAsia="hr-HR"/>
        </w:rPr>
        <w:t>. ovoga članka na temelju izvješća iz članka 2</w:t>
      </w:r>
      <w:r w:rsidR="0D1E3402" w:rsidRPr="001C48F3">
        <w:rPr>
          <w:rFonts w:eastAsia="Times New Roman" w:cs="Times New Roman"/>
          <w:szCs w:val="24"/>
          <w:lang w:eastAsia="hr-HR"/>
        </w:rPr>
        <w:t>2</w:t>
      </w:r>
      <w:r w:rsidRPr="001C48F3">
        <w:rPr>
          <w:rFonts w:eastAsia="Times New Roman" w:cs="Times New Roman"/>
          <w:szCs w:val="24"/>
          <w:lang w:eastAsia="hr-HR"/>
        </w:rPr>
        <w:t xml:space="preserve">. stavka 3. ovoga Zakona i verificiranih izvješća iz članka </w:t>
      </w:r>
      <w:r w:rsidR="0CA85609" w:rsidRPr="001C48F3">
        <w:rPr>
          <w:rFonts w:eastAsia="Times New Roman" w:cs="Times New Roman"/>
          <w:szCs w:val="24"/>
          <w:lang w:eastAsia="hr-HR"/>
        </w:rPr>
        <w:t>68</w:t>
      </w:r>
      <w:r w:rsidRPr="001C48F3">
        <w:rPr>
          <w:rFonts w:eastAsia="Times New Roman" w:cs="Times New Roman"/>
          <w:szCs w:val="24"/>
          <w:lang w:eastAsia="hr-HR"/>
        </w:rPr>
        <w:t>. stav</w:t>
      </w:r>
      <w:r w:rsidR="587D4056" w:rsidRPr="001C48F3">
        <w:rPr>
          <w:rFonts w:eastAsia="Times New Roman" w:cs="Times New Roman"/>
          <w:szCs w:val="24"/>
          <w:lang w:eastAsia="hr-HR"/>
        </w:rPr>
        <w:t>a</w:t>
      </w:r>
      <w:r w:rsidRPr="001C48F3">
        <w:rPr>
          <w:rFonts w:eastAsia="Times New Roman" w:cs="Times New Roman"/>
          <w:szCs w:val="24"/>
          <w:lang w:eastAsia="hr-HR"/>
        </w:rPr>
        <w:t xml:space="preserve">ka 1. i </w:t>
      </w:r>
      <w:r w:rsidR="48182685" w:rsidRPr="001C48F3">
        <w:rPr>
          <w:rFonts w:eastAsia="Times New Roman" w:cs="Times New Roman"/>
          <w:szCs w:val="24"/>
          <w:lang w:eastAsia="hr-HR"/>
        </w:rPr>
        <w:t>2.</w:t>
      </w:r>
      <w:r w:rsidR="6F03102B" w:rsidRPr="001C48F3">
        <w:rPr>
          <w:rFonts w:eastAsia="Times New Roman" w:cs="Times New Roman"/>
          <w:szCs w:val="24"/>
          <w:lang w:eastAsia="hr-HR"/>
        </w:rPr>
        <w:t xml:space="preserve"> o</w:t>
      </w:r>
      <w:r w:rsidRPr="001C48F3">
        <w:rPr>
          <w:rFonts w:eastAsia="Times New Roman" w:cs="Times New Roman"/>
          <w:szCs w:val="24"/>
          <w:lang w:eastAsia="hr-HR"/>
        </w:rPr>
        <w:t>voga Zakona</w:t>
      </w:r>
      <w:r w:rsidR="7AA11462" w:rsidRPr="001C48F3">
        <w:rPr>
          <w:rFonts w:eastAsia="Times New Roman" w:cs="Times New Roman"/>
          <w:szCs w:val="24"/>
          <w:lang w:eastAsia="hr-HR"/>
        </w:rPr>
        <w:t xml:space="preserve"> i obavještava tijela državne uprave nadležna za sektore iz stavka </w:t>
      </w:r>
      <w:r w:rsidR="00C95CAC" w:rsidRPr="001C48F3">
        <w:rPr>
          <w:rFonts w:eastAsia="Times New Roman" w:cs="Times New Roman"/>
          <w:szCs w:val="24"/>
          <w:lang w:eastAsia="hr-HR"/>
        </w:rPr>
        <w:t>2</w:t>
      </w:r>
      <w:r w:rsidR="7AA11462" w:rsidRPr="001C48F3">
        <w:rPr>
          <w:rFonts w:eastAsia="Times New Roman" w:cs="Times New Roman"/>
          <w:szCs w:val="24"/>
          <w:lang w:eastAsia="hr-HR"/>
        </w:rPr>
        <w:t>. ovoga članka</w:t>
      </w:r>
      <w:r w:rsidR="6C110B0E" w:rsidRPr="001C48F3">
        <w:rPr>
          <w:rFonts w:eastAsia="Times New Roman" w:cs="Times New Roman"/>
          <w:szCs w:val="24"/>
          <w:lang w:eastAsia="hr-HR"/>
        </w:rPr>
        <w:t xml:space="preserve"> o statusu </w:t>
      </w:r>
      <w:r w:rsidR="5AA06823" w:rsidRPr="001C48F3">
        <w:rPr>
          <w:rFonts w:eastAsia="Times New Roman" w:cs="Times New Roman"/>
          <w:szCs w:val="24"/>
          <w:lang w:eastAsia="hr-HR"/>
        </w:rPr>
        <w:t>ispunjenja obveza</w:t>
      </w:r>
      <w:r w:rsidR="6C110B0E" w:rsidRPr="001C48F3">
        <w:rPr>
          <w:rFonts w:eastAsia="Times New Roman" w:cs="Times New Roman"/>
          <w:szCs w:val="24"/>
          <w:lang w:eastAsia="hr-HR"/>
        </w:rPr>
        <w:t xml:space="preserve"> i </w:t>
      </w:r>
      <w:r w:rsidR="48630642" w:rsidRPr="001C48F3">
        <w:rPr>
          <w:rFonts w:eastAsia="Times New Roman" w:cs="Times New Roman"/>
          <w:szCs w:val="24"/>
          <w:lang w:eastAsia="hr-HR"/>
        </w:rPr>
        <w:t>o</w:t>
      </w:r>
      <w:r w:rsidR="6C110B0E" w:rsidRPr="001C48F3">
        <w:rPr>
          <w:rFonts w:eastAsia="Times New Roman" w:cs="Times New Roman"/>
          <w:szCs w:val="24"/>
          <w:lang w:eastAsia="hr-HR"/>
        </w:rPr>
        <w:t xml:space="preserve"> prekoračenj</w:t>
      </w:r>
      <w:r w:rsidR="4DB80975" w:rsidRPr="001C48F3">
        <w:rPr>
          <w:rFonts w:eastAsia="Times New Roman" w:cs="Times New Roman"/>
          <w:szCs w:val="24"/>
          <w:lang w:eastAsia="hr-HR"/>
        </w:rPr>
        <w:t>u određenog postotka iz stavka 8. ovog</w:t>
      </w:r>
      <w:r w:rsidR="5E5AC7E1" w:rsidRPr="001C48F3">
        <w:rPr>
          <w:rFonts w:eastAsia="Times New Roman" w:cs="Times New Roman"/>
          <w:szCs w:val="24"/>
          <w:lang w:eastAsia="hr-HR"/>
        </w:rPr>
        <w:t>a</w:t>
      </w:r>
      <w:r w:rsidR="4DB80975" w:rsidRPr="001C48F3">
        <w:rPr>
          <w:rFonts w:eastAsia="Times New Roman" w:cs="Times New Roman"/>
          <w:szCs w:val="24"/>
          <w:lang w:eastAsia="hr-HR"/>
        </w:rPr>
        <w:t xml:space="preserve"> članka</w:t>
      </w:r>
      <w:r w:rsidRPr="001C48F3">
        <w:rPr>
          <w:rFonts w:eastAsia="Times New Roman" w:cs="Times New Roman"/>
          <w:szCs w:val="24"/>
          <w:lang w:eastAsia="hr-HR"/>
        </w:rPr>
        <w:t>.</w:t>
      </w:r>
    </w:p>
    <w:p w14:paraId="0DEDA04C" w14:textId="77777777" w:rsidR="00322F58" w:rsidRPr="001C48F3" w:rsidRDefault="00322F58" w:rsidP="005839F6">
      <w:pPr>
        <w:spacing w:after="0" w:line="240" w:lineRule="auto"/>
        <w:jc w:val="both"/>
        <w:rPr>
          <w:rFonts w:eastAsia="Times New Roman" w:cs="Times New Roman"/>
          <w:szCs w:val="24"/>
          <w:lang w:eastAsia="hr-HR"/>
        </w:rPr>
      </w:pPr>
    </w:p>
    <w:p w14:paraId="29DFCB73" w14:textId="60DAAC7D" w:rsidR="00E2289E" w:rsidRPr="001C48F3" w:rsidRDefault="00E2289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(6) </w:t>
      </w:r>
      <w:r w:rsidR="004B35CA" w:rsidRPr="001C48F3">
        <w:rPr>
          <w:rFonts w:eastAsia="Times New Roman" w:cs="Times New Roman"/>
          <w:szCs w:val="24"/>
          <w:lang w:eastAsia="hr-HR"/>
        </w:rPr>
        <w:t xml:space="preserve">Mjere za smanjivanje emisija stakleničkih plinova iz stavaka </w:t>
      </w:r>
      <w:r w:rsidR="13EA19EE" w:rsidRPr="001C48F3">
        <w:rPr>
          <w:rFonts w:eastAsia="Times New Roman" w:cs="Times New Roman"/>
          <w:szCs w:val="24"/>
          <w:lang w:eastAsia="hr-HR"/>
        </w:rPr>
        <w:t>2</w:t>
      </w:r>
      <w:r w:rsidR="004B35CA" w:rsidRPr="001C48F3">
        <w:rPr>
          <w:rFonts w:eastAsia="Times New Roman" w:cs="Times New Roman"/>
          <w:szCs w:val="24"/>
          <w:lang w:eastAsia="hr-HR"/>
        </w:rPr>
        <w:t xml:space="preserve">. i </w:t>
      </w:r>
      <w:r w:rsidR="46A2F227" w:rsidRPr="001C48F3">
        <w:rPr>
          <w:rFonts w:eastAsia="Times New Roman" w:cs="Times New Roman"/>
          <w:szCs w:val="24"/>
          <w:lang w:eastAsia="hr-HR"/>
        </w:rPr>
        <w:t>3</w:t>
      </w:r>
      <w:r w:rsidR="004B35CA" w:rsidRPr="001C48F3">
        <w:rPr>
          <w:rFonts w:eastAsia="Times New Roman" w:cs="Times New Roman"/>
          <w:szCs w:val="24"/>
          <w:lang w:eastAsia="hr-HR"/>
        </w:rPr>
        <w:t>. ovoga članka propisuju se Strategijom niskougljičnog razvoja iz članka 1</w:t>
      </w:r>
      <w:r w:rsidR="0B2A1348" w:rsidRPr="001C48F3">
        <w:rPr>
          <w:rFonts w:eastAsia="Times New Roman" w:cs="Times New Roman"/>
          <w:szCs w:val="24"/>
          <w:lang w:eastAsia="hr-HR"/>
        </w:rPr>
        <w:t>2</w:t>
      </w:r>
      <w:r w:rsidR="004B35CA" w:rsidRPr="001C48F3">
        <w:rPr>
          <w:rFonts w:eastAsia="Times New Roman" w:cs="Times New Roman"/>
          <w:szCs w:val="24"/>
          <w:lang w:eastAsia="hr-HR"/>
        </w:rPr>
        <w:t xml:space="preserve">. ovoga Zakona i Integriranim </w:t>
      </w:r>
      <w:r w:rsidR="00AC08DC" w:rsidRPr="001C48F3">
        <w:rPr>
          <w:rFonts w:eastAsia="Times New Roman" w:cs="Times New Roman"/>
          <w:szCs w:val="24"/>
          <w:lang w:eastAsia="hr-HR"/>
        </w:rPr>
        <w:t xml:space="preserve">nacionalnim </w:t>
      </w:r>
      <w:r w:rsidR="004B35CA" w:rsidRPr="001C48F3">
        <w:rPr>
          <w:rFonts w:eastAsia="Times New Roman" w:cs="Times New Roman"/>
          <w:szCs w:val="24"/>
          <w:lang w:eastAsia="hr-HR"/>
        </w:rPr>
        <w:t>energetskim i klimatskim planom iz članka 1</w:t>
      </w:r>
      <w:r w:rsidR="2A061EFE" w:rsidRPr="001C48F3">
        <w:rPr>
          <w:rFonts w:eastAsia="Times New Roman" w:cs="Times New Roman"/>
          <w:szCs w:val="24"/>
          <w:lang w:eastAsia="hr-HR"/>
        </w:rPr>
        <w:t>3</w:t>
      </w:r>
      <w:r w:rsidR="004B35CA" w:rsidRPr="001C48F3">
        <w:rPr>
          <w:rFonts w:eastAsia="Times New Roman" w:cs="Times New Roman"/>
          <w:szCs w:val="24"/>
          <w:lang w:eastAsia="hr-HR"/>
        </w:rPr>
        <w:t>. ovoga Zakona.</w:t>
      </w:r>
    </w:p>
    <w:p w14:paraId="401830B8" w14:textId="77777777" w:rsidR="00322F58" w:rsidRPr="001C48F3" w:rsidRDefault="00322F58" w:rsidP="005839F6">
      <w:pPr>
        <w:spacing w:after="0" w:line="240" w:lineRule="auto"/>
        <w:jc w:val="both"/>
        <w:rPr>
          <w:rFonts w:eastAsia="Times New Roman" w:cs="Times New Roman"/>
          <w:szCs w:val="24"/>
          <w:lang w:eastAsia="hr-HR"/>
        </w:rPr>
      </w:pPr>
    </w:p>
    <w:p w14:paraId="7511A1AF" w14:textId="44A18E14" w:rsidR="003C6224" w:rsidRPr="001C48F3" w:rsidRDefault="74C03589" w:rsidP="005839F6">
      <w:pPr>
        <w:spacing w:after="0" w:line="240" w:lineRule="auto"/>
        <w:jc w:val="both"/>
        <w:rPr>
          <w:rFonts w:eastAsia="Times New Roman" w:cs="Times New Roman"/>
          <w:lang w:eastAsia="hr-HR"/>
        </w:rPr>
      </w:pPr>
      <w:r w:rsidRPr="001C48F3" w:rsidDel="003C6224">
        <w:rPr>
          <w:rFonts w:eastAsia="Times New Roman" w:cs="Times New Roman"/>
          <w:lang w:eastAsia="hr-HR"/>
        </w:rPr>
        <w:t>(</w:t>
      </w:r>
      <w:r w:rsidR="4B57642D" w:rsidRPr="001C48F3">
        <w:rPr>
          <w:rFonts w:eastAsia="Times New Roman" w:cs="Times New Roman"/>
          <w:lang w:eastAsia="hr-HR"/>
        </w:rPr>
        <w:t>7</w:t>
      </w:r>
      <w:r w:rsidRPr="001C48F3">
        <w:rPr>
          <w:rFonts w:eastAsia="Times New Roman" w:cs="Times New Roman"/>
          <w:lang w:eastAsia="hr-HR"/>
        </w:rPr>
        <w:t>)</w:t>
      </w:r>
      <w:r w:rsidRPr="001C48F3" w:rsidDel="003C6224">
        <w:rPr>
          <w:rFonts w:eastAsia="Times New Roman" w:cs="Times New Roman"/>
          <w:lang w:eastAsia="hr-HR"/>
        </w:rPr>
        <w:t xml:space="preserve"> </w:t>
      </w:r>
      <w:r w:rsidR="008B7F5B" w:rsidRPr="001C48F3">
        <w:rPr>
          <w:rFonts w:eastAsia="Times New Roman" w:cs="Times New Roman"/>
          <w:lang w:eastAsia="hr-HR"/>
        </w:rPr>
        <w:t>Vlada Republike Hrvatske donosi odluk</w:t>
      </w:r>
      <w:r w:rsidR="008111A3" w:rsidRPr="001C48F3">
        <w:rPr>
          <w:rFonts w:eastAsia="Times New Roman" w:cs="Times New Roman"/>
          <w:lang w:eastAsia="hr-HR"/>
        </w:rPr>
        <w:t>u o</w:t>
      </w:r>
      <w:r w:rsidR="008B7F5B" w:rsidRPr="001C48F3">
        <w:rPr>
          <w:rFonts w:eastAsia="Times New Roman" w:cs="Times New Roman"/>
          <w:lang w:eastAsia="hr-HR"/>
        </w:rPr>
        <w:t xml:space="preserve"> </w:t>
      </w:r>
      <w:r w:rsidR="7E30877A" w:rsidRPr="001C48F3">
        <w:rPr>
          <w:rFonts w:eastAsia="Times New Roman" w:cs="Times New Roman"/>
          <w:lang w:eastAsia="hr-HR"/>
        </w:rPr>
        <w:t>k</w:t>
      </w:r>
      <w:r w:rsidR="47990331" w:rsidRPr="001C48F3">
        <w:rPr>
          <w:rFonts w:eastAsia="Times New Roman" w:cs="Times New Roman"/>
          <w:lang w:eastAsia="hr-HR"/>
        </w:rPr>
        <w:t>vantificiran</w:t>
      </w:r>
      <w:r w:rsidR="1B728773" w:rsidRPr="001C48F3">
        <w:rPr>
          <w:rFonts w:eastAsia="Times New Roman" w:cs="Times New Roman"/>
          <w:lang w:eastAsia="hr-HR"/>
        </w:rPr>
        <w:t>im</w:t>
      </w:r>
      <w:r w:rsidR="00F62776" w:rsidRPr="001C48F3">
        <w:rPr>
          <w:rFonts w:eastAsia="Times New Roman" w:cs="Times New Roman"/>
          <w:lang w:eastAsia="hr-HR"/>
        </w:rPr>
        <w:t xml:space="preserve"> vrijednosti</w:t>
      </w:r>
      <w:r w:rsidR="008111A3" w:rsidRPr="001C48F3">
        <w:rPr>
          <w:rFonts w:eastAsia="Times New Roman" w:cs="Times New Roman"/>
          <w:lang w:eastAsia="hr-HR"/>
        </w:rPr>
        <w:t>ma</w:t>
      </w:r>
      <w:r w:rsidR="00F62776" w:rsidRPr="001C48F3">
        <w:rPr>
          <w:rFonts w:eastAsia="Times New Roman" w:cs="Times New Roman"/>
          <w:lang w:eastAsia="hr-HR"/>
        </w:rPr>
        <w:t xml:space="preserve"> ciljeva smanjenja emisija u pojedinim sektorima </w:t>
      </w:r>
      <w:r w:rsidR="00B5792D" w:rsidRPr="001C48F3">
        <w:rPr>
          <w:rFonts w:eastAsia="Times New Roman" w:cs="Times New Roman"/>
          <w:lang w:eastAsia="hr-HR"/>
        </w:rPr>
        <w:t>u svrhu ispunjenja obveza iz stav</w:t>
      </w:r>
      <w:r w:rsidR="00F24204" w:rsidRPr="001C48F3">
        <w:rPr>
          <w:rFonts w:eastAsia="Times New Roman" w:cs="Times New Roman"/>
          <w:lang w:eastAsia="hr-HR"/>
        </w:rPr>
        <w:t>a</w:t>
      </w:r>
      <w:r w:rsidR="00B5792D" w:rsidRPr="001C48F3">
        <w:rPr>
          <w:rFonts w:eastAsia="Times New Roman" w:cs="Times New Roman"/>
          <w:lang w:eastAsia="hr-HR"/>
        </w:rPr>
        <w:t>ka</w:t>
      </w:r>
      <w:r w:rsidR="00F24204" w:rsidRPr="001C48F3">
        <w:rPr>
          <w:rFonts w:eastAsia="Times New Roman" w:cs="Times New Roman"/>
          <w:lang w:eastAsia="hr-HR"/>
        </w:rPr>
        <w:t xml:space="preserve"> 2. i 3. ovoga članka</w:t>
      </w:r>
      <w:r w:rsidR="00585D35" w:rsidRPr="001C48F3">
        <w:rPr>
          <w:rFonts w:eastAsia="Times New Roman" w:cs="Times New Roman"/>
          <w:lang w:eastAsia="hr-HR"/>
        </w:rPr>
        <w:t>,</w:t>
      </w:r>
      <w:r w:rsidR="00F62776" w:rsidRPr="001C48F3">
        <w:rPr>
          <w:rFonts w:eastAsia="Times New Roman" w:cs="Times New Roman"/>
          <w:lang w:eastAsia="hr-HR"/>
        </w:rPr>
        <w:t xml:space="preserve"> na </w:t>
      </w:r>
      <w:r w:rsidR="000905D1" w:rsidRPr="001C48F3">
        <w:rPr>
          <w:rFonts w:eastAsia="Times New Roman" w:cs="Times New Roman"/>
          <w:lang w:eastAsia="hr-HR"/>
        </w:rPr>
        <w:t>prijedlog Ministarstva</w:t>
      </w:r>
      <w:r w:rsidR="00585A11" w:rsidRPr="001C48F3">
        <w:rPr>
          <w:rFonts w:eastAsia="Times New Roman" w:cs="Times New Roman"/>
          <w:lang w:eastAsia="hr-HR"/>
        </w:rPr>
        <w:t>,</w:t>
      </w:r>
      <w:r w:rsidR="008111A3" w:rsidRPr="001C48F3">
        <w:rPr>
          <w:rFonts w:eastAsia="Times New Roman" w:cs="Times New Roman"/>
          <w:lang w:eastAsia="hr-HR"/>
        </w:rPr>
        <w:t xml:space="preserve"> a </w:t>
      </w:r>
      <w:r w:rsidR="00146C91" w:rsidRPr="001C48F3">
        <w:rPr>
          <w:rFonts w:eastAsia="Times New Roman" w:cs="Times New Roman"/>
          <w:lang w:eastAsia="hr-HR"/>
        </w:rPr>
        <w:t>na temelju</w:t>
      </w:r>
      <w:r w:rsidR="008509D5" w:rsidRPr="001C48F3">
        <w:rPr>
          <w:rFonts w:eastAsia="Times New Roman" w:cs="Times New Roman"/>
          <w:lang w:eastAsia="hr-HR"/>
        </w:rPr>
        <w:t xml:space="preserve"> </w:t>
      </w:r>
      <w:r w:rsidR="00F62776" w:rsidRPr="001C48F3">
        <w:rPr>
          <w:rFonts w:eastAsia="Times New Roman" w:cs="Times New Roman"/>
          <w:lang w:eastAsia="hr-HR"/>
        </w:rPr>
        <w:t xml:space="preserve">podataka o emisijama u pojedinim sektorima </w:t>
      </w:r>
      <w:r w:rsidR="000905D1" w:rsidRPr="001C48F3">
        <w:rPr>
          <w:rFonts w:eastAsia="Times New Roman" w:cs="Times New Roman"/>
          <w:lang w:eastAsia="hr-HR"/>
        </w:rPr>
        <w:t>i</w:t>
      </w:r>
      <w:r w:rsidR="0097309C" w:rsidRPr="001C48F3">
        <w:rPr>
          <w:rFonts w:eastAsia="Times New Roman" w:cs="Times New Roman"/>
          <w:lang w:eastAsia="hr-HR"/>
        </w:rPr>
        <w:t xml:space="preserve"> </w:t>
      </w:r>
      <w:r w:rsidR="009652D8" w:rsidRPr="001C48F3">
        <w:rPr>
          <w:rFonts w:eastAsia="Times New Roman" w:cs="Times New Roman"/>
          <w:lang w:eastAsia="hr-HR"/>
        </w:rPr>
        <w:t>dodatnih</w:t>
      </w:r>
      <w:r w:rsidR="009A1DF9" w:rsidRPr="001C48F3">
        <w:rPr>
          <w:rFonts w:eastAsia="Times New Roman" w:cs="Times New Roman"/>
          <w:lang w:eastAsia="hr-HR"/>
        </w:rPr>
        <w:t xml:space="preserve"> </w:t>
      </w:r>
      <w:r w:rsidR="004C0562" w:rsidRPr="001C48F3">
        <w:rPr>
          <w:rFonts w:eastAsia="Times New Roman" w:cs="Times New Roman"/>
          <w:lang w:eastAsia="hr-HR"/>
        </w:rPr>
        <w:t>analiz</w:t>
      </w:r>
      <w:r w:rsidR="009652D8" w:rsidRPr="001C48F3">
        <w:rPr>
          <w:rFonts w:eastAsia="Times New Roman" w:cs="Times New Roman"/>
          <w:lang w:eastAsia="hr-HR"/>
        </w:rPr>
        <w:t xml:space="preserve">a stanja u pojedinom sektoru </w:t>
      </w:r>
      <w:r w:rsidR="0097309C" w:rsidRPr="001C48F3">
        <w:rPr>
          <w:rFonts w:eastAsia="Times New Roman" w:cs="Times New Roman"/>
          <w:lang w:eastAsia="hr-HR"/>
        </w:rPr>
        <w:t xml:space="preserve">u </w:t>
      </w:r>
      <w:r w:rsidR="005E0153" w:rsidRPr="001C48F3">
        <w:rPr>
          <w:rFonts w:eastAsia="Times New Roman" w:cs="Times New Roman"/>
          <w:lang w:eastAsia="hr-HR"/>
        </w:rPr>
        <w:t>izradu kojih su uključena tijela državne uprave iz stavka 1. ovoga članka</w:t>
      </w:r>
      <w:r w:rsidR="00F62776" w:rsidRPr="001C48F3">
        <w:rPr>
          <w:rFonts w:eastAsia="Times New Roman" w:cs="Times New Roman"/>
          <w:lang w:eastAsia="hr-HR"/>
        </w:rPr>
        <w:t>.</w:t>
      </w:r>
    </w:p>
    <w:p w14:paraId="01F1BB75" w14:textId="77777777" w:rsidR="00322F58" w:rsidRPr="001C48F3" w:rsidRDefault="00322F58" w:rsidP="005839F6">
      <w:pPr>
        <w:spacing w:after="0" w:line="240" w:lineRule="auto"/>
        <w:jc w:val="both"/>
        <w:rPr>
          <w:rFonts w:eastAsia="Times New Roman" w:cs="Times New Roman"/>
          <w:szCs w:val="24"/>
          <w:lang w:eastAsia="hr-HR"/>
        </w:rPr>
      </w:pPr>
    </w:p>
    <w:p w14:paraId="77DD0490" w14:textId="2F049B24" w:rsidR="00E2289E" w:rsidRPr="001C48F3" w:rsidRDefault="56448F4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 xml:space="preserve">(8) </w:t>
      </w:r>
      <w:r w:rsidR="00741DEF" w:rsidRPr="001C48F3">
        <w:rPr>
          <w:rFonts w:eastAsia="Times New Roman" w:cs="Times New Roman"/>
          <w:szCs w:val="24"/>
          <w:lang w:eastAsia="hr-HR"/>
        </w:rPr>
        <w:t xml:space="preserve">Odlukom iz stavka 7. ovoga članka </w:t>
      </w:r>
      <w:r w:rsidR="008F280B" w:rsidRPr="001C48F3">
        <w:rPr>
          <w:rFonts w:eastAsia="Times New Roman" w:cs="Times New Roman"/>
          <w:szCs w:val="24"/>
          <w:lang w:eastAsia="hr-HR"/>
        </w:rPr>
        <w:t>Vlada Republike Hrvatske određuje p</w:t>
      </w:r>
      <w:r w:rsidR="008F280B" w:rsidRPr="001C48F3">
        <w:rPr>
          <w:rFonts w:eastAsia="Times New Roman" w:cs="Times New Roman"/>
          <w:szCs w:val="24"/>
        </w:rPr>
        <w:t xml:space="preserve">ostotak za koji svaki pojedini sektor </w:t>
      </w:r>
      <w:r w:rsidR="009652D8" w:rsidRPr="001C48F3">
        <w:rPr>
          <w:rFonts w:eastAsia="Times New Roman" w:cs="Times New Roman"/>
          <w:szCs w:val="24"/>
        </w:rPr>
        <w:t xml:space="preserve">iz stavka 2. ovoga članka </w:t>
      </w:r>
      <w:r w:rsidR="008F280B" w:rsidRPr="001C48F3">
        <w:rPr>
          <w:rFonts w:eastAsia="Times New Roman" w:cs="Times New Roman"/>
          <w:szCs w:val="24"/>
        </w:rPr>
        <w:t>u nekoj godini treba smanjiti emisije</w:t>
      </w:r>
      <w:r w:rsidR="002D4EC7" w:rsidRPr="001C48F3">
        <w:rPr>
          <w:rFonts w:eastAsia="Times New Roman" w:cs="Times New Roman"/>
          <w:szCs w:val="24"/>
          <w:lang w:eastAsia="hr-HR"/>
        </w:rPr>
        <w:t xml:space="preserve"> </w:t>
      </w:r>
      <w:r w:rsidR="000707EF" w:rsidRPr="001C48F3">
        <w:rPr>
          <w:rFonts w:eastAsia="Times New Roman" w:cs="Times New Roman"/>
          <w:szCs w:val="24"/>
          <w:lang w:eastAsia="hr-HR"/>
        </w:rPr>
        <w:t>u</w:t>
      </w:r>
      <w:r w:rsidR="00E161F1" w:rsidRPr="001C48F3">
        <w:rPr>
          <w:rFonts w:eastAsia="Times New Roman" w:cs="Times New Roman"/>
          <w:szCs w:val="24"/>
          <w:lang w:eastAsia="hr-HR"/>
        </w:rPr>
        <w:t xml:space="preserve"> cilju ispunjavanja obaveze iz stavka </w:t>
      </w:r>
      <w:r w:rsidR="008F280B" w:rsidRPr="001C48F3">
        <w:rPr>
          <w:rFonts w:eastAsia="Times New Roman" w:cs="Times New Roman"/>
          <w:szCs w:val="24"/>
          <w:lang w:eastAsia="hr-HR"/>
        </w:rPr>
        <w:t>3</w:t>
      </w:r>
      <w:r w:rsidR="00E161F1" w:rsidRPr="001C48F3">
        <w:rPr>
          <w:rFonts w:eastAsia="Times New Roman" w:cs="Times New Roman"/>
          <w:szCs w:val="24"/>
          <w:lang w:eastAsia="hr-HR"/>
        </w:rPr>
        <w:t>. ovoga članka</w:t>
      </w:r>
      <w:r w:rsidR="00DC5395" w:rsidRPr="001C48F3">
        <w:rPr>
          <w:rFonts w:eastAsia="Times New Roman" w:cs="Times New Roman"/>
          <w:szCs w:val="24"/>
          <w:lang w:eastAsia="hr-HR"/>
        </w:rPr>
        <w:t xml:space="preserve">, a </w:t>
      </w:r>
      <w:r w:rsidR="005E1507" w:rsidRPr="001C48F3">
        <w:rPr>
          <w:rFonts w:eastAsia="Times New Roman" w:cs="Times New Roman"/>
          <w:szCs w:val="24"/>
          <w:lang w:eastAsia="hr-HR"/>
        </w:rPr>
        <w:t xml:space="preserve">sukladno nadležnosti iz stavka 1. </w:t>
      </w:r>
      <w:r w:rsidR="00E161F1" w:rsidRPr="001C48F3">
        <w:rPr>
          <w:rFonts w:eastAsia="Times New Roman" w:cs="Times New Roman"/>
          <w:szCs w:val="24"/>
          <w:lang w:eastAsia="hr-HR"/>
        </w:rPr>
        <w:t>ovoga članka</w:t>
      </w:r>
      <w:r w:rsidR="7F3AC987" w:rsidRPr="001C48F3">
        <w:rPr>
          <w:rFonts w:eastAsia="Times New Roman" w:cs="Times New Roman"/>
          <w:szCs w:val="24"/>
          <w:lang w:eastAsia="hr-HR"/>
        </w:rPr>
        <w:t>.</w:t>
      </w:r>
    </w:p>
    <w:p w14:paraId="053B5117" w14:textId="77777777" w:rsidR="00322F58" w:rsidRPr="001C48F3" w:rsidRDefault="00322F58" w:rsidP="005839F6">
      <w:pPr>
        <w:spacing w:after="0" w:line="240" w:lineRule="auto"/>
        <w:jc w:val="both"/>
        <w:rPr>
          <w:rFonts w:eastAsia="Times New Roman" w:cs="Times New Roman"/>
          <w:szCs w:val="24"/>
          <w:lang w:eastAsia="hr-HR"/>
        </w:rPr>
      </w:pPr>
    </w:p>
    <w:p w14:paraId="592168BC" w14:textId="55A2E348" w:rsidR="004B35CA" w:rsidRPr="001C48F3" w:rsidRDefault="74C03589"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4BA07A6E" w:rsidRPr="001C48F3">
        <w:rPr>
          <w:rFonts w:eastAsia="Times New Roman" w:cs="Times New Roman"/>
          <w:lang w:eastAsia="hr-HR"/>
        </w:rPr>
        <w:t>9</w:t>
      </w:r>
      <w:r w:rsidRPr="001C48F3">
        <w:rPr>
          <w:rFonts w:eastAsia="Times New Roman" w:cs="Times New Roman"/>
          <w:lang w:eastAsia="hr-HR"/>
        </w:rPr>
        <w:t xml:space="preserve">) </w:t>
      </w:r>
      <w:r w:rsidR="00FF7056" w:rsidRPr="001C48F3">
        <w:rPr>
          <w:rFonts w:eastAsia="Times New Roman" w:cs="Times New Roman"/>
          <w:lang w:eastAsia="hr-HR"/>
        </w:rPr>
        <w:t xml:space="preserve">Postotak iz stavka </w:t>
      </w:r>
      <w:r w:rsidR="008A2D2F" w:rsidRPr="001C48F3">
        <w:rPr>
          <w:rFonts w:eastAsia="Times New Roman" w:cs="Times New Roman"/>
          <w:lang w:eastAsia="hr-HR"/>
        </w:rPr>
        <w:t>8</w:t>
      </w:r>
      <w:r w:rsidR="00FF7056" w:rsidRPr="001C48F3">
        <w:rPr>
          <w:rFonts w:eastAsia="Times New Roman" w:cs="Times New Roman"/>
          <w:lang w:eastAsia="hr-HR"/>
        </w:rPr>
        <w:t xml:space="preserve">. ovoga članka </w:t>
      </w:r>
      <w:r w:rsidR="004556AF" w:rsidRPr="001C48F3">
        <w:rPr>
          <w:rFonts w:eastAsia="Times New Roman" w:cs="Times New Roman"/>
          <w:lang w:eastAsia="hr-HR"/>
        </w:rPr>
        <w:t xml:space="preserve">određuje se uzimajući u obzir </w:t>
      </w:r>
      <w:r w:rsidR="004B35CA" w:rsidRPr="001C48F3">
        <w:rPr>
          <w:rFonts w:eastAsia="Times New Roman" w:cs="Times New Roman"/>
        </w:rPr>
        <w:t>ud</w:t>
      </w:r>
      <w:r w:rsidR="00B94DB1" w:rsidRPr="001C48F3">
        <w:rPr>
          <w:rFonts w:eastAsia="Times New Roman" w:cs="Times New Roman"/>
        </w:rPr>
        <w:t>i</w:t>
      </w:r>
      <w:r w:rsidR="004556AF" w:rsidRPr="001C48F3">
        <w:rPr>
          <w:rFonts w:eastAsia="Times New Roman" w:cs="Times New Roman"/>
        </w:rPr>
        <w:t>o</w:t>
      </w:r>
      <w:r w:rsidR="004B35CA" w:rsidRPr="001C48F3">
        <w:rPr>
          <w:rFonts w:eastAsia="Times New Roman" w:cs="Times New Roman"/>
        </w:rPr>
        <w:t xml:space="preserve"> emisija tog sektora u ukupnim emisijama stakleničkih plinova kako su utvrđene u zadnjem </w:t>
      </w:r>
      <w:r w:rsidR="00C04AB2" w:rsidRPr="001C48F3">
        <w:rPr>
          <w:rFonts w:eastAsia="Times New Roman" w:cs="Times New Roman"/>
        </w:rPr>
        <w:t xml:space="preserve">dostupnom </w:t>
      </w:r>
      <w:r w:rsidR="004B35CA" w:rsidRPr="001C48F3">
        <w:rPr>
          <w:rFonts w:eastAsia="Times New Roman" w:cs="Times New Roman"/>
        </w:rPr>
        <w:t xml:space="preserve">izvješću o inventaru stakleničkih plinova </w:t>
      </w:r>
      <w:r w:rsidR="004B35CA" w:rsidRPr="001C48F3">
        <w:rPr>
          <w:rFonts w:eastAsia="Times New Roman" w:cs="Times New Roman"/>
          <w:lang w:eastAsia="hr-HR"/>
        </w:rPr>
        <w:t xml:space="preserve">s ciljem kontinuiranog smanjivanja emisija </w:t>
      </w:r>
      <w:r w:rsidR="00837D2D" w:rsidRPr="001C48F3">
        <w:rPr>
          <w:rFonts w:eastAsia="Times New Roman" w:cs="Times New Roman"/>
          <w:lang w:eastAsia="hr-HR"/>
        </w:rPr>
        <w:t>stakleničkih plinova do 2030. godine</w:t>
      </w:r>
      <w:r w:rsidR="00D1675B">
        <w:rPr>
          <w:rFonts w:eastAsia="Times New Roman" w:cs="Times New Roman"/>
          <w:lang w:eastAsia="hr-HR"/>
        </w:rPr>
        <w:t xml:space="preserve"> sukladno cilju</w:t>
      </w:r>
      <w:r w:rsidR="00D1675B" w:rsidRPr="00D1675B">
        <w:t xml:space="preserve"> </w:t>
      </w:r>
      <w:r w:rsidR="00D1675B" w:rsidRPr="00D1675B">
        <w:rPr>
          <w:rFonts w:eastAsia="Times New Roman" w:cs="Times New Roman"/>
          <w:lang w:eastAsia="hr-HR"/>
        </w:rPr>
        <w:t>iz stavka 3. ovoga članka</w:t>
      </w:r>
      <w:r w:rsidR="00837D2D" w:rsidRPr="001C48F3">
        <w:rPr>
          <w:rFonts w:eastAsia="Times New Roman" w:cs="Times New Roman"/>
          <w:lang w:eastAsia="hr-HR"/>
        </w:rPr>
        <w:t xml:space="preserve"> </w:t>
      </w:r>
      <w:r w:rsidR="007336C9" w:rsidRPr="001C48F3">
        <w:rPr>
          <w:rFonts w:eastAsia="Times New Roman" w:cs="Times New Roman"/>
          <w:lang w:eastAsia="hr-HR"/>
        </w:rPr>
        <w:t>i ispunjenja cilja i</w:t>
      </w:r>
      <w:r w:rsidR="00265EB9" w:rsidRPr="001C48F3">
        <w:rPr>
          <w:rFonts w:eastAsia="Times New Roman" w:cs="Times New Roman"/>
          <w:lang w:eastAsia="hr-HR"/>
        </w:rPr>
        <w:t xml:space="preserve">z stavka </w:t>
      </w:r>
      <w:r w:rsidR="009652D8" w:rsidRPr="001C48F3">
        <w:rPr>
          <w:rFonts w:eastAsia="Times New Roman" w:cs="Times New Roman"/>
          <w:lang w:eastAsia="hr-HR"/>
        </w:rPr>
        <w:t>3</w:t>
      </w:r>
      <w:r w:rsidR="00837D2D" w:rsidRPr="001C48F3">
        <w:rPr>
          <w:rFonts w:eastAsia="Times New Roman" w:cs="Times New Roman"/>
          <w:lang w:eastAsia="hr-HR"/>
        </w:rPr>
        <w:t>. ovoga članka</w:t>
      </w:r>
      <w:r w:rsidR="004B35CA" w:rsidRPr="001C48F3">
        <w:rPr>
          <w:rFonts w:eastAsia="Times New Roman" w:cs="Times New Roman"/>
          <w:lang w:eastAsia="hr-HR"/>
        </w:rPr>
        <w:t>, uzimajući u obzir</w:t>
      </w:r>
      <w:r w:rsidR="00186EA3" w:rsidRPr="001C48F3">
        <w:rPr>
          <w:rFonts w:eastAsia="Times New Roman" w:cs="Times New Roman"/>
          <w:lang w:eastAsia="hr-HR"/>
        </w:rPr>
        <w:t xml:space="preserve"> dosadašnji napredak u smanjenju em</w:t>
      </w:r>
      <w:r w:rsidR="009217A7" w:rsidRPr="001C48F3">
        <w:rPr>
          <w:rFonts w:eastAsia="Times New Roman" w:cs="Times New Roman"/>
          <w:lang w:eastAsia="hr-HR"/>
        </w:rPr>
        <w:t>i</w:t>
      </w:r>
      <w:r w:rsidR="00186EA3" w:rsidRPr="001C48F3">
        <w:rPr>
          <w:rFonts w:eastAsia="Times New Roman" w:cs="Times New Roman"/>
          <w:lang w:eastAsia="hr-HR"/>
        </w:rPr>
        <w:t>sija</w:t>
      </w:r>
      <w:r w:rsidR="00F1253B" w:rsidRPr="001C48F3">
        <w:rPr>
          <w:rFonts w:eastAsia="Times New Roman" w:cs="Times New Roman"/>
          <w:lang w:eastAsia="hr-HR"/>
        </w:rPr>
        <w:t>,</w:t>
      </w:r>
      <w:r w:rsidR="004B35CA" w:rsidRPr="001C48F3">
        <w:rPr>
          <w:rFonts w:eastAsia="Times New Roman" w:cs="Times New Roman"/>
          <w:lang w:eastAsia="hr-HR"/>
        </w:rPr>
        <w:t xml:space="preserve"> potencijal smanjenja emisija stakleničkih plinova iz različitih sektora</w:t>
      </w:r>
      <w:r w:rsidR="00D25BFA" w:rsidRPr="001C48F3">
        <w:rPr>
          <w:rFonts w:eastAsia="Times New Roman" w:cs="Times New Roman"/>
          <w:lang w:eastAsia="hr-HR"/>
        </w:rPr>
        <w:t xml:space="preserve">, </w:t>
      </w:r>
      <w:r w:rsidR="004B35CA" w:rsidRPr="001C48F3">
        <w:rPr>
          <w:rFonts w:eastAsia="Times New Roman" w:cs="Times New Roman"/>
          <w:lang w:eastAsia="hr-HR"/>
        </w:rPr>
        <w:t>utjecaj na socijalne i ekonomske prilike</w:t>
      </w:r>
      <w:r w:rsidR="00E723C6" w:rsidRPr="001C48F3">
        <w:rPr>
          <w:rFonts w:eastAsia="Times New Roman" w:cs="Times New Roman"/>
          <w:lang w:eastAsia="hr-HR"/>
        </w:rPr>
        <w:t>,</w:t>
      </w:r>
      <w:r w:rsidR="005026F8" w:rsidRPr="001C48F3">
        <w:rPr>
          <w:rFonts w:eastAsia="Times New Roman" w:cs="Times New Roman"/>
          <w:lang w:eastAsia="hr-HR"/>
        </w:rPr>
        <w:t xml:space="preserve"> </w:t>
      </w:r>
      <w:r w:rsidR="00903E8B" w:rsidRPr="001C48F3">
        <w:rPr>
          <w:rFonts w:eastAsia="Times New Roman" w:cs="Times New Roman"/>
          <w:lang w:eastAsia="hr-HR"/>
        </w:rPr>
        <w:t xml:space="preserve">analize </w:t>
      </w:r>
      <w:r w:rsidR="004D14E8" w:rsidRPr="001C48F3">
        <w:rPr>
          <w:rFonts w:eastAsia="Times New Roman" w:cs="Times New Roman"/>
          <w:lang w:eastAsia="hr-HR"/>
        </w:rPr>
        <w:t xml:space="preserve">iz stavka 7. ovoga članka </w:t>
      </w:r>
      <w:r w:rsidR="00903E8B" w:rsidRPr="001C48F3">
        <w:rPr>
          <w:rFonts w:eastAsia="Times New Roman" w:cs="Times New Roman"/>
          <w:lang w:eastAsia="hr-HR"/>
        </w:rPr>
        <w:t>i</w:t>
      </w:r>
      <w:r w:rsidR="005026F8" w:rsidRPr="001C48F3">
        <w:rPr>
          <w:rFonts w:eastAsia="Times New Roman" w:cs="Times New Roman"/>
          <w:lang w:eastAsia="hr-HR"/>
        </w:rPr>
        <w:t xml:space="preserve"> nacionalne strateške ciljeve</w:t>
      </w:r>
      <w:r w:rsidR="004B35CA" w:rsidRPr="001C48F3">
        <w:rPr>
          <w:rFonts w:eastAsia="Times New Roman" w:cs="Times New Roman"/>
          <w:lang w:eastAsia="hr-HR"/>
        </w:rPr>
        <w:t>.</w:t>
      </w:r>
    </w:p>
    <w:p w14:paraId="5F257C58" w14:textId="77777777" w:rsidR="00322F58" w:rsidRPr="001C48F3" w:rsidRDefault="00322F58" w:rsidP="005839F6">
      <w:pPr>
        <w:spacing w:after="0" w:line="240" w:lineRule="auto"/>
        <w:jc w:val="both"/>
        <w:rPr>
          <w:rFonts w:eastAsia="Times New Roman" w:cs="Times New Roman"/>
          <w:szCs w:val="24"/>
          <w:lang w:eastAsia="hr-HR"/>
        </w:rPr>
      </w:pPr>
    </w:p>
    <w:p w14:paraId="675C64D3" w14:textId="6AD10926" w:rsidR="00B8331A" w:rsidRPr="001C48F3" w:rsidRDefault="3DD6E6D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50052F0" w:rsidRPr="001C48F3">
        <w:rPr>
          <w:rFonts w:eastAsia="Times New Roman" w:cs="Times New Roman"/>
          <w:szCs w:val="24"/>
          <w:lang w:eastAsia="hr-HR"/>
        </w:rPr>
        <w:t>1</w:t>
      </w:r>
      <w:r w:rsidR="1B8CD502" w:rsidRPr="001C48F3">
        <w:rPr>
          <w:rFonts w:eastAsia="Times New Roman" w:cs="Times New Roman"/>
          <w:szCs w:val="24"/>
          <w:lang w:eastAsia="hr-HR"/>
        </w:rPr>
        <w:t>0</w:t>
      </w:r>
      <w:r w:rsidRPr="001C48F3">
        <w:rPr>
          <w:rFonts w:eastAsia="Times New Roman" w:cs="Times New Roman"/>
          <w:szCs w:val="24"/>
          <w:lang w:eastAsia="hr-HR"/>
        </w:rPr>
        <w:t xml:space="preserve">) Sektorske ciljeve </w:t>
      </w:r>
      <w:r w:rsidR="001676E2" w:rsidRPr="001C48F3">
        <w:rPr>
          <w:rFonts w:eastAsia="Times New Roman" w:cs="Times New Roman"/>
          <w:szCs w:val="24"/>
          <w:lang w:eastAsia="hr-HR"/>
        </w:rPr>
        <w:t>i postotke</w:t>
      </w:r>
      <w:r w:rsidRPr="001C48F3">
        <w:rPr>
          <w:rFonts w:eastAsia="Times New Roman" w:cs="Times New Roman"/>
          <w:szCs w:val="24"/>
          <w:lang w:eastAsia="hr-HR"/>
        </w:rPr>
        <w:t xml:space="preserve"> iz stav</w:t>
      </w:r>
      <w:r w:rsidR="001676E2" w:rsidRPr="001C48F3">
        <w:rPr>
          <w:rFonts w:eastAsia="Times New Roman" w:cs="Times New Roman"/>
          <w:szCs w:val="24"/>
          <w:lang w:eastAsia="hr-HR"/>
        </w:rPr>
        <w:t>a</w:t>
      </w:r>
      <w:r w:rsidRPr="001C48F3">
        <w:rPr>
          <w:rFonts w:eastAsia="Times New Roman" w:cs="Times New Roman"/>
          <w:szCs w:val="24"/>
          <w:lang w:eastAsia="hr-HR"/>
        </w:rPr>
        <w:t>ka</w:t>
      </w:r>
      <w:r w:rsidR="00A522F2" w:rsidRPr="001C48F3">
        <w:rPr>
          <w:rFonts w:eastAsia="Times New Roman" w:cs="Times New Roman"/>
          <w:szCs w:val="24"/>
          <w:lang w:eastAsia="hr-HR"/>
        </w:rPr>
        <w:t xml:space="preserve"> </w:t>
      </w:r>
      <w:r w:rsidR="001676E2" w:rsidRPr="001C48F3">
        <w:rPr>
          <w:rFonts w:eastAsia="Times New Roman" w:cs="Times New Roman"/>
          <w:szCs w:val="24"/>
          <w:lang w:eastAsia="hr-HR"/>
        </w:rPr>
        <w:t>7. i</w:t>
      </w:r>
      <w:r w:rsidRPr="001C48F3">
        <w:rPr>
          <w:rFonts w:eastAsia="Times New Roman" w:cs="Times New Roman"/>
          <w:szCs w:val="24"/>
          <w:lang w:eastAsia="hr-HR"/>
        </w:rPr>
        <w:t xml:space="preserve"> </w:t>
      </w:r>
      <w:r w:rsidR="4B85E733" w:rsidRPr="001C48F3">
        <w:rPr>
          <w:rFonts w:eastAsia="Times New Roman" w:cs="Times New Roman"/>
          <w:szCs w:val="24"/>
          <w:lang w:eastAsia="hr-HR"/>
        </w:rPr>
        <w:t>8</w:t>
      </w:r>
      <w:r w:rsidRPr="001C48F3">
        <w:rPr>
          <w:rFonts w:eastAsia="Times New Roman" w:cs="Times New Roman"/>
          <w:szCs w:val="24"/>
          <w:lang w:eastAsia="hr-HR"/>
        </w:rPr>
        <w:t xml:space="preserve">. ovoga članka </w:t>
      </w:r>
      <w:r w:rsidR="47523EEF" w:rsidRPr="001C48F3">
        <w:rPr>
          <w:rFonts w:eastAsia="Times New Roman" w:cs="Times New Roman"/>
          <w:szCs w:val="24"/>
          <w:lang w:eastAsia="hr-HR"/>
        </w:rPr>
        <w:t>Ministarstvo</w:t>
      </w:r>
      <w:r w:rsidRPr="001C48F3">
        <w:rPr>
          <w:rFonts w:eastAsia="Times New Roman" w:cs="Times New Roman"/>
          <w:szCs w:val="24"/>
          <w:lang w:eastAsia="hr-HR"/>
        </w:rPr>
        <w:t xml:space="preserve"> objavljuje na svojim mrežnim stranicama.</w:t>
      </w:r>
    </w:p>
    <w:p w14:paraId="7058E206" w14:textId="77777777" w:rsidR="00322F58" w:rsidRPr="001C48F3" w:rsidRDefault="00322F58" w:rsidP="005839F6">
      <w:pPr>
        <w:spacing w:after="0" w:line="240" w:lineRule="auto"/>
        <w:jc w:val="both"/>
        <w:rPr>
          <w:rFonts w:eastAsia="Times New Roman" w:cs="Times New Roman"/>
          <w:szCs w:val="24"/>
          <w:lang w:eastAsia="hr-HR"/>
        </w:rPr>
      </w:pPr>
    </w:p>
    <w:p w14:paraId="5F5ED629" w14:textId="41A5E689" w:rsidR="00E2289E" w:rsidRPr="001C48F3" w:rsidRDefault="6D5AF8F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CBCBDE5" w:rsidRPr="001C48F3">
        <w:rPr>
          <w:rFonts w:eastAsia="Times New Roman" w:cs="Times New Roman"/>
          <w:szCs w:val="24"/>
          <w:lang w:eastAsia="hr-HR"/>
        </w:rPr>
        <w:t>11</w:t>
      </w:r>
      <w:r w:rsidRPr="001C48F3">
        <w:rPr>
          <w:rFonts w:eastAsia="Times New Roman" w:cs="Times New Roman"/>
          <w:szCs w:val="24"/>
          <w:lang w:eastAsia="hr-HR"/>
        </w:rPr>
        <w:t xml:space="preserve">) </w:t>
      </w:r>
      <w:r w:rsidR="551D0E84" w:rsidRPr="001C48F3">
        <w:rPr>
          <w:rFonts w:eastAsia="Times New Roman" w:cs="Times New Roman"/>
          <w:szCs w:val="24"/>
          <w:lang w:eastAsia="hr-HR"/>
        </w:rPr>
        <w:t>Ministarstvo</w:t>
      </w:r>
      <w:r w:rsidR="00AD0892" w:rsidRPr="001C48F3">
        <w:rPr>
          <w:rFonts w:eastAsia="Times New Roman" w:cs="Times New Roman"/>
          <w:szCs w:val="24"/>
          <w:lang w:eastAsia="hr-HR"/>
        </w:rPr>
        <w:t xml:space="preserve"> u svojstvu </w:t>
      </w:r>
      <w:r w:rsidR="0063279F" w:rsidRPr="001C48F3">
        <w:rPr>
          <w:rFonts w:eastAsia="Times New Roman" w:cs="Times New Roman"/>
          <w:szCs w:val="24"/>
          <w:lang w:eastAsia="hr-HR"/>
        </w:rPr>
        <w:t>nositelj</w:t>
      </w:r>
      <w:r w:rsidR="00AD0892" w:rsidRPr="001C48F3">
        <w:rPr>
          <w:rFonts w:eastAsia="Times New Roman" w:cs="Times New Roman"/>
          <w:szCs w:val="24"/>
          <w:lang w:eastAsia="hr-HR"/>
        </w:rPr>
        <w:t>a, a u koordinaciji s</w:t>
      </w:r>
      <w:r w:rsidR="00FA5744" w:rsidRPr="001C48F3">
        <w:rPr>
          <w:rFonts w:eastAsia="Times New Roman" w:cs="Times New Roman"/>
          <w:szCs w:val="24"/>
          <w:lang w:eastAsia="hr-HR"/>
        </w:rPr>
        <w:t xml:space="preserve"> </w:t>
      </w:r>
      <w:r w:rsidR="4D1F964D" w:rsidRPr="001C48F3">
        <w:rPr>
          <w:rFonts w:eastAsia="Times New Roman" w:cs="Times New Roman"/>
          <w:szCs w:val="24"/>
          <w:lang w:eastAsia="hr-HR"/>
        </w:rPr>
        <w:t xml:space="preserve">tijelima državne uprave iz stavka </w:t>
      </w:r>
      <w:r w:rsidR="0AFA98E1" w:rsidRPr="001C48F3">
        <w:rPr>
          <w:rFonts w:eastAsia="Times New Roman" w:cs="Times New Roman"/>
          <w:szCs w:val="24"/>
          <w:lang w:eastAsia="hr-HR"/>
        </w:rPr>
        <w:t>1</w:t>
      </w:r>
      <w:r w:rsidR="4D1F964D" w:rsidRPr="001C48F3">
        <w:rPr>
          <w:rFonts w:eastAsia="Times New Roman" w:cs="Times New Roman"/>
          <w:szCs w:val="24"/>
          <w:lang w:eastAsia="hr-HR"/>
        </w:rPr>
        <w:t xml:space="preserve">. ovoga članka </w:t>
      </w:r>
      <w:r w:rsidR="00F1210D" w:rsidRPr="001C48F3">
        <w:rPr>
          <w:rFonts w:eastAsia="Times New Roman" w:cs="Times New Roman"/>
          <w:szCs w:val="24"/>
          <w:lang w:eastAsia="hr-HR"/>
        </w:rPr>
        <w:t xml:space="preserve">kao </w:t>
      </w:r>
      <w:proofErr w:type="spellStart"/>
      <w:r w:rsidR="00F1210D" w:rsidRPr="001C48F3">
        <w:rPr>
          <w:rFonts w:eastAsia="Times New Roman" w:cs="Times New Roman"/>
          <w:szCs w:val="24"/>
          <w:lang w:eastAsia="hr-HR"/>
        </w:rPr>
        <w:t>sunositeljima</w:t>
      </w:r>
      <w:proofErr w:type="spellEnd"/>
      <w:r w:rsidR="00F1210D" w:rsidRPr="001C48F3">
        <w:rPr>
          <w:rFonts w:eastAsia="Times New Roman" w:cs="Times New Roman"/>
          <w:szCs w:val="24"/>
          <w:lang w:eastAsia="hr-HR"/>
        </w:rPr>
        <w:t xml:space="preserve">, </w:t>
      </w:r>
      <w:r w:rsidR="4D1F964D" w:rsidRPr="001C48F3">
        <w:rPr>
          <w:rFonts w:eastAsia="Times New Roman" w:cs="Times New Roman"/>
          <w:szCs w:val="24"/>
          <w:lang w:eastAsia="hr-HR"/>
        </w:rPr>
        <w:t xml:space="preserve">izrađuje plan korektivnih mjera </w:t>
      </w:r>
      <w:r w:rsidR="3F9D68FF" w:rsidRPr="001C48F3">
        <w:rPr>
          <w:rFonts w:eastAsia="Times New Roman" w:cs="Times New Roman"/>
          <w:szCs w:val="24"/>
          <w:lang w:eastAsia="hr-HR"/>
        </w:rPr>
        <w:t>sukladno</w:t>
      </w:r>
      <w:r w:rsidR="4D1F964D" w:rsidRPr="001C48F3">
        <w:rPr>
          <w:rFonts w:eastAsia="Times New Roman" w:cs="Times New Roman"/>
          <w:szCs w:val="24"/>
          <w:lang w:eastAsia="hr-HR"/>
        </w:rPr>
        <w:t xml:space="preserve"> člank</w:t>
      </w:r>
      <w:r w:rsidR="2BA44767" w:rsidRPr="001C48F3">
        <w:rPr>
          <w:rFonts w:eastAsia="Times New Roman" w:cs="Times New Roman"/>
          <w:szCs w:val="24"/>
          <w:lang w:eastAsia="hr-HR"/>
        </w:rPr>
        <w:t>u</w:t>
      </w:r>
      <w:r w:rsidR="4D1F964D" w:rsidRPr="001C48F3">
        <w:rPr>
          <w:rFonts w:eastAsia="Times New Roman" w:cs="Times New Roman"/>
          <w:szCs w:val="24"/>
          <w:lang w:eastAsia="hr-HR"/>
        </w:rPr>
        <w:t xml:space="preserve"> 1. stavk</w:t>
      </w:r>
      <w:r w:rsidR="45AD1B02" w:rsidRPr="001C48F3">
        <w:rPr>
          <w:rFonts w:eastAsia="Times New Roman" w:cs="Times New Roman"/>
          <w:szCs w:val="24"/>
          <w:lang w:eastAsia="hr-HR"/>
        </w:rPr>
        <w:t>u</w:t>
      </w:r>
      <w:r w:rsidR="4D1F964D" w:rsidRPr="001C48F3">
        <w:rPr>
          <w:rFonts w:eastAsia="Times New Roman" w:cs="Times New Roman"/>
          <w:szCs w:val="24"/>
          <w:lang w:eastAsia="hr-HR"/>
        </w:rPr>
        <w:t xml:space="preserve"> 7. Uredbe (EU) 2023/857</w:t>
      </w:r>
      <w:r w:rsidR="738F31C8" w:rsidRPr="001C48F3">
        <w:rPr>
          <w:rFonts w:eastAsia="Times New Roman" w:cs="Times New Roman"/>
          <w:szCs w:val="24"/>
          <w:lang w:eastAsia="hr-HR"/>
        </w:rPr>
        <w:t>,</w:t>
      </w:r>
      <w:r w:rsidR="4D1F964D" w:rsidRPr="001C48F3">
        <w:rPr>
          <w:rFonts w:eastAsia="Times New Roman" w:cs="Times New Roman"/>
          <w:szCs w:val="24"/>
          <w:lang w:eastAsia="hr-HR"/>
        </w:rPr>
        <w:t xml:space="preserve"> ako se utvrdi da Republika Hrvatska ne ostvaruje dovoljan napredak u ispunjavanju svojih obaveza iz stavaka </w:t>
      </w:r>
      <w:r w:rsidR="738F31C8" w:rsidRPr="001C48F3">
        <w:rPr>
          <w:rFonts w:eastAsia="Times New Roman" w:cs="Times New Roman"/>
          <w:szCs w:val="24"/>
          <w:lang w:eastAsia="hr-HR"/>
        </w:rPr>
        <w:t>2</w:t>
      </w:r>
      <w:r w:rsidR="4D1F964D" w:rsidRPr="001C48F3">
        <w:rPr>
          <w:rFonts w:eastAsia="Times New Roman" w:cs="Times New Roman"/>
          <w:szCs w:val="24"/>
          <w:lang w:eastAsia="hr-HR"/>
        </w:rPr>
        <w:t xml:space="preserve">. i </w:t>
      </w:r>
      <w:r w:rsidR="738F31C8" w:rsidRPr="001C48F3">
        <w:rPr>
          <w:rFonts w:eastAsia="Times New Roman" w:cs="Times New Roman"/>
          <w:szCs w:val="24"/>
          <w:lang w:eastAsia="hr-HR"/>
        </w:rPr>
        <w:t>3</w:t>
      </w:r>
      <w:r w:rsidR="4D1F964D" w:rsidRPr="001C48F3">
        <w:rPr>
          <w:rFonts w:eastAsia="Times New Roman" w:cs="Times New Roman"/>
          <w:szCs w:val="24"/>
          <w:lang w:eastAsia="hr-HR"/>
        </w:rPr>
        <w:t>. ovoga članka.</w:t>
      </w:r>
    </w:p>
    <w:p w14:paraId="26C03E3A" w14:textId="77777777" w:rsidR="00322F58" w:rsidRPr="001C48F3" w:rsidRDefault="00322F58" w:rsidP="005839F6">
      <w:pPr>
        <w:spacing w:after="0" w:line="240" w:lineRule="auto"/>
        <w:jc w:val="both"/>
        <w:rPr>
          <w:rFonts w:eastAsia="Times New Roman" w:cs="Times New Roman"/>
          <w:szCs w:val="24"/>
          <w:lang w:eastAsia="hr-HR"/>
        </w:rPr>
      </w:pPr>
    </w:p>
    <w:p w14:paraId="421878F4" w14:textId="16C7D197" w:rsidR="00652FCD" w:rsidRPr="001C48F3" w:rsidRDefault="2FB369A3" w:rsidP="005839F6">
      <w:pPr>
        <w:spacing w:after="0" w:line="240" w:lineRule="auto"/>
        <w:jc w:val="both"/>
        <w:rPr>
          <w:rFonts w:eastAsia="Times New Roman" w:cs="Times New Roman"/>
          <w:szCs w:val="24"/>
        </w:rPr>
      </w:pPr>
      <w:r w:rsidRPr="001C48F3">
        <w:rPr>
          <w:rFonts w:eastAsia="Times New Roman" w:cs="Times New Roman"/>
          <w:szCs w:val="24"/>
        </w:rPr>
        <w:t>(1</w:t>
      </w:r>
      <w:r w:rsidR="1274B241" w:rsidRPr="001C48F3">
        <w:rPr>
          <w:rFonts w:eastAsia="Times New Roman" w:cs="Times New Roman"/>
          <w:szCs w:val="24"/>
        </w:rPr>
        <w:t>2</w:t>
      </w:r>
      <w:r w:rsidRPr="001C48F3">
        <w:rPr>
          <w:rFonts w:eastAsia="Times New Roman" w:cs="Times New Roman"/>
          <w:szCs w:val="24"/>
        </w:rPr>
        <w:t xml:space="preserve">) </w:t>
      </w:r>
      <w:r w:rsidR="31417EA2" w:rsidRPr="001C48F3">
        <w:rPr>
          <w:rFonts w:eastAsia="Times New Roman" w:cs="Times New Roman"/>
          <w:szCs w:val="24"/>
        </w:rPr>
        <w:t xml:space="preserve">Republika Hrvatska za ispunjenje cilja smanjenja emisija stakleničkih plinova iz stavka </w:t>
      </w:r>
      <w:r w:rsidR="11D17075" w:rsidRPr="001C48F3">
        <w:rPr>
          <w:rFonts w:eastAsia="Times New Roman" w:cs="Times New Roman"/>
          <w:szCs w:val="24"/>
        </w:rPr>
        <w:t>2</w:t>
      </w:r>
      <w:r w:rsidR="31417EA2" w:rsidRPr="001C48F3">
        <w:rPr>
          <w:rFonts w:eastAsia="Times New Roman" w:cs="Times New Roman"/>
          <w:szCs w:val="24"/>
        </w:rPr>
        <w:t>. ovoga članka može prema potrebi, koristiti fleksibilne mogućnosti utvrđene člancima 5., 7. i 11. Uredbe (EU) 2018/842 i člankom 1. stavcima 4. i 6. Uredbe (EU) 2023/857</w:t>
      </w:r>
      <w:r w:rsidR="18590E65" w:rsidRPr="001C48F3">
        <w:rPr>
          <w:rFonts w:eastAsia="Times New Roman" w:cs="Times New Roman"/>
          <w:szCs w:val="24"/>
        </w:rPr>
        <w:t xml:space="preserve">, uključujući </w:t>
      </w:r>
      <w:r w:rsidR="25E33DF4" w:rsidRPr="001C48F3">
        <w:rPr>
          <w:rFonts w:eastAsia="Times New Roman" w:cs="Times New Roman"/>
          <w:szCs w:val="24"/>
        </w:rPr>
        <w:t>prodaju, odnosno kupovinu jedinica nacionalne godišnje emisijske kvote putem bilateralnog transfera ili provedbe projekata u skladu s člankom 5. stavcima 4., 5. i 7. Uredbe (EU) 2018/842 i člankom 1. stavkom 4. Uredbe (EU) 2023/857</w:t>
      </w:r>
      <w:r w:rsidR="7012A4E6" w:rsidRPr="001C48F3">
        <w:rPr>
          <w:rFonts w:eastAsia="Times New Roman" w:cs="Times New Roman"/>
          <w:szCs w:val="24"/>
        </w:rPr>
        <w:t>.</w:t>
      </w:r>
    </w:p>
    <w:p w14:paraId="0AC0587D" w14:textId="77777777" w:rsidR="00322F58" w:rsidRPr="001C48F3" w:rsidRDefault="00322F58" w:rsidP="005839F6">
      <w:pPr>
        <w:spacing w:after="0" w:line="240" w:lineRule="auto"/>
        <w:jc w:val="both"/>
        <w:rPr>
          <w:rFonts w:eastAsia="Times New Roman" w:cs="Times New Roman"/>
          <w:szCs w:val="24"/>
        </w:rPr>
      </w:pPr>
    </w:p>
    <w:p w14:paraId="3499D9E9" w14:textId="2F71E9F6" w:rsidR="00E2289E" w:rsidRPr="001C48F3" w:rsidRDefault="6D5AF8F4" w:rsidP="005839F6">
      <w:pPr>
        <w:spacing w:after="0" w:line="240" w:lineRule="auto"/>
        <w:jc w:val="both"/>
        <w:rPr>
          <w:rFonts w:eastAsia="Times New Roman" w:cs="Times New Roman"/>
          <w:szCs w:val="24"/>
        </w:rPr>
      </w:pPr>
      <w:r w:rsidRPr="001C48F3">
        <w:rPr>
          <w:rFonts w:eastAsia="Times New Roman" w:cs="Times New Roman"/>
          <w:szCs w:val="24"/>
          <w:lang w:eastAsia="hr-HR"/>
        </w:rPr>
        <w:t>(1</w:t>
      </w:r>
      <w:r w:rsidR="24DC2C77" w:rsidRPr="001C48F3">
        <w:rPr>
          <w:rFonts w:eastAsia="Times New Roman" w:cs="Times New Roman"/>
          <w:szCs w:val="24"/>
          <w:lang w:eastAsia="hr-HR"/>
        </w:rPr>
        <w:t>3</w:t>
      </w:r>
      <w:r w:rsidRPr="001C48F3">
        <w:rPr>
          <w:rFonts w:eastAsia="Times New Roman" w:cs="Times New Roman"/>
          <w:szCs w:val="24"/>
          <w:lang w:eastAsia="hr-HR"/>
        </w:rPr>
        <w:t>)</w:t>
      </w:r>
      <w:r w:rsidR="4D1F964D" w:rsidRPr="001C48F3">
        <w:rPr>
          <w:rFonts w:eastAsia="Times New Roman" w:cs="Times New Roman"/>
          <w:szCs w:val="24"/>
        </w:rPr>
        <w:t xml:space="preserve"> </w:t>
      </w:r>
      <w:r w:rsidR="19FBE49E" w:rsidRPr="001C48F3">
        <w:rPr>
          <w:rFonts w:eastAsia="Times New Roman" w:cs="Times New Roman"/>
          <w:szCs w:val="24"/>
        </w:rPr>
        <w:t xml:space="preserve">Za prodaju, odnosno kupovinu </w:t>
      </w:r>
      <w:r w:rsidR="6B881824" w:rsidRPr="001C48F3">
        <w:rPr>
          <w:rFonts w:eastAsia="Times New Roman" w:cs="Times New Roman"/>
          <w:szCs w:val="24"/>
        </w:rPr>
        <w:t>jedin</w:t>
      </w:r>
      <w:r w:rsidR="7414C3B0" w:rsidRPr="001C48F3">
        <w:rPr>
          <w:rFonts w:eastAsia="Times New Roman" w:cs="Times New Roman"/>
          <w:szCs w:val="24"/>
        </w:rPr>
        <w:t>ica</w:t>
      </w:r>
      <w:r w:rsidR="19FBE49E" w:rsidRPr="001C48F3">
        <w:rPr>
          <w:rFonts w:eastAsia="Times New Roman" w:cs="Times New Roman"/>
          <w:szCs w:val="24"/>
        </w:rPr>
        <w:t xml:space="preserve"> nacionalne godišnje emisijske kvote putem bilateralnog transfera ili provedbe projekata u skladu s člankom 5. stavcima 4., 5. i 7. Uredbe (EU) 2018/842 i člankom 1. stavkom 4. Uredbe (EU) 2023/857, Vlada Republike Hrvatske, na prijedlog </w:t>
      </w:r>
      <w:r w:rsidR="6B8C97A6" w:rsidRPr="001C48F3">
        <w:rPr>
          <w:rFonts w:eastAsia="Times New Roman" w:cs="Times New Roman"/>
          <w:szCs w:val="24"/>
          <w:lang w:eastAsia="hr-HR"/>
        </w:rPr>
        <w:t>Ministarstva</w:t>
      </w:r>
      <w:r w:rsidR="19FBE49E" w:rsidRPr="001C48F3">
        <w:rPr>
          <w:rFonts w:eastAsia="Times New Roman" w:cs="Times New Roman"/>
          <w:szCs w:val="24"/>
        </w:rPr>
        <w:t>, odlukom osniva radnu skupinu.</w:t>
      </w:r>
    </w:p>
    <w:p w14:paraId="40295ED4" w14:textId="77777777" w:rsidR="00322F58" w:rsidRPr="001C48F3" w:rsidRDefault="00322F58" w:rsidP="005839F6">
      <w:pPr>
        <w:spacing w:after="0" w:line="240" w:lineRule="auto"/>
        <w:jc w:val="both"/>
        <w:rPr>
          <w:rFonts w:eastAsia="Times New Roman" w:cs="Times New Roman"/>
          <w:szCs w:val="24"/>
          <w:lang w:eastAsia="hr-HR"/>
        </w:rPr>
      </w:pPr>
    </w:p>
    <w:p w14:paraId="58CEDB88" w14:textId="02888D11" w:rsidR="00E2289E" w:rsidRPr="001C48F3" w:rsidRDefault="72F0B4DB" w:rsidP="005839F6">
      <w:pPr>
        <w:spacing w:after="0" w:line="240" w:lineRule="auto"/>
        <w:jc w:val="both"/>
        <w:rPr>
          <w:rFonts w:eastAsia="Times New Roman" w:cs="Times New Roman"/>
        </w:rPr>
      </w:pPr>
      <w:r w:rsidRPr="001C48F3">
        <w:rPr>
          <w:rFonts w:eastAsia="Times New Roman" w:cs="Times New Roman"/>
          <w:lang w:eastAsia="hr-HR"/>
        </w:rPr>
        <w:t>(1</w:t>
      </w:r>
      <w:r w:rsidR="2762F7BA" w:rsidRPr="001C48F3">
        <w:rPr>
          <w:rFonts w:eastAsia="Times New Roman" w:cs="Times New Roman"/>
          <w:lang w:eastAsia="hr-HR"/>
        </w:rPr>
        <w:t>4</w:t>
      </w:r>
      <w:r w:rsidRPr="001C48F3">
        <w:rPr>
          <w:rFonts w:eastAsia="Times New Roman" w:cs="Times New Roman"/>
          <w:lang w:eastAsia="hr-HR"/>
        </w:rPr>
        <w:t xml:space="preserve">) </w:t>
      </w:r>
      <w:r w:rsidR="6BDE5329" w:rsidRPr="001C48F3">
        <w:rPr>
          <w:rFonts w:eastAsia="Times New Roman" w:cs="Times New Roman"/>
        </w:rPr>
        <w:t xml:space="preserve">Tijelo državne uprave iz stavka 1. ovoga članka nadležno za sektor za koji </w:t>
      </w:r>
      <w:r w:rsidRPr="001C48F3">
        <w:rPr>
          <w:rFonts w:eastAsia="Times New Roman" w:cs="Times New Roman"/>
        </w:rPr>
        <w:t>s</w:t>
      </w:r>
      <w:r w:rsidR="6BDE5329" w:rsidRPr="001C48F3">
        <w:rPr>
          <w:rFonts w:eastAsia="Times New Roman" w:cs="Times New Roman"/>
        </w:rPr>
        <w:t>e</w:t>
      </w:r>
      <w:r w:rsidR="0BBD121C" w:rsidRPr="001C48F3">
        <w:rPr>
          <w:rFonts w:eastAsia="Times New Roman" w:cs="Times New Roman"/>
        </w:rPr>
        <w:t>,</w:t>
      </w:r>
      <w:r w:rsidR="6BDE5329" w:rsidRPr="001C48F3">
        <w:rPr>
          <w:rFonts w:eastAsia="Times New Roman" w:cs="Times New Roman"/>
        </w:rPr>
        <w:t xml:space="preserve"> izvješćem iz </w:t>
      </w:r>
      <w:r w:rsidR="008C62A2" w:rsidRPr="001C48F3">
        <w:rPr>
          <w:rFonts w:eastAsia="Times New Roman" w:cs="Times New Roman"/>
        </w:rPr>
        <w:t>stavka 5. ovoga</w:t>
      </w:r>
      <w:r w:rsidR="6BDE5329" w:rsidRPr="001C48F3">
        <w:rPr>
          <w:rFonts w:eastAsia="Times New Roman" w:cs="Times New Roman"/>
        </w:rPr>
        <w:t xml:space="preserve"> članka</w:t>
      </w:r>
      <w:r w:rsidR="781479EF" w:rsidRPr="001C48F3">
        <w:rPr>
          <w:rFonts w:eastAsia="Times New Roman" w:cs="Times New Roman"/>
        </w:rPr>
        <w:t>,</w:t>
      </w:r>
      <w:r w:rsidR="6BDE5329" w:rsidRPr="001C48F3">
        <w:rPr>
          <w:rFonts w:eastAsia="Times New Roman" w:cs="Times New Roman"/>
        </w:rPr>
        <w:t xml:space="preserve"> utvrdi da nije smanjilo emisije sukladno </w:t>
      </w:r>
      <w:r w:rsidR="00B560CB" w:rsidRPr="001C48F3">
        <w:rPr>
          <w:rFonts w:eastAsia="Times New Roman" w:cs="Times New Roman"/>
        </w:rPr>
        <w:t>Odluci</w:t>
      </w:r>
      <w:r w:rsidR="6BDE5329" w:rsidRPr="001C48F3">
        <w:rPr>
          <w:rFonts w:eastAsia="Times New Roman" w:cs="Times New Roman"/>
        </w:rPr>
        <w:t xml:space="preserve"> iz stavka </w:t>
      </w:r>
      <w:r w:rsidR="7C3ABA15" w:rsidRPr="001C48F3">
        <w:rPr>
          <w:rFonts w:eastAsia="Times New Roman" w:cs="Times New Roman"/>
        </w:rPr>
        <w:t>7</w:t>
      </w:r>
      <w:r w:rsidR="6BDE5329" w:rsidRPr="001C48F3">
        <w:rPr>
          <w:rFonts w:eastAsia="Times New Roman" w:cs="Times New Roman"/>
        </w:rPr>
        <w:t xml:space="preserve">. ovoga članka, a nakon iscrpljivanja mogućnosti korištenja </w:t>
      </w:r>
      <w:r w:rsidR="7E0A524D" w:rsidRPr="001C48F3">
        <w:rPr>
          <w:rFonts w:eastAsia="Times New Roman" w:cs="Times New Roman"/>
        </w:rPr>
        <w:t xml:space="preserve">ostalih </w:t>
      </w:r>
      <w:r w:rsidR="6BDE5329" w:rsidRPr="001C48F3">
        <w:rPr>
          <w:rFonts w:eastAsia="Times New Roman" w:cs="Times New Roman"/>
        </w:rPr>
        <w:t>fl</w:t>
      </w:r>
      <w:r w:rsidR="7E0A524D" w:rsidRPr="001C48F3">
        <w:rPr>
          <w:rFonts w:eastAsia="Times New Roman" w:cs="Times New Roman"/>
        </w:rPr>
        <w:t>e</w:t>
      </w:r>
      <w:r w:rsidR="6BDE5329" w:rsidRPr="001C48F3">
        <w:rPr>
          <w:rFonts w:eastAsia="Times New Roman" w:cs="Times New Roman"/>
        </w:rPr>
        <w:t>ksibilnih m</w:t>
      </w:r>
      <w:r w:rsidR="52633F97" w:rsidRPr="001C48F3">
        <w:rPr>
          <w:rFonts w:eastAsia="Times New Roman" w:cs="Times New Roman"/>
        </w:rPr>
        <w:t>ogućnosti</w:t>
      </w:r>
      <w:r w:rsidR="6BDE5329" w:rsidRPr="001C48F3">
        <w:rPr>
          <w:rFonts w:eastAsia="Times New Roman" w:cs="Times New Roman"/>
        </w:rPr>
        <w:t xml:space="preserve"> iz stavka 12. ovoga članka</w:t>
      </w:r>
      <w:r w:rsidR="13C52003" w:rsidRPr="001C48F3">
        <w:rPr>
          <w:rFonts w:eastAsia="Times New Roman" w:cs="Times New Roman"/>
        </w:rPr>
        <w:t>,</w:t>
      </w:r>
      <w:r w:rsidR="4396184F" w:rsidRPr="001C48F3">
        <w:rPr>
          <w:rFonts w:eastAsia="Times New Roman" w:cs="Times New Roman"/>
        </w:rPr>
        <w:t xml:space="preserve"> </w:t>
      </w:r>
      <w:r w:rsidR="6BDE5329" w:rsidRPr="001C48F3">
        <w:rPr>
          <w:rFonts w:eastAsia="Times New Roman" w:cs="Times New Roman"/>
        </w:rPr>
        <w:t>dužno je u proračunu osigurati financijska sredstva za</w:t>
      </w:r>
      <w:r w:rsidR="5D61E9CB" w:rsidRPr="001C48F3">
        <w:rPr>
          <w:rFonts w:eastAsia="Times New Roman" w:cs="Times New Roman"/>
        </w:rPr>
        <w:t xml:space="preserve"> kupovinu jedinica nacionalne godišnje emisijske kvote putem bilateralnog transfera ili provedbe projekata</w:t>
      </w:r>
      <w:r w:rsidR="6BDE5329" w:rsidRPr="001C48F3">
        <w:rPr>
          <w:rFonts w:eastAsia="Times New Roman" w:cs="Times New Roman"/>
        </w:rPr>
        <w:t>.</w:t>
      </w:r>
    </w:p>
    <w:p w14:paraId="5697CB3F" w14:textId="77777777" w:rsidR="00322F58" w:rsidRPr="001C48F3" w:rsidRDefault="00322F58" w:rsidP="005839F6">
      <w:pPr>
        <w:spacing w:after="0" w:line="240" w:lineRule="auto"/>
        <w:jc w:val="both"/>
        <w:rPr>
          <w:rFonts w:eastAsia="Times New Roman" w:cs="Times New Roman"/>
          <w:lang w:eastAsia="hr-HR"/>
        </w:rPr>
      </w:pPr>
    </w:p>
    <w:p w14:paraId="12C8DA22" w14:textId="2642C2E9" w:rsidR="00E2289E" w:rsidRPr="001C48F3" w:rsidRDefault="37234635" w:rsidP="005839F6">
      <w:pPr>
        <w:spacing w:after="0" w:line="240" w:lineRule="auto"/>
        <w:jc w:val="both"/>
        <w:rPr>
          <w:rFonts w:eastAsia="Times New Roman" w:cs="Times New Roman"/>
          <w:szCs w:val="24"/>
        </w:rPr>
      </w:pPr>
      <w:r w:rsidRPr="001C48F3">
        <w:rPr>
          <w:rFonts w:eastAsia="Times New Roman" w:cs="Times New Roman"/>
          <w:szCs w:val="24"/>
          <w:lang w:eastAsia="hr-HR"/>
        </w:rPr>
        <w:t>(1</w:t>
      </w:r>
      <w:r w:rsidR="6A9D719A" w:rsidRPr="001C48F3">
        <w:rPr>
          <w:rFonts w:eastAsia="Times New Roman" w:cs="Times New Roman"/>
          <w:szCs w:val="24"/>
          <w:lang w:eastAsia="hr-HR"/>
        </w:rPr>
        <w:t>5</w:t>
      </w:r>
      <w:r w:rsidRPr="001C48F3">
        <w:rPr>
          <w:rFonts w:eastAsia="Times New Roman" w:cs="Times New Roman"/>
          <w:szCs w:val="24"/>
          <w:lang w:eastAsia="hr-HR"/>
        </w:rPr>
        <w:t xml:space="preserve">) </w:t>
      </w:r>
      <w:r w:rsidR="195AF4F2" w:rsidRPr="001C48F3">
        <w:rPr>
          <w:rFonts w:eastAsia="Times New Roman" w:cs="Times New Roman"/>
          <w:szCs w:val="24"/>
        </w:rPr>
        <w:t xml:space="preserve">U slučaju da su emisije iz sektora </w:t>
      </w:r>
      <w:r w:rsidR="009C02F6" w:rsidRPr="001C48F3">
        <w:rPr>
          <w:rFonts w:eastAsia="Times New Roman" w:cs="Times New Roman"/>
          <w:szCs w:val="24"/>
        </w:rPr>
        <w:t xml:space="preserve">iz stavka 2. ovoga članka </w:t>
      </w:r>
      <w:r w:rsidR="195AF4F2" w:rsidRPr="001C48F3">
        <w:rPr>
          <w:rFonts w:eastAsia="Times New Roman" w:cs="Times New Roman"/>
          <w:szCs w:val="24"/>
        </w:rPr>
        <w:t>neke godine više od dodijeljene nacionalne godišnje emisijske kvote</w:t>
      </w:r>
      <w:r w:rsidR="78E463DB" w:rsidRPr="001C48F3">
        <w:rPr>
          <w:rFonts w:eastAsia="Times New Roman" w:cs="Times New Roman"/>
          <w:szCs w:val="24"/>
        </w:rPr>
        <w:t xml:space="preserve"> i</w:t>
      </w:r>
      <w:r w:rsidR="7BBE945A" w:rsidRPr="001C48F3">
        <w:rPr>
          <w:rFonts w:eastAsia="Times New Roman" w:cs="Times New Roman"/>
          <w:szCs w:val="24"/>
        </w:rPr>
        <w:t xml:space="preserve"> za</w:t>
      </w:r>
      <w:r w:rsidR="195AF4F2" w:rsidRPr="001C48F3">
        <w:rPr>
          <w:rFonts w:eastAsia="Times New Roman" w:cs="Times New Roman"/>
          <w:szCs w:val="24"/>
        </w:rPr>
        <w:t xml:space="preserve"> </w:t>
      </w:r>
      <w:r w:rsidR="7F74A85D" w:rsidRPr="001C48F3">
        <w:rPr>
          <w:rFonts w:eastAsia="Times New Roman" w:cs="Times New Roman"/>
          <w:szCs w:val="24"/>
        </w:rPr>
        <w:t>kupovinu</w:t>
      </w:r>
      <w:r w:rsidR="195AF4F2" w:rsidRPr="001C48F3">
        <w:rPr>
          <w:rFonts w:eastAsia="Times New Roman" w:cs="Times New Roman"/>
          <w:szCs w:val="24"/>
        </w:rPr>
        <w:t xml:space="preserve"> </w:t>
      </w:r>
      <w:r w:rsidR="4001C778" w:rsidRPr="001C48F3">
        <w:rPr>
          <w:rFonts w:eastAsia="Times New Roman" w:cs="Times New Roman"/>
          <w:szCs w:val="24"/>
        </w:rPr>
        <w:t xml:space="preserve">jedinica nacionalne godišnje emisijske kvote </w:t>
      </w:r>
      <w:r w:rsidR="195AF4F2" w:rsidRPr="001C48F3">
        <w:rPr>
          <w:rFonts w:eastAsia="Times New Roman" w:cs="Times New Roman"/>
          <w:szCs w:val="24"/>
        </w:rPr>
        <w:t>bilateralnim transferom</w:t>
      </w:r>
      <w:r w:rsidR="47837BE1" w:rsidRPr="001C48F3">
        <w:rPr>
          <w:rFonts w:eastAsia="Times New Roman" w:cs="Times New Roman"/>
          <w:szCs w:val="24"/>
        </w:rPr>
        <w:t xml:space="preserve"> nisu osigurana</w:t>
      </w:r>
      <w:r w:rsidR="3E9B9393" w:rsidRPr="001C48F3">
        <w:rPr>
          <w:rFonts w:eastAsia="Times New Roman" w:cs="Times New Roman"/>
          <w:szCs w:val="24"/>
        </w:rPr>
        <w:t xml:space="preserve"> financijska sredstva</w:t>
      </w:r>
      <w:r w:rsidR="195AF4F2" w:rsidRPr="001C48F3">
        <w:rPr>
          <w:rFonts w:eastAsia="Times New Roman" w:cs="Times New Roman"/>
          <w:szCs w:val="24"/>
        </w:rPr>
        <w:t xml:space="preserve"> sukladno stavku 1</w:t>
      </w:r>
      <w:r w:rsidR="00CB7553" w:rsidRPr="001C48F3">
        <w:rPr>
          <w:rFonts w:eastAsia="Times New Roman" w:cs="Times New Roman"/>
          <w:szCs w:val="24"/>
        </w:rPr>
        <w:t>4</w:t>
      </w:r>
      <w:r w:rsidR="195AF4F2" w:rsidRPr="001C48F3">
        <w:rPr>
          <w:rFonts w:eastAsia="Times New Roman" w:cs="Times New Roman"/>
          <w:szCs w:val="24"/>
        </w:rPr>
        <w:t>. ovoga članka te je zbog toga Republici Hrvatskoj u</w:t>
      </w:r>
      <w:r w:rsidR="6B2DBB96" w:rsidRPr="001C48F3">
        <w:rPr>
          <w:rFonts w:eastAsia="Times New Roman" w:cs="Times New Roman"/>
          <w:szCs w:val="24"/>
        </w:rPr>
        <w:t xml:space="preserve"> </w:t>
      </w:r>
      <w:r w:rsidR="19C48D58" w:rsidRPr="001C48F3">
        <w:rPr>
          <w:rFonts w:eastAsia="Times New Roman" w:cs="Times New Roman"/>
          <w:szCs w:val="24"/>
        </w:rPr>
        <w:t>obliku</w:t>
      </w:r>
      <w:r w:rsidR="195AF4F2" w:rsidRPr="001C48F3">
        <w:rPr>
          <w:rFonts w:eastAsia="Times New Roman" w:cs="Times New Roman"/>
          <w:szCs w:val="24"/>
        </w:rPr>
        <w:t xml:space="preserve"> kazne u sljedećoj kalendarskoj godini ukupna emisija iz sektora </w:t>
      </w:r>
      <w:r w:rsidR="00D93B8F" w:rsidRPr="001C48F3">
        <w:rPr>
          <w:rFonts w:eastAsia="Times New Roman" w:cs="Times New Roman"/>
          <w:szCs w:val="24"/>
        </w:rPr>
        <w:t>iz stavka 2. ovoga članka</w:t>
      </w:r>
      <w:r w:rsidR="195AF4F2" w:rsidRPr="001C48F3">
        <w:rPr>
          <w:rFonts w:eastAsia="Times New Roman" w:cs="Times New Roman"/>
          <w:szCs w:val="24"/>
        </w:rPr>
        <w:t xml:space="preserve"> povećana </w:t>
      </w:r>
      <w:r w:rsidR="4EFFD787" w:rsidRPr="001C48F3">
        <w:rPr>
          <w:rFonts w:eastAsia="Times New Roman" w:cs="Times New Roman"/>
          <w:szCs w:val="24"/>
        </w:rPr>
        <w:t>za vrijednost koja se dobije kad se</w:t>
      </w:r>
      <w:r w:rsidR="195AF4F2" w:rsidRPr="001C48F3">
        <w:rPr>
          <w:rFonts w:eastAsia="Times New Roman" w:cs="Times New Roman"/>
          <w:szCs w:val="24"/>
        </w:rPr>
        <w:t xml:space="preserve"> višak emisija pomnož</w:t>
      </w:r>
      <w:r w:rsidR="281A48C7" w:rsidRPr="001C48F3">
        <w:rPr>
          <w:rFonts w:eastAsia="Times New Roman" w:cs="Times New Roman"/>
          <w:szCs w:val="24"/>
        </w:rPr>
        <w:t>i</w:t>
      </w:r>
      <w:r w:rsidR="195AF4F2" w:rsidRPr="001C48F3">
        <w:rPr>
          <w:rFonts w:eastAsia="Times New Roman" w:cs="Times New Roman"/>
          <w:szCs w:val="24"/>
        </w:rPr>
        <w:t xml:space="preserve"> s</w:t>
      </w:r>
      <w:r w:rsidR="6B2DBB96" w:rsidRPr="001C48F3">
        <w:rPr>
          <w:rFonts w:eastAsia="Times New Roman" w:cs="Times New Roman"/>
          <w:szCs w:val="24"/>
        </w:rPr>
        <w:t xml:space="preserve"> </w:t>
      </w:r>
      <w:r w:rsidR="195AF4F2" w:rsidRPr="001C48F3">
        <w:rPr>
          <w:rFonts w:eastAsia="Times New Roman" w:cs="Times New Roman"/>
          <w:szCs w:val="24"/>
        </w:rPr>
        <w:t xml:space="preserve">koeficijentom 1,08 sukladno članku 9. stavku 1. točki a. Uredbe (EU) 2018/842, </w:t>
      </w:r>
      <w:r w:rsidR="00E82028" w:rsidRPr="001C48F3">
        <w:rPr>
          <w:rFonts w:eastAsia="Times New Roman" w:cs="Times New Roman"/>
          <w:szCs w:val="24"/>
        </w:rPr>
        <w:t xml:space="preserve">nadležno </w:t>
      </w:r>
      <w:r w:rsidR="195AF4F2" w:rsidRPr="001C48F3">
        <w:rPr>
          <w:rFonts w:eastAsia="Times New Roman" w:cs="Times New Roman"/>
          <w:szCs w:val="24"/>
        </w:rPr>
        <w:t>tijelo državne uprave koje nije smanjilo emisije u skladu s postotkom iz stavka 8. ovoga članka i nije osiguralo financijska sredstva za kupovinu jedinica odgovorno je za dodatna smanjenja emisija i osiguranje dodatnih financijskih sredstava za bilateralni transfer.</w:t>
      </w:r>
    </w:p>
    <w:p w14:paraId="6A3C3304" w14:textId="77777777" w:rsidR="00322F58" w:rsidRPr="001C48F3" w:rsidRDefault="00322F58" w:rsidP="005839F6">
      <w:pPr>
        <w:spacing w:after="0" w:line="240" w:lineRule="auto"/>
        <w:jc w:val="both"/>
        <w:rPr>
          <w:rFonts w:eastAsia="Times New Roman" w:cs="Times New Roman"/>
          <w:szCs w:val="24"/>
          <w:lang w:eastAsia="hr-HR"/>
        </w:rPr>
      </w:pPr>
    </w:p>
    <w:p w14:paraId="7339D1D0" w14:textId="6883C883" w:rsidR="00E2289E" w:rsidRPr="001C48F3" w:rsidRDefault="37234635" w:rsidP="005839F6">
      <w:pPr>
        <w:spacing w:after="0" w:line="240" w:lineRule="auto"/>
        <w:jc w:val="both"/>
        <w:rPr>
          <w:rFonts w:eastAsia="Times New Roman" w:cs="Times New Roman"/>
          <w:szCs w:val="24"/>
        </w:rPr>
      </w:pPr>
      <w:r w:rsidRPr="001C48F3">
        <w:rPr>
          <w:rFonts w:eastAsia="Times New Roman" w:cs="Times New Roman"/>
          <w:szCs w:val="24"/>
        </w:rPr>
        <w:lastRenderedPageBreak/>
        <w:t>(</w:t>
      </w:r>
      <w:r w:rsidR="29F1238D" w:rsidRPr="001C48F3">
        <w:rPr>
          <w:rFonts w:eastAsia="Times New Roman" w:cs="Times New Roman"/>
          <w:szCs w:val="24"/>
        </w:rPr>
        <w:t>1</w:t>
      </w:r>
      <w:r w:rsidR="50584C3B" w:rsidRPr="001C48F3">
        <w:rPr>
          <w:rFonts w:eastAsia="Times New Roman" w:cs="Times New Roman"/>
          <w:szCs w:val="24"/>
        </w:rPr>
        <w:t>6</w:t>
      </w:r>
      <w:r w:rsidRPr="001C48F3">
        <w:rPr>
          <w:rFonts w:eastAsia="Times New Roman" w:cs="Times New Roman"/>
          <w:szCs w:val="24"/>
        </w:rPr>
        <w:t>) Sredstva ostvarena prodajom dijela nacionalne godišnje emisijske kvote iz stavka 1</w:t>
      </w:r>
      <w:r w:rsidR="10BA1440" w:rsidRPr="001C48F3">
        <w:rPr>
          <w:rFonts w:eastAsia="Times New Roman" w:cs="Times New Roman"/>
          <w:szCs w:val="24"/>
        </w:rPr>
        <w:t>2</w:t>
      </w:r>
      <w:r w:rsidRPr="001C48F3">
        <w:rPr>
          <w:rFonts w:eastAsia="Times New Roman" w:cs="Times New Roman"/>
          <w:szCs w:val="24"/>
        </w:rPr>
        <w:t xml:space="preserve">. ovoga članka su namjenska sredstva za </w:t>
      </w:r>
      <w:r w:rsidR="2584582C" w:rsidRPr="001C48F3">
        <w:rPr>
          <w:rFonts w:eastAsia="Times New Roman" w:cs="Times New Roman"/>
          <w:szCs w:val="24"/>
        </w:rPr>
        <w:t>borbu protiv</w:t>
      </w:r>
      <w:r w:rsidRPr="001C48F3">
        <w:rPr>
          <w:rFonts w:eastAsia="Times New Roman" w:cs="Times New Roman"/>
          <w:szCs w:val="24"/>
        </w:rPr>
        <w:t xml:space="preserve"> klimatskih promjena u Republici Hrvatskoj </w:t>
      </w:r>
      <w:r w:rsidR="008926DE" w:rsidRPr="001C48F3">
        <w:rPr>
          <w:rFonts w:eastAsia="Times New Roman" w:cs="Times New Roman"/>
          <w:szCs w:val="24"/>
        </w:rPr>
        <w:t xml:space="preserve">u sektorima iz stavka </w:t>
      </w:r>
      <w:r w:rsidR="0058613A" w:rsidRPr="001C48F3">
        <w:rPr>
          <w:rFonts w:eastAsia="Times New Roman" w:cs="Times New Roman"/>
          <w:szCs w:val="24"/>
        </w:rPr>
        <w:t>2</w:t>
      </w:r>
      <w:r w:rsidR="008926DE" w:rsidRPr="001C48F3">
        <w:rPr>
          <w:rFonts w:eastAsia="Times New Roman" w:cs="Times New Roman"/>
          <w:szCs w:val="24"/>
        </w:rPr>
        <w:t>. ovoga članka,</w:t>
      </w:r>
      <w:r w:rsidRPr="001C48F3">
        <w:rPr>
          <w:rFonts w:eastAsia="Times New Roman" w:cs="Times New Roman"/>
          <w:szCs w:val="24"/>
        </w:rPr>
        <w:t xml:space="preserve"> </w:t>
      </w:r>
      <w:r w:rsidR="6CB0D284" w:rsidRPr="001C48F3">
        <w:rPr>
          <w:rFonts w:eastAsia="Times New Roman" w:cs="Times New Roman"/>
          <w:szCs w:val="24"/>
        </w:rPr>
        <w:t>sukladno</w:t>
      </w:r>
      <w:r w:rsidRPr="001C48F3">
        <w:rPr>
          <w:rFonts w:eastAsia="Times New Roman" w:cs="Times New Roman"/>
          <w:szCs w:val="24"/>
        </w:rPr>
        <w:t xml:space="preserve"> člank</w:t>
      </w:r>
      <w:r w:rsidR="7C4892DF" w:rsidRPr="001C48F3">
        <w:rPr>
          <w:rFonts w:eastAsia="Times New Roman" w:cs="Times New Roman"/>
          <w:szCs w:val="24"/>
        </w:rPr>
        <w:t>u</w:t>
      </w:r>
      <w:r w:rsidRPr="001C48F3">
        <w:rPr>
          <w:rFonts w:eastAsia="Times New Roman" w:cs="Times New Roman"/>
          <w:szCs w:val="24"/>
        </w:rPr>
        <w:t xml:space="preserve"> </w:t>
      </w:r>
      <w:r w:rsidR="45890B75" w:rsidRPr="001C48F3">
        <w:rPr>
          <w:rFonts w:eastAsia="Times New Roman" w:cs="Times New Roman"/>
          <w:szCs w:val="24"/>
        </w:rPr>
        <w:t>1.</w:t>
      </w:r>
      <w:r w:rsidRPr="001C48F3">
        <w:rPr>
          <w:rFonts w:eastAsia="Times New Roman" w:cs="Times New Roman"/>
          <w:szCs w:val="24"/>
        </w:rPr>
        <w:t xml:space="preserve"> </w:t>
      </w:r>
      <w:r w:rsidR="1E6D0ABE" w:rsidRPr="001C48F3">
        <w:rPr>
          <w:rFonts w:eastAsia="Times New Roman" w:cs="Times New Roman"/>
          <w:szCs w:val="24"/>
        </w:rPr>
        <w:t>s</w:t>
      </w:r>
      <w:r w:rsidRPr="001C48F3">
        <w:rPr>
          <w:rFonts w:eastAsia="Times New Roman" w:cs="Times New Roman"/>
          <w:szCs w:val="24"/>
        </w:rPr>
        <w:t>tavk</w:t>
      </w:r>
      <w:r w:rsidR="3818D0F6" w:rsidRPr="001C48F3">
        <w:rPr>
          <w:rFonts w:eastAsia="Times New Roman" w:cs="Times New Roman"/>
          <w:szCs w:val="24"/>
        </w:rPr>
        <w:t>u 4</w:t>
      </w:r>
      <w:r w:rsidR="08574456" w:rsidRPr="001C48F3">
        <w:rPr>
          <w:rFonts w:eastAsia="Times New Roman" w:cs="Times New Roman"/>
          <w:szCs w:val="24"/>
        </w:rPr>
        <w:t>.</w:t>
      </w:r>
      <w:r w:rsidR="06E6F4B2" w:rsidRPr="001C48F3">
        <w:rPr>
          <w:rFonts w:eastAsia="Times New Roman" w:cs="Times New Roman"/>
          <w:szCs w:val="24"/>
        </w:rPr>
        <w:t xml:space="preserve"> </w:t>
      </w:r>
      <w:r w:rsidRPr="001C48F3">
        <w:rPr>
          <w:rFonts w:eastAsia="Times New Roman" w:cs="Times New Roman"/>
          <w:szCs w:val="24"/>
        </w:rPr>
        <w:t>Uredbe (EU) 2023/</w:t>
      </w:r>
      <w:r w:rsidR="25A808C1" w:rsidRPr="001C48F3">
        <w:rPr>
          <w:rFonts w:eastAsia="Times New Roman" w:cs="Times New Roman"/>
          <w:szCs w:val="24"/>
        </w:rPr>
        <w:t>857</w:t>
      </w:r>
      <w:r w:rsidR="00322F58" w:rsidRPr="001C48F3">
        <w:rPr>
          <w:rFonts w:eastAsia="Times New Roman" w:cs="Times New Roman"/>
          <w:szCs w:val="24"/>
        </w:rPr>
        <w:t>.</w:t>
      </w:r>
    </w:p>
    <w:p w14:paraId="22B02933" w14:textId="77777777" w:rsidR="00322F58" w:rsidRPr="001C48F3" w:rsidRDefault="00322F58" w:rsidP="005839F6">
      <w:pPr>
        <w:spacing w:after="0" w:line="240" w:lineRule="auto"/>
        <w:jc w:val="both"/>
        <w:rPr>
          <w:rFonts w:eastAsia="Times New Roman" w:cs="Times New Roman"/>
          <w:szCs w:val="24"/>
        </w:rPr>
      </w:pPr>
    </w:p>
    <w:p w14:paraId="2C2B265A" w14:textId="15353717" w:rsidR="00556489" w:rsidRPr="001C48F3" w:rsidRDefault="3723463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6233E621" w:rsidRPr="001C48F3">
        <w:rPr>
          <w:rFonts w:eastAsia="Times New Roman" w:cs="Times New Roman"/>
          <w:szCs w:val="24"/>
          <w:lang w:eastAsia="hr-HR"/>
        </w:rPr>
        <w:t>7</w:t>
      </w:r>
      <w:r w:rsidRPr="001C48F3">
        <w:rPr>
          <w:rFonts w:eastAsia="Times New Roman" w:cs="Times New Roman"/>
          <w:szCs w:val="24"/>
          <w:lang w:eastAsia="hr-HR"/>
        </w:rPr>
        <w:t>) Način raspolaganja viškom emisijskih jedinica nacionalne godišnje emisijske kvote, način posuđivanja i pohrane dijela nacionalne godišnje emisijske kvote iz članka 5. stavaka 1.</w:t>
      </w:r>
      <w:r w:rsidR="009F70C5">
        <w:rPr>
          <w:rFonts w:eastAsia="Times New Roman" w:cs="Times New Roman"/>
          <w:szCs w:val="24"/>
          <w:lang w:eastAsia="hr-HR"/>
        </w:rPr>
        <w:t xml:space="preserve"> do </w:t>
      </w:r>
      <w:r w:rsidRPr="001C48F3">
        <w:rPr>
          <w:rFonts w:eastAsia="Times New Roman" w:cs="Times New Roman"/>
          <w:szCs w:val="24"/>
          <w:lang w:eastAsia="hr-HR"/>
        </w:rPr>
        <w:t xml:space="preserve">3. Uredbe (EU) 2018/842 i članka 1. stavka 4. Uredbe (EU) 2023/857, način </w:t>
      </w:r>
      <w:r w:rsidR="45F9DD6E" w:rsidRPr="001C48F3">
        <w:rPr>
          <w:rFonts w:eastAsia="Times New Roman" w:cs="Times New Roman"/>
          <w:szCs w:val="24"/>
          <w:lang w:eastAsia="hr-HR"/>
        </w:rPr>
        <w:t>prodaje, odnosno kupovine</w:t>
      </w:r>
      <w:r w:rsidRPr="001C48F3">
        <w:rPr>
          <w:rFonts w:eastAsia="Times New Roman" w:cs="Times New Roman"/>
          <w:szCs w:val="24"/>
          <w:lang w:eastAsia="hr-HR"/>
        </w:rPr>
        <w:t xml:space="preserve"> jedinica nacionalne godišnje emisijske kvote bilateraln</w:t>
      </w:r>
      <w:r w:rsidR="45F9DD6E" w:rsidRPr="001C48F3">
        <w:rPr>
          <w:rFonts w:eastAsia="Times New Roman" w:cs="Times New Roman"/>
          <w:szCs w:val="24"/>
          <w:lang w:eastAsia="hr-HR"/>
        </w:rPr>
        <w:t>im</w:t>
      </w:r>
      <w:r w:rsidRPr="001C48F3">
        <w:rPr>
          <w:rFonts w:eastAsia="Times New Roman" w:cs="Times New Roman"/>
          <w:szCs w:val="24"/>
          <w:lang w:eastAsia="hr-HR"/>
        </w:rPr>
        <w:t xml:space="preserve"> transfer</w:t>
      </w:r>
      <w:r w:rsidR="45F9DD6E" w:rsidRPr="001C48F3">
        <w:rPr>
          <w:rFonts w:eastAsia="Times New Roman" w:cs="Times New Roman"/>
          <w:szCs w:val="24"/>
          <w:lang w:eastAsia="hr-HR"/>
        </w:rPr>
        <w:t>om</w:t>
      </w:r>
      <w:r w:rsidRPr="001C48F3">
        <w:rPr>
          <w:rFonts w:eastAsia="Times New Roman" w:cs="Times New Roman"/>
          <w:szCs w:val="24"/>
          <w:lang w:eastAsia="hr-HR"/>
        </w:rPr>
        <w:t xml:space="preserve"> </w:t>
      </w:r>
      <w:r w:rsidR="1F277CDD" w:rsidRPr="001C48F3">
        <w:rPr>
          <w:rFonts w:eastAsia="Times New Roman" w:cs="Times New Roman"/>
          <w:szCs w:val="24"/>
          <w:lang w:eastAsia="hr-HR"/>
        </w:rPr>
        <w:t>s drugim državama članicama sukladno</w:t>
      </w:r>
      <w:r w:rsidRPr="001C48F3">
        <w:rPr>
          <w:rFonts w:eastAsia="Times New Roman" w:cs="Times New Roman"/>
          <w:szCs w:val="24"/>
          <w:lang w:eastAsia="hr-HR"/>
        </w:rPr>
        <w:t xml:space="preserve"> člank</w:t>
      </w:r>
      <w:r w:rsidR="3E53CBBE" w:rsidRPr="001C48F3">
        <w:rPr>
          <w:rFonts w:eastAsia="Times New Roman" w:cs="Times New Roman"/>
          <w:szCs w:val="24"/>
          <w:lang w:eastAsia="hr-HR"/>
        </w:rPr>
        <w:t>u</w:t>
      </w:r>
      <w:r w:rsidRPr="001C48F3">
        <w:rPr>
          <w:rFonts w:eastAsia="Times New Roman" w:cs="Times New Roman"/>
          <w:szCs w:val="24"/>
          <w:lang w:eastAsia="hr-HR"/>
        </w:rPr>
        <w:t xml:space="preserve"> 5. stav</w:t>
      </w:r>
      <w:r w:rsidR="6E883E36" w:rsidRPr="001C48F3">
        <w:rPr>
          <w:rFonts w:eastAsia="Times New Roman" w:cs="Times New Roman"/>
          <w:szCs w:val="24"/>
          <w:lang w:eastAsia="hr-HR"/>
        </w:rPr>
        <w:t>cima</w:t>
      </w:r>
      <w:r w:rsidRPr="001C48F3">
        <w:rPr>
          <w:rFonts w:eastAsia="Times New Roman" w:cs="Times New Roman"/>
          <w:szCs w:val="24"/>
          <w:lang w:eastAsia="hr-HR"/>
        </w:rPr>
        <w:t xml:space="preserve"> 3., 4. i 5. Uredbe (EU) 2018/842 i člank</w:t>
      </w:r>
      <w:r w:rsidR="098F257E" w:rsidRPr="001C48F3">
        <w:rPr>
          <w:rFonts w:eastAsia="Times New Roman" w:cs="Times New Roman"/>
          <w:szCs w:val="24"/>
          <w:lang w:eastAsia="hr-HR"/>
        </w:rPr>
        <w:t>u</w:t>
      </w:r>
      <w:r w:rsidRPr="001C48F3">
        <w:rPr>
          <w:rFonts w:eastAsia="Times New Roman" w:cs="Times New Roman"/>
          <w:szCs w:val="24"/>
          <w:lang w:eastAsia="hr-HR"/>
        </w:rPr>
        <w:t xml:space="preserve"> 1. stavk</w:t>
      </w:r>
      <w:r w:rsidR="7AA95233" w:rsidRPr="001C48F3">
        <w:rPr>
          <w:rFonts w:eastAsia="Times New Roman" w:cs="Times New Roman"/>
          <w:szCs w:val="24"/>
          <w:lang w:eastAsia="hr-HR"/>
        </w:rPr>
        <w:t>u</w:t>
      </w:r>
      <w:r w:rsidRPr="001C48F3">
        <w:rPr>
          <w:rFonts w:eastAsia="Times New Roman" w:cs="Times New Roman"/>
          <w:szCs w:val="24"/>
          <w:lang w:eastAsia="hr-HR"/>
        </w:rPr>
        <w:t xml:space="preserve"> 4. Uredbe (EU) 2023/857, način dodatne upotrebe neto uklanjanja iz sektora korištenja zemljišta, prenamjene zemljišta i šumarstva iz članka 7. Uredbe (EU) 2018/842 i članka 1. stavka 6. Uredbe (EU) 2023/857, način korištenja jedinica nacionalne godišnje emisijske kvote proizašlih iz provedbe projekata ili programa za ublažavanje emisija stakleničkih plinova iz članka 5. stavaka 7. i 8. Uredbe (EU) 2018/842, način izvješćivanja Komisije o prihodima ostvarenim prijenosima dijela nacionalne godišnje emisijske kvote i o namjeri korištenja fleksibilnih mogućnosti iz članaka 5., 7. i 11. Uredbe (EU) 2018/842 i članka 1. stav</w:t>
      </w:r>
      <w:r w:rsidR="739264A6" w:rsidRPr="001C48F3">
        <w:rPr>
          <w:rFonts w:eastAsia="Times New Roman" w:cs="Times New Roman"/>
          <w:szCs w:val="24"/>
          <w:lang w:eastAsia="hr-HR"/>
        </w:rPr>
        <w:t>aka</w:t>
      </w:r>
      <w:r w:rsidRPr="001C48F3">
        <w:rPr>
          <w:rFonts w:eastAsia="Times New Roman" w:cs="Times New Roman"/>
          <w:szCs w:val="24"/>
          <w:lang w:eastAsia="hr-HR"/>
        </w:rPr>
        <w:t xml:space="preserve"> 4. i 6. </w:t>
      </w:r>
      <w:r w:rsidR="2022304B" w:rsidRPr="001C48F3">
        <w:rPr>
          <w:rFonts w:eastAsia="Times New Roman" w:cs="Times New Roman"/>
          <w:szCs w:val="24"/>
          <w:lang w:eastAsia="hr-HR"/>
        </w:rPr>
        <w:t>U</w:t>
      </w:r>
      <w:r w:rsidRPr="001C48F3">
        <w:rPr>
          <w:rFonts w:eastAsia="Times New Roman" w:cs="Times New Roman"/>
          <w:szCs w:val="24"/>
          <w:lang w:eastAsia="hr-HR"/>
        </w:rPr>
        <w:t xml:space="preserve">redbe (EU) 2023/857, propisuje se uredbom iz članka </w:t>
      </w:r>
      <w:r w:rsidR="5C00281A" w:rsidRPr="001C48F3">
        <w:rPr>
          <w:rFonts w:eastAsia="Times New Roman" w:cs="Times New Roman"/>
          <w:szCs w:val="24"/>
          <w:lang w:eastAsia="hr-HR"/>
        </w:rPr>
        <w:t>3</w:t>
      </w:r>
      <w:r w:rsidR="5297552B" w:rsidRPr="001C48F3">
        <w:rPr>
          <w:rFonts w:eastAsia="Times New Roman" w:cs="Times New Roman"/>
          <w:szCs w:val="24"/>
          <w:lang w:eastAsia="hr-HR"/>
        </w:rPr>
        <w:t>1</w:t>
      </w:r>
      <w:r w:rsidRPr="001C48F3">
        <w:rPr>
          <w:rFonts w:eastAsia="Times New Roman" w:cs="Times New Roman"/>
          <w:szCs w:val="24"/>
          <w:lang w:eastAsia="hr-HR"/>
        </w:rPr>
        <w:t>. ovoga Zakona.</w:t>
      </w:r>
    </w:p>
    <w:p w14:paraId="4D62220F" w14:textId="77777777" w:rsidR="00556489" w:rsidRPr="001C48F3" w:rsidRDefault="00556489" w:rsidP="005839F6">
      <w:pPr>
        <w:spacing w:after="0" w:line="240" w:lineRule="auto"/>
        <w:jc w:val="both"/>
        <w:rPr>
          <w:rFonts w:eastAsia="Times New Roman" w:cs="Times New Roman"/>
          <w:szCs w:val="24"/>
          <w:lang w:eastAsia="hr-HR"/>
        </w:rPr>
      </w:pPr>
    </w:p>
    <w:p w14:paraId="2046DD92" w14:textId="03999609" w:rsidR="00E2289E" w:rsidRPr="001C48F3" w:rsidRDefault="672A6989" w:rsidP="005839F6">
      <w:pPr>
        <w:spacing w:after="0" w:line="240" w:lineRule="auto"/>
        <w:rPr>
          <w:rFonts w:eastAsia="Times New Roman" w:cs="Times New Roman"/>
          <w:szCs w:val="24"/>
          <w:lang w:eastAsia="hr-HR"/>
        </w:rPr>
      </w:pPr>
      <w:r w:rsidRPr="001C48F3">
        <w:rPr>
          <w:rFonts w:eastAsia="Times New Roman" w:cs="Times New Roman"/>
          <w:szCs w:val="24"/>
          <w:lang w:eastAsia="hr-HR"/>
        </w:rPr>
        <w:t>Sektor korištenja zemljišta, prenamjene zemljišta i šumarstva (LULUCF)</w:t>
      </w:r>
    </w:p>
    <w:p w14:paraId="361D98E8" w14:textId="77777777" w:rsidR="00322F58" w:rsidRPr="001C48F3" w:rsidRDefault="00322F58" w:rsidP="005839F6">
      <w:pPr>
        <w:spacing w:after="0" w:line="240" w:lineRule="auto"/>
        <w:rPr>
          <w:rFonts w:eastAsia="Times New Roman" w:cs="Times New Roman"/>
          <w:szCs w:val="24"/>
          <w:lang w:eastAsia="hr-HR"/>
        </w:rPr>
      </w:pPr>
    </w:p>
    <w:p w14:paraId="2893D32A" w14:textId="2BD28F2D" w:rsidR="00E2289E" w:rsidRPr="001C48F3" w:rsidRDefault="00F97D8E" w:rsidP="005839F6">
      <w:pPr>
        <w:pStyle w:val="Naslov5"/>
        <w:spacing w:before="0" w:line="240" w:lineRule="auto"/>
      </w:pPr>
      <w:r w:rsidRPr="001C48F3">
        <w:t xml:space="preserve">Članak </w:t>
      </w:r>
      <w:r w:rsidR="73B62034" w:rsidRPr="001C48F3">
        <w:t>29</w:t>
      </w:r>
      <w:r w:rsidRPr="001C48F3">
        <w:t>.</w:t>
      </w:r>
    </w:p>
    <w:p w14:paraId="47CB6E1D" w14:textId="77777777" w:rsidR="00322F58" w:rsidRPr="001C48F3" w:rsidRDefault="00322F58" w:rsidP="005839F6">
      <w:pPr>
        <w:spacing w:after="0" w:line="240" w:lineRule="auto"/>
      </w:pPr>
    </w:p>
    <w:p w14:paraId="31D9A998" w14:textId="0D54C824" w:rsidR="00E2289E" w:rsidRPr="001C48F3" w:rsidRDefault="00E2289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Za provedbu Uredbe (EU) 2018/841, Uredbe (EU) 2023/839, Delegirane uredbe Komisije (EU) 2021/268 i Odluke br. 529/2013/EU nadležna su tijela državne uprave nadležna za </w:t>
      </w:r>
      <w:r w:rsidR="4DA3DA76" w:rsidRPr="001C48F3">
        <w:rPr>
          <w:rFonts w:eastAsia="Times New Roman" w:cs="Times New Roman"/>
          <w:szCs w:val="24"/>
          <w:lang w:eastAsia="hr-HR"/>
        </w:rPr>
        <w:t xml:space="preserve">klimatske </w:t>
      </w:r>
      <w:r w:rsidR="0D9DD83D" w:rsidRPr="001C48F3">
        <w:rPr>
          <w:rFonts w:eastAsia="Times New Roman" w:cs="Times New Roman"/>
          <w:szCs w:val="24"/>
          <w:lang w:eastAsia="hr-HR"/>
        </w:rPr>
        <w:t>promjene,</w:t>
      </w:r>
      <w:r w:rsidRPr="001C48F3">
        <w:rPr>
          <w:rFonts w:eastAsia="Times New Roman" w:cs="Times New Roman"/>
          <w:szCs w:val="24"/>
          <w:lang w:eastAsia="hr-HR"/>
        </w:rPr>
        <w:t xml:space="preserve"> zaštitu prirode, poljoprivredu i šumarstvo, sva</w:t>
      </w:r>
      <w:r w:rsidR="00DF620A" w:rsidRPr="001C48F3">
        <w:rPr>
          <w:rFonts w:eastAsia="Times New Roman" w:cs="Times New Roman"/>
          <w:szCs w:val="24"/>
          <w:lang w:eastAsia="hr-HR"/>
        </w:rPr>
        <w:t>t</w:t>
      </w:r>
      <w:r w:rsidRPr="001C48F3">
        <w:rPr>
          <w:rFonts w:eastAsia="Times New Roman" w:cs="Times New Roman"/>
          <w:szCs w:val="24"/>
          <w:lang w:eastAsia="hr-HR"/>
        </w:rPr>
        <w:t>ko u svom djelokrugu.</w:t>
      </w:r>
    </w:p>
    <w:p w14:paraId="088EC98D" w14:textId="77777777" w:rsidR="00322F58" w:rsidRPr="001C48F3" w:rsidRDefault="00322F58" w:rsidP="005839F6">
      <w:pPr>
        <w:spacing w:after="0" w:line="240" w:lineRule="auto"/>
        <w:jc w:val="both"/>
        <w:rPr>
          <w:rFonts w:eastAsia="Times New Roman" w:cs="Times New Roman"/>
          <w:szCs w:val="24"/>
          <w:lang w:eastAsia="hr-HR"/>
        </w:rPr>
      </w:pPr>
    </w:p>
    <w:p w14:paraId="064C03E4" w14:textId="623E19E6" w:rsidR="00E2289E" w:rsidRPr="001C48F3" w:rsidRDefault="00E2289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Za razdoblje od 2021. do 2025. godine i od 2026. do 2030. godine Republika Hrvatska mora osigurati da u sektoru korištenja zemljišta, prenamjene zemljišta i šumarstva:</w:t>
      </w:r>
    </w:p>
    <w:p w14:paraId="037466EC" w14:textId="77777777" w:rsidR="005B725C" w:rsidRPr="001C48F3" w:rsidRDefault="005B725C" w:rsidP="005839F6">
      <w:pPr>
        <w:spacing w:after="0" w:line="240" w:lineRule="auto"/>
        <w:jc w:val="both"/>
        <w:rPr>
          <w:rFonts w:eastAsia="Times New Roman" w:cs="Times New Roman"/>
          <w:szCs w:val="24"/>
          <w:lang w:eastAsia="hr-HR"/>
        </w:rPr>
      </w:pPr>
    </w:p>
    <w:p w14:paraId="2D3DE2DF" w14:textId="7CC1EEF4" w:rsidR="00E2289E" w:rsidRPr="001C48F3" w:rsidRDefault="33B80581" w:rsidP="00F80C1D">
      <w:pPr>
        <w:spacing w:after="0" w:line="240" w:lineRule="auto"/>
        <w:jc w:val="both"/>
        <w:rPr>
          <w:rFonts w:eastAsia="Times New Roman" w:cs="Times New Roman"/>
          <w:lang w:eastAsia="hr-HR"/>
        </w:rPr>
      </w:pPr>
      <w:r w:rsidRPr="001C48F3">
        <w:rPr>
          <w:rFonts w:eastAsia="Times New Roman" w:cs="Times New Roman"/>
          <w:lang w:eastAsia="hr-HR"/>
        </w:rPr>
        <w:t>1.</w:t>
      </w:r>
      <w:r w:rsidR="49ACA4D8" w:rsidRPr="001C48F3">
        <w:rPr>
          <w:rFonts w:eastAsia="Times New Roman" w:cs="Times New Roman"/>
          <w:lang w:eastAsia="hr-HR"/>
        </w:rPr>
        <w:t xml:space="preserve"> ukupne emisije ne premašuju ukupna uklanjanja u svim obračunskim kategorijama zemljišta iz članka 1. stavka 2. Uredbe (EU) 2023/839, a kako je utvrđeno u članku 1. stavku 4. Uredbe (EU) 2023/839</w:t>
      </w:r>
      <w:r w:rsidR="48C735ED" w:rsidRPr="001C48F3">
        <w:rPr>
          <w:rFonts w:eastAsia="Times New Roman" w:cs="Times New Roman"/>
          <w:lang w:eastAsia="hr-HR"/>
        </w:rPr>
        <w:t xml:space="preserve"> i</w:t>
      </w:r>
    </w:p>
    <w:p w14:paraId="34068F60" w14:textId="77777777" w:rsidR="005B725C" w:rsidRPr="001C48F3" w:rsidRDefault="005B725C" w:rsidP="005839F6">
      <w:pPr>
        <w:spacing w:after="0" w:line="240" w:lineRule="auto"/>
        <w:ind w:left="426"/>
        <w:jc w:val="both"/>
        <w:rPr>
          <w:rFonts w:eastAsia="Times New Roman" w:cs="Times New Roman"/>
          <w:szCs w:val="24"/>
          <w:lang w:eastAsia="hr-HR"/>
        </w:rPr>
      </w:pPr>
    </w:p>
    <w:p w14:paraId="2D1CFC04" w14:textId="7C9074A5" w:rsidR="00E2289E" w:rsidRPr="001C48F3" w:rsidRDefault="30FC5307" w:rsidP="00F80C1D">
      <w:pPr>
        <w:spacing w:after="0" w:line="240" w:lineRule="auto"/>
        <w:jc w:val="both"/>
        <w:rPr>
          <w:rFonts w:eastAsia="Times New Roman" w:cs="Times New Roman"/>
          <w:lang w:eastAsia="hr-HR"/>
        </w:rPr>
      </w:pPr>
      <w:r w:rsidRPr="001C48F3">
        <w:rPr>
          <w:rFonts w:eastAsia="Times New Roman" w:cs="Times New Roman"/>
          <w:lang w:eastAsia="hr-HR"/>
        </w:rPr>
        <w:t>2.</w:t>
      </w:r>
      <w:r w:rsidR="49ACA4D8" w:rsidRPr="001C48F3">
        <w:rPr>
          <w:rFonts w:eastAsia="Times New Roman" w:cs="Times New Roman"/>
          <w:lang w:eastAsia="hr-HR"/>
        </w:rPr>
        <w:t xml:space="preserve"> vrijednost neto uklanjanja u 2030. godini </w:t>
      </w:r>
      <w:r w:rsidR="15969DC5" w:rsidRPr="001C48F3">
        <w:rPr>
          <w:rFonts w:eastAsia="Times New Roman" w:cs="Times New Roman"/>
          <w:lang w:eastAsia="hr-HR"/>
        </w:rPr>
        <w:t xml:space="preserve">iznosi </w:t>
      </w:r>
      <w:r w:rsidR="58BF349A" w:rsidRPr="001C48F3">
        <w:rPr>
          <w:rFonts w:eastAsia="Times New Roman" w:cs="Times New Roman"/>
          <w:lang w:eastAsia="hr-HR"/>
        </w:rPr>
        <w:t>-</w:t>
      </w:r>
      <w:r w:rsidR="184B742E" w:rsidRPr="001C48F3">
        <w:rPr>
          <w:rFonts w:eastAsia="Times New Roman" w:cs="Times New Roman"/>
          <w:lang w:eastAsia="hr-HR"/>
        </w:rPr>
        <w:t xml:space="preserve">5 527 </w:t>
      </w:r>
      <w:proofErr w:type="spellStart"/>
      <w:r w:rsidR="621CAD18" w:rsidRPr="001C48F3">
        <w:rPr>
          <w:rFonts w:eastAsia="Times New Roman" w:cs="Times New Roman"/>
          <w:lang w:eastAsia="hr-HR"/>
        </w:rPr>
        <w:t>kt</w:t>
      </w:r>
      <w:proofErr w:type="spellEnd"/>
      <w:r w:rsidR="621CAD18" w:rsidRPr="001C48F3">
        <w:rPr>
          <w:rFonts w:eastAsia="Times New Roman" w:cs="Times New Roman"/>
          <w:lang w:eastAsia="hr-HR"/>
        </w:rPr>
        <w:t xml:space="preserve"> </w:t>
      </w:r>
      <w:r w:rsidR="245595BA" w:rsidRPr="001C48F3">
        <w:rPr>
          <w:rFonts w:eastAsia="Times New Roman" w:cs="Times New Roman"/>
          <w:lang w:eastAsia="hr-HR"/>
        </w:rPr>
        <w:t>CO</w:t>
      </w:r>
      <w:r w:rsidR="245595BA" w:rsidRPr="001C48F3">
        <w:rPr>
          <w:rFonts w:eastAsia="Times New Roman" w:cs="Times New Roman"/>
          <w:vertAlign w:val="subscript"/>
          <w:lang w:eastAsia="hr-HR"/>
        </w:rPr>
        <w:t>2</w:t>
      </w:r>
      <w:r w:rsidR="52565A6E" w:rsidRPr="001C48F3">
        <w:rPr>
          <w:rFonts w:eastAsia="Times New Roman" w:cs="Times New Roman"/>
          <w:lang w:eastAsia="hr-HR"/>
        </w:rPr>
        <w:t>eq</w:t>
      </w:r>
      <w:r w:rsidR="621CAD18" w:rsidRPr="001C48F3">
        <w:rPr>
          <w:rFonts w:eastAsia="Times New Roman" w:cs="Times New Roman"/>
          <w:lang w:eastAsia="hr-HR"/>
        </w:rPr>
        <w:t xml:space="preserve"> </w:t>
      </w:r>
      <w:r w:rsidR="49ACA4D8" w:rsidRPr="001C48F3">
        <w:rPr>
          <w:rFonts w:eastAsia="Times New Roman" w:cs="Times New Roman"/>
          <w:lang w:eastAsia="hr-HR"/>
        </w:rPr>
        <w:t xml:space="preserve">u skladu s odredbama </w:t>
      </w:r>
      <w:r w:rsidR="251B5211" w:rsidRPr="001C48F3">
        <w:rPr>
          <w:rFonts w:eastAsia="Times New Roman" w:cs="Times New Roman"/>
          <w:lang w:eastAsia="hr-HR"/>
        </w:rPr>
        <w:t xml:space="preserve">članka 1. stavka 4. </w:t>
      </w:r>
      <w:r w:rsidR="49ACA4D8" w:rsidRPr="001C48F3">
        <w:rPr>
          <w:rFonts w:eastAsia="Times New Roman" w:cs="Times New Roman"/>
          <w:lang w:eastAsia="hr-HR"/>
        </w:rPr>
        <w:t>te Priloga II</w:t>
      </w:r>
      <w:r w:rsidR="6E62ABCF" w:rsidRPr="001C48F3">
        <w:rPr>
          <w:rFonts w:eastAsia="Times New Roman" w:cs="Times New Roman"/>
          <w:lang w:eastAsia="hr-HR"/>
        </w:rPr>
        <w:t>I.</w:t>
      </w:r>
      <w:r w:rsidR="49ACA4D8" w:rsidRPr="001C48F3">
        <w:rPr>
          <w:rFonts w:eastAsia="Times New Roman" w:cs="Times New Roman"/>
          <w:lang w:eastAsia="hr-HR"/>
        </w:rPr>
        <w:t xml:space="preserve"> Uredbe (EU) 2023/839.</w:t>
      </w:r>
    </w:p>
    <w:p w14:paraId="2CBD8488" w14:textId="77777777" w:rsidR="00322F58" w:rsidRPr="001C48F3" w:rsidRDefault="00322F58" w:rsidP="005839F6">
      <w:pPr>
        <w:spacing w:after="0" w:line="240" w:lineRule="auto"/>
        <w:ind w:left="426"/>
        <w:jc w:val="both"/>
        <w:rPr>
          <w:rFonts w:eastAsia="Times New Roman" w:cs="Times New Roman"/>
          <w:szCs w:val="24"/>
        </w:rPr>
      </w:pPr>
    </w:p>
    <w:p w14:paraId="3FCD009B" w14:textId="5083A7EE" w:rsidR="00E2289E" w:rsidRPr="001C48F3" w:rsidRDefault="6DCBB6A9"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0CF9C9E4" w:rsidRPr="001C48F3">
        <w:rPr>
          <w:rFonts w:eastAsia="Times New Roman" w:cs="Times New Roman"/>
          <w:lang w:eastAsia="hr-HR"/>
        </w:rPr>
        <w:t>Ministarstvo</w:t>
      </w:r>
      <w:r w:rsidRPr="001C48F3">
        <w:rPr>
          <w:rFonts w:eastAsia="Times New Roman" w:cs="Times New Roman"/>
          <w:lang w:eastAsia="hr-HR"/>
        </w:rPr>
        <w:t xml:space="preserve"> u </w:t>
      </w:r>
      <w:r w:rsidR="00260C08" w:rsidRPr="001C48F3">
        <w:rPr>
          <w:rFonts w:eastAsia="Times New Roman" w:cs="Times New Roman"/>
          <w:lang w:eastAsia="hr-HR"/>
        </w:rPr>
        <w:t xml:space="preserve">svojstvu nositelja, a u koordinaciji s </w:t>
      </w:r>
      <w:r w:rsidRPr="001C48F3">
        <w:rPr>
          <w:rFonts w:eastAsia="Times New Roman" w:cs="Times New Roman"/>
          <w:lang w:eastAsia="hr-HR"/>
        </w:rPr>
        <w:t>tijel</w:t>
      </w:r>
      <w:r w:rsidR="00FF5FB4" w:rsidRPr="001C48F3">
        <w:rPr>
          <w:rFonts w:eastAsia="Times New Roman" w:cs="Times New Roman"/>
          <w:lang w:eastAsia="hr-HR"/>
        </w:rPr>
        <w:t>o</w:t>
      </w:r>
      <w:r w:rsidRPr="001C48F3">
        <w:rPr>
          <w:rFonts w:eastAsia="Times New Roman" w:cs="Times New Roman"/>
          <w:lang w:eastAsia="hr-HR"/>
        </w:rPr>
        <w:t>m državne uprave nadležnim za poljoprivredu i šumarstvo</w:t>
      </w:r>
      <w:r w:rsidR="0055070B" w:rsidRPr="001C48F3">
        <w:rPr>
          <w:rFonts w:eastAsia="Times New Roman" w:cs="Times New Roman"/>
          <w:lang w:eastAsia="hr-HR"/>
        </w:rPr>
        <w:t xml:space="preserve"> </w:t>
      </w:r>
      <w:r w:rsidR="002527AF" w:rsidRPr="001C48F3">
        <w:rPr>
          <w:rFonts w:eastAsia="Times New Roman" w:cs="Times New Roman"/>
          <w:lang w:eastAsia="hr-HR"/>
        </w:rPr>
        <w:t xml:space="preserve">kao </w:t>
      </w:r>
      <w:proofErr w:type="spellStart"/>
      <w:r w:rsidR="002527AF" w:rsidRPr="001C48F3">
        <w:rPr>
          <w:rFonts w:eastAsia="Times New Roman" w:cs="Times New Roman"/>
          <w:lang w:eastAsia="hr-HR"/>
        </w:rPr>
        <w:t>sunositelj</w:t>
      </w:r>
      <w:r w:rsidR="00FF5FB4" w:rsidRPr="001C48F3">
        <w:rPr>
          <w:rFonts w:eastAsia="Times New Roman" w:cs="Times New Roman"/>
          <w:lang w:eastAsia="hr-HR"/>
        </w:rPr>
        <w:t>e</w:t>
      </w:r>
      <w:r w:rsidR="002527AF" w:rsidRPr="001C48F3">
        <w:rPr>
          <w:rFonts w:eastAsia="Times New Roman" w:cs="Times New Roman"/>
          <w:lang w:eastAsia="hr-HR"/>
        </w:rPr>
        <w:t>m</w:t>
      </w:r>
      <w:proofErr w:type="spellEnd"/>
      <w:r w:rsidRPr="001C48F3">
        <w:rPr>
          <w:rFonts w:eastAsia="Times New Roman" w:cs="Times New Roman"/>
          <w:lang w:eastAsia="hr-HR"/>
        </w:rPr>
        <w:t xml:space="preserve"> izrađuje obračun emisija i uklanjanja iz obračunskih kategorija zemljišta iz</w:t>
      </w:r>
      <w:r w:rsidRPr="001C48F3">
        <w:rPr>
          <w:rFonts w:eastAsia="Times New Roman" w:cs="Times New Roman"/>
        </w:rPr>
        <w:t xml:space="preserve"> članka 1. stavka 2. Uredbe (EU) 2023/839 </w:t>
      </w:r>
      <w:r w:rsidR="0D9C6EC7" w:rsidRPr="001C48F3">
        <w:rPr>
          <w:rFonts w:eastAsia="Times New Roman" w:cs="Times New Roman"/>
        </w:rPr>
        <w:t>sukladno</w:t>
      </w:r>
      <w:r w:rsidRPr="001C48F3">
        <w:rPr>
          <w:rFonts w:eastAsia="Times New Roman" w:cs="Times New Roman"/>
        </w:rPr>
        <w:t xml:space="preserve"> </w:t>
      </w:r>
      <w:r w:rsidRPr="001C48F3">
        <w:rPr>
          <w:rFonts w:eastAsia="Times New Roman" w:cs="Times New Roman"/>
          <w:lang w:eastAsia="hr-HR"/>
        </w:rPr>
        <w:t>pravilima za obračun utvrđenim u člancima 5.</w:t>
      </w:r>
      <w:r w:rsidR="00C31108" w:rsidRPr="001C48F3">
        <w:rPr>
          <w:rFonts w:eastAsia="Times New Roman" w:cs="Times New Roman"/>
          <w:lang w:eastAsia="hr-HR"/>
        </w:rPr>
        <w:t xml:space="preserve"> do</w:t>
      </w:r>
      <w:r w:rsidRPr="001C48F3">
        <w:rPr>
          <w:rFonts w:eastAsia="Times New Roman" w:cs="Times New Roman"/>
          <w:lang w:eastAsia="hr-HR"/>
        </w:rPr>
        <w:t xml:space="preserve"> 10. Uredbe (EU) 2018/841 i člank</w:t>
      </w:r>
      <w:r w:rsidR="34EAAEC0" w:rsidRPr="001C48F3">
        <w:rPr>
          <w:rFonts w:eastAsia="Times New Roman" w:cs="Times New Roman"/>
          <w:lang w:eastAsia="hr-HR"/>
        </w:rPr>
        <w:t>u</w:t>
      </w:r>
      <w:r w:rsidRPr="001C48F3">
        <w:rPr>
          <w:rFonts w:eastAsia="Times New Roman" w:cs="Times New Roman"/>
          <w:lang w:eastAsia="hr-HR"/>
        </w:rPr>
        <w:t xml:space="preserve"> 1. stavcima 5.</w:t>
      </w:r>
      <w:r w:rsidR="00C31108" w:rsidRPr="001C48F3">
        <w:rPr>
          <w:rFonts w:eastAsia="Times New Roman" w:cs="Times New Roman"/>
          <w:lang w:eastAsia="hr-HR"/>
        </w:rPr>
        <w:t xml:space="preserve"> do</w:t>
      </w:r>
      <w:r w:rsidRPr="001C48F3">
        <w:rPr>
          <w:rFonts w:eastAsia="Times New Roman" w:cs="Times New Roman"/>
          <w:lang w:eastAsia="hr-HR"/>
        </w:rPr>
        <w:t xml:space="preserve"> 9. Uredbe (EU) 2023/839.</w:t>
      </w:r>
    </w:p>
    <w:p w14:paraId="73541178" w14:textId="77777777" w:rsidR="00322F58" w:rsidRPr="001C48F3" w:rsidRDefault="00322F58" w:rsidP="005839F6">
      <w:pPr>
        <w:spacing w:after="0" w:line="240" w:lineRule="auto"/>
        <w:jc w:val="both"/>
        <w:rPr>
          <w:rFonts w:eastAsia="Times New Roman" w:cs="Times New Roman"/>
          <w:szCs w:val="24"/>
          <w:lang w:eastAsia="hr-HR"/>
        </w:rPr>
      </w:pPr>
    </w:p>
    <w:p w14:paraId="369D0B3B" w14:textId="64350401" w:rsidR="00E2289E" w:rsidRPr="001C48F3" w:rsidRDefault="00E2289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Republika Hrvatska za ispunjenje cilja iz stavka 2. ovoga članka može, prema potrebi, koristiti fleksibilne mogućnosti utvrđene člankom 1. stav</w:t>
      </w:r>
      <w:r w:rsidR="323B622D" w:rsidRPr="001C48F3">
        <w:rPr>
          <w:rFonts w:eastAsia="Times New Roman" w:cs="Times New Roman"/>
          <w:szCs w:val="24"/>
          <w:lang w:eastAsia="hr-HR"/>
        </w:rPr>
        <w:t>cima</w:t>
      </w:r>
      <w:r w:rsidRPr="001C48F3">
        <w:rPr>
          <w:rFonts w:eastAsia="Times New Roman" w:cs="Times New Roman"/>
          <w:szCs w:val="24"/>
          <w:lang w:eastAsia="hr-HR"/>
        </w:rPr>
        <w:t xml:space="preserve"> 10. </w:t>
      </w:r>
      <w:r w:rsidR="00F26995" w:rsidRPr="001C48F3">
        <w:rPr>
          <w:rFonts w:eastAsia="Times New Roman" w:cs="Times New Roman"/>
          <w:szCs w:val="24"/>
          <w:lang w:eastAsia="hr-HR"/>
        </w:rPr>
        <w:t xml:space="preserve">i 11. </w:t>
      </w:r>
      <w:r w:rsidRPr="001C48F3">
        <w:rPr>
          <w:rFonts w:eastAsia="Times New Roman" w:cs="Times New Roman"/>
          <w:szCs w:val="24"/>
          <w:lang w:eastAsia="hr-HR"/>
        </w:rPr>
        <w:t>Uredbe (EU) 2023/839</w:t>
      </w:r>
      <w:r w:rsidR="00056FA6" w:rsidRPr="001C48F3">
        <w:rPr>
          <w:rFonts w:eastAsia="Times New Roman" w:cs="Times New Roman"/>
          <w:szCs w:val="24"/>
          <w:lang w:eastAsia="hr-HR"/>
        </w:rPr>
        <w:t xml:space="preserve">, uključujući </w:t>
      </w:r>
      <w:r w:rsidR="00717C13" w:rsidRPr="001C48F3">
        <w:rPr>
          <w:rFonts w:eastAsia="Times New Roman" w:cs="Times New Roman"/>
          <w:szCs w:val="24"/>
          <w:lang w:eastAsia="hr-HR"/>
        </w:rPr>
        <w:t>prodaju, odnosno kupovinu viška uklanjanja iz sektora korištenja zemljišta, prenamjene zemljišta i šumarstva</w:t>
      </w:r>
      <w:r w:rsidRPr="001C48F3">
        <w:rPr>
          <w:rFonts w:eastAsia="Times New Roman" w:cs="Times New Roman"/>
          <w:szCs w:val="24"/>
          <w:lang w:eastAsia="hr-HR"/>
        </w:rPr>
        <w:t>.</w:t>
      </w:r>
    </w:p>
    <w:p w14:paraId="2FBF81C6" w14:textId="77777777" w:rsidR="00EC1725" w:rsidRPr="001C48F3" w:rsidRDefault="00EC1725" w:rsidP="005839F6">
      <w:pPr>
        <w:spacing w:after="0" w:line="240" w:lineRule="auto"/>
        <w:jc w:val="both"/>
        <w:rPr>
          <w:rFonts w:eastAsia="Times New Roman" w:cs="Times New Roman"/>
          <w:szCs w:val="24"/>
          <w:lang w:eastAsia="hr-HR"/>
        </w:rPr>
      </w:pPr>
    </w:p>
    <w:p w14:paraId="32A833B9" w14:textId="09984A4F" w:rsidR="00E2289E" w:rsidRPr="001C48F3" w:rsidRDefault="5DB36C66" w:rsidP="005839F6">
      <w:pPr>
        <w:spacing w:after="0" w:line="240" w:lineRule="auto"/>
        <w:jc w:val="both"/>
        <w:rPr>
          <w:rFonts w:eastAsia="Times New Roman" w:cs="Times New Roman"/>
          <w:szCs w:val="24"/>
        </w:rPr>
      </w:pPr>
      <w:bookmarkStart w:id="2" w:name="_Hlk175437769"/>
      <w:r w:rsidRPr="001C48F3">
        <w:rPr>
          <w:rFonts w:eastAsia="Times New Roman" w:cs="Times New Roman"/>
          <w:szCs w:val="24"/>
        </w:rPr>
        <w:lastRenderedPageBreak/>
        <w:t xml:space="preserve">(5) Za izvršenje prijenosa uklanjanja iz sektora korištenja zemljišta, prenamjene zemljišta i šumarstva </w:t>
      </w:r>
      <w:r w:rsidR="0D6188C1" w:rsidRPr="001C48F3">
        <w:rPr>
          <w:rFonts w:eastAsia="Times New Roman" w:cs="Times New Roman"/>
          <w:szCs w:val="24"/>
        </w:rPr>
        <w:t>iz stavka</w:t>
      </w:r>
      <w:r w:rsidR="1BDD76FE" w:rsidRPr="001C48F3">
        <w:rPr>
          <w:rFonts w:eastAsia="Times New Roman" w:cs="Times New Roman"/>
          <w:szCs w:val="24"/>
        </w:rPr>
        <w:t xml:space="preserve"> 4. ovoga članka</w:t>
      </w:r>
      <w:r w:rsidRPr="001C48F3">
        <w:rPr>
          <w:rFonts w:eastAsia="Times New Roman" w:cs="Times New Roman"/>
          <w:szCs w:val="24"/>
        </w:rPr>
        <w:t xml:space="preserve"> Vlada Republike Hrvatske odlukom osniva radnu skupinu iz članka </w:t>
      </w:r>
      <w:r w:rsidR="43646BCE" w:rsidRPr="001C48F3">
        <w:rPr>
          <w:rFonts w:eastAsia="Times New Roman" w:cs="Times New Roman"/>
          <w:szCs w:val="24"/>
        </w:rPr>
        <w:t xml:space="preserve">28. </w:t>
      </w:r>
      <w:r w:rsidRPr="001C48F3">
        <w:rPr>
          <w:rFonts w:eastAsia="Times New Roman" w:cs="Times New Roman"/>
          <w:szCs w:val="24"/>
        </w:rPr>
        <w:t>stavka 1</w:t>
      </w:r>
      <w:r w:rsidR="1BDD76FE" w:rsidRPr="001C48F3">
        <w:rPr>
          <w:rFonts w:eastAsia="Times New Roman" w:cs="Times New Roman"/>
          <w:szCs w:val="24"/>
        </w:rPr>
        <w:t>3</w:t>
      </w:r>
      <w:r w:rsidR="00322F58" w:rsidRPr="001C48F3">
        <w:rPr>
          <w:rFonts w:eastAsia="Times New Roman" w:cs="Times New Roman"/>
          <w:szCs w:val="24"/>
        </w:rPr>
        <w:t>. ovoga Zakona.</w:t>
      </w:r>
    </w:p>
    <w:p w14:paraId="23F0B349" w14:textId="77777777" w:rsidR="00322F58" w:rsidRPr="001C48F3" w:rsidRDefault="00322F58" w:rsidP="005839F6">
      <w:pPr>
        <w:spacing w:after="0" w:line="240" w:lineRule="auto"/>
        <w:jc w:val="both"/>
        <w:rPr>
          <w:rFonts w:eastAsia="Times New Roman" w:cs="Times New Roman"/>
          <w:szCs w:val="24"/>
        </w:rPr>
      </w:pPr>
    </w:p>
    <w:bookmarkEnd w:id="2"/>
    <w:p w14:paraId="77DE6A51" w14:textId="7F0E381E" w:rsidR="00E2289E" w:rsidRPr="001C48F3" w:rsidRDefault="00E2289E" w:rsidP="005839F6">
      <w:pPr>
        <w:spacing w:after="0" w:line="240" w:lineRule="auto"/>
        <w:jc w:val="both"/>
        <w:rPr>
          <w:rFonts w:eastAsia="Times New Roman" w:cs="Times New Roman"/>
          <w:szCs w:val="24"/>
        </w:rPr>
      </w:pPr>
      <w:r w:rsidRPr="001C48F3">
        <w:rPr>
          <w:rFonts w:eastAsia="Times New Roman" w:cs="Times New Roman"/>
          <w:szCs w:val="24"/>
        </w:rPr>
        <w:t xml:space="preserve">(6) Sredstva ostvarena </w:t>
      </w:r>
      <w:r w:rsidR="0E9222B5" w:rsidRPr="001C48F3">
        <w:rPr>
          <w:rFonts w:eastAsia="Times New Roman" w:cs="Times New Roman"/>
          <w:szCs w:val="24"/>
        </w:rPr>
        <w:t xml:space="preserve">prodajom </w:t>
      </w:r>
      <w:r w:rsidRPr="001C48F3">
        <w:rPr>
          <w:rFonts w:eastAsia="Times New Roman" w:cs="Times New Roman"/>
          <w:szCs w:val="24"/>
        </w:rPr>
        <w:t xml:space="preserve">viška uklanjanja iz stavka </w:t>
      </w:r>
      <w:r w:rsidR="00E14AB9" w:rsidRPr="001C48F3">
        <w:rPr>
          <w:rFonts w:eastAsia="Times New Roman" w:cs="Times New Roman"/>
          <w:szCs w:val="24"/>
        </w:rPr>
        <w:t>4</w:t>
      </w:r>
      <w:r w:rsidRPr="001C48F3">
        <w:rPr>
          <w:rFonts w:eastAsia="Times New Roman" w:cs="Times New Roman"/>
          <w:szCs w:val="24"/>
        </w:rPr>
        <w:t xml:space="preserve">. ovoga članka su namjenska sredstva predviđena za </w:t>
      </w:r>
      <w:r w:rsidR="00E14AB9" w:rsidRPr="001C48F3">
        <w:rPr>
          <w:rFonts w:eastAsia="Times New Roman" w:cs="Times New Roman"/>
          <w:szCs w:val="24"/>
        </w:rPr>
        <w:t>borbu protiv</w:t>
      </w:r>
      <w:r w:rsidRPr="001C48F3">
        <w:rPr>
          <w:rFonts w:eastAsia="Times New Roman" w:cs="Times New Roman"/>
          <w:szCs w:val="24"/>
        </w:rPr>
        <w:t xml:space="preserve"> klimatskih promjena u Republici Hrvatskoj </w:t>
      </w:r>
      <w:r w:rsidR="3F468EEA" w:rsidRPr="001C48F3">
        <w:rPr>
          <w:rFonts w:eastAsia="Times New Roman" w:cs="Times New Roman"/>
          <w:szCs w:val="24"/>
        </w:rPr>
        <w:t>sukladno</w:t>
      </w:r>
      <w:r w:rsidRPr="001C48F3">
        <w:rPr>
          <w:rFonts w:eastAsia="Times New Roman" w:cs="Times New Roman"/>
          <w:szCs w:val="24"/>
        </w:rPr>
        <w:t xml:space="preserve"> člank</w:t>
      </w:r>
      <w:r w:rsidR="358CBE30" w:rsidRPr="001C48F3">
        <w:rPr>
          <w:rFonts w:eastAsia="Times New Roman" w:cs="Times New Roman"/>
          <w:szCs w:val="24"/>
        </w:rPr>
        <w:t>u</w:t>
      </w:r>
      <w:r w:rsidRPr="001C48F3">
        <w:rPr>
          <w:rFonts w:eastAsia="Times New Roman" w:cs="Times New Roman"/>
          <w:szCs w:val="24"/>
        </w:rPr>
        <w:t xml:space="preserve"> 1. st</w:t>
      </w:r>
      <w:r w:rsidR="00322F58" w:rsidRPr="001C48F3">
        <w:rPr>
          <w:rFonts w:eastAsia="Times New Roman" w:cs="Times New Roman"/>
          <w:szCs w:val="24"/>
        </w:rPr>
        <w:t>avkom 10. Uredbe (EU) 2023/839.</w:t>
      </w:r>
    </w:p>
    <w:p w14:paraId="5F8BD11B" w14:textId="77777777" w:rsidR="00322F58" w:rsidRPr="001C48F3" w:rsidRDefault="00322F58" w:rsidP="005839F6">
      <w:pPr>
        <w:spacing w:after="0" w:line="240" w:lineRule="auto"/>
        <w:jc w:val="both"/>
        <w:rPr>
          <w:rFonts w:eastAsia="Times New Roman" w:cs="Times New Roman"/>
          <w:szCs w:val="24"/>
        </w:rPr>
      </w:pPr>
    </w:p>
    <w:p w14:paraId="12C40C9F" w14:textId="341B0B77" w:rsidR="00E2289E" w:rsidRPr="001C48F3" w:rsidRDefault="5DB36C66" w:rsidP="005839F6">
      <w:pPr>
        <w:spacing w:after="0" w:line="240" w:lineRule="auto"/>
        <w:jc w:val="both"/>
        <w:rPr>
          <w:rFonts w:eastAsia="Times New Roman" w:cs="Times New Roman"/>
          <w:szCs w:val="24"/>
        </w:rPr>
      </w:pPr>
      <w:r w:rsidRPr="001C48F3">
        <w:rPr>
          <w:rFonts w:eastAsia="Times New Roman" w:cs="Times New Roman"/>
          <w:szCs w:val="24"/>
        </w:rPr>
        <w:t xml:space="preserve">(7) Način raspolaganja viškom uklanjanja, način korištenja fleksibilnih mogućnosti </w:t>
      </w:r>
      <w:r w:rsidR="7219B5FD" w:rsidRPr="001C48F3">
        <w:rPr>
          <w:rFonts w:eastAsia="Times New Roman" w:cs="Times New Roman"/>
          <w:szCs w:val="24"/>
        </w:rPr>
        <w:t xml:space="preserve">iz </w:t>
      </w:r>
      <w:r w:rsidRPr="001C48F3">
        <w:rPr>
          <w:rFonts w:eastAsia="Times New Roman" w:cs="Times New Roman"/>
          <w:szCs w:val="24"/>
        </w:rPr>
        <w:t xml:space="preserve">članka 1. stavaka </w:t>
      </w:r>
      <w:r w:rsidR="0171A210" w:rsidRPr="001C48F3">
        <w:rPr>
          <w:rFonts w:eastAsia="Times New Roman" w:cs="Times New Roman"/>
          <w:szCs w:val="24"/>
        </w:rPr>
        <w:t>9.</w:t>
      </w:r>
      <w:r w:rsidR="00CA296E">
        <w:rPr>
          <w:rFonts w:eastAsia="Times New Roman" w:cs="Times New Roman"/>
          <w:szCs w:val="24"/>
        </w:rPr>
        <w:t xml:space="preserve"> do</w:t>
      </w:r>
      <w:r w:rsidRPr="001C48F3">
        <w:rPr>
          <w:rFonts w:eastAsia="Times New Roman" w:cs="Times New Roman"/>
          <w:szCs w:val="24"/>
        </w:rPr>
        <w:t xml:space="preserve"> 11. Uredbe (EU) 2023/839 te način izvješćivanja Komisije o korištenju zemljišta i o namjeri korištenja fleksibilnih mogućnosti propisuje se uredbom iz članka </w:t>
      </w:r>
      <w:r w:rsidR="449FB9DA" w:rsidRPr="001C48F3">
        <w:rPr>
          <w:rFonts w:eastAsia="Times New Roman" w:cs="Times New Roman"/>
          <w:szCs w:val="24"/>
        </w:rPr>
        <w:t>3</w:t>
      </w:r>
      <w:r w:rsidR="16D3C012" w:rsidRPr="001C48F3">
        <w:rPr>
          <w:rFonts w:eastAsia="Times New Roman" w:cs="Times New Roman"/>
          <w:szCs w:val="24"/>
        </w:rPr>
        <w:t>1</w:t>
      </w:r>
      <w:r w:rsidRPr="001C48F3">
        <w:rPr>
          <w:rFonts w:eastAsia="Times New Roman" w:cs="Times New Roman"/>
          <w:szCs w:val="24"/>
        </w:rPr>
        <w:t>. ovoga Zakona.</w:t>
      </w:r>
    </w:p>
    <w:p w14:paraId="46322C58" w14:textId="77777777" w:rsidR="00322F58" w:rsidRPr="001C48F3" w:rsidRDefault="00322F58" w:rsidP="005839F6">
      <w:pPr>
        <w:spacing w:after="0" w:line="240" w:lineRule="auto"/>
        <w:jc w:val="both"/>
        <w:rPr>
          <w:rFonts w:eastAsia="Times New Roman" w:cs="Times New Roman"/>
          <w:szCs w:val="24"/>
        </w:rPr>
      </w:pPr>
    </w:p>
    <w:p w14:paraId="535068C0" w14:textId="058CA741" w:rsidR="00E2289E" w:rsidRPr="001C48F3" w:rsidRDefault="2BB06E5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(8) </w:t>
      </w:r>
      <w:r w:rsidR="4140E10D" w:rsidRPr="001C48F3">
        <w:rPr>
          <w:rFonts w:eastAsia="Times New Roman" w:cs="Times New Roman"/>
          <w:szCs w:val="24"/>
          <w:lang w:eastAsia="hr-HR"/>
        </w:rPr>
        <w:t>Ministarstvo</w:t>
      </w:r>
      <w:r w:rsidRPr="001C48F3">
        <w:rPr>
          <w:rFonts w:eastAsia="Times New Roman" w:cs="Times New Roman"/>
          <w:szCs w:val="24"/>
          <w:lang w:eastAsia="hr-HR"/>
        </w:rPr>
        <w:t xml:space="preserve"> u </w:t>
      </w:r>
      <w:r w:rsidR="00E30FF2" w:rsidRPr="001C48F3">
        <w:rPr>
          <w:rFonts w:eastAsia="Times New Roman" w:cs="Times New Roman"/>
          <w:szCs w:val="24"/>
          <w:lang w:eastAsia="hr-HR"/>
        </w:rPr>
        <w:t xml:space="preserve">svojstvu nositelja, a u koordinaciji s </w:t>
      </w:r>
      <w:r w:rsidRPr="001C48F3">
        <w:rPr>
          <w:rFonts w:eastAsia="Times New Roman" w:cs="Times New Roman"/>
          <w:szCs w:val="24"/>
          <w:lang w:eastAsia="hr-HR"/>
        </w:rPr>
        <w:t>tije</w:t>
      </w:r>
      <w:r w:rsidR="5612B2CC" w:rsidRPr="001C48F3">
        <w:rPr>
          <w:rFonts w:eastAsia="Times New Roman" w:cs="Times New Roman"/>
          <w:szCs w:val="24"/>
          <w:lang w:eastAsia="hr-HR"/>
        </w:rPr>
        <w:t>lom</w:t>
      </w:r>
      <w:r w:rsidRPr="001C48F3">
        <w:rPr>
          <w:rFonts w:eastAsia="Times New Roman" w:cs="Times New Roman"/>
          <w:szCs w:val="24"/>
          <w:lang w:eastAsia="hr-HR"/>
        </w:rPr>
        <w:t xml:space="preserve"> državne uprave nadležnim za poljoprivredu i šumarstvo</w:t>
      </w:r>
      <w:r w:rsidR="000216FD" w:rsidRPr="001C48F3">
        <w:t xml:space="preserve"> </w:t>
      </w:r>
      <w:r w:rsidR="000216FD" w:rsidRPr="001C48F3">
        <w:rPr>
          <w:rFonts w:eastAsia="Times New Roman" w:cs="Times New Roman"/>
          <w:szCs w:val="24"/>
          <w:lang w:eastAsia="hr-HR"/>
        </w:rPr>
        <w:t xml:space="preserve">kao </w:t>
      </w:r>
      <w:proofErr w:type="spellStart"/>
      <w:r w:rsidR="000216FD" w:rsidRPr="001C48F3">
        <w:rPr>
          <w:rFonts w:eastAsia="Times New Roman" w:cs="Times New Roman"/>
          <w:szCs w:val="24"/>
          <w:lang w:eastAsia="hr-HR"/>
        </w:rPr>
        <w:t>sunositelj</w:t>
      </w:r>
      <w:r w:rsidR="00FF5FB4" w:rsidRPr="001C48F3">
        <w:rPr>
          <w:rFonts w:eastAsia="Times New Roman" w:cs="Times New Roman"/>
          <w:szCs w:val="24"/>
          <w:lang w:eastAsia="hr-HR"/>
        </w:rPr>
        <w:t>e</w:t>
      </w:r>
      <w:r w:rsidR="000216FD" w:rsidRPr="001C48F3">
        <w:rPr>
          <w:rFonts w:eastAsia="Times New Roman" w:cs="Times New Roman"/>
          <w:szCs w:val="24"/>
          <w:lang w:eastAsia="hr-HR"/>
        </w:rPr>
        <w:t>m</w:t>
      </w:r>
      <w:proofErr w:type="spellEnd"/>
      <w:r w:rsidR="00FF5FB4" w:rsidRPr="001C48F3">
        <w:rPr>
          <w:rFonts w:eastAsia="Times New Roman" w:cs="Times New Roman"/>
          <w:szCs w:val="24"/>
          <w:lang w:eastAsia="hr-HR"/>
        </w:rPr>
        <w:t>,</w:t>
      </w:r>
      <w:r w:rsidRPr="001C48F3">
        <w:rPr>
          <w:rFonts w:eastAsia="Times New Roman" w:cs="Times New Roman"/>
          <w:szCs w:val="24"/>
          <w:lang w:eastAsia="hr-HR"/>
        </w:rPr>
        <w:t xml:space="preserve"> podnosi Komisiji izvješće o usklađenosti u obliku i rokovima utvrđenim člankom 14. Uredbe (EU) 2018/841 i člankom 1. stavkom 12. Uredbe (EU) 2023/839.</w:t>
      </w:r>
    </w:p>
    <w:p w14:paraId="5139D98A" w14:textId="77777777" w:rsidR="00322F58" w:rsidRPr="001C48F3" w:rsidRDefault="00322F58" w:rsidP="005839F6">
      <w:pPr>
        <w:spacing w:after="0" w:line="240" w:lineRule="auto"/>
        <w:jc w:val="both"/>
        <w:rPr>
          <w:rFonts w:eastAsia="Times New Roman" w:cs="Times New Roman"/>
          <w:szCs w:val="24"/>
          <w:lang w:eastAsia="hr-HR"/>
        </w:rPr>
      </w:pPr>
    </w:p>
    <w:p w14:paraId="05DFBC5E" w14:textId="14F3764B" w:rsidR="00E2289E" w:rsidRPr="001C48F3" w:rsidRDefault="5E78B58C"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(9) </w:t>
      </w:r>
      <w:r w:rsidR="10E74725" w:rsidRPr="001C48F3">
        <w:rPr>
          <w:rFonts w:eastAsia="Times New Roman" w:cs="Times New Roman"/>
          <w:szCs w:val="24"/>
          <w:lang w:eastAsia="hr-HR"/>
        </w:rPr>
        <w:t>Ministarstvo</w:t>
      </w:r>
      <w:r w:rsidR="17DA1E1D" w:rsidRPr="001C48F3">
        <w:rPr>
          <w:rFonts w:eastAsia="Times New Roman" w:cs="Times New Roman"/>
          <w:szCs w:val="24"/>
          <w:lang w:eastAsia="hr-HR"/>
        </w:rPr>
        <w:t xml:space="preserve"> </w:t>
      </w:r>
      <w:r w:rsidRPr="001C48F3">
        <w:rPr>
          <w:rFonts w:eastAsia="Times New Roman" w:cs="Times New Roman"/>
          <w:szCs w:val="24"/>
          <w:lang w:eastAsia="hr-HR"/>
        </w:rPr>
        <w:t xml:space="preserve">u </w:t>
      </w:r>
      <w:r w:rsidR="00E30FF2" w:rsidRPr="001C48F3">
        <w:rPr>
          <w:rFonts w:eastAsia="Times New Roman" w:cs="Times New Roman"/>
          <w:szCs w:val="24"/>
          <w:lang w:eastAsia="hr-HR"/>
        </w:rPr>
        <w:t xml:space="preserve">svojstvu nositelja, a u koordinaciji s </w:t>
      </w:r>
      <w:r w:rsidRPr="001C48F3">
        <w:rPr>
          <w:rFonts w:eastAsia="Times New Roman" w:cs="Times New Roman"/>
          <w:szCs w:val="24"/>
          <w:lang w:eastAsia="hr-HR"/>
        </w:rPr>
        <w:t>tijelom državne uprave nadležn</w:t>
      </w:r>
      <w:r w:rsidR="22133FC5" w:rsidRPr="001C48F3">
        <w:rPr>
          <w:rFonts w:eastAsia="Times New Roman" w:cs="Times New Roman"/>
          <w:szCs w:val="24"/>
          <w:lang w:eastAsia="hr-HR"/>
        </w:rPr>
        <w:t>im</w:t>
      </w:r>
      <w:r w:rsidRPr="001C48F3">
        <w:rPr>
          <w:rFonts w:eastAsia="Times New Roman" w:cs="Times New Roman"/>
          <w:szCs w:val="24"/>
          <w:lang w:eastAsia="hr-HR"/>
        </w:rPr>
        <w:t xml:space="preserve"> </w:t>
      </w:r>
      <w:r w:rsidR="17DA1E1D" w:rsidRPr="001C48F3">
        <w:rPr>
          <w:rFonts w:eastAsia="Times New Roman" w:cs="Times New Roman"/>
          <w:szCs w:val="24"/>
          <w:lang w:eastAsia="hr-HR"/>
        </w:rPr>
        <w:t xml:space="preserve">za </w:t>
      </w:r>
      <w:r w:rsidR="3766E5C0" w:rsidRPr="001C48F3">
        <w:rPr>
          <w:rFonts w:eastAsia="Times New Roman" w:cs="Times New Roman"/>
          <w:szCs w:val="24"/>
          <w:lang w:eastAsia="hr-HR"/>
        </w:rPr>
        <w:t xml:space="preserve">poljoprivredu i </w:t>
      </w:r>
      <w:r w:rsidR="17DA1E1D" w:rsidRPr="001C48F3">
        <w:rPr>
          <w:rFonts w:eastAsia="Times New Roman" w:cs="Times New Roman"/>
          <w:szCs w:val="24"/>
          <w:lang w:eastAsia="hr-HR"/>
        </w:rPr>
        <w:t>šumarstvo</w:t>
      </w:r>
      <w:r w:rsidR="000216FD" w:rsidRPr="001C48F3">
        <w:t xml:space="preserve"> </w:t>
      </w:r>
      <w:r w:rsidR="000216FD" w:rsidRPr="001C48F3">
        <w:rPr>
          <w:rFonts w:eastAsia="Times New Roman" w:cs="Times New Roman"/>
          <w:szCs w:val="24"/>
          <w:lang w:eastAsia="hr-HR"/>
        </w:rPr>
        <w:t xml:space="preserve">kao </w:t>
      </w:r>
      <w:proofErr w:type="spellStart"/>
      <w:r w:rsidR="000216FD" w:rsidRPr="001C48F3">
        <w:rPr>
          <w:rFonts w:eastAsia="Times New Roman" w:cs="Times New Roman"/>
          <w:szCs w:val="24"/>
          <w:lang w:eastAsia="hr-HR"/>
        </w:rPr>
        <w:t>sunositelj</w:t>
      </w:r>
      <w:r w:rsidR="00FF5FB4" w:rsidRPr="001C48F3">
        <w:rPr>
          <w:rFonts w:eastAsia="Times New Roman" w:cs="Times New Roman"/>
          <w:szCs w:val="24"/>
          <w:lang w:eastAsia="hr-HR"/>
        </w:rPr>
        <w:t>e</w:t>
      </w:r>
      <w:r w:rsidR="000216FD" w:rsidRPr="001C48F3">
        <w:rPr>
          <w:rFonts w:eastAsia="Times New Roman" w:cs="Times New Roman"/>
          <w:szCs w:val="24"/>
          <w:lang w:eastAsia="hr-HR"/>
        </w:rPr>
        <w:t>m</w:t>
      </w:r>
      <w:proofErr w:type="spellEnd"/>
      <w:r w:rsidR="00FF5FB4" w:rsidRPr="001C48F3">
        <w:rPr>
          <w:rFonts w:eastAsia="Times New Roman" w:cs="Times New Roman"/>
          <w:szCs w:val="24"/>
          <w:lang w:eastAsia="hr-HR"/>
        </w:rPr>
        <w:t>,</w:t>
      </w:r>
      <w:r w:rsidR="17DA1E1D" w:rsidRPr="001C48F3">
        <w:rPr>
          <w:rFonts w:eastAsia="Times New Roman" w:cs="Times New Roman"/>
          <w:szCs w:val="24"/>
          <w:lang w:eastAsia="hr-HR"/>
        </w:rPr>
        <w:t xml:space="preserve"> </w:t>
      </w:r>
      <w:r w:rsidRPr="001C48F3">
        <w:rPr>
          <w:rFonts w:eastAsia="Times New Roman" w:cs="Times New Roman"/>
          <w:szCs w:val="24"/>
          <w:lang w:eastAsia="hr-HR"/>
        </w:rPr>
        <w:t>izrađuje plan korektivnih mjera s</w:t>
      </w:r>
      <w:r w:rsidR="45B945CB" w:rsidRPr="001C48F3">
        <w:rPr>
          <w:rFonts w:eastAsia="Times New Roman" w:cs="Times New Roman"/>
          <w:szCs w:val="24"/>
          <w:lang w:eastAsia="hr-HR"/>
        </w:rPr>
        <w:t>ukladno</w:t>
      </w:r>
      <w:r w:rsidRPr="001C48F3">
        <w:rPr>
          <w:rFonts w:eastAsia="Times New Roman" w:cs="Times New Roman"/>
          <w:szCs w:val="24"/>
          <w:lang w:eastAsia="hr-HR"/>
        </w:rPr>
        <w:t xml:space="preserve"> člank</w:t>
      </w:r>
      <w:r w:rsidR="29AF812D" w:rsidRPr="001C48F3">
        <w:rPr>
          <w:rFonts w:eastAsia="Times New Roman" w:cs="Times New Roman"/>
          <w:szCs w:val="24"/>
          <w:lang w:eastAsia="hr-HR"/>
        </w:rPr>
        <w:t>u</w:t>
      </w:r>
      <w:r w:rsidRPr="001C48F3">
        <w:rPr>
          <w:rFonts w:eastAsia="Times New Roman" w:cs="Times New Roman"/>
          <w:szCs w:val="24"/>
          <w:lang w:eastAsia="hr-HR"/>
        </w:rPr>
        <w:t xml:space="preserve"> 1. stavk</w:t>
      </w:r>
      <w:r w:rsidR="45032748" w:rsidRPr="001C48F3">
        <w:rPr>
          <w:rFonts w:eastAsia="Times New Roman" w:cs="Times New Roman"/>
          <w:szCs w:val="24"/>
          <w:lang w:eastAsia="hr-HR"/>
        </w:rPr>
        <w:t>u</w:t>
      </w:r>
      <w:r w:rsidRPr="001C48F3">
        <w:rPr>
          <w:rFonts w:eastAsia="Times New Roman" w:cs="Times New Roman"/>
          <w:szCs w:val="24"/>
          <w:lang w:eastAsia="hr-HR"/>
        </w:rPr>
        <w:t xml:space="preserve"> 11.</w:t>
      </w:r>
      <w:r w:rsidR="6FA78895" w:rsidRPr="001C48F3">
        <w:rPr>
          <w:rFonts w:eastAsia="Times New Roman" w:cs="Times New Roman"/>
          <w:szCs w:val="24"/>
          <w:lang w:eastAsia="hr-HR"/>
        </w:rPr>
        <w:t xml:space="preserve"> </w:t>
      </w:r>
      <w:r w:rsidRPr="001C48F3">
        <w:rPr>
          <w:rFonts w:eastAsia="Times New Roman" w:cs="Times New Roman"/>
          <w:szCs w:val="24"/>
          <w:lang w:eastAsia="hr-HR"/>
        </w:rPr>
        <w:t>Uredbe (EU) 2023/8</w:t>
      </w:r>
      <w:r w:rsidR="135F729A" w:rsidRPr="001C48F3">
        <w:rPr>
          <w:rFonts w:eastAsia="Times New Roman" w:cs="Times New Roman"/>
          <w:szCs w:val="24"/>
          <w:lang w:eastAsia="hr-HR"/>
        </w:rPr>
        <w:t>39</w:t>
      </w:r>
      <w:r w:rsidRPr="001C48F3">
        <w:rPr>
          <w:rFonts w:eastAsia="Times New Roman" w:cs="Times New Roman"/>
          <w:szCs w:val="24"/>
          <w:lang w:eastAsia="hr-HR"/>
        </w:rPr>
        <w:t xml:space="preserve"> ako se utvrdi da Republika Hrvatska ne ostvaruje dovoljan napredak u ispunjavanju svojih obveza iz stavka 2. ovoga članka.</w:t>
      </w:r>
    </w:p>
    <w:p w14:paraId="2639D256" w14:textId="77777777" w:rsidR="00322F58" w:rsidRPr="001C48F3" w:rsidRDefault="00322F58" w:rsidP="005839F6">
      <w:pPr>
        <w:spacing w:after="0" w:line="240" w:lineRule="auto"/>
        <w:jc w:val="both"/>
        <w:rPr>
          <w:rFonts w:eastAsia="Times New Roman" w:cs="Times New Roman"/>
          <w:szCs w:val="24"/>
          <w:lang w:eastAsia="hr-HR"/>
        </w:rPr>
      </w:pPr>
    </w:p>
    <w:p w14:paraId="7C4C0B5F" w14:textId="7FF47A8B" w:rsidR="00E2289E" w:rsidRPr="001C48F3" w:rsidRDefault="5E78B58C" w:rsidP="005839F6">
      <w:pPr>
        <w:spacing w:after="0" w:line="240" w:lineRule="auto"/>
        <w:jc w:val="both"/>
        <w:rPr>
          <w:rFonts w:eastAsia="Times New Roman" w:cs="Times New Roman"/>
        </w:rPr>
      </w:pPr>
      <w:r w:rsidRPr="001C48F3">
        <w:rPr>
          <w:rFonts w:eastAsia="Times New Roman" w:cs="Times New Roman"/>
        </w:rPr>
        <w:t xml:space="preserve">(10) Ako u sektoru korištenja zemljišta, prenamjene zemljišta i šumarstva neke godine </w:t>
      </w:r>
      <w:r w:rsidR="1524BF5D" w:rsidRPr="001C48F3">
        <w:rPr>
          <w:rFonts w:eastAsia="Times New Roman" w:cs="Times New Roman"/>
        </w:rPr>
        <w:t>ponor</w:t>
      </w:r>
      <w:r w:rsidR="3BFD7909" w:rsidRPr="001C48F3">
        <w:rPr>
          <w:rFonts w:eastAsia="Times New Roman" w:cs="Times New Roman"/>
        </w:rPr>
        <w:t>i</w:t>
      </w:r>
      <w:r w:rsidR="1524BF5D" w:rsidRPr="001C48F3">
        <w:rPr>
          <w:rFonts w:eastAsia="Times New Roman" w:cs="Times New Roman"/>
        </w:rPr>
        <w:t xml:space="preserve"> </w:t>
      </w:r>
      <w:r w:rsidR="1717BC5F" w:rsidRPr="001C48F3">
        <w:rPr>
          <w:rFonts w:eastAsia="Times New Roman" w:cs="Times New Roman"/>
        </w:rPr>
        <w:t>ni</w:t>
      </w:r>
      <w:r w:rsidR="3BFD7909" w:rsidRPr="001C48F3">
        <w:rPr>
          <w:rFonts w:eastAsia="Times New Roman" w:cs="Times New Roman"/>
        </w:rPr>
        <w:t>su</w:t>
      </w:r>
      <w:r w:rsidR="1717BC5F" w:rsidRPr="001C48F3">
        <w:rPr>
          <w:rFonts w:eastAsia="Times New Roman" w:cs="Times New Roman"/>
        </w:rPr>
        <w:t xml:space="preserve"> na </w:t>
      </w:r>
      <w:r w:rsidR="0FFAFF03" w:rsidRPr="001C48F3">
        <w:rPr>
          <w:rFonts w:eastAsia="Times New Roman" w:cs="Times New Roman"/>
        </w:rPr>
        <w:t>putanj</w:t>
      </w:r>
      <w:r w:rsidR="7C5BC893" w:rsidRPr="001C48F3">
        <w:rPr>
          <w:rFonts w:eastAsia="Times New Roman" w:cs="Times New Roman"/>
        </w:rPr>
        <w:t xml:space="preserve">i ostvarenja cilja </w:t>
      </w:r>
      <w:r w:rsidR="3BFD7909" w:rsidRPr="001C48F3">
        <w:rPr>
          <w:rFonts w:eastAsia="Times New Roman" w:cs="Times New Roman"/>
        </w:rPr>
        <w:t>i</w:t>
      </w:r>
      <w:r w:rsidR="4FCDE73C" w:rsidRPr="001C48F3">
        <w:rPr>
          <w:rFonts w:eastAsia="Times New Roman" w:cs="Times New Roman"/>
        </w:rPr>
        <w:t>z</w:t>
      </w:r>
      <w:r w:rsidR="3BFD7909" w:rsidRPr="001C48F3">
        <w:rPr>
          <w:rFonts w:eastAsia="Times New Roman" w:cs="Times New Roman"/>
        </w:rPr>
        <w:t xml:space="preserve"> </w:t>
      </w:r>
      <w:r w:rsidR="65B4E520" w:rsidRPr="001C48F3">
        <w:rPr>
          <w:rFonts w:eastAsia="Times New Roman" w:cs="Times New Roman"/>
        </w:rPr>
        <w:t>st</w:t>
      </w:r>
      <w:r w:rsidR="4BB767D8" w:rsidRPr="001C48F3">
        <w:rPr>
          <w:rFonts w:eastAsia="Times New Roman" w:cs="Times New Roman"/>
        </w:rPr>
        <w:t>a</w:t>
      </w:r>
      <w:r w:rsidR="65B4E520" w:rsidRPr="001C48F3">
        <w:rPr>
          <w:rFonts w:eastAsia="Times New Roman" w:cs="Times New Roman"/>
        </w:rPr>
        <w:t>vka 2.</w:t>
      </w:r>
      <w:r w:rsidR="3BFD7909" w:rsidRPr="001C48F3">
        <w:rPr>
          <w:rFonts w:eastAsia="Times New Roman" w:cs="Times New Roman"/>
        </w:rPr>
        <w:t xml:space="preserve"> </w:t>
      </w:r>
      <w:r w:rsidR="183AF506" w:rsidRPr="001C48F3">
        <w:rPr>
          <w:rFonts w:eastAsia="Times New Roman" w:cs="Times New Roman"/>
        </w:rPr>
        <w:t>točke 2.</w:t>
      </w:r>
      <w:r w:rsidR="2F70AAD1" w:rsidRPr="001C48F3">
        <w:rPr>
          <w:rFonts w:eastAsia="Times New Roman" w:cs="Times New Roman"/>
        </w:rPr>
        <w:t xml:space="preserve"> </w:t>
      </w:r>
      <w:r w:rsidR="7AA7196B" w:rsidRPr="001C48F3">
        <w:rPr>
          <w:rFonts w:eastAsia="Times New Roman" w:cs="Times New Roman"/>
        </w:rPr>
        <w:t xml:space="preserve">ovoga članka </w:t>
      </w:r>
      <w:r w:rsidR="2F70AAD1" w:rsidRPr="001C48F3">
        <w:rPr>
          <w:rFonts w:eastAsia="Times New Roman" w:cs="Times New Roman"/>
        </w:rPr>
        <w:t>i</w:t>
      </w:r>
      <w:r w:rsidR="14628BD6" w:rsidRPr="001C48F3">
        <w:rPr>
          <w:rFonts w:eastAsia="Times New Roman" w:cs="Times New Roman"/>
        </w:rPr>
        <w:t xml:space="preserve"> </w:t>
      </w:r>
      <w:r w:rsidRPr="001C48F3">
        <w:rPr>
          <w:rFonts w:eastAsia="Times New Roman" w:cs="Times New Roman"/>
        </w:rPr>
        <w:t xml:space="preserve">manjak uklanjanja treba namiriti </w:t>
      </w:r>
      <w:r w:rsidR="212277EC" w:rsidRPr="001C48F3">
        <w:rPr>
          <w:rFonts w:eastAsia="Times New Roman" w:cs="Times New Roman"/>
        </w:rPr>
        <w:t>kupovinom</w:t>
      </w:r>
      <w:r w:rsidRPr="001C48F3">
        <w:rPr>
          <w:rFonts w:eastAsia="Times New Roman" w:cs="Times New Roman"/>
        </w:rPr>
        <w:t xml:space="preserve"> uklanjanja od drugih država članica, </w:t>
      </w:r>
      <w:r w:rsidR="00017620" w:rsidRPr="001C48F3">
        <w:rPr>
          <w:rFonts w:eastAsia="Times New Roman" w:cs="Times New Roman"/>
        </w:rPr>
        <w:t>t</w:t>
      </w:r>
      <w:r w:rsidRPr="001C48F3">
        <w:rPr>
          <w:rFonts w:eastAsia="Times New Roman" w:cs="Times New Roman"/>
        </w:rPr>
        <w:t xml:space="preserve">ijelo državne uprave nadležno za </w:t>
      </w:r>
      <w:bookmarkStart w:id="3" w:name="_Hlk175269076"/>
      <w:r w:rsidR="2D9515D0" w:rsidRPr="001C48F3">
        <w:rPr>
          <w:rFonts w:eastAsia="Times New Roman" w:cs="Times New Roman"/>
        </w:rPr>
        <w:t>poljoprivredu</w:t>
      </w:r>
      <w:r w:rsidR="58ACA0A8" w:rsidRPr="001C48F3">
        <w:rPr>
          <w:rFonts w:eastAsia="Times New Roman" w:cs="Times New Roman"/>
        </w:rPr>
        <w:t xml:space="preserve"> i šumarstvo</w:t>
      </w:r>
      <w:bookmarkEnd w:id="3"/>
      <w:r w:rsidRPr="001C48F3">
        <w:rPr>
          <w:rFonts w:eastAsia="Times New Roman" w:cs="Times New Roman"/>
        </w:rPr>
        <w:t xml:space="preserve"> </w:t>
      </w:r>
      <w:r w:rsidR="0009441A" w:rsidRPr="001C48F3">
        <w:rPr>
          <w:rFonts w:eastAsia="Times New Roman" w:cs="Times New Roman"/>
        </w:rPr>
        <w:t xml:space="preserve">dužno je osigurati </w:t>
      </w:r>
      <w:r w:rsidR="0D2A5EED" w:rsidRPr="001C48F3">
        <w:rPr>
          <w:rFonts w:eastAsia="Times New Roman" w:cs="Times New Roman"/>
        </w:rPr>
        <w:t xml:space="preserve">financijska sredstva u državnom proračunu </w:t>
      </w:r>
      <w:r w:rsidR="0009441A" w:rsidRPr="001C48F3">
        <w:rPr>
          <w:rFonts w:eastAsia="Times New Roman" w:cs="Times New Roman"/>
        </w:rPr>
        <w:t xml:space="preserve">Republike Hrvatske </w:t>
      </w:r>
      <w:r w:rsidRPr="001C48F3">
        <w:rPr>
          <w:rFonts w:eastAsia="Times New Roman" w:cs="Times New Roman"/>
        </w:rPr>
        <w:t>za kupovinu manjka uklanjanja</w:t>
      </w:r>
      <w:r w:rsidR="42ED3AFD" w:rsidRPr="001C48F3">
        <w:rPr>
          <w:rFonts w:eastAsia="Times New Roman" w:cs="Times New Roman"/>
        </w:rPr>
        <w:t>.</w:t>
      </w:r>
    </w:p>
    <w:p w14:paraId="3F8F979F" w14:textId="77777777" w:rsidR="00322F58" w:rsidRPr="001C48F3" w:rsidRDefault="00322F58" w:rsidP="005839F6">
      <w:pPr>
        <w:spacing w:after="0" w:line="240" w:lineRule="auto"/>
        <w:jc w:val="both"/>
        <w:rPr>
          <w:rFonts w:eastAsia="Times New Roman" w:cs="Times New Roman"/>
          <w:szCs w:val="24"/>
        </w:rPr>
      </w:pPr>
    </w:p>
    <w:p w14:paraId="6EAEF9E6" w14:textId="610E2280" w:rsidR="00E2289E" w:rsidRPr="001C48F3" w:rsidRDefault="534F4D98" w:rsidP="005839F6">
      <w:pPr>
        <w:spacing w:after="0" w:line="240" w:lineRule="auto"/>
        <w:jc w:val="both"/>
        <w:rPr>
          <w:rFonts w:eastAsia="Times New Roman" w:cs="Times New Roman"/>
        </w:rPr>
      </w:pPr>
      <w:r w:rsidRPr="001C48F3">
        <w:rPr>
          <w:rFonts w:eastAsia="Times New Roman" w:cs="Times New Roman"/>
        </w:rPr>
        <w:t xml:space="preserve">(11) U slučaju da </w:t>
      </w:r>
      <w:r w:rsidR="426CBC52" w:rsidRPr="001C48F3">
        <w:rPr>
          <w:rFonts w:eastAsia="Times New Roman" w:cs="Times New Roman"/>
        </w:rPr>
        <w:t xml:space="preserve">nakon sveobuhvatnog preispitivanja 2032. </w:t>
      </w:r>
      <w:r w:rsidR="24DFE000" w:rsidRPr="001C48F3">
        <w:rPr>
          <w:rFonts w:eastAsia="Times New Roman" w:cs="Times New Roman"/>
        </w:rPr>
        <w:t>g</w:t>
      </w:r>
      <w:r w:rsidR="426CBC52" w:rsidRPr="001C48F3">
        <w:rPr>
          <w:rFonts w:eastAsia="Times New Roman" w:cs="Times New Roman"/>
        </w:rPr>
        <w:t xml:space="preserve">odine </w:t>
      </w:r>
      <w:r w:rsidR="0009441A" w:rsidRPr="001C48F3">
        <w:rPr>
          <w:rFonts w:eastAsia="Times New Roman" w:cs="Times New Roman"/>
        </w:rPr>
        <w:t>Komisija</w:t>
      </w:r>
      <w:r w:rsidR="426CBC52" w:rsidRPr="001C48F3">
        <w:rPr>
          <w:rFonts w:eastAsia="Times New Roman" w:cs="Times New Roman"/>
        </w:rPr>
        <w:t xml:space="preserve"> utvrdi</w:t>
      </w:r>
      <w:r w:rsidR="6F437668" w:rsidRPr="001C48F3">
        <w:rPr>
          <w:rFonts w:eastAsia="Times New Roman" w:cs="Times New Roman"/>
        </w:rPr>
        <w:t xml:space="preserve"> </w:t>
      </w:r>
      <w:r w:rsidR="71704241" w:rsidRPr="001C48F3">
        <w:rPr>
          <w:rFonts w:eastAsia="Times New Roman" w:cs="Times New Roman"/>
        </w:rPr>
        <w:t>da</w:t>
      </w:r>
      <w:r w:rsidR="5273E92A" w:rsidRPr="001C48F3">
        <w:rPr>
          <w:rFonts w:eastAsia="Times New Roman" w:cs="Times New Roman"/>
        </w:rPr>
        <w:t xml:space="preserve"> Republika Hrvatska</w:t>
      </w:r>
      <w:r w:rsidR="369DF95E" w:rsidRPr="001C48F3">
        <w:rPr>
          <w:rFonts w:eastAsia="Times New Roman" w:cs="Times New Roman"/>
        </w:rPr>
        <w:t xml:space="preserve"> </w:t>
      </w:r>
      <w:r w:rsidR="6F437668" w:rsidRPr="001C48F3">
        <w:rPr>
          <w:rFonts w:eastAsia="Times New Roman" w:cs="Times New Roman"/>
        </w:rPr>
        <w:t>nije ostvar</w:t>
      </w:r>
      <w:r w:rsidR="40D3784B" w:rsidRPr="001C48F3">
        <w:rPr>
          <w:rFonts w:eastAsia="Times New Roman" w:cs="Times New Roman"/>
        </w:rPr>
        <w:t>ila</w:t>
      </w:r>
      <w:r w:rsidR="04095066" w:rsidRPr="001C48F3">
        <w:rPr>
          <w:rFonts w:eastAsia="Times New Roman" w:cs="Times New Roman"/>
        </w:rPr>
        <w:t xml:space="preserve"> vrijednost neto uklanjanja iz </w:t>
      </w:r>
      <w:r w:rsidR="6D95EE0F" w:rsidRPr="001C48F3">
        <w:rPr>
          <w:rFonts w:eastAsia="Times New Roman" w:cs="Times New Roman"/>
        </w:rPr>
        <w:t xml:space="preserve">stavka 2. </w:t>
      </w:r>
      <w:r w:rsidR="1AB72016" w:rsidRPr="001C48F3">
        <w:rPr>
          <w:rFonts w:eastAsia="Times New Roman" w:cs="Times New Roman"/>
        </w:rPr>
        <w:t>točke 2.</w:t>
      </w:r>
      <w:r w:rsidR="6D95EE0F" w:rsidRPr="001C48F3">
        <w:rPr>
          <w:rFonts w:eastAsia="Times New Roman" w:cs="Times New Roman"/>
        </w:rPr>
        <w:t xml:space="preserve"> ovoga članka</w:t>
      </w:r>
      <w:r w:rsidR="5A5B0C41" w:rsidRPr="001C48F3">
        <w:rPr>
          <w:rFonts w:eastAsia="Times New Roman" w:cs="Times New Roman"/>
        </w:rPr>
        <w:t xml:space="preserve"> </w:t>
      </w:r>
      <w:r w:rsidR="148B782C" w:rsidRPr="001C48F3">
        <w:rPr>
          <w:rFonts w:eastAsia="Times New Roman" w:cs="Times New Roman"/>
        </w:rPr>
        <w:t>zbog toga</w:t>
      </w:r>
      <w:r w:rsidR="5A5B0C41" w:rsidRPr="001C48F3">
        <w:rPr>
          <w:rFonts w:eastAsia="Times New Roman" w:cs="Times New Roman"/>
        </w:rPr>
        <w:t xml:space="preserve"> što manjak uklanjanja nije namiren kupovinom uklanjanja iz stavk</w:t>
      </w:r>
      <w:r w:rsidR="7865FF7B" w:rsidRPr="001C48F3">
        <w:rPr>
          <w:rFonts w:eastAsia="Times New Roman" w:cs="Times New Roman"/>
        </w:rPr>
        <w:t>a</w:t>
      </w:r>
      <w:r w:rsidR="5A5B0C41" w:rsidRPr="001C48F3">
        <w:rPr>
          <w:rFonts w:eastAsia="Times New Roman" w:cs="Times New Roman"/>
        </w:rPr>
        <w:t xml:space="preserve"> 4. ovoga članka</w:t>
      </w:r>
      <w:r w:rsidR="6F437668" w:rsidRPr="001C48F3">
        <w:rPr>
          <w:rFonts w:eastAsia="Times New Roman" w:cs="Times New Roman"/>
        </w:rPr>
        <w:t xml:space="preserve">, </w:t>
      </w:r>
      <w:r w:rsidR="7E5DE4C3" w:rsidRPr="001C48F3">
        <w:rPr>
          <w:rFonts w:eastAsia="Times New Roman" w:cs="Times New Roman"/>
        </w:rPr>
        <w:t xml:space="preserve">primjenjuje </w:t>
      </w:r>
      <w:r w:rsidR="164F4EEE" w:rsidRPr="001C48F3">
        <w:rPr>
          <w:rFonts w:eastAsia="Times New Roman" w:cs="Times New Roman"/>
        </w:rPr>
        <w:t xml:space="preserve">se </w:t>
      </w:r>
      <w:r w:rsidR="7E5DE4C3" w:rsidRPr="001C48F3">
        <w:rPr>
          <w:rFonts w:eastAsia="Times New Roman" w:cs="Times New Roman"/>
        </w:rPr>
        <w:t xml:space="preserve">kazna </w:t>
      </w:r>
      <w:r w:rsidR="18971A08" w:rsidRPr="001C48F3">
        <w:rPr>
          <w:rFonts w:eastAsia="Times New Roman" w:cs="Times New Roman"/>
        </w:rPr>
        <w:t>sukladno</w:t>
      </w:r>
      <w:r w:rsidR="57A4D094" w:rsidRPr="001C48F3">
        <w:rPr>
          <w:rFonts w:eastAsia="Times New Roman" w:cs="Times New Roman"/>
        </w:rPr>
        <w:t xml:space="preserve"> člank</w:t>
      </w:r>
      <w:r w:rsidR="18971A08" w:rsidRPr="001C48F3">
        <w:rPr>
          <w:rFonts w:eastAsia="Times New Roman" w:cs="Times New Roman"/>
        </w:rPr>
        <w:t>u</w:t>
      </w:r>
      <w:r w:rsidR="57A4D094" w:rsidRPr="001C48F3">
        <w:rPr>
          <w:rFonts w:eastAsia="Times New Roman" w:cs="Times New Roman"/>
        </w:rPr>
        <w:t xml:space="preserve"> 1. stavk</w:t>
      </w:r>
      <w:r w:rsidR="18971A08" w:rsidRPr="001C48F3">
        <w:rPr>
          <w:rFonts w:eastAsia="Times New Roman" w:cs="Times New Roman"/>
        </w:rPr>
        <w:t>u</w:t>
      </w:r>
      <w:r w:rsidR="57A4D094" w:rsidRPr="001C48F3">
        <w:rPr>
          <w:rFonts w:eastAsia="Times New Roman" w:cs="Times New Roman"/>
        </w:rPr>
        <w:t xml:space="preserve"> 11. </w:t>
      </w:r>
      <w:r w:rsidR="2AC5F9C0" w:rsidRPr="001C48F3">
        <w:rPr>
          <w:rFonts w:eastAsia="Times New Roman" w:cs="Times New Roman"/>
        </w:rPr>
        <w:t>U</w:t>
      </w:r>
      <w:r w:rsidR="38BC6D56" w:rsidRPr="001C48F3">
        <w:rPr>
          <w:rFonts w:eastAsia="Times New Roman" w:cs="Times New Roman"/>
        </w:rPr>
        <w:t>r</w:t>
      </w:r>
      <w:r w:rsidR="57A4D094" w:rsidRPr="001C48F3">
        <w:rPr>
          <w:rFonts w:eastAsia="Times New Roman" w:cs="Times New Roman"/>
        </w:rPr>
        <w:t>edbe (EU) 2023/</w:t>
      </w:r>
      <w:r w:rsidR="6F373E6F" w:rsidRPr="001C48F3">
        <w:rPr>
          <w:rFonts w:eastAsia="Times New Roman" w:cs="Times New Roman"/>
        </w:rPr>
        <w:t>839</w:t>
      </w:r>
      <w:r w:rsidR="2F217022" w:rsidRPr="001C48F3">
        <w:rPr>
          <w:rFonts w:eastAsia="Times New Roman" w:cs="Times New Roman"/>
        </w:rPr>
        <w:t xml:space="preserve"> prema kojem </w:t>
      </w:r>
      <w:r w:rsidR="7E5DE4C3" w:rsidRPr="001C48F3">
        <w:rPr>
          <w:rFonts w:eastAsia="Times New Roman" w:cs="Times New Roman"/>
        </w:rPr>
        <w:t xml:space="preserve">se </w:t>
      </w:r>
      <w:r w:rsidR="6F437668" w:rsidRPr="001C48F3">
        <w:rPr>
          <w:rFonts w:eastAsia="Times New Roman" w:cs="Times New Roman"/>
        </w:rPr>
        <w:t>iznos viška neto emisija stakleničkih plinova pomnožen s faktorom 1,08 dodaje iznosu neto emisij</w:t>
      </w:r>
      <w:r w:rsidR="75D3372E" w:rsidRPr="001C48F3">
        <w:rPr>
          <w:rFonts w:eastAsia="Times New Roman" w:cs="Times New Roman"/>
        </w:rPr>
        <w:t>a</w:t>
      </w:r>
      <w:r w:rsidR="6F437668" w:rsidRPr="001C48F3">
        <w:rPr>
          <w:rFonts w:eastAsia="Times New Roman" w:cs="Times New Roman"/>
        </w:rPr>
        <w:t xml:space="preserve"> stakleničkih plinova prijav</w:t>
      </w:r>
      <w:r w:rsidR="5D3B509B" w:rsidRPr="001C48F3">
        <w:rPr>
          <w:rFonts w:eastAsia="Times New Roman" w:cs="Times New Roman"/>
        </w:rPr>
        <w:t>ljenog</w:t>
      </w:r>
      <w:r w:rsidR="6F437668" w:rsidRPr="001C48F3">
        <w:rPr>
          <w:rFonts w:eastAsia="Times New Roman" w:cs="Times New Roman"/>
        </w:rPr>
        <w:t xml:space="preserve"> </w:t>
      </w:r>
      <w:r w:rsidR="358EC86E" w:rsidRPr="001C48F3">
        <w:rPr>
          <w:rFonts w:eastAsia="Times New Roman" w:cs="Times New Roman"/>
        </w:rPr>
        <w:t xml:space="preserve">za </w:t>
      </w:r>
      <w:r w:rsidR="6F437668" w:rsidRPr="001C48F3">
        <w:rPr>
          <w:rFonts w:eastAsia="Times New Roman" w:cs="Times New Roman"/>
        </w:rPr>
        <w:t>2030</w:t>
      </w:r>
      <w:r w:rsidR="6C6E4812" w:rsidRPr="001C48F3">
        <w:rPr>
          <w:rFonts w:eastAsia="Times New Roman" w:cs="Times New Roman"/>
        </w:rPr>
        <w:t>.</w:t>
      </w:r>
      <w:r w:rsidR="16034F6E" w:rsidRPr="001C48F3">
        <w:rPr>
          <w:rFonts w:eastAsia="Times New Roman" w:cs="Times New Roman"/>
        </w:rPr>
        <w:t xml:space="preserve"> </w:t>
      </w:r>
      <w:r w:rsidR="15FD7F9F" w:rsidRPr="001C48F3">
        <w:rPr>
          <w:rFonts w:eastAsia="Times New Roman" w:cs="Times New Roman"/>
        </w:rPr>
        <w:t>T</w:t>
      </w:r>
      <w:bookmarkStart w:id="4" w:name="_Hlk175269305"/>
      <w:r w:rsidR="5E78B58C" w:rsidRPr="001C48F3">
        <w:rPr>
          <w:rFonts w:eastAsia="Times New Roman" w:cs="Times New Roman"/>
        </w:rPr>
        <w:t xml:space="preserve">ijelo državne uprave </w:t>
      </w:r>
      <w:bookmarkEnd w:id="4"/>
      <w:r w:rsidR="4D99AFFF" w:rsidRPr="001C48F3">
        <w:rPr>
          <w:rFonts w:eastAsia="Times New Roman" w:cs="Times New Roman"/>
        </w:rPr>
        <w:t xml:space="preserve">nadležno za </w:t>
      </w:r>
      <w:r w:rsidR="2D9515D0" w:rsidRPr="001C48F3">
        <w:rPr>
          <w:rFonts w:eastAsia="Times New Roman" w:cs="Times New Roman"/>
        </w:rPr>
        <w:t>poljoprivredu</w:t>
      </w:r>
      <w:r w:rsidR="1CABF16D" w:rsidRPr="001C48F3">
        <w:rPr>
          <w:rFonts w:eastAsia="Times New Roman" w:cs="Times New Roman"/>
        </w:rPr>
        <w:t xml:space="preserve"> i šumarstvo</w:t>
      </w:r>
      <w:r w:rsidR="5E78B58C" w:rsidRPr="001C48F3">
        <w:rPr>
          <w:rFonts w:eastAsia="Times New Roman" w:cs="Times New Roman"/>
        </w:rPr>
        <w:t xml:space="preserve"> </w:t>
      </w:r>
      <w:r w:rsidR="35DE7692" w:rsidRPr="001C48F3">
        <w:rPr>
          <w:rFonts w:eastAsia="Times New Roman" w:cs="Times New Roman"/>
        </w:rPr>
        <w:t>dužno</w:t>
      </w:r>
      <w:r w:rsidR="5E78B58C" w:rsidRPr="001C48F3">
        <w:rPr>
          <w:rFonts w:eastAsia="Times New Roman" w:cs="Times New Roman"/>
        </w:rPr>
        <w:t xml:space="preserve"> je </w:t>
      </w:r>
      <w:r w:rsidR="35DE7692" w:rsidRPr="001C48F3">
        <w:rPr>
          <w:rFonts w:eastAsia="Times New Roman" w:cs="Times New Roman"/>
        </w:rPr>
        <w:t xml:space="preserve">osigurati dodatna financijska sredstava za kupovinu </w:t>
      </w:r>
      <w:r w:rsidR="5E78B58C" w:rsidRPr="001C48F3">
        <w:rPr>
          <w:rFonts w:eastAsia="Times New Roman" w:cs="Times New Roman"/>
        </w:rPr>
        <w:t>dodatn</w:t>
      </w:r>
      <w:r w:rsidR="5202D0D4" w:rsidRPr="001C48F3">
        <w:rPr>
          <w:rFonts w:eastAsia="Times New Roman" w:cs="Times New Roman"/>
        </w:rPr>
        <w:t>o</w:t>
      </w:r>
      <w:r w:rsidR="43A591BA" w:rsidRPr="001C48F3">
        <w:rPr>
          <w:rFonts w:eastAsia="Times New Roman" w:cs="Times New Roman"/>
        </w:rPr>
        <w:t>g</w:t>
      </w:r>
      <w:r w:rsidR="00322F58" w:rsidRPr="001C48F3">
        <w:rPr>
          <w:rFonts w:eastAsia="Times New Roman" w:cs="Times New Roman"/>
        </w:rPr>
        <w:t xml:space="preserve"> uklanjanja.</w:t>
      </w:r>
    </w:p>
    <w:p w14:paraId="0C9B770A" w14:textId="77777777" w:rsidR="00322F58" w:rsidRPr="001C48F3" w:rsidRDefault="00322F58" w:rsidP="005839F6">
      <w:pPr>
        <w:spacing w:after="0" w:line="240" w:lineRule="auto"/>
        <w:jc w:val="both"/>
        <w:rPr>
          <w:rFonts w:eastAsia="Times New Roman" w:cs="Times New Roman"/>
          <w:szCs w:val="24"/>
        </w:rPr>
      </w:pPr>
    </w:p>
    <w:p w14:paraId="00356FF6" w14:textId="3B973B1B" w:rsidR="00B32950" w:rsidRPr="001C48F3" w:rsidRDefault="6E80CB18" w:rsidP="005839F6">
      <w:pPr>
        <w:spacing w:after="0" w:line="240" w:lineRule="auto"/>
        <w:jc w:val="both"/>
        <w:rPr>
          <w:rFonts w:eastAsia="Times New Roman" w:cs="Times New Roman"/>
          <w:szCs w:val="24"/>
          <w:lang w:eastAsia="hr-HR"/>
        </w:rPr>
      </w:pPr>
      <w:r w:rsidRPr="001C48F3">
        <w:rPr>
          <w:rFonts w:eastAsia="Times New Roman" w:cs="Times New Roman"/>
          <w:szCs w:val="24"/>
        </w:rPr>
        <w:t xml:space="preserve">(12) </w:t>
      </w:r>
      <w:r w:rsidR="14F7351F" w:rsidRPr="001C48F3">
        <w:rPr>
          <w:rFonts w:eastAsia="Times New Roman" w:cs="Times New Roman"/>
          <w:szCs w:val="24"/>
        </w:rPr>
        <w:t>K</w:t>
      </w:r>
      <w:r w:rsidR="5C690B3E" w:rsidRPr="001C48F3">
        <w:rPr>
          <w:rFonts w:eastAsia="Times New Roman" w:cs="Times New Roman"/>
          <w:szCs w:val="24"/>
        </w:rPr>
        <w:t>oličine emisija i uklanjanja za svaku od obračunskih kategorija zemljišta</w:t>
      </w:r>
      <w:r w:rsidR="5C690B3E" w:rsidRPr="001C48F3">
        <w:rPr>
          <w:rFonts w:eastAsia="Times New Roman" w:cs="Times New Roman"/>
          <w:szCs w:val="24"/>
          <w:lang w:eastAsia="hr-HR"/>
        </w:rPr>
        <w:t xml:space="preserve">, upotreba fleksibilnih mogućnosti i procjena usklađenosti </w:t>
      </w:r>
      <w:r w:rsidR="78113DF5" w:rsidRPr="001C48F3">
        <w:rPr>
          <w:rFonts w:eastAsia="Times New Roman" w:cs="Times New Roman"/>
          <w:szCs w:val="24"/>
          <w:lang w:eastAsia="hr-HR"/>
        </w:rPr>
        <w:t xml:space="preserve">bilježe se </w:t>
      </w:r>
      <w:r w:rsidR="3909C129" w:rsidRPr="001C48F3">
        <w:rPr>
          <w:rFonts w:eastAsia="Times New Roman" w:cs="Times New Roman"/>
          <w:szCs w:val="24"/>
        </w:rPr>
        <w:t xml:space="preserve">na posebnom nacionalnom računu </w:t>
      </w:r>
      <w:r w:rsidR="78113DF5" w:rsidRPr="001C48F3">
        <w:rPr>
          <w:rFonts w:eastAsia="Times New Roman" w:cs="Times New Roman"/>
          <w:szCs w:val="24"/>
          <w:lang w:eastAsia="hr-HR"/>
        </w:rPr>
        <w:t>u Registru Unije sukladno</w:t>
      </w:r>
      <w:r w:rsidR="5C690B3E" w:rsidRPr="001C48F3">
        <w:rPr>
          <w:rFonts w:eastAsia="Times New Roman" w:cs="Times New Roman"/>
          <w:szCs w:val="24"/>
          <w:lang w:eastAsia="hr-HR"/>
        </w:rPr>
        <w:t xml:space="preserve"> člank</w:t>
      </w:r>
      <w:r w:rsidR="35EC526C" w:rsidRPr="001C48F3">
        <w:rPr>
          <w:rFonts w:eastAsia="Times New Roman" w:cs="Times New Roman"/>
          <w:szCs w:val="24"/>
          <w:lang w:eastAsia="hr-HR"/>
        </w:rPr>
        <w:t>u</w:t>
      </w:r>
      <w:r w:rsidR="34C86DD1" w:rsidRPr="001C48F3">
        <w:rPr>
          <w:rFonts w:eastAsia="Times New Roman" w:cs="Times New Roman"/>
          <w:szCs w:val="24"/>
          <w:lang w:eastAsia="hr-HR"/>
        </w:rPr>
        <w:t xml:space="preserve"> 1. stavk</w:t>
      </w:r>
      <w:r w:rsidR="0BBD3B35" w:rsidRPr="001C48F3">
        <w:rPr>
          <w:rFonts w:eastAsia="Times New Roman" w:cs="Times New Roman"/>
          <w:szCs w:val="24"/>
          <w:lang w:eastAsia="hr-HR"/>
        </w:rPr>
        <w:t>u</w:t>
      </w:r>
      <w:r w:rsidR="5C690B3E" w:rsidRPr="001C48F3">
        <w:rPr>
          <w:rFonts w:eastAsia="Times New Roman" w:cs="Times New Roman"/>
          <w:szCs w:val="24"/>
          <w:lang w:eastAsia="hr-HR"/>
        </w:rPr>
        <w:t xml:space="preserve"> 13. Uredbe (EU) 2023/839</w:t>
      </w:r>
      <w:r w:rsidRPr="001C48F3">
        <w:rPr>
          <w:rFonts w:eastAsia="Times New Roman" w:cs="Times New Roman"/>
          <w:szCs w:val="24"/>
          <w:lang w:eastAsia="hr-HR"/>
        </w:rPr>
        <w:t>.</w:t>
      </w:r>
    </w:p>
    <w:p w14:paraId="33C360B6" w14:textId="77777777" w:rsidR="00322F58" w:rsidRPr="001C48F3" w:rsidRDefault="00322F58" w:rsidP="005839F6">
      <w:pPr>
        <w:spacing w:after="0" w:line="240" w:lineRule="auto"/>
        <w:jc w:val="both"/>
        <w:rPr>
          <w:rFonts w:eastAsia="Times New Roman" w:cs="Times New Roman"/>
          <w:szCs w:val="24"/>
          <w:lang w:eastAsia="hr-HR"/>
        </w:rPr>
      </w:pPr>
    </w:p>
    <w:p w14:paraId="618B1431" w14:textId="73F1C44F" w:rsidR="00E2289E" w:rsidRPr="001C48F3" w:rsidRDefault="04E3BF3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9ECCA3A" w:rsidRPr="001C48F3">
        <w:rPr>
          <w:rFonts w:eastAsia="Times New Roman" w:cs="Times New Roman"/>
          <w:szCs w:val="24"/>
          <w:lang w:eastAsia="hr-HR"/>
        </w:rPr>
        <w:t>1</w:t>
      </w:r>
      <w:r w:rsidR="32AB5006" w:rsidRPr="001C48F3">
        <w:rPr>
          <w:rFonts w:eastAsia="Times New Roman" w:cs="Times New Roman"/>
          <w:szCs w:val="24"/>
          <w:lang w:eastAsia="hr-HR"/>
        </w:rPr>
        <w:t>3</w:t>
      </w:r>
      <w:r w:rsidRPr="001C48F3">
        <w:rPr>
          <w:rFonts w:eastAsia="Times New Roman" w:cs="Times New Roman"/>
          <w:szCs w:val="24"/>
          <w:lang w:eastAsia="hr-HR"/>
        </w:rPr>
        <w:t>) Tijel</w:t>
      </w:r>
      <w:r w:rsidR="06A3FFE2" w:rsidRPr="001C48F3">
        <w:rPr>
          <w:rFonts w:eastAsia="Times New Roman" w:cs="Times New Roman"/>
          <w:szCs w:val="24"/>
          <w:lang w:eastAsia="hr-HR"/>
        </w:rPr>
        <w:t>o</w:t>
      </w:r>
      <w:r w:rsidR="4CC670D3" w:rsidRPr="001C48F3">
        <w:rPr>
          <w:rFonts w:eastAsia="Times New Roman" w:cs="Times New Roman"/>
          <w:szCs w:val="24"/>
          <w:lang w:eastAsia="hr-HR"/>
        </w:rPr>
        <w:t xml:space="preserve"> </w:t>
      </w:r>
      <w:r w:rsidRPr="001C48F3">
        <w:rPr>
          <w:rFonts w:eastAsia="Times New Roman" w:cs="Times New Roman"/>
          <w:szCs w:val="24"/>
          <w:lang w:eastAsia="hr-HR"/>
        </w:rPr>
        <w:t>državne uprave nadležn</w:t>
      </w:r>
      <w:r w:rsidR="0CF45936" w:rsidRPr="001C48F3">
        <w:rPr>
          <w:rFonts w:eastAsia="Times New Roman" w:cs="Times New Roman"/>
          <w:szCs w:val="24"/>
          <w:lang w:eastAsia="hr-HR"/>
        </w:rPr>
        <w:t>o</w:t>
      </w:r>
      <w:r w:rsidRPr="001C48F3">
        <w:rPr>
          <w:rFonts w:eastAsia="Times New Roman" w:cs="Times New Roman"/>
          <w:szCs w:val="24"/>
          <w:lang w:eastAsia="hr-HR"/>
        </w:rPr>
        <w:t xml:space="preserve"> za</w:t>
      </w:r>
      <w:r w:rsidR="4CC670D3" w:rsidRPr="001C48F3">
        <w:rPr>
          <w:rFonts w:eastAsia="Times New Roman" w:cs="Times New Roman"/>
          <w:szCs w:val="24"/>
          <w:lang w:eastAsia="hr-HR"/>
        </w:rPr>
        <w:t xml:space="preserve"> </w:t>
      </w:r>
      <w:r w:rsidRPr="001C48F3">
        <w:rPr>
          <w:rFonts w:eastAsia="Times New Roman" w:cs="Times New Roman"/>
          <w:szCs w:val="24"/>
          <w:lang w:eastAsia="hr-HR"/>
        </w:rPr>
        <w:t>poljoprivredu</w:t>
      </w:r>
      <w:r w:rsidR="0697C6DF" w:rsidRPr="001C48F3">
        <w:rPr>
          <w:rFonts w:eastAsia="Times New Roman" w:cs="Times New Roman"/>
          <w:szCs w:val="24"/>
          <w:lang w:eastAsia="hr-HR"/>
        </w:rPr>
        <w:t xml:space="preserve"> i šumarstvo</w:t>
      </w:r>
      <w:r w:rsidRPr="001C48F3">
        <w:rPr>
          <w:rFonts w:eastAsia="Times New Roman" w:cs="Times New Roman"/>
          <w:szCs w:val="24"/>
          <w:lang w:eastAsia="hr-HR"/>
        </w:rPr>
        <w:t xml:space="preserve"> imenuj</w:t>
      </w:r>
      <w:r w:rsidR="447948FF" w:rsidRPr="001C48F3">
        <w:rPr>
          <w:rFonts w:eastAsia="Times New Roman" w:cs="Times New Roman"/>
          <w:szCs w:val="24"/>
          <w:lang w:eastAsia="hr-HR"/>
        </w:rPr>
        <w:t>e</w:t>
      </w:r>
      <w:r w:rsidRPr="001C48F3">
        <w:rPr>
          <w:rFonts w:eastAsia="Times New Roman" w:cs="Times New Roman"/>
          <w:szCs w:val="24"/>
          <w:lang w:eastAsia="hr-HR"/>
        </w:rPr>
        <w:t xml:space="preserve"> stručnjake s kojima se</w:t>
      </w:r>
      <w:r w:rsidR="030B649A" w:rsidRPr="001C48F3">
        <w:rPr>
          <w:rFonts w:eastAsia="Times New Roman" w:cs="Times New Roman"/>
          <w:szCs w:val="24"/>
          <w:lang w:eastAsia="hr-HR"/>
        </w:rPr>
        <w:t xml:space="preserve">, uz stručnjake </w:t>
      </w:r>
      <w:r w:rsidR="4C276075" w:rsidRPr="001C48F3">
        <w:rPr>
          <w:rFonts w:eastAsia="Times New Roman" w:cs="Times New Roman"/>
          <w:szCs w:val="24"/>
          <w:lang w:eastAsia="hr-HR"/>
        </w:rPr>
        <w:t>Ministarstva</w:t>
      </w:r>
      <w:r w:rsidR="79EFEFC0" w:rsidRPr="001C48F3">
        <w:rPr>
          <w:rFonts w:eastAsia="Times New Roman" w:cs="Times New Roman"/>
          <w:szCs w:val="24"/>
          <w:lang w:eastAsia="hr-HR"/>
        </w:rPr>
        <w:t>,</w:t>
      </w:r>
      <w:r w:rsidRPr="001C48F3">
        <w:rPr>
          <w:rFonts w:eastAsia="Times New Roman" w:cs="Times New Roman"/>
          <w:szCs w:val="24"/>
          <w:lang w:eastAsia="hr-HR"/>
        </w:rPr>
        <w:t xml:space="preserve"> </w:t>
      </w:r>
      <w:r w:rsidR="0009441A" w:rsidRPr="001C48F3">
        <w:rPr>
          <w:rFonts w:eastAsia="Times New Roman" w:cs="Times New Roman"/>
          <w:szCs w:val="24"/>
          <w:lang w:eastAsia="hr-HR"/>
        </w:rPr>
        <w:t>Komisija</w:t>
      </w:r>
      <w:r w:rsidRPr="001C48F3">
        <w:rPr>
          <w:rFonts w:eastAsia="Times New Roman" w:cs="Times New Roman"/>
          <w:szCs w:val="24"/>
          <w:lang w:eastAsia="hr-HR"/>
        </w:rPr>
        <w:t xml:space="preserve"> savjetuje prije donošenja delegiranih akata </w:t>
      </w:r>
      <w:r w:rsidR="30250221" w:rsidRPr="001C48F3">
        <w:rPr>
          <w:rFonts w:eastAsia="Times New Roman" w:cs="Times New Roman"/>
          <w:szCs w:val="24"/>
          <w:lang w:eastAsia="hr-HR"/>
        </w:rPr>
        <w:t>sukladno</w:t>
      </w:r>
      <w:r w:rsidRPr="001C48F3">
        <w:rPr>
          <w:rFonts w:eastAsia="Times New Roman" w:cs="Times New Roman"/>
          <w:szCs w:val="24"/>
          <w:lang w:eastAsia="hr-HR"/>
        </w:rPr>
        <w:t xml:space="preserve"> člank</w:t>
      </w:r>
      <w:r w:rsidR="001978CB" w:rsidRPr="001C48F3">
        <w:rPr>
          <w:rFonts w:eastAsia="Times New Roman" w:cs="Times New Roman"/>
          <w:szCs w:val="24"/>
          <w:lang w:eastAsia="hr-HR"/>
        </w:rPr>
        <w:t>u</w:t>
      </w:r>
      <w:r w:rsidRPr="001C48F3">
        <w:rPr>
          <w:rFonts w:eastAsia="Times New Roman" w:cs="Times New Roman"/>
          <w:szCs w:val="24"/>
          <w:lang w:eastAsia="hr-HR"/>
        </w:rPr>
        <w:t xml:space="preserve"> 16. stavk</w:t>
      </w:r>
      <w:r w:rsidR="0009441A" w:rsidRPr="001C48F3">
        <w:rPr>
          <w:rFonts w:eastAsia="Times New Roman" w:cs="Times New Roman"/>
          <w:szCs w:val="24"/>
          <w:lang w:eastAsia="hr-HR"/>
        </w:rPr>
        <w:t>u</w:t>
      </w:r>
      <w:r w:rsidRPr="001C48F3">
        <w:rPr>
          <w:rFonts w:eastAsia="Times New Roman" w:cs="Times New Roman"/>
          <w:szCs w:val="24"/>
          <w:lang w:eastAsia="hr-HR"/>
        </w:rPr>
        <w:t xml:space="preserve"> 4. Uredbe (EU) 2018/841.</w:t>
      </w:r>
    </w:p>
    <w:p w14:paraId="0EEBDA83" w14:textId="7DA29E11" w:rsidR="00EC1725" w:rsidRDefault="00EC1725" w:rsidP="005839F6">
      <w:pPr>
        <w:spacing w:after="0" w:line="240" w:lineRule="auto"/>
      </w:pPr>
    </w:p>
    <w:p w14:paraId="6296DD79" w14:textId="5561C8FC" w:rsidR="00695DEA" w:rsidRDefault="00695DEA" w:rsidP="005839F6">
      <w:pPr>
        <w:spacing w:after="0" w:line="240" w:lineRule="auto"/>
      </w:pPr>
    </w:p>
    <w:p w14:paraId="23684F94" w14:textId="2B7E008E" w:rsidR="00695DEA" w:rsidRDefault="00695DEA" w:rsidP="005839F6">
      <w:pPr>
        <w:spacing w:after="0" w:line="240" w:lineRule="auto"/>
      </w:pPr>
    </w:p>
    <w:p w14:paraId="1BE82387" w14:textId="74EE5C36" w:rsidR="00695DEA" w:rsidRDefault="00695DEA" w:rsidP="005839F6">
      <w:pPr>
        <w:spacing w:after="0" w:line="240" w:lineRule="auto"/>
      </w:pPr>
    </w:p>
    <w:p w14:paraId="77547CFF" w14:textId="0BFCAADE" w:rsidR="00695DEA" w:rsidRDefault="00695DEA" w:rsidP="005839F6">
      <w:pPr>
        <w:spacing w:after="0" w:line="240" w:lineRule="auto"/>
      </w:pPr>
    </w:p>
    <w:p w14:paraId="7733C390" w14:textId="77777777" w:rsidR="00695DEA" w:rsidRPr="001C48F3" w:rsidRDefault="00695DEA" w:rsidP="005839F6">
      <w:pPr>
        <w:spacing w:after="0" w:line="240" w:lineRule="auto"/>
      </w:pPr>
    </w:p>
    <w:p w14:paraId="5FC0D4E1" w14:textId="70B62D99" w:rsidR="00556F09" w:rsidRPr="001C48F3" w:rsidRDefault="00556F09" w:rsidP="005839F6">
      <w:pPr>
        <w:spacing w:after="0" w:line="240" w:lineRule="auto"/>
      </w:pPr>
      <w:r w:rsidRPr="001C48F3">
        <w:t>Certificiranje uklanjanja ugljika</w:t>
      </w:r>
    </w:p>
    <w:p w14:paraId="18002E5C" w14:textId="77777777" w:rsidR="00322F58" w:rsidRPr="001C48F3" w:rsidRDefault="00322F58" w:rsidP="005839F6">
      <w:pPr>
        <w:spacing w:after="0" w:line="240" w:lineRule="auto"/>
        <w:rPr>
          <w:b/>
          <w:bCs/>
        </w:rPr>
      </w:pPr>
    </w:p>
    <w:p w14:paraId="336EBD93" w14:textId="36E7D235" w:rsidR="662154A9" w:rsidRPr="001C48F3" w:rsidRDefault="5BA10194" w:rsidP="005839F6">
      <w:pPr>
        <w:pStyle w:val="Naslov5"/>
        <w:spacing w:before="0" w:line="240" w:lineRule="auto"/>
      </w:pPr>
      <w:r w:rsidRPr="001C48F3">
        <w:t>Članak 3</w:t>
      </w:r>
      <w:r w:rsidR="4DCD672B" w:rsidRPr="001C48F3">
        <w:t>0</w:t>
      </w:r>
      <w:r w:rsidRPr="001C48F3">
        <w:t>.</w:t>
      </w:r>
    </w:p>
    <w:p w14:paraId="76781E9B" w14:textId="77777777" w:rsidR="00322F58" w:rsidRPr="001C48F3" w:rsidRDefault="00322F58" w:rsidP="005839F6">
      <w:pPr>
        <w:spacing w:after="0" w:line="240" w:lineRule="auto"/>
      </w:pPr>
    </w:p>
    <w:p w14:paraId="13671900" w14:textId="3BABCC69" w:rsidR="5BA10194" w:rsidRPr="001C48F3" w:rsidRDefault="5BA10194"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23E524F3" w:rsidRPr="001C48F3">
        <w:rPr>
          <w:rFonts w:eastAsia="Times New Roman" w:cs="Times New Roman"/>
          <w:lang w:eastAsia="hr-HR"/>
        </w:rPr>
        <w:t>Pravnim i fizičk</w:t>
      </w:r>
      <w:r w:rsidR="5E0BF4F3" w:rsidRPr="001C48F3">
        <w:rPr>
          <w:rFonts w:eastAsia="Times New Roman" w:cs="Times New Roman"/>
          <w:lang w:eastAsia="hr-HR"/>
        </w:rPr>
        <w:t>im</w:t>
      </w:r>
      <w:r w:rsidR="23E524F3" w:rsidRPr="001C48F3">
        <w:rPr>
          <w:rFonts w:eastAsia="Times New Roman" w:cs="Times New Roman"/>
          <w:lang w:eastAsia="hr-HR"/>
        </w:rPr>
        <w:t xml:space="preserve"> osob</w:t>
      </w:r>
      <w:r w:rsidR="006953CB" w:rsidRPr="001C48F3">
        <w:rPr>
          <w:rFonts w:eastAsia="Times New Roman" w:cs="Times New Roman"/>
          <w:lang w:eastAsia="hr-HR"/>
        </w:rPr>
        <w:t>ama</w:t>
      </w:r>
      <w:r w:rsidR="23E524F3" w:rsidRPr="001C48F3">
        <w:rPr>
          <w:rFonts w:eastAsia="Times New Roman" w:cs="Times New Roman"/>
          <w:lang w:eastAsia="hr-HR"/>
        </w:rPr>
        <w:t xml:space="preserve"> mogu se </w:t>
      </w:r>
      <w:r w:rsidR="2B8D2359" w:rsidRPr="001C48F3">
        <w:rPr>
          <w:rFonts w:eastAsia="Times New Roman" w:cs="Times New Roman"/>
          <w:lang w:eastAsia="hr-HR"/>
        </w:rPr>
        <w:t>u skladu s odredbama ovog</w:t>
      </w:r>
      <w:r w:rsidR="00571249" w:rsidRPr="001C48F3">
        <w:rPr>
          <w:rFonts w:eastAsia="Times New Roman" w:cs="Times New Roman"/>
          <w:lang w:eastAsia="hr-HR"/>
        </w:rPr>
        <w:t>a</w:t>
      </w:r>
      <w:r w:rsidR="2B8D2359" w:rsidRPr="001C48F3">
        <w:rPr>
          <w:rFonts w:eastAsia="Times New Roman" w:cs="Times New Roman"/>
          <w:lang w:eastAsia="hr-HR"/>
        </w:rPr>
        <w:t xml:space="preserve"> </w:t>
      </w:r>
      <w:r w:rsidR="049E5612" w:rsidRPr="001C48F3">
        <w:rPr>
          <w:rFonts w:eastAsia="Times New Roman" w:cs="Times New Roman"/>
          <w:lang w:eastAsia="hr-HR"/>
        </w:rPr>
        <w:t>Z</w:t>
      </w:r>
      <w:r w:rsidR="2B8D2359" w:rsidRPr="001C48F3">
        <w:rPr>
          <w:rFonts w:eastAsia="Times New Roman" w:cs="Times New Roman"/>
          <w:lang w:eastAsia="hr-HR"/>
        </w:rPr>
        <w:t xml:space="preserve">akona i </w:t>
      </w:r>
      <w:r w:rsidR="00D1516A" w:rsidRPr="001C48F3">
        <w:rPr>
          <w:rFonts w:eastAsia="Times New Roman" w:cs="Times New Roman"/>
          <w:lang w:eastAsia="hr-HR"/>
        </w:rPr>
        <w:t>U</w:t>
      </w:r>
      <w:r w:rsidR="2B8D2359" w:rsidRPr="001C48F3">
        <w:rPr>
          <w:rFonts w:eastAsia="Times New Roman" w:cs="Times New Roman"/>
          <w:lang w:eastAsia="hr-HR"/>
        </w:rPr>
        <w:t xml:space="preserve">redbe (EU) </w:t>
      </w:r>
      <w:r w:rsidR="00095782" w:rsidRPr="001C48F3">
        <w:rPr>
          <w:rFonts w:eastAsia="Times New Roman" w:cs="Times New Roman"/>
          <w:lang w:eastAsia="hr-HR"/>
        </w:rPr>
        <w:t>2024</w:t>
      </w:r>
      <w:r w:rsidR="00A53F17" w:rsidRPr="001C48F3">
        <w:rPr>
          <w:rFonts w:eastAsia="Times New Roman" w:cs="Times New Roman"/>
          <w:lang w:eastAsia="hr-HR"/>
        </w:rPr>
        <w:t>/3012</w:t>
      </w:r>
      <w:r w:rsidR="2B8D2359" w:rsidRPr="001C48F3">
        <w:rPr>
          <w:rFonts w:eastAsia="Times New Roman" w:cs="Times New Roman"/>
          <w:lang w:eastAsia="hr-HR"/>
        </w:rPr>
        <w:t xml:space="preserve"> </w:t>
      </w:r>
      <w:r w:rsidR="00092F00" w:rsidRPr="001C48F3">
        <w:t>Europskog parlamenta i Vijeća od 27. studenoga 2024. o uspostavi okvira Unije za certifikaciju trajnog</w:t>
      </w:r>
      <w:r w:rsidR="00092F00" w:rsidRPr="001C48F3">
        <w:rPr>
          <w:rFonts w:eastAsia="Times New Roman" w:cs="Times New Roman"/>
          <w:lang w:eastAsia="hr-HR"/>
        </w:rPr>
        <w:t xml:space="preserve"> uklanjanja ugljika</w:t>
      </w:r>
      <w:r w:rsidR="00092F00" w:rsidRPr="001C48F3">
        <w:t>, gospodarenja ugljikom i skladištenja ugljika u proizvodima (SL L</w:t>
      </w:r>
      <w:r w:rsidR="0035765F" w:rsidRPr="001C48F3">
        <w:t>, 2024/3012</w:t>
      </w:r>
      <w:r w:rsidR="00092F00" w:rsidRPr="001C48F3">
        <w:t xml:space="preserve">, 6.12.2024.) (u daljnjem tekstu: Uredba (EU) 2024/3012) </w:t>
      </w:r>
      <w:r w:rsidR="23E524F3" w:rsidRPr="001C48F3">
        <w:rPr>
          <w:rFonts w:eastAsia="Times New Roman" w:cs="Times New Roman"/>
          <w:lang w:eastAsia="hr-HR"/>
        </w:rPr>
        <w:t xml:space="preserve">dodijeliti certifikati </w:t>
      </w:r>
      <w:r w:rsidR="3F047F2E" w:rsidRPr="001C48F3">
        <w:rPr>
          <w:rFonts w:eastAsia="Times New Roman" w:cs="Times New Roman"/>
          <w:lang w:eastAsia="hr-HR"/>
        </w:rPr>
        <w:t>o trajnom uklanjanju ugljika, gospodarenj</w:t>
      </w:r>
      <w:r w:rsidR="4250AD48" w:rsidRPr="001C48F3">
        <w:rPr>
          <w:rFonts w:eastAsia="Times New Roman" w:cs="Times New Roman"/>
          <w:lang w:eastAsia="hr-HR"/>
        </w:rPr>
        <w:t>u</w:t>
      </w:r>
      <w:r w:rsidR="3F047F2E" w:rsidRPr="001C48F3">
        <w:rPr>
          <w:rFonts w:eastAsia="Times New Roman" w:cs="Times New Roman"/>
          <w:lang w:eastAsia="hr-HR"/>
        </w:rPr>
        <w:t xml:space="preserve"> ugljikom i </w:t>
      </w:r>
      <w:r w:rsidR="30667654" w:rsidRPr="001C48F3">
        <w:rPr>
          <w:rFonts w:eastAsia="Times New Roman" w:cs="Times New Roman"/>
          <w:lang w:eastAsia="hr-HR"/>
        </w:rPr>
        <w:t>skladištenj</w:t>
      </w:r>
      <w:r w:rsidR="16C6743B" w:rsidRPr="001C48F3">
        <w:rPr>
          <w:rFonts w:eastAsia="Times New Roman" w:cs="Times New Roman"/>
          <w:lang w:eastAsia="hr-HR"/>
        </w:rPr>
        <w:t>u</w:t>
      </w:r>
      <w:r w:rsidR="3F047F2E" w:rsidRPr="001C48F3">
        <w:rPr>
          <w:rFonts w:eastAsia="Times New Roman" w:cs="Times New Roman"/>
          <w:lang w:eastAsia="hr-HR"/>
        </w:rPr>
        <w:t xml:space="preserve"> ugljika u proizvodima.</w:t>
      </w:r>
    </w:p>
    <w:p w14:paraId="763DE7FC" w14:textId="77777777" w:rsidR="00322F58" w:rsidRPr="001C48F3" w:rsidRDefault="00322F58" w:rsidP="005839F6">
      <w:pPr>
        <w:spacing w:after="0" w:line="240" w:lineRule="auto"/>
        <w:jc w:val="both"/>
        <w:rPr>
          <w:rFonts w:eastAsia="Times New Roman" w:cs="Times New Roman"/>
          <w:szCs w:val="24"/>
          <w:lang w:eastAsia="hr-HR"/>
        </w:rPr>
      </w:pPr>
    </w:p>
    <w:p w14:paraId="15FE77C2" w14:textId="7EB877F4" w:rsidR="40A0DF44" w:rsidRPr="001C48F3" w:rsidRDefault="0D4F799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5DB348E7" w:rsidRPr="001C48F3">
        <w:rPr>
          <w:rFonts w:eastAsia="Times New Roman" w:cs="Times New Roman"/>
          <w:szCs w:val="24"/>
          <w:lang w:eastAsia="hr-HR"/>
        </w:rPr>
        <w:t xml:space="preserve">Sustav certifikacije uklanjanja ugljika </w:t>
      </w:r>
      <w:r w:rsidR="1FBC4A57" w:rsidRPr="001C48F3">
        <w:rPr>
          <w:rFonts w:eastAsia="Times New Roman" w:cs="Times New Roman"/>
          <w:szCs w:val="24"/>
          <w:lang w:eastAsia="hr-HR"/>
        </w:rPr>
        <w:t xml:space="preserve">razlikuje </w:t>
      </w:r>
      <w:r w:rsidR="5DB348E7" w:rsidRPr="001C48F3">
        <w:rPr>
          <w:rFonts w:eastAsia="Times New Roman" w:cs="Times New Roman"/>
          <w:szCs w:val="24"/>
          <w:lang w:eastAsia="hr-HR"/>
        </w:rPr>
        <w:t>javne i privatne certifikacijske sheme</w:t>
      </w:r>
      <w:r w:rsidR="46A3A2DC" w:rsidRPr="001C48F3">
        <w:rPr>
          <w:rFonts w:eastAsia="Times New Roman" w:cs="Times New Roman"/>
          <w:szCs w:val="24"/>
          <w:lang w:eastAsia="hr-HR"/>
        </w:rPr>
        <w:t xml:space="preserve"> koje odobrava </w:t>
      </w:r>
      <w:r w:rsidR="00D3470D" w:rsidRPr="001C48F3">
        <w:rPr>
          <w:rFonts w:eastAsia="Times New Roman" w:cs="Times New Roman"/>
          <w:szCs w:val="24"/>
          <w:lang w:eastAsia="hr-HR"/>
        </w:rPr>
        <w:t>Komisija</w:t>
      </w:r>
      <w:r w:rsidR="46A3A2DC" w:rsidRPr="001C48F3">
        <w:rPr>
          <w:rFonts w:eastAsia="Times New Roman" w:cs="Times New Roman"/>
          <w:szCs w:val="24"/>
          <w:lang w:eastAsia="hr-HR"/>
        </w:rPr>
        <w:t xml:space="preserve"> sukladno čl</w:t>
      </w:r>
      <w:r w:rsidR="1A34C9A5" w:rsidRPr="001C48F3">
        <w:rPr>
          <w:rFonts w:eastAsia="Times New Roman" w:cs="Times New Roman"/>
          <w:lang w:eastAsia="hr-HR"/>
        </w:rPr>
        <w:t>anku</w:t>
      </w:r>
      <w:r w:rsidR="46A3A2DC" w:rsidRPr="001C48F3">
        <w:rPr>
          <w:rFonts w:eastAsia="Times New Roman" w:cs="Times New Roman"/>
          <w:szCs w:val="24"/>
          <w:lang w:eastAsia="hr-HR"/>
        </w:rPr>
        <w:t xml:space="preserve"> 13</w:t>
      </w:r>
      <w:r w:rsidR="29540119" w:rsidRPr="001C48F3">
        <w:rPr>
          <w:rFonts w:eastAsia="Times New Roman" w:cs="Times New Roman"/>
          <w:szCs w:val="24"/>
          <w:lang w:eastAsia="hr-HR"/>
        </w:rPr>
        <w:t xml:space="preserve">. Uredbe (EU) </w:t>
      </w:r>
      <w:r w:rsidR="00092F00" w:rsidRPr="001C48F3">
        <w:rPr>
          <w:rFonts w:eastAsia="Times New Roman" w:cs="Times New Roman"/>
          <w:szCs w:val="24"/>
          <w:lang w:eastAsia="hr-HR"/>
        </w:rPr>
        <w:t>2024/</w:t>
      </w:r>
      <w:r w:rsidR="0035765F" w:rsidRPr="001C48F3">
        <w:rPr>
          <w:rFonts w:eastAsia="Times New Roman" w:cs="Times New Roman"/>
          <w:szCs w:val="24"/>
          <w:lang w:eastAsia="hr-HR"/>
        </w:rPr>
        <w:t>3012.</w:t>
      </w:r>
    </w:p>
    <w:p w14:paraId="7A26D302" w14:textId="77777777" w:rsidR="00322F58" w:rsidRPr="001C48F3" w:rsidRDefault="00322F58" w:rsidP="005839F6">
      <w:pPr>
        <w:spacing w:after="0" w:line="240" w:lineRule="auto"/>
        <w:jc w:val="both"/>
        <w:rPr>
          <w:rFonts w:eastAsia="Times New Roman" w:cs="Times New Roman"/>
          <w:szCs w:val="24"/>
          <w:lang w:eastAsia="hr-HR"/>
        </w:rPr>
      </w:pPr>
    </w:p>
    <w:p w14:paraId="0715068A" w14:textId="48CDB3C8" w:rsidR="05D0ED35" w:rsidRPr="001C48F3" w:rsidRDefault="4B3E4FA0"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616B61C3" w:rsidRPr="001C48F3">
        <w:rPr>
          <w:rFonts w:eastAsia="Times New Roman" w:cs="Times New Roman"/>
          <w:lang w:eastAsia="hr-HR"/>
        </w:rPr>
        <w:t>3</w:t>
      </w:r>
      <w:r w:rsidRPr="001C48F3">
        <w:rPr>
          <w:rFonts w:eastAsia="Times New Roman" w:cs="Times New Roman"/>
          <w:lang w:eastAsia="hr-HR"/>
        </w:rPr>
        <w:t xml:space="preserve">) </w:t>
      </w:r>
      <w:r w:rsidR="346D6BB5" w:rsidRPr="001C48F3">
        <w:rPr>
          <w:rFonts w:eastAsia="Times New Roman" w:cs="Times New Roman"/>
          <w:lang w:eastAsia="hr-HR"/>
        </w:rPr>
        <w:t>Ministarstvo</w:t>
      </w:r>
      <w:r w:rsidR="75FFA664" w:rsidRPr="001C48F3">
        <w:rPr>
          <w:rFonts w:eastAsia="Times New Roman" w:cs="Times New Roman"/>
          <w:lang w:eastAsia="hr-HR"/>
        </w:rPr>
        <w:t xml:space="preserve"> zaprima</w:t>
      </w:r>
      <w:r w:rsidR="275202D2" w:rsidRPr="001C48F3">
        <w:rPr>
          <w:rFonts w:eastAsia="Times New Roman" w:cs="Times New Roman"/>
          <w:lang w:eastAsia="hr-HR"/>
        </w:rPr>
        <w:t xml:space="preserve"> zahtjev</w:t>
      </w:r>
      <w:r w:rsidR="5E1D11B9" w:rsidRPr="001C48F3">
        <w:rPr>
          <w:rFonts w:eastAsia="Times New Roman" w:cs="Times New Roman"/>
          <w:lang w:eastAsia="hr-HR"/>
        </w:rPr>
        <w:t>e</w:t>
      </w:r>
      <w:r w:rsidR="275202D2" w:rsidRPr="001C48F3">
        <w:rPr>
          <w:rFonts w:eastAsia="Times New Roman" w:cs="Times New Roman"/>
          <w:lang w:eastAsia="hr-HR"/>
        </w:rPr>
        <w:t xml:space="preserve"> za </w:t>
      </w:r>
      <w:r w:rsidR="1F5C57D7" w:rsidRPr="001C48F3">
        <w:rPr>
          <w:rFonts w:eastAsia="Times New Roman" w:cs="Times New Roman"/>
          <w:lang w:eastAsia="hr-HR"/>
        </w:rPr>
        <w:t>priznavanj</w:t>
      </w:r>
      <w:r w:rsidR="047524B5" w:rsidRPr="001C48F3">
        <w:rPr>
          <w:rFonts w:eastAsia="Times New Roman" w:cs="Times New Roman"/>
          <w:lang w:eastAsia="hr-HR"/>
        </w:rPr>
        <w:t>e</w:t>
      </w:r>
      <w:r w:rsidR="1F5C57D7" w:rsidRPr="001C48F3">
        <w:rPr>
          <w:rFonts w:eastAsia="Times New Roman" w:cs="Times New Roman"/>
          <w:lang w:eastAsia="hr-HR"/>
        </w:rPr>
        <w:t xml:space="preserve"> </w:t>
      </w:r>
      <w:r w:rsidR="1C1BE42F" w:rsidRPr="001C48F3">
        <w:rPr>
          <w:rFonts w:eastAsia="Times New Roman" w:cs="Times New Roman"/>
          <w:lang w:eastAsia="hr-HR"/>
        </w:rPr>
        <w:t>javn</w:t>
      </w:r>
      <w:r w:rsidR="5AD01BA5" w:rsidRPr="001C48F3">
        <w:rPr>
          <w:rFonts w:eastAsia="Times New Roman" w:cs="Times New Roman"/>
          <w:lang w:eastAsia="hr-HR"/>
        </w:rPr>
        <w:t>ih</w:t>
      </w:r>
      <w:r w:rsidR="1C1BE42F" w:rsidRPr="001C48F3">
        <w:rPr>
          <w:rFonts w:eastAsia="Times New Roman" w:cs="Times New Roman"/>
          <w:lang w:eastAsia="hr-HR"/>
        </w:rPr>
        <w:t xml:space="preserve"> certifikacijsk</w:t>
      </w:r>
      <w:r w:rsidR="51130887" w:rsidRPr="001C48F3">
        <w:rPr>
          <w:rFonts w:eastAsia="Times New Roman" w:cs="Times New Roman"/>
          <w:lang w:eastAsia="hr-HR"/>
        </w:rPr>
        <w:t>ih</w:t>
      </w:r>
      <w:r w:rsidR="1C1BE42F" w:rsidRPr="001C48F3">
        <w:rPr>
          <w:rFonts w:eastAsia="Times New Roman" w:cs="Times New Roman"/>
          <w:lang w:eastAsia="hr-HR"/>
        </w:rPr>
        <w:t xml:space="preserve"> shem</w:t>
      </w:r>
      <w:r w:rsidR="3F3B6507" w:rsidRPr="001C48F3">
        <w:rPr>
          <w:rFonts w:eastAsia="Times New Roman" w:cs="Times New Roman"/>
          <w:lang w:eastAsia="hr-HR"/>
        </w:rPr>
        <w:t xml:space="preserve">a </w:t>
      </w:r>
      <w:r w:rsidR="50FB3424" w:rsidRPr="001C48F3">
        <w:rPr>
          <w:rFonts w:eastAsia="Times New Roman" w:cs="Times New Roman"/>
          <w:lang w:eastAsia="hr-HR"/>
        </w:rPr>
        <w:t xml:space="preserve">koje </w:t>
      </w:r>
      <w:r w:rsidR="6815FE01" w:rsidRPr="001C48F3">
        <w:rPr>
          <w:rFonts w:eastAsia="Times New Roman" w:cs="Times New Roman"/>
          <w:lang w:eastAsia="hr-HR"/>
        </w:rPr>
        <w:t xml:space="preserve">provjerava i </w:t>
      </w:r>
      <w:r w:rsidR="1C1BE42F" w:rsidRPr="001C48F3">
        <w:rPr>
          <w:rFonts w:eastAsia="Times New Roman" w:cs="Times New Roman"/>
          <w:lang w:eastAsia="hr-HR"/>
        </w:rPr>
        <w:t>podnosi Komisiji</w:t>
      </w:r>
      <w:r w:rsidR="12E1F9AF" w:rsidRPr="001C48F3">
        <w:rPr>
          <w:rFonts w:eastAsia="Times New Roman" w:cs="Times New Roman"/>
          <w:lang w:eastAsia="hr-HR"/>
        </w:rPr>
        <w:t xml:space="preserve"> na odobravanje.</w:t>
      </w:r>
    </w:p>
    <w:p w14:paraId="2C2AB1D3" w14:textId="77777777" w:rsidR="00322F58" w:rsidRPr="001C48F3" w:rsidRDefault="00322F58" w:rsidP="005839F6">
      <w:pPr>
        <w:spacing w:after="0" w:line="240" w:lineRule="auto"/>
        <w:jc w:val="both"/>
        <w:rPr>
          <w:rFonts w:eastAsia="Times New Roman" w:cs="Times New Roman"/>
          <w:szCs w:val="24"/>
          <w:lang w:eastAsia="hr-HR"/>
        </w:rPr>
      </w:pPr>
    </w:p>
    <w:p w14:paraId="06F6AD76" w14:textId="1676DF1E" w:rsidR="5BA10194" w:rsidRPr="001C48F3" w:rsidRDefault="1C1BE42F"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48CC39CC" w:rsidRPr="001C48F3">
        <w:rPr>
          <w:rFonts w:eastAsia="Times New Roman" w:cs="Times New Roman"/>
          <w:lang w:eastAsia="hr-HR"/>
        </w:rPr>
        <w:t>4</w:t>
      </w:r>
      <w:r w:rsidRPr="001C48F3">
        <w:rPr>
          <w:rFonts w:eastAsia="Times New Roman" w:cs="Times New Roman"/>
          <w:lang w:eastAsia="hr-HR"/>
        </w:rPr>
        <w:t xml:space="preserve">) </w:t>
      </w:r>
      <w:r w:rsidR="08D07CDE" w:rsidRPr="001C48F3">
        <w:rPr>
          <w:rFonts w:eastAsia="Times New Roman" w:cs="Times New Roman"/>
          <w:lang w:eastAsia="hr-HR"/>
        </w:rPr>
        <w:t>Ministarstvo</w:t>
      </w:r>
      <w:r w:rsidR="00BC6A54" w:rsidRPr="001C48F3">
        <w:rPr>
          <w:rFonts w:eastAsia="Times New Roman" w:cs="Times New Roman"/>
          <w:lang w:eastAsia="hr-HR"/>
        </w:rPr>
        <w:t xml:space="preserve"> </w:t>
      </w:r>
      <w:r w:rsidR="772240FA" w:rsidRPr="001C48F3">
        <w:rPr>
          <w:rFonts w:eastAsia="Times New Roman" w:cs="Times New Roman"/>
          <w:lang w:eastAsia="hr-HR"/>
        </w:rPr>
        <w:t xml:space="preserve">u suradnji s </w:t>
      </w:r>
      <w:r w:rsidR="7721F1F2" w:rsidRPr="001C48F3">
        <w:rPr>
          <w:rFonts w:eastAsia="Times New Roman" w:cs="Times New Roman"/>
          <w:lang w:eastAsia="hr-HR"/>
        </w:rPr>
        <w:t>tijel</w:t>
      </w:r>
      <w:r w:rsidR="00BC6A54" w:rsidRPr="001C48F3">
        <w:rPr>
          <w:rFonts w:eastAsia="Times New Roman" w:cs="Times New Roman"/>
          <w:lang w:eastAsia="hr-HR"/>
        </w:rPr>
        <w:t>i</w:t>
      </w:r>
      <w:r w:rsidR="7721F1F2" w:rsidRPr="001C48F3">
        <w:rPr>
          <w:rFonts w:eastAsia="Times New Roman" w:cs="Times New Roman"/>
          <w:lang w:eastAsia="hr-HR"/>
        </w:rPr>
        <w:t>m</w:t>
      </w:r>
      <w:r w:rsidR="00A25B2D" w:rsidRPr="001C48F3">
        <w:rPr>
          <w:rFonts w:eastAsia="Times New Roman" w:cs="Times New Roman"/>
          <w:lang w:eastAsia="hr-HR"/>
        </w:rPr>
        <w:t>a</w:t>
      </w:r>
      <w:r w:rsidR="7721F1F2" w:rsidRPr="001C48F3">
        <w:rPr>
          <w:rFonts w:eastAsia="Times New Roman" w:cs="Times New Roman"/>
          <w:lang w:eastAsia="hr-HR"/>
        </w:rPr>
        <w:t xml:space="preserve"> državne uprave nadležnim za </w:t>
      </w:r>
      <w:r w:rsidR="6F725E0A" w:rsidRPr="001C48F3">
        <w:rPr>
          <w:rFonts w:eastAsia="Times New Roman" w:cs="Times New Roman"/>
          <w:lang w:eastAsia="hr-HR"/>
        </w:rPr>
        <w:t>šumarstvo</w:t>
      </w:r>
      <w:r w:rsidR="1D8B1151" w:rsidRPr="001C48F3">
        <w:rPr>
          <w:rFonts w:eastAsia="Times New Roman" w:cs="Times New Roman"/>
          <w:lang w:eastAsia="hr-HR"/>
        </w:rPr>
        <w:t>,</w:t>
      </w:r>
      <w:r w:rsidR="6F725E0A" w:rsidRPr="001C48F3">
        <w:rPr>
          <w:rFonts w:eastAsia="Times New Roman" w:cs="Times New Roman"/>
          <w:lang w:eastAsia="hr-HR"/>
        </w:rPr>
        <w:t xml:space="preserve"> </w:t>
      </w:r>
      <w:r w:rsidR="7721F1F2" w:rsidRPr="001C48F3">
        <w:rPr>
          <w:rFonts w:eastAsia="Times New Roman" w:cs="Times New Roman"/>
          <w:lang w:eastAsia="hr-HR"/>
        </w:rPr>
        <w:t>poljoprivredu</w:t>
      </w:r>
      <w:r w:rsidR="008F3AE0" w:rsidRPr="001C48F3">
        <w:rPr>
          <w:rFonts w:eastAsia="Times New Roman" w:cs="Times New Roman"/>
          <w:lang w:eastAsia="hr-HR"/>
        </w:rPr>
        <w:t xml:space="preserve">, </w:t>
      </w:r>
      <w:r w:rsidR="7721F1F2" w:rsidRPr="001C48F3">
        <w:rPr>
          <w:rFonts w:eastAsia="Times New Roman" w:cs="Times New Roman"/>
          <w:lang w:eastAsia="hr-HR"/>
        </w:rPr>
        <w:t>energetik</w:t>
      </w:r>
      <w:r w:rsidR="0B138866" w:rsidRPr="001C48F3">
        <w:rPr>
          <w:rFonts w:eastAsia="Times New Roman" w:cs="Times New Roman"/>
          <w:lang w:eastAsia="hr-HR"/>
        </w:rPr>
        <w:t>u i industriju</w:t>
      </w:r>
      <w:r w:rsidR="7721F1F2" w:rsidRPr="001C48F3">
        <w:rPr>
          <w:rFonts w:eastAsia="Times New Roman" w:cs="Times New Roman"/>
          <w:lang w:eastAsia="hr-HR"/>
        </w:rPr>
        <w:t xml:space="preserve"> </w:t>
      </w:r>
      <w:r w:rsidR="77C157EA" w:rsidRPr="001C48F3">
        <w:rPr>
          <w:rFonts w:eastAsia="Times New Roman" w:cs="Times New Roman"/>
          <w:lang w:eastAsia="hr-HR"/>
        </w:rPr>
        <w:t>te</w:t>
      </w:r>
      <w:r w:rsidR="7721F1F2" w:rsidRPr="001C48F3">
        <w:rPr>
          <w:rFonts w:eastAsia="Times New Roman" w:cs="Times New Roman"/>
          <w:lang w:eastAsia="hr-HR"/>
        </w:rPr>
        <w:t xml:space="preserve"> drugi</w:t>
      </w:r>
      <w:r w:rsidR="001766A1" w:rsidRPr="001C48F3">
        <w:rPr>
          <w:rFonts w:eastAsia="Times New Roman" w:cs="Times New Roman"/>
          <w:lang w:eastAsia="hr-HR"/>
        </w:rPr>
        <w:t>m</w:t>
      </w:r>
      <w:r w:rsidR="7721F1F2" w:rsidRPr="001C48F3">
        <w:rPr>
          <w:rFonts w:eastAsia="Times New Roman" w:cs="Times New Roman"/>
          <w:lang w:eastAsia="hr-HR"/>
        </w:rPr>
        <w:t xml:space="preserve"> </w:t>
      </w:r>
      <w:r w:rsidR="4BA12B88" w:rsidRPr="001C48F3">
        <w:rPr>
          <w:rFonts w:eastAsia="Times New Roman" w:cs="Times New Roman"/>
          <w:lang w:eastAsia="hr-HR"/>
        </w:rPr>
        <w:t>nadležni</w:t>
      </w:r>
      <w:r w:rsidR="001766A1" w:rsidRPr="001C48F3">
        <w:rPr>
          <w:rFonts w:eastAsia="Times New Roman" w:cs="Times New Roman"/>
          <w:lang w:eastAsia="hr-HR"/>
        </w:rPr>
        <w:t>m</w:t>
      </w:r>
      <w:r w:rsidR="7721F1F2" w:rsidRPr="001C48F3">
        <w:rPr>
          <w:rFonts w:eastAsia="Times New Roman" w:cs="Times New Roman"/>
          <w:lang w:eastAsia="hr-HR"/>
        </w:rPr>
        <w:t xml:space="preserve"> tijel</w:t>
      </w:r>
      <w:r w:rsidR="001766A1" w:rsidRPr="001C48F3">
        <w:rPr>
          <w:rFonts w:eastAsia="Times New Roman" w:cs="Times New Roman"/>
          <w:lang w:eastAsia="hr-HR"/>
        </w:rPr>
        <w:t>i</w:t>
      </w:r>
      <w:r w:rsidR="003A22E4" w:rsidRPr="001C48F3">
        <w:rPr>
          <w:rFonts w:eastAsia="Times New Roman" w:cs="Times New Roman"/>
          <w:lang w:eastAsia="hr-HR"/>
        </w:rPr>
        <w:t>ma</w:t>
      </w:r>
      <w:r w:rsidR="00C47BC5" w:rsidRPr="001C48F3">
        <w:rPr>
          <w:rFonts w:eastAsia="Times New Roman" w:cs="Times New Roman"/>
          <w:lang w:eastAsia="hr-HR"/>
        </w:rPr>
        <w:t xml:space="preserve"> </w:t>
      </w:r>
      <w:r w:rsidR="00EC7BD9" w:rsidRPr="001C48F3">
        <w:rPr>
          <w:rFonts w:eastAsia="Times New Roman" w:cs="Times New Roman"/>
          <w:lang w:eastAsia="hr-HR"/>
        </w:rPr>
        <w:t xml:space="preserve">obrađuje </w:t>
      </w:r>
      <w:r w:rsidR="7721F1F2" w:rsidRPr="001C48F3">
        <w:rPr>
          <w:rFonts w:eastAsia="Times New Roman" w:cs="Times New Roman"/>
          <w:lang w:eastAsia="hr-HR"/>
        </w:rPr>
        <w:t>zahtjev</w:t>
      </w:r>
      <w:r w:rsidR="00BC4FDE" w:rsidRPr="001C48F3">
        <w:rPr>
          <w:rFonts w:eastAsia="Times New Roman" w:cs="Times New Roman"/>
          <w:lang w:eastAsia="hr-HR"/>
        </w:rPr>
        <w:t>e</w:t>
      </w:r>
      <w:r w:rsidR="196A08E9" w:rsidRPr="001C48F3">
        <w:rPr>
          <w:rFonts w:eastAsia="Times New Roman" w:cs="Times New Roman"/>
          <w:lang w:eastAsia="hr-HR"/>
        </w:rPr>
        <w:t xml:space="preserve"> iz st</w:t>
      </w:r>
      <w:r w:rsidR="1363EAA0" w:rsidRPr="001C48F3">
        <w:rPr>
          <w:rFonts w:eastAsia="Times New Roman" w:cs="Times New Roman"/>
          <w:lang w:eastAsia="hr-HR"/>
        </w:rPr>
        <w:t>avka</w:t>
      </w:r>
      <w:r w:rsidR="196A08E9" w:rsidRPr="001C48F3">
        <w:rPr>
          <w:rFonts w:eastAsia="Times New Roman" w:cs="Times New Roman"/>
          <w:lang w:eastAsia="hr-HR"/>
        </w:rPr>
        <w:t xml:space="preserve"> 3.</w:t>
      </w:r>
      <w:r w:rsidR="6D1D9502" w:rsidRPr="001C48F3">
        <w:rPr>
          <w:rFonts w:eastAsia="Times New Roman" w:cs="Times New Roman"/>
          <w:lang w:eastAsia="hr-HR"/>
        </w:rPr>
        <w:t xml:space="preserve"> ovoga članka.</w:t>
      </w:r>
    </w:p>
    <w:p w14:paraId="6BA2AD7C" w14:textId="77777777" w:rsidR="00322F58" w:rsidRPr="001C48F3" w:rsidRDefault="00322F58" w:rsidP="005839F6">
      <w:pPr>
        <w:spacing w:after="0" w:line="240" w:lineRule="auto"/>
        <w:jc w:val="both"/>
        <w:rPr>
          <w:rFonts w:eastAsia="Times New Roman" w:cs="Times New Roman"/>
          <w:szCs w:val="24"/>
          <w:lang w:eastAsia="hr-HR"/>
        </w:rPr>
      </w:pPr>
    </w:p>
    <w:p w14:paraId="5688F8CF" w14:textId="1F5ADC38" w:rsidR="5BA10194" w:rsidRPr="001C48F3" w:rsidRDefault="1C1BE42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9424300" w:rsidRPr="001C48F3">
        <w:rPr>
          <w:rFonts w:eastAsia="Times New Roman" w:cs="Times New Roman"/>
          <w:szCs w:val="24"/>
          <w:lang w:eastAsia="hr-HR"/>
        </w:rPr>
        <w:t>5</w:t>
      </w:r>
      <w:r w:rsidRPr="001C48F3">
        <w:rPr>
          <w:rFonts w:eastAsia="Times New Roman" w:cs="Times New Roman"/>
          <w:szCs w:val="24"/>
          <w:lang w:eastAsia="hr-HR"/>
        </w:rPr>
        <w:t xml:space="preserve">) Hrvatska akreditacijska agencija </w:t>
      </w:r>
      <w:r w:rsidR="3FB1E920" w:rsidRPr="001C48F3">
        <w:rPr>
          <w:rFonts w:eastAsia="Times New Roman" w:cs="Times New Roman"/>
          <w:szCs w:val="24"/>
          <w:lang w:eastAsia="hr-HR"/>
        </w:rPr>
        <w:t xml:space="preserve">provodi </w:t>
      </w:r>
      <w:r w:rsidR="009D24DA" w:rsidRPr="001C48F3">
        <w:rPr>
          <w:rFonts w:eastAsia="Times New Roman" w:cs="Times New Roman"/>
          <w:szCs w:val="24"/>
          <w:lang w:eastAsia="hr-HR"/>
        </w:rPr>
        <w:t>akreditaciju</w:t>
      </w:r>
      <w:r w:rsidR="3FB1E920" w:rsidRPr="001C48F3">
        <w:rPr>
          <w:rFonts w:eastAsia="Times New Roman" w:cs="Times New Roman"/>
          <w:szCs w:val="24"/>
          <w:lang w:eastAsia="hr-HR"/>
        </w:rPr>
        <w:t xml:space="preserve"> </w:t>
      </w:r>
      <w:r w:rsidR="005A1683" w:rsidRPr="001C48F3">
        <w:rPr>
          <w:rFonts w:eastAsia="Times New Roman" w:cs="Times New Roman"/>
          <w:szCs w:val="24"/>
          <w:lang w:eastAsia="hr-HR"/>
        </w:rPr>
        <w:t>tijela za certifikaciju,</w:t>
      </w:r>
      <w:r w:rsidR="3FB1E920" w:rsidRPr="001C48F3">
        <w:rPr>
          <w:rFonts w:eastAsia="Times New Roman" w:cs="Times New Roman"/>
          <w:szCs w:val="24"/>
          <w:lang w:eastAsia="hr-HR"/>
        </w:rPr>
        <w:t xml:space="preserve"> </w:t>
      </w:r>
      <w:r w:rsidR="00D22198" w:rsidRPr="001C48F3">
        <w:rPr>
          <w:rFonts w:eastAsia="Times New Roman" w:cs="Times New Roman"/>
          <w:szCs w:val="24"/>
          <w:lang w:eastAsia="hr-HR"/>
        </w:rPr>
        <w:t>nadzire ih u cilju zadržavanja osposobljenosti za rad u akreditiranom području te o rezultatima provedenih nadzora obavještava Ministarstvo.</w:t>
      </w:r>
    </w:p>
    <w:p w14:paraId="7BBF1FB1" w14:textId="77777777" w:rsidR="00322F58" w:rsidRPr="001C48F3" w:rsidRDefault="00322F58" w:rsidP="005839F6">
      <w:pPr>
        <w:spacing w:after="0" w:line="240" w:lineRule="auto"/>
        <w:jc w:val="both"/>
        <w:rPr>
          <w:rFonts w:eastAsia="Times New Roman" w:cs="Times New Roman"/>
          <w:szCs w:val="24"/>
        </w:rPr>
      </w:pPr>
    </w:p>
    <w:p w14:paraId="432BC413" w14:textId="46F1B6EA" w:rsidR="16429F4A" w:rsidRPr="001C48F3" w:rsidRDefault="6267A0B1"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E397DDE" w:rsidRPr="001C48F3">
        <w:rPr>
          <w:rFonts w:eastAsia="Times New Roman" w:cs="Times New Roman"/>
          <w:lang w:eastAsia="hr-HR"/>
        </w:rPr>
        <w:t>6</w:t>
      </w:r>
      <w:r w:rsidRPr="001C48F3">
        <w:rPr>
          <w:rFonts w:eastAsia="Times New Roman" w:cs="Times New Roman"/>
          <w:lang w:eastAsia="hr-HR"/>
        </w:rPr>
        <w:t xml:space="preserve">) </w:t>
      </w:r>
      <w:r w:rsidR="12F66E56" w:rsidRPr="001C48F3">
        <w:rPr>
          <w:rFonts w:eastAsia="Times New Roman" w:cs="Times New Roman"/>
          <w:lang w:eastAsia="hr-HR"/>
        </w:rPr>
        <w:t>Postupak zaprimanja zahtjeva</w:t>
      </w:r>
      <w:r w:rsidR="3B360625" w:rsidRPr="001C48F3">
        <w:rPr>
          <w:rFonts w:eastAsia="Times New Roman" w:cs="Times New Roman"/>
          <w:lang w:eastAsia="hr-HR"/>
        </w:rPr>
        <w:t xml:space="preserve"> iz stavka 3. ovoga članka</w:t>
      </w:r>
      <w:r w:rsidR="12F66E56" w:rsidRPr="001C48F3">
        <w:rPr>
          <w:rFonts w:eastAsia="Times New Roman" w:cs="Times New Roman"/>
          <w:lang w:eastAsia="hr-HR"/>
        </w:rPr>
        <w:t xml:space="preserve">, sastav i način rada </w:t>
      </w:r>
      <w:r w:rsidR="45301F9B" w:rsidRPr="001C48F3">
        <w:rPr>
          <w:rFonts w:eastAsia="Times New Roman" w:cs="Times New Roman"/>
          <w:lang w:eastAsia="hr-HR"/>
        </w:rPr>
        <w:t xml:space="preserve">stručnog povjerenstva i druga pitanja s tim u vezi pobliže propisuje </w:t>
      </w:r>
      <w:r w:rsidR="00EC4C71" w:rsidRPr="001C48F3">
        <w:rPr>
          <w:rFonts w:eastAsia="Times New Roman" w:cs="Times New Roman"/>
          <w:lang w:eastAsia="hr-HR"/>
        </w:rPr>
        <w:t xml:space="preserve">pravilnikom </w:t>
      </w:r>
      <w:r w:rsidR="45301F9B" w:rsidRPr="001C48F3">
        <w:rPr>
          <w:rFonts w:eastAsia="Times New Roman" w:cs="Times New Roman"/>
          <w:lang w:eastAsia="hr-HR"/>
        </w:rPr>
        <w:t xml:space="preserve">ministar </w:t>
      </w:r>
      <w:r w:rsidR="6D5BEEE5" w:rsidRPr="001C48F3">
        <w:rPr>
          <w:rFonts w:eastAsia="Times New Roman" w:cs="Times New Roman"/>
          <w:lang w:eastAsia="hr-HR"/>
        </w:rPr>
        <w:t xml:space="preserve">nadležan za </w:t>
      </w:r>
      <w:r w:rsidR="35F60554" w:rsidRPr="001C48F3">
        <w:rPr>
          <w:rFonts w:eastAsia="Times New Roman" w:cs="Times New Roman"/>
          <w:lang w:eastAsia="hr-HR"/>
        </w:rPr>
        <w:t>klimatske promjene</w:t>
      </w:r>
      <w:r w:rsidR="766D6EE8" w:rsidRPr="001C48F3">
        <w:rPr>
          <w:rFonts w:eastAsia="Times New Roman" w:cs="Times New Roman"/>
          <w:lang w:eastAsia="hr-HR"/>
        </w:rPr>
        <w:t>.</w:t>
      </w:r>
    </w:p>
    <w:p w14:paraId="42B44079" w14:textId="1EC143AB" w:rsidR="60F5F427" w:rsidRPr="001C48F3" w:rsidRDefault="60F5F427" w:rsidP="005839F6">
      <w:pPr>
        <w:spacing w:after="0" w:line="240" w:lineRule="auto"/>
        <w:jc w:val="both"/>
        <w:rPr>
          <w:rFonts w:eastAsia="Times New Roman" w:cs="Times New Roman"/>
          <w:szCs w:val="24"/>
          <w:lang w:eastAsia="hr-HR"/>
        </w:rPr>
      </w:pPr>
    </w:p>
    <w:p w14:paraId="65809ACF" w14:textId="336052B8" w:rsidR="00D97870" w:rsidRPr="001C48F3" w:rsidRDefault="00D97870" w:rsidP="005839F6">
      <w:pPr>
        <w:spacing w:after="0" w:line="240" w:lineRule="auto"/>
      </w:pPr>
      <w:r w:rsidRPr="001C48F3">
        <w:t>Uredba o praćenju emisija stakleničkih plinova</w:t>
      </w:r>
    </w:p>
    <w:p w14:paraId="11522B99" w14:textId="77777777" w:rsidR="00322F58" w:rsidRPr="001C48F3" w:rsidRDefault="00322F58" w:rsidP="005839F6">
      <w:pPr>
        <w:spacing w:after="0" w:line="240" w:lineRule="auto"/>
        <w:rPr>
          <w:b/>
          <w:bCs/>
        </w:rPr>
      </w:pPr>
    </w:p>
    <w:p w14:paraId="2463DBF6" w14:textId="1C42454B" w:rsidR="00E2289E" w:rsidRPr="001C48F3" w:rsidRDefault="00F97D8E" w:rsidP="005839F6">
      <w:pPr>
        <w:pStyle w:val="Naslov5"/>
        <w:spacing w:before="0" w:line="240" w:lineRule="auto"/>
      </w:pPr>
      <w:r w:rsidRPr="001C48F3">
        <w:t>Članak 3</w:t>
      </w:r>
      <w:r w:rsidR="38442FEC" w:rsidRPr="001C48F3">
        <w:t>1</w:t>
      </w:r>
      <w:r w:rsidRPr="001C48F3">
        <w:t>.</w:t>
      </w:r>
    </w:p>
    <w:p w14:paraId="35691E45" w14:textId="77777777" w:rsidR="00322F58" w:rsidRPr="001C48F3" w:rsidRDefault="00322F58" w:rsidP="005839F6">
      <w:pPr>
        <w:spacing w:after="0" w:line="240" w:lineRule="auto"/>
      </w:pPr>
    </w:p>
    <w:p w14:paraId="25FA40E3" w14:textId="5D1EF3F6" w:rsidR="00E2289E" w:rsidRPr="001C48F3" w:rsidRDefault="00E2289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Način praćenja emisija stakleničkih plinova, politike i mjera za njihovo smanjenje Vlada Republike Hrvatske propisuje uredbom.</w:t>
      </w:r>
    </w:p>
    <w:p w14:paraId="0C981A1D" w14:textId="77777777" w:rsidR="00E2289E" w:rsidRPr="001C48F3" w:rsidRDefault="00E2289E" w:rsidP="005839F6">
      <w:pPr>
        <w:spacing w:after="0" w:line="240" w:lineRule="auto"/>
        <w:rPr>
          <w:rFonts w:eastAsia="Times New Roman" w:cs="Times New Roman"/>
          <w:szCs w:val="24"/>
          <w:lang w:eastAsia="hr-HR"/>
        </w:rPr>
      </w:pPr>
    </w:p>
    <w:p w14:paraId="580D8D57" w14:textId="02BBD5BB" w:rsidR="00E2289E" w:rsidRPr="001C48F3" w:rsidRDefault="6DCBB6A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Uredba iz stavka 1. ovoga članka uređuje</w:t>
      </w:r>
      <w:r w:rsidR="0C24F6E2" w:rsidRPr="001C48F3">
        <w:rPr>
          <w:rFonts w:eastAsia="Times New Roman" w:cs="Times New Roman"/>
          <w:szCs w:val="24"/>
          <w:lang w:eastAsia="hr-HR"/>
        </w:rPr>
        <w:t xml:space="preserve"> uspostavu </w:t>
      </w:r>
      <w:r w:rsidRPr="001C48F3">
        <w:rPr>
          <w:rFonts w:eastAsia="Times New Roman" w:cs="Times New Roman"/>
          <w:szCs w:val="24"/>
          <w:lang w:eastAsia="hr-HR"/>
        </w:rPr>
        <w:t>nacionaln</w:t>
      </w:r>
      <w:r w:rsidR="0C24F6E2" w:rsidRPr="001C48F3">
        <w:rPr>
          <w:rFonts w:eastAsia="Times New Roman" w:cs="Times New Roman"/>
          <w:szCs w:val="24"/>
          <w:lang w:eastAsia="hr-HR"/>
        </w:rPr>
        <w:t>og</w:t>
      </w:r>
      <w:r w:rsidRPr="001C48F3">
        <w:rPr>
          <w:rFonts w:eastAsia="Times New Roman" w:cs="Times New Roman"/>
          <w:szCs w:val="24"/>
          <w:lang w:eastAsia="hr-HR"/>
        </w:rPr>
        <w:t xml:space="preserve"> sustav</w:t>
      </w:r>
      <w:r w:rsidR="0C24F6E2" w:rsidRPr="001C48F3">
        <w:rPr>
          <w:rFonts w:eastAsia="Times New Roman" w:cs="Times New Roman"/>
          <w:szCs w:val="24"/>
          <w:lang w:eastAsia="hr-HR"/>
        </w:rPr>
        <w:t>a</w:t>
      </w:r>
      <w:r w:rsidRPr="001C48F3">
        <w:rPr>
          <w:rFonts w:eastAsia="Times New Roman" w:cs="Times New Roman"/>
          <w:szCs w:val="24"/>
          <w:lang w:eastAsia="hr-HR"/>
        </w:rPr>
        <w:t xml:space="preserve"> inventara i njegovo funkcioniranje,</w:t>
      </w:r>
      <w:r w:rsidR="0C24F6E2" w:rsidRPr="001C48F3">
        <w:rPr>
          <w:rFonts w:eastAsia="Times New Roman" w:cs="Times New Roman"/>
          <w:szCs w:val="24"/>
          <w:lang w:eastAsia="hr-HR"/>
        </w:rPr>
        <w:t xml:space="preserve"> uspostavu</w:t>
      </w:r>
      <w:r w:rsidRPr="001C48F3">
        <w:rPr>
          <w:rFonts w:eastAsia="Times New Roman" w:cs="Times New Roman"/>
          <w:szCs w:val="24"/>
          <w:lang w:eastAsia="hr-HR"/>
        </w:rPr>
        <w:t xml:space="preserve"> nacionaln</w:t>
      </w:r>
      <w:r w:rsidR="7F59F755" w:rsidRPr="001C48F3">
        <w:rPr>
          <w:rFonts w:eastAsia="Times New Roman" w:cs="Times New Roman"/>
          <w:szCs w:val="24"/>
          <w:lang w:eastAsia="hr-HR"/>
        </w:rPr>
        <w:t>og</w:t>
      </w:r>
      <w:r w:rsidRPr="001C48F3">
        <w:rPr>
          <w:rFonts w:eastAsia="Times New Roman" w:cs="Times New Roman"/>
          <w:szCs w:val="24"/>
          <w:lang w:eastAsia="hr-HR"/>
        </w:rPr>
        <w:t xml:space="preserve"> informacijsk</w:t>
      </w:r>
      <w:r w:rsidR="7F59F755" w:rsidRPr="001C48F3">
        <w:rPr>
          <w:rFonts w:eastAsia="Times New Roman" w:cs="Times New Roman"/>
          <w:szCs w:val="24"/>
          <w:lang w:eastAsia="hr-HR"/>
        </w:rPr>
        <w:t>og</w:t>
      </w:r>
      <w:r w:rsidRPr="001C48F3">
        <w:rPr>
          <w:rFonts w:eastAsia="Times New Roman" w:cs="Times New Roman"/>
          <w:szCs w:val="24"/>
          <w:lang w:eastAsia="hr-HR"/>
        </w:rPr>
        <w:t xml:space="preserve"> sustav</w:t>
      </w:r>
      <w:r w:rsidR="7F59F755" w:rsidRPr="001C48F3">
        <w:rPr>
          <w:rFonts w:eastAsia="Times New Roman" w:cs="Times New Roman"/>
          <w:szCs w:val="24"/>
          <w:lang w:eastAsia="hr-HR"/>
        </w:rPr>
        <w:t>a</w:t>
      </w:r>
      <w:r w:rsidRPr="001C48F3">
        <w:rPr>
          <w:rFonts w:eastAsia="Times New Roman" w:cs="Times New Roman"/>
          <w:szCs w:val="24"/>
          <w:lang w:eastAsia="hr-HR"/>
        </w:rPr>
        <w:t xml:space="preserve"> za zemljište i njegovo funkcioniranje,</w:t>
      </w:r>
      <w:r w:rsidR="7F59F755" w:rsidRPr="001C48F3">
        <w:rPr>
          <w:rFonts w:eastAsia="Times New Roman" w:cs="Times New Roman"/>
          <w:szCs w:val="24"/>
          <w:lang w:eastAsia="hr-HR"/>
        </w:rPr>
        <w:t xml:space="preserve"> </w:t>
      </w:r>
      <w:r w:rsidRPr="001C48F3">
        <w:rPr>
          <w:rFonts w:eastAsia="Times New Roman" w:cs="Times New Roman"/>
          <w:szCs w:val="24"/>
          <w:lang w:eastAsia="hr-HR"/>
        </w:rPr>
        <w:t>poslove i njihovu raspodjelu na dionike,</w:t>
      </w:r>
      <w:r w:rsidR="7F59F755" w:rsidRPr="001C48F3">
        <w:rPr>
          <w:rFonts w:eastAsia="Times New Roman" w:cs="Times New Roman"/>
          <w:szCs w:val="24"/>
          <w:lang w:eastAsia="hr-HR"/>
        </w:rPr>
        <w:t xml:space="preserve"> </w:t>
      </w:r>
      <w:r w:rsidRPr="001C48F3">
        <w:rPr>
          <w:rFonts w:eastAsia="Times New Roman" w:cs="Times New Roman"/>
          <w:szCs w:val="24"/>
          <w:lang w:eastAsia="hr-HR"/>
        </w:rPr>
        <w:t>način i metodologiju praćenja i izvješćivanja o emisijama stakleničkih plinova i njihovom uklanjanju ponorima,</w:t>
      </w:r>
      <w:r w:rsidR="327FD085" w:rsidRPr="001C48F3">
        <w:rPr>
          <w:rFonts w:eastAsia="Times New Roman" w:cs="Times New Roman"/>
          <w:szCs w:val="24"/>
          <w:lang w:eastAsia="hr-HR"/>
        </w:rPr>
        <w:t xml:space="preserve"> </w:t>
      </w:r>
      <w:r w:rsidRPr="001C48F3">
        <w:rPr>
          <w:rFonts w:eastAsia="Times New Roman" w:cs="Times New Roman"/>
          <w:szCs w:val="24"/>
          <w:lang w:eastAsia="hr-HR"/>
        </w:rPr>
        <w:t>način i metodologiju izvješćivanja prema Konvenciji UNCCD-a,</w:t>
      </w:r>
      <w:r w:rsidR="327FD085" w:rsidRPr="001C48F3">
        <w:rPr>
          <w:rFonts w:eastAsia="Times New Roman" w:cs="Times New Roman"/>
          <w:szCs w:val="24"/>
          <w:lang w:eastAsia="hr-HR"/>
        </w:rPr>
        <w:t xml:space="preserve"> </w:t>
      </w:r>
      <w:r w:rsidRPr="001C48F3">
        <w:rPr>
          <w:rFonts w:eastAsia="Times New Roman" w:cs="Times New Roman"/>
          <w:szCs w:val="24"/>
          <w:lang w:eastAsia="hr-HR"/>
        </w:rPr>
        <w:t>godišnji program prikupljanja podataka o djelatnostima po sektorima</w:t>
      </w:r>
      <w:r w:rsidR="34F4E059" w:rsidRPr="001C48F3">
        <w:rPr>
          <w:rFonts w:eastAsia="Times New Roman" w:cs="Times New Roman"/>
          <w:szCs w:val="24"/>
          <w:lang w:eastAsia="hr-HR"/>
        </w:rPr>
        <w:t xml:space="preserve">, </w:t>
      </w:r>
      <w:r w:rsidRPr="001C48F3">
        <w:rPr>
          <w:rFonts w:eastAsia="Times New Roman" w:cs="Times New Roman"/>
          <w:szCs w:val="24"/>
          <w:lang w:eastAsia="hr-HR"/>
        </w:rPr>
        <w:t>program prikupljanja podataka za izvješćivanje prema Konvenciji UNCCD-a i rokove njegove izrade, rokove za izradu i dostavu izvješća iz članka 2</w:t>
      </w:r>
      <w:r w:rsidR="1A01D393" w:rsidRPr="001C48F3">
        <w:rPr>
          <w:rFonts w:eastAsia="Times New Roman" w:cs="Times New Roman"/>
          <w:szCs w:val="24"/>
          <w:lang w:eastAsia="hr-HR"/>
        </w:rPr>
        <w:t>2</w:t>
      </w:r>
      <w:r w:rsidRPr="001C48F3">
        <w:rPr>
          <w:rFonts w:eastAsia="Times New Roman" w:cs="Times New Roman"/>
          <w:szCs w:val="24"/>
          <w:lang w:eastAsia="hr-HR"/>
        </w:rPr>
        <w:t xml:space="preserve">. ovoga Zakona </w:t>
      </w:r>
      <w:r w:rsidR="405A951E" w:rsidRPr="001C48F3">
        <w:rPr>
          <w:rFonts w:eastAsia="Times New Roman" w:cs="Times New Roman"/>
          <w:szCs w:val="24"/>
          <w:lang w:eastAsia="hr-HR"/>
        </w:rPr>
        <w:t>Ministarstvu</w:t>
      </w:r>
      <w:r w:rsidRPr="001C48F3">
        <w:rPr>
          <w:rFonts w:eastAsia="Times New Roman" w:cs="Times New Roman"/>
          <w:szCs w:val="24"/>
          <w:lang w:eastAsia="hr-HR"/>
        </w:rPr>
        <w:t xml:space="preserve">, Tajništvu Konvencije i </w:t>
      </w:r>
      <w:r w:rsidR="00D3470D" w:rsidRPr="001C48F3">
        <w:rPr>
          <w:rFonts w:eastAsia="Times New Roman" w:cs="Times New Roman"/>
          <w:szCs w:val="24"/>
          <w:lang w:eastAsia="hr-HR"/>
        </w:rPr>
        <w:t>Komisiji</w:t>
      </w:r>
      <w:r w:rsidRPr="001C48F3">
        <w:rPr>
          <w:rFonts w:eastAsia="Times New Roman" w:cs="Times New Roman"/>
          <w:szCs w:val="24"/>
          <w:lang w:eastAsia="hr-HR"/>
        </w:rPr>
        <w:t>,</w:t>
      </w:r>
      <w:r w:rsidR="50FC3382" w:rsidRPr="001C48F3">
        <w:rPr>
          <w:rFonts w:eastAsia="Times New Roman" w:cs="Times New Roman"/>
          <w:szCs w:val="24"/>
          <w:lang w:eastAsia="hr-HR"/>
        </w:rPr>
        <w:t xml:space="preserve"> </w:t>
      </w:r>
      <w:r w:rsidR="3BAE4EF4" w:rsidRPr="001C48F3">
        <w:rPr>
          <w:rFonts w:eastAsia="Times New Roman" w:cs="Times New Roman"/>
          <w:szCs w:val="24"/>
          <w:lang w:eastAsia="hr-HR"/>
        </w:rPr>
        <w:t xml:space="preserve">način sudjelovanja i </w:t>
      </w:r>
      <w:r w:rsidRPr="001C48F3">
        <w:rPr>
          <w:rFonts w:eastAsia="Times New Roman" w:cs="Times New Roman"/>
          <w:szCs w:val="24"/>
          <w:lang w:eastAsia="hr-HR"/>
        </w:rPr>
        <w:t>rokove za dostavu odgovora vezano za reviziju izvješća iz članka 2</w:t>
      </w:r>
      <w:r w:rsidR="707672BE" w:rsidRPr="001C48F3">
        <w:rPr>
          <w:rFonts w:eastAsia="Times New Roman" w:cs="Times New Roman"/>
          <w:szCs w:val="24"/>
          <w:lang w:eastAsia="hr-HR"/>
        </w:rPr>
        <w:t>2</w:t>
      </w:r>
      <w:r w:rsidRPr="001C48F3">
        <w:rPr>
          <w:rFonts w:eastAsia="Times New Roman" w:cs="Times New Roman"/>
          <w:szCs w:val="24"/>
          <w:lang w:eastAsia="hr-HR"/>
        </w:rPr>
        <w:t xml:space="preserve">. ovoga Zakona Tajništvu Konvencije i </w:t>
      </w:r>
      <w:r w:rsidR="00D3470D" w:rsidRPr="001C48F3">
        <w:rPr>
          <w:rFonts w:eastAsia="Times New Roman" w:cs="Times New Roman"/>
          <w:szCs w:val="24"/>
          <w:lang w:eastAsia="hr-HR"/>
        </w:rPr>
        <w:t>Komisiji</w:t>
      </w:r>
      <w:r w:rsidRPr="001C48F3">
        <w:rPr>
          <w:rFonts w:eastAsia="Times New Roman" w:cs="Times New Roman"/>
          <w:szCs w:val="24"/>
          <w:lang w:eastAsia="hr-HR"/>
        </w:rPr>
        <w:t>,</w:t>
      </w:r>
      <w:r w:rsidR="50FC3382" w:rsidRPr="001C48F3">
        <w:rPr>
          <w:rFonts w:eastAsia="Times New Roman" w:cs="Times New Roman"/>
          <w:szCs w:val="24"/>
          <w:lang w:eastAsia="hr-HR"/>
        </w:rPr>
        <w:t xml:space="preserve"> </w:t>
      </w:r>
      <w:r w:rsidRPr="001C48F3">
        <w:rPr>
          <w:rFonts w:eastAsia="Times New Roman" w:cs="Times New Roman"/>
          <w:szCs w:val="24"/>
          <w:lang w:eastAsia="hr-HR"/>
        </w:rPr>
        <w:t>način izračuna i izrade inventara emisija stakleničkih plinova,</w:t>
      </w:r>
      <w:r w:rsidR="3BAE4EF4" w:rsidRPr="001C48F3">
        <w:rPr>
          <w:rFonts w:eastAsia="Times New Roman" w:cs="Times New Roman"/>
          <w:szCs w:val="24"/>
          <w:lang w:eastAsia="hr-HR"/>
        </w:rPr>
        <w:t xml:space="preserve"> </w:t>
      </w:r>
      <w:r w:rsidRPr="001C48F3">
        <w:rPr>
          <w:rFonts w:eastAsia="Times New Roman" w:cs="Times New Roman"/>
          <w:szCs w:val="24"/>
          <w:lang w:eastAsia="hr-HR"/>
        </w:rPr>
        <w:t xml:space="preserve">način i rokove dostavljanja podataka </w:t>
      </w:r>
      <w:r w:rsidR="6B898A51" w:rsidRPr="001C48F3">
        <w:rPr>
          <w:rFonts w:eastAsia="Times New Roman" w:cs="Times New Roman"/>
          <w:szCs w:val="24"/>
          <w:lang w:eastAsia="hr-HR"/>
        </w:rPr>
        <w:t>Ministarstvu</w:t>
      </w:r>
      <w:r w:rsidRPr="001C48F3">
        <w:rPr>
          <w:rFonts w:eastAsia="Times New Roman" w:cs="Times New Roman"/>
          <w:szCs w:val="24"/>
          <w:lang w:eastAsia="hr-HR"/>
        </w:rPr>
        <w:t>,</w:t>
      </w:r>
      <w:r w:rsidR="3BAE4EF4" w:rsidRPr="001C48F3">
        <w:rPr>
          <w:rFonts w:eastAsia="Times New Roman" w:cs="Times New Roman"/>
          <w:szCs w:val="24"/>
          <w:lang w:eastAsia="hr-HR"/>
        </w:rPr>
        <w:t xml:space="preserve"> </w:t>
      </w:r>
      <w:r w:rsidR="79B3A20C" w:rsidRPr="001C48F3">
        <w:rPr>
          <w:rFonts w:eastAsia="Times New Roman" w:cs="Times New Roman"/>
          <w:szCs w:val="24"/>
          <w:lang w:eastAsia="hr-HR"/>
        </w:rPr>
        <w:t>uspostavu</w:t>
      </w:r>
      <w:r w:rsidRPr="001C48F3">
        <w:rPr>
          <w:rFonts w:eastAsia="Times New Roman" w:cs="Times New Roman"/>
          <w:szCs w:val="24"/>
          <w:lang w:eastAsia="hr-HR"/>
        </w:rPr>
        <w:t xml:space="preserve"> nacionaln</w:t>
      </w:r>
      <w:r w:rsidR="685E1053" w:rsidRPr="001C48F3">
        <w:rPr>
          <w:rFonts w:eastAsia="Times New Roman" w:cs="Times New Roman"/>
          <w:szCs w:val="24"/>
          <w:lang w:eastAsia="hr-HR"/>
        </w:rPr>
        <w:t>og</w:t>
      </w:r>
      <w:r w:rsidRPr="001C48F3">
        <w:rPr>
          <w:rFonts w:eastAsia="Times New Roman" w:cs="Times New Roman"/>
          <w:szCs w:val="24"/>
          <w:lang w:eastAsia="hr-HR"/>
        </w:rPr>
        <w:t xml:space="preserve"> sustav</w:t>
      </w:r>
      <w:r w:rsidR="685E1053" w:rsidRPr="001C48F3">
        <w:rPr>
          <w:rFonts w:eastAsia="Times New Roman" w:cs="Times New Roman"/>
          <w:szCs w:val="24"/>
          <w:lang w:eastAsia="hr-HR"/>
        </w:rPr>
        <w:t>a</w:t>
      </w:r>
      <w:r w:rsidRPr="001C48F3">
        <w:rPr>
          <w:rFonts w:eastAsia="Times New Roman" w:cs="Times New Roman"/>
          <w:szCs w:val="24"/>
          <w:lang w:eastAsia="hr-HR"/>
        </w:rPr>
        <w:t xml:space="preserve"> za politiku, mjere i projekcije </w:t>
      </w:r>
      <w:r w:rsidR="14AA79E6" w:rsidRPr="001C48F3">
        <w:rPr>
          <w:rFonts w:eastAsia="Times New Roman" w:cs="Times New Roman"/>
          <w:szCs w:val="24"/>
          <w:lang w:eastAsia="hr-HR"/>
        </w:rPr>
        <w:t>i njegovo funkcioniranje</w:t>
      </w:r>
      <w:r w:rsidR="6C432953" w:rsidRPr="001C48F3">
        <w:rPr>
          <w:rFonts w:eastAsia="Times New Roman" w:cs="Times New Roman"/>
          <w:szCs w:val="24"/>
          <w:lang w:eastAsia="hr-HR"/>
        </w:rPr>
        <w:t xml:space="preserve">, </w:t>
      </w:r>
      <w:r w:rsidRPr="001C48F3">
        <w:rPr>
          <w:rFonts w:eastAsia="Times New Roman" w:cs="Times New Roman"/>
          <w:szCs w:val="24"/>
          <w:lang w:eastAsia="hr-HR"/>
        </w:rPr>
        <w:t>način izrade izvješća o politici i mjerama, projekcijama</w:t>
      </w:r>
      <w:r w:rsidR="4258658A" w:rsidRPr="001C48F3">
        <w:rPr>
          <w:rFonts w:eastAsia="Times New Roman" w:cs="Times New Roman"/>
          <w:szCs w:val="24"/>
          <w:lang w:eastAsia="hr-HR"/>
        </w:rPr>
        <w:t>, dvogodišnjeg</w:t>
      </w:r>
      <w:r w:rsidRPr="001C48F3">
        <w:rPr>
          <w:rFonts w:eastAsia="Times New Roman" w:cs="Times New Roman"/>
          <w:szCs w:val="24"/>
          <w:lang w:eastAsia="hr-HR"/>
        </w:rPr>
        <w:t xml:space="preserve"> i nacionalnog izvješća.</w:t>
      </w:r>
    </w:p>
    <w:p w14:paraId="6B7FCBEF" w14:textId="77777777" w:rsidR="003D6BE3" w:rsidRPr="001C48F3" w:rsidRDefault="003D6BE3" w:rsidP="005839F6">
      <w:pPr>
        <w:spacing w:after="0" w:line="240" w:lineRule="auto"/>
        <w:jc w:val="both"/>
        <w:rPr>
          <w:rFonts w:eastAsia="Times New Roman" w:cs="Times New Roman"/>
          <w:szCs w:val="24"/>
          <w:lang w:eastAsia="hr-HR"/>
        </w:rPr>
      </w:pPr>
    </w:p>
    <w:p w14:paraId="281C0D41" w14:textId="0C939293" w:rsidR="003D6BE3" w:rsidRPr="001C48F3" w:rsidRDefault="003D6BE3"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Uredbom </w:t>
      </w:r>
      <w:r w:rsidR="41BC9AC8" w:rsidRPr="001C48F3">
        <w:rPr>
          <w:rFonts w:eastAsia="Times New Roman" w:cs="Times New Roman"/>
          <w:lang w:eastAsia="hr-HR"/>
        </w:rPr>
        <w:t xml:space="preserve">iz stavka 1. ovoga članka </w:t>
      </w:r>
      <w:r w:rsidR="00CA296E">
        <w:rPr>
          <w:rFonts w:eastAsia="Times New Roman" w:cs="Times New Roman"/>
          <w:lang w:eastAsia="hr-HR"/>
        </w:rPr>
        <w:t xml:space="preserve">dodatno </w:t>
      </w:r>
      <w:r w:rsidRPr="001C48F3">
        <w:rPr>
          <w:rFonts w:eastAsia="Times New Roman" w:cs="Times New Roman"/>
          <w:lang w:eastAsia="hr-HR"/>
        </w:rPr>
        <w:t>će se propisati mjerila iz članka 28. stavka 17. i članka 29. stavka 7. ovoga Zakona.</w:t>
      </w:r>
    </w:p>
    <w:p w14:paraId="7AF61900" w14:textId="77777777" w:rsidR="00EC1725" w:rsidRPr="001C48F3" w:rsidRDefault="00EC1725" w:rsidP="005839F6">
      <w:pPr>
        <w:spacing w:after="0" w:line="240" w:lineRule="auto"/>
        <w:jc w:val="both"/>
        <w:rPr>
          <w:rFonts w:eastAsia="Times New Roman" w:cs="Times New Roman"/>
          <w:szCs w:val="24"/>
          <w:lang w:eastAsia="hr-HR"/>
        </w:rPr>
      </w:pPr>
    </w:p>
    <w:p w14:paraId="667B6701" w14:textId="39092AAE" w:rsidR="00F55F8A" w:rsidRPr="001C48F3" w:rsidRDefault="0F8A3B49" w:rsidP="005839F6">
      <w:pPr>
        <w:pStyle w:val="Naslov1"/>
        <w:spacing w:before="0" w:beforeAutospacing="0" w:after="0" w:afterAutospacing="0"/>
      </w:pPr>
      <w:r w:rsidRPr="001C48F3">
        <w:t>DIO TREĆI</w:t>
      </w:r>
    </w:p>
    <w:p w14:paraId="2FB723F6" w14:textId="77777777" w:rsidR="00322F58" w:rsidRPr="001C48F3" w:rsidRDefault="00322F58" w:rsidP="005839F6">
      <w:pPr>
        <w:spacing w:after="0" w:line="240" w:lineRule="auto"/>
      </w:pPr>
    </w:p>
    <w:p w14:paraId="28D499A4" w14:textId="4489481C" w:rsidR="0068527F" w:rsidRPr="001C48F3" w:rsidRDefault="35DB69CB" w:rsidP="005839F6">
      <w:pPr>
        <w:pStyle w:val="Naslov2"/>
        <w:spacing w:after="0"/>
      </w:pPr>
      <w:r w:rsidRPr="001C48F3">
        <w:t>EU</w:t>
      </w:r>
      <w:r w:rsidR="267E3D32" w:rsidRPr="001C48F3">
        <w:t xml:space="preserve"> SUSTAV TRGOVANJA EMISIJ</w:t>
      </w:r>
      <w:r w:rsidR="7644A75E" w:rsidRPr="001C48F3">
        <w:t xml:space="preserve">SKIM JEDINICAMA </w:t>
      </w:r>
      <w:r w:rsidR="267E3D32" w:rsidRPr="001C48F3">
        <w:t>STAKLENIČKIH PLINOVA</w:t>
      </w:r>
    </w:p>
    <w:p w14:paraId="61A02300" w14:textId="77777777" w:rsidR="00322F58" w:rsidRPr="001C48F3" w:rsidRDefault="00322F58" w:rsidP="005839F6">
      <w:pPr>
        <w:spacing w:after="0" w:line="240" w:lineRule="auto"/>
        <w:rPr>
          <w:lang w:eastAsia="hr-HR"/>
        </w:rPr>
      </w:pPr>
    </w:p>
    <w:p w14:paraId="7FA36D2F" w14:textId="13B371F4" w:rsidR="00266248" w:rsidRPr="001C48F3" w:rsidRDefault="00266248" w:rsidP="005839F6">
      <w:pPr>
        <w:pStyle w:val="Naslov3"/>
        <w:spacing w:before="0" w:beforeAutospacing="0" w:after="0" w:afterAutospacing="0"/>
      </w:pPr>
      <w:r w:rsidRPr="001C48F3">
        <w:t>GLAVA I.</w:t>
      </w:r>
    </w:p>
    <w:p w14:paraId="66275037" w14:textId="77777777" w:rsidR="00322F58" w:rsidRPr="001C48F3" w:rsidRDefault="00322F58" w:rsidP="005839F6">
      <w:pPr>
        <w:spacing w:after="0" w:line="240" w:lineRule="auto"/>
        <w:jc w:val="both"/>
        <w:rPr>
          <w:rFonts w:eastAsia="Times New Roman" w:cs="Times New Roman"/>
          <w:szCs w:val="24"/>
          <w:lang w:eastAsia="hr-HR"/>
        </w:rPr>
      </w:pPr>
    </w:p>
    <w:p w14:paraId="71A6BB7E" w14:textId="4582EA24" w:rsidR="4BB0DD00" w:rsidRPr="001C48F3" w:rsidRDefault="00142F53" w:rsidP="005839F6">
      <w:pPr>
        <w:pStyle w:val="Naslov4"/>
        <w:spacing w:before="0" w:beforeAutospacing="0" w:after="0" w:afterAutospacing="0"/>
      </w:pPr>
      <w:r w:rsidRPr="001C48F3">
        <w:rPr>
          <w:rStyle w:val="Naslov4Char"/>
          <w:b/>
          <w:bCs/>
        </w:rPr>
        <w:t xml:space="preserve">SMANJENJE EMISIJA U EU SUSTAVU TRGOVANJA </w:t>
      </w:r>
      <w:r w:rsidR="00D36812" w:rsidRPr="001C48F3">
        <w:t>EMISIJSKIM JEDINICAMA STAKLENIČKIH PLINOVA</w:t>
      </w:r>
    </w:p>
    <w:p w14:paraId="4A5D3394" w14:textId="77777777" w:rsidR="00322F58" w:rsidRPr="001C48F3" w:rsidRDefault="00322F58" w:rsidP="005839F6">
      <w:pPr>
        <w:spacing w:after="0" w:line="240" w:lineRule="auto"/>
        <w:rPr>
          <w:b/>
          <w:bCs/>
        </w:rPr>
      </w:pPr>
    </w:p>
    <w:p w14:paraId="4A116345" w14:textId="6504C759" w:rsidR="098FC2D0" w:rsidRPr="001C48F3" w:rsidRDefault="00446E39" w:rsidP="005839F6">
      <w:pPr>
        <w:spacing w:after="0" w:line="240" w:lineRule="auto"/>
      </w:pPr>
      <w:r w:rsidRPr="001C48F3">
        <w:t>Cilj</w:t>
      </w:r>
    </w:p>
    <w:p w14:paraId="036084C4" w14:textId="77777777" w:rsidR="00322F58" w:rsidRPr="001C48F3" w:rsidRDefault="00322F58" w:rsidP="005839F6">
      <w:pPr>
        <w:spacing w:after="0" w:line="240" w:lineRule="auto"/>
        <w:rPr>
          <w:b/>
          <w:bCs/>
        </w:rPr>
      </w:pPr>
    </w:p>
    <w:p w14:paraId="0C64FAAD" w14:textId="19A13A23" w:rsidR="00776F80" w:rsidRPr="001C48F3" w:rsidRDefault="4B7845B3" w:rsidP="005839F6">
      <w:pPr>
        <w:pStyle w:val="Naslov5"/>
        <w:spacing w:before="0" w:line="240" w:lineRule="auto"/>
      </w:pPr>
      <w:r w:rsidRPr="001C48F3">
        <w:t>Članak 3</w:t>
      </w:r>
      <w:r w:rsidR="20BAD401" w:rsidRPr="001C48F3">
        <w:t>2</w:t>
      </w:r>
      <w:r w:rsidRPr="001C48F3">
        <w:t>.</w:t>
      </w:r>
    </w:p>
    <w:p w14:paraId="59401FB0" w14:textId="77777777" w:rsidR="00322F58" w:rsidRPr="001C48F3" w:rsidRDefault="00322F58" w:rsidP="005839F6">
      <w:pPr>
        <w:spacing w:after="0" w:line="240" w:lineRule="auto"/>
      </w:pPr>
    </w:p>
    <w:p w14:paraId="0416C4CF" w14:textId="17549093" w:rsidR="008776B9"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Trgovanjem emisijskim jedinicama, čija se količina postupno ograničava, smanjuju se emisije stakleničkih plinova </w:t>
      </w:r>
      <w:bookmarkStart w:id="5" w:name="_Hlk142033224"/>
      <w:r w:rsidRPr="001C48F3">
        <w:rPr>
          <w:rFonts w:eastAsia="Times New Roman" w:cs="Times New Roman"/>
          <w:szCs w:val="24"/>
          <w:lang w:eastAsia="hr-HR"/>
        </w:rPr>
        <w:t>iz postrojenja</w:t>
      </w:r>
      <w:r w:rsidR="2A58F5CC" w:rsidRPr="001C48F3">
        <w:rPr>
          <w:rFonts w:eastAsia="Times New Roman" w:cs="Times New Roman"/>
          <w:szCs w:val="24"/>
          <w:lang w:eastAsia="hr-HR"/>
        </w:rPr>
        <w:t>,</w:t>
      </w:r>
      <w:r w:rsidRPr="001C48F3">
        <w:rPr>
          <w:rFonts w:eastAsia="Times New Roman" w:cs="Times New Roman"/>
          <w:szCs w:val="24"/>
          <w:lang w:eastAsia="hr-HR"/>
        </w:rPr>
        <w:t xml:space="preserve"> zrakoplova</w:t>
      </w:r>
      <w:r w:rsidR="2A58F5CC" w:rsidRPr="001C48F3">
        <w:rPr>
          <w:rFonts w:eastAsia="Times New Roman" w:cs="Times New Roman"/>
          <w:szCs w:val="24"/>
          <w:lang w:eastAsia="hr-HR"/>
        </w:rPr>
        <w:t>, pomorskog prometa</w:t>
      </w:r>
      <w:bookmarkEnd w:id="5"/>
      <w:r w:rsidR="2A58F5CC" w:rsidRPr="001C48F3">
        <w:rPr>
          <w:rFonts w:eastAsia="Times New Roman" w:cs="Times New Roman"/>
          <w:szCs w:val="24"/>
          <w:lang w:eastAsia="hr-HR"/>
        </w:rPr>
        <w:t>, cestovnog prometa, zgradarstva i dodatnih sektora</w:t>
      </w:r>
      <w:r w:rsidRPr="001C48F3">
        <w:rPr>
          <w:rFonts w:eastAsia="Times New Roman" w:cs="Times New Roman"/>
          <w:szCs w:val="24"/>
          <w:lang w:eastAsia="hr-HR"/>
        </w:rPr>
        <w:t xml:space="preserve"> te se time na troškovno učinkovit način pridonosi ublažavanju klimatskih promjena.</w:t>
      </w:r>
    </w:p>
    <w:p w14:paraId="1FFDAE88" w14:textId="54A28F3F" w:rsidR="5C4F8C5A" w:rsidRPr="001C48F3" w:rsidRDefault="5C4F8C5A" w:rsidP="005839F6">
      <w:pPr>
        <w:spacing w:after="0" w:line="240" w:lineRule="auto"/>
      </w:pPr>
      <w:r w:rsidRPr="001C48F3">
        <w:t>Dozvola za emisije stakleničkih plinova</w:t>
      </w:r>
    </w:p>
    <w:p w14:paraId="7B5E37BA" w14:textId="77777777" w:rsidR="00322F58" w:rsidRPr="001C48F3" w:rsidRDefault="00322F58" w:rsidP="005839F6">
      <w:pPr>
        <w:spacing w:after="0" w:line="240" w:lineRule="auto"/>
      </w:pPr>
    </w:p>
    <w:p w14:paraId="79F13CA8" w14:textId="2D8B6CD4" w:rsidR="00776F80" w:rsidRPr="001C48F3" w:rsidRDefault="4B7845B3" w:rsidP="005839F6">
      <w:pPr>
        <w:pStyle w:val="Naslov5"/>
        <w:spacing w:before="0" w:line="240" w:lineRule="auto"/>
      </w:pPr>
      <w:r w:rsidRPr="001C48F3">
        <w:t>Članak 3</w:t>
      </w:r>
      <w:r w:rsidR="096B3482" w:rsidRPr="001C48F3">
        <w:t>3</w:t>
      </w:r>
      <w:r w:rsidRPr="001C48F3">
        <w:t>.</w:t>
      </w:r>
    </w:p>
    <w:p w14:paraId="773F73D2" w14:textId="77777777" w:rsidR="00322F58" w:rsidRPr="001C48F3" w:rsidRDefault="00322F58" w:rsidP="005839F6">
      <w:pPr>
        <w:spacing w:after="0" w:line="240" w:lineRule="auto"/>
      </w:pPr>
    </w:p>
    <w:p w14:paraId="56E21BB8" w14:textId="6D7C0EF5"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bookmarkStart w:id="6" w:name="_Hlk141877334"/>
      <w:r w:rsidRPr="001C48F3">
        <w:rPr>
          <w:rFonts w:eastAsia="Times New Roman" w:cs="Times New Roman"/>
          <w:szCs w:val="24"/>
          <w:lang w:eastAsia="hr-HR"/>
        </w:rPr>
        <w:t xml:space="preserve">Operater postrojenja može obavljati djelatnost kojom se ispuštaju staklenički plinovi ako od </w:t>
      </w:r>
      <w:r w:rsidR="034F9AD5" w:rsidRPr="001C48F3">
        <w:rPr>
          <w:rFonts w:eastAsia="Times New Roman" w:cs="Times New Roman"/>
          <w:szCs w:val="24"/>
          <w:lang w:eastAsia="hr-HR"/>
        </w:rPr>
        <w:t>Ministarstva</w:t>
      </w:r>
      <w:r w:rsidRPr="001C48F3">
        <w:rPr>
          <w:rFonts w:eastAsia="Times New Roman" w:cs="Times New Roman"/>
          <w:szCs w:val="24"/>
          <w:lang w:eastAsia="hr-HR"/>
        </w:rPr>
        <w:t xml:space="preserve"> </w:t>
      </w:r>
      <w:r w:rsidR="00887354" w:rsidRPr="001C48F3">
        <w:rPr>
          <w:rFonts w:eastAsia="Times New Roman" w:cs="Times New Roman"/>
          <w:szCs w:val="24"/>
          <w:lang w:eastAsia="hr-HR"/>
        </w:rPr>
        <w:t xml:space="preserve">ishodi </w:t>
      </w:r>
      <w:r w:rsidRPr="001C48F3">
        <w:rPr>
          <w:rFonts w:eastAsia="Times New Roman" w:cs="Times New Roman"/>
          <w:szCs w:val="24"/>
          <w:lang w:eastAsia="hr-HR"/>
        </w:rPr>
        <w:t>dozvolu za emisije stakleničkih plinova.</w:t>
      </w:r>
    </w:p>
    <w:p w14:paraId="4B56BF92" w14:textId="77777777" w:rsidR="00322F58" w:rsidRPr="001C48F3" w:rsidRDefault="00322F58" w:rsidP="005839F6">
      <w:pPr>
        <w:spacing w:after="0" w:line="240" w:lineRule="auto"/>
        <w:jc w:val="both"/>
        <w:rPr>
          <w:rFonts w:eastAsia="Times New Roman" w:cs="Times New Roman"/>
          <w:szCs w:val="24"/>
          <w:lang w:eastAsia="hr-HR"/>
        </w:rPr>
      </w:pPr>
    </w:p>
    <w:bookmarkEnd w:id="6"/>
    <w:p w14:paraId="3B4E5229" w14:textId="59E3FF99"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Obavljanje djelatnosti iz stavka 1. ovoga članka uključuje i pokusni rad prema zakonu kojim se uređuje gradnja.</w:t>
      </w:r>
    </w:p>
    <w:p w14:paraId="1AD16853" w14:textId="77777777" w:rsidR="00322F58" w:rsidRPr="001C48F3" w:rsidRDefault="00322F58" w:rsidP="005839F6">
      <w:pPr>
        <w:spacing w:after="0" w:line="240" w:lineRule="auto"/>
        <w:jc w:val="both"/>
        <w:rPr>
          <w:rFonts w:eastAsia="Times New Roman" w:cs="Times New Roman"/>
          <w:szCs w:val="24"/>
          <w:lang w:eastAsia="hr-HR"/>
        </w:rPr>
      </w:pPr>
    </w:p>
    <w:p w14:paraId="091BF0FF" w14:textId="38EF3AFA" w:rsidR="00AD41BC" w:rsidRPr="001C48F3" w:rsidRDefault="1749380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3B7B6369" w:rsidRPr="001C48F3">
        <w:rPr>
          <w:rFonts w:eastAsia="Times New Roman" w:cs="Times New Roman"/>
          <w:szCs w:val="24"/>
          <w:lang w:eastAsia="hr-HR"/>
        </w:rPr>
        <w:t>Staklenički</w:t>
      </w:r>
      <w:r w:rsidRPr="001C48F3">
        <w:rPr>
          <w:rFonts w:eastAsia="Times New Roman" w:cs="Times New Roman"/>
          <w:szCs w:val="24"/>
          <w:lang w:eastAsia="hr-HR"/>
        </w:rPr>
        <w:t xml:space="preserve"> plinovi </w:t>
      </w:r>
      <w:r w:rsidR="3B7B6369" w:rsidRPr="001C48F3">
        <w:rPr>
          <w:rFonts w:eastAsia="Times New Roman" w:cs="Times New Roman"/>
          <w:szCs w:val="24"/>
          <w:lang w:eastAsia="hr-HR"/>
        </w:rPr>
        <w:t>i d</w:t>
      </w:r>
      <w:r w:rsidRPr="001C48F3">
        <w:rPr>
          <w:rFonts w:eastAsia="Times New Roman" w:cs="Times New Roman"/>
          <w:szCs w:val="24"/>
          <w:lang w:eastAsia="hr-HR"/>
        </w:rPr>
        <w:t xml:space="preserve">jelatnosti iz stavka 1. ovoga članka </w:t>
      </w:r>
      <w:r w:rsidR="01142EC2" w:rsidRPr="001C48F3">
        <w:rPr>
          <w:rFonts w:eastAsia="Times New Roman" w:cs="Times New Roman"/>
          <w:szCs w:val="24"/>
          <w:lang w:eastAsia="hr-HR"/>
        </w:rPr>
        <w:t xml:space="preserve">navedeni su u Dodatku </w:t>
      </w:r>
      <w:r w:rsidR="24D1E463" w:rsidRPr="001C48F3">
        <w:rPr>
          <w:rFonts w:eastAsia="Times New Roman" w:cs="Times New Roman"/>
          <w:szCs w:val="24"/>
          <w:lang w:eastAsia="hr-HR"/>
        </w:rPr>
        <w:t>I</w:t>
      </w:r>
      <w:r w:rsidR="001E5BEF" w:rsidRPr="001C48F3">
        <w:rPr>
          <w:rFonts w:eastAsia="Times New Roman" w:cs="Times New Roman"/>
          <w:szCs w:val="24"/>
          <w:lang w:eastAsia="hr-HR"/>
        </w:rPr>
        <w:t>.</w:t>
      </w:r>
      <w:r w:rsidR="24D1E463" w:rsidRPr="001C48F3">
        <w:rPr>
          <w:rFonts w:eastAsia="Times New Roman" w:cs="Times New Roman"/>
          <w:szCs w:val="24"/>
          <w:lang w:eastAsia="hr-HR"/>
        </w:rPr>
        <w:t xml:space="preserve"> </w:t>
      </w:r>
      <w:r w:rsidR="31C25E03" w:rsidRPr="001C48F3">
        <w:rPr>
          <w:rFonts w:eastAsia="Times New Roman" w:cs="Times New Roman"/>
          <w:szCs w:val="24"/>
          <w:lang w:eastAsia="hr-HR"/>
        </w:rPr>
        <w:t>i</w:t>
      </w:r>
      <w:r w:rsidR="24D1E463" w:rsidRPr="001C48F3">
        <w:rPr>
          <w:rFonts w:eastAsia="Times New Roman" w:cs="Times New Roman"/>
          <w:szCs w:val="24"/>
          <w:lang w:eastAsia="hr-HR"/>
        </w:rPr>
        <w:t xml:space="preserve"> </w:t>
      </w:r>
      <w:r w:rsidR="001E5BEF" w:rsidRPr="001C48F3">
        <w:rPr>
          <w:rFonts w:eastAsia="Times New Roman" w:cs="Times New Roman"/>
          <w:szCs w:val="24"/>
          <w:lang w:eastAsia="hr-HR"/>
        </w:rPr>
        <w:t xml:space="preserve">Dodatku </w:t>
      </w:r>
      <w:r w:rsidR="01142EC2" w:rsidRPr="001C48F3">
        <w:rPr>
          <w:rFonts w:eastAsia="Times New Roman" w:cs="Times New Roman"/>
          <w:szCs w:val="24"/>
          <w:lang w:eastAsia="hr-HR"/>
        </w:rPr>
        <w:t>II. ovoga Zakona.</w:t>
      </w:r>
    </w:p>
    <w:p w14:paraId="055803CB" w14:textId="1E99B47B" w:rsidR="00AD41BC" w:rsidRDefault="00AD41BC" w:rsidP="005839F6">
      <w:pPr>
        <w:spacing w:after="0" w:line="240" w:lineRule="auto"/>
        <w:jc w:val="both"/>
        <w:rPr>
          <w:rFonts w:eastAsia="Times New Roman" w:cs="Times New Roman"/>
          <w:szCs w:val="24"/>
          <w:lang w:eastAsia="hr-HR"/>
        </w:rPr>
      </w:pPr>
    </w:p>
    <w:p w14:paraId="09ADA568" w14:textId="20DC204E" w:rsidR="00A66E87" w:rsidRDefault="00A66E87" w:rsidP="005839F6">
      <w:pPr>
        <w:spacing w:after="0" w:line="240" w:lineRule="auto"/>
        <w:jc w:val="both"/>
        <w:rPr>
          <w:rFonts w:eastAsia="Times New Roman" w:cs="Times New Roman"/>
          <w:szCs w:val="24"/>
          <w:lang w:eastAsia="hr-HR"/>
        </w:rPr>
      </w:pPr>
    </w:p>
    <w:p w14:paraId="37D00F80" w14:textId="77777777" w:rsidR="00A66E87" w:rsidRPr="001C48F3" w:rsidRDefault="00A66E87" w:rsidP="005839F6">
      <w:pPr>
        <w:spacing w:after="0" w:line="240" w:lineRule="auto"/>
        <w:jc w:val="both"/>
        <w:rPr>
          <w:rFonts w:eastAsia="Times New Roman" w:cs="Times New Roman"/>
          <w:szCs w:val="24"/>
          <w:lang w:eastAsia="hr-HR"/>
        </w:rPr>
      </w:pPr>
    </w:p>
    <w:p w14:paraId="5EFECD53" w14:textId="03BF7C5D" w:rsidR="1C9E7E93" w:rsidRPr="001C48F3" w:rsidRDefault="1C9E7E93" w:rsidP="005839F6">
      <w:pPr>
        <w:spacing w:after="0" w:line="240" w:lineRule="auto"/>
      </w:pPr>
      <w:r w:rsidRPr="001C48F3">
        <w:t>Zahtjev za izdavanje dozvole</w:t>
      </w:r>
    </w:p>
    <w:p w14:paraId="6412BCE5" w14:textId="77777777" w:rsidR="00322F58" w:rsidRPr="001C48F3" w:rsidRDefault="00322F58" w:rsidP="005839F6">
      <w:pPr>
        <w:spacing w:after="0" w:line="240" w:lineRule="auto"/>
        <w:rPr>
          <w:b/>
          <w:bCs/>
        </w:rPr>
      </w:pPr>
    </w:p>
    <w:p w14:paraId="1B4F403C" w14:textId="53F90777" w:rsidR="66AFB1D5" w:rsidRPr="001C48F3" w:rsidRDefault="4B7845B3" w:rsidP="005839F6">
      <w:pPr>
        <w:pStyle w:val="Naslov5"/>
        <w:spacing w:before="0" w:line="240" w:lineRule="auto"/>
      </w:pPr>
      <w:r w:rsidRPr="001C48F3">
        <w:t>Članak 3</w:t>
      </w:r>
      <w:r w:rsidR="4CE2CDF6" w:rsidRPr="001C48F3">
        <w:t>4</w:t>
      </w:r>
      <w:r w:rsidRPr="001C48F3">
        <w:t>.</w:t>
      </w:r>
    </w:p>
    <w:p w14:paraId="13A0410A" w14:textId="77777777" w:rsidR="00322F58" w:rsidRPr="001C48F3" w:rsidRDefault="00322F58" w:rsidP="005839F6">
      <w:pPr>
        <w:spacing w:after="0" w:line="240" w:lineRule="auto"/>
      </w:pPr>
    </w:p>
    <w:p w14:paraId="1F8D6065" w14:textId="695A451B" w:rsidR="00322F58" w:rsidRPr="001C48F3" w:rsidRDefault="50519F8E"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Zahtjev za izdavanje dozvole za emisije stakleničkih plinova </w:t>
      </w:r>
      <w:r w:rsidR="5D1BAF1F" w:rsidRPr="001C48F3">
        <w:rPr>
          <w:rFonts w:eastAsia="Times New Roman" w:cs="Times New Roman"/>
          <w:lang w:eastAsia="hr-HR"/>
        </w:rPr>
        <w:t xml:space="preserve">u sustavu trgovanja </w:t>
      </w:r>
      <w:r w:rsidR="4743C10D" w:rsidRPr="001C48F3">
        <w:rPr>
          <w:rFonts w:eastAsia="Times New Roman" w:cs="Times New Roman"/>
          <w:lang w:eastAsia="hr-HR"/>
        </w:rPr>
        <w:t>emisij</w:t>
      </w:r>
      <w:r w:rsidR="1E9D1E95" w:rsidRPr="001C48F3">
        <w:rPr>
          <w:rFonts w:eastAsia="Times New Roman" w:cs="Times New Roman"/>
          <w:lang w:eastAsia="hr-HR"/>
        </w:rPr>
        <w:t>skim</w:t>
      </w:r>
      <w:r w:rsidR="77C5B00C" w:rsidRPr="001C48F3">
        <w:rPr>
          <w:rFonts w:eastAsia="Times New Roman" w:cs="Times New Roman"/>
          <w:lang w:eastAsia="hr-HR"/>
        </w:rPr>
        <w:t xml:space="preserve"> jedinicama</w:t>
      </w:r>
      <w:r w:rsidR="5D1BAF1F" w:rsidRPr="001C48F3">
        <w:rPr>
          <w:rFonts w:eastAsia="Times New Roman" w:cs="Times New Roman"/>
          <w:lang w:eastAsia="hr-HR"/>
        </w:rPr>
        <w:t xml:space="preserve"> iz postrojenja </w:t>
      </w:r>
      <w:r w:rsidRPr="001C48F3">
        <w:rPr>
          <w:rFonts w:eastAsia="Times New Roman" w:cs="Times New Roman"/>
          <w:lang w:eastAsia="hr-HR"/>
        </w:rPr>
        <w:t>sadrži:</w:t>
      </w:r>
    </w:p>
    <w:p w14:paraId="6F8B0188" w14:textId="77777777" w:rsidR="009501D7" w:rsidRPr="001C48F3" w:rsidRDefault="009501D7" w:rsidP="005839F6">
      <w:pPr>
        <w:spacing w:after="0" w:line="240" w:lineRule="auto"/>
        <w:jc w:val="both"/>
        <w:rPr>
          <w:rFonts w:eastAsia="Times New Roman" w:cs="Times New Roman"/>
          <w:szCs w:val="24"/>
          <w:lang w:eastAsia="hr-HR"/>
        </w:rPr>
      </w:pPr>
    </w:p>
    <w:p w14:paraId="106621F4" w14:textId="2B360A70" w:rsidR="006A78BD" w:rsidRPr="001C48F3" w:rsidRDefault="50519F8E" w:rsidP="00F80C1D">
      <w:pPr>
        <w:spacing w:after="0" w:line="240" w:lineRule="auto"/>
        <w:jc w:val="both"/>
        <w:rPr>
          <w:rFonts w:eastAsia="Times New Roman" w:cs="Times New Roman"/>
          <w:lang w:eastAsia="hr-HR"/>
        </w:rPr>
      </w:pPr>
      <w:r w:rsidRPr="001C48F3">
        <w:rPr>
          <w:rFonts w:eastAsia="Times New Roman" w:cs="Times New Roman"/>
          <w:lang w:eastAsia="hr-HR"/>
        </w:rPr>
        <w:t>1. opis postrojenja i djelatnosti, uključujući i tehnologiju</w:t>
      </w:r>
    </w:p>
    <w:p w14:paraId="533B2F65" w14:textId="77777777" w:rsidR="009501D7" w:rsidRPr="001C48F3" w:rsidRDefault="009501D7" w:rsidP="00F80C1D">
      <w:pPr>
        <w:spacing w:after="0" w:line="240" w:lineRule="auto"/>
        <w:jc w:val="both"/>
        <w:rPr>
          <w:rFonts w:eastAsia="Times New Roman" w:cs="Times New Roman"/>
          <w:lang w:eastAsia="hr-HR"/>
        </w:rPr>
      </w:pPr>
    </w:p>
    <w:p w14:paraId="495D18F9" w14:textId="18CEC9F3" w:rsidR="006A78BD" w:rsidRPr="001C48F3" w:rsidRDefault="006A78BD" w:rsidP="00F80C1D">
      <w:pPr>
        <w:spacing w:after="0" w:line="240" w:lineRule="auto"/>
        <w:jc w:val="both"/>
        <w:rPr>
          <w:rFonts w:eastAsia="Times New Roman" w:cs="Times New Roman"/>
          <w:lang w:eastAsia="hr-HR"/>
        </w:rPr>
      </w:pPr>
      <w:r w:rsidRPr="001C48F3">
        <w:rPr>
          <w:rFonts w:eastAsia="Times New Roman" w:cs="Times New Roman"/>
          <w:lang w:eastAsia="hr-HR"/>
        </w:rPr>
        <w:t>2. opis sirovina i pomoćnih materijala čije korištenje dovodi do emisija stakleničkih plinova</w:t>
      </w:r>
      <w:r w:rsidR="43A7CEC2" w:rsidRPr="001C48F3">
        <w:rPr>
          <w:rFonts w:eastAsia="Times New Roman" w:cs="Times New Roman"/>
          <w:lang w:eastAsia="hr-HR"/>
        </w:rPr>
        <w:t xml:space="preserve"> n</w:t>
      </w:r>
      <w:r w:rsidR="14B06C27" w:rsidRPr="001C48F3">
        <w:rPr>
          <w:rFonts w:eastAsia="Times New Roman" w:cs="Times New Roman"/>
          <w:lang w:eastAsia="hr-HR"/>
        </w:rPr>
        <w:t xml:space="preserve">avedenih u Dodatku I. </w:t>
      </w:r>
      <w:r w:rsidR="009501D7" w:rsidRPr="001C48F3">
        <w:rPr>
          <w:rFonts w:eastAsia="Times New Roman" w:cs="Times New Roman"/>
          <w:lang w:eastAsia="hr-HR"/>
        </w:rPr>
        <w:t>ovoga Zakona</w:t>
      </w:r>
      <w:r w:rsidR="68BD84F2" w:rsidRPr="001C48F3">
        <w:rPr>
          <w:rFonts w:eastAsia="Times New Roman" w:cs="Times New Roman"/>
          <w:lang w:eastAsia="hr-HR"/>
        </w:rPr>
        <w:t xml:space="preserve"> i</w:t>
      </w:r>
    </w:p>
    <w:p w14:paraId="24F10880" w14:textId="77777777" w:rsidR="009501D7" w:rsidRPr="001C48F3" w:rsidRDefault="009501D7" w:rsidP="00F80C1D">
      <w:pPr>
        <w:spacing w:after="0" w:line="240" w:lineRule="auto"/>
        <w:jc w:val="both"/>
        <w:rPr>
          <w:rFonts w:eastAsia="Times New Roman" w:cs="Times New Roman"/>
          <w:lang w:eastAsia="hr-HR"/>
        </w:rPr>
      </w:pPr>
    </w:p>
    <w:p w14:paraId="30AA786F" w14:textId="06AA2672" w:rsidR="006A78BD" w:rsidRPr="001C48F3" w:rsidRDefault="50519F8E" w:rsidP="00F80C1D">
      <w:pPr>
        <w:spacing w:after="0" w:line="240" w:lineRule="auto"/>
        <w:jc w:val="both"/>
        <w:rPr>
          <w:rFonts w:eastAsia="Times New Roman" w:cs="Times New Roman"/>
          <w:lang w:eastAsia="hr-HR"/>
        </w:rPr>
      </w:pPr>
      <w:r w:rsidRPr="001C48F3">
        <w:rPr>
          <w:rFonts w:eastAsia="Times New Roman" w:cs="Times New Roman"/>
          <w:lang w:eastAsia="hr-HR"/>
        </w:rPr>
        <w:t>3. izvore emisija stakleničkih plinova.</w:t>
      </w:r>
    </w:p>
    <w:p w14:paraId="489199E3" w14:textId="77777777" w:rsidR="00322F58" w:rsidRPr="001C48F3" w:rsidRDefault="00322F58" w:rsidP="005839F6">
      <w:pPr>
        <w:spacing w:after="0" w:line="240" w:lineRule="auto"/>
        <w:jc w:val="both"/>
        <w:rPr>
          <w:rFonts w:eastAsia="Times New Roman" w:cs="Times New Roman"/>
          <w:szCs w:val="24"/>
          <w:lang w:eastAsia="hr-HR"/>
        </w:rPr>
      </w:pPr>
    </w:p>
    <w:p w14:paraId="6C911ADA" w14:textId="041D87DA" w:rsidR="006A78BD" w:rsidRPr="001C48F3" w:rsidRDefault="2B6A3684" w:rsidP="005839F6">
      <w:pPr>
        <w:spacing w:after="0" w:line="240" w:lineRule="auto"/>
        <w:jc w:val="both"/>
        <w:rPr>
          <w:rFonts w:eastAsia="Times New Roman" w:cs="Times New Roman"/>
          <w:szCs w:val="24"/>
          <w:lang w:eastAsia="hr-HR"/>
        </w:rPr>
      </w:pPr>
      <w:bookmarkStart w:id="7" w:name="_Hlk141878989"/>
      <w:r w:rsidRPr="001C48F3">
        <w:rPr>
          <w:rFonts w:eastAsia="Times New Roman" w:cs="Times New Roman"/>
          <w:szCs w:val="24"/>
          <w:lang w:eastAsia="hr-HR"/>
        </w:rPr>
        <w:t>(2) Uz zahtjev iz stavka 1. ovoga članka prilaže se</w:t>
      </w:r>
      <w:r w:rsidR="5534762F" w:rsidRPr="001C48F3">
        <w:rPr>
          <w:rFonts w:eastAsia="Times New Roman" w:cs="Times New Roman"/>
          <w:szCs w:val="24"/>
          <w:lang w:eastAsia="hr-HR"/>
        </w:rPr>
        <w:t>:</w:t>
      </w:r>
    </w:p>
    <w:p w14:paraId="7BF178CE" w14:textId="77777777" w:rsidR="009501D7" w:rsidRPr="001C48F3" w:rsidRDefault="009501D7" w:rsidP="005839F6">
      <w:pPr>
        <w:spacing w:after="0" w:line="240" w:lineRule="auto"/>
        <w:jc w:val="both"/>
        <w:rPr>
          <w:rFonts w:eastAsia="Times New Roman" w:cs="Times New Roman"/>
          <w:szCs w:val="24"/>
          <w:lang w:eastAsia="hr-HR"/>
        </w:rPr>
      </w:pPr>
    </w:p>
    <w:p w14:paraId="279A44D7" w14:textId="7E2E2858" w:rsidR="006A78BD" w:rsidRPr="001C48F3" w:rsidRDefault="3A5FED1F" w:rsidP="00A66E87">
      <w:pPr>
        <w:spacing w:after="0" w:line="240" w:lineRule="auto"/>
        <w:jc w:val="both"/>
        <w:rPr>
          <w:rFonts w:eastAsia="Times New Roman" w:cs="Times New Roman"/>
          <w:lang w:eastAsia="hr-HR"/>
        </w:rPr>
      </w:pPr>
      <w:r w:rsidRPr="001C48F3">
        <w:rPr>
          <w:rFonts w:eastAsia="Times New Roman" w:cs="Times New Roman"/>
          <w:lang w:eastAsia="hr-HR"/>
        </w:rPr>
        <w:t>1.</w:t>
      </w:r>
      <w:r w:rsidR="7B415CFB" w:rsidRPr="001C48F3">
        <w:rPr>
          <w:rFonts w:eastAsia="Times New Roman" w:cs="Times New Roman"/>
          <w:lang w:eastAsia="hr-HR"/>
        </w:rPr>
        <w:t xml:space="preserve"> plan praćenja emisija stakleničkih plinova iz postrojenja izrađen u skladu s odredbama Uredbe Komisije (EU) </w:t>
      </w:r>
      <w:r w:rsidR="439BA1CA" w:rsidRPr="001C48F3">
        <w:rPr>
          <w:rFonts w:eastAsia="Times New Roman" w:cs="Times New Roman"/>
          <w:lang w:eastAsia="hr-HR"/>
        </w:rPr>
        <w:t>2018/2066</w:t>
      </w:r>
      <w:r w:rsidR="1EC0A24E" w:rsidRPr="001C48F3">
        <w:rPr>
          <w:rFonts w:eastAsia="Times New Roman" w:cs="Times New Roman"/>
          <w:lang w:eastAsia="hr-HR"/>
        </w:rPr>
        <w:t xml:space="preserve"> </w:t>
      </w:r>
      <w:r w:rsidR="5490BAD3" w:rsidRPr="001C48F3">
        <w:rPr>
          <w:rFonts w:eastAsia="Times New Roman" w:cs="Times New Roman"/>
          <w:lang w:eastAsia="hr-HR"/>
        </w:rPr>
        <w:t>i njenih izmjena i dopuna</w:t>
      </w:r>
      <w:r w:rsidR="7B415CFB" w:rsidRPr="001C48F3">
        <w:rPr>
          <w:rFonts w:eastAsia="Times New Roman" w:cs="Times New Roman"/>
          <w:lang w:eastAsia="hr-HR"/>
        </w:rPr>
        <w:t xml:space="preserve"> i važećim uputama </w:t>
      </w:r>
      <w:r w:rsidR="001E5BEF" w:rsidRPr="001C48F3">
        <w:rPr>
          <w:rFonts w:eastAsia="Times New Roman" w:cs="Times New Roman"/>
          <w:lang w:eastAsia="hr-HR"/>
        </w:rPr>
        <w:t>Komisije</w:t>
      </w:r>
      <w:r w:rsidR="7B415CFB" w:rsidRPr="001C48F3">
        <w:rPr>
          <w:rFonts w:eastAsia="Times New Roman" w:cs="Times New Roman"/>
          <w:lang w:eastAsia="hr-HR"/>
        </w:rPr>
        <w:t xml:space="preserve"> donesenim na temelju Uredbe Komisije (EU) 2018/2066</w:t>
      </w:r>
      <w:r w:rsidR="2CC08990" w:rsidRPr="001C48F3">
        <w:rPr>
          <w:rFonts w:eastAsia="Times New Roman" w:cs="Times New Roman"/>
          <w:lang w:eastAsia="hr-HR"/>
        </w:rPr>
        <w:t xml:space="preserve"> i njenih izmjena i dopuna</w:t>
      </w:r>
      <w:r w:rsidR="1C2AF67B" w:rsidRPr="001C48F3">
        <w:rPr>
          <w:rFonts w:eastAsia="Times New Roman" w:cs="Times New Roman"/>
          <w:lang w:eastAsia="hr-HR"/>
        </w:rPr>
        <w:t>, koji sadrži mjere planirane za praćenje i izvješćivanje o emisijama</w:t>
      </w:r>
      <w:r w:rsidR="7B415CFB" w:rsidRPr="001C48F3">
        <w:rPr>
          <w:rFonts w:eastAsia="Times New Roman" w:cs="Times New Roman"/>
          <w:lang w:eastAsia="hr-HR"/>
        </w:rPr>
        <w:t xml:space="preserve"> i</w:t>
      </w:r>
    </w:p>
    <w:p w14:paraId="3A8CC37E" w14:textId="77777777" w:rsidR="009501D7" w:rsidRPr="001C48F3" w:rsidRDefault="009501D7" w:rsidP="005839F6">
      <w:pPr>
        <w:spacing w:after="0" w:line="240" w:lineRule="auto"/>
        <w:ind w:left="450"/>
        <w:jc w:val="both"/>
        <w:rPr>
          <w:rFonts w:eastAsia="Times New Roman" w:cs="Times New Roman"/>
          <w:lang w:eastAsia="hr-HR"/>
        </w:rPr>
      </w:pPr>
    </w:p>
    <w:p w14:paraId="0B6C766F" w14:textId="23B9CC16" w:rsidR="001E5BEF" w:rsidRPr="001C48F3" w:rsidRDefault="23D169CF" w:rsidP="00A66E87">
      <w:pPr>
        <w:spacing w:after="0" w:line="240" w:lineRule="auto"/>
        <w:jc w:val="both"/>
        <w:rPr>
          <w:rFonts w:eastAsia="Times New Roman" w:cs="Times New Roman"/>
          <w:lang w:eastAsia="hr-HR"/>
        </w:rPr>
      </w:pPr>
      <w:r w:rsidRPr="001C48F3">
        <w:rPr>
          <w:rFonts w:eastAsia="Times New Roman" w:cs="Times New Roman"/>
          <w:lang w:eastAsia="hr-HR"/>
        </w:rPr>
        <w:t>2.</w:t>
      </w:r>
      <w:r w:rsidR="7B415CFB" w:rsidRPr="001C48F3">
        <w:rPr>
          <w:rFonts w:eastAsia="Times New Roman" w:cs="Times New Roman"/>
          <w:lang w:eastAsia="hr-HR"/>
        </w:rPr>
        <w:t xml:space="preserve"> </w:t>
      </w:r>
      <w:proofErr w:type="spellStart"/>
      <w:r w:rsidR="3CBD0F1C" w:rsidRPr="001C48F3">
        <w:rPr>
          <w:rFonts w:eastAsia="Times New Roman" w:cs="Times New Roman"/>
          <w:lang w:eastAsia="hr-HR"/>
        </w:rPr>
        <w:t>netehnički</w:t>
      </w:r>
      <w:proofErr w:type="spellEnd"/>
      <w:r w:rsidR="3CBD0F1C" w:rsidRPr="001C48F3">
        <w:rPr>
          <w:rFonts w:eastAsia="Times New Roman" w:cs="Times New Roman"/>
          <w:lang w:eastAsia="hr-HR"/>
        </w:rPr>
        <w:t xml:space="preserve"> sažetak točaka </w:t>
      </w:r>
      <w:r w:rsidR="001E5BEF" w:rsidRPr="001C48F3">
        <w:rPr>
          <w:rFonts w:eastAsia="Times New Roman" w:cs="Times New Roman"/>
          <w:lang w:eastAsia="hr-HR"/>
        </w:rPr>
        <w:t xml:space="preserve">od </w:t>
      </w:r>
      <w:r w:rsidR="3CBD0F1C" w:rsidRPr="001C48F3">
        <w:rPr>
          <w:rFonts w:eastAsia="Times New Roman" w:cs="Times New Roman"/>
          <w:lang w:eastAsia="hr-HR"/>
        </w:rPr>
        <w:t>1.</w:t>
      </w:r>
      <w:r w:rsidR="001E5BEF" w:rsidRPr="001C48F3">
        <w:rPr>
          <w:rFonts w:eastAsia="Times New Roman" w:cs="Times New Roman"/>
          <w:lang w:eastAsia="hr-HR"/>
        </w:rPr>
        <w:t xml:space="preserve"> </w:t>
      </w:r>
      <w:r w:rsidR="226D71CB" w:rsidRPr="001C48F3">
        <w:rPr>
          <w:rFonts w:eastAsia="Times New Roman" w:cs="Times New Roman"/>
          <w:lang w:eastAsia="hr-HR"/>
        </w:rPr>
        <w:t>do</w:t>
      </w:r>
      <w:r w:rsidR="25E1211B" w:rsidRPr="001C48F3">
        <w:rPr>
          <w:rFonts w:eastAsia="Times New Roman" w:cs="Times New Roman"/>
          <w:lang w:eastAsia="hr-HR"/>
        </w:rPr>
        <w:t xml:space="preserve"> </w:t>
      </w:r>
      <w:r w:rsidR="1F1C5874" w:rsidRPr="001C48F3">
        <w:rPr>
          <w:rFonts w:eastAsia="Times New Roman" w:cs="Times New Roman"/>
          <w:lang w:eastAsia="hr-HR"/>
        </w:rPr>
        <w:t>3.</w:t>
      </w:r>
      <w:r w:rsidR="3CBD0F1C" w:rsidRPr="001C48F3">
        <w:rPr>
          <w:rFonts w:eastAsia="Times New Roman" w:cs="Times New Roman"/>
          <w:lang w:eastAsia="hr-HR"/>
        </w:rPr>
        <w:t xml:space="preserve"> iz stavka 1. ovoga članka</w:t>
      </w:r>
      <w:r w:rsidR="40A28174" w:rsidRPr="001C48F3">
        <w:rPr>
          <w:rFonts w:eastAsia="Times New Roman" w:cs="Times New Roman"/>
          <w:lang w:eastAsia="hr-HR"/>
        </w:rPr>
        <w:t>.</w:t>
      </w:r>
    </w:p>
    <w:p w14:paraId="7799D49A" w14:textId="2CF0D1BE" w:rsidR="006B77F8" w:rsidRPr="001C48F3" w:rsidRDefault="006B77F8" w:rsidP="005839F6">
      <w:pPr>
        <w:spacing w:after="0" w:line="240" w:lineRule="auto"/>
        <w:jc w:val="both"/>
        <w:rPr>
          <w:rFonts w:eastAsia="Times New Roman" w:cs="Times New Roman"/>
          <w:szCs w:val="24"/>
          <w:lang w:eastAsia="hr-HR"/>
        </w:rPr>
      </w:pPr>
    </w:p>
    <w:p w14:paraId="6DB2A027" w14:textId="23B7227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Zahtjev iz stavka 1. ovoga članka dostavlja se i putem mrežne aplikacije iz članka </w:t>
      </w:r>
      <w:r w:rsidR="71F81475" w:rsidRPr="001C48F3">
        <w:rPr>
          <w:rFonts w:eastAsia="Times New Roman" w:cs="Times New Roman"/>
          <w:szCs w:val="24"/>
          <w:lang w:eastAsia="hr-HR"/>
        </w:rPr>
        <w:t>68</w:t>
      </w:r>
      <w:r w:rsidRPr="001C48F3">
        <w:rPr>
          <w:rFonts w:eastAsia="Times New Roman" w:cs="Times New Roman"/>
          <w:szCs w:val="24"/>
          <w:lang w:eastAsia="hr-HR"/>
        </w:rPr>
        <w:t xml:space="preserve">. stavka </w:t>
      </w:r>
      <w:r w:rsidR="6DC423E7" w:rsidRPr="001C48F3">
        <w:rPr>
          <w:rFonts w:eastAsia="Times New Roman" w:cs="Times New Roman"/>
          <w:szCs w:val="24"/>
          <w:lang w:eastAsia="hr-HR"/>
        </w:rPr>
        <w:t>5</w:t>
      </w:r>
      <w:r w:rsidRPr="001C48F3">
        <w:rPr>
          <w:rFonts w:eastAsia="Times New Roman" w:cs="Times New Roman"/>
          <w:szCs w:val="24"/>
          <w:lang w:eastAsia="hr-HR"/>
        </w:rPr>
        <w:t>. ovoga Zakona.</w:t>
      </w:r>
    </w:p>
    <w:p w14:paraId="43B10465" w14:textId="77777777" w:rsidR="006B77F8" w:rsidRPr="001C48F3" w:rsidRDefault="006B77F8" w:rsidP="005839F6">
      <w:pPr>
        <w:spacing w:after="0" w:line="240" w:lineRule="auto"/>
        <w:jc w:val="both"/>
        <w:rPr>
          <w:rFonts w:eastAsia="Times New Roman" w:cs="Times New Roman"/>
          <w:szCs w:val="24"/>
          <w:lang w:eastAsia="hr-HR"/>
        </w:rPr>
      </w:pPr>
    </w:p>
    <w:p w14:paraId="00B8E35B" w14:textId="471A1A63" w:rsidR="00BF6758" w:rsidRPr="001C48F3" w:rsidRDefault="3B00563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3022D764" w:rsidRPr="001C48F3">
        <w:rPr>
          <w:rFonts w:eastAsia="Times New Roman" w:cs="Times New Roman"/>
          <w:lang w:eastAsia="hr-HR"/>
        </w:rPr>
        <w:t xml:space="preserve">O zahtjevu za izdavanje Dozvole iz članka 33. </w:t>
      </w:r>
      <w:r w:rsidR="5509D8FA" w:rsidRPr="001C48F3">
        <w:rPr>
          <w:rFonts w:eastAsia="Times New Roman" w:cs="Times New Roman"/>
          <w:lang w:eastAsia="hr-HR"/>
        </w:rPr>
        <w:t>s</w:t>
      </w:r>
      <w:r w:rsidR="3022D764" w:rsidRPr="001C48F3">
        <w:rPr>
          <w:rFonts w:eastAsia="Times New Roman" w:cs="Times New Roman"/>
          <w:lang w:eastAsia="hr-HR"/>
        </w:rPr>
        <w:t xml:space="preserve">tavka 1. ovoga Zakona </w:t>
      </w:r>
      <w:r w:rsidR="4FC26989" w:rsidRPr="001C48F3">
        <w:rPr>
          <w:rFonts w:eastAsia="Times New Roman" w:cs="Times New Roman"/>
          <w:lang w:eastAsia="hr-HR"/>
        </w:rPr>
        <w:t>Ministarstvo</w:t>
      </w:r>
      <w:r w:rsidRPr="001C48F3">
        <w:rPr>
          <w:rFonts w:eastAsia="Times New Roman" w:cs="Times New Roman"/>
          <w:lang w:eastAsia="hr-HR"/>
        </w:rPr>
        <w:t xml:space="preserve"> </w:t>
      </w:r>
      <w:r w:rsidR="06D1686F" w:rsidRPr="001C48F3">
        <w:rPr>
          <w:rFonts w:eastAsia="Times New Roman" w:cs="Times New Roman"/>
          <w:lang w:eastAsia="hr-HR"/>
        </w:rPr>
        <w:t>donosi</w:t>
      </w:r>
      <w:r w:rsidR="1847D5AC" w:rsidRPr="001C48F3">
        <w:rPr>
          <w:rFonts w:eastAsia="Times New Roman" w:cs="Times New Roman"/>
          <w:lang w:eastAsia="hr-HR"/>
        </w:rPr>
        <w:t xml:space="preserve"> </w:t>
      </w:r>
      <w:r w:rsidR="35448FEE" w:rsidRPr="001C48F3">
        <w:rPr>
          <w:rFonts w:eastAsia="Times New Roman" w:cs="Times New Roman"/>
          <w:lang w:eastAsia="hr-HR"/>
        </w:rPr>
        <w:t>rješenje</w:t>
      </w:r>
      <w:r w:rsidR="58ACCA87" w:rsidRPr="001C48F3">
        <w:rPr>
          <w:rFonts w:eastAsia="Times New Roman" w:cs="Times New Roman"/>
          <w:lang w:eastAsia="hr-HR"/>
        </w:rPr>
        <w:t>.</w:t>
      </w:r>
    </w:p>
    <w:p w14:paraId="52603A4B" w14:textId="1AF4ECAA" w:rsidR="00E9779E" w:rsidRPr="001C48F3" w:rsidRDefault="00E9779E" w:rsidP="005839F6">
      <w:pPr>
        <w:spacing w:after="0" w:line="240" w:lineRule="auto"/>
        <w:jc w:val="both"/>
        <w:rPr>
          <w:rFonts w:eastAsia="Times New Roman" w:cs="Times New Roman"/>
          <w:szCs w:val="24"/>
          <w:lang w:eastAsia="hr-HR"/>
        </w:rPr>
      </w:pPr>
    </w:p>
    <w:p w14:paraId="003E624B" w14:textId="7FF8BAFF" w:rsidR="00BF6758" w:rsidRPr="001C48F3" w:rsidRDefault="1B2FE736" w:rsidP="005839F6">
      <w:pPr>
        <w:spacing w:after="0" w:line="240" w:lineRule="auto"/>
      </w:pPr>
      <w:r w:rsidRPr="001C48F3">
        <w:t>Sadržaj dozvole</w:t>
      </w:r>
    </w:p>
    <w:p w14:paraId="042AD6DB" w14:textId="77777777" w:rsidR="006B77F8" w:rsidRPr="001C48F3" w:rsidRDefault="006B77F8" w:rsidP="005839F6">
      <w:pPr>
        <w:spacing w:after="0" w:line="240" w:lineRule="auto"/>
      </w:pPr>
    </w:p>
    <w:bookmarkEnd w:id="7"/>
    <w:p w14:paraId="592101DC" w14:textId="7A1E06A7" w:rsidR="00776F80" w:rsidRPr="001C48F3" w:rsidRDefault="4B7845B3" w:rsidP="005839F6">
      <w:pPr>
        <w:pStyle w:val="Naslov5"/>
        <w:spacing w:before="0" w:line="240" w:lineRule="auto"/>
      </w:pPr>
      <w:r w:rsidRPr="001C48F3">
        <w:t>Članak 3</w:t>
      </w:r>
      <w:r w:rsidR="7C103E63" w:rsidRPr="001C48F3">
        <w:t>5</w:t>
      </w:r>
      <w:r w:rsidRPr="001C48F3">
        <w:t>.</w:t>
      </w:r>
    </w:p>
    <w:p w14:paraId="6CF23FE2" w14:textId="77777777" w:rsidR="006B77F8" w:rsidRPr="001C48F3" w:rsidRDefault="006B77F8" w:rsidP="005839F6">
      <w:pPr>
        <w:spacing w:after="0" w:line="240" w:lineRule="auto"/>
      </w:pPr>
    </w:p>
    <w:p w14:paraId="68375316" w14:textId="199DB349" w:rsidR="006A78BD" w:rsidRPr="001C48F3" w:rsidRDefault="006A78BD" w:rsidP="005839F6">
      <w:pPr>
        <w:spacing w:after="0" w:line="240" w:lineRule="auto"/>
        <w:jc w:val="left"/>
        <w:rPr>
          <w:rFonts w:eastAsia="Times New Roman" w:cs="Times New Roman"/>
          <w:szCs w:val="24"/>
          <w:lang w:eastAsia="hr-HR"/>
        </w:rPr>
      </w:pPr>
      <w:r w:rsidRPr="001C48F3">
        <w:rPr>
          <w:rFonts w:eastAsia="Times New Roman" w:cs="Times New Roman"/>
          <w:szCs w:val="24"/>
          <w:lang w:eastAsia="hr-HR"/>
        </w:rPr>
        <w:t>(1) Dozvola za emisije stakleničkih plinova sadrži:</w:t>
      </w:r>
    </w:p>
    <w:p w14:paraId="51F3BBB4" w14:textId="77777777" w:rsidR="009501D7" w:rsidRPr="001C48F3" w:rsidRDefault="009501D7" w:rsidP="005839F6">
      <w:pPr>
        <w:spacing w:after="0" w:line="240" w:lineRule="auto"/>
        <w:jc w:val="left"/>
        <w:rPr>
          <w:rFonts w:eastAsia="Times New Roman" w:cs="Times New Roman"/>
          <w:szCs w:val="24"/>
          <w:lang w:eastAsia="hr-HR"/>
        </w:rPr>
      </w:pPr>
    </w:p>
    <w:p w14:paraId="2D7B5B5E" w14:textId="68E86E58" w:rsidR="006A78BD" w:rsidRPr="001C48F3" w:rsidRDefault="0486EEF1" w:rsidP="00F80C1D">
      <w:pPr>
        <w:spacing w:after="0" w:line="240" w:lineRule="auto"/>
        <w:jc w:val="left"/>
        <w:rPr>
          <w:rFonts w:eastAsia="Times New Roman" w:cs="Times New Roman"/>
          <w:lang w:eastAsia="hr-HR"/>
        </w:rPr>
      </w:pPr>
      <w:r w:rsidRPr="001C48F3">
        <w:rPr>
          <w:rFonts w:eastAsia="Times New Roman" w:cs="Times New Roman"/>
          <w:lang w:eastAsia="hr-HR"/>
        </w:rPr>
        <w:t>1. naziv i adresu operatera</w:t>
      </w:r>
      <w:r w:rsidR="33C5D43D" w:rsidRPr="001C48F3">
        <w:rPr>
          <w:rFonts w:eastAsia="Times New Roman" w:cs="Times New Roman"/>
          <w:lang w:eastAsia="hr-HR"/>
        </w:rPr>
        <w:t xml:space="preserve"> postrojenja</w:t>
      </w:r>
    </w:p>
    <w:p w14:paraId="37DE0654" w14:textId="77777777" w:rsidR="009501D7" w:rsidRPr="001C48F3" w:rsidRDefault="009501D7" w:rsidP="00F80C1D">
      <w:pPr>
        <w:spacing w:after="0" w:line="240" w:lineRule="auto"/>
        <w:jc w:val="left"/>
        <w:rPr>
          <w:rFonts w:eastAsia="Times New Roman" w:cs="Times New Roman"/>
          <w:lang w:eastAsia="hr-HR"/>
        </w:rPr>
      </w:pPr>
    </w:p>
    <w:p w14:paraId="706CFFF5" w14:textId="2473F03A" w:rsidR="006A78BD" w:rsidRPr="001C48F3" w:rsidRDefault="006A78BD" w:rsidP="00F80C1D">
      <w:pPr>
        <w:spacing w:after="0" w:line="240" w:lineRule="auto"/>
        <w:jc w:val="left"/>
        <w:rPr>
          <w:rFonts w:eastAsia="Times New Roman" w:cs="Times New Roman"/>
          <w:lang w:eastAsia="hr-HR"/>
        </w:rPr>
      </w:pPr>
      <w:r w:rsidRPr="001C48F3">
        <w:rPr>
          <w:rFonts w:eastAsia="Times New Roman" w:cs="Times New Roman"/>
          <w:lang w:eastAsia="hr-HR"/>
        </w:rPr>
        <w:t>2. popis djelatnosti i emisija iz postrojenja</w:t>
      </w:r>
    </w:p>
    <w:p w14:paraId="0ED3A15D" w14:textId="77777777" w:rsidR="009501D7" w:rsidRPr="001C48F3" w:rsidRDefault="009501D7" w:rsidP="00F80C1D">
      <w:pPr>
        <w:spacing w:after="0" w:line="240" w:lineRule="auto"/>
        <w:jc w:val="left"/>
        <w:rPr>
          <w:rFonts w:eastAsia="Times New Roman" w:cs="Times New Roman"/>
          <w:lang w:eastAsia="hr-HR"/>
        </w:rPr>
      </w:pPr>
    </w:p>
    <w:p w14:paraId="20A45FE7" w14:textId="7014F235" w:rsidR="006A78BD" w:rsidRPr="001C48F3" w:rsidRDefault="006A78BD" w:rsidP="00F80C1D">
      <w:pPr>
        <w:spacing w:after="0" w:line="240" w:lineRule="auto"/>
        <w:jc w:val="left"/>
        <w:rPr>
          <w:rFonts w:eastAsia="Times New Roman" w:cs="Times New Roman"/>
          <w:lang w:eastAsia="hr-HR"/>
        </w:rPr>
      </w:pPr>
      <w:r w:rsidRPr="001C48F3">
        <w:rPr>
          <w:rFonts w:eastAsia="Times New Roman" w:cs="Times New Roman"/>
          <w:lang w:eastAsia="hr-HR"/>
        </w:rPr>
        <w:t>3. obvezu praćenja emisija</w:t>
      </w:r>
    </w:p>
    <w:p w14:paraId="6E9CCC8B" w14:textId="77777777" w:rsidR="009501D7" w:rsidRPr="001C48F3" w:rsidRDefault="009501D7" w:rsidP="00F80C1D">
      <w:pPr>
        <w:spacing w:after="0" w:line="240" w:lineRule="auto"/>
        <w:jc w:val="left"/>
        <w:rPr>
          <w:rFonts w:eastAsia="Times New Roman" w:cs="Times New Roman"/>
          <w:lang w:eastAsia="hr-HR"/>
        </w:rPr>
      </w:pPr>
    </w:p>
    <w:p w14:paraId="5CFFEB2C" w14:textId="1A338B4B" w:rsidR="006A78BD" w:rsidRPr="001C48F3" w:rsidRDefault="006A78BD" w:rsidP="00F80C1D">
      <w:pPr>
        <w:spacing w:after="0" w:line="240" w:lineRule="auto"/>
        <w:jc w:val="left"/>
        <w:rPr>
          <w:rFonts w:eastAsia="Times New Roman" w:cs="Times New Roman"/>
          <w:lang w:eastAsia="hr-HR"/>
        </w:rPr>
      </w:pPr>
      <w:r w:rsidRPr="001C48F3">
        <w:rPr>
          <w:rFonts w:eastAsia="Times New Roman" w:cs="Times New Roman"/>
          <w:lang w:eastAsia="hr-HR"/>
        </w:rPr>
        <w:t>4. obvezu izvješćivanja</w:t>
      </w:r>
      <w:r w:rsidR="4BE4824B" w:rsidRPr="001C48F3">
        <w:rPr>
          <w:rFonts w:eastAsia="Times New Roman" w:cs="Times New Roman"/>
          <w:lang w:eastAsia="hr-HR"/>
        </w:rPr>
        <w:t xml:space="preserve"> i</w:t>
      </w:r>
    </w:p>
    <w:p w14:paraId="1DF1951E" w14:textId="77777777" w:rsidR="009501D7" w:rsidRPr="001C48F3" w:rsidRDefault="009501D7" w:rsidP="00F80C1D">
      <w:pPr>
        <w:spacing w:after="0" w:line="240" w:lineRule="auto"/>
        <w:jc w:val="left"/>
        <w:rPr>
          <w:rFonts w:eastAsia="Times New Roman" w:cs="Times New Roman"/>
          <w:lang w:eastAsia="hr-HR"/>
        </w:rPr>
      </w:pPr>
    </w:p>
    <w:p w14:paraId="60EDD10C" w14:textId="34C13DDB" w:rsidR="006A78BD" w:rsidRPr="001C48F3" w:rsidRDefault="50519F8E"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5. obvezu predaje količine emisijskih jedinica, do 30. </w:t>
      </w:r>
      <w:r w:rsidR="2FF46E5C" w:rsidRPr="001C48F3">
        <w:rPr>
          <w:rFonts w:eastAsia="Times New Roman" w:cs="Times New Roman"/>
          <w:lang w:eastAsia="hr-HR"/>
        </w:rPr>
        <w:t xml:space="preserve">rujna </w:t>
      </w:r>
      <w:r w:rsidRPr="001C48F3">
        <w:rPr>
          <w:rFonts w:eastAsia="Times New Roman" w:cs="Times New Roman"/>
          <w:lang w:eastAsia="hr-HR"/>
        </w:rPr>
        <w:t xml:space="preserve">svake godine, u iznosu koji odgovara ukupnoj emisiji stakleničkih plinova iz postrojenja iz prethodne kalendarske godine, verificirane u skladu s člankom </w:t>
      </w:r>
      <w:r w:rsidR="1763B52B" w:rsidRPr="001C48F3">
        <w:rPr>
          <w:rFonts w:eastAsia="Times New Roman" w:cs="Times New Roman"/>
          <w:lang w:eastAsia="hr-HR"/>
        </w:rPr>
        <w:t>69</w:t>
      </w:r>
      <w:r w:rsidRPr="001C48F3">
        <w:rPr>
          <w:rFonts w:eastAsia="Times New Roman" w:cs="Times New Roman"/>
          <w:lang w:eastAsia="hr-HR"/>
        </w:rPr>
        <w:t>.</w:t>
      </w:r>
      <w:r w:rsidR="73F260A1" w:rsidRPr="001C48F3">
        <w:rPr>
          <w:rFonts w:eastAsia="Times New Roman" w:cs="Times New Roman"/>
          <w:lang w:eastAsia="hr-HR"/>
        </w:rPr>
        <w:t xml:space="preserve"> </w:t>
      </w:r>
      <w:r w:rsidR="416829BA" w:rsidRPr="001C48F3">
        <w:rPr>
          <w:rFonts w:eastAsia="Times New Roman" w:cs="Times New Roman"/>
          <w:lang w:eastAsia="hr-HR"/>
        </w:rPr>
        <w:t>stavkom 1.</w:t>
      </w:r>
      <w:r w:rsidRPr="001C48F3">
        <w:rPr>
          <w:rFonts w:eastAsia="Times New Roman" w:cs="Times New Roman"/>
          <w:lang w:eastAsia="hr-HR"/>
        </w:rPr>
        <w:t xml:space="preserve"> ovoga Zakona.</w:t>
      </w:r>
    </w:p>
    <w:p w14:paraId="746ED3A5" w14:textId="77777777" w:rsidR="006B77F8" w:rsidRPr="001C48F3" w:rsidRDefault="006B77F8" w:rsidP="005839F6">
      <w:pPr>
        <w:spacing w:after="0" w:line="240" w:lineRule="auto"/>
        <w:jc w:val="both"/>
        <w:rPr>
          <w:rFonts w:eastAsia="Times New Roman" w:cs="Times New Roman"/>
          <w:szCs w:val="24"/>
          <w:lang w:eastAsia="hr-HR"/>
        </w:rPr>
      </w:pPr>
    </w:p>
    <w:p w14:paraId="1E799FF0" w14:textId="42FDBBB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32C045E2" w:rsidRPr="001C48F3">
        <w:rPr>
          <w:rFonts w:eastAsia="Times New Roman" w:cs="Times New Roman"/>
          <w:szCs w:val="24"/>
          <w:lang w:eastAsia="hr-HR"/>
        </w:rPr>
        <w:t xml:space="preserve">Odobreni </w:t>
      </w:r>
      <w:r w:rsidR="6512A15A" w:rsidRPr="001C48F3">
        <w:rPr>
          <w:rFonts w:eastAsia="Times New Roman" w:cs="Times New Roman"/>
          <w:szCs w:val="24"/>
          <w:lang w:eastAsia="hr-HR"/>
        </w:rPr>
        <w:t>p</w:t>
      </w:r>
      <w:r w:rsidRPr="001C48F3">
        <w:rPr>
          <w:rFonts w:eastAsia="Times New Roman" w:cs="Times New Roman"/>
          <w:szCs w:val="24"/>
          <w:lang w:eastAsia="hr-HR"/>
        </w:rPr>
        <w:t>lan praćenja emisija stakleničkih plinova iz postrojenja sastavni je dio dozvole iz stavka 1. ovoga članka.</w:t>
      </w:r>
    </w:p>
    <w:p w14:paraId="1B1644A7" w14:textId="77777777" w:rsidR="006B77F8" w:rsidRPr="001C48F3" w:rsidRDefault="006B77F8" w:rsidP="005839F6">
      <w:pPr>
        <w:spacing w:after="0" w:line="240" w:lineRule="auto"/>
        <w:jc w:val="both"/>
        <w:rPr>
          <w:rFonts w:eastAsia="Times New Roman" w:cs="Times New Roman"/>
          <w:szCs w:val="24"/>
          <w:lang w:eastAsia="hr-HR"/>
        </w:rPr>
      </w:pPr>
    </w:p>
    <w:p w14:paraId="2CBD4BA6" w14:textId="4AE3E53D" w:rsidR="75D68CCE"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099887BB" w:rsidRPr="001C48F3">
        <w:rPr>
          <w:rFonts w:eastAsia="Times New Roman" w:cs="Times New Roman"/>
          <w:szCs w:val="24"/>
          <w:lang w:eastAsia="hr-HR"/>
        </w:rPr>
        <w:t>Ministarstvo</w:t>
      </w:r>
      <w:r w:rsidRPr="001C48F3">
        <w:rPr>
          <w:rFonts w:eastAsia="Times New Roman" w:cs="Times New Roman"/>
          <w:szCs w:val="24"/>
          <w:lang w:eastAsia="hr-HR"/>
        </w:rPr>
        <w:t xml:space="preserve"> izdaje dozvolu za emisije stakleničkih plinova za postrojenje, dio postrojenja ili više postrojenja na istoj lokaciji kojima upravlja isti operater ako utvrdi da je operater postrojenja sposoban obavljati praćenje i izvješćivanje o emisijama stakleničkih plinova, u skladu s odredbama ovoga Zakona.</w:t>
      </w:r>
    </w:p>
    <w:p w14:paraId="23DE31A0" w14:textId="77777777" w:rsidR="006B77F8" w:rsidRPr="001C48F3" w:rsidRDefault="006B77F8" w:rsidP="005839F6">
      <w:pPr>
        <w:spacing w:after="0" w:line="240" w:lineRule="auto"/>
        <w:jc w:val="both"/>
        <w:rPr>
          <w:rFonts w:eastAsia="Times New Roman" w:cs="Times New Roman"/>
          <w:szCs w:val="24"/>
          <w:lang w:eastAsia="hr-HR"/>
        </w:rPr>
      </w:pPr>
    </w:p>
    <w:p w14:paraId="1B4B1C78" w14:textId="38C772C7" w:rsidR="00B404A7" w:rsidRPr="001C48F3" w:rsidRDefault="004A2615"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00B404A7" w:rsidRPr="001C48F3">
        <w:rPr>
          <w:rFonts w:eastAsia="Times New Roman" w:cs="Times New Roman"/>
          <w:lang w:eastAsia="hr-HR"/>
        </w:rPr>
        <w:t xml:space="preserve">Popis </w:t>
      </w:r>
      <w:r w:rsidR="000E3C09" w:rsidRPr="001C48F3">
        <w:rPr>
          <w:rFonts w:eastAsia="Times New Roman" w:cs="Times New Roman"/>
          <w:lang w:eastAsia="hr-HR"/>
        </w:rPr>
        <w:t>postrojenja koj</w:t>
      </w:r>
      <w:r w:rsidR="23198901" w:rsidRPr="001C48F3">
        <w:rPr>
          <w:rFonts w:eastAsia="Times New Roman" w:cs="Times New Roman"/>
          <w:lang w:eastAsia="hr-HR"/>
        </w:rPr>
        <w:t>a</w:t>
      </w:r>
      <w:r w:rsidR="000E3C09" w:rsidRPr="001C48F3">
        <w:rPr>
          <w:rFonts w:eastAsia="Times New Roman" w:cs="Times New Roman"/>
          <w:lang w:eastAsia="hr-HR"/>
        </w:rPr>
        <w:t xml:space="preserve"> posjeduju </w:t>
      </w:r>
      <w:r w:rsidR="00B404A7" w:rsidRPr="001C48F3">
        <w:rPr>
          <w:rFonts w:eastAsia="Times New Roman" w:cs="Times New Roman"/>
          <w:lang w:eastAsia="hr-HR"/>
        </w:rPr>
        <w:t>dozvol</w:t>
      </w:r>
      <w:r w:rsidR="7EEA94F0" w:rsidRPr="001C48F3">
        <w:rPr>
          <w:rFonts w:eastAsia="Times New Roman" w:cs="Times New Roman"/>
          <w:lang w:eastAsia="hr-HR"/>
        </w:rPr>
        <w:t>u</w:t>
      </w:r>
      <w:r w:rsidR="00B404A7" w:rsidRPr="001C48F3">
        <w:rPr>
          <w:rFonts w:eastAsia="Times New Roman" w:cs="Times New Roman"/>
          <w:lang w:eastAsia="hr-HR"/>
        </w:rPr>
        <w:t xml:space="preserve"> iz članka 33. stavka 1. ovoga Zakona</w:t>
      </w:r>
      <w:r w:rsidR="000E3C09" w:rsidRPr="001C48F3">
        <w:rPr>
          <w:rFonts w:eastAsia="Times New Roman" w:cs="Times New Roman"/>
          <w:lang w:eastAsia="hr-HR"/>
        </w:rPr>
        <w:t>,</w:t>
      </w:r>
      <w:r w:rsidR="00B404A7" w:rsidRPr="001C48F3">
        <w:rPr>
          <w:rFonts w:eastAsia="Times New Roman" w:cs="Times New Roman"/>
          <w:lang w:eastAsia="hr-HR"/>
        </w:rPr>
        <w:t xml:space="preserve"> Ministarstvo objavljuje na svojim mrežnim stranicama.</w:t>
      </w:r>
    </w:p>
    <w:p w14:paraId="2801F1D3" w14:textId="56CEDF10" w:rsidR="004A2615" w:rsidRDefault="004A2615" w:rsidP="005839F6">
      <w:pPr>
        <w:spacing w:after="0" w:line="240" w:lineRule="auto"/>
        <w:jc w:val="both"/>
        <w:rPr>
          <w:rFonts w:eastAsia="Times New Roman" w:cs="Times New Roman"/>
          <w:szCs w:val="24"/>
          <w:lang w:eastAsia="hr-HR"/>
        </w:rPr>
      </w:pPr>
    </w:p>
    <w:p w14:paraId="59505ADA" w14:textId="6A4A90EB" w:rsidR="00695DEA" w:rsidRDefault="00695DEA" w:rsidP="005839F6">
      <w:pPr>
        <w:spacing w:after="0" w:line="240" w:lineRule="auto"/>
        <w:jc w:val="both"/>
        <w:rPr>
          <w:rFonts w:eastAsia="Times New Roman" w:cs="Times New Roman"/>
          <w:szCs w:val="24"/>
          <w:lang w:eastAsia="hr-HR"/>
        </w:rPr>
      </w:pPr>
    </w:p>
    <w:p w14:paraId="49A674FE" w14:textId="2151B09C" w:rsidR="00695DEA" w:rsidRDefault="00695DEA" w:rsidP="005839F6">
      <w:pPr>
        <w:spacing w:after="0" w:line="240" w:lineRule="auto"/>
        <w:jc w:val="both"/>
        <w:rPr>
          <w:rFonts w:eastAsia="Times New Roman" w:cs="Times New Roman"/>
          <w:szCs w:val="24"/>
          <w:lang w:eastAsia="hr-HR"/>
        </w:rPr>
      </w:pPr>
    </w:p>
    <w:p w14:paraId="55F1251D" w14:textId="67C77AA6" w:rsidR="00695DEA" w:rsidRDefault="00695DEA" w:rsidP="005839F6">
      <w:pPr>
        <w:spacing w:after="0" w:line="240" w:lineRule="auto"/>
        <w:jc w:val="both"/>
        <w:rPr>
          <w:rFonts w:eastAsia="Times New Roman" w:cs="Times New Roman"/>
          <w:szCs w:val="24"/>
          <w:lang w:eastAsia="hr-HR"/>
        </w:rPr>
      </w:pPr>
    </w:p>
    <w:p w14:paraId="6AB91834" w14:textId="5AAB21FA" w:rsidR="00695DEA" w:rsidRDefault="00695DEA" w:rsidP="005839F6">
      <w:pPr>
        <w:spacing w:after="0" w:line="240" w:lineRule="auto"/>
        <w:jc w:val="both"/>
        <w:rPr>
          <w:rFonts w:eastAsia="Times New Roman" w:cs="Times New Roman"/>
          <w:szCs w:val="24"/>
          <w:lang w:eastAsia="hr-HR"/>
        </w:rPr>
      </w:pPr>
    </w:p>
    <w:p w14:paraId="72436662" w14:textId="575770FA" w:rsidR="00695DEA" w:rsidRDefault="00695DEA" w:rsidP="005839F6">
      <w:pPr>
        <w:spacing w:after="0" w:line="240" w:lineRule="auto"/>
        <w:jc w:val="both"/>
        <w:rPr>
          <w:rFonts w:eastAsia="Times New Roman" w:cs="Times New Roman"/>
          <w:szCs w:val="24"/>
          <w:lang w:eastAsia="hr-HR"/>
        </w:rPr>
      </w:pPr>
    </w:p>
    <w:p w14:paraId="509610B1" w14:textId="77777777" w:rsidR="00695DEA" w:rsidRPr="001C48F3" w:rsidRDefault="00695DEA" w:rsidP="005839F6">
      <w:pPr>
        <w:spacing w:after="0" w:line="240" w:lineRule="auto"/>
        <w:jc w:val="both"/>
        <w:rPr>
          <w:rFonts w:eastAsia="Times New Roman" w:cs="Times New Roman"/>
          <w:szCs w:val="24"/>
          <w:lang w:eastAsia="hr-HR"/>
        </w:rPr>
      </w:pPr>
    </w:p>
    <w:p w14:paraId="4B737DB9" w14:textId="3794478F" w:rsidR="0BC1B0A1" w:rsidRPr="001C48F3" w:rsidRDefault="0BC1B0A1" w:rsidP="005839F6">
      <w:pPr>
        <w:spacing w:after="0" w:line="240" w:lineRule="auto"/>
      </w:pPr>
      <w:r w:rsidRPr="001C48F3">
        <w:t>Plan praćenja</w:t>
      </w:r>
    </w:p>
    <w:p w14:paraId="4E8A18C8" w14:textId="77777777" w:rsidR="006B77F8" w:rsidRPr="001C48F3" w:rsidRDefault="006B77F8" w:rsidP="005839F6">
      <w:pPr>
        <w:spacing w:after="0" w:line="240" w:lineRule="auto"/>
        <w:rPr>
          <w:b/>
          <w:bCs/>
        </w:rPr>
      </w:pPr>
    </w:p>
    <w:p w14:paraId="0AAB2175" w14:textId="3E038C38" w:rsidR="00776F80" w:rsidRPr="001C48F3" w:rsidRDefault="4B7845B3" w:rsidP="005839F6">
      <w:pPr>
        <w:pStyle w:val="Naslov5"/>
        <w:spacing w:before="0" w:line="240" w:lineRule="auto"/>
      </w:pPr>
      <w:r w:rsidRPr="001C48F3">
        <w:t xml:space="preserve">Članak </w:t>
      </w:r>
      <w:r w:rsidR="4D95DC9B" w:rsidRPr="001C48F3">
        <w:t>36</w:t>
      </w:r>
      <w:r w:rsidRPr="001C48F3">
        <w:t>.</w:t>
      </w:r>
    </w:p>
    <w:p w14:paraId="29270714" w14:textId="77777777" w:rsidR="006B77F8" w:rsidRPr="001C48F3" w:rsidRDefault="006B77F8" w:rsidP="005839F6">
      <w:pPr>
        <w:spacing w:after="0" w:line="240" w:lineRule="auto"/>
      </w:pPr>
    </w:p>
    <w:p w14:paraId="1A7E0511" w14:textId="5ED2AD92"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D1F8995" w:rsidRPr="001C48F3">
        <w:rPr>
          <w:rFonts w:eastAsia="Times New Roman" w:cs="Times New Roman"/>
          <w:szCs w:val="24"/>
          <w:lang w:eastAsia="hr-HR"/>
        </w:rPr>
        <w:t>Ministarstvo</w:t>
      </w:r>
      <w:r w:rsidRPr="001C48F3">
        <w:rPr>
          <w:rFonts w:eastAsia="Times New Roman" w:cs="Times New Roman"/>
          <w:szCs w:val="24"/>
          <w:lang w:eastAsia="hr-HR"/>
        </w:rPr>
        <w:t xml:space="preserve"> odobrava plan praćenja emisija stakleničkih plinova iz postrojenja u skladu s odredbama Uredbe Komisije (EU) 2018/2066</w:t>
      </w:r>
      <w:r w:rsidR="5001911B"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xml:space="preserve"> i važećim uputama </w:t>
      </w:r>
      <w:r w:rsidR="006711F5" w:rsidRPr="001C48F3">
        <w:rPr>
          <w:rFonts w:eastAsia="Times New Roman" w:cs="Times New Roman"/>
          <w:szCs w:val="24"/>
          <w:lang w:eastAsia="hr-HR"/>
        </w:rPr>
        <w:t>Komisije</w:t>
      </w:r>
      <w:r w:rsidRPr="001C48F3">
        <w:rPr>
          <w:rFonts w:eastAsia="Times New Roman" w:cs="Times New Roman"/>
          <w:szCs w:val="24"/>
          <w:lang w:eastAsia="hr-HR"/>
        </w:rPr>
        <w:t xml:space="preserve"> donesenim na temelju Uredbe Komisije (EU) 2018/2066 </w:t>
      </w:r>
      <w:r w:rsidR="20134EF9" w:rsidRPr="001C48F3">
        <w:rPr>
          <w:rFonts w:eastAsia="Times New Roman" w:cs="Times New Roman"/>
          <w:szCs w:val="24"/>
          <w:lang w:eastAsia="hr-HR"/>
        </w:rPr>
        <w:t xml:space="preserve">i njenih izmjena i dopuna </w:t>
      </w:r>
      <w:r w:rsidRPr="001C48F3">
        <w:rPr>
          <w:rFonts w:eastAsia="Times New Roman" w:cs="Times New Roman"/>
          <w:szCs w:val="24"/>
          <w:lang w:eastAsia="hr-HR"/>
        </w:rPr>
        <w:t xml:space="preserve">te pravilnika iz članka </w:t>
      </w:r>
      <w:r w:rsidR="2A0ABC86" w:rsidRPr="001C48F3">
        <w:rPr>
          <w:rFonts w:eastAsia="Times New Roman" w:cs="Times New Roman"/>
          <w:szCs w:val="24"/>
          <w:lang w:eastAsia="hr-HR"/>
        </w:rPr>
        <w:t>8</w:t>
      </w:r>
      <w:r w:rsidR="27E06C00" w:rsidRPr="001C48F3">
        <w:rPr>
          <w:rFonts w:eastAsia="Times New Roman" w:cs="Times New Roman"/>
          <w:szCs w:val="24"/>
          <w:lang w:eastAsia="hr-HR"/>
        </w:rPr>
        <w:t>0</w:t>
      </w:r>
      <w:r w:rsidRPr="001C48F3">
        <w:rPr>
          <w:rFonts w:eastAsia="Times New Roman" w:cs="Times New Roman"/>
          <w:szCs w:val="24"/>
          <w:lang w:eastAsia="hr-HR"/>
        </w:rPr>
        <w:t>. ovoga Zakona.</w:t>
      </w:r>
    </w:p>
    <w:p w14:paraId="71024A7A" w14:textId="77777777" w:rsidR="006B77F8" w:rsidRPr="001C48F3" w:rsidRDefault="006B77F8" w:rsidP="005839F6">
      <w:pPr>
        <w:spacing w:after="0" w:line="240" w:lineRule="auto"/>
        <w:jc w:val="both"/>
        <w:rPr>
          <w:rFonts w:eastAsia="Times New Roman" w:cs="Times New Roman"/>
          <w:szCs w:val="24"/>
          <w:lang w:eastAsia="hr-HR"/>
        </w:rPr>
      </w:pPr>
    </w:p>
    <w:p w14:paraId="63596BA3" w14:textId="30366D23" w:rsidR="00F55F8A"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4D891152" w:rsidRPr="001C48F3">
        <w:rPr>
          <w:rFonts w:eastAsia="Times New Roman" w:cs="Times New Roman"/>
          <w:szCs w:val="24"/>
          <w:lang w:eastAsia="hr-HR"/>
        </w:rPr>
        <w:t>Ministarstvo</w:t>
      </w:r>
      <w:r w:rsidRPr="001C48F3">
        <w:rPr>
          <w:rFonts w:eastAsia="Times New Roman" w:cs="Times New Roman"/>
          <w:szCs w:val="24"/>
          <w:lang w:eastAsia="hr-HR"/>
        </w:rPr>
        <w:t xml:space="preserve"> može, ako ocijeni potrebnim, pojedina pitanja usklađenosti plana praćenja emisija stakleničkih plinova iz postrojenja s odredbama Uredbe Komisije (EU) 2018/2066</w:t>
      </w:r>
      <w:r w:rsidR="19D9F6EF"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xml:space="preserve"> i važećim uputama Europske komisije donesenim na temelju Uredbe Komisije (EU) 2018/2066 </w:t>
      </w:r>
      <w:r w:rsidR="331241A3" w:rsidRPr="001C48F3">
        <w:rPr>
          <w:rFonts w:eastAsia="Times New Roman" w:cs="Times New Roman"/>
          <w:szCs w:val="24"/>
          <w:lang w:eastAsia="hr-HR"/>
        </w:rPr>
        <w:t xml:space="preserve">i njenih izmjena i dopuna </w:t>
      </w:r>
      <w:r w:rsidRPr="001C48F3">
        <w:rPr>
          <w:rFonts w:eastAsia="Times New Roman" w:cs="Times New Roman"/>
          <w:szCs w:val="24"/>
          <w:lang w:eastAsia="hr-HR"/>
        </w:rPr>
        <w:t xml:space="preserve">i pravilnika iz članka </w:t>
      </w:r>
      <w:r w:rsidR="5FB939D6" w:rsidRPr="001C48F3">
        <w:rPr>
          <w:rFonts w:eastAsia="Times New Roman" w:cs="Times New Roman"/>
          <w:szCs w:val="24"/>
          <w:lang w:eastAsia="hr-HR"/>
        </w:rPr>
        <w:t>8</w:t>
      </w:r>
      <w:r w:rsidR="4CD1137C" w:rsidRPr="001C48F3">
        <w:rPr>
          <w:rFonts w:eastAsia="Times New Roman" w:cs="Times New Roman"/>
          <w:szCs w:val="24"/>
          <w:lang w:eastAsia="hr-HR"/>
        </w:rPr>
        <w:t>0</w:t>
      </w:r>
      <w:r w:rsidRPr="001C48F3">
        <w:rPr>
          <w:rFonts w:eastAsia="Times New Roman" w:cs="Times New Roman"/>
          <w:szCs w:val="24"/>
          <w:lang w:eastAsia="hr-HR"/>
        </w:rPr>
        <w:t xml:space="preserve">. ovoga Zakona razmotriti s Povjerenstvom iz članka </w:t>
      </w:r>
      <w:r w:rsidR="367F4961" w:rsidRPr="001C48F3">
        <w:rPr>
          <w:rFonts w:eastAsia="Times New Roman" w:cs="Times New Roman"/>
          <w:szCs w:val="24"/>
          <w:lang w:eastAsia="hr-HR"/>
        </w:rPr>
        <w:t>7</w:t>
      </w:r>
      <w:r w:rsidR="470F0DC7" w:rsidRPr="001C48F3">
        <w:rPr>
          <w:rFonts w:eastAsia="Times New Roman" w:cs="Times New Roman"/>
          <w:szCs w:val="24"/>
          <w:lang w:eastAsia="hr-HR"/>
        </w:rPr>
        <w:t>2</w:t>
      </w:r>
      <w:r w:rsidRPr="001C48F3">
        <w:rPr>
          <w:rFonts w:eastAsia="Times New Roman" w:cs="Times New Roman"/>
          <w:szCs w:val="24"/>
          <w:lang w:eastAsia="hr-HR"/>
        </w:rPr>
        <w:t>. stavka 1. ovoga Zakona.</w:t>
      </w:r>
    </w:p>
    <w:p w14:paraId="39DFB0E3" w14:textId="77777777" w:rsidR="00E96420" w:rsidRPr="001C48F3" w:rsidRDefault="00E96420" w:rsidP="005839F6">
      <w:pPr>
        <w:spacing w:after="0" w:line="240" w:lineRule="auto"/>
      </w:pPr>
    </w:p>
    <w:p w14:paraId="783B4A0F" w14:textId="2F4D0C5A" w:rsidR="5CFE7EAF" w:rsidRPr="001C48F3" w:rsidRDefault="5CFE7EAF" w:rsidP="005839F6">
      <w:pPr>
        <w:spacing w:after="0" w:line="240" w:lineRule="auto"/>
      </w:pPr>
      <w:r w:rsidRPr="001C48F3">
        <w:t>Izmjene plana praćenja</w:t>
      </w:r>
    </w:p>
    <w:p w14:paraId="056A5A02" w14:textId="77777777" w:rsidR="006B77F8" w:rsidRPr="001C48F3" w:rsidRDefault="006B77F8" w:rsidP="005839F6">
      <w:pPr>
        <w:spacing w:after="0" w:line="240" w:lineRule="auto"/>
        <w:rPr>
          <w:b/>
          <w:bCs/>
        </w:rPr>
      </w:pPr>
    </w:p>
    <w:p w14:paraId="622F2DBD" w14:textId="5E602B3F" w:rsidR="00776F80" w:rsidRPr="001C48F3" w:rsidRDefault="4B7845B3" w:rsidP="005839F6">
      <w:pPr>
        <w:pStyle w:val="Naslov5"/>
        <w:spacing w:before="0" w:line="240" w:lineRule="auto"/>
      </w:pPr>
      <w:r w:rsidRPr="001C48F3">
        <w:t xml:space="preserve">Članak </w:t>
      </w:r>
      <w:r w:rsidR="66E04FA0" w:rsidRPr="001C48F3">
        <w:t>37</w:t>
      </w:r>
      <w:r w:rsidRPr="001C48F3">
        <w:t>.</w:t>
      </w:r>
    </w:p>
    <w:p w14:paraId="2A67E7A1" w14:textId="77777777" w:rsidR="006B77F8" w:rsidRPr="001C48F3" w:rsidRDefault="006B77F8" w:rsidP="005839F6">
      <w:pPr>
        <w:spacing w:after="0" w:line="240" w:lineRule="auto"/>
      </w:pPr>
    </w:p>
    <w:p w14:paraId="3421D900" w14:textId="1058CDF1"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Operater postrojenja dužan je obavijestiti </w:t>
      </w:r>
      <w:r w:rsidR="483CCB59" w:rsidRPr="001C48F3">
        <w:rPr>
          <w:rFonts w:eastAsia="Times New Roman" w:cs="Times New Roman"/>
          <w:szCs w:val="24"/>
          <w:lang w:eastAsia="hr-HR"/>
        </w:rPr>
        <w:t>Ministarstvo</w:t>
      </w:r>
      <w:r w:rsidRPr="001C48F3">
        <w:rPr>
          <w:rFonts w:eastAsia="Times New Roman" w:cs="Times New Roman"/>
          <w:szCs w:val="24"/>
          <w:lang w:eastAsia="hr-HR"/>
        </w:rPr>
        <w:t xml:space="preserve"> o planiranim promjenama tehničko-tehnoloških karakteristika postrojenja, uključujući promjenu vrste goriva, sirovine ili drugih tvari koje se koriste u postrojenju, povećanje ili smanjenje toplinske snage na ulazu odnosno kapaciteta postrojenja te o planiranoj promjeni osobe operatera postrojenja bez odgađanja odnosno o planiranoj izmjeni plana praćenja emisija stakleničkih plinova iz postrojenja koja nije značajna u smislu članka 15. stavka </w:t>
      </w:r>
      <w:r w:rsidR="327C2AF0" w:rsidRPr="001C48F3">
        <w:rPr>
          <w:rFonts w:eastAsia="Times New Roman" w:cs="Times New Roman"/>
          <w:szCs w:val="24"/>
          <w:lang w:eastAsia="hr-HR"/>
        </w:rPr>
        <w:t>1.</w:t>
      </w:r>
      <w:r w:rsidRPr="001C48F3">
        <w:rPr>
          <w:rFonts w:eastAsia="Times New Roman" w:cs="Times New Roman"/>
          <w:szCs w:val="24"/>
          <w:lang w:eastAsia="hr-HR"/>
        </w:rPr>
        <w:t xml:space="preserve"> Uredbe Komisije (EU) 2018/2066</w:t>
      </w:r>
      <w:r w:rsidR="15C83263"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xml:space="preserve"> i važećih uputa </w:t>
      </w:r>
      <w:r w:rsidR="006711F5" w:rsidRPr="001C48F3">
        <w:rPr>
          <w:rFonts w:eastAsia="Times New Roman" w:cs="Times New Roman"/>
          <w:szCs w:val="24"/>
          <w:lang w:eastAsia="hr-HR"/>
        </w:rPr>
        <w:t>Komisije</w:t>
      </w:r>
      <w:r w:rsidRPr="001C48F3">
        <w:rPr>
          <w:rFonts w:eastAsia="Times New Roman" w:cs="Times New Roman"/>
          <w:szCs w:val="24"/>
          <w:lang w:eastAsia="hr-HR"/>
        </w:rPr>
        <w:t xml:space="preserve"> donesenih na temelju Uredbe Komisije (EU) 2018/2066</w:t>
      </w:r>
      <w:r w:rsidR="78C51F68"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najkasnije do 31. prosinca tekuće godine.</w:t>
      </w:r>
    </w:p>
    <w:p w14:paraId="39E1514C" w14:textId="77777777" w:rsidR="006B77F8" w:rsidRPr="001C48F3" w:rsidRDefault="006B77F8" w:rsidP="005839F6">
      <w:pPr>
        <w:spacing w:after="0" w:line="240" w:lineRule="auto"/>
        <w:jc w:val="both"/>
        <w:rPr>
          <w:rFonts w:eastAsia="Times New Roman" w:cs="Times New Roman"/>
          <w:szCs w:val="24"/>
          <w:lang w:eastAsia="hr-HR"/>
        </w:rPr>
      </w:pPr>
    </w:p>
    <w:p w14:paraId="118EAF71" w14:textId="341B30A7" w:rsidR="006A78BD" w:rsidRPr="001C48F3" w:rsidRDefault="3B005631"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Pr="001C48F3">
        <w:rPr>
          <w:rFonts w:eastAsiaTheme="minorEastAsia" w:cs="Times New Roman"/>
          <w:szCs w:val="24"/>
          <w:lang w:eastAsia="hr-HR"/>
        </w:rPr>
        <w:t xml:space="preserve">2) Ako </w:t>
      </w:r>
      <w:r w:rsidR="4585F916" w:rsidRPr="001C48F3">
        <w:rPr>
          <w:rFonts w:eastAsiaTheme="minorEastAsia" w:cs="Times New Roman"/>
          <w:szCs w:val="24"/>
          <w:lang w:eastAsia="hr-HR"/>
        </w:rPr>
        <w:t>Ministarstvo</w:t>
      </w:r>
      <w:r w:rsidRPr="001C48F3">
        <w:rPr>
          <w:rFonts w:eastAsiaTheme="minorEastAsia" w:cs="Times New Roman"/>
          <w:szCs w:val="24"/>
          <w:lang w:eastAsia="hr-HR"/>
        </w:rPr>
        <w:t xml:space="preserve"> na temelju obavijesti iz stavka 1. ovoga članka utvrdi da planirana promjena postrojenja zahtijeva izmjenu sadržaja dozvole iz članka </w:t>
      </w:r>
      <w:r w:rsidR="2715C540" w:rsidRPr="001C48F3">
        <w:rPr>
          <w:rFonts w:eastAsiaTheme="minorEastAsia" w:cs="Times New Roman"/>
          <w:szCs w:val="24"/>
          <w:lang w:eastAsia="hr-HR"/>
        </w:rPr>
        <w:t>3</w:t>
      </w:r>
      <w:r w:rsidR="40B2990B" w:rsidRPr="001C48F3">
        <w:rPr>
          <w:rFonts w:eastAsiaTheme="minorEastAsia" w:cs="Times New Roman"/>
          <w:szCs w:val="24"/>
          <w:lang w:eastAsia="hr-HR"/>
        </w:rPr>
        <w:t>3</w:t>
      </w:r>
      <w:r w:rsidRPr="001C48F3">
        <w:rPr>
          <w:rFonts w:eastAsiaTheme="minorEastAsia" w:cs="Times New Roman"/>
          <w:szCs w:val="24"/>
          <w:lang w:eastAsia="hr-HR"/>
        </w:rPr>
        <w:t xml:space="preserve">. </w:t>
      </w:r>
      <w:r w:rsidR="3C3E4CC5" w:rsidRPr="001C48F3">
        <w:rPr>
          <w:rFonts w:eastAsiaTheme="minorEastAsia" w:cs="Times New Roman"/>
          <w:szCs w:val="24"/>
          <w:lang w:eastAsia="hr-HR"/>
        </w:rPr>
        <w:t>stavka 1.</w:t>
      </w:r>
      <w:r w:rsidRPr="001C48F3">
        <w:rPr>
          <w:rFonts w:eastAsiaTheme="minorEastAsia" w:cs="Times New Roman"/>
          <w:szCs w:val="24"/>
          <w:lang w:eastAsia="hr-HR"/>
        </w:rPr>
        <w:t xml:space="preserve"> ovoga Zakona i/ili da planirana izmjena plana praćenja emisija stakleničkih plinova iz postrojenja predstavlja značajnu izmjenu tog plana u smislu članka 15. stavka 3. Uredbe Komisije (EU) 2018/2066</w:t>
      </w:r>
      <w:r w:rsidR="28CCCD1E" w:rsidRPr="001C48F3">
        <w:rPr>
          <w:rFonts w:eastAsiaTheme="minorEastAsia" w:cs="Times New Roman"/>
          <w:szCs w:val="24"/>
          <w:lang w:eastAsia="hr-HR"/>
        </w:rPr>
        <w:t xml:space="preserve"> i njenih izmjena i dopuna</w:t>
      </w:r>
      <w:r w:rsidRPr="001C48F3">
        <w:rPr>
          <w:rFonts w:eastAsiaTheme="minorEastAsia" w:cs="Times New Roman"/>
          <w:szCs w:val="24"/>
          <w:lang w:eastAsia="hr-HR"/>
        </w:rPr>
        <w:t xml:space="preserve"> i važećih uputa </w:t>
      </w:r>
      <w:r w:rsidR="006711F5" w:rsidRPr="001C48F3">
        <w:rPr>
          <w:rFonts w:eastAsiaTheme="minorEastAsia" w:cs="Times New Roman"/>
          <w:szCs w:val="24"/>
          <w:lang w:eastAsia="hr-HR"/>
        </w:rPr>
        <w:t>Komisije</w:t>
      </w:r>
      <w:r w:rsidRPr="001C48F3">
        <w:rPr>
          <w:rFonts w:eastAsiaTheme="minorEastAsia" w:cs="Times New Roman"/>
          <w:szCs w:val="24"/>
          <w:lang w:eastAsia="hr-HR"/>
        </w:rPr>
        <w:t xml:space="preserve"> donesenih na temelju Uredbe Komisije (EU) 2018/2066</w:t>
      </w:r>
      <w:r w:rsidR="00165700" w:rsidRPr="001C48F3">
        <w:rPr>
          <w:rFonts w:eastAsiaTheme="minorEastAsia" w:cs="Times New Roman"/>
          <w:szCs w:val="24"/>
          <w:lang w:eastAsia="hr-HR"/>
        </w:rPr>
        <w:t xml:space="preserve"> i njenih izmjena i dopuna</w:t>
      </w:r>
      <w:r w:rsidRPr="001C48F3">
        <w:rPr>
          <w:rFonts w:eastAsiaTheme="minorEastAsia" w:cs="Times New Roman"/>
          <w:szCs w:val="24"/>
          <w:lang w:eastAsia="hr-HR"/>
        </w:rPr>
        <w:t>, u roku od 15 dana od primitka te obavijesti pozvat će operatera postrojenja da u određenom roku koji ne može biti duži od 60 dana podnese odgovarajući zahtjev.</w:t>
      </w:r>
    </w:p>
    <w:p w14:paraId="12265229" w14:textId="77777777" w:rsidR="006B77F8" w:rsidRPr="001C48F3" w:rsidRDefault="006B77F8" w:rsidP="005839F6">
      <w:pPr>
        <w:spacing w:after="0" w:line="240" w:lineRule="auto"/>
        <w:jc w:val="both"/>
        <w:rPr>
          <w:rFonts w:eastAsia="Times New Roman" w:cs="Times New Roman"/>
          <w:szCs w:val="24"/>
          <w:lang w:eastAsia="hr-HR"/>
        </w:rPr>
      </w:pPr>
    </w:p>
    <w:p w14:paraId="29ED3EBF" w14:textId="72E5DF0E" w:rsidR="006A78BD"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Ako </w:t>
      </w:r>
      <w:r w:rsidR="6F72CE6A" w:rsidRPr="001C48F3">
        <w:rPr>
          <w:rFonts w:eastAsia="Times New Roman" w:cs="Times New Roman"/>
          <w:szCs w:val="24"/>
          <w:lang w:eastAsia="hr-HR"/>
        </w:rPr>
        <w:t>Ministarstvo</w:t>
      </w:r>
      <w:r w:rsidRPr="001C48F3">
        <w:rPr>
          <w:rFonts w:eastAsia="Times New Roman" w:cs="Times New Roman"/>
          <w:szCs w:val="24"/>
          <w:lang w:eastAsia="hr-HR"/>
        </w:rPr>
        <w:t xml:space="preserve"> na temelju obavijesti iz stavka 1. ovoga članka utvrdi da planirana promjena postrojenja ne zahtijeva izmjenu sadržaja dozvole iz članka </w:t>
      </w:r>
      <w:r w:rsidR="0EAE62B9" w:rsidRPr="001C48F3">
        <w:rPr>
          <w:rFonts w:eastAsia="Times New Roman" w:cs="Times New Roman"/>
          <w:szCs w:val="24"/>
          <w:lang w:eastAsia="hr-HR"/>
        </w:rPr>
        <w:t>3</w:t>
      </w:r>
      <w:r w:rsidR="1FB5880B" w:rsidRPr="001C48F3">
        <w:rPr>
          <w:rFonts w:eastAsia="Times New Roman" w:cs="Times New Roman"/>
          <w:szCs w:val="24"/>
          <w:lang w:eastAsia="hr-HR"/>
        </w:rPr>
        <w:t>3</w:t>
      </w:r>
      <w:r w:rsidR="0EAE62B9" w:rsidRPr="001C48F3">
        <w:rPr>
          <w:rFonts w:eastAsia="Times New Roman" w:cs="Times New Roman"/>
          <w:szCs w:val="24"/>
          <w:lang w:eastAsia="hr-HR"/>
        </w:rPr>
        <w:t>. stavka 1.</w:t>
      </w:r>
      <w:r w:rsidRPr="001C48F3">
        <w:rPr>
          <w:rFonts w:eastAsia="Times New Roman" w:cs="Times New Roman"/>
          <w:szCs w:val="24"/>
          <w:lang w:eastAsia="hr-HR"/>
        </w:rPr>
        <w:t xml:space="preserve"> ovoga Zakona i/ili da planirana izmjena plana praćenja emisija stakleničkih plinova iz postrojenja ne predstavlja značajnu izmjenu tog plana u smislu članka 15. stavka 3. Uredbe Komisije (EU)  2018/2066</w:t>
      </w:r>
      <w:r w:rsidR="3BCB62A5"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xml:space="preserve"> i važećih uputa </w:t>
      </w:r>
      <w:r w:rsidR="006711F5" w:rsidRPr="001C48F3">
        <w:rPr>
          <w:rFonts w:eastAsia="Times New Roman" w:cs="Times New Roman"/>
          <w:szCs w:val="24"/>
          <w:lang w:eastAsia="hr-HR"/>
        </w:rPr>
        <w:t>Komisije</w:t>
      </w:r>
      <w:r w:rsidRPr="001C48F3">
        <w:rPr>
          <w:rFonts w:eastAsia="Times New Roman" w:cs="Times New Roman"/>
          <w:szCs w:val="24"/>
          <w:lang w:eastAsia="hr-HR"/>
        </w:rPr>
        <w:t xml:space="preserve"> donesenih na temelju Uredbe Komisije (EU) 2018/2066</w:t>
      </w:r>
      <w:r w:rsidR="70BC42F1"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o tome će obavijestiti operatera postrojenja.</w:t>
      </w:r>
    </w:p>
    <w:p w14:paraId="4100A0B4" w14:textId="77777777" w:rsidR="006B77F8" w:rsidRPr="001C48F3" w:rsidRDefault="006B77F8" w:rsidP="005839F6">
      <w:pPr>
        <w:spacing w:after="0" w:line="240" w:lineRule="auto"/>
        <w:jc w:val="both"/>
        <w:rPr>
          <w:rFonts w:eastAsia="Times New Roman" w:cs="Times New Roman"/>
          <w:szCs w:val="24"/>
          <w:lang w:eastAsia="hr-HR"/>
        </w:rPr>
      </w:pPr>
    </w:p>
    <w:p w14:paraId="0D8CDDD0" w14:textId="77AB0821"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09FBE175" w:rsidRPr="001C48F3">
        <w:rPr>
          <w:rFonts w:eastAsia="Times New Roman" w:cs="Times New Roman"/>
          <w:szCs w:val="24"/>
          <w:lang w:eastAsia="hr-HR"/>
        </w:rPr>
        <w:t>Z</w:t>
      </w:r>
      <w:r w:rsidR="4DF3C29B" w:rsidRPr="001C48F3">
        <w:rPr>
          <w:rFonts w:eastAsia="Times New Roman" w:cs="Times New Roman"/>
          <w:szCs w:val="24"/>
          <w:lang w:eastAsia="hr-HR"/>
        </w:rPr>
        <w:t>ahtjev</w:t>
      </w:r>
      <w:r w:rsidR="3E876DC5" w:rsidRPr="001C48F3">
        <w:rPr>
          <w:rFonts w:eastAsia="Times New Roman" w:cs="Times New Roman"/>
          <w:szCs w:val="24"/>
          <w:lang w:eastAsia="hr-HR"/>
        </w:rPr>
        <w:t>u</w:t>
      </w:r>
      <w:r w:rsidRPr="001C48F3">
        <w:rPr>
          <w:rFonts w:eastAsia="Times New Roman" w:cs="Times New Roman"/>
          <w:szCs w:val="24"/>
          <w:lang w:eastAsia="hr-HR"/>
        </w:rPr>
        <w:t xml:space="preserve"> iz stavka 2. ovoga članka prilaže se opis izmjena </w:t>
      </w:r>
      <w:r w:rsidR="742970EC" w:rsidRPr="001C48F3">
        <w:rPr>
          <w:rFonts w:eastAsia="Times New Roman" w:cs="Times New Roman"/>
          <w:szCs w:val="24"/>
          <w:lang w:eastAsia="hr-HR"/>
        </w:rPr>
        <w:t>sadržaja dozvole</w:t>
      </w:r>
      <w:r w:rsidR="280BB0B2" w:rsidRPr="001C48F3">
        <w:rPr>
          <w:rFonts w:eastAsia="Times New Roman" w:cs="Times New Roman"/>
          <w:szCs w:val="24"/>
          <w:lang w:eastAsia="hr-HR"/>
        </w:rPr>
        <w:t xml:space="preserve"> i/ili opis značajnih izmjena plana</w:t>
      </w:r>
      <w:r w:rsidR="4DF3C29B" w:rsidRPr="001C48F3">
        <w:rPr>
          <w:rFonts w:eastAsia="Times New Roman" w:cs="Times New Roman"/>
          <w:szCs w:val="24"/>
          <w:lang w:eastAsia="hr-HR"/>
        </w:rPr>
        <w:t xml:space="preserve"> te </w:t>
      </w:r>
      <w:r w:rsidR="3B660BAE" w:rsidRPr="001C48F3">
        <w:rPr>
          <w:rFonts w:eastAsia="Times New Roman" w:cs="Times New Roman"/>
          <w:szCs w:val="24"/>
          <w:lang w:eastAsia="hr-HR"/>
        </w:rPr>
        <w:t xml:space="preserve">u skladu s tim </w:t>
      </w:r>
      <w:r w:rsidRPr="001C48F3">
        <w:rPr>
          <w:rFonts w:eastAsia="Times New Roman" w:cs="Times New Roman"/>
          <w:szCs w:val="24"/>
          <w:lang w:eastAsia="hr-HR"/>
        </w:rPr>
        <w:t xml:space="preserve">izmijenjen plan praćenja emisija stakleničkih plinova iz postrojenja izrađen u skladu s odredbama Uredbe Komisije (EU) 2018/2066 i </w:t>
      </w:r>
      <w:r w:rsidR="74F206F4" w:rsidRPr="001C48F3">
        <w:rPr>
          <w:rFonts w:eastAsia="Times New Roman" w:cs="Times New Roman"/>
          <w:szCs w:val="24"/>
          <w:lang w:eastAsia="hr-HR"/>
        </w:rPr>
        <w:t xml:space="preserve">njenih </w:t>
      </w:r>
      <w:r w:rsidR="74F206F4" w:rsidRPr="001C48F3">
        <w:rPr>
          <w:rFonts w:eastAsia="Times New Roman" w:cs="Times New Roman"/>
          <w:szCs w:val="24"/>
          <w:lang w:eastAsia="hr-HR"/>
        </w:rPr>
        <w:lastRenderedPageBreak/>
        <w:t>izmjena i dopuna</w:t>
      </w:r>
      <w:r w:rsidR="4DF3C29B" w:rsidRPr="001C48F3">
        <w:rPr>
          <w:rFonts w:eastAsia="Times New Roman" w:cs="Times New Roman"/>
          <w:szCs w:val="24"/>
          <w:lang w:eastAsia="hr-HR"/>
        </w:rPr>
        <w:t xml:space="preserve"> i </w:t>
      </w:r>
      <w:r w:rsidRPr="001C48F3">
        <w:rPr>
          <w:rFonts w:eastAsia="Times New Roman" w:cs="Times New Roman"/>
          <w:szCs w:val="24"/>
          <w:lang w:eastAsia="hr-HR"/>
        </w:rPr>
        <w:t xml:space="preserve">važećim uputama </w:t>
      </w:r>
      <w:r w:rsidR="006711F5" w:rsidRPr="001C48F3">
        <w:rPr>
          <w:rFonts w:eastAsia="Times New Roman" w:cs="Times New Roman"/>
          <w:szCs w:val="24"/>
          <w:lang w:eastAsia="hr-HR"/>
        </w:rPr>
        <w:t>Komisije</w:t>
      </w:r>
      <w:r w:rsidRPr="001C48F3">
        <w:rPr>
          <w:rFonts w:eastAsia="Times New Roman" w:cs="Times New Roman"/>
          <w:szCs w:val="24"/>
          <w:lang w:eastAsia="hr-HR"/>
        </w:rPr>
        <w:t xml:space="preserve"> donesenim na temelju Uredbe Komisije (EU)  2018/2066</w:t>
      </w:r>
      <w:r w:rsidR="6419F1B7"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w:t>
      </w:r>
    </w:p>
    <w:p w14:paraId="7DDD0EBD" w14:textId="77777777" w:rsidR="006B77F8" w:rsidRPr="001C48F3" w:rsidRDefault="006B77F8" w:rsidP="005839F6">
      <w:pPr>
        <w:spacing w:after="0" w:line="240" w:lineRule="auto"/>
        <w:jc w:val="both"/>
        <w:rPr>
          <w:rFonts w:eastAsia="Times New Roman" w:cs="Times New Roman"/>
          <w:szCs w:val="24"/>
          <w:lang w:eastAsia="hr-HR"/>
        </w:rPr>
      </w:pPr>
    </w:p>
    <w:p w14:paraId="70261F6B" w14:textId="08DFEEAF"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Na postupak po zahtjevu iz stavka 2. ovoga članka primjenjuju se odredbe članka </w:t>
      </w:r>
      <w:r w:rsidR="654DDF3C" w:rsidRPr="001C48F3">
        <w:rPr>
          <w:rFonts w:eastAsia="Times New Roman" w:cs="Times New Roman"/>
          <w:szCs w:val="24"/>
          <w:lang w:eastAsia="hr-HR"/>
        </w:rPr>
        <w:t>3</w:t>
      </w:r>
      <w:r w:rsidR="0647A969" w:rsidRPr="001C48F3">
        <w:rPr>
          <w:rFonts w:eastAsia="Times New Roman" w:cs="Times New Roman"/>
          <w:szCs w:val="24"/>
          <w:lang w:eastAsia="hr-HR"/>
        </w:rPr>
        <w:t>4</w:t>
      </w:r>
      <w:r w:rsidRPr="001C48F3">
        <w:rPr>
          <w:rFonts w:eastAsia="Times New Roman" w:cs="Times New Roman"/>
          <w:szCs w:val="24"/>
          <w:lang w:eastAsia="hr-HR"/>
        </w:rPr>
        <w:t>. ovoga Zakona.</w:t>
      </w:r>
    </w:p>
    <w:p w14:paraId="11D468AC" w14:textId="77777777" w:rsidR="006B77F8" w:rsidRPr="001C48F3" w:rsidRDefault="006B77F8" w:rsidP="005839F6">
      <w:pPr>
        <w:spacing w:after="0" w:line="240" w:lineRule="auto"/>
        <w:jc w:val="both"/>
        <w:rPr>
          <w:rFonts w:eastAsia="Times New Roman" w:cs="Times New Roman"/>
          <w:szCs w:val="24"/>
          <w:lang w:eastAsia="hr-HR"/>
        </w:rPr>
      </w:pPr>
    </w:p>
    <w:p w14:paraId="0190482E" w14:textId="2297970C"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(6) Ako operater postrojenja ne podnese zahtjev iz stavka 2. ovoga članka smatra se da je odustao od planirane promjene postrojenja.</w:t>
      </w:r>
    </w:p>
    <w:p w14:paraId="2C8A7DE7" w14:textId="77777777" w:rsidR="006B77F8" w:rsidRPr="001C48F3" w:rsidRDefault="006B77F8" w:rsidP="005839F6">
      <w:pPr>
        <w:spacing w:after="0" w:line="240" w:lineRule="auto"/>
        <w:jc w:val="both"/>
        <w:rPr>
          <w:rFonts w:eastAsia="Times New Roman" w:cs="Times New Roman"/>
          <w:szCs w:val="24"/>
          <w:lang w:eastAsia="hr-HR"/>
        </w:rPr>
      </w:pPr>
    </w:p>
    <w:p w14:paraId="172DCD60" w14:textId="49303473"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(7) U slučaju promjene osobe operatera postrojenja, prava i obveze koje proizlaze iz dozvole iz članka </w:t>
      </w:r>
      <w:r w:rsidR="4A032770" w:rsidRPr="001C48F3">
        <w:rPr>
          <w:rFonts w:eastAsia="Times New Roman" w:cs="Times New Roman"/>
          <w:szCs w:val="24"/>
          <w:lang w:eastAsia="hr-HR"/>
        </w:rPr>
        <w:t>3</w:t>
      </w:r>
      <w:r w:rsidR="28DA21B3" w:rsidRPr="001C48F3">
        <w:rPr>
          <w:rFonts w:eastAsia="Times New Roman" w:cs="Times New Roman"/>
          <w:szCs w:val="24"/>
          <w:lang w:eastAsia="hr-HR"/>
        </w:rPr>
        <w:t>3</w:t>
      </w:r>
      <w:r w:rsidR="4A032770" w:rsidRPr="001C48F3">
        <w:rPr>
          <w:rFonts w:eastAsia="Times New Roman" w:cs="Times New Roman"/>
          <w:szCs w:val="24"/>
          <w:lang w:eastAsia="hr-HR"/>
        </w:rPr>
        <w:t>. stavka 1.</w:t>
      </w:r>
      <w:r w:rsidRPr="001C48F3">
        <w:rPr>
          <w:rFonts w:eastAsia="Times New Roman" w:cs="Times New Roman"/>
          <w:szCs w:val="24"/>
          <w:lang w:eastAsia="hr-HR"/>
        </w:rPr>
        <w:t xml:space="preserve"> ovoga Zakona prenose se na pravnog sljednika.</w:t>
      </w:r>
    </w:p>
    <w:p w14:paraId="5958F75E" w14:textId="77777777" w:rsidR="006B77F8" w:rsidRPr="001C48F3" w:rsidRDefault="006B77F8" w:rsidP="005839F6">
      <w:pPr>
        <w:spacing w:after="0" w:line="240" w:lineRule="auto"/>
        <w:jc w:val="both"/>
        <w:rPr>
          <w:rFonts w:eastAsia="Times New Roman" w:cs="Times New Roman"/>
          <w:szCs w:val="24"/>
          <w:lang w:eastAsia="hr-HR"/>
        </w:rPr>
      </w:pPr>
    </w:p>
    <w:p w14:paraId="087DD29B" w14:textId="7C9C7DF8" w:rsidR="66AFB1D5"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(8) O izmjeni dozvole iz članka </w:t>
      </w:r>
      <w:r w:rsidR="05EBBD57" w:rsidRPr="001C48F3">
        <w:rPr>
          <w:rFonts w:eastAsia="Times New Roman" w:cs="Times New Roman"/>
          <w:szCs w:val="24"/>
          <w:lang w:eastAsia="hr-HR"/>
        </w:rPr>
        <w:t>3</w:t>
      </w:r>
      <w:r w:rsidR="31F2A186" w:rsidRPr="001C48F3">
        <w:rPr>
          <w:rFonts w:eastAsia="Times New Roman" w:cs="Times New Roman"/>
          <w:szCs w:val="24"/>
          <w:lang w:eastAsia="hr-HR"/>
        </w:rPr>
        <w:t>3</w:t>
      </w:r>
      <w:r w:rsidR="05EBBD57" w:rsidRPr="001C48F3">
        <w:rPr>
          <w:rFonts w:eastAsia="Times New Roman" w:cs="Times New Roman"/>
          <w:szCs w:val="24"/>
          <w:lang w:eastAsia="hr-HR"/>
        </w:rPr>
        <w:t>. stavka 1.</w:t>
      </w:r>
      <w:r w:rsidRPr="001C48F3">
        <w:rPr>
          <w:rFonts w:eastAsia="Times New Roman" w:cs="Times New Roman"/>
          <w:szCs w:val="24"/>
          <w:lang w:eastAsia="hr-HR"/>
        </w:rPr>
        <w:t xml:space="preserve"> ovoga Zakona, odobravanju značajnih izmjena plana praćenja emisija stakleničkih plinova iz postrojenja i utvrđivanju promjene osobe operatera u skladu s odredbama ovoga članka </w:t>
      </w:r>
      <w:r w:rsidR="017EC92A" w:rsidRPr="001C48F3">
        <w:rPr>
          <w:rFonts w:eastAsia="Times New Roman" w:cs="Times New Roman"/>
          <w:szCs w:val="24"/>
          <w:lang w:eastAsia="hr-HR"/>
        </w:rPr>
        <w:t>Ministarstvo</w:t>
      </w:r>
      <w:r w:rsidRPr="001C48F3">
        <w:rPr>
          <w:rFonts w:eastAsia="Times New Roman" w:cs="Times New Roman"/>
          <w:szCs w:val="24"/>
          <w:lang w:eastAsia="hr-HR"/>
        </w:rPr>
        <w:t xml:space="preserve"> donosi rješenje.</w:t>
      </w:r>
    </w:p>
    <w:p w14:paraId="29E7B316" w14:textId="38C543CD" w:rsidR="00F55F8A" w:rsidRPr="001C48F3" w:rsidRDefault="00F55F8A" w:rsidP="005839F6">
      <w:pPr>
        <w:spacing w:after="0" w:line="240" w:lineRule="auto"/>
        <w:jc w:val="both"/>
        <w:rPr>
          <w:rFonts w:eastAsia="Times New Roman" w:cs="Times New Roman"/>
          <w:szCs w:val="24"/>
          <w:lang w:eastAsia="hr-HR"/>
        </w:rPr>
      </w:pPr>
    </w:p>
    <w:p w14:paraId="6535FE9C" w14:textId="76DA7E49" w:rsidR="7713691A" w:rsidRPr="001C48F3" w:rsidRDefault="7713691A" w:rsidP="005839F6">
      <w:pPr>
        <w:spacing w:after="0" w:line="240" w:lineRule="auto"/>
      </w:pPr>
      <w:r w:rsidRPr="001C48F3">
        <w:t>Prestanak obavljanja djelatnosti</w:t>
      </w:r>
    </w:p>
    <w:p w14:paraId="372BA258" w14:textId="77777777" w:rsidR="006B77F8" w:rsidRPr="001C48F3" w:rsidRDefault="006B77F8" w:rsidP="005839F6">
      <w:pPr>
        <w:spacing w:after="0" w:line="240" w:lineRule="auto"/>
        <w:rPr>
          <w:b/>
          <w:bCs/>
        </w:rPr>
      </w:pPr>
    </w:p>
    <w:p w14:paraId="46FA9A41" w14:textId="4FA37265" w:rsidR="00776F80" w:rsidRPr="001C48F3" w:rsidRDefault="4B7845B3" w:rsidP="005839F6">
      <w:pPr>
        <w:pStyle w:val="Naslov5"/>
        <w:spacing w:before="0" w:line="240" w:lineRule="auto"/>
      </w:pPr>
      <w:r w:rsidRPr="001C48F3">
        <w:t xml:space="preserve">Članak </w:t>
      </w:r>
      <w:r w:rsidR="122C7706" w:rsidRPr="001C48F3">
        <w:t>38</w:t>
      </w:r>
      <w:r w:rsidRPr="001C48F3">
        <w:t>.</w:t>
      </w:r>
    </w:p>
    <w:p w14:paraId="4C6879C9" w14:textId="77777777" w:rsidR="006B77F8" w:rsidRPr="001C48F3" w:rsidRDefault="006B77F8" w:rsidP="005839F6">
      <w:pPr>
        <w:spacing w:after="0" w:line="240" w:lineRule="auto"/>
      </w:pPr>
    </w:p>
    <w:p w14:paraId="4070719E" w14:textId="42D7B5AE" w:rsidR="0C0CB488" w:rsidRPr="001C48F3" w:rsidRDefault="4253DB36" w:rsidP="005839F6">
      <w:pPr>
        <w:spacing w:after="0" w:line="240" w:lineRule="auto"/>
        <w:jc w:val="both"/>
        <w:rPr>
          <w:rFonts w:eastAsia="Times New Roman" w:cs="Times New Roman"/>
          <w:szCs w:val="24"/>
        </w:rPr>
      </w:pPr>
      <w:r w:rsidRPr="001C48F3">
        <w:rPr>
          <w:rFonts w:eastAsia="Times New Roman" w:cs="Times New Roman"/>
          <w:szCs w:val="24"/>
          <w:lang w:eastAsia="hr-HR"/>
        </w:rPr>
        <w:t>(1)</w:t>
      </w:r>
      <w:r w:rsidR="0F0BFBAA" w:rsidRPr="001C48F3">
        <w:rPr>
          <w:rFonts w:eastAsia="Times New Roman" w:cs="Times New Roman"/>
          <w:szCs w:val="24"/>
          <w:lang w:eastAsia="hr-HR"/>
        </w:rPr>
        <w:t xml:space="preserve"> </w:t>
      </w:r>
      <w:r w:rsidR="0F0BFBAA" w:rsidRPr="001C48F3">
        <w:rPr>
          <w:rFonts w:eastAsia="Times New Roman" w:cs="Times New Roman"/>
          <w:szCs w:val="24"/>
        </w:rPr>
        <w:t xml:space="preserve">Operater postrojenja dužan je u roku od osam dana od dana donošenja odluke o prestanku obavljanja djelatnosti </w:t>
      </w:r>
      <w:r w:rsidR="500727BD" w:rsidRPr="001C48F3">
        <w:rPr>
          <w:rFonts w:eastAsia="Times New Roman" w:cs="Times New Roman"/>
          <w:szCs w:val="24"/>
        </w:rPr>
        <w:t xml:space="preserve">iz </w:t>
      </w:r>
      <w:r w:rsidR="6403BDC9" w:rsidRPr="001C48F3">
        <w:rPr>
          <w:rFonts w:eastAsia="Times New Roman" w:cs="Times New Roman"/>
          <w:szCs w:val="24"/>
        </w:rPr>
        <w:t>Dodatk</w:t>
      </w:r>
      <w:r w:rsidR="1ACE9A2A" w:rsidRPr="001C48F3">
        <w:rPr>
          <w:rFonts w:eastAsia="Times New Roman" w:cs="Times New Roman"/>
          <w:szCs w:val="24"/>
        </w:rPr>
        <w:t>a</w:t>
      </w:r>
      <w:r w:rsidR="6403BDC9" w:rsidRPr="001C48F3">
        <w:rPr>
          <w:rFonts w:eastAsia="Times New Roman" w:cs="Times New Roman"/>
          <w:szCs w:val="24"/>
        </w:rPr>
        <w:t xml:space="preserve"> I.</w:t>
      </w:r>
      <w:r w:rsidR="2595AEAD" w:rsidRPr="001C48F3">
        <w:rPr>
          <w:rFonts w:eastAsia="Times New Roman" w:cs="Times New Roman"/>
          <w:szCs w:val="24"/>
        </w:rPr>
        <w:t xml:space="preserve"> </w:t>
      </w:r>
      <w:r w:rsidR="0F0BFBAA" w:rsidRPr="001C48F3">
        <w:rPr>
          <w:rFonts w:eastAsia="Times New Roman" w:cs="Times New Roman"/>
          <w:szCs w:val="24"/>
        </w:rPr>
        <w:t xml:space="preserve">ovoga Zakona, obavijestiti </w:t>
      </w:r>
      <w:r w:rsidR="425189C1" w:rsidRPr="001C48F3">
        <w:rPr>
          <w:rFonts w:eastAsia="Times New Roman" w:cs="Times New Roman"/>
          <w:szCs w:val="24"/>
          <w:lang w:eastAsia="hr-HR"/>
        </w:rPr>
        <w:t>Ministarstvo</w:t>
      </w:r>
      <w:r w:rsidR="0F0BFBAA" w:rsidRPr="001C48F3">
        <w:rPr>
          <w:rFonts w:eastAsia="Times New Roman" w:cs="Times New Roman"/>
          <w:szCs w:val="24"/>
        </w:rPr>
        <w:t xml:space="preserve"> o planiranom danu prestanka obavljanja </w:t>
      </w:r>
      <w:r w:rsidR="4968F408" w:rsidRPr="001C48F3">
        <w:rPr>
          <w:rFonts w:eastAsia="Times New Roman" w:cs="Times New Roman"/>
          <w:szCs w:val="24"/>
        </w:rPr>
        <w:t xml:space="preserve">te </w:t>
      </w:r>
      <w:r w:rsidR="0F0BFBAA" w:rsidRPr="001C48F3">
        <w:rPr>
          <w:rFonts w:eastAsia="Times New Roman" w:cs="Times New Roman"/>
          <w:szCs w:val="24"/>
        </w:rPr>
        <w:t>djelatnosti</w:t>
      </w:r>
      <w:r w:rsidR="375C9F4D" w:rsidRPr="001C48F3">
        <w:rPr>
          <w:rFonts w:eastAsia="Times New Roman" w:cs="Times New Roman"/>
          <w:szCs w:val="24"/>
        </w:rPr>
        <w:t>.</w:t>
      </w:r>
    </w:p>
    <w:p w14:paraId="6861BEC2" w14:textId="77777777" w:rsidR="006B77F8" w:rsidRPr="001C48F3" w:rsidRDefault="006B77F8" w:rsidP="005839F6">
      <w:pPr>
        <w:spacing w:after="0" w:line="240" w:lineRule="auto"/>
        <w:jc w:val="both"/>
        <w:rPr>
          <w:rFonts w:eastAsia="Times New Roman" w:cs="Times New Roman"/>
          <w:szCs w:val="24"/>
          <w:lang w:eastAsia="hr-HR"/>
        </w:rPr>
      </w:pPr>
    </w:p>
    <w:p w14:paraId="0DC0133C" w14:textId="5F24F01A" w:rsidR="00F12214" w:rsidRPr="001C48F3" w:rsidRDefault="02F2DA3B"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(2) Obavijest o prestanku obavljanja djelatnosti u skladu sa stavkom 1. ovoga članka, u postrojenju u stečajnom postupku dostavlja stečajni upravitelj.</w:t>
      </w:r>
    </w:p>
    <w:p w14:paraId="271C06F7" w14:textId="77777777" w:rsidR="006B77F8" w:rsidRPr="001C48F3" w:rsidRDefault="006B77F8" w:rsidP="005839F6">
      <w:pPr>
        <w:spacing w:after="0" w:line="240" w:lineRule="auto"/>
        <w:jc w:val="both"/>
        <w:textAlignment w:val="baseline"/>
        <w:rPr>
          <w:rFonts w:cs="Times New Roman"/>
          <w:szCs w:val="24"/>
          <w:lang w:eastAsia="hr-HR"/>
        </w:rPr>
      </w:pPr>
    </w:p>
    <w:p w14:paraId="1CAE97AD" w14:textId="3DC38EFC" w:rsidR="006A78BD" w:rsidRPr="001C48F3" w:rsidRDefault="3D6D5098"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2381C44C" w:rsidRPr="001C48F3">
        <w:rPr>
          <w:rFonts w:eastAsia="Times New Roman" w:cs="Times New Roman"/>
          <w:szCs w:val="24"/>
          <w:lang w:eastAsia="hr-HR"/>
        </w:rPr>
        <w:t>3</w:t>
      </w:r>
      <w:r w:rsidRPr="001C48F3">
        <w:rPr>
          <w:rFonts w:eastAsia="Times New Roman" w:cs="Times New Roman"/>
          <w:szCs w:val="24"/>
          <w:lang w:eastAsia="hr-HR"/>
        </w:rPr>
        <w:t xml:space="preserve">) </w:t>
      </w:r>
      <w:r w:rsidR="7A887CB6" w:rsidRPr="001C48F3">
        <w:rPr>
          <w:rFonts w:eastAsia="Times New Roman" w:cs="Times New Roman"/>
          <w:szCs w:val="24"/>
          <w:lang w:eastAsia="hr-HR"/>
        </w:rPr>
        <w:t>Ministarstvo će</w:t>
      </w:r>
      <w:r w:rsidRPr="001C48F3">
        <w:rPr>
          <w:rFonts w:eastAsia="Times New Roman" w:cs="Times New Roman"/>
          <w:szCs w:val="24"/>
          <w:lang w:eastAsia="hr-HR"/>
        </w:rPr>
        <w:t xml:space="preserve"> rješenjem ukinuti dozvolu iz članka </w:t>
      </w:r>
      <w:r w:rsidR="04F0EB4C" w:rsidRPr="001C48F3">
        <w:rPr>
          <w:rFonts w:eastAsia="Times New Roman" w:cs="Times New Roman"/>
          <w:szCs w:val="24"/>
          <w:lang w:eastAsia="hr-HR"/>
        </w:rPr>
        <w:t>3</w:t>
      </w:r>
      <w:r w:rsidR="004D090A" w:rsidRPr="001C48F3">
        <w:rPr>
          <w:rFonts w:eastAsia="Times New Roman" w:cs="Times New Roman"/>
          <w:szCs w:val="24"/>
          <w:lang w:eastAsia="hr-HR"/>
        </w:rPr>
        <w:t>3</w:t>
      </w:r>
      <w:r w:rsidR="04F0EB4C" w:rsidRPr="001C48F3">
        <w:rPr>
          <w:rFonts w:eastAsia="Times New Roman" w:cs="Times New Roman"/>
          <w:szCs w:val="24"/>
          <w:lang w:eastAsia="hr-HR"/>
        </w:rPr>
        <w:t>. stavka 1.</w:t>
      </w:r>
      <w:r w:rsidRPr="001C48F3">
        <w:rPr>
          <w:rFonts w:eastAsia="Times New Roman" w:cs="Times New Roman"/>
          <w:szCs w:val="24"/>
          <w:lang w:eastAsia="hr-HR"/>
        </w:rPr>
        <w:t xml:space="preserve"> ovoga Zakona u sljedećim slučajevima</w:t>
      </w:r>
      <w:r w:rsidRPr="001C48F3">
        <w:rPr>
          <w:rFonts w:eastAsiaTheme="minorEastAsia" w:cs="Times New Roman"/>
          <w:szCs w:val="24"/>
          <w:lang w:eastAsia="hr-HR"/>
        </w:rPr>
        <w:t>:</w:t>
      </w:r>
    </w:p>
    <w:p w14:paraId="12512C0C" w14:textId="77777777" w:rsidR="005B725C" w:rsidRPr="001C48F3" w:rsidRDefault="005B725C" w:rsidP="005839F6">
      <w:pPr>
        <w:spacing w:after="0" w:line="240" w:lineRule="auto"/>
        <w:jc w:val="both"/>
        <w:rPr>
          <w:rFonts w:eastAsia="Times New Roman" w:cs="Times New Roman"/>
          <w:szCs w:val="24"/>
          <w:lang w:eastAsia="hr-HR"/>
        </w:rPr>
      </w:pPr>
    </w:p>
    <w:p w14:paraId="70FD8822" w14:textId="5788FF98" w:rsidR="006A78BD" w:rsidRPr="001C48F3" w:rsidRDefault="7B415CFB" w:rsidP="00F80C1D">
      <w:pPr>
        <w:spacing w:after="0" w:line="240" w:lineRule="auto"/>
        <w:jc w:val="both"/>
        <w:rPr>
          <w:rFonts w:eastAsia="Times New Roman" w:cs="Times New Roman"/>
          <w:lang w:eastAsia="hr-HR"/>
        </w:rPr>
      </w:pPr>
      <w:r w:rsidRPr="001C48F3">
        <w:rPr>
          <w:rFonts w:eastAsia="Times New Roman" w:cs="Times New Roman"/>
          <w:lang w:eastAsia="hr-HR"/>
        </w:rPr>
        <w:t>1. po primitku obavijesti iz stavka 1. ovoga članka</w:t>
      </w:r>
    </w:p>
    <w:p w14:paraId="3DC24DF3" w14:textId="77777777" w:rsidR="005B725C" w:rsidRPr="001C48F3" w:rsidRDefault="005B725C" w:rsidP="00F80C1D">
      <w:pPr>
        <w:spacing w:after="0" w:line="240" w:lineRule="auto"/>
        <w:jc w:val="both"/>
        <w:rPr>
          <w:rFonts w:eastAsia="Times New Roman" w:cs="Times New Roman"/>
          <w:lang w:eastAsia="hr-HR"/>
        </w:rPr>
      </w:pPr>
    </w:p>
    <w:p w14:paraId="495C7AB6" w14:textId="3A25DC18" w:rsidR="005C69AC" w:rsidRPr="001C48F3" w:rsidRDefault="50519F8E"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5FD389EE" w:rsidRPr="001C48F3">
        <w:rPr>
          <w:rFonts w:eastAsia="Times New Roman" w:cs="Times New Roman"/>
          <w:lang w:eastAsia="hr-HR"/>
        </w:rPr>
        <w:t xml:space="preserve">ako utvrdi da je postrojenje prestalo s radom u skladu s člankom 26. </w:t>
      </w:r>
      <w:r w:rsidR="1C70467D" w:rsidRPr="001C48F3">
        <w:rPr>
          <w:rFonts w:eastAsia="Times New Roman" w:cs="Times New Roman"/>
          <w:lang w:eastAsia="hr-HR"/>
        </w:rPr>
        <w:t>Uredbe</w:t>
      </w:r>
      <w:r w:rsidR="5FD389EE" w:rsidRPr="001C48F3">
        <w:rPr>
          <w:rFonts w:eastAsia="Times New Roman" w:cs="Times New Roman"/>
          <w:lang w:eastAsia="hr-HR"/>
        </w:rPr>
        <w:t xml:space="preserve"> Komisije (EU) 2019/331</w:t>
      </w:r>
      <w:r w:rsidR="038112FD" w:rsidRPr="001C48F3">
        <w:rPr>
          <w:rFonts w:eastAsia="Times New Roman" w:cs="Times New Roman"/>
          <w:lang w:eastAsia="hr-HR"/>
        </w:rPr>
        <w:t xml:space="preserve"> </w:t>
      </w:r>
      <w:r w:rsidR="2BAB5181" w:rsidRPr="001C48F3">
        <w:rPr>
          <w:rFonts w:eastAsia="Times New Roman" w:cs="Times New Roman"/>
          <w:lang w:eastAsia="hr-HR"/>
        </w:rPr>
        <w:t>i</w:t>
      </w:r>
      <w:r w:rsidR="005E442C" w:rsidRPr="001C48F3">
        <w:rPr>
          <w:rFonts w:eastAsia="Times New Roman" w:cs="Times New Roman"/>
          <w:lang w:eastAsia="hr-HR"/>
        </w:rPr>
        <w:t xml:space="preserve"> njenih izmjena i dopuna</w:t>
      </w:r>
      <w:r w:rsidR="006B77F8" w:rsidRPr="001C48F3">
        <w:rPr>
          <w:rFonts w:eastAsia="Times New Roman" w:cs="Times New Roman"/>
          <w:lang w:eastAsia="hr-HR"/>
        </w:rPr>
        <w:t>.</w:t>
      </w:r>
    </w:p>
    <w:p w14:paraId="59795232" w14:textId="77777777" w:rsidR="006B77F8" w:rsidRPr="001C48F3" w:rsidRDefault="006B77F8" w:rsidP="005839F6">
      <w:pPr>
        <w:spacing w:after="0" w:line="240" w:lineRule="auto"/>
        <w:jc w:val="both"/>
        <w:rPr>
          <w:rFonts w:eastAsia="Times New Roman" w:cs="Times New Roman"/>
          <w:szCs w:val="24"/>
          <w:lang w:eastAsia="hr-HR"/>
        </w:rPr>
      </w:pPr>
    </w:p>
    <w:p w14:paraId="137AA874" w14:textId="68E451AC" w:rsidR="006A78BD" w:rsidRPr="001C48F3" w:rsidRDefault="7B415CFB"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7C00678" w:rsidRPr="001C48F3">
        <w:rPr>
          <w:rFonts w:eastAsia="Times New Roman" w:cs="Times New Roman"/>
          <w:szCs w:val="24"/>
          <w:lang w:eastAsia="hr-HR"/>
        </w:rPr>
        <w:t>4</w:t>
      </w:r>
      <w:r w:rsidRPr="001C48F3">
        <w:rPr>
          <w:rFonts w:eastAsia="Times New Roman" w:cs="Times New Roman"/>
          <w:szCs w:val="24"/>
          <w:lang w:eastAsia="hr-HR"/>
        </w:rPr>
        <w:t xml:space="preserve">) Prijedlog za ukidanje dozvole iz </w:t>
      </w:r>
      <w:r w:rsidR="04DE7DD3" w:rsidRPr="001C48F3">
        <w:rPr>
          <w:rFonts w:eastAsia="Times New Roman" w:cs="Times New Roman"/>
          <w:szCs w:val="24"/>
          <w:lang w:eastAsia="hr-HR"/>
        </w:rPr>
        <w:t xml:space="preserve">članka </w:t>
      </w:r>
      <w:r w:rsidR="3A34D42C" w:rsidRPr="001C48F3">
        <w:rPr>
          <w:rFonts w:eastAsia="Times New Roman" w:cs="Times New Roman"/>
          <w:szCs w:val="24"/>
          <w:lang w:eastAsia="hr-HR"/>
        </w:rPr>
        <w:t>3</w:t>
      </w:r>
      <w:r w:rsidR="08357EB9" w:rsidRPr="001C48F3">
        <w:rPr>
          <w:rFonts w:eastAsia="Times New Roman" w:cs="Times New Roman"/>
          <w:szCs w:val="24"/>
          <w:lang w:eastAsia="hr-HR"/>
        </w:rPr>
        <w:t>3</w:t>
      </w:r>
      <w:r w:rsidR="3A34D42C" w:rsidRPr="001C48F3">
        <w:rPr>
          <w:rFonts w:eastAsia="Times New Roman" w:cs="Times New Roman"/>
          <w:szCs w:val="24"/>
          <w:lang w:eastAsia="hr-HR"/>
        </w:rPr>
        <w:t>. stavka 1.</w:t>
      </w:r>
      <w:r w:rsidRPr="001C48F3">
        <w:rPr>
          <w:rFonts w:eastAsia="Times New Roman" w:cs="Times New Roman"/>
          <w:szCs w:val="24"/>
          <w:lang w:eastAsia="hr-HR"/>
        </w:rPr>
        <w:t xml:space="preserve"> ovoga Zakona može podnijeti i </w:t>
      </w:r>
      <w:r w:rsidR="7F1C7D06" w:rsidRPr="001C48F3">
        <w:rPr>
          <w:rFonts w:eastAsia="Times New Roman" w:cs="Times New Roman"/>
          <w:szCs w:val="24"/>
          <w:lang w:eastAsia="hr-HR"/>
        </w:rPr>
        <w:t>inspekcij</w:t>
      </w:r>
      <w:r w:rsidR="00200A9B" w:rsidRPr="001C48F3">
        <w:rPr>
          <w:rFonts w:eastAsia="Times New Roman" w:cs="Times New Roman"/>
          <w:szCs w:val="24"/>
          <w:lang w:eastAsia="hr-HR"/>
        </w:rPr>
        <w:t>a</w:t>
      </w:r>
      <w:r w:rsidR="7F1C7D06" w:rsidRPr="001C48F3">
        <w:rPr>
          <w:rFonts w:eastAsia="Times New Roman" w:cs="Times New Roman"/>
          <w:szCs w:val="24"/>
          <w:lang w:eastAsia="hr-HR"/>
        </w:rPr>
        <w:t xml:space="preserve"> zaštite okoliša</w:t>
      </w:r>
      <w:r w:rsidR="00805682" w:rsidRPr="001C48F3">
        <w:rPr>
          <w:rFonts w:eastAsia="Times New Roman" w:cs="Times New Roman"/>
          <w:szCs w:val="24"/>
          <w:lang w:eastAsia="hr-HR"/>
        </w:rPr>
        <w:t xml:space="preserve"> Državnog inspektorata (u daljnjem tekstu: inspekcija zaštite okoliša)</w:t>
      </w:r>
      <w:r w:rsidR="662FCC32" w:rsidRPr="001C48F3">
        <w:rPr>
          <w:rFonts w:eastAsia="Times New Roman" w:cs="Times New Roman"/>
          <w:szCs w:val="24"/>
          <w:lang w:eastAsia="hr-HR"/>
        </w:rPr>
        <w:t>.</w:t>
      </w:r>
    </w:p>
    <w:p w14:paraId="1A1E2381" w14:textId="77777777" w:rsidR="00815745" w:rsidRPr="001C48F3" w:rsidRDefault="00815745" w:rsidP="005839F6">
      <w:pPr>
        <w:spacing w:after="0" w:line="240" w:lineRule="auto"/>
        <w:jc w:val="both"/>
        <w:rPr>
          <w:rFonts w:eastAsia="Times New Roman" w:cs="Times New Roman"/>
          <w:szCs w:val="24"/>
        </w:rPr>
      </w:pPr>
    </w:p>
    <w:p w14:paraId="5AA8CDE5" w14:textId="419058FA" w:rsidR="006B77F8" w:rsidRDefault="16D00DBC"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0C16875" w:rsidRPr="001C48F3">
        <w:rPr>
          <w:rFonts w:eastAsia="Times New Roman" w:cs="Times New Roman"/>
          <w:szCs w:val="24"/>
          <w:lang w:eastAsia="hr-HR"/>
        </w:rPr>
        <w:t>5</w:t>
      </w:r>
      <w:r w:rsidRPr="001C48F3">
        <w:rPr>
          <w:rFonts w:eastAsia="Times New Roman" w:cs="Times New Roman"/>
          <w:szCs w:val="24"/>
          <w:lang w:eastAsia="hr-HR"/>
        </w:rPr>
        <w:t xml:space="preserve">) </w:t>
      </w:r>
      <w:r w:rsidR="00E013B5" w:rsidRPr="001C48F3">
        <w:rPr>
          <w:rFonts w:eastAsia="Times New Roman" w:cs="Times New Roman"/>
          <w:szCs w:val="24"/>
          <w:lang w:eastAsia="hr-HR"/>
        </w:rPr>
        <w:t>Popis postrojenja kojima je ukinuta dozvola iz članka 33. stavka 1. ovoga Zakona, Ministarstvo objavljuje na svojim mrežnim stranicama</w:t>
      </w:r>
      <w:r w:rsidR="00251C8D">
        <w:rPr>
          <w:rFonts w:eastAsia="Times New Roman" w:cs="Times New Roman"/>
          <w:szCs w:val="24"/>
          <w:lang w:eastAsia="hr-HR"/>
        </w:rPr>
        <w:t>.</w:t>
      </w:r>
    </w:p>
    <w:p w14:paraId="224F59DE" w14:textId="77777777" w:rsidR="003542C5" w:rsidRPr="001C48F3" w:rsidRDefault="003542C5" w:rsidP="005839F6">
      <w:pPr>
        <w:spacing w:after="0" w:line="240" w:lineRule="auto"/>
        <w:jc w:val="both"/>
        <w:rPr>
          <w:rFonts w:eastAsia="Times New Roman" w:cs="Times New Roman"/>
          <w:szCs w:val="24"/>
        </w:rPr>
      </w:pPr>
    </w:p>
    <w:p w14:paraId="6CFD0409" w14:textId="558AEBBA" w:rsidR="004B129B" w:rsidRPr="001C48F3" w:rsidRDefault="61C1F222"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(6) </w:t>
      </w:r>
      <w:r w:rsidR="01F0EBF7" w:rsidRPr="001C48F3">
        <w:rPr>
          <w:rFonts w:eastAsia="Times New Roman" w:cs="Times New Roman"/>
          <w:lang w:eastAsia="hr-HR"/>
        </w:rPr>
        <w:t xml:space="preserve">Ako operater postrojenja promijeni svoje proizvodne procese zbog rada jedinica za izgaranje kako bi smanjilo svoje emisije stakleničkih plinova </w:t>
      </w:r>
      <w:r w:rsidR="36917451" w:rsidRPr="001C48F3">
        <w:rPr>
          <w:rFonts w:eastAsia="Times New Roman" w:cs="Times New Roman"/>
          <w:lang w:eastAsia="hr-HR"/>
        </w:rPr>
        <w:t xml:space="preserve">u postrojenju </w:t>
      </w:r>
      <w:r w:rsidR="01F0EBF7" w:rsidRPr="001C48F3">
        <w:rPr>
          <w:rFonts w:eastAsia="Times New Roman" w:cs="Times New Roman"/>
          <w:lang w:eastAsia="hr-HR"/>
        </w:rPr>
        <w:t xml:space="preserve">te više ne dostiže prag od 20 MW naveden u </w:t>
      </w:r>
      <w:r w:rsidR="22F4E8E7" w:rsidRPr="001C48F3">
        <w:rPr>
          <w:rFonts w:eastAsia="Times New Roman" w:cs="Times New Roman"/>
          <w:lang w:eastAsia="hr-HR"/>
        </w:rPr>
        <w:t>Dodatku I.</w:t>
      </w:r>
      <w:r w:rsidR="01F0EBF7" w:rsidRPr="001C48F3">
        <w:rPr>
          <w:rFonts w:eastAsia="Times New Roman" w:cs="Times New Roman"/>
          <w:lang w:eastAsia="hr-HR"/>
        </w:rPr>
        <w:t xml:space="preserve"> ovoga Zakona, </w:t>
      </w:r>
      <w:r w:rsidR="36ED3EAF" w:rsidRPr="001C48F3">
        <w:rPr>
          <w:rFonts w:eastAsia="Times New Roman" w:cs="Times New Roman"/>
          <w:lang w:eastAsia="hr-HR"/>
        </w:rPr>
        <w:t xml:space="preserve">operater </w:t>
      </w:r>
      <w:r w:rsidR="01F0EBF7" w:rsidRPr="001C48F3">
        <w:rPr>
          <w:rFonts w:eastAsia="Times New Roman" w:cs="Times New Roman"/>
          <w:lang w:eastAsia="hr-HR"/>
        </w:rPr>
        <w:t>postrojenj</w:t>
      </w:r>
      <w:r w:rsidR="4C006E1F" w:rsidRPr="001C48F3">
        <w:rPr>
          <w:rFonts w:eastAsia="Times New Roman" w:cs="Times New Roman"/>
          <w:lang w:eastAsia="hr-HR"/>
        </w:rPr>
        <w:t>a</w:t>
      </w:r>
      <w:r w:rsidR="01F0EBF7" w:rsidRPr="001C48F3">
        <w:rPr>
          <w:rFonts w:eastAsia="Times New Roman" w:cs="Times New Roman"/>
          <w:lang w:eastAsia="hr-HR"/>
        </w:rPr>
        <w:t xml:space="preserve"> može nakon promjene svojih proizvodnih procesa ostati u području primjene EU sustava trgovanja </w:t>
      </w:r>
      <w:r w:rsidR="609EED66" w:rsidRPr="001C48F3">
        <w:rPr>
          <w:rFonts w:eastAsia="Times New Roman" w:cs="Times New Roman"/>
          <w:lang w:eastAsia="hr-HR"/>
        </w:rPr>
        <w:t>emisij</w:t>
      </w:r>
      <w:r w:rsidR="7736442B" w:rsidRPr="001C48F3">
        <w:rPr>
          <w:rFonts w:eastAsia="Times New Roman" w:cs="Times New Roman"/>
          <w:lang w:eastAsia="hr-HR"/>
        </w:rPr>
        <w:t>skim</w:t>
      </w:r>
      <w:r w:rsidR="335C71DA" w:rsidRPr="001C48F3">
        <w:rPr>
          <w:rFonts w:eastAsia="Times New Roman" w:cs="Times New Roman"/>
          <w:lang w:eastAsia="hr-HR"/>
        </w:rPr>
        <w:t xml:space="preserve"> jedinicama</w:t>
      </w:r>
      <w:r w:rsidR="609EED66" w:rsidRPr="001C48F3">
        <w:rPr>
          <w:rFonts w:eastAsia="Times New Roman" w:cs="Times New Roman"/>
          <w:lang w:eastAsia="hr-HR"/>
        </w:rPr>
        <w:t xml:space="preserve"> do 2030. </w:t>
      </w:r>
      <w:r w:rsidR="3C7EAF84" w:rsidRPr="001C48F3">
        <w:rPr>
          <w:rFonts w:eastAsia="Times New Roman" w:cs="Times New Roman"/>
          <w:lang w:eastAsia="hr-HR"/>
        </w:rPr>
        <w:t>godine</w:t>
      </w:r>
      <w:r w:rsidR="25ED2EC9" w:rsidRPr="001C48F3">
        <w:rPr>
          <w:rFonts w:eastAsia="Times New Roman" w:cs="Times New Roman"/>
          <w:lang w:eastAsia="hr-HR"/>
        </w:rPr>
        <w:t xml:space="preserve"> </w:t>
      </w:r>
      <w:r w:rsidR="5ADA7946" w:rsidRPr="001C48F3">
        <w:rPr>
          <w:rFonts w:eastAsia="Times New Roman" w:cs="Times New Roman"/>
          <w:lang w:eastAsia="hr-HR"/>
        </w:rPr>
        <w:t>te</w:t>
      </w:r>
      <w:r w:rsidR="01F0EBF7" w:rsidRPr="001C48F3">
        <w:rPr>
          <w:rFonts w:eastAsia="Times New Roman" w:cs="Times New Roman"/>
          <w:lang w:eastAsia="hr-HR"/>
        </w:rPr>
        <w:t xml:space="preserve"> o tome </w:t>
      </w:r>
      <w:r w:rsidR="44420519" w:rsidRPr="001C48F3">
        <w:rPr>
          <w:rFonts w:eastAsia="Times New Roman" w:cs="Times New Roman"/>
          <w:lang w:eastAsia="hr-HR"/>
        </w:rPr>
        <w:t>obavještava</w:t>
      </w:r>
      <w:r w:rsidR="01F0EBF7" w:rsidRPr="001C48F3">
        <w:rPr>
          <w:rFonts w:eastAsia="Times New Roman" w:cs="Times New Roman"/>
          <w:lang w:eastAsia="hr-HR"/>
        </w:rPr>
        <w:t xml:space="preserve"> </w:t>
      </w:r>
      <w:r w:rsidR="64280648" w:rsidRPr="001C48F3">
        <w:rPr>
          <w:rFonts w:eastAsia="Times New Roman" w:cs="Times New Roman"/>
          <w:lang w:eastAsia="hr-HR"/>
        </w:rPr>
        <w:t>Ministarstvo</w:t>
      </w:r>
      <w:r w:rsidR="01F0EBF7" w:rsidRPr="001C48F3">
        <w:rPr>
          <w:rFonts w:eastAsia="Times New Roman" w:cs="Times New Roman"/>
          <w:lang w:eastAsia="hr-HR"/>
        </w:rPr>
        <w:t>.</w:t>
      </w:r>
    </w:p>
    <w:p w14:paraId="4C449B4A" w14:textId="77777777" w:rsidR="006B77F8" w:rsidRPr="001C48F3" w:rsidRDefault="006B77F8" w:rsidP="005839F6">
      <w:pPr>
        <w:spacing w:after="0" w:line="240" w:lineRule="auto"/>
        <w:jc w:val="both"/>
        <w:rPr>
          <w:rFonts w:eastAsia="Times New Roman" w:cs="Times New Roman"/>
          <w:szCs w:val="24"/>
          <w:lang w:eastAsia="hr-HR"/>
        </w:rPr>
      </w:pPr>
    </w:p>
    <w:p w14:paraId="512DF932" w14:textId="4D82322F" w:rsidR="004B129B" w:rsidRPr="001C48F3" w:rsidRDefault="107946AC"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(7) Uz obavijest iz stavka 6. </w:t>
      </w:r>
      <w:r w:rsidR="59982B46" w:rsidRPr="001C48F3">
        <w:rPr>
          <w:rFonts w:eastAsia="Times New Roman" w:cs="Times New Roman"/>
          <w:lang w:eastAsia="hr-HR"/>
        </w:rPr>
        <w:t>ovog</w:t>
      </w:r>
      <w:r w:rsidR="41FD1A6E" w:rsidRPr="001C48F3">
        <w:rPr>
          <w:rFonts w:eastAsia="Times New Roman" w:cs="Times New Roman"/>
          <w:lang w:eastAsia="hr-HR"/>
        </w:rPr>
        <w:t>a</w:t>
      </w:r>
      <w:r w:rsidRPr="001C48F3">
        <w:rPr>
          <w:rFonts w:eastAsia="Times New Roman" w:cs="Times New Roman"/>
          <w:lang w:eastAsia="hr-HR"/>
        </w:rPr>
        <w:t xml:space="preserve"> članka operater postrojenja </w:t>
      </w:r>
      <w:r w:rsidR="0958F5A1" w:rsidRPr="001C48F3">
        <w:rPr>
          <w:rFonts w:eastAsia="Times New Roman" w:cs="Times New Roman"/>
          <w:lang w:eastAsia="hr-HR"/>
        </w:rPr>
        <w:t xml:space="preserve">Ministarstvu </w:t>
      </w:r>
      <w:r w:rsidRPr="001C48F3">
        <w:rPr>
          <w:rFonts w:eastAsia="Times New Roman" w:cs="Times New Roman"/>
          <w:lang w:eastAsia="hr-HR"/>
        </w:rPr>
        <w:t>dostavlja zahtjev za dobrovoljnim sudjelovanjem u EU sustav</w:t>
      </w:r>
      <w:r w:rsidR="45E07ACF" w:rsidRPr="001C48F3">
        <w:rPr>
          <w:rFonts w:eastAsia="Times New Roman" w:cs="Times New Roman"/>
          <w:lang w:eastAsia="hr-HR"/>
        </w:rPr>
        <w:t>u</w:t>
      </w:r>
      <w:r w:rsidRPr="001C48F3">
        <w:rPr>
          <w:rFonts w:eastAsia="Times New Roman" w:cs="Times New Roman"/>
          <w:lang w:eastAsia="hr-HR"/>
        </w:rPr>
        <w:t xml:space="preserve"> trgovanja </w:t>
      </w:r>
      <w:r w:rsidR="56F8B1C8" w:rsidRPr="001C48F3">
        <w:rPr>
          <w:rFonts w:eastAsia="Times New Roman" w:cs="Times New Roman"/>
          <w:lang w:eastAsia="hr-HR"/>
        </w:rPr>
        <w:t>emisij</w:t>
      </w:r>
      <w:r w:rsidR="400B3419" w:rsidRPr="001C48F3">
        <w:rPr>
          <w:rFonts w:eastAsia="Times New Roman" w:cs="Times New Roman"/>
          <w:lang w:eastAsia="hr-HR"/>
        </w:rPr>
        <w:t>skim</w:t>
      </w:r>
      <w:r w:rsidR="6CC06902" w:rsidRPr="001C48F3">
        <w:rPr>
          <w:rFonts w:eastAsia="Times New Roman" w:cs="Times New Roman"/>
          <w:lang w:eastAsia="hr-HR"/>
        </w:rPr>
        <w:t xml:space="preserve"> jedinicama</w:t>
      </w:r>
      <w:r w:rsidR="56F8B1C8" w:rsidRPr="001C48F3">
        <w:rPr>
          <w:rFonts w:eastAsia="Times New Roman" w:cs="Times New Roman"/>
          <w:lang w:eastAsia="hr-HR"/>
        </w:rPr>
        <w:t>.</w:t>
      </w:r>
    </w:p>
    <w:p w14:paraId="62C52395" w14:textId="77777777" w:rsidR="006B77F8" w:rsidRPr="001C48F3" w:rsidRDefault="006B77F8" w:rsidP="005839F6">
      <w:pPr>
        <w:spacing w:after="0" w:line="240" w:lineRule="auto"/>
        <w:jc w:val="both"/>
        <w:rPr>
          <w:rFonts w:eastAsia="Times New Roman" w:cs="Times New Roman"/>
          <w:szCs w:val="24"/>
          <w:lang w:eastAsia="hr-HR"/>
        </w:rPr>
      </w:pPr>
    </w:p>
    <w:p w14:paraId="630B82EE" w14:textId="16CC1955" w:rsidR="00F55F8A" w:rsidRPr="001C48F3" w:rsidRDefault="01F0EBF7"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(8) </w:t>
      </w:r>
      <w:r w:rsidR="56CB6E37" w:rsidRPr="001C48F3">
        <w:rPr>
          <w:rFonts w:eastAsia="Times New Roman" w:cs="Times New Roman"/>
          <w:lang w:eastAsia="hr-HR"/>
        </w:rPr>
        <w:t>Ministarstvo</w:t>
      </w:r>
      <w:r w:rsidR="4E015F7D" w:rsidRPr="001C48F3">
        <w:rPr>
          <w:rFonts w:eastAsia="Times New Roman" w:cs="Times New Roman"/>
          <w:lang w:eastAsia="hr-HR"/>
        </w:rPr>
        <w:t xml:space="preserve"> </w:t>
      </w:r>
      <w:r w:rsidR="21088DA5" w:rsidRPr="001C48F3">
        <w:rPr>
          <w:rFonts w:eastAsia="Times New Roman" w:cs="Times New Roman"/>
          <w:lang w:eastAsia="hr-HR"/>
        </w:rPr>
        <w:t>donosi</w:t>
      </w:r>
      <w:r w:rsidR="1847D5AC" w:rsidRPr="001C48F3">
        <w:rPr>
          <w:rFonts w:eastAsia="Times New Roman" w:cs="Times New Roman"/>
          <w:lang w:eastAsia="hr-HR"/>
        </w:rPr>
        <w:t xml:space="preserve"> </w:t>
      </w:r>
      <w:r w:rsidR="658961F9" w:rsidRPr="001C48F3">
        <w:rPr>
          <w:rFonts w:eastAsia="Times New Roman" w:cs="Times New Roman"/>
          <w:lang w:eastAsia="hr-HR"/>
        </w:rPr>
        <w:t>rješenje</w:t>
      </w:r>
      <w:r w:rsidR="4E015F7D" w:rsidRPr="001C48F3">
        <w:rPr>
          <w:rFonts w:eastAsia="Times New Roman" w:cs="Times New Roman"/>
          <w:lang w:eastAsia="hr-HR"/>
        </w:rPr>
        <w:t xml:space="preserve"> o zahtjevu iz stavka 7. ovog</w:t>
      </w:r>
      <w:r w:rsidR="3DC29318" w:rsidRPr="001C48F3">
        <w:rPr>
          <w:rFonts w:eastAsia="Times New Roman" w:cs="Times New Roman"/>
          <w:lang w:eastAsia="hr-HR"/>
        </w:rPr>
        <w:t>a</w:t>
      </w:r>
      <w:r w:rsidR="4E015F7D" w:rsidRPr="001C48F3">
        <w:rPr>
          <w:rFonts w:eastAsia="Times New Roman" w:cs="Times New Roman"/>
          <w:lang w:eastAsia="hr-HR"/>
        </w:rPr>
        <w:t xml:space="preserve"> članka.</w:t>
      </w:r>
    </w:p>
    <w:p w14:paraId="328ABD06" w14:textId="3E7189A7" w:rsidR="20001664" w:rsidRPr="001C48F3" w:rsidRDefault="20001664" w:rsidP="005839F6">
      <w:pPr>
        <w:spacing w:after="0" w:line="240" w:lineRule="auto"/>
        <w:jc w:val="both"/>
        <w:rPr>
          <w:rFonts w:eastAsia="Times New Roman" w:cs="Times New Roman"/>
          <w:szCs w:val="24"/>
          <w:lang w:eastAsia="hr-HR"/>
        </w:rPr>
      </w:pPr>
    </w:p>
    <w:p w14:paraId="0C149383" w14:textId="24F006C8" w:rsidR="00B331B7" w:rsidRPr="001C48F3" w:rsidRDefault="7EBF9A29" w:rsidP="005839F6">
      <w:pPr>
        <w:spacing w:after="0" w:line="240" w:lineRule="auto"/>
      </w:pPr>
      <w:r w:rsidRPr="001C48F3">
        <w:t>Postupanje po</w:t>
      </w:r>
      <w:r w:rsidR="71092089" w:rsidRPr="001C48F3">
        <w:t xml:space="preserve"> prestanku obavljanja djelatnosti</w:t>
      </w:r>
    </w:p>
    <w:p w14:paraId="2740DFFA" w14:textId="77777777" w:rsidR="006B77F8" w:rsidRPr="001C48F3" w:rsidRDefault="006B77F8" w:rsidP="005839F6">
      <w:pPr>
        <w:spacing w:after="0" w:line="240" w:lineRule="auto"/>
        <w:rPr>
          <w:b/>
          <w:bCs/>
        </w:rPr>
      </w:pPr>
    </w:p>
    <w:p w14:paraId="16FC8D5A" w14:textId="41BE2FFF" w:rsidR="00776F80" w:rsidRPr="001C48F3" w:rsidRDefault="4B7845B3" w:rsidP="005839F6">
      <w:pPr>
        <w:pStyle w:val="Naslov5"/>
        <w:spacing w:before="0" w:line="240" w:lineRule="auto"/>
      </w:pPr>
      <w:r w:rsidRPr="001C48F3">
        <w:t xml:space="preserve">Članak </w:t>
      </w:r>
      <w:r w:rsidR="5C9F466D" w:rsidRPr="001C48F3">
        <w:t>39</w:t>
      </w:r>
      <w:r w:rsidRPr="001C48F3">
        <w:t>.</w:t>
      </w:r>
    </w:p>
    <w:p w14:paraId="38441876" w14:textId="77777777" w:rsidR="006B77F8" w:rsidRPr="001C48F3" w:rsidRDefault="006B77F8" w:rsidP="005839F6">
      <w:pPr>
        <w:spacing w:after="0" w:line="240" w:lineRule="auto"/>
      </w:pPr>
    </w:p>
    <w:p w14:paraId="0B809B36" w14:textId="7B448998" w:rsidR="006A78BD" w:rsidRPr="001C48F3" w:rsidRDefault="7D9557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U slučaju ukidanja dozvole iz članka </w:t>
      </w:r>
      <w:r w:rsidR="196B14A5" w:rsidRPr="001C48F3">
        <w:rPr>
          <w:rFonts w:eastAsia="Times New Roman" w:cs="Times New Roman"/>
          <w:szCs w:val="24"/>
          <w:lang w:eastAsia="hr-HR"/>
        </w:rPr>
        <w:t>3</w:t>
      </w:r>
      <w:r w:rsidR="3F2D4C82" w:rsidRPr="001C48F3">
        <w:rPr>
          <w:rFonts w:eastAsia="Times New Roman" w:cs="Times New Roman"/>
          <w:szCs w:val="24"/>
          <w:lang w:eastAsia="hr-HR"/>
        </w:rPr>
        <w:t>3</w:t>
      </w:r>
      <w:r w:rsidR="196B14A5" w:rsidRPr="001C48F3">
        <w:rPr>
          <w:rFonts w:eastAsia="Times New Roman" w:cs="Times New Roman"/>
          <w:szCs w:val="24"/>
          <w:lang w:eastAsia="hr-HR"/>
        </w:rPr>
        <w:t>. stavka 1.</w:t>
      </w:r>
      <w:r w:rsidRPr="001C48F3">
        <w:rPr>
          <w:rFonts w:eastAsia="Times New Roman" w:cs="Times New Roman"/>
          <w:szCs w:val="24"/>
          <w:lang w:eastAsia="hr-HR"/>
        </w:rPr>
        <w:t xml:space="preserve"> ovoga Zakona operater postrojenja dužan je izraditi izvješće o emisijama u skladu s člank</w:t>
      </w:r>
      <w:r w:rsidR="69B79CAF" w:rsidRPr="001C48F3">
        <w:rPr>
          <w:rFonts w:eastAsia="Times New Roman" w:cs="Times New Roman"/>
          <w:szCs w:val="24"/>
          <w:lang w:eastAsia="hr-HR"/>
        </w:rPr>
        <w:t>om</w:t>
      </w:r>
      <w:r w:rsidRPr="001C48F3">
        <w:rPr>
          <w:rFonts w:eastAsia="Times New Roman" w:cs="Times New Roman"/>
          <w:szCs w:val="24"/>
          <w:lang w:eastAsia="hr-HR"/>
        </w:rPr>
        <w:t xml:space="preserve"> </w:t>
      </w:r>
      <w:r w:rsidR="5DCF0885" w:rsidRPr="001C48F3">
        <w:rPr>
          <w:rFonts w:eastAsia="Times New Roman" w:cs="Times New Roman"/>
          <w:szCs w:val="24"/>
          <w:lang w:eastAsia="hr-HR"/>
        </w:rPr>
        <w:t>69</w:t>
      </w:r>
      <w:r w:rsidRPr="001C48F3">
        <w:rPr>
          <w:rFonts w:eastAsia="Times New Roman" w:cs="Times New Roman"/>
          <w:szCs w:val="24"/>
          <w:lang w:eastAsia="hr-HR"/>
        </w:rPr>
        <w:t>.</w:t>
      </w:r>
      <w:r w:rsidR="7EF635B1" w:rsidRPr="001C48F3">
        <w:rPr>
          <w:rFonts w:eastAsia="Times New Roman" w:cs="Times New Roman"/>
          <w:szCs w:val="24"/>
          <w:lang w:eastAsia="hr-HR"/>
        </w:rPr>
        <w:t xml:space="preserve"> stavk</w:t>
      </w:r>
      <w:r w:rsidR="5FDEEDCA" w:rsidRPr="001C48F3">
        <w:rPr>
          <w:rFonts w:eastAsia="Times New Roman" w:cs="Times New Roman"/>
          <w:szCs w:val="24"/>
          <w:lang w:eastAsia="hr-HR"/>
        </w:rPr>
        <w:t>om</w:t>
      </w:r>
      <w:r w:rsidR="7EF635B1" w:rsidRPr="001C48F3">
        <w:rPr>
          <w:rFonts w:eastAsia="Times New Roman" w:cs="Times New Roman"/>
          <w:szCs w:val="24"/>
          <w:lang w:eastAsia="hr-HR"/>
        </w:rPr>
        <w:t xml:space="preserve"> 1. </w:t>
      </w:r>
      <w:r w:rsidR="27375C19" w:rsidRPr="001C48F3">
        <w:rPr>
          <w:rFonts w:eastAsia="Times New Roman" w:cs="Times New Roman"/>
          <w:szCs w:val="24"/>
          <w:lang w:eastAsia="hr-HR"/>
        </w:rPr>
        <w:t xml:space="preserve">ovoga Zakona </w:t>
      </w:r>
      <w:r w:rsidR="2ED6156F" w:rsidRPr="001C48F3">
        <w:rPr>
          <w:rFonts w:eastAsia="Times New Roman" w:cs="Times New Roman"/>
          <w:szCs w:val="24"/>
          <w:lang w:eastAsia="hr-HR"/>
        </w:rPr>
        <w:t>i</w:t>
      </w:r>
      <w:r w:rsidR="27375C19" w:rsidRPr="001C48F3">
        <w:rPr>
          <w:rFonts w:eastAsia="Times New Roman" w:cs="Times New Roman"/>
          <w:szCs w:val="24"/>
          <w:lang w:eastAsia="hr-HR"/>
        </w:rPr>
        <w:t xml:space="preserve"> </w:t>
      </w:r>
      <w:r w:rsidR="3229B904" w:rsidRPr="001C48F3">
        <w:rPr>
          <w:rFonts w:eastAsia="Times New Roman" w:cs="Times New Roman"/>
          <w:szCs w:val="24"/>
          <w:lang w:eastAsia="hr-HR"/>
        </w:rPr>
        <w:t>koje je verificirano u skladu s člankom 69. stav</w:t>
      </w:r>
      <w:r w:rsidR="3105566C" w:rsidRPr="001C48F3">
        <w:rPr>
          <w:rFonts w:eastAsia="Times New Roman" w:cs="Times New Roman"/>
          <w:szCs w:val="24"/>
          <w:lang w:eastAsia="hr-HR"/>
        </w:rPr>
        <w:t>kom</w:t>
      </w:r>
      <w:r w:rsidR="3229B904" w:rsidRPr="001C48F3">
        <w:rPr>
          <w:rFonts w:eastAsia="Times New Roman" w:cs="Times New Roman"/>
          <w:szCs w:val="24"/>
          <w:lang w:eastAsia="hr-HR"/>
        </w:rPr>
        <w:t xml:space="preserve"> 1. ovog</w:t>
      </w:r>
      <w:r w:rsidR="0076338D" w:rsidRPr="001C48F3">
        <w:rPr>
          <w:rFonts w:eastAsia="Times New Roman" w:cs="Times New Roman"/>
          <w:szCs w:val="24"/>
          <w:lang w:eastAsia="hr-HR"/>
        </w:rPr>
        <w:t>a</w:t>
      </w:r>
      <w:r w:rsidR="3229B904" w:rsidRPr="001C48F3">
        <w:rPr>
          <w:rFonts w:eastAsia="Times New Roman" w:cs="Times New Roman"/>
          <w:szCs w:val="24"/>
          <w:lang w:eastAsia="hr-HR"/>
        </w:rPr>
        <w:t xml:space="preserve"> Zakona (u daljnj</w:t>
      </w:r>
      <w:r w:rsidR="4EA1194D" w:rsidRPr="001C48F3">
        <w:rPr>
          <w:rFonts w:eastAsia="Times New Roman" w:cs="Times New Roman"/>
          <w:szCs w:val="24"/>
          <w:lang w:eastAsia="hr-HR"/>
        </w:rPr>
        <w:t>e</w:t>
      </w:r>
      <w:r w:rsidR="3229B904" w:rsidRPr="001C48F3">
        <w:rPr>
          <w:rFonts w:eastAsia="Times New Roman" w:cs="Times New Roman"/>
          <w:szCs w:val="24"/>
          <w:lang w:eastAsia="hr-HR"/>
        </w:rPr>
        <w:t>m tekstu: verificirano izvješće)</w:t>
      </w:r>
      <w:r w:rsidR="22FEBF30" w:rsidRPr="001C48F3">
        <w:rPr>
          <w:rFonts w:eastAsia="Times New Roman" w:cs="Times New Roman"/>
          <w:szCs w:val="24"/>
          <w:lang w:eastAsia="hr-HR"/>
        </w:rPr>
        <w:t>,</w:t>
      </w:r>
      <w:r w:rsidRPr="001C48F3">
        <w:rPr>
          <w:rFonts w:eastAsia="Times New Roman" w:cs="Times New Roman"/>
          <w:szCs w:val="24"/>
          <w:lang w:eastAsia="hr-HR"/>
        </w:rPr>
        <w:t xml:space="preserve"> za razdoblje od početka </w:t>
      </w:r>
      <w:r w:rsidR="4F5F86DB" w:rsidRPr="001C48F3">
        <w:rPr>
          <w:rFonts w:eastAsia="Times New Roman" w:cs="Times New Roman"/>
          <w:szCs w:val="24"/>
          <w:lang w:eastAsia="hr-HR"/>
        </w:rPr>
        <w:t xml:space="preserve">kalendarske </w:t>
      </w:r>
      <w:r w:rsidRPr="001C48F3">
        <w:rPr>
          <w:rFonts w:eastAsia="Times New Roman" w:cs="Times New Roman"/>
          <w:szCs w:val="24"/>
          <w:lang w:eastAsia="hr-HR"/>
        </w:rPr>
        <w:t xml:space="preserve">godine </w:t>
      </w:r>
      <w:r w:rsidR="7712F0AE" w:rsidRPr="001C48F3">
        <w:rPr>
          <w:rFonts w:eastAsia="Times New Roman" w:cs="Times New Roman"/>
          <w:szCs w:val="24"/>
          <w:lang w:eastAsia="hr-HR"/>
        </w:rPr>
        <w:t xml:space="preserve">u kojoj je postrojenje prestalo s radom </w:t>
      </w:r>
      <w:r w:rsidR="476F28D6" w:rsidRPr="001C48F3">
        <w:rPr>
          <w:rFonts w:eastAsia="Times New Roman" w:cs="Times New Roman"/>
          <w:szCs w:val="24"/>
          <w:lang w:eastAsia="hr-HR"/>
        </w:rPr>
        <w:t xml:space="preserve">ili je prestalo s obavljanjem djelatnosti iz </w:t>
      </w:r>
      <w:r w:rsidR="74791EE3" w:rsidRPr="001C48F3">
        <w:rPr>
          <w:rFonts w:eastAsia="Times New Roman" w:cs="Times New Roman"/>
          <w:szCs w:val="24"/>
          <w:lang w:eastAsia="hr-HR"/>
        </w:rPr>
        <w:t>Dodatka I.</w:t>
      </w:r>
      <w:r w:rsidR="476F28D6" w:rsidRPr="001C48F3">
        <w:rPr>
          <w:rFonts w:eastAsia="Times New Roman" w:cs="Times New Roman"/>
          <w:szCs w:val="24"/>
          <w:lang w:eastAsia="hr-HR"/>
        </w:rPr>
        <w:t xml:space="preserve"> ovoga Zakona </w:t>
      </w:r>
      <w:r w:rsidRPr="001C48F3">
        <w:rPr>
          <w:rFonts w:eastAsia="Times New Roman" w:cs="Times New Roman"/>
          <w:szCs w:val="24"/>
          <w:lang w:eastAsia="hr-HR"/>
        </w:rPr>
        <w:t xml:space="preserve">do dana </w:t>
      </w:r>
      <w:r w:rsidR="4D2701B8" w:rsidRPr="001C48F3">
        <w:rPr>
          <w:rFonts w:eastAsia="Times New Roman" w:cs="Times New Roman"/>
          <w:szCs w:val="24"/>
          <w:lang w:eastAsia="hr-HR"/>
        </w:rPr>
        <w:t>prestanka rada</w:t>
      </w:r>
      <w:r w:rsidR="4B9EF4CD" w:rsidRPr="001C48F3">
        <w:rPr>
          <w:rFonts w:eastAsia="Times New Roman" w:cs="Times New Roman"/>
          <w:szCs w:val="24"/>
          <w:lang w:eastAsia="hr-HR"/>
        </w:rPr>
        <w:t xml:space="preserve"> post</w:t>
      </w:r>
      <w:r w:rsidR="4ECB0E3D" w:rsidRPr="001C48F3">
        <w:rPr>
          <w:rFonts w:eastAsia="Times New Roman" w:cs="Times New Roman"/>
          <w:szCs w:val="24"/>
          <w:lang w:eastAsia="hr-HR"/>
        </w:rPr>
        <w:t>rojenja</w:t>
      </w:r>
      <w:r w:rsidR="628D39E7" w:rsidRPr="001C48F3">
        <w:rPr>
          <w:rFonts w:eastAsia="Times New Roman" w:cs="Times New Roman"/>
          <w:szCs w:val="24"/>
          <w:lang w:eastAsia="hr-HR"/>
        </w:rPr>
        <w:t xml:space="preserve"> odnosno prestanka obavljanja djelatnosti iz </w:t>
      </w:r>
      <w:r w:rsidR="2B9C89CE" w:rsidRPr="001C48F3">
        <w:rPr>
          <w:rFonts w:eastAsia="Times New Roman" w:cs="Times New Roman"/>
          <w:szCs w:val="24"/>
          <w:lang w:eastAsia="hr-HR"/>
        </w:rPr>
        <w:t>Dodatka I.</w:t>
      </w:r>
      <w:r w:rsidR="628D39E7" w:rsidRPr="001C48F3">
        <w:rPr>
          <w:rFonts w:eastAsia="Times New Roman" w:cs="Times New Roman"/>
          <w:szCs w:val="24"/>
          <w:lang w:eastAsia="hr-HR"/>
        </w:rPr>
        <w:t xml:space="preserve"> ovoga Zakona</w:t>
      </w:r>
      <w:r w:rsidRPr="001C48F3">
        <w:rPr>
          <w:rFonts w:eastAsia="Times New Roman" w:cs="Times New Roman"/>
          <w:szCs w:val="24"/>
          <w:lang w:eastAsia="hr-HR"/>
        </w:rPr>
        <w:t>.</w:t>
      </w:r>
    </w:p>
    <w:p w14:paraId="0F5F74D2" w14:textId="77777777" w:rsidR="006B77F8" w:rsidRPr="001C48F3" w:rsidRDefault="006B77F8" w:rsidP="005839F6">
      <w:pPr>
        <w:spacing w:after="0" w:line="240" w:lineRule="auto"/>
        <w:jc w:val="both"/>
        <w:rPr>
          <w:rFonts w:eastAsia="Times New Roman" w:cs="Times New Roman"/>
          <w:szCs w:val="24"/>
          <w:lang w:eastAsia="hr-HR"/>
        </w:rPr>
      </w:pPr>
    </w:p>
    <w:p w14:paraId="5FCF166B" w14:textId="5C04F352"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Verificirano izvješće iz stavka 1. ovoga članka operater postrojenja dužan je dostaviti </w:t>
      </w:r>
      <w:r w:rsidR="0549C9D8" w:rsidRPr="001C48F3">
        <w:rPr>
          <w:rFonts w:eastAsia="Times New Roman" w:cs="Times New Roman"/>
          <w:szCs w:val="24"/>
          <w:lang w:eastAsia="hr-HR"/>
        </w:rPr>
        <w:t>Ministarstvu</w:t>
      </w:r>
      <w:r w:rsidRPr="001C48F3">
        <w:rPr>
          <w:rFonts w:eastAsia="Times New Roman" w:cs="Times New Roman"/>
          <w:szCs w:val="24"/>
          <w:lang w:eastAsia="hr-HR"/>
        </w:rPr>
        <w:t xml:space="preserve"> u roku od dva mjeseca od dana izvršnosti rješenja iz članka </w:t>
      </w:r>
      <w:r w:rsidR="536198BE" w:rsidRPr="001C48F3">
        <w:rPr>
          <w:rFonts w:eastAsia="Times New Roman" w:cs="Times New Roman"/>
          <w:szCs w:val="24"/>
          <w:lang w:eastAsia="hr-HR"/>
        </w:rPr>
        <w:t>38</w:t>
      </w:r>
      <w:r w:rsidRPr="001C48F3">
        <w:rPr>
          <w:rFonts w:eastAsia="Times New Roman" w:cs="Times New Roman"/>
          <w:szCs w:val="24"/>
          <w:lang w:eastAsia="hr-HR"/>
        </w:rPr>
        <w:t xml:space="preserve">. </w:t>
      </w:r>
      <w:r w:rsidR="00C6110C" w:rsidRPr="001C48F3">
        <w:rPr>
          <w:rFonts w:eastAsia="Times New Roman" w:cs="Times New Roman"/>
          <w:szCs w:val="24"/>
          <w:lang w:eastAsia="hr-HR"/>
        </w:rPr>
        <w:t>s</w:t>
      </w:r>
      <w:r w:rsidR="2ED13BAB" w:rsidRPr="001C48F3">
        <w:rPr>
          <w:rFonts w:eastAsia="Times New Roman" w:cs="Times New Roman"/>
          <w:szCs w:val="24"/>
          <w:lang w:eastAsia="hr-HR"/>
        </w:rPr>
        <w:t>tavka</w:t>
      </w:r>
      <w:r w:rsidR="7DAA44E4" w:rsidRPr="001C48F3">
        <w:rPr>
          <w:rFonts w:eastAsia="Times New Roman" w:cs="Times New Roman"/>
          <w:szCs w:val="24"/>
          <w:lang w:eastAsia="hr-HR"/>
        </w:rPr>
        <w:t xml:space="preserve"> </w:t>
      </w:r>
      <w:r w:rsidR="1A686D3F" w:rsidRPr="001C48F3">
        <w:rPr>
          <w:rFonts w:eastAsia="Times New Roman" w:cs="Times New Roman"/>
          <w:szCs w:val="24"/>
          <w:lang w:eastAsia="hr-HR"/>
        </w:rPr>
        <w:t>3</w:t>
      </w:r>
      <w:r w:rsidR="2ED13BAB" w:rsidRPr="001C48F3">
        <w:rPr>
          <w:rFonts w:eastAsia="Times New Roman" w:cs="Times New Roman"/>
          <w:szCs w:val="24"/>
          <w:lang w:eastAsia="hr-HR"/>
        </w:rPr>
        <w:t>.</w:t>
      </w:r>
      <w:r w:rsidRPr="001C48F3">
        <w:rPr>
          <w:rFonts w:eastAsia="Times New Roman" w:cs="Times New Roman"/>
          <w:szCs w:val="24"/>
          <w:lang w:eastAsia="hr-HR"/>
        </w:rPr>
        <w:t xml:space="preserve"> ovoga Zakona.</w:t>
      </w:r>
    </w:p>
    <w:p w14:paraId="44F76DC6" w14:textId="77777777" w:rsidR="006B77F8" w:rsidRPr="001C48F3" w:rsidRDefault="006B77F8" w:rsidP="005839F6">
      <w:pPr>
        <w:spacing w:after="0" w:line="240" w:lineRule="auto"/>
        <w:jc w:val="both"/>
        <w:rPr>
          <w:rFonts w:eastAsia="Times New Roman" w:cs="Times New Roman"/>
          <w:szCs w:val="24"/>
          <w:lang w:eastAsia="hr-HR"/>
        </w:rPr>
      </w:pPr>
    </w:p>
    <w:p w14:paraId="269C02BB" w14:textId="516A048C"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Operater postrojenja dužan je predati količinu emisijskih jedinica u Registar Unije u iznosu koji odgovara ukupnoj emisiji stakleničkih plinova utvrđenih u </w:t>
      </w:r>
      <w:r w:rsidR="006711F5" w:rsidRPr="001C48F3">
        <w:rPr>
          <w:rFonts w:eastAsia="Times New Roman" w:cs="Times New Roman"/>
          <w:szCs w:val="24"/>
          <w:lang w:eastAsia="hr-HR"/>
        </w:rPr>
        <w:t xml:space="preserve">verificiranom </w:t>
      </w:r>
      <w:r w:rsidRPr="001C48F3">
        <w:rPr>
          <w:rFonts w:eastAsia="Times New Roman" w:cs="Times New Roman"/>
          <w:szCs w:val="24"/>
          <w:lang w:eastAsia="hr-HR"/>
        </w:rPr>
        <w:t xml:space="preserve">izvješću iz stavka </w:t>
      </w:r>
      <w:r w:rsidR="6B0D96A3" w:rsidRPr="001C48F3">
        <w:rPr>
          <w:rFonts w:eastAsia="Times New Roman" w:cs="Times New Roman"/>
          <w:szCs w:val="24"/>
          <w:lang w:eastAsia="hr-HR"/>
        </w:rPr>
        <w:t>1</w:t>
      </w:r>
      <w:r w:rsidRPr="001C48F3">
        <w:rPr>
          <w:rFonts w:eastAsia="Times New Roman" w:cs="Times New Roman"/>
          <w:szCs w:val="24"/>
          <w:lang w:eastAsia="hr-HR"/>
        </w:rPr>
        <w:t>. ovoga članka u roku od 15 dana od dostave tog izvješća.</w:t>
      </w:r>
    </w:p>
    <w:p w14:paraId="6B3D5A3B" w14:textId="77777777" w:rsidR="006B77F8" w:rsidRPr="001C48F3" w:rsidRDefault="006B77F8" w:rsidP="005839F6">
      <w:pPr>
        <w:spacing w:after="0" w:line="240" w:lineRule="auto"/>
        <w:jc w:val="both"/>
        <w:rPr>
          <w:rFonts w:eastAsia="Times New Roman" w:cs="Times New Roman"/>
          <w:szCs w:val="24"/>
          <w:lang w:eastAsia="hr-HR"/>
        </w:rPr>
      </w:pPr>
    </w:p>
    <w:p w14:paraId="01C82423" w14:textId="0C9FE37E" w:rsidR="006A78BD" w:rsidRPr="001C48F3" w:rsidRDefault="2A42724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B9410D8" w:rsidRPr="001C48F3">
        <w:rPr>
          <w:rFonts w:eastAsia="Times New Roman" w:cs="Times New Roman"/>
          <w:szCs w:val="24"/>
          <w:lang w:eastAsia="hr-HR"/>
        </w:rPr>
        <w:t>4</w:t>
      </w:r>
      <w:r w:rsidRPr="001C48F3">
        <w:rPr>
          <w:rFonts w:eastAsia="Times New Roman" w:cs="Times New Roman"/>
          <w:szCs w:val="24"/>
          <w:lang w:eastAsia="hr-HR"/>
        </w:rPr>
        <w:t xml:space="preserve">) </w:t>
      </w:r>
      <w:r w:rsidR="2B9410D8" w:rsidRPr="001C48F3">
        <w:rPr>
          <w:rFonts w:eastAsia="Times New Roman" w:cs="Times New Roman"/>
          <w:szCs w:val="24"/>
          <w:lang w:eastAsia="hr-HR"/>
        </w:rPr>
        <w:t xml:space="preserve">Operateru postrojenja </w:t>
      </w:r>
      <w:r w:rsidR="58956FA9" w:rsidRPr="001C48F3">
        <w:rPr>
          <w:rFonts w:eastAsia="Times New Roman" w:cs="Times New Roman"/>
          <w:szCs w:val="24"/>
          <w:lang w:eastAsia="hr-HR"/>
        </w:rPr>
        <w:t xml:space="preserve">koje je prestalo s radom, </w:t>
      </w:r>
      <w:r w:rsidR="52F88224" w:rsidRPr="001C48F3">
        <w:rPr>
          <w:rFonts w:eastAsia="Times New Roman" w:cs="Times New Roman"/>
          <w:szCs w:val="24"/>
          <w:lang w:eastAsia="hr-HR"/>
        </w:rPr>
        <w:t xml:space="preserve">odnosno prestalo s obavljanjem djelatnosti iz </w:t>
      </w:r>
      <w:r w:rsidR="10E9E433" w:rsidRPr="001C48F3">
        <w:rPr>
          <w:rFonts w:eastAsia="Times New Roman" w:cs="Times New Roman"/>
          <w:szCs w:val="24"/>
          <w:lang w:eastAsia="hr-HR"/>
        </w:rPr>
        <w:t>Dodatka I.</w:t>
      </w:r>
      <w:r w:rsidR="52F88224" w:rsidRPr="001C48F3">
        <w:rPr>
          <w:rFonts w:eastAsia="Times New Roman" w:cs="Times New Roman"/>
          <w:szCs w:val="24"/>
          <w:lang w:eastAsia="hr-HR"/>
        </w:rPr>
        <w:t xml:space="preserve"> ovoga Zakona, </w:t>
      </w:r>
      <w:r w:rsidR="2B9410D8" w:rsidRPr="001C48F3">
        <w:rPr>
          <w:rFonts w:eastAsia="Times New Roman" w:cs="Times New Roman"/>
          <w:szCs w:val="24"/>
          <w:lang w:eastAsia="hr-HR"/>
        </w:rPr>
        <w:t xml:space="preserve">ne dodjeljuju se besplatno emisijske jedinice </w:t>
      </w:r>
      <w:r w:rsidR="04DC00D6" w:rsidRPr="001C48F3">
        <w:rPr>
          <w:rFonts w:eastAsia="Times New Roman" w:cs="Times New Roman"/>
          <w:szCs w:val="24"/>
          <w:lang w:eastAsia="hr-HR"/>
        </w:rPr>
        <w:t>za ostatak kalendarske godine nakon dana prestanka rada postrojenja</w:t>
      </w:r>
      <w:r w:rsidR="378FCB91" w:rsidRPr="001C48F3">
        <w:rPr>
          <w:rFonts w:eastAsia="Times New Roman" w:cs="Times New Roman"/>
          <w:szCs w:val="24"/>
          <w:lang w:eastAsia="hr-HR"/>
        </w:rPr>
        <w:t xml:space="preserve"> odnosno prestanka obavljanja djelatnosti iz </w:t>
      </w:r>
      <w:r w:rsidR="02D7DADF" w:rsidRPr="001C48F3">
        <w:rPr>
          <w:rFonts w:eastAsia="Times New Roman" w:cs="Times New Roman"/>
          <w:szCs w:val="24"/>
          <w:lang w:eastAsia="hr-HR"/>
        </w:rPr>
        <w:t xml:space="preserve">Dodatka I. </w:t>
      </w:r>
      <w:r w:rsidR="378FCB91" w:rsidRPr="001C48F3">
        <w:rPr>
          <w:rFonts w:eastAsia="Times New Roman" w:cs="Times New Roman"/>
          <w:szCs w:val="24"/>
          <w:lang w:eastAsia="hr-HR"/>
        </w:rPr>
        <w:t>ovoga Zakona.</w:t>
      </w:r>
    </w:p>
    <w:p w14:paraId="6CE6FF82" w14:textId="77777777" w:rsidR="006B77F8" w:rsidRPr="001C48F3" w:rsidDel="002C4941" w:rsidRDefault="006B77F8" w:rsidP="005839F6">
      <w:pPr>
        <w:spacing w:after="0" w:line="240" w:lineRule="auto"/>
        <w:jc w:val="both"/>
        <w:rPr>
          <w:rFonts w:eastAsia="Times New Roman" w:cs="Times New Roman"/>
          <w:szCs w:val="24"/>
          <w:lang w:eastAsia="hr-HR"/>
        </w:rPr>
      </w:pPr>
    </w:p>
    <w:p w14:paraId="1FFDEED0" w14:textId="6AC1D0D0" w:rsidR="006A78BD" w:rsidRPr="001C48F3" w:rsidRDefault="43034B9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w:t>
      </w:r>
      <w:r w:rsidR="4E203E2C" w:rsidRPr="001C48F3">
        <w:rPr>
          <w:rFonts w:eastAsia="Times New Roman" w:cs="Times New Roman"/>
          <w:szCs w:val="24"/>
          <w:lang w:eastAsia="hr-HR"/>
        </w:rPr>
        <w:t>B</w:t>
      </w:r>
      <w:r w:rsidRPr="001C48F3">
        <w:rPr>
          <w:rFonts w:eastAsia="Times New Roman" w:cs="Times New Roman"/>
          <w:szCs w:val="24"/>
          <w:lang w:eastAsia="hr-HR"/>
        </w:rPr>
        <w:t>esplatn</w:t>
      </w:r>
      <w:r w:rsidR="6B1B55BC" w:rsidRPr="001C48F3">
        <w:rPr>
          <w:rFonts w:eastAsia="Times New Roman" w:cs="Times New Roman"/>
          <w:szCs w:val="24"/>
          <w:lang w:eastAsia="hr-HR"/>
        </w:rPr>
        <w:t>a</w:t>
      </w:r>
      <w:r w:rsidRPr="001C48F3">
        <w:rPr>
          <w:rFonts w:eastAsia="Times New Roman" w:cs="Times New Roman"/>
          <w:szCs w:val="24"/>
          <w:lang w:eastAsia="hr-HR"/>
        </w:rPr>
        <w:t xml:space="preserve"> dodjel</w:t>
      </w:r>
      <w:r w:rsidR="3F6FE7D5" w:rsidRPr="001C48F3">
        <w:rPr>
          <w:rFonts w:eastAsia="Times New Roman" w:cs="Times New Roman"/>
          <w:szCs w:val="24"/>
          <w:lang w:eastAsia="hr-HR"/>
        </w:rPr>
        <w:t>a</w:t>
      </w:r>
      <w:r w:rsidRPr="001C48F3">
        <w:rPr>
          <w:rFonts w:eastAsia="Times New Roman" w:cs="Times New Roman"/>
          <w:szCs w:val="24"/>
          <w:lang w:eastAsia="hr-HR"/>
        </w:rPr>
        <w:t xml:space="preserve"> emisijskih jedinica za kalendarsku godinu u kojoj je postrojenje prestalo s radom</w:t>
      </w:r>
      <w:r w:rsidR="5F84522A" w:rsidRPr="001C48F3">
        <w:rPr>
          <w:rFonts w:eastAsia="Times New Roman" w:cs="Times New Roman"/>
          <w:szCs w:val="24"/>
          <w:lang w:eastAsia="hr-HR"/>
        </w:rPr>
        <w:t xml:space="preserve"> odnosno prestalo s obavljanjem djelatnosti iz</w:t>
      </w:r>
      <w:r w:rsidR="17679457" w:rsidRPr="001C48F3">
        <w:rPr>
          <w:rFonts w:eastAsia="Times New Roman" w:cs="Times New Roman"/>
          <w:szCs w:val="24"/>
          <w:lang w:eastAsia="hr-HR"/>
        </w:rPr>
        <w:t xml:space="preserve"> Dodatka I.</w:t>
      </w:r>
      <w:r w:rsidR="5F84522A" w:rsidRPr="001C48F3">
        <w:rPr>
          <w:rFonts w:eastAsia="Times New Roman" w:cs="Times New Roman"/>
          <w:szCs w:val="24"/>
          <w:lang w:eastAsia="hr-HR"/>
        </w:rPr>
        <w:t xml:space="preserve"> ovoga Zakona</w:t>
      </w:r>
      <w:r w:rsidRPr="001C48F3">
        <w:rPr>
          <w:rFonts w:eastAsia="Times New Roman" w:cs="Times New Roman"/>
          <w:szCs w:val="24"/>
          <w:lang w:eastAsia="hr-HR"/>
        </w:rPr>
        <w:t xml:space="preserve">, </w:t>
      </w:r>
      <w:r w:rsidR="529D81E1" w:rsidRPr="001C48F3">
        <w:rPr>
          <w:rFonts w:eastAsia="Times New Roman" w:cs="Times New Roman"/>
          <w:szCs w:val="24"/>
          <w:lang w:eastAsia="hr-HR"/>
        </w:rPr>
        <w:t xml:space="preserve">vrši se na proporcionalnoj osnovi </w:t>
      </w:r>
      <w:r w:rsidR="028943D1" w:rsidRPr="001C48F3">
        <w:rPr>
          <w:rFonts w:eastAsia="Times New Roman" w:cs="Times New Roman"/>
          <w:szCs w:val="24"/>
          <w:lang w:eastAsia="hr-HR"/>
        </w:rPr>
        <w:t xml:space="preserve">u skladu s </w:t>
      </w:r>
      <w:r w:rsidR="75841E88" w:rsidRPr="001C48F3">
        <w:rPr>
          <w:rFonts w:eastAsia="Times New Roman" w:cs="Times New Roman"/>
          <w:szCs w:val="24"/>
          <w:lang w:eastAsia="hr-HR"/>
        </w:rPr>
        <w:t xml:space="preserve">odredbama </w:t>
      </w:r>
      <w:r w:rsidR="4A74B611" w:rsidRPr="001C48F3">
        <w:rPr>
          <w:rFonts w:eastAsia="Times New Roman" w:cs="Times New Roman"/>
          <w:szCs w:val="24"/>
          <w:lang w:eastAsia="hr-HR"/>
        </w:rPr>
        <w:t>Uredbe Komisije (</w:t>
      </w:r>
      <w:r w:rsidR="75841E88" w:rsidRPr="001C48F3">
        <w:rPr>
          <w:rFonts w:eastAsia="Times New Roman" w:cs="Times New Roman"/>
          <w:szCs w:val="24"/>
          <w:lang w:eastAsia="hr-HR"/>
        </w:rPr>
        <w:t>EU</w:t>
      </w:r>
      <w:r w:rsidR="4A74B611" w:rsidRPr="001C48F3">
        <w:rPr>
          <w:rFonts w:eastAsia="Times New Roman" w:cs="Times New Roman"/>
          <w:szCs w:val="24"/>
          <w:lang w:eastAsia="hr-HR"/>
        </w:rPr>
        <w:t xml:space="preserve">) 2019/331 i </w:t>
      </w:r>
      <w:r w:rsidR="28226C7F" w:rsidRPr="001C48F3">
        <w:rPr>
          <w:rFonts w:eastAsia="Times New Roman" w:cs="Times New Roman"/>
          <w:szCs w:val="24"/>
          <w:lang w:eastAsia="hr-HR"/>
        </w:rPr>
        <w:t>njenih izmjena i dopuna</w:t>
      </w:r>
      <w:r w:rsidR="75841E88" w:rsidRPr="001C48F3">
        <w:rPr>
          <w:rFonts w:eastAsia="Times New Roman" w:cs="Times New Roman"/>
          <w:szCs w:val="24"/>
          <w:lang w:eastAsia="hr-HR"/>
        </w:rPr>
        <w:t>.</w:t>
      </w:r>
    </w:p>
    <w:p w14:paraId="61BD8F18" w14:textId="77777777" w:rsidR="00422DB0" w:rsidRPr="001C48F3" w:rsidRDefault="00422DB0" w:rsidP="005839F6">
      <w:pPr>
        <w:spacing w:after="0" w:line="240" w:lineRule="auto"/>
        <w:jc w:val="both"/>
        <w:rPr>
          <w:rFonts w:eastAsia="Times New Roman" w:cs="Times New Roman"/>
          <w:szCs w:val="24"/>
          <w:lang w:eastAsia="hr-HR"/>
        </w:rPr>
      </w:pPr>
    </w:p>
    <w:p w14:paraId="2A007582" w14:textId="7095CDB0" w:rsidR="00776F80" w:rsidRPr="001C48F3" w:rsidRDefault="395521E5" w:rsidP="005839F6">
      <w:pPr>
        <w:spacing w:after="0" w:line="240" w:lineRule="auto"/>
      </w:pPr>
      <w:r w:rsidRPr="001C48F3">
        <w:t>Rasp</w:t>
      </w:r>
      <w:r w:rsidR="3CC5478B" w:rsidRPr="001C48F3">
        <w:t>o</w:t>
      </w:r>
      <w:r w:rsidR="4EFE1048" w:rsidRPr="001C48F3">
        <w:t>djela</w:t>
      </w:r>
      <w:r w:rsidR="6DAD08F5" w:rsidRPr="001C48F3">
        <w:t xml:space="preserve"> emisijskih jedinica</w:t>
      </w:r>
    </w:p>
    <w:p w14:paraId="3E00D7DE" w14:textId="77777777" w:rsidR="006B77F8" w:rsidRPr="001C48F3" w:rsidRDefault="006B77F8" w:rsidP="005839F6">
      <w:pPr>
        <w:spacing w:after="0" w:line="240" w:lineRule="auto"/>
      </w:pPr>
    </w:p>
    <w:p w14:paraId="1220C9DA" w14:textId="0C15B561" w:rsidR="00FA0DA5" w:rsidRPr="001C48F3" w:rsidRDefault="4B7845B3" w:rsidP="005839F6">
      <w:pPr>
        <w:pStyle w:val="Naslov5"/>
        <w:spacing w:before="0" w:line="240" w:lineRule="auto"/>
      </w:pPr>
      <w:r w:rsidRPr="001C48F3">
        <w:t>Članak 4</w:t>
      </w:r>
      <w:r w:rsidR="650771CD" w:rsidRPr="001C48F3">
        <w:t>0</w:t>
      </w:r>
      <w:r w:rsidRPr="001C48F3">
        <w:t>.</w:t>
      </w:r>
    </w:p>
    <w:p w14:paraId="37DC0415" w14:textId="77777777" w:rsidR="006B77F8" w:rsidRPr="001C48F3" w:rsidRDefault="006B77F8" w:rsidP="005839F6">
      <w:pPr>
        <w:spacing w:after="0" w:line="240" w:lineRule="auto"/>
      </w:pPr>
    </w:p>
    <w:p w14:paraId="7C4F6E01" w14:textId="49B4105C"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Operaterima postrojenja koji imaju dozvolu iz članka </w:t>
      </w:r>
      <w:r w:rsidR="20DF1FE2" w:rsidRPr="001C48F3">
        <w:rPr>
          <w:rFonts w:eastAsia="Times New Roman" w:cs="Times New Roman"/>
          <w:szCs w:val="24"/>
          <w:lang w:eastAsia="hr-HR"/>
        </w:rPr>
        <w:t>3</w:t>
      </w:r>
      <w:r w:rsidR="162CD05C" w:rsidRPr="001C48F3">
        <w:rPr>
          <w:rFonts w:eastAsia="Times New Roman" w:cs="Times New Roman"/>
          <w:szCs w:val="24"/>
          <w:lang w:eastAsia="hr-HR"/>
        </w:rPr>
        <w:t>3</w:t>
      </w:r>
      <w:r w:rsidR="20DF1FE2" w:rsidRPr="001C48F3">
        <w:rPr>
          <w:rFonts w:eastAsia="Times New Roman" w:cs="Times New Roman"/>
          <w:szCs w:val="24"/>
          <w:lang w:eastAsia="hr-HR"/>
        </w:rPr>
        <w:t>. stavka 1.</w:t>
      </w:r>
      <w:r w:rsidRPr="001C48F3">
        <w:rPr>
          <w:rFonts w:eastAsia="Times New Roman" w:cs="Times New Roman"/>
          <w:szCs w:val="24"/>
          <w:lang w:eastAsia="hr-HR"/>
        </w:rPr>
        <w:t xml:space="preserve"> ovoga Zakona raspodjeljuju se emisijske jedinice.</w:t>
      </w:r>
    </w:p>
    <w:p w14:paraId="1BE470B7" w14:textId="77777777" w:rsidR="00815745" w:rsidRPr="001C48F3" w:rsidRDefault="00815745" w:rsidP="005839F6">
      <w:pPr>
        <w:spacing w:after="0" w:line="240" w:lineRule="auto"/>
        <w:jc w:val="both"/>
        <w:rPr>
          <w:rFonts w:eastAsia="Times New Roman" w:cs="Times New Roman"/>
          <w:szCs w:val="24"/>
          <w:lang w:eastAsia="hr-HR"/>
        </w:rPr>
      </w:pPr>
    </w:p>
    <w:p w14:paraId="0E3C1D18" w14:textId="4F905EA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Za svako razdoblje trgovanja raspodjela emisijskih jedinica provodi se prodajom putem dražbe, ako ovim Zakonom nije određeno da se dodjeljuju besplatno.</w:t>
      </w:r>
    </w:p>
    <w:p w14:paraId="708B1F93" w14:textId="77777777" w:rsidR="006B77F8" w:rsidRPr="001C48F3" w:rsidRDefault="006B77F8" w:rsidP="005839F6">
      <w:pPr>
        <w:spacing w:after="0" w:line="240" w:lineRule="auto"/>
        <w:jc w:val="both"/>
        <w:rPr>
          <w:rFonts w:eastAsia="Times New Roman" w:cs="Times New Roman"/>
          <w:szCs w:val="24"/>
          <w:lang w:eastAsia="hr-HR"/>
        </w:rPr>
      </w:pPr>
    </w:p>
    <w:p w14:paraId="5FC88CD4" w14:textId="4565F39F" w:rsidR="00B96364"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Operateru postrojenja za proizvodnju električne energije, </w:t>
      </w:r>
      <w:r w:rsidR="5F8CD06D" w:rsidRPr="001C48F3">
        <w:rPr>
          <w:rFonts w:eastAsia="Times New Roman" w:cs="Times New Roman"/>
          <w:szCs w:val="24"/>
          <w:lang w:eastAsia="hr-HR"/>
        </w:rPr>
        <w:t>osim za proizvodnju električne energije iz otpadnih plinova</w:t>
      </w:r>
      <w:r w:rsidR="46D0D558" w:rsidRPr="001C48F3">
        <w:rPr>
          <w:rFonts w:eastAsia="Times New Roman" w:cs="Times New Roman"/>
          <w:szCs w:val="24"/>
          <w:lang w:eastAsia="hr-HR"/>
        </w:rPr>
        <w:t>,</w:t>
      </w:r>
      <w:r w:rsidR="5F8CD06D" w:rsidRPr="001C48F3">
        <w:rPr>
          <w:rFonts w:eastAsia="Times New Roman" w:cs="Times New Roman"/>
          <w:szCs w:val="24"/>
          <w:lang w:eastAsia="hr-HR"/>
        </w:rPr>
        <w:t xml:space="preserve"> </w:t>
      </w:r>
      <w:r w:rsidRPr="001C48F3">
        <w:rPr>
          <w:rFonts w:eastAsia="Times New Roman" w:cs="Times New Roman"/>
          <w:szCs w:val="24"/>
          <w:lang w:eastAsia="hr-HR"/>
        </w:rPr>
        <w:t>emisijske jedinice ne mogu se dodijeliti besplatno</w:t>
      </w:r>
      <w:r w:rsidR="7C43D1BA" w:rsidRPr="001C48F3">
        <w:rPr>
          <w:rFonts w:eastAsia="Times New Roman" w:cs="Times New Roman"/>
          <w:szCs w:val="24"/>
          <w:lang w:eastAsia="hr-HR"/>
        </w:rPr>
        <w:t>.</w:t>
      </w:r>
    </w:p>
    <w:p w14:paraId="733FFC9E" w14:textId="77777777" w:rsidR="006B77F8" w:rsidRPr="001C48F3" w:rsidRDefault="006B77F8" w:rsidP="005839F6">
      <w:pPr>
        <w:spacing w:after="0" w:line="240" w:lineRule="auto"/>
        <w:jc w:val="both"/>
        <w:rPr>
          <w:rFonts w:eastAsia="Times New Roman" w:cs="Times New Roman"/>
          <w:szCs w:val="24"/>
          <w:lang w:eastAsia="hr-HR"/>
        </w:rPr>
      </w:pPr>
    </w:p>
    <w:p w14:paraId="16847C11" w14:textId="6B775986" w:rsidR="00B96364" w:rsidRPr="001C48F3" w:rsidRDefault="7D980B2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36C11EB" w:rsidRPr="001C48F3">
        <w:rPr>
          <w:rFonts w:eastAsia="Times New Roman" w:cs="Times New Roman"/>
          <w:szCs w:val="24"/>
          <w:lang w:eastAsia="hr-HR"/>
        </w:rPr>
        <w:t>4</w:t>
      </w:r>
      <w:r w:rsidR="05873AAA" w:rsidRPr="001C48F3">
        <w:rPr>
          <w:rFonts w:eastAsia="Times New Roman" w:cs="Times New Roman"/>
          <w:szCs w:val="24"/>
          <w:lang w:eastAsia="hr-HR"/>
        </w:rPr>
        <w:t xml:space="preserve">) </w:t>
      </w:r>
      <w:r w:rsidR="75058E38" w:rsidRPr="001C48F3">
        <w:rPr>
          <w:rFonts w:eastAsia="Times New Roman" w:cs="Times New Roman"/>
          <w:szCs w:val="24"/>
          <w:lang w:eastAsia="hr-HR"/>
        </w:rPr>
        <w:t xml:space="preserve">Od 2021. do 2025. godine </w:t>
      </w:r>
      <w:bookmarkStart w:id="8" w:name="_Hlk143947913"/>
      <w:r w:rsidR="75058E38" w:rsidRPr="001C48F3">
        <w:rPr>
          <w:rFonts w:eastAsia="Times New Roman" w:cs="Times New Roman"/>
          <w:szCs w:val="24"/>
          <w:lang w:eastAsia="hr-HR"/>
        </w:rPr>
        <w:t xml:space="preserve">količina emisijskih jedinica koja će se dodijeliti besplatno </w:t>
      </w:r>
      <w:bookmarkEnd w:id="8"/>
      <w:r w:rsidR="75058E38" w:rsidRPr="001C48F3">
        <w:rPr>
          <w:rFonts w:eastAsia="Times New Roman" w:cs="Times New Roman"/>
          <w:szCs w:val="24"/>
          <w:lang w:eastAsia="hr-HR"/>
        </w:rPr>
        <w:t xml:space="preserve">iznosi 30 % od količine utvrđene u skladu s odredbama </w:t>
      </w:r>
      <w:r w:rsidR="39B53273" w:rsidRPr="001C48F3">
        <w:rPr>
          <w:rFonts w:eastAsia="Times New Roman" w:cs="Times New Roman"/>
          <w:szCs w:val="24"/>
          <w:lang w:eastAsia="hr-HR"/>
        </w:rPr>
        <w:t>Uredbe</w:t>
      </w:r>
      <w:r w:rsidR="75058E38" w:rsidRPr="001C48F3">
        <w:rPr>
          <w:rFonts w:eastAsia="Times New Roman" w:cs="Times New Roman"/>
          <w:szCs w:val="24"/>
          <w:lang w:eastAsia="hr-HR"/>
        </w:rPr>
        <w:t xml:space="preserve"> Komisije (EU) 2019/331 i </w:t>
      </w:r>
      <w:r w:rsidR="14204791" w:rsidRPr="001C48F3">
        <w:rPr>
          <w:rFonts w:eastAsia="Times New Roman" w:cs="Times New Roman"/>
          <w:szCs w:val="24"/>
          <w:lang w:eastAsia="hr-HR"/>
        </w:rPr>
        <w:t>njenih izmjena i dopuna</w:t>
      </w:r>
      <w:r w:rsidR="39B53273" w:rsidRPr="001C48F3">
        <w:rPr>
          <w:rFonts w:eastAsia="Times New Roman" w:cs="Times New Roman"/>
          <w:szCs w:val="24"/>
          <w:lang w:eastAsia="hr-HR"/>
        </w:rPr>
        <w:t xml:space="preserve"> i </w:t>
      </w:r>
      <w:r w:rsidR="75058E38" w:rsidRPr="001C48F3">
        <w:rPr>
          <w:rFonts w:eastAsia="Times New Roman" w:cs="Times New Roman"/>
          <w:szCs w:val="24"/>
          <w:lang w:eastAsia="hr-HR"/>
        </w:rPr>
        <w:t xml:space="preserve">važećim uputama </w:t>
      </w:r>
      <w:r w:rsidR="00237E17" w:rsidRPr="001C48F3">
        <w:rPr>
          <w:rFonts w:eastAsia="Times New Roman" w:cs="Times New Roman"/>
          <w:szCs w:val="24"/>
          <w:lang w:eastAsia="hr-HR"/>
        </w:rPr>
        <w:t>Komisije</w:t>
      </w:r>
      <w:r w:rsidR="75058E38" w:rsidRPr="001C48F3">
        <w:rPr>
          <w:rFonts w:eastAsia="Times New Roman" w:cs="Times New Roman"/>
          <w:szCs w:val="24"/>
          <w:lang w:eastAsia="hr-HR"/>
        </w:rPr>
        <w:t xml:space="preserve"> donesenim na temelju </w:t>
      </w:r>
      <w:r w:rsidR="39B53273" w:rsidRPr="001C48F3">
        <w:rPr>
          <w:rFonts w:eastAsia="Times New Roman" w:cs="Times New Roman"/>
          <w:szCs w:val="24"/>
          <w:lang w:eastAsia="hr-HR"/>
        </w:rPr>
        <w:t>Uredbe</w:t>
      </w:r>
      <w:r w:rsidR="75058E38" w:rsidRPr="001C48F3">
        <w:rPr>
          <w:rFonts w:eastAsia="Times New Roman" w:cs="Times New Roman"/>
          <w:szCs w:val="24"/>
          <w:lang w:eastAsia="hr-HR"/>
        </w:rPr>
        <w:t xml:space="preserve"> Komisije (EU) 2019/331</w:t>
      </w:r>
      <w:r w:rsidR="7388D47D" w:rsidRPr="001C48F3">
        <w:rPr>
          <w:rFonts w:eastAsia="Times New Roman" w:cs="Times New Roman"/>
          <w:szCs w:val="24"/>
          <w:lang w:eastAsia="hr-HR"/>
        </w:rPr>
        <w:t xml:space="preserve"> i njenih izmjena i dopuna</w:t>
      </w:r>
      <w:r w:rsidR="6436CAD4" w:rsidRPr="001C48F3">
        <w:rPr>
          <w:rFonts w:eastAsia="Times New Roman" w:cs="Times New Roman"/>
          <w:szCs w:val="24"/>
          <w:lang w:eastAsia="hr-HR"/>
        </w:rPr>
        <w:t>.</w:t>
      </w:r>
    </w:p>
    <w:p w14:paraId="5CB247B7" w14:textId="77777777" w:rsidR="006B77F8" w:rsidRPr="001C48F3" w:rsidRDefault="006B77F8" w:rsidP="005839F6">
      <w:pPr>
        <w:spacing w:after="0" w:line="240" w:lineRule="auto"/>
        <w:jc w:val="both"/>
        <w:rPr>
          <w:rFonts w:eastAsia="Times New Roman" w:cs="Times New Roman"/>
          <w:szCs w:val="24"/>
          <w:lang w:eastAsia="hr-HR"/>
        </w:rPr>
      </w:pPr>
    </w:p>
    <w:p w14:paraId="73986653" w14:textId="3936D309" w:rsidR="006A78BD" w:rsidRPr="001C48F3" w:rsidRDefault="036C11EB" w:rsidP="005839F6">
      <w:pPr>
        <w:spacing w:after="0" w:line="240" w:lineRule="auto"/>
        <w:jc w:val="both"/>
        <w:rPr>
          <w:rFonts w:cs="Times New Roman"/>
          <w:szCs w:val="24"/>
          <w:shd w:val="clear" w:color="auto" w:fill="FFFFFF"/>
        </w:rPr>
      </w:pPr>
      <w:r w:rsidRPr="001C48F3">
        <w:rPr>
          <w:rFonts w:eastAsia="Times New Roman" w:cs="Times New Roman"/>
          <w:szCs w:val="24"/>
          <w:lang w:eastAsia="hr-HR"/>
        </w:rPr>
        <w:t>(5) Od 2026.</w:t>
      </w:r>
      <w:r w:rsidRPr="001C48F3">
        <w:rPr>
          <w:rFonts w:cs="Times New Roman"/>
          <w:szCs w:val="24"/>
          <w:shd w:val="clear" w:color="auto" w:fill="FFFFFF"/>
        </w:rPr>
        <w:t xml:space="preserve"> </w:t>
      </w:r>
      <w:r w:rsidR="00237E17" w:rsidRPr="001C48F3">
        <w:rPr>
          <w:rFonts w:cs="Times New Roman"/>
          <w:szCs w:val="24"/>
          <w:shd w:val="clear" w:color="auto" w:fill="FFFFFF"/>
        </w:rPr>
        <w:t xml:space="preserve">godine </w:t>
      </w:r>
      <w:r w:rsidRPr="001C48F3">
        <w:rPr>
          <w:rFonts w:eastAsia="Times New Roman" w:cs="Times New Roman"/>
          <w:szCs w:val="24"/>
          <w:lang w:eastAsia="hr-HR"/>
        </w:rPr>
        <w:t xml:space="preserve">količina emisijskih jedinica koja će se dodijeliti </w:t>
      </w:r>
      <w:r w:rsidR="4FB74F8F" w:rsidRPr="001C48F3">
        <w:rPr>
          <w:rFonts w:eastAsia="Times New Roman" w:cs="Times New Roman"/>
          <w:szCs w:val="24"/>
          <w:lang w:eastAsia="hr-HR"/>
        </w:rPr>
        <w:t xml:space="preserve">postrojenjima </w:t>
      </w:r>
      <w:r w:rsidRPr="001C48F3">
        <w:rPr>
          <w:rFonts w:eastAsia="Times New Roman" w:cs="Times New Roman"/>
          <w:szCs w:val="24"/>
          <w:lang w:eastAsia="hr-HR"/>
        </w:rPr>
        <w:t xml:space="preserve">besplatno </w:t>
      </w:r>
      <w:r w:rsidRPr="001C48F3">
        <w:rPr>
          <w:rFonts w:cs="Times New Roman"/>
          <w:szCs w:val="24"/>
          <w:shd w:val="clear" w:color="auto" w:fill="FFFFFF"/>
        </w:rPr>
        <w:t>smanjuje se u jednakim iznosima uz iznimku centralnog grijanja, kako bi besplatna dodjela emisijskih jedinica dosegnula razinu nula u 2030.</w:t>
      </w:r>
      <w:r w:rsidR="00237E17" w:rsidRPr="001C48F3">
        <w:rPr>
          <w:rFonts w:cs="Times New Roman"/>
          <w:szCs w:val="24"/>
          <w:shd w:val="clear" w:color="auto" w:fill="FFFFFF"/>
        </w:rPr>
        <w:t xml:space="preserve"> godini.</w:t>
      </w:r>
    </w:p>
    <w:p w14:paraId="074AD744" w14:textId="77777777" w:rsidR="006B77F8" w:rsidRPr="001C48F3" w:rsidRDefault="006B77F8" w:rsidP="005839F6">
      <w:pPr>
        <w:spacing w:after="0" w:line="240" w:lineRule="auto"/>
        <w:jc w:val="both"/>
        <w:rPr>
          <w:rFonts w:eastAsia="Times New Roman" w:cs="Times New Roman"/>
          <w:szCs w:val="24"/>
          <w:lang w:eastAsia="hr-HR"/>
        </w:rPr>
      </w:pPr>
    </w:p>
    <w:p w14:paraId="389A694D" w14:textId="3C818008" w:rsidR="006A78BD" w:rsidRPr="001C48F3" w:rsidRDefault="75058E3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77EF045B" w:rsidRPr="001C48F3">
        <w:rPr>
          <w:rFonts w:eastAsia="Times New Roman" w:cs="Times New Roman"/>
          <w:szCs w:val="24"/>
          <w:lang w:eastAsia="hr-HR"/>
        </w:rPr>
        <w:t>6</w:t>
      </w:r>
      <w:r w:rsidRPr="001C48F3">
        <w:rPr>
          <w:rFonts w:eastAsia="Times New Roman" w:cs="Times New Roman"/>
          <w:szCs w:val="24"/>
          <w:lang w:eastAsia="hr-HR"/>
        </w:rPr>
        <w:t xml:space="preserve">) Iznimno od stavaka </w:t>
      </w:r>
      <w:r w:rsidR="30E0C132" w:rsidRPr="001C48F3">
        <w:rPr>
          <w:rFonts w:eastAsia="Times New Roman" w:cs="Times New Roman"/>
          <w:szCs w:val="24"/>
          <w:lang w:eastAsia="hr-HR"/>
        </w:rPr>
        <w:t>4</w:t>
      </w:r>
      <w:r w:rsidRPr="001C48F3">
        <w:rPr>
          <w:rFonts w:eastAsia="Times New Roman" w:cs="Times New Roman"/>
          <w:szCs w:val="24"/>
          <w:lang w:eastAsia="hr-HR"/>
        </w:rPr>
        <w:t xml:space="preserve">. i </w:t>
      </w:r>
      <w:r w:rsidR="30E0C132" w:rsidRPr="001C48F3">
        <w:rPr>
          <w:rFonts w:eastAsia="Times New Roman" w:cs="Times New Roman"/>
          <w:szCs w:val="24"/>
          <w:lang w:eastAsia="hr-HR"/>
        </w:rPr>
        <w:t>5</w:t>
      </w:r>
      <w:r w:rsidRPr="001C48F3">
        <w:rPr>
          <w:rFonts w:eastAsia="Times New Roman" w:cs="Times New Roman"/>
          <w:szCs w:val="24"/>
          <w:lang w:eastAsia="hr-HR"/>
        </w:rPr>
        <w:t>. ovoga članka, operaterima postrojenja koji obavljaju djelatnost u sektorima ili podsektorima koji su izloženi velikom riziku od izmještanja emisija stakleničkih plinova u treće zemlje</w:t>
      </w:r>
      <w:r w:rsidR="31FDEFE7" w:rsidRPr="001C48F3">
        <w:rPr>
          <w:rFonts w:eastAsia="Times New Roman" w:cs="Times New Roman"/>
          <w:szCs w:val="24"/>
          <w:lang w:eastAsia="hr-HR"/>
        </w:rPr>
        <w:t>,</w:t>
      </w:r>
      <w:r w:rsidRPr="001C48F3">
        <w:rPr>
          <w:rFonts w:eastAsia="Times New Roman" w:cs="Times New Roman"/>
          <w:szCs w:val="24"/>
          <w:lang w:eastAsia="hr-HR"/>
        </w:rPr>
        <w:t xml:space="preserve"> količina emisijskih jedinica koja će se dodijeliti besplatno iznosi 100 % od količine utvrđene u skladu s odredbama Uredbe Komisije (EU) 2019/331 i </w:t>
      </w:r>
      <w:r w:rsidR="28EAEDA4" w:rsidRPr="001C48F3">
        <w:rPr>
          <w:rFonts w:eastAsia="Times New Roman" w:cs="Times New Roman"/>
          <w:szCs w:val="24"/>
          <w:lang w:eastAsia="hr-HR"/>
        </w:rPr>
        <w:t>njenih izmjena i dopuna</w:t>
      </w:r>
      <w:r w:rsidR="6E8CAD0D" w:rsidRPr="001C48F3">
        <w:rPr>
          <w:rFonts w:eastAsia="Times New Roman" w:cs="Times New Roman"/>
          <w:szCs w:val="24"/>
          <w:lang w:eastAsia="hr-HR"/>
        </w:rPr>
        <w:t xml:space="preserve"> </w:t>
      </w:r>
      <w:r w:rsidRPr="001C48F3">
        <w:rPr>
          <w:rFonts w:eastAsia="Times New Roman" w:cs="Times New Roman"/>
          <w:szCs w:val="24"/>
          <w:lang w:eastAsia="hr-HR"/>
        </w:rPr>
        <w:t xml:space="preserve">i važećim uputama </w:t>
      </w:r>
      <w:r w:rsidR="00237E17" w:rsidRPr="001C48F3">
        <w:rPr>
          <w:rFonts w:eastAsia="Times New Roman" w:cs="Times New Roman"/>
          <w:szCs w:val="24"/>
          <w:lang w:eastAsia="hr-HR"/>
        </w:rPr>
        <w:t>Komisije</w:t>
      </w:r>
      <w:r w:rsidRPr="001C48F3">
        <w:rPr>
          <w:rFonts w:eastAsia="Times New Roman" w:cs="Times New Roman"/>
          <w:szCs w:val="24"/>
          <w:lang w:eastAsia="hr-HR"/>
        </w:rPr>
        <w:t xml:space="preserve"> donesenim na temelju Uredbe Komisije (EU) 2019/331</w:t>
      </w:r>
      <w:r w:rsidR="55E179FD"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w:t>
      </w:r>
    </w:p>
    <w:p w14:paraId="4F198ED8" w14:textId="77777777" w:rsidR="006B77F8" w:rsidRPr="001C48F3" w:rsidRDefault="006B77F8" w:rsidP="005839F6">
      <w:pPr>
        <w:spacing w:after="0" w:line="240" w:lineRule="auto"/>
        <w:jc w:val="both"/>
        <w:rPr>
          <w:rFonts w:eastAsia="Times New Roman" w:cs="Times New Roman"/>
          <w:szCs w:val="24"/>
          <w:lang w:eastAsia="hr-HR"/>
        </w:rPr>
      </w:pPr>
    </w:p>
    <w:p w14:paraId="1852FDD0" w14:textId="7F96BE2A" w:rsidR="0486EEF1" w:rsidRPr="001C48F3" w:rsidRDefault="0486EEF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B01B08D" w:rsidRPr="001C48F3">
        <w:rPr>
          <w:rFonts w:eastAsia="Times New Roman" w:cs="Times New Roman"/>
          <w:szCs w:val="24"/>
          <w:lang w:eastAsia="hr-HR"/>
        </w:rPr>
        <w:t>7</w:t>
      </w:r>
      <w:r w:rsidRPr="001C48F3">
        <w:rPr>
          <w:rFonts w:eastAsia="Times New Roman" w:cs="Times New Roman"/>
          <w:szCs w:val="24"/>
          <w:lang w:eastAsia="hr-HR"/>
        </w:rPr>
        <w:t xml:space="preserve">) </w:t>
      </w:r>
      <w:r w:rsidR="6766D17B" w:rsidRPr="001C48F3">
        <w:rPr>
          <w:rFonts w:eastAsia="Times New Roman" w:cs="Times New Roman"/>
          <w:szCs w:val="24"/>
          <w:lang w:eastAsia="hr-HR"/>
        </w:rPr>
        <w:t xml:space="preserve">Emisijske jedinice koje se izdaju od 1. siječnja 2013. </w:t>
      </w:r>
      <w:r w:rsidR="2BB83CF2" w:rsidRPr="001C48F3">
        <w:rPr>
          <w:rFonts w:eastAsia="Times New Roman" w:cs="Times New Roman"/>
          <w:szCs w:val="24"/>
          <w:lang w:eastAsia="hr-HR"/>
        </w:rPr>
        <w:t xml:space="preserve">nadalje </w:t>
      </w:r>
      <w:r w:rsidR="6766D17B" w:rsidRPr="001C48F3">
        <w:rPr>
          <w:rFonts w:eastAsia="Times New Roman" w:cs="Times New Roman"/>
          <w:szCs w:val="24"/>
          <w:lang w:eastAsia="hr-HR"/>
        </w:rPr>
        <w:t xml:space="preserve">vrijede neograničeno, a </w:t>
      </w:r>
      <w:r w:rsidR="6F6855D8" w:rsidRPr="001C48F3">
        <w:rPr>
          <w:rFonts w:eastAsia="Times New Roman" w:cs="Times New Roman"/>
          <w:szCs w:val="24"/>
          <w:lang w:eastAsia="hr-HR"/>
        </w:rPr>
        <w:t>e</w:t>
      </w:r>
      <w:r w:rsidRPr="001C48F3">
        <w:rPr>
          <w:rFonts w:eastAsia="Times New Roman" w:cs="Times New Roman"/>
          <w:szCs w:val="24"/>
          <w:lang w:eastAsia="hr-HR"/>
        </w:rPr>
        <w:t>misijske jedinice koje se izdaju od 1. siječnja 2021. nadalje uključuju naznaku o tome u kojem su desetogodišnjem razdoblju od 1. siječnja 2021. nadalje izdane te su valjane za emisije od prve godine toga razdoblja nadalje.</w:t>
      </w:r>
    </w:p>
    <w:p w14:paraId="550A59B4" w14:textId="77777777" w:rsidR="006B77F8" w:rsidRPr="001C48F3" w:rsidRDefault="006B77F8" w:rsidP="005839F6">
      <w:pPr>
        <w:spacing w:after="0" w:line="240" w:lineRule="auto"/>
        <w:jc w:val="both"/>
        <w:rPr>
          <w:rFonts w:eastAsia="Times New Roman" w:cs="Times New Roman"/>
          <w:szCs w:val="24"/>
          <w:lang w:eastAsia="hr-HR"/>
        </w:rPr>
      </w:pPr>
    </w:p>
    <w:p w14:paraId="4AB2962E" w14:textId="5CF5E632" w:rsidR="001C1D88" w:rsidRPr="001C48F3" w:rsidRDefault="39AFA9DD" w:rsidP="005839F6">
      <w:pPr>
        <w:spacing w:after="0" w:line="240" w:lineRule="auto"/>
        <w:jc w:val="both"/>
        <w:rPr>
          <w:rFonts w:cs="Times New Roman"/>
          <w:szCs w:val="24"/>
        </w:rPr>
      </w:pPr>
      <w:r w:rsidRPr="001C48F3">
        <w:rPr>
          <w:rFonts w:cs="Times New Roman"/>
          <w:szCs w:val="24"/>
        </w:rPr>
        <w:t>(</w:t>
      </w:r>
      <w:r w:rsidR="6C2B7B87" w:rsidRPr="001C48F3">
        <w:rPr>
          <w:rFonts w:cs="Times New Roman"/>
          <w:szCs w:val="24"/>
        </w:rPr>
        <w:t>8</w:t>
      </w:r>
      <w:r w:rsidRPr="001C48F3">
        <w:rPr>
          <w:rFonts w:cs="Times New Roman"/>
          <w:szCs w:val="24"/>
        </w:rPr>
        <w:t>) Besplatne emisijske jedinice ne dodjeljuju se postrojenjima koja su prestala s radom.</w:t>
      </w:r>
    </w:p>
    <w:p w14:paraId="608CFE6E" w14:textId="77777777" w:rsidR="006B77F8" w:rsidRPr="001C48F3" w:rsidRDefault="006B77F8" w:rsidP="005839F6">
      <w:pPr>
        <w:spacing w:after="0" w:line="240" w:lineRule="auto"/>
        <w:jc w:val="both"/>
        <w:rPr>
          <w:rFonts w:cs="Times New Roman"/>
          <w:szCs w:val="24"/>
        </w:rPr>
      </w:pPr>
    </w:p>
    <w:p w14:paraId="40384DB5" w14:textId="0541C2F4" w:rsidR="001C1D88" w:rsidRPr="001C48F3" w:rsidRDefault="39AFA9DD" w:rsidP="005839F6">
      <w:pPr>
        <w:spacing w:after="0" w:line="240" w:lineRule="auto"/>
        <w:jc w:val="both"/>
        <w:rPr>
          <w:rFonts w:eastAsia="Times New Roman" w:cs="Times New Roman"/>
          <w:szCs w:val="24"/>
        </w:rPr>
      </w:pPr>
      <w:r w:rsidRPr="001C48F3">
        <w:rPr>
          <w:rFonts w:cs="Times New Roman"/>
          <w:szCs w:val="24"/>
        </w:rPr>
        <w:t>(</w:t>
      </w:r>
      <w:r w:rsidR="6C2B7B87" w:rsidRPr="001C48F3">
        <w:rPr>
          <w:rFonts w:cs="Times New Roman"/>
          <w:szCs w:val="24"/>
        </w:rPr>
        <w:t>9</w:t>
      </w:r>
      <w:r w:rsidRPr="001C48F3">
        <w:rPr>
          <w:rFonts w:cs="Times New Roman"/>
          <w:szCs w:val="24"/>
        </w:rPr>
        <w:t xml:space="preserve">) Za postrojenja čija je dozvola za emisije stakleničkih plinova </w:t>
      </w:r>
      <w:r w:rsidR="1616FD55" w:rsidRPr="001C48F3">
        <w:rPr>
          <w:rFonts w:cs="Times New Roman"/>
          <w:szCs w:val="24"/>
        </w:rPr>
        <w:t>ukinuta</w:t>
      </w:r>
      <w:r w:rsidRPr="001C48F3">
        <w:rPr>
          <w:rFonts w:cs="Times New Roman"/>
          <w:szCs w:val="24"/>
        </w:rPr>
        <w:t xml:space="preserve"> te za postrojenja čiji rad ili ponovno započinjanje s radom tehnički nisu mogući, smatra se da s</w:t>
      </w:r>
      <w:r w:rsidRPr="001C48F3">
        <w:rPr>
          <w:rFonts w:eastAsia="Times New Roman" w:cs="Times New Roman"/>
          <w:szCs w:val="24"/>
        </w:rPr>
        <w:t>u prestala s radom</w:t>
      </w:r>
      <w:r w:rsidR="252AC152" w:rsidRPr="001C48F3">
        <w:rPr>
          <w:rFonts w:eastAsia="Times New Roman" w:cs="Times New Roman"/>
          <w:szCs w:val="24"/>
        </w:rPr>
        <w:t>.</w:t>
      </w:r>
    </w:p>
    <w:p w14:paraId="46E0AF35" w14:textId="77777777" w:rsidR="006B77F8" w:rsidRPr="001C48F3" w:rsidRDefault="006B77F8" w:rsidP="005839F6">
      <w:pPr>
        <w:spacing w:after="0" w:line="240" w:lineRule="auto"/>
        <w:jc w:val="both"/>
        <w:rPr>
          <w:rFonts w:eastAsia="Times New Roman" w:cs="Times New Roman"/>
          <w:szCs w:val="24"/>
        </w:rPr>
      </w:pPr>
    </w:p>
    <w:p w14:paraId="4B0A0147" w14:textId="7D341626" w:rsidR="00B87DF9" w:rsidRPr="001C48F3" w:rsidRDefault="252AC152" w:rsidP="005839F6">
      <w:pPr>
        <w:spacing w:after="0" w:line="240" w:lineRule="auto"/>
        <w:jc w:val="both"/>
        <w:rPr>
          <w:rFonts w:eastAsia="Times New Roman" w:cs="Times New Roman"/>
          <w:szCs w:val="24"/>
        </w:rPr>
      </w:pPr>
      <w:r w:rsidRPr="001C48F3">
        <w:rPr>
          <w:rFonts w:eastAsia="Times New Roman" w:cs="Times New Roman"/>
          <w:szCs w:val="24"/>
        </w:rPr>
        <w:t xml:space="preserve">(10) </w:t>
      </w:r>
      <w:r w:rsidR="45A45D02" w:rsidRPr="001C48F3">
        <w:rPr>
          <w:rFonts w:eastAsia="Times New Roman" w:cs="Times New Roman"/>
          <w:szCs w:val="24"/>
        </w:rPr>
        <w:t>E</w:t>
      </w:r>
      <w:r w:rsidRPr="001C48F3">
        <w:rPr>
          <w:rFonts w:eastAsia="Times New Roman" w:cs="Times New Roman"/>
          <w:szCs w:val="24"/>
        </w:rPr>
        <w:t xml:space="preserve">misijske jedinice koje je izdalo nadležno tijelo druge države članice priznaju </w:t>
      </w:r>
      <w:r w:rsidR="00156641" w:rsidRPr="001C48F3">
        <w:rPr>
          <w:rFonts w:eastAsia="Times New Roman" w:cs="Times New Roman"/>
          <w:szCs w:val="24"/>
        </w:rPr>
        <w:t xml:space="preserve">se </w:t>
      </w:r>
      <w:r w:rsidRPr="001C48F3">
        <w:rPr>
          <w:rFonts w:eastAsia="Times New Roman" w:cs="Times New Roman"/>
          <w:szCs w:val="24"/>
        </w:rPr>
        <w:t>u svrhu ispunjavanja obveza operatera, operat</w:t>
      </w:r>
      <w:r w:rsidR="6FF3D45D" w:rsidRPr="001C48F3">
        <w:rPr>
          <w:rFonts w:eastAsia="Times New Roman" w:cs="Times New Roman"/>
          <w:szCs w:val="24"/>
        </w:rPr>
        <w:t>o</w:t>
      </w:r>
      <w:r w:rsidRPr="001C48F3">
        <w:rPr>
          <w:rFonts w:eastAsia="Times New Roman" w:cs="Times New Roman"/>
          <w:szCs w:val="24"/>
        </w:rPr>
        <w:t xml:space="preserve">ra zrakoplova </w:t>
      </w:r>
      <w:r w:rsidR="282D2AF4" w:rsidRPr="001C48F3">
        <w:rPr>
          <w:rFonts w:eastAsia="Times New Roman" w:cs="Times New Roman"/>
          <w:szCs w:val="24"/>
        </w:rPr>
        <w:t>i</w:t>
      </w:r>
      <w:r w:rsidRPr="001C48F3">
        <w:rPr>
          <w:rFonts w:eastAsia="Times New Roman" w:cs="Times New Roman"/>
          <w:szCs w:val="24"/>
        </w:rPr>
        <w:t xml:space="preserve"> brodarskog društva iz članka </w:t>
      </w:r>
      <w:r w:rsidR="66054116" w:rsidRPr="001C48F3">
        <w:rPr>
          <w:rFonts w:eastAsia="Times New Roman" w:cs="Times New Roman"/>
          <w:szCs w:val="24"/>
        </w:rPr>
        <w:t>7</w:t>
      </w:r>
      <w:r w:rsidR="49FD5DF9" w:rsidRPr="001C48F3">
        <w:rPr>
          <w:rFonts w:eastAsia="Times New Roman" w:cs="Times New Roman"/>
          <w:szCs w:val="24"/>
        </w:rPr>
        <w:t>4</w:t>
      </w:r>
      <w:r w:rsidRPr="001C48F3">
        <w:rPr>
          <w:rFonts w:eastAsia="Times New Roman" w:cs="Times New Roman"/>
          <w:szCs w:val="24"/>
        </w:rPr>
        <w:t xml:space="preserve">. </w:t>
      </w:r>
      <w:r w:rsidR="74F476F1" w:rsidRPr="001C48F3">
        <w:rPr>
          <w:rFonts w:eastAsia="Times New Roman" w:cs="Times New Roman"/>
          <w:szCs w:val="24"/>
        </w:rPr>
        <w:t>o</w:t>
      </w:r>
      <w:r w:rsidRPr="001C48F3">
        <w:rPr>
          <w:rFonts w:eastAsia="Times New Roman" w:cs="Times New Roman"/>
          <w:szCs w:val="24"/>
        </w:rPr>
        <w:t>voga Zakona.</w:t>
      </w:r>
    </w:p>
    <w:p w14:paraId="5242BD58" w14:textId="77777777" w:rsidR="006B77F8" w:rsidRPr="001C48F3" w:rsidRDefault="006B77F8" w:rsidP="005839F6">
      <w:pPr>
        <w:spacing w:after="0" w:line="240" w:lineRule="auto"/>
        <w:jc w:val="both"/>
        <w:rPr>
          <w:rFonts w:eastAsia="Times New Roman" w:cs="Times New Roman"/>
          <w:szCs w:val="24"/>
          <w:lang w:eastAsia="hr-HR"/>
        </w:rPr>
      </w:pPr>
    </w:p>
    <w:p w14:paraId="59DFE98B" w14:textId="23835DF7" w:rsidR="00D37937" w:rsidRPr="001C48F3" w:rsidRDefault="34811F4C" w:rsidP="005839F6">
      <w:pPr>
        <w:spacing w:after="0" w:line="240" w:lineRule="auto"/>
        <w:jc w:val="both"/>
        <w:rPr>
          <w:rFonts w:eastAsia="Times New Roman" w:cs="Times New Roman"/>
          <w:szCs w:val="24"/>
        </w:rPr>
      </w:pPr>
      <w:r w:rsidRPr="001C48F3">
        <w:rPr>
          <w:rFonts w:eastAsia="Times New Roman" w:cs="Times New Roman"/>
          <w:szCs w:val="24"/>
        </w:rPr>
        <w:t>(</w:t>
      </w:r>
      <w:r w:rsidR="6501C542" w:rsidRPr="001C48F3">
        <w:rPr>
          <w:rFonts w:eastAsia="Times New Roman" w:cs="Times New Roman"/>
          <w:szCs w:val="24"/>
        </w:rPr>
        <w:t>1</w:t>
      </w:r>
      <w:r w:rsidR="22B8A85D" w:rsidRPr="001C48F3">
        <w:rPr>
          <w:rFonts w:eastAsia="Times New Roman" w:cs="Times New Roman"/>
          <w:szCs w:val="24"/>
        </w:rPr>
        <w:t>1</w:t>
      </w:r>
      <w:r w:rsidRPr="001C48F3">
        <w:rPr>
          <w:rFonts w:eastAsia="Times New Roman" w:cs="Times New Roman"/>
          <w:szCs w:val="24"/>
        </w:rPr>
        <w:t xml:space="preserve">) Emisijske jedinice dodjeljuju se besplatno postrojenjima u sektorima ili podsektorima koji su obuhvaćeni mjerama za ublažavanje rizika od izmještanja emisija ugljika utvrđenima Uredbom </w:t>
      </w:r>
      <w:bookmarkStart w:id="9" w:name="_Hlk147827627"/>
      <w:r w:rsidR="55BFA832" w:rsidRPr="001C48F3">
        <w:rPr>
          <w:rFonts w:eastAsia="Times New Roman" w:cs="Times New Roman"/>
          <w:szCs w:val="24"/>
        </w:rPr>
        <w:t xml:space="preserve">Komisije </w:t>
      </w:r>
      <w:r w:rsidRPr="001C48F3">
        <w:rPr>
          <w:rFonts w:eastAsia="Times New Roman" w:cs="Times New Roman"/>
          <w:szCs w:val="24"/>
        </w:rPr>
        <w:t>(EU)</w:t>
      </w:r>
      <w:r w:rsidR="07189564" w:rsidRPr="001C48F3">
        <w:rPr>
          <w:rFonts w:eastAsia="Times New Roman" w:cs="Times New Roman"/>
          <w:szCs w:val="24"/>
        </w:rPr>
        <w:t xml:space="preserve"> </w:t>
      </w:r>
      <w:r w:rsidRPr="001C48F3">
        <w:rPr>
          <w:rFonts w:eastAsia="Times New Roman" w:cs="Times New Roman"/>
          <w:szCs w:val="24"/>
        </w:rPr>
        <w:t>2023/956</w:t>
      </w:r>
      <w:bookmarkEnd w:id="9"/>
      <w:r w:rsidR="07189564" w:rsidRPr="001C48F3">
        <w:rPr>
          <w:rFonts w:eastAsia="Times New Roman" w:cs="Times New Roman"/>
          <w:szCs w:val="24"/>
        </w:rPr>
        <w:t>,</w:t>
      </w:r>
      <w:r w:rsidRPr="001C48F3">
        <w:rPr>
          <w:rFonts w:eastAsia="Times New Roman" w:cs="Times New Roman"/>
          <w:szCs w:val="24"/>
        </w:rPr>
        <w:t xml:space="preserve"> </w:t>
      </w:r>
      <w:r w:rsidR="7740DDEB" w:rsidRPr="001C48F3">
        <w:rPr>
          <w:rFonts w:eastAsia="Times New Roman" w:cs="Times New Roman"/>
          <w:szCs w:val="24"/>
        </w:rPr>
        <w:t xml:space="preserve">uz primjenu faktora smanjivanja besplatne dodjele emisijskih jedinica za proizvodnju robe navedene u Prilogu I. Uredbe </w:t>
      </w:r>
      <w:r w:rsidR="07189564" w:rsidRPr="001C48F3">
        <w:rPr>
          <w:rFonts w:eastAsia="Times New Roman" w:cs="Times New Roman"/>
          <w:szCs w:val="24"/>
        </w:rPr>
        <w:t xml:space="preserve">(EU) 2023/956 </w:t>
      </w:r>
      <w:r w:rsidR="7740DDEB" w:rsidRPr="001C48F3">
        <w:rPr>
          <w:rFonts w:eastAsia="Times New Roman" w:cs="Times New Roman"/>
          <w:szCs w:val="24"/>
        </w:rPr>
        <w:t>(</w:t>
      </w:r>
      <w:r w:rsidR="00FC493C" w:rsidRPr="001C48F3">
        <w:rPr>
          <w:rFonts w:eastAsia="Times New Roman" w:cs="Times New Roman"/>
          <w:szCs w:val="24"/>
        </w:rPr>
        <w:t xml:space="preserve">u daljnjem tekstu: </w:t>
      </w:r>
      <w:r w:rsidR="7740DDEB" w:rsidRPr="001C48F3">
        <w:rPr>
          <w:rFonts w:eastAsia="Times New Roman" w:cs="Times New Roman"/>
          <w:szCs w:val="24"/>
        </w:rPr>
        <w:t>CBAM</w:t>
      </w:r>
      <w:r w:rsidR="1F27FC94" w:rsidRPr="001C48F3">
        <w:rPr>
          <w:rFonts w:eastAsia="Times New Roman" w:cs="Times New Roman"/>
          <w:szCs w:val="24"/>
        </w:rPr>
        <w:t xml:space="preserve"> faktor</w:t>
      </w:r>
      <w:r w:rsidR="7740DDEB" w:rsidRPr="001C48F3">
        <w:rPr>
          <w:rFonts w:eastAsia="Times New Roman" w:cs="Times New Roman"/>
          <w:szCs w:val="24"/>
        </w:rPr>
        <w:t>).</w:t>
      </w:r>
    </w:p>
    <w:p w14:paraId="01B8974A" w14:textId="77777777" w:rsidR="006B77F8" w:rsidRPr="001C48F3" w:rsidRDefault="006B77F8" w:rsidP="005839F6">
      <w:pPr>
        <w:spacing w:after="0" w:line="240" w:lineRule="auto"/>
        <w:jc w:val="both"/>
        <w:rPr>
          <w:rFonts w:cs="Times New Roman"/>
        </w:rPr>
      </w:pPr>
    </w:p>
    <w:p w14:paraId="7E0F50C9" w14:textId="4D358506" w:rsidR="00D37937" w:rsidRPr="001C48F3" w:rsidRDefault="7740DDEB" w:rsidP="005839F6">
      <w:pPr>
        <w:spacing w:after="0" w:line="240" w:lineRule="auto"/>
        <w:jc w:val="both"/>
        <w:rPr>
          <w:rFonts w:eastAsia="Times New Roman" w:cs="Times New Roman"/>
          <w:szCs w:val="24"/>
        </w:rPr>
      </w:pPr>
      <w:r w:rsidRPr="001C48F3">
        <w:rPr>
          <w:rFonts w:eastAsia="Times New Roman" w:cs="Times New Roman"/>
          <w:szCs w:val="24"/>
        </w:rPr>
        <w:t>(</w:t>
      </w:r>
      <w:r w:rsidR="6501C542" w:rsidRPr="001C48F3">
        <w:rPr>
          <w:rFonts w:eastAsia="Times New Roman" w:cs="Times New Roman"/>
          <w:szCs w:val="24"/>
        </w:rPr>
        <w:t>1</w:t>
      </w:r>
      <w:r w:rsidR="22B8A85D" w:rsidRPr="001C48F3">
        <w:rPr>
          <w:rFonts w:eastAsia="Times New Roman" w:cs="Times New Roman"/>
          <w:szCs w:val="24"/>
        </w:rPr>
        <w:t>2</w:t>
      </w:r>
      <w:r w:rsidRPr="001C48F3">
        <w:rPr>
          <w:rFonts w:eastAsia="Times New Roman" w:cs="Times New Roman"/>
          <w:szCs w:val="24"/>
        </w:rPr>
        <w:t>) CBAM</w:t>
      </w:r>
      <w:r w:rsidR="383DC280" w:rsidRPr="001C48F3">
        <w:rPr>
          <w:rFonts w:eastAsia="Times New Roman" w:cs="Times New Roman"/>
          <w:szCs w:val="24"/>
        </w:rPr>
        <w:t xml:space="preserve"> faktor</w:t>
      </w:r>
      <w:r w:rsidRPr="001C48F3">
        <w:rPr>
          <w:rFonts w:eastAsia="Times New Roman" w:cs="Times New Roman"/>
          <w:szCs w:val="24"/>
        </w:rPr>
        <w:t xml:space="preserve"> jednak je 100</w:t>
      </w:r>
      <w:r w:rsidR="07189564" w:rsidRPr="001C48F3">
        <w:rPr>
          <w:rFonts w:eastAsia="Times New Roman" w:cs="Times New Roman"/>
          <w:szCs w:val="24"/>
        </w:rPr>
        <w:t xml:space="preserve"> </w:t>
      </w:r>
      <w:r w:rsidRPr="001C48F3">
        <w:rPr>
          <w:rFonts w:eastAsia="Times New Roman" w:cs="Times New Roman"/>
          <w:szCs w:val="24"/>
        </w:rPr>
        <w:t>% do kraja 2025.</w:t>
      </w:r>
      <w:r w:rsidR="00237E17" w:rsidRPr="001C48F3">
        <w:rPr>
          <w:rFonts w:eastAsia="Times New Roman" w:cs="Times New Roman"/>
          <w:szCs w:val="24"/>
        </w:rPr>
        <w:t xml:space="preserve"> godine</w:t>
      </w:r>
      <w:r w:rsidRPr="001C48F3">
        <w:rPr>
          <w:rFonts w:eastAsia="Times New Roman" w:cs="Times New Roman"/>
          <w:szCs w:val="24"/>
        </w:rPr>
        <w:t>, 97,5</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2026.</w:t>
      </w:r>
      <w:r w:rsidR="00237E17" w:rsidRPr="001C48F3">
        <w:rPr>
          <w:rFonts w:eastAsia="Times New Roman" w:cs="Times New Roman"/>
          <w:szCs w:val="24"/>
        </w:rPr>
        <w:t xml:space="preserve"> godini</w:t>
      </w:r>
      <w:r w:rsidRPr="001C48F3">
        <w:rPr>
          <w:rFonts w:eastAsia="Times New Roman" w:cs="Times New Roman"/>
          <w:szCs w:val="24"/>
        </w:rPr>
        <w:t>, 95</w:t>
      </w:r>
      <w:r w:rsidR="07189564" w:rsidRPr="001C48F3">
        <w:rPr>
          <w:rFonts w:eastAsia="Times New Roman" w:cs="Times New Roman"/>
          <w:szCs w:val="24"/>
        </w:rPr>
        <w:t xml:space="preserve"> </w:t>
      </w:r>
      <w:r w:rsidRPr="001C48F3">
        <w:rPr>
          <w:rFonts w:eastAsia="Times New Roman" w:cs="Times New Roman"/>
          <w:szCs w:val="24"/>
        </w:rPr>
        <w:t xml:space="preserve">% </w:t>
      </w:r>
      <w:r w:rsidR="00237E17" w:rsidRPr="001C48F3">
        <w:rPr>
          <w:rFonts w:eastAsia="Times New Roman" w:cs="Times New Roman"/>
          <w:szCs w:val="24"/>
        </w:rPr>
        <w:t xml:space="preserve">u </w:t>
      </w:r>
      <w:r w:rsidRPr="001C48F3">
        <w:rPr>
          <w:rFonts w:eastAsia="Times New Roman" w:cs="Times New Roman"/>
          <w:szCs w:val="24"/>
        </w:rPr>
        <w:t>2027.</w:t>
      </w:r>
      <w:r w:rsidR="00237E17" w:rsidRPr="001C48F3">
        <w:rPr>
          <w:rFonts w:eastAsia="Times New Roman" w:cs="Times New Roman"/>
          <w:szCs w:val="24"/>
        </w:rPr>
        <w:t xml:space="preserve"> godini</w:t>
      </w:r>
      <w:r w:rsidRPr="001C48F3">
        <w:rPr>
          <w:rFonts w:eastAsia="Times New Roman" w:cs="Times New Roman"/>
          <w:szCs w:val="24"/>
        </w:rPr>
        <w:t>, 90</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2028.</w:t>
      </w:r>
      <w:r w:rsidR="00237E17" w:rsidRPr="001C48F3">
        <w:rPr>
          <w:rFonts w:eastAsia="Times New Roman" w:cs="Times New Roman"/>
          <w:szCs w:val="24"/>
        </w:rPr>
        <w:t xml:space="preserve"> godini</w:t>
      </w:r>
      <w:r w:rsidRPr="001C48F3">
        <w:rPr>
          <w:rFonts w:eastAsia="Times New Roman" w:cs="Times New Roman"/>
          <w:szCs w:val="24"/>
        </w:rPr>
        <w:t>, 77,5</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2029.</w:t>
      </w:r>
      <w:r w:rsidR="00237E17" w:rsidRPr="001C48F3">
        <w:rPr>
          <w:rFonts w:eastAsia="Times New Roman" w:cs="Times New Roman"/>
          <w:szCs w:val="24"/>
        </w:rPr>
        <w:t xml:space="preserve"> godini</w:t>
      </w:r>
      <w:r w:rsidRPr="001C48F3">
        <w:rPr>
          <w:rFonts w:eastAsia="Times New Roman" w:cs="Times New Roman"/>
          <w:szCs w:val="24"/>
        </w:rPr>
        <w:t>, 51,5</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2030.</w:t>
      </w:r>
      <w:r w:rsidR="00237E17" w:rsidRPr="001C48F3">
        <w:rPr>
          <w:rFonts w:eastAsia="Times New Roman" w:cs="Times New Roman"/>
          <w:szCs w:val="24"/>
        </w:rPr>
        <w:t xml:space="preserve"> godini</w:t>
      </w:r>
      <w:r w:rsidRPr="001C48F3">
        <w:rPr>
          <w:rFonts w:eastAsia="Times New Roman" w:cs="Times New Roman"/>
          <w:szCs w:val="24"/>
        </w:rPr>
        <w:t>, 39</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2031.</w:t>
      </w:r>
      <w:r w:rsidR="00237E17" w:rsidRPr="001C48F3">
        <w:rPr>
          <w:rFonts w:eastAsia="Times New Roman" w:cs="Times New Roman"/>
          <w:szCs w:val="24"/>
        </w:rPr>
        <w:t xml:space="preserve"> godini</w:t>
      </w:r>
      <w:r w:rsidRPr="001C48F3">
        <w:rPr>
          <w:rFonts w:eastAsia="Times New Roman" w:cs="Times New Roman"/>
          <w:szCs w:val="24"/>
        </w:rPr>
        <w:t>, 26,5</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2032.</w:t>
      </w:r>
      <w:r w:rsidR="00237E17" w:rsidRPr="001C48F3">
        <w:rPr>
          <w:rFonts w:eastAsia="Times New Roman" w:cs="Times New Roman"/>
          <w:szCs w:val="24"/>
        </w:rPr>
        <w:t xml:space="preserve"> godini</w:t>
      </w:r>
      <w:r w:rsidRPr="001C48F3">
        <w:rPr>
          <w:rFonts w:eastAsia="Times New Roman" w:cs="Times New Roman"/>
          <w:szCs w:val="24"/>
        </w:rPr>
        <w:t xml:space="preserve"> i</w:t>
      </w:r>
      <w:r w:rsidR="07189564" w:rsidRPr="001C48F3">
        <w:rPr>
          <w:rFonts w:eastAsia="Times New Roman" w:cs="Times New Roman"/>
          <w:szCs w:val="24"/>
        </w:rPr>
        <w:t xml:space="preserve"> </w:t>
      </w:r>
      <w:r w:rsidRPr="001C48F3">
        <w:rPr>
          <w:rFonts w:eastAsia="Times New Roman" w:cs="Times New Roman"/>
          <w:szCs w:val="24"/>
        </w:rPr>
        <w:t>14</w:t>
      </w:r>
      <w:r w:rsidR="07189564" w:rsidRPr="001C48F3">
        <w:rPr>
          <w:rFonts w:eastAsia="Times New Roman" w:cs="Times New Roman"/>
          <w:szCs w:val="24"/>
        </w:rPr>
        <w:t xml:space="preserve"> </w:t>
      </w:r>
      <w:r w:rsidRPr="001C48F3">
        <w:rPr>
          <w:rFonts w:eastAsia="Times New Roman" w:cs="Times New Roman"/>
          <w:szCs w:val="24"/>
        </w:rPr>
        <w:t>% u</w:t>
      </w:r>
      <w:r w:rsidR="07189564" w:rsidRPr="001C48F3">
        <w:rPr>
          <w:rFonts w:eastAsia="Times New Roman" w:cs="Times New Roman"/>
          <w:szCs w:val="24"/>
        </w:rPr>
        <w:t xml:space="preserve"> </w:t>
      </w:r>
      <w:r w:rsidRPr="001C48F3">
        <w:rPr>
          <w:rFonts w:eastAsia="Times New Roman" w:cs="Times New Roman"/>
          <w:szCs w:val="24"/>
        </w:rPr>
        <w:t>2033.</w:t>
      </w:r>
      <w:r w:rsidR="00237E17" w:rsidRPr="001C48F3">
        <w:rPr>
          <w:rFonts w:eastAsia="Times New Roman" w:cs="Times New Roman"/>
          <w:szCs w:val="24"/>
        </w:rPr>
        <w:t xml:space="preserve"> godini.</w:t>
      </w:r>
    </w:p>
    <w:p w14:paraId="193D0ABA" w14:textId="77777777" w:rsidR="006B77F8" w:rsidRPr="001C48F3" w:rsidRDefault="006B77F8" w:rsidP="005839F6">
      <w:pPr>
        <w:spacing w:after="0" w:line="240" w:lineRule="auto"/>
        <w:jc w:val="both"/>
        <w:rPr>
          <w:rFonts w:cs="Times New Roman"/>
        </w:rPr>
      </w:pPr>
    </w:p>
    <w:p w14:paraId="2C9B2050" w14:textId="416CFDE4" w:rsidR="00D37937" w:rsidRPr="001C48F3" w:rsidRDefault="7740DDEB" w:rsidP="005839F6">
      <w:pPr>
        <w:spacing w:after="0" w:line="240" w:lineRule="auto"/>
        <w:jc w:val="both"/>
        <w:rPr>
          <w:rFonts w:eastAsia="Times New Roman" w:cs="Times New Roman"/>
          <w:szCs w:val="24"/>
        </w:rPr>
      </w:pPr>
      <w:r w:rsidRPr="001C48F3">
        <w:rPr>
          <w:rFonts w:eastAsia="Times New Roman" w:cs="Times New Roman"/>
          <w:szCs w:val="24"/>
        </w:rPr>
        <w:t>(1</w:t>
      </w:r>
      <w:r w:rsidR="22B8A85D" w:rsidRPr="001C48F3">
        <w:rPr>
          <w:rFonts w:eastAsia="Times New Roman" w:cs="Times New Roman"/>
          <w:szCs w:val="24"/>
        </w:rPr>
        <w:t>3</w:t>
      </w:r>
      <w:r w:rsidRPr="001C48F3">
        <w:rPr>
          <w:rFonts w:eastAsia="Times New Roman" w:cs="Times New Roman"/>
          <w:szCs w:val="24"/>
        </w:rPr>
        <w:t xml:space="preserve">) Od 2034. </w:t>
      </w:r>
      <w:r w:rsidR="00237E17" w:rsidRPr="001C48F3">
        <w:rPr>
          <w:rFonts w:eastAsia="Times New Roman" w:cs="Times New Roman"/>
          <w:szCs w:val="24"/>
        </w:rPr>
        <w:t xml:space="preserve">godine </w:t>
      </w:r>
      <w:r w:rsidRPr="001C48F3">
        <w:rPr>
          <w:rFonts w:eastAsia="Times New Roman" w:cs="Times New Roman"/>
          <w:szCs w:val="24"/>
        </w:rPr>
        <w:t xml:space="preserve">ne primjenjuje </w:t>
      </w:r>
      <w:r w:rsidR="00A14F9D" w:rsidRPr="001C48F3">
        <w:rPr>
          <w:rFonts w:eastAsia="Times New Roman" w:cs="Times New Roman"/>
          <w:szCs w:val="24"/>
        </w:rPr>
        <w:t xml:space="preserve">se </w:t>
      </w:r>
      <w:r w:rsidRPr="001C48F3">
        <w:rPr>
          <w:rFonts w:eastAsia="Times New Roman" w:cs="Times New Roman"/>
          <w:szCs w:val="24"/>
        </w:rPr>
        <w:t>CBAM</w:t>
      </w:r>
      <w:r w:rsidR="09F74714" w:rsidRPr="001C48F3">
        <w:rPr>
          <w:rFonts w:eastAsia="Times New Roman" w:cs="Times New Roman"/>
          <w:szCs w:val="24"/>
        </w:rPr>
        <w:t xml:space="preserve"> faktor</w:t>
      </w:r>
      <w:r w:rsidRPr="001C48F3">
        <w:rPr>
          <w:rFonts w:eastAsia="Times New Roman" w:cs="Times New Roman"/>
          <w:szCs w:val="24"/>
        </w:rPr>
        <w:t>.</w:t>
      </w:r>
    </w:p>
    <w:p w14:paraId="0D54DE29" w14:textId="77777777" w:rsidR="006B77F8" w:rsidRPr="001C48F3" w:rsidRDefault="006B77F8" w:rsidP="005839F6">
      <w:pPr>
        <w:spacing w:after="0" w:line="240" w:lineRule="auto"/>
        <w:jc w:val="both"/>
        <w:rPr>
          <w:rFonts w:cs="Times New Roman"/>
        </w:rPr>
      </w:pPr>
    </w:p>
    <w:p w14:paraId="75BB965D" w14:textId="3DF1DBB8" w:rsidR="005D0841" w:rsidRPr="001C48F3" w:rsidRDefault="731AA8C7" w:rsidP="005839F6">
      <w:pPr>
        <w:spacing w:after="0" w:line="240" w:lineRule="auto"/>
        <w:jc w:val="both"/>
        <w:rPr>
          <w:rFonts w:eastAsia="Times New Roman" w:cs="Times New Roman"/>
          <w:szCs w:val="24"/>
        </w:rPr>
      </w:pPr>
      <w:r w:rsidRPr="001C48F3">
        <w:rPr>
          <w:rFonts w:eastAsia="Times New Roman" w:cs="Times New Roman"/>
          <w:szCs w:val="24"/>
        </w:rPr>
        <w:t>(1</w:t>
      </w:r>
      <w:r w:rsidR="0C510554" w:rsidRPr="001C48F3">
        <w:rPr>
          <w:rFonts w:eastAsia="Times New Roman" w:cs="Times New Roman"/>
          <w:szCs w:val="24"/>
        </w:rPr>
        <w:t>4</w:t>
      </w:r>
      <w:r w:rsidRPr="001C48F3">
        <w:rPr>
          <w:rFonts w:eastAsia="Times New Roman" w:cs="Times New Roman"/>
          <w:szCs w:val="24"/>
        </w:rPr>
        <w:t xml:space="preserve">) Za </w:t>
      </w:r>
      <w:r w:rsidR="227FE53C" w:rsidRPr="001C48F3">
        <w:rPr>
          <w:rFonts w:eastAsia="Times New Roman" w:cs="Times New Roman"/>
          <w:szCs w:val="24"/>
        </w:rPr>
        <w:t xml:space="preserve">besplatnu </w:t>
      </w:r>
      <w:r w:rsidRPr="001C48F3">
        <w:rPr>
          <w:rFonts w:eastAsia="Times New Roman" w:cs="Times New Roman"/>
          <w:szCs w:val="24"/>
        </w:rPr>
        <w:t>dodjelu emisijskih jedinica za razdoblje od 2026. do 2030.</w:t>
      </w:r>
      <w:r w:rsidR="00FC493C" w:rsidRPr="001C48F3">
        <w:rPr>
          <w:rFonts w:eastAsia="Times New Roman" w:cs="Times New Roman"/>
          <w:szCs w:val="24"/>
        </w:rPr>
        <w:t xml:space="preserve"> godine</w:t>
      </w:r>
      <w:r w:rsidRPr="001C48F3">
        <w:rPr>
          <w:rFonts w:eastAsia="Times New Roman" w:cs="Times New Roman"/>
          <w:szCs w:val="24"/>
        </w:rPr>
        <w:t>, operateri postrojenja koj</w:t>
      </w:r>
      <w:r w:rsidR="4E1D5FF6" w:rsidRPr="001C48F3">
        <w:rPr>
          <w:rFonts w:eastAsia="Times New Roman" w:cs="Times New Roman"/>
          <w:szCs w:val="24"/>
        </w:rPr>
        <w:t>a</w:t>
      </w:r>
      <w:r w:rsidRPr="001C48F3">
        <w:rPr>
          <w:rFonts w:eastAsia="Times New Roman" w:cs="Times New Roman"/>
          <w:szCs w:val="24"/>
        </w:rPr>
        <w:t xml:space="preserve"> su prihvatljiv</w:t>
      </w:r>
      <w:r w:rsidR="7948A024" w:rsidRPr="001C48F3">
        <w:rPr>
          <w:rFonts w:eastAsia="Times New Roman" w:cs="Times New Roman"/>
          <w:szCs w:val="24"/>
        </w:rPr>
        <w:t>a</w:t>
      </w:r>
      <w:r w:rsidRPr="001C48F3">
        <w:rPr>
          <w:rFonts w:eastAsia="Times New Roman" w:cs="Times New Roman"/>
          <w:szCs w:val="24"/>
        </w:rPr>
        <w:t xml:space="preserve"> za besplatnu dodjelu emisijskih jedinica podnose zahtjev </w:t>
      </w:r>
      <w:r w:rsidR="7F8D3FB4" w:rsidRPr="001C48F3">
        <w:rPr>
          <w:rFonts w:eastAsia="Times New Roman" w:cs="Times New Roman"/>
          <w:szCs w:val="24"/>
        </w:rPr>
        <w:t>Ministarstvu</w:t>
      </w:r>
      <w:r w:rsidRPr="001C48F3">
        <w:rPr>
          <w:rFonts w:eastAsia="Times New Roman" w:cs="Times New Roman"/>
          <w:szCs w:val="24"/>
        </w:rPr>
        <w:t xml:space="preserve"> u skladu s član</w:t>
      </w:r>
      <w:r w:rsidR="2AF367AC" w:rsidRPr="001C48F3">
        <w:rPr>
          <w:rFonts w:eastAsia="Times New Roman" w:cs="Times New Roman"/>
          <w:szCs w:val="24"/>
        </w:rPr>
        <w:t>cima</w:t>
      </w:r>
      <w:r w:rsidRPr="001C48F3">
        <w:rPr>
          <w:rFonts w:eastAsia="Times New Roman" w:cs="Times New Roman"/>
          <w:szCs w:val="24"/>
        </w:rPr>
        <w:t xml:space="preserve"> 4. i 5. Uredbe Komisije (EU) 2019/331</w:t>
      </w:r>
      <w:r w:rsidR="3FA839CE" w:rsidRPr="001C48F3">
        <w:rPr>
          <w:rFonts w:eastAsia="Times New Roman" w:cs="Times New Roman"/>
          <w:szCs w:val="24"/>
        </w:rPr>
        <w:t xml:space="preserve"> i njenih izmjena i dopuna</w:t>
      </w:r>
      <w:r w:rsidRPr="001C48F3">
        <w:rPr>
          <w:rFonts w:eastAsia="Times New Roman" w:cs="Times New Roman"/>
          <w:szCs w:val="24"/>
        </w:rPr>
        <w:t>.</w:t>
      </w:r>
    </w:p>
    <w:p w14:paraId="0286F326" w14:textId="77777777" w:rsidR="006B77F8" w:rsidRPr="001C48F3" w:rsidRDefault="006B77F8" w:rsidP="005839F6">
      <w:pPr>
        <w:spacing w:after="0" w:line="240" w:lineRule="auto"/>
        <w:jc w:val="both"/>
        <w:rPr>
          <w:rFonts w:cs="Times New Roman"/>
        </w:rPr>
      </w:pPr>
    </w:p>
    <w:p w14:paraId="56E62370" w14:textId="12D524B6" w:rsidR="0ADCBD99" w:rsidRPr="001C48F3" w:rsidRDefault="68227EA4" w:rsidP="005839F6">
      <w:pPr>
        <w:spacing w:after="0" w:line="240" w:lineRule="auto"/>
        <w:jc w:val="both"/>
        <w:rPr>
          <w:rFonts w:eastAsia="Times New Roman" w:cs="Times New Roman"/>
          <w:szCs w:val="24"/>
          <w:lang w:eastAsia="hr-HR"/>
        </w:rPr>
      </w:pPr>
      <w:r w:rsidRPr="001C48F3">
        <w:rPr>
          <w:rFonts w:eastAsia="Times New Roman" w:cs="Times New Roman"/>
          <w:szCs w:val="24"/>
        </w:rPr>
        <w:t xml:space="preserve">(15) </w:t>
      </w:r>
      <w:r w:rsidR="044C3513" w:rsidRPr="001C48F3">
        <w:rPr>
          <w:rFonts w:eastAsia="Times New Roman" w:cs="Times New Roman"/>
          <w:szCs w:val="24"/>
        </w:rPr>
        <w:t>O</w:t>
      </w:r>
      <w:r w:rsidR="23ECE1A6" w:rsidRPr="001C48F3">
        <w:rPr>
          <w:rFonts w:eastAsia="Times New Roman" w:cs="Times New Roman"/>
          <w:szCs w:val="24"/>
        </w:rPr>
        <w:t xml:space="preserve"> </w:t>
      </w:r>
      <w:r w:rsidR="23ECE1A6" w:rsidRPr="001C48F3">
        <w:rPr>
          <w:rFonts w:eastAsia="Times New Roman" w:cs="Times New Roman"/>
          <w:szCs w:val="24"/>
          <w:lang w:eastAsia="hr-HR"/>
        </w:rPr>
        <w:t>zahtjev</w:t>
      </w:r>
      <w:r w:rsidR="48E87D18" w:rsidRPr="001C48F3">
        <w:rPr>
          <w:rFonts w:eastAsia="Times New Roman" w:cs="Times New Roman"/>
          <w:szCs w:val="24"/>
          <w:lang w:eastAsia="hr-HR"/>
        </w:rPr>
        <w:t>u</w:t>
      </w:r>
      <w:r w:rsidRPr="001C48F3">
        <w:rPr>
          <w:rFonts w:eastAsia="Times New Roman" w:cs="Times New Roman"/>
          <w:szCs w:val="24"/>
          <w:lang w:eastAsia="hr-HR"/>
        </w:rPr>
        <w:t xml:space="preserve"> za besplatnu dodjelu emisijskih jedinica</w:t>
      </w:r>
      <w:r w:rsidR="5D2C821F" w:rsidRPr="001C48F3">
        <w:rPr>
          <w:rFonts w:eastAsia="Times New Roman" w:cs="Times New Roman"/>
          <w:szCs w:val="24"/>
          <w:lang w:eastAsia="hr-HR"/>
        </w:rPr>
        <w:t xml:space="preserve"> iz stavka 14. ovoga članka</w:t>
      </w:r>
      <w:r w:rsidRPr="001C48F3">
        <w:rPr>
          <w:rFonts w:eastAsia="Times New Roman" w:cs="Times New Roman"/>
          <w:szCs w:val="24"/>
          <w:lang w:eastAsia="hr-HR"/>
        </w:rPr>
        <w:t xml:space="preserve"> Min</w:t>
      </w:r>
      <w:r w:rsidR="13448C69" w:rsidRPr="001C48F3">
        <w:rPr>
          <w:rFonts w:eastAsia="Times New Roman" w:cs="Times New Roman"/>
          <w:szCs w:val="24"/>
          <w:lang w:eastAsia="hr-HR"/>
        </w:rPr>
        <w:t>istarstvo donosi</w:t>
      </w:r>
      <w:r w:rsidR="00D3784E" w:rsidRPr="001C48F3">
        <w:rPr>
          <w:rFonts w:eastAsia="Times New Roman" w:cs="Times New Roman"/>
          <w:szCs w:val="24"/>
          <w:lang w:eastAsia="hr-HR"/>
        </w:rPr>
        <w:t xml:space="preserve"> </w:t>
      </w:r>
      <w:r w:rsidR="0D59A4C7" w:rsidRPr="001C48F3">
        <w:rPr>
          <w:rFonts w:eastAsia="Times New Roman" w:cs="Times New Roman"/>
          <w:szCs w:val="24"/>
          <w:lang w:eastAsia="hr-HR"/>
        </w:rPr>
        <w:t>r</w:t>
      </w:r>
      <w:r w:rsidR="5F5B43AF" w:rsidRPr="001C48F3">
        <w:rPr>
          <w:rFonts w:eastAsia="Times New Roman" w:cs="Times New Roman"/>
          <w:szCs w:val="24"/>
          <w:lang w:eastAsia="hr-HR"/>
        </w:rPr>
        <w:t>ješenje.</w:t>
      </w:r>
    </w:p>
    <w:p w14:paraId="3DD0B912" w14:textId="50067A35" w:rsidR="00422DB0" w:rsidRDefault="00422DB0" w:rsidP="005839F6">
      <w:pPr>
        <w:spacing w:after="0" w:line="240" w:lineRule="auto"/>
        <w:jc w:val="both"/>
        <w:rPr>
          <w:rFonts w:cs="Times New Roman"/>
        </w:rPr>
      </w:pPr>
    </w:p>
    <w:p w14:paraId="238B11EE" w14:textId="4362B383" w:rsidR="00695DEA" w:rsidRDefault="00695DEA" w:rsidP="005839F6">
      <w:pPr>
        <w:spacing w:after="0" w:line="240" w:lineRule="auto"/>
        <w:jc w:val="both"/>
        <w:rPr>
          <w:rFonts w:cs="Times New Roman"/>
        </w:rPr>
      </w:pPr>
    </w:p>
    <w:p w14:paraId="3C8D795D" w14:textId="2F414339" w:rsidR="00695DEA" w:rsidRDefault="00695DEA" w:rsidP="005839F6">
      <w:pPr>
        <w:spacing w:after="0" w:line="240" w:lineRule="auto"/>
        <w:jc w:val="both"/>
        <w:rPr>
          <w:rFonts w:cs="Times New Roman"/>
        </w:rPr>
      </w:pPr>
    </w:p>
    <w:p w14:paraId="75BCB10E" w14:textId="194BC38F" w:rsidR="00695DEA" w:rsidRDefault="00695DEA" w:rsidP="005839F6">
      <w:pPr>
        <w:spacing w:after="0" w:line="240" w:lineRule="auto"/>
        <w:jc w:val="both"/>
        <w:rPr>
          <w:rFonts w:cs="Times New Roman"/>
        </w:rPr>
      </w:pPr>
    </w:p>
    <w:p w14:paraId="0A99FB20" w14:textId="77777777" w:rsidR="00695DEA" w:rsidRPr="001C48F3" w:rsidRDefault="00695DEA" w:rsidP="005839F6">
      <w:pPr>
        <w:spacing w:after="0" w:line="240" w:lineRule="auto"/>
        <w:jc w:val="both"/>
        <w:rPr>
          <w:rFonts w:cs="Times New Roman"/>
        </w:rPr>
      </w:pPr>
    </w:p>
    <w:p w14:paraId="7DAE05D8" w14:textId="34885EE9" w:rsidR="0E44C6DC" w:rsidRPr="001C48F3" w:rsidRDefault="5D892FFB" w:rsidP="005839F6">
      <w:pPr>
        <w:spacing w:after="0" w:line="240" w:lineRule="auto"/>
      </w:pPr>
      <w:r w:rsidRPr="001C48F3">
        <w:lastRenderedPageBreak/>
        <w:t xml:space="preserve">Uvjetovanje </w:t>
      </w:r>
      <w:r w:rsidR="097D3F7B" w:rsidRPr="001C48F3">
        <w:t>d</w:t>
      </w:r>
      <w:r w:rsidR="288BC0C1" w:rsidRPr="001C48F3">
        <w:t>odjel</w:t>
      </w:r>
      <w:r w:rsidR="365E95D1" w:rsidRPr="001C48F3">
        <w:t>e</w:t>
      </w:r>
      <w:r w:rsidR="288BC0C1" w:rsidRPr="001C48F3">
        <w:t xml:space="preserve"> emisijskih jedinica</w:t>
      </w:r>
    </w:p>
    <w:p w14:paraId="6EADCF6F" w14:textId="77777777" w:rsidR="005B725C" w:rsidRPr="001C48F3" w:rsidRDefault="005B725C" w:rsidP="005839F6">
      <w:pPr>
        <w:spacing w:after="0" w:line="240" w:lineRule="auto"/>
        <w:rPr>
          <w:b/>
          <w:bCs/>
        </w:rPr>
      </w:pPr>
    </w:p>
    <w:p w14:paraId="79C2575C" w14:textId="4C2F75DB" w:rsidR="00964F93" w:rsidRPr="001C48F3" w:rsidRDefault="1A72A3B6" w:rsidP="005839F6">
      <w:pPr>
        <w:pStyle w:val="Naslov5"/>
        <w:spacing w:before="0" w:line="240" w:lineRule="auto"/>
      </w:pPr>
      <w:r w:rsidRPr="001C48F3">
        <w:t xml:space="preserve">Članak </w:t>
      </w:r>
      <w:r w:rsidR="4B7845B3" w:rsidRPr="001C48F3">
        <w:t>4</w:t>
      </w:r>
      <w:r w:rsidR="4D09B503" w:rsidRPr="001C48F3">
        <w:t>1</w:t>
      </w:r>
      <w:r w:rsidR="7B5AC769" w:rsidRPr="001C48F3">
        <w:t>.</w:t>
      </w:r>
    </w:p>
    <w:p w14:paraId="53C93A42" w14:textId="77777777" w:rsidR="00E96420" w:rsidRPr="001C48F3" w:rsidRDefault="00E96420" w:rsidP="005839F6">
      <w:pPr>
        <w:spacing w:after="0" w:line="240" w:lineRule="auto"/>
      </w:pPr>
    </w:p>
    <w:p w14:paraId="334E08EA" w14:textId="42003FDD" w:rsidR="00964F93" w:rsidRPr="001C48F3" w:rsidRDefault="2459A1CB" w:rsidP="005839F6">
      <w:pPr>
        <w:spacing w:after="0" w:line="240" w:lineRule="auto"/>
        <w:jc w:val="both"/>
        <w:rPr>
          <w:rFonts w:eastAsia="Times New Roman" w:cs="Times New Roman"/>
          <w:szCs w:val="24"/>
        </w:rPr>
      </w:pPr>
      <w:r w:rsidRPr="001C48F3">
        <w:rPr>
          <w:rFonts w:eastAsia="Times New Roman" w:cs="Times New Roman"/>
          <w:szCs w:val="24"/>
        </w:rPr>
        <w:t xml:space="preserve">(1) </w:t>
      </w:r>
      <w:r w:rsidR="0AFF85BA" w:rsidRPr="001C48F3">
        <w:rPr>
          <w:rFonts w:eastAsia="Times New Roman" w:cs="Times New Roman"/>
          <w:szCs w:val="24"/>
        </w:rPr>
        <w:t xml:space="preserve">Iznos besplatne dodjele emisijskih jedinica smanjuje </w:t>
      </w:r>
      <w:r w:rsidR="335349F3" w:rsidRPr="001C48F3">
        <w:rPr>
          <w:rFonts w:eastAsia="Times New Roman" w:cs="Times New Roman"/>
          <w:szCs w:val="24"/>
        </w:rPr>
        <w:t xml:space="preserve">se </w:t>
      </w:r>
      <w:r w:rsidR="0AFF85BA" w:rsidRPr="001C48F3">
        <w:rPr>
          <w:rFonts w:eastAsia="Times New Roman" w:cs="Times New Roman"/>
          <w:szCs w:val="24"/>
        </w:rPr>
        <w:t>za 20 % a</w:t>
      </w:r>
      <w:r w:rsidRPr="001C48F3">
        <w:rPr>
          <w:rFonts w:eastAsia="Times New Roman" w:cs="Times New Roman"/>
          <w:szCs w:val="24"/>
        </w:rPr>
        <w:t xml:space="preserve">ko postrojenje obuhvaćeno obvezom provedbe energetskog pregleda ili provedbe certificiranog sustava gospodarenja energijom u skladu </w:t>
      </w:r>
      <w:r w:rsidR="12AD1857" w:rsidRPr="001C48F3">
        <w:rPr>
          <w:rFonts w:eastAsia="Times New Roman" w:cs="Times New Roman"/>
          <w:szCs w:val="24"/>
        </w:rPr>
        <w:t xml:space="preserve">s </w:t>
      </w:r>
      <w:r w:rsidR="1E0DDDC4" w:rsidRPr="001C48F3">
        <w:rPr>
          <w:rFonts w:eastAsia="Times New Roman" w:cs="Times New Roman"/>
          <w:szCs w:val="24"/>
        </w:rPr>
        <w:t xml:space="preserve">posebnim propisima kojima se uređuje </w:t>
      </w:r>
      <w:r w:rsidRPr="001C48F3">
        <w:rPr>
          <w:rFonts w:eastAsia="Times New Roman" w:cs="Times New Roman"/>
          <w:szCs w:val="24"/>
        </w:rPr>
        <w:t>energetsk</w:t>
      </w:r>
      <w:r w:rsidR="1E0DDDC4" w:rsidRPr="001C48F3">
        <w:rPr>
          <w:rFonts w:eastAsia="Times New Roman" w:cs="Times New Roman"/>
          <w:szCs w:val="24"/>
        </w:rPr>
        <w:t>a</w:t>
      </w:r>
      <w:r w:rsidRPr="001C48F3">
        <w:rPr>
          <w:rFonts w:eastAsia="Times New Roman" w:cs="Times New Roman"/>
          <w:szCs w:val="24"/>
        </w:rPr>
        <w:t xml:space="preserve"> učinkovitost </w:t>
      </w:r>
      <w:r w:rsidR="4A759FFB" w:rsidRPr="001C48F3">
        <w:rPr>
          <w:rFonts w:eastAsia="Times New Roman" w:cs="Times New Roman"/>
          <w:szCs w:val="24"/>
        </w:rPr>
        <w:t>nije provelo</w:t>
      </w:r>
      <w:r w:rsidRPr="001C48F3">
        <w:rPr>
          <w:rFonts w:eastAsia="Times New Roman" w:cs="Times New Roman"/>
          <w:szCs w:val="24"/>
        </w:rPr>
        <w:t xml:space="preserve"> preporuke iz izvješća o pregledu ili certificiranog sustava gospodarenja energijom</w:t>
      </w:r>
      <w:r w:rsidR="63C02E92" w:rsidRPr="001C48F3">
        <w:rPr>
          <w:rFonts w:eastAsia="Times New Roman" w:cs="Times New Roman"/>
          <w:szCs w:val="24"/>
        </w:rPr>
        <w:t>.</w:t>
      </w:r>
      <w:r w:rsidRPr="001C48F3">
        <w:rPr>
          <w:rFonts w:eastAsia="Times New Roman" w:cs="Times New Roman"/>
          <w:szCs w:val="24"/>
        </w:rPr>
        <w:t xml:space="preserve"> </w:t>
      </w:r>
    </w:p>
    <w:p w14:paraId="1E9ECB77" w14:textId="77777777" w:rsidR="00E96420" w:rsidRPr="001C48F3" w:rsidRDefault="00E96420" w:rsidP="005839F6">
      <w:pPr>
        <w:spacing w:after="0" w:line="240" w:lineRule="auto"/>
        <w:jc w:val="both"/>
        <w:rPr>
          <w:rFonts w:cs="Times New Roman"/>
        </w:rPr>
      </w:pPr>
    </w:p>
    <w:p w14:paraId="69F48664" w14:textId="63181DB0" w:rsidR="00964F93" w:rsidRPr="001C48F3" w:rsidRDefault="06DC89CA" w:rsidP="005839F6">
      <w:pPr>
        <w:spacing w:after="0" w:line="240" w:lineRule="auto"/>
        <w:jc w:val="both"/>
        <w:rPr>
          <w:rFonts w:eastAsia="Times New Roman" w:cs="Times New Roman"/>
        </w:rPr>
      </w:pPr>
      <w:r w:rsidRPr="001C48F3">
        <w:rPr>
          <w:rFonts w:eastAsia="Times New Roman" w:cs="Times New Roman"/>
        </w:rPr>
        <w:t>(2) Iznimno od stavka 1. ovog</w:t>
      </w:r>
      <w:r w:rsidR="006F4D7F" w:rsidRPr="001C48F3">
        <w:rPr>
          <w:rFonts w:eastAsia="Times New Roman" w:cs="Times New Roman"/>
        </w:rPr>
        <w:t>a</w:t>
      </w:r>
      <w:r w:rsidRPr="001C48F3">
        <w:rPr>
          <w:rFonts w:eastAsia="Times New Roman" w:cs="Times New Roman"/>
        </w:rPr>
        <w:t xml:space="preserve"> članka iznos besplatne dodjele emisijskih jedinica ne smanjuje se za 20</w:t>
      </w:r>
      <w:r w:rsidR="7AAD3698" w:rsidRPr="001C48F3">
        <w:rPr>
          <w:rFonts w:eastAsia="Times New Roman" w:cs="Times New Roman"/>
        </w:rPr>
        <w:t xml:space="preserve"> </w:t>
      </w:r>
      <w:r w:rsidRPr="001C48F3">
        <w:rPr>
          <w:rFonts w:eastAsia="Times New Roman" w:cs="Times New Roman"/>
        </w:rPr>
        <w:t xml:space="preserve">% </w:t>
      </w:r>
      <w:r w:rsidR="786E501F" w:rsidRPr="001C48F3">
        <w:rPr>
          <w:rFonts w:eastAsia="Times New Roman" w:cs="Times New Roman"/>
        </w:rPr>
        <w:t>ako je vrijeme povrata relevantnih ulaganja dulje od tri godine ili ako su troškovi tih ulaganja nerazmjerni</w:t>
      </w:r>
      <w:r w:rsidR="64AE20A7" w:rsidRPr="001C48F3">
        <w:rPr>
          <w:rFonts w:eastAsia="Times New Roman" w:cs="Times New Roman"/>
        </w:rPr>
        <w:t xml:space="preserve"> i </w:t>
      </w:r>
      <w:r w:rsidR="45B0569C" w:rsidRPr="001C48F3">
        <w:rPr>
          <w:rFonts w:eastAsia="Times New Roman" w:cs="Times New Roman"/>
        </w:rPr>
        <w:t>ako operater postrojenja dokaže da je proveo druge mjere koje dovode do smanjenja emisija stakleničkih plinova jednakog smanjenju preporučenom u izvješću o pregledu ili certificiranom sustavu upravljanja energijom za dotično postrojenje.</w:t>
      </w:r>
    </w:p>
    <w:p w14:paraId="3F1D3C43" w14:textId="77777777" w:rsidR="00E96420" w:rsidRPr="001C48F3" w:rsidRDefault="00E96420" w:rsidP="005839F6">
      <w:pPr>
        <w:spacing w:after="0" w:line="240" w:lineRule="auto"/>
        <w:jc w:val="both"/>
        <w:rPr>
          <w:rFonts w:cs="Times New Roman"/>
        </w:rPr>
      </w:pPr>
    </w:p>
    <w:p w14:paraId="64D49613" w14:textId="0A4B9AE3" w:rsidR="00964F93" w:rsidRPr="001C48F3" w:rsidRDefault="433859DE" w:rsidP="005839F6">
      <w:pPr>
        <w:spacing w:after="0" w:line="240" w:lineRule="auto"/>
        <w:jc w:val="both"/>
        <w:rPr>
          <w:rFonts w:eastAsia="Times New Roman" w:cs="Times New Roman"/>
          <w:szCs w:val="24"/>
        </w:rPr>
      </w:pPr>
      <w:r w:rsidRPr="001C48F3">
        <w:rPr>
          <w:rFonts w:eastAsia="Times New Roman" w:cs="Times New Roman"/>
          <w:szCs w:val="24"/>
        </w:rPr>
        <w:t xml:space="preserve">(3) </w:t>
      </w:r>
      <w:r w:rsidR="6E81F64B" w:rsidRPr="001C48F3">
        <w:rPr>
          <w:rFonts w:eastAsia="Times New Roman" w:cs="Times New Roman"/>
          <w:szCs w:val="24"/>
        </w:rPr>
        <w:t xml:space="preserve">Iznos besplatne dodjele emisijskih jedinica smanjuje </w:t>
      </w:r>
      <w:r w:rsidR="2AB9D711" w:rsidRPr="001C48F3">
        <w:rPr>
          <w:rFonts w:eastAsia="Times New Roman" w:cs="Times New Roman"/>
          <w:szCs w:val="24"/>
        </w:rPr>
        <w:t xml:space="preserve">se </w:t>
      </w:r>
      <w:r w:rsidR="6E81F64B" w:rsidRPr="001C48F3">
        <w:rPr>
          <w:rFonts w:eastAsia="Times New Roman" w:cs="Times New Roman"/>
          <w:szCs w:val="24"/>
        </w:rPr>
        <w:t>za 20 %</w:t>
      </w:r>
      <w:r w:rsidR="5F374B31" w:rsidRPr="001C48F3">
        <w:rPr>
          <w:rFonts w:eastAsia="Times New Roman" w:cs="Times New Roman"/>
          <w:szCs w:val="24"/>
        </w:rPr>
        <w:t xml:space="preserve"> ako operateri postrojenja čije su razine emisija stakleničkih plinova više od osamdesetog percentila razina emisija </w:t>
      </w:r>
      <w:r w:rsidR="168D8A5F" w:rsidRPr="001C48F3">
        <w:rPr>
          <w:rFonts w:eastAsia="Times New Roman" w:cs="Times New Roman"/>
          <w:szCs w:val="24"/>
        </w:rPr>
        <w:t>za</w:t>
      </w:r>
      <w:r w:rsidR="15A4346A" w:rsidRPr="001C48F3">
        <w:rPr>
          <w:rFonts w:eastAsia="Times New Roman" w:cs="Times New Roman"/>
          <w:szCs w:val="24"/>
        </w:rPr>
        <w:t xml:space="preserve"> </w:t>
      </w:r>
      <w:r w:rsidR="5F374B31" w:rsidRPr="001C48F3">
        <w:rPr>
          <w:rFonts w:eastAsia="Times New Roman" w:cs="Times New Roman"/>
          <w:szCs w:val="24"/>
        </w:rPr>
        <w:t>relevantn</w:t>
      </w:r>
      <w:r w:rsidR="168D8A5F" w:rsidRPr="001C48F3">
        <w:rPr>
          <w:rFonts w:eastAsia="Times New Roman" w:cs="Times New Roman"/>
          <w:szCs w:val="24"/>
        </w:rPr>
        <w:t>e</w:t>
      </w:r>
      <w:r w:rsidR="5F374B31" w:rsidRPr="001C48F3">
        <w:rPr>
          <w:rFonts w:eastAsia="Times New Roman" w:cs="Times New Roman"/>
          <w:szCs w:val="24"/>
        </w:rPr>
        <w:t xml:space="preserve"> referentn</w:t>
      </w:r>
      <w:r w:rsidR="168D8A5F" w:rsidRPr="001C48F3">
        <w:rPr>
          <w:rFonts w:eastAsia="Times New Roman" w:cs="Times New Roman"/>
          <w:szCs w:val="24"/>
        </w:rPr>
        <w:t>e</w:t>
      </w:r>
      <w:r w:rsidR="5F374B31" w:rsidRPr="001C48F3">
        <w:rPr>
          <w:rFonts w:eastAsia="Times New Roman" w:cs="Times New Roman"/>
          <w:szCs w:val="24"/>
        </w:rPr>
        <w:t xml:space="preserve"> vrijednosti za proizvod</w:t>
      </w:r>
      <w:r w:rsidR="168D8A5F" w:rsidRPr="001C48F3">
        <w:rPr>
          <w:rFonts w:eastAsia="Times New Roman" w:cs="Times New Roman"/>
          <w:szCs w:val="24"/>
        </w:rPr>
        <w:t>,</w:t>
      </w:r>
      <w:r w:rsidR="5F374B31" w:rsidRPr="001C48F3">
        <w:rPr>
          <w:rFonts w:eastAsia="Times New Roman" w:cs="Times New Roman"/>
          <w:szCs w:val="24"/>
        </w:rPr>
        <w:t xml:space="preserve"> nisu </w:t>
      </w:r>
      <w:r w:rsidR="732EE379" w:rsidRPr="001C48F3">
        <w:rPr>
          <w:rFonts w:eastAsia="Times New Roman" w:cs="Times New Roman"/>
          <w:szCs w:val="24"/>
        </w:rPr>
        <w:t xml:space="preserve">do 1. svibnja 2024. </w:t>
      </w:r>
      <w:r w:rsidR="66EA5C5E" w:rsidRPr="001C48F3">
        <w:rPr>
          <w:rFonts w:eastAsia="Times New Roman" w:cs="Times New Roman"/>
          <w:szCs w:val="24"/>
        </w:rPr>
        <w:t xml:space="preserve">izradili </w:t>
      </w:r>
      <w:r w:rsidR="5F374B31" w:rsidRPr="001C48F3">
        <w:rPr>
          <w:rFonts w:eastAsia="Times New Roman" w:cs="Times New Roman"/>
          <w:szCs w:val="24"/>
        </w:rPr>
        <w:t>plan klimatske neutralnosti za</w:t>
      </w:r>
      <w:r w:rsidR="34B8AE88" w:rsidRPr="001C48F3">
        <w:rPr>
          <w:rFonts w:eastAsia="Times New Roman" w:cs="Times New Roman"/>
          <w:szCs w:val="24"/>
        </w:rPr>
        <w:t xml:space="preserve"> obavljanje</w:t>
      </w:r>
      <w:r w:rsidR="168D8A5F" w:rsidRPr="001C48F3">
        <w:rPr>
          <w:rFonts w:eastAsia="Times New Roman" w:cs="Times New Roman"/>
          <w:szCs w:val="24"/>
        </w:rPr>
        <w:t xml:space="preserve"> </w:t>
      </w:r>
      <w:r w:rsidR="5F374B31" w:rsidRPr="001C48F3">
        <w:rPr>
          <w:rFonts w:eastAsia="Times New Roman" w:cs="Times New Roman"/>
          <w:szCs w:val="24"/>
        </w:rPr>
        <w:t xml:space="preserve">djelatnosti iz </w:t>
      </w:r>
      <w:r w:rsidR="65396D01" w:rsidRPr="001C48F3">
        <w:rPr>
          <w:rFonts w:eastAsia="Times New Roman" w:cs="Times New Roman"/>
          <w:szCs w:val="24"/>
        </w:rPr>
        <w:t xml:space="preserve">Dodatka I. </w:t>
      </w:r>
      <w:r w:rsidR="5F374B31" w:rsidRPr="001C48F3">
        <w:rPr>
          <w:rFonts w:eastAsia="Times New Roman" w:cs="Times New Roman"/>
          <w:szCs w:val="24"/>
        </w:rPr>
        <w:t>ovoga Zakona</w:t>
      </w:r>
      <w:r w:rsidR="79CC36EE" w:rsidRPr="001C48F3">
        <w:rPr>
          <w:rFonts w:eastAsia="Times New Roman" w:cs="Times New Roman"/>
          <w:szCs w:val="24"/>
        </w:rPr>
        <w:t>.</w:t>
      </w:r>
    </w:p>
    <w:p w14:paraId="1181B9E7" w14:textId="77777777" w:rsidR="00E96420" w:rsidRPr="001C48F3" w:rsidRDefault="00E96420" w:rsidP="005839F6">
      <w:pPr>
        <w:spacing w:after="0" w:line="240" w:lineRule="auto"/>
        <w:jc w:val="both"/>
        <w:rPr>
          <w:rFonts w:cs="Times New Roman"/>
        </w:rPr>
      </w:pPr>
    </w:p>
    <w:p w14:paraId="4A8E3862" w14:textId="2BDDA1B3" w:rsidR="00593B0B" w:rsidRPr="001C48F3" w:rsidRDefault="45B0569C" w:rsidP="005839F6">
      <w:pPr>
        <w:spacing w:after="0" w:line="240" w:lineRule="auto"/>
        <w:jc w:val="both"/>
        <w:rPr>
          <w:rFonts w:eastAsia="Times New Roman" w:cs="Times New Roman"/>
          <w:szCs w:val="24"/>
        </w:rPr>
      </w:pPr>
      <w:r w:rsidRPr="001C48F3">
        <w:rPr>
          <w:rFonts w:eastAsia="Times New Roman" w:cs="Times New Roman"/>
          <w:szCs w:val="24"/>
        </w:rPr>
        <w:t xml:space="preserve">(4) </w:t>
      </w:r>
      <w:r w:rsidR="232AB56B" w:rsidRPr="001C48F3">
        <w:rPr>
          <w:rFonts w:eastAsia="Times New Roman" w:cs="Times New Roman"/>
          <w:szCs w:val="24"/>
        </w:rPr>
        <w:t>P</w:t>
      </w:r>
      <w:r w:rsidRPr="001C48F3">
        <w:rPr>
          <w:rFonts w:eastAsia="Times New Roman" w:cs="Times New Roman"/>
          <w:szCs w:val="24"/>
        </w:rPr>
        <w:t xml:space="preserve">lan </w:t>
      </w:r>
      <w:r w:rsidR="232AB56B" w:rsidRPr="001C48F3">
        <w:rPr>
          <w:rFonts w:eastAsia="Times New Roman" w:cs="Times New Roman"/>
          <w:szCs w:val="24"/>
        </w:rPr>
        <w:t>iz stavka 3. ovog</w:t>
      </w:r>
      <w:r w:rsidR="006F4D7F" w:rsidRPr="001C48F3">
        <w:rPr>
          <w:rFonts w:eastAsia="Times New Roman" w:cs="Times New Roman"/>
          <w:szCs w:val="24"/>
        </w:rPr>
        <w:t>a</w:t>
      </w:r>
      <w:r w:rsidR="232AB56B" w:rsidRPr="001C48F3">
        <w:rPr>
          <w:rFonts w:eastAsia="Times New Roman" w:cs="Times New Roman"/>
          <w:szCs w:val="24"/>
        </w:rPr>
        <w:t xml:space="preserve"> članka </w:t>
      </w:r>
      <w:r w:rsidR="2EFC0ECF" w:rsidRPr="001C48F3">
        <w:rPr>
          <w:rFonts w:eastAsia="Times New Roman" w:cs="Times New Roman"/>
          <w:szCs w:val="24"/>
        </w:rPr>
        <w:t>izrađuje</w:t>
      </w:r>
      <w:r w:rsidR="232AB56B" w:rsidRPr="001C48F3">
        <w:rPr>
          <w:rFonts w:eastAsia="Times New Roman" w:cs="Times New Roman"/>
          <w:szCs w:val="24"/>
        </w:rPr>
        <w:t xml:space="preserve"> se u skladu s </w:t>
      </w:r>
      <w:r w:rsidR="6FD4ED6E" w:rsidRPr="001C48F3">
        <w:rPr>
          <w:rFonts w:eastAsia="Times New Roman" w:cs="Times New Roman"/>
          <w:szCs w:val="24"/>
        </w:rPr>
        <w:t>P</w:t>
      </w:r>
      <w:r w:rsidR="232AB56B" w:rsidRPr="001C48F3">
        <w:rPr>
          <w:rFonts w:eastAsia="Times New Roman" w:cs="Times New Roman"/>
          <w:szCs w:val="24"/>
        </w:rPr>
        <w:t>rovedben</w:t>
      </w:r>
      <w:r w:rsidR="3FEC3128" w:rsidRPr="001C48F3">
        <w:rPr>
          <w:rFonts w:eastAsia="Times New Roman" w:cs="Times New Roman"/>
          <w:szCs w:val="24"/>
        </w:rPr>
        <w:t xml:space="preserve">om </w:t>
      </w:r>
      <w:r w:rsidR="345F2641" w:rsidRPr="001C48F3">
        <w:rPr>
          <w:rFonts w:eastAsia="Times New Roman" w:cs="Times New Roman"/>
          <w:szCs w:val="24"/>
        </w:rPr>
        <w:t>u</w:t>
      </w:r>
      <w:r w:rsidR="3FEC3128" w:rsidRPr="001C48F3">
        <w:rPr>
          <w:rFonts w:eastAsia="Times New Roman" w:cs="Times New Roman"/>
          <w:szCs w:val="24"/>
        </w:rPr>
        <w:t xml:space="preserve">redbom Komisije (EU) 2023/2441 </w:t>
      </w:r>
      <w:r w:rsidR="232AB56B" w:rsidRPr="001C48F3">
        <w:rPr>
          <w:rFonts w:eastAsia="Times New Roman" w:cs="Times New Roman"/>
          <w:szCs w:val="24"/>
        </w:rPr>
        <w:t xml:space="preserve">i </w:t>
      </w:r>
      <w:r w:rsidR="2E6BFC1A" w:rsidRPr="001C48F3">
        <w:rPr>
          <w:rFonts w:eastAsia="Times New Roman" w:cs="Times New Roman"/>
          <w:szCs w:val="24"/>
        </w:rPr>
        <w:t>sadrži:</w:t>
      </w:r>
    </w:p>
    <w:p w14:paraId="709122E6" w14:textId="77777777" w:rsidR="005B725C" w:rsidRPr="001C48F3" w:rsidRDefault="005B725C" w:rsidP="005839F6">
      <w:pPr>
        <w:spacing w:after="0" w:line="240" w:lineRule="auto"/>
        <w:jc w:val="both"/>
        <w:rPr>
          <w:rFonts w:cs="Times New Roman"/>
        </w:rPr>
      </w:pPr>
    </w:p>
    <w:p w14:paraId="4D15ED81" w14:textId="5D37F6A8" w:rsidR="00FB02BA" w:rsidRPr="001C48F3" w:rsidRDefault="67EB22CC" w:rsidP="00F80C1D">
      <w:pPr>
        <w:spacing w:after="0" w:line="240" w:lineRule="auto"/>
        <w:jc w:val="both"/>
        <w:rPr>
          <w:rFonts w:eastAsia="Times New Roman" w:cs="Times New Roman"/>
        </w:rPr>
      </w:pPr>
      <w:r w:rsidRPr="001C48F3">
        <w:rPr>
          <w:rFonts w:eastAsia="Times New Roman" w:cs="Times New Roman"/>
        </w:rPr>
        <w:t xml:space="preserve">1. </w:t>
      </w:r>
      <w:r w:rsidR="2E6BFC1A" w:rsidRPr="001C48F3">
        <w:rPr>
          <w:rFonts w:eastAsia="Times New Roman" w:cs="Times New Roman"/>
        </w:rPr>
        <w:t xml:space="preserve">mjere i ulaganja za postizanje klimatske neutralnosti do 2050. </w:t>
      </w:r>
      <w:r w:rsidR="005F10BE" w:rsidRPr="001C48F3">
        <w:rPr>
          <w:rFonts w:eastAsia="Times New Roman" w:cs="Times New Roman"/>
        </w:rPr>
        <w:t xml:space="preserve">godine </w:t>
      </w:r>
      <w:r w:rsidR="2E6BFC1A" w:rsidRPr="001C48F3">
        <w:rPr>
          <w:rFonts w:eastAsia="Times New Roman" w:cs="Times New Roman"/>
        </w:rPr>
        <w:t>na razini postrojenja ili poduzeća, isključujući upotrebu jedinica za neutralizaciju emisija ugljika</w:t>
      </w:r>
    </w:p>
    <w:p w14:paraId="773C0982" w14:textId="77777777" w:rsidR="005B725C" w:rsidRPr="001C48F3" w:rsidRDefault="005B725C" w:rsidP="00F80C1D">
      <w:pPr>
        <w:spacing w:after="0" w:line="240" w:lineRule="auto"/>
        <w:jc w:val="both"/>
        <w:rPr>
          <w:rFonts w:cs="Times New Roman"/>
        </w:rPr>
      </w:pPr>
    </w:p>
    <w:p w14:paraId="5D4548E6" w14:textId="1CAEA1C2" w:rsidR="00FB02BA" w:rsidRPr="001C48F3" w:rsidRDefault="244FB0C0" w:rsidP="00F80C1D">
      <w:pPr>
        <w:spacing w:after="0" w:line="240" w:lineRule="auto"/>
        <w:jc w:val="both"/>
        <w:rPr>
          <w:rFonts w:eastAsia="Times New Roman" w:cs="Times New Roman"/>
        </w:rPr>
      </w:pPr>
      <w:r w:rsidRPr="001C48F3">
        <w:rPr>
          <w:rFonts w:eastAsia="Times New Roman" w:cs="Times New Roman"/>
        </w:rPr>
        <w:t>2.</w:t>
      </w:r>
      <w:r w:rsidR="347CE4A1" w:rsidRPr="001C48F3">
        <w:rPr>
          <w:rFonts w:eastAsia="Times New Roman" w:cs="Times New Roman"/>
        </w:rPr>
        <w:t xml:space="preserve"> </w:t>
      </w:r>
      <w:r w:rsidR="2E6BFC1A" w:rsidRPr="001C48F3">
        <w:rPr>
          <w:rFonts w:eastAsia="Times New Roman" w:cs="Times New Roman"/>
        </w:rPr>
        <w:t>prijelazne ciljne vrijednosti i ključne etape do 31. prosinca 2025. i do 31. prosinca svake pete godine nakon toga za mjerenje napretka ostvarenog u postizanju klimatske neutralnosti</w:t>
      </w:r>
      <w:r w:rsidR="7E8715F0" w:rsidRPr="001C48F3">
        <w:rPr>
          <w:rFonts w:eastAsia="Times New Roman" w:cs="Times New Roman"/>
        </w:rPr>
        <w:t xml:space="preserve"> i</w:t>
      </w:r>
    </w:p>
    <w:p w14:paraId="3E814BAD" w14:textId="77777777" w:rsidR="005B725C" w:rsidRPr="001C48F3" w:rsidRDefault="005B725C" w:rsidP="00F80C1D">
      <w:pPr>
        <w:spacing w:after="0" w:line="240" w:lineRule="auto"/>
        <w:jc w:val="both"/>
        <w:rPr>
          <w:rFonts w:cs="Times New Roman"/>
        </w:rPr>
      </w:pPr>
    </w:p>
    <w:p w14:paraId="460A93FE" w14:textId="75E08366" w:rsidR="00593B0B" w:rsidRPr="001C48F3" w:rsidRDefault="72B3A8ED" w:rsidP="00F80C1D">
      <w:pPr>
        <w:spacing w:after="0" w:line="240" w:lineRule="auto"/>
        <w:jc w:val="both"/>
        <w:rPr>
          <w:rFonts w:eastAsia="Times New Roman" w:cs="Times New Roman"/>
        </w:rPr>
      </w:pPr>
      <w:r w:rsidRPr="001C48F3">
        <w:rPr>
          <w:rFonts w:eastAsia="Times New Roman" w:cs="Times New Roman"/>
        </w:rPr>
        <w:t>3.</w:t>
      </w:r>
      <w:r w:rsidR="2FADE653" w:rsidRPr="001C48F3">
        <w:rPr>
          <w:rFonts w:eastAsia="Times New Roman" w:cs="Times New Roman"/>
        </w:rPr>
        <w:t xml:space="preserve"> </w:t>
      </w:r>
      <w:r w:rsidR="0327F378" w:rsidRPr="001C48F3">
        <w:rPr>
          <w:rFonts w:eastAsia="Times New Roman" w:cs="Times New Roman"/>
        </w:rPr>
        <w:t>procjen</w:t>
      </w:r>
      <w:r w:rsidR="280C4F54" w:rsidRPr="001C48F3">
        <w:rPr>
          <w:rFonts w:eastAsia="Times New Roman" w:cs="Times New Roman"/>
        </w:rPr>
        <w:t>u</w:t>
      </w:r>
      <w:r w:rsidR="2E6BFC1A" w:rsidRPr="001C48F3">
        <w:rPr>
          <w:rFonts w:eastAsia="Times New Roman" w:cs="Times New Roman"/>
        </w:rPr>
        <w:t xml:space="preserve"> utjecaja svake mjere i ulaganja iz točke </w:t>
      </w:r>
      <w:r w:rsidR="18C81B77" w:rsidRPr="001C48F3">
        <w:rPr>
          <w:rFonts w:eastAsia="Times New Roman" w:cs="Times New Roman"/>
        </w:rPr>
        <w:t>1.</w:t>
      </w:r>
      <w:r w:rsidR="2E6BFC1A" w:rsidRPr="001C48F3">
        <w:rPr>
          <w:rFonts w:eastAsia="Times New Roman" w:cs="Times New Roman"/>
        </w:rPr>
        <w:t xml:space="preserve"> ovog</w:t>
      </w:r>
      <w:r w:rsidR="006F4D7F" w:rsidRPr="001C48F3">
        <w:rPr>
          <w:rFonts w:eastAsia="Times New Roman" w:cs="Times New Roman"/>
        </w:rPr>
        <w:t>a</w:t>
      </w:r>
      <w:r w:rsidR="2E6BFC1A" w:rsidRPr="001C48F3">
        <w:rPr>
          <w:rFonts w:eastAsia="Times New Roman" w:cs="Times New Roman"/>
        </w:rPr>
        <w:t xml:space="preserve"> stavka u pogledu smanjenja emisija stakleničkih plinova.</w:t>
      </w:r>
    </w:p>
    <w:p w14:paraId="3D78643B" w14:textId="77777777" w:rsidR="00E96420" w:rsidRPr="001C48F3" w:rsidRDefault="00E96420" w:rsidP="005839F6">
      <w:pPr>
        <w:spacing w:after="0" w:line="240" w:lineRule="auto"/>
        <w:jc w:val="both"/>
        <w:rPr>
          <w:rFonts w:cs="Times New Roman"/>
        </w:rPr>
      </w:pPr>
    </w:p>
    <w:p w14:paraId="1EDC5B74" w14:textId="3281921A" w:rsidR="00FB02BA" w:rsidRPr="001C48F3" w:rsidRDefault="2E6BFC1A" w:rsidP="005839F6">
      <w:pPr>
        <w:spacing w:after="0" w:line="240" w:lineRule="auto"/>
        <w:jc w:val="both"/>
        <w:rPr>
          <w:rFonts w:eastAsia="Times New Roman" w:cs="Times New Roman"/>
        </w:rPr>
      </w:pPr>
      <w:r w:rsidRPr="001C48F3">
        <w:rPr>
          <w:rFonts w:eastAsia="Times New Roman" w:cs="Times New Roman"/>
        </w:rPr>
        <w:t>(</w:t>
      </w:r>
      <w:r w:rsidR="3F0B2E3B" w:rsidRPr="001C48F3">
        <w:rPr>
          <w:rFonts w:eastAsia="Times New Roman" w:cs="Times New Roman"/>
        </w:rPr>
        <w:t>5</w:t>
      </w:r>
      <w:r w:rsidRPr="001C48F3">
        <w:rPr>
          <w:rFonts w:eastAsia="Times New Roman" w:cs="Times New Roman"/>
        </w:rPr>
        <w:t>) Postizanje ciljnih vrijednosti i ključnih etapa iz stavka 4.</w:t>
      </w:r>
      <w:r w:rsidR="6D329F58" w:rsidRPr="001C48F3">
        <w:rPr>
          <w:rFonts w:eastAsia="Times New Roman" w:cs="Times New Roman"/>
        </w:rPr>
        <w:t xml:space="preserve"> točke </w:t>
      </w:r>
      <w:r w:rsidR="4C42D59E" w:rsidRPr="001C48F3">
        <w:rPr>
          <w:rFonts w:eastAsia="Times New Roman" w:cs="Times New Roman"/>
        </w:rPr>
        <w:t>2.</w:t>
      </w:r>
      <w:r w:rsidRPr="001C48F3">
        <w:rPr>
          <w:rFonts w:eastAsia="Times New Roman" w:cs="Times New Roman"/>
        </w:rPr>
        <w:t xml:space="preserve"> ovog</w:t>
      </w:r>
      <w:r w:rsidR="1033E517" w:rsidRPr="001C48F3">
        <w:rPr>
          <w:rFonts w:eastAsia="Times New Roman" w:cs="Times New Roman"/>
        </w:rPr>
        <w:t>a</w:t>
      </w:r>
      <w:r w:rsidRPr="001C48F3">
        <w:rPr>
          <w:rFonts w:eastAsia="Times New Roman" w:cs="Times New Roman"/>
        </w:rPr>
        <w:t xml:space="preserve"> članka, verificira se u odnosu na razdoblje do 31. prosinca 2025. i u odnosu na svako razdoblje koje završava 31. prosinca svake pete godine nakon toga, u skladu s postupcima verifikacije i akreditacije utvrđenima u </w:t>
      </w:r>
      <w:r w:rsidR="0025315C" w:rsidRPr="001C48F3">
        <w:rPr>
          <w:rFonts w:eastAsia="Times New Roman" w:cs="Times New Roman"/>
        </w:rPr>
        <w:t xml:space="preserve">članku </w:t>
      </w:r>
      <w:r w:rsidR="3406014D" w:rsidRPr="001C48F3">
        <w:rPr>
          <w:rFonts w:eastAsia="Times New Roman" w:cs="Times New Roman"/>
        </w:rPr>
        <w:t>69</w:t>
      </w:r>
      <w:r w:rsidRPr="001C48F3">
        <w:rPr>
          <w:rFonts w:eastAsia="Times New Roman" w:cs="Times New Roman"/>
        </w:rPr>
        <w:t>. ovog</w:t>
      </w:r>
      <w:r w:rsidR="58861996" w:rsidRPr="001C48F3">
        <w:rPr>
          <w:rFonts w:eastAsia="Times New Roman" w:cs="Times New Roman"/>
        </w:rPr>
        <w:t>a</w:t>
      </w:r>
      <w:r w:rsidRPr="001C48F3">
        <w:rPr>
          <w:rFonts w:eastAsia="Times New Roman" w:cs="Times New Roman"/>
        </w:rPr>
        <w:t xml:space="preserve"> Zakona.</w:t>
      </w:r>
    </w:p>
    <w:p w14:paraId="6FF5E419" w14:textId="77777777" w:rsidR="00E96420" w:rsidRPr="001C48F3" w:rsidRDefault="00E96420" w:rsidP="005839F6">
      <w:pPr>
        <w:spacing w:after="0" w:line="240" w:lineRule="auto"/>
        <w:jc w:val="both"/>
        <w:rPr>
          <w:rFonts w:cs="Times New Roman"/>
        </w:rPr>
      </w:pPr>
    </w:p>
    <w:p w14:paraId="071FB7CF" w14:textId="2BFB5C75" w:rsidR="00FB02BA" w:rsidRPr="001C48F3" w:rsidRDefault="2E6BFC1A" w:rsidP="005839F6">
      <w:pPr>
        <w:spacing w:after="0" w:line="240" w:lineRule="auto"/>
        <w:jc w:val="both"/>
        <w:rPr>
          <w:rFonts w:eastAsia="Times New Roman" w:cs="Times New Roman"/>
        </w:rPr>
      </w:pPr>
      <w:r w:rsidRPr="001C48F3">
        <w:rPr>
          <w:rFonts w:eastAsia="Times New Roman" w:cs="Times New Roman"/>
        </w:rPr>
        <w:t>(</w:t>
      </w:r>
      <w:r w:rsidR="3F0B2E3B" w:rsidRPr="001C48F3">
        <w:rPr>
          <w:rFonts w:eastAsia="Times New Roman" w:cs="Times New Roman"/>
        </w:rPr>
        <w:t>6</w:t>
      </w:r>
      <w:r w:rsidRPr="001C48F3">
        <w:rPr>
          <w:rFonts w:eastAsia="Times New Roman" w:cs="Times New Roman"/>
        </w:rPr>
        <w:t xml:space="preserve">) </w:t>
      </w:r>
      <w:r w:rsidR="00E8334C" w:rsidRPr="001C48F3">
        <w:rPr>
          <w:rFonts w:eastAsia="Times New Roman" w:cs="Times New Roman"/>
        </w:rPr>
        <w:t>20</w:t>
      </w:r>
      <w:r w:rsidR="347E581C" w:rsidRPr="001C48F3">
        <w:rPr>
          <w:rFonts w:eastAsia="Times New Roman" w:cs="Times New Roman"/>
        </w:rPr>
        <w:t xml:space="preserve"> </w:t>
      </w:r>
      <w:r w:rsidR="00E8334C" w:rsidRPr="001C48F3">
        <w:rPr>
          <w:rFonts w:eastAsia="Times New Roman" w:cs="Times New Roman"/>
        </w:rPr>
        <w:t xml:space="preserve">% </w:t>
      </w:r>
      <w:r w:rsidRPr="001C48F3">
        <w:rPr>
          <w:rFonts w:eastAsia="Times New Roman" w:cs="Times New Roman"/>
        </w:rPr>
        <w:t>emisijsk</w:t>
      </w:r>
      <w:r w:rsidR="0017691F" w:rsidRPr="001C48F3">
        <w:rPr>
          <w:rFonts w:eastAsia="Times New Roman" w:cs="Times New Roman"/>
        </w:rPr>
        <w:t>ih</w:t>
      </w:r>
      <w:r w:rsidRPr="001C48F3">
        <w:rPr>
          <w:rFonts w:eastAsia="Times New Roman" w:cs="Times New Roman"/>
        </w:rPr>
        <w:t xml:space="preserve"> jedinic</w:t>
      </w:r>
      <w:r w:rsidR="0017691F" w:rsidRPr="001C48F3">
        <w:rPr>
          <w:rFonts w:eastAsia="Times New Roman" w:cs="Times New Roman"/>
        </w:rPr>
        <w:t>a</w:t>
      </w:r>
      <w:r w:rsidRPr="001C48F3">
        <w:rPr>
          <w:rFonts w:eastAsia="Times New Roman" w:cs="Times New Roman"/>
        </w:rPr>
        <w:t xml:space="preserve"> </w:t>
      </w:r>
      <w:r w:rsidR="0034494F" w:rsidRPr="001C48F3">
        <w:rPr>
          <w:rFonts w:eastAsia="Times New Roman" w:cs="Times New Roman"/>
        </w:rPr>
        <w:t xml:space="preserve">iz </w:t>
      </w:r>
      <w:r w:rsidR="00ED43AB" w:rsidRPr="001C48F3">
        <w:rPr>
          <w:rFonts w:eastAsia="Times New Roman" w:cs="Times New Roman"/>
        </w:rPr>
        <w:t xml:space="preserve">stavka 3. ovoga članka </w:t>
      </w:r>
      <w:r w:rsidRPr="001C48F3">
        <w:rPr>
          <w:rFonts w:eastAsia="Times New Roman" w:cs="Times New Roman"/>
        </w:rPr>
        <w:t>ne dodjeljuju se ako postizanje prijelaznih ciljnih vrijednosti i ključnih etapa iz stavka 4.</w:t>
      </w:r>
      <w:r w:rsidR="6D329F58" w:rsidRPr="001C48F3">
        <w:rPr>
          <w:rFonts w:eastAsia="Times New Roman" w:cs="Times New Roman"/>
        </w:rPr>
        <w:t xml:space="preserve"> točke </w:t>
      </w:r>
      <w:r w:rsidR="10651AC7" w:rsidRPr="001C48F3">
        <w:rPr>
          <w:rFonts w:eastAsia="Times New Roman" w:cs="Times New Roman"/>
        </w:rPr>
        <w:t>2.</w:t>
      </w:r>
      <w:r w:rsidRPr="001C48F3">
        <w:rPr>
          <w:rFonts w:eastAsia="Times New Roman" w:cs="Times New Roman"/>
        </w:rPr>
        <w:t xml:space="preserve"> ovog</w:t>
      </w:r>
      <w:r w:rsidR="1FB96966" w:rsidRPr="001C48F3">
        <w:rPr>
          <w:rFonts w:eastAsia="Times New Roman" w:cs="Times New Roman"/>
        </w:rPr>
        <w:t>a</w:t>
      </w:r>
      <w:r w:rsidRPr="001C48F3">
        <w:rPr>
          <w:rFonts w:eastAsia="Times New Roman" w:cs="Times New Roman"/>
        </w:rPr>
        <w:t xml:space="preserve"> članka nije verificirano u odnosu na razdoblje do kraja 2025. ili u odnosu na razdoblje od 2026. do 2030.</w:t>
      </w:r>
    </w:p>
    <w:p w14:paraId="04593CB3" w14:textId="77777777" w:rsidR="00E96420" w:rsidRPr="001C48F3" w:rsidRDefault="00E96420" w:rsidP="005839F6">
      <w:pPr>
        <w:spacing w:after="0" w:line="240" w:lineRule="auto"/>
        <w:jc w:val="both"/>
        <w:rPr>
          <w:rFonts w:eastAsia="Times New Roman" w:cs="Times New Roman"/>
        </w:rPr>
      </w:pPr>
    </w:p>
    <w:p w14:paraId="7B85D1AB" w14:textId="4CEEE5DF" w:rsidR="00AC3A79" w:rsidRPr="001C48F3" w:rsidRDefault="2821467F" w:rsidP="005839F6">
      <w:pPr>
        <w:spacing w:after="0" w:line="240" w:lineRule="auto"/>
        <w:jc w:val="both"/>
        <w:rPr>
          <w:rFonts w:eastAsia="Times New Roman" w:cs="Times New Roman"/>
          <w:szCs w:val="24"/>
        </w:rPr>
      </w:pPr>
      <w:r w:rsidRPr="001C48F3">
        <w:rPr>
          <w:rFonts w:eastAsia="Times New Roman" w:cs="Times New Roman"/>
          <w:szCs w:val="24"/>
        </w:rPr>
        <w:t xml:space="preserve">(7) </w:t>
      </w:r>
      <w:r w:rsidR="7D65C6BB" w:rsidRPr="001C48F3">
        <w:rPr>
          <w:rFonts w:eastAsia="Times New Roman" w:cs="Times New Roman"/>
          <w:szCs w:val="24"/>
        </w:rPr>
        <w:t>Ministarstvo</w:t>
      </w:r>
      <w:r w:rsidR="3A08088C" w:rsidRPr="001C48F3">
        <w:rPr>
          <w:rFonts w:eastAsia="Times New Roman" w:cs="Times New Roman"/>
          <w:szCs w:val="24"/>
        </w:rPr>
        <w:t xml:space="preserve"> na mrežnim stranicama objavljuje podatke koji se odnose na plan klimatske neutralnosti</w:t>
      </w:r>
      <w:r w:rsidR="66AE5256" w:rsidRPr="001C48F3">
        <w:rPr>
          <w:rFonts w:eastAsia="Times New Roman" w:cs="Times New Roman"/>
          <w:szCs w:val="24"/>
        </w:rPr>
        <w:t xml:space="preserve"> za postrojenja iz stavka 3. ovog</w:t>
      </w:r>
      <w:r w:rsidR="4A98B00F" w:rsidRPr="001C48F3">
        <w:rPr>
          <w:rFonts w:eastAsia="Times New Roman" w:cs="Times New Roman"/>
          <w:szCs w:val="24"/>
        </w:rPr>
        <w:t>a</w:t>
      </w:r>
      <w:r w:rsidR="66AE5256" w:rsidRPr="001C48F3">
        <w:rPr>
          <w:rFonts w:eastAsia="Times New Roman" w:cs="Times New Roman"/>
          <w:szCs w:val="24"/>
        </w:rPr>
        <w:t xml:space="preserve"> članka</w:t>
      </w:r>
      <w:r w:rsidR="788B2330" w:rsidRPr="001C48F3">
        <w:rPr>
          <w:rFonts w:eastAsia="Times New Roman" w:cs="Times New Roman"/>
          <w:szCs w:val="24"/>
        </w:rPr>
        <w:t>.</w:t>
      </w:r>
    </w:p>
    <w:p w14:paraId="03F58058" w14:textId="77777777" w:rsidR="00E96420" w:rsidRPr="001C48F3" w:rsidRDefault="00E96420" w:rsidP="005839F6">
      <w:pPr>
        <w:spacing w:after="0" w:line="240" w:lineRule="auto"/>
        <w:jc w:val="both"/>
        <w:rPr>
          <w:rFonts w:eastAsia="Times New Roman" w:cs="Times New Roman"/>
        </w:rPr>
      </w:pPr>
    </w:p>
    <w:p w14:paraId="20E9C4AA" w14:textId="352D78FC" w:rsidR="00446E39" w:rsidRPr="001C48F3" w:rsidRDefault="7DFA7AC4" w:rsidP="005839F6">
      <w:pPr>
        <w:pStyle w:val="oj-normal"/>
        <w:spacing w:before="0" w:beforeAutospacing="0" w:after="0" w:afterAutospacing="0"/>
        <w:jc w:val="both"/>
      </w:pPr>
      <w:r w:rsidRPr="001C48F3">
        <w:t>(8) Operater postrojenja dostavlja zahtjev Ministarstvu da se poslovno osjetljivi elementi iz plana iz stavka 3. ovog</w:t>
      </w:r>
      <w:r w:rsidR="30A632A2" w:rsidRPr="001C48F3">
        <w:t>a</w:t>
      </w:r>
      <w:r w:rsidRPr="001C48F3">
        <w:t xml:space="preserve"> članka javno ne objave u skladu s člankom 22</w:t>
      </w:r>
      <w:r w:rsidR="1BE5C580" w:rsidRPr="001C48F3">
        <w:t>.</w:t>
      </w:r>
      <w:r w:rsidRPr="001C48F3">
        <w:t>e Uredbe Komisije (EU) 2019/331 i njenih izmjena i dopuna, ako</w:t>
      </w:r>
      <w:r w:rsidRPr="001C48F3" w:rsidDel="001C60F3">
        <w:t xml:space="preserve"> </w:t>
      </w:r>
      <w:r w:rsidRPr="001C48F3">
        <w:t>smatra da navedeni elementi u slučaju otkrivanja mogu naštetiti njegovim komercijalnim interesima.</w:t>
      </w:r>
    </w:p>
    <w:p w14:paraId="5A5725CA" w14:textId="77777777" w:rsidR="00422DB0" w:rsidRPr="001C48F3" w:rsidRDefault="00422DB0" w:rsidP="005839F6">
      <w:pPr>
        <w:pStyle w:val="oj-normal"/>
        <w:spacing w:before="0" w:beforeAutospacing="0" w:after="0" w:afterAutospacing="0"/>
        <w:jc w:val="both"/>
      </w:pPr>
    </w:p>
    <w:p w14:paraId="33DFF437" w14:textId="7AC85215" w:rsidR="00E90862" w:rsidRPr="001C48F3" w:rsidRDefault="3A2CB866" w:rsidP="005839F6">
      <w:pPr>
        <w:spacing w:after="0" w:line="240" w:lineRule="auto"/>
      </w:pPr>
      <w:r w:rsidRPr="001C48F3">
        <w:lastRenderedPageBreak/>
        <w:t xml:space="preserve">Postupak </w:t>
      </w:r>
      <w:r w:rsidR="5692BBA3" w:rsidRPr="001C48F3">
        <w:t>dodjel</w:t>
      </w:r>
      <w:r w:rsidR="3F179200" w:rsidRPr="001C48F3">
        <w:t>e</w:t>
      </w:r>
      <w:r w:rsidR="0064748D" w:rsidRPr="001C48F3">
        <w:t xml:space="preserve"> </w:t>
      </w:r>
      <w:r w:rsidR="05E600ED" w:rsidRPr="001C48F3">
        <w:t>emisijskih</w:t>
      </w:r>
      <w:r w:rsidR="0064748D" w:rsidRPr="001C48F3">
        <w:t xml:space="preserve"> jedinica</w:t>
      </w:r>
    </w:p>
    <w:p w14:paraId="7201DBF9" w14:textId="77777777" w:rsidR="005B725C" w:rsidRPr="001C48F3" w:rsidRDefault="005B725C" w:rsidP="005839F6">
      <w:pPr>
        <w:spacing w:after="0" w:line="240" w:lineRule="auto"/>
        <w:rPr>
          <w:b/>
        </w:rPr>
      </w:pPr>
    </w:p>
    <w:p w14:paraId="622E2F2B" w14:textId="1C838706" w:rsidR="006A78BD" w:rsidRPr="001C48F3" w:rsidRDefault="4F6F0757" w:rsidP="005839F6">
      <w:pPr>
        <w:pStyle w:val="Naslov5"/>
        <w:spacing w:before="0" w:line="240" w:lineRule="auto"/>
      </w:pPr>
      <w:r w:rsidRPr="001C48F3">
        <w:t xml:space="preserve">Članak </w:t>
      </w:r>
      <w:r w:rsidR="31AA37EC" w:rsidRPr="001C48F3">
        <w:t>4</w:t>
      </w:r>
      <w:r w:rsidR="137948E6" w:rsidRPr="001C48F3">
        <w:t>2</w:t>
      </w:r>
      <w:r w:rsidRPr="001C48F3">
        <w:t>.</w:t>
      </w:r>
    </w:p>
    <w:p w14:paraId="7CDFC4F2" w14:textId="77777777" w:rsidR="00E96420" w:rsidRPr="001C48F3" w:rsidRDefault="00E96420" w:rsidP="005839F6">
      <w:pPr>
        <w:spacing w:after="0" w:line="240" w:lineRule="auto"/>
      </w:pPr>
    </w:p>
    <w:p w14:paraId="20D45E50" w14:textId="53376F17" w:rsidR="006A78BD" w:rsidRPr="001C48F3" w:rsidRDefault="7109B4A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Za provedbu Uredbe Komisije (EU) 2019/331 i </w:t>
      </w:r>
      <w:r w:rsidR="6C4D35EB" w:rsidRPr="001C48F3">
        <w:rPr>
          <w:rFonts w:eastAsia="Times New Roman" w:cs="Times New Roman"/>
          <w:szCs w:val="24"/>
          <w:lang w:eastAsia="hr-HR"/>
        </w:rPr>
        <w:t>njenih izmjena i dopuna</w:t>
      </w:r>
      <w:r w:rsidRPr="001C48F3">
        <w:rPr>
          <w:rFonts w:eastAsia="Times New Roman" w:cs="Times New Roman"/>
          <w:szCs w:val="24"/>
          <w:lang w:eastAsia="hr-HR"/>
        </w:rPr>
        <w:t xml:space="preserve"> i važećih uputa </w:t>
      </w:r>
      <w:r w:rsidR="005F10BE" w:rsidRPr="001C48F3">
        <w:rPr>
          <w:rFonts w:eastAsia="Times New Roman" w:cs="Times New Roman"/>
          <w:szCs w:val="24"/>
          <w:lang w:eastAsia="hr-HR"/>
        </w:rPr>
        <w:t>Komisije</w:t>
      </w:r>
      <w:r w:rsidRPr="001C48F3">
        <w:rPr>
          <w:rFonts w:eastAsia="Times New Roman" w:cs="Times New Roman"/>
          <w:szCs w:val="24"/>
          <w:lang w:eastAsia="hr-HR"/>
        </w:rPr>
        <w:t xml:space="preserve"> donesenih na temelju Uredbe Komisije (EU) 2019/331 </w:t>
      </w:r>
      <w:r w:rsidR="4095A1F0" w:rsidRPr="001C48F3">
        <w:rPr>
          <w:rFonts w:eastAsia="Times New Roman" w:cs="Times New Roman"/>
          <w:szCs w:val="24"/>
          <w:lang w:eastAsia="hr-HR"/>
        </w:rPr>
        <w:t>i njenih izmjena i dopuna</w:t>
      </w:r>
      <w:r w:rsidR="6AFC2F83" w:rsidRPr="001C48F3">
        <w:rPr>
          <w:rFonts w:eastAsia="Times New Roman" w:cs="Times New Roman"/>
          <w:szCs w:val="24"/>
          <w:lang w:eastAsia="hr-HR"/>
        </w:rPr>
        <w:t>,</w:t>
      </w:r>
      <w:r w:rsidR="4095A1F0" w:rsidRPr="001C48F3">
        <w:rPr>
          <w:rFonts w:eastAsia="Times New Roman" w:cs="Times New Roman"/>
          <w:szCs w:val="24"/>
          <w:lang w:eastAsia="hr-HR"/>
        </w:rPr>
        <w:t xml:space="preserve"> </w:t>
      </w:r>
      <w:r w:rsidRPr="001C48F3">
        <w:rPr>
          <w:rFonts w:eastAsia="Times New Roman" w:cs="Times New Roman"/>
          <w:szCs w:val="24"/>
          <w:lang w:eastAsia="hr-HR"/>
        </w:rPr>
        <w:t xml:space="preserve">nadležno je </w:t>
      </w:r>
      <w:r w:rsidR="113780DC" w:rsidRPr="001C48F3">
        <w:rPr>
          <w:rFonts w:eastAsia="Times New Roman" w:cs="Times New Roman"/>
          <w:szCs w:val="24"/>
          <w:lang w:eastAsia="hr-HR"/>
        </w:rPr>
        <w:t>Ministarstvo</w:t>
      </w:r>
      <w:r w:rsidRPr="001C48F3">
        <w:rPr>
          <w:rFonts w:eastAsia="Times New Roman" w:cs="Times New Roman"/>
          <w:szCs w:val="24"/>
          <w:lang w:eastAsia="hr-HR"/>
        </w:rPr>
        <w:t>.</w:t>
      </w:r>
    </w:p>
    <w:p w14:paraId="10ADB7ED" w14:textId="77777777" w:rsidR="00E96420" w:rsidRPr="001C48F3" w:rsidRDefault="00E96420" w:rsidP="005839F6">
      <w:pPr>
        <w:spacing w:after="0" w:line="240" w:lineRule="auto"/>
        <w:jc w:val="both"/>
        <w:rPr>
          <w:rFonts w:eastAsia="Times New Roman" w:cs="Times New Roman"/>
          <w:szCs w:val="24"/>
          <w:lang w:eastAsia="hr-HR"/>
        </w:rPr>
      </w:pPr>
    </w:p>
    <w:p w14:paraId="0E32E6CD" w14:textId="42D77027" w:rsidR="006A78BD" w:rsidRPr="001C48F3" w:rsidRDefault="7B6A013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 svrhu provedbe</w:t>
      </w:r>
      <w:r w:rsidR="31C25E03" w:rsidRPr="001C48F3">
        <w:rPr>
          <w:rFonts w:eastAsia="Times New Roman" w:cs="Times New Roman"/>
          <w:szCs w:val="24"/>
          <w:lang w:eastAsia="hr-HR"/>
        </w:rPr>
        <w:t xml:space="preserve"> </w:t>
      </w:r>
      <w:r w:rsidR="65A6ABDF" w:rsidRPr="001C48F3">
        <w:rPr>
          <w:rFonts w:eastAsia="Times New Roman" w:cs="Times New Roman"/>
          <w:szCs w:val="24"/>
          <w:lang w:eastAsia="hr-HR"/>
        </w:rPr>
        <w:t xml:space="preserve">besplatne </w:t>
      </w:r>
      <w:r w:rsidR="5F45B88C" w:rsidRPr="001C48F3">
        <w:rPr>
          <w:rFonts w:eastAsia="Times New Roman" w:cs="Times New Roman"/>
          <w:szCs w:val="24"/>
          <w:lang w:eastAsia="hr-HR"/>
        </w:rPr>
        <w:t>dodjele</w:t>
      </w:r>
      <w:r w:rsidR="5CF32AE7" w:rsidRPr="001C48F3">
        <w:rPr>
          <w:rFonts w:eastAsia="Times New Roman" w:cs="Times New Roman"/>
          <w:szCs w:val="24"/>
          <w:lang w:eastAsia="hr-HR"/>
        </w:rPr>
        <w:t xml:space="preserve"> emisijskih jedinica,</w:t>
      </w:r>
      <w:r w:rsidR="5F45B88C" w:rsidRPr="001C48F3">
        <w:rPr>
          <w:rFonts w:eastAsia="Times New Roman" w:cs="Times New Roman"/>
          <w:szCs w:val="24"/>
          <w:lang w:eastAsia="hr-HR"/>
        </w:rPr>
        <w:t xml:space="preserve"> </w:t>
      </w:r>
      <w:r w:rsidR="21AB2759" w:rsidRPr="001C48F3">
        <w:rPr>
          <w:rFonts w:eastAsia="Times New Roman" w:cs="Times New Roman"/>
          <w:szCs w:val="24"/>
          <w:lang w:eastAsia="hr-HR"/>
        </w:rPr>
        <w:t>Ministarstvo</w:t>
      </w:r>
      <w:r w:rsidRPr="001C48F3">
        <w:rPr>
          <w:rFonts w:eastAsia="Times New Roman" w:cs="Times New Roman"/>
          <w:szCs w:val="24"/>
          <w:lang w:eastAsia="hr-HR"/>
        </w:rPr>
        <w:t xml:space="preserve"> dostavlja </w:t>
      </w:r>
      <w:r w:rsidR="005F10BE" w:rsidRPr="001C48F3">
        <w:rPr>
          <w:rFonts w:eastAsia="Times New Roman" w:cs="Times New Roman"/>
          <w:szCs w:val="24"/>
          <w:lang w:eastAsia="hr-HR"/>
        </w:rPr>
        <w:t>Komisiji</w:t>
      </w:r>
      <w:r w:rsidRPr="001C48F3">
        <w:rPr>
          <w:rFonts w:eastAsia="Times New Roman" w:cs="Times New Roman"/>
          <w:szCs w:val="24"/>
          <w:lang w:eastAsia="hr-HR"/>
        </w:rPr>
        <w:t xml:space="preserve"> </w:t>
      </w:r>
      <w:r w:rsidR="125D9476" w:rsidRPr="001C48F3">
        <w:rPr>
          <w:rFonts w:eastAsia="Times New Roman" w:cs="Times New Roman"/>
          <w:szCs w:val="24"/>
          <w:lang w:eastAsia="hr-HR"/>
        </w:rPr>
        <w:t xml:space="preserve">popis </w:t>
      </w:r>
      <w:r w:rsidR="68438C39" w:rsidRPr="001C48F3">
        <w:rPr>
          <w:rFonts w:eastAsia="Times New Roman" w:cs="Times New Roman"/>
          <w:szCs w:val="24"/>
          <w:lang w:eastAsia="hr-HR"/>
        </w:rPr>
        <w:t xml:space="preserve">postojećih </w:t>
      </w:r>
      <w:r w:rsidR="125D9476" w:rsidRPr="001C48F3">
        <w:rPr>
          <w:rFonts w:eastAsia="Times New Roman" w:cs="Times New Roman"/>
          <w:szCs w:val="24"/>
          <w:lang w:eastAsia="hr-HR"/>
        </w:rPr>
        <w:t>postrojenja na teritoriju R</w:t>
      </w:r>
      <w:r w:rsidR="005F10BE" w:rsidRPr="001C48F3">
        <w:rPr>
          <w:rFonts w:eastAsia="Times New Roman" w:cs="Times New Roman"/>
          <w:szCs w:val="24"/>
          <w:lang w:eastAsia="hr-HR"/>
        </w:rPr>
        <w:t xml:space="preserve">epublike </w:t>
      </w:r>
      <w:r w:rsidR="125D9476" w:rsidRPr="001C48F3">
        <w:rPr>
          <w:rFonts w:eastAsia="Times New Roman" w:cs="Times New Roman"/>
          <w:szCs w:val="24"/>
          <w:lang w:eastAsia="hr-HR"/>
        </w:rPr>
        <w:t>H</w:t>
      </w:r>
      <w:r w:rsidR="005F10BE" w:rsidRPr="001C48F3">
        <w:rPr>
          <w:rFonts w:eastAsia="Times New Roman" w:cs="Times New Roman"/>
          <w:szCs w:val="24"/>
          <w:lang w:eastAsia="hr-HR"/>
        </w:rPr>
        <w:t>rvatske</w:t>
      </w:r>
      <w:r w:rsidR="125D9476" w:rsidRPr="001C48F3">
        <w:rPr>
          <w:rFonts w:eastAsia="Times New Roman" w:cs="Times New Roman"/>
          <w:szCs w:val="24"/>
          <w:lang w:eastAsia="hr-HR"/>
        </w:rPr>
        <w:t xml:space="preserve"> na koje se primjenjuje</w:t>
      </w:r>
      <w:r w:rsidR="26617321" w:rsidRPr="001C48F3">
        <w:rPr>
          <w:rFonts w:eastAsia="Times New Roman" w:cs="Times New Roman"/>
          <w:szCs w:val="24"/>
          <w:lang w:eastAsia="hr-HR"/>
        </w:rPr>
        <w:t xml:space="preserve"> ovaj Zakon uključujući </w:t>
      </w:r>
      <w:r w:rsidR="2C33A32E" w:rsidRPr="001C48F3">
        <w:rPr>
          <w:rFonts w:eastAsia="Times New Roman" w:cs="Times New Roman"/>
          <w:szCs w:val="24"/>
          <w:lang w:eastAsia="hr-HR"/>
        </w:rPr>
        <w:t xml:space="preserve">odgovarajuće </w:t>
      </w:r>
      <w:r w:rsidR="0CBA463E" w:rsidRPr="001C48F3">
        <w:rPr>
          <w:rFonts w:eastAsia="Times New Roman" w:cs="Times New Roman"/>
          <w:szCs w:val="24"/>
          <w:lang w:eastAsia="hr-HR"/>
        </w:rPr>
        <w:t xml:space="preserve">informacije </w:t>
      </w:r>
      <w:r w:rsidR="604E433D" w:rsidRPr="001C48F3">
        <w:rPr>
          <w:rFonts w:eastAsia="Times New Roman" w:cs="Times New Roman"/>
          <w:szCs w:val="24"/>
          <w:lang w:eastAsia="hr-HR"/>
        </w:rPr>
        <w:t xml:space="preserve">za svako postrojenje </w:t>
      </w:r>
      <w:r w:rsidR="0CBA463E" w:rsidRPr="001C48F3">
        <w:rPr>
          <w:rFonts w:eastAsia="Times New Roman" w:cs="Times New Roman"/>
          <w:szCs w:val="24"/>
          <w:lang w:eastAsia="hr-HR"/>
        </w:rPr>
        <w:t>u skladu s člank</w:t>
      </w:r>
      <w:r w:rsidR="735CE11C" w:rsidRPr="001C48F3">
        <w:rPr>
          <w:rFonts w:eastAsia="Times New Roman" w:cs="Times New Roman"/>
          <w:szCs w:val="24"/>
          <w:lang w:eastAsia="hr-HR"/>
        </w:rPr>
        <w:t>om</w:t>
      </w:r>
      <w:r w:rsidR="0CBA463E" w:rsidRPr="001C48F3">
        <w:rPr>
          <w:rFonts w:eastAsia="Times New Roman" w:cs="Times New Roman"/>
          <w:szCs w:val="24"/>
          <w:lang w:eastAsia="hr-HR"/>
        </w:rPr>
        <w:t xml:space="preserve"> 14. stavk</w:t>
      </w:r>
      <w:r w:rsidR="5B9268E8" w:rsidRPr="001C48F3">
        <w:rPr>
          <w:rFonts w:eastAsia="Times New Roman" w:cs="Times New Roman"/>
          <w:szCs w:val="24"/>
          <w:lang w:eastAsia="hr-HR"/>
        </w:rPr>
        <w:t>om</w:t>
      </w:r>
      <w:r w:rsidR="0CBA463E" w:rsidRPr="001C48F3">
        <w:rPr>
          <w:rFonts w:eastAsia="Times New Roman" w:cs="Times New Roman"/>
          <w:szCs w:val="24"/>
          <w:lang w:eastAsia="hr-HR"/>
        </w:rPr>
        <w:t xml:space="preserve"> 2. </w:t>
      </w:r>
      <w:r w:rsidR="1A25CA3D" w:rsidRPr="001C48F3">
        <w:rPr>
          <w:rFonts w:eastAsia="Times New Roman" w:cs="Times New Roman"/>
          <w:szCs w:val="24"/>
          <w:lang w:eastAsia="hr-HR"/>
        </w:rPr>
        <w:t>Uredbe Komisije (EU) 2019/331 i njenih izmjena i dopuna</w:t>
      </w:r>
      <w:r w:rsidRPr="001C48F3">
        <w:rPr>
          <w:rFonts w:eastAsia="Times New Roman" w:cs="Times New Roman"/>
          <w:szCs w:val="24"/>
          <w:lang w:eastAsia="hr-HR"/>
        </w:rPr>
        <w:t xml:space="preserve"> </w:t>
      </w:r>
      <w:r w:rsidR="6AF806DD" w:rsidRPr="001C48F3">
        <w:rPr>
          <w:rFonts w:eastAsia="Times New Roman" w:cs="Times New Roman"/>
          <w:szCs w:val="24"/>
          <w:lang w:eastAsia="hr-HR"/>
        </w:rPr>
        <w:t xml:space="preserve">za razdoblje </w:t>
      </w:r>
      <w:r w:rsidR="6E188EC0" w:rsidRPr="001C48F3">
        <w:rPr>
          <w:rFonts w:eastAsia="Times New Roman" w:cs="Times New Roman"/>
          <w:szCs w:val="24"/>
          <w:lang w:eastAsia="hr-HR"/>
        </w:rPr>
        <w:t xml:space="preserve">od </w:t>
      </w:r>
      <w:r w:rsidR="6AF806DD" w:rsidRPr="001C48F3">
        <w:rPr>
          <w:rFonts w:eastAsia="Times New Roman" w:cs="Times New Roman"/>
          <w:szCs w:val="24"/>
          <w:lang w:eastAsia="hr-HR"/>
        </w:rPr>
        <w:t>2026. do 2030.</w:t>
      </w:r>
      <w:r w:rsidR="005F10BE" w:rsidRPr="001C48F3">
        <w:rPr>
          <w:rFonts w:eastAsia="Times New Roman" w:cs="Times New Roman"/>
          <w:szCs w:val="24"/>
          <w:lang w:eastAsia="hr-HR"/>
        </w:rPr>
        <w:t xml:space="preserve"> godine.</w:t>
      </w:r>
    </w:p>
    <w:p w14:paraId="5DF66BF9" w14:textId="77777777" w:rsidR="00E96420" w:rsidRPr="001C48F3" w:rsidRDefault="00E96420" w:rsidP="005839F6">
      <w:pPr>
        <w:spacing w:after="0" w:line="240" w:lineRule="auto"/>
        <w:jc w:val="both"/>
        <w:rPr>
          <w:rFonts w:eastAsia="Times New Roman" w:cs="Times New Roman"/>
          <w:szCs w:val="24"/>
          <w:lang w:eastAsia="hr-HR"/>
        </w:rPr>
      </w:pPr>
    </w:p>
    <w:p w14:paraId="0E9CE65F" w14:textId="20B58963" w:rsidR="75058E38" w:rsidRPr="001C48F3" w:rsidRDefault="4134C7B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40EFBE1C" w:rsidRPr="001C48F3">
        <w:rPr>
          <w:rFonts w:eastAsia="Times New Roman" w:cs="Times New Roman"/>
          <w:lang w:eastAsia="hr-HR"/>
        </w:rPr>
        <w:t xml:space="preserve">Ministarstvo </w:t>
      </w:r>
      <w:r w:rsidR="4FD31A75" w:rsidRPr="001C48F3">
        <w:rPr>
          <w:rFonts w:eastAsia="Times New Roman" w:cs="Times New Roman"/>
          <w:lang w:eastAsia="hr-HR"/>
        </w:rPr>
        <w:t xml:space="preserve">za postrojenja iz članka 40. stavka 14. ovoga Zakona </w:t>
      </w:r>
      <w:r w:rsidR="40EFBE1C" w:rsidRPr="001C48F3">
        <w:rPr>
          <w:rFonts w:eastAsia="Times New Roman" w:cs="Times New Roman"/>
          <w:lang w:eastAsia="hr-HR"/>
        </w:rPr>
        <w:t xml:space="preserve">određuje i podnosi Komisiji konačnu godišnju količinu emisijskih jedinica za svaku godinu razdoblja </w:t>
      </w:r>
      <w:r w:rsidR="005F10BE" w:rsidRPr="001C48F3">
        <w:rPr>
          <w:rFonts w:eastAsia="Times New Roman" w:cs="Times New Roman"/>
          <w:lang w:eastAsia="hr-HR"/>
        </w:rPr>
        <w:t xml:space="preserve">od </w:t>
      </w:r>
      <w:r w:rsidR="40EFBE1C" w:rsidRPr="001C48F3">
        <w:rPr>
          <w:rFonts w:eastAsia="Times New Roman" w:cs="Times New Roman"/>
          <w:lang w:eastAsia="hr-HR"/>
        </w:rPr>
        <w:t>2026.</w:t>
      </w:r>
      <w:r w:rsidR="005F10BE" w:rsidRPr="001C48F3">
        <w:rPr>
          <w:rFonts w:eastAsia="Times New Roman" w:cs="Times New Roman"/>
          <w:lang w:eastAsia="hr-HR"/>
        </w:rPr>
        <w:t xml:space="preserve"> do</w:t>
      </w:r>
      <w:r w:rsidR="3D39717E" w:rsidRPr="001C48F3">
        <w:rPr>
          <w:rFonts w:eastAsia="Times New Roman" w:cs="Times New Roman"/>
          <w:lang w:eastAsia="hr-HR"/>
        </w:rPr>
        <w:t xml:space="preserve"> </w:t>
      </w:r>
      <w:r w:rsidR="40EFBE1C" w:rsidRPr="001C48F3">
        <w:rPr>
          <w:rFonts w:eastAsia="Times New Roman" w:cs="Times New Roman"/>
          <w:lang w:eastAsia="hr-HR"/>
        </w:rPr>
        <w:t xml:space="preserve">2030. </w:t>
      </w:r>
      <w:r w:rsidR="005F10BE" w:rsidRPr="001C48F3">
        <w:rPr>
          <w:rFonts w:eastAsia="Times New Roman" w:cs="Times New Roman"/>
          <w:lang w:eastAsia="hr-HR"/>
        </w:rPr>
        <w:t xml:space="preserve">godine </w:t>
      </w:r>
      <w:r w:rsidR="40EFBE1C" w:rsidRPr="001C48F3">
        <w:rPr>
          <w:rFonts w:eastAsia="Times New Roman" w:cs="Times New Roman"/>
          <w:lang w:eastAsia="hr-HR"/>
        </w:rPr>
        <w:t>koje se besplatno dodjeljuju:</w:t>
      </w:r>
    </w:p>
    <w:p w14:paraId="2B0E8CAA" w14:textId="77777777" w:rsidR="00E96420" w:rsidRPr="001C48F3" w:rsidRDefault="00E96420" w:rsidP="005839F6">
      <w:pPr>
        <w:spacing w:after="0" w:line="240" w:lineRule="auto"/>
        <w:jc w:val="both"/>
        <w:rPr>
          <w:rFonts w:eastAsia="Times New Roman" w:cs="Times New Roman"/>
          <w:szCs w:val="24"/>
          <w:lang w:eastAsia="hr-HR"/>
        </w:rPr>
      </w:pPr>
    </w:p>
    <w:p w14:paraId="19C92E05" w14:textId="4781EB13" w:rsidR="75058E38" w:rsidRPr="001C48F3" w:rsidRDefault="63C92763"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1. operaterima postojećih postrojenja </w:t>
      </w:r>
      <w:r w:rsidR="7EB4A853" w:rsidRPr="001C48F3">
        <w:rPr>
          <w:rFonts w:eastAsia="Times New Roman" w:cs="Times New Roman"/>
          <w:lang w:eastAsia="hr-HR"/>
        </w:rPr>
        <w:t>za koja</w:t>
      </w:r>
      <w:r w:rsidR="7066813D" w:rsidRPr="001C48F3">
        <w:rPr>
          <w:rFonts w:eastAsia="Times New Roman" w:cs="Times New Roman"/>
          <w:lang w:eastAsia="hr-HR"/>
        </w:rPr>
        <w:t xml:space="preserve"> </w:t>
      </w:r>
      <w:r w:rsidR="005F10BE" w:rsidRPr="001C48F3">
        <w:rPr>
          <w:rFonts w:eastAsia="Times New Roman" w:cs="Times New Roman"/>
          <w:lang w:eastAsia="hr-HR"/>
        </w:rPr>
        <w:t>Komisija</w:t>
      </w:r>
      <w:r w:rsidR="7EB4A853" w:rsidRPr="001C48F3">
        <w:rPr>
          <w:rFonts w:eastAsia="Times New Roman" w:cs="Times New Roman"/>
          <w:lang w:eastAsia="hr-HR"/>
        </w:rPr>
        <w:t xml:space="preserve"> nije odbila uvrštenje na popis iz stavka 2. ovoga članka,</w:t>
      </w:r>
      <w:r w:rsidR="27F496E5" w:rsidRPr="001C48F3">
        <w:rPr>
          <w:rFonts w:eastAsia="Times New Roman" w:cs="Times New Roman"/>
          <w:lang w:eastAsia="hr-HR"/>
        </w:rPr>
        <w:t xml:space="preserve"> </w:t>
      </w:r>
      <w:r w:rsidRPr="001C48F3">
        <w:rPr>
          <w:rFonts w:eastAsia="Times New Roman" w:cs="Times New Roman"/>
          <w:lang w:eastAsia="hr-HR"/>
        </w:rPr>
        <w:t xml:space="preserve">u skladu s </w:t>
      </w:r>
      <w:r w:rsidR="7EB4A853" w:rsidRPr="001C48F3">
        <w:rPr>
          <w:rFonts w:eastAsia="Times New Roman" w:cs="Times New Roman"/>
          <w:lang w:eastAsia="hr-HR"/>
        </w:rPr>
        <w:t>odredbama pravila o dodjeli emisijskih jedinica za postojeća postrojenja iz poglavlja III.</w:t>
      </w:r>
      <w:r w:rsidR="7EB4A853" w:rsidRPr="001C48F3" w:rsidDel="006F1B26">
        <w:rPr>
          <w:rFonts w:eastAsia="Times New Roman" w:cs="Times New Roman"/>
          <w:lang w:eastAsia="hr-HR"/>
        </w:rPr>
        <w:t xml:space="preserve"> </w:t>
      </w:r>
      <w:r w:rsidRPr="001C48F3">
        <w:rPr>
          <w:rFonts w:eastAsia="Times New Roman" w:cs="Times New Roman"/>
          <w:lang w:eastAsia="hr-HR"/>
        </w:rPr>
        <w:t>Uredbe Komisije (EU) 2019/331</w:t>
      </w:r>
      <w:r w:rsidR="7E45ED04" w:rsidRPr="001C48F3">
        <w:rPr>
          <w:rFonts w:eastAsia="Times New Roman" w:cs="Times New Roman"/>
          <w:lang w:eastAsia="hr-HR"/>
        </w:rPr>
        <w:t xml:space="preserve"> </w:t>
      </w:r>
      <w:r w:rsidR="005B725C" w:rsidRPr="001C48F3">
        <w:rPr>
          <w:rFonts w:eastAsia="Times New Roman" w:cs="Times New Roman"/>
          <w:lang w:eastAsia="hr-HR"/>
        </w:rPr>
        <w:t>i njenih izmjena i dopuna</w:t>
      </w:r>
      <w:r w:rsidR="02FEDBC2" w:rsidRPr="001C48F3">
        <w:rPr>
          <w:rFonts w:eastAsia="Times New Roman" w:cs="Times New Roman"/>
          <w:lang w:eastAsia="hr-HR"/>
        </w:rPr>
        <w:t xml:space="preserve"> i</w:t>
      </w:r>
    </w:p>
    <w:p w14:paraId="5B4ADE7B" w14:textId="77777777" w:rsidR="005B725C" w:rsidRPr="001C48F3" w:rsidRDefault="005B725C" w:rsidP="00F80C1D">
      <w:pPr>
        <w:spacing w:after="0" w:line="240" w:lineRule="auto"/>
        <w:jc w:val="both"/>
        <w:rPr>
          <w:rFonts w:eastAsia="Times New Roman" w:cs="Times New Roman"/>
          <w:lang w:eastAsia="hr-HR"/>
        </w:rPr>
      </w:pPr>
    </w:p>
    <w:p w14:paraId="33744CA8" w14:textId="37AA7FF4" w:rsidR="75058E38" w:rsidRPr="001C48F3" w:rsidRDefault="75058E38"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2. operaterima novih postrojenja </w:t>
      </w:r>
      <w:r w:rsidR="22E8A88B" w:rsidRPr="001C48F3">
        <w:rPr>
          <w:rFonts w:eastAsia="Times New Roman" w:cs="Times New Roman"/>
          <w:lang w:eastAsia="hr-HR"/>
        </w:rPr>
        <w:t xml:space="preserve">za koja </w:t>
      </w:r>
      <w:r w:rsidR="005F10BE" w:rsidRPr="001C48F3">
        <w:rPr>
          <w:rFonts w:eastAsia="Times New Roman" w:cs="Times New Roman"/>
          <w:lang w:eastAsia="hr-HR"/>
        </w:rPr>
        <w:t>Komisija</w:t>
      </w:r>
      <w:r w:rsidR="22E8A88B" w:rsidRPr="001C48F3">
        <w:rPr>
          <w:rFonts w:eastAsia="Times New Roman" w:cs="Times New Roman"/>
          <w:lang w:eastAsia="hr-HR"/>
        </w:rPr>
        <w:t xml:space="preserve"> nije odbila preliminarn</w:t>
      </w:r>
      <w:r w:rsidR="334DF940" w:rsidRPr="001C48F3">
        <w:rPr>
          <w:rFonts w:eastAsia="Times New Roman" w:cs="Times New Roman"/>
          <w:lang w:eastAsia="hr-HR"/>
        </w:rPr>
        <w:t>e</w:t>
      </w:r>
      <w:r w:rsidR="22E8A88B" w:rsidRPr="001C48F3">
        <w:rPr>
          <w:rFonts w:eastAsia="Times New Roman" w:cs="Times New Roman"/>
          <w:lang w:eastAsia="hr-HR"/>
        </w:rPr>
        <w:t xml:space="preserve"> godišnj</w:t>
      </w:r>
      <w:r w:rsidR="510A576D" w:rsidRPr="001C48F3">
        <w:rPr>
          <w:rFonts w:eastAsia="Times New Roman" w:cs="Times New Roman"/>
          <w:lang w:eastAsia="hr-HR"/>
        </w:rPr>
        <w:t>e</w:t>
      </w:r>
      <w:r w:rsidR="22E8A88B" w:rsidRPr="001C48F3">
        <w:rPr>
          <w:rFonts w:eastAsia="Times New Roman" w:cs="Times New Roman"/>
          <w:lang w:eastAsia="hr-HR"/>
        </w:rPr>
        <w:t xml:space="preserve"> količin</w:t>
      </w:r>
      <w:r w:rsidR="39BA9916" w:rsidRPr="001C48F3">
        <w:rPr>
          <w:rFonts w:eastAsia="Times New Roman" w:cs="Times New Roman"/>
          <w:lang w:eastAsia="hr-HR"/>
        </w:rPr>
        <w:t>e</w:t>
      </w:r>
      <w:r w:rsidR="22E8A88B" w:rsidRPr="001C48F3">
        <w:rPr>
          <w:rFonts w:eastAsia="Times New Roman" w:cs="Times New Roman"/>
          <w:lang w:eastAsia="hr-HR"/>
        </w:rPr>
        <w:t xml:space="preserve"> emisijskih jedinica </w:t>
      </w:r>
      <w:r w:rsidR="6AE29839" w:rsidRPr="001C48F3">
        <w:rPr>
          <w:rFonts w:eastAsia="Times New Roman" w:cs="Times New Roman"/>
          <w:lang w:eastAsia="hr-HR"/>
        </w:rPr>
        <w:t>koje se besp</w:t>
      </w:r>
      <w:r w:rsidR="50A13F45" w:rsidRPr="001C48F3">
        <w:rPr>
          <w:rFonts w:eastAsia="Times New Roman" w:cs="Times New Roman"/>
          <w:lang w:eastAsia="hr-HR"/>
        </w:rPr>
        <w:t>l</w:t>
      </w:r>
      <w:r w:rsidR="195AD73D" w:rsidRPr="001C48F3">
        <w:rPr>
          <w:rFonts w:eastAsia="Times New Roman" w:cs="Times New Roman"/>
          <w:lang w:eastAsia="hr-HR"/>
        </w:rPr>
        <w:t xml:space="preserve">atno dodjeljuju </w:t>
      </w:r>
      <w:r w:rsidR="383253DF" w:rsidRPr="001C48F3">
        <w:rPr>
          <w:rFonts w:eastAsia="Times New Roman" w:cs="Times New Roman"/>
          <w:lang w:eastAsia="hr-HR"/>
        </w:rPr>
        <w:t>svakom novom postrojenju</w:t>
      </w:r>
      <w:r w:rsidR="005F10BE" w:rsidRPr="001C48F3">
        <w:rPr>
          <w:rFonts w:eastAsia="Times New Roman" w:cs="Times New Roman"/>
          <w:lang w:eastAsia="hr-HR"/>
        </w:rPr>
        <w:t>,</w:t>
      </w:r>
      <w:r w:rsidR="383253DF" w:rsidRPr="001C48F3">
        <w:rPr>
          <w:rFonts w:eastAsia="Times New Roman" w:cs="Times New Roman"/>
          <w:lang w:eastAsia="hr-HR"/>
        </w:rPr>
        <w:t xml:space="preserve"> a koje je Ministarstvo </w:t>
      </w:r>
      <w:r w:rsidR="21E216A2" w:rsidRPr="001C48F3">
        <w:rPr>
          <w:rFonts w:eastAsia="Times New Roman" w:cs="Times New Roman"/>
          <w:lang w:eastAsia="hr-HR"/>
        </w:rPr>
        <w:t xml:space="preserve">izračunalo i </w:t>
      </w:r>
      <w:r w:rsidR="383253DF" w:rsidRPr="001C48F3">
        <w:rPr>
          <w:rFonts w:eastAsia="Times New Roman" w:cs="Times New Roman"/>
          <w:lang w:eastAsia="hr-HR"/>
        </w:rPr>
        <w:t xml:space="preserve">prijavilo Komisiji </w:t>
      </w:r>
      <w:r w:rsidR="63CBDA90" w:rsidRPr="001C48F3">
        <w:rPr>
          <w:rFonts w:eastAsia="Times New Roman" w:cs="Times New Roman"/>
          <w:lang w:eastAsia="hr-HR"/>
        </w:rPr>
        <w:t>u skladu s član</w:t>
      </w:r>
      <w:r w:rsidR="3C0AB724" w:rsidRPr="001C48F3">
        <w:rPr>
          <w:rFonts w:eastAsia="Times New Roman" w:cs="Times New Roman"/>
          <w:lang w:eastAsia="hr-HR"/>
        </w:rPr>
        <w:t>k</w:t>
      </w:r>
      <w:r w:rsidR="4CED4627" w:rsidRPr="001C48F3">
        <w:rPr>
          <w:rFonts w:eastAsia="Times New Roman" w:cs="Times New Roman"/>
          <w:lang w:eastAsia="hr-HR"/>
        </w:rPr>
        <w:t>om</w:t>
      </w:r>
      <w:r w:rsidR="63CBDA90" w:rsidRPr="001C48F3">
        <w:rPr>
          <w:rFonts w:eastAsia="Times New Roman" w:cs="Times New Roman"/>
          <w:lang w:eastAsia="hr-HR"/>
        </w:rPr>
        <w:t xml:space="preserve"> </w:t>
      </w:r>
      <w:r w:rsidRPr="001C48F3">
        <w:rPr>
          <w:rFonts w:eastAsia="Times New Roman" w:cs="Times New Roman"/>
          <w:lang w:eastAsia="hr-HR"/>
        </w:rPr>
        <w:t>18. Uredbe Komisije (EU) 2019/331</w:t>
      </w:r>
      <w:r w:rsidR="1AD85E1D" w:rsidRPr="001C48F3">
        <w:rPr>
          <w:rFonts w:eastAsia="Times New Roman" w:cs="Times New Roman"/>
          <w:lang w:eastAsia="hr-HR"/>
        </w:rPr>
        <w:t xml:space="preserve"> </w:t>
      </w:r>
      <w:r w:rsidR="24097187" w:rsidRPr="001C48F3">
        <w:rPr>
          <w:rFonts w:eastAsia="Times New Roman" w:cs="Times New Roman"/>
          <w:lang w:eastAsia="hr-HR"/>
        </w:rPr>
        <w:t>i njenih izmjena i dopuna.</w:t>
      </w:r>
    </w:p>
    <w:p w14:paraId="22FB7AE6" w14:textId="77777777" w:rsidR="005B725C" w:rsidRPr="001C48F3" w:rsidRDefault="005B725C" w:rsidP="005839F6">
      <w:pPr>
        <w:spacing w:after="0" w:line="240" w:lineRule="auto"/>
        <w:jc w:val="both"/>
        <w:rPr>
          <w:rFonts w:eastAsia="Times New Roman" w:cs="Times New Roman"/>
          <w:szCs w:val="24"/>
          <w:lang w:eastAsia="hr-HR"/>
        </w:rPr>
      </w:pPr>
    </w:p>
    <w:p w14:paraId="6C35384B" w14:textId="7E18BE39" w:rsidR="006A78BD" w:rsidRPr="001C48F3" w:rsidRDefault="7109B4A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971CB15" w:rsidRPr="001C48F3">
        <w:rPr>
          <w:rFonts w:eastAsia="Times New Roman" w:cs="Times New Roman"/>
          <w:szCs w:val="24"/>
          <w:lang w:eastAsia="hr-HR"/>
        </w:rPr>
        <w:t>4</w:t>
      </w:r>
      <w:r w:rsidRPr="001C48F3">
        <w:rPr>
          <w:rFonts w:eastAsia="Times New Roman" w:cs="Times New Roman"/>
          <w:szCs w:val="24"/>
          <w:lang w:eastAsia="hr-HR"/>
        </w:rPr>
        <w:t xml:space="preserve">) U slučaju iz stavka </w:t>
      </w:r>
      <w:r w:rsidR="330A882D" w:rsidRPr="001C48F3">
        <w:rPr>
          <w:rFonts w:eastAsia="Times New Roman" w:cs="Times New Roman"/>
          <w:szCs w:val="24"/>
          <w:lang w:eastAsia="hr-HR"/>
        </w:rPr>
        <w:t>3</w:t>
      </w:r>
      <w:r w:rsidRPr="001C48F3">
        <w:rPr>
          <w:rFonts w:eastAsia="Times New Roman" w:cs="Times New Roman"/>
          <w:szCs w:val="24"/>
          <w:lang w:eastAsia="hr-HR"/>
        </w:rPr>
        <w:t xml:space="preserve">. ovoga članka, </w:t>
      </w:r>
      <w:r w:rsidR="74502364" w:rsidRPr="001C48F3">
        <w:rPr>
          <w:rFonts w:eastAsia="Times New Roman" w:cs="Times New Roman"/>
          <w:szCs w:val="24"/>
          <w:lang w:eastAsia="hr-HR"/>
        </w:rPr>
        <w:t>Ministarstvo</w:t>
      </w:r>
      <w:r w:rsidRPr="001C48F3">
        <w:rPr>
          <w:rFonts w:eastAsia="Times New Roman" w:cs="Times New Roman"/>
          <w:szCs w:val="24"/>
          <w:lang w:eastAsia="hr-HR"/>
        </w:rPr>
        <w:t xml:space="preserve"> na temelju obavijesti operatera postrojenja, ili ako na drugi način utvrdi da su ispunjeni uvjeti iz članaka 23., 25. ili 26. Uredbe Komisije (EU) 2019/331</w:t>
      </w:r>
      <w:r w:rsidR="0BAB71FC"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po službenoj dužnosti donosi rješenje.</w:t>
      </w:r>
    </w:p>
    <w:p w14:paraId="16469ACE" w14:textId="77777777" w:rsidR="00E96420" w:rsidRPr="001C48F3" w:rsidRDefault="00E96420" w:rsidP="005839F6">
      <w:pPr>
        <w:spacing w:after="0" w:line="240" w:lineRule="auto"/>
        <w:jc w:val="both"/>
        <w:rPr>
          <w:rFonts w:eastAsia="Times New Roman" w:cs="Times New Roman"/>
          <w:szCs w:val="24"/>
          <w:lang w:eastAsia="hr-HR"/>
        </w:rPr>
      </w:pPr>
    </w:p>
    <w:p w14:paraId="50BD8A6F" w14:textId="79CF13BE" w:rsidR="006A78BD" w:rsidRPr="001C48F3" w:rsidRDefault="56A76E1F"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02CE80AD" w:rsidRPr="001C48F3">
        <w:rPr>
          <w:rFonts w:eastAsiaTheme="minorEastAsia" w:cs="Times New Roman"/>
          <w:szCs w:val="24"/>
          <w:lang w:eastAsia="hr-HR"/>
        </w:rPr>
        <w:t>5</w:t>
      </w:r>
      <w:r w:rsidRPr="001C48F3">
        <w:rPr>
          <w:rFonts w:eastAsiaTheme="minorEastAsia" w:cs="Times New Roman"/>
          <w:szCs w:val="24"/>
          <w:lang w:eastAsia="hr-HR"/>
        </w:rPr>
        <w:t xml:space="preserve">) </w:t>
      </w:r>
      <w:r w:rsidR="2CFA6793" w:rsidRPr="001C48F3">
        <w:rPr>
          <w:rFonts w:eastAsiaTheme="minorEastAsia" w:cs="Times New Roman"/>
          <w:szCs w:val="24"/>
          <w:lang w:eastAsia="hr-HR"/>
        </w:rPr>
        <w:t>Ministarstvo</w:t>
      </w:r>
      <w:r w:rsidRPr="001C48F3">
        <w:rPr>
          <w:rFonts w:eastAsiaTheme="minorEastAsia" w:cs="Times New Roman"/>
          <w:szCs w:val="24"/>
          <w:lang w:eastAsia="hr-HR"/>
        </w:rPr>
        <w:t xml:space="preserve"> dostavlja rješenje iz stavka </w:t>
      </w:r>
      <w:r w:rsidR="3D2A2802" w:rsidRPr="001C48F3">
        <w:rPr>
          <w:rFonts w:eastAsiaTheme="minorEastAsia" w:cs="Times New Roman"/>
          <w:szCs w:val="24"/>
          <w:lang w:eastAsia="hr-HR"/>
        </w:rPr>
        <w:t>4</w:t>
      </w:r>
      <w:r w:rsidRPr="001C48F3">
        <w:rPr>
          <w:rFonts w:eastAsiaTheme="minorEastAsia" w:cs="Times New Roman"/>
          <w:szCs w:val="24"/>
          <w:lang w:eastAsia="hr-HR"/>
        </w:rPr>
        <w:t xml:space="preserve">. ovoga članka u roku od osam dana </w:t>
      </w:r>
      <w:r w:rsidR="00B86F21" w:rsidRPr="001C48F3">
        <w:rPr>
          <w:rFonts w:eastAsiaTheme="minorEastAsia" w:cs="Times New Roman"/>
          <w:szCs w:val="24"/>
          <w:lang w:eastAsia="hr-HR"/>
        </w:rPr>
        <w:t xml:space="preserve">inspekciji </w:t>
      </w:r>
      <w:r w:rsidR="5A938EF3" w:rsidRPr="001C48F3">
        <w:rPr>
          <w:rFonts w:eastAsiaTheme="minorEastAsia" w:cs="Times New Roman"/>
          <w:szCs w:val="24"/>
          <w:lang w:eastAsia="hr-HR"/>
        </w:rPr>
        <w:t>zaštite okoliša</w:t>
      </w:r>
      <w:r w:rsidRPr="001C48F3">
        <w:rPr>
          <w:rFonts w:eastAsiaTheme="minorEastAsia" w:cs="Times New Roman"/>
          <w:szCs w:val="24"/>
          <w:lang w:eastAsia="hr-HR"/>
        </w:rPr>
        <w:t>.</w:t>
      </w:r>
    </w:p>
    <w:p w14:paraId="18355B35" w14:textId="77777777" w:rsidR="00E96420" w:rsidRPr="001C48F3" w:rsidRDefault="00E96420" w:rsidP="005839F6">
      <w:pPr>
        <w:spacing w:after="0" w:line="240" w:lineRule="auto"/>
        <w:jc w:val="both"/>
        <w:rPr>
          <w:rFonts w:eastAsia="Times New Roman" w:cs="Times New Roman"/>
          <w:szCs w:val="24"/>
          <w:lang w:eastAsia="hr-HR"/>
        </w:rPr>
      </w:pPr>
    </w:p>
    <w:p w14:paraId="1274A177" w14:textId="3DB062CB" w:rsidR="006A78BD" w:rsidRPr="001C48F3" w:rsidRDefault="2029F14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930C74E" w:rsidRPr="001C48F3">
        <w:rPr>
          <w:rFonts w:eastAsia="Times New Roman" w:cs="Times New Roman"/>
          <w:szCs w:val="24"/>
          <w:lang w:eastAsia="hr-HR"/>
        </w:rPr>
        <w:t>6</w:t>
      </w:r>
      <w:r w:rsidRPr="001C48F3">
        <w:rPr>
          <w:rFonts w:eastAsia="Times New Roman" w:cs="Times New Roman"/>
          <w:szCs w:val="24"/>
          <w:lang w:eastAsia="hr-HR"/>
        </w:rPr>
        <w:t xml:space="preserve">) Postojeće postrojenje iz stavka 2. </w:t>
      </w:r>
      <w:r w:rsidR="3F150F7C" w:rsidRPr="001C48F3">
        <w:rPr>
          <w:rFonts w:eastAsia="Times New Roman" w:cs="Times New Roman"/>
          <w:szCs w:val="24"/>
          <w:lang w:eastAsia="hr-HR"/>
        </w:rPr>
        <w:t xml:space="preserve">i stavka 3. </w:t>
      </w:r>
      <w:r w:rsidRPr="001C48F3">
        <w:rPr>
          <w:rFonts w:eastAsia="Times New Roman" w:cs="Times New Roman"/>
          <w:szCs w:val="24"/>
          <w:lang w:eastAsia="hr-HR"/>
        </w:rPr>
        <w:t>točke 1. ovoga članka je svako postrojenje u kojem se obavlja djelatnost kojom se ispuštaju staklenički plinovi i:</w:t>
      </w:r>
    </w:p>
    <w:p w14:paraId="32CAE4D5" w14:textId="77777777" w:rsidR="005B725C" w:rsidRPr="001C48F3" w:rsidRDefault="005B725C" w:rsidP="005839F6">
      <w:pPr>
        <w:spacing w:after="0" w:line="240" w:lineRule="auto"/>
        <w:jc w:val="both"/>
        <w:rPr>
          <w:rFonts w:eastAsia="Times New Roman" w:cs="Times New Roman"/>
          <w:szCs w:val="24"/>
          <w:lang w:eastAsia="hr-HR"/>
        </w:rPr>
      </w:pPr>
    </w:p>
    <w:p w14:paraId="1F62FD3E" w14:textId="21C2AFAD" w:rsidR="006A78BD" w:rsidRPr="001C48F3" w:rsidRDefault="75058E38" w:rsidP="00F80C1D">
      <w:pPr>
        <w:spacing w:after="0" w:line="240" w:lineRule="auto"/>
        <w:jc w:val="both"/>
        <w:rPr>
          <w:rFonts w:eastAsia="Times New Roman" w:cs="Times New Roman"/>
          <w:lang w:eastAsia="hr-HR"/>
        </w:rPr>
      </w:pPr>
      <w:r w:rsidRPr="001C48F3">
        <w:rPr>
          <w:rFonts w:eastAsia="Times New Roman" w:cs="Times New Roman"/>
          <w:lang w:eastAsia="hr-HR"/>
        </w:rPr>
        <w:t>1. koje je ishodilo dozvolu za emisije stakleničkih plinova do 30. lipnja 20</w:t>
      </w:r>
      <w:r w:rsidR="4449770B" w:rsidRPr="001C48F3">
        <w:rPr>
          <w:rFonts w:eastAsia="Times New Roman" w:cs="Times New Roman"/>
          <w:lang w:eastAsia="hr-HR"/>
        </w:rPr>
        <w:t>24.</w:t>
      </w:r>
      <w:r w:rsidRPr="001C48F3">
        <w:rPr>
          <w:rFonts w:eastAsia="Times New Roman" w:cs="Times New Roman"/>
          <w:lang w:eastAsia="hr-HR"/>
        </w:rPr>
        <w:t xml:space="preserve"> ili</w:t>
      </w:r>
    </w:p>
    <w:p w14:paraId="44DA441B" w14:textId="77777777" w:rsidR="005B725C" w:rsidRPr="001C48F3" w:rsidRDefault="005B725C" w:rsidP="00F80C1D">
      <w:pPr>
        <w:spacing w:after="0" w:line="240" w:lineRule="auto"/>
        <w:jc w:val="both"/>
        <w:rPr>
          <w:rFonts w:eastAsia="Times New Roman" w:cs="Times New Roman"/>
          <w:lang w:eastAsia="hr-HR"/>
        </w:rPr>
      </w:pPr>
    </w:p>
    <w:p w14:paraId="3399F10A" w14:textId="4736B9BC" w:rsidR="006A78BD" w:rsidRPr="001C48F3" w:rsidRDefault="75058E38" w:rsidP="00F80C1D">
      <w:pPr>
        <w:spacing w:after="0" w:line="240" w:lineRule="auto"/>
        <w:jc w:val="both"/>
        <w:rPr>
          <w:rFonts w:eastAsia="Times New Roman" w:cs="Times New Roman"/>
          <w:lang w:eastAsia="hr-HR"/>
        </w:rPr>
      </w:pPr>
      <w:r w:rsidRPr="001C48F3">
        <w:rPr>
          <w:rFonts w:eastAsia="Times New Roman" w:cs="Times New Roman"/>
          <w:lang w:eastAsia="hr-HR"/>
        </w:rPr>
        <w:t>2. koje je ishodilo odgovarajući akt prema propisu kojim se uređuje gradnja i zaštita okoliša do 30. lipnja 20</w:t>
      </w:r>
      <w:r w:rsidR="4449770B" w:rsidRPr="001C48F3">
        <w:rPr>
          <w:rFonts w:eastAsia="Times New Roman" w:cs="Times New Roman"/>
          <w:lang w:eastAsia="hr-HR"/>
        </w:rPr>
        <w:t>24</w:t>
      </w:r>
      <w:r w:rsidRPr="001C48F3">
        <w:rPr>
          <w:rFonts w:eastAsia="Times New Roman" w:cs="Times New Roman"/>
          <w:lang w:eastAsia="hr-HR"/>
        </w:rPr>
        <w:t>. i ispunjava sve uvjete za dobivanje dozvole za emisije stakleničkih plinova prema ovom Zakonu.</w:t>
      </w:r>
    </w:p>
    <w:p w14:paraId="198040C2" w14:textId="77777777" w:rsidR="00E96420" w:rsidRPr="001C48F3" w:rsidRDefault="00E96420" w:rsidP="005839F6">
      <w:pPr>
        <w:spacing w:after="0" w:line="240" w:lineRule="auto"/>
        <w:jc w:val="both"/>
        <w:rPr>
          <w:rFonts w:eastAsia="Times New Roman" w:cs="Times New Roman"/>
          <w:szCs w:val="24"/>
          <w:lang w:eastAsia="hr-HR"/>
        </w:rPr>
      </w:pPr>
    </w:p>
    <w:p w14:paraId="33C0EB58" w14:textId="26E8D5ED" w:rsidR="006A78BD" w:rsidRPr="001C48F3" w:rsidRDefault="3F070035" w:rsidP="005839F6">
      <w:pPr>
        <w:spacing w:after="0" w:line="240" w:lineRule="auto"/>
        <w:jc w:val="both"/>
        <w:textAlignment w:val="baseline"/>
        <w:rPr>
          <w:rFonts w:eastAsia="Times New Roman" w:cs="Times New Roman"/>
          <w:lang w:eastAsia="hr-HR"/>
        </w:rPr>
      </w:pPr>
      <w:r w:rsidRPr="001C48F3">
        <w:rPr>
          <w:rFonts w:eastAsia="Times New Roman" w:cs="Times New Roman"/>
          <w:lang w:eastAsia="hr-HR"/>
        </w:rPr>
        <w:t>(</w:t>
      </w:r>
      <w:r w:rsidR="4F03EA44" w:rsidRPr="001C48F3">
        <w:rPr>
          <w:rFonts w:eastAsia="Times New Roman" w:cs="Times New Roman"/>
          <w:lang w:eastAsia="hr-HR"/>
        </w:rPr>
        <w:t>7</w:t>
      </w:r>
      <w:r w:rsidRPr="001C48F3">
        <w:rPr>
          <w:rFonts w:eastAsia="Times New Roman" w:cs="Times New Roman"/>
          <w:lang w:eastAsia="hr-HR"/>
        </w:rPr>
        <w:t xml:space="preserve">) Operater je dužan do </w:t>
      </w:r>
      <w:r w:rsidR="6B386E6F" w:rsidRPr="001C48F3">
        <w:rPr>
          <w:rFonts w:eastAsia="Times New Roman" w:cs="Times New Roman"/>
          <w:lang w:eastAsia="hr-HR"/>
        </w:rPr>
        <w:t xml:space="preserve">31. </w:t>
      </w:r>
      <w:r w:rsidR="00F3BA88" w:rsidRPr="001C48F3">
        <w:rPr>
          <w:rFonts w:eastAsia="Times New Roman" w:cs="Times New Roman"/>
          <w:lang w:eastAsia="hr-HR"/>
        </w:rPr>
        <w:t>o</w:t>
      </w:r>
      <w:r w:rsidR="6B386E6F" w:rsidRPr="001C48F3">
        <w:rPr>
          <w:rFonts w:eastAsia="Times New Roman" w:cs="Times New Roman"/>
          <w:lang w:eastAsia="hr-HR"/>
        </w:rPr>
        <w:t>žujka</w:t>
      </w:r>
      <w:r w:rsidR="31132BD6" w:rsidRPr="001C48F3">
        <w:rPr>
          <w:rFonts w:eastAsia="Times New Roman" w:cs="Times New Roman"/>
          <w:lang w:eastAsia="hr-HR"/>
        </w:rPr>
        <w:t xml:space="preserve"> </w:t>
      </w:r>
      <w:r w:rsidRPr="001C48F3">
        <w:rPr>
          <w:rFonts w:eastAsia="Times New Roman" w:cs="Times New Roman"/>
          <w:lang w:eastAsia="hr-HR"/>
        </w:rPr>
        <w:t xml:space="preserve">svake godine obavijestiti </w:t>
      </w:r>
      <w:r w:rsidR="132A7C53" w:rsidRPr="001C48F3">
        <w:rPr>
          <w:rFonts w:eastAsia="Times New Roman" w:cs="Times New Roman"/>
          <w:lang w:eastAsia="hr-HR"/>
        </w:rPr>
        <w:t>Ministarstvo</w:t>
      </w:r>
      <w:r w:rsidRPr="001C48F3">
        <w:rPr>
          <w:rFonts w:eastAsia="Times New Roman" w:cs="Times New Roman"/>
          <w:lang w:eastAsia="hr-HR"/>
        </w:rPr>
        <w:t xml:space="preserve"> o svakoj promjeni povezanoj s radom postrojenja u prethodnoj kalendarskoj godini koja utječe na dodjelu emisijskih jedinica postrojenju, u skladu s člankom 23. Uredbe Komisije (EU) 2019/331</w:t>
      </w:r>
      <w:r w:rsidR="4BB99E4B" w:rsidRPr="001C48F3">
        <w:rPr>
          <w:rFonts w:eastAsia="Times New Roman" w:cs="Times New Roman"/>
          <w:lang w:eastAsia="hr-HR"/>
        </w:rPr>
        <w:t xml:space="preserve"> i njenim izmjenama i dopunama</w:t>
      </w:r>
      <w:r w:rsidR="3E846DD5" w:rsidRPr="001C48F3">
        <w:rPr>
          <w:rFonts w:eastAsia="Times New Roman" w:cs="Times New Roman"/>
          <w:lang w:eastAsia="hr-HR"/>
        </w:rPr>
        <w:t>, člankom 3. Uredbe Komisije (EU) 2019/1842</w:t>
      </w:r>
      <w:r w:rsidR="2E3139A1" w:rsidRPr="001C48F3">
        <w:rPr>
          <w:rFonts w:eastAsia="Times New Roman" w:cs="Times New Roman"/>
          <w:lang w:eastAsia="hr-HR"/>
        </w:rPr>
        <w:t xml:space="preserve"> i </w:t>
      </w:r>
      <w:r w:rsidRPr="001C48F3">
        <w:rPr>
          <w:rFonts w:eastAsia="Times New Roman" w:cs="Times New Roman"/>
          <w:lang w:eastAsia="hr-HR"/>
        </w:rPr>
        <w:t xml:space="preserve">važećim uputama </w:t>
      </w:r>
      <w:r w:rsidR="005F10BE" w:rsidRPr="001C48F3">
        <w:rPr>
          <w:rFonts w:eastAsia="Times New Roman" w:cs="Times New Roman"/>
          <w:lang w:eastAsia="hr-HR"/>
        </w:rPr>
        <w:t>Komisije</w:t>
      </w:r>
      <w:r w:rsidRPr="001C48F3">
        <w:rPr>
          <w:rFonts w:eastAsia="Times New Roman" w:cs="Times New Roman"/>
          <w:lang w:eastAsia="hr-HR"/>
        </w:rPr>
        <w:t xml:space="preserve"> donesenim na temelju Uredbe Komisije (EU) 2019/331</w:t>
      </w:r>
      <w:r w:rsidR="3E846DD5" w:rsidRPr="001C48F3">
        <w:rPr>
          <w:rFonts w:eastAsia="Times New Roman" w:cs="Times New Roman"/>
          <w:lang w:eastAsia="hr-HR"/>
        </w:rPr>
        <w:t xml:space="preserve"> </w:t>
      </w:r>
      <w:r w:rsidR="59F8C3FD" w:rsidRPr="001C48F3">
        <w:rPr>
          <w:rFonts w:eastAsia="Times New Roman" w:cs="Times New Roman"/>
          <w:lang w:eastAsia="hr-HR"/>
        </w:rPr>
        <w:t>i njeni</w:t>
      </w:r>
      <w:r w:rsidR="53AEA7F0" w:rsidRPr="001C48F3">
        <w:rPr>
          <w:rFonts w:eastAsia="Times New Roman" w:cs="Times New Roman"/>
          <w:lang w:eastAsia="hr-HR"/>
        </w:rPr>
        <w:t>h</w:t>
      </w:r>
      <w:r w:rsidR="59F8C3FD" w:rsidRPr="001C48F3">
        <w:rPr>
          <w:rFonts w:eastAsia="Times New Roman" w:cs="Times New Roman"/>
          <w:lang w:eastAsia="hr-HR"/>
        </w:rPr>
        <w:t xml:space="preserve"> izmjena i dopuna </w:t>
      </w:r>
      <w:r w:rsidR="3E846DD5" w:rsidRPr="001C48F3">
        <w:rPr>
          <w:rFonts w:eastAsia="Times New Roman" w:cs="Times New Roman"/>
          <w:lang w:eastAsia="hr-HR"/>
        </w:rPr>
        <w:t>i Uredbe Komisije (EU) 2019/1842</w:t>
      </w:r>
      <w:r w:rsidRPr="001C48F3">
        <w:rPr>
          <w:rFonts w:eastAsia="Times New Roman" w:cs="Times New Roman"/>
          <w:lang w:eastAsia="hr-HR"/>
        </w:rPr>
        <w:t>.</w:t>
      </w:r>
    </w:p>
    <w:p w14:paraId="5A544442" w14:textId="77777777" w:rsidR="00E96420" w:rsidRPr="001C48F3" w:rsidRDefault="00E96420" w:rsidP="005839F6">
      <w:pPr>
        <w:spacing w:after="0" w:line="240" w:lineRule="auto"/>
        <w:jc w:val="both"/>
        <w:textAlignment w:val="baseline"/>
        <w:rPr>
          <w:rFonts w:eastAsia="Times New Roman" w:cs="Times New Roman"/>
          <w:szCs w:val="24"/>
          <w:lang w:eastAsia="hr-HR"/>
        </w:rPr>
      </w:pPr>
    </w:p>
    <w:p w14:paraId="0B05A3B7" w14:textId="589D1101" w:rsidR="00973434" w:rsidRPr="001C48F3" w:rsidRDefault="47155A9A" w:rsidP="005839F6">
      <w:pPr>
        <w:spacing w:after="0" w:line="240" w:lineRule="auto"/>
        <w:jc w:val="both"/>
        <w:textAlignment w:val="baseline"/>
        <w:rPr>
          <w:rFonts w:eastAsia="Times New Roman" w:cs="Times New Roman"/>
          <w:szCs w:val="24"/>
          <w:lang w:eastAsia="hr-HR"/>
        </w:rPr>
      </w:pPr>
      <w:r w:rsidRPr="001C48F3">
        <w:rPr>
          <w:rFonts w:eastAsiaTheme="minorEastAsia" w:cs="Times New Roman"/>
          <w:szCs w:val="24"/>
          <w:lang w:eastAsia="hr-HR"/>
        </w:rPr>
        <w:lastRenderedPageBreak/>
        <w:t>(</w:t>
      </w:r>
      <w:r w:rsidR="6EB1E2E3" w:rsidRPr="001C48F3">
        <w:rPr>
          <w:rFonts w:eastAsiaTheme="minorEastAsia" w:cs="Times New Roman"/>
          <w:szCs w:val="24"/>
          <w:lang w:eastAsia="hr-HR"/>
        </w:rPr>
        <w:t>8</w:t>
      </w:r>
      <w:r w:rsidRPr="001C48F3">
        <w:rPr>
          <w:rFonts w:eastAsiaTheme="minorEastAsia" w:cs="Times New Roman"/>
          <w:szCs w:val="24"/>
          <w:lang w:eastAsia="hr-HR"/>
        </w:rPr>
        <w:t>)</w:t>
      </w:r>
      <w:r w:rsidR="7324C800" w:rsidRPr="001C48F3">
        <w:rPr>
          <w:rFonts w:eastAsiaTheme="minorEastAsia" w:cs="Times New Roman"/>
          <w:szCs w:val="24"/>
          <w:lang w:eastAsia="hr-HR"/>
        </w:rPr>
        <w:t xml:space="preserve"> </w:t>
      </w:r>
      <w:r w:rsidR="7AA7F8EC" w:rsidRPr="001C48F3">
        <w:rPr>
          <w:rFonts w:eastAsiaTheme="minorEastAsia" w:cs="Times New Roman"/>
          <w:szCs w:val="24"/>
          <w:lang w:eastAsia="hr-HR"/>
        </w:rPr>
        <w:t>Ministarstvo</w:t>
      </w:r>
      <w:r w:rsidR="787CE590" w:rsidRPr="001C48F3">
        <w:rPr>
          <w:rFonts w:eastAsiaTheme="minorEastAsia" w:cs="Times New Roman"/>
          <w:szCs w:val="24"/>
          <w:lang w:eastAsia="hr-HR"/>
        </w:rPr>
        <w:t xml:space="preserve"> </w:t>
      </w:r>
      <w:r w:rsidR="76000293" w:rsidRPr="001C48F3">
        <w:rPr>
          <w:rFonts w:eastAsiaTheme="minorEastAsia" w:cs="Times New Roman"/>
          <w:szCs w:val="24"/>
          <w:lang w:eastAsia="hr-HR"/>
        </w:rPr>
        <w:t>može</w:t>
      </w:r>
      <w:r w:rsidR="68BF224A" w:rsidRPr="001C48F3">
        <w:rPr>
          <w:rFonts w:eastAsiaTheme="minorEastAsia" w:cs="Times New Roman"/>
          <w:szCs w:val="24"/>
          <w:lang w:eastAsia="hr-HR"/>
        </w:rPr>
        <w:t xml:space="preserve"> </w:t>
      </w:r>
      <w:r w:rsidR="787CE590" w:rsidRPr="001C48F3">
        <w:rPr>
          <w:rFonts w:eastAsiaTheme="minorEastAsia" w:cs="Times New Roman"/>
          <w:szCs w:val="24"/>
          <w:lang w:eastAsia="hr-HR"/>
        </w:rPr>
        <w:t>konzervativno procijeniti vrijednost bilo kojeg parametra iz izvješć</w:t>
      </w:r>
      <w:r w:rsidR="3B87EDE4" w:rsidRPr="001C48F3">
        <w:rPr>
          <w:rFonts w:eastAsiaTheme="minorEastAsia" w:cs="Times New Roman"/>
          <w:szCs w:val="24"/>
          <w:lang w:eastAsia="hr-HR"/>
        </w:rPr>
        <w:t>a</w:t>
      </w:r>
      <w:r w:rsidR="787CE590" w:rsidRPr="001C48F3">
        <w:rPr>
          <w:rFonts w:eastAsiaTheme="minorEastAsia" w:cs="Times New Roman"/>
          <w:szCs w:val="24"/>
          <w:lang w:eastAsia="hr-HR"/>
        </w:rPr>
        <w:t xml:space="preserve"> o razini aktivnosti</w:t>
      </w:r>
      <w:r w:rsidR="6CDB87E0" w:rsidRPr="001C48F3">
        <w:rPr>
          <w:rFonts w:eastAsiaTheme="minorEastAsia" w:cs="Times New Roman"/>
          <w:szCs w:val="24"/>
          <w:lang w:eastAsia="hr-HR"/>
        </w:rPr>
        <w:t xml:space="preserve"> u skladu s odredbama</w:t>
      </w:r>
      <w:r w:rsidR="35EF6024" w:rsidRPr="001C48F3">
        <w:rPr>
          <w:rFonts w:eastAsiaTheme="minorEastAsia" w:cs="Times New Roman"/>
          <w:szCs w:val="24"/>
          <w:lang w:eastAsia="hr-HR"/>
        </w:rPr>
        <w:t xml:space="preserve"> članka 3.</w:t>
      </w:r>
      <w:r w:rsidR="5B73A5DB" w:rsidRPr="001C48F3">
        <w:rPr>
          <w:rFonts w:eastAsiaTheme="minorEastAsia" w:cs="Times New Roman"/>
          <w:szCs w:val="24"/>
          <w:lang w:eastAsia="hr-HR"/>
        </w:rPr>
        <w:t xml:space="preserve"> Uredbe Komisije (EU) 2019/1842</w:t>
      </w:r>
      <w:r w:rsidR="1CE18A8D" w:rsidRPr="001C48F3">
        <w:rPr>
          <w:rFonts w:eastAsiaTheme="minorEastAsia" w:cs="Times New Roman"/>
          <w:szCs w:val="24"/>
          <w:lang w:eastAsia="hr-HR"/>
        </w:rPr>
        <w:t xml:space="preserve"> o čemu donosi </w:t>
      </w:r>
      <w:r w:rsidR="00CB0646" w:rsidRPr="001C48F3">
        <w:rPr>
          <w:rFonts w:eastAsiaTheme="minorEastAsia" w:cs="Times New Roman"/>
          <w:szCs w:val="24"/>
          <w:lang w:eastAsia="hr-HR"/>
        </w:rPr>
        <w:t>r</w:t>
      </w:r>
      <w:r w:rsidR="1CE18A8D" w:rsidRPr="001C48F3">
        <w:rPr>
          <w:rFonts w:eastAsiaTheme="minorEastAsia" w:cs="Times New Roman"/>
          <w:szCs w:val="24"/>
          <w:lang w:eastAsia="hr-HR"/>
        </w:rPr>
        <w:t>ješenje</w:t>
      </w:r>
      <w:r w:rsidR="58DE66CB" w:rsidRPr="001C48F3">
        <w:rPr>
          <w:rFonts w:eastAsiaTheme="minorEastAsia" w:cs="Times New Roman"/>
          <w:szCs w:val="24"/>
          <w:lang w:eastAsia="hr-HR"/>
        </w:rPr>
        <w:t>.</w:t>
      </w:r>
    </w:p>
    <w:p w14:paraId="5142BE72" w14:textId="3040CB20" w:rsidR="3DE5ECB7" w:rsidRPr="001C48F3" w:rsidRDefault="3DE5ECB7" w:rsidP="005839F6">
      <w:pPr>
        <w:spacing w:after="0" w:line="240" w:lineRule="auto"/>
        <w:jc w:val="both"/>
        <w:rPr>
          <w:rFonts w:eastAsiaTheme="minorEastAsia" w:cs="Times New Roman"/>
          <w:szCs w:val="24"/>
          <w:lang w:eastAsia="hr-HR"/>
        </w:rPr>
      </w:pPr>
    </w:p>
    <w:p w14:paraId="2100964A" w14:textId="32A4ABBD" w:rsidR="07036AFB" w:rsidRPr="001C48F3" w:rsidRDefault="5B3B755E" w:rsidP="005839F6">
      <w:pPr>
        <w:spacing w:after="0" w:line="240" w:lineRule="auto"/>
      </w:pPr>
      <w:r w:rsidRPr="001C48F3">
        <w:t xml:space="preserve">Povrat prekomjerno </w:t>
      </w:r>
      <w:r w:rsidR="0064748D" w:rsidRPr="001C48F3">
        <w:t>dodijeljenih</w:t>
      </w:r>
      <w:r w:rsidRPr="001C48F3">
        <w:t xml:space="preserve"> besplatnih emisijskih jedinica</w:t>
      </w:r>
    </w:p>
    <w:p w14:paraId="725D4115" w14:textId="77777777" w:rsidR="005B725C" w:rsidRPr="001C48F3" w:rsidRDefault="005B725C" w:rsidP="005839F6">
      <w:pPr>
        <w:spacing w:after="0" w:line="240" w:lineRule="auto"/>
      </w:pPr>
    </w:p>
    <w:p w14:paraId="051BA126" w14:textId="44E0C8AC" w:rsidR="005C69AC" w:rsidRPr="001C48F3" w:rsidRDefault="009F28CB" w:rsidP="005839F6">
      <w:pPr>
        <w:pStyle w:val="Naslov5"/>
        <w:spacing w:before="0" w:line="240" w:lineRule="auto"/>
      </w:pPr>
      <w:r w:rsidRPr="001C48F3">
        <w:t>Članak 4</w:t>
      </w:r>
      <w:r w:rsidR="55AEB8E8" w:rsidRPr="001C48F3">
        <w:t>3</w:t>
      </w:r>
      <w:r w:rsidRPr="001C48F3">
        <w:t>.</w:t>
      </w:r>
    </w:p>
    <w:p w14:paraId="7E7F4061" w14:textId="77777777" w:rsidR="00E96420" w:rsidRPr="001C48F3" w:rsidRDefault="00E96420" w:rsidP="005839F6">
      <w:pPr>
        <w:spacing w:after="0" w:line="240" w:lineRule="auto"/>
      </w:pPr>
    </w:p>
    <w:p w14:paraId="1001D579" w14:textId="4D639AD2" w:rsidR="005C69AC" w:rsidRPr="001C48F3" w:rsidRDefault="6E093B3F" w:rsidP="005839F6">
      <w:pPr>
        <w:spacing w:after="0" w:line="240" w:lineRule="auto"/>
        <w:jc w:val="both"/>
        <w:textAlignment w:val="baseline"/>
        <w:rPr>
          <w:rFonts w:eastAsia="Times New Roman" w:cs="Times New Roman"/>
          <w:lang w:eastAsia="hr-HR"/>
        </w:rPr>
      </w:pPr>
      <w:r w:rsidRPr="001C48F3">
        <w:rPr>
          <w:rFonts w:eastAsia="Times New Roman" w:cs="Times New Roman"/>
          <w:lang w:eastAsia="hr-HR"/>
        </w:rPr>
        <w:t>(1)</w:t>
      </w:r>
      <w:r w:rsidR="300497F7" w:rsidRPr="001C48F3">
        <w:rPr>
          <w:rFonts w:eastAsia="Times New Roman" w:cs="Times New Roman"/>
          <w:lang w:eastAsia="hr-HR"/>
        </w:rPr>
        <w:t xml:space="preserve"> U slučaju da je </w:t>
      </w:r>
      <w:r w:rsidR="5DDBE4AF" w:rsidRPr="001C48F3">
        <w:rPr>
          <w:rFonts w:eastAsia="Times New Roman" w:cs="Times New Roman"/>
          <w:lang w:eastAsia="hr-HR"/>
        </w:rPr>
        <w:t>Ministarstvo</w:t>
      </w:r>
      <w:r w:rsidR="300497F7" w:rsidRPr="001C48F3">
        <w:rPr>
          <w:rFonts w:eastAsia="Times New Roman" w:cs="Times New Roman"/>
          <w:lang w:eastAsia="hr-HR"/>
        </w:rPr>
        <w:t xml:space="preserve"> </w:t>
      </w:r>
      <w:r w:rsidR="66EF4065" w:rsidRPr="001C48F3">
        <w:rPr>
          <w:rFonts w:eastAsia="Times New Roman" w:cs="Times New Roman"/>
          <w:lang w:eastAsia="hr-HR"/>
        </w:rPr>
        <w:t>donijelo</w:t>
      </w:r>
      <w:r w:rsidR="300497F7" w:rsidRPr="001C48F3">
        <w:rPr>
          <w:rFonts w:eastAsia="Times New Roman" w:cs="Times New Roman"/>
          <w:lang w:eastAsia="hr-HR"/>
        </w:rPr>
        <w:t xml:space="preserve"> </w:t>
      </w:r>
      <w:r w:rsidR="230BBCE3" w:rsidRPr="001C48F3">
        <w:rPr>
          <w:rFonts w:eastAsia="Times New Roman" w:cs="Times New Roman"/>
          <w:lang w:eastAsia="hr-HR"/>
        </w:rPr>
        <w:t>r</w:t>
      </w:r>
      <w:r w:rsidR="300497F7" w:rsidRPr="001C48F3">
        <w:rPr>
          <w:rFonts w:eastAsia="Times New Roman" w:cs="Times New Roman"/>
          <w:lang w:eastAsia="hr-HR"/>
        </w:rPr>
        <w:t xml:space="preserve">ješenje iz članka </w:t>
      </w:r>
      <w:r w:rsidR="1F7825C2" w:rsidRPr="001C48F3">
        <w:rPr>
          <w:rFonts w:eastAsia="Times New Roman" w:cs="Times New Roman"/>
          <w:lang w:eastAsia="hr-HR"/>
        </w:rPr>
        <w:t>4</w:t>
      </w:r>
      <w:r w:rsidR="6DBFAD54" w:rsidRPr="001C48F3">
        <w:rPr>
          <w:rFonts w:eastAsia="Times New Roman" w:cs="Times New Roman"/>
          <w:lang w:eastAsia="hr-HR"/>
        </w:rPr>
        <w:t>2</w:t>
      </w:r>
      <w:r w:rsidR="300497F7" w:rsidRPr="001C48F3">
        <w:rPr>
          <w:rFonts w:eastAsia="Times New Roman" w:cs="Times New Roman"/>
          <w:lang w:eastAsia="hr-HR"/>
        </w:rPr>
        <w:t xml:space="preserve">. stavka </w:t>
      </w:r>
      <w:r w:rsidR="581ABFB8" w:rsidRPr="001C48F3">
        <w:rPr>
          <w:rFonts w:eastAsia="Times New Roman" w:cs="Times New Roman"/>
          <w:lang w:eastAsia="hr-HR"/>
        </w:rPr>
        <w:t>4</w:t>
      </w:r>
      <w:r w:rsidR="300497F7" w:rsidRPr="001C48F3">
        <w:rPr>
          <w:rFonts w:eastAsia="Times New Roman" w:cs="Times New Roman"/>
          <w:lang w:eastAsia="hr-HR"/>
        </w:rPr>
        <w:t>. ovoga Zakona, kojim se smanjuje broj besplatno dodijeljenih emisijskih jedinica postrojenju uslijed smanjenja prosječne razine aktivnosti postrojenja definirane člankom 2. stavkom 1. Uredbe (EU) 2019/1842, operater postrojenja je dužan izvršiti povrat prekomjerno dodijeljenih emisijskih jedinica u roku od 30 dana od dana zaprimanja obavijesti iz stavka 2. ovoga članka.</w:t>
      </w:r>
    </w:p>
    <w:p w14:paraId="54C65579" w14:textId="77777777" w:rsidR="00E96420" w:rsidRPr="001C48F3" w:rsidRDefault="00E96420" w:rsidP="005839F6">
      <w:pPr>
        <w:spacing w:after="0" w:line="240" w:lineRule="auto"/>
        <w:jc w:val="both"/>
        <w:textAlignment w:val="baseline"/>
        <w:rPr>
          <w:rFonts w:eastAsia="Times New Roman" w:cs="Times New Roman"/>
          <w:szCs w:val="24"/>
          <w:lang w:eastAsia="hr-HR"/>
        </w:rPr>
      </w:pPr>
    </w:p>
    <w:p w14:paraId="5E0DA41A" w14:textId="607ED754" w:rsidR="005C69AC" w:rsidRPr="001C48F3" w:rsidRDefault="5992B4D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w:t>
      </w:r>
      <w:r w:rsidR="300497F7" w:rsidRPr="001C48F3">
        <w:rPr>
          <w:rFonts w:eastAsia="Times New Roman" w:cs="Times New Roman"/>
          <w:szCs w:val="24"/>
          <w:lang w:eastAsia="hr-HR"/>
        </w:rPr>
        <w:t xml:space="preserve"> </w:t>
      </w:r>
      <w:r w:rsidR="11BADAFE" w:rsidRPr="001C48F3">
        <w:rPr>
          <w:rFonts w:eastAsia="Times New Roman" w:cs="Times New Roman"/>
          <w:szCs w:val="24"/>
          <w:lang w:eastAsia="hr-HR"/>
        </w:rPr>
        <w:t>Ministarstvo</w:t>
      </w:r>
      <w:r w:rsidR="300497F7" w:rsidRPr="001C48F3">
        <w:rPr>
          <w:rFonts w:eastAsia="Times New Roman" w:cs="Times New Roman"/>
          <w:szCs w:val="24"/>
          <w:lang w:eastAsia="hr-HR"/>
        </w:rPr>
        <w:t xml:space="preserve"> o povratu prekomjerno dodijeljenih emisijskih jedinica, po donošenju Odluke Komisije kojom se Središnjem administratoru Dnevnika transakcija Europske unije nalaže da u taj dnevnik unese ispravljenu nacionalnu tablicu dodjele emisijskih jedinica Republike Hrvatske s konačnim godišnjim količinama emisijskih jedinica za prijelaznu besplatnu dodjelu emisijskih jedinica, dostavlja obavijest operateru postrojenja u skladu </w:t>
      </w:r>
      <w:r w:rsidR="3294DFA5" w:rsidRPr="001C48F3">
        <w:rPr>
          <w:rFonts w:eastAsia="Times New Roman" w:cs="Times New Roman"/>
          <w:szCs w:val="24"/>
          <w:lang w:eastAsia="hr-HR"/>
        </w:rPr>
        <w:t>s</w:t>
      </w:r>
      <w:r w:rsidR="300497F7" w:rsidRPr="001C48F3">
        <w:rPr>
          <w:rFonts w:eastAsia="Times New Roman" w:cs="Times New Roman"/>
          <w:szCs w:val="24"/>
          <w:lang w:eastAsia="hr-HR"/>
        </w:rPr>
        <w:t xml:space="preserve"> člankom 48. stavkom 4. Uredbe Komisije (EU) 2019/1122</w:t>
      </w:r>
      <w:r w:rsidR="12229174" w:rsidRPr="001C48F3">
        <w:rPr>
          <w:rFonts w:eastAsia="Times New Roman" w:cs="Times New Roman"/>
          <w:szCs w:val="24"/>
          <w:lang w:eastAsia="hr-HR"/>
        </w:rPr>
        <w:t xml:space="preserve"> i njenih izmjena i dopuna</w:t>
      </w:r>
      <w:r w:rsidR="53D099E3" w:rsidRPr="001C48F3">
        <w:rPr>
          <w:rFonts w:eastAsia="Times New Roman" w:cs="Times New Roman"/>
          <w:szCs w:val="24"/>
          <w:lang w:eastAsia="hr-HR"/>
        </w:rPr>
        <w:t>.</w:t>
      </w:r>
    </w:p>
    <w:p w14:paraId="7D17AA72" w14:textId="77777777" w:rsidR="00E96420" w:rsidRPr="001C48F3" w:rsidRDefault="00E96420" w:rsidP="005839F6">
      <w:pPr>
        <w:spacing w:after="0" w:line="240" w:lineRule="auto"/>
        <w:jc w:val="both"/>
        <w:rPr>
          <w:rFonts w:eastAsia="Times New Roman" w:cs="Times New Roman"/>
          <w:szCs w:val="24"/>
          <w:lang w:eastAsia="hr-HR"/>
        </w:rPr>
      </w:pPr>
    </w:p>
    <w:p w14:paraId="33792762" w14:textId="676BA6B0" w:rsidR="005C69AC" w:rsidRPr="001C48F3" w:rsidRDefault="161B394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300497F7" w:rsidRPr="001C48F3">
        <w:rPr>
          <w:rFonts w:eastAsia="Times New Roman" w:cs="Times New Roman"/>
          <w:szCs w:val="24"/>
          <w:lang w:eastAsia="hr-HR"/>
        </w:rPr>
        <w:t xml:space="preserve"> U slučaju stečaja ili likvidacije trgovačkog društva operater postrojenja ili stečajni upravitelj dužan je o tome izvijestiti </w:t>
      </w:r>
      <w:r w:rsidR="4E135C96" w:rsidRPr="001C48F3">
        <w:rPr>
          <w:rFonts w:eastAsia="Times New Roman" w:cs="Times New Roman"/>
          <w:szCs w:val="24"/>
          <w:lang w:eastAsia="hr-HR"/>
        </w:rPr>
        <w:t xml:space="preserve">Ministarstvo </w:t>
      </w:r>
      <w:r w:rsidR="300497F7" w:rsidRPr="001C48F3">
        <w:rPr>
          <w:rFonts w:eastAsia="Times New Roman" w:cs="Times New Roman"/>
          <w:szCs w:val="24"/>
          <w:lang w:eastAsia="hr-HR"/>
        </w:rPr>
        <w:t>u roku od 30 dana od dana pokretanja stečaja ili likvidacije.</w:t>
      </w:r>
    </w:p>
    <w:p w14:paraId="27E68A7A" w14:textId="77777777" w:rsidR="00E96420" w:rsidRPr="001C48F3" w:rsidRDefault="00E96420" w:rsidP="005839F6">
      <w:pPr>
        <w:spacing w:after="0" w:line="240" w:lineRule="auto"/>
        <w:jc w:val="both"/>
        <w:rPr>
          <w:rFonts w:eastAsia="Times New Roman" w:cs="Times New Roman"/>
          <w:szCs w:val="24"/>
          <w:lang w:eastAsia="hr-HR"/>
        </w:rPr>
      </w:pPr>
    </w:p>
    <w:p w14:paraId="7C6846DC" w14:textId="05E16BDE" w:rsidR="005C69AC" w:rsidRPr="001C48F3" w:rsidRDefault="1835FFEE" w:rsidP="005839F6">
      <w:pPr>
        <w:tabs>
          <w:tab w:val="left" w:pos="90"/>
        </w:tabs>
        <w:spacing w:after="0" w:line="240" w:lineRule="auto"/>
        <w:jc w:val="both"/>
        <w:rPr>
          <w:rFonts w:eastAsia="Times New Roman" w:cs="Times New Roman"/>
          <w:szCs w:val="24"/>
          <w:lang w:eastAsia="hr-HR"/>
        </w:rPr>
      </w:pPr>
      <w:r w:rsidRPr="001C48F3">
        <w:rPr>
          <w:rFonts w:eastAsia="Times New Roman" w:cs="Times New Roman"/>
          <w:szCs w:val="24"/>
          <w:lang w:eastAsia="hr-HR"/>
        </w:rPr>
        <w:t>(4)</w:t>
      </w:r>
      <w:r w:rsidR="5230A219" w:rsidRPr="001C48F3">
        <w:rPr>
          <w:rFonts w:eastAsia="Times New Roman" w:cs="Times New Roman"/>
          <w:szCs w:val="24"/>
          <w:lang w:eastAsia="hr-HR"/>
        </w:rPr>
        <w:t xml:space="preserve"> U slučaju pokretanja stečaja ili likvidacije iz stavka 3. ovoga članka operater postrojenja ili stečajni upravitelj dužan je izvršiti povrat prekomjerno dodijeljenih emisijskih jedinica u skladu sa stav</w:t>
      </w:r>
      <w:r w:rsidR="00A301FD" w:rsidRPr="001C48F3">
        <w:rPr>
          <w:rFonts w:eastAsia="Times New Roman" w:cs="Times New Roman"/>
          <w:szCs w:val="24"/>
          <w:lang w:eastAsia="hr-HR"/>
        </w:rPr>
        <w:t>cima</w:t>
      </w:r>
      <w:r w:rsidR="5230A219" w:rsidRPr="001C48F3">
        <w:rPr>
          <w:rFonts w:eastAsia="Times New Roman" w:cs="Times New Roman"/>
          <w:szCs w:val="24"/>
          <w:lang w:eastAsia="hr-HR"/>
        </w:rPr>
        <w:t xml:space="preserve"> 1. i 2. ovoga članka.</w:t>
      </w:r>
    </w:p>
    <w:p w14:paraId="33F3DCD2" w14:textId="77777777" w:rsidR="005B725C" w:rsidRPr="001C48F3" w:rsidRDefault="005B725C" w:rsidP="005839F6">
      <w:pPr>
        <w:tabs>
          <w:tab w:val="left" w:pos="90"/>
        </w:tabs>
        <w:spacing w:after="0" w:line="240" w:lineRule="auto"/>
        <w:jc w:val="both"/>
        <w:rPr>
          <w:rFonts w:eastAsia="Times New Roman" w:cs="Times New Roman"/>
          <w:szCs w:val="24"/>
          <w:lang w:eastAsia="hr-HR"/>
        </w:rPr>
      </w:pPr>
    </w:p>
    <w:p w14:paraId="3321545A" w14:textId="3DF6C497" w:rsidR="005C69AC" w:rsidRPr="001C48F3" w:rsidRDefault="458DB45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w:t>
      </w:r>
      <w:r w:rsidR="5230A219" w:rsidRPr="001C48F3">
        <w:rPr>
          <w:rFonts w:eastAsia="Times New Roman" w:cs="Times New Roman"/>
          <w:szCs w:val="24"/>
          <w:lang w:eastAsia="hr-HR"/>
        </w:rPr>
        <w:t xml:space="preserve"> Operater postrojenja ili stečajni upravitelj koji ne izvrši povrat prekomjerno besplatno dodijeljenih emisijskih jedinica u skladu sa stav</w:t>
      </w:r>
      <w:r w:rsidR="00A301FD" w:rsidRPr="001C48F3">
        <w:rPr>
          <w:rFonts w:eastAsia="Times New Roman" w:cs="Times New Roman"/>
          <w:szCs w:val="24"/>
          <w:lang w:eastAsia="hr-HR"/>
        </w:rPr>
        <w:t>cima</w:t>
      </w:r>
      <w:r w:rsidR="006D3C98" w:rsidRPr="001C48F3">
        <w:rPr>
          <w:rFonts w:eastAsia="Times New Roman" w:cs="Times New Roman"/>
          <w:szCs w:val="24"/>
          <w:lang w:eastAsia="hr-HR"/>
        </w:rPr>
        <w:t xml:space="preserve"> </w:t>
      </w:r>
      <w:r w:rsidR="5230A219" w:rsidRPr="001C48F3">
        <w:rPr>
          <w:rFonts w:eastAsia="Times New Roman" w:cs="Times New Roman"/>
          <w:szCs w:val="24"/>
          <w:lang w:eastAsia="hr-HR"/>
        </w:rPr>
        <w:t>1. i 2. ovoga članka, dužan je platiti novčanu naknadu u dvostrukoj vrijednosti ukupnog broja emisijskih jedinica koje su mu prekomjerno dodijeljene.</w:t>
      </w:r>
    </w:p>
    <w:p w14:paraId="3EE0A900" w14:textId="77777777" w:rsidR="00E96420" w:rsidRPr="001C48F3" w:rsidRDefault="00E96420" w:rsidP="005839F6">
      <w:pPr>
        <w:spacing w:after="0" w:line="240" w:lineRule="auto"/>
        <w:jc w:val="both"/>
        <w:rPr>
          <w:rFonts w:cs="Times New Roman"/>
        </w:rPr>
      </w:pPr>
    </w:p>
    <w:p w14:paraId="48ED6835" w14:textId="12698CE8" w:rsidR="005C69AC" w:rsidRPr="001C48F3" w:rsidRDefault="207BA7F1"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(6)</w:t>
      </w:r>
      <w:r w:rsidR="300497F7" w:rsidRPr="001C48F3">
        <w:rPr>
          <w:rFonts w:eastAsia="Times New Roman" w:cs="Times New Roman"/>
          <w:szCs w:val="24"/>
          <w:lang w:eastAsia="hr-HR"/>
        </w:rPr>
        <w:t xml:space="preserve"> O novčanom iznosu iz stavka 5. ovoga članka, </w:t>
      </w:r>
      <w:r w:rsidR="108DCDEC" w:rsidRPr="001C48F3">
        <w:rPr>
          <w:rFonts w:eastAsia="Times New Roman" w:cs="Times New Roman"/>
          <w:szCs w:val="24"/>
          <w:lang w:eastAsia="hr-HR"/>
        </w:rPr>
        <w:t>Ministarstvo</w:t>
      </w:r>
      <w:r w:rsidR="300497F7" w:rsidRPr="001C48F3">
        <w:rPr>
          <w:rFonts w:eastAsia="Times New Roman" w:cs="Times New Roman"/>
          <w:szCs w:val="24"/>
          <w:lang w:eastAsia="hr-HR"/>
        </w:rPr>
        <w:t xml:space="preserve"> po službenoj </w:t>
      </w:r>
      <w:r w:rsidR="300497F7" w:rsidRPr="001C48F3">
        <w:rPr>
          <w:rFonts w:eastAsiaTheme="minorEastAsia" w:cs="Times New Roman"/>
          <w:szCs w:val="24"/>
          <w:lang w:eastAsia="hr-HR"/>
        </w:rPr>
        <w:t>dužnosti donosi rješenje.</w:t>
      </w:r>
    </w:p>
    <w:p w14:paraId="764F6E5B" w14:textId="77777777" w:rsidR="00E96420" w:rsidRPr="001C48F3" w:rsidRDefault="00E96420" w:rsidP="005839F6">
      <w:pPr>
        <w:spacing w:after="0" w:line="240" w:lineRule="auto"/>
        <w:jc w:val="both"/>
        <w:rPr>
          <w:rFonts w:eastAsia="Times New Roman" w:cs="Times New Roman"/>
          <w:szCs w:val="24"/>
          <w:lang w:eastAsia="hr-HR"/>
        </w:rPr>
      </w:pPr>
    </w:p>
    <w:p w14:paraId="2EE66A80" w14:textId="4EEC05E3" w:rsidR="005C69AC" w:rsidRPr="001C48F3" w:rsidRDefault="344F6D2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AC1762C" w:rsidRPr="001C48F3">
        <w:rPr>
          <w:rFonts w:eastAsia="Times New Roman" w:cs="Times New Roman"/>
          <w:szCs w:val="24"/>
          <w:lang w:eastAsia="hr-HR"/>
        </w:rPr>
        <w:t>7</w:t>
      </w:r>
      <w:r w:rsidRPr="001C48F3">
        <w:rPr>
          <w:rFonts w:eastAsia="Times New Roman" w:cs="Times New Roman"/>
          <w:szCs w:val="24"/>
          <w:lang w:eastAsia="hr-HR"/>
        </w:rPr>
        <w:t>)</w:t>
      </w:r>
      <w:r w:rsidR="5230A219" w:rsidRPr="001C48F3">
        <w:rPr>
          <w:rFonts w:eastAsia="Times New Roman" w:cs="Times New Roman"/>
          <w:szCs w:val="24"/>
          <w:lang w:eastAsia="hr-HR"/>
        </w:rPr>
        <w:t xml:space="preserve"> Vrijednost ukupnog broja emisijskih jedinica iz stavka 5. ovoga članka računa se po cijeni emisijske jedinice koja je iznosila na dan donošenja rješenja iz stavka 6. ovoga članka</w:t>
      </w:r>
      <w:r w:rsidR="758F2086" w:rsidRPr="001C48F3">
        <w:rPr>
          <w:rFonts w:eastAsia="Times New Roman" w:cs="Times New Roman"/>
          <w:szCs w:val="24"/>
          <w:lang w:eastAsia="hr-HR"/>
        </w:rPr>
        <w:t xml:space="preserve"> ili ako to nije slučaj, po</w:t>
      </w:r>
      <w:r w:rsidR="5230A219" w:rsidRPr="001C48F3">
        <w:rPr>
          <w:rFonts w:eastAsia="Times New Roman" w:cs="Times New Roman"/>
          <w:szCs w:val="24"/>
          <w:lang w:eastAsia="hr-HR"/>
        </w:rPr>
        <w:t xml:space="preserve"> cijeni koja je iznosila </w:t>
      </w:r>
      <w:r w:rsidR="49E4F0E3" w:rsidRPr="001C48F3">
        <w:rPr>
          <w:rFonts w:eastAsia="Times New Roman" w:cs="Times New Roman"/>
          <w:szCs w:val="24"/>
          <w:lang w:eastAsia="hr-HR"/>
        </w:rPr>
        <w:t>na prvi prethodni</w:t>
      </w:r>
      <w:r w:rsidR="5230A219" w:rsidRPr="001C48F3">
        <w:rPr>
          <w:rFonts w:eastAsia="Times New Roman" w:cs="Times New Roman"/>
          <w:szCs w:val="24"/>
          <w:lang w:eastAsia="hr-HR"/>
        </w:rPr>
        <w:t xml:space="preserve"> dan trgovanja na zajedničkoj dražbovnoj platformi Europske unije, prije donošenja rješenja.</w:t>
      </w:r>
    </w:p>
    <w:p w14:paraId="4FAAA869" w14:textId="77777777" w:rsidR="00E96420" w:rsidRPr="001C48F3" w:rsidRDefault="00E96420" w:rsidP="005839F6">
      <w:pPr>
        <w:spacing w:after="0" w:line="240" w:lineRule="auto"/>
        <w:jc w:val="both"/>
        <w:rPr>
          <w:rFonts w:eastAsia="Times New Roman" w:cs="Times New Roman"/>
          <w:szCs w:val="24"/>
          <w:lang w:eastAsia="hr-HR"/>
        </w:rPr>
      </w:pPr>
    </w:p>
    <w:p w14:paraId="38AB44B9" w14:textId="1E1D6A52" w:rsidR="005C69AC" w:rsidRPr="001C48F3" w:rsidRDefault="300497F7"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736207C9" w:rsidRPr="001C48F3">
        <w:rPr>
          <w:rFonts w:eastAsiaTheme="minorEastAsia" w:cs="Times New Roman"/>
          <w:szCs w:val="24"/>
          <w:lang w:eastAsia="hr-HR"/>
        </w:rPr>
        <w:t>8</w:t>
      </w:r>
      <w:r w:rsidRPr="001C48F3">
        <w:rPr>
          <w:rFonts w:eastAsiaTheme="minorEastAsia" w:cs="Times New Roman"/>
          <w:szCs w:val="24"/>
          <w:lang w:eastAsia="hr-HR"/>
        </w:rPr>
        <w:t xml:space="preserve">) Novčani iznos utvrđen rješenjem iz stavka 6. ovoga članka uplaćuje se u državni proračun </w:t>
      </w:r>
      <w:r w:rsidR="007305E6" w:rsidRPr="001C48F3">
        <w:rPr>
          <w:rFonts w:eastAsiaTheme="minorEastAsia" w:cs="Times New Roman"/>
          <w:szCs w:val="24"/>
          <w:lang w:eastAsia="hr-HR"/>
        </w:rPr>
        <w:t xml:space="preserve">Republike Hrvatske </w:t>
      </w:r>
      <w:r w:rsidRPr="001C48F3">
        <w:rPr>
          <w:rFonts w:eastAsiaTheme="minorEastAsia" w:cs="Times New Roman"/>
          <w:szCs w:val="24"/>
          <w:lang w:eastAsia="hr-HR"/>
        </w:rPr>
        <w:t xml:space="preserve">u korist </w:t>
      </w:r>
      <w:r w:rsidR="73C37975" w:rsidRPr="001C48F3">
        <w:rPr>
          <w:rFonts w:eastAsiaTheme="minorEastAsia" w:cs="Times New Roman"/>
          <w:szCs w:val="24"/>
          <w:lang w:eastAsia="hr-HR"/>
        </w:rPr>
        <w:t>Ministarstv</w:t>
      </w:r>
      <w:r w:rsidR="6B4B2293" w:rsidRPr="001C48F3">
        <w:rPr>
          <w:rFonts w:eastAsiaTheme="minorEastAsia" w:cs="Times New Roman"/>
          <w:szCs w:val="24"/>
          <w:lang w:eastAsia="hr-HR"/>
        </w:rPr>
        <w:t>a</w:t>
      </w:r>
      <w:r w:rsidRPr="001C48F3">
        <w:rPr>
          <w:rFonts w:eastAsiaTheme="minorEastAsia" w:cs="Times New Roman"/>
          <w:szCs w:val="24"/>
          <w:lang w:eastAsia="hr-HR"/>
        </w:rPr>
        <w:t>.</w:t>
      </w:r>
    </w:p>
    <w:p w14:paraId="69848F4C" w14:textId="77777777" w:rsidR="00E96420" w:rsidRPr="001C48F3" w:rsidRDefault="00E96420" w:rsidP="005839F6">
      <w:pPr>
        <w:spacing w:after="0" w:line="240" w:lineRule="auto"/>
        <w:jc w:val="both"/>
        <w:rPr>
          <w:rFonts w:eastAsia="Times New Roman" w:cs="Times New Roman"/>
          <w:szCs w:val="24"/>
          <w:lang w:eastAsia="hr-HR"/>
        </w:rPr>
      </w:pPr>
    </w:p>
    <w:p w14:paraId="28DD5975" w14:textId="0D3F2E03" w:rsidR="005C69AC" w:rsidRPr="001C48F3" w:rsidRDefault="300497F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7D23E24E" w:rsidRPr="001C48F3">
        <w:rPr>
          <w:rFonts w:eastAsia="Times New Roman" w:cs="Times New Roman"/>
          <w:szCs w:val="24"/>
          <w:lang w:eastAsia="hr-HR"/>
        </w:rPr>
        <w:t>9</w:t>
      </w:r>
      <w:r w:rsidRPr="001C48F3">
        <w:rPr>
          <w:rFonts w:eastAsia="Times New Roman" w:cs="Times New Roman"/>
          <w:szCs w:val="24"/>
          <w:lang w:eastAsia="hr-HR"/>
        </w:rPr>
        <w:t xml:space="preserve">) Financijskim sredstvima koja se uplaćuju u državni proračun </w:t>
      </w:r>
      <w:r w:rsidR="007305E6" w:rsidRPr="001C48F3">
        <w:rPr>
          <w:rFonts w:eastAsia="Times New Roman" w:cs="Times New Roman"/>
          <w:szCs w:val="24"/>
          <w:lang w:eastAsia="hr-HR"/>
        </w:rPr>
        <w:t xml:space="preserve">Republike Hrvatske </w:t>
      </w:r>
      <w:r w:rsidRPr="001C48F3">
        <w:rPr>
          <w:rFonts w:eastAsia="Times New Roman" w:cs="Times New Roman"/>
          <w:szCs w:val="24"/>
          <w:lang w:eastAsia="hr-HR"/>
        </w:rPr>
        <w:t>temeljem donesenog rješenja iz stavka 6</w:t>
      </w:r>
      <w:r w:rsidR="6A460662" w:rsidRPr="001C48F3">
        <w:rPr>
          <w:rFonts w:eastAsia="Times New Roman" w:cs="Times New Roman"/>
          <w:szCs w:val="24"/>
          <w:lang w:eastAsia="hr-HR"/>
        </w:rPr>
        <w:t>.</w:t>
      </w:r>
      <w:r w:rsidRPr="001C48F3">
        <w:rPr>
          <w:rFonts w:eastAsia="Times New Roman" w:cs="Times New Roman"/>
          <w:szCs w:val="24"/>
          <w:lang w:eastAsia="hr-HR"/>
        </w:rPr>
        <w:t xml:space="preserve"> ovoga članka, </w:t>
      </w:r>
      <w:r w:rsidR="57AC148C" w:rsidRPr="001C48F3">
        <w:rPr>
          <w:rFonts w:eastAsia="Times New Roman" w:cs="Times New Roman"/>
          <w:szCs w:val="24"/>
          <w:lang w:eastAsia="hr-HR"/>
        </w:rPr>
        <w:t xml:space="preserve">Ministarstvo </w:t>
      </w:r>
      <w:r w:rsidRPr="001C48F3">
        <w:rPr>
          <w:rFonts w:eastAsia="Times New Roman" w:cs="Times New Roman"/>
          <w:szCs w:val="24"/>
          <w:lang w:eastAsia="hr-HR"/>
        </w:rPr>
        <w:t>osigurava kupovinu i povrat prekomjerno besplatno dodijeljenih emisijskih jedinica temeljem članka 3. stavka 3. Uredbe Komisije (EU) 2019/1842.</w:t>
      </w:r>
    </w:p>
    <w:p w14:paraId="4BD4F358" w14:textId="77777777" w:rsidR="00E96420" w:rsidRPr="001C48F3" w:rsidRDefault="00E96420" w:rsidP="005839F6">
      <w:pPr>
        <w:spacing w:after="0" w:line="240" w:lineRule="auto"/>
        <w:jc w:val="both"/>
        <w:rPr>
          <w:rFonts w:eastAsia="Times New Roman" w:cs="Times New Roman"/>
          <w:szCs w:val="24"/>
          <w:lang w:eastAsia="hr-HR"/>
        </w:rPr>
      </w:pPr>
    </w:p>
    <w:p w14:paraId="5D103515" w14:textId="10E70626" w:rsidR="005C69AC" w:rsidRPr="001C48F3" w:rsidRDefault="5230A21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(1</w:t>
      </w:r>
      <w:r w:rsidR="11FD01FB" w:rsidRPr="001C48F3">
        <w:rPr>
          <w:rFonts w:eastAsia="Times New Roman" w:cs="Times New Roman"/>
          <w:szCs w:val="24"/>
          <w:lang w:eastAsia="hr-HR"/>
        </w:rPr>
        <w:t>0</w:t>
      </w:r>
      <w:r w:rsidRPr="001C48F3">
        <w:rPr>
          <w:rFonts w:eastAsia="Times New Roman" w:cs="Times New Roman"/>
          <w:szCs w:val="24"/>
          <w:lang w:eastAsia="hr-HR"/>
        </w:rPr>
        <w:t xml:space="preserve">) Način kupovine i povrata prekomjerno besplatno dodijeljenih emisijskih jedinica iz stavka </w:t>
      </w:r>
      <w:r w:rsidR="20D9162C" w:rsidRPr="001C48F3">
        <w:rPr>
          <w:rFonts w:eastAsia="Times New Roman" w:cs="Times New Roman"/>
          <w:szCs w:val="24"/>
          <w:lang w:eastAsia="hr-HR"/>
        </w:rPr>
        <w:t>9</w:t>
      </w:r>
      <w:r w:rsidRPr="001C48F3">
        <w:rPr>
          <w:rFonts w:eastAsia="Times New Roman" w:cs="Times New Roman"/>
          <w:szCs w:val="24"/>
          <w:lang w:eastAsia="hr-HR"/>
        </w:rPr>
        <w:t xml:space="preserve">. ovoga članka propisuje se pravilnikom iz članka </w:t>
      </w:r>
      <w:r w:rsidR="15BBB39D" w:rsidRPr="001C48F3">
        <w:rPr>
          <w:rFonts w:eastAsia="Times New Roman" w:cs="Times New Roman"/>
          <w:szCs w:val="24"/>
          <w:lang w:eastAsia="hr-HR"/>
        </w:rPr>
        <w:t>8</w:t>
      </w:r>
      <w:r w:rsidR="60F7A333" w:rsidRPr="001C48F3">
        <w:rPr>
          <w:rFonts w:eastAsia="Times New Roman" w:cs="Times New Roman"/>
          <w:szCs w:val="24"/>
          <w:lang w:eastAsia="hr-HR"/>
        </w:rPr>
        <w:t>0</w:t>
      </w:r>
      <w:r w:rsidRPr="001C48F3">
        <w:rPr>
          <w:rFonts w:eastAsia="Times New Roman" w:cs="Times New Roman"/>
          <w:szCs w:val="24"/>
          <w:lang w:eastAsia="hr-HR"/>
        </w:rPr>
        <w:t>. ovoga Zakona.</w:t>
      </w:r>
    </w:p>
    <w:p w14:paraId="21508D0C" w14:textId="77777777" w:rsidR="00D47997" w:rsidRPr="001C48F3" w:rsidRDefault="00D47997" w:rsidP="005839F6">
      <w:pPr>
        <w:spacing w:after="0" w:line="240" w:lineRule="auto"/>
        <w:jc w:val="both"/>
        <w:rPr>
          <w:rFonts w:eastAsia="Times New Roman" w:cs="Times New Roman"/>
          <w:szCs w:val="24"/>
          <w:lang w:eastAsia="hr-HR"/>
        </w:rPr>
      </w:pPr>
    </w:p>
    <w:p w14:paraId="654F59FE" w14:textId="6CC83A03" w:rsidR="005C69AC" w:rsidRPr="001C48F3" w:rsidRDefault="007A012D" w:rsidP="005839F6">
      <w:pPr>
        <w:spacing w:after="0" w:line="240" w:lineRule="auto"/>
      </w:pPr>
      <w:r w:rsidRPr="001C48F3">
        <w:t>Pravna zaštita</w:t>
      </w:r>
    </w:p>
    <w:p w14:paraId="58666C1D" w14:textId="77777777" w:rsidR="00E96420" w:rsidRPr="001C48F3" w:rsidRDefault="00E96420" w:rsidP="005839F6">
      <w:pPr>
        <w:spacing w:after="0" w:line="240" w:lineRule="auto"/>
        <w:rPr>
          <w:b/>
          <w:bCs/>
        </w:rPr>
      </w:pPr>
    </w:p>
    <w:p w14:paraId="2FB07E9D" w14:textId="70857202" w:rsidR="009F28CB" w:rsidRPr="001C48F3" w:rsidRDefault="1281B37B" w:rsidP="005839F6">
      <w:pPr>
        <w:pStyle w:val="Naslov5"/>
        <w:spacing w:before="0" w:line="240" w:lineRule="auto"/>
      </w:pPr>
      <w:r w:rsidRPr="001C48F3">
        <w:t>Članak 4</w:t>
      </w:r>
      <w:r w:rsidR="65284D0B" w:rsidRPr="001C48F3">
        <w:t>4</w:t>
      </w:r>
      <w:r w:rsidRPr="001C48F3">
        <w:t>.</w:t>
      </w:r>
    </w:p>
    <w:p w14:paraId="4A739B81" w14:textId="77777777" w:rsidR="00E96420" w:rsidRPr="001C48F3" w:rsidRDefault="00E96420" w:rsidP="005839F6">
      <w:pPr>
        <w:spacing w:after="0" w:line="240" w:lineRule="auto"/>
      </w:pPr>
    </w:p>
    <w:p w14:paraId="03B792A7" w14:textId="53B8D62C" w:rsidR="005C69AC" w:rsidRPr="001C48F3" w:rsidRDefault="4E16F5D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Protiv rješenja o izdavanju dozvole iz članka </w:t>
      </w:r>
      <w:r w:rsidR="4EECE96B" w:rsidRPr="001C48F3">
        <w:rPr>
          <w:rFonts w:eastAsia="Times New Roman" w:cs="Times New Roman"/>
          <w:lang w:eastAsia="hr-HR"/>
        </w:rPr>
        <w:t xml:space="preserve">34. stavka 4., rješenja iz članka 37. stavka 8., članka 38. stavaka 3. i 8., članka 40. stavka 15., članka 42. stavaka 4. i 8. i rješenja iz članka 43. stavka 6. </w:t>
      </w:r>
      <w:r w:rsidR="13701E23" w:rsidRPr="001C48F3">
        <w:rPr>
          <w:rFonts w:eastAsia="Times New Roman" w:cs="Times New Roman"/>
          <w:lang w:eastAsia="hr-HR"/>
        </w:rPr>
        <w:t xml:space="preserve">ovoga Zakona </w:t>
      </w:r>
      <w:r w:rsidRPr="001C48F3">
        <w:rPr>
          <w:rFonts w:eastAsia="Times New Roman" w:cs="Times New Roman"/>
          <w:lang w:eastAsia="hr-HR"/>
        </w:rPr>
        <w:t>žalba nije dopuštena, ali se može pokrenuti upravni spor.</w:t>
      </w:r>
    </w:p>
    <w:p w14:paraId="0F88537E" w14:textId="2F6CA929" w:rsidR="75D68CCE" w:rsidRPr="001C48F3" w:rsidRDefault="75D68CCE" w:rsidP="005839F6">
      <w:pPr>
        <w:spacing w:after="0" w:line="240" w:lineRule="auto"/>
        <w:jc w:val="both"/>
        <w:rPr>
          <w:rFonts w:eastAsia="Times New Roman" w:cs="Times New Roman"/>
          <w:szCs w:val="24"/>
          <w:lang w:eastAsia="hr-HR"/>
        </w:rPr>
      </w:pPr>
    </w:p>
    <w:p w14:paraId="4580708A" w14:textId="146AC9AD" w:rsidR="1011A198" w:rsidRPr="001C48F3" w:rsidRDefault="1011A198" w:rsidP="005839F6">
      <w:pPr>
        <w:spacing w:after="0" w:line="240" w:lineRule="auto"/>
      </w:pPr>
      <w:r w:rsidRPr="001C48F3">
        <w:t>Isključ</w:t>
      </w:r>
      <w:r w:rsidR="00391429" w:rsidRPr="001C48F3">
        <w:t>ivanje</w:t>
      </w:r>
      <w:r w:rsidRPr="001C48F3">
        <w:t xml:space="preserve"> </w:t>
      </w:r>
      <w:r w:rsidR="00305B98" w:rsidRPr="001C48F3">
        <w:t>postrojenja s emisijama stakleničkih plinova manj</w:t>
      </w:r>
      <w:r w:rsidR="6CD578F7" w:rsidRPr="001C48F3">
        <w:t>im</w:t>
      </w:r>
      <w:r w:rsidR="00305B98" w:rsidRPr="001C48F3">
        <w:t xml:space="preserve"> od 25</w:t>
      </w:r>
      <w:r w:rsidR="007F45CF">
        <w:t>.</w:t>
      </w:r>
      <w:r w:rsidR="00305B98" w:rsidRPr="001C48F3">
        <w:t xml:space="preserve">000 tona ekvivalenta ugljikova dioksida </w:t>
      </w:r>
      <w:r w:rsidRPr="001C48F3">
        <w:t>iz sustava trgovanja</w:t>
      </w:r>
      <w:r w:rsidR="1E1003BC" w:rsidRPr="001C48F3">
        <w:t xml:space="preserve"> emisijskim jedinicama</w:t>
      </w:r>
    </w:p>
    <w:p w14:paraId="4892EA49" w14:textId="77777777" w:rsidR="00E96420" w:rsidRPr="001C48F3" w:rsidRDefault="00E96420" w:rsidP="005839F6">
      <w:pPr>
        <w:spacing w:after="0" w:line="240" w:lineRule="auto"/>
        <w:rPr>
          <w:b/>
          <w:bCs/>
        </w:rPr>
      </w:pPr>
    </w:p>
    <w:p w14:paraId="41FC8ECA" w14:textId="1C2326AE" w:rsidR="009F28CB" w:rsidRPr="001C48F3" w:rsidRDefault="1281B37B" w:rsidP="005839F6">
      <w:pPr>
        <w:pStyle w:val="Naslov5"/>
        <w:spacing w:before="0" w:line="240" w:lineRule="auto"/>
      </w:pPr>
      <w:r w:rsidRPr="001C48F3">
        <w:t>Članak 4</w:t>
      </w:r>
      <w:r w:rsidR="7C9D1430" w:rsidRPr="001C48F3">
        <w:t>5</w:t>
      </w:r>
      <w:r w:rsidRPr="001C48F3">
        <w:t>.</w:t>
      </w:r>
    </w:p>
    <w:p w14:paraId="0B8F9EBB" w14:textId="77777777" w:rsidR="00E96420" w:rsidRPr="001C48F3" w:rsidRDefault="00E96420" w:rsidP="005839F6">
      <w:pPr>
        <w:spacing w:after="0" w:line="240" w:lineRule="auto"/>
      </w:pPr>
    </w:p>
    <w:p w14:paraId="10D34FD9" w14:textId="76608E19"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Operater postrojenja koji je ishodio dozvolu iz članka </w:t>
      </w:r>
      <w:r w:rsidR="4940F341" w:rsidRPr="001C48F3">
        <w:rPr>
          <w:rFonts w:eastAsia="Times New Roman" w:cs="Times New Roman"/>
          <w:szCs w:val="24"/>
          <w:lang w:eastAsia="hr-HR"/>
        </w:rPr>
        <w:t>3</w:t>
      </w:r>
      <w:r w:rsidR="13360B23" w:rsidRPr="001C48F3">
        <w:rPr>
          <w:rFonts w:eastAsia="Times New Roman" w:cs="Times New Roman"/>
          <w:szCs w:val="24"/>
          <w:lang w:eastAsia="hr-HR"/>
        </w:rPr>
        <w:t>3</w:t>
      </w:r>
      <w:r w:rsidRPr="001C48F3">
        <w:rPr>
          <w:rFonts w:eastAsia="Times New Roman" w:cs="Times New Roman"/>
          <w:szCs w:val="24"/>
          <w:lang w:eastAsia="hr-HR"/>
        </w:rPr>
        <w:t xml:space="preserve">. </w:t>
      </w:r>
      <w:r w:rsidR="50E0FFD5" w:rsidRPr="001C48F3">
        <w:rPr>
          <w:rFonts w:eastAsia="Times New Roman" w:cs="Times New Roman"/>
          <w:szCs w:val="24"/>
          <w:lang w:eastAsia="hr-HR"/>
        </w:rPr>
        <w:t xml:space="preserve">stavka 1. </w:t>
      </w:r>
      <w:r w:rsidRPr="001C48F3">
        <w:rPr>
          <w:rFonts w:eastAsia="Times New Roman" w:cs="Times New Roman"/>
          <w:szCs w:val="24"/>
          <w:lang w:eastAsia="hr-HR"/>
        </w:rPr>
        <w:t xml:space="preserve">ovoga Zakona može </w:t>
      </w:r>
      <w:r w:rsidR="74557FB1" w:rsidRPr="001C48F3">
        <w:rPr>
          <w:rFonts w:eastAsia="Times New Roman" w:cs="Times New Roman"/>
          <w:szCs w:val="24"/>
          <w:lang w:eastAsia="hr-HR"/>
        </w:rPr>
        <w:t>Ministarstvu</w:t>
      </w:r>
      <w:r w:rsidRPr="001C48F3">
        <w:rPr>
          <w:rFonts w:eastAsia="Times New Roman" w:cs="Times New Roman"/>
          <w:szCs w:val="24"/>
          <w:lang w:eastAsia="hr-HR"/>
        </w:rPr>
        <w:t xml:space="preserve"> podnijeti zahtjev za </w:t>
      </w:r>
      <w:r w:rsidR="00391429" w:rsidRPr="001C48F3">
        <w:rPr>
          <w:rFonts w:eastAsia="Times New Roman" w:cs="Times New Roman"/>
          <w:szCs w:val="24"/>
          <w:lang w:eastAsia="hr-HR"/>
        </w:rPr>
        <w:t xml:space="preserve">isključivanje </w:t>
      </w:r>
      <w:r w:rsidR="7723A352" w:rsidRPr="001C48F3">
        <w:rPr>
          <w:rFonts w:eastAsia="Times New Roman" w:cs="Times New Roman"/>
          <w:szCs w:val="24"/>
          <w:lang w:eastAsia="hr-HR"/>
        </w:rPr>
        <w:t xml:space="preserve">postrojenja </w:t>
      </w:r>
      <w:r w:rsidRPr="001C48F3">
        <w:rPr>
          <w:rFonts w:eastAsia="Times New Roman" w:cs="Times New Roman"/>
          <w:szCs w:val="24"/>
          <w:lang w:eastAsia="hr-HR"/>
        </w:rPr>
        <w:t>iz sustava trgovanja emisijskim jedinicama ako:</w:t>
      </w:r>
    </w:p>
    <w:p w14:paraId="71383C08" w14:textId="77777777" w:rsidR="005B725C" w:rsidRPr="001C48F3" w:rsidRDefault="005B725C" w:rsidP="005839F6">
      <w:pPr>
        <w:spacing w:after="0" w:line="240" w:lineRule="auto"/>
        <w:jc w:val="both"/>
        <w:rPr>
          <w:rFonts w:eastAsia="Times New Roman" w:cs="Times New Roman"/>
          <w:szCs w:val="24"/>
          <w:lang w:eastAsia="hr-HR"/>
        </w:rPr>
      </w:pPr>
    </w:p>
    <w:p w14:paraId="15AAF1FB" w14:textId="5FC7B522" w:rsidR="006A78BD" w:rsidRPr="001C48F3" w:rsidRDefault="75058E38" w:rsidP="00F80C1D">
      <w:pPr>
        <w:spacing w:after="0" w:line="240" w:lineRule="auto"/>
        <w:jc w:val="both"/>
        <w:rPr>
          <w:rFonts w:eastAsia="Times New Roman" w:cs="Times New Roman"/>
          <w:lang w:eastAsia="hr-HR"/>
        </w:rPr>
      </w:pPr>
      <w:r w:rsidRPr="001C48F3">
        <w:rPr>
          <w:rFonts w:eastAsia="Times New Roman" w:cs="Times New Roman"/>
          <w:lang w:eastAsia="hr-HR"/>
        </w:rPr>
        <w:t>1.</w:t>
      </w:r>
      <w:r w:rsidR="63CBDA90" w:rsidRPr="001C48F3">
        <w:rPr>
          <w:rFonts w:eastAsia="Times New Roman" w:cs="Times New Roman"/>
          <w:lang w:eastAsia="hr-HR"/>
        </w:rPr>
        <w:t xml:space="preserve"> </w:t>
      </w:r>
      <w:r w:rsidR="5FFA1010" w:rsidRPr="001C48F3">
        <w:rPr>
          <w:rFonts w:eastAsia="Times New Roman" w:cs="Times New Roman"/>
          <w:lang w:eastAsia="hr-HR"/>
        </w:rPr>
        <w:t>postrojenje</w:t>
      </w:r>
      <w:r w:rsidRPr="001C48F3">
        <w:rPr>
          <w:rFonts w:eastAsia="Times New Roman" w:cs="Times New Roman"/>
          <w:lang w:eastAsia="hr-HR"/>
        </w:rPr>
        <w:t xml:space="preserve"> ima emisije stakleničkih plinova manje od 25</w:t>
      </w:r>
      <w:r w:rsidR="007D7900">
        <w:rPr>
          <w:rFonts w:eastAsia="Times New Roman" w:cs="Times New Roman"/>
          <w:lang w:eastAsia="hr-HR"/>
        </w:rPr>
        <w:t>.</w:t>
      </w:r>
      <w:r w:rsidRPr="001C48F3">
        <w:rPr>
          <w:rFonts w:eastAsia="Times New Roman" w:cs="Times New Roman"/>
          <w:lang w:eastAsia="hr-HR"/>
        </w:rPr>
        <w:t xml:space="preserve">000 tona ekvivalenta ugljikova dioksida u </w:t>
      </w:r>
      <w:r w:rsidR="4B2D2B8A" w:rsidRPr="001C48F3">
        <w:rPr>
          <w:rFonts w:eastAsia="Times New Roman" w:cs="Times New Roman"/>
          <w:lang w:eastAsia="hr-HR"/>
        </w:rPr>
        <w:t>2021</w:t>
      </w:r>
      <w:r w:rsidRPr="001C48F3">
        <w:rPr>
          <w:rFonts w:eastAsia="Times New Roman" w:cs="Times New Roman"/>
          <w:lang w:eastAsia="hr-HR"/>
        </w:rPr>
        <w:t>., 20</w:t>
      </w:r>
      <w:r w:rsidR="4B2D2B8A" w:rsidRPr="001C48F3">
        <w:rPr>
          <w:rFonts w:eastAsia="Times New Roman" w:cs="Times New Roman"/>
          <w:lang w:eastAsia="hr-HR"/>
        </w:rPr>
        <w:t>22</w:t>
      </w:r>
      <w:r w:rsidRPr="001C48F3">
        <w:rPr>
          <w:rFonts w:eastAsia="Times New Roman" w:cs="Times New Roman"/>
          <w:lang w:eastAsia="hr-HR"/>
        </w:rPr>
        <w:t xml:space="preserve">. i </w:t>
      </w:r>
      <w:r w:rsidR="4B2D2B8A" w:rsidRPr="001C48F3">
        <w:rPr>
          <w:rFonts w:eastAsia="Times New Roman" w:cs="Times New Roman"/>
          <w:lang w:eastAsia="hr-HR"/>
        </w:rPr>
        <w:t>2023</w:t>
      </w:r>
      <w:r w:rsidRPr="001C48F3">
        <w:rPr>
          <w:rFonts w:eastAsia="Times New Roman" w:cs="Times New Roman"/>
          <w:lang w:eastAsia="hr-HR"/>
        </w:rPr>
        <w:t xml:space="preserve">. </w:t>
      </w:r>
      <w:r w:rsidR="63CBDA90" w:rsidRPr="001C48F3">
        <w:rPr>
          <w:rFonts w:eastAsia="Times New Roman" w:cs="Times New Roman"/>
          <w:lang w:eastAsia="hr-HR"/>
        </w:rPr>
        <w:t>godini, u skladu s verificiranim izvješćem o emisijama</w:t>
      </w:r>
      <w:r w:rsidR="0B650368" w:rsidRPr="001C48F3">
        <w:rPr>
          <w:rFonts w:eastAsia="Times New Roman" w:cs="Times New Roman"/>
          <w:lang w:eastAsia="hr-HR"/>
        </w:rPr>
        <w:t xml:space="preserve">, pri čemu se u </w:t>
      </w:r>
      <w:r w:rsidR="58A34A44" w:rsidRPr="001C48F3">
        <w:rPr>
          <w:rFonts w:eastAsia="Times New Roman" w:cs="Times New Roman"/>
          <w:lang w:eastAsia="hr-HR"/>
        </w:rPr>
        <w:t>postrojenju odvija proces izgaranja i postrojenje ima nazivnu ulaznu toplinsku snagu ispod 35 MW</w:t>
      </w:r>
      <w:r w:rsidR="4793342C" w:rsidRPr="001C48F3">
        <w:rPr>
          <w:rFonts w:eastAsia="Times New Roman" w:cs="Times New Roman"/>
          <w:lang w:eastAsia="hr-HR"/>
        </w:rPr>
        <w:t>, bez emisija iz biomase</w:t>
      </w:r>
    </w:p>
    <w:p w14:paraId="01B79406" w14:textId="77777777" w:rsidR="005B725C" w:rsidRPr="001C48F3" w:rsidRDefault="005B725C" w:rsidP="00F80C1D">
      <w:pPr>
        <w:spacing w:after="0" w:line="240" w:lineRule="auto"/>
        <w:jc w:val="both"/>
        <w:rPr>
          <w:rFonts w:eastAsia="Times New Roman" w:cs="Times New Roman"/>
          <w:lang w:eastAsia="hr-HR"/>
        </w:rPr>
      </w:pPr>
    </w:p>
    <w:p w14:paraId="7A2C712B" w14:textId="4A99E8F9" w:rsidR="006A78BD" w:rsidRPr="001C48F3" w:rsidRDefault="60F4E00E" w:rsidP="00F80C1D">
      <w:pPr>
        <w:spacing w:after="0" w:line="240" w:lineRule="auto"/>
        <w:jc w:val="both"/>
        <w:rPr>
          <w:rFonts w:eastAsia="Times New Roman" w:cs="Times New Roman"/>
          <w:lang w:eastAsia="hr-HR"/>
        </w:rPr>
      </w:pPr>
      <w:r w:rsidRPr="001C48F3">
        <w:rPr>
          <w:rFonts w:eastAsia="Times New Roman" w:cs="Times New Roman"/>
          <w:lang w:eastAsia="hr-HR"/>
        </w:rPr>
        <w:t>2</w:t>
      </w:r>
      <w:r w:rsidR="51D071F7" w:rsidRPr="001C48F3">
        <w:rPr>
          <w:rFonts w:eastAsia="Times New Roman" w:cs="Times New Roman"/>
          <w:lang w:eastAsia="hr-HR"/>
        </w:rPr>
        <w:t xml:space="preserve">. </w:t>
      </w:r>
      <w:r w:rsidR="6D1425BD" w:rsidRPr="001C48F3">
        <w:rPr>
          <w:rFonts w:eastAsia="Times New Roman" w:cs="Times New Roman"/>
          <w:lang w:eastAsia="hr-HR"/>
        </w:rPr>
        <w:t>postrojenje</w:t>
      </w:r>
      <w:r w:rsidR="2ABE3DD7" w:rsidRPr="001C48F3">
        <w:rPr>
          <w:rFonts w:eastAsia="Times New Roman" w:cs="Times New Roman"/>
          <w:lang w:eastAsia="hr-HR"/>
        </w:rPr>
        <w:t xml:space="preserve"> će provoditi mjere za postizanje ekvivalentnog doprinosa smanjenju emisija propisane </w:t>
      </w:r>
      <w:r w:rsidR="7544E064" w:rsidRPr="001C48F3">
        <w:rPr>
          <w:rFonts w:eastAsia="Times New Roman" w:cs="Times New Roman"/>
          <w:lang w:eastAsia="hr-HR"/>
        </w:rPr>
        <w:t xml:space="preserve">u </w:t>
      </w:r>
      <w:r w:rsidR="7D0990CC" w:rsidRPr="001C48F3">
        <w:rPr>
          <w:rFonts w:eastAsia="Times New Roman" w:cs="Times New Roman"/>
          <w:lang w:eastAsia="hr-HR"/>
        </w:rPr>
        <w:t xml:space="preserve">Uredbi iz članka </w:t>
      </w:r>
      <w:r w:rsidR="002416DF">
        <w:rPr>
          <w:rFonts w:eastAsia="Times New Roman" w:cs="Times New Roman"/>
          <w:lang w:eastAsia="hr-HR"/>
        </w:rPr>
        <w:t>7</w:t>
      </w:r>
      <w:r w:rsidR="420010E3" w:rsidRPr="001C48F3">
        <w:rPr>
          <w:rFonts w:eastAsia="Times New Roman" w:cs="Times New Roman"/>
          <w:lang w:eastAsia="hr-HR"/>
        </w:rPr>
        <w:t>9.</w:t>
      </w:r>
      <w:r w:rsidR="61AFC62B" w:rsidRPr="001C48F3">
        <w:rPr>
          <w:rFonts w:eastAsia="Times New Roman" w:cs="Times New Roman"/>
          <w:lang w:eastAsia="hr-HR"/>
        </w:rPr>
        <w:t xml:space="preserve"> </w:t>
      </w:r>
      <w:r w:rsidR="2ABE3DD7" w:rsidRPr="001C48F3">
        <w:rPr>
          <w:rFonts w:eastAsia="Times New Roman" w:cs="Times New Roman"/>
          <w:lang w:eastAsia="hr-HR"/>
        </w:rPr>
        <w:t>ovoga Zakona i</w:t>
      </w:r>
      <w:r w:rsidR="1BBE64ED" w:rsidRPr="001C48F3">
        <w:rPr>
          <w:rFonts w:eastAsia="Times New Roman" w:cs="Times New Roman"/>
          <w:lang w:eastAsia="hr-HR"/>
        </w:rPr>
        <w:t xml:space="preserve"> </w:t>
      </w:r>
      <w:r w:rsidR="0B049D9B" w:rsidRPr="001C48F3">
        <w:rPr>
          <w:rFonts w:eastAsia="Times New Roman" w:cs="Times New Roman"/>
          <w:lang w:eastAsia="hr-HR"/>
        </w:rPr>
        <w:t>posebn</w:t>
      </w:r>
      <w:r w:rsidR="2BDC7069" w:rsidRPr="001C48F3">
        <w:rPr>
          <w:rFonts w:eastAsia="Times New Roman" w:cs="Times New Roman"/>
          <w:lang w:eastAsia="hr-HR"/>
        </w:rPr>
        <w:t>om</w:t>
      </w:r>
      <w:r w:rsidR="0B049D9B" w:rsidRPr="001C48F3">
        <w:rPr>
          <w:rFonts w:eastAsia="Times New Roman" w:cs="Times New Roman"/>
          <w:lang w:eastAsia="hr-HR"/>
        </w:rPr>
        <w:t xml:space="preserve"> propis</w:t>
      </w:r>
      <w:r w:rsidR="2BDC7069" w:rsidRPr="001C48F3">
        <w:rPr>
          <w:rFonts w:eastAsia="Times New Roman" w:cs="Times New Roman"/>
          <w:lang w:eastAsia="hr-HR"/>
        </w:rPr>
        <w:t>u</w:t>
      </w:r>
      <w:r w:rsidR="2ABE3DD7" w:rsidRPr="001C48F3">
        <w:rPr>
          <w:rFonts w:eastAsia="Times New Roman" w:cs="Times New Roman"/>
          <w:lang w:eastAsia="hr-HR"/>
        </w:rPr>
        <w:t xml:space="preserve"> kojim se uređuje plaćanje naknade na emisije ugljikova dioksida.</w:t>
      </w:r>
    </w:p>
    <w:p w14:paraId="723E03BA" w14:textId="77777777" w:rsidR="005B725C" w:rsidRPr="001C48F3" w:rsidRDefault="005B725C" w:rsidP="005839F6">
      <w:pPr>
        <w:spacing w:after="0" w:line="240" w:lineRule="auto"/>
        <w:jc w:val="both"/>
        <w:rPr>
          <w:rFonts w:eastAsia="Times New Roman" w:cs="Times New Roman"/>
          <w:szCs w:val="24"/>
          <w:lang w:eastAsia="hr-HR"/>
        </w:rPr>
      </w:pPr>
    </w:p>
    <w:p w14:paraId="15FE6E31" w14:textId="2E7B7C09"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U skladu sa stavkom 1. ovoga članka bolnice mogu </w:t>
      </w:r>
      <w:r w:rsidR="3513A5A9" w:rsidRPr="001C48F3">
        <w:rPr>
          <w:rFonts w:eastAsia="Times New Roman" w:cs="Times New Roman"/>
          <w:szCs w:val="24"/>
          <w:lang w:eastAsia="hr-HR"/>
        </w:rPr>
        <w:t>Ministarstvu</w:t>
      </w:r>
      <w:r w:rsidRPr="001C48F3">
        <w:rPr>
          <w:rFonts w:eastAsia="Times New Roman" w:cs="Times New Roman"/>
          <w:szCs w:val="24"/>
          <w:lang w:eastAsia="hr-HR"/>
        </w:rPr>
        <w:t xml:space="preserve"> podnijeti zahtjev za isključenje iz sustava trgovanja emisijskim jedinicama ako će provoditi mjere iz stavka 1. točke </w:t>
      </w:r>
      <w:r w:rsidR="15BC4E07" w:rsidRPr="001C48F3">
        <w:rPr>
          <w:rFonts w:eastAsia="Times New Roman" w:cs="Times New Roman"/>
          <w:szCs w:val="24"/>
          <w:lang w:eastAsia="hr-HR"/>
        </w:rPr>
        <w:t>2</w:t>
      </w:r>
      <w:r w:rsidRPr="001C48F3">
        <w:rPr>
          <w:rFonts w:eastAsia="Times New Roman" w:cs="Times New Roman"/>
          <w:szCs w:val="24"/>
          <w:lang w:eastAsia="hr-HR"/>
        </w:rPr>
        <w:t>. ovoga članka.</w:t>
      </w:r>
    </w:p>
    <w:p w14:paraId="525240D5" w14:textId="77777777" w:rsidR="00E96420" w:rsidRPr="001C48F3" w:rsidRDefault="00E96420" w:rsidP="005839F6">
      <w:pPr>
        <w:spacing w:after="0" w:line="240" w:lineRule="auto"/>
        <w:jc w:val="both"/>
        <w:rPr>
          <w:rFonts w:eastAsia="Times New Roman" w:cs="Times New Roman"/>
          <w:szCs w:val="24"/>
          <w:lang w:eastAsia="hr-HR"/>
        </w:rPr>
      </w:pPr>
    </w:p>
    <w:p w14:paraId="5CD6131C" w14:textId="5DDBFBE0"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61FA3B85" w:rsidRPr="001C48F3">
        <w:rPr>
          <w:rFonts w:eastAsia="Times New Roman" w:cs="Times New Roman"/>
          <w:szCs w:val="24"/>
          <w:lang w:eastAsia="hr-HR"/>
        </w:rPr>
        <w:t>Ministarstvo</w:t>
      </w:r>
      <w:r w:rsidRPr="001C48F3">
        <w:rPr>
          <w:rFonts w:eastAsia="Times New Roman" w:cs="Times New Roman"/>
          <w:szCs w:val="24"/>
          <w:lang w:eastAsia="hr-HR"/>
        </w:rPr>
        <w:t xml:space="preserve"> izrađuje popis operatera postrojenja koji su podnijeli zahtjev iz stavka 1. ovoga članka koji sadrži i mjere za postizanje ekvivalentnog doprinosa smanjenju emisija</w:t>
      </w:r>
      <w:r w:rsidR="71989700" w:rsidRPr="001C48F3">
        <w:rPr>
          <w:rFonts w:eastAsia="Times New Roman" w:cs="Times New Roman"/>
          <w:szCs w:val="24"/>
          <w:lang w:eastAsia="hr-HR"/>
        </w:rPr>
        <w:t xml:space="preserve"> i potvrđuje da su utvrđeni pojednostavnjeni postupci praćenja</w:t>
      </w:r>
      <w:r w:rsidR="002158BD" w:rsidRPr="001C48F3">
        <w:rPr>
          <w:rFonts w:eastAsia="Times New Roman" w:cs="Times New Roman"/>
          <w:szCs w:val="24"/>
          <w:lang w:eastAsia="hr-HR"/>
        </w:rPr>
        <w:t xml:space="preserve"> emisija</w:t>
      </w:r>
      <w:r w:rsidRPr="001C48F3">
        <w:rPr>
          <w:rFonts w:eastAsia="Times New Roman" w:cs="Times New Roman"/>
          <w:szCs w:val="24"/>
          <w:lang w:eastAsia="hr-HR"/>
        </w:rPr>
        <w:t>.</w:t>
      </w:r>
    </w:p>
    <w:p w14:paraId="25519969" w14:textId="77777777" w:rsidR="00E96420" w:rsidRPr="001C48F3" w:rsidRDefault="00E96420" w:rsidP="005839F6">
      <w:pPr>
        <w:spacing w:after="0" w:line="240" w:lineRule="auto"/>
        <w:jc w:val="both"/>
        <w:rPr>
          <w:rFonts w:eastAsia="Times New Roman" w:cs="Times New Roman"/>
          <w:szCs w:val="24"/>
          <w:lang w:eastAsia="hr-HR"/>
        </w:rPr>
      </w:pPr>
    </w:p>
    <w:p w14:paraId="1BA7F3B0" w14:textId="28CC29F2"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Popis iz stavka 3. ovoga članka </w:t>
      </w:r>
      <w:r w:rsidR="34B9D213" w:rsidRPr="001C48F3">
        <w:rPr>
          <w:rFonts w:eastAsia="Times New Roman" w:cs="Times New Roman"/>
          <w:szCs w:val="24"/>
          <w:lang w:eastAsia="hr-HR"/>
        </w:rPr>
        <w:t>Ministarstvo</w:t>
      </w:r>
      <w:r w:rsidRPr="001C48F3">
        <w:rPr>
          <w:rFonts w:eastAsia="Times New Roman" w:cs="Times New Roman"/>
          <w:szCs w:val="24"/>
          <w:lang w:eastAsia="hr-HR"/>
        </w:rPr>
        <w:t xml:space="preserve"> objavljuje na mrežnim stranicama i dostavlja </w:t>
      </w:r>
      <w:r w:rsidR="007305E6" w:rsidRPr="001C48F3">
        <w:rPr>
          <w:rFonts w:eastAsia="Times New Roman" w:cs="Times New Roman"/>
          <w:szCs w:val="24"/>
          <w:lang w:eastAsia="hr-HR"/>
        </w:rPr>
        <w:t>Komisiji</w:t>
      </w:r>
      <w:r w:rsidRPr="001C48F3">
        <w:rPr>
          <w:rFonts w:eastAsia="Times New Roman" w:cs="Times New Roman"/>
          <w:szCs w:val="24"/>
          <w:lang w:eastAsia="hr-HR"/>
        </w:rPr>
        <w:t xml:space="preserve"> na odobrenje.</w:t>
      </w:r>
    </w:p>
    <w:p w14:paraId="3B71F5B7" w14:textId="77777777" w:rsidR="00E96420" w:rsidRPr="001C48F3" w:rsidRDefault="00E96420" w:rsidP="005839F6">
      <w:pPr>
        <w:spacing w:after="0" w:line="240" w:lineRule="auto"/>
        <w:jc w:val="both"/>
        <w:rPr>
          <w:rFonts w:eastAsia="Times New Roman" w:cs="Times New Roman"/>
          <w:szCs w:val="24"/>
          <w:lang w:eastAsia="hr-HR"/>
        </w:rPr>
      </w:pPr>
    </w:p>
    <w:p w14:paraId="153C6A9A" w14:textId="6CF85B61"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Po odobrenju </w:t>
      </w:r>
      <w:r w:rsidR="007305E6" w:rsidRPr="001C48F3">
        <w:rPr>
          <w:rFonts w:eastAsia="Times New Roman" w:cs="Times New Roman"/>
          <w:szCs w:val="24"/>
          <w:lang w:eastAsia="hr-HR"/>
        </w:rPr>
        <w:t>Komisije</w:t>
      </w:r>
      <w:r w:rsidRPr="001C48F3">
        <w:rPr>
          <w:rFonts w:eastAsia="Times New Roman" w:cs="Times New Roman"/>
          <w:szCs w:val="24"/>
          <w:lang w:eastAsia="hr-HR"/>
        </w:rPr>
        <w:t xml:space="preserve"> popisa iz stavka 3. ovoga članka odnosno istekom roka od devet mjeseci od dostave popisa </w:t>
      </w:r>
      <w:r w:rsidR="007305E6" w:rsidRPr="001C48F3">
        <w:rPr>
          <w:rFonts w:eastAsia="Times New Roman" w:cs="Times New Roman"/>
          <w:szCs w:val="24"/>
          <w:lang w:eastAsia="hr-HR"/>
        </w:rPr>
        <w:t>Komisiji</w:t>
      </w:r>
      <w:r w:rsidRPr="001C48F3">
        <w:rPr>
          <w:rFonts w:eastAsia="Times New Roman" w:cs="Times New Roman"/>
          <w:szCs w:val="24"/>
          <w:lang w:eastAsia="hr-HR"/>
        </w:rPr>
        <w:t xml:space="preserve">, </w:t>
      </w:r>
      <w:r w:rsidR="4A9494D0" w:rsidRPr="001C48F3">
        <w:rPr>
          <w:rFonts w:eastAsia="Times New Roman" w:cs="Times New Roman"/>
          <w:szCs w:val="24"/>
          <w:lang w:eastAsia="hr-HR"/>
        </w:rPr>
        <w:t>Ministarstvo</w:t>
      </w:r>
      <w:r w:rsidRPr="001C48F3">
        <w:rPr>
          <w:rFonts w:eastAsia="Times New Roman" w:cs="Times New Roman"/>
          <w:szCs w:val="24"/>
          <w:lang w:eastAsia="hr-HR"/>
        </w:rPr>
        <w:t xml:space="preserve"> donosi rješenje operaterima postrojenja koji su podnijeli zahtjev iz stavka 1. ovoga članka kojim se isključuju iz sustava trgovanja emisijskim jedinicama kojim se određuje:</w:t>
      </w:r>
    </w:p>
    <w:p w14:paraId="0ED67886" w14:textId="77777777" w:rsidR="005B725C" w:rsidRPr="001C48F3" w:rsidRDefault="005B725C" w:rsidP="005839F6">
      <w:pPr>
        <w:spacing w:after="0" w:line="240" w:lineRule="auto"/>
        <w:jc w:val="both"/>
        <w:rPr>
          <w:rFonts w:eastAsia="Times New Roman" w:cs="Times New Roman"/>
          <w:szCs w:val="24"/>
          <w:lang w:eastAsia="hr-HR"/>
        </w:rPr>
      </w:pPr>
    </w:p>
    <w:p w14:paraId="49D24A3F" w14:textId="16CE4051" w:rsidR="006A78BD" w:rsidRPr="001C48F3" w:rsidRDefault="50519F8E" w:rsidP="00F80C1D">
      <w:pPr>
        <w:spacing w:after="0" w:line="240" w:lineRule="auto"/>
        <w:jc w:val="both"/>
        <w:rPr>
          <w:rFonts w:eastAsia="Times New Roman" w:cs="Times New Roman"/>
          <w:lang w:eastAsia="hr-HR"/>
        </w:rPr>
      </w:pPr>
      <w:r w:rsidRPr="001C48F3">
        <w:rPr>
          <w:rFonts w:eastAsia="Times New Roman" w:cs="Times New Roman"/>
          <w:lang w:eastAsia="hr-HR"/>
        </w:rPr>
        <w:t>1. obveza provođenja mjere za postizanje ekvivalentnog doprinosa smanjenju emisija</w:t>
      </w:r>
    </w:p>
    <w:p w14:paraId="0186243E" w14:textId="77777777" w:rsidR="005B725C" w:rsidRPr="001C48F3" w:rsidRDefault="005B725C" w:rsidP="00F80C1D">
      <w:pPr>
        <w:spacing w:after="0" w:line="240" w:lineRule="auto"/>
        <w:jc w:val="both"/>
        <w:rPr>
          <w:rFonts w:eastAsia="Times New Roman" w:cs="Times New Roman"/>
          <w:lang w:eastAsia="hr-HR"/>
        </w:rPr>
      </w:pPr>
    </w:p>
    <w:p w14:paraId="2377247C" w14:textId="3AF5280D" w:rsidR="006A78BD" w:rsidRPr="001C48F3" w:rsidRDefault="50519F8E" w:rsidP="00F80C1D">
      <w:pPr>
        <w:spacing w:after="0" w:line="240" w:lineRule="auto"/>
        <w:jc w:val="both"/>
        <w:rPr>
          <w:rFonts w:eastAsia="Times New Roman" w:cs="Times New Roman"/>
          <w:lang w:eastAsia="hr-HR"/>
        </w:rPr>
      </w:pPr>
      <w:r w:rsidRPr="001C48F3">
        <w:rPr>
          <w:rFonts w:eastAsia="Times New Roman" w:cs="Times New Roman"/>
          <w:lang w:eastAsia="hr-HR"/>
        </w:rPr>
        <w:t>2. obveza praćenja i izvješćivanja o provedbi mjera za postizanje ekvivalentnog doprinosa smanjenju emisija.</w:t>
      </w:r>
    </w:p>
    <w:p w14:paraId="6A0E5BAD" w14:textId="77777777" w:rsidR="00E96420" w:rsidRPr="001C48F3" w:rsidRDefault="00E96420" w:rsidP="005839F6">
      <w:pPr>
        <w:spacing w:after="0" w:line="240" w:lineRule="auto"/>
        <w:jc w:val="both"/>
        <w:rPr>
          <w:rFonts w:eastAsia="Times New Roman" w:cs="Times New Roman"/>
          <w:szCs w:val="24"/>
          <w:lang w:eastAsia="hr-HR"/>
        </w:rPr>
      </w:pPr>
    </w:p>
    <w:p w14:paraId="2CBF7B78" w14:textId="22244273"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 xml:space="preserve">(6) Isključenjem iz sustava trgovanja emisijskim jedinicama operater postrojenja nije dužan predati emisijske jedinice u skladu s člankom </w:t>
      </w:r>
      <w:r w:rsidR="799E06CA" w:rsidRPr="001C48F3">
        <w:rPr>
          <w:rFonts w:eastAsia="Times New Roman" w:cs="Times New Roman"/>
          <w:szCs w:val="24"/>
          <w:lang w:eastAsia="hr-HR"/>
        </w:rPr>
        <w:t>7</w:t>
      </w:r>
      <w:r w:rsidR="002C5229" w:rsidRPr="001C48F3">
        <w:rPr>
          <w:rFonts w:eastAsia="Times New Roman" w:cs="Times New Roman"/>
          <w:szCs w:val="24"/>
          <w:lang w:eastAsia="hr-HR"/>
        </w:rPr>
        <w:t>4</w:t>
      </w:r>
      <w:r w:rsidRPr="001C48F3">
        <w:rPr>
          <w:rFonts w:eastAsia="Times New Roman" w:cs="Times New Roman"/>
          <w:szCs w:val="24"/>
          <w:lang w:eastAsia="hr-HR"/>
        </w:rPr>
        <w:t>. stavkom 1. ovoga Zakona.</w:t>
      </w:r>
    </w:p>
    <w:p w14:paraId="6415EB20" w14:textId="77777777" w:rsidR="00E96420" w:rsidRPr="001C48F3" w:rsidRDefault="00E96420" w:rsidP="005839F6">
      <w:pPr>
        <w:spacing w:after="0" w:line="240" w:lineRule="auto"/>
        <w:jc w:val="both"/>
        <w:rPr>
          <w:rFonts w:eastAsia="Times New Roman" w:cs="Times New Roman"/>
          <w:szCs w:val="24"/>
          <w:lang w:eastAsia="hr-HR"/>
        </w:rPr>
      </w:pPr>
    </w:p>
    <w:p w14:paraId="48F07CF1" w14:textId="7B8F8AE5"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(7) Za postrojenje koje je isključeno iz trgovanja emisijskim jedinicama ne dodjeljuju se emisijske jedinice besplatno.</w:t>
      </w:r>
    </w:p>
    <w:p w14:paraId="4CD069CD" w14:textId="77777777" w:rsidR="00E96420" w:rsidRPr="001C48F3" w:rsidRDefault="00E96420" w:rsidP="005839F6">
      <w:pPr>
        <w:spacing w:after="0" w:line="240" w:lineRule="auto"/>
        <w:jc w:val="both"/>
        <w:rPr>
          <w:rFonts w:eastAsia="Times New Roman" w:cs="Times New Roman"/>
          <w:szCs w:val="24"/>
          <w:lang w:eastAsia="hr-HR"/>
        </w:rPr>
      </w:pPr>
    </w:p>
    <w:p w14:paraId="12C21DF7" w14:textId="2F7520CF" w:rsidR="00D66F74"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(8) Operater postrojenja koje je isključeno iz trgovanja emisijskim jedinicama obvezan je pratiti emisije stakleničkih plinova </w:t>
      </w:r>
      <w:r w:rsidR="0015680A" w:rsidRPr="001C48F3">
        <w:rPr>
          <w:rFonts w:eastAsia="Times New Roman" w:cs="Times New Roman"/>
          <w:szCs w:val="24"/>
          <w:lang w:eastAsia="hr-HR"/>
        </w:rPr>
        <w:t xml:space="preserve">u skladu s člankom </w:t>
      </w:r>
      <w:r w:rsidR="00946BA4" w:rsidRPr="001C48F3">
        <w:rPr>
          <w:rFonts w:eastAsia="Times New Roman" w:cs="Times New Roman"/>
          <w:szCs w:val="24"/>
          <w:lang w:eastAsia="hr-HR"/>
        </w:rPr>
        <w:t xml:space="preserve">47. Uredbe Komisije (EU) 2018/2066 i njenih izmjena i dopuna </w:t>
      </w:r>
      <w:r w:rsidRPr="001C48F3">
        <w:rPr>
          <w:rFonts w:eastAsia="Times New Roman" w:cs="Times New Roman"/>
          <w:szCs w:val="24"/>
          <w:lang w:eastAsia="hr-HR"/>
        </w:rPr>
        <w:t xml:space="preserve">i dostaviti </w:t>
      </w:r>
      <w:r w:rsidR="3C5C7617" w:rsidRPr="001C48F3">
        <w:rPr>
          <w:rFonts w:eastAsia="Times New Roman" w:cs="Times New Roman"/>
          <w:szCs w:val="24"/>
          <w:lang w:eastAsia="hr-HR"/>
        </w:rPr>
        <w:t>Ministarstvu</w:t>
      </w:r>
      <w:r w:rsidRPr="001C48F3">
        <w:rPr>
          <w:rFonts w:eastAsia="Times New Roman" w:cs="Times New Roman"/>
          <w:szCs w:val="24"/>
          <w:lang w:eastAsia="hr-HR"/>
        </w:rPr>
        <w:t xml:space="preserve"> </w:t>
      </w:r>
      <w:r w:rsidR="0E2827BD" w:rsidRPr="001C48F3">
        <w:rPr>
          <w:rFonts w:eastAsia="Times New Roman" w:cs="Times New Roman"/>
          <w:szCs w:val="24"/>
          <w:lang w:eastAsia="hr-HR"/>
        </w:rPr>
        <w:t xml:space="preserve">izvješće o </w:t>
      </w:r>
      <w:r w:rsidR="009D61B0" w:rsidRPr="001C48F3">
        <w:rPr>
          <w:rFonts w:eastAsia="Times New Roman" w:cs="Times New Roman"/>
          <w:szCs w:val="24"/>
          <w:lang w:eastAsia="hr-HR"/>
        </w:rPr>
        <w:t xml:space="preserve">emisijama u skladu s člankom </w:t>
      </w:r>
      <w:r w:rsidR="00783EFB" w:rsidRPr="001C48F3">
        <w:rPr>
          <w:rFonts w:eastAsia="Times New Roman" w:cs="Times New Roman"/>
          <w:szCs w:val="24"/>
          <w:lang w:eastAsia="hr-HR"/>
        </w:rPr>
        <w:t xml:space="preserve">68. stavkom 1. ovoga Zakona </w:t>
      </w:r>
      <w:r w:rsidR="00C951F0" w:rsidRPr="001C48F3">
        <w:rPr>
          <w:rFonts w:eastAsia="Times New Roman" w:cs="Times New Roman"/>
          <w:szCs w:val="24"/>
          <w:lang w:eastAsia="hr-HR"/>
        </w:rPr>
        <w:t>te</w:t>
      </w:r>
      <w:r w:rsidR="00783EFB" w:rsidRPr="001C48F3">
        <w:rPr>
          <w:rFonts w:eastAsia="Times New Roman" w:cs="Times New Roman"/>
          <w:szCs w:val="24"/>
          <w:lang w:eastAsia="hr-HR"/>
        </w:rPr>
        <w:t xml:space="preserve"> izvješće o </w:t>
      </w:r>
      <w:r w:rsidR="0E2827BD" w:rsidRPr="001C48F3">
        <w:rPr>
          <w:rFonts w:eastAsia="Times New Roman" w:cs="Times New Roman"/>
          <w:szCs w:val="24"/>
          <w:lang w:eastAsia="hr-HR"/>
        </w:rPr>
        <w:t xml:space="preserve">razini aktivnosti </w:t>
      </w:r>
      <w:r w:rsidR="501E7EA2" w:rsidRPr="001C48F3">
        <w:rPr>
          <w:rFonts w:eastAsia="Times New Roman" w:cs="Times New Roman"/>
          <w:szCs w:val="24"/>
          <w:lang w:eastAsia="hr-HR"/>
        </w:rPr>
        <w:t xml:space="preserve">iz članka </w:t>
      </w:r>
      <w:r w:rsidR="4ED4459F" w:rsidRPr="001C48F3">
        <w:rPr>
          <w:rFonts w:eastAsia="Times New Roman" w:cs="Times New Roman"/>
          <w:szCs w:val="24"/>
          <w:lang w:eastAsia="hr-HR"/>
        </w:rPr>
        <w:t>4</w:t>
      </w:r>
      <w:r w:rsidR="673A03B9" w:rsidRPr="001C48F3">
        <w:rPr>
          <w:rFonts w:eastAsia="Times New Roman" w:cs="Times New Roman"/>
          <w:szCs w:val="24"/>
          <w:lang w:eastAsia="hr-HR"/>
        </w:rPr>
        <w:t>2</w:t>
      </w:r>
      <w:r w:rsidR="4ED4459F" w:rsidRPr="001C48F3">
        <w:rPr>
          <w:rFonts w:eastAsia="Times New Roman" w:cs="Times New Roman"/>
          <w:szCs w:val="24"/>
          <w:lang w:eastAsia="hr-HR"/>
        </w:rPr>
        <w:t xml:space="preserve">. </w:t>
      </w:r>
      <w:r w:rsidR="5F51EDFA" w:rsidRPr="001C48F3">
        <w:rPr>
          <w:rFonts w:eastAsia="Times New Roman" w:cs="Times New Roman"/>
          <w:szCs w:val="24"/>
          <w:lang w:eastAsia="hr-HR"/>
        </w:rPr>
        <w:t>stav</w:t>
      </w:r>
      <w:r w:rsidR="73C6E5AE" w:rsidRPr="001C48F3">
        <w:rPr>
          <w:rFonts w:eastAsia="Times New Roman" w:cs="Times New Roman"/>
          <w:szCs w:val="24"/>
          <w:lang w:eastAsia="hr-HR"/>
        </w:rPr>
        <w:t>k</w:t>
      </w:r>
      <w:r w:rsidR="2CD84E36" w:rsidRPr="001C48F3">
        <w:rPr>
          <w:rFonts w:eastAsia="Times New Roman" w:cs="Times New Roman"/>
          <w:szCs w:val="24"/>
          <w:lang w:eastAsia="hr-HR"/>
        </w:rPr>
        <w:t>a</w:t>
      </w:r>
      <w:r w:rsidR="5231A87A" w:rsidRPr="001C48F3">
        <w:rPr>
          <w:rFonts w:eastAsia="Times New Roman" w:cs="Times New Roman"/>
          <w:szCs w:val="24"/>
          <w:lang w:eastAsia="hr-HR"/>
        </w:rPr>
        <w:t xml:space="preserve"> </w:t>
      </w:r>
      <w:r w:rsidR="441B7AEF" w:rsidRPr="001C48F3">
        <w:rPr>
          <w:rFonts w:eastAsia="Times New Roman" w:cs="Times New Roman"/>
          <w:szCs w:val="24"/>
          <w:lang w:eastAsia="hr-HR"/>
        </w:rPr>
        <w:t>7</w:t>
      </w:r>
      <w:r w:rsidR="5231A87A" w:rsidRPr="001C48F3">
        <w:rPr>
          <w:rFonts w:eastAsia="Times New Roman" w:cs="Times New Roman"/>
          <w:szCs w:val="24"/>
          <w:lang w:eastAsia="hr-HR"/>
        </w:rPr>
        <w:t xml:space="preserve">. </w:t>
      </w:r>
      <w:r w:rsidR="179B1D87" w:rsidRPr="001C48F3">
        <w:rPr>
          <w:rFonts w:eastAsia="Times New Roman" w:cs="Times New Roman"/>
          <w:szCs w:val="24"/>
          <w:lang w:eastAsia="hr-HR"/>
        </w:rPr>
        <w:t>ovog</w:t>
      </w:r>
      <w:r w:rsidR="3424082D" w:rsidRPr="001C48F3">
        <w:rPr>
          <w:rFonts w:eastAsia="Times New Roman" w:cs="Times New Roman"/>
          <w:szCs w:val="24"/>
          <w:lang w:eastAsia="hr-HR"/>
        </w:rPr>
        <w:t>a</w:t>
      </w:r>
      <w:r w:rsidR="501E7EA2" w:rsidRPr="001C48F3">
        <w:rPr>
          <w:rFonts w:eastAsia="Times New Roman" w:cs="Times New Roman"/>
          <w:szCs w:val="24"/>
          <w:lang w:eastAsia="hr-HR"/>
        </w:rPr>
        <w:t xml:space="preserve"> Zakona</w:t>
      </w:r>
      <w:r w:rsidR="2723561B" w:rsidRPr="001C48F3">
        <w:rPr>
          <w:rFonts w:eastAsia="Times New Roman" w:cs="Times New Roman"/>
          <w:szCs w:val="24"/>
          <w:lang w:eastAsia="hr-HR"/>
        </w:rPr>
        <w:t>.</w:t>
      </w:r>
    </w:p>
    <w:p w14:paraId="671E7035" w14:textId="60B49411" w:rsidR="7E4E6006" w:rsidRPr="001C48F3" w:rsidRDefault="7E4E6006" w:rsidP="005839F6">
      <w:pPr>
        <w:spacing w:after="0" w:line="240" w:lineRule="auto"/>
        <w:jc w:val="both"/>
        <w:rPr>
          <w:rFonts w:eastAsia="Times New Roman" w:cs="Times New Roman"/>
          <w:szCs w:val="24"/>
          <w:lang w:eastAsia="hr-HR"/>
        </w:rPr>
      </w:pPr>
    </w:p>
    <w:p w14:paraId="578B5A6E" w14:textId="4C5D31F2" w:rsidR="00305B98" w:rsidRPr="001C48F3" w:rsidRDefault="00305B98" w:rsidP="005839F6">
      <w:pPr>
        <w:spacing w:after="0" w:line="240" w:lineRule="auto"/>
      </w:pPr>
      <w:r w:rsidRPr="001C48F3">
        <w:t>Isključ</w:t>
      </w:r>
      <w:r w:rsidR="00391429" w:rsidRPr="001C48F3">
        <w:t>ivanje</w:t>
      </w:r>
      <w:r w:rsidRPr="001C48F3">
        <w:t xml:space="preserve"> postrojenja s emisijama stakleničkih plinova manj</w:t>
      </w:r>
      <w:r w:rsidR="63A6E4FD" w:rsidRPr="001C48F3">
        <w:t>im</w:t>
      </w:r>
      <w:r w:rsidRPr="001C48F3">
        <w:t xml:space="preserve"> od 2</w:t>
      </w:r>
      <w:r w:rsidR="54BF716B" w:rsidRPr="001C48F3">
        <w:t xml:space="preserve"> </w:t>
      </w:r>
      <w:r w:rsidRPr="001C48F3">
        <w:t>500 tona ekvivalenta ugljikova dioksida iz sustava trgovanja emisijskim jedinicama</w:t>
      </w:r>
    </w:p>
    <w:p w14:paraId="42AA991C" w14:textId="77777777" w:rsidR="00E96420" w:rsidRPr="001C48F3" w:rsidRDefault="00E96420" w:rsidP="005839F6">
      <w:pPr>
        <w:spacing w:after="0" w:line="240" w:lineRule="auto"/>
        <w:rPr>
          <w:b/>
          <w:bCs/>
        </w:rPr>
      </w:pPr>
    </w:p>
    <w:p w14:paraId="3D43AB9D" w14:textId="514B859D" w:rsidR="009F28CB" w:rsidRPr="001C48F3" w:rsidRDefault="1281B37B" w:rsidP="005839F6">
      <w:pPr>
        <w:pStyle w:val="Naslov5"/>
        <w:spacing w:before="0" w:line="240" w:lineRule="auto"/>
      </w:pPr>
      <w:r w:rsidRPr="001C48F3">
        <w:t xml:space="preserve">Članak </w:t>
      </w:r>
      <w:r w:rsidR="142F0C35" w:rsidRPr="001C48F3">
        <w:t>46</w:t>
      </w:r>
      <w:r w:rsidRPr="001C48F3">
        <w:t>.</w:t>
      </w:r>
    </w:p>
    <w:p w14:paraId="5951B146" w14:textId="77777777" w:rsidR="00E96420" w:rsidRPr="001C48F3" w:rsidRDefault="00E96420" w:rsidP="005839F6">
      <w:pPr>
        <w:spacing w:after="0" w:line="240" w:lineRule="auto"/>
      </w:pPr>
    </w:p>
    <w:p w14:paraId="0884F56C" w14:textId="08E7C9E4" w:rsidR="006A78BD" w:rsidRPr="001C48F3" w:rsidRDefault="5274B12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Operater postrojenja koji je ishodio dozvolu iz članka </w:t>
      </w:r>
      <w:r w:rsidR="7AC7BC2E" w:rsidRPr="001C48F3">
        <w:rPr>
          <w:rFonts w:eastAsia="Times New Roman" w:cs="Times New Roman"/>
          <w:szCs w:val="24"/>
          <w:lang w:eastAsia="hr-HR"/>
        </w:rPr>
        <w:t>3</w:t>
      </w:r>
      <w:r w:rsidR="1EC71DBD" w:rsidRPr="001C48F3">
        <w:rPr>
          <w:rFonts w:eastAsia="Times New Roman" w:cs="Times New Roman"/>
          <w:szCs w:val="24"/>
          <w:lang w:eastAsia="hr-HR"/>
        </w:rPr>
        <w:t>3</w:t>
      </w:r>
      <w:r w:rsidR="7AC7BC2E" w:rsidRPr="001C48F3">
        <w:rPr>
          <w:rFonts w:eastAsia="Times New Roman" w:cs="Times New Roman"/>
          <w:szCs w:val="24"/>
          <w:lang w:eastAsia="hr-HR"/>
        </w:rPr>
        <w:t xml:space="preserve">. stavka 1. </w:t>
      </w:r>
      <w:r w:rsidRPr="001C48F3">
        <w:rPr>
          <w:rFonts w:eastAsia="Times New Roman" w:cs="Times New Roman"/>
          <w:szCs w:val="24"/>
          <w:lang w:eastAsia="hr-HR"/>
        </w:rPr>
        <w:t xml:space="preserve">ovoga Zakona može </w:t>
      </w:r>
      <w:r w:rsidR="0BBEFF0D" w:rsidRPr="001C48F3">
        <w:rPr>
          <w:rFonts w:eastAsia="Times New Roman" w:cs="Times New Roman"/>
          <w:szCs w:val="24"/>
          <w:lang w:eastAsia="hr-HR"/>
        </w:rPr>
        <w:t>Ministarstvu</w:t>
      </w:r>
      <w:r w:rsidRPr="001C48F3">
        <w:rPr>
          <w:rFonts w:eastAsia="Times New Roman" w:cs="Times New Roman"/>
          <w:szCs w:val="24"/>
          <w:lang w:eastAsia="hr-HR"/>
        </w:rPr>
        <w:t xml:space="preserve"> podnijeti zahtjev za </w:t>
      </w:r>
      <w:r w:rsidR="00545963" w:rsidRPr="001C48F3">
        <w:rPr>
          <w:rFonts w:eastAsia="Times New Roman" w:cs="Times New Roman"/>
          <w:szCs w:val="24"/>
          <w:lang w:eastAsia="hr-HR"/>
        </w:rPr>
        <w:t xml:space="preserve">isključivanje </w:t>
      </w:r>
      <w:r w:rsidRPr="001C48F3">
        <w:rPr>
          <w:rFonts w:eastAsia="Times New Roman" w:cs="Times New Roman"/>
          <w:szCs w:val="24"/>
          <w:lang w:eastAsia="hr-HR"/>
        </w:rPr>
        <w:t>iz sustava trgovanja emisijskim jedinicama ako:</w:t>
      </w:r>
    </w:p>
    <w:p w14:paraId="3F38ED45" w14:textId="77777777" w:rsidR="005B725C" w:rsidRPr="001C48F3" w:rsidRDefault="005B725C" w:rsidP="005839F6">
      <w:pPr>
        <w:spacing w:after="0" w:line="240" w:lineRule="auto"/>
        <w:jc w:val="both"/>
        <w:rPr>
          <w:rFonts w:eastAsia="Times New Roman" w:cs="Times New Roman"/>
          <w:szCs w:val="24"/>
          <w:lang w:eastAsia="hr-HR"/>
        </w:rPr>
      </w:pPr>
    </w:p>
    <w:p w14:paraId="6FC7F11F" w14:textId="605A6FBC" w:rsidR="006A78BD" w:rsidRPr="001C48F3" w:rsidRDefault="642E5167" w:rsidP="00F80C1D">
      <w:pPr>
        <w:spacing w:after="0" w:line="240" w:lineRule="auto"/>
        <w:jc w:val="both"/>
        <w:rPr>
          <w:rFonts w:eastAsia="Times New Roman" w:cs="Times New Roman"/>
          <w:lang w:eastAsia="hr-HR"/>
        </w:rPr>
      </w:pPr>
      <w:r w:rsidRPr="001C48F3">
        <w:rPr>
          <w:rFonts w:eastAsia="Times New Roman" w:cs="Times New Roman"/>
          <w:lang w:eastAsia="hr-HR"/>
        </w:rPr>
        <w:t>1. ima emisije stakleničkih plinova manje od 2</w:t>
      </w:r>
      <w:r w:rsidR="31F3F05F" w:rsidRPr="001C48F3">
        <w:rPr>
          <w:rFonts w:eastAsia="Times New Roman" w:cs="Times New Roman"/>
          <w:lang w:eastAsia="hr-HR"/>
        </w:rPr>
        <w:t xml:space="preserve"> </w:t>
      </w:r>
      <w:r w:rsidRPr="001C48F3">
        <w:rPr>
          <w:rFonts w:eastAsia="Times New Roman" w:cs="Times New Roman"/>
          <w:lang w:eastAsia="hr-HR"/>
        </w:rPr>
        <w:t xml:space="preserve">500 tona ekvivalenta ugljikova dioksida, ne računajući emisije iz biomase u </w:t>
      </w:r>
      <w:r w:rsidR="36962F1E" w:rsidRPr="001C48F3">
        <w:rPr>
          <w:rFonts w:eastAsia="Times New Roman" w:cs="Times New Roman"/>
          <w:lang w:eastAsia="hr-HR"/>
        </w:rPr>
        <w:t>2021</w:t>
      </w:r>
      <w:r w:rsidRPr="001C48F3">
        <w:rPr>
          <w:rFonts w:eastAsia="Times New Roman" w:cs="Times New Roman"/>
          <w:lang w:eastAsia="hr-HR"/>
        </w:rPr>
        <w:t xml:space="preserve">., </w:t>
      </w:r>
      <w:r w:rsidR="36962F1E" w:rsidRPr="001C48F3">
        <w:rPr>
          <w:rFonts w:eastAsia="Times New Roman" w:cs="Times New Roman"/>
          <w:lang w:eastAsia="hr-HR"/>
        </w:rPr>
        <w:t>2022</w:t>
      </w:r>
      <w:r w:rsidRPr="001C48F3">
        <w:rPr>
          <w:rFonts w:eastAsia="Times New Roman" w:cs="Times New Roman"/>
          <w:lang w:eastAsia="hr-HR"/>
        </w:rPr>
        <w:t xml:space="preserve">. i </w:t>
      </w:r>
      <w:r w:rsidR="36962F1E" w:rsidRPr="001C48F3">
        <w:rPr>
          <w:rFonts w:eastAsia="Times New Roman" w:cs="Times New Roman"/>
          <w:lang w:eastAsia="hr-HR"/>
        </w:rPr>
        <w:t>2023</w:t>
      </w:r>
      <w:r w:rsidRPr="001C48F3">
        <w:rPr>
          <w:rFonts w:eastAsia="Times New Roman" w:cs="Times New Roman"/>
          <w:lang w:eastAsia="hr-HR"/>
        </w:rPr>
        <w:t>. godini u skladu s verificiranim izvješćem o emisijama</w:t>
      </w:r>
    </w:p>
    <w:p w14:paraId="0B3AC726" w14:textId="77777777" w:rsidR="005B725C" w:rsidRPr="001C48F3" w:rsidRDefault="005B725C" w:rsidP="00F80C1D">
      <w:pPr>
        <w:spacing w:after="0" w:line="240" w:lineRule="auto"/>
        <w:jc w:val="both"/>
        <w:rPr>
          <w:rFonts w:eastAsia="Times New Roman" w:cs="Times New Roman"/>
          <w:lang w:eastAsia="hr-HR"/>
        </w:rPr>
      </w:pPr>
    </w:p>
    <w:p w14:paraId="647A17A3" w14:textId="1541EFBE" w:rsidR="006A78BD" w:rsidRPr="001C48F3" w:rsidRDefault="6D28C766" w:rsidP="00F80C1D">
      <w:pPr>
        <w:spacing w:after="0" w:line="240" w:lineRule="auto"/>
        <w:jc w:val="both"/>
        <w:rPr>
          <w:rFonts w:eastAsia="Times New Roman" w:cs="Times New Roman"/>
          <w:lang w:eastAsia="hr-HR"/>
        </w:rPr>
      </w:pPr>
      <w:r w:rsidRPr="001C48F3">
        <w:rPr>
          <w:rFonts w:eastAsia="Times New Roman" w:cs="Times New Roman"/>
          <w:lang w:eastAsia="hr-HR"/>
        </w:rPr>
        <w:t>2. prati i izvješćuje o godišnjim emisijama stakleničkih plinova</w:t>
      </w:r>
      <w:r w:rsidR="450981BE" w:rsidRPr="001C48F3">
        <w:rPr>
          <w:rFonts w:eastAsia="Times New Roman" w:cs="Times New Roman"/>
          <w:lang w:eastAsia="hr-HR"/>
        </w:rPr>
        <w:t xml:space="preserve"> u skladu s člankom </w:t>
      </w:r>
      <w:r w:rsidR="7C5E6787" w:rsidRPr="001C48F3">
        <w:rPr>
          <w:rFonts w:eastAsia="Times New Roman" w:cs="Times New Roman"/>
          <w:lang w:eastAsia="hr-HR"/>
        </w:rPr>
        <w:t>68</w:t>
      </w:r>
      <w:r w:rsidR="450981BE" w:rsidRPr="001C48F3">
        <w:rPr>
          <w:rFonts w:eastAsia="Times New Roman" w:cs="Times New Roman"/>
          <w:lang w:eastAsia="hr-HR"/>
        </w:rPr>
        <w:t xml:space="preserve">. stavkom 1. i člankom </w:t>
      </w:r>
      <w:r w:rsidR="40C20366" w:rsidRPr="001C48F3">
        <w:rPr>
          <w:rFonts w:eastAsia="Times New Roman" w:cs="Times New Roman"/>
          <w:lang w:eastAsia="hr-HR"/>
        </w:rPr>
        <w:t>69</w:t>
      </w:r>
      <w:r w:rsidR="450981BE" w:rsidRPr="001C48F3">
        <w:rPr>
          <w:rFonts w:eastAsia="Times New Roman" w:cs="Times New Roman"/>
          <w:lang w:eastAsia="hr-HR"/>
        </w:rPr>
        <w:t>. stavkom 1. ovoga Zakona.</w:t>
      </w:r>
    </w:p>
    <w:p w14:paraId="1D9700B3" w14:textId="77777777" w:rsidR="00E96420" w:rsidRPr="001C48F3" w:rsidRDefault="00E96420" w:rsidP="005839F6">
      <w:pPr>
        <w:spacing w:after="0" w:line="240" w:lineRule="auto"/>
        <w:jc w:val="both"/>
        <w:rPr>
          <w:rFonts w:eastAsia="Times New Roman" w:cs="Times New Roman"/>
          <w:szCs w:val="24"/>
          <w:lang w:eastAsia="hr-HR"/>
        </w:rPr>
      </w:pPr>
    </w:p>
    <w:p w14:paraId="3AE9BF47" w14:textId="214D13AD" w:rsidR="006A78BD" w:rsidRPr="001C48F3" w:rsidRDefault="2C992AD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Operater postrojenja koji je ishodio dozvolu iz člank</w:t>
      </w:r>
      <w:r w:rsidRPr="001C48F3">
        <w:rPr>
          <w:rFonts w:eastAsiaTheme="minorEastAsia" w:cs="Times New Roman"/>
          <w:szCs w:val="24"/>
          <w:lang w:eastAsia="hr-HR"/>
        </w:rPr>
        <w:t>a</w:t>
      </w:r>
      <w:r w:rsidR="7109B4A4" w:rsidRPr="001C48F3">
        <w:rPr>
          <w:rFonts w:eastAsiaTheme="minorEastAsia" w:cs="Times New Roman"/>
          <w:szCs w:val="24"/>
          <w:lang w:eastAsia="hr-HR"/>
        </w:rPr>
        <w:t xml:space="preserve"> </w:t>
      </w:r>
      <w:r w:rsidR="6FDC2DF5" w:rsidRPr="001C48F3">
        <w:rPr>
          <w:rFonts w:eastAsiaTheme="minorEastAsia" w:cs="Times New Roman"/>
          <w:szCs w:val="24"/>
          <w:lang w:eastAsia="hr-HR"/>
        </w:rPr>
        <w:t>3</w:t>
      </w:r>
      <w:r w:rsidR="2DF7335B" w:rsidRPr="001C48F3">
        <w:rPr>
          <w:rFonts w:eastAsiaTheme="minorEastAsia" w:cs="Times New Roman"/>
          <w:szCs w:val="24"/>
          <w:lang w:eastAsia="hr-HR"/>
        </w:rPr>
        <w:t>3</w:t>
      </w:r>
      <w:r w:rsidR="6FDC2DF5" w:rsidRPr="001C48F3">
        <w:rPr>
          <w:rFonts w:eastAsiaTheme="minorEastAsia" w:cs="Times New Roman"/>
          <w:szCs w:val="24"/>
          <w:lang w:eastAsia="hr-HR"/>
        </w:rPr>
        <w:t>. stavka 1.</w:t>
      </w:r>
      <w:r w:rsidRPr="001C48F3">
        <w:rPr>
          <w:rFonts w:eastAsiaTheme="minorEastAsia" w:cs="Times New Roman"/>
          <w:szCs w:val="24"/>
          <w:lang w:eastAsia="hr-HR"/>
        </w:rPr>
        <w:t xml:space="preserve"> o</w:t>
      </w:r>
      <w:r w:rsidRPr="001C48F3">
        <w:rPr>
          <w:rFonts w:eastAsia="Times New Roman" w:cs="Times New Roman"/>
          <w:szCs w:val="24"/>
          <w:lang w:eastAsia="hr-HR"/>
        </w:rPr>
        <w:t xml:space="preserve">voga Zakona može </w:t>
      </w:r>
      <w:r w:rsidR="501C26F4" w:rsidRPr="001C48F3">
        <w:rPr>
          <w:rFonts w:eastAsia="Times New Roman" w:cs="Times New Roman"/>
          <w:szCs w:val="24"/>
          <w:lang w:eastAsia="hr-HR"/>
        </w:rPr>
        <w:t>Ministarstvu</w:t>
      </w:r>
      <w:r w:rsidRPr="001C48F3">
        <w:rPr>
          <w:rFonts w:eastAsia="Times New Roman" w:cs="Times New Roman"/>
          <w:szCs w:val="24"/>
          <w:lang w:eastAsia="hr-HR"/>
        </w:rPr>
        <w:t xml:space="preserve"> podnijeti zahtjev za isključenje iz sustava trgovanja emisijskim jedinicama pričuvnih ili pomoćnih jedinica s manje od 300 radnih sati godišnje u 20</w:t>
      </w:r>
      <w:r w:rsidR="21BC7AE7" w:rsidRPr="001C48F3">
        <w:rPr>
          <w:rFonts w:eastAsia="Times New Roman" w:cs="Times New Roman"/>
          <w:szCs w:val="24"/>
          <w:lang w:eastAsia="hr-HR"/>
        </w:rPr>
        <w:t>21</w:t>
      </w:r>
      <w:r w:rsidRPr="001C48F3">
        <w:rPr>
          <w:rFonts w:eastAsia="Times New Roman" w:cs="Times New Roman"/>
          <w:szCs w:val="24"/>
          <w:lang w:eastAsia="hr-HR"/>
        </w:rPr>
        <w:t>., 20</w:t>
      </w:r>
      <w:r w:rsidR="21BC7AE7" w:rsidRPr="001C48F3">
        <w:rPr>
          <w:rFonts w:eastAsia="Times New Roman" w:cs="Times New Roman"/>
          <w:szCs w:val="24"/>
          <w:lang w:eastAsia="hr-HR"/>
        </w:rPr>
        <w:t>22</w:t>
      </w:r>
      <w:r w:rsidRPr="001C48F3">
        <w:rPr>
          <w:rFonts w:eastAsia="Times New Roman" w:cs="Times New Roman"/>
          <w:szCs w:val="24"/>
          <w:lang w:eastAsia="hr-HR"/>
        </w:rPr>
        <w:t>. i 20</w:t>
      </w:r>
      <w:r w:rsidR="21BC7AE7" w:rsidRPr="001C48F3">
        <w:rPr>
          <w:rFonts w:eastAsia="Times New Roman" w:cs="Times New Roman"/>
          <w:szCs w:val="24"/>
          <w:lang w:eastAsia="hr-HR"/>
        </w:rPr>
        <w:t>23</w:t>
      </w:r>
      <w:r w:rsidRPr="001C48F3">
        <w:rPr>
          <w:rFonts w:eastAsia="Times New Roman" w:cs="Times New Roman"/>
          <w:szCs w:val="24"/>
          <w:lang w:eastAsia="hr-HR"/>
        </w:rPr>
        <w:t>. godini.</w:t>
      </w:r>
    </w:p>
    <w:p w14:paraId="24F89988" w14:textId="77777777" w:rsidR="00E96420" w:rsidRPr="001C48F3" w:rsidRDefault="00E96420" w:rsidP="005839F6">
      <w:pPr>
        <w:spacing w:after="0" w:line="240" w:lineRule="auto"/>
        <w:jc w:val="both"/>
        <w:rPr>
          <w:rFonts w:eastAsia="Times New Roman" w:cs="Times New Roman"/>
          <w:szCs w:val="24"/>
          <w:lang w:eastAsia="hr-HR"/>
        </w:rPr>
      </w:pPr>
    </w:p>
    <w:p w14:paraId="345BD252" w14:textId="2D6B5ACD"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73C77C75" w:rsidRPr="001C48F3">
        <w:rPr>
          <w:rFonts w:eastAsia="Times New Roman" w:cs="Times New Roman"/>
          <w:szCs w:val="24"/>
          <w:lang w:eastAsia="hr-HR"/>
        </w:rPr>
        <w:t>Ministarstvo</w:t>
      </w:r>
      <w:r w:rsidRPr="001C48F3">
        <w:rPr>
          <w:rFonts w:eastAsia="Times New Roman" w:cs="Times New Roman"/>
          <w:szCs w:val="24"/>
          <w:lang w:eastAsia="hr-HR"/>
        </w:rPr>
        <w:t xml:space="preserve"> izrađuje popis operatera postrojenja koji su podnijeli zahtjev iz stavaka 1. i 2. ovoga članka i potvrđuje da su utvrđeni pojednostavnjeni postupci praćenja.</w:t>
      </w:r>
    </w:p>
    <w:p w14:paraId="0A87290B" w14:textId="77777777" w:rsidR="00E96420" w:rsidRPr="001C48F3" w:rsidRDefault="00E96420" w:rsidP="005839F6">
      <w:pPr>
        <w:spacing w:after="0" w:line="240" w:lineRule="auto"/>
        <w:jc w:val="both"/>
        <w:rPr>
          <w:rFonts w:eastAsia="Times New Roman" w:cs="Times New Roman"/>
          <w:szCs w:val="24"/>
          <w:lang w:eastAsia="hr-HR"/>
        </w:rPr>
      </w:pPr>
    </w:p>
    <w:p w14:paraId="41A0713A" w14:textId="7C7EAC12"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Popis iz stavka 3. ovoga članka</w:t>
      </w:r>
      <w:r w:rsidR="7DBAC80C" w:rsidRPr="001C48F3">
        <w:rPr>
          <w:rFonts w:eastAsia="Times New Roman" w:cs="Times New Roman"/>
          <w:szCs w:val="24"/>
          <w:lang w:eastAsia="hr-HR"/>
        </w:rPr>
        <w:t xml:space="preserve"> Ministarstvo</w:t>
      </w:r>
      <w:r w:rsidRPr="001C48F3">
        <w:rPr>
          <w:rFonts w:eastAsia="Times New Roman" w:cs="Times New Roman"/>
          <w:szCs w:val="24"/>
          <w:lang w:eastAsia="hr-HR"/>
        </w:rPr>
        <w:t xml:space="preserve"> objavljuje na mrežnim stranicama i dostavlja </w:t>
      </w:r>
      <w:r w:rsidR="008049B8" w:rsidRPr="001C48F3">
        <w:rPr>
          <w:rFonts w:eastAsia="Times New Roman" w:cs="Times New Roman"/>
          <w:szCs w:val="24"/>
          <w:lang w:eastAsia="hr-HR"/>
        </w:rPr>
        <w:t>Komisiji</w:t>
      </w:r>
      <w:r w:rsidRPr="001C48F3">
        <w:rPr>
          <w:rFonts w:eastAsia="Times New Roman" w:cs="Times New Roman"/>
          <w:szCs w:val="24"/>
          <w:lang w:eastAsia="hr-HR"/>
        </w:rPr>
        <w:t xml:space="preserve"> na odobrenje.</w:t>
      </w:r>
    </w:p>
    <w:p w14:paraId="0D8777A5" w14:textId="77777777" w:rsidR="005B725C" w:rsidRPr="001C48F3" w:rsidRDefault="005B725C" w:rsidP="005839F6">
      <w:pPr>
        <w:spacing w:after="0" w:line="240" w:lineRule="auto"/>
        <w:jc w:val="both"/>
        <w:rPr>
          <w:rFonts w:eastAsia="Times New Roman" w:cs="Times New Roman"/>
          <w:szCs w:val="24"/>
          <w:lang w:eastAsia="hr-HR"/>
        </w:rPr>
      </w:pPr>
    </w:p>
    <w:p w14:paraId="432484F4" w14:textId="425F61AC"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Po odobrenju </w:t>
      </w:r>
      <w:r w:rsidR="008049B8" w:rsidRPr="001C48F3">
        <w:rPr>
          <w:rFonts w:eastAsia="Times New Roman" w:cs="Times New Roman"/>
          <w:szCs w:val="24"/>
          <w:lang w:eastAsia="hr-HR"/>
        </w:rPr>
        <w:t>Komisije</w:t>
      </w:r>
      <w:r w:rsidRPr="001C48F3">
        <w:rPr>
          <w:rFonts w:eastAsia="Times New Roman" w:cs="Times New Roman"/>
          <w:szCs w:val="24"/>
          <w:lang w:eastAsia="hr-HR"/>
        </w:rPr>
        <w:t xml:space="preserve"> popisa iz stavka 4. ovoga članka</w:t>
      </w:r>
      <w:r w:rsidR="628D5195" w:rsidRPr="001C48F3">
        <w:rPr>
          <w:rFonts w:eastAsia="Times New Roman" w:cs="Times New Roman"/>
          <w:szCs w:val="24"/>
          <w:lang w:eastAsia="hr-HR"/>
        </w:rPr>
        <w:t>,</w:t>
      </w:r>
      <w:r w:rsidRPr="001C48F3">
        <w:rPr>
          <w:rFonts w:eastAsia="Times New Roman" w:cs="Times New Roman"/>
          <w:szCs w:val="24"/>
          <w:lang w:eastAsia="hr-HR"/>
        </w:rPr>
        <w:t xml:space="preserve"> </w:t>
      </w:r>
      <w:r w:rsidR="282BB97D" w:rsidRPr="001C48F3">
        <w:rPr>
          <w:rFonts w:eastAsia="Times New Roman" w:cs="Times New Roman"/>
          <w:szCs w:val="24"/>
          <w:lang w:eastAsia="hr-HR"/>
        </w:rPr>
        <w:t>Ministarstvo</w:t>
      </w:r>
      <w:r w:rsidRPr="001C48F3">
        <w:rPr>
          <w:rFonts w:eastAsia="Times New Roman" w:cs="Times New Roman"/>
          <w:szCs w:val="24"/>
          <w:lang w:eastAsia="hr-HR"/>
        </w:rPr>
        <w:t xml:space="preserve"> donosi rješenje operaterima postrojenja koji su podnijeli zahtjev iz stavaka 1. i 2. ovoga članka kojim se isključuju iz sustava trgovanja emisijskim jedinicama.</w:t>
      </w:r>
    </w:p>
    <w:p w14:paraId="6032EDCE" w14:textId="77777777" w:rsidR="00E96420" w:rsidRPr="001C48F3" w:rsidRDefault="00E96420" w:rsidP="005839F6">
      <w:pPr>
        <w:spacing w:after="0" w:line="240" w:lineRule="auto"/>
        <w:jc w:val="both"/>
        <w:rPr>
          <w:rFonts w:eastAsia="Times New Roman" w:cs="Times New Roman"/>
          <w:szCs w:val="24"/>
          <w:lang w:eastAsia="hr-HR"/>
        </w:rPr>
      </w:pPr>
    </w:p>
    <w:p w14:paraId="6B0D5809" w14:textId="077BFFB7"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(6) Isključenjem iz sustava trgovanja emisijskim jedinicama operater postrojenja nije dužan predati emisijske jedinice u skladu s člankom </w:t>
      </w:r>
      <w:r w:rsidR="79DB4883" w:rsidRPr="001C48F3">
        <w:rPr>
          <w:rFonts w:eastAsia="Times New Roman" w:cs="Times New Roman"/>
          <w:szCs w:val="24"/>
          <w:lang w:eastAsia="hr-HR"/>
        </w:rPr>
        <w:t>7</w:t>
      </w:r>
      <w:r w:rsidR="38212A8D" w:rsidRPr="001C48F3">
        <w:rPr>
          <w:rFonts w:eastAsia="Times New Roman" w:cs="Times New Roman"/>
          <w:szCs w:val="24"/>
          <w:lang w:eastAsia="hr-HR"/>
        </w:rPr>
        <w:t>4</w:t>
      </w:r>
      <w:r w:rsidRPr="001C48F3">
        <w:rPr>
          <w:rFonts w:eastAsia="Times New Roman" w:cs="Times New Roman"/>
          <w:szCs w:val="24"/>
          <w:lang w:eastAsia="hr-HR"/>
        </w:rPr>
        <w:t>. stavkom 1. ovoga Zakona.</w:t>
      </w:r>
    </w:p>
    <w:p w14:paraId="3B0DB41F" w14:textId="77777777" w:rsidR="00E96420" w:rsidRPr="001C48F3" w:rsidRDefault="00E96420" w:rsidP="005839F6">
      <w:pPr>
        <w:spacing w:after="0" w:line="240" w:lineRule="auto"/>
        <w:jc w:val="both"/>
        <w:rPr>
          <w:rFonts w:eastAsia="Times New Roman" w:cs="Times New Roman"/>
          <w:szCs w:val="24"/>
          <w:lang w:eastAsia="hr-HR"/>
        </w:rPr>
      </w:pPr>
    </w:p>
    <w:p w14:paraId="79F73179" w14:textId="5D6F0163"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(7) Za postrojenje koje je isključeno iz trgovanja emisijskim jedinicama ne dodjeljuju se emisijske jedinice besplatno.</w:t>
      </w:r>
    </w:p>
    <w:p w14:paraId="0695186C" w14:textId="77777777" w:rsidR="00E96420" w:rsidRPr="001C48F3" w:rsidRDefault="00E96420" w:rsidP="005839F6">
      <w:pPr>
        <w:spacing w:after="0" w:line="240" w:lineRule="auto"/>
        <w:jc w:val="both"/>
        <w:rPr>
          <w:rFonts w:eastAsia="Times New Roman" w:cs="Times New Roman"/>
          <w:szCs w:val="24"/>
          <w:lang w:eastAsia="hr-HR"/>
        </w:rPr>
      </w:pPr>
    </w:p>
    <w:p w14:paraId="50C2BE6F" w14:textId="25C6825B" w:rsidR="66AFB1D5" w:rsidRPr="001C48F3" w:rsidRDefault="4FDA91C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(8) Postrojenje koje je isključeno iz trgovanja emisijskim jedinicama iz stavka 5</w:t>
      </w:r>
      <w:r w:rsidR="621958D1" w:rsidRPr="001C48F3">
        <w:rPr>
          <w:rFonts w:eastAsia="Times New Roman" w:cs="Times New Roman"/>
          <w:szCs w:val="24"/>
          <w:lang w:eastAsia="hr-HR"/>
        </w:rPr>
        <w:t>.</w:t>
      </w:r>
      <w:r w:rsidRPr="001C48F3">
        <w:rPr>
          <w:rFonts w:eastAsia="Times New Roman" w:cs="Times New Roman"/>
          <w:szCs w:val="24"/>
          <w:lang w:eastAsia="hr-HR"/>
        </w:rPr>
        <w:t xml:space="preserve"> ovoga članka plaća naknadu </w:t>
      </w:r>
      <w:r w:rsidR="621958D1" w:rsidRPr="001C48F3">
        <w:rPr>
          <w:rFonts w:eastAsia="Times New Roman" w:cs="Times New Roman"/>
          <w:szCs w:val="24"/>
          <w:lang w:eastAsia="hr-HR"/>
        </w:rPr>
        <w:t>prema posebnom propisu o jediničnim naknadama, korektivnim koeficijentima i pobližim kriterijima i mjerilima za utvrđivanje naknade na emisiju u okoliš ugljikovog dioksida</w:t>
      </w:r>
      <w:r w:rsidR="2255C7E3" w:rsidRPr="001C48F3">
        <w:rPr>
          <w:rFonts w:eastAsia="Times New Roman" w:cs="Times New Roman"/>
          <w:szCs w:val="24"/>
          <w:lang w:eastAsia="hr-HR"/>
        </w:rPr>
        <w:t>.</w:t>
      </w:r>
    </w:p>
    <w:p w14:paraId="46D768F2" w14:textId="28352A94" w:rsidR="75D68CCE" w:rsidRPr="001C48F3" w:rsidRDefault="75D68CCE" w:rsidP="005839F6">
      <w:pPr>
        <w:spacing w:after="0" w:line="240" w:lineRule="auto"/>
        <w:jc w:val="both"/>
        <w:rPr>
          <w:rFonts w:eastAsia="Times New Roman" w:cs="Times New Roman"/>
          <w:szCs w:val="24"/>
          <w:lang w:eastAsia="hr-HR"/>
        </w:rPr>
      </w:pPr>
    </w:p>
    <w:p w14:paraId="2706B9D4" w14:textId="4BC04C3E" w:rsidR="00305B98" w:rsidRPr="001C48F3" w:rsidRDefault="00305B98" w:rsidP="005839F6">
      <w:pPr>
        <w:spacing w:after="0" w:line="240" w:lineRule="auto"/>
        <w:rPr>
          <w:rFonts w:eastAsia="Times New Roman" w:cs="Times New Roman"/>
          <w:lang w:eastAsia="hr-HR"/>
        </w:rPr>
      </w:pPr>
      <w:r w:rsidRPr="001C48F3">
        <w:rPr>
          <w:rFonts w:eastAsia="Times New Roman" w:cs="Times New Roman"/>
          <w:lang w:eastAsia="hr-HR"/>
        </w:rPr>
        <w:t xml:space="preserve">Ponovno uključivanje u sustav trgovanja </w:t>
      </w:r>
      <w:r w:rsidR="57AFA3A1" w:rsidRPr="001C48F3">
        <w:rPr>
          <w:rFonts w:eastAsia="Times New Roman" w:cs="Times New Roman"/>
          <w:lang w:eastAsia="hr-HR"/>
        </w:rPr>
        <w:t>emisij</w:t>
      </w:r>
      <w:r w:rsidR="395CB76A" w:rsidRPr="001C48F3">
        <w:rPr>
          <w:rFonts w:eastAsia="Times New Roman" w:cs="Times New Roman"/>
          <w:lang w:eastAsia="hr-HR"/>
        </w:rPr>
        <w:t>skim</w:t>
      </w:r>
      <w:r w:rsidR="5C6DFF06" w:rsidRPr="001C48F3">
        <w:rPr>
          <w:rFonts w:eastAsia="Times New Roman" w:cs="Times New Roman"/>
          <w:lang w:eastAsia="hr-HR"/>
        </w:rPr>
        <w:t xml:space="preserve"> jedinicama</w:t>
      </w:r>
    </w:p>
    <w:p w14:paraId="67EAC8D7" w14:textId="77777777" w:rsidR="00E96420" w:rsidRPr="001C48F3" w:rsidRDefault="00E96420" w:rsidP="005839F6">
      <w:pPr>
        <w:spacing w:after="0" w:line="240" w:lineRule="auto"/>
        <w:rPr>
          <w:rFonts w:eastAsia="Times New Roman" w:cs="Times New Roman"/>
          <w:szCs w:val="24"/>
          <w:lang w:eastAsia="hr-HR"/>
        </w:rPr>
      </w:pPr>
    </w:p>
    <w:p w14:paraId="2AE93427" w14:textId="6BCAB8B9" w:rsidR="009F28CB" w:rsidRPr="001C48F3" w:rsidRDefault="1281B37B" w:rsidP="005839F6">
      <w:pPr>
        <w:pStyle w:val="Naslov5"/>
        <w:spacing w:before="0" w:line="240" w:lineRule="auto"/>
      </w:pPr>
      <w:r w:rsidRPr="001C48F3">
        <w:t xml:space="preserve">Članak </w:t>
      </w:r>
      <w:r w:rsidR="47939EBE" w:rsidRPr="001C48F3">
        <w:t>47</w:t>
      </w:r>
      <w:r w:rsidRPr="001C48F3">
        <w:t>.</w:t>
      </w:r>
    </w:p>
    <w:p w14:paraId="5B1D856A" w14:textId="77777777" w:rsidR="00E96420" w:rsidRPr="001C48F3" w:rsidRDefault="00E96420" w:rsidP="005839F6">
      <w:pPr>
        <w:spacing w:after="0" w:line="240" w:lineRule="auto"/>
      </w:pPr>
    </w:p>
    <w:p w14:paraId="421C7441" w14:textId="0D8B6902" w:rsidR="006A78BD" w:rsidRPr="001C48F3" w:rsidRDefault="006A78BD"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Ako bilo koje postrojenje iz članka </w:t>
      </w:r>
      <w:r w:rsidR="48391831" w:rsidRPr="001C48F3">
        <w:rPr>
          <w:rFonts w:eastAsia="Times New Roman" w:cs="Times New Roman"/>
          <w:lang w:eastAsia="hr-HR"/>
        </w:rPr>
        <w:t>4</w:t>
      </w:r>
      <w:r w:rsidR="39ACF0FB" w:rsidRPr="001C48F3">
        <w:rPr>
          <w:rFonts w:eastAsia="Times New Roman" w:cs="Times New Roman"/>
          <w:lang w:eastAsia="hr-HR"/>
        </w:rPr>
        <w:t>5</w:t>
      </w:r>
      <w:r w:rsidRPr="001C48F3">
        <w:rPr>
          <w:rFonts w:eastAsia="Times New Roman" w:cs="Times New Roman"/>
          <w:lang w:eastAsia="hr-HR"/>
        </w:rPr>
        <w:t>. stavka 1. ovoga Zakona u bilo kojoj kalendarskoj godini emitira 25</w:t>
      </w:r>
      <w:r w:rsidR="00C90413">
        <w:rPr>
          <w:rFonts w:eastAsia="Times New Roman" w:cs="Times New Roman"/>
          <w:lang w:eastAsia="hr-HR"/>
        </w:rPr>
        <w:t>.</w:t>
      </w:r>
      <w:r w:rsidRPr="001C48F3">
        <w:rPr>
          <w:rFonts w:eastAsia="Times New Roman" w:cs="Times New Roman"/>
          <w:lang w:eastAsia="hr-HR"/>
        </w:rPr>
        <w:t xml:space="preserve">000 tona ili više ekvivalenta ugljikova dioksida ili ako postrojenje ne provodi mjere za postizanje ekvivalentnog doprinosa smanjenju emisija, to </w:t>
      </w:r>
      <w:r w:rsidR="004135F2" w:rsidRPr="001C48F3">
        <w:rPr>
          <w:rFonts w:eastAsia="Times New Roman" w:cs="Times New Roman"/>
          <w:lang w:eastAsia="hr-HR"/>
        </w:rPr>
        <w:t xml:space="preserve">će </w:t>
      </w:r>
      <w:r w:rsidRPr="001C48F3">
        <w:rPr>
          <w:rFonts w:eastAsia="Times New Roman" w:cs="Times New Roman"/>
          <w:lang w:eastAsia="hr-HR"/>
        </w:rPr>
        <w:t xml:space="preserve">postrojenje ponovo biti uključeno u sustav trgovanja </w:t>
      </w:r>
      <w:r w:rsidR="114FCB47" w:rsidRPr="001C48F3">
        <w:rPr>
          <w:rFonts w:eastAsia="Times New Roman" w:cs="Times New Roman"/>
          <w:lang w:eastAsia="hr-HR"/>
        </w:rPr>
        <w:t>emisij</w:t>
      </w:r>
      <w:r w:rsidR="0ED742AD" w:rsidRPr="001C48F3">
        <w:rPr>
          <w:rFonts w:eastAsia="Times New Roman" w:cs="Times New Roman"/>
          <w:lang w:eastAsia="hr-HR"/>
        </w:rPr>
        <w:t>skim</w:t>
      </w:r>
      <w:r w:rsidR="222303CE" w:rsidRPr="001C48F3">
        <w:rPr>
          <w:rFonts w:eastAsia="Times New Roman" w:cs="Times New Roman"/>
          <w:lang w:eastAsia="hr-HR"/>
        </w:rPr>
        <w:t xml:space="preserve"> jedinicama</w:t>
      </w:r>
      <w:r w:rsidRPr="001C48F3">
        <w:rPr>
          <w:rFonts w:eastAsia="Times New Roman" w:cs="Times New Roman"/>
          <w:lang w:eastAsia="hr-HR"/>
        </w:rPr>
        <w:t>.</w:t>
      </w:r>
    </w:p>
    <w:p w14:paraId="1CC55287" w14:textId="77777777" w:rsidR="00E96420" w:rsidRPr="001C48F3" w:rsidRDefault="00E96420" w:rsidP="005839F6">
      <w:pPr>
        <w:spacing w:after="0" w:line="240" w:lineRule="auto"/>
        <w:jc w:val="both"/>
        <w:rPr>
          <w:rFonts w:eastAsia="Times New Roman" w:cs="Times New Roman"/>
          <w:szCs w:val="24"/>
          <w:lang w:eastAsia="hr-HR"/>
        </w:rPr>
      </w:pPr>
    </w:p>
    <w:p w14:paraId="58A4B0D0" w14:textId="38482F52" w:rsidR="006A78BD" w:rsidRPr="001C48F3" w:rsidRDefault="2B80C479"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Ako bilo koje postrojenje iz članka </w:t>
      </w:r>
      <w:r w:rsidR="00D874AC" w:rsidRPr="001C48F3">
        <w:rPr>
          <w:rFonts w:eastAsia="Times New Roman" w:cs="Times New Roman"/>
          <w:lang w:eastAsia="hr-HR"/>
        </w:rPr>
        <w:t>46</w:t>
      </w:r>
      <w:r w:rsidRPr="001C48F3">
        <w:rPr>
          <w:rFonts w:eastAsia="Times New Roman" w:cs="Times New Roman"/>
          <w:lang w:eastAsia="hr-HR"/>
        </w:rPr>
        <w:t>. stavka 1. ovoga Zakona u bilo kojoj kalendarskoj godini emitira 2</w:t>
      </w:r>
      <w:r w:rsidR="00C90413">
        <w:rPr>
          <w:rFonts w:eastAsia="Times New Roman" w:cs="Times New Roman"/>
          <w:lang w:eastAsia="hr-HR"/>
        </w:rPr>
        <w:t>.</w:t>
      </w:r>
      <w:r w:rsidRPr="001C48F3">
        <w:rPr>
          <w:rFonts w:eastAsia="Times New Roman" w:cs="Times New Roman"/>
          <w:lang w:eastAsia="hr-HR"/>
        </w:rPr>
        <w:t xml:space="preserve">500 tona ili više ekvivalenata ugljikova dioksida, ne uzimajući u obzir emisije iz biomase, </w:t>
      </w:r>
      <w:r w:rsidR="0199C566" w:rsidRPr="001C48F3">
        <w:rPr>
          <w:rFonts w:eastAsia="Times New Roman" w:cs="Times New Roman"/>
          <w:lang w:eastAsia="hr-HR"/>
        </w:rPr>
        <w:t>Ministarstvo</w:t>
      </w:r>
      <w:r w:rsidRPr="001C48F3">
        <w:rPr>
          <w:rFonts w:eastAsia="Times New Roman" w:cs="Times New Roman"/>
          <w:lang w:eastAsia="hr-HR"/>
        </w:rPr>
        <w:t xml:space="preserve"> će uključiti to postrojenje u sustav trgovanja </w:t>
      </w:r>
      <w:r w:rsidR="2154719F" w:rsidRPr="001C48F3">
        <w:rPr>
          <w:rFonts w:eastAsia="Times New Roman" w:cs="Times New Roman"/>
          <w:lang w:eastAsia="hr-HR"/>
        </w:rPr>
        <w:t>emisijskim jedinicama.</w:t>
      </w:r>
    </w:p>
    <w:p w14:paraId="0C04810D" w14:textId="77777777" w:rsidR="00E96420" w:rsidRPr="001C48F3" w:rsidRDefault="00E96420" w:rsidP="005839F6">
      <w:pPr>
        <w:spacing w:after="0" w:line="240" w:lineRule="auto"/>
        <w:jc w:val="both"/>
        <w:rPr>
          <w:rFonts w:eastAsia="Times New Roman" w:cs="Times New Roman"/>
          <w:szCs w:val="24"/>
          <w:lang w:eastAsia="hr-HR"/>
        </w:rPr>
      </w:pPr>
    </w:p>
    <w:p w14:paraId="411FF52D" w14:textId="63672C81" w:rsidR="006A78BD" w:rsidRPr="001C48F3" w:rsidRDefault="2B80C479"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6BA9C80B" w:rsidRPr="001C48F3">
        <w:rPr>
          <w:rFonts w:eastAsia="Times New Roman" w:cs="Times New Roman"/>
          <w:lang w:eastAsia="hr-HR"/>
        </w:rPr>
        <w:t>Ministarstvo</w:t>
      </w:r>
      <w:r w:rsidRPr="001C48F3">
        <w:rPr>
          <w:rFonts w:eastAsia="Times New Roman" w:cs="Times New Roman"/>
          <w:lang w:eastAsia="hr-HR"/>
        </w:rPr>
        <w:t xml:space="preserve"> </w:t>
      </w:r>
      <w:r w:rsidR="34D8795A" w:rsidRPr="001C48F3">
        <w:rPr>
          <w:rFonts w:eastAsia="Times New Roman" w:cs="Times New Roman"/>
          <w:lang w:eastAsia="hr-HR"/>
        </w:rPr>
        <w:t xml:space="preserve">po službenoj dužnosti </w:t>
      </w:r>
      <w:r w:rsidRPr="001C48F3">
        <w:rPr>
          <w:rFonts w:eastAsia="Times New Roman" w:cs="Times New Roman"/>
          <w:lang w:eastAsia="hr-HR"/>
        </w:rPr>
        <w:t xml:space="preserve">donosi rješenje o ponovnom uključivanju postrojenja iz stavaka 1. i 2. ovoga članka u sustav trgovanja </w:t>
      </w:r>
      <w:r w:rsidR="22CB055A" w:rsidRPr="001C48F3">
        <w:rPr>
          <w:rFonts w:eastAsia="Times New Roman" w:cs="Times New Roman"/>
          <w:lang w:eastAsia="hr-HR"/>
        </w:rPr>
        <w:t>emisij</w:t>
      </w:r>
      <w:r w:rsidR="5B7DDCA7" w:rsidRPr="001C48F3">
        <w:rPr>
          <w:rFonts w:eastAsia="Times New Roman" w:cs="Times New Roman"/>
          <w:lang w:eastAsia="hr-HR"/>
        </w:rPr>
        <w:t>skim</w:t>
      </w:r>
      <w:r w:rsidR="6ECBD082" w:rsidRPr="001C48F3">
        <w:rPr>
          <w:rFonts w:eastAsia="Times New Roman" w:cs="Times New Roman"/>
          <w:lang w:eastAsia="hr-HR"/>
        </w:rPr>
        <w:t xml:space="preserve"> jedinicama</w:t>
      </w:r>
      <w:r w:rsidR="22CB055A" w:rsidRPr="001C48F3">
        <w:rPr>
          <w:rFonts w:eastAsia="Times New Roman" w:cs="Times New Roman"/>
          <w:lang w:eastAsia="hr-HR"/>
        </w:rPr>
        <w:t>.</w:t>
      </w:r>
    </w:p>
    <w:p w14:paraId="0B0C0F44" w14:textId="77777777" w:rsidR="00E96420" w:rsidRPr="001C48F3" w:rsidRDefault="00E96420" w:rsidP="005839F6">
      <w:pPr>
        <w:spacing w:after="0" w:line="240" w:lineRule="auto"/>
        <w:jc w:val="both"/>
        <w:rPr>
          <w:rFonts w:eastAsia="Times New Roman" w:cs="Times New Roman"/>
          <w:szCs w:val="24"/>
          <w:lang w:eastAsia="hr-HR"/>
        </w:rPr>
      </w:pPr>
    </w:p>
    <w:p w14:paraId="020DA27B" w14:textId="1C72FCA4"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Ako se postrojenje u skladu sa stavcima 1. i 2. ovoga članka ponovo uključi u sustav trgovanja, emisijske jedinice izdane tim postrojenjima odbijaju se od količine koju će Republika Hrvatska prodati na dražbi.</w:t>
      </w:r>
    </w:p>
    <w:p w14:paraId="0252E0EB" w14:textId="77777777" w:rsidR="00E96420" w:rsidRPr="001C48F3" w:rsidRDefault="00E96420" w:rsidP="005839F6">
      <w:pPr>
        <w:spacing w:after="0" w:line="240" w:lineRule="auto"/>
        <w:jc w:val="both"/>
        <w:rPr>
          <w:rFonts w:eastAsia="Times New Roman" w:cs="Times New Roman"/>
          <w:szCs w:val="24"/>
          <w:lang w:eastAsia="hr-HR"/>
        </w:rPr>
      </w:pPr>
    </w:p>
    <w:p w14:paraId="21858E02" w14:textId="01E7EB8C" w:rsidR="00D66F74" w:rsidRPr="001C48F3" w:rsidRDefault="2029F14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Operater postrojenja iz stavaka 1. i 2. ovoga članka ne može podnijeti zahtjev iz članka </w:t>
      </w:r>
      <w:r w:rsidR="1F04B987" w:rsidRPr="001C48F3">
        <w:rPr>
          <w:rFonts w:eastAsia="Times New Roman" w:cs="Times New Roman"/>
          <w:szCs w:val="24"/>
          <w:lang w:eastAsia="hr-HR"/>
        </w:rPr>
        <w:t>4</w:t>
      </w:r>
      <w:r w:rsidR="46574A6B" w:rsidRPr="001C48F3">
        <w:rPr>
          <w:rFonts w:eastAsia="Times New Roman" w:cs="Times New Roman"/>
          <w:szCs w:val="24"/>
          <w:lang w:eastAsia="hr-HR"/>
        </w:rPr>
        <w:t>5</w:t>
      </w:r>
      <w:r w:rsidRPr="001C48F3">
        <w:rPr>
          <w:rFonts w:eastAsia="Times New Roman" w:cs="Times New Roman"/>
          <w:szCs w:val="24"/>
          <w:lang w:eastAsia="hr-HR"/>
        </w:rPr>
        <w:t xml:space="preserve">. stavka 1. i članka </w:t>
      </w:r>
      <w:r w:rsidR="5323FF23" w:rsidRPr="001C48F3">
        <w:rPr>
          <w:rFonts w:eastAsia="Times New Roman" w:cs="Times New Roman"/>
          <w:szCs w:val="24"/>
          <w:lang w:eastAsia="hr-HR"/>
        </w:rPr>
        <w:t>46</w:t>
      </w:r>
      <w:r w:rsidRPr="001C48F3">
        <w:rPr>
          <w:rFonts w:eastAsia="Times New Roman" w:cs="Times New Roman"/>
          <w:szCs w:val="24"/>
          <w:lang w:eastAsia="hr-HR"/>
        </w:rPr>
        <w:t xml:space="preserve">. stavka 1. ovoga Zakona u </w:t>
      </w:r>
      <w:r w:rsidR="2F7810F5" w:rsidRPr="001C48F3">
        <w:rPr>
          <w:rFonts w:eastAsia="Times New Roman" w:cs="Times New Roman"/>
          <w:szCs w:val="24"/>
          <w:lang w:eastAsia="hr-HR"/>
        </w:rPr>
        <w:t>istom</w:t>
      </w:r>
      <w:r w:rsidRPr="001C48F3">
        <w:rPr>
          <w:rFonts w:eastAsia="Times New Roman" w:cs="Times New Roman"/>
          <w:szCs w:val="24"/>
          <w:lang w:eastAsia="hr-HR"/>
        </w:rPr>
        <w:t xml:space="preserve"> razdoblju trgovanja</w:t>
      </w:r>
      <w:r w:rsidR="064068FD" w:rsidRPr="001C48F3">
        <w:rPr>
          <w:rFonts w:eastAsia="Times New Roman" w:cs="Times New Roman"/>
          <w:szCs w:val="24"/>
          <w:lang w:eastAsia="hr-HR"/>
        </w:rPr>
        <w:t xml:space="preserve"> u kojem je bio isključen</w:t>
      </w:r>
      <w:r w:rsidRPr="001C48F3">
        <w:rPr>
          <w:rFonts w:eastAsia="Times New Roman" w:cs="Times New Roman"/>
          <w:szCs w:val="24"/>
          <w:lang w:eastAsia="hr-HR"/>
        </w:rPr>
        <w:t>.</w:t>
      </w:r>
    </w:p>
    <w:p w14:paraId="16BE3EB0" w14:textId="77777777" w:rsidR="00CD7CA8" w:rsidRPr="001C48F3" w:rsidRDefault="00CD7CA8" w:rsidP="005839F6">
      <w:pPr>
        <w:spacing w:after="0" w:line="240" w:lineRule="auto"/>
        <w:jc w:val="both"/>
        <w:rPr>
          <w:rFonts w:eastAsia="Times New Roman" w:cs="Times New Roman"/>
          <w:szCs w:val="24"/>
          <w:lang w:eastAsia="hr-HR"/>
        </w:rPr>
      </w:pPr>
    </w:p>
    <w:p w14:paraId="2AD4026F" w14:textId="10DEA545" w:rsidR="00F25A78" w:rsidRPr="001C48F3" w:rsidRDefault="0FD9D2F1" w:rsidP="005839F6">
      <w:pPr>
        <w:spacing w:after="0" w:line="240" w:lineRule="auto"/>
      </w:pPr>
      <w:r w:rsidRPr="001C48F3">
        <w:t>Pravna zaštita</w:t>
      </w:r>
    </w:p>
    <w:p w14:paraId="48770369" w14:textId="77777777" w:rsidR="00E96420" w:rsidRPr="001C48F3" w:rsidRDefault="00E96420" w:rsidP="005839F6">
      <w:pPr>
        <w:spacing w:after="0" w:line="240" w:lineRule="auto"/>
        <w:rPr>
          <w:b/>
          <w:bCs/>
        </w:rPr>
      </w:pPr>
    </w:p>
    <w:p w14:paraId="6D209E19" w14:textId="73183B96" w:rsidR="009F28CB" w:rsidRPr="001C48F3" w:rsidRDefault="1281B37B" w:rsidP="005839F6">
      <w:pPr>
        <w:pStyle w:val="Naslov5"/>
        <w:spacing w:before="0" w:line="240" w:lineRule="auto"/>
      </w:pPr>
      <w:r w:rsidRPr="001C48F3">
        <w:t xml:space="preserve">Članak </w:t>
      </w:r>
      <w:r w:rsidR="1CF53F0C" w:rsidRPr="001C48F3">
        <w:t>48</w:t>
      </w:r>
      <w:r w:rsidRPr="001C48F3">
        <w:t>.</w:t>
      </w:r>
    </w:p>
    <w:p w14:paraId="03B2E919" w14:textId="77777777" w:rsidR="00E96420" w:rsidRPr="001C48F3" w:rsidRDefault="00E96420" w:rsidP="005839F6">
      <w:pPr>
        <w:spacing w:after="0" w:line="240" w:lineRule="auto"/>
      </w:pPr>
    </w:p>
    <w:p w14:paraId="5BF251F7" w14:textId="038EB42E" w:rsidR="75D68CCE" w:rsidRPr="001C48F3" w:rsidRDefault="63C92763"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Protiv rješenja iz članka </w:t>
      </w:r>
      <w:r w:rsidR="6AE9F34A" w:rsidRPr="001C48F3">
        <w:rPr>
          <w:rFonts w:eastAsia="Times New Roman" w:cs="Times New Roman"/>
          <w:lang w:eastAsia="hr-HR"/>
        </w:rPr>
        <w:t>4</w:t>
      </w:r>
      <w:r w:rsidR="5C45A78D" w:rsidRPr="001C48F3">
        <w:rPr>
          <w:rFonts w:eastAsia="Times New Roman" w:cs="Times New Roman"/>
          <w:lang w:eastAsia="hr-HR"/>
        </w:rPr>
        <w:t>5</w:t>
      </w:r>
      <w:r w:rsidRPr="001C48F3">
        <w:rPr>
          <w:rFonts w:eastAsia="Times New Roman" w:cs="Times New Roman"/>
          <w:lang w:eastAsia="hr-HR"/>
        </w:rPr>
        <w:t xml:space="preserve">. stavka 5., članka </w:t>
      </w:r>
      <w:r w:rsidR="638CA7D1" w:rsidRPr="001C48F3">
        <w:rPr>
          <w:rFonts w:eastAsia="Times New Roman" w:cs="Times New Roman"/>
          <w:lang w:eastAsia="hr-HR"/>
        </w:rPr>
        <w:t>46</w:t>
      </w:r>
      <w:r w:rsidRPr="001C48F3">
        <w:rPr>
          <w:rFonts w:eastAsia="Times New Roman" w:cs="Times New Roman"/>
          <w:lang w:eastAsia="hr-HR"/>
        </w:rPr>
        <w:t xml:space="preserve">. stavka 5. i članka </w:t>
      </w:r>
      <w:r w:rsidR="4893B29F" w:rsidRPr="001C48F3">
        <w:rPr>
          <w:rFonts w:eastAsia="Times New Roman" w:cs="Times New Roman"/>
          <w:lang w:eastAsia="hr-HR"/>
        </w:rPr>
        <w:t>47</w:t>
      </w:r>
      <w:r w:rsidRPr="001C48F3">
        <w:rPr>
          <w:rFonts w:eastAsia="Times New Roman" w:cs="Times New Roman"/>
          <w:lang w:eastAsia="hr-HR"/>
        </w:rPr>
        <w:t>. stavka 3. ovoga Zakona žalba nije dopuštena, ali se može pokrenuti upravni spor.</w:t>
      </w:r>
    </w:p>
    <w:p w14:paraId="713E2877" w14:textId="77777777" w:rsidR="005B725C" w:rsidRPr="001C48F3" w:rsidRDefault="005B725C" w:rsidP="005839F6">
      <w:pPr>
        <w:spacing w:after="0" w:line="240" w:lineRule="auto"/>
        <w:jc w:val="both"/>
        <w:rPr>
          <w:rFonts w:eastAsia="Times New Roman" w:cs="Times New Roman"/>
          <w:szCs w:val="24"/>
          <w:lang w:eastAsia="hr-HR"/>
        </w:rPr>
      </w:pPr>
    </w:p>
    <w:p w14:paraId="797E63FA" w14:textId="36690617" w:rsidR="16D74C05" w:rsidRPr="001C48F3" w:rsidRDefault="6C118335" w:rsidP="005839F6">
      <w:pPr>
        <w:pStyle w:val="Naslov3"/>
        <w:spacing w:before="0" w:beforeAutospacing="0" w:after="0" w:afterAutospacing="0"/>
      </w:pPr>
      <w:r w:rsidRPr="001C48F3">
        <w:t>GLAV</w:t>
      </w:r>
      <w:r w:rsidR="0F7A6F5A" w:rsidRPr="001C48F3">
        <w:t>A</w:t>
      </w:r>
      <w:r w:rsidRPr="001C48F3">
        <w:t xml:space="preserve"> II.</w:t>
      </w:r>
    </w:p>
    <w:p w14:paraId="761B7446" w14:textId="77777777" w:rsidR="005B725C" w:rsidRPr="001C48F3" w:rsidRDefault="005B725C" w:rsidP="005839F6">
      <w:pPr>
        <w:spacing w:after="0" w:line="240" w:lineRule="auto"/>
      </w:pPr>
    </w:p>
    <w:p w14:paraId="7A85071F" w14:textId="5FF061D1" w:rsidR="32E33AC1" w:rsidRPr="001C48F3" w:rsidRDefault="3E3CB55E" w:rsidP="005839F6">
      <w:pPr>
        <w:pStyle w:val="Naslov4"/>
        <w:spacing w:before="0" w:beforeAutospacing="0" w:after="0" w:afterAutospacing="0"/>
      </w:pPr>
      <w:r w:rsidRPr="001C48F3">
        <w:t>ZRAKOPLOVSTVO</w:t>
      </w:r>
    </w:p>
    <w:p w14:paraId="23E56DDD" w14:textId="77777777" w:rsidR="005B725C" w:rsidRPr="001C48F3" w:rsidRDefault="005B725C" w:rsidP="005839F6">
      <w:pPr>
        <w:spacing w:after="0" w:line="240" w:lineRule="auto"/>
      </w:pPr>
    </w:p>
    <w:p w14:paraId="088FB3BB" w14:textId="1FBBB277" w:rsidR="286B51C0" w:rsidRPr="001C48F3" w:rsidRDefault="286B51C0" w:rsidP="005839F6">
      <w:pPr>
        <w:spacing w:after="0" w:line="240" w:lineRule="auto"/>
      </w:pPr>
      <w:r w:rsidRPr="001C48F3">
        <w:t>Operator zrakoplova</w:t>
      </w:r>
    </w:p>
    <w:p w14:paraId="7EBA52D9" w14:textId="77777777" w:rsidR="005B725C" w:rsidRPr="001C48F3" w:rsidRDefault="005B725C" w:rsidP="005839F6">
      <w:pPr>
        <w:spacing w:after="0" w:line="240" w:lineRule="auto"/>
        <w:rPr>
          <w:b/>
          <w:bCs/>
        </w:rPr>
      </w:pPr>
    </w:p>
    <w:p w14:paraId="73273E69" w14:textId="6530C791" w:rsidR="16D74C05" w:rsidRPr="001C48F3" w:rsidRDefault="1281B37B" w:rsidP="005839F6">
      <w:pPr>
        <w:pStyle w:val="Naslov5"/>
        <w:spacing w:before="0" w:line="240" w:lineRule="auto"/>
      </w:pPr>
      <w:r w:rsidRPr="001C48F3">
        <w:t xml:space="preserve">Članak </w:t>
      </w:r>
      <w:r w:rsidR="2C90061E" w:rsidRPr="001C48F3">
        <w:t>49</w:t>
      </w:r>
      <w:r w:rsidRPr="001C48F3">
        <w:t>.</w:t>
      </w:r>
    </w:p>
    <w:p w14:paraId="1B650462" w14:textId="77777777" w:rsidR="00E96420" w:rsidRPr="001C48F3" w:rsidRDefault="00E96420" w:rsidP="005839F6">
      <w:pPr>
        <w:spacing w:after="0" w:line="240" w:lineRule="auto"/>
      </w:pPr>
    </w:p>
    <w:p w14:paraId="63201B7B" w14:textId="247E60DC" w:rsidR="006A78BD" w:rsidRPr="001C48F3" w:rsidRDefault="6D28C76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Operator zrakoplova</w:t>
      </w:r>
      <w:r w:rsidR="50519F8E" w:rsidRPr="001C48F3" w:rsidDel="6D28C766">
        <w:rPr>
          <w:rFonts w:eastAsia="Times New Roman" w:cs="Times New Roman"/>
          <w:szCs w:val="24"/>
          <w:lang w:eastAsia="hr-HR"/>
        </w:rPr>
        <w:t xml:space="preserve"> </w:t>
      </w:r>
      <w:r w:rsidRPr="001C48F3">
        <w:rPr>
          <w:rFonts w:eastAsia="Times New Roman" w:cs="Times New Roman"/>
          <w:szCs w:val="24"/>
          <w:lang w:eastAsia="hr-HR"/>
        </w:rPr>
        <w:t>dužan je pratiti i izvješćivati o emisijama stakleničkih plinova</w:t>
      </w:r>
      <w:r w:rsidR="50519F8E" w:rsidRPr="001C48F3" w:rsidDel="6D28C766">
        <w:rPr>
          <w:rFonts w:eastAsia="Times New Roman" w:cs="Times New Roman"/>
          <w:szCs w:val="24"/>
          <w:lang w:eastAsia="hr-HR"/>
        </w:rPr>
        <w:t xml:space="preserve"> </w:t>
      </w:r>
      <w:r w:rsidRPr="001C48F3">
        <w:rPr>
          <w:rFonts w:eastAsia="Times New Roman" w:cs="Times New Roman"/>
          <w:szCs w:val="24"/>
          <w:lang w:eastAsia="hr-HR"/>
        </w:rPr>
        <w:t xml:space="preserve">koje nastaju obavljanjem zrakoplovne djelatnosti </w:t>
      </w:r>
      <w:r w:rsidR="34781703" w:rsidRPr="001C48F3">
        <w:rPr>
          <w:rFonts w:eastAsia="Times New Roman" w:cs="Times New Roman"/>
          <w:szCs w:val="24"/>
          <w:lang w:eastAsia="hr-HR"/>
        </w:rPr>
        <w:t xml:space="preserve">u skladu s člankom </w:t>
      </w:r>
      <w:r w:rsidR="45131C7F" w:rsidRPr="001C48F3">
        <w:rPr>
          <w:rFonts w:eastAsia="Times New Roman" w:cs="Times New Roman"/>
          <w:szCs w:val="24"/>
          <w:lang w:eastAsia="hr-HR"/>
        </w:rPr>
        <w:t>6</w:t>
      </w:r>
      <w:r w:rsidR="003F3671" w:rsidRPr="001C48F3">
        <w:rPr>
          <w:rFonts w:eastAsia="Times New Roman" w:cs="Times New Roman"/>
          <w:szCs w:val="24"/>
          <w:lang w:eastAsia="hr-HR"/>
        </w:rPr>
        <w:t>8</w:t>
      </w:r>
      <w:r w:rsidR="34781703" w:rsidRPr="001C48F3">
        <w:rPr>
          <w:rFonts w:eastAsia="Times New Roman" w:cs="Times New Roman"/>
          <w:szCs w:val="24"/>
          <w:lang w:eastAsia="hr-HR"/>
        </w:rPr>
        <w:t>. stav</w:t>
      </w:r>
      <w:r w:rsidR="00AE7F22" w:rsidRPr="001C48F3">
        <w:rPr>
          <w:rFonts w:eastAsia="Times New Roman" w:cs="Times New Roman"/>
          <w:szCs w:val="24"/>
          <w:lang w:eastAsia="hr-HR"/>
        </w:rPr>
        <w:t>cima</w:t>
      </w:r>
      <w:r w:rsidR="34781703" w:rsidRPr="001C48F3">
        <w:rPr>
          <w:rFonts w:eastAsia="Times New Roman" w:cs="Times New Roman"/>
          <w:szCs w:val="24"/>
          <w:lang w:eastAsia="hr-HR"/>
        </w:rPr>
        <w:t xml:space="preserve"> 2. i 3. ovoga Zakona </w:t>
      </w:r>
      <w:r w:rsidRPr="001C48F3">
        <w:rPr>
          <w:rFonts w:eastAsia="Times New Roman" w:cs="Times New Roman"/>
          <w:szCs w:val="24"/>
          <w:lang w:eastAsia="hr-HR"/>
        </w:rPr>
        <w:t xml:space="preserve">te predati emisijske jedinice u skladu s člankom </w:t>
      </w:r>
      <w:r w:rsidR="1461276D" w:rsidRPr="001C48F3">
        <w:rPr>
          <w:rFonts w:eastAsia="Times New Roman" w:cs="Times New Roman"/>
          <w:szCs w:val="24"/>
          <w:lang w:eastAsia="hr-HR"/>
        </w:rPr>
        <w:t>74</w:t>
      </w:r>
      <w:r w:rsidRPr="001C48F3">
        <w:rPr>
          <w:rFonts w:eastAsia="Times New Roman" w:cs="Times New Roman"/>
          <w:szCs w:val="24"/>
          <w:lang w:eastAsia="hr-HR"/>
        </w:rPr>
        <w:t xml:space="preserve">. </w:t>
      </w:r>
      <w:r w:rsidR="49A48978" w:rsidRPr="001C48F3">
        <w:rPr>
          <w:rFonts w:eastAsia="Times New Roman" w:cs="Times New Roman"/>
          <w:szCs w:val="24"/>
          <w:lang w:eastAsia="hr-HR"/>
        </w:rPr>
        <w:t>stavk</w:t>
      </w:r>
      <w:r w:rsidR="755B4CB0" w:rsidRPr="001C48F3">
        <w:rPr>
          <w:rFonts w:eastAsia="Times New Roman" w:cs="Times New Roman"/>
          <w:szCs w:val="24"/>
          <w:lang w:eastAsia="hr-HR"/>
        </w:rPr>
        <w:t>om</w:t>
      </w:r>
      <w:r w:rsidRPr="001C48F3">
        <w:rPr>
          <w:rFonts w:eastAsia="Times New Roman" w:cs="Times New Roman"/>
          <w:szCs w:val="24"/>
          <w:lang w:eastAsia="hr-HR"/>
        </w:rPr>
        <w:t xml:space="preserve"> 2. ovoga Zakona.</w:t>
      </w:r>
    </w:p>
    <w:p w14:paraId="1F568ED9" w14:textId="77777777" w:rsidR="00E96420" w:rsidRPr="001C48F3" w:rsidRDefault="00E96420" w:rsidP="005839F6">
      <w:pPr>
        <w:spacing w:after="0" w:line="240" w:lineRule="auto"/>
        <w:jc w:val="both"/>
        <w:rPr>
          <w:rFonts w:eastAsia="Times New Roman" w:cs="Times New Roman"/>
          <w:szCs w:val="24"/>
          <w:lang w:eastAsia="hr-HR"/>
        </w:rPr>
      </w:pPr>
    </w:p>
    <w:p w14:paraId="61CB2BAD" w14:textId="4B1952D4"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Obveze iz stavka 1. ovoga članka odnose se na operatora zrakoplova:</w:t>
      </w:r>
    </w:p>
    <w:p w14:paraId="258B730C" w14:textId="77777777" w:rsidR="005B725C" w:rsidRPr="001C48F3" w:rsidRDefault="005B725C" w:rsidP="005839F6">
      <w:pPr>
        <w:spacing w:after="0" w:line="240" w:lineRule="auto"/>
        <w:jc w:val="both"/>
        <w:rPr>
          <w:rFonts w:eastAsia="Times New Roman" w:cs="Times New Roman"/>
          <w:szCs w:val="24"/>
          <w:lang w:eastAsia="hr-HR"/>
        </w:rPr>
      </w:pPr>
    </w:p>
    <w:p w14:paraId="4A577E90" w14:textId="7C5BA081" w:rsidR="006A78BD" w:rsidRPr="001C48F3" w:rsidRDefault="006A78BD" w:rsidP="00F80C1D">
      <w:pPr>
        <w:spacing w:after="0" w:line="240" w:lineRule="auto"/>
        <w:jc w:val="both"/>
        <w:rPr>
          <w:rFonts w:eastAsia="Times New Roman" w:cs="Times New Roman"/>
          <w:lang w:eastAsia="hr-HR"/>
        </w:rPr>
      </w:pPr>
      <w:r w:rsidRPr="001C48F3">
        <w:rPr>
          <w:rFonts w:eastAsia="Times New Roman" w:cs="Times New Roman"/>
          <w:lang w:eastAsia="hr-HR"/>
        </w:rPr>
        <w:lastRenderedPageBreak/>
        <w:t>1. koji ima operativnu licenciju u skladu s primjenjivim propisom Europske unije ili</w:t>
      </w:r>
    </w:p>
    <w:p w14:paraId="6229822D" w14:textId="77777777" w:rsidR="005B725C" w:rsidRPr="001C48F3" w:rsidRDefault="005B725C" w:rsidP="00F80C1D">
      <w:pPr>
        <w:spacing w:after="0" w:line="240" w:lineRule="auto"/>
        <w:jc w:val="both"/>
        <w:rPr>
          <w:rFonts w:eastAsia="Times New Roman" w:cs="Times New Roman"/>
          <w:lang w:eastAsia="hr-HR"/>
        </w:rPr>
      </w:pPr>
    </w:p>
    <w:p w14:paraId="199F37AD" w14:textId="5EC6674B" w:rsidR="006A78BD" w:rsidRPr="001C48F3" w:rsidRDefault="006A78BD" w:rsidP="00F80C1D">
      <w:pPr>
        <w:spacing w:after="0" w:line="240" w:lineRule="auto"/>
        <w:jc w:val="both"/>
        <w:rPr>
          <w:rFonts w:eastAsia="Times New Roman" w:cs="Times New Roman"/>
          <w:lang w:eastAsia="hr-HR"/>
        </w:rPr>
      </w:pPr>
      <w:r w:rsidRPr="001C48F3">
        <w:rPr>
          <w:rFonts w:eastAsia="Times New Roman" w:cs="Times New Roman"/>
          <w:lang w:eastAsia="hr-HR"/>
        </w:rPr>
        <w:t>2. koji je pripisan Republici Hrvatskoj kao državi članici za upravljanje zbog najvećih procijenjenih pripisanih emisija iz zrakoplovstva ispuštenih tijekom letova koje je taj operator zrakoplova obavio u baznoj godini.</w:t>
      </w:r>
    </w:p>
    <w:p w14:paraId="7C759244" w14:textId="77777777" w:rsidR="005B725C" w:rsidRPr="001C48F3" w:rsidRDefault="005B725C" w:rsidP="005839F6">
      <w:pPr>
        <w:spacing w:after="0" w:line="240" w:lineRule="auto"/>
        <w:jc w:val="both"/>
        <w:rPr>
          <w:rFonts w:eastAsia="Times New Roman" w:cs="Times New Roman"/>
          <w:szCs w:val="24"/>
          <w:lang w:eastAsia="hr-HR"/>
        </w:rPr>
      </w:pPr>
    </w:p>
    <w:p w14:paraId="0C27A7C4" w14:textId="62857EDB" w:rsidR="006832E2" w:rsidRPr="001C48F3" w:rsidRDefault="3006B907"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Zrakoplovne djelatnosti i staklenički plinovi iz stavka 1. ovoga članka utvrđuju se </w:t>
      </w:r>
      <w:r w:rsidR="34D3505C" w:rsidRPr="001C48F3">
        <w:rPr>
          <w:rFonts w:eastAsia="Times New Roman" w:cs="Times New Roman"/>
          <w:lang w:eastAsia="hr-HR"/>
        </w:rPr>
        <w:t>Dodatkom I.</w:t>
      </w:r>
      <w:r w:rsidRPr="001C48F3">
        <w:rPr>
          <w:rFonts w:eastAsia="Times New Roman" w:cs="Times New Roman"/>
          <w:lang w:eastAsia="hr-HR"/>
        </w:rPr>
        <w:t xml:space="preserve"> ovoga Zakona.</w:t>
      </w:r>
    </w:p>
    <w:p w14:paraId="366080FC" w14:textId="77777777" w:rsidR="005B725C" w:rsidRPr="001C48F3" w:rsidRDefault="005B725C" w:rsidP="005839F6">
      <w:pPr>
        <w:spacing w:after="0" w:line="240" w:lineRule="auto"/>
        <w:jc w:val="both"/>
        <w:rPr>
          <w:rFonts w:eastAsia="Times New Roman" w:cs="Times New Roman"/>
          <w:lang w:eastAsia="hr-HR"/>
        </w:rPr>
      </w:pPr>
    </w:p>
    <w:p w14:paraId="3AF7C1DB" w14:textId="7782C786" w:rsidR="656E1AF0" w:rsidRPr="001C48F3" w:rsidRDefault="5E19AAD4"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3535AB43" w:rsidRPr="001C48F3">
        <w:rPr>
          <w:rFonts w:eastAsia="Times New Roman" w:cs="Times New Roman"/>
          <w:lang w:eastAsia="hr-HR"/>
        </w:rPr>
        <w:t>4</w:t>
      </w:r>
      <w:r w:rsidRPr="001C48F3">
        <w:rPr>
          <w:rFonts w:eastAsia="Times New Roman" w:cs="Times New Roman"/>
          <w:lang w:eastAsia="hr-HR"/>
        </w:rPr>
        <w:t xml:space="preserve">) Operator zrakoplova iz stavka 2. ovoga </w:t>
      </w:r>
      <w:r w:rsidR="3535AB43" w:rsidRPr="001C48F3">
        <w:rPr>
          <w:rFonts w:eastAsia="Times New Roman" w:cs="Times New Roman"/>
          <w:lang w:eastAsia="hr-HR"/>
        </w:rPr>
        <w:t>članka</w:t>
      </w:r>
      <w:r w:rsidRPr="001C48F3">
        <w:rPr>
          <w:rFonts w:eastAsia="Times New Roman" w:cs="Times New Roman"/>
          <w:lang w:eastAsia="hr-HR"/>
        </w:rPr>
        <w:t xml:space="preserve"> prati i nakon kraja svake godine </w:t>
      </w:r>
      <w:r w:rsidR="3ECEAA37" w:rsidRPr="001C48F3">
        <w:rPr>
          <w:rFonts w:eastAsia="Times New Roman" w:cs="Times New Roman"/>
          <w:lang w:eastAsia="hr-HR"/>
        </w:rPr>
        <w:t>izvješć</w:t>
      </w:r>
      <w:r w:rsidR="0003299B" w:rsidRPr="001C48F3">
        <w:rPr>
          <w:rFonts w:eastAsia="Times New Roman" w:cs="Times New Roman"/>
          <w:lang w:eastAsia="hr-HR"/>
        </w:rPr>
        <w:t>uje</w:t>
      </w:r>
      <w:r w:rsidRPr="001C48F3">
        <w:rPr>
          <w:rFonts w:eastAsia="Times New Roman" w:cs="Times New Roman"/>
          <w:lang w:eastAsia="hr-HR"/>
        </w:rPr>
        <w:t xml:space="preserve"> </w:t>
      </w:r>
      <w:r w:rsidR="40D7EF3A" w:rsidRPr="001C48F3">
        <w:rPr>
          <w:rFonts w:eastAsia="Times New Roman" w:cs="Times New Roman"/>
          <w:lang w:eastAsia="hr-HR"/>
        </w:rPr>
        <w:t>Ministarstvo</w:t>
      </w:r>
      <w:r w:rsidRPr="001C48F3">
        <w:rPr>
          <w:rFonts w:eastAsia="Times New Roman" w:cs="Times New Roman"/>
          <w:lang w:eastAsia="hr-HR"/>
        </w:rPr>
        <w:t xml:space="preserve"> o učincima koji nisu povezani s CO</w:t>
      </w:r>
      <w:r w:rsidRPr="001C48F3">
        <w:rPr>
          <w:rFonts w:eastAsia="Times New Roman" w:cs="Times New Roman"/>
          <w:vertAlign w:val="subscript"/>
          <w:lang w:eastAsia="hr-HR"/>
        </w:rPr>
        <w:t>2</w:t>
      </w:r>
      <w:r w:rsidRPr="001C48F3">
        <w:rPr>
          <w:rFonts w:eastAsia="Times New Roman" w:cs="Times New Roman"/>
          <w:lang w:eastAsia="hr-HR"/>
        </w:rPr>
        <w:t xml:space="preserve"> iz svakog zrakoplova kojim upravlja tijekom svake kalendarske godine.</w:t>
      </w:r>
    </w:p>
    <w:p w14:paraId="2196EF4E" w14:textId="39048A36" w:rsidR="75D68CCE" w:rsidRPr="001C48F3" w:rsidRDefault="75D68CCE" w:rsidP="005839F6">
      <w:pPr>
        <w:spacing w:after="0" w:line="240" w:lineRule="auto"/>
        <w:jc w:val="both"/>
        <w:rPr>
          <w:rFonts w:eastAsia="Times New Roman" w:cs="Times New Roman"/>
          <w:lang w:eastAsia="hr-HR"/>
        </w:rPr>
      </w:pPr>
    </w:p>
    <w:p w14:paraId="5E65F8F6" w14:textId="6F46EF8D" w:rsidR="187CD93B" w:rsidRPr="001C48F3" w:rsidRDefault="187CD93B" w:rsidP="005839F6">
      <w:pPr>
        <w:spacing w:after="0" w:line="240" w:lineRule="auto"/>
      </w:pPr>
      <w:r w:rsidRPr="001C48F3">
        <w:t>Plan praćenja</w:t>
      </w:r>
    </w:p>
    <w:p w14:paraId="0F60DA47" w14:textId="77777777" w:rsidR="00E96420" w:rsidRPr="001C48F3" w:rsidRDefault="00E96420" w:rsidP="005839F6">
      <w:pPr>
        <w:spacing w:after="0" w:line="240" w:lineRule="auto"/>
        <w:rPr>
          <w:b/>
          <w:bCs/>
        </w:rPr>
      </w:pPr>
    </w:p>
    <w:p w14:paraId="245429B7" w14:textId="5DE4638E" w:rsidR="006A78BD" w:rsidRPr="001C48F3" w:rsidRDefault="2029F147" w:rsidP="005839F6">
      <w:pPr>
        <w:pStyle w:val="Naslov5"/>
        <w:keepNext w:val="0"/>
        <w:keepLines w:val="0"/>
        <w:spacing w:before="0" w:line="240" w:lineRule="auto"/>
      </w:pPr>
      <w:r w:rsidRPr="001C48F3">
        <w:t xml:space="preserve">Članak </w:t>
      </w:r>
      <w:r w:rsidR="71F81635" w:rsidRPr="001C48F3">
        <w:t>5</w:t>
      </w:r>
      <w:r w:rsidR="588AC7CC" w:rsidRPr="001C48F3">
        <w:t>0</w:t>
      </w:r>
      <w:r w:rsidRPr="001C48F3">
        <w:t>.</w:t>
      </w:r>
    </w:p>
    <w:p w14:paraId="1DCC32BA" w14:textId="77777777" w:rsidR="00E96420" w:rsidRPr="001C48F3" w:rsidRDefault="00E96420" w:rsidP="005839F6">
      <w:pPr>
        <w:spacing w:after="0" w:line="240" w:lineRule="auto"/>
      </w:pPr>
    </w:p>
    <w:p w14:paraId="4BD11750" w14:textId="32CE9E22" w:rsidR="006A78BD" w:rsidRPr="001C48F3" w:rsidRDefault="7516098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08C2CF5" w:rsidRPr="001C48F3">
        <w:rPr>
          <w:rFonts w:eastAsia="Times New Roman" w:cs="Times New Roman"/>
          <w:szCs w:val="24"/>
          <w:lang w:eastAsia="hr-HR"/>
        </w:rPr>
        <w:t>U svrhu</w:t>
      </w:r>
      <w:r w:rsidRPr="001C48F3">
        <w:rPr>
          <w:rFonts w:eastAsia="Times New Roman" w:cs="Times New Roman"/>
          <w:szCs w:val="24"/>
          <w:lang w:eastAsia="hr-HR"/>
        </w:rPr>
        <w:t xml:space="preserve"> provedbe praćenja i izvješćivanja o emisijama stakleničkih plinova iz zrakoplova</w:t>
      </w:r>
      <w:r w:rsidR="1298D16D" w:rsidRPr="001C48F3">
        <w:rPr>
          <w:rFonts w:eastAsia="Times New Roman" w:cs="Times New Roman"/>
          <w:szCs w:val="24"/>
          <w:lang w:eastAsia="hr-HR"/>
        </w:rPr>
        <w:t>,</w:t>
      </w:r>
      <w:r w:rsidRPr="001C48F3">
        <w:rPr>
          <w:rFonts w:eastAsia="Times New Roman" w:cs="Times New Roman"/>
          <w:szCs w:val="24"/>
          <w:lang w:eastAsia="hr-HR"/>
        </w:rPr>
        <w:t xml:space="preserve"> operator zrakoplova kojem je Republika Hrvatska nadležna država članica dužan je izraditi plan praćenja emisija stakleničkih plinova iz zrakoplova i za nj</w:t>
      </w:r>
      <w:r w:rsidR="1BB630A8" w:rsidRPr="001C48F3">
        <w:rPr>
          <w:rFonts w:eastAsia="Times New Roman" w:cs="Times New Roman"/>
          <w:szCs w:val="24"/>
          <w:lang w:eastAsia="hr-HR"/>
        </w:rPr>
        <w:t>ega</w:t>
      </w:r>
      <w:r w:rsidRPr="001C48F3">
        <w:rPr>
          <w:rFonts w:eastAsia="Times New Roman" w:cs="Times New Roman"/>
          <w:szCs w:val="24"/>
          <w:lang w:eastAsia="hr-HR"/>
        </w:rPr>
        <w:t xml:space="preserve"> ishoditi odobrenje </w:t>
      </w:r>
      <w:r w:rsidR="6ACC600A" w:rsidRPr="001C48F3">
        <w:rPr>
          <w:rFonts w:eastAsia="Times New Roman" w:cs="Times New Roman"/>
          <w:szCs w:val="24"/>
          <w:lang w:eastAsia="hr-HR"/>
        </w:rPr>
        <w:t>Ministarstv</w:t>
      </w:r>
      <w:r w:rsidR="4E9A1A42" w:rsidRPr="001C48F3">
        <w:rPr>
          <w:rFonts w:eastAsia="Times New Roman" w:cs="Times New Roman"/>
          <w:szCs w:val="24"/>
          <w:lang w:eastAsia="hr-HR"/>
        </w:rPr>
        <w:t>a</w:t>
      </w:r>
      <w:r w:rsidRPr="001C48F3">
        <w:rPr>
          <w:rFonts w:eastAsia="Times New Roman" w:cs="Times New Roman"/>
          <w:szCs w:val="24"/>
          <w:lang w:eastAsia="hr-HR"/>
        </w:rPr>
        <w:t>.</w:t>
      </w:r>
    </w:p>
    <w:p w14:paraId="35BC7057" w14:textId="77777777" w:rsidR="00E96420" w:rsidRPr="001C48F3" w:rsidRDefault="00E96420" w:rsidP="005839F6">
      <w:pPr>
        <w:spacing w:after="0" w:line="240" w:lineRule="auto"/>
        <w:jc w:val="both"/>
        <w:rPr>
          <w:rFonts w:eastAsia="Times New Roman" w:cs="Times New Roman"/>
          <w:szCs w:val="24"/>
          <w:lang w:eastAsia="hr-HR"/>
        </w:rPr>
      </w:pPr>
    </w:p>
    <w:p w14:paraId="2F783CFE" w14:textId="5E74626C"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Operator zrakoplova, kojem je Republika Hrvatska nadležna država članica, podnosi </w:t>
      </w:r>
      <w:r w:rsidR="11B33628" w:rsidRPr="001C48F3">
        <w:rPr>
          <w:rFonts w:eastAsia="Times New Roman" w:cs="Times New Roman"/>
          <w:szCs w:val="24"/>
          <w:lang w:eastAsia="hr-HR"/>
        </w:rPr>
        <w:t>Ministarstvu</w:t>
      </w:r>
      <w:r w:rsidRPr="001C48F3">
        <w:rPr>
          <w:rFonts w:eastAsia="Times New Roman" w:cs="Times New Roman"/>
          <w:szCs w:val="24"/>
          <w:lang w:eastAsia="hr-HR"/>
        </w:rPr>
        <w:t xml:space="preserve"> plan praćenja emisija stakleničkih plinova na hrvatskom ili engleskom jeziku na odobrenje najkasnije četiri mjeseca prije početka razdoblja izvješćivanja.</w:t>
      </w:r>
    </w:p>
    <w:p w14:paraId="31F0B3A2" w14:textId="77777777" w:rsidR="005B725C" w:rsidRPr="001C48F3" w:rsidRDefault="005B725C" w:rsidP="005839F6">
      <w:pPr>
        <w:spacing w:after="0" w:line="240" w:lineRule="auto"/>
        <w:jc w:val="both"/>
        <w:rPr>
          <w:rFonts w:eastAsia="Times New Roman" w:cs="Times New Roman"/>
          <w:szCs w:val="24"/>
          <w:lang w:eastAsia="hr-HR"/>
        </w:rPr>
      </w:pPr>
    </w:p>
    <w:p w14:paraId="32C8A973" w14:textId="66C395D5" w:rsidR="006A78BD" w:rsidRPr="001C48F3" w:rsidRDefault="7516098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71C2D98E" w:rsidRPr="001C48F3">
        <w:rPr>
          <w:rFonts w:eastAsia="Times New Roman" w:cs="Times New Roman"/>
          <w:szCs w:val="24"/>
          <w:lang w:eastAsia="hr-HR"/>
        </w:rPr>
        <w:t xml:space="preserve">Ministarstvo </w:t>
      </w:r>
      <w:r w:rsidRPr="001C48F3">
        <w:rPr>
          <w:rFonts w:eastAsia="Times New Roman" w:cs="Times New Roman"/>
          <w:szCs w:val="24"/>
          <w:lang w:eastAsia="hr-HR"/>
        </w:rPr>
        <w:t>odobr</w:t>
      </w:r>
      <w:r w:rsidR="538E34DF" w:rsidRPr="001C48F3">
        <w:rPr>
          <w:rFonts w:eastAsia="Times New Roman" w:cs="Times New Roman"/>
          <w:szCs w:val="24"/>
          <w:lang w:eastAsia="hr-HR"/>
        </w:rPr>
        <w:t>ava</w:t>
      </w:r>
      <w:r w:rsidRPr="001C48F3">
        <w:rPr>
          <w:rFonts w:eastAsia="Times New Roman" w:cs="Times New Roman"/>
          <w:szCs w:val="24"/>
          <w:lang w:eastAsia="hr-HR"/>
        </w:rPr>
        <w:t xml:space="preserve"> plan praćenja emisija stakleničkih plinova iz stavka 1. ovoga članka ako </w:t>
      </w:r>
      <w:r w:rsidR="1BB630A8" w:rsidRPr="001C48F3">
        <w:rPr>
          <w:rFonts w:eastAsia="Times New Roman" w:cs="Times New Roman"/>
          <w:szCs w:val="24"/>
          <w:lang w:eastAsia="hr-HR"/>
        </w:rPr>
        <w:t>je</w:t>
      </w:r>
      <w:r w:rsidRPr="001C48F3">
        <w:rPr>
          <w:rFonts w:eastAsia="Times New Roman" w:cs="Times New Roman"/>
          <w:szCs w:val="24"/>
          <w:lang w:eastAsia="hr-HR"/>
        </w:rPr>
        <w:t xml:space="preserve"> dostavljeni plan </w:t>
      </w:r>
      <w:r w:rsidR="15F9EB43" w:rsidRPr="001C48F3">
        <w:rPr>
          <w:rFonts w:eastAsia="Times New Roman" w:cs="Times New Roman"/>
          <w:szCs w:val="24"/>
          <w:lang w:eastAsia="hr-HR"/>
        </w:rPr>
        <w:t xml:space="preserve">praćenja </w:t>
      </w:r>
      <w:r w:rsidRPr="001C48F3">
        <w:rPr>
          <w:rFonts w:eastAsia="Times New Roman" w:cs="Times New Roman"/>
          <w:szCs w:val="24"/>
          <w:lang w:eastAsia="hr-HR"/>
        </w:rPr>
        <w:t xml:space="preserve">izrađen u skladu s Uredbom Komisije (EU) 2018/2066 </w:t>
      </w:r>
      <w:r w:rsidR="79CE9F90" w:rsidRPr="001C48F3">
        <w:rPr>
          <w:rFonts w:eastAsia="Times New Roman" w:cs="Times New Roman"/>
          <w:szCs w:val="24"/>
          <w:lang w:eastAsia="hr-HR"/>
        </w:rPr>
        <w:t xml:space="preserve">i njenim izmjenama i dopunama </w:t>
      </w:r>
      <w:r w:rsidRPr="001C48F3">
        <w:rPr>
          <w:rFonts w:eastAsia="Times New Roman" w:cs="Times New Roman"/>
          <w:szCs w:val="24"/>
          <w:lang w:eastAsia="hr-HR"/>
        </w:rPr>
        <w:t xml:space="preserve">i važećim uputama </w:t>
      </w:r>
      <w:r w:rsidR="2E47B3D3" w:rsidRPr="001C48F3">
        <w:rPr>
          <w:rFonts w:eastAsia="Times New Roman" w:cs="Times New Roman"/>
          <w:szCs w:val="24"/>
          <w:lang w:eastAsia="hr-HR"/>
        </w:rPr>
        <w:t xml:space="preserve">i obrascima </w:t>
      </w:r>
      <w:r w:rsidR="00374E36" w:rsidRPr="001C48F3">
        <w:rPr>
          <w:rFonts w:eastAsia="Times New Roman" w:cs="Times New Roman"/>
          <w:szCs w:val="24"/>
          <w:lang w:eastAsia="hr-HR"/>
        </w:rPr>
        <w:t>Komisije</w:t>
      </w:r>
      <w:r w:rsidRPr="001C48F3">
        <w:rPr>
          <w:rFonts w:eastAsia="Times New Roman" w:cs="Times New Roman"/>
          <w:szCs w:val="24"/>
          <w:lang w:eastAsia="hr-HR"/>
        </w:rPr>
        <w:t xml:space="preserve"> donesenim na temelju Uredbe Komisije (EU) 2018/2066</w:t>
      </w:r>
      <w:r w:rsidR="5A404BDF" w:rsidRPr="001C48F3">
        <w:rPr>
          <w:rFonts w:eastAsia="Times New Roman" w:cs="Times New Roman"/>
          <w:szCs w:val="24"/>
          <w:lang w:eastAsia="hr-HR"/>
        </w:rPr>
        <w:t xml:space="preserve"> i njenim izmjenama i dopunama</w:t>
      </w:r>
      <w:r w:rsidR="5A625DBE" w:rsidRPr="001C48F3">
        <w:rPr>
          <w:rFonts w:eastAsia="Times New Roman" w:cs="Times New Roman"/>
          <w:szCs w:val="24"/>
          <w:lang w:eastAsia="hr-HR"/>
        </w:rPr>
        <w:t>.</w:t>
      </w:r>
    </w:p>
    <w:p w14:paraId="7858089B" w14:textId="77777777" w:rsidR="005B725C" w:rsidRPr="001C48F3" w:rsidRDefault="005B725C" w:rsidP="005839F6">
      <w:pPr>
        <w:spacing w:after="0" w:line="240" w:lineRule="auto"/>
        <w:jc w:val="both"/>
        <w:rPr>
          <w:rFonts w:eastAsia="Times New Roman" w:cs="Times New Roman"/>
          <w:szCs w:val="24"/>
          <w:lang w:eastAsia="hr-HR"/>
        </w:rPr>
      </w:pPr>
    </w:p>
    <w:p w14:paraId="57197E10" w14:textId="7C2EF37A"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182357BE" w:rsidRPr="001C48F3">
        <w:rPr>
          <w:rFonts w:eastAsia="Times New Roman" w:cs="Times New Roman"/>
          <w:szCs w:val="24"/>
          <w:lang w:eastAsia="hr-HR"/>
        </w:rPr>
        <w:t xml:space="preserve">Ministarstvo </w:t>
      </w:r>
      <w:r w:rsidRPr="001C48F3">
        <w:rPr>
          <w:rFonts w:eastAsia="Times New Roman" w:cs="Times New Roman"/>
          <w:szCs w:val="24"/>
          <w:lang w:eastAsia="hr-HR"/>
        </w:rPr>
        <w:t>neće odobriti plan praćenja emisija stakleničkih plinova ako:</w:t>
      </w:r>
    </w:p>
    <w:p w14:paraId="303F8AA7" w14:textId="77777777" w:rsidR="005B725C" w:rsidRPr="001C48F3" w:rsidRDefault="005B725C" w:rsidP="005839F6">
      <w:pPr>
        <w:spacing w:after="0" w:line="240" w:lineRule="auto"/>
        <w:jc w:val="both"/>
        <w:rPr>
          <w:rFonts w:eastAsia="Times New Roman" w:cs="Times New Roman"/>
          <w:szCs w:val="24"/>
          <w:lang w:eastAsia="hr-HR"/>
        </w:rPr>
      </w:pPr>
    </w:p>
    <w:p w14:paraId="08060B20" w14:textId="52D6260B" w:rsidR="006A78BD" w:rsidRPr="001C48F3" w:rsidRDefault="2902E748" w:rsidP="00F80C1D">
      <w:pPr>
        <w:spacing w:after="0" w:line="240" w:lineRule="auto"/>
        <w:jc w:val="both"/>
        <w:rPr>
          <w:rFonts w:eastAsia="Times New Roman" w:cs="Times New Roman"/>
          <w:lang w:eastAsia="hr-HR"/>
        </w:rPr>
      </w:pPr>
      <w:r w:rsidRPr="001C48F3">
        <w:rPr>
          <w:rFonts w:eastAsia="Times New Roman" w:cs="Times New Roman"/>
          <w:lang w:eastAsia="hr-HR"/>
        </w:rPr>
        <w:t>1. plan praćenja emisija stakleničkih plinova ni</w:t>
      </w:r>
      <w:r w:rsidR="334A9C3D" w:rsidRPr="001C48F3">
        <w:rPr>
          <w:rFonts w:eastAsia="Times New Roman" w:cs="Times New Roman"/>
          <w:lang w:eastAsia="hr-HR"/>
        </w:rPr>
        <w:t>je</w:t>
      </w:r>
      <w:r w:rsidRPr="001C48F3">
        <w:rPr>
          <w:rFonts w:eastAsia="Times New Roman" w:cs="Times New Roman"/>
          <w:lang w:eastAsia="hr-HR"/>
        </w:rPr>
        <w:t xml:space="preserve"> izrađen u skladu s Uredbom Komisije (EU) 2018/2066</w:t>
      </w:r>
      <w:r w:rsidR="6E0135E2" w:rsidRPr="001C48F3">
        <w:rPr>
          <w:rFonts w:eastAsia="Times New Roman" w:cs="Times New Roman"/>
          <w:lang w:eastAsia="hr-HR"/>
        </w:rPr>
        <w:t xml:space="preserve"> i njenim izmjenama i dopunama</w:t>
      </w:r>
      <w:r w:rsidRPr="001C48F3">
        <w:rPr>
          <w:rFonts w:eastAsia="Times New Roman" w:cs="Times New Roman"/>
          <w:lang w:eastAsia="hr-HR"/>
        </w:rPr>
        <w:t xml:space="preserve">, važećim uputama </w:t>
      </w:r>
      <w:r w:rsidR="00374E36" w:rsidRPr="001C48F3">
        <w:rPr>
          <w:rFonts w:eastAsia="Times New Roman" w:cs="Times New Roman"/>
          <w:lang w:eastAsia="hr-HR"/>
        </w:rPr>
        <w:t>Komisije</w:t>
      </w:r>
      <w:r w:rsidRPr="001C48F3">
        <w:rPr>
          <w:rFonts w:eastAsia="Times New Roman" w:cs="Times New Roman"/>
          <w:lang w:eastAsia="hr-HR"/>
        </w:rPr>
        <w:t xml:space="preserve"> donesenim na temelju Uredbe Komisije (EU) 2018/2066</w:t>
      </w:r>
      <w:r w:rsidR="07BCE6A9" w:rsidRPr="001C48F3">
        <w:rPr>
          <w:rFonts w:eastAsia="Times New Roman" w:cs="Times New Roman"/>
          <w:lang w:eastAsia="hr-HR"/>
        </w:rPr>
        <w:t xml:space="preserve"> i njenim izmjenama i dopunama</w:t>
      </w:r>
      <w:r w:rsidRPr="001C48F3">
        <w:rPr>
          <w:rFonts w:eastAsia="Times New Roman" w:cs="Times New Roman"/>
          <w:lang w:eastAsia="hr-HR"/>
        </w:rPr>
        <w:t xml:space="preserve">, a </w:t>
      </w:r>
      <w:r w:rsidR="58CE6F90" w:rsidRPr="001C48F3">
        <w:rPr>
          <w:rFonts w:eastAsia="Times New Roman" w:cs="Times New Roman"/>
          <w:lang w:eastAsia="hr-HR"/>
        </w:rPr>
        <w:t xml:space="preserve">operator zrakoplova </w:t>
      </w:r>
      <w:r w:rsidRPr="001C48F3">
        <w:rPr>
          <w:rFonts w:eastAsia="Times New Roman" w:cs="Times New Roman"/>
          <w:lang w:eastAsia="hr-HR"/>
        </w:rPr>
        <w:t xml:space="preserve">nije ispravio i/ili dopunio </w:t>
      </w:r>
      <w:r w:rsidR="49D91BF2" w:rsidRPr="001C48F3">
        <w:rPr>
          <w:rFonts w:eastAsia="Times New Roman" w:cs="Times New Roman"/>
          <w:lang w:eastAsia="hr-HR"/>
        </w:rPr>
        <w:t xml:space="preserve">plan praćenja </w:t>
      </w:r>
      <w:r w:rsidRPr="001C48F3">
        <w:rPr>
          <w:rFonts w:eastAsia="Times New Roman" w:cs="Times New Roman"/>
          <w:lang w:eastAsia="hr-HR"/>
        </w:rPr>
        <w:t xml:space="preserve">u skladu s uputom </w:t>
      </w:r>
      <w:r w:rsidR="240BA388" w:rsidRPr="001C48F3">
        <w:rPr>
          <w:rFonts w:eastAsia="Times New Roman" w:cs="Times New Roman"/>
          <w:lang w:eastAsia="hr-HR"/>
        </w:rPr>
        <w:t>Ministarstva</w:t>
      </w:r>
      <w:r w:rsidR="00CB2B21" w:rsidRPr="001C48F3">
        <w:rPr>
          <w:rFonts w:eastAsia="Times New Roman" w:cs="Times New Roman"/>
          <w:lang w:eastAsia="hr-HR"/>
        </w:rPr>
        <w:t xml:space="preserve"> u roku od 15 dana od zaprimanja upute</w:t>
      </w:r>
    </w:p>
    <w:p w14:paraId="7C7E5DF1" w14:textId="77777777" w:rsidR="005B725C" w:rsidRPr="001C48F3" w:rsidRDefault="005B725C" w:rsidP="00F80C1D">
      <w:pPr>
        <w:spacing w:after="0" w:line="240" w:lineRule="auto"/>
        <w:jc w:val="both"/>
        <w:rPr>
          <w:rFonts w:eastAsia="Times New Roman" w:cs="Times New Roman"/>
          <w:lang w:eastAsia="hr-HR"/>
        </w:rPr>
      </w:pPr>
    </w:p>
    <w:p w14:paraId="6AE57FE6" w14:textId="306BD236" w:rsidR="006A78BD" w:rsidRPr="001C48F3" w:rsidRDefault="0EF59A4A" w:rsidP="00F80C1D">
      <w:pPr>
        <w:spacing w:after="0" w:line="240" w:lineRule="auto"/>
        <w:jc w:val="both"/>
        <w:rPr>
          <w:rFonts w:eastAsia="Times New Roman" w:cs="Times New Roman"/>
          <w:lang w:eastAsia="hr-HR"/>
        </w:rPr>
      </w:pPr>
      <w:r w:rsidRPr="001C48F3">
        <w:rPr>
          <w:rFonts w:eastAsia="Times New Roman" w:cs="Times New Roman"/>
          <w:lang w:eastAsia="hr-HR"/>
        </w:rPr>
        <w:t>2. operator zrakoplova nema operativnu licenciju koju je izdala država članica EU ili Svjedodžbu zračnog prijevoznika (AOC) koju je izdala treća država.</w:t>
      </w:r>
    </w:p>
    <w:p w14:paraId="336C2DAC" w14:textId="77777777" w:rsidR="005B725C" w:rsidRPr="001C48F3" w:rsidRDefault="005B725C" w:rsidP="005839F6">
      <w:pPr>
        <w:spacing w:after="0" w:line="240" w:lineRule="auto"/>
        <w:jc w:val="both"/>
        <w:rPr>
          <w:rFonts w:eastAsia="Times New Roman" w:cs="Times New Roman"/>
          <w:szCs w:val="24"/>
          <w:lang w:eastAsia="hr-HR"/>
        </w:rPr>
      </w:pPr>
    </w:p>
    <w:p w14:paraId="7F495CAB" w14:textId="7A622D37" w:rsidR="00B27F24" w:rsidRPr="001C48F3" w:rsidRDefault="6C513E8F" w:rsidP="005839F6">
      <w:pPr>
        <w:spacing w:after="0" w:line="240" w:lineRule="auto"/>
        <w:jc w:val="both"/>
        <w:rPr>
          <w:rFonts w:eastAsia="Times New Roman" w:cs="Times New Roman"/>
          <w:szCs w:val="24"/>
          <w:lang w:eastAsia="hr-HR"/>
        </w:rPr>
      </w:pPr>
      <w:r w:rsidRPr="001C48F3">
        <w:rPr>
          <w:rFonts w:eastAsiaTheme="minorEastAsia" w:cs="Times New Roman"/>
          <w:szCs w:val="24"/>
          <w:lang w:eastAsia="hr-HR"/>
        </w:rPr>
        <w:t>(5) Ope</w:t>
      </w:r>
      <w:r w:rsidRPr="001C48F3">
        <w:rPr>
          <w:rFonts w:eastAsia="Times New Roman" w:cs="Times New Roman"/>
          <w:szCs w:val="24"/>
          <w:lang w:eastAsia="hr-HR"/>
        </w:rPr>
        <w:t xml:space="preserve">rator zrakoplova </w:t>
      </w:r>
      <w:r w:rsidR="396EA1FD" w:rsidRPr="001C48F3">
        <w:rPr>
          <w:rFonts w:eastAsia="Times New Roman" w:cs="Times New Roman"/>
          <w:szCs w:val="24"/>
          <w:lang w:eastAsia="hr-HR"/>
        </w:rPr>
        <w:t xml:space="preserve">dužan je obavijestiti </w:t>
      </w:r>
      <w:r w:rsidR="478C1F4C" w:rsidRPr="001C48F3">
        <w:rPr>
          <w:rFonts w:eastAsia="Times New Roman" w:cs="Times New Roman"/>
          <w:szCs w:val="24"/>
          <w:lang w:eastAsia="hr-HR"/>
        </w:rPr>
        <w:t>Ministarstvo</w:t>
      </w:r>
      <w:r w:rsidR="396EA1FD" w:rsidRPr="001C48F3">
        <w:rPr>
          <w:rFonts w:eastAsia="Times New Roman" w:cs="Times New Roman"/>
          <w:szCs w:val="24"/>
          <w:lang w:eastAsia="hr-HR"/>
        </w:rPr>
        <w:t xml:space="preserve"> </w:t>
      </w:r>
      <w:r w:rsidR="237E4767" w:rsidRPr="001C48F3">
        <w:rPr>
          <w:rFonts w:eastAsia="Times New Roman" w:cs="Times New Roman"/>
          <w:szCs w:val="24"/>
          <w:lang w:eastAsia="hr-HR"/>
        </w:rPr>
        <w:t>bez odgađanja o planiranoj izmjeni plana praćenja emisija stakleničkih plinova najkasnije do 31. prosinca tekuće godine</w:t>
      </w:r>
      <w:r w:rsidR="68D4C25B" w:rsidRPr="001C48F3">
        <w:rPr>
          <w:rFonts w:eastAsia="Times New Roman" w:cs="Times New Roman"/>
          <w:szCs w:val="24"/>
          <w:lang w:eastAsia="hr-HR"/>
        </w:rPr>
        <w:t>.</w:t>
      </w:r>
    </w:p>
    <w:p w14:paraId="236DA1D3" w14:textId="77777777" w:rsidR="005B725C" w:rsidRPr="001C48F3" w:rsidRDefault="005B725C" w:rsidP="005839F6">
      <w:pPr>
        <w:spacing w:after="0" w:line="240" w:lineRule="auto"/>
        <w:jc w:val="both"/>
        <w:rPr>
          <w:rFonts w:eastAsia="Times New Roman" w:cs="Times New Roman"/>
          <w:szCs w:val="24"/>
          <w:lang w:eastAsia="hr-HR"/>
        </w:rPr>
      </w:pPr>
    </w:p>
    <w:p w14:paraId="201DAED1" w14:textId="6A18E384" w:rsidR="00B27F24" w:rsidRPr="001C48F3" w:rsidRDefault="174FC83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(6) Ako </w:t>
      </w:r>
      <w:r w:rsidR="4D4AA77E" w:rsidRPr="001C48F3">
        <w:rPr>
          <w:rFonts w:eastAsia="Times New Roman" w:cs="Times New Roman"/>
          <w:szCs w:val="24"/>
          <w:lang w:eastAsia="hr-HR"/>
        </w:rPr>
        <w:t>Ministarstvo</w:t>
      </w:r>
      <w:r w:rsidRPr="001C48F3">
        <w:rPr>
          <w:rFonts w:eastAsia="Times New Roman" w:cs="Times New Roman"/>
          <w:szCs w:val="24"/>
          <w:lang w:eastAsia="hr-HR"/>
        </w:rPr>
        <w:t xml:space="preserve"> smatra da izmjena </w:t>
      </w:r>
      <w:r w:rsidR="3A3E2F94" w:rsidRPr="001C48F3">
        <w:rPr>
          <w:rFonts w:eastAsia="Times New Roman" w:cs="Times New Roman"/>
          <w:szCs w:val="24"/>
          <w:lang w:eastAsia="hr-HR"/>
        </w:rPr>
        <w:t xml:space="preserve">plana praćenja </w:t>
      </w:r>
      <w:r w:rsidR="117B7DDA" w:rsidRPr="001C48F3">
        <w:rPr>
          <w:rFonts w:eastAsia="Times New Roman" w:cs="Times New Roman"/>
          <w:szCs w:val="24"/>
          <w:lang w:eastAsia="hr-HR"/>
        </w:rPr>
        <w:t xml:space="preserve">emisija stakleničkih plinova </w:t>
      </w:r>
      <w:r w:rsidRPr="001C48F3">
        <w:rPr>
          <w:rFonts w:eastAsia="Times New Roman" w:cs="Times New Roman"/>
          <w:szCs w:val="24"/>
          <w:lang w:eastAsia="hr-HR"/>
        </w:rPr>
        <w:t xml:space="preserve">nije značajna, u smislu članka 15. stavka </w:t>
      </w:r>
      <w:r w:rsidR="6CC850F5" w:rsidRPr="001C48F3">
        <w:rPr>
          <w:rFonts w:eastAsia="Times New Roman" w:cs="Times New Roman"/>
          <w:szCs w:val="24"/>
          <w:lang w:eastAsia="hr-HR"/>
        </w:rPr>
        <w:t>4</w:t>
      </w:r>
      <w:r w:rsidRPr="001C48F3">
        <w:rPr>
          <w:rFonts w:eastAsia="Times New Roman" w:cs="Times New Roman"/>
          <w:szCs w:val="24"/>
          <w:lang w:eastAsia="hr-HR"/>
        </w:rPr>
        <w:t xml:space="preserve">. Uredbe Komisije (EU) 2018/2066 i njenih izmjena i dopuna i važećih uputa </w:t>
      </w:r>
      <w:r w:rsidR="00374E36" w:rsidRPr="001C48F3">
        <w:rPr>
          <w:rFonts w:eastAsia="Times New Roman" w:cs="Times New Roman"/>
          <w:szCs w:val="24"/>
          <w:lang w:eastAsia="hr-HR"/>
        </w:rPr>
        <w:t>Komisije</w:t>
      </w:r>
      <w:r w:rsidRPr="001C48F3">
        <w:rPr>
          <w:rFonts w:eastAsia="Times New Roman" w:cs="Times New Roman"/>
          <w:szCs w:val="24"/>
          <w:lang w:eastAsia="hr-HR"/>
        </w:rPr>
        <w:t xml:space="preserve"> donesenih na temelju Uredbe Komisije (EU) 2018/2066 i njenih izmjena i dopuna, </w:t>
      </w:r>
      <w:r w:rsidR="76EB3A22" w:rsidRPr="001C48F3">
        <w:rPr>
          <w:rFonts w:eastAsia="Times New Roman" w:cs="Times New Roman"/>
          <w:szCs w:val="24"/>
          <w:lang w:eastAsia="hr-HR"/>
        </w:rPr>
        <w:t xml:space="preserve">u roku od </w:t>
      </w:r>
      <w:r w:rsidR="296AF825" w:rsidRPr="001C48F3">
        <w:rPr>
          <w:rFonts w:eastAsia="Times New Roman" w:cs="Times New Roman"/>
          <w:szCs w:val="24"/>
          <w:lang w:eastAsia="hr-HR"/>
        </w:rPr>
        <w:t>sedam</w:t>
      </w:r>
      <w:r w:rsidR="76EB3A22" w:rsidRPr="001C48F3">
        <w:rPr>
          <w:rFonts w:eastAsia="Times New Roman" w:cs="Times New Roman"/>
          <w:szCs w:val="24"/>
          <w:lang w:eastAsia="hr-HR"/>
        </w:rPr>
        <w:t xml:space="preserve"> dana od primitka obavijesti iz stavka 5. </w:t>
      </w:r>
      <w:r w:rsidR="1B4EF540" w:rsidRPr="001C48F3">
        <w:rPr>
          <w:rFonts w:eastAsia="Times New Roman" w:cs="Times New Roman"/>
          <w:szCs w:val="24"/>
          <w:lang w:eastAsia="hr-HR"/>
        </w:rPr>
        <w:t>ovog</w:t>
      </w:r>
      <w:r w:rsidR="2DAE647A" w:rsidRPr="001C48F3">
        <w:rPr>
          <w:rFonts w:eastAsia="Times New Roman" w:cs="Times New Roman"/>
          <w:szCs w:val="24"/>
          <w:lang w:eastAsia="hr-HR"/>
        </w:rPr>
        <w:t>a</w:t>
      </w:r>
      <w:r w:rsidR="76EB3A22" w:rsidRPr="001C48F3">
        <w:rPr>
          <w:rFonts w:eastAsia="Times New Roman" w:cs="Times New Roman"/>
          <w:szCs w:val="24"/>
          <w:lang w:eastAsia="hr-HR"/>
        </w:rPr>
        <w:t xml:space="preserve"> članka</w:t>
      </w:r>
      <w:r w:rsidRPr="001C48F3">
        <w:rPr>
          <w:rFonts w:eastAsia="Times New Roman" w:cs="Times New Roman"/>
          <w:szCs w:val="24"/>
          <w:lang w:eastAsia="hr-HR"/>
        </w:rPr>
        <w:t xml:space="preserve"> </w:t>
      </w:r>
      <w:r w:rsidR="0F9DBBB9" w:rsidRPr="001C48F3">
        <w:rPr>
          <w:rFonts w:eastAsia="Times New Roman" w:cs="Times New Roman"/>
          <w:szCs w:val="24"/>
          <w:lang w:eastAsia="hr-HR"/>
        </w:rPr>
        <w:t xml:space="preserve">o tome </w:t>
      </w:r>
      <w:r w:rsidRPr="001C48F3">
        <w:rPr>
          <w:rFonts w:eastAsia="Times New Roman" w:cs="Times New Roman"/>
          <w:szCs w:val="24"/>
          <w:lang w:eastAsia="hr-HR"/>
        </w:rPr>
        <w:t>obavještava operatora zrakoplova.</w:t>
      </w:r>
    </w:p>
    <w:p w14:paraId="57DD2262" w14:textId="77777777" w:rsidR="005B725C" w:rsidRPr="001C48F3" w:rsidRDefault="005B725C" w:rsidP="005839F6">
      <w:pPr>
        <w:spacing w:after="0" w:line="240" w:lineRule="auto"/>
        <w:jc w:val="both"/>
        <w:rPr>
          <w:rFonts w:eastAsia="Times New Roman" w:cs="Times New Roman"/>
          <w:szCs w:val="24"/>
          <w:lang w:eastAsia="hr-HR"/>
        </w:rPr>
      </w:pPr>
    </w:p>
    <w:p w14:paraId="1091C1D0" w14:textId="459868CE" w:rsidR="0EB871F4" w:rsidRPr="001C48F3" w:rsidRDefault="2F3AA104" w:rsidP="005839F6">
      <w:pPr>
        <w:spacing w:after="0" w:line="240" w:lineRule="auto"/>
        <w:jc w:val="both"/>
        <w:rPr>
          <w:rFonts w:eastAsia="Times New Roman" w:cs="Times New Roman"/>
          <w:szCs w:val="24"/>
        </w:rPr>
      </w:pPr>
      <w:r w:rsidRPr="001C48F3">
        <w:rPr>
          <w:rFonts w:eastAsia="Times New Roman" w:cs="Times New Roman"/>
          <w:szCs w:val="24"/>
        </w:rPr>
        <w:t xml:space="preserve">(7) Ako </w:t>
      </w:r>
      <w:r w:rsidR="1166071E" w:rsidRPr="001C48F3">
        <w:rPr>
          <w:rFonts w:eastAsia="Times New Roman" w:cs="Times New Roman"/>
          <w:szCs w:val="24"/>
          <w:lang w:eastAsia="hr-HR"/>
        </w:rPr>
        <w:t>Ministarstvo</w:t>
      </w:r>
      <w:r w:rsidRPr="001C48F3">
        <w:rPr>
          <w:rFonts w:eastAsia="Times New Roman" w:cs="Times New Roman"/>
          <w:szCs w:val="24"/>
        </w:rPr>
        <w:t xml:space="preserve"> na temelju obavijesti iz stavka 5. ovoga članka utvrdi da planirana promjena plana praćenja emisija stakleničkih plinova predstavlja značajnu izmjenu tog plana u smislu članka 15. stavka 4. Uredbe Komisije (EU</w:t>
      </w:r>
      <w:r w:rsidR="227AA566" w:rsidRPr="001C48F3">
        <w:rPr>
          <w:rFonts w:eastAsia="Times New Roman" w:cs="Times New Roman"/>
          <w:szCs w:val="24"/>
        </w:rPr>
        <w:t>)</w:t>
      </w:r>
      <w:r w:rsidRPr="001C48F3">
        <w:rPr>
          <w:rFonts w:eastAsia="Times New Roman" w:cs="Times New Roman"/>
          <w:szCs w:val="24"/>
        </w:rPr>
        <w:t xml:space="preserve"> 2018/2066 i njenih izmjena i dopuna i važećih uputa </w:t>
      </w:r>
      <w:r w:rsidR="00374E36" w:rsidRPr="001C48F3">
        <w:rPr>
          <w:rFonts w:eastAsia="Times New Roman" w:cs="Times New Roman"/>
          <w:szCs w:val="24"/>
        </w:rPr>
        <w:t>Komisije</w:t>
      </w:r>
      <w:r w:rsidRPr="001C48F3">
        <w:rPr>
          <w:rFonts w:eastAsia="Times New Roman" w:cs="Times New Roman"/>
          <w:szCs w:val="24"/>
        </w:rPr>
        <w:t xml:space="preserve"> donesenih na temelju Uredbe Komisije (EU) 2018/2066 i njenih izmjena i dopuna, u roku od 15 dana od primitka te obavijesti pozvat će operat</w:t>
      </w:r>
      <w:r w:rsidR="00B0E6DB" w:rsidRPr="001C48F3">
        <w:rPr>
          <w:rFonts w:eastAsia="Times New Roman" w:cs="Times New Roman"/>
          <w:szCs w:val="24"/>
        </w:rPr>
        <w:t>o</w:t>
      </w:r>
      <w:r w:rsidRPr="001C48F3">
        <w:rPr>
          <w:rFonts w:eastAsia="Times New Roman" w:cs="Times New Roman"/>
          <w:szCs w:val="24"/>
        </w:rPr>
        <w:t>ra</w:t>
      </w:r>
      <w:r w:rsidR="6005ED76" w:rsidRPr="001C48F3">
        <w:rPr>
          <w:rFonts w:eastAsia="Times New Roman" w:cs="Times New Roman"/>
          <w:szCs w:val="24"/>
        </w:rPr>
        <w:t xml:space="preserve"> zrakoplova </w:t>
      </w:r>
      <w:r w:rsidRPr="001C48F3">
        <w:rPr>
          <w:rFonts w:eastAsia="Times New Roman" w:cs="Times New Roman"/>
          <w:szCs w:val="24"/>
        </w:rPr>
        <w:t>da u određenom roku koji ne može biti duži od 60 dana podnese zahtjev</w:t>
      </w:r>
      <w:r w:rsidR="32BCB20B" w:rsidRPr="001C48F3">
        <w:rPr>
          <w:rFonts w:eastAsia="Times New Roman" w:cs="Times New Roman"/>
          <w:szCs w:val="24"/>
        </w:rPr>
        <w:t xml:space="preserve"> za odobrenje značajnih izmjena plana praćenja emisija stakleničkih plinova</w:t>
      </w:r>
      <w:r w:rsidRPr="001C48F3">
        <w:rPr>
          <w:rFonts w:eastAsia="Times New Roman" w:cs="Times New Roman"/>
          <w:szCs w:val="24"/>
        </w:rPr>
        <w:t>.</w:t>
      </w:r>
    </w:p>
    <w:p w14:paraId="02F982B4" w14:textId="77777777" w:rsidR="005B725C" w:rsidRPr="001C48F3" w:rsidRDefault="005B725C" w:rsidP="005839F6">
      <w:pPr>
        <w:spacing w:after="0" w:line="240" w:lineRule="auto"/>
        <w:jc w:val="both"/>
        <w:rPr>
          <w:rFonts w:eastAsia="Times New Roman" w:cs="Times New Roman"/>
          <w:szCs w:val="24"/>
        </w:rPr>
      </w:pPr>
    </w:p>
    <w:p w14:paraId="3141008A" w14:textId="1A7CD506" w:rsidR="337657F2" w:rsidRPr="001C48F3" w:rsidRDefault="3C4C2899" w:rsidP="005839F6">
      <w:pPr>
        <w:spacing w:after="0" w:line="240" w:lineRule="auto"/>
        <w:jc w:val="both"/>
        <w:rPr>
          <w:rFonts w:eastAsia="Times New Roman" w:cs="Times New Roman"/>
          <w:szCs w:val="24"/>
        </w:rPr>
      </w:pPr>
      <w:r w:rsidRPr="001C48F3">
        <w:rPr>
          <w:rFonts w:eastAsia="Times New Roman" w:cs="Times New Roman"/>
          <w:szCs w:val="24"/>
        </w:rPr>
        <w:t xml:space="preserve">(8) </w:t>
      </w:r>
      <w:r w:rsidR="623B65FA" w:rsidRPr="001C48F3">
        <w:rPr>
          <w:rFonts w:eastAsia="Times New Roman" w:cs="Times New Roman"/>
          <w:szCs w:val="24"/>
        </w:rPr>
        <w:t>O odobrenj</w:t>
      </w:r>
      <w:r w:rsidR="00FD06A6" w:rsidRPr="001C48F3">
        <w:rPr>
          <w:rFonts w:eastAsia="Times New Roman" w:cs="Times New Roman"/>
          <w:szCs w:val="24"/>
        </w:rPr>
        <w:t>u</w:t>
      </w:r>
      <w:r w:rsidR="623B65FA" w:rsidRPr="001C48F3">
        <w:rPr>
          <w:rFonts w:eastAsia="Times New Roman" w:cs="Times New Roman"/>
          <w:szCs w:val="24"/>
        </w:rPr>
        <w:t xml:space="preserve"> </w:t>
      </w:r>
      <w:r w:rsidR="39E87919" w:rsidRPr="001C48F3">
        <w:rPr>
          <w:rFonts w:eastAsia="Times New Roman" w:cs="Times New Roman"/>
          <w:szCs w:val="24"/>
        </w:rPr>
        <w:t xml:space="preserve">plana praćenja emisija stakleničkih plinova iz stavka 1. </w:t>
      </w:r>
      <w:r w:rsidR="0029460E" w:rsidRPr="001C48F3">
        <w:rPr>
          <w:rFonts w:eastAsia="Times New Roman" w:cs="Times New Roman"/>
          <w:szCs w:val="24"/>
        </w:rPr>
        <w:t xml:space="preserve">ovoga članaka </w:t>
      </w:r>
      <w:r w:rsidR="39E87919" w:rsidRPr="001C48F3">
        <w:rPr>
          <w:rFonts w:eastAsia="Times New Roman" w:cs="Times New Roman"/>
          <w:szCs w:val="24"/>
        </w:rPr>
        <w:t>i odobrenj</w:t>
      </w:r>
      <w:r w:rsidR="00FD06A6" w:rsidRPr="001C48F3">
        <w:rPr>
          <w:rFonts w:eastAsia="Times New Roman" w:cs="Times New Roman"/>
          <w:szCs w:val="24"/>
        </w:rPr>
        <w:t>u</w:t>
      </w:r>
      <w:r w:rsidR="39E87919" w:rsidRPr="001C48F3">
        <w:rPr>
          <w:rFonts w:eastAsia="Times New Roman" w:cs="Times New Roman"/>
          <w:szCs w:val="24"/>
        </w:rPr>
        <w:t xml:space="preserve"> značajnih izmjena plana praćenja emisija stakleničkih plinova </w:t>
      </w:r>
      <w:r w:rsidR="085EA130" w:rsidRPr="001C48F3">
        <w:rPr>
          <w:rFonts w:eastAsia="Times New Roman" w:cs="Times New Roman"/>
          <w:szCs w:val="24"/>
        </w:rPr>
        <w:t xml:space="preserve">iz stavka 7. ovoga članka Ministarstvo </w:t>
      </w:r>
      <w:r w:rsidR="00BE3511" w:rsidRPr="001C48F3">
        <w:rPr>
          <w:rFonts w:eastAsia="Times New Roman" w:cs="Times New Roman"/>
          <w:szCs w:val="24"/>
        </w:rPr>
        <w:t xml:space="preserve">donosi </w:t>
      </w:r>
      <w:r w:rsidR="776B9D65" w:rsidRPr="001C48F3">
        <w:rPr>
          <w:rFonts w:eastAsia="Times New Roman" w:cs="Times New Roman"/>
          <w:szCs w:val="24"/>
        </w:rPr>
        <w:t>r</w:t>
      </w:r>
      <w:r w:rsidR="085EA130" w:rsidRPr="001C48F3">
        <w:rPr>
          <w:rFonts w:eastAsia="Times New Roman" w:cs="Times New Roman"/>
          <w:szCs w:val="24"/>
        </w:rPr>
        <w:t>ješenje.</w:t>
      </w:r>
    </w:p>
    <w:p w14:paraId="4D5094C7" w14:textId="42087E64" w:rsidR="75D68CCE" w:rsidRPr="001C48F3" w:rsidRDefault="75D68CCE" w:rsidP="005839F6">
      <w:pPr>
        <w:spacing w:after="0" w:line="240" w:lineRule="auto"/>
        <w:jc w:val="both"/>
        <w:rPr>
          <w:rFonts w:eastAsia="Times New Roman" w:cs="Times New Roman"/>
          <w:szCs w:val="24"/>
        </w:rPr>
      </w:pPr>
    </w:p>
    <w:p w14:paraId="2027001C" w14:textId="39017610" w:rsidR="5FBEA65C" w:rsidRPr="001C48F3" w:rsidRDefault="5FBEA65C" w:rsidP="005839F6">
      <w:pPr>
        <w:spacing w:after="0" w:line="240" w:lineRule="auto"/>
      </w:pPr>
      <w:r w:rsidRPr="001C48F3">
        <w:t>Dodjela emisijskih jedinica</w:t>
      </w:r>
    </w:p>
    <w:p w14:paraId="081B25E6" w14:textId="77777777" w:rsidR="005B725C" w:rsidRPr="001C48F3" w:rsidRDefault="005B725C" w:rsidP="005839F6">
      <w:pPr>
        <w:spacing w:after="0" w:line="240" w:lineRule="auto"/>
        <w:rPr>
          <w:b/>
          <w:bCs/>
        </w:rPr>
      </w:pPr>
    </w:p>
    <w:p w14:paraId="2DC846B8" w14:textId="53FC7840" w:rsidR="006A78BD" w:rsidRPr="001C48F3" w:rsidRDefault="6DAD08F5" w:rsidP="005839F6">
      <w:pPr>
        <w:pStyle w:val="Naslov5"/>
        <w:spacing w:before="0" w:line="240" w:lineRule="auto"/>
      </w:pPr>
      <w:r w:rsidRPr="001C48F3">
        <w:t xml:space="preserve">Članak </w:t>
      </w:r>
      <w:r w:rsidR="71F81635" w:rsidRPr="001C48F3">
        <w:t>5</w:t>
      </w:r>
      <w:r w:rsidR="7FD35BD2" w:rsidRPr="001C48F3">
        <w:t>1</w:t>
      </w:r>
      <w:r w:rsidRPr="001C48F3">
        <w:t>.</w:t>
      </w:r>
    </w:p>
    <w:p w14:paraId="179E2125" w14:textId="77777777" w:rsidR="005B725C" w:rsidRPr="001C48F3" w:rsidRDefault="005B725C" w:rsidP="005839F6">
      <w:pPr>
        <w:spacing w:after="0" w:line="240" w:lineRule="auto"/>
      </w:pPr>
    </w:p>
    <w:p w14:paraId="774DC80F" w14:textId="105DC3C7" w:rsidR="00B27F24" w:rsidRPr="001C48F3" w:rsidRDefault="0486EEF1" w:rsidP="005839F6">
      <w:pPr>
        <w:spacing w:after="0" w:line="240" w:lineRule="auto"/>
        <w:jc w:val="both"/>
        <w:rPr>
          <w:rFonts w:eastAsia="Arial Unicode MS" w:cs="Times New Roman"/>
          <w:szCs w:val="24"/>
          <w:lang w:eastAsia="hr-HR"/>
        </w:rPr>
      </w:pPr>
      <w:r w:rsidRPr="001C48F3">
        <w:rPr>
          <w:rFonts w:eastAsia="Times New Roman" w:cs="Times New Roman"/>
          <w:szCs w:val="24"/>
          <w:lang w:eastAsia="hr-HR"/>
        </w:rPr>
        <w:t xml:space="preserve">(1) </w:t>
      </w:r>
      <w:r w:rsidR="4AF9AF94" w:rsidRPr="001C48F3">
        <w:rPr>
          <w:rFonts w:eastAsia="Arial Unicode MS" w:cs="Times New Roman"/>
          <w:szCs w:val="24"/>
          <w:lang w:eastAsia="hr-HR"/>
        </w:rPr>
        <w:t>Iznos emisijskih jedinica koji se dodjeljuje besplatno</w:t>
      </w:r>
      <w:r w:rsidR="4AF9AF94" w:rsidRPr="001C48F3">
        <w:rPr>
          <w:rFonts w:eastAsia="Times New Roman" w:cs="Times New Roman"/>
          <w:szCs w:val="24"/>
          <w:lang w:eastAsia="hr-HR"/>
        </w:rPr>
        <w:t xml:space="preserve"> </w:t>
      </w:r>
      <w:r w:rsidRPr="001C48F3">
        <w:rPr>
          <w:rFonts w:eastAsia="Times New Roman" w:cs="Times New Roman"/>
          <w:szCs w:val="24"/>
          <w:lang w:eastAsia="hr-HR"/>
        </w:rPr>
        <w:t>operator</w:t>
      </w:r>
      <w:r w:rsidR="23B4F728" w:rsidRPr="001C48F3">
        <w:rPr>
          <w:rFonts w:eastAsia="Times New Roman" w:cs="Times New Roman"/>
          <w:szCs w:val="24"/>
          <w:lang w:eastAsia="hr-HR"/>
        </w:rPr>
        <w:t>u</w:t>
      </w:r>
      <w:r w:rsidRPr="001C48F3">
        <w:rPr>
          <w:rFonts w:eastAsia="Times New Roman" w:cs="Times New Roman"/>
          <w:szCs w:val="24"/>
          <w:lang w:eastAsia="hr-HR"/>
        </w:rPr>
        <w:t xml:space="preserve"> zrakoplova kojem je Republika Hrvatska nadležna država članica i koji ima odobren plan praćenja iz članka </w:t>
      </w:r>
      <w:r w:rsidR="60373000" w:rsidRPr="001C48F3">
        <w:rPr>
          <w:rFonts w:eastAsia="Times New Roman" w:cs="Times New Roman"/>
          <w:szCs w:val="24"/>
          <w:lang w:eastAsia="hr-HR"/>
        </w:rPr>
        <w:t>5</w:t>
      </w:r>
      <w:r w:rsidR="7E896F9F" w:rsidRPr="001C48F3">
        <w:rPr>
          <w:rFonts w:eastAsia="Times New Roman" w:cs="Times New Roman"/>
          <w:szCs w:val="24"/>
          <w:lang w:eastAsia="hr-HR"/>
        </w:rPr>
        <w:t>0</w:t>
      </w:r>
      <w:r w:rsidRPr="001C48F3">
        <w:rPr>
          <w:rFonts w:eastAsia="Times New Roman" w:cs="Times New Roman"/>
          <w:szCs w:val="24"/>
          <w:lang w:eastAsia="hr-HR"/>
        </w:rPr>
        <w:t>. stavka 1. ovoga Zakona</w:t>
      </w:r>
      <w:r w:rsidR="7D0EE99F" w:rsidRPr="001C48F3">
        <w:rPr>
          <w:rFonts w:eastAsia="Arial Unicode MS" w:cs="Times New Roman"/>
          <w:szCs w:val="24"/>
          <w:lang w:eastAsia="hr-HR"/>
        </w:rPr>
        <w:t>,</w:t>
      </w:r>
      <w:r w:rsidR="23B4F728" w:rsidRPr="001C48F3">
        <w:rPr>
          <w:rFonts w:eastAsia="Arial Unicode MS" w:cs="Times New Roman"/>
          <w:szCs w:val="24"/>
          <w:lang w:eastAsia="hr-HR"/>
        </w:rPr>
        <w:t xml:space="preserve"> razmjeran je njihovu udjelu verificiranih emisija iz zrakoplovnih djelatnosti u 2023. </w:t>
      </w:r>
      <w:r w:rsidR="31A41DAB" w:rsidRPr="001C48F3">
        <w:rPr>
          <w:rFonts w:eastAsia="Arial Unicode MS" w:cs="Times New Roman"/>
          <w:szCs w:val="24"/>
          <w:lang w:eastAsia="hr-HR"/>
        </w:rPr>
        <w:t>g</w:t>
      </w:r>
      <w:r w:rsidR="23B4F728" w:rsidRPr="001C48F3">
        <w:rPr>
          <w:rFonts w:eastAsia="Arial Unicode MS" w:cs="Times New Roman"/>
          <w:szCs w:val="24"/>
          <w:lang w:eastAsia="hr-HR"/>
        </w:rPr>
        <w:t>odini.</w:t>
      </w:r>
    </w:p>
    <w:p w14:paraId="782C7425" w14:textId="77777777" w:rsidR="005B725C" w:rsidRPr="001C48F3" w:rsidRDefault="005B725C" w:rsidP="005839F6">
      <w:pPr>
        <w:spacing w:after="0" w:line="240" w:lineRule="auto"/>
        <w:jc w:val="both"/>
        <w:rPr>
          <w:rFonts w:eastAsia="Arial Unicode MS" w:cs="Times New Roman"/>
          <w:szCs w:val="24"/>
          <w:lang w:eastAsia="hr-HR"/>
        </w:rPr>
      </w:pPr>
    </w:p>
    <w:p w14:paraId="049FA97D" w14:textId="0823412F" w:rsidR="007160B8" w:rsidRPr="001C48F3" w:rsidRDefault="74DA0824" w:rsidP="005839F6">
      <w:pPr>
        <w:spacing w:after="0" w:line="240" w:lineRule="auto"/>
        <w:jc w:val="both"/>
        <w:rPr>
          <w:rFonts w:eastAsia="Arial Unicode MS" w:cs="Times New Roman"/>
          <w:lang w:eastAsia="hr-HR"/>
        </w:rPr>
      </w:pPr>
      <w:r w:rsidRPr="001C48F3">
        <w:rPr>
          <w:rFonts w:eastAsia="Times New Roman" w:cs="Times New Roman"/>
          <w:lang w:eastAsia="hr-HR"/>
        </w:rPr>
        <w:t xml:space="preserve">(2) </w:t>
      </w:r>
      <w:r w:rsidR="02C6D878" w:rsidRPr="001C48F3">
        <w:rPr>
          <w:rFonts w:eastAsia="Arial Unicode MS" w:cs="Times New Roman"/>
          <w:lang w:eastAsia="hr-HR"/>
        </w:rPr>
        <w:t xml:space="preserve">Izračun emisijskih jedinica iz </w:t>
      </w:r>
      <w:r w:rsidR="5C0F9498" w:rsidRPr="001C48F3">
        <w:rPr>
          <w:rFonts w:eastAsia="Arial Unicode MS" w:cs="Times New Roman"/>
          <w:lang w:eastAsia="hr-HR"/>
        </w:rPr>
        <w:t>s</w:t>
      </w:r>
      <w:r w:rsidR="02C6D878" w:rsidRPr="001C48F3">
        <w:rPr>
          <w:rFonts w:eastAsia="Arial Unicode MS" w:cs="Times New Roman"/>
          <w:lang w:eastAsia="hr-HR"/>
        </w:rPr>
        <w:t>tavka 1. ovog</w:t>
      </w:r>
      <w:r w:rsidR="00687B77" w:rsidRPr="001C48F3">
        <w:rPr>
          <w:rFonts w:eastAsia="Arial Unicode MS" w:cs="Times New Roman"/>
          <w:lang w:eastAsia="hr-HR"/>
        </w:rPr>
        <w:t>a</w:t>
      </w:r>
      <w:r w:rsidR="02C6D878" w:rsidRPr="001C48F3">
        <w:rPr>
          <w:rFonts w:eastAsia="Arial Unicode MS" w:cs="Times New Roman"/>
          <w:lang w:eastAsia="hr-HR"/>
        </w:rPr>
        <w:t xml:space="preserve"> članka uzima u obzir i verificirane emisije iz zrakoplovnih djelatnosti prijavljene u odnosu na letove koji su obuhvaćeni EU sustavom trgovanja </w:t>
      </w:r>
      <w:r w:rsidR="074F4EA0" w:rsidRPr="001C48F3">
        <w:rPr>
          <w:rFonts w:eastAsia="Arial Unicode MS" w:cs="Times New Roman"/>
          <w:lang w:eastAsia="hr-HR"/>
        </w:rPr>
        <w:t>emisij</w:t>
      </w:r>
      <w:r w:rsidR="55766B61" w:rsidRPr="001C48F3">
        <w:rPr>
          <w:rFonts w:eastAsia="Arial Unicode MS" w:cs="Times New Roman"/>
          <w:lang w:eastAsia="hr-HR"/>
        </w:rPr>
        <w:t>skim</w:t>
      </w:r>
      <w:r w:rsidR="31B0274E" w:rsidRPr="001C48F3">
        <w:rPr>
          <w:rFonts w:eastAsia="Arial Unicode MS" w:cs="Times New Roman"/>
          <w:lang w:eastAsia="hr-HR"/>
        </w:rPr>
        <w:t xml:space="preserve"> jedinicama</w:t>
      </w:r>
      <w:r w:rsidR="074F4EA0" w:rsidRPr="001C48F3">
        <w:rPr>
          <w:rFonts w:eastAsia="Arial Unicode MS" w:cs="Times New Roman"/>
          <w:lang w:eastAsia="hr-HR"/>
        </w:rPr>
        <w:t xml:space="preserve"> od 1. </w:t>
      </w:r>
      <w:r w:rsidR="02C6D878" w:rsidRPr="001C48F3">
        <w:rPr>
          <w:rFonts w:eastAsia="Arial Unicode MS" w:cs="Times New Roman"/>
          <w:lang w:eastAsia="hr-HR"/>
        </w:rPr>
        <w:t>siječnja 2024.</w:t>
      </w:r>
    </w:p>
    <w:p w14:paraId="0D5BFE1C" w14:textId="77777777" w:rsidR="005B725C" w:rsidRPr="001C48F3" w:rsidRDefault="005B725C" w:rsidP="005839F6">
      <w:pPr>
        <w:spacing w:after="0" w:line="240" w:lineRule="auto"/>
        <w:jc w:val="both"/>
        <w:rPr>
          <w:rFonts w:eastAsia="Arial Unicode MS" w:cs="Times New Roman"/>
          <w:szCs w:val="24"/>
          <w:lang w:eastAsia="hr-HR"/>
        </w:rPr>
      </w:pPr>
    </w:p>
    <w:p w14:paraId="3E254673" w14:textId="25DF1D5C" w:rsidR="006A78BD" w:rsidRPr="001C48F3" w:rsidRDefault="7C6C526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499CA621" w:rsidRPr="001C48F3">
        <w:rPr>
          <w:rFonts w:eastAsia="Times New Roman" w:cs="Times New Roman"/>
          <w:lang w:eastAsia="hr-HR"/>
        </w:rPr>
        <w:t>Ministarstvo</w:t>
      </w:r>
      <w:r w:rsidR="3B005631" w:rsidRPr="001C48F3">
        <w:rPr>
          <w:rFonts w:eastAsia="Times New Roman" w:cs="Times New Roman"/>
          <w:lang w:eastAsia="hr-HR"/>
        </w:rPr>
        <w:t xml:space="preserve"> </w:t>
      </w:r>
      <w:r w:rsidR="1C362302" w:rsidRPr="001C48F3">
        <w:rPr>
          <w:rFonts w:eastAsia="Times New Roman" w:cs="Times New Roman"/>
          <w:lang w:eastAsia="hr-HR"/>
        </w:rPr>
        <w:t xml:space="preserve">po službenoj dužnosti </w:t>
      </w:r>
      <w:r w:rsidR="3B005631" w:rsidRPr="001C48F3">
        <w:rPr>
          <w:rFonts w:eastAsia="Times New Roman" w:cs="Times New Roman"/>
          <w:lang w:eastAsia="hr-HR"/>
        </w:rPr>
        <w:t xml:space="preserve">donosi rješenje o besplatnoj dodjeli emisijskih jedinica kojim se određuje količina emisijskih jedinica za </w:t>
      </w:r>
      <w:r w:rsidR="0B87D777" w:rsidRPr="001C48F3">
        <w:rPr>
          <w:rFonts w:eastAsia="Times New Roman" w:cs="Times New Roman"/>
          <w:lang w:eastAsia="hr-HR"/>
        </w:rPr>
        <w:t>2024. i 2025.</w:t>
      </w:r>
      <w:r w:rsidR="00374E36" w:rsidRPr="001C48F3">
        <w:rPr>
          <w:rFonts w:eastAsia="Times New Roman" w:cs="Times New Roman"/>
          <w:lang w:eastAsia="hr-HR"/>
        </w:rPr>
        <w:t xml:space="preserve"> godinu.</w:t>
      </w:r>
    </w:p>
    <w:p w14:paraId="467C0903" w14:textId="77777777" w:rsidR="005B725C" w:rsidRPr="001C48F3" w:rsidRDefault="005B725C" w:rsidP="005839F6">
      <w:pPr>
        <w:spacing w:after="0" w:line="240" w:lineRule="auto"/>
        <w:jc w:val="both"/>
        <w:rPr>
          <w:rFonts w:eastAsia="Times New Roman" w:cs="Times New Roman"/>
          <w:szCs w:val="24"/>
          <w:lang w:eastAsia="hr-HR"/>
        </w:rPr>
      </w:pPr>
    </w:p>
    <w:p w14:paraId="177F6AE1" w14:textId="550FBE36" w:rsidR="006448DB" w:rsidRPr="001C48F3" w:rsidRDefault="74DA0824"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2C6D878" w:rsidRPr="001C48F3">
        <w:rPr>
          <w:rFonts w:eastAsia="Times New Roman" w:cs="Times New Roman"/>
          <w:szCs w:val="24"/>
          <w:lang w:eastAsia="hr-HR"/>
        </w:rPr>
        <w:t>4</w:t>
      </w:r>
      <w:r w:rsidRPr="001C48F3">
        <w:rPr>
          <w:rFonts w:eastAsia="Times New Roman" w:cs="Times New Roman"/>
          <w:szCs w:val="24"/>
          <w:lang w:eastAsia="hr-HR"/>
        </w:rPr>
        <w:t xml:space="preserve">) Obrazac Izvješća o </w:t>
      </w:r>
      <w:r w:rsidR="11B2357C" w:rsidRPr="001C48F3">
        <w:rPr>
          <w:rFonts w:eastAsia="Times New Roman" w:cs="Times New Roman"/>
          <w:szCs w:val="24"/>
          <w:lang w:eastAsia="hr-HR"/>
        </w:rPr>
        <w:t>emisijama</w:t>
      </w:r>
      <w:r w:rsidR="54AB3AA4" w:rsidRPr="001C48F3">
        <w:rPr>
          <w:rFonts w:eastAsia="Times New Roman" w:cs="Times New Roman"/>
          <w:szCs w:val="24"/>
          <w:lang w:eastAsia="hr-HR"/>
        </w:rPr>
        <w:t>,</w:t>
      </w:r>
      <w:r w:rsidR="11B2357C" w:rsidRPr="001C48F3">
        <w:rPr>
          <w:rFonts w:eastAsia="Times New Roman" w:cs="Times New Roman"/>
          <w:szCs w:val="24"/>
          <w:lang w:eastAsia="hr-HR"/>
        </w:rPr>
        <w:t xml:space="preserve"> </w:t>
      </w:r>
      <w:r w:rsidRPr="001C48F3">
        <w:rPr>
          <w:rFonts w:eastAsia="Times New Roman" w:cs="Times New Roman"/>
          <w:szCs w:val="24"/>
          <w:lang w:eastAsia="hr-HR"/>
        </w:rPr>
        <w:t>Izvješća o verifikaciji</w:t>
      </w:r>
      <w:r w:rsidR="5F7AC9A7" w:rsidRPr="001C48F3">
        <w:rPr>
          <w:rFonts w:eastAsia="Times New Roman" w:cs="Times New Roman"/>
          <w:szCs w:val="24"/>
          <w:lang w:eastAsia="hr-HR"/>
        </w:rPr>
        <w:t xml:space="preserve"> te</w:t>
      </w:r>
      <w:r w:rsidRPr="001C48F3">
        <w:rPr>
          <w:rFonts w:eastAsia="Times New Roman" w:cs="Times New Roman"/>
          <w:szCs w:val="24"/>
          <w:lang w:eastAsia="hr-HR"/>
        </w:rPr>
        <w:t xml:space="preserve"> važeće upute za ispunjavanje obrazaca </w:t>
      </w:r>
      <w:r w:rsidR="00374E36" w:rsidRPr="001C48F3">
        <w:rPr>
          <w:rFonts w:eastAsia="Times New Roman" w:cs="Times New Roman"/>
          <w:szCs w:val="24"/>
          <w:lang w:eastAsia="hr-HR"/>
        </w:rPr>
        <w:t>Komisije</w:t>
      </w:r>
      <w:r w:rsidRPr="001C48F3">
        <w:rPr>
          <w:rFonts w:eastAsia="Times New Roman" w:cs="Times New Roman"/>
          <w:szCs w:val="24"/>
          <w:lang w:eastAsia="hr-HR"/>
        </w:rPr>
        <w:t xml:space="preserve"> propis</w:t>
      </w:r>
      <w:r w:rsidR="11B2357C" w:rsidRPr="001C48F3">
        <w:rPr>
          <w:rFonts w:eastAsia="Times New Roman" w:cs="Times New Roman"/>
          <w:szCs w:val="24"/>
          <w:lang w:eastAsia="hr-HR"/>
        </w:rPr>
        <w:t xml:space="preserve">ani </w:t>
      </w:r>
      <w:r w:rsidRPr="001C48F3">
        <w:rPr>
          <w:rFonts w:eastAsia="Times New Roman" w:cs="Times New Roman"/>
          <w:szCs w:val="24"/>
          <w:lang w:eastAsia="hr-HR"/>
        </w:rPr>
        <w:t>s</w:t>
      </w:r>
      <w:r w:rsidR="11B2357C" w:rsidRPr="001C48F3">
        <w:rPr>
          <w:rFonts w:eastAsia="Times New Roman" w:cs="Times New Roman"/>
          <w:szCs w:val="24"/>
          <w:lang w:eastAsia="hr-HR"/>
        </w:rPr>
        <w:t>u</w:t>
      </w:r>
      <w:r w:rsidRPr="001C48F3">
        <w:rPr>
          <w:rFonts w:eastAsia="Times New Roman" w:cs="Times New Roman"/>
          <w:szCs w:val="24"/>
          <w:lang w:eastAsia="hr-HR"/>
        </w:rPr>
        <w:t xml:space="preserve"> </w:t>
      </w:r>
      <w:r w:rsidR="11B2357C" w:rsidRPr="001C48F3">
        <w:rPr>
          <w:rFonts w:eastAsia="Times New Roman" w:cs="Times New Roman"/>
          <w:szCs w:val="24"/>
          <w:lang w:eastAsia="hr-HR"/>
        </w:rPr>
        <w:t>aktima iz član</w:t>
      </w:r>
      <w:r w:rsidR="00374E36" w:rsidRPr="001C48F3">
        <w:rPr>
          <w:rFonts w:eastAsia="Times New Roman" w:cs="Times New Roman"/>
          <w:szCs w:val="24"/>
          <w:lang w:eastAsia="hr-HR"/>
        </w:rPr>
        <w:t>a</w:t>
      </w:r>
      <w:r w:rsidR="11B2357C" w:rsidRPr="001C48F3">
        <w:rPr>
          <w:rFonts w:eastAsia="Times New Roman" w:cs="Times New Roman"/>
          <w:szCs w:val="24"/>
          <w:lang w:eastAsia="hr-HR"/>
        </w:rPr>
        <w:t xml:space="preserve">ka </w:t>
      </w:r>
      <w:r w:rsidR="0F0B786F" w:rsidRPr="001C48F3">
        <w:rPr>
          <w:rFonts w:eastAsia="Times New Roman" w:cs="Times New Roman"/>
          <w:szCs w:val="24"/>
          <w:lang w:eastAsia="hr-HR"/>
        </w:rPr>
        <w:t>67</w:t>
      </w:r>
      <w:r w:rsidR="11B2357C" w:rsidRPr="001C48F3">
        <w:rPr>
          <w:rFonts w:eastAsia="Times New Roman" w:cs="Times New Roman"/>
          <w:szCs w:val="24"/>
          <w:lang w:eastAsia="hr-HR"/>
        </w:rPr>
        <w:t xml:space="preserve">. </w:t>
      </w:r>
      <w:r w:rsidR="00F03015" w:rsidRPr="001C48F3">
        <w:rPr>
          <w:rFonts w:eastAsia="Times New Roman" w:cs="Times New Roman"/>
          <w:szCs w:val="24"/>
          <w:lang w:eastAsia="hr-HR"/>
        </w:rPr>
        <w:t xml:space="preserve">i </w:t>
      </w:r>
      <w:r w:rsidR="4E77BCA9" w:rsidRPr="001C48F3">
        <w:rPr>
          <w:rFonts w:eastAsia="Times New Roman" w:cs="Times New Roman"/>
          <w:szCs w:val="24"/>
          <w:lang w:eastAsia="hr-HR"/>
        </w:rPr>
        <w:t>69</w:t>
      </w:r>
      <w:r w:rsidR="00F03015" w:rsidRPr="001C48F3">
        <w:rPr>
          <w:rFonts w:eastAsia="Times New Roman" w:cs="Times New Roman"/>
          <w:szCs w:val="24"/>
          <w:lang w:eastAsia="hr-HR"/>
        </w:rPr>
        <w:t xml:space="preserve">. </w:t>
      </w:r>
      <w:r w:rsidR="11B2357C" w:rsidRPr="001C48F3">
        <w:rPr>
          <w:rFonts w:eastAsia="Times New Roman" w:cs="Times New Roman"/>
          <w:szCs w:val="24"/>
          <w:lang w:eastAsia="hr-HR"/>
        </w:rPr>
        <w:t>ovog</w:t>
      </w:r>
      <w:r w:rsidR="00687B77" w:rsidRPr="001C48F3">
        <w:rPr>
          <w:rFonts w:eastAsia="Times New Roman" w:cs="Times New Roman"/>
          <w:szCs w:val="24"/>
          <w:lang w:eastAsia="hr-HR"/>
        </w:rPr>
        <w:t>a</w:t>
      </w:r>
      <w:r w:rsidR="11B2357C" w:rsidRPr="001C48F3">
        <w:rPr>
          <w:rFonts w:eastAsia="Times New Roman" w:cs="Times New Roman"/>
          <w:szCs w:val="24"/>
          <w:lang w:eastAsia="hr-HR"/>
        </w:rPr>
        <w:t xml:space="preserve"> Zakona.</w:t>
      </w:r>
    </w:p>
    <w:p w14:paraId="2BB18E7E" w14:textId="77777777" w:rsidR="00305B98" w:rsidRPr="001C48F3" w:rsidRDefault="00305B98" w:rsidP="005839F6">
      <w:pPr>
        <w:shd w:val="clear" w:color="auto" w:fill="FFFFFF" w:themeFill="background1"/>
        <w:spacing w:after="0" w:line="240" w:lineRule="auto"/>
        <w:jc w:val="both"/>
        <w:rPr>
          <w:rFonts w:cs="Times New Roman"/>
          <w:szCs w:val="24"/>
        </w:rPr>
      </w:pPr>
    </w:p>
    <w:p w14:paraId="259E2BD1" w14:textId="18858C5D" w:rsidR="75D68CCE" w:rsidRPr="001C48F3" w:rsidRDefault="00305B98" w:rsidP="005839F6">
      <w:pPr>
        <w:shd w:val="clear" w:color="auto" w:fill="FFFFFF" w:themeFill="background1"/>
        <w:spacing w:after="0" w:line="240" w:lineRule="auto"/>
        <w:rPr>
          <w:rFonts w:cs="Times New Roman"/>
          <w:szCs w:val="24"/>
        </w:rPr>
      </w:pPr>
      <w:r w:rsidRPr="001C48F3">
        <w:rPr>
          <w:rFonts w:cs="Times New Roman"/>
          <w:szCs w:val="24"/>
        </w:rPr>
        <w:t>Dodjela emisijskih jedinica za održiva zrakoplovna goriva</w:t>
      </w:r>
    </w:p>
    <w:p w14:paraId="56669DC1" w14:textId="77777777" w:rsidR="00E96420" w:rsidRPr="001C48F3" w:rsidRDefault="00E96420" w:rsidP="005839F6">
      <w:pPr>
        <w:shd w:val="clear" w:color="auto" w:fill="FFFFFF" w:themeFill="background1"/>
        <w:spacing w:after="0" w:line="240" w:lineRule="auto"/>
        <w:rPr>
          <w:rFonts w:eastAsia="Times New Roman" w:cs="Times New Roman"/>
          <w:szCs w:val="24"/>
          <w:lang w:eastAsia="hr-HR"/>
        </w:rPr>
      </w:pPr>
    </w:p>
    <w:p w14:paraId="755CE49D" w14:textId="118FC475" w:rsidR="4E20CB6C" w:rsidRPr="001C48F3" w:rsidRDefault="6DAD08F5" w:rsidP="005839F6">
      <w:pPr>
        <w:pStyle w:val="Naslov5"/>
        <w:spacing w:before="0" w:line="240" w:lineRule="auto"/>
      </w:pPr>
      <w:r w:rsidRPr="001C48F3">
        <w:t xml:space="preserve">Članak </w:t>
      </w:r>
      <w:r w:rsidR="71F81635" w:rsidRPr="001C48F3">
        <w:t>5</w:t>
      </w:r>
      <w:r w:rsidR="31D3EE8E" w:rsidRPr="001C48F3">
        <w:t>2</w:t>
      </w:r>
      <w:r w:rsidRPr="001C48F3">
        <w:t>.</w:t>
      </w:r>
    </w:p>
    <w:p w14:paraId="5370669D" w14:textId="77777777" w:rsidR="00E96420" w:rsidRPr="001C48F3" w:rsidRDefault="00E96420" w:rsidP="005839F6">
      <w:pPr>
        <w:spacing w:after="0" w:line="240" w:lineRule="auto"/>
      </w:pPr>
    </w:p>
    <w:p w14:paraId="01726715" w14:textId="3352AD69" w:rsidR="006026FE" w:rsidRPr="001C48F3" w:rsidRDefault="03BF4A75" w:rsidP="005839F6">
      <w:pPr>
        <w:shd w:val="clear" w:color="auto" w:fill="FFFFFF" w:themeFill="background1"/>
        <w:spacing w:after="0" w:line="240" w:lineRule="auto"/>
        <w:jc w:val="both"/>
        <w:rPr>
          <w:rFonts w:cs="Times New Roman"/>
          <w:szCs w:val="24"/>
        </w:rPr>
      </w:pPr>
      <w:r w:rsidRPr="001C48F3">
        <w:rPr>
          <w:rFonts w:eastAsia="Times New Roman" w:cs="Times New Roman"/>
          <w:szCs w:val="24"/>
          <w:lang w:eastAsia="hr-HR"/>
        </w:rPr>
        <w:t>(1)</w:t>
      </w:r>
      <w:r w:rsidR="187ED299" w:rsidRPr="001C48F3">
        <w:rPr>
          <w:rFonts w:eastAsia="Times New Roman" w:cs="Times New Roman"/>
          <w:szCs w:val="24"/>
          <w:lang w:eastAsia="hr-HR"/>
        </w:rPr>
        <w:t xml:space="preserve"> </w:t>
      </w:r>
      <w:r w:rsidRPr="001C48F3">
        <w:rPr>
          <w:rFonts w:eastAsia="Times New Roman" w:cs="Times New Roman"/>
          <w:szCs w:val="24"/>
          <w:lang w:eastAsia="hr-HR"/>
        </w:rPr>
        <w:t>Operator komercijalnog zračnog prijevoza</w:t>
      </w:r>
      <w:r w:rsidRPr="001C48F3">
        <w:rPr>
          <w:rFonts w:cs="Times New Roman"/>
          <w:szCs w:val="24"/>
        </w:rPr>
        <w:t xml:space="preserve"> može </w:t>
      </w:r>
      <w:r w:rsidR="04D6E2A5" w:rsidRPr="001C48F3">
        <w:rPr>
          <w:rFonts w:cs="Times New Roman"/>
          <w:szCs w:val="24"/>
        </w:rPr>
        <w:t>jednom godišnje</w:t>
      </w:r>
      <w:r w:rsidRPr="001C48F3">
        <w:rPr>
          <w:rFonts w:cs="Times New Roman"/>
          <w:szCs w:val="24"/>
        </w:rPr>
        <w:t xml:space="preserve"> podnijeti zahtjev </w:t>
      </w:r>
      <w:r w:rsidR="1EBA6EB7" w:rsidRPr="001C48F3">
        <w:rPr>
          <w:rFonts w:cs="Times New Roman"/>
          <w:szCs w:val="24"/>
        </w:rPr>
        <w:t>Ministars</w:t>
      </w:r>
      <w:r w:rsidR="0DCE4121" w:rsidRPr="001C48F3">
        <w:rPr>
          <w:rFonts w:cs="Times New Roman"/>
          <w:szCs w:val="24"/>
        </w:rPr>
        <w:t>t</w:t>
      </w:r>
      <w:r w:rsidR="1EBA6EB7" w:rsidRPr="001C48F3">
        <w:rPr>
          <w:rFonts w:cs="Times New Roman"/>
          <w:szCs w:val="24"/>
        </w:rPr>
        <w:t xml:space="preserve">vu </w:t>
      </w:r>
      <w:r w:rsidRPr="001C48F3">
        <w:rPr>
          <w:rFonts w:cs="Times New Roman"/>
          <w:szCs w:val="24"/>
        </w:rPr>
        <w:t xml:space="preserve">za dodjelu emisijskih jedinica na temelju količine svakog </w:t>
      </w:r>
      <w:r w:rsidR="3B677998" w:rsidRPr="001C48F3">
        <w:rPr>
          <w:rFonts w:cs="Times New Roman"/>
          <w:szCs w:val="24"/>
        </w:rPr>
        <w:t>održivog</w:t>
      </w:r>
      <w:r w:rsidRPr="001C48F3">
        <w:rPr>
          <w:rFonts w:cs="Times New Roman"/>
          <w:szCs w:val="24"/>
        </w:rPr>
        <w:t xml:space="preserve"> zrakoplovnog goriva upotrijebljenog na letovima za koje se emisijske jedinice moraju predati u skladu s člankom </w:t>
      </w:r>
      <w:r w:rsidR="49CE1070" w:rsidRPr="001C48F3">
        <w:rPr>
          <w:rFonts w:cs="Times New Roman"/>
          <w:szCs w:val="24"/>
        </w:rPr>
        <w:t>7</w:t>
      </w:r>
      <w:r w:rsidR="0B4A2DAC" w:rsidRPr="001C48F3">
        <w:rPr>
          <w:rFonts w:cs="Times New Roman"/>
          <w:szCs w:val="24"/>
        </w:rPr>
        <w:t>4</w:t>
      </w:r>
      <w:r w:rsidR="225FEBC4" w:rsidRPr="001C48F3">
        <w:rPr>
          <w:rFonts w:cs="Times New Roman"/>
          <w:szCs w:val="24"/>
        </w:rPr>
        <w:t>.</w:t>
      </w:r>
      <w:r w:rsidRPr="001C48F3">
        <w:rPr>
          <w:rFonts w:cs="Times New Roman"/>
          <w:szCs w:val="24"/>
        </w:rPr>
        <w:t xml:space="preserve"> stavkom 2. </w:t>
      </w:r>
      <w:r w:rsidR="187ED299" w:rsidRPr="001C48F3">
        <w:rPr>
          <w:rFonts w:cs="Times New Roman"/>
          <w:szCs w:val="24"/>
        </w:rPr>
        <w:t>o</w:t>
      </w:r>
      <w:r w:rsidRPr="001C48F3">
        <w:rPr>
          <w:rFonts w:cs="Times New Roman"/>
          <w:szCs w:val="24"/>
        </w:rPr>
        <w:t>vog</w:t>
      </w:r>
      <w:r w:rsidR="00687B77" w:rsidRPr="001C48F3">
        <w:rPr>
          <w:rFonts w:cs="Times New Roman"/>
          <w:szCs w:val="24"/>
        </w:rPr>
        <w:t>a</w:t>
      </w:r>
      <w:r w:rsidRPr="001C48F3">
        <w:rPr>
          <w:rFonts w:cs="Times New Roman"/>
          <w:szCs w:val="24"/>
        </w:rPr>
        <w:t xml:space="preserve"> Zakona u razdoblju od 1. siječnja 2024. do 31. prosinca 2030.</w:t>
      </w:r>
    </w:p>
    <w:p w14:paraId="05D35BE1" w14:textId="55061F28" w:rsidR="00E96420" w:rsidRPr="001C48F3" w:rsidRDefault="00E96420" w:rsidP="005839F6">
      <w:pPr>
        <w:shd w:val="clear" w:color="auto" w:fill="FFFFFF" w:themeFill="background1"/>
        <w:spacing w:after="0" w:line="240" w:lineRule="auto"/>
        <w:jc w:val="both"/>
        <w:rPr>
          <w:rFonts w:cs="Times New Roman"/>
          <w:szCs w:val="24"/>
        </w:rPr>
      </w:pPr>
    </w:p>
    <w:p w14:paraId="1CE92F21" w14:textId="3AF5CC7E" w:rsidR="006026FE" w:rsidRPr="001C48F3" w:rsidRDefault="187ED299"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(2) Iz dodjele emisijskih jedinica iz stavka 1. ovog</w:t>
      </w:r>
      <w:r w:rsidR="00687B77" w:rsidRPr="001C48F3">
        <w:rPr>
          <w:rFonts w:eastAsia="Times New Roman" w:cs="Times New Roman"/>
          <w:szCs w:val="24"/>
          <w:lang w:eastAsia="hr-HR"/>
        </w:rPr>
        <w:t>a</w:t>
      </w:r>
      <w:r w:rsidRPr="001C48F3">
        <w:rPr>
          <w:rFonts w:eastAsia="Times New Roman" w:cs="Times New Roman"/>
          <w:szCs w:val="24"/>
          <w:lang w:eastAsia="hr-HR"/>
        </w:rPr>
        <w:t xml:space="preserve"> članka, </w:t>
      </w:r>
      <w:r w:rsidR="03BF4A75" w:rsidRPr="001C48F3">
        <w:rPr>
          <w:rFonts w:eastAsia="Times New Roman" w:cs="Times New Roman"/>
          <w:szCs w:val="24"/>
          <w:lang w:eastAsia="hr-HR"/>
        </w:rPr>
        <w:t>isključuju</w:t>
      </w:r>
      <w:r w:rsidRPr="001C48F3">
        <w:rPr>
          <w:rFonts w:eastAsia="Times New Roman" w:cs="Times New Roman"/>
          <w:szCs w:val="24"/>
          <w:lang w:eastAsia="hr-HR"/>
        </w:rPr>
        <w:t xml:space="preserve"> se</w:t>
      </w:r>
      <w:r w:rsidR="03BF4A75" w:rsidRPr="001C48F3">
        <w:rPr>
          <w:rFonts w:eastAsia="Times New Roman" w:cs="Times New Roman"/>
          <w:szCs w:val="24"/>
          <w:lang w:eastAsia="hr-HR"/>
        </w:rPr>
        <w:t xml:space="preserve"> </w:t>
      </w:r>
      <w:r w:rsidRPr="001C48F3">
        <w:rPr>
          <w:rFonts w:eastAsia="Times New Roman" w:cs="Times New Roman"/>
          <w:szCs w:val="24"/>
          <w:lang w:eastAsia="hr-HR"/>
        </w:rPr>
        <w:t xml:space="preserve">količine svakog </w:t>
      </w:r>
      <w:r w:rsidR="2FB2AB12" w:rsidRPr="001C48F3">
        <w:rPr>
          <w:rFonts w:eastAsia="Times New Roman" w:cs="Times New Roman"/>
          <w:szCs w:val="24"/>
          <w:lang w:eastAsia="hr-HR"/>
        </w:rPr>
        <w:t>održivog</w:t>
      </w:r>
      <w:r w:rsidRPr="001C48F3">
        <w:rPr>
          <w:rFonts w:eastAsia="Times New Roman" w:cs="Times New Roman"/>
          <w:szCs w:val="24"/>
          <w:lang w:eastAsia="hr-HR"/>
        </w:rPr>
        <w:t xml:space="preserve"> zrakoplovnog goriva upotrijebljenog na letovima:</w:t>
      </w:r>
    </w:p>
    <w:p w14:paraId="02B2DD9D"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38C1B5B2" w14:textId="4A750CB0" w:rsidR="006026FE" w:rsidRPr="001C48F3" w:rsidRDefault="67EB22CC"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1.</w:t>
      </w:r>
      <w:r w:rsidR="1438B393" w:rsidRPr="001C48F3">
        <w:rPr>
          <w:rFonts w:eastAsia="Times New Roman" w:cs="Times New Roman"/>
          <w:lang w:eastAsia="hr-HR"/>
        </w:rPr>
        <w:t xml:space="preserve"> u zračne luke smještene u državama izvan </w:t>
      </w:r>
      <w:r w:rsidR="36256351" w:rsidRPr="001C48F3">
        <w:rPr>
          <w:rFonts w:eastAsia="Times New Roman" w:cs="Times New Roman"/>
          <w:lang w:eastAsia="hr-HR"/>
        </w:rPr>
        <w:t>Europskog gospodarskog prostora</w:t>
      </w:r>
      <w:r w:rsidR="1438B393" w:rsidRPr="001C48F3">
        <w:rPr>
          <w:rFonts w:eastAsia="Times New Roman" w:cs="Times New Roman"/>
          <w:lang w:eastAsia="hr-HR"/>
        </w:rPr>
        <w:t xml:space="preserve"> i iz njih, uz iznimku letova u zračne luke smještene u Ujedinjenoj Kraljevini ili Švicarskoj od 1. siječnja 2021. do 31. prosinca 2026.</w:t>
      </w:r>
      <w:r w:rsidR="00B86EB2" w:rsidRPr="001C48F3">
        <w:rPr>
          <w:rFonts w:eastAsia="Times New Roman" w:cs="Times New Roman"/>
          <w:lang w:eastAsia="hr-HR"/>
        </w:rPr>
        <w:t xml:space="preserve"> i</w:t>
      </w:r>
    </w:p>
    <w:p w14:paraId="43172E57" w14:textId="77777777" w:rsidR="005B725C" w:rsidRPr="001C48F3" w:rsidRDefault="005B725C" w:rsidP="00F80C1D">
      <w:pPr>
        <w:shd w:val="clear" w:color="auto" w:fill="FFFFFF" w:themeFill="background1"/>
        <w:spacing w:after="0" w:line="240" w:lineRule="auto"/>
        <w:jc w:val="both"/>
        <w:rPr>
          <w:rFonts w:eastAsia="Times New Roman" w:cs="Times New Roman"/>
          <w:lang w:eastAsia="hr-HR"/>
        </w:rPr>
      </w:pPr>
    </w:p>
    <w:p w14:paraId="7A642F30" w14:textId="0E4A4277" w:rsidR="006026FE" w:rsidRPr="001C48F3" w:rsidRDefault="467AB916"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lastRenderedPageBreak/>
        <w:t>2.</w:t>
      </w:r>
      <w:r w:rsidR="1438B393" w:rsidRPr="001C48F3">
        <w:rPr>
          <w:rFonts w:eastAsia="Times New Roman" w:cs="Times New Roman"/>
          <w:lang w:eastAsia="hr-HR"/>
        </w:rPr>
        <w:t xml:space="preserve"> između zračne luke smještene u nekoj od najudaljenijih regija u smislu članka 349. </w:t>
      </w:r>
      <w:r w:rsidR="2DF68F46" w:rsidRPr="001C48F3">
        <w:rPr>
          <w:rFonts w:eastAsia="Times New Roman" w:cs="Times New Roman"/>
          <w:lang w:eastAsia="hr-HR"/>
        </w:rPr>
        <w:t xml:space="preserve">Ugovora o funkcioniranju Europske unije </w:t>
      </w:r>
      <w:r w:rsidR="1438B393" w:rsidRPr="001C48F3">
        <w:rPr>
          <w:rFonts w:eastAsia="Times New Roman" w:cs="Times New Roman"/>
          <w:lang w:eastAsia="hr-HR"/>
        </w:rPr>
        <w:t xml:space="preserve">i zračne luke smještene u nekoj drugoj regiji </w:t>
      </w:r>
      <w:r w:rsidR="072B98CB" w:rsidRPr="001C48F3">
        <w:rPr>
          <w:rFonts w:eastAsia="Times New Roman" w:cs="Times New Roman"/>
          <w:lang w:eastAsia="hr-HR"/>
        </w:rPr>
        <w:t xml:space="preserve">Europskog gospodarskog prostora </w:t>
      </w:r>
      <w:r w:rsidR="1438B393" w:rsidRPr="001C48F3">
        <w:rPr>
          <w:rFonts w:eastAsia="Times New Roman" w:cs="Times New Roman"/>
          <w:lang w:eastAsia="hr-HR"/>
        </w:rPr>
        <w:t>svake kalendarske godine od 1. siječnja 2013. do 31. prosinca 2023.</w:t>
      </w:r>
    </w:p>
    <w:p w14:paraId="640CD516"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70732B89" w14:textId="6D5675F4" w:rsidR="008A369C" w:rsidRPr="001C48F3" w:rsidRDefault="2DF68F46"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51082EC3" w:rsidRPr="001C48F3">
        <w:rPr>
          <w:rFonts w:eastAsia="Times New Roman" w:cs="Times New Roman"/>
          <w:szCs w:val="24"/>
          <w:lang w:eastAsia="hr-HR"/>
        </w:rPr>
        <w:t xml:space="preserve">Ako je za određenu godinu potražnja za emisijskim jedinicama za upotrebu </w:t>
      </w:r>
      <w:r w:rsidR="3B8B9A40" w:rsidRPr="001C48F3">
        <w:rPr>
          <w:rFonts w:eastAsia="Times New Roman" w:cs="Times New Roman"/>
          <w:szCs w:val="24"/>
          <w:lang w:eastAsia="hr-HR"/>
        </w:rPr>
        <w:t>održivih zrakoplovnih</w:t>
      </w:r>
      <w:r w:rsidR="51082EC3" w:rsidRPr="001C48F3">
        <w:rPr>
          <w:rFonts w:eastAsia="Times New Roman" w:cs="Times New Roman"/>
          <w:szCs w:val="24"/>
          <w:lang w:eastAsia="hr-HR"/>
        </w:rPr>
        <w:t xml:space="preserve"> goriva veća od raspoloživosti emisijskih jedinica, količina emisijskih jedinica se smanjuje za sve operatere zrakoplova na koje se odnosi dodjela za tu godinu.</w:t>
      </w:r>
    </w:p>
    <w:p w14:paraId="28F7F8BE"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0D5A2494" w14:textId="34CB57E1" w:rsidR="008A369C" w:rsidRPr="001C48F3" w:rsidRDefault="742E9649"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4569E979" w:rsidRPr="001C48F3">
        <w:rPr>
          <w:rFonts w:eastAsia="Times New Roman" w:cs="Times New Roman"/>
          <w:szCs w:val="24"/>
          <w:lang w:eastAsia="hr-HR"/>
        </w:rPr>
        <w:t>Ministarstvo</w:t>
      </w:r>
      <w:r w:rsidRPr="001C48F3">
        <w:rPr>
          <w:rFonts w:eastAsia="Times New Roman" w:cs="Times New Roman"/>
          <w:szCs w:val="24"/>
          <w:lang w:eastAsia="hr-HR"/>
        </w:rPr>
        <w:t xml:space="preserve"> operatorima zrakoplova dodjeljuje emisijske jedinice iz stavka 1</w:t>
      </w:r>
      <w:r w:rsidR="58FB03E9" w:rsidRPr="001C48F3">
        <w:rPr>
          <w:rFonts w:eastAsia="Times New Roman" w:cs="Times New Roman"/>
          <w:szCs w:val="24"/>
          <w:lang w:eastAsia="hr-HR"/>
        </w:rPr>
        <w:t>.</w:t>
      </w:r>
      <w:r w:rsidRPr="001C48F3">
        <w:rPr>
          <w:rFonts w:eastAsia="Times New Roman" w:cs="Times New Roman"/>
          <w:szCs w:val="24"/>
          <w:lang w:eastAsia="hr-HR"/>
        </w:rPr>
        <w:t xml:space="preserve"> ovog</w:t>
      </w:r>
      <w:r w:rsidR="00687B77" w:rsidRPr="001C48F3">
        <w:rPr>
          <w:rFonts w:eastAsia="Times New Roman" w:cs="Times New Roman"/>
          <w:szCs w:val="24"/>
          <w:lang w:eastAsia="hr-HR"/>
        </w:rPr>
        <w:t>a</w:t>
      </w:r>
      <w:r w:rsidRPr="001C48F3">
        <w:rPr>
          <w:rFonts w:eastAsia="Times New Roman" w:cs="Times New Roman"/>
          <w:szCs w:val="24"/>
          <w:lang w:eastAsia="hr-HR"/>
        </w:rPr>
        <w:t xml:space="preserve"> članka kako bi se djelomično ili u cijelosti pokrila razlika u cijeni između upotrebe fosilnog kerozina i upotrebe </w:t>
      </w:r>
      <w:r w:rsidR="371B1AEE" w:rsidRPr="001C48F3">
        <w:rPr>
          <w:rFonts w:eastAsia="Times New Roman" w:cs="Times New Roman"/>
          <w:szCs w:val="24"/>
          <w:lang w:eastAsia="hr-HR"/>
        </w:rPr>
        <w:t>održivih</w:t>
      </w:r>
      <w:r w:rsidRPr="001C48F3">
        <w:rPr>
          <w:rFonts w:eastAsia="Times New Roman" w:cs="Times New Roman"/>
          <w:szCs w:val="24"/>
          <w:lang w:eastAsia="hr-HR"/>
        </w:rPr>
        <w:t xml:space="preserve"> zrakoplovnih goriva, uzimajući u obzir poticaje koji proizlaze iz cijene ugljika i iz usklađenih najnižih razina oporezivanja fosilnih goriva</w:t>
      </w:r>
      <w:r w:rsidR="225FEBC4" w:rsidRPr="001C48F3">
        <w:rPr>
          <w:rFonts w:eastAsia="Times New Roman" w:cs="Times New Roman"/>
          <w:szCs w:val="24"/>
          <w:lang w:eastAsia="hr-HR"/>
        </w:rPr>
        <w:t>.</w:t>
      </w:r>
    </w:p>
    <w:p w14:paraId="77F71C3D"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5639F457" w14:textId="0FC4125E" w:rsidR="00BE654C" w:rsidRPr="001C48F3" w:rsidRDefault="742E9649"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(5) Dodijeljene emisijske jedinice iz stavka 1</w:t>
      </w:r>
      <w:r w:rsidR="225FEBC4" w:rsidRPr="001C48F3">
        <w:rPr>
          <w:rFonts w:eastAsia="Times New Roman" w:cs="Times New Roman"/>
          <w:szCs w:val="24"/>
          <w:lang w:eastAsia="hr-HR"/>
        </w:rPr>
        <w:t>.</w:t>
      </w:r>
      <w:r w:rsidRPr="001C48F3">
        <w:rPr>
          <w:rFonts w:eastAsia="Times New Roman" w:cs="Times New Roman"/>
          <w:szCs w:val="24"/>
          <w:lang w:eastAsia="hr-HR"/>
        </w:rPr>
        <w:t xml:space="preserve"> ovog</w:t>
      </w:r>
      <w:r w:rsidR="00687B77" w:rsidRPr="001C48F3">
        <w:rPr>
          <w:rFonts w:eastAsia="Times New Roman" w:cs="Times New Roman"/>
          <w:szCs w:val="24"/>
          <w:lang w:eastAsia="hr-HR"/>
        </w:rPr>
        <w:t>a</w:t>
      </w:r>
      <w:r w:rsidRPr="001C48F3">
        <w:rPr>
          <w:rFonts w:eastAsia="Times New Roman" w:cs="Times New Roman"/>
          <w:szCs w:val="24"/>
          <w:lang w:eastAsia="hr-HR"/>
        </w:rPr>
        <w:t xml:space="preserve"> članka obuhvaćaju:</w:t>
      </w:r>
    </w:p>
    <w:p w14:paraId="70014F6D"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085F9EC0" w14:textId="5FE42394" w:rsidR="00BE654C" w:rsidRPr="001C48F3" w:rsidRDefault="32B4ED65"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1.</w:t>
      </w:r>
      <w:r w:rsidR="11B7DD9F" w:rsidRPr="001C48F3">
        <w:rPr>
          <w:rFonts w:eastAsia="Times New Roman" w:cs="Times New Roman"/>
          <w:lang w:eastAsia="hr-HR"/>
        </w:rPr>
        <w:t xml:space="preserve"> </w:t>
      </w:r>
      <w:r w:rsidR="742E9649" w:rsidRPr="001C48F3">
        <w:rPr>
          <w:rFonts w:eastAsia="Times New Roman" w:cs="Times New Roman"/>
          <w:lang w:eastAsia="hr-HR"/>
        </w:rPr>
        <w:t xml:space="preserve">70 % preostale razlike u cijeni između upotrebe fosilnog kerozina i vodika iz obnovljivih izvora energije te naprednih biogoriva kako su definirana </w:t>
      </w:r>
      <w:r w:rsidR="2255C7E3" w:rsidRPr="001C48F3">
        <w:rPr>
          <w:rFonts w:eastAsia="Times New Roman" w:cs="Times New Roman"/>
          <w:lang w:eastAsia="hr-HR"/>
        </w:rPr>
        <w:t xml:space="preserve">posebnim propisom kojim se uređuje </w:t>
      </w:r>
      <w:r w:rsidR="742E9649" w:rsidRPr="001C48F3">
        <w:rPr>
          <w:rFonts w:eastAsia="Times New Roman" w:cs="Times New Roman"/>
          <w:lang w:eastAsia="hr-HR"/>
        </w:rPr>
        <w:t>promicanj</w:t>
      </w:r>
      <w:r w:rsidR="2255C7E3" w:rsidRPr="001C48F3">
        <w:rPr>
          <w:rFonts w:eastAsia="Times New Roman" w:cs="Times New Roman"/>
          <w:lang w:eastAsia="hr-HR"/>
        </w:rPr>
        <w:t>e</w:t>
      </w:r>
      <w:r w:rsidR="742E9649" w:rsidRPr="001C48F3">
        <w:rPr>
          <w:rFonts w:eastAsia="Times New Roman" w:cs="Times New Roman"/>
          <w:lang w:eastAsia="hr-HR"/>
        </w:rPr>
        <w:t xml:space="preserve"> uporabe energije iz obnovljivih izvora koja imaju emisijski faktor nula </w:t>
      </w:r>
      <w:r w:rsidR="1E9B4FB1" w:rsidRPr="001C48F3">
        <w:rPr>
          <w:rFonts w:eastAsia="Times New Roman" w:cs="Times New Roman"/>
          <w:lang w:eastAsia="hr-HR"/>
        </w:rPr>
        <w:t>ili u</w:t>
      </w:r>
      <w:r w:rsidR="742E9649" w:rsidRPr="001C48F3">
        <w:rPr>
          <w:rFonts w:eastAsia="Times New Roman" w:cs="Times New Roman"/>
          <w:lang w:eastAsia="hr-HR"/>
        </w:rPr>
        <w:t xml:space="preserve"> skladu s </w:t>
      </w:r>
      <w:r w:rsidR="243070AA" w:rsidRPr="001C48F3">
        <w:rPr>
          <w:rFonts w:eastAsia="Times New Roman" w:cs="Times New Roman"/>
          <w:lang w:eastAsia="hr-HR"/>
        </w:rPr>
        <w:t>Dodatk</w:t>
      </w:r>
      <w:r w:rsidR="1C30FC59" w:rsidRPr="001C48F3">
        <w:rPr>
          <w:rFonts w:eastAsia="Times New Roman" w:cs="Times New Roman"/>
          <w:lang w:eastAsia="hr-HR"/>
        </w:rPr>
        <w:t>om</w:t>
      </w:r>
      <w:r w:rsidR="45C52D24" w:rsidRPr="001C48F3">
        <w:rPr>
          <w:rFonts w:eastAsia="Times New Roman" w:cs="Times New Roman"/>
          <w:lang w:eastAsia="hr-HR"/>
        </w:rPr>
        <w:t xml:space="preserve"> </w:t>
      </w:r>
      <w:r w:rsidR="6E0FA002" w:rsidRPr="001C48F3">
        <w:rPr>
          <w:rFonts w:eastAsia="Times New Roman" w:cs="Times New Roman"/>
          <w:lang w:eastAsia="hr-HR"/>
        </w:rPr>
        <w:t>I.</w:t>
      </w:r>
      <w:r w:rsidR="3462ABBE" w:rsidRPr="001C48F3">
        <w:rPr>
          <w:rFonts w:eastAsia="Times New Roman" w:cs="Times New Roman"/>
          <w:lang w:eastAsia="hr-HR"/>
        </w:rPr>
        <w:t xml:space="preserve"> ovoga Zakona </w:t>
      </w:r>
      <w:r w:rsidR="742E9649" w:rsidRPr="001C48F3">
        <w:rPr>
          <w:rFonts w:eastAsia="Times New Roman" w:cs="Times New Roman"/>
          <w:lang w:eastAsia="hr-HR"/>
        </w:rPr>
        <w:t xml:space="preserve">ili u skladu s </w:t>
      </w:r>
      <w:r w:rsidR="3462ABBE" w:rsidRPr="001C48F3">
        <w:rPr>
          <w:rFonts w:eastAsia="Times New Roman" w:cs="Times New Roman"/>
          <w:lang w:eastAsia="hr-HR"/>
        </w:rPr>
        <w:t>aktima</w:t>
      </w:r>
      <w:r w:rsidR="0D55DE6F" w:rsidRPr="001C48F3">
        <w:rPr>
          <w:rFonts w:eastAsia="Times New Roman" w:cs="Times New Roman"/>
          <w:lang w:eastAsia="hr-HR"/>
        </w:rPr>
        <w:t xml:space="preserve"> </w:t>
      </w:r>
      <w:r w:rsidR="3462ABBE" w:rsidRPr="001C48F3">
        <w:rPr>
          <w:rFonts w:eastAsia="Times New Roman" w:cs="Times New Roman"/>
          <w:lang w:eastAsia="hr-HR"/>
        </w:rPr>
        <w:t xml:space="preserve">iz članka </w:t>
      </w:r>
      <w:r w:rsidR="43DCB3F0" w:rsidRPr="001C48F3">
        <w:rPr>
          <w:rFonts w:eastAsia="Times New Roman" w:cs="Times New Roman"/>
          <w:lang w:eastAsia="hr-HR"/>
        </w:rPr>
        <w:t>67</w:t>
      </w:r>
      <w:r w:rsidR="3462ABBE" w:rsidRPr="001C48F3">
        <w:rPr>
          <w:rFonts w:eastAsia="Times New Roman" w:cs="Times New Roman"/>
          <w:lang w:eastAsia="hr-HR"/>
        </w:rPr>
        <w:t>. ovog</w:t>
      </w:r>
      <w:r w:rsidR="00687B77" w:rsidRPr="001C48F3">
        <w:rPr>
          <w:rFonts w:eastAsia="Times New Roman" w:cs="Times New Roman"/>
          <w:lang w:eastAsia="hr-HR"/>
        </w:rPr>
        <w:t>a</w:t>
      </w:r>
      <w:r w:rsidR="3462ABBE" w:rsidRPr="001C48F3">
        <w:rPr>
          <w:rFonts w:eastAsia="Times New Roman" w:cs="Times New Roman"/>
          <w:lang w:eastAsia="hr-HR"/>
        </w:rPr>
        <w:t xml:space="preserve"> Zakona</w:t>
      </w:r>
      <w:r w:rsidR="0E6325DC" w:rsidRPr="001C48F3">
        <w:rPr>
          <w:rFonts w:eastAsia="Times New Roman" w:cs="Times New Roman"/>
          <w:lang w:eastAsia="hr-HR"/>
        </w:rPr>
        <w:t xml:space="preserve"> </w:t>
      </w:r>
    </w:p>
    <w:p w14:paraId="4E35D575" w14:textId="77777777" w:rsidR="005B725C" w:rsidRPr="001C48F3" w:rsidRDefault="005B725C" w:rsidP="00F80C1D">
      <w:pPr>
        <w:shd w:val="clear" w:color="auto" w:fill="FFFFFF" w:themeFill="background1"/>
        <w:spacing w:after="0" w:line="240" w:lineRule="auto"/>
        <w:jc w:val="both"/>
        <w:rPr>
          <w:rFonts w:eastAsia="Times New Roman" w:cs="Times New Roman"/>
          <w:lang w:eastAsia="hr-HR"/>
        </w:rPr>
      </w:pPr>
    </w:p>
    <w:p w14:paraId="5759E9DD" w14:textId="53B19886" w:rsidR="0054642F" w:rsidRPr="001C48F3" w:rsidRDefault="6C4EAFDF"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2.</w:t>
      </w:r>
      <w:r w:rsidR="2DF68F46" w:rsidRPr="001C48F3">
        <w:rPr>
          <w:rFonts w:eastAsia="Times New Roman" w:cs="Times New Roman"/>
          <w:lang w:eastAsia="hr-HR"/>
        </w:rPr>
        <w:t xml:space="preserve"> 95 % preostale razlike u cijeni između upotrebe fosilnog kerozina i obnovljivih goriva </w:t>
      </w:r>
      <w:proofErr w:type="spellStart"/>
      <w:r w:rsidR="2DF68F46" w:rsidRPr="001C48F3">
        <w:rPr>
          <w:rFonts w:eastAsia="Times New Roman" w:cs="Times New Roman"/>
          <w:lang w:eastAsia="hr-HR"/>
        </w:rPr>
        <w:t>nebiološkog</w:t>
      </w:r>
      <w:proofErr w:type="spellEnd"/>
      <w:r w:rsidR="2DF68F46" w:rsidRPr="001C48F3">
        <w:rPr>
          <w:rFonts w:eastAsia="Times New Roman" w:cs="Times New Roman"/>
          <w:lang w:eastAsia="hr-HR"/>
        </w:rPr>
        <w:t xml:space="preserve"> podrijetla u skladu s </w:t>
      </w:r>
      <w:r w:rsidR="14DA861D" w:rsidRPr="001C48F3">
        <w:rPr>
          <w:rFonts w:eastAsia="Times New Roman" w:cs="Times New Roman"/>
          <w:lang w:eastAsia="hr-HR"/>
        </w:rPr>
        <w:t>posebnim propisom kojim se uređuje promicanje uporabe energije iz obnovljivih izvora</w:t>
      </w:r>
      <w:r w:rsidR="1D817F0D" w:rsidRPr="001C48F3">
        <w:rPr>
          <w:rFonts w:eastAsia="Times New Roman" w:cs="Times New Roman"/>
          <w:lang w:eastAsia="hr-HR"/>
        </w:rPr>
        <w:t>,</w:t>
      </w:r>
      <w:r w:rsidR="2DF68F46" w:rsidRPr="001C48F3">
        <w:rPr>
          <w:rFonts w:eastAsia="Times New Roman" w:cs="Times New Roman"/>
          <w:lang w:eastAsia="hr-HR"/>
        </w:rPr>
        <w:t xml:space="preserve"> koja se upotrebljavaju u zrakoplovstvu i koja imaju emisijski faktor nula u skladu s </w:t>
      </w:r>
      <w:r w:rsidR="09E619AE" w:rsidRPr="001C48F3">
        <w:rPr>
          <w:rFonts w:eastAsia="Times New Roman" w:cs="Times New Roman"/>
          <w:lang w:eastAsia="hr-HR"/>
        </w:rPr>
        <w:t>Dodatkom</w:t>
      </w:r>
      <w:r w:rsidR="04C7C8E8" w:rsidRPr="001C48F3">
        <w:rPr>
          <w:rFonts w:eastAsia="Times New Roman" w:cs="Times New Roman"/>
          <w:lang w:eastAsia="hr-HR"/>
        </w:rPr>
        <w:t xml:space="preserve"> I</w:t>
      </w:r>
      <w:r w:rsidR="604A98E3" w:rsidRPr="001C48F3">
        <w:rPr>
          <w:rFonts w:eastAsia="Times New Roman" w:cs="Times New Roman"/>
          <w:lang w:eastAsia="hr-HR"/>
        </w:rPr>
        <w:t>.</w:t>
      </w:r>
      <w:r w:rsidR="3DB0DF09" w:rsidRPr="001C48F3">
        <w:rPr>
          <w:rFonts w:eastAsia="Times New Roman" w:cs="Times New Roman"/>
          <w:lang w:eastAsia="hr-HR"/>
        </w:rPr>
        <w:t xml:space="preserve"> </w:t>
      </w:r>
      <w:r w:rsidR="30DE8073" w:rsidRPr="001C48F3">
        <w:rPr>
          <w:rFonts w:eastAsia="Times New Roman" w:cs="Times New Roman"/>
          <w:lang w:eastAsia="hr-HR"/>
        </w:rPr>
        <w:t>ovoga Zakona</w:t>
      </w:r>
      <w:r w:rsidR="2DF68F46" w:rsidRPr="001C48F3">
        <w:rPr>
          <w:rFonts w:eastAsia="Times New Roman" w:cs="Times New Roman"/>
          <w:lang w:eastAsia="hr-HR"/>
        </w:rPr>
        <w:t xml:space="preserve"> </w:t>
      </w:r>
      <w:r w:rsidR="30DE8073" w:rsidRPr="001C48F3">
        <w:rPr>
          <w:rFonts w:eastAsia="Times New Roman" w:cs="Times New Roman"/>
          <w:lang w:eastAsia="hr-HR"/>
        </w:rPr>
        <w:t xml:space="preserve">ili u skladu s aktima iz </w:t>
      </w:r>
      <w:r w:rsidR="3DB0DF09" w:rsidRPr="001C48F3">
        <w:rPr>
          <w:rFonts w:eastAsia="Times New Roman" w:cs="Times New Roman"/>
          <w:lang w:eastAsia="hr-HR"/>
        </w:rPr>
        <w:t>članka</w:t>
      </w:r>
      <w:r w:rsidR="57F2B042" w:rsidRPr="001C48F3">
        <w:rPr>
          <w:rFonts w:eastAsia="Times New Roman" w:cs="Times New Roman"/>
          <w:lang w:eastAsia="hr-HR"/>
        </w:rPr>
        <w:t xml:space="preserve"> </w:t>
      </w:r>
      <w:r w:rsidR="26726AE2" w:rsidRPr="001C48F3">
        <w:rPr>
          <w:rFonts w:eastAsia="Times New Roman" w:cs="Times New Roman"/>
          <w:lang w:eastAsia="hr-HR"/>
        </w:rPr>
        <w:t>67</w:t>
      </w:r>
      <w:r w:rsidR="3DB0DF09" w:rsidRPr="001C48F3">
        <w:rPr>
          <w:rFonts w:eastAsia="Times New Roman" w:cs="Times New Roman"/>
          <w:lang w:eastAsia="hr-HR"/>
        </w:rPr>
        <w:t>.</w:t>
      </w:r>
      <w:r w:rsidR="30DE8073" w:rsidRPr="001C48F3">
        <w:rPr>
          <w:rFonts w:eastAsia="Times New Roman" w:cs="Times New Roman"/>
          <w:lang w:eastAsia="hr-HR"/>
        </w:rPr>
        <w:t xml:space="preserve"> ovog</w:t>
      </w:r>
      <w:r w:rsidR="00687B77" w:rsidRPr="001C48F3">
        <w:rPr>
          <w:rFonts w:eastAsia="Times New Roman" w:cs="Times New Roman"/>
          <w:lang w:eastAsia="hr-HR"/>
        </w:rPr>
        <w:t>a</w:t>
      </w:r>
      <w:r w:rsidR="30DE8073" w:rsidRPr="001C48F3">
        <w:rPr>
          <w:rFonts w:eastAsia="Times New Roman" w:cs="Times New Roman"/>
          <w:lang w:eastAsia="hr-HR"/>
        </w:rPr>
        <w:t xml:space="preserve"> Zakona</w:t>
      </w:r>
    </w:p>
    <w:p w14:paraId="5F35349B" w14:textId="77777777" w:rsidR="005B725C" w:rsidRPr="001C48F3" w:rsidRDefault="005B725C" w:rsidP="00F80C1D">
      <w:pPr>
        <w:shd w:val="clear" w:color="auto" w:fill="FFFFFF" w:themeFill="background1"/>
        <w:spacing w:after="0" w:line="240" w:lineRule="auto"/>
        <w:jc w:val="both"/>
        <w:rPr>
          <w:rFonts w:eastAsia="Times New Roman" w:cs="Times New Roman"/>
          <w:lang w:eastAsia="hr-HR"/>
        </w:rPr>
      </w:pPr>
    </w:p>
    <w:p w14:paraId="2F6DB361" w14:textId="4F1A844F" w:rsidR="00BE654C" w:rsidRPr="001C48F3" w:rsidRDefault="19DFB3DA"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3</w:t>
      </w:r>
      <w:r w:rsidR="6BBBF5DE" w:rsidRPr="001C48F3">
        <w:rPr>
          <w:rFonts w:eastAsia="Times New Roman" w:cs="Times New Roman"/>
          <w:lang w:eastAsia="hr-HR"/>
        </w:rPr>
        <w:t>.</w:t>
      </w:r>
      <w:r w:rsidR="2503A22D" w:rsidRPr="001C48F3">
        <w:rPr>
          <w:rFonts w:eastAsia="Times New Roman" w:cs="Times New Roman"/>
          <w:lang w:eastAsia="hr-HR"/>
        </w:rPr>
        <w:t xml:space="preserve"> </w:t>
      </w:r>
      <w:r w:rsidR="2DF68F46" w:rsidRPr="001C48F3">
        <w:rPr>
          <w:rFonts w:eastAsia="Times New Roman" w:cs="Times New Roman"/>
          <w:lang w:eastAsia="hr-HR"/>
        </w:rPr>
        <w:t xml:space="preserve">100 % preostale razlike u cijeni između upotrebe fosilnog kerozina i svih </w:t>
      </w:r>
      <w:r w:rsidR="02B394A5" w:rsidRPr="001C48F3">
        <w:rPr>
          <w:rFonts w:eastAsia="Times New Roman" w:cs="Times New Roman"/>
          <w:lang w:eastAsia="hr-HR"/>
        </w:rPr>
        <w:t>održivih</w:t>
      </w:r>
      <w:r w:rsidR="2DF68F46" w:rsidRPr="001C48F3">
        <w:rPr>
          <w:rFonts w:eastAsia="Times New Roman" w:cs="Times New Roman"/>
          <w:lang w:eastAsia="hr-HR"/>
        </w:rPr>
        <w:t xml:space="preserve"> zrakoplovnih goriva koja nisu dobivena iz fosilnih goriva obuhvaćenih </w:t>
      </w:r>
      <w:r w:rsidR="00956435" w:rsidRPr="001C48F3">
        <w:rPr>
          <w:rFonts w:eastAsia="Times New Roman" w:cs="Times New Roman"/>
          <w:lang w:eastAsia="hr-HR"/>
        </w:rPr>
        <w:t xml:space="preserve">točkom </w:t>
      </w:r>
      <w:r w:rsidR="391C3A72" w:rsidRPr="001C48F3">
        <w:rPr>
          <w:rFonts w:eastAsia="Times New Roman" w:cs="Times New Roman"/>
          <w:lang w:eastAsia="hr-HR"/>
        </w:rPr>
        <w:t>1.</w:t>
      </w:r>
      <w:r w:rsidR="30DE8073" w:rsidRPr="001C48F3">
        <w:rPr>
          <w:rFonts w:eastAsia="Times New Roman" w:cs="Times New Roman"/>
          <w:lang w:eastAsia="hr-HR"/>
        </w:rPr>
        <w:t xml:space="preserve"> </w:t>
      </w:r>
      <w:r w:rsidR="2DF68F46" w:rsidRPr="001C48F3">
        <w:rPr>
          <w:rFonts w:eastAsia="Times New Roman" w:cs="Times New Roman"/>
          <w:lang w:eastAsia="hr-HR"/>
        </w:rPr>
        <w:t>ovog</w:t>
      </w:r>
      <w:r w:rsidR="00687B77" w:rsidRPr="001C48F3">
        <w:rPr>
          <w:rFonts w:eastAsia="Times New Roman" w:cs="Times New Roman"/>
          <w:lang w:eastAsia="hr-HR"/>
        </w:rPr>
        <w:t>a</w:t>
      </w:r>
      <w:r w:rsidR="2DF68F46" w:rsidRPr="001C48F3">
        <w:rPr>
          <w:rFonts w:eastAsia="Times New Roman" w:cs="Times New Roman"/>
          <w:lang w:eastAsia="hr-HR"/>
        </w:rPr>
        <w:t xml:space="preserve"> stavka, u zračnim lukama koje se nalaze na otocima manjima od 10</w:t>
      </w:r>
      <w:r w:rsidR="00E51498" w:rsidRPr="001C48F3">
        <w:rPr>
          <w:rFonts w:eastAsia="Times New Roman" w:cs="Times New Roman"/>
          <w:lang w:eastAsia="hr-HR"/>
        </w:rPr>
        <w:t>.</w:t>
      </w:r>
      <w:r w:rsidR="2DF68F46" w:rsidRPr="001C48F3">
        <w:rPr>
          <w:rFonts w:eastAsia="Times New Roman" w:cs="Times New Roman"/>
          <w:lang w:eastAsia="hr-HR"/>
        </w:rPr>
        <w:t>000 km</w:t>
      </w:r>
      <w:r w:rsidR="2DF68F46" w:rsidRPr="001C48F3">
        <w:rPr>
          <w:rFonts w:eastAsia="Times New Roman" w:cs="Times New Roman"/>
          <w:vertAlign w:val="superscript"/>
          <w:lang w:eastAsia="hr-HR"/>
        </w:rPr>
        <w:t>2</w:t>
      </w:r>
      <w:r w:rsidR="2DF68F46" w:rsidRPr="001C48F3">
        <w:rPr>
          <w:rFonts w:eastAsia="Times New Roman" w:cs="Times New Roman"/>
          <w:lang w:eastAsia="hr-HR"/>
        </w:rPr>
        <w:t xml:space="preserve"> i koje nemaju cestovnu ili željezničku vezu s kopnom, u zračnim lukama koje nisu dovoljno velike da se definiraju kao zračne luke Unije u skladu s </w:t>
      </w:r>
      <w:r w:rsidR="269E2CE3" w:rsidRPr="001C48F3">
        <w:rPr>
          <w:rFonts w:eastAsia="Times New Roman" w:cs="Times New Roman"/>
          <w:lang w:eastAsia="hr-HR"/>
        </w:rPr>
        <w:t>Uredbom (EU) 2023/2405</w:t>
      </w:r>
      <w:r w:rsidR="2DF68F46" w:rsidRPr="001C48F3">
        <w:rPr>
          <w:rFonts w:eastAsia="Times New Roman" w:cs="Times New Roman"/>
          <w:lang w:eastAsia="hr-HR"/>
        </w:rPr>
        <w:t xml:space="preserve"> o osiguravanju jednakih uvjeta za održivi zračni prijevoz i u zračnim lukama smještenima u najudaljenijoj regiji</w:t>
      </w:r>
      <w:r w:rsidR="796B61BC" w:rsidRPr="001C48F3">
        <w:rPr>
          <w:rFonts w:eastAsia="Times New Roman" w:cs="Times New Roman"/>
          <w:lang w:eastAsia="hr-HR"/>
        </w:rPr>
        <w:t xml:space="preserve"> ili</w:t>
      </w:r>
    </w:p>
    <w:p w14:paraId="3DB80639" w14:textId="7E9506AA" w:rsidR="67EB22CC" w:rsidRPr="001C48F3" w:rsidRDefault="67EB22CC" w:rsidP="00F80C1D">
      <w:pPr>
        <w:shd w:val="clear" w:color="auto" w:fill="FFFFFF" w:themeFill="background1"/>
        <w:spacing w:after="0" w:line="240" w:lineRule="auto"/>
        <w:jc w:val="both"/>
        <w:rPr>
          <w:rFonts w:eastAsia="Times New Roman" w:cs="Times New Roman"/>
          <w:lang w:eastAsia="hr-HR"/>
        </w:rPr>
      </w:pPr>
    </w:p>
    <w:p w14:paraId="1E875FE4" w14:textId="36DEFDF1" w:rsidR="00BE654C" w:rsidRPr="001C48F3" w:rsidRDefault="311DDC0A"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4</w:t>
      </w:r>
      <w:r w:rsidR="3C7478B1" w:rsidRPr="001C48F3">
        <w:rPr>
          <w:rFonts w:eastAsia="Times New Roman" w:cs="Times New Roman"/>
          <w:lang w:eastAsia="hr-HR"/>
        </w:rPr>
        <w:t>.</w:t>
      </w:r>
      <w:r w:rsidR="2422FD8C" w:rsidRPr="001C48F3">
        <w:rPr>
          <w:rFonts w:eastAsia="Times New Roman" w:cs="Times New Roman"/>
          <w:lang w:eastAsia="hr-HR"/>
        </w:rPr>
        <w:t xml:space="preserve"> </w:t>
      </w:r>
      <w:r w:rsidR="00E51498" w:rsidRPr="001C48F3">
        <w:rPr>
          <w:rFonts w:eastAsia="Times New Roman" w:cs="Times New Roman"/>
          <w:lang w:eastAsia="hr-HR"/>
        </w:rPr>
        <w:t>i</w:t>
      </w:r>
      <w:r w:rsidR="7481E650" w:rsidRPr="001C48F3">
        <w:rPr>
          <w:rFonts w:eastAsia="Times New Roman" w:cs="Times New Roman"/>
          <w:lang w:eastAsia="hr-HR"/>
        </w:rPr>
        <w:t>znimno od</w:t>
      </w:r>
      <w:r w:rsidR="742E9649" w:rsidRPr="001C48F3">
        <w:rPr>
          <w:rFonts w:eastAsia="Times New Roman" w:cs="Times New Roman"/>
          <w:lang w:eastAsia="hr-HR"/>
        </w:rPr>
        <w:t xml:space="preserve"> točaka </w:t>
      </w:r>
      <w:r w:rsidR="348F2B0A" w:rsidRPr="001C48F3">
        <w:rPr>
          <w:rFonts w:eastAsia="Times New Roman" w:cs="Times New Roman"/>
          <w:lang w:eastAsia="hr-HR"/>
        </w:rPr>
        <w:t>1.</w:t>
      </w:r>
      <w:r w:rsidR="00A45466">
        <w:rPr>
          <w:rFonts w:eastAsia="Times New Roman" w:cs="Times New Roman"/>
          <w:lang w:eastAsia="hr-HR"/>
        </w:rPr>
        <w:t xml:space="preserve"> do</w:t>
      </w:r>
      <w:r w:rsidR="742E9649" w:rsidRPr="001C48F3">
        <w:rPr>
          <w:rFonts w:eastAsia="Times New Roman" w:cs="Times New Roman"/>
          <w:lang w:eastAsia="hr-HR"/>
        </w:rPr>
        <w:t xml:space="preserve"> i </w:t>
      </w:r>
      <w:r w:rsidR="2A2F9304" w:rsidRPr="001C48F3">
        <w:rPr>
          <w:rFonts w:eastAsia="Times New Roman" w:cs="Times New Roman"/>
          <w:lang w:eastAsia="hr-HR"/>
        </w:rPr>
        <w:t>3.</w:t>
      </w:r>
      <w:r w:rsidR="26BEDA91" w:rsidRPr="001C48F3">
        <w:rPr>
          <w:rFonts w:eastAsia="Times New Roman" w:cs="Times New Roman"/>
          <w:lang w:eastAsia="hr-HR"/>
        </w:rPr>
        <w:t xml:space="preserve"> </w:t>
      </w:r>
      <w:r w:rsidR="552087B0" w:rsidRPr="001C48F3">
        <w:rPr>
          <w:rFonts w:eastAsia="Times New Roman" w:cs="Times New Roman"/>
          <w:lang w:eastAsia="hr-HR"/>
        </w:rPr>
        <w:t>ovog</w:t>
      </w:r>
      <w:r w:rsidR="194FD9C1" w:rsidRPr="001C48F3">
        <w:rPr>
          <w:rFonts w:eastAsia="Times New Roman" w:cs="Times New Roman"/>
          <w:lang w:eastAsia="hr-HR"/>
        </w:rPr>
        <w:t>a</w:t>
      </w:r>
      <w:r w:rsidR="26BEDA91" w:rsidRPr="001C48F3">
        <w:rPr>
          <w:rFonts w:eastAsia="Times New Roman" w:cs="Times New Roman"/>
          <w:lang w:eastAsia="hr-HR"/>
        </w:rPr>
        <w:t xml:space="preserve"> stavka</w:t>
      </w:r>
      <w:r w:rsidR="742E9649" w:rsidRPr="001C48F3">
        <w:rPr>
          <w:rFonts w:eastAsia="Times New Roman" w:cs="Times New Roman"/>
          <w:lang w:eastAsia="hr-HR"/>
        </w:rPr>
        <w:t>, 50</w:t>
      </w:r>
      <w:r w:rsidR="00E51498" w:rsidRPr="001C48F3">
        <w:rPr>
          <w:rFonts w:eastAsia="Times New Roman" w:cs="Times New Roman"/>
          <w:lang w:eastAsia="hr-HR"/>
        </w:rPr>
        <w:t xml:space="preserve"> </w:t>
      </w:r>
      <w:r w:rsidR="742E9649" w:rsidRPr="001C48F3">
        <w:rPr>
          <w:rFonts w:eastAsia="Times New Roman" w:cs="Times New Roman"/>
          <w:lang w:eastAsia="hr-HR"/>
        </w:rPr>
        <w:t xml:space="preserve">% preostale razlike u cijeni između upotrebe fosilnog kerozina i svih prihvatljivih zrakoplovnih goriva koja nisu dobivena iz fosilnih goriva obuhvaćenih prvim podstavkom </w:t>
      </w:r>
      <w:r w:rsidR="15626A1F" w:rsidRPr="001C48F3">
        <w:rPr>
          <w:rFonts w:eastAsia="Times New Roman" w:cs="Times New Roman"/>
          <w:lang w:eastAsia="hr-HR"/>
        </w:rPr>
        <w:t>ovog</w:t>
      </w:r>
      <w:r w:rsidR="702905C8" w:rsidRPr="001C48F3">
        <w:rPr>
          <w:rFonts w:eastAsia="Times New Roman" w:cs="Times New Roman"/>
          <w:lang w:eastAsia="hr-HR"/>
        </w:rPr>
        <w:t>a</w:t>
      </w:r>
      <w:r w:rsidR="742E9649" w:rsidRPr="001C48F3">
        <w:rPr>
          <w:rFonts w:eastAsia="Times New Roman" w:cs="Times New Roman"/>
          <w:lang w:eastAsia="hr-HR"/>
        </w:rPr>
        <w:t xml:space="preserve"> stavka.</w:t>
      </w:r>
    </w:p>
    <w:p w14:paraId="248E1E52"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3AFB5973" w14:textId="625A2195" w:rsidR="00F7111E" w:rsidRPr="001C48F3" w:rsidRDefault="500B3211"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443630E" w:rsidRPr="001C48F3">
        <w:rPr>
          <w:rFonts w:eastAsia="Times New Roman" w:cs="Times New Roman"/>
          <w:szCs w:val="24"/>
          <w:lang w:eastAsia="hr-HR"/>
        </w:rPr>
        <w:t>6</w:t>
      </w:r>
      <w:r w:rsidRPr="001C48F3">
        <w:rPr>
          <w:rFonts w:eastAsia="Times New Roman" w:cs="Times New Roman"/>
          <w:szCs w:val="24"/>
          <w:lang w:eastAsia="hr-HR"/>
        </w:rPr>
        <w:t>) Operatori zrakoplova kojim</w:t>
      </w:r>
      <w:r w:rsidR="24BD8E76" w:rsidRPr="001C48F3">
        <w:rPr>
          <w:rFonts w:eastAsia="Times New Roman" w:cs="Times New Roman"/>
          <w:szCs w:val="24"/>
          <w:lang w:eastAsia="hr-HR"/>
        </w:rPr>
        <w:t>a</w:t>
      </w:r>
      <w:r w:rsidRPr="001C48F3">
        <w:rPr>
          <w:rFonts w:eastAsia="Times New Roman" w:cs="Times New Roman"/>
          <w:szCs w:val="24"/>
          <w:lang w:eastAsia="hr-HR"/>
        </w:rPr>
        <w:t xml:space="preserve"> se </w:t>
      </w:r>
      <w:r w:rsidR="7849DE76" w:rsidRPr="001C48F3">
        <w:rPr>
          <w:rFonts w:eastAsia="Times New Roman" w:cs="Times New Roman"/>
          <w:szCs w:val="24"/>
          <w:lang w:eastAsia="hr-HR"/>
        </w:rPr>
        <w:t>dodjeljuju</w:t>
      </w:r>
      <w:r w:rsidRPr="001C48F3">
        <w:rPr>
          <w:rFonts w:eastAsia="Times New Roman" w:cs="Times New Roman"/>
          <w:szCs w:val="24"/>
          <w:lang w:eastAsia="hr-HR"/>
        </w:rPr>
        <w:t xml:space="preserve"> emisijske jedinice iz stavka 1. </w:t>
      </w:r>
      <w:r w:rsidR="4FCD1E7B" w:rsidRPr="001C48F3">
        <w:rPr>
          <w:rFonts w:eastAsia="Times New Roman" w:cs="Times New Roman"/>
          <w:szCs w:val="24"/>
          <w:lang w:eastAsia="hr-HR"/>
        </w:rPr>
        <w:t>ovog</w:t>
      </w:r>
      <w:r w:rsidR="4616821D" w:rsidRPr="001C48F3">
        <w:rPr>
          <w:rFonts w:eastAsia="Times New Roman" w:cs="Times New Roman"/>
          <w:szCs w:val="24"/>
          <w:lang w:eastAsia="hr-HR"/>
        </w:rPr>
        <w:t>a</w:t>
      </w:r>
      <w:r w:rsidRPr="001C48F3">
        <w:rPr>
          <w:rFonts w:eastAsia="Times New Roman" w:cs="Times New Roman"/>
          <w:szCs w:val="24"/>
          <w:lang w:eastAsia="hr-HR"/>
        </w:rPr>
        <w:t xml:space="preserve"> članka, dužn</w:t>
      </w:r>
      <w:r w:rsidR="44F52B0C" w:rsidRPr="001C48F3">
        <w:rPr>
          <w:rFonts w:eastAsia="Times New Roman" w:cs="Times New Roman"/>
          <w:szCs w:val="24"/>
          <w:lang w:eastAsia="hr-HR"/>
        </w:rPr>
        <w:t>i su</w:t>
      </w:r>
      <w:r w:rsidRPr="001C48F3">
        <w:rPr>
          <w:rFonts w:eastAsia="Times New Roman" w:cs="Times New Roman"/>
          <w:szCs w:val="24"/>
          <w:lang w:eastAsia="hr-HR"/>
        </w:rPr>
        <w:t xml:space="preserve"> osigurati vidljivost financiranja u skladu s člankom </w:t>
      </w:r>
      <w:r w:rsidR="5A6F2CBC" w:rsidRPr="001C48F3">
        <w:rPr>
          <w:rFonts w:eastAsia="Times New Roman" w:cs="Times New Roman"/>
          <w:szCs w:val="24"/>
          <w:lang w:eastAsia="hr-HR"/>
        </w:rPr>
        <w:t>11</w:t>
      </w:r>
      <w:r w:rsidR="4609CBE0" w:rsidRPr="001C48F3">
        <w:rPr>
          <w:rFonts w:eastAsia="Times New Roman" w:cs="Times New Roman"/>
          <w:szCs w:val="24"/>
          <w:lang w:eastAsia="hr-HR"/>
        </w:rPr>
        <w:t>4</w:t>
      </w:r>
      <w:r w:rsidR="5A6F2CBC" w:rsidRPr="001C48F3">
        <w:rPr>
          <w:rFonts w:eastAsia="Times New Roman" w:cs="Times New Roman"/>
          <w:szCs w:val="24"/>
          <w:lang w:eastAsia="hr-HR"/>
        </w:rPr>
        <w:t>.</w:t>
      </w:r>
      <w:r w:rsidRPr="001C48F3">
        <w:rPr>
          <w:rFonts w:eastAsia="Times New Roman" w:cs="Times New Roman"/>
          <w:szCs w:val="24"/>
          <w:lang w:eastAsia="hr-HR"/>
        </w:rPr>
        <w:t xml:space="preserve"> </w:t>
      </w:r>
      <w:r w:rsidR="0985AF79" w:rsidRPr="001C48F3">
        <w:rPr>
          <w:rFonts w:eastAsia="Times New Roman" w:cs="Times New Roman"/>
          <w:szCs w:val="24"/>
          <w:lang w:eastAsia="hr-HR"/>
        </w:rPr>
        <w:t>ovog</w:t>
      </w:r>
      <w:r w:rsidR="515F1EFC" w:rsidRPr="001C48F3">
        <w:rPr>
          <w:rFonts w:eastAsia="Times New Roman" w:cs="Times New Roman"/>
          <w:szCs w:val="24"/>
          <w:lang w:eastAsia="hr-HR"/>
        </w:rPr>
        <w:t>a</w:t>
      </w:r>
      <w:r w:rsidRPr="001C48F3">
        <w:rPr>
          <w:rFonts w:eastAsia="Times New Roman" w:cs="Times New Roman"/>
          <w:szCs w:val="24"/>
          <w:lang w:eastAsia="hr-HR"/>
        </w:rPr>
        <w:t xml:space="preserve"> Zakona.</w:t>
      </w:r>
    </w:p>
    <w:p w14:paraId="36C74498"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40EA7589" w14:textId="03075CF7" w:rsidR="3A9CDE84" w:rsidRPr="001C48F3" w:rsidRDefault="03BBB747"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A26192E" w:rsidRPr="001C48F3">
        <w:rPr>
          <w:rFonts w:eastAsia="Times New Roman" w:cs="Times New Roman"/>
          <w:szCs w:val="24"/>
          <w:lang w:eastAsia="hr-HR"/>
        </w:rPr>
        <w:t>7</w:t>
      </w:r>
      <w:r w:rsidRPr="001C48F3">
        <w:rPr>
          <w:rFonts w:eastAsia="Times New Roman" w:cs="Times New Roman"/>
          <w:szCs w:val="24"/>
          <w:lang w:eastAsia="hr-HR"/>
        </w:rPr>
        <w:t xml:space="preserve">) </w:t>
      </w:r>
      <w:r w:rsidR="0CFE8B69" w:rsidRPr="001C48F3">
        <w:rPr>
          <w:rFonts w:eastAsia="Times New Roman" w:cs="Times New Roman"/>
          <w:szCs w:val="24"/>
          <w:lang w:eastAsia="hr-HR"/>
        </w:rPr>
        <w:t>Uz zahtjev</w:t>
      </w:r>
      <w:r w:rsidRPr="001C48F3">
        <w:rPr>
          <w:rFonts w:eastAsia="Times New Roman" w:cs="Times New Roman"/>
          <w:szCs w:val="24"/>
          <w:lang w:eastAsia="hr-HR"/>
        </w:rPr>
        <w:t xml:space="preserve"> </w:t>
      </w:r>
      <w:r w:rsidR="0E8C3D65" w:rsidRPr="001C48F3">
        <w:rPr>
          <w:rFonts w:eastAsia="Times New Roman" w:cs="Times New Roman"/>
          <w:szCs w:val="24"/>
          <w:lang w:eastAsia="hr-HR"/>
        </w:rPr>
        <w:t xml:space="preserve">iz </w:t>
      </w:r>
      <w:r w:rsidRPr="001C48F3">
        <w:rPr>
          <w:rFonts w:eastAsia="Times New Roman" w:cs="Times New Roman"/>
          <w:szCs w:val="24"/>
          <w:lang w:eastAsia="hr-HR"/>
        </w:rPr>
        <w:t>stavka 1</w:t>
      </w:r>
      <w:r w:rsidR="0AB85EEF" w:rsidRPr="001C48F3">
        <w:rPr>
          <w:rFonts w:eastAsia="Times New Roman" w:cs="Times New Roman"/>
          <w:szCs w:val="24"/>
          <w:lang w:eastAsia="hr-HR"/>
        </w:rPr>
        <w:t>.</w:t>
      </w:r>
      <w:r w:rsidRPr="001C48F3">
        <w:rPr>
          <w:rFonts w:eastAsia="Times New Roman" w:cs="Times New Roman"/>
          <w:szCs w:val="24"/>
          <w:lang w:eastAsia="hr-HR"/>
        </w:rPr>
        <w:t xml:space="preserve"> </w:t>
      </w:r>
      <w:r w:rsidR="63316A21" w:rsidRPr="001C48F3">
        <w:rPr>
          <w:rFonts w:eastAsia="Times New Roman" w:cs="Times New Roman"/>
          <w:szCs w:val="24"/>
          <w:lang w:eastAsia="hr-HR"/>
        </w:rPr>
        <w:t>ovog</w:t>
      </w:r>
      <w:r w:rsidR="351023DF" w:rsidRPr="001C48F3">
        <w:rPr>
          <w:rFonts w:eastAsia="Times New Roman" w:cs="Times New Roman"/>
          <w:szCs w:val="24"/>
          <w:lang w:eastAsia="hr-HR"/>
        </w:rPr>
        <w:t>a</w:t>
      </w:r>
      <w:r w:rsidRPr="001C48F3">
        <w:rPr>
          <w:rFonts w:eastAsia="Times New Roman" w:cs="Times New Roman"/>
          <w:szCs w:val="24"/>
          <w:lang w:eastAsia="hr-HR"/>
        </w:rPr>
        <w:t xml:space="preserve"> članka</w:t>
      </w:r>
      <w:r w:rsidR="0CFE8B69" w:rsidRPr="001C48F3">
        <w:rPr>
          <w:rFonts w:eastAsia="Times New Roman" w:cs="Times New Roman"/>
          <w:szCs w:val="24"/>
          <w:lang w:eastAsia="hr-HR"/>
        </w:rPr>
        <w:t xml:space="preserve"> operatori zrakoplova dostavljaju izvješće i verificirano izvješće u skladu s člankom 8. </w:t>
      </w:r>
      <w:r w:rsidR="675430C1" w:rsidRPr="001C48F3">
        <w:rPr>
          <w:rFonts w:eastAsia="Times New Roman" w:cs="Times New Roman"/>
          <w:szCs w:val="24"/>
          <w:lang w:eastAsia="hr-HR"/>
        </w:rPr>
        <w:t>Uredbe (EU) 2023/2405 o osiguravanju jednakih uvjeta tržišnog natjecanja za održiv zračni prijevoz</w:t>
      </w:r>
      <w:r w:rsidR="1641FF78" w:rsidRPr="001C48F3">
        <w:rPr>
          <w:rFonts w:eastAsia="Times New Roman" w:cs="Times New Roman"/>
          <w:szCs w:val="24"/>
          <w:lang w:eastAsia="hr-HR"/>
        </w:rPr>
        <w:t>.</w:t>
      </w:r>
    </w:p>
    <w:p w14:paraId="4C863424"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52274D7C" w14:textId="046430A9" w:rsidR="1706A0F8" w:rsidRPr="001C48F3" w:rsidRDefault="76AB71D3"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(8) O zahtjevu </w:t>
      </w:r>
      <w:r w:rsidR="05568EE7" w:rsidRPr="001C48F3">
        <w:rPr>
          <w:rFonts w:eastAsia="Times New Roman" w:cs="Times New Roman"/>
          <w:szCs w:val="24"/>
          <w:lang w:eastAsia="hr-HR"/>
        </w:rPr>
        <w:t xml:space="preserve">operatora zrakoplova </w:t>
      </w:r>
      <w:r w:rsidRPr="001C48F3">
        <w:rPr>
          <w:rFonts w:eastAsia="Times New Roman" w:cs="Times New Roman"/>
          <w:szCs w:val="24"/>
          <w:lang w:eastAsia="hr-HR"/>
        </w:rPr>
        <w:t xml:space="preserve">iz stavka </w:t>
      </w:r>
      <w:r w:rsidR="3C476224" w:rsidRPr="001C48F3">
        <w:rPr>
          <w:rFonts w:eastAsia="Times New Roman" w:cs="Times New Roman"/>
          <w:szCs w:val="24"/>
          <w:lang w:eastAsia="hr-HR"/>
        </w:rPr>
        <w:t xml:space="preserve">1. ovoga članka </w:t>
      </w:r>
      <w:r w:rsidR="14AB840A" w:rsidRPr="001C48F3">
        <w:rPr>
          <w:rFonts w:eastAsia="Times New Roman" w:cs="Times New Roman"/>
          <w:szCs w:val="24"/>
          <w:lang w:eastAsia="hr-HR"/>
        </w:rPr>
        <w:t>Ministarstvo donosi rješenje.</w:t>
      </w:r>
    </w:p>
    <w:p w14:paraId="557CC48B" w14:textId="474955BF" w:rsidR="00E96420" w:rsidRDefault="00E96420" w:rsidP="005839F6">
      <w:pPr>
        <w:shd w:val="clear" w:color="auto" w:fill="FFFFFF" w:themeFill="background1"/>
        <w:spacing w:after="0" w:line="240" w:lineRule="auto"/>
        <w:jc w:val="both"/>
        <w:rPr>
          <w:rFonts w:eastAsia="Times New Roman" w:cs="Times New Roman"/>
          <w:szCs w:val="24"/>
          <w:lang w:eastAsia="hr-HR"/>
        </w:rPr>
      </w:pPr>
    </w:p>
    <w:p w14:paraId="636B6BE8" w14:textId="3DE1BE84"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1856AC97" w14:textId="1EAEAF2A"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2E82A451" w14:textId="3191A7DD"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3BE19A82" w14:textId="6B4D7E20"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16EC6F4A" w14:textId="77777777" w:rsidR="007A37D9" w:rsidRPr="001C48F3" w:rsidRDefault="007A37D9" w:rsidP="005839F6">
      <w:pPr>
        <w:shd w:val="clear" w:color="auto" w:fill="FFFFFF" w:themeFill="background1"/>
        <w:spacing w:after="0" w:line="240" w:lineRule="auto"/>
        <w:jc w:val="both"/>
        <w:rPr>
          <w:rFonts w:eastAsia="Times New Roman" w:cs="Times New Roman"/>
          <w:szCs w:val="24"/>
          <w:lang w:eastAsia="hr-HR"/>
        </w:rPr>
      </w:pPr>
    </w:p>
    <w:p w14:paraId="628285BB" w14:textId="43BFABD1" w:rsidR="75D68CCE" w:rsidRPr="001C48F3" w:rsidRDefault="00305B98" w:rsidP="005839F6">
      <w:pPr>
        <w:shd w:val="clear" w:color="auto" w:fill="FFFFFF" w:themeFill="background1"/>
        <w:spacing w:after="0" w:line="240" w:lineRule="auto"/>
        <w:rPr>
          <w:rFonts w:eastAsia="Times New Roman" w:cs="Times New Roman"/>
          <w:szCs w:val="24"/>
          <w:lang w:eastAsia="hr-HR"/>
        </w:rPr>
      </w:pPr>
      <w:r w:rsidRPr="001C48F3">
        <w:rPr>
          <w:rFonts w:eastAsia="Times New Roman" w:cs="Times New Roman"/>
          <w:szCs w:val="24"/>
          <w:lang w:eastAsia="hr-HR"/>
        </w:rPr>
        <w:t>Zabrana upravljanja letovima</w:t>
      </w:r>
    </w:p>
    <w:p w14:paraId="2B2F36D6" w14:textId="77777777" w:rsidR="00E96420" w:rsidRPr="001C48F3" w:rsidRDefault="00E96420" w:rsidP="005839F6">
      <w:pPr>
        <w:shd w:val="clear" w:color="auto" w:fill="FFFFFF" w:themeFill="background1"/>
        <w:spacing w:after="0" w:line="240" w:lineRule="auto"/>
        <w:rPr>
          <w:rFonts w:eastAsia="Times New Roman" w:cs="Times New Roman"/>
          <w:szCs w:val="24"/>
          <w:lang w:eastAsia="hr-HR"/>
        </w:rPr>
      </w:pPr>
    </w:p>
    <w:p w14:paraId="07C7F4D4" w14:textId="2460D2A3" w:rsidR="4E20CB6C" w:rsidRPr="001C48F3" w:rsidRDefault="405C041E" w:rsidP="005839F6">
      <w:pPr>
        <w:pStyle w:val="Naslov5"/>
        <w:spacing w:before="0" w:line="240" w:lineRule="auto"/>
      </w:pPr>
      <w:r w:rsidRPr="001C48F3">
        <w:t xml:space="preserve">Članak </w:t>
      </w:r>
      <w:r w:rsidR="71F81635" w:rsidRPr="001C48F3">
        <w:t>5</w:t>
      </w:r>
      <w:r w:rsidR="246FB23A" w:rsidRPr="001C48F3">
        <w:t>3</w:t>
      </w:r>
      <w:r w:rsidRPr="001C48F3">
        <w:t>.</w:t>
      </w:r>
    </w:p>
    <w:p w14:paraId="317D78DA" w14:textId="77777777" w:rsidR="00E96420" w:rsidRPr="001C48F3" w:rsidRDefault="00E96420" w:rsidP="005839F6">
      <w:pPr>
        <w:spacing w:after="0" w:line="240" w:lineRule="auto"/>
      </w:pPr>
    </w:p>
    <w:p w14:paraId="06AF74A6" w14:textId="5C77D28F"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7190AB4E" w:rsidRPr="001C48F3">
        <w:rPr>
          <w:rFonts w:eastAsia="Times New Roman" w:cs="Times New Roman"/>
          <w:szCs w:val="24"/>
          <w:lang w:eastAsia="hr-HR"/>
        </w:rPr>
        <w:t>Ministarstvo</w:t>
      </w:r>
      <w:r w:rsidRPr="001C48F3">
        <w:rPr>
          <w:rFonts w:eastAsia="Times New Roman" w:cs="Times New Roman"/>
          <w:szCs w:val="24"/>
          <w:lang w:eastAsia="hr-HR"/>
        </w:rPr>
        <w:t xml:space="preserve"> može predložiti </w:t>
      </w:r>
      <w:r w:rsidR="00E51498" w:rsidRPr="001C48F3">
        <w:rPr>
          <w:rFonts w:eastAsia="Times New Roman" w:cs="Times New Roman"/>
          <w:szCs w:val="24"/>
          <w:lang w:eastAsia="hr-HR"/>
        </w:rPr>
        <w:t>Komisiji</w:t>
      </w:r>
      <w:r w:rsidRPr="001C48F3">
        <w:rPr>
          <w:rFonts w:eastAsia="Times New Roman" w:cs="Times New Roman"/>
          <w:szCs w:val="24"/>
          <w:lang w:eastAsia="hr-HR"/>
        </w:rPr>
        <w:t xml:space="preserve"> donošenje odluke o </w:t>
      </w:r>
      <w:r w:rsidR="00305B98" w:rsidRPr="001C48F3">
        <w:rPr>
          <w:rFonts w:eastAsia="Times New Roman" w:cs="Times New Roman"/>
          <w:szCs w:val="24"/>
          <w:lang w:eastAsia="hr-HR"/>
        </w:rPr>
        <w:t xml:space="preserve">zabrani upravljanja letovima </w:t>
      </w:r>
      <w:r w:rsidRPr="001C48F3">
        <w:rPr>
          <w:rFonts w:eastAsia="Times New Roman" w:cs="Times New Roman"/>
          <w:szCs w:val="24"/>
          <w:lang w:eastAsia="hr-HR"/>
        </w:rPr>
        <w:t>operatoru zrakoplova koji ne ispunjava obveze:</w:t>
      </w:r>
    </w:p>
    <w:p w14:paraId="7BD5912F" w14:textId="77777777" w:rsidR="005B725C" w:rsidRPr="001C48F3" w:rsidRDefault="005B725C" w:rsidP="005839F6">
      <w:pPr>
        <w:spacing w:after="0" w:line="240" w:lineRule="auto"/>
        <w:jc w:val="both"/>
        <w:rPr>
          <w:rFonts w:eastAsia="Times New Roman" w:cs="Times New Roman"/>
          <w:szCs w:val="24"/>
          <w:lang w:eastAsia="hr-HR"/>
        </w:rPr>
      </w:pPr>
    </w:p>
    <w:p w14:paraId="141AA773" w14:textId="75AD9DED"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1. dostavljanja plana praćenja u propisanom roku</w:t>
      </w:r>
    </w:p>
    <w:p w14:paraId="209082F6" w14:textId="77777777" w:rsidR="005B725C" w:rsidRPr="001C48F3" w:rsidRDefault="005B725C" w:rsidP="00F80C1D">
      <w:pPr>
        <w:spacing w:after="0" w:line="240" w:lineRule="auto"/>
        <w:jc w:val="both"/>
        <w:rPr>
          <w:rFonts w:eastAsia="Times New Roman" w:cs="Times New Roman"/>
          <w:lang w:eastAsia="hr-HR"/>
        </w:rPr>
      </w:pPr>
    </w:p>
    <w:p w14:paraId="5D96A185" w14:textId="526B6414" w:rsidR="00D30973" w:rsidRPr="001C48F3" w:rsidRDefault="45D4C738"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2. dostavljanja verificiranog izvješća </w:t>
      </w:r>
      <w:r w:rsidR="06542D4E" w:rsidRPr="001C48F3">
        <w:rPr>
          <w:rFonts w:eastAsia="Times New Roman" w:cs="Times New Roman"/>
          <w:lang w:eastAsia="hr-HR"/>
        </w:rPr>
        <w:t xml:space="preserve">o </w:t>
      </w:r>
      <w:r w:rsidRPr="001C48F3">
        <w:rPr>
          <w:rFonts w:eastAsia="Times New Roman" w:cs="Times New Roman"/>
          <w:lang w:eastAsia="hr-HR"/>
        </w:rPr>
        <w:t>emisijama u propisanom roku</w:t>
      </w:r>
    </w:p>
    <w:p w14:paraId="7CEB2934" w14:textId="77777777" w:rsidR="005B725C" w:rsidRPr="001C48F3" w:rsidRDefault="005B725C" w:rsidP="00F80C1D">
      <w:pPr>
        <w:spacing w:after="0" w:line="240" w:lineRule="auto"/>
        <w:jc w:val="both"/>
        <w:rPr>
          <w:rFonts w:eastAsia="Times New Roman" w:cs="Times New Roman"/>
          <w:lang w:eastAsia="hr-HR"/>
        </w:rPr>
      </w:pPr>
    </w:p>
    <w:p w14:paraId="25689E6D" w14:textId="062DF0BF" w:rsidR="00B75B1B" w:rsidRPr="001C48F3" w:rsidRDefault="073CFFD0"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3. plaćanja novčane kazne iz članka </w:t>
      </w:r>
      <w:r w:rsidR="3161F5EA" w:rsidRPr="001C48F3">
        <w:rPr>
          <w:rFonts w:eastAsia="Times New Roman" w:cs="Times New Roman"/>
          <w:lang w:eastAsia="hr-HR"/>
        </w:rPr>
        <w:t>77</w:t>
      </w:r>
      <w:r w:rsidRPr="001C48F3">
        <w:rPr>
          <w:rFonts w:eastAsia="Times New Roman" w:cs="Times New Roman"/>
          <w:lang w:eastAsia="hr-HR"/>
        </w:rPr>
        <w:t xml:space="preserve">. stavka </w:t>
      </w:r>
      <w:r w:rsidR="331087FC" w:rsidRPr="001C48F3">
        <w:rPr>
          <w:rFonts w:eastAsia="Times New Roman" w:cs="Times New Roman"/>
          <w:lang w:eastAsia="hr-HR"/>
        </w:rPr>
        <w:t>1</w:t>
      </w:r>
      <w:r w:rsidRPr="001C48F3">
        <w:rPr>
          <w:rFonts w:eastAsia="Times New Roman" w:cs="Times New Roman"/>
          <w:lang w:eastAsia="hr-HR"/>
        </w:rPr>
        <w:t>. ovoga Zakona.</w:t>
      </w:r>
    </w:p>
    <w:p w14:paraId="2B7986AF" w14:textId="77777777" w:rsidR="005B725C" w:rsidRPr="001C48F3" w:rsidRDefault="005B725C" w:rsidP="005839F6">
      <w:pPr>
        <w:spacing w:after="0" w:line="240" w:lineRule="auto"/>
        <w:jc w:val="both"/>
        <w:rPr>
          <w:rFonts w:eastAsia="Times New Roman" w:cs="Times New Roman"/>
          <w:szCs w:val="24"/>
          <w:lang w:eastAsia="hr-HR"/>
        </w:rPr>
      </w:pPr>
    </w:p>
    <w:p w14:paraId="2522C64E" w14:textId="2DC78E56"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Prijedlog iz stavka 1. ovoga članka sadrži:</w:t>
      </w:r>
    </w:p>
    <w:p w14:paraId="5BAC3BC7" w14:textId="77777777" w:rsidR="005B725C" w:rsidRPr="001C48F3" w:rsidRDefault="005B725C" w:rsidP="005839F6">
      <w:pPr>
        <w:spacing w:after="0" w:line="240" w:lineRule="auto"/>
        <w:jc w:val="both"/>
        <w:rPr>
          <w:rFonts w:eastAsia="Times New Roman" w:cs="Times New Roman"/>
          <w:szCs w:val="24"/>
          <w:lang w:eastAsia="hr-HR"/>
        </w:rPr>
      </w:pPr>
    </w:p>
    <w:p w14:paraId="421E6AB0" w14:textId="6C738661"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1. dokaze o neispunjavanju obveza iz stavka 1. ovoga članka</w:t>
      </w:r>
    </w:p>
    <w:p w14:paraId="26F71953" w14:textId="77777777" w:rsidR="005B725C" w:rsidRPr="001C48F3" w:rsidRDefault="005B725C" w:rsidP="00F80C1D">
      <w:pPr>
        <w:spacing w:after="0" w:line="240" w:lineRule="auto"/>
        <w:jc w:val="both"/>
        <w:rPr>
          <w:rFonts w:eastAsia="Times New Roman" w:cs="Times New Roman"/>
          <w:lang w:eastAsia="hr-HR"/>
        </w:rPr>
      </w:pPr>
    </w:p>
    <w:p w14:paraId="23EFBF4D" w14:textId="1028BD88"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2. obavijest o mjerama poduzetim prema operatoru zrakoplova</w:t>
      </w:r>
    </w:p>
    <w:p w14:paraId="05FBCE4C" w14:textId="77777777" w:rsidR="005B725C" w:rsidRPr="001C48F3" w:rsidRDefault="005B725C" w:rsidP="00F80C1D">
      <w:pPr>
        <w:spacing w:after="0" w:line="240" w:lineRule="auto"/>
        <w:jc w:val="both"/>
        <w:rPr>
          <w:rFonts w:eastAsia="Times New Roman" w:cs="Times New Roman"/>
          <w:lang w:eastAsia="hr-HR"/>
        </w:rPr>
      </w:pPr>
    </w:p>
    <w:p w14:paraId="3F8AACE3" w14:textId="287BF9AD"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3. obrazloženje za nametanje obveze zabrane leta operatoru zrakoplova</w:t>
      </w:r>
    </w:p>
    <w:p w14:paraId="372635C5" w14:textId="77777777" w:rsidR="005B725C" w:rsidRPr="001C48F3" w:rsidRDefault="005B725C" w:rsidP="00F80C1D">
      <w:pPr>
        <w:spacing w:after="0" w:line="240" w:lineRule="auto"/>
        <w:jc w:val="both"/>
        <w:rPr>
          <w:rFonts w:eastAsia="Times New Roman" w:cs="Times New Roman"/>
          <w:lang w:eastAsia="hr-HR"/>
        </w:rPr>
      </w:pPr>
    </w:p>
    <w:p w14:paraId="461757FB" w14:textId="2D130EC5"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4. prijedlog opsega zabrane leta i uvjeta pod kojima bi se ta zabrana primjenjivala.</w:t>
      </w:r>
    </w:p>
    <w:p w14:paraId="4F2A5E8D" w14:textId="77777777" w:rsidR="005B725C" w:rsidRPr="001C48F3" w:rsidRDefault="005B725C" w:rsidP="00F80C1D">
      <w:pPr>
        <w:spacing w:after="0" w:line="240" w:lineRule="auto"/>
        <w:jc w:val="both"/>
        <w:rPr>
          <w:rFonts w:eastAsia="Times New Roman" w:cs="Times New Roman"/>
          <w:szCs w:val="24"/>
          <w:lang w:eastAsia="hr-HR"/>
        </w:rPr>
      </w:pPr>
    </w:p>
    <w:p w14:paraId="08971805" w14:textId="116C716C"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Operator zrakoplova iz stavka 1. ovoga članka ima pravo da mu </w:t>
      </w:r>
      <w:r w:rsidR="00E51498" w:rsidRPr="001C48F3">
        <w:rPr>
          <w:rFonts w:eastAsia="Times New Roman" w:cs="Times New Roman"/>
          <w:szCs w:val="24"/>
          <w:lang w:eastAsia="hr-HR"/>
        </w:rPr>
        <w:t>Komisija</w:t>
      </w:r>
      <w:r w:rsidRPr="001C48F3">
        <w:rPr>
          <w:rFonts w:eastAsia="Times New Roman" w:cs="Times New Roman"/>
          <w:szCs w:val="24"/>
          <w:lang w:eastAsia="hr-HR"/>
        </w:rPr>
        <w:t xml:space="preserve"> priopći bitne činjenice i razloge koji čine osnovu za donošenje odluke iz stavka 1. ovoga članka.</w:t>
      </w:r>
    </w:p>
    <w:p w14:paraId="0847E453" w14:textId="77777777" w:rsidR="005B725C" w:rsidRPr="001C48F3" w:rsidRDefault="005B725C" w:rsidP="005839F6">
      <w:pPr>
        <w:spacing w:after="0" w:line="240" w:lineRule="auto"/>
        <w:jc w:val="both"/>
        <w:rPr>
          <w:rFonts w:eastAsia="Times New Roman" w:cs="Times New Roman"/>
          <w:szCs w:val="24"/>
          <w:lang w:eastAsia="hr-HR"/>
        </w:rPr>
      </w:pPr>
    </w:p>
    <w:p w14:paraId="27813782" w14:textId="516F2CD9"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Operator zrakoplova iz stavka 1. ovoga članka ima mogućnost </w:t>
      </w:r>
      <w:r w:rsidR="00E51498" w:rsidRPr="001C48F3">
        <w:rPr>
          <w:rFonts w:eastAsia="Times New Roman" w:cs="Times New Roman"/>
          <w:szCs w:val="24"/>
          <w:lang w:eastAsia="hr-HR"/>
        </w:rPr>
        <w:t>Komisiji</w:t>
      </w:r>
      <w:r w:rsidRPr="001C48F3">
        <w:rPr>
          <w:rFonts w:eastAsia="Times New Roman" w:cs="Times New Roman"/>
          <w:szCs w:val="24"/>
          <w:lang w:eastAsia="hr-HR"/>
        </w:rPr>
        <w:t xml:space="preserve"> dostaviti svoje primjedbe u pisanom obliku u roku od 15 dana od dana priopćenja iz stavka 3. ovoga članka.</w:t>
      </w:r>
    </w:p>
    <w:p w14:paraId="31185786" w14:textId="77777777" w:rsidR="005B725C" w:rsidRPr="001C48F3" w:rsidRDefault="005B725C" w:rsidP="005839F6">
      <w:pPr>
        <w:spacing w:after="0" w:line="240" w:lineRule="auto"/>
        <w:jc w:val="both"/>
        <w:rPr>
          <w:rFonts w:eastAsia="Times New Roman" w:cs="Times New Roman"/>
          <w:szCs w:val="24"/>
          <w:lang w:eastAsia="hr-HR"/>
        </w:rPr>
      </w:pPr>
    </w:p>
    <w:p w14:paraId="233B38D7" w14:textId="5B3E9DA8"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Ako </w:t>
      </w:r>
      <w:r w:rsidR="00E51498" w:rsidRPr="001C48F3">
        <w:rPr>
          <w:rFonts w:eastAsia="Times New Roman" w:cs="Times New Roman"/>
          <w:szCs w:val="24"/>
          <w:lang w:eastAsia="hr-HR"/>
        </w:rPr>
        <w:t>K</w:t>
      </w:r>
      <w:r w:rsidRPr="001C48F3">
        <w:rPr>
          <w:rFonts w:eastAsia="Times New Roman" w:cs="Times New Roman"/>
          <w:szCs w:val="24"/>
          <w:lang w:eastAsia="hr-HR"/>
        </w:rPr>
        <w:t>omisija donese odluku iz stavka 1. ovoga članka, odluku provodi tijelo državne uprave nadležno za zračni promet.</w:t>
      </w:r>
    </w:p>
    <w:p w14:paraId="0C3313B2" w14:textId="77777777" w:rsidR="005B725C" w:rsidRPr="001C48F3" w:rsidRDefault="005B725C" w:rsidP="005839F6">
      <w:pPr>
        <w:spacing w:after="0" w:line="240" w:lineRule="auto"/>
        <w:jc w:val="both"/>
        <w:rPr>
          <w:rFonts w:eastAsia="Times New Roman" w:cs="Times New Roman"/>
          <w:szCs w:val="24"/>
          <w:lang w:eastAsia="hr-HR"/>
        </w:rPr>
      </w:pPr>
    </w:p>
    <w:p w14:paraId="20C0BC4F" w14:textId="6C005CDC" w:rsidR="00B75B1B"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(6) Tijelo iz stavka 5. ovoga članka obavještava </w:t>
      </w:r>
      <w:r w:rsidR="00E51498" w:rsidRPr="001C48F3">
        <w:rPr>
          <w:rFonts w:eastAsia="Times New Roman" w:cs="Times New Roman"/>
          <w:szCs w:val="24"/>
          <w:lang w:eastAsia="hr-HR"/>
        </w:rPr>
        <w:t>K</w:t>
      </w:r>
      <w:r w:rsidRPr="001C48F3">
        <w:rPr>
          <w:rFonts w:eastAsia="Times New Roman" w:cs="Times New Roman"/>
          <w:szCs w:val="24"/>
          <w:lang w:eastAsia="hr-HR"/>
        </w:rPr>
        <w:t>omisiju o svim mjerama poduzetim u svrhu ispunjenja odluke iz stavka 1. ovoga članka.</w:t>
      </w:r>
    </w:p>
    <w:p w14:paraId="0D9E3CF0" w14:textId="77777777" w:rsidR="005B725C" w:rsidRPr="001C48F3" w:rsidRDefault="005B725C" w:rsidP="005839F6">
      <w:pPr>
        <w:spacing w:after="0" w:line="240" w:lineRule="auto"/>
        <w:jc w:val="both"/>
        <w:rPr>
          <w:rFonts w:eastAsia="Times New Roman" w:cs="Times New Roman"/>
          <w:szCs w:val="24"/>
          <w:lang w:eastAsia="hr-HR"/>
        </w:rPr>
      </w:pPr>
    </w:p>
    <w:p w14:paraId="22B1DE48" w14:textId="4AB12B9D" w:rsidR="07FCDC79" w:rsidRPr="001C48F3" w:rsidRDefault="07FCDC79" w:rsidP="005839F6">
      <w:pPr>
        <w:spacing w:after="0" w:line="240" w:lineRule="auto"/>
      </w:pPr>
      <w:r w:rsidRPr="001C48F3">
        <w:t>Međunarodne mjere</w:t>
      </w:r>
    </w:p>
    <w:p w14:paraId="09E2F17E" w14:textId="77777777" w:rsidR="00E96420" w:rsidRPr="001C48F3" w:rsidRDefault="00E96420" w:rsidP="005839F6">
      <w:pPr>
        <w:spacing w:after="0" w:line="240" w:lineRule="auto"/>
        <w:rPr>
          <w:b/>
          <w:bCs/>
        </w:rPr>
      </w:pPr>
    </w:p>
    <w:p w14:paraId="287CF514" w14:textId="2EA0AFC1" w:rsidR="00D30973" w:rsidRPr="001C48F3" w:rsidRDefault="1FA6F794" w:rsidP="005839F6">
      <w:pPr>
        <w:pStyle w:val="Naslov5"/>
        <w:spacing w:before="0" w:line="240" w:lineRule="auto"/>
      </w:pPr>
      <w:r w:rsidRPr="001C48F3">
        <w:t xml:space="preserve">Članak </w:t>
      </w:r>
      <w:r w:rsidR="71F81635" w:rsidRPr="001C48F3">
        <w:t>5</w:t>
      </w:r>
      <w:r w:rsidR="1FB5A0DF" w:rsidRPr="001C48F3">
        <w:t>4</w:t>
      </w:r>
      <w:r w:rsidRPr="001C48F3">
        <w:t>.</w:t>
      </w:r>
    </w:p>
    <w:p w14:paraId="65833CC7" w14:textId="77777777" w:rsidR="00E96420" w:rsidRPr="001C48F3" w:rsidRDefault="00E96420" w:rsidP="005839F6">
      <w:pPr>
        <w:spacing w:after="0" w:line="240" w:lineRule="auto"/>
      </w:pPr>
    </w:p>
    <w:p w14:paraId="5CD2B730" w14:textId="2497B7D8"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Neovisno o praćenju i izvješćivanju o emisijama stakleničkih plinova u skladu s člankom </w:t>
      </w:r>
      <w:r w:rsidR="079CBAAD" w:rsidRPr="001C48F3">
        <w:rPr>
          <w:rFonts w:eastAsia="Times New Roman" w:cs="Times New Roman"/>
          <w:szCs w:val="24"/>
          <w:lang w:eastAsia="hr-HR"/>
        </w:rPr>
        <w:t>68</w:t>
      </w:r>
      <w:r w:rsidRPr="001C48F3">
        <w:rPr>
          <w:rFonts w:eastAsia="Times New Roman" w:cs="Times New Roman"/>
          <w:szCs w:val="24"/>
          <w:lang w:eastAsia="hr-HR"/>
        </w:rPr>
        <w:t xml:space="preserve">. stavkom 2. ovoga Zakona, operator zrakoplova iz članka </w:t>
      </w:r>
      <w:r w:rsidR="037A3A04" w:rsidRPr="001C48F3">
        <w:rPr>
          <w:rFonts w:eastAsia="Times New Roman" w:cs="Times New Roman"/>
          <w:szCs w:val="24"/>
          <w:lang w:eastAsia="hr-HR"/>
        </w:rPr>
        <w:t>49</w:t>
      </w:r>
      <w:r w:rsidRPr="001C48F3">
        <w:rPr>
          <w:rFonts w:eastAsia="Times New Roman" w:cs="Times New Roman"/>
          <w:szCs w:val="24"/>
          <w:lang w:eastAsia="hr-HR"/>
        </w:rPr>
        <w:t>. ovoga Zakona dužan je pratiti i izvješćivati o emisijama stakleničkih plinova koje nastaju obavljanjem zrakoplovne djelatnosti na letovima:</w:t>
      </w:r>
    </w:p>
    <w:p w14:paraId="6B74A658" w14:textId="77777777" w:rsidR="005B725C" w:rsidRPr="001C48F3" w:rsidRDefault="005B725C" w:rsidP="005839F6">
      <w:pPr>
        <w:spacing w:after="0" w:line="240" w:lineRule="auto"/>
        <w:jc w:val="both"/>
        <w:rPr>
          <w:rFonts w:eastAsia="Times New Roman" w:cs="Times New Roman"/>
          <w:szCs w:val="24"/>
          <w:lang w:eastAsia="hr-HR"/>
        </w:rPr>
      </w:pPr>
    </w:p>
    <w:p w14:paraId="1ACA8BC0" w14:textId="406709FD"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1. između zračnih luka smještenih u zemljama Europskoga gospodarskog prostora i trećih zemalja</w:t>
      </w:r>
    </w:p>
    <w:p w14:paraId="4BF70FF1" w14:textId="77777777" w:rsidR="005B725C" w:rsidRPr="001C48F3" w:rsidRDefault="005B725C" w:rsidP="00F80C1D">
      <w:pPr>
        <w:spacing w:after="0" w:line="240" w:lineRule="auto"/>
        <w:jc w:val="both"/>
        <w:rPr>
          <w:rFonts w:eastAsia="Times New Roman" w:cs="Times New Roman"/>
          <w:lang w:eastAsia="hr-HR"/>
        </w:rPr>
      </w:pPr>
    </w:p>
    <w:p w14:paraId="675FFA06" w14:textId="29AAD7CA"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2. između zračnih luka smještenih u zemljama Europskoga gospodarskog prostora i zračnih luka smještenih u najudaljenijim regijama drugih država članica</w:t>
      </w:r>
    </w:p>
    <w:p w14:paraId="1A252924" w14:textId="77777777" w:rsidR="005B725C" w:rsidRPr="001C48F3" w:rsidRDefault="005B725C" w:rsidP="00F80C1D">
      <w:pPr>
        <w:spacing w:after="0" w:line="240" w:lineRule="auto"/>
        <w:jc w:val="both"/>
        <w:rPr>
          <w:rFonts w:eastAsia="Times New Roman" w:cs="Times New Roman"/>
          <w:lang w:eastAsia="hr-HR"/>
        </w:rPr>
      </w:pPr>
    </w:p>
    <w:p w14:paraId="680797A3" w14:textId="71034CC5" w:rsidR="00D30973" w:rsidRPr="001C48F3" w:rsidRDefault="00D30973" w:rsidP="00F80C1D">
      <w:pPr>
        <w:spacing w:after="0" w:line="240" w:lineRule="auto"/>
        <w:jc w:val="both"/>
        <w:rPr>
          <w:rFonts w:eastAsia="Times New Roman" w:cs="Times New Roman"/>
          <w:lang w:eastAsia="hr-HR"/>
        </w:rPr>
      </w:pPr>
      <w:r w:rsidRPr="001C48F3">
        <w:rPr>
          <w:rFonts w:eastAsia="Times New Roman" w:cs="Times New Roman"/>
          <w:lang w:eastAsia="hr-HR"/>
        </w:rPr>
        <w:t>3. između zračnih luka smještenih u zemljama izvan Europskoga gospodarskog prostora.</w:t>
      </w:r>
    </w:p>
    <w:p w14:paraId="26A52717" w14:textId="77777777" w:rsidR="005B725C" w:rsidRPr="001C48F3" w:rsidRDefault="005B725C" w:rsidP="005839F6">
      <w:pPr>
        <w:spacing w:after="0" w:line="240" w:lineRule="auto"/>
        <w:jc w:val="both"/>
        <w:rPr>
          <w:rFonts w:eastAsia="Times New Roman" w:cs="Times New Roman"/>
          <w:szCs w:val="24"/>
          <w:lang w:eastAsia="hr-HR"/>
        </w:rPr>
      </w:pPr>
    </w:p>
    <w:p w14:paraId="065131CB" w14:textId="0656BF60" w:rsidR="00D30973" w:rsidRPr="001C48F3" w:rsidRDefault="00D30973" w:rsidP="005839F6">
      <w:pPr>
        <w:spacing w:after="0" w:line="240" w:lineRule="auto"/>
        <w:jc w:val="both"/>
        <w:rPr>
          <w:rFonts w:eastAsia="Times New Roman" w:cs="Times New Roman"/>
          <w:lang w:eastAsia="hr-HR"/>
        </w:rPr>
      </w:pPr>
      <w:r w:rsidRPr="001C48F3">
        <w:rPr>
          <w:rFonts w:eastAsia="Times New Roman" w:cs="Times New Roman"/>
          <w:lang w:eastAsia="hr-HR"/>
        </w:rPr>
        <w:t>(2) Obveza praćenja i izvješćivanja iz stavka 1. ovoga članka odnosi se na operatore zrakoplova koji obavljaju letove zrakoplovima čija je najveća certificirana uzletna masa iznad 5</w:t>
      </w:r>
      <w:r w:rsidR="4D643172" w:rsidRPr="001C48F3">
        <w:rPr>
          <w:rFonts w:eastAsia="Times New Roman" w:cs="Times New Roman"/>
          <w:lang w:eastAsia="hr-HR"/>
        </w:rPr>
        <w:t xml:space="preserve"> </w:t>
      </w:r>
      <w:r w:rsidRPr="001C48F3">
        <w:rPr>
          <w:rFonts w:eastAsia="Times New Roman" w:cs="Times New Roman"/>
          <w:lang w:eastAsia="hr-HR"/>
        </w:rPr>
        <w:t>700 kg i ima godišnju emisiju stakleničkih plinova veću od 10</w:t>
      </w:r>
      <w:r w:rsidR="1D987795" w:rsidRPr="001C48F3">
        <w:rPr>
          <w:rFonts w:eastAsia="Times New Roman" w:cs="Times New Roman"/>
          <w:lang w:eastAsia="hr-HR"/>
        </w:rPr>
        <w:t xml:space="preserve"> </w:t>
      </w:r>
      <w:r w:rsidRPr="001C48F3">
        <w:rPr>
          <w:rFonts w:eastAsia="Times New Roman" w:cs="Times New Roman"/>
          <w:lang w:eastAsia="hr-HR"/>
        </w:rPr>
        <w:t xml:space="preserve">000 tona ekvivalenta ugljikova dioksida od 1. siječnja 2019., osim letova u svrhu gašenja požara, humanitarnih letova i letova </w:t>
      </w:r>
      <w:r w:rsidR="00602AAA" w:rsidRPr="001C48F3">
        <w:rPr>
          <w:rFonts w:eastAsia="Times New Roman" w:cs="Times New Roman"/>
          <w:lang w:eastAsia="hr-HR"/>
        </w:rPr>
        <w:t>u svrhu</w:t>
      </w:r>
      <w:r w:rsidRPr="001C48F3">
        <w:rPr>
          <w:rFonts w:eastAsia="Times New Roman" w:cs="Times New Roman"/>
          <w:lang w:eastAsia="hr-HR"/>
        </w:rPr>
        <w:t xml:space="preserve"> hitne medicinske službe.</w:t>
      </w:r>
    </w:p>
    <w:p w14:paraId="18685BEF" w14:textId="77777777" w:rsidR="00E96420" w:rsidRPr="001C48F3" w:rsidRDefault="00E96420" w:rsidP="005839F6">
      <w:pPr>
        <w:spacing w:after="0" w:line="240" w:lineRule="auto"/>
        <w:jc w:val="both"/>
        <w:rPr>
          <w:rFonts w:eastAsia="Times New Roman" w:cs="Times New Roman"/>
          <w:szCs w:val="24"/>
          <w:lang w:eastAsia="hr-HR"/>
        </w:rPr>
      </w:pPr>
    </w:p>
    <w:p w14:paraId="73EFE999" w14:textId="161D38D3" w:rsidR="00D30973" w:rsidRPr="001C48F3" w:rsidRDefault="00D3097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Prva godina praćenja emisija stakleničkih plinova iz stavaka 1. i 2. ovoga članka je 2019. godina.</w:t>
      </w:r>
    </w:p>
    <w:p w14:paraId="7A19B0DE" w14:textId="77777777" w:rsidR="005B725C" w:rsidRPr="001C48F3" w:rsidRDefault="005B725C" w:rsidP="005839F6">
      <w:pPr>
        <w:spacing w:after="0" w:line="240" w:lineRule="auto"/>
        <w:jc w:val="both"/>
        <w:rPr>
          <w:rFonts w:eastAsia="Times New Roman" w:cs="Times New Roman"/>
          <w:szCs w:val="24"/>
          <w:lang w:eastAsia="hr-HR"/>
        </w:rPr>
      </w:pPr>
    </w:p>
    <w:p w14:paraId="55E17CE7" w14:textId="5059E227" w:rsidR="00D30973" w:rsidRPr="001C48F3" w:rsidRDefault="5F1B894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003862BD" w:rsidRPr="001C48F3">
        <w:rPr>
          <w:rFonts w:eastAsia="Times New Roman" w:cs="Times New Roman"/>
          <w:szCs w:val="24"/>
          <w:lang w:eastAsia="hr-HR"/>
        </w:rPr>
        <w:t>U svrhu</w:t>
      </w:r>
      <w:r w:rsidRPr="001C48F3">
        <w:rPr>
          <w:rFonts w:eastAsia="Times New Roman" w:cs="Times New Roman"/>
          <w:szCs w:val="24"/>
          <w:lang w:eastAsia="hr-HR"/>
        </w:rPr>
        <w:t xml:space="preserve"> provedbe praćenja i izvješćivanja o emisijama iz stavaka 1. i 2. ovoga članka operator zrakoplova iz članka </w:t>
      </w:r>
      <w:r w:rsidR="7A64EF86" w:rsidRPr="001C48F3">
        <w:rPr>
          <w:rFonts w:eastAsia="Times New Roman" w:cs="Times New Roman"/>
          <w:szCs w:val="24"/>
          <w:lang w:eastAsia="hr-HR"/>
        </w:rPr>
        <w:t>49</w:t>
      </w:r>
      <w:r w:rsidRPr="001C48F3">
        <w:rPr>
          <w:rFonts w:eastAsia="Times New Roman" w:cs="Times New Roman"/>
          <w:szCs w:val="24"/>
          <w:lang w:eastAsia="hr-HR"/>
        </w:rPr>
        <w:t>. ovoga Zakona dužan je izraditi plan praćenja emisija stakleničkih plinova iz zrakoplova</w:t>
      </w:r>
      <w:r w:rsidR="0FE7FD08" w:rsidRPr="001C48F3">
        <w:rPr>
          <w:rFonts w:eastAsia="Times New Roman" w:cs="Times New Roman"/>
          <w:szCs w:val="24"/>
          <w:lang w:eastAsia="hr-HR"/>
        </w:rPr>
        <w:t>.</w:t>
      </w:r>
    </w:p>
    <w:p w14:paraId="038B2A34" w14:textId="77777777" w:rsidR="005B725C" w:rsidRPr="001C48F3" w:rsidRDefault="005B725C" w:rsidP="005839F6">
      <w:pPr>
        <w:spacing w:after="0" w:line="240" w:lineRule="auto"/>
        <w:jc w:val="both"/>
        <w:rPr>
          <w:rFonts w:eastAsia="Times New Roman" w:cs="Times New Roman"/>
          <w:szCs w:val="24"/>
          <w:lang w:eastAsia="hr-HR"/>
        </w:rPr>
      </w:pPr>
    </w:p>
    <w:p w14:paraId="30F4868E" w14:textId="68A4C024" w:rsidR="00D30973" w:rsidRPr="001C48F3" w:rsidRDefault="3835E51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Operator zrakoplova iz članka </w:t>
      </w:r>
      <w:r w:rsidR="4252A43A" w:rsidRPr="001C48F3">
        <w:rPr>
          <w:rFonts w:eastAsia="Times New Roman" w:cs="Times New Roman"/>
          <w:szCs w:val="24"/>
          <w:lang w:eastAsia="hr-HR"/>
        </w:rPr>
        <w:t>49</w:t>
      </w:r>
      <w:r w:rsidRPr="001C48F3">
        <w:rPr>
          <w:rFonts w:eastAsia="Times New Roman" w:cs="Times New Roman"/>
          <w:szCs w:val="24"/>
          <w:lang w:eastAsia="hr-HR"/>
        </w:rPr>
        <w:t xml:space="preserve">. ovoga Zakona podnosi </w:t>
      </w:r>
      <w:r w:rsidR="3637F906" w:rsidRPr="001C48F3">
        <w:rPr>
          <w:rFonts w:eastAsia="Times New Roman" w:cs="Times New Roman"/>
          <w:szCs w:val="24"/>
          <w:lang w:eastAsia="hr-HR"/>
        </w:rPr>
        <w:t>Ministarstvu</w:t>
      </w:r>
      <w:r w:rsidRPr="001C48F3">
        <w:rPr>
          <w:rFonts w:eastAsia="Times New Roman" w:cs="Times New Roman"/>
          <w:szCs w:val="24"/>
          <w:lang w:eastAsia="hr-HR"/>
        </w:rPr>
        <w:t xml:space="preserve"> plan praćenja</w:t>
      </w:r>
      <w:r w:rsidRPr="001C48F3" w:rsidDel="00711EE4">
        <w:rPr>
          <w:rFonts w:eastAsia="Times New Roman" w:cs="Times New Roman"/>
          <w:szCs w:val="24"/>
          <w:lang w:eastAsia="hr-HR"/>
        </w:rPr>
        <w:t xml:space="preserve"> </w:t>
      </w:r>
      <w:r w:rsidRPr="001C48F3">
        <w:rPr>
          <w:rFonts w:eastAsia="Times New Roman" w:cs="Times New Roman"/>
          <w:szCs w:val="24"/>
          <w:lang w:eastAsia="hr-HR"/>
        </w:rPr>
        <w:t xml:space="preserve">emisija stakleničkih plinova </w:t>
      </w:r>
      <w:r w:rsidR="78B5C839" w:rsidRPr="001C48F3">
        <w:rPr>
          <w:rFonts w:eastAsia="Times New Roman" w:cs="Times New Roman"/>
          <w:szCs w:val="24"/>
          <w:lang w:eastAsia="hr-HR"/>
        </w:rPr>
        <w:t xml:space="preserve">iz stavka 4. ovoga članka </w:t>
      </w:r>
      <w:r w:rsidRPr="001C48F3">
        <w:rPr>
          <w:rFonts w:eastAsia="Times New Roman" w:cs="Times New Roman"/>
          <w:szCs w:val="24"/>
          <w:lang w:eastAsia="hr-HR"/>
        </w:rPr>
        <w:t xml:space="preserve">na hrvatskom ili engleskom jeziku na odobrenje na način i u rokovima propisanim </w:t>
      </w:r>
      <w:r w:rsidR="23135D3A" w:rsidRPr="001C48F3">
        <w:rPr>
          <w:rFonts w:eastAsia="Times New Roman" w:cs="Times New Roman"/>
          <w:szCs w:val="24"/>
          <w:lang w:eastAsia="hr-HR"/>
        </w:rPr>
        <w:t>Uredbom Komisije (EU) 2018/2066 i njenim izmjenama i dopunama.</w:t>
      </w:r>
    </w:p>
    <w:p w14:paraId="136C1865" w14:textId="77777777" w:rsidR="005B725C" w:rsidRPr="001C48F3" w:rsidRDefault="005B725C" w:rsidP="005839F6">
      <w:pPr>
        <w:spacing w:after="0" w:line="240" w:lineRule="auto"/>
        <w:jc w:val="both"/>
        <w:rPr>
          <w:rFonts w:eastAsia="Times New Roman" w:cs="Times New Roman"/>
          <w:szCs w:val="24"/>
          <w:lang w:eastAsia="hr-HR"/>
        </w:rPr>
      </w:pPr>
    </w:p>
    <w:p w14:paraId="42B5034D" w14:textId="46142658" w:rsidR="00D30973" w:rsidRPr="001C48F3" w:rsidRDefault="2E2B6B4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(6) </w:t>
      </w:r>
      <w:r w:rsidR="1861F1A4" w:rsidRPr="001C48F3">
        <w:rPr>
          <w:rFonts w:eastAsia="Times New Roman" w:cs="Times New Roman"/>
          <w:szCs w:val="24"/>
          <w:lang w:eastAsia="hr-HR"/>
        </w:rPr>
        <w:t>Ministarstvo</w:t>
      </w:r>
      <w:r w:rsidRPr="001C48F3">
        <w:rPr>
          <w:rFonts w:eastAsia="Times New Roman" w:cs="Times New Roman"/>
          <w:szCs w:val="24"/>
          <w:lang w:eastAsia="hr-HR"/>
        </w:rPr>
        <w:t xml:space="preserve"> izdaje odobrenje iz stavka </w:t>
      </w:r>
      <w:r w:rsidR="665CC10C" w:rsidRPr="001C48F3">
        <w:rPr>
          <w:rFonts w:eastAsia="Times New Roman" w:cs="Times New Roman"/>
          <w:szCs w:val="24"/>
          <w:lang w:eastAsia="hr-HR"/>
        </w:rPr>
        <w:t>5</w:t>
      </w:r>
      <w:r w:rsidRPr="001C48F3">
        <w:rPr>
          <w:rFonts w:eastAsia="Times New Roman" w:cs="Times New Roman"/>
          <w:szCs w:val="24"/>
          <w:lang w:eastAsia="hr-HR"/>
        </w:rPr>
        <w:t>. ovoga članka ako je dostavljeni plan praćenja i izvješćivanja izrađen u skladu s Uredbom Komisije (EU) 2018/2066</w:t>
      </w:r>
      <w:r w:rsidR="2CB8EB96" w:rsidRPr="001C48F3">
        <w:rPr>
          <w:rFonts w:eastAsia="Times New Roman" w:cs="Times New Roman"/>
          <w:szCs w:val="24"/>
          <w:lang w:eastAsia="hr-HR"/>
        </w:rPr>
        <w:t xml:space="preserve"> i njenim izmjenama i dopunama</w:t>
      </w:r>
      <w:r w:rsidRPr="001C48F3">
        <w:rPr>
          <w:rFonts w:eastAsia="Times New Roman" w:cs="Times New Roman"/>
          <w:szCs w:val="24"/>
          <w:lang w:eastAsia="hr-HR"/>
        </w:rPr>
        <w:t>, važećim uputama</w:t>
      </w:r>
      <w:r w:rsidR="27E3DEA1" w:rsidRPr="001C48F3">
        <w:rPr>
          <w:rFonts w:eastAsia="Times New Roman" w:cs="Times New Roman"/>
          <w:szCs w:val="24"/>
          <w:lang w:eastAsia="hr-HR"/>
        </w:rPr>
        <w:t xml:space="preserve"> i obrascima</w:t>
      </w:r>
      <w:r w:rsidRPr="001C48F3">
        <w:rPr>
          <w:rFonts w:eastAsia="Times New Roman" w:cs="Times New Roman"/>
          <w:szCs w:val="24"/>
          <w:lang w:eastAsia="hr-HR"/>
        </w:rPr>
        <w:t xml:space="preserve"> </w:t>
      </w:r>
      <w:r w:rsidR="00E51498" w:rsidRPr="001C48F3">
        <w:rPr>
          <w:rFonts w:eastAsia="Times New Roman" w:cs="Times New Roman"/>
          <w:szCs w:val="24"/>
          <w:lang w:eastAsia="hr-HR"/>
        </w:rPr>
        <w:t>K</w:t>
      </w:r>
      <w:r w:rsidRPr="001C48F3">
        <w:rPr>
          <w:rFonts w:eastAsia="Times New Roman" w:cs="Times New Roman"/>
          <w:szCs w:val="24"/>
          <w:lang w:eastAsia="hr-HR"/>
        </w:rPr>
        <w:t>omisije donesenim na</w:t>
      </w:r>
      <w:r w:rsidR="0DF6D3C1" w:rsidRPr="001C48F3">
        <w:rPr>
          <w:rFonts w:eastAsia="Times New Roman" w:cs="Times New Roman"/>
          <w:szCs w:val="24"/>
          <w:lang w:eastAsia="hr-HR"/>
        </w:rPr>
        <w:t xml:space="preserve"> temelju</w:t>
      </w:r>
      <w:r w:rsidR="26AD90D9" w:rsidRPr="001C48F3">
        <w:rPr>
          <w:rFonts w:eastAsia="Times New Roman" w:cs="Times New Roman"/>
          <w:szCs w:val="24"/>
          <w:lang w:eastAsia="hr-HR"/>
        </w:rPr>
        <w:t xml:space="preserve"> </w:t>
      </w:r>
      <w:r w:rsidR="0628F481" w:rsidRPr="001C48F3">
        <w:rPr>
          <w:rFonts w:eastAsia="Times New Roman" w:cs="Times New Roman"/>
          <w:szCs w:val="24"/>
          <w:lang w:eastAsia="hr-HR"/>
        </w:rPr>
        <w:t>Uredbe</w:t>
      </w:r>
      <w:r w:rsidRPr="001C48F3">
        <w:rPr>
          <w:rFonts w:eastAsia="Times New Roman" w:cs="Times New Roman"/>
          <w:szCs w:val="24"/>
          <w:lang w:eastAsia="hr-HR"/>
        </w:rPr>
        <w:t xml:space="preserve"> Komisije (EU) 2018/2066</w:t>
      </w:r>
      <w:r w:rsidR="3DE92B23" w:rsidRPr="001C48F3">
        <w:rPr>
          <w:rFonts w:eastAsia="Times New Roman" w:cs="Times New Roman"/>
          <w:szCs w:val="24"/>
          <w:lang w:eastAsia="hr-HR"/>
        </w:rPr>
        <w:t xml:space="preserve"> i njenim izmjenama i dopunama</w:t>
      </w:r>
      <w:r w:rsidR="4CB00083" w:rsidRPr="001C48F3">
        <w:rPr>
          <w:rFonts w:eastAsia="Times New Roman" w:cs="Times New Roman"/>
          <w:szCs w:val="24"/>
          <w:lang w:eastAsia="hr-HR"/>
        </w:rPr>
        <w:t>.</w:t>
      </w:r>
    </w:p>
    <w:p w14:paraId="0E0FD08B" w14:textId="77777777" w:rsidR="005B725C" w:rsidRPr="001C48F3" w:rsidRDefault="005B725C" w:rsidP="005839F6">
      <w:pPr>
        <w:spacing w:after="0" w:line="240" w:lineRule="auto"/>
        <w:jc w:val="both"/>
        <w:rPr>
          <w:rFonts w:eastAsia="Times New Roman" w:cs="Times New Roman"/>
          <w:szCs w:val="24"/>
          <w:lang w:eastAsia="hr-HR"/>
        </w:rPr>
      </w:pPr>
    </w:p>
    <w:p w14:paraId="1F99D89B" w14:textId="49738618" w:rsidR="0EB871F4" w:rsidRPr="001C48F3" w:rsidRDefault="5C86BD11"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195E6FEA" w:rsidRPr="001C48F3">
        <w:rPr>
          <w:rFonts w:eastAsia="Times New Roman" w:cs="Times New Roman"/>
          <w:szCs w:val="24"/>
          <w:lang w:eastAsia="hr-HR"/>
        </w:rPr>
        <w:t>7</w:t>
      </w:r>
      <w:r w:rsidRPr="001C48F3">
        <w:rPr>
          <w:rFonts w:eastAsia="Times New Roman" w:cs="Times New Roman"/>
          <w:szCs w:val="24"/>
          <w:lang w:eastAsia="hr-HR"/>
        </w:rPr>
        <w:t xml:space="preserve">) </w:t>
      </w:r>
      <w:r w:rsidR="14505EBD" w:rsidRPr="001C48F3">
        <w:rPr>
          <w:rFonts w:eastAsia="Times New Roman" w:cs="Times New Roman"/>
          <w:szCs w:val="24"/>
          <w:lang w:eastAsia="hr-HR"/>
        </w:rPr>
        <w:t>Ministarstvo</w:t>
      </w:r>
      <w:r w:rsidRPr="001C48F3">
        <w:rPr>
          <w:rFonts w:eastAsia="Times New Roman" w:cs="Times New Roman"/>
          <w:szCs w:val="24"/>
          <w:lang w:eastAsia="hr-HR"/>
        </w:rPr>
        <w:t xml:space="preserve"> svake godine operatoru zrakoplova izračunava zahtjeve u vezi s neutralizacijom za emisije nastale obavljanjem zrakoplovne djelatnosti za prethodnu kalendarsku godinu </w:t>
      </w:r>
      <w:r w:rsidR="1F952ED7" w:rsidRPr="001C48F3">
        <w:rPr>
          <w:rFonts w:eastAsia="Times New Roman" w:cs="Times New Roman"/>
          <w:szCs w:val="24"/>
          <w:lang w:eastAsia="hr-HR"/>
        </w:rPr>
        <w:t>i o tome obavješćuju operatere zrakoplova do 30. studenoga svake godine</w:t>
      </w:r>
      <w:r w:rsidR="0308F5D8" w:rsidRPr="001C48F3">
        <w:rPr>
          <w:rFonts w:eastAsia="Times New Roman" w:cs="Times New Roman"/>
          <w:szCs w:val="24"/>
          <w:lang w:eastAsia="hr-HR"/>
        </w:rPr>
        <w:t xml:space="preserve"> </w:t>
      </w:r>
      <w:r w:rsidR="268A495F" w:rsidRPr="001C48F3">
        <w:rPr>
          <w:rFonts w:eastAsia="Times New Roman" w:cs="Times New Roman"/>
          <w:szCs w:val="24"/>
          <w:lang w:eastAsia="hr-HR"/>
        </w:rPr>
        <w:t>za</w:t>
      </w:r>
      <w:r w:rsidRPr="001C48F3">
        <w:rPr>
          <w:rFonts w:eastAsia="Times New Roman" w:cs="Times New Roman"/>
          <w:szCs w:val="24"/>
          <w:lang w:eastAsia="hr-HR"/>
        </w:rPr>
        <w:t xml:space="preserve"> letove u države te iz država i između država </w:t>
      </w:r>
      <w:r w:rsidR="1F952ED7" w:rsidRPr="001C48F3">
        <w:rPr>
          <w:rFonts w:eastAsia="Times New Roman" w:cs="Times New Roman"/>
          <w:szCs w:val="24"/>
          <w:lang w:eastAsia="hr-HR"/>
        </w:rPr>
        <w:t>navedenih u provedbenom propisu Komisije u kojem se navode države za koje se smatra da primjenjuju CORSIA</w:t>
      </w:r>
      <w:r w:rsidR="003862BD" w:rsidRPr="001C48F3">
        <w:rPr>
          <w:rFonts w:eastAsia="Times New Roman" w:cs="Times New Roman"/>
          <w:szCs w:val="24"/>
          <w:lang w:eastAsia="hr-HR"/>
        </w:rPr>
        <w:t>-u</w:t>
      </w:r>
      <w:r w:rsidRPr="001C48F3">
        <w:rPr>
          <w:rFonts w:eastAsia="Times New Roman" w:cs="Times New Roman"/>
          <w:szCs w:val="24"/>
          <w:lang w:eastAsia="hr-HR"/>
        </w:rPr>
        <w:t xml:space="preserve">, </w:t>
      </w:r>
      <w:r w:rsidR="1F952ED7" w:rsidRPr="001C48F3">
        <w:rPr>
          <w:rFonts w:eastAsia="Times New Roman" w:cs="Times New Roman"/>
          <w:szCs w:val="24"/>
          <w:lang w:eastAsia="hr-HR"/>
        </w:rPr>
        <w:t xml:space="preserve">te </w:t>
      </w:r>
      <w:r w:rsidRPr="001C48F3">
        <w:rPr>
          <w:rFonts w:eastAsia="Times New Roman" w:cs="Times New Roman"/>
          <w:szCs w:val="24"/>
          <w:lang w:eastAsia="hr-HR"/>
        </w:rPr>
        <w:t xml:space="preserve">za letove između Švicarske ili Ujedinjene Kraljevine i država </w:t>
      </w:r>
      <w:r w:rsidR="1F952ED7" w:rsidRPr="001C48F3">
        <w:rPr>
          <w:rFonts w:eastAsia="Times New Roman" w:cs="Times New Roman"/>
          <w:szCs w:val="24"/>
          <w:lang w:eastAsia="hr-HR"/>
        </w:rPr>
        <w:t>navedeni</w:t>
      </w:r>
      <w:r w:rsidR="1F952ED7" w:rsidRPr="001C48F3">
        <w:rPr>
          <w:rFonts w:eastAsiaTheme="minorEastAsia" w:cs="Times New Roman"/>
          <w:szCs w:val="24"/>
          <w:lang w:eastAsia="hr-HR"/>
        </w:rPr>
        <w:t>h u provedbenom propisu Komisije.</w:t>
      </w:r>
    </w:p>
    <w:p w14:paraId="1C457991" w14:textId="77777777" w:rsidR="005B725C" w:rsidRPr="001C48F3" w:rsidRDefault="005B725C" w:rsidP="005839F6">
      <w:pPr>
        <w:spacing w:after="0" w:line="240" w:lineRule="auto"/>
        <w:jc w:val="both"/>
        <w:rPr>
          <w:rFonts w:eastAsia="Times New Roman" w:cs="Times New Roman"/>
          <w:szCs w:val="24"/>
          <w:lang w:eastAsia="hr-HR"/>
        </w:rPr>
      </w:pPr>
    </w:p>
    <w:p w14:paraId="4699DBA5" w14:textId="4CAD84FF" w:rsidR="0073612B" w:rsidRPr="001C48F3" w:rsidRDefault="61D0E03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1AA784F" w:rsidRPr="001C48F3">
        <w:rPr>
          <w:rFonts w:eastAsia="Times New Roman" w:cs="Times New Roman"/>
          <w:szCs w:val="24"/>
          <w:lang w:eastAsia="hr-HR"/>
        </w:rPr>
        <w:t>8</w:t>
      </w:r>
      <w:r w:rsidRPr="001C48F3">
        <w:rPr>
          <w:rFonts w:eastAsia="Times New Roman" w:cs="Times New Roman"/>
          <w:szCs w:val="24"/>
          <w:lang w:eastAsia="hr-HR"/>
        </w:rPr>
        <w:t xml:space="preserve">) </w:t>
      </w:r>
      <w:r w:rsidR="64772ABA" w:rsidRPr="001C48F3">
        <w:rPr>
          <w:rFonts w:eastAsia="Times New Roman" w:cs="Times New Roman"/>
          <w:szCs w:val="24"/>
          <w:lang w:eastAsia="hr-HR"/>
        </w:rPr>
        <w:t>Ministarstvo</w:t>
      </w:r>
      <w:r w:rsidRPr="001C48F3">
        <w:rPr>
          <w:rFonts w:eastAsia="Times New Roman" w:cs="Times New Roman"/>
          <w:szCs w:val="24"/>
          <w:lang w:eastAsia="hr-HR"/>
        </w:rPr>
        <w:t xml:space="preserve"> operatoru zrakoplova izračunava i ukupne konačne zahtjeve u vezi s neutralizacijom za određeno razdoblje usklađivanja s CORSIA-om te obavješćuju operatere zrakoplova </w:t>
      </w:r>
      <w:r w:rsidR="575E828E" w:rsidRPr="001C48F3">
        <w:rPr>
          <w:rFonts w:eastAsia="Times New Roman" w:cs="Times New Roman"/>
          <w:szCs w:val="24"/>
          <w:lang w:eastAsia="hr-HR"/>
        </w:rPr>
        <w:t>iz stavka 1. ovog</w:t>
      </w:r>
      <w:r w:rsidR="009F5415" w:rsidRPr="001C48F3">
        <w:rPr>
          <w:rFonts w:eastAsia="Times New Roman" w:cs="Times New Roman"/>
          <w:szCs w:val="24"/>
          <w:lang w:eastAsia="hr-HR"/>
        </w:rPr>
        <w:t>a</w:t>
      </w:r>
      <w:r w:rsidR="575E828E" w:rsidRPr="001C48F3">
        <w:rPr>
          <w:rFonts w:eastAsia="Times New Roman" w:cs="Times New Roman"/>
          <w:szCs w:val="24"/>
          <w:lang w:eastAsia="hr-HR"/>
        </w:rPr>
        <w:t xml:space="preserve"> članka </w:t>
      </w:r>
      <w:r w:rsidRPr="001C48F3">
        <w:rPr>
          <w:rFonts w:eastAsia="Times New Roman" w:cs="Times New Roman"/>
          <w:szCs w:val="24"/>
          <w:lang w:eastAsia="hr-HR"/>
        </w:rPr>
        <w:t>o tim zahtjevima do 30. studenoga godine koja slijedi nakon posljednje godine relevantnog razdoblja usklađivanja CORSIA-e.</w:t>
      </w:r>
    </w:p>
    <w:p w14:paraId="37D40B5F" w14:textId="77777777" w:rsidR="005B725C" w:rsidRPr="001C48F3" w:rsidRDefault="005B725C" w:rsidP="005839F6">
      <w:pPr>
        <w:spacing w:after="0" w:line="240" w:lineRule="auto"/>
        <w:jc w:val="both"/>
        <w:rPr>
          <w:rFonts w:eastAsia="Times New Roman" w:cs="Times New Roman"/>
          <w:szCs w:val="24"/>
          <w:lang w:eastAsia="hr-HR"/>
        </w:rPr>
      </w:pPr>
    </w:p>
    <w:p w14:paraId="07028F4B" w14:textId="1EC51879" w:rsidR="007331FB" w:rsidRPr="001C48F3" w:rsidRDefault="75E4E47F" w:rsidP="005839F6">
      <w:pPr>
        <w:spacing w:after="0" w:line="240" w:lineRule="auto"/>
        <w:jc w:val="both"/>
        <w:rPr>
          <w:rFonts w:eastAsia="Times New Roman" w:cs="Times New Roman"/>
          <w:szCs w:val="24"/>
        </w:rPr>
      </w:pPr>
      <w:r w:rsidRPr="001C48F3">
        <w:rPr>
          <w:rFonts w:eastAsia="Times New Roman" w:cs="Times New Roman"/>
          <w:szCs w:val="24"/>
          <w:lang w:eastAsia="hr-HR"/>
        </w:rPr>
        <w:t>(</w:t>
      </w:r>
      <w:r w:rsidR="2681574E" w:rsidRPr="001C48F3">
        <w:rPr>
          <w:rFonts w:eastAsia="Times New Roman" w:cs="Times New Roman"/>
          <w:szCs w:val="24"/>
          <w:lang w:eastAsia="hr-HR"/>
        </w:rPr>
        <w:t>9</w:t>
      </w:r>
      <w:r w:rsidRPr="001C48F3">
        <w:rPr>
          <w:rFonts w:eastAsia="Times New Roman" w:cs="Times New Roman"/>
          <w:szCs w:val="24"/>
          <w:lang w:eastAsia="hr-HR"/>
        </w:rPr>
        <w:t xml:space="preserve">) Operateri zrakoplova koji posjeduju svjedodžbu o sposobnosti zračnog prijevoza koju je izdala država članica ili su registrirani u državi članici, uključujući najudaljenije regije, pridružena i druga područja te države članice, poništavaju jedinice </w:t>
      </w:r>
      <w:r w:rsidR="0669BC90" w:rsidRPr="001C48F3">
        <w:rPr>
          <w:rFonts w:eastAsia="Times New Roman" w:cs="Times New Roman"/>
          <w:szCs w:val="24"/>
        </w:rPr>
        <w:t>koje se nalaze na popisu jedinica donesenom u skladu s provedbenim propisima Komisije</w:t>
      </w:r>
      <w:r w:rsidR="488CD23A" w:rsidRPr="001C48F3">
        <w:rPr>
          <w:rFonts w:eastAsia="Times New Roman" w:cs="Times New Roman"/>
          <w:szCs w:val="24"/>
        </w:rPr>
        <w:t>.</w:t>
      </w:r>
    </w:p>
    <w:p w14:paraId="0A48A94F" w14:textId="77777777" w:rsidR="005B725C" w:rsidRPr="001C48F3" w:rsidRDefault="005B725C" w:rsidP="005839F6">
      <w:pPr>
        <w:spacing w:after="0" w:line="240" w:lineRule="auto"/>
        <w:jc w:val="both"/>
        <w:rPr>
          <w:rFonts w:eastAsia="Times New Roman" w:cs="Times New Roman"/>
          <w:szCs w:val="24"/>
          <w:lang w:eastAsia="hr-HR"/>
        </w:rPr>
      </w:pPr>
    </w:p>
    <w:p w14:paraId="178C2D93" w14:textId="74A8C8EB" w:rsidR="007331FB" w:rsidRPr="001C48F3" w:rsidRDefault="7B4C066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(10) Jedinice iz stavka 9. </w:t>
      </w:r>
      <w:r w:rsidR="620758FC" w:rsidRPr="001C48F3">
        <w:rPr>
          <w:rFonts w:eastAsia="Times New Roman" w:cs="Times New Roman"/>
          <w:szCs w:val="24"/>
          <w:lang w:eastAsia="hr-HR"/>
        </w:rPr>
        <w:t>ovog</w:t>
      </w:r>
      <w:r w:rsidR="1AA6A4CF" w:rsidRPr="001C48F3">
        <w:rPr>
          <w:rFonts w:eastAsia="Times New Roman" w:cs="Times New Roman"/>
          <w:szCs w:val="24"/>
          <w:lang w:eastAsia="hr-HR"/>
        </w:rPr>
        <w:t>a</w:t>
      </w:r>
      <w:r w:rsidR="620758FC" w:rsidRPr="001C48F3">
        <w:rPr>
          <w:rFonts w:eastAsia="Times New Roman" w:cs="Times New Roman"/>
          <w:szCs w:val="24"/>
          <w:lang w:eastAsia="hr-HR"/>
        </w:rPr>
        <w:t xml:space="preserve"> članka </w:t>
      </w:r>
      <w:r w:rsidRPr="001C48F3">
        <w:rPr>
          <w:rFonts w:eastAsia="Times New Roman" w:cs="Times New Roman"/>
          <w:szCs w:val="24"/>
          <w:lang w:eastAsia="hr-HR"/>
        </w:rPr>
        <w:t xml:space="preserve">se poništavaju </w:t>
      </w:r>
      <w:r w:rsidR="75E4E47F" w:rsidRPr="001C48F3">
        <w:rPr>
          <w:rFonts w:eastAsia="Times New Roman" w:cs="Times New Roman"/>
          <w:szCs w:val="24"/>
          <w:lang w:eastAsia="hr-HR"/>
        </w:rPr>
        <w:t xml:space="preserve">samo u pogledu količine </w:t>
      </w:r>
      <w:r w:rsidR="3E08A108" w:rsidRPr="001C48F3">
        <w:rPr>
          <w:rFonts w:eastAsia="Times New Roman" w:cs="Times New Roman"/>
          <w:szCs w:val="24"/>
          <w:lang w:eastAsia="hr-HR"/>
        </w:rPr>
        <w:t xml:space="preserve">zahtjeva u vezi s neutralizacijom </w:t>
      </w:r>
      <w:r w:rsidR="2D81EFB9" w:rsidRPr="001C48F3">
        <w:rPr>
          <w:rFonts w:eastAsia="Times New Roman" w:cs="Times New Roman"/>
          <w:szCs w:val="24"/>
          <w:lang w:eastAsia="hr-HR"/>
        </w:rPr>
        <w:t>iz stav</w:t>
      </w:r>
      <w:r w:rsidR="6510D0FA" w:rsidRPr="001C48F3">
        <w:rPr>
          <w:rFonts w:eastAsia="Times New Roman" w:cs="Times New Roman"/>
          <w:szCs w:val="24"/>
          <w:lang w:eastAsia="hr-HR"/>
        </w:rPr>
        <w:t>a</w:t>
      </w:r>
      <w:r w:rsidR="2D81EFB9" w:rsidRPr="001C48F3">
        <w:rPr>
          <w:rFonts w:eastAsia="Times New Roman" w:cs="Times New Roman"/>
          <w:szCs w:val="24"/>
          <w:lang w:eastAsia="hr-HR"/>
        </w:rPr>
        <w:t xml:space="preserve">ka </w:t>
      </w:r>
      <w:r w:rsidR="00BC50CE" w:rsidRPr="001C48F3">
        <w:rPr>
          <w:rFonts w:eastAsia="Times New Roman" w:cs="Times New Roman"/>
          <w:szCs w:val="24"/>
          <w:lang w:eastAsia="hr-HR"/>
        </w:rPr>
        <w:t>7</w:t>
      </w:r>
      <w:r w:rsidR="2D81EFB9" w:rsidRPr="001C48F3">
        <w:rPr>
          <w:rFonts w:eastAsia="Times New Roman" w:cs="Times New Roman"/>
          <w:szCs w:val="24"/>
          <w:lang w:eastAsia="hr-HR"/>
        </w:rPr>
        <w:t>. i 8. ovog</w:t>
      </w:r>
      <w:r w:rsidR="009F5415" w:rsidRPr="001C48F3">
        <w:rPr>
          <w:rFonts w:eastAsia="Times New Roman" w:cs="Times New Roman"/>
          <w:szCs w:val="24"/>
          <w:lang w:eastAsia="hr-HR"/>
        </w:rPr>
        <w:t>a</w:t>
      </w:r>
      <w:r w:rsidR="2D81EFB9" w:rsidRPr="001C48F3">
        <w:rPr>
          <w:rFonts w:eastAsia="Times New Roman" w:cs="Times New Roman"/>
          <w:szCs w:val="24"/>
          <w:lang w:eastAsia="hr-HR"/>
        </w:rPr>
        <w:t xml:space="preserve"> članka</w:t>
      </w:r>
      <w:r w:rsidR="75E4E47F" w:rsidRPr="001C48F3">
        <w:rPr>
          <w:rFonts w:eastAsia="Times New Roman" w:cs="Times New Roman"/>
          <w:szCs w:val="24"/>
          <w:lang w:eastAsia="hr-HR"/>
        </w:rPr>
        <w:t>, za razdoblje usklađivanja s CORSIA-om</w:t>
      </w:r>
      <w:r w:rsidR="4153F487" w:rsidRPr="001C48F3">
        <w:rPr>
          <w:rFonts w:eastAsia="Times New Roman" w:cs="Times New Roman"/>
          <w:szCs w:val="24"/>
          <w:lang w:eastAsia="hr-HR"/>
        </w:rPr>
        <w:t xml:space="preserve"> u skladu s </w:t>
      </w:r>
      <w:r w:rsidR="4153F487" w:rsidRPr="001C48F3">
        <w:rPr>
          <w:rFonts w:eastAsia="Times New Roman" w:cs="Times New Roman"/>
          <w:szCs w:val="24"/>
        </w:rPr>
        <w:t>Odlukom Vijeća (EU) 2018/2027</w:t>
      </w:r>
      <w:r w:rsidR="02378534" w:rsidRPr="001C48F3">
        <w:rPr>
          <w:rFonts w:eastAsia="Times New Roman" w:cs="Times New Roman"/>
          <w:szCs w:val="24"/>
          <w:lang w:eastAsia="hr-HR"/>
        </w:rPr>
        <w:t xml:space="preserve"> i u skladu sa stavkom </w:t>
      </w:r>
      <w:r w:rsidR="7E858E94" w:rsidRPr="001C48F3">
        <w:rPr>
          <w:rFonts w:eastAsia="Times New Roman" w:cs="Times New Roman"/>
          <w:szCs w:val="24"/>
          <w:lang w:eastAsia="hr-HR"/>
        </w:rPr>
        <w:t>1</w:t>
      </w:r>
      <w:r w:rsidR="48F8934F" w:rsidRPr="001C48F3">
        <w:rPr>
          <w:rFonts w:eastAsia="Times New Roman" w:cs="Times New Roman"/>
          <w:szCs w:val="24"/>
          <w:lang w:eastAsia="hr-HR"/>
        </w:rPr>
        <w:t>1</w:t>
      </w:r>
      <w:r w:rsidR="02378534" w:rsidRPr="001C48F3">
        <w:rPr>
          <w:rFonts w:eastAsia="Times New Roman" w:cs="Times New Roman"/>
          <w:szCs w:val="24"/>
          <w:lang w:eastAsia="hr-HR"/>
        </w:rPr>
        <w:t>. ovog</w:t>
      </w:r>
      <w:r w:rsidR="009F5415" w:rsidRPr="001C48F3">
        <w:rPr>
          <w:rFonts w:eastAsia="Times New Roman" w:cs="Times New Roman"/>
          <w:szCs w:val="24"/>
          <w:lang w:eastAsia="hr-HR"/>
        </w:rPr>
        <w:t>a</w:t>
      </w:r>
      <w:r w:rsidR="02378534" w:rsidRPr="001C48F3">
        <w:rPr>
          <w:rFonts w:eastAsia="Times New Roman" w:cs="Times New Roman"/>
          <w:szCs w:val="24"/>
          <w:lang w:eastAsia="hr-HR"/>
        </w:rPr>
        <w:t xml:space="preserve"> članka</w:t>
      </w:r>
      <w:r w:rsidR="75E4E47F" w:rsidRPr="001C48F3">
        <w:rPr>
          <w:rFonts w:eastAsia="Times New Roman" w:cs="Times New Roman"/>
          <w:szCs w:val="24"/>
          <w:lang w:eastAsia="hr-HR"/>
        </w:rPr>
        <w:t>.</w:t>
      </w:r>
    </w:p>
    <w:p w14:paraId="0A30CC9F" w14:textId="77777777" w:rsidR="005B725C" w:rsidRPr="001C48F3" w:rsidRDefault="005B725C" w:rsidP="005839F6">
      <w:pPr>
        <w:spacing w:after="0" w:line="240" w:lineRule="auto"/>
        <w:jc w:val="both"/>
        <w:rPr>
          <w:rFonts w:eastAsia="Times New Roman" w:cs="Times New Roman"/>
          <w:szCs w:val="24"/>
          <w:lang w:eastAsia="hr-HR"/>
        </w:rPr>
      </w:pPr>
    </w:p>
    <w:p w14:paraId="77BD11B4" w14:textId="77740E75" w:rsidR="00FF4613" w:rsidRPr="001C48F3" w:rsidRDefault="3362D05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723E940" w:rsidRPr="001C48F3">
        <w:rPr>
          <w:rFonts w:eastAsia="Times New Roman" w:cs="Times New Roman"/>
          <w:szCs w:val="24"/>
          <w:lang w:eastAsia="hr-HR"/>
        </w:rPr>
        <w:t>1</w:t>
      </w:r>
      <w:r w:rsidR="03DF7F4D" w:rsidRPr="001C48F3">
        <w:rPr>
          <w:rFonts w:eastAsia="Times New Roman" w:cs="Times New Roman"/>
          <w:szCs w:val="24"/>
          <w:lang w:eastAsia="hr-HR"/>
        </w:rPr>
        <w:t>1</w:t>
      </w:r>
      <w:r w:rsidRPr="001C48F3">
        <w:rPr>
          <w:rFonts w:eastAsia="Times New Roman" w:cs="Times New Roman"/>
          <w:szCs w:val="24"/>
          <w:lang w:eastAsia="hr-HR"/>
        </w:rPr>
        <w:t xml:space="preserve">) </w:t>
      </w:r>
      <w:r w:rsidR="362082B9" w:rsidRPr="001C48F3">
        <w:rPr>
          <w:rFonts w:eastAsia="Times New Roman" w:cs="Times New Roman"/>
          <w:szCs w:val="24"/>
          <w:lang w:eastAsia="hr-HR"/>
        </w:rPr>
        <w:t xml:space="preserve">Poništenje </w:t>
      </w:r>
      <w:r w:rsidRPr="001C48F3">
        <w:rPr>
          <w:rFonts w:eastAsia="Times New Roman" w:cs="Times New Roman"/>
          <w:szCs w:val="24"/>
          <w:lang w:eastAsia="hr-HR"/>
        </w:rPr>
        <w:t xml:space="preserve">jedinica iz stavka </w:t>
      </w:r>
      <w:r w:rsidR="0C8B944B" w:rsidRPr="001C48F3">
        <w:rPr>
          <w:rFonts w:eastAsia="Times New Roman" w:cs="Times New Roman"/>
          <w:szCs w:val="24"/>
          <w:lang w:eastAsia="hr-HR"/>
        </w:rPr>
        <w:t>9</w:t>
      </w:r>
      <w:r w:rsidRPr="001C48F3">
        <w:rPr>
          <w:rFonts w:eastAsia="Times New Roman" w:cs="Times New Roman"/>
          <w:szCs w:val="24"/>
          <w:lang w:eastAsia="hr-HR"/>
        </w:rPr>
        <w:t>. ovog</w:t>
      </w:r>
      <w:r w:rsidR="009F5415" w:rsidRPr="001C48F3">
        <w:rPr>
          <w:rFonts w:eastAsia="Times New Roman" w:cs="Times New Roman"/>
          <w:szCs w:val="24"/>
          <w:lang w:eastAsia="hr-HR"/>
        </w:rPr>
        <w:t>a</w:t>
      </w:r>
      <w:r w:rsidRPr="001C48F3">
        <w:rPr>
          <w:rFonts w:eastAsia="Times New Roman" w:cs="Times New Roman"/>
          <w:szCs w:val="24"/>
          <w:lang w:eastAsia="hr-HR"/>
        </w:rPr>
        <w:t xml:space="preserve"> članka </w:t>
      </w:r>
      <w:r w:rsidR="362082B9" w:rsidRPr="001C48F3">
        <w:rPr>
          <w:rFonts w:eastAsia="Times New Roman" w:cs="Times New Roman"/>
          <w:szCs w:val="24"/>
          <w:lang w:eastAsia="hr-HR"/>
        </w:rPr>
        <w:t xml:space="preserve">se provodi do 31. siječnja 2025. za emisije u razdoblju od 2021. do 2023. </w:t>
      </w:r>
      <w:r w:rsidR="009E660A" w:rsidRPr="001C48F3">
        <w:rPr>
          <w:rFonts w:eastAsia="Times New Roman" w:cs="Times New Roman"/>
          <w:szCs w:val="24"/>
          <w:lang w:eastAsia="hr-HR"/>
        </w:rPr>
        <w:t xml:space="preserve">godine </w:t>
      </w:r>
      <w:r w:rsidR="362082B9" w:rsidRPr="001C48F3">
        <w:rPr>
          <w:rFonts w:eastAsia="Times New Roman" w:cs="Times New Roman"/>
          <w:szCs w:val="24"/>
          <w:lang w:eastAsia="hr-HR"/>
        </w:rPr>
        <w:t>i do 31. siječnja 2028. za emisije u razdoblju od 2024. do 2026.</w:t>
      </w:r>
      <w:r w:rsidR="009E660A" w:rsidRPr="001C48F3">
        <w:rPr>
          <w:rFonts w:eastAsia="Times New Roman" w:cs="Times New Roman"/>
          <w:szCs w:val="24"/>
          <w:lang w:eastAsia="hr-HR"/>
        </w:rPr>
        <w:t xml:space="preserve"> godine.</w:t>
      </w:r>
    </w:p>
    <w:p w14:paraId="3A5B9857" w14:textId="77777777" w:rsidR="005B725C" w:rsidRPr="001C48F3" w:rsidRDefault="005B725C" w:rsidP="005839F6">
      <w:pPr>
        <w:spacing w:after="0" w:line="240" w:lineRule="auto"/>
        <w:jc w:val="both"/>
        <w:rPr>
          <w:rFonts w:eastAsia="Times New Roman" w:cs="Times New Roman"/>
          <w:szCs w:val="24"/>
          <w:lang w:eastAsia="hr-HR"/>
        </w:rPr>
      </w:pPr>
    </w:p>
    <w:p w14:paraId="2563D8DD" w14:textId="515EF779" w:rsidR="00765FB5" w:rsidRPr="001C48F3" w:rsidRDefault="7771C84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5FABEC97" w:rsidRPr="001C48F3">
        <w:rPr>
          <w:rFonts w:eastAsia="Times New Roman" w:cs="Times New Roman"/>
          <w:szCs w:val="24"/>
          <w:lang w:eastAsia="hr-HR"/>
        </w:rPr>
        <w:t>2</w:t>
      </w:r>
      <w:r w:rsidRPr="001C48F3">
        <w:rPr>
          <w:rFonts w:eastAsia="Times New Roman" w:cs="Times New Roman"/>
          <w:szCs w:val="24"/>
          <w:lang w:eastAsia="hr-HR"/>
        </w:rPr>
        <w:t xml:space="preserve">) </w:t>
      </w:r>
      <w:r w:rsidR="7E6492E2" w:rsidRPr="001C48F3">
        <w:rPr>
          <w:rFonts w:eastAsia="Times New Roman" w:cs="Times New Roman"/>
          <w:szCs w:val="24"/>
          <w:lang w:eastAsia="hr-HR"/>
        </w:rPr>
        <w:t>Operat</w:t>
      </w:r>
      <w:r w:rsidR="003862BD" w:rsidRPr="001C48F3">
        <w:rPr>
          <w:rFonts w:eastAsia="Times New Roman" w:cs="Times New Roman"/>
          <w:szCs w:val="24"/>
          <w:lang w:eastAsia="hr-HR"/>
        </w:rPr>
        <w:t>o</w:t>
      </w:r>
      <w:r w:rsidR="7E6492E2" w:rsidRPr="001C48F3">
        <w:rPr>
          <w:rFonts w:eastAsia="Times New Roman" w:cs="Times New Roman"/>
          <w:szCs w:val="24"/>
          <w:lang w:eastAsia="hr-HR"/>
        </w:rPr>
        <w:t xml:space="preserve">r zrakoplova može Ministarstvu dostaviti zahtjev da </w:t>
      </w:r>
      <w:r w:rsidR="009E660A" w:rsidRPr="001C48F3">
        <w:rPr>
          <w:rFonts w:eastAsia="Times New Roman" w:cs="Times New Roman"/>
          <w:szCs w:val="24"/>
          <w:lang w:eastAsia="hr-HR"/>
        </w:rPr>
        <w:t>K</w:t>
      </w:r>
      <w:r w:rsidR="7E6492E2" w:rsidRPr="001C48F3">
        <w:rPr>
          <w:rFonts w:eastAsia="Times New Roman" w:cs="Times New Roman"/>
          <w:szCs w:val="24"/>
          <w:lang w:eastAsia="hr-HR"/>
        </w:rPr>
        <w:t>omisija ne objavljuje podatke koje je operator zrakoplova dostavio u izvješću iz stavka 1. ovog</w:t>
      </w:r>
      <w:r w:rsidR="009F5415" w:rsidRPr="001C48F3">
        <w:rPr>
          <w:rFonts w:eastAsia="Times New Roman" w:cs="Times New Roman"/>
          <w:szCs w:val="24"/>
          <w:lang w:eastAsia="hr-HR"/>
        </w:rPr>
        <w:t>a</w:t>
      </w:r>
      <w:r w:rsidR="7E6492E2" w:rsidRPr="001C48F3">
        <w:rPr>
          <w:rFonts w:eastAsia="Times New Roman" w:cs="Times New Roman"/>
          <w:szCs w:val="24"/>
          <w:lang w:eastAsia="hr-HR"/>
        </w:rPr>
        <w:t xml:space="preserve"> članka na razini operatora zrakoplova</w:t>
      </w:r>
      <w:r w:rsidR="58DE8F90" w:rsidRPr="001C48F3">
        <w:rPr>
          <w:rFonts w:eastAsia="Times New Roman" w:cs="Times New Roman"/>
          <w:szCs w:val="24"/>
          <w:lang w:eastAsia="hr-HR"/>
        </w:rPr>
        <w:t>.</w:t>
      </w:r>
    </w:p>
    <w:p w14:paraId="6ADA2845" w14:textId="77777777" w:rsidR="005B725C" w:rsidRPr="001C48F3" w:rsidRDefault="005B725C" w:rsidP="005839F6">
      <w:pPr>
        <w:spacing w:after="0" w:line="240" w:lineRule="auto"/>
        <w:jc w:val="both"/>
        <w:rPr>
          <w:rFonts w:eastAsia="Times New Roman" w:cs="Times New Roman"/>
          <w:szCs w:val="24"/>
          <w:lang w:eastAsia="hr-HR"/>
        </w:rPr>
      </w:pPr>
    </w:p>
    <w:p w14:paraId="0ECDFB7F" w14:textId="58E13309" w:rsidR="00E96420" w:rsidRPr="001C48F3" w:rsidRDefault="65AF42E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(13) O</w:t>
      </w:r>
      <w:r w:rsidR="06F5E508" w:rsidRPr="001C48F3">
        <w:rPr>
          <w:rFonts w:eastAsia="Times New Roman" w:cs="Times New Roman"/>
          <w:szCs w:val="24"/>
          <w:lang w:eastAsia="hr-HR"/>
        </w:rPr>
        <w:t>perat</w:t>
      </w:r>
      <w:r w:rsidR="003862BD" w:rsidRPr="001C48F3">
        <w:rPr>
          <w:rFonts w:eastAsia="Times New Roman" w:cs="Times New Roman"/>
          <w:szCs w:val="24"/>
          <w:lang w:eastAsia="hr-HR"/>
        </w:rPr>
        <w:t>o</w:t>
      </w:r>
      <w:r w:rsidR="06F5E508" w:rsidRPr="001C48F3">
        <w:rPr>
          <w:rFonts w:eastAsia="Times New Roman" w:cs="Times New Roman"/>
          <w:szCs w:val="24"/>
          <w:lang w:eastAsia="hr-HR"/>
        </w:rPr>
        <w:t xml:space="preserve">r zrakoplova </w:t>
      </w:r>
      <w:r w:rsidR="1EC7AF2D" w:rsidRPr="001C48F3">
        <w:rPr>
          <w:rFonts w:eastAsia="Times New Roman" w:cs="Times New Roman"/>
          <w:szCs w:val="24"/>
          <w:lang w:eastAsia="hr-HR"/>
        </w:rPr>
        <w:t>može dostaviti zahtjev iz stavka 12. ovog</w:t>
      </w:r>
      <w:r w:rsidR="009F5415" w:rsidRPr="001C48F3">
        <w:rPr>
          <w:rFonts w:eastAsia="Times New Roman" w:cs="Times New Roman"/>
          <w:szCs w:val="24"/>
          <w:lang w:eastAsia="hr-HR"/>
        </w:rPr>
        <w:t>a</w:t>
      </w:r>
      <w:r w:rsidR="1EC7AF2D" w:rsidRPr="001C48F3">
        <w:rPr>
          <w:rFonts w:eastAsia="Times New Roman" w:cs="Times New Roman"/>
          <w:szCs w:val="24"/>
          <w:lang w:eastAsia="hr-HR"/>
        </w:rPr>
        <w:t xml:space="preserve"> članka ako</w:t>
      </w:r>
      <w:r w:rsidR="06F5E508" w:rsidRPr="001C48F3">
        <w:rPr>
          <w:rFonts w:eastAsia="Times New Roman" w:cs="Times New Roman"/>
          <w:szCs w:val="24"/>
          <w:lang w:eastAsia="hr-HR"/>
        </w:rPr>
        <w:t xml:space="preserve"> djeluje u vrlo ograničenom broju parova zračnih luka ili u vrlo ograničenom broju parova država koji podliježu zahtjevima u vezi s neutralizacijom ili u vrlo ograničenom broju parova država koji ne podliježu zahtjevima u vezi s neutralizacijom</w:t>
      </w:r>
      <w:r w:rsidR="009E660A" w:rsidRPr="001C48F3">
        <w:rPr>
          <w:rFonts w:eastAsia="Times New Roman" w:cs="Times New Roman"/>
          <w:szCs w:val="24"/>
          <w:lang w:eastAsia="hr-HR"/>
        </w:rPr>
        <w:t>.</w:t>
      </w:r>
    </w:p>
    <w:p w14:paraId="39B397AE" w14:textId="77777777" w:rsidR="00E96420" w:rsidRPr="001C48F3" w:rsidRDefault="00E96420" w:rsidP="005839F6">
      <w:pPr>
        <w:spacing w:after="0" w:line="240" w:lineRule="auto"/>
        <w:jc w:val="both"/>
        <w:rPr>
          <w:rFonts w:eastAsia="Times New Roman" w:cs="Times New Roman"/>
          <w:szCs w:val="24"/>
          <w:lang w:eastAsia="hr-HR"/>
        </w:rPr>
      </w:pPr>
    </w:p>
    <w:p w14:paraId="2CDB46C8" w14:textId="2787E4B4" w:rsidR="00765FB5" w:rsidRPr="001C48F3" w:rsidRDefault="53E4219B"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3B6926EE" w:rsidRPr="001C48F3">
        <w:rPr>
          <w:rFonts w:eastAsia="Times New Roman" w:cs="Times New Roman"/>
          <w:szCs w:val="24"/>
          <w:lang w:eastAsia="hr-HR"/>
        </w:rPr>
        <w:t>4</w:t>
      </w:r>
      <w:r w:rsidR="17E8DC7F" w:rsidRPr="001C48F3">
        <w:rPr>
          <w:rFonts w:eastAsia="Times New Roman" w:cs="Times New Roman"/>
          <w:szCs w:val="24"/>
          <w:lang w:eastAsia="hr-HR"/>
        </w:rPr>
        <w:t xml:space="preserve">) Uz zahtjev iz stavka </w:t>
      </w:r>
      <w:r w:rsidRPr="001C48F3">
        <w:rPr>
          <w:rFonts w:eastAsia="Times New Roman" w:cs="Times New Roman"/>
          <w:szCs w:val="24"/>
          <w:lang w:eastAsia="hr-HR"/>
        </w:rPr>
        <w:t>1</w:t>
      </w:r>
      <w:r w:rsidR="13AFF9BE" w:rsidRPr="001C48F3">
        <w:rPr>
          <w:rFonts w:eastAsia="Times New Roman" w:cs="Times New Roman"/>
          <w:szCs w:val="24"/>
          <w:lang w:eastAsia="hr-HR"/>
        </w:rPr>
        <w:t>2</w:t>
      </w:r>
      <w:r w:rsidR="17E8DC7F" w:rsidRPr="001C48F3">
        <w:rPr>
          <w:rFonts w:eastAsia="Times New Roman" w:cs="Times New Roman"/>
          <w:szCs w:val="24"/>
          <w:lang w:eastAsia="hr-HR"/>
        </w:rPr>
        <w:t>. ovog</w:t>
      </w:r>
      <w:r w:rsidR="009F5415" w:rsidRPr="001C48F3">
        <w:rPr>
          <w:rFonts w:eastAsia="Times New Roman" w:cs="Times New Roman"/>
          <w:szCs w:val="24"/>
          <w:lang w:eastAsia="hr-HR"/>
        </w:rPr>
        <w:t>a</w:t>
      </w:r>
      <w:r w:rsidR="17E8DC7F" w:rsidRPr="001C48F3">
        <w:rPr>
          <w:rFonts w:eastAsia="Times New Roman" w:cs="Times New Roman"/>
          <w:szCs w:val="24"/>
          <w:lang w:eastAsia="hr-HR"/>
        </w:rPr>
        <w:t xml:space="preserve"> članka</w:t>
      </w:r>
      <w:r w:rsidR="1C575786" w:rsidRPr="001C48F3">
        <w:rPr>
          <w:rFonts w:eastAsia="Times New Roman" w:cs="Times New Roman"/>
          <w:szCs w:val="24"/>
          <w:lang w:eastAsia="hr-HR"/>
        </w:rPr>
        <w:t>,</w:t>
      </w:r>
      <w:r w:rsidR="17E8DC7F" w:rsidRPr="001C48F3">
        <w:rPr>
          <w:rFonts w:eastAsia="Times New Roman" w:cs="Times New Roman"/>
          <w:szCs w:val="24"/>
          <w:lang w:eastAsia="hr-HR"/>
        </w:rPr>
        <w:t xml:space="preserve"> operat</w:t>
      </w:r>
      <w:r w:rsidR="003862BD" w:rsidRPr="001C48F3">
        <w:rPr>
          <w:rFonts w:eastAsia="Times New Roman" w:cs="Times New Roman"/>
          <w:szCs w:val="24"/>
          <w:lang w:eastAsia="hr-HR"/>
        </w:rPr>
        <w:t>o</w:t>
      </w:r>
      <w:r w:rsidR="17E8DC7F" w:rsidRPr="001C48F3">
        <w:rPr>
          <w:rFonts w:eastAsia="Times New Roman" w:cs="Times New Roman"/>
          <w:szCs w:val="24"/>
          <w:lang w:eastAsia="hr-HR"/>
        </w:rPr>
        <w:t xml:space="preserve">r zrakoplova je dužan dostaviti objašnjenje zašto smatra da bi otkrivanje </w:t>
      </w:r>
      <w:r w:rsidR="65A7818E" w:rsidRPr="001C48F3">
        <w:rPr>
          <w:rFonts w:eastAsia="Times New Roman" w:cs="Times New Roman"/>
          <w:szCs w:val="24"/>
          <w:lang w:eastAsia="hr-HR"/>
        </w:rPr>
        <w:t xml:space="preserve">podataka </w:t>
      </w:r>
      <w:r w:rsidR="17E8DC7F" w:rsidRPr="001C48F3">
        <w:rPr>
          <w:rFonts w:eastAsia="Times New Roman" w:cs="Times New Roman"/>
          <w:szCs w:val="24"/>
          <w:lang w:eastAsia="hr-HR"/>
        </w:rPr>
        <w:t>naštetilo njegovim komercijalnim interesima.</w:t>
      </w:r>
    </w:p>
    <w:p w14:paraId="481FB217" w14:textId="77777777" w:rsidR="005B725C" w:rsidRPr="001C48F3" w:rsidRDefault="005B725C" w:rsidP="005839F6">
      <w:pPr>
        <w:spacing w:after="0" w:line="240" w:lineRule="auto"/>
        <w:jc w:val="both"/>
        <w:rPr>
          <w:rFonts w:eastAsia="Times New Roman" w:cs="Times New Roman"/>
          <w:szCs w:val="24"/>
          <w:lang w:eastAsia="hr-HR"/>
        </w:rPr>
      </w:pPr>
    </w:p>
    <w:p w14:paraId="733730FB" w14:textId="6A905459" w:rsidR="00765FB5" w:rsidRPr="001C48F3" w:rsidRDefault="07F2DAE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36597B2" w:rsidRPr="001C48F3">
        <w:rPr>
          <w:rFonts w:eastAsia="Times New Roman" w:cs="Times New Roman"/>
          <w:szCs w:val="24"/>
          <w:lang w:eastAsia="hr-HR"/>
        </w:rPr>
        <w:t>1</w:t>
      </w:r>
      <w:r w:rsidR="1823304F" w:rsidRPr="001C48F3">
        <w:rPr>
          <w:rFonts w:eastAsia="Times New Roman" w:cs="Times New Roman"/>
          <w:szCs w:val="24"/>
          <w:lang w:eastAsia="hr-HR"/>
        </w:rPr>
        <w:t>5</w:t>
      </w:r>
      <w:r w:rsidRPr="001C48F3">
        <w:rPr>
          <w:rFonts w:eastAsia="Times New Roman" w:cs="Times New Roman"/>
          <w:szCs w:val="24"/>
          <w:lang w:eastAsia="hr-HR"/>
        </w:rPr>
        <w:t xml:space="preserve">) </w:t>
      </w:r>
      <w:r w:rsidR="4219CFAB" w:rsidRPr="001C48F3">
        <w:rPr>
          <w:rFonts w:eastAsia="Times New Roman" w:cs="Times New Roman"/>
          <w:szCs w:val="24"/>
          <w:lang w:eastAsia="hr-HR"/>
        </w:rPr>
        <w:t xml:space="preserve">Temeljem zaprimljenih zahtjeva iz stavka </w:t>
      </w:r>
      <w:r w:rsidR="08C20900" w:rsidRPr="001C48F3">
        <w:rPr>
          <w:rFonts w:eastAsia="Times New Roman" w:cs="Times New Roman"/>
          <w:szCs w:val="24"/>
          <w:lang w:eastAsia="hr-HR"/>
        </w:rPr>
        <w:t>1</w:t>
      </w:r>
      <w:r w:rsidR="0CF76FC4" w:rsidRPr="001C48F3">
        <w:rPr>
          <w:rFonts w:eastAsia="Times New Roman" w:cs="Times New Roman"/>
          <w:szCs w:val="24"/>
          <w:lang w:eastAsia="hr-HR"/>
        </w:rPr>
        <w:t>2</w:t>
      </w:r>
      <w:r w:rsidR="4219CFAB" w:rsidRPr="001C48F3">
        <w:rPr>
          <w:rFonts w:eastAsia="Times New Roman" w:cs="Times New Roman"/>
          <w:szCs w:val="24"/>
          <w:lang w:eastAsia="hr-HR"/>
        </w:rPr>
        <w:t>. ovog</w:t>
      </w:r>
      <w:r w:rsidR="009F5415" w:rsidRPr="001C48F3">
        <w:rPr>
          <w:rFonts w:eastAsia="Times New Roman" w:cs="Times New Roman"/>
          <w:szCs w:val="24"/>
          <w:lang w:eastAsia="hr-HR"/>
        </w:rPr>
        <w:t>a</w:t>
      </w:r>
      <w:r w:rsidR="4219CFAB" w:rsidRPr="001C48F3">
        <w:rPr>
          <w:rFonts w:eastAsia="Times New Roman" w:cs="Times New Roman"/>
          <w:szCs w:val="24"/>
          <w:lang w:eastAsia="hr-HR"/>
        </w:rPr>
        <w:t xml:space="preserve"> članka, </w:t>
      </w:r>
      <w:r w:rsidR="05DFC392" w:rsidRPr="001C48F3">
        <w:rPr>
          <w:rFonts w:eastAsia="Times New Roman" w:cs="Times New Roman"/>
          <w:szCs w:val="24"/>
          <w:lang w:eastAsia="hr-HR"/>
        </w:rPr>
        <w:t>Ministarstvo</w:t>
      </w:r>
      <w:r w:rsidRPr="001C48F3">
        <w:rPr>
          <w:rFonts w:eastAsia="Times New Roman" w:cs="Times New Roman"/>
          <w:szCs w:val="24"/>
          <w:lang w:eastAsia="hr-HR"/>
        </w:rPr>
        <w:t xml:space="preserve"> </w:t>
      </w:r>
      <w:r w:rsidR="7A77F109" w:rsidRPr="001C48F3">
        <w:rPr>
          <w:rFonts w:eastAsia="Times New Roman" w:cs="Times New Roman"/>
          <w:szCs w:val="24"/>
          <w:lang w:eastAsia="hr-HR"/>
        </w:rPr>
        <w:t>traži</w:t>
      </w:r>
      <w:r w:rsidR="4219CFAB" w:rsidRPr="001C48F3">
        <w:rPr>
          <w:rFonts w:eastAsia="Times New Roman" w:cs="Times New Roman"/>
          <w:szCs w:val="24"/>
          <w:lang w:eastAsia="hr-HR"/>
        </w:rPr>
        <w:t xml:space="preserve"> od Komisije da objavi te podatke na višoj razini objedinjavanja, koja o navedenome odlučuje.</w:t>
      </w:r>
    </w:p>
    <w:p w14:paraId="3E00C987" w14:textId="77777777" w:rsidR="005B725C" w:rsidRPr="001C48F3" w:rsidRDefault="005B725C" w:rsidP="005839F6">
      <w:pPr>
        <w:spacing w:after="0" w:line="240" w:lineRule="auto"/>
        <w:jc w:val="both"/>
        <w:rPr>
          <w:rFonts w:eastAsia="Times New Roman" w:cs="Times New Roman"/>
          <w:szCs w:val="24"/>
          <w:lang w:eastAsia="hr-HR"/>
        </w:rPr>
      </w:pPr>
    </w:p>
    <w:p w14:paraId="05A5544D" w14:textId="6EF752A7" w:rsidR="0083661F" w:rsidRPr="001C48F3" w:rsidRDefault="0F2B8BB0"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E0D7D74" w:rsidRPr="001C48F3">
        <w:rPr>
          <w:rFonts w:eastAsia="Times New Roman" w:cs="Times New Roman"/>
          <w:szCs w:val="24"/>
          <w:lang w:eastAsia="hr-HR"/>
        </w:rPr>
        <w:t>1</w:t>
      </w:r>
      <w:r w:rsidR="59CD7371" w:rsidRPr="001C48F3">
        <w:rPr>
          <w:rFonts w:eastAsia="Times New Roman" w:cs="Times New Roman"/>
          <w:szCs w:val="24"/>
          <w:lang w:eastAsia="hr-HR"/>
        </w:rPr>
        <w:t>6</w:t>
      </w:r>
      <w:r w:rsidRPr="001C48F3">
        <w:rPr>
          <w:rFonts w:eastAsia="Times New Roman" w:cs="Times New Roman"/>
          <w:szCs w:val="24"/>
          <w:lang w:eastAsia="hr-HR"/>
        </w:rPr>
        <w:t xml:space="preserve">) </w:t>
      </w:r>
      <w:r w:rsidR="70723672" w:rsidRPr="001C48F3">
        <w:rPr>
          <w:rFonts w:eastAsia="Times New Roman" w:cs="Times New Roman"/>
          <w:szCs w:val="24"/>
          <w:lang w:eastAsia="hr-HR"/>
        </w:rPr>
        <w:t>Iznimno</w:t>
      </w:r>
      <w:r w:rsidR="03948156" w:rsidRPr="001C48F3">
        <w:rPr>
          <w:rFonts w:eastAsia="Times New Roman" w:cs="Times New Roman"/>
          <w:szCs w:val="24"/>
          <w:lang w:eastAsia="hr-HR"/>
        </w:rPr>
        <w:t xml:space="preserve"> od članka</w:t>
      </w:r>
      <w:r w:rsidR="3777BA95" w:rsidRPr="001C48F3">
        <w:rPr>
          <w:rFonts w:eastAsia="Times New Roman" w:cs="Times New Roman"/>
          <w:szCs w:val="24"/>
          <w:lang w:eastAsia="hr-HR"/>
        </w:rPr>
        <w:t xml:space="preserve"> </w:t>
      </w:r>
      <w:r w:rsidR="18314B90" w:rsidRPr="001C48F3">
        <w:rPr>
          <w:rFonts w:eastAsia="Times New Roman" w:cs="Times New Roman"/>
          <w:szCs w:val="24"/>
          <w:lang w:eastAsia="hr-HR"/>
        </w:rPr>
        <w:t>68</w:t>
      </w:r>
      <w:r w:rsidR="3777BA95" w:rsidRPr="001C48F3">
        <w:rPr>
          <w:rFonts w:eastAsia="Times New Roman" w:cs="Times New Roman"/>
          <w:szCs w:val="24"/>
          <w:lang w:eastAsia="hr-HR"/>
        </w:rPr>
        <w:t xml:space="preserve">. stavka 2., članka </w:t>
      </w:r>
      <w:r w:rsidR="7374D3FB" w:rsidRPr="001C48F3">
        <w:rPr>
          <w:rFonts w:eastAsia="Times New Roman" w:cs="Times New Roman"/>
          <w:szCs w:val="24"/>
          <w:lang w:eastAsia="hr-HR"/>
        </w:rPr>
        <w:t>7</w:t>
      </w:r>
      <w:r w:rsidR="47779EA9" w:rsidRPr="001C48F3">
        <w:rPr>
          <w:rFonts w:eastAsia="Times New Roman" w:cs="Times New Roman"/>
          <w:szCs w:val="24"/>
          <w:lang w:eastAsia="hr-HR"/>
        </w:rPr>
        <w:t>4</w:t>
      </w:r>
      <w:r w:rsidRPr="001C48F3">
        <w:rPr>
          <w:rFonts w:eastAsia="Times New Roman" w:cs="Times New Roman"/>
          <w:szCs w:val="24"/>
          <w:lang w:eastAsia="hr-HR"/>
        </w:rPr>
        <w:t>. stavka 2.</w:t>
      </w:r>
      <w:r w:rsidR="03948156" w:rsidRPr="001C48F3">
        <w:rPr>
          <w:rFonts w:eastAsia="Times New Roman" w:cs="Times New Roman"/>
          <w:szCs w:val="24"/>
          <w:lang w:eastAsia="hr-HR"/>
        </w:rPr>
        <w:t xml:space="preserve"> </w:t>
      </w:r>
      <w:r w:rsidRPr="001C48F3">
        <w:rPr>
          <w:rFonts w:eastAsia="Times New Roman" w:cs="Times New Roman"/>
          <w:szCs w:val="24"/>
          <w:lang w:eastAsia="hr-HR"/>
        </w:rPr>
        <w:t xml:space="preserve">i </w:t>
      </w:r>
      <w:r w:rsidR="03948156" w:rsidRPr="001C48F3">
        <w:rPr>
          <w:rFonts w:eastAsia="Times New Roman" w:cs="Times New Roman"/>
          <w:szCs w:val="24"/>
          <w:lang w:eastAsia="hr-HR"/>
        </w:rPr>
        <w:t>članka</w:t>
      </w:r>
      <w:r w:rsidR="399C1253" w:rsidRPr="001C48F3">
        <w:rPr>
          <w:rFonts w:eastAsia="Times New Roman" w:cs="Times New Roman"/>
          <w:szCs w:val="24"/>
          <w:lang w:eastAsia="hr-HR"/>
        </w:rPr>
        <w:t xml:space="preserve"> </w:t>
      </w:r>
      <w:r w:rsidR="2A9173F5" w:rsidRPr="001C48F3">
        <w:rPr>
          <w:rFonts w:eastAsia="Times New Roman" w:cs="Times New Roman"/>
          <w:szCs w:val="24"/>
          <w:lang w:eastAsia="hr-HR"/>
        </w:rPr>
        <w:t>77</w:t>
      </w:r>
      <w:r w:rsidR="03948156" w:rsidRPr="001C48F3">
        <w:rPr>
          <w:rFonts w:eastAsia="Times New Roman" w:cs="Times New Roman"/>
          <w:szCs w:val="24"/>
          <w:lang w:eastAsia="hr-HR"/>
        </w:rPr>
        <w:t>.</w:t>
      </w:r>
      <w:r w:rsidRPr="001C48F3">
        <w:rPr>
          <w:rFonts w:eastAsia="Times New Roman" w:cs="Times New Roman"/>
          <w:szCs w:val="24"/>
          <w:lang w:eastAsia="hr-HR"/>
        </w:rPr>
        <w:t xml:space="preserve"> ovog</w:t>
      </w:r>
      <w:r w:rsidR="3F790D9B" w:rsidRPr="001C48F3">
        <w:rPr>
          <w:rFonts w:eastAsia="Times New Roman" w:cs="Times New Roman"/>
          <w:szCs w:val="24"/>
          <w:lang w:eastAsia="hr-HR"/>
        </w:rPr>
        <w:t>a</w:t>
      </w:r>
      <w:r w:rsidRPr="001C48F3">
        <w:rPr>
          <w:rFonts w:eastAsia="Times New Roman" w:cs="Times New Roman"/>
          <w:szCs w:val="24"/>
          <w:lang w:eastAsia="hr-HR"/>
        </w:rPr>
        <w:t xml:space="preserve"> Zakona</w:t>
      </w:r>
      <w:r w:rsidR="3F790D9B" w:rsidRPr="001C48F3">
        <w:rPr>
          <w:rFonts w:eastAsia="Times New Roman" w:cs="Times New Roman"/>
          <w:szCs w:val="24"/>
          <w:lang w:eastAsia="hr-HR"/>
        </w:rPr>
        <w:t>,</w:t>
      </w:r>
      <w:r w:rsidRPr="001C48F3">
        <w:rPr>
          <w:rFonts w:eastAsia="Times New Roman" w:cs="Times New Roman"/>
          <w:szCs w:val="24"/>
          <w:lang w:eastAsia="hr-HR"/>
        </w:rPr>
        <w:t xml:space="preserve"> </w:t>
      </w:r>
      <w:r w:rsidR="45B305F2" w:rsidRPr="001C48F3">
        <w:rPr>
          <w:rFonts w:eastAsia="Times New Roman" w:cs="Times New Roman"/>
          <w:szCs w:val="24"/>
          <w:lang w:eastAsia="hr-HR"/>
        </w:rPr>
        <w:t>Ministarstvo</w:t>
      </w:r>
      <w:r w:rsidRPr="001C48F3">
        <w:rPr>
          <w:rFonts w:eastAsia="Times New Roman" w:cs="Times New Roman"/>
          <w:szCs w:val="24"/>
          <w:lang w:eastAsia="hr-HR"/>
        </w:rPr>
        <w:t xml:space="preserve"> </w:t>
      </w:r>
      <w:r w:rsidR="03948156" w:rsidRPr="001C48F3">
        <w:rPr>
          <w:rFonts w:eastAsia="Times New Roman" w:cs="Times New Roman"/>
          <w:szCs w:val="24"/>
          <w:lang w:eastAsia="hr-HR"/>
        </w:rPr>
        <w:t>smatra zahtjeve utvrđene u tim odredbama ispunjenima i ne poduzima nikakve radnje protiv operat</w:t>
      </w:r>
      <w:r w:rsidR="00CD4CF6" w:rsidRPr="001C48F3">
        <w:rPr>
          <w:rFonts w:eastAsia="Times New Roman" w:cs="Times New Roman"/>
          <w:szCs w:val="24"/>
          <w:lang w:eastAsia="hr-HR"/>
        </w:rPr>
        <w:t>o</w:t>
      </w:r>
      <w:r w:rsidR="03948156" w:rsidRPr="001C48F3">
        <w:rPr>
          <w:rFonts w:eastAsia="Times New Roman" w:cs="Times New Roman"/>
          <w:szCs w:val="24"/>
          <w:lang w:eastAsia="hr-HR"/>
        </w:rPr>
        <w:t>ra zrakoplova u pogledu:</w:t>
      </w:r>
    </w:p>
    <w:p w14:paraId="2E1068BD"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345ABA07" w14:textId="2D43E7E7" w:rsidR="0083661F" w:rsidRPr="001C48F3" w:rsidRDefault="67EB22CC"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 xml:space="preserve">1. </w:t>
      </w:r>
      <w:r w:rsidR="53081BE5" w:rsidRPr="001C48F3">
        <w:rPr>
          <w:rFonts w:eastAsia="Times New Roman" w:cs="Times New Roman"/>
          <w:lang w:eastAsia="hr-HR"/>
        </w:rPr>
        <w:t>svih emisija iz letova u zračne luke smještene u državama izvan EGP-a i iz njih, uz iznimku letova u zračne luke smještene u Ujedinjenoj Kraljevini ili Švicarskoj, svake kalendarske godine od 1.</w:t>
      </w:r>
      <w:r w:rsidR="5D1248A8" w:rsidRPr="001C48F3">
        <w:rPr>
          <w:rFonts w:eastAsia="Times New Roman" w:cs="Times New Roman"/>
          <w:lang w:eastAsia="hr-HR"/>
        </w:rPr>
        <w:t xml:space="preserve"> </w:t>
      </w:r>
      <w:r w:rsidR="53081BE5" w:rsidRPr="001C48F3">
        <w:rPr>
          <w:rFonts w:eastAsia="Times New Roman" w:cs="Times New Roman"/>
          <w:lang w:eastAsia="hr-HR"/>
        </w:rPr>
        <w:t>siječnja 2021. do 31.</w:t>
      </w:r>
      <w:r w:rsidR="6504D8C7" w:rsidRPr="001C48F3">
        <w:rPr>
          <w:rFonts w:eastAsia="Times New Roman" w:cs="Times New Roman"/>
          <w:lang w:eastAsia="hr-HR"/>
        </w:rPr>
        <w:t xml:space="preserve"> </w:t>
      </w:r>
      <w:r w:rsidR="53081BE5" w:rsidRPr="001C48F3">
        <w:rPr>
          <w:rFonts w:eastAsia="Times New Roman" w:cs="Times New Roman"/>
          <w:lang w:eastAsia="hr-HR"/>
        </w:rPr>
        <w:t>prosinca 2026.</w:t>
      </w:r>
    </w:p>
    <w:p w14:paraId="2B1D8AE6" w14:textId="77777777" w:rsidR="005B725C" w:rsidRPr="001C48F3" w:rsidRDefault="005B725C" w:rsidP="00F80C1D">
      <w:pPr>
        <w:shd w:val="clear" w:color="auto" w:fill="FFFFFF" w:themeFill="background1"/>
        <w:spacing w:after="0" w:line="240" w:lineRule="auto"/>
        <w:jc w:val="both"/>
        <w:rPr>
          <w:rFonts w:eastAsia="Times New Roman" w:cs="Times New Roman"/>
          <w:lang w:eastAsia="hr-HR"/>
        </w:rPr>
      </w:pPr>
    </w:p>
    <w:p w14:paraId="0773FC0C" w14:textId="007C1A7B" w:rsidR="0083661F" w:rsidRPr="001C48F3" w:rsidRDefault="308D2E1B" w:rsidP="00F80C1D">
      <w:pPr>
        <w:pStyle w:val="Odlomakpopisa"/>
        <w:shd w:val="clear" w:color="auto" w:fill="FFFFFF" w:themeFill="background1"/>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2. </w:t>
      </w:r>
      <w:r w:rsidR="5FDE5C8D" w:rsidRPr="001C48F3">
        <w:rPr>
          <w:rFonts w:eastAsia="Times New Roman" w:cs="Times New Roman"/>
          <w:lang w:eastAsia="hr-HR"/>
        </w:rPr>
        <w:t>svih emisija iz letova između zračne luke smještene u nekoj od najudaljenijih regija i zračne luke smještene u nekoj drugoj regiji EGP-a</w:t>
      </w:r>
      <w:r w:rsidR="009E660A" w:rsidRPr="001C48F3">
        <w:rPr>
          <w:rFonts w:eastAsia="Times New Roman" w:cs="Times New Roman"/>
          <w:lang w:eastAsia="hr-HR"/>
        </w:rPr>
        <w:t xml:space="preserve"> svake kalendarske godine od 1. </w:t>
      </w:r>
      <w:r w:rsidR="5FDE5C8D" w:rsidRPr="001C48F3">
        <w:rPr>
          <w:rFonts w:eastAsia="Times New Roman" w:cs="Times New Roman"/>
          <w:lang w:eastAsia="hr-HR"/>
        </w:rPr>
        <w:t>siječnja 2013. do 31.</w:t>
      </w:r>
      <w:r w:rsidR="4613E0F5" w:rsidRPr="001C48F3">
        <w:rPr>
          <w:rFonts w:eastAsia="Times New Roman" w:cs="Times New Roman"/>
          <w:lang w:eastAsia="hr-HR"/>
        </w:rPr>
        <w:t xml:space="preserve"> </w:t>
      </w:r>
      <w:r w:rsidR="5FDE5C8D" w:rsidRPr="001C48F3">
        <w:rPr>
          <w:rFonts w:eastAsia="Times New Roman" w:cs="Times New Roman"/>
          <w:lang w:eastAsia="hr-HR"/>
        </w:rPr>
        <w:t>prosinca 2023.</w:t>
      </w:r>
    </w:p>
    <w:p w14:paraId="71A7BC24" w14:textId="77777777" w:rsidR="005B725C" w:rsidRPr="001C48F3" w:rsidRDefault="005B725C" w:rsidP="005839F6">
      <w:pPr>
        <w:pStyle w:val="Odlomakpopisa"/>
        <w:shd w:val="clear" w:color="auto" w:fill="FFFFFF" w:themeFill="background1"/>
        <w:spacing w:after="0" w:line="240" w:lineRule="auto"/>
        <w:ind w:left="0"/>
        <w:contextualSpacing w:val="0"/>
        <w:jc w:val="both"/>
        <w:rPr>
          <w:rFonts w:eastAsia="Times New Roman" w:cs="Times New Roman"/>
          <w:szCs w:val="24"/>
          <w:lang w:eastAsia="hr-HR"/>
        </w:rPr>
      </w:pPr>
    </w:p>
    <w:p w14:paraId="079918A7" w14:textId="10DC6A4E" w:rsidR="0083661F" w:rsidRPr="001C48F3" w:rsidRDefault="4345111B" w:rsidP="005839F6">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w:t>
      </w:r>
      <w:r w:rsidR="624EA33C" w:rsidRPr="001C48F3">
        <w:rPr>
          <w:rFonts w:eastAsia="Times New Roman" w:cs="Times New Roman"/>
          <w:lang w:eastAsia="hr-HR"/>
        </w:rPr>
        <w:t>1</w:t>
      </w:r>
      <w:r w:rsidR="03C5585B" w:rsidRPr="001C48F3">
        <w:rPr>
          <w:rFonts w:eastAsia="Times New Roman" w:cs="Times New Roman"/>
          <w:lang w:eastAsia="hr-HR"/>
        </w:rPr>
        <w:t>7</w:t>
      </w:r>
      <w:r w:rsidRPr="001C48F3">
        <w:rPr>
          <w:rFonts w:eastAsia="Times New Roman" w:cs="Times New Roman"/>
          <w:lang w:eastAsia="hr-HR"/>
        </w:rPr>
        <w:t xml:space="preserve">) </w:t>
      </w:r>
      <w:r w:rsidR="00602AAA" w:rsidRPr="001C48F3">
        <w:rPr>
          <w:rFonts w:eastAsia="Times New Roman" w:cs="Times New Roman"/>
          <w:lang w:eastAsia="hr-HR"/>
        </w:rPr>
        <w:t>U svrhu</w:t>
      </w:r>
      <w:r w:rsidR="7087855B" w:rsidRPr="001C48F3">
        <w:rPr>
          <w:rFonts w:eastAsia="Times New Roman" w:cs="Times New Roman"/>
          <w:lang w:eastAsia="hr-HR"/>
        </w:rPr>
        <w:t xml:space="preserve"> </w:t>
      </w:r>
      <w:r w:rsidR="06DB47B2" w:rsidRPr="001C48F3">
        <w:rPr>
          <w:rFonts w:eastAsia="Times New Roman" w:cs="Times New Roman"/>
          <w:lang w:eastAsia="hr-HR"/>
        </w:rPr>
        <w:t xml:space="preserve">članka </w:t>
      </w:r>
      <w:r w:rsidR="1DE4BB36" w:rsidRPr="001C48F3">
        <w:rPr>
          <w:rFonts w:eastAsia="Times New Roman" w:cs="Times New Roman"/>
          <w:lang w:eastAsia="hr-HR"/>
        </w:rPr>
        <w:t>67</w:t>
      </w:r>
      <w:r w:rsidRPr="001C48F3">
        <w:rPr>
          <w:rFonts w:eastAsia="Times New Roman" w:cs="Times New Roman"/>
          <w:lang w:eastAsia="hr-HR"/>
        </w:rPr>
        <w:t xml:space="preserve">. i </w:t>
      </w:r>
      <w:r w:rsidR="06DB47B2" w:rsidRPr="001C48F3">
        <w:rPr>
          <w:rFonts w:eastAsia="Times New Roman" w:cs="Times New Roman"/>
          <w:lang w:eastAsia="hr-HR"/>
        </w:rPr>
        <w:t xml:space="preserve">članka </w:t>
      </w:r>
      <w:r w:rsidR="6A1FF0D6" w:rsidRPr="001C48F3">
        <w:rPr>
          <w:rFonts w:eastAsia="Times New Roman" w:cs="Times New Roman"/>
          <w:lang w:eastAsia="hr-HR"/>
        </w:rPr>
        <w:t>7</w:t>
      </w:r>
      <w:r w:rsidR="063C83A2" w:rsidRPr="001C48F3">
        <w:rPr>
          <w:rFonts w:eastAsia="Times New Roman" w:cs="Times New Roman"/>
          <w:lang w:eastAsia="hr-HR"/>
        </w:rPr>
        <w:t>4</w:t>
      </w:r>
      <w:r w:rsidR="6A1FF0D6" w:rsidRPr="001C48F3">
        <w:rPr>
          <w:rFonts w:eastAsia="Times New Roman" w:cs="Times New Roman"/>
          <w:lang w:eastAsia="hr-HR"/>
        </w:rPr>
        <w:t>. stavka 2.</w:t>
      </w:r>
      <w:r w:rsidR="4704550F" w:rsidRPr="001C48F3">
        <w:rPr>
          <w:rFonts w:eastAsia="Times New Roman" w:cs="Times New Roman"/>
          <w:lang w:eastAsia="hr-HR"/>
        </w:rPr>
        <w:t xml:space="preserve"> </w:t>
      </w:r>
      <w:r w:rsidR="407EC0E0" w:rsidRPr="001C48F3">
        <w:rPr>
          <w:rFonts w:eastAsia="Times New Roman" w:cs="Times New Roman"/>
          <w:lang w:eastAsia="hr-HR"/>
        </w:rPr>
        <w:t>ovog</w:t>
      </w:r>
      <w:r w:rsidR="17C56BC1" w:rsidRPr="001C48F3">
        <w:rPr>
          <w:rFonts w:eastAsia="Times New Roman" w:cs="Times New Roman"/>
          <w:lang w:eastAsia="hr-HR"/>
        </w:rPr>
        <w:t>a</w:t>
      </w:r>
      <w:r w:rsidR="407EC0E0" w:rsidRPr="001C48F3">
        <w:rPr>
          <w:rFonts w:eastAsia="Times New Roman" w:cs="Times New Roman"/>
          <w:lang w:eastAsia="hr-HR"/>
        </w:rPr>
        <w:t xml:space="preserve"> Zakona</w:t>
      </w:r>
      <w:r w:rsidR="06DB47B2" w:rsidRPr="001C48F3">
        <w:rPr>
          <w:rFonts w:eastAsia="Times New Roman" w:cs="Times New Roman"/>
          <w:lang w:eastAsia="hr-HR"/>
        </w:rPr>
        <w:t>,</w:t>
      </w:r>
      <w:r w:rsidR="7087855B" w:rsidRPr="001C48F3">
        <w:rPr>
          <w:rFonts w:eastAsia="Times New Roman" w:cs="Times New Roman"/>
          <w:lang w:eastAsia="hr-HR"/>
        </w:rPr>
        <w:t xml:space="preserve"> verificirane emisije iz letova koji ne obuhvaćaju one iz stavka </w:t>
      </w:r>
      <w:r w:rsidR="443E2863" w:rsidRPr="001C48F3">
        <w:rPr>
          <w:rFonts w:eastAsia="Times New Roman" w:cs="Times New Roman"/>
          <w:lang w:eastAsia="hr-HR"/>
        </w:rPr>
        <w:t>1</w:t>
      </w:r>
      <w:r w:rsidR="4481F66D" w:rsidRPr="001C48F3">
        <w:rPr>
          <w:rFonts w:eastAsia="Times New Roman" w:cs="Times New Roman"/>
          <w:lang w:eastAsia="hr-HR"/>
        </w:rPr>
        <w:t>6</w:t>
      </w:r>
      <w:r w:rsidR="59B6209D" w:rsidRPr="001C48F3">
        <w:rPr>
          <w:rFonts w:eastAsia="Times New Roman" w:cs="Times New Roman"/>
          <w:lang w:eastAsia="hr-HR"/>
        </w:rPr>
        <w:t xml:space="preserve">. </w:t>
      </w:r>
      <w:r w:rsidR="06DB47B2" w:rsidRPr="001C48F3">
        <w:rPr>
          <w:rFonts w:eastAsia="Times New Roman" w:cs="Times New Roman"/>
          <w:lang w:eastAsia="hr-HR"/>
        </w:rPr>
        <w:t>ovog</w:t>
      </w:r>
      <w:r w:rsidR="17C56BC1" w:rsidRPr="001C48F3">
        <w:rPr>
          <w:rFonts w:eastAsia="Times New Roman" w:cs="Times New Roman"/>
          <w:lang w:eastAsia="hr-HR"/>
        </w:rPr>
        <w:t>a</w:t>
      </w:r>
      <w:r w:rsidR="06DB47B2" w:rsidRPr="001C48F3">
        <w:rPr>
          <w:rFonts w:eastAsia="Times New Roman" w:cs="Times New Roman"/>
          <w:lang w:eastAsia="hr-HR"/>
        </w:rPr>
        <w:t xml:space="preserve"> članka</w:t>
      </w:r>
      <w:r w:rsidR="432E8714" w:rsidRPr="001C48F3">
        <w:rPr>
          <w:rFonts w:eastAsia="Times New Roman" w:cs="Times New Roman"/>
          <w:lang w:eastAsia="hr-HR"/>
        </w:rPr>
        <w:t>,</w:t>
      </w:r>
      <w:r w:rsidR="06DB47B2" w:rsidRPr="001C48F3">
        <w:rPr>
          <w:rFonts w:eastAsia="Times New Roman" w:cs="Times New Roman"/>
          <w:lang w:eastAsia="hr-HR"/>
        </w:rPr>
        <w:t xml:space="preserve"> </w:t>
      </w:r>
      <w:r w:rsidR="7087855B" w:rsidRPr="001C48F3">
        <w:rPr>
          <w:rFonts w:eastAsia="Times New Roman" w:cs="Times New Roman"/>
          <w:lang w:eastAsia="hr-HR"/>
        </w:rPr>
        <w:t>smatraju se verificiranim emisijama operat</w:t>
      </w:r>
      <w:r w:rsidR="00CD4CF6" w:rsidRPr="001C48F3">
        <w:rPr>
          <w:rFonts w:eastAsia="Times New Roman" w:cs="Times New Roman"/>
          <w:lang w:eastAsia="hr-HR"/>
        </w:rPr>
        <w:t>o</w:t>
      </w:r>
      <w:r w:rsidR="7087855B" w:rsidRPr="001C48F3">
        <w:rPr>
          <w:rFonts w:eastAsia="Times New Roman" w:cs="Times New Roman"/>
          <w:lang w:eastAsia="hr-HR"/>
        </w:rPr>
        <w:t>ra zrakoplova.</w:t>
      </w:r>
    </w:p>
    <w:p w14:paraId="51245B65" w14:textId="4D4877CE" w:rsidR="67EB22CC" w:rsidRPr="001C48F3" w:rsidRDefault="67EB22CC" w:rsidP="005839F6">
      <w:pPr>
        <w:shd w:val="clear" w:color="auto" w:fill="FFFFFF" w:themeFill="background1"/>
        <w:spacing w:after="0" w:line="240" w:lineRule="auto"/>
        <w:jc w:val="both"/>
        <w:rPr>
          <w:rFonts w:eastAsia="Times New Roman" w:cs="Times New Roman"/>
          <w:lang w:eastAsia="hr-HR"/>
        </w:rPr>
      </w:pPr>
    </w:p>
    <w:p w14:paraId="17536C4D" w14:textId="7AAC2F9A" w:rsidR="00810A5C" w:rsidRPr="001C48F3" w:rsidRDefault="3D2673FA"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622C6C8" w:rsidRPr="001C48F3">
        <w:rPr>
          <w:rFonts w:eastAsia="Times New Roman" w:cs="Times New Roman"/>
          <w:szCs w:val="24"/>
          <w:lang w:eastAsia="hr-HR"/>
        </w:rPr>
        <w:t>1</w:t>
      </w:r>
      <w:r w:rsidR="14821B52" w:rsidRPr="001C48F3">
        <w:rPr>
          <w:rFonts w:eastAsia="Times New Roman" w:cs="Times New Roman"/>
          <w:szCs w:val="24"/>
          <w:lang w:eastAsia="hr-HR"/>
        </w:rPr>
        <w:t>8</w:t>
      </w:r>
      <w:r w:rsidRPr="001C48F3">
        <w:rPr>
          <w:rFonts w:eastAsia="Times New Roman" w:cs="Times New Roman"/>
          <w:szCs w:val="24"/>
          <w:lang w:eastAsia="hr-HR"/>
        </w:rPr>
        <w:t xml:space="preserve">) </w:t>
      </w:r>
      <w:r w:rsidR="0E6A6F11" w:rsidRPr="001C48F3">
        <w:rPr>
          <w:rFonts w:eastAsia="Times New Roman" w:cs="Times New Roman"/>
          <w:szCs w:val="24"/>
          <w:lang w:eastAsia="hr-HR"/>
        </w:rPr>
        <w:t>I</w:t>
      </w:r>
      <w:r w:rsidR="4214E7CC" w:rsidRPr="001C48F3">
        <w:rPr>
          <w:rFonts w:eastAsia="Times New Roman" w:cs="Times New Roman"/>
          <w:szCs w:val="24"/>
          <w:lang w:eastAsia="hr-HR"/>
        </w:rPr>
        <w:t>znimno</w:t>
      </w:r>
      <w:r w:rsidR="10D587FA" w:rsidRPr="001C48F3">
        <w:rPr>
          <w:rFonts w:eastAsia="Times New Roman" w:cs="Times New Roman"/>
          <w:szCs w:val="24"/>
          <w:lang w:eastAsia="hr-HR"/>
        </w:rPr>
        <w:t xml:space="preserve"> od članka </w:t>
      </w:r>
      <w:r w:rsidR="40C85BFA" w:rsidRPr="001C48F3">
        <w:rPr>
          <w:rFonts w:eastAsia="Times New Roman" w:cs="Times New Roman"/>
          <w:szCs w:val="24"/>
          <w:lang w:eastAsia="hr-HR"/>
        </w:rPr>
        <w:t>49</w:t>
      </w:r>
      <w:r w:rsidR="10D587FA" w:rsidRPr="001C48F3">
        <w:rPr>
          <w:rFonts w:eastAsia="Times New Roman" w:cs="Times New Roman"/>
          <w:szCs w:val="24"/>
          <w:lang w:eastAsia="hr-HR"/>
        </w:rPr>
        <w:t>.</w:t>
      </w:r>
      <w:r w:rsidR="0CD49AE1" w:rsidRPr="001C48F3">
        <w:rPr>
          <w:rFonts w:eastAsia="Times New Roman" w:cs="Times New Roman"/>
          <w:szCs w:val="24"/>
          <w:lang w:eastAsia="hr-HR"/>
        </w:rPr>
        <w:t xml:space="preserve"> ovog</w:t>
      </w:r>
      <w:r w:rsidR="009F5415" w:rsidRPr="001C48F3">
        <w:rPr>
          <w:rFonts w:eastAsia="Times New Roman" w:cs="Times New Roman"/>
          <w:szCs w:val="24"/>
          <w:lang w:eastAsia="hr-HR"/>
        </w:rPr>
        <w:t>a</w:t>
      </w:r>
      <w:r w:rsidR="0CD49AE1" w:rsidRPr="001C48F3">
        <w:rPr>
          <w:rFonts w:eastAsia="Times New Roman" w:cs="Times New Roman"/>
          <w:szCs w:val="24"/>
          <w:lang w:eastAsia="hr-HR"/>
        </w:rPr>
        <w:t xml:space="preserve"> Zakona</w:t>
      </w:r>
      <w:r w:rsidR="10D587FA" w:rsidRPr="001C48F3">
        <w:rPr>
          <w:rFonts w:eastAsia="Times New Roman" w:cs="Times New Roman"/>
          <w:szCs w:val="24"/>
          <w:lang w:eastAsia="hr-HR"/>
        </w:rPr>
        <w:t>, operat</w:t>
      </w:r>
      <w:r w:rsidR="00CD4CF6" w:rsidRPr="001C48F3">
        <w:rPr>
          <w:rFonts w:eastAsia="Times New Roman" w:cs="Times New Roman"/>
          <w:szCs w:val="24"/>
          <w:lang w:eastAsia="hr-HR"/>
        </w:rPr>
        <w:t>o</w:t>
      </w:r>
      <w:r w:rsidR="10D587FA" w:rsidRPr="001C48F3">
        <w:rPr>
          <w:rFonts w:eastAsia="Times New Roman" w:cs="Times New Roman"/>
          <w:szCs w:val="24"/>
          <w:lang w:eastAsia="hr-HR"/>
        </w:rPr>
        <w:t xml:space="preserve">ri zrakoplova nisu obvezni podnijeti planove praćenja s utvrđenim mjerama za praćenje i prijavljivanje emisija u pogledu letova koji podliježu odstupanjima predviđenima u stavku </w:t>
      </w:r>
      <w:r w:rsidR="1720EB6A" w:rsidRPr="001C48F3">
        <w:rPr>
          <w:rFonts w:eastAsia="Times New Roman" w:cs="Times New Roman"/>
          <w:szCs w:val="24"/>
          <w:lang w:eastAsia="hr-HR"/>
        </w:rPr>
        <w:t>1</w:t>
      </w:r>
      <w:r w:rsidR="1E1C80C5" w:rsidRPr="001C48F3">
        <w:rPr>
          <w:rFonts w:eastAsia="Times New Roman" w:cs="Times New Roman"/>
          <w:szCs w:val="24"/>
          <w:lang w:eastAsia="hr-HR"/>
        </w:rPr>
        <w:t>6</w:t>
      </w:r>
      <w:r w:rsidR="10D587FA" w:rsidRPr="001C48F3">
        <w:rPr>
          <w:rFonts w:eastAsia="Times New Roman" w:cs="Times New Roman"/>
          <w:szCs w:val="24"/>
          <w:lang w:eastAsia="hr-HR"/>
        </w:rPr>
        <w:t>. ovog</w:t>
      </w:r>
      <w:r w:rsidR="009F5415" w:rsidRPr="001C48F3">
        <w:rPr>
          <w:rFonts w:eastAsia="Times New Roman" w:cs="Times New Roman"/>
          <w:szCs w:val="24"/>
          <w:lang w:eastAsia="hr-HR"/>
        </w:rPr>
        <w:t>a</w:t>
      </w:r>
      <w:r w:rsidR="10D587FA" w:rsidRPr="001C48F3">
        <w:rPr>
          <w:rFonts w:eastAsia="Times New Roman" w:cs="Times New Roman"/>
          <w:szCs w:val="24"/>
          <w:lang w:eastAsia="hr-HR"/>
        </w:rPr>
        <w:t xml:space="preserve"> članka.</w:t>
      </w:r>
    </w:p>
    <w:p w14:paraId="4B79E1D2"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2BF654F8" w14:textId="39842CF7" w:rsidR="00302F46" w:rsidRPr="001C48F3" w:rsidRDefault="384444AF" w:rsidP="005839F6">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w:t>
      </w:r>
      <w:r w:rsidR="6B241019" w:rsidRPr="001C48F3">
        <w:rPr>
          <w:rFonts w:eastAsia="Times New Roman" w:cs="Times New Roman"/>
          <w:lang w:eastAsia="hr-HR"/>
        </w:rPr>
        <w:t>1</w:t>
      </w:r>
      <w:r w:rsidR="2CE698E4" w:rsidRPr="001C48F3">
        <w:rPr>
          <w:rFonts w:eastAsia="Times New Roman" w:cs="Times New Roman"/>
          <w:lang w:eastAsia="hr-HR"/>
        </w:rPr>
        <w:t>9</w:t>
      </w:r>
      <w:r w:rsidR="409BF9D2" w:rsidRPr="001C48F3">
        <w:rPr>
          <w:rFonts w:eastAsia="Times New Roman" w:cs="Times New Roman"/>
          <w:lang w:eastAsia="hr-HR"/>
        </w:rPr>
        <w:t xml:space="preserve">) </w:t>
      </w:r>
      <w:r w:rsidR="58A8A4FC" w:rsidRPr="001C48F3">
        <w:rPr>
          <w:rFonts w:eastAsia="Times New Roman" w:cs="Times New Roman"/>
          <w:lang w:eastAsia="hr-HR"/>
        </w:rPr>
        <w:t>Iznimno</w:t>
      </w:r>
      <w:r w:rsidR="409BF9D2" w:rsidRPr="001C48F3">
        <w:rPr>
          <w:rFonts w:eastAsia="Times New Roman" w:cs="Times New Roman"/>
          <w:lang w:eastAsia="hr-HR"/>
        </w:rPr>
        <w:t xml:space="preserve"> od članka </w:t>
      </w:r>
      <w:r w:rsidR="5D892231" w:rsidRPr="001C48F3">
        <w:rPr>
          <w:rFonts w:eastAsia="Times New Roman" w:cs="Times New Roman"/>
          <w:lang w:eastAsia="hr-HR"/>
        </w:rPr>
        <w:t>49</w:t>
      </w:r>
      <w:r w:rsidR="409BF9D2" w:rsidRPr="001C48F3">
        <w:rPr>
          <w:rFonts w:eastAsia="Times New Roman" w:cs="Times New Roman"/>
          <w:lang w:eastAsia="hr-HR"/>
        </w:rPr>
        <w:t xml:space="preserve">., </w:t>
      </w:r>
      <w:r w:rsidR="3E70A15A" w:rsidRPr="001C48F3">
        <w:rPr>
          <w:rFonts w:eastAsia="Times New Roman" w:cs="Times New Roman"/>
          <w:lang w:eastAsia="hr-HR"/>
        </w:rPr>
        <w:t xml:space="preserve">članka </w:t>
      </w:r>
      <w:r w:rsidR="6EEDF2E4" w:rsidRPr="001C48F3">
        <w:rPr>
          <w:rFonts w:eastAsia="Times New Roman" w:cs="Times New Roman"/>
          <w:lang w:eastAsia="hr-HR"/>
        </w:rPr>
        <w:t>68</w:t>
      </w:r>
      <w:r w:rsidR="409BF9D2" w:rsidRPr="001C48F3">
        <w:rPr>
          <w:rFonts w:eastAsia="Times New Roman" w:cs="Times New Roman"/>
          <w:lang w:eastAsia="hr-HR"/>
        </w:rPr>
        <w:t xml:space="preserve">. stavka 2. </w:t>
      </w:r>
      <w:r w:rsidR="488CABF1" w:rsidRPr="001C48F3">
        <w:rPr>
          <w:rFonts w:eastAsia="Times New Roman" w:cs="Times New Roman"/>
          <w:lang w:eastAsia="hr-HR"/>
        </w:rPr>
        <w:t xml:space="preserve">i </w:t>
      </w:r>
      <w:r w:rsidR="3E70A15A" w:rsidRPr="001C48F3">
        <w:rPr>
          <w:rFonts w:eastAsia="Times New Roman" w:cs="Times New Roman"/>
          <w:lang w:eastAsia="hr-HR"/>
        </w:rPr>
        <w:t xml:space="preserve">članka </w:t>
      </w:r>
      <w:r w:rsidR="00330F60" w:rsidRPr="001C48F3">
        <w:rPr>
          <w:rFonts w:eastAsia="Times New Roman" w:cs="Times New Roman"/>
          <w:lang w:eastAsia="hr-HR"/>
        </w:rPr>
        <w:t>77</w:t>
      </w:r>
      <w:r w:rsidR="409BF9D2" w:rsidRPr="001C48F3">
        <w:rPr>
          <w:rFonts w:eastAsia="Times New Roman" w:cs="Times New Roman"/>
          <w:lang w:eastAsia="hr-HR"/>
        </w:rPr>
        <w:t xml:space="preserve">. stavka </w:t>
      </w:r>
      <w:r w:rsidR="54512829" w:rsidRPr="001C48F3">
        <w:rPr>
          <w:rFonts w:eastAsia="Times New Roman" w:cs="Times New Roman"/>
          <w:lang w:eastAsia="hr-HR"/>
        </w:rPr>
        <w:t>1</w:t>
      </w:r>
      <w:r w:rsidR="409BF9D2" w:rsidRPr="001C48F3">
        <w:rPr>
          <w:rFonts w:eastAsia="Times New Roman" w:cs="Times New Roman"/>
          <w:lang w:eastAsia="hr-HR"/>
        </w:rPr>
        <w:t>.</w:t>
      </w:r>
      <w:r w:rsidR="0E383340" w:rsidRPr="001C48F3">
        <w:rPr>
          <w:rFonts w:eastAsia="Times New Roman" w:cs="Times New Roman"/>
          <w:lang w:eastAsia="hr-HR"/>
        </w:rPr>
        <w:t xml:space="preserve"> </w:t>
      </w:r>
      <w:r w:rsidR="7C6486AC" w:rsidRPr="001C48F3">
        <w:rPr>
          <w:rFonts w:eastAsia="Times New Roman" w:cs="Times New Roman"/>
          <w:lang w:eastAsia="hr-HR"/>
        </w:rPr>
        <w:t>ovog</w:t>
      </w:r>
      <w:r w:rsidR="17C56BC1" w:rsidRPr="001C48F3">
        <w:rPr>
          <w:rFonts w:eastAsia="Times New Roman" w:cs="Times New Roman"/>
          <w:lang w:eastAsia="hr-HR"/>
        </w:rPr>
        <w:t>a</w:t>
      </w:r>
      <w:r w:rsidR="7C6486AC" w:rsidRPr="001C48F3">
        <w:rPr>
          <w:rFonts w:eastAsia="Times New Roman" w:cs="Times New Roman"/>
          <w:lang w:eastAsia="hr-HR"/>
        </w:rPr>
        <w:t xml:space="preserve"> Zakona,</w:t>
      </w:r>
      <w:r w:rsidR="409BF9D2" w:rsidRPr="001C48F3">
        <w:rPr>
          <w:rFonts w:eastAsia="Times New Roman" w:cs="Times New Roman"/>
          <w:lang w:eastAsia="hr-HR"/>
        </w:rPr>
        <w:t xml:space="preserve"> ako su ukupne godišnje emisije operat</w:t>
      </w:r>
      <w:r w:rsidR="00CD4CF6" w:rsidRPr="001C48F3">
        <w:rPr>
          <w:rFonts w:eastAsia="Times New Roman" w:cs="Times New Roman"/>
          <w:lang w:eastAsia="hr-HR"/>
        </w:rPr>
        <w:t>o</w:t>
      </w:r>
      <w:r w:rsidR="409BF9D2" w:rsidRPr="001C48F3">
        <w:rPr>
          <w:rFonts w:eastAsia="Times New Roman" w:cs="Times New Roman"/>
          <w:lang w:eastAsia="hr-HR"/>
        </w:rPr>
        <w:t>ra zrakoplova manje od 25</w:t>
      </w:r>
      <w:r w:rsidR="00D223D6">
        <w:rPr>
          <w:rFonts w:eastAsia="Times New Roman" w:cs="Times New Roman"/>
          <w:lang w:eastAsia="hr-HR"/>
        </w:rPr>
        <w:t>.</w:t>
      </w:r>
      <w:r w:rsidR="409BF9D2" w:rsidRPr="001C48F3">
        <w:rPr>
          <w:rFonts w:eastAsia="Times New Roman" w:cs="Times New Roman"/>
          <w:lang w:eastAsia="hr-HR"/>
        </w:rPr>
        <w:t>000 tona CO</w:t>
      </w:r>
      <w:r w:rsidR="409BF9D2" w:rsidRPr="001C48F3">
        <w:rPr>
          <w:rFonts w:eastAsia="Times New Roman" w:cs="Times New Roman"/>
          <w:vertAlign w:val="subscript"/>
          <w:lang w:eastAsia="hr-HR"/>
        </w:rPr>
        <w:t>2</w:t>
      </w:r>
      <w:r w:rsidR="409BF9D2" w:rsidRPr="001C48F3">
        <w:rPr>
          <w:rFonts w:eastAsia="Times New Roman" w:cs="Times New Roman"/>
          <w:lang w:eastAsia="hr-HR"/>
        </w:rPr>
        <w:t xml:space="preserve"> ili ako su ukupne godišnje emisije operat</w:t>
      </w:r>
      <w:r w:rsidR="00CD4CF6" w:rsidRPr="001C48F3">
        <w:rPr>
          <w:rFonts w:eastAsia="Times New Roman" w:cs="Times New Roman"/>
          <w:lang w:eastAsia="hr-HR"/>
        </w:rPr>
        <w:t>o</w:t>
      </w:r>
      <w:r w:rsidR="409BF9D2" w:rsidRPr="001C48F3">
        <w:rPr>
          <w:rFonts w:eastAsia="Times New Roman" w:cs="Times New Roman"/>
          <w:lang w:eastAsia="hr-HR"/>
        </w:rPr>
        <w:t>ra zrakoplova manje od 3</w:t>
      </w:r>
      <w:r w:rsidR="00D223D6">
        <w:rPr>
          <w:rFonts w:eastAsia="Times New Roman" w:cs="Times New Roman"/>
          <w:lang w:eastAsia="hr-HR"/>
        </w:rPr>
        <w:t>.</w:t>
      </w:r>
      <w:r w:rsidR="409BF9D2" w:rsidRPr="001C48F3">
        <w:rPr>
          <w:rFonts w:eastAsia="Times New Roman" w:cs="Times New Roman"/>
          <w:lang w:eastAsia="hr-HR"/>
        </w:rPr>
        <w:t>000 tona CO</w:t>
      </w:r>
      <w:r w:rsidR="409BF9D2" w:rsidRPr="001C48F3">
        <w:rPr>
          <w:rFonts w:eastAsia="Times New Roman" w:cs="Times New Roman"/>
          <w:vertAlign w:val="subscript"/>
          <w:lang w:eastAsia="hr-HR"/>
        </w:rPr>
        <w:t>2</w:t>
      </w:r>
      <w:r w:rsidR="409BF9D2" w:rsidRPr="001C48F3">
        <w:rPr>
          <w:rFonts w:eastAsia="Times New Roman" w:cs="Times New Roman"/>
          <w:lang w:eastAsia="hr-HR"/>
        </w:rPr>
        <w:t xml:space="preserve"> iz letova koji nisu navedeni u stavku </w:t>
      </w:r>
      <w:r w:rsidR="1F33A986" w:rsidRPr="001C48F3">
        <w:rPr>
          <w:rFonts w:eastAsia="Times New Roman" w:cs="Times New Roman"/>
          <w:lang w:eastAsia="hr-HR"/>
        </w:rPr>
        <w:t>1</w:t>
      </w:r>
      <w:r w:rsidR="28DAC886" w:rsidRPr="001C48F3">
        <w:rPr>
          <w:rFonts w:eastAsia="Times New Roman" w:cs="Times New Roman"/>
          <w:lang w:eastAsia="hr-HR"/>
        </w:rPr>
        <w:t>6</w:t>
      </w:r>
      <w:r w:rsidR="409BF9D2" w:rsidRPr="001C48F3">
        <w:rPr>
          <w:rFonts w:eastAsia="Times New Roman" w:cs="Times New Roman"/>
          <w:lang w:eastAsia="hr-HR"/>
        </w:rPr>
        <w:t>. ovog</w:t>
      </w:r>
      <w:r w:rsidR="17C56BC1" w:rsidRPr="001C48F3">
        <w:rPr>
          <w:rFonts w:eastAsia="Times New Roman" w:cs="Times New Roman"/>
          <w:lang w:eastAsia="hr-HR"/>
        </w:rPr>
        <w:t>a</w:t>
      </w:r>
      <w:r w:rsidR="409BF9D2" w:rsidRPr="001C48F3">
        <w:rPr>
          <w:rFonts w:eastAsia="Times New Roman" w:cs="Times New Roman"/>
          <w:lang w:eastAsia="hr-HR"/>
        </w:rPr>
        <w:t xml:space="preserve"> članka, njegove emisije smatraju se verificiranim emisijama ako su utvrđene alatom za male emitere koji je odobren na temelju Uredbe Komisije (EU) </w:t>
      </w:r>
      <w:r w:rsidR="00D223D6">
        <w:rPr>
          <w:rFonts w:eastAsia="Times New Roman" w:cs="Times New Roman"/>
          <w:lang w:eastAsia="hr-HR"/>
        </w:rPr>
        <w:t>br.</w:t>
      </w:r>
      <w:r w:rsidR="409BF9D2" w:rsidRPr="001C48F3">
        <w:rPr>
          <w:rFonts w:eastAsia="Times New Roman" w:cs="Times New Roman"/>
          <w:lang w:eastAsia="hr-HR"/>
        </w:rPr>
        <w:t xml:space="preserve"> 606/2010 </w:t>
      </w:r>
      <w:r w:rsidR="19693788" w:rsidRPr="001C48F3">
        <w:rPr>
          <w:rFonts w:eastAsia="Times New Roman" w:cs="Times New Roman"/>
          <w:lang w:eastAsia="hr-HR"/>
        </w:rPr>
        <w:t>od 9. srpnja 2010. o odobravanju pojednostavljenog alata Europske agencije za sigurnost zračnog prometa (</w:t>
      </w:r>
      <w:proofErr w:type="spellStart"/>
      <w:r w:rsidR="19693788" w:rsidRPr="001C48F3">
        <w:rPr>
          <w:rFonts w:eastAsia="Times New Roman" w:cs="Times New Roman"/>
          <w:lang w:eastAsia="hr-HR"/>
        </w:rPr>
        <w:t>Eurocontrol</w:t>
      </w:r>
      <w:proofErr w:type="spellEnd"/>
      <w:r w:rsidR="19693788" w:rsidRPr="001C48F3">
        <w:rPr>
          <w:rFonts w:eastAsia="Times New Roman" w:cs="Times New Roman"/>
          <w:lang w:eastAsia="hr-HR"/>
        </w:rPr>
        <w:t>) za procjenu potrošnje goriva određenih operatora zrakoplova koji su mali emite</w:t>
      </w:r>
      <w:r w:rsidR="00B9793C" w:rsidRPr="001C48F3">
        <w:rPr>
          <w:rFonts w:eastAsia="Times New Roman" w:cs="Times New Roman"/>
          <w:lang w:eastAsia="hr-HR"/>
        </w:rPr>
        <w:t>nti (Tekst značajan za EGP) (SL L 175, 10</w:t>
      </w:r>
      <w:r w:rsidR="19693788" w:rsidRPr="001C48F3">
        <w:rPr>
          <w:rFonts w:eastAsia="Times New Roman" w:cs="Times New Roman"/>
          <w:lang w:eastAsia="hr-HR"/>
        </w:rPr>
        <w:t>.7</w:t>
      </w:r>
      <w:r w:rsidR="4727171A" w:rsidRPr="001C48F3">
        <w:rPr>
          <w:rFonts w:eastAsia="Times New Roman" w:cs="Times New Roman"/>
          <w:lang w:eastAsia="hr-HR"/>
        </w:rPr>
        <w:t>.</w:t>
      </w:r>
      <w:r w:rsidR="19693788" w:rsidRPr="001C48F3">
        <w:rPr>
          <w:rFonts w:eastAsia="Times New Roman" w:cs="Times New Roman"/>
          <w:lang w:eastAsia="hr-HR"/>
        </w:rPr>
        <w:t>20</w:t>
      </w:r>
      <w:r w:rsidR="435E5E42" w:rsidRPr="001C48F3">
        <w:rPr>
          <w:rFonts w:eastAsia="Times New Roman" w:cs="Times New Roman"/>
          <w:lang w:eastAsia="hr-HR"/>
        </w:rPr>
        <w:t>10.)</w:t>
      </w:r>
      <w:r w:rsidR="19693788" w:rsidRPr="001C48F3">
        <w:rPr>
          <w:rFonts w:eastAsia="Times New Roman" w:cs="Times New Roman"/>
          <w:lang w:eastAsia="hr-HR"/>
        </w:rPr>
        <w:t xml:space="preserve"> </w:t>
      </w:r>
      <w:r w:rsidR="409BF9D2" w:rsidRPr="001C48F3">
        <w:rPr>
          <w:rFonts w:eastAsia="Times New Roman" w:cs="Times New Roman"/>
          <w:lang w:eastAsia="hr-HR"/>
        </w:rPr>
        <w:t xml:space="preserve">i koji je </w:t>
      </w:r>
      <w:proofErr w:type="spellStart"/>
      <w:r w:rsidR="409BF9D2" w:rsidRPr="001C48F3">
        <w:rPr>
          <w:rFonts w:eastAsia="Times New Roman" w:cs="Times New Roman"/>
          <w:lang w:eastAsia="hr-HR"/>
        </w:rPr>
        <w:t>Eurocontrol</w:t>
      </w:r>
      <w:proofErr w:type="spellEnd"/>
      <w:r w:rsidR="409BF9D2" w:rsidRPr="001C48F3">
        <w:rPr>
          <w:rFonts w:eastAsia="Times New Roman" w:cs="Times New Roman"/>
          <w:lang w:eastAsia="hr-HR"/>
        </w:rPr>
        <w:t xml:space="preserve"> dopunio podacima iz svojeg programa za podršku sustavu trgovanja </w:t>
      </w:r>
      <w:r w:rsidR="65461C5C" w:rsidRPr="001C48F3">
        <w:rPr>
          <w:rFonts w:eastAsia="Times New Roman" w:cs="Times New Roman"/>
          <w:lang w:eastAsia="hr-HR"/>
        </w:rPr>
        <w:t>emisij</w:t>
      </w:r>
      <w:r w:rsidR="4FEB04F2" w:rsidRPr="001C48F3">
        <w:rPr>
          <w:rFonts w:eastAsia="Times New Roman" w:cs="Times New Roman"/>
          <w:lang w:eastAsia="hr-HR"/>
        </w:rPr>
        <w:t>skim</w:t>
      </w:r>
      <w:r w:rsidR="40C8A10D" w:rsidRPr="001C48F3">
        <w:rPr>
          <w:rFonts w:eastAsia="Times New Roman" w:cs="Times New Roman"/>
          <w:lang w:eastAsia="hr-HR"/>
        </w:rPr>
        <w:t xml:space="preserve"> jedinicama</w:t>
      </w:r>
      <w:r w:rsidR="65461C5C" w:rsidRPr="001C48F3">
        <w:rPr>
          <w:rFonts w:eastAsia="Times New Roman" w:cs="Times New Roman"/>
          <w:lang w:eastAsia="hr-HR"/>
        </w:rPr>
        <w:t>.</w:t>
      </w:r>
    </w:p>
    <w:p w14:paraId="164858BB" w14:textId="77777777" w:rsidR="005B725C" w:rsidRPr="001C48F3" w:rsidRDefault="005B725C" w:rsidP="005839F6">
      <w:pPr>
        <w:shd w:val="clear" w:color="auto" w:fill="FFFFFF" w:themeFill="background1"/>
        <w:spacing w:after="0" w:line="240" w:lineRule="auto"/>
        <w:jc w:val="both"/>
        <w:rPr>
          <w:rFonts w:eastAsia="Times New Roman" w:cs="Times New Roman"/>
          <w:lang w:eastAsia="hr-HR"/>
        </w:rPr>
      </w:pPr>
    </w:p>
    <w:p w14:paraId="14D941C9" w14:textId="45443437" w:rsidR="00305B98" w:rsidRPr="001C48F3" w:rsidRDefault="353B3F1E"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363FC75" w:rsidRPr="001C48F3">
        <w:rPr>
          <w:rFonts w:eastAsia="Times New Roman" w:cs="Times New Roman"/>
          <w:szCs w:val="24"/>
          <w:lang w:eastAsia="hr-HR"/>
        </w:rPr>
        <w:t>20</w:t>
      </w:r>
      <w:r w:rsidRPr="001C48F3">
        <w:rPr>
          <w:rFonts w:eastAsia="Times New Roman" w:cs="Times New Roman"/>
          <w:szCs w:val="24"/>
          <w:lang w:eastAsia="hr-HR"/>
        </w:rPr>
        <w:t xml:space="preserve">) </w:t>
      </w:r>
      <w:r w:rsidR="00C31108" w:rsidRPr="001C48F3">
        <w:rPr>
          <w:rFonts w:eastAsia="Times New Roman" w:cs="Times New Roman"/>
          <w:szCs w:val="24"/>
          <w:lang w:eastAsia="hr-HR"/>
        </w:rPr>
        <w:t>Odredba s</w:t>
      </w:r>
      <w:r w:rsidR="5DE54B41" w:rsidRPr="001C48F3">
        <w:rPr>
          <w:rFonts w:eastAsia="Times New Roman" w:cs="Times New Roman"/>
          <w:szCs w:val="24"/>
          <w:lang w:eastAsia="hr-HR"/>
        </w:rPr>
        <w:t>tav</w:t>
      </w:r>
      <w:r w:rsidR="00C31108" w:rsidRPr="001C48F3">
        <w:rPr>
          <w:rFonts w:eastAsia="Times New Roman" w:cs="Times New Roman"/>
          <w:szCs w:val="24"/>
          <w:lang w:eastAsia="hr-HR"/>
        </w:rPr>
        <w:t>ka</w:t>
      </w:r>
      <w:r w:rsidR="5DE54B41" w:rsidRPr="001C48F3">
        <w:rPr>
          <w:rFonts w:eastAsia="Times New Roman" w:cs="Times New Roman"/>
          <w:szCs w:val="24"/>
          <w:lang w:eastAsia="hr-HR"/>
        </w:rPr>
        <w:t xml:space="preserve"> </w:t>
      </w:r>
      <w:r w:rsidR="38E04433" w:rsidRPr="001C48F3">
        <w:rPr>
          <w:rFonts w:eastAsia="Times New Roman" w:cs="Times New Roman"/>
          <w:szCs w:val="24"/>
          <w:lang w:eastAsia="hr-HR"/>
        </w:rPr>
        <w:t>1</w:t>
      </w:r>
      <w:r w:rsidR="4570EA40" w:rsidRPr="001C48F3">
        <w:rPr>
          <w:rFonts w:eastAsia="Times New Roman" w:cs="Times New Roman"/>
          <w:szCs w:val="24"/>
          <w:lang w:eastAsia="hr-HR"/>
        </w:rPr>
        <w:t>6</w:t>
      </w:r>
      <w:r w:rsidR="5DE54B41" w:rsidRPr="001C48F3">
        <w:rPr>
          <w:rFonts w:eastAsia="Times New Roman" w:cs="Times New Roman"/>
          <w:szCs w:val="24"/>
          <w:lang w:eastAsia="hr-HR"/>
        </w:rPr>
        <w:t>. ovog</w:t>
      </w:r>
      <w:r w:rsidR="009F5415" w:rsidRPr="001C48F3">
        <w:rPr>
          <w:rFonts w:eastAsia="Times New Roman" w:cs="Times New Roman"/>
          <w:szCs w:val="24"/>
          <w:lang w:eastAsia="hr-HR"/>
        </w:rPr>
        <w:t>a</w:t>
      </w:r>
      <w:r w:rsidR="5DE54B41" w:rsidRPr="001C48F3">
        <w:rPr>
          <w:rFonts w:eastAsia="Times New Roman" w:cs="Times New Roman"/>
          <w:szCs w:val="24"/>
          <w:lang w:eastAsia="hr-HR"/>
        </w:rPr>
        <w:t xml:space="preserve"> članka primjenjuje se na </w:t>
      </w:r>
      <w:r w:rsidR="48ED6117" w:rsidRPr="001C48F3">
        <w:rPr>
          <w:rFonts w:eastAsia="Times New Roman" w:cs="Times New Roman"/>
          <w:szCs w:val="24"/>
          <w:lang w:eastAsia="hr-HR"/>
        </w:rPr>
        <w:t>države</w:t>
      </w:r>
      <w:r w:rsidR="5DE54B41" w:rsidRPr="001C48F3">
        <w:rPr>
          <w:rFonts w:eastAsia="Times New Roman" w:cs="Times New Roman"/>
          <w:szCs w:val="24"/>
          <w:lang w:eastAsia="hr-HR"/>
        </w:rPr>
        <w:t xml:space="preserve"> s kojima je postignut sporazum</w:t>
      </w:r>
      <w:r w:rsidR="00305B98" w:rsidRPr="001C48F3">
        <w:rPr>
          <w:rFonts w:eastAsia="Times New Roman" w:cs="Times New Roman"/>
          <w:szCs w:val="24"/>
          <w:lang w:eastAsia="hr-HR"/>
        </w:rPr>
        <w:t>:</w:t>
      </w:r>
    </w:p>
    <w:p w14:paraId="179F0581"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4B39EE95" w14:textId="499DB6CF" w:rsidR="006D7D03" w:rsidRPr="001C48F3" w:rsidRDefault="67EB22CC"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lastRenderedPageBreak/>
        <w:t>1.</w:t>
      </w:r>
      <w:r w:rsidR="741AF5FA" w:rsidRPr="001C48F3">
        <w:rPr>
          <w:rFonts w:eastAsia="Times New Roman" w:cs="Times New Roman"/>
          <w:lang w:eastAsia="hr-HR"/>
        </w:rPr>
        <w:t xml:space="preserve"> utvrđen u Prilogu B </w:t>
      </w:r>
      <w:proofErr w:type="spellStart"/>
      <w:r w:rsidR="741AF5FA" w:rsidRPr="001C48F3">
        <w:rPr>
          <w:rFonts w:eastAsia="Times New Roman" w:cs="Times New Roman"/>
          <w:lang w:eastAsia="hr-HR"/>
        </w:rPr>
        <w:t>Kyotskog</w:t>
      </w:r>
      <w:proofErr w:type="spellEnd"/>
      <w:r w:rsidR="741AF5FA" w:rsidRPr="001C48F3">
        <w:rPr>
          <w:rFonts w:eastAsia="Times New Roman" w:cs="Times New Roman"/>
          <w:lang w:eastAsia="hr-HR"/>
        </w:rPr>
        <w:t xml:space="preserve"> protokola, koje su ratificirale Protokol</w:t>
      </w:r>
    </w:p>
    <w:p w14:paraId="35355426" w14:textId="77777777" w:rsidR="005B725C" w:rsidRPr="001C48F3" w:rsidRDefault="005B725C" w:rsidP="00F80C1D">
      <w:pPr>
        <w:shd w:val="clear" w:color="auto" w:fill="FFFFFF" w:themeFill="background1"/>
        <w:spacing w:after="0" w:line="240" w:lineRule="auto"/>
        <w:jc w:val="both"/>
        <w:rPr>
          <w:rFonts w:eastAsia="Times New Roman" w:cs="Times New Roman"/>
          <w:lang w:eastAsia="hr-HR"/>
        </w:rPr>
      </w:pPr>
    </w:p>
    <w:p w14:paraId="0882A2FF" w14:textId="4034FA5A" w:rsidR="004C6E77" w:rsidRPr="001C48F3" w:rsidRDefault="3F8F7A26"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2.</w:t>
      </w:r>
      <w:r w:rsidR="25967B9A" w:rsidRPr="001C48F3">
        <w:rPr>
          <w:rFonts w:eastAsia="Times New Roman" w:cs="Times New Roman"/>
          <w:lang w:eastAsia="hr-HR"/>
        </w:rPr>
        <w:t xml:space="preserve"> o međusobnom priznavanju emisijskih jedinica između EU sustava trgovanja </w:t>
      </w:r>
      <w:r w:rsidR="0F7F1117" w:rsidRPr="001C48F3">
        <w:rPr>
          <w:rFonts w:eastAsia="Times New Roman" w:cs="Times New Roman"/>
          <w:lang w:eastAsia="hr-HR"/>
        </w:rPr>
        <w:t>emisij</w:t>
      </w:r>
      <w:r w:rsidR="63283F77" w:rsidRPr="001C48F3">
        <w:rPr>
          <w:rFonts w:eastAsia="Times New Roman" w:cs="Times New Roman"/>
          <w:lang w:eastAsia="hr-HR"/>
        </w:rPr>
        <w:t>skim</w:t>
      </w:r>
      <w:r w:rsidR="1892CA63" w:rsidRPr="001C48F3">
        <w:rPr>
          <w:rFonts w:eastAsia="Times New Roman" w:cs="Times New Roman"/>
          <w:lang w:eastAsia="hr-HR"/>
        </w:rPr>
        <w:t xml:space="preserve"> jedinicama</w:t>
      </w:r>
      <w:r w:rsidR="25967B9A" w:rsidRPr="001C48F3">
        <w:rPr>
          <w:rFonts w:eastAsia="Times New Roman" w:cs="Times New Roman"/>
          <w:lang w:eastAsia="hr-HR"/>
        </w:rPr>
        <w:t xml:space="preserve"> i sukladnih obveznih sustava trgovanja </w:t>
      </w:r>
      <w:r w:rsidR="0F7F1117" w:rsidRPr="001C48F3">
        <w:rPr>
          <w:rFonts w:eastAsia="Times New Roman" w:cs="Times New Roman"/>
          <w:lang w:eastAsia="hr-HR"/>
        </w:rPr>
        <w:t>emisij</w:t>
      </w:r>
      <w:r w:rsidR="6879DC5A" w:rsidRPr="001C48F3">
        <w:rPr>
          <w:rFonts w:eastAsia="Times New Roman" w:cs="Times New Roman"/>
          <w:lang w:eastAsia="hr-HR"/>
        </w:rPr>
        <w:t>skim</w:t>
      </w:r>
      <w:r w:rsidR="170E9071" w:rsidRPr="001C48F3">
        <w:rPr>
          <w:rFonts w:eastAsia="Times New Roman" w:cs="Times New Roman"/>
          <w:lang w:eastAsia="hr-HR"/>
        </w:rPr>
        <w:t xml:space="preserve"> jedinicama</w:t>
      </w:r>
      <w:r w:rsidR="25967B9A" w:rsidRPr="001C48F3">
        <w:rPr>
          <w:rFonts w:eastAsia="Times New Roman" w:cs="Times New Roman"/>
          <w:lang w:eastAsia="hr-HR"/>
        </w:rPr>
        <w:t xml:space="preserve"> stakleničkih plinova, koji imaju utvrđena ograničenja apsolutnih emisija u drugim zemljama, odnosno saveznim ili regionalnim entitetima</w:t>
      </w:r>
    </w:p>
    <w:p w14:paraId="636A1361" w14:textId="77777777" w:rsidR="005B725C" w:rsidRPr="001C48F3" w:rsidRDefault="005B725C" w:rsidP="00F80C1D">
      <w:pPr>
        <w:shd w:val="clear" w:color="auto" w:fill="FFFFFF" w:themeFill="background1"/>
        <w:spacing w:after="0" w:line="240" w:lineRule="auto"/>
        <w:jc w:val="both"/>
        <w:rPr>
          <w:rFonts w:eastAsia="Times New Roman" w:cs="Times New Roman"/>
          <w:lang w:eastAsia="hr-HR"/>
        </w:rPr>
      </w:pPr>
    </w:p>
    <w:p w14:paraId="16B3D473" w14:textId="71A548FE" w:rsidR="004C6E77" w:rsidRPr="001C48F3" w:rsidRDefault="40B867F7"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3.</w:t>
      </w:r>
      <w:r w:rsidR="741AF5FA" w:rsidRPr="001C48F3">
        <w:rPr>
          <w:rFonts w:eastAsia="Times New Roman" w:cs="Times New Roman"/>
          <w:lang w:eastAsia="hr-HR"/>
        </w:rPr>
        <w:t xml:space="preserve"> s trećim zemljama, odnosno sa saveznim ili regionalnim entitetima, </w:t>
      </w:r>
      <w:r w:rsidR="3BBC0CF7" w:rsidRPr="001C48F3">
        <w:rPr>
          <w:rFonts w:eastAsia="Times New Roman" w:cs="Times New Roman"/>
          <w:lang w:eastAsia="hr-HR"/>
        </w:rPr>
        <w:t xml:space="preserve">s kojima se </w:t>
      </w:r>
      <w:r w:rsidR="741AF5FA" w:rsidRPr="001C48F3">
        <w:rPr>
          <w:rFonts w:eastAsia="Times New Roman" w:cs="Times New Roman"/>
          <w:lang w:eastAsia="hr-HR"/>
        </w:rPr>
        <w:t>mogu sklopiti neobvezujući sporazumi o administrativnoj i</w:t>
      </w:r>
      <w:r w:rsidR="649A145E" w:rsidRPr="001C48F3">
        <w:rPr>
          <w:rFonts w:eastAsia="Times New Roman" w:cs="Times New Roman"/>
          <w:lang w:eastAsia="hr-HR"/>
        </w:rPr>
        <w:t xml:space="preserve"> </w:t>
      </w:r>
      <w:r w:rsidR="741AF5FA" w:rsidRPr="001C48F3">
        <w:rPr>
          <w:rFonts w:eastAsia="Times New Roman" w:cs="Times New Roman"/>
          <w:lang w:eastAsia="hr-HR"/>
        </w:rPr>
        <w:t>tehničkoj koordinaciji u vezi s emisijskim jedinicama u EU</w:t>
      </w:r>
      <w:r w:rsidR="649A145E" w:rsidRPr="001C48F3">
        <w:rPr>
          <w:rFonts w:eastAsia="Times New Roman" w:cs="Times New Roman"/>
          <w:lang w:eastAsia="hr-HR"/>
        </w:rPr>
        <w:t xml:space="preserve"> </w:t>
      </w:r>
      <w:r w:rsidR="741AF5FA" w:rsidRPr="001C48F3">
        <w:rPr>
          <w:rFonts w:eastAsia="Times New Roman" w:cs="Times New Roman"/>
          <w:lang w:eastAsia="hr-HR"/>
        </w:rPr>
        <w:t xml:space="preserve">sustavu trgovanja </w:t>
      </w:r>
      <w:r w:rsidR="5998A951" w:rsidRPr="001C48F3">
        <w:rPr>
          <w:rFonts w:eastAsia="Times New Roman" w:cs="Times New Roman"/>
          <w:lang w:eastAsia="hr-HR"/>
        </w:rPr>
        <w:t>emisij</w:t>
      </w:r>
      <w:r w:rsidR="107ECF5A" w:rsidRPr="001C48F3">
        <w:rPr>
          <w:rFonts w:eastAsia="Times New Roman" w:cs="Times New Roman"/>
          <w:lang w:eastAsia="hr-HR"/>
        </w:rPr>
        <w:t>skim</w:t>
      </w:r>
      <w:r w:rsidR="0A2F7A8A" w:rsidRPr="001C48F3">
        <w:rPr>
          <w:rFonts w:eastAsia="Times New Roman" w:cs="Times New Roman"/>
          <w:lang w:eastAsia="hr-HR"/>
        </w:rPr>
        <w:t xml:space="preserve"> jedinicama</w:t>
      </w:r>
      <w:r w:rsidR="741AF5FA" w:rsidRPr="001C48F3">
        <w:rPr>
          <w:rFonts w:eastAsia="Times New Roman" w:cs="Times New Roman"/>
          <w:lang w:eastAsia="hr-HR"/>
        </w:rPr>
        <w:t xml:space="preserve"> ili drugim obveznim sustavima za trgovanje </w:t>
      </w:r>
      <w:r w:rsidR="5998A951" w:rsidRPr="001C48F3">
        <w:rPr>
          <w:rFonts w:eastAsia="Times New Roman" w:cs="Times New Roman"/>
          <w:lang w:eastAsia="hr-HR"/>
        </w:rPr>
        <w:t>emisij</w:t>
      </w:r>
      <w:r w:rsidR="5D9211C5" w:rsidRPr="001C48F3">
        <w:rPr>
          <w:rFonts w:eastAsia="Times New Roman" w:cs="Times New Roman"/>
          <w:lang w:eastAsia="hr-HR"/>
        </w:rPr>
        <w:t>sk</w:t>
      </w:r>
      <w:r w:rsidR="19B3E308" w:rsidRPr="001C48F3">
        <w:rPr>
          <w:rFonts w:eastAsia="Times New Roman" w:cs="Times New Roman"/>
          <w:lang w:eastAsia="hr-HR"/>
        </w:rPr>
        <w:t>i</w:t>
      </w:r>
      <w:r w:rsidR="5D9211C5" w:rsidRPr="001C48F3">
        <w:rPr>
          <w:rFonts w:eastAsia="Times New Roman" w:cs="Times New Roman"/>
          <w:lang w:eastAsia="hr-HR"/>
        </w:rPr>
        <w:t>m</w:t>
      </w:r>
      <w:r w:rsidR="36FCE382" w:rsidRPr="001C48F3">
        <w:rPr>
          <w:rFonts w:eastAsia="Times New Roman" w:cs="Times New Roman"/>
          <w:lang w:eastAsia="hr-HR"/>
        </w:rPr>
        <w:t xml:space="preserve"> jedinicama</w:t>
      </w:r>
      <w:r w:rsidR="741AF5FA" w:rsidRPr="001C48F3">
        <w:rPr>
          <w:rFonts w:eastAsia="Times New Roman" w:cs="Times New Roman"/>
          <w:lang w:eastAsia="hr-HR"/>
        </w:rPr>
        <w:t xml:space="preserve"> stakleničkih plinova koji imaju utvrđena ograničenja</w:t>
      </w:r>
      <w:r w:rsidR="649A145E" w:rsidRPr="001C48F3">
        <w:rPr>
          <w:rFonts w:eastAsia="Times New Roman" w:cs="Times New Roman"/>
          <w:lang w:eastAsia="hr-HR"/>
        </w:rPr>
        <w:t xml:space="preserve"> </w:t>
      </w:r>
      <w:r w:rsidR="741AF5FA" w:rsidRPr="001C48F3">
        <w:rPr>
          <w:rFonts w:eastAsia="Times New Roman" w:cs="Times New Roman"/>
          <w:lang w:eastAsia="hr-HR"/>
        </w:rPr>
        <w:t>apsolutnih emisija</w:t>
      </w:r>
    </w:p>
    <w:p w14:paraId="6D702C69" w14:textId="77777777" w:rsidR="005B725C" w:rsidRPr="001C48F3" w:rsidRDefault="005B725C" w:rsidP="00F80C1D">
      <w:pPr>
        <w:shd w:val="clear" w:color="auto" w:fill="FFFFFF" w:themeFill="background1"/>
        <w:spacing w:after="0" w:line="240" w:lineRule="auto"/>
        <w:jc w:val="both"/>
        <w:rPr>
          <w:rFonts w:eastAsia="Times New Roman" w:cs="Times New Roman"/>
          <w:szCs w:val="24"/>
          <w:lang w:eastAsia="hr-HR"/>
        </w:rPr>
      </w:pPr>
    </w:p>
    <w:p w14:paraId="0BEA0204" w14:textId="08C810E1" w:rsidR="007B60E0" w:rsidRPr="001C48F3" w:rsidRDefault="0B9BA141" w:rsidP="00F80C1D">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4.</w:t>
      </w:r>
      <w:r w:rsidR="649A145E" w:rsidRPr="001C48F3">
        <w:rPr>
          <w:rFonts w:eastAsia="Times New Roman" w:cs="Times New Roman"/>
          <w:lang w:eastAsia="hr-HR"/>
        </w:rPr>
        <w:t xml:space="preserve"> ako treća zemlja donese mjere za smanjenje učinka koje na klimatske promjene imaju letovi koji započinju u toj trećoj zemlji i završavaju u Uniji</w:t>
      </w:r>
      <w:r w:rsidR="1D7F519E" w:rsidRPr="001C48F3">
        <w:rPr>
          <w:rFonts w:eastAsia="Times New Roman" w:cs="Times New Roman"/>
          <w:lang w:eastAsia="hr-HR"/>
        </w:rPr>
        <w:t>.</w:t>
      </w:r>
    </w:p>
    <w:p w14:paraId="0F4D58B2"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403B3CDB" w14:textId="1EE33A06" w:rsidR="49E51EE2" w:rsidRPr="001C48F3" w:rsidRDefault="49E51EE2"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(21) </w:t>
      </w:r>
      <w:r w:rsidR="60AD6E4F" w:rsidRPr="001C48F3">
        <w:rPr>
          <w:rFonts w:eastAsia="Times New Roman" w:cs="Times New Roman"/>
          <w:szCs w:val="24"/>
          <w:lang w:eastAsia="hr-HR"/>
        </w:rPr>
        <w:t>O odobrenju plana praćenja iz stavka 4. ovoga članka Ministarstvo</w:t>
      </w:r>
      <w:r w:rsidR="4513AE15" w:rsidRPr="001C48F3">
        <w:rPr>
          <w:rFonts w:eastAsia="Times New Roman" w:cs="Times New Roman"/>
          <w:szCs w:val="24"/>
          <w:lang w:eastAsia="hr-HR"/>
        </w:rPr>
        <w:t xml:space="preserve"> </w:t>
      </w:r>
      <w:r w:rsidR="00370AB1" w:rsidRPr="001C48F3">
        <w:rPr>
          <w:rFonts w:eastAsia="Times New Roman" w:cs="Times New Roman"/>
          <w:szCs w:val="24"/>
          <w:lang w:eastAsia="hr-HR"/>
        </w:rPr>
        <w:t xml:space="preserve">donosi </w:t>
      </w:r>
      <w:r w:rsidR="2012BF5B" w:rsidRPr="001C48F3">
        <w:rPr>
          <w:rFonts w:eastAsia="Times New Roman" w:cs="Times New Roman"/>
          <w:szCs w:val="24"/>
          <w:lang w:eastAsia="hr-HR"/>
        </w:rPr>
        <w:t>rješenje</w:t>
      </w:r>
      <w:r w:rsidR="13D2B2ED" w:rsidRPr="001C48F3">
        <w:rPr>
          <w:rFonts w:eastAsia="Times New Roman" w:cs="Times New Roman"/>
          <w:szCs w:val="24"/>
          <w:lang w:eastAsia="hr-HR"/>
        </w:rPr>
        <w:t>.</w:t>
      </w:r>
    </w:p>
    <w:p w14:paraId="2670B338" w14:textId="77777777" w:rsidR="00E96420" w:rsidRPr="001C48F3" w:rsidRDefault="00E96420" w:rsidP="005839F6">
      <w:pPr>
        <w:shd w:val="clear" w:color="auto" w:fill="FFFFFF" w:themeFill="background1"/>
        <w:spacing w:after="0" w:line="240" w:lineRule="auto"/>
        <w:jc w:val="both"/>
        <w:rPr>
          <w:rFonts w:eastAsia="Times New Roman" w:cs="Times New Roman"/>
          <w:szCs w:val="24"/>
          <w:lang w:eastAsia="hr-HR"/>
        </w:rPr>
      </w:pPr>
    </w:p>
    <w:p w14:paraId="18E5FAE3" w14:textId="6FE3BB4D" w:rsidR="391F0A99" w:rsidRPr="001C48F3" w:rsidRDefault="15A86934" w:rsidP="005839F6">
      <w:pPr>
        <w:pStyle w:val="Naslov3"/>
        <w:spacing w:before="0" w:beforeAutospacing="0" w:after="0" w:afterAutospacing="0"/>
      </w:pPr>
      <w:r w:rsidRPr="001C48F3">
        <w:t>GLAV</w:t>
      </w:r>
      <w:r w:rsidR="17EEEA88" w:rsidRPr="001C48F3">
        <w:t>A</w:t>
      </w:r>
      <w:r w:rsidRPr="001C48F3">
        <w:t xml:space="preserve"> III.</w:t>
      </w:r>
    </w:p>
    <w:p w14:paraId="0E956CBD" w14:textId="77777777" w:rsidR="005B725C" w:rsidRPr="001C48F3" w:rsidRDefault="005B725C" w:rsidP="005839F6">
      <w:pPr>
        <w:spacing w:after="0" w:line="240" w:lineRule="auto"/>
      </w:pPr>
    </w:p>
    <w:p w14:paraId="72E42C1A" w14:textId="7218B53F" w:rsidR="391F0A99" w:rsidRPr="001C48F3" w:rsidRDefault="080B1718" w:rsidP="005839F6">
      <w:pPr>
        <w:pStyle w:val="Naslov4"/>
        <w:spacing w:before="0" w:beforeAutospacing="0" w:after="0" w:afterAutospacing="0"/>
      </w:pPr>
      <w:r w:rsidRPr="001C48F3">
        <w:t>POMORS</w:t>
      </w:r>
      <w:r w:rsidR="0282330A" w:rsidRPr="001C48F3">
        <w:t>KI PROMET</w:t>
      </w:r>
    </w:p>
    <w:p w14:paraId="38EE1B50" w14:textId="77777777" w:rsidR="005B725C" w:rsidRPr="001C48F3" w:rsidDel="00A777EB" w:rsidRDefault="005B725C" w:rsidP="005839F6">
      <w:pPr>
        <w:spacing w:after="0" w:line="240" w:lineRule="auto"/>
      </w:pPr>
    </w:p>
    <w:p w14:paraId="16D69EDD" w14:textId="758849F1" w:rsidR="545D61EB" w:rsidRPr="001C48F3" w:rsidRDefault="545D61EB" w:rsidP="005839F6">
      <w:pPr>
        <w:pStyle w:val="Naslov4"/>
        <w:spacing w:before="0" w:beforeAutospacing="0" w:after="0" w:afterAutospacing="0"/>
        <w:rPr>
          <w:b w:val="0"/>
          <w:bCs w:val="0"/>
        </w:rPr>
      </w:pPr>
      <w:r w:rsidRPr="001C48F3">
        <w:rPr>
          <w:b w:val="0"/>
          <w:bCs w:val="0"/>
        </w:rPr>
        <w:t>Nadležnost</w:t>
      </w:r>
    </w:p>
    <w:p w14:paraId="088992A6" w14:textId="77777777" w:rsidR="00E96420" w:rsidRPr="001C48F3" w:rsidRDefault="00E96420" w:rsidP="005839F6">
      <w:pPr>
        <w:spacing w:after="0" w:line="240" w:lineRule="auto"/>
      </w:pPr>
    </w:p>
    <w:p w14:paraId="7DCA63FD" w14:textId="0BD2A9B3" w:rsidR="664403D2" w:rsidRPr="001C48F3" w:rsidRDefault="19D1C067" w:rsidP="005839F6">
      <w:pPr>
        <w:pStyle w:val="Naslov5"/>
        <w:spacing w:before="0" w:line="240" w:lineRule="auto"/>
      </w:pPr>
      <w:r w:rsidRPr="001C48F3">
        <w:t xml:space="preserve">Članak </w:t>
      </w:r>
      <w:r w:rsidR="34E290B2" w:rsidRPr="001C48F3">
        <w:t>5</w:t>
      </w:r>
      <w:r w:rsidR="31C42A7E" w:rsidRPr="001C48F3">
        <w:t>5</w:t>
      </w:r>
      <w:r w:rsidRPr="001C48F3">
        <w:t>.</w:t>
      </w:r>
    </w:p>
    <w:p w14:paraId="2BC4F09A" w14:textId="77777777" w:rsidR="00E96420" w:rsidRPr="001C48F3" w:rsidRDefault="00E96420" w:rsidP="005839F6">
      <w:pPr>
        <w:spacing w:after="0" w:line="240" w:lineRule="auto"/>
      </w:pPr>
    </w:p>
    <w:p w14:paraId="7AC6FC35" w14:textId="682278DA" w:rsidR="664403D2" w:rsidRPr="001C48F3" w:rsidRDefault="2A7FEF15" w:rsidP="005839F6">
      <w:pPr>
        <w:spacing w:after="0" w:line="240" w:lineRule="auto"/>
        <w:jc w:val="both"/>
        <w:rPr>
          <w:rFonts w:eastAsia="Times New Roman" w:cs="Times New Roman"/>
          <w:szCs w:val="24"/>
        </w:rPr>
      </w:pPr>
      <w:r w:rsidRPr="001C48F3">
        <w:rPr>
          <w:rFonts w:eastAsia="Times New Roman" w:cs="Times New Roman"/>
          <w:szCs w:val="24"/>
        </w:rPr>
        <w:t xml:space="preserve">(1) Za provedbu Uredbe (EU) 2015/757 </w:t>
      </w:r>
      <w:r w:rsidR="0DFEBCD3" w:rsidRPr="001C48F3">
        <w:rPr>
          <w:rFonts w:eastAsia="Times New Roman" w:cs="Times New Roman"/>
          <w:szCs w:val="24"/>
          <w:lang w:eastAsia="hr-HR"/>
        </w:rPr>
        <w:t>i njenih izmjena i dopuna</w:t>
      </w:r>
      <w:r w:rsidR="1A720AC4" w:rsidRPr="001C48F3">
        <w:rPr>
          <w:rFonts w:eastAsia="Times New Roman" w:cs="Times New Roman"/>
          <w:szCs w:val="24"/>
          <w:lang w:eastAsia="hr-HR"/>
        </w:rPr>
        <w:t>,</w:t>
      </w:r>
      <w:r w:rsidR="0DFEBCD3" w:rsidRPr="001C48F3">
        <w:rPr>
          <w:rFonts w:eastAsia="Times New Roman" w:cs="Times New Roman"/>
          <w:szCs w:val="24"/>
          <w:lang w:eastAsia="hr-HR"/>
        </w:rPr>
        <w:t xml:space="preserve"> </w:t>
      </w:r>
      <w:r w:rsidRPr="001C48F3">
        <w:rPr>
          <w:rFonts w:eastAsia="Times New Roman" w:cs="Times New Roman"/>
          <w:szCs w:val="24"/>
        </w:rPr>
        <w:t xml:space="preserve">nadležni su </w:t>
      </w:r>
      <w:r w:rsidR="6293FC7C" w:rsidRPr="001C48F3">
        <w:rPr>
          <w:rFonts w:eastAsia="Times New Roman" w:cs="Times New Roman"/>
          <w:szCs w:val="24"/>
          <w:lang w:eastAsia="hr-HR"/>
        </w:rPr>
        <w:t>Ministarstvo</w:t>
      </w:r>
      <w:r w:rsidRPr="001C48F3">
        <w:rPr>
          <w:rFonts w:eastAsia="Times New Roman" w:cs="Times New Roman"/>
          <w:szCs w:val="24"/>
        </w:rPr>
        <w:t>, tijelo državne uprave nadležno za pomorstvo i Hrvatska akreditacijska agencija, svaki u okviru svoga propisanog djelokruga.</w:t>
      </w:r>
    </w:p>
    <w:p w14:paraId="0D832641" w14:textId="77777777" w:rsidR="005B725C" w:rsidRPr="001C48F3" w:rsidRDefault="005B725C" w:rsidP="005839F6">
      <w:pPr>
        <w:spacing w:after="0" w:line="240" w:lineRule="auto"/>
        <w:jc w:val="both"/>
        <w:rPr>
          <w:rFonts w:eastAsia="Times New Roman" w:cs="Times New Roman"/>
          <w:szCs w:val="24"/>
        </w:rPr>
      </w:pPr>
    </w:p>
    <w:p w14:paraId="01E19377" w14:textId="43B3E6E6" w:rsidR="0FD15A60" w:rsidRPr="001C48F3" w:rsidRDefault="2FE0425F" w:rsidP="005839F6">
      <w:pPr>
        <w:spacing w:after="0" w:line="240" w:lineRule="auto"/>
        <w:jc w:val="both"/>
        <w:rPr>
          <w:rFonts w:eastAsia="Times New Roman" w:cs="Times New Roman"/>
          <w:szCs w:val="24"/>
        </w:rPr>
      </w:pPr>
      <w:r w:rsidRPr="001C48F3">
        <w:rPr>
          <w:rFonts w:eastAsia="Times New Roman" w:cs="Times New Roman"/>
          <w:szCs w:val="24"/>
        </w:rPr>
        <w:t>(2) U svrhu provedbe Uredbe (EU) 2015/757</w:t>
      </w:r>
      <w:r w:rsidR="563E3715" w:rsidRPr="001C48F3">
        <w:rPr>
          <w:rFonts w:eastAsia="Times New Roman" w:cs="Times New Roman"/>
          <w:szCs w:val="24"/>
        </w:rPr>
        <w:t xml:space="preserve"> </w:t>
      </w:r>
      <w:r w:rsidR="70B64A4C" w:rsidRPr="001C48F3">
        <w:rPr>
          <w:rFonts w:eastAsia="Times New Roman" w:cs="Times New Roman"/>
          <w:szCs w:val="24"/>
        </w:rPr>
        <w:t xml:space="preserve">i </w:t>
      </w:r>
      <w:r w:rsidR="563E3715" w:rsidRPr="001C48F3">
        <w:rPr>
          <w:rFonts w:eastAsia="Times New Roman" w:cs="Times New Roman"/>
          <w:szCs w:val="24"/>
        </w:rPr>
        <w:t>njenih izmjena i dopuna</w:t>
      </w:r>
      <w:r w:rsidR="4404AE1B" w:rsidRPr="001C48F3">
        <w:rPr>
          <w:rFonts w:eastAsia="Times New Roman" w:cs="Times New Roman"/>
          <w:szCs w:val="24"/>
        </w:rPr>
        <w:t xml:space="preserve"> te</w:t>
      </w:r>
      <w:r w:rsidRPr="001C48F3">
        <w:rPr>
          <w:rFonts w:eastAsia="Times New Roman" w:cs="Times New Roman"/>
          <w:szCs w:val="24"/>
        </w:rPr>
        <w:t xml:space="preserve"> ovoga Zakona</w:t>
      </w:r>
      <w:r w:rsidR="299A85EF" w:rsidRPr="001C48F3">
        <w:rPr>
          <w:rFonts w:eastAsia="Times New Roman" w:cs="Times New Roman"/>
          <w:szCs w:val="24"/>
        </w:rPr>
        <w:t>,</w:t>
      </w:r>
      <w:r w:rsidRPr="001C48F3">
        <w:rPr>
          <w:rFonts w:eastAsia="Times New Roman" w:cs="Times New Roman"/>
          <w:szCs w:val="24"/>
        </w:rPr>
        <w:t xml:space="preserve"> tijela iz stavka 1. ovoga članka surađ</w:t>
      </w:r>
      <w:r w:rsidR="13ECC3FD" w:rsidRPr="001C48F3">
        <w:rPr>
          <w:rFonts w:eastAsia="Times New Roman" w:cs="Times New Roman"/>
          <w:szCs w:val="24"/>
        </w:rPr>
        <w:t>u</w:t>
      </w:r>
      <w:r w:rsidRPr="001C48F3">
        <w:rPr>
          <w:rFonts w:eastAsia="Times New Roman" w:cs="Times New Roman"/>
          <w:szCs w:val="24"/>
        </w:rPr>
        <w:t>j</w:t>
      </w:r>
      <w:r w:rsidR="5E170363" w:rsidRPr="001C48F3">
        <w:rPr>
          <w:rFonts w:eastAsia="Times New Roman" w:cs="Times New Roman"/>
          <w:szCs w:val="24"/>
        </w:rPr>
        <w:t>u</w:t>
      </w:r>
      <w:r w:rsidR="5788A308" w:rsidRPr="001C48F3">
        <w:rPr>
          <w:rFonts w:eastAsia="Times New Roman" w:cs="Times New Roman"/>
          <w:szCs w:val="24"/>
        </w:rPr>
        <w:t xml:space="preserve"> </w:t>
      </w:r>
      <w:r w:rsidRPr="001C48F3">
        <w:rPr>
          <w:rFonts w:eastAsia="Times New Roman" w:cs="Times New Roman"/>
          <w:szCs w:val="24"/>
        </w:rPr>
        <w:t>s</w:t>
      </w:r>
      <w:r w:rsidR="40BFBEEE" w:rsidRPr="001C48F3">
        <w:rPr>
          <w:rFonts w:eastAsia="Times New Roman" w:cs="Times New Roman"/>
          <w:szCs w:val="24"/>
        </w:rPr>
        <w:t xml:space="preserve"> </w:t>
      </w:r>
      <w:r w:rsidR="02C1352A" w:rsidRPr="001C48F3">
        <w:rPr>
          <w:rFonts w:eastAsia="Times New Roman" w:cs="Times New Roman"/>
          <w:szCs w:val="24"/>
        </w:rPr>
        <w:t>Europskom agencijom za pomorsku sigurnost (EMSA)</w:t>
      </w:r>
      <w:r w:rsidR="57AE51FB" w:rsidRPr="001C48F3">
        <w:rPr>
          <w:rFonts w:eastAsia="Times New Roman" w:cs="Times New Roman"/>
          <w:szCs w:val="24"/>
        </w:rPr>
        <w:t xml:space="preserve"> i </w:t>
      </w:r>
      <w:r w:rsidR="00B9793C" w:rsidRPr="001C48F3">
        <w:rPr>
          <w:rFonts w:eastAsia="Times New Roman" w:cs="Times New Roman"/>
          <w:szCs w:val="24"/>
        </w:rPr>
        <w:t>K</w:t>
      </w:r>
      <w:r w:rsidR="57AE51FB" w:rsidRPr="001C48F3">
        <w:rPr>
          <w:rFonts w:eastAsia="Times New Roman" w:cs="Times New Roman"/>
          <w:szCs w:val="24"/>
        </w:rPr>
        <w:t>omisijom</w:t>
      </w:r>
      <w:r w:rsidRPr="001C48F3">
        <w:rPr>
          <w:rFonts w:eastAsia="Times New Roman" w:cs="Times New Roman"/>
          <w:szCs w:val="24"/>
        </w:rPr>
        <w:t>.</w:t>
      </w:r>
    </w:p>
    <w:p w14:paraId="258497FE" w14:textId="69E5C591" w:rsidR="005B725C" w:rsidRPr="001C48F3" w:rsidRDefault="005B725C" w:rsidP="005839F6">
      <w:pPr>
        <w:spacing w:after="0" w:line="240" w:lineRule="auto"/>
        <w:jc w:val="both"/>
        <w:rPr>
          <w:rFonts w:eastAsia="Times New Roman" w:cs="Times New Roman"/>
          <w:szCs w:val="24"/>
        </w:rPr>
      </w:pPr>
    </w:p>
    <w:p w14:paraId="174FA4BF" w14:textId="7D123547" w:rsidR="4AB4BD55" w:rsidRPr="001C48F3" w:rsidRDefault="0876F81C" w:rsidP="005839F6">
      <w:pPr>
        <w:spacing w:after="0" w:line="240" w:lineRule="auto"/>
        <w:rPr>
          <w:rFonts w:eastAsia="Times New Roman" w:cs="Times New Roman"/>
        </w:rPr>
      </w:pPr>
      <w:r w:rsidRPr="001C48F3">
        <w:rPr>
          <w:rFonts w:eastAsia="Times New Roman" w:cs="Times New Roman"/>
        </w:rPr>
        <w:t>Poslovi nadležnih tijel</w:t>
      </w:r>
      <w:r w:rsidR="3985FB34" w:rsidRPr="001C48F3">
        <w:rPr>
          <w:rFonts w:eastAsia="Times New Roman" w:cs="Times New Roman"/>
        </w:rPr>
        <w:t>a</w:t>
      </w:r>
    </w:p>
    <w:p w14:paraId="519D1CA7" w14:textId="77777777" w:rsidR="00E96420" w:rsidRPr="001C48F3" w:rsidRDefault="00E96420" w:rsidP="005839F6">
      <w:pPr>
        <w:spacing w:after="0" w:line="240" w:lineRule="auto"/>
        <w:rPr>
          <w:rFonts w:eastAsia="Times New Roman" w:cs="Times New Roman"/>
          <w:szCs w:val="24"/>
        </w:rPr>
      </w:pPr>
    </w:p>
    <w:p w14:paraId="0B79C679" w14:textId="5EBE95BD" w:rsidR="664403D2" w:rsidRPr="001C48F3" w:rsidRDefault="19D1C067" w:rsidP="005839F6">
      <w:pPr>
        <w:pStyle w:val="Naslov5"/>
        <w:spacing w:before="0" w:line="240" w:lineRule="auto"/>
      </w:pPr>
      <w:r w:rsidRPr="001C48F3">
        <w:t xml:space="preserve">Članak </w:t>
      </w:r>
      <w:r w:rsidR="11F2103A" w:rsidRPr="001C48F3">
        <w:t>56</w:t>
      </w:r>
      <w:r w:rsidRPr="001C48F3">
        <w:t>.</w:t>
      </w:r>
    </w:p>
    <w:p w14:paraId="5083542B" w14:textId="77777777" w:rsidR="00E96420" w:rsidRPr="001C48F3" w:rsidRDefault="00E96420" w:rsidP="005839F6">
      <w:pPr>
        <w:spacing w:after="0" w:line="240" w:lineRule="auto"/>
      </w:pPr>
    </w:p>
    <w:p w14:paraId="30DD3AC5" w14:textId="1EBDDE84" w:rsidR="664403D2" w:rsidRPr="001C48F3" w:rsidRDefault="2A7FEF15" w:rsidP="005839F6">
      <w:pPr>
        <w:spacing w:after="0" w:line="240" w:lineRule="auto"/>
        <w:jc w:val="both"/>
        <w:rPr>
          <w:rFonts w:eastAsia="Times New Roman" w:cs="Times New Roman"/>
          <w:szCs w:val="24"/>
        </w:rPr>
      </w:pPr>
      <w:r w:rsidRPr="001C48F3">
        <w:rPr>
          <w:rFonts w:eastAsia="Times New Roman" w:cs="Times New Roman"/>
          <w:szCs w:val="24"/>
        </w:rPr>
        <w:t>U svrhu provedbe Uredbe (EU) 2015/757</w:t>
      </w:r>
      <w:r w:rsidR="38A5115C" w:rsidRPr="001C48F3">
        <w:rPr>
          <w:rFonts w:eastAsia="Times New Roman" w:cs="Times New Roman"/>
          <w:szCs w:val="24"/>
          <w:lang w:eastAsia="hr-HR"/>
        </w:rPr>
        <w:t xml:space="preserve"> </w:t>
      </w:r>
      <w:r w:rsidR="64F4DAB3" w:rsidRPr="001C48F3">
        <w:rPr>
          <w:rFonts w:eastAsia="Times New Roman" w:cs="Times New Roman"/>
          <w:szCs w:val="24"/>
          <w:lang w:eastAsia="hr-HR"/>
        </w:rPr>
        <w:t xml:space="preserve">i </w:t>
      </w:r>
      <w:r w:rsidR="38A5115C" w:rsidRPr="001C48F3">
        <w:rPr>
          <w:rFonts w:eastAsia="Times New Roman" w:cs="Times New Roman"/>
          <w:szCs w:val="24"/>
          <w:lang w:eastAsia="hr-HR"/>
        </w:rPr>
        <w:t xml:space="preserve">njenih izmjena i dopuna </w:t>
      </w:r>
      <w:r w:rsidR="5731B184" w:rsidRPr="001C48F3">
        <w:rPr>
          <w:rFonts w:eastAsia="Times New Roman" w:cs="Times New Roman"/>
          <w:szCs w:val="24"/>
        </w:rPr>
        <w:t>te</w:t>
      </w:r>
      <w:r w:rsidRPr="001C48F3">
        <w:rPr>
          <w:rFonts w:eastAsia="Times New Roman" w:cs="Times New Roman"/>
          <w:szCs w:val="24"/>
        </w:rPr>
        <w:t xml:space="preserve"> ovoga Zakona</w:t>
      </w:r>
      <w:r w:rsidR="33BE9752" w:rsidRPr="001C48F3">
        <w:rPr>
          <w:rFonts w:eastAsia="Times New Roman" w:cs="Times New Roman"/>
          <w:szCs w:val="24"/>
        </w:rPr>
        <w:t>,</w:t>
      </w:r>
      <w:r w:rsidRPr="001C48F3">
        <w:rPr>
          <w:rFonts w:eastAsia="Times New Roman" w:cs="Times New Roman"/>
          <w:szCs w:val="24"/>
        </w:rPr>
        <w:t xml:space="preserve"> </w:t>
      </w:r>
      <w:r w:rsidR="4CDEA550" w:rsidRPr="001C48F3">
        <w:rPr>
          <w:rFonts w:eastAsia="Times New Roman" w:cs="Times New Roman"/>
          <w:szCs w:val="24"/>
          <w:lang w:eastAsia="hr-HR"/>
        </w:rPr>
        <w:t>Ministarstvo</w:t>
      </w:r>
      <w:r w:rsidRPr="001C48F3">
        <w:rPr>
          <w:rFonts w:eastAsia="Times New Roman" w:cs="Times New Roman"/>
          <w:szCs w:val="24"/>
        </w:rPr>
        <w:t xml:space="preserve"> obavlja sljedeće poslove:</w:t>
      </w:r>
    </w:p>
    <w:p w14:paraId="542F2028" w14:textId="77777777" w:rsidR="005B725C" w:rsidRPr="001C48F3" w:rsidRDefault="005B725C" w:rsidP="005839F6">
      <w:pPr>
        <w:spacing w:after="0" w:line="240" w:lineRule="auto"/>
        <w:jc w:val="both"/>
        <w:rPr>
          <w:rFonts w:eastAsia="Times New Roman" w:cs="Times New Roman"/>
          <w:szCs w:val="24"/>
        </w:rPr>
      </w:pPr>
    </w:p>
    <w:p w14:paraId="55C02869" w14:textId="45146A68" w:rsidR="7F5D6CC5" w:rsidRPr="001C48F3" w:rsidRDefault="2779BC63" w:rsidP="00F80C1D">
      <w:pPr>
        <w:spacing w:after="0" w:line="240" w:lineRule="auto"/>
        <w:jc w:val="both"/>
        <w:rPr>
          <w:rFonts w:eastAsia="Times New Roman" w:cs="Times New Roman"/>
        </w:rPr>
      </w:pPr>
      <w:r w:rsidRPr="001C48F3">
        <w:rPr>
          <w:rFonts w:eastAsia="Times New Roman" w:cs="Times New Roman"/>
        </w:rPr>
        <w:t xml:space="preserve">1. </w:t>
      </w:r>
      <w:r w:rsidR="0F62D1A2" w:rsidRPr="001C48F3">
        <w:rPr>
          <w:rFonts w:eastAsia="Times New Roman" w:cs="Times New Roman"/>
        </w:rPr>
        <w:t xml:space="preserve">odobrava planove praćenja </w:t>
      </w:r>
      <w:r w:rsidR="07891278" w:rsidRPr="001C48F3">
        <w:rPr>
          <w:rFonts w:eastAsia="Times New Roman" w:cs="Times New Roman"/>
        </w:rPr>
        <w:t xml:space="preserve">za svaki brod obuhvaćen područjem primjene </w:t>
      </w:r>
      <w:r w:rsidR="31B82D2D" w:rsidRPr="001C48F3">
        <w:rPr>
          <w:rFonts w:eastAsia="Times New Roman" w:cs="Times New Roman"/>
        </w:rPr>
        <w:t>Uredbe (EU) 2015/757</w:t>
      </w:r>
      <w:r w:rsidR="55B686EE" w:rsidRPr="001C48F3">
        <w:rPr>
          <w:rFonts w:eastAsia="Times New Roman" w:cs="Times New Roman"/>
        </w:rPr>
        <w:t xml:space="preserve"> </w:t>
      </w:r>
      <w:r w:rsidR="2BDD9152" w:rsidRPr="001C48F3">
        <w:rPr>
          <w:rFonts w:eastAsia="Times New Roman" w:cs="Times New Roman"/>
        </w:rPr>
        <w:t xml:space="preserve">i njenih izmjena i dopuna </w:t>
      </w:r>
      <w:r w:rsidR="55B686EE" w:rsidRPr="001C48F3">
        <w:rPr>
          <w:rFonts w:eastAsia="Times New Roman" w:cs="Times New Roman"/>
        </w:rPr>
        <w:t>u skladu s člankom 6. stavkom 8.</w:t>
      </w:r>
      <w:r w:rsidR="7422DAAB" w:rsidRPr="001C48F3">
        <w:rPr>
          <w:rFonts w:eastAsia="Times New Roman" w:cs="Times New Roman"/>
        </w:rPr>
        <w:t xml:space="preserve"> </w:t>
      </w:r>
      <w:r w:rsidR="7C47040A" w:rsidRPr="001C48F3">
        <w:rPr>
          <w:rFonts w:eastAsia="Times New Roman" w:cs="Times New Roman"/>
        </w:rPr>
        <w:t>Uredbe (EU) 2015/757</w:t>
      </w:r>
      <w:r w:rsidR="53AE4E09" w:rsidRPr="001C48F3">
        <w:rPr>
          <w:rFonts w:eastAsia="Times New Roman" w:cs="Times New Roman"/>
        </w:rPr>
        <w:t xml:space="preserve"> i njenih izmjena i dopuna</w:t>
      </w:r>
    </w:p>
    <w:p w14:paraId="3B42FFB5" w14:textId="77777777" w:rsidR="005B725C" w:rsidRPr="001C48F3" w:rsidRDefault="005B725C" w:rsidP="00F80C1D">
      <w:pPr>
        <w:spacing w:after="0" w:line="240" w:lineRule="auto"/>
        <w:jc w:val="both"/>
        <w:rPr>
          <w:rFonts w:eastAsia="Times New Roman" w:cs="Times New Roman"/>
          <w:lang w:eastAsia="hr-HR"/>
        </w:rPr>
      </w:pPr>
    </w:p>
    <w:p w14:paraId="62D088A6" w14:textId="1154E9B2" w:rsidR="47BD4CA2" w:rsidRPr="001C48F3" w:rsidRDefault="7C47040A" w:rsidP="00F80C1D">
      <w:pPr>
        <w:spacing w:after="0" w:line="240" w:lineRule="auto"/>
        <w:jc w:val="both"/>
        <w:rPr>
          <w:rFonts w:eastAsia="Times New Roman" w:cs="Times New Roman"/>
        </w:rPr>
      </w:pPr>
      <w:r w:rsidRPr="001C48F3">
        <w:rPr>
          <w:rFonts w:eastAsia="Times New Roman" w:cs="Times New Roman"/>
        </w:rPr>
        <w:t>2. zaprima izvješća brodarskih društ</w:t>
      </w:r>
      <w:r w:rsidR="45A8B1EA" w:rsidRPr="001C48F3">
        <w:rPr>
          <w:rFonts w:eastAsia="Times New Roman" w:cs="Times New Roman"/>
        </w:rPr>
        <w:t>a</w:t>
      </w:r>
      <w:r w:rsidRPr="001C48F3">
        <w:rPr>
          <w:rFonts w:eastAsia="Times New Roman" w:cs="Times New Roman"/>
        </w:rPr>
        <w:t>va o emisijama u skladu s člankom 11. stavkom 1. Uredbe (EU) 2015/757</w:t>
      </w:r>
      <w:r w:rsidR="6A6FBE9D" w:rsidRPr="001C48F3">
        <w:rPr>
          <w:rFonts w:eastAsia="Times New Roman" w:cs="Times New Roman"/>
        </w:rPr>
        <w:t xml:space="preserve"> i njenih izmjena i dopuna</w:t>
      </w:r>
      <w:r w:rsidRPr="001C48F3">
        <w:rPr>
          <w:rFonts w:eastAsia="Times New Roman" w:cs="Times New Roman"/>
        </w:rPr>
        <w:t>, u formatu u skladu s člankom 12. Uredbe (EU) 2015/757</w:t>
      </w:r>
      <w:r w:rsidR="06B7F298" w:rsidRPr="001C48F3">
        <w:rPr>
          <w:rFonts w:eastAsia="Times New Roman" w:cs="Times New Roman"/>
        </w:rPr>
        <w:t xml:space="preserve"> i njenih izmjena i dopuna</w:t>
      </w:r>
    </w:p>
    <w:p w14:paraId="01961D32" w14:textId="77777777" w:rsidR="005B725C" w:rsidRPr="001C48F3" w:rsidRDefault="005B725C" w:rsidP="00F80C1D">
      <w:pPr>
        <w:spacing w:after="0" w:line="240" w:lineRule="auto"/>
        <w:jc w:val="both"/>
        <w:rPr>
          <w:rFonts w:eastAsia="Times New Roman" w:cs="Times New Roman"/>
        </w:rPr>
      </w:pPr>
    </w:p>
    <w:p w14:paraId="5CBBBF1E" w14:textId="12026F6F" w:rsidR="664403D2" w:rsidRPr="001C48F3" w:rsidRDefault="7C47040A" w:rsidP="00F80C1D">
      <w:pPr>
        <w:spacing w:after="0" w:line="240" w:lineRule="auto"/>
        <w:jc w:val="both"/>
        <w:rPr>
          <w:rFonts w:eastAsia="Times New Roman" w:cs="Times New Roman"/>
        </w:rPr>
      </w:pPr>
      <w:r w:rsidRPr="001C48F3">
        <w:rPr>
          <w:rFonts w:eastAsia="Times New Roman" w:cs="Times New Roman"/>
        </w:rPr>
        <w:lastRenderedPageBreak/>
        <w:t>3</w:t>
      </w:r>
      <w:r w:rsidR="2FE0425F" w:rsidRPr="001C48F3">
        <w:rPr>
          <w:rFonts w:eastAsia="Times New Roman" w:cs="Times New Roman"/>
        </w:rPr>
        <w:t xml:space="preserve">. osigurava usklađenost s obvezama </w:t>
      </w:r>
      <w:r w:rsidR="272101E6" w:rsidRPr="001C48F3">
        <w:rPr>
          <w:rFonts w:eastAsia="Times New Roman" w:cs="Times New Roman"/>
        </w:rPr>
        <w:t xml:space="preserve">praćenja i izvješćivanja </w:t>
      </w:r>
      <w:r w:rsidR="2FE0425F" w:rsidRPr="001C48F3">
        <w:rPr>
          <w:rFonts w:eastAsia="Times New Roman" w:cs="Times New Roman"/>
        </w:rPr>
        <w:t>za brodove koji plove pod zastavom Republike Hrvatske u skladu s člankom 19. stavkom 1. Uredbe (EU) 2015/757</w:t>
      </w:r>
      <w:r w:rsidR="38C9E641" w:rsidRPr="001C48F3">
        <w:rPr>
          <w:rFonts w:eastAsia="Times New Roman" w:cs="Times New Roman"/>
        </w:rPr>
        <w:t xml:space="preserve"> </w:t>
      </w:r>
      <w:r w:rsidR="1DCD62A1" w:rsidRPr="001C48F3">
        <w:rPr>
          <w:rFonts w:eastAsia="Times New Roman" w:cs="Times New Roman"/>
        </w:rPr>
        <w:t>i njenih izmjena i dopuna</w:t>
      </w:r>
    </w:p>
    <w:p w14:paraId="0279BAC9" w14:textId="77777777" w:rsidR="005B725C" w:rsidRPr="001C48F3" w:rsidRDefault="005B725C" w:rsidP="00F80C1D">
      <w:pPr>
        <w:spacing w:after="0" w:line="240" w:lineRule="auto"/>
        <w:jc w:val="both"/>
        <w:rPr>
          <w:rFonts w:eastAsia="Times New Roman" w:cs="Times New Roman"/>
        </w:rPr>
      </w:pPr>
    </w:p>
    <w:p w14:paraId="0F127342" w14:textId="17A74EF8" w:rsidR="656E1AF0" w:rsidRPr="001C48F3" w:rsidRDefault="61A864B0" w:rsidP="00F80C1D">
      <w:pPr>
        <w:spacing w:after="0" w:line="240" w:lineRule="auto"/>
        <w:jc w:val="both"/>
        <w:rPr>
          <w:rFonts w:eastAsia="Times New Roman" w:cs="Times New Roman"/>
        </w:rPr>
      </w:pPr>
      <w:r w:rsidRPr="001C48F3">
        <w:rPr>
          <w:rFonts w:eastAsia="Times New Roman" w:cs="Times New Roman"/>
        </w:rPr>
        <w:t>4</w:t>
      </w:r>
      <w:r w:rsidR="2325654F" w:rsidRPr="001C48F3">
        <w:rPr>
          <w:rFonts w:eastAsia="Times New Roman" w:cs="Times New Roman"/>
        </w:rPr>
        <w:t xml:space="preserve">. </w:t>
      </w:r>
      <w:r w:rsidR="7FC803E2" w:rsidRPr="001C48F3">
        <w:rPr>
          <w:rFonts w:eastAsia="Times New Roman" w:cs="Times New Roman"/>
        </w:rPr>
        <w:t>uspostavlja razmjenu informacija i suradnju nadležnih tijela te dostavlja informacije u skladu s člankom 20. stavkom 2. Uredbe (EU) 2015/757</w:t>
      </w:r>
      <w:r w:rsidR="166A7A97" w:rsidRPr="001C48F3">
        <w:rPr>
          <w:rFonts w:eastAsia="Times New Roman" w:cs="Times New Roman"/>
        </w:rPr>
        <w:t xml:space="preserve"> </w:t>
      </w:r>
      <w:r w:rsidR="1A5526AC" w:rsidRPr="001C48F3">
        <w:rPr>
          <w:rFonts w:eastAsia="Times New Roman" w:cs="Times New Roman"/>
        </w:rPr>
        <w:t>i njenih izmjena i dopuna</w:t>
      </w:r>
      <w:r w:rsidR="23575199" w:rsidRPr="001C48F3">
        <w:rPr>
          <w:rFonts w:eastAsia="Times New Roman" w:cs="Times New Roman"/>
        </w:rPr>
        <w:t>.</w:t>
      </w:r>
    </w:p>
    <w:p w14:paraId="2F58DDE5" w14:textId="15F1E2B0" w:rsidR="75D68CCE" w:rsidRPr="001C48F3" w:rsidRDefault="75D68CCE" w:rsidP="00F80C1D">
      <w:pPr>
        <w:spacing w:after="0" w:line="240" w:lineRule="auto"/>
        <w:jc w:val="both"/>
        <w:rPr>
          <w:rFonts w:eastAsia="Times New Roman" w:cs="Times New Roman"/>
          <w:szCs w:val="24"/>
        </w:rPr>
      </w:pPr>
    </w:p>
    <w:p w14:paraId="43D47A2D" w14:textId="3D9116C9" w:rsidR="00BC693D" w:rsidRPr="001C48F3" w:rsidRDefault="00BC693D" w:rsidP="005839F6">
      <w:pPr>
        <w:spacing w:after="0" w:line="240" w:lineRule="auto"/>
      </w:pPr>
      <w:r w:rsidRPr="001C48F3">
        <w:t>Poslovi tijela državne uprave nadležno</w:t>
      </w:r>
      <w:r w:rsidR="74F7D0AB" w:rsidRPr="001C48F3">
        <w:t>g</w:t>
      </w:r>
      <w:r w:rsidRPr="001C48F3">
        <w:t xml:space="preserve"> za pomorstvo</w:t>
      </w:r>
    </w:p>
    <w:p w14:paraId="2DD2474E" w14:textId="77777777" w:rsidR="00E96420" w:rsidRPr="001C48F3" w:rsidRDefault="00E96420" w:rsidP="005839F6">
      <w:pPr>
        <w:spacing w:after="0" w:line="240" w:lineRule="auto"/>
        <w:rPr>
          <w:b/>
          <w:bCs/>
        </w:rPr>
      </w:pPr>
    </w:p>
    <w:p w14:paraId="2DAE1223" w14:textId="513D550E" w:rsidR="4B3D6579" w:rsidRPr="001C48F3" w:rsidRDefault="07BA2454" w:rsidP="005839F6">
      <w:pPr>
        <w:pStyle w:val="Naslov5"/>
        <w:spacing w:before="0" w:line="240" w:lineRule="auto"/>
      </w:pPr>
      <w:r w:rsidRPr="001C48F3">
        <w:t xml:space="preserve">Članak </w:t>
      </w:r>
      <w:r w:rsidR="0579C45A" w:rsidRPr="001C48F3">
        <w:t>57</w:t>
      </w:r>
      <w:r w:rsidRPr="001C48F3">
        <w:t>.</w:t>
      </w:r>
    </w:p>
    <w:p w14:paraId="38F4E54F" w14:textId="77777777" w:rsidR="00E96420" w:rsidRPr="001C48F3" w:rsidRDefault="00E96420" w:rsidP="005839F6">
      <w:pPr>
        <w:spacing w:after="0" w:line="240" w:lineRule="auto"/>
      </w:pPr>
    </w:p>
    <w:p w14:paraId="64A8F031" w14:textId="744BF6A9" w:rsidR="664403D2" w:rsidRPr="001C48F3" w:rsidRDefault="2FE0425F" w:rsidP="005839F6">
      <w:pPr>
        <w:spacing w:after="0" w:line="240" w:lineRule="auto"/>
        <w:jc w:val="both"/>
        <w:rPr>
          <w:rFonts w:eastAsia="Times New Roman" w:cs="Times New Roman"/>
          <w:szCs w:val="24"/>
        </w:rPr>
      </w:pPr>
      <w:r w:rsidRPr="001C48F3">
        <w:rPr>
          <w:rFonts w:eastAsia="Times New Roman" w:cs="Times New Roman"/>
          <w:szCs w:val="24"/>
        </w:rPr>
        <w:t>U svrhu provedbe Uredbe (EU) 2015/757</w:t>
      </w:r>
      <w:r w:rsidR="7D8F7929" w:rsidRPr="001C48F3">
        <w:rPr>
          <w:rFonts w:eastAsia="Times New Roman" w:cs="Times New Roman"/>
          <w:szCs w:val="24"/>
        </w:rPr>
        <w:t xml:space="preserve"> i njenih izmjena i dopuna </w:t>
      </w:r>
      <w:r w:rsidR="55B15E6A" w:rsidRPr="001C48F3">
        <w:rPr>
          <w:rFonts w:eastAsia="Times New Roman" w:cs="Times New Roman"/>
          <w:szCs w:val="24"/>
        </w:rPr>
        <w:t>te</w:t>
      </w:r>
      <w:r w:rsidRPr="001C48F3">
        <w:rPr>
          <w:rFonts w:eastAsia="Times New Roman" w:cs="Times New Roman"/>
          <w:szCs w:val="24"/>
        </w:rPr>
        <w:t xml:space="preserve"> ovoga Zakona tijelo državne uprave nadležno za pomorstvo obavlja sljedeće poslove:</w:t>
      </w:r>
    </w:p>
    <w:p w14:paraId="21429C2B" w14:textId="77777777" w:rsidR="005B725C" w:rsidRPr="001C48F3" w:rsidRDefault="005B725C" w:rsidP="005839F6">
      <w:pPr>
        <w:spacing w:after="0" w:line="240" w:lineRule="auto"/>
        <w:jc w:val="both"/>
        <w:rPr>
          <w:rFonts w:eastAsia="Times New Roman" w:cs="Times New Roman"/>
          <w:szCs w:val="24"/>
        </w:rPr>
      </w:pPr>
    </w:p>
    <w:p w14:paraId="76630835" w14:textId="750E3F2C" w:rsidR="664403D2" w:rsidRPr="001C48F3" w:rsidRDefault="41C93641" w:rsidP="00F80C1D">
      <w:pPr>
        <w:spacing w:after="0" w:line="240" w:lineRule="auto"/>
        <w:jc w:val="both"/>
        <w:rPr>
          <w:rFonts w:eastAsia="Times New Roman" w:cs="Times New Roman"/>
        </w:rPr>
      </w:pPr>
      <w:r w:rsidRPr="001C48F3">
        <w:rPr>
          <w:rFonts w:eastAsia="Times New Roman" w:cs="Times New Roman"/>
        </w:rPr>
        <w:t>1.</w:t>
      </w:r>
      <w:r w:rsidR="2FE0425F" w:rsidRPr="001C48F3">
        <w:rPr>
          <w:rFonts w:eastAsia="Times New Roman" w:cs="Times New Roman"/>
        </w:rPr>
        <w:t xml:space="preserve"> provodi inspekcijski nadzor brodova u skladu s Pomorskim zakonikom</w:t>
      </w:r>
      <w:r w:rsidR="00543346" w:rsidRPr="001C48F3">
        <w:rPr>
          <w:rFonts w:ascii="Arial" w:hAnsi="Arial" w:cs="Arial"/>
          <w:sz w:val="21"/>
          <w:szCs w:val="21"/>
        </w:rPr>
        <w:t xml:space="preserve"> </w:t>
      </w:r>
      <w:r w:rsidR="00543346" w:rsidRPr="001C48F3">
        <w:rPr>
          <w:rFonts w:eastAsia="Times New Roman" w:cs="Times New Roman"/>
        </w:rPr>
        <w:t>(,,Narodne novine</w:t>
      </w:r>
      <w:r w:rsidR="002C7D67">
        <w:rPr>
          <w:rFonts w:eastAsia="Times New Roman" w:cs="Times New Roman"/>
        </w:rPr>
        <w:t>“,</w:t>
      </w:r>
      <w:r w:rsidR="00543346" w:rsidRPr="001C48F3">
        <w:rPr>
          <w:rFonts w:eastAsia="Times New Roman" w:cs="Times New Roman"/>
        </w:rPr>
        <w:t xml:space="preserve"> br. 181/04</w:t>
      </w:r>
      <w:r w:rsidR="002C7D67">
        <w:rPr>
          <w:rFonts w:eastAsia="Times New Roman" w:cs="Times New Roman"/>
        </w:rPr>
        <w:t>.</w:t>
      </w:r>
      <w:r w:rsidR="04F0C5B5" w:rsidRPr="001C48F3">
        <w:rPr>
          <w:rFonts w:eastAsia="Times New Roman" w:cs="Times New Roman"/>
        </w:rPr>
        <w:t>,</w:t>
      </w:r>
      <w:r w:rsidR="00543346" w:rsidRPr="001C48F3">
        <w:rPr>
          <w:rFonts w:eastAsia="Times New Roman" w:cs="Times New Roman"/>
        </w:rPr>
        <w:t xml:space="preserve"> 76/07</w:t>
      </w:r>
      <w:r w:rsidR="002C7D67">
        <w:rPr>
          <w:rFonts w:eastAsia="Times New Roman" w:cs="Times New Roman"/>
        </w:rPr>
        <w:t>.</w:t>
      </w:r>
      <w:r w:rsidR="04F0C5B5" w:rsidRPr="001C48F3">
        <w:rPr>
          <w:rFonts w:eastAsia="Times New Roman" w:cs="Times New Roman"/>
        </w:rPr>
        <w:t>,</w:t>
      </w:r>
      <w:r w:rsidR="00543346" w:rsidRPr="001C48F3">
        <w:rPr>
          <w:rFonts w:eastAsia="Times New Roman" w:cs="Times New Roman"/>
        </w:rPr>
        <w:t xml:space="preserve"> 146/08</w:t>
      </w:r>
      <w:r w:rsidR="002C7D67">
        <w:rPr>
          <w:rFonts w:eastAsia="Times New Roman" w:cs="Times New Roman"/>
        </w:rPr>
        <w:t>.</w:t>
      </w:r>
      <w:r w:rsidR="04F0C5B5" w:rsidRPr="001C48F3">
        <w:rPr>
          <w:rFonts w:eastAsia="Times New Roman" w:cs="Times New Roman"/>
        </w:rPr>
        <w:t>,</w:t>
      </w:r>
      <w:r w:rsidR="00543346" w:rsidRPr="001C48F3">
        <w:rPr>
          <w:rFonts w:eastAsia="Times New Roman" w:cs="Times New Roman"/>
        </w:rPr>
        <w:t xml:space="preserve"> 61/11</w:t>
      </w:r>
      <w:r w:rsidR="002C7D67">
        <w:rPr>
          <w:rFonts w:eastAsia="Times New Roman" w:cs="Times New Roman"/>
        </w:rPr>
        <w:t>.</w:t>
      </w:r>
      <w:r w:rsidR="04F0C5B5" w:rsidRPr="001C48F3">
        <w:rPr>
          <w:rFonts w:eastAsia="Times New Roman" w:cs="Times New Roman"/>
        </w:rPr>
        <w:t>,</w:t>
      </w:r>
      <w:r w:rsidR="00543346" w:rsidRPr="001C48F3">
        <w:rPr>
          <w:rFonts w:eastAsia="Times New Roman" w:cs="Times New Roman"/>
        </w:rPr>
        <w:t xml:space="preserve"> 56/13</w:t>
      </w:r>
      <w:r w:rsidR="002C7D67">
        <w:rPr>
          <w:rFonts w:eastAsia="Times New Roman" w:cs="Times New Roman"/>
        </w:rPr>
        <w:t>.</w:t>
      </w:r>
      <w:r w:rsidR="04F0C5B5" w:rsidRPr="001C48F3">
        <w:rPr>
          <w:rFonts w:eastAsia="Times New Roman" w:cs="Times New Roman"/>
        </w:rPr>
        <w:t>,</w:t>
      </w:r>
      <w:r w:rsidR="00543346" w:rsidRPr="001C48F3">
        <w:rPr>
          <w:rFonts w:eastAsia="Times New Roman" w:cs="Times New Roman"/>
        </w:rPr>
        <w:t xml:space="preserve"> 26/15</w:t>
      </w:r>
      <w:r w:rsidR="002C7D67">
        <w:rPr>
          <w:rFonts w:eastAsia="Times New Roman" w:cs="Times New Roman"/>
        </w:rPr>
        <w:t>.</w:t>
      </w:r>
      <w:r w:rsidR="00543346" w:rsidRPr="001C48F3">
        <w:rPr>
          <w:rFonts w:eastAsia="Times New Roman" w:cs="Times New Roman"/>
        </w:rPr>
        <w:t xml:space="preserve"> i 17/19</w:t>
      </w:r>
      <w:r w:rsidR="002C7D67">
        <w:rPr>
          <w:rFonts w:eastAsia="Times New Roman" w:cs="Times New Roman"/>
        </w:rPr>
        <w:t>.</w:t>
      </w:r>
      <w:r w:rsidR="04F0C5B5" w:rsidRPr="001C48F3">
        <w:rPr>
          <w:rFonts w:eastAsia="Times New Roman" w:cs="Times New Roman"/>
        </w:rPr>
        <w:t>)</w:t>
      </w:r>
      <w:r w:rsidR="2FE0425F" w:rsidRPr="001C48F3">
        <w:rPr>
          <w:rFonts w:eastAsia="Times New Roman" w:cs="Times New Roman"/>
        </w:rPr>
        <w:t xml:space="preserve"> kojim se uređuje obavljanje inspekcijskog nadzora sigurnosti plovidbe u skladu s člankom 19. stavcima 2. i 3. Uredbe (EU) 2015/757</w:t>
      </w:r>
      <w:r w:rsidR="226F9B36" w:rsidRPr="001C48F3">
        <w:rPr>
          <w:rFonts w:eastAsia="Times New Roman" w:cs="Times New Roman"/>
        </w:rPr>
        <w:t xml:space="preserve"> i njenih izmjena i dopuna</w:t>
      </w:r>
    </w:p>
    <w:p w14:paraId="0C6277B7" w14:textId="77777777" w:rsidR="005B725C" w:rsidRPr="001C48F3" w:rsidRDefault="005B725C" w:rsidP="00F80C1D">
      <w:pPr>
        <w:spacing w:after="0" w:line="240" w:lineRule="auto"/>
        <w:jc w:val="both"/>
        <w:rPr>
          <w:rFonts w:eastAsia="Times New Roman" w:cs="Times New Roman"/>
        </w:rPr>
      </w:pPr>
    </w:p>
    <w:p w14:paraId="00E4909A" w14:textId="764B0722" w:rsidR="664403D2" w:rsidRPr="001C48F3" w:rsidRDefault="6FD7F460" w:rsidP="00F80C1D">
      <w:pPr>
        <w:spacing w:after="0" w:line="240" w:lineRule="auto"/>
        <w:jc w:val="both"/>
        <w:rPr>
          <w:rFonts w:eastAsia="Times New Roman" w:cs="Times New Roman"/>
        </w:rPr>
      </w:pPr>
      <w:r w:rsidRPr="001C48F3">
        <w:rPr>
          <w:rFonts w:eastAsia="Times New Roman" w:cs="Times New Roman"/>
        </w:rPr>
        <w:t>2</w:t>
      </w:r>
      <w:r w:rsidR="1430C432" w:rsidRPr="001C48F3">
        <w:rPr>
          <w:rFonts w:eastAsia="Times New Roman" w:cs="Times New Roman"/>
        </w:rPr>
        <w:t xml:space="preserve">. </w:t>
      </w:r>
      <w:r w:rsidR="365DEDE2" w:rsidRPr="001C48F3">
        <w:rPr>
          <w:rFonts w:eastAsia="Times New Roman" w:cs="Times New Roman"/>
        </w:rPr>
        <w:t>izdaje prekršajni nalog</w:t>
      </w:r>
      <w:r w:rsidR="1430C432" w:rsidRPr="001C48F3">
        <w:rPr>
          <w:rFonts w:eastAsia="Times New Roman" w:cs="Times New Roman"/>
        </w:rPr>
        <w:t xml:space="preserve"> </w:t>
      </w:r>
      <w:r w:rsidR="634BBAE0" w:rsidRPr="001C48F3">
        <w:rPr>
          <w:rFonts w:eastAsia="Times New Roman" w:cs="Times New Roman"/>
        </w:rPr>
        <w:t>brodarsk</w:t>
      </w:r>
      <w:r w:rsidR="28416298" w:rsidRPr="001C48F3">
        <w:rPr>
          <w:rFonts w:eastAsia="Times New Roman" w:cs="Times New Roman"/>
        </w:rPr>
        <w:t>om</w:t>
      </w:r>
      <w:r w:rsidR="634BBAE0" w:rsidRPr="001C48F3">
        <w:rPr>
          <w:rFonts w:eastAsia="Times New Roman" w:cs="Times New Roman"/>
        </w:rPr>
        <w:t xml:space="preserve"> društv</w:t>
      </w:r>
      <w:r w:rsidR="7BBE1C34" w:rsidRPr="001C48F3">
        <w:rPr>
          <w:rFonts w:eastAsia="Times New Roman" w:cs="Times New Roman"/>
        </w:rPr>
        <w:t>u</w:t>
      </w:r>
      <w:r w:rsidR="634BBAE0" w:rsidRPr="001C48F3">
        <w:rPr>
          <w:rFonts w:eastAsia="Times New Roman" w:cs="Times New Roman"/>
        </w:rPr>
        <w:t xml:space="preserve"> </w:t>
      </w:r>
      <w:r w:rsidR="1430C432" w:rsidRPr="001C48F3">
        <w:rPr>
          <w:rFonts w:eastAsia="Times New Roman" w:cs="Times New Roman"/>
        </w:rPr>
        <w:t xml:space="preserve">zbog neusklađenosti s obvezama i obavještava </w:t>
      </w:r>
      <w:r w:rsidR="02077144" w:rsidRPr="001C48F3">
        <w:rPr>
          <w:rFonts w:eastAsia="Times New Roman" w:cs="Times New Roman"/>
          <w:lang w:eastAsia="hr-HR"/>
        </w:rPr>
        <w:t>Ministarstvo</w:t>
      </w:r>
      <w:r w:rsidR="2976EB22" w:rsidRPr="001C48F3">
        <w:rPr>
          <w:rFonts w:eastAsia="Times New Roman" w:cs="Times New Roman"/>
        </w:rPr>
        <w:t xml:space="preserve"> </w:t>
      </w:r>
      <w:r w:rsidR="1430C432" w:rsidRPr="001C48F3">
        <w:rPr>
          <w:rFonts w:eastAsia="Times New Roman" w:cs="Times New Roman"/>
        </w:rPr>
        <w:t xml:space="preserve">u skladu s člankom 20. stavkom </w:t>
      </w:r>
      <w:r w:rsidR="482A188C" w:rsidRPr="001C48F3">
        <w:rPr>
          <w:rFonts w:eastAsia="Times New Roman" w:cs="Times New Roman"/>
        </w:rPr>
        <w:t>2</w:t>
      </w:r>
      <w:r w:rsidR="1430C432" w:rsidRPr="001C48F3">
        <w:rPr>
          <w:rFonts w:eastAsia="Times New Roman" w:cs="Times New Roman"/>
        </w:rPr>
        <w:t>. Uredbe (EU) 2015/757</w:t>
      </w:r>
      <w:r w:rsidR="05B5A6C1" w:rsidRPr="001C48F3">
        <w:rPr>
          <w:rFonts w:eastAsia="Times New Roman" w:cs="Times New Roman"/>
        </w:rPr>
        <w:t xml:space="preserve"> i njenih izmjena i dopuna </w:t>
      </w:r>
    </w:p>
    <w:p w14:paraId="272FC432" w14:textId="77777777" w:rsidR="005B725C" w:rsidRPr="001C48F3" w:rsidRDefault="005B725C" w:rsidP="00F80C1D">
      <w:pPr>
        <w:spacing w:after="0" w:line="240" w:lineRule="auto"/>
        <w:jc w:val="both"/>
        <w:rPr>
          <w:rFonts w:eastAsia="Times New Roman" w:cs="Times New Roman"/>
        </w:rPr>
      </w:pPr>
    </w:p>
    <w:p w14:paraId="016AE20F" w14:textId="19BBC0AB" w:rsidR="5B562222" w:rsidRPr="001C48F3" w:rsidRDefault="07996602" w:rsidP="00F80C1D">
      <w:pPr>
        <w:spacing w:after="0" w:line="240" w:lineRule="auto"/>
        <w:jc w:val="both"/>
        <w:rPr>
          <w:rFonts w:eastAsia="Times New Roman" w:cs="Times New Roman"/>
        </w:rPr>
      </w:pPr>
      <w:r w:rsidRPr="001C48F3">
        <w:rPr>
          <w:rFonts w:eastAsia="Times New Roman" w:cs="Times New Roman"/>
        </w:rPr>
        <w:t xml:space="preserve">3. izdaje nalog o protjerivanju </w:t>
      </w:r>
      <w:r w:rsidR="25B22480" w:rsidRPr="001C48F3">
        <w:rPr>
          <w:rFonts w:eastAsia="Times New Roman" w:cs="Times New Roman"/>
        </w:rPr>
        <w:t xml:space="preserve">broda i nalog države zastave o zadržavanju broda </w:t>
      </w:r>
      <w:r w:rsidRPr="001C48F3">
        <w:rPr>
          <w:rFonts w:eastAsia="Times New Roman" w:cs="Times New Roman"/>
        </w:rPr>
        <w:t>o koj</w:t>
      </w:r>
      <w:r w:rsidR="68997E13" w:rsidRPr="001C48F3">
        <w:rPr>
          <w:rFonts w:eastAsia="Times New Roman" w:cs="Times New Roman"/>
        </w:rPr>
        <w:t>ima</w:t>
      </w:r>
      <w:r w:rsidRPr="001C48F3">
        <w:rPr>
          <w:rFonts w:eastAsia="Times New Roman" w:cs="Times New Roman"/>
        </w:rPr>
        <w:t xml:space="preserve"> obavje</w:t>
      </w:r>
      <w:r w:rsidR="7E013EF8" w:rsidRPr="001C48F3">
        <w:rPr>
          <w:rFonts w:eastAsia="Times New Roman" w:cs="Times New Roman"/>
        </w:rPr>
        <w:t>šćuje</w:t>
      </w:r>
      <w:r w:rsidRPr="001C48F3">
        <w:rPr>
          <w:rFonts w:eastAsia="Times New Roman" w:cs="Times New Roman"/>
        </w:rPr>
        <w:t xml:space="preserve"> </w:t>
      </w:r>
      <w:r w:rsidR="17568EB8" w:rsidRPr="001C48F3">
        <w:rPr>
          <w:rFonts w:eastAsia="Times New Roman" w:cs="Times New Roman"/>
          <w:lang w:eastAsia="hr-HR"/>
        </w:rPr>
        <w:t>Ministarstvo</w:t>
      </w:r>
      <w:r w:rsidR="2BB6787F" w:rsidRPr="001C48F3">
        <w:rPr>
          <w:rFonts w:eastAsia="Times New Roman" w:cs="Times New Roman"/>
        </w:rPr>
        <w:t xml:space="preserve">, </w:t>
      </w:r>
      <w:r w:rsidR="09E18C2A" w:rsidRPr="001C48F3">
        <w:rPr>
          <w:rFonts w:eastAsia="Times New Roman" w:cs="Times New Roman"/>
        </w:rPr>
        <w:t>Komisiju, Europsku agenciju za pomorsku sigurnost (EMSA</w:t>
      </w:r>
      <w:r w:rsidR="00062722" w:rsidRPr="001C48F3">
        <w:rPr>
          <w:rFonts w:eastAsia="Times New Roman" w:cs="Times New Roman"/>
        </w:rPr>
        <w:t>-u</w:t>
      </w:r>
      <w:r w:rsidR="09E18C2A" w:rsidRPr="001C48F3">
        <w:rPr>
          <w:rFonts w:eastAsia="Times New Roman" w:cs="Times New Roman"/>
        </w:rPr>
        <w:t>), druge države članice i dotičnu državu zastave</w:t>
      </w:r>
      <w:r w:rsidR="5F02151F" w:rsidRPr="001C48F3">
        <w:rPr>
          <w:rFonts w:eastAsia="Times New Roman" w:cs="Times New Roman"/>
        </w:rPr>
        <w:t xml:space="preserve"> u skladu s člankom 20. stavkom 3. Uredbe (EU) 2015/757</w:t>
      </w:r>
      <w:r w:rsidR="7AD78C3D" w:rsidRPr="001C48F3">
        <w:rPr>
          <w:rFonts w:eastAsia="Times New Roman" w:cs="Times New Roman"/>
        </w:rPr>
        <w:t xml:space="preserve"> i njenih izmjena i dopuna</w:t>
      </w:r>
      <w:r w:rsidR="5F02151F" w:rsidRPr="001C48F3">
        <w:rPr>
          <w:rFonts w:eastAsia="Times New Roman" w:cs="Times New Roman"/>
        </w:rPr>
        <w:t>.</w:t>
      </w:r>
    </w:p>
    <w:p w14:paraId="424EA714" w14:textId="213D4B64" w:rsidR="75D68CCE" w:rsidRPr="001C48F3" w:rsidRDefault="75D68CCE" w:rsidP="005839F6">
      <w:pPr>
        <w:spacing w:after="0" w:line="240" w:lineRule="auto"/>
        <w:jc w:val="both"/>
        <w:rPr>
          <w:rFonts w:eastAsia="Times New Roman" w:cs="Times New Roman"/>
          <w:szCs w:val="24"/>
        </w:rPr>
      </w:pPr>
    </w:p>
    <w:p w14:paraId="1FA74D7D" w14:textId="0EF610B4" w:rsidR="00BC693D" w:rsidRPr="001C48F3" w:rsidRDefault="00BC693D" w:rsidP="005839F6">
      <w:pPr>
        <w:spacing w:after="0" w:line="240" w:lineRule="auto"/>
      </w:pPr>
      <w:r w:rsidRPr="001C48F3">
        <w:t>Poslovi Hrvatske akreditacijske agencije</w:t>
      </w:r>
    </w:p>
    <w:p w14:paraId="10EB7A19" w14:textId="77777777" w:rsidR="00E96420" w:rsidRPr="001C48F3" w:rsidRDefault="00E96420" w:rsidP="005839F6">
      <w:pPr>
        <w:spacing w:after="0" w:line="240" w:lineRule="auto"/>
        <w:rPr>
          <w:b/>
          <w:bCs/>
        </w:rPr>
      </w:pPr>
    </w:p>
    <w:p w14:paraId="01AB272B" w14:textId="296B3A6A" w:rsidR="640B0716" w:rsidRPr="001C48F3" w:rsidRDefault="0EA0EA6A" w:rsidP="005839F6">
      <w:pPr>
        <w:pStyle w:val="Naslov5"/>
        <w:spacing w:before="0" w:line="240" w:lineRule="auto"/>
      </w:pPr>
      <w:r w:rsidRPr="001C48F3">
        <w:t xml:space="preserve">Članak </w:t>
      </w:r>
      <w:r w:rsidR="663DD62D" w:rsidRPr="001C48F3">
        <w:t>58</w:t>
      </w:r>
      <w:r w:rsidRPr="001C48F3">
        <w:t>.</w:t>
      </w:r>
    </w:p>
    <w:p w14:paraId="11ACCB0E" w14:textId="77777777" w:rsidR="00E96420" w:rsidRPr="001C48F3" w:rsidRDefault="00E96420" w:rsidP="005839F6">
      <w:pPr>
        <w:spacing w:after="0" w:line="240" w:lineRule="auto"/>
      </w:pPr>
    </w:p>
    <w:p w14:paraId="4CA2A46E" w14:textId="432D40EB" w:rsidR="664403D2" w:rsidRPr="001C48F3" w:rsidRDefault="2FE0425F" w:rsidP="005839F6">
      <w:pPr>
        <w:spacing w:after="0" w:line="240" w:lineRule="auto"/>
        <w:jc w:val="both"/>
        <w:rPr>
          <w:rFonts w:eastAsia="Times New Roman" w:cs="Times New Roman"/>
          <w:szCs w:val="24"/>
        </w:rPr>
      </w:pPr>
      <w:r w:rsidRPr="001C48F3">
        <w:rPr>
          <w:rFonts w:eastAsia="Times New Roman" w:cs="Times New Roman"/>
        </w:rPr>
        <w:t xml:space="preserve">U svrhu provedbe Uredbe (EU) 2015/757 </w:t>
      </w:r>
      <w:r w:rsidR="08FFC07C" w:rsidRPr="001C48F3">
        <w:rPr>
          <w:rFonts w:eastAsia="Times New Roman" w:cs="Times New Roman"/>
        </w:rPr>
        <w:t xml:space="preserve">i njenih izmjena i dopuna </w:t>
      </w:r>
      <w:r w:rsidRPr="001C48F3">
        <w:rPr>
          <w:rFonts w:eastAsia="Times New Roman" w:cs="Times New Roman"/>
        </w:rPr>
        <w:t>Hrvatska akreditacijska agencija obavlja poslove akreditacije verifikatora u skladu s člankom 16. Uredbe (EU) 2015/757</w:t>
      </w:r>
      <w:r w:rsidR="34507D39" w:rsidRPr="001C48F3">
        <w:rPr>
          <w:rFonts w:eastAsia="Times New Roman" w:cs="Times New Roman"/>
        </w:rPr>
        <w:t xml:space="preserve"> i njenih izmjena i dopuna</w:t>
      </w:r>
      <w:r w:rsidRPr="001C48F3">
        <w:rPr>
          <w:rFonts w:eastAsia="Times New Roman" w:cs="Times New Roman"/>
        </w:rPr>
        <w:t>.</w:t>
      </w:r>
    </w:p>
    <w:p w14:paraId="4EF1DBE3" w14:textId="05B2AF84" w:rsidR="4D58E794" w:rsidRPr="001C48F3" w:rsidRDefault="4D58E794" w:rsidP="005839F6">
      <w:pPr>
        <w:spacing w:after="0" w:line="240" w:lineRule="auto"/>
        <w:jc w:val="both"/>
        <w:rPr>
          <w:rFonts w:eastAsia="Times New Roman" w:cs="Times New Roman"/>
        </w:rPr>
      </w:pPr>
    </w:p>
    <w:p w14:paraId="7C98C7D5" w14:textId="7AEFA2C3" w:rsidR="2E2DEC14" w:rsidRPr="001C48F3" w:rsidRDefault="2E2DEC14" w:rsidP="005839F6">
      <w:pPr>
        <w:spacing w:after="0" w:line="240" w:lineRule="auto"/>
      </w:pPr>
      <w:r w:rsidRPr="001C48F3">
        <w:t>Područje primjene</w:t>
      </w:r>
      <w:r w:rsidR="000C7758" w:rsidRPr="001C48F3">
        <w:t xml:space="preserve"> u pomorskom prometu</w:t>
      </w:r>
    </w:p>
    <w:p w14:paraId="5643FBBD" w14:textId="77777777" w:rsidR="00E96420" w:rsidRPr="001C48F3" w:rsidRDefault="00E96420" w:rsidP="005839F6">
      <w:pPr>
        <w:spacing w:after="0" w:line="240" w:lineRule="auto"/>
        <w:rPr>
          <w:b/>
          <w:bCs/>
        </w:rPr>
      </w:pPr>
    </w:p>
    <w:p w14:paraId="417560C0" w14:textId="64C33B31" w:rsidR="00092727" w:rsidRPr="001C48F3" w:rsidRDefault="6DAD08F5" w:rsidP="005839F6">
      <w:pPr>
        <w:pStyle w:val="Naslov5"/>
        <w:spacing w:before="0" w:line="240" w:lineRule="auto"/>
      </w:pPr>
      <w:r w:rsidRPr="001C48F3">
        <w:t xml:space="preserve">Članak </w:t>
      </w:r>
      <w:r w:rsidR="424A87F4" w:rsidRPr="001C48F3">
        <w:t>59</w:t>
      </w:r>
      <w:r w:rsidR="71F81635" w:rsidRPr="001C48F3">
        <w:t>.</w:t>
      </w:r>
    </w:p>
    <w:p w14:paraId="30C2BD7D" w14:textId="77777777" w:rsidR="00E96420" w:rsidRPr="001C48F3" w:rsidRDefault="00E96420" w:rsidP="005839F6">
      <w:pPr>
        <w:spacing w:after="0" w:line="240" w:lineRule="auto"/>
      </w:pPr>
    </w:p>
    <w:p w14:paraId="011CDF11" w14:textId="636D81EA" w:rsidR="06DF7026" w:rsidRPr="001C48F3" w:rsidRDefault="06DF7026"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Područje primjene ovoga Zakona za djelatnost pomorskog prometa propisano je </w:t>
      </w:r>
      <w:r w:rsidR="236F8FFE" w:rsidRPr="001C48F3">
        <w:rPr>
          <w:rFonts w:eastAsia="Times New Roman" w:cs="Times New Roman"/>
          <w:szCs w:val="24"/>
          <w:lang w:eastAsia="hr-HR"/>
        </w:rPr>
        <w:t>D</w:t>
      </w:r>
      <w:r w:rsidR="4F0E681A" w:rsidRPr="001C48F3">
        <w:rPr>
          <w:rFonts w:eastAsia="Times New Roman" w:cs="Times New Roman"/>
          <w:szCs w:val="24"/>
          <w:lang w:eastAsia="hr-HR"/>
        </w:rPr>
        <w:t>odatkom I. ovoga Zakona</w:t>
      </w:r>
      <w:r w:rsidRPr="001C48F3">
        <w:rPr>
          <w:rFonts w:eastAsia="Times New Roman" w:cs="Times New Roman"/>
          <w:szCs w:val="24"/>
          <w:lang w:eastAsia="hr-HR"/>
        </w:rPr>
        <w:t>.</w:t>
      </w:r>
    </w:p>
    <w:p w14:paraId="7B1DE43E" w14:textId="77777777" w:rsidR="00E96420" w:rsidRPr="001C48F3" w:rsidRDefault="00E96420" w:rsidP="005839F6">
      <w:pPr>
        <w:shd w:val="clear" w:color="auto" w:fill="FFFFFF" w:themeFill="background1"/>
        <w:spacing w:after="0" w:line="240" w:lineRule="auto"/>
        <w:jc w:val="both"/>
        <w:rPr>
          <w:rFonts w:eastAsia="Times New Roman" w:cs="Times New Roman"/>
          <w:szCs w:val="24"/>
          <w:lang w:eastAsia="hr-HR"/>
        </w:rPr>
      </w:pPr>
    </w:p>
    <w:p w14:paraId="3DD478FD" w14:textId="2AA85443" w:rsidR="00F44970" w:rsidRPr="001C48F3" w:rsidRDefault="3438ADD3"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736AAE8" w:rsidRPr="001C48F3">
        <w:rPr>
          <w:rFonts w:eastAsia="Times New Roman" w:cs="Times New Roman"/>
          <w:szCs w:val="24"/>
          <w:lang w:eastAsia="hr-HR"/>
        </w:rPr>
        <w:t>2</w:t>
      </w:r>
      <w:r w:rsidRPr="001C48F3">
        <w:rPr>
          <w:rFonts w:eastAsia="Times New Roman" w:cs="Times New Roman"/>
          <w:szCs w:val="24"/>
          <w:lang w:eastAsia="hr-HR"/>
        </w:rPr>
        <w:t xml:space="preserve">) </w:t>
      </w:r>
      <w:r w:rsidR="6AE26C60" w:rsidRPr="001C48F3">
        <w:rPr>
          <w:rFonts w:eastAsia="Times New Roman" w:cs="Times New Roman"/>
          <w:szCs w:val="24"/>
          <w:lang w:eastAsia="hr-HR"/>
        </w:rPr>
        <w:t>P</w:t>
      </w:r>
      <w:r w:rsidRPr="001C48F3">
        <w:rPr>
          <w:rFonts w:eastAsia="Times New Roman" w:cs="Times New Roman"/>
          <w:szCs w:val="24"/>
          <w:lang w:eastAsia="hr-HR"/>
        </w:rPr>
        <w:t>redaj</w:t>
      </w:r>
      <w:r w:rsidR="00AC5AE5" w:rsidRPr="001C48F3">
        <w:rPr>
          <w:rFonts w:eastAsia="Times New Roman" w:cs="Times New Roman"/>
          <w:szCs w:val="24"/>
          <w:lang w:eastAsia="hr-HR"/>
        </w:rPr>
        <w:t>a</w:t>
      </w:r>
      <w:r w:rsidRPr="001C48F3">
        <w:rPr>
          <w:rFonts w:eastAsia="Times New Roman" w:cs="Times New Roman"/>
          <w:szCs w:val="24"/>
          <w:lang w:eastAsia="hr-HR"/>
        </w:rPr>
        <w:t xml:space="preserve"> emisijskih jedinica u pogledu djelatnosti pomorskog prometa </w:t>
      </w:r>
      <w:r w:rsidR="40128D84" w:rsidRPr="001C48F3">
        <w:rPr>
          <w:rFonts w:eastAsia="Times New Roman" w:cs="Times New Roman"/>
          <w:szCs w:val="24"/>
          <w:lang w:eastAsia="hr-HR"/>
        </w:rPr>
        <w:t>uz izuzetak</w:t>
      </w:r>
      <w:r w:rsidR="5D10E00F" w:rsidRPr="001C48F3">
        <w:rPr>
          <w:rFonts w:eastAsia="Times New Roman" w:cs="Times New Roman"/>
          <w:szCs w:val="24"/>
          <w:lang w:eastAsia="hr-HR"/>
        </w:rPr>
        <w:t xml:space="preserve"> </w:t>
      </w:r>
      <w:r w:rsidR="1EBD1905" w:rsidRPr="001C48F3">
        <w:rPr>
          <w:rFonts w:eastAsia="Times New Roman" w:cs="Times New Roman"/>
          <w:szCs w:val="24"/>
          <w:lang w:eastAsia="hr-HR"/>
        </w:rPr>
        <w:t>djelatnost</w:t>
      </w:r>
      <w:r w:rsidR="3C7E4819" w:rsidRPr="001C48F3">
        <w:rPr>
          <w:rFonts w:eastAsia="Times New Roman" w:cs="Times New Roman"/>
          <w:szCs w:val="24"/>
          <w:lang w:eastAsia="hr-HR"/>
        </w:rPr>
        <w:t>i</w:t>
      </w:r>
      <w:r w:rsidR="1EBD1905" w:rsidRPr="001C48F3">
        <w:rPr>
          <w:rFonts w:eastAsia="Times New Roman" w:cs="Times New Roman"/>
          <w:szCs w:val="24"/>
          <w:lang w:eastAsia="hr-HR"/>
        </w:rPr>
        <w:t xml:space="preserve"> iz točke 30. c) </w:t>
      </w:r>
      <w:r w:rsidR="719994AE" w:rsidRPr="001C48F3">
        <w:rPr>
          <w:rFonts w:eastAsia="Times New Roman" w:cs="Times New Roman"/>
          <w:szCs w:val="24"/>
          <w:lang w:eastAsia="hr-HR"/>
        </w:rPr>
        <w:t>Dodatka I. ovog</w:t>
      </w:r>
      <w:r w:rsidR="375DEDC4" w:rsidRPr="001C48F3">
        <w:rPr>
          <w:rFonts w:eastAsia="Times New Roman" w:cs="Times New Roman"/>
          <w:szCs w:val="24"/>
          <w:lang w:eastAsia="hr-HR"/>
        </w:rPr>
        <w:t>a</w:t>
      </w:r>
      <w:r w:rsidR="719994AE" w:rsidRPr="001C48F3">
        <w:rPr>
          <w:rFonts w:eastAsia="Times New Roman" w:cs="Times New Roman"/>
          <w:szCs w:val="24"/>
          <w:lang w:eastAsia="hr-HR"/>
        </w:rPr>
        <w:t xml:space="preserve"> Zakona</w:t>
      </w:r>
      <w:r w:rsidR="4BB1B939" w:rsidRPr="001C48F3">
        <w:rPr>
          <w:rFonts w:eastAsia="Times New Roman" w:cs="Times New Roman"/>
          <w:szCs w:val="24"/>
          <w:lang w:eastAsia="hr-HR"/>
        </w:rPr>
        <w:t>,</w:t>
      </w:r>
      <w:r w:rsidR="719994AE" w:rsidRPr="001C48F3">
        <w:rPr>
          <w:rFonts w:eastAsia="Times New Roman" w:cs="Times New Roman"/>
          <w:szCs w:val="24"/>
          <w:lang w:eastAsia="hr-HR"/>
        </w:rPr>
        <w:t xml:space="preserve"> </w:t>
      </w:r>
      <w:r w:rsidRPr="001C48F3">
        <w:rPr>
          <w:rFonts w:eastAsia="Times New Roman" w:cs="Times New Roman"/>
          <w:szCs w:val="24"/>
          <w:lang w:eastAsia="hr-HR"/>
        </w:rPr>
        <w:t xml:space="preserve">primjenjuje se u odnosu na 50 % emisija iz brodova koji obavljaju putovanja iz luke pristajanja u nadležnosti države članice u luku pristajanja izvan nadležnosti države članice, 50 % emisija iz brodova koji obavljaju putovanja iz luke pristajanja izvan nadležnosti države članice u luku pristajanja u nadležnosti države članice, 100 % emisija iz brodova koji obavljaju putovanja iz luke pristajanja u nadležnosti </w:t>
      </w:r>
      <w:r w:rsidRPr="001C48F3">
        <w:rPr>
          <w:rFonts w:eastAsia="Times New Roman" w:cs="Times New Roman"/>
          <w:szCs w:val="24"/>
          <w:lang w:eastAsia="hr-HR"/>
        </w:rPr>
        <w:lastRenderedPageBreak/>
        <w:t>države članice u luku pristajanja u nadležnosti države članice i 100 % emisija iz brodova unutar luke pristajanja u nadležnosti države članice.</w:t>
      </w:r>
    </w:p>
    <w:p w14:paraId="16B5584C"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1ADB5AF8" w14:textId="28639CA5" w:rsidR="009F5457" w:rsidRPr="001C48F3" w:rsidRDefault="2AF45F8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3C467B1" w:rsidRPr="001C48F3">
        <w:rPr>
          <w:rFonts w:eastAsia="Times New Roman" w:cs="Times New Roman"/>
          <w:szCs w:val="24"/>
          <w:lang w:eastAsia="hr-HR"/>
        </w:rPr>
        <w:t>3</w:t>
      </w:r>
      <w:r w:rsidRPr="001C48F3">
        <w:rPr>
          <w:rFonts w:eastAsia="Times New Roman" w:cs="Times New Roman"/>
          <w:szCs w:val="24"/>
          <w:lang w:eastAsia="hr-HR"/>
        </w:rPr>
        <w:t xml:space="preserve">) </w:t>
      </w:r>
      <w:r w:rsidR="1FA685C9" w:rsidRPr="001C48F3">
        <w:rPr>
          <w:rFonts w:eastAsia="Times New Roman" w:cs="Times New Roman"/>
          <w:szCs w:val="24"/>
          <w:lang w:eastAsia="hr-HR"/>
        </w:rPr>
        <w:t>Popis b</w:t>
      </w:r>
      <w:r w:rsidR="1B3A1F59" w:rsidRPr="001C48F3">
        <w:rPr>
          <w:rFonts w:eastAsia="Times New Roman" w:cs="Times New Roman"/>
          <w:szCs w:val="24"/>
          <w:lang w:eastAsia="hr-HR"/>
        </w:rPr>
        <w:t>rodarsk</w:t>
      </w:r>
      <w:r w:rsidR="1FA685C9" w:rsidRPr="001C48F3">
        <w:rPr>
          <w:rFonts w:eastAsia="Times New Roman" w:cs="Times New Roman"/>
          <w:szCs w:val="24"/>
          <w:lang w:eastAsia="hr-HR"/>
        </w:rPr>
        <w:t>ih</w:t>
      </w:r>
      <w:r w:rsidR="1B3A1F59" w:rsidRPr="001C48F3">
        <w:rPr>
          <w:rFonts w:eastAsia="Times New Roman" w:cs="Times New Roman"/>
          <w:szCs w:val="24"/>
          <w:lang w:eastAsia="hr-HR"/>
        </w:rPr>
        <w:t xml:space="preserve"> društ</w:t>
      </w:r>
      <w:r w:rsidR="1FA685C9" w:rsidRPr="001C48F3">
        <w:rPr>
          <w:rFonts w:eastAsia="Times New Roman" w:cs="Times New Roman"/>
          <w:szCs w:val="24"/>
          <w:lang w:eastAsia="hr-HR"/>
        </w:rPr>
        <w:t>a</w:t>
      </w:r>
      <w:r w:rsidR="1B3A1F59" w:rsidRPr="001C48F3">
        <w:rPr>
          <w:rFonts w:eastAsia="Times New Roman" w:cs="Times New Roman"/>
          <w:szCs w:val="24"/>
          <w:lang w:eastAsia="hr-HR"/>
        </w:rPr>
        <w:t xml:space="preserve">va koja obavljaju djelatnost pomorskog prometa </w:t>
      </w:r>
      <w:r w:rsidR="30055B26" w:rsidRPr="001C48F3">
        <w:rPr>
          <w:rFonts w:eastAsia="Times New Roman" w:cs="Times New Roman"/>
          <w:szCs w:val="24"/>
          <w:lang w:eastAsia="hr-HR"/>
        </w:rPr>
        <w:t xml:space="preserve">iz </w:t>
      </w:r>
      <w:r w:rsidR="5DB7A84F" w:rsidRPr="001C48F3">
        <w:rPr>
          <w:rFonts w:eastAsia="Times New Roman" w:cs="Times New Roman"/>
          <w:szCs w:val="24"/>
          <w:lang w:eastAsia="hr-HR"/>
        </w:rPr>
        <w:t>Dodatka I. ovog</w:t>
      </w:r>
      <w:r w:rsidR="009F5415" w:rsidRPr="001C48F3">
        <w:rPr>
          <w:rFonts w:eastAsia="Times New Roman" w:cs="Times New Roman"/>
          <w:szCs w:val="24"/>
          <w:lang w:eastAsia="hr-HR"/>
        </w:rPr>
        <w:t>a</w:t>
      </w:r>
      <w:r w:rsidR="5DB7A84F" w:rsidRPr="001C48F3">
        <w:rPr>
          <w:rFonts w:eastAsia="Times New Roman" w:cs="Times New Roman"/>
          <w:szCs w:val="24"/>
          <w:lang w:eastAsia="hr-HR"/>
        </w:rPr>
        <w:t xml:space="preserve"> Zakona</w:t>
      </w:r>
      <w:r w:rsidR="79F10A0F" w:rsidRPr="001C48F3">
        <w:rPr>
          <w:rFonts w:eastAsia="Times New Roman" w:cs="Times New Roman"/>
          <w:szCs w:val="24"/>
          <w:lang w:eastAsia="hr-HR"/>
        </w:rPr>
        <w:t>,</w:t>
      </w:r>
      <w:r w:rsidR="5244D072" w:rsidRPr="001C48F3">
        <w:rPr>
          <w:rFonts w:eastAsia="Times New Roman" w:cs="Times New Roman"/>
          <w:szCs w:val="24"/>
          <w:lang w:eastAsia="hr-HR"/>
        </w:rPr>
        <w:t xml:space="preserve"> </w:t>
      </w:r>
      <w:r w:rsidR="1FF5CE49" w:rsidRPr="001C48F3">
        <w:rPr>
          <w:rFonts w:eastAsia="Times New Roman" w:cs="Times New Roman"/>
          <w:szCs w:val="24"/>
          <w:lang w:eastAsia="hr-HR"/>
        </w:rPr>
        <w:t>a</w:t>
      </w:r>
      <w:r w:rsidR="1B3A1F59" w:rsidRPr="001C48F3">
        <w:rPr>
          <w:rFonts w:eastAsia="Times New Roman" w:cs="Times New Roman"/>
          <w:szCs w:val="24"/>
          <w:lang w:eastAsia="hr-HR"/>
        </w:rPr>
        <w:t xml:space="preserve"> koja </w:t>
      </w:r>
      <w:r w:rsidR="1FF5CE49" w:rsidRPr="001C48F3">
        <w:rPr>
          <w:rFonts w:eastAsia="Times New Roman" w:cs="Times New Roman"/>
          <w:szCs w:val="24"/>
          <w:lang w:eastAsia="hr-HR"/>
        </w:rPr>
        <w:t>su</w:t>
      </w:r>
      <w:r w:rsidR="1B3A1F59" w:rsidRPr="001C48F3">
        <w:rPr>
          <w:rFonts w:eastAsia="Times New Roman" w:cs="Times New Roman"/>
          <w:szCs w:val="24"/>
          <w:lang w:eastAsia="hr-HR"/>
        </w:rPr>
        <w:t xml:space="preserve"> na dan 1. siječnja 2024. ili s učinkom od tog</w:t>
      </w:r>
      <w:r w:rsidR="00062722" w:rsidRPr="001C48F3">
        <w:rPr>
          <w:rFonts w:eastAsia="Times New Roman" w:cs="Times New Roman"/>
          <w:szCs w:val="24"/>
          <w:lang w:eastAsia="hr-HR"/>
        </w:rPr>
        <w:t>a</w:t>
      </w:r>
      <w:r w:rsidR="1B3A1F59" w:rsidRPr="001C48F3">
        <w:rPr>
          <w:rFonts w:eastAsia="Times New Roman" w:cs="Times New Roman"/>
          <w:szCs w:val="24"/>
          <w:lang w:eastAsia="hr-HR"/>
        </w:rPr>
        <w:t xml:space="preserve"> dana obuhvaćena primjen</w:t>
      </w:r>
      <w:r w:rsidR="11C86EFC" w:rsidRPr="001C48F3">
        <w:rPr>
          <w:rFonts w:eastAsia="Times New Roman" w:cs="Times New Roman"/>
          <w:szCs w:val="24"/>
          <w:lang w:eastAsia="hr-HR"/>
        </w:rPr>
        <w:t>om zahtjeva predaje</w:t>
      </w:r>
      <w:r w:rsidR="0767BB64" w:rsidRPr="001C48F3">
        <w:rPr>
          <w:rFonts w:eastAsia="Times New Roman" w:cs="Times New Roman"/>
          <w:szCs w:val="24"/>
          <w:lang w:eastAsia="hr-HR"/>
        </w:rPr>
        <w:t xml:space="preserve"> emisijskih jedinica</w:t>
      </w:r>
      <w:r w:rsidR="11C86EFC" w:rsidRPr="001C48F3">
        <w:rPr>
          <w:rFonts w:eastAsia="Times New Roman" w:cs="Times New Roman"/>
          <w:szCs w:val="24"/>
          <w:lang w:eastAsia="hr-HR"/>
        </w:rPr>
        <w:t xml:space="preserve"> </w:t>
      </w:r>
      <w:r w:rsidR="3438ADD3" w:rsidRPr="001C48F3">
        <w:rPr>
          <w:rFonts w:eastAsia="Times New Roman" w:cs="Times New Roman"/>
          <w:szCs w:val="24"/>
          <w:lang w:eastAsia="hr-HR"/>
        </w:rPr>
        <w:t xml:space="preserve">iz stavka 2. ovoga članka, </w:t>
      </w:r>
      <w:r w:rsidR="0767BB64" w:rsidRPr="001C48F3">
        <w:rPr>
          <w:rFonts w:eastAsia="Times New Roman" w:cs="Times New Roman"/>
          <w:szCs w:val="24"/>
          <w:lang w:eastAsia="hr-HR"/>
        </w:rPr>
        <w:t xml:space="preserve">objavljuje </w:t>
      </w:r>
      <w:r w:rsidR="00062722" w:rsidRPr="001C48F3">
        <w:rPr>
          <w:rFonts w:eastAsia="Times New Roman" w:cs="Times New Roman"/>
          <w:szCs w:val="24"/>
          <w:lang w:eastAsia="hr-HR"/>
        </w:rPr>
        <w:t>K</w:t>
      </w:r>
      <w:r w:rsidR="0767BB64" w:rsidRPr="001C48F3">
        <w:rPr>
          <w:rFonts w:eastAsia="Times New Roman" w:cs="Times New Roman"/>
          <w:szCs w:val="24"/>
          <w:lang w:eastAsia="hr-HR"/>
        </w:rPr>
        <w:t>omisija u provedbenom aktu i</w:t>
      </w:r>
      <w:r w:rsidR="1B3A1F59" w:rsidRPr="001C48F3">
        <w:rPr>
          <w:rFonts w:eastAsia="Times New Roman" w:cs="Times New Roman"/>
          <w:szCs w:val="24"/>
          <w:lang w:eastAsia="hr-HR"/>
        </w:rPr>
        <w:t xml:space="preserve"> u tom popisu navodi upravljačko tijelo nadležno za brodarsko društvo</w:t>
      </w:r>
      <w:r w:rsidR="0767BB64" w:rsidRPr="001C48F3">
        <w:rPr>
          <w:rFonts w:eastAsia="Times New Roman" w:cs="Times New Roman"/>
          <w:szCs w:val="24"/>
          <w:lang w:eastAsia="hr-HR"/>
        </w:rPr>
        <w:t>.</w:t>
      </w:r>
    </w:p>
    <w:p w14:paraId="107D22DD" w14:textId="77777777" w:rsidR="005B725C" w:rsidRPr="001C48F3" w:rsidRDefault="005B725C" w:rsidP="005839F6">
      <w:pPr>
        <w:spacing w:after="0" w:line="240" w:lineRule="auto"/>
        <w:jc w:val="both"/>
        <w:rPr>
          <w:rFonts w:eastAsia="Times New Roman" w:cs="Times New Roman"/>
          <w:szCs w:val="24"/>
          <w:lang w:eastAsia="hr-HR"/>
        </w:rPr>
      </w:pPr>
    </w:p>
    <w:p w14:paraId="1A14F3FF" w14:textId="02F0E448" w:rsidR="656E1AF0" w:rsidRPr="001C48F3" w:rsidRDefault="43DF26C4"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5E3FBE17" w:rsidRPr="001C48F3">
        <w:rPr>
          <w:rFonts w:eastAsia="Times New Roman" w:cs="Times New Roman"/>
          <w:szCs w:val="24"/>
          <w:lang w:eastAsia="hr-HR"/>
        </w:rPr>
        <w:t>P</w:t>
      </w:r>
      <w:r w:rsidRPr="001C48F3">
        <w:rPr>
          <w:rFonts w:eastAsia="Times New Roman" w:cs="Times New Roman"/>
          <w:szCs w:val="24"/>
          <w:lang w:eastAsia="hr-HR"/>
        </w:rPr>
        <w:t>opis iz stavka 3. ovog</w:t>
      </w:r>
      <w:r w:rsidR="009F5415" w:rsidRPr="001C48F3">
        <w:rPr>
          <w:rFonts w:eastAsia="Times New Roman" w:cs="Times New Roman"/>
          <w:szCs w:val="24"/>
          <w:lang w:eastAsia="hr-HR"/>
        </w:rPr>
        <w:t>a</w:t>
      </w:r>
      <w:r w:rsidRPr="001C48F3">
        <w:rPr>
          <w:rFonts w:eastAsia="Times New Roman" w:cs="Times New Roman"/>
          <w:szCs w:val="24"/>
          <w:lang w:eastAsia="hr-HR"/>
        </w:rPr>
        <w:t xml:space="preserve"> članka ne uključuje </w:t>
      </w:r>
      <w:r w:rsidR="688355B2" w:rsidRPr="001C48F3">
        <w:rPr>
          <w:rFonts w:eastAsia="Times New Roman" w:cs="Times New Roman"/>
          <w:szCs w:val="24"/>
          <w:lang w:eastAsia="hr-HR"/>
        </w:rPr>
        <w:t>djelatnosti iz točke 30. c) Dodatka I. ovog</w:t>
      </w:r>
      <w:r w:rsidR="009F5415" w:rsidRPr="001C48F3">
        <w:rPr>
          <w:rFonts w:eastAsia="Times New Roman" w:cs="Times New Roman"/>
          <w:szCs w:val="24"/>
          <w:lang w:eastAsia="hr-HR"/>
        </w:rPr>
        <w:t>a</w:t>
      </w:r>
      <w:r w:rsidR="688355B2" w:rsidRPr="001C48F3">
        <w:rPr>
          <w:rFonts w:eastAsia="Times New Roman" w:cs="Times New Roman"/>
          <w:szCs w:val="24"/>
          <w:lang w:eastAsia="hr-HR"/>
        </w:rPr>
        <w:t xml:space="preserve"> Zakona</w:t>
      </w:r>
      <w:r w:rsidR="70BE44DA" w:rsidRPr="001C48F3">
        <w:rPr>
          <w:rFonts w:eastAsia="Times New Roman" w:cs="Times New Roman"/>
          <w:szCs w:val="24"/>
          <w:lang w:eastAsia="hr-HR"/>
        </w:rPr>
        <w:t>.</w:t>
      </w:r>
    </w:p>
    <w:p w14:paraId="6E72565A"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07060278" w14:textId="2A5D82FC" w:rsidR="656E1AF0" w:rsidRPr="001C48F3" w:rsidRDefault="0DA2CC2E"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B5B4910" w:rsidRPr="001C48F3">
        <w:rPr>
          <w:rFonts w:eastAsia="Times New Roman" w:cs="Times New Roman"/>
          <w:szCs w:val="24"/>
          <w:lang w:eastAsia="hr-HR"/>
        </w:rPr>
        <w:t>5</w:t>
      </w:r>
      <w:r w:rsidR="7D430E35" w:rsidRPr="001C48F3">
        <w:rPr>
          <w:rFonts w:eastAsia="Times New Roman" w:cs="Times New Roman"/>
          <w:szCs w:val="24"/>
          <w:lang w:eastAsia="hr-HR"/>
        </w:rPr>
        <w:t xml:space="preserve">) Upravljačko tijelo nadležno za brodarsko društvo </w:t>
      </w:r>
      <w:r w:rsidR="155AC27D" w:rsidRPr="001C48F3">
        <w:rPr>
          <w:rFonts w:eastAsia="Times New Roman" w:cs="Times New Roman"/>
          <w:szCs w:val="24"/>
          <w:lang w:eastAsia="hr-HR"/>
        </w:rPr>
        <w:t xml:space="preserve">iz stavka 3. ovoga članka </w:t>
      </w:r>
      <w:r w:rsidR="7D430E35" w:rsidRPr="001C48F3">
        <w:rPr>
          <w:rFonts w:eastAsia="Times New Roman" w:cs="Times New Roman"/>
          <w:szCs w:val="24"/>
          <w:lang w:eastAsia="hr-HR"/>
        </w:rPr>
        <w:t xml:space="preserve">zadržava tu nadležnost </w:t>
      </w:r>
      <w:r w:rsidR="05C8DD1C" w:rsidRPr="001C48F3">
        <w:rPr>
          <w:rFonts w:eastAsia="Times New Roman" w:cs="Times New Roman"/>
          <w:szCs w:val="24"/>
          <w:lang w:eastAsia="hr-HR"/>
        </w:rPr>
        <w:t>i u slučaju</w:t>
      </w:r>
      <w:r w:rsidRPr="001C48F3">
        <w:rPr>
          <w:rFonts w:eastAsia="Times New Roman" w:cs="Times New Roman"/>
          <w:szCs w:val="24"/>
          <w:lang w:eastAsia="hr-HR"/>
        </w:rPr>
        <w:t xml:space="preserve"> </w:t>
      </w:r>
      <w:r w:rsidR="7D430E35" w:rsidRPr="001C48F3">
        <w:rPr>
          <w:rFonts w:eastAsia="Times New Roman" w:cs="Times New Roman"/>
          <w:szCs w:val="24"/>
          <w:lang w:eastAsia="hr-HR"/>
        </w:rPr>
        <w:t>naknadne promjene u djelatnostima ili registraciji brodarskog društva sve dok se te promjene ne odraze u ažuriranom popisu</w:t>
      </w:r>
      <w:r w:rsidR="7BF2370C" w:rsidRPr="001C48F3">
        <w:rPr>
          <w:rFonts w:eastAsia="Times New Roman" w:cs="Times New Roman"/>
          <w:szCs w:val="24"/>
          <w:lang w:eastAsia="hr-HR"/>
        </w:rPr>
        <w:t xml:space="preserve"> </w:t>
      </w:r>
      <w:r w:rsidR="3E165F1C" w:rsidRPr="001C48F3">
        <w:rPr>
          <w:rFonts w:eastAsia="Times New Roman" w:cs="Times New Roman"/>
          <w:szCs w:val="24"/>
          <w:lang w:eastAsia="hr-HR"/>
        </w:rPr>
        <w:t xml:space="preserve">iz </w:t>
      </w:r>
      <w:r w:rsidR="7BF2370C" w:rsidRPr="001C48F3">
        <w:rPr>
          <w:rFonts w:eastAsia="Times New Roman" w:cs="Times New Roman"/>
          <w:szCs w:val="24"/>
          <w:lang w:eastAsia="hr-HR"/>
        </w:rPr>
        <w:t>provedben</w:t>
      </w:r>
      <w:r w:rsidR="3E165F1C" w:rsidRPr="001C48F3">
        <w:rPr>
          <w:rFonts w:eastAsia="Times New Roman" w:cs="Times New Roman"/>
          <w:szCs w:val="24"/>
          <w:lang w:eastAsia="hr-HR"/>
        </w:rPr>
        <w:t>og</w:t>
      </w:r>
      <w:r w:rsidR="7BF2370C" w:rsidRPr="001C48F3">
        <w:rPr>
          <w:rFonts w:eastAsia="Times New Roman" w:cs="Times New Roman"/>
          <w:szCs w:val="24"/>
          <w:lang w:eastAsia="hr-HR"/>
        </w:rPr>
        <w:t xml:space="preserve"> </w:t>
      </w:r>
      <w:r w:rsidR="3E165F1C" w:rsidRPr="001C48F3">
        <w:rPr>
          <w:rFonts w:eastAsia="Times New Roman" w:cs="Times New Roman"/>
          <w:szCs w:val="24"/>
          <w:lang w:eastAsia="hr-HR"/>
        </w:rPr>
        <w:t>akta</w:t>
      </w:r>
      <w:r w:rsidR="7BF2370C" w:rsidRPr="001C48F3">
        <w:rPr>
          <w:rFonts w:eastAsia="Times New Roman" w:cs="Times New Roman"/>
          <w:szCs w:val="24"/>
          <w:lang w:eastAsia="hr-HR"/>
        </w:rPr>
        <w:t xml:space="preserve"> Komisije.</w:t>
      </w:r>
    </w:p>
    <w:p w14:paraId="1F929F52" w14:textId="01774147" w:rsidR="0C0CB488" w:rsidRPr="001C48F3" w:rsidRDefault="0C0CB488" w:rsidP="005839F6">
      <w:pPr>
        <w:shd w:val="clear" w:color="auto" w:fill="FFFFFF" w:themeFill="background1"/>
        <w:spacing w:after="0" w:line="240" w:lineRule="auto"/>
        <w:jc w:val="both"/>
        <w:rPr>
          <w:rFonts w:eastAsia="Times New Roman" w:cs="Times New Roman"/>
          <w:szCs w:val="24"/>
          <w:lang w:eastAsia="hr-HR"/>
        </w:rPr>
      </w:pPr>
    </w:p>
    <w:p w14:paraId="30612950" w14:textId="669693A3" w:rsidR="1CD1AFC1" w:rsidRPr="001C48F3" w:rsidRDefault="1CD1AFC1" w:rsidP="005839F6">
      <w:pPr>
        <w:spacing w:after="0" w:line="240" w:lineRule="auto"/>
      </w:pPr>
      <w:r w:rsidRPr="001C48F3">
        <w:t>Praćenje emisija</w:t>
      </w:r>
    </w:p>
    <w:p w14:paraId="39AAC761" w14:textId="77777777" w:rsidR="00E96420" w:rsidRPr="001C48F3" w:rsidRDefault="00E96420" w:rsidP="005839F6">
      <w:pPr>
        <w:spacing w:after="0" w:line="240" w:lineRule="auto"/>
        <w:rPr>
          <w:b/>
          <w:bCs/>
        </w:rPr>
      </w:pPr>
    </w:p>
    <w:p w14:paraId="2DEB7F17" w14:textId="3E1C2CCB" w:rsidR="3A9CDE84" w:rsidRPr="001C48F3" w:rsidRDefault="6D89CF9B" w:rsidP="005839F6">
      <w:pPr>
        <w:pStyle w:val="Naslov5"/>
        <w:spacing w:before="0" w:line="240" w:lineRule="auto"/>
      </w:pPr>
      <w:r w:rsidRPr="001C48F3">
        <w:t xml:space="preserve">Članak </w:t>
      </w:r>
      <w:r w:rsidR="71F81635" w:rsidRPr="001C48F3">
        <w:t>6</w:t>
      </w:r>
      <w:r w:rsidR="7F17901B" w:rsidRPr="001C48F3">
        <w:t>0</w:t>
      </w:r>
      <w:r w:rsidR="71F81635" w:rsidRPr="001C48F3">
        <w:t>.</w:t>
      </w:r>
    </w:p>
    <w:p w14:paraId="59EF4302" w14:textId="77777777" w:rsidR="00E96420" w:rsidRPr="001C48F3" w:rsidRDefault="00E96420" w:rsidP="005839F6">
      <w:pPr>
        <w:spacing w:after="0" w:line="240" w:lineRule="auto"/>
      </w:pPr>
    </w:p>
    <w:p w14:paraId="19AB7AAD" w14:textId="4828F05B" w:rsidR="00E96420" w:rsidRPr="001C48F3" w:rsidRDefault="34FE64A9" w:rsidP="005839F6">
      <w:pPr>
        <w:widowControl w:val="0"/>
        <w:spacing w:after="0" w:line="240" w:lineRule="auto"/>
        <w:jc w:val="both"/>
        <w:rPr>
          <w:rFonts w:eastAsia="Times New Roman" w:cs="Times New Roman"/>
          <w:lang w:eastAsia="hr-HR"/>
        </w:rPr>
      </w:pPr>
      <w:r w:rsidRPr="001C48F3">
        <w:rPr>
          <w:rFonts w:eastAsia="Times New Roman" w:cs="Times New Roman"/>
          <w:lang w:eastAsia="hr-HR"/>
        </w:rPr>
        <w:t xml:space="preserve">(1) Brodarska društva za svaki od svojih brodova </w:t>
      </w:r>
      <w:r w:rsidR="0B035A32" w:rsidRPr="001C48F3">
        <w:rPr>
          <w:rFonts w:eastAsia="Times New Roman" w:cs="Times New Roman"/>
          <w:lang w:eastAsia="hr-HR"/>
        </w:rPr>
        <w:t>koji su obuhvaćeni područjem primjene Uredbe (EU) 2015/757</w:t>
      </w:r>
      <w:r w:rsidR="66E29B21" w:rsidRPr="001C48F3">
        <w:rPr>
          <w:rFonts w:eastAsia="Times New Roman" w:cs="Times New Roman"/>
          <w:lang w:eastAsia="hr-HR"/>
        </w:rPr>
        <w:t xml:space="preserve"> i njenih izmjena i dopuna</w:t>
      </w:r>
      <w:r w:rsidR="0B035A32" w:rsidRPr="001C48F3">
        <w:rPr>
          <w:rFonts w:eastAsia="Times New Roman" w:cs="Times New Roman"/>
          <w:lang w:eastAsia="hr-HR"/>
        </w:rPr>
        <w:t xml:space="preserve">, </w:t>
      </w:r>
      <w:r w:rsidRPr="001C48F3">
        <w:rPr>
          <w:rFonts w:eastAsia="Times New Roman" w:cs="Times New Roman"/>
          <w:lang w:eastAsia="hr-HR"/>
        </w:rPr>
        <w:t xml:space="preserve">podnose nadležnom upravljačkom tijelu plan praćenja </w:t>
      </w:r>
      <w:r w:rsidR="3A4119F0" w:rsidRPr="001C48F3">
        <w:rPr>
          <w:rFonts w:eastAsia="Times New Roman" w:cs="Times New Roman"/>
          <w:lang w:eastAsia="hr-HR"/>
        </w:rPr>
        <w:t xml:space="preserve">emisija </w:t>
      </w:r>
      <w:r w:rsidRPr="001C48F3">
        <w:rPr>
          <w:rFonts w:eastAsia="Times New Roman" w:cs="Times New Roman"/>
          <w:lang w:eastAsia="hr-HR"/>
        </w:rPr>
        <w:t xml:space="preserve">koji </w:t>
      </w:r>
      <w:r w:rsidR="453DB113" w:rsidRPr="001C48F3">
        <w:rPr>
          <w:rFonts w:eastAsia="Times New Roman" w:cs="Times New Roman"/>
          <w:lang w:eastAsia="hr-HR"/>
        </w:rPr>
        <w:t>uključuje</w:t>
      </w:r>
      <w:r w:rsidR="75C5087D" w:rsidRPr="001C48F3">
        <w:rPr>
          <w:rFonts w:eastAsia="Times New Roman" w:cs="Times New Roman"/>
          <w:lang w:eastAsia="hr-HR"/>
        </w:rPr>
        <w:t xml:space="preserve"> emisij</w:t>
      </w:r>
      <w:r w:rsidR="035BC83B" w:rsidRPr="001C48F3">
        <w:rPr>
          <w:rFonts w:eastAsia="Times New Roman" w:cs="Times New Roman"/>
          <w:lang w:eastAsia="hr-HR"/>
        </w:rPr>
        <w:t>e</w:t>
      </w:r>
      <w:r w:rsidRPr="001C48F3">
        <w:rPr>
          <w:rFonts w:eastAsia="Times New Roman" w:cs="Times New Roman"/>
          <w:lang w:eastAsia="hr-HR"/>
        </w:rPr>
        <w:t xml:space="preserve"> CH</w:t>
      </w:r>
      <w:r w:rsidRPr="001C48F3">
        <w:rPr>
          <w:rFonts w:eastAsia="Times New Roman" w:cs="Times New Roman"/>
          <w:vertAlign w:val="subscript"/>
          <w:lang w:eastAsia="hr-HR"/>
        </w:rPr>
        <w:t>4</w:t>
      </w:r>
      <w:r w:rsidRPr="001C48F3">
        <w:rPr>
          <w:rFonts w:eastAsia="Times New Roman" w:cs="Times New Roman"/>
          <w:lang w:eastAsia="hr-HR"/>
        </w:rPr>
        <w:t xml:space="preserve"> i N</w:t>
      </w:r>
      <w:r w:rsidRPr="001C48F3">
        <w:rPr>
          <w:rFonts w:eastAsia="Times New Roman" w:cs="Times New Roman"/>
          <w:vertAlign w:val="subscript"/>
          <w:lang w:eastAsia="hr-HR"/>
        </w:rPr>
        <w:t>2</w:t>
      </w:r>
      <w:r w:rsidRPr="001C48F3">
        <w:rPr>
          <w:rFonts w:eastAsia="Times New Roman" w:cs="Times New Roman"/>
          <w:lang w:eastAsia="hr-HR"/>
        </w:rPr>
        <w:t xml:space="preserve">O </w:t>
      </w:r>
      <w:r w:rsidR="3CE56B1B" w:rsidRPr="001C48F3">
        <w:rPr>
          <w:rFonts w:eastAsia="Times New Roman" w:cs="Times New Roman"/>
          <w:lang w:eastAsia="hr-HR"/>
        </w:rPr>
        <w:t>i za koji je verifikator ocijenio da je</w:t>
      </w:r>
      <w:r w:rsidR="09803C51" w:rsidRPr="001C48F3">
        <w:rPr>
          <w:rFonts w:eastAsia="Times New Roman" w:cs="Times New Roman"/>
          <w:lang w:eastAsia="hr-HR"/>
        </w:rPr>
        <w:t xml:space="preserve"> </w:t>
      </w:r>
      <w:r w:rsidRPr="001C48F3">
        <w:rPr>
          <w:rFonts w:eastAsia="Times New Roman" w:cs="Times New Roman"/>
          <w:lang w:eastAsia="hr-HR"/>
        </w:rPr>
        <w:t xml:space="preserve">u skladu </w:t>
      </w:r>
      <w:r w:rsidR="322DC09C" w:rsidRPr="001C48F3">
        <w:rPr>
          <w:rFonts w:eastAsia="Times New Roman" w:cs="Times New Roman"/>
          <w:lang w:eastAsia="hr-HR"/>
        </w:rPr>
        <w:t>s</w:t>
      </w:r>
      <w:r w:rsidRPr="001C48F3">
        <w:rPr>
          <w:rFonts w:eastAsia="Times New Roman" w:cs="Times New Roman"/>
          <w:lang w:eastAsia="hr-HR"/>
        </w:rPr>
        <w:t xml:space="preserve"> odredbama </w:t>
      </w:r>
      <w:bookmarkStart w:id="10" w:name="_Hlk144988245"/>
      <w:r w:rsidRPr="001C48F3">
        <w:rPr>
          <w:rFonts w:eastAsia="Times New Roman" w:cs="Times New Roman"/>
          <w:lang w:eastAsia="hr-HR"/>
        </w:rPr>
        <w:t>Uredbe (EU) 2015/757</w:t>
      </w:r>
      <w:r w:rsidR="03010302" w:rsidRPr="001C48F3">
        <w:rPr>
          <w:rFonts w:eastAsia="Times New Roman" w:cs="Times New Roman"/>
          <w:lang w:eastAsia="hr-HR"/>
        </w:rPr>
        <w:t xml:space="preserve"> i njenih izmjena i dopuna</w:t>
      </w:r>
      <w:r w:rsidR="707F916D" w:rsidRPr="001C48F3">
        <w:rPr>
          <w:rFonts w:eastAsia="Times New Roman" w:cs="Times New Roman"/>
          <w:lang w:eastAsia="hr-HR"/>
        </w:rPr>
        <w:t xml:space="preserve"> na odobrenje</w:t>
      </w:r>
      <w:r w:rsidRPr="001C48F3">
        <w:rPr>
          <w:rFonts w:eastAsia="Times New Roman" w:cs="Times New Roman"/>
          <w:lang w:eastAsia="hr-HR"/>
        </w:rPr>
        <w:t>.</w:t>
      </w:r>
      <w:bookmarkEnd w:id="10"/>
    </w:p>
    <w:p w14:paraId="6599A793" w14:textId="77777777" w:rsidR="005B725C" w:rsidRPr="001C48F3" w:rsidRDefault="005B725C" w:rsidP="005839F6">
      <w:pPr>
        <w:widowControl w:val="0"/>
        <w:spacing w:after="0" w:line="240" w:lineRule="auto"/>
        <w:jc w:val="both"/>
        <w:rPr>
          <w:rFonts w:eastAsia="Times New Roman" w:cs="Times New Roman"/>
          <w:lang w:eastAsia="hr-HR"/>
        </w:rPr>
      </w:pPr>
    </w:p>
    <w:p w14:paraId="6BCA2A9A" w14:textId="05641E3A" w:rsidR="00883BCB" w:rsidRPr="001C48F3" w:rsidRDefault="34FE64A9" w:rsidP="005839F6">
      <w:pPr>
        <w:widowControl w:val="0"/>
        <w:spacing w:after="0" w:line="240" w:lineRule="auto"/>
        <w:jc w:val="both"/>
        <w:rPr>
          <w:rFonts w:eastAsia="Times New Roman" w:cs="Times New Roman"/>
          <w:lang w:eastAsia="hr-HR"/>
        </w:rPr>
      </w:pPr>
      <w:r w:rsidRPr="001C48F3">
        <w:rPr>
          <w:rFonts w:eastAsia="Times New Roman" w:cs="Times New Roman"/>
          <w:lang w:eastAsia="hr-HR"/>
        </w:rPr>
        <w:t>(2) Neovisno o stavku 1. ovog</w:t>
      </w:r>
      <w:r w:rsidR="0BF5FB1B" w:rsidRPr="001C48F3">
        <w:rPr>
          <w:rFonts w:eastAsia="Times New Roman" w:cs="Times New Roman"/>
          <w:lang w:eastAsia="hr-HR"/>
        </w:rPr>
        <w:t>a</w:t>
      </w:r>
      <w:r w:rsidRPr="001C48F3">
        <w:rPr>
          <w:rFonts w:eastAsia="Times New Roman" w:cs="Times New Roman"/>
          <w:lang w:eastAsia="hr-HR"/>
        </w:rPr>
        <w:t xml:space="preserve"> članka, </w:t>
      </w:r>
      <w:r w:rsidR="5315366B" w:rsidRPr="001C48F3">
        <w:rPr>
          <w:rFonts w:eastAsia="Times New Roman" w:cs="Times New Roman"/>
          <w:lang w:eastAsia="hr-HR"/>
        </w:rPr>
        <w:t xml:space="preserve">brodarska društva </w:t>
      </w:r>
      <w:r w:rsidRPr="001C48F3">
        <w:rPr>
          <w:rFonts w:eastAsia="Times New Roman" w:cs="Times New Roman"/>
          <w:lang w:eastAsia="hr-HR"/>
        </w:rPr>
        <w:t xml:space="preserve">za brodove koji su prvi put obuhvaćeni područjem primjene </w:t>
      </w:r>
      <w:bookmarkStart w:id="11" w:name="_Hlk144988255"/>
      <w:r w:rsidRPr="001C48F3">
        <w:rPr>
          <w:rFonts w:eastAsia="Times New Roman" w:cs="Times New Roman"/>
          <w:lang w:eastAsia="hr-HR"/>
        </w:rPr>
        <w:t>Uredbe (EU) 2015/757</w:t>
      </w:r>
      <w:bookmarkEnd w:id="11"/>
      <w:r w:rsidR="5E41C151" w:rsidRPr="001C48F3">
        <w:rPr>
          <w:rFonts w:eastAsia="Times New Roman" w:cs="Times New Roman"/>
          <w:lang w:eastAsia="hr-HR"/>
        </w:rPr>
        <w:t xml:space="preserve"> i njenih izmjena i dopuna</w:t>
      </w:r>
      <w:r w:rsidRPr="001C48F3">
        <w:rPr>
          <w:rFonts w:eastAsia="Times New Roman" w:cs="Times New Roman"/>
          <w:lang w:eastAsia="hr-HR"/>
        </w:rPr>
        <w:t xml:space="preserve"> nakon 1. siječnja 2024., podnose nadležnom upravljačkom tijelu plan praćenja</w:t>
      </w:r>
      <w:r w:rsidR="6D7CB0CB" w:rsidRPr="001C48F3">
        <w:rPr>
          <w:rFonts w:eastAsia="Times New Roman" w:cs="Times New Roman"/>
          <w:lang w:eastAsia="hr-HR"/>
        </w:rPr>
        <w:t xml:space="preserve"> emisija</w:t>
      </w:r>
      <w:r w:rsidRPr="001C48F3">
        <w:rPr>
          <w:rFonts w:eastAsia="Times New Roman" w:cs="Times New Roman"/>
          <w:lang w:eastAsia="hr-HR"/>
        </w:rPr>
        <w:t xml:space="preserve"> </w:t>
      </w:r>
      <w:r w:rsidR="3035447F" w:rsidRPr="001C48F3">
        <w:rPr>
          <w:rFonts w:eastAsia="Times New Roman" w:cs="Times New Roman"/>
          <w:lang w:eastAsia="hr-HR"/>
        </w:rPr>
        <w:t xml:space="preserve">na odobrenje </w:t>
      </w:r>
      <w:r w:rsidRPr="001C48F3">
        <w:rPr>
          <w:rFonts w:eastAsia="Times New Roman" w:cs="Times New Roman"/>
          <w:lang w:eastAsia="hr-HR"/>
        </w:rPr>
        <w:t>u skladu sa zahtjevima Uredbe (EU) 2015/757</w:t>
      </w:r>
      <w:r w:rsidR="2FB03E94" w:rsidRPr="001C48F3">
        <w:rPr>
          <w:rFonts w:eastAsia="Times New Roman" w:cs="Times New Roman"/>
          <w:lang w:eastAsia="hr-HR"/>
        </w:rPr>
        <w:t xml:space="preserve"> i njenih izmjena i dopuna</w:t>
      </w:r>
      <w:r w:rsidRPr="001C48F3">
        <w:rPr>
          <w:rFonts w:eastAsia="Times New Roman" w:cs="Times New Roman"/>
          <w:lang w:eastAsia="hr-HR"/>
        </w:rPr>
        <w:t xml:space="preserve">, bez nepotrebne odgode, a najkasnije tri mjeseca nakon prvog pristajanja svakog broda u luku u nadležnosti </w:t>
      </w:r>
      <w:r w:rsidR="4DB6C4C7" w:rsidRPr="001C48F3">
        <w:rPr>
          <w:rFonts w:eastAsia="Times New Roman" w:cs="Times New Roman"/>
          <w:lang w:eastAsia="hr-HR"/>
        </w:rPr>
        <w:t>države članice</w:t>
      </w:r>
      <w:r w:rsidRPr="001C48F3">
        <w:rPr>
          <w:rFonts w:eastAsia="Times New Roman" w:cs="Times New Roman"/>
          <w:lang w:eastAsia="hr-HR"/>
        </w:rPr>
        <w:t>.</w:t>
      </w:r>
    </w:p>
    <w:p w14:paraId="6CE84526" w14:textId="77777777" w:rsidR="005B725C" w:rsidRPr="001C48F3" w:rsidRDefault="005B725C" w:rsidP="005839F6">
      <w:pPr>
        <w:widowControl w:val="0"/>
        <w:spacing w:after="0" w:line="240" w:lineRule="auto"/>
        <w:jc w:val="both"/>
        <w:rPr>
          <w:rFonts w:eastAsia="Times New Roman" w:cs="Times New Roman"/>
          <w:lang w:eastAsia="hr-HR"/>
        </w:rPr>
      </w:pPr>
    </w:p>
    <w:p w14:paraId="49F6D12A" w14:textId="4E3B0B8D" w:rsidR="6BD1CE5C" w:rsidRPr="001C48F3" w:rsidRDefault="026FEBA8" w:rsidP="005839F6">
      <w:pPr>
        <w:widowControl w:val="0"/>
        <w:spacing w:after="0" w:line="240" w:lineRule="auto"/>
        <w:jc w:val="both"/>
        <w:rPr>
          <w:rFonts w:eastAsiaTheme="minorEastAsia" w:cs="Times New Roman"/>
          <w:lang w:eastAsia="hr-HR"/>
        </w:rPr>
      </w:pPr>
      <w:r w:rsidRPr="001C48F3">
        <w:rPr>
          <w:rFonts w:eastAsia="Times New Roman" w:cs="Times New Roman"/>
          <w:lang w:eastAsia="hr-HR"/>
        </w:rPr>
        <w:t>(3) Nadležna upravljačka tijela do 6. lipnja 2025. odobravaju planove praćenja</w:t>
      </w:r>
      <w:r w:rsidR="1EF39E75" w:rsidRPr="001C48F3">
        <w:rPr>
          <w:rFonts w:eastAsia="Times New Roman" w:cs="Times New Roman"/>
          <w:lang w:eastAsia="hr-HR"/>
        </w:rPr>
        <w:t xml:space="preserve"> emisija</w:t>
      </w:r>
      <w:r w:rsidRPr="001C48F3">
        <w:rPr>
          <w:rFonts w:eastAsia="Times New Roman" w:cs="Times New Roman"/>
          <w:lang w:eastAsia="hr-HR"/>
        </w:rPr>
        <w:t xml:space="preserve"> koje su društva podnijela u skladu s pravilima utvrđenim</w:t>
      </w:r>
      <w:r w:rsidRPr="001C48F3">
        <w:rPr>
          <w:rFonts w:eastAsiaTheme="minorEastAsia" w:cs="Times New Roman"/>
          <w:lang w:eastAsia="hr-HR"/>
        </w:rPr>
        <w:t xml:space="preserve">a u </w:t>
      </w:r>
      <w:r w:rsidR="2F3607D0" w:rsidRPr="001C48F3">
        <w:rPr>
          <w:rFonts w:eastAsiaTheme="minorEastAsia" w:cs="Times New Roman"/>
          <w:lang w:eastAsia="hr-HR"/>
        </w:rPr>
        <w:t>Uredbi</w:t>
      </w:r>
      <w:r w:rsidR="09375434" w:rsidRPr="001C48F3">
        <w:rPr>
          <w:rFonts w:eastAsiaTheme="minorEastAsia" w:cs="Times New Roman"/>
          <w:lang w:eastAsia="hr-HR"/>
        </w:rPr>
        <w:t xml:space="preserve"> (EU) 2023/2917</w:t>
      </w:r>
      <w:r w:rsidR="57149255" w:rsidRPr="001C48F3">
        <w:rPr>
          <w:rFonts w:eastAsiaTheme="minorEastAsia" w:cs="Times New Roman"/>
          <w:lang w:eastAsia="hr-HR"/>
        </w:rPr>
        <w:t>.</w:t>
      </w:r>
    </w:p>
    <w:p w14:paraId="4A36F0EC" w14:textId="77777777" w:rsidR="005B725C" w:rsidRPr="001C48F3" w:rsidRDefault="005B725C" w:rsidP="005839F6">
      <w:pPr>
        <w:widowControl w:val="0"/>
        <w:spacing w:after="0" w:line="240" w:lineRule="auto"/>
        <w:jc w:val="both"/>
        <w:rPr>
          <w:rFonts w:eastAsia="Times New Roman" w:cs="Times New Roman"/>
          <w:lang w:eastAsia="hr-HR"/>
        </w:rPr>
      </w:pPr>
    </w:p>
    <w:p w14:paraId="4F0DB894" w14:textId="391DC3C4" w:rsidR="36DB4443" w:rsidRPr="001C48F3" w:rsidRDefault="7F26CB73" w:rsidP="005839F6">
      <w:pPr>
        <w:widowControl w:val="0"/>
        <w:spacing w:after="0" w:line="240" w:lineRule="auto"/>
        <w:jc w:val="both"/>
        <w:rPr>
          <w:rFonts w:eastAsia="Times New Roman" w:cs="Times New Roman"/>
          <w:lang w:eastAsia="hr-HR"/>
        </w:rPr>
      </w:pPr>
      <w:r w:rsidRPr="001C48F3">
        <w:rPr>
          <w:rFonts w:eastAsia="Times New Roman" w:cs="Times New Roman"/>
          <w:lang w:eastAsia="hr-HR"/>
        </w:rPr>
        <w:t xml:space="preserve">(4) </w:t>
      </w:r>
      <w:r w:rsidR="026FEBA8" w:rsidRPr="001C48F3">
        <w:rPr>
          <w:rFonts w:eastAsia="Times New Roman" w:cs="Times New Roman"/>
          <w:lang w:eastAsia="hr-HR"/>
        </w:rPr>
        <w:t xml:space="preserve">Za brodove koji su prvi put obuhvaćeni </w:t>
      </w:r>
      <w:r w:rsidR="51918656" w:rsidRPr="001C48F3">
        <w:rPr>
          <w:rFonts w:eastAsia="Times New Roman" w:cs="Times New Roman"/>
          <w:lang w:eastAsia="hr-HR"/>
        </w:rPr>
        <w:t xml:space="preserve">EU sustavom trgovanja </w:t>
      </w:r>
      <w:r w:rsidR="4F8CD5F8" w:rsidRPr="001C48F3">
        <w:rPr>
          <w:rFonts w:eastAsia="Times New Roman" w:cs="Times New Roman"/>
          <w:lang w:eastAsia="hr-HR"/>
        </w:rPr>
        <w:t xml:space="preserve">emisijskim jedinicama </w:t>
      </w:r>
      <w:r w:rsidR="51918656" w:rsidRPr="001C48F3">
        <w:rPr>
          <w:rFonts w:eastAsia="Times New Roman" w:cs="Times New Roman"/>
          <w:lang w:eastAsia="hr-HR"/>
        </w:rPr>
        <w:t>stakleničkih plinova</w:t>
      </w:r>
      <w:r w:rsidR="026FEBA8" w:rsidRPr="001C48F3">
        <w:rPr>
          <w:rFonts w:eastAsia="Times New Roman" w:cs="Times New Roman"/>
          <w:lang w:eastAsia="hr-HR"/>
        </w:rPr>
        <w:t xml:space="preserve"> nakon 1. siječnja 2024., nadležno upravljačko tijelo odobrava podneseni plan praćenja</w:t>
      </w:r>
      <w:r w:rsidR="4A8C54E6" w:rsidRPr="001C48F3">
        <w:rPr>
          <w:rFonts w:eastAsia="Times New Roman" w:cs="Times New Roman"/>
          <w:lang w:eastAsia="hr-HR"/>
        </w:rPr>
        <w:t xml:space="preserve"> emisija</w:t>
      </w:r>
      <w:r w:rsidR="026FEBA8" w:rsidRPr="001C48F3">
        <w:rPr>
          <w:rFonts w:eastAsia="Times New Roman" w:cs="Times New Roman"/>
          <w:lang w:eastAsia="hr-HR"/>
        </w:rPr>
        <w:t xml:space="preserve"> u roku od četiri mjeseca od prvog pristajanja broda u luku pod nadležnošću države članice u skladu s pravilima utvrđenima u </w:t>
      </w:r>
      <w:r w:rsidR="7C166A22" w:rsidRPr="001C48F3">
        <w:rPr>
          <w:rFonts w:eastAsia="Times New Roman" w:cs="Times New Roman"/>
          <w:lang w:eastAsia="hr-HR"/>
        </w:rPr>
        <w:t>Uredbi (EU) 2023/2917.</w:t>
      </w:r>
    </w:p>
    <w:p w14:paraId="13C4612A" w14:textId="07B346C5" w:rsidR="578148FC" w:rsidRPr="001C48F3" w:rsidRDefault="578148FC" w:rsidP="005839F6">
      <w:pPr>
        <w:widowControl w:val="0"/>
        <w:spacing w:after="0" w:line="240" w:lineRule="auto"/>
        <w:jc w:val="both"/>
        <w:rPr>
          <w:rFonts w:eastAsia="Times New Roman" w:cs="Times New Roman"/>
          <w:lang w:eastAsia="hr-HR"/>
        </w:rPr>
      </w:pPr>
    </w:p>
    <w:p w14:paraId="45D14DE8" w14:textId="6B8489B3" w:rsidR="00883BCB" w:rsidRPr="001C48F3" w:rsidRDefault="34FE64A9" w:rsidP="005839F6">
      <w:pPr>
        <w:widowControl w:val="0"/>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6A88F73" w:rsidRPr="001C48F3">
        <w:rPr>
          <w:rFonts w:eastAsia="Times New Roman" w:cs="Times New Roman"/>
          <w:szCs w:val="24"/>
          <w:lang w:eastAsia="hr-HR"/>
        </w:rPr>
        <w:t>5</w:t>
      </w:r>
      <w:r w:rsidRPr="001C48F3">
        <w:rPr>
          <w:rFonts w:eastAsia="Times New Roman" w:cs="Times New Roman"/>
          <w:szCs w:val="24"/>
          <w:lang w:eastAsia="hr-HR"/>
        </w:rPr>
        <w:t xml:space="preserve">) Brodarsko društvo dužno je izmijeniti Plan praćenja u slučajevima propisanim </w:t>
      </w:r>
      <w:r w:rsidR="322DC09C" w:rsidRPr="001C48F3">
        <w:rPr>
          <w:rFonts w:eastAsia="Times New Roman" w:cs="Times New Roman"/>
          <w:szCs w:val="24"/>
          <w:lang w:eastAsia="hr-HR"/>
        </w:rPr>
        <w:t>odredb</w:t>
      </w:r>
      <w:r w:rsidR="0F40F99D" w:rsidRPr="001C48F3">
        <w:rPr>
          <w:rFonts w:eastAsia="Times New Roman" w:cs="Times New Roman"/>
          <w:szCs w:val="24"/>
          <w:lang w:eastAsia="hr-HR"/>
        </w:rPr>
        <w:t>ama</w:t>
      </w:r>
      <w:r w:rsidRPr="001C48F3">
        <w:rPr>
          <w:rFonts w:eastAsia="Times New Roman" w:cs="Times New Roman"/>
          <w:szCs w:val="24"/>
          <w:lang w:eastAsia="hr-HR"/>
        </w:rPr>
        <w:t xml:space="preserve"> Uredbe (EU) 2015/757 </w:t>
      </w:r>
      <w:r w:rsidR="0D9AE285" w:rsidRPr="001C48F3">
        <w:rPr>
          <w:rFonts w:eastAsia="Times New Roman" w:cs="Times New Roman"/>
          <w:szCs w:val="24"/>
          <w:lang w:eastAsia="hr-HR"/>
        </w:rPr>
        <w:t>i njeni</w:t>
      </w:r>
      <w:r w:rsidR="6AD67A95" w:rsidRPr="001C48F3">
        <w:rPr>
          <w:rFonts w:eastAsia="Times New Roman" w:cs="Times New Roman"/>
          <w:szCs w:val="24"/>
          <w:lang w:eastAsia="hr-HR"/>
        </w:rPr>
        <w:t>m</w:t>
      </w:r>
      <w:r w:rsidR="0D9AE285" w:rsidRPr="001C48F3">
        <w:rPr>
          <w:rFonts w:eastAsia="Times New Roman" w:cs="Times New Roman"/>
          <w:szCs w:val="24"/>
          <w:lang w:eastAsia="hr-HR"/>
        </w:rPr>
        <w:t xml:space="preserve"> izmjena</w:t>
      </w:r>
      <w:r w:rsidR="4B13010C" w:rsidRPr="001C48F3">
        <w:rPr>
          <w:rFonts w:eastAsia="Times New Roman" w:cs="Times New Roman"/>
          <w:szCs w:val="24"/>
          <w:lang w:eastAsia="hr-HR"/>
        </w:rPr>
        <w:t>ma</w:t>
      </w:r>
      <w:r w:rsidR="0D9AE285" w:rsidRPr="001C48F3">
        <w:rPr>
          <w:rFonts w:eastAsia="Times New Roman" w:cs="Times New Roman"/>
          <w:szCs w:val="24"/>
          <w:lang w:eastAsia="hr-HR"/>
        </w:rPr>
        <w:t xml:space="preserve"> i dopuna</w:t>
      </w:r>
      <w:r w:rsidR="6CDDD921" w:rsidRPr="001C48F3">
        <w:rPr>
          <w:rFonts w:eastAsia="Times New Roman" w:cs="Times New Roman"/>
          <w:szCs w:val="24"/>
          <w:lang w:eastAsia="hr-HR"/>
        </w:rPr>
        <w:t>ma</w:t>
      </w:r>
      <w:r w:rsidRPr="001C48F3">
        <w:rPr>
          <w:rFonts w:eastAsia="Times New Roman" w:cs="Times New Roman"/>
          <w:szCs w:val="24"/>
          <w:lang w:eastAsia="hr-HR"/>
        </w:rPr>
        <w:t xml:space="preserve"> i dostaviti nadležnom upravljačkom tijelu na odobrenje u skladu </w:t>
      </w:r>
      <w:r w:rsidR="322DC09C" w:rsidRPr="001C48F3">
        <w:rPr>
          <w:rFonts w:eastAsia="Times New Roman" w:cs="Times New Roman"/>
          <w:szCs w:val="24"/>
          <w:lang w:eastAsia="hr-HR"/>
        </w:rPr>
        <w:t>s</w:t>
      </w:r>
      <w:r w:rsidRPr="001C48F3">
        <w:rPr>
          <w:rFonts w:eastAsia="Times New Roman" w:cs="Times New Roman"/>
          <w:szCs w:val="24"/>
          <w:lang w:eastAsia="hr-HR"/>
        </w:rPr>
        <w:t xml:space="preserve"> odredbama Uredbe (EU) 2015/757</w:t>
      </w:r>
      <w:r w:rsidR="406F36F1" w:rsidRPr="001C48F3">
        <w:rPr>
          <w:rFonts w:eastAsia="Times New Roman" w:cs="Times New Roman"/>
          <w:szCs w:val="24"/>
          <w:lang w:eastAsia="hr-HR"/>
        </w:rPr>
        <w:t xml:space="preserve"> i njeni</w:t>
      </w:r>
      <w:r w:rsidR="0EC4A7EA" w:rsidRPr="001C48F3">
        <w:rPr>
          <w:rFonts w:eastAsia="Times New Roman" w:cs="Times New Roman"/>
          <w:szCs w:val="24"/>
          <w:lang w:eastAsia="hr-HR"/>
        </w:rPr>
        <w:t>m</w:t>
      </w:r>
      <w:r w:rsidR="406F36F1" w:rsidRPr="001C48F3">
        <w:rPr>
          <w:rFonts w:eastAsia="Times New Roman" w:cs="Times New Roman"/>
          <w:szCs w:val="24"/>
          <w:lang w:eastAsia="hr-HR"/>
        </w:rPr>
        <w:t xml:space="preserve"> izmjena</w:t>
      </w:r>
      <w:r w:rsidR="406E9D6E" w:rsidRPr="001C48F3">
        <w:rPr>
          <w:rFonts w:eastAsia="Times New Roman" w:cs="Times New Roman"/>
          <w:szCs w:val="24"/>
          <w:lang w:eastAsia="hr-HR"/>
        </w:rPr>
        <w:t>ma</w:t>
      </w:r>
      <w:r w:rsidR="406F36F1" w:rsidRPr="001C48F3">
        <w:rPr>
          <w:rFonts w:eastAsia="Times New Roman" w:cs="Times New Roman"/>
          <w:szCs w:val="24"/>
          <w:lang w:eastAsia="hr-HR"/>
        </w:rPr>
        <w:t xml:space="preserve"> i dopuna</w:t>
      </w:r>
      <w:r w:rsidR="7F2E96AF" w:rsidRPr="001C48F3">
        <w:rPr>
          <w:rFonts w:eastAsia="Times New Roman" w:cs="Times New Roman"/>
          <w:szCs w:val="24"/>
          <w:lang w:eastAsia="hr-HR"/>
        </w:rPr>
        <w:t>ma</w:t>
      </w:r>
      <w:r w:rsidRPr="001C48F3">
        <w:rPr>
          <w:rFonts w:eastAsia="Times New Roman" w:cs="Times New Roman"/>
          <w:szCs w:val="24"/>
          <w:lang w:eastAsia="hr-HR"/>
        </w:rPr>
        <w:t>.</w:t>
      </w:r>
    </w:p>
    <w:p w14:paraId="56A37935" w14:textId="77777777" w:rsidR="005B725C" w:rsidRPr="001C48F3" w:rsidRDefault="005B725C" w:rsidP="005839F6">
      <w:pPr>
        <w:widowControl w:val="0"/>
        <w:spacing w:after="0" w:line="240" w:lineRule="auto"/>
        <w:jc w:val="both"/>
        <w:rPr>
          <w:rFonts w:eastAsia="Times New Roman" w:cs="Times New Roman"/>
          <w:szCs w:val="24"/>
          <w:lang w:eastAsia="hr-HR"/>
        </w:rPr>
      </w:pPr>
    </w:p>
    <w:p w14:paraId="09A68FC8" w14:textId="3E9A774A" w:rsidR="00883BCB" w:rsidRPr="001C48F3" w:rsidRDefault="34FE64A9" w:rsidP="005839F6">
      <w:pPr>
        <w:widowControl w:val="0"/>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87EFC51" w:rsidRPr="001C48F3">
        <w:rPr>
          <w:rFonts w:eastAsia="Times New Roman" w:cs="Times New Roman"/>
          <w:szCs w:val="24"/>
          <w:lang w:eastAsia="hr-HR"/>
        </w:rPr>
        <w:t>6</w:t>
      </w:r>
      <w:r w:rsidRPr="001C48F3">
        <w:rPr>
          <w:rFonts w:eastAsia="Times New Roman" w:cs="Times New Roman"/>
          <w:szCs w:val="24"/>
          <w:lang w:eastAsia="hr-HR"/>
        </w:rPr>
        <w:t xml:space="preserve">) O odobravanju </w:t>
      </w:r>
      <w:r w:rsidR="35798CA5" w:rsidRPr="001C48F3">
        <w:rPr>
          <w:rFonts w:eastAsia="Times New Roman" w:cs="Times New Roman"/>
          <w:szCs w:val="24"/>
          <w:lang w:eastAsia="hr-HR"/>
        </w:rPr>
        <w:t xml:space="preserve">plana praćenja </w:t>
      </w:r>
      <w:r w:rsidR="06CFFAE7" w:rsidRPr="001C48F3">
        <w:rPr>
          <w:rFonts w:eastAsia="Times New Roman" w:cs="Times New Roman"/>
          <w:szCs w:val="24"/>
          <w:lang w:eastAsia="hr-HR"/>
        </w:rPr>
        <w:t xml:space="preserve">iz stavaka 1. i 2. </w:t>
      </w:r>
      <w:r w:rsidR="004A29E3" w:rsidRPr="001C48F3">
        <w:rPr>
          <w:rFonts w:eastAsia="Times New Roman" w:cs="Times New Roman"/>
          <w:szCs w:val="24"/>
          <w:lang w:eastAsia="hr-HR"/>
        </w:rPr>
        <w:t xml:space="preserve">ovoga članka </w:t>
      </w:r>
      <w:r w:rsidR="2A6A290D" w:rsidRPr="001C48F3">
        <w:rPr>
          <w:rFonts w:eastAsia="Times New Roman" w:cs="Times New Roman"/>
          <w:szCs w:val="24"/>
          <w:lang w:eastAsia="hr-HR"/>
        </w:rPr>
        <w:t>te</w:t>
      </w:r>
      <w:r w:rsidR="35798CA5" w:rsidRPr="001C48F3">
        <w:rPr>
          <w:rFonts w:eastAsia="Times New Roman" w:cs="Times New Roman"/>
          <w:szCs w:val="24"/>
          <w:lang w:eastAsia="hr-HR"/>
        </w:rPr>
        <w:t xml:space="preserve"> </w:t>
      </w:r>
      <w:r w:rsidR="1F63DD2C" w:rsidRPr="001C48F3">
        <w:rPr>
          <w:rFonts w:eastAsia="Times New Roman" w:cs="Times New Roman"/>
          <w:szCs w:val="24"/>
          <w:lang w:eastAsia="hr-HR"/>
        </w:rPr>
        <w:t xml:space="preserve">odobravanju </w:t>
      </w:r>
      <w:r w:rsidRPr="001C48F3">
        <w:rPr>
          <w:rFonts w:eastAsia="Times New Roman" w:cs="Times New Roman"/>
          <w:szCs w:val="24"/>
          <w:lang w:eastAsia="hr-HR"/>
        </w:rPr>
        <w:t>izmjena plana praćenja emisija</w:t>
      </w:r>
      <w:r w:rsidR="29C6E4D9" w:rsidRPr="001C48F3">
        <w:rPr>
          <w:rFonts w:eastAsia="Times New Roman" w:cs="Times New Roman"/>
          <w:szCs w:val="24"/>
          <w:lang w:eastAsia="hr-HR"/>
        </w:rPr>
        <w:t xml:space="preserve"> iz stavka </w:t>
      </w:r>
      <w:r w:rsidR="498987D9" w:rsidRPr="001C48F3">
        <w:rPr>
          <w:rFonts w:eastAsia="Times New Roman" w:cs="Times New Roman"/>
          <w:szCs w:val="24"/>
          <w:lang w:eastAsia="hr-HR"/>
        </w:rPr>
        <w:t>5</w:t>
      </w:r>
      <w:r w:rsidR="092942B8" w:rsidRPr="001C48F3">
        <w:rPr>
          <w:rFonts w:eastAsia="Times New Roman" w:cs="Times New Roman"/>
          <w:szCs w:val="24"/>
          <w:lang w:eastAsia="hr-HR"/>
        </w:rPr>
        <w:t>. ovog</w:t>
      </w:r>
      <w:r w:rsidR="4B6EA75E" w:rsidRPr="001C48F3">
        <w:rPr>
          <w:rFonts w:eastAsia="Times New Roman" w:cs="Times New Roman"/>
          <w:szCs w:val="24"/>
          <w:lang w:eastAsia="hr-HR"/>
        </w:rPr>
        <w:t>a</w:t>
      </w:r>
      <w:r w:rsidR="29C6E4D9" w:rsidRPr="001C48F3">
        <w:rPr>
          <w:rFonts w:eastAsia="Times New Roman" w:cs="Times New Roman"/>
          <w:szCs w:val="24"/>
          <w:lang w:eastAsia="hr-HR"/>
        </w:rPr>
        <w:t xml:space="preserve"> članka</w:t>
      </w:r>
      <w:r w:rsidRPr="001C48F3">
        <w:rPr>
          <w:rFonts w:eastAsia="Times New Roman" w:cs="Times New Roman"/>
          <w:szCs w:val="24"/>
          <w:lang w:eastAsia="hr-HR"/>
        </w:rPr>
        <w:t xml:space="preserve"> u skladu s odredbama Uredbe (EU) 2015/757</w:t>
      </w:r>
      <w:r w:rsidR="49554388" w:rsidRPr="001C48F3">
        <w:rPr>
          <w:rFonts w:eastAsia="Times New Roman" w:cs="Times New Roman"/>
          <w:szCs w:val="24"/>
          <w:lang w:eastAsia="hr-HR"/>
        </w:rPr>
        <w:t xml:space="preserve"> i njeni</w:t>
      </w:r>
      <w:r w:rsidR="1DD8A821" w:rsidRPr="001C48F3">
        <w:rPr>
          <w:rFonts w:eastAsia="Times New Roman" w:cs="Times New Roman"/>
          <w:szCs w:val="24"/>
          <w:lang w:eastAsia="hr-HR"/>
        </w:rPr>
        <w:t>m</w:t>
      </w:r>
      <w:r w:rsidR="49554388" w:rsidRPr="001C48F3">
        <w:rPr>
          <w:rFonts w:eastAsia="Times New Roman" w:cs="Times New Roman"/>
          <w:szCs w:val="24"/>
          <w:lang w:eastAsia="hr-HR"/>
        </w:rPr>
        <w:t xml:space="preserve"> izmjena</w:t>
      </w:r>
      <w:r w:rsidR="4BC05870" w:rsidRPr="001C48F3">
        <w:rPr>
          <w:rFonts w:eastAsia="Times New Roman" w:cs="Times New Roman"/>
          <w:szCs w:val="24"/>
          <w:lang w:eastAsia="hr-HR"/>
        </w:rPr>
        <w:t>ma</w:t>
      </w:r>
      <w:r w:rsidR="49554388" w:rsidRPr="001C48F3">
        <w:rPr>
          <w:rFonts w:eastAsia="Times New Roman" w:cs="Times New Roman"/>
          <w:szCs w:val="24"/>
          <w:lang w:eastAsia="hr-HR"/>
        </w:rPr>
        <w:t xml:space="preserve"> i dopuna</w:t>
      </w:r>
      <w:r w:rsidR="3C1CDEAD" w:rsidRPr="001C48F3">
        <w:rPr>
          <w:rFonts w:eastAsia="Times New Roman" w:cs="Times New Roman"/>
          <w:szCs w:val="24"/>
          <w:lang w:eastAsia="hr-HR"/>
        </w:rPr>
        <w:t>ma</w:t>
      </w:r>
      <w:r w:rsidRPr="001C48F3">
        <w:rPr>
          <w:rFonts w:eastAsia="Times New Roman" w:cs="Times New Roman"/>
          <w:szCs w:val="24"/>
          <w:lang w:eastAsia="hr-HR"/>
        </w:rPr>
        <w:t xml:space="preserve">, nadležno upravljačko tijelo </w:t>
      </w:r>
      <w:r w:rsidR="002F02D6" w:rsidRPr="001C48F3">
        <w:rPr>
          <w:rFonts w:eastAsia="Times New Roman" w:cs="Times New Roman"/>
          <w:szCs w:val="24"/>
          <w:lang w:eastAsia="hr-HR"/>
        </w:rPr>
        <w:t xml:space="preserve">donosi </w:t>
      </w:r>
      <w:r w:rsidRPr="001C48F3">
        <w:rPr>
          <w:rFonts w:eastAsia="Times New Roman" w:cs="Times New Roman"/>
          <w:szCs w:val="24"/>
          <w:lang w:eastAsia="hr-HR"/>
        </w:rPr>
        <w:t>rješenje.</w:t>
      </w:r>
    </w:p>
    <w:p w14:paraId="12A85F7E" w14:textId="77777777" w:rsidR="005B725C" w:rsidRPr="001C48F3" w:rsidRDefault="005B725C" w:rsidP="005839F6">
      <w:pPr>
        <w:widowControl w:val="0"/>
        <w:spacing w:after="0" w:line="240" w:lineRule="auto"/>
        <w:jc w:val="both"/>
        <w:rPr>
          <w:rFonts w:eastAsia="Times New Roman" w:cs="Times New Roman"/>
          <w:szCs w:val="24"/>
          <w:lang w:eastAsia="hr-HR"/>
        </w:rPr>
      </w:pPr>
    </w:p>
    <w:p w14:paraId="0B5F8DEF" w14:textId="6CFFC206" w:rsidR="00883BCB" w:rsidRPr="001C48F3" w:rsidRDefault="34FE64A9" w:rsidP="005839F6">
      <w:pPr>
        <w:widowControl w:val="0"/>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157D53C" w:rsidRPr="001C48F3">
        <w:rPr>
          <w:rFonts w:eastAsia="Times New Roman" w:cs="Times New Roman"/>
          <w:szCs w:val="24"/>
          <w:lang w:eastAsia="hr-HR"/>
        </w:rPr>
        <w:t>7</w:t>
      </w:r>
      <w:r w:rsidRPr="001C48F3">
        <w:rPr>
          <w:rFonts w:eastAsia="Times New Roman" w:cs="Times New Roman"/>
          <w:szCs w:val="24"/>
          <w:lang w:eastAsia="hr-HR"/>
        </w:rPr>
        <w:t xml:space="preserve">) Brodarsko društvo za svaki od svojih brodova </w:t>
      </w:r>
      <w:r w:rsidR="76B26393" w:rsidRPr="001C48F3">
        <w:rPr>
          <w:rFonts w:eastAsia="Times New Roman" w:cs="Times New Roman"/>
          <w:szCs w:val="24"/>
          <w:lang w:eastAsia="hr-HR"/>
        </w:rPr>
        <w:t xml:space="preserve">koji su obuhvaćeni područjem primjene Uredbe (EU) 2015/757 i njenih izmjena i dopuna, </w:t>
      </w:r>
      <w:r w:rsidRPr="001C48F3">
        <w:rPr>
          <w:rFonts w:eastAsia="Times New Roman" w:cs="Times New Roman"/>
          <w:szCs w:val="24"/>
          <w:lang w:eastAsia="hr-HR"/>
        </w:rPr>
        <w:t>prati emisije stakleničkih plinova i dostav</w:t>
      </w:r>
      <w:r w:rsidR="396E8DEA" w:rsidRPr="001C48F3">
        <w:rPr>
          <w:rFonts w:eastAsia="Times New Roman" w:cs="Times New Roman"/>
          <w:szCs w:val="24"/>
          <w:lang w:eastAsia="hr-HR"/>
        </w:rPr>
        <w:t>lja</w:t>
      </w:r>
      <w:r w:rsidRPr="001C48F3">
        <w:rPr>
          <w:rFonts w:eastAsia="Times New Roman" w:cs="Times New Roman"/>
          <w:szCs w:val="24"/>
          <w:lang w:eastAsia="hr-HR"/>
        </w:rPr>
        <w:t xml:space="preserve"> </w:t>
      </w:r>
      <w:r w:rsidRPr="001C48F3">
        <w:rPr>
          <w:rFonts w:eastAsia="Times New Roman" w:cs="Times New Roman"/>
          <w:szCs w:val="24"/>
          <w:lang w:eastAsia="hr-HR"/>
        </w:rPr>
        <w:lastRenderedPageBreak/>
        <w:t>verificirano izvješće u skladu s pravilima o verifikaciji i akreditaciji utvrđenima u poglavlju III. Uredbe (EU) 2015/757</w:t>
      </w:r>
      <w:r w:rsidR="2B4EA5EB" w:rsidRPr="001C48F3">
        <w:rPr>
          <w:rFonts w:eastAsia="Times New Roman" w:cs="Times New Roman"/>
          <w:szCs w:val="24"/>
          <w:lang w:eastAsia="hr-HR"/>
        </w:rPr>
        <w:t xml:space="preserve"> i njenih izmjena i dopuna</w:t>
      </w:r>
      <w:r w:rsidR="39D9D3D3" w:rsidRPr="001C48F3">
        <w:rPr>
          <w:rFonts w:eastAsia="Times New Roman" w:cs="Times New Roman"/>
          <w:szCs w:val="24"/>
          <w:lang w:eastAsia="hr-HR"/>
        </w:rPr>
        <w:t xml:space="preserve"> do </w:t>
      </w:r>
      <w:r w:rsidRPr="001C48F3">
        <w:rPr>
          <w:rFonts w:eastAsia="Times New Roman" w:cs="Times New Roman"/>
          <w:szCs w:val="24"/>
          <w:lang w:eastAsia="hr-HR"/>
        </w:rPr>
        <w:t xml:space="preserve">31. ožujka </w:t>
      </w:r>
      <w:r w:rsidR="6D40F30A" w:rsidRPr="001C48F3">
        <w:rPr>
          <w:rFonts w:eastAsia="Times New Roman" w:cs="Times New Roman"/>
          <w:szCs w:val="24"/>
          <w:lang w:eastAsia="hr-HR"/>
        </w:rPr>
        <w:t>svake</w:t>
      </w:r>
      <w:r w:rsidRPr="001C48F3">
        <w:rPr>
          <w:rFonts w:eastAsia="Times New Roman" w:cs="Times New Roman"/>
          <w:szCs w:val="24"/>
          <w:lang w:eastAsia="hr-HR"/>
        </w:rPr>
        <w:t xml:space="preserve"> godine za proteklu kalendarsku godinu.</w:t>
      </w:r>
    </w:p>
    <w:p w14:paraId="2AC35239" w14:textId="77777777" w:rsidR="005B725C" w:rsidRPr="001C48F3" w:rsidRDefault="005B725C" w:rsidP="005839F6">
      <w:pPr>
        <w:widowControl w:val="0"/>
        <w:spacing w:after="0" w:line="240" w:lineRule="auto"/>
        <w:jc w:val="both"/>
        <w:rPr>
          <w:rFonts w:eastAsia="Times New Roman" w:cs="Times New Roman"/>
          <w:szCs w:val="24"/>
          <w:lang w:eastAsia="hr-HR"/>
        </w:rPr>
      </w:pPr>
    </w:p>
    <w:p w14:paraId="6BD4B355" w14:textId="509D59D9" w:rsidR="00883BCB" w:rsidRPr="001C48F3" w:rsidRDefault="7275D3BE" w:rsidP="005839F6">
      <w:pPr>
        <w:widowControl w:val="0"/>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4AEB12DC" w:rsidRPr="001C48F3">
        <w:rPr>
          <w:rFonts w:eastAsiaTheme="minorEastAsia" w:cs="Times New Roman"/>
          <w:szCs w:val="24"/>
          <w:lang w:eastAsia="hr-HR"/>
        </w:rPr>
        <w:t>8</w:t>
      </w:r>
      <w:r w:rsidRPr="001C48F3">
        <w:rPr>
          <w:rFonts w:eastAsiaTheme="minorEastAsia" w:cs="Times New Roman"/>
          <w:szCs w:val="24"/>
          <w:lang w:eastAsia="hr-HR"/>
        </w:rPr>
        <w:t xml:space="preserve">) </w:t>
      </w:r>
      <w:r w:rsidR="0B866DFB" w:rsidRPr="001C48F3">
        <w:rPr>
          <w:rFonts w:eastAsiaTheme="minorEastAsia" w:cs="Times New Roman"/>
          <w:szCs w:val="24"/>
          <w:lang w:eastAsia="hr-HR"/>
        </w:rPr>
        <w:t xml:space="preserve">Praćenje ukupnog zbroja emisija stakleničkih plinova </w:t>
      </w:r>
      <w:r w:rsidR="1070B130" w:rsidRPr="001C48F3">
        <w:rPr>
          <w:rFonts w:eastAsiaTheme="minorEastAsia" w:cs="Times New Roman"/>
          <w:szCs w:val="24"/>
          <w:lang w:eastAsia="hr-HR"/>
        </w:rPr>
        <w:t xml:space="preserve">za djelatnosti pomorskog prometa </w:t>
      </w:r>
      <w:r w:rsidR="60D3DCF0" w:rsidRPr="001C48F3">
        <w:rPr>
          <w:rFonts w:eastAsiaTheme="minorEastAsia" w:cs="Times New Roman"/>
          <w:szCs w:val="24"/>
          <w:lang w:eastAsia="hr-HR"/>
        </w:rPr>
        <w:t>iz Dodatka I. ovog</w:t>
      </w:r>
      <w:r w:rsidR="65A3A620" w:rsidRPr="001C48F3">
        <w:rPr>
          <w:rFonts w:eastAsiaTheme="minorEastAsia" w:cs="Times New Roman"/>
          <w:szCs w:val="24"/>
          <w:lang w:eastAsia="hr-HR"/>
        </w:rPr>
        <w:t>a</w:t>
      </w:r>
      <w:r w:rsidR="60D3DCF0" w:rsidRPr="001C48F3">
        <w:rPr>
          <w:rFonts w:eastAsiaTheme="minorEastAsia" w:cs="Times New Roman"/>
          <w:szCs w:val="24"/>
          <w:lang w:eastAsia="hr-HR"/>
        </w:rPr>
        <w:t xml:space="preserve"> Zakona uz izuzetak djelatnosti iz točke 30. c) Dodatka I. ovog</w:t>
      </w:r>
      <w:r w:rsidR="65A3A620" w:rsidRPr="001C48F3">
        <w:rPr>
          <w:rFonts w:eastAsiaTheme="minorEastAsia" w:cs="Times New Roman"/>
          <w:szCs w:val="24"/>
          <w:lang w:eastAsia="hr-HR"/>
        </w:rPr>
        <w:t>a</w:t>
      </w:r>
      <w:r w:rsidR="60D3DCF0" w:rsidRPr="001C48F3">
        <w:rPr>
          <w:rFonts w:eastAsiaTheme="minorEastAsia" w:cs="Times New Roman"/>
          <w:szCs w:val="24"/>
          <w:lang w:eastAsia="hr-HR"/>
        </w:rPr>
        <w:t xml:space="preserve"> Zakona</w:t>
      </w:r>
      <w:r w:rsidR="44FDF3DC" w:rsidRPr="001C48F3">
        <w:rPr>
          <w:rFonts w:eastAsiaTheme="minorEastAsia" w:cs="Times New Roman"/>
          <w:szCs w:val="24"/>
          <w:lang w:eastAsia="hr-HR"/>
        </w:rPr>
        <w:t>,</w:t>
      </w:r>
      <w:r w:rsidR="60D3DCF0" w:rsidRPr="001C48F3">
        <w:rPr>
          <w:rFonts w:eastAsiaTheme="minorEastAsia" w:cs="Times New Roman"/>
          <w:szCs w:val="24"/>
          <w:lang w:eastAsia="hr-HR"/>
        </w:rPr>
        <w:t xml:space="preserve"> provodi se u sklad</w:t>
      </w:r>
      <w:r w:rsidR="6102BF4D" w:rsidRPr="001C48F3">
        <w:rPr>
          <w:rFonts w:eastAsiaTheme="minorEastAsia" w:cs="Times New Roman"/>
          <w:szCs w:val="24"/>
          <w:lang w:eastAsia="hr-HR"/>
        </w:rPr>
        <w:t>u</w:t>
      </w:r>
      <w:r w:rsidR="60D3DCF0" w:rsidRPr="001C48F3">
        <w:rPr>
          <w:rFonts w:eastAsiaTheme="minorEastAsia" w:cs="Times New Roman"/>
          <w:szCs w:val="24"/>
          <w:lang w:eastAsia="hr-HR"/>
        </w:rPr>
        <w:t xml:space="preserve"> s odredbama </w:t>
      </w:r>
      <w:r w:rsidR="7E05C342" w:rsidRPr="001C48F3">
        <w:rPr>
          <w:rFonts w:eastAsiaTheme="minorEastAsia" w:cs="Times New Roman"/>
          <w:szCs w:val="24"/>
          <w:lang w:eastAsia="hr-HR"/>
        </w:rPr>
        <w:t xml:space="preserve">Priloga II. točke C. </w:t>
      </w:r>
      <w:r w:rsidR="07A9D07D" w:rsidRPr="001C48F3">
        <w:rPr>
          <w:rFonts w:eastAsiaTheme="minorEastAsia" w:cs="Times New Roman"/>
          <w:szCs w:val="24"/>
          <w:lang w:eastAsia="hr-HR"/>
        </w:rPr>
        <w:t>Uredbe (EU) 2015/757 i njenih izmjena i dopuna.</w:t>
      </w:r>
    </w:p>
    <w:p w14:paraId="05EA2A92" w14:textId="2E56D567" w:rsidR="75D68CCE" w:rsidRPr="001C48F3" w:rsidRDefault="75D68CCE" w:rsidP="005839F6">
      <w:pPr>
        <w:widowControl w:val="0"/>
        <w:spacing w:after="0" w:line="240" w:lineRule="auto"/>
        <w:jc w:val="both"/>
        <w:rPr>
          <w:rFonts w:eastAsiaTheme="minorEastAsia" w:cs="Times New Roman"/>
          <w:szCs w:val="24"/>
          <w:lang w:eastAsia="hr-HR"/>
        </w:rPr>
      </w:pPr>
    </w:p>
    <w:p w14:paraId="376800FE" w14:textId="1F3DBD89" w:rsidR="003E3765" w:rsidRPr="001C48F3" w:rsidRDefault="003E3765" w:rsidP="005839F6">
      <w:pPr>
        <w:spacing w:after="0" w:line="240" w:lineRule="auto"/>
      </w:pPr>
      <w:r w:rsidRPr="001C48F3">
        <w:t>Izvješćivanje o emisijama</w:t>
      </w:r>
    </w:p>
    <w:p w14:paraId="1E9CE346" w14:textId="77777777" w:rsidR="00E96420" w:rsidRPr="001C48F3" w:rsidRDefault="00E96420" w:rsidP="005839F6">
      <w:pPr>
        <w:spacing w:after="0" w:line="240" w:lineRule="auto"/>
        <w:rPr>
          <w:b/>
          <w:bCs/>
        </w:rPr>
      </w:pPr>
    </w:p>
    <w:p w14:paraId="73AF1303" w14:textId="718C77DD" w:rsidR="0301BED6" w:rsidRPr="001C48F3" w:rsidRDefault="7708CD9F" w:rsidP="005839F6">
      <w:pPr>
        <w:pStyle w:val="Naslov5"/>
        <w:spacing w:before="0" w:line="240" w:lineRule="auto"/>
      </w:pPr>
      <w:r w:rsidRPr="001C48F3">
        <w:t>Članak 6</w:t>
      </w:r>
      <w:r w:rsidR="18F1869D" w:rsidRPr="001C48F3">
        <w:t>1</w:t>
      </w:r>
      <w:r w:rsidRPr="001C48F3">
        <w:t>.</w:t>
      </w:r>
    </w:p>
    <w:p w14:paraId="34DF5418" w14:textId="77777777" w:rsidR="00E96420" w:rsidRPr="001C48F3" w:rsidRDefault="00E96420" w:rsidP="005839F6">
      <w:pPr>
        <w:spacing w:after="0" w:line="240" w:lineRule="auto"/>
      </w:pPr>
    </w:p>
    <w:p w14:paraId="09D565F1" w14:textId="46DF38E9" w:rsidR="00883BCB" w:rsidRPr="001C48F3" w:rsidRDefault="34FE64A9" w:rsidP="005839F6">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w:t>
      </w:r>
      <w:r w:rsidR="2DE2601A" w:rsidRPr="001C48F3">
        <w:rPr>
          <w:rFonts w:eastAsia="Times New Roman" w:cs="Times New Roman"/>
          <w:lang w:eastAsia="hr-HR"/>
        </w:rPr>
        <w:t xml:space="preserve">1) </w:t>
      </w:r>
      <w:r w:rsidR="00217EEB" w:rsidRPr="001C48F3">
        <w:rPr>
          <w:rFonts w:eastAsia="Times New Roman" w:cs="Times New Roman"/>
          <w:lang w:eastAsia="hr-HR"/>
        </w:rPr>
        <w:t>B</w:t>
      </w:r>
      <w:r w:rsidRPr="001C48F3">
        <w:rPr>
          <w:rFonts w:eastAsia="Times New Roman" w:cs="Times New Roman"/>
          <w:lang w:eastAsia="hr-HR"/>
        </w:rPr>
        <w:t>rodarska društva za brodove za opći teret za prijevoz tereta u komercijalne svrhe, manje od 5</w:t>
      </w:r>
      <w:r w:rsidR="00A52744">
        <w:rPr>
          <w:rFonts w:eastAsia="Times New Roman" w:cs="Times New Roman"/>
          <w:lang w:eastAsia="hr-HR"/>
        </w:rPr>
        <w:t>.</w:t>
      </w:r>
      <w:r w:rsidRPr="001C48F3">
        <w:rPr>
          <w:rFonts w:eastAsia="Times New Roman" w:cs="Times New Roman"/>
          <w:lang w:eastAsia="hr-HR"/>
        </w:rPr>
        <w:t>000 bruto tona</w:t>
      </w:r>
      <w:r w:rsidR="00D7567C" w:rsidRPr="001C48F3">
        <w:rPr>
          <w:rFonts w:eastAsia="Times New Roman" w:cs="Times New Roman"/>
          <w:lang w:eastAsia="hr-HR"/>
        </w:rPr>
        <w:t>,</w:t>
      </w:r>
      <w:r w:rsidRPr="001C48F3">
        <w:rPr>
          <w:rFonts w:eastAsia="Times New Roman" w:cs="Times New Roman"/>
          <w:lang w:eastAsia="hr-HR"/>
        </w:rPr>
        <w:t xml:space="preserve"> ali ne manje od 400 bruto tona, prat</w:t>
      </w:r>
      <w:r w:rsidR="03A26104" w:rsidRPr="001C48F3">
        <w:rPr>
          <w:rFonts w:eastAsia="Times New Roman" w:cs="Times New Roman"/>
          <w:lang w:eastAsia="hr-HR"/>
        </w:rPr>
        <w:t>e</w:t>
      </w:r>
      <w:r w:rsidRPr="001C48F3">
        <w:rPr>
          <w:rFonts w:eastAsia="Times New Roman" w:cs="Times New Roman"/>
          <w:lang w:eastAsia="hr-HR"/>
        </w:rPr>
        <w:t xml:space="preserve"> </w:t>
      </w:r>
      <w:r w:rsidR="27E6FA44" w:rsidRPr="001C48F3">
        <w:rPr>
          <w:rFonts w:eastAsia="Times New Roman" w:cs="Times New Roman"/>
          <w:lang w:eastAsia="hr-HR"/>
        </w:rPr>
        <w:t xml:space="preserve">emisije </w:t>
      </w:r>
      <w:r w:rsidRPr="001C48F3">
        <w:rPr>
          <w:rFonts w:eastAsia="Times New Roman" w:cs="Times New Roman"/>
          <w:lang w:eastAsia="hr-HR"/>
        </w:rPr>
        <w:t>i dostavlja</w:t>
      </w:r>
      <w:r w:rsidR="32F7FFB5" w:rsidRPr="001C48F3">
        <w:rPr>
          <w:rFonts w:eastAsia="Times New Roman" w:cs="Times New Roman"/>
          <w:lang w:eastAsia="hr-HR"/>
        </w:rPr>
        <w:t>ju</w:t>
      </w:r>
      <w:r w:rsidRPr="001C48F3">
        <w:rPr>
          <w:rFonts w:eastAsia="Times New Roman" w:cs="Times New Roman"/>
          <w:lang w:eastAsia="hr-HR"/>
        </w:rPr>
        <w:t xml:space="preserve"> verificirana Izvješća o emisijama stakleničkih plinova </w:t>
      </w:r>
      <w:bookmarkStart w:id="12" w:name="_Hlk144994116"/>
      <w:r w:rsidRPr="001C48F3">
        <w:rPr>
          <w:rFonts w:eastAsia="Times New Roman" w:cs="Times New Roman"/>
          <w:lang w:eastAsia="hr-HR"/>
        </w:rPr>
        <w:t xml:space="preserve">nadležnom upravljačkom tijelu </w:t>
      </w:r>
      <w:bookmarkEnd w:id="12"/>
      <w:r w:rsidRPr="001C48F3">
        <w:rPr>
          <w:rFonts w:eastAsia="Times New Roman" w:cs="Times New Roman"/>
          <w:lang w:eastAsia="hr-HR"/>
        </w:rPr>
        <w:t>u skladu s pravilima o verifikaciji i akreditaciji utvrđenima u poglavlju III. Uredbe (EU) 2015/757</w:t>
      </w:r>
      <w:r w:rsidR="1F19D044" w:rsidRPr="001C48F3">
        <w:rPr>
          <w:rFonts w:eastAsia="Times New Roman" w:cs="Times New Roman"/>
          <w:lang w:eastAsia="hr-HR"/>
        </w:rPr>
        <w:t xml:space="preserve"> </w:t>
      </w:r>
      <w:r w:rsidR="77832EC9" w:rsidRPr="001C48F3">
        <w:rPr>
          <w:rFonts w:eastAsia="Times New Roman" w:cs="Times New Roman"/>
          <w:lang w:eastAsia="hr-HR"/>
        </w:rPr>
        <w:t>i njenih izmjena i dopuna</w:t>
      </w:r>
      <w:r w:rsidR="417E03AD" w:rsidRPr="001C48F3">
        <w:rPr>
          <w:rFonts w:eastAsia="Times New Roman" w:cs="Times New Roman"/>
          <w:lang w:eastAsia="hr-HR"/>
        </w:rPr>
        <w:t>,</w:t>
      </w:r>
      <w:r w:rsidR="77832EC9" w:rsidRPr="001C48F3">
        <w:rPr>
          <w:rFonts w:eastAsia="Times New Roman" w:cs="Times New Roman"/>
          <w:lang w:eastAsia="hr-HR"/>
        </w:rPr>
        <w:t xml:space="preserve"> </w:t>
      </w:r>
      <w:r w:rsidRPr="001C48F3">
        <w:rPr>
          <w:rFonts w:eastAsia="Times New Roman" w:cs="Times New Roman"/>
          <w:lang w:eastAsia="hr-HR"/>
        </w:rPr>
        <w:t>do 31. ožujka tekuće godine za proteklu kalendarsku godinu.</w:t>
      </w:r>
    </w:p>
    <w:p w14:paraId="7A400E75" w14:textId="77777777" w:rsidR="005B725C" w:rsidRPr="001C48F3" w:rsidRDefault="005B725C" w:rsidP="005839F6">
      <w:pPr>
        <w:shd w:val="clear" w:color="auto" w:fill="FFFFFF" w:themeFill="background1"/>
        <w:spacing w:after="0" w:line="240" w:lineRule="auto"/>
        <w:jc w:val="both"/>
        <w:rPr>
          <w:rFonts w:eastAsia="Times New Roman" w:cs="Times New Roman"/>
          <w:lang w:eastAsia="hr-HR"/>
        </w:rPr>
      </w:pPr>
    </w:p>
    <w:p w14:paraId="5AB48FE3" w14:textId="72ECBAD8" w:rsidR="00883BCB" w:rsidRPr="001C48F3" w:rsidRDefault="34FE64A9" w:rsidP="005839F6">
      <w:pPr>
        <w:shd w:val="clear" w:color="auto" w:fill="FFFFFF" w:themeFill="background1"/>
        <w:spacing w:after="0" w:line="240" w:lineRule="auto"/>
        <w:jc w:val="both"/>
        <w:rPr>
          <w:rFonts w:eastAsia="Times New Roman" w:cs="Times New Roman"/>
          <w:lang w:eastAsia="hr-HR"/>
        </w:rPr>
      </w:pPr>
      <w:r w:rsidRPr="001C48F3">
        <w:rPr>
          <w:rFonts w:eastAsia="Times New Roman" w:cs="Times New Roman"/>
          <w:lang w:eastAsia="hr-HR"/>
        </w:rPr>
        <w:t>(</w:t>
      </w:r>
      <w:r w:rsidR="3BE43BE4" w:rsidRPr="001C48F3">
        <w:rPr>
          <w:rFonts w:eastAsia="Times New Roman" w:cs="Times New Roman"/>
          <w:lang w:eastAsia="hr-HR"/>
        </w:rPr>
        <w:t>2</w:t>
      </w:r>
      <w:r w:rsidRPr="001C48F3">
        <w:rPr>
          <w:rFonts w:eastAsia="Times New Roman" w:cs="Times New Roman"/>
          <w:lang w:eastAsia="hr-HR"/>
        </w:rPr>
        <w:t xml:space="preserve">) </w:t>
      </w:r>
      <w:r w:rsidR="0793F14D" w:rsidRPr="001C48F3">
        <w:rPr>
          <w:rFonts w:eastAsia="Times New Roman" w:cs="Times New Roman"/>
          <w:lang w:eastAsia="hr-HR"/>
        </w:rPr>
        <w:t>B</w:t>
      </w:r>
      <w:r w:rsidRPr="001C48F3">
        <w:rPr>
          <w:rFonts w:eastAsia="Times New Roman" w:cs="Times New Roman"/>
          <w:lang w:eastAsia="hr-HR"/>
        </w:rPr>
        <w:t>rodarsko društvo nadležnom upravljačkom tijelu dostav</w:t>
      </w:r>
      <w:r w:rsidR="35E80CDE" w:rsidRPr="001C48F3">
        <w:rPr>
          <w:rFonts w:eastAsia="Times New Roman" w:cs="Times New Roman"/>
          <w:lang w:eastAsia="hr-HR"/>
        </w:rPr>
        <w:t>lja</w:t>
      </w:r>
      <w:r w:rsidRPr="001C48F3">
        <w:rPr>
          <w:rFonts w:eastAsia="Times New Roman" w:cs="Times New Roman"/>
          <w:lang w:eastAsia="hr-HR"/>
        </w:rPr>
        <w:t xml:space="preserve"> izvješće o objedinjenim podacima o emisijama na razini brodarskog društva, verificirano u skladu s pravilima o verifikaciji i akreditaciji utvrđenima u poglavlju III. Uredbe (EU) 2015/757 </w:t>
      </w:r>
      <w:r w:rsidR="336B9B34" w:rsidRPr="001C48F3">
        <w:rPr>
          <w:rFonts w:eastAsia="Times New Roman" w:cs="Times New Roman"/>
          <w:lang w:eastAsia="hr-HR"/>
        </w:rPr>
        <w:t xml:space="preserve">i njenih izmjena i dopuna </w:t>
      </w:r>
      <w:r w:rsidRPr="001C48F3">
        <w:rPr>
          <w:rFonts w:eastAsia="Times New Roman" w:cs="Times New Roman"/>
          <w:lang w:eastAsia="hr-HR"/>
        </w:rPr>
        <w:t>do 31. ožujka tekuće godine za proteklu kalendarsku godinu</w:t>
      </w:r>
      <w:r w:rsidR="0F9C5D05" w:rsidRPr="001C48F3">
        <w:rPr>
          <w:rFonts w:eastAsia="Times New Roman" w:cs="Times New Roman"/>
          <w:lang w:eastAsia="hr-HR"/>
        </w:rPr>
        <w:t>.</w:t>
      </w:r>
    </w:p>
    <w:p w14:paraId="7EC8D984" w14:textId="77777777" w:rsidR="005B725C" w:rsidRPr="001C48F3" w:rsidRDefault="005B725C" w:rsidP="005839F6">
      <w:pPr>
        <w:shd w:val="clear" w:color="auto" w:fill="FFFFFF" w:themeFill="background1"/>
        <w:spacing w:after="0" w:line="240" w:lineRule="auto"/>
        <w:jc w:val="both"/>
        <w:rPr>
          <w:rFonts w:eastAsia="Times New Roman" w:cs="Times New Roman"/>
          <w:lang w:eastAsia="hr-HR"/>
        </w:rPr>
      </w:pPr>
    </w:p>
    <w:p w14:paraId="5C00E04A" w14:textId="40E28096" w:rsidR="00883BCB" w:rsidRPr="001C48F3" w:rsidRDefault="34FE64A9" w:rsidP="005839F6">
      <w:pPr>
        <w:shd w:val="clear" w:color="auto" w:fill="FFFFFF" w:themeFill="background1"/>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522C3C4E" w:rsidRPr="001C48F3">
        <w:rPr>
          <w:rFonts w:eastAsia="Times New Roman" w:cs="Times New Roman"/>
          <w:szCs w:val="24"/>
          <w:lang w:eastAsia="hr-HR"/>
        </w:rPr>
        <w:t>3</w:t>
      </w:r>
      <w:r w:rsidRPr="001C48F3">
        <w:rPr>
          <w:rFonts w:eastAsia="Times New Roman" w:cs="Times New Roman"/>
          <w:szCs w:val="24"/>
          <w:lang w:eastAsia="hr-HR"/>
        </w:rPr>
        <w:t>) Kada krajnju odgovornost za kupnju goriva ili upravljanje brodom ili oboje, na temelju ugovora preuzme subjekt osim brodarskog društva</w:t>
      </w:r>
      <w:r w:rsidR="0315EA78" w:rsidRPr="001C48F3">
        <w:rPr>
          <w:rFonts w:eastAsia="Times New Roman" w:cs="Times New Roman"/>
          <w:szCs w:val="24"/>
          <w:lang w:eastAsia="hr-HR"/>
        </w:rPr>
        <w:t xml:space="preserve"> koji obavlja djel</w:t>
      </w:r>
      <w:r w:rsidR="16D48C09" w:rsidRPr="001C48F3">
        <w:rPr>
          <w:rFonts w:eastAsia="Times New Roman" w:cs="Times New Roman"/>
          <w:szCs w:val="24"/>
          <w:lang w:eastAsia="hr-HR"/>
        </w:rPr>
        <w:t>a</w:t>
      </w:r>
      <w:r w:rsidR="0315EA78" w:rsidRPr="001C48F3">
        <w:rPr>
          <w:rFonts w:eastAsia="Times New Roman" w:cs="Times New Roman"/>
          <w:szCs w:val="24"/>
          <w:lang w:eastAsia="hr-HR"/>
        </w:rPr>
        <w:t>tnost iz Dodatka I. ovog</w:t>
      </w:r>
      <w:r w:rsidR="009F5415" w:rsidRPr="001C48F3">
        <w:rPr>
          <w:rFonts w:eastAsia="Times New Roman" w:cs="Times New Roman"/>
          <w:szCs w:val="24"/>
          <w:lang w:eastAsia="hr-HR"/>
        </w:rPr>
        <w:t>a</w:t>
      </w:r>
      <w:r w:rsidR="0315EA78" w:rsidRPr="001C48F3">
        <w:rPr>
          <w:rFonts w:eastAsia="Times New Roman" w:cs="Times New Roman"/>
          <w:szCs w:val="24"/>
          <w:lang w:eastAsia="hr-HR"/>
        </w:rPr>
        <w:t xml:space="preserve"> Zakona</w:t>
      </w:r>
      <w:r w:rsidRPr="001C48F3">
        <w:rPr>
          <w:rFonts w:eastAsia="Times New Roman" w:cs="Times New Roman"/>
          <w:szCs w:val="24"/>
          <w:lang w:eastAsia="hr-HR"/>
        </w:rPr>
        <w:t>, subjekt je obvezan brodarskom društvu nadoknaditi troškove koji proizlaze iz predaje emisijskih jedinica</w:t>
      </w:r>
      <w:r w:rsidRPr="001C48F3">
        <w:rPr>
          <w:rFonts w:eastAsiaTheme="minorEastAsia" w:cs="Times New Roman"/>
          <w:szCs w:val="24"/>
          <w:lang w:eastAsia="hr-HR"/>
        </w:rPr>
        <w:t>.</w:t>
      </w:r>
    </w:p>
    <w:p w14:paraId="686D5F5C" w14:textId="77777777" w:rsidR="00E96420" w:rsidRPr="001C48F3" w:rsidRDefault="00E96420" w:rsidP="005839F6">
      <w:pPr>
        <w:shd w:val="clear" w:color="auto" w:fill="FFFFFF" w:themeFill="background1"/>
        <w:spacing w:after="0" w:line="240" w:lineRule="auto"/>
        <w:jc w:val="both"/>
        <w:rPr>
          <w:rFonts w:eastAsia="Times New Roman" w:cs="Times New Roman"/>
          <w:szCs w:val="24"/>
          <w:lang w:eastAsia="hr-HR"/>
        </w:rPr>
      </w:pPr>
    </w:p>
    <w:p w14:paraId="28A95525" w14:textId="2D70B852" w:rsidR="00883BCB" w:rsidRPr="001C48F3" w:rsidRDefault="3C86B77D"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A125DCF" w:rsidRPr="001C48F3">
        <w:rPr>
          <w:rFonts w:eastAsia="Times New Roman" w:cs="Times New Roman"/>
          <w:szCs w:val="24"/>
          <w:lang w:eastAsia="hr-HR"/>
        </w:rPr>
        <w:t>4</w:t>
      </w:r>
      <w:r w:rsidRPr="001C48F3">
        <w:rPr>
          <w:rFonts w:eastAsia="Times New Roman" w:cs="Times New Roman"/>
          <w:szCs w:val="24"/>
          <w:lang w:eastAsia="hr-HR"/>
        </w:rPr>
        <w:t>) Upravljanje brodom iz stav</w:t>
      </w:r>
      <w:r w:rsidR="00D7567C" w:rsidRPr="001C48F3">
        <w:rPr>
          <w:rFonts w:eastAsia="Times New Roman" w:cs="Times New Roman"/>
          <w:szCs w:val="24"/>
          <w:lang w:eastAsia="hr-HR"/>
        </w:rPr>
        <w:t>k</w:t>
      </w:r>
      <w:r w:rsidRPr="001C48F3">
        <w:rPr>
          <w:rFonts w:eastAsia="Times New Roman" w:cs="Times New Roman"/>
          <w:szCs w:val="24"/>
          <w:lang w:eastAsia="hr-HR"/>
        </w:rPr>
        <w:t xml:space="preserve">a </w:t>
      </w:r>
      <w:r w:rsidR="3DED57C2" w:rsidRPr="001C48F3">
        <w:rPr>
          <w:rFonts w:eastAsia="Times New Roman" w:cs="Times New Roman"/>
          <w:szCs w:val="24"/>
          <w:lang w:eastAsia="hr-HR"/>
        </w:rPr>
        <w:t>3</w:t>
      </w:r>
      <w:r w:rsidRPr="001C48F3">
        <w:rPr>
          <w:rFonts w:eastAsia="Times New Roman" w:cs="Times New Roman"/>
          <w:szCs w:val="24"/>
          <w:lang w:eastAsia="hr-HR"/>
        </w:rPr>
        <w:t>. ovog</w:t>
      </w:r>
      <w:r w:rsidR="009F5415" w:rsidRPr="001C48F3">
        <w:rPr>
          <w:rFonts w:eastAsia="Times New Roman" w:cs="Times New Roman"/>
          <w:szCs w:val="24"/>
          <w:lang w:eastAsia="hr-HR"/>
        </w:rPr>
        <w:t>a</w:t>
      </w:r>
      <w:r w:rsidRPr="001C48F3">
        <w:rPr>
          <w:rFonts w:eastAsia="Times New Roman" w:cs="Times New Roman"/>
          <w:szCs w:val="24"/>
          <w:lang w:eastAsia="hr-HR"/>
        </w:rPr>
        <w:t xml:space="preserve"> članka znači određivanje tereta koji se prevozi brodom ili rute i brzine broda.</w:t>
      </w:r>
    </w:p>
    <w:p w14:paraId="585BEE97"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03343341" w14:textId="0897BC02" w:rsidR="00883BCB" w:rsidRPr="001C48F3" w:rsidRDefault="34FE64A9" w:rsidP="005839F6">
      <w:pPr>
        <w:shd w:val="clear" w:color="auto" w:fill="FFFFFF" w:themeFill="background1"/>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4F0379D1" w:rsidRPr="001C48F3">
        <w:rPr>
          <w:rFonts w:eastAsia="Times New Roman" w:cs="Times New Roman"/>
          <w:szCs w:val="24"/>
          <w:lang w:eastAsia="hr-HR"/>
        </w:rPr>
        <w:t>5</w:t>
      </w:r>
      <w:r w:rsidRPr="001C48F3">
        <w:rPr>
          <w:rFonts w:eastAsia="Times New Roman" w:cs="Times New Roman"/>
          <w:szCs w:val="24"/>
          <w:lang w:eastAsia="hr-HR"/>
        </w:rPr>
        <w:t xml:space="preserve">) Brodarsko društvo </w:t>
      </w:r>
      <w:r w:rsidR="4BCDA4C9" w:rsidRPr="001C48F3">
        <w:rPr>
          <w:rFonts w:eastAsia="Times New Roman" w:cs="Times New Roman"/>
          <w:szCs w:val="24"/>
          <w:lang w:eastAsia="hr-HR"/>
        </w:rPr>
        <w:t>koje obavlja djelatnosti iz Dodatka I. ovog</w:t>
      </w:r>
      <w:r w:rsidR="009F5415" w:rsidRPr="001C48F3">
        <w:rPr>
          <w:rFonts w:eastAsia="Times New Roman" w:cs="Times New Roman"/>
          <w:szCs w:val="24"/>
          <w:lang w:eastAsia="hr-HR"/>
        </w:rPr>
        <w:t>a</w:t>
      </w:r>
      <w:r w:rsidR="4BCDA4C9" w:rsidRPr="001C48F3">
        <w:rPr>
          <w:rFonts w:eastAsia="Times New Roman" w:cs="Times New Roman"/>
          <w:szCs w:val="24"/>
          <w:lang w:eastAsia="hr-HR"/>
        </w:rPr>
        <w:t xml:space="preserve"> Zakona</w:t>
      </w:r>
      <w:r w:rsidRPr="001C48F3">
        <w:rPr>
          <w:rFonts w:eastAsia="Times New Roman" w:cs="Times New Roman"/>
          <w:szCs w:val="24"/>
          <w:lang w:eastAsia="hr-HR"/>
        </w:rPr>
        <w:t xml:space="preserve"> je odgovorno za predaju emisijskih jedinica u skladu s člankom </w:t>
      </w:r>
      <w:r w:rsidR="6265B742" w:rsidRPr="001C48F3">
        <w:rPr>
          <w:rFonts w:eastAsia="Times New Roman" w:cs="Times New Roman"/>
          <w:szCs w:val="24"/>
          <w:lang w:eastAsia="hr-HR"/>
        </w:rPr>
        <w:t>7</w:t>
      </w:r>
      <w:r w:rsidR="68DB14C8" w:rsidRPr="001C48F3">
        <w:rPr>
          <w:rFonts w:eastAsia="Times New Roman" w:cs="Times New Roman"/>
          <w:szCs w:val="24"/>
          <w:lang w:eastAsia="hr-HR"/>
        </w:rPr>
        <w:t>4.</w:t>
      </w:r>
      <w:r w:rsidRPr="001C48F3">
        <w:rPr>
          <w:rFonts w:eastAsia="Times New Roman" w:cs="Times New Roman"/>
          <w:szCs w:val="24"/>
          <w:lang w:eastAsia="hr-HR"/>
        </w:rPr>
        <w:t xml:space="preserve"> stavkom 3. </w:t>
      </w:r>
      <w:r w:rsidR="322DC09C" w:rsidRPr="001C48F3">
        <w:rPr>
          <w:rFonts w:eastAsia="Times New Roman" w:cs="Times New Roman"/>
          <w:szCs w:val="24"/>
          <w:lang w:eastAsia="hr-HR"/>
        </w:rPr>
        <w:t>ovog</w:t>
      </w:r>
      <w:r w:rsidR="18AD1BF1" w:rsidRPr="001C48F3">
        <w:rPr>
          <w:rFonts w:eastAsia="Times New Roman" w:cs="Times New Roman"/>
          <w:szCs w:val="24"/>
          <w:lang w:eastAsia="hr-HR"/>
        </w:rPr>
        <w:t>a</w:t>
      </w:r>
      <w:r w:rsidRPr="001C48F3">
        <w:rPr>
          <w:rFonts w:eastAsia="Times New Roman" w:cs="Times New Roman"/>
          <w:szCs w:val="24"/>
          <w:lang w:eastAsia="hr-HR"/>
        </w:rPr>
        <w:t xml:space="preserve"> Zakona, bez obzira na pravo brodarskih društava da im komercijalni operateri nadoknade troškove koji proizlaze iz predaje emisijskih jedinica u skladu sa stavkom </w:t>
      </w:r>
      <w:r w:rsidR="16EEA6CC" w:rsidRPr="001C48F3">
        <w:rPr>
          <w:rFonts w:eastAsiaTheme="minorEastAsia" w:cs="Times New Roman"/>
          <w:szCs w:val="24"/>
          <w:lang w:eastAsia="hr-HR"/>
        </w:rPr>
        <w:t>3</w:t>
      </w:r>
      <w:r w:rsidRPr="001C48F3">
        <w:rPr>
          <w:rFonts w:eastAsiaTheme="minorEastAsia" w:cs="Times New Roman"/>
          <w:szCs w:val="24"/>
          <w:lang w:eastAsia="hr-HR"/>
        </w:rPr>
        <w:t>. ovog</w:t>
      </w:r>
      <w:r w:rsidR="651DD9AF" w:rsidRPr="001C48F3">
        <w:rPr>
          <w:rFonts w:eastAsiaTheme="minorEastAsia" w:cs="Times New Roman"/>
          <w:szCs w:val="24"/>
          <w:lang w:eastAsia="hr-HR"/>
        </w:rPr>
        <w:t>a</w:t>
      </w:r>
      <w:r w:rsidRPr="001C48F3">
        <w:rPr>
          <w:rFonts w:eastAsiaTheme="minorEastAsia" w:cs="Times New Roman"/>
          <w:szCs w:val="24"/>
          <w:lang w:eastAsia="hr-HR"/>
        </w:rPr>
        <w:t xml:space="preserve"> članka</w:t>
      </w:r>
      <w:r w:rsidR="1FD01D54" w:rsidRPr="001C48F3">
        <w:rPr>
          <w:rFonts w:eastAsiaTheme="minorEastAsia" w:cs="Times New Roman"/>
          <w:szCs w:val="24"/>
          <w:lang w:eastAsia="hr-HR"/>
        </w:rPr>
        <w:t>.</w:t>
      </w:r>
    </w:p>
    <w:p w14:paraId="4EFE5A86" w14:textId="77777777" w:rsidR="005B725C" w:rsidRPr="001C48F3" w:rsidRDefault="005B725C" w:rsidP="005839F6">
      <w:pPr>
        <w:shd w:val="clear" w:color="auto" w:fill="FFFFFF" w:themeFill="background1"/>
        <w:spacing w:after="0" w:line="240" w:lineRule="auto"/>
        <w:jc w:val="both"/>
        <w:rPr>
          <w:rFonts w:eastAsia="Times New Roman" w:cs="Times New Roman"/>
          <w:szCs w:val="24"/>
          <w:lang w:eastAsia="hr-HR"/>
        </w:rPr>
      </w:pPr>
    </w:p>
    <w:p w14:paraId="0E666F39" w14:textId="3AC59FBB" w:rsidR="75D68CCE" w:rsidRPr="001C48F3" w:rsidRDefault="75C5087D" w:rsidP="005839F6">
      <w:pPr>
        <w:shd w:val="clear" w:color="auto" w:fill="FFFFFF" w:themeFill="background1"/>
        <w:spacing w:after="0" w:line="240" w:lineRule="auto"/>
        <w:jc w:val="both"/>
        <w:rPr>
          <w:rFonts w:eastAsia="Times New Roman" w:cs="Times New Roman"/>
        </w:rPr>
      </w:pPr>
      <w:r w:rsidRPr="001C48F3">
        <w:rPr>
          <w:rFonts w:eastAsia="Times New Roman" w:cs="Times New Roman"/>
          <w:lang w:eastAsia="hr-HR"/>
        </w:rPr>
        <w:t>(</w:t>
      </w:r>
      <w:r w:rsidR="14256D5E" w:rsidRPr="001C48F3">
        <w:rPr>
          <w:rFonts w:eastAsia="Times New Roman" w:cs="Times New Roman"/>
          <w:lang w:eastAsia="hr-HR"/>
        </w:rPr>
        <w:t>6</w:t>
      </w:r>
      <w:r w:rsidRPr="001C48F3">
        <w:rPr>
          <w:rFonts w:eastAsia="Times New Roman" w:cs="Times New Roman"/>
          <w:lang w:eastAsia="hr-HR"/>
        </w:rPr>
        <w:t xml:space="preserve">) </w:t>
      </w:r>
      <w:r w:rsidR="1E06D9D4" w:rsidRPr="001C48F3">
        <w:rPr>
          <w:rFonts w:eastAsia="Times New Roman" w:cs="Times New Roman"/>
        </w:rPr>
        <w:t xml:space="preserve">Brodovlasnik je dužan organizaciju ili osobu poput upravitelja ili zakupnika broda bez posade, ovlastiti </w:t>
      </w:r>
      <w:r w:rsidRPr="001C48F3">
        <w:rPr>
          <w:rFonts w:eastAsia="Times New Roman" w:cs="Times New Roman"/>
        </w:rPr>
        <w:t>u skladu s člankom 1. Uredbe Komisije (EU) 2023/2599</w:t>
      </w:r>
      <w:r w:rsidR="5DD383B3" w:rsidRPr="001C48F3">
        <w:rPr>
          <w:rFonts w:eastAsia="Times New Roman" w:cs="Times New Roman"/>
        </w:rPr>
        <w:t>,</w:t>
      </w:r>
      <w:r w:rsidRPr="001C48F3">
        <w:rPr>
          <w:rFonts w:eastAsia="Times New Roman" w:cs="Times New Roman"/>
        </w:rPr>
        <w:t xml:space="preserve"> </w:t>
      </w:r>
      <w:r w:rsidR="1E06D9D4" w:rsidRPr="001C48F3">
        <w:rPr>
          <w:rFonts w:eastAsia="Times New Roman" w:cs="Times New Roman"/>
        </w:rPr>
        <w:t xml:space="preserve">da preuzme odgovornost za obveze propisane ovim Zakonom uključujući obvezu predaje emisijskih jedinica u skladu s člankom 74. stavkom 3. ovoga Zakona, ukoliko </w:t>
      </w:r>
      <w:r w:rsidR="55F9809A" w:rsidRPr="001C48F3">
        <w:rPr>
          <w:rFonts w:eastAsia="Times New Roman" w:cs="Times New Roman"/>
        </w:rPr>
        <w:t xml:space="preserve">je </w:t>
      </w:r>
      <w:r w:rsidR="1E06D9D4" w:rsidRPr="001C48F3">
        <w:rPr>
          <w:rFonts w:eastAsia="Times New Roman" w:cs="Times New Roman"/>
        </w:rPr>
        <w:t>organizacija ili osoba poput upravitelja ili zakupnika broda bez posade  preuzela sve dužnosti i odgovornosti koje nameće Međunarodni kodeks upravljanja za siguran rad brodova i sprječavanje onečišćenja, naveden u Dodatku I</w:t>
      </w:r>
      <w:r w:rsidR="6627CEB7" w:rsidRPr="001C48F3">
        <w:rPr>
          <w:rFonts w:eastAsia="Times New Roman" w:cs="Times New Roman"/>
        </w:rPr>
        <w:t>.</w:t>
      </w:r>
      <w:r w:rsidR="1E06D9D4" w:rsidRPr="001C48F3">
        <w:rPr>
          <w:rFonts w:eastAsia="Times New Roman" w:cs="Times New Roman"/>
        </w:rPr>
        <w:t xml:space="preserve"> Uredbe (EZ) 336/2006</w:t>
      </w:r>
      <w:r w:rsidR="0EA9FD12" w:rsidRPr="001C48F3">
        <w:rPr>
          <w:rFonts w:eastAsia="Times New Roman" w:cs="Times New Roman"/>
        </w:rPr>
        <w:t>.</w:t>
      </w:r>
    </w:p>
    <w:p w14:paraId="398C6C9E" w14:textId="4C524CEB" w:rsidR="00DC419A" w:rsidRDefault="00DC419A" w:rsidP="005839F6">
      <w:pPr>
        <w:shd w:val="clear" w:color="auto" w:fill="FFFFFF" w:themeFill="background1"/>
        <w:spacing w:after="0" w:line="240" w:lineRule="auto"/>
        <w:jc w:val="both"/>
        <w:rPr>
          <w:rFonts w:eastAsia="Times New Roman" w:cs="Times New Roman"/>
          <w:szCs w:val="24"/>
          <w:lang w:eastAsia="hr-HR"/>
        </w:rPr>
      </w:pPr>
    </w:p>
    <w:p w14:paraId="0C5DBCCC" w14:textId="4D00D147"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33697ECA" w14:textId="12F58469"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6FE5753A" w14:textId="4E8432C9"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409D3810" w14:textId="72D042CA" w:rsidR="007A37D9" w:rsidRDefault="007A37D9" w:rsidP="005839F6">
      <w:pPr>
        <w:shd w:val="clear" w:color="auto" w:fill="FFFFFF" w:themeFill="background1"/>
        <w:spacing w:after="0" w:line="240" w:lineRule="auto"/>
        <w:jc w:val="both"/>
        <w:rPr>
          <w:rFonts w:eastAsia="Times New Roman" w:cs="Times New Roman"/>
          <w:szCs w:val="24"/>
          <w:lang w:eastAsia="hr-HR"/>
        </w:rPr>
      </w:pPr>
    </w:p>
    <w:p w14:paraId="3A9F280F" w14:textId="77777777" w:rsidR="007A37D9" w:rsidRPr="001C48F3" w:rsidRDefault="007A37D9" w:rsidP="005839F6">
      <w:pPr>
        <w:shd w:val="clear" w:color="auto" w:fill="FFFFFF" w:themeFill="background1"/>
        <w:spacing w:after="0" w:line="240" w:lineRule="auto"/>
        <w:jc w:val="both"/>
        <w:rPr>
          <w:rFonts w:eastAsia="Times New Roman" w:cs="Times New Roman"/>
          <w:szCs w:val="24"/>
          <w:lang w:eastAsia="hr-HR"/>
        </w:rPr>
      </w:pPr>
    </w:p>
    <w:p w14:paraId="5D5039C4" w14:textId="50D33CFA" w:rsidR="00526A0D" w:rsidRPr="001C48F3" w:rsidRDefault="68D68843" w:rsidP="005839F6">
      <w:pPr>
        <w:pStyle w:val="Naslov3"/>
        <w:spacing w:before="0" w:beforeAutospacing="0" w:after="0" w:afterAutospacing="0"/>
      </w:pPr>
      <w:r w:rsidRPr="001C48F3">
        <w:lastRenderedPageBreak/>
        <w:t>GLAV</w:t>
      </w:r>
      <w:r w:rsidR="120D5084" w:rsidRPr="001C48F3">
        <w:t>A</w:t>
      </w:r>
      <w:r w:rsidRPr="001C48F3">
        <w:t xml:space="preserve"> IV.</w:t>
      </w:r>
    </w:p>
    <w:p w14:paraId="52D732B0" w14:textId="77777777" w:rsidR="005B725C" w:rsidRPr="001C48F3" w:rsidRDefault="005B725C" w:rsidP="005839F6">
      <w:pPr>
        <w:spacing w:after="0" w:line="240" w:lineRule="auto"/>
      </w:pPr>
    </w:p>
    <w:p w14:paraId="207E9EAC" w14:textId="54B3385C" w:rsidR="00526A0D" w:rsidRPr="001C48F3" w:rsidRDefault="4B141704" w:rsidP="005839F6">
      <w:pPr>
        <w:pStyle w:val="Naslov4"/>
        <w:spacing w:before="0" w:beforeAutospacing="0" w:after="0" w:afterAutospacing="0"/>
      </w:pPr>
      <w:r w:rsidRPr="001C48F3">
        <w:t>ZGRADARSTVO</w:t>
      </w:r>
      <w:r w:rsidR="1C7B13D2" w:rsidRPr="001C48F3">
        <w:t>,</w:t>
      </w:r>
      <w:r w:rsidRPr="001C48F3">
        <w:t xml:space="preserve"> CESTOVNI PROMET </w:t>
      </w:r>
      <w:r w:rsidR="00266248" w:rsidRPr="001C48F3">
        <w:t>I</w:t>
      </w:r>
      <w:r w:rsidRPr="001C48F3">
        <w:t xml:space="preserve"> DODATNI SEKTORI</w:t>
      </w:r>
    </w:p>
    <w:p w14:paraId="7A8605D3" w14:textId="77777777" w:rsidR="005B725C" w:rsidRPr="001C48F3" w:rsidRDefault="005B725C" w:rsidP="005839F6">
      <w:pPr>
        <w:spacing w:after="0" w:line="240" w:lineRule="auto"/>
      </w:pPr>
    </w:p>
    <w:p w14:paraId="7445639B" w14:textId="72A8BDCE" w:rsidR="75D68CCE" w:rsidRPr="001C48F3" w:rsidRDefault="26BACB4D" w:rsidP="005839F6">
      <w:pPr>
        <w:spacing w:after="0" w:line="240" w:lineRule="auto"/>
        <w:rPr>
          <w:rFonts w:cs="Times New Roman"/>
          <w:szCs w:val="24"/>
        </w:rPr>
      </w:pPr>
      <w:r w:rsidRPr="001C48F3">
        <w:rPr>
          <w:rFonts w:cs="Times New Roman"/>
          <w:szCs w:val="24"/>
        </w:rPr>
        <w:t>R</w:t>
      </w:r>
      <w:r w:rsidR="00D33905" w:rsidRPr="001C48F3">
        <w:rPr>
          <w:rFonts w:cs="Times New Roman"/>
          <w:szCs w:val="24"/>
        </w:rPr>
        <w:t>egulirani subjek</w:t>
      </w:r>
      <w:r w:rsidR="72A1A602" w:rsidRPr="001C48F3">
        <w:rPr>
          <w:rFonts w:cs="Times New Roman"/>
          <w:szCs w:val="24"/>
        </w:rPr>
        <w:t>ti</w:t>
      </w:r>
    </w:p>
    <w:p w14:paraId="4E866DAA" w14:textId="77777777" w:rsidR="00E96420" w:rsidRPr="001C48F3" w:rsidRDefault="00E96420" w:rsidP="005839F6">
      <w:pPr>
        <w:spacing w:after="0" w:line="240" w:lineRule="auto"/>
        <w:rPr>
          <w:rFonts w:cs="Times New Roman"/>
          <w:szCs w:val="24"/>
        </w:rPr>
      </w:pPr>
    </w:p>
    <w:p w14:paraId="4FE08524" w14:textId="393AF65B" w:rsidR="000805B0" w:rsidRPr="001C48F3" w:rsidRDefault="22EC51AB" w:rsidP="005839F6">
      <w:pPr>
        <w:pStyle w:val="Naslov5"/>
        <w:spacing w:before="0" w:line="240" w:lineRule="auto"/>
      </w:pPr>
      <w:r w:rsidRPr="001C48F3">
        <w:t xml:space="preserve">Članak </w:t>
      </w:r>
      <w:r w:rsidR="71F81635" w:rsidRPr="001C48F3">
        <w:t>6</w:t>
      </w:r>
      <w:r w:rsidR="197B5635" w:rsidRPr="001C48F3">
        <w:t>2</w:t>
      </w:r>
      <w:r w:rsidR="71F81635" w:rsidRPr="001C48F3">
        <w:t>.</w:t>
      </w:r>
    </w:p>
    <w:p w14:paraId="2609CA31" w14:textId="77777777" w:rsidR="00E96420" w:rsidRPr="001C48F3" w:rsidRDefault="00E96420" w:rsidP="005839F6">
      <w:pPr>
        <w:spacing w:after="0" w:line="240" w:lineRule="auto"/>
      </w:pPr>
    </w:p>
    <w:p w14:paraId="122E2422" w14:textId="1D21DE4D" w:rsidR="008E548A" w:rsidRPr="001C48F3" w:rsidRDefault="027603D2"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50772865" w:rsidRPr="001C48F3">
        <w:rPr>
          <w:rFonts w:eastAsia="Times New Roman" w:cs="Times New Roman"/>
          <w:lang w:eastAsia="hr-HR"/>
        </w:rPr>
        <w:t xml:space="preserve">Odredbe </w:t>
      </w:r>
      <w:r w:rsidR="00064A04" w:rsidRPr="001C48F3">
        <w:rPr>
          <w:rFonts w:eastAsia="Times New Roman" w:cs="Times New Roman"/>
          <w:lang w:eastAsia="hr-HR"/>
        </w:rPr>
        <w:t>ove glave</w:t>
      </w:r>
      <w:r w:rsidR="50772865" w:rsidRPr="001C48F3">
        <w:rPr>
          <w:rFonts w:eastAsia="Times New Roman" w:cs="Times New Roman"/>
          <w:lang w:eastAsia="hr-HR"/>
        </w:rPr>
        <w:t xml:space="preserve"> </w:t>
      </w:r>
      <w:r w:rsidR="258895AB" w:rsidRPr="001C48F3">
        <w:rPr>
          <w:rFonts w:eastAsia="Times New Roman" w:cs="Times New Roman"/>
          <w:lang w:eastAsia="hr-HR"/>
        </w:rPr>
        <w:t xml:space="preserve">propisuju </w:t>
      </w:r>
      <w:r w:rsidR="12543EFE" w:rsidRPr="001C48F3">
        <w:rPr>
          <w:rFonts w:eastAsia="Times New Roman" w:cs="Times New Roman"/>
          <w:lang w:eastAsia="hr-HR"/>
        </w:rPr>
        <w:t>ishođenj</w:t>
      </w:r>
      <w:r w:rsidR="3FFC8551" w:rsidRPr="001C48F3">
        <w:rPr>
          <w:rFonts w:eastAsia="Times New Roman" w:cs="Times New Roman"/>
          <w:lang w:eastAsia="hr-HR"/>
        </w:rPr>
        <w:t>e</w:t>
      </w:r>
      <w:r w:rsidR="50772865" w:rsidRPr="001C48F3">
        <w:rPr>
          <w:rFonts w:eastAsia="Times New Roman" w:cs="Times New Roman"/>
          <w:lang w:eastAsia="hr-HR"/>
        </w:rPr>
        <w:t xml:space="preserve"> dozvole za emisije stakleničkih plinova, </w:t>
      </w:r>
      <w:r w:rsidR="37452B43" w:rsidRPr="001C48F3">
        <w:rPr>
          <w:rFonts w:eastAsia="Times New Roman" w:cs="Times New Roman"/>
          <w:lang w:eastAsia="hr-HR"/>
        </w:rPr>
        <w:t>predaj</w:t>
      </w:r>
      <w:r w:rsidR="65A930BF" w:rsidRPr="001C48F3">
        <w:rPr>
          <w:rFonts w:eastAsia="Times New Roman" w:cs="Times New Roman"/>
          <w:lang w:eastAsia="hr-HR"/>
        </w:rPr>
        <w:t>u</w:t>
      </w:r>
      <w:r w:rsidR="50772865" w:rsidRPr="001C48F3">
        <w:rPr>
          <w:rFonts w:eastAsia="Times New Roman" w:cs="Times New Roman"/>
          <w:lang w:eastAsia="hr-HR"/>
        </w:rPr>
        <w:t xml:space="preserve"> emisijskih jedinica, </w:t>
      </w:r>
      <w:r w:rsidR="5F57AEEB" w:rsidRPr="001C48F3">
        <w:rPr>
          <w:rFonts w:eastAsia="Times New Roman" w:cs="Times New Roman"/>
          <w:lang w:eastAsia="hr-HR"/>
        </w:rPr>
        <w:t xml:space="preserve">kao i  </w:t>
      </w:r>
      <w:r w:rsidR="37452B43" w:rsidRPr="001C48F3">
        <w:rPr>
          <w:rFonts w:eastAsia="Times New Roman" w:cs="Times New Roman"/>
          <w:lang w:eastAsia="hr-HR"/>
        </w:rPr>
        <w:t>praćenj</w:t>
      </w:r>
      <w:r w:rsidR="446B2B09" w:rsidRPr="001C48F3">
        <w:rPr>
          <w:rFonts w:eastAsia="Times New Roman" w:cs="Times New Roman"/>
          <w:lang w:eastAsia="hr-HR"/>
        </w:rPr>
        <w:t>e</w:t>
      </w:r>
      <w:r w:rsidR="37452B43" w:rsidRPr="001C48F3">
        <w:rPr>
          <w:rFonts w:eastAsia="Times New Roman" w:cs="Times New Roman"/>
          <w:lang w:eastAsia="hr-HR"/>
        </w:rPr>
        <w:t>, izvješćivanj</w:t>
      </w:r>
      <w:r w:rsidR="1F19DEBC" w:rsidRPr="001C48F3">
        <w:rPr>
          <w:rFonts w:eastAsia="Times New Roman" w:cs="Times New Roman"/>
          <w:lang w:eastAsia="hr-HR"/>
        </w:rPr>
        <w:t>e</w:t>
      </w:r>
      <w:r w:rsidR="50772865" w:rsidRPr="001C48F3">
        <w:rPr>
          <w:rFonts w:eastAsia="Times New Roman" w:cs="Times New Roman"/>
          <w:lang w:eastAsia="hr-HR"/>
        </w:rPr>
        <w:t xml:space="preserve"> i verifikaciju u pogledu djelatnosti iz </w:t>
      </w:r>
      <w:r w:rsidR="12F43486" w:rsidRPr="001C48F3">
        <w:rPr>
          <w:rFonts w:eastAsia="Times New Roman" w:cs="Times New Roman"/>
          <w:lang w:eastAsia="hr-HR"/>
        </w:rPr>
        <w:t xml:space="preserve">Dodatka </w:t>
      </w:r>
      <w:r w:rsidR="3348D92A" w:rsidRPr="001C48F3">
        <w:rPr>
          <w:rFonts w:eastAsia="Times New Roman" w:cs="Times New Roman"/>
          <w:lang w:eastAsia="hr-HR"/>
        </w:rPr>
        <w:t>II</w:t>
      </w:r>
      <w:r w:rsidR="12F43486" w:rsidRPr="001C48F3">
        <w:rPr>
          <w:rFonts w:eastAsia="Times New Roman" w:cs="Times New Roman"/>
          <w:lang w:eastAsia="hr-HR"/>
        </w:rPr>
        <w:t xml:space="preserve">. </w:t>
      </w:r>
      <w:r w:rsidR="6F56D617" w:rsidRPr="001C48F3">
        <w:rPr>
          <w:rFonts w:eastAsia="Times New Roman" w:cs="Times New Roman"/>
          <w:lang w:eastAsia="hr-HR"/>
        </w:rPr>
        <w:t>ovog</w:t>
      </w:r>
      <w:r w:rsidR="3AF5EACF" w:rsidRPr="001C48F3">
        <w:rPr>
          <w:rFonts w:eastAsia="Times New Roman" w:cs="Times New Roman"/>
          <w:lang w:eastAsia="hr-HR"/>
        </w:rPr>
        <w:t>a</w:t>
      </w:r>
      <w:r w:rsidR="50772865" w:rsidRPr="001C48F3">
        <w:rPr>
          <w:rFonts w:eastAsia="Times New Roman" w:cs="Times New Roman"/>
          <w:lang w:eastAsia="hr-HR"/>
        </w:rPr>
        <w:t xml:space="preserve"> Zakona</w:t>
      </w:r>
      <w:r w:rsidR="3FC761E9" w:rsidRPr="001C48F3">
        <w:rPr>
          <w:rFonts w:eastAsia="Times New Roman" w:cs="Times New Roman"/>
          <w:lang w:eastAsia="hr-HR"/>
        </w:rPr>
        <w:t xml:space="preserve">, a odnose se na </w:t>
      </w:r>
      <w:r w:rsidR="70F4F068" w:rsidRPr="001C48F3">
        <w:rPr>
          <w:rFonts w:eastAsia="Times New Roman" w:cs="Times New Roman"/>
          <w:lang w:eastAsia="hr-HR"/>
        </w:rPr>
        <w:t xml:space="preserve">puštanje u potrošnju goriva koja se upotrebljavaju za izgaranje u sektorima </w:t>
      </w:r>
      <w:r w:rsidR="3FC761E9" w:rsidRPr="001C48F3">
        <w:rPr>
          <w:rFonts w:eastAsia="Times New Roman" w:cs="Times New Roman"/>
          <w:lang w:eastAsia="hr-HR"/>
        </w:rPr>
        <w:t>zgradarstva</w:t>
      </w:r>
      <w:r w:rsidR="2CD8D7BF" w:rsidRPr="001C48F3">
        <w:rPr>
          <w:rFonts w:eastAsia="Times New Roman" w:cs="Times New Roman"/>
          <w:lang w:eastAsia="hr-HR"/>
        </w:rPr>
        <w:t>,</w:t>
      </w:r>
      <w:r w:rsidR="3FC761E9" w:rsidRPr="001C48F3">
        <w:rPr>
          <w:rFonts w:eastAsia="Times New Roman" w:cs="Times New Roman"/>
          <w:lang w:eastAsia="hr-HR"/>
        </w:rPr>
        <w:t xml:space="preserve"> cestovnog </w:t>
      </w:r>
      <w:r w:rsidR="4ED73A5B" w:rsidRPr="001C48F3">
        <w:rPr>
          <w:rFonts w:eastAsia="Times New Roman" w:cs="Times New Roman"/>
          <w:lang w:eastAsia="hr-HR"/>
        </w:rPr>
        <w:t>prometa</w:t>
      </w:r>
      <w:r w:rsidR="4D8DB3A1" w:rsidRPr="001C48F3">
        <w:rPr>
          <w:rFonts w:eastAsia="Times New Roman" w:cs="Times New Roman"/>
          <w:lang w:eastAsia="hr-HR"/>
        </w:rPr>
        <w:t xml:space="preserve"> </w:t>
      </w:r>
      <w:r w:rsidR="645BC55C" w:rsidRPr="001C48F3">
        <w:rPr>
          <w:rFonts w:eastAsia="Times New Roman" w:cs="Times New Roman"/>
          <w:lang w:eastAsia="hr-HR"/>
        </w:rPr>
        <w:t>i</w:t>
      </w:r>
      <w:r w:rsidR="3FC761E9" w:rsidRPr="001C48F3">
        <w:rPr>
          <w:rFonts w:eastAsia="Times New Roman" w:cs="Times New Roman"/>
          <w:lang w:eastAsia="hr-HR"/>
        </w:rPr>
        <w:t xml:space="preserve"> dodatnih sektora</w:t>
      </w:r>
      <w:r w:rsidR="50772865" w:rsidRPr="001C48F3">
        <w:rPr>
          <w:rFonts w:eastAsia="Times New Roman" w:cs="Times New Roman"/>
          <w:lang w:eastAsia="hr-HR"/>
        </w:rPr>
        <w:t>.</w:t>
      </w:r>
    </w:p>
    <w:p w14:paraId="58E0A94E" w14:textId="77777777" w:rsidR="00EC12EF" w:rsidRPr="001C48F3" w:rsidRDefault="00EC12EF" w:rsidP="005839F6">
      <w:pPr>
        <w:spacing w:after="0" w:line="240" w:lineRule="auto"/>
        <w:jc w:val="both"/>
        <w:rPr>
          <w:rFonts w:eastAsia="Times New Roman" w:cs="Times New Roman"/>
          <w:szCs w:val="24"/>
          <w:lang w:eastAsia="hr-HR"/>
        </w:rPr>
      </w:pPr>
    </w:p>
    <w:p w14:paraId="7D1233A4" w14:textId="020CEBC7" w:rsidR="0039787A" w:rsidRPr="001C48F3" w:rsidRDefault="027603D2"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Pr="001C48F3">
        <w:rPr>
          <w:rFonts w:eastAsiaTheme="minorEastAsia" w:cs="Times New Roman"/>
          <w:szCs w:val="24"/>
          <w:lang w:eastAsia="hr-HR"/>
        </w:rPr>
        <w:t xml:space="preserve">2) </w:t>
      </w:r>
      <w:r w:rsidR="64943471" w:rsidRPr="001C48F3">
        <w:rPr>
          <w:rFonts w:eastAsiaTheme="minorEastAsia" w:cs="Times New Roman"/>
          <w:szCs w:val="24"/>
          <w:lang w:eastAsia="hr-HR"/>
        </w:rPr>
        <w:t>Obveze iz stavka 1. ovog</w:t>
      </w:r>
      <w:r w:rsidR="009F5415" w:rsidRPr="001C48F3">
        <w:rPr>
          <w:rFonts w:eastAsiaTheme="minorEastAsia" w:cs="Times New Roman"/>
          <w:szCs w:val="24"/>
          <w:lang w:eastAsia="hr-HR"/>
        </w:rPr>
        <w:t>a</w:t>
      </w:r>
      <w:r w:rsidR="64943471" w:rsidRPr="001C48F3">
        <w:rPr>
          <w:rFonts w:eastAsiaTheme="minorEastAsia" w:cs="Times New Roman"/>
          <w:szCs w:val="24"/>
          <w:lang w:eastAsia="hr-HR"/>
        </w:rPr>
        <w:t xml:space="preserve"> članka odnose se na regulirane subjekte </w:t>
      </w:r>
      <w:r w:rsidR="00184CE3" w:rsidRPr="001C48F3">
        <w:rPr>
          <w:rFonts w:eastAsiaTheme="minorEastAsia" w:cs="Times New Roman"/>
          <w:szCs w:val="24"/>
          <w:lang w:eastAsia="hr-HR"/>
        </w:rPr>
        <w:t xml:space="preserve">iz </w:t>
      </w:r>
      <w:r w:rsidR="64943471" w:rsidRPr="001C48F3">
        <w:rPr>
          <w:rFonts w:eastAsiaTheme="minorEastAsia" w:cs="Times New Roman"/>
          <w:szCs w:val="24"/>
          <w:lang w:eastAsia="hr-HR"/>
        </w:rPr>
        <w:t>člank</w:t>
      </w:r>
      <w:r w:rsidR="00184CE3" w:rsidRPr="001C48F3">
        <w:rPr>
          <w:rFonts w:eastAsiaTheme="minorEastAsia" w:cs="Times New Roman"/>
          <w:szCs w:val="24"/>
          <w:lang w:eastAsia="hr-HR"/>
        </w:rPr>
        <w:t>a</w:t>
      </w:r>
      <w:r w:rsidR="64943471" w:rsidRPr="001C48F3">
        <w:rPr>
          <w:rFonts w:eastAsiaTheme="minorEastAsia" w:cs="Times New Roman"/>
          <w:szCs w:val="24"/>
          <w:lang w:eastAsia="hr-HR"/>
        </w:rPr>
        <w:t xml:space="preserve"> </w:t>
      </w:r>
      <w:r w:rsidR="00184CE3" w:rsidRPr="001C48F3">
        <w:rPr>
          <w:rFonts w:eastAsiaTheme="minorEastAsia" w:cs="Times New Roman"/>
          <w:szCs w:val="24"/>
          <w:lang w:eastAsia="hr-HR"/>
        </w:rPr>
        <w:t>4</w:t>
      </w:r>
      <w:r w:rsidR="64943471" w:rsidRPr="001C48F3">
        <w:rPr>
          <w:rFonts w:eastAsiaTheme="minorEastAsia" w:cs="Times New Roman"/>
          <w:szCs w:val="24"/>
          <w:lang w:eastAsia="hr-HR"/>
        </w:rPr>
        <w:t>. stavk</w:t>
      </w:r>
      <w:r w:rsidR="00184CE3" w:rsidRPr="001C48F3">
        <w:rPr>
          <w:rFonts w:eastAsiaTheme="minorEastAsia" w:cs="Times New Roman"/>
          <w:szCs w:val="24"/>
          <w:lang w:eastAsia="hr-HR"/>
        </w:rPr>
        <w:t>a</w:t>
      </w:r>
      <w:r w:rsidR="64943471" w:rsidRPr="001C48F3">
        <w:rPr>
          <w:rFonts w:eastAsiaTheme="minorEastAsia" w:cs="Times New Roman"/>
          <w:szCs w:val="24"/>
          <w:lang w:eastAsia="hr-HR"/>
        </w:rPr>
        <w:t xml:space="preserve"> 1. točk</w:t>
      </w:r>
      <w:r w:rsidR="00184CE3" w:rsidRPr="001C48F3">
        <w:rPr>
          <w:rFonts w:eastAsiaTheme="minorEastAsia" w:cs="Times New Roman"/>
          <w:szCs w:val="24"/>
          <w:lang w:eastAsia="hr-HR"/>
        </w:rPr>
        <w:t>e</w:t>
      </w:r>
      <w:r w:rsidR="64943471" w:rsidRPr="001C48F3">
        <w:rPr>
          <w:rFonts w:eastAsiaTheme="minorEastAsia" w:cs="Times New Roman"/>
          <w:szCs w:val="24"/>
          <w:lang w:eastAsia="hr-HR"/>
        </w:rPr>
        <w:t xml:space="preserve"> </w:t>
      </w:r>
      <w:r w:rsidR="00E02EAC" w:rsidRPr="001C48F3">
        <w:rPr>
          <w:rFonts w:eastAsiaTheme="minorEastAsia" w:cs="Times New Roman"/>
          <w:szCs w:val="24"/>
          <w:lang w:eastAsia="hr-HR"/>
        </w:rPr>
        <w:t>39</w:t>
      </w:r>
      <w:r w:rsidR="64943471" w:rsidRPr="001C48F3">
        <w:rPr>
          <w:rFonts w:eastAsiaTheme="minorEastAsia" w:cs="Times New Roman"/>
          <w:szCs w:val="24"/>
          <w:lang w:eastAsia="hr-HR"/>
        </w:rPr>
        <w:t xml:space="preserve">. </w:t>
      </w:r>
      <w:r w:rsidR="11515E50" w:rsidRPr="001C48F3">
        <w:rPr>
          <w:rFonts w:eastAsiaTheme="minorEastAsia" w:cs="Times New Roman"/>
          <w:szCs w:val="24"/>
          <w:lang w:eastAsia="hr-HR"/>
        </w:rPr>
        <w:t>ovog</w:t>
      </w:r>
      <w:r w:rsidR="4F658092" w:rsidRPr="001C48F3">
        <w:rPr>
          <w:rFonts w:eastAsiaTheme="minorEastAsia" w:cs="Times New Roman"/>
          <w:szCs w:val="24"/>
          <w:lang w:eastAsia="hr-HR"/>
        </w:rPr>
        <w:t>a</w:t>
      </w:r>
      <w:r w:rsidR="64943471" w:rsidRPr="001C48F3">
        <w:rPr>
          <w:rFonts w:eastAsiaTheme="minorEastAsia" w:cs="Times New Roman"/>
          <w:szCs w:val="24"/>
          <w:lang w:eastAsia="hr-HR"/>
        </w:rPr>
        <w:t xml:space="preserve"> Zakona</w:t>
      </w:r>
      <w:r w:rsidR="430AD640" w:rsidRPr="001C48F3">
        <w:rPr>
          <w:rFonts w:eastAsiaTheme="minorEastAsia" w:cs="Times New Roman"/>
          <w:szCs w:val="24"/>
          <w:lang w:eastAsia="hr-HR"/>
        </w:rPr>
        <w:t>.</w:t>
      </w:r>
    </w:p>
    <w:p w14:paraId="44BDE392" w14:textId="77777777" w:rsidR="00EC12EF" w:rsidRPr="001C48F3" w:rsidRDefault="00EC12EF" w:rsidP="005839F6">
      <w:pPr>
        <w:spacing w:after="0" w:line="240" w:lineRule="auto"/>
        <w:jc w:val="both"/>
        <w:rPr>
          <w:rFonts w:eastAsia="Times New Roman" w:cs="Times New Roman"/>
          <w:szCs w:val="24"/>
          <w:lang w:eastAsia="hr-HR"/>
        </w:rPr>
      </w:pPr>
    </w:p>
    <w:p w14:paraId="0F2CDA36" w14:textId="375A010C" w:rsidR="00EC5E16" w:rsidRPr="001C48F3" w:rsidRDefault="4595E674"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00064A04" w:rsidRPr="001C48F3">
        <w:rPr>
          <w:rFonts w:eastAsia="Times New Roman" w:cs="Times New Roman"/>
          <w:lang w:eastAsia="hr-HR"/>
        </w:rPr>
        <w:t>Odredbe ove glave</w:t>
      </w:r>
      <w:r w:rsidR="7ABA025C" w:rsidRPr="001C48F3">
        <w:rPr>
          <w:rFonts w:eastAsia="Times New Roman" w:cs="Times New Roman"/>
          <w:lang w:eastAsia="hr-HR"/>
        </w:rPr>
        <w:t xml:space="preserve"> ne primjenjuj</w:t>
      </w:r>
      <w:r w:rsidR="6DF41E9B" w:rsidRPr="001C48F3">
        <w:rPr>
          <w:rFonts w:eastAsia="Times New Roman" w:cs="Times New Roman"/>
          <w:lang w:eastAsia="hr-HR"/>
        </w:rPr>
        <w:t>u</w:t>
      </w:r>
      <w:r w:rsidR="7ABA025C" w:rsidRPr="001C48F3">
        <w:rPr>
          <w:rFonts w:eastAsia="Times New Roman" w:cs="Times New Roman"/>
          <w:lang w:eastAsia="hr-HR"/>
        </w:rPr>
        <w:t xml:space="preserve"> se na emisije obuhvaćene </w:t>
      </w:r>
      <w:r w:rsidR="36C032D7" w:rsidRPr="001C48F3">
        <w:rPr>
          <w:rFonts w:eastAsia="Times New Roman" w:cs="Times New Roman"/>
          <w:lang w:eastAsia="hr-HR"/>
        </w:rPr>
        <w:t>D</w:t>
      </w:r>
      <w:r w:rsidR="48C65165" w:rsidRPr="001C48F3">
        <w:rPr>
          <w:rFonts w:eastAsia="Times New Roman" w:cs="Times New Roman"/>
          <w:lang w:eastAsia="hr-HR"/>
        </w:rPr>
        <w:t xml:space="preserve">odatkom I. </w:t>
      </w:r>
      <w:r w:rsidR="49E5D55C" w:rsidRPr="001C48F3">
        <w:rPr>
          <w:rFonts w:eastAsia="Times New Roman" w:cs="Times New Roman"/>
          <w:lang w:eastAsia="hr-HR"/>
        </w:rPr>
        <w:t>ovog</w:t>
      </w:r>
      <w:r w:rsidR="2D6AD346" w:rsidRPr="001C48F3">
        <w:rPr>
          <w:rFonts w:eastAsia="Times New Roman" w:cs="Times New Roman"/>
          <w:lang w:eastAsia="hr-HR"/>
        </w:rPr>
        <w:t>a</w:t>
      </w:r>
      <w:r w:rsidR="37A15A8C" w:rsidRPr="001C48F3">
        <w:rPr>
          <w:rFonts w:eastAsia="Times New Roman" w:cs="Times New Roman"/>
          <w:lang w:eastAsia="hr-HR"/>
        </w:rPr>
        <w:t xml:space="preserve"> Zakona</w:t>
      </w:r>
      <w:r w:rsidR="3F4BD2CC" w:rsidRPr="001C48F3">
        <w:rPr>
          <w:rFonts w:eastAsia="Times New Roman" w:cs="Times New Roman"/>
          <w:lang w:eastAsia="hr-HR"/>
        </w:rPr>
        <w:t>.</w:t>
      </w:r>
    </w:p>
    <w:p w14:paraId="4F9E5335" w14:textId="77777777" w:rsidR="00EC12EF" w:rsidRPr="001C48F3" w:rsidRDefault="00EC12EF" w:rsidP="005839F6">
      <w:pPr>
        <w:spacing w:after="0" w:line="240" w:lineRule="auto"/>
        <w:jc w:val="both"/>
        <w:rPr>
          <w:rFonts w:eastAsia="Times New Roman" w:cs="Times New Roman"/>
          <w:szCs w:val="24"/>
          <w:lang w:eastAsia="hr-HR"/>
        </w:rPr>
      </w:pPr>
    </w:p>
    <w:p w14:paraId="5EEB10F7" w14:textId="60D4833C" w:rsidR="0039787A" w:rsidRPr="001C48F3" w:rsidRDefault="43ACB1BA"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5683B400" w:rsidRPr="001C48F3">
        <w:rPr>
          <w:rFonts w:eastAsia="Times New Roman" w:cs="Times New Roman"/>
          <w:lang w:eastAsia="hr-HR"/>
        </w:rPr>
        <w:t>4</w:t>
      </w:r>
      <w:r w:rsidRPr="001C48F3">
        <w:rPr>
          <w:rFonts w:eastAsia="Times New Roman" w:cs="Times New Roman"/>
          <w:lang w:eastAsia="hr-HR"/>
        </w:rPr>
        <w:t xml:space="preserve">) </w:t>
      </w:r>
      <w:r w:rsidR="7CB574EA" w:rsidRPr="001C48F3">
        <w:rPr>
          <w:rFonts w:eastAsia="Times New Roman" w:cs="Times New Roman"/>
          <w:lang w:eastAsia="hr-HR"/>
        </w:rPr>
        <w:t xml:space="preserve">Ministarstvo surađuje s Carinskom upravom </w:t>
      </w:r>
      <w:r w:rsidR="008B6AFE" w:rsidRPr="001C48F3">
        <w:rPr>
          <w:rFonts w:eastAsia="Times New Roman" w:cs="Times New Roman"/>
          <w:lang w:eastAsia="hr-HR"/>
        </w:rPr>
        <w:t xml:space="preserve">Ministarstva financija (u daljnjem tekstu: Carinska uprava) </w:t>
      </w:r>
      <w:r w:rsidR="7CB574EA" w:rsidRPr="001C48F3">
        <w:rPr>
          <w:rFonts w:eastAsia="Times New Roman" w:cs="Times New Roman"/>
          <w:lang w:eastAsia="hr-HR"/>
        </w:rPr>
        <w:t>u</w:t>
      </w:r>
      <w:r w:rsidR="7B20EE68" w:rsidRPr="001C48F3">
        <w:rPr>
          <w:rFonts w:eastAsia="Times New Roman" w:cs="Times New Roman"/>
          <w:lang w:eastAsia="hr-HR"/>
        </w:rPr>
        <w:t xml:space="preserve"> svrhu provedbe odredbi </w:t>
      </w:r>
      <w:r w:rsidR="28D6E6EA" w:rsidRPr="001C48F3">
        <w:rPr>
          <w:rFonts w:eastAsia="Times New Roman" w:cs="Times New Roman"/>
          <w:lang w:eastAsia="hr-HR"/>
        </w:rPr>
        <w:t>iz stavka 1. ovog</w:t>
      </w:r>
      <w:r w:rsidR="00946ADD" w:rsidRPr="001C48F3">
        <w:rPr>
          <w:rFonts w:eastAsia="Times New Roman" w:cs="Times New Roman"/>
          <w:lang w:eastAsia="hr-HR"/>
        </w:rPr>
        <w:t>a</w:t>
      </w:r>
      <w:r w:rsidR="28D6E6EA" w:rsidRPr="001C48F3">
        <w:rPr>
          <w:rFonts w:eastAsia="Times New Roman" w:cs="Times New Roman"/>
          <w:lang w:eastAsia="hr-HR"/>
        </w:rPr>
        <w:t xml:space="preserve"> članka </w:t>
      </w:r>
      <w:r w:rsidR="7B20EE68" w:rsidRPr="001C48F3">
        <w:rPr>
          <w:rFonts w:eastAsia="Times New Roman" w:cs="Times New Roman"/>
          <w:lang w:eastAsia="hr-HR"/>
        </w:rPr>
        <w:t xml:space="preserve">u skladu s provedbenim aktima iz članka </w:t>
      </w:r>
      <w:r w:rsidR="11B1FF51" w:rsidRPr="001C48F3">
        <w:rPr>
          <w:rFonts w:eastAsia="Times New Roman" w:cs="Times New Roman"/>
          <w:lang w:eastAsia="hr-HR"/>
        </w:rPr>
        <w:t>67</w:t>
      </w:r>
      <w:r w:rsidR="7B20EE68" w:rsidRPr="001C48F3">
        <w:rPr>
          <w:rFonts w:eastAsia="Times New Roman" w:cs="Times New Roman"/>
          <w:lang w:eastAsia="hr-HR"/>
        </w:rPr>
        <w:t xml:space="preserve">. </w:t>
      </w:r>
      <w:r w:rsidR="2DF8EE9E" w:rsidRPr="001C48F3">
        <w:rPr>
          <w:rFonts w:eastAsia="Times New Roman" w:cs="Times New Roman"/>
          <w:lang w:eastAsia="hr-HR"/>
        </w:rPr>
        <w:t>ovog</w:t>
      </w:r>
      <w:r w:rsidR="787930BD" w:rsidRPr="001C48F3">
        <w:rPr>
          <w:rFonts w:eastAsia="Times New Roman" w:cs="Times New Roman"/>
          <w:lang w:eastAsia="hr-HR"/>
        </w:rPr>
        <w:t>a</w:t>
      </w:r>
      <w:r w:rsidR="7B20EE68" w:rsidRPr="001C48F3">
        <w:rPr>
          <w:rFonts w:eastAsia="Times New Roman" w:cs="Times New Roman"/>
          <w:lang w:eastAsia="hr-HR"/>
        </w:rPr>
        <w:t xml:space="preserve"> Zakona</w:t>
      </w:r>
      <w:r w:rsidR="310478D2" w:rsidRPr="001C48F3">
        <w:rPr>
          <w:rFonts w:eastAsia="Times New Roman" w:cs="Times New Roman"/>
          <w:lang w:eastAsia="hr-HR"/>
        </w:rPr>
        <w:t>.</w:t>
      </w:r>
    </w:p>
    <w:p w14:paraId="39E34860" w14:textId="0C765968" w:rsidR="0039787A" w:rsidRPr="001C48F3" w:rsidRDefault="0039787A" w:rsidP="005839F6">
      <w:pPr>
        <w:spacing w:after="0" w:line="240" w:lineRule="auto"/>
        <w:rPr>
          <w:rFonts w:cs="Times New Roman"/>
        </w:rPr>
      </w:pPr>
    </w:p>
    <w:p w14:paraId="1CB8448A" w14:textId="3A75F589" w:rsidR="5887FADC" w:rsidRPr="001C48F3" w:rsidRDefault="5887FADC" w:rsidP="005839F6">
      <w:pPr>
        <w:spacing w:after="0" w:line="240" w:lineRule="auto"/>
      </w:pPr>
      <w:r w:rsidRPr="001C48F3">
        <w:t>Dozvola za emisije</w:t>
      </w:r>
    </w:p>
    <w:p w14:paraId="5A595EA3" w14:textId="77777777" w:rsidR="00E96420" w:rsidRPr="001C48F3" w:rsidRDefault="00E96420" w:rsidP="005839F6">
      <w:pPr>
        <w:spacing w:after="0" w:line="240" w:lineRule="auto"/>
        <w:rPr>
          <w:b/>
          <w:bCs/>
        </w:rPr>
      </w:pPr>
    </w:p>
    <w:p w14:paraId="2699693D" w14:textId="6B2AE53B" w:rsidR="0039787A" w:rsidRPr="001C48F3" w:rsidRDefault="22EC51AB" w:rsidP="005839F6">
      <w:pPr>
        <w:pStyle w:val="Naslov5"/>
        <w:spacing w:before="0" w:line="240" w:lineRule="auto"/>
      </w:pPr>
      <w:r w:rsidRPr="001C48F3">
        <w:t xml:space="preserve">Članak </w:t>
      </w:r>
      <w:r w:rsidR="3EC7687B" w:rsidRPr="001C48F3">
        <w:t>63</w:t>
      </w:r>
      <w:r w:rsidR="71F81635" w:rsidRPr="001C48F3">
        <w:t>.</w:t>
      </w:r>
    </w:p>
    <w:p w14:paraId="67A8F1DB" w14:textId="77777777" w:rsidR="00E96420" w:rsidRPr="001C48F3" w:rsidRDefault="00E96420" w:rsidP="005839F6">
      <w:pPr>
        <w:spacing w:after="0" w:line="240" w:lineRule="auto"/>
      </w:pPr>
    </w:p>
    <w:p w14:paraId="254BBB89" w14:textId="4953CD14" w:rsidR="00526A0D" w:rsidRPr="001C48F3" w:rsidRDefault="5D64A09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4BEF08B7" w:rsidRPr="001C48F3">
        <w:rPr>
          <w:rFonts w:eastAsia="Times New Roman" w:cs="Times New Roman"/>
          <w:szCs w:val="24"/>
          <w:lang w:eastAsia="hr-HR"/>
        </w:rPr>
        <w:t>Regulirani subjekt može obavljati djelatnost kojom se ispuštaju staklenički plinovi ako ishodi dozvolu za emisije stakleničkih plinova</w:t>
      </w:r>
      <w:r w:rsidR="0079706D" w:rsidRPr="001C48F3">
        <w:rPr>
          <w:rFonts w:eastAsia="Times New Roman" w:cs="Times New Roman"/>
          <w:szCs w:val="24"/>
          <w:lang w:eastAsia="hr-HR"/>
        </w:rPr>
        <w:t xml:space="preserve"> od Ministarstva</w:t>
      </w:r>
      <w:r w:rsidR="4BEF08B7" w:rsidRPr="001C48F3">
        <w:rPr>
          <w:rFonts w:eastAsia="Times New Roman" w:cs="Times New Roman"/>
          <w:szCs w:val="24"/>
          <w:lang w:eastAsia="hr-HR"/>
        </w:rPr>
        <w:t>.</w:t>
      </w:r>
    </w:p>
    <w:p w14:paraId="2EEF41C6" w14:textId="77777777" w:rsidR="00EC12EF" w:rsidRPr="001C48F3" w:rsidRDefault="00EC12EF" w:rsidP="005839F6">
      <w:pPr>
        <w:spacing w:after="0" w:line="240" w:lineRule="auto"/>
        <w:jc w:val="both"/>
        <w:rPr>
          <w:rFonts w:eastAsia="Times New Roman" w:cs="Times New Roman"/>
          <w:szCs w:val="24"/>
          <w:lang w:eastAsia="hr-HR"/>
        </w:rPr>
      </w:pPr>
    </w:p>
    <w:p w14:paraId="2A8BE765" w14:textId="017CD466" w:rsidR="3A9CDE84" w:rsidRPr="001C48F3" w:rsidRDefault="71E997A7"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52ED438A" w:rsidRPr="001C48F3">
        <w:rPr>
          <w:rFonts w:eastAsia="Times New Roman" w:cs="Times New Roman"/>
          <w:lang w:eastAsia="hr-HR"/>
        </w:rPr>
        <w:t xml:space="preserve">Regulirani subjekt </w:t>
      </w:r>
      <w:r w:rsidR="5DBF3C26" w:rsidRPr="001C48F3">
        <w:rPr>
          <w:rFonts w:eastAsia="Times New Roman" w:cs="Times New Roman"/>
          <w:lang w:eastAsia="hr-HR"/>
        </w:rPr>
        <w:t>Ministarstvu</w:t>
      </w:r>
      <w:r w:rsidR="52ED438A" w:rsidRPr="001C48F3">
        <w:rPr>
          <w:rFonts w:eastAsia="Times New Roman" w:cs="Times New Roman"/>
          <w:lang w:eastAsia="hr-HR"/>
        </w:rPr>
        <w:t xml:space="preserve"> dostavlja </w:t>
      </w:r>
      <w:r w:rsidR="44AEC191" w:rsidRPr="001C48F3">
        <w:rPr>
          <w:rFonts w:eastAsia="Times New Roman" w:cs="Times New Roman"/>
          <w:lang w:eastAsia="hr-HR"/>
        </w:rPr>
        <w:t xml:space="preserve">zahtjev </w:t>
      </w:r>
      <w:r w:rsidR="20990316" w:rsidRPr="001C48F3">
        <w:rPr>
          <w:rFonts w:eastAsia="Times New Roman" w:cs="Times New Roman"/>
          <w:lang w:eastAsia="hr-HR"/>
        </w:rPr>
        <w:t xml:space="preserve">za izdavanje </w:t>
      </w:r>
      <w:r w:rsidR="44AEC191" w:rsidRPr="001C48F3">
        <w:rPr>
          <w:rFonts w:eastAsia="Times New Roman" w:cs="Times New Roman"/>
          <w:lang w:eastAsia="hr-HR"/>
        </w:rPr>
        <w:t>dozvol</w:t>
      </w:r>
      <w:r w:rsidR="169FD89E" w:rsidRPr="001C48F3">
        <w:rPr>
          <w:rFonts w:eastAsia="Times New Roman" w:cs="Times New Roman"/>
          <w:lang w:eastAsia="hr-HR"/>
        </w:rPr>
        <w:t>e</w:t>
      </w:r>
      <w:r w:rsidR="44AEC191" w:rsidRPr="001C48F3">
        <w:rPr>
          <w:rFonts w:eastAsia="Times New Roman" w:cs="Times New Roman"/>
          <w:lang w:eastAsia="hr-HR"/>
        </w:rPr>
        <w:t xml:space="preserve"> za emisije</w:t>
      </w:r>
      <w:r w:rsidR="52ED438A" w:rsidRPr="001C48F3">
        <w:rPr>
          <w:rFonts w:eastAsia="Times New Roman" w:cs="Times New Roman"/>
          <w:lang w:eastAsia="hr-HR"/>
        </w:rPr>
        <w:t xml:space="preserve"> </w:t>
      </w:r>
      <w:r w:rsidR="009864BE" w:rsidRPr="001C48F3">
        <w:rPr>
          <w:rFonts w:eastAsia="Times New Roman" w:cs="Times New Roman"/>
          <w:lang w:eastAsia="hr-HR"/>
        </w:rPr>
        <w:t xml:space="preserve">stakleničkih plinova </w:t>
      </w:r>
      <w:r w:rsidR="52ED438A" w:rsidRPr="001C48F3">
        <w:rPr>
          <w:rFonts w:eastAsia="Times New Roman" w:cs="Times New Roman"/>
          <w:lang w:eastAsia="hr-HR"/>
        </w:rPr>
        <w:t xml:space="preserve">najkasnije četiri mjeseca prije nego što započne </w:t>
      </w:r>
      <w:r w:rsidR="3E830787" w:rsidRPr="001C48F3">
        <w:rPr>
          <w:rFonts w:eastAsia="Times New Roman" w:cs="Times New Roman"/>
          <w:lang w:eastAsia="hr-HR"/>
        </w:rPr>
        <w:t xml:space="preserve">obavljati </w:t>
      </w:r>
      <w:r w:rsidR="52ED438A" w:rsidRPr="001C48F3">
        <w:rPr>
          <w:rFonts w:eastAsia="Times New Roman" w:cs="Times New Roman"/>
          <w:lang w:eastAsia="hr-HR"/>
        </w:rPr>
        <w:t xml:space="preserve">djelatnost iz </w:t>
      </w:r>
      <w:r w:rsidR="2A639E9C" w:rsidRPr="001C48F3">
        <w:rPr>
          <w:rFonts w:eastAsia="Times New Roman" w:cs="Times New Roman"/>
          <w:lang w:eastAsia="hr-HR"/>
        </w:rPr>
        <w:t xml:space="preserve">Dodatka II. </w:t>
      </w:r>
      <w:r w:rsidR="4F1AB778" w:rsidRPr="001C48F3">
        <w:rPr>
          <w:rFonts w:eastAsia="Times New Roman" w:cs="Times New Roman"/>
          <w:lang w:eastAsia="hr-HR"/>
        </w:rPr>
        <w:t>ovog</w:t>
      </w:r>
      <w:r w:rsidR="07ED9AD8" w:rsidRPr="001C48F3">
        <w:rPr>
          <w:rFonts w:eastAsia="Times New Roman" w:cs="Times New Roman"/>
          <w:lang w:eastAsia="hr-HR"/>
        </w:rPr>
        <w:t>a</w:t>
      </w:r>
      <w:r w:rsidR="52ED438A" w:rsidRPr="001C48F3">
        <w:rPr>
          <w:rFonts w:eastAsia="Times New Roman" w:cs="Times New Roman"/>
          <w:lang w:eastAsia="hr-HR"/>
        </w:rPr>
        <w:t xml:space="preserve"> Zakona</w:t>
      </w:r>
      <w:r w:rsidR="54370593" w:rsidRPr="001C48F3">
        <w:rPr>
          <w:rFonts w:eastAsia="Times New Roman" w:cs="Times New Roman"/>
          <w:lang w:eastAsia="hr-HR"/>
        </w:rPr>
        <w:t>.</w:t>
      </w:r>
    </w:p>
    <w:p w14:paraId="2CECF897" w14:textId="77777777" w:rsidR="00EC12EF" w:rsidRPr="001C48F3" w:rsidRDefault="00EC12EF" w:rsidP="005839F6">
      <w:pPr>
        <w:spacing w:after="0" w:line="240" w:lineRule="auto"/>
        <w:jc w:val="both"/>
        <w:rPr>
          <w:rFonts w:eastAsia="Times New Roman" w:cs="Times New Roman"/>
          <w:lang w:eastAsia="hr-HR"/>
        </w:rPr>
      </w:pPr>
    </w:p>
    <w:p w14:paraId="1E20D212" w14:textId="7FD37D20" w:rsidR="3A9CDE84" w:rsidRPr="001C48F3" w:rsidRDefault="3A4B491C"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4BD729F9" w:rsidRPr="001C48F3">
        <w:rPr>
          <w:rFonts w:eastAsia="Times New Roman" w:cs="Times New Roman"/>
          <w:lang w:eastAsia="hr-HR"/>
        </w:rPr>
        <w:t>3</w:t>
      </w:r>
      <w:r w:rsidRPr="001C48F3">
        <w:rPr>
          <w:rFonts w:eastAsia="Times New Roman" w:cs="Times New Roman"/>
          <w:lang w:eastAsia="hr-HR"/>
        </w:rPr>
        <w:t xml:space="preserve">) </w:t>
      </w:r>
      <w:r w:rsidR="4E101A27" w:rsidRPr="001C48F3">
        <w:rPr>
          <w:rFonts w:eastAsia="Times New Roman" w:cs="Times New Roman"/>
          <w:lang w:eastAsia="hr-HR"/>
        </w:rPr>
        <w:t>Djelatnosti</w:t>
      </w:r>
      <w:r w:rsidR="289CDAFA" w:rsidRPr="001C48F3">
        <w:rPr>
          <w:rFonts w:eastAsia="Times New Roman" w:cs="Times New Roman"/>
          <w:lang w:eastAsia="hr-HR"/>
        </w:rPr>
        <w:t xml:space="preserve"> </w:t>
      </w:r>
      <w:r w:rsidR="4E101A27" w:rsidRPr="001C48F3">
        <w:rPr>
          <w:rFonts w:eastAsia="Times New Roman" w:cs="Times New Roman"/>
          <w:lang w:eastAsia="hr-HR"/>
        </w:rPr>
        <w:t>iz stavka 1. ovoga članka propisuju se</w:t>
      </w:r>
      <w:r w:rsidR="3506632B" w:rsidRPr="001C48F3">
        <w:rPr>
          <w:rFonts w:eastAsia="Times New Roman" w:cs="Times New Roman"/>
          <w:lang w:eastAsia="hr-HR"/>
        </w:rPr>
        <w:t xml:space="preserve"> </w:t>
      </w:r>
      <w:r w:rsidR="1A664FF2" w:rsidRPr="001C48F3">
        <w:rPr>
          <w:rFonts w:eastAsia="Times New Roman" w:cs="Times New Roman"/>
          <w:lang w:eastAsia="hr-HR"/>
        </w:rPr>
        <w:t xml:space="preserve">Dodatkom </w:t>
      </w:r>
      <w:r w:rsidR="524C7844" w:rsidRPr="001C48F3">
        <w:rPr>
          <w:rFonts w:eastAsia="Times New Roman" w:cs="Times New Roman"/>
          <w:lang w:eastAsia="hr-HR"/>
        </w:rPr>
        <w:t>I</w:t>
      </w:r>
      <w:r w:rsidR="47B5B411" w:rsidRPr="001C48F3">
        <w:rPr>
          <w:rFonts w:eastAsia="Times New Roman" w:cs="Times New Roman"/>
          <w:lang w:eastAsia="hr-HR"/>
        </w:rPr>
        <w:t>I</w:t>
      </w:r>
      <w:r w:rsidR="524C7844" w:rsidRPr="001C48F3">
        <w:rPr>
          <w:rFonts w:eastAsia="Times New Roman" w:cs="Times New Roman"/>
          <w:lang w:eastAsia="hr-HR"/>
        </w:rPr>
        <w:t>.</w:t>
      </w:r>
      <w:r w:rsidR="1A664FF2" w:rsidRPr="001C48F3">
        <w:rPr>
          <w:rFonts w:eastAsia="Times New Roman" w:cs="Times New Roman"/>
          <w:lang w:eastAsia="hr-HR"/>
        </w:rPr>
        <w:t xml:space="preserve"> </w:t>
      </w:r>
      <w:r w:rsidR="3DBB3F55" w:rsidRPr="001C48F3">
        <w:rPr>
          <w:rFonts w:eastAsia="Times New Roman" w:cs="Times New Roman"/>
          <w:lang w:eastAsia="hr-HR"/>
        </w:rPr>
        <w:t>ovog</w:t>
      </w:r>
      <w:r w:rsidR="079F1BCA" w:rsidRPr="001C48F3">
        <w:rPr>
          <w:rFonts w:eastAsia="Times New Roman" w:cs="Times New Roman"/>
          <w:lang w:eastAsia="hr-HR"/>
        </w:rPr>
        <w:t>a</w:t>
      </w:r>
      <w:r w:rsidR="4E101A27" w:rsidRPr="001C48F3">
        <w:rPr>
          <w:rFonts w:eastAsia="Times New Roman" w:cs="Times New Roman"/>
          <w:lang w:eastAsia="hr-HR"/>
        </w:rPr>
        <w:t xml:space="preserve"> Zakona</w:t>
      </w:r>
      <w:r w:rsidR="21FF1941" w:rsidRPr="001C48F3">
        <w:rPr>
          <w:rFonts w:eastAsia="Times New Roman" w:cs="Times New Roman"/>
          <w:lang w:eastAsia="hr-HR"/>
        </w:rPr>
        <w:t>.</w:t>
      </w:r>
    </w:p>
    <w:p w14:paraId="62893654" w14:textId="77777777" w:rsidR="003E3765" w:rsidRPr="001C48F3" w:rsidRDefault="003E3765" w:rsidP="005839F6">
      <w:pPr>
        <w:spacing w:after="0" w:line="240" w:lineRule="auto"/>
        <w:jc w:val="both"/>
        <w:rPr>
          <w:rFonts w:eastAsia="Times New Roman" w:cs="Times New Roman"/>
          <w:szCs w:val="24"/>
          <w:lang w:eastAsia="hr-HR"/>
        </w:rPr>
      </w:pPr>
    </w:p>
    <w:p w14:paraId="1CD91EF7" w14:textId="12E6F15E" w:rsidR="003E3765" w:rsidRPr="001C48F3" w:rsidRDefault="003E3765" w:rsidP="005839F6">
      <w:pPr>
        <w:spacing w:after="0" w:line="240" w:lineRule="auto"/>
        <w:rPr>
          <w:rFonts w:eastAsia="Times New Roman" w:cs="Times New Roman"/>
          <w:lang w:eastAsia="hr-HR"/>
        </w:rPr>
      </w:pPr>
      <w:r w:rsidRPr="001C48F3">
        <w:rPr>
          <w:rFonts w:eastAsia="Times New Roman" w:cs="Times New Roman"/>
          <w:lang w:eastAsia="hr-HR"/>
        </w:rPr>
        <w:t xml:space="preserve">Zahtjev za izdavanje </w:t>
      </w:r>
      <w:r w:rsidR="521E719B" w:rsidRPr="001C48F3">
        <w:rPr>
          <w:rFonts w:eastAsia="Times New Roman" w:cs="Times New Roman"/>
          <w:lang w:eastAsia="hr-HR"/>
        </w:rPr>
        <w:t>d</w:t>
      </w:r>
      <w:r w:rsidRPr="001C48F3">
        <w:rPr>
          <w:rFonts w:eastAsia="Times New Roman" w:cs="Times New Roman"/>
          <w:lang w:eastAsia="hr-HR"/>
        </w:rPr>
        <w:t>ozvole</w:t>
      </w:r>
    </w:p>
    <w:p w14:paraId="105AA9B5" w14:textId="77777777" w:rsidR="00E96420" w:rsidRPr="001C48F3" w:rsidRDefault="00E96420" w:rsidP="005839F6">
      <w:pPr>
        <w:spacing w:after="0" w:line="240" w:lineRule="auto"/>
        <w:rPr>
          <w:rFonts w:eastAsia="Times New Roman" w:cs="Times New Roman"/>
          <w:szCs w:val="24"/>
          <w:lang w:eastAsia="hr-HR"/>
        </w:rPr>
      </w:pPr>
    </w:p>
    <w:p w14:paraId="24564155" w14:textId="0D304BC0" w:rsidR="00144B16" w:rsidRPr="001C48F3" w:rsidRDefault="227F41AD" w:rsidP="005839F6">
      <w:pPr>
        <w:pStyle w:val="Naslov5"/>
        <w:spacing w:before="0" w:line="240" w:lineRule="auto"/>
      </w:pPr>
      <w:bookmarkStart w:id="13" w:name="_Hlk141878787"/>
      <w:r w:rsidRPr="001C48F3">
        <w:t xml:space="preserve">Članak </w:t>
      </w:r>
      <w:r w:rsidR="40756D44" w:rsidRPr="001C48F3">
        <w:t>6</w:t>
      </w:r>
      <w:r w:rsidR="555E7786" w:rsidRPr="001C48F3">
        <w:t>4</w:t>
      </w:r>
      <w:r w:rsidR="06B3D14B" w:rsidRPr="001C48F3">
        <w:t>.</w:t>
      </w:r>
    </w:p>
    <w:p w14:paraId="10D6C4D1" w14:textId="77777777" w:rsidR="00E96420" w:rsidRPr="001C48F3" w:rsidRDefault="00E96420" w:rsidP="005839F6">
      <w:pPr>
        <w:spacing w:after="0" w:line="240" w:lineRule="auto"/>
      </w:pPr>
    </w:p>
    <w:bookmarkEnd w:id="13"/>
    <w:p w14:paraId="48C3DCC8" w14:textId="2A9B1793" w:rsidR="00FA5CA8" w:rsidRPr="001C48F3" w:rsidRDefault="0603EB29" w:rsidP="005839F6">
      <w:pPr>
        <w:spacing w:after="0" w:line="240" w:lineRule="auto"/>
        <w:jc w:val="both"/>
        <w:rPr>
          <w:rFonts w:eastAsia="Times New Roman" w:cs="Times New Roman"/>
          <w:lang w:eastAsia="hr-HR"/>
        </w:rPr>
      </w:pPr>
      <w:r w:rsidRPr="001C48F3">
        <w:rPr>
          <w:rFonts w:eastAsia="Times New Roman" w:cs="Times New Roman"/>
          <w:lang w:eastAsia="hr-HR"/>
        </w:rPr>
        <w:t>(1)</w:t>
      </w:r>
      <w:r w:rsidR="1B04E472" w:rsidRPr="001C48F3">
        <w:rPr>
          <w:rFonts w:eastAsia="Times New Roman" w:cs="Times New Roman"/>
          <w:lang w:eastAsia="hr-HR"/>
        </w:rPr>
        <w:t xml:space="preserve"> </w:t>
      </w:r>
      <w:r w:rsidR="3A3FFFA3" w:rsidRPr="001C48F3">
        <w:rPr>
          <w:rFonts w:eastAsia="Times New Roman" w:cs="Times New Roman"/>
          <w:lang w:eastAsia="hr-HR"/>
        </w:rPr>
        <w:t xml:space="preserve">Zahtjev za izdavanje dozvole za emisije stakleničkih plinova iz članka </w:t>
      </w:r>
      <w:r w:rsidR="15CCC8FD" w:rsidRPr="001C48F3">
        <w:rPr>
          <w:rFonts w:eastAsia="Times New Roman" w:cs="Times New Roman"/>
          <w:lang w:eastAsia="hr-HR"/>
        </w:rPr>
        <w:t>6</w:t>
      </w:r>
      <w:r w:rsidR="11502613" w:rsidRPr="001C48F3">
        <w:rPr>
          <w:rFonts w:eastAsia="Times New Roman" w:cs="Times New Roman"/>
          <w:lang w:eastAsia="hr-HR"/>
        </w:rPr>
        <w:t>3</w:t>
      </w:r>
      <w:r w:rsidR="15CCC8FD" w:rsidRPr="001C48F3">
        <w:rPr>
          <w:rFonts w:eastAsia="Times New Roman" w:cs="Times New Roman"/>
          <w:lang w:eastAsia="hr-HR"/>
        </w:rPr>
        <w:t>. stavka 2.</w:t>
      </w:r>
      <w:r w:rsidR="3A3FFFA3" w:rsidRPr="001C48F3">
        <w:rPr>
          <w:rFonts w:eastAsia="Times New Roman" w:cs="Times New Roman"/>
          <w:lang w:eastAsia="hr-HR"/>
        </w:rPr>
        <w:t xml:space="preserve"> ovog</w:t>
      </w:r>
      <w:r w:rsidR="2876B84C" w:rsidRPr="001C48F3">
        <w:rPr>
          <w:rFonts w:eastAsia="Times New Roman" w:cs="Times New Roman"/>
          <w:lang w:eastAsia="hr-HR"/>
        </w:rPr>
        <w:t>a</w:t>
      </w:r>
      <w:r w:rsidR="3A3FFFA3" w:rsidRPr="001C48F3">
        <w:rPr>
          <w:rFonts w:eastAsia="Times New Roman" w:cs="Times New Roman"/>
          <w:lang w:eastAsia="hr-HR"/>
        </w:rPr>
        <w:t xml:space="preserve"> Zakona </w:t>
      </w:r>
      <w:r w:rsidR="6CC89DA3" w:rsidRPr="001C48F3">
        <w:rPr>
          <w:rFonts w:eastAsia="Times New Roman" w:cs="Times New Roman"/>
          <w:lang w:eastAsia="hr-HR"/>
        </w:rPr>
        <w:t xml:space="preserve">mora </w:t>
      </w:r>
      <w:r w:rsidR="14D05330" w:rsidRPr="001C48F3">
        <w:rPr>
          <w:rFonts w:eastAsia="Times New Roman" w:cs="Times New Roman"/>
          <w:lang w:eastAsia="hr-HR"/>
        </w:rPr>
        <w:t>sadrž</w:t>
      </w:r>
      <w:r w:rsidR="6AB23E39" w:rsidRPr="001C48F3">
        <w:rPr>
          <w:rFonts w:eastAsia="Times New Roman" w:cs="Times New Roman"/>
          <w:lang w:eastAsia="hr-HR"/>
        </w:rPr>
        <w:t>avati</w:t>
      </w:r>
      <w:r w:rsidR="14D05330" w:rsidRPr="001C48F3">
        <w:rPr>
          <w:rFonts w:eastAsia="Times New Roman" w:cs="Times New Roman"/>
          <w:lang w:eastAsia="hr-HR"/>
        </w:rPr>
        <w:t xml:space="preserve"> opis:</w:t>
      </w:r>
    </w:p>
    <w:p w14:paraId="5898C5DC" w14:textId="73D49BCB" w:rsidR="67EB22CC" w:rsidRPr="001C48F3" w:rsidRDefault="67EB22CC" w:rsidP="005839F6">
      <w:pPr>
        <w:spacing w:after="0" w:line="240" w:lineRule="auto"/>
        <w:jc w:val="both"/>
        <w:rPr>
          <w:rFonts w:eastAsia="Times New Roman" w:cs="Times New Roman"/>
          <w:lang w:eastAsia="hr-HR"/>
        </w:rPr>
      </w:pPr>
    </w:p>
    <w:p w14:paraId="15C321AD" w14:textId="4EFAA9CB" w:rsidR="00FA5CA8" w:rsidRPr="001C48F3" w:rsidRDefault="5A1E6FD1" w:rsidP="00F80C1D">
      <w:pPr>
        <w:spacing w:after="0" w:line="240" w:lineRule="auto"/>
        <w:jc w:val="both"/>
        <w:rPr>
          <w:rFonts w:eastAsia="Times New Roman" w:cs="Times New Roman"/>
          <w:lang w:eastAsia="hr-HR"/>
        </w:rPr>
      </w:pPr>
      <w:r w:rsidRPr="001C48F3">
        <w:rPr>
          <w:rFonts w:eastAsia="Times New Roman" w:cs="Times New Roman"/>
          <w:lang w:eastAsia="hr-HR"/>
        </w:rPr>
        <w:t>1.</w:t>
      </w:r>
      <w:r w:rsidR="6587388D" w:rsidRPr="001C48F3">
        <w:rPr>
          <w:rFonts w:eastAsia="Times New Roman" w:cs="Times New Roman"/>
          <w:lang w:eastAsia="hr-HR"/>
        </w:rPr>
        <w:t xml:space="preserve"> reguliranog subjekta</w:t>
      </w:r>
    </w:p>
    <w:p w14:paraId="35E1A766" w14:textId="77777777" w:rsidR="00EC12EF" w:rsidRPr="001C48F3" w:rsidRDefault="00EC12EF" w:rsidP="00F80C1D">
      <w:pPr>
        <w:spacing w:after="0" w:line="240" w:lineRule="auto"/>
        <w:jc w:val="both"/>
        <w:rPr>
          <w:rFonts w:eastAsia="Times New Roman" w:cs="Times New Roman"/>
          <w:lang w:eastAsia="hr-HR"/>
        </w:rPr>
      </w:pPr>
    </w:p>
    <w:p w14:paraId="1CF9B07C" w14:textId="1F2326BB" w:rsidR="00FA5CA8" w:rsidRPr="001C48F3" w:rsidRDefault="509A369A" w:rsidP="00F80C1D">
      <w:pPr>
        <w:spacing w:after="0" w:line="240" w:lineRule="auto"/>
        <w:jc w:val="both"/>
        <w:rPr>
          <w:rFonts w:eastAsiaTheme="minorEastAsia" w:cs="Times New Roman"/>
          <w:lang w:eastAsia="hr-HR"/>
        </w:rPr>
      </w:pPr>
      <w:r w:rsidRPr="001C48F3">
        <w:rPr>
          <w:rFonts w:eastAsia="Times New Roman" w:cs="Times New Roman"/>
          <w:lang w:eastAsia="hr-HR"/>
        </w:rPr>
        <w:t>2.</w:t>
      </w:r>
      <w:r w:rsidR="5FE0B68A" w:rsidRPr="001C48F3">
        <w:rPr>
          <w:rFonts w:eastAsia="Times New Roman" w:cs="Times New Roman"/>
          <w:lang w:eastAsia="hr-HR"/>
        </w:rPr>
        <w:t xml:space="preserve"> vrst</w:t>
      </w:r>
      <w:r w:rsidR="73AEFC7A" w:rsidRPr="001C48F3">
        <w:rPr>
          <w:rFonts w:eastAsia="Times New Roman" w:cs="Times New Roman"/>
          <w:lang w:eastAsia="hr-HR"/>
        </w:rPr>
        <w:t>e</w:t>
      </w:r>
      <w:r w:rsidR="5FE0B68A" w:rsidRPr="001C48F3">
        <w:rPr>
          <w:rFonts w:eastAsia="Times New Roman" w:cs="Times New Roman"/>
          <w:lang w:eastAsia="hr-HR"/>
        </w:rPr>
        <w:t xml:space="preserve"> goriva </w:t>
      </w:r>
      <w:r w:rsidR="72C9DE9F" w:rsidRPr="001C48F3">
        <w:rPr>
          <w:rFonts w:eastAsiaTheme="minorEastAsia" w:cs="Times New Roman"/>
          <w:lang w:eastAsia="hr-HR"/>
        </w:rPr>
        <w:t>koj</w:t>
      </w:r>
      <w:r w:rsidR="20D46EB6" w:rsidRPr="001C48F3">
        <w:rPr>
          <w:rFonts w:eastAsiaTheme="minorEastAsia" w:cs="Times New Roman"/>
          <w:lang w:eastAsia="hr-HR"/>
        </w:rPr>
        <w:t>e</w:t>
      </w:r>
      <w:r w:rsidR="5FE0B68A" w:rsidRPr="001C48F3">
        <w:rPr>
          <w:rFonts w:eastAsiaTheme="minorEastAsia" w:cs="Times New Roman"/>
          <w:lang w:eastAsia="hr-HR"/>
        </w:rPr>
        <w:t xml:space="preserve"> pušta u potrošnju i koja se upotrebljavaju za izgaranje u sektorima iz </w:t>
      </w:r>
      <w:r w:rsidR="20079911" w:rsidRPr="001C48F3">
        <w:rPr>
          <w:rFonts w:eastAsiaTheme="minorEastAsia" w:cs="Times New Roman"/>
          <w:lang w:eastAsia="hr-HR"/>
        </w:rPr>
        <w:t xml:space="preserve">Dodatka </w:t>
      </w:r>
      <w:r w:rsidR="2BC759C7" w:rsidRPr="001C48F3">
        <w:rPr>
          <w:rFonts w:eastAsiaTheme="minorEastAsia" w:cs="Times New Roman"/>
          <w:lang w:eastAsia="hr-HR"/>
        </w:rPr>
        <w:t>II</w:t>
      </w:r>
      <w:r w:rsidR="20079911" w:rsidRPr="001C48F3">
        <w:rPr>
          <w:rFonts w:eastAsiaTheme="minorEastAsia" w:cs="Times New Roman"/>
          <w:lang w:eastAsia="hr-HR"/>
        </w:rPr>
        <w:t xml:space="preserve">. </w:t>
      </w:r>
      <w:r w:rsidR="72C9DE9F" w:rsidRPr="001C48F3">
        <w:rPr>
          <w:rFonts w:eastAsiaTheme="minorEastAsia" w:cs="Times New Roman"/>
          <w:lang w:eastAsia="hr-HR"/>
        </w:rPr>
        <w:t>ovog</w:t>
      </w:r>
      <w:r w:rsidR="635C7084" w:rsidRPr="001C48F3">
        <w:rPr>
          <w:rFonts w:eastAsiaTheme="minorEastAsia" w:cs="Times New Roman"/>
          <w:lang w:eastAsia="hr-HR"/>
        </w:rPr>
        <w:t>a</w:t>
      </w:r>
      <w:r w:rsidR="5FE0B68A" w:rsidRPr="001C48F3">
        <w:rPr>
          <w:rFonts w:eastAsiaTheme="minorEastAsia" w:cs="Times New Roman"/>
          <w:lang w:eastAsia="hr-HR"/>
        </w:rPr>
        <w:t xml:space="preserve"> Zakona te sredstava putem kojih ta goriva pušta u potrošnju</w:t>
      </w:r>
    </w:p>
    <w:p w14:paraId="6D4B7037" w14:textId="77777777" w:rsidR="00EC12EF" w:rsidRPr="001C48F3" w:rsidRDefault="00EC12EF" w:rsidP="00F80C1D">
      <w:pPr>
        <w:spacing w:after="0" w:line="240" w:lineRule="auto"/>
        <w:jc w:val="both"/>
        <w:rPr>
          <w:rFonts w:eastAsia="Times New Roman" w:cs="Times New Roman"/>
          <w:lang w:eastAsia="hr-HR"/>
        </w:rPr>
      </w:pPr>
    </w:p>
    <w:p w14:paraId="31F457FE" w14:textId="5F407EDC" w:rsidR="00FA5CA8" w:rsidRPr="001C48F3" w:rsidRDefault="40C78789" w:rsidP="00F80C1D">
      <w:pPr>
        <w:spacing w:after="0" w:line="240" w:lineRule="auto"/>
        <w:jc w:val="both"/>
        <w:rPr>
          <w:rFonts w:eastAsiaTheme="minorEastAsia" w:cs="Times New Roman"/>
          <w:lang w:eastAsia="hr-HR"/>
        </w:rPr>
      </w:pPr>
      <w:r w:rsidRPr="001C48F3">
        <w:rPr>
          <w:rFonts w:eastAsiaTheme="minorEastAsia" w:cs="Times New Roman"/>
          <w:lang w:eastAsia="hr-HR"/>
        </w:rPr>
        <w:t>3.</w:t>
      </w:r>
      <w:r w:rsidR="3A3FFFA3" w:rsidRPr="001C48F3">
        <w:rPr>
          <w:rFonts w:eastAsiaTheme="minorEastAsia" w:cs="Times New Roman"/>
          <w:lang w:eastAsia="hr-HR"/>
        </w:rPr>
        <w:t xml:space="preserve"> krajnje upotrebe ili krajnjih upotreba goriva puštenih u potrošnju za djelatnost iz</w:t>
      </w:r>
      <w:r w:rsidR="7CFE3B0D" w:rsidRPr="001C48F3">
        <w:rPr>
          <w:rFonts w:eastAsiaTheme="minorEastAsia" w:cs="Times New Roman"/>
          <w:lang w:eastAsia="hr-HR"/>
        </w:rPr>
        <w:t xml:space="preserve"> Dodatka </w:t>
      </w:r>
      <w:r w:rsidR="3A31E4DF" w:rsidRPr="001C48F3">
        <w:rPr>
          <w:rFonts w:eastAsiaTheme="minorEastAsia" w:cs="Times New Roman"/>
          <w:lang w:eastAsia="hr-HR"/>
        </w:rPr>
        <w:t>II</w:t>
      </w:r>
      <w:r w:rsidR="7CFE3B0D" w:rsidRPr="001C48F3">
        <w:rPr>
          <w:rFonts w:eastAsiaTheme="minorEastAsia" w:cs="Times New Roman"/>
          <w:lang w:eastAsia="hr-HR"/>
        </w:rPr>
        <w:t>.</w:t>
      </w:r>
      <w:r w:rsidR="3A3FFFA3" w:rsidRPr="001C48F3">
        <w:rPr>
          <w:rFonts w:eastAsiaTheme="minorEastAsia" w:cs="Times New Roman"/>
          <w:lang w:eastAsia="hr-HR"/>
        </w:rPr>
        <w:t xml:space="preserve"> </w:t>
      </w:r>
      <w:r w:rsidR="7EA6DD46" w:rsidRPr="001C48F3">
        <w:rPr>
          <w:rFonts w:eastAsiaTheme="minorEastAsia" w:cs="Times New Roman"/>
          <w:lang w:eastAsia="hr-HR"/>
        </w:rPr>
        <w:t>ovog</w:t>
      </w:r>
      <w:r w:rsidR="086A5A5B" w:rsidRPr="001C48F3">
        <w:rPr>
          <w:rFonts w:eastAsiaTheme="minorEastAsia" w:cs="Times New Roman"/>
          <w:lang w:eastAsia="hr-HR"/>
        </w:rPr>
        <w:t>a</w:t>
      </w:r>
      <w:r w:rsidR="3A3FFFA3" w:rsidRPr="001C48F3">
        <w:rPr>
          <w:rFonts w:eastAsiaTheme="minorEastAsia" w:cs="Times New Roman"/>
          <w:lang w:eastAsia="hr-HR"/>
        </w:rPr>
        <w:t xml:space="preserve"> Zakona</w:t>
      </w:r>
    </w:p>
    <w:p w14:paraId="7422CEBF" w14:textId="77777777" w:rsidR="00EC12EF" w:rsidRPr="001C48F3" w:rsidRDefault="00EC12EF" w:rsidP="00F80C1D">
      <w:pPr>
        <w:spacing w:after="0" w:line="240" w:lineRule="auto"/>
        <w:jc w:val="both"/>
        <w:rPr>
          <w:rFonts w:eastAsia="Times New Roman" w:cs="Times New Roman"/>
          <w:lang w:eastAsia="hr-HR"/>
        </w:rPr>
      </w:pPr>
    </w:p>
    <w:p w14:paraId="1209AA70" w14:textId="683B5D19" w:rsidR="003851AE" w:rsidRPr="001C48F3" w:rsidRDefault="2F4E0FB9" w:rsidP="00F80C1D">
      <w:pPr>
        <w:spacing w:after="0" w:line="240" w:lineRule="auto"/>
        <w:jc w:val="both"/>
        <w:rPr>
          <w:rFonts w:eastAsia="Times New Roman" w:cs="Times New Roman"/>
          <w:lang w:eastAsia="hr-HR"/>
        </w:rPr>
      </w:pPr>
      <w:r w:rsidRPr="001C48F3">
        <w:rPr>
          <w:rFonts w:eastAsiaTheme="minorEastAsia" w:cs="Times New Roman"/>
          <w:lang w:eastAsia="hr-HR"/>
        </w:rPr>
        <w:lastRenderedPageBreak/>
        <w:t>4.</w:t>
      </w:r>
      <w:r w:rsidR="3A3FFFA3" w:rsidRPr="001C48F3">
        <w:rPr>
          <w:rFonts w:eastAsiaTheme="minorEastAsia" w:cs="Times New Roman"/>
          <w:lang w:eastAsia="hr-HR"/>
        </w:rPr>
        <w:t xml:space="preserve"> mj</w:t>
      </w:r>
      <w:r w:rsidR="1E09C48D" w:rsidRPr="001C48F3">
        <w:rPr>
          <w:rFonts w:eastAsiaTheme="minorEastAsia" w:cs="Times New Roman"/>
          <w:lang w:eastAsia="hr-HR"/>
        </w:rPr>
        <w:t>era plani</w:t>
      </w:r>
      <w:r w:rsidR="3A3FFFA3" w:rsidRPr="001C48F3">
        <w:rPr>
          <w:rFonts w:eastAsiaTheme="minorEastAsia" w:cs="Times New Roman"/>
          <w:lang w:eastAsia="hr-HR"/>
        </w:rPr>
        <w:t xml:space="preserve">ranih za praćenje emisija i izvješćivanje o njima u skladu s provedbenim aktima iz članka </w:t>
      </w:r>
      <w:r w:rsidR="0121E7BD" w:rsidRPr="001C48F3">
        <w:rPr>
          <w:rFonts w:eastAsiaTheme="minorEastAsia" w:cs="Times New Roman"/>
          <w:lang w:eastAsia="hr-HR"/>
        </w:rPr>
        <w:t>67</w:t>
      </w:r>
      <w:r w:rsidR="3A3FFFA3" w:rsidRPr="001C48F3">
        <w:rPr>
          <w:rFonts w:eastAsiaTheme="minorEastAsia" w:cs="Times New Roman"/>
          <w:lang w:eastAsia="hr-HR"/>
        </w:rPr>
        <w:t xml:space="preserve">. </w:t>
      </w:r>
      <w:r w:rsidR="7EA6DD46" w:rsidRPr="001C48F3">
        <w:rPr>
          <w:rFonts w:eastAsiaTheme="minorEastAsia" w:cs="Times New Roman"/>
          <w:lang w:eastAsia="hr-HR"/>
        </w:rPr>
        <w:t>ovog</w:t>
      </w:r>
      <w:r w:rsidR="00946ADD" w:rsidRPr="001C48F3">
        <w:rPr>
          <w:rFonts w:eastAsiaTheme="minorEastAsia" w:cs="Times New Roman"/>
          <w:lang w:eastAsia="hr-HR"/>
        </w:rPr>
        <w:t>a</w:t>
      </w:r>
      <w:r w:rsidR="3A3FFFA3" w:rsidRPr="001C48F3">
        <w:rPr>
          <w:rFonts w:eastAsia="Times New Roman" w:cs="Times New Roman"/>
          <w:lang w:eastAsia="hr-HR"/>
        </w:rPr>
        <w:t xml:space="preserve"> Zakona</w:t>
      </w:r>
    </w:p>
    <w:p w14:paraId="1D98B3CD" w14:textId="77777777" w:rsidR="00EC12EF" w:rsidRPr="001C48F3" w:rsidRDefault="00EC12EF" w:rsidP="00F80C1D">
      <w:pPr>
        <w:spacing w:after="0" w:line="240" w:lineRule="auto"/>
        <w:jc w:val="both"/>
        <w:rPr>
          <w:rFonts w:eastAsia="Times New Roman" w:cs="Times New Roman"/>
          <w:lang w:eastAsia="hr-HR"/>
        </w:rPr>
      </w:pPr>
    </w:p>
    <w:p w14:paraId="11CF962B" w14:textId="7C97131D" w:rsidR="00FA5CA8" w:rsidRPr="001C48F3" w:rsidRDefault="3AB518DF" w:rsidP="00F80C1D">
      <w:pPr>
        <w:spacing w:after="0" w:line="240" w:lineRule="auto"/>
        <w:jc w:val="both"/>
        <w:rPr>
          <w:rFonts w:eastAsia="Times New Roman" w:cs="Times New Roman"/>
          <w:lang w:eastAsia="hr-HR"/>
        </w:rPr>
      </w:pPr>
      <w:r w:rsidRPr="001C48F3">
        <w:rPr>
          <w:rFonts w:eastAsia="Times New Roman" w:cs="Times New Roman"/>
          <w:lang w:eastAsia="hr-HR"/>
        </w:rPr>
        <w:t>5.</w:t>
      </w:r>
      <w:r w:rsidR="4C664B9E" w:rsidRPr="001C48F3">
        <w:rPr>
          <w:rFonts w:eastAsia="Times New Roman" w:cs="Times New Roman"/>
          <w:lang w:eastAsia="hr-HR"/>
        </w:rPr>
        <w:t xml:space="preserve"> </w:t>
      </w:r>
      <w:proofErr w:type="spellStart"/>
      <w:r w:rsidR="4C664B9E" w:rsidRPr="001C48F3">
        <w:rPr>
          <w:rFonts w:eastAsia="Times New Roman" w:cs="Times New Roman"/>
          <w:lang w:eastAsia="hr-HR"/>
        </w:rPr>
        <w:t>netehničkog</w:t>
      </w:r>
      <w:proofErr w:type="spellEnd"/>
      <w:r w:rsidR="4C664B9E" w:rsidRPr="001C48F3">
        <w:rPr>
          <w:rFonts w:eastAsia="Times New Roman" w:cs="Times New Roman"/>
          <w:lang w:eastAsia="hr-HR"/>
        </w:rPr>
        <w:t xml:space="preserve"> sažetka informacija iz točaka </w:t>
      </w:r>
      <w:r w:rsidR="3357222A" w:rsidRPr="001C48F3">
        <w:rPr>
          <w:rFonts w:eastAsia="Times New Roman" w:cs="Times New Roman"/>
          <w:lang w:eastAsia="hr-HR"/>
        </w:rPr>
        <w:t>1.</w:t>
      </w:r>
      <w:r w:rsidR="007F4E9B">
        <w:rPr>
          <w:rFonts w:eastAsia="Times New Roman" w:cs="Times New Roman"/>
          <w:lang w:eastAsia="hr-HR"/>
        </w:rPr>
        <w:t xml:space="preserve"> do</w:t>
      </w:r>
      <w:r w:rsidR="3357222A" w:rsidRPr="001C48F3">
        <w:rPr>
          <w:rFonts w:eastAsia="Times New Roman" w:cs="Times New Roman"/>
          <w:lang w:eastAsia="hr-HR"/>
        </w:rPr>
        <w:t xml:space="preserve"> 4.</w:t>
      </w:r>
      <w:r w:rsidR="4C664B9E" w:rsidRPr="001C48F3">
        <w:rPr>
          <w:rFonts w:eastAsia="Times New Roman" w:cs="Times New Roman"/>
          <w:lang w:eastAsia="hr-HR"/>
        </w:rPr>
        <w:t xml:space="preserve"> ovog</w:t>
      </w:r>
      <w:r w:rsidR="00946ADD" w:rsidRPr="001C48F3">
        <w:rPr>
          <w:rFonts w:eastAsia="Times New Roman" w:cs="Times New Roman"/>
          <w:lang w:eastAsia="hr-HR"/>
        </w:rPr>
        <w:t>a</w:t>
      </w:r>
      <w:r w:rsidR="4C664B9E" w:rsidRPr="001C48F3">
        <w:rPr>
          <w:rFonts w:eastAsia="Times New Roman" w:cs="Times New Roman"/>
          <w:lang w:eastAsia="hr-HR"/>
        </w:rPr>
        <w:t xml:space="preserve"> stavka.</w:t>
      </w:r>
    </w:p>
    <w:p w14:paraId="257AA75D" w14:textId="77777777" w:rsidR="00EC12EF" w:rsidRPr="001C48F3" w:rsidRDefault="00EC12EF" w:rsidP="005839F6">
      <w:pPr>
        <w:spacing w:after="0" w:line="240" w:lineRule="auto"/>
        <w:jc w:val="both"/>
        <w:rPr>
          <w:rFonts w:eastAsia="Times New Roman" w:cs="Times New Roman"/>
          <w:szCs w:val="24"/>
          <w:lang w:eastAsia="hr-HR"/>
        </w:rPr>
      </w:pPr>
    </w:p>
    <w:p w14:paraId="6F15B512" w14:textId="1E5BF220" w:rsidR="00FA5CA8" w:rsidRPr="001C48F3" w:rsidRDefault="47BF97F6"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Uz zahtjev iz stavka 1. ovoga članka prilaže se plan praćenja emisija stakleničkih plinova izrađen u skladu s odredbama provedbenih akata iz </w:t>
      </w:r>
      <w:r w:rsidRPr="001C48F3">
        <w:rPr>
          <w:rFonts w:eastAsiaTheme="minorEastAsia" w:cs="Times New Roman"/>
          <w:lang w:eastAsia="hr-HR"/>
        </w:rPr>
        <w:t xml:space="preserve">članka </w:t>
      </w:r>
      <w:r w:rsidR="5CDDEAD2" w:rsidRPr="001C48F3">
        <w:rPr>
          <w:rFonts w:eastAsiaTheme="minorEastAsia" w:cs="Times New Roman"/>
          <w:lang w:eastAsia="hr-HR"/>
        </w:rPr>
        <w:t>67</w:t>
      </w:r>
      <w:r w:rsidRPr="001C48F3">
        <w:rPr>
          <w:rFonts w:eastAsiaTheme="minorEastAsia" w:cs="Times New Roman"/>
          <w:lang w:eastAsia="hr-HR"/>
        </w:rPr>
        <w:t xml:space="preserve">. </w:t>
      </w:r>
      <w:r w:rsidR="60323EF0" w:rsidRPr="001C48F3">
        <w:rPr>
          <w:rFonts w:eastAsiaTheme="minorEastAsia" w:cs="Times New Roman"/>
          <w:lang w:eastAsia="hr-HR"/>
        </w:rPr>
        <w:t>ovog</w:t>
      </w:r>
      <w:r w:rsidR="2A1C6425" w:rsidRPr="001C48F3">
        <w:rPr>
          <w:rFonts w:eastAsia="Times New Roman" w:cs="Times New Roman"/>
          <w:lang w:eastAsia="hr-HR"/>
        </w:rPr>
        <w:t>a</w:t>
      </w:r>
      <w:r w:rsidRPr="001C48F3">
        <w:rPr>
          <w:rFonts w:eastAsia="Times New Roman" w:cs="Times New Roman"/>
          <w:lang w:eastAsia="hr-HR"/>
        </w:rPr>
        <w:t xml:space="preserve"> Zakona</w:t>
      </w:r>
      <w:r w:rsidR="32D05AA2" w:rsidRPr="001C48F3">
        <w:rPr>
          <w:rFonts w:eastAsia="Times New Roman" w:cs="Times New Roman"/>
          <w:lang w:eastAsia="hr-HR"/>
        </w:rPr>
        <w:t>.</w:t>
      </w:r>
    </w:p>
    <w:p w14:paraId="48646547" w14:textId="77777777" w:rsidR="00EC12EF" w:rsidRPr="001C48F3" w:rsidRDefault="00EC12EF" w:rsidP="005839F6">
      <w:pPr>
        <w:spacing w:after="0" w:line="240" w:lineRule="auto"/>
        <w:jc w:val="both"/>
        <w:rPr>
          <w:rFonts w:eastAsia="Times New Roman" w:cs="Times New Roman"/>
          <w:lang w:eastAsia="hr-HR"/>
        </w:rPr>
      </w:pPr>
    </w:p>
    <w:p w14:paraId="2ED075C4" w14:textId="07541D19" w:rsidR="00FA5CA8" w:rsidRPr="001C48F3" w:rsidRDefault="5FE0B68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Zahtjev iz stavka 1. ovoga članka dostavlja se i putem </w:t>
      </w:r>
      <w:r w:rsidR="1400B481" w:rsidRPr="001C48F3">
        <w:rPr>
          <w:rFonts w:eastAsia="Times New Roman" w:cs="Times New Roman"/>
          <w:szCs w:val="24"/>
          <w:lang w:eastAsia="hr-HR"/>
        </w:rPr>
        <w:t>mrežn</w:t>
      </w:r>
      <w:r w:rsidRPr="001C48F3">
        <w:rPr>
          <w:rFonts w:eastAsia="Times New Roman" w:cs="Times New Roman"/>
          <w:szCs w:val="24"/>
          <w:lang w:eastAsia="hr-HR"/>
        </w:rPr>
        <w:t xml:space="preserve">e aplikacije iz članka </w:t>
      </w:r>
      <w:r w:rsidR="0FF08329" w:rsidRPr="001C48F3">
        <w:rPr>
          <w:rFonts w:eastAsia="Times New Roman" w:cs="Times New Roman"/>
          <w:szCs w:val="24"/>
          <w:lang w:eastAsia="hr-HR"/>
        </w:rPr>
        <w:t>68</w:t>
      </w:r>
      <w:r w:rsidRPr="001C48F3">
        <w:rPr>
          <w:rFonts w:eastAsia="Times New Roman" w:cs="Times New Roman"/>
          <w:szCs w:val="24"/>
          <w:lang w:eastAsia="hr-HR"/>
        </w:rPr>
        <w:t xml:space="preserve">. stavka </w:t>
      </w:r>
      <w:r w:rsidR="001529CE" w:rsidRPr="001C48F3">
        <w:rPr>
          <w:rFonts w:eastAsia="Times New Roman" w:cs="Times New Roman"/>
          <w:szCs w:val="24"/>
          <w:lang w:eastAsia="hr-HR"/>
        </w:rPr>
        <w:t>5</w:t>
      </w:r>
      <w:r w:rsidRPr="001C48F3">
        <w:rPr>
          <w:rFonts w:eastAsia="Times New Roman" w:cs="Times New Roman"/>
          <w:szCs w:val="24"/>
          <w:lang w:eastAsia="hr-HR"/>
        </w:rPr>
        <w:t xml:space="preserve">. </w:t>
      </w:r>
      <w:r w:rsidR="66A20BCB" w:rsidRPr="001C48F3">
        <w:rPr>
          <w:rFonts w:eastAsia="Times New Roman" w:cs="Times New Roman"/>
          <w:szCs w:val="24"/>
          <w:lang w:eastAsia="hr-HR"/>
        </w:rPr>
        <w:t>ovoga Zakona</w:t>
      </w:r>
      <w:r w:rsidR="3E3D9F25" w:rsidRPr="001C48F3">
        <w:rPr>
          <w:rFonts w:eastAsia="Times New Roman" w:cs="Times New Roman"/>
          <w:szCs w:val="24"/>
          <w:lang w:eastAsia="hr-HR"/>
        </w:rPr>
        <w:t>.</w:t>
      </w:r>
    </w:p>
    <w:p w14:paraId="40ED00A7" w14:textId="77777777" w:rsidR="00EC12EF" w:rsidRPr="001C48F3" w:rsidRDefault="00EC12EF" w:rsidP="005839F6">
      <w:pPr>
        <w:spacing w:after="0" w:line="240" w:lineRule="auto"/>
        <w:jc w:val="both"/>
        <w:rPr>
          <w:rFonts w:eastAsia="Times New Roman" w:cs="Times New Roman"/>
          <w:szCs w:val="24"/>
          <w:lang w:eastAsia="hr-HR"/>
        </w:rPr>
      </w:pPr>
    </w:p>
    <w:p w14:paraId="2B73918D" w14:textId="7F431E5A" w:rsidR="00FA5CA8" w:rsidRPr="001C48F3" w:rsidRDefault="29D9119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Ministarstvo o zahtjevu za izdavanje dozvole iz stavka 1. ovoga članka </w:t>
      </w:r>
      <w:r w:rsidR="008B6FAB" w:rsidRPr="001C48F3">
        <w:rPr>
          <w:rFonts w:eastAsia="Times New Roman" w:cs="Times New Roman"/>
          <w:szCs w:val="24"/>
          <w:lang w:eastAsia="hr-HR"/>
        </w:rPr>
        <w:t xml:space="preserve">donosi </w:t>
      </w:r>
      <w:r w:rsidR="041899C2" w:rsidRPr="001C48F3">
        <w:rPr>
          <w:rFonts w:eastAsia="Times New Roman" w:cs="Times New Roman"/>
          <w:szCs w:val="24"/>
          <w:lang w:eastAsia="hr-HR"/>
        </w:rPr>
        <w:t>rješenje.</w:t>
      </w:r>
    </w:p>
    <w:p w14:paraId="4CF06931" w14:textId="77777777" w:rsidR="00EC12EF" w:rsidRPr="001C48F3" w:rsidRDefault="00EC12EF" w:rsidP="005839F6">
      <w:pPr>
        <w:spacing w:after="0" w:line="240" w:lineRule="auto"/>
        <w:jc w:val="both"/>
        <w:rPr>
          <w:rFonts w:cs="Times New Roman"/>
          <w:szCs w:val="24"/>
        </w:rPr>
      </w:pPr>
    </w:p>
    <w:p w14:paraId="2F279DD8" w14:textId="27050C2C" w:rsidR="00FA5CA8" w:rsidRPr="001C48F3" w:rsidRDefault="2E193350" w:rsidP="005839F6">
      <w:pPr>
        <w:spacing w:after="0" w:line="240" w:lineRule="auto"/>
        <w:jc w:val="both"/>
        <w:rPr>
          <w:rFonts w:cs="Times New Roman"/>
          <w:szCs w:val="24"/>
        </w:rPr>
      </w:pPr>
      <w:r w:rsidRPr="001C48F3">
        <w:rPr>
          <w:rFonts w:eastAsia="Times New Roman" w:cs="Times New Roman"/>
          <w:szCs w:val="24"/>
          <w:lang w:eastAsia="hr-HR"/>
        </w:rPr>
        <w:t xml:space="preserve">(5) </w:t>
      </w:r>
      <w:r w:rsidR="0B7570DE" w:rsidRPr="001C48F3">
        <w:rPr>
          <w:rFonts w:eastAsia="Times New Roman" w:cs="Times New Roman"/>
          <w:szCs w:val="24"/>
          <w:lang w:eastAsia="hr-HR"/>
        </w:rPr>
        <w:t>Ministarstvo</w:t>
      </w:r>
      <w:r w:rsidRPr="001C48F3">
        <w:rPr>
          <w:rFonts w:cs="Times New Roman"/>
          <w:szCs w:val="24"/>
        </w:rPr>
        <w:t xml:space="preserve"> izdaje dozvolu za emisije stakleničkih plinova iz članka </w:t>
      </w:r>
      <w:r w:rsidR="46069413" w:rsidRPr="001C48F3">
        <w:rPr>
          <w:rFonts w:cs="Times New Roman"/>
          <w:szCs w:val="24"/>
        </w:rPr>
        <w:t>6</w:t>
      </w:r>
      <w:r w:rsidR="66FF21BD" w:rsidRPr="001C48F3">
        <w:rPr>
          <w:rFonts w:cs="Times New Roman"/>
          <w:szCs w:val="24"/>
        </w:rPr>
        <w:t>3</w:t>
      </w:r>
      <w:r w:rsidR="46069413" w:rsidRPr="001C48F3">
        <w:rPr>
          <w:rFonts w:cs="Times New Roman"/>
          <w:szCs w:val="24"/>
        </w:rPr>
        <w:t>. stavka 1.</w:t>
      </w:r>
      <w:r w:rsidRPr="001C48F3">
        <w:rPr>
          <w:rFonts w:cs="Times New Roman"/>
          <w:szCs w:val="24"/>
        </w:rPr>
        <w:t xml:space="preserve"> </w:t>
      </w:r>
      <w:r w:rsidR="009B314C" w:rsidRPr="001C48F3">
        <w:rPr>
          <w:rFonts w:cs="Times New Roman"/>
          <w:szCs w:val="24"/>
        </w:rPr>
        <w:t xml:space="preserve">ovoga Zakona </w:t>
      </w:r>
      <w:r w:rsidRPr="001C48F3">
        <w:rPr>
          <w:rFonts w:cs="Times New Roman"/>
          <w:szCs w:val="24"/>
        </w:rPr>
        <w:t>ako utvrdi da je regulirani subjekt sposoban obavljati praćenje i izvješćivanje o emisijama stakleničkih plinova, u skladu s odredbama ovoga Zakona.</w:t>
      </w:r>
    </w:p>
    <w:p w14:paraId="07B0CDFA" w14:textId="77777777" w:rsidR="00EC12EF" w:rsidRPr="001C48F3" w:rsidRDefault="00EC12EF" w:rsidP="005839F6">
      <w:pPr>
        <w:spacing w:after="0" w:line="240" w:lineRule="auto"/>
        <w:jc w:val="both"/>
        <w:rPr>
          <w:rFonts w:cs="Times New Roman"/>
          <w:szCs w:val="24"/>
        </w:rPr>
      </w:pPr>
    </w:p>
    <w:p w14:paraId="57A3E23C" w14:textId="73A44BF6" w:rsidR="00EC6268" w:rsidRPr="001C48F3" w:rsidRDefault="31B3908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83B2999" w:rsidRPr="001C48F3">
        <w:rPr>
          <w:rFonts w:eastAsia="Times New Roman" w:cs="Times New Roman"/>
          <w:szCs w:val="24"/>
          <w:lang w:eastAsia="hr-HR"/>
        </w:rPr>
        <w:t>6</w:t>
      </w:r>
      <w:r w:rsidRPr="001C48F3">
        <w:rPr>
          <w:rFonts w:eastAsia="Times New Roman" w:cs="Times New Roman"/>
          <w:szCs w:val="24"/>
          <w:lang w:eastAsia="hr-HR"/>
        </w:rPr>
        <w:t>) Popis reguliranih subjekata koji su ishodili dozvolu iz člank</w:t>
      </w:r>
      <w:r w:rsidR="6106E135" w:rsidRPr="001C48F3">
        <w:rPr>
          <w:rFonts w:eastAsia="Times New Roman" w:cs="Times New Roman"/>
          <w:szCs w:val="24"/>
          <w:lang w:eastAsia="hr-HR"/>
        </w:rPr>
        <w:t>a</w:t>
      </w:r>
      <w:r w:rsidRPr="001C48F3">
        <w:rPr>
          <w:rFonts w:eastAsia="Times New Roman" w:cs="Times New Roman"/>
          <w:szCs w:val="24"/>
          <w:lang w:eastAsia="hr-HR"/>
        </w:rPr>
        <w:t xml:space="preserve"> 63. </w:t>
      </w:r>
      <w:r w:rsidR="003851AE" w:rsidRPr="001C48F3">
        <w:rPr>
          <w:rFonts w:eastAsia="Times New Roman" w:cs="Times New Roman"/>
          <w:szCs w:val="24"/>
          <w:lang w:eastAsia="hr-HR"/>
        </w:rPr>
        <w:t>s</w:t>
      </w:r>
      <w:r w:rsidR="1699EECC" w:rsidRPr="001C48F3">
        <w:rPr>
          <w:rFonts w:eastAsia="Times New Roman" w:cs="Times New Roman"/>
          <w:szCs w:val="24"/>
          <w:lang w:eastAsia="hr-HR"/>
        </w:rPr>
        <w:t xml:space="preserve">tavka 1. </w:t>
      </w:r>
      <w:r w:rsidRPr="001C48F3">
        <w:rPr>
          <w:rFonts w:eastAsia="Times New Roman" w:cs="Times New Roman"/>
          <w:szCs w:val="24"/>
          <w:lang w:eastAsia="hr-HR"/>
        </w:rPr>
        <w:t>ovoga Zakona, Ministarstvo objavljuje na svojim mrežnim stranicama.</w:t>
      </w:r>
    </w:p>
    <w:p w14:paraId="44F37200" w14:textId="77777777" w:rsidR="003E3765" w:rsidRPr="001C48F3" w:rsidRDefault="003E3765" w:rsidP="005839F6">
      <w:pPr>
        <w:spacing w:after="0" w:line="240" w:lineRule="auto"/>
        <w:jc w:val="both"/>
        <w:rPr>
          <w:rFonts w:eastAsia="Times New Roman" w:cs="Times New Roman"/>
          <w:szCs w:val="24"/>
          <w:lang w:eastAsia="hr-HR"/>
        </w:rPr>
      </w:pPr>
    </w:p>
    <w:p w14:paraId="2EA2C9F5" w14:textId="172944F1" w:rsidR="003E3765" w:rsidRPr="001C48F3" w:rsidRDefault="003E3765" w:rsidP="005839F6">
      <w:pPr>
        <w:spacing w:after="0" w:line="240" w:lineRule="auto"/>
        <w:rPr>
          <w:rFonts w:eastAsia="Times New Roman" w:cs="Times New Roman"/>
          <w:lang w:eastAsia="hr-HR"/>
        </w:rPr>
      </w:pPr>
      <w:r w:rsidRPr="001C48F3">
        <w:rPr>
          <w:rFonts w:eastAsia="Times New Roman" w:cs="Times New Roman"/>
          <w:lang w:eastAsia="hr-HR"/>
        </w:rPr>
        <w:t xml:space="preserve">Sadržaj </w:t>
      </w:r>
      <w:r w:rsidR="387441B1" w:rsidRPr="001C48F3">
        <w:rPr>
          <w:rFonts w:eastAsia="Times New Roman" w:cs="Times New Roman"/>
          <w:lang w:eastAsia="hr-HR"/>
        </w:rPr>
        <w:t>d</w:t>
      </w:r>
      <w:r w:rsidRPr="001C48F3">
        <w:rPr>
          <w:rFonts w:eastAsia="Times New Roman" w:cs="Times New Roman"/>
          <w:lang w:eastAsia="hr-HR"/>
        </w:rPr>
        <w:t>ozvole</w:t>
      </w:r>
    </w:p>
    <w:p w14:paraId="2E6DBA02" w14:textId="77777777" w:rsidR="00E96420" w:rsidRPr="001C48F3" w:rsidRDefault="00E96420" w:rsidP="005839F6">
      <w:pPr>
        <w:spacing w:after="0" w:line="240" w:lineRule="auto"/>
        <w:rPr>
          <w:rFonts w:eastAsia="Times New Roman" w:cs="Times New Roman"/>
          <w:szCs w:val="24"/>
          <w:lang w:eastAsia="hr-HR"/>
        </w:rPr>
      </w:pPr>
    </w:p>
    <w:p w14:paraId="1ACB23E3" w14:textId="1D7096E6" w:rsidR="00026B8E" w:rsidRPr="001C48F3" w:rsidRDefault="40756D44" w:rsidP="005839F6">
      <w:pPr>
        <w:pStyle w:val="Naslov5"/>
        <w:spacing w:before="0" w:line="240" w:lineRule="auto"/>
      </w:pPr>
      <w:r w:rsidRPr="001C48F3">
        <w:t>Članak 6</w:t>
      </w:r>
      <w:r w:rsidR="6112CF72" w:rsidRPr="001C48F3">
        <w:t>5</w:t>
      </w:r>
      <w:r w:rsidRPr="001C48F3">
        <w:t>.</w:t>
      </w:r>
    </w:p>
    <w:p w14:paraId="0359B686" w14:textId="77777777" w:rsidR="00E96420" w:rsidRPr="001C48F3" w:rsidRDefault="00E96420" w:rsidP="005839F6">
      <w:pPr>
        <w:spacing w:after="0" w:line="240" w:lineRule="auto"/>
      </w:pPr>
    </w:p>
    <w:p w14:paraId="0C4F46B5" w14:textId="02AA0BB8" w:rsidR="008958DA" w:rsidRPr="001C48F3" w:rsidRDefault="69C0A832" w:rsidP="005839F6">
      <w:pPr>
        <w:pStyle w:val="Odlomakpopisa"/>
        <w:numPr>
          <w:ilvl w:val="0"/>
          <w:numId w:val="13"/>
        </w:numPr>
        <w:spacing w:after="0" w:line="240" w:lineRule="auto"/>
        <w:ind w:left="284" w:hanging="284"/>
        <w:contextualSpacing w:val="0"/>
        <w:jc w:val="both"/>
        <w:rPr>
          <w:rFonts w:eastAsia="Times New Roman" w:cs="Times New Roman"/>
          <w:szCs w:val="24"/>
          <w:lang w:eastAsia="hr-HR"/>
        </w:rPr>
      </w:pPr>
      <w:r w:rsidRPr="001C48F3">
        <w:rPr>
          <w:rFonts w:eastAsia="Times New Roman" w:cs="Times New Roman"/>
          <w:szCs w:val="24"/>
          <w:lang w:eastAsia="hr-HR"/>
        </w:rPr>
        <w:t xml:space="preserve"> </w:t>
      </w:r>
      <w:r w:rsidR="659B95AB" w:rsidRPr="001C48F3">
        <w:rPr>
          <w:rFonts w:eastAsia="Times New Roman" w:cs="Times New Roman"/>
          <w:szCs w:val="24"/>
          <w:lang w:eastAsia="hr-HR"/>
        </w:rPr>
        <w:t xml:space="preserve">Dozvola za emisije stakleničkih plinova iz članka </w:t>
      </w:r>
      <w:r w:rsidR="77BA5D1B" w:rsidRPr="001C48F3">
        <w:rPr>
          <w:rFonts w:cs="Times New Roman"/>
          <w:szCs w:val="24"/>
        </w:rPr>
        <w:t>6</w:t>
      </w:r>
      <w:r w:rsidR="4ACEB3EA" w:rsidRPr="001C48F3">
        <w:rPr>
          <w:rFonts w:cs="Times New Roman"/>
          <w:szCs w:val="24"/>
        </w:rPr>
        <w:t>3</w:t>
      </w:r>
      <w:r w:rsidR="77BA5D1B" w:rsidRPr="001C48F3">
        <w:rPr>
          <w:rFonts w:cs="Times New Roman"/>
          <w:szCs w:val="24"/>
        </w:rPr>
        <w:t>. stavka 1.</w:t>
      </w:r>
      <w:r w:rsidR="77BA5D1B" w:rsidRPr="001C48F3">
        <w:rPr>
          <w:rFonts w:eastAsia="Times New Roman" w:cs="Times New Roman"/>
          <w:szCs w:val="24"/>
          <w:lang w:eastAsia="hr-HR"/>
        </w:rPr>
        <w:t xml:space="preserve"> </w:t>
      </w:r>
      <w:r w:rsidR="00C05B11" w:rsidRPr="001C48F3">
        <w:rPr>
          <w:rFonts w:eastAsia="Times New Roman" w:cs="Times New Roman"/>
          <w:szCs w:val="24"/>
          <w:lang w:eastAsia="hr-HR"/>
        </w:rPr>
        <w:t>ovoga Zakona</w:t>
      </w:r>
      <w:r w:rsidR="60D0F730" w:rsidRPr="001C48F3">
        <w:rPr>
          <w:rFonts w:eastAsia="Times New Roman" w:cs="Times New Roman"/>
          <w:szCs w:val="24"/>
          <w:lang w:eastAsia="hr-HR"/>
        </w:rPr>
        <w:t xml:space="preserve"> </w:t>
      </w:r>
      <w:r w:rsidR="6188E2B1" w:rsidRPr="001C48F3">
        <w:rPr>
          <w:rFonts w:eastAsia="Times New Roman" w:cs="Times New Roman"/>
          <w:szCs w:val="24"/>
          <w:lang w:eastAsia="hr-HR"/>
        </w:rPr>
        <w:t>sadržava</w:t>
      </w:r>
      <w:r w:rsidR="659B95AB" w:rsidRPr="001C48F3">
        <w:rPr>
          <w:rFonts w:eastAsia="Times New Roman" w:cs="Times New Roman"/>
          <w:szCs w:val="24"/>
          <w:lang w:eastAsia="hr-HR"/>
        </w:rPr>
        <w:t xml:space="preserve"> sljedeće:</w:t>
      </w:r>
    </w:p>
    <w:p w14:paraId="50903A74" w14:textId="77777777" w:rsidR="00EC12EF" w:rsidRPr="001C48F3" w:rsidRDefault="00EC12EF" w:rsidP="005839F6">
      <w:pPr>
        <w:pStyle w:val="Odlomakpopisa"/>
        <w:spacing w:after="0" w:line="240" w:lineRule="auto"/>
        <w:ind w:left="284"/>
        <w:contextualSpacing w:val="0"/>
        <w:jc w:val="both"/>
        <w:rPr>
          <w:rFonts w:eastAsia="Times New Roman" w:cs="Times New Roman"/>
          <w:szCs w:val="24"/>
          <w:lang w:eastAsia="hr-HR"/>
        </w:rPr>
      </w:pPr>
    </w:p>
    <w:p w14:paraId="58583371" w14:textId="5DC44803" w:rsidR="008958DA" w:rsidRPr="001C48F3" w:rsidRDefault="51074936" w:rsidP="00F80C1D">
      <w:pPr>
        <w:spacing w:after="0" w:line="240" w:lineRule="auto"/>
        <w:jc w:val="left"/>
        <w:rPr>
          <w:rFonts w:eastAsia="Times New Roman" w:cs="Times New Roman"/>
          <w:lang w:eastAsia="hr-HR"/>
        </w:rPr>
      </w:pPr>
      <w:r w:rsidRPr="001C48F3">
        <w:rPr>
          <w:rFonts w:eastAsia="Times New Roman" w:cs="Times New Roman"/>
          <w:lang w:eastAsia="hr-HR"/>
        </w:rPr>
        <w:t>1. naziv i adresu reguliranog subjekta</w:t>
      </w:r>
    </w:p>
    <w:p w14:paraId="4E0B73E1" w14:textId="77777777" w:rsidR="00EC12EF" w:rsidRPr="001C48F3" w:rsidRDefault="00EC12EF" w:rsidP="00F80C1D">
      <w:pPr>
        <w:spacing w:after="0" w:line="240" w:lineRule="auto"/>
        <w:jc w:val="left"/>
        <w:rPr>
          <w:rFonts w:eastAsia="Times New Roman" w:cs="Times New Roman"/>
          <w:lang w:eastAsia="hr-HR"/>
        </w:rPr>
      </w:pPr>
    </w:p>
    <w:p w14:paraId="4ABA5DE7" w14:textId="163C00CD" w:rsidR="008958DA" w:rsidRPr="001C48F3" w:rsidRDefault="51074936"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2. opis sredstava putem kojih regulirani subjekt goriva pušta u potrošnju u sektorima </w:t>
      </w:r>
      <w:r w:rsidR="00F72BB3" w:rsidRPr="001C48F3">
        <w:rPr>
          <w:rFonts w:eastAsia="Times New Roman" w:cs="Times New Roman"/>
          <w:lang w:eastAsia="hr-HR"/>
        </w:rPr>
        <w:t>iz Dodatka II. ovoga Zakona</w:t>
      </w:r>
    </w:p>
    <w:p w14:paraId="16F770AC" w14:textId="77777777" w:rsidR="00EC12EF" w:rsidRPr="001C48F3" w:rsidRDefault="00EC12EF" w:rsidP="00F80C1D">
      <w:pPr>
        <w:spacing w:after="0" w:line="240" w:lineRule="auto"/>
        <w:jc w:val="both"/>
        <w:rPr>
          <w:rFonts w:eastAsia="Times New Roman" w:cs="Times New Roman"/>
          <w:lang w:eastAsia="hr-HR"/>
        </w:rPr>
      </w:pPr>
    </w:p>
    <w:p w14:paraId="6AB13750" w14:textId="764401B0" w:rsidR="008958DA" w:rsidRPr="001C48F3" w:rsidRDefault="51074936"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3. popis goriva koja regulirani subjekt pušta u potrošnju u sektorima </w:t>
      </w:r>
      <w:r w:rsidR="00064A04" w:rsidRPr="001C48F3">
        <w:rPr>
          <w:rFonts w:eastAsia="Times New Roman" w:cs="Times New Roman"/>
          <w:lang w:eastAsia="hr-HR"/>
        </w:rPr>
        <w:t>iz Dodatka II. ovoga Zakona</w:t>
      </w:r>
    </w:p>
    <w:p w14:paraId="2A01A7A3" w14:textId="77777777" w:rsidR="00EC12EF" w:rsidRPr="001C48F3" w:rsidRDefault="00EC12EF" w:rsidP="00F80C1D">
      <w:pPr>
        <w:spacing w:after="0" w:line="240" w:lineRule="auto"/>
        <w:jc w:val="both"/>
        <w:rPr>
          <w:rFonts w:eastAsia="Times New Roman" w:cs="Times New Roman"/>
          <w:lang w:eastAsia="hr-HR"/>
        </w:rPr>
      </w:pPr>
    </w:p>
    <w:p w14:paraId="2BA3F472" w14:textId="07795759" w:rsidR="008958DA" w:rsidRPr="001C48F3" w:rsidRDefault="659B95AB"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4. plan praćenja koji ispunjava zahtjeve utvrđene u provedbenim aktima iz članka </w:t>
      </w:r>
      <w:r w:rsidR="76D71464" w:rsidRPr="001C48F3">
        <w:rPr>
          <w:rFonts w:eastAsia="Times New Roman" w:cs="Times New Roman"/>
          <w:lang w:eastAsia="hr-HR"/>
        </w:rPr>
        <w:t>67</w:t>
      </w:r>
      <w:r w:rsidRPr="001C48F3">
        <w:rPr>
          <w:rFonts w:eastAsia="Times New Roman" w:cs="Times New Roman"/>
          <w:lang w:eastAsia="hr-HR"/>
        </w:rPr>
        <w:t xml:space="preserve">. </w:t>
      </w:r>
      <w:r w:rsidR="62F9BD3D" w:rsidRPr="001C48F3">
        <w:rPr>
          <w:rFonts w:eastAsia="Times New Roman" w:cs="Times New Roman"/>
          <w:lang w:eastAsia="hr-HR"/>
        </w:rPr>
        <w:t>ovog</w:t>
      </w:r>
      <w:r w:rsidR="21243C8A" w:rsidRPr="001C48F3">
        <w:rPr>
          <w:rFonts w:eastAsia="Times New Roman" w:cs="Times New Roman"/>
          <w:lang w:eastAsia="hr-HR"/>
        </w:rPr>
        <w:t>a</w:t>
      </w:r>
      <w:r w:rsidRPr="001C48F3">
        <w:rPr>
          <w:rFonts w:eastAsia="Times New Roman" w:cs="Times New Roman"/>
          <w:lang w:eastAsia="hr-HR"/>
        </w:rPr>
        <w:t xml:space="preserve"> Zakona</w:t>
      </w:r>
    </w:p>
    <w:p w14:paraId="5518942C" w14:textId="77777777" w:rsidR="00EC12EF" w:rsidRPr="001C48F3" w:rsidRDefault="00EC12EF" w:rsidP="00F80C1D">
      <w:pPr>
        <w:spacing w:after="0" w:line="240" w:lineRule="auto"/>
        <w:jc w:val="both"/>
        <w:rPr>
          <w:rFonts w:eastAsia="Times New Roman" w:cs="Times New Roman"/>
          <w:lang w:eastAsia="hr-HR"/>
        </w:rPr>
      </w:pPr>
    </w:p>
    <w:p w14:paraId="4BE580F8" w14:textId="6317B2EF" w:rsidR="008958DA" w:rsidRPr="001C48F3" w:rsidRDefault="659B95AB"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5. zahtjeve izvješćivanja utvrđene u provedbenim aktima iz članka </w:t>
      </w:r>
      <w:r w:rsidR="238F6402" w:rsidRPr="001C48F3">
        <w:rPr>
          <w:rFonts w:eastAsia="Times New Roman" w:cs="Times New Roman"/>
          <w:lang w:eastAsia="hr-HR"/>
        </w:rPr>
        <w:t>67</w:t>
      </w:r>
      <w:r w:rsidRPr="001C48F3">
        <w:rPr>
          <w:rFonts w:eastAsia="Times New Roman" w:cs="Times New Roman"/>
          <w:lang w:eastAsia="hr-HR"/>
        </w:rPr>
        <w:t xml:space="preserve">. </w:t>
      </w:r>
      <w:r w:rsidR="62F9BD3D" w:rsidRPr="001C48F3">
        <w:rPr>
          <w:rFonts w:eastAsia="Times New Roman" w:cs="Times New Roman"/>
          <w:lang w:eastAsia="hr-HR"/>
        </w:rPr>
        <w:t>ovog</w:t>
      </w:r>
      <w:r w:rsidR="0B7385FE" w:rsidRPr="001C48F3">
        <w:rPr>
          <w:rFonts w:eastAsia="Times New Roman" w:cs="Times New Roman"/>
          <w:lang w:eastAsia="hr-HR"/>
        </w:rPr>
        <w:t>a</w:t>
      </w:r>
      <w:r w:rsidRPr="001C48F3">
        <w:rPr>
          <w:rFonts w:eastAsia="Times New Roman" w:cs="Times New Roman"/>
          <w:lang w:eastAsia="hr-HR"/>
        </w:rPr>
        <w:t xml:space="preserve"> Zakona</w:t>
      </w:r>
    </w:p>
    <w:p w14:paraId="1F3855F0" w14:textId="77777777" w:rsidR="00EC12EF" w:rsidRPr="001C48F3" w:rsidRDefault="00EC12EF" w:rsidP="00F80C1D">
      <w:pPr>
        <w:spacing w:after="0" w:line="240" w:lineRule="auto"/>
        <w:jc w:val="both"/>
        <w:rPr>
          <w:rFonts w:eastAsia="Times New Roman" w:cs="Times New Roman"/>
          <w:lang w:eastAsia="hr-HR"/>
        </w:rPr>
      </w:pPr>
    </w:p>
    <w:p w14:paraId="3E9195D7" w14:textId="4103E2EB" w:rsidR="008958DA" w:rsidRPr="001C48F3" w:rsidRDefault="70AA5D61" w:rsidP="00F80C1D">
      <w:pPr>
        <w:spacing w:after="0" w:line="240" w:lineRule="auto"/>
        <w:jc w:val="both"/>
        <w:rPr>
          <w:rFonts w:eastAsia="Times New Roman" w:cs="Times New Roman"/>
          <w:lang w:eastAsia="hr-HR"/>
        </w:rPr>
      </w:pPr>
      <w:r w:rsidRPr="001C48F3">
        <w:rPr>
          <w:rFonts w:eastAsia="Times New Roman" w:cs="Times New Roman"/>
          <w:lang w:eastAsia="hr-HR"/>
        </w:rPr>
        <w:t>6.</w:t>
      </w:r>
      <w:r w:rsidR="0C1A034E" w:rsidRPr="001C48F3">
        <w:rPr>
          <w:rFonts w:eastAsia="Times New Roman" w:cs="Times New Roman"/>
          <w:lang w:eastAsia="hr-HR"/>
        </w:rPr>
        <w:t xml:space="preserve"> </w:t>
      </w:r>
      <w:r w:rsidRPr="001C48F3">
        <w:rPr>
          <w:rFonts w:eastAsia="Times New Roman" w:cs="Times New Roman"/>
          <w:lang w:eastAsia="hr-HR"/>
        </w:rPr>
        <w:t xml:space="preserve">obvezu predaje emisijskih jedinica u skladu s člankom </w:t>
      </w:r>
      <w:r w:rsidR="4A2A277A" w:rsidRPr="001C48F3">
        <w:rPr>
          <w:rFonts w:eastAsia="Times New Roman" w:cs="Times New Roman"/>
          <w:lang w:eastAsia="hr-HR"/>
        </w:rPr>
        <w:t>7</w:t>
      </w:r>
      <w:r w:rsidR="61A968B3" w:rsidRPr="001C48F3">
        <w:rPr>
          <w:rFonts w:eastAsia="Times New Roman" w:cs="Times New Roman"/>
          <w:lang w:eastAsia="hr-HR"/>
        </w:rPr>
        <w:t>4</w:t>
      </w:r>
      <w:r w:rsidRPr="001C48F3">
        <w:rPr>
          <w:rFonts w:eastAsia="Times New Roman" w:cs="Times New Roman"/>
          <w:lang w:eastAsia="hr-HR"/>
        </w:rPr>
        <w:t xml:space="preserve">. stavkom </w:t>
      </w:r>
      <w:r w:rsidR="5885D75E" w:rsidRPr="001C48F3">
        <w:rPr>
          <w:rFonts w:eastAsia="Times New Roman" w:cs="Times New Roman"/>
          <w:lang w:eastAsia="hr-HR"/>
        </w:rPr>
        <w:t>4</w:t>
      </w:r>
      <w:r w:rsidR="62F2557C" w:rsidRPr="001C48F3">
        <w:rPr>
          <w:rFonts w:eastAsia="Times New Roman" w:cs="Times New Roman"/>
          <w:lang w:eastAsia="hr-HR"/>
        </w:rPr>
        <w:t>.</w:t>
      </w:r>
      <w:r w:rsidR="2618D029" w:rsidRPr="001C48F3">
        <w:rPr>
          <w:rFonts w:eastAsia="Times New Roman" w:cs="Times New Roman"/>
          <w:lang w:eastAsia="hr-HR"/>
        </w:rPr>
        <w:t xml:space="preserve"> ovoga Zakona</w:t>
      </w:r>
      <w:r w:rsidR="51A8BD85" w:rsidRPr="001C48F3">
        <w:rPr>
          <w:rFonts w:eastAsia="Times New Roman" w:cs="Times New Roman"/>
          <w:lang w:eastAsia="hr-HR"/>
        </w:rPr>
        <w:t>,</w:t>
      </w:r>
      <w:r w:rsidR="0CECBD8A" w:rsidRPr="001C48F3">
        <w:rPr>
          <w:rFonts w:eastAsia="Times New Roman" w:cs="Times New Roman"/>
          <w:lang w:eastAsia="hr-HR"/>
        </w:rPr>
        <w:t xml:space="preserve"> </w:t>
      </w:r>
      <w:r w:rsidRPr="001C48F3">
        <w:rPr>
          <w:rFonts w:eastAsia="Times New Roman" w:cs="Times New Roman"/>
          <w:lang w:eastAsia="hr-HR"/>
        </w:rPr>
        <w:t xml:space="preserve">a u visini ukupnih emisija u svakoj kalendarskoj godini, verificiranih u skladu s člankom </w:t>
      </w:r>
      <w:r w:rsidR="12B505E6" w:rsidRPr="001C48F3">
        <w:rPr>
          <w:rFonts w:eastAsia="Times New Roman" w:cs="Times New Roman"/>
          <w:lang w:eastAsia="hr-HR"/>
        </w:rPr>
        <w:t>69</w:t>
      </w:r>
      <w:r w:rsidRPr="001C48F3">
        <w:rPr>
          <w:rFonts w:eastAsia="Times New Roman" w:cs="Times New Roman"/>
          <w:lang w:eastAsia="hr-HR"/>
        </w:rPr>
        <w:t>.</w:t>
      </w:r>
      <w:r w:rsidR="5E2C3384" w:rsidRPr="001C48F3">
        <w:rPr>
          <w:rFonts w:eastAsia="Times New Roman" w:cs="Times New Roman"/>
          <w:lang w:eastAsia="hr-HR"/>
        </w:rPr>
        <w:t xml:space="preserve"> stavkom </w:t>
      </w:r>
      <w:r w:rsidR="0A0A50F2" w:rsidRPr="001C48F3">
        <w:rPr>
          <w:rFonts w:eastAsia="Times New Roman" w:cs="Times New Roman"/>
          <w:lang w:eastAsia="hr-HR"/>
        </w:rPr>
        <w:t>3</w:t>
      </w:r>
      <w:r w:rsidR="5E2C3384" w:rsidRPr="001C48F3">
        <w:rPr>
          <w:rFonts w:eastAsia="Times New Roman" w:cs="Times New Roman"/>
          <w:lang w:eastAsia="hr-HR"/>
        </w:rPr>
        <w:t>.</w:t>
      </w:r>
      <w:r w:rsidR="65C84CF3" w:rsidRPr="001C48F3">
        <w:rPr>
          <w:rFonts w:eastAsia="Times New Roman" w:cs="Times New Roman"/>
          <w:lang w:eastAsia="hr-HR"/>
        </w:rPr>
        <w:t xml:space="preserve"> </w:t>
      </w:r>
      <w:r w:rsidR="524D18FB" w:rsidRPr="001C48F3">
        <w:rPr>
          <w:rFonts w:eastAsia="Times New Roman" w:cs="Times New Roman"/>
          <w:lang w:eastAsia="hr-HR"/>
        </w:rPr>
        <w:t>o</w:t>
      </w:r>
      <w:r w:rsidR="65C84CF3" w:rsidRPr="001C48F3">
        <w:rPr>
          <w:rFonts w:eastAsia="Times New Roman" w:cs="Times New Roman"/>
          <w:lang w:eastAsia="hr-HR"/>
        </w:rPr>
        <w:t>voga Zakona</w:t>
      </w:r>
      <w:r w:rsidR="699F05AC" w:rsidRPr="001C48F3">
        <w:rPr>
          <w:rFonts w:eastAsia="Times New Roman" w:cs="Times New Roman"/>
          <w:lang w:eastAsia="hr-HR"/>
        </w:rPr>
        <w:t>.</w:t>
      </w:r>
    </w:p>
    <w:p w14:paraId="0AB2469D" w14:textId="77777777" w:rsidR="00E96420" w:rsidRPr="001C48F3" w:rsidRDefault="00E96420" w:rsidP="005839F6">
      <w:pPr>
        <w:spacing w:after="0" w:line="240" w:lineRule="auto"/>
        <w:jc w:val="both"/>
        <w:rPr>
          <w:rFonts w:eastAsia="Times New Roman" w:cs="Times New Roman"/>
          <w:szCs w:val="24"/>
          <w:lang w:eastAsia="hr-HR"/>
        </w:rPr>
      </w:pPr>
    </w:p>
    <w:p w14:paraId="722E3A96" w14:textId="5EE852F6" w:rsidR="008958DA" w:rsidRPr="001C48F3" w:rsidRDefault="6CE8ADD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Plan praćenja emisija stakleničkih plinova </w:t>
      </w:r>
      <w:r w:rsidR="44CA07CF" w:rsidRPr="001C48F3">
        <w:rPr>
          <w:rFonts w:eastAsia="Times New Roman" w:cs="Times New Roman"/>
          <w:szCs w:val="24"/>
          <w:lang w:eastAsia="hr-HR"/>
        </w:rPr>
        <w:t>reguliranog subjekta</w:t>
      </w:r>
      <w:r w:rsidRPr="001C48F3">
        <w:rPr>
          <w:rFonts w:eastAsia="Times New Roman" w:cs="Times New Roman"/>
          <w:szCs w:val="24"/>
          <w:lang w:eastAsia="hr-HR"/>
        </w:rPr>
        <w:t xml:space="preserve"> sastavni je dio dozvole iz stavka 1. ovoga članka.</w:t>
      </w:r>
    </w:p>
    <w:p w14:paraId="11C3A21A" w14:textId="77777777" w:rsidR="00EC12EF" w:rsidRPr="001C48F3" w:rsidRDefault="00EC12EF" w:rsidP="005839F6">
      <w:pPr>
        <w:spacing w:after="0" w:line="240" w:lineRule="auto"/>
        <w:jc w:val="both"/>
        <w:rPr>
          <w:rFonts w:eastAsia="Times New Roman" w:cs="Times New Roman"/>
          <w:szCs w:val="24"/>
          <w:lang w:eastAsia="hr-HR"/>
        </w:rPr>
      </w:pPr>
    </w:p>
    <w:p w14:paraId="728A7264" w14:textId="4AC542E2" w:rsidR="008958DA" w:rsidRPr="001C48F3" w:rsidRDefault="0AF4B7AF" w:rsidP="005839F6">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(3) </w:t>
      </w:r>
      <w:r w:rsidR="63236AB3" w:rsidRPr="001C48F3">
        <w:rPr>
          <w:rFonts w:eastAsia="Times New Roman" w:cs="Times New Roman"/>
          <w:lang w:eastAsia="hr-HR"/>
        </w:rPr>
        <w:t>Ministarstvo</w:t>
      </w:r>
      <w:r w:rsidRPr="001C48F3">
        <w:rPr>
          <w:rFonts w:eastAsia="Times New Roman" w:cs="Times New Roman"/>
          <w:lang w:eastAsia="hr-HR"/>
        </w:rPr>
        <w:t xml:space="preserve"> odobrava pojednostavnjene mjere praćenja, izvješćivanja i verifikacije za regulirane subjekte čije godišnje emisije koje odgovaraju količinama goriva puštenih u </w:t>
      </w:r>
      <w:r w:rsidRPr="001C48F3">
        <w:rPr>
          <w:rFonts w:eastAsia="Times New Roman" w:cs="Times New Roman"/>
          <w:lang w:eastAsia="hr-HR"/>
        </w:rPr>
        <w:lastRenderedPageBreak/>
        <w:t>potrošnju iznose manje od 1</w:t>
      </w:r>
      <w:r w:rsidR="00B931CE">
        <w:rPr>
          <w:rFonts w:eastAsia="Times New Roman" w:cs="Times New Roman"/>
          <w:lang w:eastAsia="hr-HR"/>
        </w:rPr>
        <w:t>.</w:t>
      </w:r>
      <w:r w:rsidRPr="001C48F3">
        <w:rPr>
          <w:rFonts w:eastAsia="Times New Roman" w:cs="Times New Roman"/>
          <w:lang w:eastAsia="hr-HR"/>
        </w:rPr>
        <w:t>000 tona ekvivalenta CO</w:t>
      </w:r>
      <w:r w:rsidRPr="001C48F3">
        <w:rPr>
          <w:rFonts w:eastAsia="Times New Roman" w:cs="Times New Roman"/>
          <w:vertAlign w:val="subscript"/>
          <w:lang w:eastAsia="hr-HR"/>
        </w:rPr>
        <w:t>2</w:t>
      </w:r>
      <w:r w:rsidRPr="001C48F3">
        <w:rPr>
          <w:rFonts w:eastAsia="Times New Roman" w:cs="Times New Roman"/>
          <w:lang w:eastAsia="hr-HR"/>
        </w:rPr>
        <w:t xml:space="preserve">, u skladu s provedbenim aktima iz članka </w:t>
      </w:r>
      <w:r w:rsidR="694DB931" w:rsidRPr="001C48F3">
        <w:rPr>
          <w:rFonts w:eastAsia="Times New Roman" w:cs="Times New Roman"/>
          <w:lang w:eastAsia="hr-HR"/>
        </w:rPr>
        <w:t>67</w:t>
      </w:r>
      <w:r w:rsidRPr="001C48F3">
        <w:rPr>
          <w:rFonts w:eastAsia="Times New Roman" w:cs="Times New Roman"/>
          <w:lang w:eastAsia="hr-HR"/>
        </w:rPr>
        <w:t>.</w:t>
      </w:r>
      <w:r w:rsidR="37A88D65" w:rsidRPr="001C48F3">
        <w:rPr>
          <w:rFonts w:eastAsia="Times New Roman" w:cs="Times New Roman"/>
          <w:lang w:eastAsia="hr-HR"/>
        </w:rPr>
        <w:t xml:space="preserve"> </w:t>
      </w:r>
      <w:r w:rsidR="6653D862" w:rsidRPr="001C48F3">
        <w:rPr>
          <w:rFonts w:eastAsia="Times New Roman" w:cs="Times New Roman"/>
          <w:lang w:eastAsia="hr-HR"/>
        </w:rPr>
        <w:t>i 6</w:t>
      </w:r>
      <w:r w:rsidR="00EB0B46" w:rsidRPr="001C48F3">
        <w:rPr>
          <w:rFonts w:eastAsia="Times New Roman" w:cs="Times New Roman"/>
          <w:lang w:eastAsia="hr-HR"/>
        </w:rPr>
        <w:t>9</w:t>
      </w:r>
      <w:r w:rsidR="6653D862" w:rsidRPr="001C48F3">
        <w:rPr>
          <w:rFonts w:eastAsia="Times New Roman" w:cs="Times New Roman"/>
          <w:lang w:eastAsia="hr-HR"/>
        </w:rPr>
        <w:t xml:space="preserve">. </w:t>
      </w:r>
      <w:r w:rsidR="1B3AEE4E" w:rsidRPr="001C48F3">
        <w:rPr>
          <w:rFonts w:eastAsia="Times New Roman" w:cs="Times New Roman"/>
          <w:lang w:eastAsia="hr-HR"/>
        </w:rPr>
        <w:t>o</w:t>
      </w:r>
      <w:r w:rsidR="37A88D65" w:rsidRPr="001C48F3">
        <w:rPr>
          <w:rFonts w:eastAsia="Times New Roman" w:cs="Times New Roman"/>
          <w:lang w:eastAsia="hr-HR"/>
        </w:rPr>
        <w:t>voga Zakona.</w:t>
      </w:r>
    </w:p>
    <w:p w14:paraId="2C68A079" w14:textId="38D3E5E9" w:rsidR="00424C51" w:rsidRPr="001C48F3" w:rsidRDefault="00424C51" w:rsidP="005839F6">
      <w:pPr>
        <w:pStyle w:val="Odlomakpopisa"/>
        <w:spacing w:after="0" w:line="240" w:lineRule="auto"/>
        <w:ind w:left="0"/>
        <w:contextualSpacing w:val="0"/>
        <w:jc w:val="both"/>
        <w:rPr>
          <w:rFonts w:eastAsia="Times New Roman" w:cs="Times New Roman"/>
          <w:szCs w:val="24"/>
          <w:lang w:eastAsia="hr-HR"/>
        </w:rPr>
      </w:pPr>
    </w:p>
    <w:p w14:paraId="293FAC18" w14:textId="25469357" w:rsidR="00963D3B" w:rsidRPr="001C48F3" w:rsidRDefault="00D33905" w:rsidP="005839F6">
      <w:pPr>
        <w:spacing w:after="0" w:line="240" w:lineRule="auto"/>
      </w:pPr>
      <w:bookmarkStart w:id="14" w:name="_Hlk141887626"/>
      <w:r w:rsidRPr="001C48F3">
        <w:t xml:space="preserve">Izmjene </w:t>
      </w:r>
      <w:r w:rsidR="00963D3B" w:rsidRPr="001C48F3">
        <w:t xml:space="preserve">dozvole ili </w:t>
      </w:r>
      <w:r w:rsidR="5341CCBA" w:rsidRPr="001C48F3">
        <w:t>p</w:t>
      </w:r>
      <w:r w:rsidR="00963D3B" w:rsidRPr="001C48F3">
        <w:t>lana praćenja</w:t>
      </w:r>
    </w:p>
    <w:p w14:paraId="7D11A34F" w14:textId="77777777" w:rsidR="00E96420" w:rsidRPr="001C48F3" w:rsidRDefault="00E96420" w:rsidP="005839F6">
      <w:pPr>
        <w:spacing w:after="0" w:line="240" w:lineRule="auto"/>
        <w:rPr>
          <w:b/>
          <w:bCs/>
        </w:rPr>
      </w:pPr>
    </w:p>
    <w:p w14:paraId="4DA2E26B" w14:textId="6DC81CA2" w:rsidR="00FA5CA8" w:rsidRPr="001C48F3" w:rsidRDefault="0B445FD4" w:rsidP="005839F6">
      <w:pPr>
        <w:pStyle w:val="Naslov5"/>
        <w:spacing w:before="0" w:line="240" w:lineRule="auto"/>
      </w:pPr>
      <w:r w:rsidRPr="001C48F3">
        <w:t xml:space="preserve">Članak </w:t>
      </w:r>
      <w:r w:rsidR="580AAC01" w:rsidRPr="001C48F3">
        <w:t>66</w:t>
      </w:r>
      <w:r w:rsidR="40756D44" w:rsidRPr="001C48F3">
        <w:t>.</w:t>
      </w:r>
    </w:p>
    <w:p w14:paraId="30FF72C1" w14:textId="77777777" w:rsidR="00E96420" w:rsidRPr="001C48F3" w:rsidRDefault="00E96420" w:rsidP="005839F6">
      <w:pPr>
        <w:spacing w:after="0" w:line="240" w:lineRule="auto"/>
      </w:pPr>
    </w:p>
    <w:p w14:paraId="4EBF3F15" w14:textId="392B4D35" w:rsidR="00D837DC" w:rsidRPr="001C48F3" w:rsidRDefault="199110E2" w:rsidP="005839F6">
      <w:pPr>
        <w:spacing w:after="0" w:line="240" w:lineRule="auto"/>
        <w:jc w:val="both"/>
        <w:rPr>
          <w:rFonts w:eastAsia="Times New Roman" w:cs="Times New Roman"/>
          <w:szCs w:val="24"/>
          <w:lang w:eastAsia="hr-HR"/>
        </w:rPr>
      </w:pPr>
      <w:bookmarkStart w:id="15" w:name="_Hlk143935377"/>
      <w:bookmarkEnd w:id="14"/>
      <w:r w:rsidRPr="001C48F3">
        <w:rPr>
          <w:rFonts w:eastAsia="Times New Roman" w:cs="Times New Roman"/>
          <w:szCs w:val="24"/>
          <w:lang w:eastAsia="hr-HR"/>
        </w:rPr>
        <w:t xml:space="preserve">(1) Regulirani subjekt dužan je obavijestiti </w:t>
      </w:r>
      <w:r w:rsidR="57A7B4E4" w:rsidRPr="001C48F3">
        <w:rPr>
          <w:rFonts w:eastAsia="Times New Roman" w:cs="Times New Roman"/>
          <w:szCs w:val="24"/>
          <w:lang w:eastAsia="hr-HR"/>
        </w:rPr>
        <w:t>Ministarstvo</w:t>
      </w:r>
      <w:r w:rsidRPr="001C48F3">
        <w:rPr>
          <w:rFonts w:eastAsia="Times New Roman" w:cs="Times New Roman"/>
          <w:szCs w:val="24"/>
          <w:lang w:eastAsia="hr-HR"/>
        </w:rPr>
        <w:t xml:space="preserve"> o svim planiranim promjenama prirode svoje djelatnosti ili goriva koje pušta u potrošnju</w:t>
      </w:r>
      <w:r w:rsidR="00E373E8" w:rsidRPr="001C48F3">
        <w:rPr>
          <w:rFonts w:eastAsia="Times New Roman" w:cs="Times New Roman"/>
          <w:szCs w:val="24"/>
          <w:lang w:eastAsia="hr-HR"/>
        </w:rPr>
        <w:t xml:space="preserve"> najkasnije do 31. prosinca tekuće godine</w:t>
      </w:r>
      <w:r w:rsidRPr="001C48F3">
        <w:rPr>
          <w:rFonts w:eastAsia="Times New Roman" w:cs="Times New Roman"/>
          <w:szCs w:val="24"/>
          <w:lang w:eastAsia="hr-HR"/>
        </w:rPr>
        <w:t>.</w:t>
      </w:r>
    </w:p>
    <w:p w14:paraId="4D3DB4A8" w14:textId="77777777" w:rsidR="00E96420" w:rsidRPr="001C48F3" w:rsidRDefault="00E96420" w:rsidP="005839F6">
      <w:pPr>
        <w:spacing w:after="0" w:line="240" w:lineRule="auto"/>
        <w:jc w:val="both"/>
        <w:rPr>
          <w:rFonts w:eastAsia="Times New Roman" w:cs="Times New Roman"/>
          <w:szCs w:val="24"/>
          <w:lang w:eastAsia="hr-HR"/>
        </w:rPr>
      </w:pPr>
    </w:p>
    <w:p w14:paraId="433661AB" w14:textId="59380F76" w:rsidR="056C246C" w:rsidRPr="001C48F3" w:rsidRDefault="056C246C" w:rsidP="005839F6">
      <w:pPr>
        <w:spacing w:after="0" w:line="240" w:lineRule="auto"/>
        <w:jc w:val="both"/>
        <w:rPr>
          <w:rFonts w:eastAsia="Times New Roman" w:cs="Times New Roman"/>
          <w:szCs w:val="24"/>
        </w:rPr>
      </w:pPr>
      <w:r w:rsidRPr="001C48F3">
        <w:rPr>
          <w:rFonts w:eastAsia="Times New Roman" w:cs="Times New Roman"/>
          <w:szCs w:val="24"/>
        </w:rPr>
        <w:t>(2) Ako Ministarstvo na temelju obavijesti iz stavka 1. ovoga članka utvrdi da planirana promjen</w:t>
      </w:r>
      <w:r w:rsidR="49740B35" w:rsidRPr="001C48F3">
        <w:rPr>
          <w:rFonts w:eastAsia="Times New Roman" w:cs="Times New Roman"/>
          <w:szCs w:val="24"/>
        </w:rPr>
        <w:t>a</w:t>
      </w:r>
      <w:r w:rsidRPr="001C48F3">
        <w:rPr>
          <w:rFonts w:eastAsia="Times New Roman" w:cs="Times New Roman"/>
          <w:szCs w:val="24"/>
        </w:rPr>
        <w:t xml:space="preserve"> zahtijeva izmjenu sadržaja dozvole iz članka 65. stavka 1. ovoga Zakona i/ili da planirana izmjena plana praćenja emisija stakleničkih plinova  predstavlja značajnu izmjenu tog plana u smislu članka 15. stavka 3. Uredbe Komisije (EU) 2018/2066 i njenih izmjena i dopuna i važećih uputa </w:t>
      </w:r>
      <w:r w:rsidR="00A23F4D" w:rsidRPr="001C48F3">
        <w:rPr>
          <w:rFonts w:eastAsia="Times New Roman" w:cs="Times New Roman"/>
          <w:szCs w:val="24"/>
        </w:rPr>
        <w:t>Komisije</w:t>
      </w:r>
      <w:r w:rsidRPr="001C48F3">
        <w:rPr>
          <w:rFonts w:eastAsia="Times New Roman" w:cs="Times New Roman"/>
          <w:szCs w:val="24"/>
        </w:rPr>
        <w:t xml:space="preserve"> donesenih na temelju Uredbe Komisije (EU) 2018/2066 i njenih izmjena i dopuna, u roku od 15 dana od primitka te obavijesti</w:t>
      </w:r>
      <w:r w:rsidR="00A23F4D" w:rsidRPr="001C48F3">
        <w:rPr>
          <w:rFonts w:eastAsia="Times New Roman" w:cs="Times New Roman"/>
          <w:szCs w:val="24"/>
        </w:rPr>
        <w:t>,</w:t>
      </w:r>
      <w:r w:rsidRPr="001C48F3">
        <w:rPr>
          <w:rFonts w:eastAsia="Times New Roman" w:cs="Times New Roman"/>
          <w:szCs w:val="24"/>
        </w:rPr>
        <w:t xml:space="preserve"> pozvat će reguliranog subjekta da u određenom roku koji ne može biti duži od 60 dana podnese odgovarajući zahtjev.</w:t>
      </w:r>
    </w:p>
    <w:p w14:paraId="56B5F99B" w14:textId="77777777" w:rsidR="00EC12EF" w:rsidRPr="001C48F3" w:rsidRDefault="00EC12EF" w:rsidP="005839F6">
      <w:pPr>
        <w:spacing w:after="0" w:line="240" w:lineRule="auto"/>
        <w:jc w:val="both"/>
        <w:rPr>
          <w:rFonts w:eastAsia="Times New Roman" w:cs="Times New Roman"/>
          <w:szCs w:val="24"/>
        </w:rPr>
      </w:pPr>
    </w:p>
    <w:p w14:paraId="4A1E6420" w14:textId="0CA3C1FB" w:rsidR="7075092E" w:rsidRPr="001C48F3" w:rsidRDefault="008E5C97" w:rsidP="005839F6">
      <w:pPr>
        <w:spacing w:after="0" w:line="240" w:lineRule="auto"/>
        <w:jc w:val="both"/>
        <w:rPr>
          <w:rFonts w:eastAsia="Times New Roman" w:cs="Times New Roman"/>
          <w:szCs w:val="24"/>
        </w:rPr>
      </w:pPr>
      <w:r w:rsidRPr="001C48F3">
        <w:rPr>
          <w:rFonts w:eastAsia="Times New Roman" w:cs="Times New Roman"/>
          <w:szCs w:val="24"/>
        </w:rPr>
        <w:t>(</w:t>
      </w:r>
      <w:r w:rsidR="7075092E" w:rsidRPr="001C48F3">
        <w:rPr>
          <w:rFonts w:eastAsia="Times New Roman" w:cs="Times New Roman"/>
          <w:szCs w:val="24"/>
        </w:rPr>
        <w:t xml:space="preserve">3) Ako Ministarstvo na temelju obavijesti iz stavka 1. ovoga članka utvrdi da planirana promjena postrojenja ne zahtijeva izmjenu sadržaja dozvole iz članka 65. stavka 1. ovoga Zakona i/ili da planirana izmjena plana praćenja emisija stakleničkih plinova iz postrojenja ne predstavlja značajnu izmjenu tog plana u smislu članka 15. stavka 3. Uredbe Komisije (EU) 2018/2066 i njenih izmjena i dopuna i važećih uputa </w:t>
      </w:r>
      <w:r w:rsidR="00A23F4D" w:rsidRPr="001C48F3">
        <w:rPr>
          <w:rFonts w:eastAsia="Times New Roman" w:cs="Times New Roman"/>
          <w:szCs w:val="24"/>
        </w:rPr>
        <w:t>Komisije</w:t>
      </w:r>
      <w:r w:rsidR="7075092E" w:rsidRPr="001C48F3">
        <w:rPr>
          <w:rFonts w:eastAsia="Times New Roman" w:cs="Times New Roman"/>
          <w:szCs w:val="24"/>
        </w:rPr>
        <w:t xml:space="preserve"> donesenih na temelju Uredbe Komisije (EU) 2018/2066 i njenih izmjena i dopuna, o tome će obavijestiti reguliranog subjekta.</w:t>
      </w:r>
    </w:p>
    <w:p w14:paraId="5F06E1F2" w14:textId="77777777" w:rsidR="00EC12EF" w:rsidRPr="001C48F3" w:rsidRDefault="00EC12EF" w:rsidP="005839F6">
      <w:pPr>
        <w:spacing w:after="0" w:line="240" w:lineRule="auto"/>
        <w:jc w:val="both"/>
        <w:rPr>
          <w:rFonts w:eastAsia="Times New Roman" w:cs="Times New Roman"/>
          <w:szCs w:val="24"/>
        </w:rPr>
      </w:pPr>
    </w:p>
    <w:p w14:paraId="18DCC64A" w14:textId="0155608D" w:rsidR="00BB4569" w:rsidRPr="001C48F3" w:rsidRDefault="7075092E" w:rsidP="005839F6">
      <w:pPr>
        <w:spacing w:after="0" w:line="240" w:lineRule="auto"/>
        <w:jc w:val="both"/>
        <w:rPr>
          <w:rFonts w:eastAsia="Times New Roman" w:cs="Times New Roman"/>
          <w:szCs w:val="24"/>
        </w:rPr>
      </w:pPr>
      <w:r w:rsidRPr="001C48F3">
        <w:rPr>
          <w:rFonts w:eastAsia="Times New Roman" w:cs="Times New Roman"/>
          <w:szCs w:val="24"/>
        </w:rPr>
        <w:t>(4)</w:t>
      </w:r>
      <w:r w:rsidR="2DE8B7CA" w:rsidRPr="001C48F3">
        <w:rPr>
          <w:rFonts w:eastAsia="Times New Roman" w:cs="Times New Roman"/>
          <w:szCs w:val="24"/>
          <w:lang w:eastAsia="hr-HR"/>
        </w:rPr>
        <w:t xml:space="preserve"> Uz obavijest iz stavka 1. ovoga članka </w:t>
      </w:r>
      <w:r w:rsidRPr="001C48F3">
        <w:rPr>
          <w:rFonts w:eastAsia="Times New Roman" w:cs="Times New Roman"/>
          <w:szCs w:val="24"/>
        </w:rPr>
        <w:t xml:space="preserve">prilaže se opis izmjena sadržaja dozvole i/ili opis značajnih izmjena plana te u skladu s tim izmijenjen plan praćenja emisija stakleničkih plinova izrađen u skladu s odredbama Uredbe Komisije (EU) 2018/2066 i njenih izmjena i dopuna i važećim uputama </w:t>
      </w:r>
      <w:r w:rsidR="00A23F4D" w:rsidRPr="001C48F3">
        <w:rPr>
          <w:rFonts w:eastAsia="Times New Roman" w:cs="Times New Roman"/>
          <w:szCs w:val="24"/>
        </w:rPr>
        <w:t>Komisije</w:t>
      </w:r>
      <w:r w:rsidRPr="001C48F3">
        <w:rPr>
          <w:rFonts w:eastAsia="Times New Roman" w:cs="Times New Roman"/>
          <w:szCs w:val="24"/>
        </w:rPr>
        <w:t xml:space="preserve"> donesenim na temelju Uredbe Komisije (EU) 2018/2066 i njenih izmjena i dopuna</w:t>
      </w:r>
      <w:r w:rsidR="402D5290" w:rsidRPr="001C48F3">
        <w:rPr>
          <w:rFonts w:eastAsia="Times New Roman" w:cs="Times New Roman"/>
          <w:szCs w:val="24"/>
        </w:rPr>
        <w:t>.</w:t>
      </w:r>
    </w:p>
    <w:p w14:paraId="50E6BA4A" w14:textId="77777777" w:rsidR="00EC12EF" w:rsidRPr="001C48F3" w:rsidRDefault="00EC12EF" w:rsidP="005839F6">
      <w:pPr>
        <w:spacing w:after="0" w:line="240" w:lineRule="auto"/>
        <w:jc w:val="both"/>
        <w:rPr>
          <w:rFonts w:eastAsia="Times New Roman" w:cs="Times New Roman"/>
          <w:szCs w:val="24"/>
          <w:lang w:eastAsia="hr-HR"/>
        </w:rPr>
      </w:pPr>
    </w:p>
    <w:p w14:paraId="04677917" w14:textId="16F90ABC" w:rsidR="00D837DC" w:rsidRPr="001C48F3" w:rsidRDefault="3CC89EC1"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38F4983A" w:rsidRPr="001C48F3">
        <w:rPr>
          <w:rFonts w:eastAsia="Times New Roman" w:cs="Times New Roman"/>
          <w:lang w:eastAsia="hr-HR"/>
        </w:rPr>
        <w:t>5</w:t>
      </w:r>
      <w:r w:rsidRPr="001C48F3">
        <w:rPr>
          <w:rFonts w:eastAsia="Times New Roman" w:cs="Times New Roman"/>
          <w:lang w:eastAsia="hr-HR"/>
        </w:rPr>
        <w:t xml:space="preserve">) </w:t>
      </w:r>
      <w:r w:rsidR="6DC1692A" w:rsidRPr="001C48F3">
        <w:rPr>
          <w:rFonts w:eastAsia="Times New Roman" w:cs="Times New Roman"/>
          <w:lang w:eastAsia="hr-HR"/>
        </w:rPr>
        <w:t>Ministarstvo</w:t>
      </w:r>
      <w:r w:rsidRPr="001C48F3">
        <w:rPr>
          <w:rFonts w:eastAsia="Times New Roman" w:cs="Times New Roman"/>
          <w:lang w:eastAsia="hr-HR"/>
        </w:rPr>
        <w:t xml:space="preserve"> </w:t>
      </w:r>
      <w:r w:rsidR="00BB4569" w:rsidRPr="001C48F3">
        <w:rPr>
          <w:rFonts w:eastAsia="Times New Roman" w:cs="Times New Roman"/>
          <w:lang w:eastAsia="hr-HR"/>
        </w:rPr>
        <w:t xml:space="preserve">mijenja </w:t>
      </w:r>
      <w:r w:rsidRPr="001C48F3">
        <w:rPr>
          <w:rFonts w:eastAsia="Times New Roman" w:cs="Times New Roman"/>
          <w:lang w:eastAsia="hr-HR"/>
        </w:rPr>
        <w:t xml:space="preserve">dozvolu </w:t>
      </w:r>
      <w:r w:rsidR="05A13224" w:rsidRPr="001C48F3">
        <w:rPr>
          <w:rFonts w:eastAsia="Times New Roman" w:cs="Times New Roman"/>
          <w:lang w:eastAsia="hr-HR"/>
        </w:rPr>
        <w:t xml:space="preserve">za emisije u skladu s provedbenim aktima </w:t>
      </w:r>
      <w:r w:rsidR="00BB4569" w:rsidRPr="001C48F3">
        <w:rPr>
          <w:rFonts w:eastAsia="Times New Roman" w:cs="Times New Roman"/>
          <w:lang w:eastAsia="hr-HR"/>
        </w:rPr>
        <w:t xml:space="preserve">iz </w:t>
      </w:r>
      <w:r w:rsidR="05A13224" w:rsidRPr="001C48F3">
        <w:rPr>
          <w:rFonts w:eastAsia="Times New Roman" w:cs="Times New Roman"/>
          <w:lang w:eastAsia="hr-HR"/>
        </w:rPr>
        <w:t>člank</w:t>
      </w:r>
      <w:r w:rsidR="00BB4569" w:rsidRPr="001C48F3">
        <w:rPr>
          <w:rFonts w:eastAsia="Times New Roman" w:cs="Times New Roman"/>
          <w:lang w:eastAsia="hr-HR"/>
        </w:rPr>
        <w:t>a</w:t>
      </w:r>
      <w:r w:rsidR="05A13224" w:rsidRPr="001C48F3">
        <w:rPr>
          <w:rFonts w:eastAsia="Times New Roman" w:cs="Times New Roman"/>
          <w:lang w:eastAsia="hr-HR"/>
        </w:rPr>
        <w:t xml:space="preserve"> </w:t>
      </w:r>
      <w:r w:rsidR="3FBBBBC4" w:rsidRPr="001C48F3">
        <w:rPr>
          <w:rFonts w:eastAsia="Times New Roman" w:cs="Times New Roman"/>
          <w:lang w:eastAsia="hr-HR"/>
        </w:rPr>
        <w:t>67</w:t>
      </w:r>
      <w:r w:rsidR="05A13224" w:rsidRPr="001C48F3">
        <w:rPr>
          <w:rFonts w:eastAsia="Times New Roman" w:cs="Times New Roman"/>
          <w:lang w:eastAsia="hr-HR"/>
        </w:rPr>
        <w:t xml:space="preserve">. </w:t>
      </w:r>
      <w:r w:rsidR="250AA38C" w:rsidRPr="001C48F3">
        <w:rPr>
          <w:rFonts w:eastAsia="Times New Roman" w:cs="Times New Roman"/>
          <w:lang w:eastAsia="hr-HR"/>
        </w:rPr>
        <w:t>o</w:t>
      </w:r>
      <w:r w:rsidR="692CBE8B" w:rsidRPr="001C48F3">
        <w:rPr>
          <w:rFonts w:eastAsia="Times New Roman" w:cs="Times New Roman"/>
          <w:lang w:eastAsia="hr-HR"/>
        </w:rPr>
        <w:t xml:space="preserve">voga Zakona </w:t>
      </w:r>
      <w:r w:rsidR="00BB4569" w:rsidRPr="001C48F3">
        <w:rPr>
          <w:rFonts w:eastAsia="Times New Roman" w:cs="Times New Roman"/>
          <w:lang w:eastAsia="hr-HR"/>
        </w:rPr>
        <w:t>u slučaju</w:t>
      </w:r>
      <w:r w:rsidR="05A13224" w:rsidRPr="001C48F3">
        <w:rPr>
          <w:rFonts w:eastAsia="Times New Roman" w:cs="Times New Roman"/>
          <w:lang w:eastAsia="hr-HR"/>
        </w:rPr>
        <w:t>:</w:t>
      </w:r>
    </w:p>
    <w:p w14:paraId="359B9D20" w14:textId="0718B183" w:rsidR="00D837DC" w:rsidRPr="001C48F3" w:rsidRDefault="11FCC16F"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 </w:t>
      </w:r>
      <w:r w:rsidR="000A61FD" w:rsidRPr="001C48F3">
        <w:rPr>
          <w:lang w:eastAsia="hr-HR"/>
        </w:rPr>
        <w:t>značajnih izmjena</w:t>
      </w:r>
      <w:r w:rsidRPr="001C48F3">
        <w:rPr>
          <w:rFonts w:eastAsia="Times New Roman" w:cs="Times New Roman"/>
          <w:lang w:eastAsia="hr-HR"/>
        </w:rPr>
        <w:t xml:space="preserve"> plana praćenja</w:t>
      </w:r>
      <w:r w:rsidR="6DAB5AE0" w:rsidRPr="001C48F3">
        <w:rPr>
          <w:rFonts w:eastAsia="Times New Roman" w:cs="Times New Roman"/>
          <w:lang w:eastAsia="hr-HR"/>
        </w:rPr>
        <w:t xml:space="preserve"> </w:t>
      </w:r>
      <w:r w:rsidR="21A3C92A" w:rsidRPr="001C48F3">
        <w:rPr>
          <w:rFonts w:eastAsia="Times New Roman" w:cs="Times New Roman"/>
          <w:lang w:eastAsia="hr-HR"/>
        </w:rPr>
        <w:t>u skladu s člankom 15</w:t>
      </w:r>
      <w:r w:rsidR="39B4B622" w:rsidRPr="001C48F3">
        <w:rPr>
          <w:rFonts w:eastAsia="Times New Roman" w:cs="Times New Roman"/>
          <w:lang w:eastAsia="hr-HR"/>
        </w:rPr>
        <w:t>.</w:t>
      </w:r>
      <w:r w:rsidR="21A3C92A" w:rsidRPr="001C48F3">
        <w:rPr>
          <w:rFonts w:eastAsia="Times New Roman" w:cs="Times New Roman"/>
          <w:lang w:eastAsia="hr-HR"/>
        </w:rPr>
        <w:t xml:space="preserve"> stavkom 2. Uredbe Komisije (EU) 2018/2066 i njenih izmjena i dopuna</w:t>
      </w:r>
    </w:p>
    <w:p w14:paraId="7879F3C1" w14:textId="595EB35F" w:rsidR="00D837DC" w:rsidRPr="001C48F3" w:rsidRDefault="11FCC16F" w:rsidP="00F80C1D">
      <w:pPr>
        <w:spacing w:after="0" w:line="240" w:lineRule="auto"/>
        <w:jc w:val="both"/>
        <w:rPr>
          <w:rFonts w:eastAsia="Times New Roman" w:cs="Times New Roman"/>
          <w:lang w:eastAsia="hr-HR"/>
        </w:rPr>
      </w:pPr>
      <w:r w:rsidRPr="001C48F3">
        <w:rPr>
          <w:rFonts w:eastAsia="Times New Roman" w:cs="Times New Roman"/>
          <w:lang w:eastAsia="hr-HR"/>
        </w:rPr>
        <w:t xml:space="preserve">- </w:t>
      </w:r>
      <w:r w:rsidR="00FE159D" w:rsidRPr="001C48F3">
        <w:rPr>
          <w:rFonts w:eastAsia="Times New Roman" w:cs="Times New Roman"/>
          <w:lang w:eastAsia="hr-HR"/>
        </w:rPr>
        <w:t>promjene</w:t>
      </w:r>
      <w:r w:rsidRPr="001C48F3">
        <w:rPr>
          <w:rFonts w:eastAsia="Times New Roman" w:cs="Times New Roman"/>
          <w:lang w:eastAsia="hr-HR"/>
        </w:rPr>
        <w:t xml:space="preserve"> osobe reguliranog subjekta</w:t>
      </w:r>
      <w:r w:rsidR="0600FB6E" w:rsidRPr="001C48F3">
        <w:rPr>
          <w:rFonts w:eastAsia="Times New Roman" w:cs="Times New Roman"/>
          <w:lang w:eastAsia="hr-HR"/>
        </w:rPr>
        <w:t>.</w:t>
      </w:r>
    </w:p>
    <w:p w14:paraId="793B4379" w14:textId="77777777" w:rsidR="00EC12EF" w:rsidRPr="001C48F3" w:rsidRDefault="00EC12EF" w:rsidP="005839F6">
      <w:pPr>
        <w:spacing w:after="0" w:line="240" w:lineRule="auto"/>
        <w:jc w:val="both"/>
        <w:rPr>
          <w:rFonts w:eastAsia="Times New Roman" w:cs="Times New Roman"/>
          <w:szCs w:val="24"/>
          <w:lang w:eastAsia="hr-HR"/>
        </w:rPr>
      </w:pPr>
    </w:p>
    <w:p w14:paraId="2352C6C9" w14:textId="584DC177" w:rsidR="00F22227" w:rsidRPr="001C48F3" w:rsidRDefault="0E1645E1" w:rsidP="005839F6">
      <w:pPr>
        <w:spacing w:after="0" w:line="240" w:lineRule="auto"/>
        <w:jc w:val="both"/>
        <w:rPr>
          <w:rFonts w:eastAsia="Times New Roman" w:cs="Times New Roman"/>
          <w:szCs w:val="24"/>
          <w:lang w:eastAsia="hr-HR"/>
        </w:rPr>
      </w:pPr>
      <w:r w:rsidRPr="001C48F3">
        <w:rPr>
          <w:rFonts w:eastAsiaTheme="minorEastAsia" w:cs="Times New Roman"/>
          <w:szCs w:val="24"/>
          <w:lang w:eastAsia="hr-HR"/>
        </w:rPr>
        <w:t>(</w:t>
      </w:r>
      <w:r w:rsidR="33C67CB9" w:rsidRPr="001C48F3">
        <w:rPr>
          <w:rFonts w:eastAsiaTheme="minorEastAsia" w:cs="Times New Roman"/>
          <w:szCs w:val="24"/>
          <w:lang w:eastAsia="hr-HR"/>
        </w:rPr>
        <w:t>6</w:t>
      </w:r>
      <w:r w:rsidRPr="001C48F3">
        <w:rPr>
          <w:rFonts w:eastAsiaTheme="minorEastAsia" w:cs="Times New Roman"/>
          <w:szCs w:val="24"/>
          <w:lang w:eastAsia="hr-HR"/>
        </w:rPr>
        <w:t xml:space="preserve">) O izmjeni dozvole iz članka </w:t>
      </w:r>
      <w:r w:rsidR="4593917E" w:rsidRPr="001C48F3">
        <w:rPr>
          <w:rFonts w:eastAsiaTheme="minorEastAsia" w:cs="Times New Roman"/>
          <w:szCs w:val="24"/>
          <w:lang w:eastAsia="hr-HR"/>
        </w:rPr>
        <w:t>6</w:t>
      </w:r>
      <w:r w:rsidR="00566C7B" w:rsidRPr="001C48F3">
        <w:rPr>
          <w:rFonts w:eastAsiaTheme="minorEastAsia" w:cs="Times New Roman"/>
          <w:szCs w:val="24"/>
          <w:lang w:eastAsia="hr-HR"/>
        </w:rPr>
        <w:t>3</w:t>
      </w:r>
      <w:r w:rsidR="4593917E" w:rsidRPr="001C48F3">
        <w:rPr>
          <w:rFonts w:eastAsiaTheme="minorEastAsia" w:cs="Times New Roman"/>
          <w:szCs w:val="24"/>
          <w:lang w:eastAsia="hr-HR"/>
        </w:rPr>
        <w:t>. stavka 1.</w:t>
      </w:r>
      <w:r w:rsidRPr="001C48F3">
        <w:rPr>
          <w:rFonts w:eastAsiaTheme="minorEastAsia" w:cs="Times New Roman"/>
          <w:szCs w:val="24"/>
          <w:lang w:eastAsia="hr-HR"/>
        </w:rPr>
        <w:t xml:space="preserve"> ovoga Zakona, odobravanju izmjena plana praćenja emisija i utvrđivanju promjene</w:t>
      </w:r>
      <w:r w:rsidRPr="001C48F3">
        <w:rPr>
          <w:rFonts w:eastAsia="Times New Roman" w:cs="Times New Roman"/>
          <w:szCs w:val="24"/>
          <w:lang w:eastAsia="hr-HR"/>
        </w:rPr>
        <w:t xml:space="preserve"> osobe </w:t>
      </w:r>
      <w:r w:rsidR="394B10D1" w:rsidRPr="001C48F3">
        <w:rPr>
          <w:rFonts w:eastAsia="Times New Roman" w:cs="Times New Roman"/>
          <w:szCs w:val="24"/>
          <w:lang w:eastAsia="hr-HR"/>
        </w:rPr>
        <w:t>reguliranog subjekta</w:t>
      </w:r>
      <w:r w:rsidRPr="001C48F3">
        <w:rPr>
          <w:rFonts w:eastAsia="Times New Roman" w:cs="Times New Roman"/>
          <w:szCs w:val="24"/>
          <w:lang w:eastAsia="hr-HR"/>
        </w:rPr>
        <w:t xml:space="preserve"> u skladu s odredbama ovoga članka</w:t>
      </w:r>
      <w:r w:rsidR="6DF88874" w:rsidRPr="001C48F3">
        <w:rPr>
          <w:rFonts w:eastAsia="Times New Roman" w:cs="Times New Roman"/>
          <w:szCs w:val="24"/>
          <w:lang w:eastAsia="hr-HR"/>
        </w:rPr>
        <w:t>,</w:t>
      </w:r>
      <w:r w:rsidRPr="001C48F3">
        <w:rPr>
          <w:rFonts w:eastAsia="Times New Roman" w:cs="Times New Roman"/>
          <w:szCs w:val="24"/>
          <w:lang w:eastAsia="hr-HR"/>
        </w:rPr>
        <w:t xml:space="preserve"> </w:t>
      </w:r>
      <w:r w:rsidR="5F8B9A9F" w:rsidRPr="001C48F3">
        <w:rPr>
          <w:rFonts w:eastAsia="Times New Roman" w:cs="Times New Roman"/>
          <w:szCs w:val="24"/>
          <w:lang w:eastAsia="hr-HR"/>
        </w:rPr>
        <w:t>Ministarstvo</w:t>
      </w:r>
      <w:r w:rsidRPr="001C48F3">
        <w:rPr>
          <w:rFonts w:eastAsia="Times New Roman" w:cs="Times New Roman"/>
          <w:szCs w:val="24"/>
          <w:lang w:eastAsia="hr-HR"/>
        </w:rPr>
        <w:t xml:space="preserve"> donosi rješenje.</w:t>
      </w:r>
    </w:p>
    <w:bookmarkEnd w:id="15"/>
    <w:p w14:paraId="02F260A8" w14:textId="1F024517" w:rsidR="00EC12EF" w:rsidRDefault="00EC12EF" w:rsidP="005839F6">
      <w:pPr>
        <w:spacing w:after="0" w:line="240" w:lineRule="auto"/>
        <w:jc w:val="both"/>
        <w:rPr>
          <w:rFonts w:eastAsia="Times New Roman" w:cs="Times New Roman"/>
          <w:szCs w:val="24"/>
          <w:lang w:eastAsia="hr-HR"/>
        </w:rPr>
      </w:pPr>
    </w:p>
    <w:p w14:paraId="35213423" w14:textId="2BB970EE" w:rsidR="007A37D9" w:rsidRDefault="007A37D9" w:rsidP="005839F6">
      <w:pPr>
        <w:spacing w:after="0" w:line="240" w:lineRule="auto"/>
        <w:jc w:val="both"/>
        <w:rPr>
          <w:rFonts w:eastAsia="Times New Roman" w:cs="Times New Roman"/>
          <w:szCs w:val="24"/>
          <w:lang w:eastAsia="hr-HR"/>
        </w:rPr>
      </w:pPr>
    </w:p>
    <w:p w14:paraId="042E3700" w14:textId="085B3584" w:rsidR="007A37D9" w:rsidRDefault="007A37D9" w:rsidP="005839F6">
      <w:pPr>
        <w:spacing w:after="0" w:line="240" w:lineRule="auto"/>
        <w:jc w:val="both"/>
        <w:rPr>
          <w:rFonts w:eastAsia="Times New Roman" w:cs="Times New Roman"/>
          <w:szCs w:val="24"/>
          <w:lang w:eastAsia="hr-HR"/>
        </w:rPr>
      </w:pPr>
    </w:p>
    <w:p w14:paraId="2E20CD5D" w14:textId="38FDD130" w:rsidR="007A37D9" w:rsidRDefault="007A37D9" w:rsidP="005839F6">
      <w:pPr>
        <w:spacing w:after="0" w:line="240" w:lineRule="auto"/>
        <w:jc w:val="both"/>
        <w:rPr>
          <w:rFonts w:eastAsia="Times New Roman" w:cs="Times New Roman"/>
          <w:szCs w:val="24"/>
          <w:lang w:eastAsia="hr-HR"/>
        </w:rPr>
      </w:pPr>
    </w:p>
    <w:p w14:paraId="7C4F005E" w14:textId="51EEFA13" w:rsidR="007A37D9" w:rsidRDefault="007A37D9" w:rsidP="005839F6">
      <w:pPr>
        <w:spacing w:after="0" w:line="240" w:lineRule="auto"/>
        <w:jc w:val="both"/>
        <w:rPr>
          <w:rFonts w:eastAsia="Times New Roman" w:cs="Times New Roman"/>
          <w:szCs w:val="24"/>
          <w:lang w:eastAsia="hr-HR"/>
        </w:rPr>
      </w:pPr>
    </w:p>
    <w:p w14:paraId="57FC9167" w14:textId="1F6FC31C" w:rsidR="007A37D9" w:rsidRDefault="007A37D9" w:rsidP="005839F6">
      <w:pPr>
        <w:spacing w:after="0" w:line="240" w:lineRule="auto"/>
        <w:jc w:val="both"/>
        <w:rPr>
          <w:rFonts w:eastAsia="Times New Roman" w:cs="Times New Roman"/>
          <w:szCs w:val="24"/>
          <w:lang w:eastAsia="hr-HR"/>
        </w:rPr>
      </w:pPr>
    </w:p>
    <w:p w14:paraId="1D9CC5B7" w14:textId="21B5319B" w:rsidR="007A37D9" w:rsidRDefault="007A37D9" w:rsidP="005839F6">
      <w:pPr>
        <w:spacing w:after="0" w:line="240" w:lineRule="auto"/>
        <w:jc w:val="both"/>
        <w:rPr>
          <w:rFonts w:eastAsia="Times New Roman" w:cs="Times New Roman"/>
          <w:szCs w:val="24"/>
          <w:lang w:eastAsia="hr-HR"/>
        </w:rPr>
      </w:pPr>
    </w:p>
    <w:p w14:paraId="3F3CC593" w14:textId="5486737D" w:rsidR="007A37D9" w:rsidRDefault="007A37D9" w:rsidP="005839F6">
      <w:pPr>
        <w:spacing w:after="0" w:line="240" w:lineRule="auto"/>
        <w:jc w:val="both"/>
        <w:rPr>
          <w:rFonts w:eastAsia="Times New Roman" w:cs="Times New Roman"/>
          <w:szCs w:val="24"/>
          <w:lang w:eastAsia="hr-HR"/>
        </w:rPr>
      </w:pPr>
    </w:p>
    <w:p w14:paraId="4509738D" w14:textId="77777777" w:rsidR="007A37D9" w:rsidRPr="001C48F3" w:rsidRDefault="007A37D9" w:rsidP="005839F6">
      <w:pPr>
        <w:spacing w:after="0" w:line="240" w:lineRule="auto"/>
        <w:jc w:val="both"/>
        <w:rPr>
          <w:rFonts w:eastAsia="Times New Roman" w:cs="Times New Roman"/>
          <w:szCs w:val="24"/>
          <w:lang w:eastAsia="hr-HR"/>
        </w:rPr>
      </w:pPr>
    </w:p>
    <w:p w14:paraId="73DA3A16" w14:textId="4FD6702B" w:rsidR="006A78BD" w:rsidRPr="001C48F3" w:rsidRDefault="7B16BD5B" w:rsidP="005839F6">
      <w:pPr>
        <w:pStyle w:val="Naslov3"/>
        <w:spacing w:before="0" w:beforeAutospacing="0" w:after="0" w:afterAutospacing="0"/>
      </w:pPr>
      <w:r w:rsidRPr="001C48F3">
        <w:t>GLAV</w:t>
      </w:r>
      <w:r w:rsidR="1747D3D9" w:rsidRPr="001C48F3">
        <w:t>A</w:t>
      </w:r>
      <w:r w:rsidRPr="001C48F3">
        <w:t xml:space="preserve"> V.</w:t>
      </w:r>
    </w:p>
    <w:p w14:paraId="0E688281" w14:textId="34329D21" w:rsidR="006A78BD" w:rsidRPr="001C48F3" w:rsidRDefault="6DAD08F5" w:rsidP="005839F6">
      <w:pPr>
        <w:pStyle w:val="Naslov4"/>
        <w:spacing w:before="0" w:beforeAutospacing="0" w:after="0" w:afterAutospacing="0"/>
      </w:pPr>
      <w:r w:rsidRPr="001C48F3">
        <w:t>IZVJEŠĆIVANJE O EMISIJAMA</w:t>
      </w:r>
    </w:p>
    <w:p w14:paraId="07F016EB" w14:textId="77777777" w:rsidR="001A53AB" w:rsidRPr="001C48F3" w:rsidRDefault="001A53AB" w:rsidP="005839F6">
      <w:pPr>
        <w:spacing w:after="0" w:line="240" w:lineRule="auto"/>
      </w:pPr>
    </w:p>
    <w:p w14:paraId="2B5D444F" w14:textId="0A9B6EA3" w:rsidR="6CDCC5B0" w:rsidRPr="001C48F3" w:rsidRDefault="7FD4463B" w:rsidP="005839F6">
      <w:pPr>
        <w:spacing w:after="0" w:line="240" w:lineRule="auto"/>
      </w:pPr>
      <w:r w:rsidRPr="001C48F3">
        <w:t>Nadležnost</w:t>
      </w:r>
    </w:p>
    <w:p w14:paraId="5791B903" w14:textId="77777777" w:rsidR="00E96420" w:rsidRPr="001C48F3" w:rsidRDefault="00E96420" w:rsidP="005839F6">
      <w:pPr>
        <w:spacing w:after="0" w:line="240" w:lineRule="auto"/>
        <w:rPr>
          <w:b/>
          <w:bCs/>
        </w:rPr>
      </w:pPr>
    </w:p>
    <w:p w14:paraId="7BA9D27C" w14:textId="3A9F487C" w:rsidR="006A78BD" w:rsidRPr="001C48F3" w:rsidRDefault="2D25D5A2" w:rsidP="005839F6">
      <w:pPr>
        <w:pStyle w:val="Naslov5"/>
        <w:spacing w:before="0" w:line="240" w:lineRule="auto"/>
      </w:pPr>
      <w:r w:rsidRPr="001C48F3">
        <w:t xml:space="preserve">Članak </w:t>
      </w:r>
      <w:r w:rsidR="3B719E10" w:rsidRPr="001C48F3">
        <w:t>67</w:t>
      </w:r>
      <w:r w:rsidRPr="001C48F3">
        <w:t>.</w:t>
      </w:r>
    </w:p>
    <w:p w14:paraId="0BACA20E" w14:textId="77777777" w:rsidR="00E96420" w:rsidRPr="001C48F3" w:rsidRDefault="00E96420" w:rsidP="005839F6">
      <w:pPr>
        <w:spacing w:after="0" w:line="240" w:lineRule="auto"/>
      </w:pPr>
    </w:p>
    <w:p w14:paraId="3CFCCD31" w14:textId="741F22BC" w:rsidR="006A78BD"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Za provedbu Uredbe Komisije (EU) 2018/2066</w:t>
      </w:r>
      <w:r w:rsidR="17A187E3" w:rsidRPr="001C48F3">
        <w:rPr>
          <w:rFonts w:eastAsia="Times New Roman" w:cs="Times New Roman"/>
          <w:szCs w:val="24"/>
          <w:lang w:eastAsia="hr-HR"/>
        </w:rPr>
        <w:t xml:space="preserve"> </w:t>
      </w:r>
      <w:bookmarkStart w:id="16" w:name="_Hlk143328558"/>
      <w:r w:rsidR="17A187E3" w:rsidRPr="001C48F3">
        <w:rPr>
          <w:rFonts w:eastAsia="Times New Roman" w:cs="Times New Roman"/>
          <w:szCs w:val="24"/>
          <w:lang w:eastAsia="hr-HR"/>
        </w:rPr>
        <w:t xml:space="preserve">i njenih izmjena i </w:t>
      </w:r>
      <w:bookmarkEnd w:id="16"/>
      <w:r w:rsidR="7F222DB4" w:rsidRPr="001C48F3">
        <w:rPr>
          <w:rFonts w:eastAsia="Times New Roman" w:cs="Times New Roman"/>
          <w:szCs w:val="24"/>
          <w:lang w:eastAsia="hr-HR"/>
        </w:rPr>
        <w:t>dopuna</w:t>
      </w:r>
      <w:r w:rsidR="29312B5A" w:rsidRPr="001C48F3">
        <w:rPr>
          <w:rFonts w:eastAsia="Times New Roman" w:cs="Times New Roman"/>
          <w:szCs w:val="24"/>
          <w:lang w:eastAsia="hr-HR"/>
        </w:rPr>
        <w:t xml:space="preserve"> </w:t>
      </w:r>
      <w:r w:rsidR="7F222DB4" w:rsidRPr="001C48F3">
        <w:rPr>
          <w:rFonts w:eastAsia="Times New Roman" w:cs="Times New Roman"/>
          <w:szCs w:val="24"/>
          <w:lang w:eastAsia="hr-HR"/>
        </w:rPr>
        <w:t>te</w:t>
      </w:r>
      <w:r w:rsidR="17A187E3" w:rsidRPr="001C48F3">
        <w:rPr>
          <w:rFonts w:eastAsia="Times New Roman" w:cs="Times New Roman"/>
          <w:szCs w:val="24"/>
          <w:lang w:eastAsia="hr-HR"/>
        </w:rPr>
        <w:t xml:space="preserve"> </w:t>
      </w:r>
      <w:r w:rsidRPr="001C48F3">
        <w:rPr>
          <w:rFonts w:eastAsia="Times New Roman" w:cs="Times New Roman"/>
          <w:szCs w:val="24"/>
          <w:lang w:eastAsia="hr-HR"/>
        </w:rPr>
        <w:t xml:space="preserve">važećih uputa </w:t>
      </w:r>
      <w:r w:rsidR="00AB27FB" w:rsidRPr="001C48F3">
        <w:rPr>
          <w:rFonts w:eastAsia="Times New Roman" w:cs="Times New Roman"/>
          <w:szCs w:val="24"/>
          <w:lang w:eastAsia="hr-HR"/>
        </w:rPr>
        <w:t>Komisije</w:t>
      </w:r>
      <w:r w:rsidRPr="001C48F3">
        <w:rPr>
          <w:rFonts w:eastAsia="Times New Roman" w:cs="Times New Roman"/>
          <w:szCs w:val="24"/>
          <w:lang w:eastAsia="hr-HR"/>
        </w:rPr>
        <w:t xml:space="preserve"> donesenih na temelju Uredbe Komisije (EU) 2018/2066 nadležno je</w:t>
      </w:r>
      <w:r w:rsidR="32DA390A" w:rsidRPr="001C48F3">
        <w:rPr>
          <w:rFonts w:eastAsia="Times New Roman" w:cs="Times New Roman"/>
          <w:szCs w:val="24"/>
          <w:lang w:eastAsia="hr-HR"/>
        </w:rPr>
        <w:t xml:space="preserve"> Ministarstvo</w:t>
      </w:r>
      <w:r w:rsidRPr="001C48F3">
        <w:rPr>
          <w:rFonts w:eastAsia="Times New Roman" w:cs="Times New Roman"/>
          <w:szCs w:val="24"/>
          <w:lang w:eastAsia="hr-HR"/>
        </w:rPr>
        <w:t>.</w:t>
      </w:r>
    </w:p>
    <w:p w14:paraId="69846FDE" w14:textId="77777777" w:rsidR="00E96420" w:rsidRPr="001C48F3" w:rsidRDefault="00E96420" w:rsidP="005839F6">
      <w:pPr>
        <w:spacing w:after="0" w:line="240" w:lineRule="auto"/>
        <w:jc w:val="both"/>
        <w:rPr>
          <w:rFonts w:eastAsia="Times New Roman" w:cs="Times New Roman"/>
          <w:szCs w:val="24"/>
          <w:lang w:eastAsia="hr-HR"/>
        </w:rPr>
      </w:pPr>
    </w:p>
    <w:p w14:paraId="70F4E3AF" w14:textId="5335225F" w:rsidR="687271EB" w:rsidRPr="001C48F3" w:rsidRDefault="687271EB" w:rsidP="005839F6">
      <w:pPr>
        <w:spacing w:after="0" w:line="240" w:lineRule="auto"/>
      </w:pPr>
      <w:r w:rsidRPr="001C48F3">
        <w:t>Izvješće o emisijama</w:t>
      </w:r>
    </w:p>
    <w:p w14:paraId="38746ABB" w14:textId="77777777" w:rsidR="00E96420" w:rsidRPr="001C48F3" w:rsidRDefault="00E96420" w:rsidP="005839F6">
      <w:pPr>
        <w:spacing w:after="0" w:line="240" w:lineRule="auto"/>
        <w:rPr>
          <w:b/>
          <w:bCs/>
        </w:rPr>
      </w:pPr>
    </w:p>
    <w:p w14:paraId="69AE2637" w14:textId="0EC6DD8E" w:rsidR="006A78BD" w:rsidRPr="001C48F3" w:rsidRDefault="6DAD08F5" w:rsidP="005839F6">
      <w:pPr>
        <w:pStyle w:val="Naslov5"/>
        <w:spacing w:before="0" w:line="240" w:lineRule="auto"/>
      </w:pPr>
      <w:r w:rsidRPr="001C48F3">
        <w:t xml:space="preserve">Članak </w:t>
      </w:r>
      <w:r w:rsidR="738707BA" w:rsidRPr="001C48F3">
        <w:t>68</w:t>
      </w:r>
      <w:r w:rsidRPr="001C48F3">
        <w:t>.</w:t>
      </w:r>
    </w:p>
    <w:p w14:paraId="7E2E3BF7" w14:textId="77777777" w:rsidR="00E96420" w:rsidRPr="001C48F3" w:rsidRDefault="00E96420" w:rsidP="005839F6">
      <w:pPr>
        <w:spacing w:after="0" w:line="240" w:lineRule="auto"/>
      </w:pPr>
    </w:p>
    <w:p w14:paraId="58FCEAC3" w14:textId="1DD12B4E" w:rsidR="006A78BD" w:rsidRPr="001C48F3" w:rsidRDefault="2E1F0973"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Operater postrojenja kojem je izdana dozvola iz članka </w:t>
      </w:r>
      <w:r w:rsidR="6B8A5377" w:rsidRPr="001C48F3">
        <w:rPr>
          <w:rFonts w:eastAsia="Times New Roman" w:cs="Times New Roman"/>
          <w:lang w:eastAsia="hr-HR"/>
        </w:rPr>
        <w:t>3</w:t>
      </w:r>
      <w:r w:rsidR="742B1676" w:rsidRPr="001C48F3">
        <w:rPr>
          <w:rFonts w:eastAsia="Times New Roman" w:cs="Times New Roman"/>
          <w:lang w:eastAsia="hr-HR"/>
        </w:rPr>
        <w:t>3</w:t>
      </w:r>
      <w:r w:rsidRPr="001C48F3">
        <w:rPr>
          <w:rFonts w:eastAsia="Times New Roman" w:cs="Times New Roman"/>
          <w:lang w:eastAsia="hr-HR"/>
        </w:rPr>
        <w:t xml:space="preserve">. ovoga Zakona obvezan je pratiti emisije stakleničkih plinova i dostaviti </w:t>
      </w:r>
      <w:r w:rsidR="055EAB77" w:rsidRPr="001C48F3">
        <w:rPr>
          <w:rFonts w:eastAsia="Times New Roman" w:cs="Times New Roman"/>
          <w:lang w:eastAsia="hr-HR"/>
        </w:rPr>
        <w:t xml:space="preserve">verificirano izvješće </w:t>
      </w:r>
      <w:r w:rsidR="313A7C75" w:rsidRPr="001C48F3">
        <w:rPr>
          <w:rFonts w:eastAsia="Times New Roman" w:cs="Times New Roman"/>
          <w:lang w:eastAsia="hr-HR"/>
        </w:rPr>
        <w:t>Ministarstvu</w:t>
      </w:r>
      <w:r w:rsidRPr="001C48F3">
        <w:rPr>
          <w:rFonts w:eastAsia="Times New Roman" w:cs="Times New Roman"/>
          <w:lang w:eastAsia="hr-HR"/>
        </w:rPr>
        <w:t xml:space="preserve"> do </w:t>
      </w:r>
      <w:r w:rsidR="0CEADA07" w:rsidRPr="001C48F3">
        <w:rPr>
          <w:rFonts w:eastAsia="Times New Roman" w:cs="Times New Roman"/>
          <w:lang w:eastAsia="hr-HR"/>
        </w:rPr>
        <w:t>3</w:t>
      </w:r>
      <w:r w:rsidRPr="001C48F3">
        <w:rPr>
          <w:rFonts w:eastAsia="Times New Roman" w:cs="Times New Roman"/>
          <w:lang w:eastAsia="hr-HR"/>
        </w:rPr>
        <w:t xml:space="preserve">1. ožujka tekuće godine za proteklu kalendarsku godinu u skladu s odredbama </w:t>
      </w:r>
      <w:r w:rsidR="559B4706" w:rsidRPr="001C48F3">
        <w:rPr>
          <w:rFonts w:eastAsia="Times New Roman" w:cs="Times New Roman"/>
          <w:lang w:eastAsia="hr-HR"/>
        </w:rPr>
        <w:t xml:space="preserve">provedbenih </w:t>
      </w:r>
      <w:r w:rsidR="4A1A46E5" w:rsidRPr="001C48F3">
        <w:rPr>
          <w:rFonts w:eastAsia="Times New Roman" w:cs="Times New Roman"/>
          <w:lang w:eastAsia="hr-HR"/>
        </w:rPr>
        <w:t>ak</w:t>
      </w:r>
      <w:r w:rsidR="42F4AA6A" w:rsidRPr="001C48F3">
        <w:rPr>
          <w:rFonts w:eastAsia="Times New Roman" w:cs="Times New Roman"/>
          <w:lang w:eastAsia="hr-HR"/>
        </w:rPr>
        <w:t>a</w:t>
      </w:r>
      <w:r w:rsidR="4A1A46E5" w:rsidRPr="001C48F3">
        <w:rPr>
          <w:rFonts w:eastAsia="Times New Roman" w:cs="Times New Roman"/>
          <w:lang w:eastAsia="hr-HR"/>
        </w:rPr>
        <w:t>t</w:t>
      </w:r>
      <w:r w:rsidR="58966233" w:rsidRPr="001C48F3">
        <w:rPr>
          <w:rFonts w:eastAsia="Times New Roman" w:cs="Times New Roman"/>
          <w:lang w:eastAsia="hr-HR"/>
        </w:rPr>
        <w:t>a</w:t>
      </w:r>
      <w:r w:rsidR="559B4706" w:rsidRPr="001C48F3">
        <w:rPr>
          <w:rFonts w:eastAsia="Times New Roman" w:cs="Times New Roman"/>
          <w:lang w:eastAsia="hr-HR"/>
        </w:rPr>
        <w:t xml:space="preserve"> iz članka </w:t>
      </w:r>
      <w:r w:rsidR="5E894F28" w:rsidRPr="001C48F3">
        <w:rPr>
          <w:rFonts w:eastAsia="Times New Roman" w:cs="Times New Roman"/>
          <w:lang w:eastAsia="hr-HR"/>
        </w:rPr>
        <w:t>6</w:t>
      </w:r>
      <w:r w:rsidR="00F33287" w:rsidRPr="001C48F3">
        <w:rPr>
          <w:rFonts w:eastAsia="Times New Roman" w:cs="Times New Roman"/>
          <w:lang w:eastAsia="hr-HR"/>
        </w:rPr>
        <w:t>7</w:t>
      </w:r>
      <w:r w:rsidR="559B4706" w:rsidRPr="001C48F3">
        <w:rPr>
          <w:rFonts w:eastAsia="Times New Roman" w:cs="Times New Roman"/>
          <w:lang w:eastAsia="hr-HR"/>
        </w:rPr>
        <w:t xml:space="preserve">. </w:t>
      </w:r>
      <w:r w:rsidR="006773FE" w:rsidRPr="001C48F3">
        <w:rPr>
          <w:rFonts w:eastAsia="Times New Roman" w:cs="Times New Roman"/>
          <w:lang w:eastAsia="hr-HR"/>
        </w:rPr>
        <w:t xml:space="preserve">i članka </w:t>
      </w:r>
      <w:r w:rsidR="484EE441" w:rsidRPr="001C48F3">
        <w:rPr>
          <w:rFonts w:eastAsia="Times New Roman" w:cs="Times New Roman"/>
          <w:lang w:eastAsia="hr-HR"/>
        </w:rPr>
        <w:t>69</w:t>
      </w:r>
      <w:r w:rsidR="006773FE" w:rsidRPr="001C48F3">
        <w:rPr>
          <w:rFonts w:eastAsia="Times New Roman" w:cs="Times New Roman"/>
          <w:lang w:eastAsia="hr-HR"/>
        </w:rPr>
        <w:t xml:space="preserve">. </w:t>
      </w:r>
      <w:r w:rsidR="559B4706" w:rsidRPr="001C48F3">
        <w:rPr>
          <w:rFonts w:eastAsia="Times New Roman" w:cs="Times New Roman"/>
          <w:lang w:eastAsia="hr-HR"/>
        </w:rPr>
        <w:t>ovog</w:t>
      </w:r>
      <w:r w:rsidR="00946ADD" w:rsidRPr="001C48F3">
        <w:rPr>
          <w:rFonts w:eastAsia="Times New Roman" w:cs="Times New Roman"/>
          <w:lang w:eastAsia="hr-HR"/>
        </w:rPr>
        <w:t>a</w:t>
      </w:r>
      <w:r w:rsidR="559B4706" w:rsidRPr="001C48F3">
        <w:rPr>
          <w:rFonts w:eastAsia="Times New Roman" w:cs="Times New Roman"/>
          <w:lang w:eastAsia="hr-HR"/>
        </w:rPr>
        <w:t xml:space="preserve"> Zakona</w:t>
      </w:r>
      <w:r w:rsidR="3AD914CE" w:rsidRPr="001C48F3">
        <w:rPr>
          <w:rFonts w:eastAsia="Times New Roman" w:cs="Times New Roman"/>
          <w:lang w:eastAsia="hr-HR"/>
        </w:rPr>
        <w:t>,</w:t>
      </w:r>
      <w:r w:rsidR="00BB4569" w:rsidRPr="001C48F3">
        <w:rPr>
          <w:rFonts w:eastAsia="Times New Roman" w:cs="Times New Roman"/>
          <w:lang w:eastAsia="hr-HR"/>
        </w:rPr>
        <w:t xml:space="preserve"> </w:t>
      </w:r>
      <w:r w:rsidR="00126BAD" w:rsidRPr="001C48F3">
        <w:rPr>
          <w:rFonts w:eastAsia="Times New Roman" w:cs="Times New Roman"/>
          <w:lang w:eastAsia="hr-HR"/>
        </w:rPr>
        <w:t>d</w:t>
      </w:r>
      <w:r w:rsidR="7EBEDB9F" w:rsidRPr="001C48F3">
        <w:rPr>
          <w:rFonts w:eastAsia="Times New Roman" w:cs="Times New Roman"/>
          <w:lang w:eastAsia="hr-HR"/>
        </w:rPr>
        <w:t>ij</w:t>
      </w:r>
      <w:r w:rsidR="55B3E59B" w:rsidRPr="001C48F3">
        <w:rPr>
          <w:rFonts w:eastAsia="Times New Roman" w:cs="Times New Roman"/>
          <w:lang w:eastAsia="hr-HR"/>
        </w:rPr>
        <w:t>e</w:t>
      </w:r>
      <w:r w:rsidR="7EBEDB9F" w:rsidRPr="001C48F3">
        <w:rPr>
          <w:rFonts w:eastAsia="Times New Roman" w:cs="Times New Roman"/>
          <w:lang w:eastAsia="hr-HR"/>
        </w:rPr>
        <w:t>l</w:t>
      </w:r>
      <w:r w:rsidR="00BB4569" w:rsidRPr="001C48F3">
        <w:rPr>
          <w:rFonts w:eastAsia="Times New Roman" w:cs="Times New Roman"/>
          <w:lang w:eastAsia="hr-HR"/>
        </w:rPr>
        <w:t>a</w:t>
      </w:r>
      <w:r w:rsidR="68908009" w:rsidRPr="001C48F3">
        <w:rPr>
          <w:rFonts w:eastAsia="Times New Roman" w:cs="Times New Roman"/>
          <w:lang w:eastAsia="hr-HR"/>
        </w:rPr>
        <w:t xml:space="preserve"> A Dodatka III. </w:t>
      </w:r>
      <w:r w:rsidR="559B4706" w:rsidRPr="001C48F3">
        <w:rPr>
          <w:rFonts w:eastAsia="Times New Roman" w:cs="Times New Roman"/>
          <w:lang w:eastAsia="hr-HR"/>
        </w:rPr>
        <w:t>ovog</w:t>
      </w:r>
      <w:r w:rsidR="00946ADD" w:rsidRPr="001C48F3">
        <w:rPr>
          <w:rFonts w:eastAsia="Times New Roman" w:cs="Times New Roman"/>
          <w:lang w:eastAsia="hr-HR"/>
        </w:rPr>
        <w:t>a</w:t>
      </w:r>
      <w:r w:rsidR="559B4706" w:rsidRPr="001C48F3">
        <w:rPr>
          <w:rFonts w:eastAsia="Times New Roman" w:cs="Times New Roman"/>
          <w:lang w:eastAsia="hr-HR"/>
        </w:rPr>
        <w:t xml:space="preserve"> Zakona</w:t>
      </w:r>
      <w:r w:rsidR="1CC41D7F" w:rsidRPr="001C48F3">
        <w:rPr>
          <w:rFonts w:eastAsia="Times New Roman" w:cs="Times New Roman"/>
          <w:lang w:eastAsia="hr-HR"/>
        </w:rPr>
        <w:t xml:space="preserve"> i</w:t>
      </w:r>
      <w:r w:rsidR="006773FE" w:rsidRPr="001C48F3">
        <w:rPr>
          <w:rFonts w:eastAsia="Times New Roman" w:cs="Times New Roman"/>
          <w:lang w:eastAsia="hr-HR"/>
        </w:rPr>
        <w:t xml:space="preserve"> </w:t>
      </w:r>
      <w:r w:rsidR="1B5AEE34" w:rsidRPr="001C48F3">
        <w:rPr>
          <w:rFonts w:eastAsia="Times New Roman" w:cs="Times New Roman"/>
          <w:lang w:eastAsia="hr-HR"/>
        </w:rPr>
        <w:t xml:space="preserve">pravilnika </w:t>
      </w:r>
      <w:r w:rsidRPr="001C48F3">
        <w:rPr>
          <w:rFonts w:eastAsia="Times New Roman" w:cs="Times New Roman"/>
          <w:lang w:eastAsia="hr-HR"/>
        </w:rPr>
        <w:t xml:space="preserve">iz članka </w:t>
      </w:r>
      <w:r w:rsidR="1153A349" w:rsidRPr="001C48F3">
        <w:rPr>
          <w:rFonts w:eastAsia="Times New Roman" w:cs="Times New Roman"/>
          <w:lang w:eastAsia="hr-HR"/>
        </w:rPr>
        <w:t>8</w:t>
      </w:r>
      <w:r w:rsidR="11202C70" w:rsidRPr="001C48F3">
        <w:rPr>
          <w:rFonts w:eastAsia="Times New Roman" w:cs="Times New Roman"/>
          <w:lang w:eastAsia="hr-HR"/>
        </w:rPr>
        <w:t>0</w:t>
      </w:r>
      <w:r w:rsidRPr="001C48F3">
        <w:rPr>
          <w:rFonts w:eastAsia="Times New Roman" w:cs="Times New Roman"/>
          <w:lang w:eastAsia="hr-HR"/>
        </w:rPr>
        <w:t>. ovoga Zakona.</w:t>
      </w:r>
    </w:p>
    <w:p w14:paraId="7C7718FD" w14:textId="77777777" w:rsidR="00E96420" w:rsidRPr="001C48F3" w:rsidRDefault="00E96420" w:rsidP="005839F6">
      <w:pPr>
        <w:spacing w:after="0" w:line="240" w:lineRule="auto"/>
        <w:jc w:val="both"/>
        <w:rPr>
          <w:rFonts w:eastAsia="Times New Roman" w:cs="Times New Roman"/>
          <w:lang w:eastAsia="hr-HR"/>
        </w:rPr>
      </w:pPr>
    </w:p>
    <w:p w14:paraId="79C7326C" w14:textId="0CE39130" w:rsidR="006A78BD" w:rsidRPr="001C48F3" w:rsidRDefault="2E1F0973"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Operator zrakoplova iz članka </w:t>
      </w:r>
      <w:r w:rsidR="160F299C" w:rsidRPr="001C48F3">
        <w:rPr>
          <w:rFonts w:eastAsia="Times New Roman" w:cs="Times New Roman"/>
          <w:lang w:eastAsia="hr-HR"/>
        </w:rPr>
        <w:t>49</w:t>
      </w:r>
      <w:r w:rsidRPr="001C48F3">
        <w:rPr>
          <w:rFonts w:eastAsia="Times New Roman" w:cs="Times New Roman"/>
          <w:lang w:eastAsia="hr-HR"/>
        </w:rPr>
        <w:t xml:space="preserve">. ovoga Zakona obvezan je pratiti emisije stakleničkih plinova i dostaviti verificirano izvješće </w:t>
      </w:r>
      <w:r w:rsidR="0EA30C13" w:rsidRPr="001C48F3">
        <w:rPr>
          <w:rFonts w:eastAsia="Times New Roman" w:cs="Times New Roman"/>
          <w:lang w:eastAsia="hr-HR"/>
        </w:rPr>
        <w:t xml:space="preserve">Ministarstvu </w:t>
      </w:r>
      <w:r w:rsidRPr="001C48F3">
        <w:rPr>
          <w:rFonts w:eastAsia="Times New Roman" w:cs="Times New Roman"/>
          <w:lang w:eastAsia="hr-HR"/>
        </w:rPr>
        <w:t xml:space="preserve">do </w:t>
      </w:r>
      <w:r w:rsidR="0CEADA07" w:rsidRPr="001C48F3">
        <w:rPr>
          <w:rFonts w:eastAsia="Times New Roman" w:cs="Times New Roman"/>
          <w:lang w:eastAsia="hr-HR"/>
        </w:rPr>
        <w:t>3</w:t>
      </w:r>
      <w:r w:rsidRPr="001C48F3">
        <w:rPr>
          <w:rFonts w:eastAsia="Times New Roman" w:cs="Times New Roman"/>
          <w:lang w:eastAsia="hr-HR"/>
        </w:rPr>
        <w:t xml:space="preserve">1. ožujka tekuće godine za proteklu kalendarsku godinu u skladu s odredbama </w:t>
      </w:r>
      <w:r w:rsidR="4A1A46E5" w:rsidRPr="001C48F3">
        <w:rPr>
          <w:rFonts w:eastAsia="Times New Roman" w:cs="Times New Roman"/>
          <w:lang w:eastAsia="hr-HR"/>
        </w:rPr>
        <w:t>provedbeni</w:t>
      </w:r>
      <w:r w:rsidR="6F599CF9" w:rsidRPr="001C48F3">
        <w:rPr>
          <w:rFonts w:eastAsia="Times New Roman" w:cs="Times New Roman"/>
          <w:lang w:eastAsia="hr-HR"/>
        </w:rPr>
        <w:t>h</w:t>
      </w:r>
      <w:r w:rsidR="4A1A46E5" w:rsidRPr="001C48F3">
        <w:rPr>
          <w:rFonts w:eastAsia="Times New Roman" w:cs="Times New Roman"/>
          <w:lang w:eastAsia="hr-HR"/>
        </w:rPr>
        <w:t xml:space="preserve"> aka</w:t>
      </w:r>
      <w:r w:rsidR="0E30EE68" w:rsidRPr="001C48F3">
        <w:rPr>
          <w:rFonts w:eastAsia="Times New Roman" w:cs="Times New Roman"/>
          <w:lang w:eastAsia="hr-HR"/>
        </w:rPr>
        <w:t>ta</w:t>
      </w:r>
      <w:r w:rsidR="559B4706" w:rsidRPr="001C48F3">
        <w:rPr>
          <w:rFonts w:eastAsia="Times New Roman" w:cs="Times New Roman"/>
          <w:lang w:eastAsia="hr-HR"/>
        </w:rPr>
        <w:t xml:space="preserve"> iz član</w:t>
      </w:r>
      <w:r w:rsidR="2991D3D9" w:rsidRPr="001C48F3">
        <w:rPr>
          <w:rFonts w:eastAsia="Times New Roman" w:cs="Times New Roman"/>
          <w:lang w:eastAsia="hr-HR"/>
        </w:rPr>
        <w:t>a</w:t>
      </w:r>
      <w:r w:rsidR="559B4706" w:rsidRPr="001C48F3">
        <w:rPr>
          <w:rFonts w:eastAsia="Times New Roman" w:cs="Times New Roman"/>
          <w:lang w:eastAsia="hr-HR"/>
        </w:rPr>
        <w:t xml:space="preserve">ka </w:t>
      </w:r>
      <w:r w:rsidR="2917394E" w:rsidRPr="001C48F3">
        <w:rPr>
          <w:rFonts w:eastAsia="Times New Roman" w:cs="Times New Roman"/>
          <w:lang w:eastAsia="hr-HR"/>
        </w:rPr>
        <w:t>6</w:t>
      </w:r>
      <w:r w:rsidR="00F33287" w:rsidRPr="001C48F3">
        <w:rPr>
          <w:rFonts w:eastAsia="Times New Roman" w:cs="Times New Roman"/>
          <w:lang w:eastAsia="hr-HR"/>
        </w:rPr>
        <w:t>7</w:t>
      </w:r>
      <w:r w:rsidR="559B4706" w:rsidRPr="001C48F3">
        <w:rPr>
          <w:rFonts w:eastAsia="Times New Roman" w:cs="Times New Roman"/>
          <w:lang w:eastAsia="hr-HR"/>
        </w:rPr>
        <w:t xml:space="preserve">. </w:t>
      </w:r>
      <w:r w:rsidR="1B5AEE34" w:rsidRPr="001C48F3">
        <w:rPr>
          <w:rFonts w:eastAsia="Times New Roman" w:cs="Times New Roman"/>
          <w:lang w:eastAsia="hr-HR"/>
        </w:rPr>
        <w:t xml:space="preserve">i </w:t>
      </w:r>
      <w:r w:rsidR="4D4233B7" w:rsidRPr="001C48F3">
        <w:rPr>
          <w:rFonts w:eastAsia="Times New Roman" w:cs="Times New Roman"/>
          <w:lang w:eastAsia="hr-HR"/>
        </w:rPr>
        <w:t>69</w:t>
      </w:r>
      <w:r w:rsidR="1B5AEE34" w:rsidRPr="001C48F3">
        <w:rPr>
          <w:rFonts w:eastAsia="Times New Roman" w:cs="Times New Roman"/>
          <w:lang w:eastAsia="hr-HR"/>
        </w:rPr>
        <w:t xml:space="preserve">. </w:t>
      </w:r>
      <w:r w:rsidR="559B4706" w:rsidRPr="001C48F3">
        <w:rPr>
          <w:rFonts w:eastAsia="Times New Roman" w:cs="Times New Roman"/>
          <w:lang w:eastAsia="hr-HR"/>
        </w:rPr>
        <w:t>ovog</w:t>
      </w:r>
      <w:r w:rsidR="00946ADD" w:rsidRPr="001C48F3">
        <w:rPr>
          <w:rFonts w:eastAsia="Times New Roman" w:cs="Times New Roman"/>
          <w:lang w:eastAsia="hr-HR"/>
        </w:rPr>
        <w:t>a</w:t>
      </w:r>
      <w:r w:rsidR="559B4706" w:rsidRPr="001C48F3">
        <w:rPr>
          <w:rFonts w:eastAsia="Times New Roman" w:cs="Times New Roman"/>
          <w:lang w:eastAsia="hr-HR"/>
        </w:rPr>
        <w:t xml:space="preserve"> Zakona</w:t>
      </w:r>
      <w:r w:rsidR="00BB4569" w:rsidRPr="001C48F3">
        <w:rPr>
          <w:rFonts w:eastAsia="Times New Roman" w:cs="Times New Roman"/>
          <w:lang w:eastAsia="hr-HR"/>
        </w:rPr>
        <w:t xml:space="preserve"> i</w:t>
      </w:r>
      <w:r w:rsidR="59BE2553" w:rsidRPr="001C48F3">
        <w:rPr>
          <w:rFonts w:eastAsia="Times New Roman" w:cs="Times New Roman"/>
          <w:lang w:eastAsia="hr-HR"/>
        </w:rPr>
        <w:t xml:space="preserve"> dijel</w:t>
      </w:r>
      <w:r w:rsidR="00BB4569" w:rsidRPr="001C48F3">
        <w:rPr>
          <w:rFonts w:eastAsia="Times New Roman" w:cs="Times New Roman"/>
          <w:lang w:eastAsia="hr-HR"/>
        </w:rPr>
        <w:t>a</w:t>
      </w:r>
      <w:r w:rsidR="59BE2553" w:rsidRPr="001C48F3">
        <w:rPr>
          <w:rFonts w:eastAsia="Times New Roman" w:cs="Times New Roman"/>
          <w:lang w:eastAsia="hr-HR"/>
        </w:rPr>
        <w:t xml:space="preserve"> B Dodatka III. </w:t>
      </w:r>
      <w:r w:rsidR="559B4706" w:rsidRPr="001C48F3">
        <w:rPr>
          <w:rFonts w:eastAsia="Times New Roman" w:cs="Times New Roman"/>
          <w:lang w:eastAsia="hr-HR"/>
        </w:rPr>
        <w:t>ovog</w:t>
      </w:r>
      <w:r w:rsidR="00946ADD" w:rsidRPr="001C48F3">
        <w:rPr>
          <w:rFonts w:eastAsia="Times New Roman" w:cs="Times New Roman"/>
          <w:lang w:eastAsia="hr-HR"/>
        </w:rPr>
        <w:t>a</w:t>
      </w:r>
      <w:r w:rsidR="559B4706" w:rsidRPr="001C48F3">
        <w:rPr>
          <w:rFonts w:eastAsia="Times New Roman" w:cs="Times New Roman"/>
          <w:lang w:eastAsia="hr-HR"/>
        </w:rPr>
        <w:t xml:space="preserve"> Zakona</w:t>
      </w:r>
      <w:r w:rsidRPr="001C48F3">
        <w:rPr>
          <w:rFonts w:eastAsia="Times New Roman" w:cs="Times New Roman"/>
          <w:lang w:eastAsia="hr-HR"/>
        </w:rPr>
        <w:t xml:space="preserve"> </w:t>
      </w:r>
      <w:r w:rsidR="1B5AEE34" w:rsidRPr="001C48F3">
        <w:rPr>
          <w:rFonts w:eastAsia="Times New Roman" w:cs="Times New Roman"/>
          <w:lang w:eastAsia="hr-HR"/>
        </w:rPr>
        <w:t xml:space="preserve">te pravilnika </w:t>
      </w:r>
      <w:r w:rsidRPr="001C48F3">
        <w:rPr>
          <w:rFonts w:eastAsia="Times New Roman" w:cs="Times New Roman"/>
          <w:lang w:eastAsia="hr-HR"/>
        </w:rPr>
        <w:t xml:space="preserve">iz članka </w:t>
      </w:r>
      <w:r w:rsidR="3AF6DCED" w:rsidRPr="001C48F3">
        <w:rPr>
          <w:rFonts w:eastAsia="Times New Roman" w:cs="Times New Roman"/>
          <w:lang w:eastAsia="hr-HR"/>
        </w:rPr>
        <w:t>8</w:t>
      </w:r>
      <w:r w:rsidR="64B1D959" w:rsidRPr="001C48F3">
        <w:rPr>
          <w:rFonts w:eastAsia="Times New Roman" w:cs="Times New Roman"/>
          <w:lang w:eastAsia="hr-HR"/>
        </w:rPr>
        <w:t>0</w:t>
      </w:r>
      <w:r w:rsidRPr="001C48F3">
        <w:rPr>
          <w:rFonts w:eastAsia="Times New Roman" w:cs="Times New Roman"/>
          <w:lang w:eastAsia="hr-HR"/>
        </w:rPr>
        <w:t>. ovoga Zakona.</w:t>
      </w:r>
    </w:p>
    <w:p w14:paraId="11458986" w14:textId="77777777" w:rsidR="00EC12EF" w:rsidRPr="001C48F3" w:rsidRDefault="00EC12EF" w:rsidP="005839F6">
      <w:pPr>
        <w:spacing w:after="0" w:line="240" w:lineRule="auto"/>
        <w:jc w:val="both"/>
        <w:rPr>
          <w:rFonts w:eastAsia="Times New Roman" w:cs="Times New Roman"/>
          <w:lang w:eastAsia="hr-HR"/>
        </w:rPr>
      </w:pPr>
    </w:p>
    <w:p w14:paraId="69E6558A" w14:textId="551D5B20" w:rsidR="006A78BD" w:rsidRPr="001C48F3" w:rsidRDefault="2902E748" w:rsidP="005839F6">
      <w:pPr>
        <w:spacing w:after="0" w:line="240" w:lineRule="auto"/>
        <w:jc w:val="both"/>
        <w:rPr>
          <w:rFonts w:eastAsia="Times New Roman" w:cs="Times New Roman"/>
          <w:lang w:eastAsia="hr-HR"/>
        </w:rPr>
      </w:pPr>
      <w:r w:rsidRPr="001C48F3">
        <w:rPr>
          <w:rFonts w:eastAsia="Times New Roman" w:cs="Times New Roman"/>
          <w:lang w:eastAsia="hr-HR"/>
        </w:rPr>
        <w:t>(3) Neovisno o stavku 2. ovoga članka, za razdoblje od 1. siječnja do 31. prosinca svake kalendarske godine</w:t>
      </w:r>
      <w:r w:rsidR="63D4F853" w:rsidRPr="001C48F3">
        <w:rPr>
          <w:rFonts w:eastAsia="Times New Roman" w:cs="Times New Roman"/>
          <w:lang w:eastAsia="hr-HR"/>
        </w:rPr>
        <w:t>,</w:t>
      </w:r>
      <w:r w:rsidRPr="001C48F3">
        <w:rPr>
          <w:rFonts w:eastAsia="Times New Roman" w:cs="Times New Roman"/>
          <w:lang w:eastAsia="hr-HR"/>
        </w:rPr>
        <w:t xml:space="preserve"> operator zrakoplova obvezan je i pratiti emisije stakleničkih plinova iz članka </w:t>
      </w:r>
      <w:r w:rsidR="341D2820" w:rsidRPr="001C48F3">
        <w:rPr>
          <w:rFonts w:eastAsia="Times New Roman" w:cs="Times New Roman"/>
          <w:lang w:eastAsia="hr-HR"/>
        </w:rPr>
        <w:t>54</w:t>
      </w:r>
      <w:r w:rsidRPr="001C48F3">
        <w:rPr>
          <w:rFonts w:eastAsia="Times New Roman" w:cs="Times New Roman"/>
          <w:lang w:eastAsia="hr-HR"/>
        </w:rPr>
        <w:t xml:space="preserve">. ovoga Zakona i dostaviti verificirano izvješće </w:t>
      </w:r>
      <w:r w:rsidR="498F7EE6" w:rsidRPr="001C48F3">
        <w:rPr>
          <w:rFonts w:eastAsia="Times New Roman" w:cs="Times New Roman"/>
          <w:lang w:eastAsia="hr-HR"/>
        </w:rPr>
        <w:t xml:space="preserve">Ministarstvu </w:t>
      </w:r>
      <w:r w:rsidRPr="001C48F3">
        <w:rPr>
          <w:rFonts w:eastAsia="Times New Roman" w:cs="Times New Roman"/>
          <w:lang w:eastAsia="hr-HR"/>
        </w:rPr>
        <w:t xml:space="preserve">do 31. </w:t>
      </w:r>
      <w:r w:rsidR="5F37FF19" w:rsidRPr="001C48F3">
        <w:rPr>
          <w:rFonts w:eastAsia="Times New Roman" w:cs="Times New Roman"/>
          <w:lang w:eastAsia="hr-HR"/>
        </w:rPr>
        <w:t>ožujka</w:t>
      </w:r>
      <w:r w:rsidRPr="001C48F3">
        <w:rPr>
          <w:rFonts w:eastAsia="Times New Roman" w:cs="Times New Roman"/>
          <w:lang w:eastAsia="hr-HR"/>
        </w:rPr>
        <w:t xml:space="preserve"> tekuće godine za proteklu kalendarsku godinu u skladu s odredbama </w:t>
      </w:r>
      <w:r w:rsidR="3005DC4D" w:rsidRPr="001C48F3">
        <w:rPr>
          <w:rFonts w:eastAsia="Times New Roman" w:cs="Times New Roman"/>
          <w:lang w:eastAsia="hr-HR"/>
        </w:rPr>
        <w:t>provedbeni</w:t>
      </w:r>
      <w:r w:rsidR="1A1A5B30" w:rsidRPr="001C48F3">
        <w:rPr>
          <w:rFonts w:eastAsia="Times New Roman" w:cs="Times New Roman"/>
          <w:lang w:eastAsia="hr-HR"/>
        </w:rPr>
        <w:t>h</w:t>
      </w:r>
      <w:r w:rsidR="3005DC4D" w:rsidRPr="001C48F3">
        <w:rPr>
          <w:rFonts w:eastAsia="Times New Roman" w:cs="Times New Roman"/>
          <w:lang w:eastAsia="hr-HR"/>
        </w:rPr>
        <w:t xml:space="preserve"> ak</w:t>
      </w:r>
      <w:r w:rsidR="0C5F0361" w:rsidRPr="001C48F3">
        <w:rPr>
          <w:rFonts w:eastAsia="Times New Roman" w:cs="Times New Roman"/>
          <w:lang w:eastAsia="hr-HR"/>
        </w:rPr>
        <w:t>ata</w:t>
      </w:r>
      <w:r w:rsidR="0AF4B7AF" w:rsidRPr="001C48F3">
        <w:rPr>
          <w:rFonts w:eastAsia="Times New Roman" w:cs="Times New Roman"/>
          <w:lang w:eastAsia="hr-HR"/>
        </w:rPr>
        <w:t xml:space="preserve"> iz član</w:t>
      </w:r>
      <w:r w:rsidR="7A103391" w:rsidRPr="001C48F3">
        <w:rPr>
          <w:rFonts w:eastAsia="Times New Roman" w:cs="Times New Roman"/>
          <w:lang w:eastAsia="hr-HR"/>
        </w:rPr>
        <w:t>a</w:t>
      </w:r>
      <w:r w:rsidR="0AF4B7AF" w:rsidRPr="001C48F3">
        <w:rPr>
          <w:rFonts w:eastAsia="Times New Roman" w:cs="Times New Roman"/>
          <w:lang w:eastAsia="hr-HR"/>
        </w:rPr>
        <w:t xml:space="preserve">ka </w:t>
      </w:r>
      <w:r w:rsidR="718460CD" w:rsidRPr="001C48F3">
        <w:rPr>
          <w:rFonts w:eastAsia="Times New Roman" w:cs="Times New Roman"/>
          <w:lang w:eastAsia="hr-HR"/>
        </w:rPr>
        <w:t>67</w:t>
      </w:r>
      <w:r w:rsidR="0AF4B7AF" w:rsidRPr="001C48F3">
        <w:rPr>
          <w:rFonts w:eastAsia="Times New Roman" w:cs="Times New Roman"/>
          <w:lang w:eastAsia="hr-HR"/>
        </w:rPr>
        <w:t xml:space="preserve">. </w:t>
      </w:r>
      <w:r w:rsidR="7DE767F2" w:rsidRPr="001C48F3">
        <w:rPr>
          <w:rFonts w:eastAsia="Times New Roman" w:cs="Times New Roman"/>
          <w:lang w:eastAsia="hr-HR"/>
        </w:rPr>
        <w:t xml:space="preserve">i </w:t>
      </w:r>
      <w:r w:rsidR="3C6A140E" w:rsidRPr="001C48F3">
        <w:rPr>
          <w:rFonts w:eastAsia="Times New Roman" w:cs="Times New Roman"/>
          <w:lang w:eastAsia="hr-HR"/>
        </w:rPr>
        <w:t>69</w:t>
      </w:r>
      <w:r w:rsidR="7DE767F2" w:rsidRPr="001C48F3">
        <w:rPr>
          <w:rFonts w:eastAsia="Times New Roman" w:cs="Times New Roman"/>
          <w:lang w:eastAsia="hr-HR"/>
        </w:rPr>
        <w:t xml:space="preserve">. </w:t>
      </w:r>
      <w:r w:rsidR="0AF4B7AF" w:rsidRPr="001C48F3">
        <w:rPr>
          <w:rFonts w:eastAsia="Times New Roman" w:cs="Times New Roman"/>
          <w:lang w:eastAsia="hr-HR"/>
        </w:rPr>
        <w:t>ovog</w:t>
      </w:r>
      <w:r w:rsidR="002B0B61" w:rsidRPr="001C48F3">
        <w:rPr>
          <w:rFonts w:eastAsia="Times New Roman" w:cs="Times New Roman"/>
          <w:lang w:eastAsia="hr-HR"/>
        </w:rPr>
        <w:t>a</w:t>
      </w:r>
      <w:r w:rsidR="0AF4B7AF" w:rsidRPr="001C48F3">
        <w:rPr>
          <w:rFonts w:eastAsia="Times New Roman" w:cs="Times New Roman"/>
          <w:lang w:eastAsia="hr-HR"/>
        </w:rPr>
        <w:t xml:space="preserve"> Zakona </w:t>
      </w:r>
      <w:r w:rsidR="7DE767F2" w:rsidRPr="001C48F3">
        <w:rPr>
          <w:rFonts w:eastAsia="Times New Roman" w:cs="Times New Roman"/>
          <w:lang w:eastAsia="hr-HR"/>
        </w:rPr>
        <w:t xml:space="preserve">te pravilnika </w:t>
      </w:r>
      <w:r w:rsidRPr="001C48F3">
        <w:rPr>
          <w:rFonts w:eastAsia="Times New Roman" w:cs="Times New Roman"/>
          <w:lang w:eastAsia="hr-HR"/>
        </w:rPr>
        <w:t xml:space="preserve">iz članka </w:t>
      </w:r>
      <w:r w:rsidR="20202998" w:rsidRPr="001C48F3">
        <w:rPr>
          <w:rFonts w:eastAsia="Times New Roman" w:cs="Times New Roman"/>
          <w:lang w:eastAsia="hr-HR"/>
        </w:rPr>
        <w:t>8</w:t>
      </w:r>
      <w:r w:rsidR="25D2C0AD" w:rsidRPr="001C48F3">
        <w:rPr>
          <w:rFonts w:eastAsia="Times New Roman" w:cs="Times New Roman"/>
          <w:lang w:eastAsia="hr-HR"/>
        </w:rPr>
        <w:t>0</w:t>
      </w:r>
      <w:r w:rsidRPr="001C48F3">
        <w:rPr>
          <w:rFonts w:eastAsia="Times New Roman" w:cs="Times New Roman"/>
          <w:lang w:eastAsia="hr-HR"/>
        </w:rPr>
        <w:t>. ovoga Zakona.</w:t>
      </w:r>
    </w:p>
    <w:p w14:paraId="623DD0C9" w14:textId="77777777" w:rsidR="00EC12EF" w:rsidRPr="001C48F3" w:rsidRDefault="00EC12EF" w:rsidP="005839F6">
      <w:pPr>
        <w:spacing w:after="0" w:line="240" w:lineRule="auto"/>
        <w:jc w:val="both"/>
        <w:rPr>
          <w:rFonts w:eastAsia="Times New Roman" w:cs="Times New Roman"/>
          <w:lang w:eastAsia="hr-HR"/>
        </w:rPr>
      </w:pPr>
    </w:p>
    <w:p w14:paraId="0FFDD35F" w14:textId="30175EA9" w:rsidR="006A78BD" w:rsidRPr="001C48F3" w:rsidRDefault="2902E74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4F48E9C8" w:rsidRPr="001C48F3">
        <w:rPr>
          <w:rFonts w:eastAsia="Times New Roman" w:cs="Times New Roman"/>
          <w:lang w:eastAsia="hr-HR"/>
        </w:rPr>
        <w:t>Ministarstvo</w:t>
      </w:r>
      <w:r w:rsidRPr="001C48F3">
        <w:rPr>
          <w:rFonts w:eastAsia="Times New Roman" w:cs="Times New Roman"/>
          <w:lang w:eastAsia="hr-HR"/>
        </w:rPr>
        <w:t xml:space="preserve"> provjerava izvješća iz stavaka 1. do 3. ovoga članka u smislu usklađenosti s </w:t>
      </w:r>
      <w:r w:rsidR="0AF4B7AF" w:rsidRPr="001C48F3">
        <w:rPr>
          <w:rFonts w:eastAsia="Times New Roman" w:cs="Times New Roman"/>
          <w:lang w:eastAsia="hr-HR"/>
        </w:rPr>
        <w:t>provedbenim aktima iz član</w:t>
      </w:r>
      <w:r w:rsidR="59D4EAC2" w:rsidRPr="001C48F3">
        <w:rPr>
          <w:rFonts w:eastAsia="Times New Roman" w:cs="Times New Roman"/>
          <w:lang w:eastAsia="hr-HR"/>
        </w:rPr>
        <w:t>a</w:t>
      </w:r>
      <w:r w:rsidR="0AF4B7AF" w:rsidRPr="001C48F3">
        <w:rPr>
          <w:rFonts w:eastAsia="Times New Roman" w:cs="Times New Roman"/>
          <w:lang w:eastAsia="hr-HR"/>
        </w:rPr>
        <w:t xml:space="preserve">ka </w:t>
      </w:r>
      <w:r w:rsidR="71B6687B" w:rsidRPr="001C48F3">
        <w:rPr>
          <w:rFonts w:eastAsia="Times New Roman" w:cs="Times New Roman"/>
          <w:lang w:eastAsia="hr-HR"/>
        </w:rPr>
        <w:t>67</w:t>
      </w:r>
      <w:r w:rsidR="0AF4B7AF" w:rsidRPr="001C48F3">
        <w:rPr>
          <w:rFonts w:eastAsia="Times New Roman" w:cs="Times New Roman"/>
          <w:lang w:eastAsia="hr-HR"/>
        </w:rPr>
        <w:t xml:space="preserve">. </w:t>
      </w:r>
      <w:r w:rsidR="6382ADD3" w:rsidRPr="001C48F3">
        <w:rPr>
          <w:rFonts w:eastAsia="Times New Roman" w:cs="Times New Roman"/>
          <w:lang w:eastAsia="hr-HR"/>
        </w:rPr>
        <w:t xml:space="preserve">i </w:t>
      </w:r>
      <w:r w:rsidR="77E343AD" w:rsidRPr="001C48F3">
        <w:rPr>
          <w:rFonts w:eastAsia="Times New Roman" w:cs="Times New Roman"/>
          <w:lang w:eastAsia="hr-HR"/>
        </w:rPr>
        <w:t>69</w:t>
      </w:r>
      <w:r w:rsidR="6382ADD3" w:rsidRPr="001C48F3">
        <w:rPr>
          <w:rFonts w:eastAsia="Times New Roman" w:cs="Times New Roman"/>
          <w:lang w:eastAsia="hr-HR"/>
        </w:rPr>
        <w:t xml:space="preserve">. </w:t>
      </w:r>
      <w:r w:rsidR="0AF4B7AF" w:rsidRPr="001C48F3">
        <w:rPr>
          <w:rFonts w:eastAsia="Times New Roman" w:cs="Times New Roman"/>
          <w:lang w:eastAsia="hr-HR"/>
        </w:rPr>
        <w:t>ovog</w:t>
      </w:r>
      <w:r w:rsidR="002B0B61" w:rsidRPr="001C48F3">
        <w:rPr>
          <w:rFonts w:eastAsia="Times New Roman" w:cs="Times New Roman"/>
          <w:lang w:eastAsia="hr-HR"/>
        </w:rPr>
        <w:t>a</w:t>
      </w:r>
      <w:r w:rsidR="0AF4B7AF" w:rsidRPr="001C48F3">
        <w:rPr>
          <w:rFonts w:eastAsia="Times New Roman" w:cs="Times New Roman"/>
          <w:lang w:eastAsia="hr-HR"/>
        </w:rPr>
        <w:t xml:space="preserve"> Zakona </w:t>
      </w:r>
      <w:r w:rsidRPr="001C48F3">
        <w:rPr>
          <w:rFonts w:eastAsia="Times New Roman" w:cs="Times New Roman"/>
          <w:lang w:eastAsia="hr-HR"/>
        </w:rPr>
        <w:t xml:space="preserve">i pravilnikom iz članka </w:t>
      </w:r>
      <w:r w:rsidR="3DEC62EE" w:rsidRPr="001C48F3">
        <w:rPr>
          <w:rFonts w:eastAsia="Times New Roman" w:cs="Times New Roman"/>
          <w:lang w:eastAsia="hr-HR"/>
        </w:rPr>
        <w:t>8</w:t>
      </w:r>
      <w:r w:rsidR="4FCA379C" w:rsidRPr="001C48F3">
        <w:rPr>
          <w:rFonts w:eastAsia="Times New Roman" w:cs="Times New Roman"/>
          <w:lang w:eastAsia="hr-HR"/>
        </w:rPr>
        <w:t>0</w:t>
      </w:r>
      <w:r w:rsidRPr="001C48F3">
        <w:rPr>
          <w:rFonts w:eastAsia="Times New Roman" w:cs="Times New Roman"/>
          <w:lang w:eastAsia="hr-HR"/>
        </w:rPr>
        <w:t>. ovoga Zakona.</w:t>
      </w:r>
    </w:p>
    <w:p w14:paraId="7FE75999" w14:textId="77777777" w:rsidR="00EC12EF" w:rsidRPr="001C48F3" w:rsidRDefault="00EC12EF" w:rsidP="005839F6">
      <w:pPr>
        <w:spacing w:after="0" w:line="240" w:lineRule="auto"/>
        <w:jc w:val="both"/>
        <w:rPr>
          <w:rFonts w:eastAsia="Times New Roman" w:cs="Times New Roman"/>
          <w:szCs w:val="24"/>
          <w:lang w:eastAsia="hr-HR"/>
        </w:rPr>
      </w:pPr>
    </w:p>
    <w:p w14:paraId="17A29A23" w14:textId="508D6DC8" w:rsidR="006A78BD" w:rsidRPr="001C48F3" w:rsidRDefault="2902E748" w:rsidP="005839F6">
      <w:pPr>
        <w:spacing w:after="0" w:line="240" w:lineRule="auto"/>
        <w:jc w:val="both"/>
        <w:rPr>
          <w:rFonts w:eastAsiaTheme="minorEastAsia" w:cs="Times New Roman"/>
          <w:szCs w:val="24"/>
          <w:lang w:eastAsia="hr-HR"/>
        </w:rPr>
      </w:pPr>
      <w:r w:rsidRPr="001C48F3">
        <w:rPr>
          <w:rFonts w:eastAsiaTheme="minorEastAsia" w:cs="Times New Roman"/>
          <w:szCs w:val="24"/>
          <w:lang w:eastAsia="hr-HR"/>
        </w:rPr>
        <w:t xml:space="preserve">(5) Za poslove odobravanja planova praćenja emisija stakleničkih plinova iz postrojenja iz članka </w:t>
      </w:r>
      <w:r w:rsidR="368B092B" w:rsidRPr="001C48F3">
        <w:rPr>
          <w:rFonts w:eastAsiaTheme="minorEastAsia" w:cs="Times New Roman"/>
          <w:szCs w:val="24"/>
          <w:lang w:eastAsia="hr-HR"/>
        </w:rPr>
        <w:t>36</w:t>
      </w:r>
      <w:r w:rsidRPr="001C48F3">
        <w:rPr>
          <w:rFonts w:eastAsiaTheme="minorEastAsia" w:cs="Times New Roman"/>
          <w:szCs w:val="24"/>
          <w:lang w:eastAsia="hr-HR"/>
        </w:rPr>
        <w:t xml:space="preserve">. </w:t>
      </w:r>
      <w:r w:rsidR="30C53F85" w:rsidRPr="001C48F3">
        <w:rPr>
          <w:rFonts w:eastAsiaTheme="minorEastAsia" w:cs="Times New Roman"/>
          <w:szCs w:val="24"/>
          <w:lang w:eastAsia="hr-HR"/>
        </w:rPr>
        <w:t xml:space="preserve">ovoga Zakona, </w:t>
      </w:r>
      <w:r w:rsidR="34D6E706" w:rsidRPr="001C48F3">
        <w:rPr>
          <w:rFonts w:eastAsiaTheme="minorEastAsia" w:cs="Times New Roman"/>
          <w:szCs w:val="24"/>
          <w:lang w:eastAsia="hr-HR"/>
        </w:rPr>
        <w:t xml:space="preserve">reguliranih subjekata iz članka </w:t>
      </w:r>
      <w:r w:rsidR="4C94415B" w:rsidRPr="001C48F3">
        <w:rPr>
          <w:rFonts w:eastAsiaTheme="minorEastAsia" w:cs="Times New Roman"/>
          <w:szCs w:val="24"/>
          <w:lang w:eastAsia="hr-HR"/>
        </w:rPr>
        <w:t>63.</w:t>
      </w:r>
      <w:r w:rsidR="00571956" w:rsidRPr="001C48F3">
        <w:rPr>
          <w:rFonts w:eastAsiaTheme="minorEastAsia" w:cs="Times New Roman"/>
          <w:szCs w:val="24"/>
          <w:lang w:eastAsia="hr-HR"/>
        </w:rPr>
        <w:t xml:space="preserve"> ovoga Zakona</w:t>
      </w:r>
      <w:r w:rsidR="4C94415B" w:rsidRPr="001C48F3">
        <w:rPr>
          <w:rFonts w:eastAsiaTheme="minorEastAsia" w:cs="Times New Roman"/>
          <w:szCs w:val="24"/>
          <w:lang w:eastAsia="hr-HR"/>
        </w:rPr>
        <w:t>,</w:t>
      </w:r>
      <w:r w:rsidRPr="001C48F3">
        <w:rPr>
          <w:rFonts w:eastAsiaTheme="minorEastAsia" w:cs="Times New Roman"/>
          <w:szCs w:val="24"/>
          <w:lang w:eastAsia="hr-HR"/>
        </w:rPr>
        <w:t xml:space="preserve"> izvješća o emisijama stakleničkih plinova iz postrojenja i izvješća o verifikaciji iz stavaka 1.</w:t>
      </w:r>
      <w:r w:rsidR="00571956" w:rsidRPr="001C48F3">
        <w:rPr>
          <w:rFonts w:eastAsiaTheme="minorEastAsia" w:cs="Times New Roman"/>
          <w:szCs w:val="24"/>
          <w:lang w:eastAsia="hr-HR"/>
        </w:rPr>
        <w:t xml:space="preserve"> do</w:t>
      </w:r>
      <w:r w:rsidRPr="001C48F3">
        <w:rPr>
          <w:rFonts w:eastAsiaTheme="minorEastAsia" w:cs="Times New Roman"/>
          <w:szCs w:val="24"/>
          <w:lang w:eastAsia="hr-HR"/>
        </w:rPr>
        <w:t xml:space="preserve"> </w:t>
      </w:r>
      <w:r w:rsidR="09358C41" w:rsidRPr="001C48F3">
        <w:rPr>
          <w:rFonts w:eastAsiaTheme="minorEastAsia" w:cs="Times New Roman"/>
          <w:szCs w:val="24"/>
          <w:lang w:eastAsia="hr-HR"/>
        </w:rPr>
        <w:t>3</w:t>
      </w:r>
      <w:r w:rsidRPr="001C48F3">
        <w:rPr>
          <w:rFonts w:eastAsiaTheme="minorEastAsia" w:cs="Times New Roman"/>
          <w:szCs w:val="24"/>
          <w:lang w:eastAsia="hr-HR"/>
        </w:rPr>
        <w:t>. ovoga članka</w:t>
      </w:r>
      <w:r w:rsidR="00571956" w:rsidRPr="001C48F3">
        <w:rPr>
          <w:rFonts w:eastAsiaTheme="minorEastAsia" w:cs="Times New Roman"/>
          <w:szCs w:val="24"/>
          <w:lang w:eastAsia="hr-HR"/>
        </w:rPr>
        <w:t>,</w:t>
      </w:r>
      <w:r w:rsidRPr="001C48F3">
        <w:rPr>
          <w:rFonts w:eastAsiaTheme="minorEastAsia" w:cs="Times New Roman"/>
          <w:szCs w:val="24"/>
          <w:lang w:eastAsia="hr-HR"/>
        </w:rPr>
        <w:t xml:space="preserve"> </w:t>
      </w:r>
      <w:r w:rsidR="460BF069" w:rsidRPr="001C48F3">
        <w:rPr>
          <w:rFonts w:eastAsia="Times New Roman" w:cs="Times New Roman"/>
          <w:szCs w:val="24"/>
          <w:lang w:eastAsia="hr-HR"/>
        </w:rPr>
        <w:t>Ministarstvo</w:t>
      </w:r>
      <w:r w:rsidRPr="001C48F3">
        <w:rPr>
          <w:rFonts w:eastAsiaTheme="minorEastAsia" w:cs="Times New Roman"/>
          <w:szCs w:val="24"/>
          <w:lang w:eastAsia="hr-HR"/>
        </w:rPr>
        <w:t xml:space="preserve"> može koristiti elektroničku programsku opremu (mrežna aplikacija) </w:t>
      </w:r>
      <w:r w:rsidR="7F51F695" w:rsidRPr="001C48F3">
        <w:rPr>
          <w:rFonts w:eastAsiaTheme="minorEastAsia" w:cs="Times New Roman"/>
          <w:szCs w:val="24"/>
          <w:lang w:eastAsia="hr-HR"/>
        </w:rPr>
        <w:t>na razini EU</w:t>
      </w:r>
      <w:r w:rsidR="11644B5C" w:rsidRPr="001C48F3">
        <w:rPr>
          <w:rFonts w:eastAsiaTheme="minorEastAsia" w:cs="Times New Roman"/>
          <w:szCs w:val="24"/>
          <w:lang w:eastAsia="hr-HR"/>
        </w:rPr>
        <w:t>-a,</w:t>
      </w:r>
      <w:r w:rsidR="7F51F695" w:rsidRPr="001C48F3">
        <w:rPr>
          <w:rFonts w:eastAsiaTheme="minorEastAsia" w:cs="Times New Roman"/>
          <w:szCs w:val="24"/>
          <w:lang w:eastAsia="hr-HR"/>
        </w:rPr>
        <w:t xml:space="preserve"> a </w:t>
      </w:r>
      <w:r w:rsidRPr="001C48F3">
        <w:rPr>
          <w:rFonts w:eastAsiaTheme="minorEastAsia" w:cs="Times New Roman"/>
          <w:szCs w:val="24"/>
          <w:lang w:eastAsia="hr-HR"/>
        </w:rPr>
        <w:t>koja omogućava mrežni unos, obradu i prikaz podataka.</w:t>
      </w:r>
    </w:p>
    <w:p w14:paraId="5CB979CE" w14:textId="77777777" w:rsidR="00EC12EF" w:rsidRPr="001C48F3" w:rsidRDefault="00EC12EF" w:rsidP="005839F6">
      <w:pPr>
        <w:spacing w:after="0" w:line="240" w:lineRule="auto"/>
        <w:jc w:val="both"/>
        <w:rPr>
          <w:rFonts w:eastAsia="Times New Roman" w:cs="Times New Roman"/>
          <w:szCs w:val="24"/>
          <w:lang w:eastAsia="hr-HR"/>
        </w:rPr>
      </w:pPr>
    </w:p>
    <w:p w14:paraId="53FFF426" w14:textId="1A0642C7" w:rsidR="006A78BD" w:rsidRPr="001C48F3" w:rsidRDefault="50519F8E" w:rsidP="005839F6">
      <w:pPr>
        <w:spacing w:after="0" w:line="240" w:lineRule="auto"/>
        <w:jc w:val="both"/>
        <w:rPr>
          <w:rFonts w:eastAsiaTheme="minorEastAsia" w:cs="Times New Roman"/>
          <w:szCs w:val="24"/>
          <w:lang w:eastAsia="hr-HR"/>
        </w:rPr>
      </w:pPr>
      <w:r w:rsidRPr="001C48F3">
        <w:rPr>
          <w:rFonts w:eastAsiaTheme="minorEastAsia" w:cs="Times New Roman"/>
          <w:szCs w:val="24"/>
          <w:lang w:eastAsia="hr-HR"/>
        </w:rPr>
        <w:t xml:space="preserve">(6) Elektroničku programsku opremu iz stavka </w:t>
      </w:r>
      <w:r w:rsidR="1460D244" w:rsidRPr="001C48F3">
        <w:rPr>
          <w:rFonts w:eastAsiaTheme="minorEastAsia" w:cs="Times New Roman"/>
          <w:szCs w:val="24"/>
          <w:lang w:eastAsia="hr-HR"/>
        </w:rPr>
        <w:t>5</w:t>
      </w:r>
      <w:r w:rsidRPr="001C48F3">
        <w:rPr>
          <w:rFonts w:eastAsiaTheme="minorEastAsia" w:cs="Times New Roman"/>
          <w:szCs w:val="24"/>
          <w:lang w:eastAsia="hr-HR"/>
        </w:rPr>
        <w:t xml:space="preserve">. ovoga članka osigurava </w:t>
      </w:r>
      <w:r w:rsidR="00571956" w:rsidRPr="001C48F3">
        <w:rPr>
          <w:rFonts w:eastAsiaTheme="minorEastAsia" w:cs="Times New Roman"/>
          <w:szCs w:val="24"/>
          <w:lang w:eastAsia="hr-HR"/>
        </w:rPr>
        <w:t>Komisija</w:t>
      </w:r>
      <w:r w:rsidRPr="001C48F3">
        <w:rPr>
          <w:rFonts w:eastAsiaTheme="minorEastAsia" w:cs="Times New Roman"/>
          <w:szCs w:val="24"/>
          <w:lang w:eastAsia="hr-HR"/>
        </w:rPr>
        <w:t>.</w:t>
      </w:r>
    </w:p>
    <w:p w14:paraId="7D3C9C2A" w14:textId="77777777" w:rsidR="00EC12EF" w:rsidRPr="001C48F3" w:rsidRDefault="00EC12EF" w:rsidP="005839F6">
      <w:pPr>
        <w:spacing w:after="0" w:line="240" w:lineRule="auto"/>
        <w:jc w:val="both"/>
        <w:rPr>
          <w:rFonts w:eastAsia="Times New Roman" w:cs="Times New Roman"/>
          <w:szCs w:val="24"/>
          <w:lang w:eastAsia="hr-HR"/>
        </w:rPr>
      </w:pPr>
    </w:p>
    <w:p w14:paraId="2B5BFF0F" w14:textId="20EA136F" w:rsidR="00A13B9D" w:rsidRPr="001C48F3" w:rsidRDefault="77225508"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4D877A9C" w:rsidRPr="001C48F3">
        <w:rPr>
          <w:rFonts w:eastAsia="Times New Roman" w:cs="Times New Roman"/>
          <w:lang w:eastAsia="hr-HR"/>
        </w:rPr>
        <w:t>7</w:t>
      </w:r>
      <w:r w:rsidRPr="001C48F3">
        <w:rPr>
          <w:rFonts w:eastAsia="Times New Roman" w:cs="Times New Roman"/>
          <w:lang w:eastAsia="hr-HR"/>
        </w:rPr>
        <w:t xml:space="preserve">) Regulirani subjekt kojem je izdana dozvola iz članka </w:t>
      </w:r>
      <w:r w:rsidR="70ABDB31" w:rsidRPr="001C48F3">
        <w:rPr>
          <w:rFonts w:eastAsiaTheme="minorEastAsia" w:cs="Times New Roman"/>
          <w:lang w:eastAsia="hr-HR"/>
        </w:rPr>
        <w:t>6</w:t>
      </w:r>
      <w:r w:rsidR="310DE8C8" w:rsidRPr="001C48F3">
        <w:rPr>
          <w:rFonts w:eastAsiaTheme="minorEastAsia" w:cs="Times New Roman"/>
          <w:lang w:eastAsia="hr-HR"/>
        </w:rPr>
        <w:t>3</w:t>
      </w:r>
      <w:r w:rsidRPr="001C48F3">
        <w:rPr>
          <w:rFonts w:eastAsiaTheme="minorEastAsia" w:cs="Times New Roman"/>
          <w:lang w:eastAsia="hr-HR"/>
        </w:rPr>
        <w:t xml:space="preserve">. </w:t>
      </w:r>
      <w:r w:rsidR="533A933E" w:rsidRPr="001C48F3">
        <w:rPr>
          <w:rFonts w:eastAsiaTheme="minorEastAsia" w:cs="Times New Roman"/>
          <w:lang w:eastAsia="hr-HR"/>
        </w:rPr>
        <w:t>stavka 1.</w:t>
      </w:r>
      <w:r w:rsidR="463F5379" w:rsidRPr="001C48F3">
        <w:rPr>
          <w:rFonts w:eastAsiaTheme="minorEastAsia" w:cs="Times New Roman"/>
          <w:lang w:eastAsia="hr-HR"/>
        </w:rPr>
        <w:t xml:space="preserve"> </w:t>
      </w:r>
      <w:r w:rsidRPr="001C48F3">
        <w:rPr>
          <w:rFonts w:eastAsiaTheme="minorEastAsia" w:cs="Times New Roman"/>
          <w:lang w:eastAsia="hr-HR"/>
        </w:rPr>
        <w:t>ovoga Zakona</w:t>
      </w:r>
      <w:r w:rsidR="0D150335" w:rsidRPr="001C48F3">
        <w:rPr>
          <w:rFonts w:eastAsia="Times New Roman" w:cs="Times New Roman"/>
          <w:lang w:eastAsia="hr-HR"/>
        </w:rPr>
        <w:t>,</w:t>
      </w:r>
      <w:r w:rsidRPr="001C48F3">
        <w:rPr>
          <w:rFonts w:eastAsia="Times New Roman" w:cs="Times New Roman"/>
          <w:lang w:eastAsia="hr-HR"/>
        </w:rPr>
        <w:t xml:space="preserve"> obvezan je za svaku kalendarsku godinu od 2025. pratiti emisije stakleničkih plinova koje odgovaraju količinama goriva puštenih </w:t>
      </w:r>
      <w:r w:rsidR="3B35A124" w:rsidRPr="001C48F3">
        <w:rPr>
          <w:rFonts w:eastAsia="Times New Roman" w:cs="Times New Roman"/>
          <w:lang w:eastAsia="hr-HR"/>
        </w:rPr>
        <w:t>u</w:t>
      </w:r>
      <w:r w:rsidRPr="001C48F3">
        <w:rPr>
          <w:rFonts w:eastAsia="Times New Roman" w:cs="Times New Roman"/>
          <w:lang w:eastAsia="hr-HR"/>
        </w:rPr>
        <w:t xml:space="preserve"> potrošnju u skladu s </w:t>
      </w:r>
      <w:r w:rsidR="7EE47E37" w:rsidRPr="001C48F3">
        <w:rPr>
          <w:rFonts w:eastAsia="Times New Roman" w:cs="Times New Roman"/>
          <w:lang w:eastAsia="hr-HR"/>
        </w:rPr>
        <w:t>D</w:t>
      </w:r>
      <w:r w:rsidR="1700A6A3" w:rsidRPr="001C48F3">
        <w:rPr>
          <w:rFonts w:eastAsia="Times New Roman" w:cs="Times New Roman"/>
          <w:lang w:eastAsia="hr-HR"/>
        </w:rPr>
        <w:t>odatkom II.</w:t>
      </w:r>
      <w:r w:rsidR="70575394" w:rsidRPr="001C48F3">
        <w:rPr>
          <w:rFonts w:eastAsia="Times New Roman" w:cs="Times New Roman"/>
          <w:lang w:eastAsia="hr-HR"/>
        </w:rPr>
        <w:t xml:space="preserve"> </w:t>
      </w:r>
      <w:r w:rsidR="13F206F3" w:rsidRPr="001C48F3">
        <w:rPr>
          <w:rFonts w:eastAsia="Times New Roman" w:cs="Times New Roman"/>
          <w:lang w:eastAsia="hr-HR"/>
        </w:rPr>
        <w:t>ovog</w:t>
      </w:r>
      <w:r w:rsidR="57610A74" w:rsidRPr="001C48F3">
        <w:rPr>
          <w:rFonts w:eastAsia="Times New Roman" w:cs="Times New Roman"/>
          <w:lang w:eastAsia="hr-HR"/>
        </w:rPr>
        <w:t>a</w:t>
      </w:r>
      <w:r w:rsidRPr="001C48F3">
        <w:rPr>
          <w:rFonts w:eastAsia="Times New Roman" w:cs="Times New Roman"/>
          <w:lang w:eastAsia="hr-HR"/>
        </w:rPr>
        <w:t xml:space="preserve"> Zakona i počevši od 2026. dostaviti izvješće o emisijama i izvješće o verifikaciji </w:t>
      </w:r>
      <w:r w:rsidR="71F82F15" w:rsidRPr="001C48F3">
        <w:rPr>
          <w:rFonts w:eastAsia="Times New Roman" w:cs="Times New Roman"/>
          <w:lang w:eastAsia="hr-HR"/>
        </w:rPr>
        <w:t>Ministarstvu</w:t>
      </w:r>
      <w:r w:rsidRPr="001C48F3">
        <w:rPr>
          <w:rFonts w:eastAsia="Times New Roman" w:cs="Times New Roman"/>
          <w:lang w:eastAsia="hr-HR"/>
        </w:rPr>
        <w:t xml:space="preserve"> do </w:t>
      </w:r>
      <w:r w:rsidR="214464A1" w:rsidRPr="001C48F3">
        <w:rPr>
          <w:rFonts w:eastAsia="Times New Roman" w:cs="Times New Roman"/>
          <w:lang w:eastAsia="hr-HR"/>
        </w:rPr>
        <w:t>30</w:t>
      </w:r>
      <w:r w:rsidRPr="001C48F3">
        <w:rPr>
          <w:rFonts w:eastAsia="Times New Roman" w:cs="Times New Roman"/>
          <w:lang w:eastAsia="hr-HR"/>
        </w:rPr>
        <w:t xml:space="preserve">. </w:t>
      </w:r>
      <w:r w:rsidR="214464A1" w:rsidRPr="001C48F3">
        <w:rPr>
          <w:rFonts w:eastAsia="Times New Roman" w:cs="Times New Roman"/>
          <w:lang w:eastAsia="hr-HR"/>
        </w:rPr>
        <w:t>travnja</w:t>
      </w:r>
      <w:r w:rsidRPr="001C48F3">
        <w:rPr>
          <w:rFonts w:eastAsia="Times New Roman" w:cs="Times New Roman"/>
          <w:lang w:eastAsia="hr-HR"/>
        </w:rPr>
        <w:t xml:space="preserve"> tekuće godine za proteklu kalendarsku godinu u skladu s </w:t>
      </w:r>
      <w:r w:rsidR="2C72DF8D" w:rsidRPr="001C48F3">
        <w:rPr>
          <w:rFonts w:eastAsia="Times New Roman" w:cs="Times New Roman"/>
          <w:lang w:eastAsia="hr-HR"/>
        </w:rPr>
        <w:t>provedbenim aktima iz član</w:t>
      </w:r>
      <w:r w:rsidR="2BC8A6E4" w:rsidRPr="001C48F3">
        <w:rPr>
          <w:rFonts w:eastAsia="Times New Roman" w:cs="Times New Roman"/>
          <w:lang w:eastAsia="hr-HR"/>
        </w:rPr>
        <w:t>a</w:t>
      </w:r>
      <w:r w:rsidR="2C72DF8D" w:rsidRPr="001C48F3">
        <w:rPr>
          <w:rFonts w:eastAsia="Times New Roman" w:cs="Times New Roman"/>
          <w:lang w:eastAsia="hr-HR"/>
        </w:rPr>
        <w:t xml:space="preserve">ka </w:t>
      </w:r>
      <w:r w:rsidR="1B5897F3" w:rsidRPr="001C48F3">
        <w:rPr>
          <w:rFonts w:eastAsia="Times New Roman" w:cs="Times New Roman"/>
          <w:lang w:eastAsia="hr-HR"/>
        </w:rPr>
        <w:t>67</w:t>
      </w:r>
      <w:r w:rsidR="2C72DF8D" w:rsidRPr="001C48F3">
        <w:rPr>
          <w:rFonts w:eastAsia="Times New Roman" w:cs="Times New Roman"/>
          <w:lang w:eastAsia="hr-HR"/>
        </w:rPr>
        <w:t xml:space="preserve">. </w:t>
      </w:r>
      <w:r w:rsidR="4CFC0B78" w:rsidRPr="001C48F3">
        <w:rPr>
          <w:rFonts w:eastAsia="Times New Roman" w:cs="Times New Roman"/>
          <w:lang w:eastAsia="hr-HR"/>
        </w:rPr>
        <w:t xml:space="preserve">i </w:t>
      </w:r>
      <w:r w:rsidR="7B0BD6BE" w:rsidRPr="001C48F3">
        <w:rPr>
          <w:rFonts w:eastAsia="Times New Roman" w:cs="Times New Roman"/>
          <w:lang w:eastAsia="hr-HR"/>
        </w:rPr>
        <w:t>69</w:t>
      </w:r>
      <w:r w:rsidR="4CFC0B78" w:rsidRPr="001C48F3">
        <w:rPr>
          <w:rFonts w:eastAsia="Times New Roman" w:cs="Times New Roman"/>
          <w:lang w:eastAsia="hr-HR"/>
        </w:rPr>
        <w:t xml:space="preserve">. </w:t>
      </w:r>
      <w:r w:rsidR="03ACE75C" w:rsidRPr="001C48F3">
        <w:rPr>
          <w:rFonts w:eastAsia="Times New Roman" w:cs="Times New Roman"/>
          <w:lang w:eastAsia="hr-HR"/>
        </w:rPr>
        <w:t>ovog</w:t>
      </w:r>
      <w:r w:rsidR="494DDAD7" w:rsidRPr="001C48F3">
        <w:rPr>
          <w:rFonts w:eastAsia="Times New Roman" w:cs="Times New Roman"/>
          <w:lang w:eastAsia="hr-HR"/>
        </w:rPr>
        <w:t>a</w:t>
      </w:r>
      <w:r w:rsidR="2C72DF8D" w:rsidRPr="001C48F3">
        <w:rPr>
          <w:rFonts w:eastAsia="Times New Roman" w:cs="Times New Roman"/>
          <w:lang w:eastAsia="hr-HR"/>
        </w:rPr>
        <w:t xml:space="preserve"> Zakona te </w:t>
      </w:r>
      <w:r w:rsidR="6411CB9D" w:rsidRPr="001C48F3">
        <w:rPr>
          <w:rFonts w:eastAsia="Times New Roman" w:cs="Times New Roman"/>
          <w:lang w:eastAsia="hr-HR"/>
        </w:rPr>
        <w:t xml:space="preserve">pravilnikom iz članka </w:t>
      </w:r>
      <w:r w:rsidR="4FFBA057" w:rsidRPr="001C48F3">
        <w:rPr>
          <w:rFonts w:eastAsia="Times New Roman" w:cs="Times New Roman"/>
          <w:lang w:eastAsia="hr-HR"/>
        </w:rPr>
        <w:t>8</w:t>
      </w:r>
      <w:r w:rsidR="28358C0D" w:rsidRPr="001C48F3">
        <w:rPr>
          <w:rFonts w:eastAsia="Times New Roman" w:cs="Times New Roman"/>
          <w:lang w:eastAsia="hr-HR"/>
        </w:rPr>
        <w:t>0</w:t>
      </w:r>
      <w:r w:rsidR="6411CB9D" w:rsidRPr="001C48F3">
        <w:rPr>
          <w:rFonts w:eastAsia="Times New Roman" w:cs="Times New Roman"/>
          <w:lang w:eastAsia="hr-HR"/>
        </w:rPr>
        <w:t>. ovoga Zakona.</w:t>
      </w:r>
    </w:p>
    <w:p w14:paraId="43B7A177" w14:textId="7BB803F2" w:rsidR="5A5E1FCE" w:rsidRPr="001C48F3" w:rsidRDefault="5A5E1FCE" w:rsidP="005839F6">
      <w:pPr>
        <w:spacing w:after="0" w:line="240" w:lineRule="auto"/>
        <w:jc w:val="both"/>
        <w:rPr>
          <w:rFonts w:eastAsia="Times New Roman" w:cs="Times New Roman"/>
          <w:lang w:eastAsia="hr-HR"/>
        </w:rPr>
      </w:pPr>
    </w:p>
    <w:p w14:paraId="0354B3C0" w14:textId="47D2B0E6" w:rsidR="00925D0C" w:rsidRPr="001C48F3" w:rsidRDefault="77225508"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465B8B2A" w:rsidRPr="001C48F3">
        <w:rPr>
          <w:rFonts w:eastAsia="Times New Roman" w:cs="Times New Roman"/>
          <w:lang w:eastAsia="hr-HR"/>
        </w:rPr>
        <w:t>8</w:t>
      </w:r>
      <w:r w:rsidRPr="001C48F3">
        <w:rPr>
          <w:rFonts w:eastAsia="Times New Roman" w:cs="Times New Roman"/>
          <w:lang w:eastAsia="hr-HR"/>
        </w:rPr>
        <w:t xml:space="preserve">) </w:t>
      </w:r>
      <w:r w:rsidR="1C01BBE1" w:rsidRPr="001C48F3">
        <w:rPr>
          <w:rFonts w:eastAsia="Times New Roman" w:cs="Times New Roman"/>
          <w:lang w:eastAsia="hr-HR"/>
        </w:rPr>
        <w:t xml:space="preserve">Iznimno </w:t>
      </w:r>
      <w:r w:rsidRPr="001C48F3">
        <w:rPr>
          <w:rFonts w:eastAsia="Times New Roman" w:cs="Times New Roman"/>
          <w:lang w:eastAsia="hr-HR"/>
        </w:rPr>
        <w:t xml:space="preserve">od stavka </w:t>
      </w:r>
      <w:r w:rsidR="0D97B756" w:rsidRPr="001C48F3">
        <w:rPr>
          <w:rFonts w:eastAsia="Times New Roman" w:cs="Times New Roman"/>
          <w:lang w:eastAsia="hr-HR"/>
        </w:rPr>
        <w:t>7</w:t>
      </w:r>
      <w:r w:rsidRPr="001C48F3">
        <w:rPr>
          <w:rFonts w:eastAsia="Times New Roman" w:cs="Times New Roman"/>
          <w:lang w:eastAsia="hr-HR"/>
        </w:rPr>
        <w:t>. ovog</w:t>
      </w:r>
      <w:r w:rsidR="002B0B61" w:rsidRPr="001C48F3">
        <w:rPr>
          <w:rFonts w:eastAsia="Times New Roman" w:cs="Times New Roman"/>
          <w:lang w:eastAsia="hr-HR"/>
        </w:rPr>
        <w:t>a</w:t>
      </w:r>
      <w:r w:rsidRPr="001C48F3">
        <w:rPr>
          <w:rFonts w:eastAsia="Times New Roman" w:cs="Times New Roman"/>
          <w:lang w:eastAsia="hr-HR"/>
        </w:rPr>
        <w:t xml:space="preserve"> članka, regulirani subjekt </w:t>
      </w:r>
      <w:r w:rsidRPr="001C48F3" w:rsidDel="00F86F5A">
        <w:rPr>
          <w:rFonts w:eastAsia="Times New Roman" w:cs="Times New Roman"/>
          <w:lang w:eastAsia="hr-HR"/>
        </w:rPr>
        <w:t xml:space="preserve">koji </w:t>
      </w:r>
      <w:r w:rsidRPr="001C48F3">
        <w:rPr>
          <w:rFonts w:eastAsia="Times New Roman" w:cs="Times New Roman"/>
          <w:lang w:eastAsia="hr-HR"/>
        </w:rPr>
        <w:t xml:space="preserve">ima dozvolu iz članka </w:t>
      </w:r>
      <w:r w:rsidR="08440097" w:rsidRPr="001C48F3">
        <w:rPr>
          <w:rFonts w:eastAsia="Times New Roman" w:cs="Times New Roman"/>
          <w:lang w:eastAsia="hr-HR"/>
        </w:rPr>
        <w:t>6</w:t>
      </w:r>
      <w:r w:rsidR="31EC44E3" w:rsidRPr="001C48F3">
        <w:rPr>
          <w:rFonts w:eastAsia="Times New Roman" w:cs="Times New Roman"/>
          <w:lang w:eastAsia="hr-HR"/>
        </w:rPr>
        <w:t>3</w:t>
      </w:r>
      <w:r w:rsidR="08440097" w:rsidRPr="001C48F3">
        <w:rPr>
          <w:rFonts w:eastAsia="Times New Roman" w:cs="Times New Roman"/>
          <w:lang w:eastAsia="hr-HR"/>
        </w:rPr>
        <w:t xml:space="preserve">. stavka 1. </w:t>
      </w:r>
      <w:r w:rsidRPr="001C48F3">
        <w:rPr>
          <w:rFonts w:eastAsia="Times New Roman" w:cs="Times New Roman"/>
          <w:lang w:eastAsia="hr-HR"/>
        </w:rPr>
        <w:t>ovoga Zakona</w:t>
      </w:r>
      <w:r w:rsidR="00402FF2" w:rsidRPr="001C48F3">
        <w:rPr>
          <w:rFonts w:eastAsia="Times New Roman" w:cs="Times New Roman"/>
          <w:lang w:eastAsia="hr-HR"/>
        </w:rPr>
        <w:t xml:space="preserve"> </w:t>
      </w:r>
      <w:r w:rsidRPr="001C48F3">
        <w:rPr>
          <w:rFonts w:eastAsia="Times New Roman" w:cs="Times New Roman"/>
          <w:lang w:eastAsia="hr-HR"/>
        </w:rPr>
        <w:t xml:space="preserve">obvezan je </w:t>
      </w:r>
      <w:r w:rsidR="13F206F3" w:rsidRPr="001C48F3">
        <w:rPr>
          <w:rFonts w:eastAsia="Times New Roman" w:cs="Times New Roman"/>
          <w:lang w:eastAsia="hr-HR"/>
        </w:rPr>
        <w:t>izvijesti</w:t>
      </w:r>
      <w:r w:rsidR="65ABB387" w:rsidRPr="001C48F3">
        <w:rPr>
          <w:rFonts w:eastAsia="Times New Roman" w:cs="Times New Roman"/>
          <w:lang w:eastAsia="hr-HR"/>
        </w:rPr>
        <w:t>ti</w:t>
      </w:r>
      <w:r w:rsidRPr="001C48F3">
        <w:rPr>
          <w:rFonts w:eastAsia="Times New Roman" w:cs="Times New Roman"/>
          <w:lang w:eastAsia="hr-HR"/>
        </w:rPr>
        <w:t xml:space="preserve"> najkasnije do 30. travnja 2025. </w:t>
      </w:r>
      <w:r w:rsidR="619B1478" w:rsidRPr="001C48F3">
        <w:rPr>
          <w:rFonts w:eastAsia="Times New Roman" w:cs="Times New Roman"/>
          <w:lang w:eastAsia="hr-HR"/>
        </w:rPr>
        <w:t>Ministarstvo</w:t>
      </w:r>
      <w:r w:rsidRPr="001C48F3">
        <w:rPr>
          <w:rFonts w:eastAsia="Times New Roman" w:cs="Times New Roman"/>
          <w:lang w:eastAsia="hr-HR"/>
        </w:rPr>
        <w:t xml:space="preserve"> o povijesnim emisijama za 2024.</w:t>
      </w:r>
      <w:r w:rsidR="55E80FC2" w:rsidRPr="001C48F3">
        <w:rPr>
          <w:rFonts w:eastAsia="Times New Roman" w:cs="Times New Roman"/>
          <w:lang w:eastAsia="hr-HR"/>
        </w:rPr>
        <w:t>,</w:t>
      </w:r>
      <w:r w:rsidR="4ABEAAA8" w:rsidRPr="001C48F3">
        <w:rPr>
          <w:rFonts w:eastAsia="Times New Roman" w:cs="Times New Roman"/>
          <w:lang w:eastAsia="hr-HR"/>
        </w:rPr>
        <w:t xml:space="preserve"> </w:t>
      </w:r>
      <w:r w:rsidR="71F76868" w:rsidRPr="001C48F3">
        <w:rPr>
          <w:rFonts w:eastAsia="Times New Roman" w:cs="Times New Roman"/>
          <w:lang w:eastAsia="hr-HR"/>
        </w:rPr>
        <w:t xml:space="preserve">a </w:t>
      </w:r>
      <w:r w:rsidR="4ABEAAA8" w:rsidRPr="001C48F3">
        <w:rPr>
          <w:rFonts w:eastAsia="Times New Roman" w:cs="Times New Roman"/>
          <w:lang w:eastAsia="hr-HR"/>
        </w:rPr>
        <w:t>koje ne trebaju biti verificirane</w:t>
      </w:r>
      <w:r w:rsidR="334B2C38" w:rsidRPr="001C48F3">
        <w:rPr>
          <w:rFonts w:eastAsia="Times New Roman" w:cs="Times New Roman"/>
          <w:lang w:eastAsia="hr-HR"/>
        </w:rPr>
        <w:t>.</w:t>
      </w:r>
    </w:p>
    <w:p w14:paraId="78D93E8B" w14:textId="77777777" w:rsidR="00EC12EF" w:rsidRPr="001C48F3" w:rsidRDefault="00EC12EF" w:rsidP="005839F6">
      <w:pPr>
        <w:spacing w:after="0" w:line="240" w:lineRule="auto"/>
        <w:jc w:val="both"/>
        <w:rPr>
          <w:rFonts w:eastAsia="Times New Roman" w:cs="Times New Roman"/>
          <w:lang w:eastAsia="hr-HR"/>
        </w:rPr>
      </w:pPr>
    </w:p>
    <w:p w14:paraId="6380834C" w14:textId="7725EBFC" w:rsidR="00925D0C" w:rsidRPr="001C48F3" w:rsidRDefault="7722550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BA31C54" w:rsidRPr="001C48F3">
        <w:rPr>
          <w:rFonts w:eastAsia="Times New Roman" w:cs="Times New Roman"/>
          <w:szCs w:val="24"/>
          <w:lang w:eastAsia="hr-HR"/>
        </w:rPr>
        <w:t>9</w:t>
      </w:r>
      <w:r w:rsidRPr="001C48F3">
        <w:rPr>
          <w:rFonts w:eastAsia="Times New Roman" w:cs="Times New Roman"/>
          <w:szCs w:val="24"/>
          <w:lang w:eastAsia="hr-HR"/>
        </w:rPr>
        <w:t>)</w:t>
      </w:r>
      <w:r w:rsidRPr="001C48F3">
        <w:rPr>
          <w:rFonts w:cs="Times New Roman"/>
          <w:szCs w:val="24"/>
        </w:rPr>
        <w:t xml:space="preserve"> </w:t>
      </w:r>
      <w:r w:rsidRPr="001C48F3">
        <w:rPr>
          <w:rFonts w:eastAsia="Times New Roman" w:cs="Times New Roman"/>
          <w:szCs w:val="24"/>
          <w:lang w:eastAsia="hr-HR"/>
        </w:rPr>
        <w:t>Regulirani subjekt kojem je izdana dozvola iz članka</w:t>
      </w:r>
      <w:r w:rsidR="5EFC2A9D" w:rsidRPr="001C48F3">
        <w:rPr>
          <w:rFonts w:eastAsia="Times New Roman" w:cs="Times New Roman"/>
          <w:szCs w:val="24"/>
          <w:lang w:eastAsia="hr-HR"/>
        </w:rPr>
        <w:t xml:space="preserve"> 6</w:t>
      </w:r>
      <w:r w:rsidR="6CD09C11" w:rsidRPr="001C48F3">
        <w:rPr>
          <w:rFonts w:eastAsia="Times New Roman" w:cs="Times New Roman"/>
          <w:szCs w:val="24"/>
          <w:lang w:eastAsia="hr-HR"/>
        </w:rPr>
        <w:t>3</w:t>
      </w:r>
      <w:r w:rsidR="5EFC2A9D" w:rsidRPr="001C48F3">
        <w:rPr>
          <w:rFonts w:eastAsia="Times New Roman" w:cs="Times New Roman"/>
          <w:szCs w:val="24"/>
          <w:lang w:eastAsia="hr-HR"/>
        </w:rPr>
        <w:t>. stavka 1.</w:t>
      </w:r>
      <w:r w:rsidRPr="001C48F3">
        <w:rPr>
          <w:rFonts w:eastAsia="Times New Roman" w:cs="Times New Roman"/>
          <w:szCs w:val="24"/>
          <w:lang w:eastAsia="hr-HR"/>
        </w:rPr>
        <w:t xml:space="preserve"> ovoga Zakona obvezan je počevši od 1. siječnja 2028</w:t>
      </w:r>
      <w:r w:rsidR="6C827506" w:rsidRPr="001C48F3">
        <w:rPr>
          <w:rFonts w:eastAsia="Times New Roman" w:cs="Times New Roman"/>
          <w:szCs w:val="24"/>
          <w:lang w:eastAsia="hr-HR"/>
        </w:rPr>
        <w:t>.</w:t>
      </w:r>
      <w:r w:rsidR="728183DB" w:rsidRPr="001C48F3">
        <w:rPr>
          <w:rFonts w:eastAsia="Times New Roman" w:cs="Times New Roman"/>
          <w:szCs w:val="24"/>
          <w:lang w:eastAsia="hr-HR"/>
        </w:rPr>
        <w:t>,</w:t>
      </w:r>
      <w:r w:rsidRPr="001C48F3">
        <w:rPr>
          <w:rFonts w:eastAsia="Times New Roman" w:cs="Times New Roman"/>
          <w:szCs w:val="24"/>
          <w:lang w:eastAsia="hr-HR"/>
        </w:rPr>
        <w:t xml:space="preserve"> a najkasnije do 30. travnja svake godine do 2030., </w:t>
      </w:r>
      <w:r w:rsidR="15035008" w:rsidRPr="001C48F3">
        <w:rPr>
          <w:rFonts w:eastAsia="Times New Roman" w:cs="Times New Roman"/>
          <w:szCs w:val="24"/>
          <w:lang w:eastAsia="hr-HR"/>
        </w:rPr>
        <w:t>Ministarstvu</w:t>
      </w:r>
      <w:r w:rsidRPr="001C48F3">
        <w:rPr>
          <w:rFonts w:eastAsia="Times New Roman" w:cs="Times New Roman"/>
          <w:szCs w:val="24"/>
          <w:lang w:eastAsia="hr-HR"/>
        </w:rPr>
        <w:t xml:space="preserve"> prijaviti prosječni udio troškova povezanih s predajom emisijskih jedinica koji je prenio potrošačima za prethodnu godinu.</w:t>
      </w:r>
    </w:p>
    <w:p w14:paraId="04DB266D" w14:textId="77777777" w:rsidR="00EC12EF" w:rsidRPr="001C48F3" w:rsidRDefault="00EC12EF" w:rsidP="005839F6">
      <w:pPr>
        <w:spacing w:after="0" w:line="240" w:lineRule="auto"/>
        <w:jc w:val="both"/>
        <w:rPr>
          <w:rFonts w:eastAsia="Times New Roman" w:cs="Times New Roman"/>
          <w:szCs w:val="24"/>
          <w:lang w:eastAsia="hr-HR"/>
        </w:rPr>
      </w:pPr>
    </w:p>
    <w:p w14:paraId="5439DD71" w14:textId="40C4647E" w:rsidR="00925D0C" w:rsidRPr="001C48F3" w:rsidRDefault="44812B0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4EF85349" w:rsidRPr="001C48F3">
        <w:rPr>
          <w:rFonts w:eastAsia="Times New Roman" w:cs="Times New Roman"/>
          <w:szCs w:val="24"/>
          <w:lang w:eastAsia="hr-HR"/>
        </w:rPr>
        <w:t>0</w:t>
      </w:r>
      <w:r w:rsidRPr="001C48F3">
        <w:rPr>
          <w:rFonts w:eastAsia="Times New Roman" w:cs="Times New Roman"/>
          <w:szCs w:val="24"/>
          <w:lang w:eastAsia="hr-HR"/>
        </w:rPr>
        <w:t>) Regulirani subjekt</w:t>
      </w:r>
      <w:r w:rsidR="141BE8E3" w:rsidRPr="001C48F3">
        <w:rPr>
          <w:rFonts w:eastAsia="Times New Roman" w:cs="Times New Roman"/>
          <w:szCs w:val="24"/>
          <w:lang w:eastAsia="hr-HR"/>
        </w:rPr>
        <w:t xml:space="preserve"> </w:t>
      </w:r>
      <w:r w:rsidRPr="001C48F3">
        <w:rPr>
          <w:rFonts w:eastAsia="Times New Roman" w:cs="Times New Roman"/>
          <w:szCs w:val="24"/>
          <w:lang w:eastAsia="hr-HR"/>
        </w:rPr>
        <w:t xml:space="preserve">obvezan je pouzdano i točno identificirati po vrsti goriva i dokumentirati točne količine goriva puštenog u potrošnju koje se upotrebljavaju za izgaranje u sektorima iz </w:t>
      </w:r>
      <w:r w:rsidR="772A3193" w:rsidRPr="001C48F3">
        <w:rPr>
          <w:rFonts w:eastAsia="Times New Roman" w:cs="Times New Roman"/>
          <w:szCs w:val="24"/>
          <w:lang w:eastAsia="hr-HR"/>
        </w:rPr>
        <w:t xml:space="preserve">Dodatka II. </w:t>
      </w:r>
      <w:r w:rsidR="2F55B8EC" w:rsidRPr="001C48F3">
        <w:rPr>
          <w:rFonts w:eastAsia="Times New Roman" w:cs="Times New Roman"/>
          <w:szCs w:val="24"/>
          <w:lang w:eastAsia="hr-HR"/>
        </w:rPr>
        <w:t>ovog</w:t>
      </w:r>
      <w:r w:rsidR="12FDA8D3" w:rsidRPr="001C48F3">
        <w:rPr>
          <w:rFonts w:eastAsia="Times New Roman" w:cs="Times New Roman"/>
          <w:szCs w:val="24"/>
          <w:lang w:eastAsia="hr-HR"/>
        </w:rPr>
        <w:t>a</w:t>
      </w:r>
      <w:r w:rsidRPr="001C48F3">
        <w:rPr>
          <w:rFonts w:eastAsia="Times New Roman" w:cs="Times New Roman"/>
          <w:szCs w:val="24"/>
          <w:lang w:eastAsia="hr-HR"/>
        </w:rPr>
        <w:t xml:space="preserve"> Zakona, kao i krajnju upotrebu goriva koja su regulirani subjekti pustili u potrošnju, izbjegavajući pri tome rizik dvostrukog računanja emisija iz stavka </w:t>
      </w:r>
      <w:r w:rsidR="4310E8C0" w:rsidRPr="001C48F3">
        <w:rPr>
          <w:rFonts w:eastAsia="Times New Roman" w:cs="Times New Roman"/>
          <w:szCs w:val="24"/>
          <w:lang w:eastAsia="hr-HR"/>
        </w:rPr>
        <w:t>7</w:t>
      </w:r>
      <w:r w:rsidRPr="001C48F3">
        <w:rPr>
          <w:rFonts w:eastAsia="Times New Roman" w:cs="Times New Roman"/>
          <w:szCs w:val="24"/>
          <w:lang w:eastAsia="hr-HR"/>
        </w:rPr>
        <w:t>. ovog</w:t>
      </w:r>
      <w:r w:rsidR="002B0B61" w:rsidRPr="001C48F3">
        <w:rPr>
          <w:rFonts w:eastAsia="Times New Roman" w:cs="Times New Roman"/>
          <w:szCs w:val="24"/>
          <w:lang w:eastAsia="hr-HR"/>
        </w:rPr>
        <w:t>a</w:t>
      </w:r>
      <w:r w:rsidRPr="001C48F3">
        <w:rPr>
          <w:rFonts w:eastAsia="Times New Roman" w:cs="Times New Roman"/>
          <w:szCs w:val="24"/>
          <w:lang w:eastAsia="hr-HR"/>
        </w:rPr>
        <w:t xml:space="preserve"> člank</w:t>
      </w:r>
      <w:r w:rsidR="36CDCA8C" w:rsidRPr="001C48F3">
        <w:rPr>
          <w:rFonts w:eastAsia="Times New Roman" w:cs="Times New Roman"/>
          <w:szCs w:val="24"/>
          <w:lang w:eastAsia="hr-HR"/>
        </w:rPr>
        <w:t>a</w:t>
      </w:r>
      <w:r w:rsidRPr="001C48F3">
        <w:rPr>
          <w:rFonts w:eastAsia="Times New Roman" w:cs="Times New Roman"/>
          <w:szCs w:val="24"/>
          <w:lang w:eastAsia="hr-HR"/>
        </w:rPr>
        <w:t xml:space="preserve"> i emisija iz stav</w:t>
      </w:r>
      <w:r w:rsidR="00571956" w:rsidRPr="001C48F3">
        <w:rPr>
          <w:rFonts w:eastAsia="Times New Roman" w:cs="Times New Roman"/>
          <w:szCs w:val="24"/>
          <w:lang w:eastAsia="hr-HR"/>
        </w:rPr>
        <w:t>a</w:t>
      </w:r>
      <w:r w:rsidRPr="001C48F3">
        <w:rPr>
          <w:rFonts w:eastAsia="Times New Roman" w:cs="Times New Roman"/>
          <w:szCs w:val="24"/>
          <w:lang w:eastAsia="hr-HR"/>
        </w:rPr>
        <w:t xml:space="preserve">ka 1. </w:t>
      </w:r>
      <w:r w:rsidR="00571956" w:rsidRPr="001C48F3">
        <w:rPr>
          <w:rFonts w:eastAsia="Times New Roman" w:cs="Times New Roman"/>
          <w:szCs w:val="24"/>
          <w:lang w:eastAsia="hr-HR"/>
        </w:rPr>
        <w:t>i</w:t>
      </w:r>
      <w:r w:rsidR="00AF27AE" w:rsidRPr="001C48F3">
        <w:rPr>
          <w:rFonts w:eastAsia="Times New Roman" w:cs="Times New Roman"/>
          <w:szCs w:val="24"/>
          <w:lang w:eastAsia="hr-HR"/>
        </w:rPr>
        <w:t xml:space="preserve"> </w:t>
      </w:r>
      <w:r w:rsidRPr="001C48F3">
        <w:rPr>
          <w:rFonts w:eastAsia="Times New Roman" w:cs="Times New Roman"/>
          <w:szCs w:val="24"/>
          <w:lang w:eastAsia="hr-HR"/>
        </w:rPr>
        <w:t>2. ovog</w:t>
      </w:r>
      <w:r w:rsidR="002B0B61" w:rsidRPr="001C48F3">
        <w:rPr>
          <w:rFonts w:eastAsia="Times New Roman" w:cs="Times New Roman"/>
          <w:szCs w:val="24"/>
          <w:lang w:eastAsia="hr-HR"/>
        </w:rPr>
        <w:t>a</w:t>
      </w:r>
      <w:r w:rsidRPr="001C48F3">
        <w:rPr>
          <w:rFonts w:eastAsia="Times New Roman" w:cs="Times New Roman"/>
          <w:szCs w:val="24"/>
          <w:lang w:eastAsia="hr-HR"/>
        </w:rPr>
        <w:t xml:space="preserve"> članka</w:t>
      </w:r>
      <w:r w:rsidR="75038547" w:rsidRPr="001C48F3">
        <w:rPr>
          <w:rFonts w:eastAsia="Times New Roman" w:cs="Times New Roman"/>
          <w:szCs w:val="24"/>
          <w:lang w:eastAsia="hr-HR"/>
        </w:rPr>
        <w:t>,</w:t>
      </w:r>
      <w:r w:rsidRPr="001C48F3">
        <w:rPr>
          <w:rFonts w:eastAsia="Times New Roman" w:cs="Times New Roman"/>
          <w:szCs w:val="24"/>
          <w:lang w:eastAsia="hr-HR"/>
        </w:rPr>
        <w:t xml:space="preserve"> kao i rizika predaje emisijskih jedinica za emisije koje nisu obuhvaćene stavkom </w:t>
      </w:r>
      <w:r w:rsidR="2C53E746" w:rsidRPr="001C48F3">
        <w:rPr>
          <w:rFonts w:eastAsia="Times New Roman" w:cs="Times New Roman"/>
          <w:szCs w:val="24"/>
          <w:lang w:eastAsia="hr-HR"/>
        </w:rPr>
        <w:t>7</w:t>
      </w:r>
      <w:r w:rsidRPr="001C48F3">
        <w:rPr>
          <w:rFonts w:eastAsia="Times New Roman" w:cs="Times New Roman"/>
          <w:szCs w:val="24"/>
          <w:lang w:eastAsia="hr-HR"/>
        </w:rPr>
        <w:t>. ovog</w:t>
      </w:r>
      <w:r w:rsidR="002B0B61" w:rsidRPr="001C48F3">
        <w:rPr>
          <w:rFonts w:eastAsia="Times New Roman" w:cs="Times New Roman"/>
          <w:szCs w:val="24"/>
          <w:lang w:eastAsia="hr-HR"/>
        </w:rPr>
        <w:t>a</w:t>
      </w:r>
      <w:r w:rsidRPr="001C48F3">
        <w:rPr>
          <w:rFonts w:eastAsia="Times New Roman" w:cs="Times New Roman"/>
          <w:szCs w:val="24"/>
          <w:lang w:eastAsia="hr-HR"/>
        </w:rPr>
        <w:t xml:space="preserve"> članka.</w:t>
      </w:r>
    </w:p>
    <w:p w14:paraId="25DA3A08" w14:textId="77777777" w:rsidR="00EC12EF" w:rsidRPr="001C48F3" w:rsidRDefault="00EC12EF" w:rsidP="005839F6">
      <w:pPr>
        <w:spacing w:after="0" w:line="240" w:lineRule="auto"/>
        <w:jc w:val="both"/>
        <w:rPr>
          <w:rFonts w:eastAsia="Times New Roman" w:cs="Times New Roman"/>
          <w:szCs w:val="24"/>
          <w:lang w:eastAsia="hr-HR"/>
        </w:rPr>
      </w:pPr>
    </w:p>
    <w:p w14:paraId="4AF118EF" w14:textId="71E92C60" w:rsidR="002C62B6" w:rsidRPr="001C48F3" w:rsidRDefault="2D54926C"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6DBFA78C" w:rsidRPr="001C48F3">
        <w:rPr>
          <w:rFonts w:eastAsia="Times New Roman" w:cs="Times New Roman"/>
          <w:szCs w:val="24"/>
          <w:lang w:eastAsia="hr-HR"/>
        </w:rPr>
        <w:t>1</w:t>
      </w:r>
      <w:r w:rsidRPr="001C48F3">
        <w:rPr>
          <w:rFonts w:eastAsia="Times New Roman" w:cs="Times New Roman"/>
          <w:szCs w:val="24"/>
          <w:lang w:eastAsia="hr-HR"/>
        </w:rPr>
        <w:t xml:space="preserve">) Regulirani subjekt </w:t>
      </w:r>
      <w:r w:rsidRPr="001C48F3">
        <w:rPr>
          <w:rFonts w:eastAsiaTheme="minorEastAsia" w:cs="Times New Roman"/>
          <w:szCs w:val="24"/>
          <w:lang w:eastAsia="hr-HR"/>
        </w:rPr>
        <w:t xml:space="preserve">obvezan je uz izvješće iz stavka </w:t>
      </w:r>
      <w:r w:rsidR="53827C4B" w:rsidRPr="001C48F3">
        <w:rPr>
          <w:rFonts w:eastAsiaTheme="minorEastAsia" w:cs="Times New Roman"/>
          <w:szCs w:val="24"/>
          <w:lang w:eastAsia="hr-HR"/>
        </w:rPr>
        <w:t>7</w:t>
      </w:r>
      <w:r w:rsidRPr="001C48F3">
        <w:rPr>
          <w:rFonts w:eastAsiaTheme="minorEastAsia" w:cs="Times New Roman"/>
          <w:szCs w:val="24"/>
          <w:lang w:eastAsia="hr-HR"/>
        </w:rPr>
        <w:t>. ovog</w:t>
      </w:r>
      <w:r w:rsidR="002B0B61" w:rsidRPr="001C48F3">
        <w:rPr>
          <w:rFonts w:eastAsiaTheme="minorEastAsia" w:cs="Times New Roman"/>
          <w:szCs w:val="24"/>
          <w:lang w:eastAsia="hr-HR"/>
        </w:rPr>
        <w:t>a</w:t>
      </w:r>
      <w:r w:rsidRPr="001C48F3">
        <w:rPr>
          <w:rFonts w:eastAsiaTheme="minorEastAsia" w:cs="Times New Roman"/>
          <w:szCs w:val="24"/>
          <w:lang w:eastAsia="hr-HR"/>
        </w:rPr>
        <w:t xml:space="preserve"> članka dostaviti i sve podatke u skladu s odredbama provedbenih akata iz članka </w:t>
      </w:r>
      <w:r w:rsidR="7396F7E1" w:rsidRPr="001C48F3">
        <w:rPr>
          <w:rFonts w:eastAsiaTheme="minorEastAsia" w:cs="Times New Roman"/>
          <w:szCs w:val="24"/>
          <w:lang w:eastAsia="hr-HR"/>
        </w:rPr>
        <w:t>67</w:t>
      </w:r>
      <w:r w:rsidR="4AAE0B27" w:rsidRPr="001C48F3">
        <w:rPr>
          <w:rFonts w:eastAsiaTheme="minorEastAsia" w:cs="Times New Roman"/>
          <w:szCs w:val="24"/>
          <w:lang w:eastAsia="hr-HR"/>
        </w:rPr>
        <w:t xml:space="preserve">. </w:t>
      </w:r>
      <w:r w:rsidRPr="001C48F3">
        <w:rPr>
          <w:rFonts w:eastAsiaTheme="minorEastAsia" w:cs="Times New Roman"/>
          <w:szCs w:val="24"/>
          <w:lang w:eastAsia="hr-HR"/>
        </w:rPr>
        <w:t>ovoga Zakona.</w:t>
      </w:r>
    </w:p>
    <w:p w14:paraId="1E565D59" w14:textId="77777777" w:rsidR="00486B61" w:rsidRPr="001C48F3" w:rsidRDefault="00486B61" w:rsidP="005839F6">
      <w:pPr>
        <w:spacing w:after="0" w:line="240" w:lineRule="auto"/>
        <w:rPr>
          <w:rFonts w:eastAsia="Times New Roman" w:cs="Times New Roman"/>
          <w:szCs w:val="24"/>
          <w:lang w:eastAsia="hr-HR"/>
        </w:rPr>
      </w:pPr>
    </w:p>
    <w:p w14:paraId="289258A0" w14:textId="4A162210" w:rsidR="006A78BD" w:rsidRPr="001C48F3" w:rsidRDefault="21297F1A" w:rsidP="005839F6">
      <w:pPr>
        <w:spacing w:after="0" w:line="240" w:lineRule="auto"/>
      </w:pPr>
      <w:r w:rsidRPr="001C48F3">
        <w:t>Verifikacija izvješća o emisijama</w:t>
      </w:r>
    </w:p>
    <w:p w14:paraId="4E25A15E" w14:textId="77777777" w:rsidR="00E96420" w:rsidRPr="001C48F3" w:rsidRDefault="00E96420" w:rsidP="005839F6">
      <w:pPr>
        <w:spacing w:after="0" w:line="240" w:lineRule="auto"/>
        <w:rPr>
          <w:b/>
          <w:bCs/>
        </w:rPr>
      </w:pPr>
    </w:p>
    <w:p w14:paraId="7247CE9C" w14:textId="5A592E81" w:rsidR="006A78BD" w:rsidRPr="001C48F3" w:rsidRDefault="6DAD08F5" w:rsidP="005839F6">
      <w:pPr>
        <w:pStyle w:val="Naslov5"/>
        <w:spacing w:before="0" w:line="240" w:lineRule="auto"/>
      </w:pPr>
      <w:r w:rsidRPr="001C48F3">
        <w:t xml:space="preserve">Članak </w:t>
      </w:r>
      <w:r w:rsidR="4704CA67" w:rsidRPr="001C48F3">
        <w:t>69</w:t>
      </w:r>
      <w:r w:rsidRPr="001C48F3">
        <w:t>.</w:t>
      </w:r>
    </w:p>
    <w:p w14:paraId="2A59F5B6" w14:textId="77777777" w:rsidR="00E96420" w:rsidRPr="001C48F3" w:rsidRDefault="00E96420" w:rsidP="005839F6">
      <w:pPr>
        <w:spacing w:after="0" w:line="240" w:lineRule="auto"/>
      </w:pPr>
    </w:p>
    <w:p w14:paraId="54F611F6" w14:textId="7196674F" w:rsidR="006A78BD" w:rsidRPr="001C48F3" w:rsidRDefault="6D28C766"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Operater postrojenja i operator zrakoplova dužni su verificirati podatke iz izvješća iz članka </w:t>
      </w:r>
      <w:r w:rsidR="116767BF" w:rsidRPr="001C48F3">
        <w:rPr>
          <w:rFonts w:eastAsia="Times New Roman" w:cs="Times New Roman"/>
          <w:lang w:eastAsia="hr-HR"/>
        </w:rPr>
        <w:t>68</w:t>
      </w:r>
      <w:r w:rsidRPr="001C48F3">
        <w:rPr>
          <w:rFonts w:eastAsia="Times New Roman" w:cs="Times New Roman"/>
          <w:lang w:eastAsia="hr-HR"/>
        </w:rPr>
        <w:t>. stavaka 1.</w:t>
      </w:r>
      <w:r w:rsidR="176D498D" w:rsidRPr="001C48F3">
        <w:rPr>
          <w:rFonts w:eastAsia="Times New Roman" w:cs="Times New Roman"/>
          <w:lang w:eastAsia="hr-HR"/>
        </w:rPr>
        <w:t>,</w:t>
      </w:r>
      <w:r w:rsidRPr="001C48F3">
        <w:rPr>
          <w:rFonts w:eastAsia="Times New Roman" w:cs="Times New Roman"/>
          <w:lang w:eastAsia="hr-HR"/>
        </w:rPr>
        <w:t xml:space="preserve"> </w:t>
      </w:r>
      <w:r w:rsidR="31E22F68" w:rsidRPr="001C48F3">
        <w:rPr>
          <w:rFonts w:eastAsia="Times New Roman" w:cs="Times New Roman"/>
          <w:lang w:eastAsia="hr-HR"/>
        </w:rPr>
        <w:t xml:space="preserve">2., </w:t>
      </w:r>
      <w:r w:rsidRPr="001C48F3">
        <w:rPr>
          <w:rFonts w:eastAsia="Times New Roman" w:cs="Times New Roman"/>
          <w:lang w:eastAsia="hr-HR"/>
        </w:rPr>
        <w:t xml:space="preserve">3. </w:t>
      </w:r>
      <w:r w:rsidR="475E67DE" w:rsidRPr="001C48F3">
        <w:rPr>
          <w:rFonts w:eastAsia="Times New Roman" w:cs="Times New Roman"/>
          <w:lang w:eastAsia="hr-HR"/>
        </w:rPr>
        <w:t xml:space="preserve">i 7. </w:t>
      </w:r>
      <w:r w:rsidRPr="001C48F3">
        <w:rPr>
          <w:rFonts w:eastAsia="Times New Roman" w:cs="Times New Roman"/>
          <w:lang w:eastAsia="hr-HR"/>
        </w:rPr>
        <w:t>ovoga Zakona u skladu s odredbama Uredbe Komisije (EU) 2018/2067</w:t>
      </w:r>
      <w:r w:rsidR="2DDA9264" w:rsidRPr="001C48F3">
        <w:rPr>
          <w:rFonts w:eastAsia="Times New Roman" w:cs="Times New Roman"/>
          <w:lang w:eastAsia="hr-HR"/>
        </w:rPr>
        <w:t xml:space="preserve"> i njenih izmjena i dopuna</w:t>
      </w:r>
      <w:r w:rsidRPr="001C48F3">
        <w:rPr>
          <w:rFonts w:eastAsia="Times New Roman" w:cs="Times New Roman"/>
          <w:lang w:eastAsia="hr-HR"/>
        </w:rPr>
        <w:t xml:space="preserve"> i važećih uputa </w:t>
      </w:r>
      <w:r w:rsidR="00571956" w:rsidRPr="001C48F3">
        <w:rPr>
          <w:rFonts w:eastAsia="Times New Roman" w:cs="Times New Roman"/>
          <w:lang w:eastAsia="hr-HR"/>
        </w:rPr>
        <w:t>Komisije</w:t>
      </w:r>
      <w:r w:rsidRPr="001C48F3">
        <w:rPr>
          <w:rFonts w:eastAsia="Times New Roman" w:cs="Times New Roman"/>
          <w:lang w:eastAsia="hr-HR"/>
        </w:rPr>
        <w:t xml:space="preserve"> o verifikaciji emisija stakleničkih plinova u sustavu trgovanja </w:t>
      </w:r>
      <w:r w:rsidR="42765934" w:rsidRPr="001C48F3">
        <w:rPr>
          <w:rFonts w:eastAsia="Times New Roman" w:cs="Times New Roman"/>
          <w:lang w:eastAsia="hr-HR"/>
        </w:rPr>
        <w:t>emisij</w:t>
      </w:r>
      <w:r w:rsidR="0938632E" w:rsidRPr="001C48F3">
        <w:rPr>
          <w:rFonts w:eastAsia="Times New Roman" w:cs="Times New Roman"/>
          <w:lang w:eastAsia="hr-HR"/>
        </w:rPr>
        <w:t>skim</w:t>
      </w:r>
      <w:r w:rsidR="1ACD947A" w:rsidRPr="001C48F3">
        <w:rPr>
          <w:rFonts w:eastAsia="Times New Roman" w:cs="Times New Roman"/>
          <w:lang w:eastAsia="hr-HR"/>
        </w:rPr>
        <w:t xml:space="preserve"> jedinicama</w:t>
      </w:r>
      <w:r w:rsidRPr="001C48F3">
        <w:rPr>
          <w:rFonts w:eastAsia="Times New Roman" w:cs="Times New Roman"/>
          <w:lang w:eastAsia="hr-HR"/>
        </w:rPr>
        <w:t xml:space="preserve"> stakleničkih plinova i pravilnika iz članka </w:t>
      </w:r>
      <w:r w:rsidR="4C86BE8C" w:rsidRPr="001C48F3">
        <w:rPr>
          <w:rFonts w:eastAsia="Times New Roman" w:cs="Times New Roman"/>
          <w:lang w:eastAsia="hr-HR"/>
        </w:rPr>
        <w:t>8</w:t>
      </w:r>
      <w:r w:rsidR="6D717655" w:rsidRPr="001C48F3">
        <w:rPr>
          <w:rFonts w:eastAsia="Times New Roman" w:cs="Times New Roman"/>
          <w:lang w:eastAsia="hr-HR"/>
        </w:rPr>
        <w:t>0</w:t>
      </w:r>
      <w:r w:rsidRPr="001C48F3">
        <w:rPr>
          <w:rFonts w:eastAsia="Times New Roman" w:cs="Times New Roman"/>
          <w:lang w:eastAsia="hr-HR"/>
        </w:rPr>
        <w:t xml:space="preserve">. ovoga Zakona. </w:t>
      </w:r>
    </w:p>
    <w:p w14:paraId="0690ED39" w14:textId="77777777" w:rsidR="00EC12EF" w:rsidRPr="001C48F3" w:rsidRDefault="00EC12EF" w:rsidP="005839F6">
      <w:pPr>
        <w:spacing w:after="0" w:line="240" w:lineRule="auto"/>
        <w:jc w:val="both"/>
        <w:rPr>
          <w:rFonts w:eastAsia="Times New Roman" w:cs="Times New Roman"/>
          <w:lang w:eastAsia="hr-HR"/>
        </w:rPr>
      </w:pPr>
    </w:p>
    <w:p w14:paraId="429719D8" w14:textId="08BF5ADE" w:rsidR="006A78BD" w:rsidRPr="001C48F3" w:rsidRDefault="5FCE3CC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F1835BF" w:rsidRPr="001C48F3">
        <w:rPr>
          <w:rFonts w:eastAsia="Times New Roman" w:cs="Times New Roman"/>
          <w:szCs w:val="24"/>
          <w:lang w:eastAsia="hr-HR"/>
        </w:rPr>
        <w:t>2</w:t>
      </w:r>
      <w:r w:rsidRPr="001C48F3">
        <w:rPr>
          <w:rFonts w:eastAsia="Times New Roman" w:cs="Times New Roman"/>
          <w:szCs w:val="24"/>
          <w:lang w:eastAsia="hr-HR"/>
        </w:rPr>
        <w:t xml:space="preserve">) </w:t>
      </w:r>
      <w:r w:rsidR="73E5AF55" w:rsidRPr="001C48F3">
        <w:rPr>
          <w:rFonts w:eastAsia="Times New Roman" w:cs="Times New Roman"/>
          <w:szCs w:val="24"/>
          <w:lang w:eastAsia="hr-HR"/>
        </w:rPr>
        <w:t>R</w:t>
      </w:r>
      <w:r w:rsidRPr="001C48F3">
        <w:rPr>
          <w:rFonts w:eastAsia="Times New Roman" w:cs="Times New Roman"/>
          <w:szCs w:val="24"/>
          <w:lang w:eastAsia="hr-HR"/>
        </w:rPr>
        <w:t>egulirani subjekt iz člank</w:t>
      </w:r>
      <w:r w:rsidR="36CDCA8C" w:rsidRPr="001C48F3">
        <w:rPr>
          <w:rFonts w:eastAsia="Times New Roman" w:cs="Times New Roman"/>
          <w:szCs w:val="24"/>
          <w:lang w:eastAsia="hr-HR"/>
        </w:rPr>
        <w:t>a</w:t>
      </w:r>
      <w:r w:rsidRPr="001C48F3">
        <w:rPr>
          <w:rFonts w:eastAsia="Times New Roman" w:cs="Times New Roman"/>
          <w:szCs w:val="24"/>
          <w:lang w:eastAsia="hr-HR"/>
        </w:rPr>
        <w:t xml:space="preserve"> </w:t>
      </w:r>
      <w:r w:rsidR="698DB5A2" w:rsidRPr="001C48F3">
        <w:rPr>
          <w:rFonts w:eastAsia="Times New Roman" w:cs="Times New Roman"/>
          <w:szCs w:val="24"/>
          <w:lang w:eastAsia="hr-HR"/>
        </w:rPr>
        <w:t>6</w:t>
      </w:r>
      <w:r w:rsidR="5813D8D4" w:rsidRPr="001C48F3">
        <w:rPr>
          <w:rFonts w:eastAsia="Times New Roman" w:cs="Times New Roman"/>
          <w:szCs w:val="24"/>
          <w:lang w:eastAsia="hr-HR"/>
        </w:rPr>
        <w:t>2</w:t>
      </w:r>
      <w:r w:rsidR="58FC3C6E" w:rsidRPr="001C48F3">
        <w:rPr>
          <w:rFonts w:eastAsia="Times New Roman" w:cs="Times New Roman"/>
          <w:szCs w:val="24"/>
          <w:lang w:eastAsia="hr-HR"/>
        </w:rPr>
        <w:t xml:space="preserve">. </w:t>
      </w:r>
      <w:r w:rsidR="3E59CD1D" w:rsidRPr="001C48F3">
        <w:rPr>
          <w:rFonts w:eastAsia="Times New Roman" w:cs="Times New Roman"/>
          <w:szCs w:val="24"/>
          <w:lang w:eastAsia="hr-HR"/>
        </w:rPr>
        <w:t>s</w:t>
      </w:r>
      <w:r w:rsidR="7CC3B174" w:rsidRPr="001C48F3">
        <w:rPr>
          <w:rFonts w:eastAsia="Times New Roman" w:cs="Times New Roman"/>
          <w:szCs w:val="24"/>
          <w:lang w:eastAsia="hr-HR"/>
        </w:rPr>
        <w:t>tavka 2.</w:t>
      </w:r>
      <w:r w:rsidR="58FC3C6E" w:rsidRPr="001C48F3">
        <w:rPr>
          <w:rFonts w:eastAsia="Times New Roman" w:cs="Times New Roman"/>
          <w:szCs w:val="24"/>
          <w:lang w:eastAsia="hr-HR"/>
        </w:rPr>
        <w:t xml:space="preserve"> </w:t>
      </w:r>
      <w:r w:rsidR="0A60D406" w:rsidRPr="001C48F3">
        <w:rPr>
          <w:rFonts w:eastAsia="Times New Roman" w:cs="Times New Roman"/>
          <w:szCs w:val="24"/>
          <w:lang w:eastAsia="hr-HR"/>
        </w:rPr>
        <w:t>ovog</w:t>
      </w:r>
      <w:r w:rsidR="7DBBC227" w:rsidRPr="001C48F3">
        <w:rPr>
          <w:rFonts w:eastAsia="Times New Roman" w:cs="Times New Roman"/>
          <w:szCs w:val="24"/>
          <w:lang w:eastAsia="hr-HR"/>
        </w:rPr>
        <w:t>a</w:t>
      </w:r>
      <w:r w:rsidRPr="001C48F3">
        <w:rPr>
          <w:rFonts w:eastAsia="Times New Roman" w:cs="Times New Roman"/>
          <w:szCs w:val="24"/>
          <w:lang w:eastAsia="hr-HR"/>
        </w:rPr>
        <w:t xml:space="preserve"> Zakona dužan je verificirati izvješća o emisijama iz</w:t>
      </w:r>
      <w:r w:rsidR="3004EA77" w:rsidRPr="001C48F3">
        <w:rPr>
          <w:rFonts w:eastAsia="Times New Roman" w:cs="Times New Roman"/>
          <w:szCs w:val="24"/>
          <w:lang w:eastAsia="hr-HR"/>
        </w:rPr>
        <w:t xml:space="preserve"> </w:t>
      </w:r>
      <w:r w:rsidRPr="001C48F3">
        <w:rPr>
          <w:rFonts w:eastAsia="Times New Roman" w:cs="Times New Roman"/>
          <w:szCs w:val="24"/>
          <w:lang w:eastAsia="hr-HR"/>
        </w:rPr>
        <w:t xml:space="preserve">članka </w:t>
      </w:r>
      <w:r w:rsidR="03359AF7" w:rsidRPr="001C48F3">
        <w:rPr>
          <w:rFonts w:eastAsia="Times New Roman" w:cs="Times New Roman"/>
          <w:szCs w:val="24"/>
          <w:lang w:eastAsia="hr-HR"/>
        </w:rPr>
        <w:t>68</w:t>
      </w:r>
      <w:r w:rsidRPr="001C48F3">
        <w:rPr>
          <w:rFonts w:eastAsia="Times New Roman" w:cs="Times New Roman"/>
          <w:szCs w:val="24"/>
          <w:lang w:eastAsia="hr-HR"/>
        </w:rPr>
        <w:t xml:space="preserve">. stavka </w:t>
      </w:r>
      <w:r w:rsidR="666D33E5" w:rsidRPr="001C48F3">
        <w:rPr>
          <w:rFonts w:eastAsia="Times New Roman" w:cs="Times New Roman"/>
          <w:szCs w:val="24"/>
          <w:lang w:eastAsia="hr-HR"/>
        </w:rPr>
        <w:t>7</w:t>
      </w:r>
      <w:r w:rsidRPr="001C48F3">
        <w:rPr>
          <w:rFonts w:eastAsia="Times New Roman" w:cs="Times New Roman"/>
          <w:szCs w:val="24"/>
          <w:lang w:eastAsia="hr-HR"/>
        </w:rPr>
        <w:t xml:space="preserve">. </w:t>
      </w:r>
      <w:r w:rsidR="5B585501" w:rsidRPr="001C48F3">
        <w:rPr>
          <w:rFonts w:eastAsia="Times New Roman" w:cs="Times New Roman"/>
          <w:szCs w:val="24"/>
          <w:lang w:eastAsia="hr-HR"/>
        </w:rPr>
        <w:t>ovog</w:t>
      </w:r>
      <w:r w:rsidR="002B0B61" w:rsidRPr="001C48F3">
        <w:rPr>
          <w:rFonts w:eastAsia="Times New Roman" w:cs="Times New Roman"/>
          <w:szCs w:val="24"/>
          <w:lang w:eastAsia="hr-HR"/>
        </w:rPr>
        <w:t>a</w:t>
      </w:r>
      <w:r w:rsidR="5B585501" w:rsidRPr="001C48F3">
        <w:rPr>
          <w:rFonts w:eastAsia="Times New Roman" w:cs="Times New Roman"/>
          <w:szCs w:val="24"/>
          <w:lang w:eastAsia="hr-HR"/>
        </w:rPr>
        <w:t xml:space="preserve"> Zakona </w:t>
      </w:r>
      <w:r w:rsidRPr="001C48F3">
        <w:rPr>
          <w:rFonts w:eastAsia="Times New Roman" w:cs="Times New Roman"/>
          <w:szCs w:val="24"/>
          <w:lang w:eastAsia="hr-HR"/>
        </w:rPr>
        <w:t>u skladu s odredb</w:t>
      </w:r>
      <w:r w:rsidR="6AD1206D" w:rsidRPr="001C48F3">
        <w:rPr>
          <w:rFonts w:eastAsia="Times New Roman" w:cs="Times New Roman"/>
          <w:szCs w:val="24"/>
          <w:lang w:eastAsia="hr-HR"/>
        </w:rPr>
        <w:t>om</w:t>
      </w:r>
      <w:r w:rsidRPr="001C48F3">
        <w:rPr>
          <w:rFonts w:eastAsia="Times New Roman" w:cs="Times New Roman"/>
          <w:szCs w:val="24"/>
          <w:lang w:eastAsia="hr-HR"/>
        </w:rPr>
        <w:t xml:space="preserve"> stavka 1. ovog</w:t>
      </w:r>
      <w:r w:rsidR="002B0B61" w:rsidRPr="001C48F3">
        <w:rPr>
          <w:rFonts w:eastAsia="Times New Roman" w:cs="Times New Roman"/>
          <w:szCs w:val="24"/>
          <w:lang w:eastAsia="hr-HR"/>
        </w:rPr>
        <w:t>a</w:t>
      </w:r>
      <w:r w:rsidRPr="001C48F3">
        <w:rPr>
          <w:rFonts w:eastAsia="Times New Roman" w:cs="Times New Roman"/>
          <w:szCs w:val="24"/>
          <w:lang w:eastAsia="hr-HR"/>
        </w:rPr>
        <w:t xml:space="preserve"> članka.</w:t>
      </w:r>
    </w:p>
    <w:p w14:paraId="300D9DB0" w14:textId="77777777" w:rsidR="00EC12EF" w:rsidRPr="001C48F3" w:rsidRDefault="00EC12EF" w:rsidP="005839F6">
      <w:pPr>
        <w:spacing w:after="0" w:line="240" w:lineRule="auto"/>
        <w:jc w:val="both"/>
        <w:rPr>
          <w:rFonts w:eastAsia="Times New Roman" w:cs="Times New Roman"/>
          <w:szCs w:val="24"/>
          <w:lang w:eastAsia="hr-HR"/>
        </w:rPr>
      </w:pPr>
    </w:p>
    <w:p w14:paraId="36CCB25A" w14:textId="534CE7E1" w:rsidR="006A78BD" w:rsidRPr="001C48F3" w:rsidRDefault="4031593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6F6884C" w:rsidRPr="001C48F3">
        <w:rPr>
          <w:rFonts w:eastAsia="Times New Roman" w:cs="Times New Roman"/>
          <w:szCs w:val="24"/>
          <w:lang w:eastAsia="hr-HR"/>
        </w:rPr>
        <w:t>3</w:t>
      </w:r>
      <w:r w:rsidRPr="001C48F3">
        <w:rPr>
          <w:rFonts w:eastAsia="Times New Roman" w:cs="Times New Roman"/>
          <w:szCs w:val="24"/>
          <w:lang w:eastAsia="hr-HR"/>
        </w:rPr>
        <w:t>) Verifikaciju obavlja pravna osoba koja je akreditirana za obavljanje stručnih poslova verifikacije izvješća prema Uredbi Komisije (EU) 2018/2067 i njenih izmjena i dopuna i normi HRN EN ISO/IEC 17029 i HRN EN ISO 14065 (u daljnjem tekstu: verifikator).</w:t>
      </w:r>
    </w:p>
    <w:p w14:paraId="7F1190FA" w14:textId="77777777" w:rsidR="00EC12EF" w:rsidRPr="001C48F3" w:rsidRDefault="00EC12EF" w:rsidP="005839F6">
      <w:pPr>
        <w:spacing w:after="0" w:line="240" w:lineRule="auto"/>
        <w:jc w:val="both"/>
        <w:rPr>
          <w:rFonts w:eastAsia="Times New Roman" w:cs="Times New Roman"/>
          <w:szCs w:val="24"/>
          <w:lang w:eastAsia="hr-HR"/>
        </w:rPr>
      </w:pPr>
    </w:p>
    <w:p w14:paraId="6A374607" w14:textId="692D4C61" w:rsidR="006A78BD" w:rsidRPr="001C48F3" w:rsidRDefault="6D28C76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2F20021" w:rsidRPr="001C48F3">
        <w:rPr>
          <w:rFonts w:eastAsia="Times New Roman" w:cs="Times New Roman"/>
          <w:szCs w:val="24"/>
          <w:lang w:eastAsia="hr-HR"/>
        </w:rPr>
        <w:t>4</w:t>
      </w:r>
      <w:r w:rsidRPr="001C48F3">
        <w:rPr>
          <w:rFonts w:eastAsia="Times New Roman" w:cs="Times New Roman"/>
          <w:szCs w:val="24"/>
          <w:lang w:eastAsia="hr-HR"/>
        </w:rPr>
        <w:t xml:space="preserve">) Ako se tijekom verifikacije izvješća iz članka </w:t>
      </w:r>
      <w:r w:rsidR="664CFAC0" w:rsidRPr="001C48F3">
        <w:rPr>
          <w:rFonts w:eastAsia="Times New Roman" w:cs="Times New Roman"/>
          <w:szCs w:val="24"/>
          <w:lang w:eastAsia="hr-HR"/>
        </w:rPr>
        <w:t>68</w:t>
      </w:r>
      <w:r w:rsidR="09944275" w:rsidRPr="001C48F3">
        <w:rPr>
          <w:rFonts w:eastAsia="Times New Roman" w:cs="Times New Roman"/>
          <w:szCs w:val="24"/>
          <w:lang w:eastAsia="hr-HR"/>
        </w:rPr>
        <w:t>.</w:t>
      </w:r>
      <w:r w:rsidR="6AD1206D" w:rsidRPr="001C48F3">
        <w:rPr>
          <w:rFonts w:eastAsia="Times New Roman" w:cs="Times New Roman"/>
          <w:szCs w:val="24"/>
          <w:lang w:eastAsia="hr-HR"/>
        </w:rPr>
        <w:t xml:space="preserve"> stav</w:t>
      </w:r>
      <w:r w:rsidR="338F458B" w:rsidRPr="001C48F3">
        <w:rPr>
          <w:rFonts w:eastAsia="Times New Roman" w:cs="Times New Roman"/>
          <w:szCs w:val="24"/>
          <w:lang w:eastAsia="hr-HR"/>
        </w:rPr>
        <w:t>aka</w:t>
      </w:r>
      <w:r w:rsidR="6AD1206D" w:rsidRPr="001C48F3">
        <w:rPr>
          <w:rFonts w:eastAsia="Times New Roman" w:cs="Times New Roman"/>
          <w:szCs w:val="24"/>
          <w:lang w:eastAsia="hr-HR"/>
        </w:rPr>
        <w:t xml:space="preserve"> </w:t>
      </w:r>
      <w:r w:rsidR="486B3859" w:rsidRPr="001C48F3">
        <w:rPr>
          <w:rFonts w:eastAsia="Times New Roman" w:cs="Times New Roman"/>
          <w:szCs w:val="24"/>
          <w:lang w:eastAsia="hr-HR"/>
        </w:rPr>
        <w:t>1</w:t>
      </w:r>
      <w:r w:rsidR="6AD1206D" w:rsidRPr="001C48F3">
        <w:rPr>
          <w:rFonts w:eastAsia="Times New Roman" w:cs="Times New Roman"/>
          <w:szCs w:val="24"/>
          <w:lang w:eastAsia="hr-HR"/>
        </w:rPr>
        <w:t xml:space="preserve">., </w:t>
      </w:r>
      <w:r w:rsidR="2579007A" w:rsidRPr="001C48F3">
        <w:rPr>
          <w:rFonts w:eastAsia="Times New Roman" w:cs="Times New Roman"/>
          <w:szCs w:val="24"/>
          <w:lang w:eastAsia="hr-HR"/>
        </w:rPr>
        <w:t>2</w:t>
      </w:r>
      <w:r w:rsidR="6AD1206D" w:rsidRPr="001C48F3">
        <w:rPr>
          <w:rFonts w:eastAsia="Times New Roman" w:cs="Times New Roman"/>
          <w:szCs w:val="24"/>
          <w:lang w:eastAsia="hr-HR"/>
        </w:rPr>
        <w:t>.</w:t>
      </w:r>
      <w:r w:rsidR="276C5D46" w:rsidRPr="001C48F3">
        <w:rPr>
          <w:rFonts w:eastAsia="Times New Roman" w:cs="Times New Roman"/>
          <w:szCs w:val="24"/>
          <w:lang w:eastAsia="hr-HR"/>
        </w:rPr>
        <w:t>,</w:t>
      </w:r>
      <w:r w:rsidR="6AD1206D" w:rsidRPr="001C48F3">
        <w:rPr>
          <w:rFonts w:eastAsia="Times New Roman" w:cs="Times New Roman"/>
          <w:szCs w:val="24"/>
          <w:lang w:eastAsia="hr-HR"/>
        </w:rPr>
        <w:t xml:space="preserve"> </w:t>
      </w:r>
      <w:r w:rsidR="23F4806C" w:rsidRPr="001C48F3">
        <w:rPr>
          <w:rFonts w:eastAsia="Times New Roman" w:cs="Times New Roman"/>
          <w:szCs w:val="24"/>
          <w:lang w:eastAsia="hr-HR"/>
        </w:rPr>
        <w:t>3</w:t>
      </w:r>
      <w:r w:rsidR="6AD1206D" w:rsidRPr="001C48F3">
        <w:rPr>
          <w:rFonts w:eastAsia="Times New Roman" w:cs="Times New Roman"/>
          <w:szCs w:val="24"/>
          <w:lang w:eastAsia="hr-HR"/>
        </w:rPr>
        <w:t xml:space="preserve">. </w:t>
      </w:r>
      <w:r w:rsidR="0ECA1B9C" w:rsidRPr="001C48F3">
        <w:rPr>
          <w:rFonts w:eastAsia="Times New Roman" w:cs="Times New Roman"/>
          <w:szCs w:val="24"/>
          <w:lang w:eastAsia="hr-HR"/>
        </w:rPr>
        <w:t>i 7.</w:t>
      </w:r>
      <w:r w:rsidR="6AD1206D" w:rsidRPr="001C48F3">
        <w:rPr>
          <w:rFonts w:eastAsia="Times New Roman" w:cs="Times New Roman"/>
          <w:szCs w:val="24"/>
          <w:lang w:eastAsia="hr-HR"/>
        </w:rPr>
        <w:t xml:space="preserve"> ovog</w:t>
      </w:r>
      <w:r w:rsidR="2055ED4C" w:rsidRPr="001C48F3">
        <w:rPr>
          <w:rFonts w:eastAsia="Times New Roman" w:cs="Times New Roman"/>
          <w:szCs w:val="24"/>
          <w:lang w:eastAsia="hr-HR"/>
        </w:rPr>
        <w:t>a</w:t>
      </w:r>
      <w:r w:rsidR="6AD1206D" w:rsidRPr="001C48F3">
        <w:rPr>
          <w:rFonts w:eastAsia="Times New Roman" w:cs="Times New Roman"/>
          <w:szCs w:val="24"/>
          <w:lang w:eastAsia="hr-HR"/>
        </w:rPr>
        <w:t xml:space="preserve"> Zakona </w:t>
      </w:r>
      <w:r w:rsidR="7D878B81" w:rsidRPr="001C48F3">
        <w:rPr>
          <w:rFonts w:eastAsia="Times New Roman" w:cs="Times New Roman"/>
          <w:szCs w:val="24"/>
          <w:lang w:eastAsia="hr-HR"/>
        </w:rPr>
        <w:t>ustanov</w:t>
      </w:r>
      <w:r w:rsidR="6AD1206D" w:rsidRPr="001C48F3">
        <w:rPr>
          <w:rFonts w:eastAsia="Times New Roman" w:cs="Times New Roman"/>
          <w:szCs w:val="24"/>
          <w:lang w:eastAsia="hr-HR"/>
        </w:rPr>
        <w:t>e</w:t>
      </w:r>
      <w:r w:rsidRPr="001C48F3">
        <w:rPr>
          <w:rFonts w:eastAsia="Times New Roman" w:cs="Times New Roman"/>
          <w:szCs w:val="24"/>
          <w:lang w:eastAsia="hr-HR"/>
        </w:rPr>
        <w:t xml:space="preserve"> bitna odstupanja od plana praćenja iz član</w:t>
      </w:r>
      <w:r w:rsidR="00B34662" w:rsidRPr="001C48F3">
        <w:rPr>
          <w:rFonts w:eastAsia="Times New Roman" w:cs="Times New Roman"/>
          <w:szCs w:val="24"/>
          <w:lang w:eastAsia="hr-HR"/>
        </w:rPr>
        <w:t>a</w:t>
      </w:r>
      <w:r w:rsidRPr="001C48F3">
        <w:rPr>
          <w:rFonts w:eastAsia="Times New Roman" w:cs="Times New Roman"/>
          <w:szCs w:val="24"/>
          <w:lang w:eastAsia="hr-HR"/>
        </w:rPr>
        <w:t xml:space="preserve">ka </w:t>
      </w:r>
      <w:r w:rsidR="1F8BE0A3" w:rsidRPr="001C48F3">
        <w:rPr>
          <w:rFonts w:eastAsia="Times New Roman" w:cs="Times New Roman"/>
          <w:szCs w:val="24"/>
          <w:lang w:eastAsia="hr-HR"/>
        </w:rPr>
        <w:t>36</w:t>
      </w:r>
      <w:r w:rsidRPr="001C48F3">
        <w:rPr>
          <w:rFonts w:eastAsia="Times New Roman" w:cs="Times New Roman"/>
          <w:szCs w:val="24"/>
          <w:lang w:eastAsia="hr-HR"/>
        </w:rPr>
        <w:t>.</w:t>
      </w:r>
      <w:r w:rsidR="00B34662" w:rsidRPr="001C48F3">
        <w:rPr>
          <w:rFonts w:eastAsia="Times New Roman" w:cs="Times New Roman"/>
          <w:szCs w:val="24"/>
          <w:lang w:eastAsia="hr-HR"/>
        </w:rPr>
        <w:t xml:space="preserve"> i </w:t>
      </w:r>
      <w:r w:rsidR="230E2133" w:rsidRPr="001C48F3">
        <w:rPr>
          <w:rFonts w:eastAsia="Times New Roman" w:cs="Times New Roman"/>
          <w:szCs w:val="24"/>
          <w:lang w:eastAsia="hr-HR"/>
        </w:rPr>
        <w:t>5</w:t>
      </w:r>
      <w:r w:rsidR="1B5D053B" w:rsidRPr="001C48F3">
        <w:rPr>
          <w:rFonts w:eastAsia="Times New Roman" w:cs="Times New Roman"/>
          <w:szCs w:val="24"/>
          <w:lang w:eastAsia="hr-HR"/>
        </w:rPr>
        <w:t>0</w:t>
      </w:r>
      <w:r w:rsidR="2A400AA0" w:rsidRPr="001C48F3">
        <w:rPr>
          <w:rFonts w:eastAsia="Times New Roman" w:cs="Times New Roman"/>
          <w:szCs w:val="24"/>
          <w:lang w:eastAsia="hr-HR"/>
        </w:rPr>
        <w:t>.</w:t>
      </w:r>
      <w:r w:rsidR="089EDD78" w:rsidRPr="001C48F3">
        <w:rPr>
          <w:rFonts w:eastAsia="Times New Roman" w:cs="Times New Roman"/>
          <w:szCs w:val="24"/>
          <w:lang w:eastAsia="hr-HR"/>
        </w:rPr>
        <w:t xml:space="preserve"> i</w:t>
      </w:r>
      <w:r w:rsidR="6AD1206D" w:rsidRPr="001C48F3">
        <w:rPr>
          <w:rFonts w:eastAsia="Times New Roman" w:cs="Times New Roman"/>
          <w:szCs w:val="24"/>
          <w:lang w:eastAsia="hr-HR"/>
        </w:rPr>
        <w:t xml:space="preserve"> članka </w:t>
      </w:r>
      <w:r w:rsidR="0D9879B6" w:rsidRPr="001C48F3">
        <w:rPr>
          <w:rFonts w:eastAsia="Times New Roman" w:cs="Times New Roman"/>
          <w:szCs w:val="24"/>
          <w:lang w:eastAsia="hr-HR"/>
        </w:rPr>
        <w:t>6</w:t>
      </w:r>
      <w:r w:rsidR="4A06F1D7" w:rsidRPr="001C48F3">
        <w:rPr>
          <w:rFonts w:eastAsia="Times New Roman" w:cs="Times New Roman"/>
          <w:szCs w:val="24"/>
          <w:lang w:eastAsia="hr-HR"/>
        </w:rPr>
        <w:t>5</w:t>
      </w:r>
      <w:r w:rsidR="558E70DF" w:rsidRPr="001C48F3">
        <w:rPr>
          <w:rFonts w:eastAsia="Times New Roman" w:cs="Times New Roman"/>
          <w:szCs w:val="24"/>
          <w:lang w:eastAsia="hr-HR"/>
        </w:rPr>
        <w:t>.</w:t>
      </w:r>
      <w:r w:rsidR="6AD1206D" w:rsidRPr="001C48F3">
        <w:rPr>
          <w:rFonts w:eastAsia="Times New Roman" w:cs="Times New Roman"/>
          <w:szCs w:val="24"/>
          <w:lang w:eastAsia="hr-HR"/>
        </w:rPr>
        <w:t xml:space="preserve"> stavka 2.</w:t>
      </w:r>
      <w:r w:rsidRPr="001C48F3">
        <w:rPr>
          <w:rFonts w:eastAsia="Times New Roman" w:cs="Times New Roman"/>
          <w:szCs w:val="24"/>
          <w:lang w:eastAsia="hr-HR"/>
        </w:rPr>
        <w:t xml:space="preserve"> ovoga Zakona, verifikator obustavlja verifikaciju te može predložiti operateru postrojenja</w:t>
      </w:r>
      <w:r w:rsidR="398C82AD" w:rsidRPr="001C48F3">
        <w:rPr>
          <w:rFonts w:eastAsia="Times New Roman" w:cs="Times New Roman"/>
          <w:szCs w:val="24"/>
          <w:lang w:eastAsia="hr-HR"/>
        </w:rPr>
        <w:t>,</w:t>
      </w:r>
      <w:r w:rsidRPr="001C48F3">
        <w:rPr>
          <w:rFonts w:eastAsia="Times New Roman" w:cs="Times New Roman"/>
          <w:szCs w:val="24"/>
          <w:lang w:eastAsia="hr-HR"/>
        </w:rPr>
        <w:t xml:space="preserve"> operatoru zrakoplova</w:t>
      </w:r>
      <w:r w:rsidR="398C82AD" w:rsidRPr="001C48F3">
        <w:rPr>
          <w:rFonts w:eastAsia="Times New Roman" w:cs="Times New Roman"/>
          <w:szCs w:val="24"/>
          <w:lang w:eastAsia="hr-HR"/>
        </w:rPr>
        <w:t xml:space="preserve"> ili reguliranom subjektu</w:t>
      </w:r>
      <w:r w:rsidRPr="001C48F3">
        <w:rPr>
          <w:rFonts w:eastAsia="Times New Roman" w:cs="Times New Roman"/>
          <w:szCs w:val="24"/>
          <w:lang w:eastAsia="hr-HR"/>
        </w:rPr>
        <w:t xml:space="preserve"> izmjenu plana praćenja u skladu s člankom </w:t>
      </w:r>
      <w:r w:rsidR="38521364" w:rsidRPr="001C48F3">
        <w:rPr>
          <w:rFonts w:eastAsia="Times New Roman" w:cs="Times New Roman"/>
          <w:szCs w:val="24"/>
          <w:lang w:eastAsia="hr-HR"/>
        </w:rPr>
        <w:t>37</w:t>
      </w:r>
      <w:r w:rsidR="509882CB" w:rsidRPr="001C48F3">
        <w:rPr>
          <w:rFonts w:eastAsia="Times New Roman" w:cs="Times New Roman"/>
          <w:szCs w:val="24"/>
          <w:lang w:eastAsia="hr-HR"/>
        </w:rPr>
        <w:t xml:space="preserve">., </w:t>
      </w:r>
      <w:r w:rsidR="04557B91" w:rsidRPr="001C48F3">
        <w:rPr>
          <w:rFonts w:eastAsia="Times New Roman" w:cs="Times New Roman"/>
          <w:szCs w:val="24"/>
          <w:lang w:eastAsia="hr-HR"/>
        </w:rPr>
        <w:t xml:space="preserve">člankom </w:t>
      </w:r>
      <w:r w:rsidR="3D5F67F1" w:rsidRPr="001C48F3">
        <w:rPr>
          <w:rFonts w:eastAsia="Times New Roman" w:cs="Times New Roman"/>
          <w:szCs w:val="24"/>
          <w:lang w:eastAsia="hr-HR"/>
        </w:rPr>
        <w:t>5</w:t>
      </w:r>
      <w:r w:rsidR="2F453F9B" w:rsidRPr="001C48F3">
        <w:rPr>
          <w:rFonts w:eastAsia="Times New Roman" w:cs="Times New Roman"/>
          <w:szCs w:val="24"/>
          <w:lang w:eastAsia="hr-HR"/>
        </w:rPr>
        <w:t>0</w:t>
      </w:r>
      <w:r w:rsidR="3D5F67F1" w:rsidRPr="001C48F3">
        <w:rPr>
          <w:rFonts w:eastAsia="Times New Roman" w:cs="Times New Roman"/>
          <w:szCs w:val="24"/>
          <w:lang w:eastAsia="hr-HR"/>
        </w:rPr>
        <w:t>. stavk</w:t>
      </w:r>
      <w:r w:rsidR="1206B5A5" w:rsidRPr="001C48F3">
        <w:rPr>
          <w:rFonts w:eastAsia="Times New Roman" w:cs="Times New Roman"/>
          <w:szCs w:val="24"/>
          <w:lang w:eastAsia="hr-HR"/>
        </w:rPr>
        <w:t>om</w:t>
      </w:r>
      <w:r w:rsidR="3D5F67F1" w:rsidRPr="001C48F3">
        <w:rPr>
          <w:rFonts w:eastAsia="Times New Roman" w:cs="Times New Roman"/>
          <w:szCs w:val="24"/>
          <w:lang w:eastAsia="hr-HR"/>
        </w:rPr>
        <w:t xml:space="preserve"> 7. i člank</w:t>
      </w:r>
      <w:r w:rsidR="20CAFD3F" w:rsidRPr="001C48F3">
        <w:rPr>
          <w:rFonts w:eastAsia="Times New Roman" w:cs="Times New Roman"/>
          <w:szCs w:val="24"/>
          <w:lang w:eastAsia="hr-HR"/>
        </w:rPr>
        <w:t>om</w:t>
      </w:r>
      <w:r w:rsidR="398C82AD" w:rsidRPr="001C48F3">
        <w:rPr>
          <w:rFonts w:eastAsia="Times New Roman" w:cs="Times New Roman"/>
          <w:szCs w:val="24"/>
          <w:lang w:eastAsia="hr-HR"/>
        </w:rPr>
        <w:t xml:space="preserve"> </w:t>
      </w:r>
      <w:r w:rsidR="614E681A" w:rsidRPr="001C48F3">
        <w:rPr>
          <w:rFonts w:eastAsia="Times New Roman" w:cs="Times New Roman"/>
          <w:szCs w:val="24"/>
          <w:lang w:eastAsia="hr-HR"/>
        </w:rPr>
        <w:t>66</w:t>
      </w:r>
      <w:r w:rsidR="29C286FB" w:rsidRPr="001C48F3">
        <w:rPr>
          <w:rFonts w:eastAsia="Times New Roman" w:cs="Times New Roman"/>
          <w:szCs w:val="24"/>
          <w:lang w:eastAsia="hr-HR"/>
        </w:rPr>
        <w:t>.</w:t>
      </w:r>
      <w:r w:rsidR="32F68E28" w:rsidRPr="001C48F3">
        <w:rPr>
          <w:rFonts w:eastAsia="Times New Roman" w:cs="Times New Roman"/>
          <w:szCs w:val="24"/>
          <w:lang w:eastAsia="hr-HR"/>
        </w:rPr>
        <w:t xml:space="preserve"> </w:t>
      </w:r>
      <w:r w:rsidRPr="001C48F3">
        <w:rPr>
          <w:rFonts w:eastAsia="Times New Roman" w:cs="Times New Roman"/>
          <w:szCs w:val="24"/>
          <w:lang w:eastAsia="hr-HR"/>
        </w:rPr>
        <w:t>ovoga Zakona.</w:t>
      </w:r>
    </w:p>
    <w:p w14:paraId="2A188DD8" w14:textId="77777777" w:rsidR="00EC12EF" w:rsidRPr="001C48F3" w:rsidRDefault="00EC12EF" w:rsidP="005839F6">
      <w:pPr>
        <w:spacing w:after="0" w:line="240" w:lineRule="auto"/>
        <w:jc w:val="both"/>
        <w:rPr>
          <w:rFonts w:eastAsia="Times New Roman" w:cs="Times New Roman"/>
          <w:szCs w:val="24"/>
          <w:lang w:eastAsia="hr-HR"/>
        </w:rPr>
      </w:pPr>
    </w:p>
    <w:p w14:paraId="6AC702D5" w14:textId="5CD8EC69" w:rsidR="6D28C766" w:rsidRPr="001C48F3" w:rsidRDefault="2902E748"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3C0AC525" w:rsidRPr="001C48F3">
        <w:rPr>
          <w:rFonts w:eastAsia="Times New Roman" w:cs="Times New Roman"/>
          <w:lang w:eastAsia="hr-HR"/>
        </w:rPr>
        <w:t>5</w:t>
      </w:r>
      <w:r w:rsidRPr="001C48F3">
        <w:rPr>
          <w:rFonts w:eastAsia="Times New Roman" w:cs="Times New Roman"/>
          <w:lang w:eastAsia="hr-HR"/>
        </w:rPr>
        <w:t xml:space="preserve">) Operater postrojenja i operator zrakoplova iz stavka </w:t>
      </w:r>
      <w:r w:rsidR="48D7FAF2" w:rsidRPr="001C48F3">
        <w:rPr>
          <w:rFonts w:eastAsia="Times New Roman" w:cs="Times New Roman"/>
          <w:lang w:eastAsia="hr-HR"/>
        </w:rPr>
        <w:t>1</w:t>
      </w:r>
      <w:r w:rsidRPr="001C48F3">
        <w:rPr>
          <w:rFonts w:eastAsia="Times New Roman" w:cs="Times New Roman"/>
          <w:lang w:eastAsia="hr-HR"/>
        </w:rPr>
        <w:t xml:space="preserve">. ovoga članka </w:t>
      </w:r>
      <w:r w:rsidR="7A22634E" w:rsidRPr="001C48F3">
        <w:rPr>
          <w:rFonts w:eastAsia="Times New Roman" w:cs="Times New Roman"/>
          <w:lang w:eastAsia="hr-HR"/>
        </w:rPr>
        <w:t>i regulirani subjekti iz</w:t>
      </w:r>
      <w:r w:rsidR="48D7FAF2" w:rsidRPr="001C48F3">
        <w:rPr>
          <w:rFonts w:eastAsia="Times New Roman" w:cs="Times New Roman"/>
          <w:lang w:eastAsia="hr-HR"/>
        </w:rPr>
        <w:t xml:space="preserve"> </w:t>
      </w:r>
      <w:r w:rsidR="0706A4C1" w:rsidRPr="001C48F3">
        <w:rPr>
          <w:rFonts w:eastAsia="Times New Roman" w:cs="Times New Roman"/>
          <w:lang w:eastAsia="hr-HR"/>
        </w:rPr>
        <w:t xml:space="preserve">stavka </w:t>
      </w:r>
      <w:r w:rsidR="56B98318" w:rsidRPr="001C48F3">
        <w:rPr>
          <w:rFonts w:eastAsia="Times New Roman" w:cs="Times New Roman"/>
          <w:lang w:eastAsia="hr-HR"/>
        </w:rPr>
        <w:t>2</w:t>
      </w:r>
      <w:r w:rsidR="0706A4C1" w:rsidRPr="001C48F3">
        <w:rPr>
          <w:rFonts w:eastAsia="Times New Roman" w:cs="Times New Roman"/>
          <w:lang w:eastAsia="hr-HR"/>
        </w:rPr>
        <w:t>.</w:t>
      </w:r>
      <w:r w:rsidR="2372B28B" w:rsidRPr="001C48F3">
        <w:rPr>
          <w:rFonts w:eastAsia="Times New Roman" w:cs="Times New Roman"/>
          <w:lang w:eastAsia="hr-HR"/>
        </w:rPr>
        <w:t xml:space="preserve"> ovog</w:t>
      </w:r>
      <w:r w:rsidR="002B0B61" w:rsidRPr="001C48F3">
        <w:rPr>
          <w:rFonts w:eastAsia="Times New Roman" w:cs="Times New Roman"/>
          <w:lang w:eastAsia="hr-HR"/>
        </w:rPr>
        <w:t>a</w:t>
      </w:r>
      <w:r w:rsidR="2372B28B" w:rsidRPr="001C48F3">
        <w:rPr>
          <w:rFonts w:eastAsia="Times New Roman" w:cs="Times New Roman"/>
          <w:lang w:eastAsia="hr-HR"/>
        </w:rPr>
        <w:t xml:space="preserve"> članka</w:t>
      </w:r>
      <w:r w:rsidR="7A22634E" w:rsidRPr="001C48F3">
        <w:rPr>
          <w:rFonts w:eastAsia="Times New Roman" w:cs="Times New Roman"/>
          <w:lang w:eastAsia="hr-HR"/>
        </w:rPr>
        <w:t xml:space="preserve">, </w:t>
      </w:r>
      <w:r w:rsidRPr="001C48F3">
        <w:rPr>
          <w:rFonts w:eastAsia="Times New Roman" w:cs="Times New Roman"/>
          <w:lang w:eastAsia="hr-HR"/>
        </w:rPr>
        <w:t xml:space="preserve">dužni su izmijeniti plan praćenja i dostaviti ga </w:t>
      </w:r>
      <w:r w:rsidR="1B04B907" w:rsidRPr="001C48F3">
        <w:rPr>
          <w:rFonts w:eastAsia="Times New Roman" w:cs="Times New Roman"/>
          <w:lang w:eastAsia="hr-HR"/>
        </w:rPr>
        <w:t>Ministarstvu</w:t>
      </w:r>
      <w:r w:rsidRPr="001C48F3">
        <w:rPr>
          <w:rFonts w:eastAsia="Times New Roman" w:cs="Times New Roman"/>
          <w:lang w:eastAsia="hr-HR"/>
        </w:rPr>
        <w:t xml:space="preserve"> na odobrenje u skladu s </w:t>
      </w:r>
      <w:r w:rsidR="2E412D73" w:rsidRPr="001C48F3">
        <w:rPr>
          <w:rFonts w:eastAsia="Times New Roman" w:cs="Times New Roman"/>
          <w:lang w:eastAsia="hr-HR"/>
        </w:rPr>
        <w:t xml:space="preserve">člankom </w:t>
      </w:r>
      <w:r w:rsidR="17639FFC" w:rsidRPr="001C48F3">
        <w:rPr>
          <w:rFonts w:eastAsia="Times New Roman" w:cs="Times New Roman"/>
          <w:lang w:eastAsia="hr-HR"/>
        </w:rPr>
        <w:t>37</w:t>
      </w:r>
      <w:r w:rsidR="2E412D73" w:rsidRPr="001C48F3">
        <w:rPr>
          <w:rFonts w:eastAsia="Times New Roman" w:cs="Times New Roman"/>
          <w:lang w:eastAsia="hr-HR"/>
        </w:rPr>
        <w:t xml:space="preserve">., </w:t>
      </w:r>
      <w:r w:rsidR="100010B3" w:rsidRPr="001C48F3">
        <w:rPr>
          <w:rFonts w:eastAsia="Times New Roman" w:cs="Times New Roman"/>
          <w:lang w:eastAsia="hr-HR"/>
        </w:rPr>
        <w:t xml:space="preserve">člankom </w:t>
      </w:r>
      <w:r w:rsidR="2E412D73" w:rsidRPr="001C48F3">
        <w:rPr>
          <w:rFonts w:eastAsia="Times New Roman" w:cs="Times New Roman"/>
          <w:lang w:eastAsia="hr-HR"/>
        </w:rPr>
        <w:t>5</w:t>
      </w:r>
      <w:r w:rsidR="0D2BB2C1" w:rsidRPr="001C48F3">
        <w:rPr>
          <w:rFonts w:eastAsia="Times New Roman" w:cs="Times New Roman"/>
          <w:lang w:eastAsia="hr-HR"/>
        </w:rPr>
        <w:t>0</w:t>
      </w:r>
      <w:r w:rsidR="2E412D73" w:rsidRPr="001C48F3">
        <w:rPr>
          <w:rFonts w:eastAsia="Times New Roman" w:cs="Times New Roman"/>
          <w:lang w:eastAsia="hr-HR"/>
        </w:rPr>
        <w:t xml:space="preserve">. stavkom </w:t>
      </w:r>
      <w:r w:rsidR="38725813" w:rsidRPr="001C48F3">
        <w:rPr>
          <w:rFonts w:eastAsia="Times New Roman" w:cs="Times New Roman"/>
          <w:lang w:eastAsia="hr-HR"/>
        </w:rPr>
        <w:t>5</w:t>
      </w:r>
      <w:r w:rsidR="2E412D73" w:rsidRPr="001C48F3">
        <w:rPr>
          <w:rFonts w:eastAsia="Times New Roman" w:cs="Times New Roman"/>
          <w:lang w:eastAsia="hr-HR"/>
        </w:rPr>
        <w:t xml:space="preserve">. i člankom </w:t>
      </w:r>
      <w:r w:rsidR="731DF631" w:rsidRPr="001C48F3">
        <w:rPr>
          <w:rFonts w:eastAsia="Times New Roman" w:cs="Times New Roman"/>
          <w:lang w:eastAsia="hr-HR"/>
        </w:rPr>
        <w:t>66</w:t>
      </w:r>
      <w:r w:rsidR="2E412D73" w:rsidRPr="001C48F3">
        <w:rPr>
          <w:rFonts w:eastAsia="Times New Roman" w:cs="Times New Roman"/>
          <w:lang w:eastAsia="hr-HR"/>
        </w:rPr>
        <w:t>. ovoga Zakona.</w:t>
      </w:r>
    </w:p>
    <w:p w14:paraId="08F262D9" w14:textId="77777777" w:rsidR="00EC12EF" w:rsidRPr="001C48F3" w:rsidRDefault="00EC12EF" w:rsidP="005839F6">
      <w:pPr>
        <w:spacing w:after="0" w:line="240" w:lineRule="auto"/>
        <w:jc w:val="both"/>
        <w:rPr>
          <w:rFonts w:eastAsia="Times New Roman" w:cs="Times New Roman"/>
          <w:lang w:eastAsia="hr-HR"/>
        </w:rPr>
      </w:pPr>
    </w:p>
    <w:p w14:paraId="70962049" w14:textId="31B86760" w:rsidR="006A78BD" w:rsidRPr="001C48F3" w:rsidRDefault="2902E748"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1781CFF4" w:rsidRPr="001C48F3">
        <w:rPr>
          <w:rFonts w:eastAsia="Times New Roman" w:cs="Times New Roman"/>
          <w:lang w:eastAsia="hr-HR"/>
        </w:rPr>
        <w:t>6</w:t>
      </w:r>
      <w:r w:rsidRPr="001C48F3">
        <w:rPr>
          <w:rFonts w:eastAsia="Times New Roman" w:cs="Times New Roman"/>
          <w:lang w:eastAsia="hr-HR"/>
        </w:rPr>
        <w:t xml:space="preserve">) Ako plan praćenja </w:t>
      </w:r>
      <w:r w:rsidR="7A6B5F03" w:rsidRPr="001C48F3">
        <w:rPr>
          <w:rFonts w:eastAsia="Times New Roman" w:cs="Times New Roman"/>
          <w:lang w:eastAsia="hr-HR"/>
        </w:rPr>
        <w:t>iz član</w:t>
      </w:r>
      <w:r w:rsidR="00FC62F6" w:rsidRPr="001C48F3">
        <w:rPr>
          <w:rFonts w:eastAsia="Times New Roman" w:cs="Times New Roman"/>
          <w:lang w:eastAsia="hr-HR"/>
        </w:rPr>
        <w:t>a</w:t>
      </w:r>
      <w:r w:rsidR="7A6B5F03" w:rsidRPr="001C48F3">
        <w:rPr>
          <w:rFonts w:eastAsia="Times New Roman" w:cs="Times New Roman"/>
          <w:lang w:eastAsia="hr-HR"/>
        </w:rPr>
        <w:t xml:space="preserve">ka </w:t>
      </w:r>
      <w:r w:rsidR="252E5F91" w:rsidRPr="001C48F3">
        <w:rPr>
          <w:rFonts w:eastAsia="Times New Roman" w:cs="Times New Roman"/>
          <w:lang w:eastAsia="hr-HR"/>
        </w:rPr>
        <w:t>36</w:t>
      </w:r>
      <w:r w:rsidR="3C8BD482" w:rsidRPr="001C48F3">
        <w:rPr>
          <w:rFonts w:eastAsia="Times New Roman" w:cs="Times New Roman"/>
          <w:lang w:eastAsia="hr-HR"/>
        </w:rPr>
        <w:t>.</w:t>
      </w:r>
      <w:r w:rsidR="00FC62F6" w:rsidRPr="001C48F3">
        <w:rPr>
          <w:rFonts w:eastAsia="Times New Roman" w:cs="Times New Roman"/>
          <w:lang w:eastAsia="hr-HR"/>
        </w:rPr>
        <w:t xml:space="preserve"> i</w:t>
      </w:r>
      <w:r w:rsidR="3C8BD482" w:rsidRPr="001C48F3">
        <w:rPr>
          <w:rFonts w:eastAsia="Times New Roman" w:cs="Times New Roman"/>
          <w:lang w:eastAsia="hr-HR"/>
        </w:rPr>
        <w:t xml:space="preserve"> </w:t>
      </w:r>
      <w:r w:rsidR="4364C39F" w:rsidRPr="001C48F3">
        <w:rPr>
          <w:rFonts w:eastAsia="Times New Roman" w:cs="Times New Roman"/>
          <w:lang w:eastAsia="hr-HR"/>
        </w:rPr>
        <w:t>50</w:t>
      </w:r>
      <w:r w:rsidR="3C8BD482" w:rsidRPr="001C48F3">
        <w:rPr>
          <w:rFonts w:eastAsia="Times New Roman" w:cs="Times New Roman"/>
          <w:lang w:eastAsia="hr-HR"/>
        </w:rPr>
        <w:t>. i članka 6</w:t>
      </w:r>
      <w:r w:rsidR="1B80C853" w:rsidRPr="001C48F3">
        <w:rPr>
          <w:rFonts w:eastAsia="Times New Roman" w:cs="Times New Roman"/>
          <w:lang w:eastAsia="hr-HR"/>
        </w:rPr>
        <w:t>5</w:t>
      </w:r>
      <w:r w:rsidR="3C8BD482" w:rsidRPr="001C48F3">
        <w:rPr>
          <w:rFonts w:eastAsia="Times New Roman" w:cs="Times New Roman"/>
          <w:lang w:eastAsia="hr-HR"/>
        </w:rPr>
        <w:t>. stavka 2.</w:t>
      </w:r>
      <w:r w:rsidR="7A6B5F03" w:rsidRPr="001C48F3">
        <w:rPr>
          <w:rFonts w:eastAsia="Times New Roman" w:cs="Times New Roman"/>
          <w:lang w:eastAsia="hr-HR"/>
        </w:rPr>
        <w:t xml:space="preserve"> ovog</w:t>
      </w:r>
      <w:r w:rsidR="002B0B61" w:rsidRPr="001C48F3">
        <w:rPr>
          <w:rFonts w:eastAsia="Times New Roman" w:cs="Times New Roman"/>
          <w:lang w:eastAsia="hr-HR"/>
        </w:rPr>
        <w:t>a</w:t>
      </w:r>
      <w:r w:rsidR="7A6B5F03" w:rsidRPr="001C48F3">
        <w:rPr>
          <w:rFonts w:eastAsia="Times New Roman" w:cs="Times New Roman"/>
          <w:lang w:eastAsia="hr-HR"/>
        </w:rPr>
        <w:t xml:space="preserve"> Zakona </w:t>
      </w:r>
      <w:r w:rsidR="0D24991D" w:rsidRPr="001C48F3">
        <w:rPr>
          <w:rFonts w:eastAsia="Times New Roman" w:cs="Times New Roman"/>
          <w:lang w:eastAsia="hr-HR"/>
        </w:rPr>
        <w:t>Ministarstvo</w:t>
      </w:r>
      <w:r w:rsidRPr="001C48F3">
        <w:rPr>
          <w:rFonts w:eastAsia="Times New Roman" w:cs="Times New Roman"/>
          <w:lang w:eastAsia="hr-HR"/>
        </w:rPr>
        <w:t xml:space="preserve"> zaprimi do 31. prosinca tekuće godine, primjenjuje se postupak iz član</w:t>
      </w:r>
      <w:r w:rsidR="00FC62F6" w:rsidRPr="001C48F3">
        <w:rPr>
          <w:rFonts w:eastAsia="Times New Roman" w:cs="Times New Roman"/>
          <w:lang w:eastAsia="hr-HR"/>
        </w:rPr>
        <w:t>a</w:t>
      </w:r>
      <w:r w:rsidRPr="001C48F3">
        <w:rPr>
          <w:rFonts w:eastAsia="Times New Roman" w:cs="Times New Roman"/>
          <w:lang w:eastAsia="hr-HR"/>
        </w:rPr>
        <w:t xml:space="preserve">ka </w:t>
      </w:r>
      <w:r w:rsidR="7C73E669" w:rsidRPr="001C48F3">
        <w:rPr>
          <w:rFonts w:eastAsia="Times New Roman" w:cs="Times New Roman"/>
          <w:lang w:eastAsia="hr-HR"/>
        </w:rPr>
        <w:t>34</w:t>
      </w:r>
      <w:r w:rsidRPr="001C48F3">
        <w:rPr>
          <w:rFonts w:eastAsia="Times New Roman" w:cs="Times New Roman"/>
          <w:lang w:eastAsia="hr-HR"/>
        </w:rPr>
        <w:t>.</w:t>
      </w:r>
      <w:r w:rsidR="7A6B5F03" w:rsidRPr="001C48F3">
        <w:rPr>
          <w:rFonts w:eastAsia="Times New Roman" w:cs="Times New Roman"/>
          <w:lang w:eastAsia="hr-HR"/>
        </w:rPr>
        <w:t xml:space="preserve">, </w:t>
      </w:r>
      <w:r w:rsidR="5A4C8C87" w:rsidRPr="001C48F3">
        <w:rPr>
          <w:rFonts w:eastAsia="Times New Roman" w:cs="Times New Roman"/>
          <w:lang w:eastAsia="hr-HR"/>
        </w:rPr>
        <w:t>50</w:t>
      </w:r>
      <w:r w:rsidRPr="001C48F3">
        <w:rPr>
          <w:rFonts w:eastAsia="Times New Roman" w:cs="Times New Roman"/>
          <w:lang w:eastAsia="hr-HR"/>
        </w:rPr>
        <w:t>.</w:t>
      </w:r>
      <w:r w:rsidR="7A6B5F03" w:rsidRPr="001C48F3">
        <w:rPr>
          <w:rFonts w:eastAsia="Times New Roman" w:cs="Times New Roman"/>
          <w:lang w:eastAsia="hr-HR"/>
        </w:rPr>
        <w:t xml:space="preserve"> i </w:t>
      </w:r>
      <w:r w:rsidR="41314A8B" w:rsidRPr="001C48F3">
        <w:rPr>
          <w:rFonts w:eastAsia="Times New Roman" w:cs="Times New Roman"/>
          <w:lang w:eastAsia="hr-HR"/>
        </w:rPr>
        <w:t xml:space="preserve">64. </w:t>
      </w:r>
      <w:r w:rsidRPr="001C48F3">
        <w:rPr>
          <w:rFonts w:eastAsia="Times New Roman" w:cs="Times New Roman"/>
          <w:lang w:eastAsia="hr-HR"/>
        </w:rPr>
        <w:t>ovoga Zakona.</w:t>
      </w:r>
    </w:p>
    <w:p w14:paraId="3696B39D" w14:textId="35E6F956" w:rsidR="5690A6EC" w:rsidRPr="001C48F3" w:rsidRDefault="5690A6EC" w:rsidP="005839F6">
      <w:pPr>
        <w:spacing w:after="0" w:line="240" w:lineRule="auto"/>
        <w:jc w:val="both"/>
        <w:rPr>
          <w:rFonts w:eastAsia="Times New Roman" w:cs="Times New Roman"/>
          <w:lang w:eastAsia="hr-HR"/>
        </w:rPr>
      </w:pPr>
    </w:p>
    <w:p w14:paraId="4A61748C" w14:textId="7DF5F66A"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8DD0108" w:rsidRPr="001C48F3">
        <w:rPr>
          <w:rFonts w:eastAsia="Times New Roman" w:cs="Times New Roman"/>
          <w:szCs w:val="24"/>
          <w:lang w:eastAsia="hr-HR"/>
        </w:rPr>
        <w:t>7</w:t>
      </w:r>
      <w:r w:rsidRPr="001C48F3">
        <w:rPr>
          <w:rFonts w:eastAsia="Times New Roman" w:cs="Times New Roman"/>
          <w:szCs w:val="24"/>
          <w:lang w:eastAsia="hr-HR"/>
        </w:rPr>
        <w:t xml:space="preserve">) Ako plan praćenja iz stavka </w:t>
      </w:r>
      <w:r w:rsidR="6EF8A3BE" w:rsidRPr="001C48F3">
        <w:rPr>
          <w:rFonts w:eastAsia="Times New Roman" w:cs="Times New Roman"/>
          <w:szCs w:val="24"/>
          <w:lang w:eastAsia="hr-HR"/>
        </w:rPr>
        <w:t>5</w:t>
      </w:r>
      <w:r w:rsidRPr="001C48F3">
        <w:rPr>
          <w:rFonts w:eastAsia="Times New Roman" w:cs="Times New Roman"/>
          <w:szCs w:val="24"/>
          <w:lang w:eastAsia="hr-HR"/>
        </w:rPr>
        <w:t xml:space="preserve">. ovoga članka </w:t>
      </w:r>
      <w:r w:rsidR="3B9B37BF" w:rsidRPr="001C48F3">
        <w:rPr>
          <w:rFonts w:eastAsia="Times New Roman" w:cs="Times New Roman"/>
          <w:szCs w:val="24"/>
          <w:lang w:eastAsia="hr-HR"/>
        </w:rPr>
        <w:t>Ministarstvo</w:t>
      </w:r>
      <w:r w:rsidRPr="001C48F3">
        <w:rPr>
          <w:rFonts w:eastAsia="Times New Roman" w:cs="Times New Roman"/>
          <w:szCs w:val="24"/>
          <w:lang w:eastAsia="hr-HR"/>
        </w:rPr>
        <w:t xml:space="preserve"> zaprimi nakon 31. prosinca tekuće godine, </w:t>
      </w:r>
      <w:r w:rsidR="6A92D2CD" w:rsidRPr="001C48F3">
        <w:rPr>
          <w:rFonts w:eastAsia="Times New Roman" w:cs="Times New Roman"/>
          <w:szCs w:val="24"/>
          <w:lang w:eastAsia="hr-HR"/>
        </w:rPr>
        <w:t>Ministarstvo</w:t>
      </w:r>
      <w:r w:rsidRPr="001C48F3">
        <w:rPr>
          <w:rFonts w:eastAsia="Times New Roman" w:cs="Times New Roman"/>
          <w:szCs w:val="24"/>
          <w:lang w:eastAsia="hr-HR"/>
        </w:rPr>
        <w:t xml:space="preserve"> po službenoj dužnosti procjenjuje emisije iz postrojenja</w:t>
      </w:r>
      <w:r w:rsidR="273D1F73" w:rsidRPr="001C48F3">
        <w:rPr>
          <w:rFonts w:eastAsia="Times New Roman" w:cs="Times New Roman"/>
          <w:szCs w:val="24"/>
          <w:lang w:eastAsia="hr-HR"/>
        </w:rPr>
        <w:t>,</w:t>
      </w:r>
      <w:r w:rsidRPr="001C48F3">
        <w:rPr>
          <w:rFonts w:eastAsia="Times New Roman" w:cs="Times New Roman"/>
          <w:szCs w:val="24"/>
          <w:lang w:eastAsia="hr-HR"/>
        </w:rPr>
        <w:t xml:space="preserve"> zrakoplova </w:t>
      </w:r>
      <w:r w:rsidR="273D1F73" w:rsidRPr="001C48F3">
        <w:rPr>
          <w:rFonts w:eastAsia="Times New Roman" w:cs="Times New Roman"/>
          <w:szCs w:val="24"/>
          <w:lang w:eastAsia="hr-HR"/>
        </w:rPr>
        <w:t xml:space="preserve">ili reguliranog subjekta </w:t>
      </w:r>
      <w:r w:rsidRPr="001C48F3">
        <w:rPr>
          <w:rFonts w:eastAsia="Times New Roman" w:cs="Times New Roman"/>
          <w:szCs w:val="24"/>
          <w:lang w:eastAsia="hr-HR"/>
        </w:rPr>
        <w:t>i prema potrebi verificira izvješće o emisijama o trošku operatera postrojenja</w:t>
      </w:r>
      <w:r w:rsidR="0DEA2FD6" w:rsidRPr="001C48F3">
        <w:rPr>
          <w:rFonts w:eastAsia="Times New Roman" w:cs="Times New Roman"/>
          <w:szCs w:val="24"/>
          <w:lang w:eastAsia="hr-HR"/>
        </w:rPr>
        <w:t>,</w:t>
      </w:r>
      <w:r w:rsidRPr="001C48F3">
        <w:rPr>
          <w:rFonts w:eastAsia="Times New Roman" w:cs="Times New Roman"/>
          <w:szCs w:val="24"/>
          <w:lang w:eastAsia="hr-HR"/>
        </w:rPr>
        <w:t xml:space="preserve"> operatora zrakoplova</w:t>
      </w:r>
      <w:r w:rsidR="0DEA2FD6" w:rsidRPr="001C48F3">
        <w:rPr>
          <w:rFonts w:eastAsia="Times New Roman" w:cs="Times New Roman"/>
          <w:szCs w:val="24"/>
          <w:lang w:eastAsia="hr-HR"/>
        </w:rPr>
        <w:t xml:space="preserve"> odnosno reguliranog subjekta.</w:t>
      </w:r>
    </w:p>
    <w:p w14:paraId="5FFB401C" w14:textId="77777777" w:rsidR="00EC12EF" w:rsidRPr="001C48F3" w:rsidRDefault="00EC12EF" w:rsidP="005839F6">
      <w:pPr>
        <w:spacing w:after="0" w:line="240" w:lineRule="auto"/>
        <w:jc w:val="both"/>
        <w:rPr>
          <w:rFonts w:eastAsia="Times New Roman" w:cs="Times New Roman"/>
          <w:szCs w:val="24"/>
          <w:lang w:eastAsia="hr-HR"/>
        </w:rPr>
      </w:pPr>
    </w:p>
    <w:p w14:paraId="63E61C1B" w14:textId="1470D2B9" w:rsidR="006A78BD" w:rsidRPr="001C48F3" w:rsidRDefault="6D28C76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9D762B4" w:rsidRPr="001C48F3">
        <w:rPr>
          <w:rFonts w:eastAsia="Times New Roman" w:cs="Times New Roman"/>
          <w:szCs w:val="24"/>
          <w:lang w:eastAsia="hr-HR"/>
        </w:rPr>
        <w:t>8</w:t>
      </w:r>
      <w:r w:rsidRPr="001C48F3">
        <w:rPr>
          <w:rFonts w:eastAsia="Times New Roman" w:cs="Times New Roman"/>
          <w:szCs w:val="24"/>
          <w:lang w:eastAsia="hr-HR"/>
        </w:rPr>
        <w:t xml:space="preserve">) Verifikacija izvješća iz </w:t>
      </w:r>
      <w:r w:rsidR="055176C1" w:rsidRPr="001C48F3">
        <w:rPr>
          <w:rFonts w:eastAsia="Times New Roman" w:cs="Times New Roman"/>
          <w:szCs w:val="24"/>
          <w:lang w:eastAsia="hr-HR"/>
        </w:rPr>
        <w:t xml:space="preserve">članka </w:t>
      </w:r>
      <w:r w:rsidR="3C9AD1EC" w:rsidRPr="001C48F3">
        <w:rPr>
          <w:rFonts w:eastAsia="Times New Roman" w:cs="Times New Roman"/>
          <w:szCs w:val="24"/>
          <w:lang w:eastAsia="hr-HR"/>
        </w:rPr>
        <w:t>68</w:t>
      </w:r>
      <w:r w:rsidR="37C63201" w:rsidRPr="001C48F3">
        <w:rPr>
          <w:rFonts w:eastAsiaTheme="minorEastAsia" w:cs="Times New Roman"/>
          <w:szCs w:val="24"/>
          <w:lang w:eastAsia="hr-HR"/>
        </w:rPr>
        <w:t xml:space="preserve">. </w:t>
      </w:r>
      <w:r w:rsidR="614BDF50" w:rsidRPr="001C48F3">
        <w:rPr>
          <w:rFonts w:eastAsiaTheme="minorEastAsia" w:cs="Times New Roman"/>
          <w:szCs w:val="24"/>
          <w:lang w:eastAsia="hr-HR"/>
        </w:rPr>
        <w:t>stav</w:t>
      </w:r>
      <w:r w:rsidR="0FD7B7F5" w:rsidRPr="001C48F3">
        <w:rPr>
          <w:rFonts w:eastAsiaTheme="minorEastAsia" w:cs="Times New Roman"/>
          <w:szCs w:val="24"/>
          <w:lang w:eastAsia="hr-HR"/>
        </w:rPr>
        <w:t>a</w:t>
      </w:r>
      <w:r w:rsidR="614BDF50" w:rsidRPr="001C48F3">
        <w:rPr>
          <w:rFonts w:eastAsiaTheme="minorEastAsia" w:cs="Times New Roman"/>
          <w:szCs w:val="24"/>
          <w:lang w:eastAsia="hr-HR"/>
        </w:rPr>
        <w:t>ka</w:t>
      </w:r>
      <w:r w:rsidR="37C63201" w:rsidRPr="001C48F3">
        <w:rPr>
          <w:rFonts w:eastAsiaTheme="minorEastAsia" w:cs="Times New Roman"/>
          <w:szCs w:val="24"/>
          <w:lang w:eastAsia="hr-HR"/>
        </w:rPr>
        <w:t xml:space="preserve"> 1., 2., 3. i 7.</w:t>
      </w:r>
      <w:r w:rsidR="398C82AD" w:rsidRPr="001C48F3">
        <w:rPr>
          <w:rFonts w:eastAsia="Times New Roman" w:cs="Times New Roman"/>
          <w:szCs w:val="24"/>
          <w:lang w:eastAsia="hr-HR"/>
        </w:rPr>
        <w:t xml:space="preserve"> </w:t>
      </w:r>
      <w:r w:rsidR="055176C1" w:rsidRPr="001C48F3">
        <w:rPr>
          <w:rFonts w:eastAsia="Times New Roman" w:cs="Times New Roman"/>
          <w:szCs w:val="24"/>
          <w:lang w:eastAsia="hr-HR"/>
        </w:rPr>
        <w:t>ovoga Zakona</w:t>
      </w:r>
      <w:r w:rsidRPr="001C48F3">
        <w:rPr>
          <w:rFonts w:eastAsia="Times New Roman" w:cs="Times New Roman"/>
          <w:szCs w:val="24"/>
          <w:lang w:eastAsia="hr-HR"/>
        </w:rPr>
        <w:t xml:space="preserve"> nastavlja se na temelju izmijenjenog i odobrenog Plana praćenja.</w:t>
      </w:r>
    </w:p>
    <w:p w14:paraId="4750BFF9" w14:textId="77777777" w:rsidR="00EC12EF" w:rsidRPr="001C48F3" w:rsidRDefault="00EC12EF" w:rsidP="005839F6">
      <w:pPr>
        <w:spacing w:after="0" w:line="240" w:lineRule="auto"/>
        <w:jc w:val="both"/>
        <w:rPr>
          <w:rFonts w:eastAsia="Times New Roman" w:cs="Times New Roman"/>
          <w:szCs w:val="24"/>
          <w:lang w:eastAsia="hr-HR"/>
        </w:rPr>
      </w:pPr>
    </w:p>
    <w:p w14:paraId="1343E35C" w14:textId="7CA9693B" w:rsidR="00866A87" w:rsidRPr="001C48F3" w:rsidRDefault="2902E74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87EA806" w:rsidRPr="001C48F3">
        <w:rPr>
          <w:rFonts w:eastAsia="Times New Roman" w:cs="Times New Roman"/>
          <w:szCs w:val="24"/>
          <w:lang w:eastAsia="hr-HR"/>
        </w:rPr>
        <w:t>9</w:t>
      </w:r>
      <w:r w:rsidR="42336314" w:rsidRPr="001C48F3">
        <w:rPr>
          <w:rFonts w:eastAsia="Times New Roman" w:cs="Times New Roman"/>
          <w:szCs w:val="24"/>
          <w:lang w:eastAsia="hr-HR"/>
        </w:rPr>
        <w:t>)</w:t>
      </w:r>
      <w:r w:rsidRPr="001C48F3">
        <w:rPr>
          <w:rFonts w:eastAsia="Times New Roman" w:cs="Times New Roman"/>
          <w:szCs w:val="24"/>
          <w:lang w:eastAsia="hr-HR"/>
        </w:rPr>
        <w:t xml:space="preserve"> Ako operater postrojenja</w:t>
      </w:r>
      <w:r w:rsidR="32120587" w:rsidRPr="001C48F3">
        <w:rPr>
          <w:rFonts w:eastAsia="Times New Roman" w:cs="Times New Roman"/>
          <w:szCs w:val="24"/>
          <w:lang w:eastAsia="hr-HR"/>
        </w:rPr>
        <w:t>,</w:t>
      </w:r>
      <w:r w:rsidRPr="001C48F3">
        <w:rPr>
          <w:rFonts w:eastAsia="Times New Roman" w:cs="Times New Roman"/>
          <w:szCs w:val="24"/>
          <w:lang w:eastAsia="hr-HR"/>
        </w:rPr>
        <w:t xml:space="preserve"> operator zrakoplova</w:t>
      </w:r>
      <w:r w:rsidR="4716730D" w:rsidRPr="001C48F3">
        <w:rPr>
          <w:rFonts w:eastAsia="Times New Roman" w:cs="Times New Roman"/>
          <w:szCs w:val="24"/>
          <w:lang w:eastAsia="hr-HR"/>
        </w:rPr>
        <w:t>,</w:t>
      </w:r>
      <w:r w:rsidRPr="001C48F3">
        <w:rPr>
          <w:rFonts w:eastAsia="Times New Roman" w:cs="Times New Roman"/>
          <w:szCs w:val="24"/>
          <w:lang w:eastAsia="hr-HR"/>
        </w:rPr>
        <w:t xml:space="preserve"> </w:t>
      </w:r>
      <w:r w:rsidR="32120587" w:rsidRPr="001C48F3">
        <w:rPr>
          <w:rFonts w:eastAsia="Times New Roman" w:cs="Times New Roman"/>
          <w:szCs w:val="24"/>
          <w:lang w:eastAsia="hr-HR"/>
        </w:rPr>
        <w:t xml:space="preserve">odnosno regulirani subjekt </w:t>
      </w:r>
      <w:r w:rsidRPr="001C48F3">
        <w:rPr>
          <w:rFonts w:eastAsia="Times New Roman" w:cs="Times New Roman"/>
          <w:szCs w:val="24"/>
          <w:lang w:eastAsia="hr-HR"/>
        </w:rPr>
        <w:t xml:space="preserve">nije dostavio izvješće u skladu </w:t>
      </w:r>
      <w:r w:rsidR="6530C0C1" w:rsidRPr="001C48F3">
        <w:rPr>
          <w:rFonts w:eastAsia="Times New Roman" w:cs="Times New Roman"/>
          <w:szCs w:val="24"/>
          <w:lang w:eastAsia="hr-HR"/>
        </w:rPr>
        <w:t xml:space="preserve">sa </w:t>
      </w:r>
      <w:r w:rsidRPr="001C48F3">
        <w:rPr>
          <w:rFonts w:eastAsia="Times New Roman" w:cs="Times New Roman"/>
          <w:szCs w:val="24"/>
          <w:lang w:eastAsia="hr-HR"/>
        </w:rPr>
        <w:t xml:space="preserve">stavcima 1. </w:t>
      </w:r>
      <w:r w:rsidR="4CE5FAF1" w:rsidRPr="001C48F3">
        <w:rPr>
          <w:rFonts w:eastAsia="Times New Roman" w:cs="Times New Roman"/>
          <w:szCs w:val="24"/>
          <w:lang w:eastAsia="hr-HR"/>
        </w:rPr>
        <w:t>i</w:t>
      </w:r>
      <w:r w:rsidR="444C8B24" w:rsidRPr="001C48F3">
        <w:rPr>
          <w:rFonts w:eastAsia="Times New Roman" w:cs="Times New Roman"/>
          <w:szCs w:val="24"/>
          <w:lang w:eastAsia="hr-HR"/>
        </w:rPr>
        <w:t xml:space="preserve"> 3. </w:t>
      </w:r>
      <w:r w:rsidRPr="001C48F3">
        <w:rPr>
          <w:rFonts w:eastAsia="Times New Roman" w:cs="Times New Roman"/>
          <w:szCs w:val="24"/>
          <w:lang w:eastAsia="hr-HR"/>
        </w:rPr>
        <w:t xml:space="preserve">ovoga </w:t>
      </w:r>
      <w:r w:rsidR="233EF691" w:rsidRPr="001C48F3">
        <w:rPr>
          <w:rFonts w:eastAsia="Times New Roman" w:cs="Times New Roman"/>
          <w:szCs w:val="24"/>
          <w:lang w:eastAsia="hr-HR"/>
        </w:rPr>
        <w:t xml:space="preserve">članka </w:t>
      </w:r>
      <w:r w:rsidRPr="001C48F3">
        <w:rPr>
          <w:rFonts w:eastAsia="Times New Roman" w:cs="Times New Roman"/>
          <w:szCs w:val="24"/>
          <w:lang w:eastAsia="hr-HR"/>
        </w:rPr>
        <w:t xml:space="preserve">ili čije verificirano izvješće nije ocijenjeno kao cjelovito u skladu s propisanim mjerilima, </w:t>
      </w:r>
      <w:r w:rsidR="6AB3DC11" w:rsidRPr="001C48F3">
        <w:rPr>
          <w:rFonts w:eastAsia="Times New Roman" w:cs="Times New Roman"/>
          <w:szCs w:val="24"/>
          <w:lang w:eastAsia="hr-HR"/>
        </w:rPr>
        <w:t>Ministarstvo</w:t>
      </w:r>
      <w:r w:rsidRPr="001C48F3">
        <w:rPr>
          <w:rFonts w:eastAsia="Times New Roman" w:cs="Times New Roman"/>
          <w:szCs w:val="24"/>
          <w:lang w:eastAsia="hr-HR"/>
        </w:rPr>
        <w:t xml:space="preserve"> po službenoj dužnosti procjenjuje emisije iz </w:t>
      </w:r>
      <w:r w:rsidR="32120587" w:rsidRPr="001C48F3">
        <w:rPr>
          <w:rFonts w:eastAsia="Times New Roman" w:cs="Times New Roman"/>
          <w:szCs w:val="24"/>
          <w:lang w:eastAsia="hr-HR"/>
        </w:rPr>
        <w:t xml:space="preserve">postrojenja, zrakoplova ili djelatnosti iz </w:t>
      </w:r>
      <w:r w:rsidR="37E26C8B" w:rsidRPr="001C48F3">
        <w:rPr>
          <w:rFonts w:eastAsia="Times New Roman" w:cs="Times New Roman"/>
          <w:szCs w:val="24"/>
          <w:lang w:eastAsia="hr-HR"/>
        </w:rPr>
        <w:t xml:space="preserve">Dodatka </w:t>
      </w:r>
      <w:r w:rsidR="49FE5BC2" w:rsidRPr="001C48F3">
        <w:rPr>
          <w:rFonts w:eastAsia="Times New Roman" w:cs="Times New Roman"/>
          <w:szCs w:val="24"/>
          <w:lang w:eastAsia="hr-HR"/>
        </w:rPr>
        <w:t>I</w:t>
      </w:r>
      <w:r w:rsidR="37E26C8B" w:rsidRPr="001C48F3">
        <w:rPr>
          <w:rFonts w:eastAsia="Times New Roman" w:cs="Times New Roman"/>
          <w:szCs w:val="24"/>
          <w:lang w:eastAsia="hr-HR"/>
        </w:rPr>
        <w:t xml:space="preserve">. </w:t>
      </w:r>
      <w:r w:rsidR="2224A50D" w:rsidRPr="001C48F3">
        <w:rPr>
          <w:rFonts w:eastAsia="Times New Roman" w:cs="Times New Roman"/>
          <w:szCs w:val="24"/>
          <w:lang w:eastAsia="hr-HR"/>
        </w:rPr>
        <w:t>i</w:t>
      </w:r>
      <w:r w:rsidR="37E26C8B" w:rsidRPr="001C48F3">
        <w:rPr>
          <w:rFonts w:eastAsia="Times New Roman" w:cs="Times New Roman"/>
          <w:szCs w:val="24"/>
          <w:lang w:eastAsia="hr-HR"/>
        </w:rPr>
        <w:t xml:space="preserve"> Dodatka </w:t>
      </w:r>
      <w:r w:rsidR="49FE5BC2" w:rsidRPr="001C48F3">
        <w:rPr>
          <w:rFonts w:eastAsia="Times New Roman" w:cs="Times New Roman"/>
          <w:szCs w:val="24"/>
          <w:lang w:eastAsia="hr-HR"/>
        </w:rPr>
        <w:t>I</w:t>
      </w:r>
      <w:r w:rsidRPr="001C48F3">
        <w:rPr>
          <w:rFonts w:eastAsia="Times New Roman" w:cs="Times New Roman"/>
          <w:szCs w:val="24"/>
          <w:lang w:eastAsia="hr-HR"/>
        </w:rPr>
        <w:t>I</w:t>
      </w:r>
      <w:r w:rsidR="37E26C8B" w:rsidRPr="001C48F3">
        <w:rPr>
          <w:rFonts w:eastAsia="Times New Roman" w:cs="Times New Roman"/>
          <w:szCs w:val="24"/>
          <w:lang w:eastAsia="hr-HR"/>
        </w:rPr>
        <w:t>.</w:t>
      </w:r>
      <w:r w:rsidR="32120587" w:rsidRPr="001C48F3">
        <w:rPr>
          <w:rFonts w:eastAsia="Times New Roman" w:cs="Times New Roman"/>
          <w:szCs w:val="24"/>
          <w:lang w:eastAsia="hr-HR"/>
        </w:rPr>
        <w:t xml:space="preserve"> </w:t>
      </w:r>
      <w:r w:rsidR="72C6CF9C" w:rsidRPr="001C48F3">
        <w:rPr>
          <w:rFonts w:eastAsia="Times New Roman" w:cs="Times New Roman"/>
          <w:szCs w:val="24"/>
          <w:lang w:eastAsia="hr-HR"/>
        </w:rPr>
        <w:t>ovog</w:t>
      </w:r>
      <w:r w:rsidR="35E064BE" w:rsidRPr="001C48F3">
        <w:rPr>
          <w:rFonts w:eastAsia="Times New Roman" w:cs="Times New Roman"/>
          <w:szCs w:val="24"/>
          <w:lang w:eastAsia="hr-HR"/>
        </w:rPr>
        <w:t>a</w:t>
      </w:r>
      <w:r w:rsidR="72C6CF9C" w:rsidRPr="001C48F3">
        <w:rPr>
          <w:rFonts w:eastAsia="Times New Roman" w:cs="Times New Roman"/>
          <w:szCs w:val="24"/>
          <w:lang w:eastAsia="hr-HR"/>
        </w:rPr>
        <w:t xml:space="preserve"> Zakona</w:t>
      </w:r>
      <w:r w:rsidR="31607019" w:rsidRPr="001C48F3">
        <w:rPr>
          <w:rFonts w:eastAsia="Times New Roman" w:cs="Times New Roman"/>
          <w:szCs w:val="24"/>
          <w:lang w:eastAsia="hr-HR"/>
        </w:rPr>
        <w:t xml:space="preserve"> i</w:t>
      </w:r>
      <w:r w:rsidR="07B032AE" w:rsidRPr="001C48F3">
        <w:rPr>
          <w:rFonts w:eastAsia="Times New Roman" w:cs="Times New Roman"/>
          <w:szCs w:val="24"/>
          <w:lang w:eastAsia="hr-HR"/>
        </w:rPr>
        <w:t xml:space="preserve"> </w:t>
      </w:r>
      <w:r w:rsidRPr="001C48F3">
        <w:rPr>
          <w:rFonts w:eastAsia="Times New Roman" w:cs="Times New Roman"/>
          <w:szCs w:val="24"/>
          <w:lang w:eastAsia="hr-HR"/>
        </w:rPr>
        <w:t>verificira izvješće o emisijama o trošku operatera postrojenja</w:t>
      </w:r>
      <w:r w:rsidR="32120587" w:rsidRPr="001C48F3">
        <w:rPr>
          <w:rFonts w:eastAsia="Times New Roman" w:cs="Times New Roman"/>
          <w:szCs w:val="24"/>
          <w:lang w:eastAsia="hr-HR"/>
        </w:rPr>
        <w:t xml:space="preserve">, </w:t>
      </w:r>
      <w:r w:rsidRPr="001C48F3">
        <w:rPr>
          <w:rFonts w:eastAsia="Times New Roman" w:cs="Times New Roman"/>
          <w:szCs w:val="24"/>
          <w:lang w:eastAsia="hr-HR"/>
        </w:rPr>
        <w:t>operatora zrakoplova</w:t>
      </w:r>
      <w:r w:rsidR="32120587" w:rsidRPr="001C48F3">
        <w:rPr>
          <w:rFonts w:eastAsia="Times New Roman" w:cs="Times New Roman"/>
          <w:szCs w:val="24"/>
          <w:lang w:eastAsia="hr-HR"/>
        </w:rPr>
        <w:t>, odnosno reguliranog subjekta.</w:t>
      </w:r>
    </w:p>
    <w:p w14:paraId="0A36F466" w14:textId="77777777" w:rsidR="00EC12EF" w:rsidRPr="001C48F3" w:rsidRDefault="00EC12EF" w:rsidP="005839F6">
      <w:pPr>
        <w:spacing w:after="0" w:line="240" w:lineRule="auto"/>
        <w:jc w:val="both"/>
        <w:rPr>
          <w:rFonts w:eastAsia="Times New Roman" w:cs="Times New Roman"/>
          <w:szCs w:val="24"/>
          <w:lang w:eastAsia="hr-HR"/>
        </w:rPr>
      </w:pPr>
    </w:p>
    <w:p w14:paraId="32F8C347" w14:textId="275D2FB1" w:rsidR="005D09C2" w:rsidRPr="001C48F3" w:rsidRDefault="36B3DAF4" w:rsidP="005839F6">
      <w:pPr>
        <w:spacing w:after="0" w:line="240" w:lineRule="auto"/>
        <w:jc w:val="both"/>
        <w:rPr>
          <w:rFonts w:eastAsiaTheme="minorEastAsia" w:cs="Times New Roman"/>
          <w:szCs w:val="24"/>
          <w:lang w:eastAsia="hr-HR"/>
        </w:rPr>
      </w:pPr>
      <w:r w:rsidRPr="001C48F3">
        <w:rPr>
          <w:rFonts w:eastAsiaTheme="minorEastAsia" w:cs="Times New Roman"/>
          <w:szCs w:val="24"/>
          <w:lang w:eastAsia="hr-HR"/>
        </w:rPr>
        <w:t>(</w:t>
      </w:r>
      <w:r w:rsidR="6410247B" w:rsidRPr="001C48F3">
        <w:rPr>
          <w:rFonts w:eastAsiaTheme="minorEastAsia" w:cs="Times New Roman"/>
          <w:szCs w:val="24"/>
          <w:lang w:eastAsia="hr-HR"/>
        </w:rPr>
        <w:t>1</w:t>
      </w:r>
      <w:r w:rsidR="4935C43B" w:rsidRPr="001C48F3">
        <w:rPr>
          <w:rFonts w:eastAsiaTheme="minorEastAsia" w:cs="Times New Roman"/>
          <w:szCs w:val="24"/>
          <w:lang w:eastAsia="hr-HR"/>
        </w:rPr>
        <w:t>0</w:t>
      </w:r>
      <w:r w:rsidRPr="001C48F3">
        <w:rPr>
          <w:rFonts w:eastAsiaTheme="minorEastAsia" w:cs="Times New Roman"/>
          <w:szCs w:val="24"/>
          <w:lang w:eastAsia="hr-HR"/>
        </w:rPr>
        <w:t xml:space="preserve">) Ako verifikator u verifikacijskom izvješću </w:t>
      </w:r>
      <w:r w:rsidR="0AB51525" w:rsidRPr="001C48F3">
        <w:rPr>
          <w:rFonts w:eastAsiaTheme="minorEastAsia" w:cs="Times New Roman"/>
          <w:szCs w:val="24"/>
          <w:lang w:eastAsia="hr-HR"/>
        </w:rPr>
        <w:t>iz članka 3. Uredb</w:t>
      </w:r>
      <w:r w:rsidR="5E02AF5A" w:rsidRPr="001C48F3">
        <w:rPr>
          <w:rFonts w:eastAsiaTheme="minorEastAsia" w:cs="Times New Roman"/>
          <w:szCs w:val="24"/>
          <w:lang w:eastAsia="hr-HR"/>
        </w:rPr>
        <w:t>e</w:t>
      </w:r>
      <w:r w:rsidR="0AB51525" w:rsidRPr="001C48F3">
        <w:rPr>
          <w:rFonts w:eastAsiaTheme="minorEastAsia" w:cs="Times New Roman"/>
          <w:szCs w:val="24"/>
          <w:lang w:eastAsia="hr-HR"/>
        </w:rPr>
        <w:t xml:space="preserve"> Komisije (EU) 2019/1842 a </w:t>
      </w:r>
      <w:r w:rsidRPr="001C48F3">
        <w:rPr>
          <w:rFonts w:eastAsiaTheme="minorEastAsia" w:cs="Times New Roman"/>
          <w:szCs w:val="24"/>
          <w:lang w:eastAsia="hr-HR"/>
        </w:rPr>
        <w:t>u skladu s Uredbom Komisije (EU) 2018/2067</w:t>
      </w:r>
      <w:r w:rsidR="1346A491" w:rsidRPr="001C48F3">
        <w:rPr>
          <w:rFonts w:eastAsiaTheme="minorEastAsia" w:cs="Times New Roman"/>
          <w:szCs w:val="24"/>
          <w:lang w:eastAsia="hr-HR"/>
        </w:rPr>
        <w:t xml:space="preserve"> i njenih izmjena i dopuna</w:t>
      </w:r>
      <w:r w:rsidR="0AB51525" w:rsidRPr="001C48F3">
        <w:rPr>
          <w:rFonts w:eastAsiaTheme="minorEastAsia" w:cs="Times New Roman"/>
          <w:szCs w:val="24"/>
          <w:lang w:eastAsia="hr-HR"/>
        </w:rPr>
        <w:t>,</w:t>
      </w:r>
      <w:r w:rsidRPr="001C48F3">
        <w:rPr>
          <w:rFonts w:eastAsiaTheme="minorEastAsia" w:cs="Times New Roman"/>
          <w:szCs w:val="24"/>
          <w:lang w:eastAsia="hr-HR"/>
        </w:rPr>
        <w:t xml:space="preserve"> navede nematerijaln</w:t>
      </w:r>
      <w:r w:rsidR="0AB51525" w:rsidRPr="001C48F3">
        <w:rPr>
          <w:rFonts w:eastAsiaTheme="minorEastAsia" w:cs="Times New Roman"/>
          <w:szCs w:val="24"/>
          <w:lang w:eastAsia="hr-HR"/>
        </w:rPr>
        <w:t>e</w:t>
      </w:r>
      <w:r w:rsidRPr="001C48F3">
        <w:rPr>
          <w:rFonts w:eastAsiaTheme="minorEastAsia" w:cs="Times New Roman"/>
          <w:szCs w:val="24"/>
          <w:lang w:eastAsia="hr-HR"/>
        </w:rPr>
        <w:t xml:space="preserve"> </w:t>
      </w:r>
      <w:r w:rsidR="5DC924FD" w:rsidRPr="001C48F3">
        <w:rPr>
          <w:rFonts w:eastAsiaTheme="minorEastAsia" w:cs="Times New Roman"/>
          <w:szCs w:val="24"/>
          <w:lang w:eastAsia="hr-HR"/>
        </w:rPr>
        <w:t>pogreške</w:t>
      </w:r>
      <w:r w:rsidRPr="001C48F3">
        <w:rPr>
          <w:rFonts w:eastAsiaTheme="minorEastAsia" w:cs="Times New Roman"/>
          <w:szCs w:val="24"/>
          <w:lang w:eastAsia="hr-HR"/>
        </w:rPr>
        <w:t xml:space="preserve"> koje operater postrojenja nije ispravio prije izdavanja verifikacijskog izvješća, </w:t>
      </w:r>
      <w:r w:rsidR="04AC74F7" w:rsidRPr="001C48F3">
        <w:rPr>
          <w:rFonts w:eastAsiaTheme="minorEastAsia" w:cs="Times New Roman"/>
          <w:szCs w:val="24"/>
          <w:lang w:eastAsia="hr-HR"/>
        </w:rPr>
        <w:t>Ministarstvo</w:t>
      </w:r>
      <w:r w:rsidRPr="001C48F3">
        <w:rPr>
          <w:rFonts w:eastAsiaTheme="minorEastAsia" w:cs="Times New Roman"/>
          <w:szCs w:val="24"/>
          <w:lang w:eastAsia="hr-HR"/>
        </w:rPr>
        <w:t xml:space="preserve"> procjenjuje te pogreške </w:t>
      </w:r>
      <w:r w:rsidR="0AB51525" w:rsidRPr="001C48F3">
        <w:rPr>
          <w:rFonts w:eastAsiaTheme="minorEastAsia" w:cs="Times New Roman"/>
          <w:szCs w:val="24"/>
          <w:lang w:eastAsia="hr-HR"/>
        </w:rPr>
        <w:t xml:space="preserve">i </w:t>
      </w:r>
      <w:r w:rsidRPr="001C48F3">
        <w:rPr>
          <w:rFonts w:eastAsiaTheme="minorEastAsia" w:cs="Times New Roman"/>
          <w:szCs w:val="24"/>
          <w:lang w:eastAsia="hr-HR"/>
        </w:rPr>
        <w:t xml:space="preserve">po službenoj dužnosti </w:t>
      </w:r>
      <w:r w:rsidR="38E27154" w:rsidRPr="001C48F3">
        <w:rPr>
          <w:rFonts w:eastAsiaTheme="minorEastAsia" w:cs="Times New Roman"/>
          <w:szCs w:val="24"/>
          <w:lang w:eastAsia="hr-HR"/>
        </w:rPr>
        <w:t>utvrđuje emisije</w:t>
      </w:r>
      <w:r w:rsidR="19A310E3" w:rsidRPr="001C48F3">
        <w:rPr>
          <w:rFonts w:eastAsiaTheme="minorEastAsia" w:cs="Times New Roman"/>
          <w:szCs w:val="24"/>
          <w:lang w:eastAsia="hr-HR"/>
        </w:rPr>
        <w:t xml:space="preserve"> u skladu s člankom 70.</w:t>
      </w:r>
      <w:r w:rsidR="62797E85" w:rsidRPr="001C48F3">
        <w:rPr>
          <w:rFonts w:eastAsiaTheme="minorEastAsia" w:cs="Times New Roman"/>
          <w:szCs w:val="24"/>
          <w:lang w:eastAsia="hr-HR"/>
        </w:rPr>
        <w:t xml:space="preserve"> Uredbe Komisije (EU) 2018/2066 i njenih izmjena i dopuna</w:t>
      </w:r>
      <w:r w:rsidR="2D53DD30" w:rsidRPr="001C48F3">
        <w:rPr>
          <w:rFonts w:eastAsiaTheme="minorEastAsia" w:cs="Times New Roman"/>
          <w:szCs w:val="24"/>
          <w:lang w:eastAsia="hr-HR"/>
        </w:rPr>
        <w:t>.</w:t>
      </w:r>
    </w:p>
    <w:p w14:paraId="3CFB5A44" w14:textId="77777777" w:rsidR="00EC12EF" w:rsidRPr="001C48F3" w:rsidDel="005D09C2" w:rsidRDefault="00EC12EF" w:rsidP="005839F6">
      <w:pPr>
        <w:spacing w:after="0" w:line="240" w:lineRule="auto"/>
        <w:jc w:val="both"/>
        <w:rPr>
          <w:rFonts w:eastAsia="Times New Roman" w:cs="Times New Roman"/>
          <w:szCs w:val="24"/>
          <w:lang w:eastAsia="hr-HR"/>
        </w:rPr>
      </w:pPr>
    </w:p>
    <w:p w14:paraId="12C99DD6" w14:textId="456112C1" w:rsidR="00994993" w:rsidRPr="001C48F3" w:rsidRDefault="7516098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05DEE9E" w:rsidRPr="001C48F3">
        <w:rPr>
          <w:rFonts w:eastAsia="Times New Roman" w:cs="Times New Roman"/>
          <w:szCs w:val="24"/>
          <w:lang w:eastAsia="hr-HR"/>
        </w:rPr>
        <w:t>1</w:t>
      </w:r>
      <w:r w:rsidR="19DE9CF2" w:rsidRPr="001C48F3">
        <w:rPr>
          <w:rFonts w:eastAsia="Times New Roman" w:cs="Times New Roman"/>
          <w:szCs w:val="24"/>
          <w:lang w:eastAsia="hr-HR"/>
        </w:rPr>
        <w:t>1</w:t>
      </w:r>
      <w:r w:rsidRPr="001C48F3">
        <w:rPr>
          <w:rFonts w:eastAsia="Times New Roman" w:cs="Times New Roman"/>
          <w:szCs w:val="24"/>
          <w:lang w:eastAsia="hr-HR"/>
        </w:rPr>
        <w:t xml:space="preserve">) </w:t>
      </w:r>
      <w:r w:rsidR="422DC885" w:rsidRPr="001C48F3">
        <w:rPr>
          <w:rFonts w:eastAsia="Times New Roman" w:cs="Times New Roman"/>
          <w:szCs w:val="24"/>
          <w:lang w:eastAsia="hr-HR"/>
        </w:rPr>
        <w:t>Ministarstvo</w:t>
      </w:r>
      <w:r w:rsidRPr="001C48F3">
        <w:rPr>
          <w:rFonts w:eastAsia="Times New Roman" w:cs="Times New Roman"/>
          <w:szCs w:val="24"/>
          <w:lang w:eastAsia="hr-HR"/>
        </w:rPr>
        <w:t xml:space="preserve"> o procijenjenim emisijama iz stav</w:t>
      </w:r>
      <w:r w:rsidR="00FC62F6" w:rsidRPr="001C48F3">
        <w:rPr>
          <w:rFonts w:eastAsia="Times New Roman" w:cs="Times New Roman"/>
          <w:szCs w:val="24"/>
          <w:lang w:eastAsia="hr-HR"/>
        </w:rPr>
        <w:t>a</w:t>
      </w:r>
      <w:r w:rsidRPr="001C48F3">
        <w:rPr>
          <w:rFonts w:eastAsia="Times New Roman" w:cs="Times New Roman"/>
          <w:szCs w:val="24"/>
          <w:lang w:eastAsia="hr-HR"/>
        </w:rPr>
        <w:t>ka</w:t>
      </w:r>
      <w:r w:rsidR="5FB4092C" w:rsidRPr="001C48F3">
        <w:rPr>
          <w:rFonts w:eastAsia="Times New Roman" w:cs="Times New Roman"/>
          <w:szCs w:val="24"/>
          <w:lang w:eastAsia="hr-HR"/>
        </w:rPr>
        <w:t xml:space="preserve"> </w:t>
      </w:r>
      <w:r w:rsidR="61335759" w:rsidRPr="001C48F3">
        <w:rPr>
          <w:rFonts w:eastAsia="Times New Roman" w:cs="Times New Roman"/>
          <w:szCs w:val="24"/>
          <w:lang w:eastAsia="hr-HR"/>
        </w:rPr>
        <w:t>9</w:t>
      </w:r>
      <w:r w:rsidR="5B3CBFA6" w:rsidRPr="001C48F3">
        <w:rPr>
          <w:rFonts w:eastAsia="Times New Roman" w:cs="Times New Roman"/>
          <w:szCs w:val="24"/>
          <w:lang w:eastAsia="hr-HR"/>
        </w:rPr>
        <w:t>.</w:t>
      </w:r>
      <w:r w:rsidR="5FB4092C" w:rsidRPr="001C48F3">
        <w:rPr>
          <w:rFonts w:eastAsia="Times New Roman" w:cs="Times New Roman"/>
          <w:szCs w:val="24"/>
          <w:lang w:eastAsia="hr-HR"/>
        </w:rPr>
        <w:t xml:space="preserve"> i </w:t>
      </w:r>
      <w:r w:rsidR="6C690AE3" w:rsidRPr="001C48F3">
        <w:rPr>
          <w:rFonts w:eastAsia="Times New Roman" w:cs="Times New Roman"/>
          <w:szCs w:val="24"/>
          <w:lang w:eastAsia="hr-HR"/>
        </w:rPr>
        <w:t>1</w:t>
      </w:r>
      <w:r w:rsidR="337F1B64" w:rsidRPr="001C48F3">
        <w:rPr>
          <w:rFonts w:eastAsia="Times New Roman" w:cs="Times New Roman"/>
          <w:szCs w:val="24"/>
          <w:lang w:eastAsia="hr-HR"/>
        </w:rPr>
        <w:t>0</w:t>
      </w:r>
      <w:r w:rsidRPr="001C48F3">
        <w:rPr>
          <w:rFonts w:eastAsia="Times New Roman" w:cs="Times New Roman"/>
          <w:szCs w:val="24"/>
          <w:lang w:eastAsia="hr-HR"/>
        </w:rPr>
        <w:t>. ovoga članka donosi rješenje.</w:t>
      </w:r>
    </w:p>
    <w:p w14:paraId="2272EDB3" w14:textId="57FCCC26" w:rsidR="75D68CCE" w:rsidRPr="001C48F3" w:rsidRDefault="75D68CCE" w:rsidP="005839F6">
      <w:pPr>
        <w:spacing w:after="0" w:line="240" w:lineRule="auto"/>
        <w:jc w:val="both"/>
        <w:rPr>
          <w:rFonts w:eastAsia="Times New Roman" w:cs="Times New Roman"/>
          <w:szCs w:val="24"/>
          <w:lang w:eastAsia="hr-HR"/>
        </w:rPr>
      </w:pPr>
    </w:p>
    <w:p w14:paraId="683FAAC3" w14:textId="5951ECBA" w:rsidR="001D7158" w:rsidRPr="001C48F3" w:rsidRDefault="001D7158" w:rsidP="005839F6">
      <w:pPr>
        <w:spacing w:after="0" w:line="240" w:lineRule="auto"/>
      </w:pPr>
      <w:r w:rsidRPr="001C48F3">
        <w:t xml:space="preserve">Akreditacija </w:t>
      </w:r>
      <w:r w:rsidR="001B7A2B" w:rsidRPr="001C48F3">
        <w:t>verifikatora</w:t>
      </w:r>
    </w:p>
    <w:p w14:paraId="36F375A3" w14:textId="77777777" w:rsidR="00E96420" w:rsidRPr="001C48F3" w:rsidRDefault="00E96420" w:rsidP="005839F6">
      <w:pPr>
        <w:spacing w:after="0" w:line="240" w:lineRule="auto"/>
        <w:rPr>
          <w:b/>
          <w:bCs/>
        </w:rPr>
      </w:pPr>
    </w:p>
    <w:p w14:paraId="11B8B3A9" w14:textId="19B34A1D" w:rsidR="00866A87" w:rsidRPr="001C48F3" w:rsidRDefault="6DAD08F5" w:rsidP="005839F6">
      <w:pPr>
        <w:pStyle w:val="Naslov5"/>
        <w:spacing w:before="0" w:line="240" w:lineRule="auto"/>
      </w:pPr>
      <w:r w:rsidRPr="001C48F3">
        <w:t>Članak</w:t>
      </w:r>
      <w:r w:rsidR="40756D44" w:rsidRPr="001C48F3">
        <w:t xml:space="preserve"> </w:t>
      </w:r>
      <w:r w:rsidR="4AE2B3A6" w:rsidRPr="001C48F3">
        <w:t>7</w:t>
      </w:r>
      <w:r w:rsidR="7CE6A58E" w:rsidRPr="001C48F3">
        <w:t>0</w:t>
      </w:r>
      <w:r w:rsidRPr="001C48F3">
        <w:t>.</w:t>
      </w:r>
    </w:p>
    <w:p w14:paraId="0E2EEA1E" w14:textId="77777777" w:rsidR="00E96420" w:rsidRPr="001C48F3" w:rsidRDefault="00E96420" w:rsidP="005839F6">
      <w:pPr>
        <w:spacing w:after="0" w:line="240" w:lineRule="auto"/>
      </w:pPr>
    </w:p>
    <w:p w14:paraId="52F98324" w14:textId="6E1AED6E" w:rsidR="006A78BD" w:rsidRPr="001C48F3" w:rsidRDefault="2902E74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Za provedbu važećih uputa </w:t>
      </w:r>
      <w:r w:rsidR="00E70CDE" w:rsidRPr="001C48F3">
        <w:rPr>
          <w:rFonts w:eastAsia="Times New Roman" w:cs="Times New Roman"/>
          <w:szCs w:val="24"/>
          <w:lang w:eastAsia="hr-HR"/>
        </w:rPr>
        <w:t>Komisije</w:t>
      </w:r>
      <w:r w:rsidRPr="001C48F3">
        <w:rPr>
          <w:rFonts w:eastAsia="Times New Roman" w:cs="Times New Roman"/>
          <w:szCs w:val="24"/>
          <w:lang w:eastAsia="hr-HR"/>
        </w:rPr>
        <w:t xml:space="preserve"> donesenih na temelju Uredbe Komisije (EU) 2018/2067 </w:t>
      </w:r>
      <w:r w:rsidR="32120587" w:rsidRPr="001C48F3">
        <w:rPr>
          <w:rFonts w:eastAsia="Times New Roman" w:cs="Times New Roman"/>
          <w:szCs w:val="24"/>
          <w:lang w:eastAsia="hr-HR"/>
        </w:rPr>
        <w:t>i njenih izmjena</w:t>
      </w:r>
      <w:r w:rsidR="221C1C49" w:rsidRPr="001C48F3">
        <w:rPr>
          <w:rFonts w:eastAsia="Times New Roman" w:cs="Times New Roman"/>
          <w:szCs w:val="24"/>
          <w:lang w:eastAsia="hr-HR"/>
        </w:rPr>
        <w:t xml:space="preserve"> i dopuna</w:t>
      </w:r>
      <w:r w:rsidR="4FFF26E8" w:rsidRPr="001C48F3">
        <w:rPr>
          <w:rFonts w:eastAsia="Times New Roman" w:cs="Times New Roman"/>
          <w:szCs w:val="24"/>
          <w:lang w:eastAsia="hr-HR"/>
        </w:rPr>
        <w:t>,</w:t>
      </w:r>
      <w:r w:rsidR="32120587" w:rsidRPr="001C48F3">
        <w:rPr>
          <w:rFonts w:eastAsia="Times New Roman" w:cs="Times New Roman"/>
          <w:szCs w:val="24"/>
          <w:lang w:eastAsia="hr-HR"/>
        </w:rPr>
        <w:t xml:space="preserve"> </w:t>
      </w:r>
      <w:r w:rsidRPr="001C48F3">
        <w:rPr>
          <w:rFonts w:eastAsia="Times New Roman" w:cs="Times New Roman"/>
          <w:szCs w:val="24"/>
          <w:lang w:eastAsia="hr-HR"/>
        </w:rPr>
        <w:t xml:space="preserve">nadležni su </w:t>
      </w:r>
      <w:r w:rsidR="7357C560" w:rsidRPr="001C48F3">
        <w:rPr>
          <w:rFonts w:eastAsia="Times New Roman" w:cs="Times New Roman"/>
          <w:szCs w:val="24"/>
          <w:lang w:eastAsia="hr-HR"/>
        </w:rPr>
        <w:t>Ministarstvo</w:t>
      </w:r>
      <w:r w:rsidRPr="001C48F3">
        <w:rPr>
          <w:rFonts w:eastAsia="Times New Roman" w:cs="Times New Roman"/>
          <w:szCs w:val="24"/>
          <w:lang w:eastAsia="hr-HR"/>
        </w:rPr>
        <w:t xml:space="preserve"> i Hrvatska akreditacijska agencija.</w:t>
      </w:r>
    </w:p>
    <w:p w14:paraId="3A4FAA5B" w14:textId="77777777" w:rsidR="00E96420" w:rsidRPr="001C48F3" w:rsidRDefault="00E96420" w:rsidP="005839F6">
      <w:pPr>
        <w:spacing w:after="0" w:line="240" w:lineRule="auto"/>
        <w:jc w:val="both"/>
        <w:rPr>
          <w:rFonts w:eastAsia="Times New Roman" w:cs="Times New Roman"/>
          <w:szCs w:val="24"/>
          <w:lang w:eastAsia="hr-HR"/>
        </w:rPr>
      </w:pPr>
    </w:p>
    <w:p w14:paraId="4928E8A6" w14:textId="7CAFF99B" w:rsidR="006A78BD" w:rsidRPr="001C48F3" w:rsidRDefault="2902E74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U svrhu provedbe Uredbe Komisije (EU) 2018/2067 </w:t>
      </w:r>
      <w:r w:rsidR="32120587" w:rsidRPr="001C48F3">
        <w:rPr>
          <w:rFonts w:eastAsia="Times New Roman" w:cs="Times New Roman"/>
          <w:szCs w:val="24"/>
          <w:lang w:eastAsia="hr-HR"/>
        </w:rPr>
        <w:t>i njenih izmjena</w:t>
      </w:r>
      <w:r w:rsidR="15BD06CC" w:rsidRPr="001C48F3">
        <w:rPr>
          <w:rFonts w:eastAsia="Times New Roman" w:cs="Times New Roman"/>
          <w:szCs w:val="24"/>
          <w:lang w:eastAsia="hr-HR"/>
        </w:rPr>
        <w:t xml:space="preserve"> i dopuna</w:t>
      </w:r>
      <w:r w:rsidR="269385E3" w:rsidRPr="001C48F3">
        <w:rPr>
          <w:rFonts w:eastAsia="Times New Roman" w:cs="Times New Roman"/>
          <w:szCs w:val="24"/>
          <w:lang w:eastAsia="hr-HR"/>
        </w:rPr>
        <w:t>,</w:t>
      </w:r>
      <w:r w:rsidR="32120587" w:rsidRPr="001C48F3">
        <w:rPr>
          <w:rFonts w:eastAsia="Times New Roman" w:cs="Times New Roman"/>
          <w:szCs w:val="24"/>
          <w:lang w:eastAsia="hr-HR"/>
        </w:rPr>
        <w:t xml:space="preserve"> </w:t>
      </w:r>
      <w:r w:rsidRPr="001C48F3">
        <w:rPr>
          <w:rFonts w:eastAsia="Times New Roman" w:cs="Times New Roman"/>
          <w:szCs w:val="24"/>
          <w:lang w:eastAsia="hr-HR"/>
        </w:rPr>
        <w:t xml:space="preserve">u dijelu koji se odnosi na akreditaciju verifikatora i rad Hrvatske akreditacijske agencije, </w:t>
      </w:r>
      <w:r w:rsidR="4502D24B" w:rsidRPr="001C48F3">
        <w:rPr>
          <w:rFonts w:eastAsia="Times New Roman" w:cs="Times New Roman"/>
          <w:szCs w:val="24"/>
          <w:lang w:eastAsia="hr-HR"/>
        </w:rPr>
        <w:t>Ministarstvo</w:t>
      </w:r>
      <w:r w:rsidRPr="001C48F3">
        <w:rPr>
          <w:rFonts w:eastAsia="Times New Roman" w:cs="Times New Roman"/>
          <w:szCs w:val="24"/>
          <w:lang w:eastAsia="hr-HR"/>
        </w:rPr>
        <w:t xml:space="preserve"> obavlja sljedeće poslove:</w:t>
      </w:r>
    </w:p>
    <w:p w14:paraId="59EA4482" w14:textId="77777777" w:rsidR="00EC12EF" w:rsidRPr="001C48F3" w:rsidRDefault="00EC12EF" w:rsidP="005839F6">
      <w:pPr>
        <w:spacing w:after="0" w:line="240" w:lineRule="auto"/>
        <w:jc w:val="both"/>
        <w:rPr>
          <w:rFonts w:eastAsia="Times New Roman" w:cs="Times New Roman"/>
          <w:szCs w:val="24"/>
          <w:lang w:eastAsia="hr-HR"/>
        </w:rPr>
      </w:pPr>
    </w:p>
    <w:p w14:paraId="417209B6" w14:textId="6D1F0634" w:rsidR="006A78BD" w:rsidRPr="001C48F3" w:rsidRDefault="6D28C766"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1. zaprima obavijest Hrvatske akreditacijske agencije o </w:t>
      </w:r>
      <w:proofErr w:type="spellStart"/>
      <w:r w:rsidRPr="001C48F3">
        <w:rPr>
          <w:rFonts w:eastAsia="Times New Roman" w:cs="Times New Roman"/>
          <w:lang w:eastAsia="hr-HR"/>
        </w:rPr>
        <w:t>istorazinskim</w:t>
      </w:r>
      <w:proofErr w:type="spellEnd"/>
      <w:r w:rsidRPr="001C48F3">
        <w:rPr>
          <w:rFonts w:eastAsia="Times New Roman" w:cs="Times New Roman"/>
          <w:lang w:eastAsia="hr-HR"/>
        </w:rPr>
        <w:t xml:space="preserve"> procjenama u skladu s člankom 65. stavkom 1. Uredbe Komisije (EU) 2018/2067</w:t>
      </w:r>
      <w:r w:rsidR="7BC14635" w:rsidRPr="001C48F3">
        <w:rPr>
          <w:rFonts w:eastAsia="Times New Roman" w:cs="Times New Roman"/>
          <w:lang w:eastAsia="hr-HR"/>
        </w:rPr>
        <w:t xml:space="preserve"> i njenih izmjena i dopuna</w:t>
      </w:r>
    </w:p>
    <w:p w14:paraId="01BE6DBF" w14:textId="77777777" w:rsidR="00EC12EF" w:rsidRPr="001C48F3" w:rsidRDefault="00EC12EF" w:rsidP="008F4137">
      <w:pPr>
        <w:spacing w:after="0" w:line="240" w:lineRule="auto"/>
        <w:jc w:val="both"/>
        <w:rPr>
          <w:rFonts w:eastAsia="Times New Roman" w:cs="Times New Roman"/>
          <w:lang w:eastAsia="hr-HR"/>
        </w:rPr>
      </w:pPr>
    </w:p>
    <w:p w14:paraId="4EEB6A0D" w14:textId="13C99F3A"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2. poduzima korektivne radnje u skladu s člankom 66. stavkom 2. Uredbe Komisije (EU) 2018/2067</w:t>
      </w:r>
      <w:r w:rsidR="2ECD575B" w:rsidRPr="001C48F3">
        <w:rPr>
          <w:rFonts w:eastAsia="Times New Roman" w:cs="Times New Roman"/>
          <w:lang w:eastAsia="hr-HR"/>
        </w:rPr>
        <w:t xml:space="preserve"> i </w:t>
      </w:r>
      <w:r w:rsidR="004A7B4D" w:rsidRPr="001C48F3">
        <w:rPr>
          <w:rFonts w:eastAsia="Times New Roman" w:cs="Times New Roman"/>
          <w:lang w:eastAsia="hr-HR"/>
        </w:rPr>
        <w:t>njenih izmjena i dopuna</w:t>
      </w:r>
    </w:p>
    <w:p w14:paraId="091563B8" w14:textId="77777777" w:rsidR="00EC12EF" w:rsidRPr="001C48F3" w:rsidRDefault="00EC12EF" w:rsidP="008F4137">
      <w:pPr>
        <w:spacing w:after="0" w:line="240" w:lineRule="auto"/>
        <w:jc w:val="both"/>
        <w:rPr>
          <w:rFonts w:eastAsia="Times New Roman" w:cs="Times New Roman"/>
          <w:lang w:eastAsia="hr-HR"/>
        </w:rPr>
      </w:pPr>
    </w:p>
    <w:p w14:paraId="385053E2" w14:textId="2749EB2D"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3. dostavlja Hrvatskoj akreditacijskoj agenciji informacije u skladu s člankom 73. Uredbe Komisije (EU) 2018/2067</w:t>
      </w:r>
      <w:r w:rsidR="47DC1B32" w:rsidRPr="001C48F3">
        <w:rPr>
          <w:rFonts w:eastAsia="Times New Roman" w:cs="Times New Roman"/>
          <w:lang w:eastAsia="hr-HR"/>
        </w:rPr>
        <w:t xml:space="preserve"> i njenih izmjena</w:t>
      </w:r>
      <w:r w:rsidR="4C8C2205" w:rsidRPr="001C48F3">
        <w:rPr>
          <w:rFonts w:eastAsia="Times New Roman" w:cs="Times New Roman"/>
          <w:lang w:eastAsia="hr-HR"/>
        </w:rPr>
        <w:t xml:space="preserve"> i dopuna</w:t>
      </w:r>
    </w:p>
    <w:p w14:paraId="5EACBC29" w14:textId="77777777" w:rsidR="00EC12EF" w:rsidRPr="001C48F3" w:rsidRDefault="00EC12EF" w:rsidP="008F4137">
      <w:pPr>
        <w:spacing w:after="0" w:line="240" w:lineRule="auto"/>
        <w:jc w:val="both"/>
        <w:rPr>
          <w:rFonts w:eastAsia="Times New Roman" w:cs="Times New Roman"/>
          <w:lang w:eastAsia="hr-HR"/>
        </w:rPr>
      </w:pPr>
    </w:p>
    <w:p w14:paraId="7CAED2CC" w14:textId="59CFD64B"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4. razmjenjuje izvješće iz članka 73. Uredbe Komisije (EU) 2018/2067 </w:t>
      </w:r>
      <w:r w:rsidR="12FCB0BF" w:rsidRPr="001C48F3">
        <w:rPr>
          <w:rFonts w:eastAsia="Times New Roman" w:cs="Times New Roman"/>
          <w:lang w:eastAsia="hr-HR"/>
        </w:rPr>
        <w:t xml:space="preserve">i njenih izmjena </w:t>
      </w:r>
      <w:r w:rsidRPr="001C48F3">
        <w:rPr>
          <w:rFonts w:eastAsia="Times New Roman" w:cs="Times New Roman"/>
          <w:lang w:eastAsia="hr-HR"/>
        </w:rPr>
        <w:t>s nadležnim tijelom države članice u kojoj verifikator ima sjedište u skladu s člankom 75. Uredbe Komisije (EU) br. 2018/2067</w:t>
      </w:r>
      <w:r w:rsidR="4A5E2615" w:rsidRPr="001C48F3">
        <w:rPr>
          <w:rFonts w:eastAsia="Times New Roman" w:cs="Times New Roman"/>
          <w:lang w:eastAsia="hr-HR"/>
        </w:rPr>
        <w:t xml:space="preserve"> i njenih izmjena</w:t>
      </w:r>
      <w:r w:rsidR="35C5197E" w:rsidRPr="001C48F3">
        <w:rPr>
          <w:rFonts w:eastAsia="Times New Roman" w:cs="Times New Roman"/>
          <w:lang w:eastAsia="hr-HR"/>
        </w:rPr>
        <w:t xml:space="preserve"> i dopuna</w:t>
      </w:r>
      <w:r w:rsidRPr="001C48F3">
        <w:rPr>
          <w:rFonts w:eastAsia="Times New Roman" w:cs="Times New Roman"/>
          <w:lang w:eastAsia="hr-HR"/>
        </w:rPr>
        <w:t>.</w:t>
      </w:r>
    </w:p>
    <w:p w14:paraId="35890BAC" w14:textId="77777777" w:rsidR="00EC12EF" w:rsidRPr="001C48F3" w:rsidRDefault="00EC12EF" w:rsidP="008F4137">
      <w:pPr>
        <w:spacing w:after="0" w:line="240" w:lineRule="auto"/>
        <w:jc w:val="both"/>
        <w:rPr>
          <w:rFonts w:eastAsia="Times New Roman" w:cs="Times New Roman"/>
          <w:szCs w:val="24"/>
          <w:lang w:eastAsia="hr-HR"/>
        </w:rPr>
      </w:pPr>
    </w:p>
    <w:p w14:paraId="59D9EA2C" w14:textId="25AC7B90" w:rsidR="006A78BD" w:rsidRPr="001C48F3" w:rsidRDefault="0EF59A4A" w:rsidP="005839F6">
      <w:pPr>
        <w:spacing w:after="0" w:line="240" w:lineRule="auto"/>
        <w:jc w:val="both"/>
        <w:rPr>
          <w:rFonts w:eastAsia="Times New Roman" w:cs="Times New Roman"/>
          <w:szCs w:val="24"/>
          <w:lang w:eastAsia="hr-HR"/>
        </w:rPr>
      </w:pPr>
      <w:r w:rsidRPr="001C48F3">
        <w:rPr>
          <w:rFonts w:eastAsia="Times New Roman" w:cs="Times New Roman"/>
          <w:lang w:eastAsia="hr-HR"/>
        </w:rPr>
        <w:lastRenderedPageBreak/>
        <w:t xml:space="preserve">(3) U svrhu provedbe Uredbe Komisije (EU) 2018/2067 </w:t>
      </w:r>
      <w:r w:rsidR="46737806" w:rsidRPr="001C48F3">
        <w:rPr>
          <w:rFonts w:eastAsia="Times New Roman" w:cs="Times New Roman"/>
          <w:lang w:eastAsia="hr-HR"/>
        </w:rPr>
        <w:t xml:space="preserve">i njenih izmjena </w:t>
      </w:r>
      <w:r w:rsidR="28EFAC16" w:rsidRPr="001C48F3">
        <w:rPr>
          <w:rFonts w:eastAsia="Times New Roman" w:cs="Times New Roman"/>
          <w:lang w:eastAsia="hr-HR"/>
        </w:rPr>
        <w:t xml:space="preserve">i dopuna </w:t>
      </w:r>
      <w:r w:rsidRPr="001C48F3">
        <w:rPr>
          <w:rFonts w:eastAsia="Times New Roman" w:cs="Times New Roman"/>
          <w:lang w:eastAsia="hr-HR"/>
        </w:rPr>
        <w:t>u dijelu koji se odnosi na akreditaciju verifikatora i rad Hrvatske akreditacijske agencije, Hrvatska akreditacijska agencija obavlja sljedeće poslove:</w:t>
      </w:r>
    </w:p>
    <w:p w14:paraId="24A474EC" w14:textId="566C8A0B" w:rsidR="67EB22CC" w:rsidRPr="001C48F3" w:rsidRDefault="67EB22CC" w:rsidP="005839F6">
      <w:pPr>
        <w:spacing w:after="0" w:line="240" w:lineRule="auto"/>
        <w:jc w:val="both"/>
        <w:rPr>
          <w:rFonts w:eastAsia="Times New Roman" w:cs="Times New Roman"/>
          <w:lang w:eastAsia="hr-HR"/>
        </w:rPr>
      </w:pPr>
    </w:p>
    <w:p w14:paraId="17F982D0" w14:textId="3FC019E6"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1. vrši ocjenu verifikatora i njegova osoblja u skladu s člancima 45. i 48. Uredbe Komisije (EU) 2018/2067</w:t>
      </w:r>
      <w:r w:rsidR="7C44C94A" w:rsidRPr="001C48F3">
        <w:rPr>
          <w:rFonts w:eastAsia="Times New Roman" w:cs="Times New Roman"/>
          <w:lang w:eastAsia="hr-HR"/>
        </w:rPr>
        <w:t xml:space="preserve"> i njenih izmjena</w:t>
      </w:r>
      <w:r w:rsidR="668AF177" w:rsidRPr="001C48F3">
        <w:rPr>
          <w:rFonts w:eastAsia="Times New Roman" w:cs="Times New Roman"/>
          <w:lang w:eastAsia="hr-HR"/>
        </w:rPr>
        <w:t xml:space="preserve"> i dopuna</w:t>
      </w:r>
    </w:p>
    <w:p w14:paraId="31B34C36" w14:textId="77777777" w:rsidR="00EC12EF" w:rsidRPr="001C48F3" w:rsidRDefault="00EC12EF" w:rsidP="008F4137">
      <w:pPr>
        <w:spacing w:after="0" w:line="240" w:lineRule="auto"/>
        <w:jc w:val="both"/>
        <w:rPr>
          <w:rFonts w:eastAsia="Times New Roman" w:cs="Times New Roman"/>
          <w:lang w:eastAsia="hr-HR"/>
        </w:rPr>
      </w:pPr>
    </w:p>
    <w:p w14:paraId="5A1C1D75" w14:textId="18B998C3"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2. zaprima zahtjev za akreditaciju u skladu s člankom 46. Uredbe Komisije (EU) 2018/2067</w:t>
      </w:r>
      <w:r w:rsidR="5F71D502" w:rsidRPr="001C48F3">
        <w:rPr>
          <w:rFonts w:eastAsia="Times New Roman" w:cs="Times New Roman"/>
          <w:lang w:eastAsia="hr-HR"/>
        </w:rPr>
        <w:t xml:space="preserve"> i njenih izmjena</w:t>
      </w:r>
      <w:r w:rsidR="45C0EB15" w:rsidRPr="001C48F3">
        <w:rPr>
          <w:rFonts w:eastAsia="Times New Roman" w:cs="Times New Roman"/>
          <w:lang w:eastAsia="hr-HR"/>
        </w:rPr>
        <w:t xml:space="preserve"> i dopuna</w:t>
      </w:r>
    </w:p>
    <w:p w14:paraId="2326248B" w14:textId="77777777" w:rsidR="00EC12EF" w:rsidRPr="001C48F3" w:rsidRDefault="00EC12EF" w:rsidP="008F4137">
      <w:pPr>
        <w:spacing w:after="0" w:line="240" w:lineRule="auto"/>
        <w:jc w:val="both"/>
        <w:rPr>
          <w:rFonts w:eastAsia="Times New Roman" w:cs="Times New Roman"/>
          <w:lang w:eastAsia="hr-HR"/>
        </w:rPr>
      </w:pPr>
    </w:p>
    <w:p w14:paraId="03A2FEAE" w14:textId="0553A821"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3. uzima u obzir složenost područja za koje podnositelj zahtijeva akreditaciju u skladu s člankom 47. Uredbe Komisije (EU) 2018/2067</w:t>
      </w:r>
      <w:r w:rsidR="2C8986A2" w:rsidRPr="001C48F3">
        <w:rPr>
          <w:rFonts w:eastAsia="Times New Roman" w:cs="Times New Roman"/>
          <w:lang w:eastAsia="hr-HR"/>
        </w:rPr>
        <w:t xml:space="preserve"> i njenih izmjena</w:t>
      </w:r>
      <w:r w:rsidR="37B26B76" w:rsidRPr="001C48F3">
        <w:rPr>
          <w:rFonts w:eastAsia="Times New Roman" w:cs="Times New Roman"/>
          <w:lang w:eastAsia="hr-HR"/>
        </w:rPr>
        <w:t xml:space="preserve"> i dopuna</w:t>
      </w:r>
    </w:p>
    <w:p w14:paraId="6655A6B4" w14:textId="77777777" w:rsidR="00EC12EF" w:rsidRPr="001C48F3" w:rsidRDefault="00EC12EF" w:rsidP="008F4137">
      <w:pPr>
        <w:spacing w:after="0" w:line="240" w:lineRule="auto"/>
        <w:jc w:val="both"/>
        <w:rPr>
          <w:rFonts w:eastAsia="Times New Roman" w:cs="Times New Roman"/>
          <w:lang w:eastAsia="hr-HR"/>
        </w:rPr>
      </w:pPr>
    </w:p>
    <w:p w14:paraId="1F10FF47" w14:textId="5AC7A85D"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4. priprema i donosi odluku o dodjeli, produženju ili obnovi akreditacije u skladu s člankom 49. Uredbe Komisije (EU) 2018/2067</w:t>
      </w:r>
      <w:r w:rsidR="3D906AB4" w:rsidRPr="001C48F3">
        <w:rPr>
          <w:rFonts w:eastAsia="Times New Roman" w:cs="Times New Roman"/>
          <w:lang w:eastAsia="hr-HR"/>
        </w:rPr>
        <w:t xml:space="preserve"> i njenih izmjena</w:t>
      </w:r>
      <w:r w:rsidR="512369AA" w:rsidRPr="001C48F3">
        <w:rPr>
          <w:rFonts w:eastAsia="Times New Roman" w:cs="Times New Roman"/>
          <w:lang w:eastAsia="hr-HR"/>
        </w:rPr>
        <w:t xml:space="preserve"> i dopuna</w:t>
      </w:r>
    </w:p>
    <w:p w14:paraId="1921D8DD" w14:textId="77777777" w:rsidR="00EC12EF" w:rsidRPr="001C48F3" w:rsidRDefault="00EC12EF" w:rsidP="008F4137">
      <w:pPr>
        <w:spacing w:after="0" w:line="240" w:lineRule="auto"/>
        <w:jc w:val="both"/>
        <w:rPr>
          <w:rFonts w:eastAsia="Times New Roman" w:cs="Times New Roman"/>
          <w:lang w:eastAsia="hr-HR"/>
        </w:rPr>
      </w:pPr>
    </w:p>
    <w:p w14:paraId="6A1E04C2" w14:textId="76049BD3"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5. provodi godišnji nadzor svakog verifikatora u skladu s člankom 50. Uredbe Komisije (EU) 2018/2067</w:t>
      </w:r>
      <w:r w:rsidR="065D57AF" w:rsidRPr="001C48F3">
        <w:rPr>
          <w:rFonts w:eastAsia="Times New Roman" w:cs="Times New Roman"/>
          <w:lang w:eastAsia="hr-HR"/>
        </w:rPr>
        <w:t xml:space="preserve"> i njenih izmjena</w:t>
      </w:r>
      <w:r w:rsidR="2063A5B3" w:rsidRPr="001C48F3">
        <w:rPr>
          <w:rFonts w:eastAsia="Times New Roman" w:cs="Times New Roman"/>
          <w:lang w:eastAsia="hr-HR"/>
        </w:rPr>
        <w:t xml:space="preserve"> i dopuna</w:t>
      </w:r>
    </w:p>
    <w:p w14:paraId="308F9904" w14:textId="77777777" w:rsidR="00EC12EF" w:rsidRPr="001C48F3" w:rsidRDefault="00EC12EF" w:rsidP="008F4137">
      <w:pPr>
        <w:spacing w:after="0" w:line="240" w:lineRule="auto"/>
        <w:jc w:val="both"/>
        <w:rPr>
          <w:rFonts w:eastAsia="Times New Roman" w:cs="Times New Roman"/>
          <w:lang w:eastAsia="hr-HR"/>
        </w:rPr>
      </w:pPr>
    </w:p>
    <w:p w14:paraId="1CA968A3" w14:textId="4E768138"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6. provodi ponovno ocjenjivanje u skladu s člankom 51. Uredbe Komisije (EU) 2018/2067</w:t>
      </w:r>
      <w:r w:rsidR="7ABD9860" w:rsidRPr="001C48F3">
        <w:rPr>
          <w:rFonts w:eastAsia="Times New Roman" w:cs="Times New Roman"/>
          <w:lang w:eastAsia="hr-HR"/>
        </w:rPr>
        <w:t xml:space="preserve"> i njenih izmjena</w:t>
      </w:r>
      <w:r w:rsidR="2063A5B3" w:rsidRPr="001C48F3">
        <w:rPr>
          <w:rFonts w:eastAsia="Times New Roman" w:cs="Times New Roman"/>
          <w:lang w:eastAsia="hr-HR"/>
        </w:rPr>
        <w:t xml:space="preserve"> i dopuna</w:t>
      </w:r>
    </w:p>
    <w:p w14:paraId="0DF9FAB8" w14:textId="77777777" w:rsidR="00EC12EF" w:rsidRPr="001C48F3" w:rsidRDefault="00EC12EF" w:rsidP="005839F6">
      <w:pPr>
        <w:spacing w:after="0" w:line="240" w:lineRule="auto"/>
        <w:ind w:left="450"/>
        <w:jc w:val="both"/>
        <w:rPr>
          <w:rFonts w:eastAsia="Times New Roman" w:cs="Times New Roman"/>
          <w:lang w:eastAsia="hr-HR"/>
        </w:rPr>
      </w:pPr>
    </w:p>
    <w:p w14:paraId="2A1FE6BE" w14:textId="71BA7B0F"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7. provodi izvanredno ocjenjivanje u skladu s člankom 52. Uredbe Komisije (EU) 2018/2067</w:t>
      </w:r>
      <w:r w:rsidR="78826561" w:rsidRPr="001C48F3">
        <w:rPr>
          <w:rFonts w:eastAsia="Times New Roman" w:cs="Times New Roman"/>
          <w:lang w:eastAsia="hr-HR"/>
        </w:rPr>
        <w:t xml:space="preserve"> i njenih izmjena</w:t>
      </w:r>
      <w:r w:rsidR="474D8EE6" w:rsidRPr="001C48F3">
        <w:rPr>
          <w:rFonts w:eastAsia="Times New Roman" w:cs="Times New Roman"/>
          <w:lang w:eastAsia="hr-HR"/>
        </w:rPr>
        <w:t xml:space="preserve"> i dopuna</w:t>
      </w:r>
    </w:p>
    <w:p w14:paraId="17E5F790" w14:textId="77777777" w:rsidR="00EC12EF" w:rsidRPr="001C48F3" w:rsidRDefault="00EC12EF" w:rsidP="008F4137">
      <w:pPr>
        <w:spacing w:after="0" w:line="240" w:lineRule="auto"/>
        <w:jc w:val="both"/>
        <w:rPr>
          <w:rFonts w:eastAsia="Times New Roman" w:cs="Times New Roman"/>
          <w:lang w:eastAsia="hr-HR"/>
        </w:rPr>
      </w:pPr>
    </w:p>
    <w:p w14:paraId="24E3E356" w14:textId="7103E5D2"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8. provodi potrebne aktivnosti vezano za proširenje opsega akreditacije u skladu s člankom 53. Uredbe Komisije (EU) 2018/2067</w:t>
      </w:r>
      <w:r w:rsidR="339779C3" w:rsidRPr="001C48F3">
        <w:rPr>
          <w:rFonts w:eastAsia="Times New Roman" w:cs="Times New Roman"/>
          <w:lang w:eastAsia="hr-HR"/>
        </w:rPr>
        <w:t xml:space="preserve"> i njenih izmjena</w:t>
      </w:r>
      <w:r w:rsidR="15092317" w:rsidRPr="001C48F3">
        <w:rPr>
          <w:rFonts w:eastAsia="Times New Roman" w:cs="Times New Roman"/>
          <w:lang w:eastAsia="hr-HR"/>
        </w:rPr>
        <w:t xml:space="preserve"> i dopuna</w:t>
      </w:r>
    </w:p>
    <w:p w14:paraId="35C82D20" w14:textId="77777777" w:rsidR="00EC12EF" w:rsidRPr="001C48F3" w:rsidRDefault="00EC12EF" w:rsidP="008F4137">
      <w:pPr>
        <w:spacing w:after="0" w:line="240" w:lineRule="auto"/>
        <w:jc w:val="both"/>
        <w:rPr>
          <w:rFonts w:eastAsia="Times New Roman" w:cs="Times New Roman"/>
          <w:lang w:eastAsia="hr-HR"/>
        </w:rPr>
      </w:pPr>
    </w:p>
    <w:p w14:paraId="55952BB0" w14:textId="3D94AF69"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9. provodi administrativne mjere vezano za suspenziju, povlačenje ili smanjenje opsega akreditacije u skladu s člankom 54. Uredbe Komisije (EU)  2018/2067</w:t>
      </w:r>
      <w:r w:rsidR="19438D0E" w:rsidRPr="001C48F3">
        <w:rPr>
          <w:rFonts w:eastAsia="Times New Roman" w:cs="Times New Roman"/>
          <w:lang w:eastAsia="hr-HR"/>
        </w:rPr>
        <w:t xml:space="preserve"> i njenih izmjena</w:t>
      </w:r>
      <w:r w:rsidR="67B10DB7" w:rsidRPr="001C48F3">
        <w:rPr>
          <w:rFonts w:eastAsia="Times New Roman" w:cs="Times New Roman"/>
          <w:lang w:eastAsia="hr-HR"/>
        </w:rPr>
        <w:t xml:space="preserve"> i dopuna</w:t>
      </w:r>
    </w:p>
    <w:p w14:paraId="66155DB6" w14:textId="77777777" w:rsidR="00EC12EF" w:rsidRPr="001C48F3" w:rsidRDefault="00EC12EF" w:rsidP="008F4137">
      <w:pPr>
        <w:spacing w:after="0" w:line="240" w:lineRule="auto"/>
        <w:jc w:val="both"/>
        <w:rPr>
          <w:rFonts w:eastAsia="Times New Roman" w:cs="Times New Roman"/>
          <w:lang w:eastAsia="hr-HR"/>
        </w:rPr>
      </w:pPr>
    </w:p>
    <w:p w14:paraId="56B9E9C9" w14:textId="637213E8"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10. obavlja poslove i mora biti ovlaštena u skladu s člancima 55. i 61. Uredbe Komisije (EU) 2018/2067</w:t>
      </w:r>
      <w:r w:rsidR="44AA9B30" w:rsidRPr="001C48F3">
        <w:rPr>
          <w:rFonts w:eastAsia="Times New Roman" w:cs="Times New Roman"/>
          <w:lang w:eastAsia="hr-HR"/>
        </w:rPr>
        <w:t xml:space="preserve"> i njenih izmjena</w:t>
      </w:r>
      <w:r w:rsidR="29CB8926" w:rsidRPr="001C48F3">
        <w:rPr>
          <w:rFonts w:eastAsia="Times New Roman" w:cs="Times New Roman"/>
          <w:lang w:eastAsia="hr-HR"/>
        </w:rPr>
        <w:t xml:space="preserve"> i dopuna</w:t>
      </w:r>
    </w:p>
    <w:p w14:paraId="6D75CD2A" w14:textId="77777777" w:rsidR="00EC12EF" w:rsidRPr="001C48F3" w:rsidRDefault="00EC12EF" w:rsidP="008F4137">
      <w:pPr>
        <w:spacing w:after="0" w:line="240" w:lineRule="auto"/>
        <w:jc w:val="both"/>
        <w:rPr>
          <w:rFonts w:eastAsia="Times New Roman" w:cs="Times New Roman"/>
          <w:lang w:eastAsia="hr-HR"/>
        </w:rPr>
      </w:pPr>
    </w:p>
    <w:p w14:paraId="354A9E9C" w14:textId="07DF7720"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11. organizira svoj rad u skladu s člankom 57. Uredbe Komisije (EU) 2018/2067</w:t>
      </w:r>
      <w:r w:rsidR="787A12E6" w:rsidRPr="001C48F3">
        <w:rPr>
          <w:rFonts w:eastAsia="Times New Roman" w:cs="Times New Roman"/>
          <w:lang w:eastAsia="hr-HR"/>
        </w:rPr>
        <w:t xml:space="preserve"> i njenih izmjena</w:t>
      </w:r>
      <w:r w:rsidR="5E91778C" w:rsidRPr="001C48F3">
        <w:rPr>
          <w:rFonts w:eastAsia="Times New Roman" w:cs="Times New Roman"/>
          <w:lang w:eastAsia="hr-HR"/>
        </w:rPr>
        <w:t xml:space="preserve"> i dopuna</w:t>
      </w:r>
    </w:p>
    <w:p w14:paraId="13FEDBF8" w14:textId="77777777" w:rsidR="00EC12EF" w:rsidRPr="001C48F3" w:rsidRDefault="00EC12EF" w:rsidP="008F4137">
      <w:pPr>
        <w:spacing w:after="0" w:line="240" w:lineRule="auto"/>
        <w:jc w:val="both"/>
        <w:rPr>
          <w:rFonts w:eastAsia="Times New Roman" w:cs="Times New Roman"/>
          <w:lang w:eastAsia="hr-HR"/>
        </w:rPr>
      </w:pPr>
    </w:p>
    <w:p w14:paraId="0AB3914E" w14:textId="3206231B"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12. imenuje ocjenjivački tim u skladu s člancima 58. i 59. Uredbe Komisije (EU) 2018/2067</w:t>
      </w:r>
      <w:r w:rsidR="7D5AE881" w:rsidRPr="001C48F3">
        <w:rPr>
          <w:rFonts w:eastAsia="Times New Roman" w:cs="Times New Roman"/>
          <w:lang w:eastAsia="hr-HR"/>
        </w:rPr>
        <w:t xml:space="preserve"> i njenih izmjena</w:t>
      </w:r>
      <w:r w:rsidR="2B73968C" w:rsidRPr="001C48F3">
        <w:rPr>
          <w:rFonts w:eastAsia="Times New Roman" w:cs="Times New Roman"/>
          <w:lang w:eastAsia="hr-HR"/>
        </w:rPr>
        <w:t xml:space="preserve"> i dopuna</w:t>
      </w:r>
    </w:p>
    <w:p w14:paraId="25103764" w14:textId="77777777" w:rsidR="00EC12EF" w:rsidRPr="001C48F3" w:rsidRDefault="00EC12EF" w:rsidP="008F4137">
      <w:pPr>
        <w:spacing w:after="0" w:line="240" w:lineRule="auto"/>
        <w:jc w:val="both"/>
        <w:rPr>
          <w:rFonts w:eastAsia="Times New Roman" w:cs="Times New Roman"/>
          <w:lang w:eastAsia="hr-HR"/>
        </w:rPr>
      </w:pPr>
    </w:p>
    <w:p w14:paraId="25DA0D84" w14:textId="546FD3FA"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13. uključuje u ocjenjivački tim tehničko osoblje u skladu s člankom 60. Uredbe Komisije (EU) 2018/2067</w:t>
      </w:r>
      <w:r w:rsidR="6537288E" w:rsidRPr="001C48F3">
        <w:rPr>
          <w:rFonts w:eastAsia="Times New Roman" w:cs="Times New Roman"/>
          <w:lang w:eastAsia="hr-HR"/>
        </w:rPr>
        <w:t xml:space="preserve"> i njenih izmjena</w:t>
      </w:r>
      <w:r w:rsidR="55300D7E" w:rsidRPr="001C48F3">
        <w:rPr>
          <w:rFonts w:eastAsia="Times New Roman" w:cs="Times New Roman"/>
          <w:lang w:eastAsia="hr-HR"/>
        </w:rPr>
        <w:t xml:space="preserve"> i dopuna</w:t>
      </w:r>
    </w:p>
    <w:p w14:paraId="273BAD02" w14:textId="77777777" w:rsidR="00EC12EF" w:rsidRPr="001C48F3" w:rsidRDefault="00EC12EF" w:rsidP="008F4137">
      <w:pPr>
        <w:spacing w:after="0" w:line="240" w:lineRule="auto"/>
        <w:jc w:val="both"/>
        <w:rPr>
          <w:rFonts w:eastAsia="Times New Roman" w:cs="Times New Roman"/>
          <w:lang w:eastAsia="hr-HR"/>
        </w:rPr>
      </w:pPr>
    </w:p>
    <w:p w14:paraId="394552ED" w14:textId="307DA1BE"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14. postupa u slučaju prigovora u skladu s člankom 62. Uredbe Komisije (EU) 2018/2067</w:t>
      </w:r>
      <w:r w:rsidR="1C970E8B" w:rsidRPr="001C48F3">
        <w:rPr>
          <w:rFonts w:eastAsia="Times New Roman" w:cs="Times New Roman"/>
          <w:lang w:eastAsia="hr-HR"/>
        </w:rPr>
        <w:t xml:space="preserve"> i njenih izmjena</w:t>
      </w:r>
      <w:r w:rsidR="55300D7E" w:rsidRPr="001C48F3">
        <w:rPr>
          <w:rFonts w:eastAsia="Times New Roman" w:cs="Times New Roman"/>
          <w:lang w:eastAsia="hr-HR"/>
        </w:rPr>
        <w:t xml:space="preserve"> i dopuna</w:t>
      </w:r>
    </w:p>
    <w:p w14:paraId="093DF5E0" w14:textId="77777777" w:rsidR="00EC12EF" w:rsidRPr="001C48F3" w:rsidRDefault="00EC12EF" w:rsidP="008F4137">
      <w:pPr>
        <w:spacing w:after="0" w:line="240" w:lineRule="auto"/>
        <w:jc w:val="both"/>
        <w:rPr>
          <w:rFonts w:eastAsia="Times New Roman" w:cs="Times New Roman"/>
          <w:lang w:eastAsia="hr-HR"/>
        </w:rPr>
      </w:pPr>
    </w:p>
    <w:p w14:paraId="338B1D00" w14:textId="3F25E3D8"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15. podvrgava se </w:t>
      </w:r>
      <w:proofErr w:type="spellStart"/>
      <w:r w:rsidRPr="001C48F3">
        <w:rPr>
          <w:rFonts w:eastAsia="Times New Roman" w:cs="Times New Roman"/>
          <w:lang w:eastAsia="hr-HR"/>
        </w:rPr>
        <w:t>istorazinskim</w:t>
      </w:r>
      <w:proofErr w:type="spellEnd"/>
      <w:r w:rsidRPr="001C48F3">
        <w:rPr>
          <w:rFonts w:eastAsia="Times New Roman" w:cs="Times New Roman"/>
          <w:lang w:eastAsia="hr-HR"/>
        </w:rPr>
        <w:t xml:space="preserve"> procjenama u skladu s člankom 65. Uredbe Komisije (EU) 2018/2067</w:t>
      </w:r>
      <w:r w:rsidR="237C6DD3" w:rsidRPr="001C48F3">
        <w:rPr>
          <w:rFonts w:eastAsia="Times New Roman" w:cs="Times New Roman"/>
          <w:lang w:eastAsia="hr-HR"/>
        </w:rPr>
        <w:t xml:space="preserve"> i njenih izmjena</w:t>
      </w:r>
      <w:r w:rsidR="2C88376D" w:rsidRPr="001C48F3">
        <w:rPr>
          <w:rFonts w:eastAsia="Times New Roman" w:cs="Times New Roman"/>
          <w:lang w:eastAsia="hr-HR"/>
        </w:rPr>
        <w:t xml:space="preserve"> i dopuna</w:t>
      </w:r>
    </w:p>
    <w:p w14:paraId="60D32FD7" w14:textId="77777777" w:rsidR="00EC12EF" w:rsidRPr="001C48F3" w:rsidRDefault="00EC12EF" w:rsidP="008F4137">
      <w:pPr>
        <w:spacing w:after="0" w:line="240" w:lineRule="auto"/>
        <w:jc w:val="both"/>
        <w:rPr>
          <w:rFonts w:eastAsia="Times New Roman" w:cs="Times New Roman"/>
          <w:lang w:eastAsia="hr-HR"/>
        </w:rPr>
      </w:pPr>
    </w:p>
    <w:p w14:paraId="7AE446BD" w14:textId="19E769FD" w:rsidR="006A78BD" w:rsidRPr="001C48F3" w:rsidRDefault="5274B120" w:rsidP="008F4137">
      <w:pPr>
        <w:spacing w:after="0" w:line="240" w:lineRule="auto"/>
        <w:jc w:val="both"/>
        <w:rPr>
          <w:rFonts w:eastAsia="Times New Roman" w:cs="Times New Roman"/>
          <w:lang w:eastAsia="hr-HR"/>
        </w:rPr>
      </w:pPr>
      <w:r w:rsidRPr="001C48F3">
        <w:rPr>
          <w:rFonts w:eastAsia="Times New Roman" w:cs="Times New Roman"/>
          <w:lang w:eastAsia="hr-HR"/>
        </w:rPr>
        <w:lastRenderedPageBreak/>
        <w:t xml:space="preserve">16. dostavlja obavijest </w:t>
      </w:r>
      <w:r w:rsidR="52C33D9F" w:rsidRPr="001C48F3">
        <w:rPr>
          <w:rFonts w:eastAsia="Times New Roman" w:cs="Times New Roman"/>
          <w:lang w:eastAsia="hr-HR"/>
        </w:rPr>
        <w:t>Ministarstvu</w:t>
      </w:r>
      <w:r w:rsidRPr="001C48F3">
        <w:rPr>
          <w:rFonts w:eastAsia="Times New Roman" w:cs="Times New Roman"/>
          <w:lang w:eastAsia="hr-HR"/>
        </w:rPr>
        <w:t xml:space="preserve"> o </w:t>
      </w:r>
      <w:proofErr w:type="spellStart"/>
      <w:r w:rsidRPr="001C48F3">
        <w:rPr>
          <w:rFonts w:eastAsia="Times New Roman" w:cs="Times New Roman"/>
          <w:lang w:eastAsia="hr-HR"/>
        </w:rPr>
        <w:t>istorazinskim</w:t>
      </w:r>
      <w:proofErr w:type="spellEnd"/>
      <w:r w:rsidRPr="001C48F3">
        <w:rPr>
          <w:rFonts w:eastAsia="Times New Roman" w:cs="Times New Roman"/>
          <w:lang w:eastAsia="hr-HR"/>
        </w:rPr>
        <w:t xml:space="preserve"> procjenama u skladu s člankom 66. stavkom 1. Uredbe Komisije (EU) 2018/2067</w:t>
      </w:r>
      <w:r w:rsidR="5E578E89" w:rsidRPr="001C48F3">
        <w:rPr>
          <w:rFonts w:eastAsia="Times New Roman" w:cs="Times New Roman"/>
          <w:lang w:eastAsia="hr-HR"/>
        </w:rPr>
        <w:t xml:space="preserve"> i njenih izmjena</w:t>
      </w:r>
      <w:r w:rsidR="4689372B" w:rsidRPr="001C48F3">
        <w:rPr>
          <w:rFonts w:eastAsia="Times New Roman" w:cs="Times New Roman"/>
          <w:lang w:eastAsia="hr-HR"/>
        </w:rPr>
        <w:t xml:space="preserve"> i dopuna</w:t>
      </w:r>
    </w:p>
    <w:p w14:paraId="683ECC71" w14:textId="77777777" w:rsidR="00EC12EF" w:rsidRPr="001C48F3" w:rsidRDefault="00EC12EF" w:rsidP="008F4137">
      <w:pPr>
        <w:spacing w:after="0" w:line="240" w:lineRule="auto"/>
        <w:jc w:val="both"/>
        <w:rPr>
          <w:rFonts w:eastAsia="Times New Roman" w:cs="Times New Roman"/>
          <w:lang w:eastAsia="hr-HR"/>
        </w:rPr>
      </w:pPr>
    </w:p>
    <w:p w14:paraId="227AB447" w14:textId="06BDF93C" w:rsidR="006A78BD" w:rsidRPr="001C48F3" w:rsidRDefault="5274B120"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17. dostavlja </w:t>
      </w:r>
      <w:r w:rsidR="24F51B3F" w:rsidRPr="001C48F3">
        <w:rPr>
          <w:rFonts w:eastAsia="Times New Roman" w:cs="Times New Roman"/>
          <w:lang w:eastAsia="hr-HR"/>
        </w:rPr>
        <w:t>Ministarstvu</w:t>
      </w:r>
      <w:r w:rsidRPr="001C48F3">
        <w:rPr>
          <w:rFonts w:eastAsia="Times New Roman" w:cs="Times New Roman"/>
          <w:lang w:eastAsia="hr-HR"/>
        </w:rPr>
        <w:t xml:space="preserve"> radni program u skladu s člankom 71. stavkom 1. Uredbe Komisije (EU) 2018/2067</w:t>
      </w:r>
      <w:r w:rsidR="4B42CBAF" w:rsidRPr="001C48F3">
        <w:rPr>
          <w:rFonts w:eastAsia="Times New Roman" w:cs="Times New Roman"/>
          <w:lang w:eastAsia="hr-HR"/>
        </w:rPr>
        <w:t xml:space="preserve"> i njenih izmjena</w:t>
      </w:r>
      <w:r w:rsidR="4CAC235D" w:rsidRPr="001C48F3">
        <w:rPr>
          <w:rFonts w:eastAsia="Times New Roman" w:cs="Times New Roman"/>
          <w:lang w:eastAsia="hr-HR"/>
        </w:rPr>
        <w:t xml:space="preserve"> i dopuna</w:t>
      </w:r>
    </w:p>
    <w:p w14:paraId="5A0B5BFE" w14:textId="77777777" w:rsidR="00EC12EF" w:rsidRPr="001C48F3" w:rsidRDefault="00EC12EF" w:rsidP="008F4137">
      <w:pPr>
        <w:spacing w:after="0" w:line="240" w:lineRule="auto"/>
        <w:jc w:val="both"/>
        <w:rPr>
          <w:rFonts w:eastAsia="Times New Roman" w:cs="Times New Roman"/>
          <w:lang w:eastAsia="hr-HR"/>
        </w:rPr>
      </w:pPr>
    </w:p>
    <w:p w14:paraId="5862C5C2" w14:textId="7D44BCB6" w:rsidR="006A78BD" w:rsidRPr="001C48F3" w:rsidRDefault="5274B120"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18. dostavlja </w:t>
      </w:r>
      <w:r w:rsidR="16AE2D2E" w:rsidRPr="001C48F3">
        <w:rPr>
          <w:rFonts w:eastAsia="Times New Roman" w:cs="Times New Roman"/>
          <w:lang w:eastAsia="hr-HR"/>
        </w:rPr>
        <w:t>Ministarstvu</w:t>
      </w:r>
      <w:r w:rsidRPr="001C48F3">
        <w:rPr>
          <w:rFonts w:eastAsia="Times New Roman" w:cs="Times New Roman"/>
          <w:lang w:eastAsia="hr-HR"/>
        </w:rPr>
        <w:t xml:space="preserve"> izvješće o upravljanju u skladu s člankom 71. stavkom 3. Uredbe Komisije (EU) 2018/2067</w:t>
      </w:r>
      <w:r w:rsidR="2067B346" w:rsidRPr="001C48F3">
        <w:rPr>
          <w:rFonts w:eastAsia="Times New Roman" w:cs="Times New Roman"/>
          <w:lang w:eastAsia="hr-HR"/>
        </w:rPr>
        <w:t xml:space="preserve"> i njenih izmjena</w:t>
      </w:r>
      <w:r w:rsidR="719E362E" w:rsidRPr="001C48F3">
        <w:rPr>
          <w:rFonts w:eastAsia="Times New Roman" w:cs="Times New Roman"/>
          <w:lang w:eastAsia="hr-HR"/>
        </w:rPr>
        <w:t xml:space="preserve"> i dopuna</w:t>
      </w:r>
    </w:p>
    <w:p w14:paraId="15B20EFC" w14:textId="77777777" w:rsidR="00EC12EF" w:rsidRPr="001C48F3" w:rsidRDefault="00EC12EF" w:rsidP="008F4137">
      <w:pPr>
        <w:spacing w:after="0" w:line="240" w:lineRule="auto"/>
        <w:jc w:val="both"/>
        <w:rPr>
          <w:rFonts w:eastAsia="Times New Roman" w:cs="Times New Roman"/>
          <w:lang w:eastAsia="hr-HR"/>
        </w:rPr>
      </w:pPr>
    </w:p>
    <w:p w14:paraId="604985A2" w14:textId="4EF69B93" w:rsidR="006A78BD" w:rsidRPr="001C48F3" w:rsidRDefault="5274B120"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19. dostavlja </w:t>
      </w:r>
      <w:r w:rsidR="504F3013" w:rsidRPr="001C48F3">
        <w:rPr>
          <w:rFonts w:eastAsia="Times New Roman" w:cs="Times New Roman"/>
          <w:lang w:eastAsia="hr-HR"/>
        </w:rPr>
        <w:t>Ministarstvu</w:t>
      </w:r>
      <w:r w:rsidRPr="001C48F3">
        <w:rPr>
          <w:rFonts w:eastAsia="Times New Roman" w:cs="Times New Roman"/>
          <w:lang w:eastAsia="hr-HR"/>
        </w:rPr>
        <w:t xml:space="preserve"> izvješće o administrativnim mjerama u skladu s člankom 72. Uredbe Komisije (EU) 2018/2067</w:t>
      </w:r>
      <w:r w:rsidR="661C714B" w:rsidRPr="001C48F3">
        <w:rPr>
          <w:rFonts w:eastAsia="Times New Roman" w:cs="Times New Roman"/>
          <w:lang w:eastAsia="hr-HR"/>
        </w:rPr>
        <w:t xml:space="preserve"> i njenih izmjena</w:t>
      </w:r>
      <w:r w:rsidR="0B5ABB41" w:rsidRPr="001C48F3">
        <w:rPr>
          <w:rFonts w:eastAsia="Times New Roman" w:cs="Times New Roman"/>
          <w:lang w:eastAsia="hr-HR"/>
        </w:rPr>
        <w:t xml:space="preserve"> i dopuna</w:t>
      </w:r>
    </w:p>
    <w:p w14:paraId="3D7CB240" w14:textId="77777777" w:rsidR="00EC12EF" w:rsidRPr="001C48F3" w:rsidRDefault="00EC12EF" w:rsidP="008F4137">
      <w:pPr>
        <w:spacing w:after="0" w:line="240" w:lineRule="auto"/>
        <w:jc w:val="both"/>
        <w:rPr>
          <w:rFonts w:eastAsia="Times New Roman" w:cs="Times New Roman"/>
          <w:lang w:eastAsia="hr-HR"/>
        </w:rPr>
      </w:pPr>
    </w:p>
    <w:p w14:paraId="7F986FBD" w14:textId="5B449487" w:rsidR="006A78BD" w:rsidRPr="001C48F3" w:rsidRDefault="0EF59A4A"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20. postupa u slučaju neusklađenosti verifikatora s odredbama Uredbe Komisije (EU) br. 2018/2067 </w:t>
      </w:r>
      <w:r w:rsidR="1CCB8EE9" w:rsidRPr="001C48F3">
        <w:rPr>
          <w:rFonts w:eastAsia="Times New Roman" w:cs="Times New Roman"/>
          <w:lang w:eastAsia="hr-HR"/>
        </w:rPr>
        <w:t xml:space="preserve">i njenih izmjena </w:t>
      </w:r>
      <w:r w:rsidRPr="001C48F3">
        <w:rPr>
          <w:rFonts w:eastAsia="Times New Roman" w:cs="Times New Roman"/>
          <w:lang w:eastAsia="hr-HR"/>
        </w:rPr>
        <w:t>u skladu s člankom 73. stavkom 2. i člankom 74. Uredbe Komisije (EU) 2018/2067</w:t>
      </w:r>
      <w:r w:rsidR="37164B68" w:rsidRPr="001C48F3">
        <w:rPr>
          <w:rFonts w:eastAsia="Times New Roman" w:cs="Times New Roman"/>
          <w:lang w:eastAsia="hr-HR"/>
        </w:rPr>
        <w:t xml:space="preserve"> i njenih izmjena</w:t>
      </w:r>
      <w:r w:rsidR="6DD4B09C" w:rsidRPr="001C48F3">
        <w:rPr>
          <w:rFonts w:eastAsia="Times New Roman" w:cs="Times New Roman"/>
          <w:lang w:eastAsia="hr-HR"/>
        </w:rPr>
        <w:t xml:space="preserve"> i dopuna</w:t>
      </w:r>
      <w:r w:rsidRPr="001C48F3">
        <w:rPr>
          <w:rFonts w:eastAsia="Times New Roman" w:cs="Times New Roman"/>
          <w:lang w:eastAsia="hr-HR"/>
        </w:rPr>
        <w:t>.</w:t>
      </w:r>
    </w:p>
    <w:p w14:paraId="7EB15353" w14:textId="77777777" w:rsidR="00EC12EF" w:rsidRPr="001C48F3" w:rsidRDefault="00EC12EF" w:rsidP="005839F6">
      <w:pPr>
        <w:spacing w:after="0" w:line="240" w:lineRule="auto"/>
        <w:jc w:val="both"/>
        <w:rPr>
          <w:rFonts w:eastAsia="Times New Roman" w:cs="Times New Roman"/>
          <w:szCs w:val="24"/>
          <w:lang w:eastAsia="hr-HR"/>
        </w:rPr>
      </w:pPr>
    </w:p>
    <w:p w14:paraId="1603A857" w14:textId="4C55DA27" w:rsidR="006A78BD" w:rsidRPr="001C48F3" w:rsidRDefault="78A532E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U svrhu provedbe Uredbe Komisije (EU) 2018/2066 </w:t>
      </w:r>
      <w:r w:rsidR="36801C76" w:rsidRPr="001C48F3">
        <w:rPr>
          <w:rFonts w:eastAsia="Times New Roman" w:cs="Times New Roman"/>
          <w:szCs w:val="24"/>
          <w:lang w:eastAsia="hr-HR"/>
        </w:rPr>
        <w:t xml:space="preserve">i njenih izmjena </w:t>
      </w:r>
      <w:r w:rsidRPr="001C48F3">
        <w:rPr>
          <w:rFonts w:eastAsia="Times New Roman" w:cs="Times New Roman"/>
          <w:szCs w:val="24"/>
          <w:lang w:eastAsia="hr-HR"/>
        </w:rPr>
        <w:t xml:space="preserve">i </w:t>
      </w:r>
      <w:r w:rsidR="1BDE7908" w:rsidRPr="001C48F3">
        <w:rPr>
          <w:rFonts w:eastAsia="Times New Roman" w:cs="Times New Roman"/>
          <w:szCs w:val="24"/>
          <w:lang w:eastAsia="hr-HR"/>
        </w:rPr>
        <w:t xml:space="preserve">dopuna te </w:t>
      </w:r>
      <w:r w:rsidRPr="001C48F3">
        <w:rPr>
          <w:rFonts w:eastAsia="Times New Roman" w:cs="Times New Roman"/>
          <w:szCs w:val="24"/>
          <w:lang w:eastAsia="hr-HR"/>
        </w:rPr>
        <w:t xml:space="preserve">Uredbe Komisije (EU) 2018/2067 </w:t>
      </w:r>
      <w:r w:rsidR="4795A505" w:rsidRPr="001C48F3">
        <w:rPr>
          <w:rFonts w:eastAsia="Times New Roman" w:cs="Times New Roman"/>
          <w:szCs w:val="24"/>
          <w:lang w:eastAsia="hr-HR"/>
        </w:rPr>
        <w:t xml:space="preserve">i njenih izmjena </w:t>
      </w:r>
      <w:r w:rsidR="1A011F4E" w:rsidRPr="001C48F3">
        <w:rPr>
          <w:rFonts w:eastAsia="Times New Roman" w:cs="Times New Roman"/>
          <w:szCs w:val="24"/>
          <w:lang w:eastAsia="hr-HR"/>
        </w:rPr>
        <w:t>i dopuna te</w:t>
      </w:r>
      <w:r w:rsidRPr="001C48F3">
        <w:rPr>
          <w:rFonts w:eastAsia="Times New Roman" w:cs="Times New Roman"/>
          <w:szCs w:val="24"/>
          <w:lang w:eastAsia="hr-HR"/>
        </w:rPr>
        <w:t xml:space="preserve"> ovoga Zakona, </w:t>
      </w:r>
      <w:r w:rsidR="32A8D326" w:rsidRPr="001C48F3">
        <w:rPr>
          <w:rFonts w:eastAsia="Times New Roman" w:cs="Times New Roman"/>
          <w:szCs w:val="24"/>
          <w:lang w:eastAsia="hr-HR"/>
        </w:rPr>
        <w:t xml:space="preserve">Ministarstvo </w:t>
      </w:r>
      <w:r w:rsidRPr="001C48F3">
        <w:rPr>
          <w:rFonts w:eastAsia="Times New Roman" w:cs="Times New Roman"/>
          <w:szCs w:val="24"/>
          <w:lang w:eastAsia="hr-HR"/>
        </w:rPr>
        <w:t xml:space="preserve">surađuje s tijelom državne uprave nadležnim za poslove </w:t>
      </w:r>
      <w:r w:rsidR="007D2896" w:rsidRPr="001C48F3">
        <w:rPr>
          <w:rFonts w:eastAsia="Times New Roman" w:cs="Times New Roman"/>
          <w:szCs w:val="24"/>
          <w:lang w:eastAsia="hr-HR"/>
        </w:rPr>
        <w:t>e</w:t>
      </w:r>
      <w:r w:rsidR="00A375C6" w:rsidRPr="001C48F3">
        <w:rPr>
          <w:rFonts w:eastAsia="Times New Roman" w:cs="Times New Roman"/>
          <w:szCs w:val="24"/>
          <w:lang w:eastAsia="hr-HR"/>
        </w:rPr>
        <w:t>nergetike</w:t>
      </w:r>
      <w:r w:rsidR="007D2896" w:rsidRPr="001C48F3">
        <w:rPr>
          <w:rFonts w:eastAsia="Times New Roman" w:cs="Times New Roman"/>
          <w:szCs w:val="24"/>
          <w:lang w:eastAsia="hr-HR"/>
        </w:rPr>
        <w:t>.</w:t>
      </w:r>
      <w:r w:rsidR="00A375C6" w:rsidRPr="001C48F3">
        <w:rPr>
          <w:rFonts w:eastAsia="Times New Roman" w:cs="Times New Roman"/>
          <w:szCs w:val="24"/>
          <w:lang w:eastAsia="hr-HR"/>
        </w:rPr>
        <w:t xml:space="preserve"> </w:t>
      </w:r>
    </w:p>
    <w:p w14:paraId="7B92C04B" w14:textId="77777777" w:rsidR="00994993" w:rsidRPr="001C48F3" w:rsidRDefault="4703FDC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 </w:t>
      </w:r>
    </w:p>
    <w:p w14:paraId="45CBE57A" w14:textId="2C220E92" w:rsidR="001B7A2B" w:rsidRPr="001C48F3" w:rsidRDefault="001B7A2B" w:rsidP="005839F6">
      <w:pPr>
        <w:spacing w:after="0" w:line="240" w:lineRule="auto"/>
      </w:pPr>
      <w:r w:rsidRPr="001C48F3">
        <w:t xml:space="preserve">Naknadna verifikacija </w:t>
      </w:r>
      <w:r w:rsidR="00E81B85" w:rsidRPr="001C48F3">
        <w:t>izvješća</w:t>
      </w:r>
    </w:p>
    <w:p w14:paraId="3195B694" w14:textId="77777777" w:rsidR="00EC12EF" w:rsidRPr="001C48F3" w:rsidRDefault="00EC12EF" w:rsidP="005839F6">
      <w:pPr>
        <w:spacing w:after="0" w:line="240" w:lineRule="auto"/>
        <w:rPr>
          <w:b/>
          <w:bCs/>
        </w:rPr>
      </w:pPr>
    </w:p>
    <w:p w14:paraId="33B49A08" w14:textId="3758435A" w:rsidR="656E1AF0" w:rsidRPr="001C48F3" w:rsidRDefault="44EC796E" w:rsidP="005839F6">
      <w:pPr>
        <w:pStyle w:val="Naslov5"/>
        <w:spacing w:before="0" w:line="240" w:lineRule="auto"/>
      </w:pPr>
      <w:r w:rsidRPr="001C48F3">
        <w:t xml:space="preserve">Članak </w:t>
      </w:r>
      <w:r w:rsidR="48687D13" w:rsidRPr="001C48F3">
        <w:t>7</w:t>
      </w:r>
      <w:r w:rsidR="4F0DAF5F" w:rsidRPr="001C48F3">
        <w:t>1</w:t>
      </w:r>
      <w:r w:rsidRPr="001C48F3">
        <w:t>.</w:t>
      </w:r>
    </w:p>
    <w:p w14:paraId="501C9269" w14:textId="77777777" w:rsidR="00E96420" w:rsidRPr="001C48F3" w:rsidRDefault="00E96420" w:rsidP="005839F6">
      <w:pPr>
        <w:spacing w:after="0" w:line="240" w:lineRule="auto"/>
      </w:pPr>
    </w:p>
    <w:p w14:paraId="39CC4B67" w14:textId="1D361F0C" w:rsidR="006A78BD" w:rsidRPr="001C48F3" w:rsidRDefault="0357349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Ministarstvo može obaviti naknadnu verifikaciju dostavljenog verificiranog izvješća iz članka 68. stavaka 1., 2., i 7. ovoga Zakona.</w:t>
      </w:r>
    </w:p>
    <w:p w14:paraId="4051C5FB" w14:textId="77777777" w:rsidR="00E96420" w:rsidRPr="001C48F3" w:rsidRDefault="00E96420" w:rsidP="005839F6">
      <w:pPr>
        <w:spacing w:after="0" w:line="240" w:lineRule="auto"/>
        <w:jc w:val="both"/>
        <w:rPr>
          <w:rFonts w:eastAsia="Times New Roman" w:cs="Times New Roman"/>
          <w:szCs w:val="24"/>
          <w:lang w:eastAsia="hr-HR"/>
        </w:rPr>
      </w:pPr>
    </w:p>
    <w:p w14:paraId="7FE50D41" w14:textId="1BBF4735" w:rsidR="006A78BD" w:rsidRPr="001C48F3" w:rsidRDefault="108DEF8E" w:rsidP="005839F6">
      <w:pPr>
        <w:spacing w:after="0" w:line="240" w:lineRule="auto"/>
        <w:jc w:val="both"/>
        <w:rPr>
          <w:rFonts w:cs="Times New Roman"/>
          <w:szCs w:val="24"/>
        </w:rPr>
      </w:pPr>
      <w:r w:rsidRPr="001C48F3">
        <w:rPr>
          <w:rFonts w:eastAsia="Times New Roman" w:cs="Times New Roman"/>
          <w:szCs w:val="24"/>
          <w:lang w:eastAsia="hr-HR"/>
        </w:rPr>
        <w:t>(2) Ministarstvo može obaviti naknadnu verifikaciju dostavljenog verificiranog izvješća iz</w:t>
      </w:r>
      <w:r w:rsidRPr="001C48F3">
        <w:rPr>
          <w:rFonts w:cs="Times New Roman"/>
          <w:szCs w:val="24"/>
        </w:rPr>
        <w:t xml:space="preserve"> članka 3. </w:t>
      </w:r>
      <w:r w:rsidRPr="001C48F3">
        <w:rPr>
          <w:rFonts w:eastAsia="Times New Roman" w:cs="Times New Roman"/>
          <w:szCs w:val="24"/>
          <w:lang w:eastAsia="hr-HR"/>
        </w:rPr>
        <w:t xml:space="preserve">Uredbe Komisije </w:t>
      </w:r>
      <w:r w:rsidRPr="001C48F3">
        <w:rPr>
          <w:rFonts w:cs="Times New Roman"/>
          <w:szCs w:val="24"/>
        </w:rPr>
        <w:t>(EU) 2019/1842.</w:t>
      </w:r>
    </w:p>
    <w:p w14:paraId="141B7DBF" w14:textId="77777777" w:rsidR="00EC12EF" w:rsidRPr="001C48F3" w:rsidRDefault="00EC12EF" w:rsidP="005839F6">
      <w:pPr>
        <w:spacing w:after="0" w:line="240" w:lineRule="auto"/>
        <w:jc w:val="both"/>
        <w:rPr>
          <w:rFonts w:eastAsia="Times New Roman" w:cs="Times New Roman"/>
          <w:szCs w:val="24"/>
          <w:lang w:eastAsia="hr-HR"/>
        </w:rPr>
      </w:pPr>
    </w:p>
    <w:p w14:paraId="60DBD67E" w14:textId="48D91B58" w:rsidR="006A78BD" w:rsidRPr="001C48F3" w:rsidRDefault="0357349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Troškove verifikacije iz stavka 1. ovoga članka snosi operater postrojenja, operator zrakoplova, odnosno regulirani subjekt.</w:t>
      </w:r>
    </w:p>
    <w:p w14:paraId="4BFADB34" w14:textId="77777777" w:rsidR="00EC12EF" w:rsidRPr="001C48F3" w:rsidRDefault="00EC12EF" w:rsidP="005839F6">
      <w:pPr>
        <w:spacing w:after="0" w:line="240" w:lineRule="auto"/>
        <w:jc w:val="both"/>
        <w:rPr>
          <w:rFonts w:eastAsia="Times New Roman" w:cs="Times New Roman"/>
          <w:szCs w:val="24"/>
          <w:lang w:eastAsia="hr-HR"/>
        </w:rPr>
      </w:pPr>
    </w:p>
    <w:p w14:paraId="11325CA0" w14:textId="13E549F0" w:rsidR="006A78BD" w:rsidRPr="001C48F3" w:rsidRDefault="0357349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Troškove verifikacije iz stavka 2. ovoga članka snosi operater postrojenja.</w:t>
      </w:r>
    </w:p>
    <w:p w14:paraId="5E5244A4" w14:textId="77777777" w:rsidR="00EC12EF" w:rsidRPr="001C48F3" w:rsidRDefault="00EC12EF" w:rsidP="005839F6">
      <w:pPr>
        <w:spacing w:after="0" w:line="240" w:lineRule="auto"/>
        <w:jc w:val="both"/>
        <w:rPr>
          <w:rFonts w:eastAsia="Times New Roman" w:cs="Times New Roman"/>
          <w:szCs w:val="24"/>
          <w:lang w:eastAsia="hr-HR"/>
        </w:rPr>
      </w:pPr>
    </w:p>
    <w:p w14:paraId="25766BD6" w14:textId="2EAF31A0" w:rsidR="006A78BD" w:rsidRPr="001C48F3" w:rsidRDefault="03573490" w:rsidP="005839F6">
      <w:pPr>
        <w:spacing w:after="0" w:line="240" w:lineRule="auto"/>
        <w:jc w:val="both"/>
        <w:rPr>
          <w:rFonts w:eastAsia="Times New Roman" w:cs="Times New Roman"/>
          <w:lang w:eastAsia="hr-HR"/>
        </w:rPr>
      </w:pPr>
      <w:r w:rsidRPr="001C48F3">
        <w:rPr>
          <w:rFonts w:eastAsia="Times New Roman" w:cs="Times New Roman"/>
          <w:lang w:eastAsia="hr-HR"/>
        </w:rPr>
        <w:t>(5) Ako se utvrdi da verifikator nije verificirao izvješće iz članka 68. stav</w:t>
      </w:r>
      <w:r w:rsidR="6A13EA97" w:rsidRPr="001C48F3">
        <w:rPr>
          <w:rFonts w:eastAsia="Times New Roman" w:cs="Times New Roman"/>
          <w:lang w:eastAsia="hr-HR"/>
        </w:rPr>
        <w:t>a</w:t>
      </w:r>
      <w:r w:rsidRPr="001C48F3">
        <w:rPr>
          <w:rFonts w:eastAsia="Times New Roman" w:cs="Times New Roman"/>
          <w:lang w:eastAsia="hr-HR"/>
        </w:rPr>
        <w:t>ka 1., 2. i 7. ovoga Zakona u skladu s pravilima o verifikaciji izvješća o emisijama, postupit će se u skladu s odredbama Uredbe Komisije (EU) 2018/2067 i njenih izmjena i dopuna, pravilnikom iz članka 80. ovoga Zakona, važećim uputama Europske komisije donesenim na temelju Uredbe Komisije (EU) 2018/2067 i njenih izmjena i dopuna te propisom kojim se uređuju stručni poslovi zaštite okoliša.</w:t>
      </w:r>
    </w:p>
    <w:p w14:paraId="0ED52B0E" w14:textId="77777777" w:rsidR="00EC12EF" w:rsidRPr="001C48F3" w:rsidRDefault="00EC12EF" w:rsidP="005839F6">
      <w:pPr>
        <w:spacing w:after="0" w:line="240" w:lineRule="auto"/>
        <w:jc w:val="both"/>
        <w:rPr>
          <w:rFonts w:eastAsia="Times New Roman" w:cs="Times New Roman"/>
          <w:szCs w:val="24"/>
          <w:lang w:eastAsia="hr-HR"/>
        </w:rPr>
      </w:pPr>
    </w:p>
    <w:p w14:paraId="420C5CD6" w14:textId="00CF0703" w:rsidR="006A78BD" w:rsidRPr="001C48F3" w:rsidRDefault="108DE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(6) Pravna osoba koja je izradila izvješće o emisijama iz članka 68. stav</w:t>
      </w:r>
      <w:r w:rsidR="005D6AF9">
        <w:rPr>
          <w:rFonts w:eastAsia="Times New Roman" w:cs="Times New Roman"/>
          <w:szCs w:val="24"/>
          <w:lang w:eastAsia="hr-HR"/>
        </w:rPr>
        <w:t>a</w:t>
      </w:r>
      <w:r w:rsidRPr="001C48F3">
        <w:rPr>
          <w:rFonts w:eastAsia="Times New Roman" w:cs="Times New Roman"/>
          <w:szCs w:val="24"/>
          <w:lang w:eastAsia="hr-HR"/>
        </w:rPr>
        <w:t>ka 1., 2. i 7. ovoga Zakona ili plan praćenja emisija stakleničkih plinova za određeno postrojenje, operatora zrakoplova, ili reguliranog subjekta ne može raditi verifikaciju</w:t>
      </w:r>
      <w:r w:rsidR="58E2364B" w:rsidRPr="001C48F3">
        <w:rPr>
          <w:rFonts w:eastAsia="Times New Roman" w:cs="Times New Roman"/>
          <w:szCs w:val="24"/>
          <w:lang w:eastAsia="hr-HR"/>
        </w:rPr>
        <w:t xml:space="preserve"> istoga</w:t>
      </w:r>
      <w:r w:rsidRPr="001C48F3">
        <w:rPr>
          <w:rFonts w:eastAsia="Times New Roman" w:cs="Times New Roman"/>
          <w:szCs w:val="24"/>
          <w:lang w:eastAsia="hr-HR"/>
        </w:rPr>
        <w:t xml:space="preserve"> izvješća o emisijama.</w:t>
      </w:r>
    </w:p>
    <w:p w14:paraId="2EBA0B50" w14:textId="33476368" w:rsidR="75D68CCE" w:rsidRDefault="75D68CCE" w:rsidP="005839F6">
      <w:pPr>
        <w:spacing w:after="0" w:line="240" w:lineRule="auto"/>
        <w:jc w:val="both"/>
        <w:rPr>
          <w:rFonts w:eastAsia="Times New Roman" w:cs="Times New Roman"/>
          <w:szCs w:val="24"/>
          <w:lang w:eastAsia="hr-HR"/>
        </w:rPr>
      </w:pPr>
    </w:p>
    <w:p w14:paraId="54BD4D5E" w14:textId="6BF03969" w:rsidR="007A37D9" w:rsidRDefault="007A37D9" w:rsidP="005839F6">
      <w:pPr>
        <w:spacing w:after="0" w:line="240" w:lineRule="auto"/>
        <w:jc w:val="both"/>
        <w:rPr>
          <w:rFonts w:eastAsia="Times New Roman" w:cs="Times New Roman"/>
          <w:szCs w:val="24"/>
          <w:lang w:eastAsia="hr-HR"/>
        </w:rPr>
      </w:pPr>
    </w:p>
    <w:p w14:paraId="79D75A31" w14:textId="75826CF1" w:rsidR="007A37D9" w:rsidRDefault="007A37D9" w:rsidP="005839F6">
      <w:pPr>
        <w:spacing w:after="0" w:line="240" w:lineRule="auto"/>
        <w:jc w:val="both"/>
        <w:rPr>
          <w:rFonts w:eastAsia="Times New Roman" w:cs="Times New Roman"/>
          <w:szCs w:val="24"/>
          <w:lang w:eastAsia="hr-HR"/>
        </w:rPr>
      </w:pPr>
    </w:p>
    <w:p w14:paraId="279A44A0" w14:textId="40EE273A" w:rsidR="007A37D9" w:rsidRDefault="007A37D9" w:rsidP="005839F6">
      <w:pPr>
        <w:spacing w:after="0" w:line="240" w:lineRule="auto"/>
        <w:jc w:val="both"/>
        <w:rPr>
          <w:rFonts w:eastAsia="Times New Roman" w:cs="Times New Roman"/>
          <w:szCs w:val="24"/>
          <w:lang w:eastAsia="hr-HR"/>
        </w:rPr>
      </w:pPr>
    </w:p>
    <w:p w14:paraId="0B63B40A" w14:textId="1690377E" w:rsidR="007A37D9" w:rsidRDefault="007A37D9" w:rsidP="005839F6">
      <w:pPr>
        <w:spacing w:after="0" w:line="240" w:lineRule="auto"/>
        <w:jc w:val="both"/>
        <w:rPr>
          <w:rFonts w:eastAsia="Times New Roman" w:cs="Times New Roman"/>
          <w:szCs w:val="24"/>
          <w:lang w:eastAsia="hr-HR"/>
        </w:rPr>
      </w:pPr>
    </w:p>
    <w:p w14:paraId="35AD9FFC" w14:textId="77777777" w:rsidR="007A37D9" w:rsidRPr="001C48F3" w:rsidRDefault="007A37D9" w:rsidP="005839F6">
      <w:pPr>
        <w:spacing w:after="0" w:line="240" w:lineRule="auto"/>
        <w:jc w:val="both"/>
        <w:rPr>
          <w:rFonts w:eastAsia="Times New Roman" w:cs="Times New Roman"/>
          <w:szCs w:val="24"/>
          <w:lang w:eastAsia="hr-HR"/>
        </w:rPr>
      </w:pPr>
    </w:p>
    <w:p w14:paraId="41FAD0AF" w14:textId="0FECBFA6" w:rsidR="003E3765" w:rsidRPr="001C48F3" w:rsidRDefault="6B2CB4CE" w:rsidP="005839F6">
      <w:pPr>
        <w:spacing w:after="0" w:line="240" w:lineRule="auto"/>
      </w:pPr>
      <w:r w:rsidRPr="001C48F3">
        <w:t>Stručno povjerenstvo</w:t>
      </w:r>
    </w:p>
    <w:p w14:paraId="0880EE8B" w14:textId="77777777" w:rsidR="00EC12EF" w:rsidRPr="001C48F3" w:rsidRDefault="00EC12EF" w:rsidP="005839F6">
      <w:pPr>
        <w:spacing w:after="0" w:line="240" w:lineRule="auto"/>
        <w:rPr>
          <w:b/>
          <w:bCs/>
        </w:rPr>
      </w:pPr>
    </w:p>
    <w:p w14:paraId="6B172BD0" w14:textId="28398D57" w:rsidR="006A78BD" w:rsidRPr="001C48F3" w:rsidRDefault="6DAD08F5" w:rsidP="005839F6">
      <w:pPr>
        <w:pStyle w:val="Naslov5"/>
        <w:spacing w:before="0" w:line="240" w:lineRule="auto"/>
      </w:pPr>
      <w:r w:rsidRPr="001C48F3">
        <w:t xml:space="preserve">Članak </w:t>
      </w:r>
      <w:r w:rsidR="40756D44" w:rsidRPr="001C48F3">
        <w:t>7</w:t>
      </w:r>
      <w:r w:rsidR="4118C105" w:rsidRPr="001C48F3">
        <w:t>2</w:t>
      </w:r>
      <w:r w:rsidRPr="001C48F3">
        <w:t>.</w:t>
      </w:r>
    </w:p>
    <w:p w14:paraId="42F007C4" w14:textId="77777777" w:rsidR="00E96420" w:rsidRPr="001C48F3" w:rsidRDefault="00E96420" w:rsidP="005839F6">
      <w:pPr>
        <w:spacing w:after="0" w:line="240" w:lineRule="auto"/>
      </w:pPr>
    </w:p>
    <w:p w14:paraId="1081F872" w14:textId="78D920DA" w:rsidR="3B46E213" w:rsidRPr="001C48F3" w:rsidRDefault="54DEE94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Za savjetovanje Ministarstva za </w:t>
      </w:r>
      <w:r w:rsidRPr="001C48F3">
        <w:rPr>
          <w:rFonts w:eastAsiaTheme="minorEastAsia" w:cs="Times New Roman"/>
          <w:lang w:eastAsia="hr-HR"/>
        </w:rPr>
        <w:t>obavljanje</w:t>
      </w:r>
      <w:r w:rsidRPr="001C48F3">
        <w:rPr>
          <w:rFonts w:eastAsia="Times New Roman" w:cs="Times New Roman"/>
          <w:lang w:eastAsia="hr-HR"/>
        </w:rPr>
        <w:t xml:space="preserve"> posebnih stručnih poslova vezanih za provedbu EU sustava trgovanja </w:t>
      </w:r>
      <w:r w:rsidR="04960B8A" w:rsidRPr="001C48F3">
        <w:rPr>
          <w:rFonts w:eastAsia="Times New Roman" w:cs="Times New Roman"/>
          <w:lang w:eastAsia="hr-HR"/>
        </w:rPr>
        <w:t>emisij</w:t>
      </w:r>
      <w:r w:rsidR="7E5B8346" w:rsidRPr="001C48F3">
        <w:rPr>
          <w:rFonts w:eastAsia="Times New Roman" w:cs="Times New Roman"/>
          <w:lang w:eastAsia="hr-HR"/>
        </w:rPr>
        <w:t>skim</w:t>
      </w:r>
      <w:r w:rsidR="7EDE8A21" w:rsidRPr="001C48F3">
        <w:rPr>
          <w:rFonts w:eastAsia="Times New Roman" w:cs="Times New Roman"/>
          <w:lang w:eastAsia="hr-HR"/>
        </w:rPr>
        <w:t xml:space="preserve"> jedinicama</w:t>
      </w:r>
      <w:r w:rsidRPr="001C48F3">
        <w:rPr>
          <w:rFonts w:eastAsia="Times New Roman" w:cs="Times New Roman"/>
          <w:lang w:eastAsia="hr-HR"/>
        </w:rPr>
        <w:t xml:space="preserve"> stakleničkih plinova, ministar nadležan za </w:t>
      </w:r>
      <w:r w:rsidR="31700558" w:rsidRPr="001C48F3">
        <w:rPr>
          <w:rFonts w:eastAsia="Times New Roman" w:cs="Times New Roman"/>
          <w:lang w:eastAsia="hr-HR"/>
        </w:rPr>
        <w:t>klimatske promjene</w:t>
      </w:r>
      <w:r w:rsidRPr="001C48F3">
        <w:rPr>
          <w:rFonts w:eastAsia="Times New Roman" w:cs="Times New Roman"/>
          <w:lang w:eastAsia="hr-HR"/>
        </w:rPr>
        <w:t xml:space="preserve"> može odlukom osnovati Stručno povjerenstvo za tehnička pitanja u okviru sustava trgovanja </w:t>
      </w:r>
      <w:r w:rsidR="04960B8A" w:rsidRPr="001C48F3">
        <w:rPr>
          <w:rFonts w:eastAsia="Times New Roman" w:cs="Times New Roman"/>
          <w:lang w:eastAsia="hr-HR"/>
        </w:rPr>
        <w:t>emisij</w:t>
      </w:r>
      <w:r w:rsidR="75991899" w:rsidRPr="001C48F3">
        <w:rPr>
          <w:rFonts w:eastAsia="Times New Roman" w:cs="Times New Roman"/>
          <w:lang w:eastAsia="hr-HR"/>
        </w:rPr>
        <w:t>skim</w:t>
      </w:r>
      <w:r w:rsidR="15E74D3F" w:rsidRPr="001C48F3">
        <w:rPr>
          <w:rFonts w:eastAsia="Times New Roman" w:cs="Times New Roman"/>
          <w:lang w:eastAsia="hr-HR"/>
        </w:rPr>
        <w:t xml:space="preserve"> jedinicama</w:t>
      </w:r>
      <w:r w:rsidRPr="001C48F3">
        <w:rPr>
          <w:rFonts w:eastAsia="Times New Roman" w:cs="Times New Roman"/>
          <w:lang w:eastAsia="hr-HR"/>
        </w:rPr>
        <w:t xml:space="preserve"> stakleničkih plinova (u daljnjem tekstu: Povjerenstvo) koje čine stalni predstavnici Ministarstva te povremeni članovi koji su predstavnici iz redova stručnih tijela.</w:t>
      </w:r>
    </w:p>
    <w:p w14:paraId="62070393" w14:textId="77777777" w:rsidR="00E96420" w:rsidRPr="001C48F3" w:rsidRDefault="00E96420" w:rsidP="005839F6">
      <w:pPr>
        <w:spacing w:after="0" w:line="240" w:lineRule="auto"/>
        <w:jc w:val="both"/>
        <w:rPr>
          <w:rFonts w:eastAsia="Times New Roman" w:cs="Times New Roman"/>
          <w:szCs w:val="24"/>
          <w:lang w:eastAsia="hr-HR"/>
        </w:rPr>
      </w:pPr>
    </w:p>
    <w:p w14:paraId="76600714" w14:textId="1803CFED" w:rsidR="3B46E213" w:rsidRPr="001C48F3" w:rsidRDefault="6E33A47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Odlukom iz stavka 1. ovoga članka određuje se sastav i broj članova te način rada Povjerenstva.</w:t>
      </w:r>
    </w:p>
    <w:p w14:paraId="654C7177" w14:textId="77777777" w:rsidR="00EC12EF" w:rsidRPr="001C48F3" w:rsidRDefault="00EC12EF" w:rsidP="005839F6">
      <w:pPr>
        <w:spacing w:after="0" w:line="240" w:lineRule="auto"/>
        <w:jc w:val="both"/>
        <w:rPr>
          <w:rFonts w:eastAsia="Times New Roman" w:cs="Times New Roman"/>
          <w:szCs w:val="24"/>
          <w:lang w:eastAsia="hr-HR"/>
        </w:rPr>
      </w:pPr>
    </w:p>
    <w:p w14:paraId="6F90730B" w14:textId="451E8EDA" w:rsidR="3B46E213" w:rsidRPr="001C48F3" w:rsidRDefault="6E33A47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Članovima Povjerenstva koji nisu predstavnici tijela državne uprave pripada naknada za rad u Povjerenstvu.</w:t>
      </w:r>
    </w:p>
    <w:p w14:paraId="405B0C0D" w14:textId="77777777" w:rsidR="00EC12EF" w:rsidRPr="001C48F3" w:rsidRDefault="00EC12EF" w:rsidP="005839F6">
      <w:pPr>
        <w:spacing w:after="0" w:line="240" w:lineRule="auto"/>
        <w:jc w:val="both"/>
        <w:rPr>
          <w:rFonts w:eastAsia="Times New Roman" w:cs="Times New Roman"/>
          <w:szCs w:val="24"/>
          <w:lang w:eastAsia="hr-HR"/>
        </w:rPr>
      </w:pPr>
    </w:p>
    <w:p w14:paraId="5275F248" w14:textId="0CA4F5F9" w:rsidR="3B46E213" w:rsidRPr="001C48F3" w:rsidRDefault="6E33A47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Sredstva za rad Povjerenstva osiguravaju se u državnom proračunu Republike Hrvatske, a iznos naknade za rad u Povjerenstvu utvrđuje se odlukom iz stavka 1. ovoga članka.</w:t>
      </w:r>
    </w:p>
    <w:p w14:paraId="2F7CFB7E" w14:textId="77777777" w:rsidR="00EC12EF" w:rsidRPr="001C48F3" w:rsidRDefault="00EC12EF" w:rsidP="005839F6">
      <w:pPr>
        <w:spacing w:after="0" w:line="240" w:lineRule="auto"/>
        <w:jc w:val="both"/>
        <w:rPr>
          <w:rFonts w:eastAsia="Times New Roman" w:cs="Times New Roman"/>
          <w:szCs w:val="24"/>
          <w:lang w:eastAsia="hr-HR"/>
        </w:rPr>
      </w:pPr>
    </w:p>
    <w:p w14:paraId="74C06F27" w14:textId="280A62C0" w:rsidR="3B46E213" w:rsidRPr="001C48F3" w:rsidRDefault="54DEE94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 Administrativne i tehničke poslove za Povjerenstvo obavlja Ministarstvo.</w:t>
      </w:r>
    </w:p>
    <w:p w14:paraId="77AAC600" w14:textId="36E555AF" w:rsidR="75D68CCE" w:rsidRPr="001C48F3" w:rsidRDefault="75D68CCE" w:rsidP="005839F6">
      <w:pPr>
        <w:spacing w:after="0" w:line="240" w:lineRule="auto"/>
        <w:jc w:val="both"/>
        <w:rPr>
          <w:rFonts w:eastAsia="Times New Roman" w:cs="Times New Roman"/>
          <w:szCs w:val="24"/>
          <w:lang w:eastAsia="hr-HR"/>
        </w:rPr>
      </w:pPr>
    </w:p>
    <w:p w14:paraId="67C7BFAD" w14:textId="322C36F7" w:rsidR="1B240274" w:rsidRPr="001C48F3" w:rsidRDefault="1B240274" w:rsidP="005839F6">
      <w:pPr>
        <w:spacing w:after="0" w:line="240" w:lineRule="auto"/>
      </w:pPr>
      <w:r w:rsidRPr="001C48F3">
        <w:t>Izdavanje emisijskih jedinica</w:t>
      </w:r>
    </w:p>
    <w:p w14:paraId="6545604B" w14:textId="77777777" w:rsidR="00EC12EF" w:rsidRPr="001C48F3" w:rsidRDefault="00EC12EF" w:rsidP="005839F6">
      <w:pPr>
        <w:spacing w:after="0" w:line="240" w:lineRule="auto"/>
        <w:rPr>
          <w:b/>
          <w:bCs/>
        </w:rPr>
      </w:pPr>
    </w:p>
    <w:p w14:paraId="0A3EA12D" w14:textId="360E99BF" w:rsidR="006A78BD" w:rsidRPr="001C48F3" w:rsidRDefault="6DAD08F5" w:rsidP="005839F6">
      <w:pPr>
        <w:pStyle w:val="Naslov5"/>
        <w:spacing w:before="0" w:line="240" w:lineRule="auto"/>
      </w:pPr>
      <w:r w:rsidRPr="001C48F3">
        <w:t xml:space="preserve">Članak </w:t>
      </w:r>
      <w:r w:rsidR="40756D44" w:rsidRPr="001C48F3">
        <w:t>7</w:t>
      </w:r>
      <w:r w:rsidR="23C6326B" w:rsidRPr="001C48F3">
        <w:t>3</w:t>
      </w:r>
      <w:r w:rsidRPr="001C48F3">
        <w:t>.</w:t>
      </w:r>
    </w:p>
    <w:p w14:paraId="692D090E" w14:textId="77777777" w:rsidR="00E96420" w:rsidRPr="001C48F3" w:rsidRDefault="00E96420" w:rsidP="005839F6">
      <w:pPr>
        <w:spacing w:after="0" w:line="240" w:lineRule="auto"/>
      </w:pPr>
    </w:p>
    <w:p w14:paraId="1FB9E529" w14:textId="38686AC5"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74C446A5" w:rsidRPr="001C48F3">
        <w:rPr>
          <w:rFonts w:eastAsia="Times New Roman" w:cs="Times New Roman"/>
          <w:szCs w:val="24"/>
          <w:lang w:eastAsia="hr-HR"/>
        </w:rPr>
        <w:t>Ministarstvo</w:t>
      </w:r>
      <w:r w:rsidRPr="001C48F3">
        <w:rPr>
          <w:rFonts w:eastAsia="Times New Roman" w:cs="Times New Roman"/>
          <w:szCs w:val="24"/>
          <w:lang w:eastAsia="hr-HR"/>
        </w:rPr>
        <w:t xml:space="preserve"> izdaje operateru postrojenja količinu emisijskih jedinica koje </w:t>
      </w:r>
      <w:r w:rsidR="47A98A6B" w:rsidRPr="001C48F3">
        <w:rPr>
          <w:rFonts w:eastAsia="Times New Roman" w:cs="Times New Roman"/>
          <w:szCs w:val="24"/>
          <w:lang w:eastAsia="hr-HR"/>
        </w:rPr>
        <w:t>se dodjeljuju za postrojenje za tekuću</w:t>
      </w:r>
      <w:r w:rsidRPr="001C48F3">
        <w:rPr>
          <w:rFonts w:eastAsia="Times New Roman" w:cs="Times New Roman"/>
          <w:szCs w:val="24"/>
          <w:lang w:eastAsia="hr-HR"/>
        </w:rPr>
        <w:t xml:space="preserve"> kalendarsku godinu do </w:t>
      </w:r>
      <w:r w:rsidR="73E9EF90" w:rsidRPr="001C48F3">
        <w:rPr>
          <w:rFonts w:eastAsia="Arial Unicode MS" w:cs="Times New Roman"/>
          <w:szCs w:val="24"/>
          <w:lang w:eastAsia="hr-HR"/>
        </w:rPr>
        <w:t xml:space="preserve">30. lipnja </w:t>
      </w:r>
      <w:r w:rsidRPr="001C48F3">
        <w:rPr>
          <w:rFonts w:eastAsia="Times New Roman" w:cs="Times New Roman"/>
          <w:szCs w:val="24"/>
          <w:lang w:eastAsia="hr-HR"/>
        </w:rPr>
        <w:t>tekuć</w:t>
      </w:r>
      <w:r w:rsidR="730E5659" w:rsidRPr="001C48F3">
        <w:rPr>
          <w:rFonts w:eastAsia="Times New Roman" w:cs="Times New Roman"/>
          <w:szCs w:val="24"/>
          <w:lang w:eastAsia="hr-HR"/>
        </w:rPr>
        <w:t>e</w:t>
      </w:r>
      <w:r w:rsidRPr="001C48F3">
        <w:rPr>
          <w:rFonts w:eastAsia="Times New Roman" w:cs="Times New Roman"/>
          <w:szCs w:val="24"/>
          <w:lang w:eastAsia="hr-HR"/>
        </w:rPr>
        <w:t xml:space="preserve"> godin</w:t>
      </w:r>
      <w:r w:rsidR="32D15CE5" w:rsidRPr="001C48F3">
        <w:rPr>
          <w:rFonts w:eastAsia="Times New Roman" w:cs="Times New Roman"/>
          <w:szCs w:val="24"/>
          <w:lang w:eastAsia="hr-HR"/>
        </w:rPr>
        <w:t>e</w:t>
      </w:r>
      <w:r w:rsidRPr="001C48F3">
        <w:rPr>
          <w:rFonts w:eastAsia="Times New Roman" w:cs="Times New Roman"/>
          <w:szCs w:val="24"/>
          <w:lang w:eastAsia="hr-HR"/>
        </w:rPr>
        <w:t>.</w:t>
      </w:r>
    </w:p>
    <w:p w14:paraId="18D4DC9D" w14:textId="77777777" w:rsidR="00E96420" w:rsidRPr="001C48F3" w:rsidRDefault="00E96420" w:rsidP="005839F6">
      <w:pPr>
        <w:spacing w:after="0" w:line="240" w:lineRule="auto"/>
        <w:jc w:val="both"/>
        <w:rPr>
          <w:rFonts w:eastAsia="Times New Roman" w:cs="Times New Roman"/>
          <w:szCs w:val="24"/>
          <w:lang w:eastAsia="hr-HR"/>
        </w:rPr>
      </w:pPr>
    </w:p>
    <w:p w14:paraId="39991702" w14:textId="143120BC" w:rsidR="006A78BD" w:rsidRPr="001C48F3" w:rsidRDefault="2902E748" w:rsidP="005839F6">
      <w:pPr>
        <w:spacing w:after="0" w:line="240" w:lineRule="auto"/>
        <w:jc w:val="both"/>
        <w:rPr>
          <w:rFonts w:eastAsia="Arial Unicode MS" w:cs="Times New Roman"/>
          <w:szCs w:val="24"/>
          <w:lang w:eastAsia="hr-HR"/>
        </w:rPr>
      </w:pPr>
      <w:r w:rsidRPr="001C48F3">
        <w:rPr>
          <w:rFonts w:eastAsia="Times New Roman" w:cs="Times New Roman"/>
          <w:szCs w:val="24"/>
          <w:lang w:eastAsia="hr-HR"/>
        </w:rPr>
        <w:t xml:space="preserve">(2) </w:t>
      </w:r>
      <w:r w:rsidR="01F44A87" w:rsidRPr="001C48F3">
        <w:rPr>
          <w:rFonts w:eastAsia="Times New Roman" w:cs="Times New Roman"/>
          <w:szCs w:val="24"/>
          <w:lang w:eastAsia="hr-HR"/>
        </w:rPr>
        <w:t>Ministarstvo</w:t>
      </w:r>
      <w:r w:rsidRPr="001C48F3">
        <w:rPr>
          <w:rFonts w:eastAsia="Times New Roman" w:cs="Times New Roman"/>
          <w:szCs w:val="24"/>
          <w:lang w:eastAsia="hr-HR"/>
        </w:rPr>
        <w:t xml:space="preserve"> izdaje operatoru zrakoplova količinu emisijskih jedinica koje</w:t>
      </w:r>
      <w:r w:rsidR="46107365" w:rsidRPr="001C48F3">
        <w:rPr>
          <w:rFonts w:eastAsia="Times New Roman" w:cs="Times New Roman"/>
          <w:szCs w:val="24"/>
          <w:lang w:eastAsia="hr-HR"/>
        </w:rPr>
        <w:t xml:space="preserve"> se dodjeljuju </w:t>
      </w:r>
      <w:r w:rsidR="5BAB4C6E" w:rsidRPr="001C48F3">
        <w:rPr>
          <w:rFonts w:eastAsia="Times New Roman" w:cs="Times New Roman"/>
          <w:szCs w:val="24"/>
          <w:lang w:eastAsia="hr-HR"/>
        </w:rPr>
        <w:t>zaključno do</w:t>
      </w:r>
      <w:r w:rsidR="4D3F827E" w:rsidRPr="001C48F3">
        <w:rPr>
          <w:rFonts w:eastAsia="Arial Unicode MS" w:cs="Times New Roman"/>
          <w:szCs w:val="24"/>
          <w:lang w:eastAsia="hr-HR"/>
        </w:rPr>
        <w:t xml:space="preserve"> 30. lipnja 2025.</w:t>
      </w:r>
    </w:p>
    <w:p w14:paraId="3BC18970" w14:textId="77777777" w:rsidR="00EC12EF" w:rsidRPr="001C48F3" w:rsidRDefault="00EC12EF" w:rsidP="005839F6">
      <w:pPr>
        <w:spacing w:after="0" w:line="240" w:lineRule="auto"/>
        <w:jc w:val="both"/>
        <w:rPr>
          <w:rFonts w:eastAsia="Arial Unicode MS" w:cs="Times New Roman"/>
          <w:szCs w:val="24"/>
          <w:lang w:eastAsia="hr-HR"/>
        </w:rPr>
      </w:pPr>
    </w:p>
    <w:p w14:paraId="49F31D47" w14:textId="74462F56" w:rsidR="16429F4A" w:rsidRPr="001C48F3" w:rsidRDefault="74DA0824" w:rsidP="005839F6">
      <w:pPr>
        <w:shd w:val="clear" w:color="auto" w:fill="FFFFFF" w:themeFill="background1"/>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03B52089" w:rsidRPr="001C48F3">
        <w:rPr>
          <w:rFonts w:eastAsia="Times New Roman" w:cs="Times New Roman"/>
          <w:szCs w:val="24"/>
          <w:lang w:eastAsia="hr-HR"/>
        </w:rPr>
        <w:t>Postupak besplatne dodjel</w:t>
      </w:r>
      <w:r w:rsidR="6709CB5D" w:rsidRPr="001C48F3">
        <w:rPr>
          <w:rFonts w:eastAsia="Times New Roman" w:cs="Times New Roman"/>
          <w:szCs w:val="24"/>
          <w:lang w:eastAsia="hr-HR"/>
        </w:rPr>
        <w:t>e</w:t>
      </w:r>
      <w:r w:rsidR="03B52089" w:rsidRPr="001C48F3">
        <w:rPr>
          <w:rFonts w:eastAsia="Times New Roman" w:cs="Times New Roman"/>
          <w:szCs w:val="24"/>
          <w:lang w:eastAsia="hr-HR"/>
        </w:rPr>
        <w:t xml:space="preserve"> emisijskih jedinica</w:t>
      </w:r>
      <w:r w:rsidR="4D5DFE1C" w:rsidRPr="001C48F3">
        <w:rPr>
          <w:rFonts w:eastAsia="Times New Roman" w:cs="Times New Roman"/>
          <w:szCs w:val="24"/>
          <w:lang w:eastAsia="hr-HR"/>
        </w:rPr>
        <w:t xml:space="preserve"> operaterima postrojenja koja su prihvatljiva</w:t>
      </w:r>
      <w:r w:rsidR="2C29A2C6" w:rsidRPr="001C48F3">
        <w:rPr>
          <w:rFonts w:eastAsia="Times New Roman" w:cs="Times New Roman"/>
          <w:szCs w:val="24"/>
          <w:lang w:eastAsia="hr-HR"/>
        </w:rPr>
        <w:t xml:space="preserve"> </w:t>
      </w:r>
      <w:r w:rsidR="1293FBC1" w:rsidRPr="001C48F3">
        <w:rPr>
          <w:rFonts w:eastAsia="Times New Roman" w:cs="Times New Roman"/>
          <w:szCs w:val="24"/>
          <w:lang w:eastAsia="hr-HR"/>
        </w:rPr>
        <w:t xml:space="preserve">za besplatnu dodjelu, </w:t>
      </w:r>
      <w:r w:rsidR="79A02ED9" w:rsidRPr="001C48F3">
        <w:rPr>
          <w:rFonts w:eastAsia="Times New Roman" w:cs="Times New Roman"/>
          <w:szCs w:val="24"/>
          <w:lang w:eastAsia="hr-HR"/>
        </w:rPr>
        <w:t xml:space="preserve">provodi se u skladu s odredbama </w:t>
      </w:r>
      <w:r w:rsidR="717FAA25" w:rsidRPr="001C48F3">
        <w:rPr>
          <w:rFonts w:eastAsia="Times New Roman" w:cs="Times New Roman"/>
          <w:szCs w:val="24"/>
          <w:lang w:eastAsia="hr-HR"/>
        </w:rPr>
        <w:t>Uredb</w:t>
      </w:r>
      <w:r w:rsidR="642F8FE2" w:rsidRPr="001C48F3">
        <w:rPr>
          <w:rFonts w:eastAsia="Times New Roman" w:cs="Times New Roman"/>
          <w:szCs w:val="24"/>
          <w:lang w:eastAsia="hr-HR"/>
        </w:rPr>
        <w:t>e</w:t>
      </w:r>
      <w:r w:rsidR="717FAA25" w:rsidRPr="001C48F3">
        <w:rPr>
          <w:rFonts w:eastAsia="Times New Roman" w:cs="Times New Roman"/>
          <w:szCs w:val="24"/>
          <w:lang w:eastAsia="hr-HR"/>
        </w:rPr>
        <w:t xml:space="preserve"> Komisije (EU) 2019/331</w:t>
      </w:r>
      <w:r w:rsidR="68F82A0A" w:rsidRPr="001C48F3">
        <w:rPr>
          <w:rFonts w:eastAsia="Times New Roman" w:cs="Times New Roman"/>
          <w:szCs w:val="24"/>
          <w:lang w:eastAsia="hr-HR"/>
        </w:rPr>
        <w:t xml:space="preserve"> i njenih izmjena</w:t>
      </w:r>
      <w:r w:rsidR="40A968B2" w:rsidRPr="001C48F3">
        <w:rPr>
          <w:rFonts w:eastAsia="Times New Roman" w:cs="Times New Roman"/>
          <w:szCs w:val="24"/>
          <w:lang w:eastAsia="hr-HR"/>
        </w:rPr>
        <w:t xml:space="preserve"> i dopuna</w:t>
      </w:r>
      <w:r w:rsidR="11B4DB9F" w:rsidRPr="001C48F3">
        <w:rPr>
          <w:rFonts w:eastAsia="Times New Roman" w:cs="Times New Roman"/>
          <w:szCs w:val="24"/>
          <w:lang w:eastAsia="hr-HR"/>
        </w:rPr>
        <w:t>,</w:t>
      </w:r>
      <w:r w:rsidR="010448F0" w:rsidRPr="001C48F3">
        <w:rPr>
          <w:rFonts w:eastAsia="Times New Roman" w:cs="Times New Roman"/>
          <w:szCs w:val="24"/>
          <w:lang w:eastAsia="hr-HR"/>
        </w:rPr>
        <w:t xml:space="preserve"> Uredbe Komisije </w:t>
      </w:r>
      <w:r w:rsidR="010448F0" w:rsidRPr="001C48F3">
        <w:rPr>
          <w:rFonts w:cs="Times New Roman"/>
          <w:szCs w:val="24"/>
        </w:rPr>
        <w:t>(EU) 2019/1842</w:t>
      </w:r>
      <w:r w:rsidR="3C4377BA" w:rsidRPr="001C48F3">
        <w:rPr>
          <w:rFonts w:cs="Times New Roman"/>
          <w:szCs w:val="24"/>
        </w:rPr>
        <w:t xml:space="preserve"> i </w:t>
      </w:r>
      <w:r w:rsidR="3C4377BA" w:rsidRPr="001C48F3">
        <w:rPr>
          <w:rFonts w:eastAsia="Times New Roman" w:cs="Times New Roman"/>
          <w:szCs w:val="24"/>
        </w:rPr>
        <w:t xml:space="preserve">Uredbe Komisije (EU) 2019/1122 </w:t>
      </w:r>
      <w:r w:rsidR="3C4377BA" w:rsidRPr="001C48F3">
        <w:rPr>
          <w:rFonts w:eastAsia="Times New Roman" w:cs="Times New Roman"/>
          <w:szCs w:val="24"/>
          <w:lang w:eastAsia="hr-HR"/>
        </w:rPr>
        <w:t>i njenih izmjena i dopuna.</w:t>
      </w:r>
    </w:p>
    <w:p w14:paraId="4392F373" w14:textId="77777777" w:rsidR="00EC12EF" w:rsidRPr="001C48F3" w:rsidRDefault="00EC12EF" w:rsidP="005839F6">
      <w:pPr>
        <w:shd w:val="clear" w:color="auto" w:fill="FFFFFF" w:themeFill="background1"/>
        <w:spacing w:after="0" w:line="240" w:lineRule="auto"/>
        <w:jc w:val="both"/>
        <w:rPr>
          <w:rFonts w:eastAsia="Times New Roman" w:cs="Times New Roman"/>
          <w:szCs w:val="24"/>
        </w:rPr>
      </w:pPr>
    </w:p>
    <w:p w14:paraId="49D85390" w14:textId="22303731" w:rsidR="00607536" w:rsidRPr="001C48F3" w:rsidRDefault="55748276" w:rsidP="005839F6">
      <w:pPr>
        <w:shd w:val="clear" w:color="auto" w:fill="FFFFFF" w:themeFill="background1"/>
        <w:spacing w:after="0" w:line="240" w:lineRule="auto"/>
        <w:jc w:val="both"/>
        <w:rPr>
          <w:rFonts w:eastAsia="Arial Unicode MS" w:cs="Times New Roman"/>
          <w:szCs w:val="24"/>
          <w:lang w:eastAsia="hr-HR"/>
        </w:rPr>
      </w:pPr>
      <w:r w:rsidRPr="001C48F3">
        <w:rPr>
          <w:rFonts w:eastAsia="Times New Roman" w:cs="Times New Roman"/>
          <w:szCs w:val="24"/>
          <w:lang w:eastAsia="hr-HR"/>
        </w:rPr>
        <w:t>(</w:t>
      </w:r>
      <w:r w:rsidR="3300D943" w:rsidRPr="001C48F3">
        <w:rPr>
          <w:rFonts w:eastAsia="Times New Roman" w:cs="Times New Roman"/>
          <w:szCs w:val="24"/>
          <w:lang w:eastAsia="hr-HR"/>
        </w:rPr>
        <w:t xml:space="preserve">4) </w:t>
      </w:r>
      <w:r w:rsidR="38D474D0" w:rsidRPr="001C48F3">
        <w:rPr>
          <w:rFonts w:eastAsia="Times New Roman" w:cs="Times New Roman"/>
          <w:szCs w:val="24"/>
          <w:lang w:eastAsia="hr-HR"/>
        </w:rPr>
        <w:t>Ministarstvo</w:t>
      </w:r>
      <w:r w:rsidR="3300D943" w:rsidRPr="001C48F3">
        <w:rPr>
          <w:rFonts w:eastAsia="Times New Roman" w:cs="Times New Roman"/>
          <w:szCs w:val="24"/>
          <w:lang w:eastAsia="hr-HR"/>
        </w:rPr>
        <w:t xml:space="preserve"> na mrežnim stranicama objavljuje </w:t>
      </w:r>
      <w:r w:rsidR="68FC3266" w:rsidRPr="001C48F3">
        <w:rPr>
          <w:rFonts w:eastAsia="Times New Roman" w:cs="Times New Roman"/>
          <w:szCs w:val="24"/>
          <w:lang w:eastAsia="hr-HR"/>
        </w:rPr>
        <w:t>podatke koji se odnose na iznos emisijskih jedinica koje se dodjeljuju besplatno operaterima postrojenja i operatorima zrakoplova.</w:t>
      </w:r>
    </w:p>
    <w:p w14:paraId="157F4D5E" w14:textId="60D46A84" w:rsidR="75D68CCE" w:rsidRPr="001C48F3" w:rsidRDefault="75D68CCE" w:rsidP="005839F6">
      <w:pPr>
        <w:shd w:val="clear" w:color="auto" w:fill="FFFFFF" w:themeFill="background1"/>
        <w:spacing w:after="0" w:line="240" w:lineRule="auto"/>
        <w:jc w:val="both"/>
        <w:rPr>
          <w:rFonts w:eastAsia="Times New Roman" w:cs="Times New Roman"/>
          <w:szCs w:val="24"/>
          <w:lang w:eastAsia="hr-HR"/>
        </w:rPr>
      </w:pPr>
    </w:p>
    <w:p w14:paraId="5D02F936" w14:textId="6B73B039" w:rsidR="368533F4" w:rsidRPr="001C48F3" w:rsidRDefault="368533F4" w:rsidP="005839F6">
      <w:pPr>
        <w:spacing w:after="0" w:line="240" w:lineRule="auto"/>
      </w:pPr>
      <w:r w:rsidRPr="001C48F3">
        <w:t>Predaja emisijskih jedinica u Registar unije</w:t>
      </w:r>
    </w:p>
    <w:p w14:paraId="503C724B" w14:textId="77777777" w:rsidR="00EC12EF" w:rsidRPr="001C48F3" w:rsidRDefault="00EC12EF" w:rsidP="005839F6">
      <w:pPr>
        <w:spacing w:after="0" w:line="240" w:lineRule="auto"/>
        <w:rPr>
          <w:b/>
          <w:bCs/>
        </w:rPr>
      </w:pPr>
    </w:p>
    <w:p w14:paraId="0B0AA75D" w14:textId="79574DBF" w:rsidR="006A78BD" w:rsidRPr="001C48F3" w:rsidRDefault="6DAD08F5" w:rsidP="005839F6">
      <w:pPr>
        <w:pStyle w:val="Naslov5"/>
        <w:spacing w:before="0" w:line="240" w:lineRule="auto"/>
      </w:pPr>
      <w:r w:rsidRPr="001C48F3">
        <w:t xml:space="preserve">Članak </w:t>
      </w:r>
      <w:r w:rsidR="40756D44" w:rsidRPr="001C48F3">
        <w:t>7</w:t>
      </w:r>
      <w:r w:rsidR="740251EC" w:rsidRPr="001C48F3">
        <w:t>4</w:t>
      </w:r>
      <w:r w:rsidRPr="001C48F3">
        <w:t>.</w:t>
      </w:r>
    </w:p>
    <w:p w14:paraId="254E7FDD" w14:textId="77777777" w:rsidR="00E96420" w:rsidRPr="001C48F3" w:rsidRDefault="00E96420" w:rsidP="005839F6">
      <w:pPr>
        <w:spacing w:after="0" w:line="240" w:lineRule="auto"/>
      </w:pPr>
    </w:p>
    <w:p w14:paraId="32C34B6A" w14:textId="2DA8D5AA" w:rsidR="006A78BD" w:rsidRPr="001C48F3" w:rsidRDefault="6D28C76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Operater postrojenja dužan je najkasnije do 30. </w:t>
      </w:r>
      <w:r w:rsidR="2592B7AD" w:rsidRPr="001C48F3">
        <w:rPr>
          <w:rFonts w:eastAsia="Times New Roman" w:cs="Times New Roman"/>
          <w:szCs w:val="24"/>
          <w:lang w:eastAsia="hr-HR"/>
        </w:rPr>
        <w:t xml:space="preserve">rujna </w:t>
      </w:r>
      <w:r w:rsidRPr="001C48F3">
        <w:rPr>
          <w:rFonts w:eastAsia="Times New Roman" w:cs="Times New Roman"/>
          <w:szCs w:val="24"/>
          <w:lang w:eastAsia="hr-HR"/>
        </w:rPr>
        <w:t xml:space="preserve">tekuće godine predati količinu emisijskih jedinica u Registar Unije u iznosu koji odgovara verificiranoj ukupnoj emisiji stakleničkih plinova iz postrojenja u prethodnoj kalendarskoj godini, u skladu s izvješćem iz članka </w:t>
      </w:r>
      <w:r w:rsidR="64F87050" w:rsidRPr="001C48F3">
        <w:rPr>
          <w:rFonts w:eastAsia="Times New Roman" w:cs="Times New Roman"/>
          <w:szCs w:val="24"/>
          <w:lang w:eastAsia="hr-HR"/>
        </w:rPr>
        <w:t>68</w:t>
      </w:r>
      <w:r w:rsidRPr="001C48F3">
        <w:rPr>
          <w:rFonts w:eastAsia="Times New Roman" w:cs="Times New Roman"/>
          <w:szCs w:val="24"/>
          <w:lang w:eastAsia="hr-HR"/>
        </w:rPr>
        <w:t xml:space="preserve">. stavka 1. ovoga Zakona odnosno rješenjem iz članka </w:t>
      </w:r>
      <w:r w:rsidR="5EA6AC8A" w:rsidRPr="001C48F3">
        <w:rPr>
          <w:rFonts w:eastAsia="Times New Roman" w:cs="Times New Roman"/>
          <w:szCs w:val="24"/>
          <w:lang w:eastAsia="hr-HR"/>
        </w:rPr>
        <w:t>69</w:t>
      </w:r>
      <w:r w:rsidRPr="001C48F3">
        <w:rPr>
          <w:rFonts w:eastAsia="Times New Roman" w:cs="Times New Roman"/>
          <w:szCs w:val="24"/>
          <w:lang w:eastAsia="hr-HR"/>
        </w:rPr>
        <w:t xml:space="preserve">. stavka </w:t>
      </w:r>
      <w:r w:rsidR="6AD5DE4E" w:rsidRPr="001C48F3">
        <w:rPr>
          <w:rFonts w:eastAsia="Times New Roman" w:cs="Times New Roman"/>
          <w:szCs w:val="24"/>
          <w:lang w:eastAsia="hr-HR"/>
        </w:rPr>
        <w:t>1</w:t>
      </w:r>
      <w:r w:rsidR="217D4F1C" w:rsidRPr="001C48F3">
        <w:rPr>
          <w:rFonts w:eastAsia="Times New Roman" w:cs="Times New Roman"/>
          <w:szCs w:val="24"/>
          <w:lang w:eastAsia="hr-HR"/>
        </w:rPr>
        <w:t>1</w:t>
      </w:r>
      <w:r w:rsidRPr="001C48F3">
        <w:rPr>
          <w:rFonts w:eastAsia="Times New Roman" w:cs="Times New Roman"/>
          <w:szCs w:val="24"/>
          <w:lang w:eastAsia="hr-HR"/>
        </w:rPr>
        <w:t>. ovoga Zakona.</w:t>
      </w:r>
    </w:p>
    <w:p w14:paraId="4119B233" w14:textId="77777777" w:rsidR="00E96420" w:rsidRPr="001C48F3" w:rsidRDefault="00E96420" w:rsidP="005839F6">
      <w:pPr>
        <w:spacing w:after="0" w:line="240" w:lineRule="auto"/>
        <w:jc w:val="both"/>
        <w:rPr>
          <w:rFonts w:eastAsia="Times New Roman" w:cs="Times New Roman"/>
          <w:szCs w:val="24"/>
          <w:lang w:eastAsia="hr-HR"/>
        </w:rPr>
      </w:pPr>
    </w:p>
    <w:p w14:paraId="0930F6EE" w14:textId="16D11999" w:rsidR="006A78BD" w:rsidRPr="001C48F3" w:rsidRDefault="6D28C76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 xml:space="preserve">(2) Operator zrakoplova dužan je najkasnije do 30. </w:t>
      </w:r>
      <w:r w:rsidR="2592B7AD" w:rsidRPr="001C48F3">
        <w:rPr>
          <w:rFonts w:eastAsia="Times New Roman" w:cs="Times New Roman"/>
          <w:szCs w:val="24"/>
          <w:lang w:eastAsia="hr-HR"/>
        </w:rPr>
        <w:t>rujna</w:t>
      </w:r>
      <w:r w:rsidR="6277C377" w:rsidRPr="001C48F3">
        <w:rPr>
          <w:rFonts w:eastAsia="Times New Roman" w:cs="Times New Roman"/>
          <w:szCs w:val="24"/>
          <w:lang w:eastAsia="hr-HR"/>
        </w:rPr>
        <w:t xml:space="preserve"> </w:t>
      </w:r>
      <w:r w:rsidRPr="001C48F3">
        <w:rPr>
          <w:rFonts w:eastAsia="Times New Roman" w:cs="Times New Roman"/>
          <w:szCs w:val="24"/>
          <w:lang w:eastAsia="hr-HR"/>
        </w:rPr>
        <w:t xml:space="preserve">tekuće godine predati količinu emisijskih jedinica u Registar Unije u iznosu koji odgovara verificiranoj ukupnoj emisiji stakleničkih plinova iz obavljanja zrakoplovnih djelatnosti u prethodnoj kalendarskoj godini, u skladu s izvješćem iz članka </w:t>
      </w:r>
      <w:r w:rsidR="006565E5" w:rsidRPr="001C48F3">
        <w:rPr>
          <w:rFonts w:eastAsia="Times New Roman" w:cs="Times New Roman"/>
          <w:szCs w:val="24"/>
          <w:lang w:eastAsia="hr-HR"/>
        </w:rPr>
        <w:t>68</w:t>
      </w:r>
      <w:r w:rsidRPr="001C48F3">
        <w:rPr>
          <w:rFonts w:eastAsia="Times New Roman" w:cs="Times New Roman"/>
          <w:szCs w:val="24"/>
          <w:lang w:eastAsia="hr-HR"/>
        </w:rPr>
        <w:t xml:space="preserve">. stavka 2. ovoga Zakona odnosno rješenjem iz članka </w:t>
      </w:r>
      <w:r w:rsidR="0269CF68" w:rsidRPr="001C48F3">
        <w:rPr>
          <w:rFonts w:eastAsia="Times New Roman" w:cs="Times New Roman"/>
          <w:szCs w:val="24"/>
          <w:lang w:eastAsia="hr-HR"/>
        </w:rPr>
        <w:t>69</w:t>
      </w:r>
      <w:r w:rsidRPr="001C48F3">
        <w:rPr>
          <w:rFonts w:eastAsia="Times New Roman" w:cs="Times New Roman"/>
          <w:szCs w:val="24"/>
          <w:lang w:eastAsia="hr-HR"/>
        </w:rPr>
        <w:t xml:space="preserve">. stavka </w:t>
      </w:r>
      <w:r w:rsidR="6A61A0DF" w:rsidRPr="001C48F3">
        <w:rPr>
          <w:rFonts w:eastAsia="Times New Roman" w:cs="Times New Roman"/>
          <w:szCs w:val="24"/>
          <w:lang w:eastAsia="hr-HR"/>
        </w:rPr>
        <w:t>11</w:t>
      </w:r>
      <w:r w:rsidRPr="001C48F3">
        <w:rPr>
          <w:rFonts w:eastAsia="Times New Roman" w:cs="Times New Roman"/>
          <w:szCs w:val="24"/>
          <w:lang w:eastAsia="hr-HR"/>
        </w:rPr>
        <w:t>. ovoga Zakona.</w:t>
      </w:r>
    </w:p>
    <w:p w14:paraId="6ECFB4DB" w14:textId="77777777" w:rsidR="00EC12EF" w:rsidRPr="001C48F3" w:rsidRDefault="00EC12EF" w:rsidP="005839F6">
      <w:pPr>
        <w:spacing w:after="0" w:line="240" w:lineRule="auto"/>
        <w:jc w:val="both"/>
        <w:rPr>
          <w:rFonts w:eastAsia="Times New Roman" w:cs="Times New Roman"/>
          <w:szCs w:val="24"/>
          <w:lang w:eastAsia="hr-HR"/>
        </w:rPr>
      </w:pPr>
    </w:p>
    <w:p w14:paraId="367DBEA3" w14:textId="6413BAD5" w:rsidR="00375558" w:rsidRPr="001C48F3" w:rsidRDefault="5989D23D" w:rsidP="005839F6">
      <w:pPr>
        <w:spacing w:after="0" w:line="240" w:lineRule="auto"/>
        <w:jc w:val="both"/>
        <w:rPr>
          <w:rFonts w:eastAsia="Times New Roman" w:cs="Times New Roman"/>
          <w:szCs w:val="24"/>
          <w:lang w:eastAsia="hr-HR"/>
        </w:rPr>
      </w:pPr>
      <w:r w:rsidRPr="001C48F3">
        <w:rPr>
          <w:rFonts w:eastAsia="Times New Roman" w:cs="Times New Roman"/>
          <w:lang w:eastAsia="hr-HR"/>
        </w:rPr>
        <w:t>(</w:t>
      </w:r>
      <w:r w:rsidR="6D14CC61" w:rsidRPr="001C48F3">
        <w:rPr>
          <w:rFonts w:eastAsia="Times New Roman" w:cs="Times New Roman"/>
          <w:lang w:eastAsia="hr-HR"/>
        </w:rPr>
        <w:t>3</w:t>
      </w:r>
      <w:r w:rsidRPr="001C48F3">
        <w:rPr>
          <w:rFonts w:eastAsia="Times New Roman" w:cs="Times New Roman"/>
          <w:lang w:eastAsia="hr-HR"/>
        </w:rPr>
        <w:t xml:space="preserve">) Brodarska društva </w:t>
      </w:r>
      <w:r w:rsidR="6277C377" w:rsidRPr="001C48F3">
        <w:rPr>
          <w:rFonts w:eastAsia="Times New Roman" w:cs="Times New Roman"/>
          <w:lang w:eastAsia="hr-HR"/>
        </w:rPr>
        <w:t xml:space="preserve">iz članka </w:t>
      </w:r>
      <w:r w:rsidR="45BD40A2" w:rsidRPr="001C48F3">
        <w:rPr>
          <w:rFonts w:eastAsia="Times New Roman" w:cs="Times New Roman"/>
          <w:lang w:eastAsia="hr-HR"/>
        </w:rPr>
        <w:t>6</w:t>
      </w:r>
      <w:r w:rsidR="481B9B64" w:rsidRPr="001C48F3">
        <w:rPr>
          <w:rFonts w:eastAsia="Times New Roman" w:cs="Times New Roman"/>
          <w:lang w:eastAsia="hr-HR"/>
        </w:rPr>
        <w:t>0</w:t>
      </w:r>
      <w:r w:rsidR="45BD40A2" w:rsidRPr="001C48F3">
        <w:rPr>
          <w:rFonts w:eastAsia="Times New Roman" w:cs="Times New Roman"/>
          <w:lang w:eastAsia="hr-HR"/>
        </w:rPr>
        <w:t xml:space="preserve">. </w:t>
      </w:r>
      <w:r w:rsidR="6277C377" w:rsidRPr="001C48F3">
        <w:rPr>
          <w:rFonts w:eastAsia="Times New Roman" w:cs="Times New Roman"/>
          <w:lang w:eastAsia="hr-HR"/>
        </w:rPr>
        <w:t xml:space="preserve">ovoga Zakona </w:t>
      </w:r>
      <w:r w:rsidRPr="001C48F3">
        <w:rPr>
          <w:rFonts w:eastAsia="Times New Roman" w:cs="Times New Roman"/>
          <w:lang w:eastAsia="hr-HR"/>
        </w:rPr>
        <w:t xml:space="preserve">obvezna su </w:t>
      </w:r>
      <w:r w:rsidR="787806A7" w:rsidRPr="001C48F3">
        <w:rPr>
          <w:rFonts w:eastAsia="Times New Roman" w:cs="Times New Roman"/>
          <w:lang w:eastAsia="hr-HR"/>
        </w:rPr>
        <w:t xml:space="preserve">do 30. rujna </w:t>
      </w:r>
      <w:r w:rsidR="17C6BCE4" w:rsidRPr="001C48F3">
        <w:rPr>
          <w:rFonts w:eastAsia="Times New Roman" w:cs="Times New Roman"/>
          <w:lang w:eastAsia="hr-HR"/>
        </w:rPr>
        <w:t>svake</w:t>
      </w:r>
      <w:r w:rsidR="787806A7" w:rsidRPr="001C48F3">
        <w:rPr>
          <w:rFonts w:eastAsia="Times New Roman" w:cs="Times New Roman"/>
          <w:lang w:eastAsia="hr-HR"/>
        </w:rPr>
        <w:t xml:space="preserve"> godine </w:t>
      </w:r>
      <w:r w:rsidRPr="001C48F3">
        <w:rPr>
          <w:rFonts w:eastAsia="Times New Roman" w:cs="Times New Roman"/>
          <w:lang w:eastAsia="hr-HR"/>
        </w:rPr>
        <w:t xml:space="preserve">predati emisijske jedinice </w:t>
      </w:r>
      <w:r w:rsidR="787806A7" w:rsidRPr="001C48F3">
        <w:rPr>
          <w:rFonts w:eastAsia="Times New Roman" w:cs="Times New Roman"/>
          <w:lang w:eastAsia="hr-HR"/>
        </w:rPr>
        <w:t>u Registar Unije u iznosu koji odgovara</w:t>
      </w:r>
      <w:r w:rsidR="6ADE3BFE" w:rsidRPr="001C48F3">
        <w:rPr>
          <w:rFonts w:eastAsia="Times New Roman" w:cs="Times New Roman"/>
          <w:lang w:eastAsia="hr-HR"/>
        </w:rPr>
        <w:t xml:space="preserve"> verificiranoj ukupnoj emisiji stakleničkih plinova </w:t>
      </w:r>
      <w:r w:rsidR="44788A9B" w:rsidRPr="001C48F3">
        <w:rPr>
          <w:rFonts w:eastAsia="Times New Roman" w:cs="Times New Roman"/>
          <w:lang w:eastAsia="hr-HR"/>
        </w:rPr>
        <w:t xml:space="preserve">u prethodnoj kalendarskoj godini </w:t>
      </w:r>
      <w:r w:rsidR="6ADE3BFE" w:rsidRPr="001C48F3">
        <w:rPr>
          <w:rFonts w:eastAsia="Times New Roman" w:cs="Times New Roman"/>
          <w:lang w:eastAsia="hr-HR"/>
        </w:rPr>
        <w:t>i to</w:t>
      </w:r>
      <w:r w:rsidR="44788A9B" w:rsidRPr="001C48F3">
        <w:rPr>
          <w:rFonts w:eastAsia="Times New Roman" w:cs="Times New Roman"/>
          <w:lang w:eastAsia="hr-HR"/>
        </w:rPr>
        <w:t xml:space="preserve"> u iznosu</w:t>
      </w:r>
      <w:r w:rsidR="17C6BCE4" w:rsidRPr="001C48F3">
        <w:rPr>
          <w:rFonts w:eastAsia="Times New Roman" w:cs="Times New Roman"/>
          <w:lang w:eastAsia="hr-HR"/>
        </w:rPr>
        <w:t>:</w:t>
      </w:r>
    </w:p>
    <w:p w14:paraId="58C7EB1F" w14:textId="1FCD941E" w:rsidR="67EB22CC" w:rsidRPr="001C48F3" w:rsidRDefault="67EB22CC" w:rsidP="005839F6">
      <w:pPr>
        <w:spacing w:after="0" w:line="240" w:lineRule="auto"/>
        <w:jc w:val="both"/>
        <w:rPr>
          <w:rFonts w:eastAsia="Times New Roman" w:cs="Times New Roman"/>
          <w:lang w:eastAsia="hr-HR"/>
        </w:rPr>
      </w:pPr>
    </w:p>
    <w:p w14:paraId="11073335" w14:textId="4B8BC3CC" w:rsidR="00375558" w:rsidRPr="001C48F3" w:rsidRDefault="67EB22CC"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7E012CC2" w:rsidRPr="001C48F3">
        <w:rPr>
          <w:rFonts w:eastAsia="Times New Roman" w:cs="Times New Roman"/>
          <w:lang w:eastAsia="hr-HR"/>
        </w:rPr>
        <w:t>40 % verificiranih emisija o kojima je izviješteno za 2024. koje bi podlijegale zahtjevima predaje</w:t>
      </w:r>
      <w:r w:rsidR="17B4D255" w:rsidRPr="001C48F3">
        <w:rPr>
          <w:rFonts w:eastAsia="Times New Roman" w:cs="Times New Roman"/>
          <w:lang w:eastAsia="hr-HR"/>
        </w:rPr>
        <w:t xml:space="preserve"> u skladu s ovim člankom</w:t>
      </w:r>
    </w:p>
    <w:p w14:paraId="2EB5857D" w14:textId="77777777" w:rsidR="00EC12EF" w:rsidRPr="001C48F3" w:rsidRDefault="00EC12EF" w:rsidP="008F4137">
      <w:pPr>
        <w:pStyle w:val="Odlomakpopisa"/>
        <w:spacing w:after="0" w:line="240" w:lineRule="auto"/>
        <w:ind w:left="0"/>
        <w:contextualSpacing w:val="0"/>
        <w:jc w:val="both"/>
        <w:rPr>
          <w:rFonts w:eastAsia="Times New Roman" w:cs="Times New Roman"/>
          <w:lang w:eastAsia="hr-HR"/>
        </w:rPr>
      </w:pPr>
    </w:p>
    <w:p w14:paraId="5C443060" w14:textId="6E014C51" w:rsidR="00375558" w:rsidRPr="001C48F3" w:rsidRDefault="67EB22CC"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3AEC9BD2" w:rsidRPr="001C48F3">
        <w:rPr>
          <w:rFonts w:eastAsia="Times New Roman" w:cs="Times New Roman"/>
          <w:lang w:eastAsia="hr-HR"/>
        </w:rPr>
        <w:t>70 % verificiranih emisija o kojima je izviješteno za 2025. koje bi podlijegale zahtjevima predaje</w:t>
      </w:r>
      <w:r w:rsidR="17B4D255" w:rsidRPr="001C48F3">
        <w:rPr>
          <w:rFonts w:eastAsia="Times New Roman" w:cs="Times New Roman"/>
          <w:lang w:eastAsia="hr-HR"/>
        </w:rPr>
        <w:t xml:space="preserve"> u skladu s ovim člankom</w:t>
      </w:r>
    </w:p>
    <w:p w14:paraId="1B335781" w14:textId="77777777" w:rsidR="00EC12EF" w:rsidRPr="001C48F3" w:rsidRDefault="00EC12EF" w:rsidP="008F4137">
      <w:pPr>
        <w:pStyle w:val="Odlomakpopisa"/>
        <w:spacing w:after="0" w:line="240" w:lineRule="auto"/>
        <w:ind w:left="0"/>
        <w:contextualSpacing w:val="0"/>
        <w:jc w:val="both"/>
        <w:rPr>
          <w:rFonts w:eastAsia="Times New Roman" w:cs="Times New Roman"/>
          <w:lang w:eastAsia="hr-HR"/>
        </w:rPr>
      </w:pPr>
    </w:p>
    <w:p w14:paraId="3F00AE96" w14:textId="2B2F5FA1" w:rsidR="00375558" w:rsidRPr="001C48F3" w:rsidRDefault="36DF42B4" w:rsidP="008F4137">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3AEC9BD2" w:rsidRPr="001C48F3">
        <w:rPr>
          <w:rFonts w:eastAsia="Times New Roman" w:cs="Times New Roman"/>
          <w:lang w:eastAsia="hr-HR"/>
        </w:rPr>
        <w:t>100 % verificiranih emisija o kojima je izviješteno za 2026. i svaku sljedeću godinu nakon toga</w:t>
      </w:r>
      <w:r w:rsidR="17B4D255" w:rsidRPr="001C48F3">
        <w:rPr>
          <w:rFonts w:eastAsia="Times New Roman" w:cs="Times New Roman"/>
          <w:lang w:eastAsia="hr-HR"/>
        </w:rPr>
        <w:t xml:space="preserve"> u skladu s ovim člankom</w:t>
      </w:r>
      <w:r w:rsidR="3AEC9BD2" w:rsidRPr="001C48F3">
        <w:rPr>
          <w:rFonts w:eastAsia="Times New Roman" w:cs="Times New Roman"/>
          <w:lang w:eastAsia="hr-HR"/>
        </w:rPr>
        <w:t>.</w:t>
      </w:r>
    </w:p>
    <w:p w14:paraId="32CE4734" w14:textId="77777777" w:rsidR="00EC12EF" w:rsidRPr="001C48F3" w:rsidRDefault="00EC12EF" w:rsidP="005839F6">
      <w:pPr>
        <w:pStyle w:val="Odlomakpopisa"/>
        <w:spacing w:after="0" w:line="240" w:lineRule="auto"/>
        <w:contextualSpacing w:val="0"/>
        <w:jc w:val="both"/>
        <w:rPr>
          <w:rFonts w:eastAsia="Times New Roman" w:cs="Times New Roman"/>
          <w:szCs w:val="24"/>
          <w:lang w:eastAsia="hr-HR"/>
        </w:rPr>
      </w:pPr>
    </w:p>
    <w:p w14:paraId="6CE9F955" w14:textId="4338652A" w:rsidR="00527A52" w:rsidRPr="001C48F3" w:rsidRDefault="47A29536" w:rsidP="005839F6">
      <w:pPr>
        <w:spacing w:after="0" w:line="240" w:lineRule="auto"/>
        <w:ind w:right="-5"/>
        <w:jc w:val="both"/>
        <w:rPr>
          <w:rFonts w:eastAsia="Times New Roman" w:cs="Times New Roman"/>
          <w:szCs w:val="24"/>
          <w:lang w:eastAsia="hr-HR"/>
        </w:rPr>
      </w:pPr>
      <w:r w:rsidRPr="001C48F3">
        <w:rPr>
          <w:rFonts w:eastAsia="Times New Roman" w:cs="Times New Roman"/>
          <w:szCs w:val="24"/>
          <w:lang w:eastAsia="hr-HR"/>
        </w:rPr>
        <w:t>(</w:t>
      </w:r>
      <w:r w:rsidR="4A542A60" w:rsidRPr="001C48F3">
        <w:rPr>
          <w:rFonts w:eastAsia="Times New Roman" w:cs="Times New Roman"/>
          <w:szCs w:val="24"/>
          <w:lang w:eastAsia="hr-HR"/>
        </w:rPr>
        <w:t>4</w:t>
      </w:r>
      <w:r w:rsidR="11C48B24" w:rsidRPr="001C48F3">
        <w:rPr>
          <w:rFonts w:eastAsia="Times New Roman" w:cs="Times New Roman"/>
          <w:szCs w:val="24"/>
          <w:lang w:eastAsia="hr-HR"/>
        </w:rPr>
        <w:t xml:space="preserve">) Počevši od 1. siječnja 2028., regulirani subjekt dužan je, najkasnije do 31. svibnja tekuće godine predati količinu emisijskih jedinica u Registar Unije u visini ukupnih emisija reguliranog subjekta u prethodnoj kalendarskoj godini, verificiranih u skladu s člankom </w:t>
      </w:r>
      <w:r w:rsidR="2F6E81A5" w:rsidRPr="001C48F3">
        <w:rPr>
          <w:rFonts w:eastAsia="Times New Roman" w:cs="Times New Roman"/>
          <w:szCs w:val="24"/>
          <w:lang w:eastAsia="hr-HR"/>
        </w:rPr>
        <w:t>6</w:t>
      </w:r>
      <w:r w:rsidR="3EC3160D" w:rsidRPr="001C48F3">
        <w:rPr>
          <w:rFonts w:eastAsia="Times New Roman" w:cs="Times New Roman"/>
          <w:szCs w:val="24"/>
          <w:lang w:eastAsia="hr-HR"/>
        </w:rPr>
        <w:t>9</w:t>
      </w:r>
      <w:r w:rsidR="42A9F67B" w:rsidRPr="001C48F3">
        <w:rPr>
          <w:rFonts w:eastAsia="Times New Roman" w:cs="Times New Roman"/>
          <w:szCs w:val="24"/>
          <w:lang w:eastAsia="hr-HR"/>
        </w:rPr>
        <w:t xml:space="preserve">. stavkom </w:t>
      </w:r>
      <w:r w:rsidR="4EA2BD6D" w:rsidRPr="001C48F3">
        <w:rPr>
          <w:rFonts w:eastAsia="Times New Roman" w:cs="Times New Roman"/>
          <w:szCs w:val="24"/>
          <w:lang w:eastAsia="hr-HR"/>
        </w:rPr>
        <w:t>3</w:t>
      </w:r>
      <w:r w:rsidR="42A9F67B" w:rsidRPr="001C48F3">
        <w:rPr>
          <w:rFonts w:eastAsia="Times New Roman" w:cs="Times New Roman"/>
          <w:szCs w:val="24"/>
          <w:lang w:eastAsia="hr-HR"/>
        </w:rPr>
        <w:t>. o</w:t>
      </w:r>
      <w:r w:rsidR="06816239" w:rsidRPr="001C48F3">
        <w:rPr>
          <w:rFonts w:eastAsia="Times New Roman" w:cs="Times New Roman"/>
          <w:szCs w:val="24"/>
          <w:lang w:eastAsia="hr-HR"/>
        </w:rPr>
        <w:t>voga Zakona</w:t>
      </w:r>
      <w:r w:rsidR="31B291C7" w:rsidRPr="001C48F3">
        <w:rPr>
          <w:rFonts w:eastAsia="Times New Roman" w:cs="Times New Roman"/>
          <w:szCs w:val="24"/>
          <w:lang w:eastAsia="hr-HR"/>
        </w:rPr>
        <w:t>,</w:t>
      </w:r>
      <w:r w:rsidR="11C48B24" w:rsidRPr="001C48F3">
        <w:rPr>
          <w:rFonts w:eastAsia="Times New Roman" w:cs="Times New Roman"/>
          <w:szCs w:val="24"/>
          <w:lang w:eastAsia="hr-HR"/>
        </w:rPr>
        <w:t xml:space="preserve"> a koje odgovaraju količini goriva puštenih u potrošnju u skladu s </w:t>
      </w:r>
      <w:r w:rsidR="07839F01" w:rsidRPr="001C48F3">
        <w:rPr>
          <w:rFonts w:eastAsia="Times New Roman" w:cs="Times New Roman"/>
          <w:szCs w:val="24"/>
          <w:lang w:eastAsia="hr-HR"/>
        </w:rPr>
        <w:t xml:space="preserve">Dodatkom II. </w:t>
      </w:r>
      <w:r w:rsidR="11C48B24" w:rsidRPr="001C48F3">
        <w:rPr>
          <w:rFonts w:eastAsia="Times New Roman" w:cs="Times New Roman"/>
          <w:szCs w:val="24"/>
          <w:lang w:eastAsia="hr-HR"/>
        </w:rPr>
        <w:t>ovoga Zakona</w:t>
      </w:r>
      <w:r w:rsidR="72AFC08B" w:rsidRPr="001C48F3">
        <w:rPr>
          <w:rFonts w:eastAsia="Times New Roman" w:cs="Times New Roman"/>
          <w:szCs w:val="24"/>
          <w:lang w:eastAsia="hr-HR"/>
        </w:rPr>
        <w:t>.</w:t>
      </w:r>
    </w:p>
    <w:p w14:paraId="658DC250" w14:textId="77777777" w:rsidR="00EC12EF" w:rsidRPr="001C48F3" w:rsidRDefault="00EC12EF" w:rsidP="005839F6">
      <w:pPr>
        <w:spacing w:after="0" w:line="240" w:lineRule="auto"/>
        <w:ind w:right="-5"/>
        <w:jc w:val="both"/>
        <w:rPr>
          <w:rFonts w:cs="Times New Roman"/>
          <w:szCs w:val="24"/>
          <w:lang w:eastAsia="hr-HR"/>
        </w:rPr>
      </w:pPr>
    </w:p>
    <w:p w14:paraId="2167FDC5" w14:textId="3CCE4E8C" w:rsidR="0031262D" w:rsidRPr="001C48F3" w:rsidRDefault="0BCF0B12" w:rsidP="005839F6">
      <w:pPr>
        <w:spacing w:after="0" w:line="240" w:lineRule="auto"/>
        <w:ind w:right="-5"/>
        <w:jc w:val="both"/>
        <w:rPr>
          <w:rFonts w:eastAsia="Times New Roman" w:cs="Times New Roman"/>
          <w:lang w:eastAsia="hr-HR"/>
        </w:rPr>
      </w:pPr>
      <w:r w:rsidRPr="001C48F3">
        <w:rPr>
          <w:rFonts w:eastAsia="Times New Roman" w:cs="Times New Roman"/>
          <w:lang w:eastAsia="hr-HR"/>
        </w:rPr>
        <w:t>(</w:t>
      </w:r>
      <w:r w:rsidR="1EF2FEF3" w:rsidRPr="001C48F3">
        <w:rPr>
          <w:rFonts w:eastAsia="Times New Roman" w:cs="Times New Roman"/>
          <w:lang w:eastAsia="hr-HR"/>
        </w:rPr>
        <w:t>5</w:t>
      </w:r>
      <w:r w:rsidRPr="001C48F3">
        <w:rPr>
          <w:rFonts w:eastAsia="Times New Roman" w:cs="Times New Roman"/>
          <w:lang w:eastAsia="hr-HR"/>
        </w:rPr>
        <w:t xml:space="preserve">) Ako zbog iznimno visokih cijena energije dođe do odgode primjene trgovanja </w:t>
      </w:r>
      <w:r w:rsidR="70C857B6" w:rsidRPr="001C48F3">
        <w:rPr>
          <w:rFonts w:eastAsia="Times New Roman" w:cs="Times New Roman"/>
          <w:lang w:eastAsia="hr-HR"/>
        </w:rPr>
        <w:t>emisij</w:t>
      </w:r>
      <w:r w:rsidR="437FD4FD" w:rsidRPr="001C48F3">
        <w:rPr>
          <w:rFonts w:eastAsia="Times New Roman" w:cs="Times New Roman"/>
          <w:lang w:eastAsia="hr-HR"/>
        </w:rPr>
        <w:t>skim</w:t>
      </w:r>
      <w:r w:rsidR="7C56EF32" w:rsidRPr="001C48F3">
        <w:rPr>
          <w:rFonts w:eastAsia="Times New Roman" w:cs="Times New Roman"/>
          <w:lang w:eastAsia="hr-HR"/>
        </w:rPr>
        <w:t xml:space="preserve"> jedinicama</w:t>
      </w:r>
      <w:r w:rsidRPr="001C48F3">
        <w:rPr>
          <w:rFonts w:eastAsia="Times New Roman" w:cs="Times New Roman"/>
          <w:lang w:eastAsia="hr-HR"/>
        </w:rPr>
        <w:t xml:space="preserve"> za sektore </w:t>
      </w:r>
      <w:r w:rsidR="70C857B6" w:rsidRPr="001C48F3">
        <w:rPr>
          <w:rFonts w:eastAsia="Times New Roman" w:cs="Times New Roman"/>
          <w:lang w:eastAsia="hr-HR"/>
        </w:rPr>
        <w:t>zgrada</w:t>
      </w:r>
      <w:r w:rsidR="2211CD21" w:rsidRPr="001C48F3">
        <w:rPr>
          <w:rFonts w:eastAsia="Times New Roman" w:cs="Times New Roman"/>
          <w:lang w:eastAsia="hr-HR"/>
        </w:rPr>
        <w:t>rstva</w:t>
      </w:r>
      <w:r w:rsidRPr="001C48F3">
        <w:rPr>
          <w:rFonts w:eastAsia="Times New Roman" w:cs="Times New Roman"/>
          <w:lang w:eastAsia="hr-HR"/>
        </w:rPr>
        <w:t xml:space="preserve"> i cestovnog prometa te dodatne sektore do 2028., na temelju službene obavije</w:t>
      </w:r>
      <w:r w:rsidR="7F3729A0" w:rsidRPr="001C48F3">
        <w:rPr>
          <w:rFonts w:eastAsia="Times New Roman" w:cs="Times New Roman"/>
          <w:lang w:eastAsia="hr-HR"/>
        </w:rPr>
        <w:t>s</w:t>
      </w:r>
      <w:r w:rsidRPr="001C48F3">
        <w:rPr>
          <w:rFonts w:eastAsia="Times New Roman" w:cs="Times New Roman"/>
          <w:lang w:eastAsia="hr-HR"/>
        </w:rPr>
        <w:t xml:space="preserve">ti Komisije, rok za početnu predaju emisijskih jedinica iz stavka </w:t>
      </w:r>
      <w:r w:rsidR="00E45D01" w:rsidRPr="001C48F3">
        <w:rPr>
          <w:rFonts w:eastAsia="Times New Roman" w:cs="Times New Roman"/>
          <w:lang w:eastAsia="hr-HR"/>
        </w:rPr>
        <w:t>4</w:t>
      </w:r>
      <w:r w:rsidR="7F3729A0" w:rsidRPr="001C48F3">
        <w:rPr>
          <w:rFonts w:eastAsia="Times New Roman" w:cs="Times New Roman"/>
          <w:lang w:eastAsia="hr-HR"/>
        </w:rPr>
        <w:t>.</w:t>
      </w:r>
      <w:r w:rsidRPr="001C48F3">
        <w:rPr>
          <w:rFonts w:eastAsia="Times New Roman" w:cs="Times New Roman"/>
          <w:lang w:eastAsia="hr-HR"/>
        </w:rPr>
        <w:t xml:space="preserve"> ovog</w:t>
      </w:r>
      <w:r w:rsidR="00FD3D1F" w:rsidRPr="001C48F3">
        <w:rPr>
          <w:rFonts w:eastAsia="Times New Roman" w:cs="Times New Roman"/>
          <w:lang w:eastAsia="hr-HR"/>
        </w:rPr>
        <w:t>a</w:t>
      </w:r>
      <w:r w:rsidRPr="001C48F3">
        <w:rPr>
          <w:rFonts w:eastAsia="Times New Roman" w:cs="Times New Roman"/>
          <w:lang w:eastAsia="hr-HR"/>
        </w:rPr>
        <w:t xml:space="preserve"> članka, odgađa se do 31. svibnja 2029. za ukupne emisije u 2028.</w:t>
      </w:r>
    </w:p>
    <w:p w14:paraId="2838B851" w14:textId="77777777" w:rsidR="00EC12EF" w:rsidRPr="001C48F3" w:rsidRDefault="00EC12EF" w:rsidP="005839F6">
      <w:pPr>
        <w:spacing w:after="0" w:line="240" w:lineRule="auto"/>
        <w:ind w:right="-5"/>
        <w:jc w:val="both"/>
        <w:rPr>
          <w:rFonts w:eastAsia="Times New Roman" w:cs="Times New Roman"/>
          <w:szCs w:val="24"/>
          <w:lang w:eastAsia="hr-HR"/>
        </w:rPr>
      </w:pPr>
    </w:p>
    <w:p w14:paraId="66930CE3" w14:textId="1653A5C8" w:rsidR="00A007F2" w:rsidRPr="001C48F3" w:rsidRDefault="616ECB06" w:rsidP="005839F6">
      <w:pPr>
        <w:spacing w:after="0" w:line="240" w:lineRule="auto"/>
        <w:ind w:right="-5"/>
        <w:jc w:val="both"/>
        <w:rPr>
          <w:rFonts w:eastAsia="Times New Roman" w:cs="Times New Roman"/>
          <w:szCs w:val="24"/>
          <w:lang w:eastAsia="hr-HR"/>
        </w:rPr>
      </w:pPr>
      <w:r w:rsidRPr="001C48F3">
        <w:rPr>
          <w:rFonts w:eastAsia="Times New Roman" w:cs="Times New Roman"/>
          <w:szCs w:val="24"/>
          <w:lang w:eastAsia="hr-HR"/>
        </w:rPr>
        <w:t>(</w:t>
      </w:r>
      <w:r w:rsidR="1515DF9C" w:rsidRPr="001C48F3">
        <w:rPr>
          <w:rFonts w:eastAsia="Times New Roman" w:cs="Times New Roman"/>
          <w:szCs w:val="24"/>
          <w:lang w:eastAsia="hr-HR"/>
        </w:rPr>
        <w:t>6</w:t>
      </w:r>
      <w:r w:rsidRPr="001C48F3">
        <w:rPr>
          <w:rFonts w:eastAsia="Times New Roman" w:cs="Times New Roman"/>
          <w:szCs w:val="24"/>
          <w:lang w:eastAsia="hr-HR"/>
        </w:rPr>
        <w:t>) U slučaju ispuštanja emisija stakleničkih plinova zbog povećanja iscrpka ugljikovodika, tijekom kojih se koristi ugljikov dioksid, ili propuštanja iz geološkog skladišta operater postrojenja dužan je, u skladu sa stavkom 1. ovoga članka, predati u Registar Unije količinu emisijskih jedinica u iznosu koji odgovara verificiranoj ukupnoj emisiji stakleničkih plinova</w:t>
      </w:r>
      <w:r w:rsidR="6526FFE4" w:rsidRPr="001C48F3">
        <w:rPr>
          <w:rFonts w:eastAsia="Times New Roman" w:cs="Times New Roman"/>
          <w:szCs w:val="24"/>
          <w:lang w:eastAsia="hr-HR"/>
        </w:rPr>
        <w:t>.</w:t>
      </w:r>
    </w:p>
    <w:p w14:paraId="220BB5EF" w14:textId="77777777" w:rsidR="00EC12EF" w:rsidRPr="001C48F3" w:rsidRDefault="00EC12EF" w:rsidP="005839F6">
      <w:pPr>
        <w:spacing w:after="0" w:line="240" w:lineRule="auto"/>
        <w:ind w:right="-5"/>
        <w:jc w:val="both"/>
        <w:rPr>
          <w:rFonts w:eastAsia="Times New Roman" w:cs="Times New Roman"/>
          <w:szCs w:val="24"/>
          <w:lang w:eastAsia="hr-HR"/>
        </w:rPr>
      </w:pPr>
    </w:p>
    <w:p w14:paraId="2A2FBACD" w14:textId="1F378DD6" w:rsidR="00994993" w:rsidRPr="001C48F3" w:rsidRDefault="4BCC520D" w:rsidP="005839F6">
      <w:pPr>
        <w:spacing w:after="0" w:line="240" w:lineRule="auto"/>
        <w:ind w:right="-5"/>
        <w:jc w:val="both"/>
        <w:rPr>
          <w:rFonts w:eastAsia="Times New Roman" w:cs="Times New Roman"/>
          <w:szCs w:val="24"/>
          <w:lang w:eastAsia="hr-HR"/>
        </w:rPr>
      </w:pPr>
      <w:r w:rsidRPr="001C48F3">
        <w:rPr>
          <w:rFonts w:eastAsia="Times New Roman" w:cs="Times New Roman"/>
          <w:szCs w:val="24"/>
          <w:lang w:eastAsia="hr-HR"/>
        </w:rPr>
        <w:t>(</w:t>
      </w:r>
      <w:r w:rsidR="08D36564" w:rsidRPr="001C48F3">
        <w:rPr>
          <w:rFonts w:eastAsia="Times New Roman" w:cs="Times New Roman"/>
          <w:szCs w:val="24"/>
          <w:lang w:eastAsia="hr-HR"/>
        </w:rPr>
        <w:t>7</w:t>
      </w:r>
      <w:r w:rsidRPr="001C48F3">
        <w:rPr>
          <w:rFonts w:eastAsia="Times New Roman" w:cs="Times New Roman"/>
          <w:szCs w:val="24"/>
          <w:lang w:eastAsia="hr-HR"/>
        </w:rPr>
        <w:t>) Emisijske jedinice koje se predaju u Registar Unije u skladu s</w:t>
      </w:r>
      <w:r w:rsidR="57E24906" w:rsidRPr="001C48F3">
        <w:rPr>
          <w:rFonts w:eastAsia="Times New Roman" w:cs="Times New Roman"/>
          <w:szCs w:val="24"/>
          <w:lang w:eastAsia="hr-HR"/>
        </w:rPr>
        <w:t xml:space="preserve"> </w:t>
      </w:r>
      <w:r w:rsidRPr="001C48F3">
        <w:rPr>
          <w:rFonts w:eastAsia="Times New Roman" w:cs="Times New Roman"/>
          <w:szCs w:val="24"/>
          <w:lang w:eastAsia="hr-HR"/>
        </w:rPr>
        <w:t>ov</w:t>
      </w:r>
      <w:r w:rsidR="00A0127A" w:rsidRPr="001C48F3">
        <w:rPr>
          <w:rFonts w:eastAsia="Times New Roman" w:cs="Times New Roman"/>
          <w:szCs w:val="24"/>
          <w:lang w:eastAsia="hr-HR"/>
        </w:rPr>
        <w:t>im</w:t>
      </w:r>
      <w:r w:rsidRPr="001C48F3">
        <w:rPr>
          <w:rFonts w:eastAsia="Times New Roman" w:cs="Times New Roman"/>
          <w:szCs w:val="24"/>
          <w:lang w:eastAsia="hr-HR"/>
        </w:rPr>
        <w:t xml:space="preserve"> člank</w:t>
      </w:r>
      <w:r w:rsidR="00A0127A" w:rsidRPr="001C48F3">
        <w:rPr>
          <w:rFonts w:eastAsia="Times New Roman" w:cs="Times New Roman"/>
          <w:szCs w:val="24"/>
          <w:lang w:eastAsia="hr-HR"/>
        </w:rPr>
        <w:t>om</w:t>
      </w:r>
      <w:r w:rsidRPr="001C48F3">
        <w:rPr>
          <w:rFonts w:eastAsia="Times New Roman" w:cs="Times New Roman"/>
          <w:szCs w:val="24"/>
          <w:lang w:eastAsia="hr-HR"/>
        </w:rPr>
        <w:t>, nakon predaje se poništavaju.</w:t>
      </w:r>
    </w:p>
    <w:p w14:paraId="691A7B0E" w14:textId="4310AA47" w:rsidR="75D68CCE" w:rsidRPr="001C48F3" w:rsidRDefault="75D68CCE" w:rsidP="005839F6">
      <w:pPr>
        <w:spacing w:after="0" w:line="240" w:lineRule="auto"/>
        <w:ind w:right="-5"/>
        <w:jc w:val="both"/>
        <w:rPr>
          <w:rFonts w:eastAsia="Times New Roman" w:cs="Times New Roman"/>
          <w:szCs w:val="24"/>
          <w:lang w:eastAsia="hr-HR"/>
        </w:rPr>
      </w:pPr>
    </w:p>
    <w:p w14:paraId="716960CB" w14:textId="431A1324" w:rsidR="00561138" w:rsidRPr="001C48F3" w:rsidRDefault="00561138" w:rsidP="005839F6">
      <w:pPr>
        <w:spacing w:after="0" w:line="240" w:lineRule="auto"/>
      </w:pPr>
      <w:r w:rsidRPr="001C48F3">
        <w:t>Iznimke od predaje emisijskih jedinica u Registar Unije</w:t>
      </w:r>
    </w:p>
    <w:p w14:paraId="5A5D31E8" w14:textId="77777777" w:rsidR="00EC12EF" w:rsidRPr="001C48F3" w:rsidRDefault="00EC12EF" w:rsidP="005839F6">
      <w:pPr>
        <w:spacing w:after="0" w:line="240" w:lineRule="auto"/>
        <w:rPr>
          <w:b/>
          <w:bCs/>
        </w:rPr>
      </w:pPr>
    </w:p>
    <w:p w14:paraId="0AA61591" w14:textId="4FEAEEE6" w:rsidR="00A007F2" w:rsidRPr="001C48F3" w:rsidRDefault="4029F78D" w:rsidP="005839F6">
      <w:pPr>
        <w:pStyle w:val="Naslov5"/>
        <w:spacing w:before="0" w:line="240" w:lineRule="auto"/>
      </w:pPr>
      <w:r w:rsidRPr="001C48F3">
        <w:t>Članak 7</w:t>
      </w:r>
      <w:r w:rsidR="3A158F2F" w:rsidRPr="001C48F3">
        <w:t>5</w:t>
      </w:r>
      <w:r w:rsidRPr="001C48F3">
        <w:t>.</w:t>
      </w:r>
    </w:p>
    <w:p w14:paraId="02DBC5C0" w14:textId="77777777" w:rsidR="00E96420" w:rsidRPr="001C48F3" w:rsidRDefault="00E96420" w:rsidP="005839F6">
      <w:pPr>
        <w:spacing w:after="0" w:line="240" w:lineRule="auto"/>
      </w:pPr>
    </w:p>
    <w:p w14:paraId="2D7F2BA2" w14:textId="22FB36F8" w:rsidR="00A007F2" w:rsidRPr="001C48F3" w:rsidRDefault="6D14CC6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7C53279" w:rsidRPr="001C48F3">
        <w:rPr>
          <w:rFonts w:eastAsia="Times New Roman" w:cs="Times New Roman"/>
          <w:szCs w:val="24"/>
          <w:lang w:eastAsia="hr-HR"/>
        </w:rPr>
        <w:t>1</w:t>
      </w:r>
      <w:r w:rsidRPr="001C48F3">
        <w:rPr>
          <w:rFonts w:eastAsia="Times New Roman" w:cs="Times New Roman"/>
          <w:szCs w:val="24"/>
          <w:lang w:eastAsia="hr-HR"/>
        </w:rPr>
        <w:t xml:space="preserve">) Iznimno </w:t>
      </w:r>
      <w:r w:rsidR="73834B9E" w:rsidRPr="001C48F3">
        <w:rPr>
          <w:rFonts w:eastAsia="Times New Roman" w:cs="Times New Roman"/>
          <w:szCs w:val="24"/>
          <w:lang w:eastAsia="hr-HR"/>
        </w:rPr>
        <w:t xml:space="preserve">od </w:t>
      </w:r>
      <w:r w:rsidRPr="001C48F3">
        <w:rPr>
          <w:rFonts w:eastAsia="Times New Roman" w:cs="Times New Roman"/>
          <w:szCs w:val="24"/>
          <w:lang w:eastAsia="hr-HR"/>
        </w:rPr>
        <w:t>članka</w:t>
      </w:r>
      <w:r w:rsidR="359092AF" w:rsidRPr="001C48F3">
        <w:rPr>
          <w:rFonts w:eastAsia="Times New Roman" w:cs="Times New Roman"/>
          <w:szCs w:val="24"/>
          <w:lang w:eastAsia="hr-HR"/>
        </w:rPr>
        <w:t xml:space="preserve"> 7</w:t>
      </w:r>
      <w:r w:rsidR="0F56E4D8" w:rsidRPr="001C48F3">
        <w:rPr>
          <w:rFonts w:eastAsia="Times New Roman" w:cs="Times New Roman"/>
          <w:szCs w:val="24"/>
          <w:lang w:eastAsia="hr-HR"/>
        </w:rPr>
        <w:t>4</w:t>
      </w:r>
      <w:r w:rsidR="359092AF" w:rsidRPr="001C48F3">
        <w:rPr>
          <w:rFonts w:eastAsia="Times New Roman" w:cs="Times New Roman"/>
          <w:szCs w:val="24"/>
          <w:lang w:eastAsia="hr-HR"/>
        </w:rPr>
        <w:t>. stavka 1. ovog</w:t>
      </w:r>
      <w:r w:rsidR="00FD3D1F" w:rsidRPr="001C48F3">
        <w:rPr>
          <w:rFonts w:eastAsia="Times New Roman" w:cs="Times New Roman"/>
          <w:szCs w:val="24"/>
          <w:lang w:eastAsia="hr-HR"/>
        </w:rPr>
        <w:t>a</w:t>
      </w:r>
      <w:r w:rsidR="359092AF" w:rsidRPr="001C48F3">
        <w:rPr>
          <w:rFonts w:eastAsia="Times New Roman" w:cs="Times New Roman"/>
          <w:szCs w:val="24"/>
          <w:lang w:eastAsia="hr-HR"/>
        </w:rPr>
        <w:t xml:space="preserve"> Zakona</w:t>
      </w:r>
      <w:r w:rsidR="7C081701" w:rsidRPr="001C48F3">
        <w:rPr>
          <w:rFonts w:eastAsia="Times New Roman" w:cs="Times New Roman"/>
          <w:szCs w:val="24"/>
          <w:lang w:eastAsia="hr-HR"/>
        </w:rPr>
        <w:t>,</w:t>
      </w:r>
      <w:r w:rsidRPr="001C48F3">
        <w:rPr>
          <w:rFonts w:eastAsia="Times New Roman" w:cs="Times New Roman"/>
          <w:szCs w:val="24"/>
          <w:lang w:eastAsia="hr-HR"/>
        </w:rPr>
        <w:t xml:space="preserve"> operater postrojenja nije dužan predati količinu emisijskih jedinica u Registar Unije u iznosu koji odgovara ukupnoj emisiji stakleničkih plinova verificiranih kao uhvaćene i transportirane i trajno uskladištene u geološke prostore za koje je izdan odgovarajući akt kojim se dopušta geološko skladištenje ugljikova dioksida.</w:t>
      </w:r>
    </w:p>
    <w:p w14:paraId="1A788CE1" w14:textId="77777777" w:rsidR="00EC12EF" w:rsidRPr="001C48F3" w:rsidRDefault="00EC12EF" w:rsidP="005839F6">
      <w:pPr>
        <w:spacing w:after="0" w:line="240" w:lineRule="auto"/>
        <w:jc w:val="both"/>
        <w:rPr>
          <w:rFonts w:eastAsia="Times New Roman" w:cs="Times New Roman"/>
          <w:szCs w:val="24"/>
          <w:lang w:eastAsia="hr-HR"/>
        </w:rPr>
      </w:pPr>
    </w:p>
    <w:p w14:paraId="3C1ACFCA" w14:textId="327D6713" w:rsidR="001A08FD" w:rsidRPr="001C48F3" w:rsidRDefault="4435018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Obveza predaje emisijskih jedinica ne nastaje u pogledu emisija stakleničkih plinova za koje se smatra da su uhvaćeni i upotrijebljeni tako da su postali trajno kemijski vezani u </w:t>
      </w:r>
      <w:r w:rsidRPr="001C48F3">
        <w:rPr>
          <w:rFonts w:eastAsia="Times New Roman" w:cs="Times New Roman"/>
          <w:szCs w:val="24"/>
          <w:lang w:eastAsia="hr-HR"/>
        </w:rPr>
        <w:lastRenderedPageBreak/>
        <w:t>proizvodu tako da ne ulaze u atmosferu uobičajenom upotrebom, uključujući svaku uobičajenu aktivnost koja se odvija nakon kraja životnog vijeka proizvoda.</w:t>
      </w:r>
    </w:p>
    <w:p w14:paraId="0FE81ECB" w14:textId="77777777" w:rsidR="00EC12EF" w:rsidRPr="001C48F3" w:rsidRDefault="00EC12EF" w:rsidP="005839F6">
      <w:pPr>
        <w:spacing w:after="0" w:line="240" w:lineRule="auto"/>
        <w:jc w:val="both"/>
        <w:rPr>
          <w:rFonts w:eastAsia="Times New Roman" w:cs="Times New Roman"/>
          <w:szCs w:val="24"/>
          <w:lang w:eastAsia="hr-HR"/>
        </w:rPr>
      </w:pPr>
    </w:p>
    <w:p w14:paraId="6665E1D4" w14:textId="5EB2D52E" w:rsidR="001A08FD" w:rsidRPr="001C48F3" w:rsidRDefault="44350186"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Zahtjeve koje treba ispuniti da bi se smatralo da su staklenički plinovi postali trajno kemijski vezani kako je navedeno u stavku </w:t>
      </w:r>
      <w:r w:rsidR="00A11D27" w:rsidRPr="001C48F3">
        <w:rPr>
          <w:rFonts w:eastAsia="Times New Roman" w:cs="Times New Roman"/>
          <w:lang w:eastAsia="hr-HR"/>
        </w:rPr>
        <w:t>2</w:t>
      </w:r>
      <w:r w:rsidRPr="001C48F3">
        <w:rPr>
          <w:rFonts w:eastAsia="Times New Roman" w:cs="Times New Roman"/>
          <w:lang w:eastAsia="hr-HR"/>
        </w:rPr>
        <w:t>. ovoga članka, dodatno se propisuju Pravilnikom iz članka 8</w:t>
      </w:r>
      <w:r w:rsidR="5B014A62" w:rsidRPr="001C48F3">
        <w:rPr>
          <w:rFonts w:eastAsia="Times New Roman" w:cs="Times New Roman"/>
          <w:lang w:eastAsia="hr-HR"/>
        </w:rPr>
        <w:t>0</w:t>
      </w:r>
      <w:r w:rsidRPr="001C48F3">
        <w:rPr>
          <w:rFonts w:eastAsia="Times New Roman" w:cs="Times New Roman"/>
          <w:lang w:eastAsia="hr-HR"/>
        </w:rPr>
        <w:t>. ovoga Zakona.</w:t>
      </w:r>
    </w:p>
    <w:p w14:paraId="377EC5F4" w14:textId="77777777" w:rsidR="00EC12EF" w:rsidRPr="001C48F3" w:rsidRDefault="00EC12EF" w:rsidP="005839F6">
      <w:pPr>
        <w:spacing w:after="0" w:line="240" w:lineRule="auto"/>
        <w:jc w:val="both"/>
        <w:rPr>
          <w:rFonts w:eastAsia="Times New Roman" w:cs="Times New Roman"/>
          <w:szCs w:val="24"/>
          <w:lang w:eastAsia="hr-HR"/>
        </w:rPr>
      </w:pPr>
    </w:p>
    <w:p w14:paraId="02B9C11E" w14:textId="1AA165A4" w:rsidR="001A08FD" w:rsidRPr="001C48F3" w:rsidRDefault="44FF904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CE84E1E" w:rsidRPr="001C48F3">
        <w:rPr>
          <w:rFonts w:eastAsia="Times New Roman" w:cs="Times New Roman"/>
          <w:szCs w:val="24"/>
          <w:lang w:eastAsia="hr-HR"/>
        </w:rPr>
        <w:t>4</w:t>
      </w:r>
      <w:r w:rsidRPr="001C48F3">
        <w:rPr>
          <w:rFonts w:eastAsia="Times New Roman" w:cs="Times New Roman"/>
          <w:szCs w:val="24"/>
          <w:lang w:eastAsia="hr-HR"/>
        </w:rPr>
        <w:t xml:space="preserve">) Iznimno od </w:t>
      </w:r>
      <w:r w:rsidR="6A41BCD0" w:rsidRPr="001C48F3">
        <w:rPr>
          <w:rFonts w:eastAsia="Times New Roman" w:cs="Times New Roman"/>
          <w:szCs w:val="24"/>
          <w:lang w:eastAsia="hr-HR"/>
        </w:rPr>
        <w:t>članka 7</w:t>
      </w:r>
      <w:r w:rsidR="6B5AE4EF" w:rsidRPr="001C48F3">
        <w:rPr>
          <w:rFonts w:eastAsia="Times New Roman" w:cs="Times New Roman"/>
          <w:szCs w:val="24"/>
          <w:lang w:eastAsia="hr-HR"/>
        </w:rPr>
        <w:t>4</w:t>
      </w:r>
      <w:r w:rsidR="6A41BCD0" w:rsidRPr="001C48F3">
        <w:rPr>
          <w:rFonts w:eastAsia="Times New Roman" w:cs="Times New Roman"/>
          <w:szCs w:val="24"/>
          <w:lang w:eastAsia="hr-HR"/>
        </w:rPr>
        <w:t>. stavka 2. ovog</w:t>
      </w:r>
      <w:r w:rsidR="00FD3D1F" w:rsidRPr="001C48F3">
        <w:rPr>
          <w:rFonts w:eastAsia="Times New Roman" w:cs="Times New Roman"/>
          <w:szCs w:val="24"/>
          <w:lang w:eastAsia="hr-HR"/>
        </w:rPr>
        <w:t>a</w:t>
      </w:r>
      <w:r w:rsidR="6A41BCD0" w:rsidRPr="001C48F3">
        <w:rPr>
          <w:rFonts w:eastAsia="Times New Roman" w:cs="Times New Roman"/>
          <w:szCs w:val="24"/>
          <w:lang w:eastAsia="hr-HR"/>
        </w:rPr>
        <w:t xml:space="preserve"> Zakona, </w:t>
      </w:r>
      <w:r w:rsidRPr="001C48F3">
        <w:rPr>
          <w:rFonts w:eastAsia="Times New Roman" w:cs="Times New Roman"/>
          <w:szCs w:val="24"/>
          <w:lang w:eastAsia="hr-HR"/>
        </w:rPr>
        <w:t>operator zrakoplova nije dužan predati količinu emisijskih jedinica u Registar Unije za emisije koje su do 31.</w:t>
      </w:r>
      <w:r w:rsidR="2DEA7ED4" w:rsidRPr="001C48F3">
        <w:rPr>
          <w:rFonts w:eastAsia="Times New Roman" w:cs="Times New Roman"/>
          <w:szCs w:val="24"/>
          <w:lang w:eastAsia="hr-HR"/>
        </w:rPr>
        <w:t xml:space="preserve"> </w:t>
      </w:r>
      <w:r w:rsidRPr="001C48F3">
        <w:rPr>
          <w:rFonts w:eastAsia="Times New Roman" w:cs="Times New Roman"/>
          <w:szCs w:val="24"/>
          <w:lang w:eastAsia="hr-HR"/>
        </w:rPr>
        <w:t>prosinca 2026. iz letova prema državama ili iz država za koje se smatra da primjenjuju CORSIA-u</w:t>
      </w:r>
      <w:r w:rsidR="365AA258" w:rsidRPr="001C48F3">
        <w:rPr>
          <w:rFonts w:eastAsia="Times New Roman" w:cs="Times New Roman"/>
          <w:szCs w:val="24"/>
          <w:lang w:eastAsia="hr-HR"/>
        </w:rPr>
        <w:t>.</w:t>
      </w:r>
    </w:p>
    <w:p w14:paraId="4ABB141C" w14:textId="77777777" w:rsidR="00F22E70" w:rsidRPr="001C48F3" w:rsidRDefault="00F22E70" w:rsidP="005839F6">
      <w:pPr>
        <w:spacing w:after="0" w:line="240" w:lineRule="auto"/>
        <w:jc w:val="both"/>
        <w:rPr>
          <w:rFonts w:eastAsia="Times New Roman" w:cs="Times New Roman"/>
          <w:szCs w:val="24"/>
          <w:lang w:eastAsia="hr-HR"/>
        </w:rPr>
      </w:pPr>
    </w:p>
    <w:p w14:paraId="2B325884" w14:textId="65049585" w:rsidR="001A08FD" w:rsidRPr="001C48F3" w:rsidRDefault="537795F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C78AE1E" w:rsidRPr="001C48F3">
        <w:rPr>
          <w:rFonts w:eastAsia="Times New Roman" w:cs="Times New Roman"/>
          <w:szCs w:val="24"/>
          <w:lang w:eastAsia="hr-HR"/>
        </w:rPr>
        <w:t>5</w:t>
      </w:r>
      <w:r w:rsidR="44FF904A" w:rsidRPr="001C48F3">
        <w:rPr>
          <w:rFonts w:eastAsia="Times New Roman" w:cs="Times New Roman"/>
          <w:szCs w:val="24"/>
          <w:lang w:eastAsia="hr-HR"/>
        </w:rPr>
        <w:t xml:space="preserve">) Iznimno od </w:t>
      </w:r>
      <w:r w:rsidR="6FE137C8" w:rsidRPr="001C48F3">
        <w:rPr>
          <w:rFonts w:eastAsia="Times New Roman" w:cs="Times New Roman"/>
          <w:szCs w:val="24"/>
          <w:lang w:eastAsia="hr-HR"/>
        </w:rPr>
        <w:t>članka 7</w:t>
      </w:r>
      <w:r w:rsidR="78B71FF6" w:rsidRPr="001C48F3">
        <w:rPr>
          <w:rFonts w:eastAsia="Times New Roman" w:cs="Times New Roman"/>
          <w:szCs w:val="24"/>
          <w:lang w:eastAsia="hr-HR"/>
        </w:rPr>
        <w:t>4</w:t>
      </w:r>
      <w:r w:rsidR="6FE137C8" w:rsidRPr="001C48F3">
        <w:rPr>
          <w:rFonts w:eastAsia="Times New Roman" w:cs="Times New Roman"/>
          <w:szCs w:val="24"/>
          <w:lang w:eastAsia="hr-HR"/>
        </w:rPr>
        <w:t xml:space="preserve">. </w:t>
      </w:r>
      <w:r w:rsidR="44FF904A" w:rsidRPr="001C48F3">
        <w:rPr>
          <w:rFonts w:eastAsia="Times New Roman" w:cs="Times New Roman"/>
          <w:szCs w:val="24"/>
          <w:lang w:eastAsia="hr-HR"/>
        </w:rPr>
        <w:t xml:space="preserve">stavka 2. ovoga </w:t>
      </w:r>
      <w:r w:rsidR="7DD1A090" w:rsidRPr="001C48F3">
        <w:rPr>
          <w:rFonts w:eastAsia="Times New Roman" w:cs="Times New Roman"/>
          <w:szCs w:val="24"/>
          <w:lang w:eastAsia="hr-HR"/>
        </w:rPr>
        <w:t>Zakon</w:t>
      </w:r>
      <w:r w:rsidR="44FF904A" w:rsidRPr="001C48F3">
        <w:rPr>
          <w:rFonts w:eastAsia="Times New Roman" w:cs="Times New Roman"/>
          <w:szCs w:val="24"/>
          <w:lang w:eastAsia="hr-HR"/>
        </w:rPr>
        <w:t>a, operator zrakoplova nije dužan predati količinu emisijskih jedinica u Registar Unije za emisije koje su do 31.</w:t>
      </w:r>
      <w:r w:rsidR="2DEA7ED4" w:rsidRPr="001C48F3">
        <w:rPr>
          <w:rFonts w:eastAsia="Times New Roman" w:cs="Times New Roman"/>
          <w:szCs w:val="24"/>
          <w:lang w:eastAsia="hr-HR"/>
        </w:rPr>
        <w:t xml:space="preserve"> </w:t>
      </w:r>
      <w:r w:rsidR="44FF904A" w:rsidRPr="001C48F3">
        <w:rPr>
          <w:rFonts w:eastAsia="Times New Roman" w:cs="Times New Roman"/>
          <w:szCs w:val="24"/>
          <w:lang w:eastAsia="hr-HR"/>
        </w:rPr>
        <w:t>prosinca 2026. iz letova između EGP-a i država koje ne primjenjuju CORSIA-u, osim letova u Švicarsku i u Ujedinjenu Kraljevinu.</w:t>
      </w:r>
    </w:p>
    <w:p w14:paraId="7BE8FA16" w14:textId="77777777" w:rsidR="00EC12EF" w:rsidRPr="001C48F3" w:rsidRDefault="00EC12EF" w:rsidP="005839F6">
      <w:pPr>
        <w:spacing w:after="0" w:line="240" w:lineRule="auto"/>
        <w:jc w:val="both"/>
        <w:rPr>
          <w:rFonts w:eastAsia="Times New Roman" w:cs="Times New Roman"/>
          <w:szCs w:val="24"/>
          <w:lang w:eastAsia="hr-HR"/>
        </w:rPr>
      </w:pPr>
    </w:p>
    <w:p w14:paraId="457A97C5" w14:textId="1532CF28" w:rsidR="001A08FD" w:rsidRPr="001C48F3" w:rsidRDefault="327DF02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9B7554E" w:rsidRPr="001C48F3">
        <w:rPr>
          <w:rFonts w:eastAsia="Times New Roman" w:cs="Times New Roman"/>
          <w:szCs w:val="24"/>
          <w:lang w:eastAsia="hr-HR"/>
        </w:rPr>
        <w:t>6</w:t>
      </w:r>
      <w:r w:rsidR="408E9388" w:rsidRPr="001C48F3">
        <w:rPr>
          <w:rFonts w:eastAsia="Times New Roman" w:cs="Times New Roman"/>
          <w:szCs w:val="24"/>
          <w:lang w:eastAsia="hr-HR"/>
        </w:rPr>
        <w:t xml:space="preserve">) Iznimno od </w:t>
      </w:r>
      <w:r w:rsidR="7B3FA873" w:rsidRPr="001C48F3">
        <w:rPr>
          <w:rFonts w:eastAsia="Times New Roman" w:cs="Times New Roman"/>
          <w:szCs w:val="24"/>
          <w:lang w:eastAsia="hr-HR"/>
        </w:rPr>
        <w:t>članka 7</w:t>
      </w:r>
      <w:r w:rsidR="745F9A45" w:rsidRPr="001C48F3">
        <w:rPr>
          <w:rFonts w:eastAsia="Times New Roman" w:cs="Times New Roman"/>
          <w:szCs w:val="24"/>
          <w:lang w:eastAsia="hr-HR"/>
        </w:rPr>
        <w:t>4</w:t>
      </w:r>
      <w:r w:rsidR="7B3FA873" w:rsidRPr="001C48F3">
        <w:rPr>
          <w:rFonts w:eastAsia="Times New Roman" w:cs="Times New Roman"/>
          <w:szCs w:val="24"/>
          <w:lang w:eastAsia="hr-HR"/>
        </w:rPr>
        <w:t>. stavka 2. ovoga Zakona</w:t>
      </w:r>
      <w:r w:rsidR="408E9388" w:rsidRPr="001C48F3">
        <w:rPr>
          <w:rFonts w:eastAsia="Times New Roman" w:cs="Times New Roman"/>
          <w:szCs w:val="24"/>
          <w:lang w:eastAsia="hr-HR"/>
        </w:rPr>
        <w:t>, operator zrakoplova nije dužan predati količinu emisijskih jedinica u Registar Unije za emisije iz letova u najmanje razvijene zemlje i male otočne države u razvoju kako ih definiraju Ujedinjeni narodi i letova iz tih zemalja i država, osim država koje primjenjuju CORSIA i onih država čiji je BDP po stanovniku jednak ili veći od prosjeka Unije</w:t>
      </w:r>
      <w:r w:rsidR="632ABC1D" w:rsidRPr="001C48F3">
        <w:rPr>
          <w:rFonts w:eastAsia="Times New Roman" w:cs="Times New Roman"/>
          <w:szCs w:val="24"/>
          <w:lang w:eastAsia="hr-HR"/>
        </w:rPr>
        <w:t>.</w:t>
      </w:r>
    </w:p>
    <w:p w14:paraId="5941F9EA" w14:textId="77777777" w:rsidR="00EC12EF" w:rsidRPr="001C48F3" w:rsidRDefault="00EC12EF" w:rsidP="005839F6">
      <w:pPr>
        <w:spacing w:after="0" w:line="240" w:lineRule="auto"/>
        <w:jc w:val="both"/>
        <w:rPr>
          <w:rFonts w:eastAsia="Times New Roman" w:cs="Times New Roman"/>
          <w:szCs w:val="24"/>
          <w:lang w:eastAsia="hr-HR"/>
        </w:rPr>
      </w:pPr>
    </w:p>
    <w:p w14:paraId="40C93017" w14:textId="6CD91597" w:rsidR="001A08FD" w:rsidRPr="001C48F3" w:rsidRDefault="327DF02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E9F2847" w:rsidRPr="001C48F3">
        <w:rPr>
          <w:rFonts w:eastAsia="Times New Roman" w:cs="Times New Roman"/>
          <w:szCs w:val="24"/>
          <w:lang w:eastAsia="hr-HR"/>
        </w:rPr>
        <w:t>7</w:t>
      </w:r>
      <w:r w:rsidRPr="001C48F3">
        <w:rPr>
          <w:rFonts w:eastAsia="Times New Roman" w:cs="Times New Roman"/>
          <w:szCs w:val="24"/>
          <w:lang w:eastAsia="hr-HR"/>
        </w:rPr>
        <w:t xml:space="preserve">) Iznimno od </w:t>
      </w:r>
      <w:r w:rsidR="7924DD5E" w:rsidRPr="001C48F3">
        <w:rPr>
          <w:rFonts w:eastAsia="Times New Roman" w:cs="Times New Roman"/>
          <w:szCs w:val="24"/>
          <w:lang w:eastAsia="hr-HR"/>
        </w:rPr>
        <w:t>članka 7</w:t>
      </w:r>
      <w:r w:rsidR="39685C90" w:rsidRPr="001C48F3">
        <w:rPr>
          <w:rFonts w:eastAsia="Times New Roman" w:cs="Times New Roman"/>
          <w:szCs w:val="24"/>
          <w:lang w:eastAsia="hr-HR"/>
        </w:rPr>
        <w:t>4</w:t>
      </w:r>
      <w:r w:rsidR="7924DD5E" w:rsidRPr="001C48F3">
        <w:rPr>
          <w:rFonts w:eastAsia="Times New Roman" w:cs="Times New Roman"/>
          <w:szCs w:val="24"/>
          <w:lang w:eastAsia="hr-HR"/>
        </w:rPr>
        <w:t>. stavka 2. ovoga Zakona</w:t>
      </w:r>
      <w:r w:rsidRPr="001C48F3">
        <w:rPr>
          <w:rFonts w:eastAsia="Times New Roman" w:cs="Times New Roman"/>
          <w:szCs w:val="24"/>
          <w:lang w:eastAsia="hr-HR"/>
        </w:rPr>
        <w:t>, operator zrakoplova nije dužan predati količinu emisijskih jedinica u Registar Unije do 31. prosinca 2030. za emisije iz letova između zračne luke smještene u nekoj od najudaljenijih regija države članice i zračne luke smještene u istoj državi članici, uključujući drugu zračnu luku smještenu u istoj najudaljenijoj regiji ili u drugoj najudaljenijoj regiji iste države članice</w:t>
      </w:r>
      <w:r w:rsidR="1B80BD3A" w:rsidRPr="001C48F3">
        <w:rPr>
          <w:rFonts w:eastAsia="Times New Roman" w:cs="Times New Roman"/>
          <w:szCs w:val="24"/>
          <w:lang w:eastAsia="hr-HR"/>
        </w:rPr>
        <w:t>.</w:t>
      </w:r>
    </w:p>
    <w:p w14:paraId="5F1E3518" w14:textId="77777777" w:rsidR="00EC12EF" w:rsidRPr="001C48F3" w:rsidRDefault="00EC12EF" w:rsidP="005839F6">
      <w:pPr>
        <w:spacing w:after="0" w:line="240" w:lineRule="auto"/>
        <w:jc w:val="both"/>
        <w:rPr>
          <w:rFonts w:eastAsia="Times New Roman" w:cs="Times New Roman"/>
          <w:szCs w:val="24"/>
          <w:lang w:eastAsia="hr-HR"/>
        </w:rPr>
      </w:pPr>
    </w:p>
    <w:p w14:paraId="26A26904" w14:textId="0DA939C7" w:rsidR="798DB47E" w:rsidRPr="001C48F3" w:rsidRDefault="5725A4D1" w:rsidP="005839F6">
      <w:pPr>
        <w:spacing w:after="0" w:line="240" w:lineRule="auto"/>
        <w:jc w:val="both"/>
        <w:rPr>
          <w:rFonts w:cs="Times New Roman"/>
          <w:szCs w:val="24"/>
        </w:rPr>
      </w:pPr>
      <w:r w:rsidRPr="001C48F3">
        <w:rPr>
          <w:rFonts w:eastAsia="Times New Roman" w:cs="Times New Roman"/>
          <w:szCs w:val="24"/>
          <w:lang w:eastAsia="hr-HR"/>
        </w:rPr>
        <w:t>(</w:t>
      </w:r>
      <w:r w:rsidR="68A8A730" w:rsidRPr="001C48F3">
        <w:rPr>
          <w:rFonts w:eastAsia="Times New Roman" w:cs="Times New Roman"/>
          <w:szCs w:val="24"/>
          <w:lang w:eastAsia="hr-HR"/>
        </w:rPr>
        <w:t>8</w:t>
      </w:r>
      <w:r w:rsidRPr="001C48F3">
        <w:rPr>
          <w:rFonts w:eastAsia="Times New Roman" w:cs="Times New Roman"/>
          <w:szCs w:val="24"/>
          <w:lang w:eastAsia="hr-HR"/>
        </w:rPr>
        <w:t>)</w:t>
      </w:r>
      <w:r w:rsidRPr="001C48F3">
        <w:rPr>
          <w:rFonts w:cs="Times New Roman"/>
          <w:szCs w:val="24"/>
        </w:rPr>
        <w:t xml:space="preserve"> </w:t>
      </w:r>
      <w:r w:rsidRPr="001C48F3">
        <w:rPr>
          <w:rFonts w:eastAsia="Times New Roman" w:cs="Times New Roman"/>
          <w:szCs w:val="24"/>
          <w:lang w:eastAsia="hr-HR"/>
        </w:rPr>
        <w:t>Iznimno</w:t>
      </w:r>
      <w:r w:rsidRPr="001C48F3">
        <w:rPr>
          <w:rFonts w:cs="Times New Roman"/>
          <w:szCs w:val="24"/>
        </w:rPr>
        <w:t xml:space="preserve"> od </w:t>
      </w:r>
      <w:r w:rsidR="6DEDD262" w:rsidRPr="001C48F3">
        <w:rPr>
          <w:rFonts w:eastAsia="Times New Roman" w:cs="Times New Roman"/>
          <w:szCs w:val="24"/>
          <w:lang w:eastAsia="hr-HR"/>
        </w:rPr>
        <w:t>članka 7</w:t>
      </w:r>
      <w:r w:rsidR="08595485" w:rsidRPr="001C48F3">
        <w:rPr>
          <w:rFonts w:eastAsia="Times New Roman" w:cs="Times New Roman"/>
          <w:szCs w:val="24"/>
          <w:lang w:eastAsia="hr-HR"/>
        </w:rPr>
        <w:t>4</w:t>
      </w:r>
      <w:r w:rsidR="6DEDD262" w:rsidRPr="001C48F3">
        <w:rPr>
          <w:rFonts w:eastAsia="Times New Roman" w:cs="Times New Roman"/>
          <w:szCs w:val="24"/>
          <w:lang w:eastAsia="hr-HR"/>
        </w:rPr>
        <w:t>. stavka 3. ovoga Zakona</w:t>
      </w:r>
      <w:r w:rsidRPr="001C48F3">
        <w:rPr>
          <w:rFonts w:cs="Times New Roman"/>
          <w:szCs w:val="24"/>
        </w:rPr>
        <w:t xml:space="preserve">, protiv brodarskih društava </w:t>
      </w:r>
      <w:r w:rsidR="2F46A6B8" w:rsidRPr="001C48F3">
        <w:rPr>
          <w:rFonts w:cs="Times New Roman"/>
          <w:szCs w:val="24"/>
        </w:rPr>
        <w:t xml:space="preserve">se neće poduzimati mjere </w:t>
      </w:r>
      <w:r w:rsidRPr="001C48F3">
        <w:rPr>
          <w:rFonts w:cs="Times New Roman"/>
          <w:szCs w:val="24"/>
        </w:rPr>
        <w:t xml:space="preserve">u pogledu emisija ispuštenih do 31. prosinca 2030. tijekom putovanja koja obavljaju putnički brodovi i </w:t>
      </w:r>
      <w:proofErr w:type="spellStart"/>
      <w:r w:rsidRPr="001C48F3">
        <w:rPr>
          <w:rFonts w:cs="Times New Roman"/>
          <w:szCs w:val="24"/>
        </w:rPr>
        <w:t>ro</w:t>
      </w:r>
      <w:proofErr w:type="spellEnd"/>
      <w:r w:rsidRPr="001C48F3">
        <w:rPr>
          <w:rFonts w:cs="Times New Roman"/>
          <w:szCs w:val="24"/>
        </w:rPr>
        <w:t>-pax brodovi, osim putničkih brodova za kružna putovanja, između luke otoka pod nadležnošću te države članice, koji nema cestovnu ili željezničku vezu s kopnom i koji ima broj stanovnika manji od 200</w:t>
      </w:r>
      <w:r w:rsidR="00BF3869">
        <w:rPr>
          <w:rFonts w:cs="Times New Roman"/>
          <w:szCs w:val="24"/>
        </w:rPr>
        <w:t>.</w:t>
      </w:r>
      <w:r w:rsidRPr="001C48F3">
        <w:rPr>
          <w:rFonts w:cs="Times New Roman"/>
          <w:szCs w:val="24"/>
        </w:rPr>
        <w:t>000 osoba sa stalnim boravištem prema posljednjim najboljim podacima dostupnima 2022.</w:t>
      </w:r>
      <w:r w:rsidR="00BF3869">
        <w:rPr>
          <w:rFonts w:cs="Times New Roman"/>
          <w:szCs w:val="24"/>
        </w:rPr>
        <w:t xml:space="preserve"> godine</w:t>
      </w:r>
      <w:r w:rsidRPr="001C48F3">
        <w:rPr>
          <w:rFonts w:cs="Times New Roman"/>
          <w:szCs w:val="24"/>
        </w:rPr>
        <w:t>, te luke pod nadležnošću te iste države članice te tijekom djelatnosti takvih brodova unutar luke u vezi s takvim putovanjima</w:t>
      </w:r>
      <w:r w:rsidR="581BC1E8" w:rsidRPr="001C48F3">
        <w:rPr>
          <w:rFonts w:cs="Times New Roman"/>
          <w:szCs w:val="24"/>
        </w:rPr>
        <w:t>.</w:t>
      </w:r>
    </w:p>
    <w:p w14:paraId="2D5A7B57" w14:textId="77777777" w:rsidR="00EC12EF" w:rsidRPr="001C48F3" w:rsidRDefault="00EC12EF" w:rsidP="005839F6">
      <w:pPr>
        <w:spacing w:after="0" w:line="240" w:lineRule="auto"/>
        <w:jc w:val="both"/>
        <w:rPr>
          <w:rFonts w:cs="Times New Roman"/>
          <w:szCs w:val="24"/>
        </w:rPr>
      </w:pPr>
    </w:p>
    <w:p w14:paraId="2883878C" w14:textId="1D5780F0" w:rsidR="798DB47E" w:rsidRPr="001C48F3" w:rsidRDefault="5725A4D1" w:rsidP="005839F6">
      <w:pPr>
        <w:spacing w:after="0" w:line="240" w:lineRule="auto"/>
        <w:jc w:val="both"/>
        <w:rPr>
          <w:rFonts w:cs="Times New Roman"/>
          <w:szCs w:val="24"/>
        </w:rPr>
      </w:pPr>
      <w:r w:rsidRPr="001C48F3">
        <w:rPr>
          <w:rFonts w:cs="Times New Roman"/>
          <w:szCs w:val="24"/>
        </w:rPr>
        <w:t>(</w:t>
      </w:r>
      <w:r w:rsidR="758AFB6E" w:rsidRPr="001C48F3">
        <w:rPr>
          <w:rFonts w:cs="Times New Roman"/>
          <w:szCs w:val="24"/>
        </w:rPr>
        <w:t>9</w:t>
      </w:r>
      <w:r w:rsidRPr="001C48F3">
        <w:rPr>
          <w:rFonts w:cs="Times New Roman"/>
          <w:szCs w:val="24"/>
        </w:rPr>
        <w:t xml:space="preserve">) </w:t>
      </w:r>
      <w:r w:rsidRPr="001C48F3">
        <w:rPr>
          <w:rFonts w:eastAsia="Times New Roman" w:cs="Times New Roman"/>
          <w:szCs w:val="24"/>
          <w:lang w:eastAsia="hr-HR"/>
        </w:rPr>
        <w:t>Iznimno</w:t>
      </w:r>
      <w:r w:rsidRPr="001C48F3">
        <w:rPr>
          <w:rFonts w:cs="Times New Roman"/>
          <w:szCs w:val="24"/>
        </w:rPr>
        <w:t xml:space="preserve"> od </w:t>
      </w:r>
      <w:r w:rsidR="52A6F527" w:rsidRPr="001C48F3">
        <w:rPr>
          <w:rFonts w:eastAsia="Times New Roman" w:cs="Times New Roman"/>
          <w:szCs w:val="24"/>
          <w:lang w:eastAsia="hr-HR"/>
        </w:rPr>
        <w:t>članka 7</w:t>
      </w:r>
      <w:r w:rsidR="51812A3A" w:rsidRPr="001C48F3">
        <w:rPr>
          <w:rFonts w:eastAsia="Times New Roman" w:cs="Times New Roman"/>
          <w:szCs w:val="24"/>
          <w:lang w:eastAsia="hr-HR"/>
        </w:rPr>
        <w:t>4</w:t>
      </w:r>
      <w:r w:rsidR="52A6F527" w:rsidRPr="001C48F3">
        <w:rPr>
          <w:rFonts w:eastAsia="Times New Roman" w:cs="Times New Roman"/>
          <w:szCs w:val="24"/>
          <w:lang w:eastAsia="hr-HR"/>
        </w:rPr>
        <w:t>. stavka 3. ovoga Zakona</w:t>
      </w:r>
      <w:r w:rsidRPr="001C48F3">
        <w:rPr>
          <w:rFonts w:cs="Times New Roman"/>
          <w:szCs w:val="24"/>
        </w:rPr>
        <w:t xml:space="preserve">, protiv brodarskih društava </w:t>
      </w:r>
      <w:r w:rsidR="4D4FF309" w:rsidRPr="001C48F3">
        <w:rPr>
          <w:rFonts w:cs="Times New Roman"/>
          <w:szCs w:val="24"/>
        </w:rPr>
        <w:t xml:space="preserve">se neće poduzimati mjere </w:t>
      </w:r>
      <w:r w:rsidRPr="001C48F3">
        <w:rPr>
          <w:rFonts w:cs="Times New Roman"/>
          <w:szCs w:val="24"/>
        </w:rPr>
        <w:t xml:space="preserve">u pogledu emisija ispuštenih do 31. prosinca 2030. tijekom putovanja koja obavljaju putnički brodovi ili </w:t>
      </w:r>
      <w:proofErr w:type="spellStart"/>
      <w:r w:rsidRPr="001C48F3">
        <w:rPr>
          <w:rFonts w:cs="Times New Roman"/>
          <w:szCs w:val="24"/>
        </w:rPr>
        <w:t>ro</w:t>
      </w:r>
      <w:proofErr w:type="spellEnd"/>
      <w:r w:rsidRPr="001C48F3">
        <w:rPr>
          <w:rFonts w:cs="Times New Roman"/>
          <w:szCs w:val="24"/>
        </w:rPr>
        <w:t>-pax brodovi u okviru transnacionalnog ugovora o javnim uslugama ili transnacionalne obveze pružanja javne usluge između države članice i druge države članice od kojih jedna nema kopnenu granicu s drugom državom članicom, a druga je država članica geografski najbliža državi članici bez takve kopnene granice, te tijekom djelatnosti takvih brodova unutar luke u vezi s takvim putovanjima</w:t>
      </w:r>
      <w:r w:rsidR="3E5D4F36" w:rsidRPr="001C48F3">
        <w:rPr>
          <w:rFonts w:cs="Times New Roman"/>
          <w:szCs w:val="24"/>
        </w:rPr>
        <w:t>.</w:t>
      </w:r>
    </w:p>
    <w:p w14:paraId="40FA2CC3" w14:textId="77777777" w:rsidR="00EC12EF" w:rsidRPr="001C48F3" w:rsidRDefault="00EC12EF" w:rsidP="005839F6">
      <w:pPr>
        <w:spacing w:after="0" w:line="240" w:lineRule="auto"/>
        <w:jc w:val="both"/>
        <w:rPr>
          <w:rFonts w:cs="Times New Roman"/>
          <w:szCs w:val="24"/>
        </w:rPr>
      </w:pPr>
    </w:p>
    <w:p w14:paraId="679E4EB3" w14:textId="221BED2B" w:rsidR="391F0A99" w:rsidRPr="001C48F3" w:rsidRDefault="5725A4D1" w:rsidP="005839F6">
      <w:pPr>
        <w:spacing w:after="0" w:line="240" w:lineRule="auto"/>
        <w:ind w:right="90"/>
        <w:jc w:val="both"/>
        <w:rPr>
          <w:rFonts w:cs="Times New Roman"/>
          <w:szCs w:val="24"/>
        </w:rPr>
      </w:pPr>
      <w:r w:rsidRPr="001C48F3">
        <w:rPr>
          <w:rFonts w:cs="Times New Roman"/>
          <w:szCs w:val="24"/>
        </w:rPr>
        <w:t>(</w:t>
      </w:r>
      <w:r w:rsidR="68E8B2ED" w:rsidRPr="001C48F3">
        <w:rPr>
          <w:rFonts w:cs="Times New Roman"/>
          <w:szCs w:val="24"/>
        </w:rPr>
        <w:t>10</w:t>
      </w:r>
      <w:r w:rsidRPr="001C48F3">
        <w:rPr>
          <w:rFonts w:cs="Times New Roman"/>
          <w:szCs w:val="24"/>
        </w:rPr>
        <w:t xml:space="preserve">) </w:t>
      </w:r>
      <w:r w:rsidRPr="001C48F3">
        <w:rPr>
          <w:rFonts w:eastAsia="Times New Roman" w:cs="Times New Roman"/>
          <w:szCs w:val="24"/>
          <w:lang w:eastAsia="hr-HR"/>
        </w:rPr>
        <w:t>Iznimno</w:t>
      </w:r>
      <w:r w:rsidRPr="001C48F3">
        <w:rPr>
          <w:rFonts w:cs="Times New Roman"/>
          <w:szCs w:val="24"/>
        </w:rPr>
        <w:t xml:space="preserve"> od </w:t>
      </w:r>
      <w:r w:rsidR="1CE7C0B9" w:rsidRPr="001C48F3">
        <w:rPr>
          <w:rFonts w:eastAsia="Times New Roman" w:cs="Times New Roman"/>
          <w:szCs w:val="24"/>
          <w:lang w:eastAsia="hr-HR"/>
        </w:rPr>
        <w:t>članka 7</w:t>
      </w:r>
      <w:r w:rsidR="165FDF68" w:rsidRPr="001C48F3">
        <w:rPr>
          <w:rFonts w:eastAsia="Times New Roman" w:cs="Times New Roman"/>
          <w:szCs w:val="24"/>
          <w:lang w:eastAsia="hr-HR"/>
        </w:rPr>
        <w:t>4</w:t>
      </w:r>
      <w:r w:rsidR="1CE7C0B9" w:rsidRPr="001C48F3">
        <w:rPr>
          <w:rFonts w:eastAsia="Times New Roman" w:cs="Times New Roman"/>
          <w:szCs w:val="24"/>
          <w:lang w:eastAsia="hr-HR"/>
        </w:rPr>
        <w:t>. stavka 3. ovoga Zakona</w:t>
      </w:r>
      <w:r w:rsidRPr="001C48F3">
        <w:rPr>
          <w:rFonts w:cs="Times New Roman"/>
          <w:szCs w:val="24"/>
        </w:rPr>
        <w:t xml:space="preserve">, protiv brodarskih društava </w:t>
      </w:r>
      <w:r w:rsidR="0A69C19E" w:rsidRPr="001C48F3">
        <w:rPr>
          <w:rFonts w:cs="Times New Roman"/>
          <w:szCs w:val="24"/>
        </w:rPr>
        <w:t xml:space="preserve">se neće poduzimati mjere </w:t>
      </w:r>
      <w:r w:rsidRPr="001C48F3">
        <w:rPr>
          <w:rFonts w:cs="Times New Roman"/>
          <w:szCs w:val="24"/>
        </w:rPr>
        <w:t>u pogledu emisija ispuštenih do 31. prosinca 2030. tijekom putovanja između luke smještene u najudaljenijoj regiji države članice i luke u istoj državi članici, uključujući putovanja između luka unutar najudaljenije regije i putovanja između luka u najudaljenijim regijama iste države članice, te tijekom djelatnosti takvih brodova unutar luke u vezi s takvim putovanjima</w:t>
      </w:r>
      <w:r w:rsidR="2A378A02" w:rsidRPr="001C48F3">
        <w:rPr>
          <w:rFonts w:cs="Times New Roman"/>
          <w:szCs w:val="24"/>
        </w:rPr>
        <w:t>.</w:t>
      </w:r>
    </w:p>
    <w:p w14:paraId="246647EA" w14:textId="77777777" w:rsidR="00EC12EF" w:rsidRPr="001C48F3" w:rsidRDefault="00EC12EF" w:rsidP="005839F6">
      <w:pPr>
        <w:spacing w:after="0" w:line="240" w:lineRule="auto"/>
        <w:ind w:right="90"/>
        <w:jc w:val="both"/>
        <w:rPr>
          <w:rFonts w:cs="Times New Roman"/>
          <w:szCs w:val="24"/>
        </w:rPr>
      </w:pPr>
    </w:p>
    <w:p w14:paraId="0A7E4761" w14:textId="2852DD4D" w:rsidR="391F0A99" w:rsidRPr="001C48F3" w:rsidRDefault="5725A4D1" w:rsidP="005839F6">
      <w:pPr>
        <w:spacing w:after="0" w:line="240" w:lineRule="auto"/>
        <w:ind w:right="90"/>
        <w:jc w:val="both"/>
        <w:rPr>
          <w:rFonts w:cs="Times New Roman"/>
          <w:szCs w:val="24"/>
        </w:rPr>
      </w:pPr>
      <w:r w:rsidRPr="001C48F3">
        <w:rPr>
          <w:rFonts w:cs="Times New Roman"/>
          <w:szCs w:val="24"/>
        </w:rPr>
        <w:t>(</w:t>
      </w:r>
      <w:r w:rsidR="72E535D5" w:rsidRPr="001C48F3">
        <w:rPr>
          <w:rFonts w:cs="Times New Roman"/>
          <w:szCs w:val="24"/>
        </w:rPr>
        <w:t>11</w:t>
      </w:r>
      <w:r w:rsidRPr="001C48F3">
        <w:rPr>
          <w:rFonts w:cs="Times New Roman"/>
          <w:szCs w:val="24"/>
        </w:rPr>
        <w:t xml:space="preserve">) </w:t>
      </w:r>
      <w:r w:rsidRPr="001C48F3">
        <w:rPr>
          <w:rFonts w:eastAsia="Times New Roman" w:cs="Times New Roman"/>
          <w:szCs w:val="24"/>
          <w:lang w:eastAsia="hr-HR"/>
        </w:rPr>
        <w:t>Iznimno</w:t>
      </w:r>
      <w:r w:rsidRPr="001C48F3">
        <w:rPr>
          <w:rFonts w:cs="Times New Roman"/>
          <w:szCs w:val="24"/>
        </w:rPr>
        <w:t xml:space="preserve"> od </w:t>
      </w:r>
      <w:r w:rsidR="251C65F5" w:rsidRPr="001C48F3">
        <w:rPr>
          <w:rFonts w:eastAsia="Times New Roman" w:cs="Times New Roman"/>
          <w:szCs w:val="24"/>
          <w:lang w:eastAsia="hr-HR"/>
        </w:rPr>
        <w:t>članka 7</w:t>
      </w:r>
      <w:r w:rsidR="12B35CD9" w:rsidRPr="001C48F3">
        <w:rPr>
          <w:rFonts w:eastAsia="Times New Roman" w:cs="Times New Roman"/>
          <w:szCs w:val="24"/>
          <w:lang w:eastAsia="hr-HR"/>
        </w:rPr>
        <w:t>4</w:t>
      </w:r>
      <w:r w:rsidR="251C65F5" w:rsidRPr="001C48F3">
        <w:rPr>
          <w:rFonts w:eastAsia="Times New Roman" w:cs="Times New Roman"/>
          <w:szCs w:val="24"/>
          <w:lang w:eastAsia="hr-HR"/>
        </w:rPr>
        <w:t xml:space="preserve">. </w:t>
      </w:r>
      <w:r w:rsidRPr="001C48F3">
        <w:rPr>
          <w:rFonts w:eastAsia="Times New Roman" w:cs="Times New Roman"/>
          <w:szCs w:val="24"/>
          <w:lang w:eastAsia="hr-HR"/>
        </w:rPr>
        <w:t xml:space="preserve">stavka 3. </w:t>
      </w:r>
      <w:r w:rsidR="251C65F5" w:rsidRPr="001C48F3">
        <w:rPr>
          <w:rFonts w:eastAsia="Times New Roman" w:cs="Times New Roman"/>
          <w:szCs w:val="24"/>
          <w:lang w:eastAsia="hr-HR"/>
        </w:rPr>
        <w:t>ovoga Zakona</w:t>
      </w:r>
      <w:r w:rsidRPr="001C48F3">
        <w:rPr>
          <w:rFonts w:cs="Times New Roman"/>
          <w:szCs w:val="24"/>
        </w:rPr>
        <w:t>, brodarska društva mogu predati 5 % manje emisijskih jedinica od svojih verificiranih emisija iz brodova kategoriziranih za plovidbu područjima s ledom ispuštenih do 31.</w:t>
      </w:r>
      <w:r w:rsidR="16A119B0" w:rsidRPr="001C48F3">
        <w:rPr>
          <w:rFonts w:cs="Times New Roman"/>
          <w:szCs w:val="24"/>
        </w:rPr>
        <w:t xml:space="preserve"> </w:t>
      </w:r>
      <w:r w:rsidRPr="001C48F3">
        <w:rPr>
          <w:rFonts w:cs="Times New Roman"/>
          <w:szCs w:val="24"/>
        </w:rPr>
        <w:t xml:space="preserve">prosinca 2030., pod uvjetom da ti brodovi imaju klasu IA ili IA Super ili ekvivalentnu klasu utvrđenu na temelju Preporuke 25/7 HELCOM-a (Helsinki </w:t>
      </w:r>
      <w:proofErr w:type="spellStart"/>
      <w:r w:rsidRPr="001C48F3">
        <w:rPr>
          <w:rFonts w:cs="Times New Roman"/>
          <w:szCs w:val="24"/>
        </w:rPr>
        <w:t>Commission</w:t>
      </w:r>
      <w:proofErr w:type="spellEnd"/>
      <w:r w:rsidRPr="001C48F3">
        <w:rPr>
          <w:rFonts w:cs="Times New Roman"/>
          <w:szCs w:val="24"/>
        </w:rPr>
        <w:t>).</w:t>
      </w:r>
    </w:p>
    <w:p w14:paraId="3F2C93D7" w14:textId="1EDC892B" w:rsidR="005C7645" w:rsidRPr="001C48F3" w:rsidRDefault="005C7645" w:rsidP="005839F6">
      <w:pPr>
        <w:spacing w:after="0" w:line="240" w:lineRule="auto"/>
        <w:ind w:right="90"/>
        <w:jc w:val="both"/>
        <w:rPr>
          <w:rFonts w:cs="Times New Roman"/>
          <w:szCs w:val="24"/>
        </w:rPr>
      </w:pPr>
    </w:p>
    <w:p w14:paraId="346F0DC5" w14:textId="20ADC3C6" w:rsidR="00561138" w:rsidRPr="001C48F3" w:rsidRDefault="00561138" w:rsidP="005839F6">
      <w:pPr>
        <w:spacing w:after="0" w:line="240" w:lineRule="auto"/>
      </w:pPr>
      <w:r w:rsidRPr="001C48F3">
        <w:t>Bolnice</w:t>
      </w:r>
    </w:p>
    <w:p w14:paraId="453C4132" w14:textId="77777777" w:rsidR="00E96420" w:rsidRPr="001C48F3" w:rsidRDefault="00E96420" w:rsidP="005839F6">
      <w:pPr>
        <w:spacing w:after="0" w:line="240" w:lineRule="auto"/>
        <w:rPr>
          <w:b/>
          <w:bCs/>
        </w:rPr>
      </w:pPr>
    </w:p>
    <w:p w14:paraId="074D0B6B" w14:textId="3217FF15" w:rsidR="1D2A8946" w:rsidRPr="001C48F3" w:rsidRDefault="7411ADDC" w:rsidP="005839F6">
      <w:pPr>
        <w:pStyle w:val="Naslov5"/>
        <w:spacing w:before="0" w:line="240" w:lineRule="auto"/>
      </w:pPr>
      <w:r w:rsidRPr="001C48F3">
        <w:t xml:space="preserve">Članak </w:t>
      </w:r>
      <w:r w:rsidR="7B4250DE" w:rsidRPr="001C48F3">
        <w:t>76</w:t>
      </w:r>
      <w:r w:rsidRPr="001C48F3">
        <w:t>.</w:t>
      </w:r>
    </w:p>
    <w:p w14:paraId="5DA1A610" w14:textId="77777777" w:rsidR="00E96420" w:rsidRPr="001C48F3" w:rsidRDefault="00E96420" w:rsidP="005839F6">
      <w:pPr>
        <w:spacing w:after="0" w:line="240" w:lineRule="auto"/>
      </w:pPr>
    </w:p>
    <w:p w14:paraId="6A6A9C2D" w14:textId="51A8145E" w:rsidR="008366C0" w:rsidRPr="001C48F3" w:rsidRDefault="65D402F2" w:rsidP="005839F6">
      <w:pPr>
        <w:spacing w:after="0" w:line="240" w:lineRule="auto"/>
        <w:ind w:right="-5"/>
        <w:jc w:val="both"/>
        <w:rPr>
          <w:rFonts w:eastAsia="Times New Roman" w:cs="Times New Roman"/>
          <w:lang w:eastAsia="hr-HR"/>
        </w:rPr>
      </w:pPr>
      <w:r w:rsidRPr="001C48F3">
        <w:rPr>
          <w:rFonts w:eastAsia="Times New Roman" w:cs="Times New Roman"/>
          <w:lang w:eastAsia="hr-HR"/>
        </w:rPr>
        <w:t xml:space="preserve">(1) Bolnice koje nisu dužne ishoditi dozvolu iz članka </w:t>
      </w:r>
      <w:r w:rsidR="1DC3478A" w:rsidRPr="001C48F3">
        <w:rPr>
          <w:rFonts w:eastAsia="Times New Roman" w:cs="Times New Roman"/>
          <w:lang w:eastAsia="hr-HR"/>
        </w:rPr>
        <w:t>3</w:t>
      </w:r>
      <w:r w:rsidR="77E7297D" w:rsidRPr="001C48F3">
        <w:rPr>
          <w:rFonts w:eastAsia="Times New Roman" w:cs="Times New Roman"/>
          <w:lang w:eastAsia="hr-HR"/>
        </w:rPr>
        <w:t>3</w:t>
      </w:r>
      <w:r w:rsidRPr="001C48F3">
        <w:rPr>
          <w:rFonts w:eastAsia="Times New Roman" w:cs="Times New Roman"/>
          <w:lang w:eastAsia="hr-HR"/>
        </w:rPr>
        <w:t>. ovog</w:t>
      </w:r>
      <w:r w:rsidR="00FD3D1F" w:rsidRPr="001C48F3">
        <w:rPr>
          <w:rFonts w:eastAsia="Times New Roman" w:cs="Times New Roman"/>
          <w:lang w:eastAsia="hr-HR"/>
        </w:rPr>
        <w:t>a</w:t>
      </w:r>
      <w:r w:rsidRPr="001C48F3">
        <w:rPr>
          <w:rFonts w:eastAsia="Times New Roman" w:cs="Times New Roman"/>
          <w:lang w:eastAsia="hr-HR"/>
        </w:rPr>
        <w:t xml:space="preserve"> Zakona, mogu dobiti financijsku naknadu za troškove koji su im preneseni zbog predaje emisijskih jedinica reguliranih subjekata </w:t>
      </w:r>
      <w:r w:rsidR="7D62449C" w:rsidRPr="001C48F3">
        <w:rPr>
          <w:rFonts w:eastAsia="Times New Roman" w:cs="Times New Roman"/>
          <w:lang w:eastAsia="hr-HR"/>
        </w:rPr>
        <w:t>u skladu s člankom 7</w:t>
      </w:r>
      <w:r w:rsidR="40AE3DFE" w:rsidRPr="001C48F3">
        <w:rPr>
          <w:rFonts w:eastAsia="Times New Roman" w:cs="Times New Roman"/>
          <w:lang w:eastAsia="hr-HR"/>
        </w:rPr>
        <w:t>4</w:t>
      </w:r>
      <w:r w:rsidR="7D62449C" w:rsidRPr="001C48F3">
        <w:rPr>
          <w:rFonts w:eastAsia="Times New Roman" w:cs="Times New Roman"/>
          <w:lang w:eastAsia="hr-HR"/>
        </w:rPr>
        <w:t>. stav</w:t>
      </w:r>
      <w:r w:rsidR="0BB572C4" w:rsidRPr="001C48F3">
        <w:rPr>
          <w:rFonts w:eastAsia="Times New Roman" w:cs="Times New Roman"/>
          <w:lang w:eastAsia="hr-HR"/>
        </w:rPr>
        <w:t>cima</w:t>
      </w:r>
      <w:r w:rsidR="7D62449C" w:rsidRPr="001C48F3">
        <w:rPr>
          <w:rFonts w:eastAsia="Times New Roman" w:cs="Times New Roman"/>
          <w:lang w:eastAsia="hr-HR"/>
        </w:rPr>
        <w:t xml:space="preserve"> 4. i 5. ovoga Zakona.</w:t>
      </w:r>
    </w:p>
    <w:p w14:paraId="25965CFB" w14:textId="77777777" w:rsidR="00EC12EF" w:rsidRPr="001C48F3" w:rsidRDefault="00EC12EF" w:rsidP="005839F6">
      <w:pPr>
        <w:spacing w:after="0" w:line="240" w:lineRule="auto"/>
        <w:ind w:right="-5"/>
        <w:jc w:val="both"/>
        <w:rPr>
          <w:rFonts w:eastAsia="Times New Roman" w:cs="Times New Roman"/>
          <w:szCs w:val="24"/>
          <w:lang w:eastAsia="hr-HR"/>
        </w:rPr>
      </w:pPr>
    </w:p>
    <w:p w14:paraId="3D33D26C" w14:textId="32B32742" w:rsidR="008366C0" w:rsidRPr="001C48F3" w:rsidRDefault="2173BCEA" w:rsidP="005839F6">
      <w:pPr>
        <w:spacing w:after="0" w:line="240" w:lineRule="auto"/>
        <w:ind w:right="-5"/>
        <w:jc w:val="both"/>
        <w:rPr>
          <w:rFonts w:eastAsia="Times New Roman" w:cs="Times New Roman"/>
          <w:szCs w:val="24"/>
          <w:lang w:eastAsia="hr-HR"/>
        </w:rPr>
      </w:pPr>
      <w:r w:rsidRPr="001C48F3">
        <w:rPr>
          <w:rFonts w:eastAsia="Times New Roman" w:cs="Times New Roman"/>
          <w:szCs w:val="24"/>
          <w:lang w:eastAsia="hr-HR"/>
        </w:rPr>
        <w:t xml:space="preserve">(2) </w:t>
      </w:r>
      <w:r w:rsidR="30B2BD0E" w:rsidRPr="001C48F3">
        <w:rPr>
          <w:rFonts w:eastAsia="Times New Roman" w:cs="Times New Roman"/>
          <w:szCs w:val="24"/>
          <w:lang w:eastAsia="hr-HR"/>
        </w:rPr>
        <w:t xml:space="preserve">Naknada iz stavka </w:t>
      </w:r>
      <w:r w:rsidR="65D402F2" w:rsidRPr="001C48F3">
        <w:rPr>
          <w:rFonts w:eastAsia="Times New Roman" w:cs="Times New Roman"/>
          <w:szCs w:val="24"/>
          <w:lang w:eastAsia="hr-HR"/>
        </w:rPr>
        <w:t>1</w:t>
      </w:r>
      <w:r w:rsidR="30B2BD0E" w:rsidRPr="001C48F3">
        <w:rPr>
          <w:rFonts w:eastAsia="Times New Roman" w:cs="Times New Roman"/>
          <w:szCs w:val="24"/>
          <w:lang w:eastAsia="hr-HR"/>
        </w:rPr>
        <w:t xml:space="preserve">. </w:t>
      </w:r>
      <w:r w:rsidR="0725B755" w:rsidRPr="001C48F3">
        <w:rPr>
          <w:rFonts w:eastAsia="Times New Roman" w:cs="Times New Roman"/>
          <w:szCs w:val="24"/>
          <w:lang w:eastAsia="hr-HR"/>
        </w:rPr>
        <w:t>ovog</w:t>
      </w:r>
      <w:r w:rsidR="1E875235" w:rsidRPr="001C48F3">
        <w:rPr>
          <w:rFonts w:eastAsia="Times New Roman" w:cs="Times New Roman"/>
          <w:szCs w:val="24"/>
          <w:lang w:eastAsia="hr-HR"/>
        </w:rPr>
        <w:t>a</w:t>
      </w:r>
      <w:r w:rsidR="30B2BD0E" w:rsidRPr="001C48F3">
        <w:rPr>
          <w:rFonts w:eastAsia="Times New Roman" w:cs="Times New Roman"/>
          <w:szCs w:val="24"/>
          <w:lang w:eastAsia="hr-HR"/>
        </w:rPr>
        <w:t xml:space="preserve"> članka se </w:t>
      </w:r>
      <w:r w:rsidR="5E9831EC" w:rsidRPr="001C48F3">
        <w:rPr>
          <w:rFonts w:eastAsia="Times New Roman" w:cs="Times New Roman"/>
          <w:szCs w:val="24"/>
          <w:lang w:eastAsia="hr-HR"/>
        </w:rPr>
        <w:t>osigurava iz</w:t>
      </w:r>
      <w:r w:rsidR="079033E8" w:rsidRPr="001C48F3">
        <w:rPr>
          <w:rFonts w:eastAsia="Times New Roman" w:cs="Times New Roman"/>
          <w:szCs w:val="24"/>
          <w:lang w:eastAsia="hr-HR"/>
        </w:rPr>
        <w:t xml:space="preserve"> financijski</w:t>
      </w:r>
      <w:r w:rsidR="335563EE" w:rsidRPr="001C48F3">
        <w:rPr>
          <w:rFonts w:eastAsia="Times New Roman" w:cs="Times New Roman"/>
          <w:szCs w:val="24"/>
          <w:lang w:eastAsia="hr-HR"/>
        </w:rPr>
        <w:t>h</w:t>
      </w:r>
      <w:r w:rsidR="079033E8" w:rsidRPr="001C48F3">
        <w:rPr>
          <w:rFonts w:eastAsia="Times New Roman" w:cs="Times New Roman"/>
          <w:szCs w:val="24"/>
          <w:lang w:eastAsia="hr-HR"/>
        </w:rPr>
        <w:t xml:space="preserve"> sredst</w:t>
      </w:r>
      <w:r w:rsidR="0186638B" w:rsidRPr="001C48F3">
        <w:rPr>
          <w:rFonts w:eastAsia="Times New Roman" w:cs="Times New Roman"/>
          <w:szCs w:val="24"/>
          <w:lang w:eastAsia="hr-HR"/>
        </w:rPr>
        <w:t>a</w:t>
      </w:r>
      <w:r w:rsidR="079033E8" w:rsidRPr="001C48F3">
        <w:rPr>
          <w:rFonts w:eastAsia="Times New Roman" w:cs="Times New Roman"/>
          <w:szCs w:val="24"/>
          <w:lang w:eastAsia="hr-HR"/>
        </w:rPr>
        <w:t>va</w:t>
      </w:r>
      <w:r w:rsidR="30B2BD0E" w:rsidRPr="001C48F3">
        <w:rPr>
          <w:rFonts w:eastAsia="Times New Roman" w:cs="Times New Roman"/>
          <w:szCs w:val="24"/>
          <w:lang w:eastAsia="hr-HR"/>
        </w:rPr>
        <w:t xml:space="preserve"> dobivenih prodajom emisijskih jedinica u skladu s člankom </w:t>
      </w:r>
      <w:r w:rsidR="65D402F2" w:rsidRPr="001C48F3">
        <w:rPr>
          <w:rFonts w:eastAsia="Times New Roman" w:cs="Times New Roman"/>
          <w:szCs w:val="24"/>
          <w:lang w:eastAsia="hr-HR"/>
        </w:rPr>
        <w:t>1</w:t>
      </w:r>
      <w:r w:rsidR="7C8DF25E" w:rsidRPr="001C48F3">
        <w:rPr>
          <w:rFonts w:eastAsia="Times New Roman" w:cs="Times New Roman"/>
          <w:szCs w:val="24"/>
          <w:lang w:eastAsia="hr-HR"/>
        </w:rPr>
        <w:t>1</w:t>
      </w:r>
      <w:r w:rsidR="40A36886" w:rsidRPr="001C48F3">
        <w:rPr>
          <w:rFonts w:eastAsia="Times New Roman" w:cs="Times New Roman"/>
          <w:szCs w:val="24"/>
          <w:lang w:eastAsia="hr-HR"/>
        </w:rPr>
        <w:t>0</w:t>
      </w:r>
      <w:r w:rsidR="2E94929F" w:rsidRPr="001C48F3">
        <w:rPr>
          <w:rFonts w:eastAsia="Times New Roman" w:cs="Times New Roman"/>
          <w:szCs w:val="24"/>
          <w:lang w:eastAsia="hr-HR"/>
        </w:rPr>
        <w:t>.</w:t>
      </w:r>
      <w:r w:rsidR="30B2BD0E" w:rsidRPr="001C48F3">
        <w:rPr>
          <w:rFonts w:eastAsia="Times New Roman" w:cs="Times New Roman"/>
          <w:szCs w:val="24"/>
          <w:lang w:eastAsia="hr-HR"/>
        </w:rPr>
        <w:t xml:space="preserve"> </w:t>
      </w:r>
      <w:r w:rsidR="0725B755" w:rsidRPr="001C48F3">
        <w:rPr>
          <w:rFonts w:eastAsia="Times New Roman" w:cs="Times New Roman"/>
          <w:szCs w:val="24"/>
          <w:lang w:eastAsia="hr-HR"/>
        </w:rPr>
        <w:t>ovog</w:t>
      </w:r>
      <w:r w:rsidR="43DA3AB4" w:rsidRPr="001C48F3">
        <w:rPr>
          <w:rFonts w:eastAsia="Times New Roman" w:cs="Times New Roman"/>
          <w:szCs w:val="24"/>
          <w:lang w:eastAsia="hr-HR"/>
        </w:rPr>
        <w:t>a</w:t>
      </w:r>
      <w:r w:rsidR="30B2BD0E" w:rsidRPr="001C48F3">
        <w:rPr>
          <w:rFonts w:eastAsia="Times New Roman" w:cs="Times New Roman"/>
          <w:szCs w:val="24"/>
          <w:lang w:eastAsia="hr-HR"/>
        </w:rPr>
        <w:t xml:space="preserve"> Zakona.</w:t>
      </w:r>
    </w:p>
    <w:p w14:paraId="1DF5E931" w14:textId="77777777" w:rsidR="00EC12EF" w:rsidRPr="001C48F3" w:rsidRDefault="00EC12EF" w:rsidP="005839F6">
      <w:pPr>
        <w:spacing w:after="0" w:line="240" w:lineRule="auto"/>
        <w:ind w:right="-5"/>
        <w:jc w:val="both"/>
        <w:rPr>
          <w:rFonts w:eastAsia="Times New Roman" w:cs="Times New Roman"/>
          <w:szCs w:val="24"/>
          <w:lang w:eastAsia="hr-HR"/>
        </w:rPr>
      </w:pPr>
    </w:p>
    <w:p w14:paraId="48992DFB" w14:textId="401C7B24" w:rsidR="008366C0" w:rsidRPr="001C48F3" w:rsidRDefault="49498676" w:rsidP="005839F6">
      <w:pPr>
        <w:spacing w:after="0" w:line="240" w:lineRule="auto"/>
        <w:ind w:right="-5"/>
        <w:jc w:val="both"/>
        <w:rPr>
          <w:rFonts w:eastAsia="Times New Roman" w:cs="Times New Roman"/>
          <w:szCs w:val="24"/>
          <w:lang w:eastAsia="hr-HR"/>
        </w:rPr>
      </w:pPr>
      <w:r w:rsidRPr="001C48F3">
        <w:rPr>
          <w:rFonts w:eastAsia="Times New Roman" w:cs="Times New Roman"/>
          <w:szCs w:val="24"/>
          <w:lang w:eastAsia="hr-HR"/>
        </w:rPr>
        <w:t>(</w:t>
      </w:r>
      <w:r w:rsidR="4D6E76A9" w:rsidRPr="001C48F3">
        <w:rPr>
          <w:rFonts w:eastAsia="Times New Roman" w:cs="Times New Roman"/>
          <w:szCs w:val="24"/>
          <w:lang w:eastAsia="hr-HR"/>
        </w:rPr>
        <w:t>3</w:t>
      </w:r>
      <w:r w:rsidRPr="001C48F3">
        <w:rPr>
          <w:rFonts w:eastAsia="Times New Roman" w:cs="Times New Roman"/>
          <w:szCs w:val="24"/>
          <w:lang w:eastAsia="hr-HR"/>
        </w:rPr>
        <w:t xml:space="preserve">) Način dodjele financijskih naknada iz stavka </w:t>
      </w:r>
      <w:r w:rsidR="17B807DE" w:rsidRPr="001C48F3">
        <w:rPr>
          <w:rFonts w:eastAsia="Times New Roman" w:cs="Times New Roman"/>
          <w:szCs w:val="24"/>
          <w:lang w:eastAsia="hr-HR"/>
        </w:rPr>
        <w:t>2</w:t>
      </w:r>
      <w:r w:rsidRPr="001C48F3">
        <w:rPr>
          <w:rFonts w:eastAsia="Times New Roman" w:cs="Times New Roman"/>
          <w:szCs w:val="24"/>
          <w:lang w:eastAsia="hr-HR"/>
        </w:rPr>
        <w:t xml:space="preserve">. ovoga članka propisuje se pravilnikom iz članka </w:t>
      </w:r>
      <w:r w:rsidR="5590AA7A" w:rsidRPr="001C48F3">
        <w:rPr>
          <w:rFonts w:eastAsia="Times New Roman" w:cs="Times New Roman"/>
          <w:szCs w:val="24"/>
          <w:lang w:eastAsia="hr-HR"/>
        </w:rPr>
        <w:t>8</w:t>
      </w:r>
      <w:r w:rsidR="76ED028F" w:rsidRPr="001C48F3">
        <w:rPr>
          <w:rFonts w:eastAsia="Times New Roman" w:cs="Times New Roman"/>
          <w:szCs w:val="24"/>
          <w:lang w:eastAsia="hr-HR"/>
        </w:rPr>
        <w:t>0</w:t>
      </w:r>
      <w:r w:rsidRPr="001C48F3">
        <w:rPr>
          <w:rFonts w:eastAsia="Times New Roman" w:cs="Times New Roman"/>
          <w:szCs w:val="24"/>
          <w:lang w:eastAsia="hr-HR"/>
        </w:rPr>
        <w:t>. ovoga Zakona.</w:t>
      </w:r>
    </w:p>
    <w:p w14:paraId="3DEE9A47" w14:textId="302E4D1A" w:rsidR="75D68CCE" w:rsidRPr="001C48F3" w:rsidRDefault="75D68CCE" w:rsidP="005839F6">
      <w:pPr>
        <w:spacing w:after="0" w:line="240" w:lineRule="auto"/>
        <w:ind w:right="-5"/>
        <w:jc w:val="both"/>
        <w:rPr>
          <w:rFonts w:eastAsia="Times New Roman" w:cs="Times New Roman"/>
          <w:szCs w:val="24"/>
          <w:lang w:eastAsia="hr-HR"/>
        </w:rPr>
      </w:pPr>
    </w:p>
    <w:p w14:paraId="2912595E" w14:textId="29DE7E62" w:rsidR="00561138" w:rsidRPr="001C48F3" w:rsidRDefault="233EFC6E" w:rsidP="005839F6">
      <w:pPr>
        <w:spacing w:after="0" w:line="240" w:lineRule="auto"/>
      </w:pPr>
      <w:r w:rsidRPr="001C48F3">
        <w:t>K</w:t>
      </w:r>
      <w:r w:rsidR="00561138" w:rsidRPr="001C48F3">
        <w:t>azna</w:t>
      </w:r>
      <w:r w:rsidR="759711F5" w:rsidRPr="001C48F3">
        <w:t xml:space="preserve"> za prekomjerne emisije</w:t>
      </w:r>
    </w:p>
    <w:p w14:paraId="57A34998" w14:textId="77777777" w:rsidR="00EC12EF" w:rsidRPr="001C48F3" w:rsidRDefault="00EC12EF" w:rsidP="005839F6">
      <w:pPr>
        <w:spacing w:after="0" w:line="240" w:lineRule="auto"/>
        <w:rPr>
          <w:b/>
          <w:bCs/>
        </w:rPr>
      </w:pPr>
    </w:p>
    <w:p w14:paraId="28146FEB" w14:textId="237F2F4E" w:rsidR="3A9CDE84" w:rsidRPr="001C48F3" w:rsidRDefault="6DAD08F5" w:rsidP="005839F6">
      <w:pPr>
        <w:pStyle w:val="Naslov5"/>
        <w:spacing w:before="0" w:line="240" w:lineRule="auto"/>
      </w:pPr>
      <w:r w:rsidRPr="001C48F3">
        <w:t xml:space="preserve">Članak </w:t>
      </w:r>
      <w:r w:rsidR="43B69A0D" w:rsidRPr="001C48F3">
        <w:t>77</w:t>
      </w:r>
      <w:r w:rsidRPr="001C48F3">
        <w:t>.</w:t>
      </w:r>
    </w:p>
    <w:p w14:paraId="614692E8" w14:textId="77777777" w:rsidR="00E96420" w:rsidRPr="001C48F3" w:rsidRDefault="00E96420" w:rsidP="005839F6">
      <w:pPr>
        <w:spacing w:after="0" w:line="240" w:lineRule="auto"/>
      </w:pPr>
    </w:p>
    <w:p w14:paraId="107BE7F2" w14:textId="5DF122F8" w:rsidR="00F5736A"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7F7468C6" w:rsidRPr="001C48F3">
        <w:rPr>
          <w:rFonts w:eastAsia="Times New Roman" w:cs="Times New Roman"/>
          <w:szCs w:val="24"/>
          <w:lang w:eastAsia="hr-HR"/>
        </w:rPr>
        <w:t xml:space="preserve"> Operater postrojenja</w:t>
      </w:r>
      <w:r w:rsidR="01E3047A" w:rsidRPr="001C48F3">
        <w:rPr>
          <w:rFonts w:eastAsia="Times New Roman" w:cs="Times New Roman"/>
          <w:szCs w:val="24"/>
          <w:lang w:eastAsia="hr-HR"/>
        </w:rPr>
        <w:t xml:space="preserve"> i </w:t>
      </w:r>
      <w:r w:rsidR="7F7468C6" w:rsidRPr="001C48F3">
        <w:rPr>
          <w:rFonts w:eastAsia="Times New Roman" w:cs="Times New Roman"/>
          <w:szCs w:val="24"/>
          <w:lang w:eastAsia="hr-HR"/>
        </w:rPr>
        <w:t xml:space="preserve">operator zrakoplova koji ne </w:t>
      </w:r>
      <w:r w:rsidR="6EB13EE9" w:rsidRPr="001C48F3">
        <w:rPr>
          <w:rFonts w:eastAsia="Times New Roman" w:cs="Times New Roman"/>
          <w:szCs w:val="24"/>
          <w:lang w:eastAsia="hr-HR"/>
        </w:rPr>
        <w:t>preda</w:t>
      </w:r>
      <w:r w:rsidR="7F7468C6" w:rsidRPr="001C48F3">
        <w:rPr>
          <w:rFonts w:eastAsia="Times New Roman" w:cs="Times New Roman"/>
          <w:szCs w:val="24"/>
          <w:lang w:eastAsia="hr-HR"/>
        </w:rPr>
        <w:t xml:space="preserve"> količinu emisijskih jedinica u skladu s </w:t>
      </w:r>
      <w:r w:rsidR="68A89191" w:rsidRPr="001C48F3">
        <w:rPr>
          <w:rFonts w:eastAsia="Times New Roman" w:cs="Times New Roman"/>
          <w:szCs w:val="24"/>
          <w:lang w:eastAsia="hr-HR"/>
        </w:rPr>
        <w:t>člankom 7</w:t>
      </w:r>
      <w:r w:rsidR="02F104D3" w:rsidRPr="001C48F3">
        <w:rPr>
          <w:rFonts w:eastAsia="Times New Roman" w:cs="Times New Roman"/>
          <w:szCs w:val="24"/>
          <w:lang w:eastAsia="hr-HR"/>
        </w:rPr>
        <w:t>4</w:t>
      </w:r>
      <w:r w:rsidR="66AE082B" w:rsidRPr="001C48F3">
        <w:rPr>
          <w:rFonts w:eastAsia="Times New Roman" w:cs="Times New Roman"/>
          <w:szCs w:val="24"/>
          <w:lang w:eastAsia="hr-HR"/>
        </w:rPr>
        <w:t>.</w:t>
      </w:r>
      <w:r w:rsidR="7F7468C6" w:rsidRPr="001C48F3">
        <w:rPr>
          <w:rFonts w:eastAsia="Times New Roman" w:cs="Times New Roman"/>
          <w:szCs w:val="24"/>
          <w:lang w:eastAsia="hr-HR"/>
        </w:rPr>
        <w:t xml:space="preserve"> </w:t>
      </w:r>
      <w:r w:rsidR="002D1C2D" w:rsidRPr="001C48F3">
        <w:rPr>
          <w:rFonts w:eastAsia="Times New Roman" w:cs="Times New Roman"/>
          <w:szCs w:val="24"/>
          <w:lang w:eastAsia="hr-HR"/>
        </w:rPr>
        <w:t xml:space="preserve">stavcima </w:t>
      </w:r>
      <w:r w:rsidR="3C683573" w:rsidRPr="001C48F3">
        <w:rPr>
          <w:rFonts w:eastAsia="Times New Roman" w:cs="Times New Roman"/>
          <w:szCs w:val="24"/>
          <w:lang w:eastAsia="hr-HR"/>
        </w:rPr>
        <w:t>1. i 2.</w:t>
      </w:r>
      <w:r w:rsidR="7F7468C6" w:rsidRPr="001C48F3">
        <w:rPr>
          <w:rFonts w:eastAsia="Times New Roman" w:cs="Times New Roman"/>
          <w:szCs w:val="24"/>
          <w:lang w:eastAsia="hr-HR"/>
        </w:rPr>
        <w:t xml:space="preserve"> ovoga Zakona</w:t>
      </w:r>
      <w:r w:rsidR="1C6F28D0" w:rsidRPr="001C48F3">
        <w:rPr>
          <w:rFonts w:eastAsia="Times New Roman" w:cs="Times New Roman"/>
          <w:szCs w:val="24"/>
          <w:lang w:eastAsia="hr-HR"/>
        </w:rPr>
        <w:t>,</w:t>
      </w:r>
      <w:r w:rsidR="7F7468C6" w:rsidRPr="001C48F3">
        <w:rPr>
          <w:rFonts w:eastAsia="Times New Roman" w:cs="Times New Roman"/>
          <w:szCs w:val="24"/>
          <w:lang w:eastAsia="hr-HR"/>
        </w:rPr>
        <w:t xml:space="preserve"> </w:t>
      </w:r>
      <w:r w:rsidR="6EB13EE9" w:rsidRPr="001C48F3">
        <w:rPr>
          <w:rFonts w:eastAsia="Times New Roman" w:cs="Times New Roman"/>
          <w:szCs w:val="24"/>
          <w:lang w:eastAsia="hr-HR"/>
        </w:rPr>
        <w:t>duž</w:t>
      </w:r>
      <w:r w:rsidR="308077F0" w:rsidRPr="001C48F3">
        <w:rPr>
          <w:rFonts w:eastAsia="Times New Roman" w:cs="Times New Roman"/>
          <w:szCs w:val="24"/>
          <w:lang w:eastAsia="hr-HR"/>
        </w:rPr>
        <w:t>an je</w:t>
      </w:r>
      <w:r w:rsidR="7F7468C6" w:rsidRPr="001C48F3">
        <w:rPr>
          <w:rFonts w:eastAsia="Times New Roman" w:cs="Times New Roman"/>
          <w:szCs w:val="24"/>
          <w:lang w:eastAsia="hr-HR"/>
        </w:rPr>
        <w:t xml:space="preserve"> platiti  kaznu za razliku emisije stakleničkih plinova u iznosu od 100,00 eura po toni ekvivalenta ugljikova dioksida koju postrojenje ili zrakoplov ispusti, a za koju nisu predali emisijske jedinice</w:t>
      </w:r>
      <w:r w:rsidR="3A0660B6" w:rsidRPr="001C48F3">
        <w:rPr>
          <w:rFonts w:eastAsia="Times New Roman" w:cs="Times New Roman"/>
          <w:szCs w:val="24"/>
          <w:lang w:eastAsia="hr-HR"/>
        </w:rPr>
        <w:t xml:space="preserve">, </w:t>
      </w:r>
      <w:r w:rsidR="3A0660B6" w:rsidRPr="001C48F3">
        <w:rPr>
          <w:rFonts w:eastAsiaTheme="minorEastAsia" w:cs="Times New Roman"/>
          <w:szCs w:val="24"/>
          <w:lang w:eastAsia="hr-HR"/>
        </w:rPr>
        <w:t>uvećan</w:t>
      </w:r>
      <w:r w:rsidR="78A2AFA4" w:rsidRPr="001C48F3">
        <w:rPr>
          <w:rFonts w:eastAsiaTheme="minorEastAsia" w:cs="Times New Roman"/>
          <w:szCs w:val="24"/>
          <w:lang w:eastAsia="hr-HR"/>
        </w:rPr>
        <w:t>u</w:t>
      </w:r>
      <w:r w:rsidR="3A0660B6" w:rsidRPr="001C48F3">
        <w:rPr>
          <w:rFonts w:eastAsiaTheme="minorEastAsia" w:cs="Times New Roman"/>
          <w:szCs w:val="24"/>
          <w:lang w:eastAsia="hr-HR"/>
        </w:rPr>
        <w:t xml:space="preserve"> u skla</w:t>
      </w:r>
      <w:r w:rsidR="3A0660B6" w:rsidRPr="001C48F3">
        <w:rPr>
          <w:rFonts w:eastAsia="Times New Roman" w:cs="Times New Roman"/>
          <w:szCs w:val="24"/>
          <w:lang w:eastAsia="hr-HR"/>
        </w:rPr>
        <w:t>du s europsk</w:t>
      </w:r>
      <w:r w:rsidR="435C7EB9" w:rsidRPr="001C48F3">
        <w:rPr>
          <w:rFonts w:eastAsia="Times New Roman" w:cs="Times New Roman"/>
          <w:szCs w:val="24"/>
          <w:lang w:eastAsia="hr-HR"/>
        </w:rPr>
        <w:t>im indeksom potrošačkih cijena</w:t>
      </w:r>
      <w:r w:rsidR="0046CEB8" w:rsidRPr="001C48F3">
        <w:rPr>
          <w:rFonts w:eastAsia="Times New Roman" w:cs="Times New Roman"/>
          <w:szCs w:val="24"/>
          <w:lang w:eastAsia="hr-HR"/>
        </w:rPr>
        <w:t xml:space="preserve"> u odnosu na 2013. godinu</w:t>
      </w:r>
      <w:r w:rsidR="00EC12EF" w:rsidRPr="001C48F3">
        <w:rPr>
          <w:rFonts w:eastAsia="Times New Roman" w:cs="Times New Roman"/>
          <w:szCs w:val="24"/>
          <w:lang w:eastAsia="hr-HR"/>
        </w:rPr>
        <w:t>.</w:t>
      </w:r>
    </w:p>
    <w:p w14:paraId="06D7770A" w14:textId="77777777" w:rsidR="00EC12EF" w:rsidRPr="001C48F3" w:rsidRDefault="00EC12EF" w:rsidP="005839F6">
      <w:pPr>
        <w:spacing w:after="0" w:line="240" w:lineRule="auto"/>
        <w:jc w:val="both"/>
        <w:rPr>
          <w:rFonts w:eastAsia="Times New Roman" w:cs="Times New Roman"/>
          <w:szCs w:val="24"/>
          <w:lang w:eastAsia="hr-HR"/>
        </w:rPr>
      </w:pPr>
    </w:p>
    <w:p w14:paraId="079EC2C2" w14:textId="38224D3D" w:rsidR="00F5736A" w:rsidRPr="001C48F3" w:rsidRDefault="7D19FD6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7CF4590" w:rsidRPr="001C48F3">
        <w:rPr>
          <w:rFonts w:eastAsia="Times New Roman" w:cs="Times New Roman"/>
          <w:szCs w:val="24"/>
          <w:lang w:eastAsia="hr-HR"/>
        </w:rPr>
        <w:t>2</w:t>
      </w:r>
      <w:r w:rsidRPr="001C48F3">
        <w:rPr>
          <w:rFonts w:eastAsia="Times New Roman" w:cs="Times New Roman"/>
          <w:szCs w:val="24"/>
          <w:lang w:eastAsia="hr-HR"/>
        </w:rPr>
        <w:t xml:space="preserve">) </w:t>
      </w:r>
      <w:r w:rsidR="555D5440" w:rsidRPr="001C48F3">
        <w:rPr>
          <w:rFonts w:eastAsia="Times New Roman" w:cs="Times New Roman"/>
          <w:szCs w:val="24"/>
          <w:lang w:eastAsia="hr-HR"/>
        </w:rPr>
        <w:t>K</w:t>
      </w:r>
      <w:r w:rsidRPr="001C48F3">
        <w:rPr>
          <w:rFonts w:eastAsia="Times New Roman" w:cs="Times New Roman"/>
          <w:szCs w:val="24"/>
          <w:lang w:eastAsia="hr-HR"/>
        </w:rPr>
        <w:t>azna iz stavka 1. ovog</w:t>
      </w:r>
      <w:r w:rsidR="00FD3D1F" w:rsidRPr="001C48F3">
        <w:rPr>
          <w:rFonts w:eastAsia="Times New Roman" w:cs="Times New Roman"/>
          <w:szCs w:val="24"/>
          <w:lang w:eastAsia="hr-HR"/>
        </w:rPr>
        <w:t>a</w:t>
      </w:r>
      <w:r w:rsidRPr="001C48F3">
        <w:rPr>
          <w:rFonts w:eastAsia="Times New Roman" w:cs="Times New Roman"/>
          <w:szCs w:val="24"/>
          <w:lang w:eastAsia="hr-HR"/>
        </w:rPr>
        <w:t xml:space="preserve"> članka primjenjuje se i na brodarska društva koj</w:t>
      </w:r>
      <w:r w:rsidR="219988B6" w:rsidRPr="001C48F3">
        <w:rPr>
          <w:rFonts w:eastAsia="Times New Roman" w:cs="Times New Roman"/>
          <w:szCs w:val="24"/>
          <w:lang w:eastAsia="hr-HR"/>
        </w:rPr>
        <w:t>a</w:t>
      </w:r>
      <w:r w:rsidRPr="001C48F3">
        <w:rPr>
          <w:rFonts w:eastAsia="Times New Roman" w:cs="Times New Roman"/>
          <w:szCs w:val="24"/>
          <w:lang w:eastAsia="hr-HR"/>
        </w:rPr>
        <w:t xml:space="preserve"> ne predaju količinu emisijskih jedinica u skladu s člankom </w:t>
      </w:r>
      <w:r w:rsidR="50DCC108" w:rsidRPr="001C48F3">
        <w:rPr>
          <w:rFonts w:eastAsia="Times New Roman" w:cs="Times New Roman"/>
          <w:szCs w:val="24"/>
          <w:lang w:eastAsia="hr-HR"/>
        </w:rPr>
        <w:t>7</w:t>
      </w:r>
      <w:r w:rsidR="505B5CA6" w:rsidRPr="001C48F3">
        <w:rPr>
          <w:rFonts w:eastAsia="Times New Roman" w:cs="Times New Roman"/>
          <w:szCs w:val="24"/>
          <w:lang w:eastAsia="hr-HR"/>
        </w:rPr>
        <w:t>4</w:t>
      </w:r>
      <w:r w:rsidRPr="001C48F3">
        <w:rPr>
          <w:rFonts w:eastAsia="Times New Roman" w:cs="Times New Roman"/>
          <w:szCs w:val="24"/>
          <w:lang w:eastAsia="hr-HR"/>
        </w:rPr>
        <w:t xml:space="preserve">. stavkom </w:t>
      </w:r>
      <w:r w:rsidR="382ED7D3" w:rsidRPr="001C48F3">
        <w:rPr>
          <w:rFonts w:eastAsia="Times New Roman" w:cs="Times New Roman"/>
          <w:szCs w:val="24"/>
          <w:lang w:eastAsia="hr-HR"/>
        </w:rPr>
        <w:t>3</w:t>
      </w:r>
      <w:r w:rsidRPr="001C48F3">
        <w:rPr>
          <w:rFonts w:eastAsia="Times New Roman" w:cs="Times New Roman"/>
          <w:szCs w:val="24"/>
          <w:lang w:eastAsia="hr-HR"/>
        </w:rPr>
        <w:t>. ovoga Zakona</w:t>
      </w:r>
      <w:r w:rsidR="382ED7D3" w:rsidRPr="001C48F3">
        <w:rPr>
          <w:rFonts w:eastAsia="Times New Roman" w:cs="Times New Roman"/>
          <w:szCs w:val="24"/>
          <w:lang w:eastAsia="hr-HR"/>
        </w:rPr>
        <w:t xml:space="preserve"> te na regulirane subjekte koji ne predaju količinu emisijskih jedinica u skladu s člankom </w:t>
      </w:r>
      <w:r w:rsidR="013BF03E" w:rsidRPr="001C48F3">
        <w:rPr>
          <w:rFonts w:eastAsia="Times New Roman" w:cs="Times New Roman"/>
          <w:szCs w:val="24"/>
          <w:lang w:eastAsia="hr-HR"/>
        </w:rPr>
        <w:t>7</w:t>
      </w:r>
      <w:r w:rsidR="58A046F4" w:rsidRPr="001C48F3">
        <w:rPr>
          <w:rFonts w:eastAsia="Times New Roman" w:cs="Times New Roman"/>
          <w:szCs w:val="24"/>
          <w:lang w:eastAsia="hr-HR"/>
        </w:rPr>
        <w:t>4</w:t>
      </w:r>
      <w:r w:rsidR="382ED7D3" w:rsidRPr="001C48F3">
        <w:rPr>
          <w:rFonts w:eastAsia="Times New Roman" w:cs="Times New Roman"/>
          <w:szCs w:val="24"/>
          <w:lang w:eastAsia="hr-HR"/>
        </w:rPr>
        <w:t xml:space="preserve">. </w:t>
      </w:r>
      <w:r w:rsidR="002D1C2D" w:rsidRPr="001C48F3">
        <w:rPr>
          <w:rFonts w:eastAsia="Times New Roman" w:cs="Times New Roman"/>
          <w:szCs w:val="24"/>
          <w:lang w:eastAsia="hr-HR"/>
        </w:rPr>
        <w:t>stavcima</w:t>
      </w:r>
      <w:r w:rsidR="6A1344D0" w:rsidRPr="001C48F3">
        <w:rPr>
          <w:rFonts w:eastAsia="Times New Roman" w:cs="Times New Roman"/>
          <w:szCs w:val="24"/>
          <w:lang w:eastAsia="hr-HR"/>
        </w:rPr>
        <w:t xml:space="preserve"> </w:t>
      </w:r>
      <w:r w:rsidR="3F865C27" w:rsidRPr="001C48F3">
        <w:rPr>
          <w:rFonts w:eastAsia="Times New Roman" w:cs="Times New Roman"/>
          <w:szCs w:val="24"/>
          <w:lang w:eastAsia="hr-HR"/>
        </w:rPr>
        <w:t>4. i 5</w:t>
      </w:r>
      <w:r w:rsidR="382ED7D3" w:rsidRPr="001C48F3">
        <w:rPr>
          <w:rFonts w:eastAsia="Times New Roman" w:cs="Times New Roman"/>
          <w:szCs w:val="24"/>
          <w:lang w:eastAsia="hr-HR"/>
        </w:rPr>
        <w:t>. ovoga Zakona</w:t>
      </w:r>
      <w:r w:rsidR="08CE47A5" w:rsidRPr="001C48F3">
        <w:rPr>
          <w:rFonts w:eastAsia="Times New Roman" w:cs="Times New Roman"/>
          <w:szCs w:val="24"/>
          <w:lang w:eastAsia="hr-HR"/>
        </w:rPr>
        <w:t>.</w:t>
      </w:r>
    </w:p>
    <w:p w14:paraId="3FAD7004" w14:textId="77777777" w:rsidR="00EC12EF" w:rsidRPr="001C48F3" w:rsidRDefault="00EC12EF" w:rsidP="005839F6">
      <w:pPr>
        <w:spacing w:after="0" w:line="240" w:lineRule="auto"/>
        <w:jc w:val="both"/>
        <w:rPr>
          <w:rFonts w:eastAsia="Times New Roman" w:cs="Times New Roman"/>
          <w:szCs w:val="24"/>
          <w:lang w:eastAsia="hr-HR"/>
        </w:rPr>
      </w:pPr>
    </w:p>
    <w:p w14:paraId="1BCCC1B2" w14:textId="59EB3E39"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7819FB41" w:rsidRPr="001C48F3">
        <w:rPr>
          <w:rFonts w:eastAsia="Times New Roman" w:cs="Times New Roman"/>
          <w:szCs w:val="24"/>
          <w:lang w:eastAsia="hr-HR"/>
        </w:rPr>
        <w:t>3</w:t>
      </w:r>
      <w:r w:rsidRPr="001C48F3">
        <w:rPr>
          <w:rFonts w:eastAsia="Times New Roman" w:cs="Times New Roman"/>
          <w:szCs w:val="24"/>
          <w:lang w:eastAsia="hr-HR"/>
        </w:rPr>
        <w:t xml:space="preserve">) </w:t>
      </w:r>
      <w:r w:rsidR="08D10B51" w:rsidRPr="001C48F3">
        <w:rPr>
          <w:rFonts w:eastAsia="Times New Roman" w:cs="Times New Roman"/>
          <w:szCs w:val="24"/>
          <w:lang w:eastAsia="hr-HR"/>
        </w:rPr>
        <w:t>Ministarstvo</w:t>
      </w:r>
      <w:r w:rsidRPr="001C48F3">
        <w:rPr>
          <w:rFonts w:eastAsia="Times New Roman" w:cs="Times New Roman"/>
          <w:szCs w:val="24"/>
          <w:lang w:eastAsia="hr-HR"/>
        </w:rPr>
        <w:t xml:space="preserve"> utvrđuje količinu prekomjernih emisija iz stav</w:t>
      </w:r>
      <w:r w:rsidR="002D1C2D" w:rsidRPr="001C48F3">
        <w:rPr>
          <w:rFonts w:eastAsia="Times New Roman" w:cs="Times New Roman"/>
          <w:szCs w:val="24"/>
          <w:lang w:eastAsia="hr-HR"/>
        </w:rPr>
        <w:t>a</w:t>
      </w:r>
      <w:r w:rsidRPr="001C48F3">
        <w:rPr>
          <w:rFonts w:eastAsia="Times New Roman" w:cs="Times New Roman"/>
          <w:szCs w:val="24"/>
          <w:lang w:eastAsia="hr-HR"/>
        </w:rPr>
        <w:t xml:space="preserve">ka </w:t>
      </w:r>
      <w:r w:rsidR="704F1689" w:rsidRPr="001C48F3">
        <w:rPr>
          <w:rFonts w:eastAsia="Times New Roman" w:cs="Times New Roman"/>
          <w:szCs w:val="24"/>
          <w:lang w:eastAsia="hr-HR"/>
        </w:rPr>
        <w:t xml:space="preserve">1. i </w:t>
      </w:r>
      <w:r w:rsidR="5BDF16AA" w:rsidRPr="001C48F3">
        <w:rPr>
          <w:rFonts w:eastAsia="Times New Roman" w:cs="Times New Roman"/>
          <w:szCs w:val="24"/>
          <w:lang w:eastAsia="hr-HR"/>
        </w:rPr>
        <w:t>2</w:t>
      </w:r>
      <w:r w:rsidR="704F1689" w:rsidRPr="001C48F3">
        <w:rPr>
          <w:rFonts w:eastAsia="Times New Roman" w:cs="Times New Roman"/>
          <w:szCs w:val="24"/>
          <w:lang w:eastAsia="hr-HR"/>
        </w:rPr>
        <w:t>.</w:t>
      </w:r>
      <w:r w:rsidR="02D34676" w:rsidRPr="001C48F3">
        <w:rPr>
          <w:rFonts w:eastAsia="Times New Roman" w:cs="Times New Roman"/>
          <w:szCs w:val="24"/>
          <w:lang w:eastAsia="hr-HR"/>
        </w:rPr>
        <w:t xml:space="preserve"> </w:t>
      </w:r>
      <w:r w:rsidRPr="001C48F3">
        <w:rPr>
          <w:rFonts w:eastAsia="Times New Roman" w:cs="Times New Roman"/>
          <w:szCs w:val="24"/>
          <w:lang w:eastAsia="hr-HR"/>
        </w:rPr>
        <w:t>ovoga članka.</w:t>
      </w:r>
    </w:p>
    <w:p w14:paraId="30BF04C6" w14:textId="77777777" w:rsidR="00EC12EF" w:rsidRPr="001C48F3" w:rsidRDefault="00EC12EF" w:rsidP="005839F6">
      <w:pPr>
        <w:spacing w:after="0" w:line="240" w:lineRule="auto"/>
        <w:jc w:val="both"/>
        <w:rPr>
          <w:rFonts w:eastAsia="Times New Roman" w:cs="Times New Roman"/>
          <w:szCs w:val="24"/>
          <w:lang w:eastAsia="hr-HR"/>
        </w:rPr>
      </w:pPr>
    </w:p>
    <w:p w14:paraId="192F7C8B" w14:textId="70AA0991"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BD3C2B3" w:rsidRPr="001C48F3">
        <w:rPr>
          <w:rFonts w:eastAsia="Times New Roman" w:cs="Times New Roman"/>
          <w:szCs w:val="24"/>
          <w:lang w:eastAsia="hr-HR"/>
        </w:rPr>
        <w:t>4</w:t>
      </w:r>
      <w:r w:rsidRPr="001C48F3">
        <w:rPr>
          <w:rFonts w:eastAsia="Times New Roman" w:cs="Times New Roman"/>
          <w:szCs w:val="24"/>
          <w:lang w:eastAsia="hr-HR"/>
        </w:rPr>
        <w:t xml:space="preserve">) Na temelju utvrđenih prekomjernih emisija iz stavka </w:t>
      </w:r>
      <w:r w:rsidR="6AD38291" w:rsidRPr="001C48F3">
        <w:rPr>
          <w:rFonts w:eastAsia="Times New Roman" w:cs="Times New Roman"/>
          <w:szCs w:val="24"/>
          <w:lang w:eastAsia="hr-HR"/>
        </w:rPr>
        <w:t>3</w:t>
      </w:r>
      <w:r w:rsidRPr="001C48F3">
        <w:rPr>
          <w:rFonts w:eastAsia="Times New Roman" w:cs="Times New Roman"/>
          <w:szCs w:val="24"/>
          <w:lang w:eastAsia="hr-HR"/>
        </w:rPr>
        <w:t xml:space="preserve">. ovoga članka </w:t>
      </w:r>
      <w:r w:rsidR="0E29C020" w:rsidRPr="001C48F3">
        <w:rPr>
          <w:rFonts w:eastAsia="Times New Roman" w:cs="Times New Roman"/>
          <w:szCs w:val="24"/>
          <w:lang w:eastAsia="hr-HR"/>
        </w:rPr>
        <w:t>Ministarstvo</w:t>
      </w:r>
      <w:r w:rsidRPr="001C48F3">
        <w:rPr>
          <w:rFonts w:eastAsia="Times New Roman" w:cs="Times New Roman"/>
          <w:szCs w:val="24"/>
          <w:lang w:eastAsia="hr-HR"/>
        </w:rPr>
        <w:t xml:space="preserve"> donosi rješenje o visini  kazne iz stav</w:t>
      </w:r>
      <w:r w:rsidR="007A55C4" w:rsidRPr="001C48F3">
        <w:rPr>
          <w:rFonts w:eastAsia="Times New Roman" w:cs="Times New Roman"/>
          <w:szCs w:val="24"/>
          <w:lang w:eastAsia="hr-HR"/>
        </w:rPr>
        <w:t>a</w:t>
      </w:r>
      <w:r w:rsidRPr="001C48F3">
        <w:rPr>
          <w:rFonts w:eastAsia="Times New Roman" w:cs="Times New Roman"/>
          <w:szCs w:val="24"/>
          <w:lang w:eastAsia="hr-HR"/>
        </w:rPr>
        <w:t xml:space="preserve">ka </w:t>
      </w:r>
      <w:r w:rsidR="704F1689" w:rsidRPr="001C48F3">
        <w:rPr>
          <w:rFonts w:eastAsia="Times New Roman" w:cs="Times New Roman"/>
          <w:szCs w:val="24"/>
          <w:lang w:eastAsia="hr-HR"/>
        </w:rPr>
        <w:t xml:space="preserve">1. i </w:t>
      </w:r>
      <w:r w:rsidR="5BCB8527" w:rsidRPr="001C48F3">
        <w:rPr>
          <w:rFonts w:eastAsia="Times New Roman" w:cs="Times New Roman"/>
          <w:szCs w:val="24"/>
          <w:lang w:eastAsia="hr-HR"/>
        </w:rPr>
        <w:t>2</w:t>
      </w:r>
      <w:r w:rsidR="704F1689" w:rsidRPr="001C48F3">
        <w:rPr>
          <w:rFonts w:eastAsia="Times New Roman" w:cs="Times New Roman"/>
          <w:szCs w:val="24"/>
          <w:lang w:eastAsia="hr-HR"/>
        </w:rPr>
        <w:t>.</w:t>
      </w:r>
      <w:r w:rsidR="12D014AF" w:rsidRPr="001C48F3">
        <w:rPr>
          <w:rFonts w:eastAsia="Times New Roman" w:cs="Times New Roman"/>
          <w:szCs w:val="24"/>
          <w:lang w:eastAsia="hr-HR"/>
        </w:rPr>
        <w:t xml:space="preserve"> </w:t>
      </w:r>
      <w:r w:rsidRPr="001C48F3">
        <w:rPr>
          <w:rFonts w:eastAsia="Times New Roman" w:cs="Times New Roman"/>
          <w:szCs w:val="24"/>
          <w:lang w:eastAsia="hr-HR"/>
        </w:rPr>
        <w:t>ovoga članka.</w:t>
      </w:r>
    </w:p>
    <w:p w14:paraId="463E0041" w14:textId="77777777" w:rsidR="00EC12EF" w:rsidRPr="001C48F3" w:rsidRDefault="00EC12EF" w:rsidP="005839F6">
      <w:pPr>
        <w:spacing w:after="0" w:line="240" w:lineRule="auto"/>
        <w:jc w:val="both"/>
        <w:rPr>
          <w:rFonts w:eastAsia="Times New Roman" w:cs="Times New Roman"/>
          <w:szCs w:val="24"/>
          <w:lang w:eastAsia="hr-HR"/>
        </w:rPr>
      </w:pPr>
    </w:p>
    <w:p w14:paraId="4DC9A0C9" w14:textId="133C2087"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B86C206" w:rsidRPr="001C48F3">
        <w:rPr>
          <w:rFonts w:eastAsia="Times New Roman" w:cs="Times New Roman"/>
          <w:szCs w:val="24"/>
          <w:lang w:eastAsia="hr-HR"/>
        </w:rPr>
        <w:t>5</w:t>
      </w:r>
      <w:r w:rsidRPr="001C48F3">
        <w:rPr>
          <w:rFonts w:eastAsia="Times New Roman" w:cs="Times New Roman"/>
          <w:szCs w:val="24"/>
          <w:lang w:eastAsia="hr-HR"/>
        </w:rPr>
        <w:t>) Operater</w:t>
      </w:r>
      <w:r w:rsidR="506CEACB" w:rsidRPr="001C48F3">
        <w:rPr>
          <w:rFonts w:eastAsia="Times New Roman" w:cs="Times New Roman"/>
          <w:szCs w:val="24"/>
          <w:lang w:eastAsia="hr-HR"/>
        </w:rPr>
        <w:t>i</w:t>
      </w:r>
      <w:r w:rsidRPr="001C48F3">
        <w:rPr>
          <w:rFonts w:eastAsia="Times New Roman" w:cs="Times New Roman"/>
          <w:szCs w:val="24"/>
          <w:lang w:eastAsia="hr-HR"/>
        </w:rPr>
        <w:t xml:space="preserve"> postrojenja</w:t>
      </w:r>
      <w:r w:rsidR="506CEACB" w:rsidRPr="001C48F3">
        <w:rPr>
          <w:rFonts w:eastAsia="Times New Roman" w:cs="Times New Roman"/>
          <w:szCs w:val="24"/>
          <w:lang w:eastAsia="hr-HR"/>
        </w:rPr>
        <w:t>,</w:t>
      </w:r>
      <w:r w:rsidRPr="001C48F3">
        <w:rPr>
          <w:rFonts w:eastAsia="Times New Roman" w:cs="Times New Roman"/>
          <w:szCs w:val="24"/>
          <w:lang w:eastAsia="hr-HR"/>
        </w:rPr>
        <w:t xml:space="preserve"> operator</w:t>
      </w:r>
      <w:r w:rsidR="506CEACB" w:rsidRPr="001C48F3">
        <w:rPr>
          <w:rFonts w:eastAsia="Times New Roman" w:cs="Times New Roman"/>
          <w:szCs w:val="24"/>
          <w:lang w:eastAsia="hr-HR"/>
        </w:rPr>
        <w:t>i</w:t>
      </w:r>
      <w:r w:rsidRPr="001C48F3">
        <w:rPr>
          <w:rFonts w:eastAsia="Times New Roman" w:cs="Times New Roman"/>
          <w:szCs w:val="24"/>
          <w:lang w:eastAsia="hr-HR"/>
        </w:rPr>
        <w:t xml:space="preserve"> zrakoplova</w:t>
      </w:r>
      <w:r w:rsidR="506CEACB" w:rsidRPr="001C48F3">
        <w:rPr>
          <w:rFonts w:eastAsia="Times New Roman" w:cs="Times New Roman"/>
          <w:szCs w:val="24"/>
          <w:lang w:eastAsia="hr-HR"/>
        </w:rPr>
        <w:t>, brodarska društv</w:t>
      </w:r>
      <w:r w:rsidR="150B5EE7" w:rsidRPr="001C48F3">
        <w:rPr>
          <w:rFonts w:eastAsia="Times New Roman" w:cs="Times New Roman"/>
          <w:szCs w:val="24"/>
          <w:lang w:eastAsia="hr-HR"/>
        </w:rPr>
        <w:t>a</w:t>
      </w:r>
      <w:r w:rsidR="506CEACB" w:rsidRPr="001C48F3">
        <w:rPr>
          <w:rFonts w:eastAsia="Times New Roman" w:cs="Times New Roman"/>
          <w:szCs w:val="24"/>
          <w:lang w:eastAsia="hr-HR"/>
        </w:rPr>
        <w:t xml:space="preserve"> i regulirani subjek</w:t>
      </w:r>
      <w:r w:rsidR="59FA5013" w:rsidRPr="001C48F3">
        <w:rPr>
          <w:rFonts w:eastAsia="Times New Roman" w:cs="Times New Roman"/>
          <w:szCs w:val="24"/>
          <w:lang w:eastAsia="hr-HR"/>
        </w:rPr>
        <w:t>ti,</w:t>
      </w:r>
      <w:r w:rsidRPr="001C48F3">
        <w:rPr>
          <w:rFonts w:eastAsia="Times New Roman" w:cs="Times New Roman"/>
          <w:szCs w:val="24"/>
          <w:lang w:eastAsia="hr-HR"/>
        </w:rPr>
        <w:t xml:space="preserve"> dužni su količinu emisijskih jedinica koja je jednaka iznosu prekomjernih emisija iz stavka </w:t>
      </w:r>
      <w:r w:rsidR="299AB5AD" w:rsidRPr="001C48F3">
        <w:rPr>
          <w:rFonts w:eastAsia="Times New Roman" w:cs="Times New Roman"/>
          <w:szCs w:val="24"/>
          <w:lang w:eastAsia="hr-HR"/>
        </w:rPr>
        <w:t>3</w:t>
      </w:r>
      <w:r w:rsidR="01E3047A" w:rsidRPr="001C48F3">
        <w:rPr>
          <w:rFonts w:eastAsia="Times New Roman" w:cs="Times New Roman"/>
          <w:szCs w:val="24"/>
          <w:lang w:eastAsia="hr-HR"/>
        </w:rPr>
        <w:t>.</w:t>
      </w:r>
      <w:r w:rsidR="506CEACB" w:rsidRPr="001C48F3">
        <w:rPr>
          <w:rFonts w:eastAsia="Times New Roman" w:cs="Times New Roman"/>
          <w:szCs w:val="24"/>
          <w:lang w:eastAsia="hr-HR"/>
        </w:rPr>
        <w:t xml:space="preserve"> </w:t>
      </w:r>
      <w:r w:rsidRPr="001C48F3">
        <w:rPr>
          <w:rFonts w:eastAsia="Times New Roman" w:cs="Times New Roman"/>
          <w:szCs w:val="24"/>
          <w:lang w:eastAsia="hr-HR"/>
        </w:rPr>
        <w:t xml:space="preserve">ovoga članka predati najkasnije sljedeće kalendarske godine u skladu s člankom </w:t>
      </w:r>
      <w:r w:rsidR="1FD4185A" w:rsidRPr="001C48F3">
        <w:rPr>
          <w:rFonts w:eastAsia="Times New Roman" w:cs="Times New Roman"/>
          <w:szCs w:val="24"/>
          <w:lang w:eastAsia="hr-HR"/>
        </w:rPr>
        <w:t>78</w:t>
      </w:r>
      <w:r w:rsidRPr="001C48F3">
        <w:rPr>
          <w:rFonts w:eastAsia="Times New Roman" w:cs="Times New Roman"/>
          <w:szCs w:val="24"/>
          <w:lang w:eastAsia="hr-HR"/>
        </w:rPr>
        <w:t>. ovoga Zakona.</w:t>
      </w:r>
    </w:p>
    <w:p w14:paraId="04B8A886" w14:textId="77777777" w:rsidR="00E96420" w:rsidRPr="001C48F3" w:rsidRDefault="00E96420" w:rsidP="005839F6">
      <w:pPr>
        <w:spacing w:after="0" w:line="240" w:lineRule="auto"/>
        <w:jc w:val="both"/>
        <w:rPr>
          <w:rFonts w:eastAsia="Times New Roman" w:cs="Times New Roman"/>
          <w:szCs w:val="24"/>
          <w:lang w:eastAsia="hr-HR"/>
        </w:rPr>
      </w:pPr>
    </w:p>
    <w:p w14:paraId="4B2A1304" w14:textId="301A48A2"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801AAE3" w:rsidRPr="001C48F3">
        <w:rPr>
          <w:rFonts w:eastAsia="Times New Roman" w:cs="Times New Roman"/>
          <w:szCs w:val="24"/>
          <w:lang w:eastAsia="hr-HR"/>
        </w:rPr>
        <w:t>6</w:t>
      </w:r>
      <w:r w:rsidRPr="001C48F3">
        <w:rPr>
          <w:rFonts w:eastAsia="Times New Roman" w:cs="Times New Roman"/>
          <w:szCs w:val="24"/>
          <w:lang w:eastAsia="hr-HR"/>
        </w:rPr>
        <w:t xml:space="preserve">) </w:t>
      </w:r>
      <w:r w:rsidR="1AC14B85" w:rsidRPr="001C48F3">
        <w:rPr>
          <w:rFonts w:eastAsia="Times New Roman" w:cs="Times New Roman"/>
          <w:szCs w:val="24"/>
          <w:lang w:eastAsia="hr-HR"/>
        </w:rPr>
        <w:t>K</w:t>
      </w:r>
      <w:r w:rsidRPr="001C48F3">
        <w:rPr>
          <w:rFonts w:eastAsia="Times New Roman" w:cs="Times New Roman"/>
          <w:szCs w:val="24"/>
          <w:lang w:eastAsia="hr-HR"/>
        </w:rPr>
        <w:t xml:space="preserve">azna utvrđena rješenjem iz stavka </w:t>
      </w:r>
      <w:r w:rsidR="4A95A51F" w:rsidRPr="001C48F3">
        <w:rPr>
          <w:rFonts w:eastAsia="Times New Roman" w:cs="Times New Roman"/>
          <w:szCs w:val="24"/>
          <w:lang w:eastAsia="hr-HR"/>
        </w:rPr>
        <w:t>4</w:t>
      </w:r>
      <w:r w:rsidRPr="001C48F3">
        <w:rPr>
          <w:rFonts w:eastAsia="Times New Roman" w:cs="Times New Roman"/>
          <w:szCs w:val="24"/>
          <w:lang w:eastAsia="hr-HR"/>
        </w:rPr>
        <w:t>. ovoga članka uplaćuje se u državni proračun.</w:t>
      </w:r>
    </w:p>
    <w:p w14:paraId="15DEEB36" w14:textId="77777777" w:rsidR="00EC12EF" w:rsidRPr="001C48F3" w:rsidRDefault="00EC12EF" w:rsidP="005839F6">
      <w:pPr>
        <w:spacing w:after="0" w:line="240" w:lineRule="auto"/>
        <w:jc w:val="both"/>
        <w:rPr>
          <w:rFonts w:eastAsia="Times New Roman" w:cs="Times New Roman"/>
          <w:szCs w:val="24"/>
          <w:lang w:eastAsia="hr-HR"/>
        </w:rPr>
      </w:pPr>
    </w:p>
    <w:p w14:paraId="649017E7" w14:textId="2137303D" w:rsidR="00994993"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68CCACF" w:rsidRPr="001C48F3">
        <w:rPr>
          <w:rFonts w:eastAsia="Times New Roman" w:cs="Times New Roman"/>
          <w:szCs w:val="24"/>
          <w:lang w:eastAsia="hr-HR"/>
        </w:rPr>
        <w:t>7</w:t>
      </w:r>
      <w:r w:rsidRPr="001C48F3">
        <w:rPr>
          <w:rFonts w:eastAsia="Times New Roman" w:cs="Times New Roman"/>
          <w:szCs w:val="24"/>
          <w:lang w:eastAsia="hr-HR"/>
        </w:rPr>
        <w:t xml:space="preserve">) </w:t>
      </w:r>
      <w:r w:rsidR="48E106FB" w:rsidRPr="001C48F3">
        <w:rPr>
          <w:rFonts w:eastAsia="Times New Roman" w:cs="Times New Roman"/>
          <w:szCs w:val="24"/>
          <w:lang w:eastAsia="hr-HR"/>
        </w:rPr>
        <w:t xml:space="preserve">Nazivi </w:t>
      </w:r>
      <w:r w:rsidRPr="001C48F3">
        <w:rPr>
          <w:rFonts w:eastAsia="Times New Roman" w:cs="Times New Roman"/>
          <w:szCs w:val="24"/>
          <w:lang w:eastAsia="hr-HR"/>
        </w:rPr>
        <w:t>operatera postrojenja</w:t>
      </w:r>
      <w:r w:rsidR="48E106FB" w:rsidRPr="001C48F3">
        <w:rPr>
          <w:rFonts w:eastAsia="Times New Roman" w:cs="Times New Roman"/>
          <w:szCs w:val="24"/>
          <w:lang w:eastAsia="hr-HR"/>
        </w:rPr>
        <w:t>,</w:t>
      </w:r>
      <w:r w:rsidR="27A77085" w:rsidRPr="001C48F3">
        <w:rPr>
          <w:rFonts w:eastAsia="Times New Roman" w:cs="Times New Roman"/>
          <w:szCs w:val="24"/>
          <w:lang w:eastAsia="hr-HR"/>
        </w:rPr>
        <w:t xml:space="preserve"> </w:t>
      </w:r>
      <w:r w:rsidRPr="001C48F3">
        <w:rPr>
          <w:rFonts w:eastAsia="Times New Roman" w:cs="Times New Roman"/>
          <w:szCs w:val="24"/>
          <w:lang w:eastAsia="hr-HR"/>
        </w:rPr>
        <w:t>operatora zrakoplova</w:t>
      </w:r>
      <w:r w:rsidR="1C34D0CC" w:rsidRPr="001C48F3">
        <w:rPr>
          <w:rFonts w:eastAsia="Times New Roman" w:cs="Times New Roman"/>
          <w:szCs w:val="24"/>
          <w:lang w:eastAsia="hr-HR"/>
        </w:rPr>
        <w:t>,</w:t>
      </w:r>
      <w:r w:rsidR="46497AC3" w:rsidRPr="001C48F3">
        <w:rPr>
          <w:rFonts w:eastAsia="Times New Roman" w:cs="Times New Roman"/>
          <w:szCs w:val="24"/>
          <w:lang w:eastAsia="hr-HR"/>
        </w:rPr>
        <w:t xml:space="preserve"> brodarsk</w:t>
      </w:r>
      <w:r w:rsidR="07A8A90D" w:rsidRPr="001C48F3">
        <w:rPr>
          <w:rFonts w:eastAsia="Times New Roman" w:cs="Times New Roman"/>
          <w:szCs w:val="24"/>
          <w:lang w:eastAsia="hr-HR"/>
        </w:rPr>
        <w:t>ih</w:t>
      </w:r>
      <w:r w:rsidR="46497AC3" w:rsidRPr="001C48F3">
        <w:rPr>
          <w:rFonts w:eastAsia="Times New Roman" w:cs="Times New Roman"/>
          <w:szCs w:val="24"/>
          <w:lang w:eastAsia="hr-HR"/>
        </w:rPr>
        <w:t xml:space="preserve"> društav</w:t>
      </w:r>
      <w:r w:rsidR="07A8A90D" w:rsidRPr="001C48F3">
        <w:rPr>
          <w:rFonts w:eastAsia="Times New Roman" w:cs="Times New Roman"/>
          <w:szCs w:val="24"/>
          <w:lang w:eastAsia="hr-HR"/>
        </w:rPr>
        <w:t>a</w:t>
      </w:r>
      <w:r w:rsidR="48E106FB" w:rsidRPr="001C48F3">
        <w:rPr>
          <w:rFonts w:eastAsia="Times New Roman" w:cs="Times New Roman"/>
          <w:szCs w:val="24"/>
          <w:lang w:eastAsia="hr-HR"/>
        </w:rPr>
        <w:t xml:space="preserve"> </w:t>
      </w:r>
      <w:r w:rsidR="1C34D0CC" w:rsidRPr="001C48F3">
        <w:rPr>
          <w:rFonts w:eastAsia="Times New Roman" w:cs="Times New Roman"/>
          <w:szCs w:val="24"/>
          <w:lang w:eastAsia="hr-HR"/>
        </w:rPr>
        <w:t xml:space="preserve">i </w:t>
      </w:r>
      <w:r w:rsidR="68DB5FDA" w:rsidRPr="001C48F3">
        <w:rPr>
          <w:rFonts w:eastAsia="Times New Roman" w:cs="Times New Roman"/>
          <w:szCs w:val="24"/>
          <w:lang w:eastAsia="hr-HR"/>
        </w:rPr>
        <w:t>reguliranih</w:t>
      </w:r>
      <w:r w:rsidR="1C34D0CC" w:rsidRPr="001C48F3">
        <w:rPr>
          <w:rFonts w:eastAsia="Times New Roman" w:cs="Times New Roman"/>
          <w:szCs w:val="24"/>
          <w:lang w:eastAsia="hr-HR"/>
        </w:rPr>
        <w:t xml:space="preserve"> subjekata </w:t>
      </w:r>
      <w:r w:rsidRPr="001C48F3">
        <w:rPr>
          <w:rFonts w:eastAsia="Times New Roman" w:cs="Times New Roman"/>
          <w:szCs w:val="24"/>
          <w:lang w:eastAsia="hr-HR"/>
        </w:rPr>
        <w:t>koji su prekršili obvezu predaje emisijskih jedinica u Registar Unije iz članka 7</w:t>
      </w:r>
      <w:r w:rsidR="05689520" w:rsidRPr="001C48F3">
        <w:rPr>
          <w:rFonts w:eastAsia="Times New Roman" w:cs="Times New Roman"/>
          <w:szCs w:val="24"/>
          <w:lang w:eastAsia="hr-HR"/>
        </w:rPr>
        <w:t>4</w:t>
      </w:r>
      <w:r w:rsidRPr="001C48F3">
        <w:rPr>
          <w:rFonts w:eastAsia="Times New Roman" w:cs="Times New Roman"/>
          <w:szCs w:val="24"/>
          <w:lang w:eastAsia="hr-HR"/>
        </w:rPr>
        <w:t xml:space="preserve">. ovoga Zakona objavljuju se na mrežnoj stranici </w:t>
      </w:r>
      <w:r w:rsidR="788CE412" w:rsidRPr="001C48F3">
        <w:rPr>
          <w:rFonts w:eastAsia="Times New Roman" w:cs="Times New Roman"/>
          <w:szCs w:val="24"/>
          <w:lang w:eastAsia="hr-HR"/>
        </w:rPr>
        <w:t>Ministarst</w:t>
      </w:r>
      <w:r w:rsidR="2271A9F6" w:rsidRPr="001C48F3">
        <w:rPr>
          <w:rFonts w:eastAsia="Times New Roman" w:cs="Times New Roman"/>
          <w:szCs w:val="24"/>
          <w:lang w:eastAsia="hr-HR"/>
        </w:rPr>
        <w:t>v</w:t>
      </w:r>
      <w:r w:rsidR="788CE412" w:rsidRPr="001C48F3">
        <w:rPr>
          <w:rFonts w:eastAsia="Times New Roman" w:cs="Times New Roman"/>
          <w:szCs w:val="24"/>
          <w:lang w:eastAsia="hr-HR"/>
        </w:rPr>
        <w:t>a</w:t>
      </w:r>
      <w:r w:rsidRPr="001C48F3">
        <w:rPr>
          <w:rFonts w:eastAsia="Times New Roman" w:cs="Times New Roman"/>
          <w:szCs w:val="24"/>
          <w:lang w:eastAsia="hr-HR"/>
        </w:rPr>
        <w:t>.</w:t>
      </w:r>
    </w:p>
    <w:p w14:paraId="1418EB67" w14:textId="727C8C41" w:rsidR="75D68CCE" w:rsidRPr="001C48F3" w:rsidRDefault="75D68CCE" w:rsidP="005839F6">
      <w:pPr>
        <w:spacing w:after="0" w:line="240" w:lineRule="auto"/>
        <w:jc w:val="both"/>
        <w:rPr>
          <w:rFonts w:eastAsia="Times New Roman" w:cs="Times New Roman"/>
          <w:szCs w:val="24"/>
          <w:lang w:eastAsia="hr-HR"/>
        </w:rPr>
      </w:pPr>
    </w:p>
    <w:p w14:paraId="6F7CADF2" w14:textId="2C3C0BB9" w:rsidR="009E0110" w:rsidRPr="001C48F3" w:rsidRDefault="2DCFB2C5" w:rsidP="005839F6">
      <w:pPr>
        <w:spacing w:after="0" w:line="240" w:lineRule="auto"/>
      </w:pPr>
      <w:r w:rsidRPr="001C48F3">
        <w:t>Mjere</w:t>
      </w:r>
      <w:r w:rsidR="009E0110" w:rsidRPr="001C48F3" w:rsidDel="009E0110">
        <w:t xml:space="preserve"> za brodarska društva</w:t>
      </w:r>
    </w:p>
    <w:p w14:paraId="169A834A" w14:textId="77777777" w:rsidR="00EC12EF" w:rsidRPr="001C48F3" w:rsidRDefault="00EC12EF" w:rsidP="005839F6">
      <w:pPr>
        <w:spacing w:after="0" w:line="240" w:lineRule="auto"/>
        <w:rPr>
          <w:b/>
          <w:bCs/>
        </w:rPr>
      </w:pPr>
    </w:p>
    <w:p w14:paraId="14A710CF" w14:textId="6489DE9B" w:rsidR="3A9CDE84" w:rsidRPr="001C48F3" w:rsidRDefault="30E534A8" w:rsidP="005839F6">
      <w:pPr>
        <w:pStyle w:val="Naslov5"/>
        <w:spacing w:before="0" w:line="240" w:lineRule="auto"/>
      </w:pPr>
      <w:r w:rsidRPr="001C48F3">
        <w:t xml:space="preserve">Članak </w:t>
      </w:r>
      <w:r w:rsidR="64D003F9" w:rsidRPr="001C48F3">
        <w:t>78</w:t>
      </w:r>
      <w:r w:rsidR="40756D44" w:rsidRPr="001C48F3">
        <w:t>.</w:t>
      </w:r>
    </w:p>
    <w:p w14:paraId="182DC2B1" w14:textId="77777777" w:rsidR="00E96420" w:rsidRPr="001C48F3" w:rsidRDefault="00E96420" w:rsidP="005839F6">
      <w:pPr>
        <w:spacing w:after="0" w:line="240" w:lineRule="auto"/>
      </w:pPr>
    </w:p>
    <w:p w14:paraId="12317F87" w14:textId="16F9F701" w:rsidR="004F3B4B" w:rsidRPr="001C48F3" w:rsidRDefault="5C17E70D"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7D19FD64" w:rsidRPr="001C48F3">
        <w:rPr>
          <w:rFonts w:eastAsia="Times New Roman" w:cs="Times New Roman"/>
          <w:lang w:eastAsia="hr-HR"/>
        </w:rPr>
        <w:t>Ako brodarsko društvo nije ispunilo obveze predaje</w:t>
      </w:r>
      <w:r w:rsidRPr="001C48F3">
        <w:rPr>
          <w:rFonts w:eastAsia="Times New Roman" w:cs="Times New Roman"/>
          <w:lang w:eastAsia="hr-HR"/>
        </w:rPr>
        <w:t xml:space="preserve"> emisijskih jedinica iz članka 7</w:t>
      </w:r>
      <w:r w:rsidR="692A5ED0" w:rsidRPr="001C48F3">
        <w:rPr>
          <w:rFonts w:eastAsia="Times New Roman" w:cs="Times New Roman"/>
          <w:lang w:eastAsia="hr-HR"/>
        </w:rPr>
        <w:t>4</w:t>
      </w:r>
      <w:r w:rsidRPr="001C48F3">
        <w:rPr>
          <w:rFonts w:eastAsia="Times New Roman" w:cs="Times New Roman"/>
          <w:lang w:eastAsia="hr-HR"/>
        </w:rPr>
        <w:t xml:space="preserve">. stavka </w:t>
      </w:r>
      <w:r w:rsidR="06C7168D" w:rsidRPr="001C48F3">
        <w:rPr>
          <w:rFonts w:eastAsia="Times New Roman" w:cs="Times New Roman"/>
          <w:lang w:eastAsia="hr-HR"/>
        </w:rPr>
        <w:t>3</w:t>
      </w:r>
      <w:r w:rsidRPr="001C48F3">
        <w:rPr>
          <w:rFonts w:eastAsia="Times New Roman" w:cs="Times New Roman"/>
          <w:lang w:eastAsia="hr-HR"/>
        </w:rPr>
        <w:t>. ovoga Zakona,</w:t>
      </w:r>
      <w:r w:rsidR="7D19FD64" w:rsidRPr="001C48F3">
        <w:rPr>
          <w:rFonts w:eastAsia="Times New Roman" w:cs="Times New Roman"/>
          <w:lang w:eastAsia="hr-HR"/>
        </w:rPr>
        <w:t xml:space="preserve"> tijekom dvaju ili više uzastopnih razdoblja izvješćivanja i ako se drugim izvršnim mjerama nije osigurala usklađenost, </w:t>
      </w:r>
      <w:r w:rsidRPr="001C48F3">
        <w:rPr>
          <w:rFonts w:eastAsia="Times New Roman" w:cs="Times New Roman"/>
          <w:lang w:eastAsia="hr-HR"/>
        </w:rPr>
        <w:t xml:space="preserve">inspektor tijela državne uprave nadležnog za inspekcijske poslove u području sigurnosti plovidbe </w:t>
      </w:r>
      <w:r w:rsidR="4364A1D5" w:rsidRPr="001C48F3">
        <w:rPr>
          <w:rFonts w:eastAsia="Times New Roman" w:cs="Times New Roman"/>
          <w:lang w:eastAsia="hr-HR"/>
        </w:rPr>
        <w:t>i zaštite pomorskog okoliša i lučkih kapetanija</w:t>
      </w:r>
      <w:r w:rsidR="4335FA28" w:rsidRPr="001C48F3">
        <w:rPr>
          <w:rFonts w:eastAsia="Times New Roman" w:cs="Times New Roman"/>
          <w:lang w:eastAsia="hr-HR"/>
        </w:rPr>
        <w:t xml:space="preserve"> </w:t>
      </w:r>
      <w:r w:rsidRPr="001C48F3">
        <w:rPr>
          <w:rFonts w:eastAsia="Times New Roman" w:cs="Times New Roman"/>
          <w:lang w:eastAsia="hr-HR"/>
        </w:rPr>
        <w:t>(u daljnjem tekstu: inspektor</w:t>
      </w:r>
      <w:r w:rsidR="7D19FD64" w:rsidRPr="001C48F3">
        <w:rPr>
          <w:rFonts w:eastAsia="Times New Roman" w:cs="Times New Roman"/>
          <w:lang w:eastAsia="hr-HR"/>
        </w:rPr>
        <w:t xml:space="preserve"> </w:t>
      </w:r>
      <w:r w:rsidRPr="001C48F3">
        <w:rPr>
          <w:rFonts w:eastAsia="Times New Roman" w:cs="Times New Roman"/>
          <w:lang w:eastAsia="hr-HR"/>
        </w:rPr>
        <w:t xml:space="preserve">sigurnosti plovidbe) </w:t>
      </w:r>
      <w:r w:rsidR="7D19FD64" w:rsidRPr="001C48F3">
        <w:rPr>
          <w:rFonts w:eastAsia="Times New Roman" w:cs="Times New Roman"/>
          <w:lang w:eastAsia="hr-HR"/>
        </w:rPr>
        <w:t xml:space="preserve">u kojoj je ulazna luka može, nakon što </w:t>
      </w:r>
      <w:r w:rsidR="2FD43968" w:rsidRPr="001C48F3">
        <w:rPr>
          <w:rFonts w:eastAsia="Times New Roman" w:cs="Times New Roman"/>
          <w:lang w:eastAsia="hr-HR"/>
        </w:rPr>
        <w:t xml:space="preserve">je </w:t>
      </w:r>
      <w:r w:rsidR="7D19FD64" w:rsidRPr="001C48F3">
        <w:rPr>
          <w:rFonts w:eastAsia="Times New Roman" w:cs="Times New Roman"/>
          <w:lang w:eastAsia="hr-HR"/>
        </w:rPr>
        <w:t>predmetnom brodarskom društvu omogući</w:t>
      </w:r>
      <w:r w:rsidRPr="001C48F3">
        <w:rPr>
          <w:rFonts w:eastAsia="Times New Roman" w:cs="Times New Roman"/>
          <w:lang w:eastAsia="hr-HR"/>
        </w:rPr>
        <w:t>o</w:t>
      </w:r>
      <w:r w:rsidR="7D19FD64" w:rsidRPr="001C48F3">
        <w:rPr>
          <w:rFonts w:eastAsia="Times New Roman" w:cs="Times New Roman"/>
          <w:lang w:eastAsia="hr-HR"/>
        </w:rPr>
        <w:t xml:space="preserve"> podnošenje očitovanja, izdati nalog o protjerivanju </w:t>
      </w:r>
      <w:r w:rsidR="74EA2A4B" w:rsidRPr="001C48F3">
        <w:rPr>
          <w:rFonts w:eastAsia="Times New Roman" w:cs="Times New Roman"/>
          <w:lang w:eastAsia="hr-HR"/>
        </w:rPr>
        <w:t xml:space="preserve">broda </w:t>
      </w:r>
      <w:r w:rsidR="209264E6" w:rsidRPr="001C48F3">
        <w:rPr>
          <w:rFonts w:eastAsia="Times New Roman" w:cs="Times New Roman"/>
          <w:lang w:eastAsia="hr-HR"/>
        </w:rPr>
        <w:t xml:space="preserve">tog brodarskog društva, </w:t>
      </w:r>
      <w:r w:rsidR="7D19FD64" w:rsidRPr="001C48F3">
        <w:rPr>
          <w:rFonts w:eastAsia="Times New Roman" w:cs="Times New Roman"/>
          <w:lang w:eastAsia="hr-HR"/>
        </w:rPr>
        <w:t xml:space="preserve">o kojemu </w:t>
      </w:r>
      <w:r w:rsidR="41ABC3F8" w:rsidRPr="001C48F3">
        <w:rPr>
          <w:rFonts w:eastAsia="Times New Roman" w:cs="Times New Roman"/>
          <w:lang w:eastAsia="hr-HR"/>
        </w:rPr>
        <w:t>Ministarstvo</w:t>
      </w:r>
      <w:r w:rsidR="7D19FD64" w:rsidRPr="001C48F3">
        <w:rPr>
          <w:rFonts w:eastAsia="Times New Roman" w:cs="Times New Roman"/>
          <w:lang w:eastAsia="hr-HR"/>
        </w:rPr>
        <w:t xml:space="preserve"> obavješćuje Komisiju, Europsku agenciju za pomorsku sigurnost</w:t>
      </w:r>
      <w:r w:rsidR="6E904E16" w:rsidRPr="001C48F3">
        <w:rPr>
          <w:rFonts w:eastAsia="Times New Roman" w:cs="Times New Roman"/>
          <w:lang w:eastAsia="hr-HR"/>
        </w:rPr>
        <w:t xml:space="preserve"> (u daljnjem tekstu: EMSA)</w:t>
      </w:r>
      <w:r w:rsidR="4EE33026" w:rsidRPr="001C48F3">
        <w:rPr>
          <w:rFonts w:eastAsia="Times New Roman" w:cs="Times New Roman"/>
          <w:lang w:eastAsia="hr-HR"/>
        </w:rPr>
        <w:t>,</w:t>
      </w:r>
      <w:r w:rsidR="7D19FD64" w:rsidRPr="001C48F3">
        <w:rPr>
          <w:rFonts w:eastAsia="Times New Roman" w:cs="Times New Roman"/>
          <w:lang w:eastAsia="hr-HR"/>
        </w:rPr>
        <w:t xml:space="preserve"> druge države članice i predmetnu državu zastave</w:t>
      </w:r>
      <w:r w:rsidR="0A798B4A" w:rsidRPr="001C48F3">
        <w:rPr>
          <w:rFonts w:eastAsia="Times New Roman" w:cs="Times New Roman"/>
          <w:lang w:eastAsia="hr-HR"/>
        </w:rPr>
        <w:t xml:space="preserve"> broda</w:t>
      </w:r>
      <w:r w:rsidR="7D19FD64" w:rsidRPr="001C48F3">
        <w:rPr>
          <w:rFonts w:eastAsia="Times New Roman" w:cs="Times New Roman"/>
          <w:lang w:eastAsia="hr-HR"/>
        </w:rPr>
        <w:t>.</w:t>
      </w:r>
    </w:p>
    <w:p w14:paraId="160D7B1C" w14:textId="77777777" w:rsidR="00E96420" w:rsidRPr="001C48F3" w:rsidRDefault="00E96420" w:rsidP="005839F6">
      <w:pPr>
        <w:spacing w:after="0" w:line="240" w:lineRule="auto"/>
        <w:jc w:val="both"/>
        <w:rPr>
          <w:rFonts w:eastAsia="Times New Roman" w:cs="Times New Roman"/>
          <w:szCs w:val="24"/>
          <w:lang w:eastAsia="hr-HR"/>
        </w:rPr>
      </w:pPr>
    </w:p>
    <w:p w14:paraId="16459F11" w14:textId="7B61314F" w:rsidR="005D0841" w:rsidRPr="001C48F3" w:rsidRDefault="5C17E70D"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1C7D38FE" w:rsidRPr="001C48F3">
        <w:rPr>
          <w:rFonts w:eastAsia="Times New Roman" w:cs="Times New Roman"/>
          <w:lang w:eastAsia="hr-HR"/>
        </w:rPr>
        <w:t xml:space="preserve">Zbog izdavanja naloga o protjerivanju </w:t>
      </w:r>
      <w:r w:rsidR="794A594E" w:rsidRPr="001C48F3">
        <w:rPr>
          <w:rFonts w:eastAsia="Times New Roman" w:cs="Times New Roman"/>
          <w:lang w:eastAsia="hr-HR"/>
        </w:rPr>
        <w:t>bilo koje države članice E</w:t>
      </w:r>
      <w:r w:rsidR="00A01683">
        <w:rPr>
          <w:rFonts w:eastAsia="Times New Roman" w:cs="Times New Roman"/>
          <w:lang w:eastAsia="hr-HR"/>
        </w:rPr>
        <w:t>uropske unije</w:t>
      </w:r>
      <w:r w:rsidR="79B3D186" w:rsidRPr="001C48F3">
        <w:rPr>
          <w:rFonts w:eastAsia="Times New Roman" w:cs="Times New Roman"/>
          <w:lang w:eastAsia="hr-HR"/>
        </w:rPr>
        <w:t xml:space="preserve">, </w:t>
      </w:r>
      <w:r w:rsidR="056D9B0D" w:rsidRPr="001C48F3">
        <w:rPr>
          <w:rFonts w:eastAsia="Times New Roman" w:cs="Times New Roman"/>
          <w:lang w:eastAsia="hr-HR"/>
        </w:rPr>
        <w:t>inspektor sigurnosti plovidbe</w:t>
      </w:r>
      <w:r w:rsidR="1C7D38FE" w:rsidRPr="001C48F3">
        <w:rPr>
          <w:rFonts w:eastAsia="Times New Roman" w:cs="Times New Roman"/>
          <w:lang w:eastAsia="hr-HR"/>
        </w:rPr>
        <w:t xml:space="preserve">, osim </w:t>
      </w:r>
      <w:r w:rsidR="16E6374C" w:rsidRPr="001C48F3">
        <w:rPr>
          <w:rFonts w:eastAsia="Times New Roman" w:cs="Times New Roman"/>
          <w:lang w:eastAsia="hr-HR"/>
        </w:rPr>
        <w:t xml:space="preserve">ako </w:t>
      </w:r>
      <w:r w:rsidR="5FDBDABC" w:rsidRPr="001C48F3">
        <w:rPr>
          <w:rFonts w:eastAsia="Times New Roman" w:cs="Times New Roman"/>
          <w:lang w:eastAsia="hr-HR"/>
        </w:rPr>
        <w:t xml:space="preserve">brod plovi </w:t>
      </w:r>
      <w:r w:rsidR="1C7D38FE" w:rsidRPr="001C48F3">
        <w:rPr>
          <w:rFonts w:eastAsia="Times New Roman" w:cs="Times New Roman"/>
          <w:lang w:eastAsia="hr-HR"/>
        </w:rPr>
        <w:t xml:space="preserve">pod </w:t>
      </w:r>
      <w:r w:rsidR="4AC680DD" w:rsidRPr="001C48F3">
        <w:rPr>
          <w:rFonts w:eastAsia="Times New Roman" w:cs="Times New Roman"/>
          <w:lang w:eastAsia="hr-HR"/>
        </w:rPr>
        <w:t xml:space="preserve">hrvatskom </w:t>
      </w:r>
      <w:r w:rsidR="1C7D38FE" w:rsidRPr="001C48F3">
        <w:rPr>
          <w:rFonts w:eastAsia="Times New Roman" w:cs="Times New Roman"/>
          <w:lang w:eastAsia="hr-HR"/>
        </w:rPr>
        <w:t>zastavom</w:t>
      </w:r>
      <w:r w:rsidR="4CC4B35E" w:rsidRPr="001C48F3">
        <w:rPr>
          <w:rFonts w:eastAsia="Times New Roman" w:cs="Times New Roman"/>
          <w:lang w:eastAsia="hr-HR"/>
        </w:rPr>
        <w:t>,</w:t>
      </w:r>
      <w:r w:rsidR="1C7D38FE" w:rsidRPr="001C48F3">
        <w:rPr>
          <w:rFonts w:eastAsia="Times New Roman" w:cs="Times New Roman"/>
          <w:lang w:eastAsia="hr-HR"/>
        </w:rPr>
        <w:t xml:space="preserve"> odbija brodovima pod odgovornošću brodarskog društva </w:t>
      </w:r>
      <w:r w:rsidR="490CCA31" w:rsidRPr="001C48F3">
        <w:rPr>
          <w:rFonts w:eastAsia="Times New Roman" w:cs="Times New Roman"/>
          <w:lang w:eastAsia="hr-HR"/>
        </w:rPr>
        <w:t xml:space="preserve">iz stavka 1. ovoga članka </w:t>
      </w:r>
      <w:r w:rsidR="1C7D38FE" w:rsidRPr="001C48F3">
        <w:rPr>
          <w:rFonts w:eastAsia="Times New Roman" w:cs="Times New Roman"/>
          <w:lang w:eastAsia="hr-HR"/>
        </w:rPr>
        <w:t xml:space="preserve">ulazak u </w:t>
      </w:r>
      <w:r w:rsidR="04D3A751" w:rsidRPr="001C48F3">
        <w:rPr>
          <w:rFonts w:eastAsia="Times New Roman" w:cs="Times New Roman"/>
          <w:lang w:eastAsia="hr-HR"/>
        </w:rPr>
        <w:t>hrvatske</w:t>
      </w:r>
      <w:r w:rsidR="1C7D38FE" w:rsidRPr="001C48F3">
        <w:rPr>
          <w:rFonts w:eastAsia="Times New Roman" w:cs="Times New Roman"/>
          <w:lang w:eastAsia="hr-HR"/>
        </w:rPr>
        <w:t xml:space="preserve"> luke sve dok brodarsko društvo ne ispuni svoje obveze predaje emisijskih jedinica u skladu s člankom </w:t>
      </w:r>
      <w:r w:rsidR="09315F44" w:rsidRPr="001C48F3">
        <w:rPr>
          <w:rFonts w:eastAsia="Times New Roman" w:cs="Times New Roman"/>
          <w:lang w:eastAsia="hr-HR"/>
        </w:rPr>
        <w:t>7</w:t>
      </w:r>
      <w:r w:rsidR="5897F9CE" w:rsidRPr="001C48F3">
        <w:rPr>
          <w:rFonts w:eastAsia="Times New Roman" w:cs="Times New Roman"/>
          <w:lang w:eastAsia="hr-HR"/>
        </w:rPr>
        <w:t>4</w:t>
      </w:r>
      <w:r w:rsidR="1C7D38FE" w:rsidRPr="001C48F3">
        <w:rPr>
          <w:rFonts w:eastAsia="Times New Roman" w:cs="Times New Roman"/>
          <w:lang w:eastAsia="hr-HR"/>
        </w:rPr>
        <w:t xml:space="preserve">. </w:t>
      </w:r>
      <w:r w:rsidR="3A01E12C" w:rsidRPr="001C48F3">
        <w:rPr>
          <w:rFonts w:eastAsia="Times New Roman" w:cs="Times New Roman"/>
          <w:lang w:eastAsia="hr-HR"/>
        </w:rPr>
        <w:t>stavk</w:t>
      </w:r>
      <w:r w:rsidR="0BBABB3A" w:rsidRPr="001C48F3">
        <w:rPr>
          <w:rFonts w:eastAsia="Times New Roman" w:cs="Times New Roman"/>
          <w:lang w:eastAsia="hr-HR"/>
        </w:rPr>
        <w:t>om</w:t>
      </w:r>
      <w:r w:rsidR="1C7D38FE" w:rsidRPr="001C48F3">
        <w:rPr>
          <w:rFonts w:eastAsia="Times New Roman" w:cs="Times New Roman"/>
          <w:lang w:eastAsia="hr-HR"/>
        </w:rPr>
        <w:t xml:space="preserve"> 3. ovoga Zakona</w:t>
      </w:r>
      <w:r w:rsidR="1C8FD633" w:rsidRPr="001C48F3">
        <w:rPr>
          <w:rFonts w:eastAsia="Times New Roman" w:cs="Times New Roman"/>
          <w:lang w:eastAsia="hr-HR"/>
        </w:rPr>
        <w:t>.</w:t>
      </w:r>
    </w:p>
    <w:p w14:paraId="11785204" w14:textId="77777777" w:rsidR="00EC12EF" w:rsidRPr="001C48F3" w:rsidRDefault="00EC12EF" w:rsidP="005839F6">
      <w:pPr>
        <w:spacing w:after="0" w:line="240" w:lineRule="auto"/>
        <w:jc w:val="both"/>
        <w:rPr>
          <w:rFonts w:eastAsia="Times New Roman" w:cs="Times New Roman"/>
          <w:szCs w:val="24"/>
          <w:lang w:eastAsia="hr-HR"/>
        </w:rPr>
      </w:pPr>
    </w:p>
    <w:p w14:paraId="1E78D4D1" w14:textId="5AADA852" w:rsidR="005D0841" w:rsidRPr="001C48F3" w:rsidRDefault="5C17E70D"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7D19FD64" w:rsidRPr="001C48F3">
        <w:rPr>
          <w:rFonts w:eastAsia="Times New Roman" w:cs="Times New Roman"/>
          <w:lang w:eastAsia="hr-HR"/>
        </w:rPr>
        <w:t xml:space="preserve">Ako brod </w:t>
      </w:r>
      <w:r w:rsidR="0BB4CEE6" w:rsidRPr="001C48F3">
        <w:rPr>
          <w:rFonts w:eastAsia="Times New Roman" w:cs="Times New Roman"/>
          <w:lang w:eastAsia="hr-HR"/>
        </w:rPr>
        <w:t xml:space="preserve">pod odgovornošću brodarskog društva iz stavka 1. ovoga članka </w:t>
      </w:r>
      <w:r w:rsidR="7D19FD64" w:rsidRPr="001C48F3">
        <w:rPr>
          <w:rFonts w:eastAsia="Times New Roman" w:cs="Times New Roman"/>
          <w:lang w:eastAsia="hr-HR"/>
        </w:rPr>
        <w:t xml:space="preserve">plovi pod </w:t>
      </w:r>
      <w:r w:rsidR="7D222524" w:rsidRPr="001C48F3">
        <w:rPr>
          <w:rFonts w:eastAsia="Times New Roman" w:cs="Times New Roman"/>
          <w:lang w:eastAsia="hr-HR"/>
        </w:rPr>
        <w:t xml:space="preserve">hrvatskom </w:t>
      </w:r>
      <w:r w:rsidR="7D19FD64" w:rsidRPr="001C48F3">
        <w:rPr>
          <w:rFonts w:eastAsia="Times New Roman" w:cs="Times New Roman"/>
          <w:lang w:eastAsia="hr-HR"/>
        </w:rPr>
        <w:t xml:space="preserve">zastavom i uđe u jednu od </w:t>
      </w:r>
      <w:r w:rsidR="506E8D13" w:rsidRPr="001C48F3">
        <w:rPr>
          <w:rFonts w:eastAsia="Times New Roman" w:cs="Times New Roman"/>
          <w:lang w:eastAsia="hr-HR"/>
        </w:rPr>
        <w:t>hrvatskih</w:t>
      </w:r>
      <w:r w:rsidR="7D19FD64" w:rsidRPr="001C48F3">
        <w:rPr>
          <w:rFonts w:eastAsia="Times New Roman" w:cs="Times New Roman"/>
          <w:lang w:eastAsia="hr-HR"/>
        </w:rPr>
        <w:t xml:space="preserve"> luka ili </w:t>
      </w:r>
      <w:r w:rsidR="04ABB0DF" w:rsidRPr="001C48F3">
        <w:rPr>
          <w:rFonts w:eastAsia="Times New Roman" w:cs="Times New Roman"/>
          <w:lang w:eastAsia="hr-HR"/>
        </w:rPr>
        <w:t>se</w:t>
      </w:r>
      <w:r w:rsidR="7D19FD64" w:rsidRPr="001C48F3">
        <w:rPr>
          <w:rFonts w:eastAsia="Times New Roman" w:cs="Times New Roman"/>
          <w:lang w:eastAsia="hr-HR"/>
        </w:rPr>
        <w:t xml:space="preserve"> ondje zatekn</w:t>
      </w:r>
      <w:r w:rsidR="75F684B5" w:rsidRPr="001C48F3">
        <w:rPr>
          <w:rFonts w:eastAsia="Times New Roman" w:cs="Times New Roman"/>
          <w:lang w:eastAsia="hr-HR"/>
        </w:rPr>
        <w:t>e</w:t>
      </w:r>
      <w:r w:rsidR="7D19FD64" w:rsidRPr="001C48F3">
        <w:rPr>
          <w:rFonts w:eastAsia="Times New Roman" w:cs="Times New Roman"/>
          <w:lang w:eastAsia="hr-HR"/>
        </w:rPr>
        <w:t xml:space="preserve">, nakon što </w:t>
      </w:r>
      <w:r w:rsidR="61B95BEF" w:rsidRPr="001C48F3">
        <w:rPr>
          <w:rFonts w:eastAsia="Times New Roman" w:cs="Times New Roman"/>
          <w:lang w:eastAsia="hr-HR"/>
        </w:rPr>
        <w:t xml:space="preserve">inspektor sigurnosti plovidbe </w:t>
      </w:r>
      <w:r w:rsidR="7D19FD64" w:rsidRPr="001C48F3">
        <w:rPr>
          <w:rFonts w:eastAsia="Times New Roman" w:cs="Times New Roman"/>
          <w:lang w:eastAsia="hr-HR"/>
        </w:rPr>
        <w:t>dotičnom brodarskom društvu omogući podnošenje očitovanja, brod zadržava sve dok brodarsko društvo ne ispuni svoje obveze predaje</w:t>
      </w:r>
      <w:r w:rsidR="7C0C4F14" w:rsidRPr="001C48F3">
        <w:rPr>
          <w:rFonts w:eastAsia="Times New Roman" w:cs="Times New Roman"/>
          <w:lang w:eastAsia="hr-HR"/>
        </w:rPr>
        <w:t xml:space="preserve"> </w:t>
      </w:r>
      <w:r w:rsidR="1C7D38FE" w:rsidRPr="001C48F3">
        <w:rPr>
          <w:rFonts w:eastAsia="Times New Roman" w:cs="Times New Roman"/>
          <w:lang w:eastAsia="hr-HR"/>
        </w:rPr>
        <w:t xml:space="preserve">emisijskih jedinica u skladu s člankom </w:t>
      </w:r>
      <w:r w:rsidR="2A9A0085" w:rsidRPr="001C48F3">
        <w:rPr>
          <w:rFonts w:eastAsia="Times New Roman" w:cs="Times New Roman"/>
          <w:lang w:eastAsia="hr-HR"/>
        </w:rPr>
        <w:t>7</w:t>
      </w:r>
      <w:r w:rsidR="464A99E6" w:rsidRPr="001C48F3">
        <w:rPr>
          <w:rFonts w:eastAsia="Times New Roman" w:cs="Times New Roman"/>
          <w:lang w:eastAsia="hr-HR"/>
        </w:rPr>
        <w:t>4</w:t>
      </w:r>
      <w:r w:rsidR="1C7D38FE" w:rsidRPr="001C48F3">
        <w:rPr>
          <w:rFonts w:eastAsia="Times New Roman" w:cs="Times New Roman"/>
          <w:lang w:eastAsia="hr-HR"/>
        </w:rPr>
        <w:t xml:space="preserve">. </w:t>
      </w:r>
      <w:r w:rsidR="3A01E12C" w:rsidRPr="001C48F3">
        <w:rPr>
          <w:rFonts w:eastAsia="Times New Roman" w:cs="Times New Roman"/>
          <w:lang w:eastAsia="hr-HR"/>
        </w:rPr>
        <w:t>stavk</w:t>
      </w:r>
      <w:r w:rsidR="4B2DBE04" w:rsidRPr="001C48F3">
        <w:rPr>
          <w:rFonts w:eastAsia="Times New Roman" w:cs="Times New Roman"/>
          <w:lang w:eastAsia="hr-HR"/>
        </w:rPr>
        <w:t>om</w:t>
      </w:r>
      <w:r w:rsidR="1C7D38FE" w:rsidRPr="001C48F3">
        <w:rPr>
          <w:rFonts w:eastAsia="Times New Roman" w:cs="Times New Roman"/>
          <w:lang w:eastAsia="hr-HR"/>
        </w:rPr>
        <w:t xml:space="preserve"> 3. ovoga Zakona.</w:t>
      </w:r>
    </w:p>
    <w:p w14:paraId="63C07610" w14:textId="77777777" w:rsidR="00EC12EF" w:rsidRPr="001C48F3" w:rsidRDefault="00EC12EF" w:rsidP="005839F6">
      <w:pPr>
        <w:spacing w:after="0" w:line="240" w:lineRule="auto"/>
        <w:jc w:val="both"/>
        <w:rPr>
          <w:rFonts w:eastAsia="Times New Roman" w:cs="Times New Roman"/>
          <w:szCs w:val="24"/>
          <w:lang w:eastAsia="hr-HR"/>
        </w:rPr>
      </w:pPr>
    </w:p>
    <w:p w14:paraId="6BDB7BDA" w14:textId="531F3F1C" w:rsidR="00E9735B" w:rsidRPr="001C48F3" w:rsidRDefault="57F8B85E" w:rsidP="005839F6">
      <w:pPr>
        <w:spacing w:after="0" w:line="240" w:lineRule="auto"/>
        <w:jc w:val="both"/>
        <w:rPr>
          <w:rFonts w:eastAsia="Times New Roman" w:cs="Times New Roman"/>
          <w:lang w:eastAsia="hr-HR"/>
        </w:rPr>
      </w:pPr>
      <w:r w:rsidRPr="001C48F3">
        <w:rPr>
          <w:rFonts w:eastAsia="Times New Roman" w:cs="Times New Roman"/>
          <w:lang w:eastAsia="hr-HR"/>
        </w:rPr>
        <w:t>(4)</w:t>
      </w:r>
      <w:r w:rsidR="472EC702" w:rsidRPr="001C48F3">
        <w:rPr>
          <w:rFonts w:eastAsia="Times New Roman" w:cs="Times New Roman"/>
          <w:lang w:eastAsia="hr-HR"/>
        </w:rPr>
        <w:t xml:space="preserve"> </w:t>
      </w:r>
      <w:r w:rsidR="555203E9" w:rsidRPr="001C48F3">
        <w:rPr>
          <w:rFonts w:eastAsia="Times New Roman" w:cs="Times New Roman"/>
          <w:lang w:eastAsia="hr-HR"/>
        </w:rPr>
        <w:t>U slučaju zadržavanja broda iz stavka 3. ovoga članka</w:t>
      </w:r>
      <w:r w:rsidR="3409EEC0" w:rsidRPr="001C48F3">
        <w:rPr>
          <w:rFonts w:eastAsia="Times New Roman" w:cs="Times New Roman"/>
          <w:lang w:eastAsia="hr-HR"/>
        </w:rPr>
        <w:t xml:space="preserve">, inspektor sigurnosti plovidbe </w:t>
      </w:r>
      <w:r w:rsidR="4EE33026" w:rsidRPr="001C48F3">
        <w:rPr>
          <w:rFonts w:eastAsia="Times New Roman" w:cs="Times New Roman"/>
          <w:lang w:eastAsia="hr-HR"/>
        </w:rPr>
        <w:t>izda</w:t>
      </w:r>
      <w:r w:rsidR="29DE18BF" w:rsidRPr="001C48F3">
        <w:rPr>
          <w:rFonts w:eastAsia="Times New Roman" w:cs="Times New Roman"/>
          <w:lang w:eastAsia="hr-HR"/>
        </w:rPr>
        <w:t>je</w:t>
      </w:r>
      <w:r w:rsidR="4EE33026" w:rsidRPr="001C48F3">
        <w:rPr>
          <w:rFonts w:eastAsia="Times New Roman" w:cs="Times New Roman"/>
          <w:lang w:eastAsia="hr-HR"/>
        </w:rPr>
        <w:t xml:space="preserve"> nalog o zadržavanju broda sve dok brodarsko društvo ne ispuni svoje obveze predaje</w:t>
      </w:r>
      <w:r w:rsidR="23EAB863" w:rsidRPr="001C48F3">
        <w:rPr>
          <w:rFonts w:eastAsia="Times New Roman" w:cs="Times New Roman"/>
          <w:lang w:eastAsia="hr-HR"/>
        </w:rPr>
        <w:t xml:space="preserve">, o čemu </w:t>
      </w:r>
      <w:r w:rsidR="7179DBFD" w:rsidRPr="56BC4D4D">
        <w:rPr>
          <w:rFonts w:eastAsiaTheme="minorEastAsia" w:cs="Times New Roman"/>
          <w:lang w:eastAsia="hr-HR"/>
        </w:rPr>
        <w:t>Ministarstvo</w:t>
      </w:r>
      <w:r w:rsidR="23EAB863" w:rsidRPr="001C48F3">
        <w:rPr>
          <w:rFonts w:eastAsia="Times New Roman" w:cs="Times New Roman"/>
          <w:lang w:eastAsia="hr-HR"/>
        </w:rPr>
        <w:t xml:space="preserve"> obavješćuje </w:t>
      </w:r>
      <w:r w:rsidR="146F2C6F" w:rsidRPr="001C48F3">
        <w:rPr>
          <w:rFonts w:eastAsia="Times New Roman" w:cs="Times New Roman"/>
          <w:lang w:eastAsia="hr-HR"/>
        </w:rPr>
        <w:t>Komisiju, EMSA-u i druge države članice.</w:t>
      </w:r>
    </w:p>
    <w:p w14:paraId="7CBC7E6D" w14:textId="77777777" w:rsidR="00EC12EF" w:rsidRPr="001C48F3" w:rsidRDefault="00EC12EF" w:rsidP="005839F6">
      <w:pPr>
        <w:spacing w:after="0" w:line="240" w:lineRule="auto"/>
        <w:jc w:val="both"/>
        <w:rPr>
          <w:rFonts w:eastAsia="Times New Roman" w:cs="Times New Roman"/>
          <w:szCs w:val="24"/>
          <w:lang w:eastAsia="hr-HR"/>
        </w:rPr>
      </w:pPr>
    </w:p>
    <w:p w14:paraId="61FB3AF7" w14:textId="4CF19A19" w:rsidR="7F00E28C" w:rsidRPr="001C48F3" w:rsidRDefault="7F00E28C" w:rsidP="005839F6">
      <w:pPr>
        <w:spacing w:after="0" w:line="240" w:lineRule="auto"/>
      </w:pPr>
      <w:r w:rsidRPr="001C48F3">
        <w:t>Uredba o načinu trgovanja emisijskim jed</w:t>
      </w:r>
      <w:r w:rsidR="30AF3493" w:rsidRPr="001C48F3">
        <w:t>inicama</w:t>
      </w:r>
    </w:p>
    <w:p w14:paraId="6BB18958" w14:textId="77777777" w:rsidR="00EC12EF" w:rsidRPr="001C48F3" w:rsidRDefault="00EC12EF" w:rsidP="005839F6">
      <w:pPr>
        <w:spacing w:after="0" w:line="240" w:lineRule="auto"/>
        <w:rPr>
          <w:b/>
          <w:bCs/>
        </w:rPr>
      </w:pPr>
    </w:p>
    <w:p w14:paraId="7C61B21D" w14:textId="5903BFBE" w:rsidR="3A9CDE84" w:rsidRPr="001C48F3" w:rsidRDefault="6DAD08F5" w:rsidP="005839F6">
      <w:pPr>
        <w:pStyle w:val="Naslov5"/>
        <w:spacing w:before="0" w:line="240" w:lineRule="auto"/>
      </w:pPr>
      <w:r w:rsidRPr="001C48F3">
        <w:t xml:space="preserve">Članak </w:t>
      </w:r>
      <w:r w:rsidR="73A0FF31" w:rsidRPr="001C48F3">
        <w:t>79</w:t>
      </w:r>
      <w:r w:rsidRPr="001C48F3">
        <w:t>.</w:t>
      </w:r>
    </w:p>
    <w:p w14:paraId="7FDFD302" w14:textId="77777777" w:rsidR="00E96420" w:rsidRPr="001C48F3" w:rsidRDefault="00E96420" w:rsidP="005839F6">
      <w:pPr>
        <w:spacing w:after="0" w:line="240" w:lineRule="auto"/>
      </w:pPr>
    </w:p>
    <w:p w14:paraId="7EB1C8C1" w14:textId="0DDF938F"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Način trgovanja emisijskim jedinicama stakleničkih plinova Vlada Republike Hrvatske propisuje uredbom.</w:t>
      </w:r>
    </w:p>
    <w:p w14:paraId="552C825B" w14:textId="77777777" w:rsidR="00E96420" w:rsidRPr="001C48F3" w:rsidRDefault="00E96420" w:rsidP="005839F6">
      <w:pPr>
        <w:spacing w:after="0" w:line="240" w:lineRule="auto"/>
        <w:jc w:val="both"/>
        <w:rPr>
          <w:rFonts w:eastAsia="Times New Roman" w:cs="Times New Roman"/>
          <w:szCs w:val="24"/>
          <w:lang w:eastAsia="hr-HR"/>
        </w:rPr>
      </w:pPr>
    </w:p>
    <w:p w14:paraId="056F949F" w14:textId="3E8A58DB" w:rsidR="006A78BD" w:rsidRPr="001C48F3" w:rsidRDefault="2D25D5A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Uredbom iz stavka 1. ovoga članka uređuju se obveze operatera postrojenja</w:t>
      </w:r>
      <w:r w:rsidR="13119A98" w:rsidRPr="001C48F3">
        <w:rPr>
          <w:rFonts w:eastAsia="Times New Roman" w:cs="Times New Roman"/>
          <w:szCs w:val="24"/>
          <w:lang w:eastAsia="hr-HR"/>
        </w:rPr>
        <w:t>,</w:t>
      </w:r>
      <w:r w:rsidR="60567F79" w:rsidRPr="001C48F3">
        <w:rPr>
          <w:rFonts w:eastAsia="Times New Roman" w:cs="Times New Roman"/>
          <w:szCs w:val="24"/>
          <w:lang w:eastAsia="hr-HR"/>
        </w:rPr>
        <w:t xml:space="preserve"> </w:t>
      </w:r>
      <w:r w:rsidRPr="001C48F3">
        <w:rPr>
          <w:rFonts w:eastAsia="Times New Roman" w:cs="Times New Roman"/>
          <w:szCs w:val="24"/>
          <w:lang w:eastAsia="hr-HR"/>
        </w:rPr>
        <w:t>operatora zrakoplova,</w:t>
      </w:r>
      <w:r w:rsidR="13119A98" w:rsidRPr="001C48F3">
        <w:rPr>
          <w:rFonts w:eastAsia="Times New Roman" w:cs="Times New Roman"/>
          <w:szCs w:val="24"/>
          <w:lang w:eastAsia="hr-HR"/>
        </w:rPr>
        <w:t xml:space="preserve"> brodarskih </w:t>
      </w:r>
      <w:r w:rsidR="1E3EEBF9" w:rsidRPr="001C48F3">
        <w:rPr>
          <w:rFonts w:eastAsia="Times New Roman" w:cs="Times New Roman"/>
          <w:szCs w:val="24"/>
          <w:lang w:eastAsia="hr-HR"/>
        </w:rPr>
        <w:t>društ</w:t>
      </w:r>
      <w:r w:rsidR="20E53D62" w:rsidRPr="001C48F3">
        <w:rPr>
          <w:rFonts w:eastAsia="Times New Roman" w:cs="Times New Roman"/>
          <w:szCs w:val="24"/>
          <w:lang w:eastAsia="hr-HR"/>
        </w:rPr>
        <w:t>a</w:t>
      </w:r>
      <w:r w:rsidR="1E3EEBF9" w:rsidRPr="001C48F3">
        <w:rPr>
          <w:rFonts w:eastAsia="Times New Roman" w:cs="Times New Roman"/>
          <w:szCs w:val="24"/>
          <w:lang w:eastAsia="hr-HR"/>
        </w:rPr>
        <w:t>va</w:t>
      </w:r>
      <w:r w:rsidR="13119A98" w:rsidRPr="001C48F3">
        <w:rPr>
          <w:rFonts w:eastAsia="Times New Roman" w:cs="Times New Roman"/>
          <w:szCs w:val="24"/>
          <w:lang w:eastAsia="hr-HR"/>
        </w:rPr>
        <w:t xml:space="preserve"> te reguliranih subjekata,</w:t>
      </w:r>
      <w:r w:rsidRPr="001C48F3">
        <w:rPr>
          <w:rFonts w:eastAsia="Times New Roman" w:cs="Times New Roman"/>
          <w:szCs w:val="24"/>
          <w:lang w:eastAsia="hr-HR"/>
        </w:rPr>
        <w:t xml:space="preserve"> praćenje i izvješćivanje o emisijama</w:t>
      </w:r>
      <w:r w:rsidR="1A032E8E" w:rsidRPr="001C48F3">
        <w:rPr>
          <w:rFonts w:eastAsia="Times New Roman" w:cs="Times New Roman"/>
          <w:szCs w:val="24"/>
          <w:lang w:eastAsia="hr-HR"/>
        </w:rPr>
        <w:t xml:space="preserve"> iz </w:t>
      </w:r>
      <w:r w:rsidR="304698D9" w:rsidRPr="001C48F3">
        <w:rPr>
          <w:rFonts w:eastAsia="Times New Roman" w:cs="Times New Roman"/>
          <w:szCs w:val="24"/>
          <w:lang w:eastAsia="hr-HR"/>
        </w:rPr>
        <w:t xml:space="preserve">postrojenja, </w:t>
      </w:r>
      <w:r w:rsidR="1A032E8E" w:rsidRPr="001C48F3">
        <w:rPr>
          <w:rFonts w:eastAsia="Times New Roman" w:cs="Times New Roman"/>
          <w:szCs w:val="24"/>
          <w:lang w:eastAsia="hr-HR"/>
        </w:rPr>
        <w:t>zrakoplovnih djelatnosti</w:t>
      </w:r>
      <w:r w:rsidR="304698D9" w:rsidRPr="001C48F3">
        <w:rPr>
          <w:rFonts w:eastAsia="Times New Roman" w:cs="Times New Roman"/>
          <w:szCs w:val="24"/>
          <w:lang w:eastAsia="hr-HR"/>
        </w:rPr>
        <w:t xml:space="preserve"> i pomorskih djelatnosti</w:t>
      </w:r>
      <w:r w:rsidRPr="001C48F3">
        <w:rPr>
          <w:rFonts w:eastAsia="Times New Roman" w:cs="Times New Roman"/>
          <w:szCs w:val="24"/>
          <w:lang w:eastAsia="hr-HR"/>
        </w:rPr>
        <w:t xml:space="preserve">, način i mjerila za isključivanje malih postrojenja koja podliježu ekvivalentnim mjerama, način i mjerila za isključivanje malih postrojenja i postrojenja koja su prestala s radom, </w:t>
      </w:r>
      <w:bookmarkStart w:id="17" w:name="_Hlk149897378"/>
      <w:r w:rsidRPr="001C48F3">
        <w:rPr>
          <w:rFonts w:eastAsia="Times New Roman" w:cs="Times New Roman"/>
          <w:szCs w:val="24"/>
          <w:lang w:eastAsia="hr-HR"/>
        </w:rPr>
        <w:t>pravila o praćenju i verifikaciji podataka iz izvješća o emisijama</w:t>
      </w:r>
      <w:bookmarkEnd w:id="17"/>
      <w:r w:rsidRPr="001C48F3">
        <w:rPr>
          <w:rFonts w:eastAsia="Times New Roman" w:cs="Times New Roman"/>
          <w:szCs w:val="24"/>
          <w:lang w:eastAsia="hr-HR"/>
        </w:rPr>
        <w:t xml:space="preserve">, osiguranje kvalitete podataka, način raspolaganja emisijskim jedinicama, </w:t>
      </w:r>
      <w:r w:rsidR="2E4047DA" w:rsidRPr="001C48F3">
        <w:rPr>
          <w:rFonts w:eastAsia="Times New Roman" w:cs="Times New Roman"/>
          <w:szCs w:val="24"/>
          <w:lang w:eastAsia="hr-HR"/>
        </w:rPr>
        <w:t xml:space="preserve">pravila o praćenju i verifikaciji podataka iz izvješća o emisijama za regulirane subjekte, </w:t>
      </w:r>
      <w:r w:rsidRPr="001C48F3">
        <w:rPr>
          <w:rFonts w:eastAsia="Times New Roman" w:cs="Times New Roman"/>
          <w:szCs w:val="24"/>
          <w:lang w:eastAsia="hr-HR"/>
        </w:rPr>
        <w:t xml:space="preserve">način primjene financijskih mjera u korist sektora izloženih riziku istjecanja ugljika, način raspolaganja rezervom emisijskih jedinica, </w:t>
      </w:r>
      <w:r w:rsidR="7A22E19D" w:rsidRPr="001C48F3">
        <w:rPr>
          <w:rFonts w:eastAsia="Times New Roman" w:cs="Times New Roman"/>
          <w:szCs w:val="24"/>
          <w:lang w:eastAsia="hr-HR"/>
        </w:rPr>
        <w:t xml:space="preserve">provjera izvješća o emisijama vezanih za mehanizam za graničnu naknadu na ugljik </w:t>
      </w:r>
      <w:r w:rsidRPr="001C48F3">
        <w:rPr>
          <w:rFonts w:eastAsia="Times New Roman" w:cs="Times New Roman"/>
          <w:szCs w:val="24"/>
          <w:lang w:eastAsia="hr-HR"/>
        </w:rPr>
        <w:t>pristup informacijama, način dostave podataka nadležnim tijelima Europske unije</w:t>
      </w:r>
      <w:r w:rsidR="40D4D015" w:rsidRPr="001C48F3">
        <w:rPr>
          <w:rFonts w:eastAsia="Times New Roman" w:cs="Times New Roman"/>
          <w:szCs w:val="24"/>
          <w:lang w:eastAsia="hr-HR"/>
        </w:rPr>
        <w:t>.</w:t>
      </w:r>
    </w:p>
    <w:p w14:paraId="0B70AD08" w14:textId="77800293" w:rsidR="391F0A99" w:rsidRPr="001C48F3" w:rsidRDefault="391F0A99" w:rsidP="005839F6">
      <w:pPr>
        <w:spacing w:after="0" w:line="240" w:lineRule="auto"/>
        <w:jc w:val="both"/>
        <w:rPr>
          <w:rFonts w:eastAsia="Times New Roman" w:cs="Times New Roman"/>
          <w:szCs w:val="24"/>
          <w:lang w:eastAsia="hr-HR"/>
        </w:rPr>
      </w:pPr>
    </w:p>
    <w:p w14:paraId="2452B522" w14:textId="08CF7596" w:rsidR="297B5108" w:rsidRPr="001C48F3" w:rsidRDefault="297B5108" w:rsidP="005839F6">
      <w:pPr>
        <w:spacing w:after="0" w:line="240" w:lineRule="auto"/>
      </w:pPr>
      <w:r w:rsidRPr="001C48F3">
        <w:lastRenderedPageBreak/>
        <w:t>Pravilnik o trgovanj</w:t>
      </w:r>
      <w:r w:rsidR="003E3765" w:rsidRPr="001C48F3">
        <w:t>u emisijski</w:t>
      </w:r>
      <w:r w:rsidR="13099C9D" w:rsidRPr="001C48F3">
        <w:t>m</w:t>
      </w:r>
      <w:r w:rsidR="052A225C" w:rsidRPr="001C48F3">
        <w:t xml:space="preserve"> jedinica</w:t>
      </w:r>
      <w:r w:rsidR="6185A6BE" w:rsidRPr="001C48F3">
        <w:t>ma</w:t>
      </w:r>
    </w:p>
    <w:p w14:paraId="13632ABF" w14:textId="77777777" w:rsidR="00EC12EF" w:rsidRPr="001C48F3" w:rsidRDefault="00EC12EF" w:rsidP="005839F6">
      <w:pPr>
        <w:spacing w:after="0" w:line="240" w:lineRule="auto"/>
        <w:rPr>
          <w:b/>
          <w:bCs/>
        </w:rPr>
      </w:pPr>
    </w:p>
    <w:p w14:paraId="3CD950A0" w14:textId="1E5F6702" w:rsidR="3A9CDE84" w:rsidRPr="001C48F3" w:rsidRDefault="2D25D5A2" w:rsidP="005839F6">
      <w:pPr>
        <w:pStyle w:val="Naslov5"/>
        <w:spacing w:before="0" w:line="240" w:lineRule="auto"/>
      </w:pPr>
      <w:r w:rsidRPr="001C48F3">
        <w:t xml:space="preserve">Članak </w:t>
      </w:r>
      <w:r w:rsidR="000412DD" w:rsidRPr="001C48F3">
        <w:t>8</w:t>
      </w:r>
      <w:r w:rsidR="5DBCE8C2" w:rsidRPr="001C48F3">
        <w:t>0</w:t>
      </w:r>
      <w:r w:rsidRPr="001C48F3">
        <w:t>.</w:t>
      </w:r>
    </w:p>
    <w:p w14:paraId="4CFF6848" w14:textId="77777777" w:rsidR="00E96420" w:rsidRPr="001C48F3" w:rsidRDefault="00E96420" w:rsidP="005839F6">
      <w:pPr>
        <w:spacing w:after="0" w:line="240" w:lineRule="auto"/>
      </w:pPr>
    </w:p>
    <w:p w14:paraId="717B54E7" w14:textId="19DEA41B" w:rsidR="006A78BD" w:rsidRPr="001C48F3" w:rsidRDefault="2D25D5A2" w:rsidP="005839F6">
      <w:pPr>
        <w:spacing w:after="0" w:line="240" w:lineRule="auto"/>
        <w:jc w:val="both"/>
        <w:rPr>
          <w:rFonts w:eastAsia="Times New Roman" w:cs="Times New Roman"/>
          <w:lang w:eastAsia="hr-HR"/>
        </w:rPr>
      </w:pPr>
      <w:r w:rsidRPr="001C48F3">
        <w:rPr>
          <w:rFonts w:eastAsia="Times New Roman" w:cs="Times New Roman"/>
          <w:lang w:eastAsia="hr-HR"/>
        </w:rPr>
        <w:t>(1) Besplatnu dodjelu emisijskih jedinica postrojenjima te praćenje, izvješćivanje i verifikaciju izvješća o emisijama stakleničkih plinova iz postrojenja</w:t>
      </w:r>
      <w:r w:rsidR="2A0CFA9A" w:rsidRPr="001C48F3">
        <w:rPr>
          <w:rFonts w:eastAsia="Times New Roman" w:cs="Times New Roman"/>
          <w:lang w:eastAsia="hr-HR"/>
        </w:rPr>
        <w:t>,</w:t>
      </w:r>
      <w:r w:rsidRPr="001C48F3">
        <w:rPr>
          <w:rFonts w:eastAsia="Times New Roman" w:cs="Times New Roman"/>
          <w:lang w:eastAsia="hr-HR"/>
        </w:rPr>
        <w:t xml:space="preserve"> zrakoplova</w:t>
      </w:r>
      <w:r w:rsidR="1B8E5794" w:rsidRPr="001C48F3">
        <w:rPr>
          <w:rFonts w:eastAsia="Times New Roman" w:cs="Times New Roman"/>
          <w:lang w:eastAsia="hr-HR"/>
        </w:rPr>
        <w:t>,</w:t>
      </w:r>
      <w:r w:rsidRPr="001C48F3">
        <w:rPr>
          <w:rFonts w:eastAsia="Times New Roman" w:cs="Times New Roman"/>
          <w:lang w:eastAsia="hr-HR"/>
        </w:rPr>
        <w:t xml:space="preserve"> </w:t>
      </w:r>
      <w:r w:rsidR="13C83B2D" w:rsidRPr="001C48F3">
        <w:rPr>
          <w:rFonts w:eastAsia="Times New Roman" w:cs="Times New Roman"/>
          <w:lang w:eastAsia="hr-HR"/>
        </w:rPr>
        <w:t xml:space="preserve">brodova </w:t>
      </w:r>
      <w:r w:rsidR="6EC5E95E" w:rsidRPr="001C48F3">
        <w:rPr>
          <w:rFonts w:eastAsia="Times New Roman" w:cs="Times New Roman"/>
          <w:lang w:eastAsia="hr-HR"/>
        </w:rPr>
        <w:t>i</w:t>
      </w:r>
      <w:r w:rsidR="13C83B2D" w:rsidRPr="001C48F3">
        <w:rPr>
          <w:rFonts w:eastAsia="Times New Roman" w:cs="Times New Roman"/>
          <w:lang w:eastAsia="hr-HR"/>
        </w:rPr>
        <w:t xml:space="preserve"> reguliranih subjekata </w:t>
      </w:r>
      <w:r w:rsidRPr="001C48F3">
        <w:rPr>
          <w:rFonts w:eastAsia="Times New Roman" w:cs="Times New Roman"/>
          <w:lang w:eastAsia="hr-HR"/>
        </w:rPr>
        <w:t xml:space="preserve">propisuje </w:t>
      </w:r>
      <w:r w:rsidR="0B2881B5" w:rsidRPr="001C48F3">
        <w:rPr>
          <w:rFonts w:eastAsia="Times New Roman" w:cs="Times New Roman"/>
          <w:lang w:eastAsia="hr-HR"/>
        </w:rPr>
        <w:t xml:space="preserve">pravilnikom </w:t>
      </w:r>
      <w:r w:rsidR="64EBC895" w:rsidRPr="001C48F3">
        <w:rPr>
          <w:rFonts w:eastAsia="Times New Roman" w:cs="Times New Roman"/>
          <w:lang w:eastAsia="hr-HR"/>
        </w:rPr>
        <w:t xml:space="preserve">ministar </w:t>
      </w:r>
      <w:r w:rsidR="1AAC0A1B" w:rsidRPr="001C48F3">
        <w:rPr>
          <w:rFonts w:eastAsia="Times New Roman" w:cs="Times New Roman"/>
          <w:lang w:eastAsia="hr-HR"/>
        </w:rPr>
        <w:t xml:space="preserve">nadležan za </w:t>
      </w:r>
      <w:r w:rsidR="2E982242" w:rsidRPr="001C48F3">
        <w:rPr>
          <w:rFonts w:eastAsia="Times New Roman" w:cs="Times New Roman"/>
          <w:lang w:eastAsia="hr-HR"/>
        </w:rPr>
        <w:t>klimatske promjene</w:t>
      </w:r>
      <w:r w:rsidRPr="001C48F3">
        <w:rPr>
          <w:rFonts w:eastAsia="Times New Roman" w:cs="Times New Roman"/>
          <w:lang w:eastAsia="hr-HR"/>
        </w:rPr>
        <w:t>.</w:t>
      </w:r>
    </w:p>
    <w:p w14:paraId="7D709CF6" w14:textId="77777777" w:rsidR="00EC12EF" w:rsidRPr="001C48F3" w:rsidRDefault="00EC12EF" w:rsidP="005839F6">
      <w:pPr>
        <w:spacing w:after="0" w:line="240" w:lineRule="auto"/>
        <w:jc w:val="both"/>
        <w:rPr>
          <w:rFonts w:eastAsia="Times New Roman" w:cs="Times New Roman"/>
          <w:szCs w:val="24"/>
          <w:lang w:eastAsia="hr-HR"/>
        </w:rPr>
      </w:pPr>
    </w:p>
    <w:p w14:paraId="237513E3" w14:textId="51C4AE87" w:rsidR="00F5736A" w:rsidRPr="001C48F3" w:rsidRDefault="16F68DC4"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(2) Pravilnikom iz stavka 1. ovoga članka uređuju se način dostavljanja, obrade i verifikacije izvješća i podataka o djelatnostima za besplatnu dodjelu emisijskih jedinica, način izrade plana za metodologiju praćenja, način ispunjavanja zadaća nadležnih tijela u svrhu provedbe Uredbe Komisije (EU) 2019/331 i </w:t>
      </w:r>
      <w:r w:rsidR="346F8D7B" w:rsidRPr="001C48F3">
        <w:rPr>
          <w:rFonts w:eastAsia="Times New Roman" w:cs="Times New Roman"/>
          <w:szCs w:val="24"/>
          <w:lang w:eastAsia="hr-HR"/>
        </w:rPr>
        <w:t xml:space="preserve">njenih izmjena i dopuna </w:t>
      </w:r>
      <w:r w:rsidRPr="001C48F3">
        <w:rPr>
          <w:rFonts w:eastAsia="Times New Roman" w:cs="Times New Roman"/>
          <w:szCs w:val="24"/>
          <w:lang w:eastAsia="hr-HR"/>
        </w:rPr>
        <w:t>i važećih uputa Europske komisije donesenih na temelju Uredbe Komisije (EU) 2019/331</w:t>
      </w:r>
      <w:r w:rsidR="54B82325" w:rsidRPr="001C48F3">
        <w:rPr>
          <w:rFonts w:eastAsia="Times New Roman" w:cs="Times New Roman"/>
          <w:szCs w:val="24"/>
          <w:lang w:eastAsia="hr-HR"/>
        </w:rPr>
        <w:t xml:space="preserve"> i njenih izmjena i dopuna</w:t>
      </w:r>
      <w:r w:rsidRPr="001C48F3">
        <w:rPr>
          <w:rFonts w:eastAsia="Times New Roman" w:cs="Times New Roman"/>
          <w:szCs w:val="24"/>
          <w:lang w:eastAsia="hr-HR"/>
        </w:rPr>
        <w:t>, način dostavljanja, obrade i verifikacije izvješća o godišnjim emisijama i izvješća o referentnim podacima vezano za besplatnu dodjelu emisijskih jedinica u svrhu provedbe Uredbe Komisije (EU) 2018/2067, Uredbe Komisije (EU) 2018/2066</w:t>
      </w:r>
      <w:r w:rsidR="24D7BF56" w:rsidRPr="001C48F3">
        <w:rPr>
          <w:rFonts w:cs="Times New Roman"/>
          <w:szCs w:val="24"/>
        </w:rPr>
        <w:t xml:space="preserve"> </w:t>
      </w:r>
      <w:r w:rsidR="24D7BF56" w:rsidRPr="001C48F3">
        <w:rPr>
          <w:rFonts w:eastAsia="Times New Roman" w:cs="Times New Roman"/>
          <w:szCs w:val="24"/>
          <w:lang w:eastAsia="hr-HR"/>
        </w:rPr>
        <w:t>i njenih izmjena i dopuna</w:t>
      </w:r>
      <w:r w:rsidRPr="001C48F3">
        <w:rPr>
          <w:rFonts w:eastAsia="Times New Roman" w:cs="Times New Roman"/>
          <w:szCs w:val="24"/>
          <w:lang w:eastAsia="hr-HR"/>
        </w:rPr>
        <w:t xml:space="preserve"> </w:t>
      </w:r>
      <w:r w:rsidR="24D7BF56" w:rsidRPr="001C48F3">
        <w:rPr>
          <w:rFonts w:eastAsia="Times New Roman" w:cs="Times New Roman"/>
          <w:szCs w:val="24"/>
          <w:lang w:eastAsia="hr-HR"/>
        </w:rPr>
        <w:t>te</w:t>
      </w:r>
      <w:r w:rsidRPr="001C48F3">
        <w:rPr>
          <w:rFonts w:eastAsia="Times New Roman" w:cs="Times New Roman"/>
          <w:szCs w:val="24"/>
          <w:lang w:eastAsia="hr-HR"/>
        </w:rPr>
        <w:t xml:space="preserve"> važećih uputa Europske komisije donesenih na temelju Uredbe Komisije (EU) 2018/2066 i </w:t>
      </w:r>
      <w:r w:rsidR="4F7CFC4F" w:rsidRPr="001C48F3">
        <w:rPr>
          <w:rFonts w:eastAsia="Times New Roman" w:cs="Times New Roman"/>
          <w:szCs w:val="24"/>
          <w:lang w:eastAsia="hr-HR"/>
        </w:rPr>
        <w:t>njenih izmjena i dopuna</w:t>
      </w:r>
      <w:r w:rsidRPr="001C48F3">
        <w:rPr>
          <w:rFonts w:eastAsia="Times New Roman" w:cs="Times New Roman"/>
          <w:szCs w:val="24"/>
          <w:lang w:eastAsia="hr-HR"/>
        </w:rPr>
        <w:t xml:space="preserve"> i Uredbe Komisije (EU) 2018/2067</w:t>
      </w:r>
      <w:r w:rsidR="24D7BF56" w:rsidRPr="001C48F3">
        <w:rPr>
          <w:rFonts w:eastAsia="Times New Roman" w:cs="Times New Roman"/>
          <w:szCs w:val="24"/>
          <w:lang w:eastAsia="hr-HR"/>
        </w:rPr>
        <w:t xml:space="preserve"> i njenih izmjena i dopuna</w:t>
      </w:r>
      <w:r w:rsidR="00F72539" w:rsidRPr="001C48F3">
        <w:rPr>
          <w:rFonts w:eastAsia="Times New Roman" w:cs="Times New Roman"/>
          <w:szCs w:val="24"/>
          <w:lang w:eastAsia="hr-HR"/>
        </w:rPr>
        <w:t xml:space="preserve">, poslovi koje obavlja </w:t>
      </w:r>
      <w:r w:rsidRPr="001C48F3">
        <w:rPr>
          <w:rFonts w:eastAsia="Times New Roman" w:cs="Times New Roman"/>
          <w:szCs w:val="24"/>
          <w:lang w:eastAsia="hr-HR"/>
        </w:rPr>
        <w:t xml:space="preserve">Povjerenstvo iz članka </w:t>
      </w:r>
      <w:r w:rsidR="2BCEE1C0" w:rsidRPr="001C48F3">
        <w:rPr>
          <w:rFonts w:eastAsia="Times New Roman" w:cs="Times New Roman"/>
          <w:szCs w:val="24"/>
          <w:lang w:eastAsia="hr-HR"/>
        </w:rPr>
        <w:t>7</w:t>
      </w:r>
      <w:r w:rsidR="42856C89" w:rsidRPr="001C48F3">
        <w:rPr>
          <w:rFonts w:eastAsia="Times New Roman" w:cs="Times New Roman"/>
          <w:szCs w:val="24"/>
          <w:lang w:eastAsia="hr-HR"/>
        </w:rPr>
        <w:t>2</w:t>
      </w:r>
      <w:r w:rsidRPr="001C48F3">
        <w:rPr>
          <w:rFonts w:eastAsia="Times New Roman" w:cs="Times New Roman"/>
          <w:szCs w:val="24"/>
          <w:lang w:eastAsia="hr-HR"/>
        </w:rPr>
        <w:t>. ovoga Zakona te način nabave i povrata prekomjerno besplatno dodijeljenih emisijskih jedinica.</w:t>
      </w:r>
    </w:p>
    <w:p w14:paraId="48926C03" w14:textId="65D006A6" w:rsidR="44984D11" w:rsidRPr="001C48F3" w:rsidRDefault="44984D11" w:rsidP="005839F6">
      <w:pPr>
        <w:spacing w:after="0" w:line="240" w:lineRule="auto"/>
        <w:jc w:val="both"/>
        <w:rPr>
          <w:rFonts w:eastAsia="Times New Roman" w:cs="Times New Roman"/>
          <w:szCs w:val="24"/>
          <w:lang w:eastAsia="hr-HR"/>
        </w:rPr>
      </w:pPr>
    </w:p>
    <w:p w14:paraId="1B4030D1" w14:textId="295E10CC" w:rsidR="00C0277C" w:rsidRPr="001C48F3" w:rsidRDefault="00C0277C"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Pravilnikom će se dodatno propisati mjerila iz članka </w:t>
      </w:r>
      <w:r w:rsidR="28FE74C1" w:rsidRPr="001C48F3">
        <w:rPr>
          <w:rFonts w:eastAsia="Times New Roman" w:cs="Times New Roman"/>
          <w:lang w:eastAsia="hr-HR"/>
        </w:rPr>
        <w:t>43</w:t>
      </w:r>
      <w:r w:rsidRPr="001C48F3">
        <w:rPr>
          <w:rFonts w:eastAsia="Times New Roman" w:cs="Times New Roman"/>
          <w:lang w:eastAsia="hr-HR"/>
        </w:rPr>
        <w:t>. stavka 1</w:t>
      </w:r>
      <w:r w:rsidR="7C26DBBC" w:rsidRPr="001C48F3">
        <w:rPr>
          <w:rFonts w:eastAsia="Times New Roman" w:cs="Times New Roman"/>
          <w:lang w:eastAsia="hr-HR"/>
        </w:rPr>
        <w:t>0</w:t>
      </w:r>
      <w:r w:rsidRPr="001C48F3">
        <w:rPr>
          <w:rFonts w:eastAsia="Times New Roman" w:cs="Times New Roman"/>
          <w:lang w:eastAsia="hr-HR"/>
        </w:rPr>
        <w:t>.</w:t>
      </w:r>
      <w:r w:rsidR="0B52B875" w:rsidRPr="001C48F3">
        <w:rPr>
          <w:rFonts w:eastAsia="Times New Roman" w:cs="Times New Roman"/>
          <w:lang w:eastAsia="hr-HR"/>
        </w:rPr>
        <w:t xml:space="preserve">, </w:t>
      </w:r>
      <w:r w:rsidR="36F4BB41" w:rsidRPr="001C48F3">
        <w:rPr>
          <w:rFonts w:eastAsia="Times New Roman" w:cs="Times New Roman"/>
          <w:lang w:eastAsia="hr-HR"/>
        </w:rPr>
        <w:t>članka 75. stavka 3.</w:t>
      </w:r>
      <w:r w:rsidR="5AB3190A" w:rsidRPr="001C48F3">
        <w:rPr>
          <w:rFonts w:eastAsia="Times New Roman" w:cs="Times New Roman"/>
          <w:lang w:eastAsia="hr-HR"/>
        </w:rPr>
        <w:t xml:space="preserve"> </w:t>
      </w:r>
      <w:r w:rsidRPr="001C48F3">
        <w:rPr>
          <w:rFonts w:eastAsia="Times New Roman" w:cs="Times New Roman"/>
          <w:lang w:eastAsia="hr-HR"/>
        </w:rPr>
        <w:t xml:space="preserve">i članka </w:t>
      </w:r>
      <w:r w:rsidR="03919D0A" w:rsidRPr="001C48F3">
        <w:rPr>
          <w:rFonts w:eastAsia="Times New Roman" w:cs="Times New Roman"/>
          <w:lang w:eastAsia="hr-HR"/>
        </w:rPr>
        <w:t>76</w:t>
      </w:r>
      <w:r w:rsidRPr="001C48F3">
        <w:rPr>
          <w:rFonts w:eastAsia="Times New Roman" w:cs="Times New Roman"/>
          <w:lang w:eastAsia="hr-HR"/>
        </w:rPr>
        <w:t xml:space="preserve">. stavka </w:t>
      </w:r>
      <w:r w:rsidR="3DE7E3F0" w:rsidRPr="001C48F3">
        <w:rPr>
          <w:rFonts w:eastAsia="Times New Roman" w:cs="Times New Roman"/>
          <w:lang w:eastAsia="hr-HR"/>
        </w:rPr>
        <w:t>3</w:t>
      </w:r>
      <w:r w:rsidRPr="001C48F3">
        <w:rPr>
          <w:rFonts w:eastAsia="Times New Roman" w:cs="Times New Roman"/>
          <w:lang w:eastAsia="hr-HR"/>
        </w:rPr>
        <w:t>. ovoga Zakona.</w:t>
      </w:r>
    </w:p>
    <w:p w14:paraId="087DA498" w14:textId="77777777" w:rsidR="007575C5" w:rsidRPr="001C48F3" w:rsidRDefault="007575C5" w:rsidP="005839F6">
      <w:pPr>
        <w:spacing w:after="0" w:line="240" w:lineRule="auto"/>
        <w:jc w:val="both"/>
        <w:rPr>
          <w:rFonts w:eastAsia="Times New Roman" w:cs="Times New Roman"/>
          <w:lang w:eastAsia="hr-HR"/>
        </w:rPr>
      </w:pPr>
    </w:p>
    <w:p w14:paraId="18B019B8" w14:textId="5770B1AE" w:rsidR="3F62A765" w:rsidRPr="001C48F3" w:rsidRDefault="6BC4A9E6" w:rsidP="005839F6">
      <w:pPr>
        <w:spacing w:after="0" w:line="240" w:lineRule="auto"/>
        <w:rPr>
          <w:rFonts w:eastAsia="Times New Roman" w:cs="Times New Roman"/>
          <w:szCs w:val="24"/>
          <w:lang w:eastAsia="hr-HR"/>
        </w:rPr>
      </w:pPr>
      <w:r w:rsidRPr="001C48F3">
        <w:rPr>
          <w:rFonts w:eastAsia="Times New Roman" w:cs="Times New Roman"/>
          <w:szCs w:val="24"/>
          <w:lang w:eastAsia="hr-HR"/>
        </w:rPr>
        <w:t>Pravna zaštita</w:t>
      </w:r>
    </w:p>
    <w:p w14:paraId="195D4810" w14:textId="77777777" w:rsidR="00E96420" w:rsidRPr="001C48F3" w:rsidRDefault="00E96420" w:rsidP="005839F6">
      <w:pPr>
        <w:spacing w:after="0" w:line="240" w:lineRule="auto"/>
        <w:rPr>
          <w:rFonts w:eastAsia="Times New Roman" w:cs="Times New Roman"/>
          <w:szCs w:val="24"/>
          <w:lang w:eastAsia="hr-HR"/>
        </w:rPr>
      </w:pPr>
    </w:p>
    <w:p w14:paraId="2B251123" w14:textId="454B29B6" w:rsidR="701A39D5" w:rsidRPr="001C48F3" w:rsidRDefault="4902FCE7" w:rsidP="005839F6">
      <w:pPr>
        <w:pStyle w:val="Naslov5"/>
        <w:spacing w:before="0" w:line="240" w:lineRule="auto"/>
      </w:pPr>
      <w:r w:rsidRPr="001C48F3">
        <w:t>Članak 8</w:t>
      </w:r>
      <w:r w:rsidR="6FA750E0" w:rsidRPr="001C48F3">
        <w:t>1</w:t>
      </w:r>
      <w:r w:rsidRPr="001C48F3">
        <w:t>.</w:t>
      </w:r>
    </w:p>
    <w:p w14:paraId="6F8BFD16" w14:textId="77777777" w:rsidR="00E96420" w:rsidRPr="001C48F3" w:rsidRDefault="00E96420" w:rsidP="005839F6">
      <w:pPr>
        <w:spacing w:after="0" w:line="240" w:lineRule="auto"/>
      </w:pPr>
    </w:p>
    <w:p w14:paraId="6D87FA5E" w14:textId="5473C69F" w:rsidR="701A39D5" w:rsidRPr="001C48F3" w:rsidRDefault="2029F147"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Protiv rješenja iz </w:t>
      </w:r>
      <w:r w:rsidR="4F7F82F7" w:rsidRPr="001C48F3">
        <w:rPr>
          <w:rFonts w:eastAsia="Times New Roman" w:cs="Times New Roman"/>
          <w:lang w:eastAsia="hr-HR"/>
        </w:rPr>
        <w:t xml:space="preserve">članka 50. stavka </w:t>
      </w:r>
      <w:r w:rsidR="16B50CC2" w:rsidRPr="001C48F3">
        <w:rPr>
          <w:rFonts w:eastAsia="Times New Roman" w:cs="Times New Roman"/>
          <w:lang w:eastAsia="hr-HR"/>
        </w:rPr>
        <w:t>8</w:t>
      </w:r>
      <w:r w:rsidR="4F7F82F7" w:rsidRPr="001C48F3">
        <w:rPr>
          <w:rFonts w:eastAsia="Times New Roman" w:cs="Times New Roman"/>
          <w:lang w:eastAsia="hr-HR"/>
        </w:rPr>
        <w:t xml:space="preserve">., članka </w:t>
      </w:r>
      <w:r w:rsidR="748428D5" w:rsidRPr="001C48F3">
        <w:rPr>
          <w:rFonts w:eastAsia="Times New Roman" w:cs="Times New Roman"/>
          <w:lang w:eastAsia="hr-HR"/>
        </w:rPr>
        <w:t xml:space="preserve">51. </w:t>
      </w:r>
      <w:r w:rsidR="703B9859" w:rsidRPr="001C48F3">
        <w:rPr>
          <w:rFonts w:eastAsia="Times New Roman" w:cs="Times New Roman"/>
          <w:lang w:eastAsia="hr-HR"/>
        </w:rPr>
        <w:t>s</w:t>
      </w:r>
      <w:r w:rsidR="748428D5" w:rsidRPr="001C48F3">
        <w:rPr>
          <w:rFonts w:eastAsia="Times New Roman" w:cs="Times New Roman"/>
          <w:lang w:eastAsia="hr-HR"/>
        </w:rPr>
        <w:t>tavka</w:t>
      </w:r>
      <w:r w:rsidR="4F7F82F7" w:rsidRPr="001C48F3">
        <w:rPr>
          <w:rFonts w:eastAsia="Times New Roman" w:cs="Times New Roman"/>
          <w:lang w:eastAsia="hr-HR"/>
        </w:rPr>
        <w:t xml:space="preserve"> </w:t>
      </w:r>
      <w:r w:rsidR="5EC5D505" w:rsidRPr="001C48F3">
        <w:rPr>
          <w:rFonts w:eastAsia="Times New Roman" w:cs="Times New Roman"/>
          <w:lang w:eastAsia="hr-HR"/>
        </w:rPr>
        <w:t xml:space="preserve">3., članka 52. </w:t>
      </w:r>
      <w:r w:rsidR="3ED7E17C" w:rsidRPr="001C48F3">
        <w:rPr>
          <w:rFonts w:eastAsia="Times New Roman" w:cs="Times New Roman"/>
          <w:lang w:eastAsia="hr-HR"/>
        </w:rPr>
        <w:t>s</w:t>
      </w:r>
      <w:r w:rsidR="5EC5D505" w:rsidRPr="001C48F3">
        <w:rPr>
          <w:rFonts w:eastAsia="Times New Roman" w:cs="Times New Roman"/>
          <w:lang w:eastAsia="hr-HR"/>
        </w:rPr>
        <w:t xml:space="preserve">tavka 8., članka </w:t>
      </w:r>
      <w:r w:rsidR="4F7F82F7" w:rsidRPr="001C48F3">
        <w:rPr>
          <w:rFonts w:eastAsia="Times New Roman" w:cs="Times New Roman"/>
          <w:lang w:eastAsia="hr-HR"/>
        </w:rPr>
        <w:t xml:space="preserve">54. stavka </w:t>
      </w:r>
      <w:r w:rsidR="3A1CDA48" w:rsidRPr="001C48F3">
        <w:rPr>
          <w:rFonts w:eastAsia="Times New Roman" w:cs="Times New Roman"/>
          <w:lang w:eastAsia="hr-HR"/>
        </w:rPr>
        <w:t>21</w:t>
      </w:r>
      <w:r w:rsidR="4F7F82F7" w:rsidRPr="001C48F3">
        <w:rPr>
          <w:rFonts w:eastAsia="Times New Roman" w:cs="Times New Roman"/>
          <w:lang w:eastAsia="hr-HR"/>
        </w:rPr>
        <w:t>., članka 60. stavka 6.</w:t>
      </w:r>
      <w:r w:rsidR="43147F01" w:rsidRPr="001C48F3">
        <w:rPr>
          <w:rFonts w:eastAsia="Times New Roman" w:cs="Times New Roman"/>
          <w:lang w:eastAsia="hr-HR"/>
        </w:rPr>
        <w:t>,</w:t>
      </w:r>
      <w:r w:rsidR="4F7F82F7" w:rsidRPr="001C48F3">
        <w:rPr>
          <w:rFonts w:eastAsia="Times New Roman" w:cs="Times New Roman"/>
          <w:lang w:eastAsia="hr-HR"/>
        </w:rPr>
        <w:t xml:space="preserve"> članka </w:t>
      </w:r>
      <w:r w:rsidR="2D8C0072" w:rsidRPr="001C48F3">
        <w:rPr>
          <w:rFonts w:eastAsia="Times New Roman" w:cs="Times New Roman"/>
          <w:lang w:eastAsia="hr-HR"/>
        </w:rPr>
        <w:t xml:space="preserve">64. stavka 4., članka 66. </w:t>
      </w:r>
      <w:r w:rsidR="04781CB0" w:rsidRPr="001C48F3">
        <w:rPr>
          <w:rFonts w:eastAsia="Times New Roman" w:cs="Times New Roman"/>
          <w:lang w:eastAsia="hr-HR"/>
        </w:rPr>
        <w:t>s</w:t>
      </w:r>
      <w:r w:rsidR="2D8C0072" w:rsidRPr="001C48F3">
        <w:rPr>
          <w:rFonts w:eastAsia="Times New Roman" w:cs="Times New Roman"/>
          <w:lang w:eastAsia="hr-HR"/>
        </w:rPr>
        <w:t>tavka 6</w:t>
      </w:r>
      <w:r w:rsidR="667DED6F" w:rsidRPr="001C48F3">
        <w:rPr>
          <w:rFonts w:eastAsia="Times New Roman" w:cs="Times New Roman"/>
          <w:lang w:eastAsia="hr-HR"/>
        </w:rPr>
        <w:t xml:space="preserve">., </w:t>
      </w:r>
      <w:r w:rsidR="781C4364" w:rsidRPr="001C48F3">
        <w:rPr>
          <w:rFonts w:eastAsia="Times New Roman" w:cs="Times New Roman"/>
          <w:lang w:eastAsia="hr-HR"/>
        </w:rPr>
        <w:t xml:space="preserve">članka </w:t>
      </w:r>
      <w:r w:rsidR="4F7F82F7" w:rsidRPr="001C48F3">
        <w:rPr>
          <w:rFonts w:eastAsia="Times New Roman" w:cs="Times New Roman"/>
          <w:lang w:eastAsia="hr-HR"/>
        </w:rPr>
        <w:t>69. stavka 11. i članka 77. stavka 4. ovoga Zakona</w:t>
      </w:r>
      <w:r w:rsidR="2FD2A425" w:rsidRPr="001C48F3">
        <w:rPr>
          <w:rFonts w:eastAsia="Times New Roman" w:cs="Times New Roman"/>
          <w:lang w:eastAsia="hr-HR"/>
        </w:rPr>
        <w:t xml:space="preserve"> </w:t>
      </w:r>
      <w:r w:rsidRPr="001C48F3">
        <w:rPr>
          <w:rFonts w:eastAsia="Times New Roman" w:cs="Times New Roman"/>
          <w:lang w:eastAsia="hr-HR"/>
        </w:rPr>
        <w:t>žalba nije dopuštena, ali se može pokrenuti upravni spor</w:t>
      </w:r>
      <w:r w:rsidR="0017298C" w:rsidRPr="001C48F3">
        <w:rPr>
          <w:rFonts w:eastAsia="Times New Roman" w:cs="Times New Roman"/>
          <w:lang w:eastAsia="hr-HR"/>
        </w:rPr>
        <w:t>.</w:t>
      </w:r>
    </w:p>
    <w:p w14:paraId="5AD93021" w14:textId="77777777" w:rsidR="00EC12EF" w:rsidRPr="001C48F3" w:rsidRDefault="00EC12EF" w:rsidP="005839F6">
      <w:pPr>
        <w:spacing w:after="0" w:line="240" w:lineRule="auto"/>
        <w:jc w:val="both"/>
        <w:rPr>
          <w:rFonts w:eastAsia="Times New Roman" w:cs="Times New Roman"/>
          <w:szCs w:val="24"/>
          <w:lang w:eastAsia="hr-HR"/>
        </w:rPr>
      </w:pPr>
    </w:p>
    <w:p w14:paraId="6073AF85" w14:textId="1D94ED23" w:rsidR="00DD17D3" w:rsidRPr="001C48F3" w:rsidRDefault="0AEED3EC" w:rsidP="005839F6">
      <w:pPr>
        <w:pStyle w:val="Naslov3"/>
        <w:spacing w:before="0" w:beforeAutospacing="0" w:after="0" w:afterAutospacing="0"/>
      </w:pPr>
      <w:r w:rsidRPr="001C48F3">
        <w:t>GLAVA VI.</w:t>
      </w:r>
    </w:p>
    <w:p w14:paraId="755A1D3F" w14:textId="77777777" w:rsidR="00EC12EF" w:rsidRPr="001C48F3" w:rsidRDefault="00EC12EF" w:rsidP="005839F6">
      <w:pPr>
        <w:spacing w:after="0" w:line="240" w:lineRule="auto"/>
      </w:pPr>
    </w:p>
    <w:p w14:paraId="4B6E016A" w14:textId="0F491D92" w:rsidR="006A78BD" w:rsidRPr="001C48F3" w:rsidRDefault="6DAD08F5" w:rsidP="005839F6">
      <w:pPr>
        <w:pStyle w:val="Naslov4"/>
        <w:spacing w:before="0" w:beforeAutospacing="0" w:after="0" w:afterAutospacing="0"/>
      </w:pPr>
      <w:r w:rsidRPr="001C48F3">
        <w:t>REGISTAR UNIJE</w:t>
      </w:r>
    </w:p>
    <w:p w14:paraId="030015F3" w14:textId="77777777" w:rsidR="00EC12EF" w:rsidRPr="001C48F3" w:rsidRDefault="00EC12EF" w:rsidP="005839F6">
      <w:pPr>
        <w:spacing w:after="0" w:line="240" w:lineRule="auto"/>
      </w:pPr>
    </w:p>
    <w:p w14:paraId="5C9554A0" w14:textId="779AA07B" w:rsidR="00624D33" w:rsidRPr="001C48F3" w:rsidRDefault="00624D33" w:rsidP="005839F6">
      <w:pPr>
        <w:spacing w:after="0" w:line="240" w:lineRule="auto"/>
      </w:pPr>
      <w:r w:rsidRPr="001C48F3">
        <w:t>Nadležnost</w:t>
      </w:r>
    </w:p>
    <w:p w14:paraId="020B8B25" w14:textId="77777777" w:rsidR="00EC12EF" w:rsidRPr="001C48F3" w:rsidRDefault="00EC12EF" w:rsidP="005839F6">
      <w:pPr>
        <w:spacing w:after="0" w:line="240" w:lineRule="auto"/>
      </w:pPr>
    </w:p>
    <w:p w14:paraId="56391560" w14:textId="50A6DB54" w:rsidR="006A78BD" w:rsidRPr="001C48F3" w:rsidRDefault="2029F147" w:rsidP="005839F6">
      <w:pPr>
        <w:pStyle w:val="Naslov5"/>
        <w:spacing w:before="0" w:line="240" w:lineRule="auto"/>
      </w:pPr>
      <w:r w:rsidRPr="001C48F3">
        <w:t xml:space="preserve">Članak </w:t>
      </w:r>
      <w:r w:rsidR="5645F585" w:rsidRPr="001C48F3">
        <w:t>8</w:t>
      </w:r>
      <w:r w:rsidR="25D627C4" w:rsidRPr="001C48F3">
        <w:t>2</w:t>
      </w:r>
      <w:r w:rsidRPr="001C48F3">
        <w:t>.</w:t>
      </w:r>
    </w:p>
    <w:p w14:paraId="2C391469" w14:textId="77777777" w:rsidR="00E96420" w:rsidRPr="001C48F3" w:rsidRDefault="00E96420" w:rsidP="005839F6">
      <w:pPr>
        <w:spacing w:after="0" w:line="240" w:lineRule="auto"/>
      </w:pPr>
    </w:p>
    <w:p w14:paraId="66F5E3DB" w14:textId="1E6F4BCA"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Za provedbu Uredbe Komisije (EU) 389/2013</w:t>
      </w:r>
      <w:r w:rsidR="7CAB8713" w:rsidRPr="001C48F3">
        <w:rPr>
          <w:rFonts w:eastAsia="Times New Roman" w:cs="Times New Roman"/>
          <w:szCs w:val="24"/>
          <w:lang w:eastAsia="hr-HR"/>
        </w:rPr>
        <w:t>,</w:t>
      </w:r>
      <w:r w:rsidRPr="001C48F3">
        <w:rPr>
          <w:rFonts w:eastAsia="Times New Roman" w:cs="Times New Roman"/>
          <w:szCs w:val="24"/>
          <w:lang w:eastAsia="hr-HR"/>
        </w:rPr>
        <w:t xml:space="preserve"> Uredbe Komisije (EU) 2015/1844</w:t>
      </w:r>
      <w:r w:rsidR="2110A12F" w:rsidRPr="001C48F3">
        <w:rPr>
          <w:rFonts w:eastAsia="Times New Roman" w:cs="Times New Roman"/>
          <w:szCs w:val="24"/>
          <w:lang w:eastAsia="hr-HR"/>
        </w:rPr>
        <w:t xml:space="preserve"> te</w:t>
      </w:r>
      <w:r w:rsidRPr="001C48F3">
        <w:rPr>
          <w:rFonts w:eastAsia="Times New Roman" w:cs="Times New Roman"/>
          <w:szCs w:val="24"/>
          <w:lang w:eastAsia="hr-HR"/>
        </w:rPr>
        <w:t xml:space="preserve"> </w:t>
      </w:r>
      <w:r w:rsidR="298E1B7D" w:rsidRPr="001C48F3">
        <w:rPr>
          <w:rFonts w:eastAsia="Times New Roman" w:cs="Times New Roman"/>
          <w:szCs w:val="24"/>
          <w:lang w:eastAsia="hr-HR"/>
        </w:rPr>
        <w:t xml:space="preserve">Uredbe Komisije </w:t>
      </w:r>
      <w:r w:rsidR="50E24C69" w:rsidRPr="001C48F3">
        <w:rPr>
          <w:rFonts w:eastAsia="Times New Roman" w:cs="Times New Roman"/>
          <w:szCs w:val="24"/>
          <w:lang w:eastAsia="hr-HR"/>
        </w:rPr>
        <w:t>2019/1122 i njenih izmjena i dopuna</w:t>
      </w:r>
      <w:r w:rsidR="11130A68" w:rsidRPr="001C48F3">
        <w:rPr>
          <w:rFonts w:eastAsia="Times New Roman" w:cs="Times New Roman"/>
          <w:szCs w:val="24"/>
          <w:lang w:eastAsia="hr-HR"/>
        </w:rPr>
        <w:t>,</w:t>
      </w:r>
      <w:r w:rsidRPr="001C48F3">
        <w:rPr>
          <w:rFonts w:eastAsia="Times New Roman" w:cs="Times New Roman"/>
          <w:szCs w:val="24"/>
          <w:lang w:eastAsia="hr-HR"/>
        </w:rPr>
        <w:t xml:space="preserve"> nadležno je </w:t>
      </w:r>
      <w:r w:rsidR="7226EE25" w:rsidRPr="001C48F3">
        <w:rPr>
          <w:rFonts w:eastAsia="Times New Roman" w:cs="Times New Roman"/>
          <w:szCs w:val="24"/>
          <w:lang w:eastAsia="hr-HR"/>
        </w:rPr>
        <w:t>Ministarstvo</w:t>
      </w:r>
      <w:r w:rsidRPr="001C48F3">
        <w:rPr>
          <w:rFonts w:eastAsia="Times New Roman" w:cs="Times New Roman"/>
          <w:szCs w:val="24"/>
          <w:lang w:eastAsia="hr-HR"/>
        </w:rPr>
        <w:t>.</w:t>
      </w:r>
    </w:p>
    <w:p w14:paraId="5780EE22" w14:textId="5724E19F" w:rsidR="00E96420" w:rsidRPr="001C48F3" w:rsidRDefault="00E96420" w:rsidP="005839F6">
      <w:pPr>
        <w:spacing w:after="0" w:line="240" w:lineRule="auto"/>
        <w:jc w:val="both"/>
        <w:rPr>
          <w:rFonts w:eastAsia="Times New Roman" w:cs="Times New Roman"/>
          <w:szCs w:val="24"/>
          <w:lang w:eastAsia="hr-HR"/>
        </w:rPr>
      </w:pPr>
    </w:p>
    <w:p w14:paraId="02333C8D" w14:textId="0AFB7B9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138FE15D" w:rsidRPr="001C48F3">
        <w:rPr>
          <w:rFonts w:eastAsia="Times New Roman" w:cs="Times New Roman"/>
          <w:szCs w:val="24"/>
          <w:lang w:eastAsia="hr-HR"/>
        </w:rPr>
        <w:t>Emisijske jedinice koje se izdaju od 1. siječnja 2013. nadalje, vrijede neograničeno i uključuju naznaku o tome u kojem su desetogodišnjem razdoblju od 1. siječnja 2021. nadalje izdane te su valjane za emisije od prve godine tog razdoblja nadalje</w:t>
      </w:r>
      <w:r w:rsidRPr="001C48F3">
        <w:rPr>
          <w:rFonts w:eastAsia="Times New Roman" w:cs="Times New Roman"/>
          <w:szCs w:val="24"/>
          <w:lang w:eastAsia="hr-HR"/>
        </w:rPr>
        <w:t>.</w:t>
      </w:r>
    </w:p>
    <w:p w14:paraId="48E33ECF" w14:textId="77777777" w:rsidR="00EC12EF" w:rsidRPr="001C48F3" w:rsidRDefault="00EC12EF" w:rsidP="005839F6">
      <w:pPr>
        <w:spacing w:after="0" w:line="240" w:lineRule="auto"/>
        <w:jc w:val="both"/>
        <w:rPr>
          <w:rFonts w:eastAsia="Times New Roman" w:cs="Times New Roman"/>
          <w:szCs w:val="24"/>
          <w:lang w:eastAsia="hr-HR"/>
        </w:rPr>
      </w:pPr>
    </w:p>
    <w:p w14:paraId="02A6A799" w14:textId="2A1EDA3D"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w:t>
      </w:r>
      <w:r w:rsidR="45F0BCF6" w:rsidRPr="001C48F3">
        <w:rPr>
          <w:rFonts w:eastAsia="Times New Roman" w:cs="Times New Roman"/>
          <w:szCs w:val="24"/>
          <w:lang w:eastAsia="hr-HR"/>
        </w:rPr>
        <w:t xml:space="preserve"> </w:t>
      </w:r>
      <w:r w:rsidR="31A179BE" w:rsidRPr="001C48F3">
        <w:rPr>
          <w:rFonts w:eastAsia="Times New Roman" w:cs="Times New Roman"/>
          <w:szCs w:val="24"/>
          <w:lang w:eastAsia="hr-HR"/>
        </w:rPr>
        <w:t>Ministarstvo</w:t>
      </w:r>
      <w:r w:rsidR="6F946CCD" w:rsidRPr="001C48F3">
        <w:rPr>
          <w:rFonts w:eastAsia="Times New Roman" w:cs="Times New Roman"/>
          <w:szCs w:val="24"/>
          <w:lang w:eastAsia="hr-HR"/>
        </w:rPr>
        <w:t xml:space="preserve"> </w:t>
      </w:r>
      <w:r w:rsidR="66DDF864" w:rsidRPr="001C48F3">
        <w:rPr>
          <w:rFonts w:eastAsia="Times New Roman" w:cs="Times New Roman"/>
          <w:szCs w:val="24"/>
          <w:lang w:eastAsia="hr-HR"/>
        </w:rPr>
        <w:t>kao n</w:t>
      </w:r>
      <w:r w:rsidR="45F0BCF6" w:rsidRPr="001C48F3">
        <w:rPr>
          <w:rFonts w:eastAsia="Times New Roman" w:cs="Times New Roman"/>
          <w:szCs w:val="24"/>
          <w:lang w:eastAsia="hr-HR"/>
        </w:rPr>
        <w:t>acionalni administrator obavlja p</w:t>
      </w:r>
      <w:r w:rsidR="45F0BCF6" w:rsidRPr="001C48F3">
        <w:rPr>
          <w:rFonts w:eastAsia="Times New Roman" w:cs="Times New Roman"/>
          <w:szCs w:val="24"/>
        </w:rPr>
        <w:t xml:space="preserve">oslove vođenja skupine korisničkih računa u </w:t>
      </w:r>
      <w:r w:rsidR="00F51D06" w:rsidRPr="001C48F3">
        <w:rPr>
          <w:rFonts w:eastAsia="Times New Roman" w:cs="Times New Roman"/>
          <w:szCs w:val="24"/>
        </w:rPr>
        <w:t xml:space="preserve">Registru Unije iz </w:t>
      </w:r>
      <w:r w:rsidR="45F0BCF6" w:rsidRPr="001C48F3">
        <w:rPr>
          <w:rFonts w:eastAsia="Times New Roman" w:cs="Times New Roman"/>
          <w:szCs w:val="24"/>
        </w:rPr>
        <w:t xml:space="preserve">nadležnosti </w:t>
      </w:r>
      <w:r w:rsidR="33735D11" w:rsidRPr="001C48F3">
        <w:rPr>
          <w:rFonts w:eastAsia="Times New Roman" w:cs="Times New Roman"/>
          <w:szCs w:val="24"/>
        </w:rPr>
        <w:t xml:space="preserve">Republike Hrvatske </w:t>
      </w:r>
      <w:r w:rsidRPr="001C48F3">
        <w:rPr>
          <w:rFonts w:eastAsia="Times New Roman" w:cs="Times New Roman"/>
          <w:szCs w:val="24"/>
          <w:lang w:eastAsia="hr-HR"/>
        </w:rPr>
        <w:t>u skladu s</w:t>
      </w:r>
      <w:r w:rsidR="0D832C52" w:rsidRPr="001C48F3">
        <w:rPr>
          <w:rFonts w:eastAsia="Times New Roman" w:cs="Times New Roman"/>
          <w:szCs w:val="24"/>
          <w:lang w:eastAsia="hr-HR"/>
        </w:rPr>
        <w:t xml:space="preserve"> Uredbom</w:t>
      </w:r>
      <w:r w:rsidRPr="001C48F3">
        <w:rPr>
          <w:rFonts w:eastAsia="Times New Roman" w:cs="Times New Roman"/>
          <w:szCs w:val="24"/>
          <w:lang w:eastAsia="hr-HR"/>
        </w:rPr>
        <w:t xml:space="preserve"> Komisije </w:t>
      </w:r>
      <w:r w:rsidRPr="001C48F3">
        <w:rPr>
          <w:rFonts w:eastAsia="Times New Roman" w:cs="Times New Roman"/>
          <w:szCs w:val="24"/>
          <w:lang w:eastAsia="hr-HR"/>
        </w:rPr>
        <w:lastRenderedPageBreak/>
        <w:t xml:space="preserve">(EU) </w:t>
      </w:r>
      <w:r w:rsidR="0D832C52" w:rsidRPr="001C48F3">
        <w:rPr>
          <w:rFonts w:eastAsia="Times New Roman" w:cs="Times New Roman"/>
          <w:szCs w:val="24"/>
          <w:lang w:eastAsia="hr-HR"/>
        </w:rPr>
        <w:t xml:space="preserve">389/2013 i njenih izmjena i dopuna </w:t>
      </w:r>
      <w:r w:rsidR="5A80C11E" w:rsidRPr="001C48F3">
        <w:rPr>
          <w:rFonts w:eastAsia="Times New Roman" w:cs="Times New Roman"/>
          <w:szCs w:val="24"/>
          <w:lang w:eastAsia="hr-HR"/>
        </w:rPr>
        <w:t xml:space="preserve">uključujući račune iz članka </w:t>
      </w:r>
      <w:r w:rsidR="799B4E31" w:rsidRPr="001C48F3">
        <w:rPr>
          <w:rFonts w:eastAsia="Times New Roman" w:cs="Times New Roman"/>
          <w:szCs w:val="24"/>
          <w:lang w:eastAsia="hr-HR"/>
        </w:rPr>
        <w:t>28.</w:t>
      </w:r>
      <w:r w:rsidR="5A80C11E" w:rsidRPr="001C48F3">
        <w:rPr>
          <w:rFonts w:eastAsia="Times New Roman" w:cs="Times New Roman"/>
          <w:szCs w:val="24"/>
          <w:lang w:eastAsia="hr-HR"/>
        </w:rPr>
        <w:t xml:space="preserve"> stavka 4. </w:t>
      </w:r>
      <w:r w:rsidR="27D339A4" w:rsidRPr="001C48F3">
        <w:rPr>
          <w:rFonts w:eastAsia="Times New Roman" w:cs="Times New Roman"/>
          <w:szCs w:val="24"/>
          <w:lang w:eastAsia="hr-HR"/>
        </w:rPr>
        <w:t>i</w:t>
      </w:r>
      <w:r w:rsidR="7586178E" w:rsidRPr="001C48F3">
        <w:rPr>
          <w:rFonts w:eastAsia="Times New Roman" w:cs="Times New Roman"/>
          <w:szCs w:val="24"/>
          <w:lang w:eastAsia="hr-HR"/>
        </w:rPr>
        <w:t xml:space="preserve"> </w:t>
      </w:r>
      <w:r w:rsidR="07498440" w:rsidRPr="001C48F3">
        <w:rPr>
          <w:rFonts w:eastAsia="Times New Roman" w:cs="Times New Roman"/>
          <w:szCs w:val="24"/>
          <w:lang w:eastAsia="hr-HR"/>
        </w:rPr>
        <w:t xml:space="preserve">članka </w:t>
      </w:r>
      <w:r w:rsidR="6290CB24" w:rsidRPr="001C48F3">
        <w:rPr>
          <w:rFonts w:eastAsia="Times New Roman" w:cs="Times New Roman"/>
          <w:szCs w:val="24"/>
          <w:lang w:eastAsia="hr-HR"/>
        </w:rPr>
        <w:t>29</w:t>
      </w:r>
      <w:r w:rsidR="07498440" w:rsidRPr="001C48F3">
        <w:rPr>
          <w:rFonts w:eastAsia="Times New Roman" w:cs="Times New Roman"/>
          <w:szCs w:val="24"/>
          <w:lang w:eastAsia="hr-HR"/>
        </w:rPr>
        <w:t>. stavka 1</w:t>
      </w:r>
      <w:r w:rsidR="6AE9C9EF" w:rsidRPr="001C48F3">
        <w:rPr>
          <w:rFonts w:eastAsia="Times New Roman" w:cs="Times New Roman"/>
          <w:szCs w:val="24"/>
          <w:lang w:eastAsia="hr-HR"/>
        </w:rPr>
        <w:t>2</w:t>
      </w:r>
      <w:r w:rsidR="07498440" w:rsidRPr="001C48F3">
        <w:rPr>
          <w:rFonts w:eastAsia="Times New Roman" w:cs="Times New Roman"/>
          <w:szCs w:val="24"/>
          <w:lang w:eastAsia="hr-HR"/>
        </w:rPr>
        <w:t>. ovog</w:t>
      </w:r>
      <w:r w:rsidR="005D75F5" w:rsidRPr="001C48F3">
        <w:rPr>
          <w:rFonts w:eastAsia="Times New Roman" w:cs="Times New Roman"/>
          <w:szCs w:val="24"/>
          <w:lang w:eastAsia="hr-HR"/>
        </w:rPr>
        <w:t>a</w:t>
      </w:r>
      <w:r w:rsidR="07498440" w:rsidRPr="001C48F3">
        <w:rPr>
          <w:rFonts w:eastAsia="Times New Roman" w:cs="Times New Roman"/>
          <w:szCs w:val="24"/>
          <w:lang w:eastAsia="hr-HR"/>
        </w:rPr>
        <w:t xml:space="preserve"> Zakona</w:t>
      </w:r>
      <w:r w:rsidR="79DB07E6" w:rsidRPr="001C48F3">
        <w:rPr>
          <w:rFonts w:eastAsia="Times New Roman" w:cs="Times New Roman"/>
          <w:szCs w:val="24"/>
          <w:lang w:eastAsia="hr-HR"/>
        </w:rPr>
        <w:t>,</w:t>
      </w:r>
      <w:r w:rsidR="4B0F43CA" w:rsidRPr="001C48F3">
        <w:rPr>
          <w:rFonts w:eastAsia="Times New Roman" w:cs="Times New Roman"/>
          <w:szCs w:val="24"/>
          <w:lang w:eastAsia="hr-HR"/>
        </w:rPr>
        <w:t xml:space="preserve"> te</w:t>
      </w:r>
      <w:r w:rsidR="79DB07E6" w:rsidRPr="001C48F3">
        <w:rPr>
          <w:rFonts w:eastAsia="Times New Roman" w:cs="Times New Roman"/>
          <w:szCs w:val="24"/>
          <w:lang w:eastAsia="hr-HR"/>
        </w:rPr>
        <w:t xml:space="preserve"> </w:t>
      </w:r>
      <w:r w:rsidRPr="001C48F3">
        <w:rPr>
          <w:rFonts w:eastAsia="Times New Roman" w:cs="Times New Roman"/>
          <w:szCs w:val="24"/>
          <w:lang w:eastAsia="hr-HR"/>
        </w:rPr>
        <w:t xml:space="preserve">Uredbe Komisije (EU) </w:t>
      </w:r>
      <w:r w:rsidR="2E74A961" w:rsidRPr="001C48F3">
        <w:rPr>
          <w:rFonts w:eastAsia="Times New Roman" w:cs="Times New Roman"/>
          <w:szCs w:val="24"/>
          <w:lang w:eastAsia="hr-HR"/>
        </w:rPr>
        <w:t>2019/1122 i njenih izmjena i dopuna</w:t>
      </w:r>
      <w:r w:rsidRPr="001C48F3">
        <w:rPr>
          <w:rFonts w:eastAsia="Times New Roman" w:cs="Times New Roman"/>
          <w:szCs w:val="24"/>
          <w:lang w:eastAsia="hr-HR"/>
        </w:rPr>
        <w:t>.</w:t>
      </w:r>
    </w:p>
    <w:p w14:paraId="7CA71805" w14:textId="77777777" w:rsidR="00EC12EF" w:rsidRPr="001C48F3" w:rsidRDefault="00EC12EF" w:rsidP="005839F6">
      <w:pPr>
        <w:spacing w:after="0" w:line="240" w:lineRule="auto"/>
        <w:jc w:val="both"/>
        <w:rPr>
          <w:rFonts w:eastAsia="Times New Roman" w:cs="Times New Roman"/>
          <w:szCs w:val="24"/>
          <w:lang w:eastAsia="hr-HR"/>
        </w:rPr>
      </w:pPr>
    </w:p>
    <w:p w14:paraId="4E7838CE" w14:textId="2D9664D4"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Podaci iz Registra Unije dostupni su javnosti u skladu s član</w:t>
      </w:r>
      <w:r w:rsidR="7EC298F1" w:rsidRPr="001C48F3">
        <w:rPr>
          <w:rFonts w:eastAsia="Times New Roman" w:cs="Times New Roman"/>
          <w:szCs w:val="24"/>
          <w:lang w:eastAsia="hr-HR"/>
        </w:rPr>
        <w:t>cima</w:t>
      </w:r>
      <w:r w:rsidRPr="001C48F3">
        <w:rPr>
          <w:rFonts w:eastAsia="Times New Roman" w:cs="Times New Roman"/>
          <w:szCs w:val="24"/>
          <w:lang w:eastAsia="hr-HR"/>
        </w:rPr>
        <w:t xml:space="preserve"> </w:t>
      </w:r>
      <w:r w:rsidR="43B420F4" w:rsidRPr="001C48F3">
        <w:rPr>
          <w:rFonts w:eastAsia="Times New Roman" w:cs="Times New Roman"/>
          <w:szCs w:val="24"/>
          <w:lang w:eastAsia="hr-HR"/>
        </w:rPr>
        <w:t>79</w:t>
      </w:r>
      <w:r w:rsidRPr="001C48F3">
        <w:rPr>
          <w:rFonts w:eastAsia="Times New Roman" w:cs="Times New Roman"/>
          <w:szCs w:val="24"/>
          <w:lang w:eastAsia="hr-HR"/>
        </w:rPr>
        <w:t>.</w:t>
      </w:r>
      <w:r w:rsidR="19198C9A" w:rsidRPr="001C48F3">
        <w:rPr>
          <w:rFonts w:eastAsia="Times New Roman" w:cs="Times New Roman"/>
          <w:szCs w:val="24"/>
          <w:lang w:eastAsia="hr-HR"/>
        </w:rPr>
        <w:t xml:space="preserve"> </w:t>
      </w:r>
      <w:r w:rsidR="58BFA78A" w:rsidRPr="001C48F3">
        <w:rPr>
          <w:rFonts w:eastAsia="Times New Roman" w:cs="Times New Roman"/>
          <w:szCs w:val="24"/>
          <w:lang w:eastAsia="hr-HR"/>
        </w:rPr>
        <w:t xml:space="preserve">i </w:t>
      </w:r>
      <w:r w:rsidR="19198C9A" w:rsidRPr="001C48F3">
        <w:rPr>
          <w:rFonts w:eastAsia="Times New Roman" w:cs="Times New Roman"/>
          <w:szCs w:val="24"/>
          <w:lang w:eastAsia="hr-HR"/>
        </w:rPr>
        <w:t>80</w:t>
      </w:r>
      <w:r w:rsidR="58BFA78A" w:rsidRPr="001C48F3">
        <w:rPr>
          <w:rFonts w:eastAsia="Times New Roman" w:cs="Times New Roman"/>
          <w:szCs w:val="24"/>
          <w:lang w:eastAsia="hr-HR"/>
        </w:rPr>
        <w:t>.</w:t>
      </w:r>
      <w:r w:rsidRPr="001C48F3">
        <w:rPr>
          <w:rFonts w:eastAsia="Times New Roman" w:cs="Times New Roman"/>
          <w:szCs w:val="24"/>
          <w:lang w:eastAsia="hr-HR"/>
        </w:rPr>
        <w:t xml:space="preserve"> Uredbe Komisije (EU) </w:t>
      </w:r>
      <w:r w:rsidR="3198F6E5" w:rsidRPr="001C48F3">
        <w:rPr>
          <w:rFonts w:eastAsia="Times New Roman" w:cs="Times New Roman"/>
          <w:szCs w:val="24"/>
          <w:lang w:eastAsia="hr-HR"/>
        </w:rPr>
        <w:t>2019/1122 i njenih izmjena i dopuna</w:t>
      </w:r>
      <w:r w:rsidRPr="001C48F3">
        <w:rPr>
          <w:rFonts w:eastAsia="Times New Roman" w:cs="Times New Roman"/>
          <w:szCs w:val="24"/>
          <w:lang w:eastAsia="hr-HR"/>
        </w:rPr>
        <w:t>.</w:t>
      </w:r>
    </w:p>
    <w:p w14:paraId="7DA6D6E7" w14:textId="77777777" w:rsidR="00EC12EF" w:rsidRPr="001C48F3" w:rsidRDefault="00EC12EF" w:rsidP="005839F6">
      <w:pPr>
        <w:spacing w:after="0" w:line="240" w:lineRule="auto"/>
        <w:jc w:val="both"/>
        <w:rPr>
          <w:rFonts w:eastAsia="Times New Roman" w:cs="Times New Roman"/>
          <w:szCs w:val="24"/>
          <w:lang w:eastAsia="hr-HR"/>
        </w:rPr>
      </w:pPr>
    </w:p>
    <w:p w14:paraId="32F8F313" w14:textId="5F1931F5" w:rsidR="006A78BD" w:rsidRPr="001C48F3" w:rsidRDefault="50D97A1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 U svrhu provedbe Uredbe Komisije (EU) 389/2013, Uredbe Komisije (EU) 2015/1844, Uredbe Komisije 2019/1122 i njenih izmjena i dopuna te ovoga Zakona, Ministarstvo surađuje s tijelima državne uprave nadležnim za poslove financija, pravosuđa i unutarnjih poslova</w:t>
      </w:r>
      <w:r w:rsidR="56257EA8" w:rsidRPr="001C48F3">
        <w:rPr>
          <w:rFonts w:eastAsia="Times New Roman" w:cs="Times New Roman"/>
          <w:szCs w:val="24"/>
          <w:lang w:eastAsia="hr-HR"/>
        </w:rPr>
        <w:t>.</w:t>
      </w:r>
    </w:p>
    <w:p w14:paraId="296BECBA" w14:textId="77777777" w:rsidR="00EC12EF" w:rsidRPr="001C48F3" w:rsidRDefault="00EC12EF" w:rsidP="005839F6">
      <w:pPr>
        <w:spacing w:after="0" w:line="240" w:lineRule="auto"/>
        <w:jc w:val="both"/>
        <w:rPr>
          <w:rFonts w:eastAsia="Times New Roman" w:cs="Times New Roman"/>
          <w:szCs w:val="24"/>
          <w:lang w:eastAsia="hr-HR"/>
        </w:rPr>
      </w:pPr>
    </w:p>
    <w:p w14:paraId="7528055A" w14:textId="46327056"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757E0122" w:rsidRPr="001C48F3">
        <w:rPr>
          <w:rFonts w:eastAsia="Times New Roman" w:cs="Times New Roman"/>
          <w:szCs w:val="24"/>
          <w:lang w:eastAsia="hr-HR"/>
        </w:rPr>
        <w:t>6</w:t>
      </w:r>
      <w:r w:rsidRPr="001C48F3">
        <w:rPr>
          <w:rFonts w:eastAsia="Times New Roman" w:cs="Times New Roman"/>
          <w:szCs w:val="24"/>
          <w:lang w:eastAsia="hr-HR"/>
        </w:rPr>
        <w:t>) Način, rokove i uvjete otvaranja, zatvaranja i drugih postupaka vezano za rad s računima u Registru Unije te način ispunjavanja zadaća iz stavka 1. ovoga članka propisuje</w:t>
      </w:r>
      <w:r w:rsidR="05D7CC77" w:rsidRPr="001C48F3">
        <w:rPr>
          <w:rFonts w:eastAsia="Times New Roman" w:cs="Times New Roman"/>
          <w:szCs w:val="24"/>
          <w:lang w:eastAsia="hr-HR"/>
        </w:rPr>
        <w:t xml:space="preserve"> </w:t>
      </w:r>
      <w:r w:rsidR="00A1376B" w:rsidRPr="001C48F3">
        <w:rPr>
          <w:rFonts w:eastAsia="Times New Roman" w:cs="Times New Roman"/>
          <w:szCs w:val="24"/>
          <w:lang w:eastAsia="hr-HR"/>
        </w:rPr>
        <w:t xml:space="preserve">pravilnikom </w:t>
      </w:r>
      <w:r w:rsidR="00AC53F7" w:rsidRPr="001C48F3">
        <w:rPr>
          <w:rFonts w:eastAsia="Times New Roman" w:cs="Times New Roman"/>
          <w:szCs w:val="24"/>
          <w:lang w:eastAsia="hr-HR"/>
        </w:rPr>
        <w:t>ministar nadležan za klimatske promjene</w:t>
      </w:r>
      <w:r w:rsidR="55FC525B" w:rsidRPr="001C48F3">
        <w:rPr>
          <w:rFonts w:eastAsia="Times New Roman" w:cs="Times New Roman"/>
          <w:szCs w:val="24"/>
          <w:lang w:eastAsia="hr-HR"/>
        </w:rPr>
        <w:t>.</w:t>
      </w:r>
    </w:p>
    <w:p w14:paraId="31F2C2F6" w14:textId="4E31CCC3" w:rsidR="00D66450" w:rsidRPr="001C48F3" w:rsidRDefault="00D66450" w:rsidP="005839F6">
      <w:pPr>
        <w:spacing w:after="0" w:line="240" w:lineRule="auto"/>
        <w:jc w:val="both"/>
        <w:rPr>
          <w:rFonts w:eastAsia="Times New Roman" w:cs="Times New Roman"/>
          <w:szCs w:val="24"/>
          <w:lang w:eastAsia="hr-HR"/>
        </w:rPr>
      </w:pPr>
    </w:p>
    <w:p w14:paraId="584AA85E" w14:textId="2BAE23AB" w:rsidR="00AC5A2D" w:rsidRPr="001C48F3" w:rsidRDefault="00AC5A2D" w:rsidP="005839F6">
      <w:pPr>
        <w:spacing w:after="0" w:line="240" w:lineRule="auto"/>
      </w:pPr>
      <w:r w:rsidRPr="001C48F3">
        <w:t>Vrste računa i jedinica</w:t>
      </w:r>
    </w:p>
    <w:p w14:paraId="529B233F" w14:textId="77777777" w:rsidR="00EC12EF" w:rsidRPr="001C48F3" w:rsidRDefault="00EC12EF" w:rsidP="005839F6">
      <w:pPr>
        <w:spacing w:after="0" w:line="240" w:lineRule="auto"/>
        <w:rPr>
          <w:b/>
          <w:bCs/>
        </w:rPr>
      </w:pPr>
    </w:p>
    <w:p w14:paraId="263EF7B3" w14:textId="398972EB" w:rsidR="006A78BD" w:rsidRPr="001C48F3" w:rsidRDefault="2029F147" w:rsidP="005839F6">
      <w:pPr>
        <w:pStyle w:val="Naslov5"/>
        <w:spacing w:before="0" w:line="240" w:lineRule="auto"/>
      </w:pPr>
      <w:r w:rsidRPr="001C48F3">
        <w:t xml:space="preserve">Članak </w:t>
      </w:r>
      <w:r w:rsidR="53688B29" w:rsidRPr="001C48F3">
        <w:t>8</w:t>
      </w:r>
      <w:r w:rsidR="706CF3BC" w:rsidRPr="001C48F3">
        <w:t>3</w:t>
      </w:r>
      <w:r w:rsidRPr="001C48F3">
        <w:t>.</w:t>
      </w:r>
    </w:p>
    <w:p w14:paraId="690A6D92" w14:textId="77777777" w:rsidR="00E96420" w:rsidRPr="001C48F3" w:rsidRDefault="00E96420" w:rsidP="005839F6">
      <w:pPr>
        <w:spacing w:after="0" w:line="240" w:lineRule="auto"/>
      </w:pPr>
    </w:p>
    <w:p w14:paraId="58B14F5D" w14:textId="66D4198E"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733DC75F" w:rsidRPr="001C48F3">
        <w:rPr>
          <w:rFonts w:eastAsia="Times New Roman" w:cs="Times New Roman"/>
          <w:szCs w:val="24"/>
          <w:lang w:eastAsia="hr-HR"/>
        </w:rPr>
        <w:t>Vrste računa i jedinica koje se mogu držati na pojedinoj vrsti računa</w:t>
      </w:r>
      <w:r w:rsidRPr="001C48F3">
        <w:rPr>
          <w:rFonts w:eastAsia="Times New Roman" w:cs="Times New Roman"/>
          <w:szCs w:val="24"/>
          <w:lang w:eastAsia="hr-HR"/>
        </w:rPr>
        <w:t xml:space="preserve"> </w:t>
      </w:r>
      <w:r w:rsidR="733DC75F" w:rsidRPr="001C48F3">
        <w:rPr>
          <w:rFonts w:eastAsia="Times New Roman" w:cs="Times New Roman"/>
          <w:szCs w:val="24"/>
          <w:lang w:eastAsia="hr-HR"/>
        </w:rPr>
        <w:t xml:space="preserve">u Registru Unije </w:t>
      </w:r>
      <w:r w:rsidR="71DC5D52" w:rsidRPr="001C48F3">
        <w:rPr>
          <w:rFonts w:eastAsia="Times New Roman" w:cs="Times New Roman"/>
          <w:szCs w:val="24"/>
          <w:lang w:eastAsia="hr-HR"/>
        </w:rPr>
        <w:t>propisane su</w:t>
      </w:r>
      <w:r w:rsidRPr="001C48F3">
        <w:rPr>
          <w:rFonts w:eastAsia="Times New Roman" w:cs="Times New Roman"/>
          <w:szCs w:val="24"/>
          <w:lang w:eastAsia="hr-HR"/>
        </w:rPr>
        <w:t xml:space="preserve"> Prilogom I. Uredbe Komisije (EU) </w:t>
      </w:r>
      <w:r w:rsidR="5A3E565C" w:rsidRPr="001C48F3">
        <w:rPr>
          <w:rFonts w:eastAsia="Times New Roman" w:cs="Times New Roman"/>
          <w:szCs w:val="24"/>
          <w:lang w:eastAsia="hr-HR"/>
        </w:rPr>
        <w:t>2019/1122 i njenih izmjena i dopuna</w:t>
      </w:r>
      <w:r w:rsidRPr="001C48F3">
        <w:rPr>
          <w:rFonts w:eastAsia="Times New Roman" w:cs="Times New Roman"/>
          <w:szCs w:val="24"/>
          <w:lang w:eastAsia="hr-HR"/>
        </w:rPr>
        <w:t>.</w:t>
      </w:r>
    </w:p>
    <w:p w14:paraId="71E54A5A" w14:textId="77777777" w:rsidR="00EC12EF" w:rsidRPr="001C48F3" w:rsidRDefault="00EC12EF" w:rsidP="005839F6">
      <w:pPr>
        <w:spacing w:after="0" w:line="240" w:lineRule="auto"/>
        <w:jc w:val="both"/>
        <w:rPr>
          <w:rFonts w:eastAsia="Times New Roman" w:cs="Times New Roman"/>
          <w:szCs w:val="24"/>
          <w:lang w:eastAsia="hr-HR"/>
        </w:rPr>
      </w:pPr>
    </w:p>
    <w:p w14:paraId="164950D5" w14:textId="22FA1455" w:rsidR="794B5A7F"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0022785F" w:rsidRPr="001C48F3">
        <w:rPr>
          <w:rFonts w:eastAsia="Times New Roman" w:cs="Times New Roman"/>
          <w:szCs w:val="24"/>
          <w:lang w:eastAsia="hr-HR"/>
        </w:rPr>
        <w:t>Ministarstvo</w:t>
      </w:r>
      <w:r w:rsidR="00733B6E" w:rsidRPr="001C48F3">
        <w:rPr>
          <w:rFonts w:eastAsia="Times New Roman" w:cs="Times New Roman"/>
          <w:szCs w:val="24"/>
          <w:lang w:eastAsia="hr-HR"/>
        </w:rPr>
        <w:t xml:space="preserve"> </w:t>
      </w:r>
      <w:r w:rsidR="0022785F" w:rsidRPr="001C48F3">
        <w:rPr>
          <w:rFonts w:eastAsia="Times New Roman" w:cs="Times New Roman"/>
          <w:szCs w:val="24"/>
          <w:lang w:eastAsia="hr-HR"/>
        </w:rPr>
        <w:t xml:space="preserve">upravlja s nacionalnim računima Republike Hrvatske </w:t>
      </w:r>
      <w:r w:rsidR="00355C50" w:rsidRPr="001C48F3">
        <w:rPr>
          <w:rFonts w:eastAsia="Times New Roman" w:cs="Times New Roman"/>
          <w:szCs w:val="24"/>
          <w:lang w:eastAsia="hr-HR"/>
        </w:rPr>
        <w:t>iz članka 28. stavk</w:t>
      </w:r>
      <w:r w:rsidR="00F51D06" w:rsidRPr="001C48F3">
        <w:rPr>
          <w:rFonts w:eastAsia="Times New Roman" w:cs="Times New Roman"/>
          <w:szCs w:val="24"/>
          <w:lang w:eastAsia="hr-HR"/>
        </w:rPr>
        <w:t>a</w:t>
      </w:r>
      <w:r w:rsidR="00355C50" w:rsidRPr="001C48F3">
        <w:rPr>
          <w:rFonts w:eastAsia="Times New Roman" w:cs="Times New Roman"/>
          <w:szCs w:val="24"/>
          <w:lang w:eastAsia="hr-HR"/>
        </w:rPr>
        <w:t xml:space="preserve"> 4. i članka 29. stavka 12. </w:t>
      </w:r>
      <w:r w:rsidRPr="001C48F3">
        <w:rPr>
          <w:rFonts w:eastAsia="Times New Roman" w:cs="Times New Roman"/>
          <w:szCs w:val="24"/>
          <w:lang w:eastAsia="hr-HR"/>
        </w:rPr>
        <w:t>u Registru Unije</w:t>
      </w:r>
      <w:r w:rsidR="00355C50" w:rsidRPr="001C48F3">
        <w:rPr>
          <w:rFonts w:eastAsia="Times New Roman" w:cs="Times New Roman"/>
          <w:szCs w:val="24"/>
          <w:lang w:eastAsia="hr-HR"/>
        </w:rPr>
        <w:t>.</w:t>
      </w:r>
    </w:p>
    <w:p w14:paraId="0196E996" w14:textId="77777777" w:rsidR="00053A2F" w:rsidRPr="001C48F3" w:rsidRDefault="00053A2F" w:rsidP="005839F6">
      <w:pPr>
        <w:spacing w:after="0" w:line="240" w:lineRule="auto"/>
        <w:jc w:val="both"/>
        <w:rPr>
          <w:rFonts w:eastAsia="Times New Roman" w:cs="Times New Roman"/>
          <w:szCs w:val="24"/>
          <w:lang w:eastAsia="hr-HR"/>
        </w:rPr>
      </w:pPr>
    </w:p>
    <w:p w14:paraId="02098ED2" w14:textId="049A1668" w:rsidR="000615F9" w:rsidRPr="001C48F3" w:rsidRDefault="000615F9" w:rsidP="005839F6">
      <w:pPr>
        <w:spacing w:after="0" w:line="240" w:lineRule="auto"/>
      </w:pPr>
      <w:r w:rsidRPr="001C48F3">
        <w:t>Otvaranje računa</w:t>
      </w:r>
    </w:p>
    <w:p w14:paraId="265A58A4" w14:textId="77777777" w:rsidR="00E96420" w:rsidRPr="001C48F3" w:rsidRDefault="00E96420" w:rsidP="005839F6">
      <w:pPr>
        <w:spacing w:after="0" w:line="240" w:lineRule="auto"/>
        <w:rPr>
          <w:b/>
          <w:bCs/>
        </w:rPr>
      </w:pPr>
    </w:p>
    <w:p w14:paraId="6B7EBDEE" w14:textId="3C35C087" w:rsidR="006A78BD" w:rsidRPr="001C48F3" w:rsidRDefault="1ED1CC09" w:rsidP="005839F6">
      <w:pPr>
        <w:pStyle w:val="Naslov5"/>
        <w:spacing w:before="0" w:line="240" w:lineRule="auto"/>
      </w:pPr>
      <w:r w:rsidRPr="001C48F3">
        <w:t xml:space="preserve">Članak </w:t>
      </w:r>
      <w:r w:rsidR="1069E7E7" w:rsidRPr="001C48F3">
        <w:t>8</w:t>
      </w:r>
      <w:r w:rsidR="47DB2F5B" w:rsidRPr="001C48F3">
        <w:t>4</w:t>
      </w:r>
      <w:r w:rsidR="1069E7E7" w:rsidRPr="001C48F3">
        <w:t>.</w:t>
      </w:r>
    </w:p>
    <w:p w14:paraId="7527CF09" w14:textId="77777777" w:rsidR="00E96420" w:rsidRPr="001C48F3" w:rsidRDefault="00E96420" w:rsidP="005839F6">
      <w:pPr>
        <w:spacing w:after="0" w:line="240" w:lineRule="auto"/>
      </w:pPr>
    </w:p>
    <w:p w14:paraId="784940A1" w14:textId="40E7DB94" w:rsidR="006A78BD" w:rsidRPr="001C48F3" w:rsidRDefault="2029F14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S</w:t>
      </w:r>
      <w:r w:rsidR="00FF26EF" w:rsidRPr="001C48F3">
        <w:rPr>
          <w:rFonts w:eastAsia="Times New Roman" w:cs="Times New Roman"/>
          <w:szCs w:val="24"/>
          <w:lang w:eastAsia="hr-HR"/>
        </w:rPr>
        <w:t>amo</w:t>
      </w:r>
      <w:r w:rsidRPr="001C48F3">
        <w:rPr>
          <w:rFonts w:eastAsia="Times New Roman" w:cs="Times New Roman"/>
          <w:szCs w:val="24"/>
          <w:lang w:eastAsia="hr-HR"/>
        </w:rPr>
        <w:t xml:space="preserve"> fizička </w:t>
      </w:r>
      <w:r w:rsidR="765FED0A" w:rsidRPr="001C48F3">
        <w:rPr>
          <w:rFonts w:eastAsia="Times New Roman" w:cs="Times New Roman"/>
          <w:szCs w:val="24"/>
          <w:lang w:eastAsia="hr-HR"/>
        </w:rPr>
        <w:t xml:space="preserve">osoba s prebivalištem u Republici Hrvatskoj </w:t>
      </w:r>
      <w:r w:rsidRPr="001C48F3">
        <w:rPr>
          <w:rFonts w:eastAsia="Times New Roman" w:cs="Times New Roman"/>
          <w:szCs w:val="24"/>
          <w:lang w:eastAsia="hr-HR"/>
        </w:rPr>
        <w:t xml:space="preserve">i pravna osoba </w:t>
      </w:r>
      <w:r w:rsidR="2E816889" w:rsidRPr="001C48F3">
        <w:rPr>
          <w:rFonts w:eastAsia="Times New Roman" w:cs="Times New Roman"/>
          <w:szCs w:val="24"/>
          <w:lang w:eastAsia="hr-HR"/>
        </w:rPr>
        <w:t xml:space="preserve">registrirana u Republici Hrvatskoj </w:t>
      </w:r>
      <w:r w:rsidRPr="001C48F3">
        <w:rPr>
          <w:rFonts w:eastAsia="Times New Roman" w:cs="Times New Roman"/>
          <w:szCs w:val="24"/>
          <w:lang w:eastAsia="hr-HR"/>
        </w:rPr>
        <w:t>mo</w:t>
      </w:r>
      <w:r w:rsidR="31145388" w:rsidRPr="001C48F3">
        <w:rPr>
          <w:rFonts w:eastAsia="Times New Roman" w:cs="Times New Roman"/>
          <w:szCs w:val="24"/>
          <w:lang w:eastAsia="hr-HR"/>
        </w:rPr>
        <w:t>gu podnijeti zahtje</w:t>
      </w:r>
      <w:r w:rsidR="5CA97F85" w:rsidRPr="001C48F3">
        <w:rPr>
          <w:rFonts w:eastAsia="Times New Roman" w:cs="Times New Roman"/>
          <w:szCs w:val="24"/>
          <w:lang w:eastAsia="hr-HR"/>
        </w:rPr>
        <w:t>v</w:t>
      </w:r>
      <w:r w:rsidRPr="001C48F3">
        <w:rPr>
          <w:rFonts w:eastAsia="Times New Roman" w:cs="Times New Roman"/>
          <w:szCs w:val="24"/>
          <w:lang w:eastAsia="hr-HR"/>
        </w:rPr>
        <w:t xml:space="preserve"> </w:t>
      </w:r>
      <w:r w:rsidR="5CA97F85" w:rsidRPr="001C48F3">
        <w:rPr>
          <w:rFonts w:eastAsia="Times New Roman" w:cs="Times New Roman"/>
          <w:szCs w:val="24"/>
          <w:lang w:eastAsia="hr-HR"/>
        </w:rPr>
        <w:t>za</w:t>
      </w:r>
      <w:r w:rsidRPr="001C48F3">
        <w:rPr>
          <w:rFonts w:eastAsia="Times New Roman" w:cs="Times New Roman"/>
          <w:szCs w:val="24"/>
          <w:lang w:eastAsia="hr-HR"/>
        </w:rPr>
        <w:t xml:space="preserve"> otv</w:t>
      </w:r>
      <w:r w:rsidR="69E37EFB" w:rsidRPr="001C48F3">
        <w:rPr>
          <w:rFonts w:eastAsia="Times New Roman" w:cs="Times New Roman"/>
          <w:szCs w:val="24"/>
          <w:lang w:eastAsia="hr-HR"/>
        </w:rPr>
        <w:t>a</w:t>
      </w:r>
      <w:r w:rsidRPr="001C48F3">
        <w:rPr>
          <w:rFonts w:eastAsia="Times New Roman" w:cs="Times New Roman"/>
          <w:szCs w:val="24"/>
          <w:lang w:eastAsia="hr-HR"/>
        </w:rPr>
        <w:t>r</w:t>
      </w:r>
      <w:r w:rsidR="115AAC29" w:rsidRPr="001C48F3">
        <w:rPr>
          <w:rFonts w:eastAsia="Times New Roman" w:cs="Times New Roman"/>
          <w:szCs w:val="24"/>
          <w:lang w:eastAsia="hr-HR"/>
        </w:rPr>
        <w:t>anje</w:t>
      </w:r>
      <w:r w:rsidRPr="001C48F3">
        <w:rPr>
          <w:rFonts w:eastAsia="Times New Roman" w:cs="Times New Roman"/>
          <w:szCs w:val="24"/>
          <w:lang w:eastAsia="hr-HR"/>
        </w:rPr>
        <w:t xml:space="preserve"> račun</w:t>
      </w:r>
      <w:r w:rsidR="02421AEB" w:rsidRPr="001C48F3">
        <w:rPr>
          <w:rFonts w:eastAsia="Times New Roman" w:cs="Times New Roman"/>
          <w:szCs w:val="24"/>
          <w:lang w:eastAsia="hr-HR"/>
        </w:rPr>
        <w:t>a</w:t>
      </w:r>
      <w:r w:rsidRPr="001C48F3">
        <w:rPr>
          <w:rFonts w:eastAsia="Times New Roman" w:cs="Times New Roman"/>
          <w:szCs w:val="24"/>
          <w:lang w:eastAsia="hr-HR"/>
        </w:rPr>
        <w:t xml:space="preserve"> </w:t>
      </w:r>
      <w:r w:rsidR="02421AEB" w:rsidRPr="001C48F3">
        <w:rPr>
          <w:rFonts w:eastAsia="Times New Roman" w:cs="Times New Roman"/>
          <w:szCs w:val="24"/>
          <w:lang w:eastAsia="hr-HR"/>
        </w:rPr>
        <w:t>za</w:t>
      </w:r>
      <w:r w:rsidRPr="001C48F3">
        <w:rPr>
          <w:rFonts w:eastAsia="Times New Roman" w:cs="Times New Roman"/>
          <w:szCs w:val="24"/>
          <w:lang w:eastAsia="hr-HR"/>
        </w:rPr>
        <w:t xml:space="preserve"> </w:t>
      </w:r>
      <w:r w:rsidR="02421AEB" w:rsidRPr="001C48F3">
        <w:rPr>
          <w:rFonts w:eastAsia="Times New Roman" w:cs="Times New Roman"/>
          <w:szCs w:val="24"/>
          <w:lang w:eastAsia="hr-HR"/>
        </w:rPr>
        <w:t xml:space="preserve">trgovanje </w:t>
      </w:r>
      <w:r w:rsidRPr="001C48F3">
        <w:rPr>
          <w:rFonts w:eastAsia="Times New Roman" w:cs="Times New Roman"/>
          <w:szCs w:val="24"/>
          <w:lang w:eastAsia="hr-HR"/>
        </w:rPr>
        <w:t xml:space="preserve">u Registru Unije </w:t>
      </w:r>
      <w:r w:rsidR="3845CCB8" w:rsidRPr="001C48F3">
        <w:rPr>
          <w:rFonts w:eastAsia="Times New Roman" w:cs="Times New Roman"/>
          <w:szCs w:val="24"/>
          <w:lang w:eastAsia="hr-HR"/>
        </w:rPr>
        <w:t xml:space="preserve">u skladu s člankom 8. </w:t>
      </w:r>
      <w:r w:rsidR="361F4D76" w:rsidRPr="001C48F3">
        <w:rPr>
          <w:rFonts w:eastAsia="Times New Roman" w:cs="Times New Roman"/>
          <w:szCs w:val="24"/>
          <w:lang w:eastAsia="hr-HR"/>
        </w:rPr>
        <w:t>Uredbe Komisije (EU) 2019/1122 i njenih izmjena i dopuna</w:t>
      </w:r>
      <w:r w:rsidRPr="001C48F3">
        <w:rPr>
          <w:rFonts w:eastAsia="Times New Roman" w:cs="Times New Roman"/>
          <w:szCs w:val="24"/>
          <w:lang w:eastAsia="hr-HR"/>
        </w:rPr>
        <w:t>.</w:t>
      </w:r>
    </w:p>
    <w:p w14:paraId="19DF970F" w14:textId="77777777" w:rsidR="00EC12EF" w:rsidRPr="001C48F3" w:rsidRDefault="00EC12EF" w:rsidP="005839F6">
      <w:pPr>
        <w:spacing w:after="0" w:line="240" w:lineRule="auto"/>
        <w:jc w:val="both"/>
        <w:rPr>
          <w:rFonts w:eastAsia="Times New Roman" w:cs="Times New Roman"/>
          <w:szCs w:val="24"/>
          <w:lang w:eastAsia="hr-HR"/>
        </w:rPr>
      </w:pPr>
    </w:p>
    <w:p w14:paraId="3E278F11" w14:textId="4788391F" w:rsidR="006A78BD" w:rsidRPr="001C48F3" w:rsidRDefault="18D8968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36503FF" w:rsidRPr="001C48F3">
        <w:rPr>
          <w:rFonts w:eastAsia="Times New Roman" w:cs="Times New Roman"/>
          <w:szCs w:val="24"/>
          <w:lang w:eastAsia="hr-HR"/>
        </w:rPr>
        <w:t>2</w:t>
      </w:r>
      <w:r w:rsidRPr="001C48F3">
        <w:rPr>
          <w:rFonts w:eastAsia="Times New Roman" w:cs="Times New Roman"/>
          <w:szCs w:val="24"/>
          <w:lang w:eastAsia="hr-HR"/>
        </w:rPr>
        <w:t xml:space="preserve">) Operater postrojenja koji ima dozvolu iz članka </w:t>
      </w:r>
      <w:r w:rsidR="150D913F" w:rsidRPr="001C48F3">
        <w:rPr>
          <w:rFonts w:eastAsia="Times New Roman" w:cs="Times New Roman"/>
          <w:szCs w:val="24"/>
          <w:lang w:eastAsia="hr-HR"/>
        </w:rPr>
        <w:t>3</w:t>
      </w:r>
      <w:r w:rsidR="7973015A" w:rsidRPr="001C48F3">
        <w:rPr>
          <w:rFonts w:eastAsia="Times New Roman" w:cs="Times New Roman"/>
          <w:szCs w:val="24"/>
          <w:lang w:eastAsia="hr-HR"/>
        </w:rPr>
        <w:t>3</w:t>
      </w:r>
      <w:r w:rsidRPr="001C48F3">
        <w:rPr>
          <w:rFonts w:eastAsia="Times New Roman" w:cs="Times New Roman"/>
          <w:szCs w:val="24"/>
          <w:lang w:eastAsia="hr-HR"/>
        </w:rPr>
        <w:t>. ovoga Zakona</w:t>
      </w:r>
      <w:r w:rsidR="467ABE49" w:rsidRPr="001C48F3">
        <w:rPr>
          <w:rFonts w:eastAsia="Times New Roman" w:cs="Times New Roman"/>
          <w:szCs w:val="24"/>
          <w:lang w:eastAsia="hr-HR"/>
        </w:rPr>
        <w:t>,</w:t>
      </w:r>
      <w:r w:rsidRPr="001C48F3">
        <w:rPr>
          <w:rFonts w:eastAsia="Times New Roman" w:cs="Times New Roman"/>
          <w:szCs w:val="24"/>
          <w:lang w:eastAsia="hr-HR"/>
        </w:rPr>
        <w:t xml:space="preserve"> operator zrakoplova iz članka </w:t>
      </w:r>
      <w:r w:rsidR="4A91E96A" w:rsidRPr="001C48F3">
        <w:rPr>
          <w:rFonts w:eastAsia="Times New Roman" w:cs="Times New Roman"/>
          <w:szCs w:val="24"/>
          <w:lang w:eastAsia="hr-HR"/>
        </w:rPr>
        <w:t>49</w:t>
      </w:r>
      <w:r w:rsidRPr="001C48F3">
        <w:rPr>
          <w:rFonts w:eastAsia="Times New Roman" w:cs="Times New Roman"/>
          <w:szCs w:val="24"/>
          <w:lang w:eastAsia="hr-HR"/>
        </w:rPr>
        <w:t xml:space="preserve">. ovoga </w:t>
      </w:r>
      <w:r w:rsidR="352A50E9" w:rsidRPr="001C48F3">
        <w:rPr>
          <w:rFonts w:eastAsia="Times New Roman" w:cs="Times New Roman"/>
          <w:szCs w:val="24"/>
          <w:lang w:eastAsia="hr-HR"/>
        </w:rPr>
        <w:t>Zakona</w:t>
      </w:r>
      <w:r w:rsidR="5944FA58" w:rsidRPr="001C48F3">
        <w:rPr>
          <w:rFonts w:eastAsia="Times New Roman" w:cs="Times New Roman"/>
          <w:szCs w:val="24"/>
          <w:lang w:eastAsia="hr-HR"/>
        </w:rPr>
        <w:t>,</w:t>
      </w:r>
      <w:r w:rsidR="352A50E9" w:rsidRPr="001C48F3">
        <w:rPr>
          <w:rFonts w:eastAsia="Times New Roman" w:cs="Times New Roman"/>
          <w:szCs w:val="24"/>
          <w:lang w:eastAsia="hr-HR"/>
        </w:rPr>
        <w:t xml:space="preserve"> verifikator</w:t>
      </w:r>
      <w:r w:rsidRPr="001C48F3">
        <w:rPr>
          <w:rFonts w:eastAsia="Times New Roman" w:cs="Times New Roman"/>
          <w:szCs w:val="24"/>
          <w:lang w:eastAsia="hr-HR"/>
        </w:rPr>
        <w:t xml:space="preserve"> iz članka </w:t>
      </w:r>
      <w:r w:rsidR="2BA1B92C" w:rsidRPr="001C48F3">
        <w:rPr>
          <w:rFonts w:eastAsia="Times New Roman" w:cs="Times New Roman"/>
          <w:szCs w:val="24"/>
          <w:lang w:eastAsia="hr-HR"/>
        </w:rPr>
        <w:t>69</w:t>
      </w:r>
      <w:r w:rsidRPr="001C48F3">
        <w:rPr>
          <w:rFonts w:eastAsia="Times New Roman" w:cs="Times New Roman"/>
          <w:szCs w:val="24"/>
          <w:lang w:eastAsia="hr-HR"/>
        </w:rPr>
        <w:t xml:space="preserve">. stavka </w:t>
      </w:r>
      <w:r w:rsidR="32616756" w:rsidRPr="001C48F3">
        <w:rPr>
          <w:rFonts w:eastAsia="Times New Roman" w:cs="Times New Roman"/>
          <w:szCs w:val="24"/>
          <w:lang w:eastAsia="hr-HR"/>
        </w:rPr>
        <w:t>3</w:t>
      </w:r>
      <w:r w:rsidRPr="001C48F3">
        <w:rPr>
          <w:rFonts w:eastAsia="Times New Roman" w:cs="Times New Roman"/>
          <w:szCs w:val="24"/>
          <w:lang w:eastAsia="hr-HR"/>
        </w:rPr>
        <w:t>.</w:t>
      </w:r>
      <w:r w:rsidR="1A5E63FD" w:rsidRPr="001C48F3">
        <w:rPr>
          <w:rFonts w:eastAsia="Times New Roman" w:cs="Times New Roman"/>
          <w:szCs w:val="24"/>
          <w:lang w:eastAsia="hr-HR"/>
        </w:rPr>
        <w:t xml:space="preserve"> ovoga Zakona</w:t>
      </w:r>
      <w:r w:rsidR="467ABE49" w:rsidRPr="001C48F3">
        <w:rPr>
          <w:rFonts w:eastAsia="Times New Roman" w:cs="Times New Roman"/>
          <w:szCs w:val="24"/>
          <w:lang w:eastAsia="hr-HR"/>
        </w:rPr>
        <w:t xml:space="preserve">, brodarsko društvo iz članka </w:t>
      </w:r>
      <w:r w:rsidR="2077C6FD" w:rsidRPr="001C48F3">
        <w:rPr>
          <w:rFonts w:eastAsia="Times New Roman" w:cs="Times New Roman"/>
          <w:szCs w:val="24"/>
          <w:lang w:eastAsia="hr-HR"/>
        </w:rPr>
        <w:t>6</w:t>
      </w:r>
      <w:r w:rsidR="1466EEA3" w:rsidRPr="001C48F3">
        <w:rPr>
          <w:rFonts w:eastAsia="Times New Roman" w:cs="Times New Roman"/>
          <w:szCs w:val="24"/>
          <w:lang w:eastAsia="hr-HR"/>
        </w:rPr>
        <w:t>0</w:t>
      </w:r>
      <w:r w:rsidR="2077C6FD" w:rsidRPr="001C48F3">
        <w:rPr>
          <w:rFonts w:eastAsia="Times New Roman" w:cs="Times New Roman"/>
          <w:szCs w:val="24"/>
          <w:lang w:eastAsia="hr-HR"/>
        </w:rPr>
        <w:t>.</w:t>
      </w:r>
      <w:r w:rsidR="467ABE49" w:rsidRPr="001C48F3">
        <w:rPr>
          <w:rFonts w:eastAsia="Times New Roman" w:cs="Times New Roman"/>
          <w:szCs w:val="24"/>
          <w:lang w:eastAsia="hr-HR"/>
        </w:rPr>
        <w:t xml:space="preserve"> ovog</w:t>
      </w:r>
      <w:r w:rsidR="12DA5274" w:rsidRPr="001C48F3">
        <w:rPr>
          <w:rFonts w:eastAsia="Times New Roman" w:cs="Times New Roman"/>
          <w:szCs w:val="24"/>
          <w:lang w:eastAsia="hr-HR"/>
        </w:rPr>
        <w:t>a</w:t>
      </w:r>
      <w:r w:rsidR="467ABE49" w:rsidRPr="001C48F3">
        <w:rPr>
          <w:rFonts w:eastAsia="Times New Roman" w:cs="Times New Roman"/>
          <w:szCs w:val="24"/>
          <w:lang w:eastAsia="hr-HR"/>
        </w:rPr>
        <w:t xml:space="preserve"> Zakona te regulirani subjekt iz članka </w:t>
      </w:r>
      <w:r w:rsidR="46F4765B" w:rsidRPr="001C48F3">
        <w:rPr>
          <w:rFonts w:eastAsia="Times New Roman" w:cs="Times New Roman"/>
          <w:szCs w:val="24"/>
          <w:lang w:eastAsia="hr-HR"/>
        </w:rPr>
        <w:t>6</w:t>
      </w:r>
      <w:r w:rsidR="082234EF" w:rsidRPr="001C48F3">
        <w:rPr>
          <w:rFonts w:eastAsia="Times New Roman" w:cs="Times New Roman"/>
          <w:szCs w:val="24"/>
          <w:lang w:eastAsia="hr-HR"/>
        </w:rPr>
        <w:t>2</w:t>
      </w:r>
      <w:r w:rsidR="46F4765B" w:rsidRPr="001C48F3">
        <w:rPr>
          <w:rFonts w:eastAsia="Times New Roman" w:cs="Times New Roman"/>
          <w:szCs w:val="24"/>
          <w:lang w:eastAsia="hr-HR"/>
        </w:rPr>
        <w:t>.</w:t>
      </w:r>
      <w:r w:rsidR="467ABE49" w:rsidRPr="001C48F3">
        <w:rPr>
          <w:rFonts w:eastAsia="Times New Roman" w:cs="Times New Roman"/>
          <w:szCs w:val="24"/>
          <w:lang w:eastAsia="hr-HR"/>
        </w:rPr>
        <w:t xml:space="preserve"> ovog</w:t>
      </w:r>
      <w:r w:rsidR="1EBB9FC7" w:rsidRPr="001C48F3">
        <w:rPr>
          <w:rFonts w:eastAsia="Times New Roman" w:cs="Times New Roman"/>
          <w:szCs w:val="24"/>
          <w:lang w:eastAsia="hr-HR"/>
        </w:rPr>
        <w:t>a</w:t>
      </w:r>
      <w:r w:rsidR="467ABE49" w:rsidRPr="001C48F3">
        <w:rPr>
          <w:rFonts w:eastAsia="Times New Roman" w:cs="Times New Roman"/>
          <w:szCs w:val="24"/>
          <w:lang w:eastAsia="hr-HR"/>
        </w:rPr>
        <w:t xml:space="preserve"> Zakona</w:t>
      </w:r>
      <w:r w:rsidRPr="001C48F3">
        <w:rPr>
          <w:rFonts w:eastAsia="Times New Roman" w:cs="Times New Roman"/>
          <w:szCs w:val="24"/>
          <w:lang w:eastAsia="hr-HR"/>
        </w:rPr>
        <w:t xml:space="preserve"> dužni su otvoriti račun u Registru Unije</w:t>
      </w:r>
      <w:r w:rsidR="76F8E81C" w:rsidRPr="001C48F3">
        <w:rPr>
          <w:rFonts w:eastAsia="Times New Roman" w:cs="Times New Roman"/>
          <w:szCs w:val="24"/>
          <w:lang w:eastAsia="hr-HR"/>
        </w:rPr>
        <w:t xml:space="preserve"> </w:t>
      </w:r>
      <w:r w:rsidR="005976C9" w:rsidRPr="001C48F3">
        <w:rPr>
          <w:rFonts w:eastAsia="Times New Roman" w:cs="Times New Roman"/>
          <w:szCs w:val="24"/>
          <w:lang w:eastAsia="hr-HR"/>
        </w:rPr>
        <w:t xml:space="preserve">u skladu s </w:t>
      </w:r>
      <w:r w:rsidR="3E4F70E5" w:rsidRPr="001C48F3">
        <w:rPr>
          <w:rFonts w:eastAsia="Times New Roman" w:cs="Times New Roman"/>
          <w:szCs w:val="24"/>
          <w:lang w:eastAsia="hr-HR"/>
        </w:rPr>
        <w:t>Uredb</w:t>
      </w:r>
      <w:r w:rsidR="0095093B" w:rsidRPr="001C48F3">
        <w:rPr>
          <w:rFonts w:eastAsia="Times New Roman" w:cs="Times New Roman"/>
          <w:szCs w:val="24"/>
          <w:lang w:eastAsia="hr-HR"/>
        </w:rPr>
        <w:t>om</w:t>
      </w:r>
      <w:r w:rsidR="3E4F70E5" w:rsidRPr="001C48F3">
        <w:rPr>
          <w:rFonts w:eastAsia="Times New Roman" w:cs="Times New Roman"/>
          <w:szCs w:val="24"/>
          <w:lang w:eastAsia="hr-HR"/>
        </w:rPr>
        <w:t xml:space="preserve"> Komisije (EU) 2019/1122</w:t>
      </w:r>
      <w:r w:rsidR="0095093B" w:rsidRPr="001C48F3">
        <w:rPr>
          <w:rFonts w:eastAsia="Times New Roman" w:cs="Times New Roman"/>
          <w:szCs w:val="24"/>
          <w:lang w:eastAsia="hr-HR"/>
        </w:rPr>
        <w:t xml:space="preserve"> i njeni</w:t>
      </w:r>
      <w:r w:rsidR="002D45C5" w:rsidRPr="001C48F3">
        <w:rPr>
          <w:rFonts w:eastAsia="Times New Roman" w:cs="Times New Roman"/>
          <w:szCs w:val="24"/>
          <w:lang w:eastAsia="hr-HR"/>
        </w:rPr>
        <w:t>m</w:t>
      </w:r>
      <w:r w:rsidR="0095093B" w:rsidRPr="001C48F3">
        <w:rPr>
          <w:rFonts w:eastAsia="Times New Roman" w:cs="Times New Roman"/>
          <w:szCs w:val="24"/>
          <w:lang w:eastAsia="hr-HR"/>
        </w:rPr>
        <w:t xml:space="preserve"> izmjena</w:t>
      </w:r>
      <w:r w:rsidR="002D45C5" w:rsidRPr="001C48F3">
        <w:rPr>
          <w:rFonts w:eastAsia="Times New Roman" w:cs="Times New Roman"/>
          <w:szCs w:val="24"/>
          <w:lang w:eastAsia="hr-HR"/>
        </w:rPr>
        <w:t>ma</w:t>
      </w:r>
      <w:r w:rsidR="0095093B" w:rsidRPr="001C48F3">
        <w:rPr>
          <w:rFonts w:eastAsia="Times New Roman" w:cs="Times New Roman"/>
          <w:szCs w:val="24"/>
          <w:lang w:eastAsia="hr-HR"/>
        </w:rPr>
        <w:t xml:space="preserve"> i dopuna</w:t>
      </w:r>
      <w:r w:rsidR="002D45C5" w:rsidRPr="001C48F3">
        <w:rPr>
          <w:rFonts w:eastAsia="Times New Roman" w:cs="Times New Roman"/>
          <w:szCs w:val="24"/>
          <w:lang w:eastAsia="hr-HR"/>
        </w:rPr>
        <w:t>ma</w:t>
      </w:r>
      <w:r w:rsidR="0095093B" w:rsidRPr="001C48F3">
        <w:rPr>
          <w:rFonts w:eastAsia="Times New Roman" w:cs="Times New Roman"/>
          <w:szCs w:val="24"/>
          <w:lang w:eastAsia="hr-HR"/>
        </w:rPr>
        <w:t>.</w:t>
      </w:r>
    </w:p>
    <w:p w14:paraId="500424D1" w14:textId="77777777" w:rsidR="00EC12EF" w:rsidRPr="001C48F3" w:rsidRDefault="00EC12EF" w:rsidP="005839F6">
      <w:pPr>
        <w:spacing w:after="0" w:line="240" w:lineRule="auto"/>
        <w:jc w:val="both"/>
        <w:rPr>
          <w:rFonts w:eastAsia="Times New Roman" w:cs="Times New Roman"/>
          <w:szCs w:val="24"/>
          <w:lang w:eastAsia="hr-HR"/>
        </w:rPr>
      </w:pPr>
    </w:p>
    <w:p w14:paraId="4C95465A" w14:textId="7A858BDC" w:rsidR="00E96420" w:rsidRPr="001C48F3" w:rsidRDefault="5278E80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C7CF737" w:rsidRPr="001C48F3">
        <w:rPr>
          <w:rFonts w:eastAsia="Times New Roman" w:cs="Times New Roman"/>
          <w:szCs w:val="24"/>
          <w:lang w:eastAsia="hr-HR"/>
        </w:rPr>
        <w:t>3</w:t>
      </w:r>
      <w:r w:rsidRPr="001C48F3">
        <w:rPr>
          <w:rFonts w:eastAsia="Times New Roman" w:cs="Times New Roman"/>
          <w:szCs w:val="24"/>
          <w:lang w:eastAsia="hr-HR"/>
        </w:rPr>
        <w:t>) Na račun</w:t>
      </w:r>
      <w:r w:rsidR="49A06014" w:rsidRPr="001C48F3">
        <w:rPr>
          <w:rFonts w:eastAsia="Times New Roman" w:cs="Times New Roman"/>
          <w:szCs w:val="24"/>
          <w:lang w:eastAsia="hr-HR"/>
        </w:rPr>
        <w:t>ima</w:t>
      </w:r>
      <w:r w:rsidRPr="001C48F3">
        <w:rPr>
          <w:rFonts w:eastAsia="Times New Roman" w:cs="Times New Roman"/>
          <w:szCs w:val="24"/>
          <w:lang w:eastAsia="hr-HR"/>
        </w:rPr>
        <w:t xml:space="preserve"> </w:t>
      </w:r>
      <w:r w:rsidR="00202E01" w:rsidRPr="001C48F3">
        <w:rPr>
          <w:rFonts w:eastAsia="Times New Roman" w:cs="Times New Roman"/>
          <w:szCs w:val="24"/>
          <w:lang w:eastAsia="hr-HR"/>
        </w:rPr>
        <w:t>u Registru Unije iz</w:t>
      </w:r>
      <w:r w:rsidRPr="001C48F3">
        <w:rPr>
          <w:rFonts w:eastAsia="Times New Roman" w:cs="Times New Roman"/>
          <w:szCs w:val="24"/>
          <w:lang w:eastAsia="hr-HR"/>
        </w:rPr>
        <w:t xml:space="preserve"> ovoga članka vode se emisijske jedinice kojima </w:t>
      </w:r>
      <w:r w:rsidR="5A322782" w:rsidRPr="001C48F3">
        <w:rPr>
          <w:rFonts w:eastAsia="Times New Roman" w:cs="Times New Roman"/>
          <w:szCs w:val="24"/>
          <w:lang w:eastAsia="hr-HR"/>
        </w:rPr>
        <w:t xml:space="preserve">raspolaže </w:t>
      </w:r>
      <w:r w:rsidRPr="001C48F3">
        <w:rPr>
          <w:rFonts w:eastAsia="Times New Roman" w:cs="Times New Roman"/>
          <w:szCs w:val="24"/>
          <w:lang w:eastAsia="hr-HR"/>
        </w:rPr>
        <w:t>vlasnik računa</w:t>
      </w:r>
      <w:r w:rsidR="5A322782" w:rsidRPr="001C48F3">
        <w:rPr>
          <w:rFonts w:eastAsia="Times New Roman" w:cs="Times New Roman"/>
          <w:szCs w:val="24"/>
          <w:lang w:eastAsia="hr-HR"/>
        </w:rPr>
        <w:t>.</w:t>
      </w:r>
    </w:p>
    <w:p w14:paraId="5A3164F5" w14:textId="23688D05" w:rsidR="00E96420" w:rsidRDefault="00E96420" w:rsidP="005839F6">
      <w:pPr>
        <w:spacing w:after="0" w:line="240" w:lineRule="auto"/>
        <w:jc w:val="both"/>
        <w:rPr>
          <w:rFonts w:eastAsia="Times New Roman" w:cs="Times New Roman"/>
          <w:szCs w:val="24"/>
          <w:lang w:eastAsia="hr-HR"/>
        </w:rPr>
      </w:pPr>
    </w:p>
    <w:p w14:paraId="7CF6B2BC" w14:textId="632C5813" w:rsidR="007A37D9" w:rsidRDefault="007A37D9" w:rsidP="005839F6">
      <w:pPr>
        <w:spacing w:after="0" w:line="240" w:lineRule="auto"/>
        <w:jc w:val="both"/>
        <w:rPr>
          <w:rFonts w:eastAsia="Times New Roman" w:cs="Times New Roman"/>
          <w:szCs w:val="24"/>
          <w:lang w:eastAsia="hr-HR"/>
        </w:rPr>
      </w:pPr>
    </w:p>
    <w:p w14:paraId="373BAC64" w14:textId="52223C09" w:rsidR="007A37D9" w:rsidRDefault="007A37D9" w:rsidP="005839F6">
      <w:pPr>
        <w:spacing w:after="0" w:line="240" w:lineRule="auto"/>
        <w:jc w:val="both"/>
        <w:rPr>
          <w:rFonts w:eastAsia="Times New Roman" w:cs="Times New Roman"/>
          <w:szCs w:val="24"/>
          <w:lang w:eastAsia="hr-HR"/>
        </w:rPr>
      </w:pPr>
    </w:p>
    <w:p w14:paraId="06660482" w14:textId="22F0E1D2" w:rsidR="007A37D9" w:rsidRDefault="007A37D9" w:rsidP="005839F6">
      <w:pPr>
        <w:spacing w:after="0" w:line="240" w:lineRule="auto"/>
        <w:jc w:val="both"/>
        <w:rPr>
          <w:rFonts w:eastAsia="Times New Roman" w:cs="Times New Roman"/>
          <w:szCs w:val="24"/>
          <w:lang w:eastAsia="hr-HR"/>
        </w:rPr>
      </w:pPr>
    </w:p>
    <w:p w14:paraId="0E13F5BB" w14:textId="40D046A9" w:rsidR="007A37D9" w:rsidRDefault="007A37D9" w:rsidP="005839F6">
      <w:pPr>
        <w:spacing w:after="0" w:line="240" w:lineRule="auto"/>
        <w:jc w:val="both"/>
        <w:rPr>
          <w:rFonts w:eastAsia="Times New Roman" w:cs="Times New Roman"/>
          <w:szCs w:val="24"/>
          <w:lang w:eastAsia="hr-HR"/>
        </w:rPr>
      </w:pPr>
    </w:p>
    <w:p w14:paraId="11338B5A" w14:textId="4467CC9B" w:rsidR="007A37D9" w:rsidRDefault="007A37D9" w:rsidP="005839F6">
      <w:pPr>
        <w:spacing w:after="0" w:line="240" w:lineRule="auto"/>
        <w:jc w:val="both"/>
        <w:rPr>
          <w:rFonts w:eastAsia="Times New Roman" w:cs="Times New Roman"/>
          <w:szCs w:val="24"/>
          <w:lang w:eastAsia="hr-HR"/>
        </w:rPr>
      </w:pPr>
    </w:p>
    <w:p w14:paraId="5D212AFA" w14:textId="36B6467C" w:rsidR="007A37D9" w:rsidRDefault="007A37D9" w:rsidP="005839F6">
      <w:pPr>
        <w:spacing w:after="0" w:line="240" w:lineRule="auto"/>
        <w:jc w:val="both"/>
        <w:rPr>
          <w:rFonts w:eastAsia="Times New Roman" w:cs="Times New Roman"/>
          <w:szCs w:val="24"/>
          <w:lang w:eastAsia="hr-HR"/>
        </w:rPr>
      </w:pPr>
    </w:p>
    <w:p w14:paraId="09BAD77F" w14:textId="52389DAF" w:rsidR="007A37D9" w:rsidRDefault="007A37D9" w:rsidP="005839F6">
      <w:pPr>
        <w:spacing w:after="0" w:line="240" w:lineRule="auto"/>
        <w:jc w:val="both"/>
        <w:rPr>
          <w:rFonts w:eastAsia="Times New Roman" w:cs="Times New Roman"/>
          <w:szCs w:val="24"/>
          <w:lang w:eastAsia="hr-HR"/>
        </w:rPr>
      </w:pPr>
    </w:p>
    <w:p w14:paraId="61062E9E" w14:textId="343E97F0" w:rsidR="007A37D9" w:rsidRDefault="007A37D9" w:rsidP="005839F6">
      <w:pPr>
        <w:spacing w:after="0" w:line="240" w:lineRule="auto"/>
        <w:jc w:val="both"/>
        <w:rPr>
          <w:rFonts w:eastAsia="Times New Roman" w:cs="Times New Roman"/>
          <w:szCs w:val="24"/>
          <w:lang w:eastAsia="hr-HR"/>
        </w:rPr>
      </w:pPr>
    </w:p>
    <w:p w14:paraId="6057ABA6" w14:textId="5A64D948" w:rsidR="007A37D9" w:rsidRDefault="007A37D9" w:rsidP="005839F6">
      <w:pPr>
        <w:spacing w:after="0" w:line="240" w:lineRule="auto"/>
        <w:jc w:val="both"/>
        <w:rPr>
          <w:rFonts w:eastAsia="Times New Roman" w:cs="Times New Roman"/>
          <w:szCs w:val="24"/>
          <w:lang w:eastAsia="hr-HR"/>
        </w:rPr>
      </w:pPr>
    </w:p>
    <w:p w14:paraId="69F08907" w14:textId="77777777" w:rsidR="007A37D9" w:rsidRPr="001C48F3" w:rsidRDefault="007A37D9" w:rsidP="005839F6">
      <w:pPr>
        <w:spacing w:after="0" w:line="240" w:lineRule="auto"/>
        <w:jc w:val="both"/>
        <w:rPr>
          <w:rFonts w:eastAsia="Times New Roman" w:cs="Times New Roman"/>
          <w:szCs w:val="24"/>
          <w:lang w:eastAsia="hr-HR"/>
        </w:rPr>
      </w:pPr>
    </w:p>
    <w:p w14:paraId="31B8B0B0" w14:textId="54D192D8" w:rsidR="006A78BD" w:rsidRPr="001C48F3" w:rsidRDefault="785C167D" w:rsidP="005839F6">
      <w:pPr>
        <w:pStyle w:val="Naslov1"/>
        <w:spacing w:before="0" w:beforeAutospacing="0" w:after="0" w:afterAutospacing="0"/>
      </w:pPr>
      <w:r w:rsidRPr="001C48F3">
        <w:t>DIO ČETVRTI</w:t>
      </w:r>
    </w:p>
    <w:p w14:paraId="06FB50D9" w14:textId="77777777" w:rsidR="00EC12EF" w:rsidRPr="001C48F3" w:rsidRDefault="00EC12EF" w:rsidP="005839F6">
      <w:pPr>
        <w:spacing w:after="0" w:line="240" w:lineRule="auto"/>
      </w:pPr>
    </w:p>
    <w:p w14:paraId="155F128D" w14:textId="5B721985" w:rsidR="006A78BD" w:rsidRPr="001C48F3" w:rsidRDefault="6DAD08F5" w:rsidP="005839F6">
      <w:pPr>
        <w:pStyle w:val="Naslov2"/>
        <w:spacing w:after="0"/>
      </w:pPr>
      <w:r w:rsidRPr="001C48F3">
        <w:t>TVARI KOJE OŠTEĆUJU OZONSKI SLOJ I FLUORIRANI STAKLENIČKI PLINOVI</w:t>
      </w:r>
    </w:p>
    <w:p w14:paraId="4349D80F" w14:textId="77777777" w:rsidR="00EC12EF" w:rsidRPr="001C48F3" w:rsidRDefault="00EC12EF" w:rsidP="005839F6">
      <w:pPr>
        <w:spacing w:after="0" w:line="240" w:lineRule="auto"/>
      </w:pPr>
    </w:p>
    <w:p w14:paraId="21A690BC" w14:textId="6A0C79DC" w:rsidR="73645310" w:rsidRPr="001C48F3" w:rsidRDefault="73645310" w:rsidP="005839F6">
      <w:pPr>
        <w:pStyle w:val="Naslov3"/>
        <w:spacing w:before="0" w:beforeAutospacing="0" w:after="0" w:afterAutospacing="0"/>
      </w:pPr>
      <w:r w:rsidRPr="001C48F3">
        <w:t>GLAVA I.</w:t>
      </w:r>
    </w:p>
    <w:p w14:paraId="7BABD12C" w14:textId="77777777" w:rsidR="00EC12EF" w:rsidRPr="001C48F3" w:rsidRDefault="00EC12EF" w:rsidP="005839F6">
      <w:pPr>
        <w:spacing w:after="0" w:line="240" w:lineRule="auto"/>
      </w:pPr>
    </w:p>
    <w:p w14:paraId="0B034963" w14:textId="27AA9A2E" w:rsidR="7C048FD2" w:rsidRPr="001C48F3" w:rsidRDefault="7C048FD2" w:rsidP="005839F6">
      <w:pPr>
        <w:pStyle w:val="Naslov4"/>
        <w:spacing w:before="0" w:beforeAutospacing="0" w:after="0" w:afterAutospacing="0"/>
      </w:pPr>
      <w:r w:rsidRPr="001C48F3">
        <w:t xml:space="preserve">OGRANIČENJE EMISIJA </w:t>
      </w:r>
      <w:r w:rsidR="7D239B74" w:rsidRPr="001C48F3">
        <w:t>I NADLEŽNOST</w:t>
      </w:r>
    </w:p>
    <w:p w14:paraId="56E99A98" w14:textId="77777777" w:rsidR="00EC12EF" w:rsidRPr="001C48F3" w:rsidRDefault="00EC12EF" w:rsidP="005839F6">
      <w:pPr>
        <w:spacing w:after="0" w:line="240" w:lineRule="auto"/>
      </w:pPr>
    </w:p>
    <w:p w14:paraId="50B0D86A" w14:textId="224699F2" w:rsidR="75D68CCE" w:rsidRPr="001C48F3" w:rsidRDefault="003C05E1" w:rsidP="005839F6">
      <w:pPr>
        <w:spacing w:after="0" w:line="240" w:lineRule="auto"/>
        <w:rPr>
          <w:rFonts w:eastAsia="Times New Roman" w:cs="Times New Roman"/>
          <w:szCs w:val="24"/>
          <w:lang w:eastAsia="hr-HR"/>
        </w:rPr>
      </w:pPr>
      <w:r w:rsidRPr="001C48F3">
        <w:rPr>
          <w:rFonts w:eastAsia="Times New Roman" w:cs="Times New Roman"/>
          <w:szCs w:val="24"/>
          <w:lang w:eastAsia="hr-HR"/>
        </w:rPr>
        <w:t>Smanjivanje tvari koje oštećuju ozonski sloj i fluoriranih stakleničkih plinova</w:t>
      </w:r>
    </w:p>
    <w:p w14:paraId="098CAF9C" w14:textId="77777777" w:rsidR="00EC12EF" w:rsidRPr="001C48F3" w:rsidRDefault="00EC12EF" w:rsidP="005839F6">
      <w:pPr>
        <w:spacing w:after="0" w:line="240" w:lineRule="auto"/>
      </w:pPr>
    </w:p>
    <w:p w14:paraId="7B57710D" w14:textId="787D64DC" w:rsidR="006A78BD" w:rsidRPr="001C48F3" w:rsidRDefault="1ED1CC09" w:rsidP="005839F6">
      <w:pPr>
        <w:pStyle w:val="Naslov5"/>
        <w:spacing w:before="0" w:line="240" w:lineRule="auto"/>
      </w:pPr>
      <w:r w:rsidRPr="001C48F3">
        <w:t xml:space="preserve">Članak </w:t>
      </w:r>
      <w:r w:rsidR="6484BE73" w:rsidRPr="001C48F3">
        <w:t>8</w:t>
      </w:r>
      <w:r w:rsidR="4E7E92BF" w:rsidRPr="001C48F3">
        <w:t>5</w:t>
      </w:r>
      <w:r w:rsidRPr="001C48F3">
        <w:t>.</w:t>
      </w:r>
    </w:p>
    <w:p w14:paraId="7D9354D0" w14:textId="77777777" w:rsidR="00E96420" w:rsidRPr="001C48F3" w:rsidRDefault="00E96420" w:rsidP="005839F6">
      <w:pPr>
        <w:spacing w:after="0" w:line="240" w:lineRule="auto"/>
      </w:pPr>
    </w:p>
    <w:p w14:paraId="64990B03" w14:textId="41D6BA2E" w:rsidR="006A78BD" w:rsidRPr="001C48F3" w:rsidRDefault="1845463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Postupno smanjivanje i ukidanje potrošnje tvari koje oštećuju ozonski sloj u Republici Hrvatskoj provodi se nadzorom potrošnje tih tvari, zabranom korištenja proizvoda i opreme koji te tvari sadrže ili o njima ovise, smanjivanjem propuštanja iz proizvoda, prikupljanjem i uništavanjem tih tvari te drugim mjerama koje na troškovno učinkovit način pridonose zaštiti ozonskog sloja, u skladu s odredbama Uredbe (E</w:t>
      </w:r>
      <w:r w:rsidR="33C5CDE6" w:rsidRPr="001C48F3">
        <w:rPr>
          <w:rFonts w:eastAsia="Times New Roman" w:cs="Times New Roman"/>
          <w:szCs w:val="24"/>
          <w:lang w:eastAsia="hr-HR"/>
        </w:rPr>
        <w:t>U</w:t>
      </w:r>
      <w:r w:rsidRPr="001C48F3">
        <w:rPr>
          <w:rFonts w:eastAsia="Times New Roman" w:cs="Times New Roman"/>
          <w:szCs w:val="24"/>
          <w:lang w:eastAsia="hr-HR"/>
        </w:rPr>
        <w:t xml:space="preserve">) </w:t>
      </w:r>
      <w:r w:rsidR="32315206" w:rsidRPr="001C48F3">
        <w:rPr>
          <w:rFonts w:eastAsia="Times New Roman" w:cs="Times New Roman"/>
          <w:szCs w:val="24"/>
          <w:lang w:eastAsia="hr-HR"/>
        </w:rPr>
        <w:t>2024/590</w:t>
      </w:r>
      <w:r w:rsidRPr="001C48F3">
        <w:rPr>
          <w:rFonts w:eastAsia="Times New Roman" w:cs="Times New Roman"/>
          <w:szCs w:val="24"/>
          <w:lang w:eastAsia="hr-HR"/>
        </w:rPr>
        <w:t>, ovoga Zakona i provedbenih propisa donesenih na temelju ovoga Zakona.</w:t>
      </w:r>
    </w:p>
    <w:p w14:paraId="65B15A24" w14:textId="77777777" w:rsidR="00EC12EF" w:rsidRPr="001C48F3" w:rsidRDefault="00EC12EF" w:rsidP="005839F6">
      <w:pPr>
        <w:spacing w:after="0" w:line="240" w:lineRule="auto"/>
        <w:jc w:val="both"/>
        <w:rPr>
          <w:rFonts w:eastAsia="Times New Roman" w:cs="Times New Roman"/>
          <w:szCs w:val="24"/>
          <w:lang w:eastAsia="hr-HR"/>
        </w:rPr>
      </w:pPr>
    </w:p>
    <w:p w14:paraId="5E4865B4" w14:textId="649E6E1A" w:rsidR="006A78BD" w:rsidRPr="001C48F3" w:rsidRDefault="4EB490A7"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Fluorirani staklenički plinovi koriste se kao zamjena za tvari koje oštećuju ozonski sloj, a zbog njihova potencijala globalnog </w:t>
      </w:r>
      <w:r w:rsidR="2EA19B10" w:rsidRPr="001C48F3">
        <w:rPr>
          <w:rFonts w:eastAsia="Times New Roman" w:cs="Times New Roman"/>
          <w:lang w:eastAsia="hr-HR"/>
        </w:rPr>
        <w:t>zagrijavanja</w:t>
      </w:r>
      <w:r w:rsidRPr="001C48F3">
        <w:rPr>
          <w:rFonts w:eastAsia="Times New Roman" w:cs="Times New Roman"/>
          <w:lang w:eastAsia="hr-HR"/>
        </w:rPr>
        <w:t xml:space="preserve"> provode se mjere kako bi se smanjile emisije tih plinova i na taj način ublažile klimatske promjene, u skladu s odredbama Uredbe (EU) </w:t>
      </w:r>
      <w:r w:rsidR="7569302C" w:rsidRPr="001C48F3">
        <w:rPr>
          <w:rFonts w:eastAsia="Times New Roman" w:cs="Times New Roman"/>
          <w:lang w:eastAsia="hr-HR"/>
        </w:rPr>
        <w:t>2024/573</w:t>
      </w:r>
      <w:r w:rsidRPr="001C48F3">
        <w:rPr>
          <w:rFonts w:eastAsia="Times New Roman" w:cs="Times New Roman"/>
          <w:lang w:eastAsia="hr-HR"/>
        </w:rPr>
        <w:t>, ovoga Zakona i provedbenih propisa donesenih na temelju ovoga Zakona.</w:t>
      </w:r>
    </w:p>
    <w:p w14:paraId="5BA29D22" w14:textId="77777777" w:rsidR="00D97DA4" w:rsidRPr="001C48F3" w:rsidRDefault="00D97DA4" w:rsidP="005839F6">
      <w:pPr>
        <w:spacing w:after="0" w:line="240" w:lineRule="auto"/>
        <w:jc w:val="both"/>
        <w:rPr>
          <w:rFonts w:eastAsia="Times New Roman" w:cs="Times New Roman"/>
          <w:szCs w:val="24"/>
          <w:lang w:eastAsia="hr-HR"/>
        </w:rPr>
      </w:pPr>
    </w:p>
    <w:p w14:paraId="7D8AF534" w14:textId="2D705AFD" w:rsidR="00D07F40" w:rsidRPr="001C48F3" w:rsidRDefault="00D07F40" w:rsidP="005839F6">
      <w:pPr>
        <w:spacing w:after="0" w:line="240" w:lineRule="auto"/>
        <w:rPr>
          <w:rFonts w:eastAsia="Times New Roman" w:cs="Times New Roman"/>
          <w:szCs w:val="24"/>
          <w:lang w:eastAsia="hr-HR"/>
        </w:rPr>
      </w:pPr>
      <w:r w:rsidRPr="001C48F3">
        <w:rPr>
          <w:rFonts w:eastAsia="Times New Roman" w:cs="Times New Roman"/>
          <w:szCs w:val="24"/>
          <w:lang w:eastAsia="hr-HR"/>
        </w:rPr>
        <w:t>Uredba o tvarima koje oštećuju ozonski sloj i fluorirane stakleničke plinove</w:t>
      </w:r>
    </w:p>
    <w:p w14:paraId="4A5F5442" w14:textId="77777777" w:rsidR="00EC12EF" w:rsidRPr="001C48F3" w:rsidRDefault="00EC12EF" w:rsidP="005839F6">
      <w:pPr>
        <w:spacing w:after="0" w:line="240" w:lineRule="auto"/>
        <w:rPr>
          <w:rFonts w:eastAsia="Times New Roman" w:cs="Times New Roman"/>
          <w:szCs w:val="24"/>
          <w:lang w:eastAsia="hr-HR"/>
        </w:rPr>
      </w:pPr>
    </w:p>
    <w:p w14:paraId="1A728EA6" w14:textId="5B2781DA" w:rsidR="006A78BD" w:rsidRPr="001C48F3" w:rsidRDefault="1ED1CC09" w:rsidP="005839F6">
      <w:pPr>
        <w:pStyle w:val="Naslov5"/>
        <w:spacing w:before="0" w:line="240" w:lineRule="auto"/>
      </w:pPr>
      <w:r w:rsidRPr="001C48F3">
        <w:t xml:space="preserve">Članak </w:t>
      </w:r>
      <w:r w:rsidR="0F5D6EC4" w:rsidRPr="001C48F3">
        <w:t>86</w:t>
      </w:r>
      <w:r w:rsidRPr="001C48F3">
        <w:t>.</w:t>
      </w:r>
    </w:p>
    <w:p w14:paraId="15AD5BE5" w14:textId="77777777" w:rsidR="005A6231" w:rsidRPr="001C48F3" w:rsidRDefault="005A6231" w:rsidP="005839F6">
      <w:pPr>
        <w:spacing w:after="0" w:line="240" w:lineRule="auto"/>
      </w:pPr>
    </w:p>
    <w:p w14:paraId="6132FED0" w14:textId="2CF2BD14" w:rsidR="75C4A2EB" w:rsidRPr="001C48F3" w:rsidRDefault="0018295A"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2029F147" w:rsidRPr="001C48F3">
        <w:rPr>
          <w:rFonts w:eastAsia="Times New Roman" w:cs="Times New Roman"/>
          <w:lang w:eastAsia="hr-HR"/>
        </w:rPr>
        <w:t>Postupanje s</w:t>
      </w:r>
      <w:r w:rsidR="2029F147" w:rsidRPr="001C48F3" w:rsidDel="00267410">
        <w:rPr>
          <w:rFonts w:eastAsia="Times New Roman" w:cs="Times New Roman"/>
          <w:lang w:eastAsia="hr-HR"/>
        </w:rPr>
        <w:t xml:space="preserve"> </w:t>
      </w:r>
      <w:r w:rsidR="2029F147" w:rsidRPr="001C48F3">
        <w:rPr>
          <w:rFonts w:eastAsia="Times New Roman" w:cs="Times New Roman"/>
          <w:lang w:eastAsia="hr-HR"/>
        </w:rPr>
        <w:t>tvarima</w:t>
      </w:r>
      <w:r w:rsidR="00267410" w:rsidRPr="001C48F3">
        <w:rPr>
          <w:rFonts w:eastAsia="Times New Roman" w:cs="Times New Roman"/>
          <w:lang w:eastAsia="hr-HR"/>
        </w:rPr>
        <w:t xml:space="preserve"> koje oštećuju ozonski sloj</w:t>
      </w:r>
      <w:r w:rsidR="2029F147" w:rsidRPr="001C48F3">
        <w:rPr>
          <w:rFonts w:eastAsia="Times New Roman" w:cs="Times New Roman"/>
          <w:lang w:eastAsia="hr-HR"/>
        </w:rPr>
        <w:t xml:space="preserve"> te fluoriranim stakleničkim plinovima, postupanje s uređajima i opremom koji sadrže te tvari ili o njima ovise, postupanje s tim tvarima nakon prestanka uporabe uređaja i opreme koji ih sadrže, provjeru propuštanja tih tvari, način prikupljanja, obnavljanja, oporabe i uništavanja tih tvari, visinu naknade za pokriće troškova prikupljanja, obnavljanja, oporabe i uništavanja tih tvari i način obračuna troškova prikupljanja, obnavljanja, oporabe i uništavanja tih tvari, obveze centrima za prikupljanje, obnavljanje i oporabu tvari</w:t>
      </w:r>
      <w:r w:rsidR="00B251C6" w:rsidRPr="001C48F3">
        <w:rPr>
          <w:rFonts w:eastAsia="Times New Roman" w:cs="Times New Roman"/>
          <w:lang w:eastAsia="hr-HR"/>
        </w:rPr>
        <w:t xml:space="preserve"> koje oštećuju ozonski sloj</w:t>
      </w:r>
      <w:r w:rsidR="2029F147" w:rsidRPr="001C48F3">
        <w:rPr>
          <w:rFonts w:eastAsia="Times New Roman" w:cs="Times New Roman"/>
          <w:lang w:eastAsia="hr-HR"/>
        </w:rPr>
        <w:t xml:space="preserve"> i fluoriranih stakleničkih plinova, obveze Fondu za zaštitu okoliša i energetsku učinkovitost, način označavanja uređaja i opreme koji sadrže te tvari ili o njima ovise, način izvješćivanja o tim tvarima, vođenje mrežnih aplikacija za očevidnike o tvarima koje oštećuju ozonski sloj</w:t>
      </w:r>
      <w:r w:rsidR="00942608" w:rsidRPr="001C48F3">
        <w:rPr>
          <w:rFonts w:eastAsia="Times New Roman" w:cs="Times New Roman"/>
          <w:lang w:eastAsia="hr-HR"/>
        </w:rPr>
        <w:t>,</w:t>
      </w:r>
      <w:r w:rsidR="72B61B22" w:rsidRPr="001C48F3">
        <w:rPr>
          <w:rFonts w:eastAsia="Times New Roman" w:cs="Times New Roman"/>
          <w:lang w:eastAsia="hr-HR"/>
        </w:rPr>
        <w:t xml:space="preserve"> </w:t>
      </w:r>
      <w:r w:rsidR="2029F147" w:rsidRPr="001C48F3">
        <w:rPr>
          <w:rFonts w:eastAsia="Times New Roman" w:cs="Times New Roman"/>
          <w:lang w:eastAsia="hr-HR"/>
        </w:rPr>
        <w:t>fluoriranim stakleničkim plinovima</w:t>
      </w:r>
      <w:r w:rsidR="00F6294B" w:rsidRPr="001C48F3">
        <w:rPr>
          <w:rFonts w:eastAsia="Times New Roman" w:cs="Times New Roman"/>
          <w:lang w:eastAsia="hr-HR"/>
        </w:rPr>
        <w:t xml:space="preserve">, </w:t>
      </w:r>
      <w:r w:rsidR="00F6294B" w:rsidRPr="001C48F3">
        <w:rPr>
          <w:rFonts w:eastAsiaTheme="minorEastAsia" w:cs="Times New Roman"/>
        </w:rPr>
        <w:t>alternativn</w:t>
      </w:r>
      <w:r w:rsidR="005E4F2A" w:rsidRPr="001C48F3">
        <w:rPr>
          <w:rFonts w:eastAsiaTheme="minorEastAsia" w:cs="Times New Roman"/>
        </w:rPr>
        <w:t>ima</w:t>
      </w:r>
      <w:r w:rsidR="00F6294B" w:rsidRPr="001C48F3">
        <w:rPr>
          <w:rFonts w:eastAsiaTheme="minorEastAsia" w:cs="Times New Roman"/>
        </w:rPr>
        <w:t xml:space="preserve"> tvari</w:t>
      </w:r>
      <w:r w:rsidR="005E4F2A" w:rsidRPr="001C48F3">
        <w:rPr>
          <w:rFonts w:eastAsiaTheme="minorEastAsia" w:cs="Times New Roman"/>
        </w:rPr>
        <w:t>ma:</w:t>
      </w:r>
      <w:r w:rsidR="00F6294B" w:rsidRPr="001C48F3">
        <w:rPr>
          <w:rFonts w:eastAsiaTheme="minorEastAsia" w:cs="Times New Roman"/>
        </w:rPr>
        <w:t xml:space="preserve"> amonijak</w:t>
      </w:r>
      <w:r w:rsidR="005E4F2A" w:rsidRPr="001C48F3">
        <w:rPr>
          <w:rFonts w:eastAsiaTheme="minorEastAsia" w:cs="Times New Roman"/>
        </w:rPr>
        <w:t>u</w:t>
      </w:r>
      <w:r w:rsidR="00F6294B" w:rsidRPr="001C48F3">
        <w:rPr>
          <w:rFonts w:eastAsiaTheme="minorEastAsia" w:cs="Times New Roman"/>
        </w:rPr>
        <w:t xml:space="preserve"> (NH</w:t>
      </w:r>
      <w:r w:rsidR="00F6294B" w:rsidRPr="001C48F3">
        <w:rPr>
          <w:rFonts w:eastAsiaTheme="minorEastAsia" w:cs="Times New Roman"/>
          <w:vertAlign w:val="subscript"/>
        </w:rPr>
        <w:t>3</w:t>
      </w:r>
      <w:r w:rsidR="00F6294B" w:rsidRPr="001C48F3">
        <w:rPr>
          <w:rFonts w:eastAsiaTheme="minorEastAsia" w:cs="Times New Roman"/>
        </w:rPr>
        <w:t>), ugljikov</w:t>
      </w:r>
      <w:r w:rsidR="57D9E35B" w:rsidRPr="001C48F3">
        <w:rPr>
          <w:rFonts w:eastAsiaTheme="minorEastAsia" w:cs="Times New Roman"/>
        </w:rPr>
        <w:t>u</w:t>
      </w:r>
      <w:r w:rsidR="00F6294B" w:rsidRPr="001C48F3">
        <w:rPr>
          <w:rFonts w:eastAsiaTheme="minorEastAsia" w:cs="Times New Roman"/>
        </w:rPr>
        <w:t xml:space="preserve"> dioksid</w:t>
      </w:r>
      <w:r w:rsidR="005E4F2A" w:rsidRPr="001C48F3">
        <w:rPr>
          <w:rFonts w:eastAsiaTheme="minorEastAsia" w:cs="Times New Roman"/>
        </w:rPr>
        <w:t>u</w:t>
      </w:r>
      <w:r w:rsidR="00F6294B" w:rsidRPr="001C48F3">
        <w:rPr>
          <w:rFonts w:eastAsiaTheme="minorEastAsia" w:cs="Times New Roman"/>
        </w:rPr>
        <w:t xml:space="preserve"> (CO</w:t>
      </w:r>
      <w:r w:rsidR="00F6294B" w:rsidRPr="001C48F3">
        <w:rPr>
          <w:rFonts w:eastAsiaTheme="minorEastAsia" w:cs="Times New Roman"/>
          <w:vertAlign w:val="subscript"/>
        </w:rPr>
        <w:t>2</w:t>
      </w:r>
      <w:r w:rsidR="00F6294B" w:rsidRPr="001C48F3">
        <w:rPr>
          <w:rFonts w:eastAsiaTheme="minorEastAsia" w:cs="Times New Roman"/>
        </w:rPr>
        <w:t>) ili ugljikovodi</w:t>
      </w:r>
      <w:r w:rsidR="005E4F2A" w:rsidRPr="001C48F3">
        <w:rPr>
          <w:rFonts w:eastAsiaTheme="minorEastAsia" w:cs="Times New Roman"/>
        </w:rPr>
        <w:t>cima</w:t>
      </w:r>
      <w:r w:rsidR="2029F147" w:rsidRPr="001C48F3">
        <w:rPr>
          <w:rFonts w:eastAsia="Times New Roman" w:cs="Times New Roman"/>
          <w:lang w:eastAsia="hr-HR"/>
        </w:rPr>
        <w:t xml:space="preserve"> te podacima o nepokretnoj opremi i sustavima te druga pitanja s tim u vezi, propisuje Vlada Republike Hrvatske uredbom.</w:t>
      </w:r>
    </w:p>
    <w:p w14:paraId="40F26148" w14:textId="66B88CC4" w:rsidR="75D68CCE" w:rsidRPr="001C48F3" w:rsidRDefault="75D68CCE" w:rsidP="005839F6">
      <w:pPr>
        <w:spacing w:after="0" w:line="240" w:lineRule="auto"/>
        <w:jc w:val="both"/>
        <w:rPr>
          <w:rFonts w:eastAsia="Times New Roman" w:cs="Times New Roman"/>
          <w:szCs w:val="24"/>
          <w:lang w:eastAsia="hr-HR"/>
        </w:rPr>
      </w:pPr>
    </w:p>
    <w:p w14:paraId="6649AC57" w14:textId="3E7124F6" w:rsidR="0018295A" w:rsidRPr="001C48F3" w:rsidRDefault="0018295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Uredbom će se dodatno propisati mjerila iz članka </w:t>
      </w:r>
      <w:r w:rsidR="000C27CD" w:rsidRPr="001C48F3">
        <w:rPr>
          <w:rFonts w:eastAsia="Times New Roman" w:cs="Times New Roman"/>
          <w:szCs w:val="24"/>
          <w:lang w:eastAsia="hr-HR"/>
        </w:rPr>
        <w:t>95</w:t>
      </w:r>
      <w:r w:rsidRPr="001C48F3">
        <w:rPr>
          <w:rFonts w:eastAsia="Times New Roman" w:cs="Times New Roman"/>
          <w:szCs w:val="24"/>
          <w:lang w:eastAsia="hr-HR"/>
        </w:rPr>
        <w:t xml:space="preserve">. stavka </w:t>
      </w:r>
      <w:r w:rsidR="000C27CD" w:rsidRPr="001C48F3">
        <w:rPr>
          <w:rFonts w:eastAsia="Times New Roman" w:cs="Times New Roman"/>
          <w:szCs w:val="24"/>
          <w:lang w:eastAsia="hr-HR"/>
        </w:rPr>
        <w:t>4</w:t>
      </w:r>
      <w:r w:rsidRPr="001C48F3">
        <w:rPr>
          <w:rFonts w:eastAsia="Times New Roman" w:cs="Times New Roman"/>
          <w:szCs w:val="24"/>
          <w:lang w:eastAsia="hr-HR"/>
        </w:rPr>
        <w:t>.</w:t>
      </w:r>
      <w:r w:rsidR="000C27CD" w:rsidRPr="001C48F3">
        <w:rPr>
          <w:rFonts w:eastAsia="Times New Roman" w:cs="Times New Roman"/>
          <w:szCs w:val="24"/>
          <w:lang w:eastAsia="hr-HR"/>
        </w:rPr>
        <w:t xml:space="preserve"> </w:t>
      </w:r>
      <w:r w:rsidRPr="001C48F3">
        <w:rPr>
          <w:rFonts w:eastAsia="Times New Roman" w:cs="Times New Roman"/>
          <w:szCs w:val="24"/>
          <w:lang w:eastAsia="hr-HR"/>
        </w:rPr>
        <w:t xml:space="preserve">i članka </w:t>
      </w:r>
      <w:r w:rsidR="00376880" w:rsidRPr="001C48F3">
        <w:rPr>
          <w:rFonts w:eastAsia="Times New Roman" w:cs="Times New Roman"/>
          <w:szCs w:val="24"/>
          <w:lang w:eastAsia="hr-HR"/>
        </w:rPr>
        <w:t>98</w:t>
      </w:r>
      <w:r w:rsidRPr="001C48F3">
        <w:rPr>
          <w:rFonts w:eastAsia="Times New Roman" w:cs="Times New Roman"/>
          <w:szCs w:val="24"/>
          <w:lang w:eastAsia="hr-HR"/>
        </w:rPr>
        <w:t xml:space="preserve">. stavka </w:t>
      </w:r>
      <w:r w:rsidR="00376880" w:rsidRPr="001C48F3">
        <w:rPr>
          <w:rFonts w:eastAsia="Times New Roman" w:cs="Times New Roman"/>
          <w:szCs w:val="24"/>
          <w:lang w:eastAsia="hr-HR"/>
        </w:rPr>
        <w:t>5</w:t>
      </w:r>
      <w:r w:rsidRPr="001C48F3">
        <w:rPr>
          <w:rFonts w:eastAsia="Times New Roman" w:cs="Times New Roman"/>
          <w:szCs w:val="24"/>
          <w:lang w:eastAsia="hr-HR"/>
        </w:rPr>
        <w:t>. ovoga Zakona.</w:t>
      </w:r>
    </w:p>
    <w:p w14:paraId="12FCEE70" w14:textId="1EF4B3EF" w:rsidR="0018295A" w:rsidRDefault="0018295A" w:rsidP="005839F6">
      <w:pPr>
        <w:spacing w:after="0" w:line="240" w:lineRule="auto"/>
        <w:jc w:val="both"/>
        <w:rPr>
          <w:rFonts w:eastAsia="Times New Roman" w:cs="Times New Roman"/>
          <w:szCs w:val="24"/>
          <w:lang w:eastAsia="hr-HR"/>
        </w:rPr>
      </w:pPr>
    </w:p>
    <w:p w14:paraId="2CA79A36" w14:textId="74DA5414" w:rsidR="007A37D9" w:rsidRDefault="007A37D9" w:rsidP="005839F6">
      <w:pPr>
        <w:spacing w:after="0" w:line="240" w:lineRule="auto"/>
        <w:jc w:val="both"/>
        <w:rPr>
          <w:rFonts w:eastAsia="Times New Roman" w:cs="Times New Roman"/>
          <w:szCs w:val="24"/>
          <w:lang w:eastAsia="hr-HR"/>
        </w:rPr>
      </w:pPr>
    </w:p>
    <w:p w14:paraId="76D88C02" w14:textId="35A45076" w:rsidR="007A37D9" w:rsidRDefault="007A37D9" w:rsidP="005839F6">
      <w:pPr>
        <w:spacing w:after="0" w:line="240" w:lineRule="auto"/>
        <w:jc w:val="both"/>
        <w:rPr>
          <w:rFonts w:eastAsia="Times New Roman" w:cs="Times New Roman"/>
          <w:szCs w:val="24"/>
          <w:lang w:eastAsia="hr-HR"/>
        </w:rPr>
      </w:pPr>
    </w:p>
    <w:p w14:paraId="7BAF8E70" w14:textId="3C204F9B" w:rsidR="007A37D9" w:rsidRDefault="007A37D9" w:rsidP="005839F6">
      <w:pPr>
        <w:spacing w:after="0" w:line="240" w:lineRule="auto"/>
        <w:jc w:val="both"/>
        <w:rPr>
          <w:rFonts w:eastAsia="Times New Roman" w:cs="Times New Roman"/>
          <w:szCs w:val="24"/>
          <w:lang w:eastAsia="hr-HR"/>
        </w:rPr>
      </w:pPr>
    </w:p>
    <w:p w14:paraId="3E9ABC5C" w14:textId="77777777" w:rsidR="007A37D9" w:rsidRPr="001C48F3" w:rsidRDefault="007A37D9" w:rsidP="005839F6">
      <w:pPr>
        <w:spacing w:after="0" w:line="240" w:lineRule="auto"/>
        <w:jc w:val="both"/>
        <w:rPr>
          <w:rFonts w:eastAsia="Times New Roman" w:cs="Times New Roman"/>
          <w:szCs w:val="24"/>
          <w:lang w:eastAsia="hr-HR"/>
        </w:rPr>
      </w:pPr>
    </w:p>
    <w:p w14:paraId="67E61B5E" w14:textId="0B68F504" w:rsidR="0090764B" w:rsidRPr="001C48F3" w:rsidRDefault="0090764B" w:rsidP="005839F6">
      <w:pPr>
        <w:spacing w:after="0" w:line="240" w:lineRule="auto"/>
      </w:pPr>
      <w:r w:rsidRPr="001C48F3">
        <w:t>Uplata naknade</w:t>
      </w:r>
    </w:p>
    <w:p w14:paraId="548C63F5" w14:textId="77777777" w:rsidR="005A6231" w:rsidRPr="001C48F3" w:rsidRDefault="005A6231" w:rsidP="005839F6">
      <w:pPr>
        <w:spacing w:after="0" w:line="240" w:lineRule="auto"/>
        <w:rPr>
          <w:b/>
          <w:bCs/>
        </w:rPr>
      </w:pPr>
    </w:p>
    <w:p w14:paraId="5CC874F0" w14:textId="5A8333BA" w:rsidR="006A78BD" w:rsidRPr="001C48F3" w:rsidRDefault="1ED1CC09" w:rsidP="005839F6">
      <w:pPr>
        <w:pStyle w:val="Naslov5"/>
        <w:spacing w:before="0" w:line="240" w:lineRule="auto"/>
      </w:pPr>
      <w:r w:rsidRPr="001C48F3">
        <w:t xml:space="preserve">Članak </w:t>
      </w:r>
      <w:r w:rsidR="101A0140" w:rsidRPr="001C48F3">
        <w:t>87</w:t>
      </w:r>
      <w:r w:rsidRPr="001C48F3">
        <w:t>.</w:t>
      </w:r>
    </w:p>
    <w:p w14:paraId="76645CF4" w14:textId="77777777" w:rsidR="005A6231" w:rsidRPr="001C48F3" w:rsidRDefault="005A6231" w:rsidP="005839F6">
      <w:pPr>
        <w:spacing w:after="0" w:line="240" w:lineRule="auto"/>
      </w:pPr>
    </w:p>
    <w:p w14:paraId="113AF029" w14:textId="55288762"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Pravna osoba ili obrtnik koji stavlja na tržište Republike Hrvatske ili koristi za svoje potrebe tvari</w:t>
      </w:r>
      <w:r w:rsidR="00267410" w:rsidRPr="001C48F3">
        <w:rPr>
          <w:rFonts w:eastAsia="Times New Roman" w:cs="Times New Roman"/>
          <w:szCs w:val="24"/>
          <w:lang w:eastAsia="hr-HR"/>
        </w:rPr>
        <w:t xml:space="preserve"> koje oštećuju ozonski sloj</w:t>
      </w:r>
      <w:r w:rsidRPr="001C48F3" w:rsidDel="00267410">
        <w:rPr>
          <w:rFonts w:eastAsia="Times New Roman" w:cs="Times New Roman"/>
          <w:szCs w:val="24"/>
          <w:lang w:eastAsia="hr-HR"/>
        </w:rPr>
        <w:t xml:space="preserve"> </w:t>
      </w:r>
      <w:r w:rsidRPr="001C48F3">
        <w:rPr>
          <w:rFonts w:eastAsia="Times New Roman" w:cs="Times New Roman"/>
          <w:szCs w:val="24"/>
          <w:lang w:eastAsia="hr-HR"/>
        </w:rPr>
        <w:t>i fluorirane stakleničke plinove dužan je uplatiti naknadu u Fond za zaštitu okoliša i energetsku učinkovitost za pokriće troškova prikupljanja, obnavljanja, oporabe i uništavanja tih tvari.</w:t>
      </w:r>
    </w:p>
    <w:p w14:paraId="0EDE8B01" w14:textId="77777777" w:rsidR="00EC12EF" w:rsidRPr="001C48F3" w:rsidRDefault="00EC12EF" w:rsidP="005839F6">
      <w:pPr>
        <w:spacing w:after="0" w:line="240" w:lineRule="auto"/>
        <w:jc w:val="both"/>
        <w:rPr>
          <w:rFonts w:eastAsia="Times New Roman" w:cs="Times New Roman"/>
          <w:szCs w:val="24"/>
          <w:lang w:eastAsia="hr-HR"/>
        </w:rPr>
      </w:pPr>
    </w:p>
    <w:p w14:paraId="1D1C07A0" w14:textId="68EC8DBC" w:rsidR="006A78BD" w:rsidRPr="001C48F3" w:rsidRDefault="6DAD08F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Sredstvima prikupljenim od naknade iz stavka 1. ovoga članka može se financirati i zamjena uređaja i opreme koja koristi tvari </w:t>
      </w:r>
      <w:r w:rsidR="00267410" w:rsidRPr="001C48F3">
        <w:rPr>
          <w:rFonts w:eastAsia="Times New Roman" w:cs="Times New Roman"/>
          <w:szCs w:val="24"/>
          <w:lang w:eastAsia="hr-HR"/>
        </w:rPr>
        <w:t xml:space="preserve">koje oštećuju ozonski sloj </w:t>
      </w:r>
      <w:r w:rsidRPr="001C48F3">
        <w:rPr>
          <w:rFonts w:eastAsia="Times New Roman" w:cs="Times New Roman"/>
          <w:szCs w:val="24"/>
          <w:lang w:eastAsia="hr-HR"/>
        </w:rPr>
        <w:t>ili fluorirane stakleničke plinove novim tehnologijama koje ne oštećuju ozonski sloj i ne utječu na klimatske promjene.</w:t>
      </w:r>
    </w:p>
    <w:p w14:paraId="05F0359B" w14:textId="38329026" w:rsidR="00CA74E4" w:rsidRPr="001C48F3" w:rsidRDefault="00CA74E4" w:rsidP="005839F6">
      <w:pPr>
        <w:spacing w:after="0" w:line="240" w:lineRule="auto"/>
        <w:jc w:val="both"/>
        <w:rPr>
          <w:rFonts w:eastAsia="Times New Roman" w:cs="Times New Roman"/>
          <w:szCs w:val="24"/>
          <w:lang w:eastAsia="hr-HR"/>
        </w:rPr>
      </w:pPr>
    </w:p>
    <w:p w14:paraId="2D49A478" w14:textId="65562C97" w:rsidR="000D2AA4" w:rsidRPr="001C48F3" w:rsidRDefault="0090764B" w:rsidP="005839F6">
      <w:pPr>
        <w:spacing w:after="0" w:line="240" w:lineRule="auto"/>
      </w:pPr>
      <w:r w:rsidRPr="001C48F3">
        <w:t xml:space="preserve">Nadležnost </w:t>
      </w:r>
      <w:r w:rsidR="008528A3" w:rsidRPr="001C48F3">
        <w:t>praćenja tvari koje oštećuju ozonski sloj</w:t>
      </w:r>
    </w:p>
    <w:p w14:paraId="35F97B91" w14:textId="77777777" w:rsidR="00EC12EF" w:rsidRPr="001C48F3" w:rsidRDefault="00EC12EF" w:rsidP="005839F6">
      <w:pPr>
        <w:spacing w:after="0" w:line="240" w:lineRule="auto"/>
        <w:rPr>
          <w:b/>
          <w:bCs/>
        </w:rPr>
      </w:pPr>
    </w:p>
    <w:p w14:paraId="575D377A" w14:textId="7499A3FA" w:rsidR="006A78BD" w:rsidRPr="001C48F3" w:rsidRDefault="1ED1CC09" w:rsidP="005839F6">
      <w:pPr>
        <w:pStyle w:val="Naslov5"/>
        <w:spacing w:before="0" w:line="240" w:lineRule="auto"/>
      </w:pPr>
      <w:r w:rsidRPr="001C48F3">
        <w:t xml:space="preserve">Članak </w:t>
      </w:r>
      <w:r w:rsidR="1DB64218" w:rsidRPr="001C48F3">
        <w:t>88</w:t>
      </w:r>
      <w:r w:rsidRPr="001C48F3">
        <w:t>.</w:t>
      </w:r>
    </w:p>
    <w:p w14:paraId="4534A5EE" w14:textId="77777777" w:rsidR="005A6231" w:rsidRPr="001C48F3" w:rsidRDefault="005A6231" w:rsidP="005839F6">
      <w:pPr>
        <w:spacing w:after="0" w:line="240" w:lineRule="auto"/>
      </w:pPr>
    </w:p>
    <w:p w14:paraId="2E261F8F" w14:textId="4F636FC5" w:rsidR="006A78BD" w:rsidRPr="001C48F3" w:rsidRDefault="2834DF7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Za provedbu Uredbe (E</w:t>
      </w:r>
      <w:r w:rsidR="4CBD12CC" w:rsidRPr="001C48F3">
        <w:rPr>
          <w:rFonts w:eastAsia="Times New Roman" w:cs="Times New Roman"/>
          <w:szCs w:val="24"/>
          <w:lang w:eastAsia="hr-HR"/>
        </w:rPr>
        <w:t>U</w:t>
      </w:r>
      <w:r w:rsidRPr="001C48F3">
        <w:rPr>
          <w:rFonts w:eastAsia="Times New Roman" w:cs="Times New Roman"/>
          <w:szCs w:val="24"/>
          <w:lang w:eastAsia="hr-HR"/>
        </w:rPr>
        <w:t xml:space="preserve">) </w:t>
      </w:r>
      <w:r w:rsidR="074088FB" w:rsidRPr="001C48F3">
        <w:rPr>
          <w:rFonts w:eastAsia="Times New Roman" w:cs="Times New Roman"/>
          <w:szCs w:val="24"/>
          <w:lang w:eastAsia="hr-HR"/>
        </w:rPr>
        <w:t xml:space="preserve">2024/590 </w:t>
      </w:r>
      <w:r w:rsidR="0018655D" w:rsidRPr="001C48F3">
        <w:rPr>
          <w:rFonts w:eastAsia="Times New Roman" w:cs="Times New Roman"/>
          <w:szCs w:val="24"/>
          <w:lang w:eastAsia="hr-HR"/>
        </w:rPr>
        <w:t xml:space="preserve">i ovoga Zakona </w:t>
      </w:r>
      <w:r w:rsidRPr="001C48F3">
        <w:rPr>
          <w:rFonts w:eastAsia="Times New Roman" w:cs="Times New Roman"/>
          <w:szCs w:val="24"/>
          <w:lang w:eastAsia="hr-HR"/>
        </w:rPr>
        <w:t xml:space="preserve">nadležni su </w:t>
      </w:r>
      <w:r w:rsidR="0334F09A" w:rsidRPr="001C48F3">
        <w:rPr>
          <w:rFonts w:eastAsia="Times New Roman" w:cs="Times New Roman"/>
          <w:szCs w:val="24"/>
          <w:lang w:eastAsia="hr-HR"/>
        </w:rPr>
        <w:t>Ministarstvo</w:t>
      </w:r>
      <w:r w:rsidRPr="001C48F3">
        <w:rPr>
          <w:rFonts w:eastAsia="Times New Roman" w:cs="Times New Roman"/>
          <w:szCs w:val="24"/>
          <w:lang w:eastAsia="hr-HR"/>
        </w:rPr>
        <w:t>, Carinska uprava, tijela državne uprave nadležna za unutarnje poslove, poslove zaštite bilja i obrane svaki u okviru svoga propisanog djelokruga.</w:t>
      </w:r>
    </w:p>
    <w:p w14:paraId="34C3C19E" w14:textId="77777777" w:rsidR="00EC12EF" w:rsidRPr="001C48F3" w:rsidRDefault="00EC12EF" w:rsidP="005839F6">
      <w:pPr>
        <w:spacing w:after="0" w:line="240" w:lineRule="auto"/>
        <w:jc w:val="both"/>
        <w:rPr>
          <w:rFonts w:eastAsia="Times New Roman" w:cs="Times New Roman"/>
          <w:szCs w:val="24"/>
          <w:lang w:eastAsia="hr-HR"/>
        </w:rPr>
      </w:pPr>
    </w:p>
    <w:p w14:paraId="07957B6F" w14:textId="6BED464D" w:rsidR="006A78BD" w:rsidRPr="001C48F3" w:rsidRDefault="2834DF7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 svrhu provedbe Uredbe (E</w:t>
      </w:r>
      <w:r w:rsidR="38564E6B" w:rsidRPr="001C48F3">
        <w:rPr>
          <w:rFonts w:eastAsia="Times New Roman" w:cs="Times New Roman"/>
          <w:szCs w:val="24"/>
          <w:lang w:eastAsia="hr-HR"/>
        </w:rPr>
        <w:t>U</w:t>
      </w:r>
      <w:r w:rsidRPr="001C48F3">
        <w:rPr>
          <w:rFonts w:eastAsia="Times New Roman" w:cs="Times New Roman"/>
          <w:szCs w:val="24"/>
          <w:lang w:eastAsia="hr-HR"/>
        </w:rPr>
        <w:t xml:space="preserve">) </w:t>
      </w:r>
      <w:r w:rsidR="074088FB" w:rsidRPr="001C48F3">
        <w:rPr>
          <w:rFonts w:eastAsia="Times New Roman" w:cs="Times New Roman"/>
          <w:szCs w:val="24"/>
          <w:lang w:eastAsia="hr-HR"/>
        </w:rPr>
        <w:t xml:space="preserve">2024/590 </w:t>
      </w:r>
      <w:r w:rsidR="617CF88B" w:rsidRPr="001C48F3">
        <w:rPr>
          <w:rFonts w:eastAsia="Times New Roman" w:cs="Times New Roman"/>
          <w:szCs w:val="24"/>
          <w:lang w:eastAsia="hr-HR"/>
        </w:rPr>
        <w:t>Ministarstvo</w:t>
      </w:r>
      <w:r w:rsidRPr="001C48F3">
        <w:rPr>
          <w:rFonts w:eastAsia="Times New Roman" w:cs="Times New Roman"/>
          <w:szCs w:val="24"/>
          <w:lang w:eastAsia="hr-HR"/>
        </w:rPr>
        <w:t xml:space="preserve"> obavlja sljedeće poslove:</w:t>
      </w:r>
    </w:p>
    <w:p w14:paraId="08AEEA9E" w14:textId="77777777" w:rsidR="00EC12EF" w:rsidRPr="001C48F3" w:rsidRDefault="00EC12EF" w:rsidP="005839F6">
      <w:pPr>
        <w:spacing w:after="0" w:line="240" w:lineRule="auto"/>
        <w:jc w:val="both"/>
        <w:rPr>
          <w:rFonts w:eastAsia="Times New Roman" w:cs="Times New Roman"/>
          <w:szCs w:val="24"/>
          <w:lang w:eastAsia="hr-HR"/>
        </w:rPr>
      </w:pPr>
    </w:p>
    <w:p w14:paraId="0CACF392" w14:textId="3E503F19" w:rsidR="006A78BD" w:rsidRPr="001C48F3" w:rsidRDefault="485BE176"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odlučuje o zahtjevu proizvođača za izdavanje odobrenja u skladu s člankom </w:t>
      </w:r>
      <w:r w:rsidR="2183BB89" w:rsidRPr="001C48F3">
        <w:rPr>
          <w:rFonts w:eastAsia="Times New Roman" w:cs="Times New Roman"/>
          <w:lang w:eastAsia="hr-HR"/>
        </w:rPr>
        <w:t>9</w:t>
      </w:r>
      <w:r w:rsidRPr="001C48F3">
        <w:rPr>
          <w:rFonts w:eastAsia="Times New Roman" w:cs="Times New Roman"/>
          <w:lang w:eastAsia="hr-HR"/>
        </w:rPr>
        <w:t>. stav</w:t>
      </w:r>
      <w:r w:rsidR="6F84024E" w:rsidRPr="001C48F3">
        <w:rPr>
          <w:rFonts w:eastAsia="Times New Roman" w:cs="Times New Roman"/>
          <w:lang w:eastAsia="hr-HR"/>
        </w:rPr>
        <w:t>kom 1</w:t>
      </w:r>
      <w:r w:rsidR="1F238670" w:rsidRPr="001C48F3">
        <w:rPr>
          <w:rFonts w:eastAsia="Times New Roman" w:cs="Times New Roman"/>
          <w:lang w:eastAsia="hr-HR"/>
        </w:rPr>
        <w:t>.</w:t>
      </w:r>
      <w:r w:rsidRPr="001C48F3">
        <w:rPr>
          <w:rFonts w:eastAsia="Times New Roman" w:cs="Times New Roman"/>
          <w:lang w:eastAsia="hr-HR"/>
        </w:rPr>
        <w:t xml:space="preserve"> te člankom 14. stavkom 2. Uredbe (E</w:t>
      </w:r>
      <w:r w:rsidR="42CC1354" w:rsidRPr="001C48F3">
        <w:rPr>
          <w:rFonts w:eastAsia="Times New Roman" w:cs="Times New Roman"/>
          <w:lang w:eastAsia="hr-HR"/>
        </w:rPr>
        <w:t>U</w:t>
      </w:r>
      <w:r w:rsidRPr="001C48F3">
        <w:rPr>
          <w:rFonts w:eastAsia="Times New Roman" w:cs="Times New Roman"/>
          <w:lang w:eastAsia="hr-HR"/>
        </w:rPr>
        <w:t xml:space="preserve">) </w:t>
      </w:r>
      <w:r w:rsidR="0C68F8B4" w:rsidRPr="001C48F3">
        <w:rPr>
          <w:rFonts w:eastAsia="Times New Roman" w:cs="Times New Roman"/>
          <w:lang w:eastAsia="hr-HR"/>
        </w:rPr>
        <w:t>2024/590</w:t>
      </w:r>
    </w:p>
    <w:p w14:paraId="27917BEC" w14:textId="77777777" w:rsidR="00EC12EF" w:rsidRPr="001C48F3" w:rsidRDefault="00EC12EF" w:rsidP="00B118B3">
      <w:pPr>
        <w:spacing w:after="0" w:line="240" w:lineRule="auto"/>
        <w:jc w:val="both"/>
        <w:rPr>
          <w:rFonts w:eastAsia="Times New Roman" w:cs="Times New Roman"/>
          <w:lang w:eastAsia="hr-HR"/>
        </w:rPr>
      </w:pPr>
    </w:p>
    <w:p w14:paraId="6208DBE3" w14:textId="4F5BEDD9"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obavještava Europsku komisiju o namjeri izdavanja odobrenja iz točke 1. ovoga stavka</w:t>
      </w:r>
    </w:p>
    <w:p w14:paraId="14C075F3" w14:textId="77777777" w:rsidR="00EC12EF" w:rsidRPr="001C48F3" w:rsidRDefault="00EC12EF" w:rsidP="00B118B3">
      <w:pPr>
        <w:spacing w:after="0" w:line="240" w:lineRule="auto"/>
        <w:jc w:val="both"/>
        <w:rPr>
          <w:rFonts w:eastAsia="Times New Roman" w:cs="Times New Roman"/>
          <w:lang w:eastAsia="hr-HR"/>
        </w:rPr>
      </w:pPr>
    </w:p>
    <w:p w14:paraId="08E887FB" w14:textId="5F06AD36" w:rsidR="006A78BD" w:rsidRPr="001C48F3" w:rsidRDefault="50519F8E"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zaprima zahtjeve pravnih osoba i obrtnika za odobravanje izuzeća u skladu s člankom </w:t>
      </w:r>
      <w:r w:rsidR="029FD8BF" w:rsidRPr="001C48F3">
        <w:rPr>
          <w:rFonts w:eastAsia="Times New Roman" w:cs="Times New Roman"/>
          <w:lang w:eastAsia="hr-HR"/>
        </w:rPr>
        <w:t xml:space="preserve">9. </w:t>
      </w:r>
      <w:r w:rsidRPr="001C48F3">
        <w:rPr>
          <w:rFonts w:eastAsia="Times New Roman" w:cs="Times New Roman"/>
          <w:lang w:eastAsia="hr-HR"/>
        </w:rPr>
        <w:t>stavkom 4.</w:t>
      </w:r>
      <w:r w:rsidR="029FD8BF" w:rsidRPr="001C48F3">
        <w:rPr>
          <w:rFonts w:eastAsia="Times New Roman" w:cs="Times New Roman"/>
          <w:lang w:eastAsia="hr-HR"/>
        </w:rPr>
        <w:t>,</w:t>
      </w:r>
      <w:r w:rsidR="387B58C0" w:rsidRPr="001C48F3">
        <w:rPr>
          <w:rFonts w:eastAsia="Times New Roman" w:cs="Times New Roman"/>
          <w:lang w:eastAsia="hr-HR"/>
        </w:rPr>
        <w:t xml:space="preserve"> </w:t>
      </w:r>
      <w:r w:rsidRPr="001C48F3">
        <w:rPr>
          <w:rFonts w:eastAsia="Times New Roman" w:cs="Times New Roman"/>
          <w:lang w:eastAsia="hr-HR"/>
        </w:rPr>
        <w:t>člankom 1</w:t>
      </w:r>
      <w:r w:rsidR="54C16AF6" w:rsidRPr="001C48F3">
        <w:rPr>
          <w:rFonts w:eastAsia="Times New Roman" w:cs="Times New Roman"/>
          <w:lang w:eastAsia="hr-HR"/>
        </w:rPr>
        <w:t>0</w:t>
      </w:r>
      <w:r w:rsidRPr="001C48F3">
        <w:rPr>
          <w:rFonts w:eastAsia="Times New Roman" w:cs="Times New Roman"/>
          <w:lang w:eastAsia="hr-HR"/>
        </w:rPr>
        <w:t xml:space="preserve">. stavkom </w:t>
      </w:r>
      <w:r w:rsidR="6BCA6E52" w:rsidRPr="001C48F3">
        <w:rPr>
          <w:rFonts w:eastAsia="Times New Roman" w:cs="Times New Roman"/>
          <w:lang w:eastAsia="hr-HR"/>
        </w:rPr>
        <w:t>1</w:t>
      </w:r>
      <w:r w:rsidRPr="001C48F3">
        <w:rPr>
          <w:rFonts w:eastAsia="Times New Roman" w:cs="Times New Roman"/>
          <w:lang w:eastAsia="hr-HR"/>
        </w:rPr>
        <w:t>. i člankom 1</w:t>
      </w:r>
      <w:r w:rsidR="4570F384" w:rsidRPr="001C48F3">
        <w:rPr>
          <w:rFonts w:eastAsia="Times New Roman" w:cs="Times New Roman"/>
          <w:lang w:eastAsia="hr-HR"/>
        </w:rPr>
        <w:t>4</w:t>
      </w:r>
      <w:r w:rsidRPr="001C48F3">
        <w:rPr>
          <w:rFonts w:eastAsia="Times New Roman" w:cs="Times New Roman"/>
          <w:lang w:eastAsia="hr-HR"/>
        </w:rPr>
        <w:t xml:space="preserve">. stavkom </w:t>
      </w:r>
      <w:r w:rsidR="25AEF644" w:rsidRPr="001C48F3">
        <w:rPr>
          <w:rFonts w:eastAsia="Times New Roman" w:cs="Times New Roman"/>
          <w:lang w:eastAsia="hr-HR"/>
        </w:rPr>
        <w:t>2</w:t>
      </w:r>
      <w:r w:rsidRPr="001C48F3">
        <w:rPr>
          <w:rFonts w:eastAsia="Times New Roman" w:cs="Times New Roman"/>
          <w:lang w:eastAsia="hr-HR"/>
        </w:rPr>
        <w:t>. Uredbe (E</w:t>
      </w:r>
      <w:r w:rsidR="0D5FA6D0" w:rsidRPr="001C48F3">
        <w:rPr>
          <w:rFonts w:eastAsia="Times New Roman" w:cs="Times New Roman"/>
          <w:lang w:eastAsia="hr-HR"/>
        </w:rPr>
        <w:t>Z</w:t>
      </w:r>
      <w:r w:rsidRPr="001C48F3">
        <w:rPr>
          <w:rFonts w:eastAsia="Times New Roman" w:cs="Times New Roman"/>
          <w:lang w:eastAsia="hr-HR"/>
        </w:rPr>
        <w:t xml:space="preserve">) </w:t>
      </w:r>
      <w:r w:rsidR="47AB6CE6" w:rsidRPr="001C48F3">
        <w:rPr>
          <w:rFonts w:eastAsia="Times New Roman" w:cs="Times New Roman"/>
          <w:lang w:eastAsia="hr-HR"/>
        </w:rPr>
        <w:t>2024/590</w:t>
      </w:r>
      <w:r w:rsidRPr="001C48F3">
        <w:rPr>
          <w:rFonts w:eastAsia="Times New Roman" w:cs="Times New Roman"/>
          <w:lang w:eastAsia="hr-HR"/>
        </w:rPr>
        <w:t xml:space="preserve"> i dostavlja ih Komisiji</w:t>
      </w:r>
    </w:p>
    <w:p w14:paraId="1E2FE79B" w14:textId="77777777" w:rsidR="00EC12EF" w:rsidRPr="001C48F3" w:rsidRDefault="00EC12EF" w:rsidP="00B118B3">
      <w:pPr>
        <w:spacing w:after="0" w:line="240" w:lineRule="auto"/>
        <w:jc w:val="both"/>
        <w:rPr>
          <w:rFonts w:eastAsia="Times New Roman" w:cs="Times New Roman"/>
          <w:lang w:eastAsia="hr-HR"/>
        </w:rPr>
      </w:pPr>
    </w:p>
    <w:p w14:paraId="06665858" w14:textId="16117276" w:rsidR="006A78BD" w:rsidRPr="001C48F3" w:rsidRDefault="55D84980"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62D4F8CF" w:rsidRPr="001C48F3">
        <w:rPr>
          <w:rFonts w:eastAsia="Times New Roman" w:cs="Times New Roman"/>
          <w:lang w:eastAsia="hr-HR"/>
        </w:rPr>
        <w:t xml:space="preserve">odlučuje o zahtjevu i </w:t>
      </w:r>
      <w:r w:rsidRPr="001C48F3">
        <w:rPr>
          <w:rFonts w:eastAsia="Times New Roman" w:cs="Times New Roman"/>
          <w:lang w:eastAsia="hr-HR"/>
        </w:rPr>
        <w:t xml:space="preserve">zaprima dokaze u skladu s člankom 15. </w:t>
      </w:r>
      <w:r w:rsidR="4B26A2E2" w:rsidRPr="001C48F3">
        <w:rPr>
          <w:rFonts w:eastAsia="Times New Roman" w:cs="Times New Roman"/>
          <w:lang w:eastAsia="hr-HR"/>
        </w:rPr>
        <w:t>s</w:t>
      </w:r>
      <w:r w:rsidRPr="001C48F3">
        <w:rPr>
          <w:rFonts w:eastAsia="Times New Roman" w:cs="Times New Roman"/>
          <w:lang w:eastAsia="hr-HR"/>
        </w:rPr>
        <w:t xml:space="preserve">tavkom 3. </w:t>
      </w:r>
      <w:r w:rsidR="6CE4B4E3" w:rsidRPr="001C48F3">
        <w:rPr>
          <w:rFonts w:eastAsia="Times New Roman" w:cs="Times New Roman"/>
          <w:lang w:eastAsia="hr-HR"/>
        </w:rPr>
        <w:t>podstavk</w:t>
      </w:r>
      <w:r w:rsidR="2671F98A" w:rsidRPr="001C48F3">
        <w:rPr>
          <w:rFonts w:eastAsia="Times New Roman" w:cs="Times New Roman"/>
          <w:lang w:eastAsia="hr-HR"/>
        </w:rPr>
        <w:t>om</w:t>
      </w:r>
      <w:r w:rsidR="6CE4B4E3" w:rsidRPr="001C48F3">
        <w:rPr>
          <w:rFonts w:eastAsia="Times New Roman" w:cs="Times New Roman"/>
          <w:lang w:eastAsia="hr-HR"/>
        </w:rPr>
        <w:t xml:space="preserve"> 2.</w:t>
      </w:r>
      <w:r w:rsidRPr="001C48F3">
        <w:rPr>
          <w:rFonts w:eastAsia="Times New Roman" w:cs="Times New Roman"/>
          <w:lang w:eastAsia="hr-HR"/>
        </w:rPr>
        <w:t xml:space="preserve"> </w:t>
      </w:r>
      <w:r w:rsidR="444E44A9" w:rsidRPr="001C48F3">
        <w:rPr>
          <w:rFonts w:eastAsia="Times New Roman" w:cs="Times New Roman"/>
          <w:lang w:eastAsia="hr-HR"/>
        </w:rPr>
        <w:t>te čla</w:t>
      </w:r>
      <w:r w:rsidR="797BAF75" w:rsidRPr="001C48F3">
        <w:rPr>
          <w:rFonts w:eastAsia="Times New Roman" w:cs="Times New Roman"/>
          <w:lang w:eastAsia="hr-HR"/>
        </w:rPr>
        <w:t>n</w:t>
      </w:r>
      <w:r w:rsidR="444E44A9" w:rsidRPr="001C48F3">
        <w:rPr>
          <w:rFonts w:eastAsia="Times New Roman" w:cs="Times New Roman"/>
          <w:lang w:eastAsia="hr-HR"/>
        </w:rPr>
        <w:t xml:space="preserve">kom 15. </w:t>
      </w:r>
      <w:r w:rsidR="28AD8F55" w:rsidRPr="001C48F3">
        <w:rPr>
          <w:rFonts w:eastAsia="Times New Roman" w:cs="Times New Roman"/>
          <w:lang w:eastAsia="hr-HR"/>
        </w:rPr>
        <w:t>s</w:t>
      </w:r>
      <w:r w:rsidR="444E44A9" w:rsidRPr="001C48F3">
        <w:rPr>
          <w:rFonts w:eastAsia="Times New Roman" w:cs="Times New Roman"/>
          <w:lang w:eastAsia="hr-HR"/>
        </w:rPr>
        <w:t xml:space="preserve">tavkom 4. </w:t>
      </w:r>
      <w:r w:rsidRPr="001C48F3">
        <w:rPr>
          <w:rFonts w:eastAsia="Times New Roman" w:cs="Times New Roman"/>
          <w:lang w:eastAsia="hr-HR"/>
        </w:rPr>
        <w:t>Uredbe (E</w:t>
      </w:r>
      <w:r w:rsidR="635D3138" w:rsidRPr="001C48F3">
        <w:rPr>
          <w:rFonts w:eastAsia="Times New Roman" w:cs="Times New Roman"/>
          <w:lang w:eastAsia="hr-HR"/>
        </w:rPr>
        <w:t>U</w:t>
      </w:r>
      <w:r w:rsidRPr="001C48F3">
        <w:rPr>
          <w:rFonts w:eastAsia="Times New Roman" w:cs="Times New Roman"/>
          <w:lang w:eastAsia="hr-HR"/>
        </w:rPr>
        <w:t>) 2024/590</w:t>
      </w:r>
    </w:p>
    <w:p w14:paraId="3660C9B9" w14:textId="77777777" w:rsidR="00EC12EF" w:rsidRPr="001C48F3" w:rsidRDefault="00EC12EF" w:rsidP="00B118B3">
      <w:pPr>
        <w:spacing w:after="0" w:line="240" w:lineRule="auto"/>
        <w:jc w:val="both"/>
        <w:rPr>
          <w:rFonts w:eastAsia="Times New Roman" w:cs="Times New Roman"/>
          <w:lang w:eastAsia="hr-HR"/>
        </w:rPr>
      </w:pPr>
    </w:p>
    <w:p w14:paraId="34BAAF0F" w14:textId="0094EC48" w:rsidR="006A78BD" w:rsidRPr="001C48F3" w:rsidRDefault="51123CB2" w:rsidP="00B118B3">
      <w:pPr>
        <w:spacing w:after="0" w:line="240" w:lineRule="auto"/>
        <w:jc w:val="both"/>
        <w:rPr>
          <w:rFonts w:eastAsia="Times New Roman" w:cs="Times New Roman"/>
          <w:lang w:eastAsia="hr-HR"/>
        </w:rPr>
      </w:pPr>
      <w:r w:rsidRPr="001C48F3">
        <w:rPr>
          <w:rFonts w:eastAsia="Times New Roman" w:cs="Times New Roman"/>
          <w:lang w:eastAsia="hr-HR"/>
        </w:rPr>
        <w:t>5. zaprima dokumentaciju iz članka 15. stavka 6.</w:t>
      </w:r>
      <w:r w:rsidR="4DDC58F8" w:rsidRPr="001C48F3">
        <w:rPr>
          <w:rFonts w:eastAsia="Times New Roman" w:cs="Times New Roman"/>
          <w:lang w:eastAsia="hr-HR"/>
        </w:rPr>
        <w:t xml:space="preserve"> </w:t>
      </w:r>
      <w:r w:rsidRPr="001C48F3">
        <w:rPr>
          <w:rFonts w:eastAsia="Times New Roman" w:cs="Times New Roman"/>
          <w:lang w:eastAsia="hr-HR"/>
        </w:rPr>
        <w:t>Uredbe (</w:t>
      </w:r>
      <w:r w:rsidR="00514620" w:rsidRPr="001C48F3">
        <w:rPr>
          <w:rFonts w:eastAsia="Times New Roman" w:cs="Times New Roman"/>
          <w:lang w:eastAsia="hr-HR"/>
        </w:rPr>
        <w:t>EU</w:t>
      </w:r>
      <w:r w:rsidRPr="001C48F3">
        <w:rPr>
          <w:rFonts w:eastAsia="Times New Roman" w:cs="Times New Roman"/>
          <w:lang w:eastAsia="hr-HR"/>
        </w:rPr>
        <w:t>) 2024/590</w:t>
      </w:r>
    </w:p>
    <w:p w14:paraId="6C3941DF" w14:textId="77777777" w:rsidR="00EC12EF" w:rsidRPr="001C48F3" w:rsidRDefault="00EC12EF" w:rsidP="00B118B3">
      <w:pPr>
        <w:spacing w:after="0" w:line="240" w:lineRule="auto"/>
        <w:jc w:val="both"/>
        <w:rPr>
          <w:rFonts w:eastAsia="Times New Roman" w:cs="Times New Roman"/>
          <w:lang w:eastAsia="hr-HR"/>
        </w:rPr>
      </w:pPr>
    </w:p>
    <w:p w14:paraId="18564B3B" w14:textId="1D9546A7" w:rsidR="047A849D" w:rsidRPr="001C48F3" w:rsidRDefault="047A849D" w:rsidP="00B118B3">
      <w:pPr>
        <w:spacing w:after="0" w:line="240" w:lineRule="auto"/>
        <w:jc w:val="both"/>
        <w:rPr>
          <w:rFonts w:eastAsia="Times New Roman" w:cs="Times New Roman"/>
          <w:lang w:eastAsia="hr-HR"/>
        </w:rPr>
      </w:pPr>
      <w:r w:rsidRPr="001C48F3">
        <w:rPr>
          <w:rFonts w:eastAsia="Times New Roman" w:cs="Times New Roman"/>
          <w:lang w:eastAsia="hr-HR"/>
        </w:rPr>
        <w:t>6. zaprima dozvole iz članka 16. stavka 7. Uredbe (EU) 2024/590</w:t>
      </w:r>
    </w:p>
    <w:p w14:paraId="02C42959" w14:textId="77777777" w:rsidR="00EC12EF" w:rsidRPr="001C48F3" w:rsidRDefault="00EC12EF" w:rsidP="00B118B3">
      <w:pPr>
        <w:spacing w:after="0" w:line="240" w:lineRule="auto"/>
        <w:jc w:val="both"/>
        <w:rPr>
          <w:rFonts w:eastAsia="Times New Roman" w:cs="Times New Roman"/>
          <w:lang w:eastAsia="hr-HR"/>
        </w:rPr>
      </w:pPr>
    </w:p>
    <w:p w14:paraId="415B72F2" w14:textId="11A2605D" w:rsidR="006A78BD" w:rsidRPr="001C48F3" w:rsidRDefault="7ED184A3" w:rsidP="00B118B3">
      <w:pPr>
        <w:spacing w:after="0" w:line="240" w:lineRule="auto"/>
        <w:jc w:val="both"/>
        <w:rPr>
          <w:rFonts w:eastAsia="Times New Roman" w:cs="Times New Roman"/>
          <w:lang w:eastAsia="hr-HR"/>
        </w:rPr>
      </w:pPr>
      <w:r w:rsidRPr="001C48F3">
        <w:rPr>
          <w:rFonts w:eastAsia="Times New Roman" w:cs="Times New Roman"/>
          <w:lang w:eastAsia="hr-HR"/>
        </w:rPr>
        <w:t>7</w:t>
      </w:r>
      <w:r w:rsidR="6DAD08F5" w:rsidRPr="001C48F3">
        <w:rPr>
          <w:rFonts w:eastAsia="Times New Roman" w:cs="Times New Roman"/>
          <w:lang w:eastAsia="hr-HR"/>
        </w:rPr>
        <w:t>. vodi evidenciju o opremi na kojoj je potrebno obavljati provjere propuštanja u skladu s člankom 2</w:t>
      </w:r>
      <w:r w:rsidR="620A671E" w:rsidRPr="001C48F3">
        <w:rPr>
          <w:rFonts w:eastAsia="Times New Roman" w:cs="Times New Roman"/>
          <w:lang w:eastAsia="hr-HR"/>
        </w:rPr>
        <w:t>1</w:t>
      </w:r>
      <w:r w:rsidR="6DAD08F5" w:rsidRPr="001C48F3">
        <w:rPr>
          <w:rFonts w:eastAsia="Times New Roman" w:cs="Times New Roman"/>
          <w:lang w:eastAsia="hr-HR"/>
        </w:rPr>
        <w:t xml:space="preserve">. stavkom </w:t>
      </w:r>
      <w:r w:rsidR="2093CA45" w:rsidRPr="001C48F3">
        <w:rPr>
          <w:rFonts w:eastAsia="Times New Roman" w:cs="Times New Roman"/>
          <w:lang w:eastAsia="hr-HR"/>
        </w:rPr>
        <w:t>5</w:t>
      </w:r>
      <w:r w:rsidR="6DAD08F5" w:rsidRPr="001C48F3">
        <w:rPr>
          <w:rFonts w:eastAsia="Times New Roman" w:cs="Times New Roman"/>
          <w:lang w:eastAsia="hr-HR"/>
        </w:rPr>
        <w:t>.</w:t>
      </w:r>
      <w:r w:rsidR="6CF6C0EE" w:rsidRPr="001C48F3">
        <w:rPr>
          <w:rFonts w:eastAsia="Times New Roman" w:cs="Times New Roman"/>
          <w:lang w:eastAsia="hr-HR"/>
        </w:rPr>
        <w:t xml:space="preserve"> </w:t>
      </w:r>
      <w:r w:rsidR="6DAD08F5" w:rsidRPr="001C48F3">
        <w:rPr>
          <w:rFonts w:eastAsia="Times New Roman" w:cs="Times New Roman"/>
          <w:lang w:eastAsia="hr-HR"/>
        </w:rPr>
        <w:t xml:space="preserve">Uredbe (EU) </w:t>
      </w:r>
      <w:r w:rsidR="55E83113" w:rsidRPr="001C48F3">
        <w:rPr>
          <w:rFonts w:eastAsia="Times New Roman" w:cs="Times New Roman"/>
          <w:lang w:eastAsia="hr-HR"/>
        </w:rPr>
        <w:t>2024/590</w:t>
      </w:r>
    </w:p>
    <w:p w14:paraId="1D57922D" w14:textId="77777777" w:rsidR="00EC12EF" w:rsidRPr="001C48F3" w:rsidRDefault="00EC12EF" w:rsidP="00B118B3">
      <w:pPr>
        <w:spacing w:after="0" w:line="240" w:lineRule="auto"/>
        <w:jc w:val="both"/>
        <w:rPr>
          <w:rFonts w:eastAsia="Times New Roman" w:cs="Times New Roman"/>
          <w:lang w:eastAsia="hr-HR"/>
        </w:rPr>
      </w:pPr>
    </w:p>
    <w:p w14:paraId="68316B92" w14:textId="01166A59" w:rsidR="006A78BD" w:rsidRPr="001C48F3" w:rsidRDefault="4904EB1A" w:rsidP="00B118B3">
      <w:pPr>
        <w:spacing w:after="0" w:line="240" w:lineRule="auto"/>
        <w:jc w:val="both"/>
        <w:rPr>
          <w:rFonts w:eastAsia="Times New Roman" w:cs="Times New Roman"/>
          <w:lang w:eastAsia="hr-HR"/>
        </w:rPr>
      </w:pPr>
      <w:r w:rsidRPr="001C48F3">
        <w:rPr>
          <w:rFonts w:eastAsia="Times New Roman" w:cs="Times New Roman"/>
          <w:lang w:eastAsia="hr-HR"/>
        </w:rPr>
        <w:t>8</w:t>
      </w:r>
      <w:r w:rsidR="71B35694" w:rsidRPr="001C48F3">
        <w:rPr>
          <w:rFonts w:eastAsia="Times New Roman" w:cs="Times New Roman"/>
          <w:lang w:eastAsia="hr-HR"/>
        </w:rPr>
        <w:t>. dostavlja informacije Europskoj komisiji u skladu s člankom 23. stavkom 1. Uredbe (EU) 2024/590</w:t>
      </w:r>
    </w:p>
    <w:p w14:paraId="53FA7E2C" w14:textId="77777777" w:rsidR="00EC12EF" w:rsidRPr="001C48F3" w:rsidRDefault="00EC12EF" w:rsidP="00B118B3">
      <w:pPr>
        <w:spacing w:after="0" w:line="240" w:lineRule="auto"/>
        <w:jc w:val="both"/>
        <w:rPr>
          <w:rFonts w:eastAsia="Times New Roman" w:cs="Times New Roman"/>
          <w:lang w:eastAsia="hr-HR"/>
        </w:rPr>
      </w:pPr>
    </w:p>
    <w:p w14:paraId="3026B13A" w14:textId="54EF018E" w:rsidR="3A9CDE84" w:rsidRPr="001C48F3" w:rsidRDefault="34D7AA42" w:rsidP="00B118B3">
      <w:pPr>
        <w:spacing w:after="0" w:line="240" w:lineRule="auto"/>
        <w:jc w:val="both"/>
        <w:rPr>
          <w:rFonts w:eastAsia="Times New Roman" w:cs="Times New Roman"/>
          <w:lang w:eastAsia="hr-HR"/>
        </w:rPr>
      </w:pPr>
      <w:r w:rsidRPr="001C48F3">
        <w:rPr>
          <w:rFonts w:eastAsia="Times New Roman" w:cs="Times New Roman"/>
          <w:lang w:eastAsia="hr-HR"/>
        </w:rPr>
        <w:t>9</w:t>
      </w:r>
      <w:r w:rsidR="2DD45603" w:rsidRPr="001C48F3">
        <w:rPr>
          <w:rFonts w:eastAsia="Times New Roman" w:cs="Times New Roman"/>
          <w:lang w:eastAsia="hr-HR"/>
        </w:rPr>
        <w:t xml:space="preserve">. </w:t>
      </w:r>
      <w:r w:rsidR="1EF60458" w:rsidRPr="001C48F3">
        <w:rPr>
          <w:rFonts w:eastAsia="Times New Roman" w:cs="Times New Roman"/>
          <w:lang w:eastAsia="hr-HR"/>
        </w:rPr>
        <w:t xml:space="preserve">ima pristup </w:t>
      </w:r>
      <w:r w:rsidR="3B20277A" w:rsidRPr="001C48F3">
        <w:rPr>
          <w:rFonts w:eastAsia="Times New Roman" w:cs="Times New Roman"/>
          <w:lang w:eastAsia="hr-HR"/>
        </w:rPr>
        <w:t xml:space="preserve">alatu za elektroničko izvješćivanje Europske komisije </w:t>
      </w:r>
      <w:r w:rsidR="2DD45603" w:rsidRPr="001C48F3">
        <w:rPr>
          <w:rFonts w:eastAsia="Times New Roman" w:cs="Times New Roman"/>
          <w:lang w:eastAsia="hr-HR"/>
        </w:rPr>
        <w:t>u skladu s člankom 2</w:t>
      </w:r>
      <w:r w:rsidR="729689E2" w:rsidRPr="001C48F3">
        <w:rPr>
          <w:rFonts w:eastAsia="Times New Roman" w:cs="Times New Roman"/>
          <w:lang w:eastAsia="hr-HR"/>
        </w:rPr>
        <w:t>4</w:t>
      </w:r>
      <w:r w:rsidR="2DD45603" w:rsidRPr="001C48F3">
        <w:rPr>
          <w:rFonts w:eastAsia="Times New Roman" w:cs="Times New Roman"/>
          <w:lang w:eastAsia="hr-HR"/>
        </w:rPr>
        <w:t>.</w:t>
      </w:r>
      <w:r w:rsidR="6DF50100" w:rsidRPr="001C48F3">
        <w:rPr>
          <w:rFonts w:eastAsia="Times New Roman" w:cs="Times New Roman"/>
          <w:lang w:eastAsia="hr-HR"/>
        </w:rPr>
        <w:t xml:space="preserve"> </w:t>
      </w:r>
      <w:r w:rsidR="0A408F1D" w:rsidRPr="001C48F3">
        <w:rPr>
          <w:rFonts w:eastAsia="Times New Roman" w:cs="Times New Roman"/>
          <w:lang w:eastAsia="hr-HR"/>
        </w:rPr>
        <w:t>s</w:t>
      </w:r>
      <w:r w:rsidR="6DF50100" w:rsidRPr="001C48F3">
        <w:rPr>
          <w:rFonts w:eastAsia="Times New Roman" w:cs="Times New Roman"/>
          <w:lang w:eastAsia="hr-HR"/>
        </w:rPr>
        <w:t>tavkom</w:t>
      </w:r>
      <w:r w:rsidR="2DD45603" w:rsidRPr="001C48F3">
        <w:rPr>
          <w:rFonts w:eastAsia="Times New Roman" w:cs="Times New Roman"/>
          <w:lang w:eastAsia="hr-HR"/>
        </w:rPr>
        <w:t xml:space="preserve"> </w:t>
      </w:r>
      <w:r w:rsidR="0A408F1D" w:rsidRPr="001C48F3">
        <w:rPr>
          <w:rFonts w:eastAsia="Times New Roman" w:cs="Times New Roman"/>
          <w:lang w:eastAsia="hr-HR"/>
        </w:rPr>
        <w:t xml:space="preserve">1. </w:t>
      </w:r>
      <w:r w:rsidR="2DD45603" w:rsidRPr="001C48F3">
        <w:rPr>
          <w:rFonts w:eastAsia="Times New Roman" w:cs="Times New Roman"/>
          <w:lang w:eastAsia="hr-HR"/>
        </w:rPr>
        <w:t>Uredbe (E</w:t>
      </w:r>
      <w:r w:rsidR="4B01A05F" w:rsidRPr="001C48F3">
        <w:rPr>
          <w:rFonts w:eastAsia="Times New Roman" w:cs="Times New Roman"/>
          <w:lang w:eastAsia="hr-HR"/>
        </w:rPr>
        <w:t>U</w:t>
      </w:r>
      <w:r w:rsidR="2DD45603" w:rsidRPr="001C48F3">
        <w:rPr>
          <w:rFonts w:eastAsia="Times New Roman" w:cs="Times New Roman"/>
          <w:lang w:eastAsia="hr-HR"/>
        </w:rPr>
        <w:t xml:space="preserve">) </w:t>
      </w:r>
      <w:r w:rsidR="2596B01B" w:rsidRPr="001C48F3">
        <w:rPr>
          <w:rFonts w:eastAsia="Times New Roman" w:cs="Times New Roman"/>
          <w:lang w:eastAsia="hr-HR"/>
        </w:rPr>
        <w:t>2024/590</w:t>
      </w:r>
      <w:r w:rsidR="7EE29E80" w:rsidRPr="001C48F3">
        <w:rPr>
          <w:rFonts w:eastAsia="Times New Roman" w:cs="Times New Roman"/>
          <w:lang w:eastAsia="hr-HR"/>
        </w:rPr>
        <w:t xml:space="preserve">, pri čemu </w:t>
      </w:r>
      <w:r w:rsidR="19E054F3" w:rsidRPr="001C48F3">
        <w:rPr>
          <w:rFonts w:eastAsia="Times New Roman" w:cs="Times New Roman"/>
          <w:lang w:eastAsia="hr-HR"/>
        </w:rPr>
        <w:t>p</w:t>
      </w:r>
      <w:r w:rsidR="1EB9202B" w:rsidRPr="001C48F3">
        <w:rPr>
          <w:rFonts w:eastAsia="Times New Roman" w:cs="Times New Roman"/>
          <w:lang w:eastAsia="hr-HR"/>
        </w:rPr>
        <w:t xml:space="preserve">oduzimaju odgovarajuće mjere </w:t>
      </w:r>
      <w:r w:rsidR="602719B2" w:rsidRPr="001C48F3">
        <w:rPr>
          <w:rFonts w:eastAsia="Times New Roman" w:cs="Times New Roman"/>
          <w:lang w:eastAsia="hr-HR"/>
        </w:rPr>
        <w:t>u skl</w:t>
      </w:r>
      <w:r w:rsidR="4301736E" w:rsidRPr="001C48F3">
        <w:rPr>
          <w:rFonts w:eastAsia="Times New Roman" w:cs="Times New Roman"/>
          <w:lang w:eastAsia="hr-HR"/>
        </w:rPr>
        <w:t>a</w:t>
      </w:r>
      <w:r w:rsidR="602719B2" w:rsidRPr="001C48F3">
        <w:rPr>
          <w:rFonts w:eastAsia="Times New Roman" w:cs="Times New Roman"/>
          <w:lang w:eastAsia="hr-HR"/>
        </w:rPr>
        <w:t xml:space="preserve">du </w:t>
      </w:r>
      <w:r w:rsidR="742F692E" w:rsidRPr="001C48F3">
        <w:rPr>
          <w:rFonts w:eastAsia="Times New Roman" w:cs="Times New Roman"/>
          <w:lang w:eastAsia="hr-HR"/>
        </w:rPr>
        <w:t>s člankom 24. stavkom 1. Uredbe (EU) 2024/590</w:t>
      </w:r>
      <w:r w:rsidR="00C81BE8" w:rsidRPr="001C48F3">
        <w:rPr>
          <w:rFonts w:eastAsia="Times New Roman" w:cs="Times New Roman"/>
          <w:lang w:eastAsia="hr-HR"/>
        </w:rPr>
        <w:t>.</w:t>
      </w:r>
    </w:p>
    <w:p w14:paraId="23CE924D" w14:textId="77777777" w:rsidR="0036374D" w:rsidRPr="001C48F3" w:rsidRDefault="0036374D" w:rsidP="005839F6">
      <w:pPr>
        <w:spacing w:after="0" w:line="240" w:lineRule="auto"/>
        <w:jc w:val="both"/>
        <w:rPr>
          <w:rFonts w:eastAsia="Times New Roman" w:cs="Times New Roman"/>
          <w:szCs w:val="24"/>
          <w:lang w:eastAsia="hr-HR"/>
        </w:rPr>
      </w:pPr>
    </w:p>
    <w:p w14:paraId="2BD0C0A8" w14:textId="239DEABD" w:rsidR="00A71541" w:rsidRPr="001C48F3" w:rsidRDefault="00A71541" w:rsidP="005839F6">
      <w:pPr>
        <w:spacing w:after="0" w:line="240" w:lineRule="auto"/>
      </w:pPr>
      <w:r w:rsidRPr="001C48F3">
        <w:lastRenderedPageBreak/>
        <w:t>Nadležnost Carinske uprave</w:t>
      </w:r>
    </w:p>
    <w:p w14:paraId="7C430D27" w14:textId="77777777" w:rsidR="00EC12EF" w:rsidRPr="001C48F3" w:rsidRDefault="00EC12EF" w:rsidP="005839F6">
      <w:pPr>
        <w:spacing w:after="0" w:line="240" w:lineRule="auto"/>
      </w:pPr>
    </w:p>
    <w:p w14:paraId="43CF1952" w14:textId="4EE43B84" w:rsidR="006A78BD" w:rsidRPr="001C48F3" w:rsidRDefault="1ED1CC09" w:rsidP="005839F6">
      <w:pPr>
        <w:pStyle w:val="Naslov5"/>
        <w:spacing w:before="0" w:line="240" w:lineRule="auto"/>
      </w:pPr>
      <w:r w:rsidRPr="001C48F3">
        <w:t xml:space="preserve">Članak </w:t>
      </w:r>
      <w:r w:rsidR="644F118F" w:rsidRPr="001C48F3">
        <w:t>89</w:t>
      </w:r>
      <w:r w:rsidRPr="001C48F3">
        <w:t>.</w:t>
      </w:r>
    </w:p>
    <w:p w14:paraId="24CC12AB" w14:textId="77777777" w:rsidR="005A6231" w:rsidRPr="001C48F3" w:rsidRDefault="005A6231" w:rsidP="005839F6">
      <w:pPr>
        <w:spacing w:after="0" w:line="240" w:lineRule="auto"/>
      </w:pPr>
    </w:p>
    <w:p w14:paraId="7B0B32C8" w14:textId="79861A81"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lang w:eastAsia="hr-HR"/>
        </w:rPr>
        <w:t>U svrhu provedbe Uredbe (E</w:t>
      </w:r>
      <w:r w:rsidR="67945927" w:rsidRPr="001C48F3">
        <w:rPr>
          <w:rFonts w:eastAsia="Times New Roman" w:cs="Times New Roman"/>
          <w:lang w:eastAsia="hr-HR"/>
        </w:rPr>
        <w:t>U</w:t>
      </w:r>
      <w:r w:rsidRPr="001C48F3">
        <w:rPr>
          <w:rFonts w:eastAsia="Times New Roman" w:cs="Times New Roman"/>
          <w:lang w:eastAsia="hr-HR"/>
        </w:rPr>
        <w:t xml:space="preserve">) </w:t>
      </w:r>
      <w:r w:rsidR="4FEB8B98" w:rsidRPr="001C48F3">
        <w:rPr>
          <w:rFonts w:eastAsia="Times New Roman" w:cs="Times New Roman"/>
          <w:lang w:eastAsia="hr-HR"/>
        </w:rPr>
        <w:t>2024/590</w:t>
      </w:r>
      <w:r w:rsidR="0018655D" w:rsidRPr="001C48F3">
        <w:rPr>
          <w:rFonts w:eastAsia="Times New Roman" w:cs="Times New Roman"/>
          <w:lang w:eastAsia="hr-HR"/>
        </w:rPr>
        <w:t xml:space="preserve"> i ovoga Zakona </w:t>
      </w:r>
      <w:r w:rsidRPr="001C48F3">
        <w:rPr>
          <w:rFonts w:eastAsia="Times New Roman" w:cs="Times New Roman"/>
          <w:lang w:eastAsia="hr-HR"/>
        </w:rPr>
        <w:t>Carinska uprava obavlja sljedeće poslove:</w:t>
      </w:r>
    </w:p>
    <w:p w14:paraId="3B8DF332" w14:textId="217114E2" w:rsidR="67EB22CC" w:rsidRPr="001C48F3" w:rsidRDefault="67EB22CC" w:rsidP="005839F6">
      <w:pPr>
        <w:spacing w:after="0" w:line="240" w:lineRule="auto"/>
        <w:jc w:val="both"/>
        <w:rPr>
          <w:rFonts w:eastAsia="Times New Roman" w:cs="Times New Roman"/>
          <w:lang w:eastAsia="hr-HR"/>
        </w:rPr>
      </w:pPr>
    </w:p>
    <w:p w14:paraId="19FDFB9C" w14:textId="5F0750B3"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nadzire uvoz/izvoz, </w:t>
      </w:r>
      <w:r w:rsidR="6E742314" w:rsidRPr="001C48F3">
        <w:rPr>
          <w:rFonts w:eastAsia="Times New Roman" w:cs="Times New Roman"/>
          <w:lang w:eastAsia="hr-HR"/>
        </w:rPr>
        <w:t xml:space="preserve">ponovni izvoz i provoz </w:t>
      </w:r>
      <w:r w:rsidR="00267410" w:rsidRPr="001C48F3">
        <w:rPr>
          <w:rFonts w:eastAsia="Times New Roman" w:cs="Times New Roman"/>
          <w:lang w:eastAsia="hr-HR"/>
        </w:rPr>
        <w:t xml:space="preserve">tvari koje oštećuju </w:t>
      </w:r>
      <w:r w:rsidR="6E742314" w:rsidRPr="001C48F3">
        <w:rPr>
          <w:rFonts w:eastAsia="Times New Roman" w:cs="Times New Roman"/>
          <w:lang w:eastAsia="hr-HR"/>
        </w:rPr>
        <w:t xml:space="preserve"> </w:t>
      </w:r>
      <w:r w:rsidR="00267410" w:rsidRPr="001C48F3">
        <w:rPr>
          <w:rFonts w:eastAsia="Times New Roman" w:cs="Times New Roman"/>
          <w:lang w:eastAsia="hr-HR"/>
        </w:rPr>
        <w:t xml:space="preserve">ozonski sloj </w:t>
      </w:r>
      <w:r w:rsidR="6E742314" w:rsidRPr="001C48F3">
        <w:rPr>
          <w:rFonts w:eastAsia="Times New Roman" w:cs="Times New Roman"/>
          <w:lang w:eastAsia="hr-HR"/>
        </w:rPr>
        <w:t>te proizvoda i opreme koji te tvari sadrže ili o njima ovise,</w:t>
      </w:r>
      <w:r w:rsidR="0A15740E" w:rsidRPr="001C48F3">
        <w:rPr>
          <w:rFonts w:eastAsia="Times New Roman" w:cs="Times New Roman"/>
          <w:lang w:eastAsia="hr-HR"/>
        </w:rPr>
        <w:t xml:space="preserve"> izvršava zabranu i druga ograničenja u skladu s </w:t>
      </w:r>
      <w:r w:rsidRPr="001C48F3">
        <w:rPr>
          <w:rFonts w:eastAsia="Times New Roman" w:cs="Times New Roman"/>
          <w:lang w:eastAsia="hr-HR"/>
        </w:rPr>
        <w:t>člank</w:t>
      </w:r>
      <w:r w:rsidR="26463063" w:rsidRPr="001C48F3">
        <w:rPr>
          <w:rFonts w:eastAsia="Times New Roman" w:cs="Times New Roman"/>
          <w:lang w:eastAsia="hr-HR"/>
        </w:rPr>
        <w:t>om</w:t>
      </w:r>
      <w:r w:rsidRPr="001C48F3">
        <w:rPr>
          <w:rFonts w:eastAsia="Times New Roman" w:cs="Times New Roman"/>
          <w:lang w:eastAsia="hr-HR"/>
        </w:rPr>
        <w:t xml:space="preserve"> 1</w:t>
      </w:r>
      <w:r w:rsidR="2CFC2CB8" w:rsidRPr="001C48F3">
        <w:rPr>
          <w:rFonts w:eastAsia="Times New Roman" w:cs="Times New Roman"/>
          <w:lang w:eastAsia="hr-HR"/>
        </w:rPr>
        <w:t>7</w:t>
      </w:r>
      <w:r w:rsidRPr="001C48F3">
        <w:rPr>
          <w:rFonts w:eastAsia="Times New Roman" w:cs="Times New Roman"/>
          <w:lang w:eastAsia="hr-HR"/>
        </w:rPr>
        <w:t>. Uredbe (E</w:t>
      </w:r>
      <w:r w:rsidR="06B5C89C" w:rsidRPr="001C48F3">
        <w:rPr>
          <w:rFonts w:eastAsia="Times New Roman" w:cs="Times New Roman"/>
          <w:lang w:eastAsia="hr-HR"/>
        </w:rPr>
        <w:t>U</w:t>
      </w:r>
      <w:r w:rsidRPr="001C48F3">
        <w:rPr>
          <w:rFonts w:eastAsia="Times New Roman" w:cs="Times New Roman"/>
          <w:lang w:eastAsia="hr-HR"/>
        </w:rPr>
        <w:t xml:space="preserve">) </w:t>
      </w:r>
      <w:r w:rsidR="5A5F175D" w:rsidRPr="001C48F3">
        <w:rPr>
          <w:rFonts w:eastAsia="Times New Roman" w:cs="Times New Roman"/>
          <w:lang w:eastAsia="hr-HR"/>
        </w:rPr>
        <w:t>2024/590</w:t>
      </w:r>
    </w:p>
    <w:p w14:paraId="36AFCD0D" w14:textId="77777777" w:rsidR="00EC12EF" w:rsidRPr="001C48F3" w:rsidRDefault="00EC12EF" w:rsidP="00B118B3">
      <w:pPr>
        <w:spacing w:after="0" w:line="240" w:lineRule="auto"/>
        <w:jc w:val="both"/>
        <w:rPr>
          <w:rFonts w:eastAsia="Times New Roman" w:cs="Times New Roman"/>
          <w:lang w:eastAsia="hr-HR"/>
        </w:rPr>
      </w:pPr>
    </w:p>
    <w:p w14:paraId="43E7E389" w14:textId="495106CB" w:rsidR="3A9CDE84" w:rsidRPr="001C48F3" w:rsidRDefault="3B005631"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547B18BB" w:rsidRPr="001C48F3">
        <w:rPr>
          <w:rFonts w:eastAsia="Times New Roman" w:cs="Times New Roman"/>
          <w:lang w:eastAsia="hr-HR"/>
        </w:rPr>
        <w:t xml:space="preserve"> </w:t>
      </w:r>
      <w:r w:rsidR="512BF7AA" w:rsidRPr="001C48F3">
        <w:rPr>
          <w:rFonts w:eastAsia="Times New Roman" w:cs="Times New Roman"/>
          <w:lang w:eastAsia="hr-HR"/>
        </w:rPr>
        <w:t>na zahtjev</w:t>
      </w:r>
      <w:r w:rsidRPr="001C48F3">
        <w:rPr>
          <w:rFonts w:eastAsia="Times New Roman" w:cs="Times New Roman"/>
          <w:lang w:eastAsia="hr-HR"/>
        </w:rPr>
        <w:t xml:space="preserve"> dostavlja podatke </w:t>
      </w:r>
      <w:r w:rsidR="581D931C" w:rsidRPr="001C48F3">
        <w:rPr>
          <w:rFonts w:eastAsia="Times New Roman" w:cs="Times New Roman"/>
          <w:lang w:eastAsia="hr-HR"/>
        </w:rPr>
        <w:t>Ministarstvu</w:t>
      </w:r>
      <w:r w:rsidRPr="001C48F3">
        <w:rPr>
          <w:rFonts w:eastAsia="Times New Roman" w:cs="Times New Roman"/>
          <w:lang w:eastAsia="hr-HR"/>
        </w:rPr>
        <w:t xml:space="preserve">, drugim tijelima državne uprave i Fondu za zaštitu okoliša i energetsku učinkovitost o uvozu/izvozu tvari </w:t>
      </w:r>
      <w:r w:rsidR="00267410" w:rsidRPr="001C48F3">
        <w:rPr>
          <w:rFonts w:eastAsia="Times New Roman" w:cs="Times New Roman"/>
          <w:lang w:eastAsia="hr-HR"/>
        </w:rPr>
        <w:t xml:space="preserve">koje oštećuju ozonski sloj </w:t>
      </w:r>
      <w:r w:rsidRPr="001C48F3">
        <w:rPr>
          <w:rFonts w:eastAsia="Times New Roman" w:cs="Times New Roman"/>
          <w:lang w:eastAsia="hr-HR"/>
        </w:rPr>
        <w:t>te proizvoda i opreme koji te tvari sadrže ili o njima ovise</w:t>
      </w:r>
      <w:r w:rsidR="59747A5D" w:rsidRPr="001C48F3">
        <w:rPr>
          <w:rFonts w:eastAsia="Times New Roman" w:cs="Times New Roman"/>
          <w:lang w:eastAsia="hr-HR"/>
        </w:rPr>
        <w:t xml:space="preserve"> te informacije o slučajevima nezakonite trgovine</w:t>
      </w:r>
      <w:r w:rsidR="36940BBC" w:rsidRPr="001C48F3">
        <w:rPr>
          <w:rFonts w:eastAsia="Times New Roman" w:cs="Times New Roman"/>
          <w:lang w:eastAsia="hr-HR"/>
        </w:rPr>
        <w:t xml:space="preserve"> tvari, proizvoda ili opreme obuhvaćenih Uredbom </w:t>
      </w:r>
      <w:r w:rsidR="1FDF8AF3" w:rsidRPr="001C48F3">
        <w:rPr>
          <w:rFonts w:eastAsia="Times New Roman" w:cs="Times New Roman"/>
          <w:lang w:eastAsia="hr-HR"/>
        </w:rPr>
        <w:t>(EU) 2024/590</w:t>
      </w:r>
      <w:r w:rsidR="1C5BEE6E" w:rsidRPr="001C48F3">
        <w:rPr>
          <w:rFonts w:eastAsia="Times New Roman" w:cs="Times New Roman"/>
          <w:lang w:eastAsia="hr-HR"/>
        </w:rPr>
        <w:t>.</w:t>
      </w:r>
    </w:p>
    <w:p w14:paraId="2D403CEC" w14:textId="40900FB3" w:rsidR="75D68CCE" w:rsidRPr="001C48F3" w:rsidRDefault="75D68CCE" w:rsidP="00B118B3">
      <w:pPr>
        <w:spacing w:after="0" w:line="240" w:lineRule="auto"/>
        <w:jc w:val="both"/>
        <w:rPr>
          <w:rFonts w:eastAsia="Times New Roman" w:cs="Times New Roman"/>
          <w:szCs w:val="24"/>
          <w:lang w:eastAsia="hr-HR"/>
        </w:rPr>
      </w:pPr>
    </w:p>
    <w:p w14:paraId="4234485C" w14:textId="3AE28EBA" w:rsidR="00BC41E9" w:rsidRPr="001C48F3" w:rsidRDefault="00BC41E9" w:rsidP="005839F6">
      <w:pPr>
        <w:pStyle w:val="Naslov4"/>
        <w:spacing w:before="0" w:beforeAutospacing="0" w:after="0" w:afterAutospacing="0"/>
        <w:rPr>
          <w:b w:val="0"/>
          <w:bCs w:val="0"/>
        </w:rPr>
      </w:pPr>
      <w:r w:rsidRPr="001C48F3">
        <w:rPr>
          <w:b w:val="0"/>
          <w:bCs w:val="0"/>
        </w:rPr>
        <w:t>Nadležnost ostalih tijela državne uprave</w:t>
      </w:r>
    </w:p>
    <w:p w14:paraId="208A4359" w14:textId="77777777" w:rsidR="005A6231" w:rsidRPr="001C48F3" w:rsidRDefault="005A6231" w:rsidP="005839F6">
      <w:pPr>
        <w:spacing w:after="0" w:line="240" w:lineRule="auto"/>
      </w:pPr>
    </w:p>
    <w:p w14:paraId="3915AF01" w14:textId="1556801D" w:rsidR="006A78BD" w:rsidRPr="001C48F3" w:rsidRDefault="1ED1CC09" w:rsidP="005839F6">
      <w:pPr>
        <w:pStyle w:val="Naslov5"/>
        <w:spacing w:before="0" w:line="240" w:lineRule="auto"/>
      </w:pPr>
      <w:r w:rsidRPr="001C48F3">
        <w:t xml:space="preserve">Članak </w:t>
      </w:r>
      <w:r w:rsidR="411284C5" w:rsidRPr="001C48F3">
        <w:t>9</w:t>
      </w:r>
      <w:r w:rsidR="24CD4D11" w:rsidRPr="001C48F3">
        <w:t>0</w:t>
      </w:r>
      <w:r w:rsidRPr="001C48F3">
        <w:t>.</w:t>
      </w:r>
    </w:p>
    <w:p w14:paraId="327D87BE" w14:textId="77777777" w:rsidR="005A6231" w:rsidRPr="001C48F3" w:rsidRDefault="005A6231" w:rsidP="005839F6">
      <w:pPr>
        <w:spacing w:after="0" w:line="240" w:lineRule="auto"/>
      </w:pPr>
    </w:p>
    <w:p w14:paraId="0FE7923B" w14:textId="316BE9CF"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U svrhu provedbe Uredbe (E</w:t>
      </w:r>
      <w:r w:rsidR="468C6EEA" w:rsidRPr="001C48F3">
        <w:rPr>
          <w:rFonts w:eastAsia="Times New Roman" w:cs="Times New Roman"/>
          <w:szCs w:val="24"/>
          <w:lang w:eastAsia="hr-HR"/>
        </w:rPr>
        <w:t>U</w:t>
      </w:r>
      <w:r w:rsidRPr="001C48F3">
        <w:rPr>
          <w:rFonts w:eastAsia="Times New Roman" w:cs="Times New Roman"/>
          <w:szCs w:val="24"/>
          <w:lang w:eastAsia="hr-HR"/>
        </w:rPr>
        <w:t xml:space="preserve">) </w:t>
      </w:r>
      <w:r w:rsidR="3BABDB08" w:rsidRPr="001C48F3">
        <w:rPr>
          <w:rFonts w:eastAsia="Times New Roman" w:cs="Times New Roman"/>
          <w:szCs w:val="24"/>
          <w:lang w:eastAsia="hr-HR"/>
        </w:rPr>
        <w:t>2024/590</w:t>
      </w:r>
      <w:r w:rsidRPr="001C48F3">
        <w:rPr>
          <w:rFonts w:eastAsia="Times New Roman" w:cs="Times New Roman"/>
          <w:szCs w:val="24"/>
          <w:lang w:eastAsia="hr-HR"/>
        </w:rPr>
        <w:t xml:space="preserve"> </w:t>
      </w:r>
      <w:r w:rsidR="0018655D" w:rsidRPr="001C48F3">
        <w:rPr>
          <w:rFonts w:eastAsia="Times New Roman" w:cs="Times New Roman"/>
          <w:szCs w:val="24"/>
          <w:lang w:eastAsia="hr-HR"/>
        </w:rPr>
        <w:t xml:space="preserve">i ovoga Zakona </w:t>
      </w:r>
      <w:r w:rsidRPr="001C48F3">
        <w:rPr>
          <w:rFonts w:eastAsia="Times New Roman" w:cs="Times New Roman"/>
          <w:szCs w:val="24"/>
          <w:lang w:eastAsia="hr-HR"/>
        </w:rPr>
        <w:t>tijelo državne uprave nadležno za zaštitu bilja obavlja poslove zaprimanja zahtjeva pravnih osoba i obrtnika za odobravanje izuzeća u skladu s člankom 1</w:t>
      </w:r>
      <w:r w:rsidR="15FF131D" w:rsidRPr="001C48F3">
        <w:rPr>
          <w:rFonts w:eastAsia="Times New Roman" w:cs="Times New Roman"/>
          <w:szCs w:val="24"/>
          <w:lang w:eastAsia="hr-HR"/>
        </w:rPr>
        <w:t>0</w:t>
      </w:r>
      <w:r w:rsidRPr="001C48F3">
        <w:rPr>
          <w:rFonts w:eastAsia="Times New Roman" w:cs="Times New Roman"/>
          <w:szCs w:val="24"/>
          <w:lang w:eastAsia="hr-HR"/>
        </w:rPr>
        <w:t xml:space="preserve">. stavkom </w:t>
      </w:r>
      <w:r w:rsidR="5AF4209D" w:rsidRPr="001C48F3">
        <w:rPr>
          <w:rFonts w:eastAsia="Times New Roman" w:cs="Times New Roman"/>
          <w:szCs w:val="24"/>
          <w:lang w:eastAsia="hr-HR"/>
        </w:rPr>
        <w:t>1</w:t>
      </w:r>
      <w:r w:rsidRPr="001C48F3">
        <w:rPr>
          <w:rFonts w:eastAsia="Times New Roman" w:cs="Times New Roman"/>
          <w:szCs w:val="24"/>
          <w:lang w:eastAsia="hr-HR"/>
        </w:rPr>
        <w:t>. Uredbe (E</w:t>
      </w:r>
      <w:r w:rsidR="55C1E629" w:rsidRPr="001C48F3">
        <w:rPr>
          <w:rFonts w:eastAsia="Times New Roman" w:cs="Times New Roman"/>
          <w:szCs w:val="24"/>
          <w:lang w:eastAsia="hr-HR"/>
        </w:rPr>
        <w:t>U</w:t>
      </w:r>
      <w:r w:rsidRPr="001C48F3">
        <w:rPr>
          <w:rFonts w:eastAsia="Times New Roman" w:cs="Times New Roman"/>
          <w:szCs w:val="24"/>
          <w:lang w:eastAsia="hr-HR"/>
        </w:rPr>
        <w:t xml:space="preserve">) </w:t>
      </w:r>
      <w:r w:rsidR="19A07DDB" w:rsidRPr="001C48F3">
        <w:rPr>
          <w:rFonts w:eastAsia="Times New Roman" w:cs="Times New Roman"/>
          <w:szCs w:val="24"/>
          <w:lang w:eastAsia="hr-HR"/>
        </w:rPr>
        <w:t>2024/590</w:t>
      </w:r>
      <w:r w:rsidRPr="001C48F3">
        <w:rPr>
          <w:rFonts w:eastAsia="Times New Roman" w:cs="Times New Roman"/>
          <w:szCs w:val="24"/>
          <w:lang w:eastAsia="hr-HR"/>
        </w:rPr>
        <w:t xml:space="preserve"> i dostavlja ih Europskoj komisiji.</w:t>
      </w:r>
    </w:p>
    <w:p w14:paraId="13F5767B" w14:textId="77777777" w:rsidR="00EC12EF" w:rsidRPr="001C48F3" w:rsidRDefault="00EC12EF" w:rsidP="005839F6">
      <w:pPr>
        <w:spacing w:after="0" w:line="240" w:lineRule="auto"/>
        <w:jc w:val="both"/>
        <w:rPr>
          <w:rFonts w:eastAsia="Times New Roman" w:cs="Times New Roman"/>
          <w:szCs w:val="24"/>
          <w:lang w:eastAsia="hr-HR"/>
        </w:rPr>
      </w:pPr>
    </w:p>
    <w:p w14:paraId="41E1A53E" w14:textId="4BA232DF"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U svrhu provedbe Uredbe (E</w:t>
      </w:r>
      <w:r w:rsidR="15300543" w:rsidRPr="001C48F3">
        <w:rPr>
          <w:rFonts w:eastAsia="Times New Roman" w:cs="Times New Roman"/>
          <w:szCs w:val="24"/>
          <w:lang w:eastAsia="hr-HR"/>
        </w:rPr>
        <w:t>U</w:t>
      </w:r>
      <w:r w:rsidRPr="001C48F3">
        <w:rPr>
          <w:rFonts w:eastAsia="Times New Roman" w:cs="Times New Roman"/>
          <w:szCs w:val="24"/>
          <w:lang w:eastAsia="hr-HR"/>
        </w:rPr>
        <w:t xml:space="preserve">) </w:t>
      </w:r>
      <w:r w:rsidR="50657E6D" w:rsidRPr="001C48F3">
        <w:rPr>
          <w:rFonts w:eastAsia="Times New Roman" w:cs="Times New Roman"/>
          <w:szCs w:val="24"/>
          <w:lang w:eastAsia="hr-HR"/>
        </w:rPr>
        <w:t>2024/590</w:t>
      </w:r>
      <w:r w:rsidRPr="001C48F3">
        <w:rPr>
          <w:rFonts w:eastAsia="Times New Roman" w:cs="Times New Roman"/>
          <w:szCs w:val="24"/>
          <w:lang w:eastAsia="hr-HR"/>
        </w:rPr>
        <w:t xml:space="preserve"> </w:t>
      </w:r>
      <w:r w:rsidR="0018655D" w:rsidRPr="001C48F3">
        <w:rPr>
          <w:rFonts w:eastAsia="Times New Roman" w:cs="Times New Roman"/>
          <w:szCs w:val="24"/>
          <w:lang w:eastAsia="hr-HR"/>
        </w:rPr>
        <w:t xml:space="preserve">i ovoga Zakona </w:t>
      </w:r>
      <w:r w:rsidRPr="001C48F3">
        <w:rPr>
          <w:rFonts w:eastAsia="Times New Roman" w:cs="Times New Roman"/>
          <w:szCs w:val="24"/>
          <w:lang w:eastAsia="hr-HR"/>
        </w:rPr>
        <w:t xml:space="preserve">tijelo državne uprave nadležno za obranu dostavlja </w:t>
      </w:r>
      <w:r w:rsidR="16E9A023" w:rsidRPr="001C48F3">
        <w:rPr>
          <w:rFonts w:eastAsia="Times New Roman" w:cs="Times New Roman"/>
          <w:szCs w:val="24"/>
          <w:lang w:eastAsia="hr-HR"/>
        </w:rPr>
        <w:t>Ministarstvu</w:t>
      </w:r>
      <w:r w:rsidRPr="001C48F3">
        <w:rPr>
          <w:rFonts w:eastAsia="Times New Roman" w:cs="Times New Roman"/>
          <w:szCs w:val="24"/>
          <w:lang w:eastAsia="hr-HR"/>
        </w:rPr>
        <w:t xml:space="preserve"> informacije o halonima iz članka 2</w:t>
      </w:r>
      <w:r w:rsidR="40575B3F" w:rsidRPr="001C48F3">
        <w:rPr>
          <w:rFonts w:eastAsia="Times New Roman" w:cs="Times New Roman"/>
          <w:szCs w:val="24"/>
          <w:lang w:eastAsia="hr-HR"/>
        </w:rPr>
        <w:t>3</w:t>
      </w:r>
      <w:r w:rsidRPr="001C48F3">
        <w:rPr>
          <w:rFonts w:eastAsia="Times New Roman" w:cs="Times New Roman"/>
          <w:szCs w:val="24"/>
          <w:lang w:eastAsia="hr-HR"/>
        </w:rPr>
        <w:t xml:space="preserve">. stavka 1. </w:t>
      </w:r>
      <w:r w:rsidR="5F7E5DAC" w:rsidRPr="001C48F3">
        <w:rPr>
          <w:rFonts w:eastAsia="Times New Roman" w:cs="Times New Roman"/>
          <w:szCs w:val="24"/>
          <w:lang w:eastAsia="hr-HR"/>
        </w:rPr>
        <w:t>točke a</w:t>
      </w:r>
      <w:r w:rsidRPr="001C48F3">
        <w:rPr>
          <w:rFonts w:eastAsia="Times New Roman" w:cs="Times New Roman"/>
          <w:szCs w:val="24"/>
          <w:lang w:eastAsia="hr-HR"/>
        </w:rPr>
        <w:t xml:space="preserve"> Uredbe (E</w:t>
      </w:r>
      <w:r w:rsidR="3050D477" w:rsidRPr="001C48F3">
        <w:rPr>
          <w:rFonts w:eastAsia="Times New Roman" w:cs="Times New Roman"/>
          <w:szCs w:val="24"/>
          <w:lang w:eastAsia="hr-HR"/>
        </w:rPr>
        <w:t>U</w:t>
      </w:r>
      <w:r w:rsidRPr="001C48F3">
        <w:rPr>
          <w:rFonts w:eastAsia="Times New Roman" w:cs="Times New Roman"/>
          <w:szCs w:val="24"/>
          <w:lang w:eastAsia="hr-HR"/>
        </w:rPr>
        <w:t xml:space="preserve">) </w:t>
      </w:r>
      <w:r w:rsidR="47D97607" w:rsidRPr="001C48F3">
        <w:rPr>
          <w:rFonts w:eastAsia="Times New Roman" w:cs="Times New Roman"/>
          <w:szCs w:val="24"/>
          <w:lang w:eastAsia="hr-HR"/>
        </w:rPr>
        <w:t>2024/590</w:t>
      </w:r>
      <w:r w:rsidRPr="001C48F3">
        <w:rPr>
          <w:rFonts w:eastAsia="Times New Roman" w:cs="Times New Roman"/>
          <w:szCs w:val="24"/>
          <w:lang w:eastAsia="hr-HR"/>
        </w:rPr>
        <w:t xml:space="preserve"> do 31. ožujka tekuće godine za prethodnu kalendarsku godinu u obliku propisanom člankom 2</w:t>
      </w:r>
      <w:r w:rsidR="0A7C3B19" w:rsidRPr="001C48F3">
        <w:rPr>
          <w:rFonts w:eastAsia="Times New Roman" w:cs="Times New Roman"/>
          <w:szCs w:val="24"/>
          <w:lang w:eastAsia="hr-HR"/>
        </w:rPr>
        <w:t>3</w:t>
      </w:r>
      <w:r w:rsidRPr="001C48F3">
        <w:rPr>
          <w:rFonts w:eastAsia="Times New Roman" w:cs="Times New Roman"/>
          <w:szCs w:val="24"/>
          <w:lang w:eastAsia="hr-HR"/>
        </w:rPr>
        <w:t xml:space="preserve">. stavkom 2. Uredbe </w:t>
      </w:r>
      <w:r w:rsidR="5D744501" w:rsidRPr="001C48F3">
        <w:rPr>
          <w:rFonts w:eastAsia="Times New Roman" w:cs="Times New Roman"/>
          <w:szCs w:val="24"/>
          <w:lang w:eastAsia="hr-HR"/>
        </w:rPr>
        <w:t>2024/590</w:t>
      </w:r>
      <w:r w:rsidRPr="001C48F3">
        <w:rPr>
          <w:rFonts w:eastAsia="Times New Roman" w:cs="Times New Roman"/>
          <w:szCs w:val="24"/>
          <w:lang w:eastAsia="hr-HR"/>
        </w:rPr>
        <w:t>.</w:t>
      </w:r>
    </w:p>
    <w:p w14:paraId="2886760C" w14:textId="77777777" w:rsidR="00EC12EF" w:rsidRPr="001C48F3" w:rsidRDefault="00EC12EF" w:rsidP="005839F6">
      <w:pPr>
        <w:spacing w:after="0" w:line="240" w:lineRule="auto"/>
        <w:jc w:val="both"/>
        <w:rPr>
          <w:rFonts w:eastAsia="Times New Roman" w:cs="Times New Roman"/>
          <w:szCs w:val="24"/>
          <w:lang w:eastAsia="hr-HR"/>
        </w:rPr>
      </w:pPr>
    </w:p>
    <w:p w14:paraId="088D2421" w14:textId="443FCF66"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U svrhu provedbe Uredbe (E</w:t>
      </w:r>
      <w:r w:rsidR="5F52FC14" w:rsidRPr="001C48F3">
        <w:rPr>
          <w:rFonts w:eastAsia="Times New Roman" w:cs="Times New Roman"/>
          <w:szCs w:val="24"/>
          <w:lang w:eastAsia="hr-HR"/>
        </w:rPr>
        <w:t>U</w:t>
      </w:r>
      <w:r w:rsidRPr="001C48F3">
        <w:rPr>
          <w:rFonts w:eastAsia="Times New Roman" w:cs="Times New Roman"/>
          <w:szCs w:val="24"/>
          <w:lang w:eastAsia="hr-HR"/>
        </w:rPr>
        <w:t xml:space="preserve">) </w:t>
      </w:r>
      <w:r w:rsidR="5B2F15AF" w:rsidRPr="001C48F3">
        <w:rPr>
          <w:rFonts w:eastAsia="Times New Roman" w:cs="Times New Roman"/>
          <w:szCs w:val="24"/>
          <w:lang w:eastAsia="hr-HR"/>
        </w:rPr>
        <w:t>2024/590</w:t>
      </w:r>
      <w:r w:rsidRPr="001C48F3">
        <w:rPr>
          <w:rFonts w:eastAsia="Times New Roman" w:cs="Times New Roman"/>
          <w:szCs w:val="24"/>
          <w:lang w:eastAsia="hr-HR"/>
        </w:rPr>
        <w:t xml:space="preserve"> </w:t>
      </w:r>
      <w:r w:rsidR="0018655D" w:rsidRPr="001C48F3">
        <w:rPr>
          <w:rFonts w:eastAsia="Times New Roman" w:cs="Times New Roman"/>
          <w:szCs w:val="24"/>
          <w:lang w:eastAsia="hr-HR"/>
        </w:rPr>
        <w:t xml:space="preserve">i ovoga Zakona </w:t>
      </w:r>
      <w:r w:rsidRPr="001C48F3">
        <w:rPr>
          <w:rFonts w:eastAsia="Times New Roman" w:cs="Times New Roman"/>
          <w:szCs w:val="24"/>
          <w:lang w:eastAsia="hr-HR"/>
        </w:rPr>
        <w:t xml:space="preserve">tijelo državne uprave nadležno za unutarnje poslove dostavlja </w:t>
      </w:r>
      <w:r w:rsidR="095C2949" w:rsidRPr="001C48F3">
        <w:rPr>
          <w:rFonts w:eastAsia="Times New Roman" w:cs="Times New Roman"/>
          <w:szCs w:val="24"/>
          <w:lang w:eastAsia="hr-HR"/>
        </w:rPr>
        <w:t>Ministarstvu</w:t>
      </w:r>
      <w:r w:rsidRPr="001C48F3">
        <w:rPr>
          <w:rFonts w:eastAsia="Times New Roman" w:cs="Times New Roman"/>
          <w:szCs w:val="24"/>
          <w:lang w:eastAsia="hr-HR"/>
        </w:rPr>
        <w:t xml:space="preserve"> informacije o halonima iz članka 2</w:t>
      </w:r>
      <w:r w:rsidR="65B7FF60" w:rsidRPr="001C48F3">
        <w:rPr>
          <w:rFonts w:eastAsia="Times New Roman" w:cs="Times New Roman"/>
          <w:szCs w:val="24"/>
          <w:lang w:eastAsia="hr-HR"/>
        </w:rPr>
        <w:t>3</w:t>
      </w:r>
      <w:r w:rsidRPr="001C48F3">
        <w:rPr>
          <w:rFonts w:eastAsia="Times New Roman" w:cs="Times New Roman"/>
          <w:szCs w:val="24"/>
          <w:lang w:eastAsia="hr-HR"/>
        </w:rPr>
        <w:t xml:space="preserve">. stavka 1. točke </w:t>
      </w:r>
      <w:r w:rsidR="53696395" w:rsidRPr="001C48F3">
        <w:rPr>
          <w:rFonts w:eastAsia="Times New Roman" w:cs="Times New Roman"/>
          <w:szCs w:val="24"/>
          <w:lang w:eastAsia="hr-HR"/>
        </w:rPr>
        <w:t>a</w:t>
      </w:r>
      <w:r w:rsidRPr="001C48F3">
        <w:rPr>
          <w:rFonts w:eastAsia="Times New Roman" w:cs="Times New Roman"/>
          <w:szCs w:val="24"/>
          <w:lang w:eastAsia="hr-HR"/>
        </w:rPr>
        <w:t xml:space="preserve"> Uredbe (EZ) </w:t>
      </w:r>
      <w:r w:rsidR="3B094A4C" w:rsidRPr="001C48F3">
        <w:rPr>
          <w:rFonts w:eastAsia="Times New Roman" w:cs="Times New Roman"/>
          <w:szCs w:val="24"/>
          <w:lang w:eastAsia="hr-HR"/>
        </w:rPr>
        <w:t xml:space="preserve">2024/590 </w:t>
      </w:r>
      <w:r w:rsidRPr="001C48F3">
        <w:rPr>
          <w:rFonts w:eastAsia="Times New Roman" w:cs="Times New Roman"/>
          <w:szCs w:val="24"/>
          <w:lang w:eastAsia="hr-HR"/>
        </w:rPr>
        <w:t>do 31. ožujka tekuće godine za prethodnu kalendarsku godinu u obliku propisanom člankom 2</w:t>
      </w:r>
      <w:r w:rsidR="139497FA" w:rsidRPr="001C48F3">
        <w:rPr>
          <w:rFonts w:eastAsia="Times New Roman" w:cs="Times New Roman"/>
          <w:szCs w:val="24"/>
          <w:lang w:eastAsia="hr-HR"/>
        </w:rPr>
        <w:t>3</w:t>
      </w:r>
      <w:r w:rsidRPr="001C48F3">
        <w:rPr>
          <w:rFonts w:eastAsia="Times New Roman" w:cs="Times New Roman"/>
          <w:szCs w:val="24"/>
          <w:lang w:eastAsia="hr-HR"/>
        </w:rPr>
        <w:t>. stavkom 2. Uredbe (E</w:t>
      </w:r>
      <w:r w:rsidR="3CD52924" w:rsidRPr="001C48F3">
        <w:rPr>
          <w:rFonts w:eastAsia="Times New Roman" w:cs="Times New Roman"/>
          <w:szCs w:val="24"/>
          <w:lang w:eastAsia="hr-HR"/>
        </w:rPr>
        <w:t>U</w:t>
      </w:r>
      <w:r w:rsidRPr="001C48F3">
        <w:rPr>
          <w:rFonts w:eastAsia="Times New Roman" w:cs="Times New Roman"/>
          <w:szCs w:val="24"/>
          <w:lang w:eastAsia="hr-HR"/>
        </w:rPr>
        <w:t xml:space="preserve">) </w:t>
      </w:r>
      <w:r w:rsidR="46D0EB49" w:rsidRPr="001C48F3">
        <w:rPr>
          <w:rFonts w:eastAsia="Times New Roman" w:cs="Times New Roman"/>
          <w:szCs w:val="24"/>
          <w:lang w:eastAsia="hr-HR"/>
        </w:rPr>
        <w:t>2024/590</w:t>
      </w:r>
      <w:r w:rsidRPr="001C48F3">
        <w:rPr>
          <w:rFonts w:eastAsia="Times New Roman" w:cs="Times New Roman"/>
          <w:szCs w:val="24"/>
          <w:lang w:eastAsia="hr-HR"/>
        </w:rPr>
        <w:t>.</w:t>
      </w:r>
    </w:p>
    <w:p w14:paraId="4E894375" w14:textId="576A7EA6" w:rsidR="75D68CCE" w:rsidRPr="001C48F3" w:rsidRDefault="75D68CCE" w:rsidP="005839F6">
      <w:pPr>
        <w:spacing w:after="0" w:line="240" w:lineRule="auto"/>
        <w:jc w:val="both"/>
        <w:rPr>
          <w:rFonts w:eastAsiaTheme="minorEastAsia" w:cs="Times New Roman"/>
          <w:szCs w:val="24"/>
          <w:lang w:eastAsia="hr-HR"/>
        </w:rPr>
      </w:pPr>
    </w:p>
    <w:p w14:paraId="7085805F" w14:textId="37BA76EF" w:rsidR="00F41387" w:rsidRPr="001C48F3" w:rsidRDefault="00F41387" w:rsidP="005839F6">
      <w:pPr>
        <w:spacing w:after="0" w:line="240" w:lineRule="auto"/>
      </w:pPr>
      <w:r w:rsidRPr="001C48F3">
        <w:t xml:space="preserve">Nadležnost praćenja </w:t>
      </w:r>
      <w:r w:rsidR="00103A99" w:rsidRPr="001C48F3">
        <w:t>fluoriranih</w:t>
      </w:r>
      <w:r w:rsidRPr="001C48F3">
        <w:t xml:space="preserve"> </w:t>
      </w:r>
      <w:r w:rsidR="00103A99" w:rsidRPr="001C48F3">
        <w:t>stakleničkih plinova</w:t>
      </w:r>
    </w:p>
    <w:p w14:paraId="077170EA" w14:textId="77777777" w:rsidR="00EC12EF" w:rsidRPr="001C48F3" w:rsidRDefault="00EC12EF" w:rsidP="005839F6">
      <w:pPr>
        <w:spacing w:after="0" w:line="240" w:lineRule="auto"/>
        <w:rPr>
          <w:b/>
          <w:bCs/>
        </w:rPr>
      </w:pPr>
    </w:p>
    <w:p w14:paraId="29AFA8FB" w14:textId="123AC683" w:rsidR="006A78BD" w:rsidRPr="001C48F3" w:rsidRDefault="1ED1CC09" w:rsidP="005839F6">
      <w:pPr>
        <w:pStyle w:val="Naslov5"/>
        <w:spacing w:before="0" w:line="240" w:lineRule="auto"/>
      </w:pPr>
      <w:r w:rsidRPr="001C48F3">
        <w:t xml:space="preserve">Članak </w:t>
      </w:r>
      <w:r w:rsidR="348B1DB4" w:rsidRPr="001C48F3">
        <w:t>9</w:t>
      </w:r>
      <w:r w:rsidR="26079C18" w:rsidRPr="001C48F3">
        <w:t>1</w:t>
      </w:r>
      <w:r w:rsidRPr="001C48F3">
        <w:t>.</w:t>
      </w:r>
    </w:p>
    <w:p w14:paraId="73DE5DD0" w14:textId="77777777" w:rsidR="005A6231" w:rsidRPr="001C48F3" w:rsidRDefault="005A6231" w:rsidP="005839F6">
      <w:pPr>
        <w:spacing w:after="0" w:line="240" w:lineRule="auto"/>
      </w:pPr>
    </w:p>
    <w:p w14:paraId="52F2785A" w14:textId="571C2EDA" w:rsidR="006A78BD" w:rsidRPr="001C48F3" w:rsidRDefault="3B598A00"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Za provedbu Uredbe (EU) </w:t>
      </w:r>
      <w:r w:rsidR="75BB4FBC" w:rsidRPr="001C48F3">
        <w:rPr>
          <w:rFonts w:eastAsia="Times New Roman" w:cs="Times New Roman"/>
          <w:lang w:eastAsia="hr-HR"/>
        </w:rPr>
        <w:t xml:space="preserve">2024/573 </w:t>
      </w:r>
      <w:r w:rsidRPr="001C48F3">
        <w:rPr>
          <w:rFonts w:eastAsia="Times New Roman" w:cs="Times New Roman"/>
          <w:lang w:eastAsia="hr-HR"/>
        </w:rPr>
        <w:t xml:space="preserve">i ovoga Zakona nadležni su </w:t>
      </w:r>
      <w:r w:rsidR="24531D28" w:rsidRPr="001C48F3">
        <w:rPr>
          <w:rFonts w:eastAsia="Times New Roman" w:cs="Times New Roman"/>
          <w:lang w:eastAsia="hr-HR"/>
        </w:rPr>
        <w:t>Ministarstvo</w:t>
      </w:r>
      <w:r w:rsidRPr="001C48F3">
        <w:rPr>
          <w:rFonts w:eastAsia="Times New Roman" w:cs="Times New Roman"/>
          <w:lang w:eastAsia="hr-HR"/>
        </w:rPr>
        <w:t xml:space="preserve"> </w:t>
      </w:r>
      <w:r w:rsidR="5118B269" w:rsidRPr="001C48F3">
        <w:rPr>
          <w:rFonts w:eastAsia="Times New Roman" w:cs="Times New Roman"/>
          <w:lang w:eastAsia="hr-HR"/>
        </w:rPr>
        <w:t>i</w:t>
      </w:r>
      <w:r w:rsidRPr="001C48F3">
        <w:rPr>
          <w:rFonts w:eastAsia="Times New Roman" w:cs="Times New Roman"/>
          <w:lang w:eastAsia="hr-HR"/>
        </w:rPr>
        <w:t xml:space="preserve"> Carinska uprava</w:t>
      </w:r>
      <w:r w:rsidR="002240DC">
        <w:rPr>
          <w:rFonts w:eastAsia="Times New Roman" w:cs="Times New Roman"/>
          <w:lang w:eastAsia="hr-HR"/>
        </w:rPr>
        <w:t xml:space="preserve"> Ministarstva financija</w:t>
      </w:r>
      <w:r w:rsidRPr="001C48F3">
        <w:rPr>
          <w:rFonts w:eastAsia="Times New Roman" w:cs="Times New Roman"/>
          <w:lang w:eastAsia="hr-HR"/>
        </w:rPr>
        <w:t>, svaki u okviru svoga propisanog djelokruga.</w:t>
      </w:r>
    </w:p>
    <w:p w14:paraId="7FE7AE47" w14:textId="77777777" w:rsidR="00EC12EF" w:rsidRPr="001C48F3" w:rsidRDefault="00EC12EF" w:rsidP="005839F6">
      <w:pPr>
        <w:spacing w:after="0" w:line="240" w:lineRule="auto"/>
        <w:jc w:val="both"/>
        <w:rPr>
          <w:rFonts w:eastAsia="Times New Roman" w:cs="Times New Roman"/>
          <w:szCs w:val="24"/>
          <w:lang w:eastAsia="hr-HR"/>
        </w:rPr>
      </w:pPr>
    </w:p>
    <w:p w14:paraId="3B00065D" w14:textId="5936D892"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U svrhu provedbe Uredbe (EU) </w:t>
      </w:r>
      <w:r w:rsidR="75BB4FBC" w:rsidRPr="001C48F3">
        <w:rPr>
          <w:rFonts w:eastAsia="Times New Roman" w:cs="Times New Roman"/>
          <w:szCs w:val="24"/>
          <w:lang w:eastAsia="hr-HR"/>
        </w:rPr>
        <w:t xml:space="preserve">2024/573 </w:t>
      </w:r>
      <w:r w:rsidRPr="001C48F3">
        <w:rPr>
          <w:rFonts w:eastAsia="Times New Roman" w:cs="Times New Roman"/>
          <w:szCs w:val="24"/>
          <w:lang w:eastAsia="hr-HR"/>
        </w:rPr>
        <w:t xml:space="preserve">i ovoga Zakona </w:t>
      </w:r>
      <w:r w:rsidR="6449C98F" w:rsidRPr="001C48F3">
        <w:rPr>
          <w:rFonts w:eastAsia="Times New Roman" w:cs="Times New Roman"/>
          <w:szCs w:val="24"/>
          <w:lang w:eastAsia="hr-HR"/>
        </w:rPr>
        <w:t>Ministarstvo</w:t>
      </w:r>
      <w:r w:rsidRPr="001C48F3">
        <w:rPr>
          <w:rFonts w:eastAsia="Times New Roman" w:cs="Times New Roman"/>
          <w:szCs w:val="24"/>
          <w:lang w:eastAsia="hr-HR"/>
        </w:rPr>
        <w:t xml:space="preserve"> surađuje s tijelima državne uprave nadležnim za poslove gospodarstva, poduzetništva, obrane, unutarnjih poslova, prometa, zdravstva, Fondom za zaštitu okoliša i energetsku učinkovitost i drugim stručnim tijelima.</w:t>
      </w:r>
    </w:p>
    <w:p w14:paraId="281F50A0" w14:textId="77777777" w:rsidR="00EC12EF" w:rsidRPr="001C48F3" w:rsidRDefault="00EC12EF" w:rsidP="005839F6">
      <w:pPr>
        <w:spacing w:after="0" w:line="240" w:lineRule="auto"/>
        <w:jc w:val="both"/>
        <w:rPr>
          <w:rFonts w:eastAsia="Times New Roman" w:cs="Times New Roman"/>
          <w:szCs w:val="24"/>
          <w:lang w:eastAsia="hr-HR"/>
        </w:rPr>
      </w:pPr>
    </w:p>
    <w:p w14:paraId="0B00E652" w14:textId="18807A96" w:rsidR="006A78BD" w:rsidRPr="001C48F3" w:rsidRDefault="3B598A0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U svrhu provedbe Uredbe (EU) </w:t>
      </w:r>
      <w:r w:rsidR="75BB4FBC" w:rsidRPr="001C48F3">
        <w:rPr>
          <w:rFonts w:eastAsia="Times New Roman" w:cs="Times New Roman"/>
          <w:szCs w:val="24"/>
          <w:lang w:eastAsia="hr-HR"/>
        </w:rPr>
        <w:t xml:space="preserve">2024/573 </w:t>
      </w:r>
      <w:r w:rsidRPr="001C48F3">
        <w:rPr>
          <w:rFonts w:eastAsia="Times New Roman" w:cs="Times New Roman"/>
          <w:szCs w:val="24"/>
          <w:lang w:eastAsia="hr-HR"/>
        </w:rPr>
        <w:t xml:space="preserve">i ovoga Zakona </w:t>
      </w:r>
      <w:r w:rsidR="711CA214" w:rsidRPr="001C48F3">
        <w:rPr>
          <w:rFonts w:eastAsia="Times New Roman" w:cs="Times New Roman"/>
          <w:szCs w:val="24"/>
          <w:lang w:eastAsia="hr-HR"/>
        </w:rPr>
        <w:t>Ministarstvo</w:t>
      </w:r>
      <w:r w:rsidRPr="001C48F3">
        <w:rPr>
          <w:rFonts w:eastAsia="Times New Roman" w:cs="Times New Roman"/>
          <w:szCs w:val="24"/>
          <w:lang w:eastAsia="hr-HR"/>
        </w:rPr>
        <w:t xml:space="preserve"> obavlja sljedeće poslove:</w:t>
      </w:r>
    </w:p>
    <w:p w14:paraId="13EB8F7B" w14:textId="77777777" w:rsidR="00EC12EF" w:rsidRPr="001C48F3" w:rsidRDefault="00EC12EF" w:rsidP="005839F6">
      <w:pPr>
        <w:spacing w:after="0" w:line="240" w:lineRule="auto"/>
        <w:jc w:val="both"/>
        <w:rPr>
          <w:rFonts w:eastAsia="Times New Roman" w:cs="Times New Roman"/>
          <w:szCs w:val="24"/>
          <w:lang w:eastAsia="hr-HR"/>
        </w:rPr>
      </w:pPr>
    </w:p>
    <w:p w14:paraId="3C9084AC" w14:textId="289E0650" w:rsidR="006A78BD" w:rsidRPr="001C48F3" w:rsidRDefault="50519F8E" w:rsidP="00B118B3">
      <w:pPr>
        <w:spacing w:after="0" w:line="240" w:lineRule="auto"/>
        <w:jc w:val="both"/>
        <w:rPr>
          <w:rFonts w:eastAsia="Times New Roman" w:cs="Times New Roman"/>
          <w:lang w:eastAsia="hr-HR"/>
        </w:rPr>
      </w:pPr>
      <w:r w:rsidRPr="001C48F3">
        <w:rPr>
          <w:rFonts w:eastAsia="Times New Roman" w:cs="Times New Roman"/>
          <w:lang w:eastAsia="hr-HR"/>
        </w:rPr>
        <w:lastRenderedPageBreak/>
        <w:t xml:space="preserve">1. vodi evidenciju o opremi na kojoj je potrebno obavljati provjere propuštanja u skladu s člankom </w:t>
      </w:r>
      <w:r w:rsidR="40C1771F" w:rsidRPr="001C48F3">
        <w:rPr>
          <w:rFonts w:eastAsia="Times New Roman" w:cs="Times New Roman"/>
          <w:lang w:eastAsia="hr-HR"/>
        </w:rPr>
        <w:t>7</w:t>
      </w:r>
      <w:r w:rsidRPr="001C48F3">
        <w:rPr>
          <w:rFonts w:eastAsia="Times New Roman" w:cs="Times New Roman"/>
          <w:lang w:eastAsia="hr-HR"/>
        </w:rPr>
        <w:t xml:space="preserve">. </w:t>
      </w:r>
      <w:r w:rsidR="40C1771F" w:rsidRPr="001C48F3">
        <w:rPr>
          <w:rFonts w:eastAsia="Times New Roman" w:cs="Times New Roman"/>
          <w:lang w:eastAsia="hr-HR"/>
        </w:rPr>
        <w:t xml:space="preserve">stavkom </w:t>
      </w:r>
      <w:r w:rsidR="3F5499B0" w:rsidRPr="001C48F3">
        <w:rPr>
          <w:rFonts w:eastAsia="Times New Roman" w:cs="Times New Roman"/>
          <w:lang w:eastAsia="hr-HR"/>
        </w:rPr>
        <w:t>2</w:t>
      </w:r>
      <w:r w:rsidR="40C1771F" w:rsidRPr="001C48F3">
        <w:rPr>
          <w:rFonts w:eastAsia="Times New Roman" w:cs="Times New Roman"/>
          <w:lang w:eastAsia="hr-HR"/>
        </w:rPr>
        <w:t xml:space="preserve">. </w:t>
      </w:r>
      <w:r w:rsidRPr="001C48F3">
        <w:rPr>
          <w:rFonts w:eastAsia="Times New Roman" w:cs="Times New Roman"/>
          <w:lang w:eastAsia="hr-HR"/>
        </w:rPr>
        <w:t xml:space="preserve">Uredbe (EU) </w:t>
      </w:r>
      <w:r w:rsidR="40C1771F" w:rsidRPr="001C48F3">
        <w:rPr>
          <w:rFonts w:eastAsia="Times New Roman" w:cs="Times New Roman"/>
          <w:lang w:eastAsia="hr-HR"/>
        </w:rPr>
        <w:t>2024/573</w:t>
      </w:r>
    </w:p>
    <w:p w14:paraId="5164EA3A" w14:textId="77777777" w:rsidR="00EC12EF" w:rsidRPr="001C48F3" w:rsidRDefault="00EC12EF" w:rsidP="00B118B3">
      <w:pPr>
        <w:spacing w:after="0" w:line="240" w:lineRule="auto"/>
        <w:jc w:val="both"/>
        <w:rPr>
          <w:rFonts w:eastAsia="Times New Roman" w:cs="Times New Roman"/>
          <w:lang w:eastAsia="hr-HR"/>
        </w:rPr>
      </w:pPr>
    </w:p>
    <w:p w14:paraId="0F3E8CC2" w14:textId="4158BCFC" w:rsidR="006A78BD" w:rsidRPr="001C48F3" w:rsidRDefault="50519F8E"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vodi evidenciju o pravnim osobama i/ili obrtnicima koji isporučuju fluorirane stakleničke plinove u skladu s člankom </w:t>
      </w:r>
      <w:r w:rsidR="40C1771F" w:rsidRPr="001C48F3">
        <w:rPr>
          <w:rFonts w:eastAsia="Times New Roman" w:cs="Times New Roman"/>
          <w:lang w:eastAsia="hr-HR"/>
        </w:rPr>
        <w:t>7</w:t>
      </w:r>
      <w:r w:rsidRPr="001C48F3">
        <w:rPr>
          <w:rFonts w:eastAsia="Times New Roman" w:cs="Times New Roman"/>
          <w:lang w:eastAsia="hr-HR"/>
        </w:rPr>
        <w:t xml:space="preserve">. stavkom 3. Uredbe (EU) </w:t>
      </w:r>
      <w:r w:rsidR="40C1771F" w:rsidRPr="001C48F3">
        <w:rPr>
          <w:rFonts w:eastAsia="Times New Roman" w:cs="Times New Roman"/>
          <w:lang w:eastAsia="hr-HR"/>
        </w:rPr>
        <w:t>2024/573</w:t>
      </w:r>
    </w:p>
    <w:p w14:paraId="0456D9E1" w14:textId="77777777" w:rsidR="00EC12EF" w:rsidRPr="001C48F3" w:rsidRDefault="00EC12EF" w:rsidP="00B118B3">
      <w:pPr>
        <w:spacing w:after="0" w:line="240" w:lineRule="auto"/>
        <w:jc w:val="both"/>
        <w:rPr>
          <w:rFonts w:eastAsia="Times New Roman" w:cs="Times New Roman"/>
          <w:lang w:eastAsia="hr-HR"/>
        </w:rPr>
      </w:pPr>
    </w:p>
    <w:p w14:paraId="6DAAB2E2" w14:textId="7000F91B" w:rsidR="006A78BD" w:rsidRPr="001C48F3" w:rsidRDefault="50519F8E"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dostavlja informaciju Europskoj komisiji </w:t>
      </w:r>
      <w:r w:rsidR="4B43BD76" w:rsidRPr="001C48F3">
        <w:rPr>
          <w:rFonts w:eastAsia="Times New Roman" w:cs="Times New Roman"/>
          <w:lang w:eastAsia="hr-HR"/>
        </w:rPr>
        <w:t xml:space="preserve">da obveze financiranja za otpadnu električnu i elektroničku opremu uključuju financiranje prikupljanja te obnavljanja, oporabe ili uništavanja fluoriranih stakleničkih plinova, </w:t>
      </w:r>
      <w:r w:rsidRPr="001C48F3">
        <w:rPr>
          <w:rFonts w:eastAsia="Times New Roman" w:cs="Times New Roman"/>
          <w:lang w:eastAsia="hr-HR"/>
        </w:rPr>
        <w:t xml:space="preserve">u skladu s člankom 9. Uredbe (EU) </w:t>
      </w:r>
      <w:r w:rsidR="72FCF50E" w:rsidRPr="001C48F3">
        <w:rPr>
          <w:rFonts w:eastAsia="Times New Roman" w:cs="Times New Roman"/>
          <w:lang w:eastAsia="hr-HR"/>
        </w:rPr>
        <w:t>2024/573</w:t>
      </w:r>
    </w:p>
    <w:p w14:paraId="70616DD4" w14:textId="77777777" w:rsidR="00EC12EF" w:rsidRPr="001C48F3" w:rsidRDefault="00EC12EF" w:rsidP="00B118B3">
      <w:pPr>
        <w:spacing w:after="0" w:line="240" w:lineRule="auto"/>
        <w:jc w:val="both"/>
        <w:rPr>
          <w:rFonts w:eastAsia="Times New Roman" w:cs="Times New Roman"/>
          <w:lang w:eastAsia="hr-HR"/>
        </w:rPr>
      </w:pPr>
    </w:p>
    <w:p w14:paraId="489D8216" w14:textId="725FA236" w:rsidR="006A78BD" w:rsidRPr="001C48F3" w:rsidRDefault="50519F8E"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uspostavlja ili prilagođava program certifikacije, uključujući proces evaluacije u skladu s člankom 10. stavcima </w:t>
      </w:r>
      <w:r w:rsidR="0BA56646" w:rsidRPr="001C48F3">
        <w:rPr>
          <w:rFonts w:eastAsia="Times New Roman" w:cs="Times New Roman"/>
          <w:lang w:eastAsia="hr-HR"/>
        </w:rPr>
        <w:t>3</w:t>
      </w:r>
      <w:r w:rsidR="53565015" w:rsidRPr="001C48F3">
        <w:rPr>
          <w:rFonts w:eastAsia="Times New Roman" w:cs="Times New Roman"/>
          <w:lang w:eastAsia="hr-HR"/>
        </w:rPr>
        <w:t>.</w:t>
      </w:r>
      <w:r w:rsidRPr="001C48F3">
        <w:rPr>
          <w:rFonts w:eastAsia="Times New Roman" w:cs="Times New Roman"/>
          <w:lang w:eastAsia="hr-HR"/>
        </w:rPr>
        <w:t xml:space="preserve"> i </w:t>
      </w:r>
      <w:r w:rsidR="77CD4010" w:rsidRPr="001C48F3">
        <w:rPr>
          <w:rFonts w:eastAsia="Times New Roman" w:cs="Times New Roman"/>
          <w:lang w:eastAsia="hr-HR"/>
        </w:rPr>
        <w:t>4</w:t>
      </w:r>
      <w:r w:rsidR="000751A1" w:rsidRPr="001C48F3">
        <w:rPr>
          <w:rFonts w:eastAsia="Times New Roman" w:cs="Times New Roman"/>
          <w:lang w:eastAsia="hr-HR"/>
        </w:rPr>
        <w:t>.</w:t>
      </w:r>
      <w:r w:rsidR="77CD4010" w:rsidRPr="001C48F3">
        <w:rPr>
          <w:rFonts w:eastAsia="Times New Roman" w:cs="Times New Roman"/>
          <w:lang w:eastAsia="hr-HR"/>
        </w:rPr>
        <w:t xml:space="preserve"> </w:t>
      </w:r>
      <w:r w:rsidRPr="001C48F3">
        <w:rPr>
          <w:rFonts w:eastAsia="Times New Roman" w:cs="Times New Roman"/>
          <w:lang w:eastAsia="hr-HR"/>
        </w:rPr>
        <w:t xml:space="preserve">Uredbe (EU) </w:t>
      </w:r>
      <w:r w:rsidR="72FCF50E" w:rsidRPr="001C48F3">
        <w:rPr>
          <w:rFonts w:eastAsia="Times New Roman" w:cs="Times New Roman"/>
          <w:lang w:eastAsia="hr-HR"/>
        </w:rPr>
        <w:t>2024/573</w:t>
      </w:r>
    </w:p>
    <w:p w14:paraId="25BB0F98" w14:textId="77777777" w:rsidR="00EC12EF" w:rsidRPr="001C48F3" w:rsidRDefault="00EC12EF" w:rsidP="00B118B3">
      <w:pPr>
        <w:spacing w:after="0" w:line="240" w:lineRule="auto"/>
        <w:jc w:val="both"/>
        <w:rPr>
          <w:rFonts w:eastAsia="Times New Roman" w:cs="Times New Roman"/>
          <w:lang w:eastAsia="hr-HR"/>
        </w:rPr>
      </w:pPr>
    </w:p>
    <w:p w14:paraId="20227E42" w14:textId="4B86C785"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5. osigurava dostupnost osposobljavanja u skladu s člankom 10. </w:t>
      </w:r>
      <w:r w:rsidR="000751A1" w:rsidRPr="001C48F3">
        <w:rPr>
          <w:rFonts w:eastAsia="Times New Roman" w:cs="Times New Roman"/>
          <w:lang w:eastAsia="hr-HR"/>
        </w:rPr>
        <w:t>stavcima</w:t>
      </w:r>
      <w:r w:rsidR="298B01E9" w:rsidRPr="001C48F3">
        <w:rPr>
          <w:rFonts w:eastAsia="Times New Roman" w:cs="Times New Roman"/>
          <w:lang w:eastAsia="hr-HR"/>
        </w:rPr>
        <w:t xml:space="preserve"> </w:t>
      </w:r>
      <w:r w:rsidR="73BB8691" w:rsidRPr="001C48F3">
        <w:rPr>
          <w:rFonts w:eastAsia="Times New Roman" w:cs="Times New Roman"/>
          <w:lang w:eastAsia="hr-HR"/>
        </w:rPr>
        <w:t>3</w:t>
      </w:r>
      <w:r w:rsidR="2A204206" w:rsidRPr="001C48F3">
        <w:rPr>
          <w:rFonts w:eastAsia="Times New Roman" w:cs="Times New Roman"/>
          <w:lang w:eastAsia="hr-HR"/>
        </w:rPr>
        <w:t xml:space="preserve">. </w:t>
      </w:r>
      <w:r w:rsidR="7AA21F83" w:rsidRPr="001C48F3">
        <w:rPr>
          <w:rFonts w:eastAsia="Times New Roman" w:cs="Times New Roman"/>
          <w:lang w:eastAsia="hr-HR"/>
        </w:rPr>
        <w:t>i 4</w:t>
      </w:r>
      <w:r w:rsidR="2A204206" w:rsidRPr="001C48F3">
        <w:rPr>
          <w:rFonts w:eastAsia="Times New Roman" w:cs="Times New Roman"/>
          <w:lang w:eastAsia="hr-HR"/>
        </w:rPr>
        <w:t xml:space="preserve">. </w:t>
      </w:r>
      <w:r w:rsidRPr="001C48F3">
        <w:rPr>
          <w:rFonts w:eastAsia="Times New Roman" w:cs="Times New Roman"/>
          <w:lang w:eastAsia="hr-HR"/>
        </w:rPr>
        <w:t xml:space="preserve">Uredbe (EU) </w:t>
      </w:r>
      <w:r w:rsidR="29AB5859" w:rsidRPr="001C48F3">
        <w:rPr>
          <w:rFonts w:eastAsia="Times New Roman" w:cs="Times New Roman"/>
          <w:lang w:eastAsia="hr-HR"/>
        </w:rPr>
        <w:t>2024/573</w:t>
      </w:r>
    </w:p>
    <w:p w14:paraId="0D77773B" w14:textId="77777777" w:rsidR="00EC12EF" w:rsidRPr="001C48F3" w:rsidRDefault="00EC12EF" w:rsidP="00B118B3">
      <w:pPr>
        <w:spacing w:after="0" w:line="240" w:lineRule="auto"/>
        <w:jc w:val="both"/>
        <w:rPr>
          <w:rFonts w:eastAsia="Times New Roman" w:cs="Times New Roman"/>
          <w:lang w:eastAsia="hr-HR"/>
        </w:rPr>
      </w:pPr>
    </w:p>
    <w:p w14:paraId="25F5B673" w14:textId="3BF96D58"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6. osigurava dostupnost osposobljavanja fizičkim osobama u skladu s člankom 10. </w:t>
      </w:r>
      <w:r w:rsidR="3A73C74B" w:rsidRPr="001C48F3">
        <w:rPr>
          <w:rFonts w:eastAsia="Times New Roman" w:cs="Times New Roman"/>
          <w:lang w:eastAsia="hr-HR"/>
        </w:rPr>
        <w:t>s</w:t>
      </w:r>
      <w:r w:rsidRPr="001C48F3">
        <w:rPr>
          <w:rFonts w:eastAsia="Times New Roman" w:cs="Times New Roman"/>
          <w:lang w:eastAsia="hr-HR"/>
        </w:rPr>
        <w:t>tav</w:t>
      </w:r>
      <w:r w:rsidR="000751A1" w:rsidRPr="001C48F3">
        <w:rPr>
          <w:rFonts w:eastAsia="Times New Roman" w:cs="Times New Roman"/>
          <w:lang w:eastAsia="hr-HR"/>
        </w:rPr>
        <w:t>cima</w:t>
      </w:r>
      <w:r w:rsidRPr="001C48F3">
        <w:rPr>
          <w:rFonts w:eastAsia="Times New Roman" w:cs="Times New Roman"/>
          <w:lang w:eastAsia="hr-HR"/>
        </w:rPr>
        <w:t xml:space="preserve"> </w:t>
      </w:r>
      <w:r w:rsidR="3A73C74B" w:rsidRPr="001C48F3">
        <w:rPr>
          <w:rFonts w:eastAsia="Times New Roman" w:cs="Times New Roman"/>
          <w:lang w:eastAsia="hr-HR"/>
        </w:rPr>
        <w:t xml:space="preserve">1. i </w:t>
      </w:r>
      <w:r w:rsidRPr="001C48F3">
        <w:rPr>
          <w:rFonts w:eastAsia="Times New Roman" w:cs="Times New Roman"/>
          <w:lang w:eastAsia="hr-HR"/>
        </w:rPr>
        <w:t xml:space="preserve">2. Uredbe (EU) </w:t>
      </w:r>
      <w:r w:rsidR="29AB5859" w:rsidRPr="001C48F3">
        <w:rPr>
          <w:rFonts w:eastAsia="Times New Roman" w:cs="Times New Roman"/>
          <w:lang w:eastAsia="hr-HR"/>
        </w:rPr>
        <w:t>2024/573</w:t>
      </w:r>
    </w:p>
    <w:p w14:paraId="71205E84" w14:textId="77777777" w:rsidR="00EC12EF" w:rsidRPr="001C48F3" w:rsidRDefault="00EC12EF" w:rsidP="00B118B3">
      <w:pPr>
        <w:spacing w:after="0" w:line="240" w:lineRule="auto"/>
        <w:jc w:val="both"/>
        <w:rPr>
          <w:rFonts w:eastAsia="Times New Roman" w:cs="Times New Roman"/>
          <w:lang w:eastAsia="hr-HR"/>
        </w:rPr>
      </w:pPr>
    </w:p>
    <w:p w14:paraId="0F0B57E8" w14:textId="6AE494DE"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7. osigurava da </w:t>
      </w:r>
      <w:r w:rsidR="4AA9C58D" w:rsidRPr="001C48F3">
        <w:rPr>
          <w:rFonts w:eastAsia="Times New Roman" w:cs="Times New Roman"/>
          <w:lang w:eastAsia="hr-HR"/>
        </w:rPr>
        <w:t xml:space="preserve">do 12. ožujka 2029. </w:t>
      </w:r>
      <w:r w:rsidRPr="001C48F3">
        <w:rPr>
          <w:rFonts w:eastAsia="Times New Roman" w:cs="Times New Roman"/>
          <w:lang w:eastAsia="hr-HR"/>
        </w:rPr>
        <w:t xml:space="preserve">sve fizičke osobe koje posjeduju certifikate </w:t>
      </w:r>
      <w:r w:rsidR="5E457DC6" w:rsidRPr="001C48F3">
        <w:rPr>
          <w:rFonts w:eastAsia="Times New Roman" w:cs="Times New Roman"/>
          <w:lang w:eastAsia="hr-HR"/>
        </w:rPr>
        <w:t xml:space="preserve">sudjeluju </w:t>
      </w:r>
      <w:r w:rsidR="42E95781" w:rsidRPr="001C48F3">
        <w:rPr>
          <w:rFonts w:eastAsia="Times New Roman" w:cs="Times New Roman"/>
          <w:lang w:eastAsia="hr-HR"/>
        </w:rPr>
        <w:t xml:space="preserve">u </w:t>
      </w:r>
      <w:r w:rsidR="5E457DC6" w:rsidRPr="001C48F3">
        <w:rPr>
          <w:rFonts w:eastAsia="Times New Roman" w:cs="Times New Roman"/>
          <w:lang w:eastAsia="hr-HR"/>
        </w:rPr>
        <w:t>programu osposobljavanja za obnovu znanja</w:t>
      </w:r>
      <w:r w:rsidR="63CAB130" w:rsidRPr="001C48F3">
        <w:rPr>
          <w:rFonts w:eastAsia="Times New Roman" w:cs="Times New Roman"/>
          <w:lang w:eastAsia="hr-HR"/>
        </w:rPr>
        <w:t xml:space="preserve"> u skladu s člankom 10. stavkom 9. Uredbe (EU) 2024/573</w:t>
      </w:r>
    </w:p>
    <w:p w14:paraId="471B82D1" w14:textId="77777777" w:rsidR="00EC12EF" w:rsidRPr="001C48F3" w:rsidRDefault="00EC12EF" w:rsidP="00B118B3">
      <w:pPr>
        <w:spacing w:after="0" w:line="240" w:lineRule="auto"/>
        <w:jc w:val="both"/>
        <w:rPr>
          <w:rFonts w:eastAsia="Times New Roman" w:cs="Times New Roman"/>
          <w:lang w:eastAsia="hr-HR"/>
        </w:rPr>
      </w:pPr>
    </w:p>
    <w:p w14:paraId="42940BDF" w14:textId="23124A83" w:rsidR="006A78BD" w:rsidRPr="001C48F3" w:rsidRDefault="46E1E768" w:rsidP="00B118B3">
      <w:pPr>
        <w:spacing w:after="0" w:line="240" w:lineRule="auto"/>
        <w:jc w:val="both"/>
        <w:rPr>
          <w:rFonts w:eastAsia="Times New Roman" w:cs="Times New Roman"/>
          <w:lang w:eastAsia="hr-HR"/>
        </w:rPr>
      </w:pPr>
      <w:r w:rsidRPr="001C48F3">
        <w:rPr>
          <w:rFonts w:eastAsia="Times New Roman" w:cs="Times New Roman"/>
          <w:lang w:eastAsia="hr-HR"/>
        </w:rPr>
        <w:t>8</w:t>
      </w:r>
      <w:r w:rsidR="5EB94B0F" w:rsidRPr="001C48F3">
        <w:rPr>
          <w:rFonts w:eastAsia="Times New Roman" w:cs="Times New Roman"/>
          <w:lang w:eastAsia="hr-HR"/>
        </w:rPr>
        <w:t xml:space="preserve">. obavještava Europsku komisiju o programima certifikacije i osposobljavanja u skladu s člankom 10. stavkom 10. </w:t>
      </w:r>
      <w:r w:rsidR="4F51C5A8" w:rsidRPr="001C48F3">
        <w:rPr>
          <w:rFonts w:eastAsia="Times New Roman" w:cs="Times New Roman"/>
          <w:lang w:eastAsia="hr-HR"/>
        </w:rPr>
        <w:t xml:space="preserve">podstavkom </w:t>
      </w:r>
      <w:r w:rsidR="5F006A8B" w:rsidRPr="001C48F3">
        <w:rPr>
          <w:rFonts w:eastAsia="Times New Roman" w:cs="Times New Roman"/>
          <w:lang w:eastAsia="hr-HR"/>
        </w:rPr>
        <w:t>1</w:t>
      </w:r>
      <w:r w:rsidR="4F51C5A8" w:rsidRPr="001C48F3">
        <w:rPr>
          <w:rFonts w:eastAsia="Times New Roman" w:cs="Times New Roman"/>
          <w:lang w:eastAsia="hr-HR"/>
        </w:rPr>
        <w:t xml:space="preserve">. </w:t>
      </w:r>
      <w:r w:rsidR="5EB94B0F" w:rsidRPr="001C48F3">
        <w:rPr>
          <w:rFonts w:eastAsia="Times New Roman" w:cs="Times New Roman"/>
          <w:lang w:eastAsia="hr-HR"/>
        </w:rPr>
        <w:t xml:space="preserve">Uredbe (EU) </w:t>
      </w:r>
      <w:r w:rsidR="29AB5859" w:rsidRPr="001C48F3">
        <w:rPr>
          <w:rFonts w:eastAsia="Times New Roman" w:cs="Times New Roman"/>
          <w:lang w:eastAsia="hr-HR"/>
        </w:rPr>
        <w:t>2024/573</w:t>
      </w:r>
    </w:p>
    <w:p w14:paraId="0FC1423C" w14:textId="77777777" w:rsidR="00EC12EF" w:rsidRPr="001C48F3" w:rsidRDefault="00EC12EF" w:rsidP="00B118B3">
      <w:pPr>
        <w:spacing w:after="0" w:line="240" w:lineRule="auto"/>
        <w:jc w:val="both"/>
        <w:rPr>
          <w:rFonts w:eastAsia="Times New Roman" w:cs="Times New Roman"/>
          <w:lang w:eastAsia="hr-HR"/>
        </w:rPr>
      </w:pPr>
    </w:p>
    <w:p w14:paraId="52C06B0B" w14:textId="55178A87" w:rsidR="006A78BD" w:rsidRPr="001C48F3" w:rsidRDefault="3672CF9F" w:rsidP="00B118B3">
      <w:pPr>
        <w:spacing w:after="0" w:line="240" w:lineRule="auto"/>
        <w:jc w:val="both"/>
        <w:rPr>
          <w:rFonts w:eastAsia="Times New Roman" w:cs="Times New Roman"/>
          <w:lang w:eastAsia="hr-HR"/>
        </w:rPr>
      </w:pPr>
      <w:r w:rsidRPr="001C48F3">
        <w:rPr>
          <w:rFonts w:eastAsia="Times New Roman" w:cs="Times New Roman"/>
          <w:lang w:eastAsia="hr-HR"/>
        </w:rPr>
        <w:t>9</w:t>
      </w:r>
      <w:r w:rsidR="50519F8E" w:rsidRPr="001C48F3">
        <w:rPr>
          <w:rFonts w:eastAsia="Times New Roman" w:cs="Times New Roman"/>
          <w:lang w:eastAsia="hr-HR"/>
        </w:rPr>
        <w:t xml:space="preserve">. priznaje certifikate i potvrde o osposobljavanju izdane u drugoj državi članici </w:t>
      </w:r>
      <w:r w:rsidR="0A61CC90" w:rsidRPr="001C48F3">
        <w:rPr>
          <w:rFonts w:eastAsia="Times New Roman" w:cs="Times New Roman"/>
          <w:lang w:eastAsia="hr-HR"/>
        </w:rPr>
        <w:t xml:space="preserve">u skladu s člankom 10. stavkom 10. </w:t>
      </w:r>
      <w:r w:rsidR="1D042F5E" w:rsidRPr="001C48F3">
        <w:rPr>
          <w:rFonts w:eastAsia="Times New Roman" w:cs="Times New Roman"/>
          <w:lang w:eastAsia="hr-HR"/>
        </w:rPr>
        <w:t>p</w:t>
      </w:r>
      <w:r w:rsidR="0A61CC90" w:rsidRPr="001C48F3">
        <w:rPr>
          <w:rFonts w:eastAsia="Times New Roman" w:cs="Times New Roman"/>
          <w:lang w:eastAsia="hr-HR"/>
        </w:rPr>
        <w:t>odstavkom</w:t>
      </w:r>
      <w:r w:rsidR="1D042F5E" w:rsidRPr="001C48F3">
        <w:rPr>
          <w:rFonts w:eastAsia="Times New Roman" w:cs="Times New Roman"/>
          <w:lang w:eastAsia="hr-HR"/>
        </w:rPr>
        <w:t xml:space="preserve"> 2. </w:t>
      </w:r>
      <w:r w:rsidR="0A61CC90" w:rsidRPr="001C48F3">
        <w:rPr>
          <w:rFonts w:eastAsia="Times New Roman" w:cs="Times New Roman"/>
          <w:lang w:eastAsia="hr-HR"/>
        </w:rPr>
        <w:t>Uredbe</w:t>
      </w:r>
      <w:r w:rsidR="50519F8E" w:rsidRPr="001C48F3">
        <w:rPr>
          <w:rFonts w:eastAsia="Times New Roman" w:cs="Times New Roman"/>
          <w:lang w:eastAsia="hr-HR"/>
        </w:rPr>
        <w:t xml:space="preserve"> (EU) </w:t>
      </w:r>
      <w:r w:rsidR="72FCF50E" w:rsidRPr="001C48F3">
        <w:rPr>
          <w:rFonts w:eastAsia="Times New Roman" w:cs="Times New Roman"/>
          <w:lang w:eastAsia="hr-HR"/>
        </w:rPr>
        <w:t>2024/573</w:t>
      </w:r>
      <w:r w:rsidR="50519F8E" w:rsidRPr="001C48F3">
        <w:rPr>
          <w:rFonts w:eastAsia="Times New Roman" w:cs="Times New Roman"/>
          <w:lang w:eastAsia="hr-HR"/>
        </w:rPr>
        <w:t>, pod uvjetom da su prevedeni na hrvatski jezik u skladu s člankom 7. stavkom 2. Uredbe Komisije (EU) 2015/2066 i člankom 10. stavkom 2. Uredbe Komisije (EU) 2015/2067</w:t>
      </w:r>
    </w:p>
    <w:p w14:paraId="032A359D" w14:textId="77777777" w:rsidR="00EC12EF" w:rsidRPr="001C48F3" w:rsidRDefault="00EC12EF" w:rsidP="00B118B3">
      <w:pPr>
        <w:spacing w:after="0" w:line="240" w:lineRule="auto"/>
        <w:jc w:val="both"/>
        <w:rPr>
          <w:rFonts w:eastAsia="Times New Roman" w:cs="Times New Roman"/>
          <w:lang w:eastAsia="hr-HR"/>
        </w:rPr>
      </w:pPr>
    </w:p>
    <w:p w14:paraId="3AD75D30" w14:textId="00F076F0" w:rsidR="006A78BD" w:rsidRPr="001C48F3" w:rsidRDefault="18454630"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74671039" w:rsidRPr="001C48F3">
        <w:rPr>
          <w:rFonts w:eastAsia="Times New Roman" w:cs="Times New Roman"/>
          <w:lang w:eastAsia="hr-HR"/>
        </w:rPr>
        <w:t>0</w:t>
      </w:r>
      <w:r w:rsidRPr="001C48F3">
        <w:rPr>
          <w:rFonts w:eastAsia="Times New Roman" w:cs="Times New Roman"/>
          <w:lang w:eastAsia="hr-HR"/>
        </w:rPr>
        <w:t xml:space="preserve">. zaprima izvješća proizvođača, izvoznika i uvoznika, </w:t>
      </w:r>
      <w:proofErr w:type="spellStart"/>
      <w:r w:rsidRPr="001C48F3">
        <w:rPr>
          <w:rFonts w:eastAsia="Times New Roman" w:cs="Times New Roman"/>
          <w:lang w:eastAsia="hr-HR"/>
        </w:rPr>
        <w:t>unosnika</w:t>
      </w:r>
      <w:proofErr w:type="spellEnd"/>
      <w:r w:rsidRPr="001C48F3">
        <w:rPr>
          <w:rFonts w:eastAsia="Times New Roman" w:cs="Times New Roman"/>
          <w:lang w:eastAsia="hr-HR"/>
        </w:rPr>
        <w:t xml:space="preserve"> i </w:t>
      </w:r>
      <w:proofErr w:type="spellStart"/>
      <w:r w:rsidRPr="001C48F3">
        <w:rPr>
          <w:rFonts w:eastAsia="Times New Roman" w:cs="Times New Roman"/>
          <w:lang w:eastAsia="hr-HR"/>
        </w:rPr>
        <w:t>iznosnika</w:t>
      </w:r>
      <w:proofErr w:type="spellEnd"/>
      <w:r w:rsidRPr="001C48F3">
        <w:rPr>
          <w:rFonts w:eastAsia="Times New Roman" w:cs="Times New Roman"/>
          <w:lang w:eastAsia="hr-HR"/>
        </w:rPr>
        <w:t xml:space="preserve"> fluoriranih stakleničkih plinova koja su identična onima podnesenim Europskoj komisiji u skladu s člankom </w:t>
      </w:r>
      <w:r w:rsidR="226E2719" w:rsidRPr="001C48F3">
        <w:rPr>
          <w:rFonts w:eastAsia="Times New Roman" w:cs="Times New Roman"/>
          <w:lang w:eastAsia="hr-HR"/>
        </w:rPr>
        <w:t>26</w:t>
      </w:r>
      <w:r w:rsidR="62C73E18" w:rsidRPr="001C48F3">
        <w:rPr>
          <w:rFonts w:eastAsia="Times New Roman" w:cs="Times New Roman"/>
          <w:lang w:eastAsia="hr-HR"/>
        </w:rPr>
        <w:t xml:space="preserve">. </w:t>
      </w:r>
      <w:r w:rsidRPr="001C48F3">
        <w:rPr>
          <w:rFonts w:eastAsia="Times New Roman" w:cs="Times New Roman"/>
          <w:lang w:eastAsia="hr-HR"/>
        </w:rPr>
        <w:t>stavcima 1.</w:t>
      </w:r>
      <w:r w:rsidR="000751A1" w:rsidRPr="001C48F3">
        <w:rPr>
          <w:rFonts w:eastAsia="Times New Roman" w:cs="Times New Roman"/>
          <w:lang w:eastAsia="hr-HR"/>
        </w:rPr>
        <w:t xml:space="preserve"> do</w:t>
      </w:r>
      <w:r w:rsidR="2AEDAB76" w:rsidRPr="001C48F3">
        <w:rPr>
          <w:rFonts w:eastAsia="Times New Roman" w:cs="Times New Roman"/>
          <w:lang w:eastAsia="hr-HR"/>
        </w:rPr>
        <w:t xml:space="preserve"> 8. </w:t>
      </w:r>
      <w:r w:rsidRPr="001C48F3">
        <w:rPr>
          <w:rFonts w:eastAsia="Times New Roman" w:cs="Times New Roman"/>
          <w:lang w:eastAsia="hr-HR"/>
        </w:rPr>
        <w:t xml:space="preserve">Uredbe (EU) </w:t>
      </w:r>
      <w:r w:rsidR="0C0656B7" w:rsidRPr="001C48F3">
        <w:rPr>
          <w:rFonts w:eastAsia="Times New Roman" w:cs="Times New Roman"/>
          <w:lang w:eastAsia="hr-HR"/>
        </w:rPr>
        <w:t>2024/573</w:t>
      </w:r>
    </w:p>
    <w:p w14:paraId="25C05B87" w14:textId="77777777" w:rsidR="00EC12EF" w:rsidRPr="001C48F3" w:rsidRDefault="00EC12EF" w:rsidP="00B118B3">
      <w:pPr>
        <w:spacing w:after="0" w:line="240" w:lineRule="auto"/>
        <w:jc w:val="both"/>
        <w:rPr>
          <w:rFonts w:eastAsia="Times New Roman" w:cs="Times New Roman"/>
          <w:lang w:eastAsia="hr-HR"/>
        </w:rPr>
      </w:pPr>
    </w:p>
    <w:p w14:paraId="31D06B3C" w14:textId="3ADE90DB" w:rsidR="006A78BD" w:rsidRPr="001C48F3" w:rsidRDefault="18454630"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52ED9DC6" w:rsidRPr="001C48F3">
        <w:rPr>
          <w:rFonts w:eastAsia="Times New Roman" w:cs="Times New Roman"/>
          <w:lang w:eastAsia="hr-HR"/>
        </w:rPr>
        <w:t>1</w:t>
      </w:r>
      <w:r w:rsidRPr="001C48F3">
        <w:rPr>
          <w:rFonts w:eastAsia="Times New Roman" w:cs="Times New Roman"/>
          <w:lang w:eastAsia="hr-HR"/>
        </w:rPr>
        <w:t>. uspostavlja i vodi sustav izvješćivanja za relevantne sektore u skladu s člankom 2</w:t>
      </w:r>
      <w:r w:rsidR="111CDEA3" w:rsidRPr="001C48F3">
        <w:rPr>
          <w:rFonts w:eastAsia="Times New Roman" w:cs="Times New Roman"/>
          <w:lang w:eastAsia="hr-HR"/>
        </w:rPr>
        <w:t>7</w:t>
      </w:r>
      <w:r w:rsidR="39B26729" w:rsidRPr="001C48F3">
        <w:rPr>
          <w:rFonts w:eastAsia="Times New Roman" w:cs="Times New Roman"/>
          <w:lang w:eastAsia="hr-HR"/>
        </w:rPr>
        <w:t>.</w:t>
      </w:r>
      <w:r w:rsidRPr="001C48F3">
        <w:rPr>
          <w:rFonts w:eastAsia="Times New Roman" w:cs="Times New Roman"/>
          <w:lang w:eastAsia="hr-HR"/>
        </w:rPr>
        <w:t xml:space="preserve"> Uredbe (EU) </w:t>
      </w:r>
      <w:r w:rsidR="0C0656B7" w:rsidRPr="001C48F3">
        <w:rPr>
          <w:rFonts w:eastAsia="Times New Roman" w:cs="Times New Roman"/>
          <w:lang w:eastAsia="hr-HR"/>
        </w:rPr>
        <w:t>2024/573</w:t>
      </w:r>
    </w:p>
    <w:p w14:paraId="0767F269" w14:textId="77777777" w:rsidR="00EC12EF" w:rsidRPr="001C48F3" w:rsidRDefault="00EC12EF" w:rsidP="00B118B3">
      <w:pPr>
        <w:spacing w:after="0" w:line="240" w:lineRule="auto"/>
        <w:jc w:val="both"/>
        <w:rPr>
          <w:rFonts w:eastAsia="Times New Roman" w:cs="Times New Roman"/>
          <w:lang w:eastAsia="hr-HR"/>
        </w:rPr>
      </w:pPr>
    </w:p>
    <w:p w14:paraId="7F8EE74D" w14:textId="7689446A" w:rsidR="006A78BD" w:rsidRPr="001C48F3" w:rsidRDefault="5EB94B0F" w:rsidP="00B118B3">
      <w:pPr>
        <w:spacing w:after="0" w:line="240" w:lineRule="auto"/>
        <w:jc w:val="both"/>
        <w:rPr>
          <w:rFonts w:eastAsiaTheme="minorEastAsia" w:cs="Times New Roman"/>
          <w:lang w:eastAsia="hr-HR"/>
        </w:rPr>
      </w:pPr>
      <w:r w:rsidRPr="001C48F3">
        <w:rPr>
          <w:rFonts w:eastAsiaTheme="minorEastAsia" w:cs="Times New Roman"/>
          <w:lang w:eastAsia="hr-HR"/>
        </w:rPr>
        <w:t>1</w:t>
      </w:r>
      <w:r w:rsidR="20234A41" w:rsidRPr="001C48F3">
        <w:rPr>
          <w:rFonts w:eastAsiaTheme="minorEastAsia" w:cs="Times New Roman"/>
          <w:lang w:eastAsia="hr-HR"/>
        </w:rPr>
        <w:t>2</w:t>
      </w:r>
      <w:r w:rsidRPr="001C48F3">
        <w:rPr>
          <w:rFonts w:eastAsiaTheme="minorEastAsia" w:cs="Times New Roman"/>
          <w:lang w:eastAsia="hr-HR"/>
        </w:rPr>
        <w:t>. izdaje certifikate fizičkim osobama u skladu s člankom 3. stavkom 1. Uredbe Komisije (EU) 2015/2066 i člankom 4. stavkom 1. Uredbe Komisije (EU) 2015/2067</w:t>
      </w:r>
    </w:p>
    <w:p w14:paraId="0B129F7B" w14:textId="77777777" w:rsidR="00EC12EF" w:rsidRPr="001C48F3" w:rsidRDefault="00EC12EF" w:rsidP="00B118B3">
      <w:pPr>
        <w:spacing w:after="0" w:line="240" w:lineRule="auto"/>
        <w:jc w:val="both"/>
        <w:rPr>
          <w:rFonts w:eastAsia="Times New Roman" w:cs="Times New Roman"/>
          <w:lang w:eastAsia="hr-HR"/>
        </w:rPr>
      </w:pPr>
    </w:p>
    <w:p w14:paraId="284C6165" w14:textId="470AB1A9" w:rsidR="006A78BD" w:rsidRPr="001C48F3" w:rsidRDefault="5EB94B0F" w:rsidP="00B118B3">
      <w:pPr>
        <w:spacing w:after="0" w:line="240" w:lineRule="auto"/>
        <w:jc w:val="both"/>
        <w:rPr>
          <w:rFonts w:eastAsiaTheme="minorEastAsia" w:cs="Times New Roman"/>
          <w:lang w:eastAsia="hr-HR"/>
        </w:rPr>
      </w:pPr>
      <w:r w:rsidRPr="001C48F3">
        <w:rPr>
          <w:rFonts w:eastAsiaTheme="minorEastAsia" w:cs="Times New Roman"/>
          <w:lang w:eastAsia="hr-HR"/>
        </w:rPr>
        <w:t>1</w:t>
      </w:r>
      <w:r w:rsidR="51062AA7" w:rsidRPr="001C48F3">
        <w:rPr>
          <w:rFonts w:eastAsiaTheme="minorEastAsia" w:cs="Times New Roman"/>
          <w:lang w:eastAsia="hr-HR"/>
        </w:rPr>
        <w:t>3</w:t>
      </w:r>
      <w:r w:rsidRPr="001C48F3">
        <w:rPr>
          <w:rFonts w:eastAsiaTheme="minorEastAsia" w:cs="Times New Roman"/>
          <w:lang w:eastAsia="hr-HR"/>
        </w:rPr>
        <w:t>. obavlja poslove certifikacijskog tijela u skladu s člankom 4. stavkom 1. Uredbe Komisije (EU) 2015/2066 i člankom 7. stavkom 1. Uredbe Komisije (EU) 2015/2067</w:t>
      </w:r>
    </w:p>
    <w:p w14:paraId="004E839B" w14:textId="77777777" w:rsidR="00EC12EF" w:rsidRPr="001C48F3" w:rsidRDefault="00EC12EF" w:rsidP="00B118B3">
      <w:pPr>
        <w:spacing w:after="0" w:line="240" w:lineRule="auto"/>
        <w:jc w:val="both"/>
        <w:rPr>
          <w:rFonts w:eastAsia="Times New Roman" w:cs="Times New Roman"/>
          <w:lang w:eastAsia="hr-HR"/>
        </w:rPr>
      </w:pPr>
    </w:p>
    <w:p w14:paraId="1541333D" w14:textId="04F3672D" w:rsidR="006A78BD" w:rsidRPr="001C48F3" w:rsidRDefault="5EB94B0F" w:rsidP="00B118B3">
      <w:pPr>
        <w:spacing w:after="0" w:line="240" w:lineRule="auto"/>
        <w:jc w:val="both"/>
        <w:rPr>
          <w:rFonts w:eastAsiaTheme="minorEastAsia" w:cs="Times New Roman"/>
          <w:lang w:eastAsia="hr-HR"/>
        </w:rPr>
      </w:pPr>
      <w:r w:rsidRPr="001C48F3">
        <w:rPr>
          <w:rFonts w:eastAsiaTheme="minorEastAsia" w:cs="Times New Roman"/>
          <w:lang w:eastAsia="hr-HR"/>
        </w:rPr>
        <w:t>1</w:t>
      </w:r>
      <w:r w:rsidR="1E0C81EE" w:rsidRPr="001C48F3">
        <w:rPr>
          <w:rFonts w:eastAsiaTheme="minorEastAsia" w:cs="Times New Roman"/>
          <w:lang w:eastAsia="hr-HR"/>
        </w:rPr>
        <w:t>4</w:t>
      </w:r>
      <w:r w:rsidRPr="001C48F3">
        <w:rPr>
          <w:rFonts w:eastAsiaTheme="minorEastAsia" w:cs="Times New Roman"/>
          <w:lang w:eastAsia="hr-HR"/>
        </w:rPr>
        <w:t>. određuje ispitno ocjenjivačko tijelo (evaluacijsko tijelo) u skladu s člankom 5. stavkom 1. Uredbe Komisije (EU) 2015/2066 i člankom 8. stavkom 1. Uredbe Komisije (EU) 2015/2067</w:t>
      </w:r>
    </w:p>
    <w:p w14:paraId="08C9D4A9" w14:textId="77777777" w:rsidR="00EC12EF" w:rsidRPr="001C48F3" w:rsidRDefault="00EC12EF" w:rsidP="00B118B3">
      <w:pPr>
        <w:spacing w:after="0" w:line="240" w:lineRule="auto"/>
        <w:jc w:val="both"/>
        <w:rPr>
          <w:rFonts w:eastAsia="Times New Roman" w:cs="Times New Roman"/>
          <w:lang w:eastAsia="hr-HR"/>
        </w:rPr>
      </w:pPr>
    </w:p>
    <w:p w14:paraId="015772F2" w14:textId="1869A8D3" w:rsidR="006A78BD" w:rsidRPr="001C48F3" w:rsidRDefault="5EB94B0F" w:rsidP="00B118B3">
      <w:pPr>
        <w:spacing w:after="0" w:line="240" w:lineRule="auto"/>
        <w:jc w:val="both"/>
        <w:rPr>
          <w:rFonts w:eastAsiaTheme="minorEastAsia" w:cs="Times New Roman"/>
          <w:lang w:eastAsia="hr-HR"/>
        </w:rPr>
      </w:pPr>
      <w:r w:rsidRPr="001C48F3">
        <w:rPr>
          <w:rFonts w:eastAsiaTheme="minorEastAsia" w:cs="Times New Roman"/>
          <w:lang w:eastAsia="hr-HR"/>
        </w:rPr>
        <w:t>1</w:t>
      </w:r>
      <w:r w:rsidR="62BC39D2" w:rsidRPr="001C48F3">
        <w:rPr>
          <w:rFonts w:eastAsiaTheme="minorEastAsia" w:cs="Times New Roman"/>
          <w:lang w:eastAsia="hr-HR"/>
        </w:rPr>
        <w:t>5</w:t>
      </w:r>
      <w:r w:rsidRPr="001C48F3">
        <w:rPr>
          <w:rFonts w:eastAsiaTheme="minorEastAsia" w:cs="Times New Roman"/>
          <w:lang w:eastAsia="hr-HR"/>
        </w:rPr>
        <w:t>. izdaje certifikate pravnim osobama i obrtnicima u skladu s člankom 6. stavkom 1. Uredbe Komisije (EU) 2015/2067</w:t>
      </w:r>
    </w:p>
    <w:p w14:paraId="287E5556" w14:textId="77777777" w:rsidR="00EC12EF" w:rsidRPr="001C48F3" w:rsidRDefault="00EC12EF" w:rsidP="00B118B3">
      <w:pPr>
        <w:spacing w:after="0" w:line="240" w:lineRule="auto"/>
        <w:jc w:val="both"/>
        <w:rPr>
          <w:rFonts w:eastAsia="Times New Roman" w:cs="Times New Roman"/>
          <w:lang w:eastAsia="hr-HR"/>
        </w:rPr>
      </w:pPr>
    </w:p>
    <w:p w14:paraId="14BA865F" w14:textId="4676C9CD" w:rsidR="00E108CF" w:rsidRPr="001C48F3" w:rsidRDefault="1721F245" w:rsidP="00B118B3">
      <w:pPr>
        <w:spacing w:after="0" w:line="240" w:lineRule="auto"/>
        <w:jc w:val="both"/>
        <w:rPr>
          <w:rFonts w:eastAsia="Times New Roman" w:cs="Times New Roman"/>
        </w:rPr>
      </w:pPr>
      <w:r w:rsidRPr="001C48F3">
        <w:rPr>
          <w:rFonts w:eastAsia="Times New Roman" w:cs="Times New Roman"/>
          <w:lang w:eastAsia="hr-HR"/>
        </w:rPr>
        <w:lastRenderedPageBreak/>
        <w:t>1</w:t>
      </w:r>
      <w:r w:rsidR="531A5C73" w:rsidRPr="001C48F3">
        <w:rPr>
          <w:rFonts w:eastAsia="Times New Roman" w:cs="Times New Roman"/>
          <w:lang w:eastAsia="hr-HR"/>
        </w:rPr>
        <w:t>6</w:t>
      </w:r>
      <w:r w:rsidRPr="001C48F3">
        <w:rPr>
          <w:rFonts w:eastAsia="Times New Roman" w:cs="Times New Roman"/>
          <w:lang w:eastAsia="hr-HR"/>
        </w:rPr>
        <w:t xml:space="preserve">. obavještava Europsku komisiju </w:t>
      </w:r>
      <w:r w:rsidR="18454630" w:rsidRPr="001C48F3">
        <w:rPr>
          <w:rFonts w:eastAsia="Times New Roman" w:cs="Times New Roman"/>
          <w:lang w:eastAsia="hr-HR"/>
        </w:rPr>
        <w:t xml:space="preserve">o priznavanju certifikata izdanih u drugim državama članicama u slučaju nepostojanja sustava za certificiranje za pojedini sektor u skladu s člankom </w:t>
      </w:r>
      <w:r w:rsidR="7CF43919" w:rsidRPr="001C48F3">
        <w:rPr>
          <w:rFonts w:eastAsia="Times New Roman" w:cs="Times New Roman"/>
        </w:rPr>
        <w:t xml:space="preserve">10. stavkom </w:t>
      </w:r>
      <w:r w:rsidR="33E9D54C" w:rsidRPr="001C48F3">
        <w:rPr>
          <w:rFonts w:eastAsia="Times New Roman" w:cs="Times New Roman"/>
        </w:rPr>
        <w:t>13</w:t>
      </w:r>
      <w:r w:rsidR="7CF43919" w:rsidRPr="001C48F3">
        <w:rPr>
          <w:rFonts w:eastAsia="Times New Roman" w:cs="Times New Roman"/>
        </w:rPr>
        <w:t>. Uredbe (EU) 2024/573</w:t>
      </w:r>
    </w:p>
    <w:p w14:paraId="562885DA" w14:textId="77777777" w:rsidR="00EC12EF" w:rsidRPr="001C48F3" w:rsidRDefault="00EC12EF" w:rsidP="00B118B3">
      <w:pPr>
        <w:spacing w:after="0" w:line="240" w:lineRule="auto"/>
        <w:jc w:val="both"/>
        <w:rPr>
          <w:rFonts w:eastAsia="Times New Roman" w:cs="Times New Roman"/>
          <w:lang w:eastAsia="hr-HR"/>
        </w:rPr>
      </w:pPr>
    </w:p>
    <w:p w14:paraId="3FDA4EB6" w14:textId="3754F3AA" w:rsidR="00E108CF" w:rsidRPr="001C48F3" w:rsidRDefault="44AB336C"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1541DF6A" w:rsidRPr="001C48F3">
        <w:rPr>
          <w:rFonts w:eastAsia="Times New Roman" w:cs="Times New Roman"/>
          <w:lang w:eastAsia="hr-HR"/>
        </w:rPr>
        <w:t>7</w:t>
      </w:r>
      <w:r w:rsidRPr="001C48F3">
        <w:rPr>
          <w:rFonts w:eastAsia="Times New Roman" w:cs="Times New Roman"/>
          <w:lang w:eastAsia="hr-HR"/>
        </w:rPr>
        <w:t xml:space="preserve">. obavještava Europsku komisiju o prekršajnim odredbama u skladu s člankom </w:t>
      </w:r>
      <w:r w:rsidR="482CCB21" w:rsidRPr="001C48F3">
        <w:rPr>
          <w:rFonts w:eastAsia="Times New Roman" w:cs="Times New Roman"/>
          <w:lang w:eastAsia="hr-HR"/>
        </w:rPr>
        <w:t>31</w:t>
      </w:r>
      <w:r w:rsidR="210F54DE" w:rsidRPr="001C48F3">
        <w:rPr>
          <w:rFonts w:eastAsia="Times New Roman" w:cs="Times New Roman"/>
          <w:lang w:eastAsia="hr-HR"/>
        </w:rPr>
        <w:t xml:space="preserve">. </w:t>
      </w:r>
      <w:r w:rsidRPr="001C48F3">
        <w:rPr>
          <w:rFonts w:eastAsia="Times New Roman" w:cs="Times New Roman"/>
          <w:lang w:eastAsia="hr-HR"/>
        </w:rPr>
        <w:t xml:space="preserve">stavkom 1. Uredbe (EU) </w:t>
      </w:r>
      <w:r w:rsidR="687FA26B" w:rsidRPr="001C48F3">
        <w:rPr>
          <w:rFonts w:eastAsia="Times New Roman" w:cs="Times New Roman"/>
          <w:lang w:eastAsia="hr-HR"/>
        </w:rPr>
        <w:t>2024/573</w:t>
      </w:r>
    </w:p>
    <w:p w14:paraId="73DAF729" w14:textId="77777777" w:rsidR="000751A1" w:rsidRPr="001C48F3" w:rsidRDefault="000751A1" w:rsidP="00B118B3">
      <w:pPr>
        <w:spacing w:after="0" w:line="240" w:lineRule="auto"/>
        <w:jc w:val="both"/>
        <w:rPr>
          <w:rFonts w:eastAsia="Times New Roman" w:cs="Times New Roman"/>
          <w:lang w:eastAsia="hr-HR"/>
        </w:rPr>
      </w:pPr>
    </w:p>
    <w:p w14:paraId="40F35F3C" w14:textId="5E010A50" w:rsidR="006A78BD" w:rsidRPr="001C48F3" w:rsidRDefault="326A6412"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FFC0CE6" w:rsidRPr="001C48F3">
        <w:rPr>
          <w:rFonts w:eastAsia="Times New Roman" w:cs="Times New Roman"/>
          <w:lang w:eastAsia="hr-HR"/>
        </w:rPr>
        <w:t>8</w:t>
      </w:r>
      <w:r w:rsidR="2D25D5A2" w:rsidRPr="001C48F3">
        <w:rPr>
          <w:rFonts w:eastAsia="Times New Roman" w:cs="Times New Roman"/>
          <w:lang w:eastAsia="hr-HR"/>
        </w:rPr>
        <w:t>. na temelju prikupljenih podataka o fluoriranim stakleničkim plinovima iz točaka 1.</w:t>
      </w:r>
      <w:r w:rsidR="007C4E5A" w:rsidRPr="001C48F3">
        <w:rPr>
          <w:rFonts w:eastAsia="Times New Roman" w:cs="Times New Roman"/>
          <w:lang w:eastAsia="hr-HR"/>
        </w:rPr>
        <w:t xml:space="preserve"> do</w:t>
      </w:r>
      <w:r w:rsidR="2D25D5A2" w:rsidRPr="001C48F3">
        <w:rPr>
          <w:rFonts w:eastAsia="Times New Roman" w:cs="Times New Roman"/>
          <w:lang w:eastAsia="hr-HR"/>
        </w:rPr>
        <w:t xml:space="preserve"> 3. ovoga </w:t>
      </w:r>
      <w:r w:rsidR="007C4E5A" w:rsidRPr="001C48F3">
        <w:rPr>
          <w:rFonts w:eastAsia="Times New Roman" w:cs="Times New Roman"/>
          <w:lang w:eastAsia="hr-HR"/>
        </w:rPr>
        <w:t>stavka</w:t>
      </w:r>
      <w:r w:rsidR="2D25D5A2" w:rsidRPr="001C48F3">
        <w:rPr>
          <w:rFonts w:eastAsia="Times New Roman" w:cs="Times New Roman"/>
          <w:lang w:eastAsia="hr-HR"/>
        </w:rPr>
        <w:t xml:space="preserve"> izrađuje izvješća </w:t>
      </w:r>
      <w:r w:rsidR="00602AAA" w:rsidRPr="001C48F3">
        <w:rPr>
          <w:rFonts w:eastAsia="Times New Roman" w:cs="Times New Roman"/>
          <w:lang w:eastAsia="hr-HR"/>
        </w:rPr>
        <w:t>u svrhu</w:t>
      </w:r>
      <w:r w:rsidR="2D25D5A2" w:rsidRPr="001C48F3">
        <w:rPr>
          <w:rFonts w:eastAsia="Times New Roman" w:cs="Times New Roman"/>
          <w:lang w:eastAsia="hr-HR"/>
        </w:rPr>
        <w:t xml:space="preserve"> razmjene podataka s međunarodnim organizacijama u skladu s potvrđenim međunarodnim ugovorima te </w:t>
      </w:r>
      <w:r w:rsidR="00602AAA" w:rsidRPr="001C48F3">
        <w:rPr>
          <w:rFonts w:eastAsia="Times New Roman" w:cs="Times New Roman"/>
          <w:lang w:eastAsia="hr-HR"/>
        </w:rPr>
        <w:t>u svrhu</w:t>
      </w:r>
      <w:r w:rsidR="2D25D5A2" w:rsidRPr="001C48F3">
        <w:rPr>
          <w:rFonts w:eastAsia="Times New Roman" w:cs="Times New Roman"/>
          <w:lang w:eastAsia="hr-HR"/>
        </w:rPr>
        <w:t xml:space="preserve"> razmjene podataka s nadležnim tijelima Europske unije na način i u rokovima koji su određeni pravnom stečevinom Europske unije</w:t>
      </w:r>
    </w:p>
    <w:p w14:paraId="02674D1F" w14:textId="77777777" w:rsidR="00EC12EF" w:rsidRPr="001C48F3" w:rsidRDefault="00EC12EF" w:rsidP="00B118B3">
      <w:pPr>
        <w:spacing w:after="0" w:line="240" w:lineRule="auto"/>
        <w:jc w:val="both"/>
        <w:rPr>
          <w:rFonts w:eastAsia="Times New Roman" w:cs="Times New Roman"/>
          <w:lang w:eastAsia="hr-HR"/>
        </w:rPr>
      </w:pPr>
    </w:p>
    <w:p w14:paraId="3E05E793" w14:textId="1F22E0E3" w:rsidR="009A0E56" w:rsidRPr="001C48F3" w:rsidRDefault="3C991ACB" w:rsidP="00B118B3">
      <w:pPr>
        <w:spacing w:after="0" w:line="240" w:lineRule="auto"/>
        <w:jc w:val="both"/>
        <w:rPr>
          <w:rFonts w:eastAsia="Times New Roman" w:cs="Times New Roman"/>
          <w:lang w:eastAsia="hr-HR"/>
        </w:rPr>
      </w:pPr>
      <w:r w:rsidRPr="001C48F3">
        <w:rPr>
          <w:rFonts w:eastAsia="Times New Roman" w:cs="Times New Roman"/>
          <w:lang w:eastAsia="hr-HR"/>
        </w:rPr>
        <w:t>19</w:t>
      </w:r>
      <w:r w:rsidR="2D25D5A2" w:rsidRPr="001C48F3">
        <w:rPr>
          <w:rFonts w:eastAsia="Times New Roman" w:cs="Times New Roman"/>
          <w:lang w:eastAsia="hr-HR"/>
        </w:rPr>
        <w:t xml:space="preserve">. za obradu podataka i izradu izvješća iz točke </w:t>
      </w:r>
      <w:r w:rsidR="554DF71F" w:rsidRPr="001C48F3">
        <w:rPr>
          <w:rFonts w:eastAsia="Times New Roman" w:cs="Times New Roman"/>
          <w:lang w:eastAsia="hr-HR"/>
        </w:rPr>
        <w:t>1</w:t>
      </w:r>
      <w:r w:rsidR="77AE749A" w:rsidRPr="001C48F3">
        <w:rPr>
          <w:rFonts w:eastAsia="Times New Roman" w:cs="Times New Roman"/>
          <w:lang w:eastAsia="hr-HR"/>
        </w:rPr>
        <w:t>8</w:t>
      </w:r>
      <w:r w:rsidR="2D25D5A2" w:rsidRPr="001C48F3">
        <w:rPr>
          <w:rFonts w:eastAsia="Times New Roman" w:cs="Times New Roman"/>
          <w:lang w:eastAsia="hr-HR"/>
        </w:rPr>
        <w:t>. ovoga stavka koristi elektroničku programsku opremu koja omogućava mrežni unos, obradu i prikaz podataka.</w:t>
      </w:r>
    </w:p>
    <w:p w14:paraId="04C55A07" w14:textId="1AC9244A" w:rsidR="75D68CCE" w:rsidRPr="001C48F3" w:rsidRDefault="75D68CCE" w:rsidP="005839F6">
      <w:pPr>
        <w:spacing w:after="0" w:line="240" w:lineRule="auto"/>
        <w:jc w:val="both"/>
        <w:rPr>
          <w:rFonts w:eastAsia="Times New Roman" w:cs="Times New Roman"/>
          <w:szCs w:val="24"/>
          <w:lang w:eastAsia="hr-HR"/>
        </w:rPr>
      </w:pPr>
    </w:p>
    <w:p w14:paraId="7BBFC337" w14:textId="185DF9D9" w:rsidR="00FB2F35" w:rsidRPr="001C48F3" w:rsidRDefault="00FB2F35" w:rsidP="005839F6">
      <w:pPr>
        <w:spacing w:after="0" w:line="240" w:lineRule="auto"/>
      </w:pPr>
      <w:r w:rsidRPr="001C48F3">
        <w:t>Nadležnost Carinske uprave</w:t>
      </w:r>
    </w:p>
    <w:p w14:paraId="6846B1E0" w14:textId="77777777" w:rsidR="00EC12EF" w:rsidRPr="001C48F3" w:rsidRDefault="00EC12EF" w:rsidP="005839F6">
      <w:pPr>
        <w:spacing w:after="0" w:line="240" w:lineRule="auto"/>
      </w:pPr>
    </w:p>
    <w:p w14:paraId="0391D5FC" w14:textId="2BDD6348" w:rsidR="006A78BD" w:rsidRPr="001C48F3" w:rsidRDefault="1ED1CC09" w:rsidP="005839F6">
      <w:pPr>
        <w:pStyle w:val="Naslov5"/>
        <w:spacing w:before="0" w:line="240" w:lineRule="auto"/>
      </w:pPr>
      <w:r w:rsidRPr="001C48F3">
        <w:t xml:space="preserve">Članak </w:t>
      </w:r>
      <w:r w:rsidR="2F93D510" w:rsidRPr="001C48F3">
        <w:t>9</w:t>
      </w:r>
      <w:r w:rsidR="6B0875D5" w:rsidRPr="001C48F3">
        <w:t>2</w:t>
      </w:r>
      <w:r w:rsidRPr="001C48F3">
        <w:t>.</w:t>
      </w:r>
    </w:p>
    <w:p w14:paraId="67369A18" w14:textId="77777777" w:rsidR="005A6231" w:rsidRPr="001C48F3" w:rsidRDefault="005A6231" w:rsidP="005839F6">
      <w:pPr>
        <w:spacing w:after="0" w:line="240" w:lineRule="auto"/>
      </w:pPr>
    </w:p>
    <w:p w14:paraId="0CCAE763" w14:textId="0554D683" w:rsidR="006A78BD" w:rsidRPr="001C48F3" w:rsidRDefault="4EB490A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U svrhu provedbe Uredbe (EU) </w:t>
      </w:r>
      <w:r w:rsidR="1BFC71DC" w:rsidRPr="001C48F3">
        <w:rPr>
          <w:rFonts w:eastAsia="Times New Roman" w:cs="Times New Roman"/>
          <w:szCs w:val="24"/>
          <w:lang w:eastAsia="hr-HR"/>
        </w:rPr>
        <w:t xml:space="preserve">2024/573 </w:t>
      </w:r>
      <w:r w:rsidRPr="001C48F3">
        <w:rPr>
          <w:rFonts w:eastAsia="Times New Roman" w:cs="Times New Roman"/>
          <w:szCs w:val="24"/>
          <w:lang w:eastAsia="hr-HR"/>
        </w:rPr>
        <w:t>i ovoga Zakona Carinska uprava obavlja sljedeće poslove:</w:t>
      </w:r>
    </w:p>
    <w:p w14:paraId="22B61E75" w14:textId="77777777" w:rsidR="00EC12EF" w:rsidRPr="001C48F3" w:rsidRDefault="00EC12EF" w:rsidP="005839F6">
      <w:pPr>
        <w:spacing w:after="0" w:line="240" w:lineRule="auto"/>
        <w:jc w:val="both"/>
        <w:rPr>
          <w:rFonts w:eastAsia="Times New Roman" w:cs="Times New Roman"/>
          <w:szCs w:val="24"/>
          <w:lang w:eastAsia="hr-HR"/>
        </w:rPr>
      </w:pPr>
    </w:p>
    <w:p w14:paraId="5F1B7557" w14:textId="53774E27"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nadzire uvoz/izvoz fluoriranih stakleničkih plinova te proizvoda i opreme koji te tvari sadržavaju ili o njima ovise</w:t>
      </w:r>
    </w:p>
    <w:p w14:paraId="22FE2036" w14:textId="77777777" w:rsidR="00EC12EF" w:rsidRPr="001C48F3" w:rsidRDefault="00EC12EF" w:rsidP="00B118B3">
      <w:pPr>
        <w:spacing w:after="0" w:line="240" w:lineRule="auto"/>
        <w:jc w:val="both"/>
        <w:rPr>
          <w:rFonts w:eastAsia="Times New Roman" w:cs="Times New Roman"/>
          <w:lang w:eastAsia="hr-HR"/>
        </w:rPr>
      </w:pPr>
    </w:p>
    <w:p w14:paraId="3B71632C" w14:textId="1029A454" w:rsidR="006A78BD" w:rsidRPr="001C48F3" w:rsidRDefault="56A76E1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na zahtjev dostavlja </w:t>
      </w:r>
      <w:r w:rsidR="117BC5CC" w:rsidRPr="001C48F3">
        <w:rPr>
          <w:rFonts w:eastAsia="Times New Roman" w:cs="Times New Roman"/>
          <w:lang w:eastAsia="hr-HR"/>
        </w:rPr>
        <w:t>Ministarstvu</w:t>
      </w:r>
      <w:r w:rsidRPr="001C48F3">
        <w:rPr>
          <w:rFonts w:eastAsia="Times New Roman" w:cs="Times New Roman"/>
          <w:lang w:eastAsia="hr-HR"/>
        </w:rPr>
        <w:t>, drugim tijelima državne uprave i Fondu za zaštitu okoliša i energetsku učinkovitost podatke o uvozu/izvozu, unosu/iznosu fluoriranih stakleničkih plinova te proizvoda i opreme koji te tvari sadržavaju ili o njima ovise.</w:t>
      </w:r>
    </w:p>
    <w:p w14:paraId="2891E350" w14:textId="77777777" w:rsidR="00EC12EF" w:rsidRPr="001C48F3" w:rsidRDefault="00EC12EF" w:rsidP="005839F6">
      <w:pPr>
        <w:spacing w:after="0" w:line="240" w:lineRule="auto"/>
        <w:jc w:val="both"/>
        <w:rPr>
          <w:rFonts w:eastAsia="Times New Roman" w:cs="Times New Roman"/>
          <w:szCs w:val="24"/>
          <w:lang w:eastAsia="hr-HR"/>
        </w:rPr>
      </w:pPr>
    </w:p>
    <w:p w14:paraId="63000EF6" w14:textId="0455F16C" w:rsidR="00053A2F" w:rsidRPr="001C48F3" w:rsidRDefault="734B143A" w:rsidP="005839F6">
      <w:pPr>
        <w:pStyle w:val="Naslov3"/>
        <w:spacing w:before="0" w:beforeAutospacing="0" w:after="0" w:afterAutospacing="0"/>
      </w:pPr>
      <w:r w:rsidRPr="001C48F3">
        <w:t>GLAVA II.</w:t>
      </w:r>
    </w:p>
    <w:p w14:paraId="701B70D5" w14:textId="77777777" w:rsidR="00EC12EF" w:rsidRPr="001C48F3" w:rsidRDefault="00EC12EF" w:rsidP="005839F6">
      <w:pPr>
        <w:spacing w:after="0" w:line="240" w:lineRule="auto"/>
      </w:pPr>
    </w:p>
    <w:p w14:paraId="10FF3724" w14:textId="0273560C" w:rsidR="772D79F0" w:rsidRPr="001C48F3" w:rsidRDefault="772D79F0" w:rsidP="005839F6">
      <w:pPr>
        <w:pStyle w:val="Naslov4"/>
        <w:spacing w:before="0" w:beforeAutospacing="0" w:after="0" w:afterAutospacing="0"/>
      </w:pPr>
      <w:r w:rsidRPr="001C48F3">
        <w:t>IZDAVANJE DOZVOLA I SUGLASNOSTI TE OSPOSOBLJAVANJE</w:t>
      </w:r>
      <w:r w:rsidR="4633D9F8" w:rsidRPr="001C48F3">
        <w:t xml:space="preserve"> STRUČNIH OSOBA</w:t>
      </w:r>
    </w:p>
    <w:p w14:paraId="1DB8B299" w14:textId="77777777" w:rsidR="00EC12EF" w:rsidRPr="001C48F3" w:rsidRDefault="00EC12EF" w:rsidP="005839F6">
      <w:pPr>
        <w:spacing w:after="0" w:line="240" w:lineRule="auto"/>
      </w:pPr>
    </w:p>
    <w:p w14:paraId="6B98DF3F" w14:textId="4B4DCCD2" w:rsidR="77560B5A" w:rsidRPr="001C48F3" w:rsidRDefault="77560B5A" w:rsidP="005839F6">
      <w:pPr>
        <w:spacing w:after="0" w:line="240" w:lineRule="auto"/>
      </w:pPr>
      <w:r w:rsidRPr="001C48F3">
        <w:t xml:space="preserve">Izdavanje </w:t>
      </w:r>
      <w:r w:rsidR="68618157" w:rsidRPr="001C48F3">
        <w:t>d</w:t>
      </w:r>
      <w:r w:rsidRPr="001C48F3">
        <w:t>ozvola</w:t>
      </w:r>
    </w:p>
    <w:p w14:paraId="798EFFAB" w14:textId="77777777" w:rsidR="00EC12EF" w:rsidRPr="001C48F3" w:rsidRDefault="00EC12EF" w:rsidP="005839F6">
      <w:pPr>
        <w:spacing w:after="0" w:line="240" w:lineRule="auto"/>
        <w:rPr>
          <w:b/>
          <w:bCs/>
        </w:rPr>
      </w:pPr>
    </w:p>
    <w:p w14:paraId="11658C3E" w14:textId="3E65099B" w:rsidR="006A78BD" w:rsidRPr="001C48F3" w:rsidRDefault="78A532E7" w:rsidP="005839F6">
      <w:pPr>
        <w:pStyle w:val="Naslov5"/>
        <w:spacing w:before="0" w:line="240" w:lineRule="auto"/>
      </w:pPr>
      <w:r w:rsidRPr="001C48F3">
        <w:t xml:space="preserve">Članak </w:t>
      </w:r>
      <w:r w:rsidR="7EFDA3CF" w:rsidRPr="001C48F3">
        <w:t>9</w:t>
      </w:r>
      <w:r w:rsidR="17DDF42B" w:rsidRPr="001C48F3">
        <w:t>3</w:t>
      </w:r>
      <w:r w:rsidRPr="001C48F3">
        <w:t>.</w:t>
      </w:r>
    </w:p>
    <w:p w14:paraId="452E60A4" w14:textId="77777777" w:rsidR="00EC12EF" w:rsidRPr="001C48F3" w:rsidRDefault="00EC12EF" w:rsidP="005839F6">
      <w:pPr>
        <w:spacing w:after="0" w:line="240" w:lineRule="auto"/>
      </w:pPr>
    </w:p>
    <w:p w14:paraId="7924D7E5" w14:textId="465B6D5D" w:rsidR="3A9CDE84" w:rsidRPr="001C48F3" w:rsidRDefault="10EA58CF" w:rsidP="005839F6">
      <w:pPr>
        <w:pStyle w:val="oj-normal"/>
        <w:spacing w:before="0" w:beforeAutospacing="0" w:after="0" w:afterAutospacing="0"/>
        <w:jc w:val="both"/>
        <w:rPr>
          <w:rFonts w:ascii="inherit" w:hAnsi="inherit"/>
          <w:sz w:val="27"/>
          <w:szCs w:val="27"/>
        </w:rPr>
      </w:pPr>
      <w:r w:rsidRPr="001C48F3">
        <w:t>Ministarstvo</w:t>
      </w:r>
      <w:r w:rsidR="5F8117CB" w:rsidRPr="001C48F3">
        <w:t xml:space="preserve"> rješenjem izdaje dozvole za obavljanje djelatnosti prikupljanja, provjere propuštanja, ugradnje i servisiranja rashladnih i klimatizacijskih uređaja i opreme te dizalica topline</w:t>
      </w:r>
      <w:r w:rsidR="25EFC1FB" w:rsidRPr="001C48F3">
        <w:t>, servisiranja klimatizacijskih uređaja u motornim vozilima</w:t>
      </w:r>
      <w:r w:rsidR="5F8117CB" w:rsidRPr="001C48F3">
        <w:t xml:space="preserve"> i nepokretnih protupožarnih sustava i aparata za gašenje požara</w:t>
      </w:r>
      <w:r w:rsidR="002856F9" w:rsidRPr="001C48F3">
        <w:t xml:space="preserve"> </w:t>
      </w:r>
      <w:r w:rsidR="00041028" w:rsidRPr="001C48F3">
        <w:t>te električnih rasklopnih uređaja</w:t>
      </w:r>
      <w:r w:rsidR="5F8117CB" w:rsidRPr="001C48F3">
        <w:t xml:space="preserve"> koji sadržavaju tvari</w:t>
      </w:r>
      <w:r w:rsidR="00267410" w:rsidRPr="001C48F3">
        <w:t xml:space="preserve"> koje oštećuju ozonski sloj</w:t>
      </w:r>
      <w:r w:rsidR="5F8117CB" w:rsidRPr="001C48F3">
        <w:t xml:space="preserve"> ili fluorirane stakleničke plinove ili o njima ovise</w:t>
      </w:r>
      <w:r w:rsidR="587404C6" w:rsidRPr="001C48F3">
        <w:t>,</w:t>
      </w:r>
      <w:r w:rsidR="5F8117CB" w:rsidRPr="001C48F3">
        <w:t xml:space="preserve"> </w:t>
      </w:r>
      <w:r w:rsidR="1B392B4C" w:rsidRPr="001C48F3">
        <w:rPr>
          <w:rFonts w:eastAsiaTheme="minorEastAsia"/>
        </w:rPr>
        <w:t>alternativne tvari amonijak (NH</w:t>
      </w:r>
      <w:r w:rsidR="1B392B4C" w:rsidRPr="001C48F3">
        <w:rPr>
          <w:rFonts w:eastAsiaTheme="minorEastAsia"/>
          <w:vertAlign w:val="subscript"/>
        </w:rPr>
        <w:t>3</w:t>
      </w:r>
      <w:r w:rsidR="1B392B4C" w:rsidRPr="001C48F3">
        <w:rPr>
          <w:rFonts w:eastAsiaTheme="minorEastAsia"/>
        </w:rPr>
        <w:t>), ugljikov dioksid (CO</w:t>
      </w:r>
      <w:r w:rsidR="1B392B4C" w:rsidRPr="001C48F3">
        <w:rPr>
          <w:rFonts w:eastAsiaTheme="minorEastAsia"/>
          <w:vertAlign w:val="subscript"/>
        </w:rPr>
        <w:t>2</w:t>
      </w:r>
      <w:r w:rsidR="1B392B4C" w:rsidRPr="001C48F3">
        <w:rPr>
          <w:rFonts w:eastAsiaTheme="minorEastAsia"/>
        </w:rPr>
        <w:t>) ili ugljikovodik</w:t>
      </w:r>
      <w:r w:rsidR="008C6CD4" w:rsidRPr="001C48F3">
        <w:rPr>
          <w:rFonts w:eastAsiaTheme="minorEastAsia"/>
        </w:rPr>
        <w:t>e</w:t>
      </w:r>
      <w:r w:rsidR="1B392B4C" w:rsidRPr="001C48F3">
        <w:rPr>
          <w:rFonts w:eastAsiaTheme="minorEastAsia"/>
        </w:rPr>
        <w:t xml:space="preserve"> </w:t>
      </w:r>
      <w:r w:rsidR="5F8117CB" w:rsidRPr="001C48F3">
        <w:t xml:space="preserve">i dozvole centrima za obavljanje djelatnosti prikupljanja, obnavljanja i oporabe tvari </w:t>
      </w:r>
      <w:r w:rsidR="00267410" w:rsidRPr="001C48F3">
        <w:t xml:space="preserve">koje oštećuju ozonski sloj </w:t>
      </w:r>
      <w:r w:rsidR="5F8117CB" w:rsidRPr="001C48F3">
        <w:t>i fluoriranih stakleničkih plinova.</w:t>
      </w:r>
    </w:p>
    <w:p w14:paraId="6A1746E0" w14:textId="1B8D2D9D" w:rsidR="75D68CCE" w:rsidRPr="001C48F3" w:rsidRDefault="75D68CCE" w:rsidP="005839F6">
      <w:pPr>
        <w:spacing w:after="0" w:line="240" w:lineRule="auto"/>
        <w:jc w:val="both"/>
        <w:rPr>
          <w:rFonts w:eastAsia="Times New Roman" w:cs="Times New Roman"/>
          <w:szCs w:val="24"/>
          <w:lang w:eastAsia="hr-HR"/>
        </w:rPr>
      </w:pPr>
    </w:p>
    <w:p w14:paraId="5F1B5123" w14:textId="5FCB7FBC" w:rsidR="006A78BD" w:rsidRPr="001C48F3" w:rsidRDefault="5A43F76B" w:rsidP="005839F6">
      <w:pPr>
        <w:spacing w:after="0" w:line="240" w:lineRule="auto"/>
      </w:pPr>
      <w:r w:rsidRPr="001C48F3">
        <w:lastRenderedPageBreak/>
        <w:t xml:space="preserve">Dozvola za </w:t>
      </w:r>
      <w:r w:rsidR="00AF3E72" w:rsidRPr="001C48F3">
        <w:t xml:space="preserve">djelatnost servisiranja </w:t>
      </w:r>
      <w:r w:rsidRPr="001C48F3">
        <w:t>rashladn</w:t>
      </w:r>
      <w:r w:rsidR="00E2117E" w:rsidRPr="001C48F3">
        <w:t>ih</w:t>
      </w:r>
      <w:r w:rsidRPr="001C48F3">
        <w:t xml:space="preserve"> i klimatizacijsk</w:t>
      </w:r>
      <w:r w:rsidR="00E2117E" w:rsidRPr="001C48F3">
        <w:t>ih</w:t>
      </w:r>
      <w:r w:rsidRPr="001C48F3">
        <w:t xml:space="preserve"> uređaj</w:t>
      </w:r>
      <w:r w:rsidR="00E2117E" w:rsidRPr="001C48F3">
        <w:t>a</w:t>
      </w:r>
      <w:r w:rsidRPr="001C48F3">
        <w:t xml:space="preserve"> i oprem</w:t>
      </w:r>
      <w:r w:rsidR="00E2117E" w:rsidRPr="001C48F3">
        <w:t>e</w:t>
      </w:r>
      <w:r w:rsidRPr="001C48F3">
        <w:t>, dizalic</w:t>
      </w:r>
      <w:r w:rsidR="00E2117E" w:rsidRPr="001C48F3">
        <w:t>a</w:t>
      </w:r>
      <w:r w:rsidRPr="001C48F3">
        <w:t xml:space="preserve"> topline, </w:t>
      </w:r>
      <w:r w:rsidR="00DD59B8" w:rsidRPr="001C48F3">
        <w:t xml:space="preserve">klimatizacijskih uređaja u motornim vozilima, </w:t>
      </w:r>
      <w:r w:rsidRPr="001C48F3">
        <w:t>nepokretn</w:t>
      </w:r>
      <w:r w:rsidR="00E2117E" w:rsidRPr="001C48F3">
        <w:t>ih</w:t>
      </w:r>
      <w:r w:rsidRPr="001C48F3">
        <w:t xml:space="preserve"> protupožarn</w:t>
      </w:r>
      <w:r w:rsidR="00E2117E" w:rsidRPr="001C48F3">
        <w:t>ih</w:t>
      </w:r>
      <w:r w:rsidRPr="001C48F3">
        <w:t xml:space="preserve"> sustav</w:t>
      </w:r>
      <w:r w:rsidR="00E2117E" w:rsidRPr="001C48F3">
        <w:t xml:space="preserve">a, </w:t>
      </w:r>
      <w:r w:rsidRPr="001C48F3">
        <w:t>aparat</w:t>
      </w:r>
      <w:r w:rsidR="00E2117E" w:rsidRPr="001C48F3">
        <w:t>a</w:t>
      </w:r>
      <w:r w:rsidRPr="001C48F3">
        <w:t xml:space="preserve"> za gašenje požara</w:t>
      </w:r>
      <w:r w:rsidR="004B7FD2" w:rsidRPr="001C48F3">
        <w:t xml:space="preserve">, </w:t>
      </w:r>
      <w:r w:rsidR="00DD59B8" w:rsidRPr="001C48F3">
        <w:t xml:space="preserve">te </w:t>
      </w:r>
      <w:r w:rsidR="004B7FD2" w:rsidRPr="001C48F3">
        <w:t>električnih rasklopnih uređaja</w:t>
      </w:r>
      <w:r w:rsidR="00E2117E" w:rsidRPr="001C48F3" w:rsidDel="00DD59B8">
        <w:t xml:space="preserve"> </w:t>
      </w:r>
    </w:p>
    <w:p w14:paraId="1CF04191" w14:textId="77777777" w:rsidR="007F403D" w:rsidRPr="001C48F3" w:rsidRDefault="007F403D" w:rsidP="005839F6">
      <w:pPr>
        <w:spacing w:after="0" w:line="240" w:lineRule="auto"/>
        <w:rPr>
          <w:b/>
        </w:rPr>
      </w:pPr>
    </w:p>
    <w:p w14:paraId="4DE2E07F" w14:textId="1EF09035" w:rsidR="006A78BD" w:rsidRPr="001C48F3" w:rsidRDefault="1ED1CC09" w:rsidP="005839F6">
      <w:pPr>
        <w:pStyle w:val="Naslov5"/>
        <w:spacing w:before="0" w:line="240" w:lineRule="auto"/>
      </w:pPr>
      <w:r w:rsidRPr="001C48F3">
        <w:t xml:space="preserve">Članak </w:t>
      </w:r>
      <w:r w:rsidR="0E7CFFC1" w:rsidRPr="001C48F3">
        <w:t>9</w:t>
      </w:r>
      <w:r w:rsidR="3E63BE0C" w:rsidRPr="001C48F3">
        <w:t>4</w:t>
      </w:r>
      <w:r w:rsidRPr="001C48F3">
        <w:t>.</w:t>
      </w:r>
    </w:p>
    <w:p w14:paraId="0DD9096A" w14:textId="77777777" w:rsidR="005A6231" w:rsidRPr="001C48F3" w:rsidRDefault="005A6231" w:rsidP="005839F6">
      <w:pPr>
        <w:spacing w:after="0" w:line="240" w:lineRule="auto"/>
      </w:pPr>
    </w:p>
    <w:p w14:paraId="13CB3949" w14:textId="7BA6818E" w:rsidR="006A78BD"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Pravna osoba ili obrtnik može, ako ishodi dozvolu </w:t>
      </w:r>
      <w:r w:rsidR="215EED9F" w:rsidRPr="001C48F3">
        <w:rPr>
          <w:rFonts w:eastAsia="Times New Roman" w:cs="Times New Roman"/>
          <w:szCs w:val="24"/>
          <w:lang w:eastAsia="hr-HR"/>
        </w:rPr>
        <w:t>Ministarstva</w:t>
      </w:r>
      <w:r w:rsidRPr="001C48F3">
        <w:rPr>
          <w:rFonts w:eastAsia="Times New Roman" w:cs="Times New Roman"/>
          <w:szCs w:val="24"/>
          <w:lang w:eastAsia="hr-HR"/>
        </w:rPr>
        <w:t xml:space="preserve"> obavljati djelatnost prikupljanja, provjere propuštanja, ugradnje i </w:t>
      </w:r>
      <w:r w:rsidR="00571354" w:rsidRPr="001C48F3">
        <w:rPr>
          <w:rFonts w:eastAsia="Times New Roman" w:cs="Times New Roman"/>
          <w:szCs w:val="24"/>
          <w:lang w:eastAsia="hr-HR"/>
        </w:rPr>
        <w:t xml:space="preserve">održavanja </w:t>
      </w:r>
      <w:r w:rsidR="00731024" w:rsidRPr="001C48F3">
        <w:rPr>
          <w:rFonts w:eastAsia="Times New Roman" w:cs="Times New Roman"/>
          <w:szCs w:val="24"/>
          <w:lang w:eastAsia="hr-HR"/>
        </w:rPr>
        <w:t xml:space="preserve">slijedećih </w:t>
      </w:r>
      <w:r w:rsidRPr="001C48F3">
        <w:rPr>
          <w:rFonts w:eastAsia="Times New Roman" w:cs="Times New Roman"/>
          <w:szCs w:val="24"/>
          <w:lang w:eastAsia="hr-HR"/>
        </w:rPr>
        <w:t xml:space="preserve">uređaja i opreme koji sadrže tvari </w:t>
      </w:r>
      <w:r w:rsidR="00267410" w:rsidRPr="001C48F3">
        <w:rPr>
          <w:rFonts w:eastAsia="Times New Roman" w:cs="Times New Roman"/>
          <w:szCs w:val="24"/>
          <w:lang w:eastAsia="hr-HR"/>
        </w:rPr>
        <w:t xml:space="preserve">koje oštećuju ozonski sloj </w:t>
      </w:r>
      <w:r w:rsidRPr="001C48F3">
        <w:rPr>
          <w:rFonts w:eastAsia="Times New Roman" w:cs="Times New Roman"/>
          <w:szCs w:val="24"/>
          <w:lang w:eastAsia="hr-HR"/>
        </w:rPr>
        <w:t>ili fluorirane stakleničke plinove ili o njima ovise</w:t>
      </w:r>
      <w:r w:rsidR="787F1577" w:rsidRPr="001C48F3">
        <w:rPr>
          <w:rFonts w:eastAsia="Times New Roman" w:cs="Times New Roman"/>
          <w:szCs w:val="24"/>
          <w:lang w:eastAsia="hr-HR"/>
        </w:rPr>
        <w:t>,</w:t>
      </w:r>
      <w:r w:rsidRPr="001C48F3">
        <w:rPr>
          <w:rFonts w:eastAsiaTheme="minorEastAsia" w:cs="Times New Roman"/>
          <w:szCs w:val="24"/>
          <w:lang w:eastAsia="hr-HR"/>
        </w:rPr>
        <w:t xml:space="preserve"> </w:t>
      </w:r>
      <w:r w:rsidR="00AF766D" w:rsidRPr="001C48F3">
        <w:rPr>
          <w:rFonts w:eastAsiaTheme="minorEastAsia" w:cs="Times New Roman"/>
          <w:szCs w:val="24"/>
          <w:lang w:eastAsia="hr-HR"/>
        </w:rPr>
        <w:t xml:space="preserve">ili </w:t>
      </w:r>
      <w:r w:rsidR="0FDB304A" w:rsidRPr="001C48F3">
        <w:rPr>
          <w:rFonts w:eastAsiaTheme="minorEastAsia" w:cs="Times New Roman"/>
          <w:szCs w:val="24"/>
          <w:lang w:eastAsia="hr-HR"/>
        </w:rPr>
        <w:t>alternativne tvari</w:t>
      </w:r>
      <w:r w:rsidR="001E6E53" w:rsidRPr="001C48F3">
        <w:rPr>
          <w:rFonts w:eastAsiaTheme="minorEastAsia" w:cs="Times New Roman"/>
          <w:szCs w:val="24"/>
          <w:lang w:eastAsia="hr-HR"/>
        </w:rPr>
        <w:t>:</w:t>
      </w:r>
      <w:r w:rsidR="0FDB304A" w:rsidRPr="001C48F3">
        <w:rPr>
          <w:rFonts w:eastAsiaTheme="minorEastAsia" w:cs="Times New Roman"/>
          <w:szCs w:val="24"/>
          <w:lang w:eastAsia="hr-HR"/>
        </w:rPr>
        <w:t xml:space="preserve"> amonijak (NH</w:t>
      </w:r>
      <w:r w:rsidR="0FDB304A" w:rsidRPr="001C48F3">
        <w:rPr>
          <w:rFonts w:eastAsiaTheme="minorEastAsia" w:cs="Times New Roman"/>
          <w:szCs w:val="24"/>
          <w:vertAlign w:val="subscript"/>
          <w:lang w:eastAsia="hr-HR"/>
        </w:rPr>
        <w:t>3</w:t>
      </w:r>
      <w:r w:rsidR="0FDB304A" w:rsidRPr="001C48F3">
        <w:rPr>
          <w:rFonts w:eastAsiaTheme="minorEastAsia" w:cs="Times New Roman"/>
          <w:szCs w:val="24"/>
          <w:lang w:eastAsia="hr-HR"/>
        </w:rPr>
        <w:t>), ugljikov dioksid (CO</w:t>
      </w:r>
      <w:r w:rsidR="0FDB304A" w:rsidRPr="001C48F3">
        <w:rPr>
          <w:rFonts w:eastAsiaTheme="minorEastAsia" w:cs="Times New Roman"/>
          <w:szCs w:val="24"/>
          <w:vertAlign w:val="subscript"/>
          <w:lang w:eastAsia="hr-HR"/>
        </w:rPr>
        <w:t>2</w:t>
      </w:r>
      <w:r w:rsidR="0FDB304A" w:rsidRPr="001C48F3">
        <w:rPr>
          <w:rFonts w:eastAsiaTheme="minorEastAsia" w:cs="Times New Roman"/>
          <w:szCs w:val="24"/>
          <w:lang w:eastAsia="hr-HR"/>
        </w:rPr>
        <w:t>) ili ugljikovodike</w:t>
      </w:r>
      <w:r w:rsidRPr="001C48F3">
        <w:rPr>
          <w:rFonts w:eastAsia="Times New Roman" w:cs="Times New Roman"/>
          <w:szCs w:val="24"/>
          <w:lang w:eastAsia="hr-HR"/>
        </w:rPr>
        <w:t>:</w:t>
      </w:r>
    </w:p>
    <w:p w14:paraId="3DC52337" w14:textId="77777777" w:rsidR="007F403D" w:rsidRPr="001C48F3" w:rsidRDefault="007F403D" w:rsidP="005839F6">
      <w:pPr>
        <w:spacing w:after="0" w:line="240" w:lineRule="auto"/>
        <w:jc w:val="both"/>
        <w:rPr>
          <w:rFonts w:eastAsia="Times New Roman" w:cs="Times New Roman"/>
          <w:szCs w:val="24"/>
          <w:lang w:eastAsia="hr-HR"/>
        </w:rPr>
      </w:pPr>
    </w:p>
    <w:p w14:paraId="5486E16F" w14:textId="61367521"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rashladni i klimatizacijski uređaji i oprema te dizalice topline</w:t>
      </w:r>
    </w:p>
    <w:p w14:paraId="01384C9B" w14:textId="77777777" w:rsidR="007F403D" w:rsidRPr="001C48F3" w:rsidRDefault="007F403D" w:rsidP="00B118B3">
      <w:pPr>
        <w:spacing w:after="0" w:line="240" w:lineRule="auto"/>
        <w:jc w:val="both"/>
        <w:rPr>
          <w:rFonts w:eastAsia="Times New Roman" w:cs="Times New Roman"/>
          <w:lang w:eastAsia="hr-HR"/>
        </w:rPr>
      </w:pPr>
    </w:p>
    <w:p w14:paraId="3D51CE6B" w14:textId="76C9DC0F" w:rsidR="00DD59B8" w:rsidRPr="001C48F3" w:rsidRDefault="7F95F8A9"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00DD59B8" w:rsidRPr="001C48F3">
        <w:rPr>
          <w:rFonts w:eastAsia="Times New Roman" w:cs="Times New Roman"/>
          <w:lang w:eastAsia="hr-HR"/>
        </w:rPr>
        <w:t xml:space="preserve">klimatizacijski uređaji u motornim vozilima </w:t>
      </w:r>
    </w:p>
    <w:p w14:paraId="390C1EFD" w14:textId="77777777" w:rsidR="007F403D" w:rsidRPr="001C48F3" w:rsidRDefault="007F403D" w:rsidP="00B118B3">
      <w:pPr>
        <w:spacing w:after="0" w:line="240" w:lineRule="auto"/>
        <w:jc w:val="both"/>
        <w:rPr>
          <w:rFonts w:eastAsia="Times New Roman" w:cs="Times New Roman"/>
          <w:lang w:eastAsia="hr-HR"/>
        </w:rPr>
      </w:pPr>
    </w:p>
    <w:p w14:paraId="2E269FE2" w14:textId="64C94997" w:rsidR="0031018F" w:rsidRPr="001C48F3" w:rsidRDefault="00DD59B8"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00267410" w:rsidRPr="001C48F3">
        <w:rPr>
          <w:rFonts w:eastAsia="Times New Roman" w:cs="Times New Roman"/>
          <w:lang w:eastAsia="hr-HR"/>
        </w:rPr>
        <w:t xml:space="preserve"> </w:t>
      </w:r>
      <w:r w:rsidR="7F95F8A9" w:rsidRPr="001C48F3">
        <w:rPr>
          <w:rFonts w:eastAsia="Times New Roman" w:cs="Times New Roman"/>
          <w:lang w:eastAsia="hr-HR"/>
        </w:rPr>
        <w:t>nepokretni protupožarni sustavi i aparati za gašenje požara</w:t>
      </w:r>
    </w:p>
    <w:p w14:paraId="191901CC" w14:textId="77777777" w:rsidR="007F403D" w:rsidRPr="001C48F3" w:rsidRDefault="007F403D" w:rsidP="00B118B3">
      <w:pPr>
        <w:spacing w:after="0" w:line="240" w:lineRule="auto"/>
        <w:jc w:val="both"/>
        <w:rPr>
          <w:rFonts w:eastAsia="Times New Roman" w:cs="Times New Roman"/>
          <w:lang w:eastAsia="hr-HR"/>
        </w:rPr>
      </w:pPr>
    </w:p>
    <w:p w14:paraId="016B603C" w14:textId="169079EE" w:rsidR="00DD59B8" w:rsidRPr="001C48F3" w:rsidRDefault="00DD59B8" w:rsidP="00B118B3">
      <w:pPr>
        <w:spacing w:after="0" w:line="240" w:lineRule="auto"/>
        <w:jc w:val="both"/>
        <w:rPr>
          <w:rFonts w:eastAsia="Times New Roman" w:cs="Times New Roman"/>
          <w:lang w:eastAsia="hr-HR"/>
        </w:rPr>
      </w:pPr>
      <w:r w:rsidRPr="001C48F3">
        <w:rPr>
          <w:rFonts w:eastAsia="Times New Roman" w:cs="Times New Roman"/>
          <w:lang w:eastAsia="hr-HR"/>
        </w:rPr>
        <w:t>4</w:t>
      </w:r>
      <w:r w:rsidR="00267410" w:rsidRPr="001C48F3">
        <w:rPr>
          <w:rFonts w:eastAsia="Times New Roman" w:cs="Times New Roman"/>
          <w:lang w:eastAsia="hr-HR"/>
        </w:rPr>
        <w:t>.</w:t>
      </w:r>
      <w:r w:rsidR="0037007A" w:rsidRPr="001C48F3">
        <w:t xml:space="preserve"> </w:t>
      </w:r>
      <w:r w:rsidR="0037007A" w:rsidRPr="001C48F3">
        <w:rPr>
          <w:rFonts w:eastAsia="Times New Roman" w:cs="Times New Roman"/>
          <w:lang w:eastAsia="hr-HR"/>
        </w:rPr>
        <w:t>električni rasklopni uređaji</w:t>
      </w:r>
      <w:r w:rsidR="40141A49" w:rsidRPr="001C48F3">
        <w:rPr>
          <w:rFonts w:eastAsia="Times New Roman" w:cs="Times New Roman"/>
          <w:lang w:eastAsia="hr-HR"/>
        </w:rPr>
        <w:t>.</w:t>
      </w:r>
    </w:p>
    <w:p w14:paraId="4DA1D82D" w14:textId="77777777" w:rsidR="007F403D" w:rsidRPr="001C48F3" w:rsidRDefault="007F403D" w:rsidP="005839F6">
      <w:pPr>
        <w:spacing w:after="0" w:line="240" w:lineRule="auto"/>
        <w:jc w:val="both"/>
        <w:rPr>
          <w:rFonts w:eastAsia="Times New Roman" w:cs="Times New Roman"/>
          <w:szCs w:val="24"/>
          <w:lang w:eastAsia="hr-HR"/>
        </w:rPr>
      </w:pPr>
    </w:p>
    <w:p w14:paraId="1F2A7E0A" w14:textId="1B574FD7"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Dozvola iz stavka 1. ovoga članka izdaje se pravnoj osobi ili obrtniku koji ispunjava sljedeće uvjete:</w:t>
      </w:r>
    </w:p>
    <w:p w14:paraId="7F9EA1BA" w14:textId="77777777" w:rsidR="007F403D" w:rsidRPr="001C48F3" w:rsidRDefault="007F403D" w:rsidP="005839F6">
      <w:pPr>
        <w:spacing w:after="0" w:line="240" w:lineRule="auto"/>
        <w:jc w:val="both"/>
        <w:rPr>
          <w:rFonts w:eastAsia="Times New Roman" w:cs="Times New Roman"/>
          <w:szCs w:val="24"/>
          <w:lang w:eastAsia="hr-HR"/>
        </w:rPr>
      </w:pPr>
    </w:p>
    <w:p w14:paraId="3C320ADE" w14:textId="4A64E5A2"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registrirana je za obavljanje djelatnosti servisiranja uređaja i opreme</w:t>
      </w:r>
    </w:p>
    <w:p w14:paraId="1BCA42B5" w14:textId="77777777" w:rsidR="007F403D" w:rsidRPr="001C48F3" w:rsidRDefault="007F403D" w:rsidP="00B118B3">
      <w:pPr>
        <w:spacing w:after="0" w:line="240" w:lineRule="auto"/>
        <w:jc w:val="both"/>
        <w:rPr>
          <w:rFonts w:eastAsia="Times New Roman" w:cs="Times New Roman"/>
          <w:lang w:eastAsia="hr-HR"/>
        </w:rPr>
      </w:pPr>
    </w:p>
    <w:p w14:paraId="66D7BA31" w14:textId="7EB16081" w:rsidR="006A78BD" w:rsidRPr="001C48F3" w:rsidRDefault="2D25D5A2" w:rsidP="00B118B3">
      <w:pPr>
        <w:spacing w:after="0" w:line="240" w:lineRule="auto"/>
        <w:jc w:val="both"/>
        <w:rPr>
          <w:rFonts w:eastAsia="Times New Roman" w:cs="Times New Roman"/>
          <w:lang w:eastAsia="hr-HR"/>
        </w:rPr>
      </w:pPr>
      <w:r w:rsidRPr="001C48F3">
        <w:rPr>
          <w:rFonts w:eastAsia="Times New Roman" w:cs="Times New Roman"/>
          <w:lang w:eastAsia="hr-HR"/>
        </w:rPr>
        <w:t>2. zapošljava stručno osposobljen</w:t>
      </w:r>
      <w:r w:rsidR="7C18AC8F" w:rsidRPr="001C48F3">
        <w:rPr>
          <w:rFonts w:eastAsia="Times New Roman" w:cs="Times New Roman"/>
          <w:lang w:eastAsia="hr-HR"/>
        </w:rPr>
        <w:t>e</w:t>
      </w:r>
      <w:r w:rsidRPr="001C48F3">
        <w:rPr>
          <w:rFonts w:eastAsia="Times New Roman" w:cs="Times New Roman"/>
          <w:lang w:eastAsia="hr-HR"/>
        </w:rPr>
        <w:t xml:space="preserve"> osob</w:t>
      </w:r>
      <w:r w:rsidR="50DA6D01" w:rsidRPr="001C48F3">
        <w:rPr>
          <w:rFonts w:eastAsia="Times New Roman" w:cs="Times New Roman"/>
          <w:lang w:eastAsia="hr-HR"/>
        </w:rPr>
        <w:t>e</w:t>
      </w:r>
      <w:r w:rsidRPr="001C48F3">
        <w:rPr>
          <w:rFonts w:eastAsia="Times New Roman" w:cs="Times New Roman"/>
          <w:lang w:eastAsia="hr-HR"/>
        </w:rPr>
        <w:t xml:space="preserve"> koje postupaju s tvarima</w:t>
      </w:r>
      <w:r w:rsidR="00B251C6" w:rsidRPr="001C48F3">
        <w:rPr>
          <w:rFonts w:eastAsia="Times New Roman" w:cs="Times New Roman"/>
          <w:lang w:eastAsia="hr-HR"/>
        </w:rPr>
        <w:t xml:space="preserve"> koje oštećuju ozonski sloj</w:t>
      </w:r>
      <w:r w:rsidRPr="001C48F3">
        <w:rPr>
          <w:rFonts w:eastAsia="Times New Roman" w:cs="Times New Roman"/>
          <w:lang w:eastAsia="hr-HR"/>
        </w:rPr>
        <w:t xml:space="preserve"> ili fluoriranim stakleničkim plinovima</w:t>
      </w:r>
      <w:r w:rsidR="195009BE" w:rsidRPr="001C48F3">
        <w:rPr>
          <w:rFonts w:eastAsia="Times New Roman" w:cs="Times New Roman"/>
          <w:lang w:eastAsia="hr-HR"/>
        </w:rPr>
        <w:t xml:space="preserve">, </w:t>
      </w:r>
      <w:r w:rsidR="195009BE" w:rsidRPr="001C48F3">
        <w:rPr>
          <w:rFonts w:eastAsiaTheme="minorEastAsia" w:cs="Times New Roman"/>
          <w:lang w:eastAsia="hr-HR"/>
        </w:rPr>
        <w:t>alternativnim tvarima: amonijak (NH</w:t>
      </w:r>
      <w:r w:rsidR="195009BE" w:rsidRPr="001C48F3">
        <w:rPr>
          <w:rFonts w:eastAsiaTheme="minorEastAsia" w:cs="Times New Roman"/>
          <w:vertAlign w:val="subscript"/>
          <w:lang w:eastAsia="hr-HR"/>
        </w:rPr>
        <w:t>3</w:t>
      </w:r>
      <w:r w:rsidR="195009BE" w:rsidRPr="001C48F3">
        <w:rPr>
          <w:rFonts w:eastAsiaTheme="minorEastAsia" w:cs="Times New Roman"/>
          <w:lang w:eastAsia="hr-HR"/>
        </w:rPr>
        <w:t>), ugljikov dioksid (CO</w:t>
      </w:r>
      <w:r w:rsidR="195009BE" w:rsidRPr="001C48F3">
        <w:rPr>
          <w:rFonts w:eastAsiaTheme="minorEastAsia" w:cs="Times New Roman"/>
          <w:vertAlign w:val="subscript"/>
          <w:lang w:eastAsia="hr-HR"/>
        </w:rPr>
        <w:t>2</w:t>
      </w:r>
      <w:r w:rsidR="195009BE" w:rsidRPr="001C48F3">
        <w:rPr>
          <w:rFonts w:eastAsiaTheme="minorEastAsia" w:cs="Times New Roman"/>
          <w:lang w:eastAsia="hr-HR"/>
        </w:rPr>
        <w:t>) ili ugljikovodik</w:t>
      </w:r>
      <w:r w:rsidRPr="001C48F3">
        <w:rPr>
          <w:rFonts w:eastAsia="Times New Roman" w:cs="Times New Roman"/>
          <w:lang w:eastAsia="hr-HR"/>
        </w:rPr>
        <w:t xml:space="preserve"> i uređajima i opremom koji sadrže te tvari, pri čemu se obrtnik odnosno  </w:t>
      </w:r>
      <w:r w:rsidR="00C96649" w:rsidRPr="001C48F3">
        <w:rPr>
          <w:rFonts w:eastAsia="Times New Roman" w:cs="Times New Roman"/>
          <w:lang w:eastAsia="hr-HR"/>
        </w:rPr>
        <w:t>osoba ovlaštena za zastupanje</w:t>
      </w:r>
      <w:r w:rsidRPr="001C48F3">
        <w:rPr>
          <w:rFonts w:eastAsia="Times New Roman" w:cs="Times New Roman"/>
          <w:lang w:eastAsia="hr-HR"/>
        </w:rPr>
        <w:t xml:space="preserve"> trgovačkog društva smatra zaposlenom osobom u svom obrtu odnosno trgovačkom društvu</w:t>
      </w:r>
    </w:p>
    <w:p w14:paraId="75D02E78" w14:textId="77777777" w:rsidR="007F403D" w:rsidRPr="001C48F3" w:rsidRDefault="007F403D" w:rsidP="00B118B3">
      <w:pPr>
        <w:spacing w:after="0" w:line="240" w:lineRule="auto"/>
        <w:jc w:val="both"/>
        <w:rPr>
          <w:rFonts w:eastAsia="Times New Roman" w:cs="Times New Roman"/>
          <w:lang w:eastAsia="hr-HR"/>
        </w:rPr>
      </w:pPr>
    </w:p>
    <w:p w14:paraId="7D0ED7F1" w14:textId="14A7B312"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posjeduje opremu za prikupljanje tvari </w:t>
      </w:r>
      <w:r w:rsidR="00B251C6" w:rsidRPr="001C48F3">
        <w:rPr>
          <w:rFonts w:eastAsia="Times New Roman" w:cs="Times New Roman"/>
          <w:lang w:eastAsia="hr-HR"/>
        </w:rPr>
        <w:t xml:space="preserve">koje oštećuju ozonski sloj </w:t>
      </w:r>
      <w:r w:rsidRPr="001C48F3">
        <w:rPr>
          <w:rFonts w:eastAsia="Times New Roman" w:cs="Times New Roman"/>
          <w:lang w:eastAsia="hr-HR"/>
        </w:rPr>
        <w:t>i/ili fluoriranih stakleničkih plinova.</w:t>
      </w:r>
    </w:p>
    <w:p w14:paraId="008D88D1" w14:textId="77777777" w:rsidR="007F403D" w:rsidRPr="001C48F3" w:rsidRDefault="007F403D" w:rsidP="005839F6">
      <w:pPr>
        <w:spacing w:after="0" w:line="240" w:lineRule="auto"/>
        <w:jc w:val="both"/>
        <w:rPr>
          <w:rFonts w:eastAsia="Times New Roman" w:cs="Times New Roman"/>
          <w:szCs w:val="24"/>
          <w:lang w:eastAsia="hr-HR"/>
        </w:rPr>
      </w:pPr>
    </w:p>
    <w:p w14:paraId="3D7F3934" w14:textId="5AEDF68E"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Iznimno od stavka </w:t>
      </w:r>
      <w:r w:rsidR="003F3C65" w:rsidRPr="001C48F3">
        <w:rPr>
          <w:rFonts w:eastAsia="Times New Roman" w:cs="Times New Roman"/>
          <w:szCs w:val="24"/>
          <w:lang w:eastAsia="hr-HR"/>
        </w:rPr>
        <w:t>2</w:t>
      </w:r>
      <w:r w:rsidRPr="001C48F3">
        <w:rPr>
          <w:rFonts w:eastAsia="Times New Roman" w:cs="Times New Roman"/>
          <w:szCs w:val="24"/>
          <w:lang w:eastAsia="hr-HR"/>
        </w:rPr>
        <w:t>. ovoga članka, ustanove i institucije</w:t>
      </w:r>
      <w:r w:rsidR="5678A584" w:rsidRPr="001C48F3">
        <w:rPr>
          <w:rFonts w:eastAsia="Times New Roman" w:cs="Times New Roman"/>
          <w:szCs w:val="24"/>
          <w:lang w:eastAsia="hr-HR"/>
        </w:rPr>
        <w:t>,</w:t>
      </w:r>
      <w:r w:rsidRPr="001C48F3">
        <w:rPr>
          <w:rFonts w:eastAsia="Times New Roman" w:cs="Times New Roman"/>
          <w:szCs w:val="24"/>
          <w:lang w:eastAsia="hr-HR"/>
        </w:rPr>
        <w:t xml:space="preserve"> koj</w:t>
      </w:r>
      <w:r w:rsidR="003838FD" w:rsidRPr="001C48F3">
        <w:rPr>
          <w:rFonts w:eastAsia="Times New Roman" w:cs="Times New Roman"/>
          <w:szCs w:val="24"/>
          <w:lang w:eastAsia="hr-HR"/>
        </w:rPr>
        <w:t>e</w:t>
      </w:r>
      <w:r w:rsidRPr="001C48F3">
        <w:rPr>
          <w:rFonts w:eastAsia="Times New Roman" w:cs="Times New Roman"/>
          <w:szCs w:val="24"/>
          <w:lang w:eastAsia="hr-HR"/>
        </w:rPr>
        <w:t xml:space="preserve"> obavljaju djelatnost servisiranja uređaja i opreme</w:t>
      </w:r>
      <w:r w:rsidR="009E32EA" w:rsidRPr="001C48F3">
        <w:rPr>
          <w:rFonts w:eastAsia="Times New Roman" w:cs="Times New Roman"/>
          <w:szCs w:val="24"/>
          <w:lang w:eastAsia="hr-HR"/>
        </w:rPr>
        <w:t xml:space="preserve"> iz stavka 1. ovoga članka</w:t>
      </w:r>
      <w:r w:rsidRPr="001C48F3">
        <w:rPr>
          <w:rFonts w:eastAsia="Times New Roman" w:cs="Times New Roman"/>
          <w:szCs w:val="24"/>
          <w:lang w:eastAsia="hr-HR"/>
        </w:rPr>
        <w:t xml:space="preserve"> samo za svoje potrebe ne moraju </w:t>
      </w:r>
      <w:r w:rsidR="00C0734F" w:rsidRPr="001C48F3">
        <w:rPr>
          <w:rFonts w:eastAsia="Times New Roman" w:cs="Times New Roman"/>
          <w:szCs w:val="24"/>
          <w:lang w:eastAsia="hr-HR"/>
        </w:rPr>
        <w:t>ispunjavati uvjet</w:t>
      </w:r>
      <w:r w:rsidRPr="001C48F3">
        <w:rPr>
          <w:rFonts w:eastAsia="Times New Roman" w:cs="Times New Roman"/>
          <w:szCs w:val="24"/>
          <w:lang w:eastAsia="hr-HR"/>
        </w:rPr>
        <w:t xml:space="preserve"> o registraciji iz stavka 2. točke 1. ovoga članka.</w:t>
      </w:r>
    </w:p>
    <w:p w14:paraId="1086BBB8" w14:textId="77777777" w:rsidR="007F403D" w:rsidRPr="001C48F3" w:rsidRDefault="007F403D" w:rsidP="005839F6">
      <w:pPr>
        <w:spacing w:after="0" w:line="240" w:lineRule="auto"/>
        <w:jc w:val="both"/>
        <w:rPr>
          <w:rFonts w:eastAsia="Times New Roman" w:cs="Times New Roman"/>
          <w:szCs w:val="24"/>
          <w:lang w:eastAsia="hr-HR"/>
        </w:rPr>
      </w:pPr>
    </w:p>
    <w:p w14:paraId="54C25515" w14:textId="4D72DB4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Uz zahtjev za izdavanje dozvole iz stavka 1. ovoga članka prilaže se:</w:t>
      </w:r>
    </w:p>
    <w:p w14:paraId="4A522B8C" w14:textId="77777777" w:rsidR="007F403D" w:rsidRPr="001C48F3" w:rsidRDefault="007F403D" w:rsidP="005839F6">
      <w:pPr>
        <w:spacing w:after="0" w:line="240" w:lineRule="auto"/>
        <w:jc w:val="both"/>
        <w:rPr>
          <w:rFonts w:eastAsia="Times New Roman" w:cs="Times New Roman"/>
          <w:szCs w:val="24"/>
          <w:lang w:eastAsia="hr-HR"/>
        </w:rPr>
      </w:pPr>
    </w:p>
    <w:p w14:paraId="3E46F4A0" w14:textId="5C18B134"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dokaz o posjedovanju uređaja za prikupljanje</w:t>
      </w:r>
      <w:r w:rsidR="00B251C6" w:rsidRPr="001C48F3">
        <w:rPr>
          <w:rFonts w:eastAsia="Times New Roman" w:cs="Times New Roman"/>
          <w:lang w:eastAsia="hr-HR"/>
        </w:rPr>
        <w:t xml:space="preserve"> </w:t>
      </w:r>
      <w:r w:rsidRPr="001C48F3">
        <w:rPr>
          <w:rFonts w:eastAsia="Times New Roman" w:cs="Times New Roman"/>
          <w:lang w:eastAsia="hr-HR"/>
        </w:rPr>
        <w:t xml:space="preserve">tvari </w:t>
      </w:r>
      <w:r w:rsidR="00B251C6" w:rsidRPr="001C48F3">
        <w:rPr>
          <w:rFonts w:eastAsia="Times New Roman" w:cs="Times New Roman"/>
          <w:lang w:eastAsia="hr-HR"/>
        </w:rPr>
        <w:t xml:space="preserve">koje oštećuju ozonski sloj </w:t>
      </w:r>
      <w:r w:rsidRPr="001C48F3">
        <w:rPr>
          <w:rFonts w:eastAsia="Times New Roman" w:cs="Times New Roman"/>
          <w:lang w:eastAsia="hr-HR"/>
        </w:rPr>
        <w:t>i/ili fluoriranih stakleničkih plinova</w:t>
      </w:r>
    </w:p>
    <w:p w14:paraId="3A5303B7" w14:textId="77777777" w:rsidR="007F403D" w:rsidRPr="001C48F3" w:rsidRDefault="007F403D" w:rsidP="00B118B3">
      <w:pPr>
        <w:spacing w:after="0" w:line="240" w:lineRule="auto"/>
        <w:jc w:val="both"/>
        <w:rPr>
          <w:rFonts w:eastAsia="Times New Roman" w:cs="Times New Roman"/>
          <w:lang w:eastAsia="hr-HR"/>
        </w:rPr>
      </w:pPr>
    </w:p>
    <w:p w14:paraId="43236A7A" w14:textId="067D4C2F"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elektronički zapis ili potvrda o radnom stažu za zaposlene osobe, osim ako je </w:t>
      </w:r>
      <w:r w:rsidR="00804912" w:rsidRPr="001C48F3">
        <w:rPr>
          <w:rFonts w:eastAsia="Times New Roman" w:cs="Times New Roman"/>
          <w:lang w:eastAsia="hr-HR"/>
        </w:rPr>
        <w:t>osoba ovlaštena za zastupanje</w:t>
      </w:r>
      <w:r w:rsidRPr="001C48F3">
        <w:rPr>
          <w:rFonts w:eastAsia="Times New Roman" w:cs="Times New Roman"/>
          <w:lang w:eastAsia="hr-HR"/>
        </w:rPr>
        <w:t xml:space="preserve"> trgovačkog društva odnosno obrtnik jedini zaposlenik trgovačkog društva odnosno obrta</w:t>
      </w:r>
    </w:p>
    <w:p w14:paraId="0FE05E00" w14:textId="77777777" w:rsidR="007F403D" w:rsidRPr="001C48F3" w:rsidRDefault="007F403D" w:rsidP="00B118B3">
      <w:pPr>
        <w:spacing w:after="0" w:line="240" w:lineRule="auto"/>
        <w:jc w:val="both"/>
        <w:rPr>
          <w:rFonts w:eastAsia="Times New Roman" w:cs="Times New Roman"/>
          <w:lang w:eastAsia="hr-HR"/>
        </w:rPr>
      </w:pPr>
    </w:p>
    <w:p w14:paraId="40B8A7AE" w14:textId="4AD99C84" w:rsidR="006A78BD" w:rsidRPr="001C48F3" w:rsidRDefault="00C3687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006A78BD" w:rsidRPr="001C48F3">
        <w:rPr>
          <w:rFonts w:eastAsia="Times New Roman" w:cs="Times New Roman"/>
          <w:lang w:eastAsia="hr-HR"/>
        </w:rPr>
        <w:t>dokaz o posjedovanju uređaja za obnavljanje tih tvari</w:t>
      </w:r>
      <w:r w:rsidR="007F403D" w:rsidRPr="001C48F3">
        <w:rPr>
          <w:rFonts w:eastAsia="Times New Roman" w:cs="Times New Roman"/>
          <w:lang w:eastAsia="hr-HR"/>
        </w:rPr>
        <w:t>.</w:t>
      </w:r>
    </w:p>
    <w:p w14:paraId="19564793" w14:textId="77777777" w:rsidR="007F403D" w:rsidRPr="001C48F3" w:rsidRDefault="007F403D" w:rsidP="00B118B3">
      <w:pPr>
        <w:spacing w:after="0" w:line="240" w:lineRule="auto"/>
        <w:jc w:val="both"/>
        <w:rPr>
          <w:rFonts w:eastAsia="Times New Roman" w:cs="Times New Roman"/>
          <w:szCs w:val="24"/>
          <w:lang w:eastAsia="hr-HR"/>
        </w:rPr>
      </w:pPr>
    </w:p>
    <w:p w14:paraId="319A6718" w14:textId="1EEBADAB" w:rsidR="006A78BD" w:rsidRPr="001C48F3" w:rsidRDefault="2029F14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w:t>
      </w:r>
      <w:r w:rsidR="00C3687D" w:rsidRPr="001C48F3">
        <w:rPr>
          <w:rFonts w:eastAsia="Times New Roman" w:cs="Times New Roman"/>
          <w:szCs w:val="24"/>
          <w:lang w:eastAsia="hr-HR"/>
        </w:rPr>
        <w:t>5</w:t>
      </w:r>
      <w:r w:rsidRPr="001C48F3">
        <w:rPr>
          <w:rFonts w:eastAsia="Times New Roman" w:cs="Times New Roman"/>
          <w:szCs w:val="24"/>
          <w:lang w:eastAsia="hr-HR"/>
        </w:rPr>
        <w:t>) Ako pravna osoba ima jednu ili više podružnica odnosno ako obrtnik ima jedan ili više izdvojenih pogona, dozvola iz stavka 1. ovoga članka odnosi se i na svaku podružnicu odnosno izdvojeni pogon za koji se utvrdi da ispunjava uvjete iz stavka 2. ovoga članka.</w:t>
      </w:r>
    </w:p>
    <w:p w14:paraId="5272452C" w14:textId="77777777" w:rsidR="007F403D" w:rsidRPr="001C48F3" w:rsidRDefault="007F403D" w:rsidP="005839F6">
      <w:pPr>
        <w:spacing w:after="0" w:line="240" w:lineRule="auto"/>
        <w:jc w:val="both"/>
        <w:rPr>
          <w:rFonts w:eastAsia="Times New Roman" w:cs="Times New Roman"/>
          <w:szCs w:val="24"/>
          <w:lang w:eastAsia="hr-HR"/>
        </w:rPr>
      </w:pPr>
    </w:p>
    <w:p w14:paraId="7E8426EC" w14:textId="650C3B3F"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DD59B8" w:rsidRPr="001C48F3">
        <w:rPr>
          <w:rFonts w:eastAsia="Times New Roman" w:cs="Times New Roman"/>
          <w:szCs w:val="24"/>
          <w:lang w:eastAsia="hr-HR"/>
        </w:rPr>
        <w:t>6</w:t>
      </w:r>
      <w:r w:rsidRPr="001C48F3">
        <w:rPr>
          <w:rFonts w:eastAsia="Times New Roman" w:cs="Times New Roman"/>
          <w:szCs w:val="24"/>
          <w:lang w:eastAsia="hr-HR"/>
        </w:rPr>
        <w:t>) Dozvola iz stavka 1. ovoga članka izdaje se na rok od deset godina.</w:t>
      </w:r>
    </w:p>
    <w:p w14:paraId="2149D800" w14:textId="77777777" w:rsidR="007F403D" w:rsidRPr="001C48F3" w:rsidRDefault="007F403D" w:rsidP="005839F6">
      <w:pPr>
        <w:spacing w:after="0" w:line="240" w:lineRule="auto"/>
        <w:jc w:val="both"/>
        <w:rPr>
          <w:rFonts w:eastAsia="Times New Roman" w:cs="Times New Roman"/>
          <w:szCs w:val="24"/>
          <w:lang w:eastAsia="hr-HR"/>
        </w:rPr>
      </w:pPr>
    </w:p>
    <w:p w14:paraId="2ED631EF" w14:textId="18116277" w:rsidR="006A78BD" w:rsidRPr="001C48F3" w:rsidRDefault="0F415700" w:rsidP="005839F6">
      <w:pPr>
        <w:spacing w:after="0" w:line="240" w:lineRule="auto"/>
        <w:jc w:val="both"/>
        <w:rPr>
          <w:rFonts w:eastAsia="Times New Roman" w:cs="Times New Roman"/>
          <w:szCs w:val="24"/>
          <w:lang w:eastAsia="hr-HR"/>
        </w:rPr>
      </w:pPr>
      <w:r w:rsidRPr="001C48F3">
        <w:rPr>
          <w:rFonts w:eastAsia="Times New Roman" w:cs="Times New Roman"/>
          <w:lang w:eastAsia="hr-HR"/>
        </w:rPr>
        <w:t>(</w:t>
      </w:r>
      <w:r w:rsidR="00DD59B8" w:rsidRPr="001C48F3">
        <w:rPr>
          <w:rFonts w:eastAsia="Times New Roman" w:cs="Times New Roman"/>
          <w:lang w:eastAsia="hr-HR"/>
        </w:rPr>
        <w:t>7</w:t>
      </w:r>
      <w:r w:rsidRPr="001C48F3">
        <w:rPr>
          <w:rFonts w:eastAsia="Times New Roman" w:cs="Times New Roman"/>
          <w:lang w:eastAsia="hr-HR"/>
        </w:rPr>
        <w:t xml:space="preserve">) U slučaju promjene ispunjavanja uvjeta za izdavanje dozvole iz stavka 1. ovoga članka, pravna osoba ili obrtnik dužan je u roku od 15 dana od dana nastale promjene o tome obavijestiti </w:t>
      </w:r>
      <w:r w:rsidR="2BC01286" w:rsidRPr="001C48F3">
        <w:rPr>
          <w:rFonts w:eastAsia="Times New Roman" w:cs="Times New Roman"/>
          <w:lang w:eastAsia="hr-HR"/>
        </w:rPr>
        <w:t>Ministarstvo</w:t>
      </w:r>
      <w:r w:rsidR="6B3A2652" w:rsidRPr="001C48F3">
        <w:rPr>
          <w:rFonts w:eastAsia="Times New Roman" w:cs="Times New Roman"/>
          <w:lang w:eastAsia="hr-HR"/>
        </w:rPr>
        <w:t>.</w:t>
      </w:r>
    </w:p>
    <w:p w14:paraId="2DD08393" w14:textId="61175B4C" w:rsidR="038B9FCC" w:rsidRPr="001C48F3" w:rsidRDefault="038B9FCC" w:rsidP="005839F6">
      <w:pPr>
        <w:spacing w:after="0" w:line="240" w:lineRule="auto"/>
        <w:jc w:val="both"/>
        <w:rPr>
          <w:rFonts w:eastAsia="Times New Roman" w:cs="Times New Roman"/>
          <w:lang w:eastAsia="hr-HR"/>
        </w:rPr>
      </w:pPr>
    </w:p>
    <w:p w14:paraId="1F8B7485" w14:textId="073A7404" w:rsidR="2A6EB696" w:rsidRPr="001C48F3" w:rsidRDefault="5D23837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DD59B8" w:rsidRPr="001C48F3">
        <w:rPr>
          <w:rFonts w:eastAsia="Times New Roman" w:cs="Times New Roman"/>
          <w:szCs w:val="24"/>
          <w:lang w:eastAsia="hr-HR"/>
        </w:rPr>
        <w:t>8</w:t>
      </w:r>
      <w:r w:rsidRPr="001C48F3">
        <w:rPr>
          <w:rFonts w:eastAsia="Times New Roman" w:cs="Times New Roman"/>
          <w:szCs w:val="24"/>
          <w:lang w:eastAsia="hr-HR"/>
        </w:rPr>
        <w:t xml:space="preserve">) </w:t>
      </w:r>
      <w:r w:rsidR="529F79B7" w:rsidRPr="001C48F3">
        <w:rPr>
          <w:rFonts w:eastAsia="Times New Roman" w:cs="Times New Roman"/>
          <w:szCs w:val="24"/>
          <w:lang w:eastAsia="hr-HR"/>
        </w:rPr>
        <w:t>Ministarstvo</w:t>
      </w:r>
      <w:r w:rsidRPr="001C48F3">
        <w:rPr>
          <w:rFonts w:eastAsia="Times New Roman" w:cs="Times New Roman"/>
          <w:szCs w:val="24"/>
          <w:lang w:eastAsia="hr-HR"/>
        </w:rPr>
        <w:t xml:space="preserve"> upisuje dozvole iz stavka 1. ovog</w:t>
      </w:r>
      <w:r w:rsidR="007A1FA8" w:rsidRPr="001C48F3">
        <w:rPr>
          <w:rFonts w:eastAsia="Times New Roman" w:cs="Times New Roman"/>
          <w:szCs w:val="24"/>
          <w:lang w:eastAsia="hr-HR"/>
        </w:rPr>
        <w:t>a</w:t>
      </w:r>
      <w:r w:rsidRPr="001C48F3">
        <w:rPr>
          <w:rFonts w:eastAsia="Times New Roman" w:cs="Times New Roman"/>
          <w:szCs w:val="24"/>
          <w:lang w:eastAsia="hr-HR"/>
        </w:rPr>
        <w:t xml:space="preserve"> članka u Registar iz članka </w:t>
      </w:r>
      <w:r w:rsidR="762F5EF7" w:rsidRPr="001C48F3">
        <w:rPr>
          <w:rFonts w:eastAsia="Times New Roman" w:cs="Times New Roman"/>
          <w:szCs w:val="24"/>
          <w:lang w:eastAsia="hr-HR"/>
        </w:rPr>
        <w:t>100</w:t>
      </w:r>
      <w:r w:rsidRPr="001C48F3">
        <w:rPr>
          <w:rFonts w:eastAsia="Times New Roman" w:cs="Times New Roman"/>
          <w:szCs w:val="24"/>
          <w:lang w:eastAsia="hr-HR"/>
        </w:rPr>
        <w:t>. stavka 1</w:t>
      </w:r>
      <w:r w:rsidR="00543051" w:rsidRPr="001C48F3">
        <w:rPr>
          <w:rFonts w:eastAsia="Times New Roman" w:cs="Times New Roman"/>
          <w:szCs w:val="24"/>
          <w:lang w:eastAsia="hr-HR"/>
        </w:rPr>
        <w:t>1</w:t>
      </w:r>
      <w:r w:rsidRPr="001C48F3">
        <w:rPr>
          <w:rFonts w:eastAsia="Times New Roman" w:cs="Times New Roman"/>
          <w:szCs w:val="24"/>
          <w:lang w:eastAsia="hr-HR"/>
        </w:rPr>
        <w:t>. ovoga Zakona.</w:t>
      </w:r>
    </w:p>
    <w:p w14:paraId="6881652A" w14:textId="77777777" w:rsidR="007F403D" w:rsidRPr="001C48F3" w:rsidRDefault="007F403D" w:rsidP="005839F6">
      <w:pPr>
        <w:spacing w:after="0" w:line="240" w:lineRule="auto"/>
        <w:jc w:val="both"/>
        <w:rPr>
          <w:rFonts w:eastAsia="Times New Roman" w:cs="Times New Roman"/>
          <w:szCs w:val="24"/>
          <w:lang w:eastAsia="hr-HR"/>
        </w:rPr>
      </w:pPr>
    </w:p>
    <w:p w14:paraId="7A8E2810" w14:textId="5062EE2E" w:rsidR="002F5B28" w:rsidRPr="001C48F3" w:rsidRDefault="69F1F7AD" w:rsidP="005839F6">
      <w:pPr>
        <w:spacing w:after="0" w:line="240" w:lineRule="auto"/>
        <w:jc w:val="both"/>
        <w:rPr>
          <w:rFonts w:eastAsia="Times New Roman" w:cs="Times New Roman"/>
          <w:szCs w:val="24"/>
          <w:lang w:eastAsia="hr-HR"/>
        </w:rPr>
      </w:pPr>
      <w:r w:rsidRPr="001C48F3">
        <w:rPr>
          <w:rFonts w:eastAsia="Times New Roman" w:cs="Times New Roman"/>
          <w:szCs w:val="24"/>
        </w:rPr>
        <w:t>(</w:t>
      </w:r>
      <w:r w:rsidR="00DD59B8" w:rsidRPr="001C48F3">
        <w:rPr>
          <w:rFonts w:eastAsia="Times New Roman" w:cs="Times New Roman"/>
          <w:szCs w:val="24"/>
        </w:rPr>
        <w:t>9</w:t>
      </w:r>
      <w:r w:rsidRPr="001C48F3">
        <w:rPr>
          <w:rFonts w:eastAsia="Times New Roman" w:cs="Times New Roman"/>
          <w:szCs w:val="24"/>
        </w:rPr>
        <w:t xml:space="preserve">) </w:t>
      </w:r>
      <w:r w:rsidR="004A5A17" w:rsidRPr="001C48F3">
        <w:rPr>
          <w:rFonts w:eastAsia="Times New Roman" w:cs="Times New Roman"/>
          <w:szCs w:val="24"/>
          <w:lang w:eastAsia="hr-HR"/>
        </w:rPr>
        <w:t>A</w:t>
      </w:r>
      <w:r w:rsidRPr="001C48F3">
        <w:rPr>
          <w:rFonts w:eastAsia="Times New Roman" w:cs="Times New Roman"/>
          <w:szCs w:val="24"/>
          <w:lang w:eastAsia="hr-HR"/>
        </w:rPr>
        <w:t xml:space="preserve">ko </w:t>
      </w:r>
      <w:r w:rsidR="00E868F3" w:rsidRPr="001C48F3">
        <w:rPr>
          <w:rFonts w:eastAsia="Times New Roman" w:cs="Times New Roman"/>
          <w:szCs w:val="24"/>
          <w:lang w:eastAsia="hr-HR"/>
        </w:rPr>
        <w:t>uređaji</w:t>
      </w:r>
      <w:r w:rsidR="00F41BC9" w:rsidRPr="001C48F3">
        <w:rPr>
          <w:rFonts w:eastAsia="Times New Roman" w:cs="Times New Roman"/>
          <w:szCs w:val="24"/>
          <w:lang w:eastAsia="hr-HR"/>
        </w:rPr>
        <w:t xml:space="preserve"> ili </w:t>
      </w:r>
      <w:r w:rsidRPr="001C48F3">
        <w:rPr>
          <w:rFonts w:eastAsia="Times New Roman" w:cs="Times New Roman"/>
          <w:szCs w:val="24"/>
          <w:lang w:eastAsia="hr-HR"/>
        </w:rPr>
        <w:t>oprema sadrž</w:t>
      </w:r>
      <w:r w:rsidR="00E868F3" w:rsidRPr="001C48F3">
        <w:rPr>
          <w:rFonts w:eastAsia="Times New Roman" w:cs="Times New Roman"/>
          <w:szCs w:val="24"/>
          <w:lang w:eastAsia="hr-HR"/>
        </w:rPr>
        <w:t>e</w:t>
      </w:r>
      <w:r w:rsidRPr="001C48F3">
        <w:rPr>
          <w:rFonts w:eastAsia="Times New Roman" w:cs="Times New Roman"/>
          <w:szCs w:val="24"/>
          <w:lang w:eastAsia="hr-HR"/>
        </w:rPr>
        <w:t xml:space="preserve"> više od 50 t ekvivalenta uglji</w:t>
      </w:r>
      <w:r w:rsidR="05F5AAE1" w:rsidRPr="001C48F3">
        <w:rPr>
          <w:rFonts w:eastAsia="Times New Roman" w:cs="Times New Roman"/>
          <w:szCs w:val="24"/>
          <w:lang w:eastAsia="hr-HR"/>
        </w:rPr>
        <w:t>kova</w:t>
      </w:r>
      <w:r w:rsidRPr="001C48F3">
        <w:rPr>
          <w:rFonts w:eastAsia="Times New Roman" w:cs="Times New Roman"/>
          <w:szCs w:val="24"/>
          <w:lang w:eastAsia="hr-HR"/>
        </w:rPr>
        <w:t xml:space="preserve"> dioksida</w:t>
      </w:r>
      <w:r w:rsidR="00D2046D" w:rsidRPr="001C48F3">
        <w:rPr>
          <w:rFonts w:eastAsia="Times New Roman" w:cs="Times New Roman"/>
          <w:szCs w:val="24"/>
          <w:lang w:eastAsia="hr-HR"/>
        </w:rPr>
        <w:t>,</w:t>
      </w:r>
      <w:r w:rsidRPr="001C48F3">
        <w:rPr>
          <w:rFonts w:eastAsia="Times New Roman" w:cs="Times New Roman"/>
          <w:szCs w:val="24"/>
          <w:lang w:eastAsia="hr-HR"/>
        </w:rPr>
        <w:t xml:space="preserve"> radove </w:t>
      </w:r>
      <w:r w:rsidR="7DFCD126" w:rsidRPr="001C48F3">
        <w:rPr>
          <w:rFonts w:eastAsia="Times New Roman" w:cs="Times New Roman"/>
          <w:szCs w:val="24"/>
          <w:lang w:eastAsia="hr-HR"/>
        </w:rPr>
        <w:t xml:space="preserve">ugradnje </w:t>
      </w:r>
      <w:r w:rsidRPr="001C48F3">
        <w:rPr>
          <w:rFonts w:eastAsia="Times New Roman" w:cs="Times New Roman"/>
          <w:szCs w:val="24"/>
          <w:lang w:eastAsia="hr-HR"/>
        </w:rPr>
        <w:t xml:space="preserve">moraju izvoditi </w:t>
      </w:r>
      <w:r w:rsidR="00E868F3" w:rsidRPr="001C48F3">
        <w:rPr>
          <w:rFonts w:eastAsia="Times New Roman" w:cs="Times New Roman"/>
          <w:szCs w:val="24"/>
          <w:lang w:eastAsia="hr-HR"/>
        </w:rPr>
        <w:t xml:space="preserve">najmanje </w:t>
      </w:r>
      <w:r w:rsidRPr="001C48F3">
        <w:rPr>
          <w:rFonts w:eastAsia="Times New Roman" w:cs="Times New Roman"/>
          <w:szCs w:val="24"/>
          <w:lang w:eastAsia="hr-HR"/>
        </w:rPr>
        <w:t>dv</w:t>
      </w:r>
      <w:r w:rsidR="005676FB" w:rsidRPr="001C48F3">
        <w:rPr>
          <w:rFonts w:eastAsia="Times New Roman" w:cs="Times New Roman"/>
          <w:szCs w:val="24"/>
          <w:lang w:eastAsia="hr-HR"/>
        </w:rPr>
        <w:t>a</w:t>
      </w:r>
      <w:r w:rsidRPr="001C48F3">
        <w:rPr>
          <w:rFonts w:eastAsia="Times New Roman" w:cs="Times New Roman"/>
          <w:szCs w:val="24"/>
          <w:lang w:eastAsia="hr-HR"/>
        </w:rPr>
        <w:t xml:space="preserve"> </w:t>
      </w:r>
      <w:r w:rsidR="005676FB" w:rsidRPr="001C48F3">
        <w:rPr>
          <w:rFonts w:eastAsia="Times New Roman" w:cs="Times New Roman"/>
          <w:szCs w:val="24"/>
          <w:lang w:eastAsia="hr-HR"/>
        </w:rPr>
        <w:t>zaposlenika</w:t>
      </w:r>
      <w:r w:rsidRPr="001C48F3">
        <w:rPr>
          <w:rFonts w:eastAsia="Times New Roman" w:cs="Times New Roman"/>
          <w:szCs w:val="24"/>
          <w:lang w:eastAsia="hr-HR"/>
        </w:rPr>
        <w:t xml:space="preserve"> </w:t>
      </w:r>
      <w:r w:rsidR="40E856CF" w:rsidRPr="001C48F3">
        <w:rPr>
          <w:rFonts w:eastAsia="Times New Roman" w:cs="Times New Roman"/>
          <w:szCs w:val="24"/>
          <w:lang w:eastAsia="hr-HR"/>
        </w:rPr>
        <w:t>koj</w:t>
      </w:r>
      <w:r w:rsidR="005676FB" w:rsidRPr="001C48F3">
        <w:rPr>
          <w:rFonts w:eastAsia="Times New Roman" w:cs="Times New Roman"/>
          <w:szCs w:val="24"/>
          <w:lang w:eastAsia="hr-HR"/>
        </w:rPr>
        <w:t>i</w:t>
      </w:r>
      <w:r w:rsidR="40E856CF" w:rsidRPr="001C48F3">
        <w:rPr>
          <w:rFonts w:eastAsia="Times New Roman" w:cs="Times New Roman"/>
          <w:szCs w:val="24"/>
          <w:lang w:eastAsia="hr-HR"/>
        </w:rPr>
        <w:t xml:space="preserve"> posjeduju Uvjerenje iz članka 100. stavk</w:t>
      </w:r>
      <w:r w:rsidR="006A5E0B" w:rsidRPr="001C48F3">
        <w:rPr>
          <w:rFonts w:eastAsia="Times New Roman" w:cs="Times New Roman"/>
          <w:szCs w:val="24"/>
          <w:lang w:eastAsia="hr-HR"/>
        </w:rPr>
        <w:t>a</w:t>
      </w:r>
      <w:r w:rsidR="40E856CF" w:rsidRPr="001C48F3">
        <w:rPr>
          <w:rFonts w:eastAsia="Times New Roman" w:cs="Times New Roman"/>
          <w:szCs w:val="24"/>
          <w:lang w:eastAsia="hr-HR"/>
        </w:rPr>
        <w:t xml:space="preserve"> </w:t>
      </w:r>
      <w:r w:rsidR="003D67E0" w:rsidRPr="001C48F3">
        <w:rPr>
          <w:rFonts w:eastAsia="Times New Roman" w:cs="Times New Roman"/>
          <w:szCs w:val="24"/>
          <w:lang w:eastAsia="hr-HR"/>
        </w:rPr>
        <w:t>7</w:t>
      </w:r>
      <w:r w:rsidR="40E856CF" w:rsidRPr="001C48F3">
        <w:rPr>
          <w:rFonts w:eastAsia="Times New Roman" w:cs="Times New Roman"/>
          <w:szCs w:val="24"/>
          <w:lang w:eastAsia="hr-HR"/>
        </w:rPr>
        <w:t>. ovog</w:t>
      </w:r>
      <w:r w:rsidR="007A1FA8" w:rsidRPr="001C48F3">
        <w:rPr>
          <w:rFonts w:eastAsia="Times New Roman" w:cs="Times New Roman"/>
          <w:szCs w:val="24"/>
          <w:lang w:eastAsia="hr-HR"/>
        </w:rPr>
        <w:t>a</w:t>
      </w:r>
      <w:r w:rsidR="40E856CF" w:rsidRPr="001C48F3">
        <w:rPr>
          <w:rFonts w:eastAsia="Times New Roman" w:cs="Times New Roman"/>
          <w:szCs w:val="24"/>
          <w:lang w:eastAsia="hr-HR"/>
        </w:rPr>
        <w:t xml:space="preserve"> Zakona</w:t>
      </w:r>
      <w:r w:rsidR="29EB8E76" w:rsidRPr="001C48F3">
        <w:rPr>
          <w:rFonts w:eastAsia="Times New Roman" w:cs="Times New Roman"/>
          <w:szCs w:val="24"/>
          <w:lang w:eastAsia="hr-HR"/>
        </w:rPr>
        <w:t>.</w:t>
      </w:r>
    </w:p>
    <w:p w14:paraId="7E58439B" w14:textId="77777777" w:rsidR="007F403D" w:rsidRPr="001C48F3" w:rsidRDefault="007F403D" w:rsidP="005839F6">
      <w:pPr>
        <w:spacing w:after="0" w:line="240" w:lineRule="auto"/>
        <w:jc w:val="both"/>
        <w:rPr>
          <w:rFonts w:eastAsia="Times New Roman" w:cs="Times New Roman"/>
          <w:szCs w:val="24"/>
        </w:rPr>
      </w:pPr>
    </w:p>
    <w:p w14:paraId="295B1812" w14:textId="76188292" w:rsidR="00A50954" w:rsidRPr="001C48F3" w:rsidRDefault="69F1F7AD" w:rsidP="005839F6">
      <w:pPr>
        <w:spacing w:after="0" w:line="240" w:lineRule="auto"/>
        <w:jc w:val="both"/>
        <w:rPr>
          <w:rFonts w:eastAsia="Times New Roman" w:cs="Times New Roman"/>
          <w:szCs w:val="24"/>
        </w:rPr>
      </w:pPr>
      <w:r w:rsidRPr="001C48F3">
        <w:rPr>
          <w:rFonts w:eastAsia="Times New Roman" w:cs="Times New Roman"/>
          <w:szCs w:val="24"/>
        </w:rPr>
        <w:t>(1</w:t>
      </w:r>
      <w:r w:rsidR="00FE1776" w:rsidRPr="001C48F3">
        <w:rPr>
          <w:rFonts w:eastAsia="Times New Roman" w:cs="Times New Roman"/>
          <w:szCs w:val="24"/>
        </w:rPr>
        <w:t>0</w:t>
      </w:r>
      <w:r w:rsidRPr="001C48F3">
        <w:rPr>
          <w:rFonts w:eastAsia="Times New Roman" w:cs="Times New Roman"/>
          <w:szCs w:val="24"/>
        </w:rPr>
        <w:t>)</w:t>
      </w:r>
      <w:r w:rsidR="00C16732" w:rsidRPr="001C48F3">
        <w:rPr>
          <w:rFonts w:eastAsia="Times New Roman" w:cs="Times New Roman"/>
          <w:szCs w:val="24"/>
        </w:rPr>
        <w:t xml:space="preserve"> A</w:t>
      </w:r>
      <w:r w:rsidRPr="001C48F3">
        <w:rPr>
          <w:rFonts w:eastAsia="Times New Roman" w:cs="Times New Roman"/>
          <w:szCs w:val="24"/>
        </w:rPr>
        <w:t>ko sadržaj fluoriranih stakleničkih plinova u ugrađenoj opremi sadrži više od 500 t ekvivalenta ugljičnog dioksida</w:t>
      </w:r>
      <w:r w:rsidR="004F6E6B" w:rsidRPr="001C48F3">
        <w:rPr>
          <w:rFonts w:eastAsia="Times New Roman" w:cs="Times New Roman"/>
          <w:szCs w:val="24"/>
        </w:rPr>
        <w:t>,</w:t>
      </w:r>
      <w:r w:rsidRPr="001C48F3">
        <w:rPr>
          <w:rFonts w:eastAsia="Times New Roman" w:cs="Times New Roman"/>
          <w:szCs w:val="24"/>
        </w:rPr>
        <w:t xml:space="preserve"> </w:t>
      </w:r>
      <w:r w:rsidR="00F61100" w:rsidRPr="001C48F3">
        <w:rPr>
          <w:rFonts w:eastAsia="Times New Roman" w:cs="Times New Roman"/>
          <w:szCs w:val="24"/>
        </w:rPr>
        <w:t>provjeru propuštanja, održavanje, popravak i/ili stavljanje izvan pogona</w:t>
      </w:r>
      <w:r w:rsidR="005A035E" w:rsidRPr="001C48F3">
        <w:rPr>
          <w:rFonts w:eastAsia="Times New Roman" w:cs="Times New Roman"/>
          <w:szCs w:val="24"/>
        </w:rPr>
        <w:t xml:space="preserve"> </w:t>
      </w:r>
      <w:r w:rsidR="00F61100" w:rsidRPr="001C48F3">
        <w:rPr>
          <w:rFonts w:eastAsia="Times New Roman" w:cs="Times New Roman"/>
          <w:szCs w:val="24"/>
        </w:rPr>
        <w:t xml:space="preserve">moraju izvoditi </w:t>
      </w:r>
      <w:r w:rsidR="00087378" w:rsidRPr="001C48F3">
        <w:rPr>
          <w:rFonts w:eastAsia="Times New Roman" w:cs="Times New Roman"/>
          <w:szCs w:val="24"/>
        </w:rPr>
        <w:t xml:space="preserve">najmanje </w:t>
      </w:r>
      <w:r w:rsidRPr="001C48F3">
        <w:rPr>
          <w:rFonts w:eastAsia="Times New Roman" w:cs="Times New Roman"/>
          <w:szCs w:val="24"/>
        </w:rPr>
        <w:t>dv</w:t>
      </w:r>
      <w:r w:rsidR="00087378" w:rsidRPr="001C48F3">
        <w:rPr>
          <w:rFonts w:eastAsia="Times New Roman" w:cs="Times New Roman"/>
          <w:szCs w:val="24"/>
        </w:rPr>
        <w:t xml:space="preserve">a zaposlenika </w:t>
      </w:r>
      <w:r w:rsidR="4BA15E66" w:rsidRPr="001C48F3">
        <w:rPr>
          <w:rFonts w:eastAsia="Times New Roman" w:cs="Times New Roman"/>
          <w:szCs w:val="24"/>
        </w:rPr>
        <w:t>k</w:t>
      </w:r>
      <w:r w:rsidR="4BA15E66" w:rsidRPr="001C48F3">
        <w:rPr>
          <w:rFonts w:eastAsia="Times New Roman" w:cs="Times New Roman"/>
          <w:szCs w:val="24"/>
          <w:lang w:eastAsia="hr-HR"/>
        </w:rPr>
        <w:t>oj</w:t>
      </w:r>
      <w:r w:rsidR="006D707A" w:rsidRPr="001C48F3">
        <w:rPr>
          <w:rFonts w:eastAsia="Times New Roman" w:cs="Times New Roman"/>
          <w:szCs w:val="24"/>
          <w:lang w:eastAsia="hr-HR"/>
        </w:rPr>
        <w:t>i</w:t>
      </w:r>
      <w:r w:rsidR="4BA15E66" w:rsidRPr="001C48F3">
        <w:rPr>
          <w:rFonts w:eastAsia="Times New Roman" w:cs="Times New Roman"/>
          <w:szCs w:val="24"/>
          <w:lang w:eastAsia="hr-HR"/>
        </w:rPr>
        <w:t xml:space="preserve"> posjeduju Uvjerenje iz članka 100. stavk</w:t>
      </w:r>
      <w:r w:rsidR="006A5E0B" w:rsidRPr="001C48F3">
        <w:rPr>
          <w:rFonts w:eastAsia="Times New Roman" w:cs="Times New Roman"/>
          <w:szCs w:val="24"/>
          <w:lang w:eastAsia="hr-HR"/>
        </w:rPr>
        <w:t>a</w:t>
      </w:r>
      <w:r w:rsidR="4BA15E66" w:rsidRPr="001C48F3">
        <w:rPr>
          <w:rFonts w:eastAsia="Times New Roman" w:cs="Times New Roman"/>
          <w:szCs w:val="24"/>
          <w:lang w:eastAsia="hr-HR"/>
        </w:rPr>
        <w:t xml:space="preserve"> </w:t>
      </w:r>
      <w:r w:rsidR="003D67E0" w:rsidRPr="001C48F3">
        <w:rPr>
          <w:rFonts w:eastAsia="Times New Roman" w:cs="Times New Roman"/>
          <w:szCs w:val="24"/>
          <w:lang w:eastAsia="hr-HR"/>
        </w:rPr>
        <w:t>7</w:t>
      </w:r>
      <w:r w:rsidR="4BA15E66" w:rsidRPr="001C48F3">
        <w:rPr>
          <w:rFonts w:eastAsia="Times New Roman" w:cs="Times New Roman"/>
          <w:szCs w:val="24"/>
          <w:lang w:eastAsia="hr-HR"/>
        </w:rPr>
        <w:t>. ovog</w:t>
      </w:r>
      <w:r w:rsidR="0EEA4D03" w:rsidRPr="001C48F3">
        <w:rPr>
          <w:rFonts w:eastAsia="Times New Roman" w:cs="Times New Roman"/>
          <w:szCs w:val="24"/>
          <w:lang w:eastAsia="hr-HR"/>
        </w:rPr>
        <w:t>a</w:t>
      </w:r>
      <w:r w:rsidR="4BA15E66" w:rsidRPr="001C48F3">
        <w:rPr>
          <w:rFonts w:eastAsia="Times New Roman" w:cs="Times New Roman"/>
          <w:szCs w:val="24"/>
          <w:lang w:eastAsia="hr-HR"/>
        </w:rPr>
        <w:t xml:space="preserve"> Zakona</w:t>
      </w:r>
      <w:r w:rsidR="00F61100" w:rsidRPr="001C48F3">
        <w:rPr>
          <w:rFonts w:eastAsia="Times New Roman" w:cs="Times New Roman"/>
          <w:szCs w:val="24"/>
          <w:lang w:eastAsia="hr-HR"/>
        </w:rPr>
        <w:t>.</w:t>
      </w:r>
      <w:r w:rsidR="4BA15E66" w:rsidRPr="001C48F3">
        <w:rPr>
          <w:rFonts w:eastAsia="Times New Roman" w:cs="Times New Roman"/>
          <w:szCs w:val="24"/>
        </w:rPr>
        <w:t xml:space="preserve"> </w:t>
      </w:r>
    </w:p>
    <w:p w14:paraId="7EBF5212" w14:textId="77777777" w:rsidR="007F403D" w:rsidRPr="001C48F3" w:rsidRDefault="007F403D" w:rsidP="005839F6">
      <w:pPr>
        <w:spacing w:after="0" w:line="240" w:lineRule="auto"/>
        <w:jc w:val="both"/>
        <w:rPr>
          <w:rFonts w:eastAsia="Times New Roman" w:cs="Times New Roman"/>
          <w:szCs w:val="24"/>
          <w:lang w:eastAsia="hr-HR"/>
        </w:rPr>
      </w:pPr>
    </w:p>
    <w:p w14:paraId="1306FDBA" w14:textId="02BDEC34" w:rsidR="00A50954" w:rsidRPr="001C48F3" w:rsidRDefault="51FBF24C"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w:t>
      </w:r>
      <w:r w:rsidR="7667C12B" w:rsidRPr="001C48F3">
        <w:rPr>
          <w:rFonts w:eastAsia="Times New Roman" w:cs="Times New Roman"/>
          <w:szCs w:val="24"/>
          <w:lang w:eastAsia="hr-HR"/>
        </w:rPr>
        <w:t>1</w:t>
      </w:r>
      <w:r w:rsidRPr="001C48F3">
        <w:rPr>
          <w:rFonts w:eastAsia="Times New Roman" w:cs="Times New Roman"/>
          <w:szCs w:val="24"/>
          <w:lang w:eastAsia="hr-HR"/>
        </w:rPr>
        <w:t>) Pravna osoba ili obrtnik ne mo</w:t>
      </w:r>
      <w:r w:rsidR="5BDDE669" w:rsidRPr="001C48F3">
        <w:rPr>
          <w:rFonts w:eastAsia="Times New Roman" w:cs="Times New Roman"/>
          <w:szCs w:val="24"/>
          <w:lang w:eastAsia="hr-HR"/>
        </w:rPr>
        <w:t>gu</w:t>
      </w:r>
      <w:r w:rsidRPr="001C48F3">
        <w:rPr>
          <w:rFonts w:eastAsia="Times New Roman" w:cs="Times New Roman"/>
          <w:szCs w:val="24"/>
          <w:lang w:eastAsia="hr-HR"/>
        </w:rPr>
        <w:t xml:space="preserve"> oglašavati poslove iz stavka 1. ovoga članka</w:t>
      </w:r>
      <w:r w:rsidR="06535E25" w:rsidRPr="001C48F3">
        <w:rPr>
          <w:rFonts w:eastAsia="Times New Roman" w:cs="Times New Roman"/>
          <w:szCs w:val="24"/>
          <w:lang w:eastAsia="hr-HR"/>
        </w:rPr>
        <w:t xml:space="preserve"> ukoliko nema dozvolu iz stavka 1. ovoga članka.</w:t>
      </w:r>
    </w:p>
    <w:p w14:paraId="30907D8A" w14:textId="77777777" w:rsidR="00D97DA4" w:rsidRPr="001C48F3" w:rsidRDefault="00D97DA4" w:rsidP="005839F6">
      <w:pPr>
        <w:spacing w:after="0" w:line="240" w:lineRule="auto"/>
        <w:jc w:val="both"/>
        <w:rPr>
          <w:rFonts w:eastAsia="Times New Roman" w:cs="Times New Roman"/>
          <w:szCs w:val="24"/>
          <w:lang w:eastAsia="hr-HR"/>
        </w:rPr>
      </w:pPr>
    </w:p>
    <w:p w14:paraId="5FF0A954" w14:textId="56A26661" w:rsidR="5E61C3EB" w:rsidRPr="001C48F3" w:rsidRDefault="6D6ECF0C" w:rsidP="005839F6">
      <w:pPr>
        <w:spacing w:after="0" w:line="240" w:lineRule="auto"/>
        <w:rPr>
          <w:lang w:eastAsia="hr-HR"/>
        </w:rPr>
      </w:pPr>
      <w:r w:rsidRPr="001C48F3">
        <w:rPr>
          <w:lang w:eastAsia="hr-HR"/>
        </w:rPr>
        <w:t>Potvrda o upisu u Registar</w:t>
      </w:r>
    </w:p>
    <w:p w14:paraId="2F3E7CFE" w14:textId="77777777" w:rsidR="007F403D" w:rsidRPr="001C48F3" w:rsidRDefault="007F403D" w:rsidP="005839F6">
      <w:pPr>
        <w:spacing w:after="0" w:line="240" w:lineRule="auto"/>
        <w:rPr>
          <w:lang w:eastAsia="hr-HR"/>
        </w:rPr>
      </w:pPr>
    </w:p>
    <w:p w14:paraId="03DA76A3" w14:textId="3A514B6A" w:rsidR="006A78BD" w:rsidRPr="001C48F3" w:rsidRDefault="188562C0" w:rsidP="005839F6">
      <w:pPr>
        <w:pStyle w:val="Naslov5"/>
        <w:spacing w:before="0" w:line="240" w:lineRule="auto"/>
      </w:pPr>
      <w:r w:rsidRPr="001C48F3">
        <w:t xml:space="preserve">Članak </w:t>
      </w:r>
      <w:r w:rsidR="44BB3DB5" w:rsidRPr="001C48F3">
        <w:t>9</w:t>
      </w:r>
      <w:r w:rsidR="59BDBDFB" w:rsidRPr="001C48F3">
        <w:t>5</w:t>
      </w:r>
      <w:r w:rsidRPr="001C48F3">
        <w:t>.</w:t>
      </w:r>
    </w:p>
    <w:p w14:paraId="5BC6F9C6" w14:textId="77777777" w:rsidR="005A6231" w:rsidRPr="001C48F3" w:rsidRDefault="005A6231" w:rsidP="005839F6">
      <w:pPr>
        <w:spacing w:after="0" w:line="240" w:lineRule="auto"/>
      </w:pPr>
    </w:p>
    <w:p w14:paraId="4909D37C" w14:textId="02B76331" w:rsidR="006A78BD" w:rsidRPr="001C48F3" w:rsidRDefault="733E6A57"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48A053C" w:rsidRPr="001C48F3">
        <w:rPr>
          <w:rFonts w:eastAsia="Times New Roman" w:cs="Times New Roman"/>
          <w:lang w:eastAsia="hr-HR"/>
        </w:rPr>
        <w:t>1</w:t>
      </w:r>
      <w:r w:rsidRPr="001C48F3">
        <w:rPr>
          <w:rFonts w:eastAsia="Times New Roman" w:cs="Times New Roman"/>
          <w:lang w:eastAsia="hr-HR"/>
        </w:rPr>
        <w:t>) Pravn</w:t>
      </w:r>
      <w:r w:rsidR="6EEC8053" w:rsidRPr="001C48F3">
        <w:rPr>
          <w:rFonts w:eastAsia="Times New Roman" w:cs="Times New Roman"/>
          <w:lang w:eastAsia="hr-HR"/>
        </w:rPr>
        <w:t>a</w:t>
      </w:r>
      <w:r w:rsidRPr="001C48F3">
        <w:rPr>
          <w:rFonts w:eastAsia="Times New Roman" w:cs="Times New Roman"/>
          <w:lang w:eastAsia="hr-HR"/>
        </w:rPr>
        <w:t xml:space="preserve"> osob</w:t>
      </w:r>
      <w:r w:rsidR="63DD01A3" w:rsidRPr="001C48F3">
        <w:rPr>
          <w:rFonts w:eastAsia="Times New Roman" w:cs="Times New Roman"/>
          <w:lang w:eastAsia="hr-HR"/>
        </w:rPr>
        <w:t>a</w:t>
      </w:r>
      <w:r w:rsidRPr="001C48F3">
        <w:rPr>
          <w:rFonts w:eastAsia="Times New Roman" w:cs="Times New Roman"/>
          <w:lang w:eastAsia="hr-HR"/>
        </w:rPr>
        <w:t xml:space="preserve"> i obrtni</w:t>
      </w:r>
      <w:r w:rsidR="18F89CC1" w:rsidRPr="001C48F3">
        <w:rPr>
          <w:rFonts w:eastAsia="Times New Roman" w:cs="Times New Roman"/>
          <w:lang w:eastAsia="hr-HR"/>
        </w:rPr>
        <w:t>k</w:t>
      </w:r>
      <w:r w:rsidR="564CF4A3" w:rsidRPr="001C48F3">
        <w:rPr>
          <w:rFonts w:eastAsia="Times New Roman" w:cs="Times New Roman"/>
          <w:lang w:eastAsia="hr-HR"/>
        </w:rPr>
        <w:t xml:space="preserve"> </w:t>
      </w:r>
      <w:r w:rsidR="3D73C04D" w:rsidRPr="001C48F3">
        <w:rPr>
          <w:rFonts w:eastAsia="Times New Roman" w:cs="Times New Roman"/>
          <w:lang w:eastAsia="hr-HR"/>
        </w:rPr>
        <w:t>može</w:t>
      </w:r>
      <w:r w:rsidR="00C77ACA" w:rsidRPr="001C48F3">
        <w:rPr>
          <w:rFonts w:eastAsia="Times New Roman" w:cs="Times New Roman"/>
          <w:lang w:eastAsia="hr-HR"/>
        </w:rPr>
        <w:t xml:space="preserve"> obavljati djelatnost uvoza i izvoza i stavljanja na tržište tvari koje oštećuju ozonski sloj, novih tvari i/ili fluoriranih stakleničkih plinova, uređaja i opreme </w:t>
      </w:r>
      <w:proofErr w:type="spellStart"/>
      <w:r w:rsidR="00C77ACA" w:rsidRPr="001C48F3">
        <w:rPr>
          <w:rFonts w:eastAsia="Times New Roman" w:cs="Times New Roman"/>
          <w:lang w:eastAsia="hr-HR"/>
        </w:rPr>
        <w:t>prednapunjeni</w:t>
      </w:r>
      <w:r w:rsidR="4452673E" w:rsidRPr="001C48F3">
        <w:rPr>
          <w:rFonts w:eastAsia="Times New Roman" w:cs="Times New Roman"/>
          <w:lang w:eastAsia="hr-HR"/>
        </w:rPr>
        <w:t>h</w:t>
      </w:r>
      <w:proofErr w:type="spellEnd"/>
      <w:r w:rsidR="00C77ACA" w:rsidRPr="001C48F3">
        <w:rPr>
          <w:rFonts w:eastAsia="Times New Roman" w:cs="Times New Roman"/>
          <w:lang w:eastAsia="hr-HR"/>
        </w:rPr>
        <w:t xml:space="preserve"> navedenim tvarima</w:t>
      </w:r>
      <w:r w:rsidR="3D73C04D" w:rsidRPr="001C48F3">
        <w:rPr>
          <w:rFonts w:eastAsia="Times New Roman" w:cs="Times New Roman"/>
          <w:lang w:eastAsia="hr-HR"/>
        </w:rPr>
        <w:t xml:space="preserve"> ako ishodi </w:t>
      </w:r>
      <w:r w:rsidR="358A5A42" w:rsidRPr="001C48F3">
        <w:rPr>
          <w:rFonts w:eastAsia="Times New Roman" w:cs="Times New Roman"/>
          <w:lang w:eastAsia="hr-HR"/>
        </w:rPr>
        <w:t>p</w:t>
      </w:r>
      <w:r w:rsidR="102F47AB" w:rsidRPr="001C48F3">
        <w:rPr>
          <w:rFonts w:eastAsia="Times New Roman" w:cs="Times New Roman"/>
          <w:lang w:eastAsia="hr-HR"/>
        </w:rPr>
        <w:t xml:space="preserve">otvrdu </w:t>
      </w:r>
      <w:r w:rsidR="09B08E68" w:rsidRPr="001C48F3">
        <w:rPr>
          <w:rFonts w:eastAsia="Times New Roman" w:cs="Times New Roman"/>
          <w:lang w:eastAsia="hr-HR"/>
        </w:rPr>
        <w:t xml:space="preserve">Ministarstva </w:t>
      </w:r>
      <w:r w:rsidR="102F47AB" w:rsidRPr="001C48F3">
        <w:rPr>
          <w:rFonts w:eastAsia="Times New Roman" w:cs="Times New Roman"/>
          <w:lang w:eastAsia="hr-HR"/>
        </w:rPr>
        <w:t xml:space="preserve">o upisu </w:t>
      </w:r>
      <w:r w:rsidR="3D73C04D" w:rsidRPr="001C48F3">
        <w:rPr>
          <w:rFonts w:eastAsia="Times New Roman" w:cs="Times New Roman"/>
          <w:lang w:eastAsia="hr-HR"/>
        </w:rPr>
        <w:t xml:space="preserve">u </w:t>
      </w:r>
      <w:r w:rsidR="39D015B9" w:rsidRPr="001C48F3">
        <w:rPr>
          <w:rFonts w:eastAsia="Times New Roman" w:cs="Times New Roman"/>
          <w:lang w:eastAsia="hr-HR"/>
        </w:rPr>
        <w:t xml:space="preserve">Registar iz </w:t>
      </w:r>
      <w:r w:rsidR="3B01E993" w:rsidRPr="001C48F3">
        <w:rPr>
          <w:rFonts w:eastAsia="Times New Roman" w:cs="Times New Roman"/>
          <w:lang w:eastAsia="hr-HR"/>
        </w:rPr>
        <w:t xml:space="preserve">članka 96. </w:t>
      </w:r>
      <w:r w:rsidR="39D015B9" w:rsidRPr="001C48F3">
        <w:rPr>
          <w:rFonts w:eastAsia="Times New Roman" w:cs="Times New Roman"/>
          <w:lang w:eastAsia="hr-HR"/>
        </w:rPr>
        <w:t xml:space="preserve">stavka 1. ovoga </w:t>
      </w:r>
      <w:r w:rsidR="3B01E993" w:rsidRPr="001C48F3">
        <w:rPr>
          <w:rFonts w:eastAsia="Times New Roman" w:cs="Times New Roman"/>
          <w:lang w:eastAsia="hr-HR"/>
        </w:rPr>
        <w:t>Zakona</w:t>
      </w:r>
      <w:r w:rsidR="5A3792C3" w:rsidRPr="001C48F3">
        <w:rPr>
          <w:rFonts w:eastAsia="Times New Roman" w:cs="Times New Roman"/>
          <w:lang w:eastAsia="hr-HR"/>
        </w:rPr>
        <w:t>.</w:t>
      </w:r>
    </w:p>
    <w:p w14:paraId="1811CC53" w14:textId="77777777" w:rsidR="007F403D" w:rsidRPr="001C48F3" w:rsidRDefault="007F403D" w:rsidP="005839F6">
      <w:pPr>
        <w:spacing w:after="0" w:line="240" w:lineRule="auto"/>
        <w:jc w:val="both"/>
        <w:rPr>
          <w:rFonts w:eastAsia="Times New Roman" w:cs="Times New Roman"/>
          <w:lang w:eastAsia="hr-HR"/>
        </w:rPr>
      </w:pPr>
    </w:p>
    <w:p w14:paraId="406D375B" w14:textId="0661E357" w:rsidR="480CAB44" w:rsidRPr="001C48F3" w:rsidRDefault="480CAB44" w:rsidP="005839F6">
      <w:pPr>
        <w:spacing w:after="0" w:line="240" w:lineRule="auto"/>
        <w:jc w:val="both"/>
        <w:rPr>
          <w:rFonts w:eastAsia="Times New Roman" w:cs="Times New Roman"/>
          <w:szCs w:val="24"/>
        </w:rPr>
      </w:pPr>
      <w:r w:rsidRPr="001C48F3">
        <w:rPr>
          <w:rFonts w:eastAsia="Times New Roman" w:cs="Times New Roman"/>
          <w:szCs w:val="24"/>
        </w:rPr>
        <w:t>(2) Pravna osobe i obrtnik koji obavlja djelatnost uvoza i izvoza i stavljanja na tržište proizvoda i opreme koja nije hermetički zatvorena a napunjena je fluoriranim stakleničkim plinovima navedenima u Prilogu I. i Odjeljku 1. Priloga II. Uredbe 573/2024 ili alternativne tvari: amonijak (NH</w:t>
      </w:r>
      <w:r w:rsidRPr="001C48F3">
        <w:rPr>
          <w:rFonts w:eastAsia="Times New Roman" w:cs="Times New Roman"/>
          <w:szCs w:val="24"/>
          <w:vertAlign w:val="subscript"/>
        </w:rPr>
        <w:t>3</w:t>
      </w:r>
      <w:r w:rsidRPr="001C48F3">
        <w:rPr>
          <w:rFonts w:eastAsia="Times New Roman" w:cs="Times New Roman"/>
          <w:szCs w:val="24"/>
        </w:rPr>
        <w:t>), ugljikov dioksid (CO</w:t>
      </w:r>
      <w:r w:rsidRPr="001C48F3">
        <w:rPr>
          <w:rFonts w:eastAsia="Times New Roman" w:cs="Times New Roman"/>
          <w:szCs w:val="24"/>
          <w:vertAlign w:val="subscript"/>
        </w:rPr>
        <w:t>2</w:t>
      </w:r>
      <w:r w:rsidRPr="001C48F3">
        <w:rPr>
          <w:rFonts w:eastAsia="Times New Roman" w:cs="Times New Roman"/>
          <w:szCs w:val="24"/>
        </w:rPr>
        <w:t>) ili ugljikovodike, smije prodavati krajnjem korisniku samo ako postoji dokaz da će ugradnju obaviti pravna osoba ili obrtnik koji je ishodio dozvolu iz članka 94</w:t>
      </w:r>
      <w:r w:rsidR="005E643C" w:rsidRPr="001C48F3">
        <w:rPr>
          <w:rFonts w:eastAsia="Times New Roman" w:cs="Times New Roman"/>
          <w:szCs w:val="24"/>
        </w:rPr>
        <w:t>. stavka 1.</w:t>
      </w:r>
      <w:r w:rsidRPr="001C48F3">
        <w:rPr>
          <w:rFonts w:eastAsia="Times New Roman" w:cs="Times New Roman"/>
          <w:szCs w:val="24"/>
        </w:rPr>
        <w:t xml:space="preserve"> ovoga Zakona.</w:t>
      </w:r>
    </w:p>
    <w:p w14:paraId="745B4649" w14:textId="77777777" w:rsidR="007F403D" w:rsidRPr="001C48F3" w:rsidRDefault="007F403D" w:rsidP="005839F6">
      <w:pPr>
        <w:spacing w:after="0" w:line="240" w:lineRule="auto"/>
        <w:jc w:val="both"/>
        <w:rPr>
          <w:rFonts w:eastAsia="Times New Roman" w:cs="Times New Roman"/>
          <w:szCs w:val="24"/>
        </w:rPr>
      </w:pPr>
    </w:p>
    <w:p w14:paraId="6FC8EDB4" w14:textId="50650C8B" w:rsidR="7F6CD236" w:rsidRPr="001C48F3" w:rsidRDefault="2255D036"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3CC2FD91" w:rsidRPr="001C48F3">
        <w:rPr>
          <w:rFonts w:eastAsia="Times New Roman" w:cs="Times New Roman"/>
          <w:lang w:eastAsia="hr-HR"/>
        </w:rPr>
        <w:t>3</w:t>
      </w:r>
      <w:r w:rsidR="5134996E" w:rsidRPr="001C48F3">
        <w:rPr>
          <w:rFonts w:eastAsia="Times New Roman" w:cs="Times New Roman"/>
          <w:lang w:eastAsia="hr-HR"/>
        </w:rPr>
        <w:t>)</w:t>
      </w:r>
      <w:r w:rsidR="5134996E" w:rsidRPr="001C48F3">
        <w:rPr>
          <w:rFonts w:eastAsia="Times New Roman" w:cs="Times New Roman"/>
        </w:rPr>
        <w:t xml:space="preserve"> </w:t>
      </w:r>
      <w:r w:rsidR="00D058D7" w:rsidRPr="001C48F3">
        <w:rPr>
          <w:rFonts w:eastAsia="Times New Roman" w:cs="Times New Roman"/>
          <w:lang w:eastAsia="hr-HR"/>
        </w:rPr>
        <w:t>Operater</w:t>
      </w:r>
      <w:r w:rsidR="35CC41C2" w:rsidRPr="001C48F3">
        <w:rPr>
          <w:rFonts w:eastAsia="Times New Roman" w:cs="Times New Roman"/>
          <w:lang w:eastAsia="hr-HR"/>
        </w:rPr>
        <w:t xml:space="preserve"> </w:t>
      </w:r>
      <w:r w:rsidR="00847F59" w:rsidRPr="001C48F3">
        <w:rPr>
          <w:rFonts w:eastAsia="Times New Roman" w:cs="Times New Roman"/>
          <w:lang w:eastAsia="hr-HR"/>
        </w:rPr>
        <w:t xml:space="preserve">definiran </w:t>
      </w:r>
      <w:r w:rsidR="006A2D09" w:rsidRPr="001C48F3">
        <w:rPr>
          <w:rFonts w:eastAsia="Times New Roman" w:cs="Times New Roman"/>
          <w:lang w:eastAsia="hr-HR"/>
        </w:rPr>
        <w:t xml:space="preserve">člankom </w:t>
      </w:r>
      <w:r w:rsidR="00F3579B" w:rsidRPr="001C48F3">
        <w:rPr>
          <w:rFonts w:eastAsia="Times New Roman" w:cs="Times New Roman"/>
          <w:lang w:eastAsia="hr-HR"/>
        </w:rPr>
        <w:t xml:space="preserve">3. točkom 5. Uredbe </w:t>
      </w:r>
      <w:r w:rsidR="003728C1" w:rsidRPr="001C48F3">
        <w:rPr>
          <w:rFonts w:eastAsia="Times New Roman" w:cs="Times New Roman"/>
          <w:lang w:eastAsia="hr-HR"/>
        </w:rPr>
        <w:t xml:space="preserve">(EU) 573/2024 </w:t>
      </w:r>
      <w:r w:rsidR="35CC41C2" w:rsidRPr="001C48F3">
        <w:rPr>
          <w:rFonts w:eastAsia="Times New Roman" w:cs="Times New Roman"/>
          <w:lang w:eastAsia="hr-HR"/>
        </w:rPr>
        <w:t>može</w:t>
      </w:r>
      <w:r w:rsidR="002E0612" w:rsidRPr="001C48F3">
        <w:rPr>
          <w:rFonts w:eastAsia="Times New Roman" w:cs="Times New Roman"/>
          <w:lang w:eastAsia="hr-HR"/>
        </w:rPr>
        <w:t xml:space="preserve"> koristiti </w:t>
      </w:r>
      <w:r w:rsidR="002E0612" w:rsidRPr="001C48F3">
        <w:rPr>
          <w:rFonts w:eastAsia="Times New Roman" w:cs="Times New Roman"/>
        </w:rPr>
        <w:t>tvari koje oštećuju ozonski sloj</w:t>
      </w:r>
      <w:r w:rsidR="002E0612" w:rsidRPr="001C48F3">
        <w:rPr>
          <w:rFonts w:eastAsia="Times New Roman" w:cs="Times New Roman"/>
          <w:lang w:eastAsia="hr-HR"/>
        </w:rPr>
        <w:t xml:space="preserve"> za prijeko potrebnu laboratorijsku i analitičku primjenu, kao procesne agense ili kao sirovine</w:t>
      </w:r>
      <w:r w:rsidR="35CC41C2" w:rsidRPr="001C48F3">
        <w:rPr>
          <w:rFonts w:eastAsia="Times New Roman" w:cs="Times New Roman"/>
          <w:lang w:eastAsia="hr-HR"/>
        </w:rPr>
        <w:t xml:space="preserve">, ako ishodi </w:t>
      </w:r>
      <w:r w:rsidR="483789A1" w:rsidRPr="001C48F3">
        <w:rPr>
          <w:rFonts w:eastAsia="Times New Roman" w:cs="Times New Roman"/>
          <w:lang w:eastAsia="hr-HR"/>
        </w:rPr>
        <w:t>p</w:t>
      </w:r>
      <w:r w:rsidR="35CC41C2" w:rsidRPr="001C48F3">
        <w:rPr>
          <w:rFonts w:eastAsia="Times New Roman" w:cs="Times New Roman"/>
          <w:lang w:eastAsia="hr-HR"/>
        </w:rPr>
        <w:t xml:space="preserve">otvrdu Ministarstva o upisu u Registar iz </w:t>
      </w:r>
      <w:r w:rsidR="3D9F02C2" w:rsidRPr="001C48F3">
        <w:rPr>
          <w:rFonts w:eastAsia="Times New Roman" w:cs="Times New Roman"/>
          <w:lang w:eastAsia="hr-HR"/>
        </w:rPr>
        <w:t xml:space="preserve">članka 96. </w:t>
      </w:r>
      <w:r w:rsidR="35CC41C2" w:rsidRPr="001C48F3">
        <w:rPr>
          <w:rFonts w:eastAsia="Times New Roman" w:cs="Times New Roman"/>
          <w:lang w:eastAsia="hr-HR"/>
        </w:rPr>
        <w:t>stavka 1. ovoga članka</w:t>
      </w:r>
      <w:r w:rsidR="002E0612" w:rsidRPr="001C48F3">
        <w:rPr>
          <w:rFonts w:eastAsia="Times New Roman" w:cs="Times New Roman"/>
          <w:lang w:eastAsia="hr-HR"/>
        </w:rPr>
        <w:t>.</w:t>
      </w:r>
    </w:p>
    <w:p w14:paraId="365180C7" w14:textId="77777777" w:rsidR="007F403D" w:rsidRPr="001C48F3" w:rsidRDefault="007F403D" w:rsidP="005839F6">
      <w:pPr>
        <w:spacing w:after="0" w:line="240" w:lineRule="auto"/>
        <w:jc w:val="both"/>
        <w:rPr>
          <w:rFonts w:eastAsia="Times New Roman" w:cs="Times New Roman"/>
          <w:szCs w:val="24"/>
          <w:lang w:eastAsia="hr-HR"/>
        </w:rPr>
      </w:pPr>
    </w:p>
    <w:p w14:paraId="6209ABE9" w14:textId="255604D7" w:rsidR="6561976A" w:rsidRPr="001C48F3" w:rsidRDefault="7D3CE83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B452135" w:rsidRPr="001C48F3">
        <w:rPr>
          <w:rFonts w:eastAsia="Times New Roman" w:cs="Times New Roman"/>
          <w:szCs w:val="24"/>
          <w:lang w:eastAsia="hr-HR"/>
        </w:rPr>
        <w:t>4</w:t>
      </w:r>
      <w:r w:rsidRPr="001C48F3">
        <w:rPr>
          <w:rFonts w:eastAsia="Times New Roman" w:cs="Times New Roman"/>
          <w:szCs w:val="24"/>
          <w:lang w:eastAsia="hr-HR"/>
        </w:rPr>
        <w:t>) Vlada će Uredbom iz članka 86. ovog</w:t>
      </w:r>
      <w:r w:rsidR="58565D23" w:rsidRPr="001C48F3">
        <w:rPr>
          <w:rFonts w:eastAsia="Times New Roman" w:cs="Times New Roman"/>
          <w:szCs w:val="24"/>
          <w:lang w:eastAsia="hr-HR"/>
        </w:rPr>
        <w:t>a</w:t>
      </w:r>
      <w:r w:rsidRPr="001C48F3">
        <w:rPr>
          <w:rFonts w:eastAsia="Times New Roman" w:cs="Times New Roman"/>
          <w:szCs w:val="24"/>
          <w:lang w:eastAsia="hr-HR"/>
        </w:rPr>
        <w:t xml:space="preserve"> Zakona propisati opseg i način </w:t>
      </w:r>
      <w:r w:rsidR="4BA275F9" w:rsidRPr="001C48F3">
        <w:rPr>
          <w:rFonts w:eastAsia="Times New Roman" w:cs="Times New Roman"/>
          <w:szCs w:val="24"/>
          <w:lang w:eastAsia="hr-HR"/>
        </w:rPr>
        <w:t>dokazivanja</w:t>
      </w:r>
      <w:r w:rsidRPr="001C48F3">
        <w:rPr>
          <w:rFonts w:eastAsia="Times New Roman" w:cs="Times New Roman"/>
          <w:szCs w:val="24"/>
          <w:lang w:eastAsia="hr-HR"/>
        </w:rPr>
        <w:t xml:space="preserve"> iz stavka </w:t>
      </w:r>
      <w:r w:rsidR="4FFFC79E" w:rsidRPr="001C48F3">
        <w:rPr>
          <w:rFonts w:eastAsia="Times New Roman" w:cs="Times New Roman"/>
          <w:szCs w:val="24"/>
          <w:lang w:eastAsia="hr-HR"/>
        </w:rPr>
        <w:t>2</w:t>
      </w:r>
      <w:r w:rsidR="4EF06436" w:rsidRPr="001C48F3" w:rsidDel="00D058D7">
        <w:rPr>
          <w:rFonts w:eastAsia="Times New Roman" w:cs="Times New Roman"/>
          <w:szCs w:val="24"/>
          <w:lang w:eastAsia="hr-HR"/>
        </w:rPr>
        <w:t>.</w:t>
      </w:r>
      <w:r w:rsidR="4EF06436" w:rsidRPr="001C48F3">
        <w:rPr>
          <w:rFonts w:eastAsia="Times New Roman" w:cs="Times New Roman"/>
          <w:szCs w:val="24"/>
          <w:lang w:eastAsia="hr-HR"/>
        </w:rPr>
        <w:t xml:space="preserve"> </w:t>
      </w:r>
      <w:r w:rsidRPr="001C48F3">
        <w:rPr>
          <w:rFonts w:eastAsia="Times New Roman" w:cs="Times New Roman"/>
          <w:szCs w:val="24"/>
          <w:lang w:eastAsia="hr-HR"/>
        </w:rPr>
        <w:t>ovog</w:t>
      </w:r>
      <w:r w:rsidR="3B0B8725" w:rsidRPr="001C48F3">
        <w:rPr>
          <w:rFonts w:eastAsia="Times New Roman" w:cs="Times New Roman"/>
          <w:szCs w:val="24"/>
          <w:lang w:eastAsia="hr-HR"/>
        </w:rPr>
        <w:t>a</w:t>
      </w:r>
      <w:r w:rsidRPr="001C48F3">
        <w:rPr>
          <w:rFonts w:eastAsia="Times New Roman" w:cs="Times New Roman"/>
          <w:szCs w:val="24"/>
          <w:lang w:eastAsia="hr-HR"/>
        </w:rPr>
        <w:t xml:space="preserve"> članka.</w:t>
      </w:r>
    </w:p>
    <w:p w14:paraId="127EB75B" w14:textId="19F444A1" w:rsidR="75D68CCE" w:rsidRDefault="75D68CCE" w:rsidP="005839F6">
      <w:pPr>
        <w:spacing w:after="0" w:line="240" w:lineRule="auto"/>
        <w:jc w:val="both"/>
        <w:rPr>
          <w:rFonts w:eastAsia="Times New Roman" w:cs="Times New Roman"/>
          <w:szCs w:val="24"/>
          <w:lang w:eastAsia="hr-HR"/>
        </w:rPr>
      </w:pPr>
    </w:p>
    <w:p w14:paraId="4AF99826" w14:textId="0EEE7A44" w:rsidR="007A37D9" w:rsidRDefault="007A37D9" w:rsidP="005839F6">
      <w:pPr>
        <w:spacing w:after="0" w:line="240" w:lineRule="auto"/>
        <w:jc w:val="both"/>
        <w:rPr>
          <w:rFonts w:eastAsia="Times New Roman" w:cs="Times New Roman"/>
          <w:szCs w:val="24"/>
          <w:lang w:eastAsia="hr-HR"/>
        </w:rPr>
      </w:pPr>
    </w:p>
    <w:p w14:paraId="6DD53115" w14:textId="77777777" w:rsidR="007A37D9" w:rsidRPr="001C48F3" w:rsidRDefault="007A37D9" w:rsidP="005839F6">
      <w:pPr>
        <w:spacing w:after="0" w:line="240" w:lineRule="auto"/>
        <w:jc w:val="both"/>
        <w:rPr>
          <w:rFonts w:eastAsia="Times New Roman" w:cs="Times New Roman"/>
          <w:szCs w:val="24"/>
          <w:lang w:eastAsia="hr-HR"/>
        </w:rPr>
      </w:pPr>
    </w:p>
    <w:p w14:paraId="59893B68" w14:textId="1CB65E3E" w:rsidR="132C6B81" w:rsidRPr="001C48F3" w:rsidRDefault="132C6B81" w:rsidP="005839F6">
      <w:pPr>
        <w:spacing w:after="0" w:line="240" w:lineRule="auto"/>
      </w:pPr>
      <w:r w:rsidRPr="001C48F3">
        <w:t>Registar pravnih osoba i obrtnika</w:t>
      </w:r>
    </w:p>
    <w:p w14:paraId="1B4A20B4" w14:textId="77777777" w:rsidR="007F403D" w:rsidRPr="001C48F3" w:rsidRDefault="007F403D" w:rsidP="005839F6">
      <w:pPr>
        <w:spacing w:after="0" w:line="240" w:lineRule="auto"/>
      </w:pPr>
    </w:p>
    <w:p w14:paraId="18838821" w14:textId="66964E4B" w:rsidR="006A78BD" w:rsidRPr="001C48F3" w:rsidRDefault="22592331" w:rsidP="005839F6">
      <w:pPr>
        <w:pStyle w:val="Naslov5"/>
        <w:spacing w:before="0" w:line="240" w:lineRule="auto"/>
      </w:pPr>
      <w:r w:rsidRPr="001C48F3">
        <w:t xml:space="preserve">Članak </w:t>
      </w:r>
      <w:r w:rsidR="08FEFF2D" w:rsidRPr="001C48F3">
        <w:t>96</w:t>
      </w:r>
      <w:r w:rsidRPr="001C48F3">
        <w:t>.</w:t>
      </w:r>
    </w:p>
    <w:p w14:paraId="2F468C1B" w14:textId="77777777" w:rsidR="005A6231" w:rsidRPr="001C48F3" w:rsidRDefault="005A6231" w:rsidP="005839F6">
      <w:pPr>
        <w:spacing w:after="0" w:line="240" w:lineRule="auto"/>
      </w:pPr>
    </w:p>
    <w:p w14:paraId="47ADFAD5" w14:textId="525E2DA4" w:rsidR="006A78BD" w:rsidRPr="001C48F3" w:rsidRDefault="2217FC2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63A89D36" w:rsidRPr="001C48F3">
        <w:rPr>
          <w:rFonts w:eastAsia="Times New Roman" w:cs="Times New Roman"/>
          <w:szCs w:val="24"/>
          <w:lang w:eastAsia="hr-HR"/>
        </w:rPr>
        <w:t>Ministarstvo</w:t>
      </w:r>
      <w:r w:rsidRPr="001C48F3">
        <w:rPr>
          <w:rFonts w:eastAsia="Times New Roman" w:cs="Times New Roman"/>
          <w:szCs w:val="24"/>
          <w:lang w:eastAsia="hr-HR"/>
        </w:rPr>
        <w:t xml:space="preserve"> vodi Registar pravnih osoba i obrtnika koji se bave djelatnošću </w:t>
      </w:r>
      <w:r w:rsidR="651378FD" w:rsidRPr="001C48F3">
        <w:rPr>
          <w:rFonts w:eastAsia="Times New Roman" w:cs="Times New Roman"/>
          <w:szCs w:val="24"/>
          <w:lang w:eastAsia="hr-HR"/>
        </w:rPr>
        <w:t xml:space="preserve">proizvodnje, </w:t>
      </w:r>
      <w:r w:rsidRPr="001C48F3">
        <w:rPr>
          <w:rFonts w:eastAsia="Times New Roman" w:cs="Times New Roman"/>
          <w:szCs w:val="24"/>
          <w:lang w:eastAsia="hr-HR"/>
        </w:rPr>
        <w:t>uvoza/izvoza i stavljanja na tržište tvari</w:t>
      </w:r>
      <w:r w:rsidR="00267410" w:rsidRPr="001C48F3">
        <w:rPr>
          <w:rFonts w:eastAsia="Times New Roman" w:cs="Times New Roman"/>
          <w:szCs w:val="24"/>
          <w:lang w:eastAsia="hr-HR"/>
        </w:rPr>
        <w:t xml:space="preserve"> koje oštećuju ozonski sloj</w:t>
      </w:r>
      <w:r w:rsidRPr="001C48F3">
        <w:rPr>
          <w:rFonts w:eastAsia="Times New Roman" w:cs="Times New Roman"/>
          <w:szCs w:val="24"/>
          <w:lang w:eastAsia="hr-HR"/>
        </w:rPr>
        <w:t xml:space="preserve"> i/ili fluoriranih stakleničkih plinova, </w:t>
      </w:r>
      <w:r w:rsidR="15383D59" w:rsidRPr="001C48F3">
        <w:rPr>
          <w:rFonts w:eastAsia="Times New Roman" w:cs="Times New Roman"/>
          <w:szCs w:val="24"/>
          <w:lang w:eastAsia="hr-HR"/>
        </w:rPr>
        <w:t xml:space="preserve">servisiranja, </w:t>
      </w:r>
      <w:r w:rsidRPr="001C48F3">
        <w:rPr>
          <w:rFonts w:eastAsia="Times New Roman" w:cs="Times New Roman"/>
          <w:szCs w:val="24"/>
          <w:lang w:eastAsia="hr-HR"/>
        </w:rPr>
        <w:t>obnavljanja i oporabe tih tvari</w:t>
      </w:r>
      <w:r w:rsidR="746B92C4" w:rsidRPr="001C48F3">
        <w:rPr>
          <w:rFonts w:eastAsia="Times New Roman" w:cs="Times New Roman"/>
          <w:szCs w:val="24"/>
          <w:lang w:eastAsia="hr-HR"/>
        </w:rPr>
        <w:t xml:space="preserve"> i </w:t>
      </w:r>
      <w:r w:rsidR="547451F6" w:rsidRPr="001C48F3">
        <w:rPr>
          <w:rFonts w:eastAsiaTheme="minorEastAsia" w:cs="Times New Roman"/>
          <w:szCs w:val="24"/>
          <w:lang w:eastAsia="hr-HR"/>
        </w:rPr>
        <w:t>alternativnih tvari: amonijak (NH</w:t>
      </w:r>
      <w:r w:rsidR="547451F6" w:rsidRPr="001C48F3">
        <w:rPr>
          <w:rFonts w:eastAsiaTheme="minorEastAsia" w:cs="Times New Roman"/>
          <w:szCs w:val="24"/>
          <w:vertAlign w:val="subscript"/>
          <w:lang w:eastAsia="hr-HR"/>
        </w:rPr>
        <w:t>3</w:t>
      </w:r>
      <w:r w:rsidR="547451F6" w:rsidRPr="001C48F3">
        <w:rPr>
          <w:rFonts w:eastAsiaTheme="minorEastAsia" w:cs="Times New Roman"/>
          <w:szCs w:val="24"/>
          <w:lang w:eastAsia="hr-HR"/>
        </w:rPr>
        <w:t>), ugljikov dioksid (CO</w:t>
      </w:r>
      <w:r w:rsidR="547451F6" w:rsidRPr="001C48F3">
        <w:rPr>
          <w:rFonts w:eastAsiaTheme="minorEastAsia" w:cs="Times New Roman"/>
          <w:szCs w:val="24"/>
          <w:vertAlign w:val="subscript"/>
          <w:lang w:eastAsia="hr-HR"/>
        </w:rPr>
        <w:t>2</w:t>
      </w:r>
      <w:r w:rsidR="547451F6" w:rsidRPr="001C48F3">
        <w:rPr>
          <w:rFonts w:eastAsiaTheme="minorEastAsia" w:cs="Times New Roman"/>
          <w:szCs w:val="24"/>
          <w:lang w:eastAsia="hr-HR"/>
        </w:rPr>
        <w:t>) ili ugljikovodik</w:t>
      </w:r>
      <w:r w:rsidR="6B50279B" w:rsidRPr="001C48F3">
        <w:rPr>
          <w:rFonts w:eastAsiaTheme="minorEastAsia" w:cs="Times New Roman"/>
          <w:szCs w:val="24"/>
          <w:lang w:eastAsia="hr-HR"/>
        </w:rPr>
        <w:t>e</w:t>
      </w:r>
      <w:r w:rsidR="547451F6" w:rsidRPr="001C48F3">
        <w:rPr>
          <w:rFonts w:eastAsia="Times New Roman" w:cs="Times New Roman"/>
          <w:szCs w:val="24"/>
          <w:lang w:eastAsia="hr-HR"/>
        </w:rPr>
        <w:t xml:space="preserve"> </w:t>
      </w:r>
      <w:r w:rsidRPr="001C48F3">
        <w:rPr>
          <w:rFonts w:eastAsia="Times New Roman" w:cs="Times New Roman"/>
          <w:szCs w:val="24"/>
          <w:lang w:eastAsia="hr-HR"/>
        </w:rPr>
        <w:t xml:space="preserve">(u daljnjem tekstu: Registar) u koji upisuje pravnu osobu i obrtnika kojima je izdana dozvola iz članka </w:t>
      </w:r>
      <w:r w:rsidR="04B33D48" w:rsidRPr="001C48F3">
        <w:rPr>
          <w:rFonts w:eastAsia="Times New Roman" w:cs="Times New Roman"/>
          <w:szCs w:val="24"/>
          <w:lang w:eastAsia="hr-HR"/>
        </w:rPr>
        <w:t>9</w:t>
      </w:r>
      <w:r w:rsidR="5B7A777C" w:rsidRPr="001C48F3">
        <w:rPr>
          <w:rFonts w:eastAsia="Times New Roman" w:cs="Times New Roman"/>
          <w:szCs w:val="24"/>
          <w:lang w:eastAsia="hr-HR"/>
        </w:rPr>
        <w:t>4</w:t>
      </w:r>
      <w:r w:rsidRPr="001C48F3">
        <w:rPr>
          <w:rFonts w:eastAsia="Times New Roman" w:cs="Times New Roman"/>
          <w:szCs w:val="24"/>
          <w:lang w:eastAsia="hr-HR"/>
        </w:rPr>
        <w:t>. stavka 1. ovoga Zakona</w:t>
      </w:r>
      <w:r w:rsidR="688B1FE8" w:rsidRPr="001C48F3">
        <w:rPr>
          <w:rFonts w:eastAsia="Times New Roman" w:cs="Times New Roman"/>
          <w:szCs w:val="24"/>
          <w:lang w:eastAsia="hr-HR"/>
        </w:rPr>
        <w:t xml:space="preserve"> i</w:t>
      </w:r>
      <w:r w:rsidR="00165A3B" w:rsidRPr="001C48F3">
        <w:rPr>
          <w:rFonts w:eastAsia="Times New Roman" w:cs="Times New Roman"/>
          <w:szCs w:val="24"/>
          <w:lang w:eastAsia="hr-HR"/>
        </w:rPr>
        <w:t>li</w:t>
      </w:r>
      <w:r w:rsidR="688B1FE8" w:rsidRPr="001C48F3">
        <w:rPr>
          <w:rFonts w:eastAsia="Times New Roman" w:cs="Times New Roman"/>
          <w:szCs w:val="24"/>
          <w:lang w:eastAsia="hr-HR"/>
        </w:rPr>
        <w:t xml:space="preserve"> potvrda o upisu u Registar iz članka </w:t>
      </w:r>
      <w:r w:rsidR="3786C05F" w:rsidRPr="001C48F3">
        <w:rPr>
          <w:rFonts w:eastAsia="Times New Roman" w:cs="Times New Roman"/>
          <w:szCs w:val="24"/>
          <w:lang w:eastAsia="hr-HR"/>
        </w:rPr>
        <w:t>9</w:t>
      </w:r>
      <w:r w:rsidR="005239E9" w:rsidRPr="001C48F3">
        <w:rPr>
          <w:rFonts w:eastAsia="Times New Roman" w:cs="Times New Roman"/>
          <w:szCs w:val="24"/>
          <w:lang w:eastAsia="hr-HR"/>
        </w:rPr>
        <w:t>5</w:t>
      </w:r>
      <w:r w:rsidR="688B1FE8" w:rsidRPr="001C48F3">
        <w:rPr>
          <w:rFonts w:eastAsia="Times New Roman" w:cs="Times New Roman"/>
          <w:szCs w:val="24"/>
          <w:lang w:eastAsia="hr-HR"/>
        </w:rPr>
        <w:t>.</w:t>
      </w:r>
      <w:r w:rsidR="20C7D649" w:rsidRPr="001C48F3">
        <w:rPr>
          <w:rFonts w:eastAsia="Times New Roman" w:cs="Times New Roman"/>
          <w:szCs w:val="24"/>
          <w:lang w:eastAsia="hr-HR"/>
        </w:rPr>
        <w:t xml:space="preserve"> </w:t>
      </w:r>
      <w:r w:rsidR="0097562F" w:rsidRPr="001C48F3">
        <w:rPr>
          <w:rFonts w:eastAsia="Times New Roman" w:cs="Times New Roman"/>
          <w:szCs w:val="24"/>
          <w:lang w:eastAsia="hr-HR"/>
        </w:rPr>
        <w:t xml:space="preserve">stavaka </w:t>
      </w:r>
      <w:r w:rsidR="45874DA0" w:rsidRPr="001C48F3">
        <w:rPr>
          <w:rFonts w:eastAsia="Times New Roman" w:cs="Times New Roman"/>
          <w:szCs w:val="24"/>
          <w:lang w:eastAsia="hr-HR"/>
        </w:rPr>
        <w:t>1</w:t>
      </w:r>
      <w:r w:rsidR="004B7F45" w:rsidRPr="001C48F3">
        <w:rPr>
          <w:rFonts w:eastAsia="Times New Roman" w:cs="Times New Roman"/>
          <w:szCs w:val="24"/>
          <w:lang w:eastAsia="hr-HR"/>
        </w:rPr>
        <w:t xml:space="preserve">. </w:t>
      </w:r>
      <w:r w:rsidR="0004586B" w:rsidRPr="001C48F3">
        <w:rPr>
          <w:rFonts w:eastAsia="Times New Roman" w:cs="Times New Roman"/>
          <w:szCs w:val="24"/>
          <w:lang w:eastAsia="hr-HR"/>
        </w:rPr>
        <w:t xml:space="preserve">i </w:t>
      </w:r>
      <w:r w:rsidR="1A1778FC" w:rsidRPr="001C48F3">
        <w:rPr>
          <w:rFonts w:eastAsia="Times New Roman" w:cs="Times New Roman"/>
          <w:szCs w:val="24"/>
          <w:lang w:eastAsia="hr-HR"/>
        </w:rPr>
        <w:t>3</w:t>
      </w:r>
      <w:r w:rsidR="0004586B" w:rsidRPr="001C48F3">
        <w:rPr>
          <w:rFonts w:eastAsia="Times New Roman" w:cs="Times New Roman"/>
          <w:szCs w:val="24"/>
          <w:lang w:eastAsia="hr-HR"/>
        </w:rPr>
        <w:t xml:space="preserve">. </w:t>
      </w:r>
      <w:r w:rsidR="20C7D649" w:rsidRPr="001C48F3">
        <w:rPr>
          <w:rFonts w:eastAsia="Times New Roman" w:cs="Times New Roman"/>
          <w:szCs w:val="24"/>
          <w:lang w:eastAsia="hr-HR"/>
        </w:rPr>
        <w:t>ovoga Zakona.</w:t>
      </w:r>
    </w:p>
    <w:p w14:paraId="0209BE8E" w14:textId="77777777" w:rsidR="007F403D" w:rsidRPr="001C48F3" w:rsidRDefault="007F403D" w:rsidP="005839F6">
      <w:pPr>
        <w:spacing w:after="0" w:line="240" w:lineRule="auto"/>
        <w:jc w:val="both"/>
        <w:rPr>
          <w:rFonts w:eastAsia="Times New Roman" w:cs="Times New Roman"/>
          <w:szCs w:val="24"/>
          <w:lang w:eastAsia="hr-HR"/>
        </w:rPr>
      </w:pPr>
    </w:p>
    <w:p w14:paraId="7932D645" w14:textId="3B979AA7" w:rsidR="006A78BD" w:rsidRPr="001C48F3" w:rsidRDefault="7CA1777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Popis pravnih osoba i obrtnika iz Registra objavljuje se na mrežnim stranicama </w:t>
      </w:r>
      <w:r w:rsidR="55BDBB5C" w:rsidRPr="001C48F3">
        <w:rPr>
          <w:rFonts w:eastAsia="Times New Roman" w:cs="Times New Roman"/>
          <w:szCs w:val="24"/>
          <w:lang w:eastAsia="hr-HR"/>
        </w:rPr>
        <w:t>Ministarstva</w:t>
      </w:r>
      <w:r w:rsidRPr="001C48F3">
        <w:rPr>
          <w:rFonts w:eastAsia="Times New Roman" w:cs="Times New Roman"/>
          <w:szCs w:val="24"/>
          <w:lang w:eastAsia="hr-HR"/>
        </w:rPr>
        <w:t>.</w:t>
      </w:r>
    </w:p>
    <w:p w14:paraId="3CF57011" w14:textId="7426F9BA" w:rsidR="006A78BD" w:rsidRPr="001C48F3" w:rsidRDefault="006A78BD" w:rsidP="005839F6">
      <w:pPr>
        <w:spacing w:after="0" w:line="240" w:lineRule="auto"/>
        <w:rPr>
          <w:rFonts w:cs="Times New Roman"/>
          <w:szCs w:val="24"/>
          <w:lang w:eastAsia="hr-HR"/>
        </w:rPr>
      </w:pPr>
    </w:p>
    <w:p w14:paraId="7C348ACC" w14:textId="530FCFAF" w:rsidR="006A78BD" w:rsidRPr="001C48F3" w:rsidRDefault="6C55A0BA" w:rsidP="005839F6">
      <w:pPr>
        <w:spacing w:after="0" w:line="240" w:lineRule="auto"/>
      </w:pPr>
      <w:r w:rsidRPr="001C48F3">
        <w:t xml:space="preserve">Centar za obavljanje djelatnosti prikupljanja, obnavljanja i oporabe tvari </w:t>
      </w:r>
      <w:r w:rsidR="00267410" w:rsidRPr="001C48F3">
        <w:t xml:space="preserve">koje oštećuju ozonski sloj </w:t>
      </w:r>
      <w:r w:rsidRPr="001C48F3">
        <w:t>i fluoriranih stakleničkih plinova</w:t>
      </w:r>
    </w:p>
    <w:p w14:paraId="209F4FB5" w14:textId="77777777" w:rsidR="007F403D" w:rsidRPr="001C48F3" w:rsidRDefault="007F403D" w:rsidP="005839F6">
      <w:pPr>
        <w:spacing w:after="0" w:line="240" w:lineRule="auto"/>
      </w:pPr>
    </w:p>
    <w:p w14:paraId="6A465D96" w14:textId="6296BD1A" w:rsidR="006A78BD" w:rsidRPr="001C48F3" w:rsidRDefault="68DE9868" w:rsidP="005839F6">
      <w:pPr>
        <w:pStyle w:val="Naslov5"/>
        <w:spacing w:before="0" w:line="240" w:lineRule="auto"/>
      </w:pPr>
      <w:r w:rsidRPr="001C48F3">
        <w:t xml:space="preserve">Članak </w:t>
      </w:r>
      <w:r w:rsidR="3707E1AC" w:rsidRPr="001C48F3">
        <w:t>97</w:t>
      </w:r>
      <w:r w:rsidR="20540D27" w:rsidRPr="001C48F3">
        <w:t>.</w:t>
      </w:r>
    </w:p>
    <w:p w14:paraId="4BE1752C" w14:textId="77777777" w:rsidR="005A6231" w:rsidRPr="001C48F3" w:rsidRDefault="005A6231" w:rsidP="005839F6">
      <w:pPr>
        <w:spacing w:after="0" w:line="240" w:lineRule="auto"/>
      </w:pPr>
    </w:p>
    <w:p w14:paraId="28813370" w14:textId="66317477"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Prikupljene</w:t>
      </w:r>
      <w:r w:rsidRPr="001C48F3" w:rsidDel="00D058D7">
        <w:rPr>
          <w:rFonts w:eastAsia="Times New Roman" w:cs="Times New Roman"/>
          <w:szCs w:val="24"/>
          <w:lang w:eastAsia="hr-HR"/>
        </w:rPr>
        <w:t xml:space="preserve"> </w:t>
      </w:r>
      <w:r w:rsidRPr="001C48F3">
        <w:rPr>
          <w:rFonts w:eastAsia="Times New Roman" w:cs="Times New Roman"/>
          <w:szCs w:val="24"/>
          <w:lang w:eastAsia="hr-HR"/>
        </w:rPr>
        <w:t>tvari</w:t>
      </w:r>
      <w:r w:rsidR="00D058D7" w:rsidRPr="001C48F3">
        <w:rPr>
          <w:rFonts w:eastAsia="Times New Roman" w:cs="Times New Roman"/>
          <w:szCs w:val="24"/>
          <w:lang w:eastAsia="hr-HR"/>
        </w:rPr>
        <w:t xml:space="preserve"> koje oštećuju ozonski sloj</w:t>
      </w:r>
      <w:r w:rsidRPr="001C48F3">
        <w:rPr>
          <w:rFonts w:eastAsia="Times New Roman" w:cs="Times New Roman"/>
          <w:szCs w:val="24"/>
          <w:lang w:eastAsia="hr-HR"/>
        </w:rPr>
        <w:t xml:space="preserve"> i fluorirani staklenički plinovi koji se ne mogu obnoviti u postupku održavanja i/ili popravljanja proizvoda i/ili opreme  odnosno koje su prikupljene pri isključivanju proizvoda i/ili opreme iz uporabe moraju se predati pravnim osobama koje </w:t>
      </w:r>
      <w:r w:rsidR="002B22E8" w:rsidRPr="001C48F3">
        <w:rPr>
          <w:rFonts w:eastAsia="Times New Roman" w:cs="Times New Roman"/>
          <w:szCs w:val="24"/>
          <w:lang w:eastAsia="hr-HR"/>
        </w:rPr>
        <w:t xml:space="preserve"> su</w:t>
      </w:r>
      <w:r w:rsidRPr="001C48F3">
        <w:rPr>
          <w:rFonts w:eastAsia="Times New Roman" w:cs="Times New Roman"/>
          <w:szCs w:val="24"/>
          <w:lang w:eastAsia="hr-HR"/>
        </w:rPr>
        <w:t xml:space="preserve"> registrirane </w:t>
      </w:r>
      <w:r w:rsidR="002B22E8" w:rsidRPr="001C48F3">
        <w:rPr>
          <w:rFonts w:eastAsia="Times New Roman" w:cs="Times New Roman"/>
          <w:szCs w:val="24"/>
          <w:lang w:eastAsia="hr-HR"/>
        </w:rPr>
        <w:t xml:space="preserve">za </w:t>
      </w:r>
      <w:r w:rsidRPr="001C48F3">
        <w:rPr>
          <w:rFonts w:eastAsia="Times New Roman" w:cs="Times New Roman"/>
          <w:szCs w:val="24"/>
          <w:lang w:eastAsia="hr-HR"/>
        </w:rPr>
        <w:t>djelatnosti prikupljanja, obnavljanja i oporabe tih tvari (u daljnjem tekstu: Centar).</w:t>
      </w:r>
    </w:p>
    <w:p w14:paraId="124DDACA" w14:textId="77777777" w:rsidR="007F403D" w:rsidRPr="001C48F3" w:rsidRDefault="007F403D" w:rsidP="005839F6">
      <w:pPr>
        <w:spacing w:after="0" w:line="240" w:lineRule="auto"/>
        <w:jc w:val="both"/>
        <w:rPr>
          <w:rFonts w:eastAsia="Times New Roman" w:cs="Times New Roman"/>
          <w:szCs w:val="24"/>
          <w:lang w:eastAsia="hr-HR"/>
        </w:rPr>
      </w:pPr>
    </w:p>
    <w:p w14:paraId="7F9F1165" w14:textId="34A3F605"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Centar može obavljati djelatnost prikupljanja, obnavljanja i oporabe tvari </w:t>
      </w:r>
      <w:r w:rsidR="00267410" w:rsidRPr="001C48F3">
        <w:rPr>
          <w:rFonts w:eastAsia="Times New Roman" w:cs="Times New Roman"/>
          <w:szCs w:val="24"/>
          <w:lang w:eastAsia="hr-HR"/>
        </w:rPr>
        <w:t xml:space="preserve">koje oštećuju ozonski sloj </w:t>
      </w:r>
      <w:r w:rsidRPr="001C48F3">
        <w:rPr>
          <w:rFonts w:eastAsia="Times New Roman" w:cs="Times New Roman"/>
          <w:szCs w:val="24"/>
          <w:lang w:eastAsia="hr-HR"/>
        </w:rPr>
        <w:t xml:space="preserve">i fluoriranih stakleničkih plinova ako ishodi dozvolu </w:t>
      </w:r>
      <w:r w:rsidR="4CDF844C" w:rsidRPr="001C48F3">
        <w:rPr>
          <w:rFonts w:eastAsia="Times New Roman" w:cs="Times New Roman"/>
          <w:szCs w:val="24"/>
          <w:lang w:eastAsia="hr-HR"/>
        </w:rPr>
        <w:t>Ministarstva</w:t>
      </w:r>
      <w:r w:rsidRPr="001C48F3">
        <w:rPr>
          <w:rFonts w:eastAsia="Times New Roman" w:cs="Times New Roman"/>
          <w:szCs w:val="24"/>
          <w:lang w:eastAsia="hr-HR"/>
        </w:rPr>
        <w:t>.</w:t>
      </w:r>
    </w:p>
    <w:p w14:paraId="1121EFDE" w14:textId="77777777" w:rsidR="007F403D" w:rsidRPr="001C48F3" w:rsidRDefault="007F403D" w:rsidP="005839F6">
      <w:pPr>
        <w:spacing w:after="0" w:line="240" w:lineRule="auto"/>
        <w:jc w:val="both"/>
        <w:rPr>
          <w:rFonts w:eastAsia="Times New Roman" w:cs="Times New Roman"/>
          <w:szCs w:val="24"/>
          <w:lang w:eastAsia="hr-HR"/>
        </w:rPr>
      </w:pPr>
    </w:p>
    <w:p w14:paraId="146B5B5C" w14:textId="44E7146D"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Dozvol</w:t>
      </w:r>
      <w:r w:rsidR="1358E857" w:rsidRPr="001C48F3">
        <w:rPr>
          <w:rFonts w:eastAsia="Times New Roman" w:cs="Times New Roman"/>
          <w:szCs w:val="24"/>
          <w:lang w:eastAsia="hr-HR"/>
        </w:rPr>
        <w:t>u</w:t>
      </w:r>
      <w:r w:rsidRPr="001C48F3">
        <w:rPr>
          <w:rFonts w:eastAsia="Times New Roman" w:cs="Times New Roman"/>
          <w:szCs w:val="24"/>
          <w:lang w:eastAsia="hr-HR"/>
        </w:rPr>
        <w:t xml:space="preserve"> iz stavka 2. ovoga članka </w:t>
      </w:r>
      <w:r w:rsidR="5E5E0A7F" w:rsidRPr="001C48F3">
        <w:rPr>
          <w:rFonts w:eastAsia="Times New Roman" w:cs="Times New Roman"/>
          <w:szCs w:val="24"/>
          <w:lang w:eastAsia="hr-HR"/>
        </w:rPr>
        <w:t xml:space="preserve">Ministarstvo </w:t>
      </w:r>
      <w:r w:rsidRPr="001C48F3">
        <w:rPr>
          <w:rFonts w:eastAsia="Times New Roman" w:cs="Times New Roman"/>
          <w:szCs w:val="24"/>
          <w:lang w:eastAsia="hr-HR"/>
        </w:rPr>
        <w:t xml:space="preserve">izdaje </w:t>
      </w:r>
      <w:r w:rsidR="7B64E0DD" w:rsidRPr="001C48F3">
        <w:rPr>
          <w:rFonts w:eastAsia="Times New Roman" w:cs="Times New Roman"/>
          <w:szCs w:val="24"/>
          <w:lang w:eastAsia="hr-HR"/>
        </w:rPr>
        <w:t>donošenjem rješenja</w:t>
      </w:r>
      <w:r w:rsidRPr="001C48F3">
        <w:rPr>
          <w:rFonts w:eastAsia="Times New Roman" w:cs="Times New Roman"/>
          <w:szCs w:val="24"/>
          <w:lang w:eastAsia="hr-HR"/>
        </w:rPr>
        <w:t xml:space="preserve"> pravnoj osobi iz stavka 1. ovoga članka koja ispunjava sljedeće uvjete:</w:t>
      </w:r>
    </w:p>
    <w:p w14:paraId="7007656C" w14:textId="77777777" w:rsidR="007F403D" w:rsidRPr="001C48F3" w:rsidRDefault="007F403D" w:rsidP="005839F6">
      <w:pPr>
        <w:spacing w:after="0" w:line="240" w:lineRule="auto"/>
        <w:jc w:val="both"/>
        <w:rPr>
          <w:rFonts w:eastAsia="Times New Roman" w:cs="Times New Roman"/>
          <w:szCs w:val="24"/>
          <w:lang w:eastAsia="hr-HR"/>
        </w:rPr>
      </w:pPr>
    </w:p>
    <w:p w14:paraId="759CA213" w14:textId="44A2628A"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registrirana je za obavljanje djelatnosti prikupljanja, obnavljanja, oporabe i stavljanja na tržište </w:t>
      </w:r>
      <w:proofErr w:type="spellStart"/>
      <w:r w:rsidRPr="001C48F3">
        <w:rPr>
          <w:rFonts w:eastAsia="Times New Roman" w:cs="Times New Roman"/>
          <w:lang w:eastAsia="hr-HR"/>
        </w:rPr>
        <w:t>oporabljenih</w:t>
      </w:r>
      <w:proofErr w:type="spellEnd"/>
      <w:r w:rsidRPr="001C48F3">
        <w:rPr>
          <w:rFonts w:eastAsia="Times New Roman" w:cs="Times New Roman"/>
          <w:lang w:eastAsia="hr-HR"/>
        </w:rPr>
        <w:t xml:space="preserve"> tvari</w:t>
      </w:r>
      <w:r w:rsidR="00267410" w:rsidRPr="001C48F3">
        <w:rPr>
          <w:rFonts w:eastAsia="Times New Roman" w:cs="Times New Roman"/>
          <w:lang w:eastAsia="hr-HR"/>
        </w:rPr>
        <w:t xml:space="preserve"> koje oštećuju ozonski sloj</w:t>
      </w:r>
      <w:r w:rsidRPr="001C48F3">
        <w:rPr>
          <w:rFonts w:eastAsia="Times New Roman" w:cs="Times New Roman"/>
          <w:lang w:eastAsia="hr-HR"/>
        </w:rPr>
        <w:t xml:space="preserve"> i fluoriranih stakleničkih plinova</w:t>
      </w:r>
    </w:p>
    <w:p w14:paraId="24AB1E27" w14:textId="77777777" w:rsidR="007F403D" w:rsidRPr="001C48F3" w:rsidRDefault="007F403D" w:rsidP="00B118B3">
      <w:pPr>
        <w:spacing w:after="0" w:line="240" w:lineRule="auto"/>
        <w:jc w:val="both"/>
        <w:rPr>
          <w:rFonts w:eastAsia="Times New Roman" w:cs="Times New Roman"/>
          <w:lang w:eastAsia="hr-HR"/>
        </w:rPr>
      </w:pPr>
    </w:p>
    <w:p w14:paraId="1502A1F3" w14:textId="2721375A"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raspolaže prostorom za postavljanje opreme za procese obnavljanja i oporabe ovih tvari</w:t>
      </w:r>
    </w:p>
    <w:p w14:paraId="405545FF" w14:textId="77777777" w:rsidR="007F403D" w:rsidRPr="001C48F3" w:rsidRDefault="007F403D" w:rsidP="00B118B3">
      <w:pPr>
        <w:spacing w:after="0" w:line="240" w:lineRule="auto"/>
        <w:jc w:val="both"/>
        <w:rPr>
          <w:rFonts w:eastAsia="Times New Roman" w:cs="Times New Roman"/>
          <w:lang w:eastAsia="hr-HR"/>
        </w:rPr>
      </w:pPr>
    </w:p>
    <w:p w14:paraId="210BA240" w14:textId="20FA789F"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posjeduje opremu za prikupljanje, obnavljanje</w:t>
      </w:r>
      <w:r w:rsidR="57A3F101" w:rsidRPr="001C48F3">
        <w:rPr>
          <w:rFonts w:eastAsia="Times New Roman" w:cs="Times New Roman"/>
          <w:lang w:eastAsia="hr-HR"/>
        </w:rPr>
        <w:t xml:space="preserve"> ili</w:t>
      </w:r>
      <w:r w:rsidRPr="001C48F3">
        <w:rPr>
          <w:rFonts w:eastAsia="Times New Roman" w:cs="Times New Roman"/>
          <w:lang w:eastAsia="hr-HR"/>
        </w:rPr>
        <w:t xml:space="preserve"> oporabu uporabljenih tvari</w:t>
      </w:r>
      <w:r w:rsidR="00581CDF" w:rsidRPr="001C48F3">
        <w:rPr>
          <w:rFonts w:eastAsia="Times New Roman" w:cs="Times New Roman"/>
          <w:lang w:eastAsia="hr-HR"/>
        </w:rPr>
        <w:t xml:space="preserve"> koje oštećuju ozonski sloj</w:t>
      </w:r>
      <w:r w:rsidRPr="001C48F3">
        <w:rPr>
          <w:rFonts w:eastAsia="Times New Roman" w:cs="Times New Roman"/>
          <w:lang w:eastAsia="hr-HR"/>
        </w:rPr>
        <w:t xml:space="preserve"> i fluoriranih stakleničkih plinova</w:t>
      </w:r>
    </w:p>
    <w:p w14:paraId="43F237F7" w14:textId="77777777" w:rsidR="007F403D" w:rsidRPr="001C48F3" w:rsidRDefault="007F403D" w:rsidP="00B118B3">
      <w:pPr>
        <w:spacing w:after="0" w:line="240" w:lineRule="auto"/>
        <w:jc w:val="both"/>
        <w:rPr>
          <w:rFonts w:eastAsia="Times New Roman" w:cs="Times New Roman"/>
          <w:lang w:eastAsia="hr-HR"/>
        </w:rPr>
      </w:pPr>
    </w:p>
    <w:p w14:paraId="4A8A4A7E" w14:textId="499C5512" w:rsidR="00C174A2" w:rsidRPr="001C48F3" w:rsidRDefault="00C174A2"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00E34829" w:rsidRPr="001C48F3">
        <w:rPr>
          <w:rFonts w:eastAsia="Times New Roman" w:cs="Times New Roman"/>
          <w:lang w:eastAsia="hr-HR"/>
        </w:rPr>
        <w:t xml:space="preserve">osigurava </w:t>
      </w:r>
      <w:r w:rsidR="00F20E64" w:rsidRPr="001C48F3">
        <w:rPr>
          <w:rFonts w:eastAsia="Times New Roman" w:cs="Times New Roman"/>
          <w:lang w:eastAsia="hr-HR"/>
        </w:rPr>
        <w:t>fizikalno-kemijsku analizu</w:t>
      </w:r>
      <w:r w:rsidR="008A5BC9" w:rsidRPr="001C48F3">
        <w:rPr>
          <w:rFonts w:eastAsia="Times New Roman" w:cs="Times New Roman"/>
          <w:lang w:eastAsia="hr-HR"/>
        </w:rPr>
        <w:t xml:space="preserve"> </w:t>
      </w:r>
      <w:r w:rsidR="00A70B9C" w:rsidRPr="001C48F3">
        <w:rPr>
          <w:rFonts w:eastAsia="Times New Roman" w:cs="Times New Roman"/>
          <w:lang w:eastAsia="hr-HR"/>
        </w:rPr>
        <w:t>prikupljenih tvari</w:t>
      </w:r>
      <w:r w:rsidR="00581CDF" w:rsidRPr="001C48F3">
        <w:rPr>
          <w:rFonts w:eastAsia="Times New Roman" w:cs="Times New Roman"/>
          <w:lang w:eastAsia="hr-HR"/>
        </w:rPr>
        <w:t xml:space="preserve"> koje oštećuju ozonski sloj</w:t>
      </w:r>
      <w:r w:rsidR="00A70B9C" w:rsidRPr="001C48F3">
        <w:rPr>
          <w:rFonts w:eastAsia="Times New Roman" w:cs="Times New Roman"/>
          <w:lang w:eastAsia="hr-HR"/>
        </w:rPr>
        <w:t xml:space="preserve"> i fluoriranih stakleničkih plinova</w:t>
      </w:r>
    </w:p>
    <w:p w14:paraId="0D7862AB" w14:textId="77777777" w:rsidR="007F403D" w:rsidRPr="001C48F3" w:rsidRDefault="007F403D" w:rsidP="00B118B3">
      <w:pPr>
        <w:spacing w:after="0" w:line="240" w:lineRule="auto"/>
        <w:jc w:val="both"/>
        <w:rPr>
          <w:rFonts w:eastAsia="Times New Roman" w:cs="Times New Roman"/>
          <w:lang w:eastAsia="hr-HR"/>
        </w:rPr>
      </w:pPr>
    </w:p>
    <w:p w14:paraId="565C22DA" w14:textId="2A4E4618" w:rsidR="006A78BD" w:rsidRPr="001C48F3" w:rsidRDefault="0020457B" w:rsidP="00B118B3">
      <w:pPr>
        <w:spacing w:after="0" w:line="240" w:lineRule="auto"/>
        <w:jc w:val="both"/>
        <w:rPr>
          <w:rFonts w:eastAsia="Times New Roman" w:cs="Times New Roman"/>
          <w:lang w:eastAsia="hr-HR"/>
        </w:rPr>
      </w:pPr>
      <w:r w:rsidRPr="001C48F3">
        <w:rPr>
          <w:rFonts w:eastAsia="Times New Roman" w:cs="Times New Roman"/>
          <w:lang w:eastAsia="hr-HR"/>
        </w:rPr>
        <w:t>5</w:t>
      </w:r>
      <w:r w:rsidR="006A78BD" w:rsidRPr="001C48F3">
        <w:rPr>
          <w:rFonts w:eastAsia="Times New Roman" w:cs="Times New Roman"/>
          <w:lang w:eastAsia="hr-HR"/>
        </w:rPr>
        <w:t xml:space="preserve">. raspolaže prostorom za privremeno skladištenje za prikupljene, obnovljene i </w:t>
      </w:r>
      <w:proofErr w:type="spellStart"/>
      <w:r w:rsidR="006A78BD" w:rsidRPr="001C48F3">
        <w:rPr>
          <w:rFonts w:eastAsia="Times New Roman" w:cs="Times New Roman"/>
          <w:lang w:eastAsia="hr-HR"/>
        </w:rPr>
        <w:t>oporabljene</w:t>
      </w:r>
      <w:proofErr w:type="spellEnd"/>
      <w:r w:rsidR="006A78BD" w:rsidRPr="001C48F3">
        <w:rPr>
          <w:rFonts w:eastAsia="Times New Roman" w:cs="Times New Roman"/>
          <w:lang w:eastAsia="hr-HR"/>
        </w:rPr>
        <w:t xml:space="preserve"> tvari </w:t>
      </w:r>
      <w:r w:rsidR="00581CDF" w:rsidRPr="001C48F3">
        <w:rPr>
          <w:rFonts w:eastAsia="Times New Roman" w:cs="Times New Roman"/>
          <w:lang w:eastAsia="hr-HR"/>
        </w:rPr>
        <w:t xml:space="preserve">koje oštećuju ozonski sloj </w:t>
      </w:r>
      <w:r w:rsidR="006A78BD" w:rsidRPr="001C48F3">
        <w:rPr>
          <w:rFonts w:eastAsia="Times New Roman" w:cs="Times New Roman"/>
          <w:lang w:eastAsia="hr-HR"/>
        </w:rPr>
        <w:t>i/ili fluorirane stakleničke plinove te za ove otpadne tvari koje po fizikalno-kemijskim svojstvima ne odgovaraju kvaliteti nove tvari</w:t>
      </w:r>
    </w:p>
    <w:p w14:paraId="17E3DE17" w14:textId="77777777" w:rsidR="007F403D" w:rsidRPr="001C48F3" w:rsidRDefault="007F403D" w:rsidP="00B118B3">
      <w:pPr>
        <w:spacing w:after="0" w:line="240" w:lineRule="auto"/>
        <w:jc w:val="both"/>
        <w:rPr>
          <w:rFonts w:eastAsia="Times New Roman" w:cs="Times New Roman"/>
          <w:lang w:eastAsia="hr-HR"/>
        </w:rPr>
      </w:pPr>
    </w:p>
    <w:p w14:paraId="49A831AD" w14:textId="3F23489F" w:rsidR="006A78BD" w:rsidRPr="001C48F3" w:rsidRDefault="00A70B9C" w:rsidP="00B118B3">
      <w:pPr>
        <w:spacing w:after="0" w:line="240" w:lineRule="auto"/>
        <w:jc w:val="both"/>
        <w:rPr>
          <w:rFonts w:eastAsia="Times New Roman" w:cs="Times New Roman"/>
          <w:lang w:eastAsia="hr-HR"/>
        </w:rPr>
      </w:pPr>
      <w:r w:rsidRPr="001C48F3">
        <w:rPr>
          <w:rFonts w:eastAsia="Times New Roman" w:cs="Times New Roman"/>
          <w:lang w:eastAsia="hr-HR"/>
        </w:rPr>
        <w:t>6</w:t>
      </w:r>
      <w:r w:rsidR="50519F8E" w:rsidRPr="001C48F3">
        <w:rPr>
          <w:rFonts w:eastAsia="Times New Roman" w:cs="Times New Roman"/>
          <w:lang w:eastAsia="hr-HR"/>
        </w:rPr>
        <w:t xml:space="preserve">. posjeduje dozvolu za obavljanje djelatnosti iz članka </w:t>
      </w:r>
      <w:r w:rsidR="1BD583EA" w:rsidRPr="001C48F3">
        <w:rPr>
          <w:rFonts w:eastAsia="Times New Roman" w:cs="Times New Roman"/>
          <w:lang w:eastAsia="hr-HR"/>
        </w:rPr>
        <w:t>9</w:t>
      </w:r>
      <w:r w:rsidR="641BBD2B" w:rsidRPr="001C48F3">
        <w:rPr>
          <w:rFonts w:eastAsia="Times New Roman" w:cs="Times New Roman"/>
          <w:lang w:eastAsia="hr-HR"/>
        </w:rPr>
        <w:t>4</w:t>
      </w:r>
      <w:r w:rsidR="50519F8E" w:rsidRPr="001C48F3">
        <w:rPr>
          <w:rFonts w:eastAsia="Times New Roman" w:cs="Times New Roman"/>
          <w:lang w:eastAsia="hr-HR"/>
        </w:rPr>
        <w:t xml:space="preserve">. </w:t>
      </w:r>
      <w:r w:rsidR="00D058D7" w:rsidRPr="001C48F3">
        <w:rPr>
          <w:rFonts w:eastAsia="Times New Roman" w:cs="Times New Roman"/>
          <w:lang w:eastAsia="hr-HR"/>
        </w:rPr>
        <w:t>stavka 1.</w:t>
      </w:r>
      <w:r w:rsidR="50519F8E" w:rsidRPr="001C48F3">
        <w:rPr>
          <w:rFonts w:eastAsia="Times New Roman" w:cs="Times New Roman"/>
          <w:lang w:eastAsia="hr-HR"/>
        </w:rPr>
        <w:t>ovoga Zakona</w:t>
      </w:r>
    </w:p>
    <w:p w14:paraId="47A5D740" w14:textId="77777777" w:rsidR="007F403D" w:rsidRPr="001C48F3" w:rsidRDefault="007F403D" w:rsidP="00B118B3">
      <w:pPr>
        <w:spacing w:after="0" w:line="240" w:lineRule="auto"/>
        <w:jc w:val="both"/>
        <w:rPr>
          <w:rFonts w:eastAsia="Times New Roman" w:cs="Times New Roman"/>
          <w:lang w:eastAsia="hr-HR"/>
        </w:rPr>
      </w:pPr>
    </w:p>
    <w:p w14:paraId="2D856E2A" w14:textId="177DC38B" w:rsidR="006A78BD" w:rsidRPr="001C48F3" w:rsidRDefault="00DF4E88" w:rsidP="00B118B3">
      <w:pPr>
        <w:spacing w:after="0" w:line="240" w:lineRule="auto"/>
        <w:jc w:val="both"/>
        <w:rPr>
          <w:rFonts w:eastAsia="Times New Roman" w:cs="Times New Roman"/>
          <w:lang w:eastAsia="hr-HR"/>
        </w:rPr>
      </w:pPr>
      <w:r w:rsidRPr="001C48F3">
        <w:rPr>
          <w:rFonts w:eastAsia="Times New Roman" w:cs="Times New Roman"/>
          <w:lang w:eastAsia="hr-HR"/>
        </w:rPr>
        <w:lastRenderedPageBreak/>
        <w:t>7</w:t>
      </w:r>
      <w:r w:rsidR="50519F8E" w:rsidRPr="001C48F3">
        <w:rPr>
          <w:rFonts w:eastAsia="Times New Roman" w:cs="Times New Roman"/>
          <w:lang w:eastAsia="hr-HR"/>
        </w:rPr>
        <w:t>. imenovala je odgovornu osobu za nadzor obavljanja poslova prikupljanja, obnavljanja i oporabe koja je stručno osposobljena.</w:t>
      </w:r>
    </w:p>
    <w:p w14:paraId="4EC36005" w14:textId="77777777" w:rsidR="007F403D" w:rsidRPr="001C48F3" w:rsidRDefault="007F403D" w:rsidP="005839F6">
      <w:pPr>
        <w:spacing w:after="0" w:line="240" w:lineRule="auto"/>
        <w:jc w:val="both"/>
        <w:rPr>
          <w:rFonts w:eastAsia="Times New Roman" w:cs="Times New Roman"/>
          <w:szCs w:val="24"/>
          <w:lang w:eastAsia="hr-HR"/>
        </w:rPr>
      </w:pPr>
    </w:p>
    <w:p w14:paraId="72E01866" w14:textId="669F7646"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Uz zahtjev za izdavanje dozvole iz stavka 2. ovoga članka pravna osoba iz stavka 1. ovoga članka prilaže dokaze o ispunjavanju uvjeta iz stavka 3. ovoga članka.</w:t>
      </w:r>
    </w:p>
    <w:p w14:paraId="0E8947C8" w14:textId="77777777" w:rsidR="007F403D" w:rsidRPr="001C48F3" w:rsidRDefault="007F403D" w:rsidP="005839F6">
      <w:pPr>
        <w:spacing w:after="0" w:line="240" w:lineRule="auto"/>
        <w:jc w:val="both"/>
        <w:rPr>
          <w:rFonts w:eastAsia="Times New Roman" w:cs="Times New Roman"/>
          <w:szCs w:val="24"/>
          <w:lang w:eastAsia="hr-HR"/>
        </w:rPr>
      </w:pPr>
    </w:p>
    <w:p w14:paraId="1A14E46A" w14:textId="44AE457F"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(5) Dozvola iz stavka </w:t>
      </w:r>
      <w:r w:rsidR="101BC0DA" w:rsidRPr="001C48F3">
        <w:rPr>
          <w:rFonts w:eastAsia="Times New Roman" w:cs="Times New Roman"/>
          <w:szCs w:val="24"/>
          <w:lang w:eastAsia="hr-HR"/>
        </w:rPr>
        <w:t>2</w:t>
      </w:r>
      <w:r w:rsidRPr="001C48F3">
        <w:rPr>
          <w:rFonts w:eastAsia="Times New Roman" w:cs="Times New Roman"/>
          <w:szCs w:val="24"/>
          <w:lang w:eastAsia="hr-HR"/>
        </w:rPr>
        <w:t>. ovoga članka izdaje se na rok od deset godina.</w:t>
      </w:r>
    </w:p>
    <w:p w14:paraId="6CACE21D" w14:textId="77777777" w:rsidR="007F403D" w:rsidRPr="001C48F3" w:rsidRDefault="007F403D" w:rsidP="005839F6">
      <w:pPr>
        <w:spacing w:after="0" w:line="240" w:lineRule="auto"/>
        <w:jc w:val="both"/>
        <w:rPr>
          <w:rFonts w:eastAsia="Times New Roman" w:cs="Times New Roman"/>
          <w:szCs w:val="24"/>
          <w:lang w:eastAsia="hr-HR"/>
        </w:rPr>
      </w:pPr>
    </w:p>
    <w:p w14:paraId="2E8B6497" w14:textId="200C08FD"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(6) Zahtjev za produženje dozvole iz stavka </w:t>
      </w:r>
      <w:r w:rsidR="28D22FE8" w:rsidRPr="001C48F3">
        <w:rPr>
          <w:rFonts w:eastAsia="Times New Roman" w:cs="Times New Roman"/>
          <w:szCs w:val="24"/>
          <w:lang w:eastAsia="hr-HR"/>
        </w:rPr>
        <w:t>2</w:t>
      </w:r>
      <w:r w:rsidRPr="001C48F3">
        <w:rPr>
          <w:rFonts w:eastAsia="Times New Roman" w:cs="Times New Roman"/>
          <w:szCs w:val="24"/>
          <w:lang w:eastAsia="hr-HR"/>
        </w:rPr>
        <w:t>. ovoga članka mora se podnijeti najkasnije dva mjeseca prije isteka roka iz stavka 5. ovoga članka.</w:t>
      </w:r>
    </w:p>
    <w:p w14:paraId="08C1A349" w14:textId="77777777" w:rsidR="007F403D" w:rsidRPr="001C48F3" w:rsidRDefault="007F403D" w:rsidP="005839F6">
      <w:pPr>
        <w:spacing w:after="0" w:line="240" w:lineRule="auto"/>
        <w:jc w:val="both"/>
        <w:rPr>
          <w:rFonts w:eastAsia="Times New Roman" w:cs="Times New Roman"/>
          <w:szCs w:val="24"/>
          <w:lang w:eastAsia="hr-HR"/>
        </w:rPr>
      </w:pPr>
    </w:p>
    <w:p w14:paraId="349EC388" w14:textId="3FFD8FE4" w:rsidR="006A78BD"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lang w:eastAsia="hr-HR"/>
        </w:rPr>
        <w:t xml:space="preserve">(7) U slučaju promjene ispunjavanja uvjeta za izdavanje dozvole iz stavka 2. ovoga članka, pravna osoba dužna je u roku od 15 dana od dana nastale promjene o tome obavijestiti </w:t>
      </w:r>
      <w:r w:rsidR="06C1E5B0" w:rsidRPr="001C48F3">
        <w:rPr>
          <w:rFonts w:eastAsia="Times New Roman" w:cs="Times New Roman"/>
          <w:lang w:eastAsia="hr-HR"/>
        </w:rPr>
        <w:t>Ministarstvo</w:t>
      </w:r>
      <w:r w:rsidRPr="001C48F3">
        <w:rPr>
          <w:rFonts w:eastAsia="Times New Roman" w:cs="Times New Roman"/>
          <w:lang w:eastAsia="hr-HR"/>
        </w:rPr>
        <w:t>.</w:t>
      </w:r>
    </w:p>
    <w:p w14:paraId="340B5CE6" w14:textId="54F49E9D" w:rsidR="67EB22CC" w:rsidRPr="001C48F3" w:rsidRDefault="67EB22CC" w:rsidP="005839F6">
      <w:pPr>
        <w:spacing w:after="0" w:line="240" w:lineRule="auto"/>
        <w:jc w:val="both"/>
        <w:rPr>
          <w:rFonts w:eastAsia="Times New Roman" w:cs="Times New Roman"/>
          <w:lang w:eastAsia="hr-HR"/>
        </w:rPr>
      </w:pPr>
    </w:p>
    <w:p w14:paraId="6135B302" w14:textId="4F9EFDC0" w:rsidR="53A14747" w:rsidRPr="001C48F3" w:rsidRDefault="53A14747"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(8) </w:t>
      </w:r>
      <w:r w:rsidRPr="001C48F3">
        <w:rPr>
          <w:rFonts w:eastAsia="Times New Roman" w:cs="Times New Roman"/>
        </w:rPr>
        <w:t xml:space="preserve">Spremnici koji sadržavaju obnovljene i </w:t>
      </w:r>
      <w:proofErr w:type="spellStart"/>
      <w:r w:rsidRPr="001C48F3">
        <w:rPr>
          <w:rFonts w:eastAsia="Times New Roman" w:cs="Times New Roman"/>
          <w:lang w:eastAsia="hr-HR"/>
        </w:rPr>
        <w:t>oporabljene</w:t>
      </w:r>
      <w:proofErr w:type="spellEnd"/>
      <w:r w:rsidRPr="001C48F3">
        <w:rPr>
          <w:rFonts w:eastAsia="Times New Roman" w:cs="Times New Roman"/>
          <w:lang w:eastAsia="hr-HR"/>
        </w:rPr>
        <w:t xml:space="preserve"> tvari</w:t>
      </w:r>
      <w:r w:rsidR="00581CDF" w:rsidRPr="001C48F3">
        <w:rPr>
          <w:rFonts w:eastAsia="Times New Roman" w:cs="Times New Roman"/>
          <w:lang w:eastAsia="hr-HR"/>
        </w:rPr>
        <w:t xml:space="preserve"> koje oštećuju ozonski sloj</w:t>
      </w:r>
      <w:r w:rsidR="0029392B" w:rsidRPr="001C48F3">
        <w:rPr>
          <w:rFonts w:eastAsia="Times New Roman" w:cs="Times New Roman"/>
          <w:lang w:eastAsia="hr-HR"/>
        </w:rPr>
        <w:t xml:space="preserve"> moraju biti označeni sukladno članku </w:t>
      </w:r>
      <w:r w:rsidR="00A07128" w:rsidRPr="001C48F3">
        <w:rPr>
          <w:rFonts w:eastAsia="Times New Roman" w:cs="Times New Roman"/>
          <w:lang w:eastAsia="hr-HR"/>
        </w:rPr>
        <w:t xml:space="preserve">15. stavku 5. podstavku 2. Uredbe </w:t>
      </w:r>
      <w:r w:rsidR="00791E67" w:rsidRPr="001C48F3">
        <w:rPr>
          <w:rFonts w:eastAsia="Times New Roman" w:cs="Times New Roman"/>
          <w:lang w:eastAsia="hr-HR"/>
        </w:rPr>
        <w:t>(EU) 2024/5</w:t>
      </w:r>
      <w:r w:rsidR="002A2616" w:rsidRPr="001C48F3">
        <w:rPr>
          <w:rFonts w:eastAsia="Times New Roman" w:cs="Times New Roman"/>
          <w:lang w:eastAsia="hr-HR"/>
        </w:rPr>
        <w:t>9</w:t>
      </w:r>
      <w:r w:rsidR="00791E67" w:rsidRPr="001C48F3">
        <w:rPr>
          <w:rFonts w:eastAsia="Times New Roman" w:cs="Times New Roman"/>
          <w:lang w:eastAsia="hr-HR"/>
        </w:rPr>
        <w:t>0</w:t>
      </w:r>
      <w:r w:rsidR="6CF5AC4A" w:rsidRPr="001C48F3">
        <w:rPr>
          <w:rFonts w:eastAsia="Times New Roman" w:cs="Times New Roman"/>
          <w:lang w:eastAsia="hr-HR"/>
        </w:rPr>
        <w:t>,</w:t>
      </w:r>
      <w:r w:rsidR="00791E67" w:rsidRPr="001C48F3">
        <w:rPr>
          <w:rFonts w:eastAsia="Times New Roman" w:cs="Times New Roman"/>
          <w:lang w:eastAsia="hr-HR"/>
        </w:rPr>
        <w:t xml:space="preserve"> a spremnici </w:t>
      </w:r>
      <w:r w:rsidR="00791E67" w:rsidRPr="001C48F3">
        <w:rPr>
          <w:rFonts w:eastAsia="Times New Roman" w:cs="Times New Roman"/>
        </w:rPr>
        <w:t xml:space="preserve">koji sadržavaju obnovljene i </w:t>
      </w:r>
      <w:proofErr w:type="spellStart"/>
      <w:r w:rsidR="00791E67" w:rsidRPr="001C48F3">
        <w:rPr>
          <w:rFonts w:eastAsia="Times New Roman" w:cs="Times New Roman"/>
          <w:lang w:eastAsia="hr-HR"/>
        </w:rPr>
        <w:t>oporabljene</w:t>
      </w:r>
      <w:proofErr w:type="spellEnd"/>
      <w:r w:rsidR="00791E67" w:rsidRPr="001C48F3">
        <w:rPr>
          <w:rFonts w:eastAsia="Times New Roman" w:cs="Times New Roman"/>
          <w:lang w:eastAsia="hr-HR"/>
        </w:rPr>
        <w:t xml:space="preserve"> </w:t>
      </w:r>
      <w:r w:rsidRPr="001C48F3">
        <w:rPr>
          <w:rFonts w:eastAsia="Times New Roman" w:cs="Times New Roman"/>
          <w:lang w:eastAsia="hr-HR"/>
        </w:rPr>
        <w:t xml:space="preserve">fluorirane stakleničke plinove moraju </w:t>
      </w:r>
      <w:r w:rsidR="7CB8BAB4" w:rsidRPr="001C48F3">
        <w:rPr>
          <w:rFonts w:eastAsia="Times New Roman" w:cs="Times New Roman"/>
          <w:lang w:eastAsia="hr-HR"/>
        </w:rPr>
        <w:t>biti označeni sukladno članku 1</w:t>
      </w:r>
      <w:r w:rsidR="00D81DA0" w:rsidRPr="001C48F3">
        <w:rPr>
          <w:rFonts w:eastAsia="Times New Roman" w:cs="Times New Roman"/>
          <w:lang w:eastAsia="hr-HR"/>
        </w:rPr>
        <w:t>2</w:t>
      </w:r>
      <w:r w:rsidR="7CB8BAB4" w:rsidRPr="001C48F3">
        <w:rPr>
          <w:rFonts w:eastAsia="Times New Roman" w:cs="Times New Roman"/>
          <w:lang w:eastAsia="hr-HR"/>
        </w:rPr>
        <w:t>. stavku 7. Uredbe (EU) 2024/573</w:t>
      </w:r>
      <w:r w:rsidR="00F606E0" w:rsidRPr="001C48F3">
        <w:rPr>
          <w:rFonts w:eastAsia="Times New Roman" w:cs="Times New Roman"/>
          <w:lang w:eastAsia="hr-HR"/>
        </w:rPr>
        <w:t>.</w:t>
      </w:r>
    </w:p>
    <w:p w14:paraId="0F37E892" w14:textId="7839FD54" w:rsidR="3A9CDE84" w:rsidRPr="001C48F3" w:rsidRDefault="3A9CDE84" w:rsidP="005839F6">
      <w:pPr>
        <w:spacing w:after="0" w:line="240" w:lineRule="auto"/>
        <w:jc w:val="both"/>
        <w:rPr>
          <w:rFonts w:eastAsia="Times New Roman" w:cs="Times New Roman"/>
          <w:szCs w:val="24"/>
          <w:lang w:eastAsia="hr-HR"/>
        </w:rPr>
      </w:pPr>
    </w:p>
    <w:p w14:paraId="20FA9E8B" w14:textId="2D8B3C2B" w:rsidR="3A9CDE84" w:rsidRPr="001C48F3" w:rsidRDefault="0BBF6DCD" w:rsidP="005839F6">
      <w:pPr>
        <w:spacing w:after="0" w:line="240" w:lineRule="auto"/>
      </w:pPr>
      <w:r w:rsidRPr="001C48F3">
        <w:t>Izvješćivanje i prikupljanje podataka o emisijama</w:t>
      </w:r>
    </w:p>
    <w:p w14:paraId="51900F98" w14:textId="77777777" w:rsidR="007F403D" w:rsidRPr="001C48F3" w:rsidRDefault="007F403D" w:rsidP="005839F6">
      <w:pPr>
        <w:spacing w:after="0" w:line="240" w:lineRule="auto"/>
      </w:pPr>
    </w:p>
    <w:p w14:paraId="5D67114C" w14:textId="2F664A88" w:rsidR="006A78BD" w:rsidRPr="001C48F3" w:rsidRDefault="74DA0824" w:rsidP="005839F6">
      <w:pPr>
        <w:pStyle w:val="Naslov5"/>
        <w:spacing w:before="0" w:line="240" w:lineRule="auto"/>
      </w:pPr>
      <w:r w:rsidRPr="001C48F3">
        <w:t xml:space="preserve">Članak </w:t>
      </w:r>
      <w:r w:rsidR="49F1DDDB" w:rsidRPr="001C48F3">
        <w:t>98</w:t>
      </w:r>
      <w:r w:rsidRPr="001C48F3">
        <w:t>.</w:t>
      </w:r>
    </w:p>
    <w:p w14:paraId="02460663" w14:textId="77777777" w:rsidR="005A6231" w:rsidRPr="001C48F3" w:rsidRDefault="005A6231" w:rsidP="005839F6">
      <w:pPr>
        <w:spacing w:after="0" w:line="240" w:lineRule="auto"/>
      </w:pPr>
    </w:p>
    <w:p w14:paraId="560F77B6" w14:textId="1725D831" w:rsidR="006A78BD" w:rsidRPr="001C48F3" w:rsidRDefault="13E4F109" w:rsidP="005839F6">
      <w:pPr>
        <w:spacing w:after="0" w:line="240" w:lineRule="auto"/>
        <w:jc w:val="both"/>
        <w:rPr>
          <w:rFonts w:eastAsia="Times New Roman" w:cs="Times New Roman"/>
          <w:szCs w:val="24"/>
        </w:rPr>
      </w:pPr>
      <w:r w:rsidRPr="001C48F3">
        <w:rPr>
          <w:rFonts w:eastAsia="Times New Roman" w:cs="Times New Roman"/>
          <w:szCs w:val="24"/>
          <w:lang w:eastAsia="hr-HR"/>
        </w:rPr>
        <w:t xml:space="preserve">(1) Pravna osoba i obrtnik koji obavlja djelatnost servisiranja rashladnih i </w:t>
      </w:r>
      <w:r w:rsidRPr="001C48F3">
        <w:rPr>
          <w:rFonts w:eastAsia="Times New Roman" w:cs="Times New Roman"/>
          <w:szCs w:val="24"/>
        </w:rPr>
        <w:t xml:space="preserve">klimatizacijskih uređaja i opreme, dizalica topline, </w:t>
      </w:r>
      <w:r w:rsidR="62E29D26" w:rsidRPr="001C48F3">
        <w:rPr>
          <w:rFonts w:eastAsia="Times New Roman" w:cs="Times New Roman"/>
          <w:szCs w:val="24"/>
        </w:rPr>
        <w:t xml:space="preserve">klimatizacijskih uređaja u motornim vozilima, </w:t>
      </w:r>
      <w:r w:rsidRPr="001C48F3">
        <w:rPr>
          <w:rFonts w:eastAsia="Times New Roman" w:cs="Times New Roman"/>
          <w:szCs w:val="24"/>
        </w:rPr>
        <w:t xml:space="preserve">nepokretnih protupožarnih sustava i aparata za gašenje požara </w:t>
      </w:r>
      <w:r w:rsidR="005E2F26" w:rsidRPr="001C48F3">
        <w:rPr>
          <w:rFonts w:eastAsia="Times New Roman" w:cs="Times New Roman"/>
          <w:szCs w:val="24"/>
        </w:rPr>
        <w:t>i električnih rasklopnih uređaja</w:t>
      </w:r>
      <w:r w:rsidRPr="001C48F3">
        <w:rPr>
          <w:rFonts w:eastAsia="Times New Roman" w:cs="Times New Roman"/>
          <w:szCs w:val="24"/>
        </w:rPr>
        <w:t xml:space="preserve"> koji sadrže tvari </w:t>
      </w:r>
      <w:r w:rsidR="00A52082" w:rsidRPr="001C48F3">
        <w:rPr>
          <w:rFonts w:eastAsia="Times New Roman" w:cs="Times New Roman"/>
          <w:szCs w:val="24"/>
        </w:rPr>
        <w:t xml:space="preserve">koje oštećuju ozonski sloj </w:t>
      </w:r>
      <w:r w:rsidRPr="001C48F3">
        <w:rPr>
          <w:rFonts w:eastAsia="Times New Roman" w:cs="Times New Roman"/>
          <w:szCs w:val="24"/>
        </w:rPr>
        <w:t>ili fluorirane stakleničke plinove ili o njima ovise</w:t>
      </w:r>
      <w:r w:rsidR="31D282B4" w:rsidRPr="001C48F3">
        <w:rPr>
          <w:rFonts w:eastAsia="Times New Roman" w:cs="Times New Roman"/>
          <w:szCs w:val="24"/>
        </w:rPr>
        <w:t xml:space="preserve"> te</w:t>
      </w:r>
      <w:r w:rsidRPr="001C48F3">
        <w:rPr>
          <w:rFonts w:eastAsia="Times New Roman" w:cs="Times New Roman"/>
          <w:szCs w:val="24"/>
        </w:rPr>
        <w:t xml:space="preserve"> </w:t>
      </w:r>
      <w:r w:rsidR="31D282B4" w:rsidRPr="001C48F3">
        <w:rPr>
          <w:rFonts w:eastAsia="Times New Roman" w:cs="Times New Roman"/>
          <w:szCs w:val="24"/>
        </w:rPr>
        <w:t>alternativne tvari amonijak (NH</w:t>
      </w:r>
      <w:r w:rsidR="31D282B4" w:rsidRPr="001C48F3">
        <w:rPr>
          <w:rFonts w:eastAsia="Times New Roman" w:cs="Times New Roman"/>
          <w:szCs w:val="24"/>
          <w:vertAlign w:val="subscript"/>
        </w:rPr>
        <w:t>3</w:t>
      </w:r>
      <w:r w:rsidR="31D282B4" w:rsidRPr="001C48F3">
        <w:rPr>
          <w:rFonts w:eastAsia="Times New Roman" w:cs="Times New Roman"/>
          <w:szCs w:val="24"/>
        </w:rPr>
        <w:t>), ugljikov dioksid (CO</w:t>
      </w:r>
      <w:r w:rsidR="31D282B4" w:rsidRPr="001C48F3">
        <w:rPr>
          <w:rFonts w:eastAsia="Times New Roman" w:cs="Times New Roman"/>
          <w:szCs w:val="24"/>
          <w:vertAlign w:val="subscript"/>
        </w:rPr>
        <w:t>2</w:t>
      </w:r>
      <w:r w:rsidR="31D282B4" w:rsidRPr="001C48F3">
        <w:rPr>
          <w:rFonts w:eastAsia="Times New Roman" w:cs="Times New Roman"/>
          <w:szCs w:val="24"/>
        </w:rPr>
        <w:t>) ili ugljikovodik</w:t>
      </w:r>
      <w:r w:rsidR="0F40C2E5" w:rsidRPr="001C48F3">
        <w:rPr>
          <w:rFonts w:eastAsia="Times New Roman" w:cs="Times New Roman"/>
          <w:szCs w:val="24"/>
        </w:rPr>
        <w:t>e</w:t>
      </w:r>
      <w:r w:rsidR="29476933" w:rsidRPr="001C48F3">
        <w:rPr>
          <w:rFonts w:eastAsia="Times New Roman" w:cs="Times New Roman"/>
          <w:szCs w:val="24"/>
        </w:rPr>
        <w:t xml:space="preserve">, </w:t>
      </w:r>
      <w:r w:rsidRPr="001C48F3">
        <w:rPr>
          <w:rFonts w:eastAsia="Times New Roman" w:cs="Times New Roman"/>
          <w:szCs w:val="24"/>
        </w:rPr>
        <w:t>mora voditi očevidnik o preuzetim uporabljenim količinama tih tvari, postupanju s tim tvarima i o količinama u</w:t>
      </w:r>
      <w:r w:rsidR="291786DC" w:rsidRPr="001C48F3">
        <w:rPr>
          <w:rFonts w:eastAsia="Times New Roman" w:cs="Times New Roman"/>
          <w:szCs w:val="24"/>
        </w:rPr>
        <w:t>vezenih</w:t>
      </w:r>
      <w:r w:rsidRPr="001C48F3">
        <w:rPr>
          <w:rFonts w:eastAsia="Times New Roman" w:cs="Times New Roman"/>
          <w:szCs w:val="24"/>
        </w:rPr>
        <w:t xml:space="preserve"> novih ili </w:t>
      </w:r>
      <w:proofErr w:type="spellStart"/>
      <w:r w:rsidRPr="001C48F3">
        <w:rPr>
          <w:rFonts w:eastAsia="Times New Roman" w:cs="Times New Roman"/>
          <w:szCs w:val="24"/>
        </w:rPr>
        <w:t>oporabljenih</w:t>
      </w:r>
      <w:proofErr w:type="spellEnd"/>
      <w:r w:rsidRPr="001C48F3">
        <w:rPr>
          <w:rFonts w:eastAsia="Times New Roman" w:cs="Times New Roman"/>
          <w:szCs w:val="24"/>
        </w:rPr>
        <w:t xml:space="preserve"> tvari</w:t>
      </w:r>
      <w:r w:rsidR="00BD5E9F" w:rsidRPr="001C48F3">
        <w:rPr>
          <w:rFonts w:eastAsia="Times New Roman" w:cs="Times New Roman"/>
          <w:szCs w:val="24"/>
        </w:rPr>
        <w:t xml:space="preserve"> koje oštećuju ozonski sloj</w:t>
      </w:r>
      <w:r w:rsidRPr="001C48F3">
        <w:rPr>
          <w:rFonts w:eastAsia="Times New Roman" w:cs="Times New Roman"/>
          <w:szCs w:val="24"/>
        </w:rPr>
        <w:t xml:space="preserve"> i fluoriranih stakleničkih plinova.</w:t>
      </w:r>
    </w:p>
    <w:p w14:paraId="21E38B13" w14:textId="77777777" w:rsidR="007F403D" w:rsidRPr="001C48F3" w:rsidRDefault="007F403D" w:rsidP="005839F6">
      <w:pPr>
        <w:spacing w:after="0" w:line="240" w:lineRule="auto"/>
        <w:jc w:val="both"/>
        <w:rPr>
          <w:rFonts w:eastAsia="Times New Roman" w:cs="Times New Roman"/>
          <w:szCs w:val="24"/>
        </w:rPr>
      </w:pPr>
    </w:p>
    <w:p w14:paraId="1B3E72C4" w14:textId="382D9257" w:rsidR="001C7D74" w:rsidRPr="001C48F3" w:rsidRDefault="2B80C479" w:rsidP="005839F6">
      <w:pPr>
        <w:spacing w:after="0" w:line="240" w:lineRule="auto"/>
        <w:jc w:val="both"/>
        <w:rPr>
          <w:rFonts w:eastAsia="Times New Roman" w:cs="Times New Roman"/>
          <w:szCs w:val="24"/>
        </w:rPr>
      </w:pPr>
      <w:r w:rsidRPr="001C48F3">
        <w:rPr>
          <w:rFonts w:eastAsia="Times New Roman" w:cs="Times New Roman"/>
          <w:szCs w:val="24"/>
        </w:rPr>
        <w:t xml:space="preserve">(2) Pravna osoba i obrtnik iz stavka 1. ovoga članka dužni su </w:t>
      </w:r>
      <w:r w:rsidR="4FBBBF26" w:rsidRPr="001C48F3">
        <w:rPr>
          <w:rFonts w:eastAsia="Times New Roman" w:cs="Times New Roman"/>
          <w:szCs w:val="24"/>
        </w:rPr>
        <w:t>Ministarstvu</w:t>
      </w:r>
      <w:r w:rsidRPr="001C48F3">
        <w:rPr>
          <w:rFonts w:eastAsia="Times New Roman" w:cs="Times New Roman"/>
          <w:szCs w:val="24"/>
        </w:rPr>
        <w:t xml:space="preserve"> dostaviti podatke iz očevidnika putem mrežne aplikacije do 31. siječnja tekuće godine za prethodnu kalendarsku godinu.</w:t>
      </w:r>
    </w:p>
    <w:p w14:paraId="4753F084" w14:textId="77777777" w:rsidR="007F403D" w:rsidRPr="001C48F3" w:rsidRDefault="007F403D" w:rsidP="005839F6">
      <w:pPr>
        <w:spacing w:after="0" w:line="240" w:lineRule="auto"/>
        <w:jc w:val="both"/>
        <w:rPr>
          <w:rFonts w:eastAsia="Times New Roman" w:cs="Times New Roman"/>
          <w:szCs w:val="24"/>
        </w:rPr>
      </w:pPr>
    </w:p>
    <w:p w14:paraId="7C74AD6F" w14:textId="21F3926A" w:rsidR="6A764B27" w:rsidRPr="001C48F3" w:rsidRDefault="001C7D74" w:rsidP="005839F6">
      <w:pPr>
        <w:spacing w:after="0" w:line="240" w:lineRule="auto"/>
        <w:jc w:val="both"/>
        <w:rPr>
          <w:rFonts w:eastAsia="Times New Roman" w:cs="Times New Roman"/>
        </w:rPr>
      </w:pPr>
      <w:r w:rsidRPr="001C48F3">
        <w:rPr>
          <w:rFonts w:eastAsia="Times New Roman" w:cs="Times New Roman"/>
        </w:rPr>
        <w:t>(</w:t>
      </w:r>
      <w:r w:rsidR="6A764B27" w:rsidRPr="001C48F3">
        <w:rPr>
          <w:rFonts w:eastAsia="Times New Roman" w:cs="Times New Roman"/>
        </w:rPr>
        <w:t xml:space="preserve">3) Pravna osoba i obrtnik koji obavlja djelatnost uvoza, izvoza i stavljanja na tržište </w:t>
      </w:r>
      <w:r w:rsidR="00BD5E9F" w:rsidRPr="001C48F3">
        <w:rPr>
          <w:rFonts w:eastAsia="Times New Roman" w:cs="Times New Roman"/>
        </w:rPr>
        <w:t xml:space="preserve">tvari koje oštećuju ozonski sloj </w:t>
      </w:r>
      <w:r w:rsidR="6A764B27" w:rsidRPr="001C48F3">
        <w:rPr>
          <w:rFonts w:eastAsia="Times New Roman" w:cs="Times New Roman"/>
        </w:rPr>
        <w:t>i/ili fluoriranih tvari i/ili alternativnih tvari: amonijak (NH</w:t>
      </w:r>
      <w:r w:rsidR="6A764B27" w:rsidRPr="001C48F3">
        <w:rPr>
          <w:rFonts w:eastAsia="Times New Roman" w:cs="Times New Roman"/>
          <w:vertAlign w:val="subscript"/>
        </w:rPr>
        <w:t>3</w:t>
      </w:r>
      <w:r w:rsidR="6A764B27" w:rsidRPr="001C48F3">
        <w:rPr>
          <w:rFonts w:eastAsia="Times New Roman" w:cs="Times New Roman"/>
        </w:rPr>
        <w:t>), ugljikov dioksid (CO</w:t>
      </w:r>
      <w:r w:rsidR="6A764B27" w:rsidRPr="001C48F3">
        <w:rPr>
          <w:rFonts w:eastAsia="Times New Roman" w:cs="Times New Roman"/>
          <w:vertAlign w:val="subscript"/>
        </w:rPr>
        <w:t>2</w:t>
      </w:r>
      <w:r w:rsidR="6A764B27" w:rsidRPr="001C48F3">
        <w:rPr>
          <w:rFonts w:eastAsia="Times New Roman" w:cs="Times New Roman"/>
        </w:rPr>
        <w:t>) ili ugljikovodika (HC) u uređajima i opremi iz članka 5. stav</w:t>
      </w:r>
      <w:r w:rsidR="54109EBE" w:rsidRPr="001C48F3">
        <w:rPr>
          <w:rFonts w:eastAsia="Times New Roman" w:cs="Times New Roman"/>
        </w:rPr>
        <w:t>a</w:t>
      </w:r>
      <w:r w:rsidR="6A764B27" w:rsidRPr="001C48F3">
        <w:rPr>
          <w:rFonts w:eastAsia="Times New Roman" w:cs="Times New Roman"/>
        </w:rPr>
        <w:t>ka 2. i 3. Uredbe (EU) 2024/573, dužni su Ministarstvu dostaviti podatke putem mrežne aplikacije do 31. ožujka tekuće godine za prethodnu kalendarsku godinu.</w:t>
      </w:r>
    </w:p>
    <w:p w14:paraId="18449ECA" w14:textId="77777777" w:rsidR="007F403D" w:rsidRPr="001C48F3" w:rsidRDefault="007F403D" w:rsidP="005839F6">
      <w:pPr>
        <w:spacing w:after="0" w:line="240" w:lineRule="auto"/>
        <w:jc w:val="both"/>
        <w:rPr>
          <w:rFonts w:eastAsia="Times New Roman" w:cs="Times New Roman"/>
        </w:rPr>
      </w:pPr>
    </w:p>
    <w:p w14:paraId="226B1718" w14:textId="69FF428E" w:rsidR="6A764B27" w:rsidRPr="001C48F3" w:rsidRDefault="6A764B27" w:rsidP="005839F6">
      <w:pPr>
        <w:spacing w:after="0" w:line="240" w:lineRule="auto"/>
        <w:jc w:val="both"/>
        <w:rPr>
          <w:rFonts w:eastAsia="Times New Roman" w:cs="Times New Roman"/>
        </w:rPr>
      </w:pPr>
      <w:r w:rsidRPr="001C48F3">
        <w:rPr>
          <w:rFonts w:eastAsia="Times New Roman" w:cs="Times New Roman"/>
        </w:rPr>
        <w:t>(4) Operater iz članka 3. točke 5. Uredbe (EU) 2024/573 opreme i uređaja iz članka 5. stav</w:t>
      </w:r>
      <w:r w:rsidR="36B41F4D" w:rsidRPr="001C48F3">
        <w:rPr>
          <w:rFonts w:eastAsia="Times New Roman" w:cs="Times New Roman"/>
        </w:rPr>
        <w:t>a</w:t>
      </w:r>
      <w:r w:rsidRPr="001C48F3">
        <w:rPr>
          <w:rFonts w:eastAsia="Times New Roman" w:cs="Times New Roman"/>
        </w:rPr>
        <w:t>ka 2. i 3. Uredbe (EU) 2024/573, koja sadržava 3 kg ili više tvari</w:t>
      </w:r>
      <w:r w:rsidR="00BD5E9F" w:rsidRPr="001C48F3">
        <w:rPr>
          <w:rFonts w:eastAsia="Times New Roman" w:cs="Times New Roman"/>
        </w:rPr>
        <w:t xml:space="preserve"> koje oštećuju ozonski sloj</w:t>
      </w:r>
      <w:r w:rsidRPr="001C48F3">
        <w:rPr>
          <w:rFonts w:eastAsia="Times New Roman" w:cs="Times New Roman"/>
        </w:rPr>
        <w:t xml:space="preserve"> ili 5 t CO</w:t>
      </w:r>
      <w:r w:rsidRPr="001C48F3">
        <w:rPr>
          <w:rFonts w:eastAsia="Times New Roman" w:cs="Times New Roman"/>
          <w:vertAlign w:val="subscript"/>
        </w:rPr>
        <w:t>2</w:t>
      </w:r>
      <w:r w:rsidRPr="001C48F3">
        <w:rPr>
          <w:rFonts w:eastAsia="Times New Roman" w:cs="Times New Roman"/>
        </w:rPr>
        <w:t xml:space="preserve"> ili više ili 10 t </w:t>
      </w:r>
      <w:r w:rsidR="001C7D74" w:rsidRPr="001C48F3">
        <w:rPr>
          <w:rFonts w:eastAsia="Times New Roman" w:cs="Times New Roman"/>
        </w:rPr>
        <w:t xml:space="preserve">ekvivalenta </w:t>
      </w:r>
      <w:r w:rsidRPr="001C48F3">
        <w:rPr>
          <w:rFonts w:eastAsia="Times New Roman" w:cs="Times New Roman"/>
        </w:rPr>
        <w:t>CO</w:t>
      </w:r>
      <w:r w:rsidRPr="001C48F3">
        <w:rPr>
          <w:rFonts w:eastAsia="Times New Roman" w:cs="Times New Roman"/>
          <w:vertAlign w:val="subscript"/>
        </w:rPr>
        <w:t>2</w:t>
      </w:r>
      <w:r w:rsidRPr="001C48F3">
        <w:rPr>
          <w:rFonts w:eastAsia="Times New Roman" w:cs="Times New Roman"/>
        </w:rPr>
        <w:t xml:space="preserve"> ili više u hermetičkoj opremi fluoriranih stakleničkih plinova iz Priloga I. Uredbe (EU) 2024/573 ili 1 kg ili više ili 2 kg ili više u hermetičkoj opremi odnosno 3 kg ako je hermetički zatvorena oprema ugrađena u stambene zgrade fluoriranih stakleničkih plinova iz Odjeljka I. Priloga II. Uredbe (EU) 2024/573 ili 3 kg ili </w:t>
      </w:r>
      <w:r w:rsidRPr="001C48F3">
        <w:rPr>
          <w:rFonts w:eastAsia="Times New Roman" w:cs="Times New Roman"/>
        </w:rPr>
        <w:lastRenderedPageBreak/>
        <w:t>više alternativnih tvari: amonijak (NH</w:t>
      </w:r>
      <w:r w:rsidRPr="001C48F3">
        <w:rPr>
          <w:rFonts w:eastAsia="Times New Roman" w:cs="Times New Roman"/>
          <w:vertAlign w:val="subscript"/>
        </w:rPr>
        <w:t>3</w:t>
      </w:r>
      <w:r w:rsidRPr="001C48F3">
        <w:rPr>
          <w:rFonts w:eastAsia="Times New Roman" w:cs="Times New Roman"/>
        </w:rPr>
        <w:t>), ugljikov dioksid (CO</w:t>
      </w:r>
      <w:r w:rsidRPr="001C48F3">
        <w:rPr>
          <w:rFonts w:eastAsia="Times New Roman" w:cs="Times New Roman"/>
          <w:vertAlign w:val="subscript"/>
        </w:rPr>
        <w:t>2</w:t>
      </w:r>
      <w:r w:rsidRPr="001C48F3">
        <w:rPr>
          <w:rFonts w:eastAsia="Times New Roman" w:cs="Times New Roman"/>
        </w:rPr>
        <w:t>) ili ugljikovodika (HC), dužan je opremu prijaviti putem mrežne aplikacije Ministarstvu 15 dana od dana puštanja u pogon.</w:t>
      </w:r>
    </w:p>
    <w:p w14:paraId="00A9373A" w14:textId="77777777" w:rsidR="007F403D" w:rsidRPr="001C48F3" w:rsidRDefault="007F403D" w:rsidP="005839F6">
      <w:pPr>
        <w:spacing w:after="0" w:line="240" w:lineRule="auto"/>
        <w:jc w:val="both"/>
        <w:rPr>
          <w:rFonts w:eastAsia="Times New Roman" w:cs="Times New Roman"/>
        </w:rPr>
      </w:pPr>
    </w:p>
    <w:p w14:paraId="3FCF1D05" w14:textId="0A44ECB6" w:rsidR="0D9CBEAC" w:rsidRPr="001C48F3" w:rsidRDefault="0D9CBEAC" w:rsidP="005839F6">
      <w:pPr>
        <w:spacing w:after="0" w:line="240" w:lineRule="auto"/>
        <w:jc w:val="both"/>
        <w:rPr>
          <w:rFonts w:eastAsia="Times New Roman" w:cs="Times New Roman"/>
        </w:rPr>
      </w:pPr>
      <w:r w:rsidRPr="001C48F3">
        <w:rPr>
          <w:rFonts w:eastAsia="Times New Roman" w:cs="Times New Roman"/>
        </w:rPr>
        <w:t>(5) Vlada će Uredbom iz članka 86. ovoga Zakona propisati način dostave podataka iz stav</w:t>
      </w:r>
      <w:r w:rsidR="1D9D0797" w:rsidRPr="001C48F3">
        <w:rPr>
          <w:rFonts w:eastAsia="Times New Roman" w:cs="Times New Roman"/>
        </w:rPr>
        <w:t>a</w:t>
      </w:r>
      <w:r w:rsidRPr="001C48F3">
        <w:rPr>
          <w:rFonts w:eastAsia="Times New Roman" w:cs="Times New Roman"/>
        </w:rPr>
        <w:t>ka 1. i 3. ovog</w:t>
      </w:r>
      <w:r w:rsidR="008D1EC2">
        <w:rPr>
          <w:rFonts w:eastAsia="Times New Roman" w:cs="Times New Roman"/>
        </w:rPr>
        <w:t>a</w:t>
      </w:r>
      <w:r w:rsidRPr="001C48F3">
        <w:rPr>
          <w:rFonts w:eastAsia="Times New Roman" w:cs="Times New Roman"/>
        </w:rPr>
        <w:t xml:space="preserve"> članka i podnošenja prijave iz stavka 4. ovoga članka.</w:t>
      </w:r>
    </w:p>
    <w:p w14:paraId="2FCCCDD0" w14:textId="77777777" w:rsidR="005A6231" w:rsidRPr="001C48F3" w:rsidRDefault="005A6231" w:rsidP="005839F6">
      <w:pPr>
        <w:spacing w:after="0" w:line="240" w:lineRule="auto"/>
        <w:jc w:val="both"/>
        <w:rPr>
          <w:rFonts w:eastAsia="Times New Roman" w:cs="Times New Roman"/>
          <w:szCs w:val="24"/>
        </w:rPr>
      </w:pPr>
    </w:p>
    <w:p w14:paraId="6EA8770E" w14:textId="449E9E30" w:rsidR="00713661" w:rsidRPr="001C48F3" w:rsidRDefault="00713661" w:rsidP="005839F6">
      <w:pPr>
        <w:spacing w:after="0" w:line="240" w:lineRule="auto"/>
      </w:pPr>
      <w:r w:rsidRPr="001C48F3">
        <w:t>Poslovi Ministarstva</w:t>
      </w:r>
    </w:p>
    <w:p w14:paraId="14277A7F" w14:textId="77777777" w:rsidR="007F403D" w:rsidRPr="001C48F3" w:rsidRDefault="007F403D" w:rsidP="005839F6">
      <w:pPr>
        <w:spacing w:after="0" w:line="240" w:lineRule="auto"/>
      </w:pPr>
    </w:p>
    <w:p w14:paraId="33023ED1" w14:textId="376482BC" w:rsidR="006A78BD" w:rsidRPr="001C48F3" w:rsidRDefault="1ED1CC09" w:rsidP="005839F6">
      <w:pPr>
        <w:pStyle w:val="Naslov5"/>
        <w:spacing w:before="0" w:line="240" w:lineRule="auto"/>
      </w:pPr>
      <w:r w:rsidRPr="001C48F3">
        <w:t xml:space="preserve">Članak </w:t>
      </w:r>
      <w:r w:rsidR="789084BE" w:rsidRPr="001C48F3">
        <w:t>99</w:t>
      </w:r>
      <w:r w:rsidRPr="001C48F3">
        <w:t>.</w:t>
      </w:r>
    </w:p>
    <w:p w14:paraId="25F83F04" w14:textId="77777777" w:rsidR="005A6231" w:rsidRPr="001C48F3" w:rsidRDefault="005A6231" w:rsidP="005839F6">
      <w:pPr>
        <w:spacing w:after="0" w:line="240" w:lineRule="auto"/>
      </w:pPr>
    </w:p>
    <w:p w14:paraId="78309BBC" w14:textId="06092047" w:rsidR="006A78BD" w:rsidRPr="001C48F3" w:rsidRDefault="56A76E1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07765B0" w:rsidRPr="001C48F3">
        <w:rPr>
          <w:rFonts w:eastAsia="Times New Roman" w:cs="Times New Roman"/>
          <w:szCs w:val="24"/>
          <w:lang w:eastAsia="hr-HR"/>
        </w:rPr>
        <w:t>U svrhu</w:t>
      </w:r>
      <w:r w:rsidR="32239A69" w:rsidRPr="001C48F3">
        <w:rPr>
          <w:rFonts w:eastAsia="Times New Roman" w:cs="Times New Roman"/>
          <w:szCs w:val="24"/>
          <w:lang w:eastAsia="hr-HR"/>
        </w:rPr>
        <w:t xml:space="preserve"> izvješćivanja u skladu s Uredbom (EU) 2024/590 i Uredb</w:t>
      </w:r>
      <w:r w:rsidR="4E95200C" w:rsidRPr="001C48F3">
        <w:rPr>
          <w:rFonts w:eastAsia="Times New Roman" w:cs="Times New Roman"/>
          <w:szCs w:val="24"/>
          <w:lang w:eastAsia="hr-HR"/>
        </w:rPr>
        <w:t>om</w:t>
      </w:r>
      <w:r w:rsidR="32239A69" w:rsidRPr="001C48F3">
        <w:rPr>
          <w:rFonts w:eastAsia="Times New Roman" w:cs="Times New Roman"/>
          <w:szCs w:val="24"/>
          <w:lang w:eastAsia="hr-HR"/>
        </w:rPr>
        <w:t xml:space="preserve"> (EU) 2024/573, Ministarstvo </w:t>
      </w:r>
      <w:r w:rsidRPr="001C48F3">
        <w:rPr>
          <w:rFonts w:eastAsia="Times New Roman" w:cs="Times New Roman"/>
          <w:szCs w:val="24"/>
          <w:lang w:eastAsia="hr-HR"/>
        </w:rPr>
        <w:t>obavlja sljedeće poslove:</w:t>
      </w:r>
    </w:p>
    <w:p w14:paraId="732C97CC" w14:textId="77777777" w:rsidR="007F403D" w:rsidRPr="001C48F3" w:rsidRDefault="007F403D" w:rsidP="005839F6">
      <w:pPr>
        <w:spacing w:after="0" w:line="240" w:lineRule="auto"/>
        <w:jc w:val="both"/>
        <w:rPr>
          <w:rFonts w:eastAsia="Times New Roman" w:cs="Times New Roman"/>
          <w:szCs w:val="24"/>
          <w:lang w:eastAsia="hr-HR"/>
        </w:rPr>
      </w:pPr>
    </w:p>
    <w:p w14:paraId="36146563" w14:textId="40DC2F3C" w:rsidR="006A78BD" w:rsidRPr="001C48F3" w:rsidRDefault="2029F147"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481A69E8" w:rsidRPr="001C48F3">
        <w:rPr>
          <w:rFonts w:eastAsia="Times New Roman" w:cs="Times New Roman"/>
        </w:rPr>
        <w:t>ima pristup alatu za elektroničko izvješćivanje o</w:t>
      </w:r>
      <w:r w:rsidRPr="001C48F3">
        <w:rPr>
          <w:rFonts w:eastAsia="Times New Roman" w:cs="Times New Roman"/>
          <w:lang w:eastAsia="hr-HR"/>
        </w:rPr>
        <w:t xml:space="preserve"> podat</w:t>
      </w:r>
      <w:r w:rsidR="3ABEF9B8" w:rsidRPr="001C48F3">
        <w:rPr>
          <w:rFonts w:eastAsia="Times New Roman" w:cs="Times New Roman"/>
          <w:lang w:eastAsia="hr-HR"/>
        </w:rPr>
        <w:t>cima</w:t>
      </w:r>
      <w:r w:rsidRPr="001C48F3">
        <w:rPr>
          <w:rFonts w:eastAsia="Times New Roman" w:cs="Times New Roman"/>
          <w:lang w:eastAsia="hr-HR"/>
        </w:rPr>
        <w:t xml:space="preserve"> o tvarima koje oštećuju ozonski sloj u skladu s člankom 2</w:t>
      </w:r>
      <w:r w:rsidR="0A61BF14" w:rsidRPr="001C48F3">
        <w:rPr>
          <w:rFonts w:eastAsia="Times New Roman" w:cs="Times New Roman"/>
          <w:lang w:eastAsia="hr-HR"/>
        </w:rPr>
        <w:t>4</w:t>
      </w:r>
      <w:r w:rsidRPr="001C48F3">
        <w:rPr>
          <w:rFonts w:eastAsia="Times New Roman" w:cs="Times New Roman"/>
          <w:lang w:eastAsia="hr-HR"/>
        </w:rPr>
        <w:t>. Uredbe (E</w:t>
      </w:r>
      <w:r w:rsidR="3B9663CD" w:rsidRPr="001C48F3">
        <w:rPr>
          <w:rFonts w:eastAsia="Times New Roman" w:cs="Times New Roman"/>
          <w:lang w:eastAsia="hr-HR"/>
        </w:rPr>
        <w:t>U</w:t>
      </w:r>
      <w:r w:rsidRPr="001C48F3">
        <w:rPr>
          <w:rFonts w:eastAsia="Times New Roman" w:cs="Times New Roman"/>
          <w:lang w:eastAsia="hr-HR"/>
        </w:rPr>
        <w:t xml:space="preserve">) </w:t>
      </w:r>
      <w:r w:rsidR="636E691D" w:rsidRPr="001C48F3">
        <w:rPr>
          <w:rFonts w:eastAsia="Times New Roman" w:cs="Times New Roman"/>
          <w:lang w:eastAsia="hr-HR"/>
        </w:rPr>
        <w:t>2024/590</w:t>
      </w:r>
    </w:p>
    <w:p w14:paraId="5A0CF1FA" w14:textId="77777777" w:rsidR="007F403D" w:rsidRPr="001C48F3" w:rsidRDefault="007F403D" w:rsidP="00B118B3">
      <w:pPr>
        <w:spacing w:after="0" w:line="240" w:lineRule="auto"/>
        <w:jc w:val="both"/>
        <w:rPr>
          <w:rFonts w:eastAsia="Times New Roman" w:cs="Times New Roman"/>
          <w:lang w:eastAsia="hr-HR"/>
        </w:rPr>
      </w:pPr>
    </w:p>
    <w:p w14:paraId="77AC37E8" w14:textId="42E32171"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prikuplja podatke o fluoriranim stakleničkim plinovima u skladu s člankom </w:t>
      </w:r>
      <w:r w:rsidR="0C8E1C42" w:rsidRPr="001C48F3">
        <w:rPr>
          <w:rFonts w:eastAsia="Times New Roman" w:cs="Times New Roman"/>
          <w:lang w:eastAsia="hr-HR"/>
        </w:rPr>
        <w:t>2</w:t>
      </w:r>
      <w:r w:rsidR="189B980F" w:rsidRPr="001C48F3">
        <w:rPr>
          <w:rFonts w:eastAsia="Times New Roman" w:cs="Times New Roman"/>
          <w:lang w:eastAsia="hr-HR"/>
        </w:rPr>
        <w:t>7</w:t>
      </w:r>
      <w:r w:rsidRPr="001C48F3">
        <w:rPr>
          <w:rFonts w:eastAsia="Times New Roman" w:cs="Times New Roman"/>
          <w:lang w:eastAsia="hr-HR"/>
        </w:rPr>
        <w:t xml:space="preserve">. </w:t>
      </w:r>
      <w:r w:rsidR="2895ED7D" w:rsidRPr="001C48F3">
        <w:rPr>
          <w:rFonts w:eastAsia="Times New Roman" w:cs="Times New Roman"/>
          <w:lang w:eastAsia="hr-HR"/>
        </w:rPr>
        <w:t>stavkom 1</w:t>
      </w:r>
      <w:r w:rsidR="30F779A4" w:rsidRPr="001C48F3">
        <w:rPr>
          <w:rFonts w:eastAsia="Times New Roman" w:cs="Times New Roman"/>
          <w:lang w:eastAsia="hr-HR"/>
        </w:rPr>
        <w:t>.</w:t>
      </w:r>
      <w:r w:rsidR="2895ED7D" w:rsidRPr="001C48F3">
        <w:rPr>
          <w:rFonts w:eastAsia="Times New Roman" w:cs="Times New Roman"/>
          <w:lang w:eastAsia="hr-HR"/>
        </w:rPr>
        <w:t xml:space="preserve"> </w:t>
      </w:r>
      <w:r w:rsidRPr="001C48F3">
        <w:rPr>
          <w:rFonts w:eastAsia="Times New Roman" w:cs="Times New Roman"/>
          <w:lang w:eastAsia="hr-HR"/>
        </w:rPr>
        <w:t xml:space="preserve">Uredbe (EU) </w:t>
      </w:r>
      <w:r w:rsidR="1F4F5CD9" w:rsidRPr="001C48F3">
        <w:rPr>
          <w:rFonts w:eastAsia="Times New Roman" w:cs="Times New Roman"/>
          <w:lang w:eastAsia="hr-HR"/>
        </w:rPr>
        <w:t>2024/573</w:t>
      </w:r>
    </w:p>
    <w:p w14:paraId="1E86C90A" w14:textId="77777777" w:rsidR="007F403D" w:rsidRPr="001C48F3" w:rsidRDefault="007F403D" w:rsidP="00B118B3">
      <w:pPr>
        <w:spacing w:after="0" w:line="240" w:lineRule="auto"/>
        <w:jc w:val="both"/>
        <w:rPr>
          <w:rFonts w:eastAsia="Times New Roman" w:cs="Times New Roman"/>
          <w:lang w:eastAsia="hr-HR"/>
        </w:rPr>
      </w:pPr>
    </w:p>
    <w:p w14:paraId="24E9B8E4" w14:textId="2727F22D"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vodi mrežnu aplikaciju očevidnika o tvarima koje oštećuju ozonski sloj</w:t>
      </w:r>
      <w:r w:rsidR="00DF316D" w:rsidRPr="001C48F3">
        <w:rPr>
          <w:rFonts w:eastAsia="Times New Roman" w:cs="Times New Roman"/>
          <w:lang w:eastAsia="hr-HR"/>
        </w:rPr>
        <w:t>,</w:t>
      </w:r>
      <w:r w:rsidRPr="001C48F3">
        <w:rPr>
          <w:rFonts w:eastAsia="Times New Roman" w:cs="Times New Roman"/>
          <w:lang w:eastAsia="hr-HR"/>
        </w:rPr>
        <w:t xml:space="preserve"> fluoriranim stakleničkim plinovima </w:t>
      </w:r>
      <w:r w:rsidR="00DF316D" w:rsidRPr="001C48F3">
        <w:rPr>
          <w:rFonts w:eastAsia="Times New Roman" w:cs="Times New Roman"/>
          <w:lang w:eastAsia="hr-HR"/>
        </w:rPr>
        <w:t xml:space="preserve">i </w:t>
      </w:r>
      <w:r w:rsidR="00DF316D" w:rsidRPr="001C48F3">
        <w:rPr>
          <w:rFonts w:eastAsia="Times New Roman" w:cs="Times New Roman"/>
        </w:rPr>
        <w:t>alternativnim tvarima: amonijak (NH</w:t>
      </w:r>
      <w:r w:rsidR="00DF316D" w:rsidRPr="001C48F3">
        <w:rPr>
          <w:rFonts w:eastAsia="Times New Roman" w:cs="Times New Roman"/>
          <w:vertAlign w:val="subscript"/>
        </w:rPr>
        <w:t>3</w:t>
      </w:r>
      <w:r w:rsidR="00DF316D" w:rsidRPr="001C48F3">
        <w:rPr>
          <w:rFonts w:eastAsia="Times New Roman" w:cs="Times New Roman"/>
        </w:rPr>
        <w:t>), ugljikov dioksid (CO</w:t>
      </w:r>
      <w:r w:rsidR="00DF316D" w:rsidRPr="001C48F3">
        <w:rPr>
          <w:rFonts w:eastAsia="Times New Roman" w:cs="Times New Roman"/>
          <w:vertAlign w:val="subscript"/>
        </w:rPr>
        <w:t>2</w:t>
      </w:r>
      <w:r w:rsidR="00DF316D" w:rsidRPr="001C48F3">
        <w:rPr>
          <w:rFonts w:eastAsia="Times New Roman" w:cs="Times New Roman"/>
        </w:rPr>
        <w:t>) ili ugljikovodi</w:t>
      </w:r>
      <w:r w:rsidR="000B7211" w:rsidRPr="001C48F3">
        <w:rPr>
          <w:rFonts w:eastAsia="Times New Roman" w:cs="Times New Roman"/>
        </w:rPr>
        <w:t>ci</w:t>
      </w:r>
      <w:r w:rsidR="00DF316D" w:rsidRPr="001C48F3">
        <w:rPr>
          <w:rFonts w:eastAsia="Times New Roman" w:cs="Times New Roman"/>
        </w:rPr>
        <w:t xml:space="preserve"> (HC), </w:t>
      </w:r>
      <w:r w:rsidRPr="001C48F3">
        <w:rPr>
          <w:rFonts w:eastAsia="Times New Roman" w:cs="Times New Roman"/>
          <w:lang w:eastAsia="hr-HR"/>
        </w:rPr>
        <w:t xml:space="preserve">propisanim uredbom iz članka </w:t>
      </w:r>
      <w:r w:rsidR="6A471C68" w:rsidRPr="001C48F3">
        <w:rPr>
          <w:rFonts w:eastAsia="Times New Roman" w:cs="Times New Roman"/>
          <w:lang w:eastAsia="hr-HR"/>
        </w:rPr>
        <w:t>86</w:t>
      </w:r>
      <w:r w:rsidRPr="001C48F3">
        <w:rPr>
          <w:rFonts w:eastAsia="Times New Roman" w:cs="Times New Roman"/>
          <w:lang w:eastAsia="hr-HR"/>
        </w:rPr>
        <w:t>. ovoga Zakona</w:t>
      </w:r>
    </w:p>
    <w:p w14:paraId="7B22108C" w14:textId="77777777" w:rsidR="007F403D" w:rsidRPr="001C48F3" w:rsidRDefault="007F403D" w:rsidP="00B118B3">
      <w:pPr>
        <w:spacing w:after="0" w:line="240" w:lineRule="auto"/>
        <w:jc w:val="both"/>
        <w:rPr>
          <w:rFonts w:eastAsia="Times New Roman" w:cs="Times New Roman"/>
          <w:lang w:eastAsia="hr-HR"/>
        </w:rPr>
      </w:pPr>
    </w:p>
    <w:p w14:paraId="3566D52D" w14:textId="60FB5FF3"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vodi mrežnu aplikaciju za Registar </w:t>
      </w:r>
      <w:r w:rsidR="00C10B34" w:rsidRPr="001C48F3">
        <w:rPr>
          <w:rFonts w:eastAsia="Times New Roman" w:cs="Times New Roman"/>
          <w:lang w:eastAsia="hr-HR"/>
        </w:rPr>
        <w:t xml:space="preserve">pravnih osoba i obrtnika </w:t>
      </w:r>
      <w:r w:rsidR="0069351E" w:rsidRPr="001C48F3">
        <w:rPr>
          <w:rFonts w:eastAsia="Times New Roman" w:cs="Times New Roman"/>
          <w:lang w:eastAsia="hr-HR"/>
        </w:rPr>
        <w:t xml:space="preserve">iz članak </w:t>
      </w:r>
      <w:r w:rsidR="00CF07A7" w:rsidRPr="001C48F3">
        <w:rPr>
          <w:rFonts w:eastAsia="Times New Roman" w:cs="Times New Roman"/>
          <w:lang w:eastAsia="hr-HR"/>
        </w:rPr>
        <w:t xml:space="preserve">94. ovoga Zakona te </w:t>
      </w:r>
      <w:r w:rsidR="00104F3C" w:rsidRPr="001C48F3">
        <w:rPr>
          <w:rFonts w:eastAsia="Times New Roman" w:cs="Times New Roman"/>
          <w:lang w:eastAsia="hr-HR"/>
        </w:rPr>
        <w:t xml:space="preserve">za </w:t>
      </w:r>
      <w:r w:rsidR="00CF07A7" w:rsidRPr="001C48F3">
        <w:rPr>
          <w:rFonts w:eastAsia="Times New Roman" w:cs="Times New Roman"/>
          <w:lang w:eastAsia="hr-HR"/>
        </w:rPr>
        <w:t>Regista</w:t>
      </w:r>
      <w:r w:rsidR="00104F3C" w:rsidRPr="001C48F3">
        <w:rPr>
          <w:rFonts w:eastAsia="Times New Roman" w:cs="Times New Roman"/>
          <w:lang w:eastAsia="hr-HR"/>
        </w:rPr>
        <w:t xml:space="preserve">r </w:t>
      </w:r>
      <w:r w:rsidRPr="001C48F3">
        <w:rPr>
          <w:rFonts w:eastAsia="Times New Roman" w:cs="Times New Roman"/>
          <w:lang w:eastAsia="hr-HR"/>
        </w:rPr>
        <w:t xml:space="preserve">ovlaštenih osoba iz članka </w:t>
      </w:r>
      <w:r w:rsidR="00B26801" w:rsidRPr="001C48F3">
        <w:rPr>
          <w:rFonts w:eastAsia="Times New Roman" w:cs="Times New Roman"/>
          <w:lang w:eastAsia="hr-HR"/>
        </w:rPr>
        <w:t>96</w:t>
      </w:r>
      <w:r w:rsidR="73B64390" w:rsidRPr="001C48F3">
        <w:rPr>
          <w:rFonts w:eastAsia="Times New Roman" w:cs="Times New Roman"/>
          <w:lang w:eastAsia="hr-HR"/>
        </w:rPr>
        <w:t xml:space="preserve">. </w:t>
      </w:r>
      <w:r w:rsidRPr="001C48F3">
        <w:rPr>
          <w:rFonts w:eastAsia="Times New Roman" w:cs="Times New Roman"/>
          <w:lang w:eastAsia="hr-HR"/>
        </w:rPr>
        <w:t>ovoga Zakona</w:t>
      </w:r>
    </w:p>
    <w:p w14:paraId="269CDAD3" w14:textId="77777777" w:rsidR="007F403D" w:rsidRPr="001C48F3" w:rsidRDefault="007F403D" w:rsidP="00B118B3">
      <w:pPr>
        <w:spacing w:after="0" w:line="240" w:lineRule="auto"/>
        <w:jc w:val="both"/>
        <w:rPr>
          <w:rFonts w:eastAsia="Times New Roman" w:cs="Times New Roman"/>
          <w:lang w:eastAsia="hr-HR"/>
        </w:rPr>
      </w:pPr>
    </w:p>
    <w:p w14:paraId="450CEABA" w14:textId="581C8755"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5. vodi mrežnu aplikaciju s podacima o opremi i sustavima</w:t>
      </w:r>
      <w:r w:rsidR="730C7223" w:rsidRPr="001C48F3">
        <w:rPr>
          <w:rFonts w:eastAsia="Times New Roman" w:cs="Times New Roman"/>
          <w:lang w:eastAsia="hr-HR"/>
        </w:rPr>
        <w:t xml:space="preserve"> iz  stavka </w:t>
      </w:r>
      <w:r w:rsidR="00212D54" w:rsidRPr="001C48F3">
        <w:rPr>
          <w:rFonts w:eastAsia="Times New Roman" w:cs="Times New Roman"/>
          <w:lang w:eastAsia="hr-HR"/>
        </w:rPr>
        <w:t>2</w:t>
      </w:r>
      <w:r w:rsidR="730C7223" w:rsidRPr="001C48F3">
        <w:rPr>
          <w:rFonts w:eastAsia="Times New Roman" w:cs="Times New Roman"/>
          <w:lang w:eastAsia="hr-HR"/>
        </w:rPr>
        <w:t>.</w:t>
      </w:r>
      <w:r w:rsidR="1D9EE741" w:rsidRPr="001C48F3">
        <w:rPr>
          <w:rFonts w:eastAsia="Times New Roman" w:cs="Times New Roman"/>
          <w:lang w:eastAsia="hr-HR"/>
        </w:rPr>
        <w:t xml:space="preserve"> ovoga članka</w:t>
      </w:r>
      <w:r w:rsidRPr="001C48F3">
        <w:rPr>
          <w:rFonts w:eastAsia="Times New Roman" w:cs="Times New Roman"/>
          <w:lang w:eastAsia="hr-HR"/>
        </w:rPr>
        <w:t xml:space="preserve">, u skladu s uredbom iz članka </w:t>
      </w:r>
      <w:r w:rsidR="6177903A" w:rsidRPr="001C48F3">
        <w:rPr>
          <w:rFonts w:eastAsia="Times New Roman" w:cs="Times New Roman"/>
          <w:lang w:eastAsia="hr-HR"/>
        </w:rPr>
        <w:t>86</w:t>
      </w:r>
      <w:r w:rsidRPr="001C48F3">
        <w:rPr>
          <w:rFonts w:eastAsia="Times New Roman" w:cs="Times New Roman"/>
          <w:lang w:eastAsia="hr-HR"/>
        </w:rPr>
        <w:t>. ovoga Zakona.</w:t>
      </w:r>
    </w:p>
    <w:p w14:paraId="7A976E66" w14:textId="77777777" w:rsidR="007F403D" w:rsidRPr="001C48F3" w:rsidRDefault="007F403D" w:rsidP="005839F6">
      <w:pPr>
        <w:spacing w:after="0" w:line="240" w:lineRule="auto"/>
        <w:jc w:val="both"/>
        <w:rPr>
          <w:rFonts w:eastAsia="Times New Roman" w:cs="Times New Roman"/>
          <w:szCs w:val="24"/>
          <w:lang w:eastAsia="hr-HR"/>
        </w:rPr>
      </w:pPr>
    </w:p>
    <w:p w14:paraId="1B95B112" w14:textId="61044094"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Za dos</w:t>
      </w:r>
      <w:r w:rsidRPr="001C48F3">
        <w:rPr>
          <w:rFonts w:eastAsiaTheme="minorEastAsia" w:cs="Times New Roman"/>
          <w:szCs w:val="24"/>
          <w:lang w:eastAsia="hr-HR"/>
        </w:rPr>
        <w:t xml:space="preserve">tavu podataka iz članka </w:t>
      </w:r>
      <w:r w:rsidR="5D8F1ABA" w:rsidRPr="001C48F3">
        <w:rPr>
          <w:rFonts w:eastAsiaTheme="minorEastAsia" w:cs="Times New Roman"/>
          <w:szCs w:val="24"/>
          <w:lang w:eastAsia="hr-HR"/>
        </w:rPr>
        <w:t>98</w:t>
      </w:r>
      <w:r w:rsidRPr="001C48F3">
        <w:rPr>
          <w:rFonts w:eastAsiaTheme="minorEastAsia" w:cs="Times New Roman"/>
          <w:szCs w:val="24"/>
          <w:lang w:eastAsia="hr-HR"/>
        </w:rPr>
        <w:t>. stav</w:t>
      </w:r>
      <w:r w:rsidR="0061568A" w:rsidRPr="001C48F3">
        <w:rPr>
          <w:rFonts w:eastAsiaTheme="minorEastAsia" w:cs="Times New Roman"/>
          <w:szCs w:val="24"/>
          <w:lang w:eastAsia="hr-HR"/>
        </w:rPr>
        <w:t>a</w:t>
      </w:r>
      <w:r w:rsidRPr="001C48F3">
        <w:rPr>
          <w:rFonts w:eastAsiaTheme="minorEastAsia" w:cs="Times New Roman"/>
          <w:szCs w:val="24"/>
          <w:lang w:eastAsia="hr-HR"/>
        </w:rPr>
        <w:t xml:space="preserve">ka </w:t>
      </w:r>
      <w:r w:rsidR="0061568A" w:rsidRPr="001C48F3">
        <w:rPr>
          <w:rFonts w:eastAsiaTheme="minorEastAsia" w:cs="Times New Roman"/>
          <w:szCs w:val="24"/>
          <w:lang w:eastAsia="hr-HR"/>
        </w:rPr>
        <w:t>1</w:t>
      </w:r>
      <w:r w:rsidRPr="001C48F3">
        <w:rPr>
          <w:rFonts w:eastAsiaTheme="minorEastAsia" w:cs="Times New Roman"/>
          <w:szCs w:val="24"/>
          <w:lang w:eastAsia="hr-HR"/>
        </w:rPr>
        <w:t>.</w:t>
      </w:r>
      <w:r w:rsidR="0061568A" w:rsidRPr="001C48F3">
        <w:rPr>
          <w:rFonts w:eastAsiaTheme="minorEastAsia" w:cs="Times New Roman"/>
          <w:szCs w:val="24"/>
          <w:lang w:eastAsia="hr-HR"/>
        </w:rPr>
        <w:t xml:space="preserve"> i 3.</w:t>
      </w:r>
      <w:r w:rsidRPr="001C48F3">
        <w:rPr>
          <w:rFonts w:eastAsiaTheme="minorEastAsia" w:cs="Times New Roman"/>
          <w:szCs w:val="24"/>
          <w:lang w:eastAsia="hr-HR"/>
        </w:rPr>
        <w:t xml:space="preserve"> ovo</w:t>
      </w:r>
      <w:r w:rsidRPr="001C48F3">
        <w:rPr>
          <w:rFonts w:eastAsia="Times New Roman" w:cs="Times New Roman"/>
          <w:szCs w:val="24"/>
          <w:lang w:eastAsia="hr-HR"/>
        </w:rPr>
        <w:t>ga Zakona i stavka 1. ovoga članka koristi se elektronička programska oprema koja omogućava mrežni unos, obradu i prikaz podataka.</w:t>
      </w:r>
    </w:p>
    <w:p w14:paraId="7B2E5B4C" w14:textId="77777777" w:rsidR="007F403D" w:rsidRPr="001C48F3" w:rsidRDefault="007F403D" w:rsidP="005839F6">
      <w:pPr>
        <w:spacing w:after="0" w:line="240" w:lineRule="auto"/>
        <w:jc w:val="both"/>
        <w:rPr>
          <w:rFonts w:eastAsia="Times New Roman" w:cs="Times New Roman"/>
          <w:szCs w:val="24"/>
          <w:lang w:eastAsia="hr-HR"/>
        </w:rPr>
      </w:pPr>
    </w:p>
    <w:p w14:paraId="58B6CEAA" w14:textId="3480C043"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Elektroničku programsku opremu iz stavka 2. ovoga članka osigurava </w:t>
      </w:r>
      <w:r w:rsidR="15F5694C" w:rsidRPr="001C48F3">
        <w:rPr>
          <w:rFonts w:eastAsia="Times New Roman" w:cs="Times New Roman"/>
          <w:szCs w:val="24"/>
          <w:lang w:eastAsia="hr-HR"/>
        </w:rPr>
        <w:t>Ministarstvo</w:t>
      </w:r>
      <w:r w:rsidRPr="001C48F3">
        <w:rPr>
          <w:rFonts w:eastAsia="Times New Roman" w:cs="Times New Roman"/>
          <w:szCs w:val="24"/>
          <w:lang w:eastAsia="hr-HR"/>
        </w:rPr>
        <w:t>.</w:t>
      </w:r>
    </w:p>
    <w:p w14:paraId="4A5C9618" w14:textId="77777777" w:rsidR="007F403D" w:rsidRPr="001C48F3" w:rsidRDefault="007F403D" w:rsidP="005839F6">
      <w:pPr>
        <w:spacing w:after="0" w:line="240" w:lineRule="auto"/>
        <w:jc w:val="both"/>
        <w:rPr>
          <w:rFonts w:eastAsia="Times New Roman" w:cs="Times New Roman"/>
          <w:szCs w:val="24"/>
          <w:lang w:eastAsia="hr-HR"/>
        </w:rPr>
      </w:pPr>
    </w:p>
    <w:p w14:paraId="78232267" w14:textId="2273BA33" w:rsidR="006A78BD" w:rsidRPr="001C48F3" w:rsidRDefault="56A76E1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56464AAF" w:rsidRPr="001C48F3">
        <w:rPr>
          <w:rFonts w:eastAsia="Times New Roman" w:cs="Times New Roman"/>
          <w:szCs w:val="24"/>
          <w:lang w:eastAsia="hr-HR"/>
        </w:rPr>
        <w:t>Ministarstvo</w:t>
      </w:r>
      <w:r w:rsidRPr="001C48F3">
        <w:rPr>
          <w:rFonts w:eastAsia="Times New Roman" w:cs="Times New Roman"/>
          <w:szCs w:val="24"/>
          <w:lang w:eastAsia="hr-HR"/>
        </w:rPr>
        <w:t xml:space="preserve"> dodjeljuje pristup mrežnim aplikacijama.</w:t>
      </w:r>
    </w:p>
    <w:p w14:paraId="2C823937" w14:textId="77777777" w:rsidR="00D17F4C" w:rsidRPr="001C48F3" w:rsidRDefault="00D17F4C" w:rsidP="005839F6">
      <w:pPr>
        <w:spacing w:after="0" w:line="240" w:lineRule="auto"/>
        <w:jc w:val="both"/>
        <w:rPr>
          <w:rFonts w:eastAsia="Times New Roman" w:cs="Times New Roman"/>
          <w:szCs w:val="24"/>
          <w:lang w:eastAsia="hr-HR"/>
        </w:rPr>
      </w:pPr>
    </w:p>
    <w:p w14:paraId="5409FF03" w14:textId="565BA35D" w:rsidR="181E67C3" w:rsidRPr="001C48F3" w:rsidRDefault="181E67C3" w:rsidP="005839F6">
      <w:pPr>
        <w:spacing w:after="0" w:line="240" w:lineRule="auto"/>
      </w:pPr>
      <w:r w:rsidRPr="001C48F3">
        <w:t>Osposobljavanje i polaganje stručnog ispita</w:t>
      </w:r>
    </w:p>
    <w:p w14:paraId="14970798" w14:textId="77777777" w:rsidR="007F403D" w:rsidRPr="001C48F3" w:rsidRDefault="007F403D" w:rsidP="005839F6">
      <w:pPr>
        <w:spacing w:after="0" w:line="240" w:lineRule="auto"/>
        <w:rPr>
          <w:b/>
          <w:bCs/>
        </w:rPr>
      </w:pPr>
    </w:p>
    <w:p w14:paraId="76EBB0AB" w14:textId="41BF4B11" w:rsidR="006A78BD" w:rsidRPr="001C48F3" w:rsidRDefault="1ED1CC09" w:rsidP="005839F6">
      <w:pPr>
        <w:pStyle w:val="Naslov5"/>
        <w:spacing w:before="0" w:line="240" w:lineRule="auto"/>
      </w:pPr>
      <w:r w:rsidRPr="001C48F3">
        <w:t xml:space="preserve">Članak </w:t>
      </w:r>
      <w:r w:rsidR="59368CAA" w:rsidRPr="001C48F3">
        <w:t>10</w:t>
      </w:r>
      <w:r w:rsidR="2343DFA6" w:rsidRPr="001C48F3">
        <w:t>0</w:t>
      </w:r>
      <w:r w:rsidRPr="001C48F3">
        <w:t>.</w:t>
      </w:r>
    </w:p>
    <w:p w14:paraId="62AFA790" w14:textId="77777777" w:rsidR="005A6231" w:rsidRPr="001C48F3" w:rsidRDefault="005A6231" w:rsidP="005839F6">
      <w:pPr>
        <w:spacing w:after="0" w:line="240" w:lineRule="auto"/>
      </w:pPr>
    </w:p>
    <w:p w14:paraId="4AE575A6" w14:textId="34B12FB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Osoba koja obavlja djelatnost prikupljanja, provjere propuštanja, ugradnje i održavanja ili servisiranja rashladnih i klimatizacijskih uređaja</w:t>
      </w:r>
      <w:r w:rsidR="00B53C8B" w:rsidRPr="001C48F3">
        <w:rPr>
          <w:rFonts w:eastAsia="Times New Roman" w:cs="Times New Roman"/>
          <w:szCs w:val="24"/>
          <w:lang w:eastAsia="hr-HR"/>
        </w:rPr>
        <w:t xml:space="preserve"> i opreme te dizalica topline, </w:t>
      </w:r>
      <w:r w:rsidR="00110D12" w:rsidRPr="001C48F3">
        <w:rPr>
          <w:rFonts w:eastAsia="Times New Roman" w:cs="Times New Roman"/>
          <w:szCs w:val="24"/>
          <w:lang w:eastAsia="hr-HR"/>
        </w:rPr>
        <w:t>klimatizacijskih</w:t>
      </w:r>
      <w:r w:rsidR="00B53C8B" w:rsidRPr="001C48F3">
        <w:rPr>
          <w:rFonts w:eastAsia="Times New Roman" w:cs="Times New Roman"/>
          <w:szCs w:val="24"/>
          <w:lang w:eastAsia="hr-HR"/>
        </w:rPr>
        <w:t xml:space="preserve"> uređaja u motornim vozilima</w:t>
      </w:r>
      <w:r w:rsidR="00110D12" w:rsidRPr="001C48F3">
        <w:rPr>
          <w:rFonts w:eastAsia="Times New Roman" w:cs="Times New Roman"/>
          <w:szCs w:val="24"/>
          <w:lang w:eastAsia="hr-HR"/>
        </w:rPr>
        <w:t>,</w:t>
      </w:r>
      <w:r w:rsidR="6E59F5D8" w:rsidRPr="001C48F3">
        <w:rPr>
          <w:rFonts w:eastAsia="Times New Roman" w:cs="Times New Roman"/>
          <w:szCs w:val="24"/>
          <w:lang w:eastAsia="hr-HR"/>
        </w:rPr>
        <w:t xml:space="preserve"> </w:t>
      </w:r>
      <w:r w:rsidRPr="001C48F3">
        <w:rPr>
          <w:rFonts w:eastAsia="Times New Roman" w:cs="Times New Roman"/>
          <w:szCs w:val="24"/>
          <w:lang w:eastAsia="hr-HR"/>
        </w:rPr>
        <w:t>protupožarnih uređaja i aparata za gašenje požara</w:t>
      </w:r>
      <w:r w:rsidR="00B53C8B" w:rsidRPr="001C48F3">
        <w:rPr>
          <w:rFonts w:eastAsia="Times New Roman" w:cs="Times New Roman"/>
          <w:szCs w:val="24"/>
          <w:lang w:eastAsia="hr-HR"/>
        </w:rPr>
        <w:t xml:space="preserve"> i električnih rasklopnih uređaja,</w:t>
      </w:r>
      <w:r w:rsidRPr="001C48F3">
        <w:rPr>
          <w:rFonts w:eastAsia="Times New Roman" w:cs="Times New Roman"/>
          <w:szCs w:val="24"/>
          <w:lang w:eastAsia="hr-HR"/>
        </w:rPr>
        <w:t xml:space="preserve"> dužna je završiti program osposobljavanja i položiti stručni ispit za obavljanje navedenih djelatnosti te upotpunjavati i usavršavati svoje znanje.</w:t>
      </w:r>
    </w:p>
    <w:p w14:paraId="0C7F7671" w14:textId="77777777" w:rsidR="007F403D" w:rsidRPr="001C48F3" w:rsidRDefault="007F403D" w:rsidP="005839F6">
      <w:pPr>
        <w:spacing w:after="0" w:line="240" w:lineRule="auto"/>
        <w:jc w:val="both"/>
      </w:pPr>
    </w:p>
    <w:p w14:paraId="5FDF3FF0" w14:textId="7215557B" w:rsidR="006A78BD" w:rsidRPr="001C48F3" w:rsidRDefault="13E4F10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Iznimno od stavka 1. ovoga članka, djelatnost prikupljanja, provjere propuštanja, ugradnje i održavanja ili servisiranja opreme i uređaja koji sadrže tvari </w:t>
      </w:r>
      <w:r w:rsidR="00BD5E9F" w:rsidRPr="001C48F3">
        <w:rPr>
          <w:rFonts w:eastAsia="Times New Roman" w:cs="Times New Roman"/>
          <w:szCs w:val="24"/>
          <w:lang w:eastAsia="hr-HR"/>
        </w:rPr>
        <w:t xml:space="preserve">koje oštećuju ozonski sloj </w:t>
      </w:r>
      <w:r w:rsidRPr="001C48F3">
        <w:rPr>
          <w:rFonts w:eastAsia="Times New Roman" w:cs="Times New Roman"/>
          <w:szCs w:val="24"/>
          <w:lang w:eastAsia="hr-HR"/>
        </w:rPr>
        <w:t xml:space="preserve">ili </w:t>
      </w:r>
      <w:r w:rsidRPr="001C48F3">
        <w:rPr>
          <w:rFonts w:eastAsia="Times New Roman" w:cs="Times New Roman"/>
          <w:szCs w:val="24"/>
          <w:lang w:eastAsia="hr-HR"/>
        </w:rPr>
        <w:lastRenderedPageBreak/>
        <w:t>fluorirane stakleničke plinove</w:t>
      </w:r>
      <w:r w:rsidR="31D282B4" w:rsidRPr="001C48F3">
        <w:rPr>
          <w:rFonts w:eastAsia="Times New Roman" w:cs="Times New Roman"/>
          <w:szCs w:val="24"/>
          <w:lang w:eastAsia="hr-HR"/>
        </w:rPr>
        <w:t xml:space="preserve">, </w:t>
      </w:r>
      <w:r w:rsidR="31D282B4" w:rsidRPr="001C48F3">
        <w:rPr>
          <w:rFonts w:eastAsiaTheme="minorEastAsia" w:cs="Times New Roman"/>
          <w:szCs w:val="24"/>
          <w:lang w:eastAsia="hr-HR"/>
        </w:rPr>
        <w:t>alternativne tvari amonijak (NH</w:t>
      </w:r>
      <w:r w:rsidR="31D282B4" w:rsidRPr="001C48F3">
        <w:rPr>
          <w:rFonts w:eastAsiaTheme="minorEastAsia" w:cs="Times New Roman"/>
          <w:szCs w:val="24"/>
          <w:vertAlign w:val="subscript"/>
          <w:lang w:eastAsia="hr-HR"/>
        </w:rPr>
        <w:t>3</w:t>
      </w:r>
      <w:r w:rsidR="31D282B4" w:rsidRPr="001C48F3">
        <w:rPr>
          <w:rFonts w:eastAsiaTheme="minorEastAsia" w:cs="Times New Roman"/>
          <w:szCs w:val="24"/>
          <w:lang w:eastAsia="hr-HR"/>
        </w:rPr>
        <w:t>), ugljikov dioksid (CO</w:t>
      </w:r>
      <w:r w:rsidR="31D282B4" w:rsidRPr="001C48F3">
        <w:rPr>
          <w:rFonts w:eastAsiaTheme="minorEastAsia" w:cs="Times New Roman"/>
          <w:szCs w:val="24"/>
          <w:vertAlign w:val="subscript"/>
          <w:lang w:eastAsia="hr-HR"/>
        </w:rPr>
        <w:t>2</w:t>
      </w:r>
      <w:r w:rsidR="31D282B4" w:rsidRPr="001C48F3">
        <w:rPr>
          <w:rFonts w:eastAsiaTheme="minorEastAsia" w:cs="Times New Roman"/>
          <w:szCs w:val="24"/>
          <w:lang w:eastAsia="hr-HR"/>
        </w:rPr>
        <w:t>) ili ugljikovodik</w:t>
      </w:r>
      <w:r w:rsidR="5B55C218" w:rsidRPr="001C48F3">
        <w:rPr>
          <w:rFonts w:eastAsiaTheme="minorEastAsia" w:cs="Times New Roman"/>
          <w:szCs w:val="24"/>
          <w:lang w:eastAsia="hr-HR"/>
        </w:rPr>
        <w:t>e</w:t>
      </w:r>
      <w:r w:rsidR="31D282B4" w:rsidRPr="001C48F3">
        <w:rPr>
          <w:rFonts w:eastAsiaTheme="minorEastAsia" w:cs="Times New Roman"/>
          <w:szCs w:val="24"/>
          <w:lang w:eastAsia="hr-HR"/>
        </w:rPr>
        <w:t>,</w:t>
      </w:r>
      <w:r w:rsidRPr="001C48F3">
        <w:rPr>
          <w:rFonts w:eastAsia="Times New Roman" w:cs="Times New Roman"/>
          <w:szCs w:val="24"/>
          <w:lang w:eastAsia="hr-HR"/>
        </w:rPr>
        <w:t xml:space="preserve"> može obavljati i osoba:</w:t>
      </w:r>
    </w:p>
    <w:p w14:paraId="377D3EA7" w14:textId="77777777" w:rsidR="007F403D" w:rsidRPr="001C48F3" w:rsidRDefault="007F403D" w:rsidP="005839F6">
      <w:pPr>
        <w:spacing w:after="0" w:line="240" w:lineRule="auto"/>
        <w:jc w:val="both"/>
        <w:rPr>
          <w:rFonts w:eastAsia="Times New Roman" w:cs="Times New Roman"/>
          <w:szCs w:val="24"/>
          <w:lang w:eastAsia="hr-HR"/>
        </w:rPr>
      </w:pPr>
    </w:p>
    <w:p w14:paraId="12A4C3D7" w14:textId="14274A9D"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koja je završila srednje strukovno obrazovanje i stekla odgovarajuću kvalifikaciju iz sektora strojarstva te ima najmanje pet godina radnog iskustva u struci i položen stručni ispit za obavljanje navedene djelatnosti</w:t>
      </w:r>
    </w:p>
    <w:p w14:paraId="42663157" w14:textId="77777777" w:rsidR="007F403D" w:rsidRPr="001C48F3" w:rsidRDefault="007F403D" w:rsidP="00B118B3">
      <w:pPr>
        <w:spacing w:after="0" w:line="240" w:lineRule="auto"/>
        <w:jc w:val="both"/>
        <w:rPr>
          <w:rFonts w:eastAsia="Times New Roman" w:cs="Times New Roman"/>
          <w:lang w:eastAsia="hr-HR"/>
        </w:rPr>
      </w:pPr>
    </w:p>
    <w:p w14:paraId="55F9C6ED" w14:textId="4C630593"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koja ima položen majstorski ispit ili priznati majstorski status iz područja ugradnje i održavanja ili servisiranja rashladnih i klimatizacijskih uređaja i položen stručni ispit za obavljanje navedene djelatnosti</w:t>
      </w:r>
    </w:p>
    <w:p w14:paraId="0DD9B0AC" w14:textId="77777777" w:rsidR="007F403D" w:rsidRPr="001C48F3" w:rsidRDefault="007F403D" w:rsidP="00B118B3">
      <w:pPr>
        <w:spacing w:after="0" w:line="240" w:lineRule="auto"/>
        <w:jc w:val="both"/>
        <w:rPr>
          <w:rFonts w:eastAsia="Times New Roman" w:cs="Times New Roman"/>
          <w:lang w:eastAsia="hr-HR"/>
        </w:rPr>
      </w:pPr>
    </w:p>
    <w:p w14:paraId="6A51584C" w14:textId="02E2EDDB"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koja je završila odgovarajući preddiplomski i diplomski studij iz područja strojarstva i položila stručni ispit za obavljanje navedene djelatnosti</w:t>
      </w:r>
    </w:p>
    <w:p w14:paraId="14669089" w14:textId="77777777" w:rsidR="007F403D" w:rsidRPr="001C48F3" w:rsidRDefault="007F403D" w:rsidP="00B118B3">
      <w:pPr>
        <w:spacing w:after="0" w:line="240" w:lineRule="auto"/>
        <w:jc w:val="both"/>
        <w:rPr>
          <w:rFonts w:eastAsia="Times New Roman" w:cs="Times New Roman"/>
          <w:lang w:eastAsia="hr-HR"/>
        </w:rPr>
      </w:pPr>
    </w:p>
    <w:p w14:paraId="4DB55285" w14:textId="230F5037"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koja je registrirana za obavljanje ove djelatnosti u drugoj državi Europskoga gospodarskog prostora, kojoj se daje pravo poslovnog </w:t>
      </w:r>
      <w:proofErr w:type="spellStart"/>
      <w:r w:rsidRPr="001C48F3">
        <w:rPr>
          <w:rFonts w:eastAsia="Times New Roman" w:cs="Times New Roman"/>
          <w:lang w:eastAsia="hr-HR"/>
        </w:rPr>
        <w:t>nastana</w:t>
      </w:r>
      <w:proofErr w:type="spellEnd"/>
      <w:r w:rsidRPr="001C48F3">
        <w:rPr>
          <w:rFonts w:eastAsia="Times New Roman" w:cs="Times New Roman"/>
          <w:lang w:eastAsia="hr-HR"/>
        </w:rPr>
        <w:t xml:space="preserve"> na teritoriju Republike Hrvatske, kao i sloboda pružanja usluga na privremenoj i povremenoj osnovi, bez obveze registracije sjedišta i bez obveze ponovnog polaganja stručnog ispita.</w:t>
      </w:r>
    </w:p>
    <w:p w14:paraId="1D852161" w14:textId="77777777" w:rsidR="007F403D" w:rsidRPr="001C48F3" w:rsidRDefault="007F403D" w:rsidP="005839F6">
      <w:pPr>
        <w:spacing w:after="0" w:line="240" w:lineRule="auto"/>
        <w:jc w:val="both"/>
        <w:rPr>
          <w:rFonts w:eastAsia="Times New Roman" w:cs="Times New Roman"/>
          <w:szCs w:val="24"/>
          <w:lang w:eastAsia="hr-HR"/>
        </w:rPr>
      </w:pPr>
    </w:p>
    <w:p w14:paraId="402B9C45" w14:textId="597B2AED"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Osoba koja prikuplja određene fluorirane stakleničke plinove iz visokonaponskih sklopnih aparata kod njihovih vlasnika i/ili korisnika dužna je završiti program osposobljavanja i položiti stručni ispit za obavljanje navedenih poslova te upotpunjavati i usavršavati svoje znanje.</w:t>
      </w:r>
    </w:p>
    <w:p w14:paraId="652ABDAE" w14:textId="77777777" w:rsidR="007F403D" w:rsidRPr="001C48F3" w:rsidRDefault="007F403D" w:rsidP="005839F6">
      <w:pPr>
        <w:spacing w:after="0" w:line="240" w:lineRule="auto"/>
        <w:jc w:val="both"/>
        <w:rPr>
          <w:rFonts w:eastAsia="Times New Roman" w:cs="Times New Roman"/>
          <w:szCs w:val="24"/>
          <w:lang w:eastAsia="hr-HR"/>
        </w:rPr>
      </w:pPr>
    </w:p>
    <w:p w14:paraId="6416E8BE" w14:textId="3EF5BDFF"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Osoba koja prikuplja otapala na bazi fluoriranih stakleničkih plinova kod vlasnika i/ili korisnika tih otapala dužna je završiti program osposobljavanja i položiti stručni ispit za obavljanje navedenih poslova te upotpunjavati i usavršavati svoje znanje.</w:t>
      </w:r>
    </w:p>
    <w:p w14:paraId="7486AD7C" w14:textId="77777777" w:rsidR="007F403D" w:rsidRPr="001C48F3" w:rsidRDefault="007F403D" w:rsidP="005839F6">
      <w:pPr>
        <w:spacing w:after="0" w:line="240" w:lineRule="auto"/>
        <w:jc w:val="both"/>
        <w:rPr>
          <w:rFonts w:eastAsia="Times New Roman" w:cs="Times New Roman"/>
          <w:szCs w:val="24"/>
          <w:lang w:eastAsia="hr-HR"/>
        </w:rPr>
      </w:pPr>
    </w:p>
    <w:p w14:paraId="77899A76" w14:textId="182CD28A" w:rsidR="0D2D38EB" w:rsidRPr="001C48F3" w:rsidRDefault="00AE0B54" w:rsidP="005839F6">
      <w:pPr>
        <w:spacing w:after="0" w:line="240" w:lineRule="auto"/>
        <w:jc w:val="both"/>
        <w:rPr>
          <w:rFonts w:eastAsia="Times New Roman" w:cs="Times New Roman"/>
          <w:szCs w:val="24"/>
          <w:lang w:eastAsia="hr-HR"/>
        </w:rPr>
      </w:pPr>
      <w:r w:rsidRPr="001C48F3">
        <w:rPr>
          <w:rFonts w:eastAsiaTheme="minorEastAsia" w:cs="Times New Roman"/>
          <w:szCs w:val="24"/>
          <w:lang w:eastAsia="hr-HR"/>
        </w:rPr>
        <w:t>(</w:t>
      </w:r>
      <w:r w:rsidR="00B53C8B" w:rsidRPr="001C48F3">
        <w:rPr>
          <w:rFonts w:eastAsia="Times New Roman" w:cs="Times New Roman"/>
          <w:szCs w:val="24"/>
          <w:lang w:eastAsia="hr-HR"/>
        </w:rPr>
        <w:t>5</w:t>
      </w:r>
      <w:r w:rsidRPr="001C48F3">
        <w:rPr>
          <w:rFonts w:eastAsia="Times New Roman" w:cs="Times New Roman"/>
          <w:szCs w:val="24"/>
          <w:lang w:eastAsia="hr-HR"/>
        </w:rPr>
        <w:t>) O</w:t>
      </w:r>
      <w:r w:rsidR="17EAEC7A" w:rsidRPr="001C48F3">
        <w:rPr>
          <w:rFonts w:eastAsia="Times New Roman" w:cs="Times New Roman"/>
          <w:szCs w:val="24"/>
          <w:lang w:eastAsia="hr-HR"/>
        </w:rPr>
        <w:t xml:space="preserve">soba koja </w:t>
      </w:r>
      <w:r w:rsidR="7AB0D17C" w:rsidRPr="001C48F3">
        <w:rPr>
          <w:rFonts w:eastAsia="Times New Roman" w:cs="Times New Roman"/>
          <w:szCs w:val="24"/>
          <w:lang w:eastAsia="hr-HR"/>
        </w:rPr>
        <w:t>rukuje s prikupljenom</w:t>
      </w:r>
      <w:r w:rsidR="7AB0D17C" w:rsidRPr="001C48F3" w:rsidDel="00BD5E9F">
        <w:rPr>
          <w:rFonts w:eastAsia="Times New Roman" w:cs="Times New Roman"/>
          <w:szCs w:val="24"/>
          <w:lang w:eastAsia="hr-HR"/>
        </w:rPr>
        <w:t xml:space="preserve"> </w:t>
      </w:r>
      <w:r w:rsidR="7AB0D17C" w:rsidRPr="001C48F3">
        <w:rPr>
          <w:rFonts w:eastAsia="Times New Roman" w:cs="Times New Roman"/>
          <w:szCs w:val="24"/>
          <w:lang w:eastAsia="hr-HR"/>
        </w:rPr>
        <w:t xml:space="preserve">tvari </w:t>
      </w:r>
      <w:r w:rsidR="00BD5E9F" w:rsidRPr="001C48F3">
        <w:rPr>
          <w:rFonts w:eastAsia="Times New Roman" w:cs="Times New Roman"/>
          <w:szCs w:val="24"/>
          <w:lang w:eastAsia="hr-HR"/>
        </w:rPr>
        <w:t xml:space="preserve">koje oštećuju ozonski sloj </w:t>
      </w:r>
      <w:r w:rsidR="7AB0D17C" w:rsidRPr="001C48F3">
        <w:rPr>
          <w:rFonts w:eastAsia="Times New Roman" w:cs="Times New Roman"/>
          <w:szCs w:val="24"/>
          <w:lang w:eastAsia="hr-HR"/>
        </w:rPr>
        <w:t>ili fluoriranim stakleničkim plinovima</w:t>
      </w:r>
      <w:r w:rsidR="17EAEC7A" w:rsidRPr="001C48F3">
        <w:rPr>
          <w:rFonts w:eastAsia="Times New Roman" w:cs="Times New Roman"/>
          <w:szCs w:val="24"/>
          <w:lang w:eastAsia="hr-HR"/>
        </w:rPr>
        <w:t xml:space="preserve"> </w:t>
      </w:r>
      <w:r w:rsidR="2DC1869D" w:rsidRPr="001C48F3">
        <w:rPr>
          <w:rFonts w:eastAsia="Times New Roman" w:cs="Times New Roman"/>
          <w:szCs w:val="24"/>
          <w:lang w:eastAsia="hr-HR"/>
        </w:rPr>
        <w:t xml:space="preserve">prilikom </w:t>
      </w:r>
      <w:r w:rsidRPr="001C48F3">
        <w:rPr>
          <w:rFonts w:eastAsia="Times New Roman" w:cs="Times New Roman"/>
          <w:szCs w:val="24"/>
          <w:lang w:eastAsia="hr-HR"/>
        </w:rPr>
        <w:t>obnove, preuređenja ili rušenja k</w:t>
      </w:r>
      <w:r w:rsidR="6971F511" w:rsidRPr="001C48F3">
        <w:rPr>
          <w:rFonts w:eastAsia="Times New Roman" w:cs="Times New Roman"/>
          <w:szCs w:val="24"/>
          <w:lang w:eastAsia="hr-HR"/>
        </w:rPr>
        <w:t>ada se</w:t>
      </w:r>
      <w:r w:rsidRPr="001C48F3">
        <w:rPr>
          <w:rFonts w:eastAsia="Times New Roman" w:cs="Times New Roman"/>
          <w:szCs w:val="24"/>
          <w:lang w:eastAsia="hr-HR"/>
        </w:rPr>
        <w:t xml:space="preserve"> uklanja</w:t>
      </w:r>
      <w:r w:rsidR="6B9A1E10" w:rsidRPr="001C48F3">
        <w:rPr>
          <w:rFonts w:eastAsia="Times New Roman" w:cs="Times New Roman"/>
          <w:szCs w:val="24"/>
          <w:lang w:eastAsia="hr-HR"/>
        </w:rPr>
        <w:t>ju</w:t>
      </w:r>
      <w:r w:rsidRPr="001C48F3">
        <w:rPr>
          <w:rFonts w:eastAsia="Times New Roman" w:cs="Times New Roman"/>
          <w:szCs w:val="24"/>
          <w:lang w:eastAsia="hr-HR"/>
        </w:rPr>
        <w:t xml:space="preserve"> pjenasti panela koji sadržavaju pjene s tvarima koje oštećuju ozonski sloj navedenima u Prilogu I. Uredbe (EU) 2024/590</w:t>
      </w:r>
      <w:r w:rsidR="5C31A126" w:rsidRPr="001C48F3">
        <w:rPr>
          <w:rFonts w:eastAsia="Times New Roman" w:cs="Times New Roman"/>
          <w:szCs w:val="24"/>
          <w:lang w:eastAsia="hr-HR"/>
        </w:rPr>
        <w:t>,</w:t>
      </w:r>
      <w:r w:rsidR="34E98646" w:rsidRPr="001C48F3">
        <w:rPr>
          <w:rFonts w:eastAsia="Times New Roman" w:cs="Times New Roman"/>
          <w:szCs w:val="24"/>
          <w:lang w:eastAsia="hr-HR"/>
        </w:rPr>
        <w:t xml:space="preserve"> ili </w:t>
      </w:r>
      <w:r w:rsidR="3054B8D1" w:rsidRPr="001C48F3">
        <w:rPr>
          <w:rFonts w:eastAsia="Times New Roman" w:cs="Times New Roman"/>
          <w:szCs w:val="24"/>
        </w:rPr>
        <w:t>fluorirane stakleničke plinove navedene u Prilogu I. i u odjeljku 1. Priloga II.</w:t>
      </w:r>
      <w:r w:rsidRPr="001C48F3">
        <w:rPr>
          <w:rFonts w:eastAsia="Times New Roman" w:cs="Times New Roman"/>
          <w:szCs w:val="24"/>
        </w:rPr>
        <w:t xml:space="preserve"> </w:t>
      </w:r>
      <w:r w:rsidR="4B0F911F" w:rsidRPr="001C48F3">
        <w:rPr>
          <w:rFonts w:eastAsia="Times New Roman" w:cs="Times New Roman"/>
          <w:szCs w:val="24"/>
          <w:lang w:eastAsia="hr-HR"/>
        </w:rPr>
        <w:t xml:space="preserve">Uredbe (EU) 2024/590 </w:t>
      </w:r>
      <w:r w:rsidR="4EB683CD" w:rsidRPr="001C48F3">
        <w:rPr>
          <w:rFonts w:eastAsia="Times New Roman" w:cs="Times New Roman"/>
          <w:szCs w:val="24"/>
          <w:lang w:eastAsia="hr-HR"/>
        </w:rPr>
        <w:t>dužna je završiti program osposobljavanja i položiti stručni ispit za obavljanje navedenih poslova te upotpunjavati i usavršavati svoje znanje.</w:t>
      </w:r>
    </w:p>
    <w:p w14:paraId="0A95BFC5" w14:textId="77777777" w:rsidR="007F403D" w:rsidRPr="001C48F3" w:rsidRDefault="007F403D" w:rsidP="005839F6">
      <w:pPr>
        <w:spacing w:after="0" w:line="240" w:lineRule="auto"/>
        <w:jc w:val="both"/>
        <w:rPr>
          <w:rFonts w:eastAsia="Times New Roman" w:cs="Times New Roman"/>
          <w:szCs w:val="24"/>
          <w:lang w:eastAsia="hr-HR"/>
        </w:rPr>
      </w:pPr>
    </w:p>
    <w:p w14:paraId="3CF1798E" w14:textId="5BF8EE43" w:rsidR="49D6B45A" w:rsidRPr="001C48F3" w:rsidRDefault="6FA124F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B53C8B" w:rsidRPr="001C48F3">
        <w:rPr>
          <w:rFonts w:eastAsia="Times New Roman" w:cs="Times New Roman"/>
          <w:szCs w:val="24"/>
          <w:lang w:eastAsia="hr-HR"/>
        </w:rPr>
        <w:t>6</w:t>
      </w:r>
      <w:r w:rsidRPr="001C48F3">
        <w:rPr>
          <w:rFonts w:eastAsia="Times New Roman" w:cs="Times New Roman"/>
          <w:szCs w:val="24"/>
          <w:lang w:eastAsia="hr-HR"/>
        </w:rPr>
        <w:t>)</w:t>
      </w:r>
      <w:r w:rsidR="410BD00B" w:rsidRPr="001C48F3">
        <w:rPr>
          <w:rFonts w:eastAsia="Times New Roman" w:cs="Times New Roman"/>
          <w:szCs w:val="24"/>
          <w:lang w:eastAsia="hr-HR"/>
        </w:rPr>
        <w:t xml:space="preserve"> </w:t>
      </w:r>
      <w:r w:rsidR="2C23F817" w:rsidRPr="001C48F3">
        <w:rPr>
          <w:rFonts w:eastAsia="Times New Roman" w:cs="Times New Roman"/>
          <w:szCs w:val="24"/>
          <w:lang w:eastAsia="hr-HR"/>
        </w:rPr>
        <w:t>O</w:t>
      </w:r>
      <w:r w:rsidR="0C88C09F" w:rsidRPr="001C48F3">
        <w:rPr>
          <w:rFonts w:eastAsia="Times New Roman" w:cs="Times New Roman"/>
          <w:szCs w:val="24"/>
          <w:lang w:eastAsia="hr-HR"/>
        </w:rPr>
        <w:t xml:space="preserve">soba koja </w:t>
      </w:r>
      <w:r w:rsidR="0917D66D" w:rsidRPr="001C48F3">
        <w:rPr>
          <w:rFonts w:eastAsia="Times New Roman" w:cs="Times New Roman"/>
          <w:szCs w:val="24"/>
          <w:lang w:eastAsia="hr-HR"/>
        </w:rPr>
        <w:t xml:space="preserve">rukuje s </w:t>
      </w:r>
      <w:r w:rsidR="0C88C09F" w:rsidRPr="001C48F3">
        <w:rPr>
          <w:rFonts w:eastAsia="Times New Roman" w:cs="Times New Roman"/>
          <w:szCs w:val="24"/>
          <w:lang w:eastAsia="hr-HR"/>
        </w:rPr>
        <w:t>prikuplj</w:t>
      </w:r>
      <w:r w:rsidR="0E7D3B25" w:rsidRPr="001C48F3">
        <w:rPr>
          <w:rFonts w:eastAsia="Times New Roman" w:cs="Times New Roman"/>
          <w:szCs w:val="24"/>
          <w:lang w:eastAsia="hr-HR"/>
        </w:rPr>
        <w:t>en</w:t>
      </w:r>
      <w:r w:rsidR="00BD5E9F" w:rsidRPr="001C48F3">
        <w:rPr>
          <w:rFonts w:eastAsia="Times New Roman" w:cs="Times New Roman"/>
          <w:szCs w:val="24"/>
          <w:lang w:eastAsia="hr-HR"/>
        </w:rPr>
        <w:t>im</w:t>
      </w:r>
      <w:r w:rsidR="0C88C09F" w:rsidRPr="001C48F3" w:rsidDel="00BD5E9F">
        <w:rPr>
          <w:rFonts w:eastAsia="Times New Roman" w:cs="Times New Roman"/>
          <w:szCs w:val="24"/>
          <w:lang w:eastAsia="hr-HR"/>
        </w:rPr>
        <w:t xml:space="preserve"> </w:t>
      </w:r>
      <w:r w:rsidR="0C88C09F" w:rsidRPr="001C48F3">
        <w:rPr>
          <w:rFonts w:eastAsia="Times New Roman" w:cs="Times New Roman"/>
          <w:szCs w:val="24"/>
          <w:lang w:eastAsia="hr-HR"/>
        </w:rPr>
        <w:t>tvari</w:t>
      </w:r>
      <w:r w:rsidR="00BD5E9F" w:rsidRPr="001C48F3">
        <w:rPr>
          <w:rFonts w:eastAsia="Times New Roman" w:cs="Times New Roman"/>
          <w:szCs w:val="24"/>
          <w:lang w:eastAsia="hr-HR"/>
        </w:rPr>
        <w:t>ma koje oštećuju ozonski sloj</w:t>
      </w:r>
      <w:r w:rsidR="0C88C09F" w:rsidRPr="001C48F3">
        <w:rPr>
          <w:rFonts w:eastAsia="Times New Roman" w:cs="Times New Roman"/>
          <w:szCs w:val="24"/>
          <w:lang w:eastAsia="hr-HR"/>
        </w:rPr>
        <w:t xml:space="preserve"> ili fluoriran</w:t>
      </w:r>
      <w:r w:rsidR="2C01AC8B" w:rsidRPr="001C48F3">
        <w:rPr>
          <w:rFonts w:eastAsia="Times New Roman" w:cs="Times New Roman"/>
          <w:szCs w:val="24"/>
          <w:lang w:eastAsia="hr-HR"/>
        </w:rPr>
        <w:t>im</w:t>
      </w:r>
      <w:r w:rsidR="0C88C09F" w:rsidRPr="001C48F3">
        <w:rPr>
          <w:rFonts w:eastAsia="Times New Roman" w:cs="Times New Roman"/>
          <w:szCs w:val="24"/>
          <w:lang w:eastAsia="hr-HR"/>
        </w:rPr>
        <w:t xml:space="preserve"> stakleničk</w:t>
      </w:r>
      <w:r w:rsidR="6FC9F4F0" w:rsidRPr="001C48F3">
        <w:rPr>
          <w:rFonts w:eastAsia="Times New Roman" w:cs="Times New Roman"/>
          <w:szCs w:val="24"/>
          <w:lang w:eastAsia="hr-HR"/>
        </w:rPr>
        <w:t>im</w:t>
      </w:r>
      <w:r w:rsidR="0C88C09F" w:rsidRPr="001C48F3">
        <w:rPr>
          <w:rFonts w:eastAsia="Times New Roman" w:cs="Times New Roman"/>
          <w:szCs w:val="24"/>
          <w:lang w:eastAsia="hr-HR"/>
        </w:rPr>
        <w:t xml:space="preserve"> plinov</w:t>
      </w:r>
      <w:r w:rsidR="584AE28A" w:rsidRPr="001C48F3">
        <w:rPr>
          <w:rFonts w:eastAsia="Times New Roman" w:cs="Times New Roman"/>
          <w:szCs w:val="24"/>
          <w:lang w:eastAsia="hr-HR"/>
        </w:rPr>
        <w:t>ima</w:t>
      </w:r>
      <w:r w:rsidR="0C88C09F" w:rsidRPr="001C48F3">
        <w:rPr>
          <w:rFonts w:eastAsia="Times New Roman" w:cs="Times New Roman"/>
          <w:szCs w:val="24"/>
          <w:lang w:eastAsia="hr-HR"/>
        </w:rPr>
        <w:t xml:space="preserve"> prilikom</w:t>
      </w:r>
      <w:r w:rsidR="4DA077E5" w:rsidRPr="001C48F3">
        <w:rPr>
          <w:rFonts w:eastAsia="Times New Roman" w:cs="Times New Roman"/>
          <w:szCs w:val="24"/>
          <w:lang w:eastAsia="hr-HR"/>
        </w:rPr>
        <w:t xml:space="preserve"> obnove, preuređenja ili rušenja </w:t>
      </w:r>
      <w:r w:rsidR="0C88C09F" w:rsidRPr="001C48F3">
        <w:rPr>
          <w:rFonts w:eastAsia="Times New Roman" w:cs="Times New Roman"/>
          <w:szCs w:val="24"/>
          <w:lang w:eastAsia="hr-HR"/>
        </w:rPr>
        <w:t>kada se</w:t>
      </w:r>
      <w:r w:rsidR="4DA077E5" w:rsidRPr="001C48F3">
        <w:rPr>
          <w:rFonts w:eastAsia="Times New Roman" w:cs="Times New Roman"/>
          <w:szCs w:val="24"/>
          <w:lang w:eastAsia="hr-HR"/>
        </w:rPr>
        <w:t xml:space="preserve"> uklanja</w:t>
      </w:r>
      <w:r w:rsidR="1EB6AAC0" w:rsidRPr="001C48F3">
        <w:rPr>
          <w:rFonts w:eastAsia="Times New Roman" w:cs="Times New Roman"/>
          <w:szCs w:val="24"/>
          <w:lang w:eastAsia="hr-HR"/>
        </w:rPr>
        <w:t>ju</w:t>
      </w:r>
      <w:r w:rsidR="4DA077E5" w:rsidRPr="001C48F3">
        <w:rPr>
          <w:rFonts w:eastAsia="Times New Roman" w:cs="Times New Roman"/>
          <w:szCs w:val="24"/>
          <w:lang w:eastAsia="hr-HR"/>
        </w:rPr>
        <w:t xml:space="preserve"> pjen</w:t>
      </w:r>
      <w:r w:rsidR="61477CC0" w:rsidRPr="001C48F3">
        <w:rPr>
          <w:rFonts w:eastAsia="Times New Roman" w:cs="Times New Roman"/>
          <w:szCs w:val="24"/>
          <w:lang w:eastAsia="hr-HR"/>
        </w:rPr>
        <w:t>e</w:t>
      </w:r>
      <w:r w:rsidR="4DA077E5" w:rsidRPr="001C48F3">
        <w:rPr>
          <w:rFonts w:eastAsia="Times New Roman" w:cs="Times New Roman"/>
          <w:szCs w:val="24"/>
          <w:lang w:eastAsia="hr-HR"/>
        </w:rPr>
        <w:t xml:space="preserve"> u </w:t>
      </w:r>
      <w:proofErr w:type="spellStart"/>
      <w:r w:rsidR="4DA077E5" w:rsidRPr="001C48F3">
        <w:rPr>
          <w:rFonts w:eastAsia="Times New Roman" w:cs="Times New Roman"/>
          <w:szCs w:val="24"/>
          <w:lang w:eastAsia="hr-HR"/>
        </w:rPr>
        <w:t>laminiranim</w:t>
      </w:r>
      <w:proofErr w:type="spellEnd"/>
      <w:r w:rsidR="4DA077E5" w:rsidRPr="001C48F3">
        <w:rPr>
          <w:rFonts w:eastAsia="Times New Roman" w:cs="Times New Roman"/>
          <w:szCs w:val="24"/>
          <w:lang w:eastAsia="hr-HR"/>
        </w:rPr>
        <w:t xml:space="preserve"> pločama ugrađenima u šuplje prostore ili građevinske konstrukcije koje sadržavaju tvari koje oštećuju ozonski sloj navedene u Prilogu I. Uredbe (EU) 2024/590 </w:t>
      </w:r>
      <w:r w:rsidR="5B128B8F" w:rsidRPr="001C48F3">
        <w:rPr>
          <w:rFonts w:eastAsia="Times New Roman" w:cs="Times New Roman"/>
          <w:szCs w:val="24"/>
          <w:lang w:eastAsia="hr-HR"/>
        </w:rPr>
        <w:t xml:space="preserve">ili fluorirane stakleničke plinove navedene u Prilogu I. i u odjeljku 1. Priloga II. </w:t>
      </w:r>
      <w:r w:rsidR="2BA2476D" w:rsidRPr="001C48F3">
        <w:rPr>
          <w:rFonts w:eastAsia="Times New Roman" w:cs="Times New Roman"/>
          <w:szCs w:val="24"/>
          <w:lang w:eastAsia="hr-HR"/>
        </w:rPr>
        <w:t xml:space="preserve">Uredbe (EU) 2024/590 </w:t>
      </w:r>
      <w:r w:rsidR="48F6CEA0" w:rsidRPr="001C48F3">
        <w:rPr>
          <w:rFonts w:eastAsia="Times New Roman" w:cs="Times New Roman"/>
          <w:szCs w:val="24"/>
          <w:lang w:eastAsia="hr-HR"/>
        </w:rPr>
        <w:t>dužna je završiti program osposobljavanja i položiti stručni ispit za obavljanje navedenih poslova te upotpunjavati i usavršavati svoje znanje.</w:t>
      </w:r>
    </w:p>
    <w:p w14:paraId="77D965A4" w14:textId="77777777" w:rsidR="007F403D" w:rsidRPr="001C48F3" w:rsidRDefault="007F403D" w:rsidP="005839F6">
      <w:pPr>
        <w:spacing w:after="0" w:line="240" w:lineRule="auto"/>
        <w:jc w:val="both"/>
        <w:rPr>
          <w:rFonts w:eastAsia="Times New Roman" w:cs="Times New Roman"/>
          <w:szCs w:val="24"/>
          <w:lang w:eastAsia="hr-HR"/>
        </w:rPr>
      </w:pPr>
    </w:p>
    <w:p w14:paraId="356CA1C1" w14:textId="12E08DB8"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B53C8B" w:rsidRPr="001C48F3">
        <w:rPr>
          <w:rFonts w:eastAsia="Times New Roman" w:cs="Times New Roman"/>
          <w:szCs w:val="24"/>
          <w:lang w:eastAsia="hr-HR"/>
        </w:rPr>
        <w:t>7</w:t>
      </w:r>
      <w:r w:rsidRPr="001C48F3">
        <w:rPr>
          <w:rFonts w:eastAsia="Times New Roman" w:cs="Times New Roman"/>
          <w:szCs w:val="24"/>
          <w:lang w:eastAsia="hr-HR"/>
        </w:rPr>
        <w:t xml:space="preserve">) Osobi koja je položila stručni ispit iz stavaka 1. do </w:t>
      </w:r>
      <w:r w:rsidR="00B53C8B" w:rsidRPr="001C48F3">
        <w:rPr>
          <w:rFonts w:eastAsia="Times New Roman" w:cs="Times New Roman"/>
          <w:szCs w:val="24"/>
          <w:lang w:eastAsia="hr-HR"/>
        </w:rPr>
        <w:t>6</w:t>
      </w:r>
      <w:r w:rsidRPr="001C48F3">
        <w:rPr>
          <w:rFonts w:eastAsia="Times New Roman" w:cs="Times New Roman"/>
          <w:szCs w:val="24"/>
          <w:lang w:eastAsia="hr-HR"/>
        </w:rPr>
        <w:t xml:space="preserve">. ovoga članka </w:t>
      </w:r>
      <w:r w:rsidR="096F0E66" w:rsidRPr="001C48F3">
        <w:rPr>
          <w:rFonts w:eastAsia="Times New Roman" w:cs="Times New Roman"/>
          <w:szCs w:val="24"/>
          <w:lang w:eastAsia="hr-HR"/>
        </w:rPr>
        <w:t xml:space="preserve">Ministarstvo </w:t>
      </w:r>
      <w:r w:rsidRPr="001C48F3">
        <w:rPr>
          <w:rFonts w:eastAsia="Times New Roman" w:cs="Times New Roman"/>
          <w:szCs w:val="24"/>
          <w:lang w:eastAsia="hr-HR"/>
        </w:rPr>
        <w:t>izdaje uvjerenje o položenom stručnom ispitu.</w:t>
      </w:r>
    </w:p>
    <w:p w14:paraId="4BA9871D" w14:textId="77777777" w:rsidR="007F403D" w:rsidRPr="001C48F3" w:rsidRDefault="007F403D" w:rsidP="005839F6">
      <w:pPr>
        <w:spacing w:after="0" w:line="240" w:lineRule="auto"/>
        <w:jc w:val="both"/>
        <w:rPr>
          <w:rFonts w:eastAsia="Times New Roman" w:cs="Times New Roman"/>
          <w:szCs w:val="24"/>
          <w:lang w:eastAsia="hr-HR"/>
        </w:rPr>
      </w:pPr>
    </w:p>
    <w:p w14:paraId="5D785660" w14:textId="32A98A3F" w:rsidR="006A78BD" w:rsidRPr="001C48F3" w:rsidRDefault="58A6940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B53C8B" w:rsidRPr="001C48F3">
        <w:rPr>
          <w:rFonts w:eastAsia="Times New Roman" w:cs="Times New Roman"/>
          <w:szCs w:val="24"/>
          <w:lang w:eastAsia="hr-HR"/>
        </w:rPr>
        <w:t>8</w:t>
      </w:r>
      <w:r w:rsidRPr="001C48F3">
        <w:rPr>
          <w:rFonts w:eastAsia="Times New Roman" w:cs="Times New Roman"/>
          <w:szCs w:val="24"/>
          <w:lang w:eastAsia="hr-HR"/>
        </w:rPr>
        <w:t xml:space="preserve">) Uvjerenje iz stavka </w:t>
      </w:r>
      <w:r w:rsidR="00B53C8B" w:rsidRPr="001C48F3">
        <w:rPr>
          <w:rFonts w:eastAsia="Times New Roman" w:cs="Times New Roman"/>
          <w:szCs w:val="24"/>
          <w:lang w:eastAsia="hr-HR"/>
        </w:rPr>
        <w:t>7</w:t>
      </w:r>
      <w:r w:rsidRPr="001C48F3">
        <w:rPr>
          <w:rFonts w:eastAsia="Times New Roman" w:cs="Times New Roman"/>
          <w:szCs w:val="24"/>
          <w:lang w:eastAsia="hr-HR"/>
        </w:rPr>
        <w:t>. ovoga članka vrijedi neograničeno.</w:t>
      </w:r>
    </w:p>
    <w:p w14:paraId="2D297305" w14:textId="77777777" w:rsidR="007F403D" w:rsidRPr="001C48F3" w:rsidRDefault="007F403D" w:rsidP="005839F6">
      <w:pPr>
        <w:spacing w:after="0" w:line="240" w:lineRule="auto"/>
        <w:jc w:val="both"/>
        <w:rPr>
          <w:rFonts w:eastAsia="Times New Roman" w:cs="Times New Roman"/>
          <w:szCs w:val="24"/>
          <w:lang w:eastAsia="hr-HR"/>
        </w:rPr>
      </w:pPr>
    </w:p>
    <w:p w14:paraId="774985BD" w14:textId="5AA4CE34" w:rsidR="006A78BD" w:rsidRPr="001C48F3" w:rsidRDefault="2EFA4EB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B53C8B" w:rsidRPr="001C48F3">
        <w:rPr>
          <w:rFonts w:eastAsia="Times New Roman" w:cs="Times New Roman"/>
          <w:szCs w:val="24"/>
          <w:lang w:eastAsia="hr-HR"/>
        </w:rPr>
        <w:t>9</w:t>
      </w:r>
      <w:r w:rsidRPr="001C48F3">
        <w:rPr>
          <w:rFonts w:eastAsia="Times New Roman" w:cs="Times New Roman"/>
          <w:szCs w:val="24"/>
          <w:lang w:eastAsia="hr-HR"/>
        </w:rPr>
        <w:t xml:space="preserve">) Osoba kojoj je izdano uvjerenje iz stavka </w:t>
      </w:r>
      <w:r w:rsidR="00B53C8B" w:rsidRPr="001C48F3">
        <w:rPr>
          <w:rFonts w:eastAsia="Times New Roman" w:cs="Times New Roman"/>
          <w:szCs w:val="24"/>
          <w:lang w:eastAsia="hr-HR"/>
        </w:rPr>
        <w:t>7</w:t>
      </w:r>
      <w:r w:rsidRPr="001C48F3">
        <w:rPr>
          <w:rFonts w:eastAsia="Times New Roman" w:cs="Times New Roman"/>
          <w:szCs w:val="24"/>
          <w:lang w:eastAsia="hr-HR"/>
        </w:rPr>
        <w:t>. ovoga članka dužna je pohađati program usavršavanja jedanput u sedam god</w:t>
      </w:r>
      <w:r w:rsidRPr="001C48F3">
        <w:rPr>
          <w:rFonts w:eastAsiaTheme="minorEastAsia" w:cs="Times New Roman"/>
          <w:szCs w:val="24"/>
          <w:lang w:eastAsia="hr-HR"/>
        </w:rPr>
        <w:t xml:space="preserve">ina, </w:t>
      </w:r>
      <w:r w:rsidRPr="001C48F3">
        <w:rPr>
          <w:rFonts w:eastAsia="Times New Roman" w:cs="Times New Roman"/>
          <w:szCs w:val="24"/>
          <w:lang w:eastAsia="hr-HR"/>
        </w:rPr>
        <w:t xml:space="preserve">a prvi put najkasnije do 12. ožujka 2029. </w:t>
      </w:r>
    </w:p>
    <w:p w14:paraId="7F877E06" w14:textId="77777777" w:rsidR="007F403D" w:rsidRPr="001C48F3" w:rsidRDefault="007F403D" w:rsidP="005839F6">
      <w:pPr>
        <w:spacing w:after="0" w:line="240" w:lineRule="auto"/>
        <w:jc w:val="both"/>
        <w:rPr>
          <w:rFonts w:eastAsia="Times New Roman" w:cs="Times New Roman"/>
          <w:szCs w:val="24"/>
          <w:lang w:eastAsia="hr-HR"/>
        </w:rPr>
      </w:pPr>
    </w:p>
    <w:p w14:paraId="45469E09" w14:textId="2218842A" w:rsidR="002812BA" w:rsidRPr="001C48F3" w:rsidRDefault="7C9EAED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5C500C09" w:rsidRPr="001C48F3">
        <w:rPr>
          <w:rFonts w:eastAsia="Times New Roman" w:cs="Times New Roman"/>
          <w:szCs w:val="24"/>
          <w:lang w:eastAsia="hr-HR"/>
        </w:rPr>
        <w:t>1</w:t>
      </w:r>
      <w:r w:rsidR="00B53C8B" w:rsidRPr="001C48F3">
        <w:rPr>
          <w:rFonts w:eastAsia="Times New Roman" w:cs="Times New Roman"/>
          <w:szCs w:val="24"/>
          <w:lang w:eastAsia="hr-HR"/>
        </w:rPr>
        <w:t>0</w:t>
      </w:r>
      <w:r w:rsidR="534DC509" w:rsidRPr="001C48F3">
        <w:rPr>
          <w:rFonts w:eastAsia="Times New Roman" w:cs="Times New Roman"/>
          <w:szCs w:val="24"/>
          <w:lang w:eastAsia="hr-HR"/>
        </w:rPr>
        <w:t xml:space="preserve">) </w:t>
      </w:r>
      <w:r w:rsidR="2F2003BB" w:rsidRPr="001C48F3">
        <w:rPr>
          <w:rFonts w:eastAsia="Times New Roman" w:cs="Times New Roman"/>
          <w:szCs w:val="24"/>
          <w:lang w:eastAsia="hr-HR"/>
        </w:rPr>
        <w:t>Ministarstvo</w:t>
      </w:r>
      <w:r w:rsidRPr="001C48F3">
        <w:rPr>
          <w:rFonts w:eastAsia="Times New Roman" w:cs="Times New Roman"/>
          <w:szCs w:val="24"/>
          <w:lang w:eastAsia="hr-HR"/>
        </w:rPr>
        <w:t xml:space="preserve"> vodi Registar ovlaštenih osoba kojima je izdano uvjerenje iz stavka </w:t>
      </w:r>
      <w:r w:rsidR="00B53C8B" w:rsidRPr="001C48F3">
        <w:rPr>
          <w:rFonts w:eastAsia="Times New Roman" w:cs="Times New Roman"/>
          <w:szCs w:val="24"/>
          <w:lang w:eastAsia="hr-HR"/>
        </w:rPr>
        <w:t>7</w:t>
      </w:r>
      <w:r w:rsidRPr="001C48F3">
        <w:rPr>
          <w:rFonts w:eastAsia="Times New Roman" w:cs="Times New Roman"/>
          <w:szCs w:val="24"/>
          <w:lang w:eastAsia="hr-HR"/>
        </w:rPr>
        <w:t>. ovoga članka</w:t>
      </w:r>
      <w:r w:rsidR="002812BA" w:rsidRPr="001C48F3">
        <w:rPr>
          <w:rFonts w:eastAsia="Times New Roman" w:cs="Times New Roman"/>
          <w:szCs w:val="24"/>
          <w:lang w:eastAsia="hr-HR"/>
        </w:rPr>
        <w:t xml:space="preserve"> koji</w:t>
      </w:r>
      <w:r w:rsidR="00B53C8B" w:rsidRPr="001C48F3">
        <w:rPr>
          <w:rFonts w:eastAsia="Times New Roman" w:cs="Times New Roman"/>
          <w:szCs w:val="24"/>
          <w:lang w:eastAsia="hr-HR"/>
        </w:rPr>
        <w:t xml:space="preserve"> </w:t>
      </w:r>
      <w:r w:rsidR="00311744" w:rsidRPr="001C48F3">
        <w:rPr>
          <w:rFonts w:eastAsia="Times New Roman" w:cs="Times New Roman"/>
          <w:szCs w:val="24"/>
          <w:lang w:eastAsia="hr-HR"/>
        </w:rPr>
        <w:t xml:space="preserve">se </w:t>
      </w:r>
      <w:r w:rsidR="002812BA" w:rsidRPr="001C48F3">
        <w:rPr>
          <w:rFonts w:eastAsia="Times New Roman" w:cs="Times New Roman"/>
          <w:szCs w:val="24"/>
          <w:lang w:eastAsia="hr-HR"/>
        </w:rPr>
        <w:t>objavljuje na mrežnim stranicama Ministarstva.</w:t>
      </w:r>
    </w:p>
    <w:p w14:paraId="4DAB0862" w14:textId="4129919E" w:rsidR="75D68CCE" w:rsidRPr="001C48F3" w:rsidRDefault="75D68CCE" w:rsidP="005839F6">
      <w:pPr>
        <w:spacing w:after="0" w:line="240" w:lineRule="auto"/>
        <w:jc w:val="both"/>
        <w:rPr>
          <w:rFonts w:eastAsia="Times New Roman" w:cs="Times New Roman"/>
          <w:szCs w:val="24"/>
          <w:lang w:eastAsia="hr-HR"/>
        </w:rPr>
      </w:pPr>
    </w:p>
    <w:p w14:paraId="32FB7158" w14:textId="3F714824" w:rsidR="0E2C922B" w:rsidRPr="001C48F3" w:rsidRDefault="3C7E4EEA" w:rsidP="005839F6">
      <w:pPr>
        <w:spacing w:after="0" w:line="240" w:lineRule="auto"/>
      </w:pPr>
      <w:r w:rsidRPr="001C48F3">
        <w:t>Provođenje Programa izobrazbe</w:t>
      </w:r>
    </w:p>
    <w:p w14:paraId="77E96AA9" w14:textId="77777777" w:rsidR="007F403D" w:rsidRPr="001C48F3" w:rsidRDefault="007F403D" w:rsidP="005839F6">
      <w:pPr>
        <w:spacing w:after="0" w:line="240" w:lineRule="auto"/>
      </w:pPr>
    </w:p>
    <w:p w14:paraId="20E1B34F" w14:textId="15CC9EEB" w:rsidR="006A78BD" w:rsidRPr="001C48F3" w:rsidRDefault="1ED1CC09" w:rsidP="005839F6">
      <w:pPr>
        <w:pStyle w:val="Naslov5"/>
        <w:spacing w:before="0" w:line="240" w:lineRule="auto"/>
      </w:pPr>
      <w:r w:rsidRPr="001C48F3">
        <w:t xml:space="preserve">Članak </w:t>
      </w:r>
      <w:r w:rsidR="481C06CA" w:rsidRPr="001C48F3">
        <w:t>10</w:t>
      </w:r>
      <w:r w:rsidR="75A81781" w:rsidRPr="001C48F3">
        <w:t>1</w:t>
      </w:r>
      <w:r w:rsidRPr="001C48F3">
        <w:t>.</w:t>
      </w:r>
    </w:p>
    <w:p w14:paraId="65F96347" w14:textId="77777777" w:rsidR="005A6231" w:rsidRPr="001C48F3" w:rsidRDefault="005A6231" w:rsidP="005839F6">
      <w:pPr>
        <w:spacing w:after="0" w:line="240" w:lineRule="auto"/>
      </w:pPr>
    </w:p>
    <w:p w14:paraId="0DA89E4A" w14:textId="6BCBF160" w:rsidR="006A78BD" w:rsidRPr="001C48F3" w:rsidRDefault="7D9A4AD4"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Stručno osposobljavanje i redovito usavršavanje osoba koje obavljaju djelatnost prikupljanja, provjere propuštanja, ugradnje i održavanja ili servisiranja opreme i uređaja koji sadrže tvari </w:t>
      </w:r>
      <w:r w:rsidR="00BD5E9F" w:rsidRPr="001C48F3">
        <w:rPr>
          <w:rFonts w:eastAsia="Times New Roman" w:cs="Times New Roman"/>
          <w:lang w:eastAsia="hr-HR"/>
        </w:rPr>
        <w:t xml:space="preserve">koje oštećuju ozonski sloj </w:t>
      </w:r>
      <w:r w:rsidRPr="001C48F3">
        <w:rPr>
          <w:rFonts w:eastAsia="Times New Roman" w:cs="Times New Roman"/>
          <w:lang w:eastAsia="hr-HR"/>
        </w:rPr>
        <w:t xml:space="preserve">ili fluorirane stakleničke plinove </w:t>
      </w:r>
      <w:r w:rsidR="27272E59" w:rsidRPr="001C48F3">
        <w:rPr>
          <w:rFonts w:eastAsia="Times New Roman" w:cs="Times New Roman"/>
          <w:lang w:eastAsia="hr-HR"/>
        </w:rPr>
        <w:t>i/ili alternativne tvari: amonijak (NH</w:t>
      </w:r>
      <w:r w:rsidR="27272E59" w:rsidRPr="001C48F3">
        <w:rPr>
          <w:rFonts w:eastAsia="Times New Roman" w:cs="Times New Roman"/>
          <w:vertAlign w:val="subscript"/>
          <w:lang w:eastAsia="hr-HR"/>
        </w:rPr>
        <w:t>3</w:t>
      </w:r>
      <w:r w:rsidR="27272E59" w:rsidRPr="001C48F3">
        <w:rPr>
          <w:rFonts w:eastAsia="Times New Roman" w:cs="Times New Roman"/>
          <w:lang w:eastAsia="hr-HR"/>
        </w:rPr>
        <w:t>), ugljikov dioksid (CO</w:t>
      </w:r>
      <w:r w:rsidR="27272E59" w:rsidRPr="001C48F3">
        <w:rPr>
          <w:rFonts w:eastAsia="Times New Roman" w:cs="Times New Roman"/>
          <w:vertAlign w:val="subscript"/>
          <w:lang w:eastAsia="hr-HR"/>
        </w:rPr>
        <w:t>2</w:t>
      </w:r>
      <w:r w:rsidR="27272E59" w:rsidRPr="001C48F3">
        <w:rPr>
          <w:rFonts w:eastAsia="Times New Roman" w:cs="Times New Roman"/>
          <w:lang w:eastAsia="hr-HR"/>
        </w:rPr>
        <w:t xml:space="preserve">) ili ugljikovodike, </w:t>
      </w:r>
      <w:r w:rsidRPr="001C48F3">
        <w:rPr>
          <w:rFonts w:eastAsia="Times New Roman" w:cs="Times New Roman"/>
          <w:lang w:eastAsia="hr-HR"/>
        </w:rPr>
        <w:t xml:space="preserve">mogu provoditi sveučilišta, veleučilišta, instituti, strukovne organizacije i druge obrazovne ustanove te udruge i druge pravne osobe koje za obavljanje navedenih poslova ishode suglasnost </w:t>
      </w:r>
      <w:r w:rsidR="7CC34547" w:rsidRPr="001C48F3">
        <w:rPr>
          <w:rFonts w:eastAsia="Times New Roman" w:cs="Times New Roman"/>
          <w:lang w:eastAsia="hr-HR"/>
        </w:rPr>
        <w:t>Ministarstva</w:t>
      </w:r>
      <w:r w:rsidRPr="001C48F3">
        <w:rPr>
          <w:rFonts w:eastAsia="Times New Roman" w:cs="Times New Roman"/>
          <w:lang w:eastAsia="hr-HR"/>
        </w:rPr>
        <w:t xml:space="preserve"> za provođenje programa izobrazbe.</w:t>
      </w:r>
    </w:p>
    <w:p w14:paraId="0E49B64B" w14:textId="64B2BED8" w:rsidR="67EB22CC" w:rsidRPr="001C48F3" w:rsidRDefault="67EB22CC" w:rsidP="005839F6">
      <w:pPr>
        <w:spacing w:after="0" w:line="240" w:lineRule="auto"/>
        <w:jc w:val="both"/>
        <w:rPr>
          <w:rFonts w:eastAsia="Times New Roman" w:cs="Times New Roman"/>
          <w:lang w:eastAsia="hr-HR"/>
        </w:rPr>
      </w:pPr>
    </w:p>
    <w:p w14:paraId="18CD4664" w14:textId="73A1A960"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Suglasnost za provođenje programa izobrazbe izdat će se podnositelju zahtjeva iz stavka 1. ovoga članka koji ispunjava sljedeće uvjete:</w:t>
      </w:r>
    </w:p>
    <w:p w14:paraId="1BEBB3A0" w14:textId="77777777" w:rsidR="007F403D" w:rsidRPr="001C48F3" w:rsidRDefault="007F403D" w:rsidP="005839F6">
      <w:pPr>
        <w:spacing w:after="0" w:line="240" w:lineRule="auto"/>
        <w:jc w:val="both"/>
        <w:rPr>
          <w:rFonts w:eastAsia="Times New Roman" w:cs="Times New Roman"/>
          <w:szCs w:val="24"/>
          <w:lang w:eastAsia="hr-HR"/>
        </w:rPr>
      </w:pPr>
    </w:p>
    <w:p w14:paraId="16122513" w14:textId="3902EFD1"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zapošljava ili na drugi način osigurava stručne osobe koje će voditi izobrazbu osoba koje obavljaju djelatnost prikupljanja, provjere propuštanja, ugradnje i servisiranja opreme i uređaja</w:t>
      </w:r>
    </w:p>
    <w:p w14:paraId="40B6F733" w14:textId="77777777" w:rsidR="007F403D" w:rsidRPr="001C48F3" w:rsidRDefault="007F403D" w:rsidP="00B118B3">
      <w:pPr>
        <w:spacing w:after="0" w:line="240" w:lineRule="auto"/>
        <w:jc w:val="both"/>
        <w:rPr>
          <w:rFonts w:eastAsia="Times New Roman" w:cs="Times New Roman"/>
          <w:lang w:eastAsia="hr-HR"/>
        </w:rPr>
      </w:pPr>
    </w:p>
    <w:p w14:paraId="51250CF6" w14:textId="1CADB7F2"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raspolaže prikladnim prostorom za provođenje teorijskog i praktičnog dijela programa izobrazbe</w:t>
      </w:r>
    </w:p>
    <w:p w14:paraId="4F767AB5" w14:textId="77777777" w:rsidR="007F403D" w:rsidRPr="001C48F3" w:rsidRDefault="007F403D" w:rsidP="00B118B3">
      <w:pPr>
        <w:spacing w:after="0" w:line="240" w:lineRule="auto"/>
        <w:jc w:val="both"/>
        <w:rPr>
          <w:rFonts w:eastAsia="Times New Roman" w:cs="Times New Roman"/>
          <w:lang w:eastAsia="hr-HR"/>
        </w:rPr>
      </w:pPr>
    </w:p>
    <w:p w14:paraId="156F2903" w14:textId="1540055E"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raspolaže potrebnom tehničkom opremom za provođenje programa izobrazbe</w:t>
      </w:r>
    </w:p>
    <w:p w14:paraId="541A9933" w14:textId="77777777" w:rsidR="007F403D" w:rsidRPr="001C48F3" w:rsidRDefault="007F403D" w:rsidP="00B118B3">
      <w:pPr>
        <w:spacing w:after="0" w:line="240" w:lineRule="auto"/>
        <w:jc w:val="both"/>
        <w:rPr>
          <w:rFonts w:eastAsia="Times New Roman" w:cs="Times New Roman"/>
          <w:lang w:eastAsia="hr-HR"/>
        </w:rPr>
      </w:pPr>
    </w:p>
    <w:p w14:paraId="6485244A" w14:textId="2782207E"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4. zapošljava osoblje za vođenje evidencija i drugih stručnih, tehničkih i administrativnih poslova</w:t>
      </w:r>
    </w:p>
    <w:p w14:paraId="46253FF7" w14:textId="77777777" w:rsidR="007F403D" w:rsidRPr="001C48F3" w:rsidRDefault="007F403D" w:rsidP="00B118B3">
      <w:pPr>
        <w:spacing w:after="0" w:line="240" w:lineRule="auto"/>
        <w:jc w:val="both"/>
        <w:rPr>
          <w:rFonts w:eastAsia="Times New Roman" w:cs="Times New Roman"/>
          <w:lang w:eastAsia="hr-HR"/>
        </w:rPr>
      </w:pPr>
    </w:p>
    <w:p w14:paraId="62CE20AB" w14:textId="211D56A8"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5. sadržaj programa izobrazbe mora biti utemeljen na suvremenim spoznajama i znanjima znanosti i struke te stanju i razvoju tehničkih propisa te mora osigurati prijenos suvremenih spoznaja i znanja radi osposobljavanja osoba za učinkoviti rad u Europskom gospodarskom prostoru.</w:t>
      </w:r>
    </w:p>
    <w:p w14:paraId="7D922D57" w14:textId="77777777" w:rsidR="007F403D" w:rsidRPr="001C48F3" w:rsidRDefault="007F403D" w:rsidP="005839F6">
      <w:pPr>
        <w:spacing w:after="0" w:line="240" w:lineRule="auto"/>
        <w:jc w:val="both"/>
        <w:rPr>
          <w:rFonts w:eastAsia="Times New Roman" w:cs="Times New Roman"/>
          <w:szCs w:val="24"/>
          <w:lang w:eastAsia="hr-HR"/>
        </w:rPr>
      </w:pPr>
    </w:p>
    <w:p w14:paraId="18C82EA5" w14:textId="6A61F579"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Uz zahtjev za izdavanje suglasnosti za provođenje programa izobrazbe podnositelj prilaže:</w:t>
      </w:r>
    </w:p>
    <w:p w14:paraId="4B131692" w14:textId="77777777" w:rsidR="007F403D" w:rsidRPr="001C48F3" w:rsidRDefault="007F403D" w:rsidP="005839F6">
      <w:pPr>
        <w:spacing w:after="0" w:line="240" w:lineRule="auto"/>
        <w:jc w:val="both"/>
        <w:rPr>
          <w:rFonts w:eastAsia="Times New Roman" w:cs="Times New Roman"/>
          <w:szCs w:val="24"/>
          <w:lang w:eastAsia="hr-HR"/>
        </w:rPr>
      </w:pPr>
    </w:p>
    <w:p w14:paraId="52B22058" w14:textId="7FE11A35"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životopise stručnih osoba koje će provoditi program izobrazbe</w:t>
      </w:r>
    </w:p>
    <w:p w14:paraId="79B75212" w14:textId="77777777" w:rsidR="007F403D" w:rsidRPr="001C48F3" w:rsidRDefault="007F403D" w:rsidP="00B118B3">
      <w:pPr>
        <w:spacing w:after="0" w:line="240" w:lineRule="auto"/>
        <w:jc w:val="both"/>
        <w:rPr>
          <w:rFonts w:eastAsia="Times New Roman" w:cs="Times New Roman"/>
          <w:lang w:eastAsia="hr-HR"/>
        </w:rPr>
      </w:pPr>
    </w:p>
    <w:p w14:paraId="168FB6D9" w14:textId="6AEBE77C"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elektronički zapis ili potvrdu o radnom stažu</w:t>
      </w:r>
    </w:p>
    <w:p w14:paraId="771C5FE1" w14:textId="77777777" w:rsidR="007F403D" w:rsidRPr="001C48F3" w:rsidRDefault="007F403D" w:rsidP="00B118B3">
      <w:pPr>
        <w:spacing w:after="0" w:line="240" w:lineRule="auto"/>
        <w:jc w:val="both"/>
        <w:rPr>
          <w:rFonts w:eastAsia="Times New Roman" w:cs="Times New Roman"/>
          <w:lang w:eastAsia="hr-HR"/>
        </w:rPr>
      </w:pPr>
    </w:p>
    <w:p w14:paraId="2266655F" w14:textId="59C0818A"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preslike diploma o završenom školovanju</w:t>
      </w:r>
    </w:p>
    <w:p w14:paraId="49366CEA" w14:textId="77777777" w:rsidR="007F403D" w:rsidRPr="001C48F3" w:rsidRDefault="007F403D" w:rsidP="00B118B3">
      <w:pPr>
        <w:spacing w:after="0" w:line="240" w:lineRule="auto"/>
        <w:jc w:val="both"/>
        <w:rPr>
          <w:rFonts w:eastAsia="Times New Roman" w:cs="Times New Roman"/>
          <w:lang w:eastAsia="hr-HR"/>
        </w:rPr>
      </w:pPr>
    </w:p>
    <w:p w14:paraId="4D4BAC60" w14:textId="4146F912"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preslike uvjerenja o završenom programu osposobljavanja rukovanja tvarima </w:t>
      </w:r>
      <w:r w:rsidR="00BD5E9F" w:rsidRPr="001C48F3">
        <w:rPr>
          <w:rFonts w:eastAsia="Times New Roman" w:cs="Times New Roman"/>
          <w:lang w:eastAsia="hr-HR"/>
        </w:rPr>
        <w:t xml:space="preserve">koje oštećuju ozonski sloj </w:t>
      </w:r>
      <w:r w:rsidRPr="001C48F3">
        <w:rPr>
          <w:rFonts w:eastAsia="Times New Roman" w:cs="Times New Roman"/>
          <w:lang w:eastAsia="hr-HR"/>
        </w:rPr>
        <w:t>i</w:t>
      </w:r>
      <w:r w:rsidR="00BD5E9F" w:rsidRPr="001C48F3">
        <w:rPr>
          <w:rFonts w:eastAsia="Times New Roman" w:cs="Times New Roman"/>
          <w:lang w:eastAsia="hr-HR"/>
        </w:rPr>
        <w:t>li</w:t>
      </w:r>
      <w:r w:rsidRPr="001C48F3">
        <w:rPr>
          <w:rFonts w:eastAsia="Times New Roman" w:cs="Times New Roman"/>
          <w:lang w:eastAsia="hr-HR"/>
        </w:rPr>
        <w:t xml:space="preserve"> fluoriranim stakleničkim plinovima</w:t>
      </w:r>
    </w:p>
    <w:p w14:paraId="5ACE0533" w14:textId="77777777" w:rsidR="007F403D" w:rsidRPr="001C48F3" w:rsidRDefault="007F403D" w:rsidP="00B118B3">
      <w:pPr>
        <w:spacing w:after="0" w:line="240" w:lineRule="auto"/>
        <w:jc w:val="both"/>
        <w:rPr>
          <w:rFonts w:eastAsia="Times New Roman" w:cs="Times New Roman"/>
          <w:lang w:eastAsia="hr-HR"/>
        </w:rPr>
      </w:pPr>
    </w:p>
    <w:p w14:paraId="6B20C7EC" w14:textId="4EE3A3AE"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5. razrađen program osposobljavanja s propisanom satnicom u skladu s odredbama propisa iz članka </w:t>
      </w:r>
      <w:r w:rsidR="7C2BF2DF" w:rsidRPr="001C48F3">
        <w:rPr>
          <w:rFonts w:eastAsia="Times New Roman" w:cs="Times New Roman"/>
          <w:lang w:eastAsia="hr-HR"/>
        </w:rPr>
        <w:t>104</w:t>
      </w:r>
      <w:r w:rsidRPr="001C48F3">
        <w:rPr>
          <w:rFonts w:eastAsia="Times New Roman" w:cs="Times New Roman"/>
          <w:lang w:eastAsia="hr-HR"/>
        </w:rPr>
        <w:t>. ovoga Zakona</w:t>
      </w:r>
    </w:p>
    <w:p w14:paraId="0E0B240E" w14:textId="77777777" w:rsidR="007F403D" w:rsidRPr="001C48F3" w:rsidRDefault="007F403D" w:rsidP="00B118B3">
      <w:pPr>
        <w:spacing w:after="0" w:line="240" w:lineRule="auto"/>
        <w:jc w:val="both"/>
        <w:rPr>
          <w:rFonts w:eastAsia="Times New Roman" w:cs="Times New Roman"/>
          <w:lang w:eastAsia="hr-HR"/>
        </w:rPr>
      </w:pPr>
    </w:p>
    <w:p w14:paraId="63A29BE6" w14:textId="02F5493F"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lastRenderedPageBreak/>
        <w:t>6. dokaz o posjedovanju tehničke opreme potrebne za provedbu programa izobrazbe</w:t>
      </w:r>
    </w:p>
    <w:p w14:paraId="1707B474" w14:textId="77777777" w:rsidR="007F403D" w:rsidRPr="001C48F3" w:rsidRDefault="007F403D" w:rsidP="00B118B3">
      <w:pPr>
        <w:spacing w:after="0" w:line="240" w:lineRule="auto"/>
        <w:jc w:val="both"/>
        <w:rPr>
          <w:rFonts w:eastAsia="Times New Roman" w:cs="Times New Roman"/>
          <w:lang w:eastAsia="hr-HR"/>
        </w:rPr>
      </w:pPr>
    </w:p>
    <w:p w14:paraId="7043A76F" w14:textId="3E866BA4"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7. dokaz o raspolaganju potrebnim prostorom za provođenje programa izobrazbe</w:t>
      </w:r>
    </w:p>
    <w:p w14:paraId="45DC3F61" w14:textId="77777777" w:rsidR="007F403D" w:rsidRPr="001C48F3" w:rsidRDefault="007F403D" w:rsidP="00B118B3">
      <w:pPr>
        <w:spacing w:after="0" w:line="240" w:lineRule="auto"/>
        <w:jc w:val="both"/>
        <w:rPr>
          <w:rFonts w:eastAsia="Times New Roman" w:cs="Times New Roman"/>
          <w:lang w:eastAsia="hr-HR"/>
        </w:rPr>
      </w:pPr>
    </w:p>
    <w:p w14:paraId="6E7B4834" w14:textId="731654EB"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8. dokaz o zaposlenom administrativnom osoblju.</w:t>
      </w:r>
    </w:p>
    <w:p w14:paraId="3AC4BB33" w14:textId="77777777" w:rsidR="007F403D" w:rsidRPr="001C48F3" w:rsidRDefault="007F403D" w:rsidP="005839F6">
      <w:pPr>
        <w:spacing w:after="0" w:line="240" w:lineRule="auto"/>
        <w:ind w:left="450"/>
        <w:jc w:val="both"/>
        <w:rPr>
          <w:rFonts w:eastAsia="Times New Roman" w:cs="Times New Roman"/>
          <w:lang w:eastAsia="hr-HR"/>
        </w:rPr>
      </w:pPr>
    </w:p>
    <w:p w14:paraId="0A8DEEE7" w14:textId="2B29ADE8"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w:t>
      </w:r>
      <w:r w:rsidR="7DC3866B" w:rsidRPr="001C48F3">
        <w:rPr>
          <w:rFonts w:eastAsia="Times New Roman" w:cs="Times New Roman"/>
          <w:szCs w:val="24"/>
          <w:lang w:eastAsia="hr-HR"/>
        </w:rPr>
        <w:t>Ministarstvo</w:t>
      </w:r>
      <w:r w:rsidRPr="001C48F3">
        <w:rPr>
          <w:rFonts w:eastAsia="Times New Roman" w:cs="Times New Roman"/>
          <w:szCs w:val="24"/>
          <w:lang w:eastAsia="hr-HR"/>
        </w:rPr>
        <w:t xml:space="preserve"> rješenjem izdaje suglasnost za provođenje programa izobrazbe osoba koje obavljaju djelatnosti prikupljanja, provjere propuštanja, ugradnje i servisiranja opreme i uređaja koji sadržavaju tvari</w:t>
      </w:r>
      <w:r w:rsidR="00BD5E9F" w:rsidRPr="001C48F3">
        <w:rPr>
          <w:rFonts w:eastAsia="Times New Roman" w:cs="Times New Roman"/>
          <w:szCs w:val="24"/>
          <w:lang w:eastAsia="hr-HR"/>
        </w:rPr>
        <w:t xml:space="preserve"> koje oštećuju ozonski sloj</w:t>
      </w:r>
      <w:r w:rsidRPr="001C48F3">
        <w:rPr>
          <w:rFonts w:eastAsia="Times New Roman" w:cs="Times New Roman"/>
          <w:szCs w:val="24"/>
          <w:lang w:eastAsia="hr-HR"/>
        </w:rPr>
        <w:t xml:space="preserve"> ili fluorirane stakleničke plinove ili o njima ovise.</w:t>
      </w:r>
    </w:p>
    <w:p w14:paraId="79016925" w14:textId="77777777" w:rsidR="007F403D" w:rsidRPr="001C48F3" w:rsidRDefault="007F403D" w:rsidP="005839F6">
      <w:pPr>
        <w:spacing w:after="0" w:line="240" w:lineRule="auto"/>
        <w:jc w:val="both"/>
        <w:rPr>
          <w:rFonts w:eastAsia="Times New Roman" w:cs="Times New Roman"/>
          <w:szCs w:val="24"/>
          <w:lang w:eastAsia="hr-HR"/>
        </w:rPr>
      </w:pPr>
    </w:p>
    <w:p w14:paraId="0212B8B6" w14:textId="383D734E"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 Suglasnost za provođenje programa izobrazbe izdaje se na rok od deset godina i može se produžiti na isti rok.</w:t>
      </w:r>
    </w:p>
    <w:p w14:paraId="287D5466" w14:textId="77777777" w:rsidR="007F403D" w:rsidRPr="001C48F3" w:rsidRDefault="007F403D" w:rsidP="005839F6">
      <w:pPr>
        <w:spacing w:after="0" w:line="240" w:lineRule="auto"/>
        <w:jc w:val="both"/>
        <w:rPr>
          <w:rFonts w:eastAsia="Times New Roman" w:cs="Times New Roman"/>
          <w:szCs w:val="24"/>
          <w:lang w:eastAsia="hr-HR"/>
        </w:rPr>
      </w:pPr>
    </w:p>
    <w:p w14:paraId="1A23B7D6" w14:textId="1845B590" w:rsidR="009A0E56" w:rsidRPr="001C48F3" w:rsidRDefault="56A76E1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96B8B14" w:rsidRPr="001C48F3">
        <w:rPr>
          <w:rFonts w:eastAsia="Times New Roman" w:cs="Times New Roman"/>
          <w:szCs w:val="24"/>
          <w:lang w:eastAsia="hr-HR"/>
        </w:rPr>
        <w:t>6</w:t>
      </w:r>
      <w:r w:rsidRPr="001C48F3">
        <w:rPr>
          <w:rFonts w:eastAsia="Times New Roman" w:cs="Times New Roman"/>
          <w:szCs w:val="24"/>
          <w:lang w:eastAsia="hr-HR"/>
        </w:rPr>
        <w:t xml:space="preserve">) </w:t>
      </w:r>
      <w:r w:rsidR="156CC03B" w:rsidRPr="001C48F3">
        <w:rPr>
          <w:rFonts w:eastAsia="Times New Roman" w:cs="Times New Roman"/>
          <w:szCs w:val="24"/>
          <w:lang w:eastAsia="hr-HR"/>
        </w:rPr>
        <w:t>Ministarstvo</w:t>
      </w:r>
      <w:r w:rsidRPr="001C48F3">
        <w:rPr>
          <w:rFonts w:eastAsia="Times New Roman" w:cs="Times New Roman"/>
          <w:szCs w:val="24"/>
          <w:lang w:eastAsia="hr-HR"/>
        </w:rPr>
        <w:t xml:space="preserve"> vodi Registar nositelja programa izobrazbe.</w:t>
      </w:r>
    </w:p>
    <w:p w14:paraId="2537DB19" w14:textId="77777777" w:rsidR="007F403D" w:rsidRPr="001C48F3" w:rsidRDefault="007F403D" w:rsidP="005839F6">
      <w:pPr>
        <w:spacing w:after="0" w:line="240" w:lineRule="auto"/>
      </w:pPr>
    </w:p>
    <w:p w14:paraId="7665E549" w14:textId="6AB7B8C2" w:rsidR="2065B7A9" w:rsidRPr="001C48F3" w:rsidRDefault="2065B7A9" w:rsidP="005839F6">
      <w:pPr>
        <w:spacing w:after="0" w:line="240" w:lineRule="auto"/>
      </w:pPr>
      <w:r w:rsidRPr="001C48F3">
        <w:t>Izdavanje suglasnosti za provođenje programa izobrazbe</w:t>
      </w:r>
    </w:p>
    <w:p w14:paraId="1F2BD769" w14:textId="77777777" w:rsidR="007F403D" w:rsidRPr="001C48F3" w:rsidRDefault="007F403D" w:rsidP="005839F6">
      <w:pPr>
        <w:spacing w:after="0" w:line="240" w:lineRule="auto"/>
        <w:rPr>
          <w:b/>
          <w:bCs/>
        </w:rPr>
      </w:pPr>
    </w:p>
    <w:p w14:paraId="67504F20" w14:textId="11CA25DA" w:rsidR="006A78BD" w:rsidRPr="001C48F3" w:rsidRDefault="1ED1CC09" w:rsidP="005839F6">
      <w:pPr>
        <w:pStyle w:val="Naslov5"/>
        <w:spacing w:before="0" w:line="240" w:lineRule="auto"/>
      </w:pPr>
      <w:r w:rsidRPr="001C48F3">
        <w:t xml:space="preserve">Članak </w:t>
      </w:r>
      <w:r w:rsidR="66F0454F" w:rsidRPr="001C48F3">
        <w:t>10</w:t>
      </w:r>
      <w:r w:rsidR="548A69E0" w:rsidRPr="001C48F3">
        <w:t>2</w:t>
      </w:r>
      <w:r w:rsidRPr="001C48F3">
        <w:t>.</w:t>
      </w:r>
    </w:p>
    <w:p w14:paraId="131AE7BA" w14:textId="77777777" w:rsidR="005A6231" w:rsidRPr="001C48F3" w:rsidRDefault="005A6231" w:rsidP="005839F6">
      <w:pPr>
        <w:spacing w:after="0" w:line="240" w:lineRule="auto"/>
      </w:pPr>
    </w:p>
    <w:p w14:paraId="0EF87C48" w14:textId="494C16E3" w:rsidR="006A78BD" w:rsidRPr="001C48F3" w:rsidRDefault="793F94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426C273B" w:rsidRPr="001C48F3">
        <w:rPr>
          <w:rFonts w:eastAsia="Times New Roman" w:cs="Times New Roman"/>
          <w:szCs w:val="24"/>
          <w:lang w:eastAsia="hr-HR"/>
        </w:rPr>
        <w:t>Ministarstvo</w:t>
      </w:r>
      <w:r w:rsidRPr="001C48F3">
        <w:rPr>
          <w:rFonts w:eastAsia="Times New Roman" w:cs="Times New Roman"/>
          <w:szCs w:val="24"/>
          <w:lang w:eastAsia="hr-HR"/>
        </w:rPr>
        <w:t xml:space="preserve"> najmanje jedanput </w:t>
      </w:r>
      <w:r w:rsidR="0D4B53A7" w:rsidRPr="001C48F3">
        <w:rPr>
          <w:rFonts w:eastAsia="Times New Roman" w:cs="Times New Roman"/>
          <w:szCs w:val="24"/>
          <w:lang w:eastAsia="hr-HR"/>
        </w:rPr>
        <w:t xml:space="preserve">u dvije </w:t>
      </w:r>
      <w:r w:rsidRPr="001C48F3">
        <w:rPr>
          <w:rFonts w:eastAsia="Times New Roman" w:cs="Times New Roman"/>
          <w:szCs w:val="24"/>
          <w:lang w:eastAsia="hr-HR"/>
        </w:rPr>
        <w:t>godi</w:t>
      </w:r>
      <w:r w:rsidR="728C3DEC" w:rsidRPr="001C48F3">
        <w:rPr>
          <w:rFonts w:eastAsia="Times New Roman" w:cs="Times New Roman"/>
          <w:szCs w:val="24"/>
          <w:lang w:eastAsia="hr-HR"/>
        </w:rPr>
        <w:t>ne</w:t>
      </w:r>
      <w:r w:rsidRPr="001C48F3">
        <w:rPr>
          <w:rFonts w:eastAsia="Times New Roman" w:cs="Times New Roman"/>
          <w:szCs w:val="24"/>
          <w:lang w:eastAsia="hr-HR"/>
        </w:rPr>
        <w:t xml:space="preserve"> objavljuje javni poziv za podnošenje zahtjeva za izdavanje suglasnosti za provođenje programa izobrazbe na svojim mrežnim stranicama.</w:t>
      </w:r>
    </w:p>
    <w:p w14:paraId="0716E7B2" w14:textId="77777777" w:rsidR="007F403D" w:rsidRPr="001C48F3" w:rsidRDefault="007F403D" w:rsidP="005839F6">
      <w:pPr>
        <w:spacing w:after="0" w:line="240" w:lineRule="auto"/>
        <w:jc w:val="both"/>
        <w:rPr>
          <w:rFonts w:eastAsia="Times New Roman" w:cs="Times New Roman"/>
          <w:szCs w:val="24"/>
          <w:lang w:eastAsia="hr-HR"/>
        </w:rPr>
      </w:pPr>
    </w:p>
    <w:p w14:paraId="6DC4A115" w14:textId="78955801"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Zahtjev za izdavanje suglasnosti za provođenje programa izobrazbe sadrži podatke o podnositelju zahtjeva, dokaze o ispunjavanju uvjeta iz članka </w:t>
      </w:r>
      <w:r w:rsidR="43B87708" w:rsidRPr="001C48F3">
        <w:rPr>
          <w:rFonts w:eastAsia="Times New Roman" w:cs="Times New Roman"/>
          <w:szCs w:val="24"/>
          <w:lang w:eastAsia="hr-HR"/>
        </w:rPr>
        <w:t>101</w:t>
      </w:r>
      <w:r w:rsidRPr="001C48F3">
        <w:rPr>
          <w:rFonts w:eastAsia="Times New Roman" w:cs="Times New Roman"/>
          <w:szCs w:val="24"/>
          <w:lang w:eastAsia="hr-HR"/>
        </w:rPr>
        <w:t>. stavka 2. ovoga Zakona i program izobrazbe.</w:t>
      </w:r>
    </w:p>
    <w:p w14:paraId="145E0B76" w14:textId="77777777" w:rsidR="007F403D" w:rsidRPr="001C48F3" w:rsidRDefault="007F403D" w:rsidP="005839F6">
      <w:pPr>
        <w:spacing w:after="0" w:line="240" w:lineRule="auto"/>
        <w:jc w:val="both"/>
        <w:rPr>
          <w:rFonts w:eastAsia="Times New Roman" w:cs="Times New Roman"/>
          <w:szCs w:val="24"/>
          <w:lang w:eastAsia="hr-HR"/>
        </w:rPr>
      </w:pPr>
    </w:p>
    <w:p w14:paraId="4CB6AEEC" w14:textId="7E1228CD"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5C1153" w:rsidRPr="001C48F3">
        <w:rPr>
          <w:rFonts w:eastAsia="Times New Roman" w:cs="Times New Roman"/>
          <w:szCs w:val="24"/>
          <w:lang w:eastAsia="hr-HR"/>
        </w:rPr>
        <w:t>3</w:t>
      </w:r>
      <w:r w:rsidRPr="001C48F3">
        <w:rPr>
          <w:rFonts w:eastAsia="Times New Roman" w:cs="Times New Roman"/>
          <w:szCs w:val="24"/>
          <w:lang w:eastAsia="hr-HR"/>
        </w:rPr>
        <w:t>) Suglasnošću za provođenje programa izobrazbe određuju se obveze nositelja programa izobrazbe, osobito u vezi s načinom provedbe programa izobrazbe, osiguranja dostupnosti programa izobrazbe u skladu s područnim potrebama i vođenja evidencije stručnog usavršavanja.</w:t>
      </w:r>
    </w:p>
    <w:p w14:paraId="19B42E65" w14:textId="77777777" w:rsidR="007F403D" w:rsidRPr="001C48F3" w:rsidRDefault="007F403D" w:rsidP="005839F6">
      <w:pPr>
        <w:spacing w:after="0" w:line="240" w:lineRule="auto"/>
        <w:jc w:val="both"/>
        <w:rPr>
          <w:rFonts w:eastAsia="Times New Roman" w:cs="Times New Roman"/>
          <w:szCs w:val="24"/>
          <w:lang w:eastAsia="hr-HR"/>
        </w:rPr>
      </w:pPr>
    </w:p>
    <w:p w14:paraId="17616B1B" w14:textId="1280E517" w:rsidR="006A78BD" w:rsidRPr="001C48F3" w:rsidRDefault="2D25D5A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5C1153" w:rsidRPr="001C48F3">
        <w:rPr>
          <w:rFonts w:eastAsia="Times New Roman" w:cs="Times New Roman"/>
          <w:szCs w:val="24"/>
          <w:lang w:eastAsia="hr-HR"/>
        </w:rPr>
        <w:t>4</w:t>
      </w:r>
      <w:r w:rsidRPr="001C48F3">
        <w:rPr>
          <w:rFonts w:eastAsia="Times New Roman" w:cs="Times New Roman"/>
          <w:szCs w:val="24"/>
          <w:lang w:eastAsia="hr-HR"/>
        </w:rPr>
        <w:t>) Osobama koje su pohađale program izobrazbe nositelj programa izobrazbe izdaje potvrdu.</w:t>
      </w:r>
    </w:p>
    <w:p w14:paraId="166B6995" w14:textId="7D3BA51B" w:rsidR="006A78BD" w:rsidRPr="001C48F3" w:rsidRDefault="006A78BD" w:rsidP="005839F6">
      <w:pPr>
        <w:spacing w:after="0" w:line="240" w:lineRule="auto"/>
        <w:jc w:val="both"/>
        <w:rPr>
          <w:rFonts w:eastAsia="Times New Roman" w:cs="Times New Roman"/>
          <w:szCs w:val="24"/>
          <w:lang w:eastAsia="hr-HR"/>
        </w:rPr>
      </w:pPr>
    </w:p>
    <w:p w14:paraId="0405952D" w14:textId="507A92B2" w:rsidR="006A78BD" w:rsidRPr="001C48F3" w:rsidRDefault="3150121C" w:rsidP="005839F6">
      <w:pPr>
        <w:spacing w:after="0" w:line="240" w:lineRule="auto"/>
      </w:pPr>
      <w:r w:rsidRPr="001C48F3">
        <w:t>Izdavanje suglasnosti za provođenje stručnog ispita</w:t>
      </w:r>
    </w:p>
    <w:p w14:paraId="095A8EEF" w14:textId="77777777" w:rsidR="007F403D" w:rsidRPr="001C48F3" w:rsidRDefault="007F403D" w:rsidP="005839F6">
      <w:pPr>
        <w:spacing w:after="0" w:line="240" w:lineRule="auto"/>
        <w:rPr>
          <w:b/>
          <w:bCs/>
        </w:rPr>
      </w:pPr>
    </w:p>
    <w:p w14:paraId="0F569658" w14:textId="20F7F2A7" w:rsidR="006A78BD" w:rsidRPr="001C48F3" w:rsidRDefault="7664B42D" w:rsidP="005839F6">
      <w:pPr>
        <w:pStyle w:val="Naslov5"/>
        <w:spacing w:before="0" w:line="240" w:lineRule="auto"/>
      </w:pPr>
      <w:r w:rsidRPr="001C48F3">
        <w:t xml:space="preserve">Članak </w:t>
      </w:r>
      <w:r w:rsidR="05DED7A4" w:rsidRPr="001C48F3">
        <w:t>10</w:t>
      </w:r>
      <w:r w:rsidR="57504D1B" w:rsidRPr="001C48F3">
        <w:t>3</w:t>
      </w:r>
      <w:r w:rsidRPr="001C48F3">
        <w:t>.</w:t>
      </w:r>
    </w:p>
    <w:p w14:paraId="6324C735" w14:textId="77777777" w:rsidR="005A6231" w:rsidRPr="001C48F3" w:rsidRDefault="005A6231" w:rsidP="005839F6">
      <w:pPr>
        <w:spacing w:after="0" w:line="240" w:lineRule="auto"/>
      </w:pPr>
    </w:p>
    <w:p w14:paraId="07D275E7" w14:textId="5F7876CB"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77B46731" w:rsidRPr="001C48F3">
        <w:rPr>
          <w:rFonts w:eastAsia="Times New Roman" w:cs="Times New Roman"/>
          <w:szCs w:val="24"/>
          <w:lang w:eastAsia="hr-HR"/>
        </w:rPr>
        <w:t>Ministarstvo</w:t>
      </w:r>
      <w:r w:rsidRPr="001C48F3">
        <w:rPr>
          <w:rFonts w:eastAsia="Times New Roman" w:cs="Times New Roman"/>
          <w:szCs w:val="24"/>
          <w:lang w:eastAsia="hr-HR"/>
        </w:rPr>
        <w:t xml:space="preserve"> izdaje suglasnost za postupak provedbe stručnog ispita osobama koje:</w:t>
      </w:r>
    </w:p>
    <w:p w14:paraId="2B723BCA" w14:textId="77777777" w:rsidR="007F403D" w:rsidRPr="001C48F3" w:rsidRDefault="007F403D" w:rsidP="005839F6">
      <w:pPr>
        <w:spacing w:after="0" w:line="240" w:lineRule="auto"/>
        <w:jc w:val="both"/>
        <w:rPr>
          <w:rFonts w:eastAsia="Times New Roman" w:cs="Times New Roman"/>
          <w:szCs w:val="24"/>
          <w:lang w:eastAsia="hr-HR"/>
        </w:rPr>
      </w:pPr>
    </w:p>
    <w:p w14:paraId="3001E0C8" w14:textId="71BB3119"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imaju najmanje završen sveučilišni diplomski studij ili specijalistički diplomski stručni studij odgovarajuće struke ovisno o području izobrazbe za koje će provoditi stručni ispit</w:t>
      </w:r>
    </w:p>
    <w:p w14:paraId="35578E62" w14:textId="77777777" w:rsidR="007F403D" w:rsidRPr="001C48F3" w:rsidRDefault="007F403D" w:rsidP="00B118B3">
      <w:pPr>
        <w:spacing w:after="0" w:line="240" w:lineRule="auto"/>
        <w:jc w:val="both"/>
        <w:rPr>
          <w:rFonts w:eastAsia="Times New Roman" w:cs="Times New Roman"/>
          <w:lang w:eastAsia="hr-HR"/>
        </w:rPr>
      </w:pPr>
    </w:p>
    <w:p w14:paraId="53192588" w14:textId="797E3869"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su priznati stručnjaci iz područja obuhvaćenog programom izobrazbe</w:t>
      </w:r>
    </w:p>
    <w:p w14:paraId="7A471910" w14:textId="77777777" w:rsidR="007F403D" w:rsidRPr="001C48F3" w:rsidRDefault="007F403D" w:rsidP="00B118B3">
      <w:pPr>
        <w:spacing w:after="0" w:line="240" w:lineRule="auto"/>
        <w:jc w:val="both"/>
        <w:rPr>
          <w:rFonts w:eastAsia="Times New Roman" w:cs="Times New Roman"/>
          <w:lang w:eastAsia="hr-HR"/>
        </w:rPr>
      </w:pPr>
    </w:p>
    <w:p w14:paraId="06C1BA30" w14:textId="1BF1E58E"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imaju najmanje deset godina radnog iskustva u struci iz područja za koje će provoditi stručni ispit.</w:t>
      </w:r>
    </w:p>
    <w:p w14:paraId="2A002BFD" w14:textId="77777777" w:rsidR="007F403D" w:rsidRPr="001C48F3" w:rsidRDefault="007F403D" w:rsidP="005839F6">
      <w:pPr>
        <w:spacing w:after="0" w:line="240" w:lineRule="auto"/>
        <w:jc w:val="both"/>
        <w:rPr>
          <w:rFonts w:eastAsia="Times New Roman" w:cs="Times New Roman"/>
          <w:szCs w:val="24"/>
          <w:lang w:eastAsia="hr-HR"/>
        </w:rPr>
      </w:pPr>
    </w:p>
    <w:p w14:paraId="51106681" w14:textId="5980B2CD"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 xml:space="preserve">(2) Zahtjev za izdavanje suglasnosti za postupak provođenja stručnog ispita podnosi se </w:t>
      </w:r>
      <w:r w:rsidR="3F441AC6" w:rsidRPr="001C48F3">
        <w:rPr>
          <w:rFonts w:eastAsia="Times New Roman" w:cs="Times New Roman"/>
          <w:szCs w:val="24"/>
          <w:lang w:eastAsia="hr-HR"/>
        </w:rPr>
        <w:t>Ministarstvu</w:t>
      </w:r>
      <w:r w:rsidRPr="001C48F3">
        <w:rPr>
          <w:rFonts w:eastAsia="Times New Roman" w:cs="Times New Roman"/>
          <w:szCs w:val="24"/>
          <w:lang w:eastAsia="hr-HR"/>
        </w:rPr>
        <w:t xml:space="preserve"> i sadrži:</w:t>
      </w:r>
    </w:p>
    <w:p w14:paraId="41CE6DE0" w14:textId="77777777" w:rsidR="007F403D" w:rsidRPr="001C48F3" w:rsidRDefault="007F403D" w:rsidP="005839F6">
      <w:pPr>
        <w:spacing w:after="0" w:line="240" w:lineRule="auto"/>
        <w:jc w:val="both"/>
        <w:rPr>
          <w:rFonts w:eastAsia="Times New Roman" w:cs="Times New Roman"/>
          <w:szCs w:val="24"/>
          <w:lang w:eastAsia="hr-HR"/>
        </w:rPr>
      </w:pPr>
    </w:p>
    <w:p w14:paraId="7D393D00" w14:textId="5C65D331"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1. osobne podatke</w:t>
      </w:r>
    </w:p>
    <w:p w14:paraId="4963E72D" w14:textId="77777777" w:rsidR="007F403D" w:rsidRPr="001C48F3" w:rsidRDefault="007F403D" w:rsidP="00B118B3">
      <w:pPr>
        <w:spacing w:after="0" w:line="240" w:lineRule="auto"/>
        <w:jc w:val="both"/>
        <w:rPr>
          <w:rFonts w:eastAsia="Times New Roman" w:cs="Times New Roman"/>
          <w:lang w:eastAsia="hr-HR"/>
        </w:rPr>
      </w:pPr>
    </w:p>
    <w:p w14:paraId="17E6168C" w14:textId="78F488DE"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2. naznaku područja za koje se podnosi zahtjev</w:t>
      </w:r>
    </w:p>
    <w:p w14:paraId="583396E5" w14:textId="77777777" w:rsidR="007F403D" w:rsidRPr="001C48F3" w:rsidRDefault="007F403D" w:rsidP="00B118B3">
      <w:pPr>
        <w:spacing w:after="0" w:line="240" w:lineRule="auto"/>
        <w:jc w:val="both"/>
        <w:rPr>
          <w:rFonts w:eastAsia="Times New Roman" w:cs="Times New Roman"/>
          <w:lang w:eastAsia="hr-HR"/>
        </w:rPr>
      </w:pPr>
    </w:p>
    <w:p w14:paraId="70FBC1E9" w14:textId="72B717B7"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3. presliku diplome</w:t>
      </w:r>
    </w:p>
    <w:p w14:paraId="7515AEE1" w14:textId="77777777" w:rsidR="007F403D" w:rsidRPr="001C48F3" w:rsidRDefault="007F403D" w:rsidP="00B118B3">
      <w:pPr>
        <w:spacing w:after="0" w:line="240" w:lineRule="auto"/>
        <w:jc w:val="both"/>
        <w:rPr>
          <w:rFonts w:eastAsia="Times New Roman" w:cs="Times New Roman"/>
          <w:lang w:eastAsia="hr-HR"/>
        </w:rPr>
      </w:pPr>
    </w:p>
    <w:p w14:paraId="054B0BAC" w14:textId="638539E0"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4. elektronički zapis ili potvrdu o radnom stažu</w:t>
      </w:r>
    </w:p>
    <w:p w14:paraId="090A3918" w14:textId="77777777" w:rsidR="007F403D" w:rsidRPr="001C48F3" w:rsidRDefault="007F403D" w:rsidP="00B118B3">
      <w:pPr>
        <w:spacing w:after="0" w:line="240" w:lineRule="auto"/>
        <w:jc w:val="both"/>
        <w:rPr>
          <w:rFonts w:eastAsia="Times New Roman" w:cs="Times New Roman"/>
          <w:lang w:eastAsia="hr-HR"/>
        </w:rPr>
      </w:pPr>
    </w:p>
    <w:p w14:paraId="2B0B7B0F" w14:textId="60A4D7C1"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5. kratki opis područja rada i iskustva u struci te eventualno prijašnje iskustvo na poslovima provođenja osposobljavanja osoba i stručnih ispita</w:t>
      </w:r>
    </w:p>
    <w:p w14:paraId="2EF5F662" w14:textId="5EC87BDB" w:rsidR="007F403D" w:rsidRPr="001C48F3" w:rsidRDefault="007F403D" w:rsidP="00B118B3">
      <w:pPr>
        <w:spacing w:after="0" w:line="240" w:lineRule="auto"/>
        <w:jc w:val="both"/>
        <w:rPr>
          <w:rFonts w:eastAsia="Times New Roman" w:cs="Times New Roman"/>
          <w:lang w:eastAsia="hr-HR"/>
        </w:rPr>
      </w:pPr>
    </w:p>
    <w:p w14:paraId="727CC36A" w14:textId="36D3D568" w:rsidR="006A78BD" w:rsidRPr="001C48F3" w:rsidRDefault="006A78BD" w:rsidP="00B118B3">
      <w:pPr>
        <w:spacing w:after="0" w:line="240" w:lineRule="auto"/>
        <w:jc w:val="both"/>
        <w:rPr>
          <w:rFonts w:eastAsia="Times New Roman" w:cs="Times New Roman"/>
          <w:lang w:eastAsia="hr-HR"/>
        </w:rPr>
      </w:pPr>
      <w:r w:rsidRPr="001C48F3">
        <w:rPr>
          <w:rFonts w:eastAsia="Times New Roman" w:cs="Times New Roman"/>
          <w:lang w:eastAsia="hr-HR"/>
        </w:rPr>
        <w:t>6. presliku uvjerenja o uspješno završenom programu osposobljavanja i uvjerenje o položenom ispitu.</w:t>
      </w:r>
    </w:p>
    <w:p w14:paraId="77AEC00F" w14:textId="77777777" w:rsidR="007F403D" w:rsidRPr="001C48F3" w:rsidRDefault="007F403D" w:rsidP="005839F6">
      <w:pPr>
        <w:spacing w:after="0" w:line="240" w:lineRule="auto"/>
        <w:jc w:val="both"/>
        <w:rPr>
          <w:rFonts w:eastAsia="Times New Roman" w:cs="Times New Roman"/>
          <w:szCs w:val="24"/>
          <w:lang w:eastAsia="hr-HR"/>
        </w:rPr>
      </w:pPr>
    </w:p>
    <w:p w14:paraId="3761B8F6" w14:textId="4E692EA4"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U svrhu utvrđivanja činjenica bitnih za davanje suglasnosti osoba koja podnosi zahtjev dužna je na zahtjev </w:t>
      </w:r>
      <w:r w:rsidR="354D40E6" w:rsidRPr="001C48F3">
        <w:rPr>
          <w:rFonts w:eastAsia="Times New Roman" w:cs="Times New Roman"/>
          <w:szCs w:val="24"/>
          <w:lang w:eastAsia="hr-HR"/>
        </w:rPr>
        <w:t>Ministarstva</w:t>
      </w:r>
      <w:r w:rsidRPr="001C48F3">
        <w:rPr>
          <w:rFonts w:eastAsia="Times New Roman" w:cs="Times New Roman"/>
          <w:szCs w:val="24"/>
          <w:lang w:eastAsia="hr-HR"/>
        </w:rPr>
        <w:t xml:space="preserve"> dostaviti i druge isprave i dokaze.</w:t>
      </w:r>
    </w:p>
    <w:p w14:paraId="342F2C8F" w14:textId="77777777" w:rsidR="007F403D" w:rsidRPr="001C48F3" w:rsidRDefault="007F403D" w:rsidP="005839F6">
      <w:pPr>
        <w:spacing w:after="0" w:line="240" w:lineRule="auto"/>
        <w:jc w:val="both"/>
        <w:rPr>
          <w:rFonts w:eastAsia="Times New Roman" w:cs="Times New Roman"/>
          <w:szCs w:val="24"/>
          <w:lang w:eastAsia="hr-HR"/>
        </w:rPr>
      </w:pPr>
    </w:p>
    <w:p w14:paraId="3B018E28" w14:textId="77777777" w:rsidR="006A78BD" w:rsidRPr="001C48F3" w:rsidRDefault="17493801" w:rsidP="005839F6">
      <w:pPr>
        <w:spacing w:after="0" w:line="240" w:lineRule="auto"/>
        <w:jc w:val="left"/>
        <w:rPr>
          <w:rFonts w:eastAsia="Times New Roman" w:cs="Times New Roman"/>
          <w:szCs w:val="24"/>
          <w:lang w:eastAsia="hr-HR"/>
        </w:rPr>
      </w:pPr>
      <w:r w:rsidRPr="001C48F3">
        <w:rPr>
          <w:rFonts w:eastAsia="Times New Roman" w:cs="Times New Roman"/>
          <w:szCs w:val="24"/>
          <w:lang w:eastAsia="hr-HR"/>
        </w:rPr>
        <w:t>(4) Suglasnost iz stavka 1. ovoga članka je upravni akt.</w:t>
      </w:r>
    </w:p>
    <w:p w14:paraId="43AA02D2" w14:textId="0A4427B4" w:rsidR="1B5C2D43" w:rsidRPr="001C48F3" w:rsidRDefault="1B5C2D43" w:rsidP="005839F6">
      <w:pPr>
        <w:spacing w:after="0" w:line="240" w:lineRule="auto"/>
        <w:rPr>
          <w:rFonts w:eastAsia="Times New Roman" w:cs="Times New Roman"/>
          <w:szCs w:val="24"/>
          <w:lang w:eastAsia="hr-HR"/>
        </w:rPr>
      </w:pPr>
    </w:p>
    <w:p w14:paraId="4CA727AE" w14:textId="63C97E4B" w:rsidR="4325B989" w:rsidRPr="001C48F3" w:rsidRDefault="4325B989" w:rsidP="005839F6">
      <w:pPr>
        <w:spacing w:after="0" w:line="240" w:lineRule="auto"/>
      </w:pPr>
      <w:r w:rsidRPr="001C48F3">
        <w:t xml:space="preserve">Pravilnik </w:t>
      </w:r>
    </w:p>
    <w:p w14:paraId="43FEFE81" w14:textId="77777777" w:rsidR="007F403D" w:rsidRPr="001C48F3" w:rsidRDefault="007F403D" w:rsidP="005839F6">
      <w:pPr>
        <w:spacing w:after="0" w:line="240" w:lineRule="auto"/>
        <w:rPr>
          <w:b/>
          <w:bCs/>
        </w:rPr>
      </w:pPr>
    </w:p>
    <w:p w14:paraId="45B777BC" w14:textId="50FD48CD" w:rsidR="006A78BD" w:rsidRPr="001C48F3" w:rsidRDefault="7664B42D" w:rsidP="005839F6">
      <w:pPr>
        <w:pStyle w:val="Naslov5"/>
        <w:spacing w:before="0" w:line="240" w:lineRule="auto"/>
      </w:pPr>
      <w:r w:rsidRPr="001C48F3">
        <w:t xml:space="preserve">Članak </w:t>
      </w:r>
      <w:r w:rsidR="39B76A63" w:rsidRPr="001C48F3">
        <w:t>10</w:t>
      </w:r>
      <w:r w:rsidR="1E8825CE" w:rsidRPr="001C48F3">
        <w:t>4</w:t>
      </w:r>
      <w:r w:rsidRPr="001C48F3">
        <w:t>.</w:t>
      </w:r>
    </w:p>
    <w:p w14:paraId="1FDEC9F9" w14:textId="77777777" w:rsidR="005A6231" w:rsidRPr="001C48F3" w:rsidRDefault="005A6231" w:rsidP="005839F6">
      <w:pPr>
        <w:spacing w:after="0" w:line="240" w:lineRule="auto"/>
      </w:pPr>
    </w:p>
    <w:p w14:paraId="2A795405" w14:textId="11D5D330" w:rsidR="006A78BD" w:rsidRPr="001C48F3" w:rsidRDefault="2029F14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Program, uvjete i način polaganja stručnog ispita, obveze nositelja programa izobrazbe, sadržaj potvrde o pohađanju programa izobrazbe, nadzor nad radom nositelja programa izobrazbe, ustroj i način rada ispitnoga ocjenjivačkog tijela koje provodi stručni ispit, način i uvjete za odabir članova ispitnoga ocjenjivačkog tijela, način plaćanja naknade troškova za polaganje stručnog ispita i izdavanje uvjerenja o položenom stručnom ispitu, način vođenja Registra ovlaštenih osoba kojima je izdano uvjerenje o položenom stručnom ispitu propisuje </w:t>
      </w:r>
      <w:r w:rsidR="31BDAE29" w:rsidRPr="001C48F3">
        <w:rPr>
          <w:rFonts w:eastAsia="Times New Roman" w:cs="Times New Roman"/>
          <w:szCs w:val="24"/>
          <w:lang w:eastAsia="hr-HR"/>
        </w:rPr>
        <w:t xml:space="preserve">pravilnikom </w:t>
      </w:r>
      <w:r w:rsidR="622E5F74" w:rsidRPr="001C48F3">
        <w:rPr>
          <w:rFonts w:eastAsia="Times New Roman" w:cs="Times New Roman"/>
          <w:szCs w:val="24"/>
          <w:lang w:eastAsia="hr-HR"/>
        </w:rPr>
        <w:t xml:space="preserve">ministar </w:t>
      </w:r>
      <w:r w:rsidR="33FDAD95" w:rsidRPr="001C48F3">
        <w:rPr>
          <w:rFonts w:eastAsia="Times New Roman" w:cs="Times New Roman"/>
          <w:szCs w:val="24"/>
          <w:lang w:eastAsia="hr-HR"/>
        </w:rPr>
        <w:t xml:space="preserve">nadležan za </w:t>
      </w:r>
      <w:r w:rsidR="0F3947B0" w:rsidRPr="001C48F3">
        <w:rPr>
          <w:rFonts w:eastAsia="Times New Roman" w:cs="Times New Roman"/>
          <w:szCs w:val="24"/>
          <w:lang w:eastAsia="hr-HR"/>
        </w:rPr>
        <w:t>klimatske promjene</w:t>
      </w:r>
      <w:r w:rsidRPr="001C48F3">
        <w:rPr>
          <w:rFonts w:eastAsia="Times New Roman" w:cs="Times New Roman"/>
          <w:szCs w:val="24"/>
          <w:lang w:eastAsia="hr-HR"/>
        </w:rPr>
        <w:t>.</w:t>
      </w:r>
    </w:p>
    <w:p w14:paraId="1CBE6755" w14:textId="028F528F" w:rsidR="75D68CCE" w:rsidRPr="001C48F3" w:rsidRDefault="75D68CCE" w:rsidP="005839F6">
      <w:pPr>
        <w:spacing w:after="0" w:line="240" w:lineRule="auto"/>
        <w:jc w:val="both"/>
        <w:rPr>
          <w:rFonts w:eastAsia="Times New Roman" w:cs="Times New Roman"/>
          <w:szCs w:val="24"/>
          <w:lang w:eastAsia="hr-HR"/>
        </w:rPr>
      </w:pPr>
    </w:p>
    <w:p w14:paraId="60374AF2" w14:textId="4D2CF3B1" w:rsidR="4B71F563" w:rsidRPr="001C48F3" w:rsidRDefault="4B71F563" w:rsidP="005839F6">
      <w:pPr>
        <w:spacing w:after="0" w:line="240" w:lineRule="auto"/>
      </w:pPr>
      <w:r w:rsidRPr="001C48F3">
        <w:t>Ukidanje dozvole</w:t>
      </w:r>
    </w:p>
    <w:p w14:paraId="508DABA3" w14:textId="77777777" w:rsidR="007F403D" w:rsidRPr="001C48F3" w:rsidRDefault="007F403D" w:rsidP="005839F6">
      <w:pPr>
        <w:spacing w:after="0" w:line="240" w:lineRule="auto"/>
        <w:rPr>
          <w:b/>
          <w:bCs/>
        </w:rPr>
      </w:pPr>
    </w:p>
    <w:p w14:paraId="0B990CCD" w14:textId="478E2FDD" w:rsidR="006A78BD" w:rsidRPr="001C48F3" w:rsidRDefault="7664B42D" w:rsidP="005839F6">
      <w:pPr>
        <w:pStyle w:val="Naslov5"/>
        <w:spacing w:before="0" w:line="240" w:lineRule="auto"/>
      </w:pPr>
      <w:r w:rsidRPr="001C48F3">
        <w:t xml:space="preserve">Članak </w:t>
      </w:r>
      <w:r w:rsidR="4B0B49AF" w:rsidRPr="001C48F3">
        <w:t>10</w:t>
      </w:r>
      <w:r w:rsidR="63E95FDD" w:rsidRPr="001C48F3">
        <w:t>5</w:t>
      </w:r>
      <w:r w:rsidRPr="001C48F3">
        <w:t>.</w:t>
      </w:r>
    </w:p>
    <w:p w14:paraId="34CF18D6" w14:textId="77777777" w:rsidR="005A6231" w:rsidRPr="001C48F3" w:rsidRDefault="005A6231" w:rsidP="005839F6">
      <w:pPr>
        <w:spacing w:after="0" w:line="240" w:lineRule="auto"/>
      </w:pPr>
    </w:p>
    <w:p w14:paraId="098CC4CE" w14:textId="4B22A92E" w:rsidR="006A78BD" w:rsidRPr="001C48F3" w:rsidRDefault="289EEEC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68E4B189" w:rsidRPr="001C48F3">
        <w:rPr>
          <w:rFonts w:eastAsia="Times New Roman" w:cs="Times New Roman"/>
          <w:szCs w:val="24"/>
          <w:lang w:eastAsia="hr-HR"/>
        </w:rPr>
        <w:t>Ministarstvo</w:t>
      </w:r>
      <w:r w:rsidRPr="001C48F3">
        <w:rPr>
          <w:rFonts w:eastAsia="Times New Roman" w:cs="Times New Roman"/>
          <w:szCs w:val="24"/>
          <w:lang w:eastAsia="hr-HR"/>
        </w:rPr>
        <w:t xml:space="preserve"> će po prijedlogu inspektora </w:t>
      </w:r>
      <w:r w:rsidR="1798977D" w:rsidRPr="001C48F3">
        <w:rPr>
          <w:rFonts w:eastAsia="Times New Roman" w:cs="Times New Roman"/>
          <w:szCs w:val="24"/>
          <w:lang w:eastAsia="hr-HR"/>
        </w:rPr>
        <w:t>zaštite okoliša</w:t>
      </w:r>
      <w:r w:rsidRPr="001C48F3">
        <w:rPr>
          <w:rFonts w:eastAsia="Times New Roman" w:cs="Times New Roman"/>
          <w:szCs w:val="24"/>
          <w:lang w:eastAsia="hr-HR"/>
        </w:rPr>
        <w:t xml:space="preserve"> rješenjem ukinuti dozvolu iz članka </w:t>
      </w:r>
      <w:r w:rsidR="77D24CE2" w:rsidRPr="001C48F3">
        <w:rPr>
          <w:rFonts w:eastAsia="Times New Roman" w:cs="Times New Roman"/>
          <w:szCs w:val="24"/>
          <w:lang w:eastAsia="hr-HR"/>
        </w:rPr>
        <w:t>9</w:t>
      </w:r>
      <w:r w:rsidR="5E383C4D" w:rsidRPr="001C48F3">
        <w:rPr>
          <w:rFonts w:eastAsia="Times New Roman" w:cs="Times New Roman"/>
          <w:szCs w:val="24"/>
          <w:lang w:eastAsia="hr-HR"/>
        </w:rPr>
        <w:t>4</w:t>
      </w:r>
      <w:r w:rsidRPr="001C48F3">
        <w:rPr>
          <w:rFonts w:eastAsia="Times New Roman" w:cs="Times New Roman"/>
          <w:szCs w:val="24"/>
          <w:lang w:eastAsia="hr-HR"/>
        </w:rPr>
        <w:t>. stavka 1. ovoga Zakona.</w:t>
      </w:r>
    </w:p>
    <w:p w14:paraId="0BC11C5C" w14:textId="77777777" w:rsidR="007F403D" w:rsidRPr="001C48F3" w:rsidRDefault="007F403D" w:rsidP="005839F6">
      <w:pPr>
        <w:spacing w:after="0" w:line="240" w:lineRule="auto"/>
        <w:jc w:val="both"/>
        <w:rPr>
          <w:rFonts w:eastAsia="Times New Roman" w:cs="Times New Roman"/>
          <w:szCs w:val="24"/>
          <w:lang w:eastAsia="hr-HR"/>
        </w:rPr>
      </w:pPr>
    </w:p>
    <w:p w14:paraId="7866CC61" w14:textId="53C48CD9" w:rsidR="006A78BD" w:rsidRPr="001C48F3" w:rsidRDefault="0F088EF6"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Ako osoba koja je ishodila dozvolu iz članka </w:t>
      </w:r>
      <w:r w:rsidR="0E31A674" w:rsidRPr="001C48F3">
        <w:rPr>
          <w:rFonts w:eastAsia="Times New Roman" w:cs="Times New Roman"/>
          <w:szCs w:val="24"/>
          <w:lang w:eastAsia="hr-HR"/>
        </w:rPr>
        <w:t>9</w:t>
      </w:r>
      <w:r w:rsidR="2A906174" w:rsidRPr="001C48F3">
        <w:rPr>
          <w:rFonts w:eastAsia="Times New Roman" w:cs="Times New Roman"/>
          <w:szCs w:val="24"/>
          <w:lang w:eastAsia="hr-HR"/>
        </w:rPr>
        <w:t>4</w:t>
      </w:r>
      <w:r w:rsidRPr="001C48F3">
        <w:rPr>
          <w:rFonts w:eastAsia="Times New Roman" w:cs="Times New Roman"/>
          <w:szCs w:val="24"/>
          <w:lang w:eastAsia="hr-HR"/>
        </w:rPr>
        <w:t>. stavka 1.</w:t>
      </w:r>
      <w:r w:rsidR="7500C8A3" w:rsidRPr="001C48F3" w:rsidDel="003E5B4F">
        <w:rPr>
          <w:rFonts w:eastAsia="Times New Roman" w:cs="Times New Roman"/>
          <w:szCs w:val="24"/>
          <w:lang w:eastAsia="hr-HR"/>
        </w:rPr>
        <w:t xml:space="preserve"> </w:t>
      </w:r>
      <w:r w:rsidRPr="001C48F3">
        <w:rPr>
          <w:rFonts w:eastAsia="Times New Roman" w:cs="Times New Roman"/>
          <w:szCs w:val="24"/>
          <w:lang w:eastAsia="hr-HR"/>
        </w:rPr>
        <w:t>ovoga Zakona</w:t>
      </w:r>
      <w:r w:rsidR="00663E94" w:rsidRPr="001C48F3">
        <w:rPr>
          <w:rFonts w:eastAsia="Times New Roman" w:cs="Times New Roman"/>
          <w:szCs w:val="24"/>
          <w:lang w:eastAsia="hr-HR"/>
        </w:rPr>
        <w:t>,</w:t>
      </w:r>
      <w:r w:rsidRPr="001C48F3">
        <w:rPr>
          <w:rFonts w:eastAsia="Times New Roman" w:cs="Times New Roman"/>
          <w:szCs w:val="24"/>
          <w:lang w:eastAsia="hr-HR"/>
        </w:rPr>
        <w:t xml:space="preserve"> obavijesti </w:t>
      </w:r>
      <w:r w:rsidR="15206DCE" w:rsidRPr="001C48F3">
        <w:rPr>
          <w:rFonts w:eastAsia="Times New Roman" w:cs="Times New Roman"/>
          <w:szCs w:val="24"/>
          <w:lang w:eastAsia="hr-HR"/>
        </w:rPr>
        <w:t>Ministarstvo</w:t>
      </w:r>
      <w:r w:rsidRPr="001C48F3">
        <w:rPr>
          <w:rFonts w:eastAsia="Times New Roman" w:cs="Times New Roman"/>
          <w:szCs w:val="24"/>
          <w:lang w:eastAsia="hr-HR"/>
        </w:rPr>
        <w:t xml:space="preserve"> o prestanku obavljanja djelatnosti za koje je izdana dozvola, </w:t>
      </w:r>
      <w:r w:rsidR="10A77A49" w:rsidRPr="001C48F3">
        <w:rPr>
          <w:rFonts w:eastAsia="Times New Roman" w:cs="Times New Roman"/>
          <w:szCs w:val="24"/>
          <w:lang w:eastAsia="hr-HR"/>
        </w:rPr>
        <w:t>Ministarstvo</w:t>
      </w:r>
      <w:r w:rsidRPr="001C48F3">
        <w:rPr>
          <w:rFonts w:eastAsia="Times New Roman" w:cs="Times New Roman"/>
          <w:szCs w:val="24"/>
          <w:lang w:eastAsia="hr-HR"/>
        </w:rPr>
        <w:t xml:space="preserve"> će </w:t>
      </w:r>
      <w:r w:rsidR="3435D0F5" w:rsidRPr="001C48F3">
        <w:rPr>
          <w:rFonts w:eastAsia="Times New Roman" w:cs="Times New Roman"/>
          <w:szCs w:val="24"/>
          <w:lang w:eastAsia="hr-HR"/>
        </w:rPr>
        <w:t xml:space="preserve">rješenjem </w:t>
      </w:r>
      <w:r w:rsidRPr="001C48F3">
        <w:rPr>
          <w:rFonts w:eastAsia="Times New Roman" w:cs="Times New Roman"/>
          <w:szCs w:val="24"/>
          <w:lang w:eastAsia="hr-HR"/>
        </w:rPr>
        <w:t>ukinuti dozvolu.</w:t>
      </w:r>
    </w:p>
    <w:p w14:paraId="365C4430" w14:textId="77777777" w:rsidR="007F403D" w:rsidRPr="001C48F3" w:rsidRDefault="007F403D" w:rsidP="005839F6">
      <w:pPr>
        <w:spacing w:after="0" w:line="240" w:lineRule="auto"/>
        <w:jc w:val="both"/>
        <w:rPr>
          <w:rFonts w:eastAsia="Times New Roman" w:cs="Times New Roman"/>
          <w:szCs w:val="24"/>
          <w:lang w:eastAsia="hr-HR"/>
        </w:rPr>
      </w:pPr>
    </w:p>
    <w:p w14:paraId="1ABB9243" w14:textId="221E037A" w:rsidR="006A78BD" w:rsidRPr="001C48F3" w:rsidRDefault="252E61B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Ako osoba koja je ishodila suglasnost iz članka </w:t>
      </w:r>
      <w:r w:rsidR="7BBD0736" w:rsidRPr="001C48F3">
        <w:rPr>
          <w:rFonts w:eastAsia="Times New Roman" w:cs="Times New Roman"/>
          <w:szCs w:val="24"/>
          <w:lang w:eastAsia="hr-HR"/>
        </w:rPr>
        <w:t>10</w:t>
      </w:r>
      <w:r w:rsidR="5FADFEA4" w:rsidRPr="001C48F3">
        <w:rPr>
          <w:rFonts w:eastAsia="Times New Roman" w:cs="Times New Roman"/>
          <w:szCs w:val="24"/>
          <w:lang w:eastAsia="hr-HR"/>
        </w:rPr>
        <w:t>1</w:t>
      </w:r>
      <w:r w:rsidRPr="001C48F3">
        <w:rPr>
          <w:rFonts w:eastAsia="Times New Roman" w:cs="Times New Roman"/>
          <w:szCs w:val="24"/>
          <w:lang w:eastAsia="hr-HR"/>
        </w:rPr>
        <w:t xml:space="preserve">. stavka 4. </w:t>
      </w:r>
      <w:r w:rsidR="3F62E0B4" w:rsidRPr="001C48F3">
        <w:rPr>
          <w:rFonts w:eastAsia="Times New Roman" w:cs="Times New Roman"/>
          <w:szCs w:val="24"/>
          <w:lang w:eastAsia="hr-HR"/>
        </w:rPr>
        <w:t xml:space="preserve">i </w:t>
      </w:r>
      <w:r w:rsidR="62048A92" w:rsidRPr="001C48F3">
        <w:rPr>
          <w:rFonts w:eastAsia="Times New Roman" w:cs="Times New Roman"/>
          <w:szCs w:val="24"/>
          <w:lang w:eastAsia="hr-HR"/>
        </w:rPr>
        <w:t xml:space="preserve">članka </w:t>
      </w:r>
      <w:r w:rsidR="3F62E0B4" w:rsidRPr="001C48F3">
        <w:rPr>
          <w:rFonts w:eastAsia="Times New Roman" w:cs="Times New Roman"/>
          <w:szCs w:val="24"/>
          <w:lang w:eastAsia="hr-HR"/>
        </w:rPr>
        <w:t xml:space="preserve">103. stavka 1. </w:t>
      </w:r>
      <w:r w:rsidRPr="001C48F3">
        <w:rPr>
          <w:rFonts w:eastAsia="Times New Roman" w:cs="Times New Roman"/>
          <w:szCs w:val="24"/>
          <w:lang w:eastAsia="hr-HR"/>
        </w:rPr>
        <w:t>ovoga Zakona</w:t>
      </w:r>
      <w:r w:rsidR="00663E94" w:rsidRPr="001C48F3">
        <w:rPr>
          <w:rFonts w:eastAsia="Times New Roman" w:cs="Times New Roman"/>
          <w:szCs w:val="24"/>
          <w:lang w:eastAsia="hr-HR"/>
        </w:rPr>
        <w:t>,</w:t>
      </w:r>
      <w:r w:rsidRPr="001C48F3">
        <w:rPr>
          <w:rFonts w:eastAsia="Times New Roman" w:cs="Times New Roman"/>
          <w:szCs w:val="24"/>
          <w:lang w:eastAsia="hr-HR"/>
        </w:rPr>
        <w:t xml:space="preserve"> obavijesti </w:t>
      </w:r>
      <w:r w:rsidR="5BC9D7FA" w:rsidRPr="001C48F3">
        <w:rPr>
          <w:rFonts w:eastAsia="Times New Roman" w:cs="Times New Roman"/>
          <w:szCs w:val="24"/>
          <w:lang w:eastAsia="hr-HR"/>
        </w:rPr>
        <w:t>Ministarstvo</w:t>
      </w:r>
      <w:r w:rsidRPr="001C48F3">
        <w:rPr>
          <w:rFonts w:eastAsia="Times New Roman" w:cs="Times New Roman"/>
          <w:szCs w:val="24"/>
          <w:lang w:eastAsia="hr-HR"/>
        </w:rPr>
        <w:t xml:space="preserve"> o prestanku obavljanja djelatnosti za koje je izdana suglasnost </w:t>
      </w:r>
      <w:r w:rsidR="2E4A8F98" w:rsidRPr="001C48F3">
        <w:rPr>
          <w:rFonts w:eastAsia="Times New Roman" w:cs="Times New Roman"/>
          <w:szCs w:val="24"/>
          <w:lang w:eastAsia="hr-HR"/>
        </w:rPr>
        <w:t>Ministarstva</w:t>
      </w:r>
      <w:r w:rsidRPr="001C48F3">
        <w:rPr>
          <w:rFonts w:eastAsia="Times New Roman" w:cs="Times New Roman"/>
          <w:szCs w:val="24"/>
          <w:lang w:eastAsia="hr-HR"/>
        </w:rPr>
        <w:t xml:space="preserve">, </w:t>
      </w:r>
      <w:r w:rsidR="1FDCA05B" w:rsidRPr="001C48F3">
        <w:rPr>
          <w:rFonts w:eastAsia="Times New Roman" w:cs="Times New Roman"/>
          <w:szCs w:val="24"/>
          <w:lang w:eastAsia="hr-HR"/>
        </w:rPr>
        <w:t>Ministarstvo</w:t>
      </w:r>
      <w:r w:rsidRPr="001C48F3">
        <w:rPr>
          <w:rFonts w:eastAsia="Times New Roman" w:cs="Times New Roman"/>
          <w:szCs w:val="24"/>
          <w:lang w:eastAsia="hr-HR"/>
        </w:rPr>
        <w:t xml:space="preserve"> </w:t>
      </w:r>
      <w:r w:rsidR="70A49381" w:rsidRPr="001C48F3">
        <w:rPr>
          <w:rFonts w:eastAsia="Times New Roman" w:cs="Times New Roman"/>
          <w:szCs w:val="24"/>
          <w:lang w:eastAsia="hr-HR"/>
        </w:rPr>
        <w:t xml:space="preserve">će </w:t>
      </w:r>
      <w:r w:rsidRPr="001C48F3">
        <w:rPr>
          <w:rFonts w:eastAsia="Times New Roman" w:cs="Times New Roman"/>
          <w:szCs w:val="24"/>
          <w:lang w:eastAsia="hr-HR"/>
        </w:rPr>
        <w:t>donijet</w:t>
      </w:r>
      <w:r w:rsidR="6C5B3745" w:rsidRPr="001C48F3">
        <w:rPr>
          <w:rFonts w:eastAsia="Times New Roman" w:cs="Times New Roman"/>
          <w:szCs w:val="24"/>
          <w:lang w:eastAsia="hr-HR"/>
        </w:rPr>
        <w:t>i</w:t>
      </w:r>
      <w:r w:rsidRPr="001C48F3">
        <w:rPr>
          <w:rFonts w:eastAsia="Times New Roman" w:cs="Times New Roman"/>
          <w:szCs w:val="24"/>
          <w:lang w:eastAsia="hr-HR"/>
        </w:rPr>
        <w:t xml:space="preserve"> rješenje o ukidanju suglasnosti.</w:t>
      </w:r>
    </w:p>
    <w:p w14:paraId="347CA241" w14:textId="59A28039" w:rsidR="75D68CCE" w:rsidRDefault="75D68CCE" w:rsidP="005839F6">
      <w:pPr>
        <w:spacing w:after="0" w:line="240" w:lineRule="auto"/>
        <w:jc w:val="both"/>
        <w:rPr>
          <w:rFonts w:eastAsia="Times New Roman" w:cs="Times New Roman"/>
          <w:szCs w:val="24"/>
          <w:lang w:eastAsia="hr-HR"/>
        </w:rPr>
      </w:pPr>
    </w:p>
    <w:p w14:paraId="4A1DFC00" w14:textId="56C36F59" w:rsidR="007A37D9" w:rsidRDefault="007A37D9" w:rsidP="005839F6">
      <w:pPr>
        <w:spacing w:after="0" w:line="240" w:lineRule="auto"/>
        <w:jc w:val="both"/>
        <w:rPr>
          <w:rFonts w:eastAsia="Times New Roman" w:cs="Times New Roman"/>
          <w:szCs w:val="24"/>
          <w:lang w:eastAsia="hr-HR"/>
        </w:rPr>
      </w:pPr>
    </w:p>
    <w:p w14:paraId="22938486" w14:textId="77777777" w:rsidR="007A37D9" w:rsidRPr="001C48F3" w:rsidRDefault="007A37D9" w:rsidP="005839F6">
      <w:pPr>
        <w:spacing w:after="0" w:line="240" w:lineRule="auto"/>
        <w:jc w:val="both"/>
        <w:rPr>
          <w:rFonts w:eastAsia="Times New Roman" w:cs="Times New Roman"/>
          <w:szCs w:val="24"/>
          <w:lang w:eastAsia="hr-HR"/>
        </w:rPr>
      </w:pPr>
    </w:p>
    <w:p w14:paraId="68AF76E1" w14:textId="0E6DD439" w:rsidR="1A055E38" w:rsidRPr="001C48F3" w:rsidRDefault="1A055E38" w:rsidP="005839F6">
      <w:pPr>
        <w:spacing w:after="0" w:line="240" w:lineRule="auto"/>
        <w:rPr>
          <w:rFonts w:eastAsia="Times New Roman" w:cs="Times New Roman"/>
          <w:szCs w:val="24"/>
          <w:lang w:eastAsia="hr-HR"/>
        </w:rPr>
      </w:pPr>
      <w:r w:rsidRPr="001C48F3">
        <w:rPr>
          <w:rFonts w:eastAsia="Times New Roman" w:cs="Times New Roman"/>
          <w:szCs w:val="24"/>
          <w:lang w:eastAsia="hr-HR"/>
        </w:rPr>
        <w:t>Pravna zaštita</w:t>
      </w:r>
    </w:p>
    <w:p w14:paraId="26734EFF" w14:textId="77777777" w:rsidR="005A6231" w:rsidRPr="001C48F3" w:rsidRDefault="005A6231" w:rsidP="005839F6">
      <w:pPr>
        <w:spacing w:after="0" w:line="240" w:lineRule="auto"/>
        <w:rPr>
          <w:rFonts w:eastAsia="Times New Roman" w:cs="Times New Roman"/>
          <w:szCs w:val="24"/>
          <w:lang w:eastAsia="hr-HR"/>
        </w:rPr>
      </w:pPr>
    </w:p>
    <w:p w14:paraId="2FC5D48B" w14:textId="50402152" w:rsidR="3A9CDE84" w:rsidRPr="001C48F3" w:rsidRDefault="7C6F57E5" w:rsidP="005839F6">
      <w:pPr>
        <w:pStyle w:val="Naslov5"/>
        <w:spacing w:before="0" w:line="240" w:lineRule="auto"/>
      </w:pPr>
      <w:r w:rsidRPr="001C48F3">
        <w:t xml:space="preserve">Članak </w:t>
      </w:r>
      <w:r w:rsidR="26082500" w:rsidRPr="001C48F3">
        <w:t>1</w:t>
      </w:r>
      <w:r w:rsidR="57D53FB0" w:rsidRPr="001C48F3">
        <w:t>06</w:t>
      </w:r>
      <w:r w:rsidRPr="001C48F3">
        <w:t>.</w:t>
      </w:r>
    </w:p>
    <w:p w14:paraId="474B1C35" w14:textId="77777777" w:rsidR="005A6231" w:rsidRPr="001C48F3" w:rsidRDefault="005A6231" w:rsidP="005839F6">
      <w:pPr>
        <w:spacing w:after="0" w:line="240" w:lineRule="auto"/>
      </w:pPr>
    </w:p>
    <w:p w14:paraId="4E3A7867" w14:textId="6D6E78F7" w:rsidR="006A78BD" w:rsidRPr="001C48F3" w:rsidRDefault="33226EE5"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025FEA10" w:rsidRPr="001C48F3">
        <w:rPr>
          <w:rFonts w:eastAsia="Times New Roman" w:cs="Times New Roman"/>
          <w:lang w:eastAsia="hr-HR"/>
        </w:rPr>
        <w:t xml:space="preserve">Protiv rješenja o izdavanju dozvole iz članka </w:t>
      </w:r>
      <w:r w:rsidR="006D367B" w:rsidRPr="001C48F3">
        <w:rPr>
          <w:rFonts w:eastAsia="Times New Roman" w:cs="Times New Roman"/>
          <w:lang w:eastAsia="hr-HR"/>
        </w:rPr>
        <w:t xml:space="preserve">93., članka </w:t>
      </w:r>
      <w:r w:rsidR="27D5EB6F" w:rsidRPr="001C48F3">
        <w:rPr>
          <w:rFonts w:eastAsia="Times New Roman" w:cs="Times New Roman"/>
          <w:lang w:eastAsia="hr-HR"/>
        </w:rPr>
        <w:t>9</w:t>
      </w:r>
      <w:r w:rsidR="28262C5C" w:rsidRPr="001C48F3">
        <w:rPr>
          <w:rFonts w:eastAsia="Times New Roman" w:cs="Times New Roman"/>
          <w:lang w:eastAsia="hr-HR"/>
        </w:rPr>
        <w:t>4</w:t>
      </w:r>
      <w:r w:rsidR="27D5EB6F" w:rsidRPr="001C48F3">
        <w:rPr>
          <w:rFonts w:eastAsia="Times New Roman" w:cs="Times New Roman"/>
          <w:lang w:eastAsia="hr-HR"/>
        </w:rPr>
        <w:t>.</w:t>
      </w:r>
      <w:r w:rsidR="025FEA10" w:rsidRPr="001C48F3" w:rsidDel="00663E94">
        <w:rPr>
          <w:rFonts w:eastAsia="Times New Roman" w:cs="Times New Roman"/>
          <w:lang w:eastAsia="hr-HR"/>
        </w:rPr>
        <w:t xml:space="preserve"> </w:t>
      </w:r>
      <w:r w:rsidR="26F3EA4D" w:rsidRPr="001C48F3">
        <w:rPr>
          <w:rFonts w:eastAsia="Times New Roman" w:cs="Times New Roman"/>
          <w:lang w:eastAsia="hr-HR"/>
        </w:rPr>
        <w:t xml:space="preserve">stavka </w:t>
      </w:r>
      <w:r w:rsidR="4FC4ABB3" w:rsidRPr="001C48F3">
        <w:rPr>
          <w:rFonts w:eastAsia="Times New Roman" w:cs="Times New Roman"/>
          <w:lang w:eastAsia="hr-HR"/>
        </w:rPr>
        <w:t>2</w:t>
      </w:r>
      <w:r w:rsidR="2DB98BE2" w:rsidRPr="001C48F3">
        <w:rPr>
          <w:rFonts w:eastAsia="Times New Roman" w:cs="Times New Roman"/>
          <w:lang w:eastAsia="hr-HR"/>
        </w:rPr>
        <w:t>.</w:t>
      </w:r>
      <w:r w:rsidR="26F3EA4D" w:rsidRPr="001C48F3">
        <w:rPr>
          <w:rFonts w:eastAsia="Times New Roman" w:cs="Times New Roman"/>
          <w:lang w:eastAsia="hr-HR"/>
        </w:rPr>
        <w:t xml:space="preserve"> </w:t>
      </w:r>
      <w:r w:rsidR="16153358" w:rsidRPr="001C48F3">
        <w:rPr>
          <w:rFonts w:eastAsia="Times New Roman" w:cs="Times New Roman"/>
          <w:lang w:eastAsia="hr-HR"/>
        </w:rPr>
        <w:t xml:space="preserve">i članka 97. </w:t>
      </w:r>
      <w:r w:rsidR="15D909A0" w:rsidRPr="001C48F3">
        <w:rPr>
          <w:rFonts w:eastAsia="Times New Roman" w:cs="Times New Roman"/>
          <w:lang w:eastAsia="hr-HR"/>
        </w:rPr>
        <w:t>s</w:t>
      </w:r>
      <w:r w:rsidR="16153358" w:rsidRPr="001C48F3">
        <w:rPr>
          <w:rFonts w:eastAsia="Times New Roman" w:cs="Times New Roman"/>
          <w:lang w:eastAsia="hr-HR"/>
        </w:rPr>
        <w:t>tavka 3.</w:t>
      </w:r>
      <w:r w:rsidR="025FEA10" w:rsidRPr="001C48F3">
        <w:rPr>
          <w:rFonts w:eastAsia="Times New Roman" w:cs="Times New Roman"/>
          <w:lang w:eastAsia="hr-HR"/>
        </w:rPr>
        <w:t xml:space="preserve"> ovoga Zakona žalba nije dopuštena, ali se može pokrenuti upravni spor</w:t>
      </w:r>
      <w:r w:rsidR="00EE2F42">
        <w:rPr>
          <w:rFonts w:eastAsia="Times New Roman" w:cs="Times New Roman"/>
          <w:lang w:eastAsia="hr-HR"/>
        </w:rPr>
        <w:t>.</w:t>
      </w:r>
      <w:r w:rsidR="0DA0420F" w:rsidRPr="001C48F3">
        <w:rPr>
          <w:rFonts w:eastAsia="Times New Roman" w:cs="Times New Roman"/>
          <w:lang w:eastAsia="hr-HR"/>
        </w:rPr>
        <w:t xml:space="preserve"> </w:t>
      </w:r>
    </w:p>
    <w:p w14:paraId="0714722A" w14:textId="77777777" w:rsidR="007F403D" w:rsidRPr="001C48F3" w:rsidRDefault="007F403D" w:rsidP="005839F6">
      <w:pPr>
        <w:spacing w:after="0" w:line="240" w:lineRule="auto"/>
        <w:jc w:val="both"/>
        <w:rPr>
          <w:rFonts w:eastAsia="Times New Roman" w:cs="Times New Roman"/>
          <w:szCs w:val="24"/>
          <w:lang w:eastAsia="hr-HR"/>
        </w:rPr>
      </w:pPr>
    </w:p>
    <w:p w14:paraId="2EBF09F1" w14:textId="4E2636DB" w:rsidR="006A78BD" w:rsidRPr="001C48F3" w:rsidRDefault="37BB132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Protiv rješenja o izdavanju suglasnosti iz članka </w:t>
      </w:r>
      <w:r w:rsidR="0C2DD644" w:rsidRPr="001C48F3">
        <w:rPr>
          <w:rFonts w:eastAsia="Times New Roman" w:cs="Times New Roman"/>
          <w:szCs w:val="24"/>
          <w:lang w:eastAsia="hr-HR"/>
        </w:rPr>
        <w:t>10</w:t>
      </w:r>
      <w:r w:rsidR="106367D3" w:rsidRPr="001C48F3">
        <w:rPr>
          <w:rFonts w:eastAsia="Times New Roman" w:cs="Times New Roman"/>
          <w:szCs w:val="24"/>
          <w:lang w:eastAsia="hr-HR"/>
        </w:rPr>
        <w:t>1</w:t>
      </w:r>
      <w:r w:rsidRPr="001C48F3">
        <w:rPr>
          <w:rFonts w:eastAsia="Times New Roman" w:cs="Times New Roman"/>
          <w:szCs w:val="24"/>
          <w:lang w:eastAsia="hr-HR"/>
        </w:rPr>
        <w:t>. stavka 4.</w:t>
      </w:r>
      <w:r w:rsidR="1CD16D13" w:rsidRPr="001C48F3">
        <w:rPr>
          <w:rFonts w:eastAsia="Times New Roman" w:cs="Times New Roman"/>
          <w:szCs w:val="24"/>
          <w:lang w:eastAsia="hr-HR"/>
        </w:rPr>
        <w:t xml:space="preserve">, </w:t>
      </w:r>
      <w:r w:rsidR="1CD16D13" w:rsidRPr="001C48F3" w:rsidDel="0027502E">
        <w:rPr>
          <w:rFonts w:eastAsia="Times New Roman" w:cs="Times New Roman"/>
          <w:szCs w:val="24"/>
          <w:lang w:eastAsia="hr-HR"/>
        </w:rPr>
        <w:t xml:space="preserve">članka </w:t>
      </w:r>
      <w:r w:rsidR="6EA15254" w:rsidRPr="001C48F3">
        <w:rPr>
          <w:rFonts w:eastAsia="Times New Roman" w:cs="Times New Roman"/>
          <w:szCs w:val="24"/>
          <w:lang w:eastAsia="hr-HR"/>
        </w:rPr>
        <w:t>10</w:t>
      </w:r>
      <w:r w:rsidR="66A0D79A" w:rsidRPr="001C48F3">
        <w:rPr>
          <w:rFonts w:eastAsia="Times New Roman" w:cs="Times New Roman"/>
          <w:szCs w:val="24"/>
          <w:lang w:eastAsia="hr-HR"/>
        </w:rPr>
        <w:t>3</w:t>
      </w:r>
      <w:r w:rsidRPr="001C48F3">
        <w:rPr>
          <w:rFonts w:eastAsia="Times New Roman" w:cs="Times New Roman"/>
          <w:szCs w:val="24"/>
          <w:lang w:eastAsia="hr-HR"/>
        </w:rPr>
        <w:t xml:space="preserve">. stavka 1. </w:t>
      </w:r>
      <w:r w:rsidR="0231484C" w:rsidRPr="001C48F3">
        <w:rPr>
          <w:rFonts w:eastAsia="Times New Roman" w:cs="Times New Roman"/>
          <w:szCs w:val="24"/>
          <w:lang w:eastAsia="hr-HR"/>
        </w:rPr>
        <w:t>i rješenja o ukidanju dozvole iz članka 10</w:t>
      </w:r>
      <w:r w:rsidR="001F572D">
        <w:rPr>
          <w:rFonts w:eastAsia="Times New Roman" w:cs="Times New Roman"/>
          <w:szCs w:val="24"/>
          <w:lang w:eastAsia="hr-HR"/>
        </w:rPr>
        <w:t>.</w:t>
      </w:r>
      <w:r w:rsidR="0231484C" w:rsidRPr="001C48F3">
        <w:rPr>
          <w:rFonts w:eastAsia="Times New Roman" w:cs="Times New Roman"/>
          <w:szCs w:val="24"/>
          <w:lang w:eastAsia="hr-HR"/>
        </w:rPr>
        <w:t>, stavaka 1.</w:t>
      </w:r>
      <w:r w:rsidR="001F572D">
        <w:rPr>
          <w:rFonts w:eastAsia="Times New Roman" w:cs="Times New Roman"/>
          <w:szCs w:val="24"/>
          <w:lang w:eastAsia="hr-HR"/>
        </w:rPr>
        <w:t xml:space="preserve"> do</w:t>
      </w:r>
      <w:r w:rsidR="0231484C" w:rsidRPr="001C48F3">
        <w:rPr>
          <w:rFonts w:eastAsia="Times New Roman" w:cs="Times New Roman"/>
          <w:szCs w:val="24"/>
          <w:lang w:eastAsia="hr-HR"/>
        </w:rPr>
        <w:t xml:space="preserve"> 3. </w:t>
      </w:r>
      <w:r w:rsidRPr="001C48F3">
        <w:rPr>
          <w:rFonts w:eastAsia="Times New Roman" w:cs="Times New Roman"/>
          <w:szCs w:val="24"/>
          <w:lang w:eastAsia="hr-HR"/>
        </w:rPr>
        <w:t>ovoga Zakona žalba nije dopuštena, ali se može pokrenuti upravni spor</w:t>
      </w:r>
      <w:r w:rsidR="4B9B8DEB" w:rsidRPr="001C48F3">
        <w:rPr>
          <w:rFonts w:eastAsia="Times New Roman" w:cs="Times New Roman"/>
          <w:szCs w:val="24"/>
        </w:rPr>
        <w:t>.</w:t>
      </w:r>
    </w:p>
    <w:p w14:paraId="08FA59FB" w14:textId="1C2955D8" w:rsidR="005A50F7" w:rsidRPr="001C48F3" w:rsidRDefault="005A50F7" w:rsidP="005839F6">
      <w:pPr>
        <w:spacing w:after="0" w:line="240" w:lineRule="auto"/>
        <w:jc w:val="both"/>
        <w:rPr>
          <w:rFonts w:eastAsia="Times New Roman" w:cs="Times New Roman"/>
          <w:szCs w:val="24"/>
        </w:rPr>
      </w:pPr>
    </w:p>
    <w:p w14:paraId="71ED1BA5" w14:textId="344C2920" w:rsidR="006A78BD" w:rsidRPr="001C48F3" w:rsidRDefault="50570765" w:rsidP="005839F6">
      <w:pPr>
        <w:pStyle w:val="Naslov1"/>
        <w:spacing w:before="0" w:beforeAutospacing="0" w:after="0" w:afterAutospacing="0"/>
      </w:pPr>
      <w:r w:rsidRPr="001C48F3">
        <w:t>DIO PETI</w:t>
      </w:r>
    </w:p>
    <w:p w14:paraId="68D27A34" w14:textId="77777777" w:rsidR="007F403D" w:rsidRPr="001C48F3" w:rsidRDefault="007F403D" w:rsidP="005839F6">
      <w:pPr>
        <w:spacing w:after="0" w:line="240" w:lineRule="auto"/>
      </w:pPr>
    </w:p>
    <w:p w14:paraId="1CE56CA1" w14:textId="7C02DADB" w:rsidR="79FDB5EE" w:rsidRPr="001C48F3" w:rsidRDefault="79FDB5EE" w:rsidP="005839F6">
      <w:pPr>
        <w:pStyle w:val="Naslov2"/>
        <w:spacing w:after="0"/>
      </w:pPr>
      <w:r w:rsidRPr="001C48F3">
        <w:t>FINANCIJSKA SREDSTVA I INFORMACIJSKI SUSTAV</w:t>
      </w:r>
    </w:p>
    <w:p w14:paraId="149301F7" w14:textId="77777777" w:rsidR="007F403D" w:rsidRPr="001C48F3" w:rsidRDefault="007F403D" w:rsidP="005839F6">
      <w:pPr>
        <w:spacing w:after="0" w:line="240" w:lineRule="auto"/>
        <w:rPr>
          <w:lang w:eastAsia="hr-HR"/>
        </w:rPr>
      </w:pPr>
    </w:p>
    <w:p w14:paraId="242DE4DF" w14:textId="4376FB39" w:rsidR="714843D7" w:rsidRPr="001C48F3" w:rsidRDefault="714843D7" w:rsidP="005839F6">
      <w:pPr>
        <w:pStyle w:val="Naslov3"/>
        <w:spacing w:before="0" w:beforeAutospacing="0" w:after="0" w:afterAutospacing="0"/>
      </w:pPr>
      <w:r w:rsidRPr="001C48F3">
        <w:t>GLAVA I.</w:t>
      </w:r>
    </w:p>
    <w:p w14:paraId="469086A9" w14:textId="77777777" w:rsidR="007F403D" w:rsidRPr="001C48F3" w:rsidRDefault="007F403D" w:rsidP="005839F6">
      <w:pPr>
        <w:spacing w:after="0" w:line="240" w:lineRule="auto"/>
      </w:pPr>
    </w:p>
    <w:p w14:paraId="304A7284" w14:textId="45209489" w:rsidR="006A78BD" w:rsidRPr="001C48F3" w:rsidRDefault="6DAD08F5" w:rsidP="005839F6">
      <w:pPr>
        <w:pStyle w:val="Naslov4"/>
        <w:spacing w:before="0" w:beforeAutospacing="0" w:after="0" w:afterAutospacing="0"/>
      </w:pPr>
      <w:r w:rsidRPr="001C48F3">
        <w:t>FINANCIRANJE UBLAŽAVANJA KLIMATSKIH PROMJENA, PRILAGODBE KLIMATSKIM PROMJENAMA I ZAŠTITE OZONSKOG SLOJA</w:t>
      </w:r>
    </w:p>
    <w:p w14:paraId="0DEF2384" w14:textId="77777777" w:rsidR="007F403D" w:rsidRPr="001C48F3" w:rsidRDefault="007F403D" w:rsidP="005839F6">
      <w:pPr>
        <w:spacing w:after="0" w:line="240" w:lineRule="auto"/>
      </w:pPr>
    </w:p>
    <w:p w14:paraId="4DE54C39" w14:textId="036C5A39" w:rsidR="0115FA37" w:rsidRPr="001C48F3" w:rsidRDefault="0115FA37" w:rsidP="005839F6">
      <w:pPr>
        <w:spacing w:after="0" w:line="240" w:lineRule="auto"/>
      </w:pPr>
      <w:r w:rsidRPr="001C48F3">
        <w:t>Izvori sredstava financiranja</w:t>
      </w:r>
    </w:p>
    <w:p w14:paraId="6ECDF773" w14:textId="77777777" w:rsidR="007F403D" w:rsidRPr="001C48F3" w:rsidRDefault="007F403D" w:rsidP="005839F6">
      <w:pPr>
        <w:spacing w:after="0" w:line="240" w:lineRule="auto"/>
      </w:pPr>
    </w:p>
    <w:p w14:paraId="5C38D205" w14:textId="6D7FF46F" w:rsidR="3A9CDE84" w:rsidRPr="001C48F3" w:rsidRDefault="7C6F57E5" w:rsidP="005839F6">
      <w:pPr>
        <w:pStyle w:val="Naslov5"/>
        <w:spacing w:before="0" w:line="240" w:lineRule="auto"/>
      </w:pPr>
      <w:r w:rsidRPr="001C48F3">
        <w:t xml:space="preserve">Članak </w:t>
      </w:r>
      <w:r w:rsidR="400693EC" w:rsidRPr="001C48F3">
        <w:t>1</w:t>
      </w:r>
      <w:r w:rsidR="4D4603F3" w:rsidRPr="001C48F3">
        <w:t>07</w:t>
      </w:r>
      <w:r w:rsidRPr="001C48F3">
        <w:t>.</w:t>
      </w:r>
    </w:p>
    <w:p w14:paraId="60D12ED9" w14:textId="77777777" w:rsidR="005A6231" w:rsidRPr="001C48F3" w:rsidRDefault="005A6231" w:rsidP="005839F6">
      <w:pPr>
        <w:spacing w:after="0" w:line="240" w:lineRule="auto"/>
      </w:pPr>
    </w:p>
    <w:p w14:paraId="3DDE9A02" w14:textId="3720AA3B" w:rsidR="006A78BD" w:rsidRPr="001C48F3" w:rsidRDefault="247351BA" w:rsidP="005839F6">
      <w:pPr>
        <w:spacing w:after="0" w:line="240" w:lineRule="auto"/>
        <w:jc w:val="both"/>
        <w:rPr>
          <w:rFonts w:eastAsia="Times New Roman" w:cs="Times New Roman"/>
          <w:lang w:eastAsia="hr-HR"/>
        </w:rPr>
      </w:pPr>
      <w:r w:rsidRPr="001C48F3">
        <w:rPr>
          <w:rFonts w:eastAsia="Times New Roman" w:cs="Times New Roman"/>
          <w:lang w:eastAsia="hr-HR"/>
        </w:rPr>
        <w:t>(1) Sredstva za financiranje zaštite ozonskog sloja, ublažavanja klimatskih promjena i prilagodbe klimatskim promjenama osiguravaju se u državnom proračunu Republike Hrvatske, proračunima jedinica lokalne i područne (regionalne) samouprave, Fondu za zaštitu okoliša i energetsku učinkovitost</w:t>
      </w:r>
      <w:r w:rsidR="0AE12F29" w:rsidRPr="001C48F3">
        <w:rPr>
          <w:rFonts w:eastAsia="Times New Roman" w:cs="Times New Roman"/>
          <w:lang w:eastAsia="hr-HR"/>
        </w:rPr>
        <w:t>,</w:t>
      </w:r>
      <w:r w:rsidRPr="001C48F3">
        <w:rPr>
          <w:rFonts w:eastAsia="Times New Roman" w:cs="Times New Roman"/>
          <w:lang w:eastAsia="hr-HR"/>
        </w:rPr>
        <w:t xml:space="preserve"> </w:t>
      </w:r>
      <w:r w:rsidR="592F071A" w:rsidRPr="001C48F3">
        <w:rPr>
          <w:rFonts w:eastAsia="Times New Roman" w:cs="Times New Roman"/>
          <w:lang w:eastAsia="hr-HR"/>
        </w:rPr>
        <w:t xml:space="preserve">prodajom emisijskih jedinica raspodijeljenih za Republiku Hrvatsku u okviru EU sustava trgovanja </w:t>
      </w:r>
      <w:r w:rsidR="4BD3E589" w:rsidRPr="001C48F3">
        <w:rPr>
          <w:rFonts w:eastAsia="Times New Roman" w:cs="Times New Roman"/>
          <w:lang w:eastAsia="hr-HR"/>
        </w:rPr>
        <w:t>emisij</w:t>
      </w:r>
      <w:r w:rsidR="1547E232" w:rsidRPr="001C48F3">
        <w:rPr>
          <w:rFonts w:eastAsia="Times New Roman" w:cs="Times New Roman"/>
          <w:lang w:eastAsia="hr-HR"/>
        </w:rPr>
        <w:t>skim</w:t>
      </w:r>
      <w:r w:rsidR="0BA99F8E" w:rsidRPr="001C48F3">
        <w:rPr>
          <w:rFonts w:eastAsia="Times New Roman" w:cs="Times New Roman"/>
          <w:lang w:eastAsia="hr-HR"/>
        </w:rPr>
        <w:t xml:space="preserve"> jedinicama</w:t>
      </w:r>
      <w:r w:rsidR="346FA960" w:rsidRPr="001C48F3">
        <w:rPr>
          <w:rFonts w:eastAsia="Times New Roman" w:cs="Times New Roman"/>
          <w:lang w:eastAsia="hr-HR"/>
        </w:rPr>
        <w:t xml:space="preserve"> iz postrojenja, zrakoplova, pomorskog prometa, cestovnog prometa, zgradarstva i dodatnih sektora</w:t>
      </w:r>
      <w:r w:rsidR="00053A2F" w:rsidRPr="001C48F3">
        <w:rPr>
          <w:rFonts w:eastAsia="Times New Roman" w:cs="Times New Roman"/>
          <w:lang w:eastAsia="hr-HR"/>
        </w:rPr>
        <w:t xml:space="preserve">, </w:t>
      </w:r>
      <w:r w:rsidR="0095776F" w:rsidRPr="0095776F">
        <w:rPr>
          <w:rFonts w:eastAsia="Times New Roman" w:cs="Times New Roman"/>
          <w:lang w:eastAsia="hr-HR"/>
        </w:rPr>
        <w:t>sredstva od prodaje dijela nacionalne godišnje emisijske kvote i viška uklanjanja</w:t>
      </w:r>
      <w:r w:rsidR="0095776F">
        <w:rPr>
          <w:rFonts w:eastAsia="Times New Roman" w:cs="Times New Roman"/>
          <w:lang w:eastAsia="hr-HR"/>
        </w:rPr>
        <w:t>,</w:t>
      </w:r>
      <w:r w:rsidR="0095776F" w:rsidRPr="0095776F">
        <w:rPr>
          <w:rFonts w:eastAsia="Times New Roman" w:cs="Times New Roman"/>
          <w:lang w:eastAsia="hr-HR"/>
        </w:rPr>
        <w:t xml:space="preserve"> </w:t>
      </w:r>
      <w:r w:rsidR="00053A2F" w:rsidRPr="001C48F3">
        <w:rPr>
          <w:rFonts w:eastAsia="Times New Roman" w:cs="Times New Roman"/>
          <w:lang w:eastAsia="hr-HR"/>
        </w:rPr>
        <w:t>sredstva Modernizacijskog fonda</w:t>
      </w:r>
      <w:r w:rsidR="004049A0" w:rsidRPr="001C48F3">
        <w:rPr>
          <w:rFonts w:eastAsia="Times New Roman" w:cs="Times New Roman"/>
          <w:lang w:eastAsia="hr-HR"/>
        </w:rPr>
        <w:t xml:space="preserve"> i Socijalnog fonda za klimatsku politiku</w:t>
      </w:r>
      <w:r w:rsidR="00053A2F" w:rsidRPr="001C48F3">
        <w:rPr>
          <w:rFonts w:eastAsia="Times New Roman" w:cs="Times New Roman"/>
          <w:lang w:eastAsia="hr-HR"/>
        </w:rPr>
        <w:t xml:space="preserve"> </w:t>
      </w:r>
      <w:r w:rsidRPr="001C48F3">
        <w:rPr>
          <w:rFonts w:eastAsia="Times New Roman" w:cs="Times New Roman"/>
          <w:lang w:eastAsia="hr-HR"/>
        </w:rPr>
        <w:t>te iz drugih izvora, prema odredbama ovoga Zakona.</w:t>
      </w:r>
    </w:p>
    <w:p w14:paraId="66DD1D04" w14:textId="77777777" w:rsidR="007F403D" w:rsidRPr="001C48F3" w:rsidRDefault="007F403D" w:rsidP="005839F6">
      <w:pPr>
        <w:spacing w:after="0" w:line="240" w:lineRule="auto"/>
        <w:jc w:val="both"/>
        <w:rPr>
          <w:rFonts w:eastAsia="Times New Roman" w:cs="Times New Roman"/>
          <w:szCs w:val="24"/>
          <w:lang w:eastAsia="hr-HR"/>
        </w:rPr>
      </w:pPr>
    </w:p>
    <w:p w14:paraId="52859DFA" w14:textId="4D530773" w:rsidR="006A78BD" w:rsidRPr="001C48F3" w:rsidRDefault="23D94D7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50519F8E" w:rsidRPr="001C48F3">
        <w:rPr>
          <w:rFonts w:eastAsia="Times New Roman" w:cs="Times New Roman"/>
          <w:szCs w:val="24"/>
          <w:lang w:eastAsia="hr-HR"/>
        </w:rPr>
        <w:t>Sredstva iz stavka 1. ovoga članka koriste se za financiranje:</w:t>
      </w:r>
    </w:p>
    <w:p w14:paraId="0551B53A" w14:textId="77777777" w:rsidR="007F403D" w:rsidRPr="001C48F3" w:rsidRDefault="007F403D" w:rsidP="005839F6">
      <w:pPr>
        <w:spacing w:after="0" w:line="240" w:lineRule="auto"/>
        <w:jc w:val="both"/>
        <w:rPr>
          <w:rFonts w:eastAsia="Times New Roman" w:cs="Times New Roman"/>
          <w:szCs w:val="24"/>
          <w:lang w:eastAsia="hr-HR"/>
        </w:rPr>
      </w:pPr>
    </w:p>
    <w:p w14:paraId="6B0A67AB" w14:textId="0D7ED056"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50519F8E" w:rsidRPr="001C48F3">
        <w:rPr>
          <w:rFonts w:eastAsia="Times New Roman" w:cs="Times New Roman"/>
          <w:lang w:eastAsia="hr-HR"/>
        </w:rPr>
        <w:t>obveza prema međunarodnim ugovorima</w:t>
      </w:r>
    </w:p>
    <w:p w14:paraId="508C7B3A" w14:textId="77777777" w:rsidR="007F403D" w:rsidRPr="001C48F3" w:rsidRDefault="007F403D" w:rsidP="00B118B3">
      <w:pPr>
        <w:pStyle w:val="Odlomakpopisa"/>
        <w:spacing w:after="0" w:line="240" w:lineRule="auto"/>
        <w:ind w:left="0"/>
        <w:contextualSpacing w:val="0"/>
        <w:jc w:val="both"/>
        <w:rPr>
          <w:rFonts w:eastAsia="Times New Roman" w:cs="Times New Roman"/>
          <w:lang w:eastAsia="hr-HR"/>
        </w:rPr>
      </w:pPr>
    </w:p>
    <w:p w14:paraId="093801E3" w14:textId="5B6A87AE"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50519F8E" w:rsidRPr="001C48F3">
        <w:rPr>
          <w:rFonts w:eastAsia="Times New Roman" w:cs="Times New Roman"/>
          <w:lang w:eastAsia="hr-HR"/>
        </w:rPr>
        <w:t xml:space="preserve">mjera i programa </w:t>
      </w:r>
      <w:r w:rsidR="3BBFC355" w:rsidRPr="001C48F3">
        <w:rPr>
          <w:rFonts w:eastAsia="Times New Roman" w:cs="Times New Roman"/>
          <w:lang w:eastAsia="hr-HR"/>
        </w:rPr>
        <w:t>iz Integriranog energetskog i klimatskog plana</w:t>
      </w:r>
      <w:r w:rsidR="4B0A6CC0" w:rsidRPr="001C48F3">
        <w:rPr>
          <w:rFonts w:eastAsia="Times New Roman" w:cs="Times New Roman"/>
          <w:lang w:eastAsia="hr-HR"/>
        </w:rPr>
        <w:t xml:space="preserve"> iz članka </w:t>
      </w:r>
      <w:r w:rsidR="006C6657" w:rsidRPr="001C48F3">
        <w:rPr>
          <w:rFonts w:eastAsia="Times New Roman" w:cs="Times New Roman"/>
          <w:lang w:eastAsia="hr-HR"/>
        </w:rPr>
        <w:t>10</w:t>
      </w:r>
      <w:r w:rsidR="4B0A6CC0" w:rsidRPr="001C48F3">
        <w:rPr>
          <w:rFonts w:eastAsia="Times New Roman" w:cs="Times New Roman"/>
          <w:lang w:eastAsia="hr-HR"/>
        </w:rPr>
        <w:t>.</w:t>
      </w:r>
      <w:r w:rsidR="00E61004" w:rsidRPr="001C48F3">
        <w:rPr>
          <w:rFonts w:eastAsia="Times New Roman" w:cs="Times New Roman"/>
          <w:lang w:eastAsia="hr-HR"/>
        </w:rPr>
        <w:t xml:space="preserve"> stavk</w:t>
      </w:r>
      <w:r w:rsidR="0049399E" w:rsidRPr="001C48F3">
        <w:rPr>
          <w:rFonts w:eastAsia="Times New Roman" w:cs="Times New Roman"/>
          <w:lang w:eastAsia="hr-HR"/>
        </w:rPr>
        <w:t>a</w:t>
      </w:r>
      <w:r w:rsidR="00E61004" w:rsidRPr="001C48F3">
        <w:rPr>
          <w:rFonts w:eastAsia="Times New Roman" w:cs="Times New Roman"/>
          <w:lang w:eastAsia="hr-HR"/>
        </w:rPr>
        <w:t xml:space="preserve"> </w:t>
      </w:r>
      <w:r w:rsidR="000B5179" w:rsidRPr="001C48F3">
        <w:rPr>
          <w:rFonts w:eastAsia="Times New Roman" w:cs="Times New Roman"/>
          <w:lang w:eastAsia="hr-HR"/>
        </w:rPr>
        <w:t>1. točk</w:t>
      </w:r>
      <w:r w:rsidR="0049399E" w:rsidRPr="001C48F3">
        <w:rPr>
          <w:rFonts w:eastAsia="Times New Roman" w:cs="Times New Roman"/>
          <w:lang w:eastAsia="hr-HR"/>
        </w:rPr>
        <w:t>e</w:t>
      </w:r>
      <w:r w:rsidR="000B5179" w:rsidRPr="001C48F3">
        <w:rPr>
          <w:rFonts w:eastAsia="Times New Roman" w:cs="Times New Roman"/>
          <w:lang w:eastAsia="hr-HR"/>
        </w:rPr>
        <w:t xml:space="preserve"> </w:t>
      </w:r>
      <w:r w:rsidR="00E61004" w:rsidRPr="001C48F3">
        <w:rPr>
          <w:rFonts w:eastAsia="Times New Roman" w:cs="Times New Roman"/>
          <w:lang w:eastAsia="hr-HR"/>
        </w:rPr>
        <w:t>4.</w:t>
      </w:r>
      <w:r w:rsidR="4B0A6CC0" w:rsidRPr="001C48F3">
        <w:rPr>
          <w:rFonts w:eastAsia="Times New Roman" w:cs="Times New Roman"/>
          <w:lang w:eastAsia="hr-HR"/>
        </w:rPr>
        <w:t xml:space="preserve"> </w:t>
      </w:r>
      <w:r w:rsidR="5BD2C0DE" w:rsidRPr="001C48F3">
        <w:rPr>
          <w:rFonts w:eastAsia="Times New Roman" w:cs="Times New Roman"/>
          <w:lang w:eastAsia="hr-HR"/>
        </w:rPr>
        <w:t>o</w:t>
      </w:r>
      <w:r w:rsidR="4B0A6CC0" w:rsidRPr="001C48F3">
        <w:rPr>
          <w:rFonts w:eastAsia="Times New Roman" w:cs="Times New Roman"/>
          <w:lang w:eastAsia="hr-HR"/>
        </w:rPr>
        <w:t>vog</w:t>
      </w:r>
      <w:r w:rsidR="00515AD9" w:rsidRPr="001C48F3">
        <w:rPr>
          <w:rFonts w:eastAsia="Times New Roman" w:cs="Times New Roman"/>
          <w:lang w:eastAsia="hr-HR"/>
        </w:rPr>
        <w:t>a</w:t>
      </w:r>
      <w:r w:rsidR="4B0A6CC0" w:rsidRPr="001C48F3">
        <w:rPr>
          <w:rFonts w:eastAsia="Times New Roman" w:cs="Times New Roman"/>
          <w:lang w:eastAsia="hr-HR"/>
        </w:rPr>
        <w:t xml:space="preserve"> Zakona</w:t>
      </w:r>
      <w:r w:rsidR="3BBFC355" w:rsidRPr="001C48F3">
        <w:rPr>
          <w:rFonts w:eastAsia="Times New Roman" w:cs="Times New Roman"/>
          <w:lang w:eastAsia="hr-HR"/>
        </w:rPr>
        <w:t>, vezanih za smanjenje emisija stakleničkih plinova</w:t>
      </w:r>
    </w:p>
    <w:p w14:paraId="10012A8A" w14:textId="77777777" w:rsidR="007F403D" w:rsidRPr="001C48F3" w:rsidRDefault="007F403D" w:rsidP="00B118B3">
      <w:pPr>
        <w:pStyle w:val="Odlomakpopisa"/>
        <w:spacing w:after="0" w:line="240" w:lineRule="auto"/>
        <w:ind w:left="0"/>
        <w:contextualSpacing w:val="0"/>
        <w:jc w:val="both"/>
        <w:rPr>
          <w:rFonts w:eastAsia="Times New Roman" w:cs="Times New Roman"/>
          <w:lang w:eastAsia="hr-HR"/>
        </w:rPr>
      </w:pPr>
    </w:p>
    <w:p w14:paraId="3E7979B0" w14:textId="6D53CB4C"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5EAF16B5" w:rsidRPr="001C48F3">
        <w:rPr>
          <w:rFonts w:eastAsia="Times New Roman" w:cs="Times New Roman"/>
          <w:lang w:eastAsia="hr-HR"/>
        </w:rPr>
        <w:t xml:space="preserve">mjera i programa </w:t>
      </w:r>
      <w:r w:rsidR="4952A18B" w:rsidRPr="001C48F3">
        <w:rPr>
          <w:rFonts w:eastAsia="Times New Roman" w:cs="Times New Roman"/>
          <w:lang w:eastAsia="hr-HR"/>
        </w:rPr>
        <w:t>iz Strategij</w:t>
      </w:r>
      <w:r w:rsidR="00EA3573" w:rsidRPr="001C48F3">
        <w:rPr>
          <w:rFonts w:eastAsia="Times New Roman" w:cs="Times New Roman"/>
          <w:lang w:eastAsia="hr-HR"/>
        </w:rPr>
        <w:t xml:space="preserve">a iz </w:t>
      </w:r>
      <w:r w:rsidR="00B30A45" w:rsidRPr="001C48F3">
        <w:rPr>
          <w:rFonts w:eastAsia="Times New Roman" w:cs="Times New Roman"/>
          <w:lang w:eastAsia="hr-HR"/>
        </w:rPr>
        <w:t>član</w:t>
      </w:r>
      <w:r w:rsidR="006A0B6D" w:rsidRPr="001C48F3">
        <w:rPr>
          <w:rFonts w:eastAsia="Times New Roman" w:cs="Times New Roman"/>
          <w:lang w:eastAsia="hr-HR"/>
        </w:rPr>
        <w:t xml:space="preserve">ka </w:t>
      </w:r>
      <w:r w:rsidR="00442E24" w:rsidRPr="001C48F3">
        <w:rPr>
          <w:rFonts w:eastAsia="Times New Roman" w:cs="Times New Roman"/>
          <w:lang w:eastAsia="hr-HR"/>
        </w:rPr>
        <w:t>10. stavaka 1. i 2.</w:t>
      </w:r>
      <w:r w:rsidR="4952A18B" w:rsidRPr="001C48F3">
        <w:rPr>
          <w:rFonts w:eastAsia="Times New Roman" w:cs="Times New Roman"/>
          <w:lang w:eastAsia="hr-HR"/>
        </w:rPr>
        <w:t xml:space="preserve"> i Akcijskog plana </w:t>
      </w:r>
      <w:r w:rsidR="5EAF16B5" w:rsidRPr="001C48F3">
        <w:rPr>
          <w:rFonts w:eastAsia="Times New Roman" w:cs="Times New Roman"/>
          <w:lang w:eastAsia="hr-HR"/>
        </w:rPr>
        <w:t>prilagodbe klimatskim promjenama</w:t>
      </w:r>
      <w:r w:rsidR="079F4396" w:rsidRPr="001C48F3">
        <w:rPr>
          <w:rFonts w:eastAsia="Times New Roman" w:cs="Times New Roman"/>
          <w:lang w:eastAsia="hr-HR"/>
        </w:rPr>
        <w:t xml:space="preserve"> iz </w:t>
      </w:r>
      <w:r w:rsidR="009A116B" w:rsidRPr="001C48F3">
        <w:rPr>
          <w:rFonts w:eastAsia="Times New Roman" w:cs="Times New Roman"/>
          <w:lang w:eastAsia="hr-HR"/>
        </w:rPr>
        <w:t>članka 10. stavka 3.</w:t>
      </w:r>
      <w:r w:rsidR="007E1B67" w:rsidRPr="001C48F3">
        <w:rPr>
          <w:rFonts w:eastAsia="Times New Roman" w:cs="Times New Roman"/>
          <w:lang w:eastAsia="hr-HR"/>
        </w:rPr>
        <w:t xml:space="preserve"> i</w:t>
      </w:r>
      <w:r w:rsidR="009A116B" w:rsidRPr="001C48F3">
        <w:rPr>
          <w:rFonts w:eastAsia="Times New Roman" w:cs="Times New Roman"/>
          <w:lang w:eastAsia="hr-HR"/>
        </w:rPr>
        <w:t xml:space="preserve"> </w:t>
      </w:r>
      <w:r w:rsidR="079F4396" w:rsidRPr="001C48F3">
        <w:rPr>
          <w:rFonts w:eastAsia="Times New Roman" w:cs="Times New Roman"/>
          <w:lang w:eastAsia="hr-HR"/>
        </w:rPr>
        <w:t>članka 1</w:t>
      </w:r>
      <w:r w:rsidR="01491B2C" w:rsidRPr="001C48F3">
        <w:rPr>
          <w:rFonts w:eastAsia="Times New Roman" w:cs="Times New Roman"/>
          <w:lang w:eastAsia="hr-HR"/>
        </w:rPr>
        <w:t>7</w:t>
      </w:r>
      <w:r w:rsidR="079F4396" w:rsidRPr="001C48F3">
        <w:rPr>
          <w:rFonts w:eastAsia="Times New Roman" w:cs="Times New Roman"/>
          <w:lang w:eastAsia="hr-HR"/>
        </w:rPr>
        <w:t>. ovog</w:t>
      </w:r>
      <w:r w:rsidR="00515AD9" w:rsidRPr="001C48F3">
        <w:rPr>
          <w:rFonts w:eastAsia="Times New Roman" w:cs="Times New Roman"/>
          <w:lang w:eastAsia="hr-HR"/>
        </w:rPr>
        <w:t>a</w:t>
      </w:r>
      <w:r w:rsidR="079F4396" w:rsidRPr="001C48F3">
        <w:rPr>
          <w:rFonts w:eastAsia="Times New Roman" w:cs="Times New Roman"/>
          <w:lang w:eastAsia="hr-HR"/>
        </w:rPr>
        <w:t xml:space="preserve"> Zakona</w:t>
      </w:r>
    </w:p>
    <w:p w14:paraId="4A54C8C2" w14:textId="77777777" w:rsidR="007F403D" w:rsidRPr="001C48F3" w:rsidRDefault="007F403D" w:rsidP="00B118B3">
      <w:pPr>
        <w:pStyle w:val="Odlomakpopisa"/>
        <w:spacing w:after="0" w:line="240" w:lineRule="auto"/>
        <w:ind w:left="0"/>
        <w:contextualSpacing w:val="0"/>
        <w:jc w:val="both"/>
        <w:rPr>
          <w:rFonts w:eastAsia="Times New Roman" w:cs="Times New Roman"/>
          <w:lang w:eastAsia="hr-HR"/>
        </w:rPr>
      </w:pPr>
    </w:p>
    <w:p w14:paraId="553E3C90" w14:textId="238FE7FF" w:rsidR="006A78BD" w:rsidRPr="001C48F3" w:rsidRDefault="56E69DCF"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4.</w:t>
      </w:r>
      <w:r w:rsidR="2AD4CCCD" w:rsidRPr="001C48F3">
        <w:rPr>
          <w:rFonts w:eastAsia="Times New Roman" w:cs="Times New Roman"/>
          <w:lang w:eastAsia="hr-HR"/>
        </w:rPr>
        <w:t xml:space="preserve"> </w:t>
      </w:r>
      <w:r w:rsidR="50519F8E" w:rsidRPr="001C48F3">
        <w:rPr>
          <w:rFonts w:eastAsia="Times New Roman" w:cs="Times New Roman"/>
          <w:lang w:eastAsia="hr-HR"/>
        </w:rPr>
        <w:t>istraživanja i razvoja u području izvješćivanja o emisijama stakleničkih plinova</w:t>
      </w:r>
    </w:p>
    <w:p w14:paraId="7C77B16C" w14:textId="77777777" w:rsidR="007F403D" w:rsidRPr="001C48F3" w:rsidRDefault="007F403D" w:rsidP="00B118B3">
      <w:pPr>
        <w:pStyle w:val="Odlomakpopisa"/>
        <w:spacing w:after="0" w:line="240" w:lineRule="auto"/>
        <w:ind w:left="0"/>
        <w:contextualSpacing w:val="0"/>
        <w:jc w:val="both"/>
        <w:rPr>
          <w:rFonts w:eastAsia="Times New Roman" w:cs="Times New Roman"/>
          <w:lang w:eastAsia="hr-HR"/>
        </w:rPr>
      </w:pPr>
    </w:p>
    <w:p w14:paraId="4FA6422B" w14:textId="2565CE31" w:rsidR="006A78BD" w:rsidRPr="001C48F3" w:rsidRDefault="50220750"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5. </w:t>
      </w:r>
      <w:r w:rsidR="50519F8E" w:rsidRPr="001C48F3">
        <w:rPr>
          <w:rFonts w:eastAsia="Times New Roman" w:cs="Times New Roman"/>
          <w:lang w:eastAsia="hr-HR"/>
        </w:rPr>
        <w:t xml:space="preserve">stručnih i </w:t>
      </w:r>
      <w:r w:rsidR="000C03D9" w:rsidRPr="001C48F3">
        <w:rPr>
          <w:rFonts w:eastAsia="Times New Roman" w:cs="Times New Roman"/>
          <w:lang w:eastAsia="hr-HR"/>
        </w:rPr>
        <w:t xml:space="preserve">primijenjenih </w:t>
      </w:r>
      <w:r w:rsidR="50519F8E" w:rsidRPr="001C48F3">
        <w:rPr>
          <w:rFonts w:eastAsia="Times New Roman" w:cs="Times New Roman"/>
          <w:lang w:eastAsia="hr-HR"/>
        </w:rPr>
        <w:t>znanstvenih istraživanja potrebnih za ostvarivanje ciljeva ovoga Zakona.</w:t>
      </w:r>
    </w:p>
    <w:p w14:paraId="3E66B0B8" w14:textId="77777777" w:rsidR="007F403D" w:rsidRPr="001C48F3" w:rsidRDefault="007F403D" w:rsidP="005839F6">
      <w:pPr>
        <w:pStyle w:val="Odlomakpopisa"/>
        <w:spacing w:after="0" w:line="240" w:lineRule="auto"/>
        <w:ind w:left="0"/>
        <w:contextualSpacing w:val="0"/>
        <w:jc w:val="both"/>
        <w:rPr>
          <w:rFonts w:eastAsia="Times New Roman" w:cs="Times New Roman"/>
          <w:szCs w:val="24"/>
          <w:lang w:eastAsia="hr-HR"/>
        </w:rPr>
      </w:pPr>
    </w:p>
    <w:p w14:paraId="483A78CF" w14:textId="5BB29E16" w:rsidR="3E88746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w:t>
      </w:r>
      <w:r w:rsidR="3B848111" w:rsidRPr="001C48F3">
        <w:rPr>
          <w:rFonts w:eastAsia="Times New Roman" w:cs="Times New Roman"/>
          <w:szCs w:val="24"/>
          <w:lang w:eastAsia="hr-HR"/>
        </w:rPr>
        <w:t>3</w:t>
      </w:r>
      <w:r w:rsidRPr="001C48F3">
        <w:rPr>
          <w:rFonts w:eastAsia="Times New Roman" w:cs="Times New Roman"/>
          <w:szCs w:val="24"/>
          <w:lang w:eastAsia="hr-HR"/>
        </w:rPr>
        <w:t>) Drugi izvori iz stavka 1. ovoga članka jesu: donacije, zajmovi, sredstva međunarodne pomoći, sredstva stranih ulaganja</w:t>
      </w:r>
      <w:r w:rsidR="5FCBFB05" w:rsidRPr="001C48F3">
        <w:rPr>
          <w:rFonts w:eastAsia="Times New Roman" w:cs="Times New Roman"/>
          <w:szCs w:val="24"/>
          <w:lang w:eastAsia="hr-HR"/>
        </w:rPr>
        <w:t xml:space="preserve"> te prodaje viška nacionalne godišnje emisijske kvote i viška neto uklanjanja drugim državama članicama</w:t>
      </w:r>
      <w:r w:rsidR="6BA6D4ED" w:rsidRPr="001C48F3">
        <w:rPr>
          <w:rFonts w:eastAsia="Times New Roman" w:cs="Times New Roman"/>
          <w:szCs w:val="24"/>
          <w:lang w:eastAsia="hr-HR"/>
        </w:rPr>
        <w:t>.</w:t>
      </w:r>
    </w:p>
    <w:p w14:paraId="6E67A4A1" w14:textId="77777777" w:rsidR="007F403D" w:rsidRPr="001C48F3" w:rsidRDefault="007F403D" w:rsidP="005839F6">
      <w:pPr>
        <w:spacing w:after="0" w:line="240" w:lineRule="auto"/>
        <w:jc w:val="both"/>
        <w:rPr>
          <w:rFonts w:eastAsia="Times New Roman" w:cs="Times New Roman"/>
          <w:szCs w:val="24"/>
          <w:lang w:eastAsia="hr-HR"/>
        </w:rPr>
      </w:pPr>
    </w:p>
    <w:p w14:paraId="57ACE200" w14:textId="6F7E3C7F" w:rsidR="1B0418E1" w:rsidRPr="001C48F3" w:rsidRDefault="0969330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Ukupna količina emisijskih jedinica raspoloživa za Republiku Hrvatsku određuje se na godišnjoj osnovi i prodaje putem dražbi na dražbovnoj platformi u skladu s Delegiranom Uredbom Komisije (EU) 2023/2830.</w:t>
      </w:r>
    </w:p>
    <w:p w14:paraId="3AF2BC38" w14:textId="3BA763B3" w:rsidR="75D68CCE" w:rsidRPr="001C48F3" w:rsidRDefault="75D68CCE" w:rsidP="005839F6">
      <w:pPr>
        <w:spacing w:after="0" w:line="240" w:lineRule="auto"/>
        <w:jc w:val="both"/>
        <w:rPr>
          <w:rFonts w:eastAsia="Times New Roman" w:cs="Times New Roman"/>
          <w:szCs w:val="24"/>
          <w:lang w:eastAsia="hr-HR"/>
        </w:rPr>
      </w:pPr>
    </w:p>
    <w:p w14:paraId="349C449D" w14:textId="2A6D20AF" w:rsidR="009F5296" w:rsidRPr="001C48F3" w:rsidRDefault="009F5296" w:rsidP="005839F6">
      <w:pPr>
        <w:spacing w:after="0" w:line="240" w:lineRule="auto"/>
        <w:jc w:val="both"/>
        <w:rPr>
          <w:rFonts w:eastAsia="Times New Roman" w:cs="Times New Roman"/>
          <w:szCs w:val="24"/>
          <w:lang w:eastAsia="hr-HR"/>
        </w:rPr>
      </w:pPr>
      <w:r>
        <w:rPr>
          <w:rFonts w:eastAsia="Times New Roman" w:cs="Times New Roman"/>
          <w:szCs w:val="24"/>
          <w:lang w:eastAsia="hr-HR"/>
        </w:rPr>
        <w:t xml:space="preserve">(5) </w:t>
      </w:r>
      <w:r w:rsidR="00653D12">
        <w:rPr>
          <w:rFonts w:eastAsia="Times New Roman" w:cs="Times New Roman"/>
          <w:szCs w:val="24"/>
          <w:lang w:eastAsia="hr-HR"/>
        </w:rPr>
        <w:t>Za s</w:t>
      </w:r>
      <w:r>
        <w:rPr>
          <w:rFonts w:eastAsia="Times New Roman" w:cs="Times New Roman"/>
          <w:szCs w:val="24"/>
          <w:lang w:eastAsia="hr-HR"/>
        </w:rPr>
        <w:t>redstva iz stavka 1. ovoga članka</w:t>
      </w:r>
      <w:r w:rsidR="00E726CD">
        <w:rPr>
          <w:rFonts w:eastAsia="Times New Roman" w:cs="Times New Roman"/>
          <w:szCs w:val="24"/>
          <w:lang w:eastAsia="hr-HR"/>
        </w:rPr>
        <w:t xml:space="preserve"> koja </w:t>
      </w:r>
      <w:r w:rsidR="00653D12">
        <w:rPr>
          <w:rFonts w:eastAsia="Times New Roman" w:cs="Times New Roman"/>
          <w:szCs w:val="24"/>
          <w:lang w:eastAsia="hr-HR"/>
        </w:rPr>
        <w:t xml:space="preserve">će </w:t>
      </w:r>
      <w:r w:rsidR="00E726CD">
        <w:rPr>
          <w:rFonts w:eastAsia="Times New Roman" w:cs="Times New Roman"/>
          <w:szCs w:val="24"/>
          <w:lang w:eastAsia="hr-HR"/>
        </w:rPr>
        <w:t xml:space="preserve">se </w:t>
      </w:r>
      <w:r w:rsidR="008725E0">
        <w:rPr>
          <w:rFonts w:eastAsia="Times New Roman" w:cs="Times New Roman"/>
          <w:szCs w:val="24"/>
          <w:lang w:eastAsia="hr-HR"/>
        </w:rPr>
        <w:t>dodjeljivati</w:t>
      </w:r>
      <w:r w:rsidR="00E726CD">
        <w:rPr>
          <w:rFonts w:eastAsia="Times New Roman" w:cs="Times New Roman"/>
          <w:szCs w:val="24"/>
          <w:lang w:eastAsia="hr-HR"/>
        </w:rPr>
        <w:t xml:space="preserve"> kao državne potpore</w:t>
      </w:r>
      <w:r w:rsidR="00493D01">
        <w:rPr>
          <w:rFonts w:eastAsia="Times New Roman" w:cs="Times New Roman"/>
          <w:szCs w:val="24"/>
          <w:lang w:eastAsia="hr-HR"/>
        </w:rPr>
        <w:t xml:space="preserve"> odgovarajuće</w:t>
      </w:r>
      <w:r w:rsidR="00E51243">
        <w:rPr>
          <w:rFonts w:eastAsia="Times New Roman" w:cs="Times New Roman"/>
          <w:szCs w:val="24"/>
          <w:lang w:eastAsia="hr-HR"/>
        </w:rPr>
        <w:t xml:space="preserve"> će se</w:t>
      </w:r>
      <w:r w:rsidR="00493D01">
        <w:rPr>
          <w:rFonts w:eastAsia="Times New Roman" w:cs="Times New Roman"/>
          <w:szCs w:val="24"/>
          <w:lang w:eastAsia="hr-HR"/>
        </w:rPr>
        <w:t xml:space="preserve"> primjenjivati odredbe</w:t>
      </w:r>
      <w:r w:rsidR="00375E6D">
        <w:rPr>
          <w:rFonts w:eastAsia="Times New Roman" w:cs="Times New Roman"/>
          <w:szCs w:val="24"/>
          <w:lang w:eastAsia="hr-HR"/>
        </w:rPr>
        <w:t xml:space="preserve"> </w:t>
      </w:r>
      <w:r w:rsidR="00C520CB">
        <w:rPr>
          <w:rFonts w:eastAsia="Times New Roman" w:cs="Times New Roman"/>
          <w:szCs w:val="24"/>
          <w:lang w:eastAsia="hr-HR"/>
        </w:rPr>
        <w:t>propis</w:t>
      </w:r>
      <w:r w:rsidR="00493D01">
        <w:rPr>
          <w:rFonts w:eastAsia="Times New Roman" w:cs="Times New Roman"/>
          <w:szCs w:val="24"/>
          <w:lang w:eastAsia="hr-HR"/>
        </w:rPr>
        <w:t>a</w:t>
      </w:r>
      <w:r w:rsidR="00C520CB">
        <w:rPr>
          <w:rFonts w:eastAsia="Times New Roman" w:cs="Times New Roman"/>
          <w:szCs w:val="24"/>
          <w:lang w:eastAsia="hr-HR"/>
        </w:rPr>
        <w:t xml:space="preserve"> </w:t>
      </w:r>
      <w:r w:rsidR="00A950E7">
        <w:rPr>
          <w:rFonts w:eastAsia="Times New Roman" w:cs="Times New Roman"/>
          <w:szCs w:val="24"/>
          <w:lang w:eastAsia="hr-HR"/>
        </w:rPr>
        <w:t>kojima se uređuju državne potpore</w:t>
      </w:r>
      <w:r w:rsidR="00493D01">
        <w:rPr>
          <w:rFonts w:eastAsia="Times New Roman" w:cs="Times New Roman"/>
          <w:szCs w:val="24"/>
          <w:lang w:eastAsia="hr-HR"/>
        </w:rPr>
        <w:t>.</w:t>
      </w:r>
    </w:p>
    <w:p w14:paraId="02F41719" w14:textId="3478C602" w:rsidR="00930C5A" w:rsidRDefault="00930C5A" w:rsidP="005839F6">
      <w:pPr>
        <w:spacing w:after="0" w:line="240" w:lineRule="auto"/>
      </w:pPr>
    </w:p>
    <w:p w14:paraId="68B56A2B" w14:textId="63BE0164" w:rsidR="00713661" w:rsidRPr="001C48F3" w:rsidRDefault="00713661" w:rsidP="005839F6">
      <w:pPr>
        <w:spacing w:after="0" w:line="240" w:lineRule="auto"/>
      </w:pPr>
      <w:r w:rsidRPr="001C48F3">
        <w:t xml:space="preserve">Nadležnost </w:t>
      </w:r>
      <w:r w:rsidR="00DE5D0C" w:rsidRPr="001C48F3">
        <w:t>tijela državne uprave</w:t>
      </w:r>
    </w:p>
    <w:p w14:paraId="2B43CEAD" w14:textId="77777777" w:rsidR="007F403D" w:rsidRPr="001C48F3" w:rsidRDefault="007F403D" w:rsidP="005839F6">
      <w:pPr>
        <w:spacing w:after="0" w:line="240" w:lineRule="auto"/>
        <w:rPr>
          <w:b/>
          <w:bCs/>
        </w:rPr>
      </w:pPr>
    </w:p>
    <w:p w14:paraId="55CE42CB" w14:textId="6E5ED05D" w:rsidR="006A78BD" w:rsidRPr="001C48F3" w:rsidRDefault="7C6F57E5" w:rsidP="005839F6">
      <w:pPr>
        <w:pStyle w:val="Naslov5"/>
        <w:spacing w:before="0" w:line="240" w:lineRule="auto"/>
      </w:pPr>
      <w:r w:rsidRPr="001C48F3">
        <w:t xml:space="preserve">Članak </w:t>
      </w:r>
      <w:r w:rsidR="0356C3ED" w:rsidRPr="001C48F3">
        <w:t>1</w:t>
      </w:r>
      <w:r w:rsidR="0F3134D7" w:rsidRPr="001C48F3">
        <w:t>08</w:t>
      </w:r>
      <w:r w:rsidR="52FBB553" w:rsidRPr="001C48F3">
        <w:t>.</w:t>
      </w:r>
    </w:p>
    <w:p w14:paraId="466C6803" w14:textId="77777777" w:rsidR="005A6231" w:rsidRPr="001C48F3" w:rsidRDefault="005A6231" w:rsidP="005839F6">
      <w:pPr>
        <w:spacing w:after="0" w:line="240" w:lineRule="auto"/>
      </w:pPr>
    </w:p>
    <w:p w14:paraId="64E55C0E" w14:textId="626F4739" w:rsidR="006A78BD" w:rsidRPr="001C48F3" w:rsidRDefault="3B598A00"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Za provedbu </w:t>
      </w:r>
      <w:r w:rsidR="5EECDBD1" w:rsidRPr="001C48F3">
        <w:rPr>
          <w:rFonts w:eastAsia="Times New Roman" w:cs="Times New Roman"/>
          <w:lang w:eastAsia="hr-HR"/>
        </w:rPr>
        <w:t xml:space="preserve">Uredbe Komisije (EU) 2023/2830 </w:t>
      </w:r>
      <w:r w:rsidRPr="001C48F3">
        <w:rPr>
          <w:rFonts w:eastAsia="Times New Roman" w:cs="Times New Roman"/>
          <w:lang w:eastAsia="hr-HR"/>
        </w:rPr>
        <w:t>nadležni su</w:t>
      </w:r>
      <w:r w:rsidR="2F1404A0" w:rsidRPr="001C48F3">
        <w:rPr>
          <w:rFonts w:eastAsia="Times New Roman" w:cs="Times New Roman"/>
          <w:lang w:eastAsia="hr-HR"/>
        </w:rPr>
        <w:t>:</w:t>
      </w:r>
      <w:r w:rsidR="4884AEB6" w:rsidRPr="001C48F3">
        <w:rPr>
          <w:rFonts w:eastAsia="Times New Roman" w:cs="Times New Roman"/>
        </w:rPr>
        <w:t xml:space="preserve"> Ministarstvo</w:t>
      </w:r>
      <w:r w:rsidR="60601DC5" w:rsidRPr="001C48F3">
        <w:rPr>
          <w:rFonts w:eastAsia="Times New Roman" w:cs="Times New Roman"/>
        </w:rPr>
        <w:t>,</w:t>
      </w:r>
      <w:r w:rsidR="00CA3F52" w:rsidRPr="001C48F3">
        <w:rPr>
          <w:rFonts w:eastAsia="Times New Roman" w:cs="Times New Roman"/>
        </w:rPr>
        <w:t xml:space="preserve"> </w:t>
      </w:r>
      <w:r w:rsidRPr="001C48F3">
        <w:rPr>
          <w:rFonts w:eastAsia="Times New Roman" w:cs="Times New Roman"/>
          <w:lang w:eastAsia="hr-HR"/>
        </w:rPr>
        <w:t>tijelo državne uprave nadležno za financije i dražbovatelj.</w:t>
      </w:r>
    </w:p>
    <w:p w14:paraId="16C58508" w14:textId="3430D496" w:rsidR="67EB22CC" w:rsidRPr="001C48F3" w:rsidRDefault="67EB22CC" w:rsidP="005839F6">
      <w:pPr>
        <w:spacing w:after="0" w:line="240" w:lineRule="auto"/>
        <w:jc w:val="both"/>
        <w:rPr>
          <w:rFonts w:eastAsia="Times New Roman" w:cs="Times New Roman"/>
          <w:lang w:eastAsia="hr-HR"/>
        </w:rPr>
      </w:pPr>
    </w:p>
    <w:p w14:paraId="55C7E0C7" w14:textId="60B1DA21" w:rsidR="006A78BD" w:rsidRPr="001C48F3" w:rsidRDefault="0F415700"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50B77DF4" w:rsidRPr="001C48F3">
        <w:rPr>
          <w:rFonts w:eastAsia="Times New Roman" w:cs="Times New Roman"/>
        </w:rPr>
        <w:t>Ministarstvo</w:t>
      </w:r>
      <w:r w:rsidRPr="001C48F3">
        <w:rPr>
          <w:rFonts w:eastAsia="Times New Roman" w:cs="Times New Roman"/>
          <w:lang w:eastAsia="hr-HR"/>
        </w:rPr>
        <w:t xml:space="preserve"> </w:t>
      </w:r>
      <w:r w:rsidR="04F0656E" w:rsidRPr="001C48F3">
        <w:rPr>
          <w:rFonts w:eastAsia="Times New Roman" w:cs="Times New Roman"/>
          <w:lang w:eastAsia="hr-HR"/>
        </w:rPr>
        <w:t xml:space="preserve">u skladu </w:t>
      </w:r>
      <w:r w:rsidR="196B7DF3" w:rsidRPr="001C48F3">
        <w:rPr>
          <w:rFonts w:eastAsia="Times New Roman" w:cs="Times New Roman"/>
          <w:lang w:eastAsia="hr-HR"/>
        </w:rPr>
        <w:t>s</w:t>
      </w:r>
      <w:r w:rsidR="04F0656E" w:rsidRPr="001C48F3">
        <w:rPr>
          <w:rFonts w:eastAsia="Times New Roman" w:cs="Times New Roman"/>
          <w:lang w:eastAsia="hr-HR"/>
        </w:rPr>
        <w:t xml:space="preserve"> ovlastima iz stavka 1</w:t>
      </w:r>
      <w:r w:rsidR="5F382AF6" w:rsidRPr="001C48F3">
        <w:rPr>
          <w:rFonts w:eastAsia="Times New Roman" w:cs="Times New Roman"/>
          <w:lang w:eastAsia="hr-HR"/>
        </w:rPr>
        <w:t>.</w:t>
      </w:r>
      <w:r w:rsidR="04F0656E" w:rsidRPr="001C48F3">
        <w:rPr>
          <w:rFonts w:eastAsia="Times New Roman" w:cs="Times New Roman"/>
          <w:lang w:eastAsia="hr-HR"/>
        </w:rPr>
        <w:t xml:space="preserve"> ovog</w:t>
      </w:r>
      <w:r w:rsidR="00515AD9" w:rsidRPr="001C48F3">
        <w:rPr>
          <w:rFonts w:eastAsia="Times New Roman" w:cs="Times New Roman"/>
          <w:lang w:eastAsia="hr-HR"/>
        </w:rPr>
        <w:t>a</w:t>
      </w:r>
      <w:r w:rsidR="04F0656E" w:rsidRPr="001C48F3">
        <w:rPr>
          <w:rFonts w:eastAsia="Times New Roman" w:cs="Times New Roman"/>
          <w:lang w:eastAsia="hr-HR"/>
        </w:rPr>
        <w:t xml:space="preserve"> članka:</w:t>
      </w:r>
    </w:p>
    <w:p w14:paraId="2EB15A5F" w14:textId="77777777" w:rsidR="007F403D" w:rsidRPr="001C48F3" w:rsidRDefault="007F403D" w:rsidP="005839F6">
      <w:pPr>
        <w:spacing w:after="0" w:line="240" w:lineRule="auto"/>
        <w:jc w:val="both"/>
        <w:rPr>
          <w:rFonts w:eastAsia="Times New Roman" w:cs="Times New Roman"/>
          <w:szCs w:val="24"/>
          <w:lang w:eastAsia="hr-HR"/>
        </w:rPr>
      </w:pPr>
    </w:p>
    <w:p w14:paraId="48A94F29" w14:textId="1CACA1F3"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61ADC07E" w:rsidRPr="001C48F3">
        <w:rPr>
          <w:rFonts w:eastAsia="Times New Roman" w:cs="Times New Roman"/>
          <w:lang w:eastAsia="hr-HR"/>
        </w:rPr>
        <w:t>predlaže Vladi R</w:t>
      </w:r>
      <w:r w:rsidR="3F59E8A3" w:rsidRPr="001C48F3">
        <w:rPr>
          <w:rFonts w:eastAsia="Times New Roman" w:cs="Times New Roman"/>
          <w:lang w:eastAsia="hr-HR"/>
        </w:rPr>
        <w:t xml:space="preserve">epublike </w:t>
      </w:r>
      <w:r w:rsidR="61ADC07E" w:rsidRPr="001C48F3">
        <w:rPr>
          <w:rFonts w:eastAsia="Times New Roman" w:cs="Times New Roman"/>
          <w:lang w:eastAsia="hr-HR"/>
        </w:rPr>
        <w:t>H</w:t>
      </w:r>
      <w:r w:rsidR="7CFD8099" w:rsidRPr="001C48F3">
        <w:rPr>
          <w:rFonts w:eastAsia="Times New Roman" w:cs="Times New Roman"/>
          <w:lang w:eastAsia="hr-HR"/>
        </w:rPr>
        <w:t>rvatske</w:t>
      </w:r>
      <w:r w:rsidR="61ADC07E" w:rsidRPr="001C48F3">
        <w:rPr>
          <w:rFonts w:eastAsia="Times New Roman" w:cs="Times New Roman"/>
          <w:lang w:eastAsia="hr-HR"/>
        </w:rPr>
        <w:t xml:space="preserve"> odabir dražbovatelja i izbor dražb</w:t>
      </w:r>
      <w:r w:rsidR="37781AEF" w:rsidRPr="001C48F3">
        <w:rPr>
          <w:rFonts w:eastAsia="Times New Roman" w:cs="Times New Roman"/>
          <w:lang w:eastAsia="hr-HR"/>
        </w:rPr>
        <w:t>ov</w:t>
      </w:r>
      <w:r w:rsidR="61ADC07E" w:rsidRPr="001C48F3">
        <w:rPr>
          <w:rFonts w:eastAsia="Times New Roman" w:cs="Times New Roman"/>
          <w:lang w:eastAsia="hr-HR"/>
        </w:rPr>
        <w:t>nog sustava</w:t>
      </w:r>
    </w:p>
    <w:p w14:paraId="494C5028" w14:textId="77777777" w:rsidR="007F403D" w:rsidRPr="001C48F3" w:rsidRDefault="007F403D" w:rsidP="00B118B3">
      <w:pPr>
        <w:pStyle w:val="Odlomakpopisa"/>
        <w:spacing w:after="0" w:line="240" w:lineRule="auto"/>
        <w:ind w:left="0"/>
        <w:contextualSpacing w:val="0"/>
        <w:jc w:val="both"/>
        <w:rPr>
          <w:rFonts w:eastAsia="Times New Roman" w:cs="Times New Roman"/>
          <w:lang w:eastAsia="hr-HR"/>
        </w:rPr>
      </w:pPr>
    </w:p>
    <w:p w14:paraId="0B66788D" w14:textId="6C880A07"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61ADC07E" w:rsidRPr="001C48F3">
        <w:rPr>
          <w:rFonts w:eastAsia="Times New Roman" w:cs="Times New Roman"/>
          <w:lang w:eastAsia="hr-HR"/>
        </w:rPr>
        <w:t>sklapa ugovor sa dražbovateljem, kojim se pobliže uređuju prava i obveze u vezi s provođenjem dražbe emisijskih jedinica i korištenju financijskih sredstava</w:t>
      </w:r>
    </w:p>
    <w:p w14:paraId="34B48773" w14:textId="77777777" w:rsidR="007F403D" w:rsidRPr="001C48F3" w:rsidRDefault="007F403D" w:rsidP="00B118B3">
      <w:pPr>
        <w:pStyle w:val="Odlomakpopisa"/>
        <w:spacing w:after="0" w:line="240" w:lineRule="auto"/>
        <w:ind w:left="0"/>
        <w:contextualSpacing w:val="0"/>
        <w:jc w:val="both"/>
        <w:rPr>
          <w:rFonts w:eastAsia="Times New Roman" w:cs="Times New Roman"/>
          <w:lang w:eastAsia="hr-HR"/>
        </w:rPr>
      </w:pPr>
    </w:p>
    <w:p w14:paraId="75CF2737" w14:textId="67DD36E3"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11046080" w:rsidRPr="001C48F3">
        <w:rPr>
          <w:rFonts w:eastAsia="Times New Roman" w:cs="Times New Roman"/>
          <w:lang w:eastAsia="hr-HR"/>
        </w:rPr>
        <w:t>obavještava Europsku komisiju o dražbovatelju i izboru dražbenog sustava u skladu s člankom 22. stavkom 5. Uredbe Komisije (EU) 2023/2830.</w:t>
      </w:r>
    </w:p>
    <w:p w14:paraId="7408BC01" w14:textId="77777777" w:rsidR="007F403D" w:rsidRPr="001C48F3" w:rsidRDefault="007F403D" w:rsidP="005839F6">
      <w:pPr>
        <w:pStyle w:val="Odlomakpopisa"/>
        <w:spacing w:after="0" w:line="240" w:lineRule="auto"/>
        <w:ind w:left="0"/>
        <w:contextualSpacing w:val="0"/>
        <w:jc w:val="both"/>
        <w:rPr>
          <w:rFonts w:eastAsia="Times New Roman" w:cs="Times New Roman"/>
          <w:szCs w:val="24"/>
          <w:lang w:eastAsia="hr-HR"/>
        </w:rPr>
      </w:pPr>
    </w:p>
    <w:p w14:paraId="5D346619" w14:textId="1666B691" w:rsidR="006A78BD" w:rsidRPr="001C48F3" w:rsidRDefault="5EB94B0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23AF7E1F" w:rsidRPr="001C48F3">
        <w:rPr>
          <w:rFonts w:eastAsia="Times New Roman" w:cs="Times New Roman"/>
          <w:szCs w:val="24"/>
          <w:lang w:eastAsia="hr-HR"/>
        </w:rPr>
        <w:t>3</w:t>
      </w:r>
      <w:r w:rsidRPr="001C48F3">
        <w:rPr>
          <w:rFonts w:eastAsia="Times New Roman" w:cs="Times New Roman"/>
          <w:szCs w:val="24"/>
          <w:lang w:eastAsia="hr-HR"/>
        </w:rPr>
        <w:t xml:space="preserve">) U svrhu provedbe </w:t>
      </w:r>
      <w:r w:rsidR="14CAE6CE" w:rsidRPr="001C48F3">
        <w:rPr>
          <w:rFonts w:eastAsia="Times New Roman" w:cs="Times New Roman"/>
          <w:szCs w:val="24"/>
          <w:lang w:eastAsia="hr-HR"/>
        </w:rPr>
        <w:t xml:space="preserve">Uredbe Komisije (EU) 2023/2830 </w:t>
      </w:r>
      <w:r w:rsidRPr="001C48F3">
        <w:rPr>
          <w:rFonts w:eastAsia="Times New Roman" w:cs="Times New Roman"/>
          <w:szCs w:val="24"/>
          <w:lang w:eastAsia="hr-HR"/>
        </w:rPr>
        <w:t>tijelo državne uprave nadležno za financije i dražbovatelj obavljaju sljedeće poslove:</w:t>
      </w:r>
    </w:p>
    <w:p w14:paraId="7D768FBF" w14:textId="77777777" w:rsidR="007F403D" w:rsidRPr="001C48F3" w:rsidRDefault="007F403D" w:rsidP="005839F6">
      <w:pPr>
        <w:spacing w:after="0" w:line="240" w:lineRule="auto"/>
        <w:jc w:val="both"/>
        <w:rPr>
          <w:rFonts w:eastAsia="Times New Roman" w:cs="Times New Roman"/>
          <w:szCs w:val="24"/>
          <w:lang w:eastAsia="hr-HR"/>
        </w:rPr>
      </w:pPr>
    </w:p>
    <w:p w14:paraId="3E3DB695" w14:textId="1E730CFA"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4F9D17E4" w:rsidRPr="001C48F3">
        <w:rPr>
          <w:rFonts w:eastAsia="Times New Roman" w:cs="Times New Roman"/>
          <w:lang w:eastAsia="hr-HR"/>
        </w:rPr>
        <w:t>zaprimaju</w:t>
      </w:r>
      <w:r w:rsidRPr="001C48F3">
        <w:rPr>
          <w:rFonts w:eastAsia="Times New Roman" w:cs="Times New Roman"/>
          <w:lang w:eastAsia="hr-HR"/>
        </w:rPr>
        <w:t xml:space="preserve"> obavijesti od dražbovne platforme koja utvrđuje metodologiju za primjenu članka 7. stavka 6. </w:t>
      </w:r>
      <w:r w:rsidR="6AD2485B" w:rsidRPr="001C48F3">
        <w:rPr>
          <w:rFonts w:eastAsia="Times New Roman" w:cs="Times New Roman"/>
          <w:lang w:eastAsia="hr-HR"/>
        </w:rPr>
        <w:t>Uredbe Komisije (EU) 2023/2830</w:t>
      </w:r>
      <w:r w:rsidRPr="001C48F3">
        <w:rPr>
          <w:rFonts w:eastAsia="Times New Roman" w:cs="Times New Roman"/>
          <w:lang w:eastAsia="hr-HR"/>
        </w:rPr>
        <w:t xml:space="preserve">, u skladu s člankom 7. stavkom 7. Uredbe Komisije (EU) </w:t>
      </w:r>
      <w:r w:rsidR="0D7F45E5" w:rsidRPr="001C48F3">
        <w:rPr>
          <w:rFonts w:eastAsia="Times New Roman" w:cs="Times New Roman"/>
          <w:lang w:eastAsia="hr-HR"/>
        </w:rPr>
        <w:t>2023/2830</w:t>
      </w:r>
    </w:p>
    <w:p w14:paraId="04E58C7F" w14:textId="77777777" w:rsidR="007F403D" w:rsidRPr="001C48F3" w:rsidRDefault="007F403D" w:rsidP="00B118B3">
      <w:pPr>
        <w:spacing w:after="0" w:line="240" w:lineRule="auto"/>
        <w:jc w:val="both"/>
        <w:rPr>
          <w:rFonts w:eastAsia="Times New Roman" w:cs="Times New Roman"/>
          <w:lang w:eastAsia="hr-HR"/>
        </w:rPr>
      </w:pPr>
    </w:p>
    <w:p w14:paraId="60924260" w14:textId="3A8465DE" w:rsidR="006A78BD"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1C5F947A" w:rsidRPr="001C48F3">
        <w:rPr>
          <w:rFonts w:eastAsia="Times New Roman" w:cs="Times New Roman"/>
          <w:lang w:eastAsia="hr-HR"/>
        </w:rPr>
        <w:t>obavljaju</w:t>
      </w:r>
      <w:r w:rsidRPr="001C48F3">
        <w:rPr>
          <w:rFonts w:eastAsia="Times New Roman" w:cs="Times New Roman"/>
          <w:lang w:eastAsia="hr-HR"/>
        </w:rPr>
        <w:t xml:space="preserve"> kontrolu zahtjeva za sudjelovanje u nadmetanju, uključujući i dokumente koji mu se prilažu, u skladu s člankom 20. stavkom 4. Uredbe Komisije (EU) </w:t>
      </w:r>
      <w:r w:rsidR="6BF97437" w:rsidRPr="001C48F3">
        <w:rPr>
          <w:rFonts w:eastAsia="Times New Roman" w:cs="Times New Roman"/>
          <w:lang w:eastAsia="hr-HR"/>
        </w:rPr>
        <w:t>2023/2830</w:t>
      </w:r>
    </w:p>
    <w:p w14:paraId="75E0884C" w14:textId="77777777" w:rsidR="007F403D" w:rsidRPr="001C48F3" w:rsidRDefault="007F403D" w:rsidP="00B118B3">
      <w:pPr>
        <w:spacing w:after="0" w:line="240" w:lineRule="auto"/>
        <w:jc w:val="both"/>
        <w:rPr>
          <w:rFonts w:eastAsia="Times New Roman" w:cs="Times New Roman"/>
          <w:lang w:eastAsia="hr-HR"/>
        </w:rPr>
      </w:pPr>
    </w:p>
    <w:p w14:paraId="0AFAD757" w14:textId="5FA1F707" w:rsidR="651786CE"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779C30F7" w:rsidRPr="001C48F3">
        <w:rPr>
          <w:rFonts w:eastAsia="Times New Roman" w:cs="Times New Roman"/>
        </w:rPr>
        <w:t>prate provedbu ugovora o imenovanju dražbovnih platformi</w:t>
      </w:r>
      <w:r w:rsidRPr="001C48F3">
        <w:rPr>
          <w:rFonts w:eastAsia="Times New Roman" w:cs="Times New Roman"/>
          <w:lang w:eastAsia="hr-HR"/>
        </w:rPr>
        <w:t xml:space="preserve">, u skladu s člankom </w:t>
      </w:r>
      <w:r w:rsidR="547D23A5" w:rsidRPr="001C48F3">
        <w:rPr>
          <w:rFonts w:eastAsia="Times New Roman" w:cs="Times New Roman"/>
          <w:lang w:eastAsia="hr-HR"/>
        </w:rPr>
        <w:t>44</w:t>
      </w:r>
      <w:r w:rsidRPr="001C48F3">
        <w:rPr>
          <w:rFonts w:eastAsia="Times New Roman" w:cs="Times New Roman"/>
          <w:lang w:eastAsia="hr-HR"/>
        </w:rPr>
        <w:t xml:space="preserve">. stavkom 3. Uredbe Komisije (EU) </w:t>
      </w:r>
      <w:r w:rsidR="4C5FDB42" w:rsidRPr="001C48F3">
        <w:rPr>
          <w:rFonts w:eastAsia="Times New Roman" w:cs="Times New Roman"/>
          <w:lang w:eastAsia="hr-HR"/>
        </w:rPr>
        <w:t>2023/2830</w:t>
      </w:r>
    </w:p>
    <w:p w14:paraId="7C8285C2" w14:textId="77777777" w:rsidR="007F403D" w:rsidRPr="001C48F3" w:rsidRDefault="007F403D" w:rsidP="00B118B3">
      <w:pPr>
        <w:spacing w:after="0" w:line="240" w:lineRule="auto"/>
        <w:jc w:val="both"/>
        <w:rPr>
          <w:rFonts w:eastAsia="Times New Roman" w:cs="Times New Roman"/>
          <w:lang w:eastAsia="hr-HR"/>
        </w:rPr>
      </w:pPr>
    </w:p>
    <w:p w14:paraId="4FFDD88D" w14:textId="7483DF3B" w:rsidR="40C70765" w:rsidRPr="001C48F3" w:rsidRDefault="40C70765"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777EA6C1" w:rsidRPr="001C48F3">
        <w:rPr>
          <w:rFonts w:eastAsia="Times New Roman" w:cs="Times New Roman"/>
          <w:lang w:eastAsia="hr-HR"/>
        </w:rPr>
        <w:t xml:space="preserve">aktivno surađuju s Komisijom i međusobno te na zahtjev Komisiji dostavljaju sve informacije koje imaju o dražbama u skladu s člankom 44. stavkom </w:t>
      </w:r>
      <w:r w:rsidR="03BC5553" w:rsidRPr="001C48F3">
        <w:rPr>
          <w:rFonts w:eastAsia="Times New Roman" w:cs="Times New Roman"/>
          <w:lang w:eastAsia="hr-HR"/>
        </w:rPr>
        <w:t>5</w:t>
      </w:r>
      <w:r w:rsidR="777EA6C1" w:rsidRPr="001C48F3">
        <w:rPr>
          <w:rFonts w:eastAsia="Times New Roman" w:cs="Times New Roman"/>
          <w:lang w:eastAsia="hr-HR"/>
        </w:rPr>
        <w:t>. Uredbe Komisije (EU) 2023/2830</w:t>
      </w:r>
    </w:p>
    <w:p w14:paraId="2F1CB00D" w14:textId="77777777" w:rsidR="007F403D" w:rsidRPr="001C48F3" w:rsidRDefault="007F403D" w:rsidP="00B118B3">
      <w:pPr>
        <w:spacing w:after="0" w:line="240" w:lineRule="auto"/>
        <w:jc w:val="both"/>
        <w:rPr>
          <w:rFonts w:eastAsia="Times New Roman" w:cs="Times New Roman"/>
          <w:lang w:eastAsia="hr-HR"/>
        </w:rPr>
      </w:pPr>
    </w:p>
    <w:p w14:paraId="0D9B5897" w14:textId="27AC8F2C" w:rsidR="006A78BD" w:rsidRPr="001C48F3" w:rsidRDefault="3C4D37E3" w:rsidP="00B118B3">
      <w:pPr>
        <w:spacing w:after="0" w:line="240" w:lineRule="auto"/>
        <w:jc w:val="both"/>
        <w:rPr>
          <w:rFonts w:eastAsia="Times New Roman" w:cs="Times New Roman"/>
          <w:lang w:eastAsia="hr-HR"/>
        </w:rPr>
      </w:pPr>
      <w:r w:rsidRPr="001C48F3">
        <w:rPr>
          <w:rFonts w:eastAsia="Times New Roman" w:cs="Times New Roman"/>
          <w:lang w:eastAsia="hr-HR"/>
        </w:rPr>
        <w:t>5</w:t>
      </w:r>
      <w:r w:rsidR="5EB94B0F" w:rsidRPr="001C48F3">
        <w:rPr>
          <w:rFonts w:eastAsia="Times New Roman" w:cs="Times New Roman"/>
          <w:lang w:eastAsia="hr-HR"/>
        </w:rPr>
        <w:t xml:space="preserve">. podliježu odredbama o čuvanju profesionalne tajne u skladu s člankom </w:t>
      </w:r>
      <w:r w:rsidR="517BB341" w:rsidRPr="001C48F3">
        <w:rPr>
          <w:rFonts w:eastAsia="Times New Roman" w:cs="Times New Roman"/>
          <w:lang w:eastAsia="hr-HR"/>
        </w:rPr>
        <w:t>44</w:t>
      </w:r>
      <w:r w:rsidR="5EB94B0F" w:rsidRPr="001C48F3">
        <w:rPr>
          <w:rFonts w:eastAsia="Times New Roman" w:cs="Times New Roman"/>
          <w:lang w:eastAsia="hr-HR"/>
        </w:rPr>
        <w:t xml:space="preserve">. stavkom </w:t>
      </w:r>
      <w:r w:rsidR="59726B41" w:rsidRPr="001C48F3">
        <w:rPr>
          <w:rFonts w:eastAsia="Times New Roman" w:cs="Times New Roman"/>
          <w:lang w:eastAsia="hr-HR"/>
        </w:rPr>
        <w:t>7</w:t>
      </w:r>
      <w:r w:rsidR="5EB94B0F" w:rsidRPr="001C48F3">
        <w:rPr>
          <w:rFonts w:eastAsia="Times New Roman" w:cs="Times New Roman"/>
          <w:lang w:eastAsia="hr-HR"/>
        </w:rPr>
        <w:t xml:space="preserve">. Uredbe Komisije (EU) </w:t>
      </w:r>
      <w:r w:rsidR="44AAFC17" w:rsidRPr="001C48F3">
        <w:rPr>
          <w:rFonts w:eastAsia="Times New Roman" w:cs="Times New Roman"/>
          <w:lang w:eastAsia="hr-HR"/>
        </w:rPr>
        <w:t>2023/2830</w:t>
      </w:r>
      <w:r w:rsidR="5EB94B0F" w:rsidRPr="001C48F3">
        <w:rPr>
          <w:rFonts w:eastAsia="Times New Roman" w:cs="Times New Roman"/>
          <w:lang w:eastAsia="hr-HR"/>
        </w:rPr>
        <w:t xml:space="preserve">, a vezano za obveze prema članku </w:t>
      </w:r>
      <w:r w:rsidR="0FF57D85" w:rsidRPr="001C48F3">
        <w:rPr>
          <w:rFonts w:eastAsia="Times New Roman" w:cs="Times New Roman"/>
          <w:lang w:eastAsia="hr-HR"/>
        </w:rPr>
        <w:t>44</w:t>
      </w:r>
      <w:r w:rsidR="5EB94B0F" w:rsidRPr="001C48F3">
        <w:rPr>
          <w:rFonts w:eastAsia="Times New Roman" w:cs="Times New Roman"/>
          <w:lang w:eastAsia="hr-HR"/>
        </w:rPr>
        <w:t xml:space="preserve">. stavcima 1., 3. i 4. Uredbe Komisije (EU) </w:t>
      </w:r>
      <w:r w:rsidR="17FADA45" w:rsidRPr="001C48F3">
        <w:rPr>
          <w:rFonts w:eastAsia="Times New Roman" w:cs="Times New Roman"/>
          <w:lang w:eastAsia="hr-HR"/>
        </w:rPr>
        <w:t>2023/2830</w:t>
      </w:r>
    </w:p>
    <w:p w14:paraId="0FC83680" w14:textId="77777777" w:rsidR="007F403D" w:rsidRPr="001C48F3" w:rsidRDefault="007F403D" w:rsidP="00B118B3">
      <w:pPr>
        <w:spacing w:after="0" w:line="240" w:lineRule="auto"/>
        <w:jc w:val="both"/>
        <w:rPr>
          <w:rFonts w:eastAsia="Times New Roman" w:cs="Times New Roman"/>
          <w:lang w:eastAsia="hr-HR"/>
        </w:rPr>
      </w:pPr>
    </w:p>
    <w:p w14:paraId="1BA25D7E" w14:textId="76398E94" w:rsidR="006A78BD" w:rsidRPr="001C48F3" w:rsidRDefault="0AEADB1F" w:rsidP="00B118B3">
      <w:pPr>
        <w:spacing w:after="0" w:line="240" w:lineRule="auto"/>
        <w:jc w:val="both"/>
        <w:rPr>
          <w:rFonts w:eastAsia="Times New Roman" w:cs="Times New Roman"/>
          <w:lang w:eastAsia="hr-HR"/>
        </w:rPr>
      </w:pPr>
      <w:r w:rsidRPr="001C48F3">
        <w:rPr>
          <w:rFonts w:eastAsia="Times New Roman" w:cs="Times New Roman"/>
          <w:lang w:eastAsia="hr-HR"/>
        </w:rPr>
        <w:lastRenderedPageBreak/>
        <w:t>6</w:t>
      </w:r>
      <w:r w:rsidR="5EB94B0F" w:rsidRPr="001C48F3">
        <w:rPr>
          <w:rFonts w:eastAsia="Times New Roman" w:cs="Times New Roman"/>
          <w:lang w:eastAsia="hr-HR"/>
        </w:rPr>
        <w:t xml:space="preserve">. u suradnji s tijelima državne uprave nadležnim za poslove pravosuđa i unutarnjih poslova prate </w:t>
      </w:r>
      <w:r w:rsidR="780781C4" w:rsidRPr="001C48F3">
        <w:rPr>
          <w:rFonts w:eastAsia="Times New Roman" w:cs="Times New Roman"/>
          <w:lang w:eastAsia="hr-HR"/>
        </w:rPr>
        <w:t>te</w:t>
      </w:r>
      <w:r w:rsidR="5EB94B0F" w:rsidRPr="001C48F3">
        <w:rPr>
          <w:rFonts w:eastAsia="Times New Roman" w:cs="Times New Roman"/>
          <w:lang w:eastAsia="hr-HR"/>
        </w:rPr>
        <w:t xml:space="preserve"> poduzimaju potrebne mjere u skladu s člankom </w:t>
      </w:r>
      <w:r w:rsidR="3DBC174E" w:rsidRPr="001C48F3">
        <w:rPr>
          <w:rFonts w:eastAsia="Times New Roman" w:cs="Times New Roman"/>
          <w:lang w:eastAsia="hr-HR"/>
        </w:rPr>
        <w:t>46</w:t>
      </w:r>
      <w:r w:rsidR="5EB94B0F" w:rsidRPr="001C48F3">
        <w:rPr>
          <w:rFonts w:eastAsia="Times New Roman" w:cs="Times New Roman"/>
          <w:lang w:eastAsia="hr-HR"/>
        </w:rPr>
        <w:t xml:space="preserve">. stavkom 1. </w:t>
      </w:r>
      <w:r w:rsidR="3DBC174E" w:rsidRPr="001C48F3">
        <w:rPr>
          <w:rFonts w:eastAsia="Times New Roman" w:cs="Times New Roman"/>
          <w:lang w:eastAsia="hr-HR"/>
        </w:rPr>
        <w:t>Uredbe Komisije (EU) 2023/2830</w:t>
      </w:r>
    </w:p>
    <w:p w14:paraId="191FBD60" w14:textId="77777777" w:rsidR="007F403D" w:rsidRPr="001C48F3" w:rsidRDefault="007F403D" w:rsidP="00B118B3">
      <w:pPr>
        <w:spacing w:after="0" w:line="240" w:lineRule="auto"/>
        <w:jc w:val="both"/>
        <w:rPr>
          <w:rFonts w:eastAsia="Times New Roman" w:cs="Times New Roman"/>
          <w:lang w:eastAsia="hr-HR"/>
        </w:rPr>
      </w:pPr>
    </w:p>
    <w:p w14:paraId="3EE96CEF" w14:textId="56FFD355" w:rsidR="006A78BD" w:rsidRPr="001C48F3" w:rsidRDefault="7018661E" w:rsidP="00B118B3">
      <w:pPr>
        <w:spacing w:after="0" w:line="240" w:lineRule="auto"/>
        <w:jc w:val="both"/>
        <w:rPr>
          <w:rFonts w:eastAsia="Times New Roman" w:cs="Times New Roman"/>
          <w:lang w:eastAsia="hr-HR"/>
        </w:rPr>
      </w:pPr>
      <w:r w:rsidRPr="001C48F3">
        <w:rPr>
          <w:rFonts w:eastAsia="Times New Roman" w:cs="Times New Roman"/>
          <w:lang w:eastAsia="hr-HR"/>
        </w:rPr>
        <w:t>7</w:t>
      </w:r>
      <w:r w:rsidR="50519F8E" w:rsidRPr="001C48F3">
        <w:rPr>
          <w:rFonts w:eastAsia="Times New Roman" w:cs="Times New Roman"/>
          <w:lang w:eastAsia="hr-HR"/>
        </w:rPr>
        <w:t xml:space="preserve">. </w:t>
      </w:r>
      <w:r w:rsidR="16CA5DCC" w:rsidRPr="001C48F3">
        <w:rPr>
          <w:rFonts w:eastAsia="Times New Roman" w:cs="Times New Roman"/>
          <w:lang w:eastAsia="hr-HR"/>
        </w:rPr>
        <w:t>zaprima</w:t>
      </w:r>
      <w:r w:rsidR="77323317" w:rsidRPr="001C48F3">
        <w:rPr>
          <w:rFonts w:eastAsia="Times New Roman" w:cs="Times New Roman"/>
          <w:lang w:eastAsia="hr-HR"/>
        </w:rPr>
        <w:t>ju</w:t>
      </w:r>
      <w:r w:rsidR="50519F8E" w:rsidRPr="001C48F3">
        <w:rPr>
          <w:rFonts w:eastAsia="Times New Roman" w:cs="Times New Roman"/>
          <w:lang w:eastAsia="hr-HR"/>
        </w:rPr>
        <w:t xml:space="preserve"> obavijesti od strane dražbovne platforme</w:t>
      </w:r>
      <w:r w:rsidR="0BDF49EB" w:rsidRPr="001C48F3">
        <w:rPr>
          <w:rFonts w:eastAsia="Times New Roman" w:cs="Times New Roman"/>
          <w:lang w:eastAsia="hr-HR"/>
        </w:rPr>
        <w:t xml:space="preserve"> o</w:t>
      </w:r>
      <w:r w:rsidR="50519F8E" w:rsidRPr="001C48F3">
        <w:rPr>
          <w:rFonts w:eastAsia="Times New Roman" w:cs="Times New Roman"/>
          <w:lang w:eastAsia="hr-HR"/>
        </w:rPr>
        <w:t xml:space="preserve"> </w:t>
      </w:r>
      <w:r w:rsidR="7BEDC27B" w:rsidRPr="001C48F3">
        <w:rPr>
          <w:rFonts w:eastAsia="Times New Roman" w:cs="Times New Roman"/>
        </w:rPr>
        <w:t>zlouporab</w:t>
      </w:r>
      <w:r w:rsidR="26BE6DC7" w:rsidRPr="001C48F3">
        <w:rPr>
          <w:rFonts w:eastAsia="Times New Roman" w:cs="Times New Roman"/>
        </w:rPr>
        <w:t>i</w:t>
      </w:r>
      <w:r w:rsidR="7BEDC27B" w:rsidRPr="001C48F3">
        <w:rPr>
          <w:rFonts w:eastAsia="Times New Roman" w:cs="Times New Roman"/>
        </w:rPr>
        <w:t xml:space="preserve"> tržišta ili pokušaj</w:t>
      </w:r>
      <w:r w:rsidR="03BD16D6" w:rsidRPr="001C48F3">
        <w:rPr>
          <w:rFonts w:eastAsia="Times New Roman" w:cs="Times New Roman"/>
        </w:rPr>
        <w:t>u</w:t>
      </w:r>
      <w:r w:rsidR="7BEDC27B" w:rsidRPr="001C48F3">
        <w:rPr>
          <w:rFonts w:eastAsia="Times New Roman" w:cs="Times New Roman"/>
        </w:rPr>
        <w:t xml:space="preserve"> zlouporabe tržišta</w:t>
      </w:r>
      <w:r w:rsidR="451BB71C" w:rsidRPr="001C48F3">
        <w:rPr>
          <w:rFonts w:eastAsia="Times New Roman" w:cs="Times New Roman"/>
        </w:rPr>
        <w:t xml:space="preserve"> od strane bilo koje osobe kojoj je odobreno sudjelovanje u nadmetanju na dražbi ili bilo koje osobe u čije ime osoba kojoj je odobreno sudjelovanje u nadmetanju na dražbi</w:t>
      </w:r>
      <w:r w:rsidR="50519F8E" w:rsidRPr="001C48F3">
        <w:rPr>
          <w:rFonts w:eastAsia="Times New Roman" w:cs="Times New Roman"/>
          <w:lang w:eastAsia="hr-HR"/>
        </w:rPr>
        <w:t xml:space="preserve">, u skladu s člankom </w:t>
      </w:r>
      <w:r w:rsidR="6BA1B8A8" w:rsidRPr="001C48F3">
        <w:rPr>
          <w:rFonts w:eastAsia="Times New Roman" w:cs="Times New Roman"/>
          <w:lang w:eastAsia="hr-HR"/>
        </w:rPr>
        <w:t>47</w:t>
      </w:r>
      <w:r w:rsidR="50519F8E" w:rsidRPr="001C48F3">
        <w:rPr>
          <w:rFonts w:eastAsia="Times New Roman" w:cs="Times New Roman"/>
          <w:lang w:eastAsia="hr-HR"/>
        </w:rPr>
        <w:t xml:space="preserve">. stavkom 1. </w:t>
      </w:r>
      <w:r w:rsidR="6BA1B8A8" w:rsidRPr="001C48F3">
        <w:rPr>
          <w:rFonts w:eastAsia="Times New Roman" w:cs="Times New Roman"/>
          <w:lang w:eastAsia="hr-HR"/>
        </w:rPr>
        <w:t>Uredbe Komisije (EU) 2023/2830</w:t>
      </w:r>
    </w:p>
    <w:p w14:paraId="2F5B5998" w14:textId="77777777" w:rsidR="007F403D" w:rsidRPr="001C48F3" w:rsidRDefault="007F403D" w:rsidP="00B118B3">
      <w:pPr>
        <w:spacing w:after="0" w:line="240" w:lineRule="auto"/>
        <w:jc w:val="both"/>
        <w:rPr>
          <w:rFonts w:eastAsia="Times New Roman" w:cs="Times New Roman"/>
          <w:lang w:eastAsia="hr-HR"/>
        </w:rPr>
      </w:pPr>
    </w:p>
    <w:p w14:paraId="1C04F594" w14:textId="7D5FEF00" w:rsidR="006A78BD" w:rsidRPr="001C48F3" w:rsidRDefault="16452DF5" w:rsidP="00B118B3">
      <w:pPr>
        <w:spacing w:after="0" w:line="240" w:lineRule="auto"/>
        <w:jc w:val="both"/>
        <w:rPr>
          <w:rFonts w:eastAsia="Times New Roman" w:cs="Times New Roman"/>
          <w:lang w:eastAsia="hr-HR"/>
        </w:rPr>
      </w:pPr>
      <w:r w:rsidRPr="001C48F3">
        <w:rPr>
          <w:rFonts w:eastAsia="Times New Roman" w:cs="Times New Roman"/>
          <w:lang w:eastAsia="hr-HR"/>
        </w:rPr>
        <w:t>8</w:t>
      </w:r>
      <w:r w:rsidR="50519F8E" w:rsidRPr="001C48F3">
        <w:rPr>
          <w:rFonts w:eastAsia="Times New Roman" w:cs="Times New Roman"/>
          <w:lang w:eastAsia="hr-HR"/>
        </w:rPr>
        <w:t xml:space="preserve">. otkrivaju povjerljive informacije </w:t>
      </w:r>
      <w:r w:rsidR="50519F8E" w:rsidRPr="001C48F3">
        <w:rPr>
          <w:rFonts w:eastAsia="Times New Roman" w:cs="Times New Roman"/>
        </w:rPr>
        <w:t xml:space="preserve">iz članka </w:t>
      </w:r>
      <w:r w:rsidR="6BA1B8A8" w:rsidRPr="001C48F3">
        <w:rPr>
          <w:rFonts w:eastAsia="Times New Roman" w:cs="Times New Roman"/>
        </w:rPr>
        <w:t>53</w:t>
      </w:r>
      <w:r w:rsidR="50519F8E" w:rsidRPr="001C48F3">
        <w:rPr>
          <w:rFonts w:eastAsia="Times New Roman" w:cs="Times New Roman"/>
        </w:rPr>
        <w:t xml:space="preserve">. stavka 1. </w:t>
      </w:r>
      <w:r w:rsidR="3ACB4930" w:rsidRPr="001C48F3">
        <w:rPr>
          <w:rFonts w:eastAsia="Times New Roman" w:cs="Times New Roman"/>
        </w:rPr>
        <w:t>Uredbe</w:t>
      </w:r>
      <w:r w:rsidR="3ACB4930" w:rsidRPr="001C48F3">
        <w:rPr>
          <w:rFonts w:eastAsia="Times New Roman" w:cs="Times New Roman"/>
          <w:lang w:eastAsia="hr-HR"/>
        </w:rPr>
        <w:t xml:space="preserve"> Komisije (EU) 2023/2830 </w:t>
      </w:r>
      <w:r w:rsidR="50519F8E" w:rsidRPr="001C48F3">
        <w:rPr>
          <w:rFonts w:eastAsia="Times New Roman" w:cs="Times New Roman"/>
          <w:lang w:eastAsia="hr-HR"/>
        </w:rPr>
        <w:t>u skladu s</w:t>
      </w:r>
      <w:r w:rsidR="76ABCD27" w:rsidRPr="001C48F3">
        <w:rPr>
          <w:rFonts w:eastAsia="Times New Roman" w:cs="Times New Roman"/>
          <w:lang w:eastAsia="hr-HR"/>
        </w:rPr>
        <w:t>a</w:t>
      </w:r>
      <w:r w:rsidR="50519F8E" w:rsidRPr="001C48F3">
        <w:rPr>
          <w:rFonts w:eastAsia="Times New Roman" w:cs="Times New Roman"/>
          <w:lang w:eastAsia="hr-HR"/>
        </w:rPr>
        <w:t xml:space="preserve"> stavkom </w:t>
      </w:r>
      <w:r w:rsidR="338C8C4B" w:rsidRPr="001C48F3">
        <w:rPr>
          <w:rFonts w:eastAsia="Times New Roman" w:cs="Times New Roman"/>
          <w:lang w:eastAsia="hr-HR"/>
        </w:rPr>
        <w:t>7</w:t>
      </w:r>
      <w:r w:rsidR="50519F8E" w:rsidRPr="001C48F3">
        <w:rPr>
          <w:rFonts w:eastAsia="Times New Roman" w:cs="Times New Roman"/>
          <w:lang w:eastAsia="hr-HR"/>
        </w:rPr>
        <w:t>.</w:t>
      </w:r>
      <w:r w:rsidR="2C47939C" w:rsidRPr="001C48F3">
        <w:rPr>
          <w:rFonts w:eastAsia="Times New Roman" w:cs="Times New Roman"/>
          <w:lang w:eastAsia="hr-HR"/>
        </w:rPr>
        <w:t xml:space="preserve"> istog članka</w:t>
      </w:r>
      <w:r w:rsidR="50519F8E" w:rsidRPr="001C48F3">
        <w:rPr>
          <w:rFonts w:eastAsia="Times New Roman" w:cs="Times New Roman"/>
          <w:lang w:eastAsia="hr-HR"/>
        </w:rPr>
        <w:t xml:space="preserve"> </w:t>
      </w:r>
      <w:r w:rsidR="338C8C4B" w:rsidRPr="001C48F3">
        <w:rPr>
          <w:rFonts w:eastAsia="Times New Roman" w:cs="Times New Roman"/>
          <w:lang w:eastAsia="hr-HR"/>
        </w:rPr>
        <w:t>Uredbe Komisije (EU) 2023/2830</w:t>
      </w:r>
      <w:r w:rsidR="55286CF7" w:rsidRPr="001C48F3">
        <w:rPr>
          <w:rFonts w:eastAsia="Times New Roman" w:cs="Times New Roman"/>
          <w:lang w:eastAsia="hr-HR"/>
        </w:rPr>
        <w:t>.</w:t>
      </w:r>
    </w:p>
    <w:p w14:paraId="00042C53" w14:textId="77777777" w:rsidR="007F403D" w:rsidRPr="001C48F3" w:rsidRDefault="007F403D" w:rsidP="005839F6">
      <w:pPr>
        <w:spacing w:after="0" w:line="240" w:lineRule="auto"/>
        <w:jc w:val="both"/>
        <w:rPr>
          <w:rFonts w:eastAsia="Times New Roman" w:cs="Times New Roman"/>
          <w:szCs w:val="24"/>
          <w:lang w:eastAsia="hr-HR"/>
        </w:rPr>
      </w:pPr>
    </w:p>
    <w:p w14:paraId="157C4C42" w14:textId="737E1E2A" w:rsidR="585CCA6D" w:rsidRPr="001C48F3" w:rsidRDefault="3B00563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32356E65" w:rsidRPr="001C48F3">
        <w:rPr>
          <w:rFonts w:eastAsia="Times New Roman" w:cs="Times New Roman"/>
          <w:szCs w:val="24"/>
          <w:lang w:eastAsia="hr-HR"/>
        </w:rPr>
        <w:t>4</w:t>
      </w:r>
      <w:r w:rsidRPr="001C48F3">
        <w:rPr>
          <w:rFonts w:eastAsia="Times New Roman" w:cs="Times New Roman"/>
          <w:szCs w:val="24"/>
          <w:lang w:eastAsia="hr-HR"/>
        </w:rPr>
        <w:t xml:space="preserve">) U svrhu provedbe </w:t>
      </w:r>
      <w:r w:rsidR="1A657EBB" w:rsidRPr="001C48F3">
        <w:rPr>
          <w:rFonts w:eastAsia="Times New Roman" w:cs="Times New Roman"/>
          <w:szCs w:val="24"/>
          <w:lang w:eastAsia="hr-HR"/>
        </w:rPr>
        <w:t>Uredbe Komisije (EU) 2023/2830</w:t>
      </w:r>
      <w:r w:rsidR="46A917B5" w:rsidRPr="001C48F3">
        <w:rPr>
          <w:rFonts w:eastAsia="Times New Roman" w:cs="Times New Roman"/>
          <w:szCs w:val="24"/>
          <w:lang w:eastAsia="hr-HR"/>
        </w:rPr>
        <w:t xml:space="preserve"> </w:t>
      </w:r>
      <w:r w:rsidRPr="001C48F3">
        <w:rPr>
          <w:rFonts w:eastAsia="Times New Roman" w:cs="Times New Roman"/>
          <w:szCs w:val="24"/>
          <w:lang w:eastAsia="hr-HR"/>
        </w:rPr>
        <w:t xml:space="preserve">i ovoga Zakona </w:t>
      </w:r>
      <w:r w:rsidR="58BEC4D2" w:rsidRPr="001C48F3">
        <w:rPr>
          <w:rFonts w:eastAsia="Times New Roman" w:cs="Times New Roman"/>
          <w:szCs w:val="24"/>
        </w:rPr>
        <w:t>Ministarstvo</w:t>
      </w:r>
      <w:r w:rsidRPr="001C48F3">
        <w:rPr>
          <w:rFonts w:eastAsia="Times New Roman" w:cs="Times New Roman"/>
          <w:szCs w:val="24"/>
          <w:lang w:eastAsia="hr-HR"/>
        </w:rPr>
        <w:t>, tijelo državne uprave nadležno za financije i dražbovatelj surađuju s tijelima državne uprave nadležnim za poslove pravosuđa i unutarnjih poslova.</w:t>
      </w:r>
    </w:p>
    <w:p w14:paraId="66281B84" w14:textId="487DF8CC" w:rsidR="69B3A0C8" w:rsidRPr="001C48F3" w:rsidRDefault="69B3A0C8" w:rsidP="005839F6">
      <w:pPr>
        <w:spacing w:after="0" w:line="240" w:lineRule="auto"/>
        <w:jc w:val="both"/>
        <w:rPr>
          <w:rFonts w:eastAsia="Times New Roman" w:cs="Times New Roman"/>
          <w:szCs w:val="24"/>
          <w:lang w:eastAsia="hr-HR"/>
        </w:rPr>
      </w:pPr>
    </w:p>
    <w:p w14:paraId="268C2DF7" w14:textId="04153B3D" w:rsidR="7211AB05" w:rsidRPr="001C48F3" w:rsidRDefault="7211AB05" w:rsidP="005839F6">
      <w:pPr>
        <w:spacing w:after="0" w:line="240" w:lineRule="auto"/>
        <w:jc w:val="both"/>
        <w:rPr>
          <w:rFonts w:eastAsia="Times New Roman" w:cs="Times New Roman"/>
          <w:szCs w:val="24"/>
          <w:lang w:eastAsia="hr-HR"/>
        </w:rPr>
      </w:pPr>
      <w:r w:rsidRPr="001C48F3">
        <w:rPr>
          <w:rFonts w:eastAsia="Times New Roman" w:cs="Times New Roman"/>
          <w:lang w:eastAsia="hr-HR"/>
        </w:rPr>
        <w:t xml:space="preserve">(5) Vlada Republike Hrvatske u skladu s člankom 22. stavkom 1. Uredbe Komisije (EU) 2023/2830, na prijedlog </w:t>
      </w:r>
      <w:r w:rsidRPr="001C48F3">
        <w:rPr>
          <w:rFonts w:eastAsia="Times New Roman" w:cs="Times New Roman"/>
        </w:rPr>
        <w:t>Ministarstva</w:t>
      </w:r>
      <w:r w:rsidRPr="001C48F3">
        <w:rPr>
          <w:rFonts w:eastAsia="Times New Roman" w:cs="Times New Roman"/>
          <w:lang w:eastAsia="hr-HR"/>
        </w:rPr>
        <w:t>, donosi odluku o dražbovatelju i izboru dražbenog sustava.</w:t>
      </w:r>
    </w:p>
    <w:p w14:paraId="4F9215F8" w14:textId="77777777" w:rsidR="007F403D" w:rsidRPr="001C48F3" w:rsidRDefault="007F403D" w:rsidP="005839F6">
      <w:pPr>
        <w:spacing w:after="0" w:line="240" w:lineRule="auto"/>
      </w:pPr>
    </w:p>
    <w:p w14:paraId="13590BFA" w14:textId="79564518" w:rsidR="006A78BD" w:rsidRPr="001C48F3" w:rsidRDefault="1945D12C" w:rsidP="005839F6">
      <w:pPr>
        <w:spacing w:after="0" w:line="240" w:lineRule="auto"/>
      </w:pPr>
      <w:r w:rsidRPr="001C48F3">
        <w:t xml:space="preserve">Financijska sredstva iz EU sustava trgovanja </w:t>
      </w:r>
      <w:r w:rsidR="5DD7EBA1" w:rsidRPr="001C48F3">
        <w:t xml:space="preserve">emisijskim jedinicama </w:t>
      </w:r>
      <w:r w:rsidR="26C07C70" w:rsidRPr="001C48F3">
        <w:t xml:space="preserve">za sektore iz </w:t>
      </w:r>
      <w:r w:rsidR="0B7991EF" w:rsidRPr="001C48F3">
        <w:t>Dodatka</w:t>
      </w:r>
      <w:r w:rsidR="26C07C70" w:rsidRPr="001C48F3">
        <w:t xml:space="preserve"> I.</w:t>
      </w:r>
    </w:p>
    <w:p w14:paraId="46A811C2" w14:textId="77777777" w:rsidR="007F403D" w:rsidRPr="001C48F3" w:rsidRDefault="007F403D" w:rsidP="005839F6">
      <w:pPr>
        <w:spacing w:after="0" w:line="240" w:lineRule="auto"/>
      </w:pPr>
    </w:p>
    <w:p w14:paraId="20545AC5" w14:textId="69F14D0D" w:rsidR="006A78BD" w:rsidRPr="001C48F3" w:rsidRDefault="1B55C8B0" w:rsidP="005839F6">
      <w:pPr>
        <w:pStyle w:val="Naslov5"/>
        <w:spacing w:before="0" w:line="240" w:lineRule="auto"/>
      </w:pPr>
      <w:r w:rsidRPr="001C48F3">
        <w:t>Članak 1</w:t>
      </w:r>
      <w:r w:rsidR="7B471720" w:rsidRPr="001C48F3">
        <w:t>09</w:t>
      </w:r>
      <w:r w:rsidRPr="001C48F3">
        <w:t>.</w:t>
      </w:r>
    </w:p>
    <w:p w14:paraId="6925E567" w14:textId="77777777" w:rsidR="005A6231" w:rsidRPr="001C48F3" w:rsidRDefault="005A6231" w:rsidP="005839F6">
      <w:pPr>
        <w:spacing w:after="0" w:line="240" w:lineRule="auto"/>
      </w:pPr>
    </w:p>
    <w:p w14:paraId="14CA94D0" w14:textId="7B148CB6" w:rsidR="006A78BD" w:rsidRPr="001C48F3" w:rsidRDefault="65E170E3"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1F919CA6" w:rsidRPr="001C48F3">
        <w:rPr>
          <w:rFonts w:eastAsia="Times New Roman" w:cs="Times New Roman"/>
          <w:lang w:eastAsia="hr-HR"/>
        </w:rPr>
        <w:t>1</w:t>
      </w:r>
      <w:r w:rsidRPr="001C48F3">
        <w:rPr>
          <w:rFonts w:eastAsia="Times New Roman" w:cs="Times New Roman"/>
          <w:lang w:eastAsia="hr-HR"/>
        </w:rPr>
        <w:t xml:space="preserve">) Financijska sredstva dobivena </w:t>
      </w:r>
      <w:r w:rsidR="09F83BB1" w:rsidRPr="001C48F3">
        <w:rPr>
          <w:rFonts w:eastAsia="Times New Roman" w:cs="Times New Roman"/>
          <w:lang w:eastAsia="hr-HR"/>
        </w:rPr>
        <w:t>prodajom</w:t>
      </w:r>
      <w:r w:rsidRPr="001C48F3">
        <w:rPr>
          <w:rFonts w:eastAsia="Times New Roman" w:cs="Times New Roman"/>
          <w:lang w:eastAsia="hr-HR"/>
        </w:rPr>
        <w:t xml:space="preserve"> emisijskih jedinica putem dražbi</w:t>
      </w:r>
      <w:r w:rsidR="7A79FE9F" w:rsidRPr="001C48F3">
        <w:rPr>
          <w:rFonts w:eastAsia="Times New Roman" w:cs="Times New Roman"/>
          <w:lang w:eastAsia="hr-HR"/>
        </w:rPr>
        <w:t xml:space="preserve"> u E</w:t>
      </w:r>
      <w:r w:rsidR="69410742" w:rsidRPr="001C48F3">
        <w:rPr>
          <w:rFonts w:eastAsia="Times New Roman" w:cs="Times New Roman"/>
          <w:lang w:eastAsia="hr-HR"/>
        </w:rPr>
        <w:t>U</w:t>
      </w:r>
      <w:r w:rsidR="7A79FE9F" w:rsidRPr="001C48F3">
        <w:rPr>
          <w:rFonts w:eastAsia="Times New Roman" w:cs="Times New Roman"/>
          <w:lang w:eastAsia="hr-HR"/>
        </w:rPr>
        <w:t xml:space="preserve"> sustavu trgovanja emisij</w:t>
      </w:r>
      <w:r w:rsidR="4A7EB77C" w:rsidRPr="001C48F3">
        <w:rPr>
          <w:rFonts w:eastAsia="Times New Roman" w:cs="Times New Roman"/>
          <w:lang w:eastAsia="hr-HR"/>
        </w:rPr>
        <w:t>skim jedinicama</w:t>
      </w:r>
      <w:r w:rsidR="7A79FE9F" w:rsidRPr="001C48F3">
        <w:rPr>
          <w:rFonts w:eastAsia="Times New Roman" w:cs="Times New Roman"/>
          <w:lang w:eastAsia="hr-HR"/>
        </w:rPr>
        <w:t xml:space="preserve"> stacionarnih postrojenja, zrakoplovstva i pomorskog prometa</w:t>
      </w:r>
      <w:r w:rsidRPr="001C48F3">
        <w:rPr>
          <w:rFonts w:eastAsia="Times New Roman" w:cs="Times New Roman"/>
          <w:lang w:eastAsia="hr-HR"/>
        </w:rPr>
        <w:t xml:space="preserve"> </w:t>
      </w:r>
      <w:r w:rsidR="00883B9B" w:rsidRPr="001C48F3">
        <w:rPr>
          <w:rFonts w:eastAsia="Times New Roman" w:cs="Times New Roman"/>
          <w:lang w:eastAsia="hr-HR"/>
        </w:rPr>
        <w:t>iz volumena Republike Hrvatske</w:t>
      </w:r>
      <w:r w:rsidRPr="001C48F3">
        <w:rPr>
          <w:rFonts w:eastAsia="Times New Roman" w:cs="Times New Roman"/>
          <w:lang w:eastAsia="hr-HR"/>
        </w:rPr>
        <w:t xml:space="preserve"> te prodaj</w:t>
      </w:r>
      <w:r w:rsidR="6FB231BD" w:rsidRPr="001C48F3">
        <w:rPr>
          <w:rFonts w:eastAsia="Times New Roman" w:cs="Times New Roman"/>
          <w:lang w:eastAsia="hr-HR"/>
        </w:rPr>
        <w:t>om</w:t>
      </w:r>
      <w:r w:rsidRPr="001C48F3">
        <w:rPr>
          <w:rFonts w:eastAsia="Times New Roman" w:cs="Times New Roman"/>
          <w:lang w:eastAsia="hr-HR"/>
        </w:rPr>
        <w:t xml:space="preserve"> dijela nacionalne godišnje</w:t>
      </w:r>
      <w:r w:rsidR="0E7DE3B1" w:rsidRPr="001C48F3">
        <w:rPr>
          <w:rFonts w:eastAsia="Times New Roman" w:cs="Times New Roman"/>
          <w:lang w:eastAsia="hr-HR"/>
        </w:rPr>
        <w:t xml:space="preserve"> emisijske</w:t>
      </w:r>
      <w:r w:rsidRPr="001C48F3">
        <w:rPr>
          <w:rFonts w:eastAsia="Times New Roman" w:cs="Times New Roman"/>
          <w:lang w:eastAsia="hr-HR"/>
        </w:rPr>
        <w:t xml:space="preserve"> kvote </w:t>
      </w:r>
      <w:r w:rsidR="00883B9B" w:rsidRPr="001C48F3">
        <w:rPr>
          <w:rFonts w:eastAsia="Times New Roman" w:cs="Times New Roman"/>
          <w:lang w:eastAsia="hr-HR"/>
        </w:rPr>
        <w:t>iz članka</w:t>
      </w:r>
      <w:r w:rsidR="00466DB5" w:rsidRPr="001C48F3">
        <w:rPr>
          <w:rFonts w:eastAsia="Times New Roman" w:cs="Times New Roman"/>
          <w:lang w:eastAsia="hr-HR"/>
        </w:rPr>
        <w:t xml:space="preserve"> 28. stavka </w:t>
      </w:r>
      <w:r w:rsidR="004F491D" w:rsidRPr="001C48F3">
        <w:rPr>
          <w:rFonts w:eastAsia="Times New Roman" w:cs="Times New Roman"/>
          <w:lang w:eastAsia="hr-HR"/>
        </w:rPr>
        <w:t>16.</w:t>
      </w:r>
      <w:r w:rsidRPr="001C48F3">
        <w:rPr>
          <w:rFonts w:eastAsia="Times New Roman" w:cs="Times New Roman"/>
          <w:lang w:eastAsia="hr-HR"/>
        </w:rPr>
        <w:t xml:space="preserve"> </w:t>
      </w:r>
      <w:r w:rsidR="56149D99" w:rsidRPr="001C48F3">
        <w:rPr>
          <w:rFonts w:eastAsia="Times New Roman" w:cs="Times New Roman"/>
          <w:lang w:eastAsia="hr-HR"/>
        </w:rPr>
        <w:t>o</w:t>
      </w:r>
      <w:r w:rsidR="5887552B" w:rsidRPr="001C48F3">
        <w:rPr>
          <w:rFonts w:eastAsia="Times New Roman" w:cs="Times New Roman"/>
          <w:lang w:eastAsia="hr-HR"/>
        </w:rPr>
        <w:t xml:space="preserve">voga Zakona </w:t>
      </w:r>
      <w:r w:rsidR="53A16F0E" w:rsidRPr="001C48F3">
        <w:rPr>
          <w:rFonts w:eastAsia="Times New Roman" w:cs="Times New Roman"/>
          <w:lang w:eastAsia="hr-HR"/>
        </w:rPr>
        <w:t>i viška neto uklanjanja</w:t>
      </w:r>
      <w:r w:rsidR="34C21CE5" w:rsidRPr="001C48F3">
        <w:rPr>
          <w:rFonts w:eastAsia="Times New Roman" w:cs="Times New Roman"/>
          <w:lang w:eastAsia="hr-HR"/>
        </w:rPr>
        <w:t xml:space="preserve"> </w:t>
      </w:r>
      <w:r w:rsidR="004F491D" w:rsidRPr="001C48F3">
        <w:rPr>
          <w:rFonts w:eastAsia="Times New Roman" w:cs="Times New Roman"/>
          <w:lang w:eastAsia="hr-HR"/>
        </w:rPr>
        <w:t xml:space="preserve">iz članka 29. stavka 6. </w:t>
      </w:r>
      <w:r w:rsidR="7F3FC06A" w:rsidRPr="001C48F3">
        <w:rPr>
          <w:rFonts w:eastAsia="Times New Roman" w:cs="Times New Roman"/>
          <w:lang w:eastAsia="hr-HR"/>
        </w:rPr>
        <w:t xml:space="preserve">ovoga Zakona </w:t>
      </w:r>
      <w:r w:rsidRPr="001C48F3">
        <w:rPr>
          <w:rFonts w:eastAsia="Times New Roman" w:cs="Times New Roman"/>
          <w:lang w:eastAsia="hr-HR"/>
        </w:rPr>
        <w:t>uplaćuju se na poseban račun Fonda za zaštitu okoliša i energetsku učinkovitost</w:t>
      </w:r>
      <w:r w:rsidR="1303BA1F" w:rsidRPr="001C48F3">
        <w:rPr>
          <w:rFonts w:eastAsia="Times New Roman" w:cs="Times New Roman"/>
          <w:lang w:eastAsia="hr-HR"/>
        </w:rPr>
        <w:t>.</w:t>
      </w:r>
    </w:p>
    <w:p w14:paraId="5E6710C9" w14:textId="77777777" w:rsidR="007F403D" w:rsidRPr="001C48F3" w:rsidRDefault="007F403D" w:rsidP="005839F6">
      <w:pPr>
        <w:spacing w:after="0" w:line="240" w:lineRule="auto"/>
        <w:jc w:val="both"/>
        <w:rPr>
          <w:rFonts w:eastAsia="Times New Roman" w:cs="Times New Roman"/>
          <w:lang w:eastAsia="hr-HR"/>
        </w:rPr>
      </w:pPr>
    </w:p>
    <w:p w14:paraId="09B48EA4" w14:textId="4FB85D32" w:rsidR="006A78BD" w:rsidRPr="001C48F3" w:rsidRDefault="60AA530D"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5DC79C48" w:rsidRPr="001C48F3">
        <w:rPr>
          <w:rFonts w:eastAsia="Times New Roman" w:cs="Times New Roman"/>
          <w:lang w:eastAsia="hr-HR"/>
        </w:rPr>
        <w:t>2</w:t>
      </w:r>
      <w:r w:rsidRPr="001C48F3">
        <w:rPr>
          <w:rFonts w:eastAsia="Times New Roman" w:cs="Times New Roman"/>
          <w:lang w:eastAsia="hr-HR"/>
        </w:rPr>
        <w:t>)</w:t>
      </w:r>
      <w:r w:rsidR="762600DF" w:rsidRPr="001C48F3">
        <w:rPr>
          <w:rFonts w:eastAsia="Times New Roman" w:cs="Times New Roman"/>
          <w:lang w:eastAsia="hr-HR"/>
        </w:rPr>
        <w:t xml:space="preserve"> </w:t>
      </w:r>
      <w:r w:rsidR="0F1B153D" w:rsidRPr="001C48F3">
        <w:rPr>
          <w:rFonts w:eastAsia="Times New Roman" w:cs="Times New Roman"/>
        </w:rPr>
        <w:t>Ministarstvo</w:t>
      </w:r>
      <w:r w:rsidRPr="001C48F3">
        <w:rPr>
          <w:rFonts w:eastAsia="Times New Roman" w:cs="Times New Roman"/>
          <w:lang w:eastAsia="hr-HR"/>
        </w:rPr>
        <w:t xml:space="preserve"> </w:t>
      </w:r>
      <w:r w:rsidR="00C077C6" w:rsidRPr="001C48F3">
        <w:rPr>
          <w:rFonts w:eastAsia="Times New Roman" w:cs="Times New Roman"/>
          <w:lang w:eastAsia="hr-HR"/>
        </w:rPr>
        <w:t xml:space="preserve">u svojstvu nositelja </w:t>
      </w:r>
      <w:r w:rsidR="26EE84EF" w:rsidRPr="001C48F3">
        <w:rPr>
          <w:rFonts w:eastAsia="Times New Roman" w:cs="Times New Roman"/>
          <w:lang w:eastAsia="hr-HR"/>
        </w:rPr>
        <w:t xml:space="preserve">izrađuje </w:t>
      </w:r>
      <w:r w:rsidRPr="001C48F3">
        <w:rPr>
          <w:rFonts w:eastAsia="Times New Roman" w:cs="Times New Roman"/>
          <w:lang w:eastAsia="hr-HR"/>
        </w:rPr>
        <w:t xml:space="preserve">Plan korištenja sredstava </w:t>
      </w:r>
      <w:r w:rsidR="004F491D" w:rsidRPr="001C48F3">
        <w:rPr>
          <w:rFonts w:eastAsia="Times New Roman" w:cs="Times New Roman"/>
          <w:lang w:eastAsia="hr-HR"/>
        </w:rPr>
        <w:t>dobivenih prodajom emisijskih jedinica putem dražbi u EU sustavu trgovanja emisijskim jedinicama stacionarnih postrojenja, zrakoplovstva i pomorskog prometa iz volumena Republike Hrvatske</w:t>
      </w:r>
      <w:r w:rsidR="00CF43BC" w:rsidRPr="001C48F3">
        <w:rPr>
          <w:rFonts w:eastAsia="Times New Roman" w:cs="Times New Roman"/>
          <w:lang w:eastAsia="hr-HR"/>
        </w:rPr>
        <w:t xml:space="preserve">, u koordinaciji s </w:t>
      </w:r>
      <w:r w:rsidRPr="001C48F3">
        <w:rPr>
          <w:rFonts w:eastAsia="Times New Roman" w:cs="Times New Roman"/>
          <w:lang w:eastAsia="hr-HR"/>
        </w:rPr>
        <w:t>tijelima državne uprave nadležn</w:t>
      </w:r>
      <w:r w:rsidR="000666AE" w:rsidRPr="001C48F3">
        <w:rPr>
          <w:rFonts w:eastAsia="Times New Roman" w:cs="Times New Roman"/>
          <w:lang w:eastAsia="hr-HR"/>
        </w:rPr>
        <w:t>im</w:t>
      </w:r>
      <w:r w:rsidRPr="001C48F3">
        <w:rPr>
          <w:rFonts w:eastAsia="Times New Roman" w:cs="Times New Roman"/>
          <w:lang w:eastAsia="hr-HR"/>
        </w:rPr>
        <w:t xml:space="preserve"> za područja: energetike, industrije, prometa, graditeljstva i prostornog</w:t>
      </w:r>
      <w:r w:rsidR="004D387C">
        <w:rPr>
          <w:rFonts w:eastAsia="Times New Roman" w:cs="Times New Roman"/>
          <w:lang w:eastAsia="hr-HR"/>
        </w:rPr>
        <w:t>a</w:t>
      </w:r>
      <w:r w:rsidRPr="001C48F3">
        <w:rPr>
          <w:rFonts w:eastAsia="Times New Roman" w:cs="Times New Roman"/>
          <w:lang w:eastAsia="hr-HR"/>
        </w:rPr>
        <w:t xml:space="preserve"> uređenja, poljoprivrede, šumarstva, zaštite prirode, znanosti, turizma i zdravstva</w:t>
      </w:r>
      <w:r w:rsidR="008E4543" w:rsidRPr="001C48F3">
        <w:t xml:space="preserve"> </w:t>
      </w:r>
      <w:r w:rsidR="008E4543" w:rsidRPr="001C48F3">
        <w:rPr>
          <w:rFonts w:eastAsia="Times New Roman" w:cs="Times New Roman"/>
          <w:lang w:eastAsia="hr-HR"/>
        </w:rPr>
        <w:t xml:space="preserve">kao </w:t>
      </w:r>
      <w:proofErr w:type="spellStart"/>
      <w:r w:rsidR="008E4543" w:rsidRPr="001C48F3">
        <w:rPr>
          <w:rFonts w:eastAsia="Times New Roman" w:cs="Times New Roman"/>
          <w:lang w:eastAsia="hr-HR"/>
        </w:rPr>
        <w:t>sunositeljima</w:t>
      </w:r>
      <w:proofErr w:type="spellEnd"/>
      <w:r w:rsidR="30296BEE" w:rsidRPr="001C48F3">
        <w:rPr>
          <w:rFonts w:eastAsia="Times New Roman" w:cs="Times New Roman"/>
          <w:lang w:eastAsia="hr-HR"/>
        </w:rPr>
        <w:t xml:space="preserve"> </w:t>
      </w:r>
      <w:r w:rsidR="0B7FDD88" w:rsidRPr="001C48F3">
        <w:rPr>
          <w:rFonts w:eastAsia="Times New Roman" w:cs="Times New Roman"/>
          <w:lang w:eastAsia="hr-HR"/>
        </w:rPr>
        <w:t>te njime propisuje vrste mjera</w:t>
      </w:r>
      <w:r w:rsidR="00F6EEA2" w:rsidRPr="001C48F3">
        <w:rPr>
          <w:rFonts w:eastAsia="Times New Roman" w:cs="Times New Roman"/>
          <w:lang w:eastAsia="hr-HR"/>
        </w:rPr>
        <w:t xml:space="preserve"> u skladu sa stavkom </w:t>
      </w:r>
      <w:r w:rsidR="1511799C" w:rsidRPr="001C48F3">
        <w:rPr>
          <w:rFonts w:eastAsia="Times New Roman" w:cs="Times New Roman"/>
          <w:lang w:eastAsia="hr-HR"/>
        </w:rPr>
        <w:t>4</w:t>
      </w:r>
      <w:r w:rsidR="5A849D39" w:rsidRPr="001C48F3">
        <w:rPr>
          <w:rFonts w:eastAsia="Times New Roman" w:cs="Times New Roman"/>
          <w:lang w:eastAsia="hr-HR"/>
        </w:rPr>
        <w:t>.</w:t>
      </w:r>
      <w:r w:rsidR="00F6EEA2" w:rsidRPr="001C48F3">
        <w:rPr>
          <w:rFonts w:eastAsia="Times New Roman" w:cs="Times New Roman"/>
          <w:lang w:eastAsia="hr-HR"/>
        </w:rPr>
        <w:t xml:space="preserve"> ovog</w:t>
      </w:r>
      <w:r w:rsidR="00515AD9" w:rsidRPr="001C48F3">
        <w:rPr>
          <w:rFonts w:eastAsia="Times New Roman" w:cs="Times New Roman"/>
          <w:lang w:eastAsia="hr-HR"/>
        </w:rPr>
        <w:t>a</w:t>
      </w:r>
      <w:r w:rsidR="00F6EEA2" w:rsidRPr="001C48F3">
        <w:rPr>
          <w:rFonts w:eastAsia="Times New Roman" w:cs="Times New Roman"/>
          <w:lang w:eastAsia="hr-HR"/>
        </w:rPr>
        <w:t xml:space="preserve"> članka</w:t>
      </w:r>
      <w:r w:rsidR="0B7FDD88" w:rsidRPr="001C48F3">
        <w:rPr>
          <w:rFonts w:eastAsia="Times New Roman" w:cs="Times New Roman"/>
          <w:lang w:eastAsia="hr-HR"/>
        </w:rPr>
        <w:t>, korisnike sredstava, postotak sufinanciranja</w:t>
      </w:r>
      <w:r w:rsidR="4AF5296E" w:rsidRPr="001C48F3">
        <w:rPr>
          <w:rFonts w:eastAsia="Times New Roman" w:cs="Times New Roman"/>
          <w:lang w:eastAsia="hr-HR"/>
        </w:rPr>
        <w:t xml:space="preserve">, </w:t>
      </w:r>
      <w:r w:rsidR="586578D6" w:rsidRPr="001C48F3">
        <w:rPr>
          <w:rFonts w:eastAsia="Times New Roman" w:cs="Times New Roman"/>
          <w:lang w:eastAsia="hr-HR"/>
        </w:rPr>
        <w:t xml:space="preserve">vrste i </w:t>
      </w:r>
      <w:r w:rsidR="0B7FDD88" w:rsidRPr="001C48F3">
        <w:rPr>
          <w:rFonts w:eastAsia="Times New Roman" w:cs="Times New Roman"/>
          <w:lang w:eastAsia="hr-HR"/>
        </w:rPr>
        <w:t>način</w:t>
      </w:r>
      <w:r w:rsidR="6FC45CC3" w:rsidRPr="001C48F3">
        <w:rPr>
          <w:rFonts w:eastAsia="Times New Roman" w:cs="Times New Roman"/>
          <w:lang w:eastAsia="hr-HR"/>
        </w:rPr>
        <w:t>e</w:t>
      </w:r>
      <w:r w:rsidR="0B7FDD88" w:rsidRPr="001C48F3">
        <w:rPr>
          <w:rFonts w:eastAsia="Times New Roman" w:cs="Times New Roman"/>
          <w:lang w:eastAsia="hr-HR"/>
        </w:rPr>
        <w:t xml:space="preserve"> dodjele</w:t>
      </w:r>
      <w:r w:rsidR="072F2A55" w:rsidRPr="001C48F3">
        <w:rPr>
          <w:rFonts w:eastAsia="Times New Roman" w:cs="Times New Roman"/>
          <w:lang w:eastAsia="hr-HR"/>
        </w:rPr>
        <w:t xml:space="preserve"> sredstava</w:t>
      </w:r>
      <w:r w:rsidR="3096C58A" w:rsidRPr="001C48F3">
        <w:rPr>
          <w:rFonts w:eastAsia="Times New Roman" w:cs="Times New Roman"/>
          <w:lang w:eastAsia="hr-HR"/>
        </w:rPr>
        <w:t xml:space="preserve"> te očekivane rezultate</w:t>
      </w:r>
      <w:r w:rsidR="4C08265D" w:rsidRPr="001C48F3">
        <w:rPr>
          <w:rFonts w:eastAsia="Times New Roman" w:cs="Times New Roman"/>
          <w:lang w:eastAsia="hr-HR"/>
        </w:rPr>
        <w:t>.</w:t>
      </w:r>
    </w:p>
    <w:p w14:paraId="0C9B1ABC" w14:textId="77777777" w:rsidR="00800482" w:rsidRPr="001C48F3" w:rsidRDefault="00800482" w:rsidP="005839F6">
      <w:pPr>
        <w:spacing w:after="0" w:line="240" w:lineRule="auto"/>
        <w:jc w:val="both"/>
        <w:rPr>
          <w:rFonts w:eastAsia="Times New Roman" w:cs="Times New Roman"/>
          <w:szCs w:val="24"/>
          <w:lang w:eastAsia="hr-HR"/>
        </w:rPr>
      </w:pPr>
    </w:p>
    <w:p w14:paraId="2AFA2F87" w14:textId="1F524FF3" w:rsidR="00800482" w:rsidRPr="001C48F3" w:rsidRDefault="0080048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Plan iz stavka 2. ovoga članka donosi Vlada Republike Hrvatske </w:t>
      </w:r>
      <w:r w:rsidR="00000EF9">
        <w:rPr>
          <w:rFonts w:eastAsia="Times New Roman" w:cs="Times New Roman"/>
          <w:szCs w:val="24"/>
          <w:lang w:eastAsia="hr-HR"/>
        </w:rPr>
        <w:t>o</w:t>
      </w:r>
      <w:r w:rsidRPr="001C48F3">
        <w:rPr>
          <w:rFonts w:eastAsia="Times New Roman" w:cs="Times New Roman"/>
          <w:szCs w:val="24"/>
          <w:lang w:eastAsia="hr-HR"/>
        </w:rPr>
        <w:t xml:space="preserve">dlukom za razdoblje od pet godina i objavljuje </w:t>
      </w:r>
      <w:r w:rsidR="00E60D23">
        <w:rPr>
          <w:rFonts w:eastAsia="Times New Roman" w:cs="Times New Roman"/>
          <w:szCs w:val="24"/>
          <w:lang w:eastAsia="hr-HR"/>
        </w:rPr>
        <w:t xml:space="preserve">se </w:t>
      </w:r>
      <w:r w:rsidRPr="001C48F3">
        <w:rPr>
          <w:rFonts w:eastAsia="Times New Roman" w:cs="Times New Roman"/>
          <w:szCs w:val="24"/>
          <w:lang w:eastAsia="hr-HR"/>
        </w:rPr>
        <w:t>na mrežnim stranicama Ministarstva.</w:t>
      </w:r>
    </w:p>
    <w:p w14:paraId="668337F1" w14:textId="77777777" w:rsidR="007F403D" w:rsidRPr="001C48F3" w:rsidRDefault="007F403D" w:rsidP="005839F6">
      <w:pPr>
        <w:spacing w:after="0" w:line="240" w:lineRule="auto"/>
        <w:jc w:val="both"/>
        <w:rPr>
          <w:rFonts w:eastAsia="Times New Roman" w:cs="Times New Roman"/>
          <w:szCs w:val="24"/>
          <w:lang w:eastAsia="hr-HR"/>
        </w:rPr>
      </w:pPr>
    </w:p>
    <w:p w14:paraId="3881D729" w14:textId="2E9D805E" w:rsidR="006A78BD" w:rsidRPr="001C48F3" w:rsidRDefault="5B8C642F"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0800482" w:rsidRPr="001C48F3">
        <w:rPr>
          <w:rFonts w:eastAsia="Times New Roman" w:cs="Times New Roman"/>
          <w:lang w:eastAsia="hr-HR"/>
        </w:rPr>
        <w:t>4</w:t>
      </w:r>
      <w:r w:rsidRPr="001C48F3">
        <w:rPr>
          <w:rFonts w:eastAsia="Times New Roman" w:cs="Times New Roman"/>
          <w:lang w:eastAsia="hr-HR"/>
        </w:rPr>
        <w:t xml:space="preserve">) Financijskim sredstvima </w:t>
      </w:r>
      <w:r w:rsidR="44B3CF04" w:rsidRPr="001C48F3">
        <w:rPr>
          <w:rFonts w:eastAsia="Times New Roman" w:cs="Times New Roman"/>
          <w:lang w:eastAsia="hr-HR"/>
        </w:rPr>
        <w:t xml:space="preserve">dobivenim prodajom emisijskih jedinica putem dražbi u EU sustavu trgovanja emisijskim jedinicama stacionarnih postrojenja, zrakoplovstva i pomorskog prometa </w:t>
      </w:r>
      <w:r w:rsidRPr="001C48F3">
        <w:rPr>
          <w:rFonts w:eastAsia="Times New Roman" w:cs="Times New Roman"/>
          <w:lang w:eastAsia="hr-HR"/>
        </w:rPr>
        <w:t xml:space="preserve">iz </w:t>
      </w:r>
      <w:r w:rsidR="44B3CF04" w:rsidRPr="001C48F3">
        <w:rPr>
          <w:rFonts w:eastAsia="Times New Roman" w:cs="Times New Roman"/>
          <w:lang w:eastAsia="hr-HR"/>
        </w:rPr>
        <w:t>volumena Republike Hrvatske</w:t>
      </w:r>
      <w:r w:rsidR="51118423" w:rsidRPr="001C48F3">
        <w:rPr>
          <w:rFonts w:eastAsia="Times New Roman" w:cs="Times New Roman"/>
          <w:lang w:eastAsia="hr-HR"/>
        </w:rPr>
        <w:t>,</w:t>
      </w:r>
      <w:r w:rsidR="00D4090D" w:rsidRPr="001C48F3">
        <w:rPr>
          <w:rFonts w:eastAsia="Times New Roman" w:cs="Times New Roman"/>
          <w:lang w:eastAsia="hr-HR"/>
        </w:rPr>
        <w:t xml:space="preserve"> </w:t>
      </w:r>
      <w:r w:rsidRPr="001C48F3">
        <w:rPr>
          <w:rFonts w:eastAsia="Times New Roman" w:cs="Times New Roman"/>
          <w:lang w:eastAsia="hr-HR"/>
        </w:rPr>
        <w:t xml:space="preserve">Vlada Republike Hrvatske </w:t>
      </w:r>
      <w:r w:rsidR="47DB56D1" w:rsidRPr="001C48F3">
        <w:rPr>
          <w:rFonts w:eastAsia="Times New Roman" w:cs="Times New Roman"/>
          <w:lang w:eastAsia="hr-HR"/>
        </w:rPr>
        <w:t>temeljem</w:t>
      </w:r>
      <w:r w:rsidR="00D4090D" w:rsidRPr="001C48F3">
        <w:rPr>
          <w:rFonts w:eastAsia="Times New Roman" w:cs="Times New Roman"/>
          <w:lang w:eastAsia="hr-HR"/>
        </w:rPr>
        <w:t xml:space="preserve"> </w:t>
      </w:r>
      <w:r w:rsidR="4727E7ED" w:rsidRPr="001C48F3">
        <w:rPr>
          <w:rFonts w:eastAsia="Times New Roman" w:cs="Times New Roman"/>
          <w:lang w:eastAsia="hr-HR"/>
        </w:rPr>
        <w:t>P</w:t>
      </w:r>
      <w:r w:rsidR="47DB56D1" w:rsidRPr="001C48F3">
        <w:rPr>
          <w:rFonts w:eastAsia="Times New Roman" w:cs="Times New Roman"/>
          <w:lang w:eastAsia="hr-HR"/>
        </w:rPr>
        <w:t xml:space="preserve">lana iz stavka 2. ovoga članka </w:t>
      </w:r>
      <w:r w:rsidR="342DFA26" w:rsidRPr="001C48F3">
        <w:rPr>
          <w:rFonts w:eastAsia="Times New Roman" w:cs="Times New Roman"/>
          <w:lang w:eastAsia="hr-HR"/>
        </w:rPr>
        <w:t>putem provedbenog t</w:t>
      </w:r>
      <w:r w:rsidR="00D4090D" w:rsidRPr="001C48F3">
        <w:rPr>
          <w:rFonts w:eastAsia="Times New Roman" w:cs="Times New Roman"/>
          <w:lang w:eastAsia="hr-HR"/>
        </w:rPr>
        <w:t xml:space="preserve">ijela iz stavka </w:t>
      </w:r>
      <w:r w:rsidR="00800482" w:rsidRPr="001C48F3">
        <w:rPr>
          <w:rFonts w:eastAsia="Times New Roman" w:cs="Times New Roman"/>
          <w:lang w:eastAsia="hr-HR"/>
        </w:rPr>
        <w:t>5</w:t>
      </w:r>
      <w:r w:rsidR="00D4090D" w:rsidRPr="001C48F3">
        <w:rPr>
          <w:rFonts w:eastAsia="Times New Roman" w:cs="Times New Roman"/>
          <w:lang w:eastAsia="hr-HR"/>
        </w:rPr>
        <w:t xml:space="preserve">. ovoga članka </w:t>
      </w:r>
      <w:r w:rsidRPr="001C48F3">
        <w:rPr>
          <w:rFonts w:eastAsia="Times New Roman" w:cs="Times New Roman"/>
          <w:lang w:eastAsia="hr-HR"/>
        </w:rPr>
        <w:t xml:space="preserve">financira mjere </w:t>
      </w:r>
      <w:r w:rsidR="3D1C0956" w:rsidRPr="001C48F3">
        <w:rPr>
          <w:rFonts w:eastAsia="Times New Roman" w:cs="Times New Roman"/>
          <w:lang w:eastAsia="hr-HR"/>
        </w:rPr>
        <w:t>ublažavanja i prilagodbe</w:t>
      </w:r>
      <w:r w:rsidRPr="001C48F3">
        <w:rPr>
          <w:rFonts w:eastAsia="Times New Roman" w:cs="Times New Roman"/>
          <w:lang w:eastAsia="hr-HR"/>
        </w:rPr>
        <w:t xml:space="preserve"> </w:t>
      </w:r>
      <w:r w:rsidR="1A7E0E52" w:rsidRPr="001C48F3">
        <w:rPr>
          <w:rFonts w:eastAsia="Times New Roman" w:cs="Times New Roman"/>
          <w:lang w:eastAsia="hr-HR"/>
        </w:rPr>
        <w:t>klimatski</w:t>
      </w:r>
      <w:r w:rsidR="265A81E3" w:rsidRPr="001C48F3">
        <w:rPr>
          <w:rFonts w:eastAsia="Times New Roman" w:cs="Times New Roman"/>
          <w:lang w:eastAsia="hr-HR"/>
        </w:rPr>
        <w:t>m</w:t>
      </w:r>
      <w:r w:rsidR="1A7E0E52" w:rsidRPr="001C48F3">
        <w:rPr>
          <w:rFonts w:eastAsia="Times New Roman" w:cs="Times New Roman"/>
          <w:lang w:eastAsia="hr-HR"/>
        </w:rPr>
        <w:t xml:space="preserve"> promjena</w:t>
      </w:r>
      <w:r w:rsidR="6FB876C8" w:rsidRPr="001C48F3">
        <w:rPr>
          <w:rFonts w:eastAsia="Times New Roman" w:cs="Times New Roman"/>
          <w:lang w:eastAsia="hr-HR"/>
        </w:rPr>
        <w:t>ma</w:t>
      </w:r>
      <w:r w:rsidR="216D4CE8" w:rsidRPr="001C48F3">
        <w:rPr>
          <w:rFonts w:eastAsia="Times New Roman" w:cs="Times New Roman"/>
          <w:lang w:eastAsia="hr-HR"/>
        </w:rPr>
        <w:t>,</w:t>
      </w:r>
      <w:r w:rsidR="2C26F4F9" w:rsidRPr="001C48F3">
        <w:rPr>
          <w:rFonts w:eastAsia="Times New Roman" w:cs="Times New Roman"/>
          <w:lang w:eastAsia="hr-HR"/>
        </w:rPr>
        <w:t xml:space="preserve"> </w:t>
      </w:r>
      <w:r w:rsidR="343C8499" w:rsidRPr="001C48F3">
        <w:rPr>
          <w:rFonts w:eastAsia="Times New Roman" w:cs="Times New Roman"/>
          <w:lang w:eastAsia="hr-HR"/>
        </w:rPr>
        <w:t>a</w:t>
      </w:r>
      <w:r w:rsidR="2C26F4F9" w:rsidRPr="001C48F3">
        <w:rPr>
          <w:rFonts w:eastAsia="Times New Roman" w:cs="Times New Roman"/>
          <w:lang w:eastAsia="hr-HR"/>
        </w:rPr>
        <w:t xml:space="preserve"> koje prvenstveno </w:t>
      </w:r>
      <w:r w:rsidR="007F79A4" w:rsidRPr="001C48F3">
        <w:rPr>
          <w:rFonts w:eastAsia="Times New Roman" w:cs="Times New Roman"/>
          <w:lang w:eastAsia="hr-HR"/>
        </w:rPr>
        <w:t xml:space="preserve">doprinose </w:t>
      </w:r>
      <w:r w:rsidR="2C26F4F9" w:rsidRPr="001C48F3">
        <w:rPr>
          <w:rFonts w:eastAsia="Times New Roman" w:cs="Times New Roman"/>
          <w:lang w:eastAsia="hr-HR"/>
        </w:rPr>
        <w:t>ispunjenj</w:t>
      </w:r>
      <w:r w:rsidR="007F79A4" w:rsidRPr="001C48F3">
        <w:rPr>
          <w:rFonts w:eastAsia="Times New Roman" w:cs="Times New Roman"/>
          <w:lang w:eastAsia="hr-HR"/>
        </w:rPr>
        <w:t>u</w:t>
      </w:r>
      <w:r w:rsidR="2C26F4F9" w:rsidRPr="001C48F3">
        <w:rPr>
          <w:rFonts w:eastAsia="Times New Roman" w:cs="Times New Roman"/>
          <w:lang w:eastAsia="hr-HR"/>
        </w:rPr>
        <w:t xml:space="preserve"> ciljeva propisanih člankom</w:t>
      </w:r>
      <w:r w:rsidR="003019D6" w:rsidRPr="001C48F3">
        <w:rPr>
          <w:rFonts w:eastAsia="Times New Roman" w:cs="Times New Roman"/>
          <w:lang w:eastAsia="hr-HR"/>
        </w:rPr>
        <w:t xml:space="preserve"> 5. stavkom 2</w:t>
      </w:r>
      <w:r w:rsidR="002012B3" w:rsidRPr="001C48F3">
        <w:rPr>
          <w:rFonts w:eastAsia="Times New Roman" w:cs="Times New Roman"/>
          <w:lang w:eastAsia="hr-HR"/>
        </w:rPr>
        <w:t>.</w:t>
      </w:r>
      <w:r w:rsidR="001E0F54" w:rsidRPr="001C48F3">
        <w:rPr>
          <w:rFonts w:eastAsia="Times New Roman" w:cs="Times New Roman"/>
          <w:lang w:eastAsia="hr-HR"/>
        </w:rPr>
        <w:t>, člankom</w:t>
      </w:r>
      <w:r w:rsidR="00A51D37" w:rsidRPr="001C48F3">
        <w:rPr>
          <w:rFonts w:eastAsia="Times New Roman" w:cs="Times New Roman"/>
          <w:lang w:eastAsia="hr-HR"/>
        </w:rPr>
        <w:t xml:space="preserve"> 28.</w:t>
      </w:r>
      <w:r w:rsidR="00176166" w:rsidRPr="001C48F3">
        <w:rPr>
          <w:rFonts w:eastAsia="Times New Roman" w:cs="Times New Roman"/>
          <w:lang w:eastAsia="hr-HR"/>
        </w:rPr>
        <w:t xml:space="preserve"> </w:t>
      </w:r>
      <w:r w:rsidR="00A51D37" w:rsidRPr="001C48F3">
        <w:rPr>
          <w:rFonts w:eastAsia="Times New Roman" w:cs="Times New Roman"/>
          <w:lang w:eastAsia="hr-HR"/>
        </w:rPr>
        <w:t>stav</w:t>
      </w:r>
      <w:r w:rsidR="00CF7BA1" w:rsidRPr="001C48F3">
        <w:rPr>
          <w:rFonts w:eastAsia="Times New Roman" w:cs="Times New Roman"/>
          <w:lang w:eastAsia="hr-HR"/>
        </w:rPr>
        <w:t>ci</w:t>
      </w:r>
      <w:r w:rsidR="007F79A4" w:rsidRPr="001C48F3">
        <w:rPr>
          <w:rFonts w:eastAsia="Times New Roman" w:cs="Times New Roman"/>
          <w:lang w:eastAsia="hr-HR"/>
        </w:rPr>
        <w:t>ma</w:t>
      </w:r>
      <w:r w:rsidR="00AF27F9" w:rsidRPr="001C48F3">
        <w:rPr>
          <w:rFonts w:eastAsia="Times New Roman" w:cs="Times New Roman"/>
          <w:lang w:eastAsia="hr-HR"/>
        </w:rPr>
        <w:t xml:space="preserve"> 2. i</w:t>
      </w:r>
      <w:r w:rsidR="00A51D37" w:rsidRPr="001C48F3">
        <w:rPr>
          <w:rFonts w:eastAsia="Times New Roman" w:cs="Times New Roman"/>
          <w:lang w:eastAsia="hr-HR"/>
        </w:rPr>
        <w:t xml:space="preserve"> 3.</w:t>
      </w:r>
      <w:r w:rsidR="00EE347C" w:rsidRPr="001C48F3">
        <w:rPr>
          <w:rFonts w:eastAsia="Times New Roman" w:cs="Times New Roman"/>
          <w:lang w:eastAsia="hr-HR"/>
        </w:rPr>
        <w:t xml:space="preserve"> i</w:t>
      </w:r>
      <w:r w:rsidR="00A51D37" w:rsidRPr="001C48F3">
        <w:rPr>
          <w:rFonts w:eastAsia="Times New Roman" w:cs="Times New Roman"/>
          <w:lang w:eastAsia="hr-HR"/>
        </w:rPr>
        <w:t xml:space="preserve"> člankom</w:t>
      </w:r>
      <w:r w:rsidR="2C26F4F9" w:rsidRPr="001C48F3">
        <w:rPr>
          <w:rFonts w:eastAsia="Times New Roman" w:cs="Times New Roman"/>
          <w:lang w:eastAsia="hr-HR"/>
        </w:rPr>
        <w:t xml:space="preserve"> </w:t>
      </w:r>
      <w:r w:rsidR="24338BBB" w:rsidRPr="001C48F3">
        <w:rPr>
          <w:rFonts w:eastAsia="Times New Roman" w:cs="Times New Roman"/>
          <w:lang w:eastAsia="hr-HR"/>
        </w:rPr>
        <w:t>29</w:t>
      </w:r>
      <w:r w:rsidR="2C26F4F9" w:rsidRPr="001C48F3">
        <w:rPr>
          <w:rFonts w:eastAsia="Times New Roman" w:cs="Times New Roman"/>
          <w:lang w:eastAsia="hr-HR"/>
        </w:rPr>
        <w:t xml:space="preserve">. stavkom 2. </w:t>
      </w:r>
      <w:r w:rsidR="53693939" w:rsidRPr="001C48F3">
        <w:rPr>
          <w:rFonts w:eastAsia="Times New Roman" w:cs="Times New Roman"/>
          <w:lang w:eastAsia="hr-HR"/>
        </w:rPr>
        <w:t xml:space="preserve">ovoga Zakona </w:t>
      </w:r>
      <w:r w:rsidR="60E5516D" w:rsidRPr="001C48F3">
        <w:rPr>
          <w:rFonts w:eastAsia="Times New Roman" w:cs="Times New Roman"/>
          <w:lang w:eastAsia="hr-HR"/>
        </w:rPr>
        <w:t xml:space="preserve">u skladu sa </w:t>
      </w:r>
      <w:r w:rsidR="2C26F4F9" w:rsidRPr="001C48F3">
        <w:rPr>
          <w:rFonts w:eastAsia="Times New Roman" w:cs="Times New Roman"/>
          <w:lang w:eastAsia="hr-HR"/>
        </w:rPr>
        <w:t>sljedeć</w:t>
      </w:r>
      <w:r w:rsidR="60E5516D" w:rsidRPr="001C48F3">
        <w:rPr>
          <w:rFonts w:eastAsia="Times New Roman" w:cs="Times New Roman"/>
          <w:lang w:eastAsia="hr-HR"/>
        </w:rPr>
        <w:t>im</w:t>
      </w:r>
      <w:r w:rsidR="2C26F4F9" w:rsidRPr="001C48F3">
        <w:rPr>
          <w:rFonts w:eastAsia="Times New Roman" w:cs="Times New Roman"/>
          <w:lang w:eastAsia="hr-HR"/>
        </w:rPr>
        <w:t xml:space="preserve"> namjen</w:t>
      </w:r>
      <w:r w:rsidR="60E5516D" w:rsidRPr="001C48F3">
        <w:rPr>
          <w:rFonts w:eastAsia="Times New Roman" w:cs="Times New Roman"/>
          <w:lang w:eastAsia="hr-HR"/>
        </w:rPr>
        <w:t>ama</w:t>
      </w:r>
      <w:r w:rsidR="7FE61606" w:rsidRPr="001C48F3">
        <w:rPr>
          <w:rFonts w:eastAsia="Times New Roman" w:cs="Times New Roman"/>
          <w:lang w:eastAsia="hr-HR"/>
        </w:rPr>
        <w:t>:</w:t>
      </w:r>
    </w:p>
    <w:p w14:paraId="34FE9C04" w14:textId="77777777" w:rsidR="007F403D" w:rsidRPr="001C48F3" w:rsidRDefault="007F403D" w:rsidP="005839F6">
      <w:pPr>
        <w:spacing w:after="0" w:line="240" w:lineRule="auto"/>
        <w:jc w:val="both"/>
        <w:rPr>
          <w:rFonts w:eastAsia="Times New Roman" w:cs="Times New Roman"/>
          <w:lang w:eastAsia="hr-HR"/>
        </w:rPr>
      </w:pPr>
    </w:p>
    <w:p w14:paraId="7FC7EAFC" w14:textId="6E9BA659" w:rsidR="1B5C2D43" w:rsidRPr="001C48F3" w:rsidRDefault="1A6D94F4" w:rsidP="00B118B3">
      <w:pPr>
        <w:pStyle w:val="Odlomakpopisa"/>
        <w:numPr>
          <w:ilvl w:val="0"/>
          <w:numId w:val="43"/>
        </w:numPr>
        <w:spacing w:after="0" w:line="240" w:lineRule="auto"/>
        <w:ind w:left="0" w:firstLine="0"/>
        <w:contextualSpacing w:val="0"/>
        <w:jc w:val="both"/>
        <w:rPr>
          <w:rFonts w:eastAsia="Times New Roman" w:cs="Times New Roman"/>
        </w:rPr>
      </w:pPr>
      <w:r w:rsidRPr="001C48F3">
        <w:rPr>
          <w:rFonts w:eastAsia="Times New Roman" w:cs="Times New Roman"/>
        </w:rPr>
        <w:t xml:space="preserve">smanjivanje emisija stakleničkih plinova, uključujući doprinose za Globalni fond za energentsku učinkovitost i obnovljive izvore energije i Fond za prilagodbu aktiviran na Konferenciji o klimatskim promjenama u </w:t>
      </w:r>
      <w:proofErr w:type="spellStart"/>
      <w:r w:rsidRPr="001C48F3">
        <w:rPr>
          <w:rFonts w:eastAsia="Times New Roman" w:cs="Times New Roman"/>
        </w:rPr>
        <w:t>Poznańu</w:t>
      </w:r>
      <w:proofErr w:type="spellEnd"/>
      <w:r w:rsidRPr="001C48F3">
        <w:rPr>
          <w:rFonts w:eastAsia="Times New Roman" w:cs="Times New Roman"/>
        </w:rPr>
        <w:t xml:space="preserve"> (COP 14 i COP/MOP 4), prilagodbu utjecajima klimatskih promjena te financiranje istraživanja i razvoja, kao i demonstracijskih projekata za smanjivanje emisija i prilagodbu klimatskim promjenama, uključujući sudjelovanje u inicijativama u okviru Europskog strateškog plana za energetsku tehnologiju i europske tehnološke platforme</w:t>
      </w:r>
    </w:p>
    <w:p w14:paraId="0F3A7AC4" w14:textId="77777777" w:rsidR="007F403D" w:rsidRPr="001C48F3" w:rsidRDefault="007F403D" w:rsidP="00B118B3">
      <w:pPr>
        <w:pStyle w:val="Odlomakpopisa"/>
        <w:spacing w:after="0" w:line="240" w:lineRule="auto"/>
        <w:ind w:left="0"/>
        <w:contextualSpacing w:val="0"/>
        <w:jc w:val="both"/>
        <w:rPr>
          <w:rFonts w:eastAsia="Times New Roman" w:cs="Times New Roman"/>
        </w:rPr>
      </w:pPr>
    </w:p>
    <w:p w14:paraId="60253677" w14:textId="4DC4898E" w:rsidR="1B5C2D43" w:rsidRPr="001C48F3" w:rsidRDefault="20775C94" w:rsidP="00B118B3">
      <w:pPr>
        <w:pStyle w:val="Odlomakpopisa"/>
        <w:numPr>
          <w:ilvl w:val="0"/>
          <w:numId w:val="43"/>
        </w:numPr>
        <w:spacing w:after="0" w:line="240" w:lineRule="auto"/>
        <w:ind w:left="0" w:firstLine="0"/>
        <w:contextualSpacing w:val="0"/>
        <w:jc w:val="both"/>
        <w:rPr>
          <w:rFonts w:eastAsia="Times New Roman" w:cs="Times New Roman"/>
        </w:rPr>
      </w:pPr>
      <w:r w:rsidRPr="001C48F3">
        <w:rPr>
          <w:rFonts w:eastAsia="Times New Roman" w:cs="Times New Roman"/>
        </w:rPr>
        <w:t>razvoj obnovljivih izvora energije i mreža za prijenos električne energije s ciljem ispunjavanja obveze Unije u pogledu obnovljive energije i ciljeva Unije u pogledu međupovezanosti, kao i za razvoj drugih tehnologija koje doprinose prijelazu na sigurno i održivo gospodarstvo s niskim emisijama ugljika te za pomoć pri ispunjavanju obveze Unije da energetsku učinkovitost poveća na razine dogovorene u relevantnim zakonodavnim aktima, uključujući proizvodnju električne energije potrošača vlastite energije iz obnovljivih izvora i zajednica obnovljive energije</w:t>
      </w:r>
    </w:p>
    <w:p w14:paraId="24F5B37F" w14:textId="77777777" w:rsidR="007F403D" w:rsidRPr="001C48F3" w:rsidRDefault="007F403D" w:rsidP="00B118B3">
      <w:pPr>
        <w:pStyle w:val="Odlomakpopisa"/>
        <w:spacing w:after="0" w:line="240" w:lineRule="auto"/>
        <w:ind w:left="0"/>
        <w:contextualSpacing w:val="0"/>
        <w:jc w:val="both"/>
        <w:rPr>
          <w:rFonts w:eastAsia="Times New Roman" w:cs="Times New Roman"/>
        </w:rPr>
      </w:pPr>
    </w:p>
    <w:p w14:paraId="7E780841" w14:textId="33D1F29F" w:rsidR="1B5C2D43" w:rsidRPr="001C48F3" w:rsidRDefault="20775C94" w:rsidP="00B118B3">
      <w:pPr>
        <w:pStyle w:val="Odlomakpopisa"/>
        <w:numPr>
          <w:ilvl w:val="0"/>
          <w:numId w:val="43"/>
        </w:numPr>
        <w:spacing w:after="0" w:line="240" w:lineRule="auto"/>
        <w:ind w:left="0" w:firstLine="0"/>
        <w:contextualSpacing w:val="0"/>
        <w:jc w:val="both"/>
        <w:rPr>
          <w:rFonts w:eastAsia="Times New Roman" w:cs="Times New Roman"/>
        </w:rPr>
      </w:pPr>
      <w:r w:rsidRPr="001C48F3">
        <w:rPr>
          <w:rFonts w:eastAsia="Times New Roman" w:cs="Times New Roman"/>
        </w:rPr>
        <w:t xml:space="preserve">mjere za sprečavanje </w:t>
      </w:r>
      <w:proofErr w:type="spellStart"/>
      <w:r w:rsidRPr="001C48F3">
        <w:rPr>
          <w:rFonts w:eastAsia="Times New Roman" w:cs="Times New Roman"/>
        </w:rPr>
        <w:t>odšumljavanja</w:t>
      </w:r>
      <w:proofErr w:type="spellEnd"/>
      <w:r w:rsidRPr="001C48F3">
        <w:rPr>
          <w:rFonts w:eastAsia="Times New Roman" w:cs="Times New Roman"/>
        </w:rPr>
        <w:t xml:space="preserve"> i potporu zaštiti i obnovi tresetišta, šuma i drugih kopnenih ili morskih ekosustava, uključujući mjere kojima se doprinosi zaštiti, obnovi i boljem upravljanju njima, posebno u pogledu zaštićenih morskih područja, te povećanje opsega pošumljavanja i ponovnog pošumljavanja koje potiče biološku raznolikost, uključujući u</w:t>
      </w:r>
      <w:r w:rsidR="00DB4AEA" w:rsidRPr="001C48F3">
        <w:rPr>
          <w:rFonts w:eastAsia="Times New Roman" w:cs="Times New Roman"/>
        </w:rPr>
        <w:t xml:space="preserve"> </w:t>
      </w:r>
      <w:r w:rsidRPr="001C48F3">
        <w:rPr>
          <w:rFonts w:eastAsia="Times New Roman" w:cs="Times New Roman"/>
        </w:rPr>
        <w:t>zemljama u razvoju koje su ratificirale Pariški sporazum i mjere za prijenos tehnologija i lakšu prilagodbu negativnom djelovanju klimatskih promjena u tim zemljama</w:t>
      </w:r>
    </w:p>
    <w:p w14:paraId="2C803DD0" w14:textId="77777777" w:rsidR="007F403D" w:rsidRPr="001C48F3" w:rsidRDefault="007F403D" w:rsidP="00B118B3">
      <w:pPr>
        <w:pStyle w:val="Odlomakpopisa"/>
        <w:spacing w:after="0" w:line="240" w:lineRule="auto"/>
        <w:ind w:left="0"/>
        <w:contextualSpacing w:val="0"/>
        <w:jc w:val="both"/>
        <w:rPr>
          <w:rFonts w:eastAsia="Times New Roman" w:cs="Times New Roman"/>
        </w:rPr>
      </w:pPr>
    </w:p>
    <w:p w14:paraId="51914A32" w14:textId="2601E7FE" w:rsidR="006A78BD" w:rsidRPr="001C48F3" w:rsidRDefault="20775C94" w:rsidP="00B118B3">
      <w:pPr>
        <w:pStyle w:val="Odlomakpopisa"/>
        <w:numPr>
          <w:ilvl w:val="0"/>
          <w:numId w:val="43"/>
        </w:numPr>
        <w:spacing w:after="0" w:line="240" w:lineRule="auto"/>
        <w:ind w:left="0" w:firstLine="0"/>
        <w:contextualSpacing w:val="0"/>
        <w:jc w:val="both"/>
        <w:rPr>
          <w:rFonts w:eastAsia="Times New Roman" w:cs="Times New Roman"/>
        </w:rPr>
      </w:pPr>
      <w:r w:rsidRPr="001C48F3">
        <w:rPr>
          <w:rFonts w:eastAsia="Times New Roman" w:cs="Times New Roman"/>
        </w:rPr>
        <w:t>sekvestracij</w:t>
      </w:r>
      <w:r w:rsidR="7170806F" w:rsidRPr="001C48F3">
        <w:rPr>
          <w:rFonts w:eastAsia="Times New Roman" w:cs="Times New Roman"/>
        </w:rPr>
        <w:t>a</w:t>
      </w:r>
      <w:r w:rsidRPr="001C48F3">
        <w:rPr>
          <w:rFonts w:eastAsia="Times New Roman" w:cs="Times New Roman"/>
        </w:rPr>
        <w:t xml:space="preserve"> u šumsku biomasu i tlo u Uniji</w:t>
      </w:r>
    </w:p>
    <w:p w14:paraId="410A6393" w14:textId="77777777" w:rsidR="007F403D" w:rsidRPr="001C48F3" w:rsidRDefault="007F403D" w:rsidP="00B118B3">
      <w:pPr>
        <w:pStyle w:val="Odlomakpopisa"/>
        <w:spacing w:after="0" w:line="240" w:lineRule="auto"/>
        <w:ind w:left="0"/>
        <w:contextualSpacing w:val="0"/>
        <w:jc w:val="both"/>
        <w:rPr>
          <w:rFonts w:eastAsia="Times New Roman" w:cs="Times New Roman"/>
        </w:rPr>
      </w:pPr>
    </w:p>
    <w:p w14:paraId="713DFA15" w14:textId="72348AFD" w:rsidR="1B5C2D43" w:rsidRPr="001C48F3" w:rsidRDefault="20775C94" w:rsidP="00B118B3">
      <w:pPr>
        <w:pStyle w:val="Odlomakpopisa"/>
        <w:widowControl w:val="0"/>
        <w:numPr>
          <w:ilvl w:val="0"/>
          <w:numId w:val="43"/>
        </w:numPr>
        <w:spacing w:after="0" w:line="240" w:lineRule="auto"/>
        <w:ind w:left="0" w:right="-6" w:firstLine="0"/>
        <w:contextualSpacing w:val="0"/>
        <w:jc w:val="both"/>
        <w:rPr>
          <w:rFonts w:eastAsia="Times New Roman" w:cs="Times New Roman"/>
        </w:rPr>
      </w:pPr>
      <w:r w:rsidRPr="001C48F3">
        <w:rPr>
          <w:rFonts w:eastAsiaTheme="minorEastAsia" w:cs="Times New Roman"/>
        </w:rPr>
        <w:t>okolišno sigurno hvatanje i geološko skladištenje CO</w:t>
      </w:r>
      <w:r w:rsidRPr="001C48F3">
        <w:rPr>
          <w:rFonts w:eastAsiaTheme="minorEastAsia" w:cs="Times New Roman"/>
          <w:vertAlign w:val="subscript"/>
        </w:rPr>
        <w:t>2</w:t>
      </w:r>
      <w:r w:rsidRPr="001C48F3">
        <w:rPr>
          <w:rFonts w:eastAsiaTheme="minorEastAsia" w:cs="Times New Roman"/>
        </w:rPr>
        <w:t>, posebno iz elektrana na fosilna goriva i određenih industrijskih sektora i podsektora, uključujući i one u trećim zemljama, te inovativne tehnološke metode uklanjanja ugljika, kao što su izravno hvatanje iz zraka i skladištenje</w:t>
      </w:r>
    </w:p>
    <w:p w14:paraId="38912679" w14:textId="77777777" w:rsidR="007F403D" w:rsidRPr="001C48F3" w:rsidRDefault="007F403D" w:rsidP="00B118B3">
      <w:pPr>
        <w:pStyle w:val="Odlomakpopisa"/>
        <w:widowControl w:val="0"/>
        <w:spacing w:after="0" w:line="240" w:lineRule="auto"/>
        <w:ind w:left="0" w:right="-6"/>
        <w:contextualSpacing w:val="0"/>
        <w:jc w:val="both"/>
        <w:rPr>
          <w:rFonts w:eastAsia="Times New Roman" w:cs="Times New Roman"/>
        </w:rPr>
      </w:pPr>
    </w:p>
    <w:p w14:paraId="2522DB40" w14:textId="322DB305" w:rsidR="0082795A" w:rsidRPr="001C48F3" w:rsidRDefault="20775C94" w:rsidP="00B118B3">
      <w:pPr>
        <w:pStyle w:val="Odlomakpopisa"/>
        <w:numPr>
          <w:ilvl w:val="0"/>
          <w:numId w:val="43"/>
        </w:numPr>
        <w:spacing w:after="0" w:line="240" w:lineRule="auto"/>
        <w:ind w:left="0" w:firstLine="0"/>
        <w:contextualSpacing w:val="0"/>
        <w:jc w:val="both"/>
        <w:rPr>
          <w:rFonts w:eastAsia="Times New Roman" w:cs="Times New Roman"/>
        </w:rPr>
      </w:pPr>
      <w:r w:rsidRPr="001C48F3">
        <w:rPr>
          <w:rFonts w:eastAsia="Times New Roman" w:cs="Times New Roman"/>
        </w:rPr>
        <w:t>ulaganje i ubrzanje prelaska na oblike prijevoza koji znatno doprinose dekarbonizaciji sektora, uključujući razvoj klimatski prihvatljivog putničkog i teretnog željezničkog prijevoza te usluga autobusnog prijevoza i tehnologija, mjere za dekarbonizaciju pomorskog sektora, uključujući poboljšanje energetske učinkovitosti brodova, luka, inovativnih tehnologija i infrastrukture te održiva alternativna goriva, kao što su vodik i amonijak koji se proizvode iz obnovljivih izvora energije i pogonske tehnologije s nultom stopom emisija, te za financiranje mjera za potporu dekarbonizaciji zračnih luka</w:t>
      </w:r>
    </w:p>
    <w:p w14:paraId="0EE5E628" w14:textId="77777777" w:rsidR="007F403D" w:rsidRPr="001C48F3" w:rsidRDefault="007F403D" w:rsidP="00B118B3">
      <w:pPr>
        <w:pStyle w:val="Odlomakpopisa"/>
        <w:spacing w:after="0" w:line="240" w:lineRule="auto"/>
        <w:ind w:left="0"/>
        <w:contextualSpacing w:val="0"/>
        <w:jc w:val="both"/>
        <w:rPr>
          <w:rFonts w:eastAsia="Times New Roman" w:cs="Times New Roman"/>
        </w:rPr>
      </w:pPr>
    </w:p>
    <w:p w14:paraId="20BBD454" w14:textId="1E39A60D" w:rsidR="006A78BD" w:rsidRPr="001C48F3" w:rsidRDefault="65082F64" w:rsidP="00B118B3">
      <w:pPr>
        <w:pStyle w:val="Odlomakpopisa"/>
        <w:numPr>
          <w:ilvl w:val="0"/>
          <w:numId w:val="43"/>
        </w:numPr>
        <w:spacing w:after="0" w:line="240" w:lineRule="auto"/>
        <w:ind w:left="0" w:firstLine="0"/>
        <w:contextualSpacing w:val="0"/>
        <w:jc w:val="both"/>
        <w:rPr>
          <w:rFonts w:eastAsia="Times New Roman" w:cs="Times New Roman"/>
        </w:rPr>
      </w:pPr>
      <w:r w:rsidRPr="001C48F3">
        <w:rPr>
          <w:rFonts w:eastAsia="Times New Roman" w:cs="Times New Roman"/>
        </w:rPr>
        <w:t>financiranje istraživanja i razvoja u području energetske učinkovitosti i čistih tehnologija u sektorima na koje se odnosi ov</w:t>
      </w:r>
      <w:r w:rsidR="77C942D1" w:rsidRPr="001C48F3">
        <w:rPr>
          <w:rFonts w:eastAsia="Times New Roman" w:cs="Times New Roman"/>
        </w:rPr>
        <w:t>aj Zakon</w:t>
      </w:r>
      <w:r w:rsidR="7FEDAD51" w:rsidRPr="001C48F3">
        <w:rPr>
          <w:rFonts w:eastAsia="Times New Roman" w:cs="Times New Roman"/>
        </w:rPr>
        <w:t>,</w:t>
      </w:r>
      <w:r w:rsidR="77C942D1" w:rsidRPr="001C48F3">
        <w:rPr>
          <w:rFonts w:eastAsia="Times New Roman" w:cs="Times New Roman"/>
        </w:rPr>
        <w:t xml:space="preserve"> </w:t>
      </w:r>
      <w:r w:rsidR="20775C94" w:rsidRPr="001C48F3">
        <w:rPr>
          <w:rFonts w:eastAsia="Times New Roman" w:cs="Times New Roman"/>
        </w:rPr>
        <w:t>mjere namijenjene za poboljšanje energetske učinkovitosti, sustav</w:t>
      </w:r>
      <w:r w:rsidR="434A04EC" w:rsidRPr="001C48F3">
        <w:rPr>
          <w:rFonts w:eastAsia="Times New Roman" w:cs="Times New Roman"/>
        </w:rPr>
        <w:t>a</w:t>
      </w:r>
      <w:r w:rsidR="20775C94" w:rsidRPr="001C48F3">
        <w:rPr>
          <w:rFonts w:eastAsia="Times New Roman" w:cs="Times New Roman"/>
        </w:rPr>
        <w:t xml:space="preserve"> centraliziranog grijanja i izolacije, za potporu učinkovitim sustavima grijanja i hlađenja iz obnovljivih izvora ili za potporu dubinskoj i postupnoj dubinskoj obnovi zgrada, počevši od obnove zgrada s najlošijim </w:t>
      </w:r>
      <w:r w:rsidR="5417D3DE" w:rsidRPr="001C48F3">
        <w:rPr>
          <w:rFonts w:eastAsia="Times New Roman" w:cs="Times New Roman"/>
        </w:rPr>
        <w:t xml:space="preserve">energetskim </w:t>
      </w:r>
      <w:r w:rsidR="20775C94" w:rsidRPr="001C48F3">
        <w:rPr>
          <w:rFonts w:eastAsia="Times New Roman" w:cs="Times New Roman"/>
        </w:rPr>
        <w:t>svojstvima</w:t>
      </w:r>
    </w:p>
    <w:p w14:paraId="5E1F0EDB" w14:textId="77777777" w:rsidR="007F403D" w:rsidRPr="001C48F3" w:rsidRDefault="007F403D" w:rsidP="00B118B3">
      <w:pPr>
        <w:pStyle w:val="Odlomakpopisa"/>
        <w:spacing w:after="0" w:line="240" w:lineRule="auto"/>
        <w:ind w:left="0"/>
        <w:contextualSpacing w:val="0"/>
        <w:jc w:val="both"/>
        <w:rPr>
          <w:rFonts w:eastAsia="Times New Roman" w:cs="Times New Roman"/>
        </w:rPr>
      </w:pPr>
    </w:p>
    <w:p w14:paraId="6E68990B" w14:textId="24A41565" w:rsidR="007F403D" w:rsidRPr="001C48F3" w:rsidRDefault="20775C94" w:rsidP="00B118B3">
      <w:pPr>
        <w:pStyle w:val="Odlomakpopisa"/>
        <w:numPr>
          <w:ilvl w:val="0"/>
          <w:numId w:val="43"/>
        </w:numPr>
        <w:tabs>
          <w:tab w:val="left" w:pos="709"/>
        </w:tabs>
        <w:spacing w:after="0" w:line="240" w:lineRule="auto"/>
        <w:ind w:left="0" w:firstLine="0"/>
        <w:contextualSpacing w:val="0"/>
        <w:jc w:val="both"/>
        <w:rPr>
          <w:rFonts w:eastAsia="Times New Roman" w:cs="Times New Roman"/>
        </w:rPr>
      </w:pPr>
      <w:r w:rsidRPr="001C48F3">
        <w:rPr>
          <w:rFonts w:eastAsia="Times New Roman" w:cs="Times New Roman"/>
        </w:rPr>
        <w:t xml:space="preserve">pružanje financijske potpore za rješavanje socijalnih aspekata u </w:t>
      </w:r>
      <w:r w:rsidR="54E085A3" w:rsidRPr="001C48F3">
        <w:rPr>
          <w:rFonts w:eastAsia="Times New Roman" w:cs="Times New Roman"/>
        </w:rPr>
        <w:t xml:space="preserve">pogledu energetskog siromaštva </w:t>
      </w:r>
      <w:r w:rsidRPr="001C48F3">
        <w:rPr>
          <w:rFonts w:eastAsia="Times New Roman" w:cs="Times New Roman"/>
        </w:rPr>
        <w:t>u kućanstvima s nižim i srednjim dohotko</w:t>
      </w:r>
      <w:r w:rsidR="3992EE10" w:rsidRPr="001C48F3">
        <w:rPr>
          <w:rFonts w:eastAsia="Times New Roman" w:cs="Times New Roman"/>
        </w:rPr>
        <w:t>m</w:t>
      </w:r>
    </w:p>
    <w:p w14:paraId="06FB813E" w14:textId="77777777" w:rsidR="007F403D" w:rsidRPr="001C48F3" w:rsidRDefault="007F403D" w:rsidP="00B118B3">
      <w:pPr>
        <w:pStyle w:val="Odlomakpopisa"/>
        <w:tabs>
          <w:tab w:val="left" w:pos="709"/>
        </w:tabs>
        <w:spacing w:after="0" w:line="240" w:lineRule="auto"/>
        <w:ind w:left="0"/>
        <w:contextualSpacing w:val="0"/>
        <w:jc w:val="both"/>
        <w:rPr>
          <w:rFonts w:eastAsia="Times New Roman" w:cs="Times New Roman"/>
        </w:rPr>
      </w:pPr>
    </w:p>
    <w:p w14:paraId="5128D6B3" w14:textId="20A44E38" w:rsidR="006A78BD" w:rsidRPr="001C48F3" w:rsidRDefault="20775C94" w:rsidP="00B118B3">
      <w:pPr>
        <w:pStyle w:val="Odlomakpopisa"/>
        <w:numPr>
          <w:ilvl w:val="0"/>
          <w:numId w:val="43"/>
        </w:numPr>
        <w:tabs>
          <w:tab w:val="left" w:pos="709"/>
        </w:tabs>
        <w:spacing w:after="0" w:line="240" w:lineRule="auto"/>
        <w:ind w:left="0" w:firstLine="0"/>
        <w:contextualSpacing w:val="0"/>
        <w:jc w:val="both"/>
        <w:rPr>
          <w:rFonts w:eastAsia="Times New Roman" w:cs="Times New Roman"/>
        </w:rPr>
      </w:pPr>
      <w:r w:rsidRPr="001C48F3">
        <w:rPr>
          <w:rFonts w:eastAsia="Times New Roman" w:cs="Times New Roman"/>
        </w:rPr>
        <w:t>financiranje nacionalnih programa dividendi u području klime s dokazanim pozitivnim učinkom na okoliš</w:t>
      </w:r>
    </w:p>
    <w:p w14:paraId="00DBE0D3" w14:textId="77777777" w:rsidR="007F403D" w:rsidRPr="001C48F3" w:rsidRDefault="007F403D" w:rsidP="00B118B3">
      <w:pPr>
        <w:pStyle w:val="Odlomakpopisa"/>
        <w:tabs>
          <w:tab w:val="left" w:pos="709"/>
        </w:tabs>
        <w:spacing w:after="0" w:line="240" w:lineRule="auto"/>
        <w:ind w:left="0"/>
        <w:contextualSpacing w:val="0"/>
        <w:jc w:val="both"/>
        <w:rPr>
          <w:rFonts w:eastAsia="Times New Roman" w:cs="Times New Roman"/>
        </w:rPr>
      </w:pPr>
    </w:p>
    <w:p w14:paraId="5D6F1F20" w14:textId="45D580E8" w:rsidR="006A78BD" w:rsidRPr="001C48F3" w:rsidRDefault="20775C94" w:rsidP="00B118B3">
      <w:pPr>
        <w:pStyle w:val="Odlomakpopisa"/>
        <w:numPr>
          <w:ilvl w:val="0"/>
          <w:numId w:val="43"/>
        </w:numPr>
        <w:tabs>
          <w:tab w:val="left" w:pos="709"/>
        </w:tabs>
        <w:spacing w:after="0" w:line="240" w:lineRule="auto"/>
        <w:ind w:left="0" w:firstLine="0"/>
        <w:contextualSpacing w:val="0"/>
        <w:jc w:val="both"/>
        <w:rPr>
          <w:rFonts w:eastAsia="Times New Roman" w:cs="Times New Roman"/>
        </w:rPr>
      </w:pPr>
      <w:r w:rsidRPr="001C48F3">
        <w:rPr>
          <w:rFonts w:eastAsia="Times New Roman" w:cs="Times New Roman"/>
        </w:rPr>
        <w:t xml:space="preserve">pokrivanje administrativnih troškova upravljanja EU sustavom trgovanja </w:t>
      </w:r>
      <w:r w:rsidR="021C21A8" w:rsidRPr="001C48F3">
        <w:rPr>
          <w:rFonts w:eastAsia="Times New Roman" w:cs="Times New Roman"/>
        </w:rPr>
        <w:t>emisij</w:t>
      </w:r>
      <w:r w:rsidR="64B8B01F" w:rsidRPr="001C48F3">
        <w:rPr>
          <w:rFonts w:eastAsia="Times New Roman" w:cs="Times New Roman"/>
        </w:rPr>
        <w:t>skim</w:t>
      </w:r>
      <w:r w:rsidR="04C44EF0" w:rsidRPr="001C48F3">
        <w:rPr>
          <w:rFonts w:eastAsia="Times New Roman" w:cs="Times New Roman"/>
        </w:rPr>
        <w:t xml:space="preserve"> jedinicama</w:t>
      </w:r>
    </w:p>
    <w:p w14:paraId="3698D3BD" w14:textId="77777777" w:rsidR="007F403D" w:rsidRPr="001C48F3" w:rsidRDefault="007F403D" w:rsidP="00B118B3">
      <w:pPr>
        <w:pStyle w:val="Odlomakpopisa"/>
        <w:tabs>
          <w:tab w:val="left" w:pos="709"/>
        </w:tabs>
        <w:spacing w:after="0" w:line="240" w:lineRule="auto"/>
        <w:ind w:left="0"/>
        <w:contextualSpacing w:val="0"/>
        <w:jc w:val="both"/>
        <w:rPr>
          <w:rFonts w:eastAsia="Times New Roman" w:cs="Times New Roman"/>
        </w:rPr>
      </w:pPr>
    </w:p>
    <w:p w14:paraId="6C6F6A49" w14:textId="2ABF2D7B" w:rsidR="491FDA39" w:rsidRPr="001C48F3" w:rsidRDefault="491FDA39" w:rsidP="00B118B3">
      <w:pPr>
        <w:pStyle w:val="Odlomakpopisa"/>
        <w:numPr>
          <w:ilvl w:val="0"/>
          <w:numId w:val="43"/>
        </w:numPr>
        <w:tabs>
          <w:tab w:val="left" w:pos="709"/>
        </w:tabs>
        <w:spacing w:after="0" w:line="240" w:lineRule="auto"/>
        <w:ind w:left="0" w:firstLine="0"/>
        <w:contextualSpacing w:val="0"/>
        <w:jc w:val="both"/>
        <w:rPr>
          <w:rFonts w:eastAsia="Times New Roman" w:cs="Times New Roman"/>
        </w:rPr>
      </w:pPr>
      <w:r w:rsidRPr="001C48F3">
        <w:rPr>
          <w:rFonts w:eastAsia="Times New Roman" w:cs="Times New Roman"/>
        </w:rPr>
        <w:t>financiranje mjera u području klime u osjetljivim trećim zemljama, uključujući prilagodbu na utjecaje klimatskih promjena</w:t>
      </w:r>
    </w:p>
    <w:p w14:paraId="1100C076" w14:textId="77777777" w:rsidR="007F403D" w:rsidRPr="001C48F3" w:rsidRDefault="007F403D" w:rsidP="00B118B3">
      <w:pPr>
        <w:pStyle w:val="Odlomakpopisa"/>
        <w:tabs>
          <w:tab w:val="left" w:pos="709"/>
        </w:tabs>
        <w:spacing w:after="0" w:line="240" w:lineRule="auto"/>
        <w:ind w:left="0"/>
        <w:contextualSpacing w:val="0"/>
        <w:jc w:val="both"/>
        <w:rPr>
          <w:rFonts w:cs="Times New Roman"/>
        </w:rPr>
      </w:pPr>
    </w:p>
    <w:p w14:paraId="6A395979" w14:textId="0340A26D" w:rsidR="006A78BD" w:rsidRPr="001C48F3" w:rsidRDefault="20775C94" w:rsidP="00B118B3">
      <w:pPr>
        <w:pStyle w:val="Odlomakpopisa"/>
        <w:numPr>
          <w:ilvl w:val="0"/>
          <w:numId w:val="43"/>
        </w:numPr>
        <w:tabs>
          <w:tab w:val="left" w:pos="709"/>
        </w:tabs>
        <w:spacing w:after="0" w:line="240" w:lineRule="auto"/>
        <w:ind w:left="0" w:firstLine="0"/>
        <w:contextualSpacing w:val="0"/>
        <w:jc w:val="both"/>
        <w:rPr>
          <w:rFonts w:eastAsia="Times New Roman" w:cs="Times New Roman"/>
        </w:rPr>
      </w:pPr>
      <w:r w:rsidRPr="001C48F3">
        <w:rPr>
          <w:rFonts w:eastAsia="Times New Roman" w:cs="Times New Roman"/>
        </w:rPr>
        <w:t>promicanje osposobljavanja i preraspodjele radnika kako bi se u bliskoj suradnji sa socijalnim partnerima doprinijelo pravednom prijelazu na klimatski neutralno gospodarstvo, posebice u regijama najjače zahvaćenim tranzicijom radnih mjesta i za ulaganje u usavršavanje i prekvalifikaciju radnika potencijalno pogođenih prijelazom, uključujući radnike u pomorskom prometu</w:t>
      </w:r>
    </w:p>
    <w:p w14:paraId="37D57D3E" w14:textId="77777777" w:rsidR="007F403D" w:rsidRPr="001C48F3" w:rsidRDefault="007F403D" w:rsidP="00B118B3">
      <w:pPr>
        <w:pStyle w:val="Odlomakpopisa"/>
        <w:tabs>
          <w:tab w:val="left" w:pos="709"/>
        </w:tabs>
        <w:spacing w:after="0" w:line="240" w:lineRule="auto"/>
        <w:ind w:left="0"/>
        <w:contextualSpacing w:val="0"/>
        <w:jc w:val="both"/>
        <w:rPr>
          <w:rFonts w:eastAsia="Times New Roman" w:cs="Times New Roman"/>
        </w:rPr>
      </w:pPr>
    </w:p>
    <w:p w14:paraId="0373B3DE" w14:textId="0FB49CD5" w:rsidR="004D2C5C" w:rsidRPr="001C48F3" w:rsidRDefault="1A6D94F4" w:rsidP="00B118B3">
      <w:pPr>
        <w:pStyle w:val="Odlomakpopisa"/>
        <w:numPr>
          <w:ilvl w:val="0"/>
          <w:numId w:val="43"/>
        </w:numPr>
        <w:tabs>
          <w:tab w:val="left" w:pos="709"/>
        </w:tabs>
        <w:spacing w:after="0" w:line="240" w:lineRule="auto"/>
        <w:ind w:left="0" w:firstLine="0"/>
        <w:contextualSpacing w:val="0"/>
        <w:jc w:val="both"/>
        <w:rPr>
          <w:rFonts w:eastAsia="Times New Roman" w:cs="Times New Roman"/>
        </w:rPr>
      </w:pPr>
      <w:r w:rsidRPr="001C48F3">
        <w:rPr>
          <w:rFonts w:eastAsia="Times New Roman" w:cs="Times New Roman"/>
        </w:rPr>
        <w:t>rješavanje svih preostalih rizika od izmještanja emisija ugljika u sektorima obuhvaćenima mehanizmom za ugljičnu prilagodbu na granicama, podupirući tranziciju i pomičući njihovu dekarbonizaciju u skladu s pravilima o državnim potporama.</w:t>
      </w:r>
    </w:p>
    <w:p w14:paraId="3C74FE31" w14:textId="77777777" w:rsidR="007F403D" w:rsidRPr="001C48F3" w:rsidRDefault="007F403D" w:rsidP="005839F6">
      <w:pPr>
        <w:pStyle w:val="Odlomakpopisa"/>
        <w:spacing w:after="0" w:line="240" w:lineRule="auto"/>
        <w:ind w:left="0"/>
        <w:contextualSpacing w:val="0"/>
        <w:jc w:val="both"/>
        <w:rPr>
          <w:rFonts w:eastAsia="Times New Roman" w:cs="Times New Roman"/>
          <w:szCs w:val="24"/>
        </w:rPr>
      </w:pPr>
    </w:p>
    <w:p w14:paraId="1B3DD90D" w14:textId="2F414F6E" w:rsidR="5E2D854C" w:rsidRPr="001C48F3" w:rsidRDefault="2146DB67" w:rsidP="005839F6">
      <w:pPr>
        <w:pStyle w:val="Odlomakpopisa"/>
        <w:spacing w:after="0" w:line="240" w:lineRule="auto"/>
        <w:ind w:left="0"/>
        <w:contextualSpacing w:val="0"/>
        <w:jc w:val="both"/>
        <w:rPr>
          <w:rFonts w:eastAsia="Times New Roman" w:cs="Times New Roman"/>
          <w:szCs w:val="24"/>
          <w:lang w:eastAsia="hr-HR"/>
        </w:rPr>
      </w:pPr>
      <w:r w:rsidRPr="001C48F3">
        <w:rPr>
          <w:rFonts w:eastAsia="Times New Roman" w:cs="Times New Roman"/>
          <w:szCs w:val="24"/>
          <w:lang w:eastAsia="hr-HR"/>
        </w:rPr>
        <w:t>(</w:t>
      </w:r>
      <w:r w:rsidR="00DB4AEA" w:rsidRPr="001C48F3">
        <w:rPr>
          <w:rFonts w:eastAsia="Times New Roman" w:cs="Times New Roman"/>
          <w:szCs w:val="24"/>
          <w:lang w:eastAsia="hr-HR"/>
        </w:rPr>
        <w:t>5</w:t>
      </w:r>
      <w:r w:rsidRPr="001C48F3">
        <w:rPr>
          <w:rFonts w:eastAsia="Times New Roman" w:cs="Times New Roman"/>
          <w:szCs w:val="24"/>
          <w:lang w:eastAsia="hr-HR"/>
        </w:rPr>
        <w:t xml:space="preserve">) Fond za zaštitu okoliša i energetsku učinkovitost obavlja poslove provedbenog tijela za </w:t>
      </w:r>
      <w:r w:rsidR="38F685FF" w:rsidRPr="001C48F3">
        <w:rPr>
          <w:rFonts w:eastAsia="Times New Roman" w:cs="Times New Roman"/>
          <w:szCs w:val="24"/>
          <w:lang w:eastAsia="hr-HR"/>
        </w:rPr>
        <w:t>dodjelu sredstava u s</w:t>
      </w:r>
      <w:r w:rsidR="6A36AE42" w:rsidRPr="001C48F3">
        <w:rPr>
          <w:rFonts w:eastAsia="Times New Roman" w:cs="Times New Roman"/>
          <w:szCs w:val="24"/>
          <w:lang w:eastAsia="hr-HR"/>
        </w:rPr>
        <w:t>k</w:t>
      </w:r>
      <w:r w:rsidR="38F685FF" w:rsidRPr="001C48F3">
        <w:rPr>
          <w:rFonts w:eastAsia="Times New Roman" w:cs="Times New Roman"/>
          <w:szCs w:val="24"/>
          <w:lang w:eastAsia="hr-HR"/>
        </w:rPr>
        <w:t xml:space="preserve">ladu s Planom iz stavka </w:t>
      </w:r>
      <w:r w:rsidR="508D9E70" w:rsidRPr="001C48F3">
        <w:rPr>
          <w:rFonts w:eastAsia="Times New Roman" w:cs="Times New Roman"/>
          <w:szCs w:val="24"/>
          <w:lang w:eastAsia="hr-HR"/>
        </w:rPr>
        <w:t>2</w:t>
      </w:r>
      <w:r w:rsidR="38F685FF" w:rsidRPr="001C48F3">
        <w:rPr>
          <w:rFonts w:eastAsia="Times New Roman" w:cs="Times New Roman"/>
          <w:szCs w:val="24"/>
          <w:lang w:eastAsia="hr-HR"/>
        </w:rPr>
        <w:t>. ovog</w:t>
      </w:r>
      <w:r w:rsidR="6683B7A2" w:rsidRPr="001C48F3">
        <w:rPr>
          <w:rFonts w:eastAsia="Times New Roman" w:cs="Times New Roman"/>
          <w:szCs w:val="24"/>
          <w:lang w:eastAsia="hr-HR"/>
        </w:rPr>
        <w:t>a</w:t>
      </w:r>
      <w:r w:rsidR="38F685FF" w:rsidRPr="001C48F3">
        <w:rPr>
          <w:rFonts w:eastAsia="Times New Roman" w:cs="Times New Roman"/>
          <w:szCs w:val="24"/>
          <w:lang w:eastAsia="hr-HR"/>
        </w:rPr>
        <w:t xml:space="preserve"> članka.</w:t>
      </w:r>
    </w:p>
    <w:p w14:paraId="639A3AE1" w14:textId="77777777" w:rsidR="007F403D" w:rsidRPr="001C48F3" w:rsidRDefault="007F403D" w:rsidP="005839F6">
      <w:pPr>
        <w:pStyle w:val="Odlomakpopisa"/>
        <w:spacing w:after="0" w:line="240" w:lineRule="auto"/>
        <w:ind w:left="0"/>
        <w:contextualSpacing w:val="0"/>
        <w:jc w:val="both"/>
        <w:rPr>
          <w:rFonts w:eastAsia="Times New Roman" w:cs="Times New Roman"/>
          <w:szCs w:val="24"/>
          <w:lang w:eastAsia="hr-HR"/>
        </w:rPr>
      </w:pPr>
    </w:p>
    <w:p w14:paraId="4E6160B9" w14:textId="0E2BBEC4" w:rsidR="006A78BD" w:rsidRPr="001C48F3" w:rsidRDefault="547A918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DB4AEA" w:rsidRPr="001C48F3">
        <w:rPr>
          <w:rFonts w:eastAsia="Times New Roman" w:cs="Times New Roman"/>
          <w:szCs w:val="24"/>
          <w:lang w:eastAsia="hr-HR"/>
        </w:rPr>
        <w:t>6</w:t>
      </w:r>
      <w:r w:rsidRPr="001C48F3">
        <w:rPr>
          <w:rFonts w:eastAsia="Times New Roman" w:cs="Times New Roman"/>
          <w:szCs w:val="24"/>
          <w:lang w:eastAsia="hr-HR"/>
        </w:rPr>
        <w:t xml:space="preserve">) Godišnji </w:t>
      </w:r>
      <w:r w:rsidR="6A5984CF" w:rsidRPr="001C48F3">
        <w:rPr>
          <w:rFonts w:eastAsia="Times New Roman" w:cs="Times New Roman"/>
          <w:szCs w:val="24"/>
          <w:lang w:eastAsia="hr-HR"/>
        </w:rPr>
        <w:t xml:space="preserve">i višegodišnji </w:t>
      </w:r>
      <w:r w:rsidRPr="001C48F3">
        <w:rPr>
          <w:rFonts w:eastAsia="Times New Roman" w:cs="Times New Roman"/>
          <w:szCs w:val="24"/>
          <w:lang w:eastAsia="hr-HR"/>
        </w:rPr>
        <w:t>program rada Fonda za zaštitu okoliša i energetsku učinkovitost usklađuj</w:t>
      </w:r>
      <w:r w:rsidR="3691EBE2" w:rsidRPr="001C48F3">
        <w:rPr>
          <w:rFonts w:eastAsia="Times New Roman" w:cs="Times New Roman"/>
          <w:szCs w:val="24"/>
          <w:lang w:eastAsia="hr-HR"/>
        </w:rPr>
        <w:t>u</w:t>
      </w:r>
      <w:r w:rsidRPr="001C48F3">
        <w:rPr>
          <w:rFonts w:eastAsia="Times New Roman" w:cs="Times New Roman"/>
          <w:szCs w:val="24"/>
          <w:lang w:eastAsia="hr-HR"/>
        </w:rPr>
        <w:t xml:space="preserve"> se s Planom iz stavka </w:t>
      </w:r>
      <w:r w:rsidR="09BB0FBE" w:rsidRPr="001C48F3">
        <w:rPr>
          <w:rFonts w:eastAsia="Times New Roman" w:cs="Times New Roman"/>
          <w:szCs w:val="24"/>
          <w:lang w:eastAsia="hr-HR"/>
        </w:rPr>
        <w:t>2</w:t>
      </w:r>
      <w:r w:rsidRPr="001C48F3">
        <w:rPr>
          <w:rFonts w:eastAsia="Times New Roman" w:cs="Times New Roman"/>
          <w:szCs w:val="24"/>
          <w:lang w:eastAsia="hr-HR"/>
        </w:rPr>
        <w:t>. ovoga članka.</w:t>
      </w:r>
    </w:p>
    <w:p w14:paraId="4E6D23EF" w14:textId="77777777" w:rsidR="007F403D" w:rsidRPr="001C48F3" w:rsidRDefault="007F403D" w:rsidP="005839F6">
      <w:pPr>
        <w:spacing w:after="0" w:line="240" w:lineRule="auto"/>
        <w:jc w:val="both"/>
        <w:rPr>
          <w:rFonts w:eastAsia="Times New Roman" w:cs="Times New Roman"/>
          <w:szCs w:val="24"/>
          <w:lang w:eastAsia="hr-HR"/>
        </w:rPr>
      </w:pPr>
    </w:p>
    <w:p w14:paraId="08C87632" w14:textId="358F1E5C" w:rsidR="006A78BD" w:rsidRPr="001C48F3" w:rsidRDefault="0FBF9598"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29DCAA24" w:rsidRPr="001C48F3">
        <w:rPr>
          <w:rFonts w:eastAsia="Times New Roman" w:cs="Times New Roman"/>
          <w:lang w:eastAsia="hr-HR"/>
        </w:rPr>
        <w:t>7</w:t>
      </w:r>
      <w:r w:rsidRPr="001C48F3">
        <w:rPr>
          <w:rFonts w:eastAsia="Times New Roman" w:cs="Times New Roman"/>
          <w:lang w:eastAsia="hr-HR"/>
        </w:rPr>
        <w:t xml:space="preserve">) Iznimno od stavka 2. ovoga članka </w:t>
      </w:r>
      <w:r w:rsidR="59F3F7FD" w:rsidRPr="001C48F3">
        <w:rPr>
          <w:rFonts w:eastAsia="Times New Roman" w:cs="Times New Roman"/>
          <w:lang w:eastAsia="hr-HR"/>
        </w:rPr>
        <w:t>5</w:t>
      </w:r>
      <w:r w:rsidRPr="001C48F3">
        <w:rPr>
          <w:rFonts w:eastAsia="Times New Roman" w:cs="Times New Roman"/>
          <w:lang w:eastAsia="hr-HR"/>
        </w:rPr>
        <w:t xml:space="preserve"> % financijskih sredstava dobiven</w:t>
      </w:r>
      <w:r w:rsidR="4985F64E" w:rsidRPr="001C48F3">
        <w:rPr>
          <w:rFonts w:eastAsia="Times New Roman" w:cs="Times New Roman"/>
          <w:lang w:eastAsia="hr-HR"/>
        </w:rPr>
        <w:t>ih</w:t>
      </w:r>
      <w:r w:rsidRPr="001C48F3">
        <w:rPr>
          <w:rFonts w:eastAsia="Times New Roman" w:cs="Times New Roman"/>
          <w:lang w:eastAsia="hr-HR"/>
        </w:rPr>
        <w:t xml:space="preserve"> prodaj</w:t>
      </w:r>
      <w:r w:rsidR="58B3C68F" w:rsidRPr="001C48F3">
        <w:rPr>
          <w:rFonts w:eastAsia="Times New Roman" w:cs="Times New Roman"/>
          <w:lang w:eastAsia="hr-HR"/>
        </w:rPr>
        <w:t>om</w:t>
      </w:r>
      <w:r w:rsidRPr="001C48F3">
        <w:rPr>
          <w:rFonts w:eastAsia="Times New Roman" w:cs="Times New Roman"/>
          <w:lang w:eastAsia="hr-HR"/>
        </w:rPr>
        <w:t xml:space="preserve"> emisijskih jedinica putem dražbi iz stavka 1. ovoga članka uplaćuju se u državni proračun Republike Hrvatske za pokrivanje troškova administriranja sustava trgovanja </w:t>
      </w:r>
      <w:r w:rsidR="2AAF192D" w:rsidRPr="001C48F3">
        <w:rPr>
          <w:rFonts w:eastAsia="Times New Roman" w:cs="Times New Roman"/>
          <w:lang w:eastAsia="hr-HR"/>
        </w:rPr>
        <w:t>emisij</w:t>
      </w:r>
      <w:r w:rsidR="2D41D88B" w:rsidRPr="001C48F3">
        <w:rPr>
          <w:rFonts w:eastAsia="Times New Roman" w:cs="Times New Roman"/>
          <w:lang w:eastAsia="hr-HR"/>
        </w:rPr>
        <w:t>skim</w:t>
      </w:r>
      <w:r w:rsidR="2E1F9971" w:rsidRPr="001C48F3">
        <w:rPr>
          <w:rFonts w:eastAsia="Times New Roman" w:cs="Times New Roman"/>
          <w:lang w:eastAsia="hr-HR"/>
        </w:rPr>
        <w:t xml:space="preserve"> jedinicama</w:t>
      </w:r>
      <w:r w:rsidRPr="001C48F3">
        <w:rPr>
          <w:rFonts w:eastAsia="Times New Roman" w:cs="Times New Roman"/>
          <w:lang w:eastAsia="hr-HR"/>
        </w:rPr>
        <w:t>, za upravne poslove, poslove funkcioniranja Registra Unija, dražbovatelja</w:t>
      </w:r>
      <w:r w:rsidR="059A3303" w:rsidRPr="001C48F3">
        <w:rPr>
          <w:rFonts w:eastAsia="Times New Roman" w:cs="Times New Roman"/>
          <w:lang w:eastAsia="hr-HR"/>
        </w:rPr>
        <w:t xml:space="preserve">, </w:t>
      </w:r>
      <w:r w:rsidR="6A52F019" w:rsidRPr="001C48F3">
        <w:rPr>
          <w:rFonts w:eastAsia="Times New Roman" w:cs="Times New Roman"/>
        </w:rPr>
        <w:t xml:space="preserve">administriranje provedbenog tijela iz stavka </w:t>
      </w:r>
      <w:r w:rsidR="29DCAA24" w:rsidRPr="001C48F3">
        <w:rPr>
          <w:rFonts w:eastAsia="Times New Roman" w:cs="Times New Roman"/>
        </w:rPr>
        <w:t>5</w:t>
      </w:r>
      <w:r w:rsidR="6A52F019" w:rsidRPr="001C48F3">
        <w:rPr>
          <w:rFonts w:eastAsia="Times New Roman" w:cs="Times New Roman"/>
        </w:rPr>
        <w:t>. ovog</w:t>
      </w:r>
      <w:r w:rsidR="4DBA26DF" w:rsidRPr="001C48F3">
        <w:rPr>
          <w:rFonts w:eastAsia="Times New Roman" w:cs="Times New Roman"/>
        </w:rPr>
        <w:t>a</w:t>
      </w:r>
      <w:r w:rsidR="6A52F019" w:rsidRPr="001C48F3">
        <w:rPr>
          <w:rFonts w:eastAsia="Times New Roman" w:cs="Times New Roman"/>
        </w:rPr>
        <w:t xml:space="preserve"> članka</w:t>
      </w:r>
      <w:r w:rsidR="1FF36E16" w:rsidRPr="001C48F3">
        <w:rPr>
          <w:rFonts w:eastAsia="Times New Roman" w:cs="Times New Roman"/>
        </w:rPr>
        <w:t xml:space="preserve"> i administriranja provedbenog tijela određenog u skladu s uredbom iz članka 112. stavka 5</w:t>
      </w:r>
      <w:r w:rsidR="7F30F301" w:rsidRPr="001C48F3">
        <w:rPr>
          <w:rFonts w:eastAsia="Times New Roman" w:cs="Times New Roman"/>
        </w:rPr>
        <w:t>.</w:t>
      </w:r>
      <w:r w:rsidR="1FF36E16" w:rsidRPr="001C48F3">
        <w:rPr>
          <w:rFonts w:eastAsia="Times New Roman" w:cs="Times New Roman"/>
        </w:rPr>
        <w:t xml:space="preserve"> ovog</w:t>
      </w:r>
      <w:r w:rsidR="20E84FFA" w:rsidRPr="001C48F3">
        <w:rPr>
          <w:rFonts w:eastAsia="Times New Roman" w:cs="Times New Roman"/>
        </w:rPr>
        <w:t>a</w:t>
      </w:r>
      <w:r w:rsidR="1FF36E16" w:rsidRPr="001C48F3">
        <w:rPr>
          <w:rFonts w:eastAsia="Times New Roman" w:cs="Times New Roman"/>
        </w:rPr>
        <w:t xml:space="preserve"> Zakona</w:t>
      </w:r>
      <w:r w:rsidRPr="001C48F3">
        <w:rPr>
          <w:rFonts w:eastAsia="Times New Roman" w:cs="Times New Roman"/>
          <w:lang w:eastAsia="hr-HR"/>
        </w:rPr>
        <w:t xml:space="preserve">, nacionalnog sustava za praćenje emisija stakleničkih plinova, drugih administrativnih i stručnih poslova te </w:t>
      </w:r>
      <w:r w:rsidR="3BD245FD" w:rsidRPr="001C48F3">
        <w:rPr>
          <w:rFonts w:eastAsiaTheme="minorEastAsia" w:cs="Times New Roman"/>
          <w:lang w:eastAsia="hr-HR"/>
        </w:rPr>
        <w:t xml:space="preserve">za </w:t>
      </w:r>
      <w:r w:rsidRPr="001C48F3">
        <w:rPr>
          <w:rFonts w:eastAsiaTheme="minorEastAsia" w:cs="Times New Roman"/>
          <w:lang w:eastAsia="hr-HR"/>
        </w:rPr>
        <w:t xml:space="preserve">aktivnosti </w:t>
      </w:r>
      <w:r w:rsidR="5C7AB268" w:rsidRPr="001C48F3">
        <w:t>središnje točke za prilagodbu klimatskim promjenama</w:t>
      </w:r>
      <w:r w:rsidR="340CF9F5" w:rsidRPr="001C48F3">
        <w:rPr>
          <w:rFonts w:eastAsiaTheme="minorEastAsia" w:cs="Times New Roman"/>
          <w:lang w:eastAsia="hr-HR"/>
        </w:rPr>
        <w:t xml:space="preserve"> u skladu s </w:t>
      </w:r>
      <w:r w:rsidR="1E10912C" w:rsidRPr="001C48F3">
        <w:rPr>
          <w:rFonts w:eastAsiaTheme="minorEastAsia" w:cs="Times New Roman"/>
          <w:lang w:eastAsia="hr-HR"/>
        </w:rPr>
        <w:t>člankom 2</w:t>
      </w:r>
      <w:r w:rsidR="7073656C" w:rsidRPr="001C48F3">
        <w:rPr>
          <w:rFonts w:eastAsiaTheme="minorEastAsia" w:cs="Times New Roman"/>
          <w:lang w:eastAsia="hr-HR"/>
        </w:rPr>
        <w:t>0</w:t>
      </w:r>
      <w:r w:rsidR="1E10912C" w:rsidRPr="001C48F3">
        <w:rPr>
          <w:rFonts w:eastAsiaTheme="minorEastAsia" w:cs="Times New Roman"/>
          <w:lang w:eastAsia="hr-HR"/>
        </w:rPr>
        <w:t xml:space="preserve">. </w:t>
      </w:r>
      <w:r w:rsidR="340CF9F5" w:rsidRPr="001C48F3">
        <w:rPr>
          <w:rFonts w:eastAsiaTheme="minorEastAsia" w:cs="Times New Roman"/>
          <w:lang w:eastAsia="hr-HR"/>
        </w:rPr>
        <w:t>sta</w:t>
      </w:r>
      <w:r w:rsidR="6316CA8C" w:rsidRPr="001C48F3">
        <w:rPr>
          <w:rFonts w:eastAsiaTheme="minorEastAsia" w:cs="Times New Roman"/>
          <w:lang w:eastAsia="hr-HR"/>
        </w:rPr>
        <w:t>vkom</w:t>
      </w:r>
      <w:r w:rsidR="340CF9F5" w:rsidRPr="001C48F3">
        <w:rPr>
          <w:rFonts w:eastAsiaTheme="minorEastAsia" w:cs="Times New Roman"/>
          <w:lang w:eastAsia="hr-HR"/>
        </w:rPr>
        <w:t xml:space="preserve"> </w:t>
      </w:r>
      <w:r w:rsidR="0F13A825" w:rsidRPr="001C48F3">
        <w:rPr>
          <w:rFonts w:eastAsiaTheme="minorEastAsia" w:cs="Times New Roman"/>
          <w:lang w:eastAsia="hr-HR"/>
        </w:rPr>
        <w:t>3</w:t>
      </w:r>
      <w:r w:rsidR="340CF9F5" w:rsidRPr="001C48F3">
        <w:rPr>
          <w:rFonts w:eastAsiaTheme="minorEastAsia" w:cs="Times New Roman"/>
          <w:lang w:eastAsia="hr-HR"/>
        </w:rPr>
        <w:t>.</w:t>
      </w:r>
      <w:r w:rsidR="6D867E9C" w:rsidRPr="001C48F3">
        <w:rPr>
          <w:rFonts w:eastAsiaTheme="minorEastAsia" w:cs="Times New Roman"/>
          <w:lang w:eastAsia="hr-HR"/>
        </w:rPr>
        <w:t xml:space="preserve"> ovoga Zakona</w:t>
      </w:r>
      <w:r w:rsidR="6293B000" w:rsidRPr="001C48F3">
        <w:rPr>
          <w:rFonts w:asciiTheme="minorHAnsi" w:eastAsiaTheme="minorEastAsia" w:hAnsiTheme="minorHAnsi"/>
          <w:lang w:eastAsia="hr-HR"/>
        </w:rPr>
        <w:t xml:space="preserve"> </w:t>
      </w:r>
      <w:r w:rsidR="6293B000" w:rsidRPr="001C48F3">
        <w:rPr>
          <w:rFonts w:eastAsiaTheme="minorEastAsia" w:cs="Times New Roman"/>
          <w:lang w:eastAsia="hr-HR"/>
        </w:rPr>
        <w:t>te aktivnosti vezanih za ublažavanje klimatskih promjena</w:t>
      </w:r>
      <w:r w:rsidR="1515CB72" w:rsidRPr="001C48F3">
        <w:rPr>
          <w:rFonts w:eastAsiaTheme="minorEastAsia" w:cs="Times New Roman"/>
          <w:lang w:eastAsia="hr-HR"/>
        </w:rPr>
        <w:t>.</w:t>
      </w:r>
    </w:p>
    <w:p w14:paraId="0163F4E0" w14:textId="77777777" w:rsidR="00400D4E" w:rsidRPr="001C48F3" w:rsidRDefault="00400D4E" w:rsidP="005839F6">
      <w:pPr>
        <w:spacing w:after="0" w:line="240" w:lineRule="auto"/>
        <w:jc w:val="both"/>
        <w:rPr>
          <w:rFonts w:eastAsia="Times New Roman" w:cs="Times New Roman"/>
          <w:szCs w:val="24"/>
          <w:lang w:eastAsia="hr-HR"/>
        </w:rPr>
      </w:pPr>
    </w:p>
    <w:p w14:paraId="0D6B1F9A" w14:textId="465361A8" w:rsidR="006A78BD" w:rsidRPr="001C48F3" w:rsidRDefault="60AA530D"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w:t>
      </w:r>
      <w:r w:rsidR="00DB4AEA" w:rsidRPr="001C48F3">
        <w:rPr>
          <w:rFonts w:eastAsia="Times New Roman" w:cs="Times New Roman"/>
          <w:szCs w:val="24"/>
          <w:lang w:eastAsia="hr-HR"/>
        </w:rPr>
        <w:t>8</w:t>
      </w:r>
      <w:r w:rsidRPr="001C48F3">
        <w:rPr>
          <w:rFonts w:eastAsia="Times New Roman" w:cs="Times New Roman"/>
          <w:szCs w:val="24"/>
          <w:lang w:eastAsia="hr-HR"/>
        </w:rPr>
        <w:t xml:space="preserve">) Fond za zaštitu okoliša i energetsku učinkovitost dostavlja </w:t>
      </w:r>
      <w:r w:rsidR="14124FF6" w:rsidRPr="001C48F3">
        <w:rPr>
          <w:rFonts w:eastAsia="Times New Roman" w:cs="Times New Roman"/>
          <w:szCs w:val="24"/>
        </w:rPr>
        <w:t>Ministarstvu</w:t>
      </w:r>
      <w:r w:rsidRPr="001C48F3">
        <w:rPr>
          <w:rFonts w:eastAsiaTheme="minorEastAsia" w:cs="Times New Roman"/>
          <w:szCs w:val="24"/>
          <w:lang w:eastAsia="hr-HR"/>
        </w:rPr>
        <w:t xml:space="preserve"> izvješće o korištenju sredstava iz stavka </w:t>
      </w:r>
      <w:r w:rsidR="097AE5DF" w:rsidRPr="001C48F3">
        <w:rPr>
          <w:rFonts w:eastAsiaTheme="minorEastAsia" w:cs="Times New Roman"/>
          <w:szCs w:val="24"/>
          <w:lang w:eastAsia="hr-HR"/>
        </w:rPr>
        <w:t>2</w:t>
      </w:r>
      <w:r w:rsidRPr="001C48F3">
        <w:rPr>
          <w:rFonts w:eastAsiaTheme="minorEastAsia" w:cs="Times New Roman"/>
          <w:szCs w:val="24"/>
          <w:lang w:eastAsia="hr-HR"/>
        </w:rPr>
        <w:t xml:space="preserve">. ovoga članka do </w:t>
      </w:r>
      <w:r w:rsidR="1256CA78" w:rsidRPr="001C48F3">
        <w:rPr>
          <w:rFonts w:eastAsiaTheme="minorEastAsia" w:cs="Times New Roman"/>
          <w:szCs w:val="24"/>
          <w:lang w:eastAsia="hr-HR"/>
        </w:rPr>
        <w:t xml:space="preserve">30. </w:t>
      </w:r>
      <w:r w:rsidR="0EDD4384" w:rsidRPr="001C48F3">
        <w:rPr>
          <w:rFonts w:eastAsiaTheme="minorEastAsia" w:cs="Times New Roman"/>
          <w:szCs w:val="24"/>
          <w:lang w:eastAsia="hr-HR"/>
        </w:rPr>
        <w:t>s</w:t>
      </w:r>
      <w:r w:rsidR="2F18568E" w:rsidRPr="001C48F3">
        <w:rPr>
          <w:rFonts w:eastAsiaTheme="minorEastAsia" w:cs="Times New Roman"/>
          <w:szCs w:val="24"/>
          <w:lang w:eastAsia="hr-HR"/>
        </w:rPr>
        <w:t>vibnja</w:t>
      </w:r>
      <w:r w:rsidR="2367F43A" w:rsidRPr="001C48F3">
        <w:rPr>
          <w:rFonts w:eastAsiaTheme="minorEastAsia" w:cs="Times New Roman"/>
          <w:szCs w:val="24"/>
          <w:lang w:eastAsia="hr-HR"/>
        </w:rPr>
        <w:t xml:space="preserve"> </w:t>
      </w:r>
      <w:r w:rsidR="2F370FB1" w:rsidRPr="001C48F3">
        <w:rPr>
          <w:rFonts w:eastAsiaTheme="minorEastAsia" w:cs="Times New Roman"/>
          <w:szCs w:val="24"/>
          <w:lang w:eastAsia="hr-HR"/>
        </w:rPr>
        <w:t>tekuće</w:t>
      </w:r>
      <w:r w:rsidRPr="001C48F3">
        <w:rPr>
          <w:rFonts w:eastAsiaTheme="minorEastAsia" w:cs="Times New Roman"/>
          <w:szCs w:val="24"/>
          <w:lang w:eastAsia="hr-HR"/>
        </w:rPr>
        <w:t xml:space="preserve"> godine za prethodnu kalendarsku godinu</w:t>
      </w:r>
      <w:r w:rsidR="2C42887E" w:rsidRPr="001C48F3">
        <w:rPr>
          <w:rFonts w:eastAsiaTheme="minorEastAsia" w:cs="Times New Roman"/>
          <w:szCs w:val="24"/>
          <w:lang w:eastAsia="hr-HR"/>
        </w:rPr>
        <w:t>, u skladu s člankom 19</w:t>
      </w:r>
      <w:r w:rsidR="5E8BE43A" w:rsidRPr="001C48F3">
        <w:rPr>
          <w:rFonts w:eastAsiaTheme="minorEastAsia" w:cs="Times New Roman"/>
          <w:szCs w:val="24"/>
          <w:lang w:eastAsia="hr-HR"/>
        </w:rPr>
        <w:t>. Uredbe (EU) 2018/1999</w:t>
      </w:r>
      <w:r w:rsidRPr="001C48F3">
        <w:rPr>
          <w:rFonts w:eastAsiaTheme="minorEastAsia" w:cs="Times New Roman"/>
          <w:szCs w:val="24"/>
          <w:lang w:eastAsia="hr-HR"/>
        </w:rPr>
        <w:t>.</w:t>
      </w:r>
    </w:p>
    <w:p w14:paraId="5EC034C7" w14:textId="77777777" w:rsidR="00400D4E" w:rsidRPr="001C48F3" w:rsidRDefault="00400D4E" w:rsidP="005839F6">
      <w:pPr>
        <w:spacing w:after="0" w:line="240" w:lineRule="auto"/>
        <w:jc w:val="both"/>
        <w:rPr>
          <w:rFonts w:eastAsiaTheme="minorEastAsia" w:cs="Times New Roman"/>
          <w:szCs w:val="24"/>
          <w:lang w:eastAsia="hr-HR"/>
        </w:rPr>
      </w:pPr>
    </w:p>
    <w:p w14:paraId="61A81CB4" w14:textId="449175AE" w:rsidR="006A78BD" w:rsidRPr="001C48F3" w:rsidRDefault="60AA530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DB4AEA" w:rsidRPr="001C48F3">
        <w:rPr>
          <w:rFonts w:eastAsia="Times New Roman" w:cs="Times New Roman"/>
          <w:szCs w:val="24"/>
          <w:lang w:eastAsia="hr-HR"/>
        </w:rPr>
        <w:t>9</w:t>
      </w:r>
      <w:r w:rsidR="697E6EB6" w:rsidRPr="001C48F3">
        <w:rPr>
          <w:rFonts w:eastAsia="Times New Roman" w:cs="Times New Roman"/>
          <w:szCs w:val="24"/>
          <w:lang w:eastAsia="hr-HR"/>
        </w:rPr>
        <w:t>)</w:t>
      </w:r>
      <w:r w:rsidRPr="001C48F3">
        <w:rPr>
          <w:rFonts w:eastAsia="Times New Roman" w:cs="Times New Roman"/>
          <w:szCs w:val="24"/>
          <w:lang w:eastAsia="hr-HR"/>
        </w:rPr>
        <w:t xml:space="preserve"> Izvješće o korištenju sredstava iz stavka </w:t>
      </w:r>
      <w:r w:rsidR="76CCBD20" w:rsidRPr="001C48F3">
        <w:rPr>
          <w:rFonts w:eastAsia="Times New Roman" w:cs="Times New Roman"/>
          <w:szCs w:val="24"/>
          <w:lang w:eastAsia="hr-HR"/>
        </w:rPr>
        <w:t>2</w:t>
      </w:r>
      <w:r w:rsidRPr="001C48F3">
        <w:rPr>
          <w:rFonts w:eastAsia="Times New Roman" w:cs="Times New Roman"/>
          <w:szCs w:val="24"/>
          <w:lang w:eastAsia="hr-HR"/>
        </w:rPr>
        <w:t xml:space="preserve">. ovoga članka </w:t>
      </w:r>
      <w:r w:rsidR="372ED4C2" w:rsidRPr="001C48F3">
        <w:rPr>
          <w:rFonts w:eastAsia="Times New Roman" w:cs="Times New Roman"/>
          <w:szCs w:val="24"/>
        </w:rPr>
        <w:t>Ministarstvo</w:t>
      </w:r>
      <w:r w:rsidRPr="001C48F3">
        <w:rPr>
          <w:rFonts w:eastAsia="Times New Roman" w:cs="Times New Roman"/>
          <w:szCs w:val="24"/>
          <w:lang w:eastAsia="hr-HR"/>
        </w:rPr>
        <w:t xml:space="preserve"> podnosi Vladi Republike Hrvatske za razdoblje od dvije godine.</w:t>
      </w:r>
    </w:p>
    <w:p w14:paraId="219CFFB8" w14:textId="77777777" w:rsidR="00400D4E" w:rsidRPr="001C48F3" w:rsidRDefault="00400D4E" w:rsidP="005839F6">
      <w:pPr>
        <w:spacing w:after="0" w:line="240" w:lineRule="auto"/>
        <w:jc w:val="both"/>
        <w:rPr>
          <w:rFonts w:eastAsia="Times New Roman" w:cs="Times New Roman"/>
          <w:szCs w:val="24"/>
          <w:lang w:eastAsia="hr-HR"/>
        </w:rPr>
      </w:pPr>
    </w:p>
    <w:p w14:paraId="0962035B" w14:textId="55CF30BF" w:rsidR="006A78BD" w:rsidRPr="001C48F3" w:rsidRDefault="60AA530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DB4AEA" w:rsidRPr="001C48F3">
        <w:rPr>
          <w:rFonts w:eastAsia="Times New Roman" w:cs="Times New Roman"/>
          <w:szCs w:val="24"/>
          <w:lang w:eastAsia="hr-HR"/>
        </w:rPr>
        <w:t>10</w:t>
      </w:r>
      <w:r w:rsidRPr="001C48F3">
        <w:rPr>
          <w:rFonts w:eastAsia="Times New Roman" w:cs="Times New Roman"/>
          <w:szCs w:val="24"/>
          <w:lang w:eastAsia="hr-HR"/>
        </w:rPr>
        <w:t xml:space="preserve">) </w:t>
      </w:r>
      <w:r w:rsidR="00FD072C" w:rsidRPr="001C48F3">
        <w:rPr>
          <w:rFonts w:eastAsia="Times New Roman" w:cs="Times New Roman"/>
          <w:szCs w:val="24"/>
          <w:lang w:eastAsia="hr-HR"/>
        </w:rPr>
        <w:t xml:space="preserve">Ministarstvo </w:t>
      </w:r>
      <w:r w:rsidRPr="001C48F3">
        <w:rPr>
          <w:rFonts w:eastAsia="Times New Roman" w:cs="Times New Roman"/>
          <w:szCs w:val="24"/>
          <w:lang w:eastAsia="hr-HR"/>
        </w:rPr>
        <w:t>će utvrditi popis djelatnosti i financijske mjere u korist djelatnosti iz sektora odnosno podsektora koji se smatraju izloženima značajnom riziku od izmještanja emisija stakleničkih plinova u treće zemlje zbog troškova vezanih za emisije stakleničkih plinova ugrađenih u cijene električne energije, u svrhu kompenzacije tih troškova, a u slučajevima kad su takve financijske mjere u skladu s posebnim propisom kojim se uređuju državne potpore.</w:t>
      </w:r>
    </w:p>
    <w:p w14:paraId="00016672" w14:textId="77777777" w:rsidR="00400D4E" w:rsidRPr="001C48F3" w:rsidRDefault="00400D4E" w:rsidP="005839F6">
      <w:pPr>
        <w:spacing w:after="0" w:line="240" w:lineRule="auto"/>
        <w:jc w:val="both"/>
        <w:rPr>
          <w:rFonts w:eastAsia="Times New Roman" w:cs="Times New Roman"/>
          <w:szCs w:val="24"/>
          <w:lang w:eastAsia="hr-HR"/>
        </w:rPr>
      </w:pPr>
    </w:p>
    <w:p w14:paraId="59F040B8" w14:textId="36CFEFDC" w:rsidR="006A78BD" w:rsidRPr="001C48F3" w:rsidRDefault="65E170E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1BEC7B29" w:rsidRPr="001C48F3">
        <w:rPr>
          <w:rFonts w:eastAsia="Times New Roman" w:cs="Times New Roman"/>
          <w:szCs w:val="24"/>
          <w:lang w:eastAsia="hr-HR"/>
        </w:rPr>
        <w:t>1</w:t>
      </w:r>
      <w:r w:rsidR="0017298C" w:rsidRPr="001C48F3">
        <w:rPr>
          <w:rFonts w:eastAsia="Times New Roman" w:cs="Times New Roman"/>
          <w:szCs w:val="24"/>
          <w:lang w:eastAsia="hr-HR"/>
        </w:rPr>
        <w:t>1</w:t>
      </w:r>
      <w:r w:rsidRPr="001C48F3">
        <w:rPr>
          <w:rFonts w:eastAsia="Times New Roman" w:cs="Times New Roman"/>
          <w:szCs w:val="24"/>
          <w:lang w:eastAsia="hr-HR"/>
        </w:rPr>
        <w:t xml:space="preserve">) Za financijske mjere iz stavka </w:t>
      </w:r>
      <w:r w:rsidR="0017298C" w:rsidRPr="001C48F3">
        <w:rPr>
          <w:rFonts w:eastAsia="Times New Roman" w:cs="Times New Roman"/>
          <w:szCs w:val="24"/>
          <w:lang w:eastAsia="hr-HR"/>
        </w:rPr>
        <w:t>10</w:t>
      </w:r>
      <w:r w:rsidRPr="001C48F3">
        <w:rPr>
          <w:rFonts w:eastAsia="Times New Roman" w:cs="Times New Roman"/>
          <w:szCs w:val="24"/>
          <w:lang w:eastAsia="hr-HR"/>
        </w:rPr>
        <w:t>. ovog</w:t>
      </w:r>
      <w:r w:rsidR="3E9DC167" w:rsidRPr="001C48F3">
        <w:rPr>
          <w:rFonts w:eastAsia="Times New Roman" w:cs="Times New Roman"/>
          <w:szCs w:val="24"/>
          <w:lang w:eastAsia="hr-HR"/>
        </w:rPr>
        <w:t>a</w:t>
      </w:r>
      <w:r w:rsidRPr="001C48F3">
        <w:rPr>
          <w:rFonts w:eastAsia="Times New Roman" w:cs="Times New Roman"/>
          <w:szCs w:val="24"/>
          <w:lang w:eastAsia="hr-HR"/>
        </w:rPr>
        <w:t xml:space="preserve"> članka smije se upotrijebiti najviše 25 % </w:t>
      </w:r>
      <w:r w:rsidR="5DCD4C4E" w:rsidRPr="001C48F3">
        <w:rPr>
          <w:rFonts w:eastAsia="Times New Roman" w:cs="Times New Roman"/>
          <w:szCs w:val="24"/>
          <w:lang w:eastAsia="hr-HR"/>
        </w:rPr>
        <w:t>financijskih sredstava iz stavka 1. ovog</w:t>
      </w:r>
      <w:r w:rsidR="75EF5194" w:rsidRPr="001C48F3">
        <w:rPr>
          <w:rFonts w:eastAsia="Times New Roman" w:cs="Times New Roman"/>
          <w:szCs w:val="24"/>
          <w:lang w:eastAsia="hr-HR"/>
        </w:rPr>
        <w:t>a</w:t>
      </w:r>
      <w:r w:rsidR="5DCD4C4E" w:rsidRPr="001C48F3">
        <w:rPr>
          <w:rFonts w:eastAsia="Times New Roman" w:cs="Times New Roman"/>
          <w:szCs w:val="24"/>
          <w:lang w:eastAsia="hr-HR"/>
        </w:rPr>
        <w:t xml:space="preserve"> članka</w:t>
      </w:r>
      <w:r w:rsidR="0A9D2771" w:rsidRPr="001C48F3">
        <w:rPr>
          <w:rFonts w:eastAsia="Times New Roman" w:cs="Times New Roman"/>
          <w:szCs w:val="24"/>
          <w:lang w:eastAsia="hr-HR"/>
        </w:rPr>
        <w:t>,</w:t>
      </w:r>
      <w:r w:rsidRPr="001C48F3">
        <w:rPr>
          <w:rFonts w:eastAsia="Times New Roman" w:cs="Times New Roman"/>
          <w:szCs w:val="24"/>
          <w:lang w:eastAsia="hr-HR"/>
        </w:rPr>
        <w:t xml:space="preserve"> </w:t>
      </w:r>
      <w:r w:rsidR="4A9E6F8B" w:rsidRPr="001C48F3">
        <w:rPr>
          <w:rFonts w:eastAsia="Times New Roman" w:cs="Times New Roman"/>
          <w:szCs w:val="24"/>
          <w:lang w:eastAsia="hr-HR"/>
        </w:rPr>
        <w:t xml:space="preserve">a </w:t>
      </w:r>
      <w:r w:rsidR="0E8DC4F2" w:rsidRPr="001C48F3">
        <w:rPr>
          <w:rFonts w:eastAsia="Times New Roman" w:cs="Times New Roman"/>
          <w:szCs w:val="24"/>
          <w:lang w:eastAsia="hr-HR"/>
        </w:rPr>
        <w:t>u</w:t>
      </w:r>
      <w:r w:rsidRPr="001C48F3">
        <w:rPr>
          <w:rFonts w:eastAsia="Times New Roman" w:cs="Times New Roman"/>
          <w:szCs w:val="24"/>
          <w:lang w:eastAsia="hr-HR"/>
        </w:rPr>
        <w:t xml:space="preserve"> roku od tri mjeseca nakon isteka svake godine objavljuje se ukupan iznos nadoknada dodijeljenih po sektorima i podsektorima.</w:t>
      </w:r>
    </w:p>
    <w:p w14:paraId="2DC65D14" w14:textId="77777777" w:rsidR="00400D4E" w:rsidRPr="001C48F3" w:rsidRDefault="00400D4E" w:rsidP="005839F6">
      <w:pPr>
        <w:spacing w:after="0" w:line="240" w:lineRule="auto"/>
        <w:jc w:val="both"/>
        <w:rPr>
          <w:rFonts w:eastAsia="Times New Roman" w:cs="Times New Roman"/>
          <w:szCs w:val="24"/>
          <w:lang w:eastAsia="hr-HR"/>
        </w:rPr>
      </w:pPr>
    </w:p>
    <w:p w14:paraId="414CBD45" w14:textId="233A7928" w:rsidR="006A78BD" w:rsidRPr="001C48F3" w:rsidRDefault="1701701C"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w:t>
      </w:r>
      <w:r w:rsidR="639E09FC" w:rsidRPr="001C48F3">
        <w:rPr>
          <w:rFonts w:eastAsia="Times New Roman" w:cs="Times New Roman"/>
          <w:szCs w:val="24"/>
          <w:lang w:eastAsia="hr-HR"/>
        </w:rPr>
        <w:t>1</w:t>
      </w:r>
      <w:r w:rsidR="0017298C" w:rsidRPr="001C48F3">
        <w:rPr>
          <w:rFonts w:eastAsia="Times New Roman" w:cs="Times New Roman"/>
          <w:szCs w:val="24"/>
          <w:lang w:eastAsia="hr-HR"/>
        </w:rPr>
        <w:t>2</w:t>
      </w:r>
      <w:r w:rsidRPr="001C48F3">
        <w:rPr>
          <w:rFonts w:eastAsia="Times New Roman" w:cs="Times New Roman"/>
          <w:szCs w:val="24"/>
          <w:lang w:eastAsia="hr-HR"/>
        </w:rPr>
        <w:t xml:space="preserve">) </w:t>
      </w:r>
      <w:r w:rsidR="2F2A1A4E" w:rsidRPr="001C48F3">
        <w:rPr>
          <w:rFonts w:eastAsia="Times New Roman" w:cs="Times New Roman"/>
          <w:szCs w:val="24"/>
          <w:lang w:eastAsia="hr-HR"/>
        </w:rPr>
        <w:t xml:space="preserve">Ako iznos financijskih mjera premašuje više od 25 % prihoda ostvarenih dražbama emisijskih jedinica, </w:t>
      </w:r>
      <w:r w:rsidR="6C172B87" w:rsidRPr="001C48F3">
        <w:rPr>
          <w:rFonts w:eastAsia="Times New Roman" w:cs="Times New Roman"/>
          <w:szCs w:val="24"/>
        </w:rPr>
        <w:t>Ministarstvo</w:t>
      </w:r>
      <w:r w:rsidR="2F2A1A4E" w:rsidRPr="001C48F3">
        <w:rPr>
          <w:rFonts w:eastAsia="Times New Roman" w:cs="Times New Roman"/>
          <w:szCs w:val="24"/>
          <w:lang w:eastAsia="hr-HR"/>
        </w:rPr>
        <w:t xml:space="preserve"> objavljuje izvješće u kojem se navode razlozi za premašivanje tog iznosa.</w:t>
      </w:r>
    </w:p>
    <w:p w14:paraId="03D9A155" w14:textId="77777777" w:rsidR="00400D4E" w:rsidRPr="001C48F3" w:rsidRDefault="00400D4E" w:rsidP="005839F6">
      <w:pPr>
        <w:spacing w:after="0" w:line="240" w:lineRule="auto"/>
        <w:jc w:val="both"/>
        <w:rPr>
          <w:rFonts w:eastAsia="Times New Roman" w:cs="Times New Roman"/>
          <w:szCs w:val="24"/>
          <w:lang w:eastAsia="hr-HR"/>
        </w:rPr>
      </w:pPr>
    </w:p>
    <w:p w14:paraId="0BD64B6B" w14:textId="532E41A3" w:rsidR="006A78BD" w:rsidRPr="001C48F3" w:rsidRDefault="7705FD37"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41E9C856" w:rsidRPr="001C48F3">
        <w:rPr>
          <w:rFonts w:eastAsia="Times New Roman" w:cs="Times New Roman"/>
          <w:szCs w:val="24"/>
          <w:lang w:eastAsia="hr-HR"/>
        </w:rPr>
        <w:t>1</w:t>
      </w:r>
      <w:r w:rsidR="0017298C" w:rsidRPr="001C48F3">
        <w:rPr>
          <w:rFonts w:eastAsia="Times New Roman" w:cs="Times New Roman"/>
          <w:szCs w:val="24"/>
          <w:lang w:eastAsia="hr-HR"/>
        </w:rPr>
        <w:t>3</w:t>
      </w:r>
      <w:r w:rsidRPr="001C48F3">
        <w:rPr>
          <w:rFonts w:eastAsia="Times New Roman" w:cs="Times New Roman"/>
          <w:szCs w:val="24"/>
          <w:lang w:eastAsia="hr-HR"/>
        </w:rPr>
        <w:t xml:space="preserve">) </w:t>
      </w:r>
      <w:r w:rsidR="65E170E3" w:rsidRPr="001C48F3">
        <w:rPr>
          <w:rFonts w:eastAsia="Times New Roman" w:cs="Times New Roman"/>
          <w:szCs w:val="24"/>
          <w:lang w:eastAsia="hr-HR"/>
        </w:rPr>
        <w:t>U izvješću se navode relevantne informacije o cijenama električne energije za velike industrijske potrošače koji ostvaruju koristi od tih financijskih mjera, pri čemu se ne dovode u pitanje zahtjevi u vezi sa zaštitom povjerljivih informacija.</w:t>
      </w:r>
    </w:p>
    <w:p w14:paraId="5862D8ED" w14:textId="77777777" w:rsidR="00400D4E" w:rsidRPr="001C48F3" w:rsidRDefault="00400D4E" w:rsidP="005839F6">
      <w:pPr>
        <w:spacing w:after="0" w:line="240" w:lineRule="auto"/>
        <w:jc w:val="both"/>
        <w:rPr>
          <w:rFonts w:eastAsia="Times New Roman" w:cs="Times New Roman"/>
          <w:szCs w:val="24"/>
          <w:lang w:eastAsia="hr-HR"/>
        </w:rPr>
      </w:pPr>
    </w:p>
    <w:p w14:paraId="0714C835" w14:textId="7790DACD" w:rsidR="4206EB74" w:rsidRPr="001C48F3" w:rsidRDefault="7CDE6088"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63074882" w:rsidRPr="001C48F3">
        <w:rPr>
          <w:rFonts w:eastAsia="Times New Roman" w:cs="Times New Roman"/>
          <w:szCs w:val="24"/>
          <w:lang w:eastAsia="hr-HR"/>
        </w:rPr>
        <w:t>1</w:t>
      </w:r>
      <w:r w:rsidR="0017298C" w:rsidRPr="001C48F3">
        <w:rPr>
          <w:rFonts w:eastAsia="Times New Roman" w:cs="Times New Roman"/>
          <w:szCs w:val="24"/>
          <w:lang w:eastAsia="hr-HR"/>
        </w:rPr>
        <w:t>4</w:t>
      </w:r>
      <w:r w:rsidRPr="001C48F3">
        <w:rPr>
          <w:rFonts w:eastAsia="Times New Roman" w:cs="Times New Roman"/>
          <w:szCs w:val="24"/>
          <w:lang w:eastAsia="hr-HR"/>
        </w:rPr>
        <w:t xml:space="preserve">) </w:t>
      </w:r>
      <w:r w:rsidR="65E170E3" w:rsidRPr="001C48F3">
        <w:rPr>
          <w:rFonts w:eastAsia="Times New Roman" w:cs="Times New Roman"/>
          <w:szCs w:val="24"/>
          <w:lang w:eastAsia="hr-HR"/>
        </w:rPr>
        <w:t>Izvješće ujedno sadržava informacije o tome jesu li razmotrene druge mjere u svrhu održiva srednjoročnog do dugoročnog smanjenja neizravnih troškova ugljika.</w:t>
      </w:r>
    </w:p>
    <w:p w14:paraId="6C878BCE" w14:textId="77777777" w:rsidR="00400D4E" w:rsidRPr="001C48F3" w:rsidRDefault="00400D4E" w:rsidP="005839F6">
      <w:pPr>
        <w:spacing w:after="0" w:line="240" w:lineRule="auto"/>
        <w:jc w:val="both"/>
        <w:rPr>
          <w:rFonts w:eastAsia="Times New Roman" w:cs="Times New Roman"/>
          <w:szCs w:val="24"/>
          <w:lang w:eastAsia="hr-HR"/>
        </w:rPr>
      </w:pPr>
    </w:p>
    <w:p w14:paraId="441D9A59" w14:textId="4E8C8151" w:rsidR="08A8A51A" w:rsidRPr="001C48F3" w:rsidRDefault="00021055" w:rsidP="005839F6">
      <w:pPr>
        <w:spacing w:after="0" w:line="240" w:lineRule="auto"/>
        <w:ind w:right="-5"/>
        <w:jc w:val="both"/>
        <w:rPr>
          <w:rFonts w:eastAsia="Times New Roman" w:cs="Times New Roman"/>
          <w:szCs w:val="24"/>
          <w:lang w:eastAsia="hr-HR"/>
        </w:rPr>
      </w:pPr>
      <w:r w:rsidRPr="001C48F3">
        <w:rPr>
          <w:rFonts w:eastAsia="Times New Roman" w:cs="Times New Roman"/>
          <w:szCs w:val="24"/>
          <w:lang w:eastAsia="hr-HR"/>
        </w:rPr>
        <w:t xml:space="preserve">(15) </w:t>
      </w:r>
      <w:r w:rsidR="00BD193E" w:rsidRPr="001C48F3">
        <w:rPr>
          <w:rFonts w:eastAsia="Times New Roman" w:cs="Times New Roman"/>
          <w:szCs w:val="24"/>
          <w:lang w:eastAsia="hr-HR"/>
        </w:rPr>
        <w:t xml:space="preserve">O financijskim mjerama iz stavka </w:t>
      </w:r>
      <w:r w:rsidR="0017298C" w:rsidRPr="001C48F3">
        <w:rPr>
          <w:rFonts w:eastAsia="Times New Roman" w:cs="Times New Roman"/>
          <w:szCs w:val="24"/>
          <w:lang w:eastAsia="hr-HR"/>
        </w:rPr>
        <w:t>10</w:t>
      </w:r>
      <w:r w:rsidR="00BD193E" w:rsidRPr="001C48F3">
        <w:rPr>
          <w:rFonts w:eastAsia="Times New Roman" w:cs="Times New Roman"/>
          <w:szCs w:val="24"/>
          <w:lang w:eastAsia="hr-HR"/>
        </w:rPr>
        <w:t>. ovoga članka</w:t>
      </w:r>
      <w:r w:rsidR="779452F5" w:rsidRPr="001C48F3">
        <w:rPr>
          <w:rFonts w:eastAsia="Times New Roman" w:cs="Times New Roman"/>
          <w:szCs w:val="24"/>
          <w:lang w:eastAsia="hr-HR"/>
        </w:rPr>
        <w:t xml:space="preserve"> </w:t>
      </w:r>
      <w:r w:rsidR="00EF07E5" w:rsidRPr="001C48F3">
        <w:rPr>
          <w:rFonts w:eastAsia="Times New Roman" w:cs="Times New Roman"/>
          <w:szCs w:val="24"/>
          <w:lang w:eastAsia="hr-HR"/>
        </w:rPr>
        <w:t>Vlada Republike Hrvatske će na prijedlog Ministarstva</w:t>
      </w:r>
      <w:r w:rsidR="00445439">
        <w:rPr>
          <w:rFonts w:eastAsia="Times New Roman" w:cs="Times New Roman"/>
          <w:szCs w:val="24"/>
          <w:lang w:eastAsia="hr-HR"/>
        </w:rPr>
        <w:t>,</w:t>
      </w:r>
      <w:r w:rsidR="00EF07E5" w:rsidRPr="001C48F3">
        <w:rPr>
          <w:rFonts w:eastAsia="Times New Roman" w:cs="Times New Roman"/>
          <w:szCs w:val="24"/>
          <w:lang w:eastAsia="hr-HR"/>
        </w:rPr>
        <w:t xml:space="preserve"> u</w:t>
      </w:r>
      <w:r w:rsidR="006B6F0E" w:rsidRPr="001C48F3">
        <w:rPr>
          <w:rFonts w:eastAsia="Times New Roman" w:cs="Times New Roman"/>
          <w:szCs w:val="24"/>
          <w:lang w:eastAsia="hr-HR"/>
        </w:rPr>
        <w:t>z</w:t>
      </w:r>
      <w:r w:rsidR="00EF07E5" w:rsidRPr="001C48F3">
        <w:rPr>
          <w:rFonts w:eastAsia="Times New Roman" w:cs="Times New Roman"/>
          <w:szCs w:val="24"/>
          <w:lang w:eastAsia="hr-HR"/>
        </w:rPr>
        <w:t xml:space="preserve"> </w:t>
      </w:r>
      <w:r w:rsidR="00166E2B" w:rsidRPr="001C48F3">
        <w:rPr>
          <w:rFonts w:eastAsia="Times New Roman" w:cs="Times New Roman"/>
          <w:szCs w:val="24"/>
          <w:lang w:eastAsia="hr-HR"/>
        </w:rPr>
        <w:t>prethodnu suglasnost</w:t>
      </w:r>
      <w:r w:rsidR="00EF07E5" w:rsidRPr="001C48F3">
        <w:rPr>
          <w:rFonts w:eastAsia="Times New Roman" w:cs="Times New Roman"/>
          <w:szCs w:val="24"/>
          <w:lang w:eastAsia="hr-HR"/>
        </w:rPr>
        <w:t xml:space="preserve"> tijel</w:t>
      </w:r>
      <w:r w:rsidR="00166E2B" w:rsidRPr="001C48F3">
        <w:rPr>
          <w:rFonts w:eastAsia="Times New Roman" w:cs="Times New Roman"/>
          <w:szCs w:val="24"/>
          <w:lang w:eastAsia="hr-HR"/>
        </w:rPr>
        <w:t>a</w:t>
      </w:r>
      <w:r w:rsidR="00EF07E5" w:rsidRPr="001C48F3">
        <w:rPr>
          <w:rFonts w:eastAsia="Times New Roman" w:cs="Times New Roman"/>
          <w:szCs w:val="24"/>
          <w:lang w:eastAsia="hr-HR"/>
        </w:rPr>
        <w:t xml:space="preserve"> državne uprave nadležn</w:t>
      </w:r>
      <w:r w:rsidR="006F4C5C">
        <w:rPr>
          <w:rFonts w:eastAsia="Times New Roman" w:cs="Times New Roman"/>
          <w:szCs w:val="24"/>
          <w:lang w:eastAsia="hr-HR"/>
        </w:rPr>
        <w:t>ih</w:t>
      </w:r>
      <w:r w:rsidR="00EF07E5" w:rsidRPr="001C48F3">
        <w:rPr>
          <w:rFonts w:eastAsia="Times New Roman" w:cs="Times New Roman"/>
          <w:szCs w:val="24"/>
          <w:lang w:eastAsia="hr-HR"/>
        </w:rPr>
        <w:t xml:space="preserve"> za gospodarstvo i </w:t>
      </w:r>
      <w:r w:rsidR="00463543">
        <w:rPr>
          <w:rFonts w:eastAsia="Times New Roman" w:cs="Times New Roman"/>
          <w:szCs w:val="24"/>
          <w:lang w:eastAsia="hr-HR"/>
        </w:rPr>
        <w:t>financij</w:t>
      </w:r>
      <w:r w:rsidR="00445439">
        <w:rPr>
          <w:rFonts w:eastAsia="Times New Roman" w:cs="Times New Roman"/>
          <w:szCs w:val="24"/>
          <w:lang w:eastAsia="hr-HR"/>
        </w:rPr>
        <w:t>e</w:t>
      </w:r>
      <w:r w:rsidR="00EF07E5" w:rsidRPr="001C48F3">
        <w:rPr>
          <w:rFonts w:eastAsia="Times New Roman" w:cs="Times New Roman"/>
          <w:szCs w:val="24"/>
          <w:lang w:eastAsia="hr-HR"/>
        </w:rPr>
        <w:t>, a uz odobrenje Europske komisije, donijeti odluku</w:t>
      </w:r>
      <w:r w:rsidR="00BD193E" w:rsidRPr="001C48F3">
        <w:rPr>
          <w:rFonts w:eastAsia="Times New Roman" w:cs="Times New Roman"/>
          <w:szCs w:val="24"/>
          <w:lang w:eastAsia="hr-HR"/>
        </w:rPr>
        <w:t>.</w:t>
      </w:r>
    </w:p>
    <w:p w14:paraId="31126816" w14:textId="01853675" w:rsidR="004049A0" w:rsidRPr="001C48F3" w:rsidRDefault="004049A0" w:rsidP="005839F6">
      <w:pPr>
        <w:spacing w:after="0" w:line="240" w:lineRule="auto"/>
        <w:jc w:val="both"/>
        <w:rPr>
          <w:rFonts w:eastAsia="Times New Roman" w:cs="Times New Roman"/>
          <w:szCs w:val="24"/>
          <w:lang w:eastAsia="hr-HR"/>
        </w:rPr>
      </w:pPr>
    </w:p>
    <w:p w14:paraId="4235130C" w14:textId="28E548C1" w:rsidR="004049A0" w:rsidRPr="001C48F3" w:rsidRDefault="642D6D1F" w:rsidP="005839F6">
      <w:pPr>
        <w:spacing w:after="0" w:line="240" w:lineRule="auto"/>
        <w:rPr>
          <w:rFonts w:eastAsia="Times New Roman" w:cs="Times New Roman"/>
          <w:lang w:eastAsia="hr-HR"/>
        </w:rPr>
      </w:pPr>
      <w:r w:rsidRPr="001C48F3">
        <w:rPr>
          <w:rFonts w:eastAsia="Times New Roman" w:cs="Times New Roman"/>
          <w:lang w:eastAsia="hr-HR"/>
        </w:rPr>
        <w:t xml:space="preserve">Financijska sredstva iz novog EU sustava trgovanja </w:t>
      </w:r>
      <w:r w:rsidR="0D5E4C59" w:rsidRPr="001C48F3">
        <w:rPr>
          <w:rFonts w:eastAsia="Times New Roman" w:cs="Times New Roman"/>
          <w:lang w:eastAsia="hr-HR"/>
        </w:rPr>
        <w:t>emisij</w:t>
      </w:r>
      <w:r w:rsidR="6E859F79" w:rsidRPr="001C48F3">
        <w:rPr>
          <w:rFonts w:eastAsia="Times New Roman" w:cs="Times New Roman"/>
          <w:lang w:eastAsia="hr-HR"/>
        </w:rPr>
        <w:t>skim</w:t>
      </w:r>
      <w:r w:rsidR="14F233B9" w:rsidRPr="001C48F3">
        <w:rPr>
          <w:rFonts w:eastAsia="Times New Roman" w:cs="Times New Roman"/>
          <w:lang w:eastAsia="hr-HR"/>
        </w:rPr>
        <w:t xml:space="preserve"> jedinicama</w:t>
      </w:r>
    </w:p>
    <w:p w14:paraId="6442E04C" w14:textId="77777777" w:rsidR="00400D4E" w:rsidRPr="001C48F3" w:rsidRDefault="00400D4E" w:rsidP="005839F6">
      <w:pPr>
        <w:spacing w:after="0" w:line="240" w:lineRule="auto"/>
        <w:rPr>
          <w:rFonts w:cs="Times New Roman"/>
        </w:rPr>
      </w:pPr>
    </w:p>
    <w:p w14:paraId="3644914B" w14:textId="62266874" w:rsidR="20990CFE" w:rsidRPr="001C48F3" w:rsidRDefault="046A6183" w:rsidP="005839F6">
      <w:pPr>
        <w:pStyle w:val="Naslov5"/>
        <w:spacing w:before="0" w:line="240" w:lineRule="auto"/>
      </w:pPr>
      <w:r w:rsidRPr="001C48F3">
        <w:t>Članak 1</w:t>
      </w:r>
      <w:r w:rsidR="13626A77" w:rsidRPr="001C48F3">
        <w:t>1</w:t>
      </w:r>
      <w:r w:rsidR="2AA82365" w:rsidRPr="001C48F3">
        <w:t>0</w:t>
      </w:r>
      <w:r w:rsidRPr="001C48F3">
        <w:t>.</w:t>
      </w:r>
    </w:p>
    <w:p w14:paraId="7682246C" w14:textId="77777777" w:rsidR="005A6231" w:rsidRPr="001C48F3" w:rsidRDefault="005A6231" w:rsidP="005839F6">
      <w:pPr>
        <w:spacing w:after="0" w:line="240" w:lineRule="auto"/>
      </w:pPr>
    </w:p>
    <w:p w14:paraId="42D1A6F0" w14:textId="7F24ED0D" w:rsidR="101941B0" w:rsidRPr="001C48F3" w:rsidRDefault="456F9404" w:rsidP="005839F6">
      <w:pPr>
        <w:spacing w:after="0" w:line="240" w:lineRule="auto"/>
        <w:ind w:left="-142"/>
        <w:jc w:val="both"/>
        <w:rPr>
          <w:rFonts w:eastAsia="Times New Roman" w:cs="Times New Roman"/>
        </w:rPr>
      </w:pPr>
      <w:r w:rsidRPr="001C48F3">
        <w:rPr>
          <w:rFonts w:eastAsia="Times New Roman" w:cs="Times New Roman"/>
        </w:rPr>
        <w:t>(</w:t>
      </w:r>
      <w:r w:rsidR="3DFFE27C" w:rsidRPr="001C48F3">
        <w:rPr>
          <w:rFonts w:eastAsia="Times New Roman" w:cs="Times New Roman"/>
        </w:rPr>
        <w:t xml:space="preserve">1) Financijska sredstva dobivena prodajom emisijskih jedinica putem dražbi u EU sustavu trgovanja </w:t>
      </w:r>
      <w:r w:rsidR="21AB7C3E" w:rsidRPr="001C48F3">
        <w:rPr>
          <w:rFonts w:eastAsia="Times New Roman" w:cs="Times New Roman"/>
        </w:rPr>
        <w:t>emisij</w:t>
      </w:r>
      <w:r w:rsidR="331D63BF" w:rsidRPr="001C48F3">
        <w:rPr>
          <w:rFonts w:eastAsia="Times New Roman" w:cs="Times New Roman"/>
        </w:rPr>
        <w:t>skim</w:t>
      </w:r>
      <w:r w:rsidR="347E855B" w:rsidRPr="001C48F3">
        <w:rPr>
          <w:rFonts w:eastAsia="Times New Roman" w:cs="Times New Roman"/>
        </w:rPr>
        <w:t xml:space="preserve"> jedinicama</w:t>
      </w:r>
      <w:r w:rsidR="3DFFE27C" w:rsidRPr="001C48F3">
        <w:rPr>
          <w:rFonts w:eastAsia="Times New Roman" w:cs="Times New Roman"/>
        </w:rPr>
        <w:t xml:space="preserve"> iz sektora zgradarstva, cestovnog prometa i dodatnih sektora </w:t>
      </w:r>
      <w:r w:rsidR="23C156A3" w:rsidRPr="001C48F3">
        <w:rPr>
          <w:rFonts w:eastAsia="Times New Roman" w:cs="Times New Roman"/>
        </w:rPr>
        <w:t>iz volumena Republike Hrvats</w:t>
      </w:r>
      <w:r w:rsidR="045B6273" w:rsidRPr="001C48F3">
        <w:rPr>
          <w:rFonts w:eastAsia="Times New Roman" w:cs="Times New Roman"/>
        </w:rPr>
        <w:t>ke</w:t>
      </w:r>
      <w:r w:rsidR="23C156A3" w:rsidRPr="001C48F3">
        <w:rPr>
          <w:rFonts w:eastAsia="Times New Roman" w:cs="Times New Roman"/>
        </w:rPr>
        <w:t xml:space="preserve"> </w:t>
      </w:r>
      <w:r w:rsidR="3DFFE27C" w:rsidRPr="001C48F3">
        <w:rPr>
          <w:rFonts w:eastAsia="Times New Roman" w:cs="Times New Roman"/>
        </w:rPr>
        <w:t xml:space="preserve">uplaćuju se na poseban račun Fonda za </w:t>
      </w:r>
      <w:r w:rsidR="75BDB140" w:rsidRPr="001C48F3">
        <w:rPr>
          <w:rFonts w:eastAsia="Times New Roman" w:cs="Times New Roman"/>
        </w:rPr>
        <w:t>zaštitu okoliša i energetsku učinkovitost.</w:t>
      </w:r>
    </w:p>
    <w:p w14:paraId="049B256A" w14:textId="77777777" w:rsidR="00400D4E" w:rsidRPr="001C48F3" w:rsidRDefault="00400D4E" w:rsidP="005839F6">
      <w:pPr>
        <w:spacing w:after="0" w:line="240" w:lineRule="auto"/>
        <w:ind w:left="-142"/>
        <w:jc w:val="both"/>
        <w:rPr>
          <w:rFonts w:eastAsia="Times New Roman" w:cs="Times New Roman"/>
        </w:rPr>
      </w:pPr>
    </w:p>
    <w:p w14:paraId="57C2BDD1" w14:textId="0BE6B2B6" w:rsidR="101941B0" w:rsidRPr="001C48F3" w:rsidRDefault="6EFCCFC1" w:rsidP="005839F6">
      <w:pPr>
        <w:spacing w:after="0" w:line="240" w:lineRule="auto"/>
        <w:ind w:left="-142"/>
        <w:jc w:val="both"/>
        <w:rPr>
          <w:rFonts w:eastAsia="Times New Roman" w:cs="Times New Roman"/>
          <w:szCs w:val="24"/>
        </w:rPr>
      </w:pPr>
      <w:r w:rsidRPr="001C48F3">
        <w:rPr>
          <w:rFonts w:eastAsia="Times New Roman" w:cs="Times New Roman"/>
          <w:szCs w:val="24"/>
        </w:rPr>
        <w:t xml:space="preserve">(2) </w:t>
      </w:r>
      <w:r w:rsidR="229FD3C3" w:rsidRPr="001C48F3">
        <w:rPr>
          <w:rFonts w:eastAsia="Times New Roman" w:cs="Times New Roman"/>
          <w:szCs w:val="24"/>
        </w:rPr>
        <w:t>Ministarstvo</w:t>
      </w:r>
      <w:r w:rsidRPr="001C48F3">
        <w:rPr>
          <w:rFonts w:eastAsia="Times New Roman" w:cs="Times New Roman"/>
          <w:szCs w:val="24"/>
        </w:rPr>
        <w:t xml:space="preserve"> izrađuje Plan korištenja sredstava iz stavka 1. ovoga članka </w:t>
      </w:r>
      <w:r w:rsidR="00BD27E2" w:rsidRPr="001C48F3">
        <w:rPr>
          <w:rFonts w:eastAsia="Times New Roman" w:cs="Times New Roman"/>
          <w:szCs w:val="24"/>
        </w:rPr>
        <w:t>u svojstvu nositelja u koordinaciji s</w:t>
      </w:r>
      <w:r w:rsidR="00ED210A" w:rsidRPr="001C48F3">
        <w:rPr>
          <w:rFonts w:eastAsia="Times New Roman" w:cs="Times New Roman"/>
          <w:szCs w:val="24"/>
        </w:rPr>
        <w:t xml:space="preserve"> </w:t>
      </w:r>
      <w:r w:rsidRPr="001C48F3">
        <w:rPr>
          <w:rFonts w:eastAsia="Times New Roman" w:cs="Times New Roman"/>
          <w:szCs w:val="24"/>
        </w:rPr>
        <w:t>tijelima državne uprave nadležnima za područja: prometa, graditeljstva i prostornog</w:t>
      </w:r>
      <w:r w:rsidR="003809CF">
        <w:rPr>
          <w:rFonts w:eastAsia="Times New Roman" w:cs="Times New Roman"/>
          <w:szCs w:val="24"/>
        </w:rPr>
        <w:t>a</w:t>
      </w:r>
      <w:r w:rsidRPr="001C48F3">
        <w:rPr>
          <w:rFonts w:eastAsia="Times New Roman" w:cs="Times New Roman"/>
          <w:szCs w:val="24"/>
        </w:rPr>
        <w:t xml:space="preserve"> uređenja, socijalne politike, energetike i regionalnoga razvoja i fondova Europske unije</w:t>
      </w:r>
      <w:r w:rsidR="00F15E9A" w:rsidRPr="001C48F3">
        <w:t xml:space="preserve"> </w:t>
      </w:r>
      <w:r w:rsidR="00F15E9A" w:rsidRPr="001C48F3">
        <w:rPr>
          <w:rFonts w:eastAsia="Times New Roman" w:cs="Times New Roman"/>
          <w:szCs w:val="24"/>
        </w:rPr>
        <w:t xml:space="preserve">kao </w:t>
      </w:r>
      <w:proofErr w:type="spellStart"/>
      <w:r w:rsidR="00F15E9A" w:rsidRPr="001C48F3">
        <w:rPr>
          <w:rFonts w:eastAsia="Times New Roman" w:cs="Times New Roman"/>
          <w:szCs w:val="24"/>
        </w:rPr>
        <w:t>sunositeljima</w:t>
      </w:r>
      <w:proofErr w:type="spellEnd"/>
      <w:r w:rsidRPr="001C48F3">
        <w:rPr>
          <w:rFonts w:eastAsia="Times New Roman" w:cs="Times New Roman"/>
          <w:szCs w:val="24"/>
        </w:rPr>
        <w:t xml:space="preserve"> te njime propisuje vrste mjera u skladu sa stavkom </w:t>
      </w:r>
      <w:r w:rsidR="30BE57A8" w:rsidRPr="001C48F3">
        <w:rPr>
          <w:rFonts w:eastAsia="Times New Roman" w:cs="Times New Roman"/>
          <w:szCs w:val="24"/>
        </w:rPr>
        <w:t>4</w:t>
      </w:r>
      <w:r w:rsidRPr="001C48F3">
        <w:rPr>
          <w:rFonts w:eastAsia="Times New Roman" w:cs="Times New Roman"/>
          <w:szCs w:val="24"/>
        </w:rPr>
        <w:t>. ovog</w:t>
      </w:r>
      <w:r w:rsidR="16734345" w:rsidRPr="001C48F3">
        <w:rPr>
          <w:rFonts w:eastAsia="Times New Roman" w:cs="Times New Roman"/>
          <w:szCs w:val="24"/>
        </w:rPr>
        <w:t>a</w:t>
      </w:r>
      <w:r w:rsidRPr="001C48F3">
        <w:rPr>
          <w:rFonts w:eastAsia="Times New Roman" w:cs="Times New Roman"/>
          <w:szCs w:val="24"/>
        </w:rPr>
        <w:t xml:space="preserve"> članka, korisnike sredstava, postotak sufinanciranja, vrste i načine dodjele sredstava te očekivane rezultate.</w:t>
      </w:r>
    </w:p>
    <w:p w14:paraId="7E996BCA" w14:textId="77777777" w:rsidR="00400D4E" w:rsidRPr="001C48F3" w:rsidRDefault="00400D4E" w:rsidP="005839F6">
      <w:pPr>
        <w:spacing w:after="0" w:line="240" w:lineRule="auto"/>
        <w:ind w:left="-142"/>
        <w:jc w:val="both"/>
        <w:rPr>
          <w:rFonts w:eastAsia="Times New Roman" w:cs="Times New Roman"/>
          <w:szCs w:val="24"/>
        </w:rPr>
      </w:pPr>
    </w:p>
    <w:p w14:paraId="0D98E579" w14:textId="4B186DE6" w:rsidR="101941B0" w:rsidRPr="001C48F3" w:rsidRDefault="6EFCCFC1" w:rsidP="005839F6">
      <w:pPr>
        <w:spacing w:after="0" w:line="240" w:lineRule="auto"/>
        <w:ind w:left="-142"/>
        <w:jc w:val="both"/>
        <w:rPr>
          <w:rFonts w:eastAsia="Times New Roman" w:cs="Times New Roman"/>
          <w:szCs w:val="24"/>
        </w:rPr>
      </w:pPr>
      <w:r w:rsidRPr="001C48F3">
        <w:rPr>
          <w:rFonts w:eastAsia="Times New Roman" w:cs="Times New Roman"/>
          <w:szCs w:val="24"/>
        </w:rPr>
        <w:t>(3) Plan iz stavka 2. ovog</w:t>
      </w:r>
      <w:r w:rsidR="6B5EC5BE" w:rsidRPr="001C48F3">
        <w:rPr>
          <w:rFonts w:eastAsia="Times New Roman" w:cs="Times New Roman"/>
          <w:szCs w:val="24"/>
        </w:rPr>
        <w:t>a</w:t>
      </w:r>
      <w:r w:rsidRPr="001C48F3">
        <w:rPr>
          <w:rFonts w:eastAsia="Times New Roman" w:cs="Times New Roman"/>
          <w:szCs w:val="24"/>
        </w:rPr>
        <w:t xml:space="preserve"> članka donosi Vlada Republike Hrvatske </w:t>
      </w:r>
      <w:r w:rsidR="005C79C3" w:rsidRPr="001C48F3">
        <w:rPr>
          <w:rFonts w:eastAsia="Times New Roman" w:cs="Times New Roman"/>
          <w:szCs w:val="24"/>
        </w:rPr>
        <w:t>o</w:t>
      </w:r>
      <w:r w:rsidR="02CDACDA" w:rsidRPr="001C48F3">
        <w:rPr>
          <w:rFonts w:eastAsia="Times New Roman" w:cs="Times New Roman"/>
          <w:szCs w:val="24"/>
        </w:rPr>
        <w:t xml:space="preserve">dlukom </w:t>
      </w:r>
      <w:r w:rsidRPr="001C48F3">
        <w:rPr>
          <w:rFonts w:eastAsia="Times New Roman" w:cs="Times New Roman"/>
          <w:szCs w:val="24"/>
        </w:rPr>
        <w:t xml:space="preserve">za razdoblje od tri godine i objavljuje se na mrežnim stranicama </w:t>
      </w:r>
      <w:r w:rsidR="525A5224" w:rsidRPr="001C48F3">
        <w:rPr>
          <w:rFonts w:eastAsia="Times New Roman" w:cs="Times New Roman"/>
          <w:szCs w:val="24"/>
        </w:rPr>
        <w:t>Ministarstva</w:t>
      </w:r>
      <w:r w:rsidRPr="001C48F3">
        <w:rPr>
          <w:rFonts w:eastAsia="Times New Roman" w:cs="Times New Roman"/>
          <w:szCs w:val="24"/>
        </w:rPr>
        <w:t>.</w:t>
      </w:r>
    </w:p>
    <w:p w14:paraId="033CFA6F" w14:textId="77777777" w:rsidR="00400D4E" w:rsidRPr="001C48F3" w:rsidRDefault="00400D4E" w:rsidP="005839F6">
      <w:pPr>
        <w:spacing w:after="0" w:line="240" w:lineRule="auto"/>
        <w:ind w:left="-142"/>
        <w:jc w:val="both"/>
        <w:rPr>
          <w:rFonts w:eastAsia="Times New Roman" w:cs="Times New Roman"/>
          <w:szCs w:val="24"/>
        </w:rPr>
      </w:pPr>
    </w:p>
    <w:p w14:paraId="2C4518CF" w14:textId="0157C887" w:rsidR="101941B0" w:rsidRPr="001C48F3" w:rsidRDefault="58071430" w:rsidP="005839F6">
      <w:pPr>
        <w:spacing w:after="0" w:line="240" w:lineRule="auto"/>
        <w:ind w:left="-142"/>
        <w:jc w:val="both"/>
        <w:rPr>
          <w:rFonts w:eastAsia="Times New Roman" w:cs="Times New Roman"/>
        </w:rPr>
      </w:pPr>
      <w:r w:rsidRPr="001C48F3">
        <w:rPr>
          <w:rFonts w:eastAsia="Times New Roman" w:cs="Times New Roman"/>
        </w:rPr>
        <w:t>(4) Financijskim sredstvima iz stavka 1. ovoga članka Vlada Republike Hrvatske</w:t>
      </w:r>
      <w:r w:rsidR="51DC2336" w:rsidRPr="001C48F3">
        <w:rPr>
          <w:rFonts w:eastAsia="Times New Roman" w:cs="Times New Roman"/>
        </w:rPr>
        <w:t xml:space="preserve"> na temelju Plana iz stavka 2. ovoga članka, </w:t>
      </w:r>
      <w:r w:rsidR="2E082E1A" w:rsidRPr="001C48F3">
        <w:rPr>
          <w:rFonts w:eastAsia="Times New Roman" w:cs="Times New Roman"/>
          <w:lang w:eastAsia="hr-HR"/>
        </w:rPr>
        <w:t>putem provedbenog tijela iz stavka 5. ovoga članka</w:t>
      </w:r>
      <w:r w:rsidR="00D4090D" w:rsidRPr="001C48F3">
        <w:rPr>
          <w:rFonts w:eastAsia="Times New Roman" w:cs="Times New Roman"/>
          <w:lang w:eastAsia="hr-HR"/>
        </w:rPr>
        <w:t xml:space="preserve"> </w:t>
      </w:r>
      <w:r w:rsidRPr="001C48F3">
        <w:rPr>
          <w:rFonts w:eastAsia="Times New Roman" w:cs="Times New Roman"/>
        </w:rPr>
        <w:t>financira mjere ublažavanja klimatski</w:t>
      </w:r>
      <w:r w:rsidR="00251C8D">
        <w:rPr>
          <w:rFonts w:eastAsia="Times New Roman" w:cs="Times New Roman"/>
        </w:rPr>
        <w:t>h</w:t>
      </w:r>
      <w:r w:rsidRPr="001C48F3">
        <w:rPr>
          <w:rFonts w:eastAsia="Times New Roman" w:cs="Times New Roman"/>
        </w:rPr>
        <w:t xml:space="preserve"> promjena koje</w:t>
      </w:r>
      <w:r w:rsidR="507274D4" w:rsidRPr="001C48F3">
        <w:rPr>
          <w:rFonts w:eastAsia="Times New Roman" w:cs="Times New Roman"/>
        </w:rPr>
        <w:t xml:space="preserve"> </w:t>
      </w:r>
      <w:r w:rsidR="5ABAE131" w:rsidRPr="001C48F3">
        <w:rPr>
          <w:rFonts w:eastAsia="Times New Roman" w:cs="Times New Roman"/>
        </w:rPr>
        <w:t xml:space="preserve">se </w:t>
      </w:r>
      <w:r w:rsidR="5FEB0A5E" w:rsidRPr="001C48F3">
        <w:rPr>
          <w:rFonts w:eastAsia="Times New Roman" w:cs="Times New Roman"/>
        </w:rPr>
        <w:t xml:space="preserve">prvenstveno </w:t>
      </w:r>
      <w:r w:rsidR="412EFC7B" w:rsidRPr="001C48F3">
        <w:rPr>
          <w:rFonts w:eastAsia="Times New Roman" w:cs="Times New Roman"/>
        </w:rPr>
        <w:t xml:space="preserve">koriste </w:t>
      </w:r>
      <w:r w:rsidR="2CE37A1D" w:rsidRPr="001C48F3">
        <w:rPr>
          <w:rFonts w:eastAsia="Times New Roman" w:cs="Times New Roman"/>
        </w:rPr>
        <w:t xml:space="preserve">za </w:t>
      </w:r>
      <w:r w:rsidR="6A17D9B1" w:rsidRPr="001C48F3">
        <w:rPr>
          <w:rFonts w:eastAsia="Times New Roman" w:cs="Times New Roman"/>
        </w:rPr>
        <w:t>ispunjenje ciljeva</w:t>
      </w:r>
      <w:r w:rsidR="6E1CB88C" w:rsidRPr="001C48F3">
        <w:rPr>
          <w:rFonts w:eastAsia="Times New Roman" w:cs="Times New Roman"/>
        </w:rPr>
        <w:t xml:space="preserve"> propisanih člankom </w:t>
      </w:r>
      <w:r w:rsidR="334DBAF8" w:rsidRPr="001C48F3">
        <w:rPr>
          <w:rFonts w:eastAsia="Times New Roman" w:cs="Times New Roman"/>
        </w:rPr>
        <w:t>2</w:t>
      </w:r>
      <w:r w:rsidR="0095776F">
        <w:rPr>
          <w:rFonts w:eastAsia="Times New Roman" w:cs="Times New Roman"/>
        </w:rPr>
        <w:t>8</w:t>
      </w:r>
      <w:r w:rsidR="6E1CB88C" w:rsidRPr="001C48F3">
        <w:rPr>
          <w:rFonts w:eastAsia="Times New Roman" w:cs="Times New Roman"/>
        </w:rPr>
        <w:t>. stav</w:t>
      </w:r>
      <w:r w:rsidR="007F7BC6">
        <w:rPr>
          <w:rFonts w:eastAsia="Times New Roman" w:cs="Times New Roman"/>
        </w:rPr>
        <w:t>cima</w:t>
      </w:r>
      <w:r w:rsidR="6E1CB88C" w:rsidRPr="001C48F3">
        <w:rPr>
          <w:rFonts w:eastAsia="Times New Roman" w:cs="Times New Roman"/>
        </w:rPr>
        <w:t xml:space="preserve"> 2.</w:t>
      </w:r>
      <w:r w:rsidR="0095776F">
        <w:rPr>
          <w:rFonts w:eastAsia="Times New Roman" w:cs="Times New Roman"/>
        </w:rPr>
        <w:t xml:space="preserve"> i 3. </w:t>
      </w:r>
      <w:r w:rsidR="05022A91" w:rsidRPr="001C48F3">
        <w:rPr>
          <w:rFonts w:eastAsia="Times New Roman" w:cs="Times New Roman"/>
        </w:rPr>
        <w:t xml:space="preserve">ovoga Zakona </w:t>
      </w:r>
      <w:r w:rsidR="61F24687" w:rsidRPr="001C48F3">
        <w:rPr>
          <w:rFonts w:eastAsia="Times New Roman" w:cs="Times New Roman"/>
        </w:rPr>
        <w:t>te</w:t>
      </w:r>
      <w:r w:rsidR="5C811FD0" w:rsidRPr="001C48F3">
        <w:rPr>
          <w:rFonts w:eastAsia="Times New Roman" w:cs="Times New Roman"/>
        </w:rPr>
        <w:t xml:space="preserve"> </w:t>
      </w:r>
      <w:r w:rsidR="0A3D696B" w:rsidRPr="001C48F3">
        <w:rPr>
          <w:rFonts w:eastAsia="Times New Roman" w:cs="Times New Roman"/>
        </w:rPr>
        <w:t>za sljedeće namjene:</w:t>
      </w:r>
    </w:p>
    <w:p w14:paraId="59DC4616" w14:textId="77B005CE" w:rsidR="00400D4E" w:rsidRPr="001C48F3" w:rsidRDefault="00400D4E" w:rsidP="005839F6">
      <w:pPr>
        <w:spacing w:after="0" w:line="240" w:lineRule="auto"/>
        <w:ind w:left="-142"/>
        <w:jc w:val="both"/>
        <w:rPr>
          <w:rFonts w:eastAsia="Times New Roman" w:cs="Times New Roman"/>
        </w:rPr>
      </w:pPr>
    </w:p>
    <w:p w14:paraId="00D7CA56" w14:textId="3A019280" w:rsidR="482DCDB4" w:rsidRPr="001C48F3" w:rsidRDefault="67EB22CC" w:rsidP="00B118B3">
      <w:pPr>
        <w:spacing w:after="0" w:line="240" w:lineRule="auto"/>
        <w:jc w:val="both"/>
        <w:rPr>
          <w:rFonts w:eastAsia="Times New Roman" w:cs="Times New Roman"/>
        </w:rPr>
      </w:pPr>
      <w:r w:rsidRPr="001C48F3">
        <w:rPr>
          <w:rFonts w:eastAsia="Times New Roman" w:cs="Times New Roman"/>
        </w:rPr>
        <w:t xml:space="preserve">1. </w:t>
      </w:r>
      <w:r w:rsidR="68A84358" w:rsidRPr="001C48F3">
        <w:rPr>
          <w:rFonts w:eastAsia="Times New Roman" w:cs="Times New Roman"/>
        </w:rPr>
        <w:t xml:space="preserve">mjere </w:t>
      </w:r>
      <w:r w:rsidR="3C36C93C" w:rsidRPr="001C48F3">
        <w:rPr>
          <w:rFonts w:eastAsia="Times New Roman" w:cs="Times New Roman"/>
        </w:rPr>
        <w:t>koje doprinose</w:t>
      </w:r>
      <w:r w:rsidR="68A84358" w:rsidRPr="001C48F3">
        <w:rPr>
          <w:rFonts w:eastAsia="Times New Roman" w:cs="Times New Roman"/>
        </w:rPr>
        <w:t xml:space="preserve"> dekarbonizaciji grijanja i hlađenja zgrada ili smanjenju energetskih potreba zgrada, uključujući integraciju obnovljivih izvora energije</w:t>
      </w:r>
      <w:r w:rsidR="46E8D9D1" w:rsidRPr="001C48F3">
        <w:rPr>
          <w:rFonts w:eastAsia="Times New Roman" w:cs="Times New Roman"/>
        </w:rPr>
        <w:t>,</w:t>
      </w:r>
      <w:r w:rsidR="68A84358" w:rsidRPr="001C48F3">
        <w:rPr>
          <w:rFonts w:eastAsia="Times New Roman" w:cs="Times New Roman"/>
        </w:rPr>
        <w:t xml:space="preserve"> kao i mjere za pružanje financijske potpore kućanstvima s niskim dohotkom u zgradama s najlošijim svojstvima</w:t>
      </w:r>
    </w:p>
    <w:p w14:paraId="0B6658BC" w14:textId="5AB0A53B" w:rsidR="4A521F53" w:rsidRPr="001C48F3" w:rsidRDefault="4A521F53" w:rsidP="00B118B3">
      <w:pPr>
        <w:spacing w:after="0" w:line="240" w:lineRule="auto"/>
        <w:jc w:val="both"/>
        <w:rPr>
          <w:rFonts w:eastAsia="Times New Roman" w:cs="Times New Roman"/>
        </w:rPr>
      </w:pPr>
    </w:p>
    <w:p w14:paraId="1E61BFF3" w14:textId="0B70F6FB" w:rsidR="482DCDB4" w:rsidRPr="001C48F3" w:rsidRDefault="67EB22CC" w:rsidP="00B118B3">
      <w:pPr>
        <w:spacing w:after="0" w:line="240" w:lineRule="auto"/>
        <w:jc w:val="both"/>
        <w:rPr>
          <w:rFonts w:eastAsia="Times New Roman" w:cs="Times New Roman"/>
        </w:rPr>
      </w:pPr>
      <w:r w:rsidRPr="001C48F3">
        <w:rPr>
          <w:rFonts w:eastAsia="Times New Roman" w:cs="Times New Roman"/>
        </w:rPr>
        <w:t xml:space="preserve">2. </w:t>
      </w:r>
      <w:r w:rsidR="68A84358" w:rsidRPr="001C48F3">
        <w:rPr>
          <w:rFonts w:eastAsia="Times New Roman" w:cs="Times New Roman"/>
        </w:rPr>
        <w:t xml:space="preserve">mjere za ubrzanje uvođenja vozila s nultom stopom emisija ili pružanje financijske potpore uvođenju potpuno </w:t>
      </w:r>
      <w:proofErr w:type="spellStart"/>
      <w:r w:rsidR="68A84358" w:rsidRPr="001C48F3">
        <w:rPr>
          <w:rFonts w:eastAsia="Times New Roman" w:cs="Times New Roman"/>
        </w:rPr>
        <w:t>interoperabilne</w:t>
      </w:r>
      <w:proofErr w:type="spellEnd"/>
      <w:r w:rsidR="68A84358" w:rsidRPr="001C48F3">
        <w:rPr>
          <w:rFonts w:eastAsia="Times New Roman" w:cs="Times New Roman"/>
        </w:rPr>
        <w:t xml:space="preserve"> infrastrukture punjenja gorivom i punjenja strujom za vozila s nultom stopom emisija</w:t>
      </w:r>
    </w:p>
    <w:p w14:paraId="30AB5111" w14:textId="219E9FC1" w:rsidR="00400D4E" w:rsidRPr="001C48F3" w:rsidRDefault="00400D4E" w:rsidP="00B118B3">
      <w:pPr>
        <w:spacing w:after="0" w:line="240" w:lineRule="auto"/>
        <w:jc w:val="both"/>
        <w:rPr>
          <w:rFonts w:eastAsia="Times New Roman" w:cs="Times New Roman"/>
        </w:rPr>
      </w:pPr>
    </w:p>
    <w:p w14:paraId="22E8C071" w14:textId="50A95C21" w:rsidR="482DCDB4" w:rsidRPr="001C48F3" w:rsidRDefault="67EB22CC" w:rsidP="00B118B3">
      <w:pPr>
        <w:spacing w:after="0" w:line="240" w:lineRule="auto"/>
        <w:jc w:val="both"/>
        <w:rPr>
          <w:rFonts w:eastAsia="Times New Roman" w:cs="Times New Roman"/>
        </w:rPr>
      </w:pPr>
      <w:r w:rsidRPr="001C48F3">
        <w:rPr>
          <w:rFonts w:eastAsia="Times New Roman" w:cs="Times New Roman"/>
        </w:rPr>
        <w:t xml:space="preserve">3. </w:t>
      </w:r>
      <w:r w:rsidR="68A84358" w:rsidRPr="001C48F3">
        <w:rPr>
          <w:rFonts w:eastAsia="Times New Roman" w:cs="Times New Roman"/>
        </w:rPr>
        <w:t xml:space="preserve">mjere za poticanje prelaska na javni prijevoz i poboljšanje </w:t>
      </w:r>
      <w:proofErr w:type="spellStart"/>
      <w:r w:rsidR="68A84358" w:rsidRPr="001C48F3">
        <w:rPr>
          <w:rFonts w:eastAsia="Times New Roman" w:cs="Times New Roman"/>
        </w:rPr>
        <w:t>multimodalnosti</w:t>
      </w:r>
      <w:proofErr w:type="spellEnd"/>
      <w:r w:rsidR="68A84358" w:rsidRPr="001C48F3">
        <w:rPr>
          <w:rFonts w:eastAsia="Times New Roman" w:cs="Times New Roman"/>
        </w:rPr>
        <w:t xml:space="preserve"> </w:t>
      </w:r>
    </w:p>
    <w:p w14:paraId="7931B12E" w14:textId="77777777" w:rsidR="00400D4E" w:rsidRPr="001C48F3" w:rsidRDefault="00400D4E" w:rsidP="00B118B3">
      <w:pPr>
        <w:pStyle w:val="Odlomakpopisa"/>
        <w:spacing w:after="0" w:line="240" w:lineRule="auto"/>
        <w:ind w:left="0"/>
        <w:contextualSpacing w:val="0"/>
        <w:jc w:val="both"/>
        <w:rPr>
          <w:rFonts w:eastAsia="Times New Roman" w:cs="Times New Roman"/>
        </w:rPr>
      </w:pPr>
    </w:p>
    <w:p w14:paraId="48485604" w14:textId="4F8B23AE" w:rsidR="482DCDB4" w:rsidRPr="001C48F3" w:rsidRDefault="61AD5FC3" w:rsidP="00B118B3">
      <w:pPr>
        <w:pStyle w:val="Odlomakpopisa"/>
        <w:spacing w:after="0" w:line="240" w:lineRule="auto"/>
        <w:ind w:left="0"/>
        <w:contextualSpacing w:val="0"/>
        <w:jc w:val="both"/>
        <w:rPr>
          <w:rFonts w:eastAsia="Times New Roman" w:cs="Times New Roman"/>
        </w:rPr>
      </w:pPr>
      <w:r w:rsidRPr="001C48F3">
        <w:rPr>
          <w:rFonts w:eastAsia="Times New Roman" w:cs="Times New Roman"/>
        </w:rPr>
        <w:lastRenderedPageBreak/>
        <w:t>4.</w:t>
      </w:r>
      <w:r w:rsidR="10092202" w:rsidRPr="001C48F3">
        <w:rPr>
          <w:rFonts w:eastAsia="Times New Roman" w:cs="Times New Roman"/>
        </w:rPr>
        <w:t xml:space="preserve"> </w:t>
      </w:r>
      <w:r w:rsidR="68A84358" w:rsidRPr="001C48F3">
        <w:rPr>
          <w:rFonts w:eastAsia="Times New Roman" w:cs="Times New Roman"/>
        </w:rPr>
        <w:t>pružanje financijske potpore za rješavanje socijalnih aspekata u pogledu korisnika prijevoza s niskim i srednjim dohotkom</w:t>
      </w:r>
    </w:p>
    <w:p w14:paraId="56F3B8C5" w14:textId="77777777" w:rsidR="00400D4E" w:rsidRPr="001C48F3" w:rsidRDefault="00400D4E" w:rsidP="00B118B3">
      <w:pPr>
        <w:pStyle w:val="Odlomakpopisa"/>
        <w:spacing w:after="0" w:line="240" w:lineRule="auto"/>
        <w:ind w:left="0"/>
        <w:contextualSpacing w:val="0"/>
        <w:jc w:val="both"/>
        <w:rPr>
          <w:rFonts w:eastAsia="Times New Roman" w:cs="Times New Roman"/>
        </w:rPr>
      </w:pPr>
    </w:p>
    <w:p w14:paraId="4F34CD52" w14:textId="551816A1" w:rsidR="482DCDB4" w:rsidRPr="001C48F3" w:rsidRDefault="58BC6AD4" w:rsidP="00B118B3">
      <w:pPr>
        <w:pStyle w:val="Odlomakpopisa"/>
        <w:spacing w:after="0" w:line="240" w:lineRule="auto"/>
        <w:ind w:left="0"/>
        <w:contextualSpacing w:val="0"/>
        <w:jc w:val="both"/>
        <w:rPr>
          <w:rFonts w:eastAsia="Times New Roman" w:cs="Times New Roman"/>
        </w:rPr>
      </w:pPr>
      <w:r w:rsidRPr="001C48F3">
        <w:rPr>
          <w:rFonts w:eastAsia="Times New Roman" w:cs="Times New Roman"/>
        </w:rPr>
        <w:t>5.</w:t>
      </w:r>
      <w:r w:rsidR="1170A8EA" w:rsidRPr="001C48F3">
        <w:rPr>
          <w:rFonts w:eastAsia="Times New Roman" w:cs="Times New Roman"/>
        </w:rPr>
        <w:t xml:space="preserve"> </w:t>
      </w:r>
      <w:r w:rsidR="68A84358" w:rsidRPr="001C48F3">
        <w:rPr>
          <w:rFonts w:eastAsia="Times New Roman" w:cs="Times New Roman"/>
        </w:rPr>
        <w:t>financiranje svojih socijalnih planova za klimatsku politiku u skladu s člankom 15. Uredbe (EU) 2023/955</w:t>
      </w:r>
    </w:p>
    <w:p w14:paraId="56FBA161" w14:textId="77777777" w:rsidR="00400D4E" w:rsidRPr="001C48F3" w:rsidRDefault="00400D4E" w:rsidP="00B118B3">
      <w:pPr>
        <w:pStyle w:val="Odlomakpopisa"/>
        <w:spacing w:after="0" w:line="240" w:lineRule="auto"/>
        <w:ind w:left="0"/>
        <w:contextualSpacing w:val="0"/>
        <w:jc w:val="both"/>
        <w:rPr>
          <w:rFonts w:eastAsia="Times New Roman" w:cs="Times New Roman"/>
          <w:szCs w:val="24"/>
        </w:rPr>
      </w:pPr>
    </w:p>
    <w:p w14:paraId="647CE5AE" w14:textId="46A6FCDD" w:rsidR="24F899EA" w:rsidRPr="001C48F3" w:rsidRDefault="1BA8360D" w:rsidP="00B118B3">
      <w:pPr>
        <w:pStyle w:val="Odlomakpopisa"/>
        <w:spacing w:after="0" w:line="240" w:lineRule="auto"/>
        <w:ind w:left="0"/>
        <w:contextualSpacing w:val="0"/>
        <w:jc w:val="both"/>
        <w:rPr>
          <w:rFonts w:eastAsia="Times New Roman" w:cs="Times New Roman"/>
        </w:rPr>
      </w:pPr>
      <w:r w:rsidRPr="001C48F3">
        <w:rPr>
          <w:rFonts w:eastAsia="Times New Roman" w:cs="Times New Roman"/>
        </w:rPr>
        <w:t>6.</w:t>
      </w:r>
      <w:r w:rsidR="09824F82" w:rsidRPr="001C48F3">
        <w:rPr>
          <w:rFonts w:eastAsia="Times New Roman" w:cs="Times New Roman"/>
        </w:rPr>
        <w:t xml:space="preserve"> </w:t>
      </w:r>
      <w:r w:rsidR="68A84358" w:rsidRPr="001C48F3">
        <w:rPr>
          <w:rFonts w:eastAsia="Times New Roman" w:cs="Times New Roman"/>
        </w:rPr>
        <w:t xml:space="preserve">pružanje financijske naknade krajnjim potrošačima goriva u slučajevima u kojima nije bilo moguće izbjeći dvostruko računanje emisija ili ako su emisijske jedinice predane za emisije koje nisu obuhvaćene </w:t>
      </w:r>
      <w:r w:rsidR="603F6994" w:rsidRPr="001C48F3">
        <w:rPr>
          <w:rFonts w:eastAsia="Times New Roman" w:cs="Times New Roman"/>
        </w:rPr>
        <w:t xml:space="preserve">sustavom trgovanja </w:t>
      </w:r>
      <w:r w:rsidR="4FC3FF97" w:rsidRPr="001C48F3">
        <w:rPr>
          <w:rFonts w:eastAsia="Times New Roman" w:cs="Times New Roman"/>
        </w:rPr>
        <w:t>emisij</w:t>
      </w:r>
      <w:r w:rsidR="7C31741B" w:rsidRPr="001C48F3">
        <w:rPr>
          <w:rFonts w:eastAsia="Times New Roman" w:cs="Times New Roman"/>
        </w:rPr>
        <w:t>skim</w:t>
      </w:r>
      <w:r w:rsidR="626EC612" w:rsidRPr="001C48F3">
        <w:rPr>
          <w:rFonts w:eastAsia="Times New Roman" w:cs="Times New Roman"/>
        </w:rPr>
        <w:t xml:space="preserve"> jedinicama</w:t>
      </w:r>
      <w:r w:rsidR="603F6994" w:rsidRPr="001C48F3">
        <w:rPr>
          <w:rFonts w:eastAsia="Times New Roman" w:cs="Times New Roman"/>
        </w:rPr>
        <w:t xml:space="preserve"> iz sektora zgradarstva, cestovnog prometa i dodatnih sektora</w:t>
      </w:r>
    </w:p>
    <w:p w14:paraId="28184974" w14:textId="77777777" w:rsidR="00400D4E" w:rsidRPr="001C48F3" w:rsidRDefault="00400D4E" w:rsidP="00B118B3">
      <w:pPr>
        <w:pStyle w:val="Odlomakpopisa"/>
        <w:spacing w:after="0" w:line="240" w:lineRule="auto"/>
        <w:ind w:left="0"/>
        <w:contextualSpacing w:val="0"/>
        <w:jc w:val="both"/>
        <w:rPr>
          <w:rFonts w:eastAsia="Times New Roman" w:cs="Times New Roman"/>
        </w:rPr>
      </w:pPr>
    </w:p>
    <w:p w14:paraId="1A727668" w14:textId="1D89C122" w:rsidR="24F899EA" w:rsidRPr="001C48F3" w:rsidRDefault="274ED2A3" w:rsidP="00B118B3">
      <w:pPr>
        <w:pStyle w:val="Odlomakpopisa"/>
        <w:spacing w:after="0" w:line="240" w:lineRule="auto"/>
        <w:ind w:left="0"/>
        <w:contextualSpacing w:val="0"/>
        <w:jc w:val="both"/>
        <w:rPr>
          <w:rFonts w:eastAsia="Times New Roman" w:cs="Times New Roman"/>
        </w:rPr>
      </w:pPr>
      <w:r w:rsidRPr="001C48F3">
        <w:rPr>
          <w:rFonts w:eastAsia="Times New Roman" w:cs="Times New Roman"/>
        </w:rPr>
        <w:t xml:space="preserve">7. </w:t>
      </w:r>
      <w:r w:rsidR="6079132E" w:rsidRPr="001C48F3">
        <w:rPr>
          <w:rFonts w:eastAsia="Times New Roman" w:cs="Times New Roman"/>
        </w:rPr>
        <w:t xml:space="preserve">za jednu ili više namjena u skladu </w:t>
      </w:r>
      <w:r w:rsidR="344C95AE" w:rsidRPr="001C48F3">
        <w:rPr>
          <w:rFonts w:eastAsia="Times New Roman" w:cs="Times New Roman"/>
        </w:rPr>
        <w:t xml:space="preserve">s člankom </w:t>
      </w:r>
      <w:r w:rsidR="70472733" w:rsidRPr="001C48F3">
        <w:rPr>
          <w:rFonts w:eastAsia="Times New Roman" w:cs="Times New Roman"/>
        </w:rPr>
        <w:t>1</w:t>
      </w:r>
      <w:r w:rsidR="74B86C92" w:rsidRPr="001C48F3">
        <w:rPr>
          <w:rFonts w:eastAsia="Times New Roman" w:cs="Times New Roman"/>
        </w:rPr>
        <w:t>09</w:t>
      </w:r>
      <w:r w:rsidR="344C95AE" w:rsidRPr="001C48F3">
        <w:rPr>
          <w:rFonts w:eastAsia="Times New Roman" w:cs="Times New Roman"/>
        </w:rPr>
        <w:t xml:space="preserve">. stavkom </w:t>
      </w:r>
      <w:r w:rsidR="008B3A68" w:rsidRPr="001C48F3">
        <w:rPr>
          <w:rFonts w:eastAsia="Times New Roman" w:cs="Times New Roman"/>
        </w:rPr>
        <w:t>3</w:t>
      </w:r>
      <w:r w:rsidR="344C95AE" w:rsidRPr="001C48F3">
        <w:rPr>
          <w:rFonts w:eastAsia="Times New Roman" w:cs="Times New Roman"/>
        </w:rPr>
        <w:t>. ovog</w:t>
      </w:r>
      <w:r w:rsidR="00461275" w:rsidRPr="001C48F3">
        <w:rPr>
          <w:rFonts w:eastAsia="Times New Roman" w:cs="Times New Roman"/>
        </w:rPr>
        <w:t>a</w:t>
      </w:r>
      <w:r w:rsidR="344C95AE" w:rsidRPr="001C48F3">
        <w:rPr>
          <w:rFonts w:eastAsia="Times New Roman" w:cs="Times New Roman"/>
        </w:rPr>
        <w:t xml:space="preserve"> Zakona</w:t>
      </w:r>
      <w:r w:rsidR="63236395" w:rsidRPr="001C48F3">
        <w:rPr>
          <w:rFonts w:eastAsia="Times New Roman" w:cs="Times New Roman"/>
        </w:rPr>
        <w:t>.</w:t>
      </w:r>
    </w:p>
    <w:p w14:paraId="59382F34" w14:textId="77777777" w:rsidR="00400D4E" w:rsidRPr="001C48F3" w:rsidRDefault="00400D4E" w:rsidP="00B118B3">
      <w:pPr>
        <w:pStyle w:val="Odlomakpopisa"/>
        <w:spacing w:after="0" w:line="240" w:lineRule="auto"/>
        <w:ind w:left="0"/>
        <w:contextualSpacing w:val="0"/>
        <w:jc w:val="both"/>
        <w:rPr>
          <w:rFonts w:eastAsia="Times New Roman" w:cs="Times New Roman"/>
          <w:szCs w:val="24"/>
        </w:rPr>
      </w:pPr>
    </w:p>
    <w:p w14:paraId="6A846D43" w14:textId="61AD29FE" w:rsidR="5BDD1C58" w:rsidRPr="001C48F3" w:rsidRDefault="00E9E9CE" w:rsidP="005839F6">
      <w:pPr>
        <w:spacing w:after="0" w:line="240" w:lineRule="auto"/>
        <w:ind w:left="-142"/>
        <w:jc w:val="both"/>
        <w:rPr>
          <w:rFonts w:eastAsia="Times New Roman" w:cs="Times New Roman"/>
          <w:szCs w:val="24"/>
        </w:rPr>
      </w:pPr>
      <w:r w:rsidRPr="001C48F3">
        <w:rPr>
          <w:rFonts w:eastAsia="Times New Roman" w:cs="Times New Roman"/>
          <w:szCs w:val="24"/>
        </w:rPr>
        <w:t xml:space="preserve">(5) Fond za zaštitu okoliša i energetsku učinkovitost obavlja poslove provedbenog tijela za dodjelu sredstava u </w:t>
      </w:r>
      <w:r w:rsidR="19801F0E" w:rsidRPr="001C48F3">
        <w:rPr>
          <w:rFonts w:eastAsia="Times New Roman" w:cs="Times New Roman"/>
          <w:szCs w:val="24"/>
        </w:rPr>
        <w:t>s</w:t>
      </w:r>
      <w:r w:rsidRPr="001C48F3">
        <w:rPr>
          <w:rFonts w:eastAsia="Times New Roman" w:cs="Times New Roman"/>
          <w:szCs w:val="24"/>
        </w:rPr>
        <w:t xml:space="preserve">kladu s Planom iz stavka </w:t>
      </w:r>
      <w:r w:rsidR="26A50083" w:rsidRPr="001C48F3">
        <w:rPr>
          <w:rFonts w:eastAsia="Times New Roman" w:cs="Times New Roman"/>
          <w:szCs w:val="24"/>
        </w:rPr>
        <w:t>2</w:t>
      </w:r>
      <w:r w:rsidRPr="001C48F3">
        <w:rPr>
          <w:rFonts w:eastAsia="Times New Roman" w:cs="Times New Roman"/>
          <w:szCs w:val="24"/>
        </w:rPr>
        <w:t>. ovog</w:t>
      </w:r>
      <w:r w:rsidR="64B91100" w:rsidRPr="001C48F3">
        <w:rPr>
          <w:rFonts w:eastAsia="Times New Roman" w:cs="Times New Roman"/>
          <w:szCs w:val="24"/>
        </w:rPr>
        <w:t>a</w:t>
      </w:r>
      <w:r w:rsidRPr="001C48F3">
        <w:rPr>
          <w:rFonts w:eastAsia="Times New Roman" w:cs="Times New Roman"/>
          <w:szCs w:val="24"/>
        </w:rPr>
        <w:t xml:space="preserve"> članka.</w:t>
      </w:r>
    </w:p>
    <w:p w14:paraId="4B30E956" w14:textId="77777777" w:rsidR="00400D4E" w:rsidRPr="001C48F3" w:rsidRDefault="00400D4E" w:rsidP="005839F6">
      <w:pPr>
        <w:spacing w:after="0" w:line="240" w:lineRule="auto"/>
        <w:ind w:left="-142"/>
        <w:jc w:val="both"/>
        <w:rPr>
          <w:rFonts w:eastAsia="Times New Roman" w:cs="Times New Roman"/>
          <w:szCs w:val="24"/>
        </w:rPr>
      </w:pPr>
    </w:p>
    <w:p w14:paraId="7D341B41" w14:textId="294F5F48" w:rsidR="0FC87983" w:rsidRPr="001C48F3" w:rsidRDefault="35FF9702" w:rsidP="005839F6">
      <w:pPr>
        <w:spacing w:after="0" w:line="240" w:lineRule="auto"/>
        <w:ind w:left="-142"/>
        <w:jc w:val="both"/>
        <w:rPr>
          <w:rFonts w:eastAsia="Times New Roman" w:cs="Times New Roman"/>
          <w:szCs w:val="24"/>
        </w:rPr>
      </w:pPr>
      <w:r w:rsidRPr="001C48F3">
        <w:rPr>
          <w:rFonts w:eastAsia="Times New Roman" w:cs="Times New Roman"/>
          <w:szCs w:val="24"/>
        </w:rPr>
        <w:t>(</w:t>
      </w:r>
      <w:r w:rsidR="1A2F4A7E" w:rsidRPr="001C48F3">
        <w:rPr>
          <w:rFonts w:eastAsia="Times New Roman" w:cs="Times New Roman"/>
          <w:szCs w:val="24"/>
        </w:rPr>
        <w:t>6</w:t>
      </w:r>
      <w:r w:rsidR="1D49020A" w:rsidRPr="001C48F3">
        <w:rPr>
          <w:rFonts w:eastAsia="Times New Roman" w:cs="Times New Roman"/>
          <w:szCs w:val="24"/>
        </w:rPr>
        <w:t>) Godišnji i višegodišnji program rada Fonda za zaštitu okoliša i energetsku učinkovitost usklađuju se s Planom iz stavka 2. ovoga članka.</w:t>
      </w:r>
    </w:p>
    <w:p w14:paraId="65070F51" w14:textId="77777777" w:rsidR="00400D4E" w:rsidRPr="001C48F3" w:rsidRDefault="00400D4E" w:rsidP="005839F6">
      <w:pPr>
        <w:spacing w:after="0" w:line="240" w:lineRule="auto"/>
        <w:ind w:left="-142"/>
        <w:jc w:val="both"/>
        <w:rPr>
          <w:rFonts w:eastAsia="Times New Roman" w:cs="Times New Roman"/>
          <w:szCs w:val="24"/>
        </w:rPr>
      </w:pPr>
    </w:p>
    <w:p w14:paraId="4BF72934" w14:textId="145A7EAD" w:rsidR="0FC87983" w:rsidRPr="001C48F3" w:rsidRDefault="1AA504C0" w:rsidP="005839F6">
      <w:pPr>
        <w:spacing w:after="0" w:line="240" w:lineRule="auto"/>
        <w:ind w:left="-142"/>
        <w:jc w:val="both"/>
        <w:rPr>
          <w:rFonts w:eastAsia="Times New Roman" w:cs="Times New Roman"/>
        </w:rPr>
      </w:pPr>
      <w:r w:rsidRPr="001C48F3">
        <w:rPr>
          <w:rFonts w:eastAsia="Times New Roman" w:cs="Times New Roman"/>
        </w:rPr>
        <w:t>(</w:t>
      </w:r>
      <w:r w:rsidR="491665A6" w:rsidRPr="001C48F3">
        <w:rPr>
          <w:rFonts w:eastAsia="Times New Roman" w:cs="Times New Roman"/>
        </w:rPr>
        <w:t>7</w:t>
      </w:r>
      <w:r w:rsidRPr="001C48F3">
        <w:rPr>
          <w:rFonts w:eastAsia="Times New Roman" w:cs="Times New Roman"/>
        </w:rPr>
        <w:t>) Iznimno od stavka 2. ovoga članka, 5 % financijskih sredstava dobiven</w:t>
      </w:r>
      <w:r w:rsidR="5E39A1A2" w:rsidRPr="001C48F3">
        <w:rPr>
          <w:rFonts w:eastAsia="Times New Roman" w:cs="Times New Roman"/>
        </w:rPr>
        <w:t>ih</w:t>
      </w:r>
      <w:r w:rsidRPr="001C48F3">
        <w:rPr>
          <w:rFonts w:eastAsia="Times New Roman" w:cs="Times New Roman"/>
        </w:rPr>
        <w:t xml:space="preserve"> prodajom emisijskih jedinica putem dražbi iz stavka 1. ovoga članka uplaćuju se u državni proračun Republike Hrvatske za pokrivanje troškova administriranja sustava trgovanja </w:t>
      </w:r>
      <w:r w:rsidR="291E2EC4" w:rsidRPr="001C48F3">
        <w:rPr>
          <w:rFonts w:eastAsia="Times New Roman" w:cs="Times New Roman"/>
        </w:rPr>
        <w:t>emisij</w:t>
      </w:r>
      <w:r w:rsidR="575296A8" w:rsidRPr="001C48F3">
        <w:rPr>
          <w:rFonts w:eastAsia="Times New Roman" w:cs="Times New Roman"/>
        </w:rPr>
        <w:t>skim</w:t>
      </w:r>
      <w:r w:rsidR="1FCFA6EF" w:rsidRPr="001C48F3">
        <w:rPr>
          <w:rFonts w:eastAsia="Times New Roman" w:cs="Times New Roman"/>
        </w:rPr>
        <w:t xml:space="preserve"> jedinicama</w:t>
      </w:r>
      <w:r w:rsidR="490158B7" w:rsidRPr="001C48F3">
        <w:rPr>
          <w:rFonts w:eastAsia="Times New Roman" w:cs="Times New Roman"/>
        </w:rPr>
        <w:t xml:space="preserve"> i </w:t>
      </w:r>
      <w:r w:rsidR="3D2B022E" w:rsidRPr="001C48F3">
        <w:rPr>
          <w:rFonts w:eastAsia="Times New Roman" w:cs="Times New Roman"/>
        </w:rPr>
        <w:t>administriranj</w:t>
      </w:r>
      <w:r w:rsidR="157F3ED6" w:rsidRPr="001C48F3">
        <w:rPr>
          <w:rFonts w:eastAsia="Times New Roman" w:cs="Times New Roman"/>
        </w:rPr>
        <w:t>a</w:t>
      </w:r>
      <w:r w:rsidR="490158B7" w:rsidRPr="001C48F3">
        <w:rPr>
          <w:rFonts w:eastAsia="Times New Roman" w:cs="Times New Roman"/>
        </w:rPr>
        <w:t xml:space="preserve"> provedbenog tijela iz stavka 5. ovog</w:t>
      </w:r>
      <w:r w:rsidR="00461275" w:rsidRPr="001C48F3">
        <w:rPr>
          <w:rFonts w:eastAsia="Times New Roman" w:cs="Times New Roman"/>
        </w:rPr>
        <w:t>a</w:t>
      </w:r>
      <w:r w:rsidR="490158B7" w:rsidRPr="001C48F3">
        <w:rPr>
          <w:rFonts w:eastAsia="Times New Roman" w:cs="Times New Roman"/>
        </w:rPr>
        <w:t xml:space="preserve"> članka</w:t>
      </w:r>
      <w:r w:rsidR="49D176ED" w:rsidRPr="001C48F3">
        <w:rPr>
          <w:rFonts w:eastAsia="Times New Roman" w:cs="Times New Roman"/>
        </w:rPr>
        <w:t xml:space="preserve"> i iz članka 111. stavka 11.</w:t>
      </w:r>
      <w:r w:rsidR="3545F72B" w:rsidRPr="001C48F3">
        <w:rPr>
          <w:rFonts w:eastAsia="Times New Roman" w:cs="Times New Roman"/>
        </w:rPr>
        <w:t xml:space="preserve"> ovog</w:t>
      </w:r>
      <w:r w:rsidR="04BB1280" w:rsidRPr="001C48F3">
        <w:rPr>
          <w:rFonts w:eastAsia="Times New Roman" w:cs="Times New Roman"/>
        </w:rPr>
        <w:t>a</w:t>
      </w:r>
      <w:r w:rsidR="3545F72B" w:rsidRPr="001C48F3">
        <w:rPr>
          <w:rFonts w:eastAsia="Times New Roman" w:cs="Times New Roman"/>
        </w:rPr>
        <w:t xml:space="preserve"> Zakona</w:t>
      </w:r>
      <w:r w:rsidRPr="001C48F3">
        <w:rPr>
          <w:rFonts w:eastAsia="Times New Roman" w:cs="Times New Roman"/>
        </w:rPr>
        <w:t>, za upravne poslove, poslove funkcioniranja Registra Unija, nacionalnog sustava za praćenje emisija stakleničkih plinova</w:t>
      </w:r>
      <w:r w:rsidR="39ABBCB2" w:rsidRPr="001C48F3">
        <w:rPr>
          <w:rFonts w:eastAsia="Times New Roman" w:cs="Times New Roman"/>
        </w:rPr>
        <w:t>,</w:t>
      </w:r>
      <w:r w:rsidR="54DCD62C" w:rsidRPr="001C48F3">
        <w:rPr>
          <w:rFonts w:eastAsia="Times New Roman" w:cs="Times New Roman"/>
        </w:rPr>
        <w:t xml:space="preserve"> </w:t>
      </w:r>
      <w:r w:rsidR="03C92148" w:rsidRPr="001C48F3">
        <w:rPr>
          <w:rFonts w:eastAsia="Times New Roman" w:cs="Times New Roman"/>
        </w:rPr>
        <w:t>administrativn</w:t>
      </w:r>
      <w:r w:rsidR="570B0389" w:rsidRPr="001C48F3">
        <w:rPr>
          <w:rFonts w:eastAsia="Times New Roman" w:cs="Times New Roman"/>
        </w:rPr>
        <w:t>ih</w:t>
      </w:r>
      <w:r w:rsidR="54DCD62C" w:rsidRPr="001C48F3">
        <w:rPr>
          <w:rFonts w:eastAsia="Times New Roman" w:cs="Times New Roman"/>
        </w:rPr>
        <w:t xml:space="preserve"> poslov</w:t>
      </w:r>
      <w:r w:rsidR="5386435E" w:rsidRPr="001C48F3">
        <w:rPr>
          <w:rFonts w:eastAsia="Times New Roman" w:cs="Times New Roman"/>
        </w:rPr>
        <w:t>a</w:t>
      </w:r>
      <w:r w:rsidR="54DCD62C" w:rsidRPr="001C48F3">
        <w:rPr>
          <w:rFonts w:eastAsia="Times New Roman" w:cs="Times New Roman"/>
        </w:rPr>
        <w:t xml:space="preserve"> </w:t>
      </w:r>
      <w:r w:rsidR="0C094235" w:rsidRPr="001C48F3">
        <w:rPr>
          <w:rFonts w:eastAsia="Times New Roman" w:cs="Times New Roman"/>
        </w:rPr>
        <w:t>c</w:t>
      </w:r>
      <w:r w:rsidR="54DCD62C" w:rsidRPr="001C48F3">
        <w:rPr>
          <w:rFonts w:eastAsia="Times New Roman" w:cs="Times New Roman"/>
        </w:rPr>
        <w:t xml:space="preserve">entra za prilagodbu klimatskim promjenama </w:t>
      </w:r>
      <w:r w:rsidR="5D460E80" w:rsidRPr="001C48F3">
        <w:rPr>
          <w:rFonts w:eastAsia="Times New Roman" w:cs="Times New Roman"/>
        </w:rPr>
        <w:t>u skladu s člankom 2</w:t>
      </w:r>
      <w:r w:rsidR="3123523D" w:rsidRPr="001C48F3">
        <w:rPr>
          <w:rFonts w:eastAsia="Times New Roman" w:cs="Times New Roman"/>
        </w:rPr>
        <w:t>0</w:t>
      </w:r>
      <w:r w:rsidR="5D460E80" w:rsidRPr="001C48F3">
        <w:rPr>
          <w:rFonts w:eastAsia="Times New Roman" w:cs="Times New Roman"/>
        </w:rPr>
        <w:t>. stav</w:t>
      </w:r>
      <w:r w:rsidR="1D054103" w:rsidRPr="001C48F3">
        <w:rPr>
          <w:rFonts w:eastAsia="Times New Roman" w:cs="Times New Roman"/>
        </w:rPr>
        <w:t>kom</w:t>
      </w:r>
      <w:r w:rsidR="5D460E80" w:rsidRPr="001C48F3">
        <w:rPr>
          <w:rFonts w:eastAsia="Times New Roman" w:cs="Times New Roman"/>
        </w:rPr>
        <w:t xml:space="preserve"> </w:t>
      </w:r>
      <w:r w:rsidR="686309B4" w:rsidRPr="001C48F3">
        <w:rPr>
          <w:rFonts w:eastAsia="Times New Roman" w:cs="Times New Roman"/>
        </w:rPr>
        <w:t>3</w:t>
      </w:r>
      <w:r w:rsidR="1DC47009" w:rsidRPr="001C48F3">
        <w:rPr>
          <w:rFonts w:eastAsia="Times New Roman" w:cs="Times New Roman"/>
        </w:rPr>
        <w:t>.</w:t>
      </w:r>
      <w:r w:rsidR="5D460E80" w:rsidRPr="001C48F3">
        <w:rPr>
          <w:rFonts w:eastAsia="Times New Roman" w:cs="Times New Roman"/>
        </w:rPr>
        <w:t xml:space="preserve"> ovoga Zakona </w:t>
      </w:r>
      <w:r w:rsidR="54DCD62C" w:rsidRPr="001C48F3">
        <w:rPr>
          <w:rFonts w:eastAsia="Times New Roman" w:cs="Times New Roman"/>
        </w:rPr>
        <w:t>te drugih administrativnih i stručnih poslova.</w:t>
      </w:r>
    </w:p>
    <w:p w14:paraId="0AF8F387" w14:textId="77777777" w:rsidR="00400D4E" w:rsidRPr="001C48F3" w:rsidRDefault="00400D4E" w:rsidP="005839F6">
      <w:pPr>
        <w:spacing w:after="0" w:line="240" w:lineRule="auto"/>
        <w:ind w:left="-142"/>
        <w:jc w:val="both"/>
        <w:rPr>
          <w:rFonts w:eastAsia="Times New Roman" w:cs="Times New Roman"/>
          <w:szCs w:val="24"/>
        </w:rPr>
      </w:pPr>
    </w:p>
    <w:p w14:paraId="703329B4" w14:textId="509CB323" w:rsidR="0FC87983" w:rsidRPr="001C48F3" w:rsidRDefault="78AFD1EA" w:rsidP="005839F6">
      <w:pPr>
        <w:spacing w:after="0" w:line="240" w:lineRule="auto"/>
        <w:ind w:left="-142"/>
        <w:jc w:val="both"/>
        <w:rPr>
          <w:rFonts w:eastAsia="Times New Roman" w:cs="Times New Roman"/>
          <w:szCs w:val="24"/>
        </w:rPr>
      </w:pPr>
      <w:r w:rsidRPr="001C48F3">
        <w:rPr>
          <w:rFonts w:eastAsia="Times New Roman" w:cs="Times New Roman"/>
          <w:szCs w:val="24"/>
        </w:rPr>
        <w:t>(</w:t>
      </w:r>
      <w:r w:rsidR="27A2E2A7" w:rsidRPr="001C48F3">
        <w:rPr>
          <w:rFonts w:eastAsia="Times New Roman" w:cs="Times New Roman"/>
          <w:szCs w:val="24"/>
        </w:rPr>
        <w:t>8</w:t>
      </w:r>
      <w:r w:rsidRPr="001C48F3">
        <w:rPr>
          <w:rFonts w:eastAsia="Times New Roman" w:cs="Times New Roman"/>
          <w:szCs w:val="24"/>
        </w:rPr>
        <w:t xml:space="preserve">) Fond za zaštitu okoliša i energetsku učinkovitost dostavlja </w:t>
      </w:r>
      <w:r w:rsidR="71FF026E" w:rsidRPr="001C48F3">
        <w:rPr>
          <w:rFonts w:eastAsia="Times New Roman" w:cs="Times New Roman"/>
          <w:szCs w:val="24"/>
        </w:rPr>
        <w:t>Ministarstvu</w:t>
      </w:r>
      <w:r w:rsidRPr="001C48F3">
        <w:rPr>
          <w:rFonts w:eastAsia="Times New Roman" w:cs="Times New Roman"/>
          <w:szCs w:val="24"/>
        </w:rPr>
        <w:t xml:space="preserve"> izvješće o korištenju sredstava iz stavka 2. ovoga članka do 30. svibnja tekuće godine za prethodnu kalendarsku godinu.</w:t>
      </w:r>
    </w:p>
    <w:p w14:paraId="269135BC" w14:textId="77777777" w:rsidR="00400D4E" w:rsidRPr="001C48F3" w:rsidRDefault="00400D4E" w:rsidP="005839F6">
      <w:pPr>
        <w:spacing w:after="0" w:line="240" w:lineRule="auto"/>
        <w:ind w:left="-142"/>
        <w:jc w:val="both"/>
        <w:rPr>
          <w:rFonts w:eastAsia="Times New Roman" w:cs="Times New Roman"/>
          <w:szCs w:val="24"/>
        </w:rPr>
      </w:pPr>
    </w:p>
    <w:p w14:paraId="659A7CC9" w14:textId="2A1AD9BB" w:rsidR="2079DECE" w:rsidRPr="001C48F3" w:rsidRDefault="72512587" w:rsidP="005839F6">
      <w:pPr>
        <w:spacing w:after="0" w:line="240" w:lineRule="auto"/>
        <w:ind w:left="-142"/>
        <w:jc w:val="both"/>
        <w:rPr>
          <w:rFonts w:cs="Times New Roman"/>
        </w:rPr>
      </w:pPr>
      <w:r w:rsidRPr="001C48F3">
        <w:rPr>
          <w:rFonts w:eastAsia="Times New Roman" w:cs="Times New Roman"/>
        </w:rPr>
        <w:t>(</w:t>
      </w:r>
      <w:r w:rsidR="7AB0A7A9" w:rsidRPr="001C48F3">
        <w:rPr>
          <w:rFonts w:eastAsia="Times New Roman" w:cs="Times New Roman"/>
        </w:rPr>
        <w:t>9</w:t>
      </w:r>
      <w:r w:rsidRPr="001C48F3">
        <w:rPr>
          <w:rFonts w:eastAsia="Times New Roman" w:cs="Times New Roman"/>
        </w:rPr>
        <w:t xml:space="preserve">) Izvješće o korištenju sredstava iz stavka 2. ovoga članka </w:t>
      </w:r>
      <w:r w:rsidR="1F056E8C" w:rsidRPr="001C48F3">
        <w:rPr>
          <w:rFonts w:eastAsia="Times New Roman" w:cs="Times New Roman"/>
        </w:rPr>
        <w:t>Ministarstvo</w:t>
      </w:r>
      <w:r w:rsidRPr="001C48F3">
        <w:rPr>
          <w:rFonts w:eastAsia="Times New Roman" w:cs="Times New Roman"/>
        </w:rPr>
        <w:t xml:space="preserve"> podnosi Vladi Republike Hrvatske za razdoblje od dvije godine.</w:t>
      </w:r>
    </w:p>
    <w:p w14:paraId="4092C1DD" w14:textId="77777777" w:rsidR="005A6231" w:rsidRPr="001C48F3" w:rsidRDefault="005A6231" w:rsidP="005839F6">
      <w:pPr>
        <w:spacing w:after="0" w:line="240" w:lineRule="auto"/>
        <w:rPr>
          <w:rFonts w:cs="Times New Roman"/>
        </w:rPr>
      </w:pPr>
    </w:p>
    <w:p w14:paraId="126C7BB1" w14:textId="70F9784F" w:rsidR="45B65014" w:rsidRPr="001C48F3" w:rsidRDefault="45B65014" w:rsidP="005839F6">
      <w:pPr>
        <w:spacing w:after="0" w:line="240" w:lineRule="auto"/>
        <w:rPr>
          <w:rFonts w:eastAsia="Times New Roman" w:cs="Times New Roman"/>
          <w:lang w:eastAsia="hr-HR"/>
        </w:rPr>
      </w:pPr>
      <w:r w:rsidRPr="001C48F3">
        <w:rPr>
          <w:rFonts w:eastAsia="Times New Roman" w:cs="Times New Roman"/>
          <w:lang w:eastAsia="hr-HR"/>
        </w:rPr>
        <w:t>Socijalni fond za klimatsku politiku</w:t>
      </w:r>
    </w:p>
    <w:p w14:paraId="2D8951D5" w14:textId="77777777" w:rsidR="00400D4E" w:rsidRPr="001C48F3" w:rsidRDefault="00400D4E" w:rsidP="005839F6">
      <w:pPr>
        <w:spacing w:after="0" w:line="240" w:lineRule="auto"/>
        <w:rPr>
          <w:rFonts w:eastAsia="Times New Roman" w:cs="Times New Roman"/>
          <w:lang w:eastAsia="hr-HR"/>
        </w:rPr>
      </w:pPr>
    </w:p>
    <w:p w14:paraId="3AC6995F" w14:textId="123B0079" w:rsidR="00800773" w:rsidRPr="001C48F3" w:rsidRDefault="7BBD8241" w:rsidP="005839F6">
      <w:pPr>
        <w:pStyle w:val="Naslov5"/>
        <w:keepNext w:val="0"/>
        <w:keepLines w:val="0"/>
        <w:spacing w:before="0" w:line="240" w:lineRule="auto"/>
      </w:pPr>
      <w:r w:rsidRPr="001C48F3">
        <w:t>Članak 1</w:t>
      </w:r>
      <w:r w:rsidR="39F583DE" w:rsidRPr="001C48F3">
        <w:t>1</w:t>
      </w:r>
      <w:r w:rsidR="66218E71" w:rsidRPr="001C48F3">
        <w:t>1</w:t>
      </w:r>
      <w:r w:rsidRPr="001C48F3">
        <w:t>.</w:t>
      </w:r>
    </w:p>
    <w:p w14:paraId="7C8DE7A3" w14:textId="77777777" w:rsidR="005A6231" w:rsidRPr="001C48F3" w:rsidRDefault="005A6231" w:rsidP="005839F6">
      <w:pPr>
        <w:spacing w:after="0" w:line="240" w:lineRule="auto"/>
      </w:pPr>
    </w:p>
    <w:p w14:paraId="7BA53F05" w14:textId="674CFB96" w:rsidR="006A78BD" w:rsidRPr="001C48F3" w:rsidRDefault="36B2300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01C6A885" w:rsidRPr="001C48F3">
        <w:rPr>
          <w:rFonts w:eastAsia="Times New Roman" w:cs="Times New Roman"/>
        </w:rPr>
        <w:t>Ministarstvo</w:t>
      </w:r>
      <w:r w:rsidRPr="001C48F3">
        <w:rPr>
          <w:rFonts w:eastAsia="Times New Roman" w:cs="Times New Roman"/>
          <w:lang w:eastAsia="hr-HR"/>
        </w:rPr>
        <w:t xml:space="preserve"> </w:t>
      </w:r>
      <w:r w:rsidR="3FE64C4C" w:rsidRPr="001C48F3">
        <w:rPr>
          <w:rFonts w:eastAsia="Times New Roman" w:cs="Times New Roman"/>
          <w:lang w:eastAsia="hr-HR"/>
        </w:rPr>
        <w:t xml:space="preserve">je nadležno za </w:t>
      </w:r>
      <w:r w:rsidR="3438C505" w:rsidRPr="001C48F3">
        <w:rPr>
          <w:rFonts w:eastAsia="Times New Roman" w:cs="Times New Roman"/>
          <w:lang w:eastAsia="hr-HR"/>
        </w:rPr>
        <w:t>uspostavu</w:t>
      </w:r>
      <w:r w:rsidR="097EEACB" w:rsidRPr="001C48F3">
        <w:rPr>
          <w:rFonts w:eastAsia="Times New Roman" w:cs="Times New Roman"/>
          <w:lang w:eastAsia="hr-HR"/>
        </w:rPr>
        <w:t xml:space="preserve"> i </w:t>
      </w:r>
      <w:r w:rsidR="00644B76" w:rsidRPr="001C48F3">
        <w:rPr>
          <w:rFonts w:eastAsia="Times New Roman" w:cs="Times New Roman"/>
          <w:lang w:eastAsia="hr-HR"/>
        </w:rPr>
        <w:t xml:space="preserve">upravljanje Socijalnim </w:t>
      </w:r>
      <w:r w:rsidR="3FE64C4C" w:rsidRPr="001C48F3">
        <w:rPr>
          <w:rFonts w:eastAsia="Times New Roman" w:cs="Times New Roman"/>
          <w:lang w:eastAsia="hr-HR"/>
        </w:rPr>
        <w:t>fond</w:t>
      </w:r>
      <w:r w:rsidR="00644B76" w:rsidRPr="001C48F3">
        <w:rPr>
          <w:rFonts w:eastAsia="Times New Roman" w:cs="Times New Roman"/>
          <w:lang w:eastAsia="hr-HR"/>
        </w:rPr>
        <w:t>om</w:t>
      </w:r>
      <w:r w:rsidR="3FE64C4C" w:rsidRPr="001C48F3">
        <w:rPr>
          <w:rFonts w:eastAsia="Times New Roman" w:cs="Times New Roman"/>
          <w:lang w:eastAsia="hr-HR"/>
        </w:rPr>
        <w:t xml:space="preserve"> za klimatsku politiku u Republici Hrvatskoj u skladu s Uredbom (EU) 2023/955.</w:t>
      </w:r>
    </w:p>
    <w:p w14:paraId="03B63D26" w14:textId="77777777" w:rsidR="00400D4E" w:rsidRPr="001C48F3" w:rsidRDefault="00400D4E" w:rsidP="005839F6">
      <w:pPr>
        <w:spacing w:after="0" w:line="240" w:lineRule="auto"/>
        <w:jc w:val="both"/>
        <w:rPr>
          <w:rFonts w:eastAsia="Times New Roman" w:cs="Times New Roman"/>
          <w:lang w:eastAsia="hr-HR"/>
        </w:rPr>
      </w:pPr>
    </w:p>
    <w:p w14:paraId="3CC17767" w14:textId="753CDBCF" w:rsidR="00D43F3C" w:rsidRPr="001C48F3" w:rsidRDefault="05599DEF" w:rsidP="005839F6">
      <w:pPr>
        <w:spacing w:after="0" w:line="240" w:lineRule="auto"/>
        <w:jc w:val="both"/>
        <w:rPr>
          <w:rFonts w:eastAsia="Times New Roman" w:cs="Times New Roman"/>
          <w:szCs w:val="24"/>
          <w:lang w:eastAsia="hr-HR"/>
        </w:rPr>
      </w:pPr>
      <w:r w:rsidRPr="001C48F3">
        <w:rPr>
          <w:rFonts w:eastAsia="Times New Roman" w:cs="Times New Roman"/>
        </w:rPr>
        <w:t xml:space="preserve">(2) </w:t>
      </w:r>
      <w:r w:rsidR="159F2CBE" w:rsidRPr="001C48F3">
        <w:rPr>
          <w:rFonts w:eastAsia="Times New Roman" w:cs="Times New Roman"/>
        </w:rPr>
        <w:t>Ministarstvo</w:t>
      </w:r>
      <w:r w:rsidR="3FE64C4C" w:rsidRPr="001C48F3">
        <w:rPr>
          <w:rFonts w:eastAsia="Times New Roman" w:cs="Times New Roman"/>
          <w:lang w:eastAsia="hr-HR"/>
        </w:rPr>
        <w:t xml:space="preserve"> </w:t>
      </w:r>
      <w:r w:rsidR="005E063A" w:rsidRPr="001C48F3">
        <w:rPr>
          <w:rFonts w:eastAsia="Times New Roman" w:cs="Times New Roman"/>
          <w:lang w:eastAsia="hr-HR"/>
        </w:rPr>
        <w:t xml:space="preserve">je nositelj </w:t>
      </w:r>
      <w:r w:rsidR="00D43F3C" w:rsidRPr="001C48F3">
        <w:rPr>
          <w:rFonts w:eastAsia="Times New Roman" w:cs="Times New Roman"/>
          <w:lang w:eastAsia="hr-HR"/>
        </w:rPr>
        <w:t xml:space="preserve">i koordinator </w:t>
      </w:r>
      <w:r w:rsidR="005E063A" w:rsidRPr="001C48F3">
        <w:rPr>
          <w:rFonts w:eastAsia="Times New Roman" w:cs="Times New Roman"/>
          <w:lang w:eastAsia="hr-HR"/>
        </w:rPr>
        <w:t xml:space="preserve">izrade </w:t>
      </w:r>
      <w:r w:rsidR="00EC497A" w:rsidRPr="001C48F3">
        <w:rPr>
          <w:rFonts w:eastAsia="Times New Roman" w:cs="Times New Roman"/>
          <w:lang w:eastAsia="hr-HR"/>
        </w:rPr>
        <w:t>Socijalnog plana za klimatsku politiku u</w:t>
      </w:r>
      <w:r w:rsidR="2E004D8C" w:rsidRPr="001C48F3">
        <w:rPr>
          <w:rFonts w:eastAsia="Times New Roman" w:cs="Times New Roman"/>
          <w:lang w:eastAsia="hr-HR"/>
        </w:rPr>
        <w:t xml:space="preserve"> </w:t>
      </w:r>
      <w:r w:rsidR="00EC497A" w:rsidRPr="001C48F3">
        <w:rPr>
          <w:rFonts w:eastAsia="Times New Roman" w:cs="Times New Roman"/>
          <w:lang w:eastAsia="hr-HR"/>
        </w:rPr>
        <w:t>skladu s člankom 4. Uredbe (EU) 2023/955.</w:t>
      </w:r>
    </w:p>
    <w:p w14:paraId="68131A65" w14:textId="15AB022E" w:rsidR="00D43F3C" w:rsidRPr="001C48F3" w:rsidRDefault="005129D6" w:rsidP="005839F6">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 </w:t>
      </w:r>
    </w:p>
    <w:p w14:paraId="42F59C37" w14:textId="2FFEB92A" w:rsidR="00400D4E" w:rsidRPr="001C48F3" w:rsidRDefault="7117079F" w:rsidP="005839F6">
      <w:pPr>
        <w:pStyle w:val="Odlomakpopisa"/>
        <w:spacing w:after="0" w:line="240" w:lineRule="auto"/>
        <w:ind w:left="0"/>
        <w:contextualSpacing w:val="0"/>
        <w:jc w:val="both"/>
        <w:rPr>
          <w:lang w:eastAsia="hr-HR"/>
        </w:rPr>
      </w:pPr>
      <w:r w:rsidRPr="001C48F3">
        <w:rPr>
          <w:rFonts w:eastAsia="Times New Roman" w:cs="Times New Roman"/>
          <w:lang w:eastAsia="hr-HR"/>
        </w:rPr>
        <w:t xml:space="preserve">(3) </w:t>
      </w:r>
      <w:r w:rsidR="00B73A3B" w:rsidRPr="001C48F3">
        <w:rPr>
          <w:rFonts w:eastAsia="Times New Roman" w:cs="Times New Roman"/>
          <w:lang w:eastAsia="hr-HR"/>
        </w:rPr>
        <w:t xml:space="preserve">U izradi Socijalnog plana iz stavka 2. ovoga članka sudjeluju </w:t>
      </w:r>
      <w:r w:rsidR="36B23008" w:rsidRPr="001C48F3">
        <w:rPr>
          <w:lang w:eastAsia="hr-HR"/>
        </w:rPr>
        <w:t>tijel</w:t>
      </w:r>
      <w:r w:rsidR="00E82F38" w:rsidRPr="001C48F3">
        <w:rPr>
          <w:lang w:eastAsia="hr-HR"/>
        </w:rPr>
        <w:t>a</w:t>
      </w:r>
      <w:r w:rsidR="36B23008" w:rsidRPr="001C48F3">
        <w:rPr>
          <w:lang w:eastAsia="hr-HR"/>
        </w:rPr>
        <w:t xml:space="preserve"> </w:t>
      </w:r>
      <w:r w:rsidR="32EEC7AA" w:rsidRPr="001C48F3">
        <w:rPr>
          <w:lang w:eastAsia="hr-HR"/>
        </w:rPr>
        <w:t>državne uprave</w:t>
      </w:r>
      <w:r w:rsidR="6EF6016C" w:rsidRPr="001C48F3">
        <w:rPr>
          <w:lang w:eastAsia="hr-HR"/>
        </w:rPr>
        <w:t xml:space="preserve"> </w:t>
      </w:r>
      <w:r w:rsidR="36B23008" w:rsidRPr="001C48F3">
        <w:rPr>
          <w:lang w:eastAsia="hr-HR"/>
        </w:rPr>
        <w:t>nadležn</w:t>
      </w:r>
      <w:r w:rsidR="002C4D2E" w:rsidRPr="001C48F3">
        <w:rPr>
          <w:lang w:eastAsia="hr-HR"/>
        </w:rPr>
        <w:t>a</w:t>
      </w:r>
      <w:r w:rsidR="36B23008" w:rsidRPr="001C48F3">
        <w:rPr>
          <w:lang w:eastAsia="hr-HR"/>
        </w:rPr>
        <w:t xml:space="preserve"> za</w:t>
      </w:r>
      <w:r w:rsidR="16303238" w:rsidRPr="001C48F3">
        <w:rPr>
          <w:lang w:eastAsia="hr-HR"/>
        </w:rPr>
        <w:t xml:space="preserve"> </w:t>
      </w:r>
      <w:r w:rsidR="603241CA" w:rsidRPr="001C48F3">
        <w:rPr>
          <w:lang w:eastAsia="hr-HR"/>
        </w:rPr>
        <w:t>promet</w:t>
      </w:r>
      <w:r w:rsidR="23364204" w:rsidRPr="001C48F3">
        <w:rPr>
          <w:lang w:eastAsia="hr-HR"/>
        </w:rPr>
        <w:t>, zgradarstvo, socijalnu politiku, financije</w:t>
      </w:r>
      <w:r w:rsidR="03616501" w:rsidRPr="001C48F3">
        <w:rPr>
          <w:lang w:eastAsia="hr-HR"/>
        </w:rPr>
        <w:t>,</w:t>
      </w:r>
      <w:r w:rsidR="36B23008" w:rsidRPr="001C48F3">
        <w:rPr>
          <w:lang w:eastAsia="hr-HR"/>
        </w:rPr>
        <w:t xml:space="preserve"> energetiku</w:t>
      </w:r>
      <w:r w:rsidR="3B9D09F0" w:rsidRPr="001C48F3">
        <w:rPr>
          <w:lang w:eastAsia="hr-HR"/>
        </w:rPr>
        <w:t>,</w:t>
      </w:r>
      <w:r w:rsidR="36B23008" w:rsidRPr="001C48F3">
        <w:rPr>
          <w:lang w:eastAsia="hr-HR"/>
        </w:rPr>
        <w:t xml:space="preserve"> </w:t>
      </w:r>
      <w:r w:rsidR="2AA49A97" w:rsidRPr="001C48F3">
        <w:rPr>
          <w:lang w:eastAsia="hr-HR"/>
        </w:rPr>
        <w:t>europske fondove</w:t>
      </w:r>
      <w:r w:rsidR="36B23008" w:rsidRPr="001C48F3">
        <w:rPr>
          <w:lang w:eastAsia="hr-HR"/>
        </w:rPr>
        <w:t xml:space="preserve"> </w:t>
      </w:r>
      <w:r w:rsidR="772B26F9" w:rsidRPr="001C48F3">
        <w:rPr>
          <w:lang w:eastAsia="hr-HR"/>
        </w:rPr>
        <w:t>i</w:t>
      </w:r>
      <w:r w:rsidR="52AC750B" w:rsidRPr="001C48F3">
        <w:rPr>
          <w:lang w:eastAsia="hr-HR"/>
        </w:rPr>
        <w:t xml:space="preserve"> </w:t>
      </w:r>
      <w:r w:rsidR="772B26F9" w:rsidRPr="001C48F3">
        <w:rPr>
          <w:lang w:eastAsia="hr-HR"/>
        </w:rPr>
        <w:t>poljoprivredu</w:t>
      </w:r>
      <w:r w:rsidR="001E74BC" w:rsidRPr="001C48F3">
        <w:rPr>
          <w:lang w:eastAsia="hr-HR"/>
        </w:rPr>
        <w:t>.</w:t>
      </w:r>
      <w:r w:rsidR="07D27FA1" w:rsidRPr="001C48F3">
        <w:rPr>
          <w:lang w:eastAsia="hr-HR"/>
        </w:rPr>
        <w:t xml:space="preserve"> </w:t>
      </w:r>
    </w:p>
    <w:p w14:paraId="1077237B" w14:textId="1E902DD8" w:rsidR="4E28DC39" w:rsidRPr="001C48F3" w:rsidRDefault="4E28DC39" w:rsidP="005839F6">
      <w:pPr>
        <w:spacing w:after="0" w:line="240" w:lineRule="auto"/>
        <w:jc w:val="both"/>
        <w:rPr>
          <w:rFonts w:eastAsia="Times New Roman" w:cs="Times New Roman"/>
          <w:lang w:eastAsia="hr-HR"/>
        </w:rPr>
      </w:pPr>
    </w:p>
    <w:p w14:paraId="39B409AB" w14:textId="7D5D9395" w:rsidR="006A78BD" w:rsidRPr="001C48F3" w:rsidRDefault="378E3789" w:rsidP="005839F6">
      <w:pPr>
        <w:spacing w:after="0" w:line="240" w:lineRule="auto"/>
        <w:jc w:val="both"/>
        <w:rPr>
          <w:rFonts w:eastAsia="Times New Roman" w:cs="Times New Roman"/>
          <w:lang w:eastAsia="hr-HR"/>
        </w:rPr>
      </w:pPr>
      <w:r w:rsidRPr="001C48F3">
        <w:rPr>
          <w:rFonts w:eastAsia="Times New Roman" w:cs="Times New Roman"/>
          <w:lang w:eastAsia="hr-HR"/>
        </w:rPr>
        <w:lastRenderedPageBreak/>
        <w:t>(</w:t>
      </w:r>
      <w:r w:rsidR="001E74BC" w:rsidRPr="001C48F3">
        <w:rPr>
          <w:rFonts w:eastAsia="Times New Roman" w:cs="Times New Roman"/>
          <w:lang w:eastAsia="hr-HR"/>
        </w:rPr>
        <w:t>4</w:t>
      </w:r>
      <w:r w:rsidRPr="001C48F3">
        <w:rPr>
          <w:rFonts w:eastAsia="Times New Roman" w:cs="Times New Roman"/>
          <w:lang w:eastAsia="hr-HR"/>
        </w:rPr>
        <w:t xml:space="preserve">) </w:t>
      </w:r>
      <w:r w:rsidR="00D55E76" w:rsidRPr="001C48F3">
        <w:rPr>
          <w:rFonts w:eastAsia="Times New Roman" w:cs="Times New Roman"/>
          <w:lang w:eastAsia="hr-HR"/>
        </w:rPr>
        <w:t xml:space="preserve">Ministarstvo </w:t>
      </w:r>
      <w:r w:rsidR="181A4F9F" w:rsidRPr="001C48F3">
        <w:rPr>
          <w:rFonts w:eastAsia="Times New Roman" w:cs="Times New Roman"/>
          <w:lang w:eastAsia="hr-HR"/>
        </w:rPr>
        <w:t xml:space="preserve">podnosi </w:t>
      </w:r>
      <w:r w:rsidR="001A2A84" w:rsidRPr="001C48F3">
        <w:rPr>
          <w:rFonts w:eastAsia="Times New Roman" w:cs="Times New Roman"/>
          <w:lang w:eastAsia="hr-HR"/>
        </w:rPr>
        <w:t xml:space="preserve">Socijalni plan iz stavka 2. ovoga članka </w:t>
      </w:r>
      <w:r w:rsidR="5879533B" w:rsidRPr="001C48F3">
        <w:rPr>
          <w:rFonts w:eastAsia="Times New Roman" w:cs="Times New Roman"/>
          <w:lang w:eastAsia="hr-HR"/>
        </w:rPr>
        <w:t>Europsk</w:t>
      </w:r>
      <w:r w:rsidR="2D281A12" w:rsidRPr="001C48F3">
        <w:rPr>
          <w:rFonts w:eastAsia="Times New Roman" w:cs="Times New Roman"/>
          <w:lang w:eastAsia="hr-HR"/>
        </w:rPr>
        <w:t>oj</w:t>
      </w:r>
      <w:r w:rsidR="5879533B" w:rsidRPr="001C48F3">
        <w:rPr>
          <w:rFonts w:eastAsia="Times New Roman" w:cs="Times New Roman"/>
          <w:lang w:eastAsia="hr-HR"/>
        </w:rPr>
        <w:t xml:space="preserve"> komisij</w:t>
      </w:r>
      <w:r w:rsidR="3334E314" w:rsidRPr="001C48F3">
        <w:rPr>
          <w:rFonts w:eastAsia="Times New Roman" w:cs="Times New Roman"/>
          <w:lang w:eastAsia="hr-HR"/>
        </w:rPr>
        <w:t>i</w:t>
      </w:r>
      <w:r w:rsidR="5879533B" w:rsidRPr="001C48F3">
        <w:rPr>
          <w:rFonts w:eastAsia="Times New Roman" w:cs="Times New Roman"/>
          <w:lang w:eastAsia="hr-HR"/>
        </w:rPr>
        <w:t xml:space="preserve"> do 30. lipnja 2025.</w:t>
      </w:r>
      <w:r w:rsidR="6693E35B" w:rsidRPr="001C48F3">
        <w:rPr>
          <w:rFonts w:eastAsia="Times New Roman" w:cs="Times New Roman"/>
          <w:lang w:eastAsia="hr-HR"/>
        </w:rPr>
        <w:t xml:space="preserve"> </w:t>
      </w:r>
      <w:r w:rsidR="000A08D1" w:rsidRPr="001C48F3">
        <w:rPr>
          <w:rFonts w:eastAsia="Times New Roman" w:cs="Times New Roman"/>
          <w:lang w:eastAsia="hr-HR"/>
        </w:rPr>
        <w:t xml:space="preserve">na ocjenu </w:t>
      </w:r>
      <w:r w:rsidR="2E79D16E" w:rsidRPr="001C48F3">
        <w:rPr>
          <w:rFonts w:eastAsia="Times New Roman" w:cs="Times New Roman"/>
          <w:lang w:eastAsia="hr-HR"/>
        </w:rPr>
        <w:t>te ga</w:t>
      </w:r>
      <w:r w:rsidR="2F8AC441" w:rsidRPr="001C48F3">
        <w:rPr>
          <w:rFonts w:eastAsia="Times New Roman" w:cs="Times New Roman"/>
          <w:lang w:eastAsia="hr-HR"/>
        </w:rPr>
        <w:t xml:space="preserve"> </w:t>
      </w:r>
      <w:r w:rsidR="24DAF3E5" w:rsidRPr="001C48F3">
        <w:rPr>
          <w:rFonts w:eastAsia="Times New Roman" w:cs="Times New Roman"/>
          <w:lang w:eastAsia="hr-HR"/>
        </w:rPr>
        <w:t>na traženje Europske komisije</w:t>
      </w:r>
      <w:r w:rsidR="2F8AC441" w:rsidRPr="001C48F3">
        <w:rPr>
          <w:rFonts w:eastAsia="Times New Roman" w:cs="Times New Roman"/>
          <w:lang w:eastAsia="hr-HR"/>
        </w:rPr>
        <w:t xml:space="preserve"> po potrebi</w:t>
      </w:r>
      <w:r w:rsidR="2E79D16E" w:rsidRPr="001C48F3">
        <w:rPr>
          <w:rFonts w:eastAsia="Times New Roman" w:cs="Times New Roman"/>
          <w:lang w:eastAsia="hr-HR"/>
        </w:rPr>
        <w:t xml:space="preserve"> dorađuje</w:t>
      </w:r>
      <w:r w:rsidR="00D62983" w:rsidRPr="001C48F3">
        <w:rPr>
          <w:rFonts w:eastAsia="Times New Roman" w:cs="Times New Roman"/>
          <w:lang w:eastAsia="hr-HR"/>
        </w:rPr>
        <w:t>.</w:t>
      </w:r>
      <w:r w:rsidR="2E79D16E" w:rsidRPr="001C48F3">
        <w:rPr>
          <w:rFonts w:eastAsia="Times New Roman" w:cs="Times New Roman"/>
          <w:lang w:eastAsia="hr-HR"/>
        </w:rPr>
        <w:t xml:space="preserve"> </w:t>
      </w:r>
    </w:p>
    <w:p w14:paraId="69CF19C7" w14:textId="77777777" w:rsidR="00400D4E" w:rsidRPr="001C48F3" w:rsidRDefault="00400D4E" w:rsidP="005839F6">
      <w:pPr>
        <w:spacing w:after="0" w:line="240" w:lineRule="auto"/>
        <w:jc w:val="both"/>
        <w:rPr>
          <w:rFonts w:eastAsia="Times New Roman" w:cs="Times New Roman"/>
          <w:lang w:eastAsia="hr-HR"/>
        </w:rPr>
      </w:pPr>
    </w:p>
    <w:p w14:paraId="485A333B" w14:textId="639ABDE7" w:rsidR="006A78BD" w:rsidRPr="001C48F3" w:rsidRDefault="6693E35B"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01E74BC" w:rsidRPr="001C48F3">
        <w:rPr>
          <w:rFonts w:eastAsia="Times New Roman" w:cs="Times New Roman"/>
          <w:lang w:eastAsia="hr-HR"/>
        </w:rPr>
        <w:t>5</w:t>
      </w:r>
      <w:r w:rsidRPr="001C48F3">
        <w:rPr>
          <w:rFonts w:eastAsia="Times New Roman" w:cs="Times New Roman"/>
          <w:lang w:eastAsia="hr-HR"/>
        </w:rPr>
        <w:t>)</w:t>
      </w:r>
      <w:r w:rsidR="02CD8E61" w:rsidRPr="001C48F3">
        <w:rPr>
          <w:rFonts w:eastAsia="Times New Roman" w:cs="Times New Roman"/>
          <w:lang w:eastAsia="hr-HR"/>
        </w:rPr>
        <w:t xml:space="preserve"> </w:t>
      </w:r>
      <w:r w:rsidR="0068399C" w:rsidRPr="001C48F3">
        <w:rPr>
          <w:rFonts w:eastAsia="Times New Roman" w:cs="Times New Roman"/>
          <w:lang w:eastAsia="hr-HR"/>
        </w:rPr>
        <w:t>Socijal</w:t>
      </w:r>
      <w:r w:rsidR="00E67AAC" w:rsidRPr="001C48F3">
        <w:rPr>
          <w:rFonts w:eastAsia="Times New Roman" w:cs="Times New Roman"/>
          <w:lang w:eastAsia="hr-HR"/>
        </w:rPr>
        <w:t>ni p</w:t>
      </w:r>
      <w:r w:rsidR="02CD8E61" w:rsidRPr="001C48F3">
        <w:rPr>
          <w:rFonts w:eastAsia="Times New Roman" w:cs="Times New Roman"/>
          <w:lang w:eastAsia="hr-HR"/>
        </w:rPr>
        <w:t xml:space="preserve">lan iz stavka </w:t>
      </w:r>
      <w:r w:rsidR="6F60C852" w:rsidRPr="001C48F3">
        <w:rPr>
          <w:rFonts w:eastAsia="Times New Roman" w:cs="Times New Roman"/>
          <w:lang w:eastAsia="hr-HR"/>
        </w:rPr>
        <w:t>2</w:t>
      </w:r>
      <w:r w:rsidR="7C2C8FBF" w:rsidRPr="001C48F3">
        <w:rPr>
          <w:rFonts w:eastAsia="Times New Roman" w:cs="Times New Roman"/>
          <w:lang w:eastAsia="hr-HR"/>
        </w:rPr>
        <w:t>.</w:t>
      </w:r>
      <w:r w:rsidR="02CD8E61" w:rsidRPr="001C48F3">
        <w:rPr>
          <w:rFonts w:eastAsia="Times New Roman" w:cs="Times New Roman"/>
          <w:lang w:eastAsia="hr-HR"/>
        </w:rPr>
        <w:t xml:space="preserve"> ovog</w:t>
      </w:r>
      <w:r w:rsidR="1631EC1C" w:rsidRPr="001C48F3">
        <w:rPr>
          <w:rFonts w:eastAsia="Times New Roman" w:cs="Times New Roman"/>
          <w:lang w:eastAsia="hr-HR"/>
        </w:rPr>
        <w:t>a</w:t>
      </w:r>
      <w:r w:rsidR="02CD8E61" w:rsidRPr="001C48F3">
        <w:rPr>
          <w:rFonts w:eastAsia="Times New Roman" w:cs="Times New Roman"/>
          <w:lang w:eastAsia="hr-HR"/>
        </w:rPr>
        <w:t xml:space="preserve"> članka</w:t>
      </w:r>
      <w:r w:rsidRPr="001C48F3">
        <w:rPr>
          <w:rFonts w:eastAsia="Times New Roman" w:cs="Times New Roman"/>
          <w:lang w:eastAsia="hr-HR"/>
        </w:rPr>
        <w:t xml:space="preserve"> usklađuje se s Integriranim</w:t>
      </w:r>
      <w:r w:rsidR="004216DF" w:rsidRPr="001C48F3">
        <w:rPr>
          <w:rFonts w:eastAsia="Times New Roman" w:cs="Times New Roman"/>
          <w:lang w:eastAsia="hr-HR"/>
        </w:rPr>
        <w:t xml:space="preserve"> </w:t>
      </w:r>
      <w:r w:rsidRPr="001C48F3">
        <w:rPr>
          <w:rFonts w:eastAsia="Times New Roman" w:cs="Times New Roman"/>
          <w:lang w:eastAsia="hr-HR"/>
        </w:rPr>
        <w:t>energetskim i klimatskim planom iz članka 1</w:t>
      </w:r>
      <w:r w:rsidR="1B917AD2" w:rsidRPr="001C48F3">
        <w:rPr>
          <w:rFonts w:eastAsia="Times New Roman" w:cs="Times New Roman"/>
          <w:lang w:eastAsia="hr-HR"/>
        </w:rPr>
        <w:t>3</w:t>
      </w:r>
      <w:r w:rsidRPr="001C48F3">
        <w:rPr>
          <w:rFonts w:eastAsia="Times New Roman" w:cs="Times New Roman"/>
          <w:lang w:eastAsia="hr-HR"/>
        </w:rPr>
        <w:t xml:space="preserve">. </w:t>
      </w:r>
      <w:r w:rsidR="0BCAB532" w:rsidRPr="001C48F3">
        <w:rPr>
          <w:rFonts w:eastAsia="Times New Roman" w:cs="Times New Roman"/>
          <w:lang w:eastAsia="hr-HR"/>
        </w:rPr>
        <w:t>o</w:t>
      </w:r>
      <w:r w:rsidR="1492FBC6" w:rsidRPr="001C48F3">
        <w:rPr>
          <w:rFonts w:eastAsia="Times New Roman" w:cs="Times New Roman"/>
          <w:lang w:eastAsia="hr-HR"/>
        </w:rPr>
        <w:t>voga</w:t>
      </w:r>
      <w:r w:rsidRPr="001C48F3">
        <w:rPr>
          <w:rFonts w:eastAsia="Times New Roman" w:cs="Times New Roman"/>
          <w:lang w:eastAsia="hr-HR"/>
        </w:rPr>
        <w:t xml:space="preserve"> Zako</w:t>
      </w:r>
      <w:r w:rsidR="7D98678A" w:rsidRPr="001C48F3">
        <w:rPr>
          <w:rFonts w:eastAsia="Times New Roman" w:cs="Times New Roman"/>
          <w:lang w:eastAsia="hr-HR"/>
        </w:rPr>
        <w:t>na i uključuje</w:t>
      </w:r>
      <w:r w:rsidR="5D81C710" w:rsidRPr="001C48F3">
        <w:rPr>
          <w:rFonts w:eastAsia="Times New Roman" w:cs="Times New Roman"/>
          <w:lang w:eastAsia="hr-HR"/>
        </w:rPr>
        <w:t>:</w:t>
      </w:r>
    </w:p>
    <w:p w14:paraId="4E513EA9" w14:textId="51847E78" w:rsidR="006A78BD" w:rsidRPr="001C48F3" w:rsidRDefault="5DF8AD2F" w:rsidP="00B118B3">
      <w:pPr>
        <w:spacing w:after="0" w:line="240" w:lineRule="auto"/>
        <w:jc w:val="both"/>
        <w:rPr>
          <w:rFonts w:eastAsia="Times New Roman" w:cs="Times New Roman"/>
          <w:lang w:eastAsia="hr-HR"/>
        </w:rPr>
      </w:pPr>
      <w:r w:rsidRPr="001C48F3">
        <w:rPr>
          <w:rFonts w:eastAsia="Times New Roman" w:cs="Times New Roman"/>
          <w:lang w:eastAsia="hr-HR"/>
        </w:rPr>
        <w:t>-</w:t>
      </w:r>
      <w:r w:rsidR="6A1F56B1" w:rsidRPr="001C48F3">
        <w:rPr>
          <w:rFonts w:eastAsia="Times New Roman" w:cs="Times New Roman"/>
          <w:lang w:eastAsia="hr-HR"/>
        </w:rPr>
        <w:t xml:space="preserve"> </w:t>
      </w:r>
      <w:r w:rsidR="52A33599" w:rsidRPr="001C48F3">
        <w:rPr>
          <w:rFonts w:eastAsia="Times New Roman" w:cs="Times New Roman"/>
          <w:lang w:eastAsia="hr-HR"/>
        </w:rPr>
        <w:t xml:space="preserve">sažetak savjetovanja </w:t>
      </w:r>
      <w:r w:rsidR="1574690F" w:rsidRPr="001C48F3">
        <w:rPr>
          <w:rFonts w:eastAsia="Times New Roman" w:cs="Times New Roman"/>
          <w:lang w:eastAsia="hr-HR"/>
        </w:rPr>
        <w:t xml:space="preserve">i načina na koji je doprinos dionika koji su sudjelovali u savjetovanju odražen u </w:t>
      </w:r>
      <w:r w:rsidR="00357E41" w:rsidRPr="001C48F3">
        <w:rPr>
          <w:rFonts w:eastAsia="Times New Roman" w:cs="Times New Roman"/>
          <w:lang w:eastAsia="hr-HR"/>
        </w:rPr>
        <w:t xml:space="preserve">Socijalnom </w:t>
      </w:r>
      <w:r w:rsidR="1574690F" w:rsidRPr="001C48F3">
        <w:rPr>
          <w:rFonts w:eastAsia="Times New Roman" w:cs="Times New Roman"/>
          <w:lang w:eastAsia="hr-HR"/>
        </w:rPr>
        <w:t xml:space="preserve">planu </w:t>
      </w:r>
      <w:r w:rsidR="09519EA8" w:rsidRPr="001C48F3">
        <w:rPr>
          <w:rFonts w:eastAsia="Times New Roman" w:cs="Times New Roman"/>
          <w:lang w:eastAsia="hr-HR"/>
        </w:rPr>
        <w:t>u skladu s člankom 5. Uredbe (EU) 2023/955</w:t>
      </w:r>
    </w:p>
    <w:p w14:paraId="6A32D22D" w14:textId="717E2065" w:rsidR="006A78BD" w:rsidRPr="001C48F3" w:rsidRDefault="032F4BC1" w:rsidP="00B118B3">
      <w:pPr>
        <w:spacing w:after="0" w:line="240" w:lineRule="auto"/>
        <w:jc w:val="both"/>
        <w:rPr>
          <w:rFonts w:eastAsia="Times New Roman" w:cs="Times New Roman"/>
          <w:lang w:eastAsia="hr-HR"/>
        </w:rPr>
      </w:pPr>
      <w:r w:rsidRPr="001C48F3">
        <w:rPr>
          <w:rFonts w:eastAsia="Times New Roman" w:cs="Times New Roman"/>
          <w:lang w:eastAsia="hr-HR"/>
        </w:rPr>
        <w:t>-</w:t>
      </w:r>
      <w:r w:rsidR="1EEB7745" w:rsidRPr="001C48F3">
        <w:rPr>
          <w:rFonts w:eastAsia="Times New Roman" w:cs="Times New Roman"/>
          <w:lang w:eastAsia="hr-HR"/>
        </w:rPr>
        <w:t xml:space="preserve"> </w:t>
      </w:r>
      <w:r w:rsidRPr="001C48F3">
        <w:rPr>
          <w:rFonts w:eastAsia="Times New Roman" w:cs="Times New Roman"/>
          <w:lang w:eastAsia="hr-HR"/>
        </w:rPr>
        <w:t>elemente u skladu s člankom 6. Uredbe (EU) 2023/955</w:t>
      </w:r>
      <w:r w:rsidR="7208BBDC" w:rsidRPr="001C48F3">
        <w:rPr>
          <w:rFonts w:eastAsia="Times New Roman" w:cs="Times New Roman"/>
          <w:lang w:eastAsia="hr-HR"/>
        </w:rPr>
        <w:t xml:space="preserve"> i</w:t>
      </w:r>
    </w:p>
    <w:p w14:paraId="6516B0BA" w14:textId="26927AD7" w:rsidR="006A78BD" w:rsidRPr="001C48F3" w:rsidRDefault="032F4BC1"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 </w:t>
      </w:r>
      <w:r w:rsidR="5DF8AD2F" w:rsidRPr="001C48F3">
        <w:rPr>
          <w:rFonts w:eastAsia="Times New Roman" w:cs="Times New Roman"/>
          <w:lang w:eastAsia="hr-HR"/>
        </w:rPr>
        <w:t xml:space="preserve">prihvatljive mjere i ulaganja u </w:t>
      </w:r>
      <w:r w:rsidR="596AF56F" w:rsidRPr="001C48F3">
        <w:rPr>
          <w:rFonts w:eastAsia="Times New Roman" w:cs="Times New Roman"/>
          <w:lang w:eastAsia="hr-HR"/>
        </w:rPr>
        <w:t>s</w:t>
      </w:r>
      <w:r w:rsidR="5DF8AD2F" w:rsidRPr="001C48F3">
        <w:rPr>
          <w:rFonts w:eastAsia="Times New Roman" w:cs="Times New Roman"/>
          <w:lang w:eastAsia="hr-HR"/>
        </w:rPr>
        <w:t>kladu s čla</w:t>
      </w:r>
      <w:r w:rsidR="1F87C048" w:rsidRPr="001C48F3">
        <w:rPr>
          <w:rFonts w:eastAsia="Times New Roman" w:cs="Times New Roman"/>
          <w:lang w:eastAsia="hr-HR"/>
        </w:rPr>
        <w:t>ncima</w:t>
      </w:r>
      <w:r w:rsidR="5DF8AD2F" w:rsidRPr="001C48F3">
        <w:rPr>
          <w:rFonts w:eastAsia="Times New Roman" w:cs="Times New Roman"/>
          <w:lang w:eastAsia="hr-HR"/>
        </w:rPr>
        <w:t xml:space="preserve"> 8.</w:t>
      </w:r>
      <w:r w:rsidR="1B531224" w:rsidRPr="001C48F3">
        <w:rPr>
          <w:rFonts w:eastAsia="Times New Roman" w:cs="Times New Roman"/>
          <w:lang w:eastAsia="hr-HR"/>
        </w:rPr>
        <w:t xml:space="preserve"> i 9.</w:t>
      </w:r>
      <w:r w:rsidR="5DF8AD2F" w:rsidRPr="001C48F3">
        <w:rPr>
          <w:rFonts w:eastAsia="Times New Roman" w:cs="Times New Roman"/>
          <w:lang w:eastAsia="hr-HR"/>
        </w:rPr>
        <w:t xml:space="preserve"> Uredbe (EU) 2023/955</w:t>
      </w:r>
      <w:r w:rsidR="0AF8CCD3" w:rsidRPr="001C48F3">
        <w:rPr>
          <w:rFonts w:eastAsia="Times New Roman" w:cs="Times New Roman"/>
          <w:lang w:eastAsia="hr-HR"/>
        </w:rPr>
        <w:t>.</w:t>
      </w:r>
    </w:p>
    <w:p w14:paraId="36512C71" w14:textId="77777777" w:rsidR="00400D4E" w:rsidRPr="001C48F3" w:rsidRDefault="00400D4E" w:rsidP="005839F6">
      <w:pPr>
        <w:spacing w:after="0" w:line="240" w:lineRule="auto"/>
        <w:jc w:val="both"/>
        <w:rPr>
          <w:rFonts w:eastAsia="Times New Roman" w:cs="Times New Roman"/>
          <w:szCs w:val="24"/>
          <w:lang w:eastAsia="hr-HR"/>
        </w:rPr>
      </w:pPr>
    </w:p>
    <w:p w14:paraId="7B529C98" w14:textId="2D4B828E" w:rsidR="582398BD" w:rsidRPr="001C48F3" w:rsidRDefault="58239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1E74BC" w:rsidRPr="001C48F3">
        <w:rPr>
          <w:rFonts w:eastAsia="Times New Roman" w:cs="Times New Roman"/>
          <w:szCs w:val="24"/>
          <w:lang w:eastAsia="hr-HR"/>
        </w:rPr>
        <w:t>6</w:t>
      </w:r>
      <w:r w:rsidRPr="001C48F3">
        <w:rPr>
          <w:rFonts w:eastAsia="Times New Roman" w:cs="Times New Roman"/>
          <w:szCs w:val="24"/>
          <w:lang w:eastAsia="hr-HR"/>
        </w:rPr>
        <w:t xml:space="preserve">) </w:t>
      </w:r>
      <w:r w:rsidR="00E67AAC" w:rsidRPr="001C48F3">
        <w:rPr>
          <w:rFonts w:eastAsia="Times New Roman" w:cs="Times New Roman"/>
          <w:szCs w:val="24"/>
          <w:lang w:eastAsia="hr-HR"/>
        </w:rPr>
        <w:t>Socijaln</w:t>
      </w:r>
      <w:r w:rsidR="0021299B" w:rsidRPr="001C48F3">
        <w:rPr>
          <w:rFonts w:eastAsia="Times New Roman" w:cs="Times New Roman"/>
          <w:szCs w:val="24"/>
          <w:lang w:eastAsia="hr-HR"/>
        </w:rPr>
        <w:t>i</w:t>
      </w:r>
      <w:r w:rsidR="00E67AAC" w:rsidRPr="001C48F3">
        <w:rPr>
          <w:rFonts w:eastAsia="Times New Roman" w:cs="Times New Roman"/>
          <w:szCs w:val="24"/>
          <w:lang w:eastAsia="hr-HR"/>
        </w:rPr>
        <w:t xml:space="preserve"> p</w:t>
      </w:r>
      <w:r w:rsidR="77259007" w:rsidRPr="001C48F3">
        <w:rPr>
          <w:rFonts w:eastAsia="Times New Roman" w:cs="Times New Roman"/>
          <w:szCs w:val="24"/>
          <w:lang w:eastAsia="hr-HR"/>
        </w:rPr>
        <w:t xml:space="preserve">lan iz stavka </w:t>
      </w:r>
      <w:r w:rsidR="7E8858CC" w:rsidRPr="001C48F3">
        <w:rPr>
          <w:rFonts w:eastAsia="Times New Roman" w:cs="Times New Roman"/>
          <w:szCs w:val="24"/>
          <w:lang w:eastAsia="hr-HR"/>
        </w:rPr>
        <w:t>2</w:t>
      </w:r>
      <w:r w:rsidR="63DE326E" w:rsidRPr="001C48F3">
        <w:rPr>
          <w:rFonts w:eastAsia="Times New Roman" w:cs="Times New Roman"/>
          <w:szCs w:val="24"/>
          <w:lang w:eastAsia="hr-HR"/>
        </w:rPr>
        <w:t>.</w:t>
      </w:r>
      <w:r w:rsidR="77259007" w:rsidRPr="001C48F3">
        <w:rPr>
          <w:rFonts w:eastAsia="Times New Roman" w:cs="Times New Roman"/>
          <w:szCs w:val="24"/>
          <w:lang w:eastAsia="hr-HR"/>
        </w:rPr>
        <w:t xml:space="preserve"> ovog</w:t>
      </w:r>
      <w:r w:rsidR="00461275" w:rsidRPr="001C48F3">
        <w:rPr>
          <w:rFonts w:eastAsia="Times New Roman" w:cs="Times New Roman"/>
          <w:szCs w:val="24"/>
          <w:lang w:eastAsia="hr-HR"/>
        </w:rPr>
        <w:t>a</w:t>
      </w:r>
      <w:r w:rsidR="77259007" w:rsidRPr="001C48F3">
        <w:rPr>
          <w:rFonts w:eastAsia="Times New Roman" w:cs="Times New Roman"/>
          <w:szCs w:val="24"/>
          <w:lang w:eastAsia="hr-HR"/>
        </w:rPr>
        <w:t xml:space="preserve"> članka</w:t>
      </w:r>
      <w:r w:rsidRPr="001C48F3">
        <w:rPr>
          <w:rFonts w:eastAsia="Times New Roman" w:cs="Times New Roman"/>
          <w:szCs w:val="24"/>
          <w:lang w:eastAsia="hr-HR"/>
        </w:rPr>
        <w:t xml:space="preserve"> </w:t>
      </w:r>
      <w:r w:rsidR="0021299B" w:rsidRPr="001C48F3">
        <w:rPr>
          <w:rFonts w:eastAsia="Times New Roman" w:cs="Times New Roman"/>
          <w:szCs w:val="24"/>
          <w:lang w:eastAsia="hr-HR"/>
        </w:rPr>
        <w:t xml:space="preserve">izrađuje se </w:t>
      </w:r>
      <w:r w:rsidR="00B02589" w:rsidRPr="001C48F3">
        <w:rPr>
          <w:rFonts w:eastAsia="Times New Roman" w:cs="Times New Roman"/>
          <w:szCs w:val="24"/>
          <w:lang w:eastAsia="hr-HR"/>
        </w:rPr>
        <w:t>u</w:t>
      </w:r>
      <w:r w:rsidR="00106EB6" w:rsidRPr="001C48F3">
        <w:rPr>
          <w:rFonts w:eastAsia="Times New Roman" w:cs="Times New Roman"/>
          <w:szCs w:val="24"/>
          <w:lang w:eastAsia="hr-HR"/>
        </w:rPr>
        <w:t xml:space="preserve"> </w:t>
      </w:r>
      <w:r w:rsidR="0021299B" w:rsidRPr="001C48F3">
        <w:rPr>
          <w:rFonts w:eastAsia="Times New Roman" w:cs="Times New Roman"/>
          <w:szCs w:val="24"/>
          <w:lang w:eastAsia="hr-HR"/>
        </w:rPr>
        <w:t>s</w:t>
      </w:r>
      <w:r w:rsidR="0085591A" w:rsidRPr="001C48F3">
        <w:rPr>
          <w:rFonts w:eastAsia="Times New Roman" w:cs="Times New Roman"/>
          <w:szCs w:val="24"/>
          <w:lang w:eastAsia="hr-HR"/>
        </w:rPr>
        <w:t>kladu s</w:t>
      </w:r>
      <w:r w:rsidR="0021299B" w:rsidRPr="001C48F3">
        <w:rPr>
          <w:rFonts w:eastAsia="Times New Roman" w:cs="Times New Roman"/>
          <w:szCs w:val="24"/>
          <w:lang w:eastAsia="hr-HR"/>
        </w:rPr>
        <w:t xml:space="preserve"> </w:t>
      </w:r>
      <w:r w:rsidRPr="001C48F3">
        <w:rPr>
          <w:rFonts w:eastAsia="Times New Roman" w:cs="Times New Roman"/>
          <w:szCs w:val="24"/>
          <w:lang w:eastAsia="hr-HR"/>
        </w:rPr>
        <w:t>predlo</w:t>
      </w:r>
      <w:r w:rsidR="001461E4" w:rsidRPr="001C48F3">
        <w:rPr>
          <w:rFonts w:eastAsia="Times New Roman" w:cs="Times New Roman"/>
          <w:szCs w:val="24"/>
          <w:lang w:eastAsia="hr-HR"/>
        </w:rPr>
        <w:t>škom</w:t>
      </w:r>
      <w:r w:rsidRPr="001C48F3">
        <w:rPr>
          <w:rFonts w:eastAsia="Times New Roman" w:cs="Times New Roman"/>
          <w:szCs w:val="24"/>
          <w:lang w:eastAsia="hr-HR"/>
        </w:rPr>
        <w:t xml:space="preserve"> </w:t>
      </w:r>
      <w:r w:rsidR="009B12CE" w:rsidRPr="001C48F3">
        <w:rPr>
          <w:rFonts w:eastAsia="Times New Roman" w:cs="Times New Roman"/>
          <w:szCs w:val="24"/>
          <w:lang w:eastAsia="hr-HR"/>
        </w:rPr>
        <w:t xml:space="preserve">iz </w:t>
      </w:r>
      <w:r w:rsidRPr="001C48F3">
        <w:rPr>
          <w:rFonts w:eastAsia="Times New Roman" w:cs="Times New Roman"/>
          <w:szCs w:val="24"/>
          <w:lang w:eastAsia="hr-HR"/>
        </w:rPr>
        <w:t>prilog</w:t>
      </w:r>
      <w:r w:rsidR="009B12CE" w:rsidRPr="001C48F3">
        <w:rPr>
          <w:rFonts w:eastAsia="Times New Roman" w:cs="Times New Roman"/>
          <w:szCs w:val="24"/>
          <w:lang w:eastAsia="hr-HR"/>
        </w:rPr>
        <w:t>a</w:t>
      </w:r>
      <w:r w:rsidRPr="001C48F3">
        <w:rPr>
          <w:rFonts w:eastAsia="Times New Roman" w:cs="Times New Roman"/>
          <w:szCs w:val="24"/>
          <w:lang w:eastAsia="hr-HR"/>
        </w:rPr>
        <w:t xml:space="preserve"> V. Uredbe (EU) 2023/955</w:t>
      </w:r>
      <w:r w:rsidR="55AE0632" w:rsidRPr="001C48F3">
        <w:rPr>
          <w:rFonts w:eastAsia="Times New Roman" w:cs="Times New Roman"/>
          <w:szCs w:val="24"/>
          <w:lang w:eastAsia="hr-HR"/>
        </w:rPr>
        <w:t>.</w:t>
      </w:r>
    </w:p>
    <w:p w14:paraId="181B52E0" w14:textId="77777777" w:rsidR="00400D4E" w:rsidRPr="001C48F3" w:rsidRDefault="00400D4E" w:rsidP="005839F6">
      <w:pPr>
        <w:spacing w:after="0" w:line="240" w:lineRule="auto"/>
        <w:jc w:val="both"/>
        <w:rPr>
          <w:rFonts w:eastAsia="Times New Roman" w:cs="Times New Roman"/>
          <w:szCs w:val="24"/>
          <w:lang w:eastAsia="hr-HR"/>
        </w:rPr>
      </w:pPr>
    </w:p>
    <w:p w14:paraId="7E1C8866" w14:textId="54C3353C" w:rsidR="2FCF9900" w:rsidRPr="001C48F3" w:rsidRDefault="4451FAD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1E74BC" w:rsidRPr="001C48F3">
        <w:rPr>
          <w:rFonts w:eastAsia="Times New Roman" w:cs="Times New Roman"/>
          <w:szCs w:val="24"/>
          <w:lang w:eastAsia="hr-HR"/>
        </w:rPr>
        <w:t>7</w:t>
      </w:r>
      <w:r w:rsidRPr="001C48F3">
        <w:rPr>
          <w:rFonts w:eastAsia="Times New Roman" w:cs="Times New Roman"/>
          <w:szCs w:val="24"/>
          <w:lang w:eastAsia="hr-HR"/>
        </w:rPr>
        <w:t>) Ukupni</w:t>
      </w:r>
      <w:r w:rsidR="496C3FBC" w:rsidRPr="001C48F3">
        <w:rPr>
          <w:rFonts w:eastAsia="Times New Roman" w:cs="Times New Roman"/>
          <w:szCs w:val="24"/>
          <w:lang w:eastAsia="hr-HR"/>
        </w:rPr>
        <w:t>m</w:t>
      </w:r>
      <w:r w:rsidRPr="001C48F3">
        <w:rPr>
          <w:rFonts w:eastAsia="Times New Roman" w:cs="Times New Roman"/>
          <w:szCs w:val="24"/>
          <w:lang w:eastAsia="hr-HR"/>
        </w:rPr>
        <w:t xml:space="preserve"> troškovi</w:t>
      </w:r>
      <w:r w:rsidR="55A39C53" w:rsidRPr="001C48F3">
        <w:rPr>
          <w:rFonts w:eastAsia="Times New Roman" w:cs="Times New Roman"/>
          <w:szCs w:val="24"/>
          <w:lang w:eastAsia="hr-HR"/>
        </w:rPr>
        <w:t>ma</w:t>
      </w:r>
      <w:r w:rsidRPr="001C48F3">
        <w:rPr>
          <w:rFonts w:eastAsia="Times New Roman" w:cs="Times New Roman"/>
          <w:szCs w:val="24"/>
          <w:lang w:eastAsia="hr-HR"/>
        </w:rPr>
        <w:t xml:space="preserve"> </w:t>
      </w:r>
      <w:r w:rsidR="00E67AAC" w:rsidRPr="001C48F3">
        <w:rPr>
          <w:rFonts w:eastAsia="Times New Roman" w:cs="Times New Roman"/>
          <w:szCs w:val="24"/>
          <w:lang w:eastAsia="hr-HR"/>
        </w:rPr>
        <w:t>Socijalnog p</w:t>
      </w:r>
      <w:r w:rsidR="4CA067A1" w:rsidRPr="001C48F3">
        <w:rPr>
          <w:rFonts w:eastAsia="Times New Roman" w:cs="Times New Roman"/>
          <w:szCs w:val="24"/>
          <w:lang w:eastAsia="hr-HR"/>
        </w:rPr>
        <w:t>lana iz stavka 2</w:t>
      </w:r>
      <w:r w:rsidR="0AAD3B8E" w:rsidRPr="001C48F3">
        <w:rPr>
          <w:rFonts w:eastAsia="Times New Roman" w:cs="Times New Roman"/>
          <w:szCs w:val="24"/>
          <w:lang w:eastAsia="hr-HR"/>
        </w:rPr>
        <w:t>.</w:t>
      </w:r>
      <w:r w:rsidR="4CA067A1" w:rsidRPr="001C48F3">
        <w:rPr>
          <w:rFonts w:eastAsia="Times New Roman" w:cs="Times New Roman"/>
          <w:szCs w:val="24"/>
          <w:lang w:eastAsia="hr-HR"/>
        </w:rPr>
        <w:t xml:space="preserve"> ovog</w:t>
      </w:r>
      <w:r w:rsidR="60293EB6" w:rsidRPr="001C48F3">
        <w:rPr>
          <w:rFonts w:eastAsia="Times New Roman" w:cs="Times New Roman"/>
          <w:szCs w:val="24"/>
          <w:lang w:eastAsia="hr-HR"/>
        </w:rPr>
        <w:t>a</w:t>
      </w:r>
      <w:r w:rsidR="4CA067A1" w:rsidRPr="001C48F3">
        <w:rPr>
          <w:rFonts w:eastAsia="Times New Roman" w:cs="Times New Roman"/>
          <w:szCs w:val="24"/>
          <w:lang w:eastAsia="hr-HR"/>
        </w:rPr>
        <w:t xml:space="preserve"> članka</w:t>
      </w:r>
      <w:r w:rsidRPr="001C48F3">
        <w:rPr>
          <w:rFonts w:eastAsia="Times New Roman" w:cs="Times New Roman"/>
          <w:szCs w:val="24"/>
          <w:lang w:eastAsia="hr-HR"/>
        </w:rPr>
        <w:t xml:space="preserve"> </w:t>
      </w:r>
      <w:r w:rsidR="05699A50" w:rsidRPr="001C48F3">
        <w:rPr>
          <w:rFonts w:eastAsia="Times New Roman" w:cs="Times New Roman"/>
          <w:szCs w:val="24"/>
          <w:lang w:eastAsia="hr-HR"/>
        </w:rPr>
        <w:t>Republika Hrvatska doprinosi s najmanje 25 % nacionalnog sufinanciranja</w:t>
      </w:r>
      <w:r w:rsidR="5D78D497" w:rsidRPr="001C48F3">
        <w:rPr>
          <w:rFonts w:eastAsia="Times New Roman" w:cs="Times New Roman"/>
          <w:szCs w:val="24"/>
          <w:lang w:eastAsia="hr-HR"/>
        </w:rPr>
        <w:t xml:space="preserve"> </w:t>
      </w:r>
      <w:r w:rsidR="006B67ED" w:rsidRPr="001C48F3">
        <w:rPr>
          <w:rFonts w:eastAsia="Times New Roman" w:cs="Times New Roman"/>
          <w:szCs w:val="24"/>
          <w:lang w:eastAsia="hr-HR"/>
        </w:rPr>
        <w:t xml:space="preserve">financijskim sredstvima </w:t>
      </w:r>
      <w:r w:rsidR="5D78D497" w:rsidRPr="001C48F3">
        <w:rPr>
          <w:rFonts w:eastAsia="Times New Roman" w:cs="Times New Roman"/>
          <w:szCs w:val="24"/>
          <w:lang w:eastAsia="hr-HR"/>
        </w:rPr>
        <w:t>iz članka 1</w:t>
      </w:r>
      <w:r w:rsidR="63944B86" w:rsidRPr="001C48F3">
        <w:rPr>
          <w:rFonts w:eastAsia="Times New Roman" w:cs="Times New Roman"/>
          <w:szCs w:val="24"/>
          <w:lang w:eastAsia="hr-HR"/>
        </w:rPr>
        <w:t>10</w:t>
      </w:r>
      <w:r w:rsidR="5D78D497" w:rsidRPr="001C48F3">
        <w:rPr>
          <w:rFonts w:eastAsia="Times New Roman" w:cs="Times New Roman"/>
          <w:szCs w:val="24"/>
          <w:lang w:eastAsia="hr-HR"/>
        </w:rPr>
        <w:t>. stavka 1</w:t>
      </w:r>
      <w:r w:rsidR="05699A50" w:rsidRPr="001C48F3">
        <w:rPr>
          <w:rFonts w:eastAsia="Times New Roman" w:cs="Times New Roman"/>
          <w:szCs w:val="24"/>
          <w:lang w:eastAsia="hr-HR"/>
        </w:rPr>
        <w:t>.</w:t>
      </w:r>
      <w:r w:rsidR="00B946EA" w:rsidRPr="001C48F3">
        <w:rPr>
          <w:rFonts w:eastAsia="Times New Roman" w:cs="Times New Roman"/>
          <w:szCs w:val="24"/>
          <w:lang w:eastAsia="hr-HR"/>
        </w:rPr>
        <w:t xml:space="preserve"> ovoga Zakona</w:t>
      </w:r>
      <w:r w:rsidR="00CC3B37" w:rsidRPr="001C48F3">
        <w:rPr>
          <w:rFonts w:eastAsia="Times New Roman" w:cs="Times New Roman"/>
          <w:szCs w:val="24"/>
          <w:lang w:eastAsia="hr-HR"/>
        </w:rPr>
        <w:t>.</w:t>
      </w:r>
    </w:p>
    <w:p w14:paraId="2AC891DE" w14:textId="77777777" w:rsidR="00400D4E" w:rsidRPr="001C48F3" w:rsidRDefault="00400D4E" w:rsidP="005839F6">
      <w:pPr>
        <w:spacing w:after="0" w:line="240" w:lineRule="auto"/>
        <w:jc w:val="both"/>
        <w:rPr>
          <w:rFonts w:eastAsia="Times New Roman" w:cs="Times New Roman"/>
          <w:szCs w:val="24"/>
          <w:lang w:eastAsia="hr-HR"/>
        </w:rPr>
      </w:pPr>
    </w:p>
    <w:p w14:paraId="0F462A9D" w14:textId="61250C07" w:rsidR="312F97A4" w:rsidRPr="001C48F3" w:rsidRDefault="312F97A4"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01E74BC" w:rsidRPr="001C48F3">
        <w:rPr>
          <w:rFonts w:eastAsia="Times New Roman" w:cs="Times New Roman"/>
          <w:lang w:eastAsia="hr-HR"/>
        </w:rPr>
        <w:t>8</w:t>
      </w:r>
      <w:r w:rsidRPr="001C48F3">
        <w:rPr>
          <w:rFonts w:eastAsia="Times New Roman" w:cs="Times New Roman"/>
          <w:lang w:eastAsia="hr-HR"/>
        </w:rPr>
        <w:t xml:space="preserve">) </w:t>
      </w:r>
      <w:r w:rsidR="002821FB" w:rsidRPr="001C48F3">
        <w:rPr>
          <w:rFonts w:eastAsia="Times New Roman" w:cs="Times New Roman"/>
          <w:lang w:eastAsia="hr-HR"/>
        </w:rPr>
        <w:t>Socijalni p</w:t>
      </w:r>
      <w:r w:rsidR="5A4B1F57" w:rsidRPr="001C48F3">
        <w:rPr>
          <w:rFonts w:eastAsia="Times New Roman" w:cs="Times New Roman"/>
          <w:lang w:eastAsia="hr-HR"/>
        </w:rPr>
        <w:t>lan iz stavka 2</w:t>
      </w:r>
      <w:r w:rsidR="2529A3F5" w:rsidRPr="001C48F3">
        <w:rPr>
          <w:rFonts w:eastAsia="Times New Roman" w:cs="Times New Roman"/>
          <w:lang w:eastAsia="hr-HR"/>
        </w:rPr>
        <w:t>.</w:t>
      </w:r>
      <w:r w:rsidR="5A4B1F57" w:rsidRPr="001C48F3">
        <w:rPr>
          <w:rFonts w:eastAsia="Times New Roman" w:cs="Times New Roman"/>
          <w:lang w:eastAsia="hr-HR"/>
        </w:rPr>
        <w:t xml:space="preserve"> ovog</w:t>
      </w:r>
      <w:r w:rsidR="624B76F0" w:rsidRPr="001C48F3">
        <w:rPr>
          <w:rFonts w:eastAsia="Times New Roman" w:cs="Times New Roman"/>
          <w:lang w:eastAsia="hr-HR"/>
        </w:rPr>
        <w:t>a</w:t>
      </w:r>
      <w:r w:rsidR="5A4B1F57" w:rsidRPr="001C48F3">
        <w:rPr>
          <w:rFonts w:eastAsia="Times New Roman" w:cs="Times New Roman"/>
          <w:lang w:eastAsia="hr-HR"/>
        </w:rPr>
        <w:t xml:space="preserve"> članka</w:t>
      </w:r>
      <w:r w:rsidRPr="001C48F3">
        <w:rPr>
          <w:rFonts w:eastAsia="Times New Roman" w:cs="Times New Roman"/>
          <w:lang w:eastAsia="hr-HR"/>
        </w:rPr>
        <w:t xml:space="preserve"> procjenjuje</w:t>
      </w:r>
      <w:r w:rsidR="00FB6EEE" w:rsidRPr="001C48F3">
        <w:rPr>
          <w:rFonts w:eastAsia="Times New Roman" w:cs="Times New Roman"/>
          <w:lang w:eastAsia="hr-HR"/>
        </w:rPr>
        <w:t xml:space="preserve"> se</w:t>
      </w:r>
      <w:r w:rsidRPr="001C48F3">
        <w:rPr>
          <w:rFonts w:eastAsia="Times New Roman" w:cs="Times New Roman"/>
          <w:lang w:eastAsia="hr-HR"/>
        </w:rPr>
        <w:t xml:space="preserve"> </w:t>
      </w:r>
      <w:r w:rsidR="0D6BA641" w:rsidRPr="001C48F3">
        <w:rPr>
          <w:rFonts w:eastAsia="Times New Roman" w:cs="Times New Roman"/>
          <w:lang w:eastAsia="hr-HR"/>
        </w:rPr>
        <w:t xml:space="preserve">do 15. ožujka 2029. </w:t>
      </w:r>
      <w:r w:rsidRPr="001C48F3">
        <w:rPr>
          <w:rFonts w:eastAsia="Times New Roman" w:cs="Times New Roman"/>
          <w:lang w:eastAsia="hr-HR"/>
        </w:rPr>
        <w:t>s obzirom na stvarn</w:t>
      </w:r>
      <w:r w:rsidR="756B1D1F" w:rsidRPr="001C48F3">
        <w:rPr>
          <w:rFonts w:eastAsia="Times New Roman" w:cs="Times New Roman"/>
          <w:lang w:eastAsia="hr-HR"/>
        </w:rPr>
        <w:t>e</w:t>
      </w:r>
      <w:r w:rsidRPr="001C48F3">
        <w:rPr>
          <w:rFonts w:eastAsia="Times New Roman" w:cs="Times New Roman"/>
          <w:lang w:eastAsia="hr-HR"/>
        </w:rPr>
        <w:t xml:space="preserve"> izra</w:t>
      </w:r>
      <w:r w:rsidR="6A613198" w:rsidRPr="001C48F3">
        <w:rPr>
          <w:rFonts w:eastAsia="Times New Roman" w:cs="Times New Roman"/>
          <w:lang w:eastAsia="hr-HR"/>
        </w:rPr>
        <w:t>vn</w:t>
      </w:r>
      <w:r w:rsidR="1AAB3DD1" w:rsidRPr="001C48F3">
        <w:rPr>
          <w:rFonts w:eastAsia="Times New Roman" w:cs="Times New Roman"/>
          <w:lang w:eastAsia="hr-HR"/>
        </w:rPr>
        <w:t>e</w:t>
      </w:r>
      <w:r w:rsidR="6A613198" w:rsidRPr="001C48F3">
        <w:rPr>
          <w:rFonts w:eastAsia="Times New Roman" w:cs="Times New Roman"/>
          <w:lang w:eastAsia="hr-HR"/>
        </w:rPr>
        <w:t xml:space="preserve"> učin</w:t>
      </w:r>
      <w:r w:rsidR="104DA203" w:rsidRPr="001C48F3">
        <w:rPr>
          <w:rFonts w:eastAsia="Times New Roman" w:cs="Times New Roman"/>
          <w:lang w:eastAsia="hr-HR"/>
        </w:rPr>
        <w:t>ke</w:t>
      </w:r>
      <w:r w:rsidR="6A613198" w:rsidRPr="001C48F3">
        <w:rPr>
          <w:rFonts w:eastAsia="Times New Roman" w:cs="Times New Roman"/>
          <w:lang w:eastAsia="hr-HR"/>
        </w:rPr>
        <w:t xml:space="preserve"> uključivanja emisija stakleničkih plinova iz zgrada</w:t>
      </w:r>
      <w:r w:rsidR="1EFC1E78" w:rsidRPr="001C48F3">
        <w:rPr>
          <w:rFonts w:eastAsia="Times New Roman" w:cs="Times New Roman"/>
          <w:lang w:eastAsia="hr-HR"/>
        </w:rPr>
        <w:t>rstva</w:t>
      </w:r>
      <w:r w:rsidR="6A613198" w:rsidRPr="001C48F3">
        <w:rPr>
          <w:rFonts w:eastAsia="Times New Roman" w:cs="Times New Roman"/>
          <w:lang w:eastAsia="hr-HR"/>
        </w:rPr>
        <w:t xml:space="preserve"> i cestovnog prometa u područje primjene ovog</w:t>
      </w:r>
      <w:r w:rsidR="00461275" w:rsidRPr="001C48F3">
        <w:rPr>
          <w:rFonts w:eastAsia="Times New Roman" w:cs="Times New Roman"/>
          <w:lang w:eastAsia="hr-HR"/>
        </w:rPr>
        <w:t>a</w:t>
      </w:r>
      <w:r w:rsidR="6A613198" w:rsidRPr="001C48F3">
        <w:rPr>
          <w:rFonts w:eastAsia="Times New Roman" w:cs="Times New Roman"/>
          <w:lang w:eastAsia="hr-HR"/>
        </w:rPr>
        <w:t xml:space="preserve"> Zakona</w:t>
      </w:r>
      <w:r w:rsidR="49ADA2D5" w:rsidRPr="001C48F3">
        <w:rPr>
          <w:rFonts w:eastAsia="Times New Roman" w:cs="Times New Roman"/>
          <w:lang w:eastAsia="hr-HR"/>
        </w:rPr>
        <w:t xml:space="preserve"> i te se procjene dostavljaju Komisiji zajedno s integriranim nacionalnim energetskim i klimatskim izvješć</w:t>
      </w:r>
      <w:r w:rsidR="007C1E0B" w:rsidRPr="001C48F3">
        <w:rPr>
          <w:rFonts w:eastAsia="Times New Roman" w:cs="Times New Roman"/>
          <w:lang w:eastAsia="hr-HR"/>
        </w:rPr>
        <w:t>e</w:t>
      </w:r>
      <w:r w:rsidR="49ADA2D5" w:rsidRPr="001C48F3">
        <w:rPr>
          <w:rFonts w:eastAsia="Times New Roman" w:cs="Times New Roman"/>
          <w:lang w:eastAsia="hr-HR"/>
        </w:rPr>
        <w:t>m o napretku</w:t>
      </w:r>
      <w:r w:rsidR="00497E1C" w:rsidRPr="001C48F3">
        <w:rPr>
          <w:rFonts w:eastAsia="Times New Roman" w:cs="Times New Roman"/>
          <w:lang w:eastAsia="hr-HR"/>
        </w:rPr>
        <w:t xml:space="preserve"> iz članka</w:t>
      </w:r>
      <w:r w:rsidR="001643BA" w:rsidRPr="001C48F3">
        <w:rPr>
          <w:rFonts w:eastAsia="Times New Roman" w:cs="Times New Roman"/>
          <w:lang w:eastAsia="hr-HR"/>
        </w:rPr>
        <w:t xml:space="preserve"> 22</w:t>
      </w:r>
      <w:r w:rsidR="00C746A2" w:rsidRPr="001C48F3">
        <w:rPr>
          <w:rFonts w:eastAsia="Times New Roman" w:cs="Times New Roman"/>
          <w:lang w:eastAsia="hr-HR"/>
        </w:rPr>
        <w:t>.</w:t>
      </w:r>
      <w:r w:rsidR="00320D3E" w:rsidRPr="001C48F3">
        <w:rPr>
          <w:rFonts w:eastAsia="Times New Roman" w:cs="Times New Roman"/>
          <w:lang w:eastAsia="hr-HR"/>
        </w:rPr>
        <w:t xml:space="preserve"> </w:t>
      </w:r>
      <w:r w:rsidR="00C746A2" w:rsidRPr="001C48F3">
        <w:rPr>
          <w:rFonts w:eastAsia="Times New Roman" w:cs="Times New Roman"/>
          <w:lang w:eastAsia="hr-HR"/>
        </w:rPr>
        <w:t xml:space="preserve">stavka </w:t>
      </w:r>
      <w:r w:rsidR="00A36512" w:rsidRPr="001C48F3">
        <w:rPr>
          <w:rFonts w:eastAsia="Times New Roman" w:cs="Times New Roman"/>
          <w:lang w:eastAsia="hr-HR"/>
        </w:rPr>
        <w:t>3</w:t>
      </w:r>
      <w:r w:rsidR="003816EF" w:rsidRPr="001C48F3">
        <w:rPr>
          <w:rFonts w:eastAsia="Times New Roman" w:cs="Times New Roman"/>
          <w:lang w:eastAsia="hr-HR"/>
        </w:rPr>
        <w:t>.</w:t>
      </w:r>
    </w:p>
    <w:p w14:paraId="41692018" w14:textId="77777777" w:rsidR="00400D4E" w:rsidRPr="001C48F3" w:rsidRDefault="00400D4E" w:rsidP="005839F6">
      <w:pPr>
        <w:spacing w:after="0" w:line="240" w:lineRule="auto"/>
        <w:jc w:val="both"/>
        <w:rPr>
          <w:rFonts w:eastAsia="Times New Roman" w:cs="Times New Roman"/>
          <w:szCs w:val="24"/>
          <w:lang w:eastAsia="hr-HR"/>
        </w:rPr>
      </w:pPr>
    </w:p>
    <w:p w14:paraId="394B379F" w14:textId="074D14B5" w:rsidR="61B6D617" w:rsidRPr="001C48F3" w:rsidRDefault="09209DE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1E74BC" w:rsidRPr="001C48F3">
        <w:rPr>
          <w:rFonts w:eastAsia="Times New Roman" w:cs="Times New Roman"/>
          <w:szCs w:val="24"/>
          <w:lang w:eastAsia="hr-HR"/>
        </w:rPr>
        <w:t>9</w:t>
      </w:r>
      <w:r w:rsidRPr="001C48F3">
        <w:rPr>
          <w:rFonts w:eastAsia="Times New Roman" w:cs="Times New Roman"/>
          <w:szCs w:val="24"/>
          <w:lang w:eastAsia="hr-HR"/>
        </w:rPr>
        <w:t xml:space="preserve">) U slučaju manjih prilagodbi </w:t>
      </w:r>
      <w:r w:rsidR="00C95AFC" w:rsidRPr="001C48F3">
        <w:rPr>
          <w:rFonts w:eastAsia="Times New Roman" w:cs="Times New Roman"/>
          <w:szCs w:val="24"/>
          <w:lang w:eastAsia="hr-HR"/>
        </w:rPr>
        <w:t>Socijalnog p</w:t>
      </w:r>
      <w:r w:rsidR="42BF6123" w:rsidRPr="001C48F3">
        <w:rPr>
          <w:rFonts w:eastAsia="Times New Roman" w:cs="Times New Roman"/>
          <w:szCs w:val="24"/>
          <w:lang w:eastAsia="hr-HR"/>
        </w:rPr>
        <w:t>lana iz stavka 2</w:t>
      </w:r>
      <w:r w:rsidR="762DF119" w:rsidRPr="001C48F3">
        <w:rPr>
          <w:rFonts w:eastAsia="Times New Roman" w:cs="Times New Roman"/>
          <w:szCs w:val="24"/>
          <w:lang w:eastAsia="hr-HR"/>
        </w:rPr>
        <w:t>.</w:t>
      </w:r>
      <w:r w:rsidR="42BF6123" w:rsidRPr="001C48F3">
        <w:rPr>
          <w:rFonts w:eastAsia="Times New Roman" w:cs="Times New Roman"/>
          <w:szCs w:val="24"/>
          <w:lang w:eastAsia="hr-HR"/>
        </w:rPr>
        <w:t xml:space="preserve"> ovog</w:t>
      </w:r>
      <w:r w:rsidR="4DAD0B54" w:rsidRPr="001C48F3">
        <w:rPr>
          <w:rFonts w:eastAsia="Times New Roman" w:cs="Times New Roman"/>
          <w:szCs w:val="24"/>
          <w:lang w:eastAsia="hr-HR"/>
        </w:rPr>
        <w:t>a</w:t>
      </w:r>
      <w:r w:rsidR="42BF6123" w:rsidRPr="001C48F3">
        <w:rPr>
          <w:rFonts w:eastAsia="Times New Roman" w:cs="Times New Roman"/>
          <w:szCs w:val="24"/>
          <w:lang w:eastAsia="hr-HR"/>
        </w:rPr>
        <w:t xml:space="preserve"> članka koje predstavljaju povećanje ili s</w:t>
      </w:r>
      <w:r w:rsidR="05933FA5" w:rsidRPr="001C48F3">
        <w:rPr>
          <w:rFonts w:eastAsia="Times New Roman" w:cs="Times New Roman"/>
          <w:szCs w:val="24"/>
          <w:lang w:eastAsia="hr-HR"/>
        </w:rPr>
        <w:t>ma</w:t>
      </w:r>
      <w:r w:rsidR="42BF6123" w:rsidRPr="001C48F3">
        <w:rPr>
          <w:rFonts w:eastAsia="Times New Roman" w:cs="Times New Roman"/>
          <w:szCs w:val="24"/>
          <w:lang w:eastAsia="hr-HR"/>
        </w:rPr>
        <w:t xml:space="preserve">njenje ciljne vrijednosti utvrđene u </w:t>
      </w:r>
      <w:r w:rsidR="00C95AFC" w:rsidRPr="001C48F3">
        <w:rPr>
          <w:rFonts w:eastAsia="Times New Roman" w:cs="Times New Roman"/>
          <w:szCs w:val="24"/>
          <w:lang w:eastAsia="hr-HR"/>
        </w:rPr>
        <w:t>Socijalnom p</w:t>
      </w:r>
      <w:r w:rsidR="42BF6123" w:rsidRPr="001C48F3">
        <w:rPr>
          <w:rFonts w:eastAsia="Times New Roman" w:cs="Times New Roman"/>
          <w:szCs w:val="24"/>
          <w:lang w:eastAsia="hr-HR"/>
        </w:rPr>
        <w:t>lanu za manje od 5 %</w:t>
      </w:r>
      <w:r w:rsidR="413BE6D9" w:rsidRPr="001C48F3">
        <w:rPr>
          <w:rFonts w:eastAsia="Times New Roman" w:cs="Times New Roman"/>
          <w:szCs w:val="24"/>
          <w:lang w:eastAsia="hr-HR"/>
        </w:rPr>
        <w:t xml:space="preserve">, </w:t>
      </w:r>
      <w:r w:rsidR="7D24DBCD" w:rsidRPr="001C48F3">
        <w:rPr>
          <w:rFonts w:eastAsia="Times New Roman" w:cs="Times New Roman"/>
          <w:szCs w:val="24"/>
        </w:rPr>
        <w:t>Ministarstvo</w:t>
      </w:r>
      <w:r w:rsidR="413BE6D9" w:rsidRPr="001C48F3">
        <w:rPr>
          <w:rFonts w:eastAsia="Times New Roman" w:cs="Times New Roman"/>
          <w:szCs w:val="24"/>
          <w:lang w:eastAsia="hr-HR"/>
        </w:rPr>
        <w:t xml:space="preserve"> obavješćuje Europsku komisiju.</w:t>
      </w:r>
    </w:p>
    <w:p w14:paraId="39BE4B63" w14:textId="77777777" w:rsidR="00400D4E" w:rsidRPr="001C48F3" w:rsidRDefault="00400D4E" w:rsidP="005839F6">
      <w:pPr>
        <w:spacing w:after="0" w:line="240" w:lineRule="auto"/>
        <w:jc w:val="both"/>
        <w:rPr>
          <w:rFonts w:eastAsia="Times New Roman" w:cs="Times New Roman"/>
          <w:szCs w:val="24"/>
          <w:lang w:eastAsia="hr-HR"/>
        </w:rPr>
      </w:pPr>
    </w:p>
    <w:p w14:paraId="2948ADDD" w14:textId="02F0ED6D" w:rsidR="2488470F" w:rsidRPr="001C48F3" w:rsidRDefault="413BE6D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1E74BC" w:rsidRPr="001C48F3">
        <w:rPr>
          <w:rFonts w:eastAsia="Times New Roman" w:cs="Times New Roman"/>
          <w:szCs w:val="24"/>
          <w:lang w:eastAsia="hr-HR"/>
        </w:rPr>
        <w:t>10</w:t>
      </w:r>
      <w:r w:rsidRPr="001C48F3">
        <w:rPr>
          <w:rFonts w:eastAsia="Times New Roman" w:cs="Times New Roman"/>
          <w:szCs w:val="24"/>
          <w:lang w:eastAsia="hr-HR"/>
        </w:rPr>
        <w:t xml:space="preserve">) </w:t>
      </w:r>
      <w:r w:rsidR="003236A3" w:rsidRPr="001C48F3">
        <w:rPr>
          <w:rFonts w:eastAsia="Times New Roman" w:cs="Times New Roman"/>
          <w:szCs w:val="24"/>
        </w:rPr>
        <w:t xml:space="preserve">Tijelo državne uprave </w:t>
      </w:r>
      <w:r w:rsidR="00514AE9" w:rsidRPr="001C48F3">
        <w:rPr>
          <w:rFonts w:eastAsia="Times New Roman" w:cs="Times New Roman"/>
          <w:szCs w:val="24"/>
          <w:lang w:eastAsia="hr-HR"/>
        </w:rPr>
        <w:t xml:space="preserve">nadležno za financije </w:t>
      </w:r>
      <w:r w:rsidRPr="001C48F3">
        <w:rPr>
          <w:rFonts w:eastAsia="Times New Roman" w:cs="Times New Roman"/>
          <w:szCs w:val="24"/>
          <w:lang w:eastAsia="hr-HR"/>
        </w:rPr>
        <w:t xml:space="preserve">podnosi zahtjeve za plaćanje </w:t>
      </w:r>
      <w:r w:rsidR="76FB1E25" w:rsidRPr="001C48F3">
        <w:rPr>
          <w:rFonts w:eastAsia="Times New Roman" w:cs="Times New Roman"/>
          <w:szCs w:val="24"/>
          <w:lang w:eastAsia="hr-HR"/>
        </w:rPr>
        <w:t xml:space="preserve">Europskoj komisiji </w:t>
      </w:r>
      <w:r w:rsidRPr="001C48F3">
        <w:rPr>
          <w:rFonts w:eastAsia="Times New Roman" w:cs="Times New Roman"/>
          <w:szCs w:val="24"/>
          <w:lang w:eastAsia="hr-HR"/>
        </w:rPr>
        <w:t xml:space="preserve">nakon postizanja relevantnih dogovorenih ključnih etapa i ciljnih vrijednosti navedenih u </w:t>
      </w:r>
      <w:r w:rsidR="00C95AFC" w:rsidRPr="001C48F3">
        <w:rPr>
          <w:rFonts w:eastAsia="Times New Roman" w:cs="Times New Roman"/>
          <w:szCs w:val="24"/>
          <w:lang w:eastAsia="hr-HR"/>
        </w:rPr>
        <w:t>Socijalnom p</w:t>
      </w:r>
      <w:r w:rsidR="7E057DC6" w:rsidRPr="001C48F3">
        <w:rPr>
          <w:rFonts w:eastAsia="Times New Roman" w:cs="Times New Roman"/>
          <w:szCs w:val="24"/>
          <w:lang w:eastAsia="hr-HR"/>
        </w:rPr>
        <w:t>lanu iz stavka 2</w:t>
      </w:r>
      <w:r w:rsidR="2840B01A" w:rsidRPr="001C48F3">
        <w:rPr>
          <w:rFonts w:eastAsia="Times New Roman" w:cs="Times New Roman"/>
          <w:szCs w:val="24"/>
          <w:lang w:eastAsia="hr-HR"/>
        </w:rPr>
        <w:t>.</w:t>
      </w:r>
      <w:r w:rsidR="7E057DC6" w:rsidRPr="001C48F3">
        <w:rPr>
          <w:rFonts w:eastAsia="Times New Roman" w:cs="Times New Roman"/>
          <w:szCs w:val="24"/>
          <w:lang w:eastAsia="hr-HR"/>
        </w:rPr>
        <w:t xml:space="preserve"> ovog</w:t>
      </w:r>
      <w:r w:rsidR="003B607A" w:rsidRPr="001C48F3">
        <w:rPr>
          <w:rFonts w:eastAsia="Times New Roman" w:cs="Times New Roman"/>
          <w:szCs w:val="24"/>
          <w:lang w:eastAsia="hr-HR"/>
        </w:rPr>
        <w:t>a</w:t>
      </w:r>
      <w:r w:rsidR="7E057DC6" w:rsidRPr="001C48F3">
        <w:rPr>
          <w:rFonts w:eastAsia="Times New Roman" w:cs="Times New Roman"/>
          <w:szCs w:val="24"/>
          <w:lang w:eastAsia="hr-HR"/>
        </w:rPr>
        <w:t xml:space="preserve"> članka.</w:t>
      </w:r>
    </w:p>
    <w:p w14:paraId="3668CADA" w14:textId="77777777" w:rsidR="00400D4E" w:rsidRPr="001C48F3" w:rsidRDefault="00400D4E" w:rsidP="005839F6">
      <w:pPr>
        <w:spacing w:after="0" w:line="240" w:lineRule="auto"/>
        <w:jc w:val="both"/>
        <w:rPr>
          <w:rFonts w:eastAsia="Times New Roman" w:cs="Times New Roman"/>
          <w:szCs w:val="24"/>
          <w:lang w:eastAsia="hr-HR"/>
        </w:rPr>
      </w:pPr>
    </w:p>
    <w:p w14:paraId="37817B78" w14:textId="41231119" w:rsidR="4856E573" w:rsidRPr="001C48F3" w:rsidRDefault="105B1230"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1E74BC" w:rsidRPr="001C48F3">
        <w:rPr>
          <w:rFonts w:eastAsia="Times New Roman" w:cs="Times New Roman"/>
          <w:szCs w:val="24"/>
          <w:lang w:eastAsia="hr-HR"/>
        </w:rPr>
        <w:t>11</w:t>
      </w:r>
      <w:r w:rsidRPr="001C48F3">
        <w:rPr>
          <w:rFonts w:eastAsia="Times New Roman" w:cs="Times New Roman"/>
          <w:szCs w:val="24"/>
          <w:lang w:eastAsia="hr-HR"/>
        </w:rPr>
        <w:t xml:space="preserve">) </w:t>
      </w:r>
      <w:r w:rsidR="0D44C22F" w:rsidRPr="001C48F3">
        <w:rPr>
          <w:rFonts w:eastAsia="Times New Roman" w:cs="Times New Roman"/>
          <w:szCs w:val="24"/>
          <w:lang w:eastAsia="hr-HR"/>
        </w:rPr>
        <w:t>Fond za zaštitu okoliša i energetsku učinkovitost je provedbeno tijelo za Socijalni fond za klimatsku politiku</w:t>
      </w:r>
      <w:r w:rsidR="00C95AFC" w:rsidRPr="001C48F3">
        <w:rPr>
          <w:rFonts w:eastAsia="Times New Roman" w:cs="Times New Roman"/>
          <w:szCs w:val="24"/>
          <w:lang w:eastAsia="hr-HR"/>
        </w:rPr>
        <w:t>.</w:t>
      </w:r>
      <w:r w:rsidRPr="001C48F3">
        <w:rPr>
          <w:rFonts w:eastAsia="Times New Roman" w:cs="Times New Roman"/>
          <w:szCs w:val="24"/>
          <w:lang w:eastAsia="hr-HR"/>
        </w:rPr>
        <w:t xml:space="preserve"> </w:t>
      </w:r>
    </w:p>
    <w:p w14:paraId="2AF8303C" w14:textId="77777777" w:rsidR="00400D4E" w:rsidRPr="001C48F3" w:rsidRDefault="00400D4E" w:rsidP="005839F6">
      <w:pPr>
        <w:spacing w:after="0" w:line="240" w:lineRule="auto"/>
        <w:jc w:val="both"/>
        <w:rPr>
          <w:rFonts w:eastAsia="Times New Roman" w:cs="Times New Roman"/>
          <w:szCs w:val="24"/>
          <w:lang w:eastAsia="hr-HR"/>
        </w:rPr>
      </w:pPr>
    </w:p>
    <w:p w14:paraId="292305DE" w14:textId="654B56D6" w:rsidR="63F2A83D" w:rsidRPr="005C37FD" w:rsidRDefault="0D44C22F" w:rsidP="005839F6">
      <w:pPr>
        <w:spacing w:after="0" w:line="240" w:lineRule="auto"/>
        <w:jc w:val="both"/>
        <w:rPr>
          <w:rFonts w:eastAsiaTheme="minorEastAsia" w:cs="Times New Roman"/>
        </w:rPr>
      </w:pPr>
      <w:r w:rsidRPr="001C48F3">
        <w:rPr>
          <w:rFonts w:eastAsia="Times New Roman" w:cs="Times New Roman"/>
          <w:lang w:eastAsia="hr-HR"/>
        </w:rPr>
        <w:t>(</w:t>
      </w:r>
      <w:r w:rsidR="001E74BC" w:rsidRPr="001C48F3">
        <w:rPr>
          <w:rFonts w:eastAsia="Times New Roman" w:cs="Times New Roman"/>
          <w:lang w:eastAsia="hr-HR"/>
        </w:rPr>
        <w:t>12</w:t>
      </w:r>
      <w:r w:rsidRPr="001C48F3">
        <w:rPr>
          <w:rFonts w:eastAsia="Times New Roman" w:cs="Times New Roman"/>
          <w:lang w:eastAsia="hr-HR"/>
        </w:rPr>
        <w:t xml:space="preserve">) </w:t>
      </w:r>
      <w:r w:rsidR="01A47ADA" w:rsidRPr="001C48F3">
        <w:rPr>
          <w:rFonts w:eastAsiaTheme="minorEastAsia" w:cs="Times New Roman"/>
        </w:rPr>
        <w:t>Institucionalni okvir i postup</w:t>
      </w:r>
      <w:r w:rsidR="4D791BC9" w:rsidRPr="001C48F3">
        <w:rPr>
          <w:rFonts w:eastAsiaTheme="minorEastAsia" w:cs="Times New Roman"/>
        </w:rPr>
        <w:t>ke</w:t>
      </w:r>
      <w:r w:rsidR="005C37FD">
        <w:rPr>
          <w:rFonts w:eastAsiaTheme="minorEastAsia" w:cs="Times New Roman"/>
        </w:rPr>
        <w:t xml:space="preserve"> </w:t>
      </w:r>
      <w:r w:rsidR="01A47ADA" w:rsidRPr="001C48F3">
        <w:rPr>
          <w:rFonts w:eastAsiaTheme="minorEastAsia" w:cs="Times New Roman"/>
        </w:rPr>
        <w:t>povezan</w:t>
      </w:r>
      <w:r w:rsidR="53AC1AD3" w:rsidRPr="001C48F3">
        <w:rPr>
          <w:rFonts w:eastAsiaTheme="minorEastAsia" w:cs="Times New Roman"/>
        </w:rPr>
        <w:t>e</w:t>
      </w:r>
      <w:r w:rsidR="01A47ADA" w:rsidRPr="001C48F3">
        <w:rPr>
          <w:rFonts w:eastAsiaTheme="minorEastAsia" w:cs="Times New Roman"/>
        </w:rPr>
        <w:t xml:space="preserve"> s koordinacijom provedb</w:t>
      </w:r>
      <w:r w:rsidR="290B855A" w:rsidRPr="001C48F3">
        <w:rPr>
          <w:rFonts w:eastAsiaTheme="minorEastAsia" w:cs="Times New Roman"/>
        </w:rPr>
        <w:t>e</w:t>
      </w:r>
      <w:r w:rsidR="01A47ADA" w:rsidRPr="001C48F3">
        <w:rPr>
          <w:rFonts w:eastAsiaTheme="minorEastAsia" w:cs="Times New Roman"/>
        </w:rPr>
        <w:t xml:space="preserve"> aktivnosti iz</w:t>
      </w:r>
      <w:r w:rsidR="3DB0A50E" w:rsidRPr="001C48F3">
        <w:rPr>
          <w:rFonts w:eastAsiaTheme="minorEastAsia" w:cs="Times New Roman"/>
        </w:rPr>
        <w:t xml:space="preserve"> Socijalnog fonda za klimatsku politiku</w:t>
      </w:r>
      <w:r w:rsidR="3DB0A50E" w:rsidRPr="001C48F3">
        <w:rPr>
          <w:rFonts w:eastAsia="Times New Roman" w:cs="Times New Roman"/>
          <w:lang w:eastAsia="hr-HR"/>
        </w:rPr>
        <w:t xml:space="preserve">, Vlada Republike Hrvatske propisuje </w:t>
      </w:r>
      <w:r w:rsidR="385D1A15" w:rsidRPr="001C48F3">
        <w:rPr>
          <w:rFonts w:eastAsia="Times New Roman" w:cs="Times New Roman"/>
          <w:lang w:eastAsia="hr-HR"/>
        </w:rPr>
        <w:t>odlukom</w:t>
      </w:r>
      <w:r w:rsidR="41FC1227" w:rsidRPr="001C48F3">
        <w:rPr>
          <w:rFonts w:eastAsia="Times New Roman" w:cs="Times New Roman"/>
          <w:lang w:eastAsia="hr-HR"/>
        </w:rPr>
        <w:t>.</w:t>
      </w:r>
    </w:p>
    <w:p w14:paraId="54426685" w14:textId="77777777" w:rsidR="00EE780A" w:rsidRPr="001C48F3" w:rsidRDefault="00EE780A" w:rsidP="005839F6">
      <w:pPr>
        <w:spacing w:after="0" w:line="240" w:lineRule="auto"/>
        <w:jc w:val="both"/>
        <w:rPr>
          <w:rFonts w:eastAsia="Times New Roman" w:cs="Times New Roman"/>
          <w:szCs w:val="24"/>
          <w:lang w:eastAsia="hr-HR"/>
        </w:rPr>
      </w:pPr>
    </w:p>
    <w:p w14:paraId="51357EB1" w14:textId="46D9BE83" w:rsidR="00EE780A" w:rsidRPr="001C48F3" w:rsidRDefault="00EE780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(13) Socijalni plan na prijedlog Ministarstva, uz prethodnu suglasnost tijela državne uprave iz stavka</w:t>
      </w:r>
      <w:r w:rsidR="002F47F0" w:rsidRPr="001C48F3">
        <w:rPr>
          <w:rFonts w:eastAsia="Times New Roman" w:cs="Times New Roman"/>
          <w:szCs w:val="24"/>
          <w:lang w:eastAsia="hr-HR"/>
        </w:rPr>
        <w:t xml:space="preserve"> 3. ovoga članka te nakon </w:t>
      </w:r>
      <w:r w:rsidR="000A08D1" w:rsidRPr="001C48F3">
        <w:rPr>
          <w:rFonts w:eastAsia="Times New Roman" w:cs="Times New Roman"/>
          <w:szCs w:val="24"/>
          <w:lang w:eastAsia="hr-HR"/>
        </w:rPr>
        <w:t>pozitivne ocjene</w:t>
      </w:r>
      <w:r w:rsidR="008F6421" w:rsidRPr="001C48F3">
        <w:rPr>
          <w:rFonts w:eastAsia="Times New Roman" w:cs="Times New Roman"/>
          <w:szCs w:val="24"/>
          <w:lang w:eastAsia="hr-HR"/>
        </w:rPr>
        <w:t xml:space="preserve"> iz stavka 4. ovoga članka</w:t>
      </w:r>
      <w:r w:rsidRPr="001C48F3">
        <w:rPr>
          <w:rFonts w:eastAsia="Times New Roman" w:cs="Times New Roman"/>
          <w:szCs w:val="24"/>
          <w:lang w:eastAsia="hr-HR"/>
        </w:rPr>
        <w:t>, donosi odlukom Vlada Republike Hrvatske.</w:t>
      </w:r>
    </w:p>
    <w:p w14:paraId="7D3EF439" w14:textId="598963D3" w:rsidR="006A78BD" w:rsidRPr="001C48F3" w:rsidRDefault="006A78BD" w:rsidP="005839F6">
      <w:pPr>
        <w:spacing w:after="0" w:line="240" w:lineRule="auto"/>
        <w:jc w:val="both"/>
        <w:rPr>
          <w:rFonts w:eastAsia="Times New Roman" w:cs="Times New Roman"/>
          <w:szCs w:val="24"/>
          <w:lang w:eastAsia="hr-HR"/>
        </w:rPr>
      </w:pPr>
    </w:p>
    <w:p w14:paraId="34208CAE" w14:textId="1FDF6D58" w:rsidR="006A78BD" w:rsidRPr="001C48F3" w:rsidRDefault="4660B8E0" w:rsidP="005839F6">
      <w:pPr>
        <w:spacing w:after="0" w:line="240" w:lineRule="auto"/>
        <w:rPr>
          <w:rFonts w:eastAsia="Times New Roman" w:cs="Times New Roman"/>
          <w:szCs w:val="24"/>
          <w:lang w:eastAsia="hr-HR"/>
        </w:rPr>
      </w:pPr>
      <w:r w:rsidRPr="001C48F3">
        <w:rPr>
          <w:rFonts w:eastAsia="Times New Roman" w:cs="Times New Roman"/>
          <w:szCs w:val="24"/>
          <w:lang w:eastAsia="hr-HR"/>
        </w:rPr>
        <w:t>Modernizacijski fond</w:t>
      </w:r>
    </w:p>
    <w:p w14:paraId="5972800A" w14:textId="77777777" w:rsidR="00400D4E" w:rsidRPr="001C48F3" w:rsidRDefault="00400D4E" w:rsidP="005839F6">
      <w:pPr>
        <w:spacing w:after="0" w:line="240" w:lineRule="auto"/>
        <w:rPr>
          <w:rFonts w:eastAsia="Times New Roman" w:cs="Times New Roman"/>
          <w:szCs w:val="24"/>
          <w:lang w:eastAsia="hr-HR"/>
        </w:rPr>
      </w:pPr>
    </w:p>
    <w:p w14:paraId="5B820E77" w14:textId="55055B34" w:rsidR="006A78BD" w:rsidRPr="001C48F3" w:rsidRDefault="74DA0824" w:rsidP="005839F6">
      <w:pPr>
        <w:pStyle w:val="Naslov5"/>
        <w:spacing w:before="0" w:line="240" w:lineRule="auto"/>
      </w:pPr>
      <w:r w:rsidRPr="001C48F3">
        <w:t>Članak 1</w:t>
      </w:r>
      <w:r w:rsidR="09838B35" w:rsidRPr="001C48F3">
        <w:t>1</w:t>
      </w:r>
      <w:r w:rsidR="4C66CB29" w:rsidRPr="001C48F3">
        <w:t>2</w:t>
      </w:r>
      <w:r w:rsidRPr="001C48F3">
        <w:t>.</w:t>
      </w:r>
    </w:p>
    <w:p w14:paraId="4988BF7E" w14:textId="77777777" w:rsidR="005A6231" w:rsidRPr="001C48F3" w:rsidRDefault="005A6231" w:rsidP="005839F6">
      <w:pPr>
        <w:spacing w:after="0" w:line="240" w:lineRule="auto"/>
      </w:pPr>
    </w:p>
    <w:p w14:paraId="2771E464" w14:textId="4C9085C3" w:rsidR="006A78BD" w:rsidRPr="001C48F3" w:rsidRDefault="2BEACA7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5021C6E" w:rsidRPr="001C48F3">
        <w:rPr>
          <w:rFonts w:eastAsia="Times New Roman" w:cs="Times New Roman"/>
          <w:szCs w:val="24"/>
        </w:rPr>
        <w:t>Ministarstvo</w:t>
      </w:r>
      <w:r w:rsidRPr="001C48F3">
        <w:rPr>
          <w:rFonts w:eastAsia="Times New Roman" w:cs="Times New Roman"/>
          <w:szCs w:val="24"/>
          <w:lang w:eastAsia="hr-HR"/>
        </w:rPr>
        <w:t xml:space="preserve"> u </w:t>
      </w:r>
      <w:r w:rsidR="006F4846" w:rsidRPr="001C48F3">
        <w:rPr>
          <w:rFonts w:eastAsia="Times New Roman" w:cs="Times New Roman"/>
          <w:szCs w:val="24"/>
          <w:lang w:eastAsia="hr-HR"/>
        </w:rPr>
        <w:t xml:space="preserve">svojstvu nositelja u koordinaciji s </w:t>
      </w:r>
      <w:r w:rsidRPr="001C48F3">
        <w:rPr>
          <w:rFonts w:eastAsia="Times New Roman" w:cs="Times New Roman"/>
          <w:szCs w:val="24"/>
          <w:lang w:eastAsia="hr-HR"/>
        </w:rPr>
        <w:t xml:space="preserve">tijelom </w:t>
      </w:r>
      <w:r w:rsidR="1B070657" w:rsidRPr="001C48F3">
        <w:rPr>
          <w:rFonts w:eastAsia="Times New Roman" w:cs="Times New Roman"/>
          <w:szCs w:val="24"/>
          <w:lang w:eastAsia="hr-HR"/>
        </w:rPr>
        <w:t xml:space="preserve">državne uprave </w:t>
      </w:r>
      <w:r w:rsidRPr="001C48F3">
        <w:rPr>
          <w:rFonts w:eastAsia="Times New Roman" w:cs="Times New Roman"/>
          <w:szCs w:val="24"/>
          <w:lang w:eastAsia="hr-HR"/>
        </w:rPr>
        <w:t>nadležnim za energetiku</w:t>
      </w:r>
      <w:r w:rsidR="008C7B17" w:rsidRPr="001C48F3">
        <w:t xml:space="preserve"> </w:t>
      </w:r>
      <w:r w:rsidR="008C7B17" w:rsidRPr="001C48F3">
        <w:rPr>
          <w:rFonts w:eastAsia="Times New Roman" w:cs="Times New Roman"/>
          <w:szCs w:val="24"/>
          <w:lang w:eastAsia="hr-HR"/>
        </w:rPr>
        <w:t xml:space="preserve">kao </w:t>
      </w:r>
      <w:proofErr w:type="spellStart"/>
      <w:r w:rsidR="008C7B17" w:rsidRPr="001C48F3">
        <w:rPr>
          <w:rFonts w:eastAsia="Times New Roman" w:cs="Times New Roman"/>
          <w:szCs w:val="24"/>
          <w:lang w:eastAsia="hr-HR"/>
        </w:rPr>
        <w:t>sunositeljem</w:t>
      </w:r>
      <w:proofErr w:type="spellEnd"/>
      <w:r w:rsidRPr="001C48F3">
        <w:rPr>
          <w:rFonts w:eastAsia="Times New Roman" w:cs="Times New Roman"/>
          <w:szCs w:val="24"/>
          <w:lang w:eastAsia="hr-HR"/>
        </w:rPr>
        <w:t xml:space="preserve"> </w:t>
      </w:r>
      <w:r w:rsidR="1E2AF424" w:rsidRPr="001C48F3">
        <w:rPr>
          <w:rFonts w:eastAsia="Times New Roman" w:cs="Times New Roman"/>
          <w:szCs w:val="24"/>
          <w:lang w:eastAsia="hr-HR"/>
        </w:rPr>
        <w:t xml:space="preserve">je nadležno za </w:t>
      </w:r>
      <w:r w:rsidRPr="001C48F3">
        <w:rPr>
          <w:rFonts w:eastAsia="Times New Roman" w:cs="Times New Roman"/>
          <w:szCs w:val="24"/>
          <w:lang w:eastAsia="hr-HR"/>
        </w:rPr>
        <w:t>provedbu aktivnosti koje se odnose na Modernizacijski fond</w:t>
      </w:r>
      <w:r w:rsidR="3D42F20E" w:rsidRPr="001C48F3">
        <w:rPr>
          <w:rFonts w:eastAsia="Times New Roman" w:cs="Times New Roman"/>
          <w:szCs w:val="24"/>
          <w:lang w:eastAsia="hr-HR"/>
        </w:rPr>
        <w:t xml:space="preserve"> u Republici Hrvatskoj</w:t>
      </w:r>
      <w:r w:rsidRPr="001C48F3">
        <w:rPr>
          <w:rFonts w:eastAsia="Times New Roman" w:cs="Times New Roman"/>
          <w:szCs w:val="24"/>
          <w:lang w:eastAsia="hr-HR"/>
        </w:rPr>
        <w:t>.</w:t>
      </w:r>
    </w:p>
    <w:p w14:paraId="0992C13B" w14:textId="77777777" w:rsidR="00400D4E" w:rsidRPr="001C48F3" w:rsidRDefault="00400D4E" w:rsidP="005839F6">
      <w:pPr>
        <w:spacing w:after="0" w:line="240" w:lineRule="auto"/>
        <w:jc w:val="both"/>
        <w:rPr>
          <w:rFonts w:eastAsia="Times New Roman" w:cs="Times New Roman"/>
          <w:szCs w:val="24"/>
          <w:lang w:eastAsia="hr-HR"/>
        </w:rPr>
      </w:pPr>
    </w:p>
    <w:p w14:paraId="370EAF35" w14:textId="164F37F8" w:rsidR="006A78BD" w:rsidRPr="001C48F3" w:rsidRDefault="71BB6C6B" w:rsidP="005839F6">
      <w:pPr>
        <w:spacing w:after="0" w:line="240" w:lineRule="auto"/>
        <w:jc w:val="both"/>
        <w:rPr>
          <w:rFonts w:eastAsia="Times New Roman" w:cs="Times New Roman"/>
          <w:lang w:eastAsia="hr-HR"/>
        </w:rPr>
      </w:pPr>
      <w:r w:rsidRPr="001C48F3">
        <w:rPr>
          <w:rFonts w:eastAsia="Times New Roman" w:cs="Times New Roman"/>
          <w:lang w:eastAsia="hr-HR"/>
        </w:rPr>
        <w:lastRenderedPageBreak/>
        <w:t xml:space="preserve">(2) </w:t>
      </w:r>
      <w:r w:rsidR="00447930" w:rsidRPr="001C48F3">
        <w:rPr>
          <w:rFonts w:eastAsia="Times New Roman" w:cs="Times New Roman"/>
          <w:lang w:eastAsia="hr-HR"/>
        </w:rPr>
        <w:t xml:space="preserve">Koordinacijska radna skupina </w:t>
      </w:r>
      <w:r w:rsidR="00251C8D">
        <w:rPr>
          <w:rFonts w:eastAsia="Times New Roman" w:cs="Times New Roman"/>
          <w:lang w:eastAsia="hr-HR"/>
        </w:rPr>
        <w:t>P</w:t>
      </w:r>
      <w:r w:rsidR="00447930" w:rsidRPr="001C48F3">
        <w:rPr>
          <w:rFonts w:eastAsia="Times New Roman" w:cs="Times New Roman"/>
          <w:lang w:eastAsia="hr-HR"/>
        </w:rPr>
        <w:t xml:space="preserve">ovjerenstva iz članka 25. stavka 4. </w:t>
      </w:r>
      <w:r w:rsidR="001905D2" w:rsidRPr="001C48F3">
        <w:rPr>
          <w:rFonts w:eastAsia="Times New Roman" w:cs="Times New Roman"/>
          <w:lang w:eastAsia="hr-HR"/>
        </w:rPr>
        <w:t>ovoga</w:t>
      </w:r>
      <w:r w:rsidR="000623A4" w:rsidRPr="001C48F3">
        <w:rPr>
          <w:rFonts w:eastAsia="Times New Roman" w:cs="Times New Roman"/>
          <w:lang w:eastAsia="hr-HR"/>
        </w:rPr>
        <w:t xml:space="preserve"> </w:t>
      </w:r>
      <w:r w:rsidR="001905D2" w:rsidRPr="001C48F3">
        <w:rPr>
          <w:rFonts w:eastAsia="Times New Roman" w:cs="Times New Roman"/>
          <w:lang w:eastAsia="hr-HR"/>
        </w:rPr>
        <w:t xml:space="preserve">Zakona </w:t>
      </w:r>
      <w:r w:rsidR="00447930" w:rsidRPr="001C48F3">
        <w:rPr>
          <w:rFonts w:eastAsia="Times New Roman" w:cs="Times New Roman"/>
          <w:lang w:eastAsia="hr-HR"/>
        </w:rPr>
        <w:t>predlaže ulaganja iz Modernizacijskog fonda.</w:t>
      </w:r>
    </w:p>
    <w:p w14:paraId="41EF87EF" w14:textId="77777777" w:rsidR="00400D4E" w:rsidRPr="001C48F3" w:rsidRDefault="00400D4E" w:rsidP="005839F6">
      <w:pPr>
        <w:spacing w:after="0" w:line="240" w:lineRule="auto"/>
        <w:jc w:val="both"/>
        <w:rPr>
          <w:rFonts w:eastAsia="Times New Roman" w:cs="Times New Roman"/>
          <w:szCs w:val="24"/>
          <w:lang w:eastAsia="hr-HR"/>
        </w:rPr>
      </w:pPr>
    </w:p>
    <w:p w14:paraId="47EECFA1" w14:textId="41800A7F" w:rsidR="5E67CF6D" w:rsidRPr="001C48F3" w:rsidRDefault="7EFABBAD"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3751494C" w:rsidRPr="001C48F3">
        <w:rPr>
          <w:rFonts w:eastAsia="Times New Roman" w:cs="Times New Roman"/>
          <w:lang w:eastAsia="hr-HR"/>
        </w:rPr>
        <w:t>3</w:t>
      </w:r>
      <w:r w:rsidRPr="001C48F3">
        <w:rPr>
          <w:rFonts w:eastAsia="Times New Roman" w:cs="Times New Roman"/>
          <w:lang w:eastAsia="hr-HR"/>
        </w:rPr>
        <w:t xml:space="preserve">) Iznimno od </w:t>
      </w:r>
      <w:r w:rsidR="7220106C" w:rsidRPr="001C48F3">
        <w:rPr>
          <w:rFonts w:eastAsia="Times New Roman" w:cs="Times New Roman"/>
          <w:lang w:eastAsia="hr-HR"/>
        </w:rPr>
        <w:t xml:space="preserve">članka 109. </w:t>
      </w:r>
      <w:r w:rsidRPr="001C48F3">
        <w:rPr>
          <w:rFonts w:eastAsia="Times New Roman" w:cs="Times New Roman"/>
          <w:lang w:eastAsia="hr-HR"/>
        </w:rPr>
        <w:t xml:space="preserve">stavka 1. </w:t>
      </w:r>
      <w:r w:rsidR="1C8A7533" w:rsidRPr="001C48F3">
        <w:rPr>
          <w:rFonts w:eastAsia="Times New Roman" w:cs="Times New Roman"/>
          <w:lang w:eastAsia="hr-HR"/>
        </w:rPr>
        <w:t>ovog</w:t>
      </w:r>
      <w:r w:rsidR="022E14B9" w:rsidRPr="001C48F3">
        <w:rPr>
          <w:rFonts w:eastAsia="Times New Roman" w:cs="Times New Roman"/>
          <w:lang w:eastAsia="hr-HR"/>
        </w:rPr>
        <w:t>a</w:t>
      </w:r>
      <w:r w:rsidR="1C8A7533" w:rsidRPr="001C48F3">
        <w:rPr>
          <w:rFonts w:eastAsia="Times New Roman" w:cs="Times New Roman"/>
          <w:lang w:eastAsia="hr-HR"/>
        </w:rPr>
        <w:t xml:space="preserve"> Zakona</w:t>
      </w:r>
      <w:r w:rsidRPr="001C48F3">
        <w:rPr>
          <w:rFonts w:eastAsia="Times New Roman" w:cs="Times New Roman"/>
          <w:lang w:eastAsia="hr-HR"/>
        </w:rPr>
        <w:t>, 20</w:t>
      </w:r>
      <w:r w:rsidR="5BC836F7" w:rsidRPr="001C48F3">
        <w:rPr>
          <w:rFonts w:eastAsia="Times New Roman" w:cs="Times New Roman"/>
          <w:lang w:eastAsia="hr-HR"/>
        </w:rPr>
        <w:t xml:space="preserve"> </w:t>
      </w:r>
      <w:r w:rsidRPr="001C48F3">
        <w:rPr>
          <w:rFonts w:eastAsia="Times New Roman" w:cs="Times New Roman"/>
          <w:lang w:eastAsia="hr-HR"/>
        </w:rPr>
        <w:t xml:space="preserve">% emisijskih jedinica iz volumena za prodaju na dražbi u EU sustavu trgovanja </w:t>
      </w:r>
      <w:r w:rsidR="5002F700" w:rsidRPr="001C48F3">
        <w:rPr>
          <w:rFonts w:eastAsia="Times New Roman" w:cs="Times New Roman"/>
          <w:lang w:eastAsia="hr-HR"/>
        </w:rPr>
        <w:t>emisij</w:t>
      </w:r>
      <w:r w:rsidR="4C2F983B" w:rsidRPr="001C48F3">
        <w:rPr>
          <w:rFonts w:eastAsia="Times New Roman" w:cs="Times New Roman"/>
          <w:lang w:eastAsia="hr-HR"/>
        </w:rPr>
        <w:t>skim</w:t>
      </w:r>
      <w:r w:rsidR="268B45F9" w:rsidRPr="001C48F3">
        <w:rPr>
          <w:rFonts w:eastAsia="Times New Roman" w:cs="Times New Roman"/>
          <w:lang w:eastAsia="hr-HR"/>
        </w:rPr>
        <w:t xml:space="preserve"> jedinicama</w:t>
      </w:r>
      <w:r w:rsidRPr="001C48F3">
        <w:rPr>
          <w:rFonts w:eastAsia="Times New Roman" w:cs="Times New Roman"/>
          <w:lang w:eastAsia="hr-HR"/>
        </w:rPr>
        <w:t xml:space="preserve"> iz stacionarnih postrojenja</w:t>
      </w:r>
      <w:r w:rsidR="13BF0051" w:rsidRPr="001C48F3">
        <w:rPr>
          <w:rFonts w:eastAsia="Times New Roman" w:cs="Times New Roman"/>
          <w:lang w:eastAsia="hr-HR"/>
        </w:rPr>
        <w:t xml:space="preserve"> i</w:t>
      </w:r>
      <w:r w:rsidRPr="001C48F3">
        <w:rPr>
          <w:rFonts w:eastAsia="Times New Roman" w:cs="Times New Roman"/>
          <w:lang w:eastAsia="hr-HR"/>
        </w:rPr>
        <w:t xml:space="preserve"> zrakoplovstva</w:t>
      </w:r>
      <w:r w:rsidR="6F72FA3E" w:rsidRPr="001C48F3">
        <w:rPr>
          <w:rFonts w:eastAsia="Times New Roman" w:cs="Times New Roman"/>
          <w:lang w:eastAsia="hr-HR"/>
        </w:rPr>
        <w:t>, izu</w:t>
      </w:r>
      <w:r w:rsidR="6F72FA3E" w:rsidRPr="001C48F3">
        <w:rPr>
          <w:rFonts w:eastAsia="Times New Roman" w:cs="Times New Roman"/>
          <w:color w:val="231F20"/>
        </w:rPr>
        <w:t>z</w:t>
      </w:r>
      <w:r w:rsidR="6F72FA3E" w:rsidRPr="001C48F3">
        <w:rPr>
          <w:rFonts w:eastAsia="Times New Roman" w:cs="Times New Roman"/>
          <w:lang w:eastAsia="hr-HR"/>
        </w:rPr>
        <w:t>imajući količinu emisijskih jedinica koju Republika Hrvatska dobiva u svrhe solidarnosti, rasta i međusobne povezanosti unutar Europske unije</w:t>
      </w:r>
      <w:r w:rsidR="4F937311" w:rsidRPr="001C48F3">
        <w:rPr>
          <w:rFonts w:eastAsia="Times New Roman" w:cs="Times New Roman"/>
          <w:lang w:eastAsia="hr-HR"/>
        </w:rPr>
        <w:t>,</w:t>
      </w:r>
      <w:r w:rsidRPr="001C48F3">
        <w:rPr>
          <w:rFonts w:eastAsia="Times New Roman" w:cs="Times New Roman"/>
          <w:lang w:eastAsia="hr-HR"/>
        </w:rPr>
        <w:t xml:space="preserve"> pridružuje se volumenu emisijskih jedinica Modernizacijskog fonda namijenjen</w:t>
      </w:r>
      <w:r w:rsidR="567138B9" w:rsidRPr="001C48F3">
        <w:rPr>
          <w:rFonts w:eastAsia="Times New Roman" w:cs="Times New Roman"/>
          <w:lang w:eastAsia="hr-HR"/>
        </w:rPr>
        <w:t>ih</w:t>
      </w:r>
      <w:r w:rsidRPr="001C48F3">
        <w:rPr>
          <w:rFonts w:eastAsia="Times New Roman" w:cs="Times New Roman"/>
          <w:lang w:eastAsia="hr-HR"/>
        </w:rPr>
        <w:t xml:space="preserve"> za </w:t>
      </w:r>
      <w:r w:rsidR="43B72111" w:rsidRPr="001C48F3">
        <w:rPr>
          <w:rFonts w:eastAsia="Times New Roman" w:cs="Times New Roman"/>
          <w:lang w:eastAsia="hr-HR"/>
        </w:rPr>
        <w:t xml:space="preserve">Republiku </w:t>
      </w:r>
      <w:r w:rsidRPr="001C48F3">
        <w:rPr>
          <w:rFonts w:eastAsia="Times New Roman" w:cs="Times New Roman"/>
          <w:lang w:eastAsia="hr-HR"/>
        </w:rPr>
        <w:t xml:space="preserve">Hrvatsku, o čemu </w:t>
      </w:r>
      <w:r w:rsidR="73DBA1F6" w:rsidRPr="001C48F3">
        <w:rPr>
          <w:rFonts w:eastAsia="Times New Roman" w:cs="Times New Roman"/>
        </w:rPr>
        <w:t>Ministarstvo</w:t>
      </w:r>
      <w:r w:rsidRPr="001C48F3">
        <w:rPr>
          <w:rFonts w:eastAsia="Times New Roman" w:cs="Times New Roman"/>
          <w:lang w:eastAsia="hr-HR"/>
        </w:rPr>
        <w:t xml:space="preserve"> obavještava Europsku komisiju.</w:t>
      </w:r>
    </w:p>
    <w:p w14:paraId="20148356" w14:textId="77777777" w:rsidR="00400D4E" w:rsidRPr="001C48F3" w:rsidRDefault="00400D4E" w:rsidP="005839F6">
      <w:pPr>
        <w:spacing w:after="0" w:line="240" w:lineRule="auto"/>
        <w:jc w:val="both"/>
        <w:rPr>
          <w:rFonts w:eastAsia="Times New Roman" w:cs="Times New Roman"/>
          <w:szCs w:val="24"/>
          <w:lang w:eastAsia="hr-HR"/>
        </w:rPr>
      </w:pPr>
    </w:p>
    <w:p w14:paraId="60131DE0" w14:textId="12C80C7E" w:rsidR="006A78BD" w:rsidRPr="001C48F3" w:rsidRDefault="613BEC68"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3FF9378B" w:rsidRPr="001C48F3">
        <w:rPr>
          <w:rFonts w:eastAsia="Times New Roman" w:cs="Times New Roman"/>
          <w:lang w:eastAsia="hr-HR"/>
        </w:rPr>
        <w:t>4</w:t>
      </w:r>
      <w:r w:rsidR="6FDB1CEF" w:rsidRPr="001C48F3">
        <w:rPr>
          <w:rFonts w:eastAsia="Times New Roman" w:cs="Times New Roman"/>
          <w:lang w:eastAsia="hr-HR"/>
        </w:rPr>
        <w:t>) Sredstva Modernizacijskog fonda koristit će se za financiranje smanjenja emisija stakleničkih plinova</w:t>
      </w:r>
      <w:r w:rsidR="00004A18">
        <w:rPr>
          <w:rFonts w:eastAsia="Times New Roman" w:cs="Times New Roman"/>
          <w:lang w:eastAsia="hr-HR"/>
        </w:rPr>
        <w:t xml:space="preserve"> sukladno</w:t>
      </w:r>
      <w:r w:rsidR="00EE1183">
        <w:rPr>
          <w:rFonts w:eastAsia="Times New Roman" w:cs="Times New Roman"/>
          <w:lang w:eastAsia="hr-HR"/>
        </w:rPr>
        <w:t xml:space="preserve"> č</w:t>
      </w:r>
      <w:r w:rsidR="00EE1183" w:rsidRPr="00EE1183">
        <w:rPr>
          <w:rFonts w:eastAsia="Times New Roman" w:cs="Times New Roman"/>
          <w:lang w:eastAsia="hr-HR"/>
        </w:rPr>
        <w:t>lank</w:t>
      </w:r>
      <w:r w:rsidR="00EE1183">
        <w:rPr>
          <w:rFonts w:eastAsia="Times New Roman" w:cs="Times New Roman"/>
          <w:lang w:eastAsia="hr-HR"/>
        </w:rPr>
        <w:t>u</w:t>
      </w:r>
      <w:r w:rsidR="00EE1183" w:rsidRPr="00EE1183">
        <w:rPr>
          <w:rFonts w:eastAsia="Times New Roman" w:cs="Times New Roman"/>
          <w:lang w:eastAsia="hr-HR"/>
        </w:rPr>
        <w:t xml:space="preserve"> 10.d stavk</w:t>
      </w:r>
      <w:r w:rsidR="00EE1183">
        <w:rPr>
          <w:rFonts w:eastAsia="Times New Roman" w:cs="Times New Roman"/>
          <w:lang w:eastAsia="hr-HR"/>
        </w:rPr>
        <w:t>u</w:t>
      </w:r>
      <w:r w:rsidR="00EE1183" w:rsidRPr="00EE1183">
        <w:rPr>
          <w:rFonts w:eastAsia="Times New Roman" w:cs="Times New Roman"/>
          <w:lang w:eastAsia="hr-HR"/>
        </w:rPr>
        <w:t xml:space="preserve"> 2.</w:t>
      </w:r>
      <w:r w:rsidR="00EE1183">
        <w:rPr>
          <w:rFonts w:eastAsia="Times New Roman" w:cs="Times New Roman"/>
          <w:lang w:eastAsia="hr-HR"/>
        </w:rPr>
        <w:t xml:space="preserve"> </w:t>
      </w:r>
      <w:r w:rsidR="00CA2FD3">
        <w:rPr>
          <w:rFonts w:eastAsia="Times New Roman" w:cs="Times New Roman"/>
          <w:lang w:eastAsia="hr-HR"/>
        </w:rPr>
        <w:t>pro</w:t>
      </w:r>
      <w:r w:rsidR="00464E82">
        <w:rPr>
          <w:rFonts w:eastAsia="Times New Roman" w:cs="Times New Roman"/>
          <w:lang w:eastAsia="hr-HR"/>
        </w:rPr>
        <w:t>pisa iz članka 2</w:t>
      </w:r>
      <w:r w:rsidR="008359B8">
        <w:rPr>
          <w:rFonts w:eastAsia="Times New Roman" w:cs="Times New Roman"/>
          <w:lang w:eastAsia="hr-HR"/>
        </w:rPr>
        <w:t xml:space="preserve">. </w:t>
      </w:r>
      <w:r w:rsidR="004D2F70">
        <w:rPr>
          <w:rFonts w:eastAsia="Times New Roman" w:cs="Times New Roman"/>
          <w:lang w:eastAsia="hr-HR"/>
        </w:rPr>
        <w:t xml:space="preserve">stavka </w:t>
      </w:r>
      <w:r w:rsidR="00C22824">
        <w:rPr>
          <w:rFonts w:eastAsia="Times New Roman" w:cs="Times New Roman"/>
          <w:lang w:eastAsia="hr-HR"/>
        </w:rPr>
        <w:t>1. točke 5. ovoga Zakona</w:t>
      </w:r>
      <w:r w:rsidR="7BC5BA3C" w:rsidRPr="001C48F3">
        <w:rPr>
          <w:rFonts w:eastAsia="Times New Roman" w:cs="Times New Roman"/>
          <w:lang w:eastAsia="hr-HR"/>
        </w:rPr>
        <w:t>, a</w:t>
      </w:r>
      <w:r w:rsidR="6FDB1CEF" w:rsidRPr="001C48F3">
        <w:rPr>
          <w:rFonts w:eastAsia="Times New Roman" w:cs="Times New Roman"/>
          <w:lang w:eastAsia="hr-HR"/>
        </w:rPr>
        <w:t xml:space="preserve"> </w:t>
      </w:r>
      <w:r w:rsidR="257F9696" w:rsidRPr="001C48F3">
        <w:rPr>
          <w:rFonts w:eastAsia="Times New Roman" w:cs="Times New Roman"/>
          <w:lang w:eastAsia="hr-HR"/>
        </w:rPr>
        <w:t>u</w:t>
      </w:r>
      <w:r w:rsidR="6FDB1CEF" w:rsidRPr="001C48F3">
        <w:rPr>
          <w:rFonts w:eastAsia="Times New Roman" w:cs="Times New Roman"/>
          <w:lang w:eastAsia="hr-HR"/>
        </w:rPr>
        <w:t>laganja moraju biti usklađena s ciljevima okvira klimatske i energetske politike Unije do 2030. godine i dugoročnim ciljevima Pariškog sporazuma</w:t>
      </w:r>
      <w:r w:rsidR="524AB17B" w:rsidRPr="001C48F3">
        <w:rPr>
          <w:rFonts w:eastAsia="Times New Roman" w:cs="Times New Roman"/>
          <w:lang w:eastAsia="hr-HR"/>
        </w:rPr>
        <w:t xml:space="preserve"> te</w:t>
      </w:r>
      <w:r w:rsidR="5190B91B" w:rsidRPr="001C48F3">
        <w:rPr>
          <w:rFonts w:eastAsia="Times New Roman" w:cs="Times New Roman"/>
          <w:lang w:eastAsia="hr-HR"/>
        </w:rPr>
        <w:t xml:space="preserve"> za ispunjenje ciljeva propisanih člankom</w:t>
      </w:r>
      <w:r w:rsidR="7B808EDD" w:rsidRPr="001C48F3">
        <w:rPr>
          <w:rFonts w:eastAsia="Times New Roman" w:cs="Times New Roman"/>
          <w:lang w:eastAsia="hr-HR"/>
        </w:rPr>
        <w:t xml:space="preserve"> 5. stavkom</w:t>
      </w:r>
      <w:r w:rsidR="5190B91B" w:rsidRPr="001C48F3">
        <w:rPr>
          <w:rFonts w:eastAsia="Times New Roman" w:cs="Times New Roman"/>
          <w:lang w:eastAsia="hr-HR"/>
        </w:rPr>
        <w:t xml:space="preserve"> </w:t>
      </w:r>
      <w:r w:rsidR="75667D4F" w:rsidRPr="001C48F3">
        <w:rPr>
          <w:rFonts w:eastAsia="Times New Roman" w:cs="Times New Roman"/>
          <w:lang w:eastAsia="hr-HR"/>
        </w:rPr>
        <w:t>2</w:t>
      </w:r>
      <w:r w:rsidR="0069754B">
        <w:rPr>
          <w:rFonts w:eastAsia="Times New Roman" w:cs="Times New Roman"/>
          <w:lang w:eastAsia="hr-HR"/>
        </w:rPr>
        <w:t>.</w:t>
      </w:r>
      <w:r w:rsidR="75667D4F" w:rsidRPr="001C48F3">
        <w:rPr>
          <w:rFonts w:eastAsia="Times New Roman" w:cs="Times New Roman"/>
          <w:lang w:eastAsia="hr-HR"/>
        </w:rPr>
        <w:t xml:space="preserve"> i člankom </w:t>
      </w:r>
      <w:r w:rsidR="788D99C2" w:rsidRPr="001C48F3">
        <w:rPr>
          <w:rFonts w:eastAsia="Times New Roman" w:cs="Times New Roman"/>
          <w:lang w:eastAsia="hr-HR"/>
        </w:rPr>
        <w:t>2</w:t>
      </w:r>
      <w:r w:rsidR="14858F28" w:rsidRPr="001C48F3">
        <w:rPr>
          <w:rFonts w:eastAsia="Times New Roman" w:cs="Times New Roman"/>
          <w:lang w:eastAsia="hr-HR"/>
        </w:rPr>
        <w:t>8</w:t>
      </w:r>
      <w:r w:rsidR="5190B91B" w:rsidRPr="001C48F3">
        <w:rPr>
          <w:rFonts w:eastAsia="Times New Roman" w:cs="Times New Roman"/>
          <w:lang w:eastAsia="hr-HR"/>
        </w:rPr>
        <w:t>. stav</w:t>
      </w:r>
      <w:r w:rsidR="00F842C2">
        <w:rPr>
          <w:rFonts w:eastAsia="Times New Roman" w:cs="Times New Roman"/>
          <w:lang w:eastAsia="hr-HR"/>
        </w:rPr>
        <w:t>ci</w:t>
      </w:r>
      <w:r w:rsidR="5190B91B" w:rsidRPr="001C48F3">
        <w:rPr>
          <w:rFonts w:eastAsia="Times New Roman" w:cs="Times New Roman"/>
          <w:lang w:eastAsia="hr-HR"/>
        </w:rPr>
        <w:t>m</w:t>
      </w:r>
      <w:r w:rsidR="005D7D46">
        <w:rPr>
          <w:rFonts w:eastAsia="Times New Roman" w:cs="Times New Roman"/>
          <w:lang w:eastAsia="hr-HR"/>
        </w:rPr>
        <w:t>a</w:t>
      </w:r>
      <w:r w:rsidR="5190B91B" w:rsidRPr="001C48F3">
        <w:rPr>
          <w:rFonts w:eastAsia="Times New Roman" w:cs="Times New Roman"/>
          <w:lang w:eastAsia="hr-HR"/>
        </w:rPr>
        <w:t xml:space="preserve"> 2</w:t>
      </w:r>
      <w:r w:rsidR="6FDB1CEF" w:rsidRPr="001C48F3">
        <w:rPr>
          <w:rFonts w:eastAsia="Times New Roman" w:cs="Times New Roman"/>
          <w:lang w:eastAsia="hr-HR"/>
        </w:rPr>
        <w:t>.</w:t>
      </w:r>
      <w:r w:rsidR="0042369E">
        <w:rPr>
          <w:rFonts w:eastAsia="Times New Roman" w:cs="Times New Roman"/>
          <w:lang w:eastAsia="hr-HR"/>
        </w:rPr>
        <w:t xml:space="preserve"> i 3.</w:t>
      </w:r>
      <w:r w:rsidR="6FDB1CEF" w:rsidRPr="001C48F3">
        <w:rPr>
          <w:rFonts w:eastAsia="Times New Roman" w:cs="Times New Roman"/>
          <w:lang w:eastAsia="hr-HR"/>
        </w:rPr>
        <w:t xml:space="preserve"> </w:t>
      </w:r>
      <w:r w:rsidR="468BA0B7" w:rsidRPr="001C48F3">
        <w:rPr>
          <w:rFonts w:eastAsia="Times New Roman" w:cs="Times New Roman"/>
          <w:lang w:eastAsia="hr-HR"/>
        </w:rPr>
        <w:t>ovoga Zakona.</w:t>
      </w:r>
    </w:p>
    <w:p w14:paraId="2CD456E6" w14:textId="0FF96482" w:rsidR="651786CE" w:rsidRPr="001C48F3" w:rsidRDefault="651786CE" w:rsidP="005839F6">
      <w:pPr>
        <w:spacing w:after="0" w:line="240" w:lineRule="auto"/>
        <w:jc w:val="both"/>
        <w:rPr>
          <w:rFonts w:eastAsia="Times New Roman" w:cs="Times New Roman"/>
          <w:szCs w:val="24"/>
          <w:lang w:eastAsia="hr-HR"/>
        </w:rPr>
      </w:pPr>
    </w:p>
    <w:p w14:paraId="6A97E30C" w14:textId="3469A10F" w:rsidR="651786CE" w:rsidRPr="001C48F3" w:rsidRDefault="18496794"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72BBCBFB" w:rsidRPr="001C48F3">
        <w:rPr>
          <w:rFonts w:eastAsia="Times New Roman" w:cs="Times New Roman"/>
          <w:lang w:eastAsia="hr-HR"/>
        </w:rPr>
        <w:t>5</w:t>
      </w:r>
      <w:r w:rsidRPr="001C48F3">
        <w:rPr>
          <w:rFonts w:eastAsia="Times New Roman" w:cs="Times New Roman"/>
          <w:lang w:eastAsia="hr-HR"/>
        </w:rPr>
        <w:t xml:space="preserve">) Financijska sredstva iz stavka </w:t>
      </w:r>
      <w:r w:rsidR="6BB3CD61" w:rsidRPr="001C48F3">
        <w:rPr>
          <w:rFonts w:eastAsia="Times New Roman" w:cs="Times New Roman"/>
          <w:lang w:eastAsia="hr-HR"/>
        </w:rPr>
        <w:t>3</w:t>
      </w:r>
      <w:r w:rsidRPr="001C48F3">
        <w:rPr>
          <w:rFonts w:eastAsia="Times New Roman" w:cs="Times New Roman"/>
          <w:lang w:eastAsia="hr-HR"/>
        </w:rPr>
        <w:t xml:space="preserve">. </w:t>
      </w:r>
      <w:r w:rsidR="0683E851" w:rsidRPr="001C48F3">
        <w:rPr>
          <w:rFonts w:eastAsia="Times New Roman" w:cs="Times New Roman"/>
          <w:lang w:eastAsia="hr-HR"/>
        </w:rPr>
        <w:t>ovoga članka</w:t>
      </w:r>
      <w:r w:rsidR="264D8078" w:rsidRPr="001C48F3">
        <w:rPr>
          <w:rFonts w:eastAsia="Times New Roman" w:cs="Times New Roman"/>
          <w:lang w:eastAsia="hr-HR"/>
        </w:rPr>
        <w:t xml:space="preserve"> Modernizacijskog fonda, temeljem odluka Komisije o isplati,</w:t>
      </w:r>
      <w:r w:rsidR="0683E851" w:rsidRPr="001C48F3">
        <w:rPr>
          <w:rFonts w:eastAsia="Times New Roman" w:cs="Times New Roman"/>
          <w:lang w:eastAsia="hr-HR"/>
        </w:rPr>
        <w:t xml:space="preserve"> uplaćuju se na poseban račun Fonda za zaštitu okoliša i energetsku učinkovitost</w:t>
      </w:r>
      <w:r w:rsidR="7B028442" w:rsidRPr="001C48F3">
        <w:rPr>
          <w:rFonts w:eastAsia="Times New Roman" w:cs="Times New Roman"/>
          <w:lang w:eastAsia="hr-HR"/>
        </w:rPr>
        <w:t>, te s</w:t>
      </w:r>
      <w:r w:rsidR="268D7630" w:rsidRPr="001C48F3">
        <w:rPr>
          <w:rFonts w:eastAsia="Times New Roman" w:cs="Times New Roman"/>
          <w:lang w:eastAsia="hr-HR"/>
        </w:rPr>
        <w:t xml:space="preserve">e </w:t>
      </w:r>
      <w:r w:rsidR="0683E851" w:rsidRPr="001C48F3">
        <w:rPr>
          <w:rFonts w:eastAsia="Times New Roman" w:cs="Times New Roman"/>
          <w:lang w:eastAsia="hr-HR"/>
        </w:rPr>
        <w:t xml:space="preserve">koriste u skladu s uredbom iz </w:t>
      </w:r>
      <w:r w:rsidR="7990B2AC" w:rsidRPr="001C48F3">
        <w:rPr>
          <w:rFonts w:eastAsia="Times New Roman" w:cs="Times New Roman"/>
          <w:lang w:eastAsia="hr-HR"/>
        </w:rPr>
        <w:t xml:space="preserve">stavka </w:t>
      </w:r>
      <w:r w:rsidR="3EF663D1" w:rsidRPr="001C48F3">
        <w:rPr>
          <w:rFonts w:eastAsia="Times New Roman" w:cs="Times New Roman"/>
          <w:lang w:eastAsia="hr-HR"/>
        </w:rPr>
        <w:t>10</w:t>
      </w:r>
      <w:r w:rsidR="7990B2AC" w:rsidRPr="001C48F3">
        <w:rPr>
          <w:rFonts w:eastAsia="Times New Roman" w:cs="Times New Roman"/>
          <w:lang w:eastAsia="hr-HR"/>
        </w:rPr>
        <w:t>. ovog</w:t>
      </w:r>
      <w:r w:rsidR="50120441" w:rsidRPr="001C48F3">
        <w:rPr>
          <w:rFonts w:eastAsia="Times New Roman" w:cs="Times New Roman"/>
          <w:lang w:eastAsia="hr-HR"/>
        </w:rPr>
        <w:t>a</w:t>
      </w:r>
      <w:r w:rsidR="7990B2AC" w:rsidRPr="001C48F3">
        <w:rPr>
          <w:rFonts w:eastAsia="Times New Roman" w:cs="Times New Roman"/>
          <w:lang w:eastAsia="hr-HR"/>
        </w:rPr>
        <w:t xml:space="preserve"> </w:t>
      </w:r>
      <w:r w:rsidR="0683E851" w:rsidRPr="001C48F3">
        <w:rPr>
          <w:rFonts w:eastAsia="Times New Roman" w:cs="Times New Roman"/>
          <w:lang w:eastAsia="hr-HR"/>
        </w:rPr>
        <w:t>članka ovoga Zakona.</w:t>
      </w:r>
    </w:p>
    <w:p w14:paraId="5531356F" w14:textId="77777777" w:rsidR="00400D4E" w:rsidRPr="001C48F3" w:rsidRDefault="00400D4E" w:rsidP="005839F6">
      <w:pPr>
        <w:spacing w:after="0" w:line="240" w:lineRule="auto"/>
        <w:jc w:val="both"/>
        <w:rPr>
          <w:rFonts w:eastAsia="Times New Roman" w:cs="Times New Roman"/>
          <w:szCs w:val="24"/>
          <w:lang w:eastAsia="hr-HR"/>
        </w:rPr>
      </w:pPr>
    </w:p>
    <w:p w14:paraId="6DA04E46" w14:textId="53547CA9" w:rsidR="00AE49D2" w:rsidRPr="001C48F3" w:rsidRDefault="68ABCF5E" w:rsidP="005839F6">
      <w:pPr>
        <w:spacing w:after="0" w:line="240" w:lineRule="auto"/>
        <w:jc w:val="both"/>
        <w:rPr>
          <w:rFonts w:eastAsia="Times New Roman" w:cs="Times New Roman"/>
          <w:lang w:eastAsia="hr-HR"/>
        </w:rPr>
      </w:pPr>
      <w:r w:rsidRPr="001C48F3">
        <w:rPr>
          <w:rFonts w:eastAsia="Times New Roman" w:cs="Times New Roman"/>
        </w:rPr>
        <w:t>(</w:t>
      </w:r>
      <w:r w:rsidR="6182D338" w:rsidRPr="001C48F3">
        <w:rPr>
          <w:rFonts w:eastAsia="Times New Roman" w:cs="Times New Roman"/>
        </w:rPr>
        <w:t>6</w:t>
      </w:r>
      <w:r w:rsidR="61E2C33D" w:rsidRPr="001C48F3">
        <w:rPr>
          <w:rFonts w:eastAsia="Times New Roman" w:cs="Times New Roman"/>
          <w:lang w:eastAsia="hr-HR"/>
        </w:rPr>
        <w:t xml:space="preserve">) </w:t>
      </w:r>
      <w:r w:rsidR="4CFB28A1" w:rsidRPr="001C48F3">
        <w:rPr>
          <w:rFonts w:eastAsia="Times New Roman" w:cs="Times New Roman"/>
          <w:lang w:eastAsia="hr-HR"/>
        </w:rPr>
        <w:t xml:space="preserve">Na </w:t>
      </w:r>
      <w:r w:rsidR="767D39A8" w:rsidRPr="001C48F3">
        <w:rPr>
          <w:rFonts w:eastAsia="Times New Roman" w:cs="Times New Roman"/>
          <w:lang w:eastAsia="hr-HR"/>
        </w:rPr>
        <w:t>po</w:t>
      </w:r>
      <w:r w:rsidR="4CFB28A1" w:rsidRPr="001C48F3">
        <w:rPr>
          <w:rFonts w:eastAsia="Times New Roman" w:cs="Times New Roman"/>
          <w:lang w:eastAsia="hr-HR"/>
        </w:rPr>
        <w:t>dneseni prigovor u okviru Poziva za do</w:t>
      </w:r>
      <w:r w:rsidR="3C82A074" w:rsidRPr="001C48F3">
        <w:rPr>
          <w:rFonts w:eastAsia="Times New Roman" w:cs="Times New Roman"/>
          <w:lang w:eastAsia="hr-HR"/>
        </w:rPr>
        <w:t>d</w:t>
      </w:r>
      <w:r w:rsidR="4CFB28A1" w:rsidRPr="001C48F3">
        <w:rPr>
          <w:rFonts w:eastAsia="Times New Roman" w:cs="Times New Roman"/>
          <w:lang w:eastAsia="hr-HR"/>
        </w:rPr>
        <w:t>jelu sred</w:t>
      </w:r>
      <w:r w:rsidR="178FCAC6" w:rsidRPr="001C48F3">
        <w:rPr>
          <w:rFonts w:eastAsia="Times New Roman" w:cs="Times New Roman"/>
          <w:lang w:eastAsia="hr-HR"/>
        </w:rPr>
        <w:t>sta</w:t>
      </w:r>
      <w:r w:rsidR="4CFB28A1" w:rsidRPr="001C48F3">
        <w:rPr>
          <w:rFonts w:eastAsia="Times New Roman" w:cs="Times New Roman"/>
          <w:lang w:eastAsia="hr-HR"/>
        </w:rPr>
        <w:t>va</w:t>
      </w:r>
      <w:r w:rsidR="51FDCE34" w:rsidRPr="001C48F3">
        <w:rPr>
          <w:rFonts w:eastAsia="Times New Roman" w:cs="Times New Roman"/>
          <w:lang w:eastAsia="hr-HR"/>
        </w:rPr>
        <w:t xml:space="preserve"> </w:t>
      </w:r>
      <w:r w:rsidR="54E4B54B" w:rsidRPr="001C48F3">
        <w:rPr>
          <w:rFonts w:eastAsia="Times New Roman" w:cs="Times New Roman"/>
        </w:rPr>
        <w:t>m</w:t>
      </w:r>
      <w:r w:rsidR="193EE3F4" w:rsidRPr="001C48F3">
        <w:rPr>
          <w:rFonts w:eastAsia="Times New Roman" w:cs="Times New Roman"/>
        </w:rPr>
        <w:t>inistar nadležan za klimatske promjene</w:t>
      </w:r>
      <w:r w:rsidR="20923B68" w:rsidRPr="001C48F3">
        <w:rPr>
          <w:rFonts w:eastAsia="Times New Roman" w:cs="Times New Roman"/>
        </w:rPr>
        <w:t xml:space="preserve"> donosi</w:t>
      </w:r>
      <w:r w:rsidR="51FDCE34" w:rsidRPr="001C48F3">
        <w:rPr>
          <w:rFonts w:eastAsia="Times New Roman" w:cs="Times New Roman"/>
          <w:lang w:eastAsia="hr-HR"/>
        </w:rPr>
        <w:t xml:space="preserve"> rješenje u roku od </w:t>
      </w:r>
      <w:r w:rsidR="78649E1B" w:rsidRPr="001C48F3">
        <w:rPr>
          <w:rFonts w:eastAsia="Times New Roman" w:cs="Times New Roman"/>
          <w:lang w:eastAsia="hr-HR"/>
        </w:rPr>
        <w:t xml:space="preserve">najkasnije </w:t>
      </w:r>
      <w:r w:rsidR="51FDCE34" w:rsidRPr="001C48F3">
        <w:rPr>
          <w:rFonts w:eastAsia="Times New Roman" w:cs="Times New Roman"/>
          <w:lang w:eastAsia="hr-HR"/>
        </w:rPr>
        <w:t>30 dana od dana izjavljivanja prigovora.</w:t>
      </w:r>
    </w:p>
    <w:p w14:paraId="7080FBB8" w14:textId="77777777" w:rsidR="00400D4E" w:rsidRPr="001C48F3" w:rsidRDefault="00400D4E" w:rsidP="005839F6">
      <w:pPr>
        <w:spacing w:after="0" w:line="240" w:lineRule="auto"/>
        <w:jc w:val="both"/>
        <w:rPr>
          <w:rFonts w:eastAsia="Times New Roman" w:cs="Times New Roman"/>
          <w:szCs w:val="24"/>
          <w:lang w:eastAsia="hr-HR"/>
        </w:rPr>
      </w:pPr>
    </w:p>
    <w:p w14:paraId="3A3C7B14" w14:textId="6B3F52C8" w:rsidR="006A78BD" w:rsidRPr="001C48F3" w:rsidRDefault="3AEA762B"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2C3AE6EA" w:rsidRPr="001C48F3">
        <w:rPr>
          <w:rFonts w:eastAsia="Times New Roman" w:cs="Times New Roman"/>
          <w:lang w:eastAsia="hr-HR"/>
        </w:rPr>
        <w:t>7</w:t>
      </w:r>
      <w:r w:rsidR="0683E851" w:rsidRPr="001C48F3">
        <w:rPr>
          <w:rFonts w:eastAsia="Times New Roman" w:cs="Times New Roman"/>
          <w:lang w:eastAsia="hr-HR"/>
        </w:rPr>
        <w:t xml:space="preserve">) Fond za zaštitu okoliša i energetsku učinkovitost dostavlja </w:t>
      </w:r>
      <w:r w:rsidR="6F3DFBA8" w:rsidRPr="001C48F3">
        <w:rPr>
          <w:rFonts w:eastAsia="Times New Roman" w:cs="Times New Roman"/>
          <w:lang w:eastAsia="hr-HR"/>
        </w:rPr>
        <w:t xml:space="preserve">do 1. travnja </w:t>
      </w:r>
      <w:r w:rsidR="0731F36C" w:rsidRPr="001C48F3">
        <w:rPr>
          <w:rFonts w:eastAsia="Times New Roman" w:cs="Times New Roman"/>
          <w:lang w:eastAsia="hr-HR"/>
        </w:rPr>
        <w:t xml:space="preserve">tekuće godine </w:t>
      </w:r>
      <w:r w:rsidR="6F3DFBA8" w:rsidRPr="001C48F3">
        <w:rPr>
          <w:rFonts w:eastAsia="Times New Roman" w:cs="Times New Roman"/>
          <w:lang w:eastAsia="hr-HR"/>
        </w:rPr>
        <w:t xml:space="preserve">izvješće o korištenju sredstava Modernizacijskog fonda i postignutim pokazateljima </w:t>
      </w:r>
      <w:r w:rsidR="279CFDF0" w:rsidRPr="001C48F3">
        <w:rPr>
          <w:rFonts w:eastAsia="Times New Roman" w:cs="Times New Roman"/>
          <w:lang w:eastAsia="hr-HR"/>
        </w:rPr>
        <w:t xml:space="preserve">ulaganja </w:t>
      </w:r>
      <w:r w:rsidR="6F3DFBA8" w:rsidRPr="001C48F3">
        <w:rPr>
          <w:rFonts w:eastAsia="Times New Roman" w:cs="Times New Roman"/>
          <w:lang w:eastAsia="hr-HR"/>
        </w:rPr>
        <w:t>za prethodnu kalendarsku godinu</w:t>
      </w:r>
      <w:r w:rsidR="5811B2A2" w:rsidRPr="001C48F3">
        <w:rPr>
          <w:rFonts w:eastAsia="Times New Roman" w:cs="Times New Roman"/>
          <w:lang w:eastAsia="hr-HR"/>
        </w:rPr>
        <w:t>, zajedno sa financijskom dokumentacijom za poseban račun</w:t>
      </w:r>
      <w:r w:rsidR="0683E851" w:rsidRPr="001C48F3">
        <w:rPr>
          <w:rFonts w:eastAsia="Times New Roman" w:cs="Times New Roman"/>
          <w:lang w:eastAsia="hr-HR"/>
        </w:rPr>
        <w:t>.</w:t>
      </w:r>
    </w:p>
    <w:p w14:paraId="06C19103" w14:textId="77777777" w:rsidR="00400D4E" w:rsidRPr="001C48F3" w:rsidRDefault="00400D4E" w:rsidP="005839F6">
      <w:pPr>
        <w:spacing w:after="0" w:line="240" w:lineRule="auto"/>
        <w:jc w:val="both"/>
        <w:rPr>
          <w:rFonts w:eastAsia="Times New Roman" w:cs="Times New Roman"/>
          <w:szCs w:val="24"/>
          <w:lang w:eastAsia="hr-HR"/>
        </w:rPr>
      </w:pPr>
    </w:p>
    <w:p w14:paraId="2638624A" w14:textId="7757B85E" w:rsidR="006A78BD" w:rsidRPr="001C48F3" w:rsidRDefault="2EBEBAF4"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07680DB1" w:rsidRPr="001C48F3">
        <w:rPr>
          <w:rFonts w:eastAsia="Times New Roman" w:cs="Times New Roman"/>
          <w:lang w:eastAsia="hr-HR"/>
        </w:rPr>
        <w:t>8</w:t>
      </w:r>
      <w:r w:rsidRPr="001C48F3">
        <w:rPr>
          <w:rFonts w:eastAsia="Times New Roman" w:cs="Times New Roman"/>
          <w:lang w:eastAsia="hr-HR"/>
        </w:rPr>
        <w:t xml:space="preserve">) </w:t>
      </w:r>
      <w:r w:rsidR="6F2DB67C" w:rsidRPr="001C48F3">
        <w:rPr>
          <w:rFonts w:eastAsia="Times New Roman" w:cs="Times New Roman"/>
        </w:rPr>
        <w:t>Ministarstvo</w:t>
      </w:r>
      <w:r w:rsidR="4E1514C5" w:rsidRPr="001C48F3">
        <w:rPr>
          <w:rFonts w:eastAsia="Times New Roman" w:cs="Times New Roman"/>
          <w:lang w:eastAsia="hr-HR"/>
        </w:rPr>
        <w:t xml:space="preserve"> dostavlja Komisiji godišnje izvješće o ulaganjima koja se financiraju sredstvima Modernizacijskog fonda sukladno zahtjevima Provedbene uredbe Komisije (EU) 2020/1001 i njenih izmjena.</w:t>
      </w:r>
    </w:p>
    <w:p w14:paraId="174F80AC" w14:textId="77777777" w:rsidR="00400D4E" w:rsidRPr="001C48F3" w:rsidRDefault="00400D4E" w:rsidP="005839F6">
      <w:pPr>
        <w:spacing w:after="0" w:line="240" w:lineRule="auto"/>
        <w:jc w:val="both"/>
        <w:rPr>
          <w:rFonts w:eastAsia="Times New Roman" w:cs="Times New Roman"/>
          <w:szCs w:val="24"/>
          <w:lang w:eastAsia="hr-HR"/>
        </w:rPr>
      </w:pPr>
    </w:p>
    <w:p w14:paraId="7C91B492" w14:textId="343DEEDD" w:rsidR="1B5C2D43" w:rsidRPr="001C48F3" w:rsidRDefault="410367DB"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249E5F3C" w:rsidRPr="001C48F3">
        <w:rPr>
          <w:rFonts w:eastAsia="Times New Roman" w:cs="Times New Roman"/>
          <w:lang w:eastAsia="hr-HR"/>
        </w:rPr>
        <w:t>9</w:t>
      </w:r>
      <w:r w:rsidRPr="001C48F3">
        <w:rPr>
          <w:rFonts w:eastAsia="Times New Roman" w:cs="Times New Roman"/>
          <w:lang w:eastAsia="hr-HR"/>
        </w:rPr>
        <w:t xml:space="preserve">) </w:t>
      </w:r>
      <w:r w:rsidR="08AB6A98" w:rsidRPr="001C48F3">
        <w:rPr>
          <w:rFonts w:eastAsia="Times New Roman" w:cs="Times New Roman"/>
        </w:rPr>
        <w:t>Ministar nadležan za klimatske promjene</w:t>
      </w:r>
      <w:r w:rsidRPr="001C48F3">
        <w:rPr>
          <w:rFonts w:eastAsia="Times New Roman" w:cs="Times New Roman"/>
          <w:lang w:eastAsia="hr-HR"/>
        </w:rPr>
        <w:t xml:space="preserve"> odlukom, imenuje predstavnika Republike Hrvatske u Odbor za ulaganja Modernizacijskog fonda</w:t>
      </w:r>
      <w:r w:rsidR="3E92CFB8" w:rsidRPr="001C48F3">
        <w:rPr>
          <w:rFonts w:eastAsia="Times New Roman" w:cs="Times New Roman"/>
          <w:lang w:eastAsia="hr-HR"/>
        </w:rPr>
        <w:t>, uz suglasnost ministra nadležnog za energetiku</w:t>
      </w:r>
      <w:r w:rsidRPr="001C48F3">
        <w:rPr>
          <w:rFonts w:eastAsia="Times New Roman" w:cs="Times New Roman"/>
          <w:lang w:eastAsia="hr-HR"/>
        </w:rPr>
        <w:t>.</w:t>
      </w:r>
    </w:p>
    <w:p w14:paraId="571C79A5" w14:textId="77777777" w:rsidR="00400D4E" w:rsidRPr="001C48F3" w:rsidRDefault="00400D4E" w:rsidP="005839F6">
      <w:pPr>
        <w:spacing w:after="0" w:line="240" w:lineRule="auto"/>
        <w:jc w:val="both"/>
        <w:rPr>
          <w:rFonts w:eastAsia="Times New Roman" w:cs="Times New Roman"/>
          <w:szCs w:val="24"/>
          <w:lang w:eastAsia="hr-HR"/>
        </w:rPr>
      </w:pPr>
    </w:p>
    <w:p w14:paraId="1749B8B8" w14:textId="47015759" w:rsidR="00223E44" w:rsidRPr="001C48F3" w:rsidRDefault="1E6BA3CD" w:rsidP="005839F6">
      <w:pPr>
        <w:spacing w:after="0" w:line="240" w:lineRule="auto"/>
        <w:jc w:val="both"/>
        <w:rPr>
          <w:rFonts w:eastAsia="Times New Roman" w:cs="Times New Roman"/>
          <w:lang w:eastAsia="hr-HR"/>
        </w:rPr>
      </w:pPr>
      <w:r w:rsidRPr="001C48F3">
        <w:rPr>
          <w:rFonts w:eastAsia="Times New Roman" w:cs="Times New Roman"/>
          <w:lang w:eastAsia="hr-HR"/>
        </w:rPr>
        <w:t>(1</w:t>
      </w:r>
      <w:r w:rsidR="3AC70BC4" w:rsidRPr="001C48F3">
        <w:rPr>
          <w:rFonts w:eastAsia="Times New Roman" w:cs="Times New Roman"/>
          <w:lang w:eastAsia="hr-HR"/>
        </w:rPr>
        <w:t>0</w:t>
      </w:r>
      <w:r w:rsidRPr="001C48F3">
        <w:rPr>
          <w:rFonts w:eastAsia="Times New Roman" w:cs="Times New Roman"/>
          <w:lang w:eastAsia="hr-HR"/>
        </w:rPr>
        <w:t>) Način odabira ulaganja, rokove i način dostavljanja prijedloga ulaganja (programa i projekata), način primanja prihoda, provedbu i praćenje provedbe programa i projekata te izvješćivanje o provedbi Modernizacijskog fonda prema Europskoj komisiji, Vlada Republike Hrvatske propisuje uredbom</w:t>
      </w:r>
      <w:r w:rsidR="0DBFD9E0" w:rsidRPr="001C48F3">
        <w:rPr>
          <w:rFonts w:eastAsia="Times New Roman" w:cs="Times New Roman"/>
          <w:lang w:eastAsia="hr-HR"/>
        </w:rPr>
        <w:t>.</w:t>
      </w:r>
    </w:p>
    <w:p w14:paraId="7B51D470" w14:textId="24D13508" w:rsidR="67EB22CC" w:rsidRPr="001C48F3" w:rsidRDefault="67EB22CC" w:rsidP="005839F6">
      <w:pPr>
        <w:spacing w:after="0" w:line="240" w:lineRule="auto"/>
        <w:jc w:val="both"/>
        <w:rPr>
          <w:rFonts w:eastAsia="Times New Roman" w:cs="Times New Roman"/>
          <w:lang w:eastAsia="hr-HR"/>
        </w:rPr>
      </w:pPr>
    </w:p>
    <w:p w14:paraId="1B4ACB75" w14:textId="1B63ED74" w:rsidR="02B36FD7" w:rsidRPr="001C48F3" w:rsidRDefault="02B36FD7" w:rsidP="005839F6">
      <w:pPr>
        <w:spacing w:after="0" w:line="240" w:lineRule="auto"/>
        <w:rPr>
          <w:rFonts w:eastAsia="Times New Roman" w:cs="Times New Roman"/>
          <w:lang w:eastAsia="hr-HR"/>
        </w:rPr>
      </w:pPr>
      <w:r w:rsidRPr="001C48F3">
        <w:rPr>
          <w:rFonts w:eastAsia="Times New Roman" w:cs="Times New Roman"/>
          <w:lang w:eastAsia="hr-HR"/>
        </w:rPr>
        <w:t>Inovacijski fond</w:t>
      </w:r>
    </w:p>
    <w:p w14:paraId="7096DA67" w14:textId="77777777" w:rsidR="001558E1" w:rsidRPr="001C48F3" w:rsidRDefault="001558E1" w:rsidP="005839F6">
      <w:pPr>
        <w:spacing w:after="0" w:line="240" w:lineRule="auto"/>
        <w:rPr>
          <w:rFonts w:eastAsia="Times New Roman" w:cs="Times New Roman"/>
          <w:lang w:eastAsia="hr-HR"/>
        </w:rPr>
      </w:pPr>
    </w:p>
    <w:p w14:paraId="2F2C34E2" w14:textId="1FD043D2" w:rsidR="006A78BD" w:rsidRPr="001C48F3" w:rsidRDefault="2DD45603" w:rsidP="005839F6">
      <w:pPr>
        <w:pStyle w:val="Naslov5"/>
        <w:spacing w:before="0" w:line="240" w:lineRule="auto"/>
      </w:pPr>
      <w:r w:rsidRPr="001C48F3">
        <w:t>Članak 1</w:t>
      </w:r>
      <w:r w:rsidR="6F678206" w:rsidRPr="001C48F3">
        <w:t>1</w:t>
      </w:r>
      <w:r w:rsidR="21BA4567" w:rsidRPr="001C48F3">
        <w:t>3</w:t>
      </w:r>
      <w:r w:rsidR="64112024" w:rsidRPr="001C48F3">
        <w:t>.</w:t>
      </w:r>
    </w:p>
    <w:p w14:paraId="13C69CC5" w14:textId="77777777" w:rsidR="005A6231" w:rsidRPr="001C48F3" w:rsidRDefault="005A6231" w:rsidP="005839F6">
      <w:pPr>
        <w:spacing w:after="0" w:line="240" w:lineRule="auto"/>
      </w:pPr>
    </w:p>
    <w:p w14:paraId="3A1581E7" w14:textId="0574DC87" w:rsidR="00A04BB7" w:rsidRPr="001C48F3" w:rsidRDefault="281EF1D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Za provedbu Uredbe Komisije (EU) 2019/856 </w:t>
      </w:r>
      <w:r w:rsidR="00E6A4FB" w:rsidRPr="001C48F3">
        <w:rPr>
          <w:rFonts w:eastAsia="Times New Roman" w:cs="Times New Roman"/>
          <w:szCs w:val="24"/>
          <w:lang w:eastAsia="hr-HR"/>
        </w:rPr>
        <w:t xml:space="preserve">i njenih </w:t>
      </w:r>
      <w:r w:rsidR="05DD9096" w:rsidRPr="001C48F3">
        <w:rPr>
          <w:rFonts w:eastAsia="Times New Roman" w:cs="Times New Roman"/>
          <w:szCs w:val="24"/>
          <w:lang w:eastAsia="hr-HR"/>
        </w:rPr>
        <w:t>izmjena</w:t>
      </w:r>
      <w:r w:rsidR="00E6A4FB" w:rsidRPr="001C48F3">
        <w:rPr>
          <w:rFonts w:eastAsia="Times New Roman" w:cs="Times New Roman"/>
          <w:szCs w:val="24"/>
          <w:lang w:eastAsia="hr-HR"/>
        </w:rPr>
        <w:t xml:space="preserve">, </w:t>
      </w:r>
      <w:r w:rsidRPr="001C48F3">
        <w:rPr>
          <w:rFonts w:eastAsia="Times New Roman" w:cs="Times New Roman"/>
          <w:szCs w:val="24"/>
          <w:lang w:eastAsia="hr-HR"/>
        </w:rPr>
        <w:t xml:space="preserve">nadležno je </w:t>
      </w:r>
      <w:r w:rsidR="2F264737" w:rsidRPr="001C48F3">
        <w:rPr>
          <w:rFonts w:eastAsia="Times New Roman" w:cs="Times New Roman"/>
          <w:szCs w:val="24"/>
        </w:rPr>
        <w:t>Ministarstvo</w:t>
      </w:r>
      <w:r w:rsidRPr="001C48F3">
        <w:rPr>
          <w:rFonts w:eastAsia="Times New Roman" w:cs="Times New Roman"/>
          <w:szCs w:val="24"/>
          <w:lang w:eastAsia="hr-HR"/>
        </w:rPr>
        <w:t xml:space="preserve"> u suradnji s tijelom </w:t>
      </w:r>
      <w:r w:rsidR="27AE39F1" w:rsidRPr="001C48F3">
        <w:rPr>
          <w:rFonts w:eastAsia="Times New Roman" w:cs="Times New Roman"/>
          <w:szCs w:val="24"/>
          <w:lang w:eastAsia="hr-HR"/>
        </w:rPr>
        <w:t xml:space="preserve">državne uprave </w:t>
      </w:r>
      <w:r w:rsidRPr="001C48F3">
        <w:rPr>
          <w:rFonts w:eastAsia="Times New Roman" w:cs="Times New Roman"/>
          <w:szCs w:val="24"/>
          <w:lang w:eastAsia="hr-HR"/>
        </w:rPr>
        <w:t>nadležnim za energetiku.</w:t>
      </w:r>
    </w:p>
    <w:p w14:paraId="74A9557D" w14:textId="53AC42F8" w:rsidR="00223E44" w:rsidRDefault="00223E44" w:rsidP="005839F6">
      <w:pPr>
        <w:spacing w:after="0" w:line="240" w:lineRule="auto"/>
        <w:jc w:val="both"/>
        <w:rPr>
          <w:rFonts w:eastAsia="Times New Roman" w:cs="Times New Roman"/>
          <w:szCs w:val="24"/>
          <w:lang w:eastAsia="hr-HR"/>
        </w:rPr>
      </w:pPr>
    </w:p>
    <w:p w14:paraId="1291F5FE" w14:textId="3AFE2844" w:rsidR="000431EE" w:rsidRDefault="000431EE" w:rsidP="005839F6">
      <w:pPr>
        <w:spacing w:after="0" w:line="240" w:lineRule="auto"/>
        <w:jc w:val="both"/>
        <w:rPr>
          <w:rFonts w:eastAsia="Times New Roman" w:cs="Times New Roman"/>
          <w:szCs w:val="24"/>
          <w:lang w:eastAsia="hr-HR"/>
        </w:rPr>
      </w:pPr>
    </w:p>
    <w:p w14:paraId="435B7ADD" w14:textId="77777777" w:rsidR="000431EE" w:rsidRPr="001C48F3" w:rsidRDefault="000431EE" w:rsidP="005839F6">
      <w:pPr>
        <w:spacing w:after="0" w:line="240" w:lineRule="auto"/>
        <w:jc w:val="both"/>
        <w:rPr>
          <w:rFonts w:eastAsia="Times New Roman" w:cs="Times New Roman"/>
          <w:szCs w:val="24"/>
          <w:lang w:eastAsia="hr-HR"/>
        </w:rPr>
      </w:pPr>
    </w:p>
    <w:p w14:paraId="5FA2E9DE" w14:textId="38A968A5" w:rsidR="10B56A48" w:rsidRPr="001C48F3" w:rsidRDefault="10B56A48" w:rsidP="005839F6">
      <w:pPr>
        <w:spacing w:after="0" w:line="240" w:lineRule="auto"/>
        <w:rPr>
          <w:rFonts w:eastAsia="Times New Roman" w:cs="Times New Roman"/>
          <w:szCs w:val="24"/>
          <w:lang w:eastAsia="hr-HR"/>
        </w:rPr>
      </w:pPr>
      <w:r w:rsidRPr="001C48F3">
        <w:rPr>
          <w:rFonts w:eastAsia="Times New Roman" w:cs="Times New Roman"/>
          <w:szCs w:val="24"/>
          <w:lang w:eastAsia="hr-HR"/>
        </w:rPr>
        <w:t>Vidljivost financiranja</w:t>
      </w:r>
    </w:p>
    <w:p w14:paraId="56205CAE" w14:textId="77777777" w:rsidR="00400D4E" w:rsidRPr="001C48F3" w:rsidRDefault="00400D4E" w:rsidP="005839F6">
      <w:pPr>
        <w:spacing w:after="0" w:line="240" w:lineRule="auto"/>
        <w:rPr>
          <w:rFonts w:eastAsia="Times New Roman" w:cs="Times New Roman"/>
          <w:szCs w:val="24"/>
          <w:lang w:eastAsia="hr-HR"/>
        </w:rPr>
      </w:pPr>
    </w:p>
    <w:p w14:paraId="41CF8109" w14:textId="16A986D0" w:rsidR="00A04BB7" w:rsidRPr="001C48F3" w:rsidRDefault="76E0FC9F" w:rsidP="005839F6">
      <w:pPr>
        <w:pStyle w:val="Naslov5"/>
        <w:spacing w:before="0" w:line="240" w:lineRule="auto"/>
      </w:pPr>
      <w:r w:rsidRPr="001C48F3">
        <w:t>Članak 1</w:t>
      </w:r>
      <w:r w:rsidR="526C70C0" w:rsidRPr="001C48F3">
        <w:t>1</w:t>
      </w:r>
      <w:r w:rsidR="5DCD78BF" w:rsidRPr="001C48F3">
        <w:t>4</w:t>
      </w:r>
      <w:r w:rsidR="2899AF6E" w:rsidRPr="001C48F3">
        <w:t>.</w:t>
      </w:r>
    </w:p>
    <w:p w14:paraId="00A59C8D" w14:textId="77777777" w:rsidR="005A6231" w:rsidRPr="001C48F3" w:rsidRDefault="005A6231" w:rsidP="005839F6">
      <w:pPr>
        <w:spacing w:after="0" w:line="240" w:lineRule="auto"/>
      </w:pPr>
    </w:p>
    <w:p w14:paraId="5096132E" w14:textId="1980BA9D" w:rsidR="00A04BB7" w:rsidRPr="001C48F3" w:rsidRDefault="7FF77995" w:rsidP="005839F6">
      <w:pPr>
        <w:spacing w:after="0" w:line="240" w:lineRule="auto"/>
        <w:jc w:val="both"/>
        <w:rPr>
          <w:rFonts w:eastAsiaTheme="minorEastAsia" w:cs="Times New Roman"/>
          <w:lang w:eastAsia="hr-HR"/>
        </w:rPr>
      </w:pPr>
      <w:r w:rsidRPr="001C48F3">
        <w:rPr>
          <w:rFonts w:cs="Times New Roman"/>
        </w:rPr>
        <w:t>(1)</w:t>
      </w:r>
      <w:r w:rsidR="0F6DBF3A" w:rsidRPr="001C48F3">
        <w:rPr>
          <w:rFonts w:cs="Times New Roman"/>
        </w:rPr>
        <w:t xml:space="preserve"> </w:t>
      </w:r>
      <w:r w:rsidR="0FF8631E" w:rsidRPr="001C48F3">
        <w:rPr>
          <w:rFonts w:cs="Times New Roman"/>
        </w:rPr>
        <w:t xml:space="preserve">Ministarstvo i </w:t>
      </w:r>
      <w:r w:rsidR="0F6DBF3A" w:rsidRPr="001C48F3">
        <w:rPr>
          <w:rFonts w:eastAsiaTheme="minorEastAsia" w:cs="Times New Roman"/>
          <w:lang w:eastAsia="hr-HR"/>
        </w:rPr>
        <w:t>Fond za zaštitu okoliša</w:t>
      </w:r>
      <w:r w:rsidRPr="001C48F3">
        <w:rPr>
          <w:rFonts w:eastAsiaTheme="minorEastAsia" w:cs="Times New Roman"/>
          <w:lang w:eastAsia="hr-HR"/>
        </w:rPr>
        <w:t xml:space="preserve"> </w:t>
      </w:r>
      <w:r w:rsidR="7836D7B9" w:rsidRPr="001C48F3">
        <w:rPr>
          <w:rFonts w:eastAsiaTheme="minorEastAsia" w:cs="Times New Roman"/>
          <w:lang w:eastAsia="hr-HR"/>
        </w:rPr>
        <w:t>i energetsku učinkovitost</w:t>
      </w:r>
      <w:r w:rsidR="49B7875D" w:rsidRPr="001C48F3">
        <w:rPr>
          <w:rFonts w:eastAsiaTheme="minorEastAsia" w:cs="Times New Roman"/>
          <w:lang w:eastAsia="hr-HR"/>
        </w:rPr>
        <w:t xml:space="preserve"> </w:t>
      </w:r>
      <w:r w:rsidRPr="001C48F3">
        <w:rPr>
          <w:rFonts w:eastAsiaTheme="minorEastAsia" w:cs="Times New Roman"/>
          <w:lang w:eastAsia="hr-HR"/>
        </w:rPr>
        <w:t>na svojim mrežnim stranicama objavljuj</w:t>
      </w:r>
      <w:r w:rsidR="499D4CC3" w:rsidRPr="001C48F3">
        <w:rPr>
          <w:rFonts w:eastAsiaTheme="minorEastAsia" w:cs="Times New Roman"/>
          <w:lang w:eastAsia="hr-HR"/>
        </w:rPr>
        <w:t>u</w:t>
      </w:r>
      <w:r w:rsidRPr="001C48F3">
        <w:rPr>
          <w:rFonts w:eastAsiaTheme="minorEastAsia" w:cs="Times New Roman"/>
          <w:lang w:eastAsia="hr-HR"/>
        </w:rPr>
        <w:t xml:space="preserve"> informacije o ulaganjima </w:t>
      </w:r>
      <w:r w:rsidR="2414EB7A" w:rsidRPr="001C48F3">
        <w:rPr>
          <w:rFonts w:eastAsiaTheme="minorEastAsia" w:cs="Times New Roman"/>
          <w:lang w:eastAsia="hr-HR"/>
        </w:rPr>
        <w:t xml:space="preserve">i aktivnostima </w:t>
      </w:r>
      <w:r w:rsidRPr="001C48F3">
        <w:rPr>
          <w:rFonts w:eastAsiaTheme="minorEastAsia" w:cs="Times New Roman"/>
          <w:lang w:eastAsia="hr-HR"/>
        </w:rPr>
        <w:t>koj</w:t>
      </w:r>
      <w:r w:rsidR="58CE91A9" w:rsidRPr="001C48F3">
        <w:rPr>
          <w:rFonts w:eastAsiaTheme="minorEastAsia" w:cs="Times New Roman"/>
          <w:lang w:eastAsia="hr-HR"/>
        </w:rPr>
        <w:t>e</w:t>
      </w:r>
      <w:r w:rsidRPr="001C48F3">
        <w:rPr>
          <w:rFonts w:eastAsiaTheme="minorEastAsia" w:cs="Times New Roman"/>
          <w:lang w:eastAsia="hr-HR"/>
        </w:rPr>
        <w:t xml:space="preserve"> se financiraju i</w:t>
      </w:r>
      <w:r w:rsidR="238B8B99" w:rsidRPr="001C48F3">
        <w:rPr>
          <w:rFonts w:eastAsiaTheme="minorEastAsia" w:cs="Times New Roman"/>
          <w:lang w:eastAsia="hr-HR"/>
        </w:rPr>
        <w:t xml:space="preserve"> </w:t>
      </w:r>
      <w:r w:rsidR="387F873D" w:rsidRPr="001C48F3">
        <w:rPr>
          <w:rFonts w:eastAsiaTheme="minorEastAsia" w:cs="Times New Roman"/>
          <w:lang w:eastAsia="hr-HR"/>
        </w:rPr>
        <w:t xml:space="preserve">prihodima </w:t>
      </w:r>
      <w:r w:rsidRPr="001C48F3">
        <w:rPr>
          <w:rFonts w:eastAsiaTheme="minorEastAsia" w:cs="Times New Roman"/>
          <w:lang w:eastAsia="hr-HR"/>
        </w:rPr>
        <w:t xml:space="preserve">od dražbi u okviru EU sustava trgovanja </w:t>
      </w:r>
      <w:r w:rsidR="2EEB8EAD" w:rsidRPr="001C48F3">
        <w:rPr>
          <w:rFonts w:eastAsiaTheme="minorEastAsia" w:cs="Times New Roman"/>
          <w:lang w:eastAsia="hr-HR"/>
        </w:rPr>
        <w:t>emisij</w:t>
      </w:r>
      <w:r w:rsidR="1294DA1E" w:rsidRPr="001C48F3">
        <w:rPr>
          <w:rFonts w:eastAsiaTheme="minorEastAsia" w:cs="Times New Roman"/>
          <w:lang w:eastAsia="hr-HR"/>
        </w:rPr>
        <w:t>skim</w:t>
      </w:r>
      <w:r w:rsidR="12AB597C" w:rsidRPr="001C48F3">
        <w:rPr>
          <w:rFonts w:eastAsiaTheme="minorEastAsia" w:cs="Times New Roman"/>
          <w:lang w:eastAsia="hr-HR"/>
        </w:rPr>
        <w:t xml:space="preserve"> jedinicama</w:t>
      </w:r>
      <w:r w:rsidR="5B846FDA" w:rsidRPr="001C48F3">
        <w:rPr>
          <w:rFonts w:eastAsiaTheme="minorEastAsia" w:cs="Times New Roman"/>
          <w:lang w:eastAsia="hr-HR"/>
        </w:rPr>
        <w:t>.</w:t>
      </w:r>
    </w:p>
    <w:p w14:paraId="701BA1E7" w14:textId="77777777" w:rsidR="00400D4E" w:rsidRPr="001C48F3" w:rsidRDefault="00400D4E" w:rsidP="005839F6">
      <w:pPr>
        <w:spacing w:after="0" w:line="240" w:lineRule="auto"/>
        <w:jc w:val="both"/>
        <w:rPr>
          <w:rFonts w:eastAsiaTheme="minorEastAsia" w:cs="Times New Roman"/>
          <w:szCs w:val="24"/>
          <w:lang w:eastAsia="hr-HR"/>
        </w:rPr>
      </w:pPr>
    </w:p>
    <w:p w14:paraId="286AAE8B" w14:textId="7A83E53C" w:rsidR="00C86D1E" w:rsidRPr="001C48F3" w:rsidRDefault="72996459" w:rsidP="005839F6">
      <w:pPr>
        <w:spacing w:after="0" w:line="240" w:lineRule="auto"/>
        <w:jc w:val="both"/>
        <w:rPr>
          <w:rFonts w:eastAsiaTheme="minorEastAsia" w:cs="Times New Roman"/>
          <w:lang w:eastAsia="hr-HR"/>
        </w:rPr>
      </w:pPr>
      <w:r w:rsidRPr="001C48F3">
        <w:rPr>
          <w:rFonts w:eastAsia="Times New Roman" w:cs="Times New Roman"/>
          <w:lang w:eastAsia="hr-HR"/>
        </w:rPr>
        <w:t>(</w:t>
      </w:r>
      <w:r w:rsidR="7470DD12" w:rsidRPr="001C48F3">
        <w:rPr>
          <w:rFonts w:eastAsia="Times New Roman" w:cs="Times New Roman"/>
          <w:lang w:eastAsia="hr-HR"/>
        </w:rPr>
        <w:t>2</w:t>
      </w:r>
      <w:r w:rsidRPr="001C48F3">
        <w:rPr>
          <w:rFonts w:eastAsia="Times New Roman" w:cs="Times New Roman"/>
          <w:lang w:eastAsia="hr-HR"/>
        </w:rPr>
        <w:t xml:space="preserve">) </w:t>
      </w:r>
      <w:r w:rsidR="4563D1B4" w:rsidRPr="001C48F3">
        <w:rPr>
          <w:rFonts w:eastAsiaTheme="minorEastAsia" w:cs="Times New Roman"/>
          <w:lang w:eastAsia="hr-HR"/>
        </w:rPr>
        <w:t xml:space="preserve">Vidljivost financiranja iz prihoda od dražbi iz </w:t>
      </w:r>
      <w:r w:rsidR="0D5AB202" w:rsidRPr="001C48F3">
        <w:rPr>
          <w:rFonts w:eastAsiaTheme="minorEastAsia" w:cs="Times New Roman"/>
          <w:lang w:eastAsia="hr-HR"/>
        </w:rPr>
        <w:t>član</w:t>
      </w:r>
      <w:r w:rsidR="25DFC86F" w:rsidRPr="001C48F3">
        <w:rPr>
          <w:rFonts w:eastAsiaTheme="minorEastAsia" w:cs="Times New Roman"/>
          <w:lang w:eastAsia="hr-HR"/>
        </w:rPr>
        <w:t>a</w:t>
      </w:r>
      <w:r w:rsidR="0D5AB202" w:rsidRPr="001C48F3">
        <w:rPr>
          <w:rFonts w:eastAsiaTheme="minorEastAsia" w:cs="Times New Roman"/>
          <w:lang w:eastAsia="hr-HR"/>
        </w:rPr>
        <w:t>ka</w:t>
      </w:r>
      <w:r w:rsidR="4563D1B4" w:rsidRPr="001C48F3">
        <w:rPr>
          <w:rFonts w:eastAsiaTheme="minorEastAsia" w:cs="Times New Roman"/>
          <w:lang w:eastAsia="hr-HR"/>
        </w:rPr>
        <w:t xml:space="preserve"> </w:t>
      </w:r>
      <w:r w:rsidR="688FA4B7" w:rsidRPr="001C48F3">
        <w:rPr>
          <w:rFonts w:eastAsiaTheme="minorEastAsia" w:cs="Times New Roman"/>
          <w:lang w:eastAsia="hr-HR"/>
        </w:rPr>
        <w:t>1</w:t>
      </w:r>
      <w:r w:rsidR="6A0FD135" w:rsidRPr="001C48F3">
        <w:rPr>
          <w:rFonts w:eastAsiaTheme="minorEastAsia" w:cs="Times New Roman"/>
          <w:lang w:eastAsia="hr-HR"/>
        </w:rPr>
        <w:t>09</w:t>
      </w:r>
      <w:r w:rsidR="4563D1B4" w:rsidRPr="001C48F3">
        <w:rPr>
          <w:rFonts w:eastAsiaTheme="minorEastAsia" w:cs="Times New Roman"/>
          <w:lang w:eastAsia="hr-HR"/>
        </w:rPr>
        <w:t>.</w:t>
      </w:r>
      <w:r w:rsidR="65160307" w:rsidRPr="001C48F3">
        <w:rPr>
          <w:rFonts w:eastAsiaTheme="minorEastAsia" w:cs="Times New Roman"/>
          <w:lang w:eastAsia="hr-HR"/>
        </w:rPr>
        <w:t xml:space="preserve"> </w:t>
      </w:r>
      <w:r w:rsidR="6659B3D8" w:rsidRPr="001C48F3">
        <w:rPr>
          <w:rFonts w:eastAsiaTheme="minorEastAsia" w:cs="Times New Roman"/>
          <w:lang w:eastAsia="hr-HR"/>
        </w:rPr>
        <w:t>i</w:t>
      </w:r>
      <w:r w:rsidR="4563D1B4" w:rsidRPr="001C48F3">
        <w:rPr>
          <w:rFonts w:eastAsiaTheme="minorEastAsia" w:cs="Times New Roman"/>
          <w:lang w:eastAsia="hr-HR"/>
        </w:rPr>
        <w:t xml:space="preserve"> </w:t>
      </w:r>
      <w:r w:rsidR="51CCBA22" w:rsidRPr="001C48F3">
        <w:rPr>
          <w:rFonts w:eastAsiaTheme="minorEastAsia" w:cs="Times New Roman"/>
          <w:lang w:eastAsia="hr-HR"/>
        </w:rPr>
        <w:t>1</w:t>
      </w:r>
      <w:r w:rsidR="496452BA" w:rsidRPr="001C48F3">
        <w:rPr>
          <w:rFonts w:eastAsiaTheme="minorEastAsia" w:cs="Times New Roman"/>
          <w:lang w:eastAsia="hr-HR"/>
        </w:rPr>
        <w:t>1</w:t>
      </w:r>
      <w:r w:rsidR="11171BEA" w:rsidRPr="001C48F3">
        <w:rPr>
          <w:rFonts w:eastAsiaTheme="minorEastAsia" w:cs="Times New Roman"/>
          <w:lang w:eastAsia="hr-HR"/>
        </w:rPr>
        <w:t>0</w:t>
      </w:r>
      <w:r w:rsidR="65160307" w:rsidRPr="001C48F3">
        <w:rPr>
          <w:rFonts w:eastAsiaTheme="minorEastAsia" w:cs="Times New Roman"/>
          <w:lang w:eastAsia="hr-HR"/>
        </w:rPr>
        <w:t xml:space="preserve">. </w:t>
      </w:r>
      <w:r w:rsidR="4563D1B4" w:rsidRPr="001C48F3">
        <w:rPr>
          <w:rFonts w:eastAsiaTheme="minorEastAsia" w:cs="Times New Roman"/>
          <w:lang w:eastAsia="hr-HR"/>
        </w:rPr>
        <w:t>ovog</w:t>
      </w:r>
      <w:r w:rsidR="2079113C" w:rsidRPr="001C48F3">
        <w:rPr>
          <w:rFonts w:eastAsiaTheme="minorEastAsia" w:cs="Times New Roman"/>
          <w:lang w:eastAsia="hr-HR"/>
        </w:rPr>
        <w:t>a</w:t>
      </w:r>
      <w:r w:rsidR="4563D1B4" w:rsidRPr="001C48F3">
        <w:rPr>
          <w:rFonts w:eastAsiaTheme="minorEastAsia" w:cs="Times New Roman"/>
          <w:lang w:eastAsia="hr-HR"/>
        </w:rPr>
        <w:t xml:space="preserve"> Zakona</w:t>
      </w:r>
      <w:r w:rsidR="2AE11D15" w:rsidRPr="001C48F3">
        <w:rPr>
          <w:rFonts w:eastAsiaTheme="minorEastAsia" w:cs="Times New Roman"/>
          <w:lang w:eastAsia="hr-HR"/>
        </w:rPr>
        <w:t xml:space="preserve"> te </w:t>
      </w:r>
      <w:r w:rsidR="4563D1B4" w:rsidRPr="001C48F3">
        <w:rPr>
          <w:rFonts w:eastAsiaTheme="minorEastAsia" w:cs="Times New Roman"/>
          <w:lang w:eastAsia="hr-HR"/>
        </w:rPr>
        <w:t>iz Modernizacijs</w:t>
      </w:r>
      <w:r w:rsidR="7C6A6463" w:rsidRPr="001C48F3">
        <w:rPr>
          <w:rFonts w:eastAsiaTheme="minorEastAsia" w:cs="Times New Roman"/>
          <w:lang w:eastAsia="hr-HR"/>
        </w:rPr>
        <w:t>k</w:t>
      </w:r>
      <w:r w:rsidR="4563D1B4" w:rsidRPr="001C48F3">
        <w:rPr>
          <w:rFonts w:eastAsiaTheme="minorEastAsia" w:cs="Times New Roman"/>
          <w:lang w:eastAsia="hr-HR"/>
        </w:rPr>
        <w:t xml:space="preserve">og fonda iz članka </w:t>
      </w:r>
      <w:r w:rsidR="688FA4B7" w:rsidRPr="001C48F3">
        <w:rPr>
          <w:rFonts w:eastAsiaTheme="minorEastAsia" w:cs="Times New Roman"/>
          <w:lang w:eastAsia="hr-HR"/>
        </w:rPr>
        <w:t>1</w:t>
      </w:r>
      <w:r w:rsidR="42D26417" w:rsidRPr="001C48F3">
        <w:rPr>
          <w:rFonts w:eastAsiaTheme="minorEastAsia" w:cs="Times New Roman"/>
          <w:lang w:eastAsia="hr-HR"/>
        </w:rPr>
        <w:t>1</w:t>
      </w:r>
      <w:r w:rsidR="3D97542C" w:rsidRPr="001C48F3">
        <w:rPr>
          <w:rFonts w:eastAsiaTheme="minorEastAsia" w:cs="Times New Roman"/>
          <w:lang w:eastAsia="hr-HR"/>
        </w:rPr>
        <w:t>2</w:t>
      </w:r>
      <w:r w:rsidR="688FA4B7" w:rsidRPr="001C48F3">
        <w:rPr>
          <w:rFonts w:eastAsiaTheme="minorEastAsia" w:cs="Times New Roman"/>
          <w:lang w:eastAsia="hr-HR"/>
        </w:rPr>
        <w:t>.</w:t>
      </w:r>
      <w:r w:rsidR="4563D1B4" w:rsidRPr="001C48F3">
        <w:rPr>
          <w:rFonts w:eastAsiaTheme="minorEastAsia" w:cs="Times New Roman"/>
          <w:lang w:eastAsia="hr-HR"/>
        </w:rPr>
        <w:t xml:space="preserve"> ovog</w:t>
      </w:r>
      <w:r w:rsidR="17C98BA1" w:rsidRPr="001C48F3">
        <w:rPr>
          <w:rFonts w:eastAsiaTheme="minorEastAsia" w:cs="Times New Roman"/>
          <w:lang w:eastAsia="hr-HR"/>
        </w:rPr>
        <w:t>a</w:t>
      </w:r>
      <w:r w:rsidR="4563D1B4" w:rsidRPr="001C48F3">
        <w:rPr>
          <w:rFonts w:eastAsiaTheme="minorEastAsia" w:cs="Times New Roman"/>
          <w:lang w:eastAsia="hr-HR"/>
        </w:rPr>
        <w:t xml:space="preserve"> Zakona, osigurava se na način da: </w:t>
      </w:r>
    </w:p>
    <w:p w14:paraId="572112B9" w14:textId="77777777" w:rsidR="00400D4E" w:rsidRPr="001C48F3" w:rsidRDefault="00400D4E" w:rsidP="005839F6">
      <w:pPr>
        <w:spacing w:after="0" w:line="240" w:lineRule="auto"/>
        <w:jc w:val="both"/>
        <w:rPr>
          <w:rFonts w:eastAsia="Times New Roman" w:cs="Times New Roman"/>
          <w:szCs w:val="24"/>
          <w:lang w:eastAsia="hr-HR"/>
        </w:rPr>
      </w:pPr>
    </w:p>
    <w:p w14:paraId="1FB6D461" w14:textId="6A88D59F" w:rsidR="00C86D1E"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1B829344" w:rsidRPr="001C48F3">
        <w:rPr>
          <w:rFonts w:eastAsia="Times New Roman" w:cs="Times New Roman"/>
          <w:lang w:eastAsia="hr-HR"/>
        </w:rPr>
        <w:t>korisnici takvog financiranja navode podrijetlo tih sredstava i osiguraju vidljivost financiranja, posebice pri promicanju projekata i njihovih rezultata, pružanjem koherentnih, djelotvornih i razmjernih ciljanih informacija različitoj publici, m</w:t>
      </w:r>
      <w:r w:rsidR="00400D4E" w:rsidRPr="001C48F3">
        <w:rPr>
          <w:rFonts w:eastAsia="Times New Roman" w:cs="Times New Roman"/>
          <w:lang w:eastAsia="hr-HR"/>
        </w:rPr>
        <w:t>eđu ostalim medijima i javnosti</w:t>
      </w:r>
    </w:p>
    <w:p w14:paraId="48C6B5A6" w14:textId="77777777" w:rsidR="00400D4E" w:rsidRPr="001C48F3" w:rsidRDefault="00400D4E" w:rsidP="00B118B3">
      <w:pPr>
        <w:pStyle w:val="Odlomakpopisa"/>
        <w:spacing w:after="0" w:line="240" w:lineRule="auto"/>
        <w:ind w:left="0"/>
        <w:contextualSpacing w:val="0"/>
        <w:jc w:val="both"/>
        <w:rPr>
          <w:rFonts w:eastAsia="Times New Roman" w:cs="Times New Roman"/>
          <w:lang w:eastAsia="hr-HR"/>
        </w:rPr>
      </w:pPr>
    </w:p>
    <w:p w14:paraId="1001A0E9" w14:textId="30FE2496" w:rsidR="00C86D1E" w:rsidRPr="001C48F3" w:rsidRDefault="26BC2425" w:rsidP="00B118B3">
      <w:pPr>
        <w:pStyle w:val="Odlomakpopisa"/>
        <w:spacing w:after="0" w:line="240" w:lineRule="auto"/>
        <w:ind w:left="0"/>
        <w:contextualSpacing w:val="0"/>
        <w:jc w:val="both"/>
        <w:rPr>
          <w:rFonts w:eastAsia="Times New Roman" w:cs="Times New Roman"/>
        </w:rPr>
      </w:pPr>
      <w:r w:rsidRPr="001C48F3">
        <w:rPr>
          <w:rFonts w:eastAsia="Times New Roman" w:cs="Times New Roman"/>
          <w:lang w:eastAsia="hr-HR"/>
        </w:rPr>
        <w:t xml:space="preserve">2. </w:t>
      </w:r>
      <w:r w:rsidR="59932817" w:rsidRPr="001C48F3">
        <w:rPr>
          <w:rFonts w:eastAsia="Times New Roman" w:cs="Times New Roman"/>
          <w:lang w:eastAsia="hr-HR"/>
        </w:rPr>
        <w:t xml:space="preserve">primatelji sredstava upotrebljavaju oznaku koja glasi „(su)financirano iz EU sustava trgovanja </w:t>
      </w:r>
      <w:r w:rsidR="63B6EDDF" w:rsidRPr="001C48F3">
        <w:rPr>
          <w:rFonts w:eastAsia="Times New Roman" w:cs="Times New Roman"/>
          <w:lang w:eastAsia="hr-HR"/>
        </w:rPr>
        <w:t>emisij</w:t>
      </w:r>
      <w:r w:rsidR="6D548A10" w:rsidRPr="001C48F3">
        <w:rPr>
          <w:rFonts w:eastAsia="Times New Roman" w:cs="Times New Roman"/>
          <w:lang w:eastAsia="hr-HR"/>
        </w:rPr>
        <w:t>skim</w:t>
      </w:r>
      <w:r w:rsidR="51851F11" w:rsidRPr="001C48F3">
        <w:rPr>
          <w:rFonts w:eastAsia="Times New Roman" w:cs="Times New Roman"/>
          <w:lang w:eastAsia="hr-HR"/>
        </w:rPr>
        <w:t xml:space="preserve"> jedinicama</w:t>
      </w:r>
      <w:r w:rsidR="59932817" w:rsidRPr="001C48F3">
        <w:rPr>
          <w:rFonts w:eastAsia="Times New Roman" w:cs="Times New Roman"/>
          <w:lang w:eastAsia="hr-HR"/>
        </w:rPr>
        <w:t>“, kao i amblem Unije i iznos financiranja; ako upotreba takve oznake nije izvediva, sredstva moraju biti spomenuta u svim komunikacijskim aktivnostima</w:t>
      </w:r>
      <w:r w:rsidR="2CADF1FC" w:rsidRPr="001C48F3">
        <w:rPr>
          <w:rFonts w:eastAsia="Times New Roman" w:cs="Times New Roman"/>
          <w:lang w:eastAsia="hr-HR"/>
        </w:rPr>
        <w:t xml:space="preserve"> </w:t>
      </w:r>
      <w:r w:rsidR="56EDD75E" w:rsidRPr="001C48F3">
        <w:rPr>
          <w:rFonts w:eastAsia="Times New Roman" w:cs="Times New Roman"/>
        </w:rPr>
        <w:t>Fonda za zaštitu okoliša i energetsku učinkovitost</w:t>
      </w:r>
      <w:r w:rsidR="59932817" w:rsidRPr="001C48F3">
        <w:rPr>
          <w:rFonts w:eastAsia="Times New Roman" w:cs="Times New Roman"/>
          <w:lang w:eastAsia="hr-HR"/>
        </w:rPr>
        <w:t>, među ostalim i na oglasnim pločama na strateškim mje</w:t>
      </w:r>
      <w:r w:rsidR="00400D4E" w:rsidRPr="001C48F3">
        <w:rPr>
          <w:rFonts w:eastAsia="Times New Roman" w:cs="Times New Roman"/>
          <w:lang w:eastAsia="hr-HR"/>
        </w:rPr>
        <w:t>stima koja su vidljiva javnosti.</w:t>
      </w:r>
    </w:p>
    <w:p w14:paraId="1263254C" w14:textId="77777777" w:rsidR="00400D4E" w:rsidRPr="001C48F3" w:rsidRDefault="00400D4E" w:rsidP="005839F6">
      <w:pPr>
        <w:pStyle w:val="Odlomakpopisa"/>
        <w:spacing w:after="0" w:line="240" w:lineRule="auto"/>
        <w:ind w:left="0"/>
        <w:contextualSpacing w:val="0"/>
        <w:jc w:val="both"/>
        <w:rPr>
          <w:rFonts w:eastAsia="Times New Roman" w:cs="Times New Roman"/>
          <w:szCs w:val="24"/>
        </w:rPr>
      </w:pPr>
    </w:p>
    <w:p w14:paraId="36C6BE21" w14:textId="20CE56A6" w:rsidR="00C86D1E" w:rsidRPr="001C48F3" w:rsidRDefault="3DCA2482" w:rsidP="005839F6">
      <w:pPr>
        <w:spacing w:after="0" w:line="240" w:lineRule="auto"/>
        <w:jc w:val="both"/>
        <w:rPr>
          <w:rFonts w:eastAsia="Times New Roman" w:cs="Times New Roman"/>
        </w:rPr>
      </w:pPr>
      <w:r w:rsidRPr="001C48F3">
        <w:rPr>
          <w:rFonts w:eastAsia="Times New Roman" w:cs="Times New Roman"/>
        </w:rPr>
        <w:t>(</w:t>
      </w:r>
      <w:r w:rsidR="417E5787" w:rsidRPr="001C48F3">
        <w:rPr>
          <w:rFonts w:eastAsia="Times New Roman" w:cs="Times New Roman"/>
        </w:rPr>
        <w:t>3</w:t>
      </w:r>
      <w:r w:rsidRPr="001C48F3">
        <w:rPr>
          <w:rFonts w:eastAsia="Times New Roman" w:cs="Times New Roman"/>
        </w:rPr>
        <w:t xml:space="preserve">) </w:t>
      </w:r>
      <w:r w:rsidR="6541D1EE" w:rsidRPr="001C48F3">
        <w:rPr>
          <w:rFonts w:eastAsia="Times New Roman" w:cs="Times New Roman"/>
        </w:rPr>
        <w:t xml:space="preserve">Korisnici sredstava iz prihoda od prodaje emisijskih jedinica na dražbi u okviru EU sustava trgovanja </w:t>
      </w:r>
      <w:r w:rsidR="1DEC95A3" w:rsidRPr="001C48F3">
        <w:rPr>
          <w:rFonts w:eastAsia="Times New Roman" w:cs="Times New Roman"/>
        </w:rPr>
        <w:t>emisij</w:t>
      </w:r>
      <w:r w:rsidR="2206FFA7" w:rsidRPr="001C48F3">
        <w:rPr>
          <w:rFonts w:eastAsia="Times New Roman" w:cs="Times New Roman"/>
        </w:rPr>
        <w:t>skim</w:t>
      </w:r>
      <w:r w:rsidR="7F512CFD" w:rsidRPr="001C48F3">
        <w:rPr>
          <w:rFonts w:eastAsia="Times New Roman" w:cs="Times New Roman"/>
        </w:rPr>
        <w:t xml:space="preserve"> jedinicama</w:t>
      </w:r>
      <w:r w:rsidR="6541D1EE" w:rsidRPr="001C48F3">
        <w:rPr>
          <w:rFonts w:eastAsia="Times New Roman" w:cs="Times New Roman"/>
        </w:rPr>
        <w:t xml:space="preserve"> </w:t>
      </w:r>
      <w:r w:rsidR="69ECE96C" w:rsidRPr="001C48F3">
        <w:rPr>
          <w:rFonts w:eastAsia="Times New Roman" w:cs="Times New Roman"/>
        </w:rPr>
        <w:t>dužn</w:t>
      </w:r>
      <w:r w:rsidR="6541D1EE" w:rsidRPr="001C48F3">
        <w:rPr>
          <w:rFonts w:eastAsia="Times New Roman" w:cs="Times New Roman"/>
        </w:rPr>
        <w:t>i su proaktivno i sustavno pružati informacije o projektu, posebice o njihovim rezultatima i učincima, stavljanjem relevantnih informacija na raspolaganje javnosti putem svih dostupnih komunikacijskih kanala, uključujući svoje internetske stranice i profile na društvenim mrežama.</w:t>
      </w:r>
    </w:p>
    <w:p w14:paraId="52F959B0" w14:textId="77777777" w:rsidR="00400D4E" w:rsidRPr="001C48F3" w:rsidRDefault="00400D4E" w:rsidP="005839F6">
      <w:pPr>
        <w:spacing w:after="0" w:line="240" w:lineRule="auto"/>
        <w:jc w:val="both"/>
        <w:rPr>
          <w:rFonts w:eastAsia="Times New Roman" w:cs="Times New Roman"/>
          <w:szCs w:val="24"/>
        </w:rPr>
      </w:pPr>
    </w:p>
    <w:p w14:paraId="39EF50DA" w14:textId="306D70E5" w:rsidR="00C86D1E" w:rsidRPr="001C48F3" w:rsidRDefault="79F1AD5A" w:rsidP="005839F6">
      <w:pPr>
        <w:spacing w:after="0" w:line="240" w:lineRule="auto"/>
        <w:jc w:val="both"/>
        <w:rPr>
          <w:rFonts w:eastAsia="Times New Roman" w:cs="Times New Roman"/>
        </w:rPr>
      </w:pPr>
      <w:r w:rsidRPr="001C48F3">
        <w:rPr>
          <w:rFonts w:eastAsia="Times New Roman" w:cs="Times New Roman"/>
        </w:rPr>
        <w:t>(</w:t>
      </w:r>
      <w:r w:rsidR="22E14A37" w:rsidRPr="001C48F3">
        <w:rPr>
          <w:rFonts w:eastAsia="Times New Roman" w:cs="Times New Roman"/>
        </w:rPr>
        <w:t>4</w:t>
      </w:r>
      <w:r w:rsidRPr="001C48F3">
        <w:rPr>
          <w:rFonts w:eastAsia="Times New Roman" w:cs="Times New Roman"/>
        </w:rPr>
        <w:t xml:space="preserve">) </w:t>
      </w:r>
      <w:r w:rsidR="700FDDE3" w:rsidRPr="001C48F3">
        <w:rPr>
          <w:rFonts w:eastAsia="Times New Roman" w:cs="Times New Roman"/>
        </w:rPr>
        <w:t>Korisnici sredstava iz stavka 2. ovog</w:t>
      </w:r>
      <w:r w:rsidR="7F365769" w:rsidRPr="001C48F3">
        <w:rPr>
          <w:rFonts w:eastAsia="Times New Roman" w:cs="Times New Roman"/>
        </w:rPr>
        <w:t>a</w:t>
      </w:r>
      <w:r w:rsidR="700FDDE3" w:rsidRPr="001C48F3">
        <w:rPr>
          <w:rFonts w:eastAsia="Times New Roman" w:cs="Times New Roman"/>
        </w:rPr>
        <w:t xml:space="preserve"> članka obavezni su upotrebljavati oznaku koja glasi</w:t>
      </w:r>
      <w:r w:rsidR="0069754B">
        <w:rPr>
          <w:rFonts w:eastAsia="Times New Roman" w:cs="Times New Roman"/>
        </w:rPr>
        <w:t>:</w:t>
      </w:r>
      <w:r w:rsidR="700FDDE3" w:rsidRPr="001C48F3">
        <w:rPr>
          <w:rFonts w:eastAsia="Times New Roman" w:cs="Times New Roman"/>
        </w:rPr>
        <w:t xml:space="preserve"> „(su)financirano iz EU sustava trgovanja </w:t>
      </w:r>
      <w:r w:rsidR="34F3439B" w:rsidRPr="001C48F3">
        <w:rPr>
          <w:rFonts w:eastAsia="Times New Roman" w:cs="Times New Roman"/>
        </w:rPr>
        <w:t>emisij</w:t>
      </w:r>
      <w:r w:rsidR="0299A3BC" w:rsidRPr="001C48F3">
        <w:rPr>
          <w:rFonts w:eastAsia="Times New Roman" w:cs="Times New Roman"/>
        </w:rPr>
        <w:t>skim</w:t>
      </w:r>
      <w:r w:rsidR="0A7A6D8C" w:rsidRPr="001C48F3">
        <w:rPr>
          <w:rFonts w:eastAsia="Times New Roman" w:cs="Times New Roman"/>
        </w:rPr>
        <w:t xml:space="preserve"> jedinicama</w:t>
      </w:r>
      <w:r w:rsidR="700FDDE3" w:rsidRPr="001C48F3">
        <w:rPr>
          <w:rFonts w:eastAsia="Times New Roman" w:cs="Times New Roman"/>
        </w:rPr>
        <w:t>“, kao i amblem Unije i iznos financiranja u skladu s ugovornim zahtjevima, u svim komunikacijskim aktivnostima, među ostalim i na oglasnim pločama na strateškim mjestima koja su vidljiva javnosti.</w:t>
      </w:r>
    </w:p>
    <w:p w14:paraId="7EA7D53C" w14:textId="77777777" w:rsidR="00400D4E" w:rsidRPr="001C48F3" w:rsidRDefault="00400D4E" w:rsidP="005839F6">
      <w:pPr>
        <w:spacing w:after="0" w:line="240" w:lineRule="auto"/>
        <w:jc w:val="both"/>
        <w:rPr>
          <w:rFonts w:eastAsia="Times New Roman" w:cs="Times New Roman"/>
          <w:szCs w:val="24"/>
        </w:rPr>
      </w:pPr>
    </w:p>
    <w:p w14:paraId="6489B1DB" w14:textId="526C9A6A" w:rsidR="00C86D1E" w:rsidRPr="001C48F3" w:rsidRDefault="5360F3A0" w:rsidP="005839F6">
      <w:pPr>
        <w:spacing w:after="0" w:line="240" w:lineRule="auto"/>
        <w:jc w:val="both"/>
        <w:rPr>
          <w:rFonts w:eastAsia="Times New Roman" w:cs="Times New Roman"/>
        </w:rPr>
      </w:pPr>
      <w:r w:rsidRPr="001C48F3">
        <w:rPr>
          <w:rFonts w:eastAsia="Times New Roman" w:cs="Times New Roman"/>
        </w:rPr>
        <w:t>(</w:t>
      </w:r>
      <w:r w:rsidR="4F3FF693" w:rsidRPr="001C48F3">
        <w:rPr>
          <w:rFonts w:eastAsia="Times New Roman" w:cs="Times New Roman"/>
        </w:rPr>
        <w:t>5</w:t>
      </w:r>
      <w:r w:rsidRPr="001C48F3">
        <w:rPr>
          <w:rFonts w:eastAsia="Times New Roman" w:cs="Times New Roman"/>
        </w:rPr>
        <w:t xml:space="preserve">) </w:t>
      </w:r>
      <w:r w:rsidR="021CAA21" w:rsidRPr="001C48F3">
        <w:rPr>
          <w:rFonts w:eastAsia="Times New Roman" w:cs="Times New Roman"/>
        </w:rPr>
        <w:t>Iznimno</w:t>
      </w:r>
      <w:r w:rsidR="700FDDE3" w:rsidRPr="001C48F3">
        <w:rPr>
          <w:rFonts w:eastAsia="Times New Roman" w:cs="Times New Roman"/>
        </w:rPr>
        <w:t xml:space="preserve"> od stavka 3</w:t>
      </w:r>
      <w:r w:rsidR="7C7A67AC" w:rsidRPr="001C48F3">
        <w:rPr>
          <w:rFonts w:eastAsia="Times New Roman" w:cs="Times New Roman"/>
        </w:rPr>
        <w:t>.</w:t>
      </w:r>
      <w:r w:rsidR="51AF59B2" w:rsidRPr="001C48F3">
        <w:rPr>
          <w:rFonts w:eastAsia="Times New Roman" w:cs="Times New Roman"/>
        </w:rPr>
        <w:t xml:space="preserve"> ovog</w:t>
      </w:r>
      <w:r w:rsidR="2F254963" w:rsidRPr="001C48F3">
        <w:rPr>
          <w:rFonts w:eastAsia="Times New Roman" w:cs="Times New Roman"/>
        </w:rPr>
        <w:t>a</w:t>
      </w:r>
      <w:r w:rsidR="51AF59B2" w:rsidRPr="001C48F3">
        <w:rPr>
          <w:rFonts w:eastAsia="Times New Roman" w:cs="Times New Roman"/>
        </w:rPr>
        <w:t xml:space="preserve"> članka</w:t>
      </w:r>
      <w:r w:rsidR="1CFE4C85" w:rsidRPr="001C48F3">
        <w:rPr>
          <w:rFonts w:eastAsia="Times New Roman" w:cs="Times New Roman"/>
        </w:rPr>
        <w:t>,</w:t>
      </w:r>
      <w:r w:rsidR="700FDDE3" w:rsidRPr="001C48F3">
        <w:rPr>
          <w:rFonts w:eastAsia="Times New Roman" w:cs="Times New Roman"/>
        </w:rPr>
        <w:t xml:space="preserve"> korisnici sredstava iz Modernizacijskog fonda, obavezni su upotrebljavati oznaku koja glasi „(su)financirano iz EU sustava trgovanja </w:t>
      </w:r>
      <w:r w:rsidR="34F3439B" w:rsidRPr="001C48F3">
        <w:rPr>
          <w:rFonts w:eastAsia="Times New Roman" w:cs="Times New Roman"/>
        </w:rPr>
        <w:t>emisij</w:t>
      </w:r>
      <w:r w:rsidR="188E4C67" w:rsidRPr="001C48F3">
        <w:rPr>
          <w:rFonts w:eastAsia="Times New Roman" w:cs="Times New Roman"/>
        </w:rPr>
        <w:t>skim</w:t>
      </w:r>
      <w:r w:rsidR="2744B3B1" w:rsidRPr="001C48F3">
        <w:rPr>
          <w:rFonts w:eastAsia="Times New Roman" w:cs="Times New Roman"/>
        </w:rPr>
        <w:t xml:space="preserve"> jedinicama</w:t>
      </w:r>
      <w:r w:rsidR="700FDDE3" w:rsidRPr="001C48F3">
        <w:rPr>
          <w:rFonts w:eastAsia="Times New Roman" w:cs="Times New Roman"/>
        </w:rPr>
        <w:t xml:space="preserve"> (Modernizacijski fond</w:t>
      </w:r>
      <w:r w:rsidR="7B5B53C1" w:rsidRPr="001C48F3">
        <w:rPr>
          <w:rFonts w:eastAsia="Times New Roman" w:cs="Times New Roman"/>
        </w:rPr>
        <w:t>)</w:t>
      </w:r>
      <w:r w:rsidR="700FDDE3" w:rsidRPr="001C48F3">
        <w:rPr>
          <w:rFonts w:eastAsia="Times New Roman" w:cs="Times New Roman"/>
        </w:rPr>
        <w:t>“, kao i amblem Unije i iznos financiranja u skladu s ugovornim zahtjevima, u svim komunikacijskim aktivnostima, među ostalim i na oglasnim pločama na strateškim mjestima koja su vidljiva javnosti.</w:t>
      </w:r>
    </w:p>
    <w:p w14:paraId="007E4836" w14:textId="77777777" w:rsidR="00400D4E" w:rsidRPr="001C48F3" w:rsidRDefault="00400D4E" w:rsidP="005839F6">
      <w:pPr>
        <w:spacing w:after="0" w:line="240" w:lineRule="auto"/>
        <w:jc w:val="both"/>
        <w:rPr>
          <w:rFonts w:eastAsia="Times New Roman" w:cs="Times New Roman"/>
          <w:szCs w:val="24"/>
        </w:rPr>
      </w:pPr>
    </w:p>
    <w:p w14:paraId="78C9AC57" w14:textId="1F940628" w:rsidR="00C86D1E" w:rsidRPr="001C48F3" w:rsidRDefault="02E7F63D" w:rsidP="005839F6">
      <w:pPr>
        <w:spacing w:after="0" w:line="240" w:lineRule="auto"/>
        <w:jc w:val="both"/>
        <w:rPr>
          <w:rFonts w:eastAsia="Times New Roman" w:cs="Times New Roman"/>
        </w:rPr>
      </w:pPr>
      <w:r w:rsidRPr="001C48F3">
        <w:rPr>
          <w:rFonts w:eastAsiaTheme="minorEastAsia" w:cs="Times New Roman"/>
        </w:rPr>
        <w:t>(</w:t>
      </w:r>
      <w:r w:rsidR="0504B4F1" w:rsidRPr="001C48F3">
        <w:rPr>
          <w:rFonts w:eastAsiaTheme="minorEastAsia" w:cs="Times New Roman"/>
        </w:rPr>
        <w:t>6</w:t>
      </w:r>
      <w:r w:rsidRPr="001C48F3">
        <w:rPr>
          <w:rFonts w:eastAsiaTheme="minorEastAsia" w:cs="Times New Roman"/>
        </w:rPr>
        <w:t xml:space="preserve">) </w:t>
      </w:r>
      <w:r w:rsidR="7706DB83" w:rsidRPr="001C48F3">
        <w:rPr>
          <w:rFonts w:eastAsiaTheme="minorEastAsia" w:cs="Times New Roman"/>
        </w:rPr>
        <w:t>Operat</w:t>
      </w:r>
      <w:r w:rsidR="00084095">
        <w:rPr>
          <w:rFonts w:eastAsiaTheme="minorEastAsia" w:cs="Times New Roman"/>
        </w:rPr>
        <w:t>o</w:t>
      </w:r>
      <w:r w:rsidR="7706DB83" w:rsidRPr="001C48F3">
        <w:rPr>
          <w:rFonts w:eastAsiaTheme="minorEastAsia" w:cs="Times New Roman"/>
        </w:rPr>
        <w:t xml:space="preserve">ri zrakoplova ili komercijalnog zračnog prijevoza koji ostvaruju potporu iz EU sustava trgovanja </w:t>
      </w:r>
      <w:r w:rsidR="11D82C4B" w:rsidRPr="001C48F3">
        <w:rPr>
          <w:rFonts w:eastAsiaTheme="minorEastAsia" w:cs="Times New Roman"/>
        </w:rPr>
        <w:t>emisij</w:t>
      </w:r>
      <w:r w:rsidR="005BF774" w:rsidRPr="001C48F3">
        <w:rPr>
          <w:rFonts w:eastAsiaTheme="minorEastAsia" w:cs="Times New Roman"/>
        </w:rPr>
        <w:t>skim</w:t>
      </w:r>
      <w:r w:rsidR="437927AA" w:rsidRPr="001C48F3">
        <w:rPr>
          <w:rFonts w:eastAsiaTheme="minorEastAsia" w:cs="Times New Roman"/>
        </w:rPr>
        <w:t xml:space="preserve"> jedinicama</w:t>
      </w:r>
      <w:r w:rsidR="7706DB83" w:rsidRPr="001C48F3">
        <w:rPr>
          <w:rFonts w:eastAsiaTheme="minorEastAsia" w:cs="Times New Roman"/>
        </w:rPr>
        <w:t xml:space="preserve"> za korištenje prihvatljivog zrakoplovnog goriva na letovima i u skladu s člankom </w:t>
      </w:r>
      <w:r w:rsidR="7DCEF242" w:rsidRPr="001C48F3">
        <w:rPr>
          <w:rFonts w:eastAsiaTheme="minorEastAsia" w:cs="Times New Roman"/>
        </w:rPr>
        <w:t>5</w:t>
      </w:r>
      <w:r w:rsidR="46DA9081" w:rsidRPr="001C48F3">
        <w:rPr>
          <w:rFonts w:eastAsiaTheme="minorEastAsia" w:cs="Times New Roman"/>
        </w:rPr>
        <w:t>2</w:t>
      </w:r>
      <w:r w:rsidR="7706DB83" w:rsidRPr="001C48F3">
        <w:rPr>
          <w:rFonts w:eastAsiaTheme="minorEastAsia" w:cs="Times New Roman"/>
        </w:rPr>
        <w:t>. ovog</w:t>
      </w:r>
      <w:r w:rsidR="003B607A" w:rsidRPr="001C48F3">
        <w:rPr>
          <w:rFonts w:eastAsiaTheme="minorEastAsia" w:cs="Times New Roman"/>
        </w:rPr>
        <w:t>a</w:t>
      </w:r>
      <w:r w:rsidR="7706DB83" w:rsidRPr="001C48F3">
        <w:rPr>
          <w:rFonts w:eastAsiaTheme="minorEastAsia" w:cs="Times New Roman"/>
        </w:rPr>
        <w:t xml:space="preserve"> Zakona u razdoblju od 1. siječnja 2024. do 31.</w:t>
      </w:r>
      <w:r w:rsidR="7706DB83" w:rsidRPr="001C48F3">
        <w:rPr>
          <w:rFonts w:eastAsia="Times New Roman" w:cs="Times New Roman"/>
        </w:rPr>
        <w:t xml:space="preserve"> prosinca 2030. obavezni su upotrebljavati oznaku koja glasi</w:t>
      </w:r>
      <w:r w:rsidR="00A135F9">
        <w:rPr>
          <w:rFonts w:eastAsia="Times New Roman" w:cs="Times New Roman"/>
        </w:rPr>
        <w:t>:</w:t>
      </w:r>
      <w:r w:rsidR="7706DB83" w:rsidRPr="001C48F3">
        <w:rPr>
          <w:rFonts w:eastAsia="Times New Roman" w:cs="Times New Roman"/>
        </w:rPr>
        <w:t xml:space="preserve"> „(su)financirano iz EU sustava trgovanja </w:t>
      </w:r>
      <w:r w:rsidR="11D82C4B" w:rsidRPr="001C48F3">
        <w:rPr>
          <w:rFonts w:eastAsia="Times New Roman" w:cs="Times New Roman"/>
        </w:rPr>
        <w:t>emisij</w:t>
      </w:r>
      <w:r w:rsidR="4AF7F193" w:rsidRPr="001C48F3">
        <w:rPr>
          <w:rFonts w:eastAsia="Times New Roman" w:cs="Times New Roman"/>
        </w:rPr>
        <w:t>skim</w:t>
      </w:r>
      <w:r w:rsidR="790319E9" w:rsidRPr="001C48F3">
        <w:rPr>
          <w:rFonts w:eastAsia="Times New Roman" w:cs="Times New Roman"/>
        </w:rPr>
        <w:t xml:space="preserve"> jedinicama</w:t>
      </w:r>
      <w:r w:rsidR="7706DB83" w:rsidRPr="001C48F3">
        <w:rPr>
          <w:rFonts w:eastAsia="Times New Roman" w:cs="Times New Roman"/>
        </w:rPr>
        <w:t>“, kao i amblem Unije i iznos financiranja u skladu s ugovornim zahtjevima, u svim komunikacijskim aktivnostima, među ostalim i na oglasnim pločama na strateškim mjestima koja su vidljiva javnosti.</w:t>
      </w:r>
    </w:p>
    <w:p w14:paraId="050A5D89" w14:textId="77777777" w:rsidR="00400D4E" w:rsidRPr="001C48F3" w:rsidRDefault="00400D4E" w:rsidP="005839F6">
      <w:pPr>
        <w:spacing w:after="0" w:line="240" w:lineRule="auto"/>
        <w:jc w:val="both"/>
        <w:rPr>
          <w:rFonts w:eastAsia="Times New Roman" w:cs="Times New Roman"/>
          <w:szCs w:val="24"/>
        </w:rPr>
      </w:pPr>
    </w:p>
    <w:p w14:paraId="0C9537B1" w14:textId="58CEBE81" w:rsidR="00C86D1E" w:rsidRPr="001C48F3" w:rsidRDefault="6EAA1BB7" w:rsidP="005839F6">
      <w:pPr>
        <w:spacing w:after="0" w:line="240" w:lineRule="auto"/>
        <w:jc w:val="both"/>
        <w:rPr>
          <w:rFonts w:eastAsia="Times New Roman" w:cs="Times New Roman"/>
          <w:szCs w:val="24"/>
        </w:rPr>
      </w:pPr>
      <w:r w:rsidRPr="001C48F3">
        <w:rPr>
          <w:rFonts w:eastAsia="Times New Roman" w:cs="Times New Roman"/>
          <w:szCs w:val="24"/>
        </w:rPr>
        <w:t>(</w:t>
      </w:r>
      <w:r w:rsidR="76149A93" w:rsidRPr="001C48F3">
        <w:rPr>
          <w:rFonts w:eastAsia="Times New Roman" w:cs="Times New Roman"/>
          <w:szCs w:val="24"/>
        </w:rPr>
        <w:t>7</w:t>
      </w:r>
      <w:r w:rsidRPr="001C48F3">
        <w:rPr>
          <w:rFonts w:eastAsia="Times New Roman" w:cs="Times New Roman"/>
          <w:szCs w:val="24"/>
        </w:rPr>
        <w:t xml:space="preserve">) Ministarstvo </w:t>
      </w:r>
      <w:r w:rsidR="2413EC9E" w:rsidRPr="001C48F3">
        <w:rPr>
          <w:rFonts w:eastAsia="Times New Roman" w:cs="Times New Roman"/>
          <w:szCs w:val="24"/>
        </w:rPr>
        <w:t xml:space="preserve">može </w:t>
      </w:r>
      <w:r w:rsidR="3C0F211F" w:rsidRPr="001C48F3">
        <w:rPr>
          <w:rFonts w:eastAsia="Times New Roman" w:cs="Times New Roman"/>
          <w:szCs w:val="24"/>
        </w:rPr>
        <w:t xml:space="preserve">u svrhu provedbe stavka 3. ovoga članka </w:t>
      </w:r>
      <w:r w:rsidRPr="001C48F3">
        <w:rPr>
          <w:rFonts w:eastAsia="Times New Roman" w:cs="Times New Roman"/>
          <w:szCs w:val="24"/>
        </w:rPr>
        <w:t xml:space="preserve">izraditi </w:t>
      </w:r>
      <w:r w:rsidR="6A3F9F72" w:rsidRPr="001C48F3">
        <w:rPr>
          <w:rFonts w:eastAsia="Times New Roman" w:cs="Times New Roman"/>
          <w:szCs w:val="24"/>
        </w:rPr>
        <w:t>nacionaln</w:t>
      </w:r>
      <w:r w:rsidR="7BDBAB02" w:rsidRPr="001C48F3">
        <w:rPr>
          <w:rFonts w:eastAsia="Times New Roman" w:cs="Times New Roman"/>
          <w:szCs w:val="24"/>
        </w:rPr>
        <w:t>e</w:t>
      </w:r>
      <w:r w:rsidR="6A3F9F72" w:rsidRPr="001C48F3">
        <w:rPr>
          <w:rFonts w:eastAsia="Times New Roman" w:cs="Times New Roman"/>
          <w:szCs w:val="24"/>
        </w:rPr>
        <w:t xml:space="preserve"> </w:t>
      </w:r>
      <w:proofErr w:type="spellStart"/>
      <w:r w:rsidRPr="001C48F3">
        <w:rPr>
          <w:rFonts w:eastAsia="Times New Roman" w:cs="Times New Roman"/>
          <w:szCs w:val="24"/>
        </w:rPr>
        <w:t>logotip</w:t>
      </w:r>
      <w:r w:rsidR="7EEA2CCA" w:rsidRPr="001C48F3">
        <w:rPr>
          <w:rFonts w:eastAsia="Times New Roman" w:cs="Times New Roman"/>
          <w:szCs w:val="24"/>
        </w:rPr>
        <w:t>ove</w:t>
      </w:r>
      <w:proofErr w:type="spellEnd"/>
      <w:r w:rsidR="7EEA2CCA" w:rsidRPr="001C48F3">
        <w:rPr>
          <w:rFonts w:eastAsia="Times New Roman" w:cs="Times New Roman"/>
          <w:szCs w:val="24"/>
        </w:rPr>
        <w:t>.</w:t>
      </w:r>
    </w:p>
    <w:p w14:paraId="6417F62C" w14:textId="5D9DABD6" w:rsidR="75D68CCE" w:rsidRPr="001C48F3" w:rsidRDefault="75D68CCE" w:rsidP="005839F6">
      <w:pPr>
        <w:spacing w:after="0" w:line="240" w:lineRule="auto"/>
        <w:jc w:val="both"/>
        <w:rPr>
          <w:rFonts w:eastAsia="Times New Roman" w:cs="Times New Roman"/>
          <w:szCs w:val="24"/>
        </w:rPr>
      </w:pPr>
    </w:p>
    <w:p w14:paraId="2D1A68C7" w14:textId="69104022" w:rsidR="60F5CE30" w:rsidRPr="001C48F3" w:rsidRDefault="24AE3197" w:rsidP="005839F6">
      <w:pPr>
        <w:pStyle w:val="Naslov3"/>
        <w:spacing w:before="0" w:beforeAutospacing="0" w:after="0" w:afterAutospacing="0"/>
      </w:pPr>
      <w:r w:rsidRPr="001C48F3">
        <w:lastRenderedPageBreak/>
        <w:t>GLAVA I</w:t>
      </w:r>
      <w:r w:rsidR="7B871A19" w:rsidRPr="001C48F3">
        <w:t>I</w:t>
      </w:r>
      <w:r w:rsidRPr="001C48F3">
        <w:t>.</w:t>
      </w:r>
    </w:p>
    <w:p w14:paraId="2F795422" w14:textId="77777777" w:rsidR="00400D4E" w:rsidRPr="001C48F3" w:rsidRDefault="00400D4E" w:rsidP="005839F6">
      <w:pPr>
        <w:spacing w:after="0" w:line="240" w:lineRule="auto"/>
      </w:pPr>
    </w:p>
    <w:p w14:paraId="54BAD58D" w14:textId="5A858E5F" w:rsidR="006A78BD" w:rsidRPr="001C48F3" w:rsidRDefault="6DAD08F5" w:rsidP="005839F6">
      <w:pPr>
        <w:pStyle w:val="Naslov4"/>
        <w:spacing w:before="0" w:beforeAutospacing="0" w:after="0" w:afterAutospacing="0"/>
      </w:pPr>
      <w:r w:rsidRPr="001C48F3">
        <w:t>INFORMACIJSKI SUSTAV ZA KLIMATSKE PROMJENE</w:t>
      </w:r>
      <w:r w:rsidR="2F5DEC71" w:rsidRPr="001C48F3">
        <w:t xml:space="preserve">, </w:t>
      </w:r>
      <w:r w:rsidR="5DA74E6F" w:rsidRPr="001C48F3">
        <w:t xml:space="preserve">KORIŠTENJE </w:t>
      </w:r>
      <w:r w:rsidR="2F5DEC71" w:rsidRPr="001C48F3">
        <w:t>ZEMLJIŠT</w:t>
      </w:r>
      <w:r w:rsidR="10BB5D20" w:rsidRPr="001C48F3">
        <w:t>A</w:t>
      </w:r>
      <w:r w:rsidRPr="001C48F3">
        <w:t xml:space="preserve"> I ZAŠTITU OZONSKOG SLOJA</w:t>
      </w:r>
    </w:p>
    <w:p w14:paraId="50B3B62A" w14:textId="77777777" w:rsidR="00400D4E" w:rsidRPr="001C48F3" w:rsidRDefault="00400D4E" w:rsidP="005839F6">
      <w:pPr>
        <w:spacing w:after="0" w:line="240" w:lineRule="auto"/>
      </w:pPr>
    </w:p>
    <w:p w14:paraId="34B71EF9" w14:textId="48DF1ACE" w:rsidR="75D68CCE" w:rsidRPr="001C48F3" w:rsidRDefault="33E9CFBB" w:rsidP="005839F6">
      <w:pPr>
        <w:spacing w:after="0" w:line="240" w:lineRule="auto"/>
      </w:pPr>
      <w:r w:rsidRPr="001C48F3">
        <w:t xml:space="preserve">Struktura </w:t>
      </w:r>
      <w:r w:rsidR="5A0226E0" w:rsidRPr="001C48F3">
        <w:t>i</w:t>
      </w:r>
      <w:r w:rsidR="00223E44" w:rsidRPr="001C48F3">
        <w:t>nformacijsk</w:t>
      </w:r>
      <w:r w:rsidR="1FCCEE4B" w:rsidRPr="001C48F3">
        <w:t>og</w:t>
      </w:r>
      <w:r w:rsidR="00223E44" w:rsidRPr="001C48F3">
        <w:t xml:space="preserve"> sustav</w:t>
      </w:r>
      <w:r w:rsidR="70772A97" w:rsidRPr="001C48F3">
        <w:t>a</w:t>
      </w:r>
    </w:p>
    <w:p w14:paraId="321438B0" w14:textId="77777777" w:rsidR="00400D4E" w:rsidRPr="001C48F3" w:rsidRDefault="00400D4E" w:rsidP="005839F6">
      <w:pPr>
        <w:spacing w:after="0" w:line="240" w:lineRule="auto"/>
      </w:pPr>
    </w:p>
    <w:p w14:paraId="1E9F53BF" w14:textId="105584C6" w:rsidR="006A78BD" w:rsidRPr="001C48F3" w:rsidRDefault="1ED1CC09" w:rsidP="005839F6">
      <w:pPr>
        <w:pStyle w:val="Naslov5"/>
        <w:spacing w:before="0" w:line="240" w:lineRule="auto"/>
      </w:pPr>
      <w:r w:rsidRPr="001C48F3">
        <w:t xml:space="preserve">Članak </w:t>
      </w:r>
      <w:r w:rsidR="27DBF96E" w:rsidRPr="001C48F3">
        <w:t>1</w:t>
      </w:r>
      <w:r w:rsidR="6409A5BE" w:rsidRPr="001C48F3">
        <w:t>1</w:t>
      </w:r>
      <w:r w:rsidR="60153976" w:rsidRPr="001C48F3">
        <w:t>5</w:t>
      </w:r>
      <w:r w:rsidR="6409A5BE" w:rsidRPr="001C48F3">
        <w:t>.</w:t>
      </w:r>
    </w:p>
    <w:p w14:paraId="3BD366F6" w14:textId="77777777" w:rsidR="005A6231" w:rsidRPr="001C48F3" w:rsidRDefault="005A6231" w:rsidP="005839F6">
      <w:pPr>
        <w:spacing w:after="0" w:line="240" w:lineRule="auto"/>
      </w:pPr>
    </w:p>
    <w:p w14:paraId="615C91D6" w14:textId="7AB6F1CA" w:rsidR="006A78BD" w:rsidRPr="001C48F3" w:rsidRDefault="651786C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Informacijski sustav za klimatske promjene</w:t>
      </w:r>
      <w:r w:rsidR="179D0CC8" w:rsidRPr="001C48F3">
        <w:rPr>
          <w:rFonts w:eastAsia="Times New Roman" w:cs="Times New Roman"/>
          <w:szCs w:val="24"/>
          <w:lang w:eastAsia="hr-HR"/>
        </w:rPr>
        <w:t xml:space="preserve">, </w:t>
      </w:r>
      <w:bookmarkStart w:id="18" w:name="_Hlk175520092"/>
      <w:r w:rsidR="00915579" w:rsidRPr="001C48F3">
        <w:rPr>
          <w:rFonts w:eastAsia="Times New Roman" w:cs="Times New Roman"/>
          <w:szCs w:val="24"/>
          <w:lang w:eastAsia="hr-HR"/>
        </w:rPr>
        <w:t>kori</w:t>
      </w:r>
      <w:r w:rsidR="003158A5" w:rsidRPr="001C48F3">
        <w:rPr>
          <w:rFonts w:eastAsia="Times New Roman" w:cs="Times New Roman"/>
          <w:szCs w:val="24"/>
          <w:lang w:eastAsia="hr-HR"/>
        </w:rPr>
        <w:t xml:space="preserve">štenje </w:t>
      </w:r>
      <w:r w:rsidR="179D0CC8" w:rsidRPr="001C48F3">
        <w:rPr>
          <w:rFonts w:eastAsia="Times New Roman" w:cs="Times New Roman"/>
          <w:szCs w:val="24"/>
          <w:lang w:eastAsia="hr-HR"/>
        </w:rPr>
        <w:t>zemljišt</w:t>
      </w:r>
      <w:r w:rsidR="003158A5" w:rsidRPr="001C48F3">
        <w:rPr>
          <w:rFonts w:eastAsia="Times New Roman" w:cs="Times New Roman"/>
          <w:szCs w:val="24"/>
          <w:lang w:eastAsia="hr-HR"/>
        </w:rPr>
        <w:t>a</w:t>
      </w:r>
      <w:bookmarkEnd w:id="18"/>
      <w:r w:rsidRPr="001C48F3">
        <w:rPr>
          <w:rFonts w:eastAsia="Times New Roman" w:cs="Times New Roman"/>
          <w:szCs w:val="24"/>
          <w:lang w:eastAsia="hr-HR"/>
        </w:rPr>
        <w:t xml:space="preserve"> i zaštitu ozonskog sloja sastavni je dio informacijskog sustava zaštite okoliša koji se vodi prema zakonu kojim se uređuje područje zaštite okoliša i koji čini dio Europskog informacijskog sustava zaštite okoliša.</w:t>
      </w:r>
    </w:p>
    <w:p w14:paraId="5766C40C" w14:textId="77777777" w:rsidR="00400D4E" w:rsidRPr="001C48F3" w:rsidRDefault="00400D4E" w:rsidP="005839F6">
      <w:pPr>
        <w:spacing w:after="0" w:line="240" w:lineRule="auto"/>
        <w:jc w:val="both"/>
        <w:rPr>
          <w:rFonts w:eastAsia="Times New Roman" w:cs="Times New Roman"/>
          <w:szCs w:val="24"/>
          <w:lang w:eastAsia="hr-HR"/>
        </w:rPr>
      </w:pPr>
    </w:p>
    <w:p w14:paraId="3753BB93" w14:textId="0A826FB9" w:rsidR="006A78BD" w:rsidRPr="001C48F3" w:rsidRDefault="2BEACA7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Informacijski sustav za klimatske promjene</w:t>
      </w:r>
      <w:r w:rsidR="2C521360" w:rsidRPr="001C48F3">
        <w:rPr>
          <w:rFonts w:eastAsia="Times New Roman" w:cs="Times New Roman"/>
          <w:szCs w:val="24"/>
          <w:lang w:eastAsia="hr-HR"/>
        </w:rPr>
        <w:t xml:space="preserve">, </w:t>
      </w:r>
      <w:r w:rsidR="7542612B" w:rsidRPr="001C48F3">
        <w:rPr>
          <w:rFonts w:eastAsia="Times New Roman" w:cs="Times New Roman"/>
          <w:szCs w:val="24"/>
          <w:lang w:eastAsia="hr-HR"/>
        </w:rPr>
        <w:t>korištenje zemljišta</w:t>
      </w:r>
      <w:r w:rsidRPr="001C48F3">
        <w:rPr>
          <w:rFonts w:eastAsia="Times New Roman" w:cs="Times New Roman"/>
          <w:szCs w:val="24"/>
          <w:lang w:eastAsia="hr-HR"/>
        </w:rPr>
        <w:t xml:space="preserve"> i zaštitu ozonskog sloja vodi </w:t>
      </w:r>
      <w:r w:rsidR="204569FF" w:rsidRPr="001C48F3">
        <w:rPr>
          <w:rFonts w:eastAsia="Times New Roman" w:cs="Times New Roman"/>
          <w:szCs w:val="24"/>
        </w:rPr>
        <w:t>Ministarstvo</w:t>
      </w:r>
      <w:r w:rsidRPr="001C48F3">
        <w:rPr>
          <w:rFonts w:eastAsia="Times New Roman" w:cs="Times New Roman"/>
          <w:szCs w:val="24"/>
          <w:lang w:eastAsia="hr-HR"/>
        </w:rPr>
        <w:t>.</w:t>
      </w:r>
    </w:p>
    <w:p w14:paraId="4904C680" w14:textId="77777777" w:rsidR="00400D4E" w:rsidRPr="001C48F3" w:rsidRDefault="00400D4E" w:rsidP="005839F6">
      <w:pPr>
        <w:spacing w:after="0" w:line="240" w:lineRule="auto"/>
        <w:jc w:val="both"/>
        <w:rPr>
          <w:rFonts w:eastAsia="Times New Roman" w:cs="Times New Roman"/>
          <w:szCs w:val="24"/>
          <w:lang w:eastAsia="hr-HR"/>
        </w:rPr>
      </w:pPr>
    </w:p>
    <w:p w14:paraId="224FC168" w14:textId="1907E26C" w:rsidR="006A78BD" w:rsidRPr="001C48F3" w:rsidRDefault="651786C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Informacijski sustav za klimatske promjene</w:t>
      </w:r>
      <w:r w:rsidR="5A0B1136" w:rsidRPr="001C48F3">
        <w:rPr>
          <w:rFonts w:eastAsia="Times New Roman" w:cs="Times New Roman"/>
          <w:szCs w:val="24"/>
          <w:lang w:eastAsia="hr-HR"/>
        </w:rPr>
        <w:t xml:space="preserve">, </w:t>
      </w:r>
      <w:r w:rsidR="003F4D62" w:rsidRPr="001C48F3">
        <w:rPr>
          <w:rFonts w:eastAsia="Times New Roman" w:cs="Times New Roman"/>
          <w:szCs w:val="24"/>
          <w:lang w:eastAsia="hr-HR"/>
        </w:rPr>
        <w:t>korištenje zemljišta</w:t>
      </w:r>
      <w:r w:rsidRPr="001C48F3">
        <w:rPr>
          <w:rFonts w:eastAsia="Times New Roman" w:cs="Times New Roman"/>
          <w:szCs w:val="24"/>
          <w:lang w:eastAsia="hr-HR"/>
        </w:rPr>
        <w:t xml:space="preserve"> i zaštitu ozonskog sloja sadrži:</w:t>
      </w:r>
    </w:p>
    <w:p w14:paraId="5E8611B0" w14:textId="77777777" w:rsidR="00400D4E" w:rsidRPr="001C48F3" w:rsidRDefault="00400D4E" w:rsidP="005839F6">
      <w:pPr>
        <w:spacing w:after="0" w:line="240" w:lineRule="auto"/>
        <w:jc w:val="both"/>
        <w:rPr>
          <w:rFonts w:eastAsia="Times New Roman" w:cs="Times New Roman"/>
          <w:szCs w:val="24"/>
          <w:lang w:eastAsia="hr-HR"/>
        </w:rPr>
      </w:pPr>
    </w:p>
    <w:p w14:paraId="68BB85CD" w14:textId="5BCCEEC9" w:rsidR="006A78BD" w:rsidRPr="001C48F3" w:rsidRDefault="163CD00A"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podatke o emisijama </w:t>
      </w:r>
      <w:r w:rsidR="6DD47A2A" w:rsidRPr="001C48F3">
        <w:rPr>
          <w:rFonts w:eastAsia="Times New Roman" w:cs="Times New Roman"/>
          <w:lang w:eastAsia="hr-HR"/>
        </w:rPr>
        <w:t xml:space="preserve">iz različitih </w:t>
      </w:r>
      <w:r w:rsidRPr="001C48F3">
        <w:rPr>
          <w:rFonts w:eastAsia="Times New Roman" w:cs="Times New Roman"/>
          <w:lang w:eastAsia="hr-HR"/>
        </w:rPr>
        <w:t>izvora koj</w:t>
      </w:r>
      <w:r w:rsidR="04CBCA7E" w:rsidRPr="001C48F3">
        <w:rPr>
          <w:rFonts w:eastAsia="Times New Roman" w:cs="Times New Roman"/>
          <w:lang w:eastAsia="hr-HR"/>
        </w:rPr>
        <w:t>e</w:t>
      </w:r>
      <w:r w:rsidRPr="001C48F3">
        <w:rPr>
          <w:rFonts w:eastAsia="Times New Roman" w:cs="Times New Roman"/>
          <w:lang w:eastAsia="hr-HR"/>
        </w:rPr>
        <w:t xml:space="preserve"> utječu na klimatske promjene</w:t>
      </w:r>
    </w:p>
    <w:p w14:paraId="5FF16C89" w14:textId="77777777" w:rsidR="00400D4E" w:rsidRPr="001C48F3" w:rsidRDefault="00400D4E" w:rsidP="00B118B3">
      <w:pPr>
        <w:spacing w:after="0" w:line="240" w:lineRule="auto"/>
        <w:jc w:val="both"/>
        <w:rPr>
          <w:rFonts w:eastAsia="Times New Roman" w:cs="Times New Roman"/>
          <w:lang w:eastAsia="hr-HR"/>
        </w:rPr>
      </w:pPr>
    </w:p>
    <w:p w14:paraId="309CC3E6" w14:textId="1034755C" w:rsidR="252FD2D3" w:rsidRPr="001C48F3" w:rsidRDefault="79707EE1" w:rsidP="00B118B3">
      <w:pPr>
        <w:spacing w:after="0" w:line="240" w:lineRule="auto"/>
        <w:jc w:val="both"/>
        <w:rPr>
          <w:rFonts w:eastAsia="Times New Roman" w:cs="Times New Roman"/>
          <w:lang w:eastAsia="hr-HR"/>
        </w:rPr>
      </w:pPr>
      <w:r w:rsidRPr="001C48F3">
        <w:rPr>
          <w:rFonts w:eastAsia="Times New Roman" w:cs="Times New Roman"/>
          <w:lang w:eastAsia="hr-HR"/>
        </w:rPr>
        <w:t>2. podatke o stanju pokrova zemljišta, korištenju zemljišta i načinu gospodarenja zemljištem</w:t>
      </w:r>
    </w:p>
    <w:p w14:paraId="47870F0E" w14:textId="77777777" w:rsidR="00400D4E" w:rsidRPr="001C48F3" w:rsidRDefault="00400D4E" w:rsidP="00B118B3">
      <w:pPr>
        <w:spacing w:after="0" w:line="240" w:lineRule="auto"/>
        <w:jc w:val="both"/>
        <w:rPr>
          <w:rFonts w:eastAsia="Times New Roman" w:cs="Times New Roman"/>
          <w:lang w:eastAsia="hr-HR"/>
        </w:rPr>
      </w:pPr>
    </w:p>
    <w:p w14:paraId="7D08ED33" w14:textId="14C41610" w:rsidR="006A78BD" w:rsidRPr="001C48F3" w:rsidRDefault="79707EE1"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163CD00A" w:rsidRPr="001C48F3">
        <w:rPr>
          <w:rFonts w:eastAsia="Times New Roman" w:cs="Times New Roman"/>
          <w:lang w:eastAsia="hr-HR"/>
        </w:rPr>
        <w:t>. podatke o tvarima koje oštećuju ozonski sloj i fluoriranim stakleničkim plinovima</w:t>
      </w:r>
    </w:p>
    <w:p w14:paraId="418F22C1" w14:textId="77777777" w:rsidR="00400D4E" w:rsidRPr="001C48F3" w:rsidRDefault="00400D4E" w:rsidP="00B118B3">
      <w:pPr>
        <w:spacing w:after="0" w:line="240" w:lineRule="auto"/>
        <w:jc w:val="both"/>
        <w:rPr>
          <w:rFonts w:eastAsia="Times New Roman" w:cs="Times New Roman"/>
          <w:lang w:eastAsia="hr-HR"/>
        </w:rPr>
      </w:pPr>
    </w:p>
    <w:p w14:paraId="5A80B4A9" w14:textId="5D334533" w:rsidR="006A78BD" w:rsidRPr="001C48F3" w:rsidRDefault="5DDA7CCD" w:rsidP="00B118B3">
      <w:pPr>
        <w:spacing w:after="0" w:line="240" w:lineRule="auto"/>
        <w:jc w:val="both"/>
        <w:rPr>
          <w:rFonts w:eastAsia="Times New Roman" w:cs="Times New Roman"/>
          <w:lang w:eastAsia="hr-HR"/>
        </w:rPr>
      </w:pPr>
      <w:r w:rsidRPr="001C48F3">
        <w:rPr>
          <w:rFonts w:eastAsia="Times New Roman" w:cs="Times New Roman"/>
          <w:lang w:eastAsia="hr-HR"/>
        </w:rPr>
        <w:t>4</w:t>
      </w:r>
      <w:r w:rsidR="163CD00A" w:rsidRPr="001C48F3">
        <w:rPr>
          <w:rFonts w:eastAsia="Times New Roman" w:cs="Times New Roman"/>
          <w:lang w:eastAsia="hr-HR"/>
        </w:rPr>
        <w:t>. mjere i programe za zaštitu ozonskog sloja</w:t>
      </w:r>
    </w:p>
    <w:p w14:paraId="12F2AA58" w14:textId="77777777" w:rsidR="00400D4E" w:rsidRPr="001C48F3" w:rsidRDefault="00400D4E" w:rsidP="00B118B3">
      <w:pPr>
        <w:spacing w:after="0" w:line="240" w:lineRule="auto"/>
        <w:jc w:val="both"/>
        <w:rPr>
          <w:rFonts w:eastAsia="Times New Roman" w:cs="Times New Roman"/>
          <w:lang w:eastAsia="hr-HR"/>
        </w:rPr>
      </w:pPr>
    </w:p>
    <w:p w14:paraId="169FB068" w14:textId="1C1A664E" w:rsidR="006A78BD" w:rsidRPr="001C48F3" w:rsidRDefault="3F91112B" w:rsidP="00B118B3">
      <w:pPr>
        <w:spacing w:after="0" w:line="240" w:lineRule="auto"/>
        <w:jc w:val="both"/>
        <w:rPr>
          <w:rFonts w:eastAsia="Times New Roman" w:cs="Times New Roman"/>
          <w:lang w:eastAsia="hr-HR"/>
        </w:rPr>
      </w:pPr>
      <w:r w:rsidRPr="001C48F3">
        <w:rPr>
          <w:rFonts w:eastAsia="Times New Roman" w:cs="Times New Roman"/>
          <w:lang w:eastAsia="hr-HR"/>
        </w:rPr>
        <w:t>5</w:t>
      </w:r>
      <w:r w:rsidR="163CD00A" w:rsidRPr="001C48F3">
        <w:rPr>
          <w:rFonts w:eastAsia="Times New Roman" w:cs="Times New Roman"/>
          <w:lang w:eastAsia="hr-HR"/>
        </w:rPr>
        <w:t>. mjere i programe za ublažavanje klimatskih promjena</w:t>
      </w:r>
    </w:p>
    <w:p w14:paraId="3BD36D64" w14:textId="77777777" w:rsidR="00400D4E" w:rsidRPr="001C48F3" w:rsidRDefault="00400D4E" w:rsidP="00B118B3">
      <w:pPr>
        <w:spacing w:after="0" w:line="240" w:lineRule="auto"/>
        <w:jc w:val="both"/>
        <w:rPr>
          <w:rFonts w:eastAsia="Times New Roman" w:cs="Times New Roman"/>
          <w:lang w:eastAsia="hr-HR"/>
        </w:rPr>
      </w:pPr>
    </w:p>
    <w:p w14:paraId="073F46AC" w14:textId="6C1EF5C7" w:rsidR="006A78BD" w:rsidRPr="001C48F3" w:rsidRDefault="7ECE30F7" w:rsidP="00B118B3">
      <w:pPr>
        <w:spacing w:after="0" w:line="240" w:lineRule="auto"/>
        <w:jc w:val="both"/>
        <w:rPr>
          <w:rFonts w:eastAsia="Times New Roman" w:cs="Times New Roman"/>
          <w:lang w:eastAsia="hr-HR"/>
        </w:rPr>
      </w:pPr>
      <w:r w:rsidRPr="001C48F3">
        <w:rPr>
          <w:rFonts w:eastAsia="Times New Roman" w:cs="Times New Roman"/>
          <w:lang w:eastAsia="hr-HR"/>
        </w:rPr>
        <w:t>6</w:t>
      </w:r>
      <w:r w:rsidR="163CD00A" w:rsidRPr="001C48F3">
        <w:rPr>
          <w:rFonts w:eastAsia="Times New Roman" w:cs="Times New Roman"/>
          <w:lang w:eastAsia="hr-HR"/>
        </w:rPr>
        <w:t>. mjere i programe prilagodbe klimatskim promjenama</w:t>
      </w:r>
    </w:p>
    <w:p w14:paraId="7AC7B645" w14:textId="77777777" w:rsidR="00400D4E" w:rsidRPr="001C48F3" w:rsidRDefault="00400D4E" w:rsidP="00B118B3">
      <w:pPr>
        <w:spacing w:after="0" w:line="240" w:lineRule="auto"/>
        <w:jc w:val="both"/>
        <w:rPr>
          <w:rFonts w:eastAsia="Times New Roman" w:cs="Times New Roman"/>
          <w:lang w:eastAsia="hr-HR"/>
        </w:rPr>
      </w:pPr>
    </w:p>
    <w:p w14:paraId="6F91BD1B" w14:textId="6D57A763" w:rsidR="0001442A" w:rsidRPr="001C48F3" w:rsidRDefault="7F0FD482" w:rsidP="00B118B3">
      <w:pPr>
        <w:spacing w:after="0" w:line="240" w:lineRule="auto"/>
        <w:jc w:val="both"/>
        <w:rPr>
          <w:rFonts w:eastAsia="Times New Roman" w:cs="Times New Roman"/>
          <w:lang w:eastAsia="hr-HR"/>
        </w:rPr>
      </w:pPr>
      <w:r w:rsidRPr="001C48F3">
        <w:rPr>
          <w:rFonts w:eastAsia="Times New Roman" w:cs="Times New Roman"/>
          <w:lang w:eastAsia="hr-HR"/>
        </w:rPr>
        <w:t>7. podatke o utjecaju klimatskih promjena</w:t>
      </w:r>
    </w:p>
    <w:p w14:paraId="3EC0A3FD" w14:textId="77777777" w:rsidR="00400D4E" w:rsidRPr="001C48F3" w:rsidRDefault="00400D4E" w:rsidP="00B118B3">
      <w:pPr>
        <w:spacing w:after="0" w:line="240" w:lineRule="auto"/>
        <w:jc w:val="both"/>
        <w:rPr>
          <w:rFonts w:eastAsia="Times New Roman" w:cs="Times New Roman"/>
          <w:lang w:eastAsia="hr-HR"/>
        </w:rPr>
      </w:pPr>
    </w:p>
    <w:p w14:paraId="4510B29D" w14:textId="64F84684" w:rsidR="0001442A" w:rsidRPr="001C48F3" w:rsidRDefault="7EE71B8B" w:rsidP="00B118B3">
      <w:pPr>
        <w:spacing w:after="0" w:line="240" w:lineRule="auto"/>
        <w:jc w:val="both"/>
        <w:rPr>
          <w:rFonts w:eastAsia="Times New Roman" w:cs="Times New Roman"/>
          <w:lang w:eastAsia="hr-HR"/>
        </w:rPr>
      </w:pPr>
      <w:r w:rsidRPr="001C48F3">
        <w:rPr>
          <w:rFonts w:eastAsia="Times New Roman" w:cs="Times New Roman"/>
          <w:lang w:eastAsia="hr-HR"/>
        </w:rPr>
        <w:t>8. podatke o rizicima klimatskih promjena</w:t>
      </w:r>
    </w:p>
    <w:p w14:paraId="23B619E9" w14:textId="77777777" w:rsidR="00400D4E" w:rsidRPr="001C48F3" w:rsidRDefault="00400D4E" w:rsidP="00B118B3">
      <w:pPr>
        <w:spacing w:after="0" w:line="240" w:lineRule="auto"/>
        <w:jc w:val="both"/>
        <w:rPr>
          <w:rFonts w:eastAsia="Times New Roman" w:cs="Times New Roman"/>
          <w:lang w:eastAsia="hr-HR"/>
        </w:rPr>
      </w:pPr>
    </w:p>
    <w:p w14:paraId="2186F380" w14:textId="1D67794F" w:rsidR="006A78BD" w:rsidRPr="001C48F3" w:rsidRDefault="47CFA233" w:rsidP="00B118B3">
      <w:pPr>
        <w:spacing w:after="0" w:line="240" w:lineRule="auto"/>
        <w:jc w:val="both"/>
        <w:rPr>
          <w:rFonts w:eastAsiaTheme="minorEastAsia" w:cs="Times New Roman"/>
          <w:lang w:eastAsia="hr-HR"/>
        </w:rPr>
      </w:pPr>
      <w:r w:rsidRPr="001C48F3">
        <w:rPr>
          <w:rFonts w:eastAsiaTheme="minorEastAsia" w:cs="Times New Roman"/>
          <w:lang w:eastAsia="hr-HR"/>
        </w:rPr>
        <w:t>9</w:t>
      </w:r>
      <w:r w:rsidR="748CB259" w:rsidRPr="001C48F3">
        <w:rPr>
          <w:rFonts w:eastAsiaTheme="minorEastAsia" w:cs="Times New Roman"/>
          <w:lang w:eastAsia="hr-HR"/>
        </w:rPr>
        <w:t>.</w:t>
      </w:r>
      <w:r w:rsidR="49D61D72" w:rsidRPr="001C48F3">
        <w:rPr>
          <w:rFonts w:eastAsiaTheme="minorEastAsia" w:cs="Times New Roman"/>
          <w:lang w:eastAsia="hr-HR"/>
        </w:rPr>
        <w:t xml:space="preserve"> podatke o pravnim osobama i obrtnicima upisanim</w:t>
      </w:r>
      <w:r w:rsidR="3977A28A" w:rsidRPr="001C48F3">
        <w:rPr>
          <w:rFonts w:eastAsiaTheme="minorEastAsia" w:cs="Times New Roman"/>
          <w:lang w:eastAsia="hr-HR"/>
        </w:rPr>
        <w:t>a</w:t>
      </w:r>
      <w:r w:rsidR="49D61D72" w:rsidRPr="001C48F3">
        <w:rPr>
          <w:rFonts w:eastAsiaTheme="minorEastAsia" w:cs="Times New Roman"/>
          <w:lang w:eastAsia="hr-HR"/>
        </w:rPr>
        <w:t xml:space="preserve"> u Registar iz članka </w:t>
      </w:r>
      <w:r w:rsidR="0C5C68FF" w:rsidRPr="001C48F3">
        <w:rPr>
          <w:rFonts w:eastAsiaTheme="minorEastAsia" w:cs="Times New Roman"/>
          <w:lang w:eastAsia="hr-HR"/>
        </w:rPr>
        <w:t>96</w:t>
      </w:r>
      <w:r w:rsidR="49D61D72" w:rsidRPr="001C48F3">
        <w:rPr>
          <w:rFonts w:eastAsiaTheme="minorEastAsia" w:cs="Times New Roman"/>
          <w:lang w:eastAsia="hr-HR"/>
        </w:rPr>
        <w:t xml:space="preserve">. </w:t>
      </w:r>
      <w:r w:rsidR="00187008" w:rsidRPr="001C48F3">
        <w:rPr>
          <w:rFonts w:eastAsiaTheme="minorEastAsia" w:cs="Times New Roman"/>
          <w:lang w:eastAsia="hr-HR"/>
        </w:rPr>
        <w:t xml:space="preserve">ovoga Zakona </w:t>
      </w:r>
      <w:r w:rsidR="49D61D72" w:rsidRPr="001C48F3">
        <w:rPr>
          <w:rFonts w:eastAsiaTheme="minorEastAsia" w:cs="Times New Roman"/>
          <w:lang w:eastAsia="hr-HR"/>
        </w:rPr>
        <w:t xml:space="preserve">i ovlaštenim osobama upisanim u Registar iz članka </w:t>
      </w:r>
      <w:r w:rsidR="00F47847" w:rsidRPr="001C48F3">
        <w:rPr>
          <w:rFonts w:eastAsiaTheme="minorEastAsia" w:cs="Times New Roman"/>
          <w:lang w:eastAsia="hr-HR"/>
        </w:rPr>
        <w:t>96</w:t>
      </w:r>
      <w:r w:rsidR="49D61D72" w:rsidRPr="001C48F3">
        <w:rPr>
          <w:rFonts w:eastAsiaTheme="minorEastAsia" w:cs="Times New Roman"/>
          <w:lang w:eastAsia="hr-HR"/>
        </w:rPr>
        <w:t>. ovoga Zakona</w:t>
      </w:r>
    </w:p>
    <w:p w14:paraId="25A59056" w14:textId="77777777" w:rsidR="00400D4E" w:rsidRPr="001C48F3" w:rsidRDefault="00400D4E" w:rsidP="00B118B3">
      <w:pPr>
        <w:spacing w:after="0" w:line="240" w:lineRule="auto"/>
        <w:jc w:val="both"/>
        <w:rPr>
          <w:rFonts w:eastAsia="Times New Roman" w:cs="Times New Roman"/>
          <w:lang w:eastAsia="hr-HR"/>
        </w:rPr>
      </w:pPr>
    </w:p>
    <w:p w14:paraId="5138461F" w14:textId="79493D54" w:rsidR="006A78BD" w:rsidRPr="001C48F3" w:rsidRDefault="36B10BDA" w:rsidP="00B118B3">
      <w:pPr>
        <w:spacing w:after="0" w:line="240" w:lineRule="auto"/>
        <w:jc w:val="both"/>
        <w:rPr>
          <w:rFonts w:eastAsiaTheme="minorEastAsia" w:cs="Times New Roman"/>
          <w:lang w:eastAsia="hr-HR"/>
        </w:rPr>
      </w:pPr>
      <w:r w:rsidRPr="001C48F3">
        <w:rPr>
          <w:rFonts w:eastAsiaTheme="minorEastAsia" w:cs="Times New Roman"/>
          <w:lang w:eastAsia="hr-HR"/>
        </w:rPr>
        <w:t>1</w:t>
      </w:r>
      <w:r w:rsidR="50BC8C85" w:rsidRPr="001C48F3">
        <w:rPr>
          <w:rFonts w:eastAsiaTheme="minorEastAsia" w:cs="Times New Roman"/>
          <w:lang w:eastAsia="hr-HR"/>
        </w:rPr>
        <w:t>0</w:t>
      </w:r>
      <w:r w:rsidR="163CD00A" w:rsidRPr="001C48F3">
        <w:rPr>
          <w:rFonts w:eastAsiaTheme="minorEastAsia" w:cs="Times New Roman"/>
          <w:lang w:eastAsia="hr-HR"/>
        </w:rPr>
        <w:t>. podatke o provedenom inspekcijskom nadzoru</w:t>
      </w:r>
    </w:p>
    <w:p w14:paraId="09C2C7E4" w14:textId="77777777" w:rsidR="00400D4E" w:rsidRPr="001C48F3" w:rsidRDefault="00400D4E" w:rsidP="00B118B3">
      <w:pPr>
        <w:spacing w:after="0" w:line="240" w:lineRule="auto"/>
        <w:jc w:val="both"/>
        <w:rPr>
          <w:rFonts w:eastAsia="Times New Roman" w:cs="Times New Roman"/>
          <w:lang w:eastAsia="hr-HR"/>
        </w:rPr>
      </w:pPr>
    </w:p>
    <w:p w14:paraId="76E6FE2E" w14:textId="0C7CEC1E" w:rsidR="006A78BD" w:rsidRPr="001C48F3" w:rsidRDefault="106F5676"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31FEB6AD" w:rsidRPr="001C48F3">
        <w:rPr>
          <w:rFonts w:eastAsia="Times New Roman" w:cs="Times New Roman"/>
          <w:lang w:eastAsia="hr-HR"/>
        </w:rPr>
        <w:t>1</w:t>
      </w:r>
      <w:r w:rsidR="651786CE" w:rsidRPr="001C48F3">
        <w:rPr>
          <w:rFonts w:eastAsia="Times New Roman" w:cs="Times New Roman"/>
          <w:lang w:eastAsia="hr-HR"/>
        </w:rPr>
        <w:t>. podatke o izrečenim prekršajima</w:t>
      </w:r>
      <w:r w:rsidR="0FBC9B12" w:rsidRPr="001C48F3">
        <w:rPr>
          <w:rFonts w:eastAsia="Times New Roman" w:cs="Times New Roman"/>
          <w:lang w:eastAsia="hr-HR"/>
        </w:rPr>
        <w:t xml:space="preserve"> i</w:t>
      </w:r>
    </w:p>
    <w:p w14:paraId="2F7B035B" w14:textId="77777777" w:rsidR="00400D4E" w:rsidRPr="001C48F3" w:rsidRDefault="00400D4E" w:rsidP="00B118B3">
      <w:pPr>
        <w:spacing w:after="0" w:line="240" w:lineRule="auto"/>
        <w:jc w:val="both"/>
        <w:rPr>
          <w:rFonts w:eastAsia="Times New Roman" w:cs="Times New Roman"/>
          <w:lang w:eastAsia="hr-HR"/>
        </w:rPr>
      </w:pPr>
    </w:p>
    <w:p w14:paraId="16B232A2" w14:textId="08FB24D7" w:rsidR="006A78BD" w:rsidRPr="001C48F3" w:rsidRDefault="5E94C2AC"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6834CC83" w:rsidRPr="001C48F3">
        <w:rPr>
          <w:rFonts w:eastAsia="Times New Roman" w:cs="Times New Roman"/>
          <w:lang w:eastAsia="hr-HR"/>
        </w:rPr>
        <w:t>2</w:t>
      </w:r>
      <w:r w:rsidR="651786CE" w:rsidRPr="001C48F3">
        <w:rPr>
          <w:rFonts w:eastAsia="Times New Roman" w:cs="Times New Roman"/>
          <w:lang w:eastAsia="hr-HR"/>
        </w:rPr>
        <w:t>. druge podatke važne za ublažavanje klimatskih promjena, prilagodbu klimatskim promjenama i zaštitu ozonskog sloja.</w:t>
      </w:r>
    </w:p>
    <w:p w14:paraId="3DC29436" w14:textId="5FE87509" w:rsidR="67EB22CC" w:rsidRPr="001C48F3" w:rsidRDefault="67EB22CC" w:rsidP="005839F6">
      <w:pPr>
        <w:spacing w:after="0" w:line="240" w:lineRule="auto"/>
        <w:ind w:left="450"/>
        <w:jc w:val="both"/>
        <w:rPr>
          <w:rFonts w:eastAsia="Times New Roman" w:cs="Times New Roman"/>
          <w:lang w:eastAsia="hr-HR"/>
        </w:rPr>
      </w:pPr>
    </w:p>
    <w:p w14:paraId="4D4D3782" w14:textId="4E906993" w:rsidR="006A78BD" w:rsidRPr="001C48F3" w:rsidRDefault="651786C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(4) Tijela državne uprave, jedinic</w:t>
      </w:r>
      <w:r w:rsidR="598E0241" w:rsidRPr="001C48F3">
        <w:rPr>
          <w:rFonts w:eastAsia="Times New Roman" w:cs="Times New Roman"/>
          <w:szCs w:val="24"/>
          <w:lang w:eastAsia="hr-HR"/>
        </w:rPr>
        <w:t>e</w:t>
      </w:r>
      <w:r w:rsidRPr="001C48F3">
        <w:rPr>
          <w:rFonts w:eastAsia="Times New Roman" w:cs="Times New Roman"/>
          <w:szCs w:val="24"/>
          <w:lang w:eastAsia="hr-HR"/>
        </w:rPr>
        <w:t xml:space="preserve"> lokalne i područne (regionalne) samouprave i pravne osobe s javnim ovlastima dužni su pravodobno i bez naknade dostaviti podatke iz svoje nadležnosti koji su potrebni za vođenje informacijskog sustava za klimatske promjene</w:t>
      </w:r>
      <w:r w:rsidR="609244B4" w:rsidRPr="001C48F3">
        <w:rPr>
          <w:rFonts w:eastAsia="Times New Roman" w:cs="Times New Roman"/>
          <w:szCs w:val="24"/>
          <w:lang w:eastAsia="hr-HR"/>
        </w:rPr>
        <w:t>, zemljište</w:t>
      </w:r>
      <w:r w:rsidRPr="001C48F3">
        <w:rPr>
          <w:rFonts w:eastAsia="Times New Roman" w:cs="Times New Roman"/>
          <w:szCs w:val="24"/>
          <w:lang w:eastAsia="hr-HR"/>
        </w:rPr>
        <w:t xml:space="preserve"> i zaštitu ozonskog sloja.</w:t>
      </w:r>
    </w:p>
    <w:p w14:paraId="152F1CDF" w14:textId="77777777" w:rsidR="00400D4E" w:rsidRPr="001C48F3" w:rsidRDefault="00400D4E" w:rsidP="005839F6">
      <w:pPr>
        <w:spacing w:after="0" w:line="240" w:lineRule="auto"/>
        <w:jc w:val="both"/>
        <w:rPr>
          <w:rFonts w:eastAsia="Times New Roman" w:cs="Times New Roman"/>
          <w:szCs w:val="24"/>
          <w:lang w:eastAsia="hr-HR"/>
        </w:rPr>
      </w:pPr>
    </w:p>
    <w:p w14:paraId="26575B15" w14:textId="5112474E" w:rsidR="006A78BD" w:rsidRPr="001C48F3" w:rsidRDefault="163CD00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 Informacijski sustav za klimatske promjene</w:t>
      </w:r>
      <w:r w:rsidR="72F3D2A5" w:rsidRPr="001C48F3">
        <w:rPr>
          <w:rFonts w:eastAsia="Times New Roman" w:cs="Times New Roman"/>
          <w:szCs w:val="24"/>
          <w:lang w:eastAsia="hr-HR"/>
        </w:rPr>
        <w:t>, zemljište</w:t>
      </w:r>
      <w:r w:rsidRPr="001C48F3">
        <w:rPr>
          <w:rFonts w:eastAsia="Times New Roman" w:cs="Times New Roman"/>
          <w:szCs w:val="24"/>
          <w:lang w:eastAsia="hr-HR"/>
        </w:rPr>
        <w:t xml:space="preserve"> i zaštitu ozonskog sloja usklađuje se i povezuje s informacijskim sustavima koje vode druga tijela državne uprave, jedinic</w:t>
      </w:r>
      <w:r w:rsidR="58FFF6E0" w:rsidRPr="001C48F3">
        <w:rPr>
          <w:rFonts w:eastAsia="Times New Roman" w:cs="Times New Roman"/>
          <w:szCs w:val="24"/>
          <w:lang w:eastAsia="hr-HR"/>
        </w:rPr>
        <w:t>e</w:t>
      </w:r>
      <w:r w:rsidRPr="001C48F3">
        <w:rPr>
          <w:rFonts w:eastAsia="Times New Roman" w:cs="Times New Roman"/>
          <w:szCs w:val="24"/>
          <w:lang w:eastAsia="hr-HR"/>
        </w:rPr>
        <w:t xml:space="preserve"> lokalne i područne (regionalne) samouprave i pravne osobe s javnim ovlastima.</w:t>
      </w:r>
    </w:p>
    <w:p w14:paraId="45464D9B" w14:textId="2AF96336" w:rsidR="00400D4E" w:rsidRDefault="00400D4E" w:rsidP="005839F6">
      <w:pPr>
        <w:spacing w:after="0" w:line="240" w:lineRule="auto"/>
        <w:jc w:val="both"/>
        <w:rPr>
          <w:rFonts w:eastAsia="Times New Roman" w:cs="Times New Roman"/>
          <w:szCs w:val="24"/>
          <w:lang w:eastAsia="hr-HR"/>
        </w:rPr>
      </w:pPr>
    </w:p>
    <w:p w14:paraId="4F3F8FD0" w14:textId="77777777" w:rsidR="00297AC0" w:rsidRPr="001C48F3" w:rsidRDefault="00297AC0" w:rsidP="005839F6">
      <w:pPr>
        <w:spacing w:after="0" w:line="240" w:lineRule="auto"/>
        <w:jc w:val="both"/>
        <w:rPr>
          <w:rFonts w:eastAsia="Times New Roman" w:cs="Times New Roman"/>
          <w:szCs w:val="24"/>
          <w:lang w:eastAsia="hr-HR"/>
        </w:rPr>
      </w:pPr>
    </w:p>
    <w:p w14:paraId="40F0FDAE" w14:textId="602F4B29" w:rsidR="006A78BD" w:rsidRPr="001C48F3" w:rsidRDefault="2C581E0E" w:rsidP="005839F6">
      <w:pPr>
        <w:pStyle w:val="Naslov1"/>
        <w:spacing w:before="0" w:beforeAutospacing="0" w:after="0" w:afterAutospacing="0"/>
      </w:pPr>
      <w:r w:rsidRPr="001C48F3">
        <w:t xml:space="preserve">DIO </w:t>
      </w:r>
      <w:r w:rsidR="10CEFE1F" w:rsidRPr="001C48F3">
        <w:t>ŠESTI</w:t>
      </w:r>
    </w:p>
    <w:p w14:paraId="11635258" w14:textId="77777777" w:rsidR="00400D4E" w:rsidRPr="001C48F3" w:rsidRDefault="00400D4E" w:rsidP="005839F6">
      <w:pPr>
        <w:spacing w:after="0" w:line="240" w:lineRule="auto"/>
      </w:pPr>
    </w:p>
    <w:p w14:paraId="18EA7221" w14:textId="7F5A2722" w:rsidR="006A78BD" w:rsidRPr="001C48F3" w:rsidRDefault="1BF24E2E" w:rsidP="005839F6">
      <w:pPr>
        <w:pStyle w:val="Naslov2"/>
        <w:spacing w:after="0"/>
      </w:pPr>
      <w:r w:rsidRPr="001C48F3">
        <w:t>NADZOR</w:t>
      </w:r>
      <w:r w:rsidR="2B120CFB" w:rsidRPr="001C48F3">
        <w:t xml:space="preserve">, </w:t>
      </w:r>
      <w:r w:rsidR="7B1682AF" w:rsidRPr="001C48F3">
        <w:t xml:space="preserve">PREKRŠAJNE, </w:t>
      </w:r>
      <w:r w:rsidR="2B120CFB" w:rsidRPr="001C48F3">
        <w:t>PRIJELAZNE I ZAVRŠNE ODREDBE</w:t>
      </w:r>
    </w:p>
    <w:p w14:paraId="486BBE9E" w14:textId="77777777" w:rsidR="00400D4E" w:rsidRPr="001C48F3" w:rsidRDefault="00400D4E" w:rsidP="005839F6">
      <w:pPr>
        <w:spacing w:after="0" w:line="240" w:lineRule="auto"/>
      </w:pPr>
    </w:p>
    <w:p w14:paraId="7246B9B5" w14:textId="512057EE" w:rsidR="006A78BD" w:rsidRPr="001C48F3" w:rsidRDefault="138E8155" w:rsidP="005839F6">
      <w:pPr>
        <w:pStyle w:val="Naslov3"/>
        <w:spacing w:before="0" w:beforeAutospacing="0" w:after="0" w:afterAutospacing="0"/>
      </w:pPr>
      <w:r w:rsidRPr="001C48F3">
        <w:t>GLAVA I.</w:t>
      </w:r>
    </w:p>
    <w:p w14:paraId="60DA3507" w14:textId="77777777" w:rsidR="00400D4E" w:rsidRPr="001C48F3" w:rsidRDefault="00400D4E" w:rsidP="005839F6">
      <w:pPr>
        <w:spacing w:after="0" w:line="240" w:lineRule="auto"/>
      </w:pPr>
    </w:p>
    <w:p w14:paraId="4A9CC526" w14:textId="693D220C" w:rsidR="006A78BD" w:rsidRDefault="5EB94B0F" w:rsidP="00DB0D4C">
      <w:pPr>
        <w:pStyle w:val="Naslov4"/>
        <w:spacing w:before="0" w:beforeAutospacing="0" w:after="0" w:afterAutospacing="0"/>
      </w:pPr>
      <w:r w:rsidRPr="001C48F3">
        <w:t>NADZOR</w:t>
      </w:r>
    </w:p>
    <w:p w14:paraId="7F07BC1C" w14:textId="77777777" w:rsidR="00E15781" w:rsidRDefault="00E15781" w:rsidP="00DB0D4C">
      <w:pPr>
        <w:spacing w:after="0" w:line="240" w:lineRule="auto"/>
      </w:pPr>
    </w:p>
    <w:p w14:paraId="20EC0E98" w14:textId="59125FFE" w:rsidR="006D7396" w:rsidRPr="00E15781" w:rsidRDefault="00E15781" w:rsidP="00DB0D4C">
      <w:pPr>
        <w:pStyle w:val="Naslov4"/>
        <w:spacing w:before="0" w:beforeAutospacing="0" w:after="0" w:afterAutospacing="0"/>
        <w:rPr>
          <w:b w:val="0"/>
          <w:bCs w:val="0"/>
        </w:rPr>
      </w:pPr>
      <w:r w:rsidRPr="00E15781">
        <w:rPr>
          <w:b w:val="0"/>
          <w:bCs w:val="0"/>
        </w:rPr>
        <w:t>Nadzor Ministarstva</w:t>
      </w:r>
    </w:p>
    <w:p w14:paraId="022A3FFE" w14:textId="77777777" w:rsidR="00400D4E" w:rsidRPr="001C48F3" w:rsidRDefault="00400D4E" w:rsidP="00DB0D4C">
      <w:pPr>
        <w:spacing w:after="0" w:line="240" w:lineRule="auto"/>
        <w:jc w:val="both"/>
        <w:rPr>
          <w:b/>
          <w:bCs/>
        </w:rPr>
      </w:pPr>
    </w:p>
    <w:p w14:paraId="7B4421BD" w14:textId="22D8956E" w:rsidR="006A78BD" w:rsidRPr="001C48F3" w:rsidRDefault="0EF59A4A" w:rsidP="00DB0D4C">
      <w:pPr>
        <w:pStyle w:val="Naslov5"/>
        <w:spacing w:before="0" w:line="240" w:lineRule="auto"/>
      </w:pPr>
      <w:r w:rsidRPr="001C48F3">
        <w:t>Članak 1</w:t>
      </w:r>
      <w:r w:rsidR="2AFED0BC" w:rsidRPr="001C48F3">
        <w:t>16</w:t>
      </w:r>
      <w:r w:rsidR="4B23BE79" w:rsidRPr="001C48F3">
        <w:t>.</w:t>
      </w:r>
    </w:p>
    <w:p w14:paraId="69E95B39" w14:textId="77777777" w:rsidR="005A6231" w:rsidRPr="001C48F3" w:rsidRDefault="005A6231" w:rsidP="00DB0D4C">
      <w:pPr>
        <w:spacing w:after="0" w:line="240" w:lineRule="auto"/>
      </w:pPr>
    </w:p>
    <w:p w14:paraId="696C0F33" w14:textId="7FD4C31D" w:rsidR="391F0A99" w:rsidRPr="001C48F3" w:rsidRDefault="00B26C1F"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N</w:t>
      </w:r>
      <w:r w:rsidR="2B80C479" w:rsidRPr="001C48F3">
        <w:rPr>
          <w:rFonts w:eastAsia="Times New Roman" w:cs="Times New Roman"/>
          <w:szCs w:val="24"/>
          <w:lang w:eastAsia="hr-HR"/>
        </w:rPr>
        <w:t xml:space="preserve">adzor nad primjenom ovoga Zakona i propisa donesenih na temelju ovoga Zakona obavlja </w:t>
      </w:r>
      <w:r w:rsidR="148ACB2F" w:rsidRPr="001C48F3">
        <w:rPr>
          <w:rFonts w:eastAsia="Times New Roman" w:cs="Times New Roman"/>
          <w:szCs w:val="24"/>
        </w:rPr>
        <w:t>Ministarstvo</w:t>
      </w:r>
      <w:r w:rsidR="2B80C479" w:rsidRPr="001C48F3">
        <w:rPr>
          <w:rFonts w:eastAsia="Times New Roman" w:cs="Times New Roman"/>
          <w:szCs w:val="24"/>
          <w:lang w:eastAsia="hr-HR"/>
        </w:rPr>
        <w:t>.</w:t>
      </w:r>
    </w:p>
    <w:p w14:paraId="54AD2ACD" w14:textId="77777777" w:rsidR="00821A2A" w:rsidRPr="001C48F3" w:rsidRDefault="00821A2A" w:rsidP="005839F6">
      <w:pPr>
        <w:spacing w:after="0" w:line="240" w:lineRule="auto"/>
        <w:rPr>
          <w:rFonts w:eastAsia="Times New Roman" w:cs="Times New Roman"/>
          <w:szCs w:val="24"/>
          <w:lang w:eastAsia="hr-HR"/>
        </w:rPr>
      </w:pPr>
    </w:p>
    <w:p w14:paraId="4CCFF2B9" w14:textId="7EDAF9E0" w:rsidR="00821A2A" w:rsidRPr="001C48F3" w:rsidRDefault="00821A2A" w:rsidP="005839F6">
      <w:pPr>
        <w:spacing w:after="0" w:line="240" w:lineRule="auto"/>
      </w:pPr>
      <w:r w:rsidRPr="001C48F3">
        <w:t>Inspekcijski nadzor</w:t>
      </w:r>
    </w:p>
    <w:p w14:paraId="31B0F472" w14:textId="77777777" w:rsidR="00400D4E" w:rsidRPr="001C48F3" w:rsidRDefault="00400D4E" w:rsidP="005839F6">
      <w:pPr>
        <w:spacing w:after="0" w:line="240" w:lineRule="auto"/>
        <w:rPr>
          <w:b/>
          <w:bCs/>
        </w:rPr>
      </w:pPr>
    </w:p>
    <w:p w14:paraId="4C6BE34F" w14:textId="5DCECBA1" w:rsidR="006A78BD" w:rsidRPr="001C48F3" w:rsidRDefault="0EF59A4A" w:rsidP="005839F6">
      <w:pPr>
        <w:pStyle w:val="Naslov5"/>
        <w:spacing w:before="0" w:line="240" w:lineRule="auto"/>
      </w:pPr>
      <w:r w:rsidRPr="001C48F3">
        <w:t xml:space="preserve">Članak </w:t>
      </w:r>
      <w:r w:rsidR="552BD175" w:rsidRPr="001C48F3">
        <w:t>1</w:t>
      </w:r>
      <w:r w:rsidR="19475807" w:rsidRPr="001C48F3">
        <w:t>17</w:t>
      </w:r>
      <w:r w:rsidR="552BD175" w:rsidRPr="001C48F3">
        <w:t>.</w:t>
      </w:r>
    </w:p>
    <w:p w14:paraId="6166D1E7" w14:textId="77777777" w:rsidR="005A6231" w:rsidRPr="001C48F3" w:rsidRDefault="005A6231" w:rsidP="005839F6">
      <w:pPr>
        <w:spacing w:after="0" w:line="240" w:lineRule="auto"/>
      </w:pPr>
    </w:p>
    <w:p w14:paraId="3E7C9F1B" w14:textId="1EFC9B16" w:rsidR="004049A0"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Inspekcijski nadzor nad primjenom ovoga Zakona, propisa donesenih na temelju ovoga Zakona i propisa iz članka 2. stavaka 2. i 3. ovoga Zakona provodi </w:t>
      </w:r>
      <w:r w:rsidR="48252790" w:rsidRPr="001C48F3">
        <w:rPr>
          <w:rFonts w:eastAsia="Times New Roman" w:cs="Times New Roman"/>
          <w:szCs w:val="24"/>
          <w:lang w:eastAsia="hr-HR"/>
        </w:rPr>
        <w:t xml:space="preserve">inspekcija </w:t>
      </w:r>
      <w:r w:rsidR="6DC094BF" w:rsidRPr="001C48F3">
        <w:rPr>
          <w:rFonts w:eastAsia="Times New Roman" w:cs="Times New Roman"/>
          <w:szCs w:val="24"/>
          <w:lang w:eastAsia="hr-HR"/>
        </w:rPr>
        <w:t>zaštite okoliša</w:t>
      </w:r>
      <w:r w:rsidR="48252790" w:rsidRPr="001C48F3">
        <w:rPr>
          <w:rFonts w:eastAsia="Times New Roman" w:cs="Times New Roman"/>
          <w:szCs w:val="24"/>
        </w:rPr>
        <w:t xml:space="preserve"> </w:t>
      </w:r>
      <w:r w:rsidR="0047621A" w:rsidRPr="001C48F3">
        <w:rPr>
          <w:rFonts w:eastAsia="Times New Roman" w:cs="Times New Roman"/>
          <w:szCs w:val="24"/>
        </w:rPr>
        <w:t xml:space="preserve">i tržišna </w:t>
      </w:r>
      <w:r w:rsidR="0047621A" w:rsidRPr="001C48F3">
        <w:rPr>
          <w:rFonts w:eastAsia="Times New Roman" w:cs="Times New Roman"/>
          <w:szCs w:val="24"/>
          <w:lang w:eastAsia="hr-HR"/>
        </w:rPr>
        <w:t>inspekcija</w:t>
      </w:r>
      <w:r w:rsidR="006D049F" w:rsidRPr="001C48F3">
        <w:rPr>
          <w:rFonts w:eastAsia="Times New Roman" w:cs="Times New Roman"/>
          <w:szCs w:val="24"/>
          <w:lang w:eastAsia="hr-HR"/>
        </w:rPr>
        <w:t xml:space="preserve"> </w:t>
      </w:r>
      <w:r w:rsidR="00C46B28" w:rsidRPr="001C48F3">
        <w:rPr>
          <w:rFonts w:eastAsia="Times New Roman" w:cs="Times New Roman"/>
          <w:szCs w:val="24"/>
          <w:lang w:eastAsia="hr-HR"/>
        </w:rPr>
        <w:t>Državnog inspektorata</w:t>
      </w:r>
      <w:r w:rsidR="008401F9" w:rsidRPr="001C48F3">
        <w:rPr>
          <w:rFonts w:eastAsia="Times New Roman" w:cs="Times New Roman"/>
          <w:szCs w:val="24"/>
          <w:lang w:eastAsia="hr-HR"/>
        </w:rPr>
        <w:t xml:space="preserve"> (u daljnjem tekstu: tržišna inspekcija)</w:t>
      </w:r>
      <w:r w:rsidR="00141847" w:rsidRPr="001C48F3">
        <w:rPr>
          <w:rFonts w:eastAsia="Times New Roman" w:cs="Times New Roman"/>
          <w:szCs w:val="24"/>
        </w:rPr>
        <w:t>,</w:t>
      </w:r>
      <w:r w:rsidR="48252790" w:rsidRPr="001C48F3">
        <w:rPr>
          <w:rFonts w:eastAsia="Times New Roman" w:cs="Times New Roman"/>
          <w:szCs w:val="24"/>
        </w:rPr>
        <w:t xml:space="preserve"> </w:t>
      </w:r>
      <w:r w:rsidR="00753727" w:rsidRPr="001C48F3">
        <w:rPr>
          <w:rFonts w:eastAsia="Times New Roman" w:cs="Times New Roman"/>
          <w:szCs w:val="24"/>
        </w:rPr>
        <w:t>inspe</w:t>
      </w:r>
      <w:r w:rsidR="00B03D15" w:rsidRPr="001C48F3">
        <w:rPr>
          <w:rFonts w:eastAsia="Times New Roman" w:cs="Times New Roman"/>
          <w:szCs w:val="24"/>
        </w:rPr>
        <w:t>kcija sigurnosti plovidbe</w:t>
      </w:r>
      <w:r w:rsidR="00975A07" w:rsidRPr="001C48F3">
        <w:rPr>
          <w:rFonts w:eastAsia="Times New Roman" w:cs="Times New Roman"/>
          <w:szCs w:val="24"/>
        </w:rPr>
        <w:t xml:space="preserve"> i</w:t>
      </w:r>
      <w:r w:rsidR="00663E94" w:rsidRPr="001C48F3">
        <w:rPr>
          <w:rFonts w:eastAsia="Times New Roman" w:cs="Times New Roman"/>
          <w:szCs w:val="24"/>
        </w:rPr>
        <w:t xml:space="preserve"> </w:t>
      </w:r>
      <w:r w:rsidR="007934A2" w:rsidRPr="001C48F3">
        <w:rPr>
          <w:rFonts w:eastAsia="Times New Roman" w:cs="Times New Roman"/>
          <w:szCs w:val="24"/>
        </w:rPr>
        <w:t xml:space="preserve">Carinska uprava </w:t>
      </w:r>
      <w:r w:rsidRPr="001C48F3">
        <w:rPr>
          <w:rFonts w:eastAsia="Times New Roman" w:cs="Times New Roman"/>
          <w:szCs w:val="24"/>
          <w:lang w:eastAsia="hr-HR"/>
        </w:rPr>
        <w:t>ako ovim Zakonom nije propisano drukčije.</w:t>
      </w:r>
    </w:p>
    <w:p w14:paraId="22A86F51" w14:textId="77777777" w:rsidR="004049A0" w:rsidRPr="001C48F3" w:rsidRDefault="004049A0" w:rsidP="005839F6">
      <w:pPr>
        <w:spacing w:after="0" w:line="240" w:lineRule="auto"/>
        <w:jc w:val="both"/>
        <w:rPr>
          <w:rFonts w:eastAsia="Times New Roman" w:cs="Times New Roman"/>
          <w:szCs w:val="24"/>
          <w:lang w:eastAsia="hr-HR"/>
        </w:rPr>
      </w:pPr>
    </w:p>
    <w:p w14:paraId="7AAF88B6" w14:textId="533FEF1D" w:rsidR="00DA1809" w:rsidRPr="001C48F3" w:rsidRDefault="00DA1809" w:rsidP="005839F6">
      <w:pPr>
        <w:spacing w:after="0" w:line="240" w:lineRule="auto"/>
      </w:pPr>
      <w:r w:rsidRPr="001C48F3">
        <w:t>Postupanj</w:t>
      </w:r>
      <w:r w:rsidR="145F74D4" w:rsidRPr="001C48F3">
        <w:t>e</w:t>
      </w:r>
      <w:r w:rsidRPr="001C48F3">
        <w:t xml:space="preserve"> tržišn</w:t>
      </w:r>
      <w:r w:rsidR="00D73DFC" w:rsidRPr="001C48F3">
        <w:t>e</w:t>
      </w:r>
      <w:r w:rsidRPr="001C48F3">
        <w:t xml:space="preserve"> inspek</w:t>
      </w:r>
      <w:r w:rsidR="00D73DFC" w:rsidRPr="001C48F3">
        <w:t>cije</w:t>
      </w:r>
    </w:p>
    <w:p w14:paraId="56C51CD3" w14:textId="77777777" w:rsidR="00400D4E" w:rsidRPr="001C48F3" w:rsidRDefault="00400D4E" w:rsidP="005839F6">
      <w:pPr>
        <w:spacing w:after="0" w:line="240" w:lineRule="auto"/>
        <w:rPr>
          <w:b/>
          <w:bCs/>
        </w:rPr>
      </w:pPr>
    </w:p>
    <w:p w14:paraId="0452AAD9" w14:textId="708E66DE" w:rsidR="3548B898" w:rsidRPr="001C48F3" w:rsidRDefault="4BB94768" w:rsidP="005839F6">
      <w:pPr>
        <w:pStyle w:val="Naslov5"/>
        <w:spacing w:before="0" w:line="240" w:lineRule="auto"/>
      </w:pPr>
      <w:r w:rsidRPr="001C48F3">
        <w:t xml:space="preserve">Članak </w:t>
      </w:r>
      <w:r w:rsidR="052538F9" w:rsidRPr="001C48F3">
        <w:t>1</w:t>
      </w:r>
      <w:r w:rsidR="4608A0C9" w:rsidRPr="001C48F3">
        <w:t>18</w:t>
      </w:r>
      <w:r w:rsidRPr="001C48F3">
        <w:t>.</w:t>
      </w:r>
    </w:p>
    <w:p w14:paraId="220D4BE2" w14:textId="77777777" w:rsidR="005A6231" w:rsidRPr="001C48F3" w:rsidRDefault="005A6231" w:rsidP="005839F6">
      <w:pPr>
        <w:spacing w:after="0" w:line="240" w:lineRule="auto"/>
      </w:pPr>
    </w:p>
    <w:p w14:paraId="61AFFEDC" w14:textId="201AD084" w:rsidR="00837289" w:rsidRPr="001C48F3" w:rsidRDefault="00400D4E" w:rsidP="005839F6">
      <w:pPr>
        <w:pStyle w:val="Odlomakpopisa"/>
        <w:spacing w:after="0" w:line="240" w:lineRule="auto"/>
        <w:ind w:left="0"/>
        <w:contextualSpacing w:val="0"/>
        <w:jc w:val="both"/>
        <w:rPr>
          <w:rFonts w:eastAsiaTheme="minorEastAsia" w:cs="Times New Roman"/>
          <w:szCs w:val="24"/>
          <w:lang w:eastAsia="hr-HR"/>
        </w:rPr>
      </w:pPr>
      <w:r w:rsidRPr="001C48F3">
        <w:rPr>
          <w:rFonts w:eastAsia="Times New Roman" w:cs="Times New Roman"/>
          <w:szCs w:val="24"/>
          <w:lang w:eastAsia="hr-HR"/>
        </w:rPr>
        <w:t xml:space="preserve">(1) </w:t>
      </w:r>
      <w:r w:rsidR="006A78BD" w:rsidRPr="001C48F3">
        <w:rPr>
          <w:rFonts w:eastAsia="Times New Roman" w:cs="Times New Roman"/>
          <w:szCs w:val="24"/>
          <w:lang w:eastAsia="hr-HR"/>
        </w:rPr>
        <w:t xml:space="preserve">U provedbi inspekcijskog nadzora </w:t>
      </w:r>
      <w:r w:rsidR="006D66F0" w:rsidRPr="001C48F3">
        <w:rPr>
          <w:rFonts w:eastAsia="Times New Roman" w:cs="Times New Roman"/>
          <w:szCs w:val="24"/>
          <w:lang w:eastAsia="hr-HR"/>
        </w:rPr>
        <w:t>tržišni inspektor</w:t>
      </w:r>
      <w:r w:rsidR="006A78BD" w:rsidRPr="001C48F3">
        <w:rPr>
          <w:rFonts w:eastAsia="Times New Roman" w:cs="Times New Roman"/>
          <w:szCs w:val="24"/>
          <w:lang w:eastAsia="hr-HR"/>
        </w:rPr>
        <w:t xml:space="preserve"> će rješenjem narediti otklanjanje nepravilnosti i odrediti primjereni rok u kojem nepravilnosti treba otkloniti ako utvrdi da proizvodi i oprema koji </w:t>
      </w:r>
      <w:r w:rsidR="006A78BD" w:rsidRPr="001C48F3">
        <w:rPr>
          <w:rFonts w:eastAsiaTheme="minorEastAsia" w:cs="Times New Roman"/>
          <w:szCs w:val="24"/>
          <w:lang w:eastAsia="hr-HR"/>
        </w:rPr>
        <w:t xml:space="preserve">sadrže fluorirane stakleničke plinove nisu označeni u skladu s člankom </w:t>
      </w:r>
      <w:r w:rsidR="0056074C" w:rsidRPr="001C48F3">
        <w:rPr>
          <w:rFonts w:eastAsia="Times New Roman" w:cs="Times New Roman"/>
          <w:szCs w:val="24"/>
          <w:lang w:eastAsia="hr-HR"/>
        </w:rPr>
        <w:t>12. Uredbe (EU) 2024/573 i člankom 1. Provedbene uredbe (EU) 2024/2174</w:t>
      </w:r>
      <w:r w:rsidR="00837289" w:rsidRPr="001C48F3">
        <w:rPr>
          <w:rFonts w:eastAsia="Times New Roman" w:cs="Times New Roman"/>
          <w:szCs w:val="24"/>
          <w:lang w:eastAsia="hr-HR"/>
        </w:rPr>
        <w:t>.</w:t>
      </w:r>
    </w:p>
    <w:p w14:paraId="63EA3A9D" w14:textId="77777777" w:rsidR="00400D4E" w:rsidRPr="001C48F3" w:rsidRDefault="00400D4E" w:rsidP="005839F6">
      <w:pPr>
        <w:pStyle w:val="Odlomakpopisa"/>
        <w:spacing w:after="0" w:line="240" w:lineRule="auto"/>
        <w:ind w:left="0"/>
        <w:contextualSpacing w:val="0"/>
        <w:jc w:val="both"/>
        <w:rPr>
          <w:rFonts w:eastAsiaTheme="minorEastAsia" w:cs="Times New Roman"/>
          <w:szCs w:val="24"/>
          <w:lang w:eastAsia="hr-HR"/>
        </w:rPr>
      </w:pPr>
    </w:p>
    <w:p w14:paraId="280A7C9F" w14:textId="08210EE3" w:rsidR="562A7273" w:rsidRPr="001C48F3" w:rsidRDefault="00400D4E" w:rsidP="005839F6">
      <w:pPr>
        <w:spacing w:after="0" w:line="240" w:lineRule="auto"/>
        <w:jc w:val="both"/>
        <w:rPr>
          <w:rFonts w:eastAsiaTheme="minorEastAsia" w:cs="Times New Roman"/>
          <w:szCs w:val="24"/>
          <w:lang w:eastAsia="hr-HR"/>
        </w:rPr>
      </w:pPr>
      <w:r w:rsidRPr="001C48F3">
        <w:rPr>
          <w:rFonts w:eastAsia="Times New Roman" w:cs="Times New Roman"/>
          <w:szCs w:val="24"/>
          <w:lang w:eastAsia="hr-HR"/>
        </w:rPr>
        <w:t xml:space="preserve">(2) </w:t>
      </w:r>
      <w:r w:rsidR="2E1591C1" w:rsidRPr="001C48F3">
        <w:rPr>
          <w:rFonts w:eastAsia="Times New Roman" w:cs="Times New Roman"/>
          <w:szCs w:val="24"/>
          <w:lang w:eastAsia="hr-HR"/>
        </w:rPr>
        <w:t xml:space="preserve">U provedbi inspekcijskog nadzora tržišni inspektor će rješenjem narediti otklanjanje nepravilnosti i odrediti primjereni rok u kojem nepravilnosti treba otkloniti ako utvrdi da proizvodi i oprema koji sadrže  tvari </w:t>
      </w:r>
      <w:r w:rsidR="00BD5E9F" w:rsidRPr="001C48F3">
        <w:rPr>
          <w:rFonts w:eastAsia="Times New Roman" w:cs="Times New Roman"/>
          <w:szCs w:val="24"/>
          <w:lang w:eastAsia="hr-HR"/>
        </w:rPr>
        <w:t xml:space="preserve">koje oštećuju ozonski sloj </w:t>
      </w:r>
      <w:r w:rsidR="2E1591C1" w:rsidRPr="001C48F3">
        <w:rPr>
          <w:rFonts w:eastAsia="Times New Roman" w:cs="Times New Roman"/>
          <w:szCs w:val="24"/>
          <w:lang w:eastAsia="hr-HR"/>
        </w:rPr>
        <w:t xml:space="preserve">nisu označeni na način propisan uredbom iz </w:t>
      </w:r>
      <w:r w:rsidR="2E1591C1" w:rsidRPr="001C48F3">
        <w:rPr>
          <w:rFonts w:eastAsiaTheme="minorEastAsia" w:cs="Times New Roman"/>
          <w:szCs w:val="24"/>
          <w:lang w:eastAsia="hr-HR"/>
        </w:rPr>
        <w:t xml:space="preserve">članka </w:t>
      </w:r>
      <w:r w:rsidR="5E135BA4" w:rsidRPr="001C48F3">
        <w:rPr>
          <w:rFonts w:eastAsiaTheme="minorEastAsia" w:cs="Times New Roman"/>
          <w:szCs w:val="24"/>
          <w:lang w:eastAsia="hr-HR"/>
        </w:rPr>
        <w:t>86</w:t>
      </w:r>
      <w:r w:rsidR="2E1591C1" w:rsidRPr="001C48F3">
        <w:rPr>
          <w:rFonts w:eastAsiaTheme="minorEastAsia" w:cs="Times New Roman"/>
          <w:szCs w:val="24"/>
          <w:lang w:eastAsia="hr-HR"/>
        </w:rPr>
        <w:t>. ovoga Zakona.</w:t>
      </w:r>
    </w:p>
    <w:p w14:paraId="379162FB" w14:textId="77777777" w:rsidR="00400D4E" w:rsidRPr="001C48F3" w:rsidRDefault="00400D4E" w:rsidP="005839F6">
      <w:pPr>
        <w:spacing w:after="0" w:line="240" w:lineRule="auto"/>
        <w:jc w:val="both"/>
        <w:rPr>
          <w:rFonts w:eastAsiaTheme="minorEastAsia" w:cs="Times New Roman"/>
          <w:szCs w:val="24"/>
          <w:lang w:eastAsia="hr-HR"/>
        </w:rPr>
      </w:pPr>
    </w:p>
    <w:p w14:paraId="520CC81F" w14:textId="5ED1228D" w:rsidR="00400D4E" w:rsidRPr="001C48F3" w:rsidRDefault="00461E19" w:rsidP="005839F6">
      <w:pPr>
        <w:pStyle w:val="Odlomakpopisa"/>
        <w:shd w:val="clear" w:color="auto" w:fill="FFFFFF" w:themeFill="background1"/>
        <w:spacing w:after="0" w:line="240" w:lineRule="auto"/>
        <w:ind w:left="0"/>
        <w:contextualSpacing w:val="0"/>
        <w:jc w:val="both"/>
        <w:rPr>
          <w:rFonts w:eastAsia="Times New Roman" w:cs="Times New Roman"/>
          <w:szCs w:val="24"/>
          <w:lang w:eastAsia="hr-HR"/>
        </w:rPr>
      </w:pPr>
      <w:r w:rsidRPr="001C48F3">
        <w:rPr>
          <w:rFonts w:eastAsia="Times New Roman" w:cs="Times New Roman"/>
          <w:szCs w:val="24"/>
          <w:lang w:eastAsia="hr-HR"/>
        </w:rPr>
        <w:t xml:space="preserve">(3) Ako nadzirani subjekt ne otkloni nesukladnosti u roku iz stavaka 1. i 2. ovoga članka, tržišni inspektor će donijeti rješenje kojim će zabraniti stavljanje proizvoda i opreme na tržište ili na raspolaganje na </w:t>
      </w:r>
      <w:r w:rsidR="002210BB" w:rsidRPr="001C48F3">
        <w:rPr>
          <w:rFonts w:eastAsia="Times New Roman" w:cs="Times New Roman"/>
          <w:szCs w:val="24"/>
          <w:lang w:eastAsia="hr-HR"/>
        </w:rPr>
        <w:t>tržištu</w:t>
      </w:r>
      <w:r w:rsidRPr="001C48F3">
        <w:rPr>
          <w:rFonts w:eastAsia="Times New Roman" w:cs="Times New Roman"/>
          <w:szCs w:val="24"/>
          <w:lang w:eastAsia="hr-HR"/>
        </w:rPr>
        <w:t xml:space="preserve"> i/ili narediti povlačenje proizvoda i opreme koji su već stavljeni na tržište ili na raspolaganje na tržištu.</w:t>
      </w:r>
    </w:p>
    <w:p w14:paraId="1827549D" w14:textId="77777777" w:rsidR="00400D4E" w:rsidRPr="001C48F3" w:rsidRDefault="00400D4E" w:rsidP="005839F6">
      <w:pPr>
        <w:pStyle w:val="Odlomakpopisa"/>
        <w:shd w:val="clear" w:color="auto" w:fill="FFFFFF" w:themeFill="background1"/>
        <w:spacing w:after="0" w:line="240" w:lineRule="auto"/>
        <w:ind w:left="0"/>
        <w:contextualSpacing w:val="0"/>
        <w:jc w:val="both"/>
        <w:rPr>
          <w:rFonts w:eastAsia="Times New Roman" w:cs="Times New Roman"/>
          <w:szCs w:val="24"/>
          <w:lang w:eastAsia="hr-HR"/>
        </w:rPr>
      </w:pPr>
    </w:p>
    <w:p w14:paraId="1E740857" w14:textId="5C5D36D3" w:rsidR="00461E19" w:rsidRPr="001C48F3" w:rsidRDefault="00461E19" w:rsidP="005839F6">
      <w:pPr>
        <w:pStyle w:val="Odlomakpopisa"/>
        <w:shd w:val="clear" w:color="auto" w:fill="FFFFFF" w:themeFill="background1"/>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lastRenderedPageBreak/>
        <w:t>(4) Rješenjem iz stavka 3. ovoga članka inspektor će ukinuti rješenje iz stavaka l i 2. ovoga članka.</w:t>
      </w:r>
    </w:p>
    <w:p w14:paraId="1EF5DBA4" w14:textId="42CB0D39" w:rsidR="00461E19" w:rsidRDefault="00461E19" w:rsidP="005839F6">
      <w:pPr>
        <w:pStyle w:val="Odlomakpopisa"/>
        <w:spacing w:after="0" w:line="240" w:lineRule="auto"/>
        <w:ind w:left="0"/>
        <w:contextualSpacing w:val="0"/>
        <w:jc w:val="both"/>
        <w:rPr>
          <w:rFonts w:eastAsiaTheme="minorEastAsia" w:cs="Times New Roman"/>
          <w:szCs w:val="24"/>
          <w:lang w:eastAsia="hr-HR"/>
        </w:rPr>
      </w:pPr>
    </w:p>
    <w:p w14:paraId="7E545861" w14:textId="674D9510" w:rsidR="00DA1809" w:rsidRPr="001C48F3" w:rsidRDefault="0CBBA60B" w:rsidP="005839F6">
      <w:pPr>
        <w:spacing w:after="0" w:line="240" w:lineRule="auto"/>
      </w:pPr>
      <w:r w:rsidRPr="001C48F3">
        <w:t>Nadležnost</w:t>
      </w:r>
      <w:r w:rsidR="00123CC7" w:rsidRPr="001C48F3">
        <w:t xml:space="preserve"> </w:t>
      </w:r>
      <w:r w:rsidR="00334256" w:rsidRPr="001C48F3">
        <w:t xml:space="preserve">inspekcije </w:t>
      </w:r>
      <w:r w:rsidR="00D73DFC" w:rsidRPr="001C48F3">
        <w:t>sigurnosti plovidbe</w:t>
      </w:r>
    </w:p>
    <w:p w14:paraId="265C6453" w14:textId="77777777" w:rsidR="00400D4E" w:rsidRPr="001C48F3" w:rsidRDefault="00400D4E" w:rsidP="005839F6">
      <w:pPr>
        <w:spacing w:after="0" w:line="240" w:lineRule="auto"/>
      </w:pPr>
    </w:p>
    <w:p w14:paraId="237071C0" w14:textId="5B122103" w:rsidR="562A7273" w:rsidRPr="001C48F3" w:rsidRDefault="7FA03591" w:rsidP="005839F6">
      <w:pPr>
        <w:pStyle w:val="Naslov5"/>
        <w:spacing w:before="0" w:line="240" w:lineRule="auto"/>
      </w:pPr>
      <w:r w:rsidRPr="001C48F3">
        <w:t>Članak 1</w:t>
      </w:r>
      <w:r w:rsidR="068793EE" w:rsidRPr="001C48F3">
        <w:t>19</w:t>
      </w:r>
      <w:r w:rsidRPr="001C48F3">
        <w:t>.</w:t>
      </w:r>
    </w:p>
    <w:p w14:paraId="61894F06" w14:textId="77777777" w:rsidR="005A6231" w:rsidRPr="001C48F3" w:rsidRDefault="005A6231" w:rsidP="005839F6">
      <w:pPr>
        <w:spacing w:after="0" w:line="240" w:lineRule="auto"/>
      </w:pPr>
    </w:p>
    <w:p w14:paraId="5F677EF8" w14:textId="361FD9B6"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Inspekcijski nadzor nad provedbom Uredbe (EU) 2015/757 </w:t>
      </w:r>
      <w:r w:rsidR="5140A6B6" w:rsidRPr="001C48F3">
        <w:rPr>
          <w:rFonts w:eastAsia="Times New Roman" w:cs="Times New Roman"/>
          <w:szCs w:val="24"/>
          <w:lang w:eastAsia="hr-HR"/>
        </w:rPr>
        <w:t>i njenih izmjena i dopuna te</w:t>
      </w:r>
      <w:r w:rsidRPr="001C48F3">
        <w:rPr>
          <w:rFonts w:eastAsia="Times New Roman" w:cs="Times New Roman"/>
          <w:szCs w:val="24"/>
          <w:lang w:eastAsia="hr-HR"/>
        </w:rPr>
        <w:t xml:space="preserve"> ovoga Zakona </w:t>
      </w:r>
      <w:r w:rsidR="0C37CBF2" w:rsidRPr="001C48F3">
        <w:rPr>
          <w:rFonts w:eastAsia="Times New Roman" w:cs="Times New Roman"/>
          <w:szCs w:val="24"/>
          <w:lang w:eastAsia="hr-HR"/>
        </w:rPr>
        <w:t xml:space="preserve">u dijelu kojim se propisuje </w:t>
      </w:r>
      <w:r w:rsidR="4826196B" w:rsidRPr="001C48F3">
        <w:rPr>
          <w:rFonts w:eastAsia="Times New Roman" w:cs="Times New Roman"/>
          <w:szCs w:val="24"/>
          <w:lang w:eastAsia="hr-HR"/>
        </w:rPr>
        <w:t>praćenje i izvješćivanje o emisijama stakleničkih plinova</w:t>
      </w:r>
      <w:r w:rsidR="02B4353D" w:rsidRPr="001C48F3">
        <w:rPr>
          <w:rFonts w:eastAsia="Times New Roman" w:cs="Times New Roman"/>
          <w:szCs w:val="24"/>
          <w:lang w:eastAsia="hr-HR"/>
        </w:rPr>
        <w:t xml:space="preserve"> </w:t>
      </w:r>
      <w:r w:rsidR="57269FBE" w:rsidRPr="001C48F3">
        <w:rPr>
          <w:rFonts w:eastAsia="Times New Roman" w:cs="Times New Roman"/>
          <w:szCs w:val="24"/>
          <w:lang w:eastAsia="hr-HR"/>
        </w:rPr>
        <w:t xml:space="preserve">iz djelatnosti pomorskog prometa, </w:t>
      </w:r>
      <w:r w:rsidRPr="001C48F3">
        <w:rPr>
          <w:rFonts w:eastAsia="Times New Roman" w:cs="Times New Roman"/>
          <w:szCs w:val="24"/>
          <w:lang w:eastAsia="hr-HR"/>
        </w:rPr>
        <w:t>provode inspektori sigurnosti plovidbe</w:t>
      </w:r>
      <w:r w:rsidR="33A06FC0" w:rsidRPr="001C48F3">
        <w:rPr>
          <w:rFonts w:eastAsia="Times New Roman" w:cs="Times New Roman"/>
          <w:szCs w:val="24"/>
          <w:lang w:eastAsia="hr-HR"/>
        </w:rPr>
        <w:t>.</w:t>
      </w:r>
      <w:r w:rsidRPr="001C48F3">
        <w:rPr>
          <w:rFonts w:eastAsia="Times New Roman" w:cs="Times New Roman"/>
          <w:szCs w:val="24"/>
          <w:lang w:eastAsia="hr-HR"/>
        </w:rPr>
        <w:t xml:space="preserve"> </w:t>
      </w:r>
    </w:p>
    <w:p w14:paraId="7EEFEB70" w14:textId="77777777" w:rsidR="00400D4E" w:rsidRPr="001C48F3" w:rsidRDefault="00400D4E" w:rsidP="005839F6">
      <w:pPr>
        <w:spacing w:after="0" w:line="240" w:lineRule="auto"/>
        <w:jc w:val="both"/>
        <w:rPr>
          <w:rFonts w:eastAsia="Times New Roman" w:cs="Times New Roman"/>
          <w:szCs w:val="24"/>
          <w:lang w:eastAsia="hr-HR"/>
        </w:rPr>
      </w:pPr>
    </w:p>
    <w:p w14:paraId="207EECA0" w14:textId="7891F5F2" w:rsidR="006A78BD" w:rsidRPr="001C48F3" w:rsidRDefault="5179E4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Inspekcijski nadzor iz stavka 1. ovoga članka provodi se u skladu s propisima kojima se uređuje obavljanje inspekcijskog nadzora </w:t>
      </w:r>
      <w:r w:rsidR="44B039F5" w:rsidRPr="001C48F3">
        <w:rPr>
          <w:rFonts w:eastAsia="Times New Roman" w:cs="Times New Roman"/>
          <w:szCs w:val="24"/>
          <w:lang w:eastAsia="hr-HR"/>
        </w:rPr>
        <w:t xml:space="preserve">u području sigurnosti plovidbe </w:t>
      </w:r>
      <w:r w:rsidRPr="001C48F3">
        <w:rPr>
          <w:rFonts w:eastAsia="Times New Roman" w:cs="Times New Roman"/>
          <w:szCs w:val="24"/>
          <w:lang w:eastAsia="hr-HR"/>
        </w:rPr>
        <w:t>i zaštite pomorskog okoliša i ovim Zakonom.</w:t>
      </w:r>
    </w:p>
    <w:p w14:paraId="0BE8BDC6" w14:textId="77777777" w:rsidR="0072272A" w:rsidRPr="001C48F3" w:rsidRDefault="0072272A" w:rsidP="005839F6">
      <w:pPr>
        <w:spacing w:after="0" w:line="240" w:lineRule="auto"/>
        <w:jc w:val="both"/>
        <w:rPr>
          <w:rFonts w:eastAsia="Times New Roman" w:cs="Times New Roman"/>
          <w:szCs w:val="24"/>
          <w:lang w:eastAsia="hr-HR"/>
        </w:rPr>
      </w:pPr>
    </w:p>
    <w:p w14:paraId="289B1CA9" w14:textId="5C72801A" w:rsidR="0006064D" w:rsidRPr="001C48F3" w:rsidRDefault="01108114" w:rsidP="005839F6">
      <w:pPr>
        <w:spacing w:after="0" w:line="240" w:lineRule="auto"/>
      </w:pPr>
      <w:r w:rsidRPr="001C48F3">
        <w:t>Postupanje inspekcije sigurnosti plovidbe</w:t>
      </w:r>
    </w:p>
    <w:p w14:paraId="2FA95983" w14:textId="77777777" w:rsidR="00400D4E" w:rsidRPr="001C48F3" w:rsidRDefault="00400D4E" w:rsidP="005839F6">
      <w:pPr>
        <w:spacing w:after="0" w:line="240" w:lineRule="auto"/>
      </w:pPr>
    </w:p>
    <w:p w14:paraId="40488B9E" w14:textId="537F7743" w:rsidR="006A78BD" w:rsidRPr="001C48F3" w:rsidRDefault="0EF59A4A" w:rsidP="005839F6">
      <w:pPr>
        <w:pStyle w:val="Naslov5"/>
        <w:spacing w:before="0" w:line="240" w:lineRule="auto"/>
      </w:pPr>
      <w:r w:rsidRPr="001C48F3">
        <w:t>Članak 1</w:t>
      </w:r>
      <w:r w:rsidR="3792805C" w:rsidRPr="001C48F3">
        <w:t>2</w:t>
      </w:r>
      <w:r w:rsidR="10EBFC3E" w:rsidRPr="001C48F3">
        <w:t>0</w:t>
      </w:r>
      <w:r w:rsidRPr="001C48F3">
        <w:t>.</w:t>
      </w:r>
    </w:p>
    <w:p w14:paraId="5C0F2BD7" w14:textId="77777777" w:rsidR="005A6231" w:rsidRPr="001C48F3" w:rsidRDefault="005A6231" w:rsidP="005839F6">
      <w:pPr>
        <w:spacing w:after="0" w:line="240" w:lineRule="auto"/>
      </w:pPr>
    </w:p>
    <w:p w14:paraId="3A210FE7" w14:textId="0DC82419"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Ako se </w:t>
      </w:r>
      <w:r w:rsidR="1D3A35C5" w:rsidRPr="001C48F3">
        <w:rPr>
          <w:rFonts w:eastAsia="Times New Roman" w:cs="Times New Roman"/>
          <w:szCs w:val="24"/>
          <w:lang w:eastAsia="hr-HR"/>
        </w:rPr>
        <w:t>inspekcijsk</w:t>
      </w:r>
      <w:r w:rsidR="502CFCEF" w:rsidRPr="001C48F3">
        <w:rPr>
          <w:rFonts w:eastAsia="Times New Roman" w:cs="Times New Roman"/>
          <w:szCs w:val="24"/>
          <w:lang w:eastAsia="hr-HR"/>
        </w:rPr>
        <w:t>im</w:t>
      </w:r>
      <w:r w:rsidR="1D3A35C5" w:rsidRPr="001C48F3">
        <w:rPr>
          <w:rFonts w:eastAsia="Times New Roman" w:cs="Times New Roman"/>
          <w:szCs w:val="24"/>
          <w:lang w:eastAsia="hr-HR"/>
        </w:rPr>
        <w:t xml:space="preserve"> nadzor</w:t>
      </w:r>
      <w:r w:rsidR="2FAC11B9" w:rsidRPr="001C48F3">
        <w:rPr>
          <w:rFonts w:eastAsia="Times New Roman" w:cs="Times New Roman"/>
          <w:szCs w:val="24"/>
          <w:lang w:eastAsia="hr-HR"/>
        </w:rPr>
        <w:t>om</w:t>
      </w:r>
      <w:r w:rsidRPr="001C48F3">
        <w:rPr>
          <w:rFonts w:eastAsia="Times New Roman" w:cs="Times New Roman"/>
          <w:szCs w:val="24"/>
          <w:lang w:eastAsia="hr-HR"/>
        </w:rPr>
        <w:t xml:space="preserve"> nad provedbom Uredbe (EU) 2015/757 </w:t>
      </w:r>
      <w:r w:rsidR="70FF658D" w:rsidRPr="001C48F3">
        <w:rPr>
          <w:rFonts w:eastAsia="Times New Roman" w:cs="Times New Roman"/>
          <w:szCs w:val="24"/>
          <w:lang w:eastAsia="hr-HR"/>
        </w:rPr>
        <w:t>i njenih izmjena i dopuna</w:t>
      </w:r>
      <w:r w:rsidRPr="001C48F3">
        <w:rPr>
          <w:rFonts w:eastAsia="Times New Roman" w:cs="Times New Roman"/>
          <w:szCs w:val="24"/>
          <w:lang w:eastAsia="hr-HR"/>
        </w:rPr>
        <w:t xml:space="preserve"> utvrdi da je povrijeđen ovaj Zakon, inspektor sigurnosti plovidbe može izdati prekršajni nalog ili nadležnom tijelu podnijeti optužni prijedlog.</w:t>
      </w:r>
    </w:p>
    <w:p w14:paraId="080BD703" w14:textId="77777777" w:rsidR="00400D4E" w:rsidRPr="001C48F3" w:rsidRDefault="00400D4E" w:rsidP="005839F6">
      <w:pPr>
        <w:spacing w:after="0" w:line="240" w:lineRule="auto"/>
        <w:jc w:val="both"/>
        <w:rPr>
          <w:rFonts w:eastAsia="Times New Roman" w:cs="Times New Roman"/>
          <w:szCs w:val="24"/>
          <w:lang w:eastAsia="hr-HR"/>
        </w:rPr>
      </w:pPr>
    </w:p>
    <w:p w14:paraId="216BF327" w14:textId="5037E2A9" w:rsidR="006A78BD" w:rsidRPr="001C48F3" w:rsidRDefault="006A78BD" w:rsidP="005839F6">
      <w:pPr>
        <w:spacing w:after="0" w:line="240" w:lineRule="auto"/>
        <w:jc w:val="both"/>
        <w:rPr>
          <w:rFonts w:eastAsia="Times New Roman" w:cs="Times New Roman"/>
          <w:lang w:eastAsia="hr-HR"/>
        </w:rPr>
      </w:pPr>
      <w:r w:rsidRPr="001C48F3">
        <w:rPr>
          <w:rFonts w:eastAsia="Times New Roman" w:cs="Times New Roman"/>
          <w:lang w:eastAsia="hr-HR"/>
        </w:rPr>
        <w:t>(2) Ako je brod tijekom dva ili više uzastopnih razdoblja izvješćivanja prekršio odredbe članka 20. stavka 3. Uredbe (EU) 2015/757</w:t>
      </w:r>
      <w:r w:rsidR="7B04869A" w:rsidRPr="001C48F3">
        <w:rPr>
          <w:rFonts w:eastAsia="Times New Roman" w:cs="Times New Roman"/>
          <w:lang w:eastAsia="hr-HR"/>
        </w:rPr>
        <w:t xml:space="preserve"> i </w:t>
      </w:r>
      <w:r w:rsidR="7653E797" w:rsidRPr="001C48F3">
        <w:rPr>
          <w:rFonts w:eastAsia="Times New Roman" w:cs="Times New Roman"/>
          <w:lang w:eastAsia="hr-HR"/>
        </w:rPr>
        <w:t>njezini</w:t>
      </w:r>
      <w:r w:rsidR="09CFABFE" w:rsidRPr="001C48F3">
        <w:rPr>
          <w:rFonts w:eastAsia="Times New Roman" w:cs="Times New Roman"/>
          <w:lang w:eastAsia="hr-HR"/>
        </w:rPr>
        <w:t>h</w:t>
      </w:r>
      <w:r w:rsidR="7B04869A" w:rsidRPr="001C48F3">
        <w:rPr>
          <w:rFonts w:eastAsia="Times New Roman" w:cs="Times New Roman"/>
          <w:lang w:eastAsia="hr-HR"/>
        </w:rPr>
        <w:t xml:space="preserve"> izmjena i dopuna</w:t>
      </w:r>
      <w:r w:rsidRPr="001C48F3">
        <w:rPr>
          <w:rFonts w:eastAsia="Times New Roman" w:cs="Times New Roman"/>
          <w:lang w:eastAsia="hr-HR"/>
        </w:rPr>
        <w:t>, inspektor sigurnosti plovidbe može izdati rješenje kojim se izriče mjera odbijanja uplovljavanja broda te je dužan dostaviti informacije u skladu s člankom 20. stavkom 3. Uredbe (EU) 2015/757</w:t>
      </w:r>
      <w:r w:rsidR="337A33D3" w:rsidRPr="001C48F3">
        <w:rPr>
          <w:rFonts w:eastAsia="Times New Roman" w:cs="Times New Roman"/>
          <w:lang w:eastAsia="hr-HR"/>
        </w:rPr>
        <w:t xml:space="preserve"> i nje</w:t>
      </w:r>
      <w:r w:rsidR="76FAD163" w:rsidRPr="001C48F3">
        <w:rPr>
          <w:rFonts w:eastAsia="Times New Roman" w:cs="Times New Roman"/>
          <w:lang w:eastAsia="hr-HR"/>
        </w:rPr>
        <w:t>nim</w:t>
      </w:r>
      <w:r w:rsidR="337A33D3" w:rsidRPr="001C48F3">
        <w:rPr>
          <w:rFonts w:eastAsia="Times New Roman" w:cs="Times New Roman"/>
          <w:lang w:eastAsia="hr-HR"/>
        </w:rPr>
        <w:t xml:space="preserve"> izmjenama i dopunama</w:t>
      </w:r>
      <w:r w:rsidRPr="001C48F3">
        <w:rPr>
          <w:rFonts w:eastAsia="Times New Roman" w:cs="Times New Roman"/>
          <w:lang w:eastAsia="hr-HR"/>
        </w:rPr>
        <w:t>.</w:t>
      </w:r>
    </w:p>
    <w:p w14:paraId="35BC2DFD" w14:textId="77777777" w:rsidR="00400D4E" w:rsidRPr="001C48F3" w:rsidRDefault="00400D4E" w:rsidP="005839F6">
      <w:pPr>
        <w:spacing w:after="0" w:line="240" w:lineRule="auto"/>
        <w:jc w:val="both"/>
        <w:rPr>
          <w:rFonts w:eastAsia="Times New Roman" w:cs="Times New Roman"/>
          <w:szCs w:val="24"/>
          <w:lang w:eastAsia="hr-HR"/>
        </w:rPr>
      </w:pPr>
    </w:p>
    <w:p w14:paraId="455BD7AA" w14:textId="40DE2AA6"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Inspektor sigurnosti plovidbe odbit će uplovljavanje u luke u Republici Hrvatskoj brodovima kojima je izdana zabrana uplovljavanja u luke drugih država članica u skladu s člankom 20. stavkom 3. Uredbe (EU) 2015/757</w:t>
      </w:r>
      <w:r w:rsidR="606217C1" w:rsidRPr="001C48F3">
        <w:rPr>
          <w:rFonts w:eastAsia="Times New Roman" w:cs="Times New Roman"/>
          <w:szCs w:val="24"/>
          <w:lang w:eastAsia="hr-HR"/>
        </w:rPr>
        <w:t xml:space="preserve"> i njenim  izmjenama i dopunama</w:t>
      </w:r>
      <w:r w:rsidRPr="001C48F3">
        <w:rPr>
          <w:rFonts w:eastAsia="Times New Roman" w:cs="Times New Roman"/>
          <w:szCs w:val="24"/>
          <w:lang w:eastAsia="hr-HR"/>
        </w:rPr>
        <w:t>.</w:t>
      </w:r>
    </w:p>
    <w:p w14:paraId="35A41286" w14:textId="77777777" w:rsidR="00400D4E" w:rsidRPr="001C48F3" w:rsidRDefault="00400D4E" w:rsidP="005839F6">
      <w:pPr>
        <w:spacing w:after="0" w:line="240" w:lineRule="auto"/>
        <w:jc w:val="both"/>
        <w:rPr>
          <w:rFonts w:eastAsia="Times New Roman" w:cs="Times New Roman"/>
          <w:szCs w:val="24"/>
          <w:lang w:eastAsia="hr-HR"/>
        </w:rPr>
      </w:pPr>
    </w:p>
    <w:p w14:paraId="6F6D6CF2" w14:textId="1C608529"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Ako se </w:t>
      </w:r>
      <w:r w:rsidR="1D3A35C5" w:rsidRPr="001C48F3">
        <w:rPr>
          <w:rFonts w:eastAsia="Times New Roman" w:cs="Times New Roman"/>
          <w:szCs w:val="24"/>
          <w:lang w:eastAsia="hr-HR"/>
        </w:rPr>
        <w:t>inspekcijsk</w:t>
      </w:r>
      <w:r w:rsidR="43AF29E9" w:rsidRPr="001C48F3">
        <w:rPr>
          <w:rFonts w:eastAsia="Times New Roman" w:cs="Times New Roman"/>
          <w:szCs w:val="24"/>
          <w:lang w:eastAsia="hr-HR"/>
        </w:rPr>
        <w:t>im</w:t>
      </w:r>
      <w:r w:rsidR="1D3A35C5" w:rsidRPr="001C48F3">
        <w:rPr>
          <w:rFonts w:eastAsia="Times New Roman" w:cs="Times New Roman"/>
          <w:szCs w:val="24"/>
          <w:lang w:eastAsia="hr-HR"/>
        </w:rPr>
        <w:t xml:space="preserve"> nadzor</w:t>
      </w:r>
      <w:r w:rsidR="5B73E0F5" w:rsidRPr="001C48F3">
        <w:rPr>
          <w:rFonts w:eastAsia="Times New Roman" w:cs="Times New Roman"/>
          <w:szCs w:val="24"/>
          <w:lang w:eastAsia="hr-HR"/>
        </w:rPr>
        <w:t>om</w:t>
      </w:r>
      <w:r w:rsidRPr="001C48F3">
        <w:rPr>
          <w:rFonts w:eastAsia="Times New Roman" w:cs="Times New Roman"/>
          <w:szCs w:val="24"/>
          <w:lang w:eastAsia="hr-HR"/>
        </w:rPr>
        <w:t xml:space="preserve"> utvrdi da je povrijeđen ovaj Zakon, inspektor sigurnosti plovidbe ima pravo i obvezu poduzeti druge mjere i izvršiti druge radnje za koje je ovlašten na temelju ovoga Zakona i Pomorskog zakonika.</w:t>
      </w:r>
    </w:p>
    <w:p w14:paraId="3DE13B47" w14:textId="77777777" w:rsidR="00400D4E" w:rsidRPr="001C48F3" w:rsidRDefault="00400D4E" w:rsidP="005839F6">
      <w:pPr>
        <w:spacing w:after="0" w:line="240" w:lineRule="auto"/>
        <w:jc w:val="both"/>
        <w:rPr>
          <w:rFonts w:eastAsia="Times New Roman" w:cs="Times New Roman"/>
          <w:szCs w:val="24"/>
          <w:lang w:eastAsia="hr-HR"/>
        </w:rPr>
      </w:pPr>
    </w:p>
    <w:p w14:paraId="207EE7B4" w14:textId="1027197C" w:rsidR="6FBA91F7" w:rsidRPr="001C48F3" w:rsidRDefault="006A78BD" w:rsidP="005839F6">
      <w:pPr>
        <w:spacing w:after="0" w:line="240" w:lineRule="auto"/>
        <w:jc w:val="both"/>
        <w:rPr>
          <w:rFonts w:eastAsia="Times New Roman" w:cs="Times New Roman"/>
          <w:lang w:eastAsia="hr-HR"/>
        </w:rPr>
      </w:pPr>
      <w:r w:rsidRPr="001C48F3">
        <w:rPr>
          <w:rFonts w:eastAsia="Times New Roman" w:cs="Times New Roman"/>
          <w:lang w:eastAsia="hr-HR"/>
        </w:rPr>
        <w:t>(5) Protiv rješenja iz stavka 2. ovoga članka nije dopuštena žalba, ali se može pokrenuti upravni spor.</w:t>
      </w:r>
    </w:p>
    <w:p w14:paraId="6FE74329" w14:textId="5EE58508" w:rsidR="00400D4E" w:rsidRPr="001C48F3" w:rsidRDefault="00400D4E" w:rsidP="005839F6">
      <w:pPr>
        <w:spacing w:after="0" w:line="240" w:lineRule="auto"/>
        <w:jc w:val="both"/>
        <w:rPr>
          <w:rFonts w:eastAsia="Times New Roman" w:cs="Times New Roman"/>
          <w:szCs w:val="24"/>
          <w:lang w:eastAsia="hr-HR"/>
        </w:rPr>
      </w:pPr>
    </w:p>
    <w:p w14:paraId="40907209" w14:textId="511656E2" w:rsidR="0010319D" w:rsidRPr="001C48F3" w:rsidRDefault="00F719F4" w:rsidP="005839F6">
      <w:pPr>
        <w:spacing w:after="0" w:line="240" w:lineRule="auto"/>
      </w:pPr>
      <w:r w:rsidRPr="001C48F3">
        <w:t>Nadležnost za n</w:t>
      </w:r>
      <w:r w:rsidR="00D1385E" w:rsidRPr="001C48F3">
        <w:t>adzor</w:t>
      </w:r>
      <w:r w:rsidR="00060B33" w:rsidRPr="001C48F3">
        <w:t xml:space="preserve"> </w:t>
      </w:r>
      <w:r w:rsidR="006B1088" w:rsidRPr="001C48F3">
        <w:t xml:space="preserve">nad </w:t>
      </w:r>
      <w:r w:rsidR="00DB59C5" w:rsidRPr="001C48F3">
        <w:t>postupcima vezanih za tvari koje oštećuju ozonski sloj</w:t>
      </w:r>
    </w:p>
    <w:p w14:paraId="610FFB09" w14:textId="77777777" w:rsidR="00400D4E" w:rsidRPr="001C48F3" w:rsidRDefault="00400D4E" w:rsidP="005839F6">
      <w:pPr>
        <w:spacing w:after="0" w:line="240" w:lineRule="auto"/>
        <w:rPr>
          <w:b/>
          <w:bCs/>
        </w:rPr>
      </w:pPr>
    </w:p>
    <w:p w14:paraId="24813E69" w14:textId="031E7F19" w:rsidR="006A78BD" w:rsidRPr="001C48F3" w:rsidRDefault="0EF59A4A" w:rsidP="005839F6">
      <w:pPr>
        <w:pStyle w:val="Naslov5"/>
        <w:spacing w:before="0" w:line="240" w:lineRule="auto"/>
      </w:pPr>
      <w:r w:rsidRPr="001C48F3">
        <w:t>Članak 1</w:t>
      </w:r>
      <w:r w:rsidR="498F11FA" w:rsidRPr="001C48F3">
        <w:t>2</w:t>
      </w:r>
      <w:r w:rsidR="70B9929B" w:rsidRPr="001C48F3">
        <w:t>1</w:t>
      </w:r>
      <w:r w:rsidRPr="001C48F3">
        <w:t>.</w:t>
      </w:r>
    </w:p>
    <w:p w14:paraId="43FE8EAA" w14:textId="77777777" w:rsidR="005A6231" w:rsidRPr="001C48F3" w:rsidRDefault="005A6231" w:rsidP="005839F6">
      <w:pPr>
        <w:spacing w:after="0" w:line="240" w:lineRule="auto"/>
      </w:pPr>
    </w:p>
    <w:p w14:paraId="0D440822" w14:textId="5104539B" w:rsidR="006A78BD" w:rsidRPr="001C48F3" w:rsidRDefault="2C2AC9A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Nadzor nad provedbom Uredbe (EZ) </w:t>
      </w:r>
      <w:r w:rsidR="1A2DB6D2" w:rsidRPr="001C48F3">
        <w:rPr>
          <w:rFonts w:eastAsia="Times New Roman" w:cs="Times New Roman"/>
          <w:szCs w:val="24"/>
          <w:lang w:eastAsia="hr-HR"/>
        </w:rPr>
        <w:t>2024/590</w:t>
      </w:r>
      <w:r w:rsidRPr="001C48F3">
        <w:rPr>
          <w:rFonts w:eastAsia="Times New Roman" w:cs="Times New Roman"/>
          <w:szCs w:val="24"/>
          <w:lang w:eastAsia="hr-HR"/>
        </w:rPr>
        <w:t xml:space="preserve"> </w:t>
      </w:r>
      <w:r w:rsidR="002B109E" w:rsidRPr="001C48F3">
        <w:rPr>
          <w:rFonts w:eastAsia="Times New Roman" w:cs="Times New Roman"/>
          <w:szCs w:val="24"/>
          <w:lang w:eastAsia="hr-HR"/>
        </w:rPr>
        <w:t xml:space="preserve">u dijelu koji se odnosi na uporabu, prikupljanje, obnavljanje, oporabu, uništavanje tvari koje oštećuju ozonski sloj i provjeru propuštanja, održavanje i servisiranje uređaja i opreme koja sadrži navedene tvari ili o njima ovisi, </w:t>
      </w:r>
      <w:r w:rsidRPr="001C48F3">
        <w:rPr>
          <w:rFonts w:eastAsia="Times New Roman" w:cs="Times New Roman"/>
          <w:szCs w:val="24"/>
          <w:lang w:eastAsia="hr-HR"/>
        </w:rPr>
        <w:t>provod</w:t>
      </w:r>
      <w:r w:rsidR="00B60B89" w:rsidRPr="001C48F3">
        <w:rPr>
          <w:rFonts w:eastAsia="Times New Roman" w:cs="Times New Roman"/>
          <w:szCs w:val="24"/>
          <w:lang w:eastAsia="hr-HR"/>
        </w:rPr>
        <w:t>i</w:t>
      </w:r>
      <w:r w:rsidRPr="001C48F3">
        <w:rPr>
          <w:rFonts w:eastAsia="Times New Roman" w:cs="Times New Roman"/>
          <w:szCs w:val="24"/>
          <w:lang w:eastAsia="hr-HR"/>
        </w:rPr>
        <w:t xml:space="preserve"> </w:t>
      </w:r>
      <w:r w:rsidR="00114CAE" w:rsidRPr="001C48F3">
        <w:rPr>
          <w:rFonts w:eastAsia="Times New Roman" w:cs="Times New Roman"/>
          <w:szCs w:val="24"/>
          <w:lang w:eastAsia="hr-HR"/>
        </w:rPr>
        <w:t xml:space="preserve">inspekcija </w:t>
      </w:r>
      <w:r w:rsidR="1EFBC613" w:rsidRPr="001C48F3">
        <w:rPr>
          <w:rFonts w:eastAsia="Times New Roman" w:cs="Times New Roman"/>
          <w:szCs w:val="24"/>
          <w:lang w:eastAsia="hr-HR"/>
        </w:rPr>
        <w:t>zaštite okoliša</w:t>
      </w:r>
      <w:r w:rsidR="00DE2EDE" w:rsidRPr="001C48F3">
        <w:rPr>
          <w:rFonts w:eastAsia="Times New Roman" w:cs="Times New Roman"/>
          <w:szCs w:val="24"/>
          <w:lang w:eastAsia="hr-HR"/>
        </w:rPr>
        <w:t>.</w:t>
      </w:r>
    </w:p>
    <w:p w14:paraId="2E085154" w14:textId="77777777" w:rsidR="00400D4E" w:rsidRPr="001C48F3" w:rsidRDefault="00400D4E" w:rsidP="005839F6">
      <w:pPr>
        <w:spacing w:after="0" w:line="240" w:lineRule="auto"/>
        <w:jc w:val="both"/>
        <w:rPr>
          <w:rFonts w:eastAsia="Times New Roman" w:cs="Times New Roman"/>
          <w:szCs w:val="24"/>
          <w:lang w:eastAsia="hr-HR"/>
        </w:rPr>
      </w:pPr>
    </w:p>
    <w:p w14:paraId="05F8A67E" w14:textId="70508E15" w:rsidR="006A78BD" w:rsidRPr="001C48F3" w:rsidRDefault="2C2AC9A4" w:rsidP="005839F6">
      <w:pPr>
        <w:spacing w:after="0" w:line="240" w:lineRule="auto"/>
        <w:jc w:val="both"/>
        <w:rPr>
          <w:rFonts w:eastAsia="Times New Roman" w:cs="Times New Roman"/>
          <w:lang w:eastAsia="hr-HR"/>
        </w:rPr>
      </w:pPr>
      <w:r w:rsidRPr="001C48F3">
        <w:rPr>
          <w:rFonts w:eastAsia="Times New Roman" w:cs="Times New Roman"/>
          <w:lang w:eastAsia="hr-HR"/>
        </w:rPr>
        <w:lastRenderedPageBreak/>
        <w:t>(2) Inspekcijski nadzor koji se odnosi na provedbu Uredbe (E</w:t>
      </w:r>
      <w:r w:rsidR="402AB4B7" w:rsidRPr="001C48F3">
        <w:rPr>
          <w:rFonts w:eastAsia="Times New Roman" w:cs="Times New Roman"/>
          <w:lang w:eastAsia="hr-HR"/>
        </w:rPr>
        <w:t>U</w:t>
      </w:r>
      <w:r w:rsidRPr="001C48F3">
        <w:rPr>
          <w:rFonts w:eastAsia="Times New Roman" w:cs="Times New Roman"/>
          <w:lang w:eastAsia="hr-HR"/>
        </w:rPr>
        <w:t xml:space="preserve">) </w:t>
      </w:r>
      <w:r w:rsidR="100C7B67" w:rsidRPr="001C48F3">
        <w:rPr>
          <w:rFonts w:eastAsia="Times New Roman" w:cs="Times New Roman"/>
          <w:lang w:eastAsia="hr-HR"/>
        </w:rPr>
        <w:t>2024/590</w:t>
      </w:r>
      <w:r w:rsidRPr="001C48F3">
        <w:rPr>
          <w:rFonts w:eastAsia="Times New Roman" w:cs="Times New Roman"/>
          <w:lang w:eastAsia="hr-HR"/>
        </w:rPr>
        <w:t xml:space="preserve"> i ovoga Zakona</w:t>
      </w:r>
      <w:r w:rsidR="00564FA7" w:rsidRPr="001C48F3">
        <w:rPr>
          <w:rFonts w:eastAsia="Times New Roman" w:cs="Times New Roman"/>
          <w:lang w:eastAsia="hr-HR"/>
        </w:rPr>
        <w:t>, u dijelu koji se odnosi na odredbe uredbe iz članka 86. ovog Zakona</w:t>
      </w:r>
      <w:r w:rsidRPr="001C48F3">
        <w:rPr>
          <w:rFonts w:eastAsia="Times New Roman" w:cs="Times New Roman"/>
          <w:lang w:eastAsia="hr-HR"/>
        </w:rPr>
        <w:t xml:space="preserve"> kojima se propisuje označavanje proizvoda koji sadrže tvari</w:t>
      </w:r>
      <w:r w:rsidR="00BD5E9F" w:rsidRPr="001C48F3">
        <w:rPr>
          <w:rFonts w:eastAsia="Times New Roman" w:cs="Times New Roman"/>
          <w:lang w:eastAsia="hr-HR"/>
        </w:rPr>
        <w:t xml:space="preserve"> koje oštećuju ozonski sloj</w:t>
      </w:r>
      <w:r w:rsidRPr="001C48F3">
        <w:rPr>
          <w:rFonts w:eastAsia="Times New Roman" w:cs="Times New Roman"/>
          <w:lang w:eastAsia="hr-HR"/>
        </w:rPr>
        <w:t xml:space="preserve"> ili o njima ovise</w:t>
      </w:r>
      <w:r w:rsidR="4857E2FA" w:rsidRPr="001C48F3">
        <w:rPr>
          <w:rFonts w:eastAsia="Times New Roman" w:cs="Times New Roman"/>
          <w:lang w:eastAsia="hr-HR"/>
        </w:rPr>
        <w:t>,</w:t>
      </w:r>
      <w:r w:rsidRPr="001C48F3">
        <w:rPr>
          <w:rFonts w:eastAsia="Times New Roman" w:cs="Times New Roman"/>
          <w:lang w:eastAsia="hr-HR"/>
        </w:rPr>
        <w:t xml:space="preserve"> provodi </w:t>
      </w:r>
      <w:r w:rsidR="00C12BC8" w:rsidRPr="001C48F3">
        <w:rPr>
          <w:rFonts w:eastAsia="Times New Roman" w:cs="Times New Roman"/>
          <w:lang w:eastAsia="hr-HR"/>
        </w:rPr>
        <w:t>tržišna</w:t>
      </w:r>
      <w:r w:rsidR="006C3F1A" w:rsidRPr="001C48F3">
        <w:rPr>
          <w:rFonts w:eastAsia="Times New Roman" w:cs="Times New Roman"/>
          <w:lang w:eastAsia="hr-HR"/>
        </w:rPr>
        <w:t xml:space="preserve"> inspekcija</w:t>
      </w:r>
      <w:r w:rsidR="00564FA7" w:rsidRPr="001C48F3">
        <w:rPr>
          <w:rFonts w:eastAsia="Times New Roman" w:cs="Times New Roman"/>
          <w:lang w:eastAsia="hr-HR"/>
        </w:rPr>
        <w:t xml:space="preserve"> u skladu s djelokrugom propisanim posebnim propisom, osim u dijelu koji se odnosi na uporabu</w:t>
      </w:r>
      <w:r w:rsidRPr="001C48F3" w:rsidDel="00564FA7">
        <w:rPr>
          <w:rFonts w:eastAsia="Times New Roman" w:cs="Times New Roman"/>
          <w:lang w:eastAsia="hr-HR"/>
        </w:rPr>
        <w:t>.</w:t>
      </w:r>
    </w:p>
    <w:p w14:paraId="0F851D26" w14:textId="77777777" w:rsidR="00400D4E" w:rsidRPr="001C48F3" w:rsidRDefault="00400D4E" w:rsidP="005839F6">
      <w:pPr>
        <w:spacing w:after="0" w:line="240" w:lineRule="auto"/>
        <w:jc w:val="both"/>
        <w:rPr>
          <w:rFonts w:eastAsia="Times New Roman" w:cs="Times New Roman"/>
          <w:szCs w:val="24"/>
          <w:lang w:eastAsia="hr-HR"/>
        </w:rPr>
      </w:pPr>
    </w:p>
    <w:p w14:paraId="2FC5A6BF" w14:textId="0656E54B" w:rsidR="003276A9" w:rsidRPr="001C48F3" w:rsidRDefault="2C2AC9A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w:t>
      </w:r>
      <w:r w:rsidR="00A674C9" w:rsidRPr="001C48F3">
        <w:rPr>
          <w:rFonts w:eastAsia="Times New Roman" w:cs="Times New Roman"/>
          <w:szCs w:val="24"/>
          <w:lang w:eastAsia="hr-HR"/>
        </w:rPr>
        <w:t>Nadzor nad provedbom Uredbe (EU) 2024/590, u dijelu koji se odnosi na uvoz/izvoz, ponovni izvoz i provoz tvari koje oštećuju ozonski sloj, proizvoda i opreme koji sadrže tvari koje oštećuju ozonski sloj ili o njima ovise, provode ovlašteni carinski službenici Carinske uprave</w:t>
      </w:r>
      <w:r w:rsidR="00400D4E" w:rsidRPr="001C48F3">
        <w:rPr>
          <w:rFonts w:eastAsia="Times New Roman" w:cs="Times New Roman"/>
          <w:szCs w:val="24"/>
          <w:lang w:eastAsia="hr-HR"/>
        </w:rPr>
        <w:t>.</w:t>
      </w:r>
    </w:p>
    <w:p w14:paraId="4EA715A8" w14:textId="77777777" w:rsidR="00400D4E" w:rsidRPr="001C48F3" w:rsidRDefault="00400D4E" w:rsidP="005839F6">
      <w:pPr>
        <w:spacing w:after="0" w:line="240" w:lineRule="auto"/>
        <w:jc w:val="both"/>
        <w:rPr>
          <w:rFonts w:eastAsia="Times New Roman" w:cs="Times New Roman"/>
          <w:szCs w:val="24"/>
          <w:lang w:eastAsia="hr-HR"/>
        </w:rPr>
      </w:pPr>
    </w:p>
    <w:p w14:paraId="603DF6A8" w14:textId="5BAB6588" w:rsidR="006A78BD" w:rsidRPr="001C48F3" w:rsidRDefault="003276A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A674C9" w:rsidRPr="001C48F3">
        <w:rPr>
          <w:rFonts w:eastAsia="Times New Roman" w:cs="Times New Roman"/>
          <w:szCs w:val="24"/>
          <w:lang w:eastAsia="hr-HR"/>
        </w:rPr>
        <w:t>4)</w:t>
      </w:r>
      <w:r w:rsidR="00663E94" w:rsidRPr="001C48F3">
        <w:rPr>
          <w:rFonts w:eastAsia="Times New Roman" w:cs="Times New Roman"/>
          <w:szCs w:val="24"/>
          <w:lang w:eastAsia="hr-HR"/>
        </w:rPr>
        <w:t xml:space="preserve"> </w:t>
      </w:r>
      <w:r w:rsidR="2C2AC9A4" w:rsidRPr="001C48F3">
        <w:rPr>
          <w:rFonts w:eastAsia="Times New Roman" w:cs="Times New Roman"/>
          <w:szCs w:val="24"/>
          <w:lang w:eastAsia="hr-HR"/>
        </w:rPr>
        <w:t xml:space="preserve">Ako u carinskom postupku puštanja robe u slobodni promet </w:t>
      </w:r>
      <w:r w:rsidR="00AB7813" w:rsidRPr="001C48F3">
        <w:rPr>
          <w:rFonts w:eastAsia="Times New Roman" w:cs="Times New Roman"/>
          <w:szCs w:val="24"/>
          <w:lang w:eastAsia="hr-HR"/>
        </w:rPr>
        <w:t xml:space="preserve">ili izvoza, </w:t>
      </w:r>
      <w:r w:rsidR="2C2AC9A4" w:rsidRPr="001C48F3">
        <w:rPr>
          <w:rFonts w:eastAsia="Times New Roman" w:cs="Times New Roman"/>
          <w:szCs w:val="24"/>
          <w:lang w:eastAsia="hr-HR"/>
        </w:rPr>
        <w:t xml:space="preserve">ovlašteni carinski službenici Carinske uprave utvrde da postoji osnovana sumnja da deklarirana roba nije u skladu s odredbama Uredbe (EU) </w:t>
      </w:r>
      <w:r w:rsidR="58840A3D" w:rsidRPr="001C48F3">
        <w:rPr>
          <w:rFonts w:eastAsia="Times New Roman" w:cs="Times New Roman"/>
          <w:szCs w:val="24"/>
          <w:lang w:eastAsia="hr-HR"/>
        </w:rPr>
        <w:t>2024/590</w:t>
      </w:r>
      <w:r w:rsidR="2C2AC9A4" w:rsidRPr="001C48F3">
        <w:rPr>
          <w:rFonts w:eastAsia="Times New Roman" w:cs="Times New Roman"/>
          <w:szCs w:val="24"/>
          <w:lang w:eastAsia="hr-HR"/>
        </w:rPr>
        <w:t xml:space="preserve">, zaustavit će spornu pošiljku i </w:t>
      </w:r>
      <w:r w:rsidR="2DB537A7" w:rsidRPr="001C48F3">
        <w:rPr>
          <w:rFonts w:eastAsia="Times New Roman" w:cs="Times New Roman"/>
          <w:szCs w:val="24"/>
          <w:lang w:eastAsia="hr-HR"/>
        </w:rPr>
        <w:t xml:space="preserve">postupiti sukladno svojoj nadležnosti. </w:t>
      </w:r>
    </w:p>
    <w:p w14:paraId="751D284B" w14:textId="77777777" w:rsidR="00400D4E" w:rsidRPr="001C48F3" w:rsidRDefault="00400D4E" w:rsidP="005839F6">
      <w:pPr>
        <w:spacing w:after="0" w:line="240" w:lineRule="auto"/>
        <w:jc w:val="both"/>
        <w:rPr>
          <w:rFonts w:eastAsia="Times New Roman" w:cs="Times New Roman"/>
          <w:szCs w:val="24"/>
          <w:lang w:eastAsia="hr-HR"/>
        </w:rPr>
      </w:pPr>
    </w:p>
    <w:p w14:paraId="4513A1CA" w14:textId="31ED2AD9" w:rsidR="006A78BD" w:rsidRPr="001C48F3" w:rsidRDefault="2B80C479"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A674C9" w:rsidRPr="001C48F3">
        <w:rPr>
          <w:rFonts w:eastAsia="Times New Roman" w:cs="Times New Roman"/>
          <w:szCs w:val="24"/>
          <w:lang w:eastAsia="hr-HR"/>
        </w:rPr>
        <w:t>5</w:t>
      </w:r>
      <w:r w:rsidRPr="001C48F3">
        <w:rPr>
          <w:rFonts w:eastAsia="Times New Roman" w:cs="Times New Roman"/>
          <w:szCs w:val="24"/>
          <w:lang w:eastAsia="hr-HR"/>
        </w:rPr>
        <w:t>) Carinska uprava</w:t>
      </w:r>
      <w:r w:rsidR="00323AF8" w:rsidRPr="001C48F3">
        <w:rPr>
          <w:rFonts w:eastAsia="Times New Roman" w:cs="Times New Roman"/>
          <w:szCs w:val="24"/>
          <w:lang w:eastAsia="hr-HR"/>
        </w:rPr>
        <w:t xml:space="preserve"> </w:t>
      </w:r>
      <w:r w:rsidRPr="001C48F3">
        <w:rPr>
          <w:rFonts w:eastAsia="Times New Roman" w:cs="Times New Roman"/>
          <w:szCs w:val="24"/>
          <w:lang w:eastAsia="hr-HR"/>
        </w:rPr>
        <w:t xml:space="preserve">najkasnije do 30. travnja tekuće godine za prethodnu kalendarsku godinu podnose izvješće </w:t>
      </w:r>
      <w:r w:rsidR="02964146" w:rsidRPr="001C48F3">
        <w:rPr>
          <w:rFonts w:eastAsia="Times New Roman" w:cs="Times New Roman"/>
          <w:szCs w:val="24"/>
        </w:rPr>
        <w:t>Ministarstvu</w:t>
      </w:r>
      <w:r w:rsidRPr="001C48F3">
        <w:rPr>
          <w:rFonts w:eastAsia="Times New Roman" w:cs="Times New Roman"/>
          <w:szCs w:val="24"/>
          <w:lang w:eastAsia="hr-HR"/>
        </w:rPr>
        <w:t xml:space="preserve"> o primjerima nezakonite trgovine do kojih su došli na temelju nadzora.</w:t>
      </w:r>
    </w:p>
    <w:p w14:paraId="47075CA4" w14:textId="77777777" w:rsidR="00DB59C5" w:rsidRPr="001C48F3" w:rsidRDefault="00DB59C5" w:rsidP="005839F6">
      <w:pPr>
        <w:spacing w:after="0" w:line="240" w:lineRule="auto"/>
        <w:jc w:val="both"/>
        <w:rPr>
          <w:rFonts w:eastAsia="Times New Roman" w:cs="Times New Roman"/>
          <w:szCs w:val="24"/>
          <w:lang w:eastAsia="hr-HR"/>
        </w:rPr>
      </w:pPr>
    </w:p>
    <w:p w14:paraId="06278EAA" w14:textId="20232414" w:rsidR="00DB59C5" w:rsidRPr="001C48F3" w:rsidRDefault="00F719F4" w:rsidP="005839F6">
      <w:pPr>
        <w:spacing w:after="0" w:line="240" w:lineRule="auto"/>
      </w:pPr>
      <w:r w:rsidRPr="001C48F3">
        <w:t>Nadležnost za n</w:t>
      </w:r>
      <w:r w:rsidR="00DB59C5" w:rsidRPr="001C48F3">
        <w:t>adzor nad postupcima vezanih za fluorirane stakleničke plinove</w:t>
      </w:r>
    </w:p>
    <w:p w14:paraId="7F2BD400" w14:textId="77777777" w:rsidR="00400D4E" w:rsidRPr="001C48F3" w:rsidRDefault="00400D4E" w:rsidP="005839F6">
      <w:pPr>
        <w:spacing w:after="0" w:line="240" w:lineRule="auto"/>
        <w:rPr>
          <w:b/>
          <w:bCs/>
        </w:rPr>
      </w:pPr>
    </w:p>
    <w:p w14:paraId="1D329AA7" w14:textId="637B1E4F" w:rsidR="006A78BD" w:rsidRPr="001C48F3" w:rsidRDefault="0EF59A4A" w:rsidP="005839F6">
      <w:pPr>
        <w:pStyle w:val="Naslov5"/>
        <w:spacing w:before="0" w:line="240" w:lineRule="auto"/>
      </w:pPr>
      <w:r w:rsidRPr="001C48F3">
        <w:t>Članak 1</w:t>
      </w:r>
      <w:r w:rsidR="6ABF07ED" w:rsidRPr="001C48F3">
        <w:t>2</w:t>
      </w:r>
      <w:r w:rsidR="55528F3E" w:rsidRPr="001C48F3">
        <w:t>2</w:t>
      </w:r>
      <w:r w:rsidRPr="001C48F3">
        <w:t>.</w:t>
      </w:r>
    </w:p>
    <w:p w14:paraId="0546ADFF" w14:textId="77777777" w:rsidR="005A6231" w:rsidRPr="001C48F3" w:rsidRDefault="005A6231" w:rsidP="005839F6">
      <w:pPr>
        <w:spacing w:after="0" w:line="240" w:lineRule="auto"/>
      </w:pPr>
    </w:p>
    <w:p w14:paraId="3963AB18" w14:textId="3DC3F44A" w:rsidR="006A78BD" w:rsidRPr="001C48F3" w:rsidRDefault="2C2AC9A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Nadzor nad provedbom Uredbe (EU) </w:t>
      </w:r>
      <w:r w:rsidR="644F4C4F" w:rsidRPr="001C48F3">
        <w:rPr>
          <w:rFonts w:eastAsia="Times New Roman" w:cs="Times New Roman"/>
          <w:szCs w:val="24"/>
          <w:lang w:eastAsia="hr-HR"/>
        </w:rPr>
        <w:t>2024/573</w:t>
      </w:r>
      <w:r w:rsidRPr="001C48F3">
        <w:rPr>
          <w:rFonts w:eastAsia="Times New Roman" w:cs="Times New Roman"/>
          <w:szCs w:val="24"/>
          <w:lang w:eastAsia="hr-HR"/>
        </w:rPr>
        <w:t>, ovoga Zakona i propisa donesenih na temelju ovoga Zakona provod</w:t>
      </w:r>
      <w:r w:rsidR="007C7D0B" w:rsidRPr="001C48F3">
        <w:rPr>
          <w:rFonts w:eastAsia="Times New Roman" w:cs="Times New Roman"/>
          <w:szCs w:val="24"/>
          <w:lang w:eastAsia="hr-HR"/>
        </w:rPr>
        <w:t>i</w:t>
      </w:r>
      <w:r w:rsidRPr="001C48F3">
        <w:rPr>
          <w:rFonts w:eastAsia="Times New Roman" w:cs="Times New Roman"/>
          <w:szCs w:val="24"/>
          <w:lang w:eastAsia="hr-HR"/>
        </w:rPr>
        <w:t xml:space="preserve"> </w:t>
      </w:r>
      <w:r w:rsidR="007C7D0B" w:rsidRPr="001C48F3">
        <w:rPr>
          <w:rFonts w:eastAsia="Times New Roman" w:cs="Times New Roman"/>
          <w:szCs w:val="24"/>
          <w:lang w:eastAsia="hr-HR"/>
        </w:rPr>
        <w:t>inspekcija</w:t>
      </w:r>
      <w:r w:rsidR="1BA65D4E" w:rsidRPr="001C48F3">
        <w:rPr>
          <w:rFonts w:eastAsia="Times New Roman" w:cs="Times New Roman"/>
          <w:szCs w:val="24"/>
          <w:lang w:eastAsia="hr-HR"/>
        </w:rPr>
        <w:t xml:space="preserve"> zaštite okoliša</w:t>
      </w:r>
      <w:r w:rsidRPr="001C48F3">
        <w:rPr>
          <w:rFonts w:eastAsia="Times New Roman" w:cs="Times New Roman"/>
          <w:szCs w:val="24"/>
          <w:lang w:eastAsia="hr-HR"/>
        </w:rPr>
        <w:t xml:space="preserve"> i ovlašteni carinski službenici Carinske uprave</w:t>
      </w:r>
      <w:r w:rsidR="00EF7A06" w:rsidRPr="001C48F3">
        <w:rPr>
          <w:rFonts w:eastAsia="Times New Roman" w:cs="Times New Roman"/>
          <w:szCs w:val="24"/>
          <w:lang w:eastAsia="hr-HR"/>
        </w:rPr>
        <w:t>, ako ovim Zakonom ili posebnim propisom nije drugačije propisano.</w:t>
      </w:r>
    </w:p>
    <w:p w14:paraId="217F8D15" w14:textId="77777777" w:rsidR="00400D4E" w:rsidRPr="001C48F3" w:rsidRDefault="00400D4E" w:rsidP="005839F6">
      <w:pPr>
        <w:spacing w:after="0" w:line="240" w:lineRule="auto"/>
        <w:jc w:val="both"/>
        <w:rPr>
          <w:rFonts w:eastAsia="Times New Roman" w:cs="Times New Roman"/>
          <w:szCs w:val="24"/>
          <w:lang w:eastAsia="hr-HR"/>
        </w:rPr>
      </w:pPr>
    </w:p>
    <w:p w14:paraId="3FA79AED" w14:textId="5A836A61" w:rsidR="006A78BD" w:rsidRPr="001C48F3" w:rsidRDefault="2C2AC9A4"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Inspekcijski nadzor koji se odnosi na provedbu Uredbe (EU) </w:t>
      </w:r>
      <w:r w:rsidR="111BE0E0" w:rsidRPr="001C48F3">
        <w:rPr>
          <w:rFonts w:eastAsia="Times New Roman" w:cs="Times New Roman"/>
          <w:szCs w:val="24"/>
          <w:lang w:eastAsia="hr-HR"/>
        </w:rPr>
        <w:t>2024/573</w:t>
      </w:r>
      <w:r w:rsidRPr="001C48F3">
        <w:rPr>
          <w:rFonts w:eastAsia="Times New Roman" w:cs="Times New Roman"/>
          <w:szCs w:val="24"/>
          <w:lang w:eastAsia="hr-HR"/>
        </w:rPr>
        <w:t xml:space="preserve">, ovoga Zakona i propisa donesenih na temelju ovoga Zakona kojima se propisuje označavanje proizvoda koji sadržavaju fluorirane stakleničke plinove ili o njima ovise provodi </w:t>
      </w:r>
      <w:r w:rsidR="00EF7A06" w:rsidRPr="001C48F3">
        <w:rPr>
          <w:rFonts w:eastAsia="Times New Roman" w:cs="Times New Roman"/>
          <w:szCs w:val="24"/>
          <w:lang w:eastAsia="hr-HR"/>
        </w:rPr>
        <w:t>tržišna</w:t>
      </w:r>
      <w:r w:rsidR="00E34160" w:rsidRPr="001C48F3">
        <w:rPr>
          <w:rFonts w:eastAsia="Times New Roman" w:cs="Times New Roman"/>
          <w:szCs w:val="24"/>
          <w:lang w:eastAsia="hr-HR"/>
        </w:rPr>
        <w:t xml:space="preserve"> inspekcija</w:t>
      </w:r>
      <w:r w:rsidR="00517784" w:rsidRPr="001C48F3">
        <w:rPr>
          <w:rFonts w:eastAsia="Times New Roman" w:cs="Times New Roman"/>
          <w:szCs w:val="24"/>
          <w:lang w:eastAsia="hr-HR"/>
        </w:rPr>
        <w:t xml:space="preserve"> u skladu s djelokrugom propisanim posebnim propisom, osim u dijelu koji se odnosi na uporabu</w:t>
      </w:r>
      <w:r w:rsidR="00EF7A06" w:rsidRPr="001C48F3">
        <w:rPr>
          <w:rFonts w:eastAsia="Times New Roman" w:cs="Times New Roman"/>
          <w:szCs w:val="24"/>
          <w:lang w:eastAsia="hr-HR"/>
        </w:rPr>
        <w:t xml:space="preserve">. </w:t>
      </w:r>
    </w:p>
    <w:p w14:paraId="64C17F0F" w14:textId="77777777" w:rsidR="000C05BE" w:rsidRPr="001C48F3" w:rsidRDefault="000C05BE" w:rsidP="005839F6">
      <w:pPr>
        <w:spacing w:after="0" w:line="240" w:lineRule="auto"/>
        <w:jc w:val="both"/>
        <w:rPr>
          <w:rFonts w:eastAsia="Times New Roman" w:cs="Times New Roman"/>
          <w:szCs w:val="24"/>
          <w:lang w:eastAsia="hr-HR"/>
        </w:rPr>
      </w:pPr>
    </w:p>
    <w:p w14:paraId="4EC0C885" w14:textId="2A68C197" w:rsidR="2CA29D17" w:rsidRPr="001C48F3" w:rsidRDefault="0026429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517784" w:rsidRPr="001C48F3">
        <w:rPr>
          <w:rFonts w:eastAsia="Times New Roman" w:cs="Times New Roman"/>
          <w:szCs w:val="24"/>
          <w:lang w:eastAsia="hr-HR"/>
        </w:rPr>
        <w:t>3</w:t>
      </w:r>
      <w:r w:rsidRPr="001C48F3">
        <w:rPr>
          <w:rFonts w:eastAsia="Times New Roman" w:cs="Times New Roman"/>
          <w:szCs w:val="24"/>
          <w:lang w:eastAsia="hr-HR"/>
        </w:rPr>
        <w:t>)</w:t>
      </w:r>
      <w:r w:rsidR="00F92F84" w:rsidRPr="001C48F3">
        <w:rPr>
          <w:rFonts w:eastAsia="Times New Roman" w:cs="Times New Roman"/>
          <w:szCs w:val="24"/>
          <w:lang w:eastAsia="hr-HR"/>
        </w:rPr>
        <w:t xml:space="preserve"> </w:t>
      </w:r>
      <w:r w:rsidR="2CA29D17" w:rsidRPr="001C48F3">
        <w:rPr>
          <w:rFonts w:eastAsia="Times New Roman" w:cs="Times New Roman"/>
          <w:szCs w:val="24"/>
          <w:lang w:eastAsia="hr-HR"/>
        </w:rPr>
        <w:t xml:space="preserve">Ako prilikom carinskog nadzora u postupku puštanja robe u slobodni promet </w:t>
      </w:r>
      <w:r w:rsidR="00AB7813" w:rsidRPr="001C48F3">
        <w:rPr>
          <w:rFonts w:eastAsia="Times New Roman" w:cs="Times New Roman"/>
          <w:szCs w:val="24"/>
          <w:lang w:eastAsia="hr-HR"/>
        </w:rPr>
        <w:t xml:space="preserve">ili izvoza, </w:t>
      </w:r>
      <w:r w:rsidR="2CA29D17" w:rsidRPr="001C48F3">
        <w:rPr>
          <w:rFonts w:eastAsia="Times New Roman" w:cs="Times New Roman"/>
          <w:szCs w:val="24"/>
          <w:lang w:eastAsia="hr-HR"/>
        </w:rPr>
        <w:t xml:space="preserve">ovlašteni carinski službenici Carinske uprave utvrde osnovanu sumnju da deklarirana roba nije u skladu s odredbama Uredbe (EU) </w:t>
      </w:r>
      <w:r w:rsidR="5049447B" w:rsidRPr="001C48F3">
        <w:rPr>
          <w:rFonts w:eastAsia="Times New Roman" w:cs="Times New Roman"/>
          <w:szCs w:val="24"/>
          <w:lang w:eastAsia="hr-HR"/>
        </w:rPr>
        <w:t>2024/573</w:t>
      </w:r>
      <w:r w:rsidR="2CA29D17" w:rsidRPr="001C48F3">
        <w:rPr>
          <w:rFonts w:eastAsia="Times New Roman" w:cs="Times New Roman"/>
          <w:szCs w:val="24"/>
          <w:lang w:eastAsia="hr-HR"/>
        </w:rPr>
        <w:t xml:space="preserve"> o prometu fluoriranih stakleničkih plinova, zaustavit će spornu pošiljku i </w:t>
      </w:r>
      <w:r w:rsidR="633F8504" w:rsidRPr="001C48F3">
        <w:rPr>
          <w:rFonts w:eastAsia="Times New Roman" w:cs="Times New Roman"/>
          <w:szCs w:val="24"/>
          <w:lang w:eastAsia="hr-HR"/>
        </w:rPr>
        <w:t>postupiti sukladno svojoj nadležnosti.</w:t>
      </w:r>
    </w:p>
    <w:p w14:paraId="038F1CC5" w14:textId="77777777" w:rsidR="00400D4E" w:rsidRPr="001C48F3" w:rsidRDefault="00400D4E" w:rsidP="005839F6">
      <w:pPr>
        <w:spacing w:after="0" w:line="240" w:lineRule="auto"/>
        <w:jc w:val="both"/>
        <w:rPr>
          <w:rFonts w:eastAsia="Times New Roman" w:cs="Times New Roman"/>
          <w:szCs w:val="24"/>
          <w:lang w:eastAsia="hr-HR"/>
        </w:rPr>
      </w:pPr>
    </w:p>
    <w:p w14:paraId="7EC9DAD2" w14:textId="261709DC" w:rsidR="656E1AF0" w:rsidRPr="001C48F3" w:rsidRDefault="2B80C479"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(4) Carinska uprava najkasnije do 30. travnja tekuće godine za prethodnu kalendarsku godinu </w:t>
      </w:r>
      <w:r w:rsidR="22CB055A" w:rsidRPr="001C48F3">
        <w:rPr>
          <w:rFonts w:eastAsia="Times New Roman" w:cs="Times New Roman"/>
          <w:lang w:eastAsia="hr-HR"/>
        </w:rPr>
        <w:t>podnos</w:t>
      </w:r>
      <w:r w:rsidR="731553F3" w:rsidRPr="001C48F3">
        <w:rPr>
          <w:rFonts w:eastAsia="Times New Roman" w:cs="Times New Roman"/>
          <w:lang w:eastAsia="hr-HR"/>
        </w:rPr>
        <w:t>i</w:t>
      </w:r>
      <w:r w:rsidRPr="001C48F3">
        <w:rPr>
          <w:rFonts w:eastAsia="Times New Roman" w:cs="Times New Roman"/>
          <w:lang w:eastAsia="hr-HR"/>
        </w:rPr>
        <w:t xml:space="preserve"> izvješće </w:t>
      </w:r>
      <w:r w:rsidR="065228A0" w:rsidRPr="001C48F3">
        <w:rPr>
          <w:rFonts w:eastAsia="Times New Roman" w:cs="Times New Roman"/>
        </w:rPr>
        <w:t>Ministarstvu</w:t>
      </w:r>
      <w:r w:rsidRPr="001C48F3">
        <w:rPr>
          <w:rFonts w:eastAsia="Times New Roman" w:cs="Times New Roman"/>
          <w:lang w:eastAsia="hr-HR"/>
        </w:rPr>
        <w:t xml:space="preserve"> o primjerima nezakonite trgovine do kojih su došli na temelju nadzora.</w:t>
      </w:r>
    </w:p>
    <w:p w14:paraId="203482B1" w14:textId="77777777" w:rsidR="0072272A" w:rsidRPr="001C48F3" w:rsidRDefault="0072272A" w:rsidP="005839F6">
      <w:pPr>
        <w:spacing w:after="0" w:line="240" w:lineRule="auto"/>
        <w:jc w:val="both"/>
        <w:rPr>
          <w:rFonts w:eastAsia="Times New Roman" w:cs="Times New Roman"/>
          <w:szCs w:val="24"/>
          <w:lang w:eastAsia="hr-HR"/>
        </w:rPr>
      </w:pPr>
    </w:p>
    <w:p w14:paraId="696A85B7" w14:textId="3E5DF43D" w:rsidR="007C3747" w:rsidRPr="001C48F3" w:rsidRDefault="005243AF" w:rsidP="005839F6">
      <w:pPr>
        <w:spacing w:after="0" w:line="240" w:lineRule="auto"/>
      </w:pPr>
      <w:r w:rsidRPr="001C48F3">
        <w:t>Nadzor obveza reguliranog subjekta</w:t>
      </w:r>
    </w:p>
    <w:p w14:paraId="356F8FA5" w14:textId="77777777" w:rsidR="00400D4E" w:rsidRPr="001C48F3" w:rsidRDefault="00400D4E" w:rsidP="005839F6">
      <w:pPr>
        <w:spacing w:after="0" w:line="240" w:lineRule="auto"/>
        <w:rPr>
          <w:b/>
          <w:bCs/>
        </w:rPr>
      </w:pPr>
    </w:p>
    <w:p w14:paraId="2F6BD73F" w14:textId="1EAE6FE0" w:rsidR="08D1F3C6" w:rsidRPr="001C48F3" w:rsidRDefault="0EF59A4A" w:rsidP="005839F6">
      <w:pPr>
        <w:pStyle w:val="Naslov5"/>
        <w:spacing w:before="0" w:line="240" w:lineRule="auto"/>
      </w:pPr>
      <w:r w:rsidRPr="001C48F3">
        <w:t xml:space="preserve">Članak </w:t>
      </w:r>
      <w:r w:rsidR="08D1F3C6" w:rsidRPr="001C48F3">
        <w:t>12</w:t>
      </w:r>
      <w:r w:rsidR="0DE7DF53" w:rsidRPr="001C48F3">
        <w:t>3</w:t>
      </w:r>
      <w:r w:rsidR="08D1F3C6" w:rsidRPr="001C48F3">
        <w:t>.</w:t>
      </w:r>
    </w:p>
    <w:p w14:paraId="250694EE" w14:textId="77777777" w:rsidR="005A6231" w:rsidRPr="001C48F3" w:rsidRDefault="005A6231" w:rsidP="005839F6">
      <w:pPr>
        <w:spacing w:after="0" w:line="240" w:lineRule="auto"/>
      </w:pPr>
    </w:p>
    <w:p w14:paraId="1A0DDBA0" w14:textId="309EF0FC" w:rsidR="656E1AF0" w:rsidRPr="001C48F3" w:rsidRDefault="1F812219" w:rsidP="005839F6">
      <w:pPr>
        <w:spacing w:after="0" w:line="240" w:lineRule="auto"/>
        <w:jc w:val="both"/>
        <w:rPr>
          <w:rFonts w:eastAsia="Times New Roman" w:cs="Times New Roman"/>
          <w:szCs w:val="24"/>
        </w:rPr>
      </w:pPr>
      <w:r w:rsidRPr="001C48F3">
        <w:rPr>
          <w:rFonts w:eastAsia="Times New Roman" w:cs="Times New Roman"/>
          <w:szCs w:val="24"/>
        </w:rPr>
        <w:t xml:space="preserve">Za </w:t>
      </w:r>
      <w:r w:rsidR="13ED2A51" w:rsidRPr="001C48F3">
        <w:rPr>
          <w:rFonts w:eastAsia="Times New Roman" w:cs="Times New Roman"/>
          <w:szCs w:val="24"/>
        </w:rPr>
        <w:t>n</w:t>
      </w:r>
      <w:r w:rsidR="344EA433" w:rsidRPr="001C48F3">
        <w:rPr>
          <w:rFonts w:eastAsia="Times New Roman" w:cs="Times New Roman"/>
          <w:szCs w:val="24"/>
        </w:rPr>
        <w:t>adzor</w:t>
      </w:r>
      <w:r w:rsidR="3172F24A" w:rsidRPr="001C48F3">
        <w:rPr>
          <w:rFonts w:eastAsia="Times New Roman" w:cs="Times New Roman"/>
          <w:szCs w:val="24"/>
        </w:rPr>
        <w:t xml:space="preserve"> nad provedbom </w:t>
      </w:r>
      <w:r w:rsidR="3B1A733C" w:rsidRPr="001C48F3">
        <w:rPr>
          <w:rFonts w:eastAsia="Times New Roman" w:cs="Times New Roman"/>
          <w:szCs w:val="24"/>
        </w:rPr>
        <w:t>obveza reguliranog subjekta propisanih ovim Zakonom,</w:t>
      </w:r>
      <w:r w:rsidR="3172F24A" w:rsidRPr="001C48F3">
        <w:rPr>
          <w:rFonts w:eastAsia="Times New Roman" w:cs="Times New Roman"/>
          <w:szCs w:val="24"/>
        </w:rPr>
        <w:t xml:space="preserve"> nadležni su </w:t>
      </w:r>
      <w:r w:rsidR="55AD1225" w:rsidRPr="001C48F3">
        <w:rPr>
          <w:rFonts w:eastAsia="Times New Roman" w:cs="Times New Roman"/>
          <w:szCs w:val="24"/>
        </w:rPr>
        <w:t>Ministarstvo</w:t>
      </w:r>
      <w:r w:rsidR="3172F24A" w:rsidRPr="001C48F3">
        <w:rPr>
          <w:rFonts w:eastAsia="Times New Roman" w:cs="Times New Roman"/>
          <w:szCs w:val="24"/>
        </w:rPr>
        <w:t>,</w:t>
      </w:r>
      <w:r w:rsidR="27F6AF0E" w:rsidRPr="001C48F3">
        <w:rPr>
          <w:rFonts w:eastAsia="Times New Roman" w:cs="Times New Roman"/>
          <w:szCs w:val="24"/>
        </w:rPr>
        <w:t xml:space="preserve"> </w:t>
      </w:r>
      <w:r w:rsidR="00F92F84" w:rsidRPr="001C48F3">
        <w:rPr>
          <w:rFonts w:eastAsia="Times New Roman" w:cs="Times New Roman"/>
          <w:szCs w:val="24"/>
          <w:lang w:eastAsia="hr-HR"/>
        </w:rPr>
        <w:t xml:space="preserve">inspekcija </w:t>
      </w:r>
      <w:r w:rsidR="2F5CC05B" w:rsidRPr="001C48F3">
        <w:rPr>
          <w:rFonts w:eastAsia="Times New Roman" w:cs="Times New Roman"/>
          <w:szCs w:val="24"/>
          <w:lang w:eastAsia="hr-HR"/>
        </w:rPr>
        <w:t xml:space="preserve">zaštite okoliša </w:t>
      </w:r>
      <w:r w:rsidR="6C4B9773" w:rsidRPr="001C48F3">
        <w:rPr>
          <w:rFonts w:eastAsia="Times New Roman" w:cs="Times New Roman"/>
          <w:szCs w:val="24"/>
          <w:lang w:eastAsia="hr-HR"/>
        </w:rPr>
        <w:t xml:space="preserve">i </w:t>
      </w:r>
      <w:r w:rsidR="3172F24A" w:rsidRPr="001C48F3">
        <w:rPr>
          <w:rFonts w:eastAsia="Times New Roman" w:cs="Times New Roman"/>
          <w:szCs w:val="24"/>
        </w:rPr>
        <w:t>Carinska uprava, svaki u okviru svoga djelokruga.</w:t>
      </w:r>
    </w:p>
    <w:p w14:paraId="3E8B233A" w14:textId="282E21F3" w:rsidR="005C19E8" w:rsidRDefault="005C19E8" w:rsidP="005839F6">
      <w:pPr>
        <w:spacing w:after="0" w:line="240" w:lineRule="auto"/>
        <w:jc w:val="both"/>
        <w:rPr>
          <w:rFonts w:eastAsia="Times New Roman" w:cs="Times New Roman"/>
          <w:szCs w:val="24"/>
        </w:rPr>
      </w:pPr>
    </w:p>
    <w:p w14:paraId="0CD9416B" w14:textId="67AD3167" w:rsidR="00DB0D4C" w:rsidRDefault="00DB0D4C" w:rsidP="005839F6">
      <w:pPr>
        <w:spacing w:after="0" w:line="240" w:lineRule="auto"/>
        <w:jc w:val="both"/>
        <w:rPr>
          <w:rFonts w:eastAsia="Times New Roman" w:cs="Times New Roman"/>
          <w:szCs w:val="24"/>
        </w:rPr>
      </w:pPr>
    </w:p>
    <w:p w14:paraId="7A4D1BE0" w14:textId="77777777" w:rsidR="00DB0D4C" w:rsidRDefault="00DB0D4C" w:rsidP="005839F6">
      <w:pPr>
        <w:spacing w:after="0" w:line="240" w:lineRule="auto"/>
        <w:jc w:val="both"/>
        <w:rPr>
          <w:rFonts w:eastAsia="Times New Roman" w:cs="Times New Roman"/>
          <w:szCs w:val="24"/>
        </w:rPr>
      </w:pPr>
    </w:p>
    <w:p w14:paraId="3C2E05D8" w14:textId="4239D0D9" w:rsidR="005243AF" w:rsidRPr="001C48F3" w:rsidRDefault="005C19E8" w:rsidP="005839F6">
      <w:pPr>
        <w:spacing w:after="0" w:line="240" w:lineRule="auto"/>
        <w:rPr>
          <w:rFonts w:eastAsia="Times New Roman" w:cs="Times New Roman"/>
          <w:szCs w:val="24"/>
        </w:rPr>
      </w:pPr>
      <w:r w:rsidRPr="001C48F3">
        <w:rPr>
          <w:rFonts w:eastAsia="Times New Roman" w:cs="Times New Roman"/>
          <w:szCs w:val="24"/>
        </w:rPr>
        <w:t>P</w:t>
      </w:r>
      <w:r w:rsidR="00F92F84" w:rsidRPr="001C48F3">
        <w:rPr>
          <w:rFonts w:eastAsia="Times New Roman" w:cs="Times New Roman"/>
          <w:szCs w:val="24"/>
        </w:rPr>
        <w:t>ostupanje</w:t>
      </w:r>
      <w:r w:rsidRPr="001C48F3">
        <w:rPr>
          <w:rFonts w:eastAsia="Times New Roman" w:cs="Times New Roman"/>
          <w:szCs w:val="24"/>
        </w:rPr>
        <w:t xml:space="preserve"> </w:t>
      </w:r>
      <w:r w:rsidR="00F92F84" w:rsidRPr="001C48F3">
        <w:rPr>
          <w:rFonts w:eastAsia="Times New Roman" w:cs="Times New Roman"/>
          <w:szCs w:val="24"/>
        </w:rPr>
        <w:t>inspekcije zaštite okoliša</w:t>
      </w:r>
    </w:p>
    <w:p w14:paraId="3F0DDAF7" w14:textId="77777777" w:rsidR="00400D4E" w:rsidRPr="001C48F3" w:rsidRDefault="00400D4E" w:rsidP="005839F6">
      <w:pPr>
        <w:spacing w:after="0" w:line="240" w:lineRule="auto"/>
        <w:rPr>
          <w:rFonts w:eastAsia="Times New Roman" w:cs="Times New Roman"/>
          <w:szCs w:val="24"/>
        </w:rPr>
      </w:pPr>
    </w:p>
    <w:p w14:paraId="474AF4BD" w14:textId="5C2CC30D" w:rsidR="006A78BD" w:rsidRPr="001C48F3" w:rsidRDefault="0EF59A4A" w:rsidP="005839F6">
      <w:pPr>
        <w:pStyle w:val="Naslov5"/>
        <w:spacing w:before="0" w:line="240" w:lineRule="auto"/>
      </w:pPr>
      <w:r w:rsidRPr="001C48F3">
        <w:t>Članak 1</w:t>
      </w:r>
      <w:r w:rsidR="667C382A" w:rsidRPr="001C48F3">
        <w:t>2</w:t>
      </w:r>
      <w:r w:rsidR="43895004" w:rsidRPr="001C48F3">
        <w:t>4</w:t>
      </w:r>
      <w:r w:rsidRPr="001C48F3">
        <w:t>.</w:t>
      </w:r>
    </w:p>
    <w:p w14:paraId="3C43BCE3" w14:textId="77777777" w:rsidR="005A6231" w:rsidRPr="001C48F3" w:rsidRDefault="005A6231" w:rsidP="005839F6">
      <w:pPr>
        <w:spacing w:after="0" w:line="240" w:lineRule="auto"/>
      </w:pPr>
    </w:p>
    <w:p w14:paraId="4E62154C" w14:textId="77777777" w:rsidR="007B38C6" w:rsidRPr="001C48F3" w:rsidRDefault="001940C0" w:rsidP="005839F6">
      <w:pPr>
        <w:spacing w:after="0" w:line="240" w:lineRule="auto"/>
        <w:jc w:val="both"/>
        <w:rPr>
          <w:rFonts w:eastAsia="Times New Roman" w:cs="Times New Roman"/>
          <w:i/>
          <w:iCs/>
          <w:szCs w:val="24"/>
          <w:lang w:eastAsia="hr-HR"/>
        </w:rPr>
      </w:pPr>
      <w:r w:rsidRPr="001C48F3">
        <w:rPr>
          <w:rFonts w:eastAsia="Times New Roman" w:cs="Times New Roman"/>
          <w:szCs w:val="24"/>
          <w:lang w:eastAsia="hr-HR"/>
        </w:rPr>
        <w:t>U provedbi inspekcijskog nadzora inspektor zaštite okoliša provodi izravni uvid u opće i pojedinačne akte, nadzire uvjete i način rada nadziranih pravnih osoba i obrtnika te poduzima ovim Zakonom i drugim propisima predviđene mjere da se utvrđeno stanje uskladi s ovim Zakonom i propisima donesenim na temelju njega</w:t>
      </w:r>
      <w:r w:rsidRPr="001C48F3">
        <w:rPr>
          <w:rFonts w:eastAsia="Times New Roman" w:cs="Times New Roman"/>
          <w:i/>
          <w:iCs/>
          <w:szCs w:val="24"/>
          <w:lang w:eastAsia="hr-HR"/>
        </w:rPr>
        <w:t>.</w:t>
      </w:r>
    </w:p>
    <w:p w14:paraId="1A96A2B3" w14:textId="77777777" w:rsidR="008C70E6" w:rsidRPr="001C48F3" w:rsidRDefault="008C70E6" w:rsidP="005839F6">
      <w:pPr>
        <w:spacing w:after="0" w:line="240" w:lineRule="auto"/>
        <w:jc w:val="both"/>
        <w:rPr>
          <w:rFonts w:eastAsia="Times New Roman" w:cs="Times New Roman"/>
          <w:szCs w:val="24"/>
          <w:lang w:eastAsia="hr-HR"/>
        </w:rPr>
      </w:pPr>
    </w:p>
    <w:p w14:paraId="63A1FAB5" w14:textId="5082B3B3" w:rsidR="006A78BD" w:rsidRPr="001C48F3" w:rsidRDefault="0EF59A4A" w:rsidP="005839F6">
      <w:pPr>
        <w:pStyle w:val="Naslov5"/>
        <w:spacing w:before="0" w:line="240" w:lineRule="auto"/>
        <w:rPr>
          <w:lang w:eastAsia="hr-HR"/>
        </w:rPr>
      </w:pPr>
      <w:r w:rsidRPr="001C48F3">
        <w:rPr>
          <w:lang w:eastAsia="hr-HR"/>
        </w:rPr>
        <w:t>Članak 1</w:t>
      </w:r>
      <w:r w:rsidR="3C70A5B6" w:rsidRPr="001C48F3">
        <w:rPr>
          <w:lang w:eastAsia="hr-HR"/>
        </w:rPr>
        <w:t>2</w:t>
      </w:r>
      <w:r w:rsidR="1CCDFBCB" w:rsidRPr="001C48F3">
        <w:rPr>
          <w:lang w:eastAsia="hr-HR"/>
        </w:rPr>
        <w:t>5.</w:t>
      </w:r>
    </w:p>
    <w:p w14:paraId="4134A8C7" w14:textId="77777777" w:rsidR="005A6231" w:rsidRPr="001C48F3" w:rsidRDefault="005A6231" w:rsidP="005839F6">
      <w:pPr>
        <w:spacing w:after="0" w:line="240" w:lineRule="auto"/>
        <w:rPr>
          <w:lang w:eastAsia="hr-HR"/>
        </w:rPr>
      </w:pPr>
    </w:p>
    <w:p w14:paraId="0EC61E26" w14:textId="33013C1C" w:rsidR="391F0A99" w:rsidRPr="001C48F3" w:rsidRDefault="00D7172A"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U provedbi inspekcijskog nadzora, u slučaju povrede ovoga Zakona i propisa donesenih na temelju njega, inspektor zaštite okoliša ima obvezu nadziranoj osobi narediti radnje odnosno rješenjem izreći upravne mjere za koje je ovlašten temeljem ovoga Zakona, izdati prekršajni nalog te podnijeti nadležnom tijelu optužni prijedlog</w:t>
      </w:r>
      <w:r w:rsidRPr="001C48F3">
        <w:rPr>
          <w:rFonts w:eastAsia="Times New Roman" w:cs="Times New Roman"/>
          <w:i/>
          <w:iCs/>
          <w:szCs w:val="24"/>
          <w:lang w:eastAsia="hr-HR"/>
        </w:rPr>
        <w:t xml:space="preserve"> </w:t>
      </w:r>
      <w:r w:rsidRPr="001C48F3">
        <w:rPr>
          <w:rFonts w:eastAsia="Times New Roman" w:cs="Times New Roman"/>
          <w:szCs w:val="24"/>
          <w:lang w:eastAsia="hr-HR"/>
        </w:rPr>
        <w:t>zbog prekršaja ili kaznenu prijavu zbog sumnje na počinjenje kaznenog djela.</w:t>
      </w:r>
    </w:p>
    <w:p w14:paraId="71F34D36" w14:textId="77777777" w:rsidR="008C70E6" w:rsidRPr="001C48F3" w:rsidRDefault="008C70E6" w:rsidP="005839F6">
      <w:pPr>
        <w:spacing w:after="0" w:line="240" w:lineRule="auto"/>
        <w:jc w:val="both"/>
        <w:rPr>
          <w:rFonts w:eastAsia="Times New Roman" w:cs="Times New Roman"/>
          <w:szCs w:val="24"/>
          <w:lang w:eastAsia="hr-HR"/>
        </w:rPr>
      </w:pPr>
    </w:p>
    <w:p w14:paraId="3E472D6A" w14:textId="18945A93" w:rsidR="006A78BD" w:rsidRPr="001C48F3" w:rsidRDefault="0EF59A4A" w:rsidP="005839F6">
      <w:pPr>
        <w:pStyle w:val="Naslov5"/>
        <w:spacing w:before="0" w:line="240" w:lineRule="auto"/>
      </w:pPr>
      <w:r w:rsidRPr="001C48F3">
        <w:t>Članak 1</w:t>
      </w:r>
      <w:r w:rsidR="19F65A11" w:rsidRPr="001C48F3">
        <w:t>26</w:t>
      </w:r>
      <w:r w:rsidRPr="001C48F3">
        <w:t>.</w:t>
      </w:r>
    </w:p>
    <w:p w14:paraId="0E638861" w14:textId="77777777" w:rsidR="005A6231" w:rsidRPr="001C48F3" w:rsidRDefault="005A6231" w:rsidP="005839F6">
      <w:pPr>
        <w:spacing w:after="0" w:line="240" w:lineRule="auto"/>
      </w:pPr>
    </w:p>
    <w:p w14:paraId="4BA6205C" w14:textId="4368FCEB" w:rsidR="006A78BD" w:rsidRPr="001C48F3" w:rsidRDefault="52ED9E85"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Stranke u inspekcijskom postupku </w:t>
      </w:r>
      <w:r w:rsidR="5B973A67" w:rsidRPr="001C48F3">
        <w:rPr>
          <w:rFonts w:eastAsia="Times New Roman" w:cs="Times New Roman"/>
          <w:lang w:eastAsia="hr-HR"/>
        </w:rPr>
        <w:t>inspekcije zaštite okoliša</w:t>
      </w:r>
      <w:r w:rsidR="5B973A67" w:rsidRPr="001C48F3">
        <w:rPr>
          <w:rFonts w:eastAsia="Times New Roman" w:cs="Times New Roman"/>
          <w:i/>
          <w:iCs/>
          <w:lang w:eastAsia="hr-HR"/>
        </w:rPr>
        <w:t xml:space="preserve"> </w:t>
      </w:r>
      <w:r w:rsidRPr="001C48F3">
        <w:rPr>
          <w:rFonts w:eastAsia="Times New Roman" w:cs="Times New Roman"/>
          <w:lang w:eastAsia="hr-HR"/>
        </w:rPr>
        <w:t xml:space="preserve">nad primjenom ovoga Zakona i propisa donesenih na temelju </w:t>
      </w:r>
      <w:r w:rsidR="00C657AE">
        <w:rPr>
          <w:rFonts w:eastAsia="Times New Roman" w:cs="Times New Roman"/>
          <w:lang w:eastAsia="hr-HR"/>
        </w:rPr>
        <w:t>ovoga Zakona</w:t>
      </w:r>
      <w:r w:rsidRPr="001C48F3">
        <w:rPr>
          <w:rFonts w:eastAsia="Times New Roman" w:cs="Times New Roman"/>
          <w:lang w:eastAsia="hr-HR"/>
        </w:rPr>
        <w:t xml:space="preserve"> mogu biti</w:t>
      </w:r>
      <w:r w:rsidR="33CF8011" w:rsidRPr="001C48F3">
        <w:rPr>
          <w:rFonts w:eastAsia="Times New Roman" w:cs="Times New Roman"/>
          <w:lang w:eastAsia="hr-HR"/>
        </w:rPr>
        <w:t>:</w:t>
      </w:r>
      <w:r w:rsidRPr="001C48F3">
        <w:rPr>
          <w:rFonts w:eastAsia="Times New Roman" w:cs="Times New Roman"/>
          <w:lang w:eastAsia="hr-HR"/>
        </w:rPr>
        <w:t xml:space="preserve"> pravna osoba ili obrtnik koja postupa s tvarima</w:t>
      </w:r>
      <w:r w:rsidR="46798E1A" w:rsidRPr="001C48F3">
        <w:rPr>
          <w:rFonts w:eastAsia="Times New Roman" w:cs="Times New Roman"/>
          <w:lang w:eastAsia="hr-HR"/>
        </w:rPr>
        <w:t xml:space="preserve"> koje oštećuju ozonski sloj</w:t>
      </w:r>
      <w:r w:rsidRPr="001C48F3">
        <w:rPr>
          <w:rFonts w:eastAsia="Times New Roman" w:cs="Times New Roman"/>
          <w:lang w:eastAsia="hr-HR"/>
        </w:rPr>
        <w:t xml:space="preserve"> i/ili s fluoriranim stakleničkim plinovima</w:t>
      </w:r>
      <w:r w:rsidR="4C108ADA" w:rsidRPr="001C48F3">
        <w:rPr>
          <w:rFonts w:eastAsia="Times New Roman" w:cs="Times New Roman"/>
          <w:lang w:eastAsia="hr-HR"/>
        </w:rPr>
        <w:t xml:space="preserve"> ili alternativnim tvarima </w:t>
      </w:r>
      <w:r w:rsidR="218781A1" w:rsidRPr="001C48F3">
        <w:rPr>
          <w:rFonts w:eastAsia="Times New Roman" w:cs="Times New Roman"/>
          <w:lang w:eastAsia="hr-HR"/>
        </w:rPr>
        <w:t>(</w:t>
      </w:r>
      <w:r w:rsidR="4C108ADA" w:rsidRPr="001C48F3">
        <w:rPr>
          <w:rFonts w:eastAsia="Times New Roman" w:cs="Times New Roman"/>
          <w:lang w:eastAsia="hr-HR"/>
        </w:rPr>
        <w:t>amonijak (NH</w:t>
      </w:r>
      <w:r w:rsidR="4C108ADA" w:rsidRPr="001C48F3">
        <w:rPr>
          <w:rFonts w:eastAsia="Times New Roman" w:cs="Times New Roman"/>
          <w:vertAlign w:val="subscript"/>
          <w:lang w:eastAsia="hr-HR"/>
        </w:rPr>
        <w:t>3</w:t>
      </w:r>
      <w:r w:rsidR="4C108ADA" w:rsidRPr="001C48F3">
        <w:rPr>
          <w:rFonts w:eastAsia="Times New Roman" w:cs="Times New Roman"/>
          <w:lang w:eastAsia="hr-HR"/>
        </w:rPr>
        <w:t>), ugljikov dioksid (CO</w:t>
      </w:r>
      <w:r w:rsidR="4C108ADA" w:rsidRPr="001C48F3">
        <w:rPr>
          <w:rFonts w:eastAsia="Times New Roman" w:cs="Times New Roman"/>
          <w:vertAlign w:val="subscript"/>
          <w:lang w:eastAsia="hr-HR"/>
        </w:rPr>
        <w:t>2</w:t>
      </w:r>
      <w:r w:rsidR="4C108ADA" w:rsidRPr="001C48F3">
        <w:rPr>
          <w:rFonts w:eastAsia="Times New Roman" w:cs="Times New Roman"/>
          <w:lang w:eastAsia="hr-HR"/>
        </w:rPr>
        <w:t>) ili ugljikovodici</w:t>
      </w:r>
      <w:r w:rsidR="6B673CA5" w:rsidRPr="001C48F3">
        <w:rPr>
          <w:rFonts w:eastAsia="Times New Roman" w:cs="Times New Roman"/>
          <w:lang w:eastAsia="hr-HR"/>
        </w:rPr>
        <w:t>)</w:t>
      </w:r>
      <w:r w:rsidR="554DF086" w:rsidRPr="001C48F3">
        <w:rPr>
          <w:rFonts w:eastAsia="Times New Roman" w:cs="Times New Roman"/>
          <w:lang w:eastAsia="hr-HR"/>
        </w:rPr>
        <w:t>,</w:t>
      </w:r>
      <w:r w:rsidRPr="001C48F3">
        <w:rPr>
          <w:rFonts w:eastAsia="Times New Roman" w:cs="Times New Roman"/>
          <w:lang w:eastAsia="hr-HR"/>
        </w:rPr>
        <w:t xml:space="preserve"> dobavljač, operater postrojenja</w:t>
      </w:r>
      <w:r w:rsidR="0CFE032E" w:rsidRPr="001C48F3">
        <w:rPr>
          <w:rFonts w:eastAsia="Times New Roman" w:cs="Times New Roman"/>
          <w:lang w:eastAsia="hr-HR"/>
        </w:rPr>
        <w:t>,</w:t>
      </w:r>
      <w:r w:rsidRPr="001C48F3">
        <w:rPr>
          <w:rFonts w:eastAsia="Times New Roman" w:cs="Times New Roman"/>
          <w:lang w:eastAsia="hr-HR"/>
        </w:rPr>
        <w:t xml:space="preserve"> operator zrakoplova</w:t>
      </w:r>
      <w:r w:rsidR="6B7747BB" w:rsidRPr="001C48F3">
        <w:rPr>
          <w:rFonts w:eastAsia="Times New Roman" w:cs="Times New Roman"/>
          <w:lang w:eastAsia="hr-HR"/>
        </w:rPr>
        <w:t xml:space="preserve"> i</w:t>
      </w:r>
      <w:r w:rsidR="5F78EA03" w:rsidRPr="001C48F3">
        <w:rPr>
          <w:rFonts w:eastAsia="Times New Roman" w:cs="Times New Roman"/>
          <w:lang w:eastAsia="hr-HR"/>
        </w:rPr>
        <w:t xml:space="preserve"> regulirani subje</w:t>
      </w:r>
      <w:r w:rsidR="02069C17" w:rsidRPr="001C48F3">
        <w:rPr>
          <w:rFonts w:eastAsia="Times New Roman" w:cs="Times New Roman"/>
          <w:lang w:eastAsia="hr-HR"/>
        </w:rPr>
        <w:t>k</w:t>
      </w:r>
      <w:r w:rsidR="5F78EA03" w:rsidRPr="001C48F3">
        <w:rPr>
          <w:rFonts w:eastAsia="Times New Roman" w:cs="Times New Roman"/>
          <w:lang w:eastAsia="hr-HR"/>
        </w:rPr>
        <w:t>t</w:t>
      </w:r>
      <w:r w:rsidR="1F67048E" w:rsidRPr="001C48F3">
        <w:rPr>
          <w:rFonts w:eastAsia="Times New Roman" w:cs="Times New Roman"/>
          <w:lang w:eastAsia="hr-HR"/>
        </w:rPr>
        <w:t xml:space="preserve"> </w:t>
      </w:r>
      <w:r w:rsidRPr="001C48F3">
        <w:rPr>
          <w:rFonts w:eastAsia="Times New Roman" w:cs="Times New Roman"/>
          <w:lang w:eastAsia="hr-HR"/>
        </w:rPr>
        <w:t>(u daljnjem tekstu: nadzirana osoba).</w:t>
      </w:r>
    </w:p>
    <w:p w14:paraId="3406ECAE" w14:textId="77777777" w:rsidR="002742F3" w:rsidRPr="001C48F3" w:rsidRDefault="002742F3" w:rsidP="005839F6">
      <w:pPr>
        <w:spacing w:after="0" w:line="240" w:lineRule="auto"/>
        <w:jc w:val="both"/>
        <w:rPr>
          <w:rFonts w:eastAsia="Times New Roman" w:cs="Times New Roman"/>
          <w:szCs w:val="24"/>
          <w:lang w:eastAsia="hr-HR"/>
        </w:rPr>
      </w:pPr>
    </w:p>
    <w:p w14:paraId="55D3D2AE" w14:textId="26FBAF77" w:rsidR="006A78BD" w:rsidRPr="001C48F3" w:rsidRDefault="0EF59A4A" w:rsidP="005839F6">
      <w:pPr>
        <w:pStyle w:val="Naslov5"/>
        <w:spacing w:before="0" w:line="240" w:lineRule="auto"/>
      </w:pPr>
      <w:r w:rsidRPr="001C48F3">
        <w:t>Članak 1</w:t>
      </w:r>
      <w:r w:rsidR="476496D2" w:rsidRPr="001C48F3">
        <w:t>27</w:t>
      </w:r>
      <w:r w:rsidRPr="001C48F3">
        <w:t>.</w:t>
      </w:r>
    </w:p>
    <w:p w14:paraId="20873795" w14:textId="77777777" w:rsidR="005A6231" w:rsidRPr="001C48F3" w:rsidRDefault="005A6231" w:rsidP="005839F6">
      <w:pPr>
        <w:spacing w:after="0" w:line="240" w:lineRule="auto"/>
      </w:pPr>
    </w:p>
    <w:p w14:paraId="3A463C25" w14:textId="11AE9C49"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Ako tijekom inspekcijskog nadzora </w:t>
      </w:r>
      <w:r w:rsidR="00E70BFE" w:rsidRPr="001C48F3">
        <w:rPr>
          <w:rFonts w:eastAsia="Times New Roman" w:cs="Times New Roman"/>
          <w:szCs w:val="24"/>
          <w:lang w:eastAsia="hr-HR"/>
        </w:rPr>
        <w:t>inspektor</w:t>
      </w:r>
      <w:r w:rsidR="00E70BFE" w:rsidRPr="001C48F3">
        <w:rPr>
          <w:rFonts w:eastAsia="Times New Roman" w:cs="Times New Roman"/>
          <w:szCs w:val="24"/>
        </w:rPr>
        <w:t xml:space="preserve"> </w:t>
      </w:r>
      <w:r w:rsidR="0374B2D1" w:rsidRPr="001C48F3">
        <w:rPr>
          <w:rFonts w:eastAsia="Times New Roman" w:cs="Times New Roman"/>
          <w:szCs w:val="24"/>
          <w:lang w:eastAsia="hr-HR"/>
        </w:rPr>
        <w:t xml:space="preserve">zaštite okoliša </w:t>
      </w:r>
      <w:r w:rsidRPr="001C48F3">
        <w:rPr>
          <w:rFonts w:eastAsia="Times New Roman" w:cs="Times New Roman"/>
          <w:szCs w:val="24"/>
          <w:lang w:eastAsia="hr-HR"/>
        </w:rPr>
        <w:t>utvrdi da nema povrede ovoga Zakona i propisa donesenih na temelju ovoga Zakona, i nema opravdanog razloga za daljnje vođenje postupka, a podnositelj prijave zahtijeva izvođenje dokaza, postupak se nadalje vodi po zahtjevu podnositelja prijave.</w:t>
      </w:r>
    </w:p>
    <w:p w14:paraId="72AE4FD8" w14:textId="77777777" w:rsidR="00400D4E" w:rsidRPr="001C48F3" w:rsidRDefault="00400D4E" w:rsidP="005839F6">
      <w:pPr>
        <w:spacing w:after="0" w:line="240" w:lineRule="auto"/>
        <w:jc w:val="both"/>
        <w:rPr>
          <w:rFonts w:eastAsia="Times New Roman" w:cs="Times New Roman"/>
          <w:szCs w:val="24"/>
          <w:lang w:eastAsia="hr-HR"/>
        </w:rPr>
      </w:pPr>
    </w:p>
    <w:p w14:paraId="337E369A" w14:textId="1BE71394"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Troškove daljnjeg vođenja postupka iz stavka 1. ovoga članka u cijelosti snosi podnositelj prijave.</w:t>
      </w:r>
    </w:p>
    <w:p w14:paraId="6263C9C5" w14:textId="77777777" w:rsidR="008B2909" w:rsidRPr="001C48F3" w:rsidRDefault="008B2909" w:rsidP="005839F6">
      <w:pPr>
        <w:spacing w:after="0" w:line="240" w:lineRule="auto"/>
        <w:jc w:val="both"/>
        <w:rPr>
          <w:rFonts w:eastAsia="Times New Roman" w:cs="Times New Roman"/>
          <w:szCs w:val="24"/>
          <w:lang w:eastAsia="hr-HR"/>
        </w:rPr>
      </w:pPr>
    </w:p>
    <w:p w14:paraId="308AC4A5" w14:textId="0628285B" w:rsidR="006A78BD" w:rsidRPr="001C48F3" w:rsidRDefault="0EF59A4A" w:rsidP="005839F6">
      <w:pPr>
        <w:pStyle w:val="Naslov5"/>
        <w:spacing w:before="0" w:line="240" w:lineRule="auto"/>
      </w:pPr>
      <w:r w:rsidRPr="001C48F3">
        <w:t>Članak 1</w:t>
      </w:r>
      <w:r w:rsidR="6286400B" w:rsidRPr="001C48F3">
        <w:t>28</w:t>
      </w:r>
      <w:r w:rsidRPr="001C48F3">
        <w:t>.</w:t>
      </w:r>
    </w:p>
    <w:p w14:paraId="4DA0CCB3" w14:textId="77777777" w:rsidR="005A6231" w:rsidRPr="001C48F3" w:rsidRDefault="005A6231" w:rsidP="005839F6">
      <w:pPr>
        <w:spacing w:after="0" w:line="240" w:lineRule="auto"/>
      </w:pPr>
    </w:p>
    <w:p w14:paraId="79F9A9DC" w14:textId="2F7831F2" w:rsidR="0011655D" w:rsidRPr="001C48F3" w:rsidRDefault="00400D4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11655D" w:rsidRPr="001C48F3">
        <w:rPr>
          <w:rFonts w:eastAsia="Times New Roman" w:cs="Times New Roman"/>
          <w:szCs w:val="24"/>
          <w:lang w:eastAsia="hr-HR"/>
        </w:rPr>
        <w:t xml:space="preserve">1) </w:t>
      </w:r>
      <w:r w:rsidR="00791E79" w:rsidRPr="001C48F3">
        <w:rPr>
          <w:rFonts w:eastAsia="Times New Roman" w:cs="Times New Roman"/>
          <w:szCs w:val="24"/>
          <w:lang w:eastAsia="hr-HR"/>
        </w:rPr>
        <w:t>I</w:t>
      </w:r>
      <w:r w:rsidR="0011655D" w:rsidRPr="001C48F3">
        <w:rPr>
          <w:rFonts w:eastAsia="Times New Roman" w:cs="Times New Roman"/>
          <w:szCs w:val="24"/>
          <w:lang w:eastAsia="hr-HR"/>
        </w:rPr>
        <w:t>znimno od odredbe članka 125. ovoga Zakona, ako se u provedbi inspekcijskog nadzora utvrde nedostaci i/ili nepravilnosti u radu</w:t>
      </w:r>
      <w:r w:rsidR="00435CC7">
        <w:rPr>
          <w:rFonts w:eastAsia="Times New Roman" w:cs="Times New Roman"/>
          <w:szCs w:val="24"/>
          <w:lang w:eastAsia="hr-HR"/>
        </w:rPr>
        <w:t xml:space="preserve"> </w:t>
      </w:r>
      <w:r w:rsidR="00435CC7" w:rsidRPr="00435CC7">
        <w:rPr>
          <w:rFonts w:eastAsia="Times New Roman" w:cs="Times New Roman"/>
          <w:szCs w:val="24"/>
          <w:lang w:eastAsia="hr-HR"/>
        </w:rPr>
        <w:t>za čije je otklanjanje predviđeno donošenje rješenja</w:t>
      </w:r>
      <w:r w:rsidR="0011655D" w:rsidRPr="001C48F3">
        <w:rPr>
          <w:rFonts w:eastAsia="Times New Roman" w:cs="Times New Roman"/>
          <w:szCs w:val="24"/>
          <w:lang w:eastAsia="hr-HR"/>
        </w:rPr>
        <w:t>, inspektor zaštite okoliša ne mora donijeti rješenje već može nadziranoj osobi zapisnički ukazati na nedostatke i/ili nepravilnosti i odrediti rok njihovog otklanjanja.</w:t>
      </w:r>
    </w:p>
    <w:p w14:paraId="3142DB8B" w14:textId="77777777" w:rsidR="00400D4E" w:rsidRPr="001C48F3" w:rsidRDefault="00400D4E" w:rsidP="005839F6">
      <w:pPr>
        <w:spacing w:after="0" w:line="240" w:lineRule="auto"/>
        <w:jc w:val="both"/>
        <w:rPr>
          <w:rFonts w:eastAsia="Times New Roman" w:cs="Times New Roman"/>
          <w:szCs w:val="24"/>
          <w:lang w:eastAsia="hr-HR"/>
        </w:rPr>
      </w:pPr>
    </w:p>
    <w:p w14:paraId="79F64F69" w14:textId="1C9C0F5E" w:rsidR="0011655D" w:rsidRPr="001C48F3" w:rsidRDefault="0011655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Rok za otklanjanje nedostataka i/ili nepravilnosti ne može biti duži od 8 radnih dana.</w:t>
      </w:r>
    </w:p>
    <w:p w14:paraId="2A065055" w14:textId="77777777" w:rsidR="00400D4E" w:rsidRPr="001C48F3" w:rsidRDefault="00400D4E" w:rsidP="005839F6">
      <w:pPr>
        <w:spacing w:after="0" w:line="240" w:lineRule="auto"/>
        <w:jc w:val="both"/>
        <w:rPr>
          <w:rFonts w:eastAsia="Times New Roman" w:cs="Times New Roman"/>
          <w:szCs w:val="24"/>
          <w:lang w:eastAsia="hr-HR"/>
        </w:rPr>
      </w:pPr>
    </w:p>
    <w:p w14:paraId="79515DF6" w14:textId="6C31B842" w:rsidR="0011655D" w:rsidRPr="001C48F3" w:rsidRDefault="0011655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(3) Nadzirana osoba obvezna je pisano obavijestiti inspektora zaštite okoliša o poduzetim mjerama u roku tri </w:t>
      </w:r>
      <w:r w:rsidR="00CA0C13" w:rsidRPr="001C48F3">
        <w:rPr>
          <w:rFonts w:eastAsia="Times New Roman" w:cs="Times New Roman"/>
          <w:szCs w:val="24"/>
          <w:lang w:eastAsia="hr-HR"/>
        </w:rPr>
        <w:t>radna</w:t>
      </w:r>
      <w:r w:rsidRPr="001C48F3">
        <w:rPr>
          <w:rFonts w:eastAsia="Times New Roman" w:cs="Times New Roman"/>
          <w:szCs w:val="24"/>
          <w:lang w:eastAsia="hr-HR"/>
        </w:rPr>
        <w:t xml:space="preserve"> dana od otklanjanja nepravilnosti i/ili nedostataka odnosno od isteka roka iz stavka 2. ovoga članka.</w:t>
      </w:r>
    </w:p>
    <w:p w14:paraId="4E4B75F8" w14:textId="77777777" w:rsidR="00400D4E" w:rsidRPr="001C48F3" w:rsidRDefault="00400D4E" w:rsidP="005839F6">
      <w:pPr>
        <w:spacing w:after="0" w:line="240" w:lineRule="auto"/>
        <w:jc w:val="both"/>
        <w:rPr>
          <w:rFonts w:eastAsia="Times New Roman" w:cs="Times New Roman"/>
          <w:szCs w:val="24"/>
          <w:lang w:eastAsia="hr-HR"/>
        </w:rPr>
      </w:pPr>
    </w:p>
    <w:p w14:paraId="418E9915" w14:textId="77777777" w:rsidR="0011655D" w:rsidRPr="001C48F3" w:rsidRDefault="0011655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lastRenderedPageBreak/>
        <w:t>(4) Ako nadzirana osoba ne otkloni nedostatke ili nepravilnosti u zadanom roku, inspektor zaštite okoliša rješenjem naređuje otklanjanje nepravilnosti i/ili nedostataka.</w:t>
      </w:r>
    </w:p>
    <w:p w14:paraId="4EFEEFD4" w14:textId="77777777" w:rsidR="008C70E6" w:rsidRPr="001C48F3" w:rsidRDefault="008C70E6" w:rsidP="005839F6">
      <w:pPr>
        <w:spacing w:after="0" w:line="240" w:lineRule="auto"/>
        <w:jc w:val="both"/>
        <w:rPr>
          <w:rFonts w:eastAsia="Times New Roman" w:cs="Times New Roman"/>
          <w:szCs w:val="24"/>
          <w:lang w:eastAsia="hr-HR"/>
        </w:rPr>
      </w:pPr>
    </w:p>
    <w:p w14:paraId="02546971" w14:textId="79D6F1DE" w:rsidR="006A78BD" w:rsidRPr="001C48F3" w:rsidRDefault="0EF59A4A" w:rsidP="005839F6">
      <w:pPr>
        <w:pStyle w:val="Naslov5"/>
        <w:spacing w:before="0" w:line="240" w:lineRule="auto"/>
      </w:pPr>
      <w:r w:rsidRPr="001C48F3">
        <w:t>Članak 1</w:t>
      </w:r>
      <w:r w:rsidR="3857F947" w:rsidRPr="001C48F3">
        <w:t>29</w:t>
      </w:r>
      <w:r w:rsidRPr="001C48F3">
        <w:t>.</w:t>
      </w:r>
    </w:p>
    <w:p w14:paraId="4609C1F7" w14:textId="77777777" w:rsidR="005A6231" w:rsidRPr="001C48F3" w:rsidRDefault="005A6231" w:rsidP="005839F6">
      <w:pPr>
        <w:spacing w:after="0" w:line="240" w:lineRule="auto"/>
      </w:pPr>
    </w:p>
    <w:p w14:paraId="31F32833" w14:textId="78BA51F4" w:rsidR="0011655D" w:rsidRPr="001C48F3" w:rsidRDefault="0011655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w:t>
      </w:r>
      <w:r w:rsidR="00F50BDE" w:rsidRPr="001C48F3">
        <w:rPr>
          <w:rFonts w:eastAsia="Times New Roman" w:cs="Times New Roman"/>
          <w:szCs w:val="24"/>
          <w:lang w:eastAsia="hr-HR"/>
        </w:rPr>
        <w:t>I</w:t>
      </w:r>
      <w:r w:rsidRPr="001C48F3">
        <w:rPr>
          <w:rFonts w:eastAsia="Times New Roman" w:cs="Times New Roman"/>
          <w:szCs w:val="24"/>
          <w:lang w:eastAsia="hr-HR"/>
        </w:rPr>
        <w:t>nspektor zaštite okoliša će nadziranoj osobi rješenjem narediti otklanjanje nedostataka i/ili nepravilnosti u primjerenom roku ako utvrdi da:</w:t>
      </w:r>
    </w:p>
    <w:p w14:paraId="68F05475" w14:textId="77777777" w:rsidR="00840359" w:rsidRPr="001C48F3" w:rsidRDefault="00840359" w:rsidP="005839F6">
      <w:pPr>
        <w:spacing w:after="0" w:line="240" w:lineRule="auto"/>
        <w:jc w:val="both"/>
        <w:rPr>
          <w:rFonts w:eastAsia="Times New Roman" w:cs="Times New Roman"/>
          <w:szCs w:val="24"/>
          <w:lang w:eastAsia="hr-HR"/>
        </w:rPr>
      </w:pPr>
    </w:p>
    <w:p w14:paraId="5859F79B" w14:textId="4C5F96C5" w:rsidR="0011655D" w:rsidRPr="001C48F3" w:rsidRDefault="0011655D" w:rsidP="00B118B3">
      <w:pPr>
        <w:spacing w:after="0" w:line="240" w:lineRule="auto"/>
        <w:jc w:val="both"/>
        <w:rPr>
          <w:rFonts w:eastAsia="Times New Roman" w:cs="Times New Roman"/>
          <w:lang w:eastAsia="hr-HR"/>
        </w:rPr>
      </w:pPr>
      <w:r w:rsidRPr="001C48F3">
        <w:rPr>
          <w:rFonts w:eastAsia="Times New Roman" w:cs="Times New Roman"/>
          <w:lang w:eastAsia="hr-HR"/>
        </w:rPr>
        <w:t>1. ne vodi i ne izrađuje propisane očevidnike, izvješća, obrasce i podatke odnosno ne donosi propisane planove i programe</w:t>
      </w:r>
    </w:p>
    <w:p w14:paraId="0A27E846" w14:textId="77777777" w:rsidR="00840359" w:rsidRPr="001C48F3" w:rsidRDefault="00840359" w:rsidP="00B118B3">
      <w:pPr>
        <w:spacing w:after="0" w:line="240" w:lineRule="auto"/>
        <w:jc w:val="both"/>
        <w:rPr>
          <w:rFonts w:eastAsia="Times New Roman" w:cs="Times New Roman"/>
          <w:lang w:eastAsia="hr-HR"/>
        </w:rPr>
      </w:pPr>
    </w:p>
    <w:p w14:paraId="0E7CCF4D" w14:textId="7AD504FA" w:rsidR="0011655D" w:rsidRPr="001C48F3" w:rsidRDefault="0011655D"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izvješća, obrasce i podatke nije dostavila Ministarstvu </w:t>
      </w:r>
      <w:r w:rsidR="00393AAE" w:rsidRPr="00393AAE">
        <w:rPr>
          <w:rFonts w:eastAsia="Times New Roman" w:cs="Times New Roman"/>
          <w:lang w:eastAsia="hr-HR"/>
        </w:rPr>
        <w:t xml:space="preserve">i drugim nadležnim tijelima </w:t>
      </w:r>
      <w:r w:rsidRPr="001C48F3">
        <w:rPr>
          <w:rFonts w:eastAsia="Times New Roman" w:cs="Times New Roman"/>
          <w:lang w:eastAsia="hr-HR"/>
        </w:rPr>
        <w:t xml:space="preserve">u propisanim rokovima </w:t>
      </w:r>
    </w:p>
    <w:p w14:paraId="4525784B" w14:textId="77777777" w:rsidR="00840359" w:rsidRPr="001C48F3" w:rsidRDefault="00840359" w:rsidP="00B118B3">
      <w:pPr>
        <w:spacing w:after="0" w:line="240" w:lineRule="auto"/>
        <w:jc w:val="both"/>
        <w:rPr>
          <w:rFonts w:eastAsia="Times New Roman" w:cs="Times New Roman"/>
          <w:lang w:eastAsia="hr-HR"/>
        </w:rPr>
      </w:pPr>
    </w:p>
    <w:p w14:paraId="65297637" w14:textId="63178DCD" w:rsidR="0011655D" w:rsidRPr="001C48F3" w:rsidRDefault="0011655D" w:rsidP="00B118B3">
      <w:pPr>
        <w:spacing w:after="0" w:line="240" w:lineRule="auto"/>
        <w:jc w:val="both"/>
        <w:rPr>
          <w:rFonts w:eastAsia="Times New Roman" w:cs="Times New Roman"/>
          <w:lang w:eastAsia="hr-HR"/>
        </w:rPr>
      </w:pPr>
      <w:r w:rsidRPr="001C48F3">
        <w:rPr>
          <w:rFonts w:eastAsia="Times New Roman" w:cs="Times New Roman"/>
          <w:lang w:eastAsia="hr-HR"/>
        </w:rPr>
        <w:t>3. nije podnijela zahtjev za otvaranje računa u Registru Unije</w:t>
      </w:r>
    </w:p>
    <w:p w14:paraId="19A7D97A" w14:textId="77777777" w:rsidR="00840359" w:rsidRPr="001C48F3" w:rsidRDefault="00840359" w:rsidP="00B118B3">
      <w:pPr>
        <w:spacing w:after="0" w:line="240" w:lineRule="auto"/>
        <w:jc w:val="both"/>
        <w:rPr>
          <w:rFonts w:eastAsia="Times New Roman" w:cs="Times New Roman"/>
          <w:lang w:eastAsia="hr-HR"/>
        </w:rPr>
      </w:pPr>
    </w:p>
    <w:p w14:paraId="02A9137F" w14:textId="071D1062" w:rsidR="0011655D" w:rsidRPr="001C48F3" w:rsidRDefault="0011655D" w:rsidP="00B118B3">
      <w:pPr>
        <w:spacing w:after="0" w:line="240" w:lineRule="auto"/>
        <w:jc w:val="both"/>
        <w:rPr>
          <w:rFonts w:eastAsia="Times New Roman" w:cs="Times New Roman"/>
          <w:lang w:eastAsia="hr-HR"/>
        </w:rPr>
      </w:pPr>
      <w:r w:rsidRPr="001C48F3">
        <w:rPr>
          <w:rFonts w:eastAsia="Times New Roman" w:cs="Times New Roman"/>
          <w:lang w:eastAsia="hr-HR"/>
        </w:rPr>
        <w:t>4. nije dostavila podatke o nepokretnoj opremi koja sadržava tri kilogram</w:t>
      </w:r>
      <w:r w:rsidR="00E74C05" w:rsidRPr="001C48F3">
        <w:rPr>
          <w:rFonts w:eastAsia="Times New Roman" w:cs="Times New Roman"/>
          <w:lang w:eastAsia="hr-HR"/>
        </w:rPr>
        <w:t>a</w:t>
      </w:r>
      <w:r w:rsidRPr="001C48F3">
        <w:rPr>
          <w:rFonts w:eastAsia="Times New Roman" w:cs="Times New Roman"/>
          <w:lang w:eastAsia="hr-HR"/>
        </w:rPr>
        <w:t xml:space="preserve"> ili više tvari </w:t>
      </w:r>
      <w:r w:rsidR="4001B014" w:rsidRPr="001C48F3">
        <w:rPr>
          <w:rFonts w:eastAsia="Times New Roman" w:cs="Times New Roman"/>
          <w:lang w:eastAsia="hr-HR"/>
        </w:rPr>
        <w:t>koje oštećuju ozonski sloj</w:t>
      </w:r>
      <w:r w:rsidRPr="001C48F3">
        <w:rPr>
          <w:rFonts w:eastAsia="Times New Roman" w:cs="Times New Roman"/>
          <w:lang w:eastAsia="hr-HR"/>
        </w:rPr>
        <w:t xml:space="preserve"> ili pet tona CO</w:t>
      </w:r>
      <w:r w:rsidRPr="001C48F3">
        <w:rPr>
          <w:rFonts w:eastAsia="Times New Roman" w:cs="Times New Roman"/>
          <w:vertAlign w:val="subscript"/>
          <w:lang w:eastAsia="hr-HR"/>
        </w:rPr>
        <w:t>2</w:t>
      </w:r>
      <w:r w:rsidRPr="001C48F3">
        <w:rPr>
          <w:rFonts w:eastAsia="Times New Roman" w:cs="Times New Roman"/>
          <w:lang w:eastAsia="hr-HR"/>
        </w:rPr>
        <w:t xml:space="preserve"> ekvivalenta ili više fluoriranih stakleničkih plinova</w:t>
      </w:r>
    </w:p>
    <w:p w14:paraId="0A27E0F1" w14:textId="77777777" w:rsidR="00840359" w:rsidRPr="001C48F3" w:rsidRDefault="00840359" w:rsidP="00B118B3">
      <w:pPr>
        <w:spacing w:after="0" w:line="240" w:lineRule="auto"/>
        <w:jc w:val="both"/>
        <w:rPr>
          <w:rFonts w:eastAsia="Times New Roman" w:cs="Times New Roman"/>
          <w:lang w:eastAsia="hr-HR"/>
        </w:rPr>
      </w:pPr>
    </w:p>
    <w:p w14:paraId="2B5D97C0" w14:textId="39B8357D" w:rsidR="0011655D" w:rsidRPr="001C48F3" w:rsidRDefault="0011655D" w:rsidP="00B118B3">
      <w:pPr>
        <w:spacing w:after="0" w:line="240" w:lineRule="auto"/>
        <w:jc w:val="both"/>
        <w:rPr>
          <w:rFonts w:eastAsia="Times New Roman" w:cs="Times New Roman"/>
          <w:lang w:eastAsia="hr-HR"/>
        </w:rPr>
      </w:pPr>
      <w:r w:rsidRPr="001C48F3">
        <w:rPr>
          <w:rFonts w:eastAsia="Times New Roman" w:cs="Times New Roman"/>
          <w:lang w:eastAsia="hr-HR"/>
        </w:rPr>
        <w:t>5. vlasnik i/ili korisnik uređaja koji sadržavaju tvari koje oštećuju ozonski sloj ili fluorirane stakleničke plinove s tim tvarima i uređajima ne postupa na propisani način.</w:t>
      </w:r>
    </w:p>
    <w:p w14:paraId="6AE8BFD8" w14:textId="77777777" w:rsidR="00840359" w:rsidRPr="001C48F3" w:rsidRDefault="00840359" w:rsidP="005839F6">
      <w:pPr>
        <w:spacing w:after="0" w:line="240" w:lineRule="auto"/>
        <w:jc w:val="both"/>
        <w:rPr>
          <w:rFonts w:eastAsia="Times New Roman" w:cs="Times New Roman"/>
          <w:szCs w:val="24"/>
          <w:lang w:eastAsia="hr-HR"/>
        </w:rPr>
      </w:pPr>
    </w:p>
    <w:p w14:paraId="40936576" w14:textId="1EE6E472" w:rsidR="0011655D" w:rsidRPr="001C48F3" w:rsidRDefault="0011655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w:t>
      </w:r>
      <w:r w:rsidR="00F427DF" w:rsidRPr="001C48F3">
        <w:rPr>
          <w:rFonts w:eastAsia="Times New Roman" w:cs="Times New Roman"/>
          <w:szCs w:val="24"/>
          <w:lang w:eastAsia="hr-HR"/>
        </w:rPr>
        <w:t>I</w:t>
      </w:r>
      <w:r w:rsidRPr="001C48F3">
        <w:rPr>
          <w:rFonts w:eastAsia="Times New Roman" w:cs="Times New Roman"/>
          <w:szCs w:val="24"/>
          <w:lang w:eastAsia="hr-HR"/>
        </w:rPr>
        <w:t xml:space="preserve">nspektor zaštite okoliša će nadziranoj osobi rješenjem narediti otklanjanje nedostataka i/ili nepravilnosti ako utvrdi da dokumente iz stavka </w:t>
      </w:r>
      <w:r w:rsidR="004F41DB" w:rsidRPr="001C48F3">
        <w:rPr>
          <w:rFonts w:eastAsia="Times New Roman" w:cs="Times New Roman"/>
          <w:szCs w:val="24"/>
          <w:lang w:eastAsia="hr-HR"/>
        </w:rPr>
        <w:t>1</w:t>
      </w:r>
      <w:r w:rsidRPr="001C48F3">
        <w:rPr>
          <w:rFonts w:eastAsia="Times New Roman" w:cs="Times New Roman"/>
          <w:szCs w:val="24"/>
          <w:lang w:eastAsia="hr-HR"/>
        </w:rPr>
        <w:t>. točaka 1. i 4. ovoga članka ne vodi i ne izrađuje na propisani način.</w:t>
      </w:r>
    </w:p>
    <w:p w14:paraId="358707AD" w14:textId="77777777" w:rsidR="00840359" w:rsidRPr="001C48F3" w:rsidRDefault="00840359" w:rsidP="005839F6">
      <w:pPr>
        <w:spacing w:after="0" w:line="240" w:lineRule="auto"/>
        <w:jc w:val="both"/>
        <w:rPr>
          <w:rFonts w:eastAsia="Times New Roman" w:cs="Times New Roman"/>
          <w:szCs w:val="24"/>
          <w:lang w:eastAsia="hr-HR"/>
        </w:rPr>
      </w:pPr>
    </w:p>
    <w:p w14:paraId="71A83FFF" w14:textId="010A45F7" w:rsidR="0011655D" w:rsidRPr="001C48F3" w:rsidRDefault="0011655D"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00594461" w:rsidRPr="001C48F3">
        <w:rPr>
          <w:rFonts w:eastAsia="Times New Roman" w:cs="Times New Roman"/>
          <w:lang w:eastAsia="hr-HR"/>
        </w:rPr>
        <w:t>I</w:t>
      </w:r>
      <w:r w:rsidRPr="001C48F3">
        <w:rPr>
          <w:rFonts w:eastAsia="Times New Roman" w:cs="Times New Roman"/>
          <w:lang w:eastAsia="hr-HR"/>
        </w:rPr>
        <w:t>nspektor zaštite okoliša će nadziranoj osobi rješenjem narediti otklanjanje nedostataka i/ili nepravilnosti u postupanju ako utvrdi da nadzirana osoba ne radi u skladu s provedbenim propisima donesenim na temelju ovoga Zakona i uredbama Europske unije iz članka 2. stavaka 2. ovoga Zakona, u dijelu svoje nadležnosti.</w:t>
      </w:r>
    </w:p>
    <w:p w14:paraId="076E6B66" w14:textId="77777777" w:rsidR="00840359" w:rsidRPr="001C48F3" w:rsidRDefault="00840359" w:rsidP="005839F6">
      <w:pPr>
        <w:spacing w:after="0" w:line="240" w:lineRule="auto"/>
        <w:jc w:val="both"/>
        <w:rPr>
          <w:rFonts w:eastAsia="Times New Roman" w:cs="Times New Roman"/>
          <w:szCs w:val="24"/>
          <w:lang w:eastAsia="hr-HR"/>
        </w:rPr>
      </w:pPr>
    </w:p>
    <w:p w14:paraId="35FEA107" w14:textId="4F92D747" w:rsidR="006A78BD" w:rsidRPr="001C48F3" w:rsidRDefault="0EF59A4A" w:rsidP="005839F6">
      <w:pPr>
        <w:pStyle w:val="Naslov5"/>
        <w:spacing w:before="0" w:line="240" w:lineRule="auto"/>
      </w:pPr>
      <w:r w:rsidRPr="001C48F3">
        <w:t>Članak 1</w:t>
      </w:r>
      <w:r w:rsidR="7A80A5BE" w:rsidRPr="001C48F3">
        <w:t>30</w:t>
      </w:r>
      <w:r w:rsidRPr="001C48F3">
        <w:t>.</w:t>
      </w:r>
    </w:p>
    <w:p w14:paraId="05CAD92E" w14:textId="77777777" w:rsidR="00F323DD" w:rsidRPr="001C48F3" w:rsidRDefault="00F323DD" w:rsidP="005839F6">
      <w:pPr>
        <w:spacing w:after="0" w:line="240" w:lineRule="auto"/>
      </w:pPr>
    </w:p>
    <w:p w14:paraId="009AE992" w14:textId="1594756D" w:rsidR="00B22CBC" w:rsidRPr="001C48F3" w:rsidRDefault="00002885" w:rsidP="00002885">
      <w:pPr>
        <w:pStyle w:val="Odlomakpopisa"/>
        <w:spacing w:after="0" w:line="240" w:lineRule="auto"/>
        <w:ind w:left="0"/>
        <w:contextualSpacing w:val="0"/>
        <w:jc w:val="both"/>
      </w:pPr>
      <w:r>
        <w:t xml:space="preserve">(1) </w:t>
      </w:r>
      <w:r w:rsidR="00B22CBC" w:rsidRPr="001C48F3">
        <w:t>Inspektor zaštite okoliša će nadziranoj osobi rješenjem narediti zabranu obavljanja radnji u proizvodnom postupku i/ili zabranu uporabe postrojenja i uređaja kojima se obavljaju djelatnosti kojima se ispuštaju staklenički plinovi:</w:t>
      </w:r>
    </w:p>
    <w:p w14:paraId="0A354580" w14:textId="77777777" w:rsidR="008E1D00" w:rsidRPr="001C48F3" w:rsidRDefault="008E1D00" w:rsidP="005839F6">
      <w:pPr>
        <w:pStyle w:val="Odlomakpopisa"/>
        <w:spacing w:after="0" w:line="240" w:lineRule="auto"/>
        <w:contextualSpacing w:val="0"/>
        <w:jc w:val="both"/>
      </w:pPr>
    </w:p>
    <w:p w14:paraId="51FF298E" w14:textId="0815EB76" w:rsidR="00B22CBC" w:rsidRPr="001C48F3" w:rsidRDefault="00002885" w:rsidP="00002885">
      <w:pPr>
        <w:pStyle w:val="Odlomakpopisa"/>
        <w:spacing w:after="0" w:line="240" w:lineRule="auto"/>
        <w:ind w:left="0"/>
        <w:contextualSpacing w:val="0"/>
        <w:jc w:val="both"/>
      </w:pPr>
      <w:r>
        <w:t xml:space="preserve">1. </w:t>
      </w:r>
      <w:r w:rsidR="00B22CBC" w:rsidRPr="001C48F3">
        <w:t>ako nema dozvolu za emisije stakleničkih plinova Ministarstva, do ishođenja dozvole</w:t>
      </w:r>
    </w:p>
    <w:p w14:paraId="33B1FA28" w14:textId="77777777" w:rsidR="008E1D00" w:rsidRPr="001C48F3" w:rsidRDefault="008E1D00" w:rsidP="00B118B3">
      <w:pPr>
        <w:pStyle w:val="Odlomakpopisa"/>
        <w:spacing w:after="0" w:line="240" w:lineRule="auto"/>
        <w:ind w:left="0"/>
        <w:contextualSpacing w:val="0"/>
        <w:jc w:val="both"/>
      </w:pPr>
    </w:p>
    <w:p w14:paraId="44EA0A2C" w14:textId="77777777" w:rsidR="00B22CBC" w:rsidRPr="001C48F3" w:rsidRDefault="00B22CBC" w:rsidP="00B118B3">
      <w:pPr>
        <w:spacing w:after="0" w:line="240" w:lineRule="auto"/>
        <w:jc w:val="both"/>
      </w:pPr>
      <w:r w:rsidRPr="001C48F3">
        <w:t>2. ako ne ispunjava uvjete na osnovi kojih je ishodila dozvolu Ministarstva, do ispunjavanja uvjeta.</w:t>
      </w:r>
    </w:p>
    <w:p w14:paraId="02618E1F" w14:textId="77777777" w:rsidR="00D01A81" w:rsidRPr="001C48F3" w:rsidRDefault="00D01A81" w:rsidP="005839F6">
      <w:pPr>
        <w:spacing w:after="0" w:line="240" w:lineRule="auto"/>
        <w:ind w:left="426"/>
        <w:jc w:val="both"/>
      </w:pPr>
    </w:p>
    <w:p w14:paraId="61951A44" w14:textId="3250ABC8" w:rsidR="00B22CBC" w:rsidRPr="001C48F3" w:rsidRDefault="00002885" w:rsidP="00002885">
      <w:pPr>
        <w:pStyle w:val="Odlomakpopisa"/>
        <w:spacing w:after="0" w:line="240" w:lineRule="auto"/>
        <w:ind w:left="0"/>
        <w:contextualSpacing w:val="0"/>
        <w:jc w:val="both"/>
      </w:pPr>
      <w:r>
        <w:t xml:space="preserve">(2) </w:t>
      </w:r>
      <w:r w:rsidR="00B22CBC" w:rsidRPr="001C48F3">
        <w:t>Inspektor zaštite okoliša će nadziranoj osobi rješenjem narediti usklađenje s dozvolom za ispuštanje stakleničkih plinova u primjerenom roku ako ustanovi da nadzirana osoba ne radi u skladu s dozvolom.</w:t>
      </w:r>
    </w:p>
    <w:p w14:paraId="7DDDAC65" w14:textId="77777777" w:rsidR="00126B42" w:rsidRPr="001C48F3" w:rsidRDefault="00126B42" w:rsidP="005839F6">
      <w:pPr>
        <w:pStyle w:val="Odlomakpopisa"/>
        <w:spacing w:after="0" w:line="240" w:lineRule="auto"/>
        <w:ind w:left="0"/>
        <w:contextualSpacing w:val="0"/>
        <w:jc w:val="both"/>
      </w:pPr>
    </w:p>
    <w:p w14:paraId="166D2A4A" w14:textId="0AFF466A" w:rsidR="00126B42" w:rsidRPr="001C48F3" w:rsidRDefault="00002885" w:rsidP="00002885">
      <w:pPr>
        <w:pStyle w:val="Odlomakpopisa"/>
        <w:spacing w:after="0" w:line="240" w:lineRule="auto"/>
        <w:ind w:left="0"/>
        <w:contextualSpacing w:val="0"/>
        <w:jc w:val="both"/>
        <w:rPr>
          <w:rFonts w:eastAsia="Times New Roman" w:cs="Times New Roman"/>
          <w:szCs w:val="24"/>
          <w:lang w:eastAsia="hr-HR"/>
        </w:rPr>
      </w:pPr>
      <w:r>
        <w:rPr>
          <w:rFonts w:eastAsia="Times New Roman" w:cs="Times New Roman"/>
          <w:szCs w:val="24"/>
          <w:lang w:eastAsia="hr-HR"/>
        </w:rPr>
        <w:t xml:space="preserve">(3) </w:t>
      </w:r>
      <w:r w:rsidR="00126B42" w:rsidRPr="001C48F3">
        <w:rPr>
          <w:rFonts w:eastAsia="Times New Roman" w:cs="Times New Roman"/>
          <w:szCs w:val="24"/>
          <w:lang w:eastAsia="hr-HR"/>
        </w:rPr>
        <w:t>Ako nadzirana osoba ne postupi po rješenju iz stavka 2. ovoga članka, inspektor zaštite okoliša će predložiti Ministarstvu ukidanje dozvole.</w:t>
      </w:r>
    </w:p>
    <w:p w14:paraId="375ABA41" w14:textId="391E5318" w:rsidR="00171505" w:rsidRDefault="00171505" w:rsidP="005839F6">
      <w:pPr>
        <w:pStyle w:val="Odlomakpopisa"/>
        <w:spacing w:after="0" w:line="240" w:lineRule="auto"/>
        <w:contextualSpacing w:val="0"/>
        <w:jc w:val="both"/>
      </w:pPr>
    </w:p>
    <w:p w14:paraId="1779451A" w14:textId="433DD315" w:rsidR="003D3DB9" w:rsidRDefault="003D3DB9" w:rsidP="005839F6">
      <w:pPr>
        <w:pStyle w:val="Naslov5"/>
        <w:spacing w:before="0" w:line="240" w:lineRule="auto"/>
      </w:pPr>
      <w:r w:rsidRPr="001C48F3">
        <w:lastRenderedPageBreak/>
        <w:t>Članak 131.</w:t>
      </w:r>
    </w:p>
    <w:p w14:paraId="35D7AABD" w14:textId="77777777" w:rsidR="00F442C1" w:rsidRPr="00F442C1" w:rsidRDefault="00F442C1" w:rsidP="00EE28ED">
      <w:pPr>
        <w:spacing w:after="0" w:line="240" w:lineRule="auto"/>
      </w:pPr>
    </w:p>
    <w:p w14:paraId="43F1E5C2" w14:textId="6D694727" w:rsidR="00B552D3" w:rsidRPr="001C48F3" w:rsidRDefault="00126B42"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B552D3" w:rsidRPr="001C48F3">
        <w:rPr>
          <w:rFonts w:eastAsia="Times New Roman" w:cs="Times New Roman"/>
          <w:szCs w:val="24"/>
          <w:lang w:eastAsia="hr-HR"/>
        </w:rPr>
        <w:t>1</w:t>
      </w:r>
      <w:r w:rsidRPr="001C48F3">
        <w:rPr>
          <w:rFonts w:eastAsia="Times New Roman" w:cs="Times New Roman"/>
          <w:szCs w:val="24"/>
          <w:lang w:eastAsia="hr-HR"/>
        </w:rPr>
        <w:t>)</w:t>
      </w:r>
      <w:r w:rsidR="00B552D3" w:rsidRPr="001C48F3">
        <w:rPr>
          <w:rFonts w:eastAsia="Times New Roman" w:cs="Times New Roman"/>
          <w:szCs w:val="24"/>
          <w:lang w:eastAsia="hr-HR"/>
        </w:rPr>
        <w:t xml:space="preserve"> </w:t>
      </w:r>
      <w:r w:rsidR="004064F9" w:rsidRPr="001C48F3">
        <w:rPr>
          <w:rFonts w:eastAsia="Times New Roman" w:cs="Times New Roman"/>
          <w:szCs w:val="24"/>
          <w:lang w:eastAsia="hr-HR"/>
        </w:rPr>
        <w:t>I</w:t>
      </w:r>
      <w:r w:rsidR="00B552D3" w:rsidRPr="001C48F3">
        <w:rPr>
          <w:rFonts w:eastAsia="Times New Roman" w:cs="Times New Roman"/>
          <w:szCs w:val="24"/>
          <w:lang w:eastAsia="hr-HR"/>
        </w:rPr>
        <w:t xml:space="preserve">nspektor zaštite okoliša će nadziranoj osobi rješenjem zabraniti obavljanje djelatnosti prikupljanja, provjere propuštanja, ugradnje, održavanja ili servisiranja rashladnih i klimatizacijskih uređaja i opreme, servisiranja klimatizacijskih uređaja u motornim vozilima, dizalica topline i protupožarnih sustava i aparata za gašenje požara i električnih rasklopnih uređaja koji sadržavaju tvari koje </w:t>
      </w:r>
      <w:r w:rsidR="0072272A" w:rsidRPr="001C48F3">
        <w:rPr>
          <w:rFonts w:eastAsia="Times New Roman" w:cs="Times New Roman"/>
          <w:szCs w:val="24"/>
          <w:lang w:eastAsia="hr-HR"/>
        </w:rPr>
        <w:t>oštećuju</w:t>
      </w:r>
      <w:r w:rsidR="00B552D3" w:rsidRPr="001C48F3">
        <w:rPr>
          <w:rFonts w:eastAsia="Times New Roman" w:cs="Times New Roman"/>
          <w:szCs w:val="24"/>
          <w:lang w:eastAsia="hr-HR"/>
        </w:rPr>
        <w:t xml:space="preserve"> ozonski sloj ili fluorirane stakleničke plinove ili o njima ovise:</w:t>
      </w:r>
    </w:p>
    <w:p w14:paraId="4A6E36CD" w14:textId="77777777" w:rsidR="00FD5F51" w:rsidRPr="001C48F3" w:rsidRDefault="00FD5F51" w:rsidP="005839F6">
      <w:pPr>
        <w:spacing w:after="0" w:line="240" w:lineRule="auto"/>
        <w:jc w:val="both"/>
        <w:rPr>
          <w:rFonts w:eastAsia="Times New Roman" w:cs="Times New Roman"/>
          <w:szCs w:val="24"/>
          <w:lang w:eastAsia="hr-HR"/>
        </w:rPr>
      </w:pPr>
    </w:p>
    <w:p w14:paraId="32082D94" w14:textId="5930ECE1" w:rsidR="00B552D3" w:rsidRPr="001C48F3" w:rsidRDefault="00B552D3" w:rsidP="00B118B3">
      <w:pPr>
        <w:spacing w:after="0" w:line="240" w:lineRule="auto"/>
        <w:jc w:val="both"/>
        <w:rPr>
          <w:rFonts w:eastAsia="Times New Roman" w:cs="Times New Roman"/>
          <w:lang w:eastAsia="hr-HR"/>
        </w:rPr>
      </w:pPr>
      <w:r w:rsidRPr="001C48F3">
        <w:rPr>
          <w:rFonts w:eastAsia="Times New Roman" w:cs="Times New Roman"/>
          <w:lang w:eastAsia="hr-HR"/>
        </w:rPr>
        <w:t>1. ako nema dozvolu Ministarstva, do ishođenja dozvole</w:t>
      </w:r>
    </w:p>
    <w:p w14:paraId="44FC6794" w14:textId="77777777" w:rsidR="00FD5F51" w:rsidRPr="001C48F3" w:rsidRDefault="00FD5F51" w:rsidP="00B118B3">
      <w:pPr>
        <w:spacing w:after="0" w:line="240" w:lineRule="auto"/>
        <w:jc w:val="both"/>
        <w:rPr>
          <w:rFonts w:eastAsia="Times New Roman" w:cs="Times New Roman"/>
          <w:lang w:eastAsia="hr-HR"/>
        </w:rPr>
      </w:pPr>
    </w:p>
    <w:p w14:paraId="7EC94208" w14:textId="0423BDB8" w:rsidR="00B552D3" w:rsidRPr="001C48F3" w:rsidRDefault="00B552D3" w:rsidP="00B118B3">
      <w:pPr>
        <w:spacing w:after="0" w:line="240" w:lineRule="auto"/>
        <w:jc w:val="both"/>
        <w:rPr>
          <w:rFonts w:eastAsia="Times New Roman" w:cs="Times New Roman"/>
          <w:lang w:eastAsia="hr-HR"/>
        </w:rPr>
      </w:pPr>
      <w:r w:rsidRPr="001C48F3">
        <w:rPr>
          <w:rFonts w:eastAsia="Times New Roman" w:cs="Times New Roman"/>
          <w:lang w:eastAsia="hr-HR"/>
        </w:rPr>
        <w:t>2. ako ne ispunjava uvjete na osnovi kojih je dobila dozvolu tijela državne uprave nadležnog za klimatske promjene, do ispunjavanja uvjeta.</w:t>
      </w:r>
    </w:p>
    <w:p w14:paraId="6A31F65C" w14:textId="77777777" w:rsidR="00FD5F51" w:rsidRPr="001C48F3" w:rsidRDefault="00FD5F51" w:rsidP="00B118B3">
      <w:pPr>
        <w:spacing w:after="0" w:line="240" w:lineRule="auto"/>
        <w:jc w:val="both"/>
        <w:rPr>
          <w:rFonts w:eastAsia="Times New Roman" w:cs="Times New Roman"/>
          <w:szCs w:val="24"/>
          <w:lang w:eastAsia="hr-HR"/>
        </w:rPr>
      </w:pPr>
    </w:p>
    <w:p w14:paraId="09F720C0" w14:textId="08B5461B" w:rsidR="00B552D3" w:rsidRPr="001C48F3" w:rsidRDefault="00B552D3" w:rsidP="005839F6">
      <w:pPr>
        <w:spacing w:after="0" w:line="240" w:lineRule="auto"/>
        <w:jc w:val="both"/>
        <w:rPr>
          <w:rFonts w:eastAsia="Times New Roman" w:cs="Times New Roman"/>
          <w:lang w:eastAsia="hr-HR"/>
        </w:rPr>
      </w:pPr>
      <w:r w:rsidRPr="001C48F3">
        <w:rPr>
          <w:rFonts w:eastAsia="Times New Roman" w:cs="Times New Roman"/>
          <w:lang w:eastAsia="hr-HR"/>
        </w:rPr>
        <w:t>(2) Inspektor zaštite okoliša će nadziranoj osobi koja posjeduje dozvolu za obavljanje djelatnosti prikupljanja, provjere propuštanja, ugradnje, održavanja ili servisiranja rashladnih i klimatizacijskih uređaja i opreme, servisiranja klimatizacijskih uređaja u motornim vozilima, dizalica topline i protupožarnih sustava i aparata za gašenje požara i električnih rasklopnih uređaja koji sadržavaju tvari koje onečišćuju ozonski sloj ili fluorirane stakleničke plinove ili o njima ovise, rješenjem narediti otklanjanje nepravilnosti ili nedostataka u određenom roku ako sa tvarima koje onečišćuju ozonski sloj ili fluorirane stakleničke plinove ne postupa na propisani način.</w:t>
      </w:r>
    </w:p>
    <w:p w14:paraId="539E5C9F" w14:textId="77777777" w:rsidR="00FD5F51" w:rsidRPr="001C48F3" w:rsidRDefault="00FD5F51" w:rsidP="005839F6">
      <w:pPr>
        <w:spacing w:after="0" w:line="240" w:lineRule="auto"/>
        <w:jc w:val="both"/>
        <w:rPr>
          <w:rFonts w:eastAsia="Times New Roman" w:cs="Times New Roman"/>
          <w:szCs w:val="24"/>
          <w:lang w:eastAsia="hr-HR"/>
        </w:rPr>
      </w:pPr>
    </w:p>
    <w:p w14:paraId="68B01255" w14:textId="68C23432" w:rsidR="00B552D3" w:rsidRPr="001C48F3" w:rsidRDefault="00B552D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Ako nadzirana osoba ne postupi po rješenju iz stavka 2.</w:t>
      </w:r>
      <w:r w:rsidR="005B6491" w:rsidRPr="001C48F3">
        <w:rPr>
          <w:rFonts w:eastAsia="Times New Roman" w:cs="Times New Roman"/>
          <w:szCs w:val="24"/>
          <w:lang w:eastAsia="hr-HR"/>
        </w:rPr>
        <w:t xml:space="preserve"> </w:t>
      </w:r>
      <w:r w:rsidRPr="001C48F3">
        <w:rPr>
          <w:rFonts w:eastAsia="Times New Roman" w:cs="Times New Roman"/>
          <w:szCs w:val="24"/>
          <w:lang w:eastAsia="hr-HR"/>
        </w:rPr>
        <w:t>ovoga članka, inspektor zaštite okoliša će predložiti Ministarstvu ukidanje dozvole.</w:t>
      </w:r>
    </w:p>
    <w:p w14:paraId="0B18F725" w14:textId="561F7159" w:rsidR="00D17F4C" w:rsidRPr="001C48F3" w:rsidRDefault="00D17F4C" w:rsidP="005839F6">
      <w:pPr>
        <w:spacing w:after="0" w:line="240" w:lineRule="auto"/>
        <w:jc w:val="both"/>
        <w:rPr>
          <w:rFonts w:eastAsia="Times New Roman" w:cs="Times New Roman"/>
          <w:szCs w:val="24"/>
          <w:lang w:eastAsia="hr-HR"/>
        </w:rPr>
      </w:pPr>
    </w:p>
    <w:p w14:paraId="63260839" w14:textId="7D5940CC" w:rsidR="006A78BD" w:rsidRPr="001C48F3" w:rsidRDefault="0EF59A4A" w:rsidP="005839F6">
      <w:pPr>
        <w:pStyle w:val="Naslov5"/>
        <w:spacing w:before="0" w:line="240" w:lineRule="auto"/>
      </w:pPr>
      <w:r w:rsidRPr="001C48F3">
        <w:t>Članak 1</w:t>
      </w:r>
      <w:r w:rsidR="0D5AB229" w:rsidRPr="001C48F3">
        <w:t>3</w:t>
      </w:r>
      <w:r w:rsidR="00725859" w:rsidRPr="001C48F3">
        <w:t>2</w:t>
      </w:r>
      <w:r w:rsidRPr="001C48F3">
        <w:t>.</w:t>
      </w:r>
    </w:p>
    <w:p w14:paraId="743D5BC6" w14:textId="77777777" w:rsidR="005A6231" w:rsidRPr="001C48F3" w:rsidRDefault="005A6231" w:rsidP="005839F6">
      <w:pPr>
        <w:spacing w:after="0" w:line="240" w:lineRule="auto"/>
      </w:pPr>
    </w:p>
    <w:p w14:paraId="58685274" w14:textId="5F70384D" w:rsidR="00F77BB3" w:rsidRPr="001C48F3" w:rsidRDefault="2E1591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w:t>
      </w:r>
      <w:r w:rsidR="00F77BB3" w:rsidRPr="001C48F3">
        <w:rPr>
          <w:rFonts w:eastAsia="Times New Roman" w:cs="Times New Roman"/>
          <w:szCs w:val="24"/>
          <w:lang w:eastAsia="hr-HR"/>
        </w:rPr>
        <w:t>1) Ako nadzirana osoba ne izvrši rješenjem naređen</w:t>
      </w:r>
      <w:r w:rsidR="00AC235D" w:rsidRPr="001C48F3">
        <w:rPr>
          <w:rFonts w:eastAsia="Times New Roman" w:cs="Times New Roman"/>
          <w:szCs w:val="24"/>
          <w:lang w:eastAsia="hr-HR"/>
        </w:rPr>
        <w:t>e</w:t>
      </w:r>
      <w:r w:rsidR="00F77BB3" w:rsidRPr="001C48F3">
        <w:rPr>
          <w:rFonts w:eastAsia="Times New Roman" w:cs="Times New Roman"/>
          <w:szCs w:val="24"/>
          <w:lang w:eastAsia="hr-HR"/>
        </w:rPr>
        <w:t xml:space="preserve"> mjer</w:t>
      </w:r>
      <w:r w:rsidR="00AC235D" w:rsidRPr="001C48F3">
        <w:rPr>
          <w:rFonts w:eastAsia="Times New Roman" w:cs="Times New Roman"/>
          <w:szCs w:val="24"/>
          <w:lang w:eastAsia="hr-HR"/>
        </w:rPr>
        <w:t>e</w:t>
      </w:r>
      <w:r w:rsidR="00F77BB3" w:rsidRPr="001C48F3">
        <w:rPr>
          <w:rFonts w:eastAsia="Times New Roman" w:cs="Times New Roman"/>
          <w:szCs w:val="24"/>
          <w:lang w:eastAsia="hr-HR"/>
        </w:rPr>
        <w:t xml:space="preserve"> iz član</w:t>
      </w:r>
      <w:r w:rsidR="007C5D26">
        <w:rPr>
          <w:rFonts w:eastAsia="Times New Roman" w:cs="Times New Roman"/>
          <w:szCs w:val="24"/>
          <w:lang w:eastAsia="hr-HR"/>
        </w:rPr>
        <w:t>a</w:t>
      </w:r>
      <w:r w:rsidR="00F77BB3" w:rsidRPr="001C48F3">
        <w:rPr>
          <w:rFonts w:eastAsia="Times New Roman" w:cs="Times New Roman"/>
          <w:szCs w:val="24"/>
          <w:lang w:eastAsia="hr-HR"/>
        </w:rPr>
        <w:t xml:space="preserve">ka </w:t>
      </w:r>
      <w:r w:rsidR="0076160B" w:rsidRPr="001C48F3">
        <w:rPr>
          <w:rFonts w:eastAsia="Times New Roman" w:cs="Times New Roman"/>
          <w:szCs w:val="24"/>
          <w:lang w:eastAsia="hr-HR"/>
        </w:rPr>
        <w:t>129</w:t>
      </w:r>
      <w:r w:rsidR="00257C5B" w:rsidRPr="001C48F3">
        <w:rPr>
          <w:rFonts w:eastAsia="Times New Roman" w:cs="Times New Roman"/>
          <w:szCs w:val="24"/>
          <w:lang w:eastAsia="hr-HR"/>
        </w:rPr>
        <w:t>.</w:t>
      </w:r>
      <w:r w:rsidR="0089726A" w:rsidRPr="001C48F3">
        <w:rPr>
          <w:rFonts w:eastAsia="Times New Roman" w:cs="Times New Roman"/>
          <w:szCs w:val="24"/>
          <w:lang w:eastAsia="hr-HR"/>
        </w:rPr>
        <w:t xml:space="preserve">, 130. </w:t>
      </w:r>
      <w:r w:rsidR="007C5D26">
        <w:rPr>
          <w:rFonts w:eastAsia="Times New Roman" w:cs="Times New Roman"/>
          <w:szCs w:val="24"/>
          <w:lang w:eastAsia="hr-HR"/>
        </w:rPr>
        <w:t>i</w:t>
      </w:r>
      <w:r w:rsidR="00725859" w:rsidRPr="001C48F3">
        <w:rPr>
          <w:rFonts w:eastAsia="Times New Roman" w:cs="Times New Roman"/>
          <w:szCs w:val="24"/>
          <w:lang w:eastAsia="hr-HR"/>
        </w:rPr>
        <w:t xml:space="preserve"> </w:t>
      </w:r>
      <w:r w:rsidR="002C1528" w:rsidRPr="001C48F3">
        <w:rPr>
          <w:rFonts w:eastAsia="Times New Roman" w:cs="Times New Roman"/>
          <w:szCs w:val="24"/>
          <w:lang w:eastAsia="hr-HR"/>
        </w:rPr>
        <w:t>131</w:t>
      </w:r>
      <w:r w:rsidR="00287DF5" w:rsidRPr="001C48F3">
        <w:rPr>
          <w:rFonts w:eastAsia="Times New Roman" w:cs="Times New Roman"/>
          <w:szCs w:val="24"/>
          <w:lang w:eastAsia="hr-HR"/>
        </w:rPr>
        <w:t xml:space="preserve">. </w:t>
      </w:r>
      <w:r w:rsidR="00F77BB3" w:rsidRPr="001C48F3">
        <w:rPr>
          <w:rFonts w:eastAsia="Times New Roman" w:cs="Times New Roman"/>
          <w:szCs w:val="24"/>
          <w:lang w:eastAsia="hr-HR"/>
        </w:rPr>
        <w:t xml:space="preserve">ovoga Zakona, inspektor zaštite okoliša će </w:t>
      </w:r>
      <w:proofErr w:type="spellStart"/>
      <w:r w:rsidR="00F77BB3" w:rsidRPr="001C48F3">
        <w:rPr>
          <w:rFonts w:eastAsia="Times New Roman" w:cs="Times New Roman"/>
          <w:szCs w:val="24"/>
          <w:lang w:eastAsia="hr-HR"/>
        </w:rPr>
        <w:t>izvršenika</w:t>
      </w:r>
      <w:proofErr w:type="spellEnd"/>
      <w:r w:rsidR="00F77BB3" w:rsidRPr="001C48F3">
        <w:rPr>
          <w:rFonts w:eastAsia="Times New Roman" w:cs="Times New Roman"/>
          <w:szCs w:val="24"/>
          <w:lang w:eastAsia="hr-HR"/>
        </w:rPr>
        <w:t xml:space="preserve"> prisiliti na izvršenje novčanom kaznom, u skladu sa zakonom kojim se uređuje opći upravni postupak.</w:t>
      </w:r>
    </w:p>
    <w:p w14:paraId="2FFAF3E1" w14:textId="77777777" w:rsidR="00FD5F51" w:rsidRPr="001C48F3" w:rsidRDefault="00FD5F51" w:rsidP="005839F6">
      <w:pPr>
        <w:spacing w:after="0" w:line="240" w:lineRule="auto"/>
        <w:jc w:val="both"/>
        <w:rPr>
          <w:rFonts w:eastAsia="Times New Roman" w:cs="Times New Roman"/>
          <w:i/>
          <w:iCs/>
          <w:szCs w:val="24"/>
          <w:lang w:eastAsia="hr-HR"/>
        </w:rPr>
      </w:pPr>
    </w:p>
    <w:p w14:paraId="353010EC" w14:textId="6F2CC267" w:rsidR="00F77BB3" w:rsidRPr="001C48F3" w:rsidRDefault="00F77BB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(2) Ako nadzirana osoba nakon jednom izrečene novčane kazne ne postupi po rješenju iz članka 130. stavka </w:t>
      </w:r>
      <w:r w:rsidR="00DB6016" w:rsidRPr="001C48F3">
        <w:rPr>
          <w:rFonts w:eastAsia="Times New Roman" w:cs="Times New Roman"/>
          <w:szCs w:val="24"/>
          <w:lang w:eastAsia="hr-HR"/>
        </w:rPr>
        <w:t>1</w:t>
      </w:r>
      <w:r w:rsidRPr="001C48F3">
        <w:rPr>
          <w:rFonts w:eastAsia="Times New Roman" w:cs="Times New Roman"/>
          <w:szCs w:val="24"/>
          <w:lang w:eastAsia="hr-HR"/>
        </w:rPr>
        <w:t>.</w:t>
      </w:r>
      <w:r w:rsidR="00474861" w:rsidRPr="001C48F3">
        <w:rPr>
          <w:rFonts w:eastAsia="Times New Roman" w:cs="Times New Roman"/>
          <w:szCs w:val="24"/>
          <w:lang w:eastAsia="hr-HR"/>
        </w:rPr>
        <w:t xml:space="preserve"> i </w:t>
      </w:r>
      <w:r w:rsidR="00B517FE" w:rsidRPr="001C48F3">
        <w:rPr>
          <w:rFonts w:eastAsia="Times New Roman" w:cs="Times New Roman"/>
          <w:szCs w:val="24"/>
          <w:lang w:eastAsia="hr-HR"/>
        </w:rPr>
        <w:t xml:space="preserve">članka 131. stavka </w:t>
      </w:r>
      <w:r w:rsidR="00254DFF" w:rsidRPr="001C48F3">
        <w:rPr>
          <w:rFonts w:eastAsia="Times New Roman" w:cs="Times New Roman"/>
          <w:szCs w:val="24"/>
          <w:lang w:eastAsia="hr-HR"/>
        </w:rPr>
        <w:t>1.</w:t>
      </w:r>
      <w:r w:rsidRPr="001C48F3">
        <w:rPr>
          <w:rFonts w:eastAsia="Times New Roman" w:cs="Times New Roman"/>
          <w:szCs w:val="24"/>
          <w:lang w:eastAsia="hr-HR"/>
        </w:rPr>
        <w:t xml:space="preserve"> ovoga Zakona, inspektor zaštite okoliša može zapečatiti radne prostorije, prostore i uređaje ili na drugi način onemogućiti daljnje nezakonito obavljanje djelatnosti.</w:t>
      </w:r>
    </w:p>
    <w:p w14:paraId="63B844F1" w14:textId="77777777" w:rsidR="00FD5F51" w:rsidRPr="001C48F3" w:rsidRDefault="00FD5F51" w:rsidP="005839F6">
      <w:pPr>
        <w:spacing w:after="0" w:line="240" w:lineRule="auto"/>
        <w:jc w:val="both"/>
        <w:rPr>
          <w:rFonts w:eastAsia="Times New Roman" w:cs="Times New Roman"/>
          <w:szCs w:val="24"/>
          <w:lang w:eastAsia="hr-HR"/>
        </w:rPr>
      </w:pPr>
    </w:p>
    <w:p w14:paraId="1005ECFA" w14:textId="22872AF5" w:rsidR="00F77BB3" w:rsidRPr="001C48F3" w:rsidRDefault="00F77BB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(3) Način pečaćenja iz stavka 2. ovoga članka određen je zakonom kojim se određuje djelokrug, dužnosti i ovlasti inspektora Državnog inspektorata.</w:t>
      </w:r>
    </w:p>
    <w:p w14:paraId="3687B5EC" w14:textId="77777777" w:rsidR="00FD5F51" w:rsidRPr="001C48F3" w:rsidRDefault="00FD5F51" w:rsidP="005839F6">
      <w:pPr>
        <w:spacing w:after="0" w:line="240" w:lineRule="auto"/>
        <w:jc w:val="both"/>
        <w:rPr>
          <w:rFonts w:eastAsia="Times New Roman" w:cs="Times New Roman"/>
          <w:szCs w:val="24"/>
          <w:lang w:eastAsia="hr-HR"/>
        </w:rPr>
      </w:pPr>
    </w:p>
    <w:p w14:paraId="4E60F1FC" w14:textId="232AE0DB" w:rsidR="00F77BB3" w:rsidRPr="001C48F3" w:rsidRDefault="00F77BB3"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(4) Novčanu kaznu iz stavaka 1. i 2. ovoga članka </w:t>
      </w:r>
      <w:proofErr w:type="spellStart"/>
      <w:r w:rsidRPr="001C48F3">
        <w:rPr>
          <w:rFonts w:eastAsia="Times New Roman" w:cs="Times New Roman"/>
          <w:szCs w:val="24"/>
          <w:lang w:eastAsia="hr-HR"/>
        </w:rPr>
        <w:t>izvršenik</w:t>
      </w:r>
      <w:proofErr w:type="spellEnd"/>
      <w:r w:rsidRPr="001C48F3">
        <w:rPr>
          <w:rFonts w:eastAsia="Times New Roman" w:cs="Times New Roman"/>
          <w:szCs w:val="24"/>
          <w:lang w:eastAsia="hr-HR"/>
        </w:rPr>
        <w:t xml:space="preserve"> uplaćuje u korist državnog proračuna Republike Hrvatske u roku od 30 dana od dana primitka rješenja o izvršenju naplatom novčane kazne</w:t>
      </w:r>
      <w:r w:rsidR="0043473F">
        <w:rPr>
          <w:rFonts w:eastAsia="Times New Roman" w:cs="Times New Roman"/>
          <w:szCs w:val="24"/>
          <w:lang w:eastAsia="hr-HR"/>
        </w:rPr>
        <w:t xml:space="preserve"> </w:t>
      </w:r>
      <w:r w:rsidR="0043473F" w:rsidRPr="0043473F">
        <w:rPr>
          <w:rFonts w:eastAsia="Times New Roman" w:cs="Times New Roman"/>
          <w:szCs w:val="24"/>
          <w:lang w:eastAsia="hr-HR"/>
        </w:rPr>
        <w:t xml:space="preserve">i u roku </w:t>
      </w:r>
      <w:r w:rsidR="002F22AA">
        <w:rPr>
          <w:rFonts w:eastAsia="Times New Roman" w:cs="Times New Roman"/>
          <w:szCs w:val="24"/>
          <w:lang w:eastAsia="hr-HR"/>
        </w:rPr>
        <w:t>od osam</w:t>
      </w:r>
      <w:r w:rsidR="0043473F" w:rsidRPr="0043473F">
        <w:rPr>
          <w:rFonts w:eastAsia="Times New Roman" w:cs="Times New Roman"/>
          <w:szCs w:val="24"/>
          <w:lang w:eastAsia="hr-HR"/>
        </w:rPr>
        <w:t xml:space="preserve"> dana od </w:t>
      </w:r>
      <w:r w:rsidR="002F22AA">
        <w:rPr>
          <w:rFonts w:eastAsia="Times New Roman" w:cs="Times New Roman"/>
          <w:szCs w:val="24"/>
          <w:lang w:eastAsia="hr-HR"/>
        </w:rPr>
        <w:t xml:space="preserve">dana </w:t>
      </w:r>
      <w:r w:rsidR="0043473F" w:rsidRPr="0043473F">
        <w:rPr>
          <w:rFonts w:eastAsia="Times New Roman" w:cs="Times New Roman"/>
          <w:szCs w:val="24"/>
          <w:lang w:eastAsia="hr-HR"/>
        </w:rPr>
        <w:t>uplate dostavlja inspektoru dokaz o uplati</w:t>
      </w:r>
      <w:r w:rsidRPr="001C48F3">
        <w:rPr>
          <w:rFonts w:eastAsia="Times New Roman" w:cs="Times New Roman"/>
          <w:szCs w:val="24"/>
          <w:lang w:eastAsia="hr-HR"/>
        </w:rPr>
        <w:t>.</w:t>
      </w:r>
    </w:p>
    <w:p w14:paraId="4912D695" w14:textId="77777777" w:rsidR="00FD5F51" w:rsidRPr="001C48F3" w:rsidRDefault="00FD5F51" w:rsidP="005839F6">
      <w:pPr>
        <w:spacing w:after="0" w:line="240" w:lineRule="auto"/>
        <w:jc w:val="both"/>
        <w:rPr>
          <w:rFonts w:eastAsia="Times New Roman" w:cs="Times New Roman"/>
          <w:szCs w:val="24"/>
          <w:lang w:eastAsia="hr-HR"/>
        </w:rPr>
      </w:pPr>
    </w:p>
    <w:p w14:paraId="78302F1A" w14:textId="034B57F3" w:rsidR="00F77BB3" w:rsidRDefault="00FD5F5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(5</w:t>
      </w:r>
      <w:r w:rsidR="00F77BB3" w:rsidRPr="001C48F3">
        <w:rPr>
          <w:rFonts w:eastAsia="Times New Roman" w:cs="Times New Roman"/>
          <w:szCs w:val="24"/>
          <w:lang w:eastAsia="hr-HR"/>
        </w:rPr>
        <w:t xml:space="preserve">) Ako </w:t>
      </w:r>
      <w:proofErr w:type="spellStart"/>
      <w:r w:rsidR="00F77BB3" w:rsidRPr="001C48F3">
        <w:rPr>
          <w:rFonts w:eastAsia="Times New Roman" w:cs="Times New Roman"/>
          <w:szCs w:val="24"/>
          <w:lang w:eastAsia="hr-HR"/>
        </w:rPr>
        <w:t>izvršenik</w:t>
      </w:r>
      <w:proofErr w:type="spellEnd"/>
      <w:r w:rsidR="00F77BB3" w:rsidRPr="001C48F3">
        <w:rPr>
          <w:rFonts w:eastAsia="Times New Roman" w:cs="Times New Roman"/>
          <w:szCs w:val="24"/>
          <w:lang w:eastAsia="hr-HR"/>
        </w:rPr>
        <w:t xml:space="preserve"> istekom roka iz stavka 4. ovoga članka ne dostavi inspektoru zaštite okoliša dokaz o uplati novčane kazne iz stavka 1. i 2. ovoga članka, naplati će se pristupiti prisilnim putem.</w:t>
      </w:r>
    </w:p>
    <w:p w14:paraId="7C79A80A" w14:textId="3B0EE99B" w:rsidR="00DB0D4C" w:rsidRDefault="00DB0D4C" w:rsidP="005839F6">
      <w:pPr>
        <w:spacing w:after="0" w:line="240" w:lineRule="auto"/>
        <w:jc w:val="both"/>
        <w:rPr>
          <w:rFonts w:eastAsia="Times New Roman" w:cs="Times New Roman"/>
          <w:szCs w:val="24"/>
          <w:lang w:eastAsia="hr-HR"/>
        </w:rPr>
      </w:pPr>
    </w:p>
    <w:p w14:paraId="4624AB23" w14:textId="61AA7EF6" w:rsidR="00DB0D4C" w:rsidRDefault="00DB0D4C" w:rsidP="005839F6">
      <w:pPr>
        <w:spacing w:after="0" w:line="240" w:lineRule="auto"/>
        <w:jc w:val="both"/>
        <w:rPr>
          <w:rFonts w:eastAsia="Times New Roman" w:cs="Times New Roman"/>
          <w:szCs w:val="24"/>
          <w:lang w:eastAsia="hr-HR"/>
        </w:rPr>
      </w:pPr>
    </w:p>
    <w:p w14:paraId="64D58658" w14:textId="77777777" w:rsidR="00DB0D4C" w:rsidRPr="001C48F3" w:rsidRDefault="00DB0D4C" w:rsidP="005839F6">
      <w:pPr>
        <w:spacing w:after="0" w:line="240" w:lineRule="auto"/>
        <w:jc w:val="both"/>
        <w:rPr>
          <w:rFonts w:eastAsia="Times New Roman" w:cs="Times New Roman"/>
          <w:szCs w:val="24"/>
          <w:lang w:eastAsia="hr-HR"/>
        </w:rPr>
      </w:pPr>
    </w:p>
    <w:p w14:paraId="2E1C00EE" w14:textId="4F02AC0E" w:rsidR="00F92F84" w:rsidRPr="001C48F3" w:rsidRDefault="00F92F84" w:rsidP="005839F6">
      <w:pPr>
        <w:spacing w:after="0" w:line="240" w:lineRule="auto"/>
      </w:pPr>
      <w:r w:rsidRPr="001C48F3">
        <w:t>Žalba</w:t>
      </w:r>
    </w:p>
    <w:p w14:paraId="1CB89685" w14:textId="77777777" w:rsidR="005A6231" w:rsidRPr="001C48F3" w:rsidRDefault="005A6231" w:rsidP="005839F6">
      <w:pPr>
        <w:spacing w:after="0" w:line="240" w:lineRule="auto"/>
      </w:pPr>
    </w:p>
    <w:p w14:paraId="387E5219" w14:textId="0054CEF2" w:rsidR="006A78BD" w:rsidRPr="001C48F3" w:rsidRDefault="0EF59A4A" w:rsidP="005839F6">
      <w:pPr>
        <w:pStyle w:val="Naslov5"/>
        <w:spacing w:before="0" w:line="240" w:lineRule="auto"/>
      </w:pPr>
      <w:r w:rsidRPr="001C48F3">
        <w:t>Članak 1</w:t>
      </w:r>
      <w:r w:rsidR="00F887D4" w:rsidRPr="001C48F3">
        <w:t>3</w:t>
      </w:r>
      <w:r w:rsidR="002C62DF" w:rsidRPr="001C48F3">
        <w:t>3</w:t>
      </w:r>
      <w:r w:rsidRPr="001C48F3">
        <w:t>.</w:t>
      </w:r>
    </w:p>
    <w:p w14:paraId="022BBE08" w14:textId="77777777" w:rsidR="002A7B28" w:rsidRPr="001C48F3" w:rsidRDefault="002A7B28" w:rsidP="005839F6">
      <w:pPr>
        <w:spacing w:after="0" w:line="240" w:lineRule="auto"/>
      </w:pPr>
    </w:p>
    <w:p w14:paraId="61205F79" w14:textId="52C51548" w:rsidR="006A78BD" w:rsidRPr="001C48F3" w:rsidRDefault="2E1591C1"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(1) Protiv rješenja iz član</w:t>
      </w:r>
      <w:r w:rsidR="002E48BC" w:rsidRPr="001C48F3">
        <w:rPr>
          <w:rFonts w:eastAsia="Times New Roman" w:cs="Times New Roman"/>
          <w:szCs w:val="24"/>
          <w:lang w:eastAsia="hr-HR"/>
        </w:rPr>
        <w:t>a</w:t>
      </w:r>
      <w:r w:rsidRPr="001C48F3">
        <w:rPr>
          <w:rFonts w:eastAsia="Times New Roman" w:cs="Times New Roman"/>
          <w:szCs w:val="24"/>
          <w:lang w:eastAsia="hr-HR"/>
        </w:rPr>
        <w:t xml:space="preserve">ka </w:t>
      </w:r>
      <w:r w:rsidR="00944E01" w:rsidRPr="001C48F3">
        <w:rPr>
          <w:rFonts w:eastAsia="Times New Roman" w:cs="Times New Roman"/>
          <w:szCs w:val="24"/>
          <w:lang w:eastAsia="hr-HR"/>
        </w:rPr>
        <w:t>118., 129.</w:t>
      </w:r>
      <w:r w:rsidR="002C62DF" w:rsidRPr="001C48F3">
        <w:rPr>
          <w:rFonts w:eastAsia="Times New Roman" w:cs="Times New Roman"/>
          <w:szCs w:val="24"/>
          <w:lang w:eastAsia="hr-HR"/>
        </w:rPr>
        <w:t>,</w:t>
      </w:r>
      <w:r w:rsidR="00944E01" w:rsidRPr="001C48F3">
        <w:rPr>
          <w:rFonts w:eastAsia="Times New Roman" w:cs="Times New Roman"/>
          <w:szCs w:val="24"/>
          <w:lang w:eastAsia="hr-HR"/>
        </w:rPr>
        <w:t xml:space="preserve"> 130.</w:t>
      </w:r>
      <w:r w:rsidR="00944E01" w:rsidRPr="001C48F3">
        <w:rPr>
          <w:rFonts w:eastAsia="Times New Roman" w:cs="Times New Roman"/>
          <w:iCs/>
          <w:szCs w:val="24"/>
          <w:lang w:eastAsia="hr-HR"/>
        </w:rPr>
        <w:t xml:space="preserve"> </w:t>
      </w:r>
      <w:r w:rsidR="002C62DF" w:rsidRPr="001C48F3">
        <w:rPr>
          <w:rFonts w:eastAsia="Times New Roman" w:cs="Times New Roman"/>
          <w:iCs/>
          <w:szCs w:val="24"/>
          <w:lang w:eastAsia="hr-HR"/>
        </w:rPr>
        <w:t xml:space="preserve">i 131. </w:t>
      </w:r>
      <w:r w:rsidRPr="001C48F3">
        <w:rPr>
          <w:rFonts w:eastAsia="Times New Roman" w:cs="Times New Roman"/>
          <w:szCs w:val="24"/>
          <w:lang w:eastAsia="hr-HR"/>
        </w:rPr>
        <w:t xml:space="preserve">ovoga Zakona može se izjaviti žalba </w:t>
      </w:r>
      <w:r w:rsidR="00E64B0D" w:rsidRPr="001C48F3">
        <w:rPr>
          <w:rFonts w:eastAsia="Times New Roman" w:cs="Times New Roman"/>
          <w:szCs w:val="24"/>
          <w:lang w:eastAsia="hr-HR"/>
        </w:rPr>
        <w:t>Državnom inspektoratu</w:t>
      </w:r>
      <w:r w:rsidRPr="001C48F3">
        <w:rPr>
          <w:rFonts w:eastAsia="Times New Roman" w:cs="Times New Roman"/>
          <w:szCs w:val="24"/>
          <w:lang w:eastAsia="hr-HR"/>
        </w:rPr>
        <w:t xml:space="preserve"> u roku od 15 dana od dana dostave rješenja.</w:t>
      </w:r>
    </w:p>
    <w:p w14:paraId="7B3151C0" w14:textId="77777777" w:rsidR="00FD5F51" w:rsidRPr="001C48F3" w:rsidRDefault="00FD5F51" w:rsidP="005839F6">
      <w:pPr>
        <w:spacing w:after="0" w:line="240" w:lineRule="auto"/>
        <w:jc w:val="both"/>
        <w:rPr>
          <w:rFonts w:eastAsia="Times New Roman" w:cs="Times New Roman"/>
          <w:szCs w:val="24"/>
          <w:lang w:eastAsia="hr-HR"/>
        </w:rPr>
      </w:pPr>
    </w:p>
    <w:p w14:paraId="31FB8F5B" w14:textId="10D44869" w:rsidR="006A78BD" w:rsidRPr="001C48F3" w:rsidRDefault="006A78BD"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(2) Žalba ne odgađa izvršenje rješenja.</w:t>
      </w:r>
    </w:p>
    <w:p w14:paraId="0239D29E" w14:textId="77777777" w:rsidR="00FD5F51" w:rsidRPr="001C48F3" w:rsidRDefault="00FD5F51" w:rsidP="005839F6">
      <w:pPr>
        <w:spacing w:after="0" w:line="240" w:lineRule="auto"/>
        <w:jc w:val="both"/>
        <w:rPr>
          <w:rFonts w:eastAsia="Times New Roman" w:cs="Times New Roman"/>
          <w:szCs w:val="24"/>
          <w:lang w:eastAsia="hr-HR"/>
        </w:rPr>
      </w:pPr>
    </w:p>
    <w:p w14:paraId="377D7594" w14:textId="341238D4" w:rsidR="006A78BD" w:rsidRPr="001C48F3" w:rsidRDefault="156BA32F" w:rsidP="005839F6">
      <w:pPr>
        <w:pStyle w:val="Naslov3"/>
        <w:spacing w:before="0" w:beforeAutospacing="0" w:after="0" w:afterAutospacing="0"/>
      </w:pPr>
      <w:r w:rsidRPr="001C48F3">
        <w:t>GLAVA II.</w:t>
      </w:r>
    </w:p>
    <w:p w14:paraId="3A1AE758" w14:textId="77777777" w:rsidR="00FD5F51" w:rsidRPr="001C48F3" w:rsidRDefault="00FD5F51" w:rsidP="005839F6">
      <w:pPr>
        <w:spacing w:after="0" w:line="240" w:lineRule="auto"/>
      </w:pPr>
    </w:p>
    <w:p w14:paraId="09E520E3" w14:textId="1919CF95" w:rsidR="006A78BD" w:rsidRPr="001C48F3" w:rsidRDefault="3C25ABF9" w:rsidP="005839F6">
      <w:pPr>
        <w:pStyle w:val="Naslov4"/>
        <w:spacing w:before="0" w:beforeAutospacing="0" w:after="0" w:afterAutospacing="0"/>
      </w:pPr>
      <w:r w:rsidRPr="001C48F3">
        <w:t>PREKRŠAJNE ODREDBE</w:t>
      </w:r>
    </w:p>
    <w:p w14:paraId="0E3D53B6" w14:textId="77777777" w:rsidR="00FD5F51" w:rsidRPr="001C48F3" w:rsidRDefault="00FD5F51" w:rsidP="005839F6">
      <w:pPr>
        <w:spacing w:after="0" w:line="240" w:lineRule="auto"/>
      </w:pPr>
    </w:p>
    <w:p w14:paraId="362B5266" w14:textId="6DCE5DCB" w:rsidR="006A78BD" w:rsidRPr="001C48F3" w:rsidRDefault="0EF59A4A" w:rsidP="005839F6">
      <w:pPr>
        <w:pStyle w:val="Naslov5"/>
        <w:spacing w:before="0" w:line="240" w:lineRule="auto"/>
      </w:pPr>
      <w:r w:rsidRPr="001C48F3">
        <w:t>Članak 1</w:t>
      </w:r>
      <w:r w:rsidR="01E5BBD8" w:rsidRPr="001C48F3">
        <w:t>3</w:t>
      </w:r>
      <w:r w:rsidR="002C62DF" w:rsidRPr="001C48F3">
        <w:t>4</w:t>
      </w:r>
      <w:r w:rsidRPr="001C48F3">
        <w:t>.</w:t>
      </w:r>
    </w:p>
    <w:p w14:paraId="02620198" w14:textId="77777777" w:rsidR="002A7B28" w:rsidRPr="001C48F3" w:rsidRDefault="002A7B28" w:rsidP="005839F6">
      <w:pPr>
        <w:spacing w:after="0" w:line="240" w:lineRule="auto"/>
      </w:pPr>
    </w:p>
    <w:p w14:paraId="3704D3CB" w14:textId="13D43670" w:rsidR="006A78BD" w:rsidRPr="001C48F3" w:rsidRDefault="7B415CFB"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(1) Novčanom kaznom u iznosu </w:t>
      </w:r>
      <w:r w:rsidR="6BB11BC4" w:rsidRPr="001C48F3">
        <w:rPr>
          <w:rFonts w:eastAsia="Times New Roman" w:cs="Times New Roman"/>
          <w:szCs w:val="24"/>
          <w:lang w:eastAsia="hr-HR"/>
        </w:rPr>
        <w:t>od 13</w:t>
      </w:r>
      <w:r w:rsidR="00521D8F" w:rsidRPr="001C48F3">
        <w:rPr>
          <w:rFonts w:eastAsia="Times New Roman" w:cs="Times New Roman"/>
          <w:szCs w:val="24"/>
          <w:lang w:eastAsia="hr-HR"/>
        </w:rPr>
        <w:t>.</w:t>
      </w:r>
      <w:r w:rsidR="22E2F772" w:rsidRPr="001C48F3">
        <w:rPr>
          <w:rFonts w:eastAsia="Times New Roman" w:cs="Times New Roman"/>
          <w:szCs w:val="24"/>
          <w:lang w:eastAsia="hr-HR"/>
        </w:rPr>
        <w:t>00</w:t>
      </w:r>
      <w:r w:rsidR="6BB11BC4" w:rsidRPr="001C48F3">
        <w:rPr>
          <w:rFonts w:eastAsia="Times New Roman" w:cs="Times New Roman"/>
          <w:szCs w:val="24"/>
          <w:lang w:eastAsia="hr-HR"/>
        </w:rPr>
        <w:t xml:space="preserve">0,00 do </w:t>
      </w:r>
      <w:r w:rsidR="665CCE53" w:rsidRPr="001C48F3">
        <w:rPr>
          <w:rFonts w:eastAsia="Times New Roman" w:cs="Times New Roman"/>
          <w:szCs w:val="24"/>
          <w:lang w:eastAsia="hr-HR"/>
        </w:rPr>
        <w:t>67</w:t>
      </w:r>
      <w:r w:rsidR="00521D8F" w:rsidRPr="001C48F3">
        <w:rPr>
          <w:rFonts w:eastAsia="Times New Roman" w:cs="Times New Roman"/>
          <w:szCs w:val="24"/>
          <w:lang w:eastAsia="hr-HR"/>
        </w:rPr>
        <w:t>.</w:t>
      </w:r>
      <w:r w:rsidR="0D63365A" w:rsidRPr="001C48F3">
        <w:rPr>
          <w:rFonts w:eastAsia="Times New Roman" w:cs="Times New Roman"/>
          <w:szCs w:val="24"/>
          <w:lang w:eastAsia="hr-HR"/>
        </w:rPr>
        <w:t>00</w:t>
      </w:r>
      <w:r w:rsidR="6BB11BC4" w:rsidRPr="001C48F3">
        <w:rPr>
          <w:rFonts w:eastAsia="Times New Roman" w:cs="Times New Roman"/>
          <w:szCs w:val="24"/>
          <w:lang w:eastAsia="hr-HR"/>
        </w:rPr>
        <w:t>0,00 eura</w:t>
      </w:r>
      <w:r w:rsidR="31F391AF" w:rsidRPr="001C48F3">
        <w:rPr>
          <w:rFonts w:eastAsia="Times New Roman" w:cs="Times New Roman"/>
          <w:szCs w:val="24"/>
          <w:lang w:eastAsia="hr-HR"/>
        </w:rPr>
        <w:t xml:space="preserve"> </w:t>
      </w:r>
      <w:r w:rsidRPr="001C48F3">
        <w:rPr>
          <w:rFonts w:eastAsia="Times New Roman" w:cs="Times New Roman"/>
          <w:szCs w:val="24"/>
          <w:lang w:eastAsia="hr-HR"/>
        </w:rPr>
        <w:t>kaznit će se za prekršaj pravna osoba ako:</w:t>
      </w:r>
    </w:p>
    <w:p w14:paraId="4F39234E"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4F3DEA30" w14:textId="5428F8C7" w:rsidR="006A78B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7AD31EFF" w:rsidRPr="001C48F3">
        <w:rPr>
          <w:rFonts w:eastAsia="Times New Roman" w:cs="Times New Roman"/>
          <w:lang w:eastAsia="hr-HR"/>
        </w:rPr>
        <w:t xml:space="preserve">obavlja djelatnost kojom se ispuštaju staklenički plinovi bez dozvole za emisije stakleničkih plinova (članak </w:t>
      </w:r>
      <w:r w:rsidR="5D74D1D4" w:rsidRPr="001C48F3">
        <w:rPr>
          <w:rFonts w:eastAsia="Times New Roman" w:cs="Times New Roman"/>
          <w:lang w:eastAsia="hr-HR"/>
        </w:rPr>
        <w:t>3</w:t>
      </w:r>
      <w:r w:rsidR="4FE17CB8" w:rsidRPr="001C48F3">
        <w:rPr>
          <w:rFonts w:eastAsia="Times New Roman" w:cs="Times New Roman"/>
          <w:lang w:eastAsia="hr-HR"/>
        </w:rPr>
        <w:t>3</w:t>
      </w:r>
      <w:r w:rsidR="7AD31EFF" w:rsidRPr="001C48F3">
        <w:rPr>
          <w:rFonts w:eastAsia="Times New Roman" w:cs="Times New Roman"/>
          <w:lang w:eastAsia="hr-HR"/>
        </w:rPr>
        <w:t>. stavak 1.</w:t>
      </w:r>
      <w:r w:rsidR="0FE8B6AC" w:rsidRPr="001C48F3">
        <w:rPr>
          <w:rFonts w:eastAsia="Times New Roman" w:cs="Times New Roman"/>
          <w:lang w:eastAsia="hr-HR"/>
        </w:rPr>
        <w:t xml:space="preserve"> i članak</w:t>
      </w:r>
      <w:r w:rsidR="7385FD9E" w:rsidRPr="001C48F3">
        <w:rPr>
          <w:rFonts w:eastAsia="Times New Roman" w:cs="Times New Roman"/>
          <w:lang w:eastAsia="hr-HR"/>
        </w:rPr>
        <w:t xml:space="preserve"> </w:t>
      </w:r>
      <w:r w:rsidR="75D35153" w:rsidRPr="001C48F3">
        <w:rPr>
          <w:rFonts w:eastAsia="Times New Roman" w:cs="Times New Roman"/>
          <w:lang w:eastAsia="hr-HR"/>
        </w:rPr>
        <w:t>6</w:t>
      </w:r>
      <w:r w:rsidR="3346D498" w:rsidRPr="001C48F3">
        <w:rPr>
          <w:rFonts w:eastAsia="Times New Roman" w:cs="Times New Roman"/>
          <w:lang w:eastAsia="hr-HR"/>
        </w:rPr>
        <w:t>3</w:t>
      </w:r>
      <w:r w:rsidR="587F3212" w:rsidRPr="001C48F3">
        <w:rPr>
          <w:rFonts w:eastAsia="Times New Roman" w:cs="Times New Roman"/>
          <w:lang w:eastAsia="hr-HR"/>
        </w:rPr>
        <w:t>.</w:t>
      </w:r>
      <w:r w:rsidR="7385FD9E" w:rsidRPr="001C48F3">
        <w:rPr>
          <w:rFonts w:eastAsia="Times New Roman" w:cs="Times New Roman"/>
          <w:lang w:eastAsia="hr-HR"/>
        </w:rPr>
        <w:t xml:space="preserve"> stavak 1.</w:t>
      </w:r>
      <w:r w:rsidR="7AD31EFF" w:rsidRPr="001C48F3">
        <w:rPr>
          <w:rFonts w:eastAsia="Times New Roman" w:cs="Times New Roman"/>
          <w:lang w:eastAsia="hr-HR"/>
        </w:rPr>
        <w:t>)</w:t>
      </w:r>
    </w:p>
    <w:p w14:paraId="4BBFF160"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154E0C4E" w14:textId="20F13181" w:rsidR="006A78BD" w:rsidRPr="001C48F3" w:rsidRDefault="349584BA"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2.</w:t>
      </w:r>
      <w:r w:rsidR="18B3F9E0" w:rsidRPr="001C48F3">
        <w:rPr>
          <w:rFonts w:eastAsia="Times New Roman" w:cs="Times New Roman"/>
          <w:lang w:eastAsia="hr-HR"/>
        </w:rPr>
        <w:t xml:space="preserve"> </w:t>
      </w:r>
      <w:r w:rsidR="139D31D1" w:rsidRPr="001C48F3">
        <w:rPr>
          <w:rFonts w:eastAsia="Times New Roman" w:cs="Times New Roman"/>
          <w:lang w:eastAsia="hr-HR"/>
        </w:rPr>
        <w:t xml:space="preserve">ne ishodi odobrenje </w:t>
      </w:r>
      <w:r w:rsidR="47A33554" w:rsidRPr="001C48F3">
        <w:rPr>
          <w:rFonts w:eastAsia="Times New Roman" w:cs="Times New Roman"/>
        </w:rPr>
        <w:t>Ministarstva</w:t>
      </w:r>
      <w:r w:rsidR="139D31D1" w:rsidRPr="001C48F3">
        <w:rPr>
          <w:rFonts w:eastAsia="Times New Roman" w:cs="Times New Roman"/>
          <w:lang w:eastAsia="hr-HR"/>
        </w:rPr>
        <w:t xml:space="preserve"> na plan praćenja i izvješćivanja o emisijama stakleničkih plinova iz zrakoplova (članak </w:t>
      </w:r>
      <w:r w:rsidR="2B90CF63" w:rsidRPr="001C48F3">
        <w:rPr>
          <w:rFonts w:eastAsia="Times New Roman" w:cs="Times New Roman"/>
          <w:lang w:eastAsia="hr-HR"/>
        </w:rPr>
        <w:t>5</w:t>
      </w:r>
      <w:r w:rsidR="50F19D8A" w:rsidRPr="001C48F3">
        <w:rPr>
          <w:rFonts w:eastAsia="Times New Roman" w:cs="Times New Roman"/>
          <w:lang w:eastAsia="hr-HR"/>
        </w:rPr>
        <w:t>0</w:t>
      </w:r>
      <w:r w:rsidR="139D31D1" w:rsidRPr="001C48F3">
        <w:rPr>
          <w:rFonts w:eastAsia="Times New Roman" w:cs="Times New Roman"/>
          <w:lang w:eastAsia="hr-HR"/>
        </w:rPr>
        <w:t>. stavak 1.)</w:t>
      </w:r>
      <w:r w:rsidR="7E6514D5" w:rsidRPr="001C48F3">
        <w:rPr>
          <w:rFonts w:eastAsia="Times New Roman" w:cs="Times New Roman"/>
          <w:lang w:eastAsia="hr-HR"/>
        </w:rPr>
        <w:t xml:space="preserve"> i</w:t>
      </w:r>
      <w:r w:rsidR="407DB92F" w:rsidRPr="001C48F3">
        <w:rPr>
          <w:rFonts w:eastAsia="Times New Roman" w:cs="Times New Roman"/>
          <w:lang w:eastAsia="hr-HR"/>
        </w:rPr>
        <w:t xml:space="preserve"> pomorskog sektora (članak </w:t>
      </w:r>
      <w:r w:rsidR="139425C3" w:rsidRPr="001C48F3">
        <w:rPr>
          <w:rFonts w:eastAsia="Times New Roman" w:cs="Times New Roman"/>
          <w:lang w:eastAsia="hr-HR"/>
        </w:rPr>
        <w:t>6</w:t>
      </w:r>
      <w:r w:rsidR="67C96CE8" w:rsidRPr="001C48F3">
        <w:rPr>
          <w:rFonts w:eastAsia="Times New Roman" w:cs="Times New Roman"/>
          <w:lang w:eastAsia="hr-HR"/>
        </w:rPr>
        <w:t>0</w:t>
      </w:r>
      <w:r w:rsidR="139425C3" w:rsidRPr="001C48F3">
        <w:rPr>
          <w:rFonts w:eastAsia="Times New Roman" w:cs="Times New Roman"/>
          <w:lang w:eastAsia="hr-HR"/>
        </w:rPr>
        <w:t>.</w:t>
      </w:r>
      <w:r w:rsidR="407DB92F" w:rsidRPr="001C48F3">
        <w:rPr>
          <w:rFonts w:eastAsia="Times New Roman" w:cs="Times New Roman"/>
          <w:lang w:eastAsia="hr-HR"/>
        </w:rPr>
        <w:t xml:space="preserve"> </w:t>
      </w:r>
      <w:r w:rsidR="248BBEC3" w:rsidRPr="001C48F3">
        <w:rPr>
          <w:rFonts w:eastAsia="Times New Roman" w:cs="Times New Roman"/>
          <w:lang w:eastAsia="hr-HR"/>
        </w:rPr>
        <w:t>stav</w:t>
      </w:r>
      <w:r w:rsidR="72E493C0" w:rsidRPr="001C48F3">
        <w:rPr>
          <w:rFonts w:eastAsia="Times New Roman" w:cs="Times New Roman"/>
          <w:lang w:eastAsia="hr-HR"/>
        </w:rPr>
        <w:t>ci</w:t>
      </w:r>
      <w:r w:rsidR="407DB92F" w:rsidRPr="001C48F3">
        <w:rPr>
          <w:rFonts w:eastAsia="Times New Roman" w:cs="Times New Roman"/>
          <w:lang w:eastAsia="hr-HR"/>
        </w:rPr>
        <w:t xml:space="preserve"> </w:t>
      </w:r>
      <w:r w:rsidR="41A7384D" w:rsidRPr="001C48F3">
        <w:rPr>
          <w:rFonts w:eastAsia="Times New Roman" w:cs="Times New Roman"/>
          <w:lang w:eastAsia="hr-HR"/>
        </w:rPr>
        <w:t>1. i 2</w:t>
      </w:r>
      <w:r w:rsidR="06937852" w:rsidRPr="001C48F3">
        <w:rPr>
          <w:rFonts w:eastAsia="Times New Roman" w:cs="Times New Roman"/>
          <w:lang w:eastAsia="hr-HR"/>
        </w:rPr>
        <w:t>.</w:t>
      </w:r>
      <w:r w:rsidR="342DB123" w:rsidRPr="001C48F3">
        <w:rPr>
          <w:rFonts w:eastAsia="Times New Roman" w:cs="Times New Roman"/>
          <w:lang w:eastAsia="hr-HR"/>
        </w:rPr>
        <w:t>)</w:t>
      </w:r>
    </w:p>
    <w:p w14:paraId="3D0D3B9F"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7AF49A5E" w14:textId="7862B20D" w:rsidR="427B32D0"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692407BD" w:rsidRPr="001C48F3">
        <w:rPr>
          <w:rFonts w:eastAsia="Times New Roman" w:cs="Times New Roman"/>
          <w:lang w:eastAsia="hr-HR"/>
        </w:rPr>
        <w:t>n</w:t>
      </w:r>
      <w:r w:rsidR="38BA7241" w:rsidRPr="001C48F3">
        <w:rPr>
          <w:rFonts w:eastAsia="Times New Roman" w:cs="Times New Roman"/>
          <w:lang w:eastAsia="hr-HR"/>
        </w:rPr>
        <w:t>e obavijesti o promjeni povezanoj s radom postrojenja u prethodnoj kalendarskoj godini koja utječe na dodjelu emisijskih jedinica postrojenju do 31. ožujka (članak 4</w:t>
      </w:r>
      <w:r w:rsidR="24BD408D" w:rsidRPr="001C48F3">
        <w:rPr>
          <w:rFonts w:eastAsia="Times New Roman" w:cs="Times New Roman"/>
          <w:lang w:eastAsia="hr-HR"/>
        </w:rPr>
        <w:t>2</w:t>
      </w:r>
      <w:r w:rsidR="38BA7241" w:rsidRPr="001C48F3">
        <w:rPr>
          <w:rFonts w:eastAsia="Times New Roman" w:cs="Times New Roman"/>
          <w:lang w:eastAsia="hr-HR"/>
        </w:rPr>
        <w:t xml:space="preserve">. stavak </w:t>
      </w:r>
      <w:r w:rsidR="00F92F84" w:rsidRPr="001C48F3">
        <w:rPr>
          <w:rFonts w:eastAsia="Times New Roman" w:cs="Times New Roman"/>
          <w:lang w:eastAsia="hr-HR"/>
        </w:rPr>
        <w:t>7</w:t>
      </w:r>
      <w:r w:rsidR="38BA7241" w:rsidRPr="001C48F3">
        <w:rPr>
          <w:rFonts w:eastAsia="Times New Roman" w:cs="Times New Roman"/>
          <w:lang w:eastAsia="hr-HR"/>
        </w:rPr>
        <w:t>.)</w:t>
      </w:r>
    </w:p>
    <w:p w14:paraId="40B15027"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587F131E" w14:textId="31BCA175" w:rsidR="3A9CDE84"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01E23F4A" w:rsidRPr="001C48F3">
        <w:rPr>
          <w:rFonts w:eastAsia="Times New Roman" w:cs="Times New Roman"/>
          <w:lang w:eastAsia="hr-HR"/>
        </w:rPr>
        <w:t xml:space="preserve">ne provodi praćenje emisija stakleničkih plinova </w:t>
      </w:r>
      <w:r w:rsidR="270DE4F4" w:rsidRPr="001C48F3">
        <w:rPr>
          <w:rFonts w:eastAsia="Times New Roman" w:cs="Times New Roman"/>
          <w:lang w:eastAsia="hr-HR"/>
        </w:rPr>
        <w:t xml:space="preserve">iz postrojenja </w:t>
      </w:r>
      <w:r w:rsidR="01E23F4A" w:rsidRPr="001C48F3">
        <w:rPr>
          <w:rFonts w:eastAsia="Times New Roman" w:cs="Times New Roman"/>
          <w:lang w:eastAsia="hr-HR"/>
        </w:rPr>
        <w:t xml:space="preserve">i </w:t>
      </w:r>
      <w:r w:rsidR="55E971FF" w:rsidRPr="001C48F3">
        <w:rPr>
          <w:rFonts w:eastAsia="Times New Roman" w:cs="Times New Roman"/>
          <w:lang w:eastAsia="hr-HR"/>
        </w:rPr>
        <w:t>n</w:t>
      </w:r>
      <w:r w:rsidR="67EAEBC7" w:rsidRPr="001C48F3">
        <w:rPr>
          <w:rFonts w:eastAsia="Times New Roman" w:cs="Times New Roman"/>
          <w:lang w:eastAsia="hr-HR"/>
        </w:rPr>
        <w:t>ije dostavio</w:t>
      </w:r>
      <w:r w:rsidR="01E23F4A" w:rsidRPr="001C48F3">
        <w:rPr>
          <w:rFonts w:eastAsia="Times New Roman" w:cs="Times New Roman"/>
          <w:lang w:eastAsia="hr-HR"/>
        </w:rPr>
        <w:t xml:space="preserve"> verificirano izvješće </w:t>
      </w:r>
      <w:r w:rsidR="36F7894B" w:rsidRPr="001C48F3">
        <w:rPr>
          <w:rFonts w:eastAsia="Times New Roman" w:cs="Times New Roman"/>
        </w:rPr>
        <w:t>Ministarstvu</w:t>
      </w:r>
      <w:r w:rsidR="01E23F4A" w:rsidRPr="001C48F3">
        <w:rPr>
          <w:rFonts w:eastAsia="Times New Roman" w:cs="Times New Roman"/>
          <w:lang w:eastAsia="hr-HR"/>
        </w:rPr>
        <w:t xml:space="preserve"> do </w:t>
      </w:r>
      <w:r w:rsidR="02A47497" w:rsidRPr="001C48F3">
        <w:rPr>
          <w:rFonts w:eastAsia="Times New Roman" w:cs="Times New Roman"/>
          <w:lang w:eastAsia="hr-HR"/>
        </w:rPr>
        <w:t>3</w:t>
      </w:r>
      <w:r w:rsidR="5E148CF4" w:rsidRPr="001C48F3">
        <w:rPr>
          <w:rFonts w:eastAsia="Times New Roman" w:cs="Times New Roman"/>
          <w:lang w:eastAsia="hr-HR"/>
        </w:rPr>
        <w:t>1</w:t>
      </w:r>
      <w:r w:rsidR="01E23F4A" w:rsidRPr="001C48F3">
        <w:rPr>
          <w:rFonts w:eastAsia="Times New Roman" w:cs="Times New Roman"/>
          <w:lang w:eastAsia="hr-HR"/>
        </w:rPr>
        <w:t xml:space="preserve">. ožujka tekuće godine za prethodnu kalendarsku godinu (članak </w:t>
      </w:r>
      <w:r w:rsidR="1C367554" w:rsidRPr="001C48F3">
        <w:rPr>
          <w:rFonts w:eastAsia="Times New Roman" w:cs="Times New Roman"/>
          <w:lang w:eastAsia="hr-HR"/>
        </w:rPr>
        <w:t>6</w:t>
      </w:r>
      <w:r w:rsidR="00AB1547" w:rsidRPr="001C48F3">
        <w:rPr>
          <w:rFonts w:eastAsia="Times New Roman" w:cs="Times New Roman"/>
          <w:lang w:eastAsia="hr-HR"/>
        </w:rPr>
        <w:t>8</w:t>
      </w:r>
      <w:r w:rsidR="01E23F4A" w:rsidRPr="001C48F3">
        <w:rPr>
          <w:rFonts w:eastAsia="Times New Roman" w:cs="Times New Roman"/>
          <w:lang w:eastAsia="hr-HR"/>
        </w:rPr>
        <w:t>. stavak 1</w:t>
      </w:r>
      <w:r w:rsidR="29FA2788" w:rsidRPr="001C48F3">
        <w:rPr>
          <w:rFonts w:eastAsia="Times New Roman" w:cs="Times New Roman"/>
          <w:lang w:eastAsia="hr-HR"/>
        </w:rPr>
        <w:t>.</w:t>
      </w:r>
      <w:r w:rsidR="51538EFB" w:rsidRPr="001C48F3">
        <w:rPr>
          <w:rFonts w:eastAsia="Times New Roman" w:cs="Times New Roman"/>
          <w:lang w:eastAsia="hr-HR"/>
        </w:rPr>
        <w:t xml:space="preserve"> </w:t>
      </w:r>
      <w:r w:rsidR="3E47A157" w:rsidRPr="001C48F3">
        <w:rPr>
          <w:rFonts w:eastAsia="Times New Roman" w:cs="Times New Roman"/>
          <w:lang w:eastAsia="hr-HR"/>
        </w:rPr>
        <w:t xml:space="preserve">i </w:t>
      </w:r>
      <w:r w:rsidR="788D03B3" w:rsidRPr="001C48F3">
        <w:rPr>
          <w:rFonts w:eastAsia="Times New Roman" w:cs="Times New Roman"/>
          <w:lang w:eastAsia="hr-HR"/>
        </w:rPr>
        <w:t xml:space="preserve">članak </w:t>
      </w:r>
      <w:r w:rsidR="3034E884" w:rsidRPr="001C48F3">
        <w:rPr>
          <w:rFonts w:eastAsia="Times New Roman" w:cs="Times New Roman"/>
          <w:lang w:eastAsia="hr-HR"/>
        </w:rPr>
        <w:t>6</w:t>
      </w:r>
      <w:r w:rsidR="31650066" w:rsidRPr="001C48F3">
        <w:rPr>
          <w:rFonts w:eastAsia="Times New Roman" w:cs="Times New Roman"/>
          <w:lang w:eastAsia="hr-HR"/>
        </w:rPr>
        <w:t>9</w:t>
      </w:r>
      <w:r w:rsidR="788D03B3" w:rsidRPr="001C48F3">
        <w:rPr>
          <w:rFonts w:eastAsia="Times New Roman" w:cs="Times New Roman"/>
          <w:lang w:eastAsia="hr-HR"/>
        </w:rPr>
        <w:t>. stavak 1.</w:t>
      </w:r>
      <w:r w:rsidR="29FA2788" w:rsidRPr="001C48F3">
        <w:rPr>
          <w:rFonts w:eastAsia="Times New Roman" w:cs="Times New Roman"/>
          <w:lang w:eastAsia="hr-HR"/>
        </w:rPr>
        <w:t>)</w:t>
      </w:r>
    </w:p>
    <w:p w14:paraId="488315CC"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5821F78D" w14:textId="022F80CF" w:rsidR="5B9E653D" w:rsidRPr="001C48F3" w:rsidRDefault="67EB22CC"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5. </w:t>
      </w:r>
      <w:r w:rsidR="7E91089B" w:rsidRPr="001C48F3">
        <w:rPr>
          <w:rFonts w:eastAsia="Times New Roman" w:cs="Times New Roman"/>
          <w:lang w:eastAsia="hr-HR"/>
        </w:rPr>
        <w:t xml:space="preserve">ne provodi praćenje emisija stakleničkih plinova pri obavljanju zrakoplovne djelatnosti i ne dostavlja verificirano izvješće </w:t>
      </w:r>
      <w:r w:rsidR="03BA9947" w:rsidRPr="001C48F3">
        <w:rPr>
          <w:rFonts w:eastAsia="Times New Roman" w:cs="Times New Roman"/>
        </w:rPr>
        <w:t>Ministarstvu</w:t>
      </w:r>
      <w:r w:rsidR="7E91089B" w:rsidRPr="001C48F3">
        <w:rPr>
          <w:rFonts w:eastAsia="Times New Roman" w:cs="Times New Roman"/>
          <w:lang w:eastAsia="hr-HR"/>
        </w:rPr>
        <w:t xml:space="preserve"> do </w:t>
      </w:r>
      <w:r w:rsidR="6D07DE60" w:rsidRPr="001C48F3">
        <w:rPr>
          <w:rFonts w:eastAsia="Times New Roman" w:cs="Times New Roman"/>
          <w:lang w:eastAsia="hr-HR"/>
        </w:rPr>
        <w:t>31. ožujka tekuće</w:t>
      </w:r>
      <w:r w:rsidR="7E91089B" w:rsidRPr="001C48F3">
        <w:rPr>
          <w:rFonts w:eastAsia="Times New Roman" w:cs="Times New Roman"/>
          <w:lang w:eastAsia="hr-HR"/>
        </w:rPr>
        <w:t xml:space="preserve"> za prethodnu kalendarsku godinu (članak</w:t>
      </w:r>
      <w:r w:rsidR="072FB486" w:rsidRPr="001C48F3">
        <w:rPr>
          <w:rFonts w:eastAsia="Times New Roman" w:cs="Times New Roman"/>
          <w:lang w:eastAsia="hr-HR"/>
        </w:rPr>
        <w:t xml:space="preserve"> 6</w:t>
      </w:r>
      <w:r w:rsidR="734F3404" w:rsidRPr="001C48F3">
        <w:rPr>
          <w:rFonts w:eastAsia="Times New Roman" w:cs="Times New Roman"/>
          <w:lang w:eastAsia="hr-HR"/>
        </w:rPr>
        <w:t>8</w:t>
      </w:r>
      <w:r w:rsidR="7E91089B" w:rsidRPr="001C48F3">
        <w:rPr>
          <w:rFonts w:eastAsia="Times New Roman" w:cs="Times New Roman"/>
          <w:lang w:eastAsia="hr-HR"/>
        </w:rPr>
        <w:t xml:space="preserve">. </w:t>
      </w:r>
      <w:r w:rsidR="00891A7B" w:rsidRPr="001C48F3">
        <w:rPr>
          <w:rFonts w:eastAsia="Times New Roman" w:cs="Times New Roman"/>
          <w:lang w:eastAsia="hr-HR"/>
        </w:rPr>
        <w:t xml:space="preserve">stavci 2. i </w:t>
      </w:r>
      <w:r w:rsidR="7E91089B" w:rsidRPr="001C48F3">
        <w:rPr>
          <w:rFonts w:eastAsia="Times New Roman" w:cs="Times New Roman"/>
          <w:lang w:eastAsia="hr-HR"/>
        </w:rPr>
        <w:t>3.</w:t>
      </w:r>
      <w:r w:rsidR="4E8CC4B8" w:rsidRPr="001C48F3">
        <w:rPr>
          <w:rFonts w:eastAsia="Times New Roman" w:cs="Times New Roman"/>
          <w:lang w:eastAsia="hr-HR"/>
        </w:rPr>
        <w:t xml:space="preserve">, članak </w:t>
      </w:r>
      <w:r w:rsidR="115C77DE" w:rsidRPr="001C48F3">
        <w:rPr>
          <w:rFonts w:eastAsia="Times New Roman" w:cs="Times New Roman"/>
          <w:lang w:eastAsia="hr-HR"/>
        </w:rPr>
        <w:t>69</w:t>
      </w:r>
      <w:r w:rsidR="4E8CC4B8" w:rsidRPr="001C48F3">
        <w:rPr>
          <w:rFonts w:eastAsia="Times New Roman" w:cs="Times New Roman"/>
          <w:lang w:eastAsia="hr-HR"/>
        </w:rPr>
        <w:t>. stavak 1.</w:t>
      </w:r>
      <w:r w:rsidR="7E91089B" w:rsidRPr="001C48F3">
        <w:rPr>
          <w:rFonts w:eastAsia="Times New Roman" w:cs="Times New Roman"/>
          <w:lang w:eastAsia="hr-HR"/>
        </w:rPr>
        <w:t>)</w:t>
      </w:r>
    </w:p>
    <w:p w14:paraId="1F526B49"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26206EF3" w14:textId="7740B171" w:rsidR="2790AD3A" w:rsidRPr="001C48F3" w:rsidRDefault="412C82AC"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6.</w:t>
      </w:r>
      <w:r w:rsidR="6A3B85F3" w:rsidRPr="001C48F3">
        <w:rPr>
          <w:rFonts w:eastAsia="Times New Roman" w:cs="Times New Roman"/>
          <w:lang w:eastAsia="hr-HR"/>
        </w:rPr>
        <w:t xml:space="preserve"> </w:t>
      </w:r>
      <w:r w:rsidR="6989D443" w:rsidRPr="001C48F3">
        <w:rPr>
          <w:rFonts w:eastAsia="Times New Roman" w:cs="Times New Roman"/>
          <w:lang w:eastAsia="hr-HR"/>
        </w:rPr>
        <w:t xml:space="preserve">ne provodi praćenje emisija stakleničkih plinova pri obavljanju djelatnosti </w:t>
      </w:r>
      <w:r w:rsidR="0CF03A5C" w:rsidRPr="001C48F3">
        <w:rPr>
          <w:rFonts w:eastAsia="Times New Roman" w:cs="Times New Roman"/>
          <w:lang w:eastAsia="hr-HR"/>
        </w:rPr>
        <w:t xml:space="preserve">iz Dodatka II. </w:t>
      </w:r>
      <w:r w:rsidR="6989D443" w:rsidRPr="001C48F3">
        <w:rPr>
          <w:rFonts w:eastAsia="Times New Roman" w:cs="Times New Roman"/>
          <w:lang w:eastAsia="hr-HR"/>
        </w:rPr>
        <w:t>i ne dostavlja verificirano izvješće</w:t>
      </w:r>
      <w:r w:rsidR="044085C7" w:rsidRPr="001C48F3">
        <w:rPr>
          <w:rFonts w:eastAsia="Times New Roman" w:cs="Times New Roman"/>
        </w:rPr>
        <w:t xml:space="preserve"> Ministarstvu</w:t>
      </w:r>
      <w:r w:rsidR="6989D443" w:rsidRPr="001C48F3">
        <w:rPr>
          <w:rFonts w:eastAsia="Times New Roman" w:cs="Times New Roman"/>
          <w:lang w:eastAsia="hr-HR"/>
        </w:rPr>
        <w:t xml:space="preserve"> do 30. </w:t>
      </w:r>
      <w:r w:rsidR="5FA488F8" w:rsidRPr="001C48F3">
        <w:rPr>
          <w:rFonts w:eastAsia="Times New Roman" w:cs="Times New Roman"/>
          <w:lang w:eastAsia="hr-HR"/>
        </w:rPr>
        <w:t>travnja</w:t>
      </w:r>
      <w:r w:rsidR="6989D443" w:rsidRPr="001C48F3">
        <w:rPr>
          <w:rFonts w:eastAsia="Times New Roman" w:cs="Times New Roman"/>
          <w:lang w:eastAsia="hr-HR"/>
        </w:rPr>
        <w:t xml:space="preserve"> tekuće godine za prethodnu kalendarsku godinu (članak </w:t>
      </w:r>
      <w:r w:rsidR="43ED3C70" w:rsidRPr="001C48F3">
        <w:rPr>
          <w:rFonts w:eastAsia="Times New Roman" w:cs="Times New Roman"/>
          <w:lang w:eastAsia="hr-HR"/>
        </w:rPr>
        <w:t>68</w:t>
      </w:r>
      <w:r w:rsidR="6989D443" w:rsidRPr="001C48F3">
        <w:rPr>
          <w:rFonts w:eastAsia="Times New Roman" w:cs="Times New Roman"/>
          <w:lang w:eastAsia="hr-HR"/>
        </w:rPr>
        <w:t xml:space="preserve">. </w:t>
      </w:r>
      <w:r w:rsidR="00891A7B" w:rsidRPr="001C48F3">
        <w:rPr>
          <w:rFonts w:eastAsia="Times New Roman" w:cs="Times New Roman"/>
          <w:lang w:eastAsia="hr-HR"/>
        </w:rPr>
        <w:t xml:space="preserve">stavci </w:t>
      </w:r>
      <w:r w:rsidR="73023B30" w:rsidRPr="001C48F3">
        <w:rPr>
          <w:rFonts w:eastAsia="Times New Roman" w:cs="Times New Roman"/>
          <w:lang w:eastAsia="hr-HR"/>
        </w:rPr>
        <w:t>7</w:t>
      </w:r>
      <w:r w:rsidR="6989D443" w:rsidRPr="001C48F3">
        <w:rPr>
          <w:rFonts w:eastAsia="Times New Roman" w:cs="Times New Roman"/>
          <w:lang w:eastAsia="hr-HR"/>
        </w:rPr>
        <w:t>.</w:t>
      </w:r>
      <w:r w:rsidR="7C32667B" w:rsidRPr="001C48F3">
        <w:rPr>
          <w:rFonts w:eastAsia="Times New Roman" w:cs="Times New Roman"/>
          <w:lang w:eastAsia="hr-HR"/>
        </w:rPr>
        <w:t xml:space="preserve"> i 8</w:t>
      </w:r>
      <w:r w:rsidR="009072BB" w:rsidRPr="001C48F3">
        <w:rPr>
          <w:rFonts w:eastAsia="Times New Roman" w:cs="Times New Roman"/>
          <w:lang w:eastAsia="hr-HR"/>
        </w:rPr>
        <w:t>.</w:t>
      </w:r>
      <w:r w:rsidR="3E373360" w:rsidRPr="001C48F3">
        <w:rPr>
          <w:rFonts w:eastAsia="Times New Roman" w:cs="Times New Roman"/>
          <w:lang w:eastAsia="hr-HR"/>
        </w:rPr>
        <w:t xml:space="preserve">, članak </w:t>
      </w:r>
      <w:r w:rsidR="08BDC8E0" w:rsidRPr="001C48F3">
        <w:rPr>
          <w:rFonts w:eastAsia="Times New Roman" w:cs="Times New Roman"/>
          <w:lang w:eastAsia="hr-HR"/>
        </w:rPr>
        <w:t>69</w:t>
      </w:r>
      <w:r w:rsidR="3E373360" w:rsidRPr="001C48F3">
        <w:rPr>
          <w:rFonts w:eastAsia="Times New Roman" w:cs="Times New Roman"/>
          <w:lang w:eastAsia="hr-HR"/>
        </w:rPr>
        <w:t xml:space="preserve">. stavak </w:t>
      </w:r>
      <w:r w:rsidR="2B768513" w:rsidRPr="001C48F3">
        <w:rPr>
          <w:rFonts w:eastAsia="Times New Roman" w:cs="Times New Roman"/>
          <w:lang w:eastAsia="hr-HR"/>
        </w:rPr>
        <w:t>2</w:t>
      </w:r>
      <w:r w:rsidR="3E373360" w:rsidRPr="001C48F3">
        <w:rPr>
          <w:rFonts w:eastAsia="Times New Roman" w:cs="Times New Roman"/>
          <w:lang w:eastAsia="hr-HR"/>
        </w:rPr>
        <w:t>.</w:t>
      </w:r>
      <w:r w:rsidR="6989D443" w:rsidRPr="001C48F3">
        <w:rPr>
          <w:rFonts w:eastAsia="Times New Roman" w:cs="Times New Roman"/>
          <w:lang w:eastAsia="hr-HR"/>
        </w:rPr>
        <w:t>)</w:t>
      </w:r>
      <w:r w:rsidR="1AE48C13" w:rsidRPr="001C48F3">
        <w:rPr>
          <w:rFonts w:eastAsia="Times New Roman" w:cs="Times New Roman"/>
          <w:lang w:eastAsia="hr-HR"/>
        </w:rPr>
        <w:t xml:space="preserve"> i ne dostavlja </w:t>
      </w:r>
      <w:r w:rsidR="0014477C" w:rsidRPr="001C48F3">
        <w:rPr>
          <w:rFonts w:eastAsia="Times New Roman" w:cs="Times New Roman"/>
          <w:lang w:eastAsia="hr-HR"/>
        </w:rPr>
        <w:t xml:space="preserve">podatke </w:t>
      </w:r>
      <w:r w:rsidR="1AE48C13" w:rsidRPr="001C48F3">
        <w:rPr>
          <w:rFonts w:eastAsia="Times New Roman" w:cs="Times New Roman"/>
          <w:lang w:eastAsia="hr-HR"/>
        </w:rPr>
        <w:t xml:space="preserve">o prosječnom udjelu troškova povezanih s predajom emisijskih jedinica koji je prenio potrošačima za prethodnu godinu (članak </w:t>
      </w:r>
      <w:r w:rsidR="67D8F0FB" w:rsidRPr="001C48F3">
        <w:rPr>
          <w:rFonts w:eastAsia="Times New Roman" w:cs="Times New Roman"/>
          <w:lang w:eastAsia="hr-HR"/>
        </w:rPr>
        <w:t>68</w:t>
      </w:r>
      <w:r w:rsidR="1AE48C13" w:rsidRPr="001C48F3">
        <w:rPr>
          <w:rFonts w:eastAsia="Times New Roman" w:cs="Times New Roman"/>
          <w:lang w:eastAsia="hr-HR"/>
        </w:rPr>
        <w:t xml:space="preserve">. stavak </w:t>
      </w:r>
      <w:r w:rsidR="7521DB0B" w:rsidRPr="001C48F3">
        <w:rPr>
          <w:rFonts w:eastAsia="Times New Roman" w:cs="Times New Roman"/>
          <w:lang w:eastAsia="hr-HR"/>
        </w:rPr>
        <w:t>9</w:t>
      </w:r>
      <w:r w:rsidR="1AE48C13" w:rsidRPr="001C48F3">
        <w:rPr>
          <w:rFonts w:eastAsia="Times New Roman" w:cs="Times New Roman"/>
          <w:lang w:eastAsia="hr-HR"/>
        </w:rPr>
        <w:t>.)</w:t>
      </w:r>
    </w:p>
    <w:p w14:paraId="26355EA0"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0778FF0F" w14:textId="680ED073" w:rsidR="1046830F" w:rsidRPr="001C48F3" w:rsidRDefault="57E38D1D" w:rsidP="00B118B3">
      <w:pPr>
        <w:pStyle w:val="Odlomakpopisa"/>
        <w:spacing w:after="0" w:line="240" w:lineRule="auto"/>
        <w:ind w:left="0"/>
        <w:contextualSpacing w:val="0"/>
        <w:jc w:val="left"/>
        <w:rPr>
          <w:rFonts w:eastAsia="Times New Roman" w:cs="Times New Roman"/>
          <w:lang w:eastAsia="hr-HR"/>
        </w:rPr>
      </w:pPr>
      <w:r w:rsidRPr="001C48F3">
        <w:rPr>
          <w:rFonts w:eastAsia="Times New Roman" w:cs="Times New Roman"/>
          <w:lang w:eastAsia="hr-HR"/>
        </w:rPr>
        <w:t>7.</w:t>
      </w:r>
      <w:r w:rsidR="08179DFC" w:rsidRPr="001C48F3">
        <w:rPr>
          <w:rFonts w:eastAsia="Times New Roman" w:cs="Times New Roman"/>
          <w:lang w:eastAsia="hr-HR"/>
        </w:rPr>
        <w:t xml:space="preserve"> </w:t>
      </w:r>
      <w:r w:rsidR="34C28B7D" w:rsidRPr="001C48F3">
        <w:rPr>
          <w:rFonts w:eastAsia="Times New Roman" w:cs="Times New Roman"/>
          <w:lang w:eastAsia="hr-HR"/>
        </w:rPr>
        <w:t>ne dostav</w:t>
      </w:r>
      <w:r w:rsidR="04770CC5" w:rsidRPr="001C48F3">
        <w:rPr>
          <w:rFonts w:eastAsia="Times New Roman" w:cs="Times New Roman"/>
          <w:lang w:eastAsia="hr-HR"/>
        </w:rPr>
        <w:t>i</w:t>
      </w:r>
      <w:r w:rsidR="34C28B7D" w:rsidRPr="001C48F3">
        <w:rPr>
          <w:rFonts w:eastAsia="Times New Roman" w:cs="Times New Roman"/>
          <w:lang w:eastAsia="hr-HR"/>
        </w:rPr>
        <w:t xml:space="preserve"> planove praćenja na odobrenje u skladu s člankom 6</w:t>
      </w:r>
      <w:r w:rsidR="43E2C2AA" w:rsidRPr="001C48F3">
        <w:rPr>
          <w:rFonts w:eastAsia="Times New Roman" w:cs="Times New Roman"/>
          <w:lang w:eastAsia="hr-HR"/>
        </w:rPr>
        <w:t>0</w:t>
      </w:r>
      <w:r w:rsidR="34C28B7D" w:rsidRPr="001C48F3">
        <w:rPr>
          <w:rFonts w:eastAsia="Times New Roman" w:cs="Times New Roman"/>
          <w:lang w:eastAsia="hr-HR"/>
        </w:rPr>
        <w:t>.</w:t>
      </w:r>
      <w:r w:rsidR="5791D823" w:rsidRPr="001C48F3">
        <w:rPr>
          <w:rFonts w:eastAsia="Times New Roman" w:cs="Times New Roman"/>
          <w:lang w:eastAsia="hr-HR"/>
        </w:rPr>
        <w:t xml:space="preserve"> </w:t>
      </w:r>
      <w:r w:rsidR="2342820E" w:rsidRPr="001C48F3">
        <w:rPr>
          <w:rFonts w:eastAsia="Times New Roman" w:cs="Times New Roman"/>
          <w:lang w:eastAsia="hr-HR"/>
        </w:rPr>
        <w:t>stav</w:t>
      </w:r>
      <w:r w:rsidR="00A141AB" w:rsidRPr="001C48F3">
        <w:rPr>
          <w:rFonts w:eastAsia="Times New Roman" w:cs="Times New Roman"/>
          <w:lang w:eastAsia="hr-HR"/>
        </w:rPr>
        <w:t xml:space="preserve">cima 1. i </w:t>
      </w:r>
      <w:r w:rsidR="2342820E" w:rsidRPr="001C48F3">
        <w:rPr>
          <w:rFonts w:eastAsia="Times New Roman" w:cs="Times New Roman"/>
          <w:lang w:eastAsia="hr-HR"/>
        </w:rPr>
        <w:t xml:space="preserve"> 5. </w:t>
      </w:r>
      <w:r w:rsidR="5791D823" w:rsidRPr="001C48F3">
        <w:rPr>
          <w:rFonts w:eastAsia="Times New Roman" w:cs="Times New Roman"/>
          <w:lang w:eastAsia="hr-HR"/>
        </w:rPr>
        <w:t>ovog</w:t>
      </w:r>
      <w:r w:rsidR="00F75786" w:rsidRPr="001C48F3">
        <w:rPr>
          <w:rFonts w:eastAsia="Times New Roman" w:cs="Times New Roman"/>
          <w:lang w:eastAsia="hr-HR"/>
        </w:rPr>
        <w:t>a</w:t>
      </w:r>
      <w:r w:rsidR="5791D823" w:rsidRPr="001C48F3">
        <w:rPr>
          <w:rFonts w:eastAsia="Times New Roman" w:cs="Times New Roman"/>
          <w:lang w:eastAsia="hr-HR"/>
        </w:rPr>
        <w:t xml:space="preserve"> Zakona</w:t>
      </w:r>
    </w:p>
    <w:p w14:paraId="54CDAAE1" w14:textId="77777777" w:rsidR="00FD5F51" w:rsidRPr="001C48F3" w:rsidRDefault="00FD5F51" w:rsidP="00B118B3">
      <w:pPr>
        <w:pStyle w:val="Odlomakpopisa"/>
        <w:spacing w:after="0" w:line="240" w:lineRule="auto"/>
        <w:ind w:left="0"/>
        <w:contextualSpacing w:val="0"/>
        <w:jc w:val="left"/>
        <w:rPr>
          <w:rFonts w:eastAsia="Times New Roman" w:cs="Times New Roman"/>
          <w:lang w:eastAsia="hr-HR"/>
        </w:rPr>
      </w:pPr>
    </w:p>
    <w:p w14:paraId="28853F04" w14:textId="2F46312A" w:rsidR="1046830F" w:rsidRPr="001C48F3" w:rsidRDefault="076E3D59"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8.</w:t>
      </w:r>
      <w:r w:rsidR="050EE31A" w:rsidRPr="001C48F3">
        <w:rPr>
          <w:rFonts w:eastAsia="Times New Roman" w:cs="Times New Roman"/>
          <w:lang w:eastAsia="hr-HR"/>
        </w:rPr>
        <w:t xml:space="preserve"> </w:t>
      </w:r>
      <w:r w:rsidR="34C28B7D" w:rsidRPr="001C48F3">
        <w:rPr>
          <w:rFonts w:eastAsia="Times New Roman" w:cs="Times New Roman"/>
          <w:lang w:eastAsia="hr-HR"/>
        </w:rPr>
        <w:t xml:space="preserve">ne provodi praćenje emisija stakleničkih plinova </w:t>
      </w:r>
      <w:r w:rsidR="57DBD7CA" w:rsidRPr="001C48F3">
        <w:rPr>
          <w:rFonts w:eastAsia="Times New Roman" w:cs="Times New Roman"/>
          <w:lang w:eastAsia="hr-HR"/>
        </w:rPr>
        <w:t xml:space="preserve">pri obavljanju </w:t>
      </w:r>
      <w:r w:rsidR="34C28B7D" w:rsidRPr="001C48F3">
        <w:rPr>
          <w:rFonts w:eastAsia="Times New Roman" w:cs="Times New Roman"/>
          <w:lang w:eastAsia="hr-HR"/>
        </w:rPr>
        <w:t xml:space="preserve">djelatnosti pomorskog prometa </w:t>
      </w:r>
      <w:r w:rsidR="1F67A294" w:rsidRPr="001C48F3">
        <w:rPr>
          <w:rFonts w:eastAsia="Times New Roman" w:cs="Times New Roman"/>
          <w:lang w:eastAsia="hr-HR"/>
        </w:rPr>
        <w:t xml:space="preserve">(članak 60. </w:t>
      </w:r>
      <w:r w:rsidR="00253C06" w:rsidRPr="001C48F3">
        <w:rPr>
          <w:rFonts w:eastAsia="Times New Roman" w:cs="Times New Roman"/>
          <w:lang w:eastAsia="hr-HR"/>
        </w:rPr>
        <w:t xml:space="preserve">stavci </w:t>
      </w:r>
      <w:r w:rsidR="00F92F84" w:rsidRPr="001C48F3">
        <w:rPr>
          <w:rFonts w:eastAsia="Times New Roman" w:cs="Times New Roman"/>
          <w:lang w:eastAsia="hr-HR"/>
        </w:rPr>
        <w:t>7</w:t>
      </w:r>
      <w:r w:rsidR="1F67A294" w:rsidRPr="001C48F3">
        <w:rPr>
          <w:rFonts w:eastAsia="Times New Roman" w:cs="Times New Roman"/>
          <w:lang w:eastAsia="hr-HR"/>
        </w:rPr>
        <w:t xml:space="preserve">. </w:t>
      </w:r>
      <w:r w:rsidR="3C724F5D" w:rsidRPr="001C48F3">
        <w:rPr>
          <w:rFonts w:eastAsia="Times New Roman" w:cs="Times New Roman"/>
          <w:lang w:eastAsia="hr-HR"/>
        </w:rPr>
        <w:t xml:space="preserve">i </w:t>
      </w:r>
      <w:r w:rsidR="00F92F84" w:rsidRPr="001C48F3">
        <w:rPr>
          <w:rFonts w:eastAsia="Times New Roman" w:cs="Times New Roman"/>
          <w:lang w:eastAsia="hr-HR"/>
        </w:rPr>
        <w:t>8</w:t>
      </w:r>
      <w:r w:rsidR="002F4FC9" w:rsidRPr="001C48F3">
        <w:rPr>
          <w:rFonts w:eastAsia="Times New Roman" w:cs="Times New Roman"/>
          <w:lang w:eastAsia="hr-HR"/>
        </w:rPr>
        <w:t>.</w:t>
      </w:r>
      <w:r w:rsidR="1F67A294" w:rsidRPr="001C48F3">
        <w:rPr>
          <w:rFonts w:eastAsia="Times New Roman" w:cs="Times New Roman"/>
          <w:lang w:eastAsia="hr-HR"/>
        </w:rPr>
        <w:t>).</w:t>
      </w:r>
    </w:p>
    <w:p w14:paraId="4B8A4C37"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6595C1DB" w14:textId="0E66DFC4" w:rsidR="1046830F" w:rsidRPr="001C48F3" w:rsidRDefault="577B2394"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9.</w:t>
      </w:r>
      <w:r w:rsidR="34C28B7D" w:rsidRPr="001C48F3">
        <w:rPr>
          <w:rFonts w:eastAsia="Times New Roman" w:cs="Times New Roman"/>
          <w:lang w:eastAsia="hr-HR"/>
        </w:rPr>
        <w:t xml:space="preserve"> ne dostav</w:t>
      </w:r>
      <w:r w:rsidR="632B7A86" w:rsidRPr="001C48F3">
        <w:rPr>
          <w:rFonts w:eastAsia="Times New Roman" w:cs="Times New Roman"/>
          <w:lang w:eastAsia="hr-HR"/>
        </w:rPr>
        <w:t>i</w:t>
      </w:r>
      <w:r w:rsidR="34C28B7D" w:rsidRPr="001C48F3">
        <w:rPr>
          <w:rFonts w:eastAsia="Times New Roman" w:cs="Times New Roman"/>
          <w:lang w:eastAsia="hr-HR"/>
        </w:rPr>
        <w:t xml:space="preserve"> verificirano izvješće do 3</w:t>
      </w:r>
      <w:r w:rsidR="20384BDD" w:rsidRPr="001C48F3">
        <w:rPr>
          <w:rFonts w:eastAsia="Times New Roman" w:cs="Times New Roman"/>
          <w:lang w:eastAsia="hr-HR"/>
        </w:rPr>
        <w:t>1</w:t>
      </w:r>
      <w:r w:rsidR="34C28B7D" w:rsidRPr="001C48F3">
        <w:rPr>
          <w:rFonts w:eastAsia="Times New Roman" w:cs="Times New Roman"/>
          <w:lang w:eastAsia="hr-HR"/>
        </w:rPr>
        <w:t xml:space="preserve">. ožujka tekuće godine za prethodnu kalendarsku godinu </w:t>
      </w:r>
      <w:r w:rsidR="00146506" w:rsidRPr="001C48F3">
        <w:rPr>
          <w:rFonts w:eastAsia="Times New Roman" w:cs="Times New Roman"/>
          <w:lang w:eastAsia="hr-HR"/>
        </w:rPr>
        <w:t>(</w:t>
      </w:r>
      <w:r w:rsidR="164F65F9" w:rsidRPr="001C48F3">
        <w:rPr>
          <w:rFonts w:eastAsia="Times New Roman" w:cs="Times New Roman"/>
          <w:lang w:eastAsia="hr-HR"/>
        </w:rPr>
        <w:t xml:space="preserve">članak </w:t>
      </w:r>
      <w:r w:rsidR="0160F120" w:rsidRPr="001C48F3">
        <w:rPr>
          <w:rFonts w:eastAsia="Times New Roman" w:cs="Times New Roman"/>
          <w:lang w:eastAsia="hr-HR"/>
        </w:rPr>
        <w:t>6</w:t>
      </w:r>
      <w:r w:rsidR="65490605" w:rsidRPr="001C48F3">
        <w:rPr>
          <w:rFonts w:eastAsia="Times New Roman" w:cs="Times New Roman"/>
          <w:lang w:eastAsia="hr-HR"/>
        </w:rPr>
        <w:t>1</w:t>
      </w:r>
      <w:r w:rsidR="34C28B7D" w:rsidRPr="001C48F3">
        <w:rPr>
          <w:rFonts w:eastAsia="Times New Roman" w:cs="Times New Roman"/>
          <w:lang w:eastAsia="hr-HR"/>
        </w:rPr>
        <w:t xml:space="preserve">. </w:t>
      </w:r>
      <w:r w:rsidR="2B053567" w:rsidRPr="001C48F3">
        <w:rPr>
          <w:rFonts w:eastAsia="Times New Roman" w:cs="Times New Roman"/>
          <w:lang w:eastAsia="hr-HR"/>
        </w:rPr>
        <w:t>s</w:t>
      </w:r>
      <w:r w:rsidR="08575521" w:rsidRPr="001C48F3">
        <w:rPr>
          <w:rFonts w:eastAsia="Times New Roman" w:cs="Times New Roman"/>
          <w:lang w:eastAsia="hr-HR"/>
        </w:rPr>
        <w:t>tavci</w:t>
      </w:r>
      <w:r w:rsidR="779E7B23" w:rsidRPr="001C48F3">
        <w:rPr>
          <w:rFonts w:eastAsia="Times New Roman" w:cs="Times New Roman"/>
          <w:lang w:eastAsia="hr-HR"/>
        </w:rPr>
        <w:t xml:space="preserve"> </w:t>
      </w:r>
      <w:r w:rsidR="6440A2A4" w:rsidRPr="001C48F3">
        <w:rPr>
          <w:rFonts w:eastAsia="Times New Roman" w:cs="Times New Roman"/>
          <w:lang w:eastAsia="hr-HR"/>
        </w:rPr>
        <w:t>1.</w:t>
      </w:r>
      <w:r w:rsidR="7152E99C" w:rsidRPr="001C48F3">
        <w:rPr>
          <w:rFonts w:eastAsia="Times New Roman" w:cs="Times New Roman"/>
          <w:lang w:eastAsia="hr-HR"/>
        </w:rPr>
        <w:t xml:space="preserve"> i</w:t>
      </w:r>
      <w:r w:rsidR="7E2A37DE" w:rsidRPr="001C48F3">
        <w:rPr>
          <w:rFonts w:eastAsia="Times New Roman" w:cs="Times New Roman"/>
          <w:lang w:eastAsia="hr-HR"/>
        </w:rPr>
        <w:t xml:space="preserve"> 2.</w:t>
      </w:r>
      <w:r w:rsidR="34C28B7D" w:rsidRPr="001C48F3">
        <w:rPr>
          <w:rFonts w:eastAsia="Times New Roman" w:cs="Times New Roman"/>
          <w:lang w:eastAsia="hr-HR"/>
        </w:rPr>
        <w:t>)</w:t>
      </w:r>
    </w:p>
    <w:p w14:paraId="101621E4"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5D68495B" w14:textId="373E8732" w:rsidR="00BD0FB7" w:rsidRPr="001C48F3" w:rsidRDefault="16EB036A"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10.</w:t>
      </w:r>
      <w:r w:rsidR="0B3D7042" w:rsidRPr="001C48F3">
        <w:rPr>
          <w:rFonts w:eastAsia="Times New Roman" w:cs="Times New Roman"/>
          <w:lang w:eastAsia="hr-HR"/>
        </w:rPr>
        <w:t xml:space="preserve"> </w:t>
      </w:r>
      <w:r w:rsidR="00067ED3" w:rsidRPr="001C48F3">
        <w:rPr>
          <w:rFonts w:eastAsia="Times New Roman" w:cs="Times New Roman"/>
          <w:lang w:eastAsia="hr-HR"/>
        </w:rPr>
        <w:t>n</w:t>
      </w:r>
      <w:r w:rsidR="00BD0FB7" w:rsidRPr="001C48F3">
        <w:rPr>
          <w:rFonts w:eastAsia="Times New Roman" w:cs="Times New Roman"/>
          <w:lang w:eastAsia="hr-HR"/>
        </w:rPr>
        <w:t xml:space="preserve">e dostavi verificirano izvješće </w:t>
      </w:r>
      <w:r w:rsidR="003A36DB" w:rsidRPr="001C48F3">
        <w:rPr>
          <w:rFonts w:eastAsia="Times New Roman" w:cs="Times New Roman"/>
          <w:lang w:eastAsia="hr-HR"/>
        </w:rPr>
        <w:t xml:space="preserve">pri </w:t>
      </w:r>
      <w:r w:rsidR="007D61F8" w:rsidRPr="001C48F3">
        <w:rPr>
          <w:rFonts w:eastAsia="Times New Roman" w:cs="Times New Roman"/>
          <w:lang w:eastAsia="hr-HR"/>
        </w:rPr>
        <w:t>presta</w:t>
      </w:r>
      <w:r w:rsidR="00F84A05" w:rsidRPr="001C48F3">
        <w:rPr>
          <w:rFonts w:eastAsia="Times New Roman" w:cs="Times New Roman"/>
          <w:lang w:eastAsia="hr-HR"/>
        </w:rPr>
        <w:t>nku</w:t>
      </w:r>
      <w:r w:rsidR="007D61F8" w:rsidRPr="001C48F3">
        <w:rPr>
          <w:rFonts w:eastAsia="Times New Roman" w:cs="Times New Roman"/>
          <w:lang w:eastAsia="hr-HR"/>
        </w:rPr>
        <w:t xml:space="preserve"> rad</w:t>
      </w:r>
      <w:r w:rsidR="00F84A05" w:rsidRPr="001C48F3">
        <w:rPr>
          <w:rFonts w:eastAsia="Times New Roman" w:cs="Times New Roman"/>
          <w:lang w:eastAsia="hr-HR"/>
        </w:rPr>
        <w:t>a</w:t>
      </w:r>
      <w:r w:rsidR="007D61F8" w:rsidRPr="001C48F3">
        <w:rPr>
          <w:rFonts w:eastAsia="Times New Roman" w:cs="Times New Roman"/>
          <w:lang w:eastAsia="hr-HR"/>
        </w:rPr>
        <w:t xml:space="preserve"> ili prest</w:t>
      </w:r>
      <w:r w:rsidR="00F84A05" w:rsidRPr="001C48F3">
        <w:rPr>
          <w:rFonts w:eastAsia="Times New Roman" w:cs="Times New Roman"/>
          <w:lang w:eastAsia="hr-HR"/>
        </w:rPr>
        <w:t>ankom</w:t>
      </w:r>
      <w:r w:rsidR="007D61F8" w:rsidRPr="001C48F3">
        <w:rPr>
          <w:rFonts w:eastAsia="Times New Roman" w:cs="Times New Roman"/>
          <w:lang w:eastAsia="hr-HR"/>
        </w:rPr>
        <w:t xml:space="preserve"> obavljanj</w:t>
      </w:r>
      <w:r w:rsidR="00F84A05" w:rsidRPr="001C48F3">
        <w:rPr>
          <w:rFonts w:eastAsia="Times New Roman" w:cs="Times New Roman"/>
          <w:lang w:eastAsia="hr-HR"/>
        </w:rPr>
        <w:t>a</w:t>
      </w:r>
      <w:r w:rsidR="007D61F8" w:rsidRPr="001C48F3">
        <w:rPr>
          <w:rFonts w:eastAsia="Times New Roman" w:cs="Times New Roman"/>
          <w:lang w:eastAsia="hr-HR"/>
        </w:rPr>
        <w:t xml:space="preserve"> djelatnosti </w:t>
      </w:r>
      <w:r w:rsidR="001A6D93" w:rsidRPr="001C48F3">
        <w:rPr>
          <w:rFonts w:eastAsia="Times New Roman" w:cs="Times New Roman"/>
          <w:lang w:eastAsia="hr-HR"/>
        </w:rPr>
        <w:t>(</w:t>
      </w:r>
      <w:r w:rsidR="00BD0FB7" w:rsidRPr="001C48F3">
        <w:rPr>
          <w:rFonts w:eastAsia="Times New Roman" w:cs="Times New Roman"/>
          <w:lang w:eastAsia="hr-HR"/>
        </w:rPr>
        <w:t>član</w:t>
      </w:r>
      <w:r w:rsidR="001A6D93" w:rsidRPr="001C48F3">
        <w:rPr>
          <w:rFonts w:eastAsia="Times New Roman" w:cs="Times New Roman"/>
          <w:lang w:eastAsia="hr-HR"/>
        </w:rPr>
        <w:t>a</w:t>
      </w:r>
      <w:r w:rsidR="00BD0FB7" w:rsidRPr="001C48F3">
        <w:rPr>
          <w:rFonts w:eastAsia="Times New Roman" w:cs="Times New Roman"/>
          <w:lang w:eastAsia="hr-HR"/>
        </w:rPr>
        <w:t xml:space="preserve">k </w:t>
      </w:r>
      <w:r w:rsidR="00557271" w:rsidRPr="001C48F3">
        <w:rPr>
          <w:rFonts w:eastAsia="Times New Roman" w:cs="Times New Roman"/>
          <w:lang w:eastAsia="hr-HR"/>
        </w:rPr>
        <w:t xml:space="preserve">39. </w:t>
      </w:r>
      <w:r w:rsidR="00340D55" w:rsidRPr="001C48F3">
        <w:rPr>
          <w:rFonts w:eastAsia="Times New Roman" w:cs="Times New Roman"/>
          <w:lang w:eastAsia="hr-HR"/>
        </w:rPr>
        <w:t xml:space="preserve">stavci </w:t>
      </w:r>
      <w:r w:rsidR="00DB21EC" w:rsidRPr="001C48F3">
        <w:rPr>
          <w:rFonts w:eastAsia="Times New Roman" w:cs="Times New Roman"/>
          <w:lang w:eastAsia="hr-HR"/>
        </w:rPr>
        <w:t>1. i 2.</w:t>
      </w:r>
      <w:r w:rsidR="001A6D93" w:rsidRPr="001C48F3">
        <w:rPr>
          <w:rFonts w:eastAsia="Times New Roman" w:cs="Times New Roman"/>
          <w:lang w:eastAsia="hr-HR"/>
        </w:rPr>
        <w:t>)</w:t>
      </w:r>
    </w:p>
    <w:p w14:paraId="458B64B5" w14:textId="77777777" w:rsidR="00FD5F51" w:rsidRPr="001C48F3" w:rsidRDefault="00FD5F51" w:rsidP="00B118B3">
      <w:pPr>
        <w:pStyle w:val="Odlomakpopisa"/>
        <w:spacing w:after="0" w:line="240" w:lineRule="auto"/>
        <w:ind w:left="0"/>
        <w:contextualSpacing w:val="0"/>
        <w:jc w:val="both"/>
        <w:rPr>
          <w:rFonts w:eastAsia="Times New Roman" w:cs="Times New Roman"/>
          <w:lang w:eastAsia="hr-HR"/>
        </w:rPr>
      </w:pPr>
    </w:p>
    <w:p w14:paraId="486EFDF4" w14:textId="3602180A" w:rsidR="006A78BD" w:rsidRPr="001C48F3" w:rsidRDefault="3BE6858B" w:rsidP="00B118B3">
      <w:pPr>
        <w:pStyle w:val="Odlomakpopisa"/>
        <w:spacing w:after="0" w:line="240" w:lineRule="auto"/>
        <w:ind w:left="0"/>
        <w:contextualSpacing w:val="0"/>
        <w:jc w:val="left"/>
        <w:rPr>
          <w:rFonts w:eastAsia="Times New Roman" w:cs="Times New Roman"/>
          <w:lang w:eastAsia="hr-HR"/>
        </w:rPr>
      </w:pPr>
      <w:r w:rsidRPr="001C48F3">
        <w:rPr>
          <w:rFonts w:eastAsia="Times New Roman" w:cs="Times New Roman"/>
          <w:lang w:eastAsia="hr-HR"/>
        </w:rPr>
        <w:t xml:space="preserve">11. </w:t>
      </w:r>
      <w:r w:rsidR="6091E530" w:rsidRPr="001C48F3">
        <w:rPr>
          <w:rFonts w:eastAsia="Times New Roman" w:cs="Times New Roman"/>
          <w:lang w:eastAsia="hr-HR"/>
        </w:rPr>
        <w:t xml:space="preserve">ne otvori račun u Registru Unije (članak </w:t>
      </w:r>
      <w:r w:rsidR="32AEE432" w:rsidRPr="001C48F3">
        <w:rPr>
          <w:rFonts w:eastAsia="Times New Roman" w:cs="Times New Roman"/>
          <w:lang w:eastAsia="hr-HR"/>
        </w:rPr>
        <w:t>8</w:t>
      </w:r>
      <w:r w:rsidR="6A489527" w:rsidRPr="001C48F3">
        <w:rPr>
          <w:rFonts w:eastAsia="Times New Roman" w:cs="Times New Roman"/>
          <w:lang w:eastAsia="hr-HR"/>
        </w:rPr>
        <w:t>4</w:t>
      </w:r>
      <w:r w:rsidR="6091E530" w:rsidRPr="001C48F3">
        <w:rPr>
          <w:rFonts w:eastAsia="Times New Roman" w:cs="Times New Roman"/>
          <w:lang w:eastAsia="hr-HR"/>
        </w:rPr>
        <w:t xml:space="preserve">. stavak </w:t>
      </w:r>
      <w:r w:rsidR="6897535F" w:rsidRPr="001C48F3">
        <w:rPr>
          <w:rFonts w:eastAsia="Times New Roman" w:cs="Times New Roman"/>
          <w:lang w:eastAsia="hr-HR"/>
        </w:rPr>
        <w:t>2</w:t>
      </w:r>
      <w:r w:rsidR="7C79E41F" w:rsidRPr="001C48F3">
        <w:rPr>
          <w:rFonts w:eastAsia="Times New Roman" w:cs="Times New Roman"/>
          <w:lang w:eastAsia="hr-HR"/>
        </w:rPr>
        <w:t>.)</w:t>
      </w:r>
      <w:r w:rsidR="1BA444F3" w:rsidRPr="001C48F3">
        <w:rPr>
          <w:rFonts w:eastAsia="Times New Roman" w:cs="Times New Roman"/>
          <w:lang w:eastAsia="hr-HR"/>
        </w:rPr>
        <w:t>.</w:t>
      </w:r>
    </w:p>
    <w:p w14:paraId="314BC614" w14:textId="77777777" w:rsidR="00FD5F51" w:rsidRPr="001C48F3" w:rsidRDefault="00FD5F51" w:rsidP="005839F6">
      <w:pPr>
        <w:pStyle w:val="Odlomakpopisa"/>
        <w:spacing w:after="0" w:line="240" w:lineRule="auto"/>
        <w:ind w:left="0"/>
        <w:contextualSpacing w:val="0"/>
        <w:jc w:val="left"/>
        <w:rPr>
          <w:rFonts w:eastAsia="Times New Roman" w:cs="Times New Roman"/>
          <w:szCs w:val="24"/>
          <w:lang w:eastAsia="hr-HR"/>
        </w:rPr>
      </w:pPr>
    </w:p>
    <w:p w14:paraId="6511422B" w14:textId="3501250D" w:rsidR="006A78BD" w:rsidRPr="001C48F3" w:rsidRDefault="50519F8E"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(2) Novčanom kaznom u iznosu od </w:t>
      </w:r>
      <w:r w:rsidR="76F84DFC" w:rsidRPr="001C48F3">
        <w:rPr>
          <w:rFonts w:eastAsia="Times New Roman" w:cs="Times New Roman"/>
          <w:szCs w:val="24"/>
          <w:lang w:eastAsia="hr-HR"/>
        </w:rPr>
        <w:t>4</w:t>
      </w:r>
      <w:r w:rsidR="343F3402" w:rsidRPr="001C48F3">
        <w:rPr>
          <w:rFonts w:eastAsia="Times New Roman" w:cs="Times New Roman"/>
          <w:szCs w:val="24"/>
          <w:lang w:eastAsia="hr-HR"/>
        </w:rPr>
        <w:t>.</w:t>
      </w:r>
      <w:r w:rsidR="76F84DFC" w:rsidRPr="001C48F3">
        <w:rPr>
          <w:rFonts w:eastAsia="Times New Roman" w:cs="Times New Roman"/>
          <w:szCs w:val="24"/>
          <w:lang w:eastAsia="hr-HR"/>
        </w:rPr>
        <w:t>000</w:t>
      </w:r>
      <w:r w:rsidR="5B76CE3A" w:rsidRPr="001C48F3">
        <w:rPr>
          <w:rFonts w:eastAsia="Times New Roman" w:cs="Times New Roman"/>
          <w:szCs w:val="24"/>
          <w:lang w:eastAsia="hr-HR"/>
        </w:rPr>
        <w:t>,00 do 13</w:t>
      </w:r>
      <w:r w:rsidR="00521D8F" w:rsidRPr="001C48F3">
        <w:rPr>
          <w:rFonts w:eastAsia="Times New Roman" w:cs="Times New Roman"/>
          <w:szCs w:val="24"/>
          <w:lang w:eastAsia="hr-HR"/>
        </w:rPr>
        <w:t>.</w:t>
      </w:r>
      <w:r w:rsidR="5DD4C217" w:rsidRPr="001C48F3">
        <w:rPr>
          <w:rFonts w:eastAsia="Times New Roman" w:cs="Times New Roman"/>
          <w:szCs w:val="24"/>
          <w:lang w:eastAsia="hr-HR"/>
        </w:rPr>
        <w:t>00</w:t>
      </w:r>
      <w:r w:rsidR="5B76CE3A" w:rsidRPr="001C48F3">
        <w:rPr>
          <w:rFonts w:eastAsia="Times New Roman" w:cs="Times New Roman"/>
          <w:szCs w:val="24"/>
          <w:lang w:eastAsia="hr-HR"/>
        </w:rPr>
        <w:t>0,00 eura</w:t>
      </w:r>
      <w:r w:rsidR="4BF8908D" w:rsidRPr="001C48F3">
        <w:rPr>
          <w:rFonts w:eastAsia="Times New Roman" w:cs="Times New Roman"/>
          <w:szCs w:val="24"/>
          <w:lang w:eastAsia="hr-HR"/>
        </w:rPr>
        <w:t xml:space="preserve"> </w:t>
      </w:r>
      <w:r w:rsidRPr="001C48F3">
        <w:rPr>
          <w:rFonts w:eastAsia="Times New Roman" w:cs="Times New Roman"/>
          <w:szCs w:val="24"/>
          <w:lang w:eastAsia="hr-HR"/>
        </w:rPr>
        <w:t>kaznit će se za prekršaj pravna osoba ako:</w:t>
      </w:r>
    </w:p>
    <w:p w14:paraId="07F73C71"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6224653A" w14:textId="006A410D" w:rsidR="006A78BD" w:rsidRPr="001C48F3" w:rsidRDefault="5B9FA7E9"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u roku iz članka </w:t>
      </w:r>
      <w:r w:rsidR="4A3E495D" w:rsidRPr="001C48F3">
        <w:rPr>
          <w:rFonts w:eastAsia="Times New Roman" w:cs="Times New Roman"/>
          <w:lang w:eastAsia="hr-HR"/>
        </w:rPr>
        <w:t>37</w:t>
      </w:r>
      <w:r w:rsidRPr="001C48F3">
        <w:rPr>
          <w:rFonts w:eastAsia="Times New Roman" w:cs="Times New Roman"/>
          <w:lang w:eastAsia="hr-HR"/>
        </w:rPr>
        <w:t>. stavka 1. ovoga Zakona ne obavijesti</w:t>
      </w:r>
      <w:r w:rsidR="3AD2A338" w:rsidRPr="001C48F3">
        <w:rPr>
          <w:rFonts w:eastAsia="Times New Roman" w:cs="Times New Roman"/>
          <w:lang w:eastAsia="hr-HR"/>
        </w:rPr>
        <w:t xml:space="preserve"> </w:t>
      </w:r>
      <w:r w:rsidR="3AD2A338" w:rsidRPr="001C48F3">
        <w:rPr>
          <w:rFonts w:eastAsia="Times New Roman" w:cs="Times New Roman"/>
        </w:rPr>
        <w:t>Ministarstvo</w:t>
      </w:r>
      <w:r w:rsidRPr="001C48F3">
        <w:rPr>
          <w:rFonts w:eastAsia="Times New Roman" w:cs="Times New Roman"/>
          <w:lang w:eastAsia="hr-HR"/>
        </w:rPr>
        <w:t xml:space="preserve"> o planiranim promjenama tehničko-tehnoloških karakteristika postrojenja, uključujući promjenu vrste goriva, sirovine ili drugih tvari koje se koriste u postrojenju, povećanje ili smanjenje toplinske snage na ulazu odnosno kapaciteta postrojenja te o planiranoj promjeni osobe operatera postrojenja bez odgađanja odnosno o planiranoj izmjeni plana praćenja emisija stakleničkih plinova iz postrojenja (članak </w:t>
      </w:r>
      <w:r w:rsidR="79B8BC89" w:rsidRPr="001C48F3">
        <w:rPr>
          <w:rFonts w:eastAsia="Times New Roman" w:cs="Times New Roman"/>
          <w:lang w:eastAsia="hr-HR"/>
        </w:rPr>
        <w:t>37</w:t>
      </w:r>
      <w:r w:rsidRPr="001C48F3">
        <w:rPr>
          <w:rFonts w:eastAsia="Times New Roman" w:cs="Times New Roman"/>
          <w:lang w:eastAsia="hr-HR"/>
        </w:rPr>
        <w:t>. stavak 1.)</w:t>
      </w:r>
    </w:p>
    <w:p w14:paraId="074E4CA5" w14:textId="77777777" w:rsidR="00FD5F51" w:rsidRPr="001C48F3" w:rsidRDefault="00FD5F51" w:rsidP="00B118B3">
      <w:pPr>
        <w:spacing w:after="0" w:line="240" w:lineRule="auto"/>
        <w:jc w:val="both"/>
        <w:rPr>
          <w:rFonts w:eastAsia="Times New Roman" w:cs="Times New Roman"/>
          <w:lang w:eastAsia="hr-HR"/>
        </w:rPr>
      </w:pPr>
    </w:p>
    <w:p w14:paraId="294C5AB5" w14:textId="00E2B889" w:rsidR="006A78BD" w:rsidRPr="001C48F3" w:rsidRDefault="11EB2E28"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2. ako ne podnese zahtjev za izmjenu sadržaja dozvole (članak </w:t>
      </w:r>
      <w:r w:rsidR="323A612E" w:rsidRPr="001C48F3">
        <w:rPr>
          <w:rFonts w:eastAsia="Times New Roman" w:cs="Times New Roman"/>
          <w:lang w:eastAsia="hr-HR"/>
        </w:rPr>
        <w:t>37</w:t>
      </w:r>
      <w:r w:rsidRPr="001C48F3">
        <w:rPr>
          <w:rFonts w:eastAsia="Times New Roman" w:cs="Times New Roman"/>
          <w:lang w:eastAsia="hr-HR"/>
        </w:rPr>
        <w:t>. stavak 2.)</w:t>
      </w:r>
    </w:p>
    <w:p w14:paraId="14CE0A42" w14:textId="77777777" w:rsidR="00FD5F51" w:rsidRPr="001C48F3" w:rsidRDefault="00FD5F51" w:rsidP="00B118B3">
      <w:pPr>
        <w:spacing w:after="0" w:line="240" w:lineRule="auto"/>
        <w:jc w:val="both"/>
        <w:rPr>
          <w:rFonts w:eastAsia="Times New Roman" w:cs="Times New Roman"/>
          <w:lang w:eastAsia="hr-HR"/>
        </w:rPr>
      </w:pPr>
    </w:p>
    <w:p w14:paraId="10D1F77A" w14:textId="3F688CBC" w:rsidR="00CB10F5" w:rsidRPr="001C48F3" w:rsidRDefault="5B9FA7E9"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3. ne obavijesti </w:t>
      </w:r>
      <w:r w:rsidR="3CB64E6B" w:rsidRPr="001C48F3">
        <w:rPr>
          <w:rFonts w:eastAsia="Times New Roman" w:cs="Times New Roman"/>
        </w:rPr>
        <w:t>Ministarstvo</w:t>
      </w:r>
      <w:r w:rsidRPr="001C48F3">
        <w:rPr>
          <w:rFonts w:eastAsia="Times New Roman" w:cs="Times New Roman"/>
          <w:lang w:eastAsia="hr-HR"/>
        </w:rPr>
        <w:t xml:space="preserve"> o planiranom datumu prestanka obavljanja djelatnosti u postrojenju (članak </w:t>
      </w:r>
      <w:r w:rsidR="3EA1B304" w:rsidRPr="001C48F3">
        <w:rPr>
          <w:rFonts w:eastAsia="Times New Roman" w:cs="Times New Roman"/>
          <w:lang w:eastAsia="hr-HR"/>
        </w:rPr>
        <w:t>38</w:t>
      </w:r>
      <w:r w:rsidRPr="001C48F3">
        <w:rPr>
          <w:rFonts w:eastAsia="Times New Roman" w:cs="Times New Roman"/>
          <w:lang w:eastAsia="hr-HR"/>
        </w:rPr>
        <w:t xml:space="preserve">. </w:t>
      </w:r>
      <w:r w:rsidR="63112AE5" w:rsidRPr="001C48F3">
        <w:rPr>
          <w:rFonts w:eastAsia="Times New Roman" w:cs="Times New Roman"/>
          <w:lang w:eastAsia="hr-HR"/>
        </w:rPr>
        <w:t>s</w:t>
      </w:r>
      <w:r w:rsidRPr="001C48F3">
        <w:rPr>
          <w:rFonts w:eastAsia="Times New Roman" w:cs="Times New Roman"/>
          <w:lang w:eastAsia="hr-HR"/>
        </w:rPr>
        <w:t>tavak</w:t>
      </w:r>
      <w:r w:rsidR="78722277" w:rsidRPr="001C48F3">
        <w:rPr>
          <w:rFonts w:eastAsia="Times New Roman" w:cs="Times New Roman"/>
          <w:lang w:eastAsia="hr-HR"/>
        </w:rPr>
        <w:t xml:space="preserve"> </w:t>
      </w:r>
      <w:r w:rsidRPr="001C48F3">
        <w:rPr>
          <w:rFonts w:eastAsia="Times New Roman" w:cs="Times New Roman"/>
          <w:lang w:eastAsia="hr-HR"/>
        </w:rPr>
        <w:t>1.)</w:t>
      </w:r>
    </w:p>
    <w:p w14:paraId="28EBD1BA" w14:textId="77777777" w:rsidR="00FD5F51" w:rsidRPr="001C48F3" w:rsidRDefault="00FD5F51" w:rsidP="00B118B3">
      <w:pPr>
        <w:spacing w:after="0" w:line="240" w:lineRule="auto"/>
        <w:jc w:val="both"/>
        <w:rPr>
          <w:rFonts w:eastAsia="Times New Roman" w:cs="Times New Roman"/>
          <w:lang w:eastAsia="hr-HR"/>
        </w:rPr>
      </w:pPr>
    </w:p>
    <w:p w14:paraId="3E4EBD1E" w14:textId="4C7526D8" w:rsidR="00CB10F5"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4. ne obavijest</w:t>
      </w:r>
      <w:r w:rsidR="00F92F84" w:rsidRPr="001C48F3">
        <w:rPr>
          <w:rFonts w:eastAsia="Times New Roman" w:cs="Times New Roman"/>
          <w:lang w:eastAsia="hr-HR"/>
        </w:rPr>
        <w:t>i Ministarstvo u propisanom roku</w:t>
      </w:r>
      <w:r w:rsidRPr="001C48F3">
        <w:rPr>
          <w:rFonts w:eastAsia="Times New Roman" w:cs="Times New Roman"/>
          <w:lang w:eastAsia="hr-HR"/>
        </w:rPr>
        <w:t xml:space="preserve"> o svim planiranim promjenama prirode svoje djelatnosti ili goriva koje pušta u potrošnju (članak 66. stavak 1</w:t>
      </w:r>
      <w:r w:rsidR="46DCFE21" w:rsidRPr="001C48F3">
        <w:rPr>
          <w:rFonts w:eastAsia="Times New Roman" w:cs="Times New Roman"/>
          <w:lang w:eastAsia="hr-HR"/>
        </w:rPr>
        <w:t>.)</w:t>
      </w:r>
      <w:r w:rsidR="4A350C2F" w:rsidRPr="001C48F3">
        <w:rPr>
          <w:rFonts w:eastAsia="Times New Roman" w:cs="Times New Roman"/>
          <w:lang w:eastAsia="hr-HR"/>
        </w:rPr>
        <w:t>.</w:t>
      </w:r>
    </w:p>
    <w:p w14:paraId="0148429F" w14:textId="77777777" w:rsidR="00FD5F51" w:rsidRPr="001C48F3" w:rsidRDefault="00FD5F51" w:rsidP="005839F6">
      <w:pPr>
        <w:spacing w:after="0" w:line="240" w:lineRule="auto"/>
        <w:jc w:val="both"/>
        <w:rPr>
          <w:rFonts w:eastAsia="Times New Roman" w:cs="Times New Roman"/>
          <w:szCs w:val="24"/>
          <w:lang w:eastAsia="hr-HR"/>
        </w:rPr>
      </w:pPr>
    </w:p>
    <w:p w14:paraId="2425EA26" w14:textId="4D055309" w:rsidR="00CB10F5" w:rsidRPr="001C48F3" w:rsidRDefault="00CB10F5"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(3) Novčanom kaz</w:t>
      </w:r>
      <w:r w:rsidR="0043682C" w:rsidRPr="001C48F3">
        <w:rPr>
          <w:rFonts w:eastAsia="Times New Roman" w:cs="Times New Roman"/>
          <w:szCs w:val="24"/>
          <w:lang w:eastAsia="hr-HR"/>
        </w:rPr>
        <w:t>nom u iznosu od 4.</w:t>
      </w:r>
      <w:r w:rsidR="00521D8F" w:rsidRPr="001C48F3">
        <w:rPr>
          <w:rFonts w:eastAsia="Times New Roman" w:cs="Times New Roman"/>
          <w:szCs w:val="24"/>
          <w:lang w:eastAsia="hr-HR"/>
        </w:rPr>
        <w:t>000,00 do 13.</w:t>
      </w:r>
      <w:r w:rsidRPr="001C48F3">
        <w:rPr>
          <w:rFonts w:eastAsia="Times New Roman" w:cs="Times New Roman"/>
          <w:szCs w:val="24"/>
          <w:lang w:eastAsia="hr-HR"/>
        </w:rPr>
        <w:t>000,00 eura kaznit će se za prekršaj verifikator ako:</w:t>
      </w:r>
    </w:p>
    <w:p w14:paraId="604F6619"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4C08327D" w14:textId="44DD3968" w:rsidR="006A78BD"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2CA29D17" w:rsidRPr="001C48F3">
        <w:rPr>
          <w:rFonts w:eastAsia="Times New Roman" w:cs="Times New Roman"/>
          <w:lang w:eastAsia="hr-HR"/>
        </w:rPr>
        <w:t xml:space="preserve">. ne uvrsti nepravilnost u verifikacijsko izvješće u skladu s člankom 7. stavkom 5. Uredbe Komisije (EU) </w:t>
      </w:r>
      <w:r w:rsidR="56B64FDF" w:rsidRPr="001C48F3">
        <w:rPr>
          <w:rFonts w:eastAsia="Times New Roman" w:cs="Times New Roman"/>
          <w:lang w:eastAsia="hr-HR"/>
        </w:rPr>
        <w:t>2018/2067</w:t>
      </w:r>
      <w:r w:rsidR="2E14067F" w:rsidRPr="001C48F3">
        <w:rPr>
          <w:rFonts w:eastAsia="Times New Roman" w:cs="Times New Roman"/>
          <w:lang w:eastAsia="hr-HR"/>
        </w:rPr>
        <w:t xml:space="preserve"> i njenim izmjenama</w:t>
      </w:r>
      <w:r w:rsidR="27E7E79F" w:rsidRPr="001C48F3">
        <w:rPr>
          <w:rFonts w:eastAsia="Times New Roman" w:cs="Times New Roman"/>
          <w:lang w:eastAsia="hr-HR"/>
        </w:rPr>
        <w:t xml:space="preserve"> i dopunama</w:t>
      </w:r>
    </w:p>
    <w:p w14:paraId="75F02F55" w14:textId="77777777" w:rsidR="00FD5F51" w:rsidRPr="001C48F3" w:rsidRDefault="00FD5F51" w:rsidP="00B118B3">
      <w:pPr>
        <w:spacing w:after="0" w:line="240" w:lineRule="auto"/>
        <w:jc w:val="both"/>
        <w:rPr>
          <w:rFonts w:eastAsia="Times New Roman" w:cs="Times New Roman"/>
          <w:lang w:eastAsia="hr-HR"/>
        </w:rPr>
      </w:pPr>
    </w:p>
    <w:p w14:paraId="7185BB93" w14:textId="72C21904" w:rsidR="006A78BD"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252E61B3" w:rsidRPr="001C48F3">
        <w:rPr>
          <w:rFonts w:eastAsia="Times New Roman" w:cs="Times New Roman"/>
          <w:lang w:eastAsia="hr-HR"/>
        </w:rPr>
        <w:t xml:space="preserve">. ne savjetuje operateru postrojenja ili operatoru zrakoplova da pribavi potrebno odobrenje plana praćenja od </w:t>
      </w:r>
      <w:r w:rsidR="3BEC3D8C" w:rsidRPr="001C48F3">
        <w:rPr>
          <w:rFonts w:eastAsia="Times New Roman" w:cs="Times New Roman"/>
        </w:rPr>
        <w:t>Ministarstva</w:t>
      </w:r>
      <w:r w:rsidR="252E61B3" w:rsidRPr="001C48F3">
        <w:rPr>
          <w:rFonts w:eastAsia="Times New Roman" w:cs="Times New Roman"/>
          <w:lang w:eastAsia="hr-HR"/>
        </w:rPr>
        <w:t xml:space="preserve"> u skladu s člankom 7. stavkom 6. Uredbe Komisije (EU) </w:t>
      </w:r>
      <w:r w:rsidR="6640A9FC" w:rsidRPr="001C48F3">
        <w:rPr>
          <w:rFonts w:eastAsia="Times New Roman" w:cs="Times New Roman"/>
          <w:lang w:eastAsia="hr-HR"/>
        </w:rPr>
        <w:t>2018/2067</w:t>
      </w:r>
      <w:r w:rsidR="1E4D1BDE" w:rsidRPr="001C48F3">
        <w:rPr>
          <w:rFonts w:eastAsia="Times New Roman" w:cs="Times New Roman"/>
          <w:lang w:eastAsia="hr-HR"/>
        </w:rPr>
        <w:t xml:space="preserve"> i njenim izmjenama</w:t>
      </w:r>
      <w:r w:rsidR="624107ED" w:rsidRPr="001C48F3">
        <w:rPr>
          <w:rFonts w:eastAsia="Times New Roman" w:cs="Times New Roman"/>
          <w:lang w:eastAsia="hr-HR"/>
        </w:rPr>
        <w:t xml:space="preserve"> i dopunama</w:t>
      </w:r>
    </w:p>
    <w:p w14:paraId="1B46B088" w14:textId="77777777" w:rsidR="00FD5F51" w:rsidRPr="001C48F3" w:rsidRDefault="00FD5F51" w:rsidP="00B118B3">
      <w:pPr>
        <w:spacing w:after="0" w:line="240" w:lineRule="auto"/>
        <w:jc w:val="both"/>
        <w:rPr>
          <w:rFonts w:eastAsia="Times New Roman" w:cs="Times New Roman"/>
          <w:lang w:eastAsia="hr-HR"/>
        </w:rPr>
      </w:pPr>
    </w:p>
    <w:p w14:paraId="3279F243" w14:textId="39197FDB" w:rsidR="006A78BD"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5EAF16B5" w:rsidRPr="001C48F3">
        <w:rPr>
          <w:rFonts w:eastAsia="Times New Roman" w:cs="Times New Roman"/>
          <w:lang w:eastAsia="hr-HR"/>
        </w:rPr>
        <w:t xml:space="preserve"> pravodobno ne obavijesti operatera postrojenja ili operatora zrakoplova i ne zahtijeva odgovarajuće ispravke utvrđenih netočnosti ili nesukladnosti u skladu </w:t>
      </w:r>
      <w:r w:rsidR="051919E5" w:rsidRPr="001C48F3">
        <w:rPr>
          <w:rFonts w:eastAsia="Times New Roman" w:cs="Times New Roman"/>
          <w:lang w:eastAsia="hr-HR"/>
        </w:rPr>
        <w:t>s</w:t>
      </w:r>
      <w:r w:rsidR="5EAF16B5" w:rsidRPr="001C48F3">
        <w:rPr>
          <w:rFonts w:eastAsia="Times New Roman" w:cs="Times New Roman"/>
          <w:lang w:eastAsia="hr-HR"/>
        </w:rPr>
        <w:t xml:space="preserve"> člankom 22. stavkom 1. Uredbe Komisije (EU) </w:t>
      </w:r>
      <w:r w:rsidR="2A905F8D" w:rsidRPr="001C48F3">
        <w:rPr>
          <w:rFonts w:eastAsia="Times New Roman" w:cs="Times New Roman"/>
          <w:lang w:eastAsia="hr-HR"/>
        </w:rPr>
        <w:t>2018/2067</w:t>
      </w:r>
      <w:r w:rsidR="6C77BCE6" w:rsidRPr="001C48F3">
        <w:rPr>
          <w:rFonts w:eastAsia="Times New Roman" w:cs="Times New Roman"/>
          <w:lang w:eastAsia="hr-HR"/>
        </w:rPr>
        <w:t xml:space="preserve"> i njenim izmjenama</w:t>
      </w:r>
      <w:r w:rsidR="536FBE2F" w:rsidRPr="001C48F3">
        <w:rPr>
          <w:rFonts w:eastAsia="Times New Roman" w:cs="Times New Roman"/>
          <w:lang w:eastAsia="hr-HR"/>
        </w:rPr>
        <w:t xml:space="preserve"> i dopunama</w:t>
      </w:r>
      <w:r w:rsidR="6C77BCE6" w:rsidRPr="001C48F3">
        <w:rPr>
          <w:rFonts w:eastAsia="Times New Roman" w:cs="Times New Roman"/>
          <w:lang w:eastAsia="hr-HR"/>
        </w:rPr>
        <w:t xml:space="preserve"> </w:t>
      </w:r>
    </w:p>
    <w:p w14:paraId="224ABCF1" w14:textId="77777777" w:rsidR="00FD5F51" w:rsidRPr="001C48F3" w:rsidRDefault="00FD5F51" w:rsidP="00B118B3">
      <w:pPr>
        <w:spacing w:after="0" w:line="240" w:lineRule="auto"/>
        <w:jc w:val="both"/>
        <w:rPr>
          <w:rFonts w:eastAsia="Times New Roman" w:cs="Times New Roman"/>
          <w:lang w:eastAsia="hr-HR"/>
        </w:rPr>
      </w:pPr>
    </w:p>
    <w:p w14:paraId="0B4FB18F" w14:textId="165A23D6" w:rsidR="006A78BD"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4</w:t>
      </w:r>
      <w:r w:rsidR="2E1591C1" w:rsidRPr="001C48F3">
        <w:rPr>
          <w:rFonts w:eastAsia="Times New Roman" w:cs="Times New Roman"/>
          <w:lang w:eastAsia="hr-HR"/>
        </w:rPr>
        <w:t xml:space="preserve">. ne dokumentira i ne označava u internoj verifikacijskoj dokumentaciji sve netočnosti ili nesukladnosti u skladu s člankom 22. stavkom 2. Uredbe Komisije (EU) </w:t>
      </w:r>
      <w:r w:rsidR="4363CC35" w:rsidRPr="001C48F3">
        <w:rPr>
          <w:rFonts w:eastAsia="Times New Roman" w:cs="Times New Roman"/>
          <w:lang w:eastAsia="hr-HR"/>
        </w:rPr>
        <w:t>2018/2067</w:t>
      </w:r>
      <w:r w:rsidR="4E3A17E2" w:rsidRPr="001C48F3">
        <w:rPr>
          <w:rFonts w:eastAsia="Times New Roman" w:cs="Times New Roman"/>
          <w:lang w:eastAsia="hr-HR"/>
        </w:rPr>
        <w:t xml:space="preserve"> i njenim izmjenama</w:t>
      </w:r>
      <w:r w:rsidR="06737D73" w:rsidRPr="001C48F3">
        <w:rPr>
          <w:rFonts w:eastAsia="Times New Roman" w:cs="Times New Roman"/>
          <w:lang w:eastAsia="hr-HR"/>
        </w:rPr>
        <w:t xml:space="preserve"> i dopunama i dopunama</w:t>
      </w:r>
    </w:p>
    <w:p w14:paraId="1B1D8BA8" w14:textId="77777777" w:rsidR="00FD5F51" w:rsidRPr="001C48F3" w:rsidRDefault="00FD5F51" w:rsidP="00B118B3">
      <w:pPr>
        <w:spacing w:after="0" w:line="240" w:lineRule="auto"/>
        <w:jc w:val="both"/>
        <w:rPr>
          <w:rFonts w:eastAsia="Times New Roman" w:cs="Times New Roman"/>
          <w:lang w:eastAsia="hr-HR"/>
        </w:rPr>
      </w:pPr>
    </w:p>
    <w:p w14:paraId="0B5B7DCA" w14:textId="196BF962" w:rsidR="006A78BD"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5</w:t>
      </w:r>
      <w:r w:rsidR="2E1591C1" w:rsidRPr="001C48F3">
        <w:rPr>
          <w:rFonts w:eastAsia="Times New Roman" w:cs="Times New Roman"/>
          <w:lang w:eastAsia="hr-HR"/>
        </w:rPr>
        <w:t xml:space="preserve">. ne osigura da je verifikacijski postupak potpuno dokumentiran u internoj verifikacijskoj dokumentaciji u skladu s člankom 24. točkom f. Uredbe Komisije (EU) </w:t>
      </w:r>
      <w:r w:rsidR="4363CC35" w:rsidRPr="001C48F3">
        <w:rPr>
          <w:rFonts w:eastAsia="Times New Roman" w:cs="Times New Roman"/>
          <w:lang w:eastAsia="hr-HR"/>
        </w:rPr>
        <w:t>2018/2067</w:t>
      </w:r>
      <w:r w:rsidR="114E0267" w:rsidRPr="001C48F3">
        <w:rPr>
          <w:rFonts w:eastAsia="Times New Roman" w:cs="Times New Roman"/>
          <w:lang w:eastAsia="hr-HR"/>
        </w:rPr>
        <w:t xml:space="preserve"> i njenim </w:t>
      </w:r>
      <w:r w:rsidR="17D46B29" w:rsidRPr="001C48F3">
        <w:rPr>
          <w:rFonts w:eastAsia="Times New Roman" w:cs="Times New Roman"/>
          <w:lang w:eastAsia="hr-HR"/>
        </w:rPr>
        <w:t>izmjenam</w:t>
      </w:r>
      <w:r w:rsidR="1BE26452" w:rsidRPr="001C48F3">
        <w:rPr>
          <w:rFonts w:eastAsia="Times New Roman" w:cs="Times New Roman"/>
          <w:lang w:eastAsia="hr-HR"/>
        </w:rPr>
        <w:t>a</w:t>
      </w:r>
      <w:r w:rsidR="6605A6F2" w:rsidRPr="001C48F3">
        <w:rPr>
          <w:rFonts w:eastAsia="Times New Roman" w:cs="Times New Roman"/>
          <w:lang w:eastAsia="hr-HR"/>
        </w:rPr>
        <w:t xml:space="preserve"> i dopunama</w:t>
      </w:r>
      <w:r w:rsidR="17D46B29" w:rsidRPr="001C48F3">
        <w:rPr>
          <w:rFonts w:eastAsia="Times New Roman" w:cs="Times New Roman"/>
          <w:lang w:eastAsia="hr-HR"/>
        </w:rPr>
        <w:t xml:space="preserve"> </w:t>
      </w:r>
    </w:p>
    <w:p w14:paraId="5E4AF30D" w14:textId="77777777" w:rsidR="00FD5F51" w:rsidRPr="001C48F3" w:rsidRDefault="00FD5F51" w:rsidP="00B118B3">
      <w:pPr>
        <w:spacing w:after="0" w:line="240" w:lineRule="auto"/>
        <w:jc w:val="both"/>
        <w:rPr>
          <w:rFonts w:eastAsia="Times New Roman" w:cs="Times New Roman"/>
          <w:lang w:eastAsia="hr-HR"/>
        </w:rPr>
      </w:pPr>
    </w:p>
    <w:p w14:paraId="4FF562C2" w14:textId="17A51B7A" w:rsidR="006A78BD"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t>6</w:t>
      </w:r>
      <w:r w:rsidR="2E1591C1" w:rsidRPr="001C48F3">
        <w:rPr>
          <w:rFonts w:eastAsia="Times New Roman" w:cs="Times New Roman"/>
          <w:lang w:eastAsia="hr-HR"/>
        </w:rPr>
        <w:t xml:space="preserve">. ne osigura nezavisni pregled interne verifikacijske dokumentacije i verifikacijskog izvješća u skladu s člankom 25. stavkom 1. Uredbe Komisije (EU) </w:t>
      </w:r>
      <w:r w:rsidR="4363CC35" w:rsidRPr="001C48F3">
        <w:rPr>
          <w:rFonts w:eastAsia="Times New Roman" w:cs="Times New Roman"/>
          <w:lang w:eastAsia="hr-HR"/>
        </w:rPr>
        <w:t>2018/2067</w:t>
      </w:r>
      <w:r w:rsidR="4EB03E5E" w:rsidRPr="001C48F3">
        <w:rPr>
          <w:rFonts w:eastAsia="Times New Roman" w:cs="Times New Roman"/>
          <w:lang w:eastAsia="hr-HR"/>
        </w:rPr>
        <w:t xml:space="preserve"> i njenim izmjenama</w:t>
      </w:r>
      <w:r w:rsidR="14BF16E7" w:rsidRPr="001C48F3">
        <w:rPr>
          <w:rFonts w:eastAsia="Times New Roman" w:cs="Times New Roman"/>
          <w:lang w:eastAsia="hr-HR"/>
        </w:rPr>
        <w:t xml:space="preserve"> i dopunama</w:t>
      </w:r>
    </w:p>
    <w:p w14:paraId="341BCE9E" w14:textId="77777777" w:rsidR="00FD5F51" w:rsidRPr="001C48F3" w:rsidRDefault="00FD5F51" w:rsidP="00B118B3">
      <w:pPr>
        <w:spacing w:after="0" w:line="240" w:lineRule="auto"/>
        <w:jc w:val="both"/>
        <w:rPr>
          <w:rFonts w:eastAsia="Times New Roman" w:cs="Times New Roman"/>
          <w:lang w:eastAsia="hr-HR"/>
        </w:rPr>
      </w:pPr>
    </w:p>
    <w:p w14:paraId="48A2E691" w14:textId="3004DF40" w:rsidR="00312DA2" w:rsidRPr="001C48F3" w:rsidRDefault="00CB10F5" w:rsidP="00B118B3">
      <w:pPr>
        <w:spacing w:after="0" w:line="240" w:lineRule="auto"/>
        <w:jc w:val="both"/>
        <w:rPr>
          <w:rFonts w:eastAsia="Times New Roman" w:cs="Times New Roman"/>
          <w:lang w:eastAsia="hr-HR"/>
        </w:rPr>
      </w:pPr>
      <w:r w:rsidRPr="001C48F3">
        <w:rPr>
          <w:rFonts w:eastAsia="Times New Roman" w:cs="Times New Roman"/>
          <w:lang w:eastAsia="hr-HR"/>
        </w:rPr>
        <w:lastRenderedPageBreak/>
        <w:t>7</w:t>
      </w:r>
      <w:r w:rsidR="2E1591C1" w:rsidRPr="001C48F3">
        <w:rPr>
          <w:rFonts w:eastAsia="Times New Roman" w:cs="Times New Roman"/>
          <w:lang w:eastAsia="hr-HR"/>
        </w:rPr>
        <w:t xml:space="preserve">. ne priprema i ne sastavlja internu verifikacijsku dokumentaciju u skladu s člankom 26. stavkom 1. Uredbe Komisije (EU) </w:t>
      </w:r>
      <w:r w:rsidR="4363CC35" w:rsidRPr="001C48F3">
        <w:rPr>
          <w:rFonts w:eastAsia="Times New Roman" w:cs="Times New Roman"/>
          <w:lang w:eastAsia="hr-HR"/>
        </w:rPr>
        <w:t>2018/2067</w:t>
      </w:r>
      <w:r w:rsidR="144B869F" w:rsidRPr="001C48F3">
        <w:rPr>
          <w:rFonts w:eastAsia="Times New Roman" w:cs="Times New Roman"/>
          <w:lang w:eastAsia="hr-HR"/>
        </w:rPr>
        <w:t xml:space="preserve"> i njenim izmjenama</w:t>
      </w:r>
      <w:r w:rsidR="718766E6" w:rsidRPr="001C48F3">
        <w:rPr>
          <w:rFonts w:eastAsia="Times New Roman" w:cs="Times New Roman"/>
          <w:lang w:eastAsia="hr-HR"/>
        </w:rPr>
        <w:t xml:space="preserve"> i dopunama</w:t>
      </w:r>
    </w:p>
    <w:p w14:paraId="45F554C5" w14:textId="77777777" w:rsidR="00FD5F51" w:rsidRPr="001C48F3" w:rsidRDefault="00FD5F51" w:rsidP="00B118B3">
      <w:pPr>
        <w:spacing w:after="0" w:line="240" w:lineRule="auto"/>
        <w:jc w:val="both"/>
        <w:rPr>
          <w:rFonts w:eastAsia="Times New Roman" w:cs="Times New Roman"/>
          <w:lang w:eastAsia="hr-HR"/>
        </w:rPr>
      </w:pPr>
    </w:p>
    <w:p w14:paraId="2F39CE77" w14:textId="40662C9E" w:rsidR="00C547BB" w:rsidRPr="001C48F3" w:rsidRDefault="006345D6" w:rsidP="00B118B3">
      <w:pPr>
        <w:spacing w:after="0" w:line="240" w:lineRule="auto"/>
        <w:jc w:val="both"/>
        <w:rPr>
          <w:rFonts w:eastAsia="Times New Roman" w:cs="Times New Roman"/>
          <w:lang w:eastAsia="hr-HR"/>
        </w:rPr>
      </w:pPr>
      <w:r w:rsidRPr="001C48F3">
        <w:rPr>
          <w:rFonts w:eastAsia="Times New Roman" w:cs="Times New Roman"/>
          <w:lang w:eastAsia="hr-HR"/>
        </w:rPr>
        <w:t>8</w:t>
      </w:r>
      <w:r w:rsidR="00C547BB" w:rsidRPr="001C48F3">
        <w:rPr>
          <w:rFonts w:eastAsia="Times New Roman" w:cs="Times New Roman"/>
          <w:lang w:eastAsia="hr-HR"/>
        </w:rPr>
        <w:t>.</w:t>
      </w:r>
      <w:r w:rsidR="00C547BB" w:rsidRPr="001C48F3">
        <w:rPr>
          <w:rFonts w:ascii="Arial Unicode MS" w:hAnsi="Arial Unicode MS"/>
          <w:sz w:val="21"/>
          <w:szCs w:val="21"/>
          <w:shd w:val="clear" w:color="auto" w:fill="FFFFFF"/>
        </w:rPr>
        <w:t xml:space="preserve"> </w:t>
      </w:r>
      <w:r w:rsidR="00C547BB" w:rsidRPr="001C48F3">
        <w:rPr>
          <w:rFonts w:eastAsia="Times New Roman" w:cs="Times New Roman"/>
          <w:lang w:eastAsia="hr-HR"/>
        </w:rPr>
        <w:t>ne omogućuje Ministarstvu</w:t>
      </w:r>
      <w:r w:rsidR="00240ED7" w:rsidRPr="001C48F3">
        <w:rPr>
          <w:rFonts w:eastAsia="Times New Roman" w:cs="Times New Roman"/>
          <w:lang w:eastAsia="hr-HR"/>
        </w:rPr>
        <w:t xml:space="preserve"> </w:t>
      </w:r>
      <w:r w:rsidR="00C54D4C" w:rsidRPr="001C48F3">
        <w:rPr>
          <w:rFonts w:eastAsia="Times New Roman" w:cs="Times New Roman"/>
          <w:lang w:eastAsia="hr-HR"/>
        </w:rPr>
        <w:t xml:space="preserve">pristup </w:t>
      </w:r>
      <w:r w:rsidR="00C547BB" w:rsidRPr="001C48F3">
        <w:rPr>
          <w:rFonts w:eastAsia="Times New Roman" w:cs="Times New Roman"/>
          <w:lang w:eastAsia="hr-HR"/>
        </w:rPr>
        <w:t>internoj verifikacijskoj dokumentaciji</w:t>
      </w:r>
      <w:r w:rsidR="00AE3929" w:rsidRPr="001C48F3">
        <w:rPr>
          <w:rFonts w:eastAsia="Times New Roman" w:cs="Times New Roman"/>
          <w:lang w:eastAsia="hr-HR"/>
        </w:rPr>
        <w:t xml:space="preserve"> </w:t>
      </w:r>
      <w:r w:rsidR="00240ED7" w:rsidRPr="001C48F3">
        <w:rPr>
          <w:rFonts w:eastAsia="Times New Roman" w:cs="Times New Roman"/>
          <w:lang w:eastAsia="hr-HR"/>
        </w:rPr>
        <w:t>u skladu s člankom 26. stavkom 3. Uredbe Komisije (EU) 2018/2067 i njenim izmjenama i dopunama</w:t>
      </w:r>
    </w:p>
    <w:p w14:paraId="2E824200" w14:textId="135F22B4" w:rsidR="67EB22CC" w:rsidRPr="001C48F3" w:rsidRDefault="67EB22CC" w:rsidP="00B118B3">
      <w:pPr>
        <w:spacing w:after="0" w:line="240" w:lineRule="auto"/>
        <w:jc w:val="both"/>
        <w:rPr>
          <w:rFonts w:eastAsia="Times New Roman" w:cs="Times New Roman"/>
          <w:lang w:eastAsia="hr-HR"/>
        </w:rPr>
      </w:pPr>
    </w:p>
    <w:p w14:paraId="33F770DE" w14:textId="755E1A19" w:rsidR="00C54D4C" w:rsidRPr="001C48F3" w:rsidRDefault="006345D6" w:rsidP="00B118B3">
      <w:pPr>
        <w:spacing w:after="0" w:line="240" w:lineRule="auto"/>
        <w:jc w:val="both"/>
        <w:rPr>
          <w:rFonts w:eastAsia="Times New Roman" w:cs="Times New Roman"/>
          <w:lang w:eastAsia="hr-HR"/>
        </w:rPr>
      </w:pPr>
      <w:r w:rsidRPr="001C48F3">
        <w:rPr>
          <w:rFonts w:eastAsia="Times New Roman" w:cs="Times New Roman"/>
          <w:lang w:eastAsia="hr-HR"/>
        </w:rPr>
        <w:t>9</w:t>
      </w:r>
      <w:r w:rsidR="2E1591C1" w:rsidRPr="001C48F3">
        <w:rPr>
          <w:rFonts w:eastAsia="Times New Roman" w:cs="Times New Roman"/>
          <w:lang w:eastAsia="hr-HR"/>
        </w:rPr>
        <w:t xml:space="preserve">. ne izda operateru postrojenja ili operatoru zrakoplova verifikacijsko izvješće u skladu s člankom 27. stavkom 1. Uredbe Komisije (EU) </w:t>
      </w:r>
      <w:r w:rsidR="4363CC35" w:rsidRPr="001C48F3">
        <w:rPr>
          <w:rFonts w:eastAsia="Times New Roman" w:cs="Times New Roman"/>
          <w:lang w:eastAsia="hr-HR"/>
        </w:rPr>
        <w:t>2018/2067</w:t>
      </w:r>
      <w:r w:rsidR="2C084BEF" w:rsidRPr="001C48F3">
        <w:rPr>
          <w:rFonts w:eastAsia="Times New Roman" w:cs="Times New Roman"/>
          <w:lang w:eastAsia="hr-HR"/>
        </w:rPr>
        <w:t xml:space="preserve"> </w:t>
      </w:r>
      <w:r w:rsidR="02505795" w:rsidRPr="001C48F3">
        <w:rPr>
          <w:rFonts w:eastAsia="Times New Roman" w:cs="Times New Roman"/>
          <w:lang w:eastAsia="hr-HR"/>
        </w:rPr>
        <w:t>i njenim izmjenama</w:t>
      </w:r>
      <w:r w:rsidR="77A290C5" w:rsidRPr="001C48F3">
        <w:rPr>
          <w:rFonts w:eastAsia="Times New Roman" w:cs="Times New Roman"/>
          <w:lang w:eastAsia="hr-HR"/>
        </w:rPr>
        <w:t xml:space="preserve"> i dopunama</w:t>
      </w:r>
    </w:p>
    <w:p w14:paraId="361C20E0" w14:textId="77777777" w:rsidR="00FD5F51" w:rsidRPr="001C48F3" w:rsidRDefault="00FD5F51" w:rsidP="00B118B3">
      <w:pPr>
        <w:spacing w:after="0" w:line="240" w:lineRule="auto"/>
        <w:jc w:val="both"/>
        <w:rPr>
          <w:rFonts w:eastAsia="Times New Roman" w:cs="Times New Roman"/>
          <w:lang w:eastAsia="hr-HR"/>
        </w:rPr>
      </w:pPr>
    </w:p>
    <w:p w14:paraId="3A53C755" w14:textId="40981A66" w:rsidR="006A78BD" w:rsidRPr="001C48F3" w:rsidRDefault="00240ED7"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6345D6" w:rsidRPr="001C48F3">
        <w:rPr>
          <w:rFonts w:eastAsia="Times New Roman" w:cs="Times New Roman"/>
          <w:lang w:eastAsia="hr-HR"/>
        </w:rPr>
        <w:t>0</w:t>
      </w:r>
      <w:r w:rsidRPr="001C48F3">
        <w:rPr>
          <w:rFonts w:eastAsia="Times New Roman" w:cs="Times New Roman"/>
          <w:lang w:eastAsia="hr-HR"/>
        </w:rPr>
        <w:t>.</w:t>
      </w:r>
      <w:r w:rsidR="2E1591C1" w:rsidRPr="001C48F3">
        <w:rPr>
          <w:rFonts w:eastAsia="Times New Roman" w:cs="Times New Roman"/>
          <w:lang w:eastAsia="hr-HR"/>
        </w:rPr>
        <w:t xml:space="preserve"> ne uspostavlja, ne dokumentira, ne provodi i ne održava kompetencijski postupak u skladu s člankom 36. stavkom 1. Uredbe Komisije (EU) </w:t>
      </w:r>
      <w:r w:rsidR="4363CC35" w:rsidRPr="001C48F3">
        <w:rPr>
          <w:rFonts w:eastAsia="Times New Roman" w:cs="Times New Roman"/>
          <w:lang w:eastAsia="hr-HR"/>
        </w:rPr>
        <w:t>2018/2067</w:t>
      </w:r>
      <w:r w:rsidR="500C9206" w:rsidRPr="001C48F3">
        <w:rPr>
          <w:rFonts w:eastAsia="Times New Roman" w:cs="Times New Roman"/>
          <w:lang w:eastAsia="hr-HR"/>
        </w:rPr>
        <w:t xml:space="preserve"> i njenim izmjenama</w:t>
      </w:r>
      <w:r w:rsidR="54C991BA" w:rsidRPr="001C48F3">
        <w:rPr>
          <w:rFonts w:eastAsia="Times New Roman" w:cs="Times New Roman"/>
          <w:lang w:eastAsia="hr-HR"/>
        </w:rPr>
        <w:t xml:space="preserve"> i dopunama</w:t>
      </w:r>
      <w:r w:rsidR="500C9206" w:rsidRPr="001C48F3">
        <w:rPr>
          <w:rFonts w:eastAsia="Times New Roman" w:cs="Times New Roman"/>
          <w:lang w:eastAsia="hr-HR"/>
        </w:rPr>
        <w:t xml:space="preserve"> </w:t>
      </w:r>
    </w:p>
    <w:p w14:paraId="263992CC" w14:textId="77777777" w:rsidR="00FD5F51" w:rsidRPr="001C48F3" w:rsidRDefault="00FD5F51" w:rsidP="00B118B3">
      <w:pPr>
        <w:spacing w:after="0" w:line="240" w:lineRule="auto"/>
        <w:jc w:val="both"/>
        <w:rPr>
          <w:rFonts w:eastAsia="Times New Roman" w:cs="Times New Roman"/>
          <w:lang w:eastAsia="hr-HR"/>
        </w:rPr>
      </w:pPr>
    </w:p>
    <w:p w14:paraId="3B12CFBC" w14:textId="36F75F91" w:rsidR="006A78BD" w:rsidRPr="001C48F3" w:rsidRDefault="2E1591C1"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6345D6" w:rsidRPr="001C48F3">
        <w:rPr>
          <w:rFonts w:eastAsia="Times New Roman" w:cs="Times New Roman"/>
          <w:lang w:eastAsia="hr-HR"/>
        </w:rPr>
        <w:t>1</w:t>
      </w:r>
      <w:r w:rsidR="00240ED7" w:rsidRPr="001C48F3">
        <w:rPr>
          <w:rFonts w:eastAsia="Times New Roman" w:cs="Times New Roman"/>
          <w:lang w:eastAsia="hr-HR"/>
        </w:rPr>
        <w:t>.</w:t>
      </w:r>
      <w:r w:rsidRPr="001C48F3">
        <w:rPr>
          <w:rFonts w:eastAsia="Times New Roman" w:cs="Times New Roman"/>
          <w:lang w:eastAsia="hr-HR"/>
        </w:rPr>
        <w:t xml:space="preserve"> ne okuplja verifikacijski tim u skladu s člankom 37. stavkom 1. Uredbe Komisije (EU) </w:t>
      </w:r>
      <w:r w:rsidR="4363CC35" w:rsidRPr="001C48F3">
        <w:rPr>
          <w:rFonts w:eastAsia="Times New Roman" w:cs="Times New Roman"/>
          <w:lang w:eastAsia="hr-HR"/>
        </w:rPr>
        <w:t>2018/2067</w:t>
      </w:r>
      <w:r w:rsidR="3DBCDC10" w:rsidRPr="001C48F3">
        <w:rPr>
          <w:rFonts w:eastAsia="Times New Roman" w:cs="Times New Roman"/>
          <w:lang w:eastAsia="hr-HR"/>
        </w:rPr>
        <w:t xml:space="preserve"> i njenim </w:t>
      </w:r>
      <w:r w:rsidR="7C04889A" w:rsidRPr="001C48F3">
        <w:rPr>
          <w:rFonts w:eastAsia="Times New Roman" w:cs="Times New Roman"/>
          <w:lang w:eastAsia="hr-HR"/>
        </w:rPr>
        <w:t>izmjenam</w:t>
      </w:r>
      <w:r w:rsidR="7295FE00" w:rsidRPr="001C48F3">
        <w:rPr>
          <w:rFonts w:eastAsia="Times New Roman" w:cs="Times New Roman"/>
          <w:lang w:eastAsia="hr-HR"/>
        </w:rPr>
        <w:t>a</w:t>
      </w:r>
      <w:r w:rsidR="58A32F88" w:rsidRPr="001C48F3">
        <w:rPr>
          <w:rFonts w:eastAsia="Times New Roman" w:cs="Times New Roman"/>
          <w:lang w:eastAsia="hr-HR"/>
        </w:rPr>
        <w:t xml:space="preserve"> i dopunama</w:t>
      </w:r>
      <w:r w:rsidR="7C04889A" w:rsidRPr="001C48F3">
        <w:rPr>
          <w:rFonts w:eastAsia="Times New Roman" w:cs="Times New Roman"/>
          <w:lang w:eastAsia="hr-HR"/>
        </w:rPr>
        <w:t xml:space="preserve"> </w:t>
      </w:r>
    </w:p>
    <w:p w14:paraId="7F3B802C" w14:textId="77777777" w:rsidR="00FD5F51" w:rsidRPr="001C48F3" w:rsidRDefault="00FD5F51" w:rsidP="00B118B3">
      <w:pPr>
        <w:spacing w:after="0" w:line="240" w:lineRule="auto"/>
        <w:jc w:val="both"/>
        <w:rPr>
          <w:rFonts w:eastAsia="Times New Roman" w:cs="Times New Roman"/>
          <w:lang w:eastAsia="hr-HR"/>
        </w:rPr>
      </w:pPr>
    </w:p>
    <w:p w14:paraId="5BB8408D" w14:textId="636A11FB" w:rsidR="006A78BD" w:rsidRPr="001C48F3" w:rsidRDefault="2E1591C1"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6345D6" w:rsidRPr="001C48F3">
        <w:rPr>
          <w:rFonts w:eastAsia="Times New Roman" w:cs="Times New Roman"/>
          <w:lang w:eastAsia="hr-HR"/>
        </w:rPr>
        <w:t>2</w:t>
      </w:r>
      <w:r w:rsidRPr="001C48F3">
        <w:rPr>
          <w:rFonts w:eastAsia="Times New Roman" w:cs="Times New Roman"/>
          <w:lang w:eastAsia="hr-HR"/>
        </w:rPr>
        <w:t xml:space="preserve">. ne uspostavlja, ne dokumentira, ne provodi i ne održava jednu ili više </w:t>
      </w:r>
      <w:r w:rsidR="003B400E" w:rsidRPr="001C48F3">
        <w:rPr>
          <w:rFonts w:eastAsia="Times New Roman" w:cs="Times New Roman"/>
          <w:lang w:eastAsia="hr-HR"/>
        </w:rPr>
        <w:t xml:space="preserve">postupaka </w:t>
      </w:r>
      <w:r w:rsidRPr="001C48F3">
        <w:rPr>
          <w:rFonts w:eastAsia="Times New Roman" w:cs="Times New Roman"/>
          <w:lang w:eastAsia="hr-HR"/>
        </w:rPr>
        <w:t xml:space="preserve">za verifikacijske aktivnosti u skladu s člankom 41. stavkom 1. Uredbe Komisije (EU) </w:t>
      </w:r>
      <w:r w:rsidR="4363CC35" w:rsidRPr="001C48F3">
        <w:rPr>
          <w:rFonts w:eastAsia="Times New Roman" w:cs="Times New Roman"/>
          <w:lang w:eastAsia="hr-HR"/>
        </w:rPr>
        <w:t>2018/2067</w:t>
      </w:r>
      <w:r w:rsidR="4C0C5817" w:rsidRPr="001C48F3">
        <w:rPr>
          <w:rFonts w:eastAsia="Times New Roman" w:cs="Times New Roman"/>
          <w:lang w:eastAsia="hr-HR"/>
        </w:rPr>
        <w:t xml:space="preserve"> i njenim izmjenama</w:t>
      </w:r>
      <w:r w:rsidR="44AAEEF1" w:rsidRPr="001C48F3">
        <w:rPr>
          <w:rFonts w:eastAsia="Times New Roman" w:cs="Times New Roman"/>
          <w:lang w:eastAsia="hr-HR"/>
        </w:rPr>
        <w:t xml:space="preserve"> i dopunama</w:t>
      </w:r>
      <w:r w:rsidR="4C0C5817" w:rsidRPr="001C48F3">
        <w:rPr>
          <w:rFonts w:eastAsia="Times New Roman" w:cs="Times New Roman"/>
          <w:lang w:eastAsia="hr-HR"/>
        </w:rPr>
        <w:t xml:space="preserve"> </w:t>
      </w:r>
    </w:p>
    <w:p w14:paraId="7740B04F" w14:textId="77777777" w:rsidR="00FD5F51" w:rsidRPr="001C48F3" w:rsidRDefault="00FD5F51" w:rsidP="00B118B3">
      <w:pPr>
        <w:spacing w:after="0" w:line="240" w:lineRule="auto"/>
        <w:jc w:val="both"/>
        <w:rPr>
          <w:rFonts w:eastAsia="Times New Roman" w:cs="Times New Roman"/>
          <w:lang w:eastAsia="hr-HR"/>
        </w:rPr>
      </w:pPr>
    </w:p>
    <w:p w14:paraId="46915895" w14:textId="4BD52C97" w:rsidR="006A78BD" w:rsidRPr="001C48F3" w:rsidRDefault="2E1591C1"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6345D6" w:rsidRPr="001C48F3">
        <w:rPr>
          <w:rFonts w:eastAsia="Times New Roman" w:cs="Times New Roman"/>
          <w:lang w:eastAsia="hr-HR"/>
        </w:rPr>
        <w:t>3</w:t>
      </w:r>
      <w:r w:rsidRPr="001C48F3">
        <w:rPr>
          <w:rFonts w:eastAsia="Times New Roman" w:cs="Times New Roman"/>
          <w:lang w:eastAsia="hr-HR"/>
        </w:rPr>
        <w:t>. ne vodi evidenciju, uključujući i evidenciju o kompetentnosti i nepristranosti osoblja u skladu s člankom 42. stavkom 1.</w:t>
      </w:r>
      <w:r w:rsidR="079AE5EB" w:rsidRPr="001C48F3">
        <w:rPr>
          <w:rFonts w:eastAsia="Times New Roman" w:cs="Times New Roman"/>
          <w:lang w:eastAsia="hr-HR"/>
        </w:rPr>
        <w:t xml:space="preserve"> </w:t>
      </w:r>
      <w:r w:rsidRPr="001C48F3">
        <w:rPr>
          <w:rFonts w:eastAsia="Times New Roman" w:cs="Times New Roman"/>
          <w:lang w:eastAsia="hr-HR"/>
        </w:rPr>
        <w:t xml:space="preserve">Uredbe Komisije (EU) </w:t>
      </w:r>
      <w:r w:rsidR="4363CC35" w:rsidRPr="001C48F3">
        <w:rPr>
          <w:rFonts w:eastAsia="Times New Roman" w:cs="Times New Roman"/>
          <w:lang w:eastAsia="hr-HR"/>
        </w:rPr>
        <w:t>2018/2067</w:t>
      </w:r>
      <w:r w:rsidR="478BBB32" w:rsidRPr="001C48F3">
        <w:rPr>
          <w:rFonts w:eastAsia="Times New Roman" w:cs="Times New Roman"/>
          <w:lang w:eastAsia="hr-HR"/>
        </w:rPr>
        <w:t xml:space="preserve"> </w:t>
      </w:r>
      <w:r w:rsidR="3196A235" w:rsidRPr="001C48F3">
        <w:rPr>
          <w:rFonts w:eastAsia="Times New Roman" w:cs="Times New Roman"/>
          <w:lang w:eastAsia="hr-HR"/>
        </w:rPr>
        <w:t>i njenim izmjenama</w:t>
      </w:r>
      <w:r w:rsidR="7E27C029" w:rsidRPr="001C48F3">
        <w:rPr>
          <w:rFonts w:eastAsia="Times New Roman" w:cs="Times New Roman"/>
          <w:lang w:eastAsia="hr-HR"/>
        </w:rPr>
        <w:t xml:space="preserve"> i dopunama</w:t>
      </w:r>
    </w:p>
    <w:p w14:paraId="70BDAE11" w14:textId="77777777" w:rsidR="00722125" w:rsidRPr="001C48F3" w:rsidRDefault="00722125" w:rsidP="00B118B3">
      <w:pPr>
        <w:spacing w:after="0" w:line="240" w:lineRule="auto"/>
        <w:jc w:val="both"/>
        <w:rPr>
          <w:rFonts w:eastAsia="Times New Roman" w:cs="Times New Roman"/>
          <w:lang w:eastAsia="hr-HR"/>
        </w:rPr>
      </w:pPr>
    </w:p>
    <w:p w14:paraId="51003387" w14:textId="62C668EB" w:rsidR="006A78BD" w:rsidRPr="001C48F3" w:rsidRDefault="2E1591C1"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6345D6" w:rsidRPr="001C48F3">
        <w:rPr>
          <w:rFonts w:eastAsia="Times New Roman" w:cs="Times New Roman"/>
          <w:lang w:eastAsia="hr-HR"/>
        </w:rPr>
        <w:t>4</w:t>
      </w:r>
      <w:r w:rsidRPr="001C48F3">
        <w:rPr>
          <w:rFonts w:eastAsia="Times New Roman" w:cs="Times New Roman"/>
          <w:lang w:eastAsia="hr-HR"/>
        </w:rPr>
        <w:t xml:space="preserve">. ne osigurava nepristranost i neovisnost u skladu s člankom 43. stavkom 1. Uredbe Komisije (EU) </w:t>
      </w:r>
      <w:r w:rsidR="4363CC35" w:rsidRPr="001C48F3">
        <w:rPr>
          <w:rFonts w:eastAsia="Times New Roman" w:cs="Times New Roman"/>
          <w:lang w:eastAsia="hr-HR"/>
        </w:rPr>
        <w:t>2018/2067</w:t>
      </w:r>
      <w:r w:rsidR="52DBEE6D" w:rsidRPr="001C48F3">
        <w:rPr>
          <w:rFonts w:eastAsia="Times New Roman" w:cs="Times New Roman"/>
          <w:lang w:eastAsia="hr-HR"/>
        </w:rPr>
        <w:t xml:space="preserve"> i njenim izmjenama</w:t>
      </w:r>
      <w:r w:rsidR="22E99BB8" w:rsidRPr="001C48F3">
        <w:rPr>
          <w:rFonts w:eastAsia="Times New Roman" w:cs="Times New Roman"/>
          <w:lang w:eastAsia="hr-HR"/>
        </w:rPr>
        <w:t xml:space="preserve"> i dopunama</w:t>
      </w:r>
    </w:p>
    <w:p w14:paraId="70B3FCB9" w14:textId="77777777" w:rsidR="00FD5F51" w:rsidRPr="001C48F3" w:rsidRDefault="00FD5F51" w:rsidP="00B118B3">
      <w:pPr>
        <w:spacing w:after="0" w:line="240" w:lineRule="auto"/>
        <w:jc w:val="both"/>
        <w:rPr>
          <w:rFonts w:eastAsia="Times New Roman" w:cs="Times New Roman"/>
          <w:lang w:eastAsia="hr-HR"/>
        </w:rPr>
      </w:pPr>
    </w:p>
    <w:p w14:paraId="0FC5B55C" w14:textId="2AC7E86E" w:rsidR="006A78BD" w:rsidRPr="001C48F3" w:rsidRDefault="50BEDB8A"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6345D6" w:rsidRPr="001C48F3">
        <w:rPr>
          <w:rFonts w:eastAsia="Times New Roman" w:cs="Times New Roman"/>
          <w:lang w:eastAsia="hr-HR"/>
        </w:rPr>
        <w:t>5</w:t>
      </w:r>
      <w:r w:rsidRPr="001C48F3">
        <w:rPr>
          <w:rFonts w:eastAsia="Times New Roman" w:cs="Times New Roman"/>
          <w:lang w:eastAsia="hr-HR"/>
        </w:rPr>
        <w:t>. ne dostavlja Akreditacijskom tijelu informacije u skladu s člankom 77. stavkom 1. Uredbe Komisije (EU) 2018/2067</w:t>
      </w:r>
      <w:r w:rsidR="6FC36766" w:rsidRPr="001C48F3">
        <w:rPr>
          <w:rFonts w:eastAsia="Times New Roman" w:cs="Times New Roman"/>
          <w:lang w:eastAsia="hr-HR"/>
        </w:rPr>
        <w:t xml:space="preserve"> i njenim izmjenama</w:t>
      </w:r>
      <w:r w:rsidR="743227D3" w:rsidRPr="001C48F3">
        <w:rPr>
          <w:rFonts w:eastAsia="Times New Roman" w:cs="Times New Roman"/>
          <w:lang w:eastAsia="hr-HR"/>
        </w:rPr>
        <w:t xml:space="preserve"> i dopunama</w:t>
      </w:r>
      <w:r w:rsidR="6FC36766" w:rsidRPr="001C48F3">
        <w:rPr>
          <w:rFonts w:eastAsia="Times New Roman" w:cs="Times New Roman"/>
          <w:lang w:eastAsia="hr-HR"/>
        </w:rPr>
        <w:t>.</w:t>
      </w:r>
    </w:p>
    <w:p w14:paraId="522C85F9" w14:textId="77777777" w:rsidR="00FD5F51" w:rsidRPr="001C48F3" w:rsidRDefault="00FD5F51" w:rsidP="005839F6">
      <w:pPr>
        <w:spacing w:after="0" w:line="240" w:lineRule="auto"/>
        <w:jc w:val="both"/>
        <w:rPr>
          <w:rFonts w:eastAsia="Times New Roman" w:cs="Times New Roman"/>
          <w:szCs w:val="24"/>
          <w:lang w:eastAsia="hr-HR"/>
        </w:rPr>
      </w:pPr>
    </w:p>
    <w:p w14:paraId="7B725BF4" w14:textId="71BDC236" w:rsidR="006A78BD" w:rsidRPr="001C48F3" w:rsidRDefault="50519F8E"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w:t>
      </w:r>
      <w:r w:rsidR="00CB10F5" w:rsidRPr="001C48F3">
        <w:rPr>
          <w:rFonts w:eastAsia="Times New Roman" w:cs="Times New Roman"/>
          <w:szCs w:val="24"/>
          <w:lang w:eastAsia="hr-HR"/>
        </w:rPr>
        <w:t>4</w:t>
      </w:r>
      <w:r w:rsidRPr="001C48F3">
        <w:rPr>
          <w:rFonts w:eastAsia="Times New Roman" w:cs="Times New Roman"/>
          <w:szCs w:val="24"/>
          <w:lang w:eastAsia="hr-HR"/>
        </w:rPr>
        <w:t>) Za prekršaje iz stavaka 1.</w:t>
      </w:r>
      <w:r w:rsidR="00CB10F5" w:rsidRPr="001C48F3">
        <w:rPr>
          <w:rFonts w:eastAsia="Times New Roman" w:cs="Times New Roman"/>
          <w:szCs w:val="24"/>
          <w:lang w:eastAsia="hr-HR"/>
        </w:rPr>
        <w:t>,</w:t>
      </w:r>
      <w:r w:rsidRPr="001C48F3">
        <w:rPr>
          <w:rFonts w:eastAsia="Times New Roman" w:cs="Times New Roman"/>
          <w:szCs w:val="24"/>
          <w:lang w:eastAsia="hr-HR"/>
        </w:rPr>
        <w:t xml:space="preserve"> 2. </w:t>
      </w:r>
      <w:r w:rsidR="00CB10F5" w:rsidRPr="001C48F3">
        <w:rPr>
          <w:rFonts w:eastAsia="Times New Roman" w:cs="Times New Roman"/>
          <w:szCs w:val="24"/>
          <w:lang w:eastAsia="hr-HR"/>
        </w:rPr>
        <w:t xml:space="preserve">i 3. </w:t>
      </w:r>
      <w:r w:rsidRPr="001C48F3">
        <w:rPr>
          <w:rFonts w:eastAsia="Times New Roman" w:cs="Times New Roman"/>
          <w:szCs w:val="24"/>
          <w:lang w:eastAsia="hr-HR"/>
        </w:rPr>
        <w:t>ovoga članka kaznit će se i odgovorna osoba u pravnoj osobi novčanom kaznom u iznosu</w:t>
      </w:r>
      <w:r w:rsidR="7D8CA2F4" w:rsidRPr="001C48F3">
        <w:rPr>
          <w:rFonts w:eastAsia="Times New Roman" w:cs="Times New Roman"/>
          <w:szCs w:val="24"/>
          <w:lang w:eastAsia="hr-HR"/>
        </w:rPr>
        <w:t xml:space="preserve"> </w:t>
      </w:r>
      <w:r w:rsidR="48A28E22" w:rsidRPr="001C48F3">
        <w:rPr>
          <w:rFonts w:eastAsia="Times New Roman" w:cs="Times New Roman"/>
          <w:szCs w:val="24"/>
          <w:lang w:eastAsia="hr-HR"/>
        </w:rPr>
        <w:t>od 660,00 do 3</w:t>
      </w:r>
      <w:r w:rsidR="00521D8F" w:rsidRPr="001C48F3">
        <w:rPr>
          <w:rFonts w:eastAsia="Times New Roman" w:cs="Times New Roman"/>
          <w:szCs w:val="24"/>
          <w:lang w:eastAsia="hr-HR"/>
        </w:rPr>
        <w:t>.</w:t>
      </w:r>
      <w:r w:rsidR="48A28E22" w:rsidRPr="001C48F3">
        <w:rPr>
          <w:rFonts w:eastAsia="Times New Roman" w:cs="Times New Roman"/>
          <w:szCs w:val="24"/>
          <w:lang w:eastAsia="hr-HR"/>
        </w:rPr>
        <w:t>3</w:t>
      </w:r>
      <w:r w:rsidR="21461688" w:rsidRPr="001C48F3">
        <w:rPr>
          <w:rFonts w:eastAsia="Times New Roman" w:cs="Times New Roman"/>
          <w:szCs w:val="24"/>
          <w:lang w:eastAsia="hr-HR"/>
        </w:rPr>
        <w:t>0</w:t>
      </w:r>
      <w:r w:rsidR="48A28E22" w:rsidRPr="001C48F3">
        <w:rPr>
          <w:rFonts w:eastAsia="Times New Roman" w:cs="Times New Roman"/>
          <w:szCs w:val="24"/>
          <w:lang w:eastAsia="hr-HR"/>
        </w:rPr>
        <w:t xml:space="preserve">0,00 </w:t>
      </w:r>
      <w:r w:rsidR="2B39068B" w:rsidRPr="001C48F3">
        <w:rPr>
          <w:rFonts w:eastAsia="Times New Roman" w:cs="Times New Roman"/>
          <w:szCs w:val="24"/>
          <w:lang w:eastAsia="hr-HR"/>
        </w:rPr>
        <w:t>eura</w:t>
      </w:r>
    </w:p>
    <w:p w14:paraId="34D25564" w14:textId="77777777" w:rsidR="0006064D" w:rsidRPr="001C48F3" w:rsidRDefault="0006064D" w:rsidP="005839F6">
      <w:pPr>
        <w:spacing w:after="0" w:line="240" w:lineRule="auto"/>
        <w:rPr>
          <w:rFonts w:eastAsia="Times New Roman" w:cs="Times New Roman"/>
          <w:szCs w:val="24"/>
          <w:lang w:eastAsia="hr-HR"/>
        </w:rPr>
      </w:pPr>
    </w:p>
    <w:p w14:paraId="50C2F5C7" w14:textId="4B1A1CE9" w:rsidR="006A78BD" w:rsidRPr="001C48F3" w:rsidRDefault="0EF59A4A" w:rsidP="005839F6">
      <w:pPr>
        <w:pStyle w:val="Naslov5"/>
        <w:spacing w:before="0" w:line="240" w:lineRule="auto"/>
      </w:pPr>
      <w:r w:rsidRPr="001C48F3">
        <w:t>Članak 1</w:t>
      </w:r>
      <w:r w:rsidR="0ADE8943" w:rsidRPr="001C48F3">
        <w:t>3</w:t>
      </w:r>
      <w:r w:rsidR="002C62DF" w:rsidRPr="001C48F3">
        <w:t>5</w:t>
      </w:r>
      <w:r w:rsidRPr="001C48F3">
        <w:t>.</w:t>
      </w:r>
    </w:p>
    <w:p w14:paraId="0F7C9D78" w14:textId="77777777" w:rsidR="002A7B28" w:rsidRPr="001C48F3" w:rsidRDefault="002A7B28" w:rsidP="005839F6">
      <w:pPr>
        <w:spacing w:after="0" w:line="240" w:lineRule="auto"/>
      </w:pPr>
    </w:p>
    <w:p w14:paraId="625BA88F" w14:textId="37821BD0" w:rsidR="006A78BD" w:rsidRDefault="50519F8E"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Novčanom kaznom u iznosu </w:t>
      </w:r>
      <w:r w:rsidR="48A28E22" w:rsidRPr="001C48F3">
        <w:rPr>
          <w:rFonts w:eastAsia="Times New Roman" w:cs="Times New Roman"/>
          <w:lang w:eastAsia="hr-HR"/>
        </w:rPr>
        <w:t xml:space="preserve">od 660,00 do </w:t>
      </w:r>
      <w:r w:rsidR="00521D8F" w:rsidRPr="001C48F3">
        <w:rPr>
          <w:rFonts w:eastAsia="Times New Roman" w:cs="Times New Roman"/>
          <w:lang w:eastAsia="hr-HR"/>
        </w:rPr>
        <w:t>3.</w:t>
      </w:r>
      <w:r w:rsidR="7B49610C" w:rsidRPr="001C48F3">
        <w:rPr>
          <w:rFonts w:eastAsia="Times New Roman" w:cs="Times New Roman"/>
          <w:lang w:eastAsia="hr-HR"/>
        </w:rPr>
        <w:t>3</w:t>
      </w:r>
      <w:r w:rsidR="5D161132" w:rsidRPr="001C48F3">
        <w:rPr>
          <w:rFonts w:eastAsia="Times New Roman" w:cs="Times New Roman"/>
          <w:lang w:eastAsia="hr-HR"/>
        </w:rPr>
        <w:t>00</w:t>
      </w:r>
      <w:r w:rsidR="48A28E22" w:rsidRPr="001C48F3">
        <w:rPr>
          <w:rFonts w:eastAsia="Times New Roman" w:cs="Times New Roman"/>
          <w:lang w:eastAsia="hr-HR"/>
        </w:rPr>
        <w:t xml:space="preserve">,00 eura </w:t>
      </w:r>
      <w:r w:rsidRPr="001C48F3">
        <w:rPr>
          <w:rFonts w:eastAsia="Times New Roman" w:cs="Times New Roman"/>
          <w:lang w:eastAsia="hr-HR"/>
        </w:rPr>
        <w:t>kaznit će se za prekršaj pravna osoba ako:</w:t>
      </w:r>
    </w:p>
    <w:p w14:paraId="2BE17AB3" w14:textId="77777777" w:rsidR="003629FC" w:rsidRPr="001C48F3" w:rsidRDefault="003629FC" w:rsidP="005839F6">
      <w:pPr>
        <w:spacing w:after="0" w:line="240" w:lineRule="auto"/>
        <w:jc w:val="both"/>
        <w:rPr>
          <w:rFonts w:eastAsia="Times New Roman" w:cs="Times New Roman"/>
          <w:lang w:eastAsia="hr-HR"/>
        </w:rPr>
      </w:pPr>
    </w:p>
    <w:p w14:paraId="715E6AE9" w14:textId="352E25B9" w:rsidR="006A78BD" w:rsidRPr="001C48F3" w:rsidRDefault="1A3C388B" w:rsidP="00B118B3">
      <w:pPr>
        <w:spacing w:after="0" w:line="240" w:lineRule="auto"/>
        <w:jc w:val="both"/>
        <w:rPr>
          <w:rFonts w:eastAsia="Times New Roman" w:cs="Times New Roman"/>
          <w:lang w:eastAsia="hr-HR"/>
        </w:rPr>
      </w:pPr>
      <w:r w:rsidRPr="001C48F3">
        <w:rPr>
          <w:rFonts w:eastAsia="Times New Roman" w:cs="Times New Roman"/>
          <w:lang w:eastAsia="hr-HR"/>
        </w:rPr>
        <w:t>-</w:t>
      </w:r>
      <w:r w:rsidR="2E1591C1" w:rsidRPr="001C48F3">
        <w:rPr>
          <w:rFonts w:eastAsia="Times New Roman" w:cs="Times New Roman"/>
          <w:lang w:eastAsia="hr-HR"/>
        </w:rPr>
        <w:t xml:space="preserve"> povrijedi obvezu praćenja i izvješćivanja iz članaka 8. do 12. Uredbe (EU) 2015/757</w:t>
      </w:r>
      <w:r w:rsidR="7A4CF507" w:rsidRPr="001C48F3">
        <w:rPr>
          <w:rFonts w:eastAsia="Times New Roman" w:cs="Times New Roman"/>
          <w:lang w:eastAsia="hr-HR"/>
        </w:rPr>
        <w:t xml:space="preserve"> i njezinim izmjenama</w:t>
      </w:r>
      <w:r w:rsidR="2E1591C1" w:rsidRPr="001C48F3">
        <w:rPr>
          <w:rFonts w:eastAsia="Times New Roman" w:cs="Times New Roman"/>
          <w:lang w:eastAsia="hr-HR"/>
        </w:rPr>
        <w:t xml:space="preserve"> ili</w:t>
      </w:r>
    </w:p>
    <w:p w14:paraId="4E385B3D" w14:textId="12BE79B3" w:rsidR="006A78BD" w:rsidRPr="001C48F3" w:rsidRDefault="36143D61" w:rsidP="00B118B3">
      <w:pPr>
        <w:spacing w:after="0" w:line="240" w:lineRule="auto"/>
        <w:jc w:val="both"/>
        <w:rPr>
          <w:rFonts w:eastAsia="Times New Roman" w:cs="Times New Roman"/>
          <w:lang w:eastAsia="hr-HR"/>
        </w:rPr>
      </w:pPr>
      <w:r w:rsidRPr="001C48F3">
        <w:rPr>
          <w:rFonts w:eastAsia="Times New Roman" w:cs="Times New Roman"/>
          <w:lang w:eastAsia="hr-HR"/>
        </w:rPr>
        <w:t>-</w:t>
      </w:r>
      <w:r w:rsidR="2C2AC9A4" w:rsidRPr="001C48F3">
        <w:rPr>
          <w:rFonts w:eastAsia="Times New Roman" w:cs="Times New Roman"/>
          <w:lang w:eastAsia="hr-HR"/>
        </w:rPr>
        <w:t xml:space="preserve"> se na brodu prilikom uplovljavanja, boravka ili isplovljavanja iz luke u Republici Hrvatskoj ne nalazi valjani dokument o usklađenosti u skladu s člankom 18. Uredbe (EU) 2015/757</w:t>
      </w:r>
      <w:r w:rsidR="1A77208F" w:rsidRPr="001C48F3">
        <w:rPr>
          <w:rFonts w:eastAsia="Times New Roman" w:cs="Times New Roman"/>
          <w:lang w:eastAsia="hr-HR"/>
        </w:rPr>
        <w:t xml:space="preserve"> i njezinim izmjenama</w:t>
      </w:r>
      <w:r w:rsidR="67257C11" w:rsidRPr="001C48F3">
        <w:rPr>
          <w:rFonts w:eastAsia="Times New Roman" w:cs="Times New Roman"/>
          <w:lang w:eastAsia="hr-HR"/>
        </w:rPr>
        <w:t>.</w:t>
      </w:r>
    </w:p>
    <w:p w14:paraId="5FC99E1E" w14:textId="77777777" w:rsidR="00FD5F51" w:rsidRPr="001C48F3" w:rsidRDefault="00FD5F51" w:rsidP="005839F6">
      <w:pPr>
        <w:spacing w:after="0" w:line="240" w:lineRule="auto"/>
        <w:jc w:val="left"/>
        <w:rPr>
          <w:rFonts w:eastAsia="Times New Roman" w:cs="Times New Roman"/>
          <w:szCs w:val="24"/>
          <w:lang w:eastAsia="hr-HR"/>
        </w:rPr>
      </w:pPr>
    </w:p>
    <w:p w14:paraId="631110E5" w14:textId="77777777" w:rsidR="00FF54E7" w:rsidRPr="001C48F3" w:rsidRDefault="50519F8E"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(2) Za pomorski prekršaj iz stavka 1. ovoga članka kaznit će se i odgovorna osoba u pravnoj osobi novčanom kaznom u iznosu </w:t>
      </w:r>
      <w:r w:rsidR="48A28E22" w:rsidRPr="001C48F3">
        <w:rPr>
          <w:rFonts w:eastAsia="Times New Roman" w:cs="Times New Roman"/>
          <w:szCs w:val="24"/>
          <w:lang w:eastAsia="hr-HR"/>
        </w:rPr>
        <w:t>od 130,00 do 660,00 eura.</w:t>
      </w:r>
    </w:p>
    <w:p w14:paraId="7E795B11" w14:textId="776FDBAB" w:rsidR="3C07930C" w:rsidRPr="001C48F3" w:rsidRDefault="3C07930C" w:rsidP="005839F6">
      <w:pPr>
        <w:spacing w:after="0" w:line="240" w:lineRule="auto"/>
        <w:jc w:val="both"/>
        <w:rPr>
          <w:rFonts w:eastAsia="Times New Roman" w:cs="Times New Roman"/>
          <w:szCs w:val="24"/>
          <w:lang w:eastAsia="hr-HR"/>
        </w:rPr>
      </w:pPr>
    </w:p>
    <w:p w14:paraId="4E1E4430" w14:textId="4300270D" w:rsidR="00FF54E7" w:rsidRPr="001C48F3" w:rsidRDefault="50519F8E"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(3) Za pomorski prekršaj iz stavka 1. ovoga članka kaznit će se obrtnik novčanom kaznom u iznosu </w:t>
      </w:r>
      <w:r w:rsidR="48A28E22" w:rsidRPr="001C48F3">
        <w:rPr>
          <w:rFonts w:eastAsia="Times New Roman" w:cs="Times New Roman"/>
          <w:szCs w:val="24"/>
          <w:lang w:eastAsia="hr-HR"/>
        </w:rPr>
        <w:t xml:space="preserve">od 660,00 do </w:t>
      </w:r>
      <w:r w:rsidR="79DE6791" w:rsidRPr="001C48F3">
        <w:rPr>
          <w:rFonts w:eastAsia="Times New Roman" w:cs="Times New Roman"/>
          <w:szCs w:val="24"/>
          <w:lang w:eastAsia="hr-HR"/>
        </w:rPr>
        <w:t>2</w:t>
      </w:r>
      <w:r w:rsidR="2CD86064" w:rsidRPr="001C48F3">
        <w:rPr>
          <w:rFonts w:eastAsia="Times New Roman" w:cs="Times New Roman"/>
          <w:szCs w:val="24"/>
          <w:lang w:eastAsia="hr-HR"/>
        </w:rPr>
        <w:t>.</w:t>
      </w:r>
      <w:r w:rsidR="79DE6791" w:rsidRPr="001C48F3">
        <w:rPr>
          <w:rFonts w:eastAsia="Times New Roman" w:cs="Times New Roman"/>
          <w:szCs w:val="24"/>
          <w:lang w:eastAsia="hr-HR"/>
        </w:rPr>
        <w:t>000</w:t>
      </w:r>
      <w:r w:rsidR="48A28E22" w:rsidRPr="001C48F3">
        <w:rPr>
          <w:rFonts w:eastAsia="Times New Roman" w:cs="Times New Roman"/>
          <w:szCs w:val="24"/>
          <w:lang w:eastAsia="hr-HR"/>
        </w:rPr>
        <w:t>,00 eura.</w:t>
      </w:r>
    </w:p>
    <w:p w14:paraId="2DC991DA" w14:textId="7B65B6EA" w:rsidR="003629FC" w:rsidRDefault="003629FC" w:rsidP="005839F6">
      <w:pPr>
        <w:spacing w:after="0" w:line="240" w:lineRule="auto"/>
        <w:rPr>
          <w:rFonts w:cs="Times New Roman"/>
          <w:szCs w:val="24"/>
        </w:rPr>
      </w:pPr>
    </w:p>
    <w:p w14:paraId="24769537" w14:textId="304F8FE3" w:rsidR="006A78BD" w:rsidRPr="001C48F3" w:rsidRDefault="6D28C766" w:rsidP="005839F6">
      <w:pPr>
        <w:pStyle w:val="Naslov5"/>
        <w:spacing w:before="0" w:line="240" w:lineRule="auto"/>
      </w:pPr>
      <w:r w:rsidRPr="001C48F3">
        <w:lastRenderedPageBreak/>
        <w:t>Članak 1</w:t>
      </w:r>
      <w:r w:rsidR="0EA6DBEA" w:rsidRPr="001C48F3">
        <w:t>3</w:t>
      </w:r>
      <w:r w:rsidR="002C62DF" w:rsidRPr="001C48F3">
        <w:t>6</w:t>
      </w:r>
      <w:r w:rsidRPr="001C48F3">
        <w:t>.</w:t>
      </w:r>
    </w:p>
    <w:p w14:paraId="53433763" w14:textId="77777777" w:rsidR="002A7B28" w:rsidRPr="001C48F3" w:rsidRDefault="002A7B28" w:rsidP="005839F6">
      <w:pPr>
        <w:spacing w:after="0" w:line="240" w:lineRule="auto"/>
      </w:pPr>
    </w:p>
    <w:p w14:paraId="74473525" w14:textId="76CB3600" w:rsidR="006A78BD" w:rsidRPr="001C48F3" w:rsidRDefault="50519F8E"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Novčanom kaznom u iznosu </w:t>
      </w:r>
      <w:r w:rsidR="48A28E22" w:rsidRPr="001C48F3">
        <w:rPr>
          <w:rFonts w:eastAsia="Times New Roman" w:cs="Times New Roman"/>
          <w:szCs w:val="24"/>
          <w:lang w:eastAsia="hr-HR"/>
        </w:rPr>
        <w:t>od 13</w:t>
      </w:r>
      <w:r w:rsidR="00521D8F" w:rsidRPr="001C48F3">
        <w:rPr>
          <w:rFonts w:eastAsia="Times New Roman" w:cs="Times New Roman"/>
          <w:szCs w:val="24"/>
          <w:lang w:eastAsia="hr-HR"/>
        </w:rPr>
        <w:t>.</w:t>
      </w:r>
      <w:r w:rsidR="67F74934" w:rsidRPr="001C48F3">
        <w:rPr>
          <w:rFonts w:eastAsia="Times New Roman" w:cs="Times New Roman"/>
          <w:szCs w:val="24"/>
          <w:lang w:eastAsia="hr-HR"/>
        </w:rPr>
        <w:t>0</w:t>
      </w:r>
      <w:r w:rsidR="0AED1F92" w:rsidRPr="001C48F3">
        <w:rPr>
          <w:rFonts w:eastAsia="Times New Roman" w:cs="Times New Roman"/>
          <w:szCs w:val="24"/>
          <w:lang w:eastAsia="hr-HR"/>
        </w:rPr>
        <w:t>0</w:t>
      </w:r>
      <w:r w:rsidR="2B39068B" w:rsidRPr="001C48F3">
        <w:rPr>
          <w:rFonts w:eastAsia="Times New Roman" w:cs="Times New Roman"/>
          <w:szCs w:val="24"/>
          <w:lang w:eastAsia="hr-HR"/>
        </w:rPr>
        <w:t>0</w:t>
      </w:r>
      <w:r w:rsidR="48A28E22" w:rsidRPr="001C48F3">
        <w:rPr>
          <w:rFonts w:eastAsia="Times New Roman" w:cs="Times New Roman"/>
          <w:szCs w:val="24"/>
          <w:lang w:eastAsia="hr-HR"/>
        </w:rPr>
        <w:t xml:space="preserve">,00 do </w:t>
      </w:r>
      <w:r w:rsidR="469F6AB6" w:rsidRPr="001C48F3">
        <w:rPr>
          <w:rFonts w:eastAsia="Times New Roman" w:cs="Times New Roman"/>
          <w:szCs w:val="24"/>
          <w:lang w:eastAsia="hr-HR"/>
        </w:rPr>
        <w:t>40</w:t>
      </w:r>
      <w:r w:rsidR="00521D8F" w:rsidRPr="001C48F3">
        <w:rPr>
          <w:rFonts w:eastAsia="Times New Roman" w:cs="Times New Roman"/>
          <w:szCs w:val="24"/>
          <w:lang w:eastAsia="hr-HR"/>
        </w:rPr>
        <w:t>.</w:t>
      </w:r>
      <w:r w:rsidR="469F6AB6" w:rsidRPr="001C48F3">
        <w:rPr>
          <w:rFonts w:eastAsia="Times New Roman" w:cs="Times New Roman"/>
          <w:szCs w:val="24"/>
          <w:lang w:eastAsia="hr-HR"/>
        </w:rPr>
        <w:t>000</w:t>
      </w:r>
      <w:r w:rsidR="48A28E22" w:rsidRPr="001C48F3">
        <w:rPr>
          <w:rFonts w:eastAsia="Times New Roman" w:cs="Times New Roman"/>
          <w:szCs w:val="24"/>
          <w:lang w:eastAsia="hr-HR"/>
        </w:rPr>
        <w:t xml:space="preserve">,00 eura </w:t>
      </w:r>
      <w:r w:rsidRPr="001C48F3">
        <w:rPr>
          <w:rFonts w:eastAsia="Times New Roman" w:cs="Times New Roman"/>
          <w:szCs w:val="24"/>
          <w:lang w:eastAsia="hr-HR"/>
        </w:rPr>
        <w:t>kaznit će se za prekršaj pravna osoba ako:</w:t>
      </w:r>
    </w:p>
    <w:p w14:paraId="6CE39462" w14:textId="77777777" w:rsidR="00FD5F51" w:rsidRPr="001C48F3" w:rsidRDefault="00FD5F51" w:rsidP="005839F6">
      <w:pPr>
        <w:spacing w:after="0" w:line="240" w:lineRule="auto"/>
        <w:jc w:val="both"/>
        <w:rPr>
          <w:rFonts w:eastAsia="Times New Roman" w:cs="Times New Roman"/>
          <w:szCs w:val="24"/>
          <w:lang w:eastAsia="hr-HR"/>
        </w:rPr>
      </w:pPr>
    </w:p>
    <w:p w14:paraId="12E695E1" w14:textId="6CA95EC5" w:rsidR="006A78BD" w:rsidRPr="001C48F3" w:rsidRDefault="252E61B3"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obavlja djelatnost prikupljanja, provjere propuštanja, ugradnje i </w:t>
      </w:r>
      <w:r w:rsidR="0022270C" w:rsidRPr="001C48F3">
        <w:rPr>
          <w:rFonts w:eastAsia="Times New Roman" w:cs="Times New Roman"/>
          <w:lang w:eastAsia="hr-HR"/>
        </w:rPr>
        <w:t xml:space="preserve">održavanja </w:t>
      </w:r>
      <w:r w:rsidRPr="001C48F3">
        <w:rPr>
          <w:rFonts w:eastAsia="Times New Roman" w:cs="Times New Roman"/>
          <w:lang w:eastAsia="hr-HR"/>
        </w:rPr>
        <w:t xml:space="preserve">rashladnih i klimatizacijskih uređaja, dizalica topline, </w:t>
      </w:r>
      <w:r w:rsidR="030BFF15" w:rsidRPr="001C48F3">
        <w:rPr>
          <w:rFonts w:eastAsia="Times New Roman" w:cs="Times New Roman"/>
          <w:lang w:eastAsia="hr-HR"/>
        </w:rPr>
        <w:t>klimatizacijskih</w:t>
      </w:r>
      <w:r w:rsidR="007734FB" w:rsidRPr="001C48F3">
        <w:rPr>
          <w:rFonts w:eastAsia="Times New Roman" w:cs="Times New Roman"/>
          <w:lang w:eastAsia="hr-HR"/>
        </w:rPr>
        <w:t xml:space="preserve"> uređaja u motornim vozilima, </w:t>
      </w:r>
      <w:r w:rsidRPr="001C48F3">
        <w:rPr>
          <w:rFonts w:eastAsia="Times New Roman" w:cs="Times New Roman"/>
          <w:lang w:eastAsia="hr-HR"/>
        </w:rPr>
        <w:t>protupožarnih sustava i aparata za gašenje požara</w:t>
      </w:r>
      <w:r w:rsidR="00D44947" w:rsidRPr="001C48F3">
        <w:rPr>
          <w:rFonts w:eastAsia="Times New Roman" w:cs="Times New Roman"/>
          <w:lang w:eastAsia="hr-HR"/>
        </w:rPr>
        <w:t xml:space="preserve"> i električnih rasklopnih uređaja</w:t>
      </w:r>
      <w:r w:rsidRPr="001C48F3">
        <w:rPr>
          <w:rFonts w:eastAsia="Times New Roman" w:cs="Times New Roman"/>
          <w:lang w:eastAsia="hr-HR"/>
        </w:rPr>
        <w:t xml:space="preserve"> koji sadrže tvari </w:t>
      </w:r>
      <w:r w:rsidR="00BD5E9F" w:rsidRPr="001C48F3">
        <w:rPr>
          <w:rFonts w:eastAsia="Times New Roman" w:cs="Times New Roman"/>
          <w:lang w:eastAsia="hr-HR"/>
        </w:rPr>
        <w:t xml:space="preserve">koje oštećuju ozonski sloj </w:t>
      </w:r>
      <w:r w:rsidRPr="001C48F3">
        <w:rPr>
          <w:rFonts w:eastAsia="Times New Roman" w:cs="Times New Roman"/>
          <w:lang w:eastAsia="hr-HR"/>
        </w:rPr>
        <w:t>ili fluorirane stakleničke plinove ili o njima ovise,</w:t>
      </w:r>
      <w:r w:rsidR="005A76AD" w:rsidRPr="001C48F3">
        <w:rPr>
          <w:rFonts w:eastAsia="Times New Roman" w:cs="Times New Roman"/>
          <w:lang w:eastAsia="hr-HR"/>
        </w:rPr>
        <w:t xml:space="preserve"> ili</w:t>
      </w:r>
      <w:r w:rsidRPr="001C48F3">
        <w:rPr>
          <w:rFonts w:eastAsia="Times New Roman" w:cs="Times New Roman"/>
          <w:lang w:eastAsia="hr-HR"/>
        </w:rPr>
        <w:t xml:space="preserve"> </w:t>
      </w:r>
      <w:r w:rsidR="18A6DE72" w:rsidRPr="001C48F3">
        <w:rPr>
          <w:rFonts w:eastAsia="Calibri" w:cs="Times New Roman"/>
        </w:rPr>
        <w:t>alternativne tvari: amonijak (NH</w:t>
      </w:r>
      <w:r w:rsidR="18A6DE72" w:rsidRPr="001C48F3">
        <w:rPr>
          <w:rFonts w:eastAsia="Calibri" w:cs="Times New Roman"/>
          <w:vertAlign w:val="subscript"/>
        </w:rPr>
        <w:t>3</w:t>
      </w:r>
      <w:r w:rsidR="18A6DE72" w:rsidRPr="001C48F3">
        <w:rPr>
          <w:rFonts w:eastAsia="Calibri" w:cs="Times New Roman"/>
        </w:rPr>
        <w:t>), ugljikov dioksid (CO</w:t>
      </w:r>
      <w:r w:rsidR="18A6DE72" w:rsidRPr="001C48F3">
        <w:rPr>
          <w:rFonts w:eastAsia="Calibri" w:cs="Times New Roman"/>
          <w:vertAlign w:val="subscript"/>
        </w:rPr>
        <w:t>2</w:t>
      </w:r>
      <w:r w:rsidR="18A6DE72" w:rsidRPr="001C48F3">
        <w:rPr>
          <w:rFonts w:eastAsia="Calibri" w:cs="Times New Roman"/>
        </w:rPr>
        <w:t>) ili ugljikovodike</w:t>
      </w:r>
      <w:r w:rsidR="005A76AD" w:rsidRPr="001C48F3">
        <w:rPr>
          <w:rFonts w:eastAsia="Calibri" w:cs="Times New Roman"/>
        </w:rPr>
        <w:t>,</w:t>
      </w:r>
      <w:r w:rsidR="18A6DE72" w:rsidRPr="001C48F3">
        <w:rPr>
          <w:rFonts w:eastAsia="Calibri" w:cs="Times New Roman"/>
        </w:rPr>
        <w:t xml:space="preserve"> </w:t>
      </w:r>
      <w:r w:rsidRPr="001C48F3">
        <w:rPr>
          <w:rFonts w:eastAsia="Times New Roman" w:cs="Times New Roman"/>
          <w:lang w:eastAsia="hr-HR"/>
        </w:rPr>
        <w:t xml:space="preserve">a da nije ishodila dozvolu </w:t>
      </w:r>
      <w:r w:rsidR="14AAFCBE" w:rsidRPr="001C48F3">
        <w:rPr>
          <w:rFonts w:eastAsia="Times New Roman" w:cs="Times New Roman"/>
        </w:rPr>
        <w:t>Ministarstva</w:t>
      </w:r>
      <w:r w:rsidRPr="001C48F3">
        <w:rPr>
          <w:rFonts w:eastAsia="Times New Roman" w:cs="Times New Roman"/>
          <w:lang w:eastAsia="hr-HR"/>
        </w:rPr>
        <w:t xml:space="preserve"> (članak </w:t>
      </w:r>
      <w:r w:rsidR="1EC1B010" w:rsidRPr="001C48F3">
        <w:rPr>
          <w:rFonts w:eastAsia="Times New Roman" w:cs="Times New Roman"/>
          <w:lang w:eastAsia="hr-HR"/>
        </w:rPr>
        <w:t>9</w:t>
      </w:r>
      <w:r w:rsidR="6DD7A195" w:rsidRPr="001C48F3">
        <w:rPr>
          <w:rFonts w:eastAsia="Times New Roman" w:cs="Times New Roman"/>
          <w:lang w:eastAsia="hr-HR"/>
        </w:rPr>
        <w:t>4</w:t>
      </w:r>
      <w:r w:rsidRPr="001C48F3">
        <w:rPr>
          <w:rFonts w:eastAsia="Times New Roman" w:cs="Times New Roman"/>
          <w:lang w:eastAsia="hr-HR"/>
        </w:rPr>
        <w:t>. stavak 1.)</w:t>
      </w:r>
    </w:p>
    <w:p w14:paraId="38A5A2EE" w14:textId="77777777" w:rsidR="00FD5F51" w:rsidRPr="001C48F3" w:rsidRDefault="00FD5F51" w:rsidP="00B118B3">
      <w:pPr>
        <w:spacing w:after="0" w:line="240" w:lineRule="auto"/>
        <w:jc w:val="both"/>
        <w:rPr>
          <w:rFonts w:eastAsia="Times New Roman" w:cs="Times New Roman"/>
          <w:lang w:eastAsia="hr-HR"/>
        </w:rPr>
      </w:pPr>
    </w:p>
    <w:p w14:paraId="4B72EDB6" w14:textId="6061AC0A" w:rsidR="006A78BD" w:rsidRPr="001C48F3" w:rsidRDefault="52459F19"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2E1591C1" w:rsidRPr="001C48F3">
        <w:rPr>
          <w:rFonts w:eastAsia="Times New Roman" w:cs="Times New Roman"/>
          <w:lang w:eastAsia="hr-HR"/>
        </w:rPr>
        <w:t xml:space="preserve">. ako ne obavijesti </w:t>
      </w:r>
      <w:r w:rsidR="6257510E" w:rsidRPr="001C48F3">
        <w:rPr>
          <w:rFonts w:eastAsia="Times New Roman" w:cs="Times New Roman"/>
          <w:lang w:eastAsia="hr-HR"/>
        </w:rPr>
        <w:t>Ministarstvo</w:t>
      </w:r>
      <w:r w:rsidR="2E1591C1" w:rsidRPr="001C48F3">
        <w:rPr>
          <w:rFonts w:eastAsia="Times New Roman" w:cs="Times New Roman"/>
          <w:lang w:eastAsia="hr-HR"/>
        </w:rPr>
        <w:t xml:space="preserve"> o promjeni ispunjavanja uvjeta za izdavanje dozvole (članak </w:t>
      </w:r>
      <w:r w:rsidR="39A90606" w:rsidRPr="001C48F3">
        <w:rPr>
          <w:rFonts w:eastAsia="Times New Roman" w:cs="Times New Roman"/>
          <w:lang w:eastAsia="hr-HR"/>
        </w:rPr>
        <w:t>9</w:t>
      </w:r>
      <w:r w:rsidR="1FD0E7F5" w:rsidRPr="001C48F3">
        <w:rPr>
          <w:rFonts w:eastAsia="Times New Roman" w:cs="Times New Roman"/>
          <w:lang w:eastAsia="hr-HR"/>
        </w:rPr>
        <w:t>4</w:t>
      </w:r>
      <w:r w:rsidR="2E1591C1" w:rsidRPr="001C48F3">
        <w:rPr>
          <w:rFonts w:eastAsia="Times New Roman" w:cs="Times New Roman"/>
          <w:lang w:eastAsia="hr-HR"/>
        </w:rPr>
        <w:t xml:space="preserve">. stavak </w:t>
      </w:r>
      <w:r w:rsidR="00606002" w:rsidRPr="001C48F3">
        <w:rPr>
          <w:rFonts w:eastAsia="Times New Roman" w:cs="Times New Roman"/>
          <w:lang w:eastAsia="hr-HR"/>
        </w:rPr>
        <w:t>7</w:t>
      </w:r>
      <w:r w:rsidR="2E1591C1" w:rsidRPr="001C48F3">
        <w:rPr>
          <w:rFonts w:eastAsia="Times New Roman" w:cs="Times New Roman"/>
          <w:lang w:eastAsia="hr-HR"/>
        </w:rPr>
        <w:t>.)</w:t>
      </w:r>
    </w:p>
    <w:p w14:paraId="1E11D4CD" w14:textId="77777777" w:rsidR="00FD5F51" w:rsidRPr="001C48F3" w:rsidRDefault="00FD5F51" w:rsidP="00B118B3">
      <w:pPr>
        <w:spacing w:after="0" w:line="240" w:lineRule="auto"/>
        <w:jc w:val="both"/>
        <w:rPr>
          <w:rFonts w:eastAsia="Times New Roman" w:cs="Times New Roman"/>
          <w:lang w:eastAsia="hr-HR"/>
        </w:rPr>
      </w:pPr>
    </w:p>
    <w:p w14:paraId="0C1F9686" w14:textId="7E0A708B" w:rsidR="006A78BD" w:rsidRPr="001C48F3" w:rsidRDefault="00795A34"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66004BDB" w:rsidRPr="001C48F3">
        <w:rPr>
          <w:rFonts w:eastAsia="Times New Roman" w:cs="Times New Roman"/>
          <w:lang w:eastAsia="hr-HR"/>
        </w:rPr>
        <w:t xml:space="preserve">. ako ne obavijesti </w:t>
      </w:r>
      <w:r w:rsidR="3760C82C" w:rsidRPr="001C48F3">
        <w:rPr>
          <w:rFonts w:eastAsia="Times New Roman" w:cs="Times New Roman"/>
        </w:rPr>
        <w:t>Ministarstvo</w:t>
      </w:r>
      <w:r w:rsidR="66004BDB" w:rsidRPr="001C48F3">
        <w:rPr>
          <w:rFonts w:eastAsia="Times New Roman" w:cs="Times New Roman"/>
          <w:lang w:eastAsia="hr-HR"/>
        </w:rPr>
        <w:t xml:space="preserve"> o promjeni ispunjavanja uvjeta za izdavanje dozvole (članak </w:t>
      </w:r>
      <w:r w:rsidR="36115142" w:rsidRPr="001C48F3">
        <w:rPr>
          <w:rFonts w:eastAsia="Times New Roman" w:cs="Times New Roman"/>
          <w:lang w:eastAsia="hr-HR"/>
        </w:rPr>
        <w:t>9</w:t>
      </w:r>
      <w:r w:rsidR="00D204CD" w:rsidRPr="001C48F3">
        <w:rPr>
          <w:rFonts w:eastAsia="Times New Roman" w:cs="Times New Roman"/>
          <w:lang w:eastAsia="hr-HR"/>
        </w:rPr>
        <w:t>7</w:t>
      </w:r>
      <w:r w:rsidR="66004BDB" w:rsidRPr="001C48F3">
        <w:rPr>
          <w:rFonts w:eastAsia="Times New Roman" w:cs="Times New Roman"/>
          <w:lang w:eastAsia="hr-HR"/>
        </w:rPr>
        <w:t xml:space="preserve">. stavak </w:t>
      </w:r>
      <w:r w:rsidR="00467FE3" w:rsidRPr="001C48F3">
        <w:rPr>
          <w:rFonts w:eastAsia="Times New Roman" w:cs="Times New Roman"/>
          <w:lang w:eastAsia="hr-HR"/>
        </w:rPr>
        <w:t>7</w:t>
      </w:r>
      <w:r w:rsidR="66004BDB" w:rsidRPr="001C48F3">
        <w:rPr>
          <w:rFonts w:eastAsia="Times New Roman" w:cs="Times New Roman"/>
          <w:lang w:eastAsia="hr-HR"/>
        </w:rPr>
        <w:t>.)</w:t>
      </w:r>
    </w:p>
    <w:p w14:paraId="718C6E4B" w14:textId="77777777" w:rsidR="00FD5F51" w:rsidRPr="001C48F3" w:rsidRDefault="00FD5F51" w:rsidP="00B118B3">
      <w:pPr>
        <w:spacing w:after="0" w:line="240" w:lineRule="auto"/>
        <w:jc w:val="both"/>
        <w:rPr>
          <w:rFonts w:eastAsia="Times New Roman" w:cs="Times New Roman"/>
          <w:lang w:eastAsia="hr-HR"/>
        </w:rPr>
      </w:pPr>
    </w:p>
    <w:p w14:paraId="3B09FE82" w14:textId="4C49B5D9" w:rsidR="7E380B31" w:rsidRPr="001C48F3" w:rsidRDefault="00795A34" w:rsidP="00B118B3">
      <w:pPr>
        <w:spacing w:after="0" w:line="240" w:lineRule="auto"/>
        <w:jc w:val="both"/>
        <w:rPr>
          <w:rFonts w:eastAsia="Times New Roman" w:cs="Times New Roman"/>
          <w:lang w:eastAsia="hr-HR"/>
        </w:rPr>
      </w:pPr>
      <w:r w:rsidRPr="001C48F3">
        <w:rPr>
          <w:rFonts w:eastAsia="Times New Roman" w:cs="Times New Roman"/>
          <w:lang w:eastAsia="hr-HR"/>
        </w:rPr>
        <w:t>4</w:t>
      </w:r>
      <w:r w:rsidR="6A79E7E3" w:rsidRPr="001C48F3">
        <w:rPr>
          <w:rFonts w:eastAsia="Times New Roman" w:cs="Times New Roman"/>
          <w:lang w:eastAsia="hr-HR"/>
        </w:rPr>
        <w:t xml:space="preserve">. ako </w:t>
      </w:r>
      <w:r w:rsidR="368FF42A" w:rsidRPr="001C48F3">
        <w:rPr>
          <w:rFonts w:eastAsia="Times New Roman" w:cs="Times New Roman"/>
          <w:lang w:eastAsia="hr-HR"/>
        </w:rPr>
        <w:t xml:space="preserve">ne ishodi od Ministarstva potvrdu o upisu </w:t>
      </w:r>
      <w:r w:rsidR="6A79E7E3" w:rsidRPr="001C48F3">
        <w:rPr>
          <w:rFonts w:eastAsia="Times New Roman" w:cs="Times New Roman"/>
          <w:lang w:eastAsia="hr-HR"/>
        </w:rPr>
        <w:t xml:space="preserve"> u Registar (članak 9</w:t>
      </w:r>
      <w:r w:rsidR="4667EA3E" w:rsidRPr="001C48F3">
        <w:rPr>
          <w:rFonts w:eastAsia="Times New Roman" w:cs="Times New Roman"/>
          <w:lang w:eastAsia="hr-HR"/>
        </w:rPr>
        <w:t>5</w:t>
      </w:r>
      <w:r w:rsidR="6A79E7E3" w:rsidRPr="001C48F3">
        <w:rPr>
          <w:rFonts w:eastAsia="Times New Roman" w:cs="Times New Roman"/>
          <w:lang w:eastAsia="hr-HR"/>
        </w:rPr>
        <w:t xml:space="preserve">. </w:t>
      </w:r>
      <w:r w:rsidR="00F5032A" w:rsidRPr="001C48F3">
        <w:rPr>
          <w:rFonts w:eastAsia="Times New Roman" w:cs="Times New Roman"/>
          <w:lang w:eastAsia="hr-HR"/>
        </w:rPr>
        <w:t xml:space="preserve">stavci </w:t>
      </w:r>
      <w:r w:rsidR="00CA0C43" w:rsidRPr="001C48F3">
        <w:rPr>
          <w:rFonts w:eastAsia="Times New Roman" w:cs="Times New Roman"/>
          <w:lang w:eastAsia="hr-HR"/>
        </w:rPr>
        <w:t>1</w:t>
      </w:r>
      <w:r w:rsidR="6A79E7E3" w:rsidRPr="001C48F3">
        <w:rPr>
          <w:rFonts w:eastAsia="Times New Roman" w:cs="Times New Roman"/>
          <w:lang w:eastAsia="hr-HR"/>
        </w:rPr>
        <w:t>.</w:t>
      </w:r>
      <w:r w:rsidR="4CEE3FDC" w:rsidRPr="001C48F3">
        <w:rPr>
          <w:rFonts w:eastAsia="Times New Roman" w:cs="Times New Roman"/>
          <w:lang w:eastAsia="hr-HR"/>
        </w:rPr>
        <w:t xml:space="preserve"> i </w:t>
      </w:r>
      <w:r w:rsidR="00741A10" w:rsidRPr="001C48F3">
        <w:rPr>
          <w:rFonts w:eastAsia="Times New Roman" w:cs="Times New Roman"/>
          <w:lang w:eastAsia="hr-HR"/>
        </w:rPr>
        <w:t>3</w:t>
      </w:r>
      <w:r w:rsidR="4CEE3FDC" w:rsidRPr="001C48F3">
        <w:rPr>
          <w:rFonts w:eastAsia="Times New Roman" w:cs="Times New Roman"/>
          <w:lang w:eastAsia="hr-HR"/>
        </w:rPr>
        <w:t>.</w:t>
      </w:r>
      <w:r w:rsidR="6A79E7E3" w:rsidRPr="001C48F3">
        <w:rPr>
          <w:rFonts w:eastAsia="Times New Roman" w:cs="Times New Roman"/>
          <w:lang w:eastAsia="hr-HR"/>
        </w:rPr>
        <w:t>)</w:t>
      </w:r>
    </w:p>
    <w:p w14:paraId="42D22225" w14:textId="77777777" w:rsidR="00FD5F51" w:rsidRPr="001C48F3" w:rsidRDefault="00FD5F51" w:rsidP="00B118B3">
      <w:pPr>
        <w:spacing w:after="0" w:line="240" w:lineRule="auto"/>
        <w:jc w:val="both"/>
        <w:rPr>
          <w:rFonts w:eastAsia="Times New Roman" w:cs="Times New Roman"/>
          <w:lang w:eastAsia="hr-HR"/>
        </w:rPr>
      </w:pPr>
    </w:p>
    <w:p w14:paraId="3900A998" w14:textId="2F5604D1" w:rsidR="483620C3" w:rsidRPr="001C48F3" w:rsidRDefault="00795A34" w:rsidP="00B118B3">
      <w:pPr>
        <w:spacing w:after="0" w:line="240" w:lineRule="auto"/>
        <w:jc w:val="both"/>
        <w:rPr>
          <w:rFonts w:eastAsia="Times New Roman" w:cs="Times New Roman"/>
          <w:lang w:eastAsia="hr-HR"/>
        </w:rPr>
      </w:pPr>
      <w:r w:rsidRPr="001C48F3">
        <w:rPr>
          <w:rFonts w:eastAsia="Times New Roman" w:cs="Times New Roman"/>
          <w:lang w:eastAsia="hr-HR"/>
        </w:rPr>
        <w:t>5</w:t>
      </w:r>
      <w:r w:rsidR="483620C3" w:rsidRPr="001C48F3">
        <w:rPr>
          <w:rFonts w:eastAsia="Times New Roman" w:cs="Times New Roman"/>
          <w:lang w:eastAsia="hr-HR"/>
        </w:rPr>
        <w:t>.</w:t>
      </w:r>
      <w:r w:rsidR="3EBE80D7" w:rsidRPr="001C48F3">
        <w:rPr>
          <w:rFonts w:eastAsia="Times New Roman" w:cs="Times New Roman"/>
          <w:lang w:eastAsia="hr-HR"/>
        </w:rPr>
        <w:t xml:space="preserve"> ako ne dostavi Ministarstvu podatke za </w:t>
      </w:r>
      <w:r w:rsidR="02D34492" w:rsidRPr="001C48F3">
        <w:rPr>
          <w:rFonts w:eastAsia="Times New Roman" w:cs="Times New Roman"/>
          <w:lang w:eastAsia="hr-HR"/>
        </w:rPr>
        <w:t>prethodnu kalendarsku godinu (članak 9</w:t>
      </w:r>
      <w:r w:rsidR="0052530A" w:rsidRPr="001C48F3">
        <w:rPr>
          <w:rFonts w:eastAsia="Times New Roman" w:cs="Times New Roman"/>
          <w:lang w:eastAsia="hr-HR"/>
        </w:rPr>
        <w:t>8</w:t>
      </w:r>
      <w:r w:rsidR="02D34492" w:rsidRPr="001C48F3">
        <w:rPr>
          <w:rFonts w:eastAsia="Times New Roman" w:cs="Times New Roman"/>
          <w:lang w:eastAsia="hr-HR"/>
        </w:rPr>
        <w:t xml:space="preserve">. </w:t>
      </w:r>
      <w:r w:rsidR="00482272" w:rsidRPr="001C48F3">
        <w:rPr>
          <w:rFonts w:eastAsia="Times New Roman" w:cs="Times New Roman"/>
          <w:lang w:eastAsia="hr-HR"/>
        </w:rPr>
        <w:t xml:space="preserve">stavci </w:t>
      </w:r>
      <w:r w:rsidR="00AA6383" w:rsidRPr="001C48F3">
        <w:rPr>
          <w:rFonts w:eastAsia="Times New Roman" w:cs="Times New Roman"/>
          <w:lang w:eastAsia="hr-HR"/>
        </w:rPr>
        <w:t>2</w:t>
      </w:r>
      <w:r w:rsidR="02D34492" w:rsidRPr="001C48F3">
        <w:rPr>
          <w:rFonts w:eastAsia="Times New Roman" w:cs="Times New Roman"/>
          <w:lang w:eastAsia="hr-HR"/>
        </w:rPr>
        <w:t>.</w:t>
      </w:r>
      <w:r w:rsidR="004B226A" w:rsidRPr="001C48F3">
        <w:rPr>
          <w:rFonts w:eastAsia="Times New Roman" w:cs="Times New Roman"/>
          <w:lang w:eastAsia="hr-HR"/>
        </w:rPr>
        <w:t xml:space="preserve">i </w:t>
      </w:r>
      <w:r w:rsidR="00AA6383" w:rsidRPr="001C48F3">
        <w:rPr>
          <w:rFonts w:eastAsia="Times New Roman" w:cs="Times New Roman"/>
          <w:lang w:eastAsia="hr-HR"/>
        </w:rPr>
        <w:t>3</w:t>
      </w:r>
      <w:r w:rsidR="001F5B6E" w:rsidRPr="001C48F3">
        <w:rPr>
          <w:rFonts w:eastAsia="Times New Roman" w:cs="Times New Roman"/>
          <w:lang w:eastAsia="hr-HR"/>
        </w:rPr>
        <w:t>.</w:t>
      </w:r>
      <w:r w:rsidR="004B226A" w:rsidRPr="001C48F3">
        <w:rPr>
          <w:rFonts w:eastAsia="Times New Roman" w:cs="Times New Roman"/>
          <w:lang w:eastAsia="hr-HR"/>
        </w:rPr>
        <w:t>) i</w:t>
      </w:r>
      <w:r w:rsidR="006C583F" w:rsidRPr="001C48F3">
        <w:rPr>
          <w:rFonts w:eastAsia="Times New Roman" w:cs="Times New Roman"/>
          <w:lang w:eastAsia="hr-HR"/>
        </w:rPr>
        <w:t xml:space="preserve">li ne </w:t>
      </w:r>
      <w:r w:rsidR="00473831" w:rsidRPr="001C48F3">
        <w:rPr>
          <w:rFonts w:eastAsia="Times New Roman" w:cs="Times New Roman"/>
          <w:lang w:eastAsia="hr-HR"/>
        </w:rPr>
        <w:t xml:space="preserve">prijavi </w:t>
      </w:r>
      <w:r w:rsidR="00F94C49" w:rsidRPr="001C48F3">
        <w:rPr>
          <w:rFonts w:eastAsia="Times New Roman" w:cs="Times New Roman"/>
          <w:lang w:eastAsia="hr-HR"/>
        </w:rPr>
        <w:t>opremu putem mrežne aplikacije u roku od 15 dana od dana puštanja u pogon (članak 98.</w:t>
      </w:r>
      <w:r w:rsidR="00AA6383" w:rsidRPr="001C48F3">
        <w:rPr>
          <w:rFonts w:eastAsia="Times New Roman" w:cs="Times New Roman"/>
          <w:lang w:eastAsia="hr-HR"/>
        </w:rPr>
        <w:t xml:space="preserve"> </w:t>
      </w:r>
      <w:r w:rsidR="00F94C49" w:rsidRPr="001C48F3">
        <w:rPr>
          <w:rFonts w:eastAsia="Times New Roman" w:cs="Times New Roman"/>
          <w:lang w:eastAsia="hr-HR"/>
        </w:rPr>
        <w:t xml:space="preserve">stavak </w:t>
      </w:r>
      <w:r w:rsidR="02D34492" w:rsidRPr="001C48F3">
        <w:rPr>
          <w:rFonts w:eastAsia="Times New Roman" w:cs="Times New Roman"/>
          <w:lang w:eastAsia="hr-HR"/>
        </w:rPr>
        <w:t xml:space="preserve"> </w:t>
      </w:r>
      <w:r w:rsidR="00AA6383" w:rsidRPr="001C48F3">
        <w:rPr>
          <w:rFonts w:eastAsia="Times New Roman" w:cs="Times New Roman"/>
          <w:lang w:eastAsia="hr-HR"/>
        </w:rPr>
        <w:t>4.)</w:t>
      </w:r>
    </w:p>
    <w:p w14:paraId="1203A098" w14:textId="77777777" w:rsidR="00FD5F51" w:rsidRPr="001C48F3" w:rsidRDefault="00FD5F51" w:rsidP="00B118B3">
      <w:pPr>
        <w:spacing w:after="0" w:line="240" w:lineRule="auto"/>
        <w:jc w:val="both"/>
        <w:rPr>
          <w:rFonts w:eastAsia="Times New Roman" w:cs="Times New Roman"/>
          <w:lang w:eastAsia="hr-HR"/>
        </w:rPr>
      </w:pPr>
    </w:p>
    <w:p w14:paraId="3D0094C2" w14:textId="337A537A" w:rsidR="006A78BD" w:rsidRPr="001C48F3" w:rsidRDefault="00795A34" w:rsidP="00B118B3">
      <w:pPr>
        <w:spacing w:after="0" w:line="240" w:lineRule="auto"/>
        <w:jc w:val="both"/>
        <w:rPr>
          <w:rFonts w:eastAsia="Times New Roman" w:cs="Times New Roman"/>
          <w:lang w:eastAsia="hr-HR"/>
        </w:rPr>
      </w:pPr>
      <w:r w:rsidRPr="001C48F3">
        <w:rPr>
          <w:rFonts w:eastAsia="Times New Roman" w:cs="Times New Roman"/>
          <w:lang w:eastAsia="hr-HR"/>
        </w:rPr>
        <w:t>6</w:t>
      </w:r>
      <w:r w:rsidR="252E61B3" w:rsidRPr="001C48F3">
        <w:rPr>
          <w:rFonts w:eastAsia="Times New Roman" w:cs="Times New Roman"/>
          <w:lang w:eastAsia="hr-HR"/>
        </w:rPr>
        <w:t>. obavlja djelatnost stručnog osposobljavanja i redovitog usavršavanja osoba koje obavljaju djelatnost prikupljanja, provjere propuštanja, ugradnje i održavanja ili servisiranja opreme i uređaja, a da nije ishodila</w:t>
      </w:r>
      <w:r w:rsidR="59BD8BC8" w:rsidRPr="001C48F3">
        <w:rPr>
          <w:rFonts w:eastAsia="Times New Roman" w:cs="Times New Roman"/>
          <w:lang w:eastAsia="hr-HR"/>
        </w:rPr>
        <w:t xml:space="preserve"> suglasnost</w:t>
      </w:r>
      <w:r w:rsidR="70A01975" w:rsidRPr="001C48F3">
        <w:rPr>
          <w:rFonts w:eastAsia="Times New Roman" w:cs="Times New Roman"/>
          <w:lang w:eastAsia="hr-HR"/>
        </w:rPr>
        <w:t xml:space="preserve"> </w:t>
      </w:r>
      <w:r w:rsidR="705F1797" w:rsidRPr="001C48F3">
        <w:rPr>
          <w:rFonts w:eastAsia="Times New Roman" w:cs="Times New Roman"/>
        </w:rPr>
        <w:t>Ministarstva</w:t>
      </w:r>
      <w:r w:rsidR="252E61B3" w:rsidRPr="001C48F3">
        <w:rPr>
          <w:rFonts w:eastAsia="Times New Roman" w:cs="Times New Roman"/>
          <w:lang w:eastAsia="hr-HR"/>
        </w:rPr>
        <w:t xml:space="preserve"> (članak </w:t>
      </w:r>
      <w:r w:rsidR="321BF213" w:rsidRPr="001C48F3">
        <w:rPr>
          <w:rFonts w:eastAsia="Times New Roman" w:cs="Times New Roman"/>
          <w:lang w:eastAsia="hr-HR"/>
        </w:rPr>
        <w:t>101</w:t>
      </w:r>
      <w:r w:rsidR="252E61B3" w:rsidRPr="001C48F3">
        <w:rPr>
          <w:rFonts w:eastAsia="Times New Roman" w:cs="Times New Roman"/>
          <w:lang w:eastAsia="hr-HR"/>
        </w:rPr>
        <w:t xml:space="preserve">. stavak </w:t>
      </w:r>
      <w:r w:rsidR="7D160DC8" w:rsidRPr="001C48F3">
        <w:rPr>
          <w:rFonts w:eastAsia="Times New Roman" w:cs="Times New Roman"/>
          <w:lang w:eastAsia="hr-HR"/>
        </w:rPr>
        <w:t>1</w:t>
      </w:r>
      <w:r w:rsidR="252E61B3" w:rsidRPr="001C48F3">
        <w:rPr>
          <w:rFonts w:eastAsia="Times New Roman" w:cs="Times New Roman"/>
          <w:lang w:eastAsia="hr-HR"/>
        </w:rPr>
        <w:t>.)</w:t>
      </w:r>
    </w:p>
    <w:p w14:paraId="76E13AFF" w14:textId="77777777" w:rsidR="00FD5F51" w:rsidRPr="001C48F3" w:rsidRDefault="00FD5F51" w:rsidP="00B118B3">
      <w:pPr>
        <w:spacing w:after="0" w:line="240" w:lineRule="auto"/>
        <w:jc w:val="both"/>
        <w:rPr>
          <w:rFonts w:eastAsia="Times New Roman" w:cs="Times New Roman"/>
          <w:lang w:eastAsia="hr-HR"/>
        </w:rPr>
      </w:pPr>
    </w:p>
    <w:p w14:paraId="5A57A5AD" w14:textId="66612515" w:rsidR="006A78BD" w:rsidRPr="001C48F3" w:rsidRDefault="00795A34" w:rsidP="00B118B3">
      <w:pPr>
        <w:spacing w:after="0" w:line="240" w:lineRule="auto"/>
        <w:jc w:val="both"/>
        <w:rPr>
          <w:rFonts w:eastAsia="Times New Roman" w:cs="Times New Roman"/>
          <w:lang w:eastAsia="hr-HR"/>
        </w:rPr>
      </w:pPr>
      <w:r w:rsidRPr="001C48F3">
        <w:rPr>
          <w:rFonts w:eastAsia="Times New Roman" w:cs="Times New Roman"/>
          <w:lang w:eastAsia="hr-HR"/>
        </w:rPr>
        <w:t>7</w:t>
      </w:r>
      <w:r w:rsidR="2C2AC9A4" w:rsidRPr="001C48F3">
        <w:rPr>
          <w:rFonts w:eastAsia="Times New Roman" w:cs="Times New Roman"/>
          <w:lang w:eastAsia="hr-HR"/>
        </w:rPr>
        <w:t>. ne pregledava i ne provjerava propuštanje i ne otkloni svako otkriveno propuštanje u skladu s člankom 2</w:t>
      </w:r>
      <w:r w:rsidR="11763262" w:rsidRPr="001C48F3">
        <w:rPr>
          <w:rFonts w:eastAsia="Times New Roman" w:cs="Times New Roman"/>
          <w:lang w:eastAsia="hr-HR"/>
        </w:rPr>
        <w:t>1</w:t>
      </w:r>
      <w:r w:rsidR="2C2AC9A4" w:rsidRPr="001C48F3">
        <w:rPr>
          <w:rFonts w:eastAsia="Times New Roman" w:cs="Times New Roman"/>
          <w:lang w:eastAsia="hr-HR"/>
        </w:rPr>
        <w:t xml:space="preserve">. </w:t>
      </w:r>
      <w:r w:rsidR="002918B7" w:rsidRPr="001C48F3">
        <w:rPr>
          <w:rFonts w:eastAsia="Times New Roman" w:cs="Times New Roman"/>
          <w:lang w:eastAsia="hr-HR"/>
        </w:rPr>
        <w:t xml:space="preserve">stavcima </w:t>
      </w:r>
      <w:r w:rsidR="490A549B" w:rsidRPr="001C48F3">
        <w:rPr>
          <w:rFonts w:eastAsia="Times New Roman" w:cs="Times New Roman"/>
          <w:lang w:eastAsia="hr-HR"/>
        </w:rPr>
        <w:t>3</w:t>
      </w:r>
      <w:r w:rsidR="2C2AC9A4" w:rsidRPr="001C48F3">
        <w:rPr>
          <w:rFonts w:eastAsia="Times New Roman" w:cs="Times New Roman"/>
          <w:lang w:eastAsia="hr-HR"/>
        </w:rPr>
        <w:t xml:space="preserve">. </w:t>
      </w:r>
      <w:r w:rsidR="542A7033" w:rsidRPr="001C48F3">
        <w:rPr>
          <w:rFonts w:eastAsia="Times New Roman" w:cs="Times New Roman"/>
          <w:lang w:eastAsia="hr-HR"/>
        </w:rPr>
        <w:t>i 4.</w:t>
      </w:r>
      <w:r w:rsidR="2C2AC9A4" w:rsidRPr="001C48F3">
        <w:rPr>
          <w:rFonts w:eastAsia="Times New Roman" w:cs="Times New Roman"/>
          <w:lang w:eastAsia="hr-HR"/>
        </w:rPr>
        <w:t xml:space="preserve"> Uredbe (</w:t>
      </w:r>
      <w:r w:rsidR="594AACEE" w:rsidRPr="001C48F3">
        <w:rPr>
          <w:rFonts w:eastAsia="Times New Roman" w:cs="Times New Roman"/>
          <w:lang w:eastAsia="hr-HR"/>
        </w:rPr>
        <w:t>E</w:t>
      </w:r>
      <w:r w:rsidR="01AB5A21" w:rsidRPr="001C48F3">
        <w:rPr>
          <w:rFonts w:eastAsia="Times New Roman" w:cs="Times New Roman"/>
          <w:lang w:eastAsia="hr-HR"/>
        </w:rPr>
        <w:t>U</w:t>
      </w:r>
      <w:r w:rsidR="594AACEE" w:rsidRPr="001C48F3">
        <w:rPr>
          <w:rFonts w:eastAsia="Times New Roman" w:cs="Times New Roman"/>
          <w:lang w:eastAsia="hr-HR"/>
        </w:rPr>
        <w:t xml:space="preserve">) </w:t>
      </w:r>
      <w:r w:rsidR="5D5047FB" w:rsidRPr="001C48F3">
        <w:rPr>
          <w:rFonts w:eastAsia="Times New Roman" w:cs="Times New Roman"/>
          <w:lang w:eastAsia="hr-HR"/>
        </w:rPr>
        <w:t>2024/590</w:t>
      </w:r>
    </w:p>
    <w:p w14:paraId="37D87989" w14:textId="77777777" w:rsidR="00FD5F51" w:rsidRPr="001C48F3" w:rsidRDefault="00FD5F51" w:rsidP="00B118B3">
      <w:pPr>
        <w:spacing w:after="0" w:line="240" w:lineRule="auto"/>
        <w:jc w:val="both"/>
        <w:rPr>
          <w:rFonts w:eastAsia="Times New Roman" w:cs="Times New Roman"/>
          <w:lang w:eastAsia="hr-HR"/>
        </w:rPr>
      </w:pPr>
    </w:p>
    <w:p w14:paraId="6F7BB776" w14:textId="477A446B" w:rsidR="006A78BD" w:rsidRPr="001C48F3" w:rsidRDefault="00795A34" w:rsidP="00B118B3">
      <w:pPr>
        <w:spacing w:after="0" w:line="240" w:lineRule="auto"/>
        <w:jc w:val="both"/>
        <w:rPr>
          <w:rFonts w:eastAsia="Times New Roman" w:cs="Times New Roman"/>
          <w:lang w:eastAsia="hr-HR"/>
        </w:rPr>
      </w:pPr>
      <w:r w:rsidRPr="001C48F3">
        <w:rPr>
          <w:rFonts w:eastAsia="Times New Roman" w:cs="Times New Roman"/>
          <w:lang w:eastAsia="hr-HR"/>
        </w:rPr>
        <w:t>8</w:t>
      </w:r>
      <w:r w:rsidR="2C2AC9A4" w:rsidRPr="001C48F3">
        <w:rPr>
          <w:rFonts w:eastAsia="Times New Roman" w:cs="Times New Roman"/>
          <w:lang w:eastAsia="hr-HR"/>
        </w:rPr>
        <w:t xml:space="preserve">. namjerno ispušta fluorirane stakleničke plinove protivno članku </w:t>
      </w:r>
      <w:r w:rsidR="54705286" w:rsidRPr="001C48F3">
        <w:rPr>
          <w:rFonts w:eastAsia="Times New Roman" w:cs="Times New Roman"/>
          <w:lang w:eastAsia="hr-HR"/>
        </w:rPr>
        <w:t>4</w:t>
      </w:r>
      <w:r w:rsidR="2C2AC9A4" w:rsidRPr="001C48F3">
        <w:rPr>
          <w:rFonts w:eastAsia="Times New Roman" w:cs="Times New Roman"/>
          <w:lang w:eastAsia="hr-HR"/>
        </w:rPr>
        <w:t xml:space="preserve">. stavku 1. Uredbe (EU) </w:t>
      </w:r>
      <w:r w:rsidR="6C10DFD7" w:rsidRPr="001C48F3">
        <w:rPr>
          <w:rFonts w:eastAsia="Times New Roman" w:cs="Times New Roman"/>
          <w:lang w:eastAsia="hr-HR"/>
        </w:rPr>
        <w:t>2024/573</w:t>
      </w:r>
      <w:r w:rsidR="6FA7C295" w:rsidRPr="001C48F3">
        <w:rPr>
          <w:rFonts w:eastAsia="Times New Roman" w:cs="Times New Roman"/>
          <w:lang w:eastAsia="hr-HR"/>
        </w:rPr>
        <w:t>.</w:t>
      </w:r>
    </w:p>
    <w:p w14:paraId="3E2AF175" w14:textId="77777777" w:rsidR="00FD5F51" w:rsidRPr="001C48F3" w:rsidRDefault="00FD5F51" w:rsidP="005839F6">
      <w:pPr>
        <w:spacing w:after="0" w:line="240" w:lineRule="auto"/>
        <w:jc w:val="both"/>
        <w:rPr>
          <w:rFonts w:eastAsia="Times New Roman" w:cs="Times New Roman"/>
          <w:szCs w:val="24"/>
          <w:lang w:eastAsia="hr-HR"/>
        </w:rPr>
      </w:pPr>
    </w:p>
    <w:p w14:paraId="783A0CFF" w14:textId="6D9C221D" w:rsidR="006A78BD" w:rsidRPr="001C48F3" w:rsidRDefault="50519F8E"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(2) Novčanom kaznom u iznosu </w:t>
      </w:r>
      <w:r w:rsidR="48A28E22" w:rsidRPr="001C48F3">
        <w:rPr>
          <w:rFonts w:eastAsia="Times New Roman" w:cs="Times New Roman"/>
          <w:szCs w:val="24"/>
          <w:lang w:eastAsia="hr-HR"/>
        </w:rPr>
        <w:t xml:space="preserve">od </w:t>
      </w:r>
      <w:r w:rsidR="5E15BC1D" w:rsidRPr="001C48F3">
        <w:rPr>
          <w:rFonts w:eastAsia="Times New Roman" w:cs="Times New Roman"/>
          <w:szCs w:val="24"/>
          <w:lang w:eastAsia="hr-HR"/>
        </w:rPr>
        <w:t>4</w:t>
      </w:r>
      <w:r w:rsidR="006B4107" w:rsidRPr="001C48F3">
        <w:rPr>
          <w:rFonts w:eastAsia="Times New Roman" w:cs="Times New Roman"/>
          <w:szCs w:val="24"/>
          <w:lang w:eastAsia="hr-HR"/>
        </w:rPr>
        <w:t>.</w:t>
      </w:r>
      <w:r w:rsidR="5E15BC1D" w:rsidRPr="001C48F3">
        <w:rPr>
          <w:rFonts w:eastAsia="Times New Roman" w:cs="Times New Roman"/>
          <w:szCs w:val="24"/>
          <w:lang w:eastAsia="hr-HR"/>
        </w:rPr>
        <w:t>000</w:t>
      </w:r>
      <w:r w:rsidR="48A28E22" w:rsidRPr="001C48F3">
        <w:rPr>
          <w:rFonts w:eastAsia="Times New Roman" w:cs="Times New Roman"/>
          <w:szCs w:val="24"/>
          <w:lang w:eastAsia="hr-HR"/>
        </w:rPr>
        <w:t>,00 do 13</w:t>
      </w:r>
      <w:r w:rsidR="006B4107" w:rsidRPr="001C48F3">
        <w:rPr>
          <w:rFonts w:eastAsia="Times New Roman" w:cs="Times New Roman"/>
          <w:szCs w:val="24"/>
          <w:lang w:eastAsia="hr-HR"/>
        </w:rPr>
        <w:t>.</w:t>
      </w:r>
      <w:r w:rsidR="4BBCE528" w:rsidRPr="001C48F3">
        <w:rPr>
          <w:rFonts w:eastAsia="Times New Roman" w:cs="Times New Roman"/>
          <w:szCs w:val="24"/>
          <w:lang w:eastAsia="hr-HR"/>
        </w:rPr>
        <w:t>0</w:t>
      </w:r>
      <w:r w:rsidR="333A6C1E" w:rsidRPr="001C48F3">
        <w:rPr>
          <w:rFonts w:eastAsia="Times New Roman" w:cs="Times New Roman"/>
          <w:szCs w:val="24"/>
          <w:lang w:eastAsia="hr-HR"/>
        </w:rPr>
        <w:t>00</w:t>
      </w:r>
      <w:r w:rsidR="48A28E22" w:rsidRPr="001C48F3">
        <w:rPr>
          <w:rFonts w:eastAsia="Times New Roman" w:cs="Times New Roman"/>
          <w:szCs w:val="24"/>
          <w:lang w:eastAsia="hr-HR"/>
        </w:rPr>
        <w:t xml:space="preserve">,00 eura </w:t>
      </w:r>
      <w:r w:rsidRPr="001C48F3">
        <w:rPr>
          <w:rFonts w:eastAsia="Times New Roman" w:cs="Times New Roman"/>
          <w:szCs w:val="24"/>
          <w:lang w:eastAsia="hr-HR"/>
        </w:rPr>
        <w:t>kaznit će se za prekršaj pravna osoba ako:</w:t>
      </w:r>
    </w:p>
    <w:p w14:paraId="19D59C43"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69A43756" w14:textId="4DE06437" w:rsidR="006A78BD" w:rsidRPr="001C48F3" w:rsidRDefault="2C2AC9A4"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1. ne označi spremnik s tvarima </w:t>
      </w:r>
      <w:r w:rsidR="00BD5E9F" w:rsidRPr="001C48F3">
        <w:rPr>
          <w:rFonts w:eastAsia="Times New Roman" w:cs="Times New Roman"/>
          <w:lang w:eastAsia="hr-HR"/>
        </w:rPr>
        <w:t xml:space="preserve">koje oštećuju ozonski sloj </w:t>
      </w:r>
      <w:r w:rsidRPr="001C48F3">
        <w:rPr>
          <w:rFonts w:eastAsia="Times New Roman" w:cs="Times New Roman"/>
          <w:lang w:eastAsia="hr-HR"/>
        </w:rPr>
        <w:t xml:space="preserve">koje proizvodi ili stavlja na tržište kao sirovine u skladu s člankom </w:t>
      </w:r>
      <w:r w:rsidR="0D837D49" w:rsidRPr="001C48F3">
        <w:rPr>
          <w:rFonts w:eastAsia="Times New Roman" w:cs="Times New Roman"/>
          <w:lang w:eastAsia="hr-HR"/>
        </w:rPr>
        <w:t>15</w:t>
      </w:r>
      <w:r w:rsidRPr="001C48F3">
        <w:rPr>
          <w:rFonts w:eastAsia="Times New Roman" w:cs="Times New Roman"/>
          <w:lang w:eastAsia="hr-HR"/>
        </w:rPr>
        <w:t xml:space="preserve">. stavkom </w:t>
      </w:r>
      <w:r w:rsidR="4D54D13C" w:rsidRPr="001C48F3">
        <w:rPr>
          <w:rFonts w:eastAsia="Times New Roman" w:cs="Times New Roman"/>
          <w:lang w:eastAsia="hr-HR"/>
        </w:rPr>
        <w:t>5</w:t>
      </w:r>
      <w:r w:rsidRPr="001C48F3">
        <w:rPr>
          <w:rFonts w:eastAsia="Times New Roman" w:cs="Times New Roman"/>
          <w:lang w:eastAsia="hr-HR"/>
        </w:rPr>
        <w:t xml:space="preserve">. </w:t>
      </w:r>
      <w:r w:rsidR="04424435" w:rsidRPr="001C48F3">
        <w:rPr>
          <w:rFonts w:eastAsia="Times New Roman" w:cs="Times New Roman"/>
          <w:lang w:eastAsia="hr-HR"/>
        </w:rPr>
        <w:t>Uredbe (EU) 2024/590</w:t>
      </w:r>
    </w:p>
    <w:p w14:paraId="34715F9B" w14:textId="77777777" w:rsidR="00FD5F51" w:rsidRPr="001C48F3" w:rsidRDefault="00FD5F51" w:rsidP="00B118B3">
      <w:pPr>
        <w:spacing w:after="0" w:line="240" w:lineRule="auto"/>
        <w:jc w:val="both"/>
        <w:rPr>
          <w:rFonts w:eastAsia="Times New Roman" w:cs="Times New Roman"/>
          <w:lang w:eastAsia="hr-HR"/>
        </w:rPr>
      </w:pPr>
    </w:p>
    <w:p w14:paraId="0FCA3452" w14:textId="713A77FE" w:rsidR="006A78BD" w:rsidRPr="001C48F3" w:rsidRDefault="740B5EE1"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2C2AC9A4" w:rsidRPr="001C48F3">
        <w:rPr>
          <w:rFonts w:eastAsia="Times New Roman" w:cs="Times New Roman"/>
          <w:lang w:eastAsia="hr-HR"/>
        </w:rPr>
        <w:t xml:space="preserve">. operater protupožarnog sustava ili aparata za gašenje požara koji sadrže halone ne isključi iste iz uporabe u propisanom roku u skladu s člankom </w:t>
      </w:r>
      <w:r w:rsidR="0A15EF61" w:rsidRPr="001C48F3">
        <w:rPr>
          <w:rFonts w:eastAsia="Times New Roman" w:cs="Times New Roman"/>
          <w:lang w:eastAsia="hr-HR"/>
        </w:rPr>
        <w:t>9</w:t>
      </w:r>
      <w:r w:rsidR="2C2AC9A4" w:rsidRPr="001C48F3">
        <w:rPr>
          <w:rFonts w:eastAsia="Times New Roman" w:cs="Times New Roman"/>
          <w:lang w:eastAsia="hr-HR"/>
        </w:rPr>
        <w:t xml:space="preserve">. stavkom </w:t>
      </w:r>
      <w:r w:rsidR="6663E9EA" w:rsidRPr="001C48F3">
        <w:rPr>
          <w:rFonts w:eastAsia="Times New Roman" w:cs="Times New Roman"/>
          <w:lang w:eastAsia="hr-HR"/>
        </w:rPr>
        <w:t>2</w:t>
      </w:r>
      <w:r w:rsidR="2C2AC9A4" w:rsidRPr="001C48F3">
        <w:rPr>
          <w:rFonts w:eastAsia="Times New Roman" w:cs="Times New Roman"/>
          <w:lang w:eastAsia="hr-HR"/>
        </w:rPr>
        <w:t xml:space="preserve">. </w:t>
      </w:r>
      <w:r w:rsidR="0F6071DD" w:rsidRPr="001C48F3">
        <w:rPr>
          <w:rFonts w:eastAsia="Times New Roman" w:cs="Times New Roman"/>
          <w:lang w:eastAsia="hr-HR"/>
        </w:rPr>
        <w:t>Uredbe (EU) 2024/590</w:t>
      </w:r>
    </w:p>
    <w:p w14:paraId="6B1A4FD2" w14:textId="77777777" w:rsidR="00FD5F51" w:rsidRPr="001C48F3" w:rsidRDefault="00FD5F51" w:rsidP="00B118B3">
      <w:pPr>
        <w:spacing w:after="0" w:line="240" w:lineRule="auto"/>
        <w:jc w:val="both"/>
        <w:rPr>
          <w:rFonts w:eastAsia="Times New Roman" w:cs="Times New Roman"/>
          <w:lang w:eastAsia="hr-HR"/>
        </w:rPr>
      </w:pPr>
    </w:p>
    <w:p w14:paraId="60685F1A" w14:textId="6780B5A9" w:rsidR="148C4701" w:rsidRPr="001C48F3" w:rsidRDefault="583E089A"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2C2AC9A4" w:rsidRPr="001C48F3">
        <w:rPr>
          <w:rFonts w:eastAsia="Times New Roman" w:cs="Times New Roman"/>
          <w:lang w:eastAsia="hr-HR"/>
        </w:rPr>
        <w:t xml:space="preserve">. uvoznik ili izvoznik tvari </w:t>
      </w:r>
      <w:r w:rsidR="00C328CF" w:rsidRPr="001C48F3">
        <w:rPr>
          <w:rFonts w:eastAsia="Times New Roman" w:cs="Times New Roman"/>
          <w:lang w:eastAsia="hr-HR"/>
        </w:rPr>
        <w:t xml:space="preserve">koje oštećuju ozonski sloj </w:t>
      </w:r>
      <w:r w:rsidR="2C2AC9A4" w:rsidRPr="001C48F3">
        <w:rPr>
          <w:rFonts w:eastAsia="Times New Roman" w:cs="Times New Roman"/>
          <w:lang w:eastAsia="hr-HR"/>
        </w:rPr>
        <w:t>ili proizvoda i opreme koji ih sadrže ili o njima ovise nije podnio zahtjev za dozvolu za uvoz ili izvoz u skladu s odredbama članka 1</w:t>
      </w:r>
      <w:r w:rsidR="33442489" w:rsidRPr="001C48F3">
        <w:rPr>
          <w:rFonts w:eastAsia="Times New Roman" w:cs="Times New Roman"/>
          <w:lang w:eastAsia="hr-HR"/>
        </w:rPr>
        <w:t>6</w:t>
      </w:r>
      <w:r w:rsidR="2C2AC9A4" w:rsidRPr="001C48F3">
        <w:rPr>
          <w:rFonts w:eastAsia="Times New Roman" w:cs="Times New Roman"/>
          <w:lang w:eastAsia="hr-HR"/>
        </w:rPr>
        <w:t>. stavka 2. Uredbe (</w:t>
      </w:r>
      <w:r w:rsidR="7F1F6F5D" w:rsidRPr="001C48F3">
        <w:rPr>
          <w:rFonts w:eastAsia="Times New Roman" w:cs="Times New Roman"/>
          <w:lang w:eastAsia="hr-HR"/>
        </w:rPr>
        <w:t>EU) 2024/59</w:t>
      </w:r>
      <w:r w:rsidR="60987E2F" w:rsidRPr="001C48F3">
        <w:rPr>
          <w:rFonts w:eastAsia="Times New Roman" w:cs="Times New Roman"/>
          <w:lang w:eastAsia="hr-HR"/>
        </w:rPr>
        <w:t>0</w:t>
      </w:r>
    </w:p>
    <w:p w14:paraId="4FC5F6C6" w14:textId="77777777" w:rsidR="00FD5F51" w:rsidRPr="001C48F3" w:rsidRDefault="00FD5F51" w:rsidP="00B118B3">
      <w:pPr>
        <w:spacing w:after="0" w:line="240" w:lineRule="auto"/>
        <w:jc w:val="both"/>
        <w:rPr>
          <w:rFonts w:eastAsia="Times New Roman" w:cs="Times New Roman"/>
          <w:lang w:eastAsia="hr-HR"/>
        </w:rPr>
      </w:pPr>
    </w:p>
    <w:p w14:paraId="1916195C" w14:textId="3B3B0B30" w:rsidR="675355A5" w:rsidRPr="001C48F3" w:rsidRDefault="2DB9C690" w:rsidP="00B118B3">
      <w:pPr>
        <w:spacing w:after="0" w:line="240" w:lineRule="auto"/>
        <w:jc w:val="both"/>
        <w:rPr>
          <w:rFonts w:eastAsia="Times New Roman" w:cs="Times New Roman"/>
          <w:lang w:eastAsia="hr-HR"/>
        </w:rPr>
      </w:pPr>
      <w:r w:rsidRPr="001C48F3">
        <w:rPr>
          <w:rFonts w:eastAsia="Times New Roman" w:cs="Times New Roman"/>
          <w:lang w:eastAsia="hr-HR"/>
        </w:rPr>
        <w:t>4</w:t>
      </w:r>
      <w:r w:rsidR="2C2AC9A4" w:rsidRPr="001C48F3">
        <w:rPr>
          <w:rFonts w:eastAsia="Times New Roman" w:cs="Times New Roman"/>
          <w:lang w:eastAsia="hr-HR"/>
        </w:rPr>
        <w:t>. operater ili serviser prilikom održavanja, servisiranja, demontaže ili isključivanja iz uporabe, za uništavanje, obnavljanje i oporabu rashladne i klimatizacijske opreme, dizalica topline, protupožarnih sustava i aparata za gašenje požara koji sadrže tvari</w:t>
      </w:r>
      <w:r w:rsidR="00C328CF" w:rsidRPr="001C48F3">
        <w:rPr>
          <w:rFonts w:eastAsia="Times New Roman" w:cs="Times New Roman"/>
          <w:lang w:eastAsia="hr-HR"/>
        </w:rPr>
        <w:t xml:space="preserve"> koje oštećuju </w:t>
      </w:r>
      <w:r w:rsidR="00C328CF" w:rsidRPr="001C48F3">
        <w:rPr>
          <w:rFonts w:eastAsia="Times New Roman" w:cs="Times New Roman"/>
          <w:lang w:eastAsia="hr-HR"/>
        </w:rPr>
        <w:lastRenderedPageBreak/>
        <w:t>ozonski sloj</w:t>
      </w:r>
      <w:r w:rsidR="2C2AC9A4" w:rsidRPr="001C48F3">
        <w:rPr>
          <w:rFonts w:eastAsia="Times New Roman" w:cs="Times New Roman"/>
          <w:lang w:eastAsia="hr-HR"/>
        </w:rPr>
        <w:t xml:space="preserve"> ne prikuplja tvari</w:t>
      </w:r>
      <w:r w:rsidR="00C328CF" w:rsidRPr="001C48F3">
        <w:rPr>
          <w:rFonts w:eastAsia="Times New Roman" w:cs="Times New Roman"/>
          <w:lang w:eastAsia="hr-HR"/>
        </w:rPr>
        <w:t xml:space="preserve"> koje oštećuju ozonski sloj</w:t>
      </w:r>
      <w:r w:rsidR="2C2AC9A4" w:rsidRPr="001C48F3">
        <w:rPr>
          <w:rFonts w:eastAsia="Times New Roman" w:cs="Times New Roman"/>
          <w:lang w:eastAsia="hr-HR"/>
        </w:rPr>
        <w:t>, u skladu s člankom 2</w:t>
      </w:r>
      <w:r w:rsidR="63A266F5" w:rsidRPr="001C48F3">
        <w:rPr>
          <w:rFonts w:eastAsia="Times New Roman" w:cs="Times New Roman"/>
          <w:lang w:eastAsia="hr-HR"/>
        </w:rPr>
        <w:t>0</w:t>
      </w:r>
      <w:r w:rsidR="2C2AC9A4" w:rsidRPr="001C48F3">
        <w:rPr>
          <w:rFonts w:eastAsia="Times New Roman" w:cs="Times New Roman"/>
          <w:lang w:eastAsia="hr-HR"/>
        </w:rPr>
        <w:t>. stavkom 1.</w:t>
      </w:r>
      <w:r w:rsidR="3FC71574" w:rsidRPr="001C48F3">
        <w:rPr>
          <w:rFonts w:eastAsia="Times New Roman" w:cs="Times New Roman"/>
          <w:lang w:eastAsia="hr-HR"/>
        </w:rPr>
        <w:t xml:space="preserve"> Uredbe (EU) 2024/590</w:t>
      </w:r>
    </w:p>
    <w:p w14:paraId="6328FF43" w14:textId="77777777" w:rsidR="00FD5F51" w:rsidRPr="001C48F3" w:rsidRDefault="00FD5F51" w:rsidP="00B118B3">
      <w:pPr>
        <w:spacing w:after="0" w:line="240" w:lineRule="auto"/>
        <w:jc w:val="both"/>
        <w:rPr>
          <w:rFonts w:eastAsia="Times New Roman" w:cs="Times New Roman"/>
          <w:lang w:eastAsia="hr-HR"/>
        </w:rPr>
      </w:pPr>
    </w:p>
    <w:p w14:paraId="01F904B2" w14:textId="544B15DF" w:rsidR="0D18120D" w:rsidRPr="001C48F3" w:rsidRDefault="086A2505"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5. ako </w:t>
      </w:r>
      <w:r w:rsidR="00E137E1" w:rsidRPr="001C48F3">
        <w:rPr>
          <w:rFonts w:eastAsia="Times New Roman" w:cs="Times New Roman"/>
          <w:lang w:eastAsia="hr-HR"/>
        </w:rPr>
        <w:t>nakon</w:t>
      </w:r>
      <w:r w:rsidR="6AD33753" w:rsidRPr="001C48F3">
        <w:rPr>
          <w:rFonts w:eastAsia="Times New Roman" w:cs="Times New Roman"/>
          <w:lang w:eastAsia="hr-HR"/>
        </w:rPr>
        <w:t xml:space="preserve"> 1. siječnja 2025. </w:t>
      </w:r>
      <w:r w:rsidR="7509FD9A" w:rsidRPr="001C48F3">
        <w:rPr>
          <w:rFonts w:eastAsia="Times New Roman" w:cs="Times New Roman"/>
          <w:lang w:eastAsia="hr-HR"/>
        </w:rPr>
        <w:t>pri aktivnostima obnove, preuređenja ili rušenja koje podrazumijevaju uklanjanje pjenastih panela koji sadržavaju pjene s tvarima koje oštećuju ozonski sloj navedenima u Prilogu I. Uredbe (EU) 2024/590 n</w:t>
      </w:r>
      <w:r w:rsidR="1278489D" w:rsidRPr="001C48F3">
        <w:rPr>
          <w:rFonts w:eastAsia="Times New Roman" w:cs="Times New Roman"/>
          <w:lang w:eastAsia="hr-HR"/>
        </w:rPr>
        <w:t>e</w:t>
      </w:r>
      <w:r w:rsidR="7509FD9A" w:rsidRPr="001C48F3">
        <w:rPr>
          <w:rFonts w:eastAsia="Times New Roman" w:cs="Times New Roman"/>
          <w:lang w:eastAsia="hr-HR"/>
        </w:rPr>
        <w:t xml:space="preserve"> rukuje na način kojim se osigurava uništavanje tih tvari</w:t>
      </w:r>
      <w:r w:rsidRPr="001C48F3">
        <w:rPr>
          <w:rFonts w:eastAsia="Times New Roman" w:cs="Times New Roman"/>
          <w:lang w:eastAsia="hr-HR"/>
        </w:rPr>
        <w:t xml:space="preserve"> u skladu s člankom 20. stavkom </w:t>
      </w:r>
      <w:r w:rsidR="4500C08C" w:rsidRPr="001C48F3">
        <w:rPr>
          <w:rFonts w:eastAsia="Times New Roman" w:cs="Times New Roman"/>
          <w:lang w:eastAsia="hr-HR"/>
        </w:rPr>
        <w:t>2</w:t>
      </w:r>
      <w:r w:rsidRPr="001C48F3">
        <w:rPr>
          <w:rFonts w:eastAsia="Times New Roman" w:cs="Times New Roman"/>
          <w:lang w:eastAsia="hr-HR"/>
        </w:rPr>
        <w:t>. Uredbe (EU) 2024/590</w:t>
      </w:r>
    </w:p>
    <w:p w14:paraId="3EA1574C" w14:textId="79444D8C" w:rsidR="67EB22CC" w:rsidRPr="001C48F3" w:rsidRDefault="67EB22CC" w:rsidP="00B118B3">
      <w:pPr>
        <w:spacing w:after="0" w:line="240" w:lineRule="auto"/>
        <w:jc w:val="both"/>
        <w:rPr>
          <w:rFonts w:eastAsia="Times New Roman" w:cs="Times New Roman"/>
          <w:lang w:eastAsia="hr-HR"/>
        </w:rPr>
      </w:pPr>
    </w:p>
    <w:p w14:paraId="098E7CBD" w14:textId="7B66E866" w:rsidR="0D18120D" w:rsidRPr="001C48F3" w:rsidRDefault="7047BAF0" w:rsidP="00B118B3">
      <w:pPr>
        <w:spacing w:after="0" w:line="240" w:lineRule="auto"/>
        <w:jc w:val="both"/>
        <w:rPr>
          <w:rFonts w:eastAsiaTheme="minorEastAsia" w:cs="Times New Roman"/>
          <w:lang w:eastAsia="hr-HR"/>
        </w:rPr>
      </w:pPr>
      <w:r w:rsidRPr="001C48F3">
        <w:rPr>
          <w:rFonts w:eastAsiaTheme="minorEastAsia" w:cs="Times New Roman"/>
          <w:lang w:eastAsia="hr-HR"/>
        </w:rPr>
        <w:t>6</w:t>
      </w:r>
      <w:r w:rsidR="0D18120D" w:rsidRPr="001C48F3">
        <w:rPr>
          <w:rFonts w:eastAsiaTheme="minorEastAsia" w:cs="Times New Roman"/>
          <w:lang w:eastAsia="hr-HR"/>
        </w:rPr>
        <w:t xml:space="preserve">. ako </w:t>
      </w:r>
      <w:r w:rsidR="00140E5E" w:rsidRPr="001C48F3">
        <w:rPr>
          <w:rFonts w:eastAsiaTheme="minorEastAsia" w:cs="Times New Roman"/>
          <w:lang w:eastAsia="hr-HR"/>
        </w:rPr>
        <w:t>nakon</w:t>
      </w:r>
      <w:r w:rsidR="2FD5E2D7" w:rsidRPr="001C48F3">
        <w:rPr>
          <w:rFonts w:eastAsiaTheme="minorEastAsia" w:cs="Times New Roman"/>
          <w:lang w:eastAsia="hr-HR"/>
        </w:rPr>
        <w:t xml:space="preserve"> 1. siječnja 2025.</w:t>
      </w:r>
      <w:r w:rsidR="0D18120D" w:rsidRPr="001C48F3">
        <w:rPr>
          <w:rFonts w:eastAsiaTheme="minorEastAsia" w:cs="Times New Roman"/>
          <w:lang w:eastAsia="hr-HR"/>
        </w:rPr>
        <w:t xml:space="preserve"> pri aktivnostima obnove, preuređenja ili rušenja koje podrazumijevaju uklanjanje </w:t>
      </w:r>
      <w:r w:rsidR="1860F816" w:rsidRPr="001C48F3">
        <w:rPr>
          <w:rFonts w:eastAsiaTheme="minorEastAsia" w:cs="Times New Roman"/>
          <w:lang w:eastAsia="hr-HR"/>
        </w:rPr>
        <w:t xml:space="preserve">pjena u </w:t>
      </w:r>
      <w:proofErr w:type="spellStart"/>
      <w:r w:rsidR="1860F816" w:rsidRPr="001C48F3">
        <w:rPr>
          <w:rFonts w:eastAsiaTheme="minorEastAsia" w:cs="Times New Roman"/>
          <w:lang w:eastAsia="hr-HR"/>
        </w:rPr>
        <w:t>laminiranim</w:t>
      </w:r>
      <w:proofErr w:type="spellEnd"/>
      <w:r w:rsidR="1860F816" w:rsidRPr="001C48F3">
        <w:rPr>
          <w:rFonts w:eastAsiaTheme="minorEastAsia" w:cs="Times New Roman"/>
          <w:lang w:eastAsia="hr-HR"/>
        </w:rPr>
        <w:t xml:space="preserve"> pločama ugrađenima u šuplje prostore ili građevinske konstrukcije koje </w:t>
      </w:r>
      <w:r w:rsidR="0D18120D" w:rsidRPr="001C48F3">
        <w:rPr>
          <w:rFonts w:eastAsiaTheme="minorEastAsia" w:cs="Times New Roman"/>
          <w:lang w:eastAsia="hr-HR"/>
        </w:rPr>
        <w:t xml:space="preserve">sadržavaju </w:t>
      </w:r>
      <w:r w:rsidR="1860F816" w:rsidRPr="001C48F3">
        <w:rPr>
          <w:rFonts w:eastAsiaTheme="minorEastAsia" w:cs="Times New Roman"/>
          <w:lang w:eastAsia="hr-HR"/>
        </w:rPr>
        <w:t xml:space="preserve">tvari koje </w:t>
      </w:r>
      <w:r w:rsidR="0D18120D" w:rsidRPr="001C48F3">
        <w:rPr>
          <w:rFonts w:eastAsiaTheme="minorEastAsia" w:cs="Times New Roman"/>
          <w:lang w:eastAsia="hr-HR"/>
        </w:rPr>
        <w:t xml:space="preserve">oštećuju ozonski sloj </w:t>
      </w:r>
      <w:r w:rsidR="1860F816" w:rsidRPr="001C48F3">
        <w:rPr>
          <w:rFonts w:eastAsiaTheme="minorEastAsia" w:cs="Times New Roman"/>
          <w:lang w:eastAsia="hr-HR"/>
        </w:rPr>
        <w:t>navedene</w:t>
      </w:r>
      <w:r w:rsidR="0D18120D" w:rsidRPr="001C48F3">
        <w:rPr>
          <w:rFonts w:eastAsiaTheme="minorEastAsia" w:cs="Times New Roman"/>
          <w:lang w:eastAsia="hr-HR"/>
        </w:rPr>
        <w:t xml:space="preserve"> u Prilogu I. </w:t>
      </w:r>
      <w:r w:rsidR="11D6EA36" w:rsidRPr="001C48F3">
        <w:rPr>
          <w:rFonts w:eastAsiaTheme="minorEastAsia" w:cs="Times New Roman"/>
          <w:lang w:eastAsia="hr-HR"/>
        </w:rPr>
        <w:t>Uredbe (EU) 2024/590</w:t>
      </w:r>
      <w:r w:rsidR="1EC7925B" w:rsidRPr="001C48F3">
        <w:rPr>
          <w:rFonts w:eastAsiaTheme="minorEastAsia" w:cs="Times New Roman"/>
          <w:lang w:eastAsia="hr-HR"/>
        </w:rPr>
        <w:t>,</w:t>
      </w:r>
      <w:r w:rsidR="0D18120D" w:rsidRPr="001C48F3">
        <w:rPr>
          <w:rFonts w:eastAsiaTheme="minorEastAsia" w:cs="Times New Roman"/>
          <w:lang w:eastAsia="hr-HR"/>
        </w:rPr>
        <w:t xml:space="preserve"> ne rukuje na način u skladu s člankom 20. stavkom </w:t>
      </w:r>
      <w:r w:rsidR="2EA5B7E7" w:rsidRPr="001C48F3">
        <w:rPr>
          <w:rFonts w:eastAsiaTheme="minorEastAsia" w:cs="Times New Roman"/>
          <w:lang w:eastAsia="hr-HR"/>
        </w:rPr>
        <w:t>3</w:t>
      </w:r>
      <w:r w:rsidR="0D18120D" w:rsidRPr="001C48F3">
        <w:rPr>
          <w:rFonts w:eastAsiaTheme="minorEastAsia" w:cs="Times New Roman"/>
          <w:lang w:eastAsia="hr-HR"/>
        </w:rPr>
        <w:t xml:space="preserve">. Uredbe (EU) 2024/590, </w:t>
      </w:r>
      <w:r w:rsidR="185CB0F3" w:rsidRPr="001C48F3">
        <w:rPr>
          <w:rFonts w:eastAsiaTheme="minorEastAsia" w:cs="Times New Roman"/>
          <w:lang w:eastAsia="hr-HR"/>
        </w:rPr>
        <w:t>osim u slučajevima propisanim</w:t>
      </w:r>
      <w:r w:rsidR="6D676762" w:rsidRPr="001C48F3">
        <w:rPr>
          <w:rFonts w:eastAsiaTheme="minorEastAsia" w:cs="Times New Roman"/>
          <w:lang w:eastAsia="hr-HR"/>
        </w:rPr>
        <w:t xml:space="preserve"> </w:t>
      </w:r>
      <w:r w:rsidR="653A4192" w:rsidRPr="001C48F3">
        <w:rPr>
          <w:rFonts w:eastAsiaTheme="minorEastAsia" w:cs="Times New Roman"/>
          <w:lang w:eastAsia="hr-HR"/>
        </w:rPr>
        <w:t>u</w:t>
      </w:r>
      <w:r w:rsidR="0D18120D" w:rsidRPr="001C48F3">
        <w:rPr>
          <w:rFonts w:eastAsiaTheme="minorEastAsia" w:cs="Times New Roman"/>
          <w:lang w:eastAsia="hr-HR"/>
        </w:rPr>
        <w:t xml:space="preserve"> člank</w:t>
      </w:r>
      <w:r w:rsidR="1161FDBC" w:rsidRPr="001C48F3">
        <w:rPr>
          <w:rFonts w:eastAsiaTheme="minorEastAsia" w:cs="Times New Roman"/>
          <w:lang w:eastAsia="hr-HR"/>
        </w:rPr>
        <w:t>u</w:t>
      </w:r>
      <w:r w:rsidR="0D18120D" w:rsidRPr="001C48F3">
        <w:rPr>
          <w:rFonts w:eastAsiaTheme="minorEastAsia" w:cs="Times New Roman"/>
          <w:lang w:eastAsia="hr-HR"/>
        </w:rPr>
        <w:t xml:space="preserve"> 20. stavk</w:t>
      </w:r>
      <w:r w:rsidR="7D83A2CA" w:rsidRPr="001C48F3">
        <w:rPr>
          <w:rFonts w:eastAsiaTheme="minorEastAsia" w:cs="Times New Roman"/>
          <w:lang w:eastAsia="hr-HR"/>
        </w:rPr>
        <w:t>u</w:t>
      </w:r>
      <w:r w:rsidR="0D18120D" w:rsidRPr="001C48F3">
        <w:rPr>
          <w:rFonts w:eastAsiaTheme="minorEastAsia" w:cs="Times New Roman"/>
          <w:lang w:eastAsia="hr-HR"/>
        </w:rPr>
        <w:t xml:space="preserve"> 3. podstavk</w:t>
      </w:r>
      <w:r w:rsidR="1F93549A" w:rsidRPr="001C48F3">
        <w:rPr>
          <w:rFonts w:eastAsiaTheme="minorEastAsia" w:cs="Times New Roman"/>
          <w:lang w:eastAsia="hr-HR"/>
        </w:rPr>
        <w:t>u</w:t>
      </w:r>
      <w:r w:rsidR="0D18120D" w:rsidRPr="001C48F3">
        <w:rPr>
          <w:rFonts w:eastAsiaTheme="minorEastAsia" w:cs="Times New Roman"/>
          <w:lang w:eastAsia="hr-HR"/>
        </w:rPr>
        <w:t xml:space="preserve"> 2. Uredbe (EU) 2024/590</w:t>
      </w:r>
    </w:p>
    <w:p w14:paraId="35EE9800" w14:textId="77777777" w:rsidR="00FD5F51" w:rsidRPr="001C48F3" w:rsidRDefault="00FD5F51" w:rsidP="00B118B3">
      <w:pPr>
        <w:spacing w:after="0" w:line="240" w:lineRule="auto"/>
        <w:jc w:val="both"/>
        <w:rPr>
          <w:rFonts w:eastAsia="Times New Roman" w:cs="Times New Roman"/>
          <w:lang w:eastAsia="hr-HR"/>
        </w:rPr>
      </w:pPr>
    </w:p>
    <w:p w14:paraId="44188B29" w14:textId="79867CA9" w:rsidR="47A413EF" w:rsidRPr="001C48F3" w:rsidRDefault="7E6C9896" w:rsidP="00B118B3">
      <w:pPr>
        <w:spacing w:after="0" w:line="240" w:lineRule="auto"/>
        <w:jc w:val="both"/>
        <w:rPr>
          <w:rFonts w:eastAsia="Times New Roman" w:cs="Times New Roman"/>
          <w:lang w:eastAsia="hr-HR"/>
        </w:rPr>
      </w:pPr>
      <w:r w:rsidRPr="001C48F3">
        <w:rPr>
          <w:rFonts w:eastAsia="Times New Roman" w:cs="Times New Roman"/>
          <w:lang w:eastAsia="hr-HR"/>
        </w:rPr>
        <w:t>7.</w:t>
      </w:r>
      <w:r w:rsidR="2DAC8670" w:rsidRPr="001C48F3">
        <w:rPr>
          <w:rFonts w:eastAsia="Times New Roman" w:cs="Times New Roman"/>
          <w:lang w:eastAsia="hr-HR"/>
        </w:rPr>
        <w:t xml:space="preserve"> ne čuva dokumentaciju o uništavanju halona pet godina u skladu s člankom 20. stavkom 4. Uredbe (EU) 2024/590</w:t>
      </w:r>
    </w:p>
    <w:p w14:paraId="37694932" w14:textId="77777777" w:rsidR="00FD5F51" w:rsidRPr="001C48F3" w:rsidRDefault="00FD5F51" w:rsidP="00B118B3">
      <w:pPr>
        <w:spacing w:after="0" w:line="240" w:lineRule="auto"/>
        <w:jc w:val="both"/>
        <w:rPr>
          <w:rFonts w:eastAsia="Times New Roman" w:cs="Times New Roman"/>
          <w:lang w:eastAsia="hr-HR"/>
        </w:rPr>
      </w:pPr>
    </w:p>
    <w:p w14:paraId="55F8859F" w14:textId="25DC4083" w:rsidR="47A413EF" w:rsidRPr="001C48F3" w:rsidRDefault="7E6C9896" w:rsidP="00B118B3">
      <w:pPr>
        <w:spacing w:after="0" w:line="240" w:lineRule="auto"/>
        <w:jc w:val="both"/>
        <w:rPr>
          <w:rFonts w:eastAsia="Times New Roman" w:cs="Times New Roman"/>
          <w:lang w:eastAsia="hr-HR"/>
        </w:rPr>
      </w:pPr>
      <w:r w:rsidRPr="001C48F3">
        <w:rPr>
          <w:rFonts w:eastAsia="Times New Roman" w:cs="Times New Roman"/>
          <w:lang w:eastAsia="hr-HR"/>
        </w:rPr>
        <w:t>8</w:t>
      </w:r>
      <w:r w:rsidR="2C2AC9A4" w:rsidRPr="001C48F3">
        <w:rPr>
          <w:rFonts w:eastAsia="Times New Roman" w:cs="Times New Roman"/>
          <w:lang w:eastAsia="hr-HR"/>
        </w:rPr>
        <w:t>. uništava</w:t>
      </w:r>
      <w:r w:rsidR="2C2AC9A4" w:rsidRPr="001C48F3" w:rsidDel="009E61B9">
        <w:rPr>
          <w:rFonts w:eastAsia="Times New Roman" w:cs="Times New Roman"/>
          <w:lang w:eastAsia="hr-HR"/>
        </w:rPr>
        <w:t xml:space="preserve"> </w:t>
      </w:r>
      <w:r w:rsidR="2C2AC9A4" w:rsidRPr="001C48F3">
        <w:rPr>
          <w:rFonts w:eastAsia="Times New Roman" w:cs="Times New Roman"/>
          <w:lang w:eastAsia="hr-HR"/>
        </w:rPr>
        <w:t xml:space="preserve">tvari </w:t>
      </w:r>
      <w:r w:rsidR="009E61B9" w:rsidRPr="001C48F3">
        <w:rPr>
          <w:rFonts w:eastAsia="Times New Roman" w:cs="Times New Roman"/>
          <w:lang w:eastAsia="hr-HR"/>
        </w:rPr>
        <w:t xml:space="preserve">koje oštećuju ozonski sloj </w:t>
      </w:r>
      <w:r w:rsidR="2C2AC9A4" w:rsidRPr="001C48F3">
        <w:rPr>
          <w:rFonts w:eastAsia="Times New Roman" w:cs="Times New Roman"/>
          <w:lang w:eastAsia="hr-HR"/>
        </w:rPr>
        <w:t>ili proizvode koji ih sadrže protivno članku 2</w:t>
      </w:r>
      <w:r w:rsidR="699D26EE" w:rsidRPr="001C48F3">
        <w:rPr>
          <w:rFonts w:eastAsia="Times New Roman" w:cs="Times New Roman"/>
          <w:lang w:eastAsia="hr-HR"/>
        </w:rPr>
        <w:t>0</w:t>
      </w:r>
      <w:r w:rsidR="2C2AC9A4" w:rsidRPr="001C48F3">
        <w:rPr>
          <w:rFonts w:eastAsia="Times New Roman" w:cs="Times New Roman"/>
          <w:lang w:eastAsia="hr-HR"/>
        </w:rPr>
        <w:t xml:space="preserve">. </w:t>
      </w:r>
      <w:r w:rsidR="168ADAE0" w:rsidRPr="001C48F3">
        <w:rPr>
          <w:rFonts w:eastAsia="Times New Roman" w:cs="Times New Roman"/>
          <w:lang w:eastAsia="hr-HR"/>
        </w:rPr>
        <w:t>s</w:t>
      </w:r>
      <w:r w:rsidR="2C2AC9A4" w:rsidRPr="001C48F3">
        <w:rPr>
          <w:rFonts w:eastAsia="Times New Roman" w:cs="Times New Roman"/>
          <w:lang w:eastAsia="hr-HR"/>
        </w:rPr>
        <w:t>ta</w:t>
      </w:r>
      <w:r w:rsidR="12E12566" w:rsidRPr="001C48F3">
        <w:rPr>
          <w:rFonts w:eastAsia="Times New Roman" w:cs="Times New Roman"/>
          <w:lang w:eastAsia="hr-HR"/>
        </w:rPr>
        <w:t>vku 6</w:t>
      </w:r>
      <w:r w:rsidR="27656013" w:rsidRPr="001C48F3">
        <w:rPr>
          <w:rFonts w:eastAsia="Times New Roman" w:cs="Times New Roman"/>
          <w:lang w:eastAsia="hr-HR"/>
        </w:rPr>
        <w:t>.</w:t>
      </w:r>
      <w:r w:rsidR="1AA82CF3" w:rsidRPr="001C48F3">
        <w:rPr>
          <w:rFonts w:eastAsia="Times New Roman" w:cs="Times New Roman"/>
          <w:lang w:eastAsia="hr-HR"/>
        </w:rPr>
        <w:t xml:space="preserve"> Uredbe (EU) 2024/590</w:t>
      </w:r>
    </w:p>
    <w:p w14:paraId="0DA3B729" w14:textId="77777777" w:rsidR="00FD5F51" w:rsidRPr="001C48F3" w:rsidRDefault="00FD5F51" w:rsidP="00B118B3">
      <w:pPr>
        <w:spacing w:after="0" w:line="240" w:lineRule="auto"/>
        <w:jc w:val="both"/>
        <w:rPr>
          <w:rFonts w:eastAsia="Times New Roman" w:cs="Times New Roman"/>
          <w:lang w:eastAsia="hr-HR"/>
        </w:rPr>
      </w:pPr>
    </w:p>
    <w:p w14:paraId="4BEFD897" w14:textId="6E4A51C4" w:rsidR="046DB10C" w:rsidRPr="001C48F3" w:rsidRDefault="62D99BE4"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9. namjerno ispušta tvari koje oštećuju ozonski sloj u atmosferu iako je tehnički moguća njihova uporaba </w:t>
      </w:r>
      <w:r w:rsidR="089A9F47" w:rsidRPr="001C48F3">
        <w:rPr>
          <w:rFonts w:eastAsia="Times New Roman" w:cs="Times New Roman"/>
          <w:lang w:eastAsia="hr-HR"/>
        </w:rPr>
        <w:t>u skladu s člankom 21. stavkom 1. Uredbe (EU) 2024/590</w:t>
      </w:r>
    </w:p>
    <w:p w14:paraId="342FBCBF" w14:textId="77777777" w:rsidR="00FD5F51" w:rsidRPr="001C48F3" w:rsidRDefault="00FD5F51" w:rsidP="00B118B3">
      <w:pPr>
        <w:spacing w:after="0" w:line="240" w:lineRule="auto"/>
        <w:jc w:val="both"/>
        <w:rPr>
          <w:rFonts w:eastAsia="Times New Roman" w:cs="Times New Roman"/>
          <w:lang w:eastAsia="hr-HR"/>
        </w:rPr>
      </w:pPr>
    </w:p>
    <w:p w14:paraId="541039BA" w14:textId="0128FB34" w:rsidR="006A78BD" w:rsidRPr="001C48F3" w:rsidRDefault="6F66CC40" w:rsidP="00B118B3">
      <w:pPr>
        <w:spacing w:after="0" w:line="240" w:lineRule="auto"/>
        <w:jc w:val="both"/>
        <w:rPr>
          <w:rFonts w:eastAsia="Times New Roman" w:cs="Times New Roman"/>
          <w:lang w:eastAsia="hr-HR"/>
        </w:rPr>
      </w:pPr>
      <w:r w:rsidRPr="001C48F3">
        <w:rPr>
          <w:rFonts w:eastAsia="Times New Roman" w:cs="Times New Roman"/>
          <w:lang w:eastAsia="hr-HR"/>
        </w:rPr>
        <w:t>10</w:t>
      </w:r>
      <w:r w:rsidR="2C2AC9A4" w:rsidRPr="001C48F3">
        <w:rPr>
          <w:rFonts w:eastAsia="Times New Roman" w:cs="Times New Roman"/>
          <w:lang w:eastAsia="hr-HR"/>
        </w:rPr>
        <w:t xml:space="preserve">. ne vodi evidenciju o količinama i vrstama tvari </w:t>
      </w:r>
      <w:r w:rsidR="009E61B9" w:rsidRPr="001C48F3">
        <w:rPr>
          <w:rFonts w:eastAsia="Times New Roman" w:cs="Times New Roman"/>
          <w:lang w:eastAsia="hr-HR"/>
        </w:rPr>
        <w:t xml:space="preserve">koje oštećuju ozonski sloj </w:t>
      </w:r>
      <w:r w:rsidR="2C2AC9A4" w:rsidRPr="001C48F3">
        <w:rPr>
          <w:rFonts w:eastAsia="Times New Roman" w:cs="Times New Roman"/>
          <w:lang w:eastAsia="hr-HR"/>
        </w:rPr>
        <w:t>koje su dodane te o količinama koje su prikupljene tijekom održavanja, servisiranja i konačnog zbrinjavanja opreme ili sustava u skladu s člankom 2</w:t>
      </w:r>
      <w:r w:rsidR="6C681D28" w:rsidRPr="001C48F3">
        <w:rPr>
          <w:rFonts w:eastAsia="Times New Roman" w:cs="Times New Roman"/>
          <w:lang w:eastAsia="hr-HR"/>
        </w:rPr>
        <w:t>1</w:t>
      </w:r>
      <w:r w:rsidR="2C2AC9A4" w:rsidRPr="001C48F3">
        <w:rPr>
          <w:rFonts w:eastAsia="Times New Roman" w:cs="Times New Roman"/>
          <w:lang w:eastAsia="hr-HR"/>
        </w:rPr>
        <w:t xml:space="preserve">. stavkom </w:t>
      </w:r>
      <w:r w:rsidR="655EACB7" w:rsidRPr="001C48F3">
        <w:rPr>
          <w:rFonts w:eastAsia="Times New Roman" w:cs="Times New Roman"/>
          <w:lang w:eastAsia="hr-HR"/>
        </w:rPr>
        <w:t>5</w:t>
      </w:r>
      <w:r w:rsidR="2C2AC9A4" w:rsidRPr="001C48F3">
        <w:rPr>
          <w:rFonts w:eastAsia="Times New Roman" w:cs="Times New Roman"/>
          <w:lang w:eastAsia="hr-HR"/>
        </w:rPr>
        <w:t>.</w:t>
      </w:r>
      <w:r w:rsidR="360BE3CD" w:rsidRPr="001C48F3">
        <w:rPr>
          <w:rFonts w:eastAsia="Times New Roman" w:cs="Times New Roman"/>
          <w:lang w:eastAsia="hr-HR"/>
        </w:rPr>
        <w:t xml:space="preserve"> Uredbe (EU) 2024/590</w:t>
      </w:r>
      <w:r w:rsidR="005E01E0" w:rsidRPr="001C48F3">
        <w:rPr>
          <w:rFonts w:eastAsia="Times New Roman" w:cs="Times New Roman"/>
          <w:lang w:eastAsia="hr-HR"/>
        </w:rPr>
        <w:t xml:space="preserve"> i </w:t>
      </w:r>
      <w:r w:rsidR="00286298" w:rsidRPr="001C48F3">
        <w:rPr>
          <w:rFonts w:eastAsia="Times New Roman" w:cs="Times New Roman"/>
          <w:lang w:eastAsia="hr-HR"/>
        </w:rPr>
        <w:t>Uredbom iz članka 86. ovoga Zakona</w:t>
      </w:r>
    </w:p>
    <w:p w14:paraId="1C39B9E2" w14:textId="77777777" w:rsidR="00FD5F51" w:rsidRPr="001C48F3" w:rsidRDefault="00FD5F51" w:rsidP="00B118B3">
      <w:pPr>
        <w:spacing w:after="0" w:line="240" w:lineRule="auto"/>
        <w:jc w:val="both"/>
        <w:rPr>
          <w:rFonts w:eastAsia="Times New Roman" w:cs="Times New Roman"/>
          <w:lang w:eastAsia="hr-HR"/>
        </w:rPr>
      </w:pPr>
    </w:p>
    <w:p w14:paraId="599DBE69" w14:textId="603B7945" w:rsidR="006A78BD" w:rsidRPr="001C48F3" w:rsidRDefault="01DF0824" w:rsidP="00B118B3">
      <w:pPr>
        <w:spacing w:after="0" w:line="240" w:lineRule="auto"/>
        <w:jc w:val="both"/>
        <w:rPr>
          <w:rFonts w:eastAsia="Times New Roman" w:cs="Times New Roman"/>
          <w:lang w:eastAsia="hr-HR"/>
        </w:rPr>
      </w:pPr>
      <w:r w:rsidRPr="001C48F3">
        <w:rPr>
          <w:rFonts w:eastAsia="Times New Roman" w:cs="Times New Roman"/>
          <w:lang w:eastAsia="hr-HR"/>
        </w:rPr>
        <w:t>11</w:t>
      </w:r>
      <w:r w:rsidR="2C2AC9A4" w:rsidRPr="001C48F3">
        <w:rPr>
          <w:rFonts w:eastAsia="Times New Roman" w:cs="Times New Roman"/>
          <w:lang w:eastAsia="hr-HR"/>
        </w:rPr>
        <w:t xml:space="preserve">. </w:t>
      </w:r>
      <w:r w:rsidR="14FAEA1D" w:rsidRPr="001C48F3">
        <w:rPr>
          <w:rFonts w:eastAsia="Times New Roman" w:cs="Times New Roman"/>
          <w:lang w:eastAsia="hr-HR"/>
        </w:rPr>
        <w:t>ne poduzima sve moguće mjere predostrožnosti za smanjivanje propuštanja i emisija u skladu s člankom 2</w:t>
      </w:r>
      <w:r w:rsidR="00C7296C" w:rsidRPr="001C48F3">
        <w:rPr>
          <w:rFonts w:eastAsia="Times New Roman" w:cs="Times New Roman"/>
          <w:lang w:eastAsia="hr-HR"/>
        </w:rPr>
        <w:t>1</w:t>
      </w:r>
      <w:r w:rsidR="14FAEA1D" w:rsidRPr="001C48F3">
        <w:rPr>
          <w:rFonts w:eastAsia="Times New Roman" w:cs="Times New Roman"/>
          <w:lang w:eastAsia="hr-HR"/>
        </w:rPr>
        <w:t xml:space="preserve">. stavkom 2. Uredbe (EU) 2024/590 </w:t>
      </w:r>
    </w:p>
    <w:p w14:paraId="64A82873" w14:textId="77777777" w:rsidR="00FD5F51" w:rsidRPr="001C48F3" w:rsidRDefault="00FD5F51" w:rsidP="00B118B3">
      <w:pPr>
        <w:spacing w:after="0" w:line="240" w:lineRule="auto"/>
        <w:jc w:val="both"/>
        <w:rPr>
          <w:rFonts w:eastAsia="Times New Roman" w:cs="Times New Roman"/>
          <w:lang w:eastAsia="hr-HR"/>
        </w:rPr>
      </w:pPr>
    </w:p>
    <w:p w14:paraId="6EE3699F" w14:textId="5DF4FA95" w:rsidR="006A78BD" w:rsidRPr="001C48F3" w:rsidRDefault="79E471BA" w:rsidP="00B118B3">
      <w:pPr>
        <w:spacing w:after="0" w:line="240" w:lineRule="auto"/>
        <w:jc w:val="both"/>
        <w:rPr>
          <w:rFonts w:eastAsia="Times New Roman" w:cs="Times New Roman"/>
          <w:lang w:eastAsia="hr-HR"/>
        </w:rPr>
      </w:pPr>
      <w:r w:rsidRPr="001C48F3">
        <w:rPr>
          <w:rFonts w:eastAsia="Times New Roman" w:cs="Times New Roman"/>
          <w:lang w:eastAsia="hr-HR"/>
        </w:rPr>
        <w:t>12.</w:t>
      </w:r>
      <w:r w:rsidR="2C2AC9A4" w:rsidRPr="001C48F3">
        <w:rPr>
          <w:rFonts w:eastAsia="Times New Roman" w:cs="Times New Roman"/>
          <w:lang w:eastAsia="hr-HR"/>
        </w:rPr>
        <w:t xml:space="preserve"> ne bilježi druge relevantne podatke, uključujući naziv poduzeća </w:t>
      </w:r>
      <w:r w:rsidR="72ABBA22" w:rsidRPr="001C48F3">
        <w:rPr>
          <w:rFonts w:eastAsia="Times New Roman" w:cs="Times New Roman"/>
          <w:lang w:eastAsia="hr-HR"/>
        </w:rPr>
        <w:t>uključujući identifikaciju poduzeća koje je provelo provjere propuštanja, obavilo održavanje ili servisiranje, kao i datume</w:t>
      </w:r>
      <w:r w:rsidR="2C2AC9A4" w:rsidRPr="001C48F3">
        <w:rPr>
          <w:rFonts w:eastAsia="Times New Roman" w:cs="Times New Roman"/>
          <w:lang w:eastAsia="hr-HR"/>
        </w:rPr>
        <w:t xml:space="preserve"> i rezultate obavljenih kontrola u vezi s propuštanjem u skladu s člankom 2</w:t>
      </w:r>
      <w:r w:rsidR="5CE4F700" w:rsidRPr="001C48F3">
        <w:rPr>
          <w:rFonts w:eastAsia="Times New Roman" w:cs="Times New Roman"/>
          <w:lang w:eastAsia="hr-HR"/>
        </w:rPr>
        <w:t>1</w:t>
      </w:r>
      <w:r w:rsidR="2C2AC9A4" w:rsidRPr="001C48F3">
        <w:rPr>
          <w:rFonts w:eastAsia="Times New Roman" w:cs="Times New Roman"/>
          <w:lang w:eastAsia="hr-HR"/>
        </w:rPr>
        <w:t xml:space="preserve">. stavkom </w:t>
      </w:r>
      <w:r w:rsidR="0B3AF87C" w:rsidRPr="001C48F3">
        <w:rPr>
          <w:rFonts w:eastAsia="Times New Roman" w:cs="Times New Roman"/>
          <w:lang w:eastAsia="hr-HR"/>
        </w:rPr>
        <w:t>5</w:t>
      </w:r>
      <w:r w:rsidR="2C2AC9A4" w:rsidRPr="001C48F3">
        <w:rPr>
          <w:rFonts w:eastAsia="Times New Roman" w:cs="Times New Roman"/>
          <w:lang w:eastAsia="hr-HR"/>
        </w:rPr>
        <w:t xml:space="preserve">. </w:t>
      </w:r>
      <w:r w:rsidR="0121533B" w:rsidRPr="001C48F3">
        <w:rPr>
          <w:rFonts w:eastAsia="Times New Roman" w:cs="Times New Roman"/>
          <w:lang w:eastAsia="hr-HR"/>
        </w:rPr>
        <w:t>Uredbe (EU) 2024/590</w:t>
      </w:r>
      <w:r w:rsidR="005471A0" w:rsidRPr="001C48F3">
        <w:rPr>
          <w:rFonts w:eastAsia="Times New Roman" w:cs="Times New Roman"/>
          <w:lang w:eastAsia="hr-HR"/>
        </w:rPr>
        <w:t xml:space="preserve"> i Uredbom iz članka 86. ovoga Zakona</w:t>
      </w:r>
    </w:p>
    <w:p w14:paraId="58F32EDB" w14:textId="77777777" w:rsidR="00FD5F51" w:rsidRPr="001C48F3" w:rsidRDefault="00FD5F51" w:rsidP="00B118B3">
      <w:pPr>
        <w:spacing w:after="0" w:line="240" w:lineRule="auto"/>
        <w:jc w:val="both"/>
        <w:rPr>
          <w:rFonts w:eastAsia="Times New Roman" w:cs="Times New Roman"/>
          <w:lang w:eastAsia="hr-HR"/>
        </w:rPr>
      </w:pPr>
    </w:p>
    <w:p w14:paraId="06240456" w14:textId="7A8C0A52" w:rsidR="006A78BD" w:rsidRPr="001C48F3" w:rsidRDefault="2525858A" w:rsidP="00B118B3">
      <w:pPr>
        <w:spacing w:after="0" w:line="240" w:lineRule="auto"/>
        <w:jc w:val="both"/>
        <w:rPr>
          <w:rFonts w:eastAsiaTheme="minorEastAsia" w:cs="Times New Roman"/>
          <w:lang w:eastAsia="hr-HR"/>
        </w:rPr>
      </w:pPr>
      <w:r w:rsidRPr="001C48F3">
        <w:rPr>
          <w:rFonts w:eastAsia="Times New Roman" w:cs="Times New Roman"/>
          <w:lang w:eastAsia="hr-HR"/>
        </w:rPr>
        <w:t>13</w:t>
      </w:r>
      <w:r w:rsidR="3DE75A30" w:rsidRPr="001C48F3">
        <w:rPr>
          <w:rFonts w:eastAsia="Times New Roman" w:cs="Times New Roman"/>
          <w:lang w:eastAsia="hr-HR"/>
        </w:rPr>
        <w:t>. podatke iz evidencije i druge relevantne podatke ne dostavi na zahtjev</w:t>
      </w:r>
      <w:r w:rsidR="3DE75A30" w:rsidRPr="001C48F3" w:rsidDel="0096774F">
        <w:rPr>
          <w:rFonts w:eastAsia="Times New Roman" w:cs="Times New Roman"/>
          <w:lang w:eastAsia="hr-HR"/>
        </w:rPr>
        <w:t xml:space="preserve"> </w:t>
      </w:r>
      <w:r w:rsidR="3DE75A30" w:rsidRPr="001C48F3">
        <w:rPr>
          <w:rFonts w:eastAsia="Times New Roman" w:cs="Times New Roman"/>
          <w:lang w:eastAsia="hr-HR"/>
        </w:rPr>
        <w:t xml:space="preserve">Europskoj komisiji </w:t>
      </w:r>
      <w:r w:rsidR="48530728" w:rsidRPr="001C48F3">
        <w:rPr>
          <w:rFonts w:eastAsia="Times New Roman" w:cs="Times New Roman"/>
          <w:lang w:eastAsia="hr-HR"/>
        </w:rPr>
        <w:t xml:space="preserve">ili </w:t>
      </w:r>
      <w:r w:rsidR="2496277C" w:rsidRPr="001C48F3">
        <w:rPr>
          <w:rFonts w:eastAsia="Times New Roman" w:cs="Times New Roman"/>
        </w:rPr>
        <w:t>Ministarstvu</w:t>
      </w:r>
      <w:r w:rsidR="48530728" w:rsidRPr="001C48F3">
        <w:rPr>
          <w:rFonts w:eastAsia="Times New Roman" w:cs="Times New Roman"/>
          <w:lang w:eastAsia="hr-HR"/>
        </w:rPr>
        <w:t xml:space="preserve"> u </w:t>
      </w:r>
      <w:r w:rsidR="3DE75A30" w:rsidRPr="001C48F3">
        <w:rPr>
          <w:rFonts w:eastAsia="Times New Roman" w:cs="Times New Roman"/>
          <w:lang w:eastAsia="hr-HR"/>
        </w:rPr>
        <w:t>skladu s člankom 2</w:t>
      </w:r>
      <w:r w:rsidR="10313570" w:rsidRPr="001C48F3">
        <w:rPr>
          <w:rFonts w:eastAsia="Times New Roman" w:cs="Times New Roman"/>
          <w:lang w:eastAsia="hr-HR"/>
        </w:rPr>
        <w:t>1</w:t>
      </w:r>
      <w:r w:rsidR="3DE75A30" w:rsidRPr="001C48F3">
        <w:rPr>
          <w:rFonts w:eastAsia="Times New Roman" w:cs="Times New Roman"/>
          <w:lang w:eastAsia="hr-HR"/>
        </w:rPr>
        <w:t>. stavk</w:t>
      </w:r>
      <w:r w:rsidR="3DE75A30" w:rsidRPr="001C48F3">
        <w:rPr>
          <w:rFonts w:eastAsiaTheme="minorEastAsia" w:cs="Times New Roman"/>
          <w:lang w:eastAsia="hr-HR"/>
        </w:rPr>
        <w:t xml:space="preserve">om </w:t>
      </w:r>
      <w:r w:rsidR="0A179343" w:rsidRPr="001C48F3">
        <w:rPr>
          <w:rFonts w:eastAsiaTheme="minorEastAsia" w:cs="Times New Roman"/>
          <w:lang w:eastAsia="hr-HR"/>
        </w:rPr>
        <w:t>5</w:t>
      </w:r>
      <w:r w:rsidR="3DE75A30" w:rsidRPr="001C48F3">
        <w:rPr>
          <w:rFonts w:eastAsiaTheme="minorEastAsia" w:cs="Times New Roman"/>
          <w:lang w:eastAsia="hr-HR"/>
        </w:rPr>
        <w:t xml:space="preserve">. </w:t>
      </w:r>
      <w:r w:rsidR="6A032A9F" w:rsidRPr="001C48F3">
        <w:rPr>
          <w:rFonts w:eastAsiaTheme="minorEastAsia" w:cs="Times New Roman"/>
          <w:lang w:eastAsia="hr-HR"/>
        </w:rPr>
        <w:t>Uredbe (EU) 2024/590</w:t>
      </w:r>
    </w:p>
    <w:p w14:paraId="6974D835" w14:textId="77777777" w:rsidR="00FD5F51" w:rsidRPr="001C48F3" w:rsidRDefault="00FD5F51" w:rsidP="00B118B3">
      <w:pPr>
        <w:spacing w:after="0" w:line="240" w:lineRule="auto"/>
        <w:jc w:val="both"/>
        <w:rPr>
          <w:rFonts w:eastAsia="Times New Roman" w:cs="Times New Roman"/>
          <w:lang w:eastAsia="hr-HR"/>
        </w:rPr>
      </w:pPr>
    </w:p>
    <w:p w14:paraId="6AD4C9C7" w14:textId="362E5FE3" w:rsidR="006A78BD" w:rsidRPr="001C48F3" w:rsidRDefault="0C9E1AFB" w:rsidP="00B118B3">
      <w:pPr>
        <w:spacing w:after="0" w:line="240" w:lineRule="auto"/>
        <w:jc w:val="both"/>
        <w:rPr>
          <w:rFonts w:eastAsiaTheme="minorEastAsia" w:cs="Times New Roman"/>
          <w:lang w:eastAsia="hr-HR"/>
        </w:rPr>
      </w:pPr>
      <w:r w:rsidRPr="001C48F3">
        <w:rPr>
          <w:rFonts w:eastAsiaTheme="minorEastAsia" w:cs="Times New Roman"/>
          <w:lang w:eastAsia="hr-HR"/>
        </w:rPr>
        <w:t>14</w:t>
      </w:r>
      <w:r w:rsidR="2C2AC9A4" w:rsidRPr="001C48F3">
        <w:rPr>
          <w:rFonts w:eastAsiaTheme="minorEastAsia" w:cs="Times New Roman"/>
          <w:lang w:eastAsia="hr-HR"/>
        </w:rPr>
        <w:t xml:space="preserve">. </w:t>
      </w:r>
      <w:r w:rsidR="1DC91628" w:rsidRPr="001C48F3">
        <w:rPr>
          <w:rFonts w:eastAsiaTheme="minorEastAsia" w:cs="Times New Roman"/>
          <w:lang w:eastAsia="hr-HR"/>
        </w:rPr>
        <w:t xml:space="preserve">pomoću alata za elektroničko izvješćivanje Komisije ne dostavlja podatke Komisiji </w:t>
      </w:r>
      <w:r w:rsidR="2C2AC9A4" w:rsidRPr="001C48F3">
        <w:rPr>
          <w:rFonts w:eastAsiaTheme="minorEastAsia" w:cs="Times New Roman"/>
          <w:lang w:eastAsia="hr-HR"/>
        </w:rPr>
        <w:t>u skladu s člankom 2</w:t>
      </w:r>
      <w:r w:rsidR="09F10BBE" w:rsidRPr="001C48F3">
        <w:rPr>
          <w:rFonts w:eastAsiaTheme="minorEastAsia" w:cs="Times New Roman"/>
          <w:lang w:eastAsia="hr-HR"/>
        </w:rPr>
        <w:t>4</w:t>
      </w:r>
      <w:r w:rsidR="2C2AC9A4" w:rsidRPr="001C48F3">
        <w:rPr>
          <w:rFonts w:eastAsiaTheme="minorEastAsia" w:cs="Times New Roman"/>
          <w:lang w:eastAsia="hr-HR"/>
        </w:rPr>
        <w:t>. stav</w:t>
      </w:r>
      <w:r w:rsidR="4C22B418" w:rsidRPr="001C48F3">
        <w:rPr>
          <w:rFonts w:eastAsiaTheme="minorEastAsia" w:cs="Times New Roman"/>
          <w:lang w:eastAsia="hr-HR"/>
        </w:rPr>
        <w:t>ku</w:t>
      </w:r>
      <w:r w:rsidR="2C2AC9A4" w:rsidRPr="001C48F3">
        <w:rPr>
          <w:rFonts w:eastAsiaTheme="minorEastAsia" w:cs="Times New Roman"/>
          <w:lang w:eastAsia="hr-HR"/>
        </w:rPr>
        <w:t xml:space="preserve"> 1.</w:t>
      </w:r>
      <w:r w:rsidR="12056742" w:rsidRPr="001C48F3">
        <w:rPr>
          <w:rFonts w:eastAsiaTheme="minorEastAsia" w:cs="Times New Roman"/>
          <w:lang w:eastAsia="hr-HR"/>
        </w:rPr>
        <w:t xml:space="preserve"> Uredbe (EU) 2024/590</w:t>
      </w:r>
    </w:p>
    <w:p w14:paraId="2C21668D" w14:textId="77777777" w:rsidR="00FD5F51" w:rsidRPr="001C48F3" w:rsidRDefault="00FD5F51" w:rsidP="00B118B3">
      <w:pPr>
        <w:spacing w:after="0" w:line="240" w:lineRule="auto"/>
        <w:jc w:val="both"/>
        <w:rPr>
          <w:rFonts w:eastAsia="Times New Roman" w:cs="Times New Roman"/>
          <w:lang w:eastAsia="hr-HR"/>
        </w:rPr>
      </w:pPr>
    </w:p>
    <w:p w14:paraId="492A53F2" w14:textId="0DC679FB" w:rsidR="006A78BD" w:rsidRPr="001C48F3" w:rsidRDefault="2CA29D17" w:rsidP="00B118B3">
      <w:pPr>
        <w:spacing w:after="0" w:line="240" w:lineRule="auto"/>
        <w:jc w:val="both"/>
        <w:rPr>
          <w:rFonts w:eastAsiaTheme="minorEastAsia" w:cs="Times New Roman"/>
          <w:lang w:eastAsia="hr-HR"/>
        </w:rPr>
      </w:pPr>
      <w:r w:rsidRPr="001C48F3">
        <w:rPr>
          <w:rFonts w:eastAsiaTheme="minorEastAsia" w:cs="Times New Roman"/>
          <w:lang w:eastAsia="hr-HR"/>
        </w:rPr>
        <w:t>1</w:t>
      </w:r>
      <w:r w:rsidR="71E8D0EA" w:rsidRPr="001C48F3">
        <w:rPr>
          <w:rFonts w:eastAsiaTheme="minorEastAsia" w:cs="Times New Roman"/>
          <w:lang w:eastAsia="hr-HR"/>
        </w:rPr>
        <w:t>5</w:t>
      </w:r>
      <w:r w:rsidRPr="001C48F3">
        <w:rPr>
          <w:rFonts w:eastAsiaTheme="minorEastAsia" w:cs="Times New Roman"/>
          <w:lang w:eastAsia="hr-HR"/>
        </w:rPr>
        <w:t>. ne spriječi propuštanje fluoriranih stakleničkih plinova</w:t>
      </w:r>
      <w:r w:rsidR="251F3D28" w:rsidRPr="001C48F3">
        <w:rPr>
          <w:rFonts w:eastAsiaTheme="minorEastAsia" w:cs="Times New Roman"/>
          <w:lang w:eastAsia="hr-HR"/>
        </w:rPr>
        <w:t xml:space="preserve"> </w:t>
      </w:r>
      <w:r w:rsidRPr="001C48F3">
        <w:rPr>
          <w:rFonts w:eastAsiaTheme="minorEastAsia" w:cs="Times New Roman"/>
          <w:lang w:eastAsia="hr-HR"/>
        </w:rPr>
        <w:t xml:space="preserve">i ne ukloni svako otkriveno propuštanje u što kraćem roku u skladu s člankom </w:t>
      </w:r>
      <w:r w:rsidR="64A6606F" w:rsidRPr="001C48F3">
        <w:rPr>
          <w:rFonts w:eastAsiaTheme="minorEastAsia" w:cs="Times New Roman"/>
          <w:lang w:eastAsia="hr-HR"/>
        </w:rPr>
        <w:t>4</w:t>
      </w:r>
      <w:r w:rsidRPr="001C48F3">
        <w:rPr>
          <w:rFonts w:eastAsiaTheme="minorEastAsia" w:cs="Times New Roman"/>
          <w:lang w:eastAsia="hr-HR"/>
        </w:rPr>
        <w:t xml:space="preserve">. stavcima </w:t>
      </w:r>
      <w:r w:rsidR="7C8B43F2" w:rsidRPr="001C48F3">
        <w:rPr>
          <w:rFonts w:eastAsiaTheme="minorEastAsia" w:cs="Times New Roman"/>
          <w:lang w:eastAsia="hr-HR"/>
        </w:rPr>
        <w:t>3</w:t>
      </w:r>
      <w:r w:rsidRPr="001C48F3">
        <w:rPr>
          <w:rFonts w:eastAsiaTheme="minorEastAsia" w:cs="Times New Roman"/>
          <w:lang w:eastAsia="hr-HR"/>
        </w:rPr>
        <w:t xml:space="preserve">., </w:t>
      </w:r>
      <w:r w:rsidR="6E895322" w:rsidRPr="001C48F3">
        <w:rPr>
          <w:rFonts w:eastAsiaTheme="minorEastAsia" w:cs="Times New Roman"/>
          <w:lang w:eastAsia="hr-HR"/>
        </w:rPr>
        <w:t xml:space="preserve">4., </w:t>
      </w:r>
      <w:r w:rsidR="36275C43" w:rsidRPr="001C48F3">
        <w:rPr>
          <w:rFonts w:eastAsiaTheme="minorEastAsia" w:cs="Times New Roman"/>
          <w:lang w:eastAsia="hr-HR"/>
        </w:rPr>
        <w:t xml:space="preserve">i </w:t>
      </w:r>
      <w:r w:rsidR="28347FD7" w:rsidRPr="001C48F3">
        <w:rPr>
          <w:rFonts w:eastAsiaTheme="minorEastAsia" w:cs="Times New Roman"/>
          <w:lang w:eastAsia="hr-HR"/>
        </w:rPr>
        <w:t>5</w:t>
      </w:r>
      <w:r w:rsidRPr="001C48F3">
        <w:rPr>
          <w:rFonts w:eastAsiaTheme="minorEastAsia" w:cs="Times New Roman"/>
          <w:lang w:eastAsia="hr-HR"/>
        </w:rPr>
        <w:t xml:space="preserve">. Uredbe (EU)  </w:t>
      </w:r>
      <w:r w:rsidR="668D6ECC" w:rsidRPr="001C48F3">
        <w:rPr>
          <w:rFonts w:eastAsiaTheme="minorEastAsia" w:cs="Times New Roman"/>
          <w:lang w:eastAsia="hr-HR"/>
        </w:rPr>
        <w:t>2024/573</w:t>
      </w:r>
    </w:p>
    <w:p w14:paraId="12424CC8" w14:textId="77777777" w:rsidR="00FD5F51" w:rsidRPr="001C48F3" w:rsidRDefault="00FD5F51" w:rsidP="00B118B3">
      <w:pPr>
        <w:spacing w:after="0" w:line="240" w:lineRule="auto"/>
        <w:jc w:val="both"/>
        <w:rPr>
          <w:rFonts w:eastAsia="Times New Roman" w:cs="Times New Roman"/>
          <w:lang w:eastAsia="hr-HR"/>
        </w:rPr>
      </w:pPr>
    </w:p>
    <w:p w14:paraId="6A92939A" w14:textId="1EC7AADF" w:rsidR="006A78BD" w:rsidRPr="001C48F3" w:rsidRDefault="2C2AC9A4"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8EB68ED" w:rsidRPr="001C48F3">
        <w:rPr>
          <w:rFonts w:eastAsia="Times New Roman" w:cs="Times New Roman"/>
          <w:lang w:eastAsia="hr-HR"/>
        </w:rPr>
        <w:t>6</w:t>
      </w:r>
      <w:r w:rsidRPr="001C48F3">
        <w:rPr>
          <w:rFonts w:eastAsia="Times New Roman" w:cs="Times New Roman"/>
          <w:lang w:eastAsia="hr-HR"/>
        </w:rPr>
        <w:t xml:space="preserve">. ne osigura redovite </w:t>
      </w:r>
      <w:r w:rsidR="00D40A9B" w:rsidRPr="001C48F3">
        <w:rPr>
          <w:rFonts w:eastAsia="Times New Roman" w:cs="Times New Roman"/>
          <w:lang w:eastAsia="hr-HR"/>
        </w:rPr>
        <w:t xml:space="preserve">provjere </w:t>
      </w:r>
      <w:r w:rsidRPr="001C48F3">
        <w:rPr>
          <w:rFonts w:eastAsia="Times New Roman" w:cs="Times New Roman"/>
          <w:lang w:eastAsia="hr-HR"/>
        </w:rPr>
        <w:t xml:space="preserve">propuštanja nepokretnih rashladnih i klimatizacijskih uređaja i opreme te dizalica topline, nepokretne protupožarne opreme, rashladnih jedinica kamiona </w:t>
      </w:r>
      <w:r w:rsidRPr="001C48F3">
        <w:rPr>
          <w:rFonts w:eastAsia="Times New Roman" w:cs="Times New Roman"/>
          <w:lang w:eastAsia="hr-HR"/>
        </w:rPr>
        <w:lastRenderedPageBreak/>
        <w:t xml:space="preserve">hladnjača i prikolica hladnjača, električnih rasklopnih uređaja i organskih </w:t>
      </w:r>
      <w:proofErr w:type="spellStart"/>
      <w:r w:rsidRPr="001C48F3">
        <w:rPr>
          <w:rFonts w:eastAsia="Times New Roman" w:cs="Times New Roman"/>
          <w:lang w:eastAsia="hr-HR"/>
        </w:rPr>
        <w:t>Rankinovih</w:t>
      </w:r>
      <w:proofErr w:type="spellEnd"/>
      <w:r w:rsidRPr="001C48F3">
        <w:rPr>
          <w:rFonts w:eastAsia="Times New Roman" w:cs="Times New Roman"/>
          <w:lang w:eastAsia="hr-HR"/>
        </w:rPr>
        <w:t xml:space="preserve"> ciklusa u skladu s člankom </w:t>
      </w:r>
      <w:r w:rsidR="1DA68794" w:rsidRPr="001C48F3">
        <w:rPr>
          <w:rFonts w:eastAsia="Times New Roman" w:cs="Times New Roman"/>
          <w:lang w:eastAsia="hr-HR"/>
        </w:rPr>
        <w:t>5</w:t>
      </w:r>
      <w:r w:rsidRPr="001C48F3">
        <w:rPr>
          <w:rFonts w:eastAsia="Times New Roman" w:cs="Times New Roman"/>
          <w:lang w:eastAsia="hr-HR"/>
        </w:rPr>
        <w:t>.</w:t>
      </w:r>
      <w:r w:rsidR="1205C06D" w:rsidRPr="001C48F3">
        <w:rPr>
          <w:rFonts w:eastAsia="Times New Roman" w:cs="Times New Roman"/>
          <w:lang w:eastAsia="hr-HR"/>
        </w:rPr>
        <w:t xml:space="preserve"> </w:t>
      </w:r>
      <w:r w:rsidR="7BF72F44" w:rsidRPr="001C48F3">
        <w:rPr>
          <w:rFonts w:eastAsia="Times New Roman" w:cs="Times New Roman"/>
          <w:lang w:eastAsia="hr-HR"/>
        </w:rPr>
        <w:t>Uredbe (EU) 2024/573</w:t>
      </w:r>
      <w:r w:rsidR="19DD26C1" w:rsidRPr="001C48F3">
        <w:rPr>
          <w:rFonts w:eastAsia="Times New Roman" w:cs="Times New Roman"/>
          <w:lang w:eastAsia="hr-HR"/>
        </w:rPr>
        <w:t xml:space="preserve"> </w:t>
      </w:r>
    </w:p>
    <w:p w14:paraId="6CF2FA56" w14:textId="77777777" w:rsidR="00FD5F51" w:rsidRPr="001C48F3" w:rsidRDefault="00FD5F51" w:rsidP="00B118B3">
      <w:pPr>
        <w:spacing w:after="0" w:line="240" w:lineRule="auto"/>
        <w:jc w:val="both"/>
        <w:rPr>
          <w:rFonts w:eastAsia="Times New Roman" w:cs="Times New Roman"/>
        </w:rPr>
      </w:pPr>
    </w:p>
    <w:p w14:paraId="63981FE1" w14:textId="0183B29C" w:rsidR="006A78BD" w:rsidRPr="001C48F3" w:rsidRDefault="2C2AC9A4" w:rsidP="00B118B3">
      <w:pPr>
        <w:spacing w:after="0" w:line="240" w:lineRule="auto"/>
        <w:jc w:val="both"/>
        <w:rPr>
          <w:rFonts w:eastAsia="Times New Roman" w:cs="Times New Roman"/>
          <w:lang w:eastAsia="hr-HR"/>
        </w:rPr>
      </w:pPr>
      <w:r w:rsidRPr="001C48F3">
        <w:rPr>
          <w:rFonts w:eastAsia="Times New Roman" w:cs="Times New Roman"/>
          <w:lang w:eastAsia="hr-HR"/>
        </w:rPr>
        <w:t>1</w:t>
      </w:r>
      <w:r w:rsidR="0040D25D" w:rsidRPr="001C48F3">
        <w:rPr>
          <w:rFonts w:eastAsia="Times New Roman" w:cs="Times New Roman"/>
          <w:lang w:eastAsia="hr-HR"/>
        </w:rPr>
        <w:t>7</w:t>
      </w:r>
      <w:r w:rsidRPr="001C48F3">
        <w:rPr>
          <w:rFonts w:eastAsia="Times New Roman" w:cs="Times New Roman"/>
          <w:lang w:eastAsia="hr-HR"/>
        </w:rPr>
        <w:t xml:space="preserve">. ne instalira sustave za otkrivanje propuštanja u skladu s člankom </w:t>
      </w:r>
      <w:r w:rsidR="7E77F81D" w:rsidRPr="001C48F3">
        <w:rPr>
          <w:rFonts w:eastAsia="Times New Roman" w:cs="Times New Roman"/>
          <w:lang w:eastAsia="hr-HR"/>
        </w:rPr>
        <w:t>6</w:t>
      </w:r>
      <w:r w:rsidRPr="001C48F3">
        <w:rPr>
          <w:rFonts w:eastAsia="Times New Roman" w:cs="Times New Roman"/>
          <w:lang w:eastAsia="hr-HR"/>
        </w:rPr>
        <w:t xml:space="preserve">. stavcima 1. i 2. </w:t>
      </w:r>
      <w:r w:rsidR="61C4FE47" w:rsidRPr="001C48F3">
        <w:rPr>
          <w:rFonts w:eastAsia="Times New Roman" w:cs="Times New Roman"/>
          <w:lang w:eastAsia="hr-HR"/>
        </w:rPr>
        <w:t>Uredbe (EU) 2024/573</w:t>
      </w:r>
    </w:p>
    <w:p w14:paraId="3467CB43" w14:textId="77777777" w:rsidR="00FD5F51" w:rsidRPr="001C48F3" w:rsidRDefault="00FD5F51" w:rsidP="00B118B3">
      <w:pPr>
        <w:spacing w:after="0" w:line="240" w:lineRule="auto"/>
        <w:jc w:val="both"/>
        <w:rPr>
          <w:rFonts w:eastAsia="Times New Roman" w:cs="Times New Roman"/>
        </w:rPr>
      </w:pPr>
    </w:p>
    <w:p w14:paraId="69BE5B36" w14:textId="692ABF12" w:rsidR="006A78BD" w:rsidRPr="001C48F3" w:rsidRDefault="2C2AC9A4" w:rsidP="00B118B3">
      <w:pPr>
        <w:autoSpaceDE w:val="0"/>
        <w:autoSpaceDN w:val="0"/>
        <w:adjustRightInd w:val="0"/>
        <w:spacing w:after="0" w:line="240" w:lineRule="auto"/>
        <w:jc w:val="both"/>
        <w:rPr>
          <w:rFonts w:eastAsia="Times New Roman" w:cs="Times New Roman"/>
          <w:lang w:eastAsia="hr-HR"/>
        </w:rPr>
      </w:pPr>
      <w:r w:rsidRPr="001C48F3">
        <w:rPr>
          <w:rFonts w:eastAsia="Times New Roman" w:cs="Times New Roman"/>
          <w:lang w:eastAsia="hr-HR"/>
        </w:rPr>
        <w:t>1</w:t>
      </w:r>
      <w:r w:rsidR="74314109" w:rsidRPr="001C48F3">
        <w:rPr>
          <w:rFonts w:eastAsia="Times New Roman" w:cs="Times New Roman"/>
          <w:lang w:eastAsia="hr-HR"/>
        </w:rPr>
        <w:t>8</w:t>
      </w:r>
      <w:r w:rsidRPr="001C48F3">
        <w:rPr>
          <w:rFonts w:eastAsia="Times New Roman" w:cs="Times New Roman"/>
          <w:lang w:eastAsia="hr-HR"/>
        </w:rPr>
        <w:t xml:space="preserve">. ne provjerava sustave za otkrivanje propuštanja u skladu s člankom </w:t>
      </w:r>
      <w:r w:rsidR="6248330D" w:rsidRPr="001C48F3">
        <w:rPr>
          <w:rFonts w:eastAsia="Times New Roman" w:cs="Times New Roman"/>
          <w:lang w:eastAsia="hr-HR"/>
        </w:rPr>
        <w:t>6</w:t>
      </w:r>
      <w:r w:rsidRPr="001C48F3">
        <w:rPr>
          <w:rFonts w:eastAsia="Times New Roman" w:cs="Times New Roman"/>
          <w:lang w:eastAsia="hr-HR"/>
        </w:rPr>
        <w:t xml:space="preserve">. stavcima 3. i 4. </w:t>
      </w:r>
      <w:r w:rsidR="3C1CE0A7" w:rsidRPr="001C48F3">
        <w:rPr>
          <w:rFonts w:eastAsia="Times New Roman" w:cs="Times New Roman"/>
          <w:lang w:eastAsia="hr-HR"/>
        </w:rPr>
        <w:t>Uredbe (EU) 2024/573</w:t>
      </w:r>
      <w:r w:rsidR="4EB490A7" w:rsidRPr="001C48F3">
        <w:rPr>
          <w:rFonts w:eastAsia="Times New Roman" w:cs="Times New Roman"/>
          <w:lang w:eastAsia="hr-HR"/>
        </w:rPr>
        <w:t xml:space="preserve">. </w:t>
      </w:r>
    </w:p>
    <w:p w14:paraId="27F114FE" w14:textId="77777777" w:rsidR="00FD5F51" w:rsidRPr="001C48F3" w:rsidRDefault="00FD5F51" w:rsidP="00B118B3">
      <w:pPr>
        <w:autoSpaceDE w:val="0"/>
        <w:autoSpaceDN w:val="0"/>
        <w:adjustRightInd w:val="0"/>
        <w:spacing w:after="0" w:line="240" w:lineRule="auto"/>
        <w:jc w:val="both"/>
        <w:rPr>
          <w:rFonts w:cs="Times New Roman"/>
          <w:b/>
          <w:i/>
        </w:rPr>
      </w:pPr>
    </w:p>
    <w:p w14:paraId="0AEC1524" w14:textId="202FB6C1" w:rsidR="006A78BD" w:rsidRPr="001C48F3" w:rsidRDefault="130989D7" w:rsidP="00B118B3">
      <w:pPr>
        <w:autoSpaceDE w:val="0"/>
        <w:autoSpaceDN w:val="0"/>
        <w:adjustRightInd w:val="0"/>
        <w:spacing w:after="0" w:line="240" w:lineRule="auto"/>
        <w:jc w:val="both"/>
        <w:rPr>
          <w:rFonts w:cs="Times New Roman"/>
        </w:rPr>
      </w:pPr>
      <w:r w:rsidRPr="001C48F3">
        <w:rPr>
          <w:rFonts w:eastAsia="Times New Roman" w:cs="Times New Roman"/>
          <w:lang w:eastAsia="hr-HR"/>
        </w:rPr>
        <w:t>1</w:t>
      </w:r>
      <w:r w:rsidR="6043706E" w:rsidRPr="001C48F3">
        <w:rPr>
          <w:rFonts w:eastAsia="Times New Roman" w:cs="Times New Roman"/>
          <w:lang w:eastAsia="hr-HR"/>
        </w:rPr>
        <w:t>9</w:t>
      </w:r>
      <w:r w:rsidRPr="001C48F3">
        <w:rPr>
          <w:rFonts w:eastAsia="Times New Roman" w:cs="Times New Roman"/>
          <w:lang w:eastAsia="hr-HR"/>
        </w:rPr>
        <w:t xml:space="preserve">. </w:t>
      </w:r>
      <w:r w:rsidR="4EB490A7" w:rsidRPr="001C48F3">
        <w:rPr>
          <w:rFonts w:eastAsia="Times New Roman" w:cs="Times New Roman"/>
          <w:lang w:eastAsia="hr-HR"/>
        </w:rPr>
        <w:t xml:space="preserve">ne vodi evidenciju o količinama uporabljenih fluoriranih stakleničkih plinova u skladu s člankom </w:t>
      </w:r>
      <w:r w:rsidR="58769C06" w:rsidRPr="001C48F3">
        <w:rPr>
          <w:rFonts w:eastAsia="Times New Roman" w:cs="Times New Roman"/>
          <w:lang w:eastAsia="hr-HR"/>
        </w:rPr>
        <w:t>7</w:t>
      </w:r>
      <w:r w:rsidR="4EB490A7" w:rsidRPr="001C48F3">
        <w:rPr>
          <w:rFonts w:eastAsia="Times New Roman" w:cs="Times New Roman"/>
          <w:lang w:eastAsia="hr-HR"/>
        </w:rPr>
        <w:t xml:space="preserve">. </w:t>
      </w:r>
      <w:r w:rsidR="46A49365" w:rsidRPr="001C48F3">
        <w:rPr>
          <w:rFonts w:eastAsia="Times New Roman" w:cs="Times New Roman"/>
          <w:lang w:eastAsia="hr-HR"/>
        </w:rPr>
        <w:t xml:space="preserve">Uredbe (EU) 2024/573 i </w:t>
      </w:r>
      <w:r w:rsidR="46A49365" w:rsidRPr="001C48F3">
        <w:rPr>
          <w:rFonts w:cs="Times New Roman"/>
        </w:rPr>
        <w:t xml:space="preserve">Uredbe iz članka </w:t>
      </w:r>
      <w:r w:rsidR="4F7F6D1B" w:rsidRPr="001C48F3">
        <w:rPr>
          <w:rFonts w:cs="Times New Roman"/>
        </w:rPr>
        <w:t>86</w:t>
      </w:r>
      <w:r w:rsidR="46A49365" w:rsidRPr="001C48F3">
        <w:rPr>
          <w:rFonts w:cs="Times New Roman"/>
        </w:rPr>
        <w:t xml:space="preserve">. </w:t>
      </w:r>
      <w:r w:rsidR="396DD8A8" w:rsidRPr="001C48F3">
        <w:rPr>
          <w:rFonts w:cs="Times New Roman"/>
        </w:rPr>
        <w:t>ovog</w:t>
      </w:r>
      <w:r w:rsidR="6CF0ACAC" w:rsidRPr="001C48F3">
        <w:rPr>
          <w:rFonts w:cs="Times New Roman"/>
        </w:rPr>
        <w:t>a</w:t>
      </w:r>
      <w:r w:rsidR="46A49365" w:rsidRPr="001C48F3">
        <w:rPr>
          <w:rFonts w:cs="Times New Roman"/>
        </w:rPr>
        <w:t xml:space="preserve"> Zakona</w:t>
      </w:r>
    </w:p>
    <w:p w14:paraId="6182D723" w14:textId="77777777" w:rsidR="00FD5F51" w:rsidRPr="001C48F3" w:rsidRDefault="00FD5F51" w:rsidP="00B118B3">
      <w:pPr>
        <w:autoSpaceDE w:val="0"/>
        <w:autoSpaceDN w:val="0"/>
        <w:adjustRightInd w:val="0"/>
        <w:spacing w:after="0" w:line="240" w:lineRule="auto"/>
        <w:jc w:val="both"/>
        <w:rPr>
          <w:rFonts w:cs="Times New Roman"/>
          <w:b/>
          <w:i/>
        </w:rPr>
      </w:pPr>
    </w:p>
    <w:p w14:paraId="1FEB6F6C" w14:textId="491B9EEE" w:rsidR="006A78BD" w:rsidRPr="001C48F3" w:rsidRDefault="0B03EC93" w:rsidP="00B118B3">
      <w:pPr>
        <w:spacing w:after="0" w:line="240" w:lineRule="auto"/>
        <w:jc w:val="both"/>
        <w:rPr>
          <w:rFonts w:eastAsia="Times New Roman" w:cs="Times New Roman"/>
          <w:lang w:eastAsia="hr-HR"/>
        </w:rPr>
      </w:pPr>
      <w:r w:rsidRPr="001C48F3">
        <w:rPr>
          <w:rFonts w:eastAsia="Times New Roman" w:cs="Times New Roman"/>
          <w:lang w:eastAsia="hr-HR"/>
        </w:rPr>
        <w:t>20</w:t>
      </w:r>
      <w:r w:rsidR="2C2AC9A4" w:rsidRPr="001C48F3">
        <w:rPr>
          <w:rFonts w:eastAsia="Times New Roman" w:cs="Times New Roman"/>
          <w:lang w:eastAsia="hr-HR"/>
        </w:rPr>
        <w:t xml:space="preserve">. proizvođač fluoriranih stakleničkih spojeva ne poduzima sve potrebne mjere opreza kako bi u najvećoj mogućoj mjeri ograničio emisije fluoriranih stakleničkih plinova tijekom proizvodnje, prijevoza i skladištenja u skladu s člankom </w:t>
      </w:r>
      <w:r w:rsidR="7FD871BD" w:rsidRPr="001C48F3">
        <w:rPr>
          <w:rFonts w:eastAsia="Times New Roman" w:cs="Times New Roman"/>
          <w:lang w:eastAsia="hr-HR"/>
        </w:rPr>
        <w:t>4</w:t>
      </w:r>
      <w:r w:rsidR="2C2AC9A4" w:rsidRPr="001C48F3">
        <w:rPr>
          <w:rFonts w:eastAsia="Times New Roman" w:cs="Times New Roman"/>
          <w:lang w:eastAsia="hr-HR"/>
        </w:rPr>
        <w:t xml:space="preserve">. stavkom </w:t>
      </w:r>
      <w:r w:rsidR="0DFB30DA" w:rsidRPr="001C48F3">
        <w:rPr>
          <w:rFonts w:eastAsia="Times New Roman" w:cs="Times New Roman"/>
          <w:lang w:eastAsia="hr-HR"/>
        </w:rPr>
        <w:t>4</w:t>
      </w:r>
      <w:r w:rsidR="2C2AC9A4" w:rsidRPr="001C48F3">
        <w:rPr>
          <w:rFonts w:eastAsia="Times New Roman" w:cs="Times New Roman"/>
          <w:lang w:eastAsia="hr-HR"/>
        </w:rPr>
        <w:t xml:space="preserve">. </w:t>
      </w:r>
      <w:r w:rsidR="0802A912" w:rsidRPr="001C48F3">
        <w:rPr>
          <w:rFonts w:eastAsia="Times New Roman" w:cs="Times New Roman"/>
          <w:lang w:eastAsia="hr-HR"/>
        </w:rPr>
        <w:t>Uredbe (EU) 2024/573</w:t>
      </w:r>
    </w:p>
    <w:p w14:paraId="43ACEDF9" w14:textId="77777777" w:rsidR="00FD5F51" w:rsidRPr="001C48F3" w:rsidRDefault="00FD5F51" w:rsidP="00B118B3">
      <w:pPr>
        <w:spacing w:after="0" w:line="240" w:lineRule="auto"/>
        <w:jc w:val="both"/>
        <w:rPr>
          <w:rFonts w:cs="Times New Roman"/>
          <w:b/>
          <w:i/>
        </w:rPr>
      </w:pPr>
    </w:p>
    <w:p w14:paraId="2D302B15" w14:textId="57D04596" w:rsidR="006A78BD" w:rsidRPr="001C48F3" w:rsidRDefault="028EE0AD" w:rsidP="00B118B3">
      <w:pPr>
        <w:spacing w:after="0" w:line="240" w:lineRule="auto"/>
        <w:jc w:val="both"/>
        <w:rPr>
          <w:rFonts w:eastAsia="Times New Roman" w:cs="Times New Roman"/>
          <w:lang w:eastAsia="hr-HR"/>
        </w:rPr>
      </w:pPr>
      <w:r w:rsidRPr="001C48F3">
        <w:rPr>
          <w:rFonts w:eastAsia="Times New Roman" w:cs="Times New Roman"/>
          <w:lang w:eastAsia="hr-HR"/>
        </w:rPr>
        <w:t>21</w:t>
      </w:r>
      <w:r w:rsidR="2C2AC9A4" w:rsidRPr="001C48F3">
        <w:rPr>
          <w:rFonts w:eastAsia="Times New Roman" w:cs="Times New Roman"/>
          <w:lang w:eastAsia="hr-HR"/>
        </w:rPr>
        <w:t xml:space="preserve">. ne provodi potrebne mjere radi pravilnog prikupljanja fluoriranih stakleničkih plinova u skladu s člankom 8. stavkom 1. </w:t>
      </w:r>
      <w:r w:rsidR="7DECFB5B" w:rsidRPr="001C48F3">
        <w:rPr>
          <w:rFonts w:eastAsia="Times New Roman" w:cs="Times New Roman"/>
          <w:lang w:eastAsia="hr-HR"/>
        </w:rPr>
        <w:t>Uredbe (EU) 2024/573</w:t>
      </w:r>
      <w:r w:rsidR="2C2AC9A4" w:rsidRPr="001C48F3">
        <w:rPr>
          <w:rFonts w:eastAsia="Times New Roman" w:cs="Times New Roman"/>
          <w:lang w:eastAsia="hr-HR"/>
        </w:rPr>
        <w:t xml:space="preserve"> putem ovlaštenih osoba u skladu s člankom 10. </w:t>
      </w:r>
      <w:r w:rsidR="0EEBAA2D" w:rsidRPr="001C48F3">
        <w:rPr>
          <w:rFonts w:eastAsia="Times New Roman" w:cs="Times New Roman"/>
          <w:lang w:eastAsia="hr-HR"/>
        </w:rPr>
        <w:t>Uredbe (EU) 2024/573</w:t>
      </w:r>
    </w:p>
    <w:p w14:paraId="6C0A7BBB" w14:textId="77777777" w:rsidR="00FD5F51" w:rsidRPr="001C48F3" w:rsidRDefault="00FD5F51" w:rsidP="00B118B3">
      <w:pPr>
        <w:spacing w:after="0" w:line="240" w:lineRule="auto"/>
        <w:jc w:val="both"/>
        <w:rPr>
          <w:rFonts w:eastAsia="Times New Roman" w:cs="Times New Roman"/>
          <w:lang w:eastAsia="hr-HR"/>
        </w:rPr>
      </w:pPr>
    </w:p>
    <w:p w14:paraId="7202011C" w14:textId="11C2E67B" w:rsidR="006A78BD" w:rsidRPr="001C48F3" w:rsidRDefault="5968FBCB" w:rsidP="00B118B3">
      <w:pPr>
        <w:spacing w:after="0" w:line="240" w:lineRule="auto"/>
        <w:jc w:val="both"/>
        <w:rPr>
          <w:rFonts w:eastAsia="Times New Roman" w:cs="Times New Roman"/>
          <w:lang w:eastAsia="hr-HR"/>
        </w:rPr>
      </w:pPr>
      <w:r w:rsidRPr="001C48F3">
        <w:rPr>
          <w:rFonts w:eastAsia="Times New Roman" w:cs="Times New Roman"/>
          <w:lang w:eastAsia="hr-HR"/>
        </w:rPr>
        <w:t>22.</w:t>
      </w:r>
      <w:r w:rsidR="2C2AC9A4" w:rsidRPr="001C48F3">
        <w:rPr>
          <w:rFonts w:eastAsia="Times New Roman" w:cs="Times New Roman"/>
          <w:lang w:eastAsia="hr-HR"/>
        </w:rPr>
        <w:t xml:space="preserve"> ne provodi mjere za pravilno prikupljanje ostat</w:t>
      </w:r>
      <w:r w:rsidR="009F69B3" w:rsidRPr="001C48F3">
        <w:rPr>
          <w:rFonts w:eastAsia="Times New Roman" w:cs="Times New Roman"/>
          <w:lang w:eastAsia="hr-HR"/>
        </w:rPr>
        <w:t>a</w:t>
      </w:r>
      <w:r w:rsidR="2C2AC9A4" w:rsidRPr="001C48F3">
        <w:rPr>
          <w:rFonts w:eastAsia="Times New Roman" w:cs="Times New Roman"/>
          <w:lang w:eastAsia="hr-HR"/>
        </w:rPr>
        <w:t xml:space="preserve">ka fluoriranih stakleničkih plinova iz spremnika kako bi se osiguralo njihovo obnavljanje, oporaba ili uništavanje u skladu s člankom 8. stavkom </w:t>
      </w:r>
      <w:r w:rsidR="1167E61C" w:rsidRPr="001C48F3">
        <w:rPr>
          <w:rFonts w:eastAsia="Times New Roman" w:cs="Times New Roman"/>
          <w:lang w:eastAsia="hr-HR"/>
        </w:rPr>
        <w:t>7</w:t>
      </w:r>
      <w:r w:rsidR="2C2AC9A4" w:rsidRPr="001C48F3">
        <w:rPr>
          <w:rFonts w:eastAsia="Times New Roman" w:cs="Times New Roman"/>
          <w:lang w:eastAsia="hr-HR"/>
        </w:rPr>
        <w:t xml:space="preserve">. </w:t>
      </w:r>
      <w:r w:rsidR="0223517E" w:rsidRPr="001C48F3">
        <w:rPr>
          <w:rFonts w:eastAsia="Times New Roman" w:cs="Times New Roman"/>
          <w:lang w:eastAsia="hr-HR"/>
        </w:rPr>
        <w:t>Uredbe (EU) 2024/573</w:t>
      </w:r>
    </w:p>
    <w:p w14:paraId="7D10B2B4" w14:textId="77777777" w:rsidR="00FD5F51" w:rsidRPr="001C48F3" w:rsidRDefault="00FD5F51" w:rsidP="00B118B3">
      <w:pPr>
        <w:spacing w:after="0" w:line="240" w:lineRule="auto"/>
        <w:jc w:val="both"/>
        <w:rPr>
          <w:rFonts w:eastAsia="Times New Roman" w:cs="Times New Roman"/>
          <w:lang w:eastAsia="hr-HR"/>
        </w:rPr>
      </w:pPr>
    </w:p>
    <w:p w14:paraId="260B764E" w14:textId="74953143" w:rsidR="006A78BD" w:rsidRPr="001C48F3" w:rsidRDefault="2EDE1092" w:rsidP="00B118B3">
      <w:pPr>
        <w:spacing w:after="0" w:line="240" w:lineRule="auto"/>
        <w:jc w:val="both"/>
        <w:rPr>
          <w:rFonts w:eastAsia="Times New Roman" w:cs="Times New Roman"/>
          <w:lang w:eastAsia="hr-HR"/>
        </w:rPr>
      </w:pPr>
      <w:r w:rsidRPr="001C48F3">
        <w:rPr>
          <w:rFonts w:eastAsia="Times New Roman" w:cs="Times New Roman"/>
          <w:lang w:eastAsia="hr-HR"/>
        </w:rPr>
        <w:t>23</w:t>
      </w:r>
      <w:r w:rsidR="2C2AC9A4" w:rsidRPr="001C48F3">
        <w:rPr>
          <w:rFonts w:eastAsia="Times New Roman" w:cs="Times New Roman"/>
          <w:lang w:eastAsia="hr-HR"/>
        </w:rPr>
        <w:t xml:space="preserve">. stavlja na tržište fluorirane stakleničke plinove u jednokratnim spremnicima protivno članku 11. stavku </w:t>
      </w:r>
      <w:r w:rsidR="0843323C" w:rsidRPr="001C48F3">
        <w:rPr>
          <w:rFonts w:eastAsia="Times New Roman" w:cs="Times New Roman"/>
          <w:lang w:eastAsia="hr-HR"/>
        </w:rPr>
        <w:t>3</w:t>
      </w:r>
      <w:r w:rsidR="2C2AC9A4" w:rsidRPr="001C48F3">
        <w:rPr>
          <w:rFonts w:eastAsia="Times New Roman" w:cs="Times New Roman"/>
          <w:lang w:eastAsia="hr-HR"/>
        </w:rPr>
        <w:t xml:space="preserve">. </w:t>
      </w:r>
      <w:r w:rsidR="6F8CF9F0" w:rsidRPr="001C48F3">
        <w:rPr>
          <w:rFonts w:eastAsia="Times New Roman" w:cs="Times New Roman"/>
          <w:lang w:eastAsia="hr-HR"/>
        </w:rPr>
        <w:t>Uredbe (EU) 2024/573</w:t>
      </w:r>
    </w:p>
    <w:p w14:paraId="1A8FC50A" w14:textId="77777777" w:rsidR="00FD5F51" w:rsidRPr="001C48F3" w:rsidRDefault="00FD5F51" w:rsidP="00B118B3">
      <w:pPr>
        <w:spacing w:after="0" w:line="240" w:lineRule="auto"/>
        <w:jc w:val="both"/>
        <w:rPr>
          <w:rFonts w:eastAsia="Times New Roman" w:cs="Times New Roman"/>
          <w:lang w:eastAsia="hr-HR"/>
        </w:rPr>
      </w:pPr>
    </w:p>
    <w:p w14:paraId="631C08D5" w14:textId="135677E1" w:rsidR="006A78BD" w:rsidRPr="001C48F3" w:rsidRDefault="2C2AC9A4"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0CE23B5E" w:rsidRPr="001C48F3">
        <w:rPr>
          <w:rFonts w:eastAsia="Times New Roman" w:cs="Times New Roman"/>
          <w:lang w:eastAsia="hr-HR"/>
        </w:rPr>
        <w:t>4</w:t>
      </w:r>
      <w:r w:rsidRPr="001C48F3">
        <w:rPr>
          <w:rFonts w:eastAsia="Times New Roman" w:cs="Times New Roman"/>
          <w:lang w:eastAsia="hr-HR"/>
        </w:rPr>
        <w:t>. stavlja na tržište proizvode i opremu koji sadržavaju odnosno u radu koriste fluorirane stakleničke plinove iz Priloga I</w:t>
      </w:r>
      <w:r w:rsidR="00226E5E" w:rsidRPr="001C48F3">
        <w:rPr>
          <w:rFonts w:eastAsia="Times New Roman" w:cs="Times New Roman"/>
          <w:lang w:eastAsia="hr-HR"/>
        </w:rPr>
        <w:t>V</w:t>
      </w:r>
      <w:r w:rsidRPr="001C48F3">
        <w:rPr>
          <w:rFonts w:eastAsia="Times New Roman" w:cs="Times New Roman"/>
          <w:lang w:eastAsia="hr-HR"/>
        </w:rPr>
        <w:t xml:space="preserve">. </w:t>
      </w:r>
      <w:r w:rsidR="0BDCD185" w:rsidRPr="001C48F3">
        <w:rPr>
          <w:rFonts w:eastAsia="Times New Roman" w:cs="Times New Roman"/>
          <w:lang w:eastAsia="hr-HR"/>
        </w:rPr>
        <w:t>Uredbe (EU) 2024/573</w:t>
      </w:r>
      <w:r w:rsidRPr="001C48F3">
        <w:rPr>
          <w:rFonts w:eastAsia="Times New Roman" w:cs="Times New Roman"/>
          <w:lang w:eastAsia="hr-HR"/>
        </w:rPr>
        <w:t xml:space="preserve"> protivno članku 11. stavku 1. </w:t>
      </w:r>
      <w:r w:rsidR="1C3DF05D" w:rsidRPr="001C48F3">
        <w:rPr>
          <w:rFonts w:eastAsia="Times New Roman" w:cs="Times New Roman"/>
          <w:lang w:eastAsia="hr-HR"/>
        </w:rPr>
        <w:t xml:space="preserve">podstavku 1. </w:t>
      </w:r>
      <w:r w:rsidR="6FBA4251" w:rsidRPr="001C48F3">
        <w:rPr>
          <w:rFonts w:eastAsia="Times New Roman" w:cs="Times New Roman"/>
          <w:lang w:eastAsia="hr-HR"/>
        </w:rPr>
        <w:t>Uredbe (EU) 2024/573</w:t>
      </w:r>
    </w:p>
    <w:p w14:paraId="7741ADA1" w14:textId="77777777" w:rsidR="00FD5F51" w:rsidRPr="001C48F3" w:rsidRDefault="00FD5F51" w:rsidP="00B118B3">
      <w:pPr>
        <w:spacing w:after="0" w:line="240" w:lineRule="auto"/>
        <w:jc w:val="both"/>
        <w:rPr>
          <w:rFonts w:eastAsia="Times New Roman" w:cs="Times New Roman"/>
          <w:lang w:eastAsia="hr-HR"/>
        </w:rPr>
      </w:pPr>
    </w:p>
    <w:p w14:paraId="70C4942F" w14:textId="58415AD5" w:rsidR="006A78BD" w:rsidRPr="001C48F3" w:rsidRDefault="7F066720"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5AC102BC" w:rsidRPr="001C48F3">
        <w:rPr>
          <w:rFonts w:eastAsia="Times New Roman" w:cs="Times New Roman"/>
          <w:lang w:eastAsia="hr-HR"/>
        </w:rPr>
        <w:t>5</w:t>
      </w:r>
      <w:r w:rsidRPr="001C48F3">
        <w:rPr>
          <w:rFonts w:eastAsia="Times New Roman" w:cs="Times New Roman"/>
          <w:lang w:eastAsia="hr-HR"/>
        </w:rPr>
        <w:t xml:space="preserve">. prodaje fluorirane stakleničke plinove osobama koje nisu upisane u Registar iz članka </w:t>
      </w:r>
      <w:r w:rsidR="34892EE0" w:rsidRPr="001C48F3">
        <w:rPr>
          <w:rFonts w:eastAsia="Times New Roman" w:cs="Times New Roman"/>
          <w:lang w:eastAsia="hr-HR"/>
        </w:rPr>
        <w:t>96</w:t>
      </w:r>
      <w:r w:rsidRPr="001C48F3">
        <w:rPr>
          <w:rFonts w:eastAsia="Times New Roman" w:cs="Times New Roman"/>
          <w:lang w:eastAsia="hr-HR"/>
        </w:rPr>
        <w:t xml:space="preserve">. ovoga Zakona, koji vodi </w:t>
      </w:r>
      <w:r w:rsidR="073DF7A8" w:rsidRPr="001C48F3">
        <w:rPr>
          <w:rFonts w:eastAsia="Times New Roman" w:cs="Times New Roman"/>
        </w:rPr>
        <w:t>Ministarstvo</w:t>
      </w:r>
      <w:r w:rsidRPr="001C48F3">
        <w:rPr>
          <w:rFonts w:eastAsia="Times New Roman" w:cs="Times New Roman"/>
          <w:lang w:eastAsia="hr-HR"/>
        </w:rPr>
        <w:t xml:space="preserve">, protivno članku 11. stavku </w:t>
      </w:r>
      <w:r w:rsidR="6842F8F2" w:rsidRPr="001C48F3">
        <w:rPr>
          <w:rFonts w:eastAsia="Times New Roman" w:cs="Times New Roman"/>
          <w:lang w:eastAsia="hr-HR"/>
        </w:rPr>
        <w:t>6</w:t>
      </w:r>
      <w:r w:rsidRPr="001C48F3">
        <w:rPr>
          <w:rFonts w:eastAsia="Times New Roman" w:cs="Times New Roman"/>
          <w:lang w:eastAsia="hr-HR"/>
        </w:rPr>
        <w:t xml:space="preserve">. </w:t>
      </w:r>
      <w:r w:rsidR="7B6D6723" w:rsidRPr="001C48F3">
        <w:rPr>
          <w:rFonts w:eastAsia="Times New Roman" w:cs="Times New Roman"/>
          <w:lang w:eastAsia="hr-HR"/>
        </w:rPr>
        <w:t xml:space="preserve"> Uredbe (EU) 2024/573</w:t>
      </w:r>
    </w:p>
    <w:p w14:paraId="5E46878D" w14:textId="77777777" w:rsidR="00FD5F51" w:rsidRPr="001C48F3" w:rsidRDefault="00FD5F51" w:rsidP="00B118B3">
      <w:pPr>
        <w:spacing w:after="0" w:line="240" w:lineRule="auto"/>
        <w:jc w:val="both"/>
        <w:rPr>
          <w:rFonts w:eastAsia="Times New Roman" w:cs="Times New Roman"/>
          <w:lang w:eastAsia="hr-HR"/>
        </w:rPr>
      </w:pPr>
    </w:p>
    <w:p w14:paraId="51B1D334" w14:textId="0B6C7017" w:rsidR="006A78BD" w:rsidRPr="001C48F3" w:rsidRDefault="3DE75A30"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2C9D2830" w:rsidRPr="001C48F3">
        <w:rPr>
          <w:rFonts w:eastAsia="Times New Roman" w:cs="Times New Roman"/>
          <w:lang w:eastAsia="hr-HR"/>
        </w:rPr>
        <w:t>6</w:t>
      </w:r>
      <w:r w:rsidRPr="001C48F3">
        <w:rPr>
          <w:rFonts w:eastAsia="Times New Roman" w:cs="Times New Roman"/>
          <w:lang w:eastAsia="hr-HR"/>
        </w:rPr>
        <w:t xml:space="preserve">. </w:t>
      </w:r>
      <w:r w:rsidR="05B5AC6B" w:rsidRPr="001C48F3">
        <w:rPr>
          <w:rFonts w:eastAsia="Times New Roman" w:cs="Times New Roman"/>
          <w:lang w:eastAsia="hr-HR"/>
        </w:rPr>
        <w:t>stavlja na tržište proizvode i opremu</w:t>
      </w:r>
      <w:r w:rsidRPr="001C48F3">
        <w:rPr>
          <w:rFonts w:eastAsia="Times New Roman" w:cs="Times New Roman"/>
          <w:lang w:eastAsia="hr-HR"/>
        </w:rPr>
        <w:t xml:space="preserve"> koja nije hermetički zatvorena, a napunjena je fluoriranim stakleničkim plinovima, </w:t>
      </w:r>
      <w:r w:rsidR="6E1C4018" w:rsidRPr="001C48F3">
        <w:rPr>
          <w:rFonts w:eastAsia="Times New Roman" w:cs="Times New Roman"/>
        </w:rPr>
        <w:t>ili alternativnim tvarima: amonijak (NH</w:t>
      </w:r>
      <w:r w:rsidR="6E1C4018" w:rsidRPr="001C48F3">
        <w:rPr>
          <w:rFonts w:eastAsia="Times New Roman" w:cs="Times New Roman"/>
          <w:vertAlign w:val="subscript"/>
        </w:rPr>
        <w:t>3</w:t>
      </w:r>
      <w:r w:rsidR="6E1C4018" w:rsidRPr="001C48F3">
        <w:rPr>
          <w:rFonts w:eastAsia="Times New Roman" w:cs="Times New Roman"/>
        </w:rPr>
        <w:t>), ugljikov dioksid (CO</w:t>
      </w:r>
      <w:r w:rsidR="6E1C4018" w:rsidRPr="001C48F3">
        <w:rPr>
          <w:rFonts w:eastAsia="Times New Roman" w:cs="Times New Roman"/>
          <w:vertAlign w:val="subscript"/>
        </w:rPr>
        <w:t>2</w:t>
      </w:r>
      <w:r w:rsidR="6E1C4018" w:rsidRPr="001C48F3">
        <w:rPr>
          <w:rFonts w:eastAsia="Times New Roman" w:cs="Times New Roman"/>
        </w:rPr>
        <w:t xml:space="preserve">) ili ugljikovodike, </w:t>
      </w:r>
      <w:r w:rsidRPr="001C48F3">
        <w:rPr>
          <w:rFonts w:eastAsia="Times New Roman" w:cs="Times New Roman"/>
          <w:lang w:eastAsia="hr-HR"/>
        </w:rPr>
        <w:t xml:space="preserve">krajnjem korisniku </w:t>
      </w:r>
      <w:r w:rsidR="00286298" w:rsidRPr="001C48F3">
        <w:rPr>
          <w:rFonts w:eastAsia="Times New Roman" w:cs="Times New Roman"/>
          <w:lang w:eastAsia="hr-HR"/>
        </w:rPr>
        <w:t xml:space="preserve">a </w:t>
      </w:r>
      <w:r w:rsidRPr="001C48F3">
        <w:rPr>
          <w:rFonts w:eastAsia="Times New Roman" w:cs="Times New Roman"/>
          <w:lang w:eastAsia="hr-HR"/>
        </w:rPr>
        <w:t xml:space="preserve">koji nije dokazao da će ugradnju obaviti pravna osoba ili obrtnik koji je ishodio dozvolu </w:t>
      </w:r>
      <w:r w:rsidR="393CC67C" w:rsidRPr="001C48F3">
        <w:rPr>
          <w:rFonts w:eastAsia="Times New Roman" w:cs="Times New Roman"/>
        </w:rPr>
        <w:t>Ministarstva</w:t>
      </w:r>
      <w:r w:rsidR="5B33571A" w:rsidRPr="001C48F3">
        <w:rPr>
          <w:rFonts w:eastAsia="Times New Roman" w:cs="Times New Roman"/>
        </w:rPr>
        <w:t>,</w:t>
      </w:r>
      <w:r w:rsidR="393CC67C" w:rsidRPr="001C48F3">
        <w:rPr>
          <w:rFonts w:eastAsia="Times New Roman" w:cs="Times New Roman"/>
        </w:rPr>
        <w:t xml:space="preserve"> </w:t>
      </w:r>
      <w:r w:rsidRPr="001C48F3">
        <w:rPr>
          <w:rFonts w:eastAsia="Times New Roman" w:cs="Times New Roman"/>
          <w:lang w:eastAsia="hr-HR"/>
        </w:rPr>
        <w:t xml:space="preserve">protivno članku </w:t>
      </w:r>
      <w:r w:rsidR="60CE4B64" w:rsidRPr="001C48F3">
        <w:rPr>
          <w:rFonts w:eastAsia="Times New Roman" w:cs="Times New Roman"/>
          <w:lang w:eastAsia="hr-HR"/>
        </w:rPr>
        <w:t>95</w:t>
      </w:r>
      <w:r w:rsidRPr="001C48F3">
        <w:rPr>
          <w:rFonts w:eastAsia="Times New Roman" w:cs="Times New Roman"/>
          <w:lang w:eastAsia="hr-HR"/>
        </w:rPr>
        <w:t xml:space="preserve">. stavku </w:t>
      </w:r>
      <w:r w:rsidR="4CA214A8" w:rsidRPr="001C48F3">
        <w:rPr>
          <w:rFonts w:eastAsia="Times New Roman" w:cs="Times New Roman"/>
          <w:lang w:eastAsia="hr-HR"/>
        </w:rPr>
        <w:t>2</w:t>
      </w:r>
      <w:r w:rsidRPr="001C48F3">
        <w:rPr>
          <w:rFonts w:eastAsia="Times New Roman" w:cs="Times New Roman"/>
          <w:lang w:eastAsia="hr-HR"/>
        </w:rPr>
        <w:t>.</w:t>
      </w:r>
      <w:r w:rsidR="7DD690D3" w:rsidRPr="001C48F3">
        <w:rPr>
          <w:rFonts w:eastAsia="Times New Roman" w:cs="Times New Roman"/>
          <w:lang w:eastAsia="hr-HR"/>
        </w:rPr>
        <w:t xml:space="preserve"> </w:t>
      </w:r>
      <w:r w:rsidR="14E5DF57" w:rsidRPr="001C48F3">
        <w:rPr>
          <w:rFonts w:eastAsia="Times New Roman" w:cs="Times New Roman"/>
          <w:lang w:eastAsia="hr-HR"/>
        </w:rPr>
        <w:t>ovoga Zakona</w:t>
      </w:r>
    </w:p>
    <w:p w14:paraId="5A14E989" w14:textId="77777777" w:rsidR="00FD5F51" w:rsidRPr="001C48F3" w:rsidRDefault="00FD5F51" w:rsidP="00B118B3">
      <w:pPr>
        <w:spacing w:after="0" w:line="240" w:lineRule="auto"/>
        <w:jc w:val="both"/>
        <w:rPr>
          <w:rFonts w:eastAsia="Times New Roman" w:cs="Times New Roman"/>
        </w:rPr>
      </w:pPr>
    </w:p>
    <w:p w14:paraId="39223CE7" w14:textId="43415CE1" w:rsidR="006A78BD" w:rsidRPr="001C48F3" w:rsidRDefault="2CA29D17"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17AF4B7B" w:rsidRPr="001C48F3">
        <w:rPr>
          <w:rFonts w:eastAsia="Times New Roman" w:cs="Times New Roman"/>
          <w:lang w:eastAsia="hr-HR"/>
        </w:rPr>
        <w:t>7</w:t>
      </w:r>
      <w:r w:rsidRPr="001C48F3">
        <w:rPr>
          <w:rFonts w:eastAsia="Times New Roman" w:cs="Times New Roman"/>
          <w:lang w:eastAsia="hr-HR"/>
        </w:rPr>
        <w:t xml:space="preserve">. stavlja na tržište proizvode i opremu iz članka 12. stavaka 1., 2. i </w:t>
      </w:r>
      <w:r w:rsidR="46A927A2" w:rsidRPr="001C48F3">
        <w:rPr>
          <w:rFonts w:eastAsia="Times New Roman" w:cs="Times New Roman"/>
          <w:lang w:eastAsia="hr-HR"/>
        </w:rPr>
        <w:t>5</w:t>
      </w:r>
      <w:r w:rsidRPr="001C48F3">
        <w:rPr>
          <w:rFonts w:eastAsia="Times New Roman" w:cs="Times New Roman"/>
          <w:lang w:eastAsia="hr-HR"/>
        </w:rPr>
        <w:t>.</w:t>
      </w:r>
      <w:r w:rsidR="6E336916" w:rsidRPr="001C48F3">
        <w:rPr>
          <w:rFonts w:eastAsia="Times New Roman" w:cs="Times New Roman"/>
          <w:lang w:eastAsia="hr-HR"/>
        </w:rPr>
        <w:t xml:space="preserve"> Uredbe (EU) 2024/573</w:t>
      </w:r>
      <w:r w:rsidRPr="001C48F3">
        <w:rPr>
          <w:rFonts w:eastAsia="Times New Roman" w:cs="Times New Roman"/>
          <w:lang w:eastAsia="hr-HR"/>
        </w:rPr>
        <w:t xml:space="preserve"> koji sadržavaju fluorirane stakleničke plinove ili čije funkcioniranje o njima ovisi, a nisu </w:t>
      </w:r>
      <w:r w:rsidR="002A49C6" w:rsidRPr="001C48F3">
        <w:rPr>
          <w:rFonts w:eastAsia="Times New Roman" w:cs="Times New Roman"/>
          <w:lang w:eastAsia="hr-HR"/>
        </w:rPr>
        <w:t>označeni</w:t>
      </w:r>
      <w:r w:rsidRPr="001C48F3">
        <w:rPr>
          <w:rFonts w:eastAsia="Times New Roman" w:cs="Times New Roman"/>
          <w:lang w:eastAsia="hr-HR"/>
        </w:rPr>
        <w:t xml:space="preserve"> u skladu s člankom </w:t>
      </w:r>
      <w:r w:rsidR="28F0B5D6" w:rsidRPr="001C48F3">
        <w:rPr>
          <w:rFonts w:eastAsia="Times New Roman" w:cs="Times New Roman"/>
          <w:lang w:eastAsia="hr-HR"/>
        </w:rPr>
        <w:t>1</w:t>
      </w:r>
      <w:r w:rsidRPr="001C48F3">
        <w:rPr>
          <w:rFonts w:eastAsia="Times New Roman" w:cs="Times New Roman"/>
          <w:lang w:eastAsia="hr-HR"/>
        </w:rPr>
        <w:t xml:space="preserve">2. </w:t>
      </w:r>
      <w:r w:rsidR="2004E3FC" w:rsidRPr="001C48F3">
        <w:rPr>
          <w:rFonts w:eastAsia="Times New Roman" w:cs="Times New Roman"/>
          <w:lang w:eastAsia="hr-HR"/>
        </w:rPr>
        <w:t>Uredbe (EU) 2024/573</w:t>
      </w:r>
      <w:r w:rsidR="002B797C" w:rsidRPr="001C48F3">
        <w:rPr>
          <w:rFonts w:eastAsia="Times New Roman" w:cs="Times New Roman"/>
          <w:lang w:eastAsia="hr-HR"/>
        </w:rPr>
        <w:t xml:space="preserve"> ili </w:t>
      </w:r>
      <w:r w:rsidR="000A3801" w:rsidRPr="001C48F3">
        <w:rPr>
          <w:rFonts w:eastAsia="Times New Roman" w:cs="Times New Roman"/>
          <w:lang w:eastAsia="hr-HR"/>
        </w:rPr>
        <w:t xml:space="preserve">sadrže tvari koje oštećuju ozonski sloj a </w:t>
      </w:r>
      <w:r w:rsidR="00985717" w:rsidRPr="001C48F3">
        <w:rPr>
          <w:rFonts w:eastAsia="Times New Roman" w:cs="Times New Roman"/>
          <w:lang w:eastAsia="hr-HR"/>
        </w:rPr>
        <w:t>nisu označeni u skladu</w:t>
      </w:r>
      <w:r w:rsidR="00F55FAB" w:rsidRPr="001C48F3">
        <w:rPr>
          <w:rFonts w:eastAsia="Times New Roman" w:cs="Times New Roman"/>
          <w:lang w:eastAsia="hr-HR"/>
        </w:rPr>
        <w:t xml:space="preserve"> s Uredbom</w:t>
      </w:r>
      <w:r w:rsidR="00985717" w:rsidRPr="001C48F3">
        <w:rPr>
          <w:rFonts w:eastAsia="Times New Roman" w:cs="Times New Roman"/>
          <w:lang w:eastAsia="hr-HR"/>
        </w:rPr>
        <w:t xml:space="preserve"> </w:t>
      </w:r>
      <w:r w:rsidR="00F55FAB" w:rsidRPr="001C48F3">
        <w:rPr>
          <w:rFonts w:eastAsia="Times New Roman" w:cs="Times New Roman"/>
          <w:lang w:eastAsia="hr-HR"/>
        </w:rPr>
        <w:t>(EU) 2024/590 i Ure</w:t>
      </w:r>
      <w:r w:rsidR="00A1163D" w:rsidRPr="001C48F3">
        <w:rPr>
          <w:rFonts w:eastAsia="Times New Roman" w:cs="Times New Roman"/>
          <w:lang w:eastAsia="hr-HR"/>
        </w:rPr>
        <w:t>dbe iz članak 86. ovoga Zakona.</w:t>
      </w:r>
    </w:p>
    <w:p w14:paraId="3D94ECB8" w14:textId="77777777" w:rsidR="00FD5F51" w:rsidRPr="001C48F3" w:rsidRDefault="00FD5F51" w:rsidP="00B118B3">
      <w:pPr>
        <w:spacing w:after="0" w:line="240" w:lineRule="auto"/>
        <w:jc w:val="both"/>
        <w:rPr>
          <w:rFonts w:eastAsia="Times New Roman" w:cs="Times New Roman"/>
          <w:lang w:eastAsia="hr-HR"/>
        </w:rPr>
      </w:pPr>
    </w:p>
    <w:p w14:paraId="17C7E2B7" w14:textId="68BE5389" w:rsidR="006A78BD" w:rsidRPr="001C48F3" w:rsidRDefault="62A3F9BA" w:rsidP="00B118B3">
      <w:pPr>
        <w:spacing w:after="0" w:line="240" w:lineRule="auto"/>
        <w:jc w:val="both"/>
        <w:rPr>
          <w:rFonts w:eastAsia="Times New Roman" w:cs="Times New Roman"/>
          <w:lang w:eastAsia="hr-HR"/>
        </w:rPr>
      </w:pPr>
      <w:r w:rsidRPr="001C48F3">
        <w:rPr>
          <w:rFonts w:eastAsia="Times New Roman" w:cs="Times New Roman"/>
          <w:lang w:eastAsia="hr-HR"/>
        </w:rPr>
        <w:t>2</w:t>
      </w:r>
      <w:r w:rsidR="76AD58CC" w:rsidRPr="001C48F3">
        <w:rPr>
          <w:rFonts w:eastAsia="Times New Roman" w:cs="Times New Roman"/>
          <w:lang w:eastAsia="hr-HR"/>
        </w:rPr>
        <w:t>8</w:t>
      </w:r>
      <w:r w:rsidR="1A2CC0C5" w:rsidRPr="001C48F3">
        <w:rPr>
          <w:rFonts w:eastAsia="Times New Roman" w:cs="Times New Roman"/>
          <w:lang w:eastAsia="hr-HR"/>
        </w:rPr>
        <w:t>.</w:t>
      </w:r>
      <w:r w:rsidR="2C2AC9A4" w:rsidRPr="001C48F3">
        <w:rPr>
          <w:rFonts w:eastAsia="Times New Roman" w:cs="Times New Roman"/>
          <w:lang w:eastAsia="hr-HR"/>
        </w:rPr>
        <w:t xml:space="preserve"> koristi sumporov </w:t>
      </w:r>
      <w:proofErr w:type="spellStart"/>
      <w:r w:rsidR="2C2AC9A4" w:rsidRPr="001C48F3">
        <w:rPr>
          <w:rFonts w:eastAsia="Times New Roman" w:cs="Times New Roman"/>
          <w:lang w:eastAsia="hr-HR"/>
        </w:rPr>
        <w:t>heksafluorid</w:t>
      </w:r>
      <w:proofErr w:type="spellEnd"/>
      <w:r w:rsidR="2C2AC9A4" w:rsidRPr="001C48F3">
        <w:rPr>
          <w:rFonts w:eastAsia="Times New Roman" w:cs="Times New Roman"/>
          <w:lang w:eastAsia="hr-HR"/>
        </w:rPr>
        <w:t xml:space="preserve"> i njegove pripravke protivno članku 13. stavcima 1. i 2. </w:t>
      </w:r>
      <w:r w:rsidR="600158D6" w:rsidRPr="001C48F3">
        <w:rPr>
          <w:rFonts w:eastAsia="Times New Roman" w:cs="Times New Roman"/>
          <w:lang w:eastAsia="hr-HR"/>
        </w:rPr>
        <w:t>Uredbe (EU) 2024/573</w:t>
      </w:r>
    </w:p>
    <w:p w14:paraId="689797D1" w14:textId="77777777" w:rsidR="00FD5F51" w:rsidRPr="001C48F3" w:rsidRDefault="00FD5F51" w:rsidP="00B118B3">
      <w:pPr>
        <w:spacing w:after="0" w:line="240" w:lineRule="auto"/>
        <w:jc w:val="both"/>
        <w:rPr>
          <w:rFonts w:eastAsia="Times New Roman" w:cs="Times New Roman"/>
          <w:lang w:eastAsia="hr-HR"/>
        </w:rPr>
      </w:pPr>
    </w:p>
    <w:p w14:paraId="0E01BD68" w14:textId="1CA6D9CD" w:rsidR="006A78BD" w:rsidRPr="001C48F3" w:rsidRDefault="40BC322E" w:rsidP="00B118B3">
      <w:pPr>
        <w:spacing w:after="0" w:line="240" w:lineRule="auto"/>
        <w:jc w:val="both"/>
        <w:rPr>
          <w:rFonts w:eastAsia="Times New Roman" w:cs="Times New Roman"/>
          <w:lang w:eastAsia="hr-HR"/>
        </w:rPr>
      </w:pPr>
      <w:r w:rsidRPr="001C48F3">
        <w:rPr>
          <w:rFonts w:eastAsia="Times New Roman" w:cs="Times New Roman"/>
          <w:lang w:eastAsia="hr-HR"/>
        </w:rPr>
        <w:lastRenderedPageBreak/>
        <w:t>29</w:t>
      </w:r>
      <w:r w:rsidR="2CA29D17" w:rsidRPr="001C48F3">
        <w:rPr>
          <w:rFonts w:eastAsia="Times New Roman" w:cs="Times New Roman"/>
          <w:lang w:eastAsia="hr-HR"/>
        </w:rPr>
        <w:t xml:space="preserve">. koristi fluorirane stakleničke plinove s potencijalom globalnog </w:t>
      </w:r>
      <w:r w:rsidR="00AE2FBD" w:rsidRPr="001C48F3">
        <w:rPr>
          <w:rFonts w:eastAsia="Times New Roman" w:cs="Times New Roman"/>
          <w:lang w:eastAsia="hr-HR"/>
        </w:rPr>
        <w:t xml:space="preserve">zagrijavanja </w:t>
      </w:r>
      <w:r w:rsidR="2CA29D17" w:rsidRPr="001C48F3">
        <w:rPr>
          <w:rFonts w:eastAsia="Times New Roman" w:cs="Times New Roman"/>
          <w:lang w:eastAsia="hr-HR"/>
        </w:rPr>
        <w:t>od 2500 ili više za servisiranje ili održavanje rashladne opreme protivno članku 13. stavku 3.</w:t>
      </w:r>
      <w:r w:rsidR="14784384" w:rsidRPr="001C48F3">
        <w:rPr>
          <w:rFonts w:eastAsia="Times New Roman" w:cs="Times New Roman"/>
          <w:lang w:eastAsia="hr-HR"/>
        </w:rPr>
        <w:t xml:space="preserve"> Uredbe (EU) 2024/573</w:t>
      </w:r>
    </w:p>
    <w:p w14:paraId="47FE5D1F" w14:textId="77777777" w:rsidR="00FD5F51" w:rsidRPr="001C48F3" w:rsidRDefault="00FD5F51" w:rsidP="00B118B3">
      <w:pPr>
        <w:spacing w:after="0" w:line="240" w:lineRule="auto"/>
        <w:jc w:val="both"/>
        <w:rPr>
          <w:rFonts w:eastAsia="Times New Roman" w:cs="Times New Roman"/>
          <w:lang w:eastAsia="hr-HR"/>
        </w:rPr>
      </w:pPr>
    </w:p>
    <w:p w14:paraId="61A5C9E9" w14:textId="6857A5BA" w:rsidR="34D2BFC0" w:rsidRPr="001C48F3" w:rsidRDefault="495415A3" w:rsidP="00B118B3">
      <w:pPr>
        <w:spacing w:after="0" w:line="240" w:lineRule="auto"/>
        <w:jc w:val="both"/>
        <w:rPr>
          <w:rFonts w:eastAsia="Times New Roman" w:cs="Times New Roman"/>
          <w:lang w:eastAsia="hr-HR"/>
        </w:rPr>
      </w:pPr>
      <w:r w:rsidRPr="001C48F3">
        <w:rPr>
          <w:rFonts w:eastAsia="Times New Roman" w:cs="Times New Roman"/>
          <w:lang w:eastAsia="hr-HR"/>
        </w:rPr>
        <w:t>30</w:t>
      </w:r>
      <w:r w:rsidR="44FCC837" w:rsidRPr="001C48F3">
        <w:rPr>
          <w:rFonts w:eastAsia="Times New Roman" w:cs="Times New Roman"/>
          <w:lang w:eastAsia="hr-HR"/>
        </w:rPr>
        <w:t xml:space="preserve">. koristi fluorirane stakleničke plinove s potencijalom globalnog </w:t>
      </w:r>
      <w:r w:rsidR="00AE2FBD" w:rsidRPr="001C48F3">
        <w:rPr>
          <w:rFonts w:eastAsia="Times New Roman" w:cs="Times New Roman"/>
          <w:lang w:eastAsia="hr-HR"/>
        </w:rPr>
        <w:t xml:space="preserve">zagrijavanja </w:t>
      </w:r>
      <w:r w:rsidR="44FCC837" w:rsidRPr="001C48F3">
        <w:rPr>
          <w:rFonts w:eastAsia="Times New Roman" w:cs="Times New Roman"/>
          <w:lang w:eastAsia="hr-HR"/>
        </w:rPr>
        <w:t>od 2500 ili više za održavanje ili servisiranje klimatizacijske opreme i dizalica topline protivno članku 13. stavku 4. Uredbe (EU) 2024/57</w:t>
      </w:r>
      <w:r w:rsidR="6B986DA8" w:rsidRPr="001C48F3">
        <w:rPr>
          <w:rFonts w:eastAsia="Times New Roman" w:cs="Times New Roman"/>
          <w:lang w:eastAsia="hr-HR"/>
        </w:rPr>
        <w:t>3</w:t>
      </w:r>
    </w:p>
    <w:p w14:paraId="057DB92D" w14:textId="77777777" w:rsidR="00FD5F51" w:rsidRPr="001C48F3" w:rsidRDefault="00FD5F51" w:rsidP="00B118B3">
      <w:pPr>
        <w:spacing w:after="0" w:line="240" w:lineRule="auto"/>
        <w:jc w:val="both"/>
        <w:rPr>
          <w:rFonts w:eastAsia="Times New Roman" w:cs="Times New Roman"/>
          <w:lang w:eastAsia="hr-HR"/>
        </w:rPr>
      </w:pPr>
    </w:p>
    <w:p w14:paraId="07F07D91" w14:textId="033F87E1" w:rsidR="34D2BFC0" w:rsidRPr="001C48F3" w:rsidRDefault="6A814EDF" w:rsidP="00B118B3">
      <w:pPr>
        <w:spacing w:after="0" w:line="240" w:lineRule="auto"/>
        <w:jc w:val="both"/>
        <w:rPr>
          <w:rFonts w:eastAsia="Times New Roman" w:cs="Times New Roman"/>
          <w:lang w:eastAsia="hr-HR"/>
        </w:rPr>
      </w:pPr>
      <w:r w:rsidRPr="001C48F3">
        <w:rPr>
          <w:rFonts w:eastAsia="Times New Roman" w:cs="Times New Roman"/>
          <w:lang w:eastAsia="hr-HR"/>
        </w:rPr>
        <w:t>31</w:t>
      </w:r>
      <w:r w:rsidR="44FCC837" w:rsidRPr="001C48F3">
        <w:rPr>
          <w:rFonts w:eastAsia="Times New Roman" w:cs="Times New Roman"/>
          <w:lang w:eastAsia="hr-HR"/>
        </w:rPr>
        <w:t xml:space="preserve">. koristi fluorirane stakleničke plinove s potencijalom globalnog zagrijavanja od 750 ili više za održavanje ili servisiranje stacionarne rashladne opreme, osim </w:t>
      </w:r>
      <w:proofErr w:type="spellStart"/>
      <w:r w:rsidR="44FCC837" w:rsidRPr="001C48F3">
        <w:rPr>
          <w:rFonts w:eastAsia="Times New Roman" w:cs="Times New Roman"/>
          <w:lang w:eastAsia="hr-HR"/>
        </w:rPr>
        <w:t>rashlađivača</w:t>
      </w:r>
      <w:proofErr w:type="spellEnd"/>
      <w:r w:rsidR="44FCC837" w:rsidRPr="001C48F3">
        <w:rPr>
          <w:rFonts w:eastAsia="Times New Roman" w:cs="Times New Roman"/>
          <w:lang w:eastAsia="hr-HR"/>
        </w:rPr>
        <w:t xml:space="preserve"> protivno članku 13. stavku 5. Uredbe (EU) 2024/57</w:t>
      </w:r>
      <w:r w:rsidR="12EEF6BE" w:rsidRPr="001C48F3">
        <w:rPr>
          <w:rFonts w:eastAsia="Times New Roman" w:cs="Times New Roman"/>
          <w:lang w:eastAsia="hr-HR"/>
        </w:rPr>
        <w:t>3</w:t>
      </w:r>
    </w:p>
    <w:p w14:paraId="1617D20D" w14:textId="643F6C56" w:rsidR="67EB22CC" w:rsidRPr="001C48F3" w:rsidRDefault="67EB22CC" w:rsidP="00B118B3">
      <w:pPr>
        <w:spacing w:after="0" w:line="240" w:lineRule="auto"/>
        <w:jc w:val="both"/>
        <w:rPr>
          <w:rFonts w:eastAsia="Times New Roman" w:cs="Times New Roman"/>
          <w:lang w:eastAsia="hr-HR"/>
        </w:rPr>
      </w:pPr>
    </w:p>
    <w:p w14:paraId="6E00005D" w14:textId="3DF8AED6" w:rsidR="4DE09A8B" w:rsidRPr="001C48F3" w:rsidRDefault="1B17FF13" w:rsidP="00B118B3">
      <w:pPr>
        <w:spacing w:after="0" w:line="240" w:lineRule="auto"/>
        <w:jc w:val="both"/>
        <w:rPr>
          <w:rFonts w:eastAsia="Times New Roman" w:cs="Times New Roman"/>
          <w:lang w:eastAsia="hr-HR"/>
        </w:rPr>
      </w:pPr>
      <w:r w:rsidRPr="001C48F3">
        <w:rPr>
          <w:rFonts w:eastAsia="Times New Roman" w:cs="Times New Roman"/>
          <w:lang w:eastAsia="hr-HR"/>
        </w:rPr>
        <w:t>32</w:t>
      </w:r>
      <w:r w:rsidR="0BB517DF" w:rsidRPr="001C48F3">
        <w:rPr>
          <w:rFonts w:eastAsia="Times New Roman" w:cs="Times New Roman"/>
          <w:lang w:eastAsia="hr-HR"/>
        </w:rPr>
        <w:t xml:space="preserve">. </w:t>
      </w:r>
      <w:r w:rsidR="32B3C05C" w:rsidRPr="001C48F3">
        <w:rPr>
          <w:rFonts w:eastAsia="Times New Roman" w:cs="Times New Roman"/>
          <w:lang w:eastAsia="hr-HR"/>
        </w:rPr>
        <w:t>k</w:t>
      </w:r>
      <w:r w:rsidR="0BB517DF" w:rsidRPr="001C48F3">
        <w:rPr>
          <w:rFonts w:eastAsia="Times New Roman" w:cs="Times New Roman"/>
          <w:lang w:eastAsia="hr-HR"/>
        </w:rPr>
        <w:t xml:space="preserve">oristi </w:t>
      </w:r>
      <w:r w:rsidR="0F95857C" w:rsidRPr="001C48F3">
        <w:rPr>
          <w:rFonts w:eastAsia="Times New Roman" w:cs="Times New Roman"/>
          <w:lang w:eastAsia="hr-HR"/>
        </w:rPr>
        <w:t xml:space="preserve">sumporov </w:t>
      </w:r>
      <w:proofErr w:type="spellStart"/>
      <w:r w:rsidR="0F95857C" w:rsidRPr="001C48F3">
        <w:rPr>
          <w:rFonts w:eastAsia="Times New Roman" w:cs="Times New Roman"/>
          <w:lang w:eastAsia="hr-HR"/>
        </w:rPr>
        <w:t>heksafluorid</w:t>
      </w:r>
      <w:proofErr w:type="spellEnd"/>
      <w:r w:rsidR="0BB517DF" w:rsidRPr="001C48F3">
        <w:rPr>
          <w:rFonts w:eastAsia="Times New Roman" w:cs="Times New Roman"/>
          <w:lang w:eastAsia="hr-HR"/>
        </w:rPr>
        <w:t xml:space="preserve"> za održavanje ili servisiranje električne rasklopne opreme,</w:t>
      </w:r>
      <w:r w:rsidR="2630B87C" w:rsidRPr="001C48F3">
        <w:rPr>
          <w:rFonts w:eastAsia="Times New Roman" w:cs="Times New Roman"/>
          <w:lang w:eastAsia="hr-HR"/>
        </w:rPr>
        <w:t xml:space="preserve"> protivno članku 13. stavku 7. Uredbe (EU) 2024/57</w:t>
      </w:r>
      <w:r w:rsidR="5CBBAC75" w:rsidRPr="001C48F3">
        <w:rPr>
          <w:rFonts w:eastAsia="Times New Roman" w:cs="Times New Roman"/>
          <w:lang w:eastAsia="hr-HR"/>
        </w:rPr>
        <w:t>3</w:t>
      </w:r>
      <w:r w:rsidR="0BB517DF" w:rsidRPr="001C48F3">
        <w:rPr>
          <w:rFonts w:eastAsia="Times New Roman" w:cs="Times New Roman"/>
          <w:lang w:eastAsia="hr-HR"/>
        </w:rPr>
        <w:t xml:space="preserve"> izuzev ako se oporabi ili obnovi, </w:t>
      </w:r>
    </w:p>
    <w:p w14:paraId="08582F72" w14:textId="77777777" w:rsidR="00FD5F51" w:rsidRPr="001C48F3" w:rsidRDefault="00FD5F51" w:rsidP="00B118B3">
      <w:pPr>
        <w:spacing w:after="0" w:line="240" w:lineRule="auto"/>
        <w:jc w:val="both"/>
        <w:rPr>
          <w:rFonts w:eastAsia="Times New Roman" w:cs="Times New Roman"/>
          <w:lang w:eastAsia="hr-HR"/>
        </w:rPr>
      </w:pPr>
    </w:p>
    <w:p w14:paraId="03053DBC" w14:textId="35DC87ED" w:rsidR="0DEB854F" w:rsidRPr="001C48F3" w:rsidRDefault="47DFF2AA" w:rsidP="00B118B3">
      <w:pPr>
        <w:spacing w:after="0" w:line="240" w:lineRule="auto"/>
        <w:jc w:val="both"/>
        <w:rPr>
          <w:rFonts w:eastAsia="Times New Roman" w:cs="Times New Roman"/>
          <w:lang w:eastAsia="hr-HR"/>
        </w:rPr>
      </w:pPr>
      <w:r w:rsidRPr="001C48F3">
        <w:rPr>
          <w:rFonts w:eastAsia="Times New Roman" w:cs="Times New Roman"/>
          <w:lang w:eastAsia="hr-HR"/>
        </w:rPr>
        <w:t>33</w:t>
      </w:r>
      <w:r w:rsidR="3A072542" w:rsidRPr="001C48F3">
        <w:rPr>
          <w:rFonts w:eastAsia="Times New Roman" w:cs="Times New Roman"/>
          <w:lang w:eastAsia="hr-HR"/>
        </w:rPr>
        <w:t xml:space="preserve">. koristi </w:t>
      </w:r>
      <w:proofErr w:type="spellStart"/>
      <w:r w:rsidR="3A072542" w:rsidRPr="001C48F3">
        <w:rPr>
          <w:rFonts w:eastAsia="Times New Roman" w:cs="Times New Roman"/>
          <w:lang w:eastAsia="hr-HR"/>
        </w:rPr>
        <w:t>desfluran</w:t>
      </w:r>
      <w:proofErr w:type="spellEnd"/>
      <w:r w:rsidR="3A072542" w:rsidRPr="001C48F3">
        <w:rPr>
          <w:rFonts w:eastAsia="Times New Roman" w:cs="Times New Roman"/>
          <w:lang w:eastAsia="hr-HR"/>
        </w:rPr>
        <w:t xml:space="preserve"> kao inhalacijsk</w:t>
      </w:r>
      <w:r w:rsidR="589C2DF0" w:rsidRPr="001C48F3">
        <w:rPr>
          <w:rFonts w:eastAsia="Times New Roman" w:cs="Times New Roman"/>
          <w:lang w:eastAsia="hr-HR"/>
        </w:rPr>
        <w:t>i</w:t>
      </w:r>
      <w:r w:rsidR="3A072542" w:rsidRPr="001C48F3">
        <w:rPr>
          <w:rFonts w:eastAsia="Times New Roman" w:cs="Times New Roman"/>
          <w:lang w:eastAsia="hr-HR"/>
        </w:rPr>
        <w:t xml:space="preserve"> anestetik protivno članku 13. stavku 8. Uredbe (EU) 2024/57</w:t>
      </w:r>
      <w:r w:rsidR="16396FBE" w:rsidRPr="001C48F3">
        <w:rPr>
          <w:rFonts w:eastAsia="Times New Roman" w:cs="Times New Roman"/>
          <w:lang w:eastAsia="hr-HR"/>
        </w:rPr>
        <w:t>3</w:t>
      </w:r>
    </w:p>
    <w:p w14:paraId="6857687C" w14:textId="77777777" w:rsidR="00FD5F51" w:rsidRPr="001C48F3" w:rsidRDefault="00FD5F51" w:rsidP="00B118B3">
      <w:pPr>
        <w:spacing w:after="0" w:line="240" w:lineRule="auto"/>
        <w:jc w:val="both"/>
        <w:rPr>
          <w:rFonts w:eastAsia="Times New Roman" w:cs="Times New Roman"/>
          <w:lang w:eastAsia="hr-HR"/>
        </w:rPr>
      </w:pPr>
    </w:p>
    <w:p w14:paraId="4434125B" w14:textId="6C5314A2" w:rsidR="4F136ABA" w:rsidRPr="001C48F3" w:rsidRDefault="79CC679E"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50110312" w:rsidRPr="001C48F3">
        <w:rPr>
          <w:rFonts w:eastAsia="Times New Roman" w:cs="Times New Roman"/>
          <w:lang w:eastAsia="hr-HR"/>
        </w:rPr>
        <w:t>4</w:t>
      </w:r>
      <w:r w:rsidRPr="001C48F3">
        <w:rPr>
          <w:rFonts w:eastAsia="Times New Roman" w:cs="Times New Roman"/>
          <w:lang w:eastAsia="hr-HR"/>
        </w:rPr>
        <w:t>. stavlja u pogon</w:t>
      </w:r>
      <w:r w:rsidR="4F136ABA" w:rsidRPr="001C48F3">
        <w:rPr>
          <w:rFonts w:eastAsia="Times New Roman" w:cs="Times New Roman"/>
          <w:lang w:eastAsia="hr-HR"/>
        </w:rPr>
        <w:t xml:space="preserve"> </w:t>
      </w:r>
      <w:r w:rsidRPr="001C48F3">
        <w:rPr>
          <w:rFonts w:eastAsia="Times New Roman" w:cs="Times New Roman"/>
          <w:lang w:eastAsia="hr-HR"/>
        </w:rPr>
        <w:t>električne rasklopne uređaje koji upotrebljavaju fluorirane stakleničke plinove u izolacijskim ili prekidnim sredstvima ili čije funkcioniranje ovisi o tim plinovima</w:t>
      </w:r>
      <w:r w:rsidR="66CED344" w:rsidRPr="001C48F3">
        <w:rPr>
          <w:rFonts w:eastAsia="Times New Roman" w:cs="Times New Roman"/>
          <w:lang w:eastAsia="hr-HR"/>
        </w:rPr>
        <w:t xml:space="preserve"> protivno članku </w:t>
      </w:r>
      <w:r w:rsidR="06BECA0B" w:rsidRPr="001C48F3">
        <w:rPr>
          <w:rFonts w:eastAsia="Times New Roman" w:cs="Times New Roman"/>
          <w:lang w:eastAsia="hr-HR"/>
        </w:rPr>
        <w:t>13. stavku 9. Uredbe (EU) 2024/573</w:t>
      </w:r>
    </w:p>
    <w:p w14:paraId="4A4B8EBA" w14:textId="77777777" w:rsidR="00FD5F51" w:rsidRPr="001C48F3" w:rsidRDefault="00FD5F51" w:rsidP="00B118B3">
      <w:pPr>
        <w:spacing w:after="0" w:line="240" w:lineRule="auto"/>
        <w:jc w:val="both"/>
        <w:rPr>
          <w:rFonts w:eastAsia="Times New Roman" w:cs="Times New Roman"/>
          <w:lang w:eastAsia="hr-HR"/>
        </w:rPr>
      </w:pPr>
    </w:p>
    <w:p w14:paraId="5DFC5B2F" w14:textId="528AED9A" w:rsidR="006A78BD" w:rsidRPr="001C48F3" w:rsidRDefault="2C2AC9A4"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5DFBC82C" w:rsidRPr="001C48F3">
        <w:rPr>
          <w:rFonts w:eastAsia="Times New Roman" w:cs="Times New Roman"/>
          <w:lang w:eastAsia="hr-HR"/>
        </w:rPr>
        <w:t>5</w:t>
      </w:r>
      <w:r w:rsidRPr="001C48F3">
        <w:rPr>
          <w:rFonts w:eastAsia="Times New Roman" w:cs="Times New Roman"/>
          <w:lang w:eastAsia="hr-HR"/>
        </w:rPr>
        <w:t xml:space="preserve">. </w:t>
      </w:r>
      <w:proofErr w:type="spellStart"/>
      <w:r w:rsidRPr="001C48F3">
        <w:rPr>
          <w:rFonts w:eastAsia="Times New Roman" w:cs="Times New Roman"/>
          <w:lang w:eastAsia="hr-HR"/>
        </w:rPr>
        <w:t>fluorougljikovodici</w:t>
      </w:r>
      <w:proofErr w:type="spellEnd"/>
      <w:r w:rsidRPr="001C48F3">
        <w:rPr>
          <w:rFonts w:eastAsia="Times New Roman" w:cs="Times New Roman"/>
          <w:lang w:eastAsia="hr-HR"/>
        </w:rPr>
        <w:t xml:space="preserve"> napunjeni u opremi nisu uključeni u sustav kvota protivno članku 1</w:t>
      </w:r>
      <w:r w:rsidR="60B5526B" w:rsidRPr="001C48F3">
        <w:rPr>
          <w:rFonts w:eastAsia="Times New Roman" w:cs="Times New Roman"/>
          <w:lang w:eastAsia="hr-HR"/>
        </w:rPr>
        <w:t>9</w:t>
      </w:r>
      <w:r w:rsidRPr="001C48F3">
        <w:rPr>
          <w:rFonts w:eastAsia="Times New Roman" w:cs="Times New Roman"/>
          <w:lang w:eastAsia="hr-HR"/>
        </w:rPr>
        <w:t xml:space="preserve">. stavku 1. </w:t>
      </w:r>
      <w:r w:rsidR="6F7EC95B" w:rsidRPr="001C48F3">
        <w:rPr>
          <w:rFonts w:eastAsia="Times New Roman" w:cs="Times New Roman"/>
          <w:lang w:eastAsia="hr-HR"/>
        </w:rPr>
        <w:t>Uredbe (EU) 2024/573</w:t>
      </w:r>
    </w:p>
    <w:p w14:paraId="36CA1BEA" w14:textId="77777777" w:rsidR="00FD5F51" w:rsidRPr="001C48F3" w:rsidRDefault="00FD5F51" w:rsidP="00B118B3">
      <w:pPr>
        <w:spacing w:after="0" w:line="240" w:lineRule="auto"/>
        <w:jc w:val="both"/>
        <w:rPr>
          <w:rFonts w:eastAsia="Times New Roman" w:cs="Times New Roman"/>
          <w:lang w:eastAsia="hr-HR"/>
        </w:rPr>
      </w:pPr>
    </w:p>
    <w:p w14:paraId="7A3B58A4" w14:textId="1CAB15FF" w:rsidR="006A78BD" w:rsidRPr="001C48F3" w:rsidRDefault="2C2AC9A4"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060220B8" w:rsidRPr="001C48F3">
        <w:rPr>
          <w:rFonts w:eastAsia="Times New Roman" w:cs="Times New Roman"/>
          <w:lang w:eastAsia="hr-HR"/>
        </w:rPr>
        <w:t>6</w:t>
      </w:r>
      <w:r w:rsidRPr="001C48F3">
        <w:rPr>
          <w:rFonts w:eastAsia="Times New Roman" w:cs="Times New Roman"/>
          <w:lang w:eastAsia="hr-HR"/>
        </w:rPr>
        <w:t>. ne čuva dokumentaciju i izjavu o sukladnosti u razdoblju od najmanje pet godina u skladu s člankom 1</w:t>
      </w:r>
      <w:r w:rsidR="0790E146" w:rsidRPr="001C48F3">
        <w:rPr>
          <w:rFonts w:eastAsia="Times New Roman" w:cs="Times New Roman"/>
          <w:lang w:eastAsia="hr-HR"/>
        </w:rPr>
        <w:t>9</w:t>
      </w:r>
      <w:r w:rsidRPr="001C48F3">
        <w:rPr>
          <w:rFonts w:eastAsia="Times New Roman" w:cs="Times New Roman"/>
          <w:lang w:eastAsia="hr-HR"/>
        </w:rPr>
        <w:t>. stavkom 2.</w:t>
      </w:r>
      <w:r w:rsidR="38C72B52" w:rsidRPr="001C48F3">
        <w:rPr>
          <w:rFonts w:eastAsia="Times New Roman" w:cs="Times New Roman"/>
          <w:lang w:eastAsia="hr-HR"/>
        </w:rPr>
        <w:t xml:space="preserve"> i 3. </w:t>
      </w:r>
      <w:r w:rsidR="7788B4E3" w:rsidRPr="001C48F3">
        <w:rPr>
          <w:rFonts w:eastAsia="Times New Roman" w:cs="Times New Roman"/>
          <w:lang w:eastAsia="hr-HR"/>
        </w:rPr>
        <w:t>Uredbe (EU) 2024/573</w:t>
      </w:r>
    </w:p>
    <w:p w14:paraId="6A77A569" w14:textId="77777777" w:rsidR="00FD5F51" w:rsidRPr="001C48F3" w:rsidRDefault="00FD5F51" w:rsidP="00B118B3">
      <w:pPr>
        <w:spacing w:after="0" w:line="240" w:lineRule="auto"/>
        <w:jc w:val="both"/>
        <w:rPr>
          <w:rFonts w:eastAsia="Times New Roman" w:cs="Times New Roman"/>
          <w:lang w:eastAsia="hr-HR"/>
        </w:rPr>
      </w:pPr>
    </w:p>
    <w:p w14:paraId="131E941F" w14:textId="682E7F05" w:rsidR="006A78BD" w:rsidRPr="001C48F3" w:rsidRDefault="2CA29D17"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2EF5CA98" w:rsidRPr="001C48F3">
        <w:rPr>
          <w:rFonts w:eastAsia="Times New Roman" w:cs="Times New Roman"/>
          <w:lang w:eastAsia="hr-HR"/>
        </w:rPr>
        <w:t>7</w:t>
      </w:r>
      <w:r w:rsidRPr="001C48F3">
        <w:rPr>
          <w:rFonts w:eastAsia="Times New Roman" w:cs="Times New Roman"/>
          <w:lang w:eastAsia="hr-HR"/>
        </w:rPr>
        <w:t xml:space="preserve">. uvozi </w:t>
      </w:r>
      <w:proofErr w:type="spellStart"/>
      <w:r w:rsidRPr="001C48F3">
        <w:rPr>
          <w:rFonts w:eastAsia="Times New Roman" w:cs="Times New Roman"/>
          <w:lang w:eastAsia="hr-HR"/>
        </w:rPr>
        <w:t>fluorougljikovodike</w:t>
      </w:r>
      <w:proofErr w:type="spellEnd"/>
      <w:r w:rsidRPr="001C48F3">
        <w:rPr>
          <w:rFonts w:eastAsia="Times New Roman" w:cs="Times New Roman"/>
          <w:lang w:eastAsia="hr-HR"/>
        </w:rPr>
        <w:t xml:space="preserve"> ili proizvode i opremu protivno članku 1</w:t>
      </w:r>
      <w:r w:rsidR="4D2406D5" w:rsidRPr="001C48F3">
        <w:rPr>
          <w:rFonts w:eastAsia="Times New Roman" w:cs="Times New Roman"/>
          <w:lang w:eastAsia="hr-HR"/>
        </w:rPr>
        <w:t>6</w:t>
      </w:r>
      <w:r w:rsidRPr="001C48F3">
        <w:rPr>
          <w:rFonts w:eastAsia="Times New Roman" w:cs="Times New Roman"/>
          <w:lang w:eastAsia="hr-HR"/>
        </w:rPr>
        <w:t xml:space="preserve">. </w:t>
      </w:r>
      <w:r w:rsidR="3EF7563A" w:rsidRPr="001C48F3">
        <w:rPr>
          <w:rFonts w:eastAsia="Times New Roman" w:cs="Times New Roman"/>
          <w:lang w:eastAsia="hr-HR"/>
        </w:rPr>
        <w:t>Uredbe (EU) 2024/573</w:t>
      </w:r>
    </w:p>
    <w:p w14:paraId="5ACBD9A7" w14:textId="77777777" w:rsidR="00FD5F51" w:rsidRPr="001C48F3" w:rsidRDefault="00FD5F51" w:rsidP="00B118B3">
      <w:pPr>
        <w:spacing w:after="0" w:line="240" w:lineRule="auto"/>
        <w:jc w:val="both"/>
        <w:rPr>
          <w:rFonts w:eastAsia="Times New Roman" w:cs="Times New Roman"/>
          <w:lang w:eastAsia="hr-HR"/>
        </w:rPr>
      </w:pPr>
    </w:p>
    <w:p w14:paraId="7ACC9393" w14:textId="140C486B" w:rsidR="006A78BD" w:rsidRPr="001C48F3" w:rsidRDefault="019FB9CE"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53949B13" w:rsidRPr="001C48F3">
        <w:rPr>
          <w:rFonts w:eastAsia="Times New Roman" w:cs="Times New Roman"/>
          <w:lang w:eastAsia="hr-HR"/>
        </w:rPr>
        <w:t>8</w:t>
      </w:r>
      <w:r w:rsidRPr="001C48F3">
        <w:rPr>
          <w:rFonts w:eastAsia="Times New Roman" w:cs="Times New Roman"/>
          <w:lang w:eastAsia="hr-HR"/>
        </w:rPr>
        <w:t xml:space="preserve">. količina </w:t>
      </w:r>
      <w:proofErr w:type="spellStart"/>
      <w:r w:rsidRPr="001C48F3">
        <w:rPr>
          <w:rFonts w:eastAsia="Times New Roman" w:cs="Times New Roman"/>
          <w:lang w:eastAsia="hr-HR"/>
        </w:rPr>
        <w:t>fluorougljikovodika</w:t>
      </w:r>
      <w:proofErr w:type="spellEnd"/>
      <w:r w:rsidRPr="001C48F3">
        <w:rPr>
          <w:rFonts w:eastAsia="Times New Roman" w:cs="Times New Roman"/>
          <w:lang w:eastAsia="hr-HR"/>
        </w:rPr>
        <w:t xml:space="preserve"> stavljenih na tržište premašuje kvotu koja je dodijeljena proizvođaču i uvozniku u skladu s člankom </w:t>
      </w:r>
      <w:r w:rsidR="6D775274" w:rsidRPr="001C48F3">
        <w:rPr>
          <w:rFonts w:eastAsia="Times New Roman" w:cs="Times New Roman"/>
          <w:lang w:eastAsia="hr-HR"/>
        </w:rPr>
        <w:t>1</w:t>
      </w:r>
      <w:r w:rsidR="05E68CC9" w:rsidRPr="001C48F3">
        <w:rPr>
          <w:rFonts w:eastAsia="Times New Roman" w:cs="Times New Roman"/>
          <w:lang w:eastAsia="hr-HR"/>
        </w:rPr>
        <w:t>7</w:t>
      </w:r>
      <w:r w:rsidRPr="001C48F3">
        <w:rPr>
          <w:rFonts w:eastAsia="Times New Roman" w:cs="Times New Roman"/>
          <w:lang w:eastAsia="hr-HR"/>
        </w:rPr>
        <w:t xml:space="preserve">. stavkom </w:t>
      </w:r>
      <w:r w:rsidR="5A30469C" w:rsidRPr="001C48F3">
        <w:rPr>
          <w:rFonts w:eastAsia="Times New Roman" w:cs="Times New Roman"/>
          <w:lang w:eastAsia="hr-HR"/>
        </w:rPr>
        <w:t>4</w:t>
      </w:r>
      <w:r w:rsidR="6D775274" w:rsidRPr="001C48F3">
        <w:rPr>
          <w:rFonts w:eastAsia="Times New Roman" w:cs="Times New Roman"/>
          <w:lang w:eastAsia="hr-HR"/>
        </w:rPr>
        <w:t xml:space="preserve">. </w:t>
      </w:r>
      <w:r w:rsidRPr="001C48F3">
        <w:rPr>
          <w:rFonts w:eastAsia="Times New Roman" w:cs="Times New Roman"/>
          <w:lang w:eastAsia="hr-HR"/>
        </w:rPr>
        <w:t xml:space="preserve">Uredbe (EU) </w:t>
      </w:r>
      <w:r w:rsidR="79BC9214" w:rsidRPr="001C48F3">
        <w:rPr>
          <w:rFonts w:eastAsia="Times New Roman" w:cs="Times New Roman"/>
          <w:lang w:eastAsia="hr-HR"/>
        </w:rPr>
        <w:t>2024/573</w:t>
      </w:r>
      <w:r w:rsidRPr="001C48F3">
        <w:rPr>
          <w:rFonts w:eastAsia="Times New Roman" w:cs="Times New Roman"/>
          <w:lang w:eastAsia="hr-HR"/>
        </w:rPr>
        <w:t xml:space="preserve"> ili prenesena u skladu s člankom </w:t>
      </w:r>
      <w:r w:rsidR="447602BC" w:rsidRPr="001C48F3">
        <w:rPr>
          <w:rFonts w:eastAsia="Times New Roman" w:cs="Times New Roman"/>
          <w:lang w:eastAsia="hr-HR"/>
        </w:rPr>
        <w:t>21</w:t>
      </w:r>
      <w:r w:rsidRPr="001C48F3">
        <w:rPr>
          <w:rFonts w:eastAsia="Times New Roman" w:cs="Times New Roman"/>
          <w:lang w:eastAsia="hr-HR"/>
        </w:rPr>
        <w:t xml:space="preserve">. Uredbe (EU) </w:t>
      </w:r>
      <w:r w:rsidR="48CFFA30" w:rsidRPr="001C48F3">
        <w:rPr>
          <w:rFonts w:eastAsia="Times New Roman" w:cs="Times New Roman"/>
          <w:lang w:eastAsia="hr-HR"/>
        </w:rPr>
        <w:t>2024/573</w:t>
      </w:r>
    </w:p>
    <w:p w14:paraId="3642E1F3" w14:textId="77777777" w:rsidR="00FD5F51" w:rsidRPr="001C48F3" w:rsidRDefault="00FD5F51" w:rsidP="00B118B3">
      <w:pPr>
        <w:spacing w:after="0" w:line="240" w:lineRule="auto"/>
        <w:jc w:val="both"/>
        <w:rPr>
          <w:rFonts w:eastAsia="Times New Roman" w:cs="Times New Roman"/>
          <w:lang w:eastAsia="hr-HR"/>
        </w:rPr>
      </w:pPr>
    </w:p>
    <w:p w14:paraId="154662FE" w14:textId="1571C9EA" w:rsidR="006A78BD" w:rsidRPr="001C48F3" w:rsidRDefault="4823D542" w:rsidP="00B118B3">
      <w:pPr>
        <w:spacing w:after="0" w:line="240" w:lineRule="auto"/>
        <w:jc w:val="both"/>
        <w:rPr>
          <w:rFonts w:eastAsia="Times New Roman" w:cs="Times New Roman"/>
          <w:lang w:eastAsia="hr-HR"/>
        </w:rPr>
      </w:pPr>
      <w:r w:rsidRPr="001C48F3">
        <w:rPr>
          <w:rFonts w:eastAsia="Times New Roman" w:cs="Times New Roman"/>
          <w:lang w:eastAsia="hr-HR"/>
        </w:rPr>
        <w:t>3</w:t>
      </w:r>
      <w:r w:rsidR="7871975E" w:rsidRPr="001C48F3">
        <w:rPr>
          <w:rFonts w:eastAsia="Times New Roman" w:cs="Times New Roman"/>
          <w:lang w:eastAsia="hr-HR"/>
        </w:rPr>
        <w:t>9</w:t>
      </w:r>
      <w:r w:rsidRPr="001C48F3">
        <w:rPr>
          <w:rFonts w:eastAsia="Times New Roman" w:cs="Times New Roman"/>
          <w:lang w:eastAsia="hr-HR"/>
        </w:rPr>
        <w:t xml:space="preserve">. proizvođač i uvoznik nisu </w:t>
      </w:r>
      <w:r w:rsidR="00401D78" w:rsidRPr="001C48F3">
        <w:rPr>
          <w:rFonts w:eastAsia="Times New Roman" w:cs="Times New Roman"/>
          <w:lang w:eastAsia="hr-HR"/>
        </w:rPr>
        <w:t>valjano registrirani na</w:t>
      </w:r>
      <w:r w:rsidRPr="001C48F3">
        <w:rPr>
          <w:rFonts w:eastAsia="Times New Roman" w:cs="Times New Roman"/>
          <w:lang w:eastAsia="hr-HR"/>
        </w:rPr>
        <w:t xml:space="preserve"> </w:t>
      </w:r>
      <w:r w:rsidR="003C5AAC" w:rsidRPr="001C48F3">
        <w:rPr>
          <w:rFonts w:eastAsia="Times New Roman" w:cs="Times New Roman"/>
        </w:rPr>
        <w:t>portal F-gas</w:t>
      </w:r>
      <w:r w:rsidRPr="001C48F3">
        <w:rPr>
          <w:rFonts w:eastAsia="Times New Roman" w:cs="Times New Roman"/>
          <w:lang w:eastAsia="hr-HR"/>
        </w:rPr>
        <w:t xml:space="preserve"> za </w:t>
      </w:r>
      <w:r w:rsidR="00500E9A" w:rsidRPr="001C48F3">
        <w:rPr>
          <w:rFonts w:eastAsia="Times New Roman" w:cs="Times New Roman"/>
          <w:lang w:eastAsia="hr-HR"/>
        </w:rPr>
        <w:t>aktivnosti navedene u</w:t>
      </w:r>
      <w:r w:rsidRPr="001C48F3">
        <w:rPr>
          <w:rFonts w:eastAsia="Times New Roman" w:cs="Times New Roman"/>
          <w:lang w:eastAsia="hr-HR"/>
        </w:rPr>
        <w:t xml:space="preserve"> člank</w:t>
      </w:r>
      <w:r w:rsidR="00500E9A" w:rsidRPr="001C48F3">
        <w:rPr>
          <w:rFonts w:eastAsia="Times New Roman" w:cs="Times New Roman"/>
          <w:lang w:eastAsia="hr-HR"/>
        </w:rPr>
        <w:t>u</w:t>
      </w:r>
      <w:r w:rsidRPr="001C48F3">
        <w:rPr>
          <w:rFonts w:eastAsia="Times New Roman" w:cs="Times New Roman"/>
          <w:lang w:eastAsia="hr-HR"/>
        </w:rPr>
        <w:t xml:space="preserve"> </w:t>
      </w:r>
      <w:r w:rsidR="31F4F262" w:rsidRPr="001C48F3">
        <w:rPr>
          <w:rFonts w:eastAsia="Times New Roman" w:cs="Times New Roman"/>
          <w:lang w:eastAsia="hr-HR"/>
        </w:rPr>
        <w:t>20</w:t>
      </w:r>
      <w:r w:rsidRPr="001C48F3">
        <w:rPr>
          <w:rFonts w:eastAsia="Times New Roman" w:cs="Times New Roman"/>
          <w:lang w:eastAsia="hr-HR"/>
        </w:rPr>
        <w:t>. stavk</w:t>
      </w:r>
      <w:r w:rsidR="00500E9A" w:rsidRPr="001C48F3">
        <w:rPr>
          <w:rFonts w:eastAsia="Times New Roman" w:cs="Times New Roman"/>
          <w:lang w:eastAsia="hr-HR"/>
        </w:rPr>
        <w:t>u</w:t>
      </w:r>
      <w:r w:rsidRPr="001C48F3">
        <w:rPr>
          <w:rFonts w:eastAsia="Times New Roman" w:cs="Times New Roman"/>
          <w:lang w:eastAsia="hr-HR"/>
        </w:rPr>
        <w:t xml:space="preserve"> </w:t>
      </w:r>
      <w:r w:rsidR="7511EE6D" w:rsidRPr="001C48F3">
        <w:rPr>
          <w:rFonts w:eastAsia="Times New Roman" w:cs="Times New Roman"/>
          <w:lang w:eastAsia="hr-HR"/>
        </w:rPr>
        <w:t>4</w:t>
      </w:r>
      <w:r w:rsidR="4EB71497" w:rsidRPr="001C48F3">
        <w:rPr>
          <w:rFonts w:eastAsia="Times New Roman" w:cs="Times New Roman"/>
          <w:lang w:eastAsia="hr-HR"/>
        </w:rPr>
        <w:t xml:space="preserve">. </w:t>
      </w:r>
      <w:r w:rsidRPr="001C48F3">
        <w:rPr>
          <w:rFonts w:eastAsia="Times New Roman" w:cs="Times New Roman"/>
          <w:lang w:eastAsia="hr-HR"/>
        </w:rPr>
        <w:t xml:space="preserve">Uredbe (EU) </w:t>
      </w:r>
      <w:r w:rsidR="5AC4D50C" w:rsidRPr="001C48F3">
        <w:rPr>
          <w:rFonts w:eastAsia="Times New Roman" w:cs="Times New Roman"/>
          <w:lang w:eastAsia="hr-HR"/>
        </w:rPr>
        <w:t>2024/573</w:t>
      </w:r>
    </w:p>
    <w:p w14:paraId="1565E255" w14:textId="77777777" w:rsidR="00FD5F51" w:rsidRPr="001C48F3" w:rsidRDefault="00FD5F51" w:rsidP="00B118B3">
      <w:pPr>
        <w:spacing w:after="0" w:line="240" w:lineRule="auto"/>
        <w:jc w:val="both"/>
        <w:rPr>
          <w:rFonts w:eastAsia="Times New Roman" w:cs="Times New Roman"/>
          <w:lang w:eastAsia="hr-HR"/>
        </w:rPr>
      </w:pPr>
    </w:p>
    <w:p w14:paraId="344A1CAA" w14:textId="42FD9ADD" w:rsidR="60A322EB" w:rsidRPr="001C48F3" w:rsidRDefault="5E4A8840" w:rsidP="00B118B3">
      <w:pPr>
        <w:spacing w:after="0" w:line="240" w:lineRule="auto"/>
        <w:jc w:val="both"/>
        <w:rPr>
          <w:rFonts w:eastAsia="Times New Roman" w:cs="Times New Roman"/>
        </w:rPr>
      </w:pPr>
      <w:r w:rsidRPr="001C48F3">
        <w:rPr>
          <w:rFonts w:eastAsia="Times New Roman" w:cs="Times New Roman"/>
          <w:lang w:eastAsia="hr-HR"/>
        </w:rPr>
        <w:t>40</w:t>
      </w:r>
      <w:r w:rsidR="27929A38" w:rsidRPr="001C48F3">
        <w:rPr>
          <w:rFonts w:eastAsia="Times New Roman" w:cs="Times New Roman"/>
          <w:lang w:eastAsia="hr-HR"/>
        </w:rPr>
        <w:t xml:space="preserve">. ne dostavi izvješće Europskoj komisiji u skladu s člankom </w:t>
      </w:r>
      <w:r w:rsidR="2183FF3A" w:rsidRPr="001C48F3">
        <w:rPr>
          <w:rFonts w:eastAsia="Times New Roman" w:cs="Times New Roman"/>
          <w:lang w:eastAsia="hr-HR"/>
        </w:rPr>
        <w:t>26</w:t>
      </w:r>
      <w:r w:rsidR="27929A38" w:rsidRPr="001C48F3">
        <w:rPr>
          <w:rFonts w:eastAsia="Times New Roman" w:cs="Times New Roman"/>
          <w:lang w:eastAsia="hr-HR"/>
        </w:rPr>
        <w:t>. Uredbe</w:t>
      </w:r>
      <w:r w:rsidR="175846AD" w:rsidRPr="001C48F3">
        <w:rPr>
          <w:rFonts w:eastAsia="Times New Roman" w:cs="Times New Roman"/>
          <w:lang w:eastAsia="hr-HR"/>
        </w:rPr>
        <w:t xml:space="preserve"> (EU) 2024/573</w:t>
      </w:r>
      <w:r w:rsidR="27929A38" w:rsidRPr="001C48F3">
        <w:rPr>
          <w:rFonts w:eastAsia="Times New Roman" w:cs="Times New Roman"/>
          <w:lang w:eastAsia="hr-HR"/>
        </w:rPr>
        <w:t xml:space="preserve"> </w:t>
      </w:r>
      <w:r w:rsidR="219BE4D4" w:rsidRPr="001C48F3">
        <w:rPr>
          <w:rFonts w:eastAsia="Times New Roman" w:cs="Times New Roman"/>
        </w:rPr>
        <w:t>putem portala F-gas</w:t>
      </w:r>
    </w:p>
    <w:p w14:paraId="162AF405" w14:textId="77777777" w:rsidR="00FD5F51" w:rsidRPr="001C48F3" w:rsidRDefault="00FD5F51" w:rsidP="00B118B3">
      <w:pPr>
        <w:spacing w:after="0" w:line="240" w:lineRule="auto"/>
        <w:jc w:val="both"/>
        <w:rPr>
          <w:rFonts w:eastAsia="Times New Roman" w:cs="Times New Roman"/>
        </w:rPr>
      </w:pPr>
    </w:p>
    <w:p w14:paraId="609A79A1" w14:textId="52FCDE27" w:rsidR="18FB3FF0" w:rsidRPr="001C48F3" w:rsidRDefault="2ADAD20D" w:rsidP="00B118B3">
      <w:pPr>
        <w:spacing w:after="0" w:line="240" w:lineRule="auto"/>
        <w:jc w:val="both"/>
        <w:rPr>
          <w:rFonts w:eastAsia="Times New Roman" w:cs="Times New Roman"/>
        </w:rPr>
      </w:pPr>
      <w:r w:rsidRPr="001C48F3">
        <w:rPr>
          <w:rFonts w:eastAsia="Times New Roman" w:cs="Times New Roman"/>
        </w:rPr>
        <w:t>41</w:t>
      </w:r>
      <w:r w:rsidR="18FB3FF0" w:rsidRPr="001C48F3">
        <w:rPr>
          <w:rFonts w:eastAsia="Times New Roman" w:cs="Times New Roman"/>
        </w:rPr>
        <w:t xml:space="preserve">. </w:t>
      </w:r>
      <w:r w:rsidR="1196ADFB" w:rsidRPr="001C48F3">
        <w:rPr>
          <w:rFonts w:eastAsia="Times New Roman" w:cs="Times New Roman"/>
        </w:rPr>
        <w:t>n</w:t>
      </w:r>
      <w:r w:rsidR="18FB3FF0" w:rsidRPr="001C48F3">
        <w:rPr>
          <w:rFonts w:eastAsia="Times New Roman" w:cs="Times New Roman"/>
        </w:rPr>
        <w:t xml:space="preserve">e dostavi izvješće Ministarstvu </w:t>
      </w:r>
      <w:r w:rsidR="3E42175C" w:rsidRPr="001C48F3">
        <w:rPr>
          <w:rFonts w:eastAsia="Times New Roman" w:cs="Times New Roman"/>
        </w:rPr>
        <w:t>u skladu s člankom 9</w:t>
      </w:r>
      <w:r w:rsidR="23581A3A" w:rsidRPr="001C48F3">
        <w:rPr>
          <w:rFonts w:eastAsia="Times New Roman" w:cs="Times New Roman"/>
        </w:rPr>
        <w:t>8</w:t>
      </w:r>
      <w:r w:rsidR="3E42175C" w:rsidRPr="001C48F3">
        <w:rPr>
          <w:rFonts w:eastAsia="Times New Roman" w:cs="Times New Roman"/>
        </w:rPr>
        <w:t xml:space="preserve">. stavkom </w:t>
      </w:r>
      <w:r w:rsidR="65C20B20" w:rsidRPr="001C48F3">
        <w:rPr>
          <w:rFonts w:eastAsia="Times New Roman" w:cs="Times New Roman"/>
        </w:rPr>
        <w:t>3</w:t>
      </w:r>
      <w:r w:rsidR="3E42175C" w:rsidRPr="001C48F3">
        <w:rPr>
          <w:rFonts w:eastAsia="Times New Roman" w:cs="Times New Roman"/>
        </w:rPr>
        <w:t>. ovog</w:t>
      </w:r>
      <w:r w:rsidR="00F75786" w:rsidRPr="001C48F3">
        <w:rPr>
          <w:rFonts w:eastAsia="Times New Roman" w:cs="Times New Roman"/>
        </w:rPr>
        <w:t>a</w:t>
      </w:r>
      <w:r w:rsidR="3E42175C" w:rsidRPr="001C48F3">
        <w:rPr>
          <w:rFonts w:eastAsia="Times New Roman" w:cs="Times New Roman"/>
        </w:rPr>
        <w:t xml:space="preserve"> Zakona</w:t>
      </w:r>
    </w:p>
    <w:p w14:paraId="49E36BB6" w14:textId="77777777" w:rsidR="00FD5F51" w:rsidRPr="001C48F3" w:rsidRDefault="00FD5F51" w:rsidP="00B118B3">
      <w:pPr>
        <w:spacing w:after="0" w:line="240" w:lineRule="auto"/>
        <w:jc w:val="both"/>
        <w:rPr>
          <w:rFonts w:eastAsia="Times New Roman" w:cs="Times New Roman"/>
        </w:rPr>
      </w:pPr>
    </w:p>
    <w:p w14:paraId="3582ED33" w14:textId="6AF95270" w:rsidR="006A78BD" w:rsidRPr="001C48F3" w:rsidRDefault="26F52E35" w:rsidP="00B118B3">
      <w:pPr>
        <w:spacing w:after="0" w:line="240" w:lineRule="auto"/>
        <w:jc w:val="both"/>
        <w:rPr>
          <w:rFonts w:eastAsia="Times New Roman" w:cs="Times New Roman"/>
          <w:lang w:eastAsia="hr-HR"/>
        </w:rPr>
      </w:pPr>
      <w:r w:rsidRPr="001C48F3">
        <w:rPr>
          <w:rFonts w:eastAsia="Times New Roman" w:cs="Times New Roman"/>
          <w:lang w:eastAsia="hr-HR"/>
        </w:rPr>
        <w:t>42</w:t>
      </w:r>
      <w:r w:rsidR="4EB71497" w:rsidRPr="001C48F3">
        <w:rPr>
          <w:rFonts w:eastAsia="Times New Roman" w:cs="Times New Roman"/>
          <w:lang w:eastAsia="hr-HR"/>
        </w:rPr>
        <w:t>.</w:t>
      </w:r>
      <w:r w:rsidR="4823D542" w:rsidRPr="001C48F3">
        <w:rPr>
          <w:rFonts w:eastAsia="Times New Roman" w:cs="Times New Roman"/>
          <w:lang w:eastAsia="hr-HR"/>
        </w:rPr>
        <w:t xml:space="preserve"> ne podnese Europskoj komisiji </w:t>
      </w:r>
      <w:r w:rsidR="001A6CDD" w:rsidRPr="001C48F3">
        <w:rPr>
          <w:rFonts w:eastAsia="Times New Roman" w:cs="Times New Roman"/>
          <w:lang w:eastAsia="hr-HR"/>
        </w:rPr>
        <w:t xml:space="preserve">izvješće </w:t>
      </w:r>
      <w:r w:rsidR="4823D542" w:rsidRPr="001C48F3">
        <w:rPr>
          <w:rFonts w:eastAsia="Times New Roman" w:cs="Times New Roman"/>
          <w:lang w:eastAsia="hr-HR"/>
        </w:rPr>
        <w:t xml:space="preserve">o verifikaciji u skladu s člankom </w:t>
      </w:r>
      <w:r w:rsidR="409C7378" w:rsidRPr="001C48F3">
        <w:rPr>
          <w:rFonts w:eastAsia="Times New Roman" w:cs="Times New Roman"/>
          <w:lang w:eastAsia="hr-HR"/>
        </w:rPr>
        <w:t>26</w:t>
      </w:r>
      <w:r w:rsidR="4823D542" w:rsidRPr="001C48F3">
        <w:rPr>
          <w:rFonts w:eastAsia="Times New Roman" w:cs="Times New Roman"/>
          <w:lang w:eastAsia="hr-HR"/>
        </w:rPr>
        <w:t xml:space="preserve">. </w:t>
      </w:r>
      <w:r w:rsidR="007F1518" w:rsidRPr="001C48F3">
        <w:rPr>
          <w:rFonts w:eastAsia="Times New Roman" w:cs="Times New Roman"/>
          <w:lang w:eastAsia="hr-HR"/>
        </w:rPr>
        <w:t>stavcim</w:t>
      </w:r>
      <w:r w:rsidR="00E24CBF" w:rsidRPr="001C48F3">
        <w:rPr>
          <w:rFonts w:eastAsia="Times New Roman" w:cs="Times New Roman"/>
          <w:lang w:eastAsia="hr-HR"/>
        </w:rPr>
        <w:t>a</w:t>
      </w:r>
      <w:r w:rsidR="007F1518" w:rsidRPr="001C48F3">
        <w:rPr>
          <w:rFonts w:eastAsia="Times New Roman" w:cs="Times New Roman"/>
          <w:lang w:eastAsia="hr-HR"/>
        </w:rPr>
        <w:t xml:space="preserve"> </w:t>
      </w:r>
      <w:r w:rsidR="43F34C11" w:rsidRPr="001C48F3">
        <w:rPr>
          <w:rFonts w:eastAsia="Times New Roman" w:cs="Times New Roman"/>
          <w:lang w:eastAsia="hr-HR"/>
        </w:rPr>
        <w:t xml:space="preserve">7. </w:t>
      </w:r>
      <w:r w:rsidR="26463416" w:rsidRPr="001C48F3">
        <w:rPr>
          <w:rFonts w:eastAsia="Times New Roman" w:cs="Times New Roman"/>
          <w:lang w:eastAsia="hr-HR"/>
        </w:rPr>
        <w:t>i</w:t>
      </w:r>
      <w:r w:rsidR="43F34C11" w:rsidRPr="001C48F3">
        <w:rPr>
          <w:rFonts w:eastAsia="Times New Roman" w:cs="Times New Roman"/>
          <w:lang w:eastAsia="hr-HR"/>
        </w:rPr>
        <w:t xml:space="preserve"> 8</w:t>
      </w:r>
      <w:r w:rsidR="4EB71497" w:rsidRPr="001C48F3">
        <w:rPr>
          <w:rFonts w:eastAsia="Times New Roman" w:cs="Times New Roman"/>
          <w:lang w:eastAsia="hr-HR"/>
        </w:rPr>
        <w:t>.</w:t>
      </w:r>
      <w:r w:rsidR="4823D542" w:rsidRPr="001C48F3">
        <w:rPr>
          <w:rFonts w:eastAsia="Times New Roman" w:cs="Times New Roman"/>
          <w:lang w:eastAsia="hr-HR"/>
        </w:rPr>
        <w:t xml:space="preserve"> Uredbe</w:t>
      </w:r>
      <w:r w:rsidR="4D256E5C" w:rsidRPr="001C48F3">
        <w:rPr>
          <w:rFonts w:eastAsia="Times New Roman" w:cs="Times New Roman"/>
          <w:lang w:eastAsia="hr-HR"/>
        </w:rPr>
        <w:t xml:space="preserve"> </w:t>
      </w:r>
      <w:r w:rsidR="4823D542" w:rsidRPr="001C48F3">
        <w:rPr>
          <w:rFonts w:eastAsia="Times New Roman" w:cs="Times New Roman"/>
          <w:lang w:eastAsia="hr-HR"/>
        </w:rPr>
        <w:t xml:space="preserve">(EU) </w:t>
      </w:r>
      <w:r w:rsidR="4D256E5C" w:rsidRPr="001C48F3">
        <w:rPr>
          <w:rFonts w:eastAsia="Times New Roman" w:cs="Times New Roman"/>
          <w:lang w:eastAsia="hr-HR"/>
        </w:rPr>
        <w:t>2024/573</w:t>
      </w:r>
      <w:r w:rsidR="4823D542" w:rsidRPr="001C48F3">
        <w:rPr>
          <w:rFonts w:eastAsia="Times New Roman" w:cs="Times New Roman"/>
          <w:lang w:eastAsia="hr-HR"/>
        </w:rPr>
        <w:t xml:space="preserve"> izdanu u skladu s člankom </w:t>
      </w:r>
      <w:r w:rsidR="4EB71497" w:rsidRPr="001C48F3">
        <w:rPr>
          <w:rFonts w:eastAsia="Times New Roman" w:cs="Times New Roman"/>
          <w:lang w:eastAsia="hr-HR"/>
        </w:rPr>
        <w:t>1</w:t>
      </w:r>
      <w:r w:rsidR="6218296C" w:rsidRPr="001C48F3">
        <w:rPr>
          <w:rFonts w:eastAsia="Times New Roman" w:cs="Times New Roman"/>
          <w:lang w:eastAsia="hr-HR"/>
        </w:rPr>
        <w:t>9</w:t>
      </w:r>
      <w:r w:rsidR="4823D542" w:rsidRPr="001C48F3">
        <w:rPr>
          <w:rFonts w:eastAsia="Times New Roman" w:cs="Times New Roman"/>
          <w:lang w:eastAsia="hr-HR"/>
        </w:rPr>
        <w:t xml:space="preserve">. stavkom </w:t>
      </w:r>
      <w:r w:rsidR="32B19670" w:rsidRPr="001C48F3">
        <w:rPr>
          <w:rFonts w:eastAsia="Times New Roman" w:cs="Times New Roman"/>
          <w:lang w:eastAsia="hr-HR"/>
        </w:rPr>
        <w:t>3</w:t>
      </w:r>
      <w:r w:rsidR="4823D542" w:rsidRPr="001C48F3">
        <w:rPr>
          <w:rFonts w:eastAsia="Times New Roman" w:cs="Times New Roman"/>
          <w:lang w:eastAsia="hr-HR"/>
        </w:rPr>
        <w:t xml:space="preserve">. Uredbe (EU) </w:t>
      </w:r>
      <w:r w:rsidR="46925614" w:rsidRPr="001C48F3">
        <w:rPr>
          <w:rFonts w:eastAsia="Times New Roman" w:cs="Times New Roman"/>
          <w:lang w:eastAsia="hr-HR"/>
        </w:rPr>
        <w:t>2024/573</w:t>
      </w:r>
    </w:p>
    <w:p w14:paraId="79DC712B" w14:textId="77777777" w:rsidR="00FD5F51" w:rsidRPr="001C48F3" w:rsidRDefault="00FD5F51" w:rsidP="00B118B3">
      <w:pPr>
        <w:spacing w:after="0" w:line="240" w:lineRule="auto"/>
        <w:jc w:val="both"/>
        <w:rPr>
          <w:rFonts w:eastAsia="Times New Roman" w:cs="Times New Roman"/>
          <w:lang w:eastAsia="hr-HR"/>
        </w:rPr>
      </w:pPr>
    </w:p>
    <w:p w14:paraId="4D2DA53B" w14:textId="5840AED5" w:rsidR="006B4107" w:rsidRPr="001C48F3" w:rsidRDefault="343E38A0" w:rsidP="00B118B3">
      <w:pPr>
        <w:spacing w:after="0" w:line="240" w:lineRule="auto"/>
        <w:jc w:val="both"/>
        <w:rPr>
          <w:rFonts w:eastAsia="Times New Roman" w:cs="Times New Roman"/>
          <w:lang w:eastAsia="hr-HR"/>
        </w:rPr>
      </w:pPr>
      <w:r w:rsidRPr="001C48F3">
        <w:rPr>
          <w:rFonts w:eastAsia="Times New Roman" w:cs="Times New Roman"/>
          <w:lang w:eastAsia="hr-HR"/>
        </w:rPr>
        <w:t>43</w:t>
      </w:r>
      <w:r w:rsidR="06CD008D" w:rsidRPr="001C48F3">
        <w:rPr>
          <w:rFonts w:eastAsia="Times New Roman" w:cs="Times New Roman"/>
          <w:lang w:eastAsia="hr-HR"/>
        </w:rPr>
        <w:t>.</w:t>
      </w:r>
      <w:r w:rsidR="2C2AC9A4" w:rsidRPr="001C48F3">
        <w:rPr>
          <w:rFonts w:eastAsia="Times New Roman" w:cs="Times New Roman"/>
          <w:lang w:eastAsia="hr-HR"/>
        </w:rPr>
        <w:t xml:space="preserve"> ne označi proizvode i opremu koji sadrže fluorirane stakleničke plinove u skladu s člankom 2. Uredbe Komisije (EU) </w:t>
      </w:r>
      <w:r w:rsidR="00274265" w:rsidRPr="001C48F3">
        <w:rPr>
          <w:rFonts w:eastAsia="Times New Roman" w:cs="Times New Roman"/>
          <w:lang w:eastAsia="hr-HR"/>
        </w:rPr>
        <w:t>2024/2174</w:t>
      </w:r>
    </w:p>
    <w:p w14:paraId="44800868" w14:textId="77777777" w:rsidR="00FD5F51" w:rsidRPr="001C48F3" w:rsidRDefault="00FD5F51" w:rsidP="00B118B3">
      <w:pPr>
        <w:spacing w:after="0" w:line="240" w:lineRule="auto"/>
        <w:jc w:val="both"/>
        <w:rPr>
          <w:rFonts w:eastAsia="Times New Roman" w:cs="Times New Roman"/>
          <w:b/>
          <w:lang w:eastAsia="hr-HR"/>
        </w:rPr>
      </w:pPr>
    </w:p>
    <w:p w14:paraId="120EF1E1" w14:textId="232CE8CA" w:rsidR="5D679603" w:rsidRPr="001C48F3" w:rsidRDefault="5D679603" w:rsidP="00B118B3">
      <w:pPr>
        <w:spacing w:after="0" w:line="240" w:lineRule="auto"/>
        <w:jc w:val="both"/>
        <w:rPr>
          <w:rFonts w:eastAsia="Times New Roman" w:cs="Times New Roman"/>
        </w:rPr>
      </w:pPr>
      <w:r w:rsidRPr="001C48F3">
        <w:rPr>
          <w:rFonts w:eastAsia="Times New Roman" w:cs="Times New Roman"/>
        </w:rPr>
        <w:t>44. ako ne podnese prijavu opreme i uređaja u skladu s člankom 98. stavk</w:t>
      </w:r>
      <w:r w:rsidR="00FD2713" w:rsidRPr="001C48F3">
        <w:rPr>
          <w:rFonts w:eastAsia="Times New Roman" w:cs="Times New Roman"/>
        </w:rPr>
        <w:t>om</w:t>
      </w:r>
      <w:r w:rsidRPr="001C48F3">
        <w:rPr>
          <w:rFonts w:eastAsia="Times New Roman" w:cs="Times New Roman"/>
        </w:rPr>
        <w:t xml:space="preserve"> 4. ovoga Zakona</w:t>
      </w:r>
      <w:r w:rsidR="17BC65E1" w:rsidRPr="001C48F3">
        <w:rPr>
          <w:rFonts w:eastAsia="Times New Roman" w:cs="Times New Roman"/>
        </w:rPr>
        <w:t>.</w:t>
      </w:r>
    </w:p>
    <w:p w14:paraId="49E780A5" w14:textId="77777777" w:rsidR="00FD5F51" w:rsidRPr="001C48F3" w:rsidRDefault="00FD5F51" w:rsidP="005839F6">
      <w:pPr>
        <w:spacing w:after="0" w:line="240" w:lineRule="auto"/>
        <w:jc w:val="both"/>
        <w:rPr>
          <w:rFonts w:eastAsia="Times New Roman" w:cs="Times New Roman"/>
          <w:szCs w:val="24"/>
        </w:rPr>
      </w:pPr>
    </w:p>
    <w:p w14:paraId="26A88DED" w14:textId="3131D0C8" w:rsidR="00FF54E7" w:rsidRPr="001C48F3" w:rsidRDefault="5EAF16B5"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(3) Za prekršaj iz stavaka 1. i 2. ovoga članka kaznit će se i odgovorna osoba u pravnoj osobi novčanom kaznom u iznosu </w:t>
      </w:r>
      <w:r w:rsidR="52D5D3F2" w:rsidRPr="001C48F3">
        <w:rPr>
          <w:rFonts w:eastAsia="Times New Roman" w:cs="Times New Roman"/>
          <w:szCs w:val="24"/>
          <w:lang w:eastAsia="hr-HR"/>
        </w:rPr>
        <w:t>od 660,00 do 3</w:t>
      </w:r>
      <w:r w:rsidR="00521D8F" w:rsidRPr="001C48F3">
        <w:rPr>
          <w:rFonts w:eastAsia="Times New Roman" w:cs="Times New Roman"/>
          <w:szCs w:val="24"/>
          <w:lang w:eastAsia="hr-HR"/>
        </w:rPr>
        <w:t>.</w:t>
      </w:r>
      <w:r w:rsidR="44EB72A3" w:rsidRPr="001C48F3">
        <w:rPr>
          <w:rFonts w:eastAsia="Times New Roman" w:cs="Times New Roman"/>
          <w:szCs w:val="24"/>
          <w:lang w:eastAsia="hr-HR"/>
        </w:rPr>
        <w:t>3</w:t>
      </w:r>
      <w:r w:rsidR="3BB37AE4" w:rsidRPr="001C48F3">
        <w:rPr>
          <w:rFonts w:eastAsia="Times New Roman" w:cs="Times New Roman"/>
          <w:szCs w:val="24"/>
          <w:lang w:eastAsia="hr-HR"/>
        </w:rPr>
        <w:t>0</w:t>
      </w:r>
      <w:r w:rsidR="44EB72A3" w:rsidRPr="001C48F3">
        <w:rPr>
          <w:rFonts w:eastAsia="Times New Roman" w:cs="Times New Roman"/>
          <w:szCs w:val="24"/>
          <w:lang w:eastAsia="hr-HR"/>
        </w:rPr>
        <w:t>0</w:t>
      </w:r>
      <w:r w:rsidR="52D5D3F2" w:rsidRPr="001C48F3">
        <w:rPr>
          <w:rFonts w:eastAsia="Times New Roman" w:cs="Times New Roman"/>
          <w:szCs w:val="24"/>
          <w:lang w:eastAsia="hr-HR"/>
        </w:rPr>
        <w:t>,00 eura.</w:t>
      </w:r>
    </w:p>
    <w:p w14:paraId="5F234C2A"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24AA61C3" w14:textId="0572BC24" w:rsidR="00FF54E7" w:rsidRPr="001C48F3" w:rsidRDefault="7AD31EFF"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 xml:space="preserve">(4) Za prekršaj iz stavaka 1. i 2. ovoga članka kaznit će se obrtnik novčanom kaznom u iznosu </w:t>
      </w:r>
      <w:r w:rsidR="26F3DC76" w:rsidRPr="001C48F3">
        <w:rPr>
          <w:rFonts w:eastAsia="Times New Roman" w:cs="Times New Roman"/>
          <w:szCs w:val="24"/>
          <w:lang w:eastAsia="hr-HR"/>
        </w:rPr>
        <w:t>od 3</w:t>
      </w:r>
      <w:r w:rsidR="00521D8F" w:rsidRPr="001C48F3">
        <w:rPr>
          <w:rFonts w:eastAsia="Times New Roman" w:cs="Times New Roman"/>
          <w:szCs w:val="24"/>
          <w:lang w:eastAsia="hr-HR"/>
        </w:rPr>
        <w:t>.</w:t>
      </w:r>
      <w:r w:rsidR="26F3DC76" w:rsidRPr="001C48F3">
        <w:rPr>
          <w:rFonts w:eastAsia="Times New Roman" w:cs="Times New Roman"/>
          <w:szCs w:val="24"/>
          <w:lang w:eastAsia="hr-HR"/>
        </w:rPr>
        <w:t>3</w:t>
      </w:r>
      <w:r w:rsidR="54F88BA0" w:rsidRPr="001C48F3">
        <w:rPr>
          <w:rFonts w:eastAsia="Times New Roman" w:cs="Times New Roman"/>
          <w:szCs w:val="24"/>
          <w:lang w:eastAsia="hr-HR"/>
        </w:rPr>
        <w:t>00</w:t>
      </w:r>
      <w:r w:rsidR="26F3DC76" w:rsidRPr="001C48F3">
        <w:rPr>
          <w:rFonts w:eastAsia="Times New Roman" w:cs="Times New Roman"/>
          <w:szCs w:val="24"/>
          <w:lang w:eastAsia="hr-HR"/>
        </w:rPr>
        <w:t xml:space="preserve">,00 do </w:t>
      </w:r>
      <w:r w:rsidR="1CD057D8" w:rsidRPr="001C48F3">
        <w:rPr>
          <w:rFonts w:eastAsia="Times New Roman" w:cs="Times New Roman"/>
          <w:szCs w:val="24"/>
          <w:lang w:eastAsia="hr-HR"/>
        </w:rPr>
        <w:t>10</w:t>
      </w:r>
      <w:r w:rsidR="00521D8F" w:rsidRPr="001C48F3">
        <w:rPr>
          <w:rFonts w:eastAsia="Times New Roman" w:cs="Times New Roman"/>
          <w:szCs w:val="24"/>
          <w:lang w:eastAsia="hr-HR"/>
        </w:rPr>
        <w:t>.</w:t>
      </w:r>
      <w:r w:rsidR="1CD057D8" w:rsidRPr="001C48F3">
        <w:rPr>
          <w:rFonts w:eastAsia="Times New Roman" w:cs="Times New Roman"/>
          <w:szCs w:val="24"/>
          <w:lang w:eastAsia="hr-HR"/>
        </w:rPr>
        <w:t>000</w:t>
      </w:r>
      <w:r w:rsidR="26F3DC76" w:rsidRPr="001C48F3">
        <w:rPr>
          <w:rFonts w:eastAsia="Times New Roman" w:cs="Times New Roman"/>
          <w:szCs w:val="24"/>
          <w:lang w:eastAsia="hr-HR"/>
        </w:rPr>
        <w:t>,00 eura.</w:t>
      </w:r>
    </w:p>
    <w:p w14:paraId="1DA860A9"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008E72E3" w14:textId="42553DDD" w:rsidR="00FF54E7" w:rsidRPr="001C48F3" w:rsidRDefault="66FDD4D0"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w:t>
      </w:r>
      <w:r w:rsidR="00E64B0D" w:rsidRPr="001C48F3">
        <w:rPr>
          <w:rFonts w:eastAsia="Times New Roman" w:cs="Times New Roman"/>
          <w:szCs w:val="24"/>
          <w:lang w:eastAsia="hr-HR"/>
        </w:rPr>
        <w:t>5</w:t>
      </w:r>
      <w:r w:rsidR="3877502B" w:rsidRPr="001C48F3">
        <w:rPr>
          <w:rFonts w:eastAsia="Times New Roman" w:cs="Times New Roman"/>
          <w:szCs w:val="24"/>
          <w:lang w:eastAsia="hr-HR"/>
        </w:rPr>
        <w:t xml:space="preserve">) </w:t>
      </w:r>
      <w:r w:rsidR="00E64B0D" w:rsidRPr="001C48F3">
        <w:rPr>
          <w:rFonts w:eastAsia="Times New Roman" w:cs="Times New Roman"/>
          <w:lang w:eastAsia="hr-HR"/>
        </w:rPr>
        <w:t>Za prekršaj iz stavka 2. točaka 23.</w:t>
      </w:r>
      <w:r w:rsidR="006B4107" w:rsidRPr="001C48F3">
        <w:rPr>
          <w:rFonts w:eastAsia="Times New Roman" w:cs="Times New Roman"/>
          <w:lang w:eastAsia="hr-HR"/>
        </w:rPr>
        <w:t xml:space="preserve"> do</w:t>
      </w:r>
      <w:r w:rsidR="00E64B0D" w:rsidRPr="001C48F3">
        <w:rPr>
          <w:rFonts w:eastAsia="Times New Roman" w:cs="Times New Roman"/>
          <w:lang w:eastAsia="hr-HR"/>
        </w:rPr>
        <w:t xml:space="preserve"> 27. ovoga članka, kaznit će se </w:t>
      </w:r>
      <w:r w:rsidR="00E64B0D" w:rsidRPr="001C48F3">
        <w:rPr>
          <w:rFonts w:eastAsia="Times New Roman" w:cs="Times New Roman"/>
          <w:szCs w:val="24"/>
          <w:lang w:eastAsia="hr-HR"/>
        </w:rPr>
        <w:t>f</w:t>
      </w:r>
      <w:r w:rsidR="3877502B" w:rsidRPr="001C48F3">
        <w:rPr>
          <w:rFonts w:eastAsia="Times New Roman" w:cs="Times New Roman"/>
          <w:szCs w:val="24"/>
          <w:lang w:eastAsia="hr-HR"/>
        </w:rPr>
        <w:t>izička osoba  novčanom</w:t>
      </w:r>
      <w:r w:rsidR="00521D8F" w:rsidRPr="001C48F3">
        <w:rPr>
          <w:rFonts w:eastAsia="Times New Roman" w:cs="Times New Roman"/>
          <w:szCs w:val="24"/>
          <w:lang w:eastAsia="hr-HR"/>
        </w:rPr>
        <w:t xml:space="preserve"> kaznom u iznosu od 400,00 do 1.</w:t>
      </w:r>
      <w:r w:rsidR="3877502B" w:rsidRPr="001C48F3">
        <w:rPr>
          <w:rFonts w:eastAsia="Times New Roman" w:cs="Times New Roman"/>
          <w:szCs w:val="24"/>
          <w:lang w:eastAsia="hr-HR"/>
        </w:rPr>
        <w:t>300,00 eura.</w:t>
      </w:r>
    </w:p>
    <w:p w14:paraId="5B331CED" w14:textId="77777777" w:rsidR="00FD5F51" w:rsidRPr="001C48F3" w:rsidRDefault="00FD5F51" w:rsidP="005839F6">
      <w:pPr>
        <w:spacing w:after="0" w:line="240" w:lineRule="auto"/>
        <w:jc w:val="both"/>
        <w:textAlignment w:val="baseline"/>
        <w:rPr>
          <w:rFonts w:eastAsia="Times New Roman" w:cs="Times New Roman"/>
          <w:szCs w:val="24"/>
          <w:lang w:eastAsia="hr-HR"/>
        </w:rPr>
      </w:pPr>
    </w:p>
    <w:p w14:paraId="4E58918E" w14:textId="085AB072" w:rsidR="00FF54E7" w:rsidRPr="001C48F3" w:rsidRDefault="393BBCCE" w:rsidP="005839F6">
      <w:pPr>
        <w:spacing w:after="0" w:line="240" w:lineRule="auto"/>
        <w:jc w:val="both"/>
        <w:textAlignment w:val="baseline"/>
        <w:rPr>
          <w:rFonts w:eastAsia="Times New Roman" w:cs="Times New Roman"/>
          <w:lang w:eastAsia="hr-HR"/>
        </w:rPr>
      </w:pPr>
      <w:r w:rsidRPr="001C48F3">
        <w:rPr>
          <w:rFonts w:eastAsia="Times New Roman" w:cs="Times New Roman"/>
          <w:lang w:eastAsia="hr-HR"/>
        </w:rPr>
        <w:t>(</w:t>
      </w:r>
      <w:r w:rsidR="00E64B0D" w:rsidRPr="001C48F3">
        <w:rPr>
          <w:rFonts w:eastAsia="Times New Roman" w:cs="Times New Roman"/>
          <w:lang w:eastAsia="hr-HR"/>
        </w:rPr>
        <w:t>6</w:t>
      </w:r>
      <w:r w:rsidRPr="001C48F3">
        <w:rPr>
          <w:rFonts w:eastAsia="Times New Roman" w:cs="Times New Roman"/>
          <w:lang w:eastAsia="hr-HR"/>
        </w:rPr>
        <w:t xml:space="preserve">) Pravna osoba </w:t>
      </w:r>
      <w:r w:rsidR="314B8137" w:rsidRPr="001C48F3">
        <w:rPr>
          <w:rFonts w:eastAsia="Times New Roman" w:cs="Times New Roman"/>
          <w:lang w:eastAsia="hr-HR"/>
        </w:rPr>
        <w:t xml:space="preserve">koja oglašava obavljanje </w:t>
      </w:r>
      <w:r w:rsidR="00EF3F41" w:rsidRPr="001C48F3">
        <w:rPr>
          <w:rFonts w:eastAsia="Times New Roman" w:cs="Times New Roman"/>
          <w:lang w:eastAsia="hr-HR"/>
        </w:rPr>
        <w:t>poslov</w:t>
      </w:r>
      <w:r w:rsidR="00F9730C" w:rsidRPr="001C48F3">
        <w:rPr>
          <w:rFonts w:eastAsia="Times New Roman" w:cs="Times New Roman"/>
          <w:lang w:eastAsia="hr-HR"/>
        </w:rPr>
        <w:t>a</w:t>
      </w:r>
      <w:r w:rsidR="00EF3F41" w:rsidRPr="001C48F3">
        <w:rPr>
          <w:rFonts w:eastAsia="Times New Roman" w:cs="Times New Roman"/>
          <w:lang w:eastAsia="hr-HR"/>
        </w:rPr>
        <w:t xml:space="preserve"> </w:t>
      </w:r>
      <w:r w:rsidR="314B8137" w:rsidRPr="001C48F3">
        <w:rPr>
          <w:rFonts w:eastAsia="Times New Roman" w:cs="Times New Roman"/>
          <w:lang w:eastAsia="hr-HR"/>
        </w:rPr>
        <w:t xml:space="preserve">iz </w:t>
      </w:r>
      <w:r w:rsidR="29721E17" w:rsidRPr="001C48F3">
        <w:rPr>
          <w:rFonts w:eastAsia="Times New Roman" w:cs="Times New Roman"/>
          <w:lang w:eastAsia="hr-HR"/>
        </w:rPr>
        <w:t xml:space="preserve">članka 94. </w:t>
      </w:r>
      <w:r w:rsidR="314B8137" w:rsidRPr="001C48F3">
        <w:rPr>
          <w:rFonts w:eastAsia="Times New Roman" w:cs="Times New Roman"/>
          <w:lang w:eastAsia="hr-HR"/>
        </w:rPr>
        <w:t xml:space="preserve">stavka 1. </w:t>
      </w:r>
      <w:r w:rsidR="29721E17" w:rsidRPr="001C48F3">
        <w:rPr>
          <w:rFonts w:eastAsia="Times New Roman" w:cs="Times New Roman"/>
          <w:lang w:eastAsia="hr-HR"/>
        </w:rPr>
        <w:t>ovoga Zakona</w:t>
      </w:r>
      <w:r w:rsidR="006B4107" w:rsidRPr="001C48F3">
        <w:rPr>
          <w:rFonts w:eastAsia="Times New Roman" w:cs="Times New Roman"/>
          <w:lang w:eastAsia="hr-HR"/>
        </w:rPr>
        <w:t>,</w:t>
      </w:r>
      <w:r w:rsidR="314B8137" w:rsidRPr="001C48F3">
        <w:rPr>
          <w:rFonts w:eastAsia="Times New Roman" w:cs="Times New Roman"/>
          <w:lang w:eastAsia="hr-HR"/>
        </w:rPr>
        <w:t xml:space="preserve"> a nije ishodila dozvolu Ministarstva kaznit će se novčanom ka</w:t>
      </w:r>
      <w:r w:rsidR="00521D8F" w:rsidRPr="001C48F3">
        <w:rPr>
          <w:rFonts w:eastAsia="Times New Roman" w:cs="Times New Roman"/>
          <w:lang w:eastAsia="hr-HR"/>
        </w:rPr>
        <w:t>znom u iznosu od 4.000,00 do 13.</w:t>
      </w:r>
      <w:r w:rsidR="314B8137" w:rsidRPr="001C48F3">
        <w:rPr>
          <w:rFonts w:eastAsia="Times New Roman" w:cs="Times New Roman"/>
          <w:lang w:eastAsia="hr-HR"/>
        </w:rPr>
        <w:t>000,00 eura</w:t>
      </w:r>
      <w:r w:rsidR="00521D8F" w:rsidRPr="001C48F3">
        <w:rPr>
          <w:rFonts w:eastAsia="Times New Roman" w:cs="Times New Roman"/>
          <w:lang w:eastAsia="hr-HR"/>
        </w:rPr>
        <w:t>.</w:t>
      </w:r>
    </w:p>
    <w:p w14:paraId="3D948B71" w14:textId="12BAB09E" w:rsidR="67EB22CC" w:rsidRPr="001C48F3" w:rsidRDefault="67EB22CC" w:rsidP="005839F6">
      <w:pPr>
        <w:spacing w:after="0" w:line="240" w:lineRule="auto"/>
        <w:jc w:val="both"/>
        <w:rPr>
          <w:rFonts w:eastAsia="Times New Roman" w:cs="Times New Roman"/>
          <w:lang w:eastAsia="hr-HR"/>
        </w:rPr>
      </w:pPr>
    </w:p>
    <w:p w14:paraId="7AB7648A" w14:textId="3F562493" w:rsidR="0C0CB488" w:rsidRPr="001C48F3" w:rsidRDefault="314B8137" w:rsidP="005839F6">
      <w:pPr>
        <w:spacing w:after="0" w:line="240" w:lineRule="auto"/>
        <w:jc w:val="both"/>
        <w:textAlignment w:val="baseline"/>
        <w:rPr>
          <w:rFonts w:eastAsia="Times New Roman" w:cs="Times New Roman"/>
          <w:szCs w:val="24"/>
          <w:lang w:eastAsia="hr-HR"/>
        </w:rPr>
      </w:pPr>
      <w:r w:rsidRPr="001C48F3">
        <w:rPr>
          <w:rFonts w:eastAsia="Times New Roman" w:cs="Times New Roman"/>
          <w:szCs w:val="24"/>
          <w:lang w:eastAsia="hr-HR"/>
        </w:rPr>
        <w:t>(</w:t>
      </w:r>
      <w:r w:rsidR="00E64B0D" w:rsidRPr="001C48F3">
        <w:rPr>
          <w:rFonts w:eastAsia="Times New Roman" w:cs="Times New Roman"/>
          <w:szCs w:val="24"/>
          <w:lang w:eastAsia="hr-HR"/>
        </w:rPr>
        <w:t>7</w:t>
      </w:r>
      <w:r w:rsidRPr="001C48F3">
        <w:rPr>
          <w:rFonts w:eastAsia="Times New Roman" w:cs="Times New Roman"/>
          <w:szCs w:val="24"/>
          <w:lang w:eastAsia="hr-HR"/>
        </w:rPr>
        <w:t xml:space="preserve">) </w:t>
      </w:r>
      <w:r w:rsidR="2871C3A3" w:rsidRPr="001C48F3">
        <w:rPr>
          <w:rFonts w:eastAsia="Times New Roman" w:cs="Times New Roman"/>
          <w:szCs w:val="24"/>
          <w:lang w:eastAsia="hr-HR"/>
        </w:rPr>
        <w:t>O</w:t>
      </w:r>
      <w:r w:rsidR="393BBCCE" w:rsidRPr="001C48F3">
        <w:rPr>
          <w:rFonts w:eastAsia="Times New Roman" w:cs="Times New Roman"/>
          <w:szCs w:val="24"/>
          <w:lang w:eastAsia="hr-HR"/>
        </w:rPr>
        <w:t>brtnik koj</w:t>
      </w:r>
      <w:r w:rsidR="2871C3A3" w:rsidRPr="001C48F3">
        <w:rPr>
          <w:rFonts w:eastAsia="Times New Roman" w:cs="Times New Roman"/>
          <w:szCs w:val="24"/>
          <w:lang w:eastAsia="hr-HR"/>
        </w:rPr>
        <w:t>i</w:t>
      </w:r>
      <w:r w:rsidR="393BBCCE" w:rsidRPr="001C48F3">
        <w:rPr>
          <w:rFonts w:eastAsia="Times New Roman" w:cs="Times New Roman"/>
          <w:szCs w:val="24"/>
          <w:lang w:eastAsia="hr-HR"/>
        </w:rPr>
        <w:t xml:space="preserve"> oglašava obavlja</w:t>
      </w:r>
      <w:r w:rsidR="7C5171D2" w:rsidRPr="001C48F3">
        <w:rPr>
          <w:rFonts w:eastAsia="Times New Roman" w:cs="Times New Roman"/>
          <w:szCs w:val="24"/>
          <w:lang w:eastAsia="hr-HR"/>
        </w:rPr>
        <w:t>nje</w:t>
      </w:r>
      <w:r w:rsidR="393BBCCE" w:rsidRPr="001C48F3">
        <w:rPr>
          <w:rFonts w:eastAsia="Times New Roman" w:cs="Times New Roman"/>
          <w:szCs w:val="24"/>
          <w:lang w:eastAsia="hr-HR"/>
        </w:rPr>
        <w:t xml:space="preserve"> </w:t>
      </w:r>
      <w:r w:rsidR="00B41755" w:rsidRPr="001C48F3">
        <w:rPr>
          <w:rFonts w:eastAsia="Times New Roman" w:cs="Times New Roman"/>
          <w:szCs w:val="24"/>
          <w:lang w:eastAsia="hr-HR"/>
        </w:rPr>
        <w:t xml:space="preserve">poslova </w:t>
      </w:r>
      <w:r w:rsidR="11BF83C8" w:rsidRPr="001C48F3">
        <w:rPr>
          <w:rFonts w:eastAsia="Times New Roman" w:cs="Times New Roman"/>
          <w:szCs w:val="24"/>
          <w:lang w:eastAsia="hr-HR"/>
        </w:rPr>
        <w:t>iz članka 94. stavka 1. ovoga Zakona</w:t>
      </w:r>
      <w:r w:rsidR="006B4107" w:rsidRPr="001C48F3">
        <w:rPr>
          <w:rFonts w:eastAsia="Times New Roman" w:cs="Times New Roman"/>
          <w:szCs w:val="24"/>
          <w:lang w:eastAsia="hr-HR"/>
        </w:rPr>
        <w:t>,</w:t>
      </w:r>
      <w:r w:rsidR="393BBCCE" w:rsidRPr="001C48F3">
        <w:rPr>
          <w:rFonts w:eastAsia="Times New Roman" w:cs="Times New Roman"/>
          <w:szCs w:val="24"/>
          <w:lang w:eastAsia="hr-HR"/>
        </w:rPr>
        <w:t xml:space="preserve"> </w:t>
      </w:r>
      <w:r w:rsidR="20D2B45B" w:rsidRPr="001C48F3">
        <w:rPr>
          <w:rFonts w:eastAsia="Times New Roman" w:cs="Times New Roman"/>
          <w:szCs w:val="24"/>
          <w:lang w:eastAsia="hr-HR"/>
        </w:rPr>
        <w:t>a nije ishodi</w:t>
      </w:r>
      <w:r w:rsidR="7195B768" w:rsidRPr="001C48F3">
        <w:rPr>
          <w:rFonts w:eastAsia="Times New Roman" w:cs="Times New Roman"/>
          <w:szCs w:val="24"/>
          <w:lang w:eastAsia="hr-HR"/>
        </w:rPr>
        <w:t>o</w:t>
      </w:r>
      <w:r w:rsidR="20D2B45B" w:rsidRPr="001C48F3">
        <w:rPr>
          <w:rFonts w:eastAsia="Times New Roman" w:cs="Times New Roman"/>
          <w:szCs w:val="24"/>
          <w:lang w:eastAsia="hr-HR"/>
        </w:rPr>
        <w:t xml:space="preserve"> dozvolu Ministarstva </w:t>
      </w:r>
      <w:r w:rsidR="393BBCCE" w:rsidRPr="001C48F3">
        <w:rPr>
          <w:rFonts w:eastAsia="Times New Roman" w:cs="Times New Roman"/>
          <w:szCs w:val="24"/>
          <w:lang w:eastAsia="hr-HR"/>
        </w:rPr>
        <w:t xml:space="preserve">kaznit će se novčanom kaznom u </w:t>
      </w:r>
      <w:r w:rsidR="00521D8F" w:rsidRPr="001C48F3">
        <w:rPr>
          <w:rFonts w:eastAsia="Times New Roman" w:cs="Times New Roman"/>
          <w:szCs w:val="24"/>
          <w:lang w:eastAsia="hr-HR"/>
        </w:rPr>
        <w:t>iznosu od 3.300,00 do 10.</w:t>
      </w:r>
      <w:r w:rsidR="393BBCCE" w:rsidRPr="001C48F3">
        <w:rPr>
          <w:rFonts w:eastAsia="Times New Roman" w:cs="Times New Roman"/>
          <w:szCs w:val="24"/>
          <w:lang w:eastAsia="hr-HR"/>
        </w:rPr>
        <w:t>000,00 eura</w:t>
      </w:r>
    </w:p>
    <w:p w14:paraId="3246546B" w14:textId="77777777" w:rsidR="00C567AD" w:rsidRPr="001C48F3" w:rsidRDefault="00C567AD" w:rsidP="005839F6">
      <w:pPr>
        <w:spacing w:after="0" w:line="240" w:lineRule="auto"/>
        <w:jc w:val="both"/>
        <w:textAlignment w:val="baseline"/>
        <w:rPr>
          <w:rFonts w:eastAsia="Times New Roman" w:cs="Times New Roman"/>
          <w:szCs w:val="24"/>
          <w:lang w:eastAsia="hr-HR"/>
        </w:rPr>
      </w:pPr>
    </w:p>
    <w:p w14:paraId="79211F29" w14:textId="5CB2D16F" w:rsidR="006A78BD" w:rsidRPr="001C48F3" w:rsidRDefault="32E33AC1" w:rsidP="005839F6">
      <w:pPr>
        <w:pStyle w:val="Naslov3"/>
        <w:spacing w:before="0" w:beforeAutospacing="0" w:after="0" w:afterAutospacing="0"/>
      </w:pPr>
      <w:bookmarkStart w:id="19" w:name="_Hlk152863785"/>
      <w:bookmarkEnd w:id="19"/>
      <w:r w:rsidRPr="001C48F3">
        <w:t>GLAVA II</w:t>
      </w:r>
      <w:r w:rsidR="00D01020" w:rsidRPr="001C48F3">
        <w:t>I</w:t>
      </w:r>
      <w:r w:rsidRPr="001C48F3">
        <w:t>.</w:t>
      </w:r>
    </w:p>
    <w:p w14:paraId="5319894E" w14:textId="77777777" w:rsidR="006B4107" w:rsidRPr="001C48F3" w:rsidRDefault="006B4107" w:rsidP="005839F6">
      <w:pPr>
        <w:spacing w:after="0" w:line="240" w:lineRule="auto"/>
      </w:pPr>
    </w:p>
    <w:p w14:paraId="06B55B4A" w14:textId="62BF789B" w:rsidR="006A78BD" w:rsidRPr="001C48F3" w:rsidRDefault="5EB94B0F" w:rsidP="005839F6">
      <w:pPr>
        <w:pStyle w:val="Naslov4"/>
        <w:spacing w:before="0" w:beforeAutospacing="0" w:after="0" w:afterAutospacing="0"/>
      </w:pPr>
      <w:r w:rsidRPr="001C48F3">
        <w:t>PRIJELAZNE I ZAVRŠNE ODREDBE</w:t>
      </w:r>
    </w:p>
    <w:p w14:paraId="6682C971" w14:textId="77777777" w:rsidR="006B4107" w:rsidRPr="001C48F3" w:rsidRDefault="006B4107" w:rsidP="005839F6">
      <w:pPr>
        <w:spacing w:after="0" w:line="240" w:lineRule="auto"/>
      </w:pPr>
    </w:p>
    <w:p w14:paraId="767BCEDE" w14:textId="1A2FCB7A" w:rsidR="006A78BD" w:rsidRPr="001C48F3" w:rsidRDefault="0EF59A4A" w:rsidP="005839F6">
      <w:pPr>
        <w:pStyle w:val="Naslov5"/>
        <w:spacing w:before="0" w:line="240" w:lineRule="auto"/>
      </w:pPr>
      <w:r w:rsidRPr="001C48F3">
        <w:t>Članak 1</w:t>
      </w:r>
      <w:r w:rsidR="63E99433" w:rsidRPr="001C48F3">
        <w:t>3</w:t>
      </w:r>
      <w:r w:rsidR="002C62DF" w:rsidRPr="001C48F3">
        <w:t>7</w:t>
      </w:r>
      <w:r w:rsidRPr="001C48F3">
        <w:t>.</w:t>
      </w:r>
    </w:p>
    <w:p w14:paraId="44BAD251" w14:textId="77777777" w:rsidR="006B4107" w:rsidRPr="001C48F3" w:rsidRDefault="006B4107" w:rsidP="005839F6">
      <w:pPr>
        <w:spacing w:after="0" w:line="240" w:lineRule="auto"/>
      </w:pPr>
    </w:p>
    <w:p w14:paraId="06BC0234" w14:textId="794A4A16" w:rsidR="006A78BD" w:rsidRPr="001C48F3" w:rsidRDefault="5EAF16B5" w:rsidP="005839F6">
      <w:pPr>
        <w:spacing w:after="0" w:line="240" w:lineRule="auto"/>
        <w:jc w:val="both"/>
        <w:rPr>
          <w:rFonts w:eastAsia="Times New Roman" w:cs="Times New Roman"/>
          <w:szCs w:val="24"/>
          <w:lang w:eastAsia="hr-HR"/>
        </w:rPr>
      </w:pPr>
      <w:r w:rsidRPr="001C48F3">
        <w:rPr>
          <w:rFonts w:eastAsia="Times New Roman" w:cs="Times New Roman"/>
          <w:szCs w:val="24"/>
          <w:lang w:eastAsia="hr-HR"/>
        </w:rPr>
        <w:t xml:space="preserve">(1) Vlada </w:t>
      </w:r>
      <w:r w:rsidR="006B4107" w:rsidRPr="001C48F3">
        <w:rPr>
          <w:rFonts w:eastAsia="Times New Roman" w:cs="Times New Roman"/>
          <w:szCs w:val="24"/>
          <w:lang w:eastAsia="hr-HR"/>
        </w:rPr>
        <w:t>Republike Hrvatske podnijet će Prijedlog s</w:t>
      </w:r>
      <w:r w:rsidRPr="001C48F3">
        <w:rPr>
          <w:rFonts w:eastAsia="Times New Roman" w:cs="Times New Roman"/>
          <w:szCs w:val="24"/>
          <w:lang w:eastAsia="hr-HR"/>
        </w:rPr>
        <w:t xml:space="preserve">trategije niskougljičnog razvoja iz članka </w:t>
      </w:r>
      <w:r w:rsidR="00793703" w:rsidRPr="001C48F3">
        <w:rPr>
          <w:rFonts w:eastAsia="Times New Roman" w:cs="Times New Roman"/>
          <w:szCs w:val="24"/>
          <w:lang w:eastAsia="hr-HR"/>
        </w:rPr>
        <w:t>10</w:t>
      </w:r>
      <w:r w:rsidRPr="001C48F3">
        <w:rPr>
          <w:rFonts w:eastAsia="Times New Roman" w:cs="Times New Roman"/>
          <w:szCs w:val="24"/>
          <w:lang w:eastAsia="hr-HR"/>
        </w:rPr>
        <w:t xml:space="preserve">. </w:t>
      </w:r>
      <w:r w:rsidR="00537825" w:rsidRPr="001C48F3">
        <w:rPr>
          <w:rFonts w:eastAsia="Times New Roman" w:cs="Times New Roman"/>
          <w:szCs w:val="24"/>
          <w:lang w:eastAsia="hr-HR"/>
        </w:rPr>
        <w:t xml:space="preserve">stavka 1. </w:t>
      </w:r>
      <w:r w:rsidR="00060548" w:rsidRPr="001C48F3">
        <w:rPr>
          <w:rFonts w:eastAsia="Times New Roman" w:cs="Times New Roman"/>
          <w:szCs w:val="24"/>
          <w:lang w:eastAsia="hr-HR"/>
        </w:rPr>
        <w:t xml:space="preserve">točke 1. </w:t>
      </w:r>
      <w:r w:rsidRPr="001C48F3">
        <w:rPr>
          <w:rFonts w:eastAsia="Times New Roman" w:cs="Times New Roman"/>
          <w:szCs w:val="24"/>
          <w:lang w:eastAsia="hr-HR"/>
        </w:rPr>
        <w:t>ovoga Zakona Hrvatskom</w:t>
      </w:r>
      <w:r w:rsidR="006B4107" w:rsidRPr="001C48F3">
        <w:rPr>
          <w:rFonts w:eastAsia="Times New Roman" w:cs="Times New Roman"/>
          <w:szCs w:val="24"/>
          <w:lang w:eastAsia="hr-HR"/>
        </w:rPr>
        <w:t>e</w:t>
      </w:r>
      <w:r w:rsidRPr="001C48F3">
        <w:rPr>
          <w:rFonts w:eastAsia="Times New Roman" w:cs="Times New Roman"/>
          <w:szCs w:val="24"/>
          <w:lang w:eastAsia="hr-HR"/>
        </w:rPr>
        <w:t xml:space="preserve"> saboru </w:t>
      </w:r>
      <w:r w:rsidR="00251415" w:rsidRPr="001C48F3">
        <w:rPr>
          <w:rFonts w:eastAsia="Times New Roman" w:cs="Times New Roman"/>
          <w:szCs w:val="24"/>
          <w:lang w:eastAsia="hr-HR"/>
        </w:rPr>
        <w:t xml:space="preserve">u roku od </w:t>
      </w:r>
      <w:r w:rsidR="00381F28" w:rsidRPr="001C48F3">
        <w:rPr>
          <w:rFonts w:eastAsia="Times New Roman" w:cs="Times New Roman"/>
          <w:szCs w:val="24"/>
          <w:lang w:eastAsia="hr-HR"/>
        </w:rPr>
        <w:t xml:space="preserve">tri godine </w:t>
      </w:r>
      <w:r w:rsidR="00DD4BBB" w:rsidRPr="001C48F3">
        <w:rPr>
          <w:rFonts w:eastAsia="Times New Roman" w:cs="Times New Roman"/>
          <w:szCs w:val="24"/>
          <w:lang w:eastAsia="hr-HR"/>
        </w:rPr>
        <w:t xml:space="preserve">od </w:t>
      </w:r>
      <w:r w:rsidR="00F14C89">
        <w:rPr>
          <w:rFonts w:eastAsia="Times New Roman" w:cs="Times New Roman"/>
          <w:szCs w:val="24"/>
          <w:lang w:eastAsia="hr-HR"/>
        </w:rPr>
        <w:t xml:space="preserve">dana </w:t>
      </w:r>
      <w:r w:rsidR="00DD4BBB" w:rsidRPr="001C48F3">
        <w:rPr>
          <w:rFonts w:eastAsia="Times New Roman" w:cs="Times New Roman"/>
          <w:szCs w:val="24"/>
          <w:lang w:eastAsia="hr-HR"/>
        </w:rPr>
        <w:t>stupanja na snagu ovoga Zakona</w:t>
      </w:r>
      <w:r w:rsidR="42CEE4DC" w:rsidRPr="001C48F3">
        <w:rPr>
          <w:rFonts w:eastAsia="Times New Roman" w:cs="Times New Roman"/>
          <w:szCs w:val="24"/>
          <w:lang w:eastAsia="hr-HR"/>
        </w:rPr>
        <w:t>.</w:t>
      </w:r>
    </w:p>
    <w:p w14:paraId="048E3609" w14:textId="77777777" w:rsidR="006B4107" w:rsidRPr="001C48F3" w:rsidRDefault="006B4107" w:rsidP="005839F6">
      <w:pPr>
        <w:spacing w:after="0" w:line="240" w:lineRule="auto"/>
        <w:jc w:val="both"/>
        <w:rPr>
          <w:rFonts w:eastAsia="Times New Roman" w:cs="Times New Roman"/>
          <w:szCs w:val="24"/>
        </w:rPr>
      </w:pPr>
    </w:p>
    <w:p w14:paraId="75AD3990" w14:textId="2AD34A66" w:rsidR="006A78BD" w:rsidRPr="001C48F3" w:rsidRDefault="2E1591C1" w:rsidP="005839F6">
      <w:pPr>
        <w:spacing w:after="0" w:line="240" w:lineRule="auto"/>
        <w:jc w:val="both"/>
        <w:rPr>
          <w:rFonts w:eastAsiaTheme="minorEastAsia" w:cs="Times New Roman"/>
          <w:szCs w:val="24"/>
          <w:lang w:eastAsia="hr-HR"/>
        </w:rPr>
      </w:pPr>
      <w:r w:rsidRPr="001C48F3">
        <w:rPr>
          <w:rFonts w:eastAsiaTheme="minorEastAsia" w:cs="Times New Roman"/>
          <w:szCs w:val="24"/>
          <w:lang w:eastAsia="hr-HR"/>
        </w:rPr>
        <w:t xml:space="preserve">(2) Vlada </w:t>
      </w:r>
      <w:r w:rsidR="006B4107" w:rsidRPr="001C48F3">
        <w:rPr>
          <w:rFonts w:eastAsiaTheme="minorEastAsia" w:cs="Times New Roman"/>
          <w:szCs w:val="24"/>
          <w:lang w:eastAsia="hr-HR"/>
        </w:rPr>
        <w:t>Republike Hrvatske podnijet će Prijedlog s</w:t>
      </w:r>
      <w:r w:rsidRPr="001C48F3">
        <w:rPr>
          <w:rFonts w:eastAsiaTheme="minorEastAsia" w:cs="Times New Roman"/>
          <w:szCs w:val="24"/>
          <w:lang w:eastAsia="hr-HR"/>
        </w:rPr>
        <w:t xml:space="preserve">trategije prilagodbe klimatskim promjenama iz članka </w:t>
      </w:r>
      <w:r w:rsidR="00F03D7F" w:rsidRPr="001C48F3">
        <w:rPr>
          <w:rFonts w:eastAsiaTheme="minorEastAsia" w:cs="Times New Roman"/>
          <w:szCs w:val="24"/>
          <w:lang w:eastAsia="hr-HR"/>
        </w:rPr>
        <w:t xml:space="preserve">10. stavka </w:t>
      </w:r>
      <w:r w:rsidR="00B95E53" w:rsidRPr="001C48F3">
        <w:rPr>
          <w:rFonts w:eastAsiaTheme="minorEastAsia" w:cs="Times New Roman"/>
          <w:szCs w:val="24"/>
          <w:lang w:eastAsia="hr-HR"/>
        </w:rPr>
        <w:t xml:space="preserve">1. točke </w:t>
      </w:r>
      <w:r w:rsidR="00F03D7F" w:rsidRPr="001C48F3">
        <w:rPr>
          <w:rFonts w:eastAsiaTheme="minorEastAsia" w:cs="Times New Roman"/>
          <w:szCs w:val="24"/>
          <w:lang w:eastAsia="hr-HR"/>
        </w:rPr>
        <w:t>2.</w:t>
      </w:r>
      <w:r w:rsidRPr="001C48F3">
        <w:rPr>
          <w:rFonts w:eastAsiaTheme="minorEastAsia" w:cs="Times New Roman"/>
          <w:szCs w:val="24"/>
          <w:lang w:eastAsia="hr-HR"/>
        </w:rPr>
        <w:t xml:space="preserve"> ovoga Zakona Hrvatskome saboru u roku od </w:t>
      </w:r>
      <w:r w:rsidR="6D8CC544" w:rsidRPr="001C48F3">
        <w:rPr>
          <w:rFonts w:eastAsiaTheme="minorEastAsia" w:cs="Times New Roman"/>
          <w:szCs w:val="24"/>
          <w:lang w:eastAsia="hr-HR"/>
        </w:rPr>
        <w:t>tri</w:t>
      </w:r>
      <w:r w:rsidRPr="001C48F3">
        <w:rPr>
          <w:rFonts w:eastAsiaTheme="minorEastAsia" w:cs="Times New Roman"/>
          <w:szCs w:val="24"/>
          <w:lang w:eastAsia="hr-HR"/>
        </w:rPr>
        <w:t xml:space="preserve"> godine od </w:t>
      </w:r>
      <w:r w:rsidR="00F14C89">
        <w:rPr>
          <w:rFonts w:eastAsiaTheme="minorEastAsia" w:cs="Times New Roman"/>
          <w:szCs w:val="24"/>
          <w:lang w:eastAsia="hr-HR"/>
        </w:rPr>
        <w:t xml:space="preserve">dana </w:t>
      </w:r>
      <w:r w:rsidRPr="001C48F3">
        <w:rPr>
          <w:rFonts w:eastAsiaTheme="minorEastAsia" w:cs="Times New Roman"/>
          <w:szCs w:val="24"/>
          <w:lang w:eastAsia="hr-HR"/>
        </w:rPr>
        <w:t>stupanja na snagu ovoga Zakona.</w:t>
      </w:r>
    </w:p>
    <w:p w14:paraId="40E55D86" w14:textId="77777777" w:rsidR="0072272A" w:rsidRPr="001C48F3" w:rsidRDefault="0072272A" w:rsidP="005839F6">
      <w:pPr>
        <w:spacing w:after="0" w:line="240" w:lineRule="auto"/>
        <w:jc w:val="both"/>
        <w:rPr>
          <w:rFonts w:eastAsia="Times New Roman" w:cs="Times New Roman"/>
          <w:szCs w:val="24"/>
          <w:lang w:eastAsia="hr-HR"/>
        </w:rPr>
      </w:pPr>
    </w:p>
    <w:p w14:paraId="11863DC1" w14:textId="369DB46E" w:rsidR="006A78BD" w:rsidRPr="001C48F3" w:rsidRDefault="0EF59A4A" w:rsidP="005839F6">
      <w:pPr>
        <w:pStyle w:val="Naslov5"/>
        <w:spacing w:before="0" w:line="240" w:lineRule="auto"/>
      </w:pPr>
      <w:r w:rsidRPr="001C48F3">
        <w:t>Članak 1</w:t>
      </w:r>
      <w:r w:rsidR="6344040E" w:rsidRPr="001C48F3">
        <w:t>3</w:t>
      </w:r>
      <w:r w:rsidR="002C62DF" w:rsidRPr="001C48F3">
        <w:t>8</w:t>
      </w:r>
      <w:r w:rsidR="55CDF955" w:rsidRPr="001C48F3">
        <w:t>.</w:t>
      </w:r>
    </w:p>
    <w:p w14:paraId="74B7E454" w14:textId="77777777" w:rsidR="006B4107" w:rsidRPr="001C48F3" w:rsidRDefault="006B4107" w:rsidP="005839F6">
      <w:pPr>
        <w:spacing w:after="0" w:line="240" w:lineRule="auto"/>
      </w:pPr>
    </w:p>
    <w:p w14:paraId="65FBD314" w14:textId="13CC2A02" w:rsidR="006A78BD" w:rsidRPr="001C48F3" w:rsidRDefault="02898BA3" w:rsidP="005839F6">
      <w:pPr>
        <w:spacing w:after="0" w:line="240" w:lineRule="auto"/>
        <w:jc w:val="both"/>
        <w:rPr>
          <w:rFonts w:eastAsiaTheme="minorEastAsia" w:cs="Times New Roman"/>
          <w:szCs w:val="24"/>
          <w:lang w:eastAsia="hr-HR"/>
        </w:rPr>
      </w:pPr>
      <w:r w:rsidRPr="001C48F3">
        <w:rPr>
          <w:rFonts w:eastAsiaTheme="minorEastAsia" w:cs="Times New Roman"/>
          <w:szCs w:val="24"/>
          <w:lang w:eastAsia="hr-HR"/>
        </w:rPr>
        <w:t>(1) Vlada Republike Hrvatske</w:t>
      </w:r>
      <w:r w:rsidR="006B4107" w:rsidRPr="001C48F3">
        <w:rPr>
          <w:rFonts w:eastAsiaTheme="minorEastAsia" w:cs="Times New Roman"/>
          <w:szCs w:val="24"/>
          <w:lang w:eastAsia="hr-HR"/>
        </w:rPr>
        <w:t xml:space="preserve"> donijet će A</w:t>
      </w:r>
      <w:r w:rsidRPr="001C48F3">
        <w:rPr>
          <w:rFonts w:eastAsiaTheme="minorEastAsia" w:cs="Times New Roman"/>
          <w:szCs w:val="24"/>
          <w:lang w:eastAsia="hr-HR"/>
        </w:rPr>
        <w:t>kcijsk</w:t>
      </w:r>
      <w:r w:rsidR="2E2EA821" w:rsidRPr="001C48F3">
        <w:rPr>
          <w:rFonts w:eastAsiaTheme="minorEastAsia" w:cs="Times New Roman"/>
          <w:szCs w:val="24"/>
          <w:lang w:eastAsia="hr-HR"/>
        </w:rPr>
        <w:t>i</w:t>
      </w:r>
      <w:r w:rsidRPr="001C48F3">
        <w:rPr>
          <w:rFonts w:eastAsiaTheme="minorEastAsia" w:cs="Times New Roman"/>
          <w:szCs w:val="24"/>
          <w:lang w:eastAsia="hr-HR"/>
        </w:rPr>
        <w:t xml:space="preserve"> plan </w:t>
      </w:r>
      <w:r w:rsidR="00F25089" w:rsidRPr="001C48F3">
        <w:rPr>
          <w:rFonts w:eastAsiaTheme="minorEastAsia" w:cs="Times New Roman"/>
          <w:szCs w:val="24"/>
          <w:lang w:eastAsia="hr-HR"/>
        </w:rPr>
        <w:t xml:space="preserve">za provedbu Strategije prilagodbe klimatskim promjenama </w:t>
      </w:r>
      <w:r w:rsidRPr="001C48F3">
        <w:rPr>
          <w:rFonts w:eastAsiaTheme="minorEastAsia" w:cs="Times New Roman"/>
          <w:szCs w:val="24"/>
          <w:lang w:eastAsia="hr-HR"/>
        </w:rPr>
        <w:t xml:space="preserve">iz članka </w:t>
      </w:r>
      <w:r w:rsidR="008C37B8" w:rsidRPr="001C48F3">
        <w:rPr>
          <w:rFonts w:eastAsiaTheme="minorEastAsia" w:cs="Times New Roman"/>
          <w:szCs w:val="24"/>
          <w:lang w:eastAsia="hr-HR"/>
        </w:rPr>
        <w:t xml:space="preserve">10. stavka </w:t>
      </w:r>
      <w:r w:rsidR="00386935" w:rsidRPr="001C48F3">
        <w:rPr>
          <w:rFonts w:eastAsiaTheme="minorEastAsia" w:cs="Times New Roman"/>
          <w:szCs w:val="24"/>
          <w:lang w:eastAsia="hr-HR"/>
        </w:rPr>
        <w:t xml:space="preserve">1. točke </w:t>
      </w:r>
      <w:r w:rsidR="003B007F" w:rsidRPr="001C48F3">
        <w:rPr>
          <w:rFonts w:eastAsiaTheme="minorEastAsia" w:cs="Times New Roman"/>
          <w:szCs w:val="24"/>
          <w:lang w:eastAsia="hr-HR"/>
        </w:rPr>
        <w:t>3.</w:t>
      </w:r>
      <w:r w:rsidRPr="001C48F3">
        <w:rPr>
          <w:rFonts w:eastAsiaTheme="minorEastAsia" w:cs="Times New Roman"/>
          <w:szCs w:val="24"/>
          <w:lang w:eastAsia="hr-HR"/>
        </w:rPr>
        <w:t xml:space="preserve"> ovoga Zakona u roku od </w:t>
      </w:r>
      <w:r w:rsidR="471A62EB" w:rsidRPr="001C48F3">
        <w:rPr>
          <w:rFonts w:eastAsiaTheme="minorEastAsia" w:cs="Times New Roman"/>
          <w:szCs w:val="24"/>
          <w:lang w:eastAsia="hr-HR"/>
        </w:rPr>
        <w:t>šest</w:t>
      </w:r>
      <w:r w:rsidR="16DEAB53" w:rsidRPr="001C48F3">
        <w:rPr>
          <w:rFonts w:eastAsiaTheme="minorEastAsia" w:cs="Times New Roman"/>
          <w:szCs w:val="24"/>
          <w:lang w:eastAsia="hr-HR"/>
        </w:rPr>
        <w:t xml:space="preserve"> mjeseci od </w:t>
      </w:r>
      <w:r w:rsidR="1EADCBDC" w:rsidRPr="001C48F3">
        <w:rPr>
          <w:rFonts w:eastAsiaTheme="minorEastAsia" w:cs="Times New Roman"/>
          <w:szCs w:val="24"/>
          <w:lang w:eastAsia="hr-HR"/>
        </w:rPr>
        <w:t xml:space="preserve">usvajanja Strategije prilagodbe </w:t>
      </w:r>
      <w:r w:rsidR="008B2C60" w:rsidRPr="001C48F3">
        <w:rPr>
          <w:rFonts w:eastAsiaTheme="minorEastAsia" w:cs="Times New Roman"/>
          <w:szCs w:val="24"/>
          <w:lang w:eastAsia="hr-HR"/>
        </w:rPr>
        <w:t xml:space="preserve">klimatskim promjenama </w:t>
      </w:r>
      <w:r w:rsidR="1EADCBDC" w:rsidRPr="001C48F3">
        <w:rPr>
          <w:rFonts w:eastAsiaTheme="minorEastAsia" w:cs="Times New Roman"/>
          <w:szCs w:val="24"/>
          <w:lang w:eastAsia="hr-HR"/>
        </w:rPr>
        <w:t>iz članka 1</w:t>
      </w:r>
      <w:r w:rsidR="001D6D44" w:rsidRPr="001C48F3">
        <w:rPr>
          <w:rFonts w:eastAsiaTheme="minorEastAsia" w:cs="Times New Roman"/>
          <w:szCs w:val="24"/>
          <w:lang w:eastAsia="hr-HR"/>
        </w:rPr>
        <w:t>0</w:t>
      </w:r>
      <w:r w:rsidR="1EADCBDC" w:rsidRPr="001C48F3">
        <w:rPr>
          <w:rFonts w:eastAsiaTheme="minorEastAsia" w:cs="Times New Roman"/>
          <w:szCs w:val="24"/>
          <w:lang w:eastAsia="hr-HR"/>
        </w:rPr>
        <w:t xml:space="preserve">. </w:t>
      </w:r>
      <w:r w:rsidR="001D6D44" w:rsidRPr="001C48F3">
        <w:rPr>
          <w:rFonts w:eastAsiaTheme="minorEastAsia" w:cs="Times New Roman"/>
          <w:szCs w:val="24"/>
          <w:lang w:eastAsia="hr-HR"/>
        </w:rPr>
        <w:t xml:space="preserve">stavka </w:t>
      </w:r>
      <w:r w:rsidR="00107687" w:rsidRPr="001C48F3">
        <w:rPr>
          <w:rFonts w:eastAsiaTheme="minorEastAsia" w:cs="Times New Roman"/>
          <w:szCs w:val="24"/>
          <w:lang w:eastAsia="hr-HR"/>
        </w:rPr>
        <w:t>1. točk</w:t>
      </w:r>
      <w:r w:rsidR="00B65DAD" w:rsidRPr="001C48F3">
        <w:rPr>
          <w:rFonts w:eastAsiaTheme="minorEastAsia" w:cs="Times New Roman"/>
          <w:szCs w:val="24"/>
          <w:lang w:eastAsia="hr-HR"/>
        </w:rPr>
        <w:t>e</w:t>
      </w:r>
      <w:r w:rsidR="00107687" w:rsidRPr="001C48F3">
        <w:rPr>
          <w:rFonts w:eastAsiaTheme="minorEastAsia" w:cs="Times New Roman"/>
          <w:szCs w:val="24"/>
          <w:lang w:eastAsia="hr-HR"/>
        </w:rPr>
        <w:t xml:space="preserve"> </w:t>
      </w:r>
      <w:r w:rsidR="00C32697" w:rsidRPr="001C48F3">
        <w:rPr>
          <w:rFonts w:eastAsiaTheme="minorEastAsia" w:cs="Times New Roman"/>
          <w:szCs w:val="24"/>
          <w:lang w:eastAsia="hr-HR"/>
        </w:rPr>
        <w:t>2. o</w:t>
      </w:r>
      <w:r w:rsidR="1EADCBDC" w:rsidRPr="001C48F3">
        <w:rPr>
          <w:rFonts w:eastAsiaTheme="minorEastAsia" w:cs="Times New Roman"/>
          <w:szCs w:val="24"/>
          <w:lang w:eastAsia="hr-HR"/>
        </w:rPr>
        <w:t>voga Zakona</w:t>
      </w:r>
      <w:r w:rsidR="16DEAB53" w:rsidRPr="001C48F3">
        <w:rPr>
          <w:rFonts w:eastAsiaTheme="minorEastAsia" w:cs="Times New Roman"/>
          <w:szCs w:val="24"/>
          <w:lang w:eastAsia="hr-HR"/>
        </w:rPr>
        <w:t>.</w:t>
      </w:r>
    </w:p>
    <w:p w14:paraId="3AFE1744" w14:textId="77777777" w:rsidR="006B4107" w:rsidRPr="001C48F3" w:rsidRDefault="006B4107" w:rsidP="005839F6">
      <w:pPr>
        <w:spacing w:after="0" w:line="240" w:lineRule="auto"/>
        <w:jc w:val="both"/>
        <w:rPr>
          <w:rFonts w:eastAsia="Times New Roman" w:cs="Times New Roman"/>
          <w:szCs w:val="24"/>
          <w:lang w:eastAsia="hr-HR"/>
        </w:rPr>
      </w:pPr>
    </w:p>
    <w:p w14:paraId="35C76F20" w14:textId="51524A55" w:rsidR="006A78BD" w:rsidRPr="001C48F3" w:rsidRDefault="2E1591C1" w:rsidP="005839F6">
      <w:pPr>
        <w:spacing w:after="0" w:line="240" w:lineRule="auto"/>
        <w:jc w:val="both"/>
        <w:rPr>
          <w:rFonts w:eastAsia="Times New Roman" w:cs="Times New Roman"/>
          <w:szCs w:val="24"/>
          <w:lang w:eastAsia="hr-HR"/>
        </w:rPr>
      </w:pPr>
      <w:r w:rsidRPr="001C48F3">
        <w:rPr>
          <w:rFonts w:eastAsiaTheme="minorEastAsia" w:cs="Times New Roman"/>
          <w:szCs w:val="24"/>
          <w:lang w:eastAsia="hr-HR"/>
        </w:rPr>
        <w:t>(</w:t>
      </w:r>
      <w:r w:rsidR="1D48D285" w:rsidRPr="001C48F3">
        <w:rPr>
          <w:rFonts w:eastAsiaTheme="minorEastAsia" w:cs="Times New Roman"/>
          <w:szCs w:val="24"/>
          <w:lang w:eastAsia="hr-HR"/>
        </w:rPr>
        <w:t>2</w:t>
      </w:r>
      <w:r w:rsidRPr="001C48F3">
        <w:rPr>
          <w:rFonts w:eastAsiaTheme="minorEastAsia" w:cs="Times New Roman"/>
          <w:szCs w:val="24"/>
          <w:lang w:eastAsia="hr-HR"/>
        </w:rPr>
        <w:t>) Vlada Republike Hrvatske donijet će Plan korištenja sredstava</w:t>
      </w:r>
      <w:r w:rsidRPr="001C48F3">
        <w:rPr>
          <w:rFonts w:eastAsia="Times New Roman" w:cs="Times New Roman"/>
          <w:szCs w:val="24"/>
          <w:lang w:eastAsia="hr-HR"/>
        </w:rPr>
        <w:t xml:space="preserve"> iz članka 1</w:t>
      </w:r>
      <w:r w:rsidR="4990A4F2" w:rsidRPr="001C48F3">
        <w:rPr>
          <w:rFonts w:eastAsia="Times New Roman" w:cs="Times New Roman"/>
          <w:szCs w:val="24"/>
          <w:lang w:eastAsia="hr-HR"/>
        </w:rPr>
        <w:t>09</w:t>
      </w:r>
      <w:r w:rsidRPr="001C48F3">
        <w:rPr>
          <w:rFonts w:eastAsia="Times New Roman" w:cs="Times New Roman"/>
          <w:szCs w:val="24"/>
          <w:lang w:eastAsia="hr-HR"/>
        </w:rPr>
        <w:t xml:space="preserve">. stavka </w:t>
      </w:r>
      <w:r w:rsidR="00FA3348" w:rsidRPr="001C48F3">
        <w:rPr>
          <w:rFonts w:eastAsia="Times New Roman" w:cs="Times New Roman"/>
          <w:szCs w:val="24"/>
          <w:lang w:eastAsia="hr-HR"/>
        </w:rPr>
        <w:t>2</w:t>
      </w:r>
      <w:r w:rsidRPr="001C48F3">
        <w:rPr>
          <w:rFonts w:eastAsia="Times New Roman" w:cs="Times New Roman"/>
          <w:szCs w:val="24"/>
          <w:lang w:eastAsia="hr-HR"/>
        </w:rPr>
        <w:t>.</w:t>
      </w:r>
      <w:r w:rsidR="00FA3348" w:rsidRPr="001C48F3">
        <w:rPr>
          <w:rFonts w:eastAsia="Times New Roman" w:cs="Times New Roman"/>
          <w:szCs w:val="24"/>
          <w:lang w:eastAsia="hr-HR"/>
        </w:rPr>
        <w:t xml:space="preserve"> i članka 110. stavka 2.</w:t>
      </w:r>
      <w:r w:rsidRPr="001C48F3">
        <w:rPr>
          <w:rFonts w:eastAsia="Times New Roman" w:cs="Times New Roman"/>
          <w:szCs w:val="24"/>
          <w:lang w:eastAsia="hr-HR"/>
        </w:rPr>
        <w:t xml:space="preserve"> ovoga Zakona u roku od </w:t>
      </w:r>
      <w:r w:rsidR="59BC6311" w:rsidRPr="001C48F3">
        <w:rPr>
          <w:rFonts w:eastAsia="Times New Roman" w:cs="Times New Roman"/>
          <w:szCs w:val="24"/>
          <w:lang w:eastAsia="hr-HR"/>
        </w:rPr>
        <w:t>12 mjeseci</w:t>
      </w:r>
      <w:r w:rsidRPr="001C48F3">
        <w:rPr>
          <w:rFonts w:eastAsia="Times New Roman" w:cs="Times New Roman"/>
          <w:szCs w:val="24"/>
          <w:lang w:eastAsia="hr-HR"/>
        </w:rPr>
        <w:t xml:space="preserve"> od </w:t>
      </w:r>
      <w:r w:rsidR="006B4107" w:rsidRPr="001C48F3">
        <w:rPr>
          <w:rFonts w:eastAsia="Times New Roman" w:cs="Times New Roman"/>
          <w:szCs w:val="24"/>
          <w:lang w:eastAsia="hr-HR"/>
        </w:rPr>
        <w:t xml:space="preserve">dana </w:t>
      </w:r>
      <w:r w:rsidRPr="001C48F3">
        <w:rPr>
          <w:rFonts w:eastAsia="Times New Roman" w:cs="Times New Roman"/>
          <w:szCs w:val="24"/>
          <w:lang w:eastAsia="hr-HR"/>
        </w:rPr>
        <w:t>stupanja na snagu ovoga Zakona.</w:t>
      </w:r>
    </w:p>
    <w:p w14:paraId="278D2A03" w14:textId="5D5C7E47" w:rsidR="4D87E249" w:rsidRPr="001C48F3" w:rsidRDefault="4D87E249" w:rsidP="005839F6">
      <w:pPr>
        <w:spacing w:after="0" w:line="240" w:lineRule="auto"/>
        <w:rPr>
          <w:rFonts w:cs="Times New Roman"/>
          <w:szCs w:val="24"/>
        </w:rPr>
      </w:pPr>
    </w:p>
    <w:p w14:paraId="1869FF65" w14:textId="5B1FA0C6" w:rsidR="0072272A" w:rsidRPr="001C48F3" w:rsidRDefault="0EF59A4A" w:rsidP="005839F6">
      <w:pPr>
        <w:pStyle w:val="Naslov5"/>
        <w:spacing w:before="0" w:line="240" w:lineRule="auto"/>
      </w:pPr>
      <w:r w:rsidRPr="001C48F3">
        <w:t>Članak 1</w:t>
      </w:r>
      <w:r w:rsidR="3C2B29CD" w:rsidRPr="001C48F3">
        <w:t>3</w:t>
      </w:r>
      <w:r w:rsidR="002C62DF" w:rsidRPr="001C48F3">
        <w:t>9</w:t>
      </w:r>
      <w:r w:rsidRPr="001C48F3">
        <w:t>.</w:t>
      </w:r>
    </w:p>
    <w:p w14:paraId="459E6752" w14:textId="77777777" w:rsidR="007576C5" w:rsidRPr="001C48F3" w:rsidRDefault="007576C5" w:rsidP="005839F6">
      <w:pPr>
        <w:spacing w:after="0" w:line="240" w:lineRule="auto"/>
      </w:pPr>
    </w:p>
    <w:p w14:paraId="29733149" w14:textId="23D4C5E1" w:rsidR="69FF95BA" w:rsidRPr="001C48F3" w:rsidRDefault="2E1591C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051BE1F6" w:rsidRPr="001C48F3">
        <w:rPr>
          <w:rFonts w:eastAsia="Times New Roman" w:cs="Times New Roman"/>
          <w:lang w:eastAsia="hr-HR"/>
        </w:rPr>
        <w:t xml:space="preserve">Vlada </w:t>
      </w:r>
      <w:r w:rsidR="33C892E6" w:rsidRPr="001C48F3">
        <w:rPr>
          <w:rFonts w:eastAsia="Times New Roman" w:cs="Times New Roman"/>
          <w:lang w:eastAsia="hr-HR"/>
        </w:rPr>
        <w:t>Republike Hrvatske</w:t>
      </w:r>
      <w:r w:rsidR="051BE1F6" w:rsidRPr="001C48F3">
        <w:rPr>
          <w:rFonts w:eastAsia="Times New Roman" w:cs="Times New Roman"/>
          <w:lang w:eastAsia="hr-HR"/>
        </w:rPr>
        <w:t xml:space="preserve"> </w:t>
      </w:r>
      <w:r w:rsidR="00012D76" w:rsidRPr="001C48F3">
        <w:rPr>
          <w:rFonts w:eastAsia="Times New Roman" w:cs="Times New Roman"/>
          <w:lang w:eastAsia="hr-HR"/>
        </w:rPr>
        <w:t>donijet</w:t>
      </w:r>
      <w:r w:rsidR="00170DF8" w:rsidRPr="001C48F3">
        <w:rPr>
          <w:rFonts w:eastAsia="Times New Roman" w:cs="Times New Roman"/>
          <w:lang w:eastAsia="hr-HR"/>
        </w:rPr>
        <w:t xml:space="preserve"> </w:t>
      </w:r>
      <w:r w:rsidR="007576C5" w:rsidRPr="001C48F3">
        <w:rPr>
          <w:rFonts w:eastAsia="Times New Roman" w:cs="Times New Roman"/>
          <w:lang w:eastAsia="hr-HR"/>
        </w:rPr>
        <w:t>će u</w:t>
      </w:r>
      <w:r w:rsidR="051BE1F6" w:rsidRPr="001C48F3">
        <w:rPr>
          <w:rFonts w:eastAsia="Times New Roman" w:cs="Times New Roman"/>
          <w:lang w:eastAsia="hr-HR"/>
        </w:rPr>
        <w:t>redb</w:t>
      </w:r>
      <w:r w:rsidR="00606F44" w:rsidRPr="001C48F3">
        <w:rPr>
          <w:rFonts w:eastAsia="Times New Roman" w:cs="Times New Roman"/>
          <w:lang w:eastAsia="hr-HR"/>
        </w:rPr>
        <w:t>e</w:t>
      </w:r>
      <w:r w:rsidR="051BE1F6" w:rsidRPr="001C48F3">
        <w:rPr>
          <w:rFonts w:eastAsia="Times New Roman" w:cs="Times New Roman"/>
          <w:lang w:eastAsia="hr-HR"/>
        </w:rPr>
        <w:t xml:space="preserve"> iz članka </w:t>
      </w:r>
      <w:r w:rsidR="524536F5" w:rsidRPr="001C48F3">
        <w:rPr>
          <w:rFonts w:eastAsia="Times New Roman" w:cs="Times New Roman"/>
          <w:lang w:eastAsia="hr-HR"/>
        </w:rPr>
        <w:t>3</w:t>
      </w:r>
      <w:r w:rsidR="5EC16FDF" w:rsidRPr="001C48F3">
        <w:rPr>
          <w:rFonts w:eastAsia="Times New Roman" w:cs="Times New Roman"/>
          <w:lang w:eastAsia="hr-HR"/>
        </w:rPr>
        <w:t>1</w:t>
      </w:r>
      <w:r w:rsidR="051BE1F6" w:rsidRPr="001C48F3">
        <w:rPr>
          <w:rFonts w:eastAsia="Times New Roman" w:cs="Times New Roman"/>
          <w:lang w:eastAsia="hr-HR"/>
        </w:rPr>
        <w:t>.</w:t>
      </w:r>
      <w:r w:rsidR="00706898" w:rsidRPr="001C48F3">
        <w:rPr>
          <w:rFonts w:eastAsia="Times New Roman" w:cs="Times New Roman"/>
          <w:lang w:eastAsia="hr-HR"/>
        </w:rPr>
        <w:t xml:space="preserve"> stavka 1.</w:t>
      </w:r>
      <w:r w:rsidR="30AABBB1" w:rsidRPr="001C48F3">
        <w:rPr>
          <w:rFonts w:eastAsia="Times New Roman" w:cs="Times New Roman"/>
          <w:lang w:eastAsia="hr-HR"/>
        </w:rPr>
        <w:t xml:space="preserve">, </w:t>
      </w:r>
      <w:r w:rsidR="00400ECE" w:rsidRPr="001C48F3">
        <w:rPr>
          <w:rFonts w:eastAsia="Times New Roman" w:cs="Times New Roman"/>
          <w:lang w:eastAsia="hr-HR"/>
        </w:rPr>
        <w:t xml:space="preserve">članka </w:t>
      </w:r>
      <w:r w:rsidR="57262C14" w:rsidRPr="001C48F3">
        <w:rPr>
          <w:rFonts w:eastAsia="Times New Roman" w:cs="Times New Roman"/>
          <w:lang w:eastAsia="hr-HR"/>
        </w:rPr>
        <w:t>86</w:t>
      </w:r>
      <w:r w:rsidR="30AABBB1" w:rsidRPr="001C48F3">
        <w:rPr>
          <w:rFonts w:eastAsia="Times New Roman" w:cs="Times New Roman"/>
          <w:lang w:eastAsia="hr-HR"/>
        </w:rPr>
        <w:t>.,</w:t>
      </w:r>
      <w:r w:rsidR="051BE1F6" w:rsidRPr="001C48F3">
        <w:rPr>
          <w:rFonts w:eastAsia="Times New Roman" w:cs="Times New Roman"/>
          <w:lang w:eastAsia="hr-HR"/>
        </w:rPr>
        <w:t xml:space="preserve"> </w:t>
      </w:r>
      <w:r w:rsidR="00255A53" w:rsidRPr="001C48F3">
        <w:rPr>
          <w:rFonts w:eastAsia="Times New Roman" w:cs="Times New Roman"/>
          <w:lang w:eastAsia="hr-HR"/>
        </w:rPr>
        <w:t xml:space="preserve"> i</w:t>
      </w:r>
      <w:r w:rsidR="00E471D2" w:rsidRPr="001C48F3">
        <w:rPr>
          <w:rFonts w:eastAsia="Times New Roman" w:cs="Times New Roman"/>
          <w:lang w:eastAsia="hr-HR"/>
        </w:rPr>
        <w:t xml:space="preserve"> </w:t>
      </w:r>
      <w:r w:rsidR="00400ECE" w:rsidRPr="001C48F3">
        <w:rPr>
          <w:rFonts w:eastAsia="Times New Roman" w:cs="Times New Roman"/>
          <w:lang w:eastAsia="hr-HR"/>
        </w:rPr>
        <w:t xml:space="preserve">članka </w:t>
      </w:r>
      <w:r w:rsidR="2007513C" w:rsidRPr="001C48F3">
        <w:rPr>
          <w:rFonts w:eastAsia="Times New Roman" w:cs="Times New Roman"/>
          <w:lang w:eastAsia="hr-HR"/>
        </w:rPr>
        <w:t>11</w:t>
      </w:r>
      <w:r w:rsidR="4ECF700B" w:rsidRPr="001C48F3">
        <w:rPr>
          <w:rFonts w:eastAsia="Times New Roman" w:cs="Times New Roman"/>
          <w:lang w:eastAsia="hr-HR"/>
        </w:rPr>
        <w:t>2</w:t>
      </w:r>
      <w:r w:rsidR="2007513C" w:rsidRPr="001C48F3">
        <w:rPr>
          <w:rFonts w:eastAsia="Times New Roman" w:cs="Times New Roman"/>
          <w:lang w:eastAsia="hr-HR"/>
        </w:rPr>
        <w:t>.</w:t>
      </w:r>
      <w:r w:rsidR="00400ECE" w:rsidRPr="001C48F3">
        <w:rPr>
          <w:rFonts w:eastAsia="Times New Roman" w:cs="Times New Roman"/>
          <w:lang w:eastAsia="hr-HR"/>
        </w:rPr>
        <w:t xml:space="preserve"> stavka 10.</w:t>
      </w:r>
      <w:r w:rsidRPr="001C48F3">
        <w:rPr>
          <w:rFonts w:eastAsia="Times New Roman" w:cs="Times New Roman"/>
          <w:lang w:eastAsia="hr-HR"/>
        </w:rPr>
        <w:t xml:space="preserve"> ovoga Zakona u roku od </w:t>
      </w:r>
      <w:r w:rsidR="23DB2903" w:rsidRPr="001C48F3">
        <w:rPr>
          <w:rFonts w:eastAsia="Times New Roman" w:cs="Times New Roman"/>
          <w:lang w:eastAsia="hr-HR"/>
        </w:rPr>
        <w:t>12</w:t>
      </w:r>
      <w:r w:rsidR="051BE1F6" w:rsidRPr="001C48F3">
        <w:rPr>
          <w:rFonts w:eastAsia="Times New Roman" w:cs="Times New Roman"/>
          <w:lang w:eastAsia="hr-HR"/>
        </w:rPr>
        <w:t xml:space="preserve"> mjesec</w:t>
      </w:r>
      <w:r w:rsidR="7180BE9E" w:rsidRPr="001C48F3">
        <w:rPr>
          <w:rFonts w:eastAsia="Times New Roman" w:cs="Times New Roman"/>
          <w:lang w:eastAsia="hr-HR"/>
        </w:rPr>
        <w:t>i</w:t>
      </w:r>
      <w:r w:rsidRPr="001C48F3">
        <w:rPr>
          <w:rFonts w:eastAsia="Times New Roman" w:cs="Times New Roman"/>
          <w:lang w:eastAsia="hr-HR"/>
        </w:rPr>
        <w:t xml:space="preserve"> od dana stupanja na snagu ovoga Zakona.</w:t>
      </w:r>
    </w:p>
    <w:p w14:paraId="2284D28F" w14:textId="77777777" w:rsidR="007576C5" w:rsidRPr="001C48F3" w:rsidRDefault="007576C5" w:rsidP="005839F6">
      <w:pPr>
        <w:spacing w:after="0" w:line="240" w:lineRule="auto"/>
        <w:jc w:val="both"/>
        <w:rPr>
          <w:rFonts w:eastAsia="Times New Roman" w:cs="Times New Roman"/>
          <w:szCs w:val="24"/>
          <w:lang w:eastAsia="hr-HR"/>
        </w:rPr>
      </w:pPr>
    </w:p>
    <w:p w14:paraId="66EF78E8" w14:textId="1D2AA7A0" w:rsidR="78C5E377" w:rsidRPr="001C48F3" w:rsidRDefault="315915EC"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6FA87E29" w:rsidRPr="001C48F3">
        <w:rPr>
          <w:rFonts w:eastAsia="Times New Roman" w:cs="Times New Roman"/>
          <w:lang w:eastAsia="hr-HR"/>
        </w:rPr>
        <w:t xml:space="preserve">Vlada </w:t>
      </w:r>
      <w:r w:rsidR="43B6467E" w:rsidRPr="001C48F3">
        <w:rPr>
          <w:rFonts w:eastAsia="Times New Roman" w:cs="Times New Roman"/>
          <w:lang w:eastAsia="hr-HR"/>
        </w:rPr>
        <w:t>Republike Hrvatske</w:t>
      </w:r>
      <w:r w:rsidR="00170DF8" w:rsidRPr="001C48F3">
        <w:rPr>
          <w:rFonts w:eastAsia="Times New Roman" w:cs="Times New Roman"/>
          <w:lang w:eastAsia="hr-HR"/>
        </w:rPr>
        <w:t xml:space="preserve"> donijet</w:t>
      </w:r>
      <w:r w:rsidR="6FA87E29" w:rsidRPr="001C48F3">
        <w:rPr>
          <w:rFonts w:eastAsia="Times New Roman" w:cs="Times New Roman"/>
          <w:lang w:eastAsia="hr-HR"/>
        </w:rPr>
        <w:t xml:space="preserve"> će Uredbu iz članka </w:t>
      </w:r>
      <w:r w:rsidR="7853731C" w:rsidRPr="001C48F3">
        <w:rPr>
          <w:rFonts w:eastAsia="Times New Roman" w:cs="Times New Roman"/>
          <w:lang w:eastAsia="hr-HR"/>
        </w:rPr>
        <w:t>79</w:t>
      </w:r>
      <w:r w:rsidR="6FA87E29" w:rsidRPr="001C48F3">
        <w:rPr>
          <w:rFonts w:eastAsia="Times New Roman" w:cs="Times New Roman"/>
          <w:lang w:eastAsia="hr-HR"/>
        </w:rPr>
        <w:t xml:space="preserve">. </w:t>
      </w:r>
      <w:r w:rsidR="00AC2A12" w:rsidRPr="001C48F3">
        <w:rPr>
          <w:rFonts w:eastAsia="Times New Roman" w:cs="Times New Roman"/>
          <w:lang w:eastAsia="hr-HR"/>
        </w:rPr>
        <w:t>stavka 1.</w:t>
      </w:r>
      <w:r w:rsidR="16474649" w:rsidRPr="001C48F3">
        <w:rPr>
          <w:rFonts w:eastAsia="Times New Roman" w:cs="Times New Roman"/>
          <w:lang w:eastAsia="hr-HR"/>
        </w:rPr>
        <w:t xml:space="preserve"> </w:t>
      </w:r>
      <w:r w:rsidR="6FA87E29" w:rsidRPr="001C48F3">
        <w:rPr>
          <w:rFonts w:eastAsia="Times New Roman" w:cs="Times New Roman"/>
          <w:lang w:eastAsia="hr-HR"/>
        </w:rPr>
        <w:t xml:space="preserve">ovoga Zakona u roku od </w:t>
      </w:r>
      <w:r w:rsidR="0BE268FF" w:rsidRPr="001C48F3">
        <w:rPr>
          <w:rFonts w:eastAsia="Times New Roman" w:cs="Times New Roman"/>
          <w:lang w:eastAsia="hr-HR"/>
        </w:rPr>
        <w:t>šest</w:t>
      </w:r>
      <w:r w:rsidR="6FA87E29" w:rsidRPr="001C48F3">
        <w:rPr>
          <w:rFonts w:eastAsia="Times New Roman" w:cs="Times New Roman"/>
          <w:lang w:eastAsia="hr-HR"/>
        </w:rPr>
        <w:t xml:space="preserve"> mjesec</w:t>
      </w:r>
      <w:r w:rsidR="7E86F991" w:rsidRPr="001C48F3">
        <w:rPr>
          <w:rFonts w:eastAsia="Times New Roman" w:cs="Times New Roman"/>
          <w:lang w:eastAsia="hr-HR"/>
        </w:rPr>
        <w:t>i</w:t>
      </w:r>
      <w:r w:rsidR="6FA87E29" w:rsidRPr="001C48F3">
        <w:rPr>
          <w:rFonts w:eastAsia="Times New Roman" w:cs="Times New Roman"/>
          <w:lang w:eastAsia="hr-HR"/>
        </w:rPr>
        <w:t xml:space="preserve"> od dana stupanja na snagu ovoga Zakona.</w:t>
      </w:r>
    </w:p>
    <w:p w14:paraId="20D6C826" w14:textId="77777777" w:rsidR="007576C5" w:rsidRPr="001C48F3" w:rsidRDefault="007576C5" w:rsidP="005839F6">
      <w:pPr>
        <w:spacing w:after="0" w:line="240" w:lineRule="auto"/>
        <w:jc w:val="both"/>
        <w:rPr>
          <w:rFonts w:eastAsia="Times New Roman" w:cs="Times New Roman"/>
          <w:szCs w:val="24"/>
          <w:lang w:eastAsia="hr-HR"/>
        </w:rPr>
      </w:pPr>
    </w:p>
    <w:p w14:paraId="06A6623D" w14:textId="495BD732" w:rsidR="7B5B7C67" w:rsidRPr="001C48F3" w:rsidRDefault="2E0D006C" w:rsidP="005839F6">
      <w:pPr>
        <w:spacing w:after="0" w:line="240" w:lineRule="auto"/>
        <w:jc w:val="both"/>
        <w:rPr>
          <w:rFonts w:eastAsiaTheme="minorEastAsia" w:cs="Times New Roman"/>
          <w:lang w:eastAsia="hr-HR"/>
        </w:rPr>
      </w:pPr>
      <w:r w:rsidRPr="001C48F3">
        <w:rPr>
          <w:rFonts w:eastAsia="Times New Roman" w:cs="Times New Roman"/>
          <w:lang w:eastAsia="hr-HR"/>
        </w:rPr>
        <w:t xml:space="preserve">(3) </w:t>
      </w:r>
      <w:r w:rsidR="0DB766E3" w:rsidRPr="001C48F3">
        <w:rPr>
          <w:rFonts w:eastAsia="Times New Roman" w:cs="Times New Roman"/>
          <w:lang w:eastAsia="hr-HR"/>
        </w:rPr>
        <w:t xml:space="preserve">Vlada </w:t>
      </w:r>
      <w:r w:rsidR="00170DF8" w:rsidRPr="001C48F3">
        <w:rPr>
          <w:rFonts w:eastAsia="Times New Roman" w:cs="Times New Roman"/>
          <w:lang w:eastAsia="hr-HR"/>
        </w:rPr>
        <w:t xml:space="preserve">Republike Hrvatske donijet </w:t>
      </w:r>
      <w:r w:rsidR="0DB766E3" w:rsidRPr="001C48F3">
        <w:rPr>
          <w:rFonts w:eastAsia="Times New Roman" w:cs="Times New Roman"/>
          <w:lang w:eastAsia="hr-HR"/>
        </w:rPr>
        <w:t xml:space="preserve">će </w:t>
      </w:r>
      <w:r w:rsidRPr="001C48F3">
        <w:rPr>
          <w:rFonts w:eastAsia="Times New Roman" w:cs="Times New Roman"/>
          <w:lang w:eastAsia="hr-HR"/>
        </w:rPr>
        <w:t>odluke</w:t>
      </w:r>
      <w:r w:rsidR="0DB766E3" w:rsidRPr="001C48F3">
        <w:rPr>
          <w:rFonts w:eastAsia="Times New Roman" w:cs="Times New Roman"/>
          <w:lang w:eastAsia="hr-HR"/>
        </w:rPr>
        <w:t xml:space="preserve"> iz članka </w:t>
      </w:r>
      <w:r w:rsidR="00766092" w:rsidRPr="001C48F3">
        <w:rPr>
          <w:rFonts w:eastAsia="Times New Roman" w:cs="Times New Roman"/>
          <w:lang w:eastAsia="hr-HR"/>
        </w:rPr>
        <w:t xml:space="preserve">13. stavka </w:t>
      </w:r>
      <w:r w:rsidR="0013709B" w:rsidRPr="001C48F3">
        <w:rPr>
          <w:rFonts w:eastAsia="Times New Roman" w:cs="Times New Roman"/>
          <w:lang w:eastAsia="hr-HR"/>
        </w:rPr>
        <w:t>7</w:t>
      </w:r>
      <w:r w:rsidR="00766092" w:rsidRPr="001C48F3">
        <w:rPr>
          <w:rFonts w:eastAsia="Times New Roman" w:cs="Times New Roman"/>
          <w:lang w:eastAsia="hr-HR"/>
        </w:rPr>
        <w:t>.</w:t>
      </w:r>
      <w:r w:rsidR="7DB95C64" w:rsidRPr="001C48F3">
        <w:rPr>
          <w:rFonts w:eastAsia="Times New Roman" w:cs="Times New Roman"/>
          <w:lang w:eastAsia="hr-HR"/>
        </w:rPr>
        <w:t>,</w:t>
      </w:r>
      <w:r w:rsidR="00082448" w:rsidRPr="001C48F3">
        <w:rPr>
          <w:rFonts w:eastAsia="Times New Roman" w:cs="Times New Roman"/>
          <w:lang w:eastAsia="hr-HR"/>
        </w:rPr>
        <w:t xml:space="preserve"> </w:t>
      </w:r>
      <w:r w:rsidR="005C79C3" w:rsidRPr="001C48F3">
        <w:rPr>
          <w:rFonts w:eastAsia="Times New Roman" w:cs="Times New Roman"/>
          <w:lang w:eastAsia="hr-HR"/>
        </w:rPr>
        <w:t>član</w:t>
      </w:r>
      <w:r w:rsidR="00C81157" w:rsidRPr="001C48F3">
        <w:rPr>
          <w:rFonts w:eastAsia="Times New Roman" w:cs="Times New Roman"/>
          <w:lang w:eastAsia="hr-HR"/>
        </w:rPr>
        <w:t xml:space="preserve">ka </w:t>
      </w:r>
      <w:r w:rsidR="677589E5" w:rsidRPr="001C48F3">
        <w:rPr>
          <w:rFonts w:eastAsia="Times New Roman" w:cs="Times New Roman"/>
          <w:lang w:eastAsia="hr-HR"/>
        </w:rPr>
        <w:t>2</w:t>
      </w:r>
      <w:r w:rsidR="6C257B26" w:rsidRPr="001C48F3">
        <w:rPr>
          <w:rFonts w:eastAsia="Times New Roman" w:cs="Times New Roman"/>
          <w:lang w:eastAsia="hr-HR"/>
        </w:rPr>
        <w:t>5</w:t>
      </w:r>
      <w:r w:rsidR="005C79C3" w:rsidRPr="001C48F3">
        <w:rPr>
          <w:rFonts w:eastAsia="Times New Roman" w:cs="Times New Roman"/>
          <w:lang w:eastAsia="hr-HR"/>
        </w:rPr>
        <w:t>.</w:t>
      </w:r>
      <w:r w:rsidR="677589E5" w:rsidRPr="001C48F3">
        <w:rPr>
          <w:rFonts w:eastAsiaTheme="minorEastAsia" w:cs="Times New Roman"/>
          <w:lang w:eastAsia="hr-HR"/>
        </w:rPr>
        <w:t xml:space="preserve"> </w:t>
      </w:r>
      <w:r w:rsidR="0051468F" w:rsidRPr="001C48F3">
        <w:rPr>
          <w:rFonts w:eastAsiaTheme="minorEastAsia" w:cs="Times New Roman"/>
          <w:lang w:eastAsia="hr-HR"/>
        </w:rPr>
        <w:t xml:space="preserve">stavka 7., </w:t>
      </w:r>
      <w:r w:rsidR="005C79C3" w:rsidRPr="001C48F3">
        <w:rPr>
          <w:rFonts w:eastAsiaTheme="minorEastAsia" w:cs="Times New Roman"/>
          <w:lang w:eastAsia="hr-HR"/>
        </w:rPr>
        <w:t xml:space="preserve">članka </w:t>
      </w:r>
      <w:r w:rsidRPr="001C48F3">
        <w:rPr>
          <w:rFonts w:eastAsiaTheme="minorEastAsia" w:cs="Times New Roman"/>
          <w:lang w:eastAsia="hr-HR"/>
        </w:rPr>
        <w:t>2</w:t>
      </w:r>
      <w:r w:rsidR="492D9017" w:rsidRPr="001C48F3">
        <w:rPr>
          <w:rFonts w:eastAsiaTheme="minorEastAsia" w:cs="Times New Roman"/>
          <w:lang w:eastAsia="hr-HR"/>
        </w:rPr>
        <w:t>8</w:t>
      </w:r>
      <w:r w:rsidRPr="001C48F3">
        <w:rPr>
          <w:rFonts w:eastAsiaTheme="minorEastAsia" w:cs="Times New Roman"/>
          <w:lang w:eastAsia="hr-HR"/>
        </w:rPr>
        <w:t>.</w:t>
      </w:r>
      <w:r w:rsidR="002D65E7" w:rsidRPr="001C48F3">
        <w:rPr>
          <w:rFonts w:eastAsiaTheme="minorEastAsia" w:cs="Times New Roman"/>
          <w:lang w:eastAsia="hr-HR"/>
        </w:rPr>
        <w:t xml:space="preserve"> stavka 7.,</w:t>
      </w:r>
      <w:r w:rsidR="1800FD1F" w:rsidRPr="001C48F3">
        <w:rPr>
          <w:rFonts w:eastAsiaTheme="minorEastAsia" w:cs="Times New Roman"/>
          <w:lang w:eastAsia="hr-HR"/>
        </w:rPr>
        <w:t xml:space="preserve"> </w:t>
      </w:r>
      <w:r w:rsidR="00C26AEE" w:rsidRPr="001C48F3">
        <w:rPr>
          <w:rFonts w:eastAsiaTheme="minorEastAsia" w:cs="Times New Roman"/>
          <w:lang w:eastAsia="hr-HR"/>
        </w:rPr>
        <w:t>članka 108. stavka 5.</w:t>
      </w:r>
      <w:r w:rsidR="239DA76E" w:rsidRPr="001C48F3">
        <w:rPr>
          <w:rFonts w:eastAsiaTheme="minorEastAsia" w:cs="Times New Roman"/>
          <w:lang w:eastAsia="hr-HR"/>
        </w:rPr>
        <w:t xml:space="preserve">, </w:t>
      </w:r>
      <w:r w:rsidR="00C26AEE" w:rsidRPr="001C48F3">
        <w:rPr>
          <w:rFonts w:eastAsiaTheme="minorEastAsia" w:cs="Times New Roman"/>
          <w:lang w:eastAsia="hr-HR"/>
        </w:rPr>
        <w:t xml:space="preserve">članka </w:t>
      </w:r>
      <w:r w:rsidRPr="001C48F3">
        <w:rPr>
          <w:rFonts w:eastAsiaTheme="minorEastAsia" w:cs="Times New Roman"/>
          <w:lang w:eastAsia="hr-HR"/>
        </w:rPr>
        <w:t>1</w:t>
      </w:r>
      <w:r w:rsidR="19145D5B" w:rsidRPr="001C48F3">
        <w:rPr>
          <w:rFonts w:eastAsiaTheme="minorEastAsia" w:cs="Times New Roman"/>
          <w:lang w:eastAsia="hr-HR"/>
        </w:rPr>
        <w:t>0</w:t>
      </w:r>
      <w:r w:rsidR="3AF5887D" w:rsidRPr="001C48F3">
        <w:rPr>
          <w:rFonts w:eastAsiaTheme="minorEastAsia" w:cs="Times New Roman"/>
          <w:lang w:eastAsia="hr-HR"/>
        </w:rPr>
        <w:t>9</w:t>
      </w:r>
      <w:r w:rsidRPr="001C48F3">
        <w:rPr>
          <w:rFonts w:eastAsiaTheme="minorEastAsia" w:cs="Times New Roman"/>
          <w:lang w:eastAsia="hr-HR"/>
        </w:rPr>
        <w:t>.</w:t>
      </w:r>
      <w:r w:rsidR="1A0C7E01" w:rsidRPr="001C48F3">
        <w:rPr>
          <w:rFonts w:eastAsiaTheme="minorEastAsia" w:cs="Times New Roman"/>
          <w:lang w:eastAsia="hr-HR"/>
        </w:rPr>
        <w:t xml:space="preserve"> </w:t>
      </w:r>
      <w:r w:rsidR="3F184648" w:rsidRPr="001C48F3">
        <w:rPr>
          <w:rFonts w:eastAsiaTheme="minorEastAsia" w:cs="Times New Roman"/>
          <w:lang w:eastAsia="hr-HR"/>
        </w:rPr>
        <w:t>stav</w:t>
      </w:r>
      <w:r w:rsidR="67E66077" w:rsidRPr="001C48F3">
        <w:rPr>
          <w:rFonts w:eastAsiaTheme="minorEastAsia" w:cs="Times New Roman"/>
          <w:lang w:eastAsia="hr-HR"/>
        </w:rPr>
        <w:t>a</w:t>
      </w:r>
      <w:r w:rsidR="3F184648" w:rsidRPr="001C48F3">
        <w:rPr>
          <w:rFonts w:eastAsiaTheme="minorEastAsia" w:cs="Times New Roman"/>
          <w:lang w:eastAsia="hr-HR"/>
        </w:rPr>
        <w:t>ka</w:t>
      </w:r>
      <w:r w:rsidR="00875F0B" w:rsidRPr="001C48F3">
        <w:rPr>
          <w:rFonts w:eastAsiaTheme="minorEastAsia" w:cs="Times New Roman"/>
          <w:lang w:eastAsia="hr-HR"/>
        </w:rPr>
        <w:t xml:space="preserve"> 3</w:t>
      </w:r>
      <w:r w:rsidR="0012704F">
        <w:rPr>
          <w:rFonts w:eastAsiaTheme="minorEastAsia" w:cs="Times New Roman"/>
          <w:lang w:eastAsia="hr-HR"/>
        </w:rPr>
        <w:t>.</w:t>
      </w:r>
      <w:r w:rsidR="005B387C" w:rsidRPr="001C48F3">
        <w:rPr>
          <w:rFonts w:eastAsiaTheme="minorEastAsia" w:cs="Times New Roman"/>
          <w:lang w:eastAsia="hr-HR"/>
        </w:rPr>
        <w:t xml:space="preserve"> i</w:t>
      </w:r>
      <w:r w:rsidR="0037744D" w:rsidRPr="001C48F3">
        <w:rPr>
          <w:rFonts w:eastAsiaTheme="minorEastAsia" w:cs="Times New Roman"/>
          <w:lang w:eastAsia="hr-HR"/>
        </w:rPr>
        <w:t xml:space="preserve"> </w:t>
      </w:r>
      <w:r w:rsidR="00217E8D" w:rsidRPr="001C48F3">
        <w:rPr>
          <w:rFonts w:eastAsiaTheme="minorEastAsia" w:cs="Times New Roman"/>
          <w:lang w:eastAsia="hr-HR"/>
        </w:rPr>
        <w:t>15.</w:t>
      </w:r>
      <w:r w:rsidR="41DB4F00" w:rsidRPr="001C48F3">
        <w:rPr>
          <w:rFonts w:eastAsiaTheme="minorEastAsia" w:cs="Times New Roman"/>
          <w:lang w:eastAsia="hr-HR"/>
        </w:rPr>
        <w:t xml:space="preserve"> </w:t>
      </w:r>
      <w:r w:rsidR="73A990E7" w:rsidRPr="001C48F3">
        <w:rPr>
          <w:rFonts w:eastAsiaTheme="minorEastAsia" w:cs="Times New Roman"/>
          <w:lang w:eastAsia="hr-HR"/>
        </w:rPr>
        <w:t>i</w:t>
      </w:r>
      <w:r w:rsidR="0012704F">
        <w:rPr>
          <w:rFonts w:eastAsiaTheme="minorEastAsia" w:cs="Times New Roman"/>
          <w:lang w:eastAsia="hr-HR"/>
        </w:rPr>
        <w:t xml:space="preserve"> </w:t>
      </w:r>
      <w:r w:rsidR="41DB4F00" w:rsidRPr="001C48F3">
        <w:rPr>
          <w:rFonts w:eastAsia="Times New Roman" w:cs="Times New Roman"/>
          <w:lang w:eastAsia="hr-HR"/>
        </w:rPr>
        <w:t>članka 111. stavka 12.</w:t>
      </w:r>
      <w:r w:rsidR="41DB4F00" w:rsidRPr="001C48F3">
        <w:rPr>
          <w:rFonts w:eastAsiaTheme="minorEastAsia" w:cs="Times New Roman"/>
          <w:lang w:eastAsia="hr-HR"/>
        </w:rPr>
        <w:t xml:space="preserve"> </w:t>
      </w:r>
      <w:r w:rsidRPr="001C48F3">
        <w:rPr>
          <w:rFonts w:eastAsiaTheme="minorEastAsia" w:cs="Times New Roman"/>
          <w:lang w:eastAsia="hr-HR"/>
        </w:rPr>
        <w:t>ovog</w:t>
      </w:r>
      <w:r w:rsidR="07F97AE6" w:rsidRPr="001C48F3">
        <w:rPr>
          <w:rFonts w:eastAsiaTheme="minorEastAsia" w:cs="Times New Roman"/>
          <w:lang w:eastAsia="hr-HR"/>
        </w:rPr>
        <w:t>a</w:t>
      </w:r>
      <w:r w:rsidR="0DB766E3" w:rsidRPr="001C48F3">
        <w:rPr>
          <w:rFonts w:eastAsiaTheme="minorEastAsia" w:cs="Times New Roman"/>
          <w:lang w:eastAsia="hr-HR"/>
        </w:rPr>
        <w:t xml:space="preserve"> Zakona u roku od </w:t>
      </w:r>
      <w:r w:rsidRPr="001C48F3">
        <w:rPr>
          <w:rFonts w:eastAsiaTheme="minorEastAsia" w:cs="Times New Roman"/>
          <w:lang w:eastAsia="hr-HR"/>
        </w:rPr>
        <w:t>12 mjeseci</w:t>
      </w:r>
      <w:r w:rsidR="0DB766E3" w:rsidRPr="001C48F3">
        <w:rPr>
          <w:rFonts w:eastAsiaTheme="minorEastAsia" w:cs="Times New Roman"/>
          <w:lang w:eastAsia="hr-HR"/>
        </w:rPr>
        <w:t xml:space="preserve"> od dana stupanja na snagu </w:t>
      </w:r>
      <w:r w:rsidRPr="001C48F3">
        <w:rPr>
          <w:rFonts w:eastAsiaTheme="minorEastAsia" w:cs="Times New Roman"/>
          <w:lang w:eastAsia="hr-HR"/>
        </w:rPr>
        <w:t>ovog</w:t>
      </w:r>
      <w:r w:rsidR="39E2E48F" w:rsidRPr="001C48F3">
        <w:rPr>
          <w:rFonts w:eastAsiaTheme="minorEastAsia" w:cs="Times New Roman"/>
          <w:lang w:eastAsia="hr-HR"/>
        </w:rPr>
        <w:t>a</w:t>
      </w:r>
      <w:r w:rsidR="0DB766E3" w:rsidRPr="001C48F3">
        <w:rPr>
          <w:rFonts w:eastAsiaTheme="minorEastAsia" w:cs="Times New Roman"/>
          <w:lang w:eastAsia="hr-HR"/>
        </w:rPr>
        <w:t xml:space="preserve"> Zakona</w:t>
      </w:r>
      <w:r w:rsidR="7F11DD76" w:rsidRPr="001C48F3">
        <w:rPr>
          <w:rFonts w:eastAsiaTheme="minorEastAsia" w:cs="Times New Roman"/>
          <w:lang w:eastAsia="hr-HR"/>
        </w:rPr>
        <w:t>.</w:t>
      </w:r>
    </w:p>
    <w:p w14:paraId="7054D751" w14:textId="77777777" w:rsidR="007576C5" w:rsidRPr="001C48F3" w:rsidRDefault="007576C5" w:rsidP="005839F6">
      <w:pPr>
        <w:spacing w:after="0" w:line="240" w:lineRule="auto"/>
        <w:jc w:val="both"/>
        <w:rPr>
          <w:rFonts w:eastAsia="Times New Roman" w:cs="Times New Roman"/>
          <w:szCs w:val="24"/>
          <w:lang w:eastAsia="hr-HR"/>
        </w:rPr>
      </w:pPr>
    </w:p>
    <w:p w14:paraId="2F4C547F" w14:textId="5A78CE60" w:rsidR="00070C3E" w:rsidRPr="001C48F3" w:rsidRDefault="6AA4B4ED" w:rsidP="005839F6">
      <w:pPr>
        <w:spacing w:after="0" w:line="240" w:lineRule="auto"/>
        <w:jc w:val="both"/>
        <w:rPr>
          <w:rFonts w:eastAsiaTheme="minorEastAsia" w:cs="Times New Roman"/>
          <w:lang w:eastAsia="hr-HR"/>
        </w:rPr>
      </w:pPr>
      <w:r w:rsidRPr="001C48F3">
        <w:rPr>
          <w:rFonts w:eastAsia="Times New Roman" w:cs="Times New Roman"/>
          <w:lang w:eastAsia="hr-HR"/>
        </w:rPr>
        <w:t xml:space="preserve">(4) </w:t>
      </w:r>
      <w:r w:rsidR="00070C3E" w:rsidRPr="001C48F3">
        <w:rPr>
          <w:rFonts w:eastAsia="Times New Roman" w:cs="Times New Roman"/>
          <w:lang w:eastAsia="hr-HR"/>
        </w:rPr>
        <w:t>Vlada Republike Hrvatske donijet će odluku iz članka 110. stavka 3.</w:t>
      </w:r>
      <w:r w:rsidR="00070C3E" w:rsidRPr="001C48F3">
        <w:rPr>
          <w:rFonts w:eastAsiaTheme="minorEastAsia" w:cs="Times New Roman"/>
          <w:lang w:eastAsia="hr-HR"/>
        </w:rPr>
        <w:t xml:space="preserve"> </w:t>
      </w:r>
      <w:r w:rsidR="009864BE" w:rsidRPr="001C48F3">
        <w:rPr>
          <w:rFonts w:eastAsiaTheme="minorEastAsia" w:cs="Times New Roman"/>
          <w:lang w:eastAsia="hr-HR"/>
        </w:rPr>
        <w:t xml:space="preserve">ovoga Zakona </w:t>
      </w:r>
      <w:r w:rsidR="00070C3E" w:rsidRPr="001C48F3">
        <w:rPr>
          <w:rFonts w:eastAsiaTheme="minorEastAsia" w:cs="Times New Roman"/>
          <w:lang w:eastAsia="hr-HR"/>
        </w:rPr>
        <w:t xml:space="preserve">u roku od </w:t>
      </w:r>
      <w:r w:rsidR="00F30F58" w:rsidRPr="001C48F3">
        <w:rPr>
          <w:rFonts w:eastAsiaTheme="minorEastAsia" w:cs="Times New Roman"/>
          <w:lang w:eastAsia="hr-HR"/>
        </w:rPr>
        <w:t>dvije</w:t>
      </w:r>
      <w:r w:rsidR="00070C3E" w:rsidRPr="001C48F3">
        <w:rPr>
          <w:rFonts w:eastAsiaTheme="minorEastAsia" w:cs="Times New Roman"/>
          <w:lang w:eastAsia="hr-HR"/>
        </w:rPr>
        <w:t xml:space="preserve"> godine od dana stupanja na snagu ovoga Zakona.</w:t>
      </w:r>
    </w:p>
    <w:p w14:paraId="208813D6" w14:textId="651A9E79" w:rsidR="29E7A466" w:rsidRPr="001C48F3" w:rsidRDefault="29E7A466" w:rsidP="005839F6">
      <w:pPr>
        <w:spacing w:after="0" w:line="240" w:lineRule="auto"/>
        <w:jc w:val="both"/>
        <w:rPr>
          <w:rFonts w:eastAsiaTheme="minorEastAsia" w:cs="Times New Roman"/>
          <w:lang w:eastAsia="hr-HR"/>
        </w:rPr>
      </w:pPr>
    </w:p>
    <w:p w14:paraId="4116055F" w14:textId="6B0E41F3" w:rsidR="7CA1DC00" w:rsidRPr="001C48F3" w:rsidRDefault="2D874DF4" w:rsidP="005839F6">
      <w:pPr>
        <w:spacing w:after="0" w:line="240" w:lineRule="auto"/>
        <w:jc w:val="both"/>
        <w:rPr>
          <w:rFonts w:eastAsiaTheme="minorEastAsia" w:cs="Times New Roman"/>
          <w:lang w:eastAsia="hr-HR"/>
        </w:rPr>
      </w:pPr>
      <w:r w:rsidRPr="001C48F3">
        <w:rPr>
          <w:rFonts w:eastAsia="Times New Roman" w:cs="Times New Roman"/>
          <w:lang w:eastAsia="hr-HR"/>
        </w:rPr>
        <w:t xml:space="preserve">(5) </w:t>
      </w:r>
      <w:r w:rsidR="7CA1DC00" w:rsidRPr="001C48F3">
        <w:rPr>
          <w:rFonts w:eastAsia="Times New Roman" w:cs="Times New Roman"/>
          <w:lang w:eastAsia="hr-HR"/>
        </w:rPr>
        <w:t>Vlada Republike Hrvatske donijet će odluku iz članka 111. stavka 13.</w:t>
      </w:r>
      <w:r w:rsidR="7CA1DC00" w:rsidRPr="001C48F3">
        <w:rPr>
          <w:rFonts w:eastAsiaTheme="minorEastAsia" w:cs="Times New Roman"/>
          <w:lang w:eastAsia="hr-HR"/>
        </w:rPr>
        <w:t xml:space="preserve"> ovoga Zakona u roku od 12 mjeseci od dana stupanja na snagu ovoga Zakona.</w:t>
      </w:r>
    </w:p>
    <w:p w14:paraId="126B295D" w14:textId="77777777" w:rsidR="007576C5" w:rsidRPr="001C48F3" w:rsidRDefault="007576C5" w:rsidP="005839F6">
      <w:pPr>
        <w:spacing w:after="0" w:line="240" w:lineRule="auto"/>
        <w:jc w:val="both"/>
        <w:rPr>
          <w:rFonts w:eastAsiaTheme="minorEastAsia" w:cs="Times New Roman"/>
          <w:szCs w:val="24"/>
          <w:lang w:eastAsia="hr-HR"/>
        </w:rPr>
      </w:pPr>
    </w:p>
    <w:p w14:paraId="105EFF33" w14:textId="1D04FCB1" w:rsidR="656E1AF0" w:rsidRPr="001C48F3" w:rsidRDefault="00070C3E" w:rsidP="005839F6">
      <w:pPr>
        <w:spacing w:after="0" w:line="240" w:lineRule="auto"/>
        <w:jc w:val="both"/>
        <w:rPr>
          <w:rFonts w:eastAsiaTheme="minorEastAsia" w:cs="Times New Roman"/>
          <w:lang w:eastAsia="hr-HR"/>
        </w:rPr>
      </w:pPr>
      <w:r w:rsidRPr="001C48F3">
        <w:rPr>
          <w:rFonts w:eastAsiaTheme="minorEastAsia" w:cs="Times New Roman"/>
          <w:lang w:eastAsia="hr-HR"/>
        </w:rPr>
        <w:t>(</w:t>
      </w:r>
      <w:r w:rsidR="5782C68E" w:rsidRPr="001C48F3">
        <w:rPr>
          <w:rFonts w:eastAsiaTheme="minorEastAsia" w:cs="Times New Roman"/>
          <w:lang w:eastAsia="hr-HR"/>
        </w:rPr>
        <w:t>6</w:t>
      </w:r>
      <w:r w:rsidRPr="001C48F3">
        <w:rPr>
          <w:rFonts w:eastAsiaTheme="minorEastAsia" w:cs="Times New Roman"/>
          <w:lang w:eastAsia="hr-HR"/>
        </w:rPr>
        <w:t xml:space="preserve">) </w:t>
      </w:r>
      <w:r w:rsidR="70685DD7" w:rsidRPr="001C48F3">
        <w:rPr>
          <w:rFonts w:eastAsia="Times New Roman" w:cs="Times New Roman"/>
          <w:lang w:eastAsia="hr-HR"/>
        </w:rPr>
        <w:t xml:space="preserve">Ministar će pravilnik iz članka </w:t>
      </w:r>
      <w:r w:rsidR="577C3473" w:rsidRPr="001C48F3">
        <w:rPr>
          <w:rFonts w:eastAsia="Times New Roman" w:cs="Times New Roman"/>
          <w:lang w:eastAsia="hr-HR"/>
        </w:rPr>
        <w:t>3</w:t>
      </w:r>
      <w:r w:rsidR="44ABC670" w:rsidRPr="001C48F3">
        <w:rPr>
          <w:rFonts w:eastAsia="Times New Roman" w:cs="Times New Roman"/>
          <w:lang w:eastAsia="hr-HR"/>
        </w:rPr>
        <w:t>0</w:t>
      </w:r>
      <w:r w:rsidR="577C3473" w:rsidRPr="001C48F3">
        <w:rPr>
          <w:rFonts w:eastAsia="Times New Roman" w:cs="Times New Roman"/>
          <w:lang w:eastAsia="hr-HR"/>
        </w:rPr>
        <w:t>.</w:t>
      </w:r>
      <w:r w:rsidR="00CE597C" w:rsidRPr="001C48F3">
        <w:rPr>
          <w:rFonts w:eastAsia="Times New Roman" w:cs="Times New Roman"/>
          <w:lang w:eastAsia="hr-HR"/>
        </w:rPr>
        <w:t xml:space="preserve"> stavka 6.</w:t>
      </w:r>
      <w:r w:rsidR="577C3473" w:rsidRPr="001C48F3">
        <w:rPr>
          <w:rFonts w:eastAsia="Times New Roman" w:cs="Times New Roman"/>
          <w:lang w:eastAsia="hr-HR"/>
        </w:rPr>
        <w:t xml:space="preserve">, </w:t>
      </w:r>
      <w:r w:rsidR="00CE597C" w:rsidRPr="001C48F3">
        <w:rPr>
          <w:rFonts w:eastAsia="Times New Roman" w:cs="Times New Roman"/>
          <w:lang w:eastAsia="hr-HR"/>
        </w:rPr>
        <w:t xml:space="preserve">članka </w:t>
      </w:r>
      <w:r w:rsidR="5B9CFBF5" w:rsidRPr="001C48F3">
        <w:rPr>
          <w:rFonts w:eastAsia="Times New Roman" w:cs="Times New Roman"/>
          <w:lang w:eastAsia="hr-HR"/>
        </w:rPr>
        <w:t>8</w:t>
      </w:r>
      <w:r w:rsidR="480E7D00" w:rsidRPr="001C48F3">
        <w:rPr>
          <w:rFonts w:eastAsia="Times New Roman" w:cs="Times New Roman"/>
          <w:lang w:eastAsia="hr-HR"/>
        </w:rPr>
        <w:t>0</w:t>
      </w:r>
      <w:r w:rsidR="5B9CFBF5" w:rsidRPr="001C48F3">
        <w:rPr>
          <w:rFonts w:eastAsia="Times New Roman" w:cs="Times New Roman"/>
          <w:lang w:eastAsia="hr-HR"/>
        </w:rPr>
        <w:t>.</w:t>
      </w:r>
      <w:r w:rsidR="00993804" w:rsidRPr="001C48F3">
        <w:rPr>
          <w:rFonts w:eastAsia="Times New Roman" w:cs="Times New Roman"/>
          <w:lang w:eastAsia="hr-HR"/>
        </w:rPr>
        <w:t xml:space="preserve"> stavka 1.</w:t>
      </w:r>
      <w:r w:rsidR="5B9CFBF5" w:rsidRPr="001C48F3">
        <w:rPr>
          <w:rFonts w:eastAsia="Times New Roman" w:cs="Times New Roman"/>
          <w:lang w:eastAsia="hr-HR"/>
        </w:rPr>
        <w:t xml:space="preserve">, </w:t>
      </w:r>
      <w:r w:rsidR="00993804" w:rsidRPr="001C48F3">
        <w:rPr>
          <w:rFonts w:eastAsia="Times New Roman" w:cs="Times New Roman"/>
          <w:lang w:eastAsia="hr-HR"/>
        </w:rPr>
        <w:t xml:space="preserve">članka </w:t>
      </w:r>
      <w:r w:rsidR="5B9CFBF5" w:rsidRPr="001C48F3">
        <w:rPr>
          <w:rFonts w:eastAsia="Times New Roman" w:cs="Times New Roman"/>
          <w:lang w:eastAsia="hr-HR"/>
        </w:rPr>
        <w:t>8</w:t>
      </w:r>
      <w:r w:rsidR="1E1D2251" w:rsidRPr="001C48F3">
        <w:rPr>
          <w:rFonts w:eastAsia="Times New Roman" w:cs="Times New Roman"/>
          <w:lang w:eastAsia="hr-HR"/>
        </w:rPr>
        <w:t>2</w:t>
      </w:r>
      <w:r w:rsidR="5B9CFBF5" w:rsidRPr="001C48F3">
        <w:rPr>
          <w:rFonts w:eastAsia="Times New Roman" w:cs="Times New Roman"/>
          <w:lang w:eastAsia="hr-HR"/>
        </w:rPr>
        <w:t>.</w:t>
      </w:r>
      <w:r w:rsidR="00F24477" w:rsidRPr="001C48F3">
        <w:rPr>
          <w:rFonts w:eastAsia="Times New Roman" w:cs="Times New Roman"/>
          <w:lang w:eastAsia="hr-HR"/>
        </w:rPr>
        <w:t xml:space="preserve"> stavka 6.</w:t>
      </w:r>
      <w:r w:rsidR="5B9CFBF5" w:rsidRPr="001C48F3">
        <w:rPr>
          <w:rFonts w:eastAsia="Times New Roman" w:cs="Times New Roman"/>
          <w:lang w:eastAsia="hr-HR"/>
        </w:rPr>
        <w:t xml:space="preserve"> i </w:t>
      </w:r>
      <w:r w:rsidR="00F24477" w:rsidRPr="001C48F3">
        <w:rPr>
          <w:rFonts w:eastAsia="Times New Roman" w:cs="Times New Roman"/>
          <w:lang w:eastAsia="hr-HR"/>
        </w:rPr>
        <w:t xml:space="preserve">članka </w:t>
      </w:r>
      <w:r w:rsidR="5B9CFBF5" w:rsidRPr="001C48F3">
        <w:rPr>
          <w:rFonts w:eastAsia="Times New Roman" w:cs="Times New Roman"/>
          <w:lang w:eastAsia="hr-HR"/>
        </w:rPr>
        <w:t>10</w:t>
      </w:r>
      <w:r w:rsidR="2E292D0B" w:rsidRPr="001C48F3">
        <w:rPr>
          <w:rFonts w:eastAsiaTheme="minorEastAsia" w:cs="Times New Roman"/>
          <w:lang w:eastAsia="hr-HR"/>
        </w:rPr>
        <w:t>4</w:t>
      </w:r>
      <w:r w:rsidR="5B9CFBF5" w:rsidRPr="001C48F3">
        <w:rPr>
          <w:rFonts w:eastAsiaTheme="minorEastAsia" w:cs="Times New Roman"/>
          <w:lang w:eastAsia="hr-HR"/>
        </w:rPr>
        <w:t>.</w:t>
      </w:r>
      <w:r w:rsidR="70685DD7" w:rsidRPr="001C48F3">
        <w:rPr>
          <w:rFonts w:eastAsiaTheme="minorEastAsia" w:cs="Times New Roman"/>
          <w:lang w:eastAsia="hr-HR"/>
        </w:rPr>
        <w:t xml:space="preserve"> ovoga Zakona donijeti u roku od </w:t>
      </w:r>
      <w:r w:rsidR="4190011C" w:rsidRPr="001C48F3">
        <w:rPr>
          <w:rFonts w:eastAsiaTheme="minorEastAsia" w:cs="Times New Roman"/>
          <w:lang w:eastAsia="hr-HR"/>
        </w:rPr>
        <w:t>12</w:t>
      </w:r>
      <w:r w:rsidR="70685DD7" w:rsidRPr="001C48F3">
        <w:rPr>
          <w:rFonts w:eastAsiaTheme="minorEastAsia" w:cs="Times New Roman"/>
          <w:lang w:eastAsia="hr-HR"/>
        </w:rPr>
        <w:t xml:space="preserve"> mjesec</w:t>
      </w:r>
      <w:r w:rsidR="126DA538" w:rsidRPr="001C48F3">
        <w:rPr>
          <w:rFonts w:eastAsiaTheme="minorEastAsia" w:cs="Times New Roman"/>
          <w:lang w:eastAsia="hr-HR"/>
        </w:rPr>
        <w:t>i</w:t>
      </w:r>
      <w:r w:rsidR="70685DD7" w:rsidRPr="001C48F3">
        <w:rPr>
          <w:rFonts w:eastAsiaTheme="minorEastAsia" w:cs="Times New Roman"/>
          <w:lang w:eastAsia="hr-HR"/>
        </w:rPr>
        <w:t xml:space="preserve"> od dana stupanja na snagu ovoga Zakona.</w:t>
      </w:r>
    </w:p>
    <w:p w14:paraId="2E6BA2F1" w14:textId="77777777" w:rsidR="007576C5" w:rsidRPr="001C48F3" w:rsidRDefault="007576C5" w:rsidP="005839F6">
      <w:pPr>
        <w:spacing w:after="0" w:line="240" w:lineRule="auto"/>
        <w:jc w:val="both"/>
        <w:rPr>
          <w:rFonts w:eastAsia="Times New Roman" w:cs="Times New Roman"/>
          <w:szCs w:val="24"/>
          <w:lang w:eastAsia="hr-HR"/>
        </w:rPr>
      </w:pPr>
    </w:p>
    <w:p w14:paraId="004AA1A9" w14:textId="705EDF7C" w:rsidR="6FE2413A" w:rsidRPr="001C48F3" w:rsidRDefault="3B96F30C" w:rsidP="005839F6">
      <w:pPr>
        <w:spacing w:after="0" w:line="240" w:lineRule="auto"/>
        <w:jc w:val="both"/>
        <w:rPr>
          <w:rFonts w:eastAsia="Times New Roman" w:cs="Times New Roman"/>
          <w:lang w:eastAsia="hr-HR"/>
        </w:rPr>
      </w:pPr>
      <w:r w:rsidRPr="001C48F3">
        <w:rPr>
          <w:rFonts w:eastAsia="Times New Roman" w:cs="Times New Roman"/>
          <w:lang w:eastAsia="hr-HR"/>
        </w:rPr>
        <w:t>(</w:t>
      </w:r>
      <w:r w:rsidR="6FD6FA90" w:rsidRPr="001C48F3">
        <w:rPr>
          <w:rFonts w:eastAsia="Times New Roman" w:cs="Times New Roman"/>
          <w:lang w:eastAsia="hr-HR"/>
        </w:rPr>
        <w:t>7</w:t>
      </w:r>
      <w:r w:rsidRPr="001C48F3">
        <w:rPr>
          <w:rFonts w:eastAsia="Times New Roman" w:cs="Times New Roman"/>
          <w:lang w:eastAsia="hr-HR"/>
        </w:rPr>
        <w:t xml:space="preserve">) Ministar će odluku iz članka </w:t>
      </w:r>
      <w:r w:rsidR="6FE2413A" w:rsidRPr="001C48F3">
        <w:rPr>
          <w:rFonts w:eastAsia="Times New Roman" w:cs="Times New Roman"/>
          <w:lang w:eastAsia="hr-HR"/>
        </w:rPr>
        <w:t>112</w:t>
      </w:r>
      <w:r w:rsidRPr="001C48F3">
        <w:rPr>
          <w:rFonts w:eastAsia="Times New Roman" w:cs="Times New Roman"/>
          <w:lang w:eastAsia="hr-HR"/>
        </w:rPr>
        <w:t xml:space="preserve">. </w:t>
      </w:r>
      <w:r w:rsidR="007D4C46" w:rsidRPr="001C48F3">
        <w:rPr>
          <w:rFonts w:eastAsia="Times New Roman" w:cs="Times New Roman"/>
          <w:lang w:eastAsia="hr-HR"/>
        </w:rPr>
        <w:t xml:space="preserve">stavka </w:t>
      </w:r>
      <w:r w:rsidR="00E02CF6" w:rsidRPr="001C48F3">
        <w:rPr>
          <w:rFonts w:eastAsia="Times New Roman" w:cs="Times New Roman"/>
          <w:lang w:eastAsia="hr-HR"/>
        </w:rPr>
        <w:t>9</w:t>
      </w:r>
      <w:r w:rsidR="007D4C46" w:rsidRPr="001C48F3">
        <w:rPr>
          <w:rFonts w:eastAsia="Times New Roman" w:cs="Times New Roman"/>
          <w:lang w:eastAsia="hr-HR"/>
        </w:rPr>
        <w:t xml:space="preserve">. </w:t>
      </w:r>
      <w:r w:rsidRPr="001C48F3">
        <w:rPr>
          <w:rFonts w:eastAsia="Times New Roman" w:cs="Times New Roman"/>
          <w:lang w:eastAsia="hr-HR"/>
        </w:rPr>
        <w:t>ovoga Zakona donijeti u roku od šest mjeseci od dana stupanja na snagu ovoga Zakona.</w:t>
      </w:r>
    </w:p>
    <w:p w14:paraId="7477DD7B" w14:textId="40845B64" w:rsidR="001143D0" w:rsidRPr="001C48F3" w:rsidRDefault="001143D0" w:rsidP="005839F6">
      <w:pPr>
        <w:spacing w:after="0" w:line="240" w:lineRule="auto"/>
        <w:jc w:val="both"/>
        <w:rPr>
          <w:rFonts w:eastAsia="Times New Roman" w:cs="Times New Roman"/>
          <w:lang w:eastAsia="hr-HR"/>
        </w:rPr>
      </w:pPr>
    </w:p>
    <w:p w14:paraId="1FB91326" w14:textId="02B08213" w:rsidR="1B5C2D43" w:rsidRPr="001C48F3" w:rsidRDefault="7FA03591" w:rsidP="005839F6">
      <w:pPr>
        <w:pStyle w:val="Naslov5"/>
        <w:spacing w:before="0" w:line="240" w:lineRule="auto"/>
      </w:pPr>
      <w:r w:rsidRPr="001C48F3">
        <w:t>Članak 1</w:t>
      </w:r>
      <w:r w:rsidR="00E410E5" w:rsidRPr="001C48F3">
        <w:t>40</w:t>
      </w:r>
      <w:r w:rsidRPr="001C48F3">
        <w:t>.</w:t>
      </w:r>
    </w:p>
    <w:p w14:paraId="335A27E9" w14:textId="77777777" w:rsidR="00E81E51" w:rsidRPr="001C48F3" w:rsidRDefault="00E81E51" w:rsidP="005839F6">
      <w:pPr>
        <w:spacing w:after="0" w:line="240" w:lineRule="auto"/>
      </w:pPr>
    </w:p>
    <w:p w14:paraId="4EAA2683" w14:textId="32BB5676" w:rsidR="00E81E51" w:rsidRPr="001C48F3" w:rsidRDefault="00E81E5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(1) </w:t>
      </w:r>
      <w:r w:rsidR="1DF5C912" w:rsidRPr="001C48F3">
        <w:rPr>
          <w:rFonts w:eastAsia="Times New Roman" w:cs="Times New Roman"/>
          <w:lang w:eastAsia="hr-HR"/>
        </w:rPr>
        <w:t xml:space="preserve">Dozvola </w:t>
      </w:r>
      <w:r w:rsidR="3BC7444A" w:rsidRPr="001C48F3">
        <w:rPr>
          <w:rFonts w:eastAsia="Times New Roman" w:cs="Times New Roman"/>
          <w:lang w:eastAsia="hr-HR"/>
        </w:rPr>
        <w:t xml:space="preserve">iz članka </w:t>
      </w:r>
      <w:r w:rsidR="14290D0F" w:rsidRPr="001C48F3">
        <w:rPr>
          <w:rFonts w:eastAsia="Times New Roman" w:cs="Times New Roman"/>
          <w:lang w:eastAsia="hr-HR"/>
        </w:rPr>
        <w:t>3</w:t>
      </w:r>
      <w:r w:rsidR="3A1401B1" w:rsidRPr="001C48F3">
        <w:rPr>
          <w:rFonts w:eastAsia="Times New Roman" w:cs="Times New Roman"/>
          <w:lang w:eastAsia="hr-HR"/>
        </w:rPr>
        <w:t>3</w:t>
      </w:r>
      <w:r w:rsidR="14290D0F" w:rsidRPr="001C48F3">
        <w:rPr>
          <w:rFonts w:eastAsia="Times New Roman" w:cs="Times New Roman"/>
          <w:lang w:eastAsia="hr-HR"/>
        </w:rPr>
        <w:t xml:space="preserve">. </w:t>
      </w:r>
      <w:r w:rsidR="00B16A84" w:rsidRPr="001C48F3">
        <w:rPr>
          <w:rFonts w:eastAsia="Times New Roman" w:cs="Times New Roman"/>
          <w:lang w:eastAsia="hr-HR"/>
        </w:rPr>
        <w:t xml:space="preserve">stavka 1. </w:t>
      </w:r>
      <w:r w:rsidR="0798DDA6" w:rsidRPr="001C48F3">
        <w:rPr>
          <w:rFonts w:eastAsia="Times New Roman" w:cs="Times New Roman"/>
          <w:lang w:eastAsia="hr-HR"/>
        </w:rPr>
        <w:t xml:space="preserve">ovoga Zakona </w:t>
      </w:r>
      <w:r w:rsidR="3DCFC992" w:rsidRPr="001C48F3">
        <w:rPr>
          <w:rFonts w:eastAsia="Times New Roman" w:cs="Times New Roman"/>
          <w:lang w:eastAsia="hr-HR"/>
        </w:rPr>
        <w:t xml:space="preserve">izdana operateru postrojenja </w:t>
      </w:r>
      <w:r w:rsidR="769B1ED4" w:rsidRPr="001C48F3">
        <w:rPr>
          <w:rFonts w:eastAsia="Times New Roman" w:cs="Times New Roman"/>
          <w:lang w:eastAsia="hr-HR"/>
        </w:rPr>
        <w:t>na temelju odredbi</w:t>
      </w:r>
      <w:r w:rsidR="59E3632D" w:rsidRPr="001C48F3">
        <w:rPr>
          <w:rFonts w:eastAsia="Times New Roman" w:cs="Times New Roman"/>
          <w:lang w:eastAsia="hr-HR"/>
        </w:rPr>
        <w:t xml:space="preserve"> Zakona o klimatskim promjen</w:t>
      </w:r>
      <w:r w:rsidRPr="001C48F3">
        <w:rPr>
          <w:rFonts w:eastAsia="Times New Roman" w:cs="Times New Roman"/>
          <w:lang w:eastAsia="hr-HR"/>
        </w:rPr>
        <w:t>ama i zaštiti ozonskog sloja („Narodne novine“</w:t>
      </w:r>
      <w:r w:rsidR="59E3632D" w:rsidRPr="001C48F3">
        <w:rPr>
          <w:rFonts w:eastAsia="Times New Roman" w:cs="Times New Roman"/>
          <w:lang w:eastAsia="hr-HR"/>
        </w:rPr>
        <w:t>, broj 127/19</w:t>
      </w:r>
      <w:r w:rsidR="0012704F">
        <w:rPr>
          <w:rFonts w:eastAsia="Times New Roman" w:cs="Times New Roman"/>
          <w:lang w:eastAsia="hr-HR"/>
        </w:rPr>
        <w:t>.</w:t>
      </w:r>
      <w:r w:rsidR="2C033110" w:rsidRPr="001C48F3">
        <w:rPr>
          <w:rFonts w:eastAsia="Times New Roman" w:cs="Times New Roman"/>
          <w:lang w:eastAsia="hr-HR"/>
        </w:rPr>
        <w:t>)</w:t>
      </w:r>
      <w:r w:rsidR="4863B6DA" w:rsidRPr="001C48F3">
        <w:rPr>
          <w:rFonts w:eastAsia="Times New Roman" w:cs="Times New Roman"/>
          <w:lang w:eastAsia="hr-HR"/>
        </w:rPr>
        <w:t xml:space="preserve"> ostaje na snazi.</w:t>
      </w:r>
    </w:p>
    <w:p w14:paraId="3FD0078E" w14:textId="77777777" w:rsidR="00E81E51" w:rsidRPr="001C48F3" w:rsidRDefault="00E81E51" w:rsidP="005839F6">
      <w:pPr>
        <w:spacing w:after="0" w:line="240" w:lineRule="auto"/>
        <w:jc w:val="both"/>
        <w:rPr>
          <w:rFonts w:eastAsia="Times New Roman" w:cs="Times New Roman"/>
          <w:szCs w:val="24"/>
          <w:lang w:eastAsia="hr-HR"/>
        </w:rPr>
      </w:pPr>
    </w:p>
    <w:p w14:paraId="313EE1CC" w14:textId="324A520A" w:rsidR="00E81E51" w:rsidRPr="001C48F3" w:rsidRDefault="00E81E5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(2) </w:t>
      </w:r>
      <w:r w:rsidR="69030199" w:rsidRPr="001C48F3">
        <w:rPr>
          <w:rFonts w:eastAsia="Times New Roman" w:cs="Times New Roman"/>
          <w:lang w:eastAsia="hr-HR"/>
        </w:rPr>
        <w:t>Odobrenje</w:t>
      </w:r>
      <w:r w:rsidR="7D607775" w:rsidRPr="001C48F3">
        <w:rPr>
          <w:rFonts w:eastAsia="Times New Roman" w:cs="Times New Roman"/>
          <w:lang w:eastAsia="hr-HR"/>
        </w:rPr>
        <w:t xml:space="preserve"> iz članka 5</w:t>
      </w:r>
      <w:r w:rsidR="6D87C88A" w:rsidRPr="001C48F3">
        <w:rPr>
          <w:rFonts w:eastAsia="Times New Roman" w:cs="Times New Roman"/>
          <w:lang w:eastAsia="hr-HR"/>
        </w:rPr>
        <w:t>0</w:t>
      </w:r>
      <w:r w:rsidR="7D607775" w:rsidRPr="001C48F3">
        <w:rPr>
          <w:rFonts w:eastAsia="Times New Roman" w:cs="Times New Roman"/>
          <w:lang w:eastAsia="hr-HR"/>
        </w:rPr>
        <w:t xml:space="preserve">. </w:t>
      </w:r>
      <w:r w:rsidR="0081103C" w:rsidRPr="001C48F3">
        <w:rPr>
          <w:rFonts w:eastAsia="Times New Roman" w:cs="Times New Roman"/>
          <w:lang w:eastAsia="hr-HR"/>
        </w:rPr>
        <w:t xml:space="preserve">stavka 1. </w:t>
      </w:r>
      <w:r w:rsidR="4278B242" w:rsidRPr="001C48F3">
        <w:rPr>
          <w:rFonts w:eastAsia="Times New Roman" w:cs="Times New Roman"/>
          <w:lang w:eastAsia="hr-HR"/>
        </w:rPr>
        <w:t>ovoga Zakon</w:t>
      </w:r>
      <w:r w:rsidR="3064CDCD" w:rsidRPr="001C48F3">
        <w:rPr>
          <w:rFonts w:eastAsia="Times New Roman" w:cs="Times New Roman"/>
          <w:lang w:eastAsia="hr-HR"/>
        </w:rPr>
        <w:t>a</w:t>
      </w:r>
      <w:r w:rsidR="7D607775" w:rsidRPr="001C48F3">
        <w:rPr>
          <w:rFonts w:eastAsia="Times New Roman" w:cs="Times New Roman"/>
          <w:lang w:eastAsia="hr-HR"/>
        </w:rPr>
        <w:t xml:space="preserve"> izdan</w:t>
      </w:r>
      <w:r w:rsidR="3D58D0BB" w:rsidRPr="001C48F3">
        <w:rPr>
          <w:rFonts w:eastAsia="Times New Roman" w:cs="Times New Roman"/>
          <w:lang w:eastAsia="hr-HR"/>
        </w:rPr>
        <w:t>o</w:t>
      </w:r>
      <w:r w:rsidR="7D607775" w:rsidRPr="001C48F3">
        <w:rPr>
          <w:rFonts w:eastAsia="Times New Roman" w:cs="Times New Roman"/>
          <w:lang w:eastAsia="hr-HR"/>
        </w:rPr>
        <w:t xml:space="preserve"> operatoru zrakoplova na temelju odredbi Zakona o klimatskim promjen</w:t>
      </w:r>
      <w:r w:rsidRPr="001C48F3">
        <w:rPr>
          <w:rFonts w:eastAsia="Times New Roman" w:cs="Times New Roman"/>
          <w:lang w:eastAsia="hr-HR"/>
        </w:rPr>
        <w:t>ama i zaštiti ozonskog sloja („Narodne novine“</w:t>
      </w:r>
      <w:r w:rsidR="7D607775" w:rsidRPr="001C48F3">
        <w:rPr>
          <w:rFonts w:eastAsia="Times New Roman" w:cs="Times New Roman"/>
          <w:lang w:eastAsia="hr-HR"/>
        </w:rPr>
        <w:t>, broj 127/19</w:t>
      </w:r>
      <w:r w:rsidR="0012704F">
        <w:rPr>
          <w:rFonts w:eastAsia="Times New Roman" w:cs="Times New Roman"/>
          <w:lang w:eastAsia="hr-HR"/>
        </w:rPr>
        <w:t>.</w:t>
      </w:r>
      <w:r w:rsidR="1A733A53" w:rsidRPr="001C48F3">
        <w:rPr>
          <w:rFonts w:eastAsia="Times New Roman" w:cs="Times New Roman"/>
          <w:lang w:eastAsia="hr-HR"/>
        </w:rPr>
        <w:t>)</w:t>
      </w:r>
      <w:r w:rsidR="7D607775" w:rsidRPr="001C48F3">
        <w:rPr>
          <w:rFonts w:eastAsia="Times New Roman" w:cs="Times New Roman"/>
          <w:lang w:eastAsia="hr-HR"/>
        </w:rPr>
        <w:t xml:space="preserve"> ostaje na snazi.</w:t>
      </w:r>
    </w:p>
    <w:p w14:paraId="3B889551" w14:textId="77777777" w:rsidR="00E81E51" w:rsidRPr="001C48F3" w:rsidRDefault="00E81E51" w:rsidP="005839F6">
      <w:pPr>
        <w:spacing w:after="0" w:line="240" w:lineRule="auto"/>
        <w:jc w:val="both"/>
        <w:rPr>
          <w:rFonts w:eastAsia="Times New Roman" w:cs="Times New Roman"/>
          <w:szCs w:val="24"/>
          <w:lang w:eastAsia="hr-HR"/>
        </w:rPr>
      </w:pPr>
    </w:p>
    <w:p w14:paraId="39B47C58" w14:textId="06E96B05" w:rsidR="00792248" w:rsidRPr="001C48F3" w:rsidRDefault="00E81E5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(3) </w:t>
      </w:r>
      <w:r w:rsidR="03BEC80A" w:rsidRPr="001C48F3">
        <w:rPr>
          <w:rFonts w:eastAsia="Times New Roman" w:cs="Times New Roman"/>
          <w:lang w:eastAsia="hr-HR"/>
        </w:rPr>
        <w:t>Dozvole iz članka 9</w:t>
      </w:r>
      <w:r w:rsidR="54B98E21" w:rsidRPr="001C48F3">
        <w:rPr>
          <w:rFonts w:eastAsia="Times New Roman" w:cs="Times New Roman"/>
          <w:lang w:eastAsia="hr-HR"/>
        </w:rPr>
        <w:t>4</w:t>
      </w:r>
      <w:r w:rsidR="03BEC80A" w:rsidRPr="001C48F3">
        <w:rPr>
          <w:rFonts w:eastAsia="Times New Roman" w:cs="Times New Roman"/>
          <w:lang w:eastAsia="hr-HR"/>
        </w:rPr>
        <w:t xml:space="preserve">. stavka 1. </w:t>
      </w:r>
      <w:r w:rsidR="0096774F" w:rsidRPr="001C48F3">
        <w:rPr>
          <w:rFonts w:eastAsia="Times New Roman" w:cs="Times New Roman"/>
          <w:lang w:eastAsia="hr-HR"/>
        </w:rPr>
        <w:t>i potvrde</w:t>
      </w:r>
      <w:r w:rsidR="00C567AD" w:rsidRPr="001C48F3">
        <w:rPr>
          <w:rFonts w:eastAsia="Times New Roman" w:cs="Times New Roman"/>
          <w:lang w:eastAsia="hr-HR"/>
        </w:rPr>
        <w:t xml:space="preserve"> iz </w:t>
      </w:r>
      <w:r w:rsidR="03BEC80A" w:rsidRPr="001C48F3">
        <w:rPr>
          <w:rFonts w:eastAsia="Times New Roman" w:cs="Times New Roman"/>
          <w:lang w:eastAsia="hr-HR"/>
        </w:rPr>
        <w:t>članka 9</w:t>
      </w:r>
      <w:r w:rsidR="08416BA5" w:rsidRPr="001C48F3">
        <w:rPr>
          <w:rFonts w:eastAsia="Times New Roman" w:cs="Times New Roman"/>
          <w:lang w:eastAsia="hr-HR"/>
        </w:rPr>
        <w:t>5</w:t>
      </w:r>
      <w:r w:rsidR="03BEC80A" w:rsidRPr="001C48F3">
        <w:rPr>
          <w:rFonts w:eastAsia="Times New Roman" w:cs="Times New Roman"/>
          <w:lang w:eastAsia="hr-HR"/>
        </w:rPr>
        <w:t>. stav</w:t>
      </w:r>
      <w:r w:rsidR="29649BCC" w:rsidRPr="001C48F3">
        <w:rPr>
          <w:rFonts w:eastAsia="Times New Roman" w:cs="Times New Roman"/>
          <w:lang w:eastAsia="hr-HR"/>
        </w:rPr>
        <w:t>a</w:t>
      </w:r>
      <w:r w:rsidR="03BEC80A" w:rsidRPr="001C48F3">
        <w:rPr>
          <w:rFonts w:eastAsia="Times New Roman" w:cs="Times New Roman"/>
          <w:lang w:eastAsia="hr-HR"/>
        </w:rPr>
        <w:t>ka 1.</w:t>
      </w:r>
      <w:r w:rsidR="03BEC80A" w:rsidRPr="001C48F3" w:rsidDel="000D46FE">
        <w:rPr>
          <w:rFonts w:eastAsia="Times New Roman" w:cs="Times New Roman"/>
          <w:lang w:eastAsia="hr-HR"/>
        </w:rPr>
        <w:t xml:space="preserve"> </w:t>
      </w:r>
      <w:r w:rsidR="000D46FE" w:rsidRPr="001C48F3">
        <w:rPr>
          <w:rFonts w:eastAsia="Times New Roman" w:cs="Times New Roman"/>
          <w:lang w:eastAsia="hr-HR"/>
        </w:rPr>
        <w:t>i 3.</w:t>
      </w:r>
      <w:r w:rsidR="7D9CAC82" w:rsidRPr="001C48F3">
        <w:rPr>
          <w:rFonts w:eastAsia="Times New Roman" w:cs="Times New Roman"/>
          <w:lang w:eastAsia="hr-HR"/>
        </w:rPr>
        <w:t xml:space="preserve"> </w:t>
      </w:r>
      <w:r w:rsidR="2BE4E7DC" w:rsidRPr="001C48F3">
        <w:rPr>
          <w:rFonts w:eastAsia="Times New Roman" w:cs="Times New Roman"/>
          <w:lang w:eastAsia="hr-HR"/>
        </w:rPr>
        <w:t>ovoga Zakona</w:t>
      </w:r>
      <w:r w:rsidR="03BEC80A" w:rsidRPr="001C48F3">
        <w:rPr>
          <w:rFonts w:eastAsia="Times New Roman" w:cs="Times New Roman"/>
          <w:lang w:eastAsia="hr-HR"/>
        </w:rPr>
        <w:t xml:space="preserve"> izdan</w:t>
      </w:r>
      <w:r w:rsidR="5A7F6DD6" w:rsidRPr="001C48F3">
        <w:rPr>
          <w:rFonts w:eastAsia="Times New Roman" w:cs="Times New Roman"/>
          <w:lang w:eastAsia="hr-HR"/>
        </w:rPr>
        <w:t>e</w:t>
      </w:r>
      <w:r w:rsidR="03BEC80A" w:rsidRPr="001C48F3">
        <w:rPr>
          <w:rFonts w:eastAsia="Times New Roman" w:cs="Times New Roman"/>
          <w:lang w:eastAsia="hr-HR"/>
        </w:rPr>
        <w:t xml:space="preserve"> na temelju odredbi Zakon</w:t>
      </w:r>
      <w:r w:rsidR="5174167F" w:rsidRPr="001C48F3">
        <w:rPr>
          <w:rFonts w:eastAsia="Times New Roman" w:cs="Times New Roman"/>
          <w:lang w:eastAsia="hr-HR"/>
        </w:rPr>
        <w:t>a</w:t>
      </w:r>
      <w:r w:rsidR="03BEC80A" w:rsidRPr="001C48F3">
        <w:rPr>
          <w:rFonts w:eastAsia="Times New Roman" w:cs="Times New Roman"/>
          <w:lang w:eastAsia="hr-HR"/>
        </w:rPr>
        <w:t xml:space="preserve"> o klimatskim promjen</w:t>
      </w:r>
      <w:r w:rsidRPr="001C48F3">
        <w:rPr>
          <w:rFonts w:eastAsia="Times New Roman" w:cs="Times New Roman"/>
          <w:lang w:eastAsia="hr-HR"/>
        </w:rPr>
        <w:t>ama i zaštiti ozonskog sloja („Narodne novine“</w:t>
      </w:r>
      <w:r w:rsidR="03BEC80A" w:rsidRPr="001C48F3">
        <w:rPr>
          <w:rFonts w:eastAsia="Times New Roman" w:cs="Times New Roman"/>
          <w:lang w:eastAsia="hr-HR"/>
        </w:rPr>
        <w:t xml:space="preserve">, </w:t>
      </w:r>
      <w:r w:rsidR="4916234B" w:rsidRPr="001C48F3">
        <w:rPr>
          <w:rFonts w:eastAsia="Times New Roman" w:cs="Times New Roman"/>
          <w:lang w:eastAsia="hr-HR"/>
        </w:rPr>
        <w:t>broj</w:t>
      </w:r>
      <w:r w:rsidR="03BEC80A" w:rsidRPr="001C48F3">
        <w:rPr>
          <w:rFonts w:eastAsia="Times New Roman" w:cs="Times New Roman"/>
          <w:lang w:eastAsia="hr-HR"/>
        </w:rPr>
        <w:t xml:space="preserve"> 127/19</w:t>
      </w:r>
      <w:r w:rsidR="0012704F">
        <w:rPr>
          <w:rFonts w:eastAsia="Times New Roman" w:cs="Times New Roman"/>
          <w:lang w:eastAsia="hr-HR"/>
        </w:rPr>
        <w:t>.</w:t>
      </w:r>
      <w:r w:rsidR="31AA51F8" w:rsidRPr="001C48F3">
        <w:rPr>
          <w:rFonts w:eastAsia="Times New Roman" w:cs="Times New Roman"/>
          <w:lang w:eastAsia="hr-HR"/>
        </w:rPr>
        <w:t>)</w:t>
      </w:r>
      <w:r w:rsidR="03BEC80A" w:rsidRPr="001C48F3">
        <w:rPr>
          <w:rFonts w:eastAsia="Times New Roman" w:cs="Times New Roman"/>
          <w:lang w:eastAsia="hr-HR"/>
        </w:rPr>
        <w:t xml:space="preserve"> </w:t>
      </w:r>
      <w:r w:rsidR="34DAA825" w:rsidRPr="001C48F3">
        <w:rPr>
          <w:rFonts w:eastAsia="Times New Roman" w:cs="Times New Roman"/>
          <w:lang w:eastAsia="hr-HR"/>
        </w:rPr>
        <w:t>ostaju</w:t>
      </w:r>
      <w:r w:rsidR="177B5F5E" w:rsidRPr="001C48F3">
        <w:rPr>
          <w:rFonts w:eastAsia="Times New Roman" w:cs="Times New Roman"/>
          <w:lang w:eastAsia="hr-HR"/>
        </w:rPr>
        <w:t xml:space="preserve"> na snazi</w:t>
      </w:r>
      <w:r w:rsidR="007702B4" w:rsidRPr="001C48F3">
        <w:rPr>
          <w:rFonts w:eastAsia="Times New Roman" w:cs="Times New Roman"/>
          <w:lang w:eastAsia="hr-HR"/>
        </w:rPr>
        <w:t xml:space="preserve"> do isteka </w:t>
      </w:r>
      <w:r w:rsidR="4233922A" w:rsidRPr="001C48F3">
        <w:rPr>
          <w:rFonts w:eastAsia="Times New Roman" w:cs="Times New Roman"/>
          <w:lang w:eastAsia="hr-HR"/>
        </w:rPr>
        <w:t>vremenskog razdoblja</w:t>
      </w:r>
      <w:r w:rsidR="00DF5FE0" w:rsidRPr="001C48F3">
        <w:rPr>
          <w:rFonts w:eastAsia="Times New Roman" w:cs="Times New Roman"/>
          <w:lang w:eastAsia="hr-HR"/>
        </w:rPr>
        <w:t xml:space="preserve"> na koji su izdane</w:t>
      </w:r>
      <w:r w:rsidR="43B4B2D6" w:rsidRPr="001C48F3">
        <w:rPr>
          <w:rFonts w:eastAsia="Times New Roman" w:cs="Times New Roman"/>
          <w:lang w:eastAsia="hr-HR"/>
        </w:rPr>
        <w:t>.</w:t>
      </w:r>
    </w:p>
    <w:p w14:paraId="419B33F6" w14:textId="77777777" w:rsidR="00792248" w:rsidRPr="001C48F3" w:rsidRDefault="00792248" w:rsidP="005839F6">
      <w:pPr>
        <w:spacing w:after="0" w:line="240" w:lineRule="auto"/>
        <w:jc w:val="both"/>
        <w:rPr>
          <w:rFonts w:eastAsia="Times New Roman" w:cs="Times New Roman"/>
          <w:szCs w:val="24"/>
          <w:lang w:eastAsia="hr-HR"/>
        </w:rPr>
      </w:pPr>
    </w:p>
    <w:p w14:paraId="232E9396" w14:textId="0CFFE3D3" w:rsidR="00792248" w:rsidRPr="001C48F3" w:rsidRDefault="0079224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(4) </w:t>
      </w:r>
      <w:r w:rsidR="5B945122" w:rsidRPr="001C48F3">
        <w:rPr>
          <w:rFonts w:eastAsia="Times New Roman" w:cs="Times New Roman"/>
          <w:lang w:eastAsia="hr-HR"/>
        </w:rPr>
        <w:t xml:space="preserve">Suglasnost </w:t>
      </w:r>
      <w:r w:rsidR="25CE2BC8" w:rsidRPr="001C48F3">
        <w:rPr>
          <w:rFonts w:eastAsia="Times New Roman" w:cs="Times New Roman"/>
          <w:lang w:eastAsia="hr-HR"/>
        </w:rPr>
        <w:t>iz članka 10</w:t>
      </w:r>
      <w:r w:rsidR="704BF421" w:rsidRPr="001C48F3">
        <w:rPr>
          <w:rFonts w:eastAsia="Times New Roman" w:cs="Times New Roman"/>
          <w:lang w:eastAsia="hr-HR"/>
        </w:rPr>
        <w:t>1</w:t>
      </w:r>
      <w:r w:rsidR="25CE2BC8" w:rsidRPr="001C48F3">
        <w:rPr>
          <w:rFonts w:eastAsia="Times New Roman" w:cs="Times New Roman"/>
          <w:lang w:eastAsia="hr-HR"/>
        </w:rPr>
        <w:t xml:space="preserve">. </w:t>
      </w:r>
      <w:r w:rsidR="077966D4" w:rsidRPr="001C48F3">
        <w:rPr>
          <w:rFonts w:eastAsia="Times New Roman" w:cs="Times New Roman"/>
          <w:lang w:eastAsia="hr-HR"/>
        </w:rPr>
        <w:t>s</w:t>
      </w:r>
      <w:r w:rsidR="25CE2BC8" w:rsidRPr="001C48F3">
        <w:rPr>
          <w:rFonts w:eastAsia="Times New Roman" w:cs="Times New Roman"/>
          <w:lang w:eastAsia="hr-HR"/>
        </w:rPr>
        <w:t xml:space="preserve">tavka </w:t>
      </w:r>
      <w:r w:rsidR="003F5FFF" w:rsidRPr="001C48F3">
        <w:rPr>
          <w:rFonts w:eastAsia="Times New Roman" w:cs="Times New Roman"/>
          <w:lang w:eastAsia="hr-HR"/>
        </w:rPr>
        <w:t>1</w:t>
      </w:r>
      <w:r w:rsidR="25CE2BC8" w:rsidRPr="001C48F3">
        <w:rPr>
          <w:rFonts w:eastAsia="Times New Roman" w:cs="Times New Roman"/>
          <w:lang w:eastAsia="hr-HR"/>
        </w:rPr>
        <w:t xml:space="preserve">. </w:t>
      </w:r>
      <w:r w:rsidR="23291EC4" w:rsidRPr="001C48F3">
        <w:rPr>
          <w:rFonts w:eastAsia="Times New Roman" w:cs="Times New Roman"/>
          <w:lang w:eastAsia="hr-HR"/>
        </w:rPr>
        <w:t xml:space="preserve">ovoga Zakona </w:t>
      </w:r>
      <w:r w:rsidR="25CE2BC8" w:rsidRPr="001C48F3">
        <w:rPr>
          <w:rFonts w:eastAsia="Times New Roman" w:cs="Times New Roman"/>
          <w:lang w:eastAsia="hr-HR"/>
        </w:rPr>
        <w:t>izdana za provođenje programa izobrazbe</w:t>
      </w:r>
      <w:r w:rsidR="1B99DF04" w:rsidRPr="001C48F3">
        <w:rPr>
          <w:rFonts w:eastAsia="Times New Roman" w:cs="Times New Roman"/>
          <w:lang w:eastAsia="hr-HR"/>
        </w:rPr>
        <w:t xml:space="preserve"> na temelju odredbi Zakona o klimatskim promjen</w:t>
      </w:r>
      <w:r w:rsidRPr="001C48F3">
        <w:rPr>
          <w:rFonts w:eastAsia="Times New Roman" w:cs="Times New Roman"/>
          <w:lang w:eastAsia="hr-HR"/>
        </w:rPr>
        <w:t>ama i zaštiti ozonskog sloja („Narodne novine’“</w:t>
      </w:r>
      <w:r w:rsidR="1B99DF04" w:rsidRPr="001C48F3">
        <w:rPr>
          <w:rFonts w:eastAsia="Times New Roman" w:cs="Times New Roman"/>
          <w:lang w:eastAsia="hr-HR"/>
        </w:rPr>
        <w:t>, broj 127/19</w:t>
      </w:r>
      <w:r w:rsidR="0012704F">
        <w:rPr>
          <w:rFonts w:eastAsia="Times New Roman" w:cs="Times New Roman"/>
          <w:lang w:eastAsia="hr-HR"/>
        </w:rPr>
        <w:t>.</w:t>
      </w:r>
      <w:r w:rsidR="4E0B4F82" w:rsidRPr="001C48F3">
        <w:rPr>
          <w:rFonts w:eastAsia="Times New Roman" w:cs="Times New Roman"/>
          <w:lang w:eastAsia="hr-HR"/>
        </w:rPr>
        <w:t>)</w:t>
      </w:r>
      <w:r w:rsidR="1B99DF04" w:rsidRPr="001C48F3">
        <w:rPr>
          <w:rFonts w:eastAsia="Times New Roman" w:cs="Times New Roman"/>
          <w:lang w:eastAsia="hr-HR"/>
        </w:rPr>
        <w:t xml:space="preserve"> ostaje na snazi</w:t>
      </w:r>
      <w:r w:rsidR="733B4AF1" w:rsidRPr="001C48F3">
        <w:rPr>
          <w:rFonts w:eastAsia="Times New Roman" w:cs="Times New Roman"/>
          <w:lang w:eastAsia="hr-HR"/>
        </w:rPr>
        <w:t xml:space="preserve"> </w:t>
      </w:r>
      <w:r w:rsidR="00FD04A4" w:rsidRPr="001C48F3">
        <w:rPr>
          <w:rFonts w:eastAsia="Times New Roman" w:cs="Times New Roman"/>
          <w:lang w:eastAsia="hr-HR"/>
        </w:rPr>
        <w:t xml:space="preserve">do isteka vremena na koji je izdana, </w:t>
      </w:r>
      <w:r w:rsidR="0C120F59" w:rsidRPr="001C48F3">
        <w:rPr>
          <w:rFonts w:eastAsia="Times New Roman" w:cs="Times New Roman"/>
          <w:lang w:eastAsia="hr-HR"/>
        </w:rPr>
        <w:t xml:space="preserve">uz uvjet da </w:t>
      </w:r>
      <w:r w:rsidR="43EC132C" w:rsidRPr="001C48F3">
        <w:rPr>
          <w:rFonts w:eastAsia="Times New Roman" w:cs="Times New Roman"/>
          <w:lang w:eastAsia="hr-HR"/>
        </w:rPr>
        <w:t xml:space="preserve">pravna osoba iz članka 101. </w:t>
      </w:r>
      <w:r w:rsidR="5C46990B" w:rsidRPr="001C48F3">
        <w:rPr>
          <w:rFonts w:eastAsia="Times New Roman" w:cs="Times New Roman"/>
          <w:lang w:eastAsia="hr-HR"/>
        </w:rPr>
        <w:t>o</w:t>
      </w:r>
      <w:r w:rsidR="0F10EE97" w:rsidRPr="001C48F3">
        <w:rPr>
          <w:rFonts w:eastAsia="Times New Roman" w:cs="Times New Roman"/>
          <w:lang w:eastAsia="hr-HR"/>
        </w:rPr>
        <w:t>vog</w:t>
      </w:r>
      <w:r w:rsidR="0052430B" w:rsidRPr="001C48F3">
        <w:rPr>
          <w:rFonts w:eastAsia="Times New Roman" w:cs="Times New Roman"/>
          <w:lang w:eastAsia="hr-HR"/>
        </w:rPr>
        <w:t>a</w:t>
      </w:r>
      <w:r w:rsidR="0F10EE97" w:rsidRPr="001C48F3">
        <w:rPr>
          <w:rFonts w:eastAsia="Times New Roman" w:cs="Times New Roman"/>
          <w:lang w:eastAsia="hr-HR"/>
        </w:rPr>
        <w:t xml:space="preserve"> Zakona </w:t>
      </w:r>
      <w:r w:rsidR="43EC132C" w:rsidRPr="001C48F3">
        <w:rPr>
          <w:rFonts w:eastAsia="Times New Roman" w:cs="Times New Roman"/>
          <w:lang w:eastAsia="hr-HR"/>
        </w:rPr>
        <w:t>Ministarstvu</w:t>
      </w:r>
      <w:r w:rsidR="5129EDDC" w:rsidRPr="001C48F3">
        <w:rPr>
          <w:rFonts w:eastAsia="Times New Roman" w:cs="Times New Roman"/>
          <w:lang w:eastAsia="hr-HR"/>
        </w:rPr>
        <w:t xml:space="preserve"> dostavi ažurirani programa izobrazbe </w:t>
      </w:r>
      <w:r w:rsidR="43EC132C" w:rsidRPr="001C48F3">
        <w:rPr>
          <w:rFonts w:eastAsia="Times New Roman" w:cs="Times New Roman"/>
          <w:lang w:eastAsia="hr-HR"/>
        </w:rPr>
        <w:t xml:space="preserve">do </w:t>
      </w:r>
      <w:r w:rsidR="007739AC" w:rsidRPr="001C48F3">
        <w:rPr>
          <w:rFonts w:eastAsia="Times New Roman" w:cs="Times New Roman"/>
          <w:lang w:eastAsia="hr-HR"/>
        </w:rPr>
        <w:t>kraja</w:t>
      </w:r>
      <w:r w:rsidRPr="001C48F3">
        <w:rPr>
          <w:rFonts w:eastAsia="Times New Roman" w:cs="Times New Roman"/>
          <w:lang w:eastAsia="hr-HR"/>
        </w:rPr>
        <w:t xml:space="preserve"> 2025.</w:t>
      </w:r>
      <w:r w:rsidR="0012704F">
        <w:rPr>
          <w:rFonts w:eastAsia="Times New Roman" w:cs="Times New Roman"/>
          <w:lang w:eastAsia="hr-HR"/>
        </w:rPr>
        <w:t xml:space="preserve"> godine.</w:t>
      </w:r>
    </w:p>
    <w:p w14:paraId="69D48F22" w14:textId="77777777" w:rsidR="00792248" w:rsidRPr="001C48F3" w:rsidRDefault="00792248" w:rsidP="005839F6">
      <w:pPr>
        <w:spacing w:after="0" w:line="240" w:lineRule="auto"/>
        <w:jc w:val="both"/>
        <w:rPr>
          <w:rFonts w:eastAsia="Times New Roman" w:cs="Times New Roman"/>
          <w:szCs w:val="24"/>
          <w:lang w:eastAsia="hr-HR"/>
        </w:rPr>
      </w:pPr>
    </w:p>
    <w:p w14:paraId="7049A1BB" w14:textId="57190D50" w:rsidR="00792248" w:rsidRPr="001C48F3" w:rsidRDefault="0079224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(5) </w:t>
      </w:r>
      <w:r w:rsidR="52C19097" w:rsidRPr="001C48F3">
        <w:rPr>
          <w:rFonts w:eastAsia="Times New Roman" w:cs="Times New Roman"/>
          <w:lang w:eastAsia="hr-HR"/>
        </w:rPr>
        <w:t>Suglasnost iz članka 10</w:t>
      </w:r>
      <w:r w:rsidR="54992EA3" w:rsidRPr="001C48F3">
        <w:rPr>
          <w:rFonts w:eastAsia="Times New Roman" w:cs="Times New Roman"/>
          <w:lang w:eastAsia="hr-HR"/>
        </w:rPr>
        <w:t>3</w:t>
      </w:r>
      <w:r w:rsidR="52C19097" w:rsidRPr="001C48F3">
        <w:rPr>
          <w:rFonts w:eastAsia="Times New Roman" w:cs="Times New Roman"/>
          <w:lang w:eastAsia="hr-HR"/>
        </w:rPr>
        <w:t xml:space="preserve">. stavka 1. </w:t>
      </w:r>
      <w:r w:rsidR="35D24C9C" w:rsidRPr="001C48F3">
        <w:rPr>
          <w:rFonts w:eastAsia="Times New Roman" w:cs="Times New Roman"/>
          <w:lang w:eastAsia="hr-HR"/>
        </w:rPr>
        <w:t xml:space="preserve">ovoga Zakona </w:t>
      </w:r>
      <w:r w:rsidR="52C19097" w:rsidRPr="001C48F3">
        <w:rPr>
          <w:rFonts w:eastAsia="Times New Roman" w:cs="Times New Roman"/>
          <w:lang w:eastAsia="hr-HR"/>
        </w:rPr>
        <w:t>izdana za p</w:t>
      </w:r>
      <w:r w:rsidR="620E7E0D" w:rsidRPr="001C48F3">
        <w:rPr>
          <w:rFonts w:eastAsia="Times New Roman" w:cs="Times New Roman"/>
          <w:lang w:eastAsia="hr-HR"/>
        </w:rPr>
        <w:t xml:space="preserve">ostupak provedbe stručnog ispita </w:t>
      </w:r>
      <w:r w:rsidR="52C19097" w:rsidRPr="001C48F3">
        <w:rPr>
          <w:rFonts w:eastAsia="Times New Roman" w:cs="Times New Roman"/>
          <w:lang w:eastAsia="hr-HR"/>
        </w:rPr>
        <w:t>na temelju odredbi Zakona o klimatskim promjen</w:t>
      </w:r>
      <w:r w:rsidRPr="001C48F3">
        <w:rPr>
          <w:rFonts w:eastAsia="Times New Roman" w:cs="Times New Roman"/>
          <w:lang w:eastAsia="hr-HR"/>
        </w:rPr>
        <w:t>ama i zaštiti ozonskog sloja („Narodne novine</w:t>
      </w:r>
      <w:r w:rsidR="52C19097" w:rsidRPr="001C48F3">
        <w:rPr>
          <w:rFonts w:eastAsia="Times New Roman" w:cs="Times New Roman"/>
          <w:lang w:eastAsia="hr-HR"/>
        </w:rPr>
        <w:t>, broj 127/19</w:t>
      </w:r>
      <w:r w:rsidR="00A65E17">
        <w:rPr>
          <w:rFonts w:eastAsia="Times New Roman" w:cs="Times New Roman"/>
          <w:lang w:eastAsia="hr-HR"/>
        </w:rPr>
        <w:t>.</w:t>
      </w:r>
      <w:r w:rsidR="12E34A13" w:rsidRPr="001C48F3">
        <w:rPr>
          <w:rFonts w:eastAsia="Times New Roman" w:cs="Times New Roman"/>
          <w:lang w:eastAsia="hr-HR"/>
        </w:rPr>
        <w:t>)</w:t>
      </w:r>
      <w:r w:rsidR="52C19097" w:rsidRPr="001C48F3">
        <w:rPr>
          <w:rFonts w:eastAsia="Times New Roman" w:cs="Times New Roman"/>
          <w:lang w:eastAsia="hr-HR"/>
        </w:rPr>
        <w:t xml:space="preserve"> ostaje na snazi</w:t>
      </w:r>
      <w:r w:rsidR="009B2009" w:rsidRPr="001C48F3">
        <w:rPr>
          <w:rFonts w:eastAsia="Times New Roman" w:cs="Times New Roman"/>
          <w:lang w:eastAsia="hr-HR"/>
        </w:rPr>
        <w:t>, do isteka vremena na koji je izdana</w:t>
      </w:r>
      <w:r w:rsidR="75718066" w:rsidRPr="001C48F3">
        <w:rPr>
          <w:rFonts w:eastAsia="Times New Roman" w:cs="Times New Roman"/>
          <w:lang w:eastAsia="hr-HR"/>
        </w:rPr>
        <w:t>.</w:t>
      </w:r>
    </w:p>
    <w:p w14:paraId="617A2D3D" w14:textId="77777777" w:rsidR="00792248" w:rsidRPr="001C48F3" w:rsidRDefault="00792248" w:rsidP="005839F6">
      <w:pPr>
        <w:spacing w:after="0" w:line="240" w:lineRule="auto"/>
        <w:jc w:val="both"/>
        <w:rPr>
          <w:rFonts w:eastAsia="Times New Roman" w:cs="Times New Roman"/>
          <w:szCs w:val="24"/>
          <w:lang w:eastAsia="hr-HR"/>
        </w:rPr>
      </w:pPr>
    </w:p>
    <w:p w14:paraId="4EB3D983" w14:textId="2F6AEB02" w:rsidR="00792248" w:rsidRPr="001C48F3" w:rsidRDefault="0079224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(6) </w:t>
      </w:r>
      <w:r w:rsidR="15AFAA90" w:rsidRPr="001C48F3">
        <w:rPr>
          <w:rFonts w:eastAsia="Times New Roman" w:cs="Times New Roman"/>
          <w:lang w:eastAsia="hr-HR"/>
        </w:rPr>
        <w:t>Uvjerenj</w:t>
      </w:r>
      <w:r w:rsidR="6AB8D463" w:rsidRPr="001C48F3">
        <w:rPr>
          <w:rFonts w:eastAsia="Times New Roman" w:cs="Times New Roman"/>
          <w:lang w:eastAsia="hr-HR"/>
        </w:rPr>
        <w:t>e</w:t>
      </w:r>
      <w:r w:rsidR="15AFAA90" w:rsidRPr="001C48F3">
        <w:rPr>
          <w:rFonts w:eastAsia="Times New Roman" w:cs="Times New Roman"/>
          <w:lang w:eastAsia="hr-HR"/>
        </w:rPr>
        <w:t xml:space="preserve"> iz članka 10</w:t>
      </w:r>
      <w:r w:rsidR="1DA810D6" w:rsidRPr="001C48F3">
        <w:rPr>
          <w:rFonts w:eastAsia="Times New Roman" w:cs="Times New Roman"/>
          <w:lang w:eastAsia="hr-HR"/>
        </w:rPr>
        <w:t>0</w:t>
      </w:r>
      <w:r w:rsidR="15AFAA90" w:rsidRPr="001C48F3">
        <w:rPr>
          <w:rFonts w:eastAsia="Times New Roman" w:cs="Times New Roman"/>
          <w:lang w:eastAsia="hr-HR"/>
        </w:rPr>
        <w:t xml:space="preserve">. stavka </w:t>
      </w:r>
      <w:r w:rsidR="002C0144" w:rsidRPr="001C48F3">
        <w:rPr>
          <w:rFonts w:eastAsia="Times New Roman" w:cs="Times New Roman"/>
          <w:lang w:eastAsia="hr-HR"/>
        </w:rPr>
        <w:t>7</w:t>
      </w:r>
      <w:r w:rsidR="15AFAA90" w:rsidRPr="001C48F3">
        <w:rPr>
          <w:rFonts w:eastAsia="Times New Roman" w:cs="Times New Roman"/>
          <w:lang w:eastAsia="hr-HR"/>
        </w:rPr>
        <w:t xml:space="preserve">. ovoga Zakona </w:t>
      </w:r>
      <w:r w:rsidR="0EB91293" w:rsidRPr="001C48F3">
        <w:rPr>
          <w:rFonts w:eastAsia="Times New Roman" w:cs="Times New Roman"/>
          <w:lang w:eastAsia="hr-HR"/>
        </w:rPr>
        <w:t>izdan</w:t>
      </w:r>
      <w:r w:rsidR="10123F7E" w:rsidRPr="001C48F3">
        <w:rPr>
          <w:rFonts w:eastAsia="Times New Roman" w:cs="Times New Roman"/>
          <w:lang w:eastAsia="hr-HR"/>
        </w:rPr>
        <w:t>o</w:t>
      </w:r>
      <w:r w:rsidR="15AFAA90" w:rsidRPr="001C48F3">
        <w:rPr>
          <w:rFonts w:eastAsia="Times New Roman" w:cs="Times New Roman"/>
          <w:lang w:eastAsia="hr-HR"/>
        </w:rPr>
        <w:t xml:space="preserve"> na temelju odredbi </w:t>
      </w:r>
      <w:r w:rsidR="0EB91293" w:rsidRPr="001C48F3">
        <w:rPr>
          <w:rFonts w:eastAsia="Times New Roman" w:cs="Times New Roman"/>
          <w:lang w:eastAsia="hr-HR"/>
        </w:rPr>
        <w:t>Zakon</w:t>
      </w:r>
      <w:r w:rsidR="3182DF0E" w:rsidRPr="001C48F3">
        <w:rPr>
          <w:rFonts w:eastAsia="Times New Roman" w:cs="Times New Roman"/>
          <w:lang w:eastAsia="hr-HR"/>
        </w:rPr>
        <w:t>a</w:t>
      </w:r>
      <w:r w:rsidR="15AFAA90" w:rsidRPr="001C48F3">
        <w:rPr>
          <w:rFonts w:eastAsia="Times New Roman" w:cs="Times New Roman"/>
          <w:lang w:eastAsia="hr-HR"/>
        </w:rPr>
        <w:t xml:space="preserve"> o klimatskim promjena</w:t>
      </w:r>
      <w:r w:rsidRPr="001C48F3">
        <w:rPr>
          <w:rFonts w:eastAsia="Times New Roman" w:cs="Times New Roman"/>
          <w:lang w:eastAsia="hr-HR"/>
        </w:rPr>
        <w:t>ma i zaštiti ozonskog sloja („Narodne novine“</w:t>
      </w:r>
      <w:r w:rsidR="15AFAA90" w:rsidRPr="001C48F3">
        <w:rPr>
          <w:rFonts w:eastAsia="Times New Roman" w:cs="Times New Roman"/>
          <w:lang w:eastAsia="hr-HR"/>
        </w:rPr>
        <w:t xml:space="preserve">, </w:t>
      </w:r>
      <w:r w:rsidR="3A53EA7C" w:rsidRPr="001C48F3">
        <w:rPr>
          <w:rFonts w:eastAsia="Times New Roman" w:cs="Times New Roman"/>
          <w:lang w:eastAsia="hr-HR"/>
        </w:rPr>
        <w:t>br</w:t>
      </w:r>
      <w:r w:rsidR="7BC40839" w:rsidRPr="001C48F3">
        <w:rPr>
          <w:rFonts w:eastAsia="Times New Roman" w:cs="Times New Roman"/>
          <w:lang w:eastAsia="hr-HR"/>
        </w:rPr>
        <w:t>oj</w:t>
      </w:r>
      <w:r w:rsidR="3A53EA7C" w:rsidRPr="001C48F3">
        <w:rPr>
          <w:rFonts w:eastAsia="Times New Roman" w:cs="Times New Roman"/>
          <w:lang w:eastAsia="hr-HR"/>
        </w:rPr>
        <w:t xml:space="preserve"> </w:t>
      </w:r>
      <w:r w:rsidR="15AFAA90" w:rsidRPr="001C48F3">
        <w:rPr>
          <w:rFonts w:eastAsia="Times New Roman" w:cs="Times New Roman"/>
          <w:lang w:eastAsia="hr-HR"/>
        </w:rPr>
        <w:t>127/19</w:t>
      </w:r>
      <w:r w:rsidR="00A65E17">
        <w:rPr>
          <w:rFonts w:eastAsia="Times New Roman" w:cs="Times New Roman"/>
          <w:lang w:eastAsia="hr-HR"/>
        </w:rPr>
        <w:t>.</w:t>
      </w:r>
      <w:r w:rsidR="2C3CC496" w:rsidRPr="001C48F3">
        <w:rPr>
          <w:rFonts w:eastAsia="Times New Roman" w:cs="Times New Roman"/>
          <w:lang w:eastAsia="hr-HR"/>
        </w:rPr>
        <w:t>)</w:t>
      </w:r>
      <w:r w:rsidR="15AFAA90" w:rsidRPr="001C48F3">
        <w:rPr>
          <w:rFonts w:eastAsia="Times New Roman" w:cs="Times New Roman"/>
          <w:lang w:eastAsia="hr-HR"/>
        </w:rPr>
        <w:t xml:space="preserve"> vrijed</w:t>
      </w:r>
      <w:r w:rsidR="00F87DDC" w:rsidRPr="001C48F3">
        <w:rPr>
          <w:rFonts w:eastAsia="Times New Roman" w:cs="Times New Roman"/>
          <w:lang w:eastAsia="hr-HR"/>
        </w:rPr>
        <w:t>i</w:t>
      </w:r>
      <w:r w:rsidR="15AFAA90" w:rsidRPr="001C48F3">
        <w:rPr>
          <w:rFonts w:eastAsia="Times New Roman" w:cs="Times New Roman"/>
          <w:lang w:eastAsia="hr-HR"/>
        </w:rPr>
        <w:t xml:space="preserve"> neograničeno</w:t>
      </w:r>
      <w:r w:rsidR="5B5519FD" w:rsidRPr="001C48F3">
        <w:rPr>
          <w:rFonts w:eastAsia="Times New Roman" w:cs="Times New Roman"/>
          <w:lang w:eastAsia="hr-HR"/>
        </w:rPr>
        <w:t>, uz obvezu pohađanja programa usavršavanja jedanput u sedam godina</w:t>
      </w:r>
      <w:r w:rsidR="53662E6D" w:rsidRPr="001C48F3">
        <w:rPr>
          <w:rFonts w:eastAsia="Times New Roman" w:cs="Times New Roman"/>
          <w:lang w:eastAsia="hr-HR"/>
        </w:rPr>
        <w:t xml:space="preserve">, </w:t>
      </w:r>
      <w:r w:rsidR="175E5C44" w:rsidRPr="001C48F3">
        <w:rPr>
          <w:rFonts w:eastAsia="Times New Roman" w:cs="Times New Roman"/>
          <w:lang w:eastAsia="hr-HR"/>
        </w:rPr>
        <w:t>a prvi put</w:t>
      </w:r>
      <w:r w:rsidR="53662E6D" w:rsidRPr="001C48F3">
        <w:rPr>
          <w:rFonts w:eastAsia="Times New Roman" w:cs="Times New Roman"/>
          <w:lang w:eastAsia="hr-HR"/>
        </w:rPr>
        <w:t xml:space="preserve"> najkasnije do 12. ožujka 2029.</w:t>
      </w:r>
    </w:p>
    <w:p w14:paraId="746EA153" w14:textId="77777777" w:rsidR="00792248" w:rsidRPr="001C48F3" w:rsidRDefault="00792248" w:rsidP="005839F6">
      <w:pPr>
        <w:spacing w:after="0" w:line="240" w:lineRule="auto"/>
        <w:jc w:val="both"/>
        <w:rPr>
          <w:rFonts w:eastAsia="Times New Roman" w:cs="Times New Roman"/>
          <w:szCs w:val="24"/>
          <w:lang w:eastAsia="hr-HR"/>
        </w:rPr>
      </w:pPr>
    </w:p>
    <w:p w14:paraId="0100BA27" w14:textId="714CDB74" w:rsidR="1B5E1623" w:rsidRPr="001C48F3" w:rsidRDefault="00792248"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(7) </w:t>
      </w:r>
      <w:r w:rsidR="1B5E1623" w:rsidRPr="001C48F3">
        <w:rPr>
          <w:rFonts w:eastAsia="Times New Roman" w:cs="Times New Roman"/>
          <w:lang w:eastAsia="hr-HR"/>
        </w:rPr>
        <w:t xml:space="preserve">Iznimno od stavka </w:t>
      </w:r>
      <w:r w:rsidR="3FC1742B" w:rsidRPr="001C48F3">
        <w:rPr>
          <w:rFonts w:eastAsia="Times New Roman" w:cs="Times New Roman"/>
          <w:lang w:eastAsia="hr-HR"/>
        </w:rPr>
        <w:t>6</w:t>
      </w:r>
      <w:r w:rsidR="1B5E1623" w:rsidRPr="001C48F3">
        <w:rPr>
          <w:rFonts w:eastAsia="Times New Roman" w:cs="Times New Roman"/>
          <w:lang w:eastAsia="hr-HR"/>
        </w:rPr>
        <w:t>. ovog</w:t>
      </w:r>
      <w:r w:rsidR="0052430B" w:rsidRPr="001C48F3">
        <w:rPr>
          <w:rFonts w:eastAsia="Times New Roman" w:cs="Times New Roman"/>
          <w:lang w:eastAsia="hr-HR"/>
        </w:rPr>
        <w:t>a</w:t>
      </w:r>
      <w:r w:rsidR="1B5E1623" w:rsidRPr="001C48F3">
        <w:rPr>
          <w:rFonts w:eastAsia="Times New Roman" w:cs="Times New Roman"/>
          <w:lang w:eastAsia="hr-HR"/>
        </w:rPr>
        <w:t xml:space="preserve"> članka</w:t>
      </w:r>
      <w:r w:rsidR="2A3A7E62" w:rsidRPr="001C48F3">
        <w:rPr>
          <w:rFonts w:eastAsia="Times New Roman" w:cs="Times New Roman"/>
          <w:lang w:eastAsia="hr-HR"/>
        </w:rPr>
        <w:t>,</w:t>
      </w:r>
      <w:r w:rsidR="1B5E1623" w:rsidRPr="001C48F3">
        <w:rPr>
          <w:rFonts w:eastAsia="Times New Roman" w:cs="Times New Roman"/>
          <w:lang w:eastAsia="hr-HR"/>
        </w:rPr>
        <w:t xml:space="preserve"> </w:t>
      </w:r>
      <w:r w:rsidR="004B522A" w:rsidRPr="001C48F3">
        <w:rPr>
          <w:rFonts w:eastAsia="Times New Roman" w:cs="Times New Roman"/>
          <w:lang w:eastAsia="hr-HR"/>
        </w:rPr>
        <w:t xml:space="preserve">osoba </w:t>
      </w:r>
      <w:r w:rsidR="003A27CA" w:rsidRPr="001C48F3">
        <w:rPr>
          <w:rFonts w:eastAsia="Times New Roman" w:cs="Times New Roman"/>
          <w:lang w:eastAsia="hr-HR"/>
        </w:rPr>
        <w:t xml:space="preserve">koja je tijekom 2024. </w:t>
      </w:r>
      <w:r w:rsidRPr="001C48F3">
        <w:rPr>
          <w:rFonts w:eastAsia="Times New Roman" w:cs="Times New Roman"/>
          <w:lang w:eastAsia="hr-HR"/>
        </w:rPr>
        <w:t xml:space="preserve">godine </w:t>
      </w:r>
      <w:r w:rsidR="00E7434E" w:rsidRPr="001C48F3">
        <w:rPr>
          <w:rFonts w:eastAsia="Times New Roman" w:cs="Times New Roman"/>
          <w:lang w:eastAsia="hr-HR"/>
        </w:rPr>
        <w:t xml:space="preserve">bila dužna </w:t>
      </w:r>
      <w:r w:rsidR="008F35F0" w:rsidRPr="001C48F3">
        <w:rPr>
          <w:rFonts w:eastAsia="Times New Roman" w:cs="Times New Roman"/>
          <w:lang w:eastAsia="hr-HR"/>
        </w:rPr>
        <w:t xml:space="preserve">pohađati program usavršavanja </w:t>
      </w:r>
      <w:r w:rsidR="00163829" w:rsidRPr="001C48F3">
        <w:rPr>
          <w:rFonts w:eastAsia="Times New Roman" w:cs="Times New Roman"/>
          <w:lang w:eastAsia="hr-HR"/>
        </w:rPr>
        <w:t>u skladu s</w:t>
      </w:r>
      <w:r w:rsidR="42AA2B6F" w:rsidRPr="001C48F3">
        <w:rPr>
          <w:rFonts w:eastAsia="Times New Roman" w:cs="Times New Roman"/>
          <w:lang w:eastAsia="hr-HR"/>
        </w:rPr>
        <w:t>a</w:t>
      </w:r>
      <w:r w:rsidR="00163829" w:rsidRPr="001C48F3">
        <w:rPr>
          <w:rFonts w:eastAsia="Times New Roman" w:cs="Times New Roman"/>
          <w:lang w:eastAsia="hr-HR"/>
        </w:rPr>
        <w:t xml:space="preserve"> Zakon</w:t>
      </w:r>
      <w:r w:rsidR="4C4E4D04" w:rsidRPr="001C48F3">
        <w:rPr>
          <w:rFonts w:eastAsia="Times New Roman" w:cs="Times New Roman"/>
          <w:lang w:eastAsia="hr-HR"/>
        </w:rPr>
        <w:t>om</w:t>
      </w:r>
      <w:r w:rsidR="00163829" w:rsidRPr="001C48F3">
        <w:rPr>
          <w:rFonts w:eastAsia="Times New Roman" w:cs="Times New Roman"/>
          <w:lang w:eastAsia="hr-HR"/>
        </w:rPr>
        <w:t xml:space="preserve"> o klimatskim promjen</w:t>
      </w:r>
      <w:r w:rsidRPr="001C48F3">
        <w:rPr>
          <w:rFonts w:eastAsia="Times New Roman" w:cs="Times New Roman"/>
          <w:lang w:eastAsia="hr-HR"/>
        </w:rPr>
        <w:t>ama i zaštiti ozonskog sloja („Narodne novine“</w:t>
      </w:r>
      <w:r w:rsidR="00163829" w:rsidRPr="001C48F3">
        <w:rPr>
          <w:rFonts w:eastAsia="Times New Roman" w:cs="Times New Roman"/>
          <w:lang w:eastAsia="hr-HR"/>
        </w:rPr>
        <w:t>, broj 127/19</w:t>
      </w:r>
      <w:r w:rsidR="000332C5">
        <w:rPr>
          <w:rFonts w:eastAsia="Times New Roman" w:cs="Times New Roman"/>
          <w:lang w:eastAsia="hr-HR"/>
        </w:rPr>
        <w:t>.</w:t>
      </w:r>
      <w:r w:rsidR="5637A697" w:rsidRPr="001C48F3">
        <w:rPr>
          <w:rFonts w:eastAsia="Times New Roman" w:cs="Times New Roman"/>
          <w:lang w:eastAsia="hr-HR"/>
        </w:rPr>
        <w:t>)</w:t>
      </w:r>
      <w:r w:rsidR="28C0F147" w:rsidRPr="001C48F3">
        <w:rPr>
          <w:rFonts w:eastAsia="Times New Roman" w:cs="Times New Roman"/>
          <w:lang w:eastAsia="hr-HR"/>
        </w:rPr>
        <w:t>,</w:t>
      </w:r>
      <w:r w:rsidR="004B522A" w:rsidRPr="001C48F3">
        <w:rPr>
          <w:rFonts w:eastAsia="Times New Roman" w:cs="Times New Roman"/>
          <w:lang w:eastAsia="hr-HR"/>
        </w:rPr>
        <w:t xml:space="preserve"> a</w:t>
      </w:r>
      <w:r w:rsidR="1EA4A54F" w:rsidRPr="001C48F3">
        <w:rPr>
          <w:rFonts w:eastAsia="Times New Roman" w:cs="Times New Roman"/>
          <w:lang w:eastAsia="hr-HR"/>
        </w:rPr>
        <w:t xml:space="preserve"> do kraja 2024. godine </w:t>
      </w:r>
      <w:r w:rsidR="004B522A" w:rsidRPr="001C48F3">
        <w:rPr>
          <w:rFonts w:eastAsia="Times New Roman" w:cs="Times New Roman"/>
          <w:lang w:eastAsia="hr-HR"/>
        </w:rPr>
        <w:t xml:space="preserve">nije </w:t>
      </w:r>
      <w:r w:rsidR="00B4306B" w:rsidRPr="001C48F3">
        <w:rPr>
          <w:rFonts w:eastAsia="Times New Roman" w:cs="Times New Roman"/>
          <w:lang w:eastAsia="hr-HR"/>
        </w:rPr>
        <w:t>pohađala program</w:t>
      </w:r>
      <w:r w:rsidR="1EA4A54F" w:rsidRPr="001C48F3">
        <w:rPr>
          <w:rFonts w:eastAsia="Times New Roman" w:cs="Times New Roman"/>
          <w:lang w:eastAsia="hr-HR"/>
        </w:rPr>
        <w:t xml:space="preserve"> </w:t>
      </w:r>
      <w:r w:rsidR="1EA4A54F" w:rsidRPr="001C48F3">
        <w:rPr>
          <w:rFonts w:eastAsia="Times New Roman" w:cs="Times New Roman"/>
          <w:lang w:eastAsia="hr-HR"/>
        </w:rPr>
        <w:lastRenderedPageBreak/>
        <w:t>usavršavanj</w:t>
      </w:r>
      <w:r w:rsidR="72A119FC" w:rsidRPr="001C48F3">
        <w:rPr>
          <w:rFonts w:eastAsia="Times New Roman" w:cs="Times New Roman"/>
          <w:lang w:eastAsia="hr-HR"/>
        </w:rPr>
        <w:t>a</w:t>
      </w:r>
      <w:r w:rsidR="1EA4A54F" w:rsidRPr="001C48F3">
        <w:rPr>
          <w:rFonts w:eastAsia="Times New Roman" w:cs="Times New Roman"/>
          <w:lang w:eastAsia="hr-HR"/>
        </w:rPr>
        <w:t>, dužna je ponovno pristupiti po</w:t>
      </w:r>
      <w:r w:rsidR="51C9A4CE" w:rsidRPr="001C48F3">
        <w:rPr>
          <w:rFonts w:eastAsia="Times New Roman" w:cs="Times New Roman"/>
          <w:lang w:eastAsia="hr-HR"/>
        </w:rPr>
        <w:t>laganju stručnog ispita u skladu s člankom 100. ovog</w:t>
      </w:r>
      <w:r w:rsidR="0052430B" w:rsidRPr="001C48F3">
        <w:rPr>
          <w:rFonts w:eastAsia="Times New Roman" w:cs="Times New Roman"/>
          <w:lang w:eastAsia="hr-HR"/>
        </w:rPr>
        <w:t>a</w:t>
      </w:r>
      <w:r w:rsidR="51C9A4CE" w:rsidRPr="001C48F3">
        <w:rPr>
          <w:rFonts w:eastAsia="Times New Roman" w:cs="Times New Roman"/>
          <w:lang w:eastAsia="hr-HR"/>
        </w:rPr>
        <w:t xml:space="preserve"> Zakona.</w:t>
      </w:r>
    </w:p>
    <w:p w14:paraId="3477F792" w14:textId="77777777" w:rsidR="005D034A" w:rsidRPr="001C48F3" w:rsidRDefault="005D034A" w:rsidP="005839F6">
      <w:pPr>
        <w:pStyle w:val="Odlomakpopisa"/>
        <w:spacing w:after="0" w:line="240" w:lineRule="auto"/>
        <w:ind w:left="0"/>
        <w:contextualSpacing w:val="0"/>
        <w:jc w:val="both"/>
        <w:rPr>
          <w:rFonts w:eastAsia="Times New Roman" w:cs="Times New Roman"/>
          <w:lang w:eastAsia="hr-HR"/>
        </w:rPr>
      </w:pPr>
    </w:p>
    <w:p w14:paraId="35425562" w14:textId="487AC747" w:rsidR="005D034A" w:rsidRPr="001C48F3" w:rsidRDefault="7E975125" w:rsidP="005839F6">
      <w:pPr>
        <w:pStyle w:val="Odlomakpopisa"/>
        <w:spacing w:after="0" w:line="240" w:lineRule="auto"/>
        <w:ind w:left="0"/>
        <w:contextualSpacing w:val="0"/>
        <w:rPr>
          <w:b/>
        </w:rPr>
      </w:pPr>
      <w:r w:rsidRPr="001C48F3">
        <w:rPr>
          <w:b/>
        </w:rPr>
        <w:t>Članak 14</w:t>
      </w:r>
      <w:r w:rsidR="00E410E5" w:rsidRPr="001C48F3">
        <w:rPr>
          <w:b/>
        </w:rPr>
        <w:t>1</w:t>
      </w:r>
      <w:r w:rsidRPr="001C48F3">
        <w:rPr>
          <w:b/>
        </w:rPr>
        <w:t>.</w:t>
      </w:r>
    </w:p>
    <w:p w14:paraId="2F190F2E" w14:textId="77777777" w:rsidR="005D034A" w:rsidRPr="001C48F3" w:rsidRDefault="005D034A" w:rsidP="005839F6">
      <w:pPr>
        <w:pStyle w:val="Odlomakpopisa"/>
        <w:spacing w:after="0" w:line="240" w:lineRule="auto"/>
        <w:ind w:left="0"/>
        <w:contextualSpacing w:val="0"/>
        <w:jc w:val="both"/>
      </w:pPr>
    </w:p>
    <w:p w14:paraId="6F3C5E2A" w14:textId="544F7591" w:rsidR="005D034A" w:rsidRPr="001C48F3" w:rsidRDefault="005D034A" w:rsidP="005839F6">
      <w:pPr>
        <w:pStyle w:val="Odlomakpopisa"/>
        <w:spacing w:after="0" w:line="240" w:lineRule="auto"/>
        <w:ind w:left="0"/>
        <w:contextualSpacing w:val="0"/>
        <w:jc w:val="both"/>
      </w:pPr>
      <w:r w:rsidRPr="001C48F3">
        <w:t xml:space="preserve">(1) </w:t>
      </w:r>
      <w:r w:rsidR="00F72BB3" w:rsidRPr="001C48F3">
        <w:t>Operator zrakoplova podnosi izvješće iz članka 49. stavka 4. ovoga Zakona za 2025.</w:t>
      </w:r>
      <w:r w:rsidR="00D62EEA" w:rsidRPr="001C48F3">
        <w:t xml:space="preserve"> godinu.</w:t>
      </w:r>
    </w:p>
    <w:p w14:paraId="20373BD5" w14:textId="77777777" w:rsidR="005D034A" w:rsidRPr="001C48F3" w:rsidRDefault="005D034A" w:rsidP="005839F6">
      <w:pPr>
        <w:pStyle w:val="Odlomakpopisa"/>
        <w:spacing w:after="0" w:line="240" w:lineRule="auto"/>
        <w:ind w:left="0"/>
        <w:contextualSpacing w:val="0"/>
        <w:jc w:val="both"/>
      </w:pPr>
    </w:p>
    <w:p w14:paraId="1EBA102C" w14:textId="3F241FD7" w:rsidR="005D034A" w:rsidRPr="001C48F3" w:rsidRDefault="005D034A" w:rsidP="005839F6">
      <w:pPr>
        <w:pStyle w:val="Odlomakpopisa"/>
        <w:spacing w:after="0" w:line="240" w:lineRule="auto"/>
        <w:ind w:left="0"/>
        <w:contextualSpacing w:val="0"/>
        <w:jc w:val="both"/>
      </w:pPr>
      <w:r w:rsidRPr="001C48F3">
        <w:t xml:space="preserve">(2) </w:t>
      </w:r>
      <w:r w:rsidR="00F72BB3" w:rsidRPr="001C48F3">
        <w:t>Brodarsko društvo podnosi izvješća iz članka 60. stavaka 1. i 2. ovoga Zakona za 2025.</w:t>
      </w:r>
      <w:r w:rsidR="00D62EEA" w:rsidRPr="001C48F3">
        <w:t xml:space="preserve"> godinu.</w:t>
      </w:r>
    </w:p>
    <w:p w14:paraId="18563BB3" w14:textId="77777777" w:rsidR="005D034A" w:rsidRPr="001C48F3" w:rsidRDefault="005D034A" w:rsidP="005839F6">
      <w:pPr>
        <w:pStyle w:val="Odlomakpopisa"/>
        <w:spacing w:after="0" w:line="240" w:lineRule="auto"/>
        <w:ind w:left="0"/>
        <w:contextualSpacing w:val="0"/>
        <w:jc w:val="both"/>
      </w:pPr>
    </w:p>
    <w:p w14:paraId="73CDCA12" w14:textId="384374A7" w:rsidR="00281135" w:rsidRPr="001C48F3" w:rsidRDefault="005D034A" w:rsidP="005839F6">
      <w:pPr>
        <w:pStyle w:val="Odlomakpopisa"/>
        <w:spacing w:after="0" w:line="240" w:lineRule="auto"/>
        <w:ind w:left="0"/>
        <w:contextualSpacing w:val="0"/>
        <w:jc w:val="both"/>
      </w:pPr>
      <w:r w:rsidRPr="001C48F3">
        <w:t xml:space="preserve">(3) </w:t>
      </w:r>
      <w:r w:rsidR="3ED0A1BD" w:rsidRPr="001C48F3">
        <w:t>Regulirani subje</w:t>
      </w:r>
      <w:r w:rsidR="3D1E7DF8" w:rsidRPr="001C48F3">
        <w:t>kt</w:t>
      </w:r>
      <w:r w:rsidR="3ED0A1BD" w:rsidRPr="001C48F3">
        <w:t xml:space="preserve"> koji obavlja djelatnost koj</w:t>
      </w:r>
      <w:r w:rsidR="56FE1A93" w:rsidRPr="001C48F3">
        <w:t>o</w:t>
      </w:r>
      <w:r w:rsidR="3ED0A1BD" w:rsidRPr="001C48F3">
        <w:t xml:space="preserve">m se ispuštaju emisije stakleničkih plinova </w:t>
      </w:r>
      <w:r w:rsidR="51A6C725" w:rsidRPr="001C48F3">
        <w:t>duž</w:t>
      </w:r>
      <w:r w:rsidR="08627FB8" w:rsidRPr="001C48F3">
        <w:t>an</w:t>
      </w:r>
      <w:r w:rsidR="51A6C725" w:rsidRPr="001C48F3">
        <w:t xml:space="preserve"> </w:t>
      </w:r>
      <w:r w:rsidR="58F83283" w:rsidRPr="001C48F3">
        <w:t xml:space="preserve">je </w:t>
      </w:r>
      <w:r w:rsidR="51A6C725" w:rsidRPr="001C48F3">
        <w:t>p</w:t>
      </w:r>
      <w:r w:rsidR="3AA763D8" w:rsidRPr="001C48F3">
        <w:t>o</w:t>
      </w:r>
      <w:r w:rsidR="51A6C725" w:rsidRPr="001C48F3">
        <w:t>dnijeti zahtjev</w:t>
      </w:r>
      <w:r w:rsidR="5804EFD9" w:rsidRPr="001C48F3">
        <w:t xml:space="preserve"> </w:t>
      </w:r>
      <w:r w:rsidR="316EF348" w:rsidRPr="001C48F3">
        <w:t xml:space="preserve">za </w:t>
      </w:r>
      <w:r w:rsidR="3574C765" w:rsidRPr="001C48F3">
        <w:t xml:space="preserve">izdavanje </w:t>
      </w:r>
      <w:r w:rsidR="12BBE98A" w:rsidRPr="001C48F3">
        <w:t>dozvol</w:t>
      </w:r>
      <w:r w:rsidR="3E2CE2C0" w:rsidRPr="001C48F3">
        <w:t>e</w:t>
      </w:r>
      <w:r w:rsidR="12BBE98A" w:rsidRPr="001C48F3">
        <w:t xml:space="preserve"> iz članka 63. stavka 1.</w:t>
      </w:r>
      <w:r w:rsidR="2299BCEA" w:rsidRPr="001C48F3">
        <w:t xml:space="preserve"> ovoga </w:t>
      </w:r>
      <w:r w:rsidR="136C09BB" w:rsidRPr="001C48F3">
        <w:t>Zakona</w:t>
      </w:r>
      <w:r w:rsidRPr="001C48F3">
        <w:t xml:space="preserve"> </w:t>
      </w:r>
      <w:r w:rsidR="6FC9C3CA" w:rsidRPr="001C48F3">
        <w:t xml:space="preserve">u roku od </w:t>
      </w:r>
      <w:r w:rsidR="086BB598" w:rsidRPr="001C48F3">
        <w:t>30 dana od dana stupanja na snagu ovog</w:t>
      </w:r>
      <w:r w:rsidR="02C85F1B" w:rsidRPr="001C48F3">
        <w:t>a</w:t>
      </w:r>
      <w:r w:rsidR="086BB598" w:rsidRPr="001C48F3">
        <w:t xml:space="preserve"> Zakona.</w:t>
      </w:r>
    </w:p>
    <w:p w14:paraId="58182DCA" w14:textId="2BFBF966" w:rsidR="005D034A" w:rsidRPr="001C48F3" w:rsidRDefault="005D034A" w:rsidP="005839F6">
      <w:pPr>
        <w:pStyle w:val="Odlomakpopisa"/>
        <w:spacing w:after="0" w:line="240" w:lineRule="auto"/>
        <w:contextualSpacing w:val="0"/>
        <w:jc w:val="both"/>
      </w:pPr>
    </w:p>
    <w:p w14:paraId="7F01536F" w14:textId="293BC75D" w:rsidR="00CE11E9" w:rsidRPr="001C48F3" w:rsidRDefault="00CE11E9" w:rsidP="005839F6">
      <w:pPr>
        <w:pStyle w:val="Odlomakpopisa"/>
        <w:spacing w:after="0" w:line="240" w:lineRule="auto"/>
        <w:ind w:left="0"/>
        <w:contextualSpacing w:val="0"/>
        <w:rPr>
          <w:b/>
          <w:bCs/>
        </w:rPr>
      </w:pPr>
      <w:r w:rsidRPr="001C48F3">
        <w:rPr>
          <w:b/>
          <w:bCs/>
        </w:rPr>
        <w:t>Članak 14</w:t>
      </w:r>
      <w:r w:rsidR="00E410E5" w:rsidRPr="001C48F3">
        <w:rPr>
          <w:b/>
          <w:bCs/>
        </w:rPr>
        <w:t>2</w:t>
      </w:r>
      <w:r w:rsidRPr="001C48F3">
        <w:rPr>
          <w:b/>
          <w:bCs/>
        </w:rPr>
        <w:t>.</w:t>
      </w:r>
    </w:p>
    <w:p w14:paraId="515EE960" w14:textId="77777777" w:rsidR="00CE11E9" w:rsidRPr="001C48F3" w:rsidRDefault="00CE11E9" w:rsidP="005839F6">
      <w:pPr>
        <w:spacing w:after="0" w:line="240" w:lineRule="auto"/>
      </w:pPr>
    </w:p>
    <w:p w14:paraId="1D601321" w14:textId="382AB97F" w:rsidR="2CD8028A" w:rsidRDefault="73963D47" w:rsidP="005839F6">
      <w:pPr>
        <w:spacing w:after="0" w:line="240" w:lineRule="auto"/>
        <w:jc w:val="both"/>
        <w:rPr>
          <w:rFonts w:eastAsia="Times New Roman" w:cs="Times New Roman"/>
        </w:rPr>
      </w:pPr>
      <w:r w:rsidRPr="001C48F3">
        <w:rPr>
          <w:rFonts w:eastAsia="Times New Roman" w:cs="Times New Roman"/>
        </w:rPr>
        <w:t>Postupci pokrenuti po odredbama Zakona o klimatskim promjenama i zaštiti ozonskog sloja</w:t>
      </w:r>
      <w:r w:rsidR="00C8456C" w:rsidRPr="001C48F3">
        <w:rPr>
          <w:rFonts w:eastAsia="Times New Roman" w:cs="Times New Roman"/>
        </w:rPr>
        <w:t xml:space="preserve"> </w:t>
      </w:r>
      <w:r w:rsidR="005D034A" w:rsidRPr="001C48F3">
        <w:rPr>
          <w:rFonts w:eastAsia="Times New Roman" w:cs="Times New Roman"/>
        </w:rPr>
        <w:t>(„Narodne novine“</w:t>
      </w:r>
      <w:r w:rsidRPr="001C48F3">
        <w:rPr>
          <w:rFonts w:eastAsia="Times New Roman" w:cs="Times New Roman"/>
        </w:rPr>
        <w:t>, broj 127/19</w:t>
      </w:r>
      <w:r w:rsidR="00117EC4">
        <w:rPr>
          <w:rFonts w:eastAsia="Times New Roman" w:cs="Times New Roman"/>
        </w:rPr>
        <w:t>.</w:t>
      </w:r>
      <w:r w:rsidR="5F245C2B" w:rsidRPr="001C48F3">
        <w:rPr>
          <w:rFonts w:eastAsia="Times New Roman" w:cs="Times New Roman"/>
        </w:rPr>
        <w:t>)</w:t>
      </w:r>
      <w:r w:rsidRPr="001C48F3">
        <w:rPr>
          <w:rFonts w:eastAsia="Times New Roman" w:cs="Times New Roman"/>
        </w:rPr>
        <w:t xml:space="preserve"> do</w:t>
      </w:r>
      <w:r w:rsidR="5BDF7D60" w:rsidRPr="001C48F3">
        <w:rPr>
          <w:rFonts w:eastAsia="Times New Roman" w:cs="Times New Roman"/>
        </w:rPr>
        <w:t xml:space="preserve"> </w:t>
      </w:r>
      <w:r w:rsidRPr="001C48F3">
        <w:rPr>
          <w:rFonts w:eastAsia="Times New Roman" w:cs="Times New Roman"/>
        </w:rPr>
        <w:t>stupanja na snagu ovog</w:t>
      </w:r>
      <w:r w:rsidR="0052430B" w:rsidRPr="001C48F3">
        <w:rPr>
          <w:rFonts w:eastAsia="Times New Roman" w:cs="Times New Roman"/>
        </w:rPr>
        <w:t>a</w:t>
      </w:r>
      <w:r w:rsidRPr="001C48F3">
        <w:rPr>
          <w:rFonts w:eastAsia="Times New Roman" w:cs="Times New Roman"/>
        </w:rPr>
        <w:t xml:space="preserve"> Zakona dovršit će se prema odr</w:t>
      </w:r>
      <w:r w:rsidR="5511B6F6" w:rsidRPr="001C48F3">
        <w:rPr>
          <w:rFonts w:eastAsia="Times New Roman" w:cs="Times New Roman"/>
        </w:rPr>
        <w:t>e</w:t>
      </w:r>
      <w:r w:rsidRPr="001C48F3">
        <w:rPr>
          <w:rFonts w:eastAsia="Times New Roman" w:cs="Times New Roman"/>
        </w:rPr>
        <w:t>dbama toga Zakona</w:t>
      </w:r>
      <w:r w:rsidR="1A25544E" w:rsidRPr="001C48F3">
        <w:rPr>
          <w:rFonts w:eastAsia="Times New Roman" w:cs="Times New Roman"/>
        </w:rPr>
        <w:t>.</w:t>
      </w:r>
    </w:p>
    <w:p w14:paraId="5A1B0DC2" w14:textId="77777777" w:rsidR="00C5639A" w:rsidRPr="001C48F3" w:rsidRDefault="00C5639A" w:rsidP="005839F6">
      <w:pPr>
        <w:spacing w:after="0" w:line="240" w:lineRule="auto"/>
        <w:jc w:val="both"/>
        <w:rPr>
          <w:rFonts w:eastAsia="Times New Roman" w:cs="Times New Roman"/>
        </w:rPr>
      </w:pPr>
    </w:p>
    <w:p w14:paraId="52F4D4CB" w14:textId="755BF9B9" w:rsidR="573C3B1D" w:rsidRPr="001C48F3" w:rsidRDefault="20EDAE31" w:rsidP="005839F6">
      <w:pPr>
        <w:pStyle w:val="Naslov5"/>
        <w:spacing w:before="0" w:line="240" w:lineRule="auto"/>
      </w:pPr>
      <w:r w:rsidRPr="001C48F3">
        <w:t>Članak 14</w:t>
      </w:r>
      <w:r w:rsidR="00E410E5" w:rsidRPr="001C48F3">
        <w:t>3</w:t>
      </w:r>
      <w:r w:rsidRPr="001C48F3">
        <w:t>.</w:t>
      </w:r>
    </w:p>
    <w:p w14:paraId="16C70BB9" w14:textId="77777777" w:rsidR="005D034A" w:rsidRPr="001C48F3" w:rsidRDefault="005D034A" w:rsidP="005839F6">
      <w:pPr>
        <w:spacing w:after="0" w:line="240" w:lineRule="auto"/>
      </w:pPr>
    </w:p>
    <w:p w14:paraId="06231668" w14:textId="783F4F62" w:rsidR="041EBC01" w:rsidRPr="001C48F3" w:rsidRDefault="278E499F" w:rsidP="005839F6">
      <w:pPr>
        <w:spacing w:after="0" w:line="240" w:lineRule="auto"/>
        <w:jc w:val="both"/>
        <w:rPr>
          <w:rFonts w:eastAsia="Times New Roman" w:cs="Times New Roman"/>
        </w:rPr>
      </w:pPr>
      <w:r w:rsidRPr="001C48F3">
        <w:rPr>
          <w:rFonts w:eastAsia="Times New Roman" w:cs="Times New Roman"/>
        </w:rPr>
        <w:t>Do donošenja strategij</w:t>
      </w:r>
      <w:r w:rsidR="005D034A" w:rsidRPr="001C48F3">
        <w:rPr>
          <w:rFonts w:eastAsia="Times New Roman" w:cs="Times New Roman"/>
        </w:rPr>
        <w:t>a</w:t>
      </w:r>
      <w:r w:rsidRPr="001C48F3">
        <w:rPr>
          <w:rFonts w:eastAsia="Times New Roman" w:cs="Times New Roman"/>
        </w:rPr>
        <w:t xml:space="preserve"> iz članka 1</w:t>
      </w:r>
      <w:r w:rsidR="007E6C8E" w:rsidRPr="001C48F3">
        <w:rPr>
          <w:rFonts w:eastAsia="Times New Roman" w:cs="Times New Roman"/>
        </w:rPr>
        <w:t>0</w:t>
      </w:r>
      <w:r w:rsidRPr="001C48F3">
        <w:rPr>
          <w:rFonts w:eastAsia="Times New Roman" w:cs="Times New Roman"/>
        </w:rPr>
        <w:t xml:space="preserve">. </w:t>
      </w:r>
      <w:r w:rsidR="007D5D0B" w:rsidRPr="001C48F3">
        <w:rPr>
          <w:rFonts w:eastAsia="Times New Roman" w:cs="Times New Roman"/>
        </w:rPr>
        <w:t>stavka 1.</w:t>
      </w:r>
      <w:r w:rsidR="00697CD3" w:rsidRPr="001C48F3">
        <w:rPr>
          <w:rFonts w:eastAsia="Times New Roman" w:cs="Times New Roman"/>
        </w:rPr>
        <w:t xml:space="preserve"> točaka 1.</w:t>
      </w:r>
      <w:r w:rsidR="007D5D0B" w:rsidRPr="001C48F3">
        <w:rPr>
          <w:rFonts w:eastAsia="Times New Roman" w:cs="Times New Roman"/>
        </w:rPr>
        <w:t xml:space="preserve"> i 2. </w:t>
      </w:r>
      <w:r w:rsidR="57E9C743" w:rsidRPr="001C48F3">
        <w:rPr>
          <w:rFonts w:eastAsia="Times New Roman" w:cs="Times New Roman"/>
        </w:rPr>
        <w:t>o</w:t>
      </w:r>
      <w:r w:rsidRPr="001C48F3">
        <w:rPr>
          <w:rFonts w:eastAsia="Times New Roman" w:cs="Times New Roman"/>
        </w:rPr>
        <w:t>vog</w:t>
      </w:r>
      <w:r w:rsidR="0052430B" w:rsidRPr="001C48F3">
        <w:rPr>
          <w:rFonts w:eastAsia="Times New Roman" w:cs="Times New Roman"/>
        </w:rPr>
        <w:t>a</w:t>
      </w:r>
      <w:r w:rsidRPr="001C48F3">
        <w:rPr>
          <w:rFonts w:eastAsia="Times New Roman" w:cs="Times New Roman"/>
        </w:rPr>
        <w:t xml:space="preserve"> Zakona, </w:t>
      </w:r>
      <w:r w:rsidR="7C75500A" w:rsidRPr="001C48F3">
        <w:rPr>
          <w:rFonts w:eastAsia="Times New Roman" w:cs="Times New Roman"/>
        </w:rPr>
        <w:t xml:space="preserve">ostaje na snazi </w:t>
      </w:r>
      <w:r w:rsidR="173E3D43" w:rsidRPr="001C48F3">
        <w:rPr>
          <w:rFonts w:eastAsia="Times New Roman" w:cs="Times New Roman"/>
        </w:rPr>
        <w:t xml:space="preserve">Strategija niskougljičnog razvoja </w:t>
      </w:r>
      <w:r w:rsidR="00F71216" w:rsidRPr="001C48F3">
        <w:rPr>
          <w:rFonts w:eastAsia="Times New Roman" w:cs="Times New Roman"/>
        </w:rPr>
        <w:t>Republike Hrvatske do 2030. s pogledom na 2050. godinu</w:t>
      </w:r>
      <w:r w:rsidR="00DE3094" w:rsidRPr="001C48F3">
        <w:rPr>
          <w:rFonts w:eastAsia="Times New Roman" w:cs="Times New Roman"/>
        </w:rPr>
        <w:t xml:space="preserve"> </w:t>
      </w:r>
      <w:r w:rsidR="04F7F250" w:rsidRPr="001C48F3">
        <w:rPr>
          <w:rFonts w:eastAsia="Times New Roman" w:cs="Times New Roman"/>
        </w:rPr>
        <w:t xml:space="preserve">(„Narodne novine“, broj </w:t>
      </w:r>
      <w:r w:rsidR="71A18DCA" w:rsidRPr="001C48F3">
        <w:rPr>
          <w:rFonts w:eastAsia="Times New Roman" w:cs="Times New Roman"/>
        </w:rPr>
        <w:t>63/21</w:t>
      </w:r>
      <w:r w:rsidR="00123350">
        <w:rPr>
          <w:rFonts w:eastAsia="Times New Roman" w:cs="Times New Roman"/>
        </w:rPr>
        <w:t>.</w:t>
      </w:r>
      <w:r w:rsidR="16A5B6DB" w:rsidRPr="001C48F3">
        <w:rPr>
          <w:rFonts w:eastAsia="Times New Roman" w:cs="Times New Roman"/>
        </w:rPr>
        <w:t>)</w:t>
      </w:r>
      <w:r w:rsidR="1A1F923D" w:rsidRPr="001C48F3">
        <w:rPr>
          <w:rFonts w:eastAsia="Times New Roman" w:cs="Times New Roman"/>
        </w:rPr>
        <w:t xml:space="preserve"> i </w:t>
      </w:r>
      <w:r w:rsidR="173E3D43" w:rsidRPr="001C48F3">
        <w:rPr>
          <w:rFonts w:eastAsia="Times New Roman" w:cs="Times New Roman"/>
        </w:rPr>
        <w:t xml:space="preserve">Strategija prilagodbe klimatskim promjenama </w:t>
      </w:r>
      <w:r w:rsidR="00DE3094" w:rsidRPr="001C48F3">
        <w:rPr>
          <w:rFonts w:eastAsia="Times New Roman" w:cs="Times New Roman"/>
        </w:rPr>
        <w:t xml:space="preserve">u Republici Hrvatskoj za razdoblje do 2040. godine s pogledom na 2070. godinu </w:t>
      </w:r>
      <w:r w:rsidR="173E3D43" w:rsidRPr="001C48F3">
        <w:rPr>
          <w:rFonts w:eastAsia="Times New Roman" w:cs="Times New Roman"/>
        </w:rPr>
        <w:t>(„Narodne novine“, broj 46/20</w:t>
      </w:r>
      <w:r w:rsidR="00123350">
        <w:rPr>
          <w:rFonts w:eastAsia="Times New Roman" w:cs="Times New Roman"/>
        </w:rPr>
        <w:t>.</w:t>
      </w:r>
      <w:r w:rsidR="3B70D4E3" w:rsidRPr="001C48F3">
        <w:rPr>
          <w:rFonts w:eastAsia="Times New Roman" w:cs="Times New Roman"/>
        </w:rPr>
        <w:t>)</w:t>
      </w:r>
      <w:r w:rsidR="1D1CDFEF" w:rsidRPr="001C48F3">
        <w:rPr>
          <w:rFonts w:eastAsia="Times New Roman" w:cs="Times New Roman"/>
        </w:rPr>
        <w:t>.</w:t>
      </w:r>
    </w:p>
    <w:p w14:paraId="1481A02A" w14:textId="77777777" w:rsidR="0072272A" w:rsidRPr="001C48F3" w:rsidRDefault="0072272A" w:rsidP="005839F6">
      <w:pPr>
        <w:spacing w:after="0" w:line="240" w:lineRule="auto"/>
        <w:jc w:val="both"/>
        <w:rPr>
          <w:rFonts w:eastAsia="Times New Roman" w:cs="Times New Roman"/>
          <w:szCs w:val="24"/>
        </w:rPr>
      </w:pPr>
    </w:p>
    <w:p w14:paraId="079B89F2" w14:textId="64881E39" w:rsidR="006A78BD" w:rsidRPr="001C48F3" w:rsidRDefault="7FA03591" w:rsidP="005839F6">
      <w:pPr>
        <w:pStyle w:val="Naslov5"/>
        <w:spacing w:before="0" w:line="240" w:lineRule="auto"/>
      </w:pPr>
      <w:r w:rsidRPr="001C48F3">
        <w:t>Članak 1</w:t>
      </w:r>
      <w:r w:rsidR="47545213" w:rsidRPr="001C48F3">
        <w:t>4</w:t>
      </w:r>
      <w:r w:rsidR="00E410E5" w:rsidRPr="001C48F3">
        <w:t>4</w:t>
      </w:r>
      <w:r w:rsidRPr="001C48F3">
        <w:t>.</w:t>
      </w:r>
    </w:p>
    <w:p w14:paraId="5A1B728B" w14:textId="77777777" w:rsidR="006D656D" w:rsidRPr="001C48F3" w:rsidRDefault="006D656D" w:rsidP="005839F6">
      <w:pPr>
        <w:spacing w:after="0" w:line="240" w:lineRule="auto"/>
      </w:pPr>
    </w:p>
    <w:p w14:paraId="5A3C3F51" w14:textId="436509FF" w:rsidR="004B42F6" w:rsidRPr="001C48F3" w:rsidRDefault="56B83F59"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Do stupanja na snagu propisa iz članka </w:t>
      </w:r>
      <w:r w:rsidR="004518A6" w:rsidRPr="001C48F3">
        <w:rPr>
          <w:rFonts w:eastAsia="Times New Roman" w:cs="Times New Roman"/>
          <w:lang w:eastAsia="hr-HR"/>
        </w:rPr>
        <w:t>31.</w:t>
      </w:r>
      <w:r w:rsidR="00100835" w:rsidRPr="001C48F3">
        <w:rPr>
          <w:rFonts w:eastAsia="Times New Roman" w:cs="Times New Roman"/>
          <w:lang w:eastAsia="hr-HR"/>
        </w:rPr>
        <w:t xml:space="preserve"> stavka 1</w:t>
      </w:r>
      <w:r w:rsidR="006D656D" w:rsidRPr="001C48F3">
        <w:rPr>
          <w:rFonts w:eastAsia="Times New Roman" w:cs="Times New Roman"/>
          <w:lang w:eastAsia="hr-HR"/>
        </w:rPr>
        <w:t>.</w:t>
      </w:r>
      <w:r w:rsidR="004518A6" w:rsidRPr="001C48F3">
        <w:rPr>
          <w:rFonts w:eastAsia="Times New Roman" w:cs="Times New Roman"/>
          <w:lang w:eastAsia="hr-HR"/>
        </w:rPr>
        <w:t xml:space="preserve">, </w:t>
      </w:r>
      <w:r w:rsidR="00100835" w:rsidRPr="001C48F3">
        <w:rPr>
          <w:rFonts w:eastAsia="Times New Roman" w:cs="Times New Roman"/>
          <w:lang w:eastAsia="hr-HR"/>
        </w:rPr>
        <w:t xml:space="preserve">članka </w:t>
      </w:r>
      <w:r w:rsidR="00D003CF" w:rsidRPr="001C48F3">
        <w:rPr>
          <w:rFonts w:eastAsia="Times New Roman" w:cs="Times New Roman"/>
          <w:lang w:eastAsia="hr-HR"/>
        </w:rPr>
        <w:t>79.</w:t>
      </w:r>
      <w:r w:rsidR="00F200D7" w:rsidRPr="001C48F3">
        <w:rPr>
          <w:rFonts w:eastAsia="Times New Roman" w:cs="Times New Roman"/>
          <w:lang w:eastAsia="hr-HR"/>
        </w:rPr>
        <w:t xml:space="preserve"> stavka 1.</w:t>
      </w:r>
      <w:r w:rsidR="00D003CF" w:rsidRPr="001C48F3">
        <w:rPr>
          <w:rFonts w:eastAsia="Times New Roman" w:cs="Times New Roman"/>
          <w:lang w:eastAsia="hr-HR"/>
        </w:rPr>
        <w:t>,</w:t>
      </w:r>
      <w:r w:rsidR="00F82E16" w:rsidRPr="001C48F3">
        <w:rPr>
          <w:rFonts w:eastAsia="Times New Roman" w:cs="Times New Roman"/>
          <w:lang w:eastAsia="hr-HR"/>
        </w:rPr>
        <w:t xml:space="preserve"> </w:t>
      </w:r>
      <w:r w:rsidR="00F200D7" w:rsidRPr="001C48F3">
        <w:rPr>
          <w:rFonts w:eastAsia="Times New Roman" w:cs="Times New Roman"/>
          <w:lang w:eastAsia="hr-HR"/>
        </w:rPr>
        <w:t xml:space="preserve">članka </w:t>
      </w:r>
      <w:r w:rsidR="00F82E16" w:rsidRPr="001C48F3">
        <w:rPr>
          <w:rFonts w:eastAsia="Times New Roman" w:cs="Times New Roman"/>
          <w:lang w:eastAsia="hr-HR"/>
        </w:rPr>
        <w:t>80.</w:t>
      </w:r>
      <w:r w:rsidR="00C20029" w:rsidRPr="001C48F3">
        <w:rPr>
          <w:rFonts w:eastAsia="Times New Roman" w:cs="Times New Roman"/>
          <w:lang w:eastAsia="hr-HR"/>
        </w:rPr>
        <w:t xml:space="preserve"> stavka 1.</w:t>
      </w:r>
      <w:r w:rsidR="00F82E16" w:rsidRPr="001C48F3">
        <w:rPr>
          <w:rFonts w:eastAsia="Times New Roman" w:cs="Times New Roman"/>
          <w:lang w:eastAsia="hr-HR"/>
        </w:rPr>
        <w:t xml:space="preserve">, </w:t>
      </w:r>
      <w:r w:rsidR="00C20029" w:rsidRPr="001C48F3">
        <w:rPr>
          <w:rFonts w:eastAsia="Times New Roman" w:cs="Times New Roman"/>
          <w:lang w:eastAsia="hr-HR"/>
        </w:rPr>
        <w:t xml:space="preserve">članka </w:t>
      </w:r>
      <w:r w:rsidR="00F82E16" w:rsidRPr="001C48F3">
        <w:rPr>
          <w:rFonts w:eastAsia="Times New Roman" w:cs="Times New Roman"/>
          <w:lang w:eastAsia="hr-HR"/>
        </w:rPr>
        <w:t>82.</w:t>
      </w:r>
      <w:r w:rsidR="00D22229" w:rsidRPr="001C48F3">
        <w:rPr>
          <w:rFonts w:eastAsia="Times New Roman" w:cs="Times New Roman"/>
          <w:lang w:eastAsia="hr-HR"/>
        </w:rPr>
        <w:t xml:space="preserve"> stavka 6.</w:t>
      </w:r>
      <w:r w:rsidR="00F82E16" w:rsidRPr="001C48F3">
        <w:rPr>
          <w:rFonts w:eastAsia="Times New Roman" w:cs="Times New Roman"/>
          <w:lang w:eastAsia="hr-HR"/>
        </w:rPr>
        <w:t>,</w:t>
      </w:r>
      <w:r w:rsidR="00D003CF" w:rsidRPr="001C48F3">
        <w:rPr>
          <w:rFonts w:eastAsia="Times New Roman" w:cs="Times New Roman"/>
          <w:lang w:eastAsia="hr-HR"/>
        </w:rPr>
        <w:t xml:space="preserve"> </w:t>
      </w:r>
      <w:r w:rsidR="00D22229" w:rsidRPr="001C48F3">
        <w:rPr>
          <w:rFonts w:eastAsia="Times New Roman" w:cs="Times New Roman"/>
          <w:lang w:eastAsia="hr-HR"/>
        </w:rPr>
        <w:t xml:space="preserve">članka </w:t>
      </w:r>
      <w:r w:rsidR="006D656D" w:rsidRPr="001C48F3">
        <w:rPr>
          <w:rFonts w:eastAsia="Times New Roman" w:cs="Times New Roman"/>
          <w:lang w:eastAsia="hr-HR"/>
        </w:rPr>
        <w:t>86.</w:t>
      </w:r>
      <w:r w:rsidR="72FD1677" w:rsidRPr="001C48F3">
        <w:rPr>
          <w:rFonts w:eastAsia="Times New Roman" w:cs="Times New Roman"/>
          <w:lang w:eastAsia="hr-HR"/>
        </w:rPr>
        <w:t>s</w:t>
      </w:r>
      <w:r w:rsidR="27FC548D" w:rsidRPr="001C48F3">
        <w:rPr>
          <w:rFonts w:eastAsia="Times New Roman" w:cs="Times New Roman"/>
          <w:lang w:eastAsia="hr-HR"/>
        </w:rPr>
        <w:t>tavka</w:t>
      </w:r>
      <w:r w:rsidR="56393CBB" w:rsidRPr="001C48F3">
        <w:rPr>
          <w:rFonts w:eastAsia="Times New Roman" w:cs="Times New Roman"/>
          <w:lang w:eastAsia="hr-HR"/>
        </w:rPr>
        <w:t xml:space="preserve"> 1.</w:t>
      </w:r>
      <w:r w:rsidR="27FC548D" w:rsidRPr="001C48F3">
        <w:rPr>
          <w:rFonts w:eastAsia="Times New Roman" w:cs="Times New Roman"/>
          <w:lang w:eastAsia="hr-HR"/>
        </w:rPr>
        <w:t>,</w:t>
      </w:r>
      <w:r w:rsidR="32ED8E66" w:rsidRPr="001C48F3">
        <w:rPr>
          <w:rFonts w:eastAsia="Times New Roman" w:cs="Times New Roman"/>
          <w:lang w:eastAsia="hr-HR"/>
        </w:rPr>
        <w:t xml:space="preserve"> </w:t>
      </w:r>
      <w:r w:rsidR="37E5D956" w:rsidRPr="001C48F3">
        <w:rPr>
          <w:rFonts w:eastAsia="Times New Roman" w:cs="Times New Roman"/>
          <w:lang w:eastAsia="hr-HR"/>
        </w:rPr>
        <w:t xml:space="preserve">članka </w:t>
      </w:r>
      <w:r w:rsidR="0A67A6C4" w:rsidRPr="001C48F3">
        <w:rPr>
          <w:rFonts w:eastAsia="Times New Roman" w:cs="Times New Roman"/>
          <w:lang w:eastAsia="hr-HR"/>
        </w:rPr>
        <w:t xml:space="preserve">104. </w:t>
      </w:r>
      <w:r w:rsidR="00E77744" w:rsidRPr="001C48F3">
        <w:rPr>
          <w:rFonts w:eastAsia="Times New Roman" w:cs="Times New Roman"/>
          <w:lang w:eastAsia="hr-HR"/>
        </w:rPr>
        <w:t xml:space="preserve">i </w:t>
      </w:r>
      <w:r w:rsidR="001911E5" w:rsidRPr="001C48F3">
        <w:rPr>
          <w:rFonts w:eastAsia="Times New Roman" w:cs="Times New Roman"/>
          <w:lang w:eastAsia="hr-HR"/>
        </w:rPr>
        <w:t xml:space="preserve">članka </w:t>
      </w:r>
      <w:r w:rsidR="004518A6" w:rsidRPr="001C48F3">
        <w:rPr>
          <w:rFonts w:eastAsia="Times New Roman" w:cs="Times New Roman"/>
          <w:lang w:eastAsia="hr-HR"/>
        </w:rPr>
        <w:t>112.</w:t>
      </w:r>
      <w:r w:rsidR="001911E5" w:rsidRPr="001C48F3">
        <w:rPr>
          <w:rFonts w:eastAsia="Times New Roman" w:cs="Times New Roman"/>
          <w:lang w:eastAsia="hr-HR"/>
        </w:rPr>
        <w:t xml:space="preserve"> stavka 10.</w:t>
      </w:r>
      <w:r w:rsidR="004518A6" w:rsidRPr="001C48F3">
        <w:rPr>
          <w:rFonts w:eastAsia="Times New Roman" w:cs="Times New Roman"/>
          <w:lang w:eastAsia="hr-HR"/>
        </w:rPr>
        <w:t xml:space="preserve"> </w:t>
      </w:r>
      <w:r w:rsidRPr="001C48F3">
        <w:rPr>
          <w:rFonts w:eastAsia="Times New Roman" w:cs="Times New Roman"/>
          <w:lang w:eastAsia="hr-HR"/>
        </w:rPr>
        <w:t>ovoga Zakona ostaju na snazi:</w:t>
      </w:r>
    </w:p>
    <w:p w14:paraId="619DF330" w14:textId="77777777" w:rsidR="004B42F6" w:rsidRPr="001C48F3" w:rsidRDefault="004B42F6" w:rsidP="005839F6">
      <w:pPr>
        <w:spacing w:after="0" w:line="240" w:lineRule="auto"/>
        <w:jc w:val="both"/>
        <w:rPr>
          <w:rFonts w:eastAsia="Times New Roman" w:cs="Times New Roman"/>
          <w:szCs w:val="24"/>
          <w:lang w:eastAsia="hr-HR"/>
        </w:rPr>
      </w:pPr>
    </w:p>
    <w:p w14:paraId="11633266" w14:textId="76929CEF" w:rsidR="004B42F6"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1. </w:t>
      </w:r>
      <w:r w:rsidR="4D1AD824" w:rsidRPr="001C48F3">
        <w:rPr>
          <w:rFonts w:eastAsia="Times New Roman" w:cs="Times New Roman"/>
          <w:lang w:eastAsia="hr-HR"/>
        </w:rPr>
        <w:t>Uredba o praćenju emisija stakleničkih plinova, politike i mjera za njihovo sma</w:t>
      </w:r>
      <w:r w:rsidRPr="001C48F3">
        <w:rPr>
          <w:rFonts w:eastAsia="Times New Roman" w:cs="Times New Roman"/>
          <w:lang w:eastAsia="hr-HR"/>
        </w:rPr>
        <w:t>njenje u Republici Hrvatskoj („Narodne novine“</w:t>
      </w:r>
      <w:r w:rsidR="4D1AD824" w:rsidRPr="001C48F3">
        <w:rPr>
          <w:rFonts w:eastAsia="Times New Roman" w:cs="Times New Roman"/>
          <w:lang w:eastAsia="hr-HR"/>
        </w:rPr>
        <w:t>, broj 5/17</w:t>
      </w:r>
      <w:r w:rsidR="00D37A32">
        <w:rPr>
          <w:rFonts w:eastAsia="Times New Roman" w:cs="Times New Roman"/>
          <w:lang w:eastAsia="hr-HR"/>
        </w:rPr>
        <w:t>.</w:t>
      </w:r>
      <w:r w:rsidR="25FFC22B" w:rsidRPr="001C48F3">
        <w:rPr>
          <w:rFonts w:eastAsia="Times New Roman" w:cs="Times New Roman"/>
          <w:lang w:eastAsia="hr-HR"/>
        </w:rPr>
        <w:t>)</w:t>
      </w:r>
    </w:p>
    <w:p w14:paraId="7BD0EF1E" w14:textId="77777777" w:rsidR="004B42F6" w:rsidRPr="001C48F3" w:rsidRDefault="004B42F6" w:rsidP="00B118B3">
      <w:pPr>
        <w:pStyle w:val="Odlomakpopisa"/>
        <w:spacing w:after="0" w:line="240" w:lineRule="auto"/>
        <w:ind w:left="0"/>
        <w:contextualSpacing w:val="0"/>
        <w:jc w:val="both"/>
        <w:rPr>
          <w:rFonts w:eastAsia="Times New Roman" w:cs="Times New Roman"/>
          <w:lang w:eastAsia="hr-HR"/>
        </w:rPr>
      </w:pPr>
    </w:p>
    <w:p w14:paraId="26891ECD" w14:textId="38C97B5C" w:rsidR="004B42F6"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2. </w:t>
      </w:r>
      <w:r w:rsidR="08490568" w:rsidRPr="001C48F3">
        <w:rPr>
          <w:rFonts w:eastAsia="Times New Roman" w:cs="Times New Roman"/>
          <w:lang w:eastAsia="hr-HR"/>
        </w:rPr>
        <w:t>Uredba o načinu trgovanja emisijskim jedinicama stakleničkih plinova</w:t>
      </w:r>
      <w:r w:rsidR="053A66F3" w:rsidRPr="001C48F3">
        <w:rPr>
          <w:rFonts w:eastAsia="Times New Roman" w:cs="Times New Roman"/>
          <w:lang w:eastAsia="hr-HR"/>
        </w:rPr>
        <w:t xml:space="preserve"> (</w:t>
      </w:r>
      <w:r w:rsidR="5B9BEAD4" w:rsidRPr="001C48F3">
        <w:rPr>
          <w:rFonts w:eastAsia="Times New Roman" w:cs="Times New Roman"/>
          <w:lang w:eastAsia="hr-HR"/>
        </w:rPr>
        <w:t>„N</w:t>
      </w:r>
      <w:r w:rsidR="053A66F3" w:rsidRPr="001C48F3">
        <w:rPr>
          <w:rFonts w:eastAsia="Times New Roman" w:cs="Times New Roman"/>
          <w:lang w:eastAsia="hr-HR"/>
        </w:rPr>
        <w:t>arodne novine</w:t>
      </w:r>
      <w:r w:rsidR="21B2F271" w:rsidRPr="001C48F3">
        <w:rPr>
          <w:rFonts w:eastAsia="Times New Roman" w:cs="Times New Roman"/>
          <w:lang w:eastAsia="hr-HR"/>
        </w:rPr>
        <w:t>“</w:t>
      </w:r>
      <w:r w:rsidR="053A66F3" w:rsidRPr="001C48F3">
        <w:rPr>
          <w:rFonts w:eastAsia="Times New Roman" w:cs="Times New Roman"/>
          <w:lang w:eastAsia="hr-HR"/>
        </w:rPr>
        <w:t>, broj 89/20</w:t>
      </w:r>
      <w:r w:rsidR="00D37A32">
        <w:rPr>
          <w:rFonts w:eastAsia="Times New Roman" w:cs="Times New Roman"/>
          <w:lang w:eastAsia="hr-HR"/>
        </w:rPr>
        <w:t>.</w:t>
      </w:r>
      <w:r w:rsidR="5AC47A00" w:rsidRPr="001C48F3">
        <w:rPr>
          <w:rFonts w:eastAsia="Times New Roman" w:cs="Times New Roman"/>
          <w:lang w:eastAsia="hr-HR"/>
        </w:rPr>
        <w:t>)</w:t>
      </w:r>
      <w:r w:rsidR="56CB5C2B" w:rsidRPr="001C48F3">
        <w:rPr>
          <w:rFonts w:eastAsia="Times New Roman" w:cs="Times New Roman"/>
          <w:lang w:eastAsia="hr-HR"/>
        </w:rPr>
        <w:t>,</w:t>
      </w:r>
      <w:r w:rsidR="1CAA5DB9" w:rsidRPr="001C48F3">
        <w:rPr>
          <w:rFonts w:eastAsia="Times New Roman" w:cs="Times New Roman"/>
          <w:lang w:eastAsia="hr-HR"/>
        </w:rPr>
        <w:t xml:space="preserve"> osim Priloga I. i II. </w:t>
      </w:r>
      <w:r w:rsidR="4E4C1F0B" w:rsidRPr="001C48F3">
        <w:rPr>
          <w:rFonts w:eastAsia="Times New Roman" w:cs="Times New Roman"/>
          <w:lang w:eastAsia="hr-HR"/>
        </w:rPr>
        <w:t xml:space="preserve">koji prestaju važiti </w:t>
      </w:r>
      <w:r w:rsidR="00B749ED" w:rsidRPr="001C48F3">
        <w:rPr>
          <w:rFonts w:eastAsia="Times New Roman" w:cs="Times New Roman"/>
          <w:lang w:eastAsia="hr-HR"/>
        </w:rPr>
        <w:t>stup</w:t>
      </w:r>
      <w:r w:rsidR="0088242B" w:rsidRPr="001C48F3">
        <w:rPr>
          <w:rFonts w:eastAsia="Times New Roman" w:cs="Times New Roman"/>
          <w:lang w:eastAsia="hr-HR"/>
        </w:rPr>
        <w:t xml:space="preserve">anjem na snagu </w:t>
      </w:r>
      <w:r w:rsidR="4E4C1F0B" w:rsidRPr="001C48F3">
        <w:rPr>
          <w:rFonts w:eastAsia="Times New Roman" w:cs="Times New Roman"/>
          <w:lang w:eastAsia="hr-HR"/>
        </w:rPr>
        <w:t>ovog</w:t>
      </w:r>
      <w:r w:rsidR="0052430B" w:rsidRPr="001C48F3">
        <w:rPr>
          <w:rFonts w:eastAsia="Times New Roman" w:cs="Times New Roman"/>
          <w:lang w:eastAsia="hr-HR"/>
        </w:rPr>
        <w:t>a</w:t>
      </w:r>
      <w:r w:rsidR="4E4C1F0B" w:rsidRPr="001C48F3">
        <w:rPr>
          <w:rFonts w:eastAsia="Times New Roman" w:cs="Times New Roman"/>
          <w:lang w:eastAsia="hr-HR"/>
        </w:rPr>
        <w:t xml:space="preserve"> Zakona</w:t>
      </w:r>
    </w:p>
    <w:p w14:paraId="47CA38E7" w14:textId="77777777" w:rsidR="004B42F6" w:rsidRPr="001C48F3" w:rsidRDefault="004B42F6" w:rsidP="00B118B3">
      <w:pPr>
        <w:pStyle w:val="Odlomakpopisa"/>
        <w:spacing w:after="0" w:line="240" w:lineRule="auto"/>
        <w:ind w:left="0"/>
        <w:contextualSpacing w:val="0"/>
        <w:jc w:val="both"/>
        <w:rPr>
          <w:rFonts w:eastAsia="Times New Roman" w:cs="Times New Roman"/>
          <w:lang w:eastAsia="hr-HR"/>
        </w:rPr>
      </w:pPr>
    </w:p>
    <w:p w14:paraId="5CFA10B2" w14:textId="509758F2" w:rsidR="004B42F6"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3. </w:t>
      </w:r>
      <w:r w:rsidR="316546D6" w:rsidRPr="001C48F3">
        <w:rPr>
          <w:rFonts w:eastAsia="Times New Roman" w:cs="Times New Roman"/>
          <w:lang w:eastAsia="hr-HR"/>
        </w:rPr>
        <w:t>Uredba o tvarima koje oštećuju ozonski sloj i fluoriranim stakleničkim plinovima (</w:t>
      </w:r>
      <w:r w:rsidR="328B97F8" w:rsidRPr="001C48F3">
        <w:rPr>
          <w:rFonts w:eastAsia="Times New Roman" w:cs="Times New Roman"/>
          <w:lang w:eastAsia="hr-HR"/>
        </w:rPr>
        <w:t>„</w:t>
      </w:r>
      <w:r w:rsidR="316546D6" w:rsidRPr="001C48F3">
        <w:rPr>
          <w:rFonts w:eastAsia="Times New Roman" w:cs="Times New Roman"/>
          <w:lang w:eastAsia="hr-HR"/>
        </w:rPr>
        <w:t>Narodne novine</w:t>
      </w:r>
      <w:r w:rsidR="2531FC46" w:rsidRPr="001C48F3">
        <w:rPr>
          <w:rFonts w:eastAsia="Times New Roman" w:cs="Times New Roman"/>
          <w:lang w:eastAsia="hr-HR"/>
        </w:rPr>
        <w:t>”</w:t>
      </w:r>
      <w:r w:rsidR="316546D6" w:rsidRPr="001C48F3">
        <w:rPr>
          <w:rFonts w:eastAsia="Times New Roman" w:cs="Times New Roman"/>
          <w:lang w:eastAsia="hr-HR"/>
        </w:rPr>
        <w:t>, broj 83/21</w:t>
      </w:r>
      <w:r w:rsidR="00D37A32">
        <w:rPr>
          <w:rFonts w:eastAsia="Times New Roman" w:cs="Times New Roman"/>
          <w:lang w:eastAsia="hr-HR"/>
        </w:rPr>
        <w:t>.</w:t>
      </w:r>
      <w:r w:rsidR="0DCFFC86" w:rsidRPr="001C48F3">
        <w:rPr>
          <w:rFonts w:eastAsia="Times New Roman" w:cs="Times New Roman"/>
          <w:lang w:eastAsia="hr-HR"/>
        </w:rPr>
        <w:t>)</w:t>
      </w:r>
    </w:p>
    <w:p w14:paraId="66AD5C7E" w14:textId="77777777" w:rsidR="004B42F6" w:rsidRPr="001C48F3" w:rsidRDefault="004B42F6" w:rsidP="00B118B3">
      <w:pPr>
        <w:pStyle w:val="Odlomakpopisa"/>
        <w:spacing w:after="0" w:line="240" w:lineRule="auto"/>
        <w:ind w:left="0"/>
        <w:contextualSpacing w:val="0"/>
        <w:jc w:val="both"/>
        <w:rPr>
          <w:rFonts w:eastAsia="Times New Roman" w:cs="Times New Roman"/>
          <w:lang w:eastAsia="hr-HR"/>
        </w:rPr>
      </w:pPr>
    </w:p>
    <w:p w14:paraId="2BE96C06" w14:textId="5C2CE5A2" w:rsidR="004B42F6"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4. </w:t>
      </w:r>
      <w:r w:rsidR="23BE8C79" w:rsidRPr="001C48F3">
        <w:rPr>
          <w:rFonts w:eastAsia="Times New Roman" w:cs="Times New Roman"/>
          <w:lang w:eastAsia="hr-HR"/>
        </w:rPr>
        <w:t xml:space="preserve">Uredba o mehanizmima financiranja u okviru sustava trgovanja </w:t>
      </w:r>
      <w:r w:rsidR="5ECD863A" w:rsidRPr="001C48F3">
        <w:rPr>
          <w:rFonts w:eastAsia="Times New Roman" w:cs="Times New Roman"/>
          <w:lang w:eastAsia="hr-HR"/>
        </w:rPr>
        <w:t>emisij</w:t>
      </w:r>
      <w:r w:rsidR="5094AA97" w:rsidRPr="001C48F3">
        <w:rPr>
          <w:rFonts w:eastAsia="Times New Roman" w:cs="Times New Roman"/>
          <w:lang w:eastAsia="hr-HR"/>
        </w:rPr>
        <w:t>skim</w:t>
      </w:r>
      <w:r w:rsidR="5E16A9D9" w:rsidRPr="001C48F3">
        <w:rPr>
          <w:rFonts w:eastAsia="Times New Roman" w:cs="Times New Roman"/>
          <w:lang w:eastAsia="hr-HR"/>
        </w:rPr>
        <w:t xml:space="preserve"> jedinicama</w:t>
      </w:r>
      <w:r w:rsidR="23BE8C79" w:rsidRPr="001C48F3">
        <w:rPr>
          <w:rFonts w:eastAsia="Times New Roman" w:cs="Times New Roman"/>
          <w:lang w:eastAsia="hr-HR"/>
        </w:rPr>
        <w:t xml:space="preserve"> stakleničkih</w:t>
      </w:r>
      <w:r w:rsidR="00BF3FDF" w:rsidRPr="001C48F3">
        <w:rPr>
          <w:rFonts w:eastAsia="Times New Roman" w:cs="Times New Roman"/>
          <w:lang w:eastAsia="hr-HR"/>
        </w:rPr>
        <w:t xml:space="preserve"> plinova („Narodne novine“, br.</w:t>
      </w:r>
      <w:r w:rsidR="23BE8C79" w:rsidRPr="001C48F3">
        <w:rPr>
          <w:rFonts w:eastAsia="Times New Roman" w:cs="Times New Roman"/>
          <w:lang w:eastAsia="hr-HR"/>
        </w:rPr>
        <w:t xml:space="preserve"> 107/23</w:t>
      </w:r>
      <w:r w:rsidR="00D37A32">
        <w:rPr>
          <w:rFonts w:eastAsia="Times New Roman" w:cs="Times New Roman"/>
          <w:lang w:eastAsia="hr-HR"/>
        </w:rPr>
        <w:t>.</w:t>
      </w:r>
      <w:r w:rsidR="00BF3FDF" w:rsidRPr="001C48F3">
        <w:rPr>
          <w:rFonts w:eastAsia="Times New Roman" w:cs="Times New Roman"/>
          <w:lang w:eastAsia="hr-HR"/>
        </w:rPr>
        <w:t xml:space="preserve"> i 145/24</w:t>
      </w:r>
      <w:r w:rsidR="00D37A32">
        <w:rPr>
          <w:rFonts w:eastAsia="Times New Roman" w:cs="Times New Roman"/>
          <w:lang w:eastAsia="hr-HR"/>
        </w:rPr>
        <w:t>.</w:t>
      </w:r>
      <w:r w:rsidR="5ECD863A" w:rsidRPr="001C48F3">
        <w:rPr>
          <w:rFonts w:eastAsia="Times New Roman" w:cs="Times New Roman"/>
          <w:lang w:eastAsia="hr-HR"/>
        </w:rPr>
        <w:t>)</w:t>
      </w:r>
    </w:p>
    <w:p w14:paraId="282A4FD0" w14:textId="77777777" w:rsidR="004B42F6" w:rsidRPr="001C48F3" w:rsidRDefault="004B42F6" w:rsidP="00B118B3">
      <w:pPr>
        <w:pStyle w:val="Odlomakpopisa"/>
        <w:spacing w:after="0" w:line="240" w:lineRule="auto"/>
        <w:ind w:left="0"/>
        <w:contextualSpacing w:val="0"/>
        <w:jc w:val="both"/>
        <w:rPr>
          <w:rFonts w:eastAsia="Times New Roman" w:cs="Times New Roman"/>
          <w:lang w:eastAsia="hr-HR"/>
        </w:rPr>
      </w:pPr>
    </w:p>
    <w:p w14:paraId="06266CE4" w14:textId="7FC7F04B" w:rsidR="004B42F6"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5. </w:t>
      </w:r>
      <w:r w:rsidR="23BE8C79" w:rsidRPr="001C48F3">
        <w:rPr>
          <w:rFonts w:eastAsia="Times New Roman" w:cs="Times New Roman"/>
          <w:lang w:eastAsia="hr-HR"/>
        </w:rPr>
        <w:t>Pravilnik o izobrazbi osoba koje obavljaju djelatnost prikupljanja, provjere propuštanja, ugradnje i održavanja ili servisiranja opreme i uređaja koji sadrže tvari koje oštećuju ozonski sloj ili fluorirane stakleničke plinove ili o njima ovise (</w:t>
      </w:r>
      <w:r w:rsidR="0A8A8EFB" w:rsidRPr="001C48F3">
        <w:rPr>
          <w:rFonts w:eastAsia="Times New Roman" w:cs="Times New Roman"/>
          <w:lang w:eastAsia="hr-HR"/>
        </w:rPr>
        <w:t>„</w:t>
      </w:r>
      <w:r w:rsidR="23BE8C79" w:rsidRPr="001C48F3">
        <w:rPr>
          <w:rFonts w:eastAsia="Times New Roman" w:cs="Times New Roman"/>
          <w:lang w:eastAsia="hr-HR"/>
        </w:rPr>
        <w:t>Narodne novine</w:t>
      </w:r>
      <w:r w:rsidR="6111A523" w:rsidRPr="001C48F3">
        <w:rPr>
          <w:rFonts w:eastAsia="Times New Roman" w:cs="Times New Roman"/>
          <w:lang w:eastAsia="hr-HR"/>
        </w:rPr>
        <w:t>“</w:t>
      </w:r>
      <w:r w:rsidR="23BE8C79" w:rsidRPr="001C48F3">
        <w:rPr>
          <w:rFonts w:eastAsia="Times New Roman" w:cs="Times New Roman"/>
          <w:lang w:eastAsia="hr-HR"/>
        </w:rPr>
        <w:t>, broj 3/13</w:t>
      </w:r>
      <w:r w:rsidR="00D37A32">
        <w:rPr>
          <w:rFonts w:eastAsia="Times New Roman" w:cs="Times New Roman"/>
          <w:lang w:eastAsia="hr-HR"/>
        </w:rPr>
        <w:t>.</w:t>
      </w:r>
      <w:r w:rsidR="5ECD863A" w:rsidRPr="001C48F3">
        <w:rPr>
          <w:rFonts w:eastAsia="Times New Roman" w:cs="Times New Roman"/>
          <w:lang w:eastAsia="hr-HR"/>
        </w:rPr>
        <w:t>)</w:t>
      </w:r>
    </w:p>
    <w:p w14:paraId="4CB38A9C" w14:textId="77777777" w:rsidR="004B42F6" w:rsidRPr="001C48F3" w:rsidRDefault="004B42F6" w:rsidP="00B118B3">
      <w:pPr>
        <w:pStyle w:val="Odlomakpopisa"/>
        <w:spacing w:after="0" w:line="240" w:lineRule="auto"/>
        <w:ind w:left="0"/>
        <w:contextualSpacing w:val="0"/>
        <w:jc w:val="both"/>
        <w:rPr>
          <w:rFonts w:eastAsia="Times New Roman" w:cs="Times New Roman"/>
          <w:lang w:eastAsia="hr-HR"/>
        </w:rPr>
      </w:pPr>
    </w:p>
    <w:p w14:paraId="49535647" w14:textId="617F1C0E" w:rsidR="004B42F6"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6. </w:t>
      </w:r>
      <w:r w:rsidR="4E4C1F0B" w:rsidRPr="001C48F3">
        <w:rPr>
          <w:rFonts w:eastAsia="Times New Roman" w:cs="Times New Roman"/>
          <w:lang w:eastAsia="hr-HR"/>
        </w:rPr>
        <w:t>Pravilnik o načinu besplatne dodjele emisijskih jedinica postrojenjima i o praćenju, izvješćivanju i verifikaciji izvješća o emisijama stakleničkih plinova iz postrojenja i zrakoplova</w:t>
      </w:r>
      <w:r w:rsidR="4E1058D3" w:rsidRPr="001C48F3">
        <w:rPr>
          <w:rFonts w:eastAsia="Times New Roman" w:cs="Times New Roman"/>
          <w:lang w:eastAsia="hr-HR"/>
        </w:rPr>
        <w:t xml:space="preserve"> (</w:t>
      </w:r>
      <w:r w:rsidR="461F5B63" w:rsidRPr="001C48F3">
        <w:rPr>
          <w:rFonts w:eastAsia="Times New Roman" w:cs="Times New Roman"/>
          <w:lang w:eastAsia="hr-HR"/>
        </w:rPr>
        <w:t>„Narodne novine”</w:t>
      </w:r>
      <w:r w:rsidR="4E1058D3" w:rsidRPr="001C48F3">
        <w:rPr>
          <w:rFonts w:eastAsia="Times New Roman" w:cs="Times New Roman"/>
          <w:lang w:eastAsia="hr-HR"/>
        </w:rPr>
        <w:t>, broj 89/20</w:t>
      </w:r>
      <w:r w:rsidR="00D37A32">
        <w:rPr>
          <w:rFonts w:eastAsia="Times New Roman" w:cs="Times New Roman"/>
          <w:lang w:eastAsia="hr-HR"/>
        </w:rPr>
        <w:t>.</w:t>
      </w:r>
      <w:r w:rsidR="79102930" w:rsidRPr="001C48F3">
        <w:rPr>
          <w:rFonts w:eastAsia="Times New Roman" w:cs="Times New Roman"/>
          <w:lang w:eastAsia="hr-HR"/>
        </w:rPr>
        <w:t>)</w:t>
      </w:r>
    </w:p>
    <w:p w14:paraId="3E6CED8F" w14:textId="77777777" w:rsidR="004B42F6" w:rsidRPr="001C48F3" w:rsidRDefault="004B42F6" w:rsidP="00B118B3">
      <w:pPr>
        <w:pStyle w:val="Odlomakpopisa"/>
        <w:spacing w:after="0" w:line="240" w:lineRule="auto"/>
        <w:ind w:left="0"/>
        <w:contextualSpacing w:val="0"/>
        <w:jc w:val="both"/>
        <w:rPr>
          <w:rFonts w:eastAsia="Times New Roman" w:cs="Times New Roman"/>
          <w:lang w:eastAsia="hr-HR"/>
        </w:rPr>
      </w:pPr>
    </w:p>
    <w:p w14:paraId="43DE7A9F" w14:textId="607DD906" w:rsidR="1B5C2D43" w:rsidRPr="001C48F3" w:rsidRDefault="004B42F6" w:rsidP="00B118B3">
      <w:pPr>
        <w:pStyle w:val="Odlomakpopisa"/>
        <w:spacing w:after="0" w:line="240" w:lineRule="auto"/>
        <w:ind w:left="0"/>
        <w:contextualSpacing w:val="0"/>
        <w:jc w:val="both"/>
        <w:rPr>
          <w:rFonts w:eastAsia="Times New Roman" w:cs="Times New Roman"/>
          <w:lang w:eastAsia="hr-HR"/>
        </w:rPr>
      </w:pPr>
      <w:r w:rsidRPr="001C48F3">
        <w:rPr>
          <w:rFonts w:eastAsia="Times New Roman" w:cs="Times New Roman"/>
          <w:lang w:eastAsia="hr-HR"/>
        </w:rPr>
        <w:t xml:space="preserve">7. </w:t>
      </w:r>
      <w:r w:rsidR="10D8D906" w:rsidRPr="001C48F3">
        <w:rPr>
          <w:rFonts w:eastAsia="Times New Roman" w:cs="Times New Roman"/>
          <w:lang w:eastAsia="hr-HR"/>
        </w:rPr>
        <w:t xml:space="preserve">Pravilnik o načinu korištenja Registra Unije </w:t>
      </w:r>
      <w:r w:rsidR="7DE3A992" w:rsidRPr="001C48F3">
        <w:rPr>
          <w:rFonts w:eastAsia="Times New Roman" w:cs="Times New Roman"/>
          <w:lang w:eastAsia="hr-HR"/>
        </w:rPr>
        <w:t>(„Narodne novine”</w:t>
      </w:r>
      <w:r w:rsidR="10D8D906" w:rsidRPr="001C48F3">
        <w:rPr>
          <w:rFonts w:eastAsia="Times New Roman" w:cs="Times New Roman"/>
          <w:lang w:eastAsia="hr-HR"/>
        </w:rPr>
        <w:t>, broj 96/23</w:t>
      </w:r>
      <w:r w:rsidR="00D37A32">
        <w:rPr>
          <w:rFonts w:eastAsia="Times New Roman" w:cs="Times New Roman"/>
          <w:lang w:eastAsia="hr-HR"/>
        </w:rPr>
        <w:t>.</w:t>
      </w:r>
      <w:r w:rsidR="507EB9F0" w:rsidRPr="001C48F3">
        <w:rPr>
          <w:rFonts w:eastAsia="Times New Roman" w:cs="Times New Roman"/>
          <w:lang w:eastAsia="hr-HR"/>
        </w:rPr>
        <w:t>)</w:t>
      </w:r>
      <w:r w:rsidR="166ABEAC" w:rsidRPr="001C48F3">
        <w:rPr>
          <w:rFonts w:eastAsia="Times New Roman" w:cs="Times New Roman"/>
          <w:lang w:eastAsia="hr-HR"/>
        </w:rPr>
        <w:t>.</w:t>
      </w:r>
    </w:p>
    <w:p w14:paraId="40A8DDF1" w14:textId="77777777" w:rsidR="0072272A" w:rsidRPr="001C48F3" w:rsidRDefault="0072272A" w:rsidP="005839F6">
      <w:pPr>
        <w:spacing w:after="0" w:line="240" w:lineRule="auto"/>
      </w:pPr>
    </w:p>
    <w:p w14:paraId="46F5416E" w14:textId="488C6BEF" w:rsidR="006A78BD" w:rsidRPr="001C48F3" w:rsidRDefault="7FA03591" w:rsidP="005839F6">
      <w:pPr>
        <w:pStyle w:val="Naslov5"/>
        <w:spacing w:before="0" w:line="240" w:lineRule="auto"/>
      </w:pPr>
      <w:r w:rsidRPr="001C48F3">
        <w:t>Članak 1</w:t>
      </w:r>
      <w:r w:rsidR="6E5325A5" w:rsidRPr="001C48F3">
        <w:t>4</w:t>
      </w:r>
      <w:r w:rsidR="00B17FBC" w:rsidRPr="001C48F3">
        <w:t>5</w:t>
      </w:r>
      <w:r w:rsidRPr="001C48F3">
        <w:t>.</w:t>
      </w:r>
    </w:p>
    <w:p w14:paraId="3E96A1FF" w14:textId="77777777" w:rsidR="00F85F23" w:rsidRPr="001C48F3" w:rsidRDefault="00F85F23" w:rsidP="005839F6">
      <w:pPr>
        <w:spacing w:after="0" w:line="240" w:lineRule="auto"/>
      </w:pPr>
    </w:p>
    <w:p w14:paraId="49DBE29D" w14:textId="0F8690BB" w:rsidR="006A78BD" w:rsidRPr="001C48F3" w:rsidRDefault="2E1591C1" w:rsidP="005839F6">
      <w:pPr>
        <w:spacing w:after="0" w:line="240" w:lineRule="auto"/>
        <w:jc w:val="both"/>
        <w:rPr>
          <w:rFonts w:eastAsia="Times New Roman" w:cs="Times New Roman"/>
          <w:lang w:eastAsia="hr-HR"/>
        </w:rPr>
      </w:pPr>
      <w:r w:rsidRPr="001C48F3">
        <w:rPr>
          <w:rFonts w:eastAsia="Times New Roman" w:cs="Times New Roman"/>
          <w:lang w:eastAsia="hr-HR"/>
        </w:rPr>
        <w:t xml:space="preserve">Do stupanja na snagu akata iz članka </w:t>
      </w:r>
      <w:r w:rsidR="007C0499" w:rsidRPr="001C48F3">
        <w:rPr>
          <w:rFonts w:eastAsia="Times New Roman" w:cs="Times New Roman"/>
          <w:lang w:eastAsia="hr-HR"/>
        </w:rPr>
        <w:t>25</w:t>
      </w:r>
      <w:r w:rsidR="005B6B67" w:rsidRPr="001C48F3">
        <w:rPr>
          <w:rFonts w:eastAsia="Times New Roman" w:cs="Times New Roman"/>
          <w:lang w:eastAsia="hr-HR"/>
        </w:rPr>
        <w:t>.</w:t>
      </w:r>
      <w:r w:rsidR="00463056" w:rsidRPr="001C48F3">
        <w:rPr>
          <w:rFonts w:eastAsia="Times New Roman" w:cs="Times New Roman"/>
          <w:lang w:eastAsia="hr-HR"/>
        </w:rPr>
        <w:t xml:space="preserve"> stavka 7.</w:t>
      </w:r>
      <w:r w:rsidR="005B6B67" w:rsidRPr="001C48F3">
        <w:rPr>
          <w:rFonts w:eastAsia="Times New Roman" w:cs="Times New Roman"/>
          <w:lang w:eastAsia="hr-HR"/>
        </w:rPr>
        <w:t xml:space="preserve">, </w:t>
      </w:r>
      <w:r w:rsidR="00D30556" w:rsidRPr="001C48F3">
        <w:rPr>
          <w:rFonts w:eastAsia="Times New Roman" w:cs="Times New Roman"/>
          <w:lang w:eastAsia="hr-HR"/>
        </w:rPr>
        <w:t xml:space="preserve">članka 108. stavka </w:t>
      </w:r>
      <w:r w:rsidR="00F161C2" w:rsidRPr="001C48F3">
        <w:rPr>
          <w:rFonts w:eastAsia="Times New Roman" w:cs="Times New Roman"/>
          <w:lang w:eastAsia="hr-HR"/>
        </w:rPr>
        <w:t>5</w:t>
      </w:r>
      <w:r w:rsidR="00D30556" w:rsidRPr="001C48F3">
        <w:rPr>
          <w:rFonts w:eastAsia="Times New Roman" w:cs="Times New Roman"/>
          <w:lang w:eastAsia="hr-HR"/>
        </w:rPr>
        <w:t xml:space="preserve">. i članka </w:t>
      </w:r>
      <w:r w:rsidR="0049141D" w:rsidRPr="001C48F3">
        <w:rPr>
          <w:rFonts w:eastAsia="Times New Roman" w:cs="Times New Roman"/>
          <w:lang w:eastAsia="hr-HR"/>
        </w:rPr>
        <w:t>109. stav</w:t>
      </w:r>
      <w:r w:rsidR="00E24451">
        <w:rPr>
          <w:rFonts w:eastAsia="Times New Roman" w:cs="Times New Roman"/>
          <w:lang w:eastAsia="hr-HR"/>
        </w:rPr>
        <w:t>a</w:t>
      </w:r>
      <w:r w:rsidR="0049141D" w:rsidRPr="001C48F3">
        <w:rPr>
          <w:rFonts w:eastAsia="Times New Roman" w:cs="Times New Roman"/>
          <w:lang w:eastAsia="hr-HR"/>
        </w:rPr>
        <w:t>k</w:t>
      </w:r>
      <w:r w:rsidR="00D30556" w:rsidRPr="001C48F3">
        <w:rPr>
          <w:rFonts w:eastAsia="Times New Roman" w:cs="Times New Roman"/>
          <w:lang w:eastAsia="hr-HR"/>
        </w:rPr>
        <w:t>a</w:t>
      </w:r>
      <w:r w:rsidR="002D0E89" w:rsidRPr="001C48F3">
        <w:rPr>
          <w:rFonts w:eastAsia="Times New Roman" w:cs="Times New Roman"/>
          <w:lang w:eastAsia="hr-HR"/>
        </w:rPr>
        <w:t xml:space="preserve"> 3. i</w:t>
      </w:r>
      <w:r w:rsidR="0049141D" w:rsidRPr="001C48F3">
        <w:rPr>
          <w:rFonts w:eastAsia="Times New Roman" w:cs="Times New Roman"/>
          <w:lang w:eastAsia="hr-HR"/>
        </w:rPr>
        <w:t xml:space="preserve"> </w:t>
      </w:r>
      <w:r w:rsidR="00167E3E" w:rsidRPr="001C48F3">
        <w:rPr>
          <w:rFonts w:eastAsia="Times New Roman" w:cs="Times New Roman"/>
          <w:lang w:eastAsia="hr-HR"/>
        </w:rPr>
        <w:t>1</w:t>
      </w:r>
      <w:r w:rsidR="7CC9A287" w:rsidRPr="001C48F3">
        <w:rPr>
          <w:rFonts w:eastAsia="Times New Roman" w:cs="Times New Roman"/>
          <w:lang w:eastAsia="hr-HR"/>
        </w:rPr>
        <w:t>5</w:t>
      </w:r>
      <w:r w:rsidR="0049141D" w:rsidRPr="001C48F3">
        <w:rPr>
          <w:rFonts w:eastAsia="Times New Roman" w:cs="Times New Roman"/>
          <w:lang w:eastAsia="hr-HR"/>
        </w:rPr>
        <w:t xml:space="preserve">. </w:t>
      </w:r>
      <w:r w:rsidRPr="001C48F3">
        <w:rPr>
          <w:rFonts w:eastAsia="Times New Roman" w:cs="Times New Roman"/>
          <w:lang w:eastAsia="hr-HR"/>
        </w:rPr>
        <w:t>ovoga Zakona ostaju na snazi:</w:t>
      </w:r>
    </w:p>
    <w:p w14:paraId="5B2CADC0" w14:textId="77777777" w:rsidR="00F85F23" w:rsidRPr="001C48F3" w:rsidRDefault="00F85F23" w:rsidP="005839F6">
      <w:pPr>
        <w:spacing w:after="0" w:line="240" w:lineRule="auto"/>
        <w:jc w:val="both"/>
        <w:rPr>
          <w:rFonts w:eastAsia="Times New Roman" w:cs="Times New Roman"/>
          <w:szCs w:val="24"/>
          <w:lang w:eastAsia="hr-HR"/>
        </w:rPr>
      </w:pPr>
    </w:p>
    <w:p w14:paraId="13919015" w14:textId="24E5035F" w:rsidR="006A78BD" w:rsidRPr="001C48F3" w:rsidRDefault="651786CE" w:rsidP="00B118B3">
      <w:pPr>
        <w:spacing w:after="0" w:line="240" w:lineRule="auto"/>
        <w:jc w:val="both"/>
        <w:rPr>
          <w:rFonts w:eastAsia="Times New Roman" w:cs="Times New Roman"/>
          <w:lang w:eastAsia="hr-HR"/>
        </w:rPr>
      </w:pPr>
      <w:r w:rsidRPr="001C48F3">
        <w:rPr>
          <w:rFonts w:eastAsia="Times New Roman" w:cs="Times New Roman"/>
          <w:lang w:eastAsia="hr-HR"/>
        </w:rPr>
        <w:t>1. Odluka o osnivanju Povjerenstva za međusektorsku koordinaciju za nacionalni sustav za praćenje emisija stakleničkih plinova (</w:t>
      </w:r>
      <w:r w:rsidR="73C47943" w:rsidRPr="001C48F3">
        <w:rPr>
          <w:rFonts w:eastAsia="Times New Roman" w:cs="Times New Roman"/>
          <w:lang w:eastAsia="hr-HR"/>
        </w:rPr>
        <w:t>„Narodne novine”</w:t>
      </w:r>
      <w:r w:rsidRPr="001C48F3">
        <w:rPr>
          <w:rFonts w:eastAsia="Times New Roman" w:cs="Times New Roman"/>
          <w:lang w:eastAsia="hr-HR"/>
        </w:rPr>
        <w:t>, br</w:t>
      </w:r>
      <w:r w:rsidR="71A5FD48" w:rsidRPr="001C48F3">
        <w:rPr>
          <w:rFonts w:eastAsia="Times New Roman" w:cs="Times New Roman"/>
          <w:lang w:eastAsia="hr-HR"/>
        </w:rPr>
        <w:t>oj</w:t>
      </w:r>
      <w:r w:rsidRPr="001C48F3">
        <w:rPr>
          <w:rFonts w:eastAsia="Times New Roman" w:cs="Times New Roman"/>
          <w:lang w:eastAsia="hr-HR"/>
        </w:rPr>
        <w:t xml:space="preserve"> </w:t>
      </w:r>
      <w:r w:rsidR="3B9A647E" w:rsidRPr="001C48F3">
        <w:rPr>
          <w:rFonts w:eastAsia="Times New Roman" w:cs="Times New Roman"/>
          <w:lang w:eastAsia="hr-HR"/>
        </w:rPr>
        <w:t>140</w:t>
      </w:r>
      <w:r w:rsidRPr="001C48F3">
        <w:rPr>
          <w:rFonts w:eastAsia="Times New Roman" w:cs="Times New Roman"/>
          <w:lang w:eastAsia="hr-HR"/>
        </w:rPr>
        <w:t>/</w:t>
      </w:r>
      <w:r w:rsidR="63834B32" w:rsidRPr="001C48F3">
        <w:rPr>
          <w:rFonts w:eastAsia="Times New Roman" w:cs="Times New Roman"/>
          <w:lang w:eastAsia="hr-HR"/>
        </w:rPr>
        <w:t>22</w:t>
      </w:r>
      <w:r w:rsidR="00F85F23" w:rsidRPr="001C48F3">
        <w:rPr>
          <w:rFonts w:eastAsia="Times New Roman" w:cs="Times New Roman"/>
          <w:lang w:eastAsia="hr-HR"/>
        </w:rPr>
        <w:t>.</w:t>
      </w:r>
      <w:r w:rsidRPr="001C48F3">
        <w:rPr>
          <w:rFonts w:eastAsia="Times New Roman" w:cs="Times New Roman"/>
          <w:lang w:eastAsia="hr-HR"/>
        </w:rPr>
        <w:t>)</w:t>
      </w:r>
    </w:p>
    <w:p w14:paraId="619F7AD7" w14:textId="77777777" w:rsidR="00F85F23" w:rsidRPr="001C48F3" w:rsidRDefault="00F85F23" w:rsidP="00B118B3">
      <w:pPr>
        <w:spacing w:after="0" w:line="240" w:lineRule="auto"/>
        <w:jc w:val="both"/>
        <w:rPr>
          <w:rFonts w:eastAsia="Times New Roman" w:cs="Times New Roman"/>
          <w:lang w:eastAsia="hr-HR"/>
        </w:rPr>
      </w:pPr>
    </w:p>
    <w:p w14:paraId="52513072" w14:textId="18C7BBF0" w:rsidR="006A78BD" w:rsidRPr="001C48F3" w:rsidRDefault="651786CE" w:rsidP="00B118B3">
      <w:pPr>
        <w:spacing w:after="0" w:line="240" w:lineRule="auto"/>
        <w:jc w:val="both"/>
        <w:rPr>
          <w:rFonts w:eastAsia="Times New Roman" w:cs="Times New Roman"/>
          <w:lang w:eastAsia="hr-HR"/>
        </w:rPr>
      </w:pPr>
      <w:r w:rsidRPr="001C48F3">
        <w:rPr>
          <w:rFonts w:eastAsia="Times New Roman" w:cs="Times New Roman"/>
          <w:lang w:eastAsia="hr-HR"/>
        </w:rPr>
        <w:t>2. Odluka o osnivanju Povjerenstva za međusektorsku koordinaciju za politiku i mjere za ublažavanje i prilagodbu klimatskim promjenama (</w:t>
      </w:r>
      <w:r w:rsidR="00F85F23" w:rsidRPr="001C48F3">
        <w:rPr>
          <w:rFonts w:eastAsia="Times New Roman" w:cs="Times New Roman"/>
          <w:lang w:eastAsia="hr-HR"/>
        </w:rPr>
        <w:t>„</w:t>
      </w:r>
      <w:r w:rsidRPr="001C48F3">
        <w:rPr>
          <w:rFonts w:eastAsia="Times New Roman" w:cs="Times New Roman"/>
          <w:lang w:eastAsia="hr-HR"/>
        </w:rPr>
        <w:t>Narodne novine</w:t>
      </w:r>
      <w:r w:rsidR="00F85F23" w:rsidRPr="001C48F3">
        <w:rPr>
          <w:rFonts w:eastAsia="Times New Roman" w:cs="Times New Roman"/>
          <w:lang w:eastAsia="hr-HR"/>
        </w:rPr>
        <w:t>“</w:t>
      </w:r>
      <w:r w:rsidRPr="001C48F3">
        <w:rPr>
          <w:rFonts w:eastAsia="Times New Roman" w:cs="Times New Roman"/>
          <w:lang w:eastAsia="hr-HR"/>
        </w:rPr>
        <w:t>, br</w:t>
      </w:r>
      <w:r w:rsidR="4485BBE0" w:rsidRPr="001C48F3">
        <w:rPr>
          <w:rFonts w:eastAsia="Times New Roman" w:cs="Times New Roman"/>
          <w:lang w:eastAsia="hr-HR"/>
        </w:rPr>
        <w:t>oj</w:t>
      </w:r>
      <w:r w:rsidRPr="001C48F3">
        <w:rPr>
          <w:rFonts w:eastAsia="Times New Roman" w:cs="Times New Roman"/>
          <w:lang w:eastAsia="hr-HR"/>
        </w:rPr>
        <w:t xml:space="preserve"> 9/18</w:t>
      </w:r>
      <w:r w:rsidR="00F85F23" w:rsidRPr="001C48F3">
        <w:rPr>
          <w:rFonts w:eastAsia="Times New Roman" w:cs="Times New Roman"/>
          <w:lang w:eastAsia="hr-HR"/>
        </w:rPr>
        <w:t>.</w:t>
      </w:r>
      <w:r w:rsidRPr="001C48F3">
        <w:rPr>
          <w:rFonts w:eastAsia="Times New Roman" w:cs="Times New Roman"/>
          <w:lang w:eastAsia="hr-HR"/>
        </w:rPr>
        <w:t>)</w:t>
      </w:r>
    </w:p>
    <w:p w14:paraId="0422585F" w14:textId="77777777" w:rsidR="00F85F23" w:rsidRPr="001C48F3" w:rsidRDefault="00F85F23" w:rsidP="00B118B3">
      <w:pPr>
        <w:spacing w:after="0" w:line="240" w:lineRule="auto"/>
        <w:jc w:val="both"/>
        <w:rPr>
          <w:rFonts w:eastAsia="Times New Roman" w:cs="Times New Roman"/>
          <w:lang w:eastAsia="hr-HR"/>
        </w:rPr>
      </w:pPr>
    </w:p>
    <w:p w14:paraId="0FBC75CF" w14:textId="2707066A" w:rsidR="006A78BD" w:rsidRPr="001C48F3" w:rsidRDefault="651786CE" w:rsidP="00B118B3">
      <w:pPr>
        <w:spacing w:after="0" w:line="240" w:lineRule="auto"/>
        <w:jc w:val="both"/>
        <w:rPr>
          <w:rFonts w:eastAsia="Times New Roman" w:cs="Times New Roman"/>
          <w:lang w:eastAsia="hr-HR"/>
        </w:rPr>
      </w:pPr>
      <w:r w:rsidRPr="001C48F3">
        <w:rPr>
          <w:rFonts w:eastAsia="Times New Roman" w:cs="Times New Roman"/>
          <w:lang w:eastAsia="hr-HR"/>
        </w:rPr>
        <w:t>3. Odluka o dražbovatelju za obavljanje poslova dražbe emisijskih jedinica i izboru dražbenog sustava (</w:t>
      </w:r>
      <w:r w:rsidR="694477A5" w:rsidRPr="001C48F3">
        <w:rPr>
          <w:rFonts w:eastAsia="Times New Roman" w:cs="Times New Roman"/>
          <w:lang w:eastAsia="hr-HR"/>
        </w:rPr>
        <w:t>„Narodne novine”</w:t>
      </w:r>
      <w:r w:rsidRPr="001C48F3">
        <w:rPr>
          <w:rFonts w:eastAsia="Times New Roman" w:cs="Times New Roman"/>
          <w:lang w:eastAsia="hr-HR"/>
        </w:rPr>
        <w:t>, br</w:t>
      </w:r>
      <w:r w:rsidR="3BE89945" w:rsidRPr="001C48F3">
        <w:rPr>
          <w:rFonts w:eastAsia="Times New Roman" w:cs="Times New Roman"/>
          <w:lang w:eastAsia="hr-HR"/>
        </w:rPr>
        <w:t>oj</w:t>
      </w:r>
      <w:r w:rsidRPr="001C48F3">
        <w:rPr>
          <w:rFonts w:eastAsia="Times New Roman" w:cs="Times New Roman"/>
          <w:lang w:eastAsia="hr-HR"/>
        </w:rPr>
        <w:t xml:space="preserve"> 84/14</w:t>
      </w:r>
      <w:r w:rsidR="00E24451">
        <w:rPr>
          <w:rFonts w:eastAsia="Times New Roman" w:cs="Times New Roman"/>
          <w:lang w:eastAsia="hr-HR"/>
        </w:rPr>
        <w:t>.</w:t>
      </w:r>
      <w:r w:rsidR="217972E9" w:rsidRPr="001C48F3">
        <w:rPr>
          <w:rFonts w:eastAsia="Times New Roman" w:cs="Times New Roman"/>
          <w:lang w:eastAsia="hr-HR"/>
        </w:rPr>
        <w:t>)</w:t>
      </w:r>
    </w:p>
    <w:p w14:paraId="1D27BDE4" w14:textId="77777777" w:rsidR="00F85F23" w:rsidRPr="001C48F3" w:rsidRDefault="00F85F23" w:rsidP="00B118B3">
      <w:pPr>
        <w:spacing w:after="0" w:line="240" w:lineRule="auto"/>
        <w:jc w:val="both"/>
        <w:rPr>
          <w:rFonts w:eastAsia="Times New Roman" w:cs="Times New Roman"/>
          <w:lang w:eastAsia="hr-HR"/>
        </w:rPr>
      </w:pPr>
    </w:p>
    <w:p w14:paraId="6547651D" w14:textId="6433914D" w:rsidR="2290F450" w:rsidRPr="001C48F3" w:rsidRDefault="5EB94B0F" w:rsidP="00B118B3">
      <w:pPr>
        <w:spacing w:after="0" w:line="240" w:lineRule="auto"/>
        <w:jc w:val="both"/>
        <w:rPr>
          <w:rFonts w:eastAsia="Times New Roman" w:cs="Times New Roman"/>
          <w:lang w:eastAsia="hr-HR"/>
        </w:rPr>
      </w:pPr>
      <w:r w:rsidRPr="001C48F3">
        <w:rPr>
          <w:rFonts w:eastAsia="Times New Roman" w:cs="Times New Roman"/>
          <w:lang w:eastAsia="hr-HR"/>
        </w:rPr>
        <w:t xml:space="preserve">4. Odluka o donošenju Plana korištenja financijskih sredstava dobivenih od prodaje emisijskih jedinica putem dražbi u Republici Hrvatskoj </w:t>
      </w:r>
      <w:r w:rsidR="147E15C0" w:rsidRPr="001C48F3">
        <w:rPr>
          <w:rFonts w:eastAsia="Times New Roman" w:cs="Times New Roman"/>
          <w:lang w:eastAsia="hr-HR"/>
        </w:rPr>
        <w:t>za razdoblje</w:t>
      </w:r>
      <w:r w:rsidRPr="001C48F3">
        <w:rPr>
          <w:rFonts w:eastAsia="Times New Roman" w:cs="Times New Roman"/>
          <w:lang w:eastAsia="hr-HR"/>
        </w:rPr>
        <w:t xml:space="preserve"> </w:t>
      </w:r>
      <w:r w:rsidR="147E15C0" w:rsidRPr="001C48F3">
        <w:rPr>
          <w:rFonts w:eastAsia="Times New Roman" w:cs="Times New Roman"/>
          <w:lang w:eastAsia="hr-HR"/>
        </w:rPr>
        <w:t>od 2021. do 2025.</w:t>
      </w:r>
      <w:r w:rsidR="006503CC" w:rsidRPr="001C48F3">
        <w:rPr>
          <w:rFonts w:eastAsia="Times New Roman" w:cs="Times New Roman"/>
          <w:lang w:eastAsia="hr-HR"/>
        </w:rPr>
        <w:t xml:space="preserve"> (KLASA: 022-03/21-04/76, URBROJ: 50301-05/27-21-3</w:t>
      </w:r>
      <w:r w:rsidR="00EE09A9" w:rsidRPr="001C48F3">
        <w:rPr>
          <w:rFonts w:eastAsia="Times New Roman" w:cs="Times New Roman"/>
          <w:lang w:eastAsia="hr-HR"/>
        </w:rPr>
        <w:t>,</w:t>
      </w:r>
      <w:r w:rsidR="0028328C" w:rsidRPr="001C48F3">
        <w:rPr>
          <w:rFonts w:eastAsia="Times New Roman" w:cs="Times New Roman"/>
          <w:lang w:eastAsia="hr-HR"/>
        </w:rPr>
        <w:t xml:space="preserve"> od 18. lipnja 2021</w:t>
      </w:r>
      <w:r w:rsidR="007C3D96" w:rsidRPr="001C48F3">
        <w:rPr>
          <w:rFonts w:eastAsia="Times New Roman" w:cs="Times New Roman"/>
          <w:lang w:eastAsia="hr-HR"/>
        </w:rPr>
        <w:t xml:space="preserve">. </w:t>
      </w:r>
      <w:r w:rsidR="650A4500" w:rsidRPr="001C48F3">
        <w:rPr>
          <w:rFonts w:eastAsia="Times New Roman" w:cs="Times New Roman"/>
          <w:lang w:eastAsia="hr-HR"/>
        </w:rPr>
        <w:t>i</w:t>
      </w:r>
      <w:r w:rsidR="00E97E61" w:rsidRPr="001C48F3">
        <w:rPr>
          <w:rFonts w:eastAsia="Times New Roman" w:cs="Times New Roman"/>
          <w:lang w:eastAsia="hr-HR"/>
        </w:rPr>
        <w:t xml:space="preserve"> </w:t>
      </w:r>
      <w:r w:rsidR="00F17C50" w:rsidRPr="001C48F3">
        <w:rPr>
          <w:rFonts w:eastAsia="Times New Roman" w:cs="Times New Roman"/>
          <w:lang w:eastAsia="hr-HR"/>
        </w:rPr>
        <w:t>KLASA: 022-03/22-04/82, URBROJ: 50301-05/27-22-2</w:t>
      </w:r>
      <w:r w:rsidR="00EE09A9" w:rsidRPr="001C48F3">
        <w:rPr>
          <w:rFonts w:eastAsia="Times New Roman" w:cs="Times New Roman"/>
          <w:lang w:eastAsia="hr-HR"/>
        </w:rPr>
        <w:t>,</w:t>
      </w:r>
      <w:r w:rsidR="00F17C50" w:rsidRPr="001C48F3">
        <w:rPr>
          <w:rFonts w:eastAsia="Times New Roman" w:cs="Times New Roman"/>
          <w:lang w:eastAsia="hr-HR"/>
        </w:rPr>
        <w:t xml:space="preserve"> od 9. ožujka 2022</w:t>
      </w:r>
      <w:r w:rsidR="168E0D48" w:rsidRPr="001C48F3">
        <w:rPr>
          <w:rFonts w:eastAsia="Times New Roman" w:cs="Times New Roman"/>
          <w:lang w:eastAsia="hr-HR"/>
        </w:rPr>
        <w:t>.)</w:t>
      </w:r>
      <w:r w:rsidR="20A1BFFC" w:rsidRPr="001C48F3">
        <w:rPr>
          <w:rFonts w:eastAsia="Times New Roman" w:cs="Times New Roman"/>
          <w:lang w:eastAsia="hr-HR"/>
        </w:rPr>
        <w:t>.</w:t>
      </w:r>
    </w:p>
    <w:p w14:paraId="324836DA" w14:textId="77777777" w:rsidR="004923F6" w:rsidRPr="001C48F3" w:rsidRDefault="004923F6" w:rsidP="005839F6">
      <w:pPr>
        <w:spacing w:after="0" w:line="240" w:lineRule="auto"/>
        <w:jc w:val="both"/>
        <w:rPr>
          <w:rFonts w:eastAsia="Times New Roman" w:cs="Times New Roman"/>
          <w:szCs w:val="24"/>
          <w:lang w:eastAsia="hr-HR"/>
        </w:rPr>
      </w:pPr>
    </w:p>
    <w:p w14:paraId="4F7D252A" w14:textId="2BA82C6C" w:rsidR="0C8F2C46" w:rsidRPr="001C48F3" w:rsidRDefault="0C8F2C46" w:rsidP="005839F6">
      <w:pPr>
        <w:pStyle w:val="Naslov5"/>
        <w:spacing w:before="0" w:line="240" w:lineRule="auto"/>
      </w:pPr>
      <w:r w:rsidRPr="001C48F3">
        <w:t>Članak 14</w:t>
      </w:r>
      <w:r w:rsidR="00B17FBC" w:rsidRPr="001C48F3">
        <w:t>6</w:t>
      </w:r>
      <w:r w:rsidRPr="001C48F3">
        <w:t>.</w:t>
      </w:r>
    </w:p>
    <w:p w14:paraId="6853346A" w14:textId="77777777" w:rsidR="00F85F23" w:rsidRPr="001C48F3" w:rsidRDefault="00F85F23" w:rsidP="005839F6">
      <w:pPr>
        <w:spacing w:after="0" w:line="240" w:lineRule="auto"/>
      </w:pPr>
    </w:p>
    <w:p w14:paraId="21B5F338" w14:textId="4D58C6F0" w:rsidR="0C8F2C46" w:rsidRPr="001C48F3" w:rsidRDefault="0C8F2C46" w:rsidP="005839F6">
      <w:pPr>
        <w:spacing w:after="0" w:line="240" w:lineRule="auto"/>
        <w:jc w:val="both"/>
        <w:rPr>
          <w:rFonts w:eastAsia="Times New Roman" w:cs="Times New Roman"/>
          <w:lang w:eastAsia="hr-HR"/>
        </w:rPr>
      </w:pPr>
      <w:r w:rsidRPr="001C48F3">
        <w:rPr>
          <w:rFonts w:eastAsia="Times New Roman" w:cs="Times New Roman"/>
          <w:lang w:eastAsia="hr-HR"/>
        </w:rPr>
        <w:t>Stupanjem na snagu ovoga Zakona prestaje važiti Zakon o klimatskim promjenama i zaštiti ozonskog sloja</w:t>
      </w:r>
      <w:r w:rsidR="02154FE4" w:rsidRPr="001C48F3">
        <w:rPr>
          <w:rFonts w:eastAsia="Times New Roman" w:cs="Times New Roman"/>
          <w:lang w:eastAsia="hr-HR"/>
        </w:rPr>
        <w:t xml:space="preserve"> </w:t>
      </w:r>
      <w:r w:rsidR="4BDAF004" w:rsidRPr="001C48F3">
        <w:rPr>
          <w:rFonts w:eastAsia="Times New Roman" w:cs="Times New Roman"/>
          <w:lang w:eastAsia="hr-HR"/>
        </w:rPr>
        <w:t>(</w:t>
      </w:r>
      <w:r w:rsidR="28FFF93E" w:rsidRPr="001C48F3">
        <w:rPr>
          <w:rFonts w:eastAsia="Times New Roman" w:cs="Times New Roman"/>
          <w:lang w:eastAsia="hr-HR"/>
        </w:rPr>
        <w:t>„</w:t>
      </w:r>
      <w:r w:rsidR="02154FE4" w:rsidRPr="001C48F3">
        <w:rPr>
          <w:rFonts w:eastAsia="Times New Roman" w:cs="Times New Roman"/>
          <w:lang w:eastAsia="hr-HR"/>
        </w:rPr>
        <w:t>Narodne novine”, broj 127/19</w:t>
      </w:r>
      <w:r w:rsidR="00EE09A9" w:rsidRPr="001C48F3">
        <w:rPr>
          <w:rFonts w:eastAsia="Times New Roman" w:cs="Times New Roman"/>
          <w:lang w:eastAsia="hr-HR"/>
        </w:rPr>
        <w:t>.</w:t>
      </w:r>
      <w:r w:rsidR="02154FE4" w:rsidRPr="001C48F3">
        <w:rPr>
          <w:rFonts w:eastAsia="Times New Roman" w:cs="Times New Roman"/>
          <w:lang w:eastAsia="hr-HR"/>
        </w:rPr>
        <w:t>)</w:t>
      </w:r>
      <w:r w:rsidR="009B1452" w:rsidRPr="001C48F3">
        <w:rPr>
          <w:rFonts w:eastAsia="Times New Roman" w:cs="Times New Roman"/>
          <w:lang w:eastAsia="hr-HR"/>
        </w:rPr>
        <w:t>.</w:t>
      </w:r>
    </w:p>
    <w:p w14:paraId="227FA20F" w14:textId="6CBE0AFF" w:rsidR="1CB381C3" w:rsidRPr="001C48F3" w:rsidRDefault="1CB381C3" w:rsidP="005839F6">
      <w:pPr>
        <w:spacing w:after="0" w:line="240" w:lineRule="auto"/>
        <w:rPr>
          <w:rFonts w:cs="Times New Roman"/>
          <w:szCs w:val="24"/>
        </w:rPr>
      </w:pPr>
    </w:p>
    <w:p w14:paraId="4257D500" w14:textId="6DBCF7F5" w:rsidR="006A78BD" w:rsidRPr="001C48F3" w:rsidRDefault="7FA03591" w:rsidP="005839F6">
      <w:pPr>
        <w:pStyle w:val="Naslov5"/>
        <w:spacing w:before="0" w:line="240" w:lineRule="auto"/>
      </w:pPr>
      <w:r w:rsidRPr="001C48F3">
        <w:t>Članak 1</w:t>
      </w:r>
      <w:r w:rsidR="23B2C16E" w:rsidRPr="001C48F3">
        <w:t>4</w:t>
      </w:r>
      <w:r w:rsidR="00B17FBC" w:rsidRPr="001C48F3">
        <w:t>7</w:t>
      </w:r>
      <w:r w:rsidRPr="001C48F3">
        <w:t>.</w:t>
      </w:r>
    </w:p>
    <w:p w14:paraId="101A2B7B" w14:textId="77777777" w:rsidR="00F85F23" w:rsidRPr="001C48F3" w:rsidRDefault="00F85F23" w:rsidP="005839F6">
      <w:pPr>
        <w:spacing w:after="0" w:line="240" w:lineRule="auto"/>
      </w:pPr>
    </w:p>
    <w:p w14:paraId="11161E16" w14:textId="40FE7471" w:rsidR="00233A57" w:rsidRPr="001C48F3" w:rsidRDefault="6E0F8A32" w:rsidP="005839F6">
      <w:pPr>
        <w:spacing w:after="0" w:line="240" w:lineRule="auto"/>
        <w:jc w:val="both"/>
        <w:rPr>
          <w:rFonts w:eastAsia="Times New Roman" w:cs="Times New Roman"/>
          <w:szCs w:val="24"/>
          <w:lang w:eastAsia="hr-HR"/>
        </w:rPr>
      </w:pPr>
      <w:r w:rsidRPr="001C48F3">
        <w:rPr>
          <w:rFonts w:eastAsia="Times New Roman" w:cs="Times New Roman"/>
          <w:szCs w:val="24"/>
        </w:rPr>
        <w:t xml:space="preserve">Ovaj Zakon stupa na snagu </w:t>
      </w:r>
      <w:r w:rsidR="7C55583E" w:rsidRPr="001C48F3">
        <w:rPr>
          <w:rFonts w:eastAsia="Times New Roman" w:cs="Times New Roman"/>
          <w:szCs w:val="24"/>
        </w:rPr>
        <w:t xml:space="preserve">osmoga dana od dana objave u </w:t>
      </w:r>
      <w:r w:rsidR="01B3EF19" w:rsidRPr="001C48F3">
        <w:rPr>
          <w:rFonts w:eastAsia="Times New Roman" w:cs="Times New Roman"/>
          <w:szCs w:val="24"/>
          <w:lang w:eastAsia="hr-HR"/>
        </w:rPr>
        <w:t>„</w:t>
      </w:r>
      <w:r w:rsidR="7C55583E" w:rsidRPr="001C48F3">
        <w:rPr>
          <w:rFonts w:eastAsia="Times New Roman" w:cs="Times New Roman"/>
          <w:szCs w:val="24"/>
          <w:lang w:eastAsia="hr-HR"/>
        </w:rPr>
        <w:t>Narodnim novinama”</w:t>
      </w:r>
      <w:r w:rsidR="3575D1F3" w:rsidRPr="001C48F3">
        <w:rPr>
          <w:rFonts w:eastAsia="Times New Roman" w:cs="Times New Roman"/>
          <w:szCs w:val="24"/>
          <w:lang w:eastAsia="hr-HR"/>
        </w:rPr>
        <w:t>.</w:t>
      </w:r>
    </w:p>
    <w:p w14:paraId="4B755DB2" w14:textId="7C706D0A" w:rsidR="1B5C2D43" w:rsidRPr="001C48F3" w:rsidRDefault="1B5C2D43" w:rsidP="005839F6">
      <w:pPr>
        <w:spacing w:after="0" w:line="240" w:lineRule="auto"/>
        <w:rPr>
          <w:rFonts w:cs="Times New Roman"/>
          <w:szCs w:val="24"/>
        </w:rPr>
      </w:pPr>
    </w:p>
    <w:p w14:paraId="5FE85103" w14:textId="34DA0400" w:rsidR="1EBD9C9D" w:rsidRPr="001C48F3" w:rsidRDefault="4A8B1812" w:rsidP="005839F6">
      <w:pPr>
        <w:pStyle w:val="Naslov1"/>
        <w:spacing w:before="0" w:beforeAutospacing="0" w:after="0" w:afterAutospacing="0"/>
      </w:pPr>
      <w:r w:rsidRPr="001C48F3">
        <w:t xml:space="preserve">DODATAK I. </w:t>
      </w:r>
      <w:r w:rsidR="6AAA94D7" w:rsidRPr="001C48F3">
        <w:t>DJELATNOSTI USLIJED KOJIH DOLAZI DO EMISIJA STAKLENIČKIH PLINOVA</w:t>
      </w:r>
      <w:r w:rsidR="688DCBD3" w:rsidRPr="001C48F3">
        <w:t xml:space="preserve"> IZ POSTROJENJA</w:t>
      </w:r>
      <w:r w:rsidR="22CCA782" w:rsidRPr="001C48F3">
        <w:t>,</w:t>
      </w:r>
      <w:r w:rsidR="688DCBD3" w:rsidRPr="001C48F3">
        <w:t xml:space="preserve"> ZRAKOPLOV</w:t>
      </w:r>
      <w:r w:rsidR="7C99AE8D" w:rsidRPr="001C48F3">
        <w:t>STVA</w:t>
      </w:r>
      <w:r w:rsidR="57944925" w:rsidRPr="001C48F3">
        <w:t xml:space="preserve"> I POMORSKOG PROMETA</w:t>
      </w:r>
    </w:p>
    <w:p w14:paraId="2AD85509" w14:textId="77777777" w:rsidR="00013797" w:rsidRPr="001C48F3" w:rsidRDefault="00013797" w:rsidP="005839F6">
      <w:pPr>
        <w:spacing w:after="0" w:line="240" w:lineRule="auto"/>
      </w:pPr>
    </w:p>
    <w:p w14:paraId="05CEA7EC" w14:textId="27F26585" w:rsidR="378D1D53" w:rsidRPr="001C48F3" w:rsidRDefault="75FB561F" w:rsidP="005839F6">
      <w:pPr>
        <w:spacing w:after="0" w:line="240" w:lineRule="auto"/>
        <w:jc w:val="both"/>
        <w:rPr>
          <w:rFonts w:eastAsia="Times New Roman" w:cs="Times New Roman"/>
        </w:rPr>
      </w:pPr>
      <w:r w:rsidRPr="001C48F3">
        <w:rPr>
          <w:rFonts w:eastAsia="Times New Roman" w:cs="Times New Roman"/>
        </w:rPr>
        <w:t>1. Postrojenja ili dijelovi postrojenja koja se koriste za istraživanje, razvoj i ispitivanje novih proizvoda i procesa te postrojenja koja koriste isključivo biomasu nisu obuhvaćena o</w:t>
      </w:r>
      <w:r w:rsidR="40DED470" w:rsidRPr="001C48F3">
        <w:rPr>
          <w:rFonts w:eastAsia="Times New Roman" w:cs="Times New Roman"/>
        </w:rPr>
        <w:t>vim Zakonom</w:t>
      </w:r>
      <w:r w:rsidRPr="001C48F3">
        <w:rPr>
          <w:rFonts w:eastAsia="Times New Roman" w:cs="Times New Roman"/>
        </w:rPr>
        <w:t>.</w:t>
      </w:r>
    </w:p>
    <w:p w14:paraId="748560F6" w14:textId="037D0CC9" w:rsidR="378D1D53" w:rsidRPr="001C48F3" w:rsidRDefault="75FB561F" w:rsidP="005839F6">
      <w:pPr>
        <w:spacing w:after="0" w:line="240" w:lineRule="auto"/>
        <w:jc w:val="both"/>
        <w:rPr>
          <w:rFonts w:eastAsia="Times New Roman" w:cs="Times New Roman"/>
        </w:rPr>
      </w:pPr>
      <w:r w:rsidRPr="001C48F3">
        <w:rPr>
          <w:rFonts w:eastAsia="Times New Roman" w:cs="Times New Roman"/>
        </w:rPr>
        <w:t xml:space="preserve">Postrojenja u kojima tijekom razdoblja od 2021. do 2025. emisije nastale izgaranjem biomase u skladu s kriterijima održivosti i uštede emisija stakleničkih plinova za upotrebu biomase </w:t>
      </w:r>
      <w:r w:rsidR="3B444EE9" w:rsidRPr="001C48F3">
        <w:rPr>
          <w:rFonts w:eastAsia="Times New Roman" w:cs="Times New Roman"/>
        </w:rPr>
        <w:t>utvrđeni</w:t>
      </w:r>
      <w:r w:rsidR="4360E8E4" w:rsidRPr="001C48F3">
        <w:rPr>
          <w:rFonts w:eastAsia="Times New Roman" w:cs="Times New Roman"/>
        </w:rPr>
        <w:t>m</w:t>
      </w:r>
      <w:r w:rsidR="0B056759" w:rsidRPr="001C48F3">
        <w:rPr>
          <w:rFonts w:eastAsia="Times New Roman" w:cs="Times New Roman"/>
        </w:rPr>
        <w:t>a</w:t>
      </w:r>
      <w:r w:rsidRPr="001C48F3">
        <w:rPr>
          <w:rFonts w:eastAsia="Times New Roman" w:cs="Times New Roman"/>
        </w:rPr>
        <w:t xml:space="preserve"> Uredbom o korištenju obnovljivih izvora energije i visokoučinkovitih kogeneracija („Narodne </w:t>
      </w:r>
      <w:r w:rsidR="5B35457C" w:rsidRPr="001C48F3">
        <w:rPr>
          <w:rFonts w:eastAsia="Times New Roman" w:cs="Times New Roman"/>
        </w:rPr>
        <w:t>n</w:t>
      </w:r>
      <w:r w:rsidR="3B444EE9" w:rsidRPr="001C48F3">
        <w:rPr>
          <w:rFonts w:eastAsia="Times New Roman" w:cs="Times New Roman"/>
        </w:rPr>
        <w:t>ovine</w:t>
      </w:r>
      <w:r w:rsidR="7EF0157B" w:rsidRPr="001C48F3">
        <w:rPr>
          <w:rFonts w:eastAsia="Times New Roman" w:cs="Times New Roman"/>
          <w:lang w:eastAsia="hr-HR"/>
        </w:rPr>
        <w:t>”</w:t>
      </w:r>
      <w:r w:rsidR="5A9E7344" w:rsidRPr="001C48F3">
        <w:rPr>
          <w:rFonts w:eastAsia="Times New Roman" w:cs="Times New Roman"/>
        </w:rPr>
        <w:t>,</w:t>
      </w:r>
      <w:r w:rsidRPr="001C48F3">
        <w:rPr>
          <w:rFonts w:eastAsia="Times New Roman" w:cs="Times New Roman"/>
        </w:rPr>
        <w:t xml:space="preserve"> broj 28/23</w:t>
      </w:r>
      <w:r w:rsidR="006E71EF">
        <w:rPr>
          <w:rFonts w:eastAsia="Times New Roman" w:cs="Times New Roman"/>
        </w:rPr>
        <w:t>.</w:t>
      </w:r>
      <w:r w:rsidRPr="001C48F3">
        <w:rPr>
          <w:rFonts w:eastAsia="Times New Roman" w:cs="Times New Roman"/>
        </w:rPr>
        <w:t xml:space="preserve">), u prosjeku doprinose više od 95 % </w:t>
      </w:r>
      <w:r w:rsidR="3B444EE9" w:rsidRPr="001C48F3">
        <w:rPr>
          <w:rFonts w:eastAsia="Times New Roman" w:cs="Times New Roman"/>
        </w:rPr>
        <w:t>ukupni</w:t>
      </w:r>
      <w:r w:rsidR="7BA00F86" w:rsidRPr="001C48F3">
        <w:rPr>
          <w:rFonts w:eastAsia="Times New Roman" w:cs="Times New Roman"/>
        </w:rPr>
        <w:t>m</w:t>
      </w:r>
      <w:r w:rsidR="3B444EE9" w:rsidRPr="001C48F3">
        <w:rPr>
          <w:rFonts w:eastAsia="Times New Roman" w:cs="Times New Roman"/>
        </w:rPr>
        <w:t xml:space="preserve"> prosječni</w:t>
      </w:r>
      <w:r w:rsidR="7ACC5CD1" w:rsidRPr="001C48F3">
        <w:rPr>
          <w:rFonts w:eastAsia="Times New Roman" w:cs="Times New Roman"/>
        </w:rPr>
        <w:t>m</w:t>
      </w:r>
      <w:r w:rsidR="3B444EE9" w:rsidRPr="001C48F3">
        <w:rPr>
          <w:rFonts w:eastAsia="Times New Roman" w:cs="Times New Roman"/>
        </w:rPr>
        <w:t xml:space="preserve"> emisija</w:t>
      </w:r>
      <w:r w:rsidR="58AD0276" w:rsidRPr="001C48F3">
        <w:rPr>
          <w:rFonts w:eastAsia="Times New Roman" w:cs="Times New Roman"/>
        </w:rPr>
        <w:t>ma</w:t>
      </w:r>
      <w:r w:rsidRPr="001C48F3">
        <w:rPr>
          <w:rFonts w:eastAsia="Times New Roman" w:cs="Times New Roman"/>
        </w:rPr>
        <w:t xml:space="preserve"> stakleničkih plinova</w:t>
      </w:r>
      <w:r w:rsidR="5EDD9A88" w:rsidRPr="001C48F3">
        <w:rPr>
          <w:rFonts w:eastAsia="Times New Roman" w:cs="Times New Roman"/>
        </w:rPr>
        <w:t>,</w:t>
      </w:r>
      <w:r w:rsidRPr="001C48F3">
        <w:rPr>
          <w:rFonts w:eastAsia="Times New Roman" w:cs="Times New Roman"/>
        </w:rPr>
        <w:t xml:space="preserve"> nisu obuhvaćena </w:t>
      </w:r>
      <w:r w:rsidR="5FD2D222" w:rsidRPr="001C48F3">
        <w:rPr>
          <w:rFonts w:eastAsia="Times New Roman" w:cs="Times New Roman"/>
        </w:rPr>
        <w:t>ovim Zakonom</w:t>
      </w:r>
      <w:r w:rsidRPr="001C48F3">
        <w:rPr>
          <w:rFonts w:eastAsia="Times New Roman" w:cs="Times New Roman"/>
        </w:rPr>
        <w:t>.</w:t>
      </w:r>
    </w:p>
    <w:p w14:paraId="49EBF5F5" w14:textId="77777777" w:rsidR="00013797" w:rsidRPr="001C48F3" w:rsidRDefault="00013797" w:rsidP="005839F6">
      <w:pPr>
        <w:spacing w:after="0" w:line="240" w:lineRule="auto"/>
        <w:jc w:val="both"/>
        <w:rPr>
          <w:rFonts w:cs="Times New Roman"/>
          <w:szCs w:val="24"/>
        </w:rPr>
      </w:pPr>
    </w:p>
    <w:p w14:paraId="4871733C" w14:textId="407AD4CD" w:rsidR="378D1D53" w:rsidRPr="001C48F3" w:rsidRDefault="75FB561F" w:rsidP="005839F6">
      <w:pPr>
        <w:spacing w:after="0" w:line="240" w:lineRule="auto"/>
        <w:jc w:val="both"/>
        <w:rPr>
          <w:rFonts w:eastAsia="Times New Roman" w:cs="Times New Roman"/>
          <w:szCs w:val="24"/>
        </w:rPr>
      </w:pPr>
      <w:r w:rsidRPr="001C48F3">
        <w:rPr>
          <w:rFonts w:eastAsia="Times New Roman" w:cs="Times New Roman"/>
          <w:szCs w:val="24"/>
        </w:rPr>
        <w:lastRenderedPageBreak/>
        <w:t xml:space="preserve">2. Vrijednosti pragova za djelatnosti navedene u tablici ovoga </w:t>
      </w:r>
      <w:r w:rsidR="2EFDFF38" w:rsidRPr="001C48F3">
        <w:rPr>
          <w:rFonts w:eastAsia="Times New Roman" w:cs="Times New Roman"/>
          <w:szCs w:val="24"/>
        </w:rPr>
        <w:t>Dodatka</w:t>
      </w:r>
      <w:r w:rsidRPr="001C48F3">
        <w:rPr>
          <w:rFonts w:eastAsia="Times New Roman" w:cs="Times New Roman"/>
          <w:szCs w:val="24"/>
        </w:rPr>
        <w:t xml:space="preserve"> odnose se na proizvodne kapacitete ili na količinu proizvodnje. Ako se u postrojenju obavlja više djelatnosti unutar iste kategorije, kapaciteti ovih djelatnosti se zbrajaju.</w:t>
      </w:r>
    </w:p>
    <w:p w14:paraId="434298DC" w14:textId="77777777" w:rsidR="00013797" w:rsidRPr="001C48F3" w:rsidRDefault="00013797" w:rsidP="005839F6">
      <w:pPr>
        <w:spacing w:after="0" w:line="240" w:lineRule="auto"/>
        <w:jc w:val="both"/>
        <w:rPr>
          <w:rFonts w:cs="Times New Roman"/>
          <w:szCs w:val="24"/>
        </w:rPr>
      </w:pPr>
    </w:p>
    <w:p w14:paraId="0A10A0A9" w14:textId="55ADF71C" w:rsidR="378D1D53" w:rsidRPr="001C48F3" w:rsidRDefault="65216D05" w:rsidP="005839F6">
      <w:pPr>
        <w:spacing w:after="0" w:line="240" w:lineRule="auto"/>
        <w:jc w:val="both"/>
        <w:rPr>
          <w:rFonts w:eastAsia="Times New Roman" w:cs="Times New Roman"/>
        </w:rPr>
      </w:pPr>
      <w:r w:rsidRPr="001C48F3">
        <w:rPr>
          <w:rFonts w:eastAsia="Times New Roman" w:cs="Times New Roman"/>
        </w:rPr>
        <w:t xml:space="preserve">3. Ako se izračunava ukupna nazivna toplinska snaga nekog postrojenja radi utvrđivanja obveze uključivanja u </w:t>
      </w:r>
      <w:r w:rsidR="0DF46B30" w:rsidRPr="001C48F3">
        <w:rPr>
          <w:rFonts w:eastAsia="Times New Roman" w:cs="Times New Roman"/>
        </w:rPr>
        <w:t xml:space="preserve">EU </w:t>
      </w:r>
      <w:r w:rsidRPr="001C48F3">
        <w:rPr>
          <w:rFonts w:eastAsia="Times New Roman" w:cs="Times New Roman"/>
        </w:rPr>
        <w:t xml:space="preserve">sustav trgovanja emisijskim jedinicama, zbrajaju se nazivne ulazne toplinske snage svih tehničkih jedinica koje čine sastavne dijelove postrojenja u kojima izgara gorivo. Ove jedinice mogu uključivati sve vrste kotlova, plamenika, turbina, grijača, industrijskih peći, spalionica, </w:t>
      </w:r>
      <w:proofErr w:type="spellStart"/>
      <w:r w:rsidRPr="001C48F3">
        <w:rPr>
          <w:rFonts w:eastAsia="Times New Roman" w:cs="Times New Roman"/>
        </w:rPr>
        <w:t>kalcinatora</w:t>
      </w:r>
      <w:proofErr w:type="spellEnd"/>
      <w:r w:rsidRPr="001C48F3">
        <w:rPr>
          <w:rFonts w:eastAsia="Times New Roman" w:cs="Times New Roman"/>
        </w:rPr>
        <w:t xml:space="preserve">, naprava za sušenje, motora, gorivih ćelija, CLC jedinica, baklji i jedinica za toplinsko ili katalitičko naknadno sagorijevanje. </w:t>
      </w:r>
      <w:r w:rsidR="301C6873" w:rsidRPr="001C48F3">
        <w:rPr>
          <w:rFonts w:eastAsia="Times New Roman" w:cs="Times New Roman"/>
        </w:rPr>
        <w:t xml:space="preserve">Za izračun se ne uzimaju u obzir </w:t>
      </w:r>
      <w:r w:rsidR="0D5E27F3" w:rsidRPr="001C48F3">
        <w:rPr>
          <w:rFonts w:eastAsia="Times New Roman" w:cs="Times New Roman"/>
        </w:rPr>
        <w:t>j</w:t>
      </w:r>
      <w:r w:rsidRPr="001C48F3">
        <w:rPr>
          <w:rFonts w:eastAsia="Times New Roman" w:cs="Times New Roman"/>
        </w:rPr>
        <w:t xml:space="preserve">edinice nazivne ulazne toplinske snage manje od 3 MW. </w:t>
      </w:r>
    </w:p>
    <w:p w14:paraId="789374C3" w14:textId="77777777" w:rsidR="00013797" w:rsidRPr="001C48F3" w:rsidRDefault="00013797" w:rsidP="005839F6">
      <w:pPr>
        <w:spacing w:after="0" w:line="240" w:lineRule="auto"/>
        <w:jc w:val="both"/>
        <w:rPr>
          <w:rFonts w:cs="Times New Roman"/>
          <w:szCs w:val="24"/>
        </w:rPr>
      </w:pPr>
    </w:p>
    <w:p w14:paraId="448ED069" w14:textId="4F5ED51E" w:rsidR="378D1D53" w:rsidRPr="001C48F3" w:rsidRDefault="378D1D53" w:rsidP="005839F6">
      <w:pPr>
        <w:spacing w:after="0" w:line="240" w:lineRule="auto"/>
        <w:jc w:val="both"/>
        <w:rPr>
          <w:rFonts w:eastAsia="Times New Roman" w:cs="Times New Roman"/>
          <w:szCs w:val="24"/>
        </w:rPr>
      </w:pPr>
      <w:r w:rsidRPr="001C48F3">
        <w:rPr>
          <w:rFonts w:eastAsia="Times New Roman" w:cs="Times New Roman"/>
          <w:szCs w:val="24"/>
        </w:rPr>
        <w:t>4. Ako se jedinica koristi za obavljanje djelatnosti za koju prag nije izražen kao ukupna nazivna ulazna toplinska snaga, prag za ovu djelatnost će imati prednost pri utvrđivanju obveze uključivanja u sustav trgovanja emisijskim jedinicama.</w:t>
      </w:r>
    </w:p>
    <w:p w14:paraId="0422B83E" w14:textId="77777777" w:rsidR="00013797" w:rsidRPr="001C48F3" w:rsidRDefault="00013797" w:rsidP="005839F6">
      <w:pPr>
        <w:spacing w:after="0" w:line="240" w:lineRule="auto"/>
        <w:jc w:val="both"/>
        <w:rPr>
          <w:rFonts w:cs="Times New Roman"/>
          <w:szCs w:val="24"/>
        </w:rPr>
      </w:pPr>
    </w:p>
    <w:p w14:paraId="07A6BD48" w14:textId="7214B88A" w:rsidR="00013797" w:rsidRPr="001C48F3" w:rsidRDefault="75FB561F" w:rsidP="005839F6">
      <w:pPr>
        <w:spacing w:after="0" w:line="240" w:lineRule="auto"/>
        <w:jc w:val="both"/>
        <w:rPr>
          <w:rFonts w:eastAsia="Times New Roman" w:cs="Times New Roman"/>
          <w:szCs w:val="24"/>
        </w:rPr>
      </w:pPr>
      <w:r w:rsidRPr="001C48F3">
        <w:rPr>
          <w:rFonts w:eastAsia="Times New Roman" w:cs="Times New Roman"/>
          <w:szCs w:val="24"/>
        </w:rPr>
        <w:t xml:space="preserve">5. Kad se utvrdi da je u postrojenju prekoračen prag kapaciteta bilo koje djelatnosti iz tablice ovoga </w:t>
      </w:r>
      <w:r w:rsidR="5FB1D283" w:rsidRPr="001C48F3">
        <w:rPr>
          <w:rFonts w:eastAsia="Times New Roman" w:cs="Times New Roman"/>
          <w:szCs w:val="24"/>
        </w:rPr>
        <w:t>Dodatka</w:t>
      </w:r>
      <w:r w:rsidRPr="001C48F3">
        <w:rPr>
          <w:rFonts w:eastAsia="Times New Roman" w:cs="Times New Roman"/>
          <w:szCs w:val="24"/>
        </w:rPr>
        <w:t>, u dozvolu za emisije stakleničkih plinova uključuju se sve jedinice u kojima se odvija izgaranje goriva, osim jedinica za spaljivanje opasnog ili komunalnog otpada.</w:t>
      </w:r>
    </w:p>
    <w:p w14:paraId="1FF883B7" w14:textId="77777777" w:rsidR="00013797" w:rsidRPr="001C48F3" w:rsidRDefault="00013797" w:rsidP="005839F6">
      <w:pPr>
        <w:spacing w:after="0" w:line="240" w:lineRule="auto"/>
        <w:jc w:val="both"/>
        <w:rPr>
          <w:rFonts w:eastAsia="Times New Roman" w:cs="Times New Roman"/>
          <w:szCs w:val="24"/>
        </w:rPr>
      </w:pPr>
    </w:p>
    <w:p w14:paraId="389CE0F8" w14:textId="4A019065" w:rsidR="378D1D53" w:rsidRPr="001C48F3" w:rsidRDefault="75FB561F" w:rsidP="005839F6">
      <w:pPr>
        <w:spacing w:after="0" w:line="240" w:lineRule="auto"/>
        <w:jc w:val="both"/>
        <w:rPr>
          <w:rFonts w:eastAsia="Times New Roman" w:cs="Times New Roman"/>
          <w:szCs w:val="24"/>
        </w:rPr>
      </w:pPr>
      <w:r w:rsidRPr="001C48F3">
        <w:rPr>
          <w:rFonts w:eastAsia="Times New Roman" w:cs="Times New Roman"/>
          <w:szCs w:val="24"/>
        </w:rPr>
        <w:t>6. Od 1. siječnja 2014. uključuju se svi letovi sa slijetanjem u i polijetanjem iz zračnih luka smještenih na teritoriju države članice na koji se odnosi Ugovor o funkcioniranju Europske unije (u daljnjem tekstu: Ugovor).</w:t>
      </w:r>
    </w:p>
    <w:p w14:paraId="390D5AC4" w14:textId="77777777" w:rsidR="00013797" w:rsidRPr="001C48F3" w:rsidRDefault="00013797" w:rsidP="005839F6">
      <w:pPr>
        <w:spacing w:after="0" w:line="240" w:lineRule="auto"/>
        <w:jc w:val="both"/>
        <w:rPr>
          <w:rFonts w:cs="Times New Roman"/>
          <w:szCs w:val="24"/>
        </w:rPr>
      </w:pPr>
    </w:p>
    <w:p w14:paraId="28B7770F" w14:textId="77ECB942" w:rsidR="378D1D53" w:rsidRPr="001C48F3" w:rsidRDefault="378D1D53" w:rsidP="005839F6">
      <w:pPr>
        <w:spacing w:after="0" w:line="240" w:lineRule="auto"/>
        <w:jc w:val="both"/>
        <w:rPr>
          <w:rFonts w:eastAsia="Times New Roman" w:cs="Times New Roman"/>
        </w:rPr>
      </w:pPr>
      <w:r w:rsidRPr="001C48F3">
        <w:rPr>
          <w:rFonts w:eastAsia="Times New Roman" w:cs="Times New Roman"/>
        </w:rPr>
        <w:t xml:space="preserve">7. Ako postrojenje koje je uključeno u područje primjene EU sustava trgovanja </w:t>
      </w:r>
      <w:r w:rsidR="7A21729F" w:rsidRPr="001C48F3">
        <w:rPr>
          <w:rFonts w:eastAsia="Times New Roman" w:cs="Times New Roman"/>
        </w:rPr>
        <w:t>emisij</w:t>
      </w:r>
      <w:r w:rsidR="19184E27" w:rsidRPr="001C48F3">
        <w:rPr>
          <w:rFonts w:eastAsia="Times New Roman" w:cs="Times New Roman"/>
        </w:rPr>
        <w:t>skim</w:t>
      </w:r>
      <w:r w:rsidR="43C0367C" w:rsidRPr="001C48F3">
        <w:rPr>
          <w:rFonts w:eastAsia="Times New Roman" w:cs="Times New Roman"/>
        </w:rPr>
        <w:t xml:space="preserve"> jedinicama</w:t>
      </w:r>
      <w:r w:rsidRPr="001C48F3">
        <w:rPr>
          <w:rFonts w:eastAsia="Times New Roman" w:cs="Times New Roman"/>
        </w:rPr>
        <w:t xml:space="preserve"> zbog rada jedinica za izgaranje čija ukupna nazivna ulazna toplinska snaga prelazi 20 MW</w:t>
      </w:r>
      <w:r w:rsidR="3B4300B9" w:rsidRPr="001C48F3">
        <w:rPr>
          <w:rFonts w:eastAsia="Times New Roman" w:cs="Times New Roman"/>
        </w:rPr>
        <w:t>,</w:t>
      </w:r>
      <w:r w:rsidRPr="001C48F3">
        <w:rPr>
          <w:rFonts w:eastAsia="Times New Roman" w:cs="Times New Roman"/>
        </w:rPr>
        <w:t xml:space="preserve"> promijeni svoje proizvodne procese kako bi smanjilo svoje emisije stakleničkih plinova te više ne dostiže taj prag, to postrojenje nakon promjene svojih proizvodnih procesa može ostati u sustavu trgovanja </w:t>
      </w:r>
      <w:r w:rsidR="7A21729F" w:rsidRPr="001C48F3">
        <w:rPr>
          <w:rFonts w:eastAsia="Times New Roman" w:cs="Times New Roman"/>
        </w:rPr>
        <w:t>emisij</w:t>
      </w:r>
      <w:r w:rsidR="3DE4DB5E" w:rsidRPr="001C48F3">
        <w:rPr>
          <w:rFonts w:eastAsia="Times New Roman" w:cs="Times New Roman"/>
        </w:rPr>
        <w:t>skim</w:t>
      </w:r>
      <w:r w:rsidR="35BAD073" w:rsidRPr="001C48F3">
        <w:rPr>
          <w:rFonts w:eastAsia="Times New Roman" w:cs="Times New Roman"/>
        </w:rPr>
        <w:t xml:space="preserve"> jedinicama</w:t>
      </w:r>
      <w:r w:rsidRPr="001C48F3">
        <w:rPr>
          <w:rFonts w:eastAsia="Times New Roman" w:cs="Times New Roman"/>
        </w:rPr>
        <w:t xml:space="preserve"> do isteka tekućeg i sljedećeg petogodišnjeg razdoblja.</w:t>
      </w:r>
    </w:p>
    <w:p w14:paraId="09CC2061" w14:textId="77777777" w:rsidR="00013797" w:rsidRPr="001C48F3" w:rsidRDefault="00013797" w:rsidP="005839F6">
      <w:pPr>
        <w:spacing w:after="0" w:line="240" w:lineRule="auto"/>
        <w:jc w:val="both"/>
        <w:rPr>
          <w:rFonts w:cs="Times New Roman"/>
          <w:szCs w:val="24"/>
        </w:rPr>
      </w:pPr>
    </w:p>
    <w:p w14:paraId="5FAF2382" w14:textId="4F8BFE34" w:rsidR="391F0A99" w:rsidRPr="001C48F3" w:rsidRDefault="0A80C4ED" w:rsidP="005839F6">
      <w:pPr>
        <w:spacing w:after="0" w:line="240" w:lineRule="auto"/>
        <w:jc w:val="both"/>
        <w:rPr>
          <w:rFonts w:eastAsia="Times New Roman" w:cs="Times New Roman"/>
        </w:rPr>
      </w:pPr>
      <w:r w:rsidRPr="001C48F3">
        <w:rPr>
          <w:rFonts w:eastAsia="Times New Roman" w:cs="Times New Roman"/>
        </w:rPr>
        <w:t>8. O slučajevima iz točke 7. ovog</w:t>
      </w:r>
      <w:r w:rsidR="0052430B" w:rsidRPr="001C48F3">
        <w:rPr>
          <w:rFonts w:eastAsia="Times New Roman" w:cs="Times New Roman"/>
        </w:rPr>
        <w:t>a</w:t>
      </w:r>
      <w:r w:rsidRPr="001C48F3">
        <w:rPr>
          <w:rFonts w:eastAsia="Times New Roman" w:cs="Times New Roman"/>
        </w:rPr>
        <w:t xml:space="preserve"> članka, </w:t>
      </w:r>
      <w:r w:rsidR="2B315EFA" w:rsidRPr="001C48F3">
        <w:rPr>
          <w:rFonts w:eastAsia="Times New Roman" w:cs="Times New Roman"/>
        </w:rPr>
        <w:t>Ministarstvo</w:t>
      </w:r>
      <w:r w:rsidRPr="001C48F3">
        <w:rPr>
          <w:rFonts w:eastAsia="Times New Roman" w:cs="Times New Roman"/>
        </w:rPr>
        <w:t xml:space="preserve"> dostavlja informaciju Europskoj komisiji.</w:t>
      </w:r>
    </w:p>
    <w:p w14:paraId="12ED497B" w14:textId="4DBEF214" w:rsidR="00013797" w:rsidRPr="001C48F3" w:rsidRDefault="00013797" w:rsidP="005839F6">
      <w:pPr>
        <w:spacing w:after="0" w:line="240" w:lineRule="auto"/>
        <w:jc w:val="both"/>
        <w:rPr>
          <w:rFonts w:eastAsia="Times New Roman" w:cs="Times New Roman"/>
          <w:szCs w:val="24"/>
        </w:rPr>
      </w:pPr>
    </w:p>
    <w:p w14:paraId="3159B76B" w14:textId="77777777" w:rsidR="00013797" w:rsidRPr="001C48F3" w:rsidRDefault="00013797" w:rsidP="005839F6">
      <w:pPr>
        <w:spacing w:after="0" w:line="240" w:lineRule="auto"/>
        <w:jc w:val="both"/>
        <w:rPr>
          <w:rFonts w:cs="Times New Roman"/>
          <w:szCs w:val="24"/>
        </w:rPr>
      </w:pPr>
    </w:p>
    <w:tbl>
      <w:tblPr>
        <w:tblW w:w="9130" w:type="dxa"/>
        <w:tblLayout w:type="fixed"/>
        <w:tblLook w:val="04A0" w:firstRow="1" w:lastRow="0" w:firstColumn="1" w:lastColumn="0" w:noHBand="0" w:noVBand="1"/>
      </w:tblPr>
      <w:tblGrid>
        <w:gridCol w:w="7230"/>
        <w:gridCol w:w="1900"/>
      </w:tblGrid>
      <w:tr w:rsidR="391F0A99" w:rsidRPr="001C48F3" w14:paraId="1B37917F"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F4FA76A" w14:textId="0AC730F8" w:rsidR="391F0A99" w:rsidRPr="001C48F3" w:rsidRDefault="391F0A99" w:rsidP="005839F6">
            <w:pPr>
              <w:spacing w:after="0" w:line="240" w:lineRule="auto"/>
              <w:rPr>
                <w:rFonts w:eastAsia="Times New Roman" w:cs="Times New Roman"/>
                <w:b/>
                <w:bCs/>
                <w:szCs w:val="24"/>
              </w:rPr>
            </w:pPr>
            <w:r w:rsidRPr="001C48F3">
              <w:rPr>
                <w:rFonts w:eastAsia="Times New Roman" w:cs="Times New Roman"/>
                <w:b/>
                <w:bCs/>
                <w:szCs w:val="24"/>
              </w:rPr>
              <w:t>Djelatnosti</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08F254B" w14:textId="2C1AE345" w:rsidR="391F0A99" w:rsidRPr="001C48F3" w:rsidRDefault="391F0A99" w:rsidP="005839F6">
            <w:pPr>
              <w:spacing w:after="0" w:line="240" w:lineRule="auto"/>
              <w:rPr>
                <w:rFonts w:eastAsia="Times New Roman" w:cs="Times New Roman"/>
                <w:b/>
                <w:bCs/>
                <w:szCs w:val="24"/>
              </w:rPr>
            </w:pPr>
            <w:r w:rsidRPr="001C48F3">
              <w:rPr>
                <w:rFonts w:eastAsia="Times New Roman" w:cs="Times New Roman"/>
                <w:b/>
                <w:bCs/>
                <w:szCs w:val="24"/>
              </w:rPr>
              <w:t>Staklenički plinovi</w:t>
            </w:r>
          </w:p>
        </w:tc>
      </w:tr>
      <w:tr w:rsidR="391F0A99" w:rsidRPr="001C48F3" w14:paraId="37F47F49"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1D7A175" w14:textId="64CA493A"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 Izgaranje goriva u postrojenjima ukupne nazivne ulazne toplinske snage iznad 20 MW (osim postrojenja za spaljivanje opasnog i komunalnog otpada)</w:t>
            </w:r>
          </w:p>
          <w:p w14:paraId="4907B520" w14:textId="2211A48D" w:rsidR="391F0A99" w:rsidRPr="001C48F3" w:rsidRDefault="391F0A99" w:rsidP="005839F6">
            <w:pPr>
              <w:spacing w:after="0" w:line="240" w:lineRule="auto"/>
              <w:jc w:val="both"/>
              <w:rPr>
                <w:rFonts w:eastAsia="Times New Roman" w:cs="Times New Roman"/>
              </w:rPr>
            </w:pPr>
          </w:p>
          <w:p w14:paraId="37440FCB" w14:textId="5E4F4E3D" w:rsidR="391F0A99" w:rsidRPr="001C48F3" w:rsidRDefault="391F0A99" w:rsidP="005839F6">
            <w:pPr>
              <w:spacing w:after="0" w:line="240" w:lineRule="auto"/>
              <w:jc w:val="both"/>
              <w:rPr>
                <w:rFonts w:eastAsia="Times New Roman" w:cs="Times New Roman"/>
              </w:rPr>
            </w:pPr>
            <w:r w:rsidRPr="001C48F3">
              <w:rPr>
                <w:rFonts w:eastAsia="Times New Roman" w:cs="Times New Roman"/>
              </w:rPr>
              <w:t>Od 1. siječnja 2024. izgaranje goriva u postrojenjima za spaljivanje komunalnog otpada ukupne nazivne ulazne toplinske snage veće od 20 MW</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EE01840" w14:textId="502157E8"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0A1B0C4E"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2CD0BB0" w14:textId="24B4A53F" w:rsidR="391F0A99" w:rsidRPr="001C48F3" w:rsidRDefault="391F0A99" w:rsidP="005839F6">
            <w:pPr>
              <w:spacing w:after="0" w:line="240" w:lineRule="auto"/>
              <w:jc w:val="both"/>
              <w:rPr>
                <w:rFonts w:eastAsia="Times New Roman" w:cs="Times New Roman"/>
              </w:rPr>
            </w:pPr>
            <w:r w:rsidRPr="001C48F3">
              <w:rPr>
                <w:rFonts w:eastAsia="Times New Roman" w:cs="Times New Roman"/>
              </w:rPr>
              <w:t>2. Rafiniranje nafte, ako se upotrebljavaju jedinice za izgaranje ukupne nazivne ulazne snage veće od 20 MW</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BB025BE" w14:textId="1D374341"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75CE4390"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DA5B461" w14:textId="03F3B5C9" w:rsidR="391F0A99" w:rsidRPr="001C48F3" w:rsidRDefault="391F0A99" w:rsidP="005839F6">
            <w:pPr>
              <w:spacing w:after="0" w:line="240" w:lineRule="auto"/>
              <w:jc w:val="both"/>
              <w:rPr>
                <w:rFonts w:eastAsia="Times New Roman" w:cs="Times New Roman"/>
              </w:rPr>
            </w:pPr>
            <w:r w:rsidRPr="001C48F3">
              <w:rPr>
                <w:rFonts w:eastAsia="Times New Roman" w:cs="Times New Roman"/>
              </w:rPr>
              <w:lastRenderedPageBreak/>
              <w:t>3. Proizvodnja koksa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45A736B" w14:textId="67C231BD"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2F21C8A2"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B377DF9" w14:textId="6A26367E"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4. Pečenje ili </w:t>
            </w:r>
            <w:proofErr w:type="spellStart"/>
            <w:r w:rsidRPr="001C48F3">
              <w:rPr>
                <w:rFonts w:eastAsia="Times New Roman" w:cs="Times New Roman"/>
              </w:rPr>
              <w:t>sinteriranje</w:t>
            </w:r>
            <w:proofErr w:type="spellEnd"/>
            <w:r w:rsidRPr="001C48F3">
              <w:rPr>
                <w:rFonts w:eastAsia="Times New Roman" w:cs="Times New Roman"/>
              </w:rPr>
              <w:t xml:space="preserve">, kao i </w:t>
            </w:r>
            <w:proofErr w:type="spellStart"/>
            <w:r w:rsidRPr="001C48F3">
              <w:rPr>
                <w:rFonts w:eastAsia="Times New Roman" w:cs="Times New Roman"/>
              </w:rPr>
              <w:t>peletiziranje</w:t>
            </w:r>
            <w:proofErr w:type="spellEnd"/>
            <w:r w:rsidRPr="001C48F3">
              <w:rPr>
                <w:rFonts w:eastAsia="Times New Roman" w:cs="Times New Roman"/>
              </w:rPr>
              <w:t xml:space="preserve"> metalnih ruda (uključujući sulfidne rude)</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1433AB9" w14:textId="5F28FDC3"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351CFAE0"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5869C335" w14:textId="6BB4B5A0" w:rsidR="391F0A99" w:rsidRPr="001C48F3" w:rsidRDefault="391F0A99" w:rsidP="005839F6">
            <w:pPr>
              <w:spacing w:after="0" w:line="240" w:lineRule="auto"/>
              <w:jc w:val="both"/>
              <w:rPr>
                <w:rFonts w:eastAsia="Times New Roman" w:cs="Times New Roman"/>
              </w:rPr>
            </w:pPr>
            <w:r w:rsidRPr="001C48F3">
              <w:rPr>
                <w:rFonts w:eastAsia="Times New Roman" w:cs="Times New Roman"/>
              </w:rPr>
              <w:t>5. Proizvodnja željeza ili čelika (primarno ili sekundarno taljenje), uključujući kontinuirano lijevanje, kapaciteta većeg od 2,5 tona na sat</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7BB51455" w14:textId="498A2B5B"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37033F5B"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7D0DBA00" w14:textId="48A3FA04"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6. Proizvodnja i prerada neobojenih metala (uključujući željezne legure) </w:t>
            </w:r>
            <w:r w:rsidR="437F5D58" w:rsidRPr="001C48F3">
              <w:rPr>
                <w:rFonts w:eastAsia="Times New Roman" w:cs="Times New Roman"/>
              </w:rPr>
              <w:t>u kojoj</w:t>
            </w:r>
            <w:r w:rsidRPr="001C48F3">
              <w:rPr>
                <w:rFonts w:eastAsia="Times New Roman" w:cs="Times New Roman"/>
              </w:rPr>
              <w:t xml:space="preserve"> se koriste jedinice za izgaranje ukupne nazivne ulazne toplinske snage iznad 20 MW. Prerada između ostalog uključuje valjaonice, jedinice za </w:t>
            </w:r>
            <w:proofErr w:type="spellStart"/>
            <w:r w:rsidRPr="001C48F3">
              <w:rPr>
                <w:rFonts w:eastAsia="Times New Roman" w:cs="Times New Roman"/>
              </w:rPr>
              <w:t>predgrijavanje</w:t>
            </w:r>
            <w:proofErr w:type="spellEnd"/>
            <w:r w:rsidRPr="001C48F3">
              <w:rPr>
                <w:rFonts w:eastAsia="Times New Roman" w:cs="Times New Roman"/>
              </w:rPr>
              <w:t>, peći za žarenje, kovačnice, ljevaonice, jedinice za prevlačenje i dekapiranje</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02DB4B5" w14:textId="5079413D"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119C7E27"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60A7287" w14:textId="6A3ABB7E" w:rsidR="391F0A99" w:rsidRPr="001C48F3" w:rsidRDefault="391F0A99" w:rsidP="005839F6">
            <w:pPr>
              <w:spacing w:after="0" w:line="240" w:lineRule="auto"/>
              <w:jc w:val="both"/>
              <w:rPr>
                <w:rFonts w:eastAsia="Times New Roman" w:cs="Times New Roman"/>
              </w:rPr>
            </w:pPr>
            <w:r w:rsidRPr="001C48F3">
              <w:rPr>
                <w:rFonts w:eastAsia="Times New Roman" w:cs="Times New Roman"/>
              </w:rPr>
              <w:t>7. Proizvodnja primarnog aluminija ili aluminijeva oksida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DBD09F6" w14:textId="30167C4E"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 xml:space="preserve">ugljikov dioksid i </w:t>
            </w:r>
            <w:proofErr w:type="spellStart"/>
            <w:r w:rsidRPr="001C48F3">
              <w:rPr>
                <w:rFonts w:eastAsia="Times New Roman" w:cs="Times New Roman"/>
                <w:szCs w:val="24"/>
              </w:rPr>
              <w:t>perfluorougljici</w:t>
            </w:r>
            <w:proofErr w:type="spellEnd"/>
          </w:p>
        </w:tc>
      </w:tr>
      <w:tr w:rsidR="391F0A99" w:rsidRPr="001C48F3" w14:paraId="4291AAC8"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438ACF2" w14:textId="55BB3F39"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8. Proizvodnja sekundarnog aluminija </w:t>
            </w:r>
            <w:r w:rsidR="441DAEFE" w:rsidRPr="001C48F3">
              <w:rPr>
                <w:rFonts w:eastAsia="Times New Roman" w:cs="Times New Roman"/>
              </w:rPr>
              <w:t>u kojoj</w:t>
            </w:r>
            <w:r w:rsidRPr="001C48F3">
              <w:rPr>
                <w:rFonts w:eastAsia="Times New Roman" w:cs="Times New Roman"/>
              </w:rPr>
              <w:t xml:space="preserve"> se koriste jedinice za izgaranje ukupne nazivne ulazne toplinske snage iznad 20 MW</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C6AC9E7" w14:textId="6B3B94E0"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442DB42E"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CCCE709" w14:textId="2DB3D29E"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9. Proizvodnja i prerada obojenih metala, uključujući proizvodnju legura, rafiniranje, lijevanje u ljevaonicama itd., </w:t>
            </w:r>
            <w:r w:rsidR="16FA030C" w:rsidRPr="001C48F3">
              <w:rPr>
                <w:rFonts w:eastAsia="Times New Roman" w:cs="Times New Roman"/>
              </w:rPr>
              <w:t>u kojoj</w:t>
            </w:r>
            <w:r w:rsidRPr="001C48F3">
              <w:rPr>
                <w:rFonts w:eastAsia="Times New Roman" w:cs="Times New Roman"/>
              </w:rPr>
              <w:t xml:space="preserve"> se koriste jedinice za izgaranje čija je ukupna nazivna ulazna toplinska snaga (uključujući goriva koja se koriste kao redukcijska sredstva) iznad 20 MW</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74B5783" w14:textId="13AD90FA"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6F3B10D3"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B7177C3" w14:textId="4C6A9603"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10. Proizvodnja cementnog </w:t>
            </w:r>
            <w:proofErr w:type="spellStart"/>
            <w:r w:rsidRPr="001C48F3">
              <w:rPr>
                <w:rFonts w:eastAsia="Times New Roman" w:cs="Times New Roman"/>
              </w:rPr>
              <w:t>klinkera</w:t>
            </w:r>
            <w:proofErr w:type="spellEnd"/>
            <w:r w:rsidRPr="001C48F3">
              <w:rPr>
                <w:rFonts w:eastAsia="Times New Roman" w:cs="Times New Roman"/>
              </w:rPr>
              <w:t xml:space="preserve"> u rotacijskim pećima proizvodnog kapaciteta iznad 500 tona na dan ili u drugim pećima proizvodnog kapaciteta iznad 50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C366AA3" w14:textId="78A446A7"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3D7E6C2D"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A0A2087" w14:textId="41098506"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11. Proizvodnja vapna ili </w:t>
            </w:r>
            <w:proofErr w:type="spellStart"/>
            <w:r w:rsidRPr="001C48F3">
              <w:rPr>
                <w:rFonts w:eastAsia="Times New Roman" w:cs="Times New Roman"/>
              </w:rPr>
              <w:t>kalciniranje</w:t>
            </w:r>
            <w:proofErr w:type="spellEnd"/>
            <w:r w:rsidRPr="001C48F3">
              <w:rPr>
                <w:rFonts w:eastAsia="Times New Roman" w:cs="Times New Roman"/>
              </w:rPr>
              <w:t xml:space="preserve"> dolomita ili </w:t>
            </w:r>
            <w:proofErr w:type="spellStart"/>
            <w:r w:rsidRPr="001C48F3">
              <w:rPr>
                <w:rFonts w:eastAsia="Times New Roman" w:cs="Times New Roman"/>
              </w:rPr>
              <w:t>magnezita</w:t>
            </w:r>
            <w:proofErr w:type="spellEnd"/>
            <w:r w:rsidRPr="001C48F3">
              <w:rPr>
                <w:rFonts w:eastAsia="Times New Roman" w:cs="Times New Roman"/>
              </w:rPr>
              <w:t xml:space="preserve"> u rotacijskim ili drugim pećima proizvodnog kapaciteta iznad 50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6F545D4" w14:textId="2B1B4B92"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2168BCE7"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66C9F5B" w14:textId="5B692CEA"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12. Proizvodnja stakla uključujući staklenu vunu kapaciteta taljenja iznad 20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02C9995" w14:textId="7113E894"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3BF4AF50"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D592201" w14:textId="3D6DE50D"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13. Postrojenja za proizvodnju keramičkih proizvoda pečenjem, posebno krovnog crijepa, cigle, vatrostalne cigle, pločica, kamenine ili porculana, proizvodnog kapaciteta iznad 75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7171BB71" w14:textId="23A6A299"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6E7E49E9"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BBC7C86" w14:textId="5B5991B0"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14. Proizvodnja izolacijskih materijala od mineralne vune uz korištenje stakla, kamena ili troske kapaciteta taljenja iznad 20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597B9225" w14:textId="4A612A5A"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2B3F1DFE"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1C66EFE" w14:textId="4E5E8EB4"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15. Sušenje ili </w:t>
            </w:r>
            <w:proofErr w:type="spellStart"/>
            <w:r w:rsidRPr="001C48F3">
              <w:rPr>
                <w:rFonts w:eastAsia="Times New Roman" w:cs="Times New Roman"/>
              </w:rPr>
              <w:t>kalciniranje</w:t>
            </w:r>
            <w:proofErr w:type="spellEnd"/>
            <w:r w:rsidRPr="001C48F3">
              <w:rPr>
                <w:rFonts w:eastAsia="Times New Roman" w:cs="Times New Roman"/>
              </w:rPr>
              <w:t xml:space="preserve"> gipsa ili proizvodnja gipsanih ploča i drugih proizvoda od gipsa proizvodnog kapaciteta za </w:t>
            </w:r>
            <w:proofErr w:type="spellStart"/>
            <w:r w:rsidRPr="001C48F3">
              <w:rPr>
                <w:rFonts w:eastAsia="Times New Roman" w:cs="Times New Roman"/>
              </w:rPr>
              <w:t>kalcinirani</w:t>
            </w:r>
            <w:proofErr w:type="spellEnd"/>
            <w:r w:rsidRPr="001C48F3">
              <w:rPr>
                <w:rFonts w:eastAsia="Times New Roman" w:cs="Times New Roman"/>
              </w:rPr>
              <w:t xml:space="preserve"> gips ili sušeni sekundarni gips iznad ukupno 20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552BD52" w14:textId="5006E4FE"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5C157C32"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9CD8E54" w14:textId="1174AFEF"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16. Proizvodnja papirne kaše od drveta ili drugih vlaknastih materijala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746A8CB0" w14:textId="13B808CF"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2B7C3DB9"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C1D0A70" w14:textId="3AAEC706"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17. Proizvodnja papira ili kartona proizvodnog kapaciteta iznad 20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50A048C4" w14:textId="44DEBD74"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06937DE4"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3630B82" w14:textId="635B740D" w:rsidR="391F0A99" w:rsidRPr="001C48F3" w:rsidRDefault="391F0A99" w:rsidP="005839F6">
            <w:pPr>
              <w:spacing w:after="0" w:line="240" w:lineRule="auto"/>
              <w:jc w:val="both"/>
              <w:rPr>
                <w:rFonts w:eastAsia="Times New Roman" w:cs="Times New Roman"/>
              </w:rPr>
            </w:pPr>
            <w:r w:rsidRPr="001C48F3">
              <w:rPr>
                <w:rFonts w:eastAsia="Times New Roman" w:cs="Times New Roman"/>
              </w:rPr>
              <w:lastRenderedPageBreak/>
              <w:t xml:space="preserve">18. Proizvodnja čađe koja uključuje karbonizaciju organskih tvari kao što su ulja, katrani, ostaci nakon </w:t>
            </w:r>
            <w:proofErr w:type="spellStart"/>
            <w:r w:rsidRPr="001C48F3">
              <w:rPr>
                <w:rFonts w:eastAsia="Times New Roman" w:cs="Times New Roman"/>
              </w:rPr>
              <w:t>krekiranja</w:t>
            </w:r>
            <w:proofErr w:type="spellEnd"/>
            <w:r w:rsidRPr="001C48F3">
              <w:rPr>
                <w:rFonts w:eastAsia="Times New Roman" w:cs="Times New Roman"/>
              </w:rPr>
              <w:t xml:space="preserve"> i destilacije, proizvodnog kapaciteta iznad 50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493662B" w14:textId="7570E2A5"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1EF87266"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11C5BCA" w14:textId="079AAB3A" w:rsidR="391F0A99" w:rsidRPr="001C48F3" w:rsidRDefault="391F0A99" w:rsidP="005839F6">
            <w:pPr>
              <w:spacing w:after="0" w:line="240" w:lineRule="auto"/>
              <w:jc w:val="both"/>
              <w:rPr>
                <w:rFonts w:eastAsia="Times New Roman" w:cs="Times New Roman"/>
              </w:rPr>
            </w:pPr>
            <w:r w:rsidRPr="001C48F3">
              <w:rPr>
                <w:rFonts w:eastAsia="Times New Roman" w:cs="Times New Roman"/>
              </w:rPr>
              <w:t>19. Proizvodnja dušične kiseline</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C41DD11" w14:textId="272F6F00"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 xml:space="preserve">ugljikov dioksid i </w:t>
            </w:r>
            <w:proofErr w:type="spellStart"/>
            <w:r w:rsidRPr="001C48F3">
              <w:rPr>
                <w:rFonts w:eastAsia="Times New Roman" w:cs="Times New Roman"/>
                <w:szCs w:val="24"/>
              </w:rPr>
              <w:t>didušikov</w:t>
            </w:r>
            <w:proofErr w:type="spellEnd"/>
            <w:r w:rsidRPr="001C48F3">
              <w:rPr>
                <w:rFonts w:eastAsia="Times New Roman" w:cs="Times New Roman"/>
                <w:szCs w:val="24"/>
              </w:rPr>
              <w:t xml:space="preserve"> oksid</w:t>
            </w:r>
          </w:p>
        </w:tc>
      </w:tr>
      <w:tr w:rsidR="391F0A99" w:rsidRPr="001C48F3" w14:paraId="173EE31F"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B4E59B7" w14:textId="30C0EABC"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20. Proizvodnja </w:t>
            </w:r>
            <w:proofErr w:type="spellStart"/>
            <w:r w:rsidRPr="001C48F3">
              <w:rPr>
                <w:rFonts w:eastAsia="Times New Roman" w:cs="Times New Roman"/>
              </w:rPr>
              <w:t>adipinske</w:t>
            </w:r>
            <w:proofErr w:type="spellEnd"/>
            <w:r w:rsidRPr="001C48F3">
              <w:rPr>
                <w:rFonts w:eastAsia="Times New Roman" w:cs="Times New Roman"/>
              </w:rPr>
              <w:t xml:space="preserve"> kiseline</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72BB2A43" w14:textId="6B2E7A48"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 xml:space="preserve">ugljikov dioksid i </w:t>
            </w:r>
            <w:proofErr w:type="spellStart"/>
            <w:r w:rsidRPr="001C48F3">
              <w:rPr>
                <w:rFonts w:eastAsia="Times New Roman" w:cs="Times New Roman"/>
                <w:szCs w:val="24"/>
              </w:rPr>
              <w:t>didušikov</w:t>
            </w:r>
            <w:proofErr w:type="spellEnd"/>
            <w:r w:rsidRPr="001C48F3">
              <w:rPr>
                <w:rFonts w:eastAsia="Times New Roman" w:cs="Times New Roman"/>
                <w:szCs w:val="24"/>
              </w:rPr>
              <w:t xml:space="preserve"> oksid</w:t>
            </w:r>
          </w:p>
        </w:tc>
      </w:tr>
      <w:tr w:rsidR="391F0A99" w:rsidRPr="001C48F3" w14:paraId="06280A20"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C48C3DE" w14:textId="277D7114"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21. Proizvodnja </w:t>
            </w:r>
            <w:proofErr w:type="spellStart"/>
            <w:r w:rsidRPr="001C48F3">
              <w:rPr>
                <w:rFonts w:eastAsia="Times New Roman" w:cs="Times New Roman"/>
              </w:rPr>
              <w:t>glioksala</w:t>
            </w:r>
            <w:proofErr w:type="spellEnd"/>
            <w:r w:rsidRPr="001C48F3">
              <w:rPr>
                <w:rFonts w:eastAsia="Times New Roman" w:cs="Times New Roman"/>
              </w:rPr>
              <w:t xml:space="preserve"> i </w:t>
            </w:r>
            <w:proofErr w:type="spellStart"/>
            <w:r w:rsidRPr="001C48F3">
              <w:rPr>
                <w:rFonts w:eastAsia="Times New Roman" w:cs="Times New Roman"/>
              </w:rPr>
              <w:t>glioksilne</w:t>
            </w:r>
            <w:proofErr w:type="spellEnd"/>
            <w:r w:rsidRPr="001C48F3">
              <w:rPr>
                <w:rFonts w:eastAsia="Times New Roman" w:cs="Times New Roman"/>
              </w:rPr>
              <w:t xml:space="preserve"> kiseline</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582DA35D" w14:textId="3F59DAD2"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 xml:space="preserve">ugljikov dioksid i </w:t>
            </w:r>
            <w:proofErr w:type="spellStart"/>
            <w:r w:rsidRPr="001C48F3">
              <w:rPr>
                <w:rFonts w:eastAsia="Times New Roman" w:cs="Times New Roman"/>
                <w:szCs w:val="24"/>
              </w:rPr>
              <w:t>didušikov</w:t>
            </w:r>
            <w:proofErr w:type="spellEnd"/>
            <w:r w:rsidRPr="001C48F3">
              <w:rPr>
                <w:rFonts w:eastAsia="Times New Roman" w:cs="Times New Roman"/>
                <w:szCs w:val="24"/>
              </w:rPr>
              <w:t xml:space="preserve"> oksid</w:t>
            </w:r>
          </w:p>
        </w:tc>
      </w:tr>
      <w:tr w:rsidR="391F0A99" w:rsidRPr="001C48F3" w14:paraId="10E3DD04"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98602A3" w14:textId="5F64507E" w:rsidR="391F0A99" w:rsidRPr="001C48F3" w:rsidRDefault="391F0A99" w:rsidP="005839F6">
            <w:pPr>
              <w:spacing w:after="0" w:line="240" w:lineRule="auto"/>
              <w:jc w:val="both"/>
              <w:rPr>
                <w:rFonts w:eastAsia="Times New Roman" w:cs="Times New Roman"/>
              </w:rPr>
            </w:pPr>
            <w:r w:rsidRPr="001C48F3">
              <w:rPr>
                <w:rFonts w:eastAsia="Times New Roman" w:cs="Times New Roman"/>
              </w:rPr>
              <w:t>22. Proizvodnja amonijaka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D8E4341" w14:textId="310D9CE4"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40E99BAC"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72269C0" w14:textId="45336898"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23. Proizvodnja na veliko organskih kemikalija postupkom </w:t>
            </w:r>
            <w:proofErr w:type="spellStart"/>
            <w:r w:rsidRPr="001C48F3">
              <w:rPr>
                <w:rFonts w:eastAsia="Times New Roman" w:cs="Times New Roman"/>
              </w:rPr>
              <w:t>krekiranja</w:t>
            </w:r>
            <w:proofErr w:type="spellEnd"/>
            <w:r w:rsidRPr="001C48F3">
              <w:rPr>
                <w:rFonts w:eastAsia="Times New Roman" w:cs="Times New Roman"/>
              </w:rPr>
              <w:t xml:space="preserve">, </w:t>
            </w:r>
            <w:proofErr w:type="spellStart"/>
            <w:r w:rsidRPr="001C48F3">
              <w:rPr>
                <w:rFonts w:eastAsia="Times New Roman" w:cs="Times New Roman"/>
              </w:rPr>
              <w:t>reforminga</w:t>
            </w:r>
            <w:proofErr w:type="spellEnd"/>
            <w:r w:rsidRPr="001C48F3">
              <w:rPr>
                <w:rFonts w:eastAsia="Times New Roman" w:cs="Times New Roman"/>
              </w:rPr>
              <w:t>, djelomične ili potpune oksidacije ili sličnim postupkom, proizvodnog kapaciteta iznad 100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8B01786" w14:textId="280ECFA7"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4F07C83E"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0A45B856" w14:textId="7C23A658" w:rsidR="391F0A99" w:rsidRPr="001C48F3" w:rsidRDefault="391F0A99" w:rsidP="005839F6">
            <w:pPr>
              <w:spacing w:after="0" w:line="240" w:lineRule="auto"/>
              <w:jc w:val="both"/>
              <w:rPr>
                <w:rFonts w:eastAsia="Times New Roman" w:cs="Times New Roman"/>
              </w:rPr>
            </w:pPr>
            <w:r w:rsidRPr="001C48F3">
              <w:rPr>
                <w:rFonts w:eastAsia="Times New Roman" w:cs="Times New Roman"/>
              </w:rPr>
              <w:t>24. Proizvodnja vodika (H</w:t>
            </w:r>
            <w:r w:rsidRPr="001C48F3">
              <w:rPr>
                <w:rFonts w:eastAsia="Times New Roman" w:cs="Times New Roman"/>
                <w:vertAlign w:val="subscript"/>
              </w:rPr>
              <w:t>2</w:t>
            </w:r>
            <w:r w:rsidRPr="001C48F3">
              <w:rPr>
                <w:rFonts w:eastAsia="Times New Roman" w:cs="Times New Roman"/>
              </w:rPr>
              <w:t>) i sintetskog plina proizvodnog kapaciteta iznad 5 tona na dan</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1704945" w14:textId="30C05F96"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4B5A5189"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02F5D4D" w14:textId="32F78271" w:rsidR="391F0A99" w:rsidRPr="001C48F3" w:rsidRDefault="391F0A99" w:rsidP="005839F6">
            <w:pPr>
              <w:spacing w:after="0" w:line="240" w:lineRule="auto"/>
              <w:jc w:val="both"/>
              <w:rPr>
                <w:rFonts w:eastAsia="Times New Roman" w:cs="Times New Roman"/>
              </w:rPr>
            </w:pPr>
            <w:r w:rsidRPr="001C48F3">
              <w:rPr>
                <w:rFonts w:eastAsia="Times New Roman" w:cs="Times New Roman"/>
              </w:rPr>
              <w:t>25. Proizvodnja natrijevog karbonata (Na</w:t>
            </w:r>
            <w:r w:rsidRPr="001C48F3">
              <w:rPr>
                <w:rFonts w:eastAsia="Times New Roman" w:cs="Times New Roman"/>
                <w:vertAlign w:val="subscript"/>
              </w:rPr>
              <w:t>2</w:t>
            </w:r>
            <w:r w:rsidRPr="001C48F3">
              <w:rPr>
                <w:rFonts w:eastAsia="Times New Roman" w:cs="Times New Roman"/>
              </w:rPr>
              <w:t>CO</w:t>
            </w:r>
            <w:r w:rsidRPr="001C48F3">
              <w:rPr>
                <w:rFonts w:eastAsia="Times New Roman" w:cs="Times New Roman"/>
                <w:vertAlign w:val="subscript"/>
              </w:rPr>
              <w:t>3</w:t>
            </w:r>
            <w:r w:rsidRPr="001C48F3">
              <w:rPr>
                <w:rFonts w:eastAsia="Times New Roman" w:cs="Times New Roman"/>
              </w:rPr>
              <w:t>) i natrijevog bikarbonata (NaHCO</w:t>
            </w:r>
            <w:r w:rsidRPr="001C48F3">
              <w:rPr>
                <w:rFonts w:eastAsia="Times New Roman" w:cs="Times New Roman"/>
                <w:vertAlign w:val="subscript"/>
              </w:rPr>
              <w:t>3</w:t>
            </w:r>
            <w:r w:rsidRPr="001C48F3">
              <w:rPr>
                <w:rFonts w:eastAsia="Times New Roman" w:cs="Times New Roman"/>
              </w:rPr>
              <w:t>)</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1DFF584" w14:textId="56BCDCCD"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09CFB01C"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66AC2020" w14:textId="66A3CDA4"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26. Hvatanje stakleničkih plinova iz postrojenja obuhvaćenih ovom Uredbom radi transporta i geološkog skladištenja na lokaciji skladištenja odobrenoj u skladu s propisom Europske unije kojim se uređuje skladištenje </w:t>
            </w:r>
            <w:r w:rsidR="18DD44FF" w:rsidRPr="001C48F3">
              <w:rPr>
                <w:rFonts w:eastAsia="Times New Roman" w:cs="Times New Roman"/>
              </w:rPr>
              <w:t>ugljikov</w:t>
            </w:r>
            <w:r w:rsidR="4D4EE0A4" w:rsidRPr="001C48F3">
              <w:rPr>
                <w:rFonts w:eastAsia="Times New Roman" w:cs="Times New Roman"/>
              </w:rPr>
              <w:t>a</w:t>
            </w:r>
            <w:r w:rsidRPr="001C48F3">
              <w:rPr>
                <w:rFonts w:eastAsia="Times New Roman" w:cs="Times New Roman"/>
              </w:rPr>
              <w:t xml:space="preserve"> dioksida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E7AABA1" w14:textId="5382DA3F"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427BEE02"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56875C3B" w14:textId="3514E90A"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27. Transport stakleničkih plinova u svrhu geološkog skladištenja na lokaciji skladištenja odobrenoj u skladu s propisom Europske unije kojim se uređuje skladištenje </w:t>
            </w:r>
            <w:r w:rsidR="18DD44FF" w:rsidRPr="001C48F3">
              <w:rPr>
                <w:rFonts w:eastAsia="Times New Roman" w:cs="Times New Roman"/>
              </w:rPr>
              <w:t>ugljikov</w:t>
            </w:r>
            <w:r w:rsidR="50219EE4" w:rsidRPr="001C48F3">
              <w:rPr>
                <w:rFonts w:eastAsia="Times New Roman" w:cs="Times New Roman"/>
              </w:rPr>
              <w:t>a</w:t>
            </w:r>
            <w:r w:rsidRPr="001C48F3">
              <w:rPr>
                <w:rFonts w:eastAsia="Times New Roman" w:cs="Times New Roman"/>
              </w:rPr>
              <w:t xml:space="preserve"> dioksida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345116FD" w14:textId="5325ABA8"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6D40F74E"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15CD0CAD" w14:textId="7E3D0403"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28. Geološko skladištenje stakleničkih plinova na lokaciji skladištenja odobrenoj u skladu s propisom Europske unije kojim se uređuje skladištenje </w:t>
            </w:r>
            <w:r w:rsidR="18DD44FF" w:rsidRPr="001C48F3">
              <w:rPr>
                <w:rFonts w:eastAsia="Times New Roman" w:cs="Times New Roman"/>
              </w:rPr>
              <w:t>ugljikov</w:t>
            </w:r>
            <w:r w:rsidR="5BE37A16" w:rsidRPr="001C48F3">
              <w:rPr>
                <w:rFonts w:eastAsia="Times New Roman" w:cs="Times New Roman"/>
              </w:rPr>
              <w:t>a</w:t>
            </w:r>
            <w:r w:rsidRPr="001C48F3">
              <w:rPr>
                <w:rFonts w:eastAsia="Times New Roman" w:cs="Times New Roman"/>
              </w:rPr>
              <w:t xml:space="preserve"> dioksida</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22592B6E" w14:textId="66462F35"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t>ugljikov dioksid</w:t>
            </w:r>
          </w:p>
        </w:tc>
      </w:tr>
      <w:tr w:rsidR="391F0A99" w:rsidRPr="001C48F3" w14:paraId="418FC0DD" w14:textId="77777777" w:rsidTr="6A30FF68">
        <w:trPr>
          <w:trHeight w:val="300"/>
        </w:trPr>
        <w:tc>
          <w:tcPr>
            <w:tcW w:w="7230" w:type="dxa"/>
            <w:tcBorders>
              <w:top w:val="single" w:sz="8" w:space="0" w:color="auto"/>
              <w:left w:val="single" w:sz="8" w:space="0" w:color="auto"/>
              <w:bottom w:val="nil"/>
              <w:right w:val="single" w:sz="8" w:space="0" w:color="auto"/>
            </w:tcBorders>
            <w:tcMar>
              <w:top w:w="96" w:type="dxa"/>
              <w:left w:w="96" w:type="dxa"/>
              <w:bottom w:w="120" w:type="dxa"/>
              <w:right w:w="96" w:type="dxa"/>
            </w:tcMar>
            <w:vAlign w:val="center"/>
          </w:tcPr>
          <w:p w14:paraId="638F6147" w14:textId="5D93F447" w:rsidR="391F0A99" w:rsidRPr="001C48F3" w:rsidRDefault="391F0A99" w:rsidP="005839F6">
            <w:pPr>
              <w:spacing w:after="0" w:line="240" w:lineRule="auto"/>
              <w:jc w:val="both"/>
              <w:rPr>
                <w:rFonts w:eastAsia="Times New Roman" w:cs="Times New Roman"/>
              </w:rPr>
            </w:pPr>
            <w:r w:rsidRPr="001C48F3">
              <w:rPr>
                <w:rFonts w:eastAsia="Times New Roman" w:cs="Times New Roman"/>
              </w:rPr>
              <w:t>29. Zrakoplovna djelatnost</w:t>
            </w:r>
          </w:p>
          <w:p w14:paraId="100F1D24" w14:textId="77777777" w:rsidR="00013797" w:rsidRPr="001C48F3" w:rsidRDefault="00013797" w:rsidP="005839F6">
            <w:pPr>
              <w:spacing w:after="0" w:line="240" w:lineRule="auto"/>
              <w:jc w:val="both"/>
              <w:rPr>
                <w:rFonts w:eastAsia="Times New Roman" w:cs="Times New Roman"/>
              </w:rPr>
            </w:pPr>
          </w:p>
          <w:p w14:paraId="44601247" w14:textId="05CFF010"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Letovi s polijetanjem iz i slijetanjem u zračne luke koje se nalaze na teritoriju države članice na </w:t>
            </w:r>
            <w:r w:rsidR="18DD44FF" w:rsidRPr="001C48F3">
              <w:rPr>
                <w:rFonts w:eastAsia="Times New Roman" w:cs="Times New Roman"/>
              </w:rPr>
              <w:t>koj</w:t>
            </w:r>
            <w:r w:rsidR="795D1ADF" w:rsidRPr="001C48F3">
              <w:rPr>
                <w:rFonts w:eastAsia="Times New Roman" w:cs="Times New Roman"/>
              </w:rPr>
              <w:t>e</w:t>
            </w:r>
            <w:r w:rsidRPr="001C48F3">
              <w:rPr>
                <w:rFonts w:eastAsia="Times New Roman" w:cs="Times New Roman"/>
              </w:rPr>
              <w:t xml:space="preserve"> se odnosi Ugovor.</w:t>
            </w:r>
          </w:p>
          <w:p w14:paraId="79245588" w14:textId="63387177" w:rsidR="391F0A99" w:rsidRPr="001C48F3" w:rsidRDefault="391F0A99" w:rsidP="005839F6">
            <w:pPr>
              <w:spacing w:after="0" w:line="240" w:lineRule="auto"/>
              <w:jc w:val="both"/>
              <w:rPr>
                <w:rFonts w:eastAsia="Times New Roman" w:cs="Times New Roman"/>
              </w:rPr>
            </w:pPr>
          </w:p>
          <w:p w14:paraId="7934E4E4" w14:textId="0765BFE5"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Letovi između aerodroma smještenih u dvjema različitim državama navedenim u provedbenom aktu </w:t>
            </w:r>
            <w:r w:rsidR="00233A57" w:rsidRPr="001C48F3">
              <w:rPr>
                <w:rFonts w:eastAsia="Times New Roman" w:cs="Times New Roman"/>
              </w:rPr>
              <w:t xml:space="preserve">Komisije </w:t>
            </w:r>
            <w:r w:rsidRPr="001C48F3">
              <w:rPr>
                <w:rFonts w:eastAsia="Times New Roman" w:cs="Times New Roman"/>
              </w:rPr>
              <w:t xml:space="preserve">i letovi između Švicarske ili Ujedinjene Kraljevine i država navedenih u provedbenom aktu </w:t>
            </w:r>
            <w:r w:rsidR="00233A57" w:rsidRPr="001C48F3">
              <w:rPr>
                <w:rFonts w:eastAsia="Times New Roman" w:cs="Times New Roman"/>
              </w:rPr>
              <w:t>Komisije</w:t>
            </w:r>
            <w:r w:rsidRPr="001C48F3">
              <w:rPr>
                <w:rFonts w:eastAsia="Times New Roman" w:cs="Times New Roman"/>
              </w:rPr>
              <w:t>, svi drugi letovi između aerodroma smještenih u dvjema različitim trećim zemljama koje obavljaju operateri zrakoplova koji ispunjavaju sve sljedeće uvjete:</w:t>
            </w:r>
          </w:p>
          <w:p w14:paraId="706D7683" w14:textId="38F422F4" w:rsidR="67EB22CC" w:rsidRPr="001C48F3" w:rsidRDefault="67EB22CC" w:rsidP="005839F6">
            <w:pPr>
              <w:spacing w:after="0" w:line="240" w:lineRule="auto"/>
              <w:jc w:val="both"/>
              <w:rPr>
                <w:rFonts w:eastAsia="Times New Roman" w:cs="Times New Roman"/>
              </w:rPr>
            </w:pPr>
          </w:p>
          <w:p w14:paraId="785F46FA" w14:textId="15394ACA" w:rsidR="391F0A99" w:rsidRPr="001C48F3" w:rsidRDefault="391F0A99" w:rsidP="005839F6">
            <w:pPr>
              <w:spacing w:after="0" w:line="240" w:lineRule="auto"/>
              <w:jc w:val="both"/>
              <w:rPr>
                <w:rFonts w:eastAsia="Times New Roman" w:cs="Times New Roman"/>
              </w:rPr>
            </w:pPr>
            <w:r w:rsidRPr="001C48F3">
              <w:rPr>
                <w:rFonts w:eastAsia="Times New Roman" w:cs="Times New Roman"/>
              </w:rPr>
              <w:lastRenderedPageBreak/>
              <w:t>(a) operateri zrakoplova posjeduju svjedodžbu o sposobnosti zračnog prijevoza koju je izdala država članica ili su registrirani u državi članici, uključujući najudaljenije regije te pridružena i druga područja te države članice i</w:t>
            </w:r>
          </w:p>
          <w:p w14:paraId="4376D0B1" w14:textId="3001C023" w:rsidR="67EB22CC" w:rsidRPr="001C48F3" w:rsidRDefault="67EB22CC" w:rsidP="005839F6">
            <w:pPr>
              <w:spacing w:after="0" w:line="240" w:lineRule="auto"/>
              <w:jc w:val="both"/>
              <w:rPr>
                <w:rFonts w:eastAsia="Times New Roman" w:cs="Times New Roman"/>
              </w:rPr>
            </w:pPr>
          </w:p>
          <w:p w14:paraId="33A47801" w14:textId="6353AB7F" w:rsidR="391F0A99" w:rsidRPr="001C48F3" w:rsidRDefault="391F0A99" w:rsidP="005839F6">
            <w:pPr>
              <w:spacing w:after="0" w:line="240" w:lineRule="auto"/>
              <w:jc w:val="both"/>
              <w:rPr>
                <w:rFonts w:eastAsia="Times New Roman" w:cs="Times New Roman"/>
              </w:rPr>
            </w:pPr>
            <w:r w:rsidRPr="001C48F3">
              <w:rPr>
                <w:rFonts w:eastAsia="Times New Roman" w:cs="Times New Roman"/>
              </w:rPr>
              <w:t>(b) od 1. siječnja 2021. godišnje proizvode više od 10 000 tona emisija CO</w:t>
            </w:r>
            <w:r w:rsidRPr="001C48F3">
              <w:rPr>
                <w:rFonts w:eastAsia="Times New Roman" w:cs="Times New Roman"/>
                <w:vertAlign w:val="subscript"/>
              </w:rPr>
              <w:t>2</w:t>
            </w:r>
            <w:r w:rsidRPr="001C48F3">
              <w:rPr>
                <w:rFonts w:eastAsia="Times New Roman" w:cs="Times New Roman"/>
              </w:rPr>
              <w:t xml:space="preserve"> iz upotrebe zrakoplova s najvećom certificiranom masom pri uzlijetanju većom od 5 700 kg kojima obavljaju letove obuhvaćene ovim Prilogom, osim onih koji započinju i završavaju u istoj državi članici, uključujući najudaljenije regije iste države članice; </w:t>
            </w:r>
            <w:r w:rsidR="00602AAA" w:rsidRPr="001C48F3">
              <w:rPr>
                <w:rFonts w:eastAsia="Times New Roman" w:cs="Times New Roman"/>
              </w:rPr>
              <w:t>u svrhu</w:t>
            </w:r>
            <w:r w:rsidRPr="001C48F3">
              <w:rPr>
                <w:rFonts w:eastAsia="Times New Roman" w:cs="Times New Roman"/>
              </w:rPr>
              <w:t xml:space="preserve"> ove točke ne uzimaju se u obzir emisije iz sljedećih vrsta letova:</w:t>
            </w:r>
          </w:p>
          <w:p w14:paraId="62A48496" w14:textId="51F6EAF8" w:rsidR="391F0A99" w:rsidRPr="001C48F3" w:rsidRDefault="3EE03DE3" w:rsidP="005839F6">
            <w:pPr>
              <w:spacing w:after="0" w:line="240" w:lineRule="auto"/>
              <w:jc w:val="both"/>
              <w:rPr>
                <w:rFonts w:eastAsia="Times New Roman" w:cs="Times New Roman"/>
              </w:rPr>
            </w:pPr>
            <w:r w:rsidRPr="001C48F3">
              <w:rPr>
                <w:rFonts w:eastAsia="Times New Roman" w:cs="Times New Roman"/>
              </w:rPr>
              <w:t>I</w:t>
            </w:r>
            <w:r w:rsidR="00013797" w:rsidRPr="001C48F3">
              <w:rPr>
                <w:rFonts w:eastAsia="Times New Roman" w:cs="Times New Roman"/>
              </w:rPr>
              <w:t>. državnih letova</w:t>
            </w:r>
          </w:p>
          <w:p w14:paraId="480C4156" w14:textId="08A0FFCB" w:rsidR="391F0A99" w:rsidRPr="001C48F3" w:rsidRDefault="5FF420BC" w:rsidP="005839F6">
            <w:pPr>
              <w:spacing w:after="0" w:line="240" w:lineRule="auto"/>
              <w:jc w:val="both"/>
              <w:rPr>
                <w:rFonts w:eastAsia="Times New Roman" w:cs="Times New Roman"/>
              </w:rPr>
            </w:pPr>
            <w:r w:rsidRPr="001C48F3">
              <w:rPr>
                <w:rFonts w:eastAsia="Times New Roman" w:cs="Times New Roman"/>
              </w:rPr>
              <w:t>II</w:t>
            </w:r>
            <w:r w:rsidR="00013797" w:rsidRPr="001C48F3">
              <w:rPr>
                <w:rFonts w:eastAsia="Times New Roman" w:cs="Times New Roman"/>
              </w:rPr>
              <w:t>. humanitarnih letova</w:t>
            </w:r>
          </w:p>
          <w:p w14:paraId="5AABB08A" w14:textId="2381BE1A" w:rsidR="391F0A99" w:rsidRPr="001C48F3" w:rsidRDefault="2B90CDB9" w:rsidP="005839F6">
            <w:pPr>
              <w:spacing w:after="0" w:line="240" w:lineRule="auto"/>
              <w:jc w:val="both"/>
              <w:rPr>
                <w:rFonts w:eastAsia="Times New Roman" w:cs="Times New Roman"/>
              </w:rPr>
            </w:pPr>
            <w:r w:rsidRPr="001C48F3">
              <w:rPr>
                <w:rFonts w:eastAsia="Times New Roman" w:cs="Times New Roman"/>
              </w:rPr>
              <w:t>III</w:t>
            </w:r>
            <w:r w:rsidR="00013797" w:rsidRPr="001C48F3">
              <w:rPr>
                <w:rFonts w:eastAsia="Times New Roman" w:cs="Times New Roman"/>
              </w:rPr>
              <w:t>. medicinskih letova</w:t>
            </w:r>
          </w:p>
          <w:p w14:paraId="6C222EEA" w14:textId="4366BD7E" w:rsidR="391F0A99" w:rsidRPr="001C48F3" w:rsidRDefault="14DD6547" w:rsidP="005839F6">
            <w:pPr>
              <w:spacing w:after="0" w:line="240" w:lineRule="auto"/>
              <w:jc w:val="both"/>
              <w:rPr>
                <w:rFonts w:eastAsia="Times New Roman" w:cs="Times New Roman"/>
              </w:rPr>
            </w:pPr>
            <w:r w:rsidRPr="001C48F3">
              <w:rPr>
                <w:rFonts w:eastAsia="Times New Roman" w:cs="Times New Roman"/>
              </w:rPr>
              <w:t>IV</w:t>
            </w:r>
            <w:r w:rsidR="00013797" w:rsidRPr="001C48F3">
              <w:rPr>
                <w:rFonts w:eastAsia="Times New Roman" w:cs="Times New Roman"/>
              </w:rPr>
              <w:t>. vojnih letova</w:t>
            </w:r>
          </w:p>
          <w:p w14:paraId="505A08FF" w14:textId="578060A4" w:rsidR="391F0A99" w:rsidRPr="001C48F3" w:rsidRDefault="297319C3" w:rsidP="005839F6">
            <w:pPr>
              <w:spacing w:after="0" w:line="240" w:lineRule="auto"/>
              <w:jc w:val="both"/>
              <w:rPr>
                <w:rFonts w:eastAsia="Times New Roman" w:cs="Times New Roman"/>
              </w:rPr>
            </w:pPr>
            <w:r w:rsidRPr="001C48F3">
              <w:rPr>
                <w:rFonts w:eastAsia="Times New Roman" w:cs="Times New Roman"/>
              </w:rPr>
              <w:t>V</w:t>
            </w:r>
            <w:r w:rsidR="00013797" w:rsidRPr="001C48F3">
              <w:rPr>
                <w:rFonts w:eastAsia="Times New Roman" w:cs="Times New Roman"/>
              </w:rPr>
              <w:t>. vatrogasnih letova</w:t>
            </w:r>
          </w:p>
          <w:p w14:paraId="15CDEA6C" w14:textId="7308538F" w:rsidR="391F0A99" w:rsidRPr="001C48F3" w:rsidRDefault="0EFB362C" w:rsidP="005839F6">
            <w:pPr>
              <w:spacing w:after="0" w:line="240" w:lineRule="auto"/>
              <w:jc w:val="both"/>
              <w:rPr>
                <w:rFonts w:eastAsia="Times New Roman" w:cs="Times New Roman"/>
              </w:rPr>
            </w:pPr>
            <w:r w:rsidRPr="001C48F3">
              <w:rPr>
                <w:rFonts w:eastAsia="Times New Roman" w:cs="Times New Roman"/>
              </w:rPr>
              <w:t>VI</w:t>
            </w:r>
            <w:r w:rsidR="391F0A99" w:rsidRPr="001C48F3">
              <w:rPr>
                <w:rFonts w:eastAsia="Times New Roman" w:cs="Times New Roman"/>
              </w:rPr>
              <w:t>. letova koji su prethodili nekom humanitarnom, medicinskom ili vatrogasnom letu ili mu uslijedili, pod uvjetom da su se takvi letovi obavljali istim zrakoplovom i da su bili potrebni kako bi se obavile povezane humanitarne, medicinske ili vatrogasne aktivnosti ili da bi se nakon tih aktivnosti zrakoplov premjestio na sljedeću aktivnost.</w:t>
            </w:r>
          </w:p>
          <w:p w14:paraId="059C2764" w14:textId="4637EBC3"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 </w:t>
            </w:r>
          </w:p>
          <w:p w14:paraId="322D94D5" w14:textId="2D2978D1" w:rsidR="391F0A99" w:rsidRPr="001C48F3" w:rsidRDefault="391F0A99" w:rsidP="005839F6">
            <w:pPr>
              <w:spacing w:after="0" w:line="240" w:lineRule="auto"/>
              <w:jc w:val="both"/>
              <w:rPr>
                <w:rFonts w:eastAsia="Times New Roman" w:cs="Times New Roman"/>
                <w:b/>
              </w:rPr>
            </w:pPr>
            <w:r w:rsidRPr="001C48F3">
              <w:rPr>
                <w:rFonts w:eastAsia="Times New Roman" w:cs="Times New Roman"/>
                <w:b/>
              </w:rPr>
              <w:t>Ova djelatnost ne uključuje:</w:t>
            </w:r>
          </w:p>
          <w:p w14:paraId="3BE25386" w14:textId="73BB5ED4" w:rsidR="67EB22CC" w:rsidRPr="001C48F3" w:rsidRDefault="67EB22CC" w:rsidP="005839F6">
            <w:pPr>
              <w:spacing w:after="0" w:line="240" w:lineRule="auto"/>
              <w:jc w:val="both"/>
              <w:rPr>
                <w:rFonts w:eastAsia="Times New Roman" w:cs="Times New Roman"/>
                <w:b/>
                <w:bCs/>
              </w:rPr>
            </w:pPr>
          </w:p>
          <w:p w14:paraId="5AFECB15" w14:textId="4C260040" w:rsidR="391F0A99" w:rsidRPr="001C48F3" w:rsidRDefault="391F0A99" w:rsidP="005839F6">
            <w:pPr>
              <w:spacing w:after="0" w:line="240" w:lineRule="auto"/>
              <w:jc w:val="both"/>
              <w:rPr>
                <w:rFonts w:eastAsia="Times New Roman" w:cs="Times New Roman"/>
              </w:rPr>
            </w:pPr>
            <w:r w:rsidRPr="001C48F3">
              <w:rPr>
                <w:rFonts w:eastAsia="Times New Roman" w:cs="Times New Roman"/>
              </w:rPr>
              <w:t>(a) letove koji se obavljaju isključivo radi prijevoza, i to po službenoj dužnosti, vladajućeg monarha i članova njegove uže obitelji, šefova država, šefova vlada i ministara u vladi države koja nije država članica, ako je to potkrijepljeno odgovarajućim pokazateljem statusa u planu leta</w:t>
            </w:r>
          </w:p>
          <w:p w14:paraId="7114A43A" w14:textId="6B4FEDB6" w:rsidR="67EB22CC" w:rsidRPr="001C48F3" w:rsidRDefault="67EB22CC" w:rsidP="005839F6">
            <w:pPr>
              <w:spacing w:after="0" w:line="240" w:lineRule="auto"/>
              <w:jc w:val="both"/>
              <w:rPr>
                <w:rFonts w:eastAsia="Times New Roman" w:cs="Times New Roman"/>
              </w:rPr>
            </w:pPr>
          </w:p>
          <w:p w14:paraId="55A98572" w14:textId="4364D6BC" w:rsidR="391F0A99" w:rsidRPr="001C48F3" w:rsidRDefault="391F0A99" w:rsidP="005839F6">
            <w:pPr>
              <w:spacing w:after="0" w:line="240" w:lineRule="auto"/>
              <w:jc w:val="both"/>
              <w:rPr>
                <w:rFonts w:eastAsia="Times New Roman" w:cs="Times New Roman"/>
              </w:rPr>
            </w:pPr>
            <w:r w:rsidRPr="001C48F3">
              <w:rPr>
                <w:rFonts w:eastAsia="Times New Roman" w:cs="Times New Roman"/>
              </w:rPr>
              <w:t>(b) vojne letove koji se obavljaju vojnim zrakoplovima te carinske i policijske letove</w:t>
            </w:r>
          </w:p>
          <w:p w14:paraId="260A082D" w14:textId="19A261F2" w:rsidR="67EB22CC" w:rsidRPr="001C48F3" w:rsidRDefault="67EB22CC" w:rsidP="005839F6">
            <w:pPr>
              <w:spacing w:after="0" w:line="240" w:lineRule="auto"/>
              <w:jc w:val="both"/>
              <w:rPr>
                <w:rFonts w:eastAsia="Times New Roman" w:cs="Times New Roman"/>
              </w:rPr>
            </w:pPr>
          </w:p>
          <w:p w14:paraId="54662D1E" w14:textId="6BA68C75"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xml:space="preserve">(c) letove vezane uz potragu i spašavanje, letove u svrhu gašenja požara, humanitarne letove i letove hitne medicinske službe, </w:t>
            </w:r>
            <w:r w:rsidR="54A34413" w:rsidRPr="001C48F3">
              <w:rPr>
                <w:rFonts w:eastAsia="Times New Roman" w:cs="Times New Roman"/>
              </w:rPr>
              <w:t xml:space="preserve">koje su </w:t>
            </w:r>
            <w:r w:rsidR="18DD44FF" w:rsidRPr="001C48F3">
              <w:rPr>
                <w:rFonts w:eastAsia="Times New Roman" w:cs="Times New Roman"/>
              </w:rPr>
              <w:t>odobr</w:t>
            </w:r>
            <w:r w:rsidR="13459738" w:rsidRPr="001C48F3">
              <w:rPr>
                <w:rFonts w:eastAsia="Times New Roman" w:cs="Times New Roman"/>
              </w:rPr>
              <w:t>ila</w:t>
            </w:r>
            <w:r w:rsidRPr="001C48F3">
              <w:rPr>
                <w:rFonts w:eastAsia="Times New Roman" w:cs="Times New Roman"/>
              </w:rPr>
              <w:t xml:space="preserve"> </w:t>
            </w:r>
            <w:r w:rsidR="18DD44FF" w:rsidRPr="001C48F3">
              <w:rPr>
                <w:rFonts w:eastAsia="Times New Roman" w:cs="Times New Roman"/>
              </w:rPr>
              <w:t>odgovarajuć</w:t>
            </w:r>
            <w:r w:rsidR="07F4E66C" w:rsidRPr="001C48F3">
              <w:rPr>
                <w:rFonts w:eastAsia="Times New Roman" w:cs="Times New Roman"/>
              </w:rPr>
              <w:t>a</w:t>
            </w:r>
            <w:r w:rsidR="18DD44FF" w:rsidRPr="001C48F3">
              <w:rPr>
                <w:rFonts w:eastAsia="Times New Roman" w:cs="Times New Roman"/>
              </w:rPr>
              <w:t xml:space="preserve"> nadležn</w:t>
            </w:r>
            <w:r w:rsidR="2202C8C4" w:rsidRPr="001C48F3">
              <w:rPr>
                <w:rFonts w:eastAsia="Times New Roman" w:cs="Times New Roman"/>
              </w:rPr>
              <w:t>a</w:t>
            </w:r>
            <w:r w:rsidRPr="001C48F3">
              <w:rPr>
                <w:rFonts w:eastAsia="Times New Roman" w:cs="Times New Roman"/>
              </w:rPr>
              <w:t xml:space="preserve"> tijela</w:t>
            </w:r>
          </w:p>
          <w:p w14:paraId="4687C463" w14:textId="0901A0B8" w:rsidR="67EB22CC" w:rsidRPr="001C48F3" w:rsidRDefault="67EB22CC" w:rsidP="005839F6">
            <w:pPr>
              <w:spacing w:after="0" w:line="240" w:lineRule="auto"/>
              <w:jc w:val="both"/>
              <w:rPr>
                <w:rFonts w:eastAsia="Times New Roman" w:cs="Times New Roman"/>
              </w:rPr>
            </w:pPr>
          </w:p>
          <w:p w14:paraId="2C8E7C44" w14:textId="706FF068" w:rsidR="391F0A99" w:rsidRPr="001C48F3" w:rsidRDefault="391F0A99" w:rsidP="005839F6">
            <w:pPr>
              <w:spacing w:after="0" w:line="240" w:lineRule="auto"/>
              <w:jc w:val="both"/>
              <w:rPr>
                <w:rFonts w:eastAsia="Times New Roman" w:cs="Times New Roman"/>
              </w:rPr>
            </w:pPr>
            <w:r w:rsidRPr="001C48F3">
              <w:rPr>
                <w:rFonts w:eastAsia="Times New Roman" w:cs="Times New Roman"/>
              </w:rPr>
              <w:t>(d) letove koji se obavljaju isključivo prema pravilima vizualnog letenja, kako je utvrđeno u Prilogu 2. Čikaške konvencije</w:t>
            </w:r>
          </w:p>
          <w:p w14:paraId="44A240A1" w14:textId="4B37E19B" w:rsidR="67EB22CC" w:rsidRPr="001C48F3" w:rsidRDefault="67EB22CC" w:rsidP="005839F6">
            <w:pPr>
              <w:spacing w:after="0" w:line="240" w:lineRule="auto"/>
              <w:jc w:val="both"/>
              <w:rPr>
                <w:rFonts w:eastAsia="Times New Roman" w:cs="Times New Roman"/>
              </w:rPr>
            </w:pPr>
          </w:p>
          <w:p w14:paraId="70045A35" w14:textId="495211C9" w:rsidR="391F0A99" w:rsidRPr="001C48F3" w:rsidRDefault="391F0A99" w:rsidP="005839F6">
            <w:pPr>
              <w:spacing w:after="0" w:line="240" w:lineRule="auto"/>
              <w:jc w:val="both"/>
              <w:rPr>
                <w:rFonts w:eastAsia="Times New Roman" w:cs="Times New Roman"/>
              </w:rPr>
            </w:pPr>
            <w:r w:rsidRPr="001C48F3">
              <w:rPr>
                <w:rFonts w:eastAsia="Times New Roman" w:cs="Times New Roman"/>
              </w:rPr>
              <w:t>(e) letove koji završavaju u zračnoj luci s kojeg je zrakoplov poletio i tijekom kojih nije bilo drugih slijetanja</w:t>
            </w:r>
          </w:p>
          <w:p w14:paraId="659073F5" w14:textId="0830444C" w:rsidR="67EB22CC" w:rsidRPr="001C48F3" w:rsidRDefault="67EB22CC" w:rsidP="005839F6">
            <w:pPr>
              <w:spacing w:after="0" w:line="240" w:lineRule="auto"/>
              <w:jc w:val="both"/>
              <w:rPr>
                <w:rFonts w:eastAsia="Times New Roman" w:cs="Times New Roman"/>
              </w:rPr>
            </w:pPr>
          </w:p>
          <w:p w14:paraId="51B86410" w14:textId="0B35989A" w:rsidR="391F0A99" w:rsidRPr="001C48F3" w:rsidRDefault="391F0A99" w:rsidP="005839F6">
            <w:pPr>
              <w:spacing w:after="0" w:line="240" w:lineRule="auto"/>
              <w:jc w:val="both"/>
              <w:rPr>
                <w:rFonts w:eastAsia="Times New Roman" w:cs="Times New Roman"/>
              </w:rPr>
            </w:pPr>
            <w:r w:rsidRPr="001C48F3">
              <w:rPr>
                <w:rFonts w:eastAsia="Times New Roman" w:cs="Times New Roman"/>
              </w:rPr>
              <w:t>(f) letove u svrhu obuke koji se obavljaju isključivo radi stjecanja dozvole ili ovlaštenja ako se radi o letačkoj posadi te ako je to popraćeno odgovarajućom napomenom u planu leta pod uvjetom da let ne služi za prijevoz putnika i/ili tereta, niti za prazni ili pozicijski let zrakoplova</w:t>
            </w:r>
          </w:p>
          <w:p w14:paraId="47DEA9B7" w14:textId="07FDA6D0" w:rsidR="67EB22CC" w:rsidRPr="001C48F3" w:rsidRDefault="67EB22CC" w:rsidP="005839F6">
            <w:pPr>
              <w:spacing w:after="0" w:line="240" w:lineRule="auto"/>
              <w:jc w:val="both"/>
              <w:rPr>
                <w:rFonts w:eastAsia="Times New Roman" w:cs="Times New Roman"/>
              </w:rPr>
            </w:pPr>
          </w:p>
          <w:p w14:paraId="2936FCC3" w14:textId="54F4C06B" w:rsidR="391F0A99" w:rsidRPr="001C48F3" w:rsidRDefault="391F0A99" w:rsidP="005839F6">
            <w:pPr>
              <w:spacing w:after="0" w:line="240" w:lineRule="auto"/>
              <w:jc w:val="both"/>
              <w:rPr>
                <w:rFonts w:eastAsia="Times New Roman" w:cs="Times New Roman"/>
              </w:rPr>
            </w:pPr>
            <w:r w:rsidRPr="001C48F3">
              <w:rPr>
                <w:rFonts w:eastAsia="Times New Roman" w:cs="Times New Roman"/>
              </w:rPr>
              <w:lastRenderedPageBreak/>
              <w:t>(g) letove koji se obavljaju isključivo u svrhu znanstvenih istraživanja ili u svrhu provjere, testiranja ili certifikacije zrakoplova ili opreme, bilo da se nalazi u zraku ili na zemlji</w:t>
            </w:r>
          </w:p>
          <w:p w14:paraId="69EDBA4E" w14:textId="6E98B9AF" w:rsidR="67EB22CC" w:rsidRPr="001C48F3" w:rsidRDefault="67EB22CC" w:rsidP="005839F6">
            <w:pPr>
              <w:spacing w:after="0" w:line="240" w:lineRule="auto"/>
              <w:jc w:val="both"/>
              <w:rPr>
                <w:rFonts w:eastAsia="Times New Roman" w:cs="Times New Roman"/>
              </w:rPr>
            </w:pPr>
          </w:p>
          <w:p w14:paraId="23A71CB6" w14:textId="467FFD39" w:rsidR="391F0A99" w:rsidRPr="001C48F3" w:rsidRDefault="391F0A99" w:rsidP="005839F6">
            <w:pPr>
              <w:spacing w:after="0" w:line="240" w:lineRule="auto"/>
              <w:jc w:val="both"/>
              <w:rPr>
                <w:rFonts w:eastAsia="Times New Roman" w:cs="Times New Roman"/>
              </w:rPr>
            </w:pPr>
            <w:r w:rsidRPr="001C48F3">
              <w:rPr>
                <w:rFonts w:eastAsia="Times New Roman" w:cs="Times New Roman"/>
              </w:rPr>
              <w:t>(h) letove koji obavljaju zrakoplovi čija je najveća certificirana masa pri polijetanju manja od 5</w:t>
            </w:r>
            <w:r w:rsidR="00414461">
              <w:rPr>
                <w:rFonts w:eastAsia="Times New Roman" w:cs="Times New Roman"/>
              </w:rPr>
              <w:t>.</w:t>
            </w:r>
            <w:r w:rsidRPr="001C48F3">
              <w:rPr>
                <w:rFonts w:eastAsia="Times New Roman" w:cs="Times New Roman"/>
              </w:rPr>
              <w:t>700 kg</w:t>
            </w:r>
          </w:p>
          <w:p w14:paraId="79D985A9" w14:textId="1AD9B1DA" w:rsidR="67EB22CC" w:rsidRPr="001C48F3" w:rsidRDefault="67EB22CC" w:rsidP="005839F6">
            <w:pPr>
              <w:spacing w:after="0" w:line="240" w:lineRule="auto"/>
              <w:jc w:val="both"/>
              <w:rPr>
                <w:rFonts w:eastAsia="Times New Roman" w:cs="Times New Roman"/>
              </w:rPr>
            </w:pPr>
          </w:p>
          <w:p w14:paraId="5839F6DD" w14:textId="3CCEA575" w:rsidR="391F0A99" w:rsidRPr="001C48F3" w:rsidRDefault="391F0A99" w:rsidP="005839F6">
            <w:pPr>
              <w:spacing w:after="0" w:line="240" w:lineRule="auto"/>
              <w:jc w:val="both"/>
              <w:rPr>
                <w:rFonts w:eastAsia="Times New Roman" w:cs="Times New Roman"/>
              </w:rPr>
            </w:pPr>
            <w:r w:rsidRPr="001C48F3">
              <w:rPr>
                <w:rFonts w:eastAsia="Times New Roman" w:cs="Times New Roman"/>
              </w:rPr>
              <w:t>(i) letove koji se obavljaju u okvirima obveze pružanja javne usluge propisane posebnim propisom kojim se uređuje zračni promet na linijama u najudaljenijim regijama, određenim člankom 299. stavkom 2. Ugovora ili na linijama na kojima ponuđeni kapaciteti ne premašuju 50</w:t>
            </w:r>
            <w:r w:rsidR="00414461">
              <w:rPr>
                <w:rFonts w:eastAsia="Times New Roman" w:cs="Times New Roman"/>
              </w:rPr>
              <w:t>.</w:t>
            </w:r>
            <w:r w:rsidRPr="001C48F3">
              <w:rPr>
                <w:rFonts w:eastAsia="Times New Roman" w:cs="Times New Roman"/>
              </w:rPr>
              <w:t>000 sjedala godišnje</w:t>
            </w:r>
          </w:p>
          <w:p w14:paraId="361AC9F7" w14:textId="225EDD63" w:rsidR="67EB22CC" w:rsidRPr="001C48F3" w:rsidRDefault="67EB22CC" w:rsidP="005839F6">
            <w:pPr>
              <w:spacing w:after="0" w:line="240" w:lineRule="auto"/>
              <w:jc w:val="both"/>
              <w:rPr>
                <w:rFonts w:eastAsia="Times New Roman" w:cs="Times New Roman"/>
              </w:rPr>
            </w:pPr>
          </w:p>
          <w:p w14:paraId="4D4C20C4" w14:textId="422DAC51" w:rsidR="391F0A99" w:rsidRPr="001C48F3" w:rsidRDefault="391F0A99" w:rsidP="005839F6">
            <w:pPr>
              <w:spacing w:after="0" w:line="240" w:lineRule="auto"/>
              <w:jc w:val="both"/>
              <w:rPr>
                <w:rFonts w:eastAsia="Times New Roman" w:cs="Times New Roman"/>
              </w:rPr>
            </w:pPr>
            <w:r w:rsidRPr="001C48F3">
              <w:rPr>
                <w:rFonts w:eastAsia="Times New Roman" w:cs="Times New Roman"/>
              </w:rPr>
              <w:t>(j) letove koji bi se bez ove točke pripisali zrakoplovnoj djelatnosti, a koje obavljaju operatori koji obavljaju komercijalni zračni prijevoz ako je ostvaren jedan od uvjeta:</w:t>
            </w:r>
          </w:p>
          <w:p w14:paraId="6813A70A" w14:textId="0C2878FC"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ostvareno manje od 243 leta po razdoblju tijekom tri uzastopna razdoblja od četiri mjeseca, ili</w:t>
            </w:r>
          </w:p>
          <w:p w14:paraId="54FCE0F7" w14:textId="5EAE60AE" w:rsidR="391F0A99" w:rsidRPr="001C48F3" w:rsidRDefault="391F0A99" w:rsidP="005839F6">
            <w:pPr>
              <w:spacing w:after="0" w:line="240" w:lineRule="auto"/>
              <w:jc w:val="both"/>
              <w:rPr>
                <w:rFonts w:eastAsia="Times New Roman" w:cs="Times New Roman"/>
              </w:rPr>
            </w:pPr>
            <w:r w:rsidRPr="001C48F3">
              <w:rPr>
                <w:rFonts w:eastAsia="Times New Roman" w:cs="Times New Roman"/>
              </w:rPr>
              <w:t>– ukupna godišnja emisija iz svih letova je manja od 10</w:t>
            </w:r>
            <w:r w:rsidR="0090019B">
              <w:rPr>
                <w:rFonts w:eastAsia="Times New Roman" w:cs="Times New Roman"/>
              </w:rPr>
              <w:t>.</w:t>
            </w:r>
            <w:r w:rsidRPr="001C48F3">
              <w:rPr>
                <w:rFonts w:eastAsia="Times New Roman" w:cs="Times New Roman"/>
              </w:rPr>
              <w:t>000 tona.</w:t>
            </w:r>
          </w:p>
          <w:p w14:paraId="4DED7293" w14:textId="0AA8E463" w:rsidR="391F0A99" w:rsidRPr="001C48F3" w:rsidRDefault="391F0A99" w:rsidP="005839F6">
            <w:pPr>
              <w:spacing w:after="0" w:line="240" w:lineRule="auto"/>
              <w:jc w:val="both"/>
              <w:rPr>
                <w:rFonts w:eastAsia="Times New Roman" w:cs="Times New Roman"/>
              </w:rPr>
            </w:pPr>
            <w:r w:rsidRPr="001C48F3">
              <w:rPr>
                <w:rFonts w:eastAsia="Times New Roman" w:cs="Times New Roman"/>
              </w:rPr>
              <w:t>Letovi koji se obavljaju isključivo radi prijevoza, i to po službenoj dužnosti, vladajućeg monarha i članova njegove uže obitelji, šefova država, šefova vlada i ministara u vladi države članice ne mogu se isključiti po ovoj točki.</w:t>
            </w:r>
          </w:p>
          <w:p w14:paraId="3AE94D21" w14:textId="4D8F0147" w:rsidR="391F0A99" w:rsidRPr="001C48F3" w:rsidRDefault="391F0A99" w:rsidP="005839F6">
            <w:pPr>
              <w:spacing w:after="0" w:line="240" w:lineRule="auto"/>
              <w:jc w:val="both"/>
              <w:rPr>
                <w:rFonts w:eastAsia="Times New Roman" w:cs="Times New Roman"/>
              </w:rPr>
            </w:pPr>
          </w:p>
          <w:p w14:paraId="3601C119" w14:textId="7BD5B955" w:rsidR="391F0A99" w:rsidRPr="001C48F3" w:rsidRDefault="1EC853C5" w:rsidP="005839F6">
            <w:pPr>
              <w:spacing w:after="0" w:line="240" w:lineRule="auto"/>
              <w:jc w:val="both"/>
              <w:rPr>
                <w:rFonts w:eastAsia="Times New Roman" w:cs="Times New Roman"/>
              </w:rPr>
            </w:pPr>
            <w:r w:rsidRPr="001C48F3">
              <w:rPr>
                <w:rFonts w:eastAsia="Times New Roman" w:cs="Times New Roman"/>
              </w:rPr>
              <w:t>(k) od 1. siječnja 2013. do 31. prosinca 2030., letove koji bi, kad ne bi bilo ove točke, pripadali u ovu djelatnost, a koje obavlja nekomercijalni operator zrakoplova koji izvršava letove s ukupnim godišnjim emisijama manjim od 1.000 tona godišnje</w:t>
            </w:r>
          </w:p>
        </w:tc>
        <w:tc>
          <w:tcPr>
            <w:tcW w:w="1900" w:type="dxa"/>
            <w:tcBorders>
              <w:top w:val="single" w:sz="8" w:space="0" w:color="auto"/>
              <w:left w:val="single" w:sz="8" w:space="0" w:color="auto"/>
              <w:bottom w:val="nil"/>
              <w:right w:val="single" w:sz="8" w:space="0" w:color="auto"/>
            </w:tcBorders>
            <w:tcMar>
              <w:top w:w="96" w:type="dxa"/>
              <w:left w:w="96" w:type="dxa"/>
              <w:bottom w:w="120" w:type="dxa"/>
              <w:right w:w="96" w:type="dxa"/>
            </w:tcMar>
            <w:vAlign w:val="center"/>
          </w:tcPr>
          <w:p w14:paraId="3D1C2684" w14:textId="7DAF8FB4" w:rsidR="391F0A99" w:rsidRPr="001C48F3" w:rsidRDefault="391F0A99" w:rsidP="005839F6">
            <w:pPr>
              <w:spacing w:after="0" w:line="240" w:lineRule="auto"/>
              <w:rPr>
                <w:rFonts w:eastAsia="Times New Roman" w:cs="Times New Roman"/>
                <w:szCs w:val="24"/>
              </w:rPr>
            </w:pPr>
            <w:r w:rsidRPr="001C48F3">
              <w:rPr>
                <w:rFonts w:eastAsia="Times New Roman" w:cs="Times New Roman"/>
                <w:szCs w:val="24"/>
              </w:rPr>
              <w:lastRenderedPageBreak/>
              <w:t>ugljikov dioksid</w:t>
            </w:r>
          </w:p>
        </w:tc>
      </w:tr>
      <w:tr w:rsidR="391F0A99" w:rsidRPr="001C48F3" w14:paraId="0399CD78" w14:textId="77777777" w:rsidTr="6A30FF68">
        <w:trPr>
          <w:trHeight w:val="300"/>
        </w:trPr>
        <w:tc>
          <w:tcPr>
            <w:tcW w:w="723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5314C8B2" w14:textId="1A962A1A" w:rsidR="391F0A99" w:rsidRPr="001C48F3" w:rsidRDefault="391F0A99" w:rsidP="005839F6">
            <w:pPr>
              <w:shd w:val="clear" w:color="auto" w:fill="FFFFFF" w:themeFill="background1"/>
              <w:spacing w:after="0" w:line="240" w:lineRule="auto"/>
              <w:jc w:val="both"/>
              <w:rPr>
                <w:rFonts w:eastAsia="Times New Roman" w:cs="Times New Roman"/>
              </w:rPr>
            </w:pPr>
            <w:r w:rsidRPr="001C48F3">
              <w:rPr>
                <w:rFonts w:eastAsiaTheme="minorEastAsia" w:cs="Times New Roman"/>
              </w:rPr>
              <w:lastRenderedPageBreak/>
              <w:t>30. Pomorski promet</w:t>
            </w:r>
          </w:p>
          <w:p w14:paraId="6AFAD8AA" w14:textId="69FD15B3" w:rsidR="67EB22CC" w:rsidRPr="001C48F3" w:rsidRDefault="67EB22CC" w:rsidP="005839F6">
            <w:pPr>
              <w:spacing w:after="0" w:line="240" w:lineRule="auto"/>
              <w:jc w:val="both"/>
              <w:rPr>
                <w:rFonts w:eastAsia="Times New Roman" w:cs="Times New Roman"/>
              </w:rPr>
            </w:pPr>
          </w:p>
          <w:p w14:paraId="4BF0BED4" w14:textId="62BFD19E" w:rsidR="391F0A99" w:rsidRPr="001C48F3" w:rsidRDefault="6410D710" w:rsidP="005839F6">
            <w:pPr>
              <w:spacing w:after="0" w:line="240" w:lineRule="auto"/>
              <w:jc w:val="both"/>
              <w:rPr>
                <w:rFonts w:eastAsia="Times New Roman" w:cs="Times New Roman"/>
              </w:rPr>
            </w:pPr>
            <w:r w:rsidRPr="001C48F3">
              <w:rPr>
                <w:rFonts w:eastAsia="Times New Roman" w:cs="Times New Roman"/>
              </w:rPr>
              <w:t>(a) brodovi bruto tonaže od 5</w:t>
            </w:r>
            <w:r w:rsidR="0090019B">
              <w:rPr>
                <w:rFonts w:eastAsia="Times New Roman" w:cs="Times New Roman"/>
              </w:rPr>
              <w:t>.</w:t>
            </w:r>
            <w:r w:rsidRPr="001C48F3">
              <w:rPr>
                <w:rFonts w:eastAsia="Times New Roman" w:cs="Times New Roman"/>
              </w:rPr>
              <w:t>000 tona i veći u pogledu emisija stakleničkih plinova ispuštenih tijekom njihovih putovanja za prijevoz tereta ili putnika u komercijalne svrhe od zadnje luke pristajanja takvih brodova do luke pristajanja pod nadležnošću države članice te od luke pristajanja pod nadležnošću države članice do njihove sljedeće luke pristajanja, kao i unutar luka pristajanja pod nadležnošću države članice</w:t>
            </w:r>
          </w:p>
          <w:p w14:paraId="705DC81C" w14:textId="6958D88C" w:rsidR="67EB22CC" w:rsidRPr="001C48F3" w:rsidRDefault="67EB22CC" w:rsidP="005839F6">
            <w:pPr>
              <w:spacing w:after="0" w:line="240" w:lineRule="auto"/>
              <w:jc w:val="both"/>
              <w:rPr>
                <w:rFonts w:eastAsia="Times New Roman" w:cs="Times New Roman"/>
              </w:rPr>
            </w:pPr>
          </w:p>
          <w:p w14:paraId="4F6D6EB2" w14:textId="73D99581" w:rsidR="391F0A99" w:rsidRPr="001C48F3" w:rsidRDefault="4F25A94C" w:rsidP="005839F6">
            <w:pPr>
              <w:spacing w:after="0" w:line="240" w:lineRule="auto"/>
              <w:jc w:val="both"/>
              <w:rPr>
                <w:rFonts w:eastAsia="Times New Roman" w:cs="Times New Roman"/>
              </w:rPr>
            </w:pPr>
            <w:r w:rsidRPr="001C48F3">
              <w:rPr>
                <w:rFonts w:eastAsia="Times New Roman" w:cs="Times New Roman"/>
              </w:rPr>
              <w:t xml:space="preserve">(b) od 1. siječnja 2025. </w:t>
            </w:r>
            <w:proofErr w:type="spellStart"/>
            <w:r w:rsidRPr="001C48F3">
              <w:rPr>
                <w:rFonts w:eastAsia="Times New Roman" w:cs="Times New Roman"/>
              </w:rPr>
              <w:t>odobalni</w:t>
            </w:r>
            <w:proofErr w:type="spellEnd"/>
            <w:r w:rsidRPr="001C48F3">
              <w:rPr>
                <w:rFonts w:eastAsia="Times New Roman" w:cs="Times New Roman"/>
              </w:rPr>
              <w:t xml:space="preserve"> brodovi bruto tonaže od 5</w:t>
            </w:r>
            <w:r w:rsidR="0090019B">
              <w:rPr>
                <w:rFonts w:eastAsia="Times New Roman" w:cs="Times New Roman"/>
              </w:rPr>
              <w:t>.</w:t>
            </w:r>
            <w:r w:rsidRPr="001C48F3">
              <w:rPr>
                <w:rFonts w:eastAsia="Times New Roman" w:cs="Times New Roman"/>
              </w:rPr>
              <w:t>000 tona i veći u pogledu emisija stakleničkih plinova ispuštenih tijekom njihovih putovanja iz njihove zadnje luke pristajanja do luke pristajanja pod nadležnošću države članice te od luke pristajanja pod nadležnošću države članice do njihove sljedeće luke pristajanja, kao i unutar luka pristajanja pod nadležnošću države članice</w:t>
            </w:r>
          </w:p>
          <w:p w14:paraId="10C194B1" w14:textId="03AAC87B" w:rsidR="67EB22CC" w:rsidRPr="001C48F3" w:rsidRDefault="67EB22CC" w:rsidP="005839F6">
            <w:pPr>
              <w:spacing w:after="0" w:line="240" w:lineRule="auto"/>
              <w:jc w:val="both"/>
              <w:rPr>
                <w:rFonts w:eastAsia="Times New Roman" w:cs="Times New Roman"/>
              </w:rPr>
            </w:pPr>
          </w:p>
          <w:p w14:paraId="51C433C0" w14:textId="03048160" w:rsidR="391F0A99" w:rsidRPr="001C48F3" w:rsidRDefault="28A729C9" w:rsidP="005839F6">
            <w:pPr>
              <w:spacing w:after="0" w:line="240" w:lineRule="auto"/>
              <w:jc w:val="both"/>
              <w:rPr>
                <w:rFonts w:eastAsia="Times New Roman" w:cs="Times New Roman"/>
              </w:rPr>
            </w:pPr>
            <w:r w:rsidRPr="001C48F3">
              <w:rPr>
                <w:rFonts w:eastAsia="Times New Roman" w:cs="Times New Roman"/>
              </w:rPr>
              <w:t>(</w:t>
            </w:r>
            <w:r w:rsidR="7A4FD78C" w:rsidRPr="001C48F3">
              <w:rPr>
                <w:rFonts w:eastAsia="Times New Roman" w:cs="Times New Roman"/>
              </w:rPr>
              <w:t>c</w:t>
            </w:r>
            <w:r w:rsidRPr="001C48F3">
              <w:rPr>
                <w:rFonts w:eastAsia="Times New Roman" w:cs="Times New Roman"/>
              </w:rPr>
              <w:t>)</w:t>
            </w:r>
            <w:r w:rsidR="6410D710" w:rsidRPr="001C48F3">
              <w:rPr>
                <w:rFonts w:eastAsia="Times New Roman" w:cs="Times New Roman"/>
              </w:rPr>
              <w:t xml:space="preserve"> od 1. siječnja 2025. brodov</w:t>
            </w:r>
            <w:r w:rsidR="4470C1B2" w:rsidRPr="001C48F3">
              <w:rPr>
                <w:rFonts w:eastAsia="Times New Roman" w:cs="Times New Roman"/>
              </w:rPr>
              <w:t>i</w:t>
            </w:r>
            <w:r w:rsidR="6410D710" w:rsidRPr="001C48F3">
              <w:rPr>
                <w:rFonts w:eastAsia="Times New Roman" w:cs="Times New Roman"/>
              </w:rPr>
              <w:t xml:space="preserve"> za opći teret bruto tonaže manje od 5</w:t>
            </w:r>
            <w:r w:rsidR="0090019B">
              <w:rPr>
                <w:rFonts w:eastAsia="Times New Roman" w:cs="Times New Roman"/>
              </w:rPr>
              <w:t>.</w:t>
            </w:r>
            <w:r w:rsidR="6410D710" w:rsidRPr="001C48F3">
              <w:rPr>
                <w:rFonts w:eastAsia="Times New Roman" w:cs="Times New Roman"/>
              </w:rPr>
              <w:t xml:space="preserve">000 tona, ali ne manje od 400 tona u pogledu emisija stakleničkih plinova ispuštenih tijekom njihovih putovanja za prijevoz tereta u komercijalne svrhe od njihove zadnje luke pristajanja do luke pristajanja pod </w:t>
            </w:r>
            <w:r w:rsidR="6410D710" w:rsidRPr="001C48F3">
              <w:rPr>
                <w:rFonts w:eastAsia="Times New Roman" w:cs="Times New Roman"/>
              </w:rPr>
              <w:lastRenderedPageBreak/>
              <w:t xml:space="preserve">nadležnošću države članice te od luke pristajanja pod nadležnošću države članice do njihove sljedeće luke pristajanja, kao i unutar luka pristajanja pod nadležnošću države članice te </w:t>
            </w:r>
            <w:proofErr w:type="spellStart"/>
            <w:r w:rsidR="40532950" w:rsidRPr="001C48F3">
              <w:rPr>
                <w:rFonts w:eastAsia="Times New Roman" w:cs="Times New Roman"/>
              </w:rPr>
              <w:t>odobaln</w:t>
            </w:r>
            <w:r w:rsidR="10CDA51D" w:rsidRPr="001C48F3">
              <w:rPr>
                <w:rFonts w:eastAsia="Times New Roman" w:cs="Times New Roman"/>
              </w:rPr>
              <w:t>i</w:t>
            </w:r>
            <w:proofErr w:type="spellEnd"/>
            <w:r w:rsidR="40532950" w:rsidRPr="001C48F3">
              <w:rPr>
                <w:rFonts w:eastAsia="Times New Roman" w:cs="Times New Roman"/>
              </w:rPr>
              <w:t xml:space="preserve"> brodov</w:t>
            </w:r>
            <w:r w:rsidR="3E57778A" w:rsidRPr="001C48F3">
              <w:rPr>
                <w:rFonts w:eastAsia="Times New Roman" w:cs="Times New Roman"/>
              </w:rPr>
              <w:t>i</w:t>
            </w:r>
            <w:r w:rsidR="6410D710" w:rsidRPr="001C48F3">
              <w:rPr>
                <w:rFonts w:eastAsia="Times New Roman" w:cs="Times New Roman"/>
              </w:rPr>
              <w:t xml:space="preserve"> bruto tonaže manje od 5</w:t>
            </w:r>
            <w:r w:rsidR="0090019B">
              <w:rPr>
                <w:rFonts w:eastAsia="Times New Roman" w:cs="Times New Roman"/>
              </w:rPr>
              <w:t>.</w:t>
            </w:r>
            <w:r w:rsidR="6410D710" w:rsidRPr="001C48F3">
              <w:rPr>
                <w:rFonts w:eastAsia="Times New Roman" w:cs="Times New Roman"/>
              </w:rPr>
              <w:t>000 tona, ali ne manje od 400 tona u pogledu emisija stakleničkih plinova ispuštenih tijekom njihovih putovanja od njihove zadnje luke pristajanja do luke pristajanja pod nadležnošću države članice te od luke pristajanja pod nadležnošću države članice do njihove sljedeće luke pristajanja, kao i unutar luka pristajanja pod nadležnošću države članice.</w:t>
            </w:r>
          </w:p>
          <w:p w14:paraId="7DE93C76" w14:textId="3E8C7550" w:rsidR="67EB22CC" w:rsidRPr="001C48F3" w:rsidRDefault="67EB22CC" w:rsidP="005839F6">
            <w:pPr>
              <w:spacing w:after="0" w:line="240" w:lineRule="auto"/>
              <w:jc w:val="both"/>
              <w:rPr>
                <w:rFonts w:eastAsia="Times New Roman" w:cs="Times New Roman"/>
              </w:rPr>
            </w:pPr>
          </w:p>
          <w:p w14:paraId="127EE100" w14:textId="09EC44A3" w:rsidR="14B78C11" w:rsidRPr="001C48F3" w:rsidRDefault="64A84423" w:rsidP="005839F6">
            <w:pPr>
              <w:spacing w:after="0" w:line="240" w:lineRule="auto"/>
              <w:jc w:val="both"/>
              <w:rPr>
                <w:rFonts w:eastAsia="Times New Roman" w:cs="Times New Roman"/>
              </w:rPr>
            </w:pPr>
            <w:r w:rsidRPr="001C48F3">
              <w:rPr>
                <w:rFonts w:eastAsia="Times New Roman" w:cs="Times New Roman"/>
                <w:b/>
              </w:rPr>
              <w:t>Ova djelatnost ne uključuje:</w:t>
            </w:r>
          </w:p>
          <w:p w14:paraId="5A1D7B6C" w14:textId="30DE30BE" w:rsidR="391F0A99" w:rsidRPr="001C48F3" w:rsidRDefault="6410D710" w:rsidP="005839F6">
            <w:pPr>
              <w:spacing w:after="0" w:line="240" w:lineRule="auto"/>
              <w:jc w:val="both"/>
              <w:rPr>
                <w:rFonts w:cs="Times New Roman"/>
              </w:rPr>
            </w:pPr>
            <w:r w:rsidRPr="001C48F3">
              <w:rPr>
                <w:rFonts w:eastAsia="Times New Roman" w:cs="Times New Roman"/>
              </w:rPr>
              <w:t>ratne brodove, vojne pomoćne brodove, brodove za izlov ili obradu ribe, drvene brodove primitivne izrade, brodove koji nemaju mehanički pogon ni vladine brodove koji se upotrebljavaju u nekomercijalne svrhe.</w:t>
            </w:r>
          </w:p>
        </w:tc>
        <w:tc>
          <w:tcPr>
            <w:tcW w:w="1900" w:type="dxa"/>
            <w:tcBorders>
              <w:top w:val="single" w:sz="8" w:space="0" w:color="auto"/>
              <w:left w:val="single" w:sz="8" w:space="0" w:color="auto"/>
              <w:bottom w:val="single" w:sz="8" w:space="0" w:color="auto"/>
              <w:right w:val="single" w:sz="8" w:space="0" w:color="auto"/>
            </w:tcBorders>
            <w:tcMar>
              <w:top w:w="96" w:type="dxa"/>
              <w:left w:w="96" w:type="dxa"/>
              <w:bottom w:w="120" w:type="dxa"/>
              <w:right w:w="96" w:type="dxa"/>
            </w:tcMar>
            <w:vAlign w:val="center"/>
          </w:tcPr>
          <w:p w14:paraId="4CA388BB" w14:textId="56D82EB0" w:rsidR="391F0A99" w:rsidRPr="001C48F3" w:rsidRDefault="68D9A2B7" w:rsidP="005839F6">
            <w:pPr>
              <w:shd w:val="clear" w:color="auto" w:fill="FFFFFF" w:themeFill="background1"/>
              <w:spacing w:after="0" w:line="240" w:lineRule="auto"/>
              <w:rPr>
                <w:rFonts w:eastAsia="Times New Roman" w:cs="Times New Roman"/>
              </w:rPr>
            </w:pPr>
            <w:r w:rsidRPr="001C48F3">
              <w:rPr>
                <w:rFonts w:eastAsia="Times New Roman" w:cs="Times New Roman"/>
              </w:rPr>
              <w:lastRenderedPageBreak/>
              <w:t>u</w:t>
            </w:r>
            <w:r w:rsidR="18DD44FF" w:rsidRPr="001C48F3">
              <w:rPr>
                <w:rFonts w:eastAsia="Times New Roman" w:cs="Times New Roman"/>
              </w:rPr>
              <w:t>gljikov</w:t>
            </w:r>
            <w:r w:rsidR="391F0A99" w:rsidRPr="001C48F3">
              <w:rPr>
                <w:rFonts w:eastAsia="Times New Roman" w:cs="Times New Roman"/>
              </w:rPr>
              <w:t xml:space="preserve"> dioksid;</w:t>
            </w:r>
          </w:p>
          <w:p w14:paraId="00494D42" w14:textId="6F45BA7B" w:rsidR="391F0A99" w:rsidRPr="001C48F3" w:rsidRDefault="391F0A99" w:rsidP="005839F6">
            <w:pPr>
              <w:shd w:val="clear" w:color="auto" w:fill="FFFFFF" w:themeFill="background1"/>
              <w:spacing w:after="0" w:line="240" w:lineRule="auto"/>
              <w:rPr>
                <w:rFonts w:eastAsia="Times New Roman" w:cs="Times New Roman"/>
                <w:szCs w:val="24"/>
              </w:rPr>
            </w:pPr>
            <w:r w:rsidRPr="001C48F3">
              <w:rPr>
                <w:rFonts w:eastAsia="Times New Roman" w:cs="Times New Roman"/>
                <w:szCs w:val="24"/>
              </w:rPr>
              <w:t>od 1. siječnja 202</w:t>
            </w:r>
            <w:r w:rsidR="3FF7353E" w:rsidRPr="001C48F3">
              <w:rPr>
                <w:rFonts w:eastAsia="Times New Roman" w:cs="Times New Roman"/>
                <w:szCs w:val="24"/>
              </w:rPr>
              <w:t>4</w:t>
            </w:r>
            <w:r w:rsidRPr="001C48F3">
              <w:rPr>
                <w:rFonts w:eastAsia="Times New Roman" w:cs="Times New Roman"/>
                <w:szCs w:val="24"/>
              </w:rPr>
              <w:t xml:space="preserve">., metan i </w:t>
            </w:r>
            <w:proofErr w:type="spellStart"/>
            <w:r w:rsidRPr="001C48F3">
              <w:rPr>
                <w:rFonts w:eastAsia="Times New Roman" w:cs="Times New Roman"/>
                <w:szCs w:val="24"/>
              </w:rPr>
              <w:t>didušikov</w:t>
            </w:r>
            <w:proofErr w:type="spellEnd"/>
            <w:r w:rsidRPr="001C48F3">
              <w:rPr>
                <w:rFonts w:eastAsia="Times New Roman" w:cs="Times New Roman"/>
                <w:szCs w:val="24"/>
              </w:rPr>
              <w:t xml:space="preserve"> oksid</w:t>
            </w:r>
          </w:p>
          <w:p w14:paraId="2180F7F4" w14:textId="389B12CB" w:rsidR="391F0A99" w:rsidRPr="001C48F3" w:rsidRDefault="391F0A99" w:rsidP="005839F6">
            <w:pPr>
              <w:spacing w:after="0" w:line="240" w:lineRule="auto"/>
              <w:rPr>
                <w:rFonts w:eastAsia="Times New Roman" w:cs="Times New Roman"/>
                <w:szCs w:val="24"/>
              </w:rPr>
            </w:pPr>
          </w:p>
        </w:tc>
      </w:tr>
    </w:tbl>
    <w:p w14:paraId="6195A6CA" w14:textId="77777777" w:rsidR="007B38C6" w:rsidRPr="001C48F3" w:rsidRDefault="007B38C6" w:rsidP="005839F6">
      <w:pPr>
        <w:spacing w:after="0" w:line="240" w:lineRule="auto"/>
      </w:pPr>
    </w:p>
    <w:p w14:paraId="56697E3A" w14:textId="77777777" w:rsidR="007B38C6" w:rsidRPr="001C48F3" w:rsidRDefault="007B38C6" w:rsidP="005839F6">
      <w:pPr>
        <w:spacing w:after="0" w:line="240" w:lineRule="auto"/>
      </w:pPr>
    </w:p>
    <w:p w14:paraId="2C160332" w14:textId="77777777" w:rsidR="00D74DE0" w:rsidRPr="001C48F3" w:rsidRDefault="00D74DE0" w:rsidP="005839F6">
      <w:pPr>
        <w:spacing w:after="0" w:line="240" w:lineRule="auto"/>
        <w:jc w:val="left"/>
        <w:rPr>
          <w:rFonts w:eastAsia="Times New Roman" w:cs="Times New Roman"/>
          <w:b/>
          <w:bCs/>
          <w:kern w:val="36"/>
          <w:szCs w:val="48"/>
          <w:lang w:eastAsia="hr-HR"/>
        </w:rPr>
      </w:pPr>
      <w:r w:rsidRPr="001C48F3">
        <w:br w:type="page"/>
      </w:r>
    </w:p>
    <w:p w14:paraId="1E9E55F0" w14:textId="692D58F6" w:rsidR="132F3492" w:rsidRPr="001C48F3" w:rsidRDefault="4FAE1C16" w:rsidP="005839F6">
      <w:pPr>
        <w:pStyle w:val="Naslov1"/>
        <w:spacing w:before="0" w:beforeAutospacing="0" w:after="0" w:afterAutospacing="0"/>
      </w:pPr>
      <w:r w:rsidRPr="001C48F3">
        <w:lastRenderedPageBreak/>
        <w:t>DODATAK I</w:t>
      </w:r>
      <w:r w:rsidR="6FD77503" w:rsidRPr="001C48F3">
        <w:t>I</w:t>
      </w:r>
      <w:r w:rsidRPr="001C48F3">
        <w:t xml:space="preserve">. DJELATNOSTI </w:t>
      </w:r>
      <w:r w:rsidR="28CC502D" w:rsidRPr="001C48F3">
        <w:t>U SEKTOR</w:t>
      </w:r>
      <w:r w:rsidR="47F51927" w:rsidRPr="001C48F3">
        <w:t>IMA</w:t>
      </w:r>
      <w:r w:rsidR="28CC502D" w:rsidRPr="001C48F3">
        <w:t xml:space="preserve"> ZGRADARSTVA I CESTOVNOG PROMETA TE DODATNI SEKTORI </w:t>
      </w:r>
      <w:r w:rsidR="442CC961" w:rsidRPr="001C48F3">
        <w:t xml:space="preserve">OBUHVAĆENI </w:t>
      </w:r>
      <w:r w:rsidR="5B2EF1EF" w:rsidRPr="001C48F3">
        <w:t xml:space="preserve">NOVIM </w:t>
      </w:r>
      <w:r w:rsidR="442CC961" w:rsidRPr="001C48F3">
        <w:t>EU SUSTAVOM TRGOVANJA</w:t>
      </w:r>
      <w:r w:rsidRPr="001C48F3">
        <w:t xml:space="preserve"> </w:t>
      </w:r>
      <w:r w:rsidR="65911744" w:rsidRPr="001C48F3">
        <w:t>EMISIJ</w:t>
      </w:r>
      <w:r w:rsidR="541E72D2" w:rsidRPr="001C48F3">
        <w:t>SKIM</w:t>
      </w:r>
      <w:r w:rsidR="44C67129" w:rsidRPr="001C48F3">
        <w:t xml:space="preserve"> JEDINICAMA</w:t>
      </w:r>
      <w:r w:rsidR="65911744" w:rsidRPr="001C48F3">
        <w:t xml:space="preserve"> </w:t>
      </w:r>
      <w:r w:rsidR="0F80B60A" w:rsidRPr="001C48F3">
        <w:t>(ETS</w:t>
      </w:r>
      <w:r w:rsidR="043AEB55" w:rsidRPr="001C48F3">
        <w:t xml:space="preserve"> </w:t>
      </w:r>
      <w:r w:rsidR="0F80B60A" w:rsidRPr="001C48F3">
        <w:t>2</w:t>
      </w:r>
      <w:r w:rsidR="05069CEB" w:rsidRPr="001C48F3">
        <w:t>)</w:t>
      </w:r>
    </w:p>
    <w:tbl>
      <w:tblPr>
        <w:tblW w:w="0" w:type="auto"/>
        <w:tblLayout w:type="fixed"/>
        <w:tblLook w:val="06A0" w:firstRow="1" w:lastRow="0" w:firstColumn="1" w:lastColumn="0" w:noHBand="1" w:noVBand="1"/>
      </w:tblPr>
      <w:tblGrid>
        <w:gridCol w:w="6015"/>
        <w:gridCol w:w="3000"/>
      </w:tblGrid>
      <w:tr w:rsidR="1B5C2D43" w:rsidRPr="001C48F3" w14:paraId="5EB9CE7F" w14:textId="77777777" w:rsidTr="0082773A">
        <w:trPr>
          <w:trHeight w:val="300"/>
        </w:trPr>
        <w:tc>
          <w:tcPr>
            <w:tcW w:w="6015" w:type="dxa"/>
            <w:tcBorders>
              <w:top w:val="single" w:sz="8" w:space="0" w:color="auto"/>
              <w:left w:val="single" w:sz="8" w:space="0" w:color="auto"/>
              <w:bottom w:val="single" w:sz="4" w:space="0" w:color="auto"/>
              <w:right w:val="single" w:sz="4" w:space="0" w:color="auto"/>
            </w:tcBorders>
            <w:shd w:val="clear" w:color="auto" w:fill="auto"/>
            <w:tcMar>
              <w:top w:w="15" w:type="dxa"/>
              <w:left w:w="15" w:type="dxa"/>
              <w:right w:w="15" w:type="dxa"/>
            </w:tcMar>
            <w:vAlign w:val="center"/>
          </w:tcPr>
          <w:p w14:paraId="47342266" w14:textId="17EA27AE" w:rsidR="1B5C2D43" w:rsidRPr="001C48F3" w:rsidRDefault="54EC517B" w:rsidP="005839F6">
            <w:pPr>
              <w:spacing w:after="0" w:line="240" w:lineRule="auto"/>
              <w:rPr>
                <w:rFonts w:eastAsia="Times New Roman" w:cs="Times New Roman"/>
                <w:b/>
                <w:bCs/>
                <w:szCs w:val="24"/>
              </w:rPr>
            </w:pPr>
            <w:r w:rsidRPr="001C48F3">
              <w:rPr>
                <w:rFonts w:eastAsia="Times New Roman" w:cs="Times New Roman"/>
                <w:b/>
                <w:bCs/>
                <w:szCs w:val="24"/>
              </w:rPr>
              <w:t>Djelatnost</w:t>
            </w:r>
          </w:p>
        </w:tc>
        <w:tc>
          <w:tcPr>
            <w:tcW w:w="3000" w:type="dxa"/>
            <w:tcBorders>
              <w:top w:val="single" w:sz="8" w:space="0" w:color="auto"/>
              <w:left w:val="single" w:sz="4" w:space="0" w:color="auto"/>
              <w:bottom w:val="single" w:sz="4" w:space="0" w:color="auto"/>
              <w:right w:val="single" w:sz="8" w:space="0" w:color="auto"/>
            </w:tcBorders>
            <w:shd w:val="clear" w:color="auto" w:fill="auto"/>
            <w:tcMar>
              <w:top w:w="15" w:type="dxa"/>
              <w:left w:w="15" w:type="dxa"/>
              <w:right w:w="15" w:type="dxa"/>
            </w:tcMar>
            <w:vAlign w:val="center"/>
          </w:tcPr>
          <w:p w14:paraId="433AAA4B" w14:textId="610ADF0B" w:rsidR="1B5C2D43" w:rsidRPr="001C48F3" w:rsidRDefault="54EC517B" w:rsidP="005839F6">
            <w:pPr>
              <w:spacing w:after="0" w:line="240" w:lineRule="auto"/>
              <w:rPr>
                <w:rFonts w:eastAsia="Times New Roman" w:cs="Times New Roman"/>
                <w:b/>
                <w:bCs/>
                <w:szCs w:val="24"/>
              </w:rPr>
            </w:pPr>
            <w:r w:rsidRPr="001C48F3">
              <w:rPr>
                <w:rFonts w:eastAsia="Times New Roman" w:cs="Times New Roman"/>
                <w:b/>
                <w:bCs/>
                <w:szCs w:val="24"/>
              </w:rPr>
              <w:t>Staklenički plinovi</w:t>
            </w:r>
          </w:p>
        </w:tc>
      </w:tr>
      <w:tr w:rsidR="1B5C2D43" w:rsidRPr="001C48F3" w14:paraId="76CB0E31" w14:textId="77777777" w:rsidTr="0082773A">
        <w:trPr>
          <w:trHeight w:val="4560"/>
        </w:trPr>
        <w:tc>
          <w:tcPr>
            <w:tcW w:w="6015" w:type="dxa"/>
            <w:tcBorders>
              <w:top w:val="single" w:sz="4" w:space="0" w:color="auto"/>
              <w:left w:val="single" w:sz="8" w:space="0" w:color="auto"/>
              <w:bottom w:val="single" w:sz="4" w:space="0" w:color="auto"/>
              <w:right w:val="single" w:sz="4" w:space="0" w:color="auto"/>
            </w:tcBorders>
            <w:shd w:val="clear" w:color="auto" w:fill="auto"/>
            <w:tcMar>
              <w:top w:w="15" w:type="dxa"/>
              <w:left w:w="15" w:type="dxa"/>
              <w:right w:w="15" w:type="dxa"/>
            </w:tcMar>
            <w:vAlign w:val="center"/>
          </w:tcPr>
          <w:p w14:paraId="5988B66B" w14:textId="0EA04B62" w:rsidR="1B5C2D43" w:rsidRPr="001C48F3" w:rsidRDefault="54EC517B" w:rsidP="005839F6">
            <w:pPr>
              <w:spacing w:after="0" w:line="240" w:lineRule="auto"/>
              <w:jc w:val="both"/>
              <w:rPr>
                <w:rFonts w:eastAsia="Times New Roman" w:cs="Times New Roman"/>
              </w:rPr>
            </w:pPr>
            <w:r w:rsidRPr="001C48F3">
              <w:rPr>
                <w:rFonts w:eastAsia="Times New Roman" w:cs="Times New Roman"/>
              </w:rPr>
              <w:t xml:space="preserve">Puštanje u potrošnju goriva koja se upotrebljavaju za izgaranje u sektorima </w:t>
            </w:r>
            <w:r w:rsidR="77E1E4FA" w:rsidRPr="001C48F3">
              <w:rPr>
                <w:rFonts w:eastAsia="Times New Roman" w:cs="Times New Roman"/>
              </w:rPr>
              <w:t>zgrada</w:t>
            </w:r>
            <w:r w:rsidR="04737F30" w:rsidRPr="001C48F3">
              <w:rPr>
                <w:rFonts w:eastAsia="Times New Roman" w:cs="Times New Roman"/>
              </w:rPr>
              <w:t>rstva</w:t>
            </w:r>
            <w:r w:rsidRPr="001C48F3">
              <w:rPr>
                <w:rFonts w:eastAsia="Times New Roman" w:cs="Times New Roman"/>
              </w:rPr>
              <w:t xml:space="preserve"> i cestovnog prometa te dodatnim sektorima. </w:t>
            </w:r>
            <w:r w:rsidR="1B5C2D43" w:rsidRPr="001C48F3">
              <w:br/>
            </w:r>
          </w:p>
          <w:p w14:paraId="13D7669D" w14:textId="77777777" w:rsidR="00013797" w:rsidRPr="001C48F3" w:rsidRDefault="54EC517B" w:rsidP="005839F6">
            <w:pPr>
              <w:spacing w:after="0" w:line="240" w:lineRule="auto"/>
              <w:jc w:val="both"/>
              <w:rPr>
                <w:rFonts w:eastAsia="Times New Roman" w:cs="Times New Roman"/>
              </w:rPr>
            </w:pPr>
            <w:r w:rsidRPr="001C48F3">
              <w:rPr>
                <w:rFonts w:eastAsia="Times New Roman" w:cs="Times New Roman"/>
              </w:rPr>
              <w:t>Ta djelatnost ne uključuje:</w:t>
            </w:r>
          </w:p>
          <w:p w14:paraId="08E31330" w14:textId="0CFE5D2F" w:rsidR="67EB22CC" w:rsidRPr="001C48F3" w:rsidRDefault="67EB22CC" w:rsidP="005839F6">
            <w:pPr>
              <w:spacing w:after="0" w:line="240" w:lineRule="auto"/>
              <w:jc w:val="both"/>
              <w:rPr>
                <w:rFonts w:eastAsia="Times New Roman" w:cs="Times New Roman"/>
              </w:rPr>
            </w:pPr>
          </w:p>
          <w:p w14:paraId="7CC861DA" w14:textId="0BBAB1C2" w:rsidR="00013797" w:rsidRPr="001C48F3" w:rsidRDefault="54EC517B" w:rsidP="005839F6">
            <w:pPr>
              <w:spacing w:after="0" w:line="240" w:lineRule="auto"/>
              <w:jc w:val="both"/>
              <w:rPr>
                <w:rFonts w:eastAsia="Times New Roman" w:cs="Times New Roman"/>
              </w:rPr>
            </w:pPr>
            <w:r w:rsidRPr="001C48F3">
              <w:rPr>
                <w:rFonts w:eastAsia="Times New Roman" w:cs="Times New Roman"/>
              </w:rPr>
              <w:t>(a) puštanje u potrošnju goriva koja se upotrebljavaju u djelatnostima navedenima u Dodatku II., osim ako se upotrebljavaju za izgaranje u djelatnostima transporta stakleničkih plinova u svrhu geološkog skladištenja kako je utvrđeno u tablici (redak dvadeset sedmi tog Dodatka) ili se upotrebljavaju za izgaranje u postrojenjima koja su isključena na temelju članka 27.a</w:t>
            </w:r>
          </w:p>
          <w:p w14:paraId="58811468" w14:textId="6C5AD522" w:rsidR="67EB22CC" w:rsidRPr="001C48F3" w:rsidRDefault="67EB22CC" w:rsidP="005839F6">
            <w:pPr>
              <w:spacing w:after="0" w:line="240" w:lineRule="auto"/>
              <w:jc w:val="both"/>
              <w:rPr>
                <w:rFonts w:eastAsia="Times New Roman" w:cs="Times New Roman"/>
              </w:rPr>
            </w:pPr>
          </w:p>
          <w:p w14:paraId="5000156D" w14:textId="14421188" w:rsidR="00013797" w:rsidRPr="001C48F3" w:rsidRDefault="77E1E4FA" w:rsidP="005839F6">
            <w:pPr>
              <w:spacing w:after="0" w:line="240" w:lineRule="auto"/>
              <w:jc w:val="both"/>
              <w:rPr>
                <w:rFonts w:eastAsia="Times New Roman" w:cs="Times New Roman"/>
              </w:rPr>
            </w:pPr>
            <w:r w:rsidRPr="001C48F3">
              <w:rPr>
                <w:rFonts w:eastAsia="Times New Roman" w:cs="Times New Roman"/>
              </w:rPr>
              <w:t>(</w:t>
            </w:r>
            <w:r w:rsidR="5EB92152" w:rsidRPr="001C48F3">
              <w:rPr>
                <w:rFonts w:eastAsia="Times New Roman" w:cs="Times New Roman"/>
              </w:rPr>
              <w:t>b</w:t>
            </w:r>
            <w:r w:rsidR="54EC517B" w:rsidRPr="001C48F3">
              <w:rPr>
                <w:rFonts w:eastAsia="Times New Roman" w:cs="Times New Roman"/>
              </w:rPr>
              <w:t>) puštanje u potrošnju opasnog i komunalnog otpada koji se koristi kao gorivo</w:t>
            </w:r>
          </w:p>
          <w:p w14:paraId="37DD5CC1" w14:textId="095F71C9" w:rsidR="67EB22CC" w:rsidRPr="001C48F3" w:rsidRDefault="67EB22CC" w:rsidP="005839F6">
            <w:pPr>
              <w:spacing w:after="0" w:line="240" w:lineRule="auto"/>
              <w:jc w:val="both"/>
              <w:rPr>
                <w:rFonts w:eastAsia="Times New Roman" w:cs="Times New Roman"/>
              </w:rPr>
            </w:pPr>
          </w:p>
          <w:p w14:paraId="186AC136" w14:textId="45A74EC5" w:rsidR="1B5C2D43" w:rsidRPr="001C48F3" w:rsidRDefault="77E1E4FA" w:rsidP="005839F6">
            <w:pPr>
              <w:spacing w:after="0" w:line="240" w:lineRule="auto"/>
              <w:jc w:val="both"/>
              <w:rPr>
                <w:rFonts w:eastAsia="Times New Roman" w:cs="Times New Roman"/>
              </w:rPr>
            </w:pPr>
            <w:r w:rsidRPr="001C48F3">
              <w:rPr>
                <w:rFonts w:eastAsia="Times New Roman" w:cs="Times New Roman"/>
              </w:rPr>
              <w:t>(</w:t>
            </w:r>
            <w:r w:rsidR="50891623" w:rsidRPr="001C48F3">
              <w:rPr>
                <w:rFonts w:eastAsia="Times New Roman" w:cs="Times New Roman"/>
              </w:rPr>
              <w:t>c</w:t>
            </w:r>
            <w:r w:rsidR="54EC517B" w:rsidRPr="001C48F3">
              <w:rPr>
                <w:rFonts w:eastAsia="Times New Roman" w:cs="Times New Roman"/>
              </w:rPr>
              <w:t>) puštanje u potrošnju goriva kod kojih je emisijski faktor nula</w:t>
            </w:r>
            <w:r w:rsidR="07D5E4CA" w:rsidRPr="001C48F3">
              <w:rPr>
                <w:rFonts w:eastAsia="Times New Roman" w:cs="Times New Roman"/>
              </w:rPr>
              <w:t>.</w:t>
            </w:r>
          </w:p>
          <w:p w14:paraId="5EDE65F8" w14:textId="35F945B9" w:rsidR="1B5C2D43" w:rsidRPr="001C48F3" w:rsidRDefault="1B5C2D43" w:rsidP="005839F6">
            <w:pPr>
              <w:spacing w:after="0" w:line="240" w:lineRule="auto"/>
              <w:jc w:val="both"/>
              <w:rPr>
                <w:rFonts w:eastAsia="Times New Roman" w:cs="Times New Roman"/>
              </w:rPr>
            </w:pPr>
          </w:p>
        </w:tc>
        <w:tc>
          <w:tcPr>
            <w:tcW w:w="3000"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14:paraId="445AE8D2" w14:textId="3E85B688" w:rsidR="1B5C2D43" w:rsidRPr="001C48F3" w:rsidRDefault="7E05F4AE" w:rsidP="005839F6">
            <w:pPr>
              <w:spacing w:after="0" w:line="240" w:lineRule="auto"/>
              <w:rPr>
                <w:rFonts w:eastAsia="Times New Roman" w:cs="Times New Roman"/>
              </w:rPr>
            </w:pPr>
            <w:r w:rsidRPr="001C48F3">
              <w:rPr>
                <w:rFonts w:eastAsia="Times New Roman" w:cs="Times New Roman"/>
              </w:rPr>
              <w:t>u</w:t>
            </w:r>
            <w:r w:rsidR="77E1E4FA" w:rsidRPr="001C48F3">
              <w:rPr>
                <w:rFonts w:eastAsia="Times New Roman" w:cs="Times New Roman"/>
              </w:rPr>
              <w:t>gljikov</w:t>
            </w:r>
            <w:r w:rsidR="54EC517B" w:rsidRPr="001C48F3">
              <w:rPr>
                <w:rFonts w:eastAsia="Times New Roman" w:cs="Times New Roman"/>
              </w:rPr>
              <w:t xml:space="preserve"> dioksid</w:t>
            </w:r>
          </w:p>
        </w:tc>
      </w:tr>
      <w:tr w:rsidR="00ED124F" w:rsidRPr="001C48F3" w14:paraId="2F99686E" w14:textId="77777777" w:rsidTr="67EB22CC">
        <w:trPr>
          <w:trHeight w:val="4215"/>
        </w:trPr>
        <w:tc>
          <w:tcPr>
            <w:tcW w:w="6015" w:type="dxa"/>
            <w:tcBorders>
              <w:top w:val="single" w:sz="4" w:space="0" w:color="auto"/>
              <w:left w:val="single" w:sz="8" w:space="0" w:color="auto"/>
              <w:bottom w:val="single" w:sz="4" w:space="0" w:color="auto"/>
              <w:right w:val="single" w:sz="4" w:space="0" w:color="auto"/>
            </w:tcBorders>
            <w:shd w:val="clear" w:color="auto" w:fill="auto"/>
            <w:tcMar>
              <w:top w:w="15" w:type="dxa"/>
              <w:left w:w="15" w:type="dxa"/>
              <w:right w:w="15" w:type="dxa"/>
            </w:tcMar>
          </w:tcPr>
          <w:p w14:paraId="5D1E32A0" w14:textId="0C8E1993" w:rsidR="00013797" w:rsidRPr="001C48F3" w:rsidRDefault="1B5C2D43" w:rsidP="005839F6">
            <w:pPr>
              <w:spacing w:after="0" w:line="240" w:lineRule="auto"/>
              <w:jc w:val="both"/>
              <w:rPr>
                <w:rFonts w:eastAsia="Times New Roman" w:cs="Times New Roman"/>
              </w:rPr>
            </w:pPr>
            <w:r w:rsidRPr="001C48F3">
              <w:rPr>
                <w:rFonts w:eastAsia="Times New Roman" w:cs="Times New Roman"/>
              </w:rPr>
              <w:t xml:space="preserve">Sektori </w:t>
            </w:r>
            <w:r w:rsidR="2F6D09E1" w:rsidRPr="001C48F3">
              <w:rPr>
                <w:rFonts w:eastAsia="Times New Roman" w:cs="Times New Roman"/>
              </w:rPr>
              <w:t>zgrada</w:t>
            </w:r>
            <w:r w:rsidR="14DE817F" w:rsidRPr="001C48F3">
              <w:rPr>
                <w:rFonts w:eastAsia="Times New Roman" w:cs="Times New Roman"/>
              </w:rPr>
              <w:t>rstva</w:t>
            </w:r>
            <w:r w:rsidRPr="001C48F3">
              <w:rPr>
                <w:rFonts w:eastAsia="Times New Roman" w:cs="Times New Roman"/>
              </w:rPr>
              <w:t xml:space="preserve"> i cestovnog prometa obuhvaćaju sljedeće izvore emisija, definirane u Smjernicama IPCC-a za nacionalne inventare stakleničkih plinova iz 2006., uz potrebne izmjene tih definicija kako slijedi:</w:t>
            </w:r>
          </w:p>
          <w:p w14:paraId="58C0A568" w14:textId="64FAE170" w:rsidR="67EB22CC" w:rsidRPr="001C48F3" w:rsidRDefault="67EB22CC" w:rsidP="005839F6">
            <w:pPr>
              <w:spacing w:after="0" w:line="240" w:lineRule="auto"/>
              <w:jc w:val="both"/>
              <w:rPr>
                <w:rFonts w:eastAsia="Times New Roman" w:cs="Times New Roman"/>
              </w:rPr>
            </w:pPr>
          </w:p>
          <w:p w14:paraId="09DFCD5B" w14:textId="2AB84684" w:rsidR="00013797" w:rsidRPr="001C48F3" w:rsidRDefault="1B5C2D43" w:rsidP="005839F6">
            <w:pPr>
              <w:spacing w:after="0" w:line="240" w:lineRule="auto"/>
              <w:jc w:val="both"/>
              <w:rPr>
                <w:rFonts w:eastAsia="Times New Roman" w:cs="Times New Roman"/>
              </w:rPr>
            </w:pPr>
            <w:r w:rsidRPr="001C48F3">
              <w:rPr>
                <w:rFonts w:eastAsia="Times New Roman" w:cs="Times New Roman"/>
              </w:rPr>
              <w:t>(a) kombinirana proizvodnja toplinske i električne energije (kogeneracija) (oznaka kategorije izvora 1A1a ii) i toplane (oznaka kategorije izvora 1A1a iii) u mjeri u kojoj toplinu za kategorije iz točaka (c) i (d) ovog</w:t>
            </w:r>
            <w:r w:rsidR="0052430B" w:rsidRPr="001C48F3">
              <w:rPr>
                <w:rFonts w:eastAsia="Times New Roman" w:cs="Times New Roman"/>
              </w:rPr>
              <w:t>a</w:t>
            </w:r>
            <w:r w:rsidRPr="001C48F3">
              <w:rPr>
                <w:rFonts w:eastAsia="Times New Roman" w:cs="Times New Roman"/>
              </w:rPr>
              <w:t xml:space="preserve"> odlomka proizvode izravno ili putem mreža centraliziranog grijanja</w:t>
            </w:r>
          </w:p>
          <w:p w14:paraId="12739056" w14:textId="4C01B4FF" w:rsidR="67EB22CC" w:rsidRPr="001C48F3" w:rsidRDefault="67EB22CC" w:rsidP="005839F6">
            <w:pPr>
              <w:spacing w:after="0" w:line="240" w:lineRule="auto"/>
              <w:jc w:val="both"/>
              <w:rPr>
                <w:rFonts w:eastAsia="Times New Roman" w:cs="Times New Roman"/>
              </w:rPr>
            </w:pPr>
          </w:p>
          <w:p w14:paraId="77E19CFE" w14:textId="7A75F7E3" w:rsidR="00013797" w:rsidRPr="001C48F3" w:rsidRDefault="1B5C2D43" w:rsidP="005839F6">
            <w:pPr>
              <w:spacing w:after="0" w:line="240" w:lineRule="auto"/>
              <w:jc w:val="both"/>
              <w:rPr>
                <w:rFonts w:eastAsia="Times New Roman" w:cs="Times New Roman"/>
              </w:rPr>
            </w:pPr>
            <w:r w:rsidRPr="001C48F3">
              <w:rPr>
                <w:rFonts w:eastAsia="Times New Roman" w:cs="Times New Roman"/>
              </w:rPr>
              <w:t>(b) cestovni prijevoz (oznaka kategorije izvora 1A3b), osim upotrebe poljoprivrednih vozila na asfaltiranim cestama</w:t>
            </w:r>
          </w:p>
          <w:p w14:paraId="1013E93B" w14:textId="4669680A" w:rsidR="67EB22CC" w:rsidRPr="001C48F3" w:rsidRDefault="67EB22CC" w:rsidP="005839F6">
            <w:pPr>
              <w:spacing w:after="0" w:line="240" w:lineRule="auto"/>
              <w:jc w:val="both"/>
              <w:rPr>
                <w:rFonts w:eastAsia="Times New Roman" w:cs="Times New Roman"/>
              </w:rPr>
            </w:pPr>
          </w:p>
          <w:p w14:paraId="1996E04E" w14:textId="1AB3B9AD" w:rsidR="00013797" w:rsidRPr="001C48F3" w:rsidRDefault="1B5C2D43" w:rsidP="005839F6">
            <w:pPr>
              <w:spacing w:after="0" w:line="240" w:lineRule="auto"/>
              <w:jc w:val="both"/>
              <w:rPr>
                <w:rFonts w:eastAsia="Times New Roman" w:cs="Times New Roman"/>
              </w:rPr>
            </w:pPr>
            <w:r w:rsidRPr="001C48F3">
              <w:rPr>
                <w:rFonts w:eastAsia="Times New Roman" w:cs="Times New Roman"/>
              </w:rPr>
              <w:t>(c) komercijalni/institucionalni sektor (oznaka kategorije izvora 1A4a)</w:t>
            </w:r>
          </w:p>
          <w:p w14:paraId="2D2B3A36" w14:textId="083AA087" w:rsidR="67EB22CC" w:rsidRPr="001C48F3" w:rsidRDefault="67EB22CC" w:rsidP="005839F6">
            <w:pPr>
              <w:spacing w:after="0" w:line="240" w:lineRule="auto"/>
              <w:jc w:val="both"/>
              <w:rPr>
                <w:rFonts w:eastAsia="Times New Roman" w:cs="Times New Roman"/>
              </w:rPr>
            </w:pPr>
          </w:p>
          <w:p w14:paraId="06198A42" w14:textId="0913BA20" w:rsidR="1B5C2D43" w:rsidRPr="001C48F3" w:rsidRDefault="1B5C2D43" w:rsidP="005839F6">
            <w:pPr>
              <w:spacing w:after="0" w:line="240" w:lineRule="auto"/>
              <w:jc w:val="both"/>
              <w:rPr>
                <w:rFonts w:eastAsia="Times New Roman" w:cs="Times New Roman"/>
              </w:rPr>
            </w:pPr>
            <w:r w:rsidRPr="001C48F3">
              <w:rPr>
                <w:rFonts w:eastAsia="Times New Roman" w:cs="Times New Roman"/>
              </w:rPr>
              <w:t>(d) stambeni prostori (oznaka kategorije izvora 1A4b).</w:t>
            </w:r>
          </w:p>
          <w:p w14:paraId="6360EDA5" w14:textId="00B57D6F" w:rsidR="1B5C2D43" w:rsidRPr="001C48F3" w:rsidRDefault="1B5C2D43" w:rsidP="005839F6">
            <w:pPr>
              <w:spacing w:after="0" w:line="240" w:lineRule="auto"/>
              <w:jc w:val="both"/>
              <w:rPr>
                <w:rFonts w:eastAsia="Times New Roman" w:cs="Times New Roman"/>
              </w:rPr>
            </w:pPr>
          </w:p>
        </w:tc>
        <w:tc>
          <w:tcPr>
            <w:tcW w:w="3000" w:type="dxa"/>
            <w:vMerge/>
            <w:vAlign w:val="center"/>
          </w:tcPr>
          <w:p w14:paraId="79ABD409" w14:textId="77777777" w:rsidR="00D157E4" w:rsidRPr="001C48F3" w:rsidRDefault="00D157E4" w:rsidP="005839F6">
            <w:pPr>
              <w:spacing w:after="0" w:line="240" w:lineRule="auto"/>
              <w:rPr>
                <w:rFonts w:cs="Times New Roman"/>
                <w:szCs w:val="24"/>
              </w:rPr>
            </w:pPr>
          </w:p>
        </w:tc>
      </w:tr>
      <w:tr w:rsidR="00ED124F" w:rsidRPr="001C48F3" w14:paraId="091C2E1B" w14:textId="77777777" w:rsidTr="67EB22CC">
        <w:trPr>
          <w:trHeight w:val="2295"/>
        </w:trPr>
        <w:tc>
          <w:tcPr>
            <w:tcW w:w="6015" w:type="dxa"/>
            <w:tcBorders>
              <w:top w:val="single" w:sz="4" w:space="0" w:color="auto"/>
              <w:left w:val="single" w:sz="8" w:space="0" w:color="auto"/>
              <w:bottom w:val="single" w:sz="8" w:space="0" w:color="auto"/>
              <w:right w:val="single" w:sz="4" w:space="0" w:color="auto"/>
            </w:tcBorders>
            <w:shd w:val="clear" w:color="auto" w:fill="auto"/>
            <w:tcMar>
              <w:top w:w="15" w:type="dxa"/>
              <w:left w:w="15" w:type="dxa"/>
              <w:right w:w="15" w:type="dxa"/>
            </w:tcMar>
            <w:vAlign w:val="center"/>
          </w:tcPr>
          <w:p w14:paraId="54989F05" w14:textId="77777777" w:rsidR="00013797" w:rsidRPr="001C48F3" w:rsidRDefault="1B5C2D43" w:rsidP="005839F6">
            <w:pPr>
              <w:spacing w:after="0" w:line="240" w:lineRule="auto"/>
              <w:jc w:val="both"/>
              <w:rPr>
                <w:rFonts w:eastAsia="Times New Roman" w:cs="Times New Roman"/>
              </w:rPr>
            </w:pPr>
            <w:r w:rsidRPr="001C48F3">
              <w:rPr>
                <w:rFonts w:eastAsia="Times New Roman" w:cs="Times New Roman"/>
              </w:rPr>
              <w:lastRenderedPageBreak/>
              <w:t>Dodatni sektori obuhvaćaju sljedeće izvore emisija, definirane u Smjernicama IPCC-a za nacionalne inventare stakleničkih plinova iz 2006.:</w:t>
            </w:r>
          </w:p>
          <w:p w14:paraId="367199EB" w14:textId="37B2C6F9" w:rsidR="67EB22CC" w:rsidRPr="001C48F3" w:rsidRDefault="67EB22CC" w:rsidP="005839F6">
            <w:pPr>
              <w:spacing w:after="0" w:line="240" w:lineRule="auto"/>
              <w:jc w:val="both"/>
              <w:rPr>
                <w:rFonts w:eastAsia="Times New Roman" w:cs="Times New Roman"/>
              </w:rPr>
            </w:pPr>
          </w:p>
          <w:p w14:paraId="4DA6BCEC" w14:textId="77777777" w:rsidR="00013797" w:rsidRPr="001C48F3" w:rsidRDefault="1B5C2D43" w:rsidP="005839F6">
            <w:pPr>
              <w:spacing w:after="0" w:line="240" w:lineRule="auto"/>
              <w:jc w:val="both"/>
              <w:rPr>
                <w:rFonts w:eastAsia="Times New Roman" w:cs="Times New Roman"/>
              </w:rPr>
            </w:pPr>
            <w:r w:rsidRPr="001C48F3">
              <w:rPr>
                <w:rFonts w:eastAsia="Times New Roman" w:cs="Times New Roman"/>
              </w:rPr>
              <w:t>(a) energetske industrije (oznaka kategorije izvora 1A1), isključujući kategorije definirane u drugom odlomku točki (a) ovog</w:t>
            </w:r>
            <w:r w:rsidR="0052430B" w:rsidRPr="001C48F3">
              <w:rPr>
                <w:rFonts w:eastAsia="Times New Roman" w:cs="Times New Roman"/>
              </w:rPr>
              <w:t>a</w:t>
            </w:r>
            <w:r w:rsidRPr="001C48F3">
              <w:rPr>
                <w:rFonts w:eastAsia="Times New Roman" w:cs="Times New Roman"/>
              </w:rPr>
              <w:t xml:space="preserve"> Priloga;</w:t>
            </w:r>
          </w:p>
          <w:p w14:paraId="7BE666E2" w14:textId="489358B4" w:rsidR="67EB22CC" w:rsidRPr="001C48F3" w:rsidRDefault="67EB22CC" w:rsidP="005839F6">
            <w:pPr>
              <w:spacing w:after="0" w:line="240" w:lineRule="auto"/>
              <w:jc w:val="both"/>
              <w:rPr>
                <w:rFonts w:eastAsia="Times New Roman" w:cs="Times New Roman"/>
              </w:rPr>
            </w:pPr>
          </w:p>
          <w:p w14:paraId="6DFF6934" w14:textId="5E624E4D" w:rsidR="1B5C2D43" w:rsidRPr="001C48F3" w:rsidRDefault="1B5C2D43" w:rsidP="005839F6">
            <w:pPr>
              <w:spacing w:after="0" w:line="240" w:lineRule="auto"/>
              <w:jc w:val="both"/>
              <w:rPr>
                <w:rFonts w:eastAsia="Times New Roman" w:cs="Times New Roman"/>
              </w:rPr>
            </w:pPr>
            <w:r w:rsidRPr="001C48F3">
              <w:rPr>
                <w:rFonts w:eastAsia="Times New Roman" w:cs="Times New Roman"/>
              </w:rPr>
              <w:t>(b) proizvodna industrija i građevinarstvo (oznaka kategorije izvora 1A2).</w:t>
            </w:r>
          </w:p>
          <w:p w14:paraId="16AC4564" w14:textId="15554181" w:rsidR="1B5C2D43" w:rsidRPr="001C48F3" w:rsidRDefault="1B5C2D43" w:rsidP="005839F6">
            <w:pPr>
              <w:spacing w:after="0" w:line="240" w:lineRule="auto"/>
              <w:jc w:val="both"/>
              <w:rPr>
                <w:rFonts w:eastAsia="Times New Roman" w:cs="Times New Roman"/>
              </w:rPr>
            </w:pPr>
          </w:p>
        </w:tc>
        <w:tc>
          <w:tcPr>
            <w:tcW w:w="3000" w:type="dxa"/>
            <w:vMerge/>
            <w:vAlign w:val="center"/>
          </w:tcPr>
          <w:p w14:paraId="6A8E0A9D" w14:textId="77777777" w:rsidR="00D157E4" w:rsidRPr="001C48F3" w:rsidRDefault="00D157E4" w:rsidP="005839F6">
            <w:pPr>
              <w:spacing w:after="0" w:line="240" w:lineRule="auto"/>
              <w:rPr>
                <w:rFonts w:cs="Times New Roman"/>
                <w:szCs w:val="24"/>
              </w:rPr>
            </w:pPr>
          </w:p>
        </w:tc>
      </w:tr>
    </w:tbl>
    <w:p w14:paraId="5E0B3F7E" w14:textId="357D39C3" w:rsidR="67EB22CC" w:rsidRPr="001C48F3" w:rsidRDefault="67EB22CC" w:rsidP="005839F6">
      <w:pPr>
        <w:spacing w:after="0" w:line="240" w:lineRule="auto"/>
        <w:rPr>
          <w:b/>
          <w:bCs/>
        </w:rPr>
      </w:pPr>
    </w:p>
    <w:p w14:paraId="671B0C4E" w14:textId="7A494525" w:rsidR="00A76549" w:rsidRPr="001C48F3" w:rsidRDefault="00A76549" w:rsidP="005839F6">
      <w:pPr>
        <w:spacing w:after="0" w:line="240" w:lineRule="auto"/>
        <w:jc w:val="left"/>
        <w:rPr>
          <w:b/>
          <w:bCs/>
        </w:rPr>
      </w:pPr>
      <w:r w:rsidRPr="001C48F3">
        <w:rPr>
          <w:b/>
          <w:bCs/>
        </w:rPr>
        <w:br w:type="page"/>
      </w:r>
    </w:p>
    <w:p w14:paraId="67EE8590" w14:textId="77777777" w:rsidR="67EB22CC" w:rsidRPr="001C48F3" w:rsidRDefault="67EB22CC" w:rsidP="005839F6">
      <w:pPr>
        <w:spacing w:after="0" w:line="240" w:lineRule="auto"/>
        <w:rPr>
          <w:b/>
          <w:bCs/>
        </w:rPr>
      </w:pPr>
    </w:p>
    <w:p w14:paraId="0A983BAE" w14:textId="0C2FE265" w:rsidR="00013797" w:rsidRPr="001C48F3" w:rsidRDefault="69607EA2" w:rsidP="005839F6">
      <w:pPr>
        <w:spacing w:after="0" w:line="240" w:lineRule="auto"/>
        <w:rPr>
          <w:b/>
        </w:rPr>
      </w:pPr>
      <w:r w:rsidRPr="001C48F3">
        <w:rPr>
          <w:b/>
        </w:rPr>
        <w:t>DODATAK III.</w:t>
      </w:r>
      <w:r w:rsidR="024805EC" w:rsidRPr="001C48F3">
        <w:rPr>
          <w:b/>
        </w:rPr>
        <w:t xml:space="preserve"> </w:t>
      </w:r>
      <w:r w:rsidR="14D79FCF" w:rsidRPr="001C48F3">
        <w:rPr>
          <w:b/>
        </w:rPr>
        <w:t xml:space="preserve">NAČELA ZA PRAĆENJE I IZVJEŠĆIVANJE IZ ČLANKA </w:t>
      </w:r>
      <w:r w:rsidR="5714959D" w:rsidRPr="001C48F3">
        <w:rPr>
          <w:b/>
        </w:rPr>
        <w:t>68.</w:t>
      </w:r>
      <w:r w:rsidR="00E674FA" w:rsidRPr="001C48F3">
        <w:rPr>
          <w:b/>
        </w:rPr>
        <w:t xml:space="preserve"> OVOGA ZAKONA</w:t>
      </w:r>
    </w:p>
    <w:p w14:paraId="26FBE8C9" w14:textId="0E05ED46" w:rsidR="67EB22CC" w:rsidRPr="001C48F3" w:rsidRDefault="67EB22CC" w:rsidP="005839F6">
      <w:pPr>
        <w:spacing w:after="0" w:line="240" w:lineRule="auto"/>
        <w:rPr>
          <w:b/>
        </w:rPr>
      </w:pPr>
    </w:p>
    <w:p w14:paraId="6EDCC69F" w14:textId="2538D067" w:rsidR="7F00688E" w:rsidRPr="001C48F3" w:rsidRDefault="5714959D" w:rsidP="005839F6">
      <w:pPr>
        <w:pStyle w:val="Naslov2"/>
        <w:spacing w:after="0"/>
      </w:pPr>
      <w:r w:rsidRPr="001C48F3">
        <w:t>D</w:t>
      </w:r>
      <w:r w:rsidR="14D79FCF" w:rsidRPr="001C48F3">
        <w:t>IO A – Praćenje i izvješćivanje o emisijama iz stacionarnih postrojenja</w:t>
      </w:r>
    </w:p>
    <w:p w14:paraId="0F9FCA93" w14:textId="77777777" w:rsidR="00013797" w:rsidRPr="001C48F3" w:rsidRDefault="00013797" w:rsidP="005839F6">
      <w:pPr>
        <w:spacing w:after="0" w:line="240" w:lineRule="auto"/>
        <w:rPr>
          <w:lang w:eastAsia="hr-HR"/>
        </w:rPr>
      </w:pPr>
    </w:p>
    <w:p w14:paraId="00927FB5" w14:textId="7BE6DF36" w:rsidR="7F00688E" w:rsidRPr="001C48F3" w:rsidRDefault="7F00688E" w:rsidP="005839F6">
      <w:pPr>
        <w:shd w:val="clear" w:color="auto" w:fill="FFFFFF" w:themeFill="background1"/>
        <w:spacing w:after="0" w:line="240" w:lineRule="auto"/>
        <w:rPr>
          <w:rFonts w:eastAsia="Times New Roman" w:cs="Times New Roman"/>
          <w:b/>
          <w:i/>
        </w:rPr>
      </w:pPr>
      <w:r w:rsidRPr="001C48F3">
        <w:rPr>
          <w:rFonts w:eastAsia="Times New Roman" w:cs="Times New Roman"/>
          <w:b/>
          <w:i/>
        </w:rPr>
        <w:t xml:space="preserve">Praćenje emisija </w:t>
      </w:r>
      <w:r w:rsidR="72B939B8" w:rsidRPr="001C48F3">
        <w:rPr>
          <w:rFonts w:eastAsia="Times New Roman" w:cs="Times New Roman"/>
          <w:b/>
          <w:bCs/>
          <w:i/>
          <w:iCs/>
        </w:rPr>
        <w:t>ugljikov</w:t>
      </w:r>
      <w:r w:rsidR="20B865C8" w:rsidRPr="001C48F3">
        <w:rPr>
          <w:rFonts w:eastAsia="Times New Roman" w:cs="Times New Roman"/>
          <w:b/>
          <w:bCs/>
          <w:i/>
          <w:iCs/>
        </w:rPr>
        <w:t>a</w:t>
      </w:r>
      <w:r w:rsidRPr="001C48F3">
        <w:rPr>
          <w:rFonts w:eastAsia="Times New Roman" w:cs="Times New Roman"/>
          <w:b/>
          <w:i/>
        </w:rPr>
        <w:t xml:space="preserve"> dioksida</w:t>
      </w:r>
    </w:p>
    <w:p w14:paraId="24B58A18"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03FE2294" w14:textId="7EDE6E39"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Emisije se prate na temelju izračuna ili na temelju mjerenja.</w:t>
      </w:r>
    </w:p>
    <w:p w14:paraId="363789AD"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79142087" w14:textId="4B993EF6" w:rsidR="7F00688E" w:rsidRPr="001C48F3" w:rsidRDefault="7F00688E" w:rsidP="005839F6">
      <w:pPr>
        <w:shd w:val="clear" w:color="auto" w:fill="FFFFFF" w:themeFill="background1"/>
        <w:spacing w:after="0" w:line="240" w:lineRule="auto"/>
        <w:rPr>
          <w:rFonts w:eastAsia="Times New Roman" w:cs="Times New Roman"/>
          <w:b/>
          <w:bCs/>
          <w:i/>
          <w:iCs/>
          <w:szCs w:val="24"/>
        </w:rPr>
      </w:pPr>
      <w:r w:rsidRPr="001C48F3">
        <w:rPr>
          <w:rFonts w:eastAsia="Times New Roman" w:cs="Times New Roman"/>
          <w:b/>
          <w:bCs/>
          <w:i/>
          <w:iCs/>
          <w:szCs w:val="24"/>
        </w:rPr>
        <w:t>Proračun</w:t>
      </w:r>
    </w:p>
    <w:p w14:paraId="511133D7"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26029BE9" w14:textId="630E11C0"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Proračun emisija obavlja se korištenjem formule:</w:t>
      </w:r>
    </w:p>
    <w:p w14:paraId="64A4A581"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324C0C26" w14:textId="032058BB" w:rsidR="7F00688E" w:rsidRPr="001C48F3" w:rsidRDefault="6A53CBD1" w:rsidP="005839F6">
      <w:pPr>
        <w:shd w:val="clear" w:color="auto" w:fill="FFFFFF" w:themeFill="background1"/>
        <w:spacing w:after="0" w:line="240" w:lineRule="auto"/>
        <w:rPr>
          <w:rFonts w:eastAsia="Times New Roman" w:cs="Times New Roman"/>
        </w:rPr>
      </w:pPr>
      <w:r w:rsidRPr="001C48F3">
        <w:rPr>
          <w:rFonts w:eastAsia="Times New Roman" w:cs="Times New Roman"/>
        </w:rPr>
        <w:t>p</w:t>
      </w:r>
      <w:r w:rsidR="72B939B8" w:rsidRPr="001C48F3">
        <w:rPr>
          <w:rFonts w:eastAsia="Times New Roman" w:cs="Times New Roman"/>
        </w:rPr>
        <w:t>odaci</w:t>
      </w:r>
      <w:r w:rsidR="7F00688E" w:rsidRPr="001C48F3">
        <w:rPr>
          <w:rFonts w:eastAsia="Times New Roman" w:cs="Times New Roman"/>
        </w:rPr>
        <w:t xml:space="preserve"> o djelatnosti × faktor emisije × faktor oksidacije</w:t>
      </w:r>
    </w:p>
    <w:p w14:paraId="3A3C53D7" w14:textId="77777777" w:rsidR="00013797" w:rsidRPr="001C48F3" w:rsidRDefault="00013797" w:rsidP="005839F6">
      <w:pPr>
        <w:shd w:val="clear" w:color="auto" w:fill="FFFFFF" w:themeFill="background1"/>
        <w:spacing w:after="0" w:line="240" w:lineRule="auto"/>
        <w:rPr>
          <w:rFonts w:eastAsia="Times New Roman" w:cs="Times New Roman"/>
          <w:szCs w:val="24"/>
        </w:rPr>
      </w:pPr>
    </w:p>
    <w:p w14:paraId="464655A9" w14:textId="719F8A14"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Podaci o djelatnostima (korišteno gorivo, ritam proizvodnje itd.) prate se na temelju podataka o opskrbi postrojenja ili na temelju mjerenja.</w:t>
      </w:r>
    </w:p>
    <w:p w14:paraId="10811C9A"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19BBDFDB" w14:textId="037586E8" w:rsidR="7F00688E" w:rsidRPr="001C48F3" w:rsidRDefault="49CD45A4"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Koriste se prihvaćeni faktori emisije. Faktori emisije specifični za pojedinu djelatnost prihvatljivi su za sva goriva. Standardni faktori prihvatljivi su za sva goriva osim za nekomercijalna goriva (otpadna goriva poput pneumatskih guma i plinova koji nastaju u industrijskom procesu). Standardni faktori koji ovise o ležištu ugljena te oni koji su specifični za EU ili oni koji su specifični za pojedinu državu kad je riječ o prirodnom plinu, dodatno se razrađuju. Standardne vrijednosti koje je razvio IPCC (Međuvladino tijelo za klimatske promjene) prihvatljive su za rafinerijske proizvode. Emisijski faktor za biomasu</w:t>
      </w:r>
      <w:r w:rsidR="0E85CC23" w:rsidRPr="001C48F3">
        <w:rPr>
          <w:rFonts w:eastAsia="Times New Roman" w:cs="Times New Roman"/>
        </w:rPr>
        <w:t>,</w:t>
      </w:r>
      <w:r w:rsidRPr="001C48F3">
        <w:rPr>
          <w:rFonts w:eastAsia="Times New Roman" w:cs="Times New Roman"/>
        </w:rPr>
        <w:t xml:space="preserve"> koja je u skladu s kriterijima održivosti i uštede emisija stakleničkih plinova za upotrebu biomase utvrđenima </w:t>
      </w:r>
      <w:r w:rsidR="59D1D461" w:rsidRPr="001C48F3">
        <w:rPr>
          <w:rFonts w:eastAsia="Times New Roman" w:cs="Times New Roman"/>
        </w:rPr>
        <w:t xml:space="preserve">u posebnim propisima kojima se uređuje </w:t>
      </w:r>
      <w:r w:rsidR="73BD140F" w:rsidRPr="001C48F3">
        <w:rPr>
          <w:rFonts w:eastAsia="Times New Roman" w:cs="Times New Roman"/>
        </w:rPr>
        <w:t>promicanj</w:t>
      </w:r>
      <w:r w:rsidR="2C4759F6" w:rsidRPr="001C48F3">
        <w:rPr>
          <w:rFonts w:eastAsia="Times New Roman" w:cs="Times New Roman"/>
        </w:rPr>
        <w:t>e</w:t>
      </w:r>
      <w:r w:rsidR="73BD140F" w:rsidRPr="001C48F3">
        <w:rPr>
          <w:rFonts w:eastAsia="Times New Roman" w:cs="Times New Roman"/>
        </w:rPr>
        <w:t xml:space="preserve"> uporabe energije iz obnovljivih izvora</w:t>
      </w:r>
      <w:r w:rsidRPr="001C48F3">
        <w:rPr>
          <w:rFonts w:eastAsia="Times New Roman" w:cs="Times New Roman"/>
        </w:rPr>
        <w:t xml:space="preserve">, kako je utvrđeno u provedbenim aktima iz članka </w:t>
      </w:r>
      <w:r w:rsidR="5D2273C9" w:rsidRPr="001C48F3">
        <w:rPr>
          <w:rFonts w:eastAsia="Times New Roman" w:cs="Times New Roman"/>
        </w:rPr>
        <w:t>67. ovog</w:t>
      </w:r>
      <w:r w:rsidR="4E8F4BE1" w:rsidRPr="001C48F3">
        <w:rPr>
          <w:rFonts w:eastAsia="Times New Roman" w:cs="Times New Roman"/>
        </w:rPr>
        <w:t>a</w:t>
      </w:r>
      <w:r w:rsidR="5D2273C9" w:rsidRPr="001C48F3">
        <w:rPr>
          <w:rFonts w:eastAsia="Times New Roman" w:cs="Times New Roman"/>
        </w:rPr>
        <w:t xml:space="preserve"> Zakona</w:t>
      </w:r>
      <w:r w:rsidR="1E239CB7" w:rsidRPr="001C48F3">
        <w:rPr>
          <w:rFonts w:eastAsia="Times New Roman" w:cs="Times New Roman"/>
        </w:rPr>
        <w:t>,</w:t>
      </w:r>
      <w:r w:rsidRPr="001C48F3">
        <w:rPr>
          <w:rFonts w:eastAsia="Times New Roman" w:cs="Times New Roman"/>
        </w:rPr>
        <w:t xml:space="preserve"> jednak je nuli.</w:t>
      </w:r>
      <w:r w:rsidRPr="001C48F3">
        <w:rPr>
          <w:rFonts w:eastAsia="Times New Roman" w:cs="Times New Roman"/>
          <w:b/>
        </w:rPr>
        <w:t xml:space="preserve"> </w:t>
      </w:r>
      <w:r w:rsidRPr="001C48F3">
        <w:rPr>
          <w:rFonts w:eastAsia="Times New Roman" w:cs="Times New Roman"/>
        </w:rPr>
        <w:t>Ako faktor emisije ne uzima u obzir činjenicu da dio ugljena nije oksidiran, koristi se dodatni faktor oksidacije. Ako su faktori emisije specifični za pojedinu djelatnost proračunati i već uzimaju u obzir oksidaciju, faktor oksidacije ne mora se primjenjivati.</w:t>
      </w:r>
    </w:p>
    <w:p w14:paraId="43BB139D"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42C38F3E" w14:textId="2A952CC3" w:rsidR="00013797"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Primjenjuju se standardni faktori oksidacije utvrđeni u skladu s </w:t>
      </w:r>
      <w:r w:rsidR="6EC68249" w:rsidRPr="001C48F3">
        <w:rPr>
          <w:rFonts w:eastAsia="Times New Roman" w:cs="Times New Roman"/>
          <w:szCs w:val="24"/>
        </w:rPr>
        <w:t>posebnim propisima kojima se uređuju industrijske emisije</w:t>
      </w:r>
      <w:r w:rsidRPr="001C48F3">
        <w:rPr>
          <w:rFonts w:eastAsia="Times New Roman" w:cs="Times New Roman"/>
          <w:szCs w:val="24"/>
        </w:rPr>
        <w:t>, osim ako operater može dokazati da su točniji faktori specifični za djelatnost.</w:t>
      </w:r>
    </w:p>
    <w:p w14:paraId="75D1FF03" w14:textId="1849BDCA" w:rsidR="7F00688E" w:rsidRPr="001C48F3" w:rsidRDefault="7F00688E" w:rsidP="005839F6">
      <w:pPr>
        <w:shd w:val="clear" w:color="auto" w:fill="FFFFFF" w:themeFill="background1"/>
        <w:spacing w:after="0" w:line="240" w:lineRule="auto"/>
        <w:rPr>
          <w:rFonts w:eastAsia="Times New Roman" w:cs="Times New Roman"/>
          <w:b/>
          <w:bCs/>
          <w:i/>
          <w:iCs/>
          <w:szCs w:val="24"/>
        </w:rPr>
      </w:pPr>
      <w:r w:rsidRPr="001C48F3">
        <w:rPr>
          <w:rFonts w:eastAsia="Times New Roman" w:cs="Times New Roman"/>
          <w:b/>
          <w:bCs/>
          <w:i/>
          <w:iCs/>
          <w:szCs w:val="24"/>
        </w:rPr>
        <w:t>Mjerenje</w:t>
      </w:r>
    </w:p>
    <w:p w14:paraId="6002BEEE"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19C26FF7" w14:textId="3209B61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Za mjerenje emisija koriste se standardizirane ili prihvaćene metode, a nadopunjava ih dodatni proračun emisija.</w:t>
      </w:r>
    </w:p>
    <w:p w14:paraId="399A6A17"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52DD93B0" w14:textId="19A701F6" w:rsidR="7F00688E" w:rsidRPr="001C48F3" w:rsidRDefault="7F00688E" w:rsidP="005839F6">
      <w:pPr>
        <w:shd w:val="clear" w:color="auto" w:fill="FFFFFF" w:themeFill="background1"/>
        <w:spacing w:after="0" w:line="240" w:lineRule="auto"/>
        <w:rPr>
          <w:rFonts w:eastAsia="Times New Roman" w:cs="Times New Roman"/>
          <w:b/>
          <w:bCs/>
          <w:i/>
          <w:iCs/>
          <w:szCs w:val="24"/>
        </w:rPr>
      </w:pPr>
      <w:r w:rsidRPr="001C48F3">
        <w:rPr>
          <w:rFonts w:eastAsia="Times New Roman" w:cs="Times New Roman"/>
          <w:b/>
          <w:bCs/>
          <w:i/>
          <w:iCs/>
          <w:szCs w:val="24"/>
        </w:rPr>
        <w:t>Praćenje emisija drugih stakleničkih plinova</w:t>
      </w:r>
    </w:p>
    <w:p w14:paraId="370309A4"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5E485E8B" w14:textId="2C1C7211" w:rsidR="7F00688E" w:rsidRPr="001C48F3" w:rsidRDefault="6A29575D"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Upotrebljavaju se standardizirane ili prihvaćene metode koje razvija </w:t>
      </w:r>
      <w:r w:rsidR="36F79D9F" w:rsidRPr="001C48F3">
        <w:rPr>
          <w:rFonts w:eastAsia="Times New Roman" w:cs="Times New Roman"/>
          <w:szCs w:val="24"/>
        </w:rPr>
        <w:t xml:space="preserve">Europska </w:t>
      </w:r>
      <w:r w:rsidR="1C6E0B29" w:rsidRPr="001C48F3">
        <w:rPr>
          <w:rFonts w:eastAsia="Times New Roman" w:cs="Times New Roman"/>
          <w:szCs w:val="24"/>
        </w:rPr>
        <w:t>k</w:t>
      </w:r>
      <w:r w:rsidRPr="001C48F3">
        <w:rPr>
          <w:rFonts w:eastAsia="Times New Roman" w:cs="Times New Roman"/>
          <w:szCs w:val="24"/>
        </w:rPr>
        <w:t xml:space="preserve">omisija u suradnji sa svim relevantnim dionicima i koje se donose </w:t>
      </w:r>
      <w:r w:rsidR="1EFAD835" w:rsidRPr="001C48F3">
        <w:rPr>
          <w:rFonts w:eastAsia="Times New Roman" w:cs="Times New Roman"/>
          <w:szCs w:val="24"/>
        </w:rPr>
        <w:t xml:space="preserve">provedbenim aktima iz članka </w:t>
      </w:r>
      <w:r w:rsidR="009CC7DA" w:rsidRPr="001C48F3">
        <w:rPr>
          <w:rFonts w:eastAsia="Times New Roman" w:cs="Times New Roman"/>
          <w:szCs w:val="24"/>
        </w:rPr>
        <w:t>67. ovog</w:t>
      </w:r>
      <w:r w:rsidR="0052430B" w:rsidRPr="001C48F3">
        <w:rPr>
          <w:rFonts w:eastAsia="Times New Roman" w:cs="Times New Roman"/>
          <w:szCs w:val="24"/>
        </w:rPr>
        <w:t>a</w:t>
      </w:r>
      <w:r w:rsidR="009CC7DA" w:rsidRPr="001C48F3">
        <w:rPr>
          <w:rFonts w:eastAsia="Times New Roman" w:cs="Times New Roman"/>
          <w:szCs w:val="24"/>
        </w:rPr>
        <w:t xml:space="preserve"> Zakona</w:t>
      </w:r>
      <w:r w:rsidR="3F3AD209" w:rsidRPr="001C48F3">
        <w:rPr>
          <w:rFonts w:eastAsia="Times New Roman" w:cs="Times New Roman"/>
          <w:szCs w:val="24"/>
        </w:rPr>
        <w:t>.</w:t>
      </w:r>
    </w:p>
    <w:p w14:paraId="298986E3" w14:textId="77777777" w:rsidR="00013797" w:rsidRPr="001C48F3" w:rsidRDefault="00013797" w:rsidP="005839F6">
      <w:pPr>
        <w:shd w:val="clear" w:color="auto" w:fill="FFFFFF" w:themeFill="background1"/>
        <w:spacing w:after="0" w:line="240" w:lineRule="auto"/>
        <w:jc w:val="both"/>
        <w:rPr>
          <w:rFonts w:eastAsia="Times New Roman" w:cs="Times New Roman"/>
          <w:b/>
          <w:bCs/>
          <w:i/>
          <w:iCs/>
          <w:szCs w:val="24"/>
        </w:rPr>
      </w:pPr>
    </w:p>
    <w:p w14:paraId="7336E4B7" w14:textId="112091E4" w:rsidR="7F00688E" w:rsidRPr="001C48F3" w:rsidRDefault="7F00688E" w:rsidP="005839F6">
      <w:pPr>
        <w:shd w:val="clear" w:color="auto" w:fill="FFFFFF" w:themeFill="background1"/>
        <w:spacing w:after="0" w:line="240" w:lineRule="auto"/>
        <w:rPr>
          <w:rFonts w:eastAsia="Times New Roman" w:cs="Times New Roman"/>
          <w:b/>
          <w:bCs/>
          <w:i/>
          <w:iCs/>
          <w:szCs w:val="24"/>
        </w:rPr>
      </w:pPr>
      <w:r w:rsidRPr="001C48F3">
        <w:rPr>
          <w:rFonts w:eastAsia="Times New Roman" w:cs="Times New Roman"/>
          <w:b/>
          <w:bCs/>
          <w:i/>
          <w:iCs/>
          <w:szCs w:val="24"/>
        </w:rPr>
        <w:t>Izvješćivanje o emisijama</w:t>
      </w:r>
    </w:p>
    <w:p w14:paraId="0235D059"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71B64D80" w14:textId="7E092942"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Svaki operater uključuje sljedeće informacije u izvješće o postrojenju:</w:t>
      </w:r>
    </w:p>
    <w:p w14:paraId="4080C01D"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353C946A" w14:textId="75833C38"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A. podatke kojima se identificira postrojenje, uključujući:</w:t>
      </w:r>
    </w:p>
    <w:p w14:paraId="7C4D14D5" w14:textId="41029A74" w:rsidR="7F00688E" w:rsidRPr="001C48F3" w:rsidRDefault="4996AE52"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naziv postrojenja</w:t>
      </w:r>
    </w:p>
    <w:p w14:paraId="075E4C32" w14:textId="5125BBDC" w:rsidR="7F00688E" w:rsidRPr="001C48F3" w:rsidRDefault="14B41274"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njegovu adresu</w:t>
      </w:r>
      <w:r w:rsidR="00013797" w:rsidRPr="001C48F3">
        <w:rPr>
          <w:rFonts w:eastAsia="Times New Roman" w:cs="Times New Roman"/>
        </w:rPr>
        <w:t>, s poštanskim brojem i državom</w:t>
      </w:r>
    </w:p>
    <w:p w14:paraId="39E10B80" w14:textId="4EC52778" w:rsidR="7F00688E" w:rsidRPr="001C48F3" w:rsidRDefault="5CC50DE2"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655A0080" w:rsidRPr="001C48F3">
        <w:rPr>
          <w:rFonts w:eastAsia="Times New Roman" w:cs="Times New Roman"/>
        </w:rPr>
        <w:t xml:space="preserve"> </w:t>
      </w:r>
      <w:r w:rsidR="55D922C5" w:rsidRPr="001C48F3">
        <w:rPr>
          <w:rFonts w:eastAsia="Times New Roman" w:cs="Times New Roman"/>
        </w:rPr>
        <w:t xml:space="preserve">vrstu i broj djelatnosti iz </w:t>
      </w:r>
      <w:r w:rsidR="2BD06DD6" w:rsidRPr="001C48F3">
        <w:rPr>
          <w:rFonts w:eastAsia="Times New Roman" w:cs="Times New Roman"/>
        </w:rPr>
        <w:t>Dodatka</w:t>
      </w:r>
      <w:r w:rsidR="55D922C5" w:rsidRPr="001C48F3">
        <w:rPr>
          <w:rFonts w:eastAsia="Times New Roman" w:cs="Times New Roman"/>
        </w:rPr>
        <w:t xml:space="preserve"> I. </w:t>
      </w:r>
      <w:r w:rsidR="47DFF9F9" w:rsidRPr="001C48F3">
        <w:rPr>
          <w:rFonts w:eastAsia="Times New Roman" w:cs="Times New Roman"/>
        </w:rPr>
        <w:t xml:space="preserve">ovoga Zakona </w:t>
      </w:r>
      <w:r w:rsidR="00013797" w:rsidRPr="001C48F3">
        <w:rPr>
          <w:rFonts w:eastAsia="Times New Roman" w:cs="Times New Roman"/>
        </w:rPr>
        <w:t>koje se obavljaju u postrojenju</w:t>
      </w:r>
    </w:p>
    <w:p w14:paraId="3F19562F" w14:textId="7FE7FBAE" w:rsidR="7F00688E" w:rsidRPr="001C48F3" w:rsidRDefault="4D0B1C7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adrese, brojeve telefona i telefaksa, adresu elek</w:t>
      </w:r>
      <w:r w:rsidR="00013797" w:rsidRPr="001C48F3">
        <w:rPr>
          <w:rFonts w:eastAsia="Times New Roman" w:cs="Times New Roman"/>
        </w:rPr>
        <w:t>troničke pošte osobe za kontakt</w:t>
      </w:r>
      <w:r w:rsidR="7F00688E" w:rsidRPr="001C48F3">
        <w:rPr>
          <w:rFonts w:eastAsia="Times New Roman" w:cs="Times New Roman"/>
        </w:rPr>
        <w:t xml:space="preserve"> i</w:t>
      </w:r>
    </w:p>
    <w:p w14:paraId="50B25D1B" w14:textId="388762FE" w:rsidR="7F00688E" w:rsidRPr="001C48F3" w:rsidRDefault="4FC1A2F8"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ime vlasnika postrojenja t</w:t>
      </w:r>
      <w:r w:rsidR="00013797" w:rsidRPr="001C48F3">
        <w:rPr>
          <w:rFonts w:eastAsia="Times New Roman" w:cs="Times New Roman"/>
        </w:rPr>
        <w:t>e matičnog društva, ako postoji</w:t>
      </w:r>
      <w:r w:rsidR="0A5BBAA2" w:rsidRPr="001C48F3">
        <w:rPr>
          <w:rFonts w:eastAsia="Times New Roman" w:cs="Times New Roman"/>
        </w:rPr>
        <w:t>.</w:t>
      </w:r>
    </w:p>
    <w:p w14:paraId="1B4C3BC6" w14:textId="5F181F4F" w:rsidR="67EB22CC" w:rsidRPr="001C48F3" w:rsidRDefault="67EB22CC" w:rsidP="005839F6">
      <w:pPr>
        <w:shd w:val="clear" w:color="auto" w:fill="FFFFFF" w:themeFill="background1"/>
        <w:spacing w:after="0" w:line="240" w:lineRule="auto"/>
        <w:jc w:val="both"/>
        <w:rPr>
          <w:rFonts w:eastAsia="Times New Roman" w:cs="Times New Roman"/>
        </w:rPr>
      </w:pPr>
    </w:p>
    <w:p w14:paraId="2DE9E846" w14:textId="3E731341"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B. za svaku djelatnost iz </w:t>
      </w:r>
      <w:r w:rsidR="00CBBDA9" w:rsidRPr="001C48F3">
        <w:rPr>
          <w:rFonts w:eastAsia="Times New Roman" w:cs="Times New Roman"/>
        </w:rPr>
        <w:t>Dodatka</w:t>
      </w:r>
      <w:r w:rsidRPr="001C48F3">
        <w:rPr>
          <w:rFonts w:eastAsia="Times New Roman" w:cs="Times New Roman"/>
        </w:rPr>
        <w:t xml:space="preserve"> I. </w:t>
      </w:r>
      <w:r w:rsidR="1C572EBC" w:rsidRPr="001C48F3">
        <w:rPr>
          <w:rFonts w:eastAsia="Times New Roman" w:cs="Times New Roman"/>
        </w:rPr>
        <w:t xml:space="preserve">ovoga Zakona </w:t>
      </w:r>
      <w:r w:rsidRPr="001C48F3">
        <w:rPr>
          <w:rFonts w:eastAsia="Times New Roman" w:cs="Times New Roman"/>
        </w:rPr>
        <w:t>koja se obavlja na mjestu za koje se proračunavaju emisije:</w:t>
      </w:r>
    </w:p>
    <w:p w14:paraId="053A4A67" w14:textId="4829904D" w:rsidR="7F00688E" w:rsidRPr="001C48F3" w:rsidRDefault="26BF62E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podatke o djelatnosti</w:t>
      </w:r>
    </w:p>
    <w:p w14:paraId="10E7394C" w14:textId="4EECDF2C" w:rsidR="7F00688E" w:rsidRPr="001C48F3" w:rsidRDefault="22056331"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faktore emisije</w:t>
      </w:r>
    </w:p>
    <w:p w14:paraId="1D562963" w14:textId="1143D7F9" w:rsidR="7F00688E" w:rsidRPr="001C48F3" w:rsidRDefault="67474E6C"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faktore oksidacije</w:t>
      </w:r>
    </w:p>
    <w:p w14:paraId="4162F85C" w14:textId="0AD04D01" w:rsidR="7F00688E" w:rsidRPr="001C48F3" w:rsidRDefault="11072B3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ukupne emisije</w:t>
      </w:r>
      <w:r w:rsidR="7F00688E" w:rsidRPr="001C48F3">
        <w:rPr>
          <w:rFonts w:eastAsia="Times New Roman" w:cs="Times New Roman"/>
        </w:rPr>
        <w:t xml:space="preserve"> i</w:t>
      </w:r>
    </w:p>
    <w:p w14:paraId="7ADAE3E7" w14:textId="3B5A396B" w:rsidR="7F00688E" w:rsidRPr="001C48F3" w:rsidRDefault="1EFCAD9A"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stupanj nesigurnosti</w:t>
      </w:r>
      <w:r w:rsidR="231D9163" w:rsidRPr="001C48F3">
        <w:rPr>
          <w:rFonts w:eastAsia="Times New Roman" w:cs="Times New Roman"/>
        </w:rPr>
        <w:t>.</w:t>
      </w:r>
    </w:p>
    <w:p w14:paraId="12EF4A40" w14:textId="0DE5B119" w:rsidR="67EB22CC" w:rsidRPr="001C48F3" w:rsidRDefault="67EB22CC" w:rsidP="005839F6">
      <w:pPr>
        <w:shd w:val="clear" w:color="auto" w:fill="FFFFFF" w:themeFill="background1"/>
        <w:spacing w:after="0" w:line="240" w:lineRule="auto"/>
        <w:jc w:val="both"/>
        <w:rPr>
          <w:rFonts w:eastAsia="Times New Roman" w:cs="Times New Roman"/>
        </w:rPr>
      </w:pPr>
    </w:p>
    <w:p w14:paraId="14B9A47C" w14:textId="0BC82275"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C. za svaku djelatnost iz </w:t>
      </w:r>
      <w:r w:rsidR="27EB6EEA" w:rsidRPr="001C48F3">
        <w:rPr>
          <w:rFonts w:eastAsia="Times New Roman" w:cs="Times New Roman"/>
        </w:rPr>
        <w:t>Dodatka</w:t>
      </w:r>
      <w:r w:rsidRPr="001C48F3">
        <w:rPr>
          <w:rFonts w:eastAsia="Times New Roman" w:cs="Times New Roman"/>
        </w:rPr>
        <w:t xml:space="preserve"> I.</w:t>
      </w:r>
      <w:r w:rsidR="57A4AF2C" w:rsidRPr="001C48F3">
        <w:rPr>
          <w:rFonts w:eastAsia="Times New Roman" w:cs="Times New Roman"/>
        </w:rPr>
        <w:t xml:space="preserve"> ovoga Zakona </w:t>
      </w:r>
      <w:r w:rsidRPr="001C48F3">
        <w:rPr>
          <w:rFonts w:eastAsia="Times New Roman" w:cs="Times New Roman"/>
        </w:rPr>
        <w:t>koja se obavlja na mjestu za koje se obavlja mjerenje emisija:</w:t>
      </w:r>
    </w:p>
    <w:p w14:paraId="13184767" w14:textId="4C2CB62E" w:rsidR="7F00688E" w:rsidRPr="001C48F3" w:rsidRDefault="61D0B6B4"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ukupne emisije</w:t>
      </w:r>
    </w:p>
    <w:p w14:paraId="6B7BA7BA" w14:textId="3CAF437B" w:rsidR="7F00688E" w:rsidRPr="001C48F3" w:rsidRDefault="2E2F62C9"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informacij</w:t>
      </w:r>
      <w:r w:rsidR="00013797" w:rsidRPr="001C48F3">
        <w:rPr>
          <w:rFonts w:eastAsia="Times New Roman" w:cs="Times New Roman"/>
        </w:rPr>
        <w:t>e o pouzdanosti metoda mjerenja</w:t>
      </w:r>
      <w:r w:rsidR="7F00688E" w:rsidRPr="001C48F3">
        <w:rPr>
          <w:rFonts w:eastAsia="Times New Roman" w:cs="Times New Roman"/>
        </w:rPr>
        <w:t xml:space="preserve"> i</w:t>
      </w:r>
    </w:p>
    <w:p w14:paraId="07F7B3E7" w14:textId="5D6A98E5" w:rsidR="7F00688E" w:rsidRPr="001C48F3" w:rsidRDefault="28CD5376"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00013797" w:rsidRPr="001C48F3">
        <w:rPr>
          <w:rFonts w:eastAsia="Times New Roman" w:cs="Times New Roman"/>
        </w:rPr>
        <w:t xml:space="preserve"> stupanj nesigurnosti</w:t>
      </w:r>
      <w:r w:rsidR="5D2ACC53" w:rsidRPr="001C48F3">
        <w:rPr>
          <w:rFonts w:eastAsia="Times New Roman" w:cs="Times New Roman"/>
        </w:rPr>
        <w:t>.</w:t>
      </w:r>
    </w:p>
    <w:p w14:paraId="7218DD8D" w14:textId="6C243B36" w:rsidR="67EB22CC" w:rsidRPr="001C48F3" w:rsidRDefault="67EB22CC" w:rsidP="005839F6">
      <w:pPr>
        <w:shd w:val="clear" w:color="auto" w:fill="FFFFFF" w:themeFill="background1"/>
        <w:spacing w:after="0" w:line="240" w:lineRule="auto"/>
        <w:jc w:val="both"/>
        <w:rPr>
          <w:rFonts w:eastAsia="Times New Roman" w:cs="Times New Roman"/>
        </w:rPr>
      </w:pPr>
    </w:p>
    <w:p w14:paraId="642F3A83" w14:textId="33F2E966"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D. za emisije od izgaranja, u izvješću se navodi i faktor oksidacije, osim ako je oksidacija već uzeta u obzir pri utvrđivanju faktora emisije specifičnog za djelatnost.</w:t>
      </w:r>
    </w:p>
    <w:p w14:paraId="4CE8133D" w14:textId="6D283D31" w:rsidR="3D0732E0" w:rsidRPr="001C48F3" w:rsidRDefault="3D0732E0" w:rsidP="005839F6">
      <w:pPr>
        <w:shd w:val="clear" w:color="auto" w:fill="FFFFFF" w:themeFill="background1"/>
        <w:spacing w:after="0" w:line="240" w:lineRule="auto"/>
        <w:jc w:val="both"/>
        <w:rPr>
          <w:rFonts w:eastAsia="Times New Roman" w:cs="Times New Roman"/>
        </w:rPr>
      </w:pPr>
    </w:p>
    <w:p w14:paraId="66A38821" w14:textId="667627D4" w:rsidR="7F00688E" w:rsidRPr="001C48F3" w:rsidRDefault="00013797" w:rsidP="005839F6">
      <w:pPr>
        <w:pStyle w:val="Naslov2"/>
        <w:spacing w:after="0"/>
      </w:pPr>
      <w:r w:rsidRPr="001C48F3">
        <w:t>DIO B –</w:t>
      </w:r>
      <w:r w:rsidR="6A29575D" w:rsidRPr="001C48F3">
        <w:t xml:space="preserve"> Praćenje i izvješćivanje o emisijama iz zrakoplovstva</w:t>
      </w:r>
    </w:p>
    <w:p w14:paraId="2CC82164" w14:textId="5778E59F" w:rsidR="67EB22CC" w:rsidRPr="001C48F3" w:rsidRDefault="67EB22CC" w:rsidP="005839F6">
      <w:pPr>
        <w:shd w:val="clear" w:color="auto" w:fill="FFFFFF" w:themeFill="background1"/>
        <w:spacing w:after="0" w:line="240" w:lineRule="auto"/>
        <w:rPr>
          <w:rFonts w:eastAsia="Times New Roman" w:cs="Times New Roman"/>
          <w:b/>
          <w:bCs/>
          <w:i/>
          <w:iCs/>
        </w:rPr>
      </w:pPr>
    </w:p>
    <w:p w14:paraId="4BB63760" w14:textId="17DE8F17" w:rsidR="7F00688E" w:rsidRPr="001C48F3" w:rsidRDefault="7F00688E" w:rsidP="005839F6">
      <w:pPr>
        <w:shd w:val="clear" w:color="auto" w:fill="FFFFFF" w:themeFill="background1"/>
        <w:spacing w:after="0" w:line="240" w:lineRule="auto"/>
        <w:rPr>
          <w:rFonts w:eastAsia="Times New Roman" w:cs="Times New Roman"/>
          <w:b/>
          <w:i/>
        </w:rPr>
      </w:pPr>
      <w:r w:rsidRPr="001C48F3">
        <w:rPr>
          <w:rFonts w:eastAsia="Times New Roman" w:cs="Times New Roman"/>
          <w:b/>
          <w:i/>
        </w:rPr>
        <w:t xml:space="preserve">Praćenje emisija </w:t>
      </w:r>
      <w:r w:rsidR="72B939B8" w:rsidRPr="001C48F3">
        <w:rPr>
          <w:rFonts w:eastAsia="Times New Roman" w:cs="Times New Roman"/>
          <w:b/>
          <w:bCs/>
          <w:i/>
          <w:iCs/>
        </w:rPr>
        <w:t>uglji</w:t>
      </w:r>
      <w:r w:rsidR="4FD7098C" w:rsidRPr="001C48F3">
        <w:rPr>
          <w:rFonts w:eastAsia="Times New Roman" w:cs="Times New Roman"/>
          <w:b/>
          <w:bCs/>
          <w:i/>
          <w:iCs/>
        </w:rPr>
        <w:t>kova</w:t>
      </w:r>
      <w:r w:rsidRPr="001C48F3">
        <w:rPr>
          <w:rFonts w:eastAsia="Times New Roman" w:cs="Times New Roman"/>
          <w:b/>
          <w:i/>
        </w:rPr>
        <w:t xml:space="preserve"> dioksida</w:t>
      </w:r>
    </w:p>
    <w:p w14:paraId="49BEC0C4" w14:textId="40525315" w:rsidR="67EB22CC" w:rsidRPr="001C48F3" w:rsidRDefault="67EB22CC" w:rsidP="005839F6">
      <w:pPr>
        <w:shd w:val="clear" w:color="auto" w:fill="FFFFFF" w:themeFill="background1"/>
        <w:spacing w:after="0" w:line="240" w:lineRule="auto"/>
        <w:jc w:val="both"/>
        <w:rPr>
          <w:rFonts w:eastAsia="Times New Roman" w:cs="Times New Roman"/>
        </w:rPr>
      </w:pPr>
    </w:p>
    <w:p w14:paraId="74B06FB2" w14:textId="56946BB0"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Emisije se prate na temelju izračuna. Emisije se izračunavaju pomoću formule:</w:t>
      </w:r>
    </w:p>
    <w:p w14:paraId="41F55EC3" w14:textId="4B9B0C2C" w:rsidR="67EB22CC" w:rsidRPr="001C48F3" w:rsidRDefault="67EB22CC" w:rsidP="005839F6">
      <w:pPr>
        <w:shd w:val="clear" w:color="auto" w:fill="FFFFFF" w:themeFill="background1"/>
        <w:spacing w:after="0" w:line="240" w:lineRule="auto"/>
        <w:jc w:val="both"/>
        <w:rPr>
          <w:rFonts w:eastAsia="Times New Roman" w:cs="Times New Roman"/>
        </w:rPr>
      </w:pPr>
    </w:p>
    <w:p w14:paraId="51CEF399" w14:textId="50241BC1" w:rsidR="7F00688E" w:rsidRPr="001C48F3" w:rsidRDefault="79DD77F7" w:rsidP="005839F6">
      <w:pPr>
        <w:shd w:val="clear" w:color="auto" w:fill="FFFFFF" w:themeFill="background1"/>
        <w:spacing w:after="0" w:line="240" w:lineRule="auto"/>
        <w:rPr>
          <w:rFonts w:eastAsia="Times New Roman" w:cs="Times New Roman"/>
        </w:rPr>
      </w:pPr>
      <w:r w:rsidRPr="001C48F3">
        <w:rPr>
          <w:rFonts w:eastAsia="Times New Roman" w:cs="Times New Roman"/>
        </w:rPr>
        <w:t>p</w:t>
      </w:r>
      <w:r w:rsidR="72B939B8" w:rsidRPr="001C48F3">
        <w:rPr>
          <w:rFonts w:eastAsia="Times New Roman" w:cs="Times New Roman"/>
        </w:rPr>
        <w:t>otrošnja</w:t>
      </w:r>
      <w:r w:rsidR="7F00688E" w:rsidRPr="001C48F3">
        <w:rPr>
          <w:rFonts w:eastAsia="Times New Roman" w:cs="Times New Roman"/>
        </w:rPr>
        <w:t xml:space="preserve"> goriva × emisijski faktor</w:t>
      </w:r>
    </w:p>
    <w:p w14:paraId="5BFC3C1F" w14:textId="3E390354" w:rsidR="67EB22CC" w:rsidRPr="001C48F3" w:rsidRDefault="67EB22CC" w:rsidP="005839F6">
      <w:pPr>
        <w:shd w:val="clear" w:color="auto" w:fill="FFFFFF" w:themeFill="background1"/>
        <w:spacing w:after="0" w:line="240" w:lineRule="auto"/>
        <w:rPr>
          <w:rFonts w:eastAsia="Times New Roman" w:cs="Times New Roman"/>
          <w:b/>
          <w:bCs/>
        </w:rPr>
      </w:pPr>
    </w:p>
    <w:p w14:paraId="4DFE1DCE" w14:textId="4D6120DD"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Potrošnja goriva obuhvaća gorivo koje potroši pomoćni generator. Kad god je moguće koristi se stvarna potrošnja goriva po svakom letu, koja se izračunava prema sljedećoj formuli:</w:t>
      </w:r>
    </w:p>
    <w:p w14:paraId="23A7A1A9" w14:textId="453FD28C" w:rsidR="67EB22CC" w:rsidRPr="001C48F3" w:rsidRDefault="67EB22CC" w:rsidP="005839F6">
      <w:pPr>
        <w:shd w:val="clear" w:color="auto" w:fill="FFFFFF" w:themeFill="background1"/>
        <w:spacing w:after="0" w:line="240" w:lineRule="auto"/>
        <w:jc w:val="both"/>
        <w:rPr>
          <w:rFonts w:eastAsia="Times New Roman" w:cs="Times New Roman"/>
        </w:rPr>
      </w:pPr>
    </w:p>
    <w:p w14:paraId="104F33D9" w14:textId="65266ED9" w:rsidR="7F00688E" w:rsidRPr="001C48F3" w:rsidRDefault="6FF36DAE" w:rsidP="005839F6">
      <w:pPr>
        <w:shd w:val="clear" w:color="auto" w:fill="FFFFFF" w:themeFill="background1"/>
        <w:spacing w:after="0" w:line="240" w:lineRule="auto"/>
        <w:rPr>
          <w:rFonts w:eastAsia="Times New Roman" w:cs="Times New Roman"/>
        </w:rPr>
      </w:pPr>
      <w:r w:rsidRPr="001C48F3">
        <w:rPr>
          <w:rFonts w:eastAsia="Times New Roman" w:cs="Times New Roman"/>
        </w:rPr>
        <w:t>k</w:t>
      </w:r>
      <w:r w:rsidR="72B939B8" w:rsidRPr="001C48F3">
        <w:rPr>
          <w:rFonts w:eastAsia="Times New Roman" w:cs="Times New Roman"/>
        </w:rPr>
        <w:t>oličina</w:t>
      </w:r>
      <w:r w:rsidR="7F00688E" w:rsidRPr="001C48F3">
        <w:rPr>
          <w:rFonts w:eastAsia="Times New Roman" w:cs="Times New Roman"/>
        </w:rPr>
        <w:t xml:space="preserve"> goriva sadržana u spremnicima zrakoplova po završetku punjenja gorivom za određeni let – količina goriva sadržana u spremnicima zrakoplova po završetku punjenja gorivom za sljedeći let + punjenje gorivom za taj sljedeći let</w:t>
      </w:r>
    </w:p>
    <w:p w14:paraId="7A0EB721" w14:textId="4F3C113F" w:rsidR="67EB22CC" w:rsidRPr="001C48F3" w:rsidRDefault="67EB22CC" w:rsidP="005839F6">
      <w:pPr>
        <w:shd w:val="clear" w:color="auto" w:fill="FFFFFF" w:themeFill="background1"/>
        <w:spacing w:after="0" w:line="240" w:lineRule="auto"/>
        <w:jc w:val="both"/>
        <w:rPr>
          <w:rFonts w:eastAsia="Times New Roman" w:cs="Times New Roman"/>
        </w:rPr>
      </w:pPr>
    </w:p>
    <w:p w14:paraId="7A8D1CD0" w14:textId="16AF9D37"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Ako podaci o stvarnoj potrošnji goriva nisu raspoloživi, podaci o potrošnji goriva procjenjuju se na temelju najboljih raspoloživih podataka uz primjenu standardizirane metode po razinama.</w:t>
      </w:r>
    </w:p>
    <w:p w14:paraId="368D4A1A" w14:textId="38571CC7" w:rsidR="67EB22CC" w:rsidRPr="001C48F3" w:rsidRDefault="67EB22CC" w:rsidP="005839F6">
      <w:pPr>
        <w:shd w:val="clear" w:color="auto" w:fill="FFFFFF" w:themeFill="background1"/>
        <w:spacing w:after="0" w:line="240" w:lineRule="auto"/>
        <w:jc w:val="both"/>
        <w:rPr>
          <w:rFonts w:eastAsia="Times New Roman" w:cs="Times New Roman"/>
        </w:rPr>
      </w:pPr>
    </w:p>
    <w:p w14:paraId="2385509D" w14:textId="136B16FC" w:rsidR="7F00688E" w:rsidRPr="001C48F3" w:rsidRDefault="55D922C5" w:rsidP="005839F6">
      <w:pPr>
        <w:shd w:val="clear" w:color="auto" w:fill="FFFFFF" w:themeFill="background1"/>
        <w:spacing w:after="0" w:line="240" w:lineRule="auto"/>
        <w:jc w:val="both"/>
        <w:rPr>
          <w:rStyle w:val="Hiperveza"/>
          <w:rFonts w:eastAsia="Times New Roman" w:cs="Times New Roman"/>
          <w:b/>
          <w:color w:val="auto"/>
        </w:rPr>
      </w:pPr>
      <w:r w:rsidRPr="001C48F3">
        <w:rPr>
          <w:rFonts w:eastAsia="Times New Roman" w:cs="Times New Roman"/>
        </w:rPr>
        <w:t>Primjenjuju se standardni emisijski faktori IPCC-a uzeti iz Smjernica IPCC-a za izradu popisa stakleničkih plinova iz 2006. ili kasnije dopune tih smjernica, osim u slučajevima kada su točniji emisijski faktori koje su za određene djelatnosti utvrdili nezavisni akreditirani laboratoriji uz primjenu p</w:t>
      </w:r>
      <w:r w:rsidR="00013797" w:rsidRPr="001C48F3">
        <w:rPr>
          <w:rFonts w:eastAsia="Times New Roman" w:cs="Times New Roman"/>
        </w:rPr>
        <w:t xml:space="preserve">rihvaćenih analitičkih metoda. </w:t>
      </w:r>
      <w:r w:rsidRPr="001C48F3">
        <w:rPr>
          <w:rFonts w:eastAsia="Times New Roman" w:cs="Times New Roman"/>
        </w:rPr>
        <w:t>Faktor emisije za biomasu</w:t>
      </w:r>
      <w:r w:rsidR="58ED2453" w:rsidRPr="001C48F3">
        <w:rPr>
          <w:rFonts w:eastAsia="Times New Roman" w:cs="Times New Roman"/>
        </w:rPr>
        <w:t>,</w:t>
      </w:r>
      <w:r w:rsidRPr="001C48F3">
        <w:rPr>
          <w:rFonts w:eastAsia="Times New Roman" w:cs="Times New Roman"/>
        </w:rPr>
        <w:t xml:space="preserve"> koja je u skladu s kriterijima održivosti i uštede emisija stakleničkih plinova za upotrebu biomase utvrđenima </w:t>
      </w:r>
      <w:r w:rsidR="48672CD6" w:rsidRPr="001C48F3">
        <w:rPr>
          <w:rFonts w:eastAsia="Times New Roman" w:cs="Times New Roman"/>
        </w:rPr>
        <w:t xml:space="preserve"> posebnim propisima kojima se uređuje promicanje uporabe energije iz </w:t>
      </w:r>
      <w:r w:rsidR="48672CD6" w:rsidRPr="001C48F3">
        <w:rPr>
          <w:rFonts w:eastAsia="Times New Roman" w:cs="Times New Roman"/>
        </w:rPr>
        <w:lastRenderedPageBreak/>
        <w:t>obnovljivih izvora</w:t>
      </w:r>
      <w:r w:rsidRPr="001C48F3">
        <w:rPr>
          <w:rFonts w:eastAsia="Times New Roman" w:cs="Times New Roman"/>
        </w:rPr>
        <w:t xml:space="preserve">, uz sve potrebne prilagodbe za primjenu u okviru </w:t>
      </w:r>
      <w:r w:rsidR="28228132" w:rsidRPr="001C48F3">
        <w:rPr>
          <w:rFonts w:eastAsia="Times New Roman" w:cs="Times New Roman"/>
        </w:rPr>
        <w:t>ovoga Zakona</w:t>
      </w:r>
      <w:r w:rsidRPr="001C48F3">
        <w:rPr>
          <w:rFonts w:eastAsia="Times New Roman" w:cs="Times New Roman"/>
        </w:rPr>
        <w:t xml:space="preserve">, kako je utvrđeno u provedbenim aktima iz članka </w:t>
      </w:r>
      <w:r w:rsidR="55B5ECF4" w:rsidRPr="001C48F3">
        <w:rPr>
          <w:rFonts w:eastAsia="Times New Roman" w:cs="Times New Roman"/>
        </w:rPr>
        <w:t>67</w:t>
      </w:r>
      <w:r w:rsidR="49CD45A4" w:rsidRPr="001C48F3">
        <w:rPr>
          <w:rFonts w:eastAsia="Times New Roman" w:cs="Times New Roman"/>
        </w:rPr>
        <w:t>. ov</w:t>
      </w:r>
      <w:r w:rsidR="7A7C9048" w:rsidRPr="001C48F3">
        <w:rPr>
          <w:rFonts w:eastAsia="Times New Roman" w:cs="Times New Roman"/>
        </w:rPr>
        <w:t>og</w:t>
      </w:r>
      <w:r w:rsidR="4E8F4BE1" w:rsidRPr="001C48F3">
        <w:rPr>
          <w:rFonts w:eastAsia="Times New Roman" w:cs="Times New Roman"/>
        </w:rPr>
        <w:t>a</w:t>
      </w:r>
      <w:r w:rsidR="49CD45A4" w:rsidRPr="001C48F3">
        <w:rPr>
          <w:rFonts w:eastAsia="Times New Roman" w:cs="Times New Roman"/>
        </w:rPr>
        <w:t xml:space="preserve"> </w:t>
      </w:r>
      <w:r w:rsidR="10CBA38E" w:rsidRPr="001C48F3">
        <w:rPr>
          <w:rFonts w:eastAsia="Times New Roman" w:cs="Times New Roman"/>
        </w:rPr>
        <w:t>Zakona</w:t>
      </w:r>
      <w:r w:rsidRPr="001C48F3">
        <w:rPr>
          <w:rFonts w:eastAsia="Times New Roman" w:cs="Times New Roman"/>
        </w:rPr>
        <w:t>, jednak je nuli.</w:t>
      </w:r>
      <w:r w:rsidRPr="001C48F3">
        <w:rPr>
          <w:rFonts w:eastAsia="Times New Roman" w:cs="Times New Roman"/>
          <w:b/>
        </w:rPr>
        <w:t xml:space="preserve"> </w:t>
      </w:r>
      <w:r w:rsidRPr="001C48F3">
        <w:rPr>
          <w:rFonts w:eastAsia="Times New Roman" w:cs="Times New Roman"/>
        </w:rPr>
        <w:t xml:space="preserve">Emisijski faktor za </w:t>
      </w:r>
      <w:proofErr w:type="spellStart"/>
      <w:r w:rsidRPr="001C48F3">
        <w:rPr>
          <w:rFonts w:eastAsia="Times New Roman" w:cs="Times New Roman"/>
        </w:rPr>
        <w:t>kerozin</w:t>
      </w:r>
      <w:proofErr w:type="spellEnd"/>
      <w:r w:rsidRPr="001C48F3">
        <w:rPr>
          <w:rFonts w:eastAsia="Times New Roman" w:cs="Times New Roman"/>
        </w:rPr>
        <w:t xml:space="preserve"> za mlazne motore (Jet A1 ili Jet A) iznosi 3,16 (t CO</w:t>
      </w:r>
      <w:r w:rsidRPr="001C48F3">
        <w:rPr>
          <w:rFonts w:eastAsia="Times New Roman" w:cs="Times New Roman"/>
          <w:vertAlign w:val="subscript"/>
        </w:rPr>
        <w:t>2</w:t>
      </w:r>
      <w:r w:rsidRPr="001C48F3">
        <w:rPr>
          <w:rFonts w:eastAsia="Times New Roman" w:cs="Times New Roman"/>
        </w:rPr>
        <w:t>/t goriva).</w:t>
      </w:r>
      <w:r w:rsidRPr="001C48F3">
        <w:rPr>
          <w:rFonts w:eastAsia="Times New Roman" w:cs="Times New Roman"/>
          <w:b/>
        </w:rPr>
        <w:t xml:space="preserve"> </w:t>
      </w:r>
    </w:p>
    <w:p w14:paraId="23C104CD" w14:textId="15C0D418"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Emisije iz obnovljivih goriva </w:t>
      </w:r>
      <w:proofErr w:type="spellStart"/>
      <w:r w:rsidRPr="001C48F3">
        <w:rPr>
          <w:rFonts w:eastAsia="Times New Roman" w:cs="Times New Roman"/>
        </w:rPr>
        <w:t>nebiološkog</w:t>
      </w:r>
      <w:proofErr w:type="spellEnd"/>
      <w:r w:rsidRPr="001C48F3">
        <w:rPr>
          <w:rFonts w:eastAsia="Times New Roman" w:cs="Times New Roman"/>
        </w:rPr>
        <w:t xml:space="preserve"> podrijetla u kojima se upotrebljava vodik iz obnovljivih izvora u skladu s </w:t>
      </w:r>
      <w:r w:rsidR="3A218F6F" w:rsidRPr="001C48F3">
        <w:rPr>
          <w:rFonts w:eastAsia="Times New Roman" w:cs="Times New Roman"/>
        </w:rPr>
        <w:t xml:space="preserve"> posebnim propisima kojima se uređuje promicanje uporabe energije iz obnovljivih izvora,</w:t>
      </w:r>
      <w:r w:rsidRPr="001C48F3">
        <w:rPr>
          <w:rFonts w:eastAsia="Times New Roman" w:cs="Times New Roman"/>
        </w:rPr>
        <w:t xml:space="preserve"> ocjenjuju se nultom stopom emisija za operatere zrakoplova koji ih upotrebljavaju do donošenja provedbenog akta iz članka </w:t>
      </w:r>
      <w:r w:rsidR="50C70FE9" w:rsidRPr="001C48F3">
        <w:rPr>
          <w:rFonts w:eastAsia="Times New Roman" w:cs="Times New Roman"/>
        </w:rPr>
        <w:t>67</w:t>
      </w:r>
      <w:r w:rsidR="5D609A1A" w:rsidRPr="001C48F3">
        <w:rPr>
          <w:rFonts w:eastAsia="Times New Roman" w:cs="Times New Roman"/>
        </w:rPr>
        <w:t>.</w:t>
      </w:r>
      <w:r w:rsidR="4E8F4BE1" w:rsidRPr="001C48F3">
        <w:rPr>
          <w:rFonts w:eastAsia="Times New Roman" w:cs="Times New Roman"/>
        </w:rPr>
        <w:t xml:space="preserve"> </w:t>
      </w:r>
      <w:r w:rsidRPr="001C48F3">
        <w:rPr>
          <w:rFonts w:eastAsia="Times New Roman" w:cs="Times New Roman"/>
        </w:rPr>
        <w:t>ov</w:t>
      </w:r>
      <w:r w:rsidR="4B5B1978" w:rsidRPr="001C48F3">
        <w:rPr>
          <w:rFonts w:eastAsia="Times New Roman" w:cs="Times New Roman"/>
        </w:rPr>
        <w:t>og</w:t>
      </w:r>
      <w:r w:rsidR="4E8F4BE1" w:rsidRPr="001C48F3">
        <w:rPr>
          <w:rFonts w:eastAsia="Times New Roman" w:cs="Times New Roman"/>
        </w:rPr>
        <w:t>a</w:t>
      </w:r>
      <w:r w:rsidRPr="001C48F3">
        <w:rPr>
          <w:rFonts w:eastAsia="Times New Roman" w:cs="Times New Roman"/>
        </w:rPr>
        <w:t xml:space="preserve"> </w:t>
      </w:r>
      <w:r w:rsidR="65111444" w:rsidRPr="001C48F3">
        <w:rPr>
          <w:rFonts w:eastAsia="Times New Roman" w:cs="Times New Roman"/>
        </w:rPr>
        <w:t xml:space="preserve">Zakona. </w:t>
      </w:r>
    </w:p>
    <w:p w14:paraId="5836B770" w14:textId="77D0C41A" w:rsidR="67EB22CC" w:rsidRPr="001C48F3" w:rsidRDefault="67EB22CC" w:rsidP="005839F6">
      <w:pPr>
        <w:shd w:val="clear" w:color="auto" w:fill="FFFFFF" w:themeFill="background1"/>
        <w:spacing w:after="0" w:line="240" w:lineRule="auto"/>
        <w:jc w:val="both"/>
        <w:rPr>
          <w:rFonts w:eastAsia="Times New Roman" w:cs="Times New Roman"/>
        </w:rPr>
      </w:pPr>
    </w:p>
    <w:p w14:paraId="6326AD6A" w14:textId="37AA0137"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Za svaki let i za svako gorivo radi se zaseban izračun.</w:t>
      </w:r>
    </w:p>
    <w:p w14:paraId="59F7D8B8" w14:textId="35BB4CB3" w:rsidR="67EB22CC" w:rsidRPr="001C48F3" w:rsidRDefault="67EB22CC" w:rsidP="005839F6">
      <w:pPr>
        <w:shd w:val="clear" w:color="auto" w:fill="FFFFFF" w:themeFill="background1"/>
        <w:spacing w:after="0" w:line="240" w:lineRule="auto"/>
        <w:jc w:val="both"/>
        <w:rPr>
          <w:rFonts w:eastAsia="Times New Roman" w:cs="Times New Roman"/>
        </w:rPr>
      </w:pPr>
    </w:p>
    <w:p w14:paraId="3F427909" w14:textId="6E31F89C" w:rsidR="7F00688E" w:rsidRPr="001C48F3" w:rsidRDefault="7F00688E" w:rsidP="005839F6">
      <w:pPr>
        <w:shd w:val="clear" w:color="auto" w:fill="FFFFFF" w:themeFill="background1"/>
        <w:spacing w:after="0" w:line="240" w:lineRule="auto"/>
        <w:rPr>
          <w:rFonts w:eastAsia="Times New Roman" w:cs="Times New Roman"/>
          <w:b/>
          <w:i/>
        </w:rPr>
      </w:pPr>
      <w:r w:rsidRPr="001C48F3">
        <w:rPr>
          <w:rFonts w:eastAsia="Times New Roman" w:cs="Times New Roman"/>
          <w:b/>
          <w:i/>
        </w:rPr>
        <w:t>Izvješćivanje o emisijama</w:t>
      </w:r>
    </w:p>
    <w:p w14:paraId="60725912" w14:textId="47634454" w:rsidR="67EB22CC" w:rsidRPr="001C48F3" w:rsidRDefault="67EB22CC" w:rsidP="005839F6">
      <w:pPr>
        <w:shd w:val="clear" w:color="auto" w:fill="FFFFFF" w:themeFill="background1"/>
        <w:spacing w:after="0" w:line="240" w:lineRule="auto"/>
        <w:rPr>
          <w:rFonts w:eastAsia="Times New Roman" w:cs="Times New Roman"/>
          <w:b/>
          <w:bCs/>
          <w:i/>
          <w:iCs/>
        </w:rPr>
      </w:pPr>
    </w:p>
    <w:p w14:paraId="465F4E8F" w14:textId="3658CB12"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Svaki operat</w:t>
      </w:r>
      <w:r w:rsidR="00547B1D" w:rsidRPr="001C48F3">
        <w:rPr>
          <w:rFonts w:eastAsia="Times New Roman" w:cs="Times New Roman"/>
        </w:rPr>
        <w:t>o</w:t>
      </w:r>
      <w:r w:rsidRPr="001C48F3">
        <w:rPr>
          <w:rFonts w:eastAsia="Times New Roman" w:cs="Times New Roman"/>
        </w:rPr>
        <w:t xml:space="preserve">r zrakoplova u svoje izvješće u skladu s člankom </w:t>
      </w:r>
      <w:r w:rsidR="3B382F94" w:rsidRPr="001C48F3">
        <w:rPr>
          <w:rFonts w:eastAsia="Times New Roman" w:cs="Times New Roman"/>
        </w:rPr>
        <w:t xml:space="preserve">68. </w:t>
      </w:r>
      <w:r w:rsidR="1DC81955" w:rsidRPr="001C48F3">
        <w:rPr>
          <w:rFonts w:eastAsia="Times New Roman" w:cs="Times New Roman"/>
        </w:rPr>
        <w:t>stav</w:t>
      </w:r>
      <w:r w:rsidR="0DF66EB2" w:rsidRPr="001C48F3">
        <w:rPr>
          <w:rFonts w:eastAsia="Times New Roman" w:cs="Times New Roman"/>
        </w:rPr>
        <w:t>cima</w:t>
      </w:r>
      <w:r w:rsidR="1DC81955" w:rsidRPr="001C48F3">
        <w:rPr>
          <w:rFonts w:eastAsia="Times New Roman" w:cs="Times New Roman"/>
        </w:rPr>
        <w:t xml:space="preserve"> </w:t>
      </w:r>
      <w:r w:rsidR="72ECFBAD" w:rsidRPr="001C48F3">
        <w:rPr>
          <w:rFonts w:eastAsia="Times New Roman" w:cs="Times New Roman"/>
        </w:rPr>
        <w:t>2.</w:t>
      </w:r>
      <w:r w:rsidR="026E3A5A" w:rsidRPr="001C48F3">
        <w:rPr>
          <w:rFonts w:eastAsia="Times New Roman" w:cs="Times New Roman"/>
        </w:rPr>
        <w:t xml:space="preserve"> i </w:t>
      </w:r>
      <w:r w:rsidRPr="001C48F3">
        <w:rPr>
          <w:rFonts w:eastAsia="Times New Roman" w:cs="Times New Roman"/>
        </w:rPr>
        <w:t xml:space="preserve">3. </w:t>
      </w:r>
      <w:r w:rsidR="45AC1D7B" w:rsidRPr="001C48F3">
        <w:rPr>
          <w:rFonts w:eastAsia="Times New Roman" w:cs="Times New Roman"/>
        </w:rPr>
        <w:t xml:space="preserve">ovoga Zakona </w:t>
      </w:r>
      <w:r w:rsidRPr="001C48F3">
        <w:rPr>
          <w:rFonts w:eastAsia="Times New Roman" w:cs="Times New Roman"/>
        </w:rPr>
        <w:t>mora navesti sljedeće informacije:</w:t>
      </w:r>
    </w:p>
    <w:p w14:paraId="740DA3BD" w14:textId="12A9539E" w:rsidR="67EB22CC" w:rsidRPr="001C48F3" w:rsidRDefault="67EB22CC" w:rsidP="005839F6">
      <w:pPr>
        <w:shd w:val="clear" w:color="auto" w:fill="FFFFFF" w:themeFill="background1"/>
        <w:spacing w:after="0" w:line="240" w:lineRule="auto"/>
        <w:jc w:val="both"/>
        <w:rPr>
          <w:rFonts w:eastAsia="Times New Roman" w:cs="Times New Roman"/>
        </w:rPr>
      </w:pPr>
    </w:p>
    <w:p w14:paraId="0A3D8E6D" w14:textId="077349E2"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A. </w:t>
      </w:r>
      <w:r w:rsidR="29717F4E" w:rsidRPr="001C48F3">
        <w:rPr>
          <w:rFonts w:eastAsia="Times New Roman" w:cs="Times New Roman"/>
        </w:rPr>
        <w:t>p</w:t>
      </w:r>
      <w:r w:rsidR="72B939B8" w:rsidRPr="001C48F3">
        <w:rPr>
          <w:rFonts w:eastAsia="Times New Roman" w:cs="Times New Roman"/>
        </w:rPr>
        <w:t>odatke</w:t>
      </w:r>
      <w:r w:rsidRPr="001C48F3">
        <w:rPr>
          <w:rFonts w:eastAsia="Times New Roman" w:cs="Times New Roman"/>
        </w:rPr>
        <w:t xml:space="preserve"> za identifikaciju operat</w:t>
      </w:r>
      <w:r w:rsidR="00691064" w:rsidRPr="001C48F3">
        <w:rPr>
          <w:rFonts w:eastAsia="Times New Roman" w:cs="Times New Roman"/>
        </w:rPr>
        <w:t>o</w:t>
      </w:r>
      <w:r w:rsidRPr="001C48F3">
        <w:rPr>
          <w:rFonts w:eastAsia="Times New Roman" w:cs="Times New Roman"/>
        </w:rPr>
        <w:t>ra zrakoplova, koji uključuju:</w:t>
      </w:r>
    </w:p>
    <w:p w14:paraId="6C9A8FA5" w14:textId="52B9563F" w:rsidR="7F00688E" w:rsidRPr="001C48F3" w:rsidRDefault="66BB9BDC"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ime operat</w:t>
      </w:r>
      <w:r w:rsidR="00691064" w:rsidRPr="001C48F3">
        <w:rPr>
          <w:rFonts w:eastAsia="Times New Roman" w:cs="Times New Roman"/>
        </w:rPr>
        <w:t>o</w:t>
      </w:r>
      <w:r w:rsidR="55D922C5" w:rsidRPr="001C48F3">
        <w:rPr>
          <w:rFonts w:eastAsia="Times New Roman" w:cs="Times New Roman"/>
        </w:rPr>
        <w:t>ra zrakoplov</w:t>
      </w:r>
      <w:r w:rsidR="00691064" w:rsidRPr="001C48F3">
        <w:rPr>
          <w:rFonts w:eastAsia="Times New Roman" w:cs="Times New Roman"/>
        </w:rPr>
        <w:t>a</w:t>
      </w:r>
    </w:p>
    <w:p w14:paraId="28241050" w14:textId="34452505" w:rsidR="7F00688E" w:rsidRPr="001C48F3" w:rsidRDefault="763CF58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državu članicu koja je za njega nadležna</w:t>
      </w:r>
    </w:p>
    <w:p w14:paraId="7A4B9FF1" w14:textId="4352299B" w:rsidR="7F00688E" w:rsidRPr="001C48F3" w:rsidRDefault="17870D0D"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njegovu adresu, uključujući poštanski broj i zemlju i, ako nije ista, njegovu kontakt adresu u nadležnoj državi članici</w:t>
      </w:r>
    </w:p>
    <w:p w14:paraId="03E3ABC5" w14:textId="5935B9C9" w:rsidR="7F00688E" w:rsidRPr="001C48F3" w:rsidRDefault="2DD13728"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brojeve registracija zrakoplova i tipove zrakoplova korištenih za obavljanje zrakoplovnih djelatnosti navedenih u </w:t>
      </w:r>
      <w:r w:rsidR="3B299EED" w:rsidRPr="001C48F3">
        <w:rPr>
          <w:rFonts w:eastAsia="Times New Roman" w:cs="Times New Roman"/>
        </w:rPr>
        <w:t xml:space="preserve">Dodatku </w:t>
      </w:r>
      <w:r w:rsidR="55D922C5" w:rsidRPr="001C48F3">
        <w:rPr>
          <w:rFonts w:eastAsia="Times New Roman" w:cs="Times New Roman"/>
        </w:rPr>
        <w:t xml:space="preserve">I. </w:t>
      </w:r>
      <w:r w:rsidR="073F3032" w:rsidRPr="001C48F3">
        <w:rPr>
          <w:rFonts w:eastAsia="Times New Roman" w:cs="Times New Roman"/>
        </w:rPr>
        <w:t xml:space="preserve">ovoga Zakona </w:t>
      </w:r>
      <w:r w:rsidR="55D922C5" w:rsidRPr="001C48F3">
        <w:rPr>
          <w:rFonts w:eastAsia="Times New Roman" w:cs="Times New Roman"/>
        </w:rPr>
        <w:t>kojima se bavio operat</w:t>
      </w:r>
      <w:r w:rsidR="00547B1D" w:rsidRPr="001C48F3">
        <w:rPr>
          <w:rFonts w:eastAsia="Times New Roman" w:cs="Times New Roman"/>
        </w:rPr>
        <w:t>o</w:t>
      </w:r>
      <w:r w:rsidR="55D922C5" w:rsidRPr="001C48F3">
        <w:rPr>
          <w:rFonts w:eastAsia="Times New Roman" w:cs="Times New Roman"/>
        </w:rPr>
        <w:t>r zrakoplova u razdoblju na koje se izvješće odnosi</w:t>
      </w:r>
    </w:p>
    <w:p w14:paraId="78994064" w14:textId="1A3D0659" w:rsidR="7F00688E" w:rsidRPr="001C48F3" w:rsidRDefault="1CB633F3"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3147F6FE" w:rsidRPr="001C48F3">
        <w:rPr>
          <w:rFonts w:eastAsia="Times New Roman" w:cs="Times New Roman"/>
        </w:rPr>
        <w:t xml:space="preserve"> broj certifikata i tijelo koje je izdalo svjedodžbu o sposobnosti i poslovnu dozvolu u skladu s kojima je operat</w:t>
      </w:r>
      <w:r w:rsidR="00547B1D" w:rsidRPr="001C48F3">
        <w:rPr>
          <w:rFonts w:eastAsia="Times New Roman" w:cs="Times New Roman"/>
        </w:rPr>
        <w:t>o</w:t>
      </w:r>
      <w:r w:rsidR="3147F6FE" w:rsidRPr="001C48F3">
        <w:rPr>
          <w:rFonts w:eastAsia="Times New Roman" w:cs="Times New Roman"/>
        </w:rPr>
        <w:t xml:space="preserve">r zrakoplova obavio zrakoplovne djelatnosti navedene u </w:t>
      </w:r>
      <w:r w:rsidR="6A811E8E" w:rsidRPr="001C48F3">
        <w:rPr>
          <w:rFonts w:eastAsia="Times New Roman" w:cs="Times New Roman"/>
        </w:rPr>
        <w:t>Dodatku</w:t>
      </w:r>
      <w:r w:rsidR="3147F6FE" w:rsidRPr="001C48F3">
        <w:rPr>
          <w:rFonts w:eastAsia="Times New Roman" w:cs="Times New Roman"/>
        </w:rPr>
        <w:t xml:space="preserve"> I.</w:t>
      </w:r>
      <w:r w:rsidR="406C6EB8" w:rsidRPr="001C48F3">
        <w:rPr>
          <w:rFonts w:eastAsia="Times New Roman" w:cs="Times New Roman"/>
        </w:rPr>
        <w:t xml:space="preserve"> ovoga Zakona</w:t>
      </w:r>
    </w:p>
    <w:p w14:paraId="2CBA77BA" w14:textId="6B24AB46" w:rsidR="7F00688E" w:rsidRPr="001C48F3" w:rsidRDefault="43881284"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adresu, broj telefona, faksa i adresu elektroničke pošte kontakt osobe i</w:t>
      </w:r>
    </w:p>
    <w:p w14:paraId="61109C68" w14:textId="5D66B386" w:rsidR="7F00688E" w:rsidRPr="001C48F3" w:rsidRDefault="0133FEC7"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ime vlasnika zrakoplova.</w:t>
      </w:r>
    </w:p>
    <w:p w14:paraId="3CC45789" w14:textId="701F7B89" w:rsidR="67EB22CC" w:rsidRPr="001C48F3" w:rsidRDefault="67EB22CC" w:rsidP="005839F6">
      <w:pPr>
        <w:shd w:val="clear" w:color="auto" w:fill="FFFFFF" w:themeFill="background1"/>
        <w:spacing w:after="0" w:line="240" w:lineRule="auto"/>
        <w:jc w:val="both"/>
        <w:rPr>
          <w:rFonts w:eastAsia="Times New Roman" w:cs="Times New Roman"/>
        </w:rPr>
      </w:pPr>
    </w:p>
    <w:p w14:paraId="4A3178D5" w14:textId="6CE61C7F"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B. </w:t>
      </w:r>
      <w:r w:rsidR="37847953" w:rsidRPr="001C48F3">
        <w:rPr>
          <w:rFonts w:eastAsia="Times New Roman" w:cs="Times New Roman"/>
        </w:rPr>
        <w:t>z</w:t>
      </w:r>
      <w:r w:rsidR="72B939B8" w:rsidRPr="001C48F3">
        <w:rPr>
          <w:rFonts w:eastAsia="Times New Roman" w:cs="Times New Roman"/>
        </w:rPr>
        <w:t>a</w:t>
      </w:r>
      <w:r w:rsidRPr="001C48F3">
        <w:rPr>
          <w:rFonts w:eastAsia="Times New Roman" w:cs="Times New Roman"/>
        </w:rPr>
        <w:t xml:space="preserve"> svaku vrstu goriva za koju se izračunavaju emisije:</w:t>
      </w:r>
    </w:p>
    <w:p w14:paraId="77BC90A8" w14:textId="383BEA3F" w:rsidR="7F00688E" w:rsidRPr="001C48F3" w:rsidRDefault="2754977B"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potrošnju goriva</w:t>
      </w:r>
    </w:p>
    <w:p w14:paraId="5D66B04C" w14:textId="6CD37B07" w:rsidR="7F00688E" w:rsidRPr="001C48F3" w:rsidRDefault="49FB4C72"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emisijski faktor</w:t>
      </w:r>
    </w:p>
    <w:p w14:paraId="68DF71F0" w14:textId="794E3883" w:rsidR="7F00688E" w:rsidRPr="001C48F3" w:rsidRDefault="5F1EA2EC"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1DC81955" w:rsidRPr="001C48F3">
        <w:rPr>
          <w:rFonts w:eastAsia="Times New Roman" w:cs="Times New Roman"/>
        </w:rPr>
        <w:t xml:space="preserve"> ukupn</w:t>
      </w:r>
      <w:r w:rsidR="74356C59" w:rsidRPr="001C48F3">
        <w:rPr>
          <w:rFonts w:eastAsia="Times New Roman" w:cs="Times New Roman"/>
        </w:rPr>
        <w:t>u</w:t>
      </w:r>
      <w:r w:rsidR="1DC81955" w:rsidRPr="001C48F3">
        <w:rPr>
          <w:rFonts w:eastAsia="Times New Roman" w:cs="Times New Roman"/>
        </w:rPr>
        <w:t xml:space="preserve"> količin</w:t>
      </w:r>
      <w:r w:rsidR="776E1496" w:rsidRPr="001C48F3">
        <w:rPr>
          <w:rFonts w:eastAsia="Times New Roman" w:cs="Times New Roman"/>
        </w:rPr>
        <w:t>u</w:t>
      </w:r>
      <w:r w:rsidR="55D922C5" w:rsidRPr="001C48F3">
        <w:rPr>
          <w:rFonts w:eastAsia="Times New Roman" w:cs="Times New Roman"/>
        </w:rPr>
        <w:t xml:space="preserve"> skupnih emisija iz svih letova obavljenih tijekom razdoblja obuhvaćenog izvješćem, u okviru djelatnosti navedenih u </w:t>
      </w:r>
      <w:r w:rsidR="1F91DD27" w:rsidRPr="001C48F3">
        <w:rPr>
          <w:rFonts w:eastAsia="Times New Roman" w:cs="Times New Roman"/>
        </w:rPr>
        <w:t xml:space="preserve">Dodatku </w:t>
      </w:r>
      <w:r w:rsidR="55D922C5" w:rsidRPr="001C48F3">
        <w:rPr>
          <w:rFonts w:eastAsia="Times New Roman" w:cs="Times New Roman"/>
        </w:rPr>
        <w:t xml:space="preserve">I. </w:t>
      </w:r>
      <w:r w:rsidR="693FC170" w:rsidRPr="001C48F3">
        <w:rPr>
          <w:rFonts w:eastAsia="Times New Roman" w:cs="Times New Roman"/>
        </w:rPr>
        <w:t xml:space="preserve">ovoga Zakona </w:t>
      </w:r>
      <w:r w:rsidR="55D922C5" w:rsidRPr="001C48F3">
        <w:rPr>
          <w:rFonts w:eastAsia="Times New Roman" w:cs="Times New Roman"/>
        </w:rPr>
        <w:t>kojima se bavi operat</w:t>
      </w:r>
      <w:r w:rsidR="00547B1D" w:rsidRPr="001C48F3">
        <w:rPr>
          <w:rFonts w:eastAsia="Times New Roman" w:cs="Times New Roman"/>
        </w:rPr>
        <w:t>o</w:t>
      </w:r>
      <w:r w:rsidR="55D922C5" w:rsidRPr="001C48F3">
        <w:rPr>
          <w:rFonts w:eastAsia="Times New Roman" w:cs="Times New Roman"/>
        </w:rPr>
        <w:t>r zrakoplova</w:t>
      </w:r>
    </w:p>
    <w:p w14:paraId="4CDDC52D" w14:textId="22B9FD26" w:rsidR="7F00688E" w:rsidRPr="001C48F3" w:rsidRDefault="7DE92E5D"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skupne emisije iz:</w:t>
      </w:r>
    </w:p>
    <w:p w14:paraId="1C08E8B2" w14:textId="1766C034" w:rsidR="7F00688E" w:rsidRPr="001C48F3" w:rsidRDefault="1312DB0F" w:rsidP="00B118B3">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svih letova obavljenih tijekom razdoblja obuhvaćenog izvješćem, u okviru djelatnosti </w:t>
      </w:r>
      <w:r w:rsidR="3E0D30FD" w:rsidRPr="001C48F3">
        <w:rPr>
          <w:rFonts w:eastAsia="Times New Roman" w:cs="Times New Roman"/>
        </w:rPr>
        <w:t xml:space="preserve">   </w:t>
      </w:r>
      <w:r w:rsidR="081CABB5" w:rsidRPr="001C48F3">
        <w:rPr>
          <w:rFonts w:eastAsia="Times New Roman" w:cs="Times New Roman"/>
        </w:rPr>
        <w:t xml:space="preserve"> </w:t>
      </w:r>
      <w:r w:rsidR="4B375CB2" w:rsidRPr="001C48F3">
        <w:rPr>
          <w:rFonts w:eastAsia="Times New Roman" w:cs="Times New Roman"/>
        </w:rPr>
        <w:t xml:space="preserve"> </w:t>
      </w:r>
      <w:r w:rsidR="55D922C5" w:rsidRPr="001C48F3">
        <w:rPr>
          <w:rFonts w:eastAsia="Times New Roman" w:cs="Times New Roman"/>
        </w:rPr>
        <w:t>navedenih u</w:t>
      </w:r>
      <w:r w:rsidR="27248700" w:rsidRPr="001C48F3">
        <w:rPr>
          <w:rFonts w:eastAsia="Times New Roman" w:cs="Times New Roman"/>
        </w:rPr>
        <w:t xml:space="preserve"> </w:t>
      </w:r>
      <w:r w:rsidR="10A6C893" w:rsidRPr="001C48F3">
        <w:rPr>
          <w:rFonts w:eastAsia="Times New Roman" w:cs="Times New Roman"/>
        </w:rPr>
        <w:t>Dodatku</w:t>
      </w:r>
      <w:r w:rsidR="55D922C5" w:rsidRPr="001C48F3">
        <w:rPr>
          <w:rFonts w:eastAsia="Times New Roman" w:cs="Times New Roman"/>
        </w:rPr>
        <w:t xml:space="preserve"> I. </w:t>
      </w:r>
      <w:r w:rsidR="0033FE8A" w:rsidRPr="001C48F3">
        <w:rPr>
          <w:rFonts w:eastAsia="Times New Roman" w:cs="Times New Roman"/>
        </w:rPr>
        <w:t xml:space="preserve">ovoga Zakona </w:t>
      </w:r>
      <w:r w:rsidR="55D922C5" w:rsidRPr="001C48F3">
        <w:rPr>
          <w:rFonts w:eastAsia="Times New Roman" w:cs="Times New Roman"/>
        </w:rPr>
        <w:t>kojima se bavi operat</w:t>
      </w:r>
      <w:r w:rsidR="00547B1D" w:rsidRPr="001C48F3">
        <w:rPr>
          <w:rFonts w:eastAsia="Times New Roman" w:cs="Times New Roman"/>
        </w:rPr>
        <w:t>o</w:t>
      </w:r>
      <w:r w:rsidR="55D922C5" w:rsidRPr="001C48F3">
        <w:rPr>
          <w:rFonts w:eastAsia="Times New Roman" w:cs="Times New Roman"/>
        </w:rPr>
        <w:t>r zrakoplova s uzlijetanjem iz zračne luke smještene na državnom području države članice i slijetanjem u zračnu luku smještenu na državnom području iste države članice</w:t>
      </w:r>
      <w:r w:rsidR="51F9C453" w:rsidRPr="001C48F3">
        <w:rPr>
          <w:rFonts w:eastAsia="Times New Roman" w:cs="Times New Roman"/>
        </w:rPr>
        <w:t xml:space="preserve"> i</w:t>
      </w:r>
    </w:p>
    <w:p w14:paraId="701A247B" w14:textId="0D1E0B50" w:rsidR="7F00688E" w:rsidRPr="001C48F3" w:rsidRDefault="3289B635" w:rsidP="00B118B3">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svih ostalih letova obavljenih tijekom razdoblja obuhvaćenog izvješćem, u okviru djelatnosti navedenih u </w:t>
      </w:r>
      <w:r w:rsidR="7DB8E904" w:rsidRPr="001C48F3">
        <w:rPr>
          <w:rFonts w:eastAsia="Times New Roman" w:cs="Times New Roman"/>
        </w:rPr>
        <w:t xml:space="preserve">Dodatku </w:t>
      </w:r>
      <w:r w:rsidR="55D922C5" w:rsidRPr="001C48F3">
        <w:rPr>
          <w:rFonts w:eastAsia="Times New Roman" w:cs="Times New Roman"/>
        </w:rPr>
        <w:t xml:space="preserve">I. </w:t>
      </w:r>
      <w:r w:rsidR="6967D775" w:rsidRPr="001C48F3">
        <w:rPr>
          <w:rFonts w:eastAsia="Times New Roman" w:cs="Times New Roman"/>
        </w:rPr>
        <w:t xml:space="preserve">ovoga Zakona </w:t>
      </w:r>
      <w:r w:rsidR="55D922C5" w:rsidRPr="001C48F3">
        <w:rPr>
          <w:rFonts w:eastAsia="Times New Roman" w:cs="Times New Roman"/>
        </w:rPr>
        <w:t>kojima se bavi operat</w:t>
      </w:r>
      <w:r w:rsidR="00547B1D" w:rsidRPr="001C48F3">
        <w:rPr>
          <w:rFonts w:eastAsia="Times New Roman" w:cs="Times New Roman"/>
        </w:rPr>
        <w:t>o</w:t>
      </w:r>
      <w:r w:rsidR="55D922C5" w:rsidRPr="001C48F3">
        <w:rPr>
          <w:rFonts w:eastAsia="Times New Roman" w:cs="Times New Roman"/>
        </w:rPr>
        <w:t>r zrakoplova</w:t>
      </w:r>
    </w:p>
    <w:p w14:paraId="03129049" w14:textId="67BA0A18" w:rsidR="7F00688E" w:rsidRPr="001C48F3" w:rsidRDefault="38CDCA08"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skupne emisije iz svih letova obavljenih tijekom razdoblja obuhvaćenog izvješćem, u okviru djelatnosti navedenih u </w:t>
      </w:r>
      <w:r w:rsidR="3C3D54FA" w:rsidRPr="001C48F3">
        <w:rPr>
          <w:rFonts w:eastAsia="Times New Roman" w:cs="Times New Roman"/>
        </w:rPr>
        <w:t>Dodatku</w:t>
      </w:r>
      <w:r w:rsidR="55D922C5" w:rsidRPr="001C48F3">
        <w:rPr>
          <w:rFonts w:eastAsia="Times New Roman" w:cs="Times New Roman"/>
        </w:rPr>
        <w:t xml:space="preserve"> I.</w:t>
      </w:r>
      <w:r w:rsidR="18E63A68" w:rsidRPr="001C48F3">
        <w:rPr>
          <w:rFonts w:eastAsia="Times New Roman" w:cs="Times New Roman"/>
        </w:rPr>
        <w:t xml:space="preserve"> ovoga Zakona</w:t>
      </w:r>
      <w:r w:rsidR="55D922C5" w:rsidRPr="001C48F3">
        <w:rPr>
          <w:rFonts w:eastAsia="Times New Roman" w:cs="Times New Roman"/>
        </w:rPr>
        <w:t xml:space="preserve"> kojima se bavi operat</w:t>
      </w:r>
      <w:r w:rsidR="00547B1D" w:rsidRPr="001C48F3">
        <w:rPr>
          <w:rFonts w:eastAsia="Times New Roman" w:cs="Times New Roman"/>
        </w:rPr>
        <w:t>o</w:t>
      </w:r>
      <w:r w:rsidR="55D922C5" w:rsidRPr="001C48F3">
        <w:rPr>
          <w:rFonts w:eastAsia="Times New Roman" w:cs="Times New Roman"/>
        </w:rPr>
        <w:t>r zrakoplova:</w:t>
      </w:r>
    </w:p>
    <w:p w14:paraId="5C2995F9" w14:textId="426B5436" w:rsidR="00B118B3" w:rsidRDefault="1FE82024" w:rsidP="00B118B3">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s polijetanjem iz svake države članice i</w:t>
      </w:r>
    </w:p>
    <w:p w14:paraId="37FF6B38" w14:textId="5025FB61" w:rsidR="7F00688E" w:rsidRPr="001C48F3" w:rsidRDefault="459AE9AB" w:rsidP="00B118B3">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iz treće zemlje sa slijetanjem u svaku državu članicu</w:t>
      </w:r>
    </w:p>
    <w:p w14:paraId="69777697" w14:textId="35649748" w:rsidR="7F00688E" w:rsidRPr="001C48F3" w:rsidRDefault="152F9D6B"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faktor nesigurnosti.</w:t>
      </w:r>
    </w:p>
    <w:p w14:paraId="5943E3D3" w14:textId="2621625E" w:rsidR="00013797" w:rsidRDefault="00013797" w:rsidP="005839F6">
      <w:pPr>
        <w:shd w:val="clear" w:color="auto" w:fill="FFFFFF" w:themeFill="background1"/>
        <w:spacing w:after="0" w:line="240" w:lineRule="auto"/>
        <w:jc w:val="both"/>
        <w:rPr>
          <w:rFonts w:eastAsia="Times New Roman" w:cs="Times New Roman"/>
        </w:rPr>
      </w:pPr>
    </w:p>
    <w:p w14:paraId="69C778A4" w14:textId="77777777" w:rsidR="00D80428" w:rsidRPr="001C48F3" w:rsidRDefault="00D80428" w:rsidP="005839F6">
      <w:pPr>
        <w:shd w:val="clear" w:color="auto" w:fill="FFFFFF" w:themeFill="background1"/>
        <w:spacing w:after="0" w:line="240" w:lineRule="auto"/>
        <w:jc w:val="both"/>
        <w:rPr>
          <w:rFonts w:eastAsia="Times New Roman" w:cs="Times New Roman"/>
        </w:rPr>
      </w:pPr>
    </w:p>
    <w:p w14:paraId="020D297A" w14:textId="34C3908B" w:rsidR="7F00688E" w:rsidRPr="001C48F3" w:rsidRDefault="7F00688E" w:rsidP="005839F6">
      <w:pPr>
        <w:pStyle w:val="Naslov2"/>
        <w:spacing w:after="0"/>
      </w:pPr>
      <w:r w:rsidRPr="001C48F3">
        <w:lastRenderedPageBreak/>
        <w:t>DIO C</w:t>
      </w:r>
      <w:r w:rsidR="007B38C6" w:rsidRPr="001C48F3">
        <w:t xml:space="preserve"> - </w:t>
      </w:r>
      <w:r w:rsidRPr="001C48F3">
        <w:t xml:space="preserve">Praćenje emisija koje odgovaraju djelatnosti iz </w:t>
      </w:r>
      <w:r w:rsidR="5D27CE79" w:rsidRPr="001C48F3">
        <w:t xml:space="preserve">Dodatka </w:t>
      </w:r>
      <w:r w:rsidRPr="001C48F3">
        <w:t xml:space="preserve"> II. i izvješćivanje o njima</w:t>
      </w:r>
    </w:p>
    <w:p w14:paraId="2AB2567C" w14:textId="4B46947C" w:rsidR="67EB22CC" w:rsidRPr="001C48F3" w:rsidRDefault="67EB22CC" w:rsidP="005839F6">
      <w:pPr>
        <w:spacing w:after="0" w:line="240" w:lineRule="auto"/>
      </w:pPr>
    </w:p>
    <w:p w14:paraId="0FBCA803" w14:textId="44B3156C" w:rsidR="7F00688E" w:rsidRPr="001C48F3" w:rsidRDefault="7F00688E" w:rsidP="005839F6">
      <w:pPr>
        <w:shd w:val="clear" w:color="auto" w:fill="FFFFFF" w:themeFill="background1"/>
        <w:spacing w:after="0" w:line="240" w:lineRule="auto"/>
        <w:rPr>
          <w:rFonts w:eastAsia="Times New Roman" w:cs="Times New Roman"/>
          <w:b/>
        </w:rPr>
      </w:pPr>
      <w:r w:rsidRPr="001C48F3">
        <w:rPr>
          <w:rFonts w:eastAsia="Times New Roman" w:cs="Times New Roman"/>
          <w:b/>
          <w:i/>
        </w:rPr>
        <w:t>Praćenje emisija</w:t>
      </w:r>
    </w:p>
    <w:p w14:paraId="3D39CDE5" w14:textId="1FBE135E" w:rsidR="67EB22CC" w:rsidRPr="001C48F3" w:rsidRDefault="67EB22CC" w:rsidP="005839F6">
      <w:pPr>
        <w:shd w:val="clear" w:color="auto" w:fill="FFFFFF" w:themeFill="background1"/>
        <w:spacing w:after="0" w:line="240" w:lineRule="auto"/>
        <w:jc w:val="both"/>
        <w:rPr>
          <w:rFonts w:eastAsia="Times New Roman" w:cs="Times New Roman"/>
        </w:rPr>
      </w:pPr>
    </w:p>
    <w:p w14:paraId="65C61607" w14:textId="7DCC3052"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Emisije se prate na temelju izračuna.</w:t>
      </w:r>
    </w:p>
    <w:p w14:paraId="444CB9AD" w14:textId="59BE0F67" w:rsidR="67EB22CC" w:rsidRPr="001C48F3" w:rsidRDefault="67EB22CC" w:rsidP="005839F6">
      <w:pPr>
        <w:shd w:val="clear" w:color="auto" w:fill="FFFFFF" w:themeFill="background1"/>
        <w:spacing w:after="0" w:line="240" w:lineRule="auto"/>
        <w:jc w:val="both"/>
        <w:rPr>
          <w:rFonts w:eastAsia="Times New Roman" w:cs="Times New Roman"/>
          <w:b/>
          <w:bCs/>
        </w:rPr>
      </w:pPr>
    </w:p>
    <w:p w14:paraId="639652DB" w14:textId="7FEB44A7" w:rsidR="7F00688E" w:rsidRPr="001C48F3" w:rsidRDefault="7F00688E" w:rsidP="005839F6">
      <w:pPr>
        <w:shd w:val="clear" w:color="auto" w:fill="FFFFFF" w:themeFill="background1"/>
        <w:spacing w:after="0" w:line="240" w:lineRule="auto"/>
        <w:rPr>
          <w:rFonts w:eastAsia="Times New Roman" w:cs="Times New Roman"/>
          <w:b/>
          <w:i/>
        </w:rPr>
      </w:pPr>
      <w:r w:rsidRPr="001C48F3">
        <w:rPr>
          <w:rFonts w:eastAsia="Times New Roman" w:cs="Times New Roman"/>
          <w:b/>
          <w:i/>
        </w:rPr>
        <w:t>Izračun</w:t>
      </w:r>
    </w:p>
    <w:p w14:paraId="4F5C0F0E" w14:textId="656BB287" w:rsidR="67EB22CC" w:rsidRPr="001C48F3" w:rsidRDefault="67EB22CC" w:rsidP="005839F6">
      <w:pPr>
        <w:shd w:val="clear" w:color="auto" w:fill="FFFFFF" w:themeFill="background1"/>
        <w:spacing w:after="0" w:line="240" w:lineRule="auto"/>
        <w:jc w:val="both"/>
        <w:rPr>
          <w:rFonts w:eastAsia="Times New Roman" w:cs="Times New Roman"/>
        </w:rPr>
      </w:pPr>
    </w:p>
    <w:p w14:paraId="390F3184" w14:textId="7D063376"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Emisije se računaju korištenjem sljedeće formule:</w:t>
      </w:r>
    </w:p>
    <w:p w14:paraId="0190CCE3" w14:textId="024B0DDB" w:rsidR="67EB22CC" w:rsidRPr="001C48F3" w:rsidRDefault="67EB22CC" w:rsidP="005839F6">
      <w:pPr>
        <w:shd w:val="clear" w:color="auto" w:fill="FFFFFF" w:themeFill="background1"/>
        <w:spacing w:after="0" w:line="240" w:lineRule="auto"/>
        <w:jc w:val="both"/>
        <w:rPr>
          <w:rFonts w:eastAsia="Times New Roman" w:cs="Times New Roman"/>
        </w:rPr>
      </w:pPr>
    </w:p>
    <w:p w14:paraId="6FE5796F" w14:textId="70CC7BE5" w:rsidR="7F00688E" w:rsidRPr="001C48F3" w:rsidRDefault="7F00688E" w:rsidP="005839F6">
      <w:pPr>
        <w:shd w:val="clear" w:color="auto" w:fill="FFFFFF" w:themeFill="background1"/>
        <w:spacing w:after="0" w:line="240" w:lineRule="auto"/>
        <w:rPr>
          <w:rFonts w:eastAsia="Times New Roman" w:cs="Times New Roman"/>
        </w:rPr>
      </w:pPr>
      <w:r w:rsidRPr="001C48F3">
        <w:rPr>
          <w:rFonts w:eastAsia="Times New Roman" w:cs="Times New Roman"/>
        </w:rPr>
        <w:t>gorivo pušteno u potrošnju × emisijski faktor</w:t>
      </w:r>
    </w:p>
    <w:p w14:paraId="7B97E124" w14:textId="0B6EB518" w:rsidR="67EB22CC" w:rsidRPr="001C48F3" w:rsidRDefault="67EB22CC" w:rsidP="005839F6">
      <w:pPr>
        <w:shd w:val="clear" w:color="auto" w:fill="FFFFFF" w:themeFill="background1"/>
        <w:spacing w:after="0" w:line="240" w:lineRule="auto"/>
        <w:rPr>
          <w:rFonts w:eastAsia="Times New Roman" w:cs="Times New Roman"/>
        </w:rPr>
      </w:pPr>
    </w:p>
    <w:p w14:paraId="03D15B34" w14:textId="2456DFA6"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Gorivo pušteno u potrošnju obuhvaća količinu goriva koju je regulirani subjekt pustio u potrošnju.</w:t>
      </w:r>
    </w:p>
    <w:p w14:paraId="382749D8" w14:textId="218A4ECE" w:rsidR="67EB22CC" w:rsidRPr="001C48F3" w:rsidRDefault="67EB22CC" w:rsidP="005839F6">
      <w:pPr>
        <w:shd w:val="clear" w:color="auto" w:fill="FFFFFF" w:themeFill="background1"/>
        <w:spacing w:after="0" w:line="240" w:lineRule="auto"/>
        <w:jc w:val="both"/>
        <w:rPr>
          <w:rFonts w:eastAsia="Times New Roman" w:cs="Times New Roman"/>
        </w:rPr>
      </w:pPr>
    </w:p>
    <w:p w14:paraId="5C5E6D17" w14:textId="472B19D8"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Primjenjuju se zadani emisijski faktori IPCC-a preuzeti iz Smjernica IPCC-a za inventare iz 2006. ili naknadnih ažuriranja tih smjernica, osim ako su točniji emisijski faktori specifični za gorivo koje su utvrdili neovisni akreditirani laboratoriji primjenom prihvaćenih analitičkih metoda.</w:t>
      </w:r>
    </w:p>
    <w:p w14:paraId="6A075842" w14:textId="18B394F8" w:rsidR="67EB22CC" w:rsidRPr="001C48F3" w:rsidRDefault="67EB22CC" w:rsidP="005839F6">
      <w:pPr>
        <w:shd w:val="clear" w:color="auto" w:fill="FFFFFF" w:themeFill="background1"/>
        <w:spacing w:after="0" w:line="240" w:lineRule="auto"/>
        <w:jc w:val="both"/>
        <w:rPr>
          <w:rFonts w:eastAsia="Times New Roman" w:cs="Times New Roman"/>
        </w:rPr>
      </w:pPr>
    </w:p>
    <w:p w14:paraId="4955EF87" w14:textId="2B93CA17"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Za svaki regulirani subjekt i za svako gorivo provodi se zasebni izračun.</w:t>
      </w:r>
    </w:p>
    <w:p w14:paraId="0D17211A" w14:textId="772F22A1" w:rsidR="67EB22CC" w:rsidRPr="001C48F3" w:rsidRDefault="67EB22CC" w:rsidP="005839F6">
      <w:pPr>
        <w:shd w:val="clear" w:color="auto" w:fill="FFFFFF" w:themeFill="background1"/>
        <w:spacing w:after="0" w:line="240" w:lineRule="auto"/>
        <w:jc w:val="both"/>
        <w:rPr>
          <w:rFonts w:eastAsia="Times New Roman" w:cs="Times New Roman"/>
          <w:b/>
          <w:bCs/>
        </w:rPr>
      </w:pPr>
    </w:p>
    <w:p w14:paraId="1FC9D37C" w14:textId="7C0272F7" w:rsidR="7F00688E" w:rsidRPr="001C48F3" w:rsidRDefault="7F00688E" w:rsidP="005839F6">
      <w:pPr>
        <w:shd w:val="clear" w:color="auto" w:fill="FFFFFF" w:themeFill="background1"/>
        <w:spacing w:after="0" w:line="240" w:lineRule="auto"/>
        <w:rPr>
          <w:rFonts w:eastAsia="Times New Roman" w:cs="Times New Roman"/>
          <w:b/>
          <w:i/>
        </w:rPr>
      </w:pPr>
      <w:r w:rsidRPr="001C48F3">
        <w:rPr>
          <w:rFonts w:eastAsia="Times New Roman" w:cs="Times New Roman"/>
          <w:b/>
          <w:i/>
        </w:rPr>
        <w:t>Izvješćivanje o emisijama</w:t>
      </w:r>
    </w:p>
    <w:p w14:paraId="0AF8B20F" w14:textId="4003D1E0" w:rsidR="67EB22CC" w:rsidRPr="001C48F3" w:rsidRDefault="67EB22CC" w:rsidP="005839F6">
      <w:pPr>
        <w:shd w:val="clear" w:color="auto" w:fill="FFFFFF" w:themeFill="background1"/>
        <w:spacing w:after="0" w:line="240" w:lineRule="auto"/>
        <w:jc w:val="both"/>
        <w:rPr>
          <w:rFonts w:eastAsia="Times New Roman" w:cs="Times New Roman"/>
        </w:rPr>
      </w:pPr>
    </w:p>
    <w:p w14:paraId="716A60F9" w14:textId="3574D70D"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Svaki regulirani subjekt u svoje izvješće uključuje sljedeće informacije:</w:t>
      </w:r>
    </w:p>
    <w:p w14:paraId="5BF38F31" w14:textId="33193CE5" w:rsidR="67EB22CC" w:rsidRPr="001C48F3" w:rsidRDefault="67EB22CC" w:rsidP="005839F6">
      <w:pPr>
        <w:shd w:val="clear" w:color="auto" w:fill="FFFFFF" w:themeFill="background1"/>
        <w:spacing w:after="0" w:line="240" w:lineRule="auto"/>
        <w:jc w:val="both"/>
        <w:rPr>
          <w:rFonts w:eastAsia="Times New Roman" w:cs="Times New Roman"/>
        </w:rPr>
      </w:pPr>
    </w:p>
    <w:p w14:paraId="29AC5395" w14:textId="34AE6C66"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A. identifikacijske podatke o reguliranom subjektu, uključujući:</w:t>
      </w:r>
    </w:p>
    <w:p w14:paraId="451C80F4" w14:textId="160098AA" w:rsidR="7F00688E" w:rsidRPr="001C48F3" w:rsidRDefault="1382873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naziv reguliranog subjekta</w:t>
      </w:r>
    </w:p>
    <w:p w14:paraId="49DC0A13" w14:textId="14B5DABC" w:rsidR="7F00688E" w:rsidRPr="001C48F3" w:rsidRDefault="25C40DE3"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njegovu adresu, s poštanskim brojem i državom</w:t>
      </w:r>
    </w:p>
    <w:p w14:paraId="4B5DE8FC" w14:textId="64EA9F1E" w:rsidR="7F00688E" w:rsidRPr="001C48F3" w:rsidRDefault="20022BDF"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vrstu goriva koja pušta u potrošnju i svoje djelatnosti u okviru kojih goriva pušta u potrošnju, uključujući korištenu tehnologiju</w:t>
      </w:r>
    </w:p>
    <w:p w14:paraId="4A5E112A" w14:textId="7AE7161E" w:rsidR="7F00688E" w:rsidRPr="001C48F3" w:rsidRDefault="334EE1E3"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17900AB4" w:rsidRPr="001C48F3">
        <w:rPr>
          <w:rFonts w:eastAsia="Times New Roman" w:cs="Times New Roman"/>
        </w:rPr>
        <w:t xml:space="preserve"> adresu, broj</w:t>
      </w:r>
      <w:r w:rsidR="00013797" w:rsidRPr="001C48F3">
        <w:rPr>
          <w:rFonts w:eastAsia="Times New Roman" w:cs="Times New Roman"/>
        </w:rPr>
        <w:t xml:space="preserve"> telefona i telefaksa, e–adresu</w:t>
      </w:r>
      <w:r w:rsidR="17900AB4" w:rsidRPr="001C48F3">
        <w:rPr>
          <w:rFonts w:eastAsia="Times New Roman" w:cs="Times New Roman"/>
        </w:rPr>
        <w:t xml:space="preserve"> osobe za kontakt i</w:t>
      </w:r>
    </w:p>
    <w:p w14:paraId="1D369E26" w14:textId="3D6370FF" w:rsidR="7F00688E" w:rsidRPr="001C48F3" w:rsidRDefault="5C2B84BC"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ime vlasnika reguliranog subjekta te matičnog društva, ako postoji</w:t>
      </w:r>
    </w:p>
    <w:p w14:paraId="714F5B94" w14:textId="6CDCEC53" w:rsidR="67EB22CC" w:rsidRPr="001C48F3" w:rsidRDefault="67EB22CC" w:rsidP="005839F6">
      <w:pPr>
        <w:shd w:val="clear" w:color="auto" w:fill="FFFFFF" w:themeFill="background1"/>
        <w:spacing w:after="0" w:line="240" w:lineRule="auto"/>
        <w:jc w:val="both"/>
        <w:rPr>
          <w:rFonts w:eastAsia="Times New Roman" w:cs="Times New Roman"/>
        </w:rPr>
      </w:pPr>
    </w:p>
    <w:p w14:paraId="3D2A2650" w14:textId="403EA629" w:rsidR="7F00688E" w:rsidRPr="001C48F3" w:rsidRDefault="3147F6F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B. za svaku vrstu goriva puštenog u potrošnju koje se upotrebljava za izgaranje u sektorima iz </w:t>
      </w:r>
      <w:r w:rsidR="32E91E4E" w:rsidRPr="001C48F3">
        <w:rPr>
          <w:rFonts w:eastAsia="Times New Roman" w:cs="Times New Roman"/>
        </w:rPr>
        <w:t>Dodatka</w:t>
      </w:r>
      <w:r w:rsidRPr="001C48F3">
        <w:rPr>
          <w:rFonts w:eastAsia="Times New Roman" w:cs="Times New Roman"/>
        </w:rPr>
        <w:t xml:space="preserve"> II.,</w:t>
      </w:r>
      <w:r w:rsidR="37210DC0" w:rsidRPr="001C48F3">
        <w:rPr>
          <w:rFonts w:eastAsia="Times New Roman" w:cs="Times New Roman"/>
        </w:rPr>
        <w:t xml:space="preserve"> ovoga Zakona</w:t>
      </w:r>
      <w:r w:rsidRPr="001C48F3">
        <w:rPr>
          <w:rFonts w:eastAsia="Times New Roman" w:cs="Times New Roman"/>
        </w:rPr>
        <w:t xml:space="preserve"> za koju se računaju emisije:</w:t>
      </w:r>
    </w:p>
    <w:p w14:paraId="36B10114" w14:textId="11B9A876" w:rsidR="7F00688E" w:rsidRPr="001C48F3" w:rsidRDefault="7946D899"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količinu goriva puštenog u potrošnju</w:t>
      </w:r>
    </w:p>
    <w:p w14:paraId="1E02B230" w14:textId="6F8E185A" w:rsidR="7F00688E" w:rsidRPr="001C48F3" w:rsidRDefault="26A467AB"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emisijske faktore</w:t>
      </w:r>
    </w:p>
    <w:p w14:paraId="56FF6EFB" w14:textId="729A28ED" w:rsidR="7F00688E" w:rsidRPr="001C48F3" w:rsidRDefault="4020DC8B"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ukupne emisije</w:t>
      </w:r>
    </w:p>
    <w:p w14:paraId="5A95E8C9" w14:textId="7E97096C" w:rsidR="7F00688E" w:rsidRPr="001C48F3" w:rsidRDefault="4F366CD6"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55D922C5" w:rsidRPr="001C48F3">
        <w:rPr>
          <w:rFonts w:eastAsia="Times New Roman" w:cs="Times New Roman"/>
        </w:rPr>
        <w:t xml:space="preserve"> krajnju potrošnju goriva puštenog u potrošnju i</w:t>
      </w:r>
    </w:p>
    <w:p w14:paraId="1E9BAC6F" w14:textId="4E9FDBCC" w:rsidR="7F00688E" w:rsidRPr="001C48F3" w:rsidRDefault="1C834594"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w:t>
      </w:r>
      <w:r w:rsidR="7F00688E" w:rsidRPr="001C48F3">
        <w:rPr>
          <w:rFonts w:eastAsia="Times New Roman" w:cs="Times New Roman"/>
        </w:rPr>
        <w:t xml:space="preserve"> stupanj nesigurnosti.</w:t>
      </w:r>
    </w:p>
    <w:p w14:paraId="4B83A701" w14:textId="6F5B0067" w:rsidR="1C2EAAEA" w:rsidRPr="001C48F3" w:rsidRDefault="1C2EAAEA" w:rsidP="005839F6">
      <w:pPr>
        <w:shd w:val="clear" w:color="auto" w:fill="FFFFFF" w:themeFill="background1"/>
        <w:spacing w:after="0" w:line="240" w:lineRule="auto"/>
        <w:rPr>
          <w:rFonts w:cs="Times New Roman"/>
          <w:szCs w:val="24"/>
        </w:rPr>
      </w:pPr>
    </w:p>
    <w:p w14:paraId="643CD6AB" w14:textId="77777777" w:rsidR="00D74DE0" w:rsidRPr="001C48F3" w:rsidRDefault="00D74DE0" w:rsidP="005839F6">
      <w:pPr>
        <w:spacing w:after="0" w:line="240" w:lineRule="auto"/>
        <w:jc w:val="left"/>
        <w:rPr>
          <w:rFonts w:eastAsia="Times New Roman" w:cs="Times New Roman"/>
          <w:b/>
          <w:bCs/>
          <w:kern w:val="36"/>
          <w:szCs w:val="48"/>
          <w:lang w:eastAsia="hr-HR"/>
        </w:rPr>
      </w:pPr>
      <w:r w:rsidRPr="001C48F3">
        <w:br w:type="page"/>
      </w:r>
    </w:p>
    <w:p w14:paraId="14DFCECF" w14:textId="42D443E1" w:rsidR="7F00688E" w:rsidRPr="001C48F3" w:rsidRDefault="7C1599D9" w:rsidP="005839F6">
      <w:pPr>
        <w:pStyle w:val="Naslov1"/>
        <w:spacing w:before="0" w:beforeAutospacing="0" w:after="0" w:afterAutospacing="0"/>
      </w:pPr>
      <w:r w:rsidRPr="001C48F3">
        <w:lastRenderedPageBreak/>
        <w:t>DODATAK IV</w:t>
      </w:r>
      <w:r w:rsidR="7F00688E" w:rsidRPr="001C48F3">
        <w:t>.</w:t>
      </w:r>
      <w:r w:rsidR="1C4D3DA7" w:rsidRPr="001C48F3">
        <w:t xml:space="preserve"> </w:t>
      </w:r>
      <w:r w:rsidR="7F00688E" w:rsidRPr="001C48F3">
        <w:t xml:space="preserve">KRITERIJI ZA VERIFIKACIJU IZ ČLANKA </w:t>
      </w:r>
      <w:r w:rsidR="75CDE730" w:rsidRPr="001C48F3">
        <w:t>69</w:t>
      </w:r>
      <w:r w:rsidR="7F00688E" w:rsidRPr="001C48F3">
        <w:t>.</w:t>
      </w:r>
      <w:r w:rsidR="00E674FA" w:rsidRPr="001C48F3">
        <w:t xml:space="preserve"> OVOGA ZAKONA</w:t>
      </w:r>
    </w:p>
    <w:p w14:paraId="664AA9A2" w14:textId="77777777" w:rsidR="00013797" w:rsidRPr="001C48F3" w:rsidRDefault="00013797" w:rsidP="005839F6">
      <w:pPr>
        <w:spacing w:after="0" w:line="240" w:lineRule="auto"/>
      </w:pPr>
    </w:p>
    <w:p w14:paraId="221605FB" w14:textId="48DAEC61" w:rsidR="7F00688E" w:rsidRPr="001C48F3" w:rsidRDefault="7F00688E" w:rsidP="005839F6">
      <w:pPr>
        <w:pStyle w:val="Naslov2"/>
        <w:spacing w:after="0"/>
      </w:pPr>
      <w:r w:rsidRPr="001C48F3">
        <w:t xml:space="preserve">DIO A – </w:t>
      </w:r>
      <w:r w:rsidR="3D953D6E" w:rsidRPr="001C48F3">
        <w:t>V</w:t>
      </w:r>
      <w:r w:rsidR="72B939B8" w:rsidRPr="001C48F3">
        <w:t>erifikacija</w:t>
      </w:r>
      <w:r w:rsidRPr="001C48F3">
        <w:t xml:space="preserve"> emisija iz stacionarnih postrojenja</w:t>
      </w:r>
    </w:p>
    <w:p w14:paraId="5DA65C2E" w14:textId="77777777" w:rsidR="00F86FD6" w:rsidRPr="001C48F3" w:rsidRDefault="00F86FD6" w:rsidP="005839F6">
      <w:pPr>
        <w:shd w:val="clear" w:color="auto" w:fill="FFFFFF" w:themeFill="background1"/>
        <w:spacing w:after="0" w:line="240" w:lineRule="auto"/>
        <w:rPr>
          <w:lang w:eastAsia="hr-HR"/>
        </w:rPr>
      </w:pPr>
    </w:p>
    <w:p w14:paraId="2C89A5CC" w14:textId="001C6DA1" w:rsidR="7F00688E" w:rsidRPr="001C48F3" w:rsidRDefault="7F00688E" w:rsidP="005839F6">
      <w:pPr>
        <w:shd w:val="clear" w:color="auto" w:fill="FFFFFF" w:themeFill="background1"/>
        <w:spacing w:after="0" w:line="240" w:lineRule="auto"/>
        <w:rPr>
          <w:rFonts w:eastAsia="Times New Roman" w:cs="Times New Roman"/>
          <w:b/>
          <w:bCs/>
          <w:i/>
          <w:iCs/>
          <w:szCs w:val="24"/>
        </w:rPr>
      </w:pPr>
      <w:r w:rsidRPr="001C48F3">
        <w:rPr>
          <w:rFonts w:eastAsia="Times New Roman" w:cs="Times New Roman"/>
          <w:b/>
          <w:bCs/>
          <w:i/>
          <w:iCs/>
          <w:szCs w:val="24"/>
        </w:rPr>
        <w:t>Opća načela</w:t>
      </w:r>
    </w:p>
    <w:p w14:paraId="7F461A5C"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4777FE3C" w14:textId="11AB2992" w:rsidR="7F00688E" w:rsidRPr="001C48F3" w:rsidRDefault="55D922C5" w:rsidP="005839F6">
      <w:pPr>
        <w:shd w:val="clear" w:color="auto" w:fill="FFFFFF" w:themeFill="background1"/>
        <w:spacing w:after="0" w:line="240" w:lineRule="auto"/>
        <w:ind w:left="480" w:hanging="480"/>
        <w:jc w:val="both"/>
        <w:rPr>
          <w:rFonts w:eastAsia="Times New Roman" w:cs="Times New Roman"/>
        </w:rPr>
      </w:pPr>
      <w:r w:rsidRPr="001C48F3">
        <w:rPr>
          <w:rFonts w:eastAsia="Times New Roman" w:cs="Times New Roman"/>
        </w:rPr>
        <w:t xml:space="preserve">1. Emisije svake djelatnosti navedene u </w:t>
      </w:r>
      <w:r w:rsidR="2129D591" w:rsidRPr="001C48F3">
        <w:rPr>
          <w:rFonts w:eastAsia="Times New Roman" w:cs="Times New Roman"/>
        </w:rPr>
        <w:t>Dodatku</w:t>
      </w:r>
      <w:r w:rsidRPr="001C48F3">
        <w:rPr>
          <w:rFonts w:eastAsia="Times New Roman" w:cs="Times New Roman"/>
        </w:rPr>
        <w:t xml:space="preserve"> I. </w:t>
      </w:r>
      <w:r w:rsidR="16D2FA25" w:rsidRPr="001C48F3">
        <w:rPr>
          <w:rFonts w:eastAsia="Times New Roman" w:cs="Times New Roman"/>
        </w:rPr>
        <w:t xml:space="preserve">ovoga Zakona </w:t>
      </w:r>
      <w:r w:rsidRPr="001C48F3">
        <w:rPr>
          <w:rFonts w:eastAsia="Times New Roman" w:cs="Times New Roman"/>
        </w:rPr>
        <w:t>podložne su verifikaciji.</w:t>
      </w:r>
    </w:p>
    <w:p w14:paraId="1E443B7D" w14:textId="77777777" w:rsidR="00013797" w:rsidRPr="001C48F3" w:rsidRDefault="00013797" w:rsidP="005839F6">
      <w:pPr>
        <w:shd w:val="clear" w:color="auto" w:fill="FFFFFF" w:themeFill="background1"/>
        <w:spacing w:after="0" w:line="240" w:lineRule="auto"/>
        <w:ind w:left="480" w:hanging="480"/>
        <w:jc w:val="both"/>
        <w:rPr>
          <w:rFonts w:eastAsia="Times New Roman" w:cs="Times New Roman"/>
          <w:szCs w:val="24"/>
        </w:rPr>
      </w:pPr>
    </w:p>
    <w:p w14:paraId="0CECF107" w14:textId="08EA9365"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2. Proces verifikacije uključuje razmatranje izvješća u skladu s člankom </w:t>
      </w:r>
      <w:r w:rsidR="606D9C96" w:rsidRPr="001C48F3">
        <w:rPr>
          <w:rFonts w:eastAsia="Times New Roman" w:cs="Times New Roman"/>
          <w:szCs w:val="24"/>
        </w:rPr>
        <w:t>69</w:t>
      </w:r>
      <w:r w:rsidR="17900AB4" w:rsidRPr="001C48F3">
        <w:rPr>
          <w:rFonts w:eastAsia="Times New Roman" w:cs="Times New Roman"/>
          <w:szCs w:val="24"/>
        </w:rPr>
        <w:t>.</w:t>
      </w:r>
      <w:r w:rsidR="3DC0C077" w:rsidRPr="001C48F3">
        <w:rPr>
          <w:rFonts w:eastAsia="Times New Roman" w:cs="Times New Roman"/>
          <w:szCs w:val="24"/>
        </w:rPr>
        <w:t xml:space="preserve"> </w:t>
      </w:r>
      <w:r w:rsidR="184DFED6" w:rsidRPr="001C48F3">
        <w:rPr>
          <w:rFonts w:eastAsia="Times New Roman" w:cs="Times New Roman"/>
          <w:szCs w:val="24"/>
        </w:rPr>
        <w:t>o</w:t>
      </w:r>
      <w:r w:rsidR="3DC0C077" w:rsidRPr="001C48F3">
        <w:rPr>
          <w:rFonts w:eastAsia="Times New Roman" w:cs="Times New Roman"/>
          <w:szCs w:val="24"/>
        </w:rPr>
        <w:t>vog</w:t>
      </w:r>
      <w:r w:rsidR="0052430B" w:rsidRPr="001C48F3">
        <w:rPr>
          <w:rFonts w:eastAsia="Times New Roman" w:cs="Times New Roman"/>
          <w:szCs w:val="24"/>
        </w:rPr>
        <w:t>a</w:t>
      </w:r>
      <w:r w:rsidR="3DC0C077" w:rsidRPr="001C48F3">
        <w:rPr>
          <w:rFonts w:eastAsia="Times New Roman" w:cs="Times New Roman"/>
          <w:szCs w:val="24"/>
        </w:rPr>
        <w:t xml:space="preserve"> Zakona</w:t>
      </w:r>
      <w:r w:rsidRPr="001C48F3">
        <w:rPr>
          <w:rFonts w:eastAsia="Times New Roman" w:cs="Times New Roman"/>
          <w:szCs w:val="24"/>
        </w:rPr>
        <w:t>, stavkom 3. i praćenja tijekom prethodne godine. U postupku verifikacije provjeravaju se pouzdanost, vjerodostojnost i točnost sustava za praćenje te podataka u izvješću i informacija koje se odnose na emisije, a posebno:</w:t>
      </w:r>
    </w:p>
    <w:p w14:paraId="54BE7877" w14:textId="64146293" w:rsidR="7F00688E"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a) podataka iz izvješća o djelatnostima te povezanim mjerenjima i proračunima</w:t>
      </w:r>
    </w:p>
    <w:p w14:paraId="2F7665A2" w14:textId="7D1693E4" w:rsidR="7F00688E"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izbora i primjene faktora emisije</w:t>
      </w:r>
    </w:p>
    <w:p w14:paraId="7CEB5D7A" w14:textId="663480A5" w:rsidR="7F00688E"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c) proračuna obavljenih da bi se utvrdile ukupne emisije i</w:t>
      </w:r>
    </w:p>
    <w:p w14:paraId="785D6CAE" w14:textId="75E3E9D8"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d) ako je korišteno mjerenje, prikladnosti izabranih metoda mjerenja te njihove primjene.</w:t>
      </w:r>
    </w:p>
    <w:p w14:paraId="438EFDE7"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6C288D2B" w14:textId="6D8FA044"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3. Emisije u izvješću mogu biti verificirane samo ako pouzdani i vjerodostojni podaci i informacije omogućuju utvrđivanje emisija uz visoki stupanj sigurnosti. Visoki stupanj sigurnosti zahtijeva od operatera </w:t>
      </w:r>
      <w:r w:rsidR="72B939B8" w:rsidRPr="001C48F3">
        <w:rPr>
          <w:rFonts w:eastAsia="Times New Roman" w:cs="Times New Roman"/>
        </w:rPr>
        <w:t>doka</w:t>
      </w:r>
      <w:r w:rsidR="7A3D6E83" w:rsidRPr="001C48F3">
        <w:rPr>
          <w:rFonts w:eastAsia="Times New Roman" w:cs="Times New Roman"/>
        </w:rPr>
        <w:t>z</w:t>
      </w:r>
      <w:r w:rsidR="72B939B8" w:rsidRPr="001C48F3">
        <w:rPr>
          <w:rFonts w:eastAsia="Times New Roman" w:cs="Times New Roman"/>
        </w:rPr>
        <w:t>:</w:t>
      </w:r>
    </w:p>
    <w:p w14:paraId="537167A0" w14:textId="07382CA9" w:rsidR="7F00688E"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a) da u podacima u izvješću nema nedosljednosti</w:t>
      </w:r>
    </w:p>
    <w:p w14:paraId="15911444" w14:textId="11160665" w:rsidR="7F00688E"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da je prikupljanje podataka obavljeno u skladu s primjenjivim znanstvenim standardima i</w:t>
      </w:r>
    </w:p>
    <w:p w14:paraId="20AAB5F4" w14:textId="7D209F28"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c) da su odgovarajući podaci o postrojenju potpuni i dosljedni.</w:t>
      </w:r>
    </w:p>
    <w:p w14:paraId="09E4A4F3" w14:textId="0DD48B3F"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19399FA2" w14:textId="4AA304F2"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4. Verifikator ima pristup svim mjestima i informacijama povezanim s predmetom verifikacije.</w:t>
      </w:r>
    </w:p>
    <w:p w14:paraId="6B0182EA"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486A86C1" w14:textId="3F26BF7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5. Verifikator uzima u obzir je li postrojenje registrirano u skladu sa sustavom Zajednice za upravljanje okolišem i reviziju (EMAS).</w:t>
      </w:r>
    </w:p>
    <w:p w14:paraId="5A096866"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75602B5A" w14:textId="62D1631D" w:rsidR="7F00688E" w:rsidRPr="001C48F3" w:rsidRDefault="7F00688E" w:rsidP="005839F6">
      <w:pPr>
        <w:shd w:val="clear" w:color="auto" w:fill="FFFFFF" w:themeFill="background1"/>
        <w:spacing w:after="0" w:line="240" w:lineRule="auto"/>
        <w:rPr>
          <w:rFonts w:eastAsia="Times New Roman" w:cs="Times New Roman"/>
          <w:b/>
          <w:bCs/>
          <w:i/>
          <w:iCs/>
          <w:szCs w:val="24"/>
        </w:rPr>
      </w:pPr>
      <w:r w:rsidRPr="001C48F3">
        <w:rPr>
          <w:rFonts w:eastAsia="Times New Roman" w:cs="Times New Roman"/>
          <w:b/>
          <w:bCs/>
          <w:i/>
          <w:iCs/>
          <w:szCs w:val="24"/>
        </w:rPr>
        <w:t>Metodologija</w:t>
      </w:r>
    </w:p>
    <w:p w14:paraId="15D44BFE" w14:textId="77777777" w:rsidR="00013797" w:rsidRPr="001C48F3" w:rsidRDefault="00013797" w:rsidP="005839F6">
      <w:pPr>
        <w:shd w:val="clear" w:color="auto" w:fill="FFFFFF" w:themeFill="background1"/>
        <w:spacing w:after="0" w:line="240" w:lineRule="auto"/>
        <w:rPr>
          <w:rFonts w:eastAsia="Times New Roman" w:cs="Times New Roman"/>
          <w:b/>
          <w:bCs/>
          <w:i/>
          <w:iCs/>
          <w:szCs w:val="24"/>
        </w:rPr>
      </w:pPr>
    </w:p>
    <w:p w14:paraId="758A588E" w14:textId="5E533BF0"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Strateška analiza</w:t>
      </w:r>
    </w:p>
    <w:p w14:paraId="3A2F5A8D" w14:textId="77777777" w:rsidR="00013797" w:rsidRPr="001C48F3" w:rsidRDefault="00013797" w:rsidP="005839F6">
      <w:pPr>
        <w:shd w:val="clear" w:color="auto" w:fill="FFFFFF" w:themeFill="background1"/>
        <w:spacing w:after="0" w:line="240" w:lineRule="auto"/>
        <w:rPr>
          <w:rFonts w:eastAsia="Times New Roman" w:cs="Times New Roman"/>
          <w:b/>
          <w:bCs/>
          <w:szCs w:val="24"/>
        </w:rPr>
      </w:pPr>
    </w:p>
    <w:p w14:paraId="35DB539F" w14:textId="1D1C6BDB"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6. Verifikacija se temelji na strateškoj analizi svih djelatnosti obavljanih u postrojenju. To podrazumijeva da verifikator ima pregled nad svim djelatnostima i njihovom važnosti za emisije.</w:t>
      </w:r>
    </w:p>
    <w:p w14:paraId="66626AA0"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4D21FB6D" w14:textId="6DB0A074"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Analiza procesa</w:t>
      </w:r>
    </w:p>
    <w:p w14:paraId="2C0864E6" w14:textId="77777777" w:rsidR="00013797" w:rsidRPr="001C48F3" w:rsidRDefault="00013797" w:rsidP="005839F6">
      <w:pPr>
        <w:shd w:val="clear" w:color="auto" w:fill="FFFFFF" w:themeFill="background1"/>
        <w:spacing w:after="0" w:line="240" w:lineRule="auto"/>
        <w:rPr>
          <w:rFonts w:eastAsia="Times New Roman" w:cs="Times New Roman"/>
          <w:b/>
          <w:bCs/>
          <w:szCs w:val="24"/>
        </w:rPr>
      </w:pPr>
    </w:p>
    <w:p w14:paraId="683B2775" w14:textId="70109EDA"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7. Verifikacija dostavljenih informacija, ako je potrebno, obavlja se na mjestu na kojem se nalazi postrojenje. Verifikator </w:t>
      </w:r>
      <w:r w:rsidR="72B939B8" w:rsidRPr="001C48F3">
        <w:rPr>
          <w:rFonts w:eastAsia="Times New Roman" w:cs="Times New Roman"/>
        </w:rPr>
        <w:t>posje</w:t>
      </w:r>
      <w:r w:rsidR="329646E4" w:rsidRPr="001C48F3">
        <w:rPr>
          <w:rFonts w:eastAsia="Times New Roman" w:cs="Times New Roman"/>
        </w:rPr>
        <w:t>ćuje</w:t>
      </w:r>
      <w:r w:rsidRPr="001C48F3">
        <w:rPr>
          <w:rFonts w:eastAsia="Times New Roman" w:cs="Times New Roman"/>
        </w:rPr>
        <w:t xml:space="preserve"> samo </w:t>
      </w:r>
      <w:r w:rsidR="72B939B8" w:rsidRPr="001C48F3">
        <w:rPr>
          <w:rFonts w:eastAsia="Times New Roman" w:cs="Times New Roman"/>
        </w:rPr>
        <w:t>mjest</w:t>
      </w:r>
      <w:r w:rsidR="411867B1" w:rsidRPr="001C48F3">
        <w:rPr>
          <w:rFonts w:eastAsia="Times New Roman" w:cs="Times New Roman"/>
        </w:rPr>
        <w:t>o</w:t>
      </w:r>
      <w:r w:rsidR="72B939B8" w:rsidRPr="001C48F3">
        <w:rPr>
          <w:rFonts w:eastAsia="Times New Roman" w:cs="Times New Roman"/>
        </w:rPr>
        <w:t xml:space="preserve"> </w:t>
      </w:r>
      <w:r w:rsidR="1FBA3A1B" w:rsidRPr="001C48F3">
        <w:rPr>
          <w:rFonts w:eastAsia="Times New Roman" w:cs="Times New Roman"/>
        </w:rPr>
        <w:t>kako</w:t>
      </w:r>
      <w:r w:rsidRPr="001C48F3">
        <w:rPr>
          <w:rFonts w:eastAsia="Times New Roman" w:cs="Times New Roman"/>
        </w:rPr>
        <w:t xml:space="preserve"> bi utvrdio pouzdanost dostavljenih podataka i informacija.</w:t>
      </w:r>
    </w:p>
    <w:p w14:paraId="077B76FF" w14:textId="77777777" w:rsidR="00013797" w:rsidRPr="001C48F3" w:rsidRDefault="00013797" w:rsidP="005839F6">
      <w:pPr>
        <w:shd w:val="clear" w:color="auto" w:fill="FFFFFF" w:themeFill="background1"/>
        <w:spacing w:after="0" w:line="240" w:lineRule="auto"/>
        <w:jc w:val="both"/>
        <w:rPr>
          <w:rFonts w:eastAsia="Times New Roman" w:cs="Times New Roman"/>
          <w:szCs w:val="24"/>
        </w:rPr>
      </w:pPr>
    </w:p>
    <w:p w14:paraId="0B5434BE" w14:textId="0F509646"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Analiza rizika</w:t>
      </w:r>
    </w:p>
    <w:p w14:paraId="21A1C529" w14:textId="77777777" w:rsidR="00013797" w:rsidRPr="001C48F3" w:rsidRDefault="00013797" w:rsidP="005839F6">
      <w:pPr>
        <w:shd w:val="clear" w:color="auto" w:fill="FFFFFF" w:themeFill="background1"/>
        <w:spacing w:after="0" w:line="240" w:lineRule="auto"/>
        <w:rPr>
          <w:rFonts w:eastAsia="Times New Roman" w:cs="Times New Roman"/>
          <w:b/>
          <w:bCs/>
          <w:szCs w:val="24"/>
        </w:rPr>
      </w:pPr>
    </w:p>
    <w:p w14:paraId="28DC38DA" w14:textId="3D6BA5AD"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8. Verifikator podnosi na procjenu pouzdanosti sve izvore emisija u postrojenju za svaki pojedini izvor koji pridonosi ukupnim emisijama postrojenja.</w:t>
      </w:r>
    </w:p>
    <w:p w14:paraId="65BFC4F2"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3FEF7494" w14:textId="5E448C63"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lastRenderedPageBreak/>
        <w:t>9. Na temelju ove analize, verifikator izričito utvrđuje one izvore kod kojih postoji veliki rizik od pogreške i druge aspekte postupka praćenja i izvješćivanja koji bi mogli doprinijeti pogreškama pri utvrđivanju ukupnih emisija. Riječ je posebno o izboru faktora emisije i proračunima koji su potrebni za utvrđivanje razine emisija iz pojedinačnih izvora. Posebna se pozornost posvećuje onim izvorima s velikim rizikom pojave pogreške i spomenutim aspektima postupka praćenja.</w:t>
      </w:r>
    </w:p>
    <w:p w14:paraId="06CA9B9E"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047A38CB" w14:textId="2222024B"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10. Verifikator uzima u obzir sve učinkovite metode za kontrolu rizika koje primjenjuje operater s ciljem smanjivanja stupnja nesigurnosti.</w:t>
      </w:r>
    </w:p>
    <w:p w14:paraId="0DBEC9F8"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242CB26F" w14:textId="6D7A0BFF"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Izvješće</w:t>
      </w:r>
    </w:p>
    <w:p w14:paraId="7E2B2BDF" w14:textId="77777777" w:rsidR="0041018E" w:rsidRPr="001C48F3" w:rsidRDefault="0041018E" w:rsidP="005839F6">
      <w:pPr>
        <w:shd w:val="clear" w:color="auto" w:fill="FFFFFF" w:themeFill="background1"/>
        <w:spacing w:after="0" w:line="240" w:lineRule="auto"/>
        <w:rPr>
          <w:rFonts w:eastAsia="Times New Roman" w:cs="Times New Roman"/>
          <w:b/>
          <w:bCs/>
          <w:szCs w:val="24"/>
        </w:rPr>
      </w:pPr>
    </w:p>
    <w:p w14:paraId="4BC89C29" w14:textId="7C250256"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11. Verifikator priprema izvješće o procesu provjere u kojem se navodi je li izvješće iz članka </w:t>
      </w:r>
      <w:r w:rsidR="6EC36B5A" w:rsidRPr="001C48F3">
        <w:rPr>
          <w:rFonts w:eastAsia="Times New Roman" w:cs="Times New Roman"/>
          <w:szCs w:val="24"/>
        </w:rPr>
        <w:t>68. ovog</w:t>
      </w:r>
      <w:r w:rsidR="0052430B" w:rsidRPr="001C48F3">
        <w:rPr>
          <w:rFonts w:eastAsia="Times New Roman" w:cs="Times New Roman"/>
          <w:szCs w:val="24"/>
        </w:rPr>
        <w:t>a</w:t>
      </w:r>
      <w:r w:rsidR="6EC36B5A" w:rsidRPr="001C48F3">
        <w:rPr>
          <w:rFonts w:eastAsia="Times New Roman" w:cs="Times New Roman"/>
          <w:szCs w:val="24"/>
        </w:rPr>
        <w:t xml:space="preserve"> Zakona</w:t>
      </w:r>
      <w:r w:rsidRPr="001C48F3">
        <w:rPr>
          <w:rFonts w:eastAsia="Times New Roman" w:cs="Times New Roman"/>
          <w:szCs w:val="24"/>
        </w:rPr>
        <w:t xml:space="preserve"> zadovoljavajuće. U tom se izvješću navode i svi relevantni aspekti u vezi s obavljenim poslom. Izjava da je izvješće načinjeno u skladu s odredbama članka </w:t>
      </w:r>
      <w:r w:rsidR="32BB3E98" w:rsidRPr="001C48F3">
        <w:rPr>
          <w:rFonts w:eastAsia="Times New Roman" w:cs="Times New Roman"/>
          <w:szCs w:val="24"/>
        </w:rPr>
        <w:t>68. ovog</w:t>
      </w:r>
      <w:r w:rsidR="0052430B" w:rsidRPr="001C48F3">
        <w:rPr>
          <w:rFonts w:eastAsia="Times New Roman" w:cs="Times New Roman"/>
          <w:szCs w:val="24"/>
        </w:rPr>
        <w:t>a</w:t>
      </w:r>
      <w:r w:rsidR="32BB3E98" w:rsidRPr="001C48F3">
        <w:rPr>
          <w:rFonts w:eastAsia="Times New Roman" w:cs="Times New Roman"/>
          <w:szCs w:val="24"/>
        </w:rPr>
        <w:t xml:space="preserve"> Zakona</w:t>
      </w:r>
      <w:r w:rsidRPr="001C48F3">
        <w:rPr>
          <w:rFonts w:eastAsia="Times New Roman" w:cs="Times New Roman"/>
          <w:szCs w:val="24"/>
        </w:rPr>
        <w:t xml:space="preserve"> zadovoljavajuće može se dati ako, prema mišljenju verifikatora, ukupne emisije nisu materijalno netočne.</w:t>
      </w:r>
    </w:p>
    <w:p w14:paraId="32D78E16"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5A74EA5C" w14:textId="2C527A89"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Minimalni zahtjevi osposobljenosti verifikatora</w:t>
      </w:r>
    </w:p>
    <w:p w14:paraId="7333B63A" w14:textId="77777777" w:rsidR="0041018E" w:rsidRPr="001C48F3" w:rsidRDefault="0041018E" w:rsidP="005839F6">
      <w:pPr>
        <w:shd w:val="clear" w:color="auto" w:fill="FFFFFF" w:themeFill="background1"/>
        <w:spacing w:after="0" w:line="240" w:lineRule="auto"/>
        <w:rPr>
          <w:rFonts w:eastAsia="Times New Roman" w:cs="Times New Roman"/>
          <w:b/>
          <w:bCs/>
          <w:szCs w:val="24"/>
        </w:rPr>
      </w:pPr>
    </w:p>
    <w:p w14:paraId="39DBE51B" w14:textId="22D3EB6C"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12. Verifikator je neovisan o operateru, obavlja svoje aktivnosti ispravno, objektivno i profesionalno te razumije:</w:t>
      </w:r>
    </w:p>
    <w:p w14:paraId="750E1186" w14:textId="48AAF5F9"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a) odredbe ov</w:t>
      </w:r>
      <w:r w:rsidR="7C4EB7FC" w:rsidRPr="001C48F3">
        <w:rPr>
          <w:rFonts w:eastAsia="Times New Roman" w:cs="Times New Roman"/>
        </w:rPr>
        <w:t>og</w:t>
      </w:r>
      <w:r w:rsidR="5E72D539" w:rsidRPr="001C48F3">
        <w:rPr>
          <w:rFonts w:eastAsia="Times New Roman" w:cs="Times New Roman"/>
        </w:rPr>
        <w:t>a</w:t>
      </w:r>
      <w:r w:rsidR="7C4EB7FC" w:rsidRPr="001C48F3">
        <w:rPr>
          <w:rFonts w:eastAsia="Times New Roman" w:cs="Times New Roman"/>
        </w:rPr>
        <w:t xml:space="preserve"> Zakona </w:t>
      </w:r>
      <w:r w:rsidRPr="001C48F3">
        <w:rPr>
          <w:rFonts w:eastAsia="Times New Roman" w:cs="Times New Roman"/>
        </w:rPr>
        <w:t xml:space="preserve">te relevantne standarde i smjernice koje je </w:t>
      </w:r>
      <w:r w:rsidR="674A741A" w:rsidRPr="001C48F3">
        <w:rPr>
          <w:rFonts w:eastAsia="Times New Roman" w:cs="Times New Roman"/>
        </w:rPr>
        <w:t xml:space="preserve">Europska </w:t>
      </w:r>
      <w:r w:rsidR="0075EB66" w:rsidRPr="001C48F3">
        <w:rPr>
          <w:rFonts w:eastAsia="Times New Roman" w:cs="Times New Roman"/>
        </w:rPr>
        <w:t>k</w:t>
      </w:r>
      <w:r w:rsidRPr="001C48F3">
        <w:rPr>
          <w:rFonts w:eastAsia="Times New Roman" w:cs="Times New Roman"/>
        </w:rPr>
        <w:t xml:space="preserve">omisija prihvatila u skladu s </w:t>
      </w:r>
      <w:r w:rsidR="2AC28869" w:rsidRPr="001C48F3">
        <w:rPr>
          <w:rFonts w:eastAsia="Times New Roman" w:cs="Times New Roman"/>
        </w:rPr>
        <w:t>provedb</w:t>
      </w:r>
      <w:r w:rsidR="27248700" w:rsidRPr="001C48F3">
        <w:rPr>
          <w:rFonts w:eastAsia="Times New Roman" w:cs="Times New Roman"/>
        </w:rPr>
        <w:t>e</w:t>
      </w:r>
      <w:r w:rsidR="2AC28869" w:rsidRPr="001C48F3">
        <w:rPr>
          <w:rFonts w:eastAsia="Times New Roman" w:cs="Times New Roman"/>
        </w:rPr>
        <w:t>nim aktima iz članka 67. ovog</w:t>
      </w:r>
      <w:r w:rsidR="0B0467BD" w:rsidRPr="001C48F3">
        <w:rPr>
          <w:rFonts w:eastAsia="Times New Roman" w:cs="Times New Roman"/>
        </w:rPr>
        <w:t>a</w:t>
      </w:r>
      <w:r w:rsidR="2AC28869" w:rsidRPr="001C48F3">
        <w:rPr>
          <w:rFonts w:eastAsia="Times New Roman" w:cs="Times New Roman"/>
        </w:rPr>
        <w:t xml:space="preserve"> Zakona</w:t>
      </w:r>
    </w:p>
    <w:p w14:paraId="5943E88C" w14:textId="3E89E1D3" w:rsidR="7F00688E" w:rsidRPr="001C48F3" w:rsidRDefault="55D922C5"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zakonodavne, regulatorne i upravne zahtjeve povezane s djelatnostima koje verificira i</w:t>
      </w:r>
    </w:p>
    <w:p w14:paraId="2E52EF3D" w14:textId="61AB3722"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c) način </w:t>
      </w:r>
      <w:r w:rsidR="5285F771" w:rsidRPr="001C48F3">
        <w:rPr>
          <w:rFonts w:eastAsia="Times New Roman" w:cs="Times New Roman"/>
        </w:rPr>
        <w:t>prikupljanja</w:t>
      </w:r>
      <w:r w:rsidRPr="001C48F3">
        <w:rPr>
          <w:rFonts w:eastAsia="Times New Roman" w:cs="Times New Roman"/>
        </w:rPr>
        <w:t xml:space="preserve"> svih informacija povezanih sa svakim izvorom emisija u postrojenju, a posebno onih koje su povezane s prikupljanjem podataka, mjerenjem, proračunavanjem i izvješćivanjem.</w:t>
      </w:r>
    </w:p>
    <w:p w14:paraId="64BE9BD4" w14:textId="24A90842"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4E9D1339" w14:textId="006EFFDA" w:rsidR="0041018E" w:rsidRDefault="7F00688E" w:rsidP="005839F6">
      <w:pPr>
        <w:spacing w:after="0" w:line="240" w:lineRule="auto"/>
        <w:rPr>
          <w:b/>
        </w:rPr>
      </w:pPr>
      <w:r w:rsidRPr="001C48F3">
        <w:rPr>
          <w:b/>
        </w:rPr>
        <w:t xml:space="preserve">DIO B – </w:t>
      </w:r>
      <w:r w:rsidR="62B17829" w:rsidRPr="001C48F3">
        <w:rPr>
          <w:b/>
          <w:bCs/>
        </w:rPr>
        <w:t>V</w:t>
      </w:r>
      <w:r w:rsidR="72B939B8" w:rsidRPr="001C48F3">
        <w:rPr>
          <w:b/>
        </w:rPr>
        <w:t>erifikacija</w:t>
      </w:r>
      <w:r w:rsidRPr="001C48F3">
        <w:rPr>
          <w:b/>
        </w:rPr>
        <w:t xml:space="preserve"> emisija iz zrakoplovnih djelatnosti</w:t>
      </w:r>
    </w:p>
    <w:p w14:paraId="1DA7455D" w14:textId="77777777" w:rsidR="009B1F42" w:rsidRPr="001C48F3" w:rsidRDefault="009B1F42" w:rsidP="005839F6">
      <w:pPr>
        <w:spacing w:after="0" w:line="240" w:lineRule="auto"/>
      </w:pPr>
    </w:p>
    <w:p w14:paraId="1D809052" w14:textId="2E73B25F" w:rsidR="004101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13. Na verifikaciju prijava emisija iz letova koji spadaju u zrakoplovne djelatnosti navedene u </w:t>
      </w:r>
      <w:r w:rsidR="00A88C51" w:rsidRPr="001C48F3">
        <w:rPr>
          <w:rFonts w:eastAsia="Times New Roman" w:cs="Times New Roman"/>
          <w:szCs w:val="24"/>
        </w:rPr>
        <w:t>Dodatku</w:t>
      </w:r>
      <w:r w:rsidRPr="001C48F3">
        <w:rPr>
          <w:rFonts w:eastAsia="Times New Roman" w:cs="Times New Roman"/>
          <w:szCs w:val="24"/>
        </w:rPr>
        <w:t xml:space="preserve"> I. primjenjuju se opća načela i metodologija utvrđeni u ovom </w:t>
      </w:r>
      <w:r w:rsidR="281B1D04" w:rsidRPr="001C48F3">
        <w:rPr>
          <w:rFonts w:eastAsia="Times New Roman" w:cs="Times New Roman"/>
          <w:szCs w:val="24"/>
        </w:rPr>
        <w:t>Dodatku</w:t>
      </w:r>
      <w:r w:rsidRPr="001C48F3">
        <w:rPr>
          <w:rFonts w:eastAsia="Times New Roman" w:cs="Times New Roman"/>
          <w:szCs w:val="24"/>
        </w:rPr>
        <w:t>.</w:t>
      </w:r>
    </w:p>
    <w:p w14:paraId="71469C32" w14:textId="13143601" w:rsidR="004101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U tu svrhu:</w:t>
      </w:r>
    </w:p>
    <w:p w14:paraId="009D9D97" w14:textId="59FCEC13"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a) u </w:t>
      </w:r>
      <w:r w:rsidR="701C6379" w:rsidRPr="001C48F3">
        <w:rPr>
          <w:rFonts w:eastAsia="Times New Roman" w:cs="Times New Roman"/>
        </w:rPr>
        <w:t>točki 3. DIO A</w:t>
      </w:r>
      <w:r w:rsidR="14CFBAF1" w:rsidRPr="001C48F3">
        <w:rPr>
          <w:rFonts w:eastAsia="Times New Roman" w:cs="Times New Roman"/>
        </w:rPr>
        <w:t xml:space="preserve"> ovog</w:t>
      </w:r>
      <w:r w:rsidR="4E8F4BE1" w:rsidRPr="001C48F3">
        <w:rPr>
          <w:rFonts w:eastAsia="Times New Roman" w:cs="Times New Roman"/>
        </w:rPr>
        <w:t>a</w:t>
      </w:r>
      <w:r w:rsidR="14CFBAF1" w:rsidRPr="001C48F3">
        <w:rPr>
          <w:rFonts w:eastAsia="Times New Roman" w:cs="Times New Roman"/>
        </w:rPr>
        <w:t xml:space="preserve"> Dodatka </w:t>
      </w:r>
      <w:r w:rsidR="7D310E60" w:rsidRPr="001C48F3">
        <w:rPr>
          <w:rFonts w:eastAsia="Times New Roman" w:cs="Times New Roman"/>
        </w:rPr>
        <w:t xml:space="preserve">uputa </w:t>
      </w:r>
      <w:r w:rsidRPr="001C48F3">
        <w:rPr>
          <w:rFonts w:eastAsia="Times New Roman" w:cs="Times New Roman"/>
        </w:rPr>
        <w:t>na operatera tumači se kao uputa na operat</w:t>
      </w:r>
      <w:r w:rsidR="00691064" w:rsidRPr="001C48F3">
        <w:rPr>
          <w:rFonts w:eastAsia="Times New Roman" w:cs="Times New Roman"/>
        </w:rPr>
        <w:t>o</w:t>
      </w:r>
      <w:r w:rsidRPr="001C48F3">
        <w:rPr>
          <w:rFonts w:eastAsia="Times New Roman" w:cs="Times New Roman"/>
        </w:rPr>
        <w:t xml:space="preserve">ra zrakoplova, a u točki </w:t>
      </w:r>
      <w:r w:rsidR="2C101618" w:rsidRPr="001C48F3">
        <w:rPr>
          <w:rFonts w:eastAsia="Times New Roman" w:cs="Times New Roman"/>
        </w:rPr>
        <w:t>3</w:t>
      </w:r>
      <w:r w:rsidRPr="001C48F3">
        <w:rPr>
          <w:rFonts w:eastAsia="Times New Roman" w:cs="Times New Roman"/>
        </w:rPr>
        <w:t>c), uputa na postrojenje tumači se kao uputa na zrakoplov korišten za obavljanje djelatnosti obuhvaćenih prijavom</w:t>
      </w:r>
    </w:p>
    <w:p w14:paraId="27210CB8" w14:textId="56DFB9EA"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b) u </w:t>
      </w:r>
      <w:r w:rsidR="48D6D06C" w:rsidRPr="001C48F3">
        <w:rPr>
          <w:rFonts w:eastAsia="Times New Roman" w:cs="Times New Roman"/>
        </w:rPr>
        <w:t>točki</w:t>
      </w:r>
      <w:r w:rsidRPr="001C48F3">
        <w:rPr>
          <w:rFonts w:eastAsia="Times New Roman" w:cs="Times New Roman"/>
        </w:rPr>
        <w:t xml:space="preserve"> 5. </w:t>
      </w:r>
      <w:r w:rsidR="19FE08B2" w:rsidRPr="001C48F3">
        <w:rPr>
          <w:rFonts w:eastAsia="Times New Roman" w:cs="Times New Roman"/>
        </w:rPr>
        <w:t xml:space="preserve">DIO A </w:t>
      </w:r>
      <w:r w:rsidR="149EEB4B" w:rsidRPr="001C48F3">
        <w:rPr>
          <w:rFonts w:eastAsia="Times New Roman" w:cs="Times New Roman"/>
        </w:rPr>
        <w:t>ovog</w:t>
      </w:r>
      <w:r w:rsidR="4E8F4BE1" w:rsidRPr="001C48F3">
        <w:rPr>
          <w:rFonts w:eastAsia="Times New Roman" w:cs="Times New Roman"/>
        </w:rPr>
        <w:t>a</w:t>
      </w:r>
      <w:r w:rsidR="149EEB4B" w:rsidRPr="001C48F3">
        <w:rPr>
          <w:rFonts w:eastAsia="Times New Roman" w:cs="Times New Roman"/>
        </w:rPr>
        <w:t xml:space="preserve"> Dodatka</w:t>
      </w:r>
      <w:r w:rsidRPr="001C48F3">
        <w:rPr>
          <w:rFonts w:eastAsia="Times New Roman" w:cs="Times New Roman"/>
        </w:rPr>
        <w:t xml:space="preserve"> </w:t>
      </w:r>
      <w:r w:rsidR="5F61475C" w:rsidRPr="001C48F3">
        <w:rPr>
          <w:rFonts w:eastAsia="Times New Roman" w:cs="Times New Roman"/>
        </w:rPr>
        <w:t xml:space="preserve">uputa </w:t>
      </w:r>
      <w:r w:rsidRPr="001C48F3">
        <w:rPr>
          <w:rFonts w:eastAsia="Times New Roman" w:cs="Times New Roman"/>
        </w:rPr>
        <w:t>na postrojenje tumači se kao uputa na operat</w:t>
      </w:r>
      <w:r w:rsidR="00547B1D" w:rsidRPr="001C48F3">
        <w:rPr>
          <w:rFonts w:eastAsia="Times New Roman" w:cs="Times New Roman"/>
        </w:rPr>
        <w:t>o</w:t>
      </w:r>
      <w:r w:rsidRPr="001C48F3">
        <w:rPr>
          <w:rFonts w:eastAsia="Times New Roman" w:cs="Times New Roman"/>
        </w:rPr>
        <w:t>ra zrakoplova</w:t>
      </w:r>
    </w:p>
    <w:p w14:paraId="731D49A1" w14:textId="3D5A0245"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c)</w:t>
      </w:r>
      <w:r w:rsidR="27252642" w:rsidRPr="001C48F3">
        <w:rPr>
          <w:rFonts w:eastAsia="Times New Roman" w:cs="Times New Roman"/>
        </w:rPr>
        <w:t xml:space="preserve"> </w:t>
      </w:r>
      <w:r w:rsidRPr="001C48F3">
        <w:rPr>
          <w:rFonts w:eastAsia="Times New Roman" w:cs="Times New Roman"/>
        </w:rPr>
        <w:t xml:space="preserve">u </w:t>
      </w:r>
      <w:r w:rsidR="11C58DF6" w:rsidRPr="001C48F3">
        <w:rPr>
          <w:rFonts w:eastAsia="Times New Roman" w:cs="Times New Roman"/>
        </w:rPr>
        <w:t xml:space="preserve">točki 6. DIO A </w:t>
      </w:r>
      <w:r w:rsidR="1ABF7A8F" w:rsidRPr="001C48F3">
        <w:rPr>
          <w:rFonts w:eastAsia="Times New Roman" w:cs="Times New Roman"/>
        </w:rPr>
        <w:t>ovog</w:t>
      </w:r>
      <w:r w:rsidR="4E8F4BE1" w:rsidRPr="001C48F3">
        <w:rPr>
          <w:rFonts w:eastAsia="Times New Roman" w:cs="Times New Roman"/>
        </w:rPr>
        <w:t>a</w:t>
      </w:r>
      <w:r w:rsidR="1ABF7A8F" w:rsidRPr="001C48F3">
        <w:rPr>
          <w:rFonts w:eastAsia="Times New Roman" w:cs="Times New Roman"/>
        </w:rPr>
        <w:t xml:space="preserve"> Dodatka </w:t>
      </w:r>
      <w:r w:rsidR="1B99B88F" w:rsidRPr="001C48F3">
        <w:rPr>
          <w:rFonts w:eastAsia="Times New Roman" w:cs="Times New Roman"/>
        </w:rPr>
        <w:t xml:space="preserve">uputa </w:t>
      </w:r>
      <w:r w:rsidRPr="001C48F3">
        <w:rPr>
          <w:rFonts w:eastAsia="Times New Roman" w:cs="Times New Roman"/>
        </w:rPr>
        <w:t xml:space="preserve">na djelatnosti koje se obavljaju u postrojenju </w:t>
      </w:r>
      <w:r w:rsidR="1DC81955" w:rsidRPr="001C48F3">
        <w:rPr>
          <w:rFonts w:eastAsia="Times New Roman" w:cs="Times New Roman"/>
        </w:rPr>
        <w:t>tumač</w:t>
      </w:r>
      <w:r w:rsidR="53ADFE6C" w:rsidRPr="001C48F3">
        <w:rPr>
          <w:rFonts w:eastAsia="Times New Roman" w:cs="Times New Roman"/>
        </w:rPr>
        <w:t>i</w:t>
      </w:r>
      <w:r w:rsidRPr="001C48F3">
        <w:rPr>
          <w:rFonts w:eastAsia="Times New Roman" w:cs="Times New Roman"/>
        </w:rPr>
        <w:t xml:space="preserve"> se kao uputa na zrakoplovne djelatnosti obuhvaćene prijavom koje obavlja operat</w:t>
      </w:r>
      <w:r w:rsidR="00547B1D" w:rsidRPr="001C48F3">
        <w:rPr>
          <w:rFonts w:eastAsia="Times New Roman" w:cs="Times New Roman"/>
        </w:rPr>
        <w:t>o</w:t>
      </w:r>
      <w:r w:rsidRPr="001C48F3">
        <w:rPr>
          <w:rFonts w:eastAsia="Times New Roman" w:cs="Times New Roman"/>
        </w:rPr>
        <w:t>r zrakoplova</w:t>
      </w:r>
    </w:p>
    <w:p w14:paraId="42C177EB" w14:textId="007C4416" w:rsidR="7F00688E" w:rsidRPr="001C48F3" w:rsidRDefault="55D922C5"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d) u </w:t>
      </w:r>
      <w:r w:rsidR="09C2566A" w:rsidRPr="001C48F3">
        <w:rPr>
          <w:rFonts w:eastAsia="Times New Roman" w:cs="Times New Roman"/>
        </w:rPr>
        <w:t xml:space="preserve">točki </w:t>
      </w:r>
      <w:r w:rsidRPr="001C48F3">
        <w:rPr>
          <w:rFonts w:eastAsia="Times New Roman" w:cs="Times New Roman"/>
        </w:rPr>
        <w:t xml:space="preserve">7. </w:t>
      </w:r>
      <w:r w:rsidR="1C9E98E8" w:rsidRPr="001C48F3">
        <w:rPr>
          <w:rFonts w:eastAsia="Times New Roman" w:cs="Times New Roman"/>
        </w:rPr>
        <w:t xml:space="preserve">DIO </w:t>
      </w:r>
      <w:r w:rsidR="3F690AF2" w:rsidRPr="001C48F3">
        <w:rPr>
          <w:rFonts w:eastAsia="Times New Roman" w:cs="Times New Roman"/>
        </w:rPr>
        <w:t>A</w:t>
      </w:r>
      <w:r w:rsidR="1C9E98E8" w:rsidRPr="001C48F3">
        <w:rPr>
          <w:rFonts w:eastAsia="Times New Roman" w:cs="Times New Roman"/>
        </w:rPr>
        <w:t xml:space="preserve"> ovog</w:t>
      </w:r>
      <w:r w:rsidR="4E8F4BE1" w:rsidRPr="001C48F3">
        <w:rPr>
          <w:rFonts w:eastAsia="Times New Roman" w:cs="Times New Roman"/>
        </w:rPr>
        <w:t>a</w:t>
      </w:r>
      <w:r w:rsidR="1C9E98E8" w:rsidRPr="001C48F3">
        <w:rPr>
          <w:rFonts w:eastAsia="Times New Roman" w:cs="Times New Roman"/>
        </w:rPr>
        <w:t xml:space="preserve"> Dodatka</w:t>
      </w:r>
      <w:r w:rsidRPr="001C48F3">
        <w:rPr>
          <w:rFonts w:eastAsia="Times New Roman" w:cs="Times New Roman"/>
        </w:rPr>
        <w:t xml:space="preserve"> </w:t>
      </w:r>
      <w:r w:rsidR="507375B3" w:rsidRPr="001C48F3">
        <w:rPr>
          <w:rFonts w:eastAsia="Times New Roman" w:cs="Times New Roman"/>
        </w:rPr>
        <w:t xml:space="preserve">uputa </w:t>
      </w:r>
      <w:r w:rsidRPr="001C48F3">
        <w:rPr>
          <w:rFonts w:eastAsia="Times New Roman" w:cs="Times New Roman"/>
        </w:rPr>
        <w:t>na lokaciju postrojenja tumači se kao uputa na lokacije koje operat</w:t>
      </w:r>
      <w:r w:rsidR="00547B1D" w:rsidRPr="001C48F3">
        <w:rPr>
          <w:rFonts w:eastAsia="Times New Roman" w:cs="Times New Roman"/>
        </w:rPr>
        <w:t>o</w:t>
      </w:r>
      <w:r w:rsidRPr="001C48F3">
        <w:rPr>
          <w:rFonts w:eastAsia="Times New Roman" w:cs="Times New Roman"/>
        </w:rPr>
        <w:t>r zrakoplova koristi za obavljanje zrakoplovnih djelatnosti obuhvaćenih prijavom</w:t>
      </w:r>
    </w:p>
    <w:p w14:paraId="2601D1F8" w14:textId="02433384"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e) u </w:t>
      </w:r>
      <w:r w:rsidR="7FFCBD29" w:rsidRPr="001C48F3">
        <w:rPr>
          <w:rFonts w:eastAsia="Times New Roman" w:cs="Times New Roman"/>
        </w:rPr>
        <w:t>točkama</w:t>
      </w:r>
      <w:r w:rsidRPr="001C48F3">
        <w:rPr>
          <w:rFonts w:eastAsia="Times New Roman" w:cs="Times New Roman"/>
        </w:rPr>
        <w:t xml:space="preserve"> 8. i 9. </w:t>
      </w:r>
      <w:r w:rsidR="494BC341" w:rsidRPr="001C48F3">
        <w:rPr>
          <w:rFonts w:eastAsia="Times New Roman" w:cs="Times New Roman"/>
        </w:rPr>
        <w:t>DIO A ovog</w:t>
      </w:r>
      <w:r w:rsidR="0052430B" w:rsidRPr="001C48F3">
        <w:rPr>
          <w:rFonts w:eastAsia="Times New Roman" w:cs="Times New Roman"/>
        </w:rPr>
        <w:t>a</w:t>
      </w:r>
      <w:r w:rsidR="494BC341" w:rsidRPr="001C48F3">
        <w:rPr>
          <w:rFonts w:eastAsia="Times New Roman" w:cs="Times New Roman"/>
        </w:rPr>
        <w:t xml:space="preserve"> Dodatka</w:t>
      </w:r>
      <w:r w:rsidRPr="001C48F3">
        <w:rPr>
          <w:rFonts w:eastAsia="Times New Roman" w:cs="Times New Roman"/>
        </w:rPr>
        <w:t xml:space="preserve"> </w:t>
      </w:r>
      <w:r w:rsidR="7DCEDE56" w:rsidRPr="001C48F3">
        <w:rPr>
          <w:rFonts w:eastAsia="Times New Roman" w:cs="Times New Roman"/>
        </w:rPr>
        <w:t xml:space="preserve">uputa </w:t>
      </w:r>
      <w:r w:rsidRPr="001C48F3">
        <w:rPr>
          <w:rFonts w:eastAsia="Times New Roman" w:cs="Times New Roman"/>
        </w:rPr>
        <w:t xml:space="preserve">na izvore emisija u postrojenju </w:t>
      </w:r>
      <w:r w:rsidR="72B939B8" w:rsidRPr="001C48F3">
        <w:rPr>
          <w:rFonts w:eastAsia="Times New Roman" w:cs="Times New Roman"/>
        </w:rPr>
        <w:t>tumač</w:t>
      </w:r>
      <w:r w:rsidR="061CDB76" w:rsidRPr="001C48F3">
        <w:rPr>
          <w:rFonts w:eastAsia="Times New Roman" w:cs="Times New Roman"/>
        </w:rPr>
        <w:t>i</w:t>
      </w:r>
      <w:r w:rsidRPr="001C48F3">
        <w:rPr>
          <w:rFonts w:eastAsia="Times New Roman" w:cs="Times New Roman"/>
        </w:rPr>
        <w:t xml:space="preserve"> se kao </w:t>
      </w:r>
      <w:r w:rsidR="72B939B8" w:rsidRPr="001C48F3">
        <w:rPr>
          <w:rFonts w:eastAsia="Times New Roman" w:cs="Times New Roman"/>
        </w:rPr>
        <w:t>uput</w:t>
      </w:r>
      <w:r w:rsidR="029FFFD8" w:rsidRPr="001C48F3">
        <w:rPr>
          <w:rFonts w:eastAsia="Times New Roman" w:cs="Times New Roman"/>
        </w:rPr>
        <w:t>a</w:t>
      </w:r>
      <w:r w:rsidRPr="001C48F3">
        <w:rPr>
          <w:rFonts w:eastAsia="Times New Roman" w:cs="Times New Roman"/>
        </w:rPr>
        <w:t xml:space="preserve"> na zrakoplov za koji je odgovoran operat</w:t>
      </w:r>
      <w:r w:rsidR="00547B1D" w:rsidRPr="001C48F3">
        <w:rPr>
          <w:rFonts w:eastAsia="Times New Roman" w:cs="Times New Roman"/>
        </w:rPr>
        <w:t>o</w:t>
      </w:r>
      <w:r w:rsidRPr="001C48F3">
        <w:rPr>
          <w:rFonts w:eastAsia="Times New Roman" w:cs="Times New Roman"/>
        </w:rPr>
        <w:t>r zrakoplova; i</w:t>
      </w:r>
    </w:p>
    <w:p w14:paraId="2D1D000D" w14:textId="671BF1CB"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f) u </w:t>
      </w:r>
      <w:r w:rsidR="3CC3D16C" w:rsidRPr="001C48F3">
        <w:rPr>
          <w:rFonts w:eastAsia="Times New Roman" w:cs="Times New Roman"/>
        </w:rPr>
        <w:t>točkama</w:t>
      </w:r>
      <w:r w:rsidRPr="001C48F3">
        <w:rPr>
          <w:rFonts w:eastAsia="Times New Roman" w:cs="Times New Roman"/>
        </w:rPr>
        <w:t xml:space="preserve"> 10. i 12. </w:t>
      </w:r>
      <w:r w:rsidR="25AAF460" w:rsidRPr="001C48F3">
        <w:rPr>
          <w:rFonts w:eastAsia="Times New Roman" w:cs="Times New Roman"/>
        </w:rPr>
        <w:t>DIO A ovog</w:t>
      </w:r>
      <w:r w:rsidR="0052430B" w:rsidRPr="001C48F3">
        <w:rPr>
          <w:rFonts w:eastAsia="Times New Roman" w:cs="Times New Roman"/>
        </w:rPr>
        <w:t>a</w:t>
      </w:r>
      <w:r w:rsidR="25AAF460" w:rsidRPr="001C48F3">
        <w:rPr>
          <w:rFonts w:eastAsia="Times New Roman" w:cs="Times New Roman"/>
        </w:rPr>
        <w:t xml:space="preserve"> Dodatka</w:t>
      </w:r>
      <w:r w:rsidRPr="001C48F3">
        <w:rPr>
          <w:rFonts w:eastAsia="Times New Roman" w:cs="Times New Roman"/>
        </w:rPr>
        <w:t xml:space="preserve"> </w:t>
      </w:r>
      <w:r w:rsidR="776D5C0D" w:rsidRPr="001C48F3">
        <w:rPr>
          <w:rFonts w:eastAsia="Times New Roman" w:cs="Times New Roman"/>
        </w:rPr>
        <w:t xml:space="preserve">uputa </w:t>
      </w:r>
      <w:r w:rsidRPr="001C48F3">
        <w:rPr>
          <w:rFonts w:eastAsia="Times New Roman" w:cs="Times New Roman"/>
        </w:rPr>
        <w:t xml:space="preserve">na operatera </w:t>
      </w:r>
      <w:r w:rsidR="72B939B8" w:rsidRPr="001C48F3">
        <w:rPr>
          <w:rFonts w:eastAsia="Times New Roman" w:cs="Times New Roman"/>
        </w:rPr>
        <w:t>tumač</w:t>
      </w:r>
      <w:r w:rsidR="5733A018" w:rsidRPr="001C48F3">
        <w:rPr>
          <w:rFonts w:eastAsia="Times New Roman" w:cs="Times New Roman"/>
        </w:rPr>
        <w:t>i</w:t>
      </w:r>
      <w:r w:rsidRPr="001C48F3">
        <w:rPr>
          <w:rFonts w:eastAsia="Times New Roman" w:cs="Times New Roman"/>
        </w:rPr>
        <w:t xml:space="preserve"> se kao uputa na operat</w:t>
      </w:r>
      <w:r w:rsidR="00547B1D" w:rsidRPr="001C48F3">
        <w:rPr>
          <w:rFonts w:eastAsia="Times New Roman" w:cs="Times New Roman"/>
        </w:rPr>
        <w:t>o</w:t>
      </w:r>
      <w:r w:rsidRPr="001C48F3">
        <w:rPr>
          <w:rFonts w:eastAsia="Times New Roman" w:cs="Times New Roman"/>
        </w:rPr>
        <w:t>ra zrakoplova.</w:t>
      </w:r>
    </w:p>
    <w:p w14:paraId="6040ACE1"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5F4D6E40" w14:textId="330787BA"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lastRenderedPageBreak/>
        <w:t>Dodatne odredbe za verifikaciju prijava emisija iz zrakoplovstva</w:t>
      </w:r>
    </w:p>
    <w:p w14:paraId="42EEA95C" w14:textId="77777777" w:rsidR="0041018E" w:rsidRPr="001C48F3" w:rsidRDefault="0041018E" w:rsidP="005839F6">
      <w:pPr>
        <w:shd w:val="clear" w:color="auto" w:fill="FFFFFF" w:themeFill="background1"/>
        <w:spacing w:after="0" w:line="240" w:lineRule="auto"/>
        <w:rPr>
          <w:rFonts w:eastAsia="Times New Roman" w:cs="Times New Roman"/>
          <w:b/>
          <w:bCs/>
          <w:szCs w:val="24"/>
        </w:rPr>
      </w:pPr>
    </w:p>
    <w:p w14:paraId="2EC61822" w14:textId="07BF940C" w:rsidR="7F00688E" w:rsidRPr="001C48F3" w:rsidRDefault="7F00688E" w:rsidP="005839F6">
      <w:pPr>
        <w:shd w:val="clear" w:color="auto" w:fill="FFFFFF" w:themeFill="background1"/>
        <w:spacing w:after="0" w:line="240" w:lineRule="auto"/>
        <w:ind w:left="600" w:hanging="600"/>
        <w:jc w:val="both"/>
        <w:rPr>
          <w:rFonts w:eastAsia="Times New Roman" w:cs="Times New Roman"/>
          <w:szCs w:val="24"/>
        </w:rPr>
      </w:pPr>
      <w:r w:rsidRPr="001C48F3">
        <w:rPr>
          <w:rFonts w:eastAsia="Times New Roman" w:cs="Times New Roman"/>
          <w:szCs w:val="24"/>
        </w:rPr>
        <w:t>14. Verifikator posebno provjerava sljedeće:</w:t>
      </w:r>
    </w:p>
    <w:p w14:paraId="67BE35FB" w14:textId="2C4F775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a) da su svi letovi koji spadaju u zrakoplovne djelatnosti navedene u </w:t>
      </w:r>
      <w:r w:rsidR="640ABAA0" w:rsidRPr="001C48F3">
        <w:rPr>
          <w:rFonts w:eastAsia="Times New Roman" w:cs="Times New Roman"/>
          <w:szCs w:val="24"/>
        </w:rPr>
        <w:t>Dodatku</w:t>
      </w:r>
      <w:r w:rsidRPr="001C48F3">
        <w:rPr>
          <w:rFonts w:eastAsia="Times New Roman" w:cs="Times New Roman"/>
          <w:szCs w:val="24"/>
        </w:rPr>
        <w:t xml:space="preserve"> I. uzeti u obzir</w:t>
      </w:r>
      <w:r w:rsidR="00547B1D" w:rsidRPr="001C48F3">
        <w:rPr>
          <w:rFonts w:eastAsia="Times New Roman" w:cs="Times New Roman"/>
          <w:szCs w:val="24"/>
        </w:rPr>
        <w:t>,</w:t>
      </w:r>
      <w:r w:rsidRPr="001C48F3">
        <w:rPr>
          <w:rFonts w:eastAsia="Times New Roman" w:cs="Times New Roman"/>
          <w:szCs w:val="24"/>
        </w:rPr>
        <w:t xml:space="preserve"> </w:t>
      </w:r>
      <w:r w:rsidR="00547B1D" w:rsidRPr="001C48F3">
        <w:rPr>
          <w:rFonts w:eastAsia="Times New Roman" w:cs="Times New Roman"/>
          <w:szCs w:val="24"/>
        </w:rPr>
        <w:t>p</w:t>
      </w:r>
      <w:r w:rsidRPr="001C48F3">
        <w:rPr>
          <w:rFonts w:eastAsia="Times New Roman" w:cs="Times New Roman"/>
          <w:szCs w:val="24"/>
        </w:rPr>
        <w:t xml:space="preserve">ri </w:t>
      </w:r>
      <w:r w:rsidR="00691064" w:rsidRPr="001C48F3">
        <w:rPr>
          <w:rFonts w:eastAsia="Times New Roman" w:cs="Times New Roman"/>
          <w:szCs w:val="24"/>
        </w:rPr>
        <w:t>čemu</w:t>
      </w:r>
      <w:r w:rsidRPr="001C48F3">
        <w:rPr>
          <w:rFonts w:eastAsia="Times New Roman" w:cs="Times New Roman"/>
          <w:szCs w:val="24"/>
        </w:rPr>
        <w:t xml:space="preserve"> si verifikator pomaže podacima o vremenskom rasporedu i drugim podacima o prometu operat</w:t>
      </w:r>
      <w:r w:rsidR="00691064" w:rsidRPr="001C48F3">
        <w:rPr>
          <w:rFonts w:eastAsia="Times New Roman" w:cs="Times New Roman"/>
          <w:szCs w:val="24"/>
        </w:rPr>
        <w:t>o</w:t>
      </w:r>
      <w:r w:rsidRPr="001C48F3">
        <w:rPr>
          <w:rFonts w:eastAsia="Times New Roman" w:cs="Times New Roman"/>
          <w:szCs w:val="24"/>
        </w:rPr>
        <w:t>ra zrakoplova, uključujući podatke koje je taj operat</w:t>
      </w:r>
      <w:r w:rsidR="00691064" w:rsidRPr="001C48F3">
        <w:rPr>
          <w:rFonts w:eastAsia="Times New Roman" w:cs="Times New Roman"/>
          <w:szCs w:val="24"/>
        </w:rPr>
        <w:t>o</w:t>
      </w:r>
      <w:r w:rsidRPr="001C48F3">
        <w:rPr>
          <w:rFonts w:eastAsia="Times New Roman" w:cs="Times New Roman"/>
          <w:szCs w:val="24"/>
        </w:rPr>
        <w:t xml:space="preserve">r zatražio od </w:t>
      </w:r>
      <w:proofErr w:type="spellStart"/>
      <w:r w:rsidRPr="001C48F3">
        <w:rPr>
          <w:rFonts w:eastAsia="Times New Roman" w:cs="Times New Roman"/>
          <w:szCs w:val="24"/>
        </w:rPr>
        <w:t>Eurocontrola</w:t>
      </w:r>
      <w:proofErr w:type="spellEnd"/>
      <w:r w:rsidRPr="001C48F3">
        <w:rPr>
          <w:rFonts w:eastAsia="Times New Roman" w:cs="Times New Roman"/>
          <w:szCs w:val="24"/>
        </w:rPr>
        <w:t>.</w:t>
      </w:r>
    </w:p>
    <w:p w14:paraId="77E1399F" w14:textId="188A3B8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da se u cjelini podudaraju podaci o ukupnoj potrošnji goriva i podaci o gorivu koje je kupljeno ili drukčije nabavljeno za zrakoplov kojim se obavlja predmetna zrakoplovna djelatnost.</w:t>
      </w:r>
    </w:p>
    <w:p w14:paraId="402B959D" w14:textId="026A1450" w:rsidR="6E4E8E86" w:rsidRPr="001C48F3" w:rsidRDefault="6E4E8E86" w:rsidP="005839F6">
      <w:pPr>
        <w:shd w:val="clear" w:color="auto" w:fill="FFFFFF" w:themeFill="background1"/>
        <w:spacing w:after="0" w:line="240" w:lineRule="auto"/>
        <w:rPr>
          <w:rFonts w:eastAsia="Times New Roman" w:cs="Times New Roman"/>
          <w:b/>
          <w:bCs/>
          <w:szCs w:val="24"/>
        </w:rPr>
      </w:pPr>
    </w:p>
    <w:p w14:paraId="41C9647F" w14:textId="40B2C18A" w:rsidR="7F00688E" w:rsidRPr="001C48F3" w:rsidRDefault="7F00688E" w:rsidP="005839F6">
      <w:pPr>
        <w:pStyle w:val="Naslov2"/>
        <w:spacing w:after="0"/>
      </w:pPr>
      <w:r w:rsidRPr="001C48F3">
        <w:t>DIO C</w:t>
      </w:r>
      <w:r w:rsidR="007B38C6" w:rsidRPr="001C48F3">
        <w:t xml:space="preserve"> - </w:t>
      </w:r>
      <w:r w:rsidRPr="001C48F3">
        <w:t xml:space="preserve">Verifikacija emisija koje odgovaraju djelatnosti iz </w:t>
      </w:r>
      <w:r w:rsidR="4B16D581" w:rsidRPr="001C48F3">
        <w:t>Dodatka</w:t>
      </w:r>
      <w:r w:rsidRPr="001C48F3">
        <w:t xml:space="preserve"> II.</w:t>
      </w:r>
    </w:p>
    <w:p w14:paraId="24B7A5DF" w14:textId="77777777" w:rsidR="0041018E" w:rsidRPr="001C48F3" w:rsidRDefault="0041018E" w:rsidP="005839F6">
      <w:pPr>
        <w:spacing w:after="0" w:line="240" w:lineRule="auto"/>
        <w:rPr>
          <w:lang w:eastAsia="hr-HR"/>
        </w:rPr>
      </w:pPr>
    </w:p>
    <w:p w14:paraId="1708655A" w14:textId="2DC16AC5" w:rsidR="7F00688E" w:rsidRPr="001C48F3" w:rsidRDefault="7F00688E" w:rsidP="005839F6">
      <w:pPr>
        <w:shd w:val="clear" w:color="auto" w:fill="FFFFFF" w:themeFill="background1"/>
        <w:spacing w:after="0" w:line="240" w:lineRule="auto"/>
        <w:rPr>
          <w:rFonts w:eastAsia="Times New Roman" w:cs="Times New Roman"/>
          <w:b/>
          <w:i/>
          <w:szCs w:val="24"/>
        </w:rPr>
      </w:pPr>
      <w:r w:rsidRPr="001C48F3">
        <w:rPr>
          <w:rFonts w:eastAsia="Times New Roman" w:cs="Times New Roman"/>
          <w:b/>
          <w:i/>
          <w:szCs w:val="24"/>
        </w:rPr>
        <w:t>Opća načela</w:t>
      </w:r>
    </w:p>
    <w:p w14:paraId="7029D557"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586C986B" w14:textId="3617E459" w:rsidR="7F00688E" w:rsidRPr="001C48F3" w:rsidRDefault="55D922C5" w:rsidP="005839F6">
      <w:pPr>
        <w:shd w:val="clear" w:color="auto" w:fill="FFFFFF" w:themeFill="background1"/>
        <w:spacing w:after="0" w:line="240" w:lineRule="auto"/>
        <w:ind w:left="142" w:hanging="142"/>
        <w:jc w:val="both"/>
        <w:rPr>
          <w:rFonts w:eastAsia="Times New Roman" w:cs="Times New Roman"/>
        </w:rPr>
      </w:pPr>
      <w:r w:rsidRPr="001C48F3">
        <w:rPr>
          <w:rFonts w:eastAsia="Times New Roman" w:cs="Times New Roman"/>
        </w:rPr>
        <w:t xml:space="preserve">1. Emisije koje odgovaraju djelatnosti navedenoj u </w:t>
      </w:r>
      <w:r w:rsidR="10309C4B" w:rsidRPr="001C48F3">
        <w:rPr>
          <w:rFonts w:eastAsia="Times New Roman" w:cs="Times New Roman"/>
        </w:rPr>
        <w:t>Dodatk</w:t>
      </w:r>
      <w:r w:rsidR="6E837C03" w:rsidRPr="001C48F3">
        <w:rPr>
          <w:rFonts w:eastAsia="Times New Roman" w:cs="Times New Roman"/>
        </w:rPr>
        <w:t>u</w:t>
      </w:r>
      <w:r w:rsidRPr="001C48F3">
        <w:rPr>
          <w:rFonts w:eastAsia="Times New Roman" w:cs="Times New Roman"/>
        </w:rPr>
        <w:t xml:space="preserve"> II.</w:t>
      </w:r>
      <w:r w:rsidR="71F90A24" w:rsidRPr="001C48F3">
        <w:rPr>
          <w:rFonts w:eastAsia="Times New Roman" w:cs="Times New Roman"/>
        </w:rPr>
        <w:t xml:space="preserve"> ovoga Zakona</w:t>
      </w:r>
      <w:r w:rsidRPr="001C48F3">
        <w:rPr>
          <w:rFonts w:eastAsia="Times New Roman" w:cs="Times New Roman"/>
        </w:rPr>
        <w:t xml:space="preserve"> podliježu verifikaciji.</w:t>
      </w:r>
    </w:p>
    <w:p w14:paraId="2C27F511" w14:textId="77777777" w:rsidR="0041018E" w:rsidRPr="001C48F3" w:rsidRDefault="0041018E" w:rsidP="005839F6">
      <w:pPr>
        <w:shd w:val="clear" w:color="auto" w:fill="FFFFFF" w:themeFill="background1"/>
        <w:spacing w:after="0" w:line="240" w:lineRule="auto"/>
        <w:ind w:left="142" w:hanging="142"/>
        <w:jc w:val="both"/>
        <w:rPr>
          <w:rFonts w:eastAsia="Times New Roman" w:cs="Times New Roman"/>
          <w:szCs w:val="24"/>
        </w:rPr>
      </w:pPr>
    </w:p>
    <w:p w14:paraId="4D68D893" w14:textId="774FFAE7"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 xml:space="preserve">2. Postupak verifikacije obuhvaća razmatranje izvješća </w:t>
      </w:r>
      <w:r w:rsidR="725E3FBD" w:rsidRPr="001C48F3">
        <w:rPr>
          <w:rFonts w:eastAsia="Times New Roman" w:cs="Times New Roman"/>
          <w:szCs w:val="24"/>
        </w:rPr>
        <w:t xml:space="preserve">iz članka 68. </w:t>
      </w:r>
      <w:r w:rsidR="332FAF46" w:rsidRPr="001C48F3">
        <w:rPr>
          <w:rFonts w:eastAsia="Times New Roman" w:cs="Times New Roman"/>
          <w:szCs w:val="24"/>
        </w:rPr>
        <w:t>o</w:t>
      </w:r>
      <w:r w:rsidR="725E3FBD" w:rsidRPr="001C48F3">
        <w:rPr>
          <w:rFonts w:eastAsia="Times New Roman" w:cs="Times New Roman"/>
          <w:szCs w:val="24"/>
        </w:rPr>
        <w:t>vog</w:t>
      </w:r>
      <w:r w:rsidR="0052430B" w:rsidRPr="001C48F3">
        <w:rPr>
          <w:rFonts w:eastAsia="Times New Roman" w:cs="Times New Roman"/>
          <w:szCs w:val="24"/>
        </w:rPr>
        <w:t>a</w:t>
      </w:r>
      <w:r w:rsidR="725E3FBD" w:rsidRPr="001C48F3">
        <w:rPr>
          <w:rFonts w:eastAsia="Times New Roman" w:cs="Times New Roman"/>
          <w:szCs w:val="24"/>
        </w:rPr>
        <w:t xml:space="preserve"> Zakona </w:t>
      </w:r>
      <w:r w:rsidRPr="001C48F3">
        <w:rPr>
          <w:rFonts w:eastAsia="Times New Roman" w:cs="Times New Roman"/>
          <w:szCs w:val="24"/>
        </w:rPr>
        <w:t xml:space="preserve">u skladu s člankom </w:t>
      </w:r>
      <w:r w:rsidR="4279F36F" w:rsidRPr="001C48F3">
        <w:rPr>
          <w:rFonts w:eastAsia="Times New Roman" w:cs="Times New Roman"/>
          <w:szCs w:val="24"/>
        </w:rPr>
        <w:t>6</w:t>
      </w:r>
      <w:r w:rsidR="466628A7" w:rsidRPr="001C48F3">
        <w:rPr>
          <w:rFonts w:eastAsia="Times New Roman" w:cs="Times New Roman"/>
          <w:szCs w:val="24"/>
        </w:rPr>
        <w:t>9</w:t>
      </w:r>
      <w:r w:rsidR="0052430B" w:rsidRPr="001C48F3">
        <w:rPr>
          <w:rFonts w:eastAsia="Times New Roman" w:cs="Times New Roman"/>
          <w:szCs w:val="24"/>
        </w:rPr>
        <w:t>.</w:t>
      </w:r>
      <w:r w:rsidRPr="001C48F3">
        <w:rPr>
          <w:rFonts w:eastAsia="Times New Roman" w:cs="Times New Roman"/>
          <w:szCs w:val="24"/>
        </w:rPr>
        <w:t xml:space="preserve"> </w:t>
      </w:r>
      <w:r w:rsidR="3D593D61" w:rsidRPr="001C48F3">
        <w:rPr>
          <w:rFonts w:eastAsia="Times New Roman" w:cs="Times New Roman"/>
          <w:szCs w:val="24"/>
        </w:rPr>
        <w:t>ovog</w:t>
      </w:r>
      <w:r w:rsidR="0052430B" w:rsidRPr="001C48F3">
        <w:rPr>
          <w:rFonts w:eastAsia="Times New Roman" w:cs="Times New Roman"/>
          <w:szCs w:val="24"/>
        </w:rPr>
        <w:t>a</w:t>
      </w:r>
      <w:r w:rsidR="3D593D61" w:rsidRPr="001C48F3">
        <w:rPr>
          <w:rFonts w:eastAsia="Times New Roman" w:cs="Times New Roman"/>
          <w:szCs w:val="24"/>
        </w:rPr>
        <w:t xml:space="preserve"> Zakona</w:t>
      </w:r>
      <w:r w:rsidR="67B55B63" w:rsidRPr="001C48F3">
        <w:rPr>
          <w:rFonts w:eastAsia="Times New Roman" w:cs="Times New Roman"/>
          <w:szCs w:val="24"/>
        </w:rPr>
        <w:t xml:space="preserve"> </w:t>
      </w:r>
      <w:r w:rsidRPr="001C48F3">
        <w:rPr>
          <w:rFonts w:eastAsia="Times New Roman" w:cs="Times New Roman"/>
          <w:szCs w:val="24"/>
        </w:rPr>
        <w:t>i praćenja provedenog tijekom prethodne godine. U postupku verifikacije provjeravaju se pouzdanost, vjerodostojnost i točnost sustavâ za praćenje te podataka i informacija o emisijama u izvješću, a posebno o:</w:t>
      </w:r>
    </w:p>
    <w:p w14:paraId="0333377C" w14:textId="6CD02E3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a) gorivima puštenima u potrošnju o kojima je izv</w:t>
      </w:r>
      <w:r w:rsidR="0041018E" w:rsidRPr="001C48F3">
        <w:rPr>
          <w:rFonts w:eastAsia="Times New Roman" w:cs="Times New Roman"/>
          <w:szCs w:val="24"/>
        </w:rPr>
        <w:t>iješteno i povezanim izračunima</w:t>
      </w:r>
    </w:p>
    <w:p w14:paraId="445983A1" w14:textId="4C54860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odabir</w:t>
      </w:r>
      <w:r w:rsidR="0041018E" w:rsidRPr="001C48F3">
        <w:rPr>
          <w:rFonts w:eastAsia="Times New Roman" w:cs="Times New Roman"/>
          <w:szCs w:val="24"/>
        </w:rPr>
        <w:t>u i primjeni emisijskih faktora</w:t>
      </w:r>
    </w:p>
    <w:p w14:paraId="700CFF67" w14:textId="1676F32C"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c) izračunima kojima se utvrđuju ukupne emisije.</w:t>
      </w:r>
    </w:p>
    <w:p w14:paraId="6C5BA87D"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313E51FA" w14:textId="0B8E2309"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3. Emisije u izvješću mogu biti verificirane samo ako pouzdani i</w:t>
      </w:r>
      <w:r w:rsidR="0F8611B6" w:rsidRPr="001C48F3">
        <w:rPr>
          <w:rFonts w:eastAsia="Times New Roman" w:cs="Times New Roman"/>
        </w:rPr>
        <w:t xml:space="preserve"> </w:t>
      </w:r>
      <w:r w:rsidRPr="001C48F3">
        <w:rPr>
          <w:rFonts w:eastAsia="Times New Roman" w:cs="Times New Roman"/>
        </w:rPr>
        <w:t xml:space="preserve">vjerodostojni podaci i informacije omogućuju utvrđivanje emisija uz visoki stupanj sigurnosti. Visoki stupanj sigurnosti zahtijeva od reguliranog subjekta </w:t>
      </w:r>
      <w:r w:rsidR="72B939B8" w:rsidRPr="001C48F3">
        <w:rPr>
          <w:rFonts w:eastAsia="Times New Roman" w:cs="Times New Roman"/>
        </w:rPr>
        <w:t>doka</w:t>
      </w:r>
      <w:r w:rsidR="2E3826EA" w:rsidRPr="001C48F3">
        <w:rPr>
          <w:rFonts w:eastAsia="Times New Roman" w:cs="Times New Roman"/>
        </w:rPr>
        <w:t>z</w:t>
      </w:r>
      <w:r w:rsidR="72B939B8" w:rsidRPr="001C48F3">
        <w:rPr>
          <w:rFonts w:eastAsia="Times New Roman" w:cs="Times New Roman"/>
        </w:rPr>
        <w:t>:</w:t>
      </w:r>
    </w:p>
    <w:p w14:paraId="2AB56BB7" w14:textId="2BB1AE64"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a) da u podacima</w:t>
      </w:r>
      <w:r w:rsidR="0041018E" w:rsidRPr="001C48F3">
        <w:rPr>
          <w:rFonts w:eastAsia="Times New Roman" w:cs="Times New Roman"/>
          <w:szCs w:val="24"/>
        </w:rPr>
        <w:t xml:space="preserve"> u izvješću nema nedosljednosti</w:t>
      </w:r>
    </w:p>
    <w:p w14:paraId="442B5DAF" w14:textId="10FD406A"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da je prikupljanje podataka provedeno u skladu s primj</w:t>
      </w:r>
      <w:r w:rsidR="0041018E" w:rsidRPr="001C48F3">
        <w:rPr>
          <w:rFonts w:eastAsia="Times New Roman" w:cs="Times New Roman"/>
          <w:szCs w:val="24"/>
        </w:rPr>
        <w:t>enjivim znanstvenim standardima</w:t>
      </w:r>
      <w:r w:rsidRPr="001C48F3">
        <w:rPr>
          <w:rFonts w:eastAsia="Times New Roman" w:cs="Times New Roman"/>
          <w:szCs w:val="24"/>
        </w:rPr>
        <w:t xml:space="preserve"> i</w:t>
      </w:r>
    </w:p>
    <w:p w14:paraId="43F91A3E" w14:textId="1EE99D15"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c) da su odgovarajuće evidencije reguliranog subjekta potpune i dosljedne.</w:t>
      </w:r>
    </w:p>
    <w:p w14:paraId="033BFCB5"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6661C375" w14:textId="5B873C8E" w:rsidR="7F00688E"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4. Verifikator ima pristup svim mjestima i informacijama povezanima s predmetom verifikacije.</w:t>
      </w:r>
    </w:p>
    <w:p w14:paraId="28B805F6" w14:textId="77777777" w:rsidR="009B1F42" w:rsidRPr="001C48F3" w:rsidRDefault="009B1F42" w:rsidP="005839F6">
      <w:pPr>
        <w:shd w:val="clear" w:color="auto" w:fill="FFFFFF" w:themeFill="background1"/>
        <w:spacing w:after="0" w:line="240" w:lineRule="auto"/>
        <w:jc w:val="both"/>
        <w:rPr>
          <w:rFonts w:eastAsia="Times New Roman" w:cs="Times New Roman"/>
          <w:szCs w:val="24"/>
        </w:rPr>
      </w:pPr>
    </w:p>
    <w:p w14:paraId="668DC37C" w14:textId="10BAC6E4"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5. Verifikator uzima u obzir je li regulirani subjekt registriran u okviru sustava upravljanja okolišem i neovisnog ocjenjivanja Unije (EMAS).</w:t>
      </w:r>
    </w:p>
    <w:p w14:paraId="686CCCE7"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0A94F379" w14:textId="20516696" w:rsidR="7F00688E" w:rsidRPr="001C48F3" w:rsidRDefault="7F00688E" w:rsidP="005839F6">
      <w:pPr>
        <w:shd w:val="clear" w:color="auto" w:fill="FFFFFF" w:themeFill="background1"/>
        <w:spacing w:after="0" w:line="240" w:lineRule="auto"/>
        <w:rPr>
          <w:rFonts w:eastAsia="Times New Roman" w:cs="Times New Roman"/>
          <w:b/>
          <w:i/>
          <w:szCs w:val="24"/>
        </w:rPr>
      </w:pPr>
      <w:r w:rsidRPr="001C48F3">
        <w:rPr>
          <w:rFonts w:eastAsia="Times New Roman" w:cs="Times New Roman"/>
          <w:b/>
          <w:i/>
          <w:szCs w:val="24"/>
        </w:rPr>
        <w:t>Metodologija</w:t>
      </w:r>
    </w:p>
    <w:p w14:paraId="6DD9416F" w14:textId="77777777" w:rsidR="0041018E" w:rsidRPr="001C48F3" w:rsidRDefault="0041018E" w:rsidP="005839F6">
      <w:pPr>
        <w:shd w:val="clear" w:color="auto" w:fill="FFFFFF" w:themeFill="background1"/>
        <w:spacing w:after="0" w:line="240" w:lineRule="auto"/>
        <w:rPr>
          <w:rFonts w:eastAsia="Times New Roman" w:cs="Times New Roman"/>
          <w:b/>
          <w:i/>
          <w:szCs w:val="24"/>
        </w:rPr>
      </w:pPr>
    </w:p>
    <w:p w14:paraId="219685E6" w14:textId="097CD6CA"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Strateška analiza</w:t>
      </w:r>
    </w:p>
    <w:p w14:paraId="1548B045" w14:textId="77777777" w:rsidR="0041018E" w:rsidRPr="001C48F3" w:rsidRDefault="0041018E" w:rsidP="005839F6">
      <w:pPr>
        <w:shd w:val="clear" w:color="auto" w:fill="FFFFFF" w:themeFill="background1"/>
        <w:spacing w:after="0" w:line="240" w:lineRule="auto"/>
        <w:rPr>
          <w:rFonts w:eastAsia="Times New Roman" w:cs="Times New Roman"/>
          <w:b/>
          <w:bCs/>
          <w:szCs w:val="24"/>
        </w:rPr>
      </w:pPr>
    </w:p>
    <w:p w14:paraId="6448C005" w14:textId="24AD25DD"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6. Verifikacija se temelji na strateškoj analizi svih količina goriva </w:t>
      </w:r>
      <w:r w:rsidR="72B939B8" w:rsidRPr="001C48F3">
        <w:rPr>
          <w:rFonts w:eastAsia="Times New Roman" w:cs="Times New Roman"/>
        </w:rPr>
        <w:t>koj</w:t>
      </w:r>
      <w:r w:rsidR="02CFC9D3" w:rsidRPr="001C48F3">
        <w:rPr>
          <w:rFonts w:eastAsia="Times New Roman" w:cs="Times New Roman"/>
        </w:rPr>
        <w:t>e</w:t>
      </w:r>
      <w:r w:rsidRPr="001C48F3">
        <w:rPr>
          <w:rFonts w:eastAsia="Times New Roman" w:cs="Times New Roman"/>
        </w:rPr>
        <w:t xml:space="preserve"> je regulirani subjekt pustio u potrošnju. To podrazumijeva da verifikator ima pregled svih djelatnosti u okviru kojih regulirani subjekt pušta goriva u potrošnju i </w:t>
      </w:r>
      <w:r w:rsidR="72B939B8" w:rsidRPr="001C48F3">
        <w:rPr>
          <w:rFonts w:eastAsia="Times New Roman" w:cs="Times New Roman"/>
        </w:rPr>
        <w:t>njihov</w:t>
      </w:r>
      <w:r w:rsidR="12C4D859" w:rsidRPr="001C48F3">
        <w:rPr>
          <w:rFonts w:eastAsia="Times New Roman" w:cs="Times New Roman"/>
        </w:rPr>
        <w:t>u</w:t>
      </w:r>
      <w:r w:rsidRPr="001C48F3">
        <w:rPr>
          <w:rFonts w:eastAsia="Times New Roman" w:cs="Times New Roman"/>
        </w:rPr>
        <w:t xml:space="preserve"> važnosti za emisije.</w:t>
      </w:r>
    </w:p>
    <w:p w14:paraId="4C45E7DA" w14:textId="454EAB1D" w:rsidR="0041018E" w:rsidRDefault="0041018E" w:rsidP="005839F6">
      <w:pPr>
        <w:shd w:val="clear" w:color="auto" w:fill="FFFFFF" w:themeFill="background1"/>
        <w:spacing w:after="0" w:line="240" w:lineRule="auto"/>
        <w:jc w:val="both"/>
        <w:rPr>
          <w:rFonts w:eastAsia="Times New Roman" w:cs="Times New Roman"/>
          <w:szCs w:val="24"/>
        </w:rPr>
      </w:pPr>
    </w:p>
    <w:p w14:paraId="76074AED" w14:textId="49CA3E7C" w:rsidR="00D80428" w:rsidRDefault="00D80428" w:rsidP="005839F6">
      <w:pPr>
        <w:shd w:val="clear" w:color="auto" w:fill="FFFFFF" w:themeFill="background1"/>
        <w:spacing w:after="0" w:line="240" w:lineRule="auto"/>
        <w:jc w:val="both"/>
        <w:rPr>
          <w:rFonts w:eastAsia="Times New Roman" w:cs="Times New Roman"/>
          <w:szCs w:val="24"/>
        </w:rPr>
      </w:pPr>
    </w:p>
    <w:p w14:paraId="6ECBFABA" w14:textId="6E871F58" w:rsidR="00D80428" w:rsidRDefault="00D80428" w:rsidP="005839F6">
      <w:pPr>
        <w:shd w:val="clear" w:color="auto" w:fill="FFFFFF" w:themeFill="background1"/>
        <w:spacing w:after="0" w:line="240" w:lineRule="auto"/>
        <w:jc w:val="both"/>
        <w:rPr>
          <w:rFonts w:eastAsia="Times New Roman" w:cs="Times New Roman"/>
          <w:szCs w:val="24"/>
        </w:rPr>
      </w:pPr>
    </w:p>
    <w:p w14:paraId="50CA6F33" w14:textId="77777777" w:rsidR="00D80428" w:rsidRPr="001C48F3" w:rsidRDefault="00D80428" w:rsidP="005839F6">
      <w:pPr>
        <w:shd w:val="clear" w:color="auto" w:fill="FFFFFF" w:themeFill="background1"/>
        <w:spacing w:after="0" w:line="240" w:lineRule="auto"/>
        <w:jc w:val="both"/>
        <w:rPr>
          <w:rFonts w:eastAsia="Times New Roman" w:cs="Times New Roman"/>
          <w:szCs w:val="24"/>
        </w:rPr>
      </w:pPr>
    </w:p>
    <w:p w14:paraId="0E47B86B" w14:textId="59B61A2B"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lastRenderedPageBreak/>
        <w:t>Analiza procesa</w:t>
      </w:r>
    </w:p>
    <w:p w14:paraId="3A16B897" w14:textId="77777777" w:rsidR="0041018E" w:rsidRPr="001C48F3" w:rsidRDefault="0041018E" w:rsidP="005839F6">
      <w:pPr>
        <w:shd w:val="clear" w:color="auto" w:fill="FFFFFF" w:themeFill="background1"/>
        <w:spacing w:after="0" w:line="240" w:lineRule="auto"/>
        <w:jc w:val="both"/>
        <w:rPr>
          <w:rFonts w:eastAsia="Times New Roman" w:cs="Times New Roman"/>
          <w:b/>
          <w:bCs/>
          <w:szCs w:val="24"/>
        </w:rPr>
      </w:pPr>
    </w:p>
    <w:p w14:paraId="00B4661A" w14:textId="6911083E"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7. Verifikacija podnesenih podataka i informacija obavlja se prema potrebi na lokaciji reguliranog subjekta. Verifikator obavlja provjere na licu mjesta kako bi utvrdio pouzdanost podataka i informacija u izvješću.</w:t>
      </w:r>
    </w:p>
    <w:p w14:paraId="4D761248"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4A482252" w14:textId="26031C16"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Analiza rizika</w:t>
      </w:r>
    </w:p>
    <w:p w14:paraId="60593B20" w14:textId="77777777" w:rsidR="0041018E" w:rsidRPr="001C48F3" w:rsidRDefault="0041018E" w:rsidP="005839F6">
      <w:pPr>
        <w:shd w:val="clear" w:color="auto" w:fill="FFFFFF" w:themeFill="background1"/>
        <w:spacing w:after="0" w:line="240" w:lineRule="auto"/>
        <w:jc w:val="both"/>
        <w:rPr>
          <w:rFonts w:eastAsia="Times New Roman" w:cs="Times New Roman"/>
          <w:b/>
          <w:bCs/>
          <w:szCs w:val="24"/>
        </w:rPr>
      </w:pPr>
    </w:p>
    <w:p w14:paraId="009550E2" w14:textId="4A3EAF61"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8. Verifikator podnosi podatke o svim načinima na koje regulirani subjekt pušta goriva u potrošnju radi procjene pouzdanosti podataka o ukupnim emisijama reguliranog subjekta.</w:t>
      </w:r>
    </w:p>
    <w:p w14:paraId="61DAEB70"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74707D90" w14:textId="6DF72D5D"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9. Na temelju te analize verifikator izričito utvrđuje sve elemente kod kojih postoji veliki rizik od pogreške i druge aspekte postupka praćenja i izvješćivanja koji bi mogli doprinijeti pogreškama pri utvrđivanju ukupnih emisija. Riječ je posebno o izračunima koji su potrebni za utvrđivanje razine emisija iz pojedinačnih izvora. Posebna se pozornost posvećuje elementima s velikim rizikom od pogreške i spomenutim aspektima postupka praćenja.</w:t>
      </w:r>
    </w:p>
    <w:p w14:paraId="3E943D60"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3FB627E7" w14:textId="7B103035"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10. Verifikator uzima u obzir sve učinkovite metode za kontrolu rizika koje primjenjuje regulirani subjekt s ciljem smanjivanja stupnja nesigurnosti.</w:t>
      </w:r>
    </w:p>
    <w:p w14:paraId="371664AE"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3B114826" w14:textId="76675C7B"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Izvješće</w:t>
      </w:r>
    </w:p>
    <w:p w14:paraId="7653DF01" w14:textId="77777777" w:rsidR="0041018E" w:rsidRPr="001C48F3" w:rsidRDefault="0041018E" w:rsidP="005839F6">
      <w:pPr>
        <w:shd w:val="clear" w:color="auto" w:fill="FFFFFF" w:themeFill="background1"/>
        <w:spacing w:after="0" w:line="240" w:lineRule="auto"/>
        <w:rPr>
          <w:rFonts w:eastAsia="Times New Roman" w:cs="Times New Roman"/>
          <w:b/>
          <w:bCs/>
          <w:szCs w:val="24"/>
        </w:rPr>
      </w:pPr>
    </w:p>
    <w:p w14:paraId="575A3775" w14:textId="219248FB" w:rsidR="7F00688E" w:rsidRPr="001C48F3" w:rsidRDefault="7F00688E"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11. Verifikator priprema izvješće o postupku provjere u kojem navodi je li izvješće </w:t>
      </w:r>
      <w:r w:rsidR="03244C43" w:rsidRPr="001C48F3">
        <w:rPr>
          <w:rFonts w:eastAsia="Times New Roman" w:cs="Times New Roman"/>
        </w:rPr>
        <w:t xml:space="preserve">iz </w:t>
      </w:r>
      <w:r w:rsidRPr="001C48F3">
        <w:rPr>
          <w:rFonts w:eastAsia="Times New Roman" w:cs="Times New Roman"/>
        </w:rPr>
        <w:t xml:space="preserve">članka </w:t>
      </w:r>
      <w:r w:rsidR="3D2635AF" w:rsidRPr="001C48F3">
        <w:rPr>
          <w:rFonts w:eastAsia="Times New Roman" w:cs="Times New Roman"/>
        </w:rPr>
        <w:t>68</w:t>
      </w:r>
      <w:r w:rsidRPr="001C48F3">
        <w:rPr>
          <w:rFonts w:eastAsia="Times New Roman" w:cs="Times New Roman"/>
        </w:rPr>
        <w:t xml:space="preserve">. </w:t>
      </w:r>
      <w:r w:rsidR="5AF667E2" w:rsidRPr="001C48F3">
        <w:rPr>
          <w:rFonts w:eastAsia="Times New Roman" w:cs="Times New Roman"/>
        </w:rPr>
        <w:t>ovog</w:t>
      </w:r>
      <w:r w:rsidR="0052430B" w:rsidRPr="001C48F3">
        <w:rPr>
          <w:rFonts w:eastAsia="Times New Roman" w:cs="Times New Roman"/>
        </w:rPr>
        <w:t>a</w:t>
      </w:r>
      <w:r w:rsidR="5AF667E2" w:rsidRPr="001C48F3">
        <w:rPr>
          <w:rFonts w:eastAsia="Times New Roman" w:cs="Times New Roman"/>
        </w:rPr>
        <w:t xml:space="preserve"> Zakona </w:t>
      </w:r>
      <w:r w:rsidRPr="001C48F3">
        <w:rPr>
          <w:rFonts w:eastAsia="Times New Roman" w:cs="Times New Roman"/>
        </w:rPr>
        <w:t xml:space="preserve">zadovoljavajuće. U tom se izvješću navode i sva pitanja bitna za obavljeni posao. Izjava da je izvješće izrađeno u skladu s člankom </w:t>
      </w:r>
      <w:r w:rsidR="2A50462A" w:rsidRPr="001C48F3">
        <w:rPr>
          <w:rFonts w:eastAsia="Times New Roman" w:cs="Times New Roman"/>
        </w:rPr>
        <w:t>68. ovog</w:t>
      </w:r>
      <w:r w:rsidR="0052430B" w:rsidRPr="001C48F3">
        <w:rPr>
          <w:rFonts w:eastAsia="Times New Roman" w:cs="Times New Roman"/>
        </w:rPr>
        <w:t>a</w:t>
      </w:r>
      <w:r w:rsidR="2A50462A" w:rsidRPr="001C48F3">
        <w:rPr>
          <w:rFonts w:eastAsia="Times New Roman" w:cs="Times New Roman"/>
        </w:rPr>
        <w:t xml:space="preserve"> Zakona</w:t>
      </w:r>
      <w:r w:rsidRPr="001C48F3">
        <w:rPr>
          <w:rFonts w:eastAsia="Times New Roman" w:cs="Times New Roman"/>
        </w:rPr>
        <w:t xml:space="preserve"> zadovoljavajuće može se dati ako verifikator smatra da ukupne emisije nisu značajno netočne.</w:t>
      </w:r>
    </w:p>
    <w:p w14:paraId="165A9806" w14:textId="77777777" w:rsidR="0041018E" w:rsidRPr="001C48F3" w:rsidRDefault="0041018E" w:rsidP="005839F6">
      <w:pPr>
        <w:shd w:val="clear" w:color="auto" w:fill="FFFFFF" w:themeFill="background1"/>
        <w:spacing w:after="0" w:line="240" w:lineRule="auto"/>
        <w:jc w:val="both"/>
        <w:rPr>
          <w:rFonts w:eastAsia="Times New Roman" w:cs="Times New Roman"/>
          <w:szCs w:val="24"/>
        </w:rPr>
      </w:pPr>
    </w:p>
    <w:p w14:paraId="145D9B75" w14:textId="104E893C" w:rsidR="7F00688E" w:rsidRPr="001C48F3" w:rsidRDefault="7F00688E" w:rsidP="005839F6">
      <w:pPr>
        <w:shd w:val="clear" w:color="auto" w:fill="FFFFFF" w:themeFill="background1"/>
        <w:spacing w:after="0" w:line="240" w:lineRule="auto"/>
        <w:rPr>
          <w:rFonts w:eastAsia="Times New Roman" w:cs="Times New Roman"/>
          <w:b/>
          <w:bCs/>
          <w:szCs w:val="24"/>
        </w:rPr>
      </w:pPr>
      <w:r w:rsidRPr="001C48F3">
        <w:rPr>
          <w:rFonts w:eastAsia="Times New Roman" w:cs="Times New Roman"/>
          <w:b/>
          <w:bCs/>
          <w:szCs w:val="24"/>
        </w:rPr>
        <w:t>Minimalni zahtjevi osposobljenosti verifikatora</w:t>
      </w:r>
    </w:p>
    <w:p w14:paraId="2FF378E5" w14:textId="77777777" w:rsidR="0041018E" w:rsidRPr="001C48F3" w:rsidRDefault="0041018E" w:rsidP="005839F6">
      <w:pPr>
        <w:shd w:val="clear" w:color="auto" w:fill="FFFFFF" w:themeFill="background1"/>
        <w:spacing w:after="0" w:line="240" w:lineRule="auto"/>
        <w:rPr>
          <w:rFonts w:eastAsia="Times New Roman" w:cs="Times New Roman"/>
          <w:b/>
          <w:bCs/>
          <w:szCs w:val="24"/>
        </w:rPr>
      </w:pPr>
    </w:p>
    <w:p w14:paraId="3A50AF34" w14:textId="36EBC8DA"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12. Verifikator je neovisan o reguliranom subjektu, obavlja svoje aktivnosti temeljito, objektivno i profesionalno te razumije:</w:t>
      </w:r>
    </w:p>
    <w:p w14:paraId="63F97255" w14:textId="5694BF1F"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a) odredbe ov</w:t>
      </w:r>
      <w:r w:rsidR="712B26B6" w:rsidRPr="001C48F3">
        <w:rPr>
          <w:rFonts w:eastAsia="Times New Roman" w:cs="Times New Roman"/>
          <w:szCs w:val="24"/>
        </w:rPr>
        <w:t>og</w:t>
      </w:r>
      <w:r w:rsidR="3547896C" w:rsidRPr="001C48F3">
        <w:rPr>
          <w:rFonts w:eastAsia="Times New Roman" w:cs="Times New Roman"/>
          <w:szCs w:val="24"/>
        </w:rPr>
        <w:t>a</w:t>
      </w:r>
      <w:r w:rsidRPr="001C48F3">
        <w:rPr>
          <w:rFonts w:eastAsia="Times New Roman" w:cs="Times New Roman"/>
          <w:szCs w:val="24"/>
        </w:rPr>
        <w:t xml:space="preserve"> </w:t>
      </w:r>
      <w:r w:rsidR="5FF5519B" w:rsidRPr="001C48F3">
        <w:rPr>
          <w:rFonts w:eastAsia="Times New Roman" w:cs="Times New Roman"/>
          <w:szCs w:val="24"/>
        </w:rPr>
        <w:t xml:space="preserve">Zakona </w:t>
      </w:r>
      <w:r w:rsidRPr="001C48F3">
        <w:rPr>
          <w:rFonts w:eastAsia="Times New Roman" w:cs="Times New Roman"/>
          <w:szCs w:val="24"/>
        </w:rPr>
        <w:t xml:space="preserve">te relevantne standarde i smjernice </w:t>
      </w:r>
      <w:r w:rsidR="7467E2D7" w:rsidRPr="001C48F3">
        <w:rPr>
          <w:rFonts w:eastAsia="Times New Roman" w:cs="Times New Roman"/>
          <w:szCs w:val="24"/>
        </w:rPr>
        <w:t>iz članka 69. ovog</w:t>
      </w:r>
      <w:r w:rsidR="5CB7D337" w:rsidRPr="001C48F3">
        <w:rPr>
          <w:rFonts w:eastAsia="Times New Roman" w:cs="Times New Roman"/>
          <w:szCs w:val="24"/>
        </w:rPr>
        <w:t>a</w:t>
      </w:r>
      <w:r w:rsidR="7467E2D7" w:rsidRPr="001C48F3">
        <w:rPr>
          <w:rFonts w:eastAsia="Times New Roman" w:cs="Times New Roman"/>
          <w:szCs w:val="24"/>
        </w:rPr>
        <w:t xml:space="preserve"> Zakona</w:t>
      </w:r>
    </w:p>
    <w:p w14:paraId="786D84D9" w14:textId="7D7F3CB6"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b) zakonodavne, regulatorne i upravne zahtjeve povezane s djelatnostima koje verificira; i</w:t>
      </w:r>
    </w:p>
    <w:p w14:paraId="5F818B27" w14:textId="12AE9477" w:rsidR="7F00688E" w:rsidRPr="001C48F3" w:rsidRDefault="7F00688E" w:rsidP="005839F6">
      <w:pPr>
        <w:shd w:val="clear" w:color="auto" w:fill="FFFFFF" w:themeFill="background1"/>
        <w:spacing w:after="0" w:line="240" w:lineRule="auto"/>
        <w:jc w:val="both"/>
        <w:rPr>
          <w:rFonts w:eastAsia="Times New Roman" w:cs="Times New Roman"/>
          <w:szCs w:val="24"/>
        </w:rPr>
      </w:pPr>
      <w:r w:rsidRPr="001C48F3">
        <w:rPr>
          <w:rFonts w:eastAsia="Times New Roman" w:cs="Times New Roman"/>
          <w:szCs w:val="24"/>
        </w:rPr>
        <w:t>c) način izrade svih informacija povezanih sa svim načinima na koje regulirani subjekt pušta goriva u potrošnju, a posebno onih koje su povezane s prikupljanjem, mjerenjem i izračunom podataka te izvješćivanjem o njima.</w:t>
      </w:r>
    </w:p>
    <w:p w14:paraId="443A019B" w14:textId="5E4BC692" w:rsidR="001F1B22" w:rsidRPr="001C48F3" w:rsidRDefault="001F1B22" w:rsidP="005839F6">
      <w:pPr>
        <w:spacing w:after="0" w:line="240" w:lineRule="auto"/>
        <w:jc w:val="left"/>
        <w:rPr>
          <w:rFonts w:eastAsia="Times New Roman" w:cs="Times New Roman"/>
          <w:b/>
          <w:szCs w:val="24"/>
        </w:rPr>
      </w:pPr>
      <w:r w:rsidRPr="001C48F3">
        <w:rPr>
          <w:rFonts w:eastAsia="Times New Roman" w:cs="Times New Roman"/>
          <w:b/>
          <w:szCs w:val="24"/>
        </w:rPr>
        <w:br w:type="page"/>
      </w:r>
    </w:p>
    <w:p w14:paraId="1C0DB8C4" w14:textId="5E4A2E20" w:rsidR="00E313A8" w:rsidRPr="001C48F3" w:rsidRDefault="001F1B22" w:rsidP="005839F6">
      <w:pPr>
        <w:spacing w:after="0" w:line="240" w:lineRule="auto"/>
        <w:rPr>
          <w:rFonts w:eastAsia="Times New Roman" w:cs="Times New Roman"/>
          <w:b/>
        </w:rPr>
      </w:pPr>
      <w:r w:rsidRPr="001C48F3">
        <w:rPr>
          <w:rFonts w:eastAsia="Times New Roman" w:cs="Times New Roman"/>
          <w:b/>
        </w:rPr>
        <w:lastRenderedPageBreak/>
        <w:t>O</w:t>
      </w:r>
      <w:r w:rsidR="00D80428">
        <w:rPr>
          <w:rFonts w:eastAsia="Times New Roman" w:cs="Times New Roman"/>
          <w:b/>
        </w:rPr>
        <w:t xml:space="preserve"> </w:t>
      </w:r>
      <w:r w:rsidRPr="001C48F3">
        <w:rPr>
          <w:rFonts w:eastAsia="Times New Roman" w:cs="Times New Roman"/>
          <w:b/>
        </w:rPr>
        <w:t>B</w:t>
      </w:r>
      <w:r w:rsidR="00D80428">
        <w:rPr>
          <w:rFonts w:eastAsia="Times New Roman" w:cs="Times New Roman"/>
          <w:b/>
        </w:rPr>
        <w:t xml:space="preserve"> </w:t>
      </w:r>
      <w:r w:rsidRPr="001C48F3">
        <w:rPr>
          <w:rFonts w:eastAsia="Times New Roman" w:cs="Times New Roman"/>
          <w:b/>
        </w:rPr>
        <w:t>R</w:t>
      </w:r>
      <w:r w:rsidR="00D80428">
        <w:rPr>
          <w:rFonts w:eastAsia="Times New Roman" w:cs="Times New Roman"/>
          <w:b/>
        </w:rPr>
        <w:t xml:space="preserve"> </w:t>
      </w:r>
      <w:r w:rsidRPr="001C48F3">
        <w:rPr>
          <w:rFonts w:eastAsia="Times New Roman" w:cs="Times New Roman"/>
          <w:b/>
        </w:rPr>
        <w:t>A</w:t>
      </w:r>
      <w:r w:rsidR="00D80428">
        <w:rPr>
          <w:rFonts w:eastAsia="Times New Roman" w:cs="Times New Roman"/>
          <w:b/>
        </w:rPr>
        <w:t xml:space="preserve"> </w:t>
      </w:r>
      <w:r w:rsidRPr="001C48F3">
        <w:rPr>
          <w:rFonts w:eastAsia="Times New Roman" w:cs="Times New Roman"/>
          <w:b/>
        </w:rPr>
        <w:t>Z</w:t>
      </w:r>
      <w:r w:rsidR="00D80428">
        <w:rPr>
          <w:rFonts w:eastAsia="Times New Roman" w:cs="Times New Roman"/>
          <w:b/>
        </w:rPr>
        <w:t xml:space="preserve"> </w:t>
      </w:r>
      <w:r w:rsidRPr="001C48F3">
        <w:rPr>
          <w:rFonts w:eastAsia="Times New Roman" w:cs="Times New Roman"/>
          <w:b/>
        </w:rPr>
        <w:t>L</w:t>
      </w:r>
      <w:r w:rsidR="00D80428">
        <w:rPr>
          <w:rFonts w:eastAsia="Times New Roman" w:cs="Times New Roman"/>
          <w:b/>
        </w:rPr>
        <w:t xml:space="preserve"> </w:t>
      </w:r>
      <w:r w:rsidRPr="001C48F3">
        <w:rPr>
          <w:rFonts w:eastAsia="Times New Roman" w:cs="Times New Roman"/>
          <w:b/>
        </w:rPr>
        <w:t>O</w:t>
      </w:r>
      <w:r w:rsidR="00D80428">
        <w:rPr>
          <w:rFonts w:eastAsia="Times New Roman" w:cs="Times New Roman"/>
          <w:b/>
        </w:rPr>
        <w:t xml:space="preserve"> </w:t>
      </w:r>
      <w:r w:rsidRPr="001C48F3">
        <w:rPr>
          <w:rFonts w:eastAsia="Times New Roman" w:cs="Times New Roman"/>
          <w:b/>
        </w:rPr>
        <w:t>Ž</w:t>
      </w:r>
      <w:r w:rsidR="00D80428">
        <w:rPr>
          <w:rFonts w:eastAsia="Times New Roman" w:cs="Times New Roman"/>
          <w:b/>
        </w:rPr>
        <w:t xml:space="preserve"> </w:t>
      </w:r>
      <w:r w:rsidRPr="001C48F3">
        <w:rPr>
          <w:rFonts w:eastAsia="Times New Roman" w:cs="Times New Roman"/>
          <w:b/>
        </w:rPr>
        <w:t>E</w:t>
      </w:r>
      <w:r w:rsidR="00D80428">
        <w:rPr>
          <w:rFonts w:eastAsia="Times New Roman" w:cs="Times New Roman"/>
          <w:b/>
        </w:rPr>
        <w:t xml:space="preserve"> </w:t>
      </w:r>
      <w:r w:rsidRPr="001C48F3">
        <w:rPr>
          <w:rFonts w:eastAsia="Times New Roman" w:cs="Times New Roman"/>
          <w:b/>
        </w:rPr>
        <w:t>N</w:t>
      </w:r>
      <w:r w:rsidR="00D80428">
        <w:rPr>
          <w:rFonts w:eastAsia="Times New Roman" w:cs="Times New Roman"/>
          <w:b/>
        </w:rPr>
        <w:t xml:space="preserve"> </w:t>
      </w:r>
      <w:r w:rsidRPr="001C48F3">
        <w:rPr>
          <w:rFonts w:eastAsia="Times New Roman" w:cs="Times New Roman"/>
          <w:b/>
        </w:rPr>
        <w:t>J</w:t>
      </w:r>
      <w:r w:rsidR="00D80428">
        <w:rPr>
          <w:rFonts w:eastAsia="Times New Roman" w:cs="Times New Roman"/>
          <w:b/>
        </w:rPr>
        <w:t xml:space="preserve"> </w:t>
      </w:r>
      <w:r w:rsidRPr="001C48F3">
        <w:rPr>
          <w:rFonts w:eastAsia="Times New Roman" w:cs="Times New Roman"/>
          <w:b/>
        </w:rPr>
        <w:t>E</w:t>
      </w:r>
    </w:p>
    <w:p w14:paraId="65AF451C" w14:textId="2BE43D72" w:rsidR="67EB22CC" w:rsidRPr="001C48F3" w:rsidRDefault="67EB22CC" w:rsidP="005839F6">
      <w:pPr>
        <w:spacing w:after="0" w:line="240" w:lineRule="auto"/>
        <w:rPr>
          <w:rFonts w:eastAsia="Times New Roman" w:cs="Times New Roman"/>
          <w:b/>
          <w:bCs/>
        </w:rPr>
      </w:pPr>
    </w:p>
    <w:p w14:paraId="1AD414EA" w14:textId="77777777" w:rsidR="00141DE4" w:rsidRPr="001C48F3" w:rsidRDefault="00E313A8" w:rsidP="0092558C">
      <w:pPr>
        <w:pStyle w:val="Naslov1"/>
        <w:numPr>
          <w:ilvl w:val="0"/>
          <w:numId w:val="28"/>
        </w:numPr>
        <w:spacing w:before="0" w:beforeAutospacing="0" w:after="0" w:afterAutospacing="0"/>
        <w:ind w:left="709" w:hanging="709"/>
        <w:jc w:val="both"/>
      </w:pPr>
      <w:r w:rsidRPr="001C48F3">
        <w:t xml:space="preserve">RAZLOZI ZBOG KOJIH SE ZAKON DONOSI </w:t>
      </w:r>
    </w:p>
    <w:p w14:paraId="43A23778" w14:textId="67B05320" w:rsidR="67EB22CC" w:rsidRPr="001C48F3" w:rsidRDefault="67EB22CC" w:rsidP="005839F6">
      <w:pPr>
        <w:spacing w:after="0" w:line="240" w:lineRule="auto"/>
        <w:ind w:firstLine="709"/>
        <w:jc w:val="both"/>
        <w:rPr>
          <w:rFonts w:eastAsia="Times New Roman" w:cs="Times New Roman"/>
        </w:rPr>
      </w:pPr>
    </w:p>
    <w:p w14:paraId="629A970E" w14:textId="040699C8"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Konačnim prijedlogom Zakona određuju se nadležnost i odgovornost za ublažavanje klimatskih promjena, prilagodbu klimatskim promjenama i zaštitu ozonskog sloja. </w:t>
      </w:r>
    </w:p>
    <w:p w14:paraId="5FA1DFC2" w14:textId="77777777" w:rsidR="0008080B" w:rsidRPr="001C48F3" w:rsidRDefault="0008080B" w:rsidP="005839F6">
      <w:pPr>
        <w:spacing w:after="0" w:line="240" w:lineRule="auto"/>
        <w:ind w:firstLine="709"/>
        <w:jc w:val="both"/>
        <w:rPr>
          <w:rFonts w:eastAsia="Times New Roman" w:cs="Times New Roman"/>
        </w:rPr>
      </w:pPr>
    </w:p>
    <w:p w14:paraId="6011EFFD" w14:textId="0C4643E8"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Slijedom pravno obvezujućeg cilja postizanja klimatske neutralnosti na razini EU-a do 2050. godine u skladu s ciljevima Pariškog sporazuma, cilja smanjenja emisija stakleničkih plinova na razini EU-a do 2030. godine za najmanje -55 % u odnosu na razinu u 1990. godini, tijekom 2023. i 20024. godine usvojen je opsežan klimatsko energetski zakonodavni okvir „Spremni za 55“, s kojim se ovaj Konačni prijedlog Zakona usklađuje.</w:t>
      </w:r>
    </w:p>
    <w:p w14:paraId="2B30A6EF" w14:textId="77777777" w:rsidR="0008080B" w:rsidRPr="001C48F3" w:rsidRDefault="0008080B" w:rsidP="005839F6">
      <w:pPr>
        <w:spacing w:after="0" w:line="240" w:lineRule="auto"/>
        <w:ind w:firstLine="709"/>
        <w:jc w:val="both"/>
        <w:rPr>
          <w:rFonts w:eastAsia="Times New Roman" w:cs="Times New Roman"/>
        </w:rPr>
      </w:pPr>
    </w:p>
    <w:p w14:paraId="0480F97E" w14:textId="5EE402A2"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U tijeku su pregovori država članica o prijedlogu klimatskog cilja do 2040. na temelju Komunikacije pod nazivom „</w:t>
      </w:r>
      <w:r w:rsidR="33D0C47F" w:rsidRPr="001C48F3">
        <w:rPr>
          <w:rFonts w:eastAsia="Times New Roman" w:cs="Times New Roman"/>
        </w:rPr>
        <w:t>Osigurava</w:t>
      </w:r>
      <w:r w:rsidR="0D45C4C2" w:rsidRPr="001C48F3">
        <w:rPr>
          <w:rFonts w:eastAsia="Times New Roman" w:cs="Times New Roman"/>
        </w:rPr>
        <w:t>nje</w:t>
      </w:r>
      <w:r w:rsidR="33D0C47F" w:rsidRPr="001C48F3">
        <w:rPr>
          <w:rFonts w:eastAsia="Times New Roman" w:cs="Times New Roman"/>
        </w:rPr>
        <w:t xml:space="preserve"> naš</w:t>
      </w:r>
      <w:r w:rsidR="315474AA" w:rsidRPr="001C48F3">
        <w:rPr>
          <w:rFonts w:eastAsia="Times New Roman" w:cs="Times New Roman"/>
        </w:rPr>
        <w:t>e</w:t>
      </w:r>
      <w:r w:rsidR="33D0C47F" w:rsidRPr="001C48F3">
        <w:rPr>
          <w:rFonts w:eastAsia="Times New Roman" w:cs="Times New Roman"/>
        </w:rPr>
        <w:t xml:space="preserve"> budućnost</w:t>
      </w:r>
      <w:r w:rsidR="60576701" w:rsidRPr="001C48F3">
        <w:rPr>
          <w:rFonts w:eastAsia="Times New Roman" w:cs="Times New Roman"/>
        </w:rPr>
        <w:t>i</w:t>
      </w:r>
      <w:r w:rsidRPr="001C48F3">
        <w:rPr>
          <w:rFonts w:eastAsia="Times New Roman" w:cs="Times New Roman"/>
        </w:rPr>
        <w:t xml:space="preserve"> – </w:t>
      </w:r>
      <w:r w:rsidR="66EFD49C" w:rsidRPr="001C48F3">
        <w:rPr>
          <w:rFonts w:eastAsia="Times New Roman" w:cs="Times New Roman"/>
        </w:rPr>
        <w:t>K</w:t>
      </w:r>
      <w:r w:rsidR="33D0C47F" w:rsidRPr="001C48F3">
        <w:rPr>
          <w:rFonts w:eastAsia="Times New Roman" w:cs="Times New Roman"/>
        </w:rPr>
        <w:t>limatski</w:t>
      </w:r>
      <w:r w:rsidRPr="001C48F3">
        <w:rPr>
          <w:rFonts w:eastAsia="Times New Roman" w:cs="Times New Roman"/>
        </w:rPr>
        <w:t xml:space="preserve"> cilj </w:t>
      </w:r>
      <w:r w:rsidR="66BBB448" w:rsidRPr="001C48F3">
        <w:rPr>
          <w:rFonts w:eastAsia="Times New Roman" w:cs="Times New Roman"/>
        </w:rPr>
        <w:t>EU-a za</w:t>
      </w:r>
      <w:r w:rsidR="33D0C47F" w:rsidRPr="001C48F3">
        <w:rPr>
          <w:rFonts w:eastAsia="Times New Roman" w:cs="Times New Roman"/>
        </w:rPr>
        <w:t xml:space="preserve"> </w:t>
      </w:r>
      <w:r w:rsidRPr="001C48F3">
        <w:rPr>
          <w:rFonts w:eastAsia="Times New Roman" w:cs="Times New Roman"/>
        </w:rPr>
        <w:t xml:space="preserve">2040. i </w:t>
      </w:r>
      <w:r w:rsidR="000D24C5">
        <w:rPr>
          <w:rFonts w:eastAsia="Times New Roman" w:cs="Times New Roman"/>
        </w:rPr>
        <w:t>P</w:t>
      </w:r>
      <w:r w:rsidRPr="001C48F3">
        <w:rPr>
          <w:rFonts w:eastAsia="Times New Roman" w:cs="Times New Roman"/>
        </w:rPr>
        <w:t xml:space="preserve">ut prema klimatskoj neutralnosti </w:t>
      </w:r>
      <w:r w:rsidR="25E3A782" w:rsidRPr="001C48F3">
        <w:rPr>
          <w:rFonts w:eastAsia="Times New Roman" w:cs="Times New Roman"/>
        </w:rPr>
        <w:t xml:space="preserve">do </w:t>
      </w:r>
      <w:r w:rsidR="33D0C47F" w:rsidRPr="001C48F3">
        <w:rPr>
          <w:rFonts w:eastAsia="Times New Roman" w:cs="Times New Roman"/>
        </w:rPr>
        <w:t xml:space="preserve">2050. </w:t>
      </w:r>
      <w:r w:rsidR="299616A1" w:rsidRPr="001C48F3">
        <w:rPr>
          <w:rFonts w:eastAsia="Times New Roman" w:cs="Times New Roman"/>
        </w:rPr>
        <w:t>uz izgradnju</w:t>
      </w:r>
      <w:r w:rsidR="33D0C47F" w:rsidRPr="001C48F3">
        <w:rPr>
          <w:rFonts w:eastAsia="Times New Roman" w:cs="Times New Roman"/>
        </w:rPr>
        <w:t xml:space="preserve"> održivo</w:t>
      </w:r>
      <w:r w:rsidR="38AE2474" w:rsidRPr="001C48F3">
        <w:rPr>
          <w:rFonts w:eastAsia="Times New Roman" w:cs="Times New Roman"/>
        </w:rPr>
        <w:t>g</w:t>
      </w:r>
      <w:r w:rsidR="33D0C47F" w:rsidRPr="001C48F3">
        <w:rPr>
          <w:rFonts w:eastAsia="Times New Roman" w:cs="Times New Roman"/>
        </w:rPr>
        <w:t>, pravedno</w:t>
      </w:r>
      <w:r w:rsidR="2C6CE4E1" w:rsidRPr="001C48F3">
        <w:rPr>
          <w:rFonts w:eastAsia="Times New Roman" w:cs="Times New Roman"/>
        </w:rPr>
        <w:t>g</w:t>
      </w:r>
      <w:r w:rsidRPr="001C48F3">
        <w:rPr>
          <w:rFonts w:eastAsia="Times New Roman" w:cs="Times New Roman"/>
        </w:rPr>
        <w:t xml:space="preserve"> i </w:t>
      </w:r>
      <w:r w:rsidR="33D0C47F" w:rsidRPr="001C48F3">
        <w:rPr>
          <w:rFonts w:eastAsia="Times New Roman" w:cs="Times New Roman"/>
        </w:rPr>
        <w:t>prosperitetno</w:t>
      </w:r>
      <w:r w:rsidR="6B149CCF" w:rsidRPr="001C48F3">
        <w:rPr>
          <w:rFonts w:eastAsia="Times New Roman" w:cs="Times New Roman"/>
        </w:rPr>
        <w:t>g</w:t>
      </w:r>
      <w:r w:rsidR="33D0C47F" w:rsidRPr="001C48F3">
        <w:rPr>
          <w:rFonts w:eastAsia="Times New Roman" w:cs="Times New Roman"/>
        </w:rPr>
        <w:t xml:space="preserve"> društv</w:t>
      </w:r>
      <w:r w:rsidR="3A94174A" w:rsidRPr="001C48F3">
        <w:rPr>
          <w:rFonts w:eastAsia="Times New Roman" w:cs="Times New Roman"/>
        </w:rPr>
        <w:t>a</w:t>
      </w:r>
      <w:r w:rsidRPr="001C48F3">
        <w:rPr>
          <w:rFonts w:eastAsia="Times New Roman" w:cs="Times New Roman"/>
        </w:rPr>
        <w:t xml:space="preserve">“, kojom se predlaže 90 % neto smanjenja emisija </w:t>
      </w:r>
      <w:r w:rsidR="1B4B7099" w:rsidRPr="001C48F3">
        <w:rPr>
          <w:rFonts w:eastAsia="Times New Roman" w:cs="Times New Roman"/>
        </w:rPr>
        <w:t>stakleničkih plinova</w:t>
      </w:r>
      <w:r w:rsidR="33D0C47F" w:rsidRPr="001C48F3">
        <w:rPr>
          <w:rFonts w:eastAsia="Times New Roman" w:cs="Times New Roman"/>
        </w:rPr>
        <w:t xml:space="preserve"> </w:t>
      </w:r>
      <w:r w:rsidRPr="001C48F3">
        <w:rPr>
          <w:rFonts w:eastAsia="Times New Roman" w:cs="Times New Roman"/>
        </w:rPr>
        <w:t>kao cilj za 2040.</w:t>
      </w:r>
      <w:r w:rsidR="000D24C5">
        <w:rPr>
          <w:rFonts w:eastAsia="Times New Roman" w:cs="Times New Roman"/>
        </w:rPr>
        <w:t xml:space="preserve"> godinu.</w:t>
      </w:r>
    </w:p>
    <w:p w14:paraId="62F00201" w14:textId="77777777" w:rsidR="0008080B" w:rsidRPr="001C48F3" w:rsidRDefault="0008080B" w:rsidP="005839F6">
      <w:pPr>
        <w:spacing w:after="0" w:line="240" w:lineRule="auto"/>
        <w:ind w:firstLine="709"/>
        <w:jc w:val="both"/>
        <w:rPr>
          <w:rFonts w:eastAsia="Times New Roman" w:cs="Times New Roman"/>
        </w:rPr>
      </w:pPr>
    </w:p>
    <w:p w14:paraId="2C89D926" w14:textId="7777777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Nova Strategija Unije za prilagodbu klimatskim promjenama (COM/2021/82) upućuje države članice unaprijediti svoje djelovanje kako bi prilagodba klimatskim promjenama bila brža, sustavnija i temeljena na znanju. Uredba (EU) 2021/1119 daje obvezu državama članicama da osiguraju stalan napredak u sposobnosti prilagodbe, povećanju otpornosti i smanjenju osjetljivosti.</w:t>
      </w:r>
    </w:p>
    <w:p w14:paraId="3F5C5927" w14:textId="77777777" w:rsidR="0008080B" w:rsidRPr="001C48F3" w:rsidRDefault="0008080B" w:rsidP="005839F6">
      <w:pPr>
        <w:spacing w:after="0" w:line="240" w:lineRule="auto"/>
        <w:ind w:firstLine="709"/>
        <w:jc w:val="both"/>
        <w:rPr>
          <w:rFonts w:eastAsia="Times New Roman" w:cs="Times New Roman"/>
        </w:rPr>
      </w:pPr>
    </w:p>
    <w:p w14:paraId="54D4F88B" w14:textId="14AEFD91"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Ublažavanje klimatskih promjena</w:t>
      </w:r>
    </w:p>
    <w:p w14:paraId="58242DFD" w14:textId="62B42996" w:rsidR="67EB22CC" w:rsidRPr="001C48F3" w:rsidRDefault="67EB22CC" w:rsidP="005839F6">
      <w:pPr>
        <w:spacing w:after="0" w:line="240" w:lineRule="auto"/>
        <w:ind w:firstLine="709"/>
        <w:jc w:val="both"/>
        <w:rPr>
          <w:rFonts w:eastAsia="Times New Roman" w:cs="Times New Roman"/>
        </w:rPr>
      </w:pPr>
    </w:p>
    <w:p w14:paraId="094FE25D" w14:textId="7363CB3C"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Uredba (EU) 2018/1999 propisuje izradu integriranih nacionalnih energetskih i klimatskih planova za razdoblje od 2021. do 2030., u </w:t>
      </w:r>
      <w:r w:rsidR="33D0C47F" w:rsidRPr="001C48F3">
        <w:rPr>
          <w:rFonts w:eastAsia="Times New Roman" w:cs="Times New Roman"/>
        </w:rPr>
        <w:t>koj</w:t>
      </w:r>
      <w:r w:rsidR="5AEAA59D" w:rsidRPr="001C48F3">
        <w:rPr>
          <w:rFonts w:eastAsia="Times New Roman" w:cs="Times New Roman"/>
        </w:rPr>
        <w:t>ima</w:t>
      </w:r>
      <w:r w:rsidRPr="001C48F3">
        <w:rPr>
          <w:rFonts w:eastAsia="Times New Roman" w:cs="Times New Roman"/>
        </w:rPr>
        <w:t xml:space="preserve"> su integrirani obvezujući nacionalni ciljevi smanjenja emisija stakleničkih plinova, </w:t>
      </w:r>
      <w:r w:rsidR="33D0C47F" w:rsidRPr="001C48F3">
        <w:rPr>
          <w:rFonts w:eastAsia="Times New Roman" w:cs="Times New Roman"/>
        </w:rPr>
        <w:t>dekarbonizacij</w:t>
      </w:r>
      <w:r w:rsidR="0C617D9D" w:rsidRPr="001C48F3">
        <w:rPr>
          <w:rFonts w:eastAsia="Times New Roman" w:cs="Times New Roman"/>
        </w:rPr>
        <w:t>e</w:t>
      </w:r>
      <w:r w:rsidRPr="001C48F3">
        <w:rPr>
          <w:rFonts w:eastAsia="Times New Roman" w:cs="Times New Roman"/>
        </w:rPr>
        <w:t xml:space="preserve"> energetike, cestovnog prometa, industrije, zgradarstva, poljoprivrede i otpada, povećanja energetske učinkovitosti i udjela obnovljivih izvora energije u potrošnji energije i </w:t>
      </w:r>
      <w:r w:rsidR="33D0C47F" w:rsidRPr="001C48F3">
        <w:rPr>
          <w:rFonts w:eastAsia="Times New Roman" w:cs="Times New Roman"/>
        </w:rPr>
        <w:t>promet</w:t>
      </w:r>
      <w:r w:rsidR="0EEB2042" w:rsidRPr="001C48F3">
        <w:rPr>
          <w:rFonts w:eastAsia="Times New Roman" w:cs="Times New Roman"/>
        </w:rPr>
        <w:t>u</w:t>
      </w:r>
      <w:r w:rsidRPr="001C48F3">
        <w:rPr>
          <w:rFonts w:eastAsia="Times New Roman" w:cs="Times New Roman"/>
        </w:rPr>
        <w:t>. </w:t>
      </w:r>
    </w:p>
    <w:p w14:paraId="1F1210C4" w14:textId="6B69FB27" w:rsidR="67EB22CC" w:rsidRPr="001C48F3" w:rsidRDefault="67EB22CC" w:rsidP="005839F6">
      <w:pPr>
        <w:spacing w:after="0" w:line="240" w:lineRule="auto"/>
        <w:ind w:firstLine="709"/>
        <w:jc w:val="both"/>
        <w:rPr>
          <w:rFonts w:eastAsia="Times New Roman" w:cs="Times New Roman"/>
        </w:rPr>
      </w:pPr>
    </w:p>
    <w:p w14:paraId="58ABB28C" w14:textId="5E33CCE2"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Ažurirani plan je dopunjen </w:t>
      </w:r>
      <w:r w:rsidR="00A6567D">
        <w:rPr>
          <w:rFonts w:eastAsia="Times New Roman" w:cs="Times New Roman"/>
        </w:rPr>
        <w:t>te je bio objavljen na e-savjetovanju.</w:t>
      </w:r>
      <w:r w:rsidRPr="001C48F3">
        <w:rPr>
          <w:rFonts w:eastAsia="Times New Roman" w:cs="Times New Roman"/>
        </w:rPr>
        <w:t xml:space="preserve"> Plan je provedbeni akt Strategije niskougljičnog razvoja Republike Hrvatske do 2030</w:t>
      </w:r>
      <w:r w:rsidR="6B284B14" w:rsidRPr="001C48F3">
        <w:rPr>
          <w:rFonts w:eastAsia="Times New Roman" w:cs="Times New Roman"/>
        </w:rPr>
        <w:t>.</w:t>
      </w:r>
      <w:r w:rsidRPr="001C48F3">
        <w:rPr>
          <w:rFonts w:eastAsia="Times New Roman" w:cs="Times New Roman"/>
        </w:rPr>
        <w:t xml:space="preserve"> s pogledom na 2050. (</w:t>
      </w:r>
      <w:r w:rsidR="0050469D">
        <w:rPr>
          <w:rFonts w:eastAsia="Times New Roman" w:cs="Times New Roman"/>
        </w:rPr>
        <w:t>„</w:t>
      </w:r>
      <w:r w:rsidRPr="001C48F3">
        <w:rPr>
          <w:rFonts w:eastAsia="Times New Roman" w:cs="Times New Roman"/>
        </w:rPr>
        <w:t>Narodne novine”, broj 63/21</w:t>
      </w:r>
      <w:r w:rsidR="0050469D">
        <w:rPr>
          <w:rFonts w:eastAsia="Times New Roman" w:cs="Times New Roman"/>
        </w:rPr>
        <w:t>.</w:t>
      </w:r>
      <w:r w:rsidR="33D0C47F" w:rsidRPr="001C48F3">
        <w:rPr>
          <w:rFonts w:eastAsia="Times New Roman" w:cs="Times New Roman"/>
        </w:rPr>
        <w:t>)</w:t>
      </w:r>
      <w:r w:rsidR="3867A8F5" w:rsidRPr="001C48F3">
        <w:rPr>
          <w:rFonts w:eastAsia="Times New Roman" w:cs="Times New Roman"/>
        </w:rPr>
        <w:t>.</w:t>
      </w:r>
      <w:r w:rsidRPr="001C48F3">
        <w:rPr>
          <w:rFonts w:eastAsia="Times New Roman" w:cs="Times New Roman"/>
        </w:rPr>
        <w:t xml:space="preserve"> Strategiju niskougljičnog razvoja donio je Hrvatski sabor u lipnju 2021. </w:t>
      </w:r>
    </w:p>
    <w:p w14:paraId="1F86B68C" w14:textId="77777777" w:rsidR="0008080B" w:rsidRPr="001C48F3" w:rsidRDefault="0008080B" w:rsidP="005839F6">
      <w:pPr>
        <w:spacing w:after="0" w:line="240" w:lineRule="auto"/>
        <w:ind w:firstLine="709"/>
        <w:jc w:val="both"/>
        <w:rPr>
          <w:rFonts w:eastAsia="Times New Roman" w:cs="Times New Roman"/>
        </w:rPr>
      </w:pPr>
    </w:p>
    <w:p w14:paraId="4DED7781" w14:textId="132001B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Prilagodba klimatskim promjenama</w:t>
      </w:r>
    </w:p>
    <w:p w14:paraId="6482B0FB" w14:textId="2AD50337" w:rsidR="67EB22CC" w:rsidRPr="001C48F3" w:rsidRDefault="67EB22CC" w:rsidP="005839F6">
      <w:pPr>
        <w:spacing w:after="0" w:line="240" w:lineRule="auto"/>
        <w:ind w:firstLine="709"/>
        <w:jc w:val="both"/>
        <w:rPr>
          <w:rFonts w:eastAsia="Times New Roman" w:cs="Times New Roman"/>
        </w:rPr>
      </w:pPr>
    </w:p>
    <w:p w14:paraId="2A0E771E" w14:textId="502B6BBF"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Potrebno je odgovoriti na sve veće rizike za zdravlje i društvo povezane s klimom, uključujući </w:t>
      </w:r>
      <w:r w:rsidR="4D321802" w:rsidRPr="001C48F3">
        <w:rPr>
          <w:rFonts w:eastAsia="Times New Roman" w:cs="Times New Roman"/>
        </w:rPr>
        <w:t xml:space="preserve">sve </w:t>
      </w:r>
      <w:r w:rsidRPr="001C48F3">
        <w:rPr>
          <w:rFonts w:eastAsia="Times New Roman" w:cs="Times New Roman"/>
        </w:rPr>
        <w:t>učestalije i intenzivnije toplinske valove, šumske požare i poplave, na prijetnje za sigurnost hrane i vode i za sigurnost opskrbe hranom i vodom te na pojavu i širenje zaraznih bolesti. Negativni utjecaji na hrvatsko društvo potencijalno mogu premašiti kapacitete za prilagodbu Republike Hrvatske. Troškovi šteta koji se mogu povezati s klimatskim promjenama su u porastu u Europi kao i u Republici Hrvatskoj. </w:t>
      </w:r>
    </w:p>
    <w:p w14:paraId="152F9A38" w14:textId="583CFD7B" w:rsidR="67EB22CC" w:rsidRPr="001C48F3" w:rsidRDefault="67EB22CC" w:rsidP="005839F6">
      <w:pPr>
        <w:spacing w:after="0" w:line="240" w:lineRule="auto"/>
        <w:ind w:firstLine="709"/>
        <w:jc w:val="both"/>
        <w:rPr>
          <w:rFonts w:eastAsia="Times New Roman" w:cs="Times New Roman"/>
        </w:rPr>
      </w:pPr>
    </w:p>
    <w:p w14:paraId="07FC78EB" w14:textId="6D6B239C"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Prilagodba klimatskim promjenama zahtijeva od država članica jačanje kapaciteta za prilagodbu, jačanje otpornosti i smanjenje osjetljivosti na klimatske promjene. </w:t>
      </w:r>
    </w:p>
    <w:p w14:paraId="36CE0E83" w14:textId="7818C245" w:rsidR="67EB22CC" w:rsidRPr="001C48F3" w:rsidRDefault="67EB22CC" w:rsidP="005839F6">
      <w:pPr>
        <w:spacing w:after="0" w:line="240" w:lineRule="auto"/>
        <w:ind w:firstLine="709"/>
        <w:jc w:val="both"/>
        <w:rPr>
          <w:rFonts w:eastAsia="Times New Roman" w:cs="Times New Roman"/>
        </w:rPr>
      </w:pPr>
    </w:p>
    <w:p w14:paraId="7BB779A1" w14:textId="52FC51D3"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lastRenderedPageBreak/>
        <w:t>Republika Hrvatska je donijela svoju prvu Strategiju prilagodbe klimatskim promjenama u Republici Hrvatskoj za razdoblje do 2040. godine s pogledom na 2070. godinu (</w:t>
      </w:r>
      <w:r w:rsidR="0050469D">
        <w:rPr>
          <w:rFonts w:eastAsia="Times New Roman" w:cs="Times New Roman"/>
        </w:rPr>
        <w:t>„</w:t>
      </w:r>
      <w:r w:rsidRPr="001C48F3">
        <w:rPr>
          <w:rFonts w:eastAsia="Times New Roman" w:cs="Times New Roman"/>
        </w:rPr>
        <w:t>Narodne novine</w:t>
      </w:r>
      <w:r w:rsidR="0050469D">
        <w:rPr>
          <w:rFonts w:eastAsia="Times New Roman" w:cs="Times New Roman"/>
        </w:rPr>
        <w:t>“</w:t>
      </w:r>
      <w:r w:rsidR="1E02E398" w:rsidRPr="001C48F3">
        <w:rPr>
          <w:rFonts w:eastAsia="Times New Roman" w:cs="Times New Roman"/>
        </w:rPr>
        <w:t>,</w:t>
      </w:r>
      <w:r w:rsidRPr="001C48F3">
        <w:rPr>
          <w:rFonts w:eastAsia="Times New Roman" w:cs="Times New Roman"/>
        </w:rPr>
        <w:t xml:space="preserve"> broj 46/20</w:t>
      </w:r>
      <w:r w:rsidR="0050469D">
        <w:rPr>
          <w:rFonts w:eastAsia="Times New Roman" w:cs="Times New Roman"/>
        </w:rPr>
        <w:t>.</w:t>
      </w:r>
      <w:r w:rsidRPr="001C48F3">
        <w:rPr>
          <w:rFonts w:eastAsia="Times New Roman" w:cs="Times New Roman"/>
        </w:rPr>
        <w:t>) (u daljnjem tekstu: Strategija prilagodbe klimatskim promjenama), koju treba redovito ažurirati i ubrzano pr</w:t>
      </w:r>
      <w:r w:rsidR="0050469D">
        <w:rPr>
          <w:rFonts w:eastAsia="Times New Roman" w:cs="Times New Roman"/>
        </w:rPr>
        <w:t>ovoditi kroz akcijske planove.</w:t>
      </w:r>
    </w:p>
    <w:p w14:paraId="30A9E1D9" w14:textId="77777777" w:rsidR="0008080B" w:rsidRPr="001C48F3" w:rsidRDefault="0008080B" w:rsidP="005839F6">
      <w:pPr>
        <w:spacing w:after="0" w:line="240" w:lineRule="auto"/>
        <w:ind w:firstLine="709"/>
        <w:jc w:val="both"/>
        <w:rPr>
          <w:rFonts w:eastAsia="Times New Roman" w:cs="Times New Roman"/>
        </w:rPr>
      </w:pPr>
    </w:p>
    <w:p w14:paraId="48C20069" w14:textId="7777777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Obrazovanje, obuka i podizanje javne svijesti o klimatskim promjenama</w:t>
      </w:r>
      <w:r w:rsidRPr="001C48F3">
        <w:rPr>
          <w:rFonts w:eastAsia="Times New Roman" w:cs="Times New Roman"/>
        </w:rPr>
        <w:t> </w:t>
      </w:r>
    </w:p>
    <w:p w14:paraId="2E0B4540" w14:textId="4FF4936A" w:rsidR="67EB22CC" w:rsidRPr="001C48F3" w:rsidRDefault="67EB22CC" w:rsidP="005839F6">
      <w:pPr>
        <w:spacing w:after="0" w:line="240" w:lineRule="auto"/>
        <w:ind w:firstLine="709"/>
        <w:jc w:val="both"/>
        <w:rPr>
          <w:rFonts w:eastAsia="Times New Roman" w:cs="Times New Roman"/>
        </w:rPr>
      </w:pPr>
    </w:p>
    <w:p w14:paraId="55969DC6" w14:textId="12ABC36F"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Propisuje se obveza podizanja javne svijesti o klimatskim promjenama, obuka i izrada smjernica obrazovanog programa u skladu sa Strategijom niskougljičnog razvoja i Strategijom prilagodbe klimatskim promjenama.</w:t>
      </w:r>
    </w:p>
    <w:p w14:paraId="773DE263" w14:textId="77777777" w:rsidR="0008080B" w:rsidRPr="001C48F3" w:rsidRDefault="0008080B" w:rsidP="005839F6">
      <w:pPr>
        <w:spacing w:after="0" w:line="240" w:lineRule="auto"/>
        <w:ind w:firstLine="709"/>
        <w:jc w:val="both"/>
        <w:rPr>
          <w:rFonts w:eastAsia="Times New Roman" w:cs="Times New Roman"/>
        </w:rPr>
      </w:pPr>
    </w:p>
    <w:p w14:paraId="0E2FA8C6" w14:textId="7777777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Praćenje i izvješćivanje o emisijama stakleničkih plinova</w:t>
      </w:r>
      <w:r w:rsidRPr="001C48F3">
        <w:rPr>
          <w:rFonts w:eastAsia="Times New Roman" w:cs="Times New Roman"/>
        </w:rPr>
        <w:t> </w:t>
      </w:r>
    </w:p>
    <w:p w14:paraId="648EA4FC" w14:textId="45D54D2E" w:rsidR="67EB22CC" w:rsidRPr="001C48F3" w:rsidRDefault="67EB22CC" w:rsidP="005839F6">
      <w:pPr>
        <w:spacing w:after="0" w:line="240" w:lineRule="auto"/>
        <w:ind w:firstLine="709"/>
        <w:jc w:val="both"/>
        <w:rPr>
          <w:rFonts w:eastAsia="Times New Roman" w:cs="Times New Roman"/>
        </w:rPr>
      </w:pPr>
    </w:p>
    <w:p w14:paraId="037B51D5" w14:textId="74EE4E33"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Republika Hrvatska ima obvezu izrade sljedećih izvješća u skladu s Uredbom (EU) 2018/1999 o upravljanju energetskom unijom i djelovanjem u području klime: nacionalnih izvješća prema Konvenciji i dvogodišnjih izvješća o transparentnosti, izvješća o politikama i mjerama za ublažavanje klimatskih promjena, izvješća o projekcijama emisija stakleničkih plinova, preliminarnih izvješća o inventaru stakleničkih plinova, konačnih izvješća o inventaru stakleničkih plinova, uključujući i uklanjanja pomoću ponora, približnih izvješća o inventaru stakleničkih plinova. Navedena izvješća izrađuju se na način i u rokovima koje </w:t>
      </w:r>
      <w:r w:rsidR="2CE4FFA8" w:rsidRPr="001C48F3">
        <w:rPr>
          <w:rFonts w:eastAsia="Times New Roman" w:cs="Times New Roman"/>
        </w:rPr>
        <w:t>su</w:t>
      </w:r>
      <w:r w:rsidR="33D0C47F" w:rsidRPr="001C48F3">
        <w:rPr>
          <w:rFonts w:eastAsia="Times New Roman" w:cs="Times New Roman"/>
        </w:rPr>
        <w:t xml:space="preserve"> propisal</w:t>
      </w:r>
      <w:r w:rsidR="0AB059CC" w:rsidRPr="001C48F3">
        <w:rPr>
          <w:rFonts w:eastAsia="Times New Roman" w:cs="Times New Roman"/>
        </w:rPr>
        <w:t>i</w:t>
      </w:r>
      <w:r w:rsidRPr="001C48F3">
        <w:rPr>
          <w:rFonts w:eastAsia="Times New Roman" w:cs="Times New Roman"/>
        </w:rPr>
        <w:t xml:space="preserve"> UNFCCC, Pariški sporazum, Međuvladin panel o promjeni klime kao i propisi EU</w:t>
      </w:r>
      <w:r w:rsidR="43BFE789" w:rsidRPr="001C48F3">
        <w:rPr>
          <w:rFonts w:eastAsia="Times New Roman" w:cs="Times New Roman"/>
        </w:rPr>
        <w:t>-a</w:t>
      </w:r>
      <w:r w:rsidRPr="001C48F3">
        <w:rPr>
          <w:rFonts w:eastAsia="Times New Roman" w:cs="Times New Roman"/>
        </w:rPr>
        <w:t>.</w:t>
      </w:r>
    </w:p>
    <w:p w14:paraId="556A605C" w14:textId="16256B6C" w:rsidR="0008080B" w:rsidRPr="001C48F3" w:rsidRDefault="0008080B" w:rsidP="005839F6">
      <w:pPr>
        <w:spacing w:after="0" w:line="240" w:lineRule="auto"/>
        <w:ind w:firstLine="709"/>
        <w:jc w:val="both"/>
        <w:rPr>
          <w:rFonts w:eastAsia="Times New Roman" w:cs="Times New Roman"/>
        </w:rPr>
      </w:pPr>
    </w:p>
    <w:p w14:paraId="6CFF9E9B" w14:textId="2E63BD0C"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Sektori izvan EU sustava trgovanja emisijskim jedinicama stakleničkih plinova (ESR)</w:t>
      </w:r>
    </w:p>
    <w:p w14:paraId="55EF7343" w14:textId="2718CD35" w:rsidR="67EB22CC" w:rsidRPr="001C48F3" w:rsidRDefault="67EB22CC" w:rsidP="005839F6">
      <w:pPr>
        <w:spacing w:after="0" w:line="240" w:lineRule="auto"/>
        <w:ind w:firstLine="709"/>
        <w:jc w:val="both"/>
        <w:rPr>
          <w:rFonts w:eastAsia="Times New Roman" w:cs="Times New Roman"/>
        </w:rPr>
      </w:pPr>
    </w:p>
    <w:p w14:paraId="2574A3CF" w14:textId="3F02F0A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Ovim se Zakonom prenose odredbe Uredbe (EU) 2018/842 izmijenjene Uredbom (EU) 2023/857 prema kojima sektori izvan EU sustava trgovanja emisijskim jedinicama stakleničkih plinova (ESR emisije) uključuju: energiju (izgaranje goriva), industrijske procese i upotrebu proizvoda, poljoprivredu, cestovni i </w:t>
      </w:r>
      <w:proofErr w:type="spellStart"/>
      <w:r w:rsidRPr="001C48F3">
        <w:rPr>
          <w:rFonts w:eastAsia="Times New Roman" w:cs="Times New Roman"/>
        </w:rPr>
        <w:t>vancestovni</w:t>
      </w:r>
      <w:proofErr w:type="spellEnd"/>
      <w:r w:rsidRPr="001C48F3">
        <w:rPr>
          <w:rFonts w:eastAsia="Times New Roman" w:cs="Times New Roman"/>
        </w:rPr>
        <w:t xml:space="preserve"> promet, zgradarstvo i gospodarenje otpadom. Iako će zgradarstvo, cestovni promet i svo izgaranje goriva u ESR-u (osim u poljoprivredi) ući u novi EU sustav trgovanja emisijskim jedinicama stakleničkih plinova (EU ETS 2), njihove će se emisije i dalje obračunavati u okviru </w:t>
      </w:r>
      <w:r w:rsidR="00190528">
        <w:rPr>
          <w:rFonts w:eastAsia="Times New Roman" w:cs="Times New Roman"/>
        </w:rPr>
        <w:t>ESR-a.</w:t>
      </w:r>
    </w:p>
    <w:p w14:paraId="1A626050" w14:textId="1AA7F747" w:rsidR="67EB22CC" w:rsidRPr="001C48F3" w:rsidRDefault="67EB22CC" w:rsidP="005839F6">
      <w:pPr>
        <w:spacing w:after="0" w:line="240" w:lineRule="auto"/>
        <w:ind w:firstLine="709"/>
        <w:jc w:val="both"/>
        <w:rPr>
          <w:rFonts w:eastAsia="Times New Roman" w:cs="Times New Roman"/>
        </w:rPr>
      </w:pPr>
    </w:p>
    <w:p w14:paraId="06BD0DA6" w14:textId="753AE7FF"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Republika Hrvatska ima obavezu do 2030. godine smanjiti emisije iz sektora izvan EU sustava trgovanja za najmanje 16,7 % u odnosu na razinu tih ESR emisija u baznoj 2005. godini. Provedbenim odlukama državama članicama su utvrđene referentne vrijednosti u baznoj 2005. godini, kao i godišnje emisijske kvote za prvo obvezujuće razdoblje od 2021. do 2025. godine. </w:t>
      </w:r>
    </w:p>
    <w:p w14:paraId="3FF48E0E" w14:textId="303338A7" w:rsidR="67EB22CC" w:rsidRPr="001C48F3" w:rsidRDefault="67EB22CC" w:rsidP="005839F6">
      <w:pPr>
        <w:spacing w:after="0" w:line="240" w:lineRule="auto"/>
        <w:ind w:firstLine="709"/>
        <w:jc w:val="both"/>
        <w:rPr>
          <w:rFonts w:eastAsia="Times New Roman" w:cs="Times New Roman"/>
        </w:rPr>
      </w:pPr>
    </w:p>
    <w:p w14:paraId="1DC15DCB" w14:textId="3EF6A65A"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Kako bi postigla svoj cilj smanjenja ESR emisija do 2030. godine od -16,7 % u odnosu na gore navedenu vrijednost ESR emisija u baznoj 2005. godini, Republika Hrvatska svake godine navedenog razdoblja mora imati vrijednost ukupne ESR emisije nižu od vrijednosti utv</w:t>
      </w:r>
      <w:r w:rsidR="00190528">
        <w:rPr>
          <w:rFonts w:eastAsia="Times New Roman" w:cs="Times New Roman"/>
        </w:rPr>
        <w:t>rđene godišnje emisijske kvote.</w:t>
      </w:r>
    </w:p>
    <w:p w14:paraId="624058A3" w14:textId="0E733E0B" w:rsidR="67EB22CC" w:rsidRPr="001C48F3" w:rsidRDefault="67EB22CC" w:rsidP="005839F6">
      <w:pPr>
        <w:spacing w:after="0" w:line="240" w:lineRule="auto"/>
        <w:ind w:firstLine="709"/>
        <w:jc w:val="both"/>
        <w:rPr>
          <w:rFonts w:eastAsia="Times New Roman" w:cs="Times New Roman"/>
        </w:rPr>
      </w:pPr>
    </w:p>
    <w:p w14:paraId="1E37E8F9" w14:textId="056A68BE"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Ukoliko su državi članici emisije iz ESR sektora više od dozvoljene kvote, a prekomjerne emisije nije nadoknadila fleksibilnim </w:t>
      </w:r>
      <w:r w:rsidR="386139FE" w:rsidRPr="001C48F3">
        <w:rPr>
          <w:rFonts w:eastAsia="Times New Roman" w:cs="Times New Roman"/>
        </w:rPr>
        <w:t>mogućnostima</w:t>
      </w:r>
      <w:r w:rsidR="33D0C47F" w:rsidRPr="001C48F3">
        <w:rPr>
          <w:rFonts w:eastAsia="Times New Roman" w:cs="Times New Roman"/>
        </w:rPr>
        <w:t>, koj</w:t>
      </w:r>
      <w:r w:rsidR="721242DF" w:rsidRPr="001C48F3">
        <w:rPr>
          <w:rFonts w:eastAsia="Times New Roman" w:cs="Times New Roman"/>
        </w:rPr>
        <w:t>e</w:t>
      </w:r>
      <w:r w:rsidRPr="001C48F3">
        <w:rPr>
          <w:rFonts w:eastAsia="Times New Roman" w:cs="Times New Roman"/>
        </w:rPr>
        <w:t xml:space="preserve"> su joj na raspolaganju, uključujući kupovinu jedinica od druge države članice, propisana je kazna na način da se iznosu ESR emisija države članice u sljedećoj godini dodaje količina koja je jednaka iznosu </w:t>
      </w:r>
      <w:r w:rsidRPr="001C48F3">
        <w:rPr>
          <w:rFonts w:eastAsia="Times New Roman" w:cs="Times New Roman"/>
        </w:rPr>
        <w:lastRenderedPageBreak/>
        <w:t>viška ESR emisija iznad kvote pomnoženim s koeficijentom 1,08, koje onda mora smanjiti mjerama ili za koje mora kupiti dodatne je</w:t>
      </w:r>
      <w:r w:rsidR="00BF43D2">
        <w:rPr>
          <w:rFonts w:eastAsia="Times New Roman" w:cs="Times New Roman"/>
        </w:rPr>
        <w:t>dinice od druge države članice.</w:t>
      </w:r>
    </w:p>
    <w:p w14:paraId="6C13AF94" w14:textId="77777777" w:rsidR="009B1F42" w:rsidRDefault="009B1F42" w:rsidP="005839F6">
      <w:pPr>
        <w:spacing w:after="0" w:line="240" w:lineRule="auto"/>
        <w:ind w:firstLine="709"/>
        <w:jc w:val="both"/>
        <w:rPr>
          <w:rFonts w:eastAsia="Times New Roman" w:cs="Times New Roman"/>
        </w:rPr>
      </w:pPr>
    </w:p>
    <w:p w14:paraId="61F16315" w14:textId="6FE30A02"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Prema zadnjem Izvješću o emisijama stakleničkih plinova, Republika Hrvatska u 2022. godini ima emisije stakleničkih plinova veće za 1 526,</w:t>
      </w:r>
      <w:r w:rsidR="33D0C47F" w:rsidRPr="001C48F3">
        <w:rPr>
          <w:rFonts w:eastAsia="Times New Roman" w:cs="Times New Roman"/>
        </w:rPr>
        <w:t>3</w:t>
      </w:r>
      <w:r w:rsidR="655167ED" w:rsidRPr="001C48F3">
        <w:rPr>
          <w:rFonts w:eastAsia="Times New Roman" w:cs="Times New Roman"/>
        </w:rPr>
        <w:t>18</w:t>
      </w:r>
      <w:r w:rsidRPr="001C48F3">
        <w:rPr>
          <w:rFonts w:eastAsia="Times New Roman" w:cs="Times New Roman"/>
        </w:rPr>
        <w:t xml:space="preserve">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Pr="001C48F3">
        <w:rPr>
          <w:rFonts w:eastAsia="Times New Roman" w:cs="Times New Roman"/>
        </w:rPr>
        <w:t>eq od dopuštene nacionalne godišnje kvote za tu godinu, a u 2023. 2</w:t>
      </w:r>
      <w:r w:rsidR="3E9C8AA5" w:rsidRPr="001C48F3">
        <w:rPr>
          <w:rFonts w:eastAsia="Times New Roman" w:cs="Times New Roman"/>
        </w:rPr>
        <w:t xml:space="preserve"> </w:t>
      </w:r>
      <w:r w:rsidRPr="001C48F3">
        <w:rPr>
          <w:rFonts w:eastAsia="Times New Roman" w:cs="Times New Roman"/>
        </w:rPr>
        <w:t>487,</w:t>
      </w:r>
      <w:r w:rsidR="33D0C47F" w:rsidRPr="001C48F3">
        <w:rPr>
          <w:rFonts w:eastAsia="Times New Roman" w:cs="Times New Roman"/>
        </w:rPr>
        <w:t>1</w:t>
      </w:r>
      <w:r w:rsidR="32706F22" w:rsidRPr="001C48F3">
        <w:rPr>
          <w:rFonts w:eastAsia="Times New Roman" w:cs="Times New Roman"/>
        </w:rPr>
        <w:t>36</w:t>
      </w:r>
      <w:r w:rsidRPr="001C48F3">
        <w:rPr>
          <w:rFonts w:eastAsia="Times New Roman" w:cs="Times New Roman"/>
        </w:rPr>
        <w:t xml:space="preserve">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00BF43D2">
        <w:rPr>
          <w:rFonts w:eastAsia="Times New Roman" w:cs="Times New Roman"/>
        </w:rPr>
        <w:t>eq.</w:t>
      </w:r>
    </w:p>
    <w:p w14:paraId="0473198A" w14:textId="77777777" w:rsidR="0008080B" w:rsidRPr="001C48F3" w:rsidRDefault="0008080B" w:rsidP="005839F6">
      <w:pPr>
        <w:spacing w:after="0" w:line="240" w:lineRule="auto"/>
        <w:ind w:firstLine="709"/>
        <w:jc w:val="both"/>
        <w:rPr>
          <w:rFonts w:eastAsia="Times New Roman" w:cs="Times New Roman"/>
        </w:rPr>
      </w:pPr>
    </w:p>
    <w:p w14:paraId="4EA76EBE" w14:textId="7777777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Sektor korištenja zemljišta, prenamjene zemljišta i šumarstva (LULUCF)</w:t>
      </w:r>
      <w:r w:rsidRPr="001C48F3">
        <w:rPr>
          <w:rFonts w:eastAsia="Times New Roman" w:cs="Times New Roman"/>
        </w:rPr>
        <w:t> </w:t>
      </w:r>
    </w:p>
    <w:p w14:paraId="275A8D1C" w14:textId="25472509" w:rsidR="67EB22CC" w:rsidRPr="001C48F3" w:rsidRDefault="67EB22CC" w:rsidP="005839F6">
      <w:pPr>
        <w:spacing w:after="0" w:line="240" w:lineRule="auto"/>
        <w:ind w:firstLine="709"/>
        <w:jc w:val="both"/>
        <w:rPr>
          <w:rFonts w:eastAsia="Times New Roman" w:cs="Times New Roman"/>
        </w:rPr>
      </w:pPr>
    </w:p>
    <w:p w14:paraId="08503DED" w14:textId="7403EFFA"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Republika Hrvatska ima obvezu do 2030. godine povećati ponore tako da oni u 2030. godini ne budu manji od vrijednosti –5 527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Pr="001C48F3">
        <w:rPr>
          <w:rFonts w:eastAsia="Times New Roman" w:cs="Times New Roman"/>
        </w:rPr>
        <w:t xml:space="preserve">eq. Ako u drugom obvezujućem razdoblju (2026. </w:t>
      </w:r>
      <w:r w:rsidR="00190528">
        <w:rPr>
          <w:rFonts w:eastAsia="Times New Roman" w:cs="Times New Roman"/>
        </w:rPr>
        <w:t>do</w:t>
      </w:r>
      <w:r w:rsidRPr="001C48F3">
        <w:rPr>
          <w:rFonts w:eastAsia="Times New Roman" w:cs="Times New Roman"/>
        </w:rPr>
        <w:t xml:space="preserve"> 2030.</w:t>
      </w:r>
      <w:r w:rsidR="00190528">
        <w:rPr>
          <w:rFonts w:eastAsia="Times New Roman" w:cs="Times New Roman"/>
        </w:rPr>
        <w:t xml:space="preserve"> godine</w:t>
      </w:r>
      <w:r w:rsidRPr="001C48F3">
        <w:rPr>
          <w:rFonts w:eastAsia="Times New Roman" w:cs="Times New Roman"/>
        </w:rPr>
        <w:t xml:space="preserve">) Republika Hrvatska u 2030. godini ne ostvari propisanu vrijednost neto uklanjanja od –5 527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Pr="001C48F3">
        <w:rPr>
          <w:rFonts w:eastAsia="Times New Roman" w:cs="Times New Roman"/>
        </w:rPr>
        <w:t>eq, iznos jednak iznosu u tonama ekvivalenta CO</w:t>
      </w:r>
      <w:r w:rsidRPr="001C48F3">
        <w:rPr>
          <w:rFonts w:eastAsia="Times New Roman" w:cs="Times New Roman"/>
          <w:vertAlign w:val="subscript"/>
        </w:rPr>
        <w:t>2</w:t>
      </w:r>
      <w:r w:rsidRPr="001C48F3">
        <w:rPr>
          <w:rFonts w:eastAsia="Times New Roman" w:cs="Times New Roman"/>
        </w:rPr>
        <w:t xml:space="preserve"> viška neto emisija stakleničkih plinova, pomnožen s faktorom 1,08, dodaje se iznosu neto emisije stakleničkih plinova koji ta država članica prijavi 2030.</w:t>
      </w:r>
      <w:r w:rsidR="00190528">
        <w:rPr>
          <w:rFonts w:eastAsia="Times New Roman" w:cs="Times New Roman"/>
        </w:rPr>
        <w:t xml:space="preserve"> godine.</w:t>
      </w:r>
    </w:p>
    <w:p w14:paraId="55F49C62" w14:textId="77777777" w:rsidR="0008080B" w:rsidRPr="001C48F3" w:rsidRDefault="0008080B" w:rsidP="005839F6">
      <w:pPr>
        <w:spacing w:after="0" w:line="240" w:lineRule="auto"/>
        <w:ind w:firstLine="709"/>
        <w:jc w:val="both"/>
        <w:rPr>
          <w:rFonts w:eastAsia="Times New Roman" w:cs="Times New Roman"/>
        </w:rPr>
      </w:pPr>
    </w:p>
    <w:p w14:paraId="09646AD8" w14:textId="0606269D"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Certificiranje uklanjanja ugljika</w:t>
      </w:r>
    </w:p>
    <w:p w14:paraId="6B0248F4" w14:textId="66653BF1" w:rsidR="67EB22CC" w:rsidRPr="001C48F3" w:rsidRDefault="67EB22CC" w:rsidP="005839F6">
      <w:pPr>
        <w:spacing w:after="0" w:line="240" w:lineRule="auto"/>
        <w:ind w:firstLine="709"/>
        <w:jc w:val="both"/>
        <w:rPr>
          <w:rFonts w:eastAsia="Times New Roman" w:cs="Times New Roman"/>
        </w:rPr>
      </w:pPr>
    </w:p>
    <w:p w14:paraId="6C63875B" w14:textId="4F2ADFE1" w:rsidR="0008080B" w:rsidRPr="001C48F3" w:rsidRDefault="002D2B33" w:rsidP="005839F6">
      <w:pPr>
        <w:spacing w:after="0" w:line="240" w:lineRule="auto"/>
        <w:ind w:firstLine="709"/>
        <w:jc w:val="both"/>
        <w:rPr>
          <w:rFonts w:eastAsia="Times New Roman" w:cs="Times New Roman"/>
        </w:rPr>
      </w:pPr>
      <w:r>
        <w:rPr>
          <w:rFonts w:eastAsia="Times New Roman" w:cs="Times New Roman"/>
        </w:rPr>
        <w:t xml:space="preserve">Novom </w:t>
      </w:r>
      <w:r w:rsidR="003F05A2" w:rsidRPr="00E04C18">
        <w:rPr>
          <w:rFonts w:eastAsia="Times New Roman" w:cs="Times New Roman"/>
        </w:rPr>
        <w:t>Uredbom (EU) 2024/3012 Europskog parlamenta i Vijeća od 27. studenoga 2024. o uspostavi okvira Unije za certifikaciju trajnog uklanjanja ugljika, gospodarenja ugljikom i skladištenja ugljika u proizvodima</w:t>
      </w:r>
      <w:r w:rsidR="00E04C18" w:rsidRPr="001C48F3">
        <w:t>(SL L, 2024/3012, 6.12.2024.) (u daljnjem tekstu: Uredba</w:t>
      </w:r>
      <w:r w:rsidRPr="001C48F3" w:rsidDel="003F05A2">
        <w:t xml:space="preserve"> (EU)</w:t>
      </w:r>
      <w:r w:rsidR="0008080B" w:rsidRPr="001C48F3" w:rsidDel="003F05A2">
        <w:t xml:space="preserve"> </w:t>
      </w:r>
      <w:r w:rsidR="00E04C18" w:rsidRPr="001C48F3">
        <w:t>2024/3012)</w:t>
      </w:r>
      <w:r w:rsidR="00E04C18">
        <w:t>,</w:t>
      </w:r>
      <w:r w:rsidR="0008080B" w:rsidRPr="001C48F3">
        <w:rPr>
          <w:rFonts w:eastAsia="Times New Roman" w:cs="Times New Roman"/>
        </w:rPr>
        <w:t xml:space="preserve"> su uspostavljena zajednička EU pravila za certifikaciju trajnog uklanjanja ugljika, gospodarenja ugljikom i skladištenja ugljika u proizvodima što bi trebalo pomoći u većem prihvaćanju ovog </w:t>
      </w:r>
      <w:r w:rsidR="33D0C47F" w:rsidRPr="001C48F3">
        <w:rPr>
          <w:rFonts w:eastAsia="Times New Roman" w:cs="Times New Roman"/>
        </w:rPr>
        <w:t>certifi</w:t>
      </w:r>
      <w:r w:rsidR="2D628D12" w:rsidRPr="001C48F3">
        <w:rPr>
          <w:rFonts w:eastAsia="Times New Roman" w:cs="Times New Roman"/>
        </w:rPr>
        <w:t>ciranja</w:t>
      </w:r>
      <w:r w:rsidR="0008080B" w:rsidRPr="001C48F3">
        <w:rPr>
          <w:rFonts w:eastAsia="Times New Roman" w:cs="Times New Roman"/>
        </w:rPr>
        <w:t>, koji je dobrov</w:t>
      </w:r>
      <w:r w:rsidR="00190528">
        <w:rPr>
          <w:rFonts w:eastAsia="Times New Roman" w:cs="Times New Roman"/>
        </w:rPr>
        <w:t>oljan.</w:t>
      </w:r>
    </w:p>
    <w:p w14:paraId="414C9250" w14:textId="77777777" w:rsidR="0008080B" w:rsidRPr="001C48F3" w:rsidRDefault="0008080B" w:rsidP="005839F6">
      <w:pPr>
        <w:spacing w:after="0" w:line="240" w:lineRule="auto"/>
        <w:ind w:firstLine="709"/>
        <w:jc w:val="both"/>
        <w:rPr>
          <w:rFonts w:eastAsia="Times New Roman" w:cs="Times New Roman"/>
        </w:rPr>
      </w:pPr>
    </w:p>
    <w:p w14:paraId="3195E267" w14:textId="1537242C"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 xml:space="preserve">Sektori u EU sustavu trgovanja </w:t>
      </w:r>
      <w:r w:rsidR="33D0C47F" w:rsidRPr="001C48F3">
        <w:rPr>
          <w:rFonts w:eastAsia="Times New Roman" w:cs="Times New Roman"/>
          <w:b/>
          <w:bCs/>
          <w:u w:val="single"/>
        </w:rPr>
        <w:t>emisij</w:t>
      </w:r>
      <w:r w:rsidR="3FAE78BB" w:rsidRPr="001C48F3">
        <w:rPr>
          <w:rFonts w:eastAsia="Times New Roman" w:cs="Times New Roman"/>
          <w:b/>
          <w:bCs/>
          <w:u w:val="single"/>
        </w:rPr>
        <w:t>skim</w:t>
      </w:r>
      <w:r w:rsidR="14D0E86F" w:rsidRPr="001C48F3">
        <w:rPr>
          <w:rFonts w:eastAsia="Times New Roman" w:cs="Times New Roman"/>
          <w:b/>
          <w:bCs/>
          <w:u w:val="single"/>
        </w:rPr>
        <w:t xml:space="preserve"> jedinicama</w:t>
      </w:r>
    </w:p>
    <w:p w14:paraId="417786FA" w14:textId="4D01782F" w:rsidR="67EB22CC" w:rsidRPr="001C48F3" w:rsidRDefault="67EB22CC" w:rsidP="005839F6">
      <w:pPr>
        <w:spacing w:after="0" w:line="240" w:lineRule="auto"/>
        <w:ind w:firstLine="709"/>
        <w:jc w:val="both"/>
        <w:rPr>
          <w:rFonts w:eastAsia="Times New Roman" w:cs="Times New Roman"/>
          <w:b/>
          <w:bCs/>
          <w:u w:val="single"/>
        </w:rPr>
      </w:pPr>
    </w:p>
    <w:p w14:paraId="5E1B4D00" w14:textId="1D519C2B"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Postrojenja</w:t>
      </w:r>
    </w:p>
    <w:p w14:paraId="11E52298" w14:textId="2F6675ED" w:rsidR="67EB22CC" w:rsidRPr="001C48F3" w:rsidRDefault="67EB22CC" w:rsidP="005839F6">
      <w:pPr>
        <w:spacing w:after="0" w:line="240" w:lineRule="auto"/>
        <w:ind w:firstLine="709"/>
        <w:jc w:val="both"/>
        <w:rPr>
          <w:rFonts w:eastAsia="Times New Roman" w:cs="Times New Roman"/>
        </w:rPr>
      </w:pPr>
    </w:p>
    <w:p w14:paraId="5865F30F" w14:textId="20D697C3"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U Republici Hrvatskoj EU ETS-om obuhvaćen</w:t>
      </w:r>
      <w:r w:rsidR="76D4352F" w:rsidRPr="001C48F3">
        <w:rPr>
          <w:rFonts w:eastAsia="Times New Roman" w:cs="Times New Roman"/>
        </w:rPr>
        <w:t>o</w:t>
      </w:r>
      <w:r w:rsidRPr="001C48F3">
        <w:rPr>
          <w:rFonts w:eastAsia="Times New Roman" w:cs="Times New Roman"/>
        </w:rPr>
        <w:t xml:space="preserve"> </w:t>
      </w:r>
      <w:r w:rsidR="00681676" w:rsidRPr="001C48F3">
        <w:rPr>
          <w:rFonts w:eastAsia="Times New Roman" w:cs="Times New Roman"/>
        </w:rPr>
        <w:t>je</w:t>
      </w:r>
      <w:r w:rsidRPr="001C48F3">
        <w:rPr>
          <w:rFonts w:eastAsia="Times New Roman" w:cs="Times New Roman"/>
        </w:rPr>
        <w:t xml:space="preserve"> 4</w:t>
      </w:r>
      <w:r w:rsidR="00681676" w:rsidRPr="001C48F3">
        <w:rPr>
          <w:rFonts w:eastAsia="Times New Roman" w:cs="Times New Roman"/>
        </w:rPr>
        <w:t>1</w:t>
      </w:r>
      <w:r w:rsidRPr="001C48F3">
        <w:rPr>
          <w:rFonts w:eastAsia="Times New Roman" w:cs="Times New Roman"/>
        </w:rPr>
        <w:t xml:space="preserve"> postrojenj</w:t>
      </w:r>
      <w:r w:rsidR="0835A460" w:rsidRPr="001C48F3">
        <w:rPr>
          <w:rFonts w:eastAsia="Times New Roman" w:cs="Times New Roman"/>
        </w:rPr>
        <w:t>e</w:t>
      </w:r>
      <w:r w:rsidRPr="001C48F3">
        <w:rPr>
          <w:rFonts w:eastAsia="Times New Roman" w:cs="Times New Roman"/>
        </w:rPr>
        <w:t xml:space="preserve"> i </w:t>
      </w:r>
      <w:r w:rsidR="001068F6" w:rsidRPr="001C48F3">
        <w:rPr>
          <w:rFonts w:eastAsia="Times New Roman" w:cs="Times New Roman"/>
        </w:rPr>
        <w:t>3</w:t>
      </w:r>
      <w:r w:rsidRPr="001C48F3">
        <w:rPr>
          <w:rFonts w:eastAsia="Times New Roman" w:cs="Times New Roman"/>
        </w:rPr>
        <w:t xml:space="preserve"> operatora zrakoplova. Postrojenja koja su obuhvaćena EU ETS-om već su upoznata s godišnjim ciklusom usklađivanja s EU ETS obvezama vezanim za praćenje, izvješćivanje, verifikaciju emisija i predaju emisijskih jedinica u Registar Unije. Učinci na konkurentnost industrije ublažavaju se usmjerenijom besplatnom dodjelom emisijskih jedinica. Međutim, kako se klimatska ambicija povećava, besplatna dodjela emisijskih jedinica će se smanjivati te će obveznici EU ETS-a morati kupovati na tržištu sve više emisijskih jedinica, kako bi bili usklađeni s EU pravilima. Štoviše, zbog cjelokupnog smanjenja ponude emisijskih jedinca na tržištu povećat će se i cijena emisijskih jedinica na tržištu (prosječna cijena u 2023. godini bila je 83,60 EUR/tCO</w:t>
      </w:r>
      <w:r w:rsidRPr="001C48F3">
        <w:rPr>
          <w:rFonts w:eastAsia="Times New Roman" w:cs="Times New Roman"/>
          <w:vertAlign w:val="subscript"/>
        </w:rPr>
        <w:t>2</w:t>
      </w:r>
      <w:r w:rsidR="00DA2A8D">
        <w:rPr>
          <w:rFonts w:eastAsia="Times New Roman" w:cs="Times New Roman"/>
        </w:rPr>
        <w:t>).</w:t>
      </w:r>
    </w:p>
    <w:p w14:paraId="3B2BF61F" w14:textId="05D996C7" w:rsidR="67EB22CC" w:rsidRPr="001C48F3" w:rsidRDefault="67EB22CC" w:rsidP="005839F6">
      <w:pPr>
        <w:spacing w:after="0" w:line="240" w:lineRule="auto"/>
        <w:ind w:firstLine="709"/>
        <w:jc w:val="both"/>
        <w:rPr>
          <w:rFonts w:eastAsia="Times New Roman" w:cs="Times New Roman"/>
        </w:rPr>
      </w:pPr>
    </w:p>
    <w:p w14:paraId="64FDD551" w14:textId="561A3065"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Nadalje, kako bi osigurali svoju konkurentnost, subjekti uključeni u EU ETS morat će sve više ulagati u nove zelene tehnologije proizvodnih procesa primjenom troškovno učinkovitih tehnika kako bi smanjili emisije stakleničkih plinova.</w:t>
      </w:r>
    </w:p>
    <w:p w14:paraId="5A2A5C2A" w14:textId="5207FFE4" w:rsidR="0008080B" w:rsidRPr="001C48F3" w:rsidRDefault="0008080B" w:rsidP="005839F6">
      <w:pPr>
        <w:spacing w:after="0" w:line="240" w:lineRule="auto"/>
        <w:ind w:firstLine="709"/>
        <w:jc w:val="both"/>
        <w:rPr>
          <w:rFonts w:eastAsia="Times New Roman" w:cs="Times New Roman"/>
        </w:rPr>
      </w:pPr>
    </w:p>
    <w:p w14:paraId="5E97E0D9" w14:textId="082F4503"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S obzirom na to da će subjekti koji su uključeni u EU ETS sve više financijskih sredstava izdvajati za kupovinu emisijskih jedinica kako bi pokrili svoje cjelokupne emisije stakleničkih plinova, učinci na konkurentnost ublažavati će se i dalje korištenjem financijskih sredstava dobivenih od prodaje emisijskih jedinica putem dražbi za projekte koji doprinose smanjenju emisija stakleničkih plinova. Od 2021. </w:t>
      </w:r>
      <w:r w:rsidR="00E0559C">
        <w:rPr>
          <w:rFonts w:eastAsia="Times New Roman" w:cs="Times New Roman"/>
        </w:rPr>
        <w:t xml:space="preserve">godine </w:t>
      </w:r>
      <w:r w:rsidRPr="001C48F3">
        <w:rPr>
          <w:rFonts w:eastAsia="Times New Roman" w:cs="Times New Roman"/>
        </w:rPr>
        <w:t>na raspolaganju su i značajna sredstva iz Modernizacijskog i Inovacijskog fonda.</w:t>
      </w:r>
    </w:p>
    <w:p w14:paraId="261EAFAB" w14:textId="59C226CF"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lastRenderedPageBreak/>
        <w:t> </w:t>
      </w:r>
    </w:p>
    <w:p w14:paraId="024608FE" w14:textId="42D9941D"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Republici Hrvatskoj je iz Modernizacijskog fonda na raspolaganju 3,14 % ukupne količine fonda emisijskih jedinica, odnosno oko 14,6 milijuna emisijskih jedinica, što se procjenjuje na milijardu eura za razdoblje od 2021. do 2030. godine. Točan iznos ovisiti će o postignutoj cijeni emisijskih jedinica na tržištu. Izmjenom EU ETS direktive koja je stupila na snagu 2023. godine, dodatnih 2,5 % ukupne količine emisijskih jedinica od 2024. do 2030. godine je namijenjeno za potrebe Modernizacijskog fonda, od čega 2,3 % pripada Republici Hrvatskoj te joj je na raspolaganju </w:t>
      </w:r>
      <w:r w:rsidRPr="009559B0">
        <w:rPr>
          <w:rFonts w:eastAsia="Times New Roman" w:cs="Times New Roman"/>
        </w:rPr>
        <w:t xml:space="preserve">još </w:t>
      </w:r>
      <w:r w:rsidRPr="009559B0">
        <w:rPr>
          <w:rFonts w:eastAsia="Times New Roman" w:cs="Times New Roman"/>
          <w:bCs/>
        </w:rPr>
        <w:t xml:space="preserve">dodatnih ~350 milijuna </w:t>
      </w:r>
      <w:r w:rsidR="00E0559C" w:rsidRPr="009559B0">
        <w:rPr>
          <w:rFonts w:eastAsia="Times New Roman" w:cs="Times New Roman"/>
          <w:bCs/>
        </w:rPr>
        <w:t>eura</w:t>
      </w:r>
      <w:r w:rsidRPr="00E0559C">
        <w:rPr>
          <w:rFonts w:eastAsia="Times New Roman" w:cs="Times New Roman"/>
          <w:bCs/>
        </w:rPr>
        <w:t>.</w:t>
      </w:r>
      <w:r w:rsidRPr="001C48F3">
        <w:rPr>
          <w:rFonts w:eastAsia="Times New Roman" w:cs="Times New Roman"/>
          <w:b/>
          <w:bCs/>
        </w:rPr>
        <w:t xml:space="preserve"> </w:t>
      </w:r>
      <w:r w:rsidRPr="001C48F3">
        <w:rPr>
          <w:rFonts w:eastAsia="Times New Roman" w:cs="Times New Roman"/>
        </w:rPr>
        <w:t>Nadalje, izmjenom EU ETS direktive, područje primjene Modernizacijskog fonda je usklađeno s najnovijim klimatskim ciljevima Unije tako da ulaganja moraju biti usklađena s ciljevima Europskog zelenog plana i Europskog zakona o klimi (Uredba (EU) 2021/1119) te se ukidaju potpore ulaganjima povezanima s proizvodnjom en</w:t>
      </w:r>
      <w:r w:rsidR="009559B0">
        <w:rPr>
          <w:rFonts w:eastAsia="Times New Roman" w:cs="Times New Roman"/>
        </w:rPr>
        <w:t>ergije iz svih fosilnih goriva.</w:t>
      </w:r>
    </w:p>
    <w:p w14:paraId="53D3B1E4" w14:textId="77777777" w:rsidR="0008080B" w:rsidRPr="001C48F3" w:rsidRDefault="0008080B" w:rsidP="005839F6">
      <w:pPr>
        <w:spacing w:after="0" w:line="240" w:lineRule="auto"/>
        <w:ind w:firstLine="709"/>
        <w:jc w:val="both"/>
        <w:rPr>
          <w:rFonts w:eastAsia="Times New Roman" w:cs="Times New Roman"/>
          <w:b/>
          <w:bCs/>
          <w:u w:val="single"/>
        </w:rPr>
      </w:pPr>
    </w:p>
    <w:p w14:paraId="7B5C6BD1" w14:textId="37E8485B" w:rsidR="0008080B" w:rsidRPr="001C48F3" w:rsidRDefault="009559B0" w:rsidP="005839F6">
      <w:pPr>
        <w:spacing w:after="0" w:line="240" w:lineRule="auto"/>
        <w:ind w:firstLine="709"/>
        <w:jc w:val="both"/>
        <w:rPr>
          <w:rFonts w:eastAsia="Times New Roman" w:cs="Times New Roman"/>
        </w:rPr>
      </w:pPr>
      <w:r>
        <w:rPr>
          <w:rFonts w:eastAsia="Times New Roman" w:cs="Times New Roman"/>
          <w:b/>
          <w:bCs/>
          <w:u w:val="single"/>
        </w:rPr>
        <w:t>Zrakoplovni sektor</w:t>
      </w:r>
    </w:p>
    <w:p w14:paraId="647A2BDA" w14:textId="4C88BCDD" w:rsidR="67EB22CC" w:rsidRPr="001C48F3" w:rsidRDefault="67EB22CC" w:rsidP="005839F6">
      <w:pPr>
        <w:spacing w:after="0" w:line="240" w:lineRule="auto"/>
        <w:ind w:firstLine="709"/>
        <w:jc w:val="both"/>
        <w:rPr>
          <w:rFonts w:eastAsia="Times New Roman" w:cs="Times New Roman"/>
        </w:rPr>
      </w:pPr>
    </w:p>
    <w:p w14:paraId="23A128AA" w14:textId="70F5ADCA" w:rsidR="0008080B" w:rsidRPr="001C48F3" w:rsidRDefault="009559B0" w:rsidP="005839F6">
      <w:pPr>
        <w:spacing w:after="0" w:line="240" w:lineRule="auto"/>
        <w:ind w:firstLine="709"/>
        <w:jc w:val="both"/>
        <w:rPr>
          <w:rFonts w:eastAsia="Times New Roman" w:cs="Times New Roman"/>
        </w:rPr>
      </w:pPr>
      <w:r>
        <w:rPr>
          <w:rFonts w:eastAsia="Times New Roman" w:cs="Times New Roman"/>
        </w:rPr>
        <w:t>Konačnim prijedlogom zakona</w:t>
      </w:r>
      <w:r w:rsidR="0008080B" w:rsidRPr="001C48F3">
        <w:rPr>
          <w:rFonts w:eastAsia="Times New Roman" w:cs="Times New Roman"/>
        </w:rPr>
        <w:t xml:space="preserve"> prenose se odredbe EU ETS direktive koje propisuju da će operateri zrakoplova od 2027. godine morati kupovati cjelokupnu količinu emisijskih jedinica na tržištu, jer više neće biti besplatno dodijeljenih emisijskih jedinica za zrakoplovstvo. </w:t>
      </w:r>
    </w:p>
    <w:p w14:paraId="78A1BF6C" w14:textId="77777777" w:rsidR="0008080B" w:rsidRPr="001C48F3" w:rsidRDefault="0008080B" w:rsidP="005839F6">
      <w:pPr>
        <w:spacing w:after="0" w:line="240" w:lineRule="auto"/>
        <w:ind w:firstLine="709"/>
        <w:jc w:val="both"/>
        <w:rPr>
          <w:rFonts w:eastAsia="Times New Roman" w:cs="Times New Roman"/>
        </w:rPr>
      </w:pPr>
    </w:p>
    <w:p w14:paraId="70397EE1" w14:textId="1D683C1B"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Pomorski sektor</w:t>
      </w:r>
    </w:p>
    <w:p w14:paraId="6D0E6CFB" w14:textId="7C84080D" w:rsidR="67EB22CC" w:rsidRPr="001C48F3" w:rsidRDefault="67EB22CC" w:rsidP="005839F6">
      <w:pPr>
        <w:spacing w:after="0" w:line="240" w:lineRule="auto"/>
        <w:ind w:firstLine="709"/>
        <w:jc w:val="both"/>
        <w:rPr>
          <w:rFonts w:eastAsia="Times New Roman" w:cs="Times New Roman"/>
        </w:rPr>
      </w:pPr>
    </w:p>
    <w:p w14:paraId="68C56643" w14:textId="45BF8628"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EU ETS će obuhvatiti polovicu emisija brodova većih od 5</w:t>
      </w:r>
      <w:r w:rsidR="003F5851">
        <w:rPr>
          <w:rFonts w:eastAsia="Times New Roman" w:cs="Times New Roman"/>
        </w:rPr>
        <w:t>.</w:t>
      </w:r>
      <w:r w:rsidRPr="001C48F3">
        <w:rPr>
          <w:rFonts w:eastAsia="Times New Roman" w:cs="Times New Roman"/>
        </w:rPr>
        <w:t>000 bruto tona koji dolaze u luku pod jurisdikcijom države članice, polovicu iz isplovljavanja iz jurisdikcije države članice, sve emisije putovanja između dvije luke pod jurisdikcijom države članice i sve emisije unutar luke pod jurisdikcijom države članice. Brodarske kompanije će postupno predavati emisijske jedinice te će tako u 2025. godini morati predati 40 % verificiranih emisija iz 2024. godine, u 2026. godini 70 % verificiranih emisija iz 2025. godine, a u 2027. i nadalje 100 % verificiranih emisija iz prethodne godine.</w:t>
      </w:r>
    </w:p>
    <w:p w14:paraId="77F10129" w14:textId="77777777" w:rsidR="0008080B" w:rsidRPr="001C48F3" w:rsidRDefault="0008080B" w:rsidP="005839F6">
      <w:pPr>
        <w:spacing w:after="0" w:line="240" w:lineRule="auto"/>
        <w:ind w:firstLine="709"/>
        <w:jc w:val="both"/>
        <w:rPr>
          <w:rFonts w:eastAsia="Times New Roman" w:cs="Times New Roman"/>
        </w:rPr>
      </w:pPr>
    </w:p>
    <w:p w14:paraId="73C68684" w14:textId="5F8A82D9"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Dana je mogućnost da država članica zatraži privremeno odstupanje od obveza predaje emisijskih jedinica od pomorskog prometa prema otocima koji imaju broj stanovnika manji od 200</w:t>
      </w:r>
      <w:r w:rsidR="003F5851">
        <w:rPr>
          <w:rFonts w:eastAsia="Times New Roman" w:cs="Times New Roman"/>
        </w:rPr>
        <w:t>.</w:t>
      </w:r>
      <w:r w:rsidRPr="001C48F3">
        <w:rPr>
          <w:rFonts w:eastAsia="Times New Roman" w:cs="Times New Roman"/>
        </w:rPr>
        <w:t xml:space="preserve">000 osoba sa stalnim boravištem. </w:t>
      </w:r>
    </w:p>
    <w:p w14:paraId="22236347" w14:textId="1968471A" w:rsidR="0008080B" w:rsidRPr="001C48F3" w:rsidRDefault="0008080B" w:rsidP="005839F6">
      <w:pPr>
        <w:spacing w:after="0" w:line="240" w:lineRule="auto"/>
        <w:ind w:firstLine="709"/>
        <w:jc w:val="both"/>
        <w:rPr>
          <w:rFonts w:eastAsia="Times New Roman" w:cs="Times New Roman"/>
        </w:rPr>
      </w:pPr>
    </w:p>
    <w:p w14:paraId="42A44EDE" w14:textId="7777777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Novi sustav trgovanja emisijskim jedinicama stakleničkih plinova (ETS2) </w:t>
      </w:r>
      <w:r w:rsidRPr="001C48F3">
        <w:rPr>
          <w:rFonts w:eastAsia="Times New Roman" w:cs="Times New Roman"/>
        </w:rPr>
        <w:t> </w:t>
      </w:r>
    </w:p>
    <w:p w14:paraId="3F0B8D93" w14:textId="162D7990" w:rsidR="67EB22CC" w:rsidRPr="001C48F3" w:rsidRDefault="67EB22CC" w:rsidP="005839F6">
      <w:pPr>
        <w:spacing w:after="0" w:line="240" w:lineRule="auto"/>
        <w:ind w:firstLine="709"/>
        <w:jc w:val="both"/>
        <w:rPr>
          <w:rFonts w:eastAsia="Times New Roman" w:cs="Times New Roman"/>
        </w:rPr>
      </w:pPr>
    </w:p>
    <w:p w14:paraId="78B959EB" w14:textId="2A40E3E2"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Trgovanje </w:t>
      </w:r>
      <w:r w:rsidR="33D0C47F" w:rsidRPr="001C48F3">
        <w:rPr>
          <w:rFonts w:eastAsia="Times New Roman" w:cs="Times New Roman"/>
        </w:rPr>
        <w:t>emisij</w:t>
      </w:r>
      <w:r w:rsidR="02BDD4D3" w:rsidRPr="001C48F3">
        <w:rPr>
          <w:rFonts w:eastAsia="Times New Roman" w:cs="Times New Roman"/>
        </w:rPr>
        <w:t>skim</w:t>
      </w:r>
      <w:r w:rsidR="12B6864C" w:rsidRPr="001C48F3">
        <w:rPr>
          <w:rFonts w:eastAsia="Times New Roman" w:cs="Times New Roman"/>
        </w:rPr>
        <w:t xml:space="preserve"> jedinicama</w:t>
      </w:r>
      <w:r w:rsidRPr="001C48F3">
        <w:rPr>
          <w:rFonts w:eastAsia="Times New Roman" w:cs="Times New Roman"/>
        </w:rPr>
        <w:t xml:space="preserve"> će se primjenjivati na goriva koja se upotrebljavaju za izgaranje u sektorima zgradarstva i cestovnog prometa te dodatnim sektorima koji odgovaraju industrijskim djelatnostima koje nisu obuhvaćene postojećim EU ETS-om. Stoga će se na razini EU-a uspostaviti poseban, ali usporedan </w:t>
      </w:r>
      <w:r w:rsidR="68511CEB" w:rsidRPr="001C48F3">
        <w:rPr>
          <w:rFonts w:eastAsia="Times New Roman" w:cs="Times New Roman"/>
        </w:rPr>
        <w:t xml:space="preserve">sustav </w:t>
      </w:r>
      <w:r w:rsidR="33D0C47F" w:rsidRPr="001C48F3">
        <w:rPr>
          <w:rFonts w:eastAsia="Times New Roman" w:cs="Times New Roman"/>
        </w:rPr>
        <w:t>ETS</w:t>
      </w:r>
      <w:r w:rsidR="37A00573" w:rsidRPr="001C48F3">
        <w:rPr>
          <w:rFonts w:eastAsia="Times New Roman" w:cs="Times New Roman"/>
        </w:rPr>
        <w:t xml:space="preserve"> </w:t>
      </w:r>
      <w:r w:rsidR="33D0C47F" w:rsidRPr="001C48F3">
        <w:rPr>
          <w:rFonts w:eastAsia="Times New Roman" w:cs="Times New Roman"/>
        </w:rPr>
        <w:t>2.</w:t>
      </w:r>
      <w:r w:rsidRPr="001C48F3">
        <w:rPr>
          <w:rFonts w:eastAsia="Times New Roman" w:cs="Times New Roman"/>
        </w:rPr>
        <w:t xml:space="preserve"> 2025. godine se započinje s obvezama praćenja i izvješćivanja o emisijama. Regulirani subjekti kao obveznici </w:t>
      </w:r>
      <w:r w:rsidR="64234ACF" w:rsidRPr="001C48F3">
        <w:rPr>
          <w:rFonts w:eastAsia="Times New Roman" w:cs="Times New Roman"/>
        </w:rPr>
        <w:t xml:space="preserve">sustava </w:t>
      </w:r>
      <w:r w:rsidRPr="001C48F3">
        <w:rPr>
          <w:rFonts w:eastAsia="Times New Roman" w:cs="Times New Roman"/>
        </w:rPr>
        <w:t xml:space="preserve">EU </w:t>
      </w:r>
      <w:r w:rsidR="33D0C47F" w:rsidRPr="001C48F3">
        <w:rPr>
          <w:rFonts w:eastAsia="Times New Roman" w:cs="Times New Roman"/>
        </w:rPr>
        <w:t>ETS</w:t>
      </w:r>
      <w:r w:rsidR="2DA0E8A8" w:rsidRPr="001C48F3">
        <w:rPr>
          <w:rFonts w:eastAsia="Times New Roman" w:cs="Times New Roman"/>
        </w:rPr>
        <w:t>-a</w:t>
      </w:r>
      <w:r w:rsidR="0C44B8B8" w:rsidRPr="001C48F3">
        <w:rPr>
          <w:rFonts w:eastAsia="Times New Roman" w:cs="Times New Roman"/>
        </w:rPr>
        <w:t xml:space="preserve"> </w:t>
      </w:r>
      <w:r w:rsidR="33D0C47F" w:rsidRPr="001C48F3">
        <w:rPr>
          <w:rFonts w:eastAsia="Times New Roman" w:cs="Times New Roman"/>
        </w:rPr>
        <w:t>2</w:t>
      </w:r>
      <w:r w:rsidRPr="001C48F3">
        <w:rPr>
          <w:rFonts w:eastAsia="Times New Roman" w:cs="Times New Roman"/>
        </w:rPr>
        <w:t xml:space="preserve">, kojih će u Republici Hrvatskoj biti 82, moraju ishoditi dozvolu za emisije stakleničkih plinova te izvijestiti o svojim emisijama za godine od 2024. do 2026. Trgovanje emisijskim jedinicama i obveze usklađivanja za te subjekte trebali bi se primjenjivati od 2027. godine. Obveza usklađenosti u okviru </w:t>
      </w:r>
      <w:r w:rsidR="33D0C47F" w:rsidRPr="001C48F3">
        <w:rPr>
          <w:rFonts w:eastAsia="Times New Roman" w:cs="Times New Roman"/>
        </w:rPr>
        <w:t>ETS</w:t>
      </w:r>
      <w:r w:rsidR="62CC49D7" w:rsidRPr="001C48F3">
        <w:rPr>
          <w:rFonts w:eastAsia="Times New Roman" w:cs="Times New Roman"/>
        </w:rPr>
        <w:t xml:space="preserve">-a </w:t>
      </w:r>
      <w:r w:rsidR="33D0C47F" w:rsidRPr="001C48F3">
        <w:rPr>
          <w:rFonts w:eastAsia="Times New Roman" w:cs="Times New Roman"/>
        </w:rPr>
        <w:t>2</w:t>
      </w:r>
      <w:r w:rsidRPr="001C48F3">
        <w:rPr>
          <w:rFonts w:eastAsia="Times New Roman" w:cs="Times New Roman"/>
        </w:rPr>
        <w:t xml:space="preserve"> nastat će u trenutku kada se goriva koja se upotrebljavaju za izgaranje u tim sektorima puste u potrošnju.</w:t>
      </w:r>
    </w:p>
    <w:p w14:paraId="34727DB4" w14:textId="1D196A45" w:rsidR="0008080B" w:rsidRPr="001C48F3" w:rsidRDefault="0008080B" w:rsidP="005839F6">
      <w:pPr>
        <w:spacing w:after="0" w:line="240" w:lineRule="auto"/>
        <w:ind w:firstLine="709"/>
        <w:jc w:val="both"/>
        <w:rPr>
          <w:rFonts w:eastAsia="Times New Roman" w:cs="Times New Roman"/>
        </w:rPr>
      </w:pPr>
    </w:p>
    <w:p w14:paraId="34EA0AC6" w14:textId="5AFC6F4F"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Da bi se postigla djelotvorna društveno pravedna nadoknada, prihodi od dražbi iz </w:t>
      </w:r>
      <w:r w:rsidR="33D0C47F" w:rsidRPr="001C48F3">
        <w:rPr>
          <w:rFonts w:eastAsia="Times New Roman" w:cs="Times New Roman"/>
        </w:rPr>
        <w:t>ETS</w:t>
      </w:r>
      <w:r w:rsidR="682EB434" w:rsidRPr="001C48F3">
        <w:rPr>
          <w:rFonts w:eastAsia="Times New Roman" w:cs="Times New Roman"/>
        </w:rPr>
        <w:t xml:space="preserve">-a </w:t>
      </w:r>
      <w:r w:rsidR="33D0C47F" w:rsidRPr="001C48F3">
        <w:rPr>
          <w:rFonts w:eastAsia="Times New Roman" w:cs="Times New Roman"/>
        </w:rPr>
        <w:t>2</w:t>
      </w:r>
      <w:r w:rsidRPr="001C48F3">
        <w:rPr>
          <w:rFonts w:eastAsia="Times New Roman" w:cs="Times New Roman"/>
        </w:rPr>
        <w:t xml:space="preserve"> koristiti će se u svrhe povezane s klimom i čistom energijom dajući pri tome prednost djelovanjima koja mogu doprinijeti rješavanju društvenih učinaka uvođenja </w:t>
      </w:r>
      <w:r w:rsidR="33D0C47F" w:rsidRPr="001C48F3">
        <w:rPr>
          <w:rFonts w:eastAsia="Times New Roman" w:cs="Times New Roman"/>
        </w:rPr>
        <w:t>ETS</w:t>
      </w:r>
      <w:r w:rsidR="69015899" w:rsidRPr="001C48F3">
        <w:rPr>
          <w:rFonts w:eastAsia="Times New Roman" w:cs="Times New Roman"/>
        </w:rPr>
        <w:t xml:space="preserve">-a </w:t>
      </w:r>
      <w:r w:rsidR="33D0C47F" w:rsidRPr="001C48F3">
        <w:rPr>
          <w:rFonts w:eastAsia="Times New Roman" w:cs="Times New Roman"/>
        </w:rPr>
        <w:t>2</w:t>
      </w:r>
      <w:r w:rsidRPr="001C48F3">
        <w:rPr>
          <w:rFonts w:eastAsia="Times New Roman" w:cs="Times New Roman"/>
        </w:rPr>
        <w:t xml:space="preserve"> na </w:t>
      </w:r>
      <w:r w:rsidRPr="001C48F3">
        <w:rPr>
          <w:rFonts w:eastAsia="Times New Roman" w:cs="Times New Roman"/>
        </w:rPr>
        <w:lastRenderedPageBreak/>
        <w:t xml:space="preserve">najranjivije skupine građana i mikro poduzeća. </w:t>
      </w:r>
      <w:r w:rsidR="33D0C47F" w:rsidRPr="001C48F3">
        <w:rPr>
          <w:rFonts w:eastAsia="Times New Roman" w:cs="Times New Roman"/>
        </w:rPr>
        <w:t xml:space="preserve">U tu svrhu se </w:t>
      </w:r>
      <w:r w:rsidR="6FBD4BC1" w:rsidRPr="001C48F3">
        <w:rPr>
          <w:rFonts w:eastAsia="Times New Roman" w:cs="Times New Roman"/>
        </w:rPr>
        <w:t>izrađuje nacionalni Socijalni plan za klimatsku politiku i</w:t>
      </w:r>
      <w:r w:rsidRPr="001C48F3">
        <w:rPr>
          <w:rFonts w:eastAsia="Times New Roman" w:cs="Times New Roman"/>
        </w:rPr>
        <w:t xml:space="preserve"> uspostavlja Socijalni fond za klimatsku politiku iz kojeg će se financirati mjere i ulaganja za smanjenje energetskog siromaštva i siromaštva u pogledu prijevoza u kontekstu doprinosa </w:t>
      </w:r>
      <w:r w:rsidR="33D0C47F" w:rsidRPr="001C48F3">
        <w:rPr>
          <w:rFonts w:eastAsia="Times New Roman" w:cs="Times New Roman"/>
        </w:rPr>
        <w:t>ispunjenj</w:t>
      </w:r>
      <w:r w:rsidR="63687C00" w:rsidRPr="001C48F3">
        <w:rPr>
          <w:rFonts w:eastAsia="Times New Roman" w:cs="Times New Roman"/>
        </w:rPr>
        <w:t>u</w:t>
      </w:r>
      <w:r w:rsidRPr="001C48F3">
        <w:rPr>
          <w:rFonts w:eastAsia="Times New Roman" w:cs="Times New Roman"/>
        </w:rPr>
        <w:t xml:space="preserve"> nacionalnog cilja smanjenja emisija stakleničkih plinova.</w:t>
      </w:r>
    </w:p>
    <w:p w14:paraId="274D412D" w14:textId="374ACD0B" w:rsidR="0008080B" w:rsidRPr="001C48F3" w:rsidRDefault="0008080B" w:rsidP="005839F6">
      <w:pPr>
        <w:spacing w:after="0" w:line="240" w:lineRule="auto"/>
        <w:ind w:firstLine="709"/>
        <w:jc w:val="both"/>
        <w:rPr>
          <w:rFonts w:eastAsia="Times New Roman" w:cs="Times New Roman"/>
        </w:rPr>
      </w:pPr>
    </w:p>
    <w:p w14:paraId="59CA2C92" w14:textId="47EAE8FE" w:rsidR="0008080B" w:rsidRPr="001C48F3" w:rsidRDefault="00BC01C6" w:rsidP="005839F6">
      <w:pPr>
        <w:spacing w:after="0" w:line="240" w:lineRule="auto"/>
        <w:ind w:firstLine="709"/>
        <w:jc w:val="both"/>
        <w:rPr>
          <w:rFonts w:eastAsia="Times New Roman" w:cs="Times New Roman"/>
        </w:rPr>
      </w:pPr>
      <w:r>
        <w:rPr>
          <w:rFonts w:eastAsia="Times New Roman" w:cs="Times New Roman"/>
          <w:b/>
          <w:bCs/>
          <w:u w:val="single"/>
        </w:rPr>
        <w:t xml:space="preserve">Fluorirani staklenički  </w:t>
      </w:r>
      <w:r w:rsidR="0008080B" w:rsidRPr="001C48F3">
        <w:rPr>
          <w:rFonts w:eastAsia="Times New Roman" w:cs="Times New Roman"/>
          <w:b/>
          <w:bCs/>
          <w:u w:val="single"/>
        </w:rPr>
        <w:t>plinovi i tvari koje oštećuju ozonski sloj</w:t>
      </w:r>
    </w:p>
    <w:p w14:paraId="6DB5FABD" w14:textId="6CC5669D" w:rsidR="67EB22CC" w:rsidRPr="001C48F3" w:rsidRDefault="67EB22CC" w:rsidP="005839F6">
      <w:pPr>
        <w:spacing w:after="0" w:line="240" w:lineRule="auto"/>
        <w:ind w:firstLine="709"/>
        <w:jc w:val="both"/>
        <w:rPr>
          <w:rFonts w:eastAsia="Times New Roman" w:cs="Times New Roman"/>
        </w:rPr>
      </w:pPr>
    </w:p>
    <w:p w14:paraId="3C1CB2FB" w14:textId="7765F4C4"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Prema novoj </w:t>
      </w:r>
      <w:r w:rsidR="00087FC7" w:rsidRPr="001C48F3">
        <w:rPr>
          <w:rFonts w:eastAsia="Times New Roman" w:cs="Times New Roman"/>
          <w:lang w:eastAsia="hr-HR"/>
        </w:rPr>
        <w:t>Uredb</w:t>
      </w:r>
      <w:r w:rsidR="00087FC7">
        <w:rPr>
          <w:rFonts w:eastAsia="Times New Roman" w:cs="Times New Roman"/>
          <w:lang w:eastAsia="hr-HR"/>
        </w:rPr>
        <w:t>i</w:t>
      </w:r>
      <w:r w:rsidR="00087FC7" w:rsidRPr="001C48F3">
        <w:rPr>
          <w:rFonts w:eastAsia="Times New Roman" w:cs="Times New Roman"/>
          <w:lang w:eastAsia="hr-HR"/>
        </w:rPr>
        <w:t xml:space="preserve"> (EU) 2024/573 Europskog parlamenta i Vijeća od 7. veljače 2024. o fluoriranim stakleničkim plinovima, izmjeni Direktive (EU) 2019/1937 i stavljanju izvan snage Uredbe (EU) br. 517/2014 (Tekst značajan za EGP) (SL L, 2024/573, 20.2.2024.) </w:t>
      </w:r>
      <w:r w:rsidR="00087FC7">
        <w:rPr>
          <w:rFonts w:eastAsia="Times New Roman" w:cs="Times New Roman"/>
        </w:rPr>
        <w:t xml:space="preserve">i </w:t>
      </w:r>
      <w:r w:rsidR="004B0FDD" w:rsidRPr="001C48F3">
        <w:rPr>
          <w:rFonts w:eastAsia="Times New Roman" w:cs="Times New Roman"/>
          <w:lang w:eastAsia="hr-HR"/>
        </w:rPr>
        <w:t>Uredbe (EU) 2024/590 Europskog parlamenta i Vijeća od 7. veljače 2024. o tvarima koje oštećuju ozonski sloj i stavljanju izvan snage Uredbe (EZ) br. 1005/2009 (Tekst značajan za EGP) (SL L, 2024/590, 20.2.2024.)</w:t>
      </w:r>
      <w:r w:rsidR="004B0FDD">
        <w:rPr>
          <w:rFonts w:eastAsia="Times New Roman" w:cs="Times New Roman"/>
          <w:lang w:eastAsia="hr-HR"/>
        </w:rPr>
        <w:t xml:space="preserve">, </w:t>
      </w:r>
      <w:r w:rsidRPr="001C48F3">
        <w:rPr>
          <w:rFonts w:eastAsia="Times New Roman" w:cs="Times New Roman"/>
        </w:rPr>
        <w:t xml:space="preserve">o postupnom smanjivanju tvari koje uzrokuju globalno zagrijavanje i oštećuju ozonski </w:t>
      </w:r>
      <w:r w:rsidR="52957A9E" w:rsidRPr="001C48F3">
        <w:rPr>
          <w:rFonts w:eastAsia="Times New Roman" w:cs="Times New Roman"/>
        </w:rPr>
        <w:t>sloj</w:t>
      </w:r>
      <w:r w:rsidRPr="001C48F3">
        <w:rPr>
          <w:rFonts w:eastAsia="Times New Roman" w:cs="Times New Roman"/>
        </w:rPr>
        <w:t xml:space="preserve">, potrošnja </w:t>
      </w:r>
      <w:proofErr w:type="spellStart"/>
      <w:r w:rsidRPr="001C48F3">
        <w:rPr>
          <w:rFonts w:eastAsia="Times New Roman" w:cs="Times New Roman"/>
        </w:rPr>
        <w:t>fluorougljika</w:t>
      </w:r>
      <w:proofErr w:type="spellEnd"/>
      <w:r w:rsidRPr="001C48F3">
        <w:rPr>
          <w:rFonts w:eastAsia="Times New Roman" w:cs="Times New Roman"/>
        </w:rPr>
        <w:t xml:space="preserve"> (HFC) bit će u potpunosti ukinuta do 2050.</w:t>
      </w:r>
      <w:r w:rsidR="00BC01C6">
        <w:rPr>
          <w:rFonts w:eastAsia="Times New Roman" w:cs="Times New Roman"/>
        </w:rPr>
        <w:t xml:space="preserve"> godine.</w:t>
      </w:r>
      <w:r w:rsidRPr="001C48F3">
        <w:rPr>
          <w:rFonts w:eastAsia="Times New Roman" w:cs="Times New Roman"/>
        </w:rPr>
        <w:t xml:space="preserve"> Uvodi se potpuna zabrana stavljanja na tržište nekoliko kategorija proizvoda i opreme koji sadrže HFC, npr. od 2027. </w:t>
      </w:r>
      <w:r w:rsidR="00BC01C6">
        <w:rPr>
          <w:rFonts w:eastAsia="Times New Roman" w:cs="Times New Roman"/>
        </w:rPr>
        <w:t xml:space="preserve">godine </w:t>
      </w:r>
      <w:r w:rsidRPr="001C48F3">
        <w:rPr>
          <w:rFonts w:eastAsia="Times New Roman" w:cs="Times New Roman"/>
        </w:rPr>
        <w:t>potpuna zabrana malih (&lt;</w:t>
      </w:r>
      <w:r w:rsidR="33D0C47F" w:rsidRPr="001C48F3">
        <w:rPr>
          <w:rFonts w:eastAsia="Times New Roman" w:cs="Times New Roman"/>
        </w:rPr>
        <w:t>12</w:t>
      </w:r>
      <w:r w:rsidR="7EE5D8C0" w:rsidRPr="001C48F3">
        <w:rPr>
          <w:rFonts w:eastAsia="Times New Roman" w:cs="Times New Roman"/>
        </w:rPr>
        <w:t xml:space="preserve"> </w:t>
      </w:r>
      <w:r w:rsidR="33D0C47F" w:rsidRPr="001C48F3">
        <w:rPr>
          <w:rFonts w:eastAsia="Times New Roman" w:cs="Times New Roman"/>
        </w:rPr>
        <w:t>kW</w:t>
      </w:r>
      <w:r w:rsidRPr="001C48F3">
        <w:rPr>
          <w:rFonts w:eastAsia="Times New Roman" w:cs="Times New Roman"/>
        </w:rPr>
        <w:t xml:space="preserve">) </w:t>
      </w:r>
      <w:proofErr w:type="spellStart"/>
      <w:r w:rsidRPr="001C48F3">
        <w:rPr>
          <w:rFonts w:eastAsia="Times New Roman" w:cs="Times New Roman"/>
        </w:rPr>
        <w:t>monoblok</w:t>
      </w:r>
      <w:proofErr w:type="spellEnd"/>
      <w:r w:rsidRPr="001C48F3">
        <w:rPr>
          <w:rFonts w:eastAsia="Times New Roman" w:cs="Times New Roman"/>
        </w:rPr>
        <w:t xml:space="preserve"> dizalica topline i klima uređaja koji sadrže </w:t>
      </w:r>
      <w:proofErr w:type="spellStart"/>
      <w:r w:rsidRPr="001C48F3">
        <w:rPr>
          <w:rFonts w:eastAsia="Times New Roman" w:cs="Times New Roman"/>
        </w:rPr>
        <w:t>flourirane</w:t>
      </w:r>
      <w:proofErr w:type="spellEnd"/>
      <w:r w:rsidRPr="001C48F3">
        <w:rPr>
          <w:rFonts w:eastAsia="Times New Roman" w:cs="Times New Roman"/>
        </w:rPr>
        <w:t xml:space="preserve"> plinove s potencijalom globalnog </w:t>
      </w:r>
      <w:r w:rsidR="26BE1DF4" w:rsidRPr="001C48F3">
        <w:rPr>
          <w:rFonts w:eastAsia="Times New Roman" w:cs="Times New Roman"/>
        </w:rPr>
        <w:t>zagrijavanja</w:t>
      </w:r>
      <w:r w:rsidRPr="001C48F3">
        <w:rPr>
          <w:rFonts w:eastAsia="Times New Roman" w:cs="Times New Roman"/>
        </w:rPr>
        <w:t xml:space="preserve"> (GWP) od 150 i više, a od 2032. </w:t>
      </w:r>
      <w:r w:rsidR="00BC01C6">
        <w:rPr>
          <w:rFonts w:eastAsia="Times New Roman" w:cs="Times New Roman"/>
        </w:rPr>
        <w:t xml:space="preserve">godine </w:t>
      </w:r>
      <w:r w:rsidRPr="001C48F3">
        <w:rPr>
          <w:rFonts w:eastAsia="Times New Roman" w:cs="Times New Roman"/>
        </w:rPr>
        <w:t xml:space="preserve">potpuna zabrana. Od 2025. </w:t>
      </w:r>
      <w:r w:rsidR="00BC01C6">
        <w:rPr>
          <w:rFonts w:eastAsia="Times New Roman" w:cs="Times New Roman"/>
        </w:rPr>
        <w:t>godine bit će zabranjeno servisiranje</w:t>
      </w:r>
      <w:r w:rsidRPr="001C48F3">
        <w:rPr>
          <w:rFonts w:eastAsia="Times New Roman" w:cs="Times New Roman"/>
        </w:rPr>
        <w:t xml:space="preserve"> rashladne opreme koja koristi fluorirane plinove s visokim GWP-om, osim ako se prikupljeni plinovi ne oporabe ili obnove, u kojem slučaju se smiju koristiti do 2030. </w:t>
      </w:r>
      <w:r w:rsidR="00BC01C6">
        <w:rPr>
          <w:rFonts w:eastAsia="Times New Roman" w:cs="Times New Roman"/>
        </w:rPr>
        <w:t xml:space="preserve">godine. </w:t>
      </w:r>
      <w:r w:rsidRPr="001C48F3">
        <w:rPr>
          <w:rFonts w:eastAsia="Times New Roman" w:cs="Times New Roman"/>
        </w:rPr>
        <w:t>Slična se zabrana uvodi za servisiranje opreme za klimatizaciju i dizalice topline od 2026.</w:t>
      </w:r>
      <w:r w:rsidR="00BC01C6">
        <w:rPr>
          <w:rFonts w:eastAsia="Times New Roman" w:cs="Times New Roman"/>
        </w:rPr>
        <w:t xml:space="preserve"> godine</w:t>
      </w:r>
      <w:r w:rsidRPr="001C48F3">
        <w:rPr>
          <w:rFonts w:eastAsia="Times New Roman" w:cs="Times New Roman"/>
        </w:rPr>
        <w:t xml:space="preserve">, s mogućnošću korištenja </w:t>
      </w:r>
      <w:proofErr w:type="spellStart"/>
      <w:r w:rsidRPr="001C48F3">
        <w:rPr>
          <w:rFonts w:eastAsia="Times New Roman" w:cs="Times New Roman"/>
        </w:rPr>
        <w:t>oporabljenih</w:t>
      </w:r>
      <w:proofErr w:type="spellEnd"/>
      <w:r w:rsidRPr="001C48F3">
        <w:rPr>
          <w:rFonts w:eastAsia="Times New Roman" w:cs="Times New Roman"/>
        </w:rPr>
        <w:t xml:space="preserve"> ili obnovljenih plinova do 2032. </w:t>
      </w:r>
      <w:r w:rsidR="00BC01C6">
        <w:rPr>
          <w:rFonts w:eastAsia="Times New Roman" w:cs="Times New Roman"/>
        </w:rPr>
        <w:t xml:space="preserve">godine. </w:t>
      </w:r>
      <w:r w:rsidRPr="001C48F3">
        <w:rPr>
          <w:rFonts w:eastAsia="Times New Roman" w:cs="Times New Roman"/>
        </w:rPr>
        <w:t xml:space="preserve">Izuzeci su predviđeni u slučajevima kada je ova oprema potrebna za ispunjavanje sigurnosnih zahtjeva. Uvodi se i obveza izobrazbe, certificiranja i periodičkog usavršavanja servisera i za opremu punjenu alternativama fluoriranim stakleničkim plinovima uključujući prirodne radne tvari. </w:t>
      </w:r>
    </w:p>
    <w:p w14:paraId="340B2E23" w14:textId="77777777" w:rsidR="0008080B" w:rsidRPr="001C48F3" w:rsidRDefault="0008080B" w:rsidP="005839F6">
      <w:pPr>
        <w:spacing w:after="0" w:line="240" w:lineRule="auto"/>
        <w:ind w:firstLine="709"/>
        <w:jc w:val="both"/>
        <w:rPr>
          <w:rFonts w:eastAsia="Times New Roman" w:cs="Times New Roman"/>
        </w:rPr>
      </w:pPr>
    </w:p>
    <w:p w14:paraId="2BF5BE39" w14:textId="77777777"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b/>
          <w:bCs/>
          <w:u w:val="single"/>
        </w:rPr>
        <w:t>Financiranje ublažavanja klimatskih promjena, prilagodbe klimatskim promjenama i zaštite ozonskog sloja</w:t>
      </w:r>
      <w:r w:rsidRPr="001C48F3">
        <w:rPr>
          <w:rFonts w:eastAsia="Times New Roman" w:cs="Times New Roman"/>
        </w:rPr>
        <w:t> </w:t>
      </w:r>
    </w:p>
    <w:p w14:paraId="138C867D" w14:textId="68E83979" w:rsidR="67EB22CC" w:rsidRPr="001C48F3" w:rsidRDefault="67EB22CC" w:rsidP="005839F6">
      <w:pPr>
        <w:spacing w:after="0" w:line="240" w:lineRule="auto"/>
        <w:ind w:firstLine="709"/>
        <w:jc w:val="both"/>
        <w:rPr>
          <w:rFonts w:eastAsia="Times New Roman" w:cs="Times New Roman"/>
        </w:rPr>
      </w:pPr>
    </w:p>
    <w:p w14:paraId="0D8F4B74" w14:textId="062659EE"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Za provedbu </w:t>
      </w:r>
      <w:r w:rsidR="00FE230F">
        <w:rPr>
          <w:rFonts w:eastAsia="Times New Roman" w:cs="Times New Roman"/>
        </w:rPr>
        <w:t>ovoga Konačnog prijedloga z</w:t>
      </w:r>
      <w:r w:rsidRPr="001C48F3">
        <w:rPr>
          <w:rFonts w:eastAsia="Times New Roman" w:cs="Times New Roman"/>
        </w:rPr>
        <w:t xml:space="preserve">akona i nacionalnih obveza u pogledu smanjenja emisija stakleničkih plinova koristit će se, </w:t>
      </w:r>
      <w:r w:rsidR="00FE230F">
        <w:rPr>
          <w:rFonts w:eastAsia="Times New Roman" w:cs="Times New Roman"/>
        </w:rPr>
        <w:t>iz</w:t>
      </w:r>
      <w:r w:rsidRPr="001C48F3">
        <w:rPr>
          <w:rFonts w:eastAsia="Times New Roman" w:cs="Times New Roman"/>
        </w:rPr>
        <w:t>među ostal</w:t>
      </w:r>
      <w:r w:rsidR="00FE230F">
        <w:rPr>
          <w:rFonts w:eastAsia="Times New Roman" w:cs="Times New Roman"/>
        </w:rPr>
        <w:t>oga</w:t>
      </w:r>
      <w:r w:rsidRPr="001C48F3">
        <w:rPr>
          <w:rFonts w:eastAsia="Times New Roman" w:cs="Times New Roman"/>
        </w:rPr>
        <w:t xml:space="preserve">, financijska sredstva dobivena prodajom emisijskih jedinica na dražbama u sklopu EU sustava trgovanja </w:t>
      </w:r>
      <w:r w:rsidR="33D0C47F" w:rsidRPr="001C48F3">
        <w:rPr>
          <w:rFonts w:eastAsia="Times New Roman" w:cs="Times New Roman"/>
        </w:rPr>
        <w:t>emisij</w:t>
      </w:r>
      <w:r w:rsidR="5DBF4B90" w:rsidRPr="001C48F3">
        <w:rPr>
          <w:rFonts w:eastAsia="Times New Roman" w:cs="Times New Roman"/>
        </w:rPr>
        <w:t>skim</w:t>
      </w:r>
      <w:r w:rsidR="55C0A784" w:rsidRPr="001C48F3">
        <w:rPr>
          <w:rFonts w:eastAsia="Times New Roman" w:cs="Times New Roman"/>
        </w:rPr>
        <w:t xml:space="preserve"> jedinicama</w:t>
      </w:r>
      <w:r w:rsidR="33D0C47F" w:rsidRPr="001C48F3">
        <w:rPr>
          <w:rFonts w:eastAsia="Times New Roman" w:cs="Times New Roman"/>
        </w:rPr>
        <w:t>.</w:t>
      </w:r>
      <w:r w:rsidRPr="001C48F3">
        <w:rPr>
          <w:rFonts w:eastAsia="Times New Roman" w:cs="Times New Roman"/>
        </w:rPr>
        <w:t xml:space="preserve"> Namjena trošenja sredstava je propisana Direktivom (EU) 2023/959 i u skladu s time su države članice obvezne koristiti sva financijska sredstva dobivena od prodaje na dražbama. Dio emisijskih jedinica na razini EU</w:t>
      </w:r>
      <w:r w:rsidR="316E0DBF" w:rsidRPr="001C48F3">
        <w:rPr>
          <w:rFonts w:eastAsia="Times New Roman" w:cs="Times New Roman"/>
        </w:rPr>
        <w:t>-a</w:t>
      </w:r>
      <w:r w:rsidRPr="001C48F3">
        <w:rPr>
          <w:rFonts w:eastAsia="Times New Roman" w:cs="Times New Roman"/>
        </w:rPr>
        <w:t xml:space="preserve"> se dražbuje za Modernizacijski fond, a države članice, korisnice Modernizacijskog fonda, mogu dio emisijskih jedinica za dražbu također koristiti za financiranje u sklopu Modernizacijskog fonda. Republika Hrvatska pridružuje 20 % svojih emisijskih jedinica iz volumena za prodaju na dražbi u EU sustavu trgovanja </w:t>
      </w:r>
      <w:r w:rsidR="33D0C47F" w:rsidRPr="001C48F3">
        <w:rPr>
          <w:rFonts w:eastAsia="Times New Roman" w:cs="Times New Roman"/>
        </w:rPr>
        <w:t>emisij</w:t>
      </w:r>
      <w:r w:rsidR="3B26269B" w:rsidRPr="001C48F3">
        <w:rPr>
          <w:rFonts w:eastAsia="Times New Roman" w:cs="Times New Roman"/>
        </w:rPr>
        <w:t>skim</w:t>
      </w:r>
      <w:r w:rsidR="1DDC07CB" w:rsidRPr="001C48F3">
        <w:rPr>
          <w:rFonts w:eastAsia="Times New Roman" w:cs="Times New Roman"/>
        </w:rPr>
        <w:t xml:space="preserve"> jedinicama</w:t>
      </w:r>
      <w:r w:rsidRPr="001C48F3">
        <w:rPr>
          <w:rFonts w:eastAsia="Times New Roman" w:cs="Times New Roman"/>
        </w:rPr>
        <w:t xml:space="preserve"> iz stacionarnih postrojenja i zrakoplovstva volumenu emisijskih jedinica Modernizacijskog fonda. </w:t>
      </w:r>
    </w:p>
    <w:p w14:paraId="4D4E6433" w14:textId="77777777" w:rsidR="0008080B" w:rsidRPr="001C48F3" w:rsidRDefault="0008080B" w:rsidP="005839F6">
      <w:pPr>
        <w:spacing w:after="0" w:line="240" w:lineRule="auto"/>
        <w:ind w:firstLine="709"/>
        <w:jc w:val="both"/>
        <w:rPr>
          <w:rFonts w:eastAsia="Times New Roman" w:cs="Times New Roman"/>
        </w:rPr>
      </w:pPr>
    </w:p>
    <w:p w14:paraId="5366E82B" w14:textId="2D5DA0EF" w:rsidR="0008080B" w:rsidRPr="001C48F3" w:rsidRDefault="0008080B" w:rsidP="005839F6">
      <w:pPr>
        <w:spacing w:after="0" w:line="240" w:lineRule="auto"/>
        <w:ind w:firstLine="709"/>
        <w:jc w:val="both"/>
        <w:rPr>
          <w:rFonts w:eastAsia="Times New Roman" w:cs="Times New Roman"/>
        </w:rPr>
      </w:pPr>
      <w:r w:rsidRPr="001C48F3">
        <w:rPr>
          <w:rFonts w:eastAsia="Times New Roman" w:cs="Times New Roman"/>
        </w:rPr>
        <w:t xml:space="preserve">Socijalni fond za klimatsku politiku novi je alat za financijsku potporu ranjivim kućanstvima i poduzećima na koje će najviše utjecati uvođenje novog EU sustava trgovanja </w:t>
      </w:r>
      <w:r w:rsidR="33D0C47F" w:rsidRPr="001C48F3">
        <w:rPr>
          <w:rFonts w:eastAsia="Times New Roman" w:cs="Times New Roman"/>
        </w:rPr>
        <w:t>emisij</w:t>
      </w:r>
      <w:r w:rsidR="3B2BE000" w:rsidRPr="001C48F3">
        <w:rPr>
          <w:rFonts w:eastAsia="Times New Roman" w:cs="Times New Roman"/>
        </w:rPr>
        <w:t>skim</w:t>
      </w:r>
      <w:r w:rsidR="127639E7" w:rsidRPr="001C48F3">
        <w:rPr>
          <w:rFonts w:eastAsia="Times New Roman" w:cs="Times New Roman"/>
        </w:rPr>
        <w:t xml:space="preserve"> jedinicama</w:t>
      </w:r>
      <w:r w:rsidRPr="001C48F3">
        <w:rPr>
          <w:rFonts w:eastAsia="Times New Roman" w:cs="Times New Roman"/>
        </w:rPr>
        <w:t xml:space="preserve"> za </w:t>
      </w:r>
      <w:r w:rsidR="33D0C47F" w:rsidRPr="001C48F3">
        <w:rPr>
          <w:rFonts w:eastAsia="Times New Roman" w:cs="Times New Roman"/>
        </w:rPr>
        <w:t>zgrad</w:t>
      </w:r>
      <w:r w:rsidR="78DE744A" w:rsidRPr="001C48F3">
        <w:rPr>
          <w:rFonts w:eastAsia="Times New Roman" w:cs="Times New Roman"/>
        </w:rPr>
        <w:t>arstvo</w:t>
      </w:r>
      <w:r w:rsidRPr="001C48F3">
        <w:rPr>
          <w:rFonts w:eastAsia="Times New Roman" w:cs="Times New Roman"/>
        </w:rPr>
        <w:t>, cestovni prome</w:t>
      </w:r>
      <w:r w:rsidR="00FE230F">
        <w:rPr>
          <w:rFonts w:eastAsia="Times New Roman" w:cs="Times New Roman"/>
        </w:rPr>
        <w:t xml:space="preserve">t i goriva za dodatne sektore. </w:t>
      </w:r>
      <w:r w:rsidRPr="001C48F3">
        <w:rPr>
          <w:rFonts w:eastAsia="Times New Roman" w:cs="Times New Roman"/>
        </w:rPr>
        <w:t xml:space="preserve">Republika Hrvatska će 25 % vrijednosti troškova Socijalnog plana za klimatsku politiku financirati prihodima iz </w:t>
      </w:r>
      <w:r w:rsidR="2BB2E0DF" w:rsidRPr="001C48F3">
        <w:rPr>
          <w:rFonts w:eastAsia="Times New Roman" w:cs="Times New Roman"/>
        </w:rPr>
        <w:t xml:space="preserve">sustava </w:t>
      </w:r>
      <w:r w:rsidR="33D0C47F" w:rsidRPr="001C48F3">
        <w:rPr>
          <w:rFonts w:eastAsia="Times New Roman" w:cs="Times New Roman"/>
        </w:rPr>
        <w:t>ETS</w:t>
      </w:r>
      <w:r w:rsidR="55073ACD" w:rsidRPr="001C48F3">
        <w:rPr>
          <w:rFonts w:eastAsia="Times New Roman" w:cs="Times New Roman"/>
        </w:rPr>
        <w:t xml:space="preserve"> </w:t>
      </w:r>
      <w:r w:rsidR="33D0C47F" w:rsidRPr="001C48F3">
        <w:rPr>
          <w:rFonts w:eastAsia="Times New Roman" w:cs="Times New Roman"/>
        </w:rPr>
        <w:t>2</w:t>
      </w:r>
      <w:r w:rsidR="00FE230F">
        <w:rPr>
          <w:rFonts w:eastAsia="Times New Roman" w:cs="Times New Roman"/>
        </w:rPr>
        <w:t>.</w:t>
      </w:r>
    </w:p>
    <w:p w14:paraId="2619929E" w14:textId="77777777" w:rsidR="0008080B" w:rsidRPr="001C48F3" w:rsidRDefault="0008080B" w:rsidP="005839F6">
      <w:pPr>
        <w:spacing w:after="0" w:line="240" w:lineRule="auto"/>
        <w:ind w:firstLine="709"/>
        <w:jc w:val="both"/>
        <w:rPr>
          <w:rFonts w:eastAsia="Times New Roman" w:cs="Times New Roman"/>
        </w:rPr>
      </w:pPr>
    </w:p>
    <w:p w14:paraId="6C40608C" w14:textId="44DFA229" w:rsidR="001F1B22" w:rsidRPr="001C48F3" w:rsidRDefault="001F1B22" w:rsidP="00FE230F">
      <w:pPr>
        <w:pStyle w:val="Odlomakpopisa"/>
        <w:numPr>
          <w:ilvl w:val="0"/>
          <w:numId w:val="28"/>
        </w:numPr>
        <w:spacing w:after="0" w:line="240" w:lineRule="auto"/>
        <w:ind w:left="0" w:firstLine="0"/>
        <w:contextualSpacing w:val="0"/>
        <w:jc w:val="both"/>
        <w:rPr>
          <w:rFonts w:eastAsia="Times New Roman" w:cs="Times New Roman"/>
          <w:b/>
          <w:kern w:val="36"/>
          <w:lang w:eastAsia="hr-HR"/>
        </w:rPr>
      </w:pPr>
      <w:r w:rsidRPr="001C48F3">
        <w:rPr>
          <w:rFonts w:eastAsia="Times New Roman" w:cs="Times New Roman"/>
          <w:b/>
          <w:kern w:val="36"/>
          <w:lang w:eastAsia="hr-HR"/>
        </w:rPr>
        <w:t xml:space="preserve">PITANJA KOJA SE ZAKONOM RJEŠAVAJU </w:t>
      </w:r>
    </w:p>
    <w:p w14:paraId="777C3179" w14:textId="77777777" w:rsidR="00AF79F7" w:rsidRPr="001C48F3" w:rsidRDefault="00AF79F7" w:rsidP="005839F6">
      <w:pPr>
        <w:pStyle w:val="Odlomakpopisa"/>
        <w:spacing w:after="0" w:line="240" w:lineRule="auto"/>
        <w:ind w:left="284"/>
        <w:contextualSpacing w:val="0"/>
        <w:jc w:val="both"/>
        <w:rPr>
          <w:rFonts w:eastAsia="Times New Roman" w:cs="Times New Roman"/>
          <w:szCs w:val="24"/>
        </w:rPr>
      </w:pPr>
    </w:p>
    <w:p w14:paraId="3CAD1B01" w14:textId="0854B0FE" w:rsidR="00FE230F" w:rsidRDefault="00AF79F7" w:rsidP="00FE230F">
      <w:pPr>
        <w:pStyle w:val="Odlomakpopisa"/>
        <w:spacing w:after="0" w:line="240" w:lineRule="auto"/>
        <w:ind w:left="0" w:firstLine="709"/>
        <w:contextualSpacing w:val="0"/>
        <w:jc w:val="both"/>
        <w:rPr>
          <w:rFonts w:eastAsia="Times New Roman" w:cs="Times New Roman"/>
          <w:szCs w:val="24"/>
        </w:rPr>
      </w:pPr>
      <w:r w:rsidRPr="001C48F3">
        <w:rPr>
          <w:rFonts w:eastAsia="Times New Roman" w:cs="Times New Roman"/>
          <w:szCs w:val="24"/>
        </w:rPr>
        <w:t xml:space="preserve">Polazeći od navedene ocjene stanja i potrebe za usklađenjem s novom pravnom stečevinom Europske unije koja nije obuhvaćena postojećim Zakonom, ovaj </w:t>
      </w:r>
      <w:r w:rsidR="00FE230F">
        <w:rPr>
          <w:rFonts w:eastAsia="Times New Roman" w:cs="Times New Roman"/>
          <w:szCs w:val="24"/>
        </w:rPr>
        <w:t>Konačni prijedlog z</w:t>
      </w:r>
      <w:r w:rsidRPr="001C48F3">
        <w:rPr>
          <w:rFonts w:eastAsia="Times New Roman" w:cs="Times New Roman"/>
          <w:szCs w:val="24"/>
        </w:rPr>
        <w:t>akon</w:t>
      </w:r>
      <w:r w:rsidR="00FE230F">
        <w:rPr>
          <w:rFonts w:eastAsia="Times New Roman" w:cs="Times New Roman"/>
          <w:szCs w:val="24"/>
        </w:rPr>
        <w:t>a</w:t>
      </w:r>
      <w:r w:rsidRPr="001C48F3">
        <w:rPr>
          <w:rFonts w:eastAsia="Times New Roman" w:cs="Times New Roman"/>
          <w:szCs w:val="24"/>
        </w:rPr>
        <w:t xml:space="preserve"> na primjeren način preuzima odredbe koje su u skladu s direktivama donesenim do kraja 2023. godine te prenosi u pravni poredak odredbe Direktive (EU) 2023/958 i Direktive (EU) 2023/959.</w:t>
      </w:r>
    </w:p>
    <w:p w14:paraId="4B8419BA" w14:textId="14ECA820" w:rsidR="00AF79F7" w:rsidRPr="001C48F3" w:rsidRDefault="00AF79F7" w:rsidP="00FE230F">
      <w:pPr>
        <w:pStyle w:val="Odlomakpopisa"/>
        <w:spacing w:after="0" w:line="240" w:lineRule="auto"/>
        <w:ind w:left="0" w:firstLine="709"/>
        <w:contextualSpacing w:val="0"/>
        <w:jc w:val="both"/>
        <w:rPr>
          <w:rFonts w:eastAsia="Times New Roman" w:cs="Times New Roman"/>
          <w:szCs w:val="24"/>
        </w:rPr>
      </w:pPr>
    </w:p>
    <w:p w14:paraId="25DBDA06" w14:textId="4059FEF2" w:rsidR="00AF79F7" w:rsidRPr="001C48F3" w:rsidRDefault="00AF79F7" w:rsidP="00FE230F">
      <w:pPr>
        <w:spacing w:after="0" w:line="240" w:lineRule="auto"/>
        <w:ind w:firstLine="709"/>
        <w:jc w:val="both"/>
        <w:rPr>
          <w:rFonts w:eastAsia="Times New Roman" w:cs="Times New Roman"/>
          <w:szCs w:val="24"/>
        </w:rPr>
      </w:pPr>
      <w:r w:rsidRPr="001C48F3">
        <w:rPr>
          <w:rFonts w:eastAsia="Times New Roman" w:cs="Times New Roman"/>
          <w:szCs w:val="24"/>
        </w:rPr>
        <w:t xml:space="preserve">U cilju omogućavanja neposredne provedbe uredbi i odluka Europske unije, ovaj </w:t>
      </w:r>
      <w:r w:rsidR="00FE230F">
        <w:rPr>
          <w:rFonts w:eastAsia="Times New Roman" w:cs="Times New Roman"/>
          <w:szCs w:val="24"/>
        </w:rPr>
        <w:t>Konačni prijedlog zakona</w:t>
      </w:r>
      <w:r w:rsidRPr="001C48F3">
        <w:rPr>
          <w:rFonts w:eastAsia="Times New Roman" w:cs="Times New Roman"/>
          <w:szCs w:val="24"/>
        </w:rPr>
        <w:t xml:space="preserve"> na primjeren način preuzima utvrđena nadležna tijela i zadaće nadležnih tijela za neposrednu provedbu akata Europske unije koji su doneseni do rujna 2024.</w:t>
      </w:r>
      <w:r w:rsidR="00FE230F">
        <w:rPr>
          <w:rFonts w:eastAsia="Times New Roman" w:cs="Times New Roman"/>
          <w:szCs w:val="24"/>
        </w:rPr>
        <w:t xml:space="preserve"> godine</w:t>
      </w:r>
      <w:r w:rsidRPr="001C48F3">
        <w:rPr>
          <w:rFonts w:eastAsia="Times New Roman" w:cs="Times New Roman"/>
          <w:szCs w:val="24"/>
        </w:rPr>
        <w:t>, te utvrđuje nadležna tijela i zadaće nadležnih tijela, inspekcijski nadzor i prekršajne odredbe za neposrednu provedbu novih akata Europske unije. </w:t>
      </w:r>
    </w:p>
    <w:p w14:paraId="237A056A" w14:textId="77777777" w:rsidR="009B1F42" w:rsidRDefault="009B1F42" w:rsidP="009B1F42">
      <w:pPr>
        <w:spacing w:after="0" w:line="240" w:lineRule="auto"/>
        <w:jc w:val="both"/>
        <w:rPr>
          <w:rFonts w:eastAsia="Times New Roman" w:cs="Times New Roman"/>
          <w:szCs w:val="24"/>
        </w:rPr>
      </w:pPr>
    </w:p>
    <w:p w14:paraId="1C569291" w14:textId="11F1E61E" w:rsidR="008B625A" w:rsidRDefault="008B625A" w:rsidP="009B1F42">
      <w:pPr>
        <w:spacing w:after="0" w:line="240" w:lineRule="auto"/>
        <w:jc w:val="both"/>
        <w:rPr>
          <w:rFonts w:eastAsia="Times New Roman" w:cs="Times New Roman"/>
          <w:szCs w:val="24"/>
        </w:rPr>
      </w:pPr>
      <w:r w:rsidRPr="001C48F3">
        <w:rPr>
          <w:rFonts w:eastAsia="Times New Roman" w:cs="Times New Roman"/>
          <w:szCs w:val="24"/>
        </w:rPr>
        <w:t>Donošenjem Zakona, očekuju se</w:t>
      </w:r>
      <w:r w:rsidR="00FE230F">
        <w:rPr>
          <w:rFonts w:eastAsia="Times New Roman" w:cs="Times New Roman"/>
          <w:szCs w:val="24"/>
        </w:rPr>
        <w:t xml:space="preserve"> sljedeće pozitivne posljedice:</w:t>
      </w:r>
    </w:p>
    <w:p w14:paraId="0815C1E0" w14:textId="77777777" w:rsidR="00FE230F" w:rsidRPr="001C48F3" w:rsidRDefault="00FE230F" w:rsidP="009B1F42">
      <w:pPr>
        <w:spacing w:after="0" w:line="240" w:lineRule="auto"/>
        <w:jc w:val="both"/>
        <w:rPr>
          <w:rFonts w:eastAsia="Times New Roman" w:cs="Times New Roman"/>
          <w:szCs w:val="24"/>
        </w:rPr>
      </w:pPr>
    </w:p>
    <w:p w14:paraId="40418CD5" w14:textId="76D221E9" w:rsidR="008B625A" w:rsidRPr="001C48F3"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1A6FA37C" w:rsidRPr="001C48F3">
        <w:rPr>
          <w:rFonts w:eastAsia="Times New Roman" w:cs="Times New Roman"/>
        </w:rPr>
        <w:t xml:space="preserve"> </w:t>
      </w:r>
      <w:r w:rsidRPr="001C48F3">
        <w:rPr>
          <w:rFonts w:eastAsia="Times New Roman" w:cs="Times New Roman"/>
        </w:rPr>
        <w:t>usklađivanje s pravnom stečevinom Europske unije na području klimatskih promjena, ublažavanja klimatskih promjena, prilagodbe klimatskim promjenama i zaštite ozonskog sloja, a proces će se nastaviti donošenjem provedbenih propisa i planskih dokumenata</w:t>
      </w:r>
    </w:p>
    <w:p w14:paraId="2DC49E26" w14:textId="25AD8D3E" w:rsidR="008B625A" w:rsidRPr="001C48F3"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243E6D01" w:rsidRPr="001C48F3">
        <w:rPr>
          <w:rFonts w:eastAsia="Times New Roman" w:cs="Times New Roman"/>
        </w:rPr>
        <w:t xml:space="preserve"> </w:t>
      </w:r>
      <w:r w:rsidRPr="001C48F3">
        <w:rPr>
          <w:rFonts w:eastAsia="Times New Roman" w:cs="Times New Roman"/>
        </w:rPr>
        <w:t>unaprjeđenje institucionalnih uvjeta za donošenje strateških dokumenata u području zaštite klime i ozonskog sloja</w:t>
      </w:r>
    </w:p>
    <w:p w14:paraId="6AF3D851" w14:textId="546B6DDB" w:rsidR="008B625A" w:rsidRPr="001C48F3"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350D2FBE" w:rsidRPr="001C48F3">
        <w:rPr>
          <w:rFonts w:eastAsia="Times New Roman" w:cs="Times New Roman"/>
        </w:rPr>
        <w:t xml:space="preserve"> </w:t>
      </w:r>
      <w:r w:rsidRPr="001C48F3">
        <w:rPr>
          <w:rFonts w:eastAsia="Times New Roman" w:cs="Times New Roman"/>
        </w:rPr>
        <w:t>uspostava sustava odgovornosti za postizanje klimatskih ciljeva</w:t>
      </w:r>
    </w:p>
    <w:p w14:paraId="27BE8454" w14:textId="7D5E0B57" w:rsidR="008B625A" w:rsidRPr="001C48F3"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1FF6EEFC" w:rsidRPr="001C48F3">
        <w:rPr>
          <w:rFonts w:eastAsia="Times New Roman" w:cs="Times New Roman"/>
        </w:rPr>
        <w:t xml:space="preserve"> </w:t>
      </w:r>
      <w:r w:rsidRPr="001C48F3">
        <w:rPr>
          <w:rFonts w:eastAsia="Times New Roman" w:cs="Times New Roman"/>
        </w:rPr>
        <w:t xml:space="preserve">unaprjeđenje postojećeg sustava praćenja i izvješćivanja o emisijama stakleničkih plinova te uspostava sustava za praćenje i izvješćivanje za novi EU sustav trgovanja </w:t>
      </w:r>
      <w:r w:rsidR="18E81467" w:rsidRPr="001C48F3">
        <w:rPr>
          <w:rFonts w:eastAsia="Times New Roman" w:cs="Times New Roman"/>
        </w:rPr>
        <w:t>emisij</w:t>
      </w:r>
      <w:r w:rsidR="6D9C28D1" w:rsidRPr="001C48F3">
        <w:rPr>
          <w:rFonts w:eastAsia="Times New Roman" w:cs="Times New Roman"/>
        </w:rPr>
        <w:t>skim</w:t>
      </w:r>
      <w:r w:rsidR="46712A39" w:rsidRPr="001C48F3">
        <w:rPr>
          <w:rFonts w:eastAsia="Times New Roman" w:cs="Times New Roman"/>
        </w:rPr>
        <w:t xml:space="preserve"> jedinicama</w:t>
      </w:r>
      <w:r w:rsidRPr="001C48F3">
        <w:rPr>
          <w:rFonts w:eastAsia="Times New Roman" w:cs="Times New Roman"/>
        </w:rPr>
        <w:t xml:space="preserve"> stakleničkih plinova</w:t>
      </w:r>
    </w:p>
    <w:p w14:paraId="52E74961" w14:textId="29582C64" w:rsidR="008B625A" w:rsidRPr="001C48F3"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6441ADFA" w:rsidRPr="001C48F3">
        <w:rPr>
          <w:rFonts w:eastAsia="Times New Roman" w:cs="Times New Roman"/>
        </w:rPr>
        <w:t xml:space="preserve"> </w:t>
      </w:r>
      <w:r w:rsidRPr="001C48F3">
        <w:rPr>
          <w:rFonts w:eastAsia="Times New Roman" w:cs="Times New Roman"/>
        </w:rPr>
        <w:t>uspostava Socijalnog fonda za klimatsku politiku</w:t>
      </w:r>
    </w:p>
    <w:p w14:paraId="0DF6F74B" w14:textId="093C3604" w:rsidR="008B625A" w:rsidRPr="001C48F3"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25D24A0B" w:rsidRPr="001C48F3">
        <w:rPr>
          <w:rFonts w:eastAsia="Times New Roman" w:cs="Times New Roman"/>
        </w:rPr>
        <w:t xml:space="preserve"> </w:t>
      </w:r>
      <w:r w:rsidRPr="001C48F3">
        <w:rPr>
          <w:rFonts w:eastAsia="Times New Roman" w:cs="Times New Roman"/>
        </w:rPr>
        <w:t>unaprjeđenje sustava inspekcijskog nadzora</w:t>
      </w:r>
    </w:p>
    <w:p w14:paraId="65DA09EE" w14:textId="3E928BEE" w:rsidR="008B625A" w:rsidRDefault="008B625A" w:rsidP="009B1F42">
      <w:pPr>
        <w:pStyle w:val="Odlomakpopisa"/>
        <w:spacing w:after="0" w:line="240" w:lineRule="auto"/>
        <w:ind w:left="0"/>
        <w:contextualSpacing w:val="0"/>
        <w:jc w:val="both"/>
        <w:rPr>
          <w:rFonts w:eastAsia="Times New Roman" w:cs="Times New Roman"/>
        </w:rPr>
      </w:pPr>
      <w:r w:rsidRPr="001C48F3">
        <w:rPr>
          <w:rFonts w:eastAsia="Times New Roman" w:cs="Times New Roman"/>
        </w:rPr>
        <w:t>-</w:t>
      </w:r>
      <w:r w:rsidR="78C3D03C" w:rsidRPr="001C48F3">
        <w:rPr>
          <w:rFonts w:eastAsia="Times New Roman" w:cs="Times New Roman"/>
        </w:rPr>
        <w:t xml:space="preserve"> </w:t>
      </w:r>
      <w:r w:rsidRPr="001C48F3">
        <w:rPr>
          <w:rFonts w:eastAsia="Times New Roman" w:cs="Times New Roman"/>
        </w:rPr>
        <w:t xml:space="preserve">bolja provedba zakonskih odredbi vezano </w:t>
      </w:r>
      <w:r w:rsidR="584C2037" w:rsidRPr="001C48F3">
        <w:rPr>
          <w:rFonts w:eastAsia="Times New Roman" w:cs="Times New Roman"/>
        </w:rPr>
        <w:t xml:space="preserve">za </w:t>
      </w:r>
      <w:r w:rsidRPr="001C48F3">
        <w:rPr>
          <w:rFonts w:eastAsia="Times New Roman" w:cs="Times New Roman"/>
        </w:rPr>
        <w:t>područje klimatskih promjena i zaštitu ozonskog sloja.</w:t>
      </w:r>
    </w:p>
    <w:p w14:paraId="514F9FEE" w14:textId="76B76172" w:rsidR="009B1F42" w:rsidRDefault="009B1F42">
      <w:pPr>
        <w:jc w:val="left"/>
        <w:rPr>
          <w:rFonts w:eastAsia="Times New Roman" w:cs="Times New Roman"/>
        </w:rPr>
      </w:pPr>
      <w:r>
        <w:rPr>
          <w:rFonts w:eastAsia="Times New Roman" w:cs="Times New Roman"/>
        </w:rPr>
        <w:br w:type="page"/>
      </w:r>
    </w:p>
    <w:p w14:paraId="74225982" w14:textId="77777777" w:rsidR="009B1F42" w:rsidRPr="001C48F3" w:rsidRDefault="009B1F42" w:rsidP="009B1F42">
      <w:pPr>
        <w:pStyle w:val="Odlomakpopisa"/>
        <w:spacing w:after="0" w:line="240" w:lineRule="auto"/>
        <w:ind w:left="0"/>
        <w:contextualSpacing w:val="0"/>
        <w:jc w:val="both"/>
        <w:rPr>
          <w:rFonts w:eastAsia="Times New Roman" w:cs="Times New Roman"/>
        </w:rPr>
      </w:pPr>
    </w:p>
    <w:p w14:paraId="7894DBC8" w14:textId="3416B639" w:rsidR="391F0A99" w:rsidRPr="001C48F3" w:rsidRDefault="001F1B22" w:rsidP="005839F6">
      <w:pPr>
        <w:pStyle w:val="Naslov1"/>
        <w:spacing w:before="0" w:beforeAutospacing="0" w:after="0" w:afterAutospacing="0"/>
        <w:jc w:val="both"/>
      </w:pPr>
      <w:r w:rsidRPr="001C48F3">
        <w:t>I</w:t>
      </w:r>
      <w:r w:rsidR="00FE230F">
        <w:t>II.</w:t>
      </w:r>
      <w:r w:rsidR="00FE230F">
        <w:tab/>
      </w:r>
      <w:r w:rsidR="00B71A2F" w:rsidRPr="001C48F3">
        <w:t>OBRAZLOŽENJE ODREDBI PREDLOŽENOG ZAKONA</w:t>
      </w:r>
    </w:p>
    <w:p w14:paraId="056612D9" w14:textId="73F3FE63" w:rsidR="67EB22CC" w:rsidRPr="001C48F3" w:rsidRDefault="67EB22CC" w:rsidP="005839F6">
      <w:pPr>
        <w:spacing w:after="0" w:line="240" w:lineRule="auto"/>
        <w:jc w:val="both"/>
        <w:rPr>
          <w:rFonts w:eastAsia="Times New Roman" w:cs="Times New Roman"/>
          <w:b/>
          <w:bCs/>
        </w:rPr>
      </w:pPr>
    </w:p>
    <w:p w14:paraId="2D4B9BD0" w14:textId="72F77F5B" w:rsidR="391F0A99" w:rsidRPr="001C48F3" w:rsidRDefault="081D452A" w:rsidP="005839F6">
      <w:pPr>
        <w:spacing w:after="0" w:line="240" w:lineRule="auto"/>
        <w:jc w:val="both"/>
        <w:rPr>
          <w:rFonts w:eastAsia="Times New Roman" w:cs="Times New Roman"/>
          <w:b/>
          <w:szCs w:val="24"/>
        </w:rPr>
      </w:pPr>
      <w:r w:rsidRPr="001C48F3">
        <w:rPr>
          <w:rFonts w:eastAsia="Times New Roman" w:cs="Times New Roman"/>
          <w:b/>
          <w:bCs/>
          <w:szCs w:val="24"/>
        </w:rPr>
        <w:t>Uz članak 1.</w:t>
      </w:r>
    </w:p>
    <w:p w14:paraId="026B3B92" w14:textId="131680FE" w:rsidR="391F0A99" w:rsidRPr="001C48F3" w:rsidRDefault="081D452A" w:rsidP="005839F6">
      <w:pPr>
        <w:spacing w:after="0" w:line="240" w:lineRule="auto"/>
        <w:jc w:val="both"/>
        <w:rPr>
          <w:rFonts w:cs="Times New Roman"/>
          <w:szCs w:val="24"/>
        </w:rPr>
      </w:pPr>
      <w:r w:rsidRPr="001C48F3">
        <w:rPr>
          <w:rFonts w:eastAsia="Times New Roman" w:cs="Times New Roman"/>
          <w:szCs w:val="24"/>
        </w:rPr>
        <w:t>Propisuje se sadržaj zakonskog uređenja za ublažavanje klimatskih promjena, prilagodbu klimatskim promjenama i zaštitu ozonskog sloja,</w:t>
      </w:r>
      <w:r w:rsidRPr="001C48F3">
        <w:rPr>
          <w:rFonts w:eastAsia="Calibri" w:cs="Times New Roman"/>
          <w:szCs w:val="24"/>
        </w:rPr>
        <w:t xml:space="preserve"> </w:t>
      </w:r>
      <w:r w:rsidRPr="001C48F3">
        <w:rPr>
          <w:rFonts w:eastAsia="Times New Roman" w:cs="Times New Roman"/>
          <w:szCs w:val="24"/>
        </w:rPr>
        <w:t>informacijski sustav te upravni i inspekcijski nadzor.</w:t>
      </w:r>
    </w:p>
    <w:p w14:paraId="211DC472" w14:textId="3D4F744A" w:rsidR="391F0A99" w:rsidRPr="001C48F3" w:rsidRDefault="391F0A99" w:rsidP="005839F6">
      <w:pPr>
        <w:spacing w:after="0" w:line="240" w:lineRule="auto"/>
        <w:jc w:val="both"/>
        <w:rPr>
          <w:rFonts w:eastAsia="Times New Roman" w:cs="Times New Roman"/>
          <w:b/>
          <w:bCs/>
          <w:szCs w:val="24"/>
        </w:rPr>
      </w:pPr>
    </w:p>
    <w:p w14:paraId="70879262" w14:textId="5E702AC4" w:rsidR="391F0A99" w:rsidRPr="001C48F3" w:rsidRDefault="081D452A" w:rsidP="005839F6">
      <w:pPr>
        <w:spacing w:after="0" w:line="240" w:lineRule="auto"/>
        <w:jc w:val="both"/>
        <w:rPr>
          <w:rFonts w:cs="Times New Roman"/>
          <w:szCs w:val="24"/>
        </w:rPr>
      </w:pPr>
      <w:r w:rsidRPr="001C48F3">
        <w:rPr>
          <w:rFonts w:eastAsia="Times New Roman" w:cs="Times New Roman"/>
          <w:b/>
          <w:bCs/>
          <w:szCs w:val="24"/>
        </w:rPr>
        <w:t>Uz članak 2.</w:t>
      </w:r>
    </w:p>
    <w:p w14:paraId="33BB0302" w14:textId="64039253" w:rsidR="391F0A99" w:rsidRPr="001C48F3" w:rsidRDefault="081D452A" w:rsidP="005839F6">
      <w:pPr>
        <w:spacing w:after="0" w:line="240" w:lineRule="auto"/>
        <w:jc w:val="both"/>
        <w:rPr>
          <w:rFonts w:cs="Times New Roman"/>
        </w:rPr>
      </w:pPr>
      <w:r w:rsidRPr="001C48F3">
        <w:rPr>
          <w:rFonts w:eastAsia="Times New Roman" w:cs="Times New Roman"/>
        </w:rPr>
        <w:t xml:space="preserve">Daje se popis direktiva Europske unije </w:t>
      </w:r>
      <w:r w:rsidR="1629A62D" w:rsidRPr="001C48F3">
        <w:rPr>
          <w:rFonts w:eastAsia="Times New Roman" w:cs="Times New Roman"/>
        </w:rPr>
        <w:t>koj</w:t>
      </w:r>
      <w:r w:rsidR="0790CBD8" w:rsidRPr="001C48F3">
        <w:rPr>
          <w:rFonts w:eastAsia="Times New Roman" w:cs="Times New Roman"/>
        </w:rPr>
        <w:t>e</w:t>
      </w:r>
      <w:r w:rsidRPr="001C48F3">
        <w:rPr>
          <w:rFonts w:eastAsia="Times New Roman" w:cs="Times New Roman"/>
        </w:rPr>
        <w:t xml:space="preserve"> se ovim Zakonom prenose odnosno </w:t>
      </w:r>
      <w:r w:rsidR="7B639337" w:rsidRPr="001C48F3">
        <w:rPr>
          <w:rFonts w:eastAsia="Times New Roman" w:cs="Times New Roman"/>
        </w:rPr>
        <w:t>u</w:t>
      </w:r>
      <w:r w:rsidRPr="001C48F3">
        <w:rPr>
          <w:rFonts w:eastAsia="Times New Roman" w:cs="Times New Roman"/>
        </w:rPr>
        <w:t>redbi, odluka ili drugih pravnih akata Europske unije koji se provode. Nazivi pravnih akata Europske unije sadrže sljedeće elemente: vrstu akta, brojčanu oznaku akta, oznaku institucije/institucija Europske unije koja je donijela akt, u zagradi oznaku vrste i broj Službenog glasila Europske unije u kojem je akt objavljen (SL – Službeni list) te datum objave.</w:t>
      </w:r>
    </w:p>
    <w:p w14:paraId="45511B15" w14:textId="5812D2BA" w:rsidR="391F0A99" w:rsidRPr="001C48F3" w:rsidRDefault="391F0A99" w:rsidP="005839F6">
      <w:pPr>
        <w:spacing w:after="0" w:line="240" w:lineRule="auto"/>
        <w:jc w:val="both"/>
        <w:rPr>
          <w:rFonts w:eastAsia="Times New Roman" w:cs="Times New Roman"/>
          <w:szCs w:val="24"/>
        </w:rPr>
      </w:pPr>
    </w:p>
    <w:p w14:paraId="2CABBB7B" w14:textId="05F4EF0A" w:rsidR="391F0A99" w:rsidRPr="001C48F3" w:rsidRDefault="081D452A" w:rsidP="005839F6">
      <w:pPr>
        <w:spacing w:after="0" w:line="240" w:lineRule="auto"/>
        <w:jc w:val="both"/>
        <w:rPr>
          <w:rFonts w:cs="Times New Roman"/>
          <w:szCs w:val="24"/>
        </w:rPr>
      </w:pPr>
      <w:r w:rsidRPr="001C48F3">
        <w:rPr>
          <w:rFonts w:eastAsia="Times New Roman" w:cs="Times New Roman"/>
          <w:b/>
          <w:bCs/>
          <w:szCs w:val="24"/>
        </w:rPr>
        <w:t>Uz članak 3.</w:t>
      </w:r>
    </w:p>
    <w:p w14:paraId="12E0038B" w14:textId="781169CB" w:rsidR="391F0A99" w:rsidRPr="001C48F3" w:rsidRDefault="081D452A" w:rsidP="005839F6">
      <w:pPr>
        <w:spacing w:after="0" w:line="240" w:lineRule="auto"/>
        <w:jc w:val="both"/>
        <w:rPr>
          <w:rFonts w:cs="Times New Roman"/>
        </w:rPr>
      </w:pPr>
      <w:r w:rsidRPr="001C48F3">
        <w:rPr>
          <w:rFonts w:eastAsia="Times New Roman" w:cs="Times New Roman"/>
        </w:rPr>
        <w:t xml:space="preserve">Propisuje se nadležnost </w:t>
      </w:r>
      <w:r w:rsidR="001D1BB1" w:rsidRPr="001C48F3">
        <w:rPr>
          <w:rFonts w:eastAsia="Times New Roman" w:cs="Times New Roman"/>
        </w:rPr>
        <w:t xml:space="preserve">Ministarstva </w:t>
      </w:r>
      <w:r w:rsidRPr="001C48F3">
        <w:rPr>
          <w:rFonts w:eastAsia="Times New Roman" w:cs="Times New Roman"/>
        </w:rPr>
        <w:t>u provedbi uredbi, odluka i drugih pravnih akata Europske unije.</w:t>
      </w:r>
    </w:p>
    <w:p w14:paraId="42E2B6E8" w14:textId="77777777" w:rsidR="00496208" w:rsidRPr="001C48F3" w:rsidRDefault="00496208" w:rsidP="005839F6">
      <w:pPr>
        <w:spacing w:after="0" w:line="240" w:lineRule="auto"/>
        <w:jc w:val="both"/>
        <w:rPr>
          <w:rFonts w:eastAsia="Times New Roman" w:cs="Times New Roman"/>
          <w:b/>
          <w:bCs/>
          <w:szCs w:val="24"/>
        </w:rPr>
      </w:pPr>
    </w:p>
    <w:p w14:paraId="78735F82" w14:textId="52596328" w:rsidR="391F0A99" w:rsidRPr="001C48F3" w:rsidRDefault="00496208" w:rsidP="005839F6">
      <w:pPr>
        <w:spacing w:after="0" w:line="240" w:lineRule="auto"/>
        <w:jc w:val="both"/>
        <w:rPr>
          <w:rFonts w:eastAsia="Times New Roman" w:cs="Times New Roman"/>
          <w:b/>
          <w:bCs/>
          <w:szCs w:val="24"/>
        </w:rPr>
      </w:pPr>
      <w:r w:rsidRPr="001C48F3">
        <w:rPr>
          <w:rFonts w:eastAsia="Times New Roman" w:cs="Times New Roman"/>
          <w:b/>
          <w:bCs/>
          <w:szCs w:val="24"/>
        </w:rPr>
        <w:t>Uz članak 4.</w:t>
      </w:r>
    </w:p>
    <w:p w14:paraId="6F6CE419" w14:textId="77777777" w:rsidR="00496208" w:rsidRPr="001C48F3" w:rsidRDefault="00496208" w:rsidP="005839F6">
      <w:pPr>
        <w:spacing w:after="0" w:line="240" w:lineRule="auto"/>
        <w:ind w:right="72"/>
        <w:jc w:val="both"/>
        <w:rPr>
          <w:rFonts w:eastAsia="Times New Roman" w:cs="Times New Roman"/>
          <w:szCs w:val="24"/>
        </w:rPr>
      </w:pPr>
      <w:r w:rsidRPr="001C48F3">
        <w:rPr>
          <w:rFonts w:eastAsia="Times New Roman" w:cs="Times New Roman"/>
          <w:szCs w:val="24"/>
        </w:rPr>
        <w:t>Ovim člankom određuje se značenje pojmova uporabljenih u ovom Zakonu.</w:t>
      </w:r>
    </w:p>
    <w:p w14:paraId="6D6CD3C4" w14:textId="77777777" w:rsidR="00556352" w:rsidRPr="001C48F3" w:rsidRDefault="00556352" w:rsidP="005839F6">
      <w:pPr>
        <w:spacing w:after="0" w:line="240" w:lineRule="auto"/>
        <w:jc w:val="both"/>
        <w:rPr>
          <w:rFonts w:eastAsia="Times New Roman" w:cs="Times New Roman"/>
          <w:b/>
          <w:bCs/>
          <w:szCs w:val="24"/>
        </w:rPr>
      </w:pPr>
    </w:p>
    <w:p w14:paraId="21E2DFC7" w14:textId="783A3E16" w:rsidR="4D056E8B" w:rsidRPr="001C48F3" w:rsidRDefault="17D9C854" w:rsidP="005839F6">
      <w:pPr>
        <w:spacing w:after="0" w:line="240" w:lineRule="auto"/>
        <w:jc w:val="both"/>
        <w:rPr>
          <w:rFonts w:cs="Times New Roman"/>
          <w:szCs w:val="24"/>
        </w:rPr>
      </w:pPr>
      <w:r w:rsidRPr="001C48F3">
        <w:rPr>
          <w:rFonts w:eastAsia="Times New Roman" w:cs="Times New Roman"/>
          <w:b/>
          <w:bCs/>
          <w:szCs w:val="24"/>
        </w:rPr>
        <w:t xml:space="preserve">Uz članak </w:t>
      </w:r>
      <w:r w:rsidR="00496208" w:rsidRPr="001C48F3">
        <w:rPr>
          <w:rFonts w:eastAsia="Times New Roman" w:cs="Times New Roman"/>
          <w:b/>
          <w:bCs/>
          <w:szCs w:val="24"/>
        </w:rPr>
        <w:t>5</w:t>
      </w:r>
      <w:r w:rsidRPr="001C48F3">
        <w:rPr>
          <w:rFonts w:eastAsia="Times New Roman" w:cs="Times New Roman"/>
          <w:b/>
          <w:bCs/>
          <w:szCs w:val="24"/>
        </w:rPr>
        <w:t>.</w:t>
      </w:r>
    </w:p>
    <w:p w14:paraId="7EFAB9C6" w14:textId="39466601" w:rsidR="78FB0AF3" w:rsidRPr="001C48F3" w:rsidRDefault="2BC121AB" w:rsidP="005839F6">
      <w:pPr>
        <w:spacing w:after="0" w:line="240" w:lineRule="auto"/>
        <w:jc w:val="both"/>
        <w:rPr>
          <w:rFonts w:eastAsia="Times New Roman" w:cs="Times New Roman"/>
          <w:szCs w:val="24"/>
        </w:rPr>
      </w:pPr>
      <w:r w:rsidRPr="001C48F3">
        <w:rPr>
          <w:rFonts w:eastAsia="Times New Roman" w:cs="Times New Roman"/>
          <w:szCs w:val="24"/>
        </w:rPr>
        <w:t xml:space="preserve">Propisuje se postizanje cilja klimatske neutralnosti </w:t>
      </w:r>
      <w:r w:rsidR="3B2E27C4" w:rsidRPr="001C48F3">
        <w:rPr>
          <w:rFonts w:eastAsia="Times New Roman" w:cs="Times New Roman"/>
          <w:szCs w:val="24"/>
        </w:rPr>
        <w:t>do 2050. i cilja klimatske otpornosti u skladu s Uredbom (EU) 2021/1119.</w:t>
      </w:r>
    </w:p>
    <w:p w14:paraId="50626322" w14:textId="6FBFB222" w:rsidR="724796CC" w:rsidRPr="001C48F3" w:rsidRDefault="724796CC" w:rsidP="005839F6">
      <w:pPr>
        <w:spacing w:after="0" w:line="240" w:lineRule="auto"/>
        <w:jc w:val="both"/>
        <w:rPr>
          <w:rFonts w:eastAsia="Times New Roman" w:cs="Times New Roman"/>
          <w:b/>
          <w:bCs/>
          <w:szCs w:val="24"/>
        </w:rPr>
      </w:pPr>
    </w:p>
    <w:p w14:paraId="6FA478E0" w14:textId="4265A8DF" w:rsidR="391F0A99" w:rsidRPr="001C48F3" w:rsidRDefault="081D452A" w:rsidP="005839F6">
      <w:pPr>
        <w:spacing w:after="0" w:line="240" w:lineRule="auto"/>
        <w:jc w:val="both"/>
        <w:rPr>
          <w:rFonts w:cs="Times New Roman"/>
          <w:szCs w:val="24"/>
        </w:rPr>
      </w:pPr>
      <w:r w:rsidRPr="001C48F3">
        <w:rPr>
          <w:rFonts w:eastAsia="Times New Roman" w:cs="Times New Roman"/>
          <w:b/>
          <w:bCs/>
          <w:szCs w:val="24"/>
        </w:rPr>
        <w:t xml:space="preserve">Uz članak </w:t>
      </w:r>
      <w:r w:rsidR="00496208" w:rsidRPr="001C48F3">
        <w:rPr>
          <w:rFonts w:eastAsia="Times New Roman" w:cs="Times New Roman"/>
          <w:b/>
          <w:bCs/>
          <w:szCs w:val="24"/>
        </w:rPr>
        <w:t>6</w:t>
      </w:r>
      <w:r w:rsidRPr="001C48F3">
        <w:rPr>
          <w:rFonts w:eastAsia="Times New Roman" w:cs="Times New Roman"/>
          <w:b/>
          <w:bCs/>
          <w:szCs w:val="24"/>
        </w:rPr>
        <w:t>.</w:t>
      </w:r>
    </w:p>
    <w:p w14:paraId="0D563D5C" w14:textId="3D18A238" w:rsidR="391F0A99" w:rsidRPr="001C48F3" w:rsidRDefault="081D452A" w:rsidP="005839F6">
      <w:pPr>
        <w:spacing w:after="0" w:line="240" w:lineRule="auto"/>
        <w:ind w:right="72"/>
        <w:jc w:val="both"/>
        <w:rPr>
          <w:rFonts w:cs="Times New Roman"/>
        </w:rPr>
      </w:pPr>
      <w:r w:rsidRPr="001C48F3">
        <w:rPr>
          <w:rFonts w:eastAsia="Times New Roman" w:cs="Times New Roman"/>
        </w:rPr>
        <w:t>Odredbama ov</w:t>
      </w:r>
      <w:r w:rsidR="126970F4" w:rsidRPr="001C48F3">
        <w:rPr>
          <w:rFonts w:eastAsia="Times New Roman" w:cs="Times New Roman"/>
        </w:rPr>
        <w:t>og</w:t>
      </w:r>
      <w:r w:rsidR="007B4B89">
        <w:rPr>
          <w:rFonts w:eastAsia="Times New Roman" w:cs="Times New Roman"/>
        </w:rPr>
        <w:t>a</w:t>
      </w:r>
      <w:r w:rsidRPr="001C48F3">
        <w:rPr>
          <w:rFonts w:eastAsia="Times New Roman" w:cs="Times New Roman"/>
        </w:rPr>
        <w:t xml:space="preserve"> članka propisano je da se zaštita ozonskog sloja, ublažavanje klimatskih promjena i prilagodba klimatskim promjenama temelji na načelima zaštite okoliša. Određuje se primjena Zakona o zaštiti okoliša ako ovim Zakonom nije drukčije propisano.</w:t>
      </w:r>
    </w:p>
    <w:p w14:paraId="334FD73B" w14:textId="6AC1CC02" w:rsidR="391F0A99" w:rsidRPr="001C48F3" w:rsidRDefault="391F0A99" w:rsidP="005839F6">
      <w:pPr>
        <w:spacing w:after="0" w:line="240" w:lineRule="auto"/>
        <w:rPr>
          <w:rFonts w:cs="Times New Roman"/>
          <w:szCs w:val="24"/>
        </w:rPr>
      </w:pPr>
    </w:p>
    <w:p w14:paraId="26AE69E3" w14:textId="510C44E8" w:rsidR="62F8CEEC" w:rsidRPr="001C48F3" w:rsidRDefault="52D9401A" w:rsidP="005839F6">
      <w:pPr>
        <w:spacing w:after="0" w:line="240" w:lineRule="auto"/>
        <w:jc w:val="left"/>
        <w:rPr>
          <w:rFonts w:cs="Times New Roman"/>
          <w:szCs w:val="24"/>
        </w:rPr>
      </w:pPr>
      <w:r w:rsidRPr="001C48F3">
        <w:rPr>
          <w:rFonts w:eastAsia="Times New Roman" w:cs="Times New Roman"/>
          <w:b/>
          <w:bCs/>
          <w:szCs w:val="24"/>
        </w:rPr>
        <w:t xml:space="preserve">Uz članak </w:t>
      </w:r>
      <w:r w:rsidR="00496208" w:rsidRPr="001C48F3">
        <w:rPr>
          <w:rFonts w:eastAsia="Times New Roman" w:cs="Times New Roman"/>
          <w:b/>
          <w:bCs/>
          <w:szCs w:val="24"/>
        </w:rPr>
        <w:t>7</w:t>
      </w:r>
      <w:r w:rsidRPr="001C48F3">
        <w:rPr>
          <w:rFonts w:eastAsia="Times New Roman" w:cs="Times New Roman"/>
          <w:b/>
          <w:bCs/>
          <w:szCs w:val="24"/>
        </w:rPr>
        <w:t>.</w:t>
      </w:r>
    </w:p>
    <w:p w14:paraId="39994DF1" w14:textId="36F79F24" w:rsidR="62F8CEEC" w:rsidRPr="001C48F3" w:rsidRDefault="62F8CEEC"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propisan</w:t>
      </w:r>
      <w:r w:rsidR="6A778D8F" w:rsidRPr="001C48F3">
        <w:rPr>
          <w:rFonts w:eastAsia="Times New Roman" w:cs="Times New Roman"/>
          <w:szCs w:val="24"/>
        </w:rPr>
        <w:t>e</w:t>
      </w:r>
      <w:r w:rsidRPr="001C48F3">
        <w:rPr>
          <w:rFonts w:eastAsia="Times New Roman" w:cs="Times New Roman"/>
          <w:szCs w:val="24"/>
        </w:rPr>
        <w:t xml:space="preserve"> su </w:t>
      </w:r>
      <w:r w:rsidR="6A778D8F" w:rsidRPr="001C48F3">
        <w:rPr>
          <w:rFonts w:eastAsia="Times New Roman" w:cs="Times New Roman"/>
          <w:szCs w:val="24"/>
        </w:rPr>
        <w:t>mjere</w:t>
      </w:r>
      <w:r w:rsidRPr="001C48F3">
        <w:rPr>
          <w:rFonts w:eastAsia="Times New Roman" w:cs="Times New Roman"/>
          <w:szCs w:val="24"/>
        </w:rPr>
        <w:t xml:space="preserve"> zaštite ozonskog sloja, ublažavanja klimatskih promjena i prilagodbe klimatskim promjenama.</w:t>
      </w:r>
    </w:p>
    <w:p w14:paraId="15A93ED0" w14:textId="0B638CD0" w:rsidR="62F8CEEC" w:rsidRPr="001C48F3" w:rsidRDefault="62F8CEEC" w:rsidP="005839F6">
      <w:pPr>
        <w:spacing w:after="0" w:line="240" w:lineRule="auto"/>
        <w:rPr>
          <w:rFonts w:cs="Times New Roman"/>
          <w:szCs w:val="24"/>
        </w:rPr>
      </w:pPr>
    </w:p>
    <w:p w14:paraId="14094D7E" w14:textId="5EBC6693" w:rsidR="62F8CEEC" w:rsidRPr="001C48F3" w:rsidRDefault="52D9401A"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 xml:space="preserve">Uz članak </w:t>
      </w:r>
      <w:r w:rsidR="00496208" w:rsidRPr="001C48F3">
        <w:rPr>
          <w:rFonts w:eastAsia="Times New Roman" w:cs="Times New Roman"/>
          <w:b/>
          <w:bCs/>
          <w:szCs w:val="24"/>
        </w:rPr>
        <w:t>8</w:t>
      </w:r>
      <w:r w:rsidRPr="001C48F3">
        <w:rPr>
          <w:rFonts w:eastAsia="Times New Roman" w:cs="Times New Roman"/>
          <w:b/>
          <w:bCs/>
          <w:szCs w:val="24"/>
        </w:rPr>
        <w:t>.</w:t>
      </w:r>
    </w:p>
    <w:p w14:paraId="3DF805F4" w14:textId="2374E300" w:rsidR="56F7C84A" w:rsidRPr="001C48F3" w:rsidRDefault="56F7C84A" w:rsidP="005839F6">
      <w:pPr>
        <w:spacing w:after="0" w:line="240" w:lineRule="auto"/>
        <w:jc w:val="both"/>
        <w:rPr>
          <w:rFonts w:cs="Times New Roman"/>
          <w:szCs w:val="24"/>
        </w:rPr>
      </w:pPr>
      <w:r w:rsidRPr="001C48F3">
        <w:rPr>
          <w:rFonts w:eastAsia="Times New Roman" w:cs="Times New Roman"/>
          <w:szCs w:val="24"/>
        </w:rPr>
        <w:t>Ovim člankom propisuju se subjekti  koji su obvezni osigurati učinkovitost zaštite ozonskog sloja, ublažavanja klimatskih promjena i prilagodbe klimatskim promjenama.</w:t>
      </w:r>
    </w:p>
    <w:p w14:paraId="714E3ACA" w14:textId="472CECBA" w:rsidR="1B5C2D43" w:rsidRPr="001C48F3" w:rsidRDefault="1B5C2D43" w:rsidP="005839F6">
      <w:pPr>
        <w:spacing w:after="0" w:line="240" w:lineRule="auto"/>
        <w:ind w:right="74"/>
        <w:jc w:val="both"/>
        <w:rPr>
          <w:rFonts w:eastAsia="Times New Roman" w:cs="Times New Roman"/>
          <w:szCs w:val="24"/>
        </w:rPr>
      </w:pPr>
    </w:p>
    <w:p w14:paraId="1300AB80" w14:textId="2AA18A1B" w:rsidR="62F8CEEC" w:rsidRPr="001C48F3" w:rsidRDefault="52D9401A" w:rsidP="005839F6">
      <w:pPr>
        <w:spacing w:after="0" w:line="240" w:lineRule="auto"/>
        <w:ind w:right="72"/>
        <w:jc w:val="both"/>
        <w:rPr>
          <w:rFonts w:cs="Times New Roman"/>
          <w:szCs w:val="24"/>
        </w:rPr>
      </w:pPr>
      <w:r w:rsidRPr="001C48F3">
        <w:rPr>
          <w:rFonts w:eastAsia="Times New Roman" w:cs="Times New Roman"/>
          <w:b/>
          <w:bCs/>
          <w:szCs w:val="24"/>
        </w:rPr>
        <w:t xml:space="preserve">Uz članak </w:t>
      </w:r>
      <w:r w:rsidR="00496208" w:rsidRPr="001C48F3">
        <w:rPr>
          <w:rFonts w:eastAsia="Times New Roman" w:cs="Times New Roman"/>
          <w:b/>
          <w:bCs/>
          <w:szCs w:val="24"/>
        </w:rPr>
        <w:t>9</w:t>
      </w:r>
      <w:r w:rsidRPr="001C48F3">
        <w:rPr>
          <w:rFonts w:eastAsia="Times New Roman" w:cs="Times New Roman"/>
          <w:b/>
          <w:bCs/>
          <w:szCs w:val="24"/>
        </w:rPr>
        <w:t>.</w:t>
      </w:r>
    </w:p>
    <w:p w14:paraId="60050D46" w14:textId="4911BCA2" w:rsidR="21988736" w:rsidRPr="001C48F3" w:rsidRDefault="21988736" w:rsidP="005839F6">
      <w:pPr>
        <w:spacing w:after="0" w:line="240" w:lineRule="auto"/>
        <w:ind w:right="74"/>
        <w:jc w:val="both"/>
        <w:rPr>
          <w:rFonts w:eastAsia="Times New Roman" w:cs="Times New Roman"/>
          <w:szCs w:val="24"/>
        </w:rPr>
      </w:pPr>
      <w:r w:rsidRPr="001C48F3">
        <w:rPr>
          <w:rFonts w:eastAsia="Times New Roman" w:cs="Times New Roman"/>
          <w:szCs w:val="24"/>
        </w:rPr>
        <w:t>Ovim člankom uređuju se ovlaštenja ministra u odnosu na propisivanje načina rada u vezi s</w:t>
      </w:r>
      <w:r w:rsidR="7419B7B5" w:rsidRPr="001C48F3">
        <w:rPr>
          <w:rFonts w:eastAsia="Times New Roman" w:cs="Times New Roman"/>
          <w:szCs w:val="24"/>
        </w:rPr>
        <w:t xml:space="preserve"> </w:t>
      </w:r>
      <w:r w:rsidRPr="001C48F3">
        <w:rPr>
          <w:rFonts w:eastAsia="Times New Roman" w:cs="Times New Roman"/>
          <w:szCs w:val="24"/>
        </w:rPr>
        <w:t>provedbom ovoga Zakona.</w:t>
      </w:r>
    </w:p>
    <w:p w14:paraId="59B05619" w14:textId="559455CF" w:rsidR="1B5C2D43" w:rsidRPr="001C48F3" w:rsidRDefault="1B5C2D43" w:rsidP="005839F6">
      <w:pPr>
        <w:spacing w:after="0" w:line="240" w:lineRule="auto"/>
        <w:rPr>
          <w:rFonts w:eastAsia="Times New Roman" w:cs="Times New Roman"/>
          <w:szCs w:val="24"/>
        </w:rPr>
      </w:pPr>
    </w:p>
    <w:p w14:paraId="436B25BB" w14:textId="77777777" w:rsidR="0041018E" w:rsidRPr="001C48F3" w:rsidRDefault="604B37DA" w:rsidP="005839F6">
      <w:pPr>
        <w:spacing w:after="0" w:line="240" w:lineRule="auto"/>
        <w:jc w:val="both"/>
        <w:rPr>
          <w:rFonts w:eastAsia="Times New Roman" w:cs="Times New Roman"/>
          <w:b/>
          <w:bCs/>
          <w:szCs w:val="24"/>
        </w:rPr>
      </w:pPr>
      <w:r w:rsidRPr="001C48F3">
        <w:rPr>
          <w:rFonts w:eastAsia="Times New Roman" w:cs="Times New Roman"/>
          <w:b/>
          <w:bCs/>
          <w:szCs w:val="24"/>
        </w:rPr>
        <w:t>Uz članak 1</w:t>
      </w:r>
      <w:r w:rsidR="6A32C3EA" w:rsidRPr="001C48F3">
        <w:rPr>
          <w:rFonts w:eastAsia="Times New Roman" w:cs="Times New Roman"/>
          <w:b/>
          <w:bCs/>
          <w:szCs w:val="24"/>
        </w:rPr>
        <w:t>0</w:t>
      </w:r>
      <w:r w:rsidRPr="001C48F3">
        <w:rPr>
          <w:rFonts w:eastAsia="Times New Roman" w:cs="Times New Roman"/>
          <w:b/>
          <w:bCs/>
          <w:szCs w:val="24"/>
        </w:rPr>
        <w:t>.</w:t>
      </w:r>
    </w:p>
    <w:p w14:paraId="57073611" w14:textId="1A3E5A70" w:rsidR="002A7B28" w:rsidRPr="001C48F3" w:rsidRDefault="60C3B129" w:rsidP="005839F6">
      <w:pPr>
        <w:spacing w:after="0" w:line="240" w:lineRule="auto"/>
        <w:jc w:val="both"/>
        <w:rPr>
          <w:rFonts w:eastAsia="Times New Roman" w:cs="Times New Roman"/>
          <w:b/>
        </w:rPr>
      </w:pPr>
      <w:r w:rsidRPr="001C48F3">
        <w:rPr>
          <w:rFonts w:eastAsia="Times New Roman" w:cs="Times New Roman"/>
        </w:rPr>
        <w:t xml:space="preserve">Ovim člankom određuju </w:t>
      </w:r>
      <w:r w:rsidR="2B240E80" w:rsidRPr="001C48F3">
        <w:rPr>
          <w:rFonts w:eastAsia="Times New Roman" w:cs="Times New Roman"/>
        </w:rPr>
        <w:t>s</w:t>
      </w:r>
      <w:r w:rsidR="23F3B37E" w:rsidRPr="001C48F3">
        <w:rPr>
          <w:rFonts w:eastAsia="Times New Roman" w:cs="Times New Roman"/>
        </w:rPr>
        <w:t>e</w:t>
      </w:r>
      <w:r w:rsidRPr="001C48F3">
        <w:rPr>
          <w:rFonts w:eastAsia="Times New Roman" w:cs="Times New Roman"/>
        </w:rPr>
        <w:t xml:space="preserve"> temeljni dokumenti o klimatskim promjenama i zaštiti ozonskog sloja.</w:t>
      </w:r>
    </w:p>
    <w:p w14:paraId="0D7920E8" w14:textId="77777777" w:rsidR="002A7B28" w:rsidRPr="001C48F3" w:rsidRDefault="002A7B28" w:rsidP="005839F6">
      <w:pPr>
        <w:spacing w:after="0" w:line="240" w:lineRule="auto"/>
        <w:rPr>
          <w:rFonts w:eastAsia="Times New Roman" w:cs="Times New Roman"/>
          <w:szCs w:val="24"/>
        </w:rPr>
      </w:pPr>
    </w:p>
    <w:p w14:paraId="3F7B9EE2" w14:textId="69100951" w:rsidR="6245D494" w:rsidRPr="001C48F3" w:rsidRDefault="604B37DA"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1</w:t>
      </w:r>
      <w:r w:rsidR="7B759332" w:rsidRPr="001C48F3">
        <w:rPr>
          <w:rFonts w:eastAsia="Times New Roman" w:cs="Times New Roman"/>
          <w:b/>
          <w:bCs/>
          <w:szCs w:val="24"/>
        </w:rPr>
        <w:t>1</w:t>
      </w:r>
      <w:r w:rsidRPr="001C48F3">
        <w:rPr>
          <w:rFonts w:eastAsia="Times New Roman" w:cs="Times New Roman"/>
          <w:b/>
          <w:bCs/>
          <w:szCs w:val="24"/>
        </w:rPr>
        <w:t>.</w:t>
      </w:r>
    </w:p>
    <w:p w14:paraId="6C463668" w14:textId="408E87CE" w:rsidR="232BEC59" w:rsidRPr="001C48F3" w:rsidRDefault="232BEC59" w:rsidP="005839F6">
      <w:pPr>
        <w:spacing w:after="0" w:line="240" w:lineRule="auto"/>
        <w:ind w:right="72"/>
        <w:jc w:val="both"/>
        <w:rPr>
          <w:rFonts w:eastAsia="Times New Roman" w:cs="Times New Roman"/>
          <w:szCs w:val="24"/>
        </w:rPr>
      </w:pPr>
      <w:r w:rsidRPr="001C48F3">
        <w:rPr>
          <w:rFonts w:eastAsia="Times New Roman" w:cs="Times New Roman"/>
          <w:szCs w:val="24"/>
        </w:rPr>
        <w:t>Ovim člankom određuju se tijela državne uprave za provedbu</w:t>
      </w:r>
      <w:r w:rsidR="3578B7C2" w:rsidRPr="001C48F3">
        <w:rPr>
          <w:rFonts w:eastAsia="Times New Roman" w:cs="Times New Roman"/>
          <w:szCs w:val="24"/>
        </w:rPr>
        <w:t xml:space="preserve"> Uredbe</w:t>
      </w:r>
      <w:r w:rsidRPr="001C48F3">
        <w:rPr>
          <w:rFonts w:eastAsia="Times New Roman" w:cs="Times New Roman"/>
          <w:szCs w:val="24"/>
        </w:rPr>
        <w:t xml:space="preserve"> </w:t>
      </w:r>
      <w:r w:rsidR="5CC9C425" w:rsidRPr="001C48F3">
        <w:rPr>
          <w:rFonts w:eastAsia="Times New Roman" w:cs="Times New Roman"/>
          <w:szCs w:val="24"/>
        </w:rPr>
        <w:t>o upravljanju energetskom unijom i djelovanjem u području klime.</w:t>
      </w:r>
    </w:p>
    <w:p w14:paraId="38DD7B5E" w14:textId="4FF280C8" w:rsidR="1B5C2D43" w:rsidRPr="001C48F3" w:rsidRDefault="1B5C2D43" w:rsidP="005839F6">
      <w:pPr>
        <w:spacing w:after="0" w:line="240" w:lineRule="auto"/>
        <w:ind w:right="72"/>
        <w:jc w:val="both"/>
        <w:rPr>
          <w:rFonts w:eastAsia="Times New Roman" w:cs="Times New Roman"/>
          <w:b/>
          <w:bCs/>
          <w:szCs w:val="24"/>
        </w:rPr>
      </w:pPr>
    </w:p>
    <w:p w14:paraId="605B2232" w14:textId="18007C79" w:rsidR="5E3727B0" w:rsidRPr="001C48F3" w:rsidRDefault="4298CD54"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1</w:t>
      </w:r>
      <w:r w:rsidR="743C9BCA" w:rsidRPr="001C48F3">
        <w:rPr>
          <w:rFonts w:eastAsia="Times New Roman" w:cs="Times New Roman"/>
          <w:b/>
          <w:bCs/>
          <w:szCs w:val="24"/>
        </w:rPr>
        <w:t>2</w:t>
      </w:r>
      <w:r w:rsidRPr="001C48F3">
        <w:rPr>
          <w:rFonts w:eastAsia="Times New Roman" w:cs="Times New Roman"/>
          <w:b/>
          <w:bCs/>
          <w:szCs w:val="24"/>
        </w:rPr>
        <w:t>.</w:t>
      </w:r>
    </w:p>
    <w:p w14:paraId="1C7B0082" w14:textId="65204D55" w:rsidR="00012D29" w:rsidRPr="001C48F3" w:rsidRDefault="0015B92D" w:rsidP="005839F6">
      <w:pPr>
        <w:shd w:val="clear" w:color="auto" w:fill="FFFFFF" w:themeFill="background1"/>
        <w:spacing w:after="0" w:line="240" w:lineRule="auto"/>
        <w:jc w:val="both"/>
        <w:rPr>
          <w:rFonts w:eastAsia="Times New Roman" w:cs="Times New Roman"/>
        </w:rPr>
      </w:pPr>
      <w:r w:rsidRPr="001C48F3">
        <w:rPr>
          <w:rFonts w:eastAsia="Times New Roman" w:cs="Times New Roman"/>
        </w:rPr>
        <w:t xml:space="preserve">U </w:t>
      </w:r>
      <w:r w:rsidR="56A22539" w:rsidRPr="001C48F3">
        <w:rPr>
          <w:rFonts w:eastAsia="Times New Roman" w:cs="Times New Roman"/>
        </w:rPr>
        <w:t>ovom</w:t>
      </w:r>
      <w:r w:rsidR="64C05AA1" w:rsidRPr="001C48F3">
        <w:rPr>
          <w:rFonts w:eastAsia="Times New Roman" w:cs="Times New Roman"/>
        </w:rPr>
        <w:t xml:space="preserve"> članku propisuje </w:t>
      </w:r>
      <w:r w:rsidR="7B64027B" w:rsidRPr="001C48F3">
        <w:rPr>
          <w:rFonts w:eastAsia="Times New Roman" w:cs="Times New Roman"/>
        </w:rPr>
        <w:t>se</w:t>
      </w:r>
      <w:r w:rsidRPr="001C48F3">
        <w:rPr>
          <w:rFonts w:eastAsia="Times New Roman" w:cs="Times New Roman"/>
        </w:rPr>
        <w:t xml:space="preserve"> </w:t>
      </w:r>
      <w:r w:rsidR="64C05AA1" w:rsidRPr="001C48F3">
        <w:rPr>
          <w:rFonts w:eastAsia="Times New Roman" w:cs="Times New Roman"/>
        </w:rPr>
        <w:t>obveza te oblik, sadržaj, rokovi i nositelj izrade Strategije niskougljičnog razvoja Republike Hrvatske, obveza njenog donošenja, podnošenja Komisiji, ažuriranja i način objave iste.</w:t>
      </w:r>
    </w:p>
    <w:p w14:paraId="52E1532B" w14:textId="609C8EAA" w:rsidR="1B5C2D43" w:rsidRPr="001C48F3" w:rsidRDefault="1B5C2D43" w:rsidP="005839F6">
      <w:pPr>
        <w:spacing w:after="0" w:line="240" w:lineRule="auto"/>
        <w:ind w:right="72"/>
        <w:jc w:val="both"/>
        <w:rPr>
          <w:rFonts w:eastAsia="Times New Roman" w:cs="Times New Roman"/>
          <w:b/>
          <w:bCs/>
          <w:szCs w:val="24"/>
        </w:rPr>
      </w:pPr>
    </w:p>
    <w:p w14:paraId="436F7D17" w14:textId="74032D4B" w:rsidR="5E3727B0" w:rsidRPr="001C48F3" w:rsidRDefault="4298CD54"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1</w:t>
      </w:r>
      <w:r w:rsidR="06847647" w:rsidRPr="001C48F3">
        <w:rPr>
          <w:rFonts w:eastAsia="Times New Roman" w:cs="Times New Roman"/>
          <w:b/>
          <w:bCs/>
          <w:szCs w:val="24"/>
        </w:rPr>
        <w:t>3</w:t>
      </w:r>
      <w:r w:rsidRPr="001C48F3">
        <w:rPr>
          <w:rFonts w:eastAsia="Times New Roman" w:cs="Times New Roman"/>
          <w:b/>
          <w:bCs/>
          <w:szCs w:val="24"/>
        </w:rPr>
        <w:t>.</w:t>
      </w:r>
    </w:p>
    <w:p w14:paraId="559F24BC" w14:textId="77777777" w:rsidR="00012D29" w:rsidRPr="001C48F3" w:rsidRDefault="00BC3C48" w:rsidP="005839F6">
      <w:pPr>
        <w:spacing w:after="0" w:line="240" w:lineRule="auto"/>
        <w:jc w:val="both"/>
        <w:rPr>
          <w:rFonts w:eastAsia="Times New Roman" w:cs="Times New Roman"/>
          <w:szCs w:val="24"/>
        </w:rPr>
      </w:pPr>
      <w:r w:rsidRPr="001C48F3">
        <w:rPr>
          <w:rFonts w:eastAsia="Times New Roman" w:cs="Times New Roman"/>
          <w:szCs w:val="24"/>
        </w:rPr>
        <w:t>Ovim člankom se propisuje obveza izrade, ažuriranja, oblik, sadržaj, rokovi i nositelj izrade nacrta i konačnog Integriranog energetskog i klimatskog plana Republike Hrvatske, njegovog donošenja, obveza dostave Komisiji i izvješćivanja Komisije te način objave istoga</w:t>
      </w:r>
      <w:r w:rsidR="008F07B0" w:rsidRPr="001C48F3">
        <w:rPr>
          <w:rFonts w:eastAsia="Times New Roman" w:cs="Times New Roman"/>
          <w:szCs w:val="24"/>
        </w:rPr>
        <w:t xml:space="preserve">, kao i </w:t>
      </w:r>
      <w:r w:rsidR="00F044CC" w:rsidRPr="001C48F3">
        <w:rPr>
          <w:rFonts w:eastAsia="Times New Roman" w:cs="Times New Roman"/>
          <w:szCs w:val="24"/>
        </w:rPr>
        <w:t>proved</w:t>
      </w:r>
      <w:r w:rsidR="001E52D3" w:rsidRPr="001C48F3">
        <w:rPr>
          <w:rFonts w:eastAsia="Times New Roman" w:cs="Times New Roman"/>
          <w:szCs w:val="24"/>
        </w:rPr>
        <w:t>ba višerazinskog dijaloga</w:t>
      </w:r>
      <w:r w:rsidRPr="001C48F3">
        <w:rPr>
          <w:rFonts w:eastAsia="Times New Roman" w:cs="Times New Roman"/>
          <w:szCs w:val="24"/>
        </w:rPr>
        <w:t>.</w:t>
      </w:r>
    </w:p>
    <w:p w14:paraId="7A32D429" w14:textId="1B84800F" w:rsidR="1B5C2D43" w:rsidRPr="001C48F3" w:rsidRDefault="1B5C2D43" w:rsidP="005839F6">
      <w:pPr>
        <w:spacing w:after="0" w:line="240" w:lineRule="auto"/>
        <w:jc w:val="both"/>
        <w:rPr>
          <w:rFonts w:eastAsia="Times New Roman" w:cs="Times New Roman"/>
          <w:szCs w:val="24"/>
        </w:rPr>
      </w:pPr>
    </w:p>
    <w:p w14:paraId="355B6112" w14:textId="4AFF784F" w:rsidR="5E3727B0" w:rsidRPr="001C48F3" w:rsidRDefault="4298CD54"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1</w:t>
      </w:r>
      <w:r w:rsidR="05EB3EFD" w:rsidRPr="001C48F3">
        <w:rPr>
          <w:rFonts w:eastAsia="Times New Roman" w:cs="Times New Roman"/>
          <w:b/>
          <w:bCs/>
          <w:szCs w:val="24"/>
        </w:rPr>
        <w:t>4</w:t>
      </w:r>
      <w:r w:rsidRPr="001C48F3">
        <w:rPr>
          <w:rFonts w:eastAsia="Times New Roman" w:cs="Times New Roman"/>
          <w:b/>
          <w:bCs/>
          <w:szCs w:val="24"/>
        </w:rPr>
        <w:t>.</w:t>
      </w:r>
    </w:p>
    <w:p w14:paraId="7659135B" w14:textId="3C19E74B" w:rsidR="1B5C2D43" w:rsidRPr="001C48F3" w:rsidRDefault="170FDCC1" w:rsidP="005839F6">
      <w:pPr>
        <w:spacing w:after="0" w:line="240" w:lineRule="auto"/>
        <w:ind w:right="72"/>
        <w:jc w:val="both"/>
        <w:rPr>
          <w:rFonts w:eastAsia="Times New Roman" w:cs="Times New Roman"/>
          <w:szCs w:val="24"/>
        </w:rPr>
      </w:pPr>
      <w:r w:rsidRPr="001C48F3">
        <w:rPr>
          <w:rFonts w:eastAsia="Times New Roman" w:cs="Times New Roman"/>
          <w:szCs w:val="24"/>
        </w:rPr>
        <w:t xml:space="preserve">Ovim člankom </w:t>
      </w:r>
      <w:r w:rsidR="3FD43B19" w:rsidRPr="001C48F3">
        <w:rPr>
          <w:rFonts w:eastAsia="Times New Roman" w:cs="Times New Roman"/>
          <w:szCs w:val="24"/>
        </w:rPr>
        <w:t xml:space="preserve">se </w:t>
      </w:r>
      <w:r w:rsidR="529769B9" w:rsidRPr="001C48F3">
        <w:rPr>
          <w:rFonts w:eastAsia="Times New Roman" w:cs="Times New Roman"/>
          <w:szCs w:val="24"/>
        </w:rPr>
        <w:t xml:space="preserve">navode </w:t>
      </w:r>
      <w:r w:rsidR="3A2513F3" w:rsidRPr="001C48F3">
        <w:rPr>
          <w:rFonts w:eastAsia="Times New Roman" w:cs="Times New Roman"/>
          <w:szCs w:val="24"/>
        </w:rPr>
        <w:t>sektori</w:t>
      </w:r>
      <w:r w:rsidR="45FC7833" w:rsidRPr="001C48F3">
        <w:rPr>
          <w:rFonts w:eastAsia="Times New Roman" w:cs="Times New Roman"/>
          <w:szCs w:val="24"/>
        </w:rPr>
        <w:t xml:space="preserve"> koji</w:t>
      </w:r>
      <w:r w:rsidR="3A2513F3" w:rsidRPr="001C48F3">
        <w:rPr>
          <w:rFonts w:eastAsia="Times New Roman" w:cs="Times New Roman"/>
          <w:szCs w:val="24"/>
        </w:rPr>
        <w:t xml:space="preserve"> imaju </w:t>
      </w:r>
      <w:r w:rsidR="6F074250" w:rsidRPr="001C48F3">
        <w:rPr>
          <w:rFonts w:eastAsia="Times New Roman" w:cs="Times New Roman"/>
          <w:szCs w:val="24"/>
        </w:rPr>
        <w:t>obvez</w:t>
      </w:r>
      <w:r w:rsidR="57DAA153" w:rsidRPr="001C48F3">
        <w:rPr>
          <w:rFonts w:eastAsia="Times New Roman" w:cs="Times New Roman"/>
          <w:szCs w:val="24"/>
        </w:rPr>
        <w:t xml:space="preserve">u </w:t>
      </w:r>
      <w:r w:rsidR="6F074250" w:rsidRPr="001C48F3">
        <w:rPr>
          <w:rFonts w:eastAsia="Times New Roman" w:cs="Times New Roman"/>
          <w:szCs w:val="24"/>
        </w:rPr>
        <w:t>izrade analize izloženosti</w:t>
      </w:r>
      <w:r w:rsidR="12215030" w:rsidRPr="001C48F3">
        <w:rPr>
          <w:rFonts w:eastAsia="Times New Roman" w:cs="Times New Roman"/>
          <w:szCs w:val="24"/>
        </w:rPr>
        <w:t xml:space="preserve">, osjetljivosti, ranjivosti i </w:t>
      </w:r>
      <w:r w:rsidR="17AF8FA2" w:rsidRPr="001C48F3">
        <w:rPr>
          <w:rFonts w:eastAsia="Times New Roman" w:cs="Times New Roman"/>
          <w:szCs w:val="24"/>
        </w:rPr>
        <w:t>procjene</w:t>
      </w:r>
      <w:r w:rsidR="12215030" w:rsidRPr="001C48F3">
        <w:rPr>
          <w:rFonts w:eastAsia="Times New Roman" w:cs="Times New Roman"/>
          <w:szCs w:val="24"/>
        </w:rPr>
        <w:t xml:space="preserve"> rizika </w:t>
      </w:r>
      <w:r w:rsidR="33F44666" w:rsidRPr="001C48F3">
        <w:rPr>
          <w:rFonts w:eastAsia="Times New Roman" w:cs="Times New Roman"/>
          <w:szCs w:val="24"/>
        </w:rPr>
        <w:t xml:space="preserve">na klimatske promjene </w:t>
      </w:r>
      <w:r w:rsidR="12215030" w:rsidRPr="001C48F3">
        <w:rPr>
          <w:rFonts w:eastAsia="Times New Roman" w:cs="Times New Roman"/>
          <w:szCs w:val="24"/>
        </w:rPr>
        <w:t xml:space="preserve">na osnovu kojih </w:t>
      </w:r>
      <w:r w:rsidR="0EE3F2B7" w:rsidRPr="001C48F3">
        <w:rPr>
          <w:rFonts w:eastAsia="Times New Roman" w:cs="Times New Roman"/>
          <w:szCs w:val="24"/>
        </w:rPr>
        <w:t xml:space="preserve">se </w:t>
      </w:r>
      <w:r w:rsidR="12215030" w:rsidRPr="001C48F3">
        <w:rPr>
          <w:rFonts w:eastAsia="Times New Roman" w:cs="Times New Roman"/>
          <w:szCs w:val="24"/>
        </w:rPr>
        <w:t>definiraju mjere prilagodbe.</w:t>
      </w:r>
    </w:p>
    <w:p w14:paraId="43BEF48B" w14:textId="717FBE83" w:rsidR="75738BEC" w:rsidRPr="001C48F3" w:rsidRDefault="75738BEC" w:rsidP="005839F6">
      <w:pPr>
        <w:spacing w:after="0" w:line="240" w:lineRule="auto"/>
        <w:ind w:right="72"/>
        <w:jc w:val="both"/>
        <w:rPr>
          <w:rFonts w:eastAsia="Times New Roman" w:cs="Times New Roman"/>
          <w:szCs w:val="24"/>
        </w:rPr>
      </w:pPr>
    </w:p>
    <w:p w14:paraId="3EA0BD77" w14:textId="035A5CF5" w:rsidR="5E3727B0" w:rsidRPr="001C48F3" w:rsidRDefault="4298CD54" w:rsidP="005839F6">
      <w:pPr>
        <w:spacing w:after="0" w:line="240" w:lineRule="auto"/>
        <w:ind w:right="72"/>
        <w:jc w:val="both"/>
        <w:rPr>
          <w:rFonts w:cs="Times New Roman"/>
          <w:szCs w:val="24"/>
        </w:rPr>
      </w:pPr>
      <w:r w:rsidRPr="001C48F3">
        <w:rPr>
          <w:rFonts w:eastAsia="Times New Roman" w:cs="Times New Roman"/>
          <w:b/>
          <w:bCs/>
          <w:szCs w:val="24"/>
        </w:rPr>
        <w:t>Uz članak 1</w:t>
      </w:r>
      <w:r w:rsidR="7F057FC5" w:rsidRPr="001C48F3">
        <w:rPr>
          <w:rFonts w:eastAsia="Times New Roman" w:cs="Times New Roman"/>
          <w:b/>
          <w:bCs/>
          <w:szCs w:val="24"/>
        </w:rPr>
        <w:t>5</w:t>
      </w:r>
      <w:r w:rsidRPr="001C48F3">
        <w:rPr>
          <w:rFonts w:eastAsia="Times New Roman" w:cs="Times New Roman"/>
          <w:b/>
          <w:bCs/>
          <w:szCs w:val="24"/>
        </w:rPr>
        <w:t>.</w:t>
      </w:r>
    </w:p>
    <w:p w14:paraId="01BDC971" w14:textId="47BEBED8" w:rsidR="1B5C2D43" w:rsidRPr="001C48F3" w:rsidRDefault="729543FB" w:rsidP="005839F6">
      <w:pPr>
        <w:spacing w:after="0" w:line="240" w:lineRule="auto"/>
        <w:ind w:right="72"/>
        <w:jc w:val="both"/>
        <w:rPr>
          <w:rFonts w:eastAsia="Times New Roman" w:cs="Times New Roman"/>
          <w:szCs w:val="24"/>
        </w:rPr>
      </w:pPr>
      <w:r w:rsidRPr="001C48F3">
        <w:rPr>
          <w:rFonts w:eastAsia="Times New Roman" w:cs="Times New Roman"/>
          <w:szCs w:val="24"/>
        </w:rPr>
        <w:t>Ovim člankom se određuje nositelj izrade Strategije prilagodbe klimatskim promjenama u Republici Hrvatskoj kao i njen sad</w:t>
      </w:r>
      <w:r w:rsidR="0F7F7867" w:rsidRPr="001C48F3">
        <w:rPr>
          <w:rFonts w:eastAsia="Times New Roman" w:cs="Times New Roman"/>
          <w:szCs w:val="24"/>
        </w:rPr>
        <w:t>ržaj i način donošenja.</w:t>
      </w:r>
    </w:p>
    <w:p w14:paraId="7CC4BFF5" w14:textId="070DDBD6" w:rsidR="75738BEC" w:rsidRPr="001C48F3" w:rsidRDefault="75738BEC" w:rsidP="005839F6">
      <w:pPr>
        <w:spacing w:after="0" w:line="240" w:lineRule="auto"/>
        <w:ind w:right="72"/>
        <w:jc w:val="both"/>
        <w:rPr>
          <w:rFonts w:eastAsia="Times New Roman" w:cs="Times New Roman"/>
          <w:b/>
          <w:bCs/>
          <w:szCs w:val="24"/>
        </w:rPr>
      </w:pPr>
    </w:p>
    <w:p w14:paraId="204E04D1" w14:textId="4FD2A48B" w:rsidR="5E3727B0" w:rsidRPr="001C48F3" w:rsidRDefault="4298CD54" w:rsidP="005839F6">
      <w:pPr>
        <w:spacing w:after="0" w:line="240" w:lineRule="auto"/>
        <w:ind w:right="72"/>
        <w:jc w:val="both"/>
        <w:rPr>
          <w:rFonts w:cs="Times New Roman"/>
          <w:szCs w:val="24"/>
        </w:rPr>
      </w:pPr>
      <w:r w:rsidRPr="001C48F3">
        <w:rPr>
          <w:rFonts w:eastAsia="Times New Roman" w:cs="Times New Roman"/>
          <w:b/>
          <w:bCs/>
          <w:szCs w:val="24"/>
        </w:rPr>
        <w:t>Uz članak 1</w:t>
      </w:r>
      <w:r w:rsidR="37BD58BD" w:rsidRPr="001C48F3">
        <w:rPr>
          <w:rFonts w:eastAsia="Times New Roman" w:cs="Times New Roman"/>
          <w:b/>
          <w:bCs/>
          <w:szCs w:val="24"/>
        </w:rPr>
        <w:t>6</w:t>
      </w:r>
      <w:r w:rsidRPr="001C48F3">
        <w:rPr>
          <w:rFonts w:eastAsia="Times New Roman" w:cs="Times New Roman"/>
          <w:b/>
          <w:bCs/>
          <w:szCs w:val="24"/>
        </w:rPr>
        <w:t>.</w:t>
      </w:r>
    </w:p>
    <w:p w14:paraId="02D3CB00" w14:textId="53D222CC" w:rsidR="1B5C2D43" w:rsidRPr="001C48F3" w:rsidRDefault="440BD791" w:rsidP="005839F6">
      <w:pPr>
        <w:spacing w:after="0" w:line="240" w:lineRule="auto"/>
        <w:ind w:right="72"/>
        <w:jc w:val="both"/>
        <w:rPr>
          <w:rFonts w:eastAsia="Times New Roman" w:cs="Times New Roman"/>
        </w:rPr>
      </w:pPr>
      <w:r w:rsidRPr="001C48F3">
        <w:rPr>
          <w:rFonts w:eastAsia="Times New Roman" w:cs="Times New Roman"/>
        </w:rPr>
        <w:t xml:space="preserve">Ovim člankom se propisuje usklađenost nacionalnih razvojnih </w:t>
      </w:r>
      <w:r w:rsidR="1657BAF3" w:rsidRPr="001C48F3">
        <w:rPr>
          <w:rFonts w:eastAsia="Times New Roman" w:cs="Times New Roman"/>
        </w:rPr>
        <w:t>dokumen</w:t>
      </w:r>
      <w:r w:rsidR="0481A343" w:rsidRPr="001C48F3">
        <w:rPr>
          <w:rFonts w:eastAsia="Times New Roman" w:cs="Times New Roman"/>
        </w:rPr>
        <w:t>a</w:t>
      </w:r>
      <w:r w:rsidR="1657BAF3" w:rsidRPr="001C48F3">
        <w:rPr>
          <w:rFonts w:eastAsia="Times New Roman" w:cs="Times New Roman"/>
        </w:rPr>
        <w:t>ta</w:t>
      </w:r>
      <w:r w:rsidRPr="001C48F3">
        <w:rPr>
          <w:rFonts w:eastAsia="Times New Roman" w:cs="Times New Roman"/>
        </w:rPr>
        <w:t xml:space="preserve"> i razvojni</w:t>
      </w:r>
      <w:r w:rsidR="6497CD47" w:rsidRPr="001C48F3">
        <w:rPr>
          <w:rFonts w:eastAsia="Times New Roman" w:cs="Times New Roman"/>
        </w:rPr>
        <w:t>h</w:t>
      </w:r>
      <w:r w:rsidRPr="001C48F3">
        <w:rPr>
          <w:rFonts w:eastAsia="Times New Roman" w:cs="Times New Roman"/>
        </w:rPr>
        <w:t xml:space="preserve"> </w:t>
      </w:r>
      <w:r w:rsidR="1657BAF3" w:rsidRPr="001C48F3">
        <w:rPr>
          <w:rFonts w:eastAsia="Times New Roman" w:cs="Times New Roman"/>
        </w:rPr>
        <w:t>dokumen</w:t>
      </w:r>
      <w:r w:rsidR="55C3A038" w:rsidRPr="001C48F3">
        <w:rPr>
          <w:rFonts w:eastAsia="Times New Roman" w:cs="Times New Roman"/>
        </w:rPr>
        <w:t>a</w:t>
      </w:r>
      <w:r w:rsidR="1657BAF3" w:rsidRPr="001C48F3">
        <w:rPr>
          <w:rFonts w:eastAsia="Times New Roman" w:cs="Times New Roman"/>
        </w:rPr>
        <w:t>t</w:t>
      </w:r>
      <w:r w:rsidR="237FA1B3" w:rsidRPr="001C48F3">
        <w:rPr>
          <w:rFonts w:eastAsia="Times New Roman" w:cs="Times New Roman"/>
        </w:rPr>
        <w:t>a</w:t>
      </w:r>
      <w:r w:rsidRPr="001C48F3">
        <w:rPr>
          <w:rFonts w:eastAsia="Times New Roman" w:cs="Times New Roman"/>
        </w:rPr>
        <w:t xml:space="preserve"> pojedinih područja i djelatnosti</w:t>
      </w:r>
      <w:r w:rsidR="229355A2" w:rsidRPr="001C48F3">
        <w:rPr>
          <w:rFonts w:eastAsia="Times New Roman" w:cs="Times New Roman"/>
        </w:rPr>
        <w:t xml:space="preserve"> sa Strategijom </w:t>
      </w:r>
      <w:proofErr w:type="spellStart"/>
      <w:r w:rsidR="229355A2" w:rsidRPr="001C48F3">
        <w:rPr>
          <w:rFonts w:eastAsia="Times New Roman" w:cs="Times New Roman"/>
        </w:rPr>
        <w:t>niskougličnog</w:t>
      </w:r>
      <w:proofErr w:type="spellEnd"/>
      <w:r w:rsidR="229355A2" w:rsidRPr="001C48F3">
        <w:rPr>
          <w:rFonts w:eastAsia="Times New Roman" w:cs="Times New Roman"/>
        </w:rPr>
        <w:t xml:space="preserve"> razvoja i Strategijom prilagodbe klimatskim promjenama kao i obaveza izvješćivanja</w:t>
      </w:r>
      <w:r w:rsidR="667536FB" w:rsidRPr="001C48F3">
        <w:rPr>
          <w:rFonts w:eastAsia="Times New Roman" w:cs="Times New Roman"/>
        </w:rPr>
        <w:t xml:space="preserve"> o provedenim aktivnostima vezano uz niskougljični razvoj i prilagodbu klimatskim promjenama. </w:t>
      </w:r>
      <w:r w:rsidR="1CB08EC3" w:rsidRPr="001C48F3">
        <w:rPr>
          <w:rFonts w:eastAsia="Times New Roman" w:cs="Times New Roman"/>
        </w:rPr>
        <w:t>Detaljnije se pojašnjava obaveza provedbe</w:t>
      </w:r>
      <w:r w:rsidR="53B1119E" w:rsidRPr="001C48F3">
        <w:rPr>
          <w:rFonts w:eastAsia="Times New Roman" w:cs="Times New Roman"/>
        </w:rPr>
        <w:t xml:space="preserve"> usklađivanja s klimatskim ciljevima ublažavanja klimatskih promjena i prilagodbe klimatskim promjenama (klimatsko potvrđivanje).</w:t>
      </w:r>
    </w:p>
    <w:p w14:paraId="1114D0BE" w14:textId="7CE84FA9" w:rsidR="75738BEC" w:rsidRPr="001C48F3" w:rsidRDefault="75738BEC" w:rsidP="005839F6">
      <w:pPr>
        <w:spacing w:after="0" w:line="240" w:lineRule="auto"/>
        <w:ind w:right="72"/>
        <w:jc w:val="both"/>
        <w:rPr>
          <w:rFonts w:eastAsia="Times New Roman" w:cs="Times New Roman"/>
          <w:szCs w:val="24"/>
        </w:rPr>
      </w:pPr>
    </w:p>
    <w:p w14:paraId="335B11CC" w14:textId="3BC44D8A" w:rsidR="5E3727B0" w:rsidRPr="001C48F3" w:rsidRDefault="4298CD54" w:rsidP="005839F6">
      <w:pPr>
        <w:spacing w:after="0" w:line="240" w:lineRule="auto"/>
        <w:ind w:right="74"/>
        <w:jc w:val="both"/>
        <w:rPr>
          <w:rFonts w:cs="Times New Roman"/>
          <w:szCs w:val="24"/>
        </w:rPr>
      </w:pPr>
      <w:r w:rsidRPr="001C48F3">
        <w:rPr>
          <w:rFonts w:eastAsia="Times New Roman" w:cs="Times New Roman"/>
          <w:b/>
          <w:bCs/>
          <w:szCs w:val="24"/>
        </w:rPr>
        <w:t>Uz članak 1</w:t>
      </w:r>
      <w:r w:rsidR="080E103A" w:rsidRPr="001C48F3">
        <w:rPr>
          <w:rFonts w:eastAsia="Times New Roman" w:cs="Times New Roman"/>
          <w:b/>
          <w:bCs/>
          <w:szCs w:val="24"/>
        </w:rPr>
        <w:t>7</w:t>
      </w:r>
      <w:r w:rsidRPr="001C48F3">
        <w:rPr>
          <w:rFonts w:eastAsia="Times New Roman" w:cs="Times New Roman"/>
          <w:b/>
          <w:bCs/>
          <w:szCs w:val="24"/>
        </w:rPr>
        <w:t>.</w:t>
      </w:r>
    </w:p>
    <w:p w14:paraId="3BA83117" w14:textId="0FB94A47" w:rsidR="1B5C2D43" w:rsidRPr="001C48F3" w:rsidRDefault="578FF506" w:rsidP="005839F6">
      <w:pPr>
        <w:spacing w:after="0" w:line="240" w:lineRule="auto"/>
        <w:ind w:right="74"/>
        <w:jc w:val="both"/>
        <w:rPr>
          <w:rFonts w:eastAsia="Times New Roman" w:cs="Times New Roman"/>
          <w:szCs w:val="24"/>
        </w:rPr>
      </w:pPr>
      <w:r w:rsidRPr="001C48F3">
        <w:rPr>
          <w:rFonts w:eastAsia="Times New Roman" w:cs="Times New Roman"/>
          <w:szCs w:val="24"/>
        </w:rPr>
        <w:t>Ovim člankom se pobliže određuje izrada i provedba Akcijskog plana provedbe Strategije prilagodbe klimatskim promjenama</w:t>
      </w:r>
      <w:r w:rsidR="7B820F69" w:rsidRPr="001C48F3">
        <w:rPr>
          <w:rFonts w:eastAsia="Times New Roman" w:cs="Times New Roman"/>
          <w:szCs w:val="24"/>
        </w:rPr>
        <w:t>.</w:t>
      </w:r>
    </w:p>
    <w:p w14:paraId="512F9F52" w14:textId="17A6827F" w:rsidR="75738BEC" w:rsidRPr="001C48F3" w:rsidRDefault="75738BEC" w:rsidP="005839F6">
      <w:pPr>
        <w:spacing w:after="0" w:line="240" w:lineRule="auto"/>
        <w:ind w:right="74"/>
        <w:jc w:val="both"/>
        <w:rPr>
          <w:rFonts w:eastAsia="Times New Roman" w:cs="Times New Roman"/>
          <w:szCs w:val="24"/>
        </w:rPr>
      </w:pPr>
    </w:p>
    <w:p w14:paraId="22A1E29C" w14:textId="7B96AB8A" w:rsidR="5E3727B0" w:rsidRPr="001C48F3" w:rsidRDefault="4298CD54" w:rsidP="005839F6">
      <w:pPr>
        <w:spacing w:after="0" w:line="240" w:lineRule="auto"/>
        <w:ind w:right="74"/>
        <w:jc w:val="both"/>
        <w:rPr>
          <w:rFonts w:cs="Times New Roman"/>
          <w:szCs w:val="24"/>
        </w:rPr>
      </w:pPr>
      <w:r w:rsidRPr="001C48F3">
        <w:rPr>
          <w:rFonts w:eastAsia="Times New Roman" w:cs="Times New Roman"/>
          <w:b/>
          <w:bCs/>
          <w:szCs w:val="24"/>
        </w:rPr>
        <w:t>Uz članak 1</w:t>
      </w:r>
      <w:r w:rsidR="3F03FB1E" w:rsidRPr="001C48F3">
        <w:rPr>
          <w:rFonts w:eastAsia="Times New Roman" w:cs="Times New Roman"/>
          <w:b/>
          <w:bCs/>
          <w:szCs w:val="24"/>
        </w:rPr>
        <w:t>8</w:t>
      </w:r>
      <w:r w:rsidRPr="001C48F3">
        <w:rPr>
          <w:rFonts w:eastAsia="Times New Roman" w:cs="Times New Roman"/>
          <w:b/>
          <w:bCs/>
          <w:szCs w:val="24"/>
        </w:rPr>
        <w:t>.</w:t>
      </w:r>
    </w:p>
    <w:p w14:paraId="7AE9FFA4" w14:textId="73EFE05D" w:rsidR="1B5C2D43" w:rsidRPr="001C48F3" w:rsidRDefault="55D6C290" w:rsidP="005839F6">
      <w:pPr>
        <w:spacing w:after="0" w:line="240" w:lineRule="auto"/>
        <w:ind w:right="74"/>
        <w:jc w:val="both"/>
        <w:rPr>
          <w:rFonts w:eastAsia="Times New Roman" w:cs="Times New Roman"/>
        </w:rPr>
      </w:pPr>
      <w:r w:rsidRPr="001C48F3">
        <w:rPr>
          <w:rFonts w:eastAsia="Times New Roman" w:cs="Times New Roman"/>
        </w:rPr>
        <w:t xml:space="preserve">Ovim člankom se propisuje izrada </w:t>
      </w:r>
      <w:r w:rsidR="76668B63" w:rsidRPr="001C48F3">
        <w:rPr>
          <w:rFonts w:eastAsia="Times New Roman" w:cs="Times New Roman"/>
        </w:rPr>
        <w:t>p</w:t>
      </w:r>
      <w:r w:rsidR="3DB7293F" w:rsidRPr="001C48F3">
        <w:rPr>
          <w:rFonts w:eastAsia="Times New Roman" w:cs="Times New Roman"/>
        </w:rPr>
        <w:t>rograma</w:t>
      </w:r>
      <w:r w:rsidRPr="001C48F3">
        <w:rPr>
          <w:rFonts w:eastAsia="Times New Roman" w:cs="Times New Roman"/>
        </w:rPr>
        <w:t xml:space="preserve"> ublažavanja klimatskih promjena, prilagodbe klimatskim promjenama i zaštite ozonskog sloja za županije</w:t>
      </w:r>
      <w:r w:rsidR="39EECDD9" w:rsidRPr="001C48F3">
        <w:rPr>
          <w:rFonts w:eastAsia="Times New Roman" w:cs="Times New Roman"/>
        </w:rPr>
        <w:t>, Grad Zagreb</w:t>
      </w:r>
      <w:r w:rsidR="48FDA1C0" w:rsidRPr="001C48F3">
        <w:rPr>
          <w:rFonts w:eastAsia="Times New Roman" w:cs="Times New Roman"/>
        </w:rPr>
        <w:t xml:space="preserve"> i</w:t>
      </w:r>
      <w:r w:rsidR="39EECDD9" w:rsidRPr="001C48F3">
        <w:rPr>
          <w:rFonts w:eastAsia="Times New Roman" w:cs="Times New Roman"/>
        </w:rPr>
        <w:t xml:space="preserve"> velike gradove</w:t>
      </w:r>
      <w:r w:rsidR="3710340E" w:rsidRPr="001C48F3">
        <w:rPr>
          <w:rFonts w:eastAsia="Times New Roman" w:cs="Times New Roman"/>
        </w:rPr>
        <w:t>.</w:t>
      </w:r>
    </w:p>
    <w:p w14:paraId="2A5D7B65" w14:textId="60345578" w:rsidR="75738BEC" w:rsidRPr="001C48F3" w:rsidRDefault="75738BEC" w:rsidP="005839F6">
      <w:pPr>
        <w:spacing w:after="0" w:line="240" w:lineRule="auto"/>
        <w:ind w:right="74"/>
        <w:jc w:val="both"/>
        <w:rPr>
          <w:rFonts w:eastAsia="Times New Roman" w:cs="Times New Roman"/>
          <w:b/>
          <w:bCs/>
          <w:szCs w:val="24"/>
        </w:rPr>
      </w:pPr>
    </w:p>
    <w:p w14:paraId="38396307" w14:textId="1FFDEEAF" w:rsidR="5E3727B0" w:rsidRPr="001C48F3" w:rsidRDefault="4298CD54"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14875E9B" w:rsidRPr="001C48F3">
        <w:rPr>
          <w:rFonts w:eastAsia="Times New Roman" w:cs="Times New Roman"/>
          <w:b/>
          <w:bCs/>
          <w:szCs w:val="24"/>
        </w:rPr>
        <w:t>19</w:t>
      </w:r>
      <w:r w:rsidRPr="001C48F3">
        <w:rPr>
          <w:rFonts w:eastAsia="Times New Roman" w:cs="Times New Roman"/>
          <w:b/>
          <w:bCs/>
          <w:szCs w:val="24"/>
        </w:rPr>
        <w:t>.</w:t>
      </w:r>
    </w:p>
    <w:p w14:paraId="5DB9B4E6" w14:textId="547F46C5" w:rsidR="1B5C2D43" w:rsidRPr="001C48F3" w:rsidRDefault="1F6456CA"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Ovim člankom se pobliže opisuje obavezni sadržaj </w:t>
      </w:r>
      <w:r w:rsidR="00596AE2" w:rsidRPr="001C48F3">
        <w:rPr>
          <w:rFonts w:eastAsia="Times New Roman" w:cs="Times New Roman"/>
          <w:szCs w:val="24"/>
        </w:rPr>
        <w:t>p</w:t>
      </w:r>
      <w:r w:rsidRPr="001C48F3">
        <w:rPr>
          <w:rFonts w:eastAsia="Times New Roman" w:cs="Times New Roman"/>
          <w:szCs w:val="24"/>
        </w:rPr>
        <w:t>rograma ublažavanja klimatskih promjena, prilagodbe klimatskim promjenama i zaštite ozonskog sloja.</w:t>
      </w:r>
    </w:p>
    <w:p w14:paraId="29120A1B" w14:textId="77504436" w:rsidR="75738BEC" w:rsidRPr="001C48F3" w:rsidRDefault="75738BEC" w:rsidP="005839F6">
      <w:pPr>
        <w:spacing w:after="0" w:line="240" w:lineRule="auto"/>
        <w:ind w:right="74"/>
        <w:jc w:val="both"/>
        <w:rPr>
          <w:rFonts w:eastAsia="Times New Roman" w:cs="Times New Roman"/>
          <w:szCs w:val="24"/>
        </w:rPr>
      </w:pPr>
    </w:p>
    <w:p w14:paraId="69847EDD" w14:textId="173955B8" w:rsidR="5E3727B0" w:rsidRPr="001C48F3" w:rsidRDefault="4298CD54" w:rsidP="005839F6">
      <w:pPr>
        <w:spacing w:after="0" w:line="240" w:lineRule="auto"/>
        <w:ind w:right="74"/>
        <w:jc w:val="both"/>
        <w:rPr>
          <w:rFonts w:cs="Times New Roman"/>
          <w:szCs w:val="24"/>
        </w:rPr>
      </w:pPr>
      <w:r w:rsidRPr="001C48F3">
        <w:rPr>
          <w:rFonts w:eastAsia="Times New Roman" w:cs="Times New Roman"/>
          <w:b/>
          <w:bCs/>
          <w:szCs w:val="24"/>
        </w:rPr>
        <w:t>Uz članak 2</w:t>
      </w:r>
      <w:r w:rsidR="71633105" w:rsidRPr="001C48F3">
        <w:rPr>
          <w:rFonts w:eastAsia="Times New Roman" w:cs="Times New Roman"/>
          <w:b/>
          <w:bCs/>
          <w:szCs w:val="24"/>
        </w:rPr>
        <w:t>0</w:t>
      </w:r>
      <w:r w:rsidRPr="001C48F3">
        <w:rPr>
          <w:rFonts w:eastAsia="Times New Roman" w:cs="Times New Roman"/>
          <w:b/>
          <w:bCs/>
          <w:szCs w:val="24"/>
        </w:rPr>
        <w:t>.</w:t>
      </w:r>
    </w:p>
    <w:p w14:paraId="5DE5885B" w14:textId="3BEE54BF" w:rsidR="1B5C2D43" w:rsidRPr="001C48F3" w:rsidRDefault="4978B9A2"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Ovim člankom se </w:t>
      </w:r>
      <w:r w:rsidR="00723F2B" w:rsidRPr="001C48F3">
        <w:rPr>
          <w:rFonts w:eastAsia="Times New Roman" w:cs="Times New Roman"/>
          <w:szCs w:val="24"/>
        </w:rPr>
        <w:t xml:space="preserve">opisuju poslovi </w:t>
      </w:r>
      <w:r w:rsidR="00F14FE8" w:rsidRPr="001C48F3">
        <w:rPr>
          <w:rFonts w:eastAsia="Times New Roman" w:cs="Times New Roman"/>
          <w:szCs w:val="24"/>
        </w:rPr>
        <w:t xml:space="preserve">Ministarstva kao </w:t>
      </w:r>
      <w:r w:rsidR="00723F2B" w:rsidRPr="001C48F3">
        <w:rPr>
          <w:rFonts w:eastAsia="Times New Roman" w:cs="Times New Roman"/>
          <w:szCs w:val="24"/>
        </w:rPr>
        <w:t>središnje</w:t>
      </w:r>
      <w:r w:rsidR="00F14FE8" w:rsidRPr="001C48F3">
        <w:rPr>
          <w:rFonts w:eastAsia="Times New Roman" w:cs="Times New Roman"/>
          <w:szCs w:val="24"/>
        </w:rPr>
        <w:t xml:space="preserve"> točke za prilagodbu klimatskim promjenama</w:t>
      </w:r>
      <w:r w:rsidR="749357B0" w:rsidRPr="001C48F3">
        <w:rPr>
          <w:rFonts w:eastAsia="Times New Roman" w:cs="Times New Roman"/>
          <w:szCs w:val="24"/>
        </w:rPr>
        <w:t>.</w:t>
      </w:r>
    </w:p>
    <w:p w14:paraId="3BBBA4CD" w14:textId="77777777" w:rsidR="0041018E" w:rsidRPr="001C48F3" w:rsidRDefault="0041018E" w:rsidP="005839F6">
      <w:pPr>
        <w:spacing w:after="0" w:line="240" w:lineRule="auto"/>
        <w:ind w:right="74"/>
        <w:jc w:val="both"/>
        <w:rPr>
          <w:rFonts w:eastAsia="Times New Roman" w:cs="Times New Roman"/>
          <w:b/>
          <w:bCs/>
          <w:szCs w:val="24"/>
        </w:rPr>
      </w:pPr>
    </w:p>
    <w:p w14:paraId="4D555A24" w14:textId="19E488F1" w:rsidR="3A76A392" w:rsidRPr="001C48F3" w:rsidRDefault="2112064D"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Uz članak 2</w:t>
      </w:r>
      <w:r w:rsidR="69F89410" w:rsidRPr="001C48F3">
        <w:rPr>
          <w:rFonts w:eastAsia="Times New Roman" w:cs="Times New Roman"/>
          <w:b/>
          <w:bCs/>
          <w:szCs w:val="24"/>
        </w:rPr>
        <w:t>1</w:t>
      </w:r>
      <w:r w:rsidRPr="001C48F3">
        <w:rPr>
          <w:rFonts w:eastAsia="Times New Roman" w:cs="Times New Roman"/>
          <w:b/>
          <w:bCs/>
          <w:szCs w:val="24"/>
        </w:rPr>
        <w:t>.</w:t>
      </w:r>
    </w:p>
    <w:p w14:paraId="3CF6FA99" w14:textId="61547CD9" w:rsidR="3A76A392" w:rsidRPr="001C48F3" w:rsidRDefault="7DA95A0D" w:rsidP="005839F6">
      <w:pPr>
        <w:spacing w:after="0" w:line="240" w:lineRule="auto"/>
        <w:ind w:right="72"/>
        <w:jc w:val="both"/>
        <w:rPr>
          <w:rFonts w:eastAsia="Times New Roman" w:cs="Times New Roman"/>
        </w:rPr>
      </w:pPr>
      <w:r w:rsidRPr="001C48F3">
        <w:rPr>
          <w:rFonts w:eastAsia="Times New Roman" w:cs="Times New Roman"/>
        </w:rPr>
        <w:t>Ovim člankom propisuju se načini na koje se osigurava smanjivanje emisija stakleničkih plinova na teritoriju Republike Hrvatske i kako se provode mjere smanjivanja emisija stakleničkih plinova.</w:t>
      </w:r>
      <w:r w:rsidR="005B6965" w:rsidRPr="001C48F3">
        <w:rPr>
          <w:rFonts w:eastAsia="Times New Roman" w:cs="Times New Roman"/>
        </w:rPr>
        <w:t xml:space="preserve"> </w:t>
      </w:r>
    </w:p>
    <w:p w14:paraId="78E3321A" w14:textId="729AD742" w:rsidR="1B5C2D43" w:rsidRPr="001C48F3" w:rsidRDefault="1B5C2D43" w:rsidP="005839F6">
      <w:pPr>
        <w:spacing w:after="0" w:line="240" w:lineRule="auto"/>
        <w:ind w:right="72"/>
        <w:jc w:val="both"/>
        <w:rPr>
          <w:rFonts w:eastAsia="Times New Roman" w:cs="Times New Roman"/>
          <w:szCs w:val="24"/>
        </w:rPr>
      </w:pPr>
    </w:p>
    <w:p w14:paraId="37475A19" w14:textId="1BE453EF" w:rsidR="1B5C2D43" w:rsidRPr="001C48F3" w:rsidRDefault="4C069E3D" w:rsidP="005839F6">
      <w:pPr>
        <w:spacing w:after="0" w:line="240" w:lineRule="auto"/>
        <w:ind w:right="72"/>
        <w:jc w:val="both"/>
        <w:rPr>
          <w:rFonts w:eastAsia="Times New Roman" w:cs="Times New Roman"/>
          <w:szCs w:val="24"/>
        </w:rPr>
      </w:pPr>
      <w:r w:rsidRPr="001C48F3">
        <w:rPr>
          <w:rFonts w:eastAsia="Times New Roman" w:cs="Times New Roman"/>
          <w:b/>
          <w:bCs/>
          <w:szCs w:val="24"/>
        </w:rPr>
        <w:lastRenderedPageBreak/>
        <w:t>Uz članak 2</w:t>
      </w:r>
      <w:r w:rsidR="60ACBC35" w:rsidRPr="001C48F3">
        <w:rPr>
          <w:rFonts w:eastAsia="Times New Roman" w:cs="Times New Roman"/>
          <w:b/>
          <w:bCs/>
          <w:szCs w:val="24"/>
        </w:rPr>
        <w:t>2</w:t>
      </w:r>
      <w:r w:rsidRPr="001C48F3">
        <w:rPr>
          <w:rFonts w:eastAsia="Times New Roman" w:cs="Times New Roman"/>
          <w:szCs w:val="24"/>
        </w:rPr>
        <w:t>.</w:t>
      </w:r>
    </w:p>
    <w:p w14:paraId="73482D16" w14:textId="09D827B9" w:rsidR="1B5C2D43" w:rsidRPr="001C48F3" w:rsidRDefault="469A5984" w:rsidP="005839F6">
      <w:pPr>
        <w:spacing w:after="0" w:line="240" w:lineRule="auto"/>
        <w:jc w:val="both"/>
        <w:rPr>
          <w:rFonts w:eastAsia="Times New Roman" w:cs="Times New Roman"/>
          <w:szCs w:val="24"/>
        </w:rPr>
      </w:pPr>
      <w:r w:rsidRPr="001C48F3">
        <w:rPr>
          <w:rFonts w:eastAsia="Times New Roman" w:cs="Times New Roman"/>
          <w:szCs w:val="24"/>
        </w:rPr>
        <w:t xml:space="preserve">Ovim člankom propisuje se obveza praćenja emisija stakleničkih plinova putem prikupljanja podataka o djelatnostima kojima se ispuštaju staklenički plinovi te podataka o emisijama i ponorima stakleničkih plinova, način korištenja tih podataka te se donosi popis izvješća za čiju se izradu koriste prikupljeni podaci kao i način i mjesto njihove objave u skladu s Uredbom (EU) 2018/1999. </w:t>
      </w:r>
    </w:p>
    <w:p w14:paraId="4858F21E" w14:textId="653F1863" w:rsidR="1B5C2D43" w:rsidRPr="001C48F3" w:rsidRDefault="1B5C2D43" w:rsidP="005839F6">
      <w:pPr>
        <w:spacing w:after="0" w:line="240" w:lineRule="auto"/>
        <w:ind w:right="72"/>
        <w:jc w:val="both"/>
        <w:rPr>
          <w:rFonts w:eastAsia="Times New Roman" w:cs="Times New Roman"/>
          <w:szCs w:val="24"/>
        </w:rPr>
      </w:pPr>
    </w:p>
    <w:p w14:paraId="78B1CF6E" w14:textId="45B0453C" w:rsidR="1B5C2D43" w:rsidRPr="001C48F3" w:rsidRDefault="50010364" w:rsidP="005839F6">
      <w:pPr>
        <w:spacing w:after="0" w:line="240" w:lineRule="auto"/>
        <w:ind w:right="72"/>
        <w:jc w:val="both"/>
        <w:rPr>
          <w:rFonts w:eastAsia="Times New Roman" w:cs="Times New Roman"/>
          <w:szCs w:val="24"/>
        </w:rPr>
      </w:pPr>
      <w:r w:rsidRPr="001C48F3">
        <w:rPr>
          <w:rFonts w:eastAsia="Times New Roman" w:cs="Times New Roman"/>
          <w:b/>
          <w:bCs/>
          <w:szCs w:val="24"/>
        </w:rPr>
        <w:t>Uz članak 2</w:t>
      </w:r>
      <w:r w:rsidR="26770C40" w:rsidRPr="001C48F3">
        <w:rPr>
          <w:rFonts w:eastAsia="Times New Roman" w:cs="Times New Roman"/>
          <w:b/>
          <w:bCs/>
          <w:szCs w:val="24"/>
        </w:rPr>
        <w:t>3</w:t>
      </w:r>
      <w:r w:rsidRPr="001C48F3">
        <w:rPr>
          <w:rFonts w:eastAsia="Times New Roman" w:cs="Times New Roman"/>
          <w:szCs w:val="24"/>
        </w:rPr>
        <w:t>.</w:t>
      </w:r>
    </w:p>
    <w:p w14:paraId="24EC41AC" w14:textId="61E9EB8A" w:rsidR="13C4045A" w:rsidRPr="001C48F3" w:rsidRDefault="7818B483" w:rsidP="005839F6">
      <w:pPr>
        <w:spacing w:after="0" w:line="240" w:lineRule="auto"/>
        <w:ind w:right="72"/>
        <w:jc w:val="both"/>
        <w:rPr>
          <w:rFonts w:eastAsia="Times New Roman" w:cs="Times New Roman"/>
          <w:szCs w:val="24"/>
        </w:rPr>
      </w:pPr>
      <w:r w:rsidRPr="001C48F3">
        <w:rPr>
          <w:rFonts w:eastAsia="Times New Roman" w:cs="Times New Roman"/>
          <w:szCs w:val="24"/>
        </w:rPr>
        <w:t xml:space="preserve">Ovim člankom propisane su nadležnosti </w:t>
      </w:r>
      <w:r w:rsidR="001D1BB1" w:rsidRPr="001C48F3">
        <w:rPr>
          <w:rFonts w:eastAsia="Times New Roman" w:cs="Times New Roman"/>
          <w:szCs w:val="24"/>
        </w:rPr>
        <w:t xml:space="preserve">Ministarstva </w:t>
      </w:r>
      <w:r w:rsidRPr="001C48F3">
        <w:rPr>
          <w:rFonts w:eastAsia="Times New Roman" w:cs="Times New Roman"/>
          <w:szCs w:val="24"/>
        </w:rPr>
        <w:t xml:space="preserve">za provedbu Uredbe (EU) 2018/1999 i pravno obvezujućih akata Europske unije donesenih na temelju te Uredbe, kao i obveza suradnje </w:t>
      </w:r>
      <w:r w:rsidR="001D1BB1" w:rsidRPr="001C48F3">
        <w:rPr>
          <w:rFonts w:eastAsia="Times New Roman" w:cs="Times New Roman"/>
          <w:szCs w:val="24"/>
        </w:rPr>
        <w:t xml:space="preserve">Ministarstva </w:t>
      </w:r>
      <w:r w:rsidRPr="001C48F3">
        <w:rPr>
          <w:rFonts w:eastAsia="Times New Roman" w:cs="Times New Roman"/>
          <w:szCs w:val="24"/>
        </w:rPr>
        <w:t>s tijelima i osobama iz članka 2</w:t>
      </w:r>
      <w:r w:rsidR="567B4422" w:rsidRPr="001C48F3">
        <w:rPr>
          <w:rFonts w:eastAsia="Times New Roman" w:cs="Times New Roman"/>
          <w:szCs w:val="24"/>
        </w:rPr>
        <w:t>8</w:t>
      </w:r>
      <w:r w:rsidRPr="001C48F3">
        <w:rPr>
          <w:rFonts w:eastAsia="Times New Roman" w:cs="Times New Roman"/>
          <w:szCs w:val="24"/>
        </w:rPr>
        <w:t>. stavka 1. ovoga Zakona</w:t>
      </w:r>
      <w:r w:rsidR="57135875" w:rsidRPr="001C48F3">
        <w:rPr>
          <w:rFonts w:eastAsia="Times New Roman" w:cs="Times New Roman"/>
          <w:szCs w:val="24"/>
        </w:rPr>
        <w:t>.</w:t>
      </w:r>
    </w:p>
    <w:p w14:paraId="24F7C31F" w14:textId="4589C07A" w:rsidR="1B5C2D43" w:rsidRPr="001C48F3" w:rsidRDefault="1B5C2D43" w:rsidP="005839F6">
      <w:pPr>
        <w:spacing w:after="0" w:line="240" w:lineRule="auto"/>
        <w:ind w:right="72"/>
        <w:jc w:val="both"/>
        <w:rPr>
          <w:rFonts w:eastAsia="Times New Roman" w:cs="Times New Roman"/>
          <w:szCs w:val="24"/>
        </w:rPr>
      </w:pPr>
    </w:p>
    <w:p w14:paraId="6088CBF7" w14:textId="72988197" w:rsidR="1B5C2D43" w:rsidRPr="001C48F3" w:rsidRDefault="15B0F455"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2</w:t>
      </w:r>
      <w:r w:rsidR="69A36D91" w:rsidRPr="001C48F3">
        <w:rPr>
          <w:rFonts w:eastAsia="Times New Roman" w:cs="Times New Roman"/>
          <w:b/>
          <w:bCs/>
          <w:szCs w:val="24"/>
        </w:rPr>
        <w:t>4</w:t>
      </w:r>
      <w:r w:rsidRPr="001C48F3">
        <w:rPr>
          <w:rFonts w:eastAsia="Times New Roman" w:cs="Times New Roman"/>
          <w:b/>
          <w:bCs/>
          <w:szCs w:val="24"/>
        </w:rPr>
        <w:t>.</w:t>
      </w:r>
    </w:p>
    <w:p w14:paraId="5C127580" w14:textId="331381F4" w:rsidR="02A58032" w:rsidRPr="001C48F3" w:rsidRDefault="15B0F455" w:rsidP="005839F6">
      <w:pPr>
        <w:spacing w:after="0" w:line="240" w:lineRule="auto"/>
        <w:ind w:right="72"/>
        <w:jc w:val="both"/>
        <w:rPr>
          <w:rFonts w:eastAsia="Times New Roman" w:cs="Times New Roman"/>
          <w:szCs w:val="24"/>
        </w:rPr>
      </w:pPr>
      <w:r w:rsidRPr="001C48F3">
        <w:rPr>
          <w:rFonts w:eastAsia="Times New Roman" w:cs="Times New Roman"/>
          <w:szCs w:val="24"/>
        </w:rPr>
        <w:t xml:space="preserve">Ovim člankom se </w:t>
      </w:r>
      <w:r w:rsidR="7551BAE4" w:rsidRPr="001C48F3">
        <w:rPr>
          <w:rFonts w:eastAsia="Times New Roman" w:cs="Times New Roman"/>
          <w:szCs w:val="24"/>
        </w:rPr>
        <w:t xml:space="preserve">propisuje </w:t>
      </w:r>
      <w:r w:rsidRPr="001C48F3">
        <w:rPr>
          <w:rFonts w:eastAsia="Times New Roman" w:cs="Times New Roman"/>
          <w:szCs w:val="24"/>
        </w:rPr>
        <w:t xml:space="preserve">obveza tijelima državne uprave i drugim </w:t>
      </w:r>
      <w:r w:rsidR="00EB66D6" w:rsidRPr="001C48F3">
        <w:rPr>
          <w:rFonts w:eastAsia="Times New Roman" w:cs="Times New Roman"/>
          <w:szCs w:val="24"/>
          <w:lang w:eastAsia="hr-HR"/>
        </w:rPr>
        <w:t>pravnim osobama s javnim ovlastima</w:t>
      </w:r>
      <w:r w:rsidR="00382CFE" w:rsidRPr="001C48F3">
        <w:rPr>
          <w:rFonts w:eastAsia="Times New Roman" w:cs="Times New Roman"/>
          <w:szCs w:val="24"/>
        </w:rPr>
        <w:t xml:space="preserve"> </w:t>
      </w:r>
      <w:r w:rsidRPr="001C48F3">
        <w:rPr>
          <w:rFonts w:eastAsia="Times New Roman" w:cs="Times New Roman"/>
          <w:szCs w:val="24"/>
        </w:rPr>
        <w:t xml:space="preserve">iz svih sektora koji utječu na emisije/ponore stakleničkih plinova da </w:t>
      </w:r>
      <w:r w:rsidR="16308111" w:rsidRPr="001C48F3">
        <w:rPr>
          <w:rFonts w:eastAsia="Times New Roman" w:cs="Times New Roman"/>
          <w:szCs w:val="24"/>
        </w:rPr>
        <w:t>dostave podatke</w:t>
      </w:r>
      <w:r w:rsidR="2CDC1CE9" w:rsidRPr="001C48F3">
        <w:rPr>
          <w:rFonts w:eastAsia="Times New Roman" w:cs="Times New Roman"/>
          <w:szCs w:val="24"/>
        </w:rPr>
        <w:t xml:space="preserve"> za izradu izvješća </w:t>
      </w:r>
      <w:r w:rsidR="001D1BB1" w:rsidRPr="001C48F3">
        <w:rPr>
          <w:rFonts w:eastAsia="Times New Roman" w:cs="Times New Roman"/>
          <w:szCs w:val="24"/>
        </w:rPr>
        <w:t>Ministarstvu</w:t>
      </w:r>
      <w:r w:rsidR="2CDC1CE9" w:rsidRPr="001C48F3">
        <w:rPr>
          <w:rFonts w:eastAsia="Times New Roman" w:cs="Times New Roman"/>
          <w:szCs w:val="24"/>
        </w:rPr>
        <w:t>. Nadalje, definiraju se rokovi, opseg</w:t>
      </w:r>
      <w:r w:rsidR="6FE1E7E4" w:rsidRPr="001C48F3">
        <w:rPr>
          <w:rFonts w:eastAsia="Times New Roman" w:cs="Times New Roman"/>
          <w:szCs w:val="24"/>
        </w:rPr>
        <w:t xml:space="preserve"> i format traženih podataka, kao i obveza da predstavnici svih tih tijela sudjeluju u radu Povjerenstva za međusektorsku koordi</w:t>
      </w:r>
      <w:r w:rsidR="5ED711C9" w:rsidRPr="001C48F3">
        <w:rPr>
          <w:rFonts w:eastAsia="Times New Roman" w:cs="Times New Roman"/>
          <w:szCs w:val="24"/>
        </w:rPr>
        <w:t>naciju za nacionalni sustav za praćenje emisija stakleničkih plinova.</w:t>
      </w:r>
    </w:p>
    <w:p w14:paraId="4071D56B" w14:textId="78B14BFD" w:rsidR="3CC7F9BD" w:rsidRPr="001C48F3" w:rsidRDefault="3CC7F9BD" w:rsidP="005839F6">
      <w:pPr>
        <w:spacing w:after="0" w:line="240" w:lineRule="auto"/>
        <w:ind w:right="72"/>
        <w:jc w:val="both"/>
        <w:rPr>
          <w:rFonts w:eastAsia="Times New Roman" w:cs="Times New Roman"/>
          <w:szCs w:val="24"/>
        </w:rPr>
      </w:pPr>
    </w:p>
    <w:p w14:paraId="0BACDAD1" w14:textId="32A9BE0F" w:rsidR="2B584F71" w:rsidRPr="001C48F3" w:rsidRDefault="173DC445"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2</w:t>
      </w:r>
      <w:r w:rsidR="32882293" w:rsidRPr="001C48F3">
        <w:rPr>
          <w:rFonts w:eastAsia="Times New Roman" w:cs="Times New Roman"/>
          <w:b/>
          <w:bCs/>
          <w:szCs w:val="24"/>
        </w:rPr>
        <w:t>5</w:t>
      </w:r>
      <w:r w:rsidRPr="001C48F3">
        <w:rPr>
          <w:rFonts w:eastAsia="Times New Roman" w:cs="Times New Roman"/>
          <w:b/>
          <w:bCs/>
          <w:szCs w:val="24"/>
        </w:rPr>
        <w:t>.</w:t>
      </w:r>
    </w:p>
    <w:p w14:paraId="379180F5" w14:textId="59CC0208" w:rsidR="35ADCB43" w:rsidRPr="001C48F3" w:rsidRDefault="63F466FE" w:rsidP="005839F6">
      <w:pPr>
        <w:spacing w:after="0" w:line="240" w:lineRule="auto"/>
        <w:ind w:right="72"/>
        <w:jc w:val="both"/>
        <w:rPr>
          <w:rFonts w:eastAsia="Times New Roman" w:cs="Times New Roman"/>
        </w:rPr>
      </w:pPr>
      <w:r w:rsidRPr="001C48F3">
        <w:rPr>
          <w:rFonts w:eastAsia="Times New Roman" w:cs="Times New Roman"/>
        </w:rPr>
        <w:t xml:space="preserve">Ovim člankom se propisuje obveza osnivanja dva povjerenstva, koje osniva Vlada odlukom na prijedlog </w:t>
      </w:r>
      <w:r w:rsidR="0041018E" w:rsidRPr="001C48F3">
        <w:rPr>
          <w:rFonts w:eastAsia="Times New Roman" w:cs="Times New Roman"/>
        </w:rPr>
        <w:t>Ministarstva</w:t>
      </w:r>
      <w:r w:rsidRPr="001C48F3">
        <w:rPr>
          <w:rFonts w:eastAsia="Times New Roman" w:cs="Times New Roman"/>
        </w:rPr>
        <w:t xml:space="preserve">: Povjerenstvo za međusektorsku koordinaciju za nacionalni sustav za praćenje emisija stakleničkih plinova i </w:t>
      </w:r>
      <w:r w:rsidR="357C66E7" w:rsidRPr="001C48F3">
        <w:rPr>
          <w:rFonts w:eastAsia="Times New Roman" w:cs="Times New Roman"/>
        </w:rPr>
        <w:t>Povjerenstvo za međusektorsku koordinaciju za politiku i mjere za ublažavanje i prilagodbu klimatskim promjenama. Povjerenstvo za međusektorsku koordinaciju za politiku i mjere za ublažavanje i prilagodbu klimatskim promjenama čine tri radne skupine: Koordinacijska radna skupina, Tehnička radna skupina za ublažavanje klimatskih promjena i Tehnička radna skupina za prilagodbu klimatskim promjenama</w:t>
      </w:r>
      <w:r w:rsidR="3671675A" w:rsidRPr="001C48F3">
        <w:rPr>
          <w:rFonts w:eastAsia="Times New Roman" w:cs="Times New Roman"/>
        </w:rPr>
        <w:t>. U članku se definira</w:t>
      </w:r>
      <w:r w:rsidR="1C3A7885" w:rsidRPr="001C48F3">
        <w:rPr>
          <w:rFonts w:eastAsia="Times New Roman" w:cs="Times New Roman"/>
        </w:rPr>
        <w:t xml:space="preserve"> tko sudjeluje u radu svake pojedine radne skupine, </w:t>
      </w:r>
      <w:r w:rsidR="2967E862" w:rsidRPr="001C48F3">
        <w:rPr>
          <w:rFonts w:eastAsia="Times New Roman" w:cs="Times New Roman"/>
        </w:rPr>
        <w:t xml:space="preserve">te da članove tehničkih radnih skupina rješenjem imenuje ministar nadležan za </w:t>
      </w:r>
      <w:r w:rsidR="30572C10" w:rsidRPr="001C48F3">
        <w:rPr>
          <w:rFonts w:eastAsia="Times New Roman" w:cs="Times New Roman"/>
        </w:rPr>
        <w:t>klimatske promjene</w:t>
      </w:r>
      <w:r w:rsidR="5F73E998" w:rsidRPr="001C48F3">
        <w:rPr>
          <w:rFonts w:eastAsia="Times New Roman" w:cs="Times New Roman"/>
        </w:rPr>
        <w:t>.</w:t>
      </w:r>
      <w:r w:rsidR="3857A664" w:rsidRPr="001C48F3">
        <w:rPr>
          <w:rFonts w:eastAsia="Times New Roman" w:cs="Times New Roman"/>
        </w:rPr>
        <w:t xml:space="preserve"> </w:t>
      </w:r>
      <w:r w:rsidR="307C37B0" w:rsidRPr="001C48F3">
        <w:rPr>
          <w:rFonts w:eastAsia="Times New Roman" w:cs="Times New Roman"/>
        </w:rPr>
        <w:t xml:space="preserve">U ovom članku su također propisani uvjeti za stjecanje naknade za rad u spomenutim povjerenstvima, način osiguravanja i iznos naknade, a propisuje se i obveza </w:t>
      </w:r>
      <w:r w:rsidR="001D1BB1" w:rsidRPr="001C48F3">
        <w:rPr>
          <w:rFonts w:eastAsia="Times New Roman" w:cs="Times New Roman"/>
        </w:rPr>
        <w:t>Ministarstva</w:t>
      </w:r>
      <w:r w:rsidR="307C37B0" w:rsidRPr="001C48F3">
        <w:rPr>
          <w:rFonts w:eastAsia="Times New Roman" w:cs="Times New Roman"/>
        </w:rPr>
        <w:t xml:space="preserve"> da obavlja administrativne i tehničke poslove spomenutih povjerenstava.</w:t>
      </w:r>
    </w:p>
    <w:p w14:paraId="6A5E24F3" w14:textId="5CE2237C" w:rsidR="3CC7F9BD" w:rsidRPr="001C48F3" w:rsidRDefault="3CC7F9BD" w:rsidP="005839F6">
      <w:pPr>
        <w:spacing w:after="0" w:line="240" w:lineRule="auto"/>
        <w:ind w:right="72"/>
        <w:jc w:val="both"/>
        <w:rPr>
          <w:rFonts w:eastAsia="Times New Roman" w:cs="Times New Roman"/>
          <w:szCs w:val="24"/>
        </w:rPr>
      </w:pPr>
    </w:p>
    <w:p w14:paraId="761C693D" w14:textId="2C59329C" w:rsidR="35ADCB43" w:rsidRPr="001C48F3" w:rsidRDefault="6E637430"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w:t>
      </w:r>
      <w:r w:rsidR="5590FB8E" w:rsidRPr="001C48F3">
        <w:rPr>
          <w:rFonts w:eastAsia="Times New Roman" w:cs="Times New Roman"/>
          <w:b/>
          <w:bCs/>
          <w:szCs w:val="24"/>
        </w:rPr>
        <w:t>č</w:t>
      </w:r>
      <w:r w:rsidR="0C381117" w:rsidRPr="001C48F3">
        <w:rPr>
          <w:rFonts w:eastAsia="Times New Roman" w:cs="Times New Roman"/>
          <w:b/>
          <w:bCs/>
          <w:szCs w:val="24"/>
        </w:rPr>
        <w:t xml:space="preserve">lanak </w:t>
      </w:r>
      <w:r w:rsidR="2D8C9BCB" w:rsidRPr="001C48F3">
        <w:rPr>
          <w:rFonts w:eastAsia="Times New Roman" w:cs="Times New Roman"/>
          <w:b/>
          <w:bCs/>
          <w:szCs w:val="24"/>
        </w:rPr>
        <w:t>26</w:t>
      </w:r>
      <w:r w:rsidR="0C381117" w:rsidRPr="001C48F3">
        <w:rPr>
          <w:rFonts w:eastAsia="Times New Roman" w:cs="Times New Roman"/>
          <w:b/>
          <w:bCs/>
          <w:szCs w:val="24"/>
        </w:rPr>
        <w:t>.</w:t>
      </w:r>
    </w:p>
    <w:p w14:paraId="6222FB5D" w14:textId="11B01505" w:rsidR="35255264" w:rsidRPr="001C48F3" w:rsidRDefault="2F4360F1" w:rsidP="005839F6">
      <w:pPr>
        <w:spacing w:after="0" w:line="240" w:lineRule="auto"/>
        <w:ind w:right="74"/>
        <w:jc w:val="both"/>
        <w:rPr>
          <w:rFonts w:eastAsia="Times New Roman" w:cs="Times New Roman"/>
        </w:rPr>
      </w:pPr>
      <w:r w:rsidRPr="001C48F3">
        <w:rPr>
          <w:rFonts w:eastAsia="Times New Roman" w:cs="Times New Roman"/>
        </w:rPr>
        <w:t xml:space="preserve">U članku se </w:t>
      </w:r>
      <w:r w:rsidR="65F138F3" w:rsidRPr="001C48F3">
        <w:rPr>
          <w:rFonts w:eastAsia="Times New Roman" w:cs="Times New Roman"/>
        </w:rPr>
        <w:t xml:space="preserve">Ministarstvu </w:t>
      </w:r>
      <w:r w:rsidRPr="001C48F3">
        <w:rPr>
          <w:rFonts w:eastAsia="Times New Roman" w:cs="Times New Roman"/>
        </w:rPr>
        <w:t xml:space="preserve">propisuje obveza </w:t>
      </w:r>
      <w:r w:rsidR="0A2F6573" w:rsidRPr="001C48F3">
        <w:rPr>
          <w:rFonts w:eastAsia="Times New Roman" w:cs="Times New Roman"/>
        </w:rPr>
        <w:t>izrad</w:t>
      </w:r>
      <w:r w:rsidR="417F9E77" w:rsidRPr="001C48F3">
        <w:rPr>
          <w:rFonts w:eastAsia="Times New Roman" w:cs="Times New Roman"/>
        </w:rPr>
        <w:t>e</w:t>
      </w:r>
      <w:r w:rsidRPr="001C48F3">
        <w:rPr>
          <w:rFonts w:eastAsia="Times New Roman" w:cs="Times New Roman"/>
        </w:rPr>
        <w:t xml:space="preserve"> </w:t>
      </w:r>
      <w:r w:rsidR="7CDEF3C1" w:rsidRPr="001C48F3">
        <w:rPr>
          <w:rFonts w:eastAsia="Times New Roman" w:cs="Times New Roman"/>
        </w:rPr>
        <w:t xml:space="preserve">izvješća o mjerama poduzetim za provedbu Konvencije UNCCD-a i </w:t>
      </w:r>
      <w:r w:rsidR="5EB3C4E7" w:rsidRPr="001C48F3">
        <w:rPr>
          <w:rFonts w:eastAsia="Times New Roman" w:cs="Times New Roman"/>
        </w:rPr>
        <w:t>njihov</w:t>
      </w:r>
      <w:r w:rsidR="3E132C41" w:rsidRPr="001C48F3">
        <w:rPr>
          <w:rFonts w:eastAsia="Times New Roman" w:cs="Times New Roman"/>
        </w:rPr>
        <w:t>a</w:t>
      </w:r>
      <w:r w:rsidR="5EB3C4E7" w:rsidRPr="001C48F3">
        <w:rPr>
          <w:rFonts w:eastAsia="Times New Roman" w:cs="Times New Roman"/>
        </w:rPr>
        <w:t xml:space="preserve"> dostav</w:t>
      </w:r>
      <w:r w:rsidR="4F14D533" w:rsidRPr="001C48F3">
        <w:rPr>
          <w:rFonts w:eastAsia="Times New Roman" w:cs="Times New Roman"/>
        </w:rPr>
        <w:t>a</w:t>
      </w:r>
      <w:r w:rsidR="7CDEF3C1" w:rsidRPr="001C48F3">
        <w:rPr>
          <w:rFonts w:eastAsia="Times New Roman" w:cs="Times New Roman"/>
        </w:rPr>
        <w:t xml:space="preserve"> Tajništvu Konvencije UNCCD-a na način i u rokovima utvrđenim Odlukom 15/COP.13 i drugim odlukama Konferencije stranaka Konvencije UNCCD-a</w:t>
      </w:r>
      <w:r w:rsidR="14A18320" w:rsidRPr="001C48F3">
        <w:rPr>
          <w:rFonts w:eastAsia="Times New Roman" w:cs="Times New Roman"/>
        </w:rPr>
        <w:t xml:space="preserve">. Nadalje, ovim člankom se propisuje obveza </w:t>
      </w:r>
      <w:r w:rsidR="1892AA33" w:rsidRPr="001C48F3">
        <w:rPr>
          <w:rFonts w:eastAsia="Times New Roman" w:cs="Times New Roman"/>
        </w:rPr>
        <w:t xml:space="preserve">dostave </w:t>
      </w:r>
      <w:r w:rsidR="6ED406BB" w:rsidRPr="001C48F3">
        <w:rPr>
          <w:rFonts w:eastAsia="Times New Roman" w:cs="Times New Roman"/>
        </w:rPr>
        <w:t>podat</w:t>
      </w:r>
      <w:r w:rsidR="127344C6" w:rsidRPr="001C48F3">
        <w:rPr>
          <w:rFonts w:eastAsia="Times New Roman" w:cs="Times New Roman"/>
        </w:rPr>
        <w:t>a</w:t>
      </w:r>
      <w:r w:rsidR="6ED406BB" w:rsidRPr="001C48F3">
        <w:rPr>
          <w:rFonts w:eastAsia="Times New Roman" w:cs="Times New Roman"/>
        </w:rPr>
        <w:t>k</w:t>
      </w:r>
      <w:r w:rsidR="59A9892F" w:rsidRPr="001C48F3">
        <w:rPr>
          <w:rFonts w:eastAsia="Times New Roman" w:cs="Times New Roman"/>
        </w:rPr>
        <w:t>a</w:t>
      </w:r>
      <w:r w:rsidR="1892AA33" w:rsidRPr="001C48F3">
        <w:rPr>
          <w:rFonts w:eastAsia="Times New Roman" w:cs="Times New Roman"/>
        </w:rPr>
        <w:t xml:space="preserve"> za izradu izvješća </w:t>
      </w:r>
      <w:r w:rsidR="00430EED" w:rsidRPr="001C48F3">
        <w:rPr>
          <w:rFonts w:eastAsia="Times New Roman" w:cs="Times New Roman"/>
        </w:rPr>
        <w:t>Ministarstvu</w:t>
      </w:r>
      <w:r w:rsidR="63C7A4DF" w:rsidRPr="001C48F3">
        <w:rPr>
          <w:rFonts w:eastAsia="Times New Roman" w:cs="Times New Roman"/>
        </w:rPr>
        <w:t>, bez naknade, u definiranom obliku i rokovim</w:t>
      </w:r>
      <w:r w:rsidR="799A0BA2" w:rsidRPr="001C48F3">
        <w:rPr>
          <w:rFonts w:eastAsia="Times New Roman" w:cs="Times New Roman"/>
        </w:rPr>
        <w:t xml:space="preserve">a. Obveza se odnosi na tijela državne uprave i </w:t>
      </w:r>
      <w:r w:rsidR="3EAAEC73" w:rsidRPr="001C48F3">
        <w:rPr>
          <w:rFonts w:eastAsia="Times New Roman" w:cs="Times New Roman"/>
          <w:lang w:eastAsia="hr-HR"/>
        </w:rPr>
        <w:t>pravne osobe s javnim ovlastima</w:t>
      </w:r>
      <w:r w:rsidR="799A0BA2" w:rsidRPr="001C48F3">
        <w:rPr>
          <w:rFonts w:eastAsia="Times New Roman" w:cs="Times New Roman"/>
        </w:rPr>
        <w:t xml:space="preserve"> te znanstvene i stručne institucije nadležne za poslove zaštite okoliša i prirode, gospodarstva, poljoprivrede, šumarstva, vodnoga gospodarstva, meteorologije, poslove službene statistike, trgovačko društvo Hrvatske šume d.o.o. i Hrvatske vode kao </w:t>
      </w:r>
      <w:r w:rsidR="05E39A75" w:rsidRPr="001C48F3">
        <w:rPr>
          <w:rFonts w:eastAsia="Times New Roman" w:cs="Times New Roman"/>
        </w:rPr>
        <w:t>pravn</w:t>
      </w:r>
      <w:r w:rsidR="1A7B88E4" w:rsidRPr="001C48F3">
        <w:rPr>
          <w:rFonts w:eastAsia="Times New Roman" w:cs="Times New Roman"/>
        </w:rPr>
        <w:t>e</w:t>
      </w:r>
      <w:r w:rsidR="05E39A75" w:rsidRPr="001C48F3">
        <w:rPr>
          <w:rFonts w:eastAsia="Times New Roman" w:cs="Times New Roman"/>
        </w:rPr>
        <w:t xml:space="preserve"> osob</w:t>
      </w:r>
      <w:r w:rsidR="20642894" w:rsidRPr="001C48F3">
        <w:rPr>
          <w:rFonts w:eastAsia="Times New Roman" w:cs="Times New Roman"/>
        </w:rPr>
        <w:t>e</w:t>
      </w:r>
      <w:r w:rsidR="799A0BA2" w:rsidRPr="001C48F3">
        <w:rPr>
          <w:rFonts w:eastAsia="Times New Roman" w:cs="Times New Roman"/>
        </w:rPr>
        <w:t xml:space="preserve"> za upravljanje vodama, i sve poslovne su</w:t>
      </w:r>
      <w:r w:rsidR="799A0BA2" w:rsidRPr="001C48F3">
        <w:rPr>
          <w:rFonts w:eastAsiaTheme="minorEastAsia" w:cs="Times New Roman"/>
        </w:rPr>
        <w:t>bjekte koji prikupljaju i/ili posjeduju podatke za izradu izvješća.</w:t>
      </w:r>
    </w:p>
    <w:p w14:paraId="2379CBEF" w14:textId="630E28D7" w:rsidR="74977B3C" w:rsidRPr="001C48F3" w:rsidRDefault="74977B3C" w:rsidP="005839F6">
      <w:pPr>
        <w:spacing w:after="0" w:line="240" w:lineRule="auto"/>
        <w:ind w:right="74"/>
        <w:jc w:val="both"/>
        <w:rPr>
          <w:rFonts w:eastAsia="Times New Roman" w:cs="Times New Roman"/>
          <w:szCs w:val="24"/>
        </w:rPr>
      </w:pPr>
    </w:p>
    <w:p w14:paraId="18AEBE8C" w14:textId="65B4F115" w:rsidR="1B5C2D43" w:rsidRPr="001C48F3" w:rsidRDefault="546D00F1" w:rsidP="005839F6">
      <w:pPr>
        <w:spacing w:after="0" w:line="240" w:lineRule="auto"/>
        <w:ind w:right="74"/>
        <w:jc w:val="both"/>
        <w:rPr>
          <w:rFonts w:eastAsiaTheme="minorEastAsia" w:cs="Times New Roman"/>
          <w:szCs w:val="24"/>
        </w:rPr>
      </w:pPr>
      <w:r w:rsidRPr="001C48F3">
        <w:rPr>
          <w:rFonts w:eastAsia="Times New Roman" w:cs="Times New Roman"/>
          <w:b/>
          <w:bCs/>
          <w:szCs w:val="24"/>
        </w:rPr>
        <w:t xml:space="preserve">Uz članak </w:t>
      </w:r>
      <w:r w:rsidR="5B5335D1" w:rsidRPr="001C48F3">
        <w:rPr>
          <w:rFonts w:eastAsia="Times New Roman" w:cs="Times New Roman"/>
          <w:b/>
          <w:bCs/>
          <w:szCs w:val="24"/>
        </w:rPr>
        <w:t>27</w:t>
      </w:r>
      <w:r w:rsidRPr="001C48F3">
        <w:rPr>
          <w:rFonts w:eastAsia="Times New Roman" w:cs="Times New Roman"/>
          <w:b/>
          <w:bCs/>
          <w:szCs w:val="24"/>
        </w:rPr>
        <w:t>.</w:t>
      </w:r>
    </w:p>
    <w:p w14:paraId="2710DC87" w14:textId="11E53373" w:rsidR="001E3CF5" w:rsidRPr="001C48F3" w:rsidRDefault="001E3CF5" w:rsidP="005839F6">
      <w:pPr>
        <w:spacing w:after="0" w:line="240" w:lineRule="auto"/>
        <w:ind w:right="74"/>
        <w:jc w:val="both"/>
        <w:rPr>
          <w:rFonts w:eastAsia="Times New Roman" w:cs="Times New Roman"/>
        </w:rPr>
      </w:pPr>
      <w:r w:rsidRPr="001C48F3">
        <w:rPr>
          <w:rFonts w:eastAsia="Times New Roman" w:cs="Times New Roman"/>
        </w:rPr>
        <w:t xml:space="preserve">Propisuje </w:t>
      </w:r>
      <w:r w:rsidR="00D86B9B" w:rsidRPr="001C48F3">
        <w:rPr>
          <w:rFonts w:eastAsia="Times New Roman" w:cs="Times New Roman"/>
        </w:rPr>
        <w:t>obrazovanje, obuku i podizanje javne svijesti o klimatskim promjenama</w:t>
      </w:r>
      <w:r w:rsidR="7838B464" w:rsidRPr="001C48F3">
        <w:rPr>
          <w:rFonts w:eastAsia="Times New Roman" w:cs="Times New Roman"/>
          <w:lang w:eastAsia="hr-HR"/>
        </w:rPr>
        <w:t>,</w:t>
      </w:r>
      <w:r w:rsidR="00D86B9B" w:rsidRPr="001C48F3">
        <w:rPr>
          <w:rFonts w:eastAsia="Times New Roman" w:cs="Times New Roman"/>
          <w:lang w:eastAsia="hr-HR"/>
        </w:rPr>
        <w:t xml:space="preserve"> zaštiti ozonskog sloja i nužnosti klimatske tranzicije </w:t>
      </w:r>
      <w:r w:rsidR="00601CF2" w:rsidRPr="001C48F3">
        <w:rPr>
          <w:rFonts w:eastAsia="Times New Roman" w:cs="Times New Roman"/>
          <w:lang w:eastAsia="hr-HR"/>
        </w:rPr>
        <w:t>i postizanja ciljeva klimatske neutralnosti i prilagodbe klimatskim promjenama</w:t>
      </w:r>
      <w:r w:rsidR="0079248F" w:rsidRPr="001C48F3">
        <w:rPr>
          <w:rFonts w:eastAsia="Times New Roman" w:cs="Times New Roman"/>
        </w:rPr>
        <w:t>.</w:t>
      </w:r>
      <w:r w:rsidRPr="001C48F3">
        <w:rPr>
          <w:rFonts w:eastAsia="Times New Roman" w:cs="Times New Roman"/>
        </w:rPr>
        <w:t xml:space="preserve"> </w:t>
      </w:r>
    </w:p>
    <w:p w14:paraId="7FF618C6" w14:textId="49905BEA" w:rsidR="0491430A" w:rsidRPr="001C48F3" w:rsidRDefault="0491430A" w:rsidP="005839F6">
      <w:pPr>
        <w:spacing w:after="0" w:line="240" w:lineRule="auto"/>
        <w:ind w:right="74"/>
        <w:jc w:val="both"/>
        <w:rPr>
          <w:rFonts w:eastAsia="Times New Roman" w:cs="Times New Roman"/>
          <w:b/>
          <w:bCs/>
          <w:szCs w:val="24"/>
        </w:rPr>
      </w:pPr>
    </w:p>
    <w:p w14:paraId="5D684A67" w14:textId="464FBA3B" w:rsidR="0491430A" w:rsidRPr="001C48F3" w:rsidRDefault="2A5C098E"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lastRenderedPageBreak/>
        <w:t xml:space="preserve">Uz članak </w:t>
      </w:r>
      <w:r w:rsidR="02D623E0" w:rsidRPr="001C48F3">
        <w:rPr>
          <w:rFonts w:eastAsia="Times New Roman" w:cs="Times New Roman"/>
          <w:b/>
          <w:bCs/>
          <w:szCs w:val="24"/>
        </w:rPr>
        <w:t>28</w:t>
      </w:r>
      <w:r w:rsidRPr="001C48F3">
        <w:rPr>
          <w:rFonts w:eastAsia="Times New Roman" w:cs="Times New Roman"/>
          <w:b/>
          <w:bCs/>
          <w:szCs w:val="24"/>
        </w:rPr>
        <w:t>.</w:t>
      </w:r>
    </w:p>
    <w:p w14:paraId="094D2DAF" w14:textId="20F38A43" w:rsidR="00330423" w:rsidRPr="001C48F3" w:rsidRDefault="6F243539" w:rsidP="005839F6">
      <w:pPr>
        <w:spacing w:after="0" w:line="240" w:lineRule="auto"/>
        <w:ind w:right="74"/>
        <w:jc w:val="both"/>
        <w:rPr>
          <w:rFonts w:eastAsia="Times New Roman" w:cs="Times New Roman"/>
        </w:rPr>
      </w:pPr>
      <w:r w:rsidRPr="001C48F3">
        <w:rPr>
          <w:rFonts w:eastAsia="Times New Roman" w:cs="Times New Roman"/>
        </w:rPr>
        <w:t>U članku se propisuje nadležnost tije</w:t>
      </w:r>
      <w:r w:rsidR="503828D3" w:rsidRPr="001C48F3">
        <w:rPr>
          <w:rFonts w:eastAsia="Times New Roman" w:cs="Times New Roman"/>
        </w:rPr>
        <w:t xml:space="preserve">la </w:t>
      </w:r>
      <w:r w:rsidR="456669A1" w:rsidRPr="001C48F3">
        <w:rPr>
          <w:rFonts w:eastAsia="Times New Roman" w:cs="Times New Roman"/>
        </w:rPr>
        <w:t xml:space="preserve">za </w:t>
      </w:r>
      <w:r w:rsidR="503828D3" w:rsidRPr="001C48F3">
        <w:rPr>
          <w:rFonts w:eastAsia="Times New Roman" w:cs="Times New Roman"/>
        </w:rPr>
        <w:t xml:space="preserve">sektore izvan </w:t>
      </w:r>
      <w:r w:rsidR="41911F02" w:rsidRPr="001C48F3">
        <w:rPr>
          <w:rFonts w:eastAsia="Times New Roman" w:cs="Times New Roman"/>
        </w:rPr>
        <w:t xml:space="preserve">EU </w:t>
      </w:r>
      <w:r w:rsidR="503828D3" w:rsidRPr="001C48F3">
        <w:rPr>
          <w:rFonts w:eastAsia="Times New Roman" w:cs="Times New Roman"/>
        </w:rPr>
        <w:t>sustava trgovanja</w:t>
      </w:r>
      <w:r w:rsidR="65FA67A6" w:rsidRPr="001C48F3">
        <w:rPr>
          <w:rFonts w:eastAsia="Times New Roman" w:cs="Times New Roman"/>
        </w:rPr>
        <w:t xml:space="preserve"> </w:t>
      </w:r>
      <w:r w:rsidR="15FE2409" w:rsidRPr="001C48F3">
        <w:rPr>
          <w:rFonts w:eastAsia="Times New Roman" w:cs="Times New Roman"/>
        </w:rPr>
        <w:t>emisij</w:t>
      </w:r>
      <w:r w:rsidR="46F59BDD" w:rsidRPr="001C48F3">
        <w:rPr>
          <w:rFonts w:eastAsia="Times New Roman" w:cs="Times New Roman"/>
        </w:rPr>
        <w:t>skim</w:t>
      </w:r>
      <w:r w:rsidR="1B696FC4" w:rsidRPr="001C48F3">
        <w:rPr>
          <w:rFonts w:eastAsia="Times New Roman" w:cs="Times New Roman"/>
        </w:rPr>
        <w:t xml:space="preserve"> jedinicama</w:t>
      </w:r>
      <w:r w:rsidR="65FA67A6" w:rsidRPr="001C48F3">
        <w:rPr>
          <w:rFonts w:eastAsia="Times New Roman" w:cs="Times New Roman"/>
        </w:rPr>
        <w:t xml:space="preserve"> stakleničkih plinova</w:t>
      </w:r>
      <w:r w:rsidR="503828D3" w:rsidRPr="001C48F3">
        <w:rPr>
          <w:rFonts w:eastAsia="Times New Roman" w:cs="Times New Roman"/>
        </w:rPr>
        <w:t xml:space="preserve">, cilj koji država mora ostvariti 2030. </w:t>
      </w:r>
      <w:r w:rsidR="17E1A43B" w:rsidRPr="001C48F3">
        <w:rPr>
          <w:rFonts w:eastAsia="Times New Roman" w:cs="Times New Roman"/>
        </w:rPr>
        <w:t>g</w:t>
      </w:r>
      <w:r w:rsidR="503828D3" w:rsidRPr="001C48F3">
        <w:rPr>
          <w:rFonts w:eastAsia="Times New Roman" w:cs="Times New Roman"/>
        </w:rPr>
        <w:t xml:space="preserve">odine, </w:t>
      </w:r>
      <w:r w:rsidR="7027B968" w:rsidRPr="001C48F3">
        <w:rPr>
          <w:rFonts w:eastAsia="Times New Roman" w:cs="Times New Roman"/>
        </w:rPr>
        <w:t>donošenje odluke kojom će se definirati kvantificirane vrijednosti smanjenja emisija po sektorima</w:t>
      </w:r>
      <w:r w:rsidR="74029430" w:rsidRPr="001C48F3">
        <w:rPr>
          <w:rFonts w:eastAsia="Times New Roman" w:cs="Times New Roman"/>
        </w:rPr>
        <w:t xml:space="preserve">, </w:t>
      </w:r>
      <w:r w:rsidR="31794282" w:rsidRPr="001C48F3">
        <w:rPr>
          <w:rFonts w:eastAsia="Times New Roman" w:cs="Times New Roman"/>
        </w:rPr>
        <w:t>izračun kazni u slučaju da su emisije iz sektora izvan sustava trgovanja emisijskim jedinicama neke godine više od dodijeljene nacionalne godišnje emisijske kvote</w:t>
      </w:r>
      <w:r w:rsidR="6FE40574" w:rsidRPr="001C48F3">
        <w:rPr>
          <w:rFonts w:eastAsia="Times New Roman" w:cs="Times New Roman"/>
        </w:rPr>
        <w:t>,</w:t>
      </w:r>
      <w:r w:rsidR="31794282" w:rsidRPr="001C48F3">
        <w:rPr>
          <w:rFonts w:eastAsia="Times New Roman" w:cs="Times New Roman"/>
        </w:rPr>
        <w:t xml:space="preserve"> a manjak kvote nije namiren bilateralnim transferom jedinica</w:t>
      </w:r>
      <w:r w:rsidR="7E716667" w:rsidRPr="001C48F3">
        <w:rPr>
          <w:rFonts w:eastAsia="Times New Roman" w:cs="Times New Roman"/>
        </w:rPr>
        <w:t xml:space="preserve">, </w:t>
      </w:r>
      <w:r w:rsidR="74029430" w:rsidRPr="001C48F3">
        <w:rPr>
          <w:rFonts w:eastAsia="Times New Roman" w:cs="Times New Roman"/>
        </w:rPr>
        <w:t>izrada plana korektivnih mjera, korištenje fleksibilnih mogućnosti</w:t>
      </w:r>
      <w:r w:rsidR="4FA13590" w:rsidRPr="001C48F3">
        <w:rPr>
          <w:rFonts w:eastAsia="Times New Roman" w:cs="Times New Roman"/>
        </w:rPr>
        <w:t>,</w:t>
      </w:r>
      <w:r w:rsidR="635EC75F" w:rsidRPr="001C48F3">
        <w:rPr>
          <w:rFonts w:eastAsia="Times New Roman" w:cs="Times New Roman"/>
        </w:rPr>
        <w:t xml:space="preserve"> kao i nadležnost za osiguranjem financijskih sredstava </w:t>
      </w:r>
      <w:r w:rsidR="3F884873" w:rsidRPr="001C48F3">
        <w:rPr>
          <w:rFonts w:eastAsia="Times New Roman" w:cs="Times New Roman"/>
        </w:rPr>
        <w:t xml:space="preserve">za kupovinu emisijskih jedinica </w:t>
      </w:r>
      <w:r w:rsidR="635EC75F" w:rsidRPr="001C48F3">
        <w:rPr>
          <w:rFonts w:eastAsia="Times New Roman" w:cs="Times New Roman"/>
        </w:rPr>
        <w:t>u slučaju</w:t>
      </w:r>
      <w:r w:rsidRPr="001C48F3">
        <w:rPr>
          <w:rFonts w:eastAsia="Times New Roman" w:cs="Times New Roman"/>
        </w:rPr>
        <w:t xml:space="preserve"> </w:t>
      </w:r>
      <w:r w:rsidR="5099E00D" w:rsidRPr="001C48F3">
        <w:rPr>
          <w:rFonts w:eastAsia="Times New Roman" w:cs="Times New Roman"/>
        </w:rPr>
        <w:t xml:space="preserve">da država ne ispuni zadani cilj smanjenja emisija. </w:t>
      </w:r>
      <w:r w:rsidR="00330423" w:rsidRPr="001C48F3">
        <w:rPr>
          <w:rFonts w:eastAsia="Times New Roman" w:cs="Times New Roman"/>
        </w:rPr>
        <w:t>Smisao Odluke Vlade iz stavaka 7. i 8. je utvrđivanje odgovornosti pojedinih sektora za smanjenje emisija stakleničkih plinova, kako Republika Hrvatska ne bi trebala plaćati penale (u vidu kupovanja jedinica od drugih država članica), a kako bi sektori proaktivno smanjivali svoje emisije i osigurali da je Republika Hrvatska na putanji izvršenja obveza koje ima u okviru EU zakonodavstva. Ova odgovornost se odnosi i na fiskalnu odgovornost pojedinog sektora, stoga je važno ovo navesti u stavcima 14. i 15.</w:t>
      </w:r>
    </w:p>
    <w:p w14:paraId="753187A4" w14:textId="006CC8B1" w:rsidR="0EB871F4" w:rsidRPr="001C48F3" w:rsidRDefault="0EB871F4" w:rsidP="005839F6">
      <w:pPr>
        <w:spacing w:after="0" w:line="240" w:lineRule="auto"/>
        <w:ind w:right="74"/>
        <w:jc w:val="both"/>
        <w:rPr>
          <w:rFonts w:eastAsia="Times New Roman" w:cs="Times New Roman"/>
          <w:szCs w:val="24"/>
        </w:rPr>
      </w:pPr>
    </w:p>
    <w:p w14:paraId="1764E0DE" w14:textId="367F0E39" w:rsidR="0491430A" w:rsidRPr="001C48F3" w:rsidRDefault="2A5C098E"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6C0536D1" w:rsidRPr="001C48F3">
        <w:rPr>
          <w:rFonts w:eastAsia="Times New Roman" w:cs="Times New Roman"/>
          <w:b/>
          <w:bCs/>
          <w:szCs w:val="24"/>
        </w:rPr>
        <w:t>29</w:t>
      </w:r>
      <w:r w:rsidRPr="001C48F3">
        <w:rPr>
          <w:rFonts w:eastAsia="Times New Roman" w:cs="Times New Roman"/>
          <w:b/>
          <w:bCs/>
          <w:szCs w:val="24"/>
        </w:rPr>
        <w:t>.</w:t>
      </w:r>
    </w:p>
    <w:p w14:paraId="24A95463" w14:textId="2F5AE3AA" w:rsidR="6088803D" w:rsidRPr="001C48F3" w:rsidRDefault="6088803D"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U članku se propisuje nadležnost tijela za sektor korištenja zemljišta, prenamjena zemljišta i </w:t>
      </w:r>
      <w:r w:rsidR="46378E4B" w:rsidRPr="001C48F3">
        <w:rPr>
          <w:rFonts w:eastAsia="Times New Roman" w:cs="Times New Roman"/>
          <w:szCs w:val="24"/>
        </w:rPr>
        <w:t>šumarstvo</w:t>
      </w:r>
      <w:r w:rsidRPr="001C48F3">
        <w:rPr>
          <w:rFonts w:eastAsia="Times New Roman" w:cs="Times New Roman"/>
          <w:szCs w:val="24"/>
        </w:rPr>
        <w:t xml:space="preserve">, </w:t>
      </w:r>
      <w:r w:rsidR="5C7ABEFA" w:rsidRPr="001C48F3">
        <w:rPr>
          <w:rFonts w:eastAsia="Times New Roman" w:cs="Times New Roman"/>
          <w:szCs w:val="24"/>
        </w:rPr>
        <w:t xml:space="preserve">obveze i </w:t>
      </w:r>
      <w:r w:rsidRPr="001C48F3">
        <w:rPr>
          <w:rFonts w:eastAsia="Times New Roman" w:cs="Times New Roman"/>
          <w:szCs w:val="24"/>
        </w:rPr>
        <w:t xml:space="preserve">cilj koji država mora ostvariti u razdoblju 2021. - 2025. i 2026. - 2030., izrada plana korektivnih mjera, </w:t>
      </w:r>
      <w:r w:rsidR="5EFEAD7F" w:rsidRPr="001C48F3">
        <w:rPr>
          <w:rFonts w:eastAsia="Times New Roman" w:cs="Times New Roman"/>
          <w:szCs w:val="24"/>
        </w:rPr>
        <w:t xml:space="preserve">izvješća o usklađenosti, </w:t>
      </w:r>
      <w:r w:rsidRPr="001C48F3">
        <w:rPr>
          <w:rFonts w:eastAsia="Times New Roman" w:cs="Times New Roman"/>
          <w:szCs w:val="24"/>
        </w:rPr>
        <w:t xml:space="preserve">korištenje fleksibilnih mogućnosti kao i nadležnost za osiguranjem financijskih sredstava za kupovinu </w:t>
      </w:r>
      <w:r w:rsidR="64B2B768" w:rsidRPr="001C48F3">
        <w:rPr>
          <w:rFonts w:eastAsia="Times New Roman" w:cs="Times New Roman"/>
          <w:szCs w:val="24"/>
        </w:rPr>
        <w:t>manjka uklanjanja</w:t>
      </w:r>
      <w:r w:rsidRPr="001C48F3">
        <w:rPr>
          <w:rFonts w:eastAsia="Times New Roman" w:cs="Times New Roman"/>
          <w:szCs w:val="24"/>
        </w:rPr>
        <w:t xml:space="preserve"> u slučaju da država ne ispuni zadan</w:t>
      </w:r>
      <w:r w:rsidR="425A076A" w:rsidRPr="001C48F3">
        <w:rPr>
          <w:rFonts w:eastAsia="Times New Roman" w:cs="Times New Roman"/>
          <w:szCs w:val="24"/>
        </w:rPr>
        <w:t>u vrijednost neto uklanjanja u 2030. godini.</w:t>
      </w:r>
    </w:p>
    <w:p w14:paraId="4647723A" w14:textId="3A0BEAC1" w:rsidR="000E4E27" w:rsidRPr="001C48F3" w:rsidRDefault="006C5FBC" w:rsidP="005839F6">
      <w:pPr>
        <w:spacing w:after="0" w:line="240" w:lineRule="auto"/>
        <w:ind w:right="74"/>
        <w:jc w:val="both"/>
        <w:rPr>
          <w:rFonts w:eastAsia="Times New Roman" w:cs="Times New Roman"/>
        </w:rPr>
      </w:pPr>
      <w:r w:rsidRPr="001C48F3">
        <w:rPr>
          <w:rFonts w:eastAsia="Times New Roman" w:cs="Times New Roman"/>
        </w:rPr>
        <w:t xml:space="preserve">Smisao stavka 10. je utvrđivanje odgovornosti pojedinih sektora za uklanjanje emisija stakleničkih plinova, kako Republika Hrvatska ne bi plaćala penale (u vidu kupovanja jedinica od drugih država članica). Ova odgovornost se odnosi i na fiskalnu odgovornost pojedinog sektora, stoga je važno ovo navesti u stavcima 10. i 11. Ključni planski dokumenti za ostvarivanje ciljeva uklanjanja stakleničkih plinova se odnose na šumarstvo i poljoprivredu, stoga je ispravno da se i fiskalna odgovornost odnosi na te sektore. Nadalje, vezano za ispunjenje cilja iz članka 29. prema kojemu bi Republika Hrvatska u 2030. godini mora imati ponore od najmanje -5 527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Pr="001C48F3">
        <w:rPr>
          <w:rFonts w:eastAsia="Times New Roman" w:cs="Times New Roman"/>
        </w:rPr>
        <w:t xml:space="preserve">eq, </w:t>
      </w:r>
      <w:r w:rsidR="0075070A" w:rsidRPr="001C48F3">
        <w:rPr>
          <w:rFonts w:eastAsia="Times New Roman" w:cs="Times New Roman"/>
        </w:rPr>
        <w:t xml:space="preserve">a </w:t>
      </w:r>
      <w:r w:rsidRPr="001C48F3">
        <w:rPr>
          <w:rFonts w:eastAsia="Times New Roman" w:cs="Times New Roman"/>
        </w:rPr>
        <w:t xml:space="preserve">Ministarstvo poljoprivrede, šumarstva i ribarstva </w:t>
      </w:r>
      <w:r w:rsidR="0075070A" w:rsidRPr="001C48F3">
        <w:rPr>
          <w:rFonts w:eastAsia="Times New Roman" w:cs="Times New Roman"/>
        </w:rPr>
        <w:t xml:space="preserve">je </w:t>
      </w:r>
      <w:r w:rsidRPr="001C48F3">
        <w:rPr>
          <w:rFonts w:eastAsia="Times New Roman" w:cs="Times New Roman"/>
        </w:rPr>
        <w:t xml:space="preserve">nadležno za izradu i provedbu Šumsko-gospodarske osnove područja za razdoblje 2026. do 2035. godina, a to je ključno za ispunjenje navedenog cilja. </w:t>
      </w:r>
      <w:r w:rsidR="00596AE2" w:rsidRPr="001C48F3">
        <w:rPr>
          <w:rFonts w:eastAsia="Times New Roman" w:cs="Times New Roman"/>
        </w:rPr>
        <w:t>Ministarstvo</w:t>
      </w:r>
      <w:r w:rsidRPr="001C48F3">
        <w:rPr>
          <w:rFonts w:eastAsia="Times New Roman" w:cs="Times New Roman"/>
        </w:rPr>
        <w:t xml:space="preserve"> ni na koji način ne može utjecati na planiranje i provedbu sječe. </w:t>
      </w:r>
    </w:p>
    <w:p w14:paraId="32D10DAA" w14:textId="77777777" w:rsidR="006C5FBC" w:rsidRPr="001C48F3" w:rsidRDefault="006C5FBC" w:rsidP="005839F6">
      <w:pPr>
        <w:spacing w:after="0" w:line="240" w:lineRule="auto"/>
        <w:ind w:right="74"/>
        <w:jc w:val="both"/>
        <w:rPr>
          <w:rFonts w:eastAsia="Times New Roman" w:cs="Times New Roman"/>
          <w:szCs w:val="24"/>
        </w:rPr>
      </w:pPr>
    </w:p>
    <w:p w14:paraId="520EAE1D" w14:textId="67499058" w:rsidR="00E23896" w:rsidRPr="001C48F3" w:rsidRDefault="006C5FBC" w:rsidP="005839F6">
      <w:pPr>
        <w:spacing w:after="0" w:line="240" w:lineRule="auto"/>
        <w:ind w:right="74"/>
        <w:jc w:val="both"/>
        <w:rPr>
          <w:rFonts w:eastAsia="Times New Roman" w:cs="Times New Roman"/>
        </w:rPr>
      </w:pPr>
      <w:r w:rsidRPr="001C48F3">
        <w:rPr>
          <w:rFonts w:eastAsia="Times New Roman" w:cs="Times New Roman"/>
        </w:rPr>
        <w:t xml:space="preserve">Razlog ugradnje ovih odredbi je da su Republici Hrvatskoj u sektorima izvan sustava trgovanja, emisije Hrvatske u 2022. godini veće od utvrđene godišnje emisijske kvote za </w:t>
      </w:r>
    </w:p>
    <w:p w14:paraId="529C9E06" w14:textId="1663B3BB" w:rsidR="00E23896" w:rsidRPr="001C48F3" w:rsidRDefault="006C5FBC" w:rsidP="005839F6">
      <w:pPr>
        <w:spacing w:after="0" w:line="240" w:lineRule="auto"/>
        <w:ind w:right="74"/>
        <w:jc w:val="both"/>
        <w:rPr>
          <w:rFonts w:eastAsia="Times New Roman" w:cs="Times New Roman"/>
        </w:rPr>
      </w:pPr>
      <w:r w:rsidRPr="001C48F3">
        <w:rPr>
          <w:rFonts w:eastAsia="Times New Roman" w:cs="Times New Roman"/>
        </w:rPr>
        <w:t xml:space="preserve">1 526,326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Pr="001C48F3">
        <w:rPr>
          <w:rFonts w:eastAsia="Times New Roman" w:cs="Times New Roman"/>
        </w:rPr>
        <w:t>eq. Najveće smanjenje emisija stakleničkih plinova u 2022. godini u odnosu na prethodnu, 2021. godinu, zabilježeno je u sektorima Industrijski procesi (8,8 %) i Poljoprivreda (8,2 %).Najveći porast emisija u 2022. godini zabilježen je u podsektoru promet, zatim slijedi sektor Otpad i podsektor Fluorirani plinovi.</w:t>
      </w:r>
      <w:r w:rsidR="00E23896" w:rsidRPr="001C48F3">
        <w:rPr>
          <w:rFonts w:cs="Times New Roman"/>
        </w:rPr>
        <w:t xml:space="preserve"> </w:t>
      </w:r>
      <w:r w:rsidR="00E23896" w:rsidRPr="001C48F3">
        <w:rPr>
          <w:rFonts w:eastAsia="Times New Roman" w:cs="Times New Roman"/>
        </w:rPr>
        <w:t xml:space="preserve">Unutar sektora Korištenja zemljišta i šumarstva uslijed vezivanja ugljika u biomasu prvenstveno šuma i travnjaka, ali i skladištenja ugljika u drvnim proizvodima, dolazi do tzv. uklanjanja pomoću ponora ugljikovog dioksida iz atmosfere. Uklanjanja stakleničkih plinova u RH su u 2022. godini iznosila -4 867,8 </w:t>
      </w:r>
      <w:bookmarkStart w:id="20" w:name="_Hlk181390512"/>
      <w:proofErr w:type="spellStart"/>
      <w:r w:rsidR="00E23896" w:rsidRPr="001C48F3">
        <w:rPr>
          <w:rFonts w:eastAsia="Times New Roman" w:cs="Times New Roman"/>
        </w:rPr>
        <w:t>kt</w:t>
      </w:r>
      <w:proofErr w:type="spellEnd"/>
      <w:r w:rsidR="00E23896" w:rsidRPr="001C48F3">
        <w:rPr>
          <w:rFonts w:eastAsia="Times New Roman" w:cs="Times New Roman"/>
        </w:rPr>
        <w:t xml:space="preserve"> </w:t>
      </w:r>
      <w:bookmarkEnd w:id="20"/>
      <w:r w:rsidR="593D2630" w:rsidRPr="001C48F3">
        <w:rPr>
          <w:rFonts w:eastAsia="Times New Roman" w:cs="Times New Roman"/>
        </w:rPr>
        <w:t>CO</w:t>
      </w:r>
      <w:r w:rsidR="593D2630" w:rsidRPr="001C48F3">
        <w:rPr>
          <w:rFonts w:eastAsia="Times New Roman" w:cs="Times New Roman"/>
          <w:vertAlign w:val="subscript"/>
        </w:rPr>
        <w:t>2</w:t>
      </w:r>
      <w:r w:rsidR="593D2630" w:rsidRPr="001C48F3">
        <w:rPr>
          <w:rFonts w:eastAsia="Times New Roman" w:cs="Times New Roman"/>
        </w:rPr>
        <w:t>eq</w:t>
      </w:r>
      <w:r w:rsidR="00E23896" w:rsidRPr="001C48F3">
        <w:rPr>
          <w:rFonts w:eastAsia="Times New Roman" w:cs="Times New Roman"/>
        </w:rPr>
        <w:t xml:space="preserve">, a cilj do 2030. je – 5 527 </w:t>
      </w:r>
      <w:proofErr w:type="spellStart"/>
      <w:r w:rsidR="00E23896" w:rsidRPr="001C48F3">
        <w:rPr>
          <w:rFonts w:eastAsia="Times New Roman" w:cs="Times New Roman"/>
        </w:rPr>
        <w:t>kt</w:t>
      </w:r>
      <w:proofErr w:type="spellEnd"/>
      <w:r w:rsidR="00E23896" w:rsidRPr="001C48F3">
        <w:rPr>
          <w:rFonts w:eastAsia="Times New Roman" w:cs="Times New Roman"/>
        </w:rPr>
        <w:t xml:space="preserve"> </w:t>
      </w:r>
      <w:r w:rsidR="593D2630" w:rsidRPr="001C48F3">
        <w:rPr>
          <w:rFonts w:eastAsia="Times New Roman" w:cs="Times New Roman"/>
        </w:rPr>
        <w:t>CO</w:t>
      </w:r>
      <w:r w:rsidR="593D2630" w:rsidRPr="001C48F3">
        <w:rPr>
          <w:rFonts w:eastAsia="Times New Roman" w:cs="Times New Roman"/>
          <w:vertAlign w:val="subscript"/>
        </w:rPr>
        <w:t>2</w:t>
      </w:r>
      <w:r w:rsidR="593D2630" w:rsidRPr="001C48F3">
        <w:rPr>
          <w:rFonts w:eastAsia="Times New Roman" w:cs="Times New Roman"/>
        </w:rPr>
        <w:t>eq</w:t>
      </w:r>
      <w:r w:rsidR="00E23896" w:rsidRPr="001C48F3">
        <w:rPr>
          <w:rFonts w:eastAsia="Times New Roman" w:cs="Times New Roman"/>
        </w:rPr>
        <w:t>.</w:t>
      </w:r>
    </w:p>
    <w:p w14:paraId="5D6722B8" w14:textId="39A86728" w:rsidR="00E23896" w:rsidRPr="001C48F3" w:rsidRDefault="00E23896" w:rsidP="005839F6">
      <w:pPr>
        <w:spacing w:after="0" w:line="240" w:lineRule="auto"/>
        <w:ind w:right="74"/>
        <w:jc w:val="both"/>
        <w:rPr>
          <w:rFonts w:eastAsia="Times New Roman" w:cs="Times New Roman"/>
        </w:rPr>
      </w:pPr>
      <w:r w:rsidRPr="001C48F3">
        <w:rPr>
          <w:rFonts w:eastAsia="Times New Roman" w:cs="Times New Roman"/>
        </w:rPr>
        <w:t xml:space="preserve">Prema zadnjim podacima i taj cilj je ugrožen, a najveći razlog su povećana sječa, požari na šumskom zemljišnu i travnjacima te smanjenje u kategoriji drvnih proizvoda. To znači da sljedeća  Šumsko-gospodarska osnova područja za razdoblje 2026. do 2035. godina mora u sebi imati ugrađen cilj ostvarenja ponora u 2030. godini od -5 527 </w:t>
      </w:r>
      <w:proofErr w:type="spellStart"/>
      <w:r w:rsidRPr="001C48F3">
        <w:rPr>
          <w:rFonts w:eastAsia="Times New Roman" w:cs="Times New Roman"/>
        </w:rPr>
        <w:t>kt</w:t>
      </w:r>
      <w:proofErr w:type="spellEnd"/>
      <w:r w:rsidRPr="001C48F3">
        <w:rPr>
          <w:rFonts w:eastAsia="Times New Roman" w:cs="Times New Roman"/>
        </w:rPr>
        <w:t xml:space="preserve"> CO</w:t>
      </w:r>
      <w:r w:rsidRPr="001C48F3">
        <w:rPr>
          <w:rFonts w:eastAsia="Times New Roman" w:cs="Times New Roman"/>
          <w:vertAlign w:val="subscript"/>
        </w:rPr>
        <w:t>2</w:t>
      </w:r>
      <w:r w:rsidRPr="001C48F3">
        <w:rPr>
          <w:rFonts w:eastAsia="Times New Roman" w:cs="Times New Roman"/>
        </w:rPr>
        <w:t xml:space="preserve">eq, da se moraju provoditi mjere zaštite od šumskih požara te smanjivati korištenje drva za energetske svrhe, a puno više za izradu građevinskog materijala i namještaja, koji se još neko vrijeme </w:t>
      </w:r>
      <w:r w:rsidRPr="001C48F3">
        <w:rPr>
          <w:rFonts w:eastAsia="Times New Roman" w:cs="Times New Roman"/>
        </w:rPr>
        <w:lastRenderedPageBreak/>
        <w:t>obračunavaju kao ponori. S druge strane se korištenje drva u energetske svrhe i za izvoz obračunava s nulom.</w:t>
      </w:r>
    </w:p>
    <w:p w14:paraId="31BD67EC" w14:textId="1D684433" w:rsidR="16429F4A" w:rsidRPr="001C48F3" w:rsidRDefault="16429F4A" w:rsidP="005839F6">
      <w:pPr>
        <w:spacing w:after="0" w:line="240" w:lineRule="auto"/>
        <w:ind w:right="74"/>
        <w:jc w:val="both"/>
        <w:rPr>
          <w:rFonts w:eastAsia="Times New Roman" w:cs="Times New Roman"/>
          <w:b/>
          <w:bCs/>
          <w:szCs w:val="24"/>
        </w:rPr>
      </w:pPr>
    </w:p>
    <w:p w14:paraId="6CDCD795" w14:textId="5A5B26CA" w:rsidR="1FD1C80C" w:rsidRPr="001C48F3" w:rsidRDefault="3D6BB6FC"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3</w:t>
      </w:r>
      <w:r w:rsidR="67EF4EFB" w:rsidRPr="001C48F3">
        <w:rPr>
          <w:rFonts w:eastAsia="Times New Roman" w:cs="Times New Roman"/>
          <w:b/>
          <w:bCs/>
          <w:szCs w:val="24"/>
        </w:rPr>
        <w:t>0</w:t>
      </w:r>
      <w:r w:rsidRPr="001C48F3">
        <w:rPr>
          <w:rFonts w:eastAsia="Times New Roman" w:cs="Times New Roman"/>
          <w:b/>
          <w:bCs/>
          <w:szCs w:val="24"/>
        </w:rPr>
        <w:t>.</w:t>
      </w:r>
    </w:p>
    <w:p w14:paraId="32ACC914" w14:textId="5FCA6F67" w:rsidR="6DD83200" w:rsidRPr="001C48F3" w:rsidRDefault="6DD83200" w:rsidP="005839F6">
      <w:pPr>
        <w:spacing w:after="0" w:line="240" w:lineRule="auto"/>
        <w:jc w:val="both"/>
        <w:rPr>
          <w:rFonts w:eastAsia="Times New Roman" w:cs="Times New Roman"/>
          <w:szCs w:val="24"/>
        </w:rPr>
      </w:pPr>
      <w:r w:rsidRPr="001C48F3">
        <w:rPr>
          <w:rFonts w:eastAsia="Times New Roman" w:cs="Times New Roman"/>
          <w:szCs w:val="24"/>
        </w:rPr>
        <w:t xml:space="preserve">U članku </w:t>
      </w:r>
      <w:r w:rsidR="400EEBF2" w:rsidRPr="001C48F3">
        <w:rPr>
          <w:rFonts w:eastAsia="Times New Roman" w:cs="Times New Roman"/>
          <w:szCs w:val="24"/>
        </w:rPr>
        <w:t xml:space="preserve">se </w:t>
      </w:r>
      <w:r w:rsidRPr="001C48F3">
        <w:rPr>
          <w:rFonts w:eastAsia="Times New Roman" w:cs="Times New Roman"/>
          <w:szCs w:val="24"/>
        </w:rPr>
        <w:t>propisuj</w:t>
      </w:r>
      <w:r w:rsidR="090C2011" w:rsidRPr="001C48F3">
        <w:rPr>
          <w:rFonts w:eastAsia="Times New Roman" w:cs="Times New Roman"/>
          <w:szCs w:val="24"/>
        </w:rPr>
        <w:t xml:space="preserve">e nadležnost </w:t>
      </w:r>
      <w:r w:rsidR="301CB1F1" w:rsidRPr="001C48F3">
        <w:rPr>
          <w:rFonts w:eastAsia="Times New Roman" w:cs="Times New Roman"/>
          <w:szCs w:val="24"/>
        </w:rPr>
        <w:t xml:space="preserve">tijela </w:t>
      </w:r>
      <w:r w:rsidRPr="001C48F3">
        <w:rPr>
          <w:rFonts w:eastAsia="Times New Roman" w:cs="Times New Roman"/>
          <w:szCs w:val="24"/>
        </w:rPr>
        <w:t xml:space="preserve">za </w:t>
      </w:r>
      <w:r w:rsidR="2D585146" w:rsidRPr="001C48F3">
        <w:rPr>
          <w:rFonts w:eastAsia="Times New Roman" w:cs="Times New Roman"/>
          <w:szCs w:val="24"/>
        </w:rPr>
        <w:t>javne certifikacijske sheme</w:t>
      </w:r>
      <w:r w:rsidR="751CF6C4" w:rsidRPr="001C48F3">
        <w:rPr>
          <w:rFonts w:eastAsia="Times New Roman" w:cs="Times New Roman"/>
          <w:szCs w:val="24"/>
        </w:rPr>
        <w:t xml:space="preserve"> za certifikaciju trajnog uklanjanja ugljika, gospodarenja ugljikom i skladištenja ugljika u proizvodima</w:t>
      </w:r>
      <w:r w:rsidR="381EE971" w:rsidRPr="001C48F3">
        <w:rPr>
          <w:rFonts w:eastAsia="Times New Roman" w:cs="Times New Roman"/>
          <w:szCs w:val="24"/>
        </w:rPr>
        <w:t>,</w:t>
      </w:r>
      <w:r w:rsidR="751CF6C4" w:rsidRPr="001C48F3">
        <w:rPr>
          <w:rFonts w:eastAsia="Times New Roman" w:cs="Times New Roman"/>
          <w:szCs w:val="24"/>
        </w:rPr>
        <w:t xml:space="preserve"> te </w:t>
      </w:r>
      <w:r w:rsidR="4F3E2EAB" w:rsidRPr="001C48F3">
        <w:rPr>
          <w:rFonts w:eastAsia="Times New Roman" w:cs="Times New Roman"/>
          <w:szCs w:val="24"/>
        </w:rPr>
        <w:t xml:space="preserve">što </w:t>
      </w:r>
      <w:r w:rsidR="0B8D7662" w:rsidRPr="001C48F3">
        <w:rPr>
          <w:rFonts w:eastAsia="Times New Roman" w:cs="Times New Roman"/>
          <w:szCs w:val="24"/>
        </w:rPr>
        <w:t>se sve uređuje pravilnikom</w:t>
      </w:r>
      <w:r w:rsidRPr="001C48F3">
        <w:rPr>
          <w:rFonts w:eastAsia="Times New Roman" w:cs="Times New Roman"/>
          <w:szCs w:val="24"/>
        </w:rPr>
        <w:t>.</w:t>
      </w:r>
    </w:p>
    <w:p w14:paraId="29D9E35A" w14:textId="77777777" w:rsidR="00B949F0" w:rsidRPr="001C48F3" w:rsidRDefault="00B949F0" w:rsidP="005839F6">
      <w:pPr>
        <w:spacing w:after="0" w:line="240" w:lineRule="auto"/>
        <w:jc w:val="both"/>
        <w:rPr>
          <w:rFonts w:eastAsia="Times New Roman" w:cs="Times New Roman"/>
          <w:szCs w:val="24"/>
        </w:rPr>
      </w:pPr>
    </w:p>
    <w:p w14:paraId="16EB3DE5" w14:textId="2EC9860E" w:rsidR="1FCBD262" w:rsidRPr="001C48F3" w:rsidRDefault="43AE2339"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članak 3</w:t>
      </w:r>
      <w:r w:rsidR="2061414E" w:rsidRPr="001C48F3">
        <w:rPr>
          <w:rFonts w:eastAsia="Times New Roman" w:cs="Times New Roman"/>
          <w:b/>
          <w:bCs/>
          <w:szCs w:val="24"/>
        </w:rPr>
        <w:t>1</w:t>
      </w:r>
      <w:r w:rsidRPr="001C48F3">
        <w:rPr>
          <w:rFonts w:eastAsia="Times New Roman" w:cs="Times New Roman"/>
          <w:b/>
          <w:bCs/>
          <w:szCs w:val="24"/>
        </w:rPr>
        <w:t>.</w:t>
      </w:r>
    </w:p>
    <w:p w14:paraId="5D259359" w14:textId="1844C04F" w:rsidR="1FCBD262" w:rsidRPr="001C48F3" w:rsidRDefault="1FCBD262" w:rsidP="005839F6">
      <w:pPr>
        <w:spacing w:after="0" w:line="240" w:lineRule="auto"/>
        <w:ind w:right="72"/>
        <w:jc w:val="both"/>
        <w:rPr>
          <w:rFonts w:eastAsia="Times New Roman" w:cs="Times New Roman"/>
          <w:szCs w:val="24"/>
        </w:rPr>
      </w:pPr>
      <w:r w:rsidRPr="001C48F3">
        <w:rPr>
          <w:rFonts w:eastAsia="Times New Roman" w:cs="Times New Roman"/>
          <w:szCs w:val="24"/>
        </w:rPr>
        <w:t xml:space="preserve">Ovim člankom definira se da Vlada Republike Hrvatske uredbom propisuje način </w:t>
      </w:r>
      <w:r w:rsidR="56A271DA" w:rsidRPr="001C48F3">
        <w:rPr>
          <w:rFonts w:eastAsia="Times New Roman" w:cs="Times New Roman"/>
          <w:szCs w:val="24"/>
        </w:rPr>
        <w:t>praćenja emisija stakleničkih plinova, politike i mjera za njihovo smanjenje, te što se sve uredbom uređuje.</w:t>
      </w:r>
    </w:p>
    <w:p w14:paraId="1E69D064" w14:textId="70C81F9D" w:rsidR="0EB871F4" w:rsidRPr="001C48F3" w:rsidRDefault="0EB871F4" w:rsidP="005839F6">
      <w:pPr>
        <w:spacing w:after="0" w:line="240" w:lineRule="auto"/>
        <w:ind w:right="72"/>
        <w:jc w:val="both"/>
        <w:rPr>
          <w:rFonts w:eastAsiaTheme="minorEastAsia" w:cs="Times New Roman"/>
          <w:szCs w:val="24"/>
        </w:rPr>
      </w:pPr>
    </w:p>
    <w:p w14:paraId="7C5BF724" w14:textId="21A6EE2D" w:rsidR="6245D494" w:rsidRPr="001C48F3" w:rsidRDefault="604B37DA" w:rsidP="005839F6">
      <w:pPr>
        <w:spacing w:after="0" w:line="240" w:lineRule="auto"/>
        <w:ind w:right="72"/>
        <w:jc w:val="both"/>
        <w:rPr>
          <w:rFonts w:eastAsiaTheme="minorEastAsia" w:cs="Times New Roman"/>
          <w:szCs w:val="24"/>
        </w:rPr>
      </w:pPr>
      <w:r w:rsidRPr="001C48F3">
        <w:rPr>
          <w:rFonts w:eastAsia="Times New Roman" w:cs="Times New Roman"/>
          <w:b/>
          <w:bCs/>
          <w:szCs w:val="24"/>
        </w:rPr>
        <w:t>Uz članak 3</w:t>
      </w:r>
      <w:r w:rsidR="3865F428" w:rsidRPr="001C48F3">
        <w:rPr>
          <w:rFonts w:eastAsia="Times New Roman" w:cs="Times New Roman"/>
          <w:b/>
          <w:bCs/>
          <w:szCs w:val="24"/>
        </w:rPr>
        <w:t>2</w:t>
      </w:r>
      <w:r w:rsidRPr="001C48F3">
        <w:rPr>
          <w:rFonts w:eastAsia="Times New Roman" w:cs="Times New Roman"/>
          <w:b/>
          <w:bCs/>
          <w:szCs w:val="24"/>
        </w:rPr>
        <w:t>.</w:t>
      </w:r>
    </w:p>
    <w:p w14:paraId="495D7506" w14:textId="660CA05C" w:rsidR="6245D494" w:rsidRPr="001C48F3" w:rsidRDefault="137C6FBF" w:rsidP="005839F6">
      <w:pPr>
        <w:spacing w:after="0" w:line="240" w:lineRule="auto"/>
        <w:jc w:val="both"/>
        <w:rPr>
          <w:rFonts w:eastAsia="Times New Roman" w:cs="Times New Roman"/>
          <w:lang w:eastAsia="hr-HR"/>
        </w:rPr>
      </w:pPr>
      <w:r w:rsidRPr="001C48F3">
        <w:rPr>
          <w:rFonts w:eastAsia="Times New Roman" w:cs="Times New Roman"/>
        </w:rPr>
        <w:t xml:space="preserve">Kako bi se ostvarilo smanjenje ukupnih emisija stakleničkih plinova na području Europske unije do 2030. godine za najmanje 55 % u odnosu na razine iz 1990. godinu, svi sektori gospodarstva trebaju doprinijeti postizanju navedenog cilja. Troškovno najučinkovitije je cilj smanjenja emisija stakleničkih plinova ostvariti u okviru EU sustava trgovanja </w:t>
      </w:r>
      <w:r w:rsidR="4557C358" w:rsidRPr="001C48F3">
        <w:rPr>
          <w:rFonts w:eastAsia="Times New Roman" w:cs="Times New Roman"/>
        </w:rPr>
        <w:t>emisij</w:t>
      </w:r>
      <w:r w:rsidR="595F7BEE" w:rsidRPr="001C48F3">
        <w:rPr>
          <w:rFonts w:eastAsia="Times New Roman" w:cs="Times New Roman"/>
        </w:rPr>
        <w:t>skim</w:t>
      </w:r>
      <w:r w:rsidR="47685BBD" w:rsidRPr="001C48F3">
        <w:rPr>
          <w:rFonts w:eastAsia="Times New Roman" w:cs="Times New Roman"/>
        </w:rPr>
        <w:t xml:space="preserve"> jedinicama</w:t>
      </w:r>
      <w:r w:rsidRPr="001C48F3">
        <w:rPr>
          <w:rFonts w:eastAsia="Times New Roman" w:cs="Times New Roman"/>
        </w:rPr>
        <w:t xml:space="preserve"> Europske unije (EU ETS) kojim će se emisije do 2030. godine smanjiti za 62 % u odnosu na razine </w:t>
      </w:r>
      <w:r w:rsidR="0B658258" w:rsidRPr="001C48F3">
        <w:rPr>
          <w:rFonts w:eastAsia="Times New Roman" w:cs="Times New Roman"/>
        </w:rPr>
        <w:t>u</w:t>
      </w:r>
      <w:r w:rsidRPr="001C48F3">
        <w:rPr>
          <w:rFonts w:eastAsia="Times New Roman" w:cs="Times New Roman"/>
        </w:rPr>
        <w:t xml:space="preserve"> 2005. godin</w:t>
      </w:r>
      <w:r w:rsidR="774C9FD2" w:rsidRPr="001C48F3">
        <w:rPr>
          <w:rFonts w:eastAsia="Times New Roman" w:cs="Times New Roman"/>
        </w:rPr>
        <w:t>i</w:t>
      </w:r>
      <w:r w:rsidRPr="001C48F3">
        <w:rPr>
          <w:rFonts w:eastAsia="Times New Roman" w:cs="Times New Roman"/>
        </w:rPr>
        <w:t>.</w:t>
      </w:r>
      <w:r w:rsidR="0B292AD1" w:rsidRPr="001C48F3">
        <w:rPr>
          <w:rFonts w:eastAsia="Times New Roman" w:cs="Times New Roman"/>
          <w:lang w:eastAsia="hr-HR"/>
        </w:rPr>
        <w:t xml:space="preserve"> Količina emisijskih jedinica postupno ograničava</w:t>
      </w:r>
      <w:r w:rsidR="3FBB4001" w:rsidRPr="001C48F3">
        <w:rPr>
          <w:rFonts w:eastAsia="Times New Roman" w:cs="Times New Roman"/>
          <w:lang w:eastAsia="hr-HR"/>
        </w:rPr>
        <w:t xml:space="preserve"> te se </w:t>
      </w:r>
      <w:r w:rsidR="0B292AD1" w:rsidRPr="001C48F3">
        <w:rPr>
          <w:rFonts w:eastAsia="Times New Roman" w:cs="Times New Roman"/>
          <w:lang w:eastAsia="hr-HR"/>
        </w:rPr>
        <w:t>smanjuju emisije stakleničkih plinova iz postrojenja, zrakoplov</w:t>
      </w:r>
      <w:r w:rsidR="79C680B8" w:rsidRPr="001C48F3">
        <w:rPr>
          <w:rFonts w:eastAsia="Times New Roman" w:cs="Times New Roman"/>
          <w:lang w:eastAsia="hr-HR"/>
        </w:rPr>
        <w:t>nog prometa</w:t>
      </w:r>
      <w:r w:rsidR="0B292AD1" w:rsidRPr="001C48F3">
        <w:rPr>
          <w:rFonts w:eastAsia="Times New Roman" w:cs="Times New Roman"/>
          <w:lang w:eastAsia="hr-HR"/>
        </w:rPr>
        <w:t xml:space="preserve">, pomorskog prometa, cestovnog prometa, zgradarstva i dodatnih sektora </w:t>
      </w:r>
      <w:r w:rsidR="2BC3A5DD" w:rsidRPr="001C48F3">
        <w:rPr>
          <w:rFonts w:eastAsia="Times New Roman" w:cs="Times New Roman"/>
          <w:lang w:eastAsia="hr-HR"/>
        </w:rPr>
        <w:t>i</w:t>
      </w:r>
      <w:r w:rsidR="0B292AD1" w:rsidRPr="001C48F3">
        <w:rPr>
          <w:rFonts w:eastAsia="Times New Roman" w:cs="Times New Roman"/>
          <w:lang w:eastAsia="hr-HR"/>
        </w:rPr>
        <w:t xml:space="preserve"> </w:t>
      </w:r>
      <w:r w:rsidR="5CD66DDD" w:rsidRPr="001C48F3">
        <w:rPr>
          <w:rFonts w:eastAsia="Times New Roman" w:cs="Times New Roman"/>
          <w:lang w:eastAsia="hr-HR"/>
        </w:rPr>
        <w:t xml:space="preserve">time </w:t>
      </w:r>
      <w:r w:rsidR="0B292AD1" w:rsidRPr="001C48F3">
        <w:rPr>
          <w:rFonts w:eastAsia="Times New Roman" w:cs="Times New Roman"/>
          <w:lang w:eastAsia="hr-HR"/>
        </w:rPr>
        <w:t>se na troškovno učinkovit način pridonosi ublažavanju klimatskih promjena.</w:t>
      </w:r>
    </w:p>
    <w:p w14:paraId="49F49225" w14:textId="07262691" w:rsidR="1B5C2D43" w:rsidRPr="001C48F3" w:rsidRDefault="1B5C2D43" w:rsidP="005839F6">
      <w:pPr>
        <w:spacing w:after="0" w:line="240" w:lineRule="auto"/>
        <w:jc w:val="both"/>
        <w:rPr>
          <w:rFonts w:eastAsia="Times New Roman" w:cs="Times New Roman"/>
          <w:szCs w:val="24"/>
        </w:rPr>
      </w:pPr>
    </w:p>
    <w:p w14:paraId="2129A094" w14:textId="7685B425" w:rsidR="6245D494" w:rsidRPr="001C48F3" w:rsidRDefault="1B00D62C" w:rsidP="005839F6">
      <w:pPr>
        <w:spacing w:after="0" w:line="240" w:lineRule="auto"/>
        <w:ind w:right="72"/>
        <w:jc w:val="both"/>
        <w:rPr>
          <w:rFonts w:cs="Times New Roman"/>
          <w:szCs w:val="24"/>
        </w:rPr>
      </w:pPr>
      <w:r w:rsidRPr="001C48F3">
        <w:rPr>
          <w:rFonts w:eastAsia="Times New Roman" w:cs="Times New Roman"/>
          <w:b/>
          <w:bCs/>
          <w:szCs w:val="24"/>
        </w:rPr>
        <w:t>Uz članke 3</w:t>
      </w:r>
      <w:r w:rsidR="41D2BDDD" w:rsidRPr="001C48F3">
        <w:rPr>
          <w:rFonts w:eastAsia="Times New Roman" w:cs="Times New Roman"/>
          <w:b/>
          <w:bCs/>
          <w:szCs w:val="24"/>
        </w:rPr>
        <w:t>3</w:t>
      </w:r>
      <w:r w:rsidRPr="001C48F3">
        <w:rPr>
          <w:rFonts w:eastAsia="Times New Roman" w:cs="Times New Roman"/>
          <w:b/>
          <w:bCs/>
          <w:szCs w:val="24"/>
        </w:rPr>
        <w:t xml:space="preserve">. do </w:t>
      </w:r>
      <w:r w:rsidR="6B2FEBE4" w:rsidRPr="001C48F3">
        <w:rPr>
          <w:rFonts w:eastAsia="Times New Roman" w:cs="Times New Roman"/>
          <w:b/>
          <w:bCs/>
          <w:szCs w:val="24"/>
        </w:rPr>
        <w:t>3</w:t>
      </w:r>
      <w:r w:rsidR="3FBD0820" w:rsidRPr="001C48F3">
        <w:rPr>
          <w:rFonts w:eastAsia="Times New Roman" w:cs="Times New Roman"/>
          <w:b/>
          <w:bCs/>
          <w:szCs w:val="24"/>
        </w:rPr>
        <w:t>5</w:t>
      </w:r>
      <w:r w:rsidRPr="001C48F3">
        <w:rPr>
          <w:rFonts w:eastAsia="Times New Roman" w:cs="Times New Roman"/>
          <w:b/>
          <w:bCs/>
          <w:szCs w:val="24"/>
        </w:rPr>
        <w:t>.</w:t>
      </w:r>
    </w:p>
    <w:p w14:paraId="430EEE67" w14:textId="7BEB119F" w:rsidR="6245D494" w:rsidRPr="001C48F3" w:rsidRDefault="137C6FBF" w:rsidP="005839F6">
      <w:pPr>
        <w:spacing w:after="0" w:line="240" w:lineRule="auto"/>
        <w:ind w:right="72"/>
        <w:jc w:val="both"/>
        <w:rPr>
          <w:rFonts w:eastAsia="Times New Roman" w:cs="Times New Roman"/>
          <w:lang w:eastAsia="hr-HR"/>
        </w:rPr>
      </w:pPr>
      <w:r w:rsidRPr="001C48F3">
        <w:rPr>
          <w:rFonts w:eastAsia="Times New Roman" w:cs="Times New Roman"/>
        </w:rPr>
        <w:t>Operater postrojenja koji obavljaju djelatnost kojom se ispuštaju staklenički plinovi dužan je pribaviti dozvolu za emisije stakleničkih plinova. Obveznici su operateri postrojenja iz industrijskog i energetskog sektora, termoenergetski objekti veći od 20 MW, rafinerije, koksare, metalna, cementna, papirna, keramičarska, staklarska industrija</w:t>
      </w:r>
      <w:r w:rsidR="1063DE0A" w:rsidRPr="001C48F3">
        <w:rPr>
          <w:rFonts w:eastAsia="Times New Roman" w:cs="Times New Roman"/>
        </w:rPr>
        <w:t xml:space="preserve"> i ostali koji obavljaju djelatnosti</w:t>
      </w:r>
      <w:r w:rsidRPr="001C48F3">
        <w:rPr>
          <w:rFonts w:eastAsia="Times New Roman" w:cs="Times New Roman"/>
        </w:rPr>
        <w:t xml:space="preserve"> utvrđene Prilo</w:t>
      </w:r>
      <w:r w:rsidR="23FF3B20" w:rsidRPr="001C48F3">
        <w:rPr>
          <w:rFonts w:eastAsia="Times New Roman" w:cs="Times New Roman"/>
        </w:rPr>
        <w:t>zima</w:t>
      </w:r>
      <w:r w:rsidRPr="001C48F3">
        <w:rPr>
          <w:rFonts w:eastAsia="Times New Roman" w:cs="Times New Roman"/>
        </w:rPr>
        <w:t xml:space="preserve"> I.</w:t>
      </w:r>
      <w:r w:rsidR="25E1A1E9" w:rsidRPr="001C48F3">
        <w:rPr>
          <w:rFonts w:eastAsia="Times New Roman" w:cs="Times New Roman"/>
        </w:rPr>
        <w:t xml:space="preserve"> </w:t>
      </w:r>
      <w:r w:rsidRPr="001C48F3">
        <w:rPr>
          <w:rFonts w:eastAsia="Times New Roman" w:cs="Times New Roman"/>
        </w:rPr>
        <w:t>Direktive 2003/87/EZ izmijenjene Direktivom 20</w:t>
      </w:r>
      <w:r w:rsidR="46793821" w:rsidRPr="001C48F3">
        <w:rPr>
          <w:rFonts w:eastAsia="Times New Roman" w:cs="Times New Roman"/>
        </w:rPr>
        <w:t>23</w:t>
      </w:r>
      <w:r w:rsidRPr="001C48F3">
        <w:rPr>
          <w:rFonts w:eastAsia="Times New Roman" w:cs="Times New Roman"/>
        </w:rPr>
        <w:t>/</w:t>
      </w:r>
      <w:r w:rsidR="38C8A641" w:rsidRPr="001C48F3">
        <w:rPr>
          <w:rFonts w:eastAsia="Times New Roman" w:cs="Times New Roman"/>
        </w:rPr>
        <w:t>959</w:t>
      </w:r>
      <w:r w:rsidRPr="001C48F3">
        <w:rPr>
          <w:rFonts w:eastAsia="Times New Roman" w:cs="Times New Roman"/>
        </w:rPr>
        <w:t>. Propisuju se uvjeti za izdavanje dozvole za emisije stakleničkih plinova te sadržaj dozvole. Operater je dužan osigurati praćenje o emisijama stakleničkih plinova sukladno planu praćenja koji se prilaže uz zahtjev za ishođenje dozvole.</w:t>
      </w:r>
      <w:r w:rsidR="733CB8B9" w:rsidRPr="001C48F3">
        <w:rPr>
          <w:rFonts w:eastAsia="Times New Roman" w:cs="Times New Roman"/>
        </w:rPr>
        <w:t xml:space="preserve"> </w:t>
      </w:r>
      <w:r w:rsidR="733CB8B9" w:rsidRPr="001C48F3">
        <w:rPr>
          <w:rFonts w:eastAsia="Times New Roman" w:cs="Times New Roman"/>
          <w:lang w:eastAsia="hr-HR"/>
        </w:rPr>
        <w:t>Uz člank</w:t>
      </w:r>
      <w:r w:rsidR="00351390">
        <w:rPr>
          <w:rFonts w:eastAsia="Times New Roman" w:cs="Times New Roman"/>
          <w:lang w:eastAsia="hr-HR"/>
        </w:rPr>
        <w:t>e</w:t>
      </w:r>
      <w:r w:rsidR="733CB8B9" w:rsidRPr="001C48F3">
        <w:rPr>
          <w:rFonts w:eastAsia="Times New Roman" w:cs="Times New Roman"/>
          <w:lang w:eastAsia="hr-HR"/>
        </w:rPr>
        <w:t xml:space="preserve"> </w:t>
      </w:r>
      <w:r w:rsidR="0F2853A7" w:rsidRPr="001C48F3">
        <w:rPr>
          <w:rFonts w:eastAsia="Times New Roman" w:cs="Times New Roman"/>
          <w:lang w:eastAsia="hr-HR"/>
        </w:rPr>
        <w:t xml:space="preserve">33. </w:t>
      </w:r>
      <w:r w:rsidR="045FA32B" w:rsidRPr="001C48F3">
        <w:rPr>
          <w:rFonts w:eastAsia="Times New Roman" w:cs="Times New Roman"/>
          <w:lang w:eastAsia="hr-HR"/>
        </w:rPr>
        <w:t>i</w:t>
      </w:r>
      <w:r w:rsidR="0F2853A7" w:rsidRPr="001C48F3">
        <w:rPr>
          <w:rFonts w:eastAsia="Times New Roman" w:cs="Times New Roman"/>
          <w:lang w:eastAsia="hr-HR"/>
        </w:rPr>
        <w:t xml:space="preserve"> 34.</w:t>
      </w:r>
      <w:r w:rsidR="733CB8B9" w:rsidRPr="001C48F3">
        <w:rPr>
          <w:rFonts w:eastAsia="Times New Roman" w:cs="Times New Roman"/>
          <w:lang w:eastAsia="hr-HR"/>
        </w:rPr>
        <w:t xml:space="preserve"> je povezan Dodatak I.</w:t>
      </w:r>
      <w:r w:rsidR="54F5EF05" w:rsidRPr="001C48F3">
        <w:rPr>
          <w:rFonts w:eastAsia="Times New Roman" w:cs="Times New Roman"/>
          <w:lang w:eastAsia="hr-HR"/>
        </w:rPr>
        <w:t xml:space="preserve"> i Dodatak II.</w:t>
      </w:r>
    </w:p>
    <w:p w14:paraId="056E0E3F" w14:textId="5C9455EF" w:rsidR="0EB871F4" w:rsidRPr="001C48F3" w:rsidRDefault="0EB871F4" w:rsidP="005839F6">
      <w:pPr>
        <w:spacing w:after="0" w:line="240" w:lineRule="auto"/>
        <w:ind w:right="74"/>
        <w:jc w:val="both"/>
        <w:rPr>
          <w:rFonts w:eastAsia="Times New Roman" w:cs="Times New Roman"/>
          <w:szCs w:val="24"/>
        </w:rPr>
      </w:pPr>
    </w:p>
    <w:p w14:paraId="2A7E6061" w14:textId="343D1234" w:rsidR="3794F92C" w:rsidRPr="001C48F3" w:rsidRDefault="2648388F"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4A28D16B" w:rsidRPr="001C48F3">
        <w:rPr>
          <w:rFonts w:eastAsia="Times New Roman" w:cs="Times New Roman"/>
          <w:b/>
          <w:bCs/>
          <w:szCs w:val="24"/>
        </w:rPr>
        <w:t>36</w:t>
      </w:r>
      <w:r w:rsidRPr="001C48F3">
        <w:rPr>
          <w:rFonts w:eastAsia="Times New Roman" w:cs="Times New Roman"/>
          <w:b/>
          <w:bCs/>
          <w:szCs w:val="24"/>
        </w:rPr>
        <w:t>.</w:t>
      </w:r>
    </w:p>
    <w:p w14:paraId="64850B89" w14:textId="0D70D313" w:rsidR="3794F92C" w:rsidRPr="001C48F3" w:rsidRDefault="3794F92C" w:rsidP="005839F6">
      <w:pPr>
        <w:spacing w:after="0" w:line="240" w:lineRule="auto"/>
        <w:ind w:right="74"/>
        <w:jc w:val="both"/>
        <w:rPr>
          <w:rFonts w:cs="Times New Roman"/>
        </w:rPr>
      </w:pPr>
      <w:r w:rsidRPr="001C48F3">
        <w:rPr>
          <w:rFonts w:eastAsia="Times New Roman" w:cs="Times New Roman"/>
        </w:rPr>
        <w:t xml:space="preserve">Člankom se propisuje da </w:t>
      </w:r>
      <w:r w:rsidR="006A15AC" w:rsidRPr="001C48F3">
        <w:rPr>
          <w:rFonts w:eastAsia="Times New Roman" w:cs="Times New Roman"/>
        </w:rPr>
        <w:t xml:space="preserve">Ministarstvo </w:t>
      </w:r>
      <w:r w:rsidRPr="001C48F3">
        <w:rPr>
          <w:rFonts w:eastAsia="Times New Roman" w:cs="Times New Roman"/>
        </w:rPr>
        <w:t xml:space="preserve">provjerava usklađenost plana praćenja s Uredbama EU vezano za praćenje i izvješćivanje emisija stakleničkih plinova iz postrojenja, te da pri tome može pojedina pitanja razmotriti sa Stručnim povjerenstvom za tehnička pitanja </w:t>
      </w:r>
      <w:r w:rsidR="692F2B17" w:rsidRPr="001C48F3">
        <w:rPr>
          <w:rFonts w:eastAsia="Times New Roman" w:cs="Times New Roman"/>
        </w:rPr>
        <w:t xml:space="preserve">u okviru sustava trgovanja </w:t>
      </w:r>
      <w:r w:rsidR="0AE40801" w:rsidRPr="001C48F3">
        <w:rPr>
          <w:rFonts w:eastAsia="Times New Roman" w:cs="Times New Roman"/>
        </w:rPr>
        <w:t>emisij</w:t>
      </w:r>
      <w:r w:rsidR="149AD77B" w:rsidRPr="001C48F3">
        <w:rPr>
          <w:rFonts w:eastAsia="Times New Roman" w:cs="Times New Roman"/>
        </w:rPr>
        <w:t>skim</w:t>
      </w:r>
      <w:r w:rsidR="2EE8D7C4" w:rsidRPr="001C48F3">
        <w:rPr>
          <w:rFonts w:eastAsia="Times New Roman" w:cs="Times New Roman"/>
        </w:rPr>
        <w:t xml:space="preserve"> jedinicama</w:t>
      </w:r>
      <w:r w:rsidR="692F2B17" w:rsidRPr="001C48F3">
        <w:rPr>
          <w:rFonts w:eastAsia="Times New Roman" w:cs="Times New Roman"/>
        </w:rPr>
        <w:t xml:space="preserve"> stakleničkih plinova </w:t>
      </w:r>
      <w:r w:rsidRPr="001C48F3">
        <w:rPr>
          <w:rFonts w:eastAsia="Times New Roman" w:cs="Times New Roman"/>
        </w:rPr>
        <w:t xml:space="preserve">iz članka </w:t>
      </w:r>
      <w:r w:rsidR="549B04D4" w:rsidRPr="001C48F3">
        <w:rPr>
          <w:rFonts w:eastAsia="Times New Roman" w:cs="Times New Roman"/>
        </w:rPr>
        <w:t>75</w:t>
      </w:r>
      <w:r w:rsidRPr="001C48F3">
        <w:rPr>
          <w:rFonts w:eastAsia="Times New Roman" w:cs="Times New Roman"/>
        </w:rPr>
        <w:t>. stavka 1. ovoga Zakona.</w:t>
      </w:r>
    </w:p>
    <w:p w14:paraId="4EBAB270" w14:textId="77777777" w:rsidR="0041018E" w:rsidRPr="001C48F3" w:rsidRDefault="0041018E" w:rsidP="005839F6">
      <w:pPr>
        <w:spacing w:after="0" w:line="240" w:lineRule="auto"/>
        <w:ind w:right="74"/>
        <w:jc w:val="both"/>
        <w:rPr>
          <w:rFonts w:eastAsia="Times New Roman" w:cs="Times New Roman"/>
          <w:szCs w:val="24"/>
        </w:rPr>
      </w:pPr>
    </w:p>
    <w:p w14:paraId="7E4512BC" w14:textId="7AC183E4" w:rsidR="1B5C2D43" w:rsidRPr="001C48F3" w:rsidRDefault="7A2A68FC"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59D21846" w:rsidRPr="001C48F3">
        <w:rPr>
          <w:rFonts w:eastAsia="Times New Roman" w:cs="Times New Roman"/>
          <w:b/>
          <w:bCs/>
          <w:szCs w:val="24"/>
        </w:rPr>
        <w:t>37</w:t>
      </w:r>
      <w:r w:rsidRPr="001C48F3">
        <w:rPr>
          <w:rFonts w:eastAsia="Times New Roman" w:cs="Times New Roman"/>
          <w:b/>
          <w:bCs/>
          <w:szCs w:val="24"/>
        </w:rPr>
        <w:t>.</w:t>
      </w:r>
    </w:p>
    <w:p w14:paraId="0824DA64" w14:textId="4E6E9E89" w:rsidR="1B5C2D43" w:rsidRPr="001C48F3" w:rsidRDefault="44C2B44C" w:rsidP="005839F6">
      <w:pPr>
        <w:spacing w:after="0" w:line="240" w:lineRule="auto"/>
        <w:ind w:right="72"/>
        <w:jc w:val="both"/>
        <w:rPr>
          <w:rFonts w:cs="Times New Roman"/>
          <w:szCs w:val="24"/>
        </w:rPr>
      </w:pPr>
      <w:r w:rsidRPr="001C48F3">
        <w:rPr>
          <w:rFonts w:eastAsia="Times New Roman" w:cs="Times New Roman"/>
          <w:szCs w:val="24"/>
        </w:rPr>
        <w:t xml:space="preserve">Propisuje se obveza operaterima postrojenja da se obavijesti </w:t>
      </w:r>
      <w:r w:rsidR="006A15AC" w:rsidRPr="001C48F3">
        <w:rPr>
          <w:rFonts w:eastAsia="Times New Roman" w:cs="Times New Roman"/>
          <w:szCs w:val="24"/>
        </w:rPr>
        <w:t xml:space="preserve">Ministarstvo </w:t>
      </w:r>
      <w:r w:rsidRPr="001C48F3">
        <w:rPr>
          <w:rFonts w:eastAsia="Times New Roman" w:cs="Times New Roman"/>
          <w:szCs w:val="24"/>
        </w:rPr>
        <w:t xml:space="preserve">o svim planiranim izmjenama u postrojenju, odnosno o planiranoj izmjeni plana praćenja. </w:t>
      </w:r>
      <w:r w:rsidR="006A15AC" w:rsidRPr="001C48F3">
        <w:rPr>
          <w:rFonts w:eastAsia="Times New Roman" w:cs="Times New Roman"/>
          <w:szCs w:val="24"/>
        </w:rPr>
        <w:t xml:space="preserve">Ministarstvo </w:t>
      </w:r>
      <w:r w:rsidRPr="001C48F3">
        <w:rPr>
          <w:rFonts w:eastAsia="Times New Roman" w:cs="Times New Roman"/>
          <w:szCs w:val="24"/>
        </w:rPr>
        <w:t xml:space="preserve"> procjenjuje potrebu izmjene plana praćenja te o tome obavještava operatera postrojenja, te ukoliko je potrebna izmjena plana praćenja poziva operatera da dostavi izmijenjeni Plan na odobrenje.</w:t>
      </w:r>
    </w:p>
    <w:p w14:paraId="3C31B592" w14:textId="3BBC72A5" w:rsidR="1B5C2D43" w:rsidRDefault="1B5C2D43" w:rsidP="005839F6">
      <w:pPr>
        <w:spacing w:after="0" w:line="240" w:lineRule="auto"/>
        <w:ind w:right="72"/>
        <w:jc w:val="both"/>
        <w:rPr>
          <w:rFonts w:eastAsia="Times New Roman" w:cs="Times New Roman"/>
          <w:szCs w:val="24"/>
        </w:rPr>
      </w:pPr>
    </w:p>
    <w:p w14:paraId="478704D3" w14:textId="77777777" w:rsidR="005C6ABC" w:rsidRPr="001C48F3" w:rsidRDefault="005C6ABC" w:rsidP="005839F6">
      <w:pPr>
        <w:spacing w:after="0" w:line="240" w:lineRule="auto"/>
        <w:ind w:right="72"/>
        <w:jc w:val="both"/>
        <w:rPr>
          <w:rFonts w:eastAsia="Times New Roman" w:cs="Times New Roman"/>
          <w:szCs w:val="24"/>
        </w:rPr>
      </w:pPr>
    </w:p>
    <w:p w14:paraId="6B3CED1F" w14:textId="41F6A1E2" w:rsidR="1B5C2D43" w:rsidRPr="001C48F3" w:rsidRDefault="6F2462C4"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lastRenderedPageBreak/>
        <w:t xml:space="preserve">Uz članak </w:t>
      </w:r>
      <w:r w:rsidR="5081661B" w:rsidRPr="001C48F3">
        <w:rPr>
          <w:rFonts w:eastAsia="Times New Roman" w:cs="Times New Roman"/>
          <w:b/>
          <w:bCs/>
          <w:szCs w:val="24"/>
        </w:rPr>
        <w:t>38</w:t>
      </w:r>
      <w:r w:rsidRPr="001C48F3">
        <w:rPr>
          <w:rFonts w:eastAsia="Times New Roman" w:cs="Times New Roman"/>
          <w:b/>
          <w:bCs/>
          <w:szCs w:val="24"/>
        </w:rPr>
        <w:t>.</w:t>
      </w:r>
    </w:p>
    <w:p w14:paraId="58666A25" w14:textId="2BC33A93" w:rsidR="1B5C2D43" w:rsidRPr="001C48F3" w:rsidRDefault="4E1A9226" w:rsidP="005839F6">
      <w:pPr>
        <w:spacing w:after="0" w:line="240" w:lineRule="auto"/>
        <w:ind w:right="72"/>
        <w:jc w:val="both"/>
        <w:rPr>
          <w:rFonts w:eastAsia="Times New Roman" w:cs="Times New Roman"/>
          <w:lang w:eastAsia="hr-HR"/>
        </w:rPr>
      </w:pPr>
      <w:r w:rsidRPr="001C48F3">
        <w:rPr>
          <w:rFonts w:eastAsia="Times New Roman" w:cs="Times New Roman"/>
        </w:rPr>
        <w:t xml:space="preserve">Odredbama ovoga članka propisuju se slučajevi u kojima </w:t>
      </w:r>
      <w:r w:rsidR="006A15AC" w:rsidRPr="001C48F3">
        <w:rPr>
          <w:rFonts w:eastAsia="Times New Roman" w:cs="Times New Roman"/>
        </w:rPr>
        <w:t>Ministarstvo</w:t>
      </w:r>
      <w:r w:rsidRPr="001C48F3">
        <w:rPr>
          <w:rFonts w:eastAsia="Times New Roman" w:cs="Times New Roman"/>
        </w:rPr>
        <w:t xml:space="preserve"> rješenjem može ukinuti Dozvolu iz članka </w:t>
      </w:r>
      <w:r w:rsidR="5BF0C7F2" w:rsidRPr="001C48F3">
        <w:rPr>
          <w:rFonts w:eastAsia="Times New Roman" w:cs="Times New Roman"/>
        </w:rPr>
        <w:t>37</w:t>
      </w:r>
      <w:r w:rsidRPr="001C48F3">
        <w:rPr>
          <w:rFonts w:eastAsia="Times New Roman" w:cs="Times New Roman"/>
        </w:rPr>
        <w:t xml:space="preserve">. ovoga Zakona. Ovaj članak propisuje i mogućnost dobrovoljnog ostanka u EU ETS-u </w:t>
      </w:r>
      <w:r w:rsidR="09DD2D27" w:rsidRPr="001C48F3">
        <w:rPr>
          <w:rFonts w:eastAsia="Times New Roman" w:cs="Times New Roman"/>
        </w:rPr>
        <w:t xml:space="preserve">u slučaju </w:t>
      </w:r>
      <w:r w:rsidR="704E3B2C" w:rsidRPr="001C48F3">
        <w:rPr>
          <w:rFonts w:eastAsia="Times New Roman" w:cs="Times New Roman"/>
        </w:rPr>
        <w:t>kad postrojenje promijeni svoje proizvodne procese zbog rada jedinica za izgaranje u svrhu smanjenja svojih emisija stakleničkih plinova u postrojenju te više ne dostiže prag od 20 MW naveden</w:t>
      </w:r>
      <w:r w:rsidR="11636F5C" w:rsidRPr="001C48F3">
        <w:rPr>
          <w:rFonts w:eastAsia="Times New Roman" w:cs="Times New Roman"/>
        </w:rPr>
        <w:t>og</w:t>
      </w:r>
      <w:r w:rsidR="704E3B2C" w:rsidRPr="001C48F3">
        <w:rPr>
          <w:rFonts w:eastAsia="Times New Roman" w:cs="Times New Roman"/>
          <w:lang w:eastAsia="hr-HR"/>
        </w:rPr>
        <w:t xml:space="preserve"> u Dodatku I. ovoga Zakona</w:t>
      </w:r>
      <w:r w:rsidR="379FBAE4" w:rsidRPr="001C48F3">
        <w:rPr>
          <w:rFonts w:eastAsia="Times New Roman" w:cs="Times New Roman"/>
          <w:lang w:eastAsia="hr-HR"/>
        </w:rPr>
        <w:t>.</w:t>
      </w:r>
      <w:r w:rsidR="00E306F8" w:rsidRPr="001C48F3">
        <w:rPr>
          <w:rFonts w:eastAsia="Times New Roman" w:cs="Times New Roman"/>
          <w:lang w:eastAsia="hr-HR"/>
        </w:rPr>
        <w:t xml:space="preserve"> Uz </w:t>
      </w:r>
      <w:r w:rsidR="003670EB" w:rsidRPr="001C48F3">
        <w:rPr>
          <w:rFonts w:eastAsia="Times New Roman" w:cs="Times New Roman"/>
          <w:lang w:eastAsia="hr-HR"/>
        </w:rPr>
        <w:t>o</w:t>
      </w:r>
      <w:r w:rsidR="00E306F8" w:rsidRPr="001C48F3">
        <w:rPr>
          <w:rFonts w:eastAsia="Times New Roman" w:cs="Times New Roman"/>
          <w:lang w:eastAsia="hr-HR"/>
        </w:rPr>
        <w:t xml:space="preserve">vaj članak je povezan </w:t>
      </w:r>
      <w:r w:rsidR="003670EB" w:rsidRPr="001C48F3">
        <w:rPr>
          <w:rFonts w:eastAsia="Times New Roman" w:cs="Times New Roman"/>
          <w:lang w:eastAsia="hr-HR"/>
        </w:rPr>
        <w:t>Dodatak</w:t>
      </w:r>
      <w:r w:rsidR="00897C3D" w:rsidRPr="001C48F3">
        <w:rPr>
          <w:rFonts w:eastAsia="Times New Roman" w:cs="Times New Roman"/>
          <w:lang w:eastAsia="hr-HR"/>
        </w:rPr>
        <w:t xml:space="preserve"> I.</w:t>
      </w:r>
    </w:p>
    <w:p w14:paraId="3A1F2307" w14:textId="03E1C369" w:rsidR="1B5C2D43" w:rsidRPr="001C48F3" w:rsidRDefault="1B5C2D43" w:rsidP="005839F6">
      <w:pPr>
        <w:spacing w:after="0" w:line="240" w:lineRule="auto"/>
        <w:ind w:right="74"/>
        <w:jc w:val="both"/>
        <w:rPr>
          <w:rFonts w:eastAsia="Times New Roman" w:cs="Times New Roman"/>
          <w:szCs w:val="24"/>
        </w:rPr>
      </w:pPr>
    </w:p>
    <w:p w14:paraId="46763E05" w14:textId="79FE29A8" w:rsidR="335E1C38" w:rsidRPr="001C48F3" w:rsidRDefault="7B770C51"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28DC3962" w:rsidRPr="001C48F3">
        <w:rPr>
          <w:rFonts w:eastAsia="Times New Roman" w:cs="Times New Roman"/>
          <w:b/>
          <w:bCs/>
          <w:szCs w:val="24"/>
        </w:rPr>
        <w:t>39</w:t>
      </w:r>
      <w:r w:rsidRPr="001C48F3">
        <w:rPr>
          <w:rFonts w:eastAsia="Times New Roman" w:cs="Times New Roman"/>
          <w:b/>
          <w:bCs/>
          <w:szCs w:val="24"/>
        </w:rPr>
        <w:t>.</w:t>
      </w:r>
    </w:p>
    <w:p w14:paraId="5B19BE88" w14:textId="2BD1153D" w:rsidR="6F3A7F3B" w:rsidRPr="001C48F3" w:rsidRDefault="6F3A7F3B" w:rsidP="005839F6">
      <w:pPr>
        <w:spacing w:after="0" w:line="240" w:lineRule="auto"/>
        <w:ind w:right="72"/>
        <w:jc w:val="both"/>
        <w:rPr>
          <w:rFonts w:eastAsia="Times New Roman" w:cs="Times New Roman"/>
          <w:lang w:eastAsia="hr-HR"/>
        </w:rPr>
      </w:pPr>
      <w:r w:rsidRPr="001C48F3">
        <w:rPr>
          <w:rFonts w:eastAsia="Times New Roman" w:cs="Times New Roman"/>
        </w:rPr>
        <w:t>Obvezuje se operater postrojenja koje je prestalo s radom na izradu i dostavljanje verificiranog izvješća o emisijama za period u kojem je radilo</w:t>
      </w:r>
      <w:r w:rsidR="6F5C89D2" w:rsidRPr="001C48F3">
        <w:rPr>
          <w:rFonts w:eastAsia="Times New Roman" w:cs="Times New Roman"/>
        </w:rPr>
        <w:t xml:space="preserve"> tijekom kalendarske godine u kojoj se </w:t>
      </w:r>
      <w:r w:rsidR="264ACEA9" w:rsidRPr="001C48F3">
        <w:rPr>
          <w:rFonts w:eastAsia="Times New Roman" w:cs="Times New Roman"/>
        </w:rPr>
        <w:t xml:space="preserve">dozvola </w:t>
      </w:r>
      <w:r w:rsidR="6F5C89D2" w:rsidRPr="001C48F3">
        <w:rPr>
          <w:rFonts w:eastAsia="Times New Roman" w:cs="Times New Roman"/>
        </w:rPr>
        <w:t>ukida</w:t>
      </w:r>
      <w:r w:rsidRPr="001C48F3">
        <w:rPr>
          <w:rFonts w:eastAsia="Times New Roman" w:cs="Times New Roman"/>
        </w:rPr>
        <w:t xml:space="preserve">, određuje se rok za dostavljanje </w:t>
      </w:r>
      <w:r w:rsidR="1FA87DC3" w:rsidRPr="001C48F3">
        <w:rPr>
          <w:rFonts w:eastAsia="Times New Roman" w:cs="Times New Roman"/>
        </w:rPr>
        <w:t xml:space="preserve">tog </w:t>
      </w:r>
      <w:r w:rsidRPr="001C48F3">
        <w:rPr>
          <w:rFonts w:eastAsia="Times New Roman" w:cs="Times New Roman"/>
        </w:rPr>
        <w:t>verificiranog izvješć</w:t>
      </w:r>
      <w:r w:rsidR="3B8AE453" w:rsidRPr="001C48F3">
        <w:rPr>
          <w:rFonts w:eastAsia="Times New Roman" w:cs="Times New Roman"/>
        </w:rPr>
        <w:t>a</w:t>
      </w:r>
      <w:r w:rsidRPr="001C48F3">
        <w:rPr>
          <w:rFonts w:eastAsia="Times New Roman" w:cs="Times New Roman"/>
        </w:rPr>
        <w:t xml:space="preserve"> te postupci vezano za izdavanje i predaju emisijskih jedinica za period rada postrojenja.</w:t>
      </w:r>
      <w:r w:rsidR="66CB3571" w:rsidRPr="001C48F3">
        <w:rPr>
          <w:rFonts w:eastAsia="Times New Roman" w:cs="Times New Roman"/>
          <w:lang w:eastAsia="hr-HR"/>
        </w:rPr>
        <w:t xml:space="preserve"> Uz ovaj članak je povezan Dodatak I.</w:t>
      </w:r>
    </w:p>
    <w:p w14:paraId="048EDF76" w14:textId="404FD79E" w:rsidR="66AFB1D5" w:rsidRPr="001C48F3" w:rsidRDefault="66AFB1D5" w:rsidP="005839F6">
      <w:pPr>
        <w:spacing w:after="0" w:line="240" w:lineRule="auto"/>
        <w:ind w:right="74"/>
        <w:jc w:val="both"/>
        <w:rPr>
          <w:rFonts w:eastAsia="Times New Roman" w:cs="Times New Roman"/>
          <w:szCs w:val="24"/>
        </w:rPr>
      </w:pPr>
    </w:p>
    <w:p w14:paraId="2BBB6382" w14:textId="6D9FA63C" w:rsidR="1B5C2D43" w:rsidRPr="001C48F3" w:rsidRDefault="653B91DC"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Uz članak 4</w:t>
      </w:r>
      <w:r w:rsidR="317BF8AC" w:rsidRPr="001C48F3">
        <w:rPr>
          <w:rFonts w:eastAsia="Times New Roman" w:cs="Times New Roman"/>
          <w:b/>
          <w:bCs/>
          <w:szCs w:val="24"/>
        </w:rPr>
        <w:t>0</w:t>
      </w:r>
      <w:r w:rsidRPr="001C48F3">
        <w:rPr>
          <w:rFonts w:eastAsia="Times New Roman" w:cs="Times New Roman"/>
          <w:b/>
          <w:bCs/>
          <w:szCs w:val="24"/>
        </w:rPr>
        <w:t xml:space="preserve">. </w:t>
      </w:r>
    </w:p>
    <w:p w14:paraId="11E06852" w14:textId="27FBD98C" w:rsidR="1B5C2D43" w:rsidRPr="001C48F3" w:rsidRDefault="211CDC46" w:rsidP="005839F6">
      <w:pPr>
        <w:spacing w:after="0" w:line="240" w:lineRule="auto"/>
        <w:jc w:val="both"/>
        <w:rPr>
          <w:rFonts w:eastAsia="Segoe UI" w:cs="Times New Roman"/>
          <w:szCs w:val="24"/>
        </w:rPr>
      </w:pPr>
      <w:r w:rsidRPr="001C48F3">
        <w:rPr>
          <w:rFonts w:eastAsia="Times New Roman" w:cs="Times New Roman"/>
          <w:szCs w:val="24"/>
        </w:rPr>
        <w:t>Propisuje se raspodjela emisijskih jedinica operaterima koji su ishodili dozvolu iz članka 37. ovoga Zakona. Od 2021. do 2025. godine količina emisijskih jedinica iznositi će 30</w:t>
      </w:r>
      <w:r w:rsidR="00732C80">
        <w:rPr>
          <w:rFonts w:eastAsia="Times New Roman" w:cs="Times New Roman"/>
          <w:szCs w:val="24"/>
        </w:rPr>
        <w:t xml:space="preserve"> </w:t>
      </w:r>
      <w:r w:rsidRPr="001C48F3">
        <w:rPr>
          <w:rFonts w:eastAsia="Times New Roman" w:cs="Times New Roman"/>
          <w:szCs w:val="24"/>
        </w:rPr>
        <w:t xml:space="preserve">%. Postrojenja koja nisu u mogućnosti transferirati troškove kupovine jedinica u cijenu proizvoda će dobivati sve besplatne emisijske jedinice temeljem referentne vrijednosti. Emisijske jedinice koje su izdane od 1. siječnja 2013. godine nadalje vrijede neograničeno, dok emisijske jedinice koje se izdaju od 2021. godine vrijede 10 godina. Pravila o besplatnoj dodjeli emisijskih jedinica propisuje ministar nadležan za </w:t>
      </w:r>
      <w:r w:rsidR="428B1479" w:rsidRPr="001C48F3">
        <w:rPr>
          <w:rFonts w:eastAsia="Times New Roman" w:cs="Times New Roman"/>
          <w:szCs w:val="24"/>
        </w:rPr>
        <w:t>klimatske promjene</w:t>
      </w:r>
      <w:r w:rsidRPr="001C48F3">
        <w:rPr>
          <w:rFonts w:eastAsia="Times New Roman" w:cs="Times New Roman"/>
          <w:szCs w:val="24"/>
        </w:rPr>
        <w:t xml:space="preserve"> pravilnikom iz članka </w:t>
      </w:r>
      <w:r w:rsidR="08A9D6C0" w:rsidRPr="001C48F3">
        <w:rPr>
          <w:rFonts w:eastAsia="Times New Roman" w:cs="Times New Roman"/>
          <w:szCs w:val="24"/>
        </w:rPr>
        <w:t>84</w:t>
      </w:r>
      <w:r w:rsidRPr="001C48F3">
        <w:rPr>
          <w:rFonts w:eastAsia="Times New Roman" w:cs="Times New Roman"/>
          <w:szCs w:val="24"/>
        </w:rPr>
        <w:t>. ovoga Zakona.</w:t>
      </w:r>
      <w:r w:rsidR="38EFF5BA" w:rsidRPr="001C48F3">
        <w:rPr>
          <w:rFonts w:eastAsia="Times New Roman" w:cs="Times New Roman"/>
          <w:szCs w:val="24"/>
        </w:rPr>
        <w:t xml:space="preserve"> </w:t>
      </w:r>
      <w:r w:rsidR="2A2CFCC6" w:rsidRPr="001C48F3">
        <w:rPr>
          <w:rFonts w:eastAsia="Times New Roman" w:cs="Times New Roman"/>
          <w:szCs w:val="24"/>
        </w:rPr>
        <w:t xml:space="preserve">Kako bi se osiguralo postupno ukidanje besplatne dodjele emisijskih jedinica za </w:t>
      </w:r>
      <w:r w:rsidR="602C19BF" w:rsidRPr="001C48F3">
        <w:rPr>
          <w:rFonts w:eastAsia="Times New Roman" w:cs="Times New Roman"/>
          <w:szCs w:val="24"/>
        </w:rPr>
        <w:t>sektore koji proizvode</w:t>
      </w:r>
      <w:r w:rsidR="2A2CFCC6" w:rsidRPr="001C48F3">
        <w:rPr>
          <w:rFonts w:eastAsia="Times New Roman" w:cs="Times New Roman"/>
          <w:szCs w:val="24"/>
        </w:rPr>
        <w:t xml:space="preserve"> robu obuhvaćenu Uredbom (EU) 2023/956, na preliminarnu besplatnu dodjelu emisijskih jedinica </w:t>
      </w:r>
      <w:r w:rsidR="6CCF8AD4" w:rsidRPr="001C48F3">
        <w:rPr>
          <w:rFonts w:eastAsia="Times New Roman" w:cs="Times New Roman"/>
          <w:szCs w:val="24"/>
        </w:rPr>
        <w:t xml:space="preserve">u EU ETS </w:t>
      </w:r>
      <w:r w:rsidR="2A2CFCC6" w:rsidRPr="001C48F3">
        <w:rPr>
          <w:rFonts w:eastAsia="Times New Roman" w:cs="Times New Roman"/>
          <w:szCs w:val="24"/>
        </w:rPr>
        <w:t>za predmetn</w:t>
      </w:r>
      <w:r w:rsidR="3B2886E6" w:rsidRPr="001C48F3">
        <w:rPr>
          <w:rFonts w:eastAsia="Times New Roman" w:cs="Times New Roman"/>
          <w:szCs w:val="24"/>
        </w:rPr>
        <w:t>a</w:t>
      </w:r>
      <w:r w:rsidR="2A2CFCC6" w:rsidRPr="001C48F3">
        <w:rPr>
          <w:rFonts w:eastAsia="Times New Roman" w:cs="Times New Roman"/>
          <w:szCs w:val="24"/>
        </w:rPr>
        <w:t xml:space="preserve"> </w:t>
      </w:r>
      <w:proofErr w:type="spellStart"/>
      <w:r w:rsidR="2A2CFCC6" w:rsidRPr="001C48F3">
        <w:rPr>
          <w:rFonts w:eastAsia="Times New Roman" w:cs="Times New Roman"/>
          <w:szCs w:val="24"/>
        </w:rPr>
        <w:t>potpostrojenje</w:t>
      </w:r>
      <w:proofErr w:type="spellEnd"/>
      <w:r w:rsidR="2A2CFCC6" w:rsidRPr="001C48F3">
        <w:rPr>
          <w:rFonts w:eastAsia="Times New Roman" w:cs="Times New Roman"/>
          <w:szCs w:val="24"/>
        </w:rPr>
        <w:t xml:space="preserve"> od </w:t>
      </w:r>
      <w:r w:rsidR="3E109341" w:rsidRPr="001C48F3">
        <w:rPr>
          <w:rFonts w:eastAsia="Times New Roman" w:cs="Times New Roman"/>
          <w:szCs w:val="24"/>
        </w:rPr>
        <w:t>202</w:t>
      </w:r>
      <w:r w:rsidR="7FCA1A25" w:rsidRPr="001C48F3">
        <w:rPr>
          <w:rFonts w:eastAsia="Times New Roman" w:cs="Times New Roman"/>
          <w:szCs w:val="24"/>
        </w:rPr>
        <w:t>6</w:t>
      </w:r>
      <w:r w:rsidR="3E109341" w:rsidRPr="001C48F3">
        <w:rPr>
          <w:rFonts w:eastAsia="Times New Roman" w:cs="Times New Roman"/>
          <w:szCs w:val="24"/>
        </w:rPr>
        <w:t xml:space="preserve">. do 2033. </w:t>
      </w:r>
      <w:r w:rsidR="00732C80">
        <w:rPr>
          <w:rFonts w:eastAsia="Times New Roman" w:cs="Times New Roman"/>
          <w:szCs w:val="24"/>
        </w:rPr>
        <w:t xml:space="preserve">godine </w:t>
      </w:r>
      <w:r w:rsidR="1CA56F36" w:rsidRPr="001C48F3">
        <w:rPr>
          <w:rFonts w:eastAsia="Times New Roman" w:cs="Times New Roman"/>
          <w:szCs w:val="24"/>
        </w:rPr>
        <w:t>t</w:t>
      </w:r>
      <w:r w:rsidR="2A2CFCC6" w:rsidRPr="001C48F3">
        <w:rPr>
          <w:rFonts w:eastAsia="Times New Roman" w:cs="Times New Roman"/>
          <w:szCs w:val="24"/>
        </w:rPr>
        <w:t>reba se primijeniti relevantni CBAM faktor</w:t>
      </w:r>
      <w:r w:rsidR="076BE702" w:rsidRPr="001C48F3">
        <w:rPr>
          <w:rFonts w:eastAsia="Times New Roman" w:cs="Times New Roman"/>
          <w:szCs w:val="24"/>
        </w:rPr>
        <w:t>.</w:t>
      </w:r>
      <w:r w:rsidR="0B4667F0" w:rsidRPr="001C48F3">
        <w:rPr>
          <w:rFonts w:eastAsiaTheme="minorEastAsia" w:cs="Times New Roman"/>
          <w:szCs w:val="24"/>
        </w:rPr>
        <w:t xml:space="preserve"> Propisuje se valjanost emisijsk</w:t>
      </w:r>
      <w:r w:rsidR="7DA13863" w:rsidRPr="001C48F3">
        <w:rPr>
          <w:rFonts w:eastAsiaTheme="minorEastAsia" w:cs="Times New Roman"/>
          <w:szCs w:val="24"/>
        </w:rPr>
        <w:t>ih</w:t>
      </w:r>
      <w:r w:rsidR="0B4667F0" w:rsidRPr="001C48F3">
        <w:rPr>
          <w:rFonts w:eastAsiaTheme="minorEastAsia" w:cs="Times New Roman"/>
          <w:szCs w:val="24"/>
        </w:rPr>
        <w:t xml:space="preserve"> jedinica za 3. razdoblje trgovanja te </w:t>
      </w:r>
      <w:r w:rsidR="14F9F7A2" w:rsidRPr="001C48F3">
        <w:rPr>
          <w:rFonts w:eastAsiaTheme="minorEastAsia" w:cs="Times New Roman"/>
          <w:szCs w:val="24"/>
        </w:rPr>
        <w:t>emisijski</w:t>
      </w:r>
      <w:r w:rsidR="77336E1E" w:rsidRPr="001C48F3">
        <w:rPr>
          <w:rFonts w:eastAsiaTheme="minorEastAsia" w:cs="Times New Roman"/>
          <w:szCs w:val="24"/>
        </w:rPr>
        <w:t>h</w:t>
      </w:r>
      <w:r w:rsidR="14F9F7A2" w:rsidRPr="001C48F3">
        <w:rPr>
          <w:rFonts w:eastAsiaTheme="minorEastAsia" w:cs="Times New Roman"/>
          <w:szCs w:val="24"/>
        </w:rPr>
        <w:t xml:space="preserve"> </w:t>
      </w:r>
      <w:r w:rsidR="0B4667F0" w:rsidRPr="001C48F3">
        <w:rPr>
          <w:rFonts w:eastAsiaTheme="minorEastAsia" w:cs="Times New Roman"/>
          <w:szCs w:val="24"/>
        </w:rPr>
        <w:t>jedinica za 4. razdoblje trgovanja koje je počelo 1.</w:t>
      </w:r>
      <w:r w:rsidR="00732C80">
        <w:rPr>
          <w:rFonts w:eastAsiaTheme="minorEastAsia" w:cs="Times New Roman"/>
          <w:szCs w:val="24"/>
        </w:rPr>
        <w:t xml:space="preserve"> siječnja </w:t>
      </w:r>
      <w:r w:rsidR="0B4667F0" w:rsidRPr="001C48F3">
        <w:rPr>
          <w:rFonts w:eastAsiaTheme="minorEastAsia" w:cs="Times New Roman"/>
          <w:szCs w:val="24"/>
        </w:rPr>
        <w:t>202</w:t>
      </w:r>
      <w:r w:rsidR="2044F4B9" w:rsidRPr="001C48F3">
        <w:rPr>
          <w:rFonts w:eastAsiaTheme="minorEastAsia" w:cs="Times New Roman"/>
          <w:szCs w:val="24"/>
        </w:rPr>
        <w:t>1</w:t>
      </w:r>
      <w:r w:rsidR="0B4667F0" w:rsidRPr="001C48F3">
        <w:rPr>
          <w:rFonts w:eastAsiaTheme="minorEastAsia" w:cs="Times New Roman"/>
          <w:szCs w:val="24"/>
        </w:rPr>
        <w:t xml:space="preserve">. i traje do </w:t>
      </w:r>
      <w:r w:rsidR="16F43ECF" w:rsidRPr="001C48F3">
        <w:rPr>
          <w:rFonts w:eastAsiaTheme="minorEastAsia" w:cs="Times New Roman"/>
          <w:szCs w:val="24"/>
        </w:rPr>
        <w:t>31.</w:t>
      </w:r>
      <w:r w:rsidR="00732C80">
        <w:rPr>
          <w:rFonts w:eastAsiaTheme="minorEastAsia" w:cs="Times New Roman"/>
          <w:szCs w:val="24"/>
        </w:rPr>
        <w:t xml:space="preserve"> prosinac </w:t>
      </w:r>
      <w:r w:rsidR="0B4667F0" w:rsidRPr="001C48F3">
        <w:rPr>
          <w:rFonts w:eastAsiaTheme="minorEastAsia" w:cs="Times New Roman"/>
          <w:szCs w:val="24"/>
        </w:rPr>
        <w:t>203</w:t>
      </w:r>
      <w:r w:rsidR="7387CABB" w:rsidRPr="001C48F3">
        <w:rPr>
          <w:rFonts w:eastAsiaTheme="minorEastAsia" w:cs="Times New Roman"/>
          <w:szCs w:val="24"/>
        </w:rPr>
        <w:t>0</w:t>
      </w:r>
      <w:r w:rsidR="0B4667F0" w:rsidRPr="001C48F3">
        <w:rPr>
          <w:rFonts w:eastAsia="Segoe UI" w:cs="Times New Roman"/>
          <w:szCs w:val="24"/>
        </w:rPr>
        <w:t>.</w:t>
      </w:r>
      <w:r w:rsidR="00732C80">
        <w:rPr>
          <w:rFonts w:eastAsia="Segoe UI" w:cs="Times New Roman"/>
          <w:szCs w:val="24"/>
        </w:rPr>
        <w:t>, a</w:t>
      </w:r>
      <w:r w:rsidR="3B08A0FE" w:rsidRPr="001C48F3">
        <w:rPr>
          <w:rFonts w:eastAsia="Segoe UI" w:cs="Times New Roman"/>
          <w:szCs w:val="24"/>
        </w:rPr>
        <w:t xml:space="preserve"> </w:t>
      </w:r>
      <w:r w:rsidR="00732C80">
        <w:rPr>
          <w:rFonts w:eastAsia="Segoe UI" w:cs="Times New Roman"/>
          <w:szCs w:val="24"/>
        </w:rPr>
        <w:t>k</w:t>
      </w:r>
      <w:r w:rsidR="3B08A0FE" w:rsidRPr="001C48F3">
        <w:rPr>
          <w:rFonts w:eastAsia="Segoe UI" w:cs="Times New Roman"/>
          <w:szCs w:val="24"/>
        </w:rPr>
        <w:t>oje vrijede neograničeno.</w:t>
      </w:r>
    </w:p>
    <w:p w14:paraId="3E9E0762" w14:textId="17AADD31" w:rsidR="1D2A8946" w:rsidRPr="001C48F3" w:rsidRDefault="1D2A8946" w:rsidP="005839F6">
      <w:pPr>
        <w:spacing w:after="0" w:line="240" w:lineRule="auto"/>
        <w:ind w:right="72"/>
        <w:jc w:val="both"/>
        <w:rPr>
          <w:rFonts w:eastAsia="Times New Roman" w:cs="Times New Roman"/>
          <w:szCs w:val="24"/>
        </w:rPr>
      </w:pPr>
    </w:p>
    <w:p w14:paraId="74B36156" w14:textId="5408124B" w:rsidR="45396EF0" w:rsidRPr="001C48F3" w:rsidRDefault="37630E7E" w:rsidP="005839F6">
      <w:pPr>
        <w:spacing w:after="0" w:line="240" w:lineRule="auto"/>
        <w:ind w:right="74"/>
        <w:jc w:val="both"/>
        <w:rPr>
          <w:rFonts w:cs="Times New Roman"/>
          <w:szCs w:val="24"/>
        </w:rPr>
      </w:pPr>
      <w:r w:rsidRPr="001C48F3">
        <w:rPr>
          <w:rFonts w:eastAsia="Times New Roman" w:cs="Times New Roman"/>
          <w:b/>
          <w:bCs/>
          <w:szCs w:val="24"/>
        </w:rPr>
        <w:t>Uz članak 4</w:t>
      </w:r>
      <w:r w:rsidR="3D13B83E" w:rsidRPr="001C48F3">
        <w:rPr>
          <w:rFonts w:eastAsia="Times New Roman" w:cs="Times New Roman"/>
          <w:b/>
          <w:bCs/>
          <w:szCs w:val="24"/>
        </w:rPr>
        <w:t>1</w:t>
      </w:r>
      <w:r w:rsidRPr="001C48F3">
        <w:rPr>
          <w:rFonts w:eastAsia="Times New Roman" w:cs="Times New Roman"/>
          <w:b/>
          <w:bCs/>
          <w:szCs w:val="24"/>
        </w:rPr>
        <w:t>.</w:t>
      </w:r>
    </w:p>
    <w:p w14:paraId="6616C0A6" w14:textId="3FC8D18E" w:rsidR="3CC7F9BD" w:rsidRPr="001C48F3" w:rsidRDefault="45396EF0" w:rsidP="005839F6">
      <w:pPr>
        <w:spacing w:after="0" w:line="240" w:lineRule="auto"/>
        <w:ind w:right="72"/>
        <w:jc w:val="both"/>
        <w:rPr>
          <w:rFonts w:eastAsia="Times New Roman" w:cs="Times New Roman"/>
          <w:lang w:eastAsia="hr-HR"/>
        </w:rPr>
      </w:pPr>
      <w:r w:rsidRPr="001C48F3">
        <w:rPr>
          <w:rFonts w:eastAsia="Times New Roman" w:cs="Times New Roman"/>
        </w:rPr>
        <w:t xml:space="preserve">Propisuje se </w:t>
      </w:r>
      <w:r w:rsidR="1CFDFEC7" w:rsidRPr="001C48F3">
        <w:rPr>
          <w:rFonts w:eastAsia="Times New Roman" w:cs="Times New Roman"/>
        </w:rPr>
        <w:t>uvjetovanost besplatne dodjele s obzirom na to da post</w:t>
      </w:r>
      <w:r w:rsidR="0366826A" w:rsidRPr="001C48F3">
        <w:rPr>
          <w:rFonts w:eastAsia="Times New Roman" w:cs="Times New Roman"/>
        </w:rPr>
        <w:t>oji</w:t>
      </w:r>
      <w:r w:rsidR="1CFDFEC7" w:rsidRPr="001C48F3">
        <w:rPr>
          <w:rFonts w:eastAsia="Times New Roman" w:cs="Times New Roman"/>
        </w:rPr>
        <w:t xml:space="preserve"> </w:t>
      </w:r>
      <w:r w:rsidRPr="001C48F3">
        <w:rPr>
          <w:rFonts w:eastAsia="Times New Roman" w:cs="Times New Roman"/>
        </w:rPr>
        <w:t>obveza provedbe energetskog pregleda ili provedbe certificiranog sustava gospodarenja energijom u skladu posebnim propisima kojima se uređuje energetska učinkovitost</w:t>
      </w:r>
      <w:r w:rsidR="213917D5" w:rsidRPr="001C48F3">
        <w:rPr>
          <w:rFonts w:eastAsia="Times New Roman" w:cs="Times New Roman"/>
        </w:rPr>
        <w:t>.</w:t>
      </w:r>
      <w:r w:rsidR="7175C635" w:rsidRPr="001C48F3">
        <w:rPr>
          <w:rFonts w:eastAsia="Times New Roman" w:cs="Times New Roman"/>
        </w:rPr>
        <w:t xml:space="preserve"> Uvjetovanost besplatne dodjele propisana je i obveznom izrade plana klimatske </w:t>
      </w:r>
      <w:r w:rsidR="29A8712F" w:rsidRPr="001C48F3">
        <w:rPr>
          <w:rFonts w:eastAsia="Times New Roman" w:cs="Times New Roman"/>
        </w:rPr>
        <w:t>neutralnosti</w:t>
      </w:r>
      <w:r w:rsidR="7175C635" w:rsidRPr="001C48F3">
        <w:rPr>
          <w:rFonts w:eastAsia="Times New Roman" w:cs="Times New Roman"/>
        </w:rPr>
        <w:t>.</w:t>
      </w:r>
      <w:r w:rsidR="6FEA8AB8" w:rsidRPr="001C48F3">
        <w:rPr>
          <w:rFonts w:eastAsia="Times New Roman" w:cs="Times New Roman"/>
        </w:rPr>
        <w:t xml:space="preserve"> Ovim člankom propisuje se i sadržaj p</w:t>
      </w:r>
      <w:r w:rsidR="670F2E50" w:rsidRPr="001C48F3">
        <w:rPr>
          <w:rFonts w:eastAsia="Times New Roman" w:cs="Times New Roman"/>
        </w:rPr>
        <w:t>lana praćenja te obveza verificiranja</w:t>
      </w:r>
      <w:r w:rsidR="287FD338" w:rsidRPr="001C48F3">
        <w:rPr>
          <w:rFonts w:eastAsia="Times New Roman" w:cs="Times New Roman"/>
        </w:rPr>
        <w:t xml:space="preserve"> postizanja ciljnih vrijednosti i ključnih etapa u odnosu na zadana razdoblja.</w:t>
      </w:r>
      <w:r w:rsidR="50E37804" w:rsidRPr="001C48F3">
        <w:rPr>
          <w:rFonts w:eastAsia="Times New Roman" w:cs="Times New Roman"/>
        </w:rPr>
        <w:t xml:space="preserve"> Nadalje, popisuje se objava planova klimatske neutralnosti i uvjete da se planovi javno ne objave.</w:t>
      </w:r>
      <w:r w:rsidR="468664CB" w:rsidRPr="001C48F3">
        <w:rPr>
          <w:rFonts w:eastAsia="Times New Roman" w:cs="Times New Roman"/>
          <w:lang w:eastAsia="hr-HR"/>
        </w:rPr>
        <w:t xml:space="preserve"> Uz ovaj članak je povezan Dodatak I.</w:t>
      </w:r>
    </w:p>
    <w:p w14:paraId="2D7C4752" w14:textId="346C3344" w:rsidR="771B167F" w:rsidRPr="001C48F3" w:rsidRDefault="771B167F" w:rsidP="005839F6">
      <w:pPr>
        <w:spacing w:after="0" w:line="240" w:lineRule="auto"/>
        <w:ind w:right="74"/>
        <w:jc w:val="both"/>
        <w:rPr>
          <w:rFonts w:eastAsiaTheme="minorEastAsia" w:cs="Times New Roman"/>
          <w:szCs w:val="24"/>
        </w:rPr>
      </w:pPr>
    </w:p>
    <w:p w14:paraId="431A61C8" w14:textId="5434F652" w:rsidR="12B005C9" w:rsidRPr="001C48F3" w:rsidRDefault="1EEED5B1" w:rsidP="005839F6">
      <w:pPr>
        <w:spacing w:after="0" w:line="240" w:lineRule="auto"/>
        <w:ind w:right="72"/>
        <w:jc w:val="both"/>
        <w:rPr>
          <w:rFonts w:cs="Times New Roman"/>
          <w:szCs w:val="24"/>
        </w:rPr>
      </w:pPr>
      <w:r w:rsidRPr="001C48F3">
        <w:rPr>
          <w:rFonts w:eastAsia="Times New Roman" w:cs="Times New Roman"/>
          <w:b/>
          <w:bCs/>
          <w:szCs w:val="24"/>
        </w:rPr>
        <w:t>Uz članak 4</w:t>
      </w:r>
      <w:r w:rsidR="01953FFE" w:rsidRPr="001C48F3">
        <w:rPr>
          <w:rFonts w:eastAsia="Times New Roman" w:cs="Times New Roman"/>
          <w:b/>
          <w:bCs/>
          <w:szCs w:val="24"/>
        </w:rPr>
        <w:t>2</w:t>
      </w:r>
      <w:r w:rsidRPr="001C48F3">
        <w:rPr>
          <w:rFonts w:eastAsia="Times New Roman" w:cs="Times New Roman"/>
          <w:b/>
          <w:bCs/>
          <w:szCs w:val="24"/>
        </w:rPr>
        <w:t>.</w:t>
      </w:r>
    </w:p>
    <w:p w14:paraId="7C684D44" w14:textId="060AE194" w:rsidR="3E48BAC7" w:rsidRPr="001C48F3" w:rsidRDefault="4B5956B8" w:rsidP="005839F6">
      <w:pPr>
        <w:spacing w:after="0" w:line="240" w:lineRule="auto"/>
        <w:jc w:val="both"/>
        <w:rPr>
          <w:rFonts w:eastAsia="Times New Roman" w:cs="Times New Roman"/>
          <w:szCs w:val="24"/>
          <w:lang w:eastAsia="hr-HR"/>
        </w:rPr>
      </w:pPr>
      <w:r w:rsidRPr="001C48F3">
        <w:rPr>
          <w:rFonts w:eastAsia="Times New Roman" w:cs="Times New Roman"/>
          <w:szCs w:val="24"/>
        </w:rPr>
        <w:t xml:space="preserve">Propisuje se nadležnost nad provedbom Uredbe Komisije (EU) 2019/331, za razdoblje od 2021. do 2025. godine i od 2026. </w:t>
      </w:r>
      <w:r w:rsidR="49BA9BA2" w:rsidRPr="001C48F3">
        <w:rPr>
          <w:rFonts w:eastAsia="Times New Roman" w:cs="Times New Roman"/>
          <w:szCs w:val="24"/>
        </w:rPr>
        <w:t>d</w:t>
      </w:r>
      <w:r w:rsidRPr="001C48F3">
        <w:rPr>
          <w:rFonts w:eastAsia="Times New Roman" w:cs="Times New Roman"/>
          <w:szCs w:val="24"/>
        </w:rPr>
        <w:t>o 203</w:t>
      </w:r>
      <w:r w:rsidR="653C424C" w:rsidRPr="001C48F3">
        <w:rPr>
          <w:rFonts w:eastAsia="Times New Roman" w:cs="Times New Roman"/>
          <w:szCs w:val="24"/>
        </w:rPr>
        <w:t>0</w:t>
      </w:r>
      <w:r w:rsidRPr="001C48F3">
        <w:rPr>
          <w:rFonts w:eastAsia="Times New Roman" w:cs="Times New Roman"/>
          <w:szCs w:val="24"/>
        </w:rPr>
        <w:t>. Daje se definicija postojećeg postrojenja na način da pored postrojenja koja su ishodila dozvolu za emisije stakleničkih plinova do 30. lipnja 20</w:t>
      </w:r>
      <w:r w:rsidR="4D4D084C" w:rsidRPr="001C48F3">
        <w:rPr>
          <w:rFonts w:eastAsia="Times New Roman" w:cs="Times New Roman"/>
          <w:szCs w:val="24"/>
        </w:rPr>
        <w:t>24</w:t>
      </w:r>
      <w:r w:rsidRPr="001C48F3">
        <w:rPr>
          <w:rFonts w:eastAsia="Times New Roman" w:cs="Times New Roman"/>
          <w:szCs w:val="24"/>
        </w:rPr>
        <w:t>. godine uključuje i postrojenja koja su ishodila odgovarajući akt kojim se uređuje gradnja i zaštita okoliša. Za nova postrojenja emisijske jedinice će se dodjeljivati po istim načelima. Novim postrojenjem smatra se postrojenje koje je započelo s radom i prvi puta ishodilo dozvolu za emisije stakleničkih plinova nakon 30. lipnja 20</w:t>
      </w:r>
      <w:r w:rsidR="118A83A8" w:rsidRPr="001C48F3">
        <w:rPr>
          <w:rFonts w:eastAsia="Times New Roman" w:cs="Times New Roman"/>
          <w:szCs w:val="24"/>
        </w:rPr>
        <w:t>24</w:t>
      </w:r>
      <w:r w:rsidRPr="001C48F3">
        <w:rPr>
          <w:rFonts w:eastAsia="Times New Roman" w:cs="Times New Roman"/>
          <w:szCs w:val="24"/>
        </w:rPr>
        <w:t xml:space="preserve">. </w:t>
      </w:r>
      <w:r w:rsidR="14EFCE83" w:rsidRPr="001C48F3">
        <w:rPr>
          <w:rFonts w:eastAsia="Times New Roman" w:cs="Times New Roman"/>
          <w:szCs w:val="24"/>
        </w:rPr>
        <w:t>g</w:t>
      </w:r>
      <w:r w:rsidRPr="001C48F3">
        <w:rPr>
          <w:rFonts w:eastAsia="Times New Roman" w:cs="Times New Roman"/>
          <w:szCs w:val="24"/>
        </w:rPr>
        <w:t>odine.</w:t>
      </w:r>
      <w:r w:rsidR="347B05DD" w:rsidRPr="001C48F3">
        <w:rPr>
          <w:rFonts w:eastAsia="Times New Roman" w:cs="Times New Roman"/>
          <w:szCs w:val="24"/>
        </w:rPr>
        <w:t xml:space="preserve"> </w:t>
      </w:r>
      <w:r w:rsidRPr="001C48F3">
        <w:rPr>
          <w:rFonts w:eastAsia="Times New Roman" w:cs="Times New Roman"/>
          <w:szCs w:val="24"/>
        </w:rPr>
        <w:t xml:space="preserve">Operateru postrojenja propisuje se obveza da svake godine do 31. </w:t>
      </w:r>
      <w:r w:rsidR="356CF6B7" w:rsidRPr="001C48F3">
        <w:rPr>
          <w:rFonts w:eastAsia="Times New Roman" w:cs="Times New Roman"/>
          <w:szCs w:val="24"/>
        </w:rPr>
        <w:t>ožujk</w:t>
      </w:r>
      <w:r w:rsidRPr="001C48F3">
        <w:rPr>
          <w:rFonts w:eastAsia="Times New Roman" w:cs="Times New Roman"/>
          <w:szCs w:val="24"/>
        </w:rPr>
        <w:t xml:space="preserve">a dostavi informaciju o promjenama razina proizvodnje tijekom godine vezano za količinu emisijskih jedinica koja će se postrojenju dodijeliti naredne kalendarske godine, a o navedenom </w:t>
      </w:r>
      <w:r w:rsidR="00C36E4A" w:rsidRPr="001C48F3">
        <w:rPr>
          <w:rFonts w:eastAsia="Times New Roman" w:cs="Times New Roman"/>
          <w:szCs w:val="24"/>
        </w:rPr>
        <w:t xml:space="preserve">Ministarstvo </w:t>
      </w:r>
      <w:r w:rsidRPr="001C48F3">
        <w:rPr>
          <w:rFonts w:eastAsia="Times New Roman" w:cs="Times New Roman"/>
          <w:szCs w:val="24"/>
        </w:rPr>
        <w:t xml:space="preserve">donosi </w:t>
      </w:r>
      <w:r w:rsidRPr="001C48F3">
        <w:rPr>
          <w:rFonts w:eastAsia="Times New Roman" w:cs="Times New Roman"/>
          <w:szCs w:val="24"/>
        </w:rPr>
        <w:lastRenderedPageBreak/>
        <w:t>rješenje.</w:t>
      </w:r>
      <w:r w:rsidR="54417A4D" w:rsidRPr="001C48F3">
        <w:rPr>
          <w:rFonts w:eastAsia="Times New Roman" w:cs="Times New Roman"/>
          <w:szCs w:val="24"/>
        </w:rPr>
        <w:t xml:space="preserve"> </w:t>
      </w:r>
      <w:r w:rsidR="00C36E4A" w:rsidRPr="001C48F3">
        <w:rPr>
          <w:rFonts w:eastAsia="Times New Roman" w:cs="Times New Roman"/>
          <w:szCs w:val="24"/>
        </w:rPr>
        <w:t xml:space="preserve">Ministarstvo </w:t>
      </w:r>
      <w:r w:rsidR="263B4483" w:rsidRPr="001C48F3">
        <w:rPr>
          <w:rFonts w:eastAsia="Times New Roman" w:cs="Times New Roman"/>
          <w:szCs w:val="24"/>
          <w:lang w:eastAsia="hr-HR"/>
        </w:rPr>
        <w:t xml:space="preserve"> može k</w:t>
      </w:r>
      <w:r w:rsidR="20D41F93" w:rsidRPr="001C48F3">
        <w:rPr>
          <w:rFonts w:eastAsia="Times New Roman" w:cs="Times New Roman"/>
          <w:szCs w:val="24"/>
        </w:rPr>
        <w:t>onzervativno procijeniti vrijednost bilo kojeg parametra iz izvješća o razini aktivnosti u skladu s odredbama članka 3. Uredbe Komisije (EU) 2019/1842.</w:t>
      </w:r>
    </w:p>
    <w:p w14:paraId="5A548964" w14:textId="157F5D7B" w:rsidR="3E48BAC7" w:rsidRPr="001C48F3" w:rsidRDefault="3E48BAC7" w:rsidP="005839F6">
      <w:pPr>
        <w:spacing w:after="0" w:line="240" w:lineRule="auto"/>
        <w:ind w:right="72"/>
        <w:jc w:val="both"/>
        <w:rPr>
          <w:rFonts w:eastAsia="Times New Roman" w:cs="Times New Roman"/>
          <w:szCs w:val="24"/>
        </w:rPr>
      </w:pPr>
    </w:p>
    <w:p w14:paraId="5A2046C9" w14:textId="05A3DDA2" w:rsidR="0472E81F" w:rsidRPr="001C48F3" w:rsidRDefault="3C4339C0" w:rsidP="005839F6">
      <w:pPr>
        <w:spacing w:after="0" w:line="240" w:lineRule="auto"/>
        <w:ind w:right="72"/>
        <w:jc w:val="both"/>
        <w:rPr>
          <w:rFonts w:cs="Times New Roman"/>
          <w:szCs w:val="24"/>
        </w:rPr>
      </w:pPr>
      <w:r w:rsidRPr="001C48F3">
        <w:rPr>
          <w:rFonts w:eastAsia="Times New Roman" w:cs="Times New Roman"/>
          <w:b/>
          <w:bCs/>
          <w:szCs w:val="24"/>
        </w:rPr>
        <w:t>Uz članak 4</w:t>
      </w:r>
      <w:r w:rsidR="79D90BB0" w:rsidRPr="001C48F3">
        <w:rPr>
          <w:rFonts w:eastAsia="Times New Roman" w:cs="Times New Roman"/>
          <w:b/>
          <w:bCs/>
          <w:szCs w:val="24"/>
        </w:rPr>
        <w:t>3</w:t>
      </w:r>
      <w:r w:rsidRPr="001C48F3">
        <w:rPr>
          <w:rFonts w:eastAsia="Times New Roman" w:cs="Times New Roman"/>
          <w:b/>
          <w:bCs/>
          <w:szCs w:val="24"/>
        </w:rPr>
        <w:t xml:space="preserve">. </w:t>
      </w:r>
    </w:p>
    <w:p w14:paraId="45D2837F" w14:textId="0D62E72D" w:rsidR="0472E81F" w:rsidRPr="001C48F3" w:rsidRDefault="0472E81F" w:rsidP="005839F6">
      <w:pPr>
        <w:spacing w:after="0" w:line="240" w:lineRule="auto"/>
        <w:jc w:val="both"/>
        <w:rPr>
          <w:rFonts w:eastAsia="Times New Roman" w:cs="Times New Roman"/>
          <w:szCs w:val="24"/>
        </w:rPr>
      </w:pPr>
      <w:r w:rsidRPr="001C48F3">
        <w:rPr>
          <w:rFonts w:eastAsia="Times New Roman" w:cs="Times New Roman"/>
          <w:szCs w:val="24"/>
          <w:lang w:eastAsia="hr-HR"/>
        </w:rPr>
        <w:t xml:space="preserve">Propisuje se postupanje operatera postrojenja i </w:t>
      </w:r>
      <w:r w:rsidR="00C36E4A" w:rsidRPr="001C48F3">
        <w:rPr>
          <w:rFonts w:eastAsia="Times New Roman" w:cs="Times New Roman"/>
          <w:szCs w:val="24"/>
        </w:rPr>
        <w:t>Ministarstva</w:t>
      </w:r>
      <w:r w:rsidR="002F3E5F" w:rsidRPr="001C48F3">
        <w:rPr>
          <w:rFonts w:eastAsia="Times New Roman" w:cs="Times New Roman"/>
          <w:szCs w:val="24"/>
        </w:rPr>
        <w:t xml:space="preserve"> </w:t>
      </w:r>
      <w:r w:rsidRPr="001C48F3">
        <w:rPr>
          <w:rFonts w:eastAsia="Times New Roman" w:cs="Times New Roman"/>
          <w:szCs w:val="24"/>
          <w:lang w:eastAsia="hr-HR"/>
        </w:rPr>
        <w:t>vezano za povrat prekomjerno besplatno dodijeljenih emisijskih jedinica</w:t>
      </w:r>
      <w:r w:rsidR="062982DF" w:rsidRPr="001C48F3">
        <w:rPr>
          <w:rFonts w:eastAsia="Times New Roman" w:cs="Times New Roman"/>
          <w:szCs w:val="24"/>
          <w:lang w:eastAsia="hr-HR"/>
        </w:rPr>
        <w:t>.</w:t>
      </w:r>
      <w:r w:rsidR="4235D53B" w:rsidRPr="001C48F3">
        <w:rPr>
          <w:rFonts w:eastAsia="Times New Roman" w:cs="Times New Roman"/>
          <w:szCs w:val="24"/>
          <w:lang w:eastAsia="hr-HR"/>
        </w:rPr>
        <w:t xml:space="preserve"> Navedeni postupak propisuje se radi provedbe odredbi članka 3. stavka 3. Provedbene uredbe Komisije (EU) 2019/1842 o utvrđivanju pravila za primjenu Direktive 2003/87/EZ Europskog parlamenta</w:t>
      </w:r>
      <w:r w:rsidR="062982DF" w:rsidRPr="001C48F3">
        <w:rPr>
          <w:rFonts w:eastAsia="Times New Roman" w:cs="Times New Roman"/>
          <w:szCs w:val="24"/>
          <w:lang w:eastAsia="hr-HR"/>
        </w:rPr>
        <w:t xml:space="preserve"> i </w:t>
      </w:r>
      <w:r w:rsidR="4235D53B" w:rsidRPr="001C48F3">
        <w:rPr>
          <w:rFonts w:eastAsia="Times New Roman" w:cs="Times New Roman"/>
          <w:szCs w:val="24"/>
          <w:lang w:eastAsia="hr-HR"/>
        </w:rPr>
        <w:t xml:space="preserve">Vijeća u pogledu dodatnih aranžmana za prilagodbe dodjele besplatnih emisijskih jedinica zbog promjena razine aktivnosti i članka 48. stavka 4. i 5. Delegirane uredbe Komisije (EU) 2019/1122 </w:t>
      </w:r>
      <w:proofErr w:type="spellStart"/>
      <w:r w:rsidR="4235D53B" w:rsidRPr="001C48F3">
        <w:rPr>
          <w:rFonts w:eastAsia="Times New Roman" w:cs="Times New Roman"/>
          <w:szCs w:val="24"/>
          <w:lang w:eastAsia="hr-HR"/>
        </w:rPr>
        <w:t>оd</w:t>
      </w:r>
      <w:proofErr w:type="spellEnd"/>
      <w:r w:rsidR="4235D53B" w:rsidRPr="001C48F3">
        <w:rPr>
          <w:rFonts w:eastAsia="Times New Roman" w:cs="Times New Roman"/>
          <w:szCs w:val="24"/>
          <w:lang w:eastAsia="hr-HR"/>
        </w:rPr>
        <w:t xml:space="preserve"> 12. ožujka 2019. o dopuni Direktive 2003/87/EZ Europskog parlamenta i Vijeća u pogledu funkcioniranja Registra Unije kojima se određuje način povrata prekomjerno besplatno dodijeljenih emisijskih jedinica, rok za izvršenje povrata, </w:t>
      </w:r>
      <w:r w:rsidR="6A99E6CA" w:rsidRPr="001C48F3">
        <w:rPr>
          <w:rFonts w:eastAsia="Times New Roman" w:cs="Times New Roman"/>
          <w:szCs w:val="24"/>
          <w:lang w:eastAsia="hr-HR"/>
        </w:rPr>
        <w:t xml:space="preserve">kako nadležno tijelo </w:t>
      </w:r>
      <w:r w:rsidR="4235D53B" w:rsidRPr="001C48F3">
        <w:rPr>
          <w:rFonts w:eastAsia="Times New Roman" w:cs="Times New Roman"/>
          <w:szCs w:val="24"/>
          <w:lang w:eastAsia="hr-HR"/>
        </w:rPr>
        <w:t>obavještav</w:t>
      </w:r>
      <w:r w:rsidR="74EE48A8" w:rsidRPr="001C48F3">
        <w:rPr>
          <w:rFonts w:eastAsia="Times New Roman" w:cs="Times New Roman"/>
          <w:szCs w:val="24"/>
          <w:lang w:eastAsia="hr-HR"/>
        </w:rPr>
        <w:t>a</w:t>
      </w:r>
      <w:r w:rsidR="4235D53B" w:rsidRPr="001C48F3">
        <w:rPr>
          <w:rFonts w:eastAsia="Times New Roman" w:cs="Times New Roman"/>
          <w:szCs w:val="24"/>
          <w:lang w:eastAsia="hr-HR"/>
        </w:rPr>
        <w:t xml:space="preserve"> operatera o</w:t>
      </w:r>
      <w:r w:rsidR="7DEF6C01" w:rsidRPr="001C48F3">
        <w:rPr>
          <w:rFonts w:eastAsia="Times New Roman" w:cs="Times New Roman"/>
          <w:szCs w:val="24"/>
          <w:lang w:eastAsia="hr-HR"/>
        </w:rPr>
        <w:t xml:space="preserve"> tome</w:t>
      </w:r>
      <w:r w:rsidR="4235D53B" w:rsidRPr="001C48F3">
        <w:rPr>
          <w:rFonts w:eastAsia="Times New Roman" w:cs="Times New Roman"/>
          <w:szCs w:val="24"/>
          <w:lang w:eastAsia="hr-HR"/>
        </w:rPr>
        <w:t>, novčanoj naknadi</w:t>
      </w:r>
      <w:r w:rsidR="062982DF" w:rsidRPr="001C48F3">
        <w:rPr>
          <w:rFonts w:eastAsia="Times New Roman" w:cs="Times New Roman"/>
          <w:szCs w:val="24"/>
          <w:lang w:eastAsia="hr-HR"/>
        </w:rPr>
        <w:t xml:space="preserve"> u slučaju ne </w:t>
      </w:r>
      <w:r w:rsidR="4235D53B" w:rsidRPr="001C48F3">
        <w:rPr>
          <w:rFonts w:eastAsia="Times New Roman" w:cs="Times New Roman"/>
          <w:szCs w:val="24"/>
          <w:lang w:eastAsia="hr-HR"/>
        </w:rPr>
        <w:t>izvršenja povrata emisijskih jedinica, iznosu novčane naknade, načinu uplate te svrsi uplaćenih novčanih sredstava.</w:t>
      </w:r>
    </w:p>
    <w:p w14:paraId="1DFA8A07" w14:textId="0A64EA9A" w:rsidR="5DEF5959" w:rsidRPr="001C48F3" w:rsidRDefault="5DEF5959" w:rsidP="005839F6">
      <w:pPr>
        <w:spacing w:after="0" w:line="240" w:lineRule="auto"/>
        <w:ind w:right="72"/>
        <w:jc w:val="both"/>
        <w:rPr>
          <w:rFonts w:eastAsia="Times New Roman" w:cs="Times New Roman"/>
          <w:szCs w:val="24"/>
          <w:lang w:eastAsia="hr-HR"/>
        </w:rPr>
      </w:pPr>
    </w:p>
    <w:p w14:paraId="4C1FE95F" w14:textId="0463D1E7" w:rsidR="062982DF" w:rsidRPr="001C48F3" w:rsidRDefault="33BE8E18" w:rsidP="005839F6">
      <w:pPr>
        <w:spacing w:after="0" w:line="240" w:lineRule="auto"/>
        <w:ind w:right="72"/>
        <w:jc w:val="both"/>
        <w:rPr>
          <w:rFonts w:cs="Times New Roman"/>
          <w:szCs w:val="24"/>
        </w:rPr>
      </w:pPr>
      <w:r w:rsidRPr="001C48F3">
        <w:rPr>
          <w:rFonts w:eastAsia="Times New Roman" w:cs="Times New Roman"/>
          <w:b/>
          <w:bCs/>
          <w:szCs w:val="24"/>
        </w:rPr>
        <w:t>Uz članak 4</w:t>
      </w:r>
      <w:r w:rsidR="03AC1B5C" w:rsidRPr="001C48F3">
        <w:rPr>
          <w:rFonts w:eastAsia="Times New Roman" w:cs="Times New Roman"/>
          <w:b/>
          <w:bCs/>
          <w:szCs w:val="24"/>
        </w:rPr>
        <w:t>4</w:t>
      </w:r>
      <w:r w:rsidRPr="001C48F3">
        <w:rPr>
          <w:rFonts w:eastAsia="Times New Roman" w:cs="Times New Roman"/>
          <w:b/>
          <w:bCs/>
          <w:szCs w:val="24"/>
        </w:rPr>
        <w:t>.</w:t>
      </w:r>
    </w:p>
    <w:p w14:paraId="6B42BFC4" w14:textId="14764F93" w:rsidR="3E026491" w:rsidRPr="001C48F3" w:rsidRDefault="3E026491" w:rsidP="005839F6">
      <w:pPr>
        <w:spacing w:after="0" w:line="240" w:lineRule="auto"/>
        <w:ind w:right="72"/>
        <w:jc w:val="both"/>
        <w:rPr>
          <w:rFonts w:cs="Times New Roman"/>
          <w:szCs w:val="24"/>
        </w:rPr>
      </w:pPr>
      <w:r w:rsidRPr="001C48F3">
        <w:rPr>
          <w:rFonts w:eastAsia="Times New Roman" w:cs="Times New Roman"/>
          <w:szCs w:val="24"/>
        </w:rPr>
        <w:t xml:space="preserve">Propisuje se da prilikom izdavanja i ukidanja Dozvole te izdavanja rješenja iz pojedinih članaka </w:t>
      </w:r>
      <w:r w:rsidR="66F5122F" w:rsidRPr="001C48F3">
        <w:rPr>
          <w:rFonts w:eastAsia="Times New Roman" w:cs="Times New Roman"/>
          <w:szCs w:val="24"/>
        </w:rPr>
        <w:t xml:space="preserve">kojim se propisuje provedba EU ETS-a </w:t>
      </w:r>
      <w:r w:rsidRPr="001C48F3">
        <w:rPr>
          <w:rFonts w:eastAsia="Times New Roman" w:cs="Times New Roman"/>
          <w:szCs w:val="24"/>
        </w:rPr>
        <w:t>žalba nije dopuštena, ali se, u skladu s Zakonom o općem upravnom postupku, može pokrenuti upravni spor</w:t>
      </w:r>
      <w:r w:rsidRPr="001C48F3">
        <w:rPr>
          <w:rFonts w:eastAsia="Calibri" w:cs="Times New Roman"/>
          <w:szCs w:val="24"/>
        </w:rPr>
        <w:t>.</w:t>
      </w:r>
    </w:p>
    <w:p w14:paraId="3F9E865F" w14:textId="62C4BD50" w:rsidR="64C60506" w:rsidRPr="001C48F3" w:rsidRDefault="64C60506" w:rsidP="005839F6">
      <w:pPr>
        <w:spacing w:after="0" w:line="240" w:lineRule="auto"/>
        <w:ind w:right="72"/>
        <w:jc w:val="both"/>
        <w:rPr>
          <w:rFonts w:eastAsia="Times New Roman" w:cs="Times New Roman"/>
          <w:b/>
          <w:bCs/>
          <w:szCs w:val="24"/>
        </w:rPr>
      </w:pPr>
    </w:p>
    <w:p w14:paraId="283687BF" w14:textId="18AFB234" w:rsidR="6446BD56" w:rsidRPr="001C48F3" w:rsidRDefault="54DBEEBD" w:rsidP="005839F6">
      <w:pPr>
        <w:spacing w:after="0" w:line="240" w:lineRule="auto"/>
        <w:ind w:right="72"/>
        <w:jc w:val="both"/>
        <w:rPr>
          <w:rFonts w:cs="Times New Roman"/>
          <w:szCs w:val="24"/>
        </w:rPr>
      </w:pPr>
      <w:r w:rsidRPr="001C48F3">
        <w:rPr>
          <w:rFonts w:eastAsia="Times New Roman" w:cs="Times New Roman"/>
          <w:b/>
          <w:bCs/>
          <w:szCs w:val="24"/>
        </w:rPr>
        <w:t>Uz članak 4</w:t>
      </w:r>
      <w:r w:rsidR="295F49E3" w:rsidRPr="001C48F3">
        <w:rPr>
          <w:rFonts w:eastAsia="Times New Roman" w:cs="Times New Roman"/>
          <w:b/>
          <w:bCs/>
          <w:szCs w:val="24"/>
        </w:rPr>
        <w:t>5</w:t>
      </w:r>
      <w:r w:rsidRPr="001C48F3">
        <w:rPr>
          <w:rFonts w:eastAsia="Times New Roman" w:cs="Times New Roman"/>
          <w:b/>
          <w:bCs/>
          <w:szCs w:val="24"/>
        </w:rPr>
        <w:t>.</w:t>
      </w:r>
    </w:p>
    <w:p w14:paraId="0BFDBC26" w14:textId="3C5E37B9" w:rsidR="1D22B0AE" w:rsidRPr="001C48F3" w:rsidRDefault="4FB32298" w:rsidP="005839F6">
      <w:pPr>
        <w:spacing w:after="0" w:line="240" w:lineRule="auto"/>
        <w:ind w:right="72"/>
        <w:jc w:val="both"/>
        <w:rPr>
          <w:rFonts w:eastAsia="Times New Roman" w:cs="Times New Roman"/>
          <w:lang w:eastAsia="hr-HR"/>
        </w:rPr>
      </w:pPr>
      <w:r w:rsidRPr="001C48F3">
        <w:rPr>
          <w:rFonts w:eastAsia="Times New Roman" w:cs="Times New Roman"/>
        </w:rPr>
        <w:t>Odredbama ovoga članaka dozvoljava se isključivanje malih postrojenja  iz sustava trgovanja emisijskim jedinicama ako emisije u tri uzastopne kalendarske godine (20</w:t>
      </w:r>
      <w:r w:rsidR="658CB749" w:rsidRPr="001C48F3">
        <w:rPr>
          <w:rFonts w:eastAsia="Times New Roman" w:cs="Times New Roman"/>
        </w:rPr>
        <w:t>21</w:t>
      </w:r>
      <w:r w:rsidRPr="001C48F3">
        <w:rPr>
          <w:rFonts w:eastAsia="Times New Roman" w:cs="Times New Roman"/>
        </w:rPr>
        <w:t>., 20</w:t>
      </w:r>
      <w:r w:rsidR="7C380E36" w:rsidRPr="001C48F3">
        <w:rPr>
          <w:rFonts w:eastAsia="Times New Roman" w:cs="Times New Roman"/>
        </w:rPr>
        <w:t>22</w:t>
      </w:r>
      <w:r w:rsidRPr="001C48F3">
        <w:rPr>
          <w:rFonts w:eastAsia="Times New Roman" w:cs="Times New Roman"/>
        </w:rPr>
        <w:t>. i 20</w:t>
      </w:r>
      <w:r w:rsidR="7136A312" w:rsidRPr="001C48F3">
        <w:rPr>
          <w:rFonts w:eastAsia="Times New Roman" w:cs="Times New Roman"/>
        </w:rPr>
        <w:t>23</w:t>
      </w:r>
      <w:r w:rsidRPr="001C48F3">
        <w:rPr>
          <w:rFonts w:eastAsia="Times New Roman" w:cs="Times New Roman"/>
        </w:rPr>
        <w:t>. godine) iz malih postrojenja nisu prelazile 25.000 t CO</w:t>
      </w:r>
      <w:r w:rsidRPr="001C48F3">
        <w:rPr>
          <w:rFonts w:eastAsia="Times New Roman" w:cs="Times New Roman"/>
          <w:vertAlign w:val="subscript"/>
        </w:rPr>
        <w:t>2</w:t>
      </w:r>
      <w:r w:rsidRPr="001C48F3">
        <w:rPr>
          <w:rFonts w:eastAsia="Times New Roman" w:cs="Times New Roman"/>
        </w:rPr>
        <w:t xml:space="preserve"> </w:t>
      </w:r>
      <w:proofErr w:type="spellStart"/>
      <w:r w:rsidRPr="001C48F3">
        <w:rPr>
          <w:rFonts w:eastAsia="Times New Roman" w:cs="Times New Roman"/>
        </w:rPr>
        <w:t>eq</w:t>
      </w:r>
      <w:proofErr w:type="spellEnd"/>
      <w:r w:rsidRPr="001C48F3">
        <w:rPr>
          <w:rFonts w:eastAsia="Times New Roman" w:cs="Times New Roman"/>
        </w:rPr>
        <w:t xml:space="preserve"> godišnje i imaju nazivnu ulaznu toplinsku snagu ispod 35 MW. Postrojenja se mogu isključiti ako provode mjere smanjenja emisija kojima će doprinijeti ekvivalentnom smanjenju emisija stakleničkih plinova.</w:t>
      </w:r>
      <w:r w:rsidR="3F785854" w:rsidRPr="001C48F3">
        <w:rPr>
          <w:rFonts w:eastAsia="Times New Roman" w:cs="Times New Roman"/>
        </w:rPr>
        <w:t xml:space="preserve"> </w:t>
      </w:r>
      <w:r w:rsidRPr="001C48F3">
        <w:rPr>
          <w:rFonts w:eastAsia="Times New Roman" w:cs="Times New Roman"/>
        </w:rPr>
        <w:t>Propisuje se obvez</w:t>
      </w:r>
      <w:r w:rsidR="07480445" w:rsidRPr="001C48F3">
        <w:rPr>
          <w:rFonts w:eastAsia="Times New Roman" w:cs="Times New Roman"/>
        </w:rPr>
        <w:t>a</w:t>
      </w:r>
      <w:r w:rsidRPr="001C48F3">
        <w:rPr>
          <w:rFonts w:eastAsia="Times New Roman" w:cs="Times New Roman"/>
        </w:rPr>
        <w:t xml:space="preserve"> </w:t>
      </w:r>
      <w:r w:rsidR="00C36E4A" w:rsidRPr="001C48F3">
        <w:rPr>
          <w:rFonts w:eastAsia="Times New Roman" w:cs="Times New Roman"/>
        </w:rPr>
        <w:t>Ministarstva</w:t>
      </w:r>
      <w:r w:rsidRPr="001C48F3">
        <w:rPr>
          <w:rFonts w:eastAsia="Times New Roman" w:cs="Times New Roman"/>
        </w:rPr>
        <w:t xml:space="preserve"> o izradi popisa postrojenja, objavi na mrežnim strancima i ishođenja odobrenja na navedeni popis od stane Europske komisije, te sadržaju rješenja. Propisana je obveza praćenja i verifikacije izvješća o emisijama postrojenjima koja su se isključila iz sustava trgovanja </w:t>
      </w:r>
      <w:r w:rsidR="30974C66" w:rsidRPr="001C48F3">
        <w:rPr>
          <w:rFonts w:eastAsia="Times New Roman" w:cs="Times New Roman"/>
        </w:rPr>
        <w:t>emisij</w:t>
      </w:r>
      <w:r w:rsidR="0A08E944" w:rsidRPr="001C48F3">
        <w:rPr>
          <w:rFonts w:eastAsia="Times New Roman" w:cs="Times New Roman"/>
        </w:rPr>
        <w:t>skim</w:t>
      </w:r>
      <w:r w:rsidR="000548E7" w:rsidRPr="001C48F3">
        <w:rPr>
          <w:rFonts w:eastAsia="Times New Roman" w:cs="Times New Roman"/>
        </w:rPr>
        <w:t xml:space="preserve"> jedinicama</w:t>
      </w:r>
      <w:r w:rsidRPr="001C48F3">
        <w:rPr>
          <w:rFonts w:eastAsia="Times New Roman" w:cs="Times New Roman"/>
        </w:rPr>
        <w:t xml:space="preserve"> te da se navedenim postrojenjima emisijske jedinice ne dodjeljuju besplatno.</w:t>
      </w:r>
      <w:r w:rsidR="534D980C" w:rsidRPr="001C48F3">
        <w:rPr>
          <w:rFonts w:eastAsia="Times New Roman" w:cs="Times New Roman"/>
        </w:rPr>
        <w:t xml:space="preserve"> Uz ovaj članak je povezan Dodatak I.</w:t>
      </w:r>
    </w:p>
    <w:p w14:paraId="731AE684" w14:textId="5B8817AD" w:rsidR="1D22B0AE" w:rsidRPr="001C48F3" w:rsidRDefault="1D22B0AE" w:rsidP="005839F6">
      <w:pPr>
        <w:spacing w:after="0" w:line="240" w:lineRule="auto"/>
        <w:ind w:right="72"/>
        <w:jc w:val="both"/>
        <w:rPr>
          <w:rFonts w:eastAsia="Times New Roman" w:cs="Times New Roman"/>
          <w:b/>
          <w:bCs/>
          <w:szCs w:val="24"/>
        </w:rPr>
      </w:pPr>
    </w:p>
    <w:p w14:paraId="2A3DE239" w14:textId="36F028A7" w:rsidR="5D4C1EB4" w:rsidRPr="001C48F3" w:rsidRDefault="20488CF6"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 xml:space="preserve">Uz članak </w:t>
      </w:r>
      <w:r w:rsidR="79169735" w:rsidRPr="001C48F3">
        <w:rPr>
          <w:rFonts w:eastAsia="Times New Roman" w:cs="Times New Roman"/>
          <w:b/>
          <w:bCs/>
          <w:szCs w:val="24"/>
        </w:rPr>
        <w:t>46</w:t>
      </w:r>
      <w:r w:rsidRPr="001C48F3">
        <w:rPr>
          <w:rFonts w:eastAsia="Times New Roman" w:cs="Times New Roman"/>
          <w:b/>
          <w:bCs/>
          <w:szCs w:val="24"/>
        </w:rPr>
        <w:t>.</w:t>
      </w:r>
    </w:p>
    <w:p w14:paraId="12CA1B6F" w14:textId="087AB241" w:rsidR="0733861A" w:rsidRPr="001C48F3" w:rsidRDefault="504BD221" w:rsidP="005839F6">
      <w:pPr>
        <w:spacing w:after="0" w:line="240" w:lineRule="auto"/>
        <w:ind w:right="72"/>
        <w:jc w:val="both"/>
        <w:rPr>
          <w:rFonts w:eastAsia="Times New Roman" w:cs="Times New Roman"/>
          <w:szCs w:val="24"/>
          <w:lang w:eastAsia="hr-HR"/>
        </w:rPr>
      </w:pPr>
      <w:r w:rsidRPr="001C48F3">
        <w:rPr>
          <w:rFonts w:eastAsia="Times New Roman" w:cs="Times New Roman"/>
          <w:szCs w:val="24"/>
        </w:rPr>
        <w:t>Odredbom ovoga članka dozvoljava se isključivanje malih postrojenja</w:t>
      </w:r>
      <w:r w:rsidR="48135106" w:rsidRPr="001C48F3">
        <w:rPr>
          <w:rFonts w:eastAsia="Times New Roman" w:cs="Times New Roman"/>
          <w:szCs w:val="24"/>
        </w:rPr>
        <w:t>,</w:t>
      </w:r>
      <w:r w:rsidRPr="001C48F3">
        <w:rPr>
          <w:rFonts w:eastAsia="Times New Roman" w:cs="Times New Roman"/>
          <w:szCs w:val="24"/>
        </w:rPr>
        <w:t xml:space="preserve"> kao i ako emisije u tri uzastopne kalendarske godine (2021., 2022. i 2023. godine) iz malih postrojenja ne prelaze 2.500 t CO</w:t>
      </w:r>
      <w:r w:rsidRPr="001C48F3">
        <w:rPr>
          <w:rFonts w:eastAsia="Times New Roman" w:cs="Times New Roman"/>
          <w:szCs w:val="24"/>
          <w:vertAlign w:val="subscript"/>
        </w:rPr>
        <w:t>2</w:t>
      </w:r>
      <w:r w:rsidRPr="001C48F3">
        <w:rPr>
          <w:rFonts w:eastAsia="Times New Roman" w:cs="Times New Roman"/>
          <w:szCs w:val="24"/>
        </w:rPr>
        <w:t xml:space="preserve">eq godišnje i isključivanje pričuvnih ili pomoćnih jedinica s manje od 300 radnih sati godišnje. Propisuje se obveza </w:t>
      </w:r>
      <w:r w:rsidR="00C36E4A" w:rsidRPr="001C48F3">
        <w:rPr>
          <w:rFonts w:eastAsia="Times New Roman" w:cs="Times New Roman"/>
          <w:szCs w:val="24"/>
        </w:rPr>
        <w:t xml:space="preserve">Ministarstvu </w:t>
      </w:r>
      <w:r w:rsidRPr="001C48F3">
        <w:rPr>
          <w:rFonts w:eastAsia="Times New Roman" w:cs="Times New Roman"/>
          <w:szCs w:val="24"/>
        </w:rPr>
        <w:t>o izradi popisa postrojenja, objavi na mrežnim strancima i ishođenja odobrenja na navedeni popis od stane Europske komisije, te sadržaju rješenja. Postrojenja s emisijama manjim od 2.500 t CO</w:t>
      </w:r>
      <w:r w:rsidRPr="001C48F3">
        <w:rPr>
          <w:rFonts w:eastAsia="Times New Roman" w:cs="Times New Roman"/>
          <w:szCs w:val="24"/>
          <w:vertAlign w:val="subscript"/>
        </w:rPr>
        <w:t>2</w:t>
      </w:r>
      <w:r w:rsidRPr="001C48F3">
        <w:rPr>
          <w:rFonts w:eastAsia="Times New Roman" w:cs="Times New Roman"/>
          <w:szCs w:val="24"/>
        </w:rPr>
        <w:t xml:space="preserve"> nisu dužni predati jedinice u Registar unije</w:t>
      </w:r>
      <w:r w:rsidR="0C35A870" w:rsidRPr="001C48F3">
        <w:rPr>
          <w:rFonts w:eastAsia="Times New Roman" w:cs="Times New Roman"/>
          <w:szCs w:val="24"/>
        </w:rPr>
        <w:t>,</w:t>
      </w:r>
      <w:r w:rsidRPr="001C48F3">
        <w:rPr>
          <w:rFonts w:eastAsia="Times New Roman" w:cs="Times New Roman"/>
          <w:szCs w:val="24"/>
        </w:rPr>
        <w:t xml:space="preserve"> a nit</w:t>
      </w:r>
      <w:r w:rsidR="024D11A6" w:rsidRPr="001C48F3">
        <w:rPr>
          <w:rFonts w:eastAsia="Times New Roman" w:cs="Times New Roman"/>
          <w:szCs w:val="24"/>
        </w:rPr>
        <w:t>i</w:t>
      </w:r>
      <w:r w:rsidRPr="001C48F3">
        <w:rPr>
          <w:rFonts w:eastAsia="Times New Roman" w:cs="Times New Roman"/>
          <w:szCs w:val="24"/>
        </w:rPr>
        <w:t xml:space="preserve"> im se emisijske jedinice ne dodjeljuju besplatno.</w:t>
      </w:r>
      <w:r w:rsidR="751F91F9" w:rsidRPr="001C48F3">
        <w:rPr>
          <w:rFonts w:eastAsia="Times New Roman" w:cs="Times New Roman"/>
          <w:szCs w:val="24"/>
        </w:rPr>
        <w:t xml:space="preserve"> Operater tako isključenog postrojenja plaća naknadu prema posebnom propisu o jediničnim naknadama, korektivnim koeficijentima i pobližim kriterijima i mjerilima za utvrđivanje naknade na emisiju u okoliš ugljikovog dioksida.</w:t>
      </w:r>
    </w:p>
    <w:p w14:paraId="6DF93400" w14:textId="1AF1AF30" w:rsidR="517D207A" w:rsidRPr="001C48F3" w:rsidRDefault="517D207A" w:rsidP="005839F6">
      <w:pPr>
        <w:spacing w:after="0" w:line="240" w:lineRule="auto"/>
        <w:ind w:right="72"/>
        <w:jc w:val="both"/>
        <w:rPr>
          <w:rFonts w:eastAsia="Times New Roman" w:cs="Times New Roman"/>
          <w:szCs w:val="24"/>
        </w:rPr>
      </w:pPr>
    </w:p>
    <w:p w14:paraId="6EBF1A52" w14:textId="402735DC" w:rsidR="7EFB1B31" w:rsidRPr="001C48F3" w:rsidRDefault="0852B7C2"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 xml:space="preserve">Uz članak </w:t>
      </w:r>
      <w:r w:rsidR="159DB6AB" w:rsidRPr="001C48F3">
        <w:rPr>
          <w:rFonts w:eastAsia="Times New Roman" w:cs="Times New Roman"/>
          <w:b/>
          <w:bCs/>
          <w:szCs w:val="24"/>
        </w:rPr>
        <w:t>47</w:t>
      </w:r>
      <w:r w:rsidRPr="001C48F3">
        <w:rPr>
          <w:rFonts w:eastAsia="Times New Roman" w:cs="Times New Roman"/>
          <w:b/>
          <w:bCs/>
          <w:szCs w:val="24"/>
        </w:rPr>
        <w:t>.</w:t>
      </w:r>
    </w:p>
    <w:p w14:paraId="0F989622" w14:textId="058C9A6A" w:rsidR="517D207A" w:rsidRPr="001C48F3" w:rsidRDefault="5082DB7F" w:rsidP="005839F6">
      <w:pPr>
        <w:spacing w:after="0" w:line="240" w:lineRule="auto"/>
        <w:jc w:val="both"/>
        <w:rPr>
          <w:rFonts w:eastAsia="Times New Roman" w:cs="Times New Roman"/>
        </w:rPr>
      </w:pPr>
      <w:r w:rsidRPr="001C48F3">
        <w:rPr>
          <w:rFonts w:eastAsia="Times New Roman" w:cs="Times New Roman"/>
        </w:rPr>
        <w:t>Propisuje se da operater postrojenja ukoliko u bilo kojoj kalendarskoj godini emitira 25.000</w:t>
      </w:r>
      <w:r w:rsidR="463EF0B8" w:rsidRPr="001C48F3">
        <w:rPr>
          <w:rFonts w:eastAsia="Times New Roman" w:cs="Times New Roman"/>
        </w:rPr>
        <w:t xml:space="preserve"> tona</w:t>
      </w:r>
      <w:r w:rsidRPr="001C48F3">
        <w:rPr>
          <w:rFonts w:eastAsia="Times New Roman" w:cs="Times New Roman"/>
        </w:rPr>
        <w:t xml:space="preserve">, odnosno 2.500 tona ili više ekvivalenta ugljikova dioksida, postrojenje će biti ponovno uključeno u </w:t>
      </w:r>
      <w:r w:rsidR="5E4D40FE" w:rsidRPr="001C48F3">
        <w:rPr>
          <w:rFonts w:eastAsia="Times New Roman" w:cs="Times New Roman"/>
        </w:rPr>
        <w:t xml:space="preserve">EU </w:t>
      </w:r>
      <w:r w:rsidRPr="001C48F3">
        <w:rPr>
          <w:rFonts w:eastAsia="Times New Roman" w:cs="Times New Roman"/>
        </w:rPr>
        <w:t xml:space="preserve">sustav trgovanja </w:t>
      </w:r>
      <w:r w:rsidR="533A90BE" w:rsidRPr="001C48F3">
        <w:rPr>
          <w:rFonts w:eastAsia="Times New Roman" w:cs="Times New Roman"/>
        </w:rPr>
        <w:t>emisij</w:t>
      </w:r>
      <w:r w:rsidR="46E7767B" w:rsidRPr="001C48F3">
        <w:rPr>
          <w:rFonts w:eastAsia="Times New Roman" w:cs="Times New Roman"/>
        </w:rPr>
        <w:t>skim</w:t>
      </w:r>
      <w:r w:rsidR="02D1073D" w:rsidRPr="001C48F3">
        <w:rPr>
          <w:rFonts w:eastAsia="Times New Roman" w:cs="Times New Roman"/>
        </w:rPr>
        <w:t xml:space="preserve"> jedinicama</w:t>
      </w:r>
      <w:r w:rsidRPr="001C48F3">
        <w:rPr>
          <w:rFonts w:eastAsia="Times New Roman" w:cs="Times New Roman"/>
        </w:rPr>
        <w:t xml:space="preserve"> i u istom razdoblju trgovanja ne može ponovno biti isključeno iz sustava.</w:t>
      </w:r>
    </w:p>
    <w:p w14:paraId="554CC36D" w14:textId="51CBC373" w:rsidR="517D207A" w:rsidRPr="001C48F3" w:rsidRDefault="517D207A" w:rsidP="005839F6">
      <w:pPr>
        <w:spacing w:after="0" w:line="240" w:lineRule="auto"/>
        <w:ind w:right="72"/>
        <w:jc w:val="both"/>
        <w:rPr>
          <w:rFonts w:eastAsia="Times New Roman" w:cs="Times New Roman"/>
          <w:szCs w:val="24"/>
        </w:rPr>
      </w:pPr>
    </w:p>
    <w:p w14:paraId="4933E300" w14:textId="481D0635" w:rsidR="517D207A" w:rsidRPr="001C48F3" w:rsidRDefault="7E47E890" w:rsidP="005839F6">
      <w:pPr>
        <w:spacing w:after="0" w:line="240" w:lineRule="auto"/>
        <w:ind w:right="72"/>
        <w:jc w:val="both"/>
        <w:rPr>
          <w:rFonts w:cs="Times New Roman"/>
          <w:szCs w:val="24"/>
        </w:rPr>
      </w:pPr>
      <w:r w:rsidRPr="001C48F3">
        <w:rPr>
          <w:rFonts w:eastAsia="Times New Roman" w:cs="Times New Roman"/>
          <w:b/>
          <w:bCs/>
          <w:szCs w:val="24"/>
        </w:rPr>
        <w:t xml:space="preserve">Uz članak </w:t>
      </w:r>
      <w:r w:rsidR="59225779" w:rsidRPr="001C48F3">
        <w:rPr>
          <w:rFonts w:eastAsia="Times New Roman" w:cs="Times New Roman"/>
          <w:b/>
          <w:bCs/>
          <w:szCs w:val="24"/>
        </w:rPr>
        <w:t>48</w:t>
      </w:r>
      <w:r w:rsidRPr="001C48F3">
        <w:rPr>
          <w:rFonts w:eastAsia="Times New Roman" w:cs="Times New Roman"/>
          <w:b/>
          <w:bCs/>
          <w:szCs w:val="24"/>
        </w:rPr>
        <w:t>.</w:t>
      </w:r>
      <w:r w:rsidRPr="001C48F3">
        <w:rPr>
          <w:rFonts w:eastAsia="Times New Roman" w:cs="Times New Roman"/>
          <w:szCs w:val="24"/>
        </w:rPr>
        <w:t xml:space="preserve"> </w:t>
      </w:r>
    </w:p>
    <w:p w14:paraId="3FE693D0" w14:textId="6142FC1B" w:rsidR="517D207A" w:rsidRPr="001C48F3" w:rsidRDefault="0C9A7187" w:rsidP="005839F6">
      <w:pPr>
        <w:spacing w:after="0" w:line="240" w:lineRule="auto"/>
        <w:ind w:right="72"/>
        <w:jc w:val="both"/>
        <w:rPr>
          <w:rFonts w:cs="Times New Roman"/>
          <w:szCs w:val="24"/>
        </w:rPr>
      </w:pPr>
      <w:r w:rsidRPr="001C48F3">
        <w:rPr>
          <w:rFonts w:eastAsia="Times New Roman" w:cs="Times New Roman"/>
          <w:szCs w:val="24"/>
        </w:rPr>
        <w:t>Propisuje se da protiv rješenja žalba nije dopuštena, ali se, u skladu sa Zakonom o općem upravnom postupku, može pokrenuti upravni spor.</w:t>
      </w:r>
    </w:p>
    <w:p w14:paraId="0B799916" w14:textId="76AC510A" w:rsidR="6719B784" w:rsidRPr="001C48F3" w:rsidRDefault="6719B784" w:rsidP="005839F6">
      <w:pPr>
        <w:spacing w:after="0" w:line="240" w:lineRule="auto"/>
        <w:ind w:right="72"/>
        <w:jc w:val="both"/>
        <w:rPr>
          <w:rFonts w:eastAsia="Times New Roman" w:cs="Times New Roman"/>
          <w:szCs w:val="24"/>
        </w:rPr>
      </w:pPr>
    </w:p>
    <w:p w14:paraId="2DCC23A5" w14:textId="586FCB47" w:rsidR="3CC7F9BD" w:rsidRPr="001C48F3" w:rsidRDefault="51AB6EED" w:rsidP="005839F6">
      <w:pPr>
        <w:spacing w:after="0" w:line="240" w:lineRule="auto"/>
        <w:ind w:right="72"/>
        <w:jc w:val="both"/>
        <w:rPr>
          <w:rFonts w:cs="Times New Roman"/>
          <w:szCs w:val="24"/>
        </w:rPr>
      </w:pPr>
      <w:r w:rsidRPr="001C48F3">
        <w:rPr>
          <w:rFonts w:eastAsia="Times New Roman" w:cs="Times New Roman"/>
          <w:b/>
          <w:bCs/>
          <w:szCs w:val="24"/>
        </w:rPr>
        <w:t xml:space="preserve">Uz članak </w:t>
      </w:r>
      <w:r w:rsidR="1357E6DE" w:rsidRPr="001C48F3">
        <w:rPr>
          <w:rFonts w:eastAsia="Times New Roman" w:cs="Times New Roman"/>
          <w:b/>
          <w:bCs/>
          <w:szCs w:val="24"/>
        </w:rPr>
        <w:t>49</w:t>
      </w:r>
      <w:r w:rsidRPr="001C48F3">
        <w:rPr>
          <w:rFonts w:eastAsia="Times New Roman" w:cs="Times New Roman"/>
          <w:b/>
          <w:bCs/>
          <w:szCs w:val="24"/>
        </w:rPr>
        <w:t xml:space="preserve">. </w:t>
      </w:r>
    </w:p>
    <w:p w14:paraId="7C212643" w14:textId="07662E78" w:rsidR="3CC7F9BD" w:rsidRPr="001C48F3" w:rsidRDefault="6A1C60B7"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Operatori zrakoplova dužni su pratiti i izvješćivati o emisijama stakleničkih plinova koje nastaju obavljanjem zrakoplovne djelatnosti te imaju obvezu predati količinu emisijskih jedinica koja odgovara njihovim emisijama. </w:t>
      </w:r>
      <w:r w:rsidR="4F069EB8" w:rsidRPr="001C48F3">
        <w:rPr>
          <w:rFonts w:eastAsia="Times New Roman" w:cs="Times New Roman"/>
          <w:szCs w:val="24"/>
        </w:rPr>
        <w:t xml:space="preserve">Također se ovim člankom propisuje obveza </w:t>
      </w:r>
      <w:r w:rsidR="49995E78" w:rsidRPr="001C48F3">
        <w:rPr>
          <w:rFonts w:eastAsia="Times New Roman" w:cs="Times New Roman"/>
          <w:szCs w:val="24"/>
        </w:rPr>
        <w:t xml:space="preserve">operatorima zrakoplova </w:t>
      </w:r>
      <w:r w:rsidR="4F069EB8" w:rsidRPr="001C48F3">
        <w:rPr>
          <w:rFonts w:eastAsia="Times New Roman" w:cs="Times New Roman"/>
          <w:szCs w:val="24"/>
        </w:rPr>
        <w:t>praćenja i izvješćivanja učinaka koji nisu povezani s CO</w:t>
      </w:r>
      <w:r w:rsidR="4F069EB8" w:rsidRPr="001C48F3">
        <w:rPr>
          <w:rFonts w:eastAsia="Times New Roman" w:cs="Times New Roman"/>
          <w:szCs w:val="24"/>
          <w:vertAlign w:val="subscript"/>
        </w:rPr>
        <w:t>2.</w:t>
      </w:r>
      <w:r w:rsidR="1DE0B541" w:rsidRPr="001C48F3">
        <w:rPr>
          <w:rFonts w:eastAsia="Times New Roman" w:cs="Times New Roman"/>
          <w:szCs w:val="24"/>
          <w:vertAlign w:val="subscript"/>
        </w:rPr>
        <w:t xml:space="preserve"> </w:t>
      </w:r>
      <w:r w:rsidRPr="001C48F3">
        <w:rPr>
          <w:rFonts w:eastAsia="Times New Roman" w:cs="Times New Roman"/>
          <w:szCs w:val="24"/>
        </w:rPr>
        <w:t xml:space="preserve">Ova obveza se odnosi na operatore zrakoplova kojima je </w:t>
      </w:r>
      <w:r w:rsidR="60F9092D" w:rsidRPr="001C48F3">
        <w:rPr>
          <w:rFonts w:eastAsia="Times New Roman" w:cs="Times New Roman"/>
          <w:szCs w:val="24"/>
        </w:rPr>
        <w:t xml:space="preserve">Republika </w:t>
      </w:r>
      <w:r w:rsidRPr="001C48F3">
        <w:rPr>
          <w:rFonts w:eastAsia="Times New Roman" w:cs="Times New Roman"/>
          <w:szCs w:val="24"/>
        </w:rPr>
        <w:t xml:space="preserve">Hrvatska izdala licenciju ili operaterima zrakoplova koji su </w:t>
      </w:r>
      <w:r w:rsidR="6C4B7440" w:rsidRPr="001C48F3">
        <w:rPr>
          <w:rFonts w:eastAsia="Times New Roman" w:cs="Times New Roman"/>
          <w:szCs w:val="24"/>
        </w:rPr>
        <w:t xml:space="preserve">Republici </w:t>
      </w:r>
      <w:r w:rsidRPr="001C48F3">
        <w:rPr>
          <w:rFonts w:eastAsia="Times New Roman" w:cs="Times New Roman"/>
          <w:szCs w:val="24"/>
        </w:rPr>
        <w:t>Hrvatskoj pripisani kao državi članici za upravljanje zbog najvećih pripisanih emisija. Sukladno pregovaračkim stajalištima Republika Hrvatska je preuzela administriranje nad operatorima zrakoplova od 1. siječnja 2014. godine. Republika Hrvatska je nadležna za administriranje hrvatsk</w:t>
      </w:r>
      <w:r w:rsidR="031A7829" w:rsidRPr="001C48F3">
        <w:rPr>
          <w:rFonts w:eastAsia="Times New Roman" w:cs="Times New Roman"/>
          <w:szCs w:val="24"/>
        </w:rPr>
        <w:t>ih</w:t>
      </w:r>
      <w:r w:rsidRPr="001C48F3">
        <w:rPr>
          <w:rFonts w:eastAsia="Times New Roman" w:cs="Times New Roman"/>
          <w:szCs w:val="24"/>
        </w:rPr>
        <w:t xml:space="preserve"> operatora zrakoplova</w:t>
      </w:r>
      <w:r w:rsidR="6F34E7CD" w:rsidRPr="001C48F3">
        <w:rPr>
          <w:rFonts w:eastAsia="Times New Roman" w:cs="Times New Roman"/>
          <w:szCs w:val="24"/>
        </w:rPr>
        <w:t>:</w:t>
      </w:r>
      <w:r w:rsidRPr="001C48F3">
        <w:rPr>
          <w:rFonts w:eastAsia="Times New Roman" w:cs="Times New Roman"/>
          <w:szCs w:val="24"/>
        </w:rPr>
        <w:t xml:space="preserve"> Croatia Airlines, Trade Air te ETF Airways</w:t>
      </w:r>
      <w:r w:rsidR="48BA6EBE" w:rsidRPr="001C48F3">
        <w:rPr>
          <w:rFonts w:eastAsia="Times New Roman" w:cs="Times New Roman"/>
          <w:szCs w:val="24"/>
        </w:rPr>
        <w:t>,</w:t>
      </w:r>
      <w:r w:rsidRPr="001C48F3">
        <w:rPr>
          <w:rFonts w:eastAsia="Times New Roman" w:cs="Times New Roman"/>
          <w:szCs w:val="24"/>
        </w:rPr>
        <w:t xml:space="preserve"> a Njemačka za Vladin zrakoplov. Dodatkom I. ovoga Zakona propisat će se kategorije letova koje podliježu obvezama.</w:t>
      </w:r>
      <w:r w:rsidR="0086359F" w:rsidRPr="001C48F3">
        <w:rPr>
          <w:rFonts w:eastAsia="Times New Roman" w:cs="Times New Roman"/>
          <w:szCs w:val="24"/>
        </w:rPr>
        <w:t xml:space="preserve"> Uz ovaj članak </w:t>
      </w:r>
      <w:r w:rsidR="005C7431" w:rsidRPr="001C48F3">
        <w:rPr>
          <w:rFonts w:eastAsia="Times New Roman" w:cs="Times New Roman"/>
          <w:szCs w:val="24"/>
        </w:rPr>
        <w:t>povezan je Dodatak I.</w:t>
      </w:r>
    </w:p>
    <w:p w14:paraId="5F76F422" w14:textId="5F154ACA" w:rsidR="3CC7F9BD" w:rsidRPr="001C48F3" w:rsidRDefault="3CC7F9BD" w:rsidP="005839F6">
      <w:pPr>
        <w:spacing w:after="0" w:line="240" w:lineRule="auto"/>
        <w:ind w:right="72"/>
        <w:jc w:val="both"/>
        <w:rPr>
          <w:rFonts w:cs="Times New Roman"/>
          <w:szCs w:val="24"/>
        </w:rPr>
      </w:pPr>
    </w:p>
    <w:p w14:paraId="0AAC1A1E" w14:textId="2CB57C53" w:rsidR="3CC7F9BD" w:rsidRPr="001C48F3" w:rsidRDefault="51AB6EED" w:rsidP="005839F6">
      <w:pPr>
        <w:spacing w:after="0" w:line="240" w:lineRule="auto"/>
        <w:ind w:right="72"/>
        <w:jc w:val="both"/>
        <w:rPr>
          <w:rFonts w:cs="Times New Roman"/>
          <w:szCs w:val="24"/>
        </w:rPr>
      </w:pPr>
      <w:r w:rsidRPr="001C48F3">
        <w:rPr>
          <w:rFonts w:eastAsia="Times New Roman" w:cs="Times New Roman"/>
          <w:b/>
          <w:bCs/>
          <w:szCs w:val="24"/>
        </w:rPr>
        <w:t xml:space="preserve">Uz članak </w:t>
      </w:r>
      <w:r w:rsidR="5A8481B5" w:rsidRPr="001C48F3">
        <w:rPr>
          <w:rFonts w:eastAsia="Times New Roman" w:cs="Times New Roman"/>
          <w:b/>
          <w:bCs/>
          <w:szCs w:val="24"/>
        </w:rPr>
        <w:t>5</w:t>
      </w:r>
      <w:r w:rsidR="54AC704D" w:rsidRPr="001C48F3">
        <w:rPr>
          <w:rFonts w:eastAsia="Times New Roman" w:cs="Times New Roman"/>
          <w:b/>
          <w:bCs/>
          <w:szCs w:val="24"/>
        </w:rPr>
        <w:t>0</w:t>
      </w:r>
      <w:r w:rsidRPr="001C48F3">
        <w:rPr>
          <w:rFonts w:eastAsia="Times New Roman" w:cs="Times New Roman"/>
          <w:b/>
          <w:bCs/>
          <w:szCs w:val="24"/>
        </w:rPr>
        <w:t xml:space="preserve">. </w:t>
      </w:r>
    </w:p>
    <w:p w14:paraId="6779BFE8" w14:textId="40653041" w:rsidR="3CC7F9BD" w:rsidRPr="001C48F3" w:rsidRDefault="0893BE73" w:rsidP="005839F6">
      <w:pPr>
        <w:spacing w:after="0" w:line="240" w:lineRule="auto"/>
        <w:ind w:right="74"/>
        <w:jc w:val="both"/>
        <w:rPr>
          <w:rFonts w:eastAsia="Times New Roman" w:cs="Times New Roman"/>
          <w:szCs w:val="24"/>
        </w:rPr>
      </w:pPr>
      <w:r w:rsidRPr="001C48F3">
        <w:rPr>
          <w:rFonts w:eastAsia="Times New Roman" w:cs="Times New Roman"/>
          <w:szCs w:val="24"/>
        </w:rPr>
        <w:t>Utvrđuje se obveza i rokovi za operator</w:t>
      </w:r>
      <w:r w:rsidR="7C8C41A6" w:rsidRPr="001C48F3">
        <w:rPr>
          <w:rFonts w:eastAsia="Times New Roman" w:cs="Times New Roman"/>
          <w:szCs w:val="24"/>
        </w:rPr>
        <w:t>e</w:t>
      </w:r>
      <w:r w:rsidRPr="001C48F3">
        <w:rPr>
          <w:rFonts w:eastAsia="Times New Roman" w:cs="Times New Roman"/>
          <w:szCs w:val="24"/>
        </w:rPr>
        <w:t xml:space="preserve"> zrakoplova </w:t>
      </w:r>
      <w:r w:rsidR="74236CDC" w:rsidRPr="001C48F3">
        <w:rPr>
          <w:rFonts w:eastAsia="Times New Roman" w:cs="Times New Roman"/>
          <w:szCs w:val="24"/>
        </w:rPr>
        <w:t>da</w:t>
      </w:r>
      <w:r w:rsidRPr="001C48F3">
        <w:rPr>
          <w:rFonts w:eastAsia="Times New Roman" w:cs="Times New Roman"/>
          <w:szCs w:val="24"/>
        </w:rPr>
        <w:t xml:space="preserve"> izrad</w:t>
      </w:r>
      <w:r w:rsidR="577883AC" w:rsidRPr="001C48F3">
        <w:rPr>
          <w:rFonts w:eastAsia="Times New Roman" w:cs="Times New Roman"/>
          <w:szCs w:val="24"/>
        </w:rPr>
        <w:t>e</w:t>
      </w:r>
      <w:r w:rsidRPr="001C48F3">
        <w:rPr>
          <w:rFonts w:eastAsia="Times New Roman" w:cs="Times New Roman"/>
          <w:szCs w:val="24"/>
        </w:rPr>
        <w:t xml:space="preserve"> i dostav</w:t>
      </w:r>
      <w:r w:rsidR="44E04A97" w:rsidRPr="001C48F3">
        <w:rPr>
          <w:rFonts w:eastAsia="Times New Roman" w:cs="Times New Roman"/>
          <w:szCs w:val="24"/>
        </w:rPr>
        <w:t>e</w:t>
      </w:r>
      <w:r w:rsidRPr="001C48F3">
        <w:rPr>
          <w:rFonts w:eastAsia="Times New Roman" w:cs="Times New Roman"/>
          <w:szCs w:val="24"/>
        </w:rPr>
        <w:t xml:space="preserve"> </w:t>
      </w:r>
      <w:r w:rsidR="00C36E4A" w:rsidRPr="001C48F3">
        <w:rPr>
          <w:rFonts w:eastAsia="Times New Roman" w:cs="Times New Roman"/>
          <w:szCs w:val="24"/>
        </w:rPr>
        <w:t>Ministarstvo</w:t>
      </w:r>
      <w:r w:rsidRPr="001C48F3">
        <w:rPr>
          <w:rFonts w:eastAsia="Times New Roman" w:cs="Times New Roman"/>
          <w:szCs w:val="24"/>
        </w:rPr>
        <w:t xml:space="preserve"> na odobrenje planove praćenja</w:t>
      </w:r>
      <w:r w:rsidR="2DEDB43D" w:rsidRPr="001C48F3">
        <w:rPr>
          <w:rFonts w:eastAsia="Times New Roman" w:cs="Times New Roman"/>
          <w:szCs w:val="24"/>
        </w:rPr>
        <w:t xml:space="preserve"> emisija</w:t>
      </w:r>
      <w:r w:rsidRPr="001C48F3">
        <w:rPr>
          <w:rFonts w:eastAsia="Times New Roman" w:cs="Times New Roman"/>
          <w:szCs w:val="24"/>
        </w:rPr>
        <w:t xml:space="preserve">. Ovim člankom propisuju se pod kojim uvjetima </w:t>
      </w:r>
      <w:r w:rsidR="00C36E4A" w:rsidRPr="001C48F3">
        <w:rPr>
          <w:rFonts w:eastAsia="Times New Roman" w:cs="Times New Roman"/>
          <w:szCs w:val="24"/>
        </w:rPr>
        <w:t xml:space="preserve">Ministarstvo </w:t>
      </w:r>
      <w:r w:rsidRPr="001C48F3">
        <w:rPr>
          <w:rFonts w:eastAsia="Times New Roman" w:cs="Times New Roman"/>
          <w:szCs w:val="24"/>
        </w:rPr>
        <w:t>neće odobriti planove praćenja. Propisuje se zahtjev da planovi praćenja operatora zrakoplova moraju udovoljavati odredbama EU uredbi vezanih za praćenje i izvješćivanje o emisijama stakleničkih plinova.</w:t>
      </w:r>
      <w:r w:rsidR="19A93FCF" w:rsidRPr="001C48F3">
        <w:rPr>
          <w:rFonts w:eastAsia="Times New Roman" w:cs="Times New Roman"/>
          <w:szCs w:val="24"/>
        </w:rPr>
        <w:t xml:space="preserve"> Nadalje, propisuje se da je operator zrakop</w:t>
      </w:r>
      <w:r w:rsidR="6855BCA5" w:rsidRPr="001C48F3">
        <w:rPr>
          <w:rFonts w:eastAsia="Times New Roman" w:cs="Times New Roman"/>
          <w:szCs w:val="24"/>
        </w:rPr>
        <w:t xml:space="preserve">lova o planiranoj izmjeni plana praćenja dužan </w:t>
      </w:r>
      <w:r w:rsidR="7523A89D" w:rsidRPr="001C48F3">
        <w:rPr>
          <w:rFonts w:eastAsia="Times New Roman" w:cs="Times New Roman"/>
          <w:szCs w:val="24"/>
        </w:rPr>
        <w:t xml:space="preserve">bez odgode </w:t>
      </w:r>
      <w:r w:rsidR="6855BCA5" w:rsidRPr="001C48F3">
        <w:rPr>
          <w:rFonts w:eastAsia="Times New Roman" w:cs="Times New Roman"/>
          <w:szCs w:val="24"/>
        </w:rPr>
        <w:t xml:space="preserve">obavijestiti </w:t>
      </w:r>
      <w:r w:rsidR="00C36E4A" w:rsidRPr="001C48F3">
        <w:rPr>
          <w:rFonts w:eastAsia="Times New Roman" w:cs="Times New Roman"/>
          <w:szCs w:val="24"/>
        </w:rPr>
        <w:t xml:space="preserve">Ministarstvo </w:t>
      </w:r>
      <w:r w:rsidR="7ED3A96B" w:rsidRPr="001C48F3">
        <w:rPr>
          <w:rFonts w:eastAsia="Times New Roman" w:cs="Times New Roman"/>
          <w:szCs w:val="24"/>
        </w:rPr>
        <w:t xml:space="preserve"> te se propisuje postupak u slučaju kada izmjena plana nije </w:t>
      </w:r>
      <w:r w:rsidR="5B834481" w:rsidRPr="001C48F3">
        <w:rPr>
          <w:rFonts w:eastAsia="Times New Roman" w:cs="Times New Roman"/>
          <w:szCs w:val="24"/>
        </w:rPr>
        <w:t xml:space="preserve">odnosno je </w:t>
      </w:r>
      <w:r w:rsidR="7ED3A96B" w:rsidRPr="001C48F3">
        <w:rPr>
          <w:rFonts w:eastAsia="Times New Roman" w:cs="Times New Roman"/>
          <w:szCs w:val="24"/>
        </w:rPr>
        <w:t xml:space="preserve">značajna u skladu s </w:t>
      </w:r>
      <w:r w:rsidR="4E35F81C" w:rsidRPr="001C48F3">
        <w:rPr>
          <w:rFonts w:eastAsia="Times New Roman" w:cs="Times New Roman"/>
          <w:szCs w:val="24"/>
        </w:rPr>
        <w:t>Uredbom Komisije (EU) 2018/2066 i njeni</w:t>
      </w:r>
      <w:r w:rsidR="12F0D5D4" w:rsidRPr="001C48F3">
        <w:rPr>
          <w:rFonts w:eastAsia="Times New Roman" w:cs="Times New Roman"/>
          <w:szCs w:val="24"/>
        </w:rPr>
        <w:t>m</w:t>
      </w:r>
      <w:r w:rsidR="4E35F81C" w:rsidRPr="001C48F3">
        <w:rPr>
          <w:rFonts w:eastAsia="Times New Roman" w:cs="Times New Roman"/>
          <w:szCs w:val="24"/>
        </w:rPr>
        <w:t xml:space="preserve"> izmjena</w:t>
      </w:r>
      <w:r w:rsidR="1A70DDD2" w:rsidRPr="001C48F3">
        <w:rPr>
          <w:rFonts w:eastAsia="Times New Roman" w:cs="Times New Roman"/>
          <w:szCs w:val="24"/>
        </w:rPr>
        <w:t>ma</w:t>
      </w:r>
      <w:r w:rsidR="4E35F81C" w:rsidRPr="001C48F3">
        <w:rPr>
          <w:rFonts w:eastAsia="Times New Roman" w:cs="Times New Roman"/>
          <w:szCs w:val="24"/>
        </w:rPr>
        <w:t xml:space="preserve"> i dopuna</w:t>
      </w:r>
      <w:r w:rsidR="73066244" w:rsidRPr="001C48F3">
        <w:rPr>
          <w:rFonts w:eastAsia="Times New Roman" w:cs="Times New Roman"/>
          <w:szCs w:val="24"/>
        </w:rPr>
        <w:t>ma</w:t>
      </w:r>
      <w:r w:rsidR="4E35F81C" w:rsidRPr="001C48F3">
        <w:rPr>
          <w:rFonts w:eastAsia="Times New Roman" w:cs="Times New Roman"/>
          <w:szCs w:val="24"/>
        </w:rPr>
        <w:t>, koja propisuje značajne izmjene plana praćenja.</w:t>
      </w:r>
    </w:p>
    <w:p w14:paraId="5C666708" w14:textId="77777777" w:rsidR="0066561D" w:rsidRPr="001C48F3" w:rsidRDefault="0066561D" w:rsidP="005839F6">
      <w:pPr>
        <w:spacing w:after="0" w:line="240" w:lineRule="auto"/>
        <w:ind w:right="72"/>
        <w:jc w:val="both"/>
        <w:rPr>
          <w:rFonts w:eastAsia="Times New Roman" w:cs="Times New Roman"/>
          <w:b/>
          <w:bCs/>
          <w:szCs w:val="24"/>
        </w:rPr>
      </w:pPr>
    </w:p>
    <w:p w14:paraId="7BDCF992" w14:textId="60608BBF" w:rsidR="3CC7F9BD" w:rsidRPr="001C48F3" w:rsidRDefault="51AB6EED"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 xml:space="preserve">Uz članak </w:t>
      </w:r>
      <w:r w:rsidR="67E3B46F" w:rsidRPr="001C48F3">
        <w:rPr>
          <w:rFonts w:eastAsia="Times New Roman" w:cs="Times New Roman"/>
          <w:b/>
          <w:bCs/>
          <w:szCs w:val="24"/>
        </w:rPr>
        <w:t>5</w:t>
      </w:r>
      <w:r w:rsidR="6F2531C8" w:rsidRPr="001C48F3">
        <w:rPr>
          <w:rFonts w:eastAsia="Times New Roman" w:cs="Times New Roman"/>
          <w:b/>
          <w:bCs/>
          <w:szCs w:val="24"/>
        </w:rPr>
        <w:t>1</w:t>
      </w:r>
      <w:r w:rsidRPr="001C48F3">
        <w:rPr>
          <w:rFonts w:eastAsia="Times New Roman" w:cs="Times New Roman"/>
          <w:b/>
          <w:bCs/>
          <w:szCs w:val="24"/>
        </w:rPr>
        <w:t>.</w:t>
      </w:r>
    </w:p>
    <w:p w14:paraId="15C43ADA" w14:textId="49E96108" w:rsidR="3CC7F9BD" w:rsidRPr="001C48F3" w:rsidRDefault="0893BE73" w:rsidP="005839F6">
      <w:pPr>
        <w:spacing w:after="0" w:line="240" w:lineRule="auto"/>
        <w:jc w:val="both"/>
        <w:rPr>
          <w:rFonts w:eastAsia="Times New Roman" w:cs="Times New Roman"/>
          <w:szCs w:val="24"/>
        </w:rPr>
      </w:pPr>
      <w:r w:rsidRPr="001C48F3">
        <w:rPr>
          <w:rFonts w:eastAsia="Times New Roman" w:cs="Times New Roman"/>
          <w:szCs w:val="24"/>
        </w:rPr>
        <w:t xml:space="preserve">Za </w:t>
      </w:r>
      <w:r w:rsidR="50F2B2E7" w:rsidRPr="001C48F3">
        <w:rPr>
          <w:rFonts w:eastAsia="Times New Roman" w:cs="Times New Roman"/>
          <w:szCs w:val="24"/>
        </w:rPr>
        <w:t xml:space="preserve">2024. </w:t>
      </w:r>
      <w:r w:rsidR="43B867E9" w:rsidRPr="001C48F3">
        <w:rPr>
          <w:rFonts w:eastAsia="Times New Roman" w:cs="Times New Roman"/>
          <w:szCs w:val="24"/>
        </w:rPr>
        <w:t>i</w:t>
      </w:r>
      <w:r w:rsidR="50F2B2E7" w:rsidRPr="001C48F3">
        <w:rPr>
          <w:rFonts w:eastAsia="Times New Roman" w:cs="Times New Roman"/>
          <w:szCs w:val="24"/>
        </w:rPr>
        <w:t xml:space="preserve"> 2025. </w:t>
      </w:r>
      <w:r w:rsidR="00C36E4A" w:rsidRPr="001C48F3">
        <w:rPr>
          <w:rFonts w:eastAsia="Times New Roman" w:cs="Times New Roman"/>
          <w:szCs w:val="24"/>
        </w:rPr>
        <w:t xml:space="preserve">Ministarstvo </w:t>
      </w:r>
      <w:r w:rsidR="3B1239E6" w:rsidRPr="001C48F3">
        <w:rPr>
          <w:rFonts w:eastAsia="Times New Roman" w:cs="Times New Roman"/>
          <w:szCs w:val="24"/>
        </w:rPr>
        <w:t xml:space="preserve">će </w:t>
      </w:r>
      <w:r w:rsidRPr="001C48F3">
        <w:rPr>
          <w:rFonts w:eastAsia="Times New Roman" w:cs="Times New Roman"/>
          <w:szCs w:val="24"/>
        </w:rPr>
        <w:t>operator</w:t>
      </w:r>
      <w:r w:rsidR="2A3BD9F1" w:rsidRPr="001C48F3">
        <w:rPr>
          <w:rFonts w:eastAsia="Times New Roman" w:cs="Times New Roman"/>
          <w:szCs w:val="24"/>
        </w:rPr>
        <w:t>u</w:t>
      </w:r>
      <w:r w:rsidRPr="001C48F3">
        <w:rPr>
          <w:rFonts w:eastAsia="Times New Roman" w:cs="Times New Roman"/>
          <w:szCs w:val="24"/>
        </w:rPr>
        <w:t xml:space="preserve"> zrakoplova </w:t>
      </w:r>
      <w:r w:rsidR="612D03EE" w:rsidRPr="001C48F3">
        <w:rPr>
          <w:rFonts w:eastAsia="Times New Roman" w:cs="Times New Roman"/>
          <w:szCs w:val="24"/>
        </w:rPr>
        <w:t xml:space="preserve">nakon što </w:t>
      </w:r>
      <w:r w:rsidR="52730151" w:rsidRPr="001C48F3">
        <w:rPr>
          <w:rFonts w:eastAsia="Times New Roman" w:cs="Times New Roman"/>
          <w:szCs w:val="24"/>
        </w:rPr>
        <w:t xml:space="preserve">Europska </w:t>
      </w:r>
      <w:r w:rsidR="14CB7BC2" w:rsidRPr="001C48F3">
        <w:rPr>
          <w:rFonts w:eastAsia="Times New Roman" w:cs="Times New Roman"/>
          <w:szCs w:val="24"/>
        </w:rPr>
        <w:t>k</w:t>
      </w:r>
      <w:r w:rsidR="612D03EE" w:rsidRPr="001C48F3">
        <w:rPr>
          <w:rFonts w:eastAsia="Times New Roman" w:cs="Times New Roman"/>
          <w:szCs w:val="24"/>
        </w:rPr>
        <w:t>omis</w:t>
      </w:r>
      <w:r w:rsidR="1F7C2341" w:rsidRPr="001C48F3">
        <w:rPr>
          <w:rFonts w:eastAsia="Times New Roman" w:cs="Times New Roman"/>
          <w:szCs w:val="24"/>
        </w:rPr>
        <w:t>i</w:t>
      </w:r>
      <w:r w:rsidR="612D03EE" w:rsidRPr="001C48F3">
        <w:rPr>
          <w:rFonts w:eastAsia="Times New Roman" w:cs="Times New Roman"/>
          <w:szCs w:val="24"/>
        </w:rPr>
        <w:t>ja donese Odluku,</w:t>
      </w:r>
      <w:r w:rsidR="7A1B2F23" w:rsidRPr="001C48F3">
        <w:rPr>
          <w:rFonts w:eastAsia="Times New Roman" w:cs="Times New Roman"/>
          <w:szCs w:val="24"/>
        </w:rPr>
        <w:t xml:space="preserve"> rješenjem odrediti </w:t>
      </w:r>
      <w:r w:rsidR="23565188" w:rsidRPr="001C48F3">
        <w:rPr>
          <w:rFonts w:eastAsia="Times New Roman" w:cs="Times New Roman"/>
          <w:szCs w:val="24"/>
        </w:rPr>
        <w:t xml:space="preserve">emisijske jedinice koje se dodjeljuju besplatno. </w:t>
      </w:r>
      <w:r w:rsidR="1BD8264C" w:rsidRPr="001C48F3">
        <w:rPr>
          <w:rFonts w:eastAsia="Times New Roman" w:cs="Times New Roman"/>
          <w:szCs w:val="24"/>
        </w:rPr>
        <w:t>Temelj</w:t>
      </w:r>
      <w:r w:rsidR="23565188" w:rsidRPr="001C48F3">
        <w:rPr>
          <w:rFonts w:eastAsia="Times New Roman" w:cs="Times New Roman"/>
          <w:szCs w:val="24"/>
        </w:rPr>
        <w:t xml:space="preserve"> izračun</w:t>
      </w:r>
      <w:r w:rsidR="731BB5D2" w:rsidRPr="001C48F3">
        <w:rPr>
          <w:rFonts w:eastAsia="Times New Roman" w:cs="Times New Roman"/>
          <w:szCs w:val="24"/>
        </w:rPr>
        <w:t>a</w:t>
      </w:r>
      <w:r w:rsidR="23565188" w:rsidRPr="001C48F3">
        <w:rPr>
          <w:rFonts w:eastAsia="Times New Roman" w:cs="Times New Roman"/>
          <w:szCs w:val="24"/>
        </w:rPr>
        <w:t xml:space="preserve"> </w:t>
      </w:r>
      <w:r w:rsidR="6D87BC55" w:rsidRPr="001C48F3">
        <w:rPr>
          <w:rFonts w:eastAsia="Times New Roman" w:cs="Times New Roman"/>
          <w:szCs w:val="24"/>
        </w:rPr>
        <w:t xml:space="preserve">Komisije o </w:t>
      </w:r>
      <w:r w:rsidR="23565188" w:rsidRPr="001C48F3">
        <w:rPr>
          <w:rFonts w:eastAsia="Times New Roman" w:cs="Times New Roman"/>
          <w:szCs w:val="24"/>
        </w:rPr>
        <w:t>iznos</w:t>
      </w:r>
      <w:r w:rsidR="1A38866E" w:rsidRPr="001C48F3">
        <w:rPr>
          <w:rFonts w:eastAsia="Times New Roman" w:cs="Times New Roman"/>
          <w:szCs w:val="24"/>
        </w:rPr>
        <w:t>u</w:t>
      </w:r>
      <w:r w:rsidR="23565188" w:rsidRPr="001C48F3">
        <w:rPr>
          <w:rFonts w:eastAsia="Times New Roman" w:cs="Times New Roman"/>
          <w:szCs w:val="24"/>
        </w:rPr>
        <w:t xml:space="preserve"> emisijskih jedinica koje se dodjeljuju besplatno</w:t>
      </w:r>
      <w:r w:rsidR="2DC1A245" w:rsidRPr="001C48F3">
        <w:rPr>
          <w:rFonts w:eastAsia="Times New Roman" w:cs="Times New Roman"/>
          <w:szCs w:val="24"/>
        </w:rPr>
        <w:t xml:space="preserve"> su </w:t>
      </w:r>
      <w:r w:rsidR="2134A18D" w:rsidRPr="001C48F3">
        <w:rPr>
          <w:rFonts w:eastAsia="Times New Roman" w:cs="Times New Roman"/>
          <w:szCs w:val="24"/>
        </w:rPr>
        <w:t xml:space="preserve">verificirane emisije iz zrakoplovnih djelatnosti u 2023. </w:t>
      </w:r>
      <w:r w:rsidR="29AC7F60" w:rsidRPr="001C48F3">
        <w:rPr>
          <w:rFonts w:eastAsia="Times New Roman" w:cs="Times New Roman"/>
          <w:szCs w:val="24"/>
        </w:rPr>
        <w:t>g</w:t>
      </w:r>
      <w:r w:rsidR="2134A18D" w:rsidRPr="001C48F3">
        <w:rPr>
          <w:rFonts w:eastAsia="Times New Roman" w:cs="Times New Roman"/>
          <w:szCs w:val="24"/>
        </w:rPr>
        <w:t xml:space="preserve">odini i u posebnim slučajevima iz zrakoplovnih djelatnosti u 2023. </w:t>
      </w:r>
      <w:r w:rsidR="03688CF9" w:rsidRPr="001C48F3">
        <w:rPr>
          <w:rFonts w:eastAsia="Times New Roman" w:cs="Times New Roman"/>
          <w:szCs w:val="24"/>
        </w:rPr>
        <w:t>g</w:t>
      </w:r>
      <w:r w:rsidR="2134A18D" w:rsidRPr="001C48F3">
        <w:rPr>
          <w:rFonts w:eastAsia="Times New Roman" w:cs="Times New Roman"/>
          <w:szCs w:val="24"/>
        </w:rPr>
        <w:t>odini</w:t>
      </w:r>
      <w:r w:rsidR="0268A0F8" w:rsidRPr="001C48F3">
        <w:rPr>
          <w:rFonts w:eastAsia="Times New Roman" w:cs="Times New Roman"/>
          <w:szCs w:val="24"/>
        </w:rPr>
        <w:t>.</w:t>
      </w:r>
    </w:p>
    <w:p w14:paraId="5056A71D" w14:textId="73573B85" w:rsidR="3C07930C" w:rsidRPr="001C48F3" w:rsidRDefault="3C07930C" w:rsidP="005839F6">
      <w:pPr>
        <w:spacing w:after="0" w:line="240" w:lineRule="auto"/>
        <w:jc w:val="both"/>
        <w:rPr>
          <w:rFonts w:eastAsia="Times New Roman" w:cs="Times New Roman"/>
          <w:szCs w:val="24"/>
        </w:rPr>
      </w:pPr>
    </w:p>
    <w:p w14:paraId="0433768B" w14:textId="623489D6" w:rsidR="3CC7F9BD" w:rsidRPr="001C48F3" w:rsidRDefault="5A880CEF"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Uz članak 5</w:t>
      </w:r>
      <w:r w:rsidR="1A0187B2" w:rsidRPr="001C48F3">
        <w:rPr>
          <w:rFonts w:eastAsia="Times New Roman" w:cs="Times New Roman"/>
          <w:b/>
          <w:bCs/>
          <w:szCs w:val="24"/>
        </w:rPr>
        <w:t>2</w:t>
      </w:r>
      <w:r w:rsidRPr="001C48F3">
        <w:rPr>
          <w:rFonts w:eastAsia="Times New Roman" w:cs="Times New Roman"/>
          <w:b/>
          <w:bCs/>
          <w:szCs w:val="24"/>
        </w:rPr>
        <w:t>.</w:t>
      </w:r>
    </w:p>
    <w:p w14:paraId="16E4622A" w14:textId="65DD4D7E" w:rsidR="0893BE73" w:rsidRPr="001C48F3" w:rsidRDefault="0893BE73" w:rsidP="005839F6">
      <w:pPr>
        <w:spacing w:after="0" w:line="240" w:lineRule="auto"/>
        <w:ind w:right="72"/>
        <w:jc w:val="both"/>
        <w:rPr>
          <w:rFonts w:eastAsia="Times New Roman" w:cs="Times New Roman"/>
          <w:lang w:eastAsia="hr-HR"/>
        </w:rPr>
      </w:pPr>
      <w:r w:rsidRPr="001C48F3">
        <w:rPr>
          <w:rFonts w:eastAsia="Times New Roman" w:cs="Times New Roman"/>
        </w:rPr>
        <w:t>Propisuju se rokovi i način podnošenja zahtjeva za besplatnom dodjelom emisijskih jedinica</w:t>
      </w:r>
      <w:r w:rsidR="49A7B77A" w:rsidRPr="001C48F3">
        <w:rPr>
          <w:rFonts w:eastAsia="Times New Roman" w:cs="Times New Roman"/>
        </w:rPr>
        <w:t xml:space="preserve"> na temelju količin</w:t>
      </w:r>
      <w:r w:rsidR="26A570D2" w:rsidRPr="001C48F3">
        <w:rPr>
          <w:rFonts w:eastAsia="Times New Roman" w:cs="Times New Roman"/>
        </w:rPr>
        <w:t>e svakog prihvatljivog zrakoplovnog goriva</w:t>
      </w:r>
      <w:r w:rsidR="49A7B77A" w:rsidRPr="001C48F3">
        <w:rPr>
          <w:rFonts w:eastAsia="Times New Roman" w:cs="Times New Roman"/>
        </w:rPr>
        <w:t xml:space="preserve"> upotrijebljenog</w:t>
      </w:r>
      <w:r w:rsidR="68B4C892" w:rsidRPr="001C48F3">
        <w:rPr>
          <w:rFonts w:eastAsia="Times New Roman" w:cs="Times New Roman"/>
        </w:rPr>
        <w:t xml:space="preserve"> na letovima za koje operator zrakoplova ima obvezu predati emisijske jedinice.</w:t>
      </w:r>
      <w:r w:rsidRPr="001C48F3">
        <w:rPr>
          <w:rFonts w:eastAsia="Times New Roman" w:cs="Times New Roman"/>
        </w:rPr>
        <w:t xml:space="preserve"> </w:t>
      </w:r>
      <w:r w:rsidR="1ADC85F8" w:rsidRPr="001C48F3">
        <w:rPr>
          <w:rFonts w:eastAsia="Times New Roman" w:cs="Times New Roman"/>
        </w:rPr>
        <w:t xml:space="preserve">Dodjela emisijskih jedinica se vrši kako bi se operatorima zrakoplova djelomično ili u potpunosti pokrila razlika u cijeni između fosilnog kerozina i prihvatljivog zrakoplovnog goriva. </w:t>
      </w:r>
      <w:r w:rsidR="17ED04F1" w:rsidRPr="001C48F3">
        <w:rPr>
          <w:rFonts w:eastAsia="Times New Roman" w:cs="Times New Roman"/>
        </w:rPr>
        <w:t>Zahtjevi se mogu predavati u razdoblju od 1. siječnja 2024. do 31. prosinca 2030.</w:t>
      </w:r>
      <w:r w:rsidR="4B45729D" w:rsidRPr="001C48F3">
        <w:rPr>
          <w:rFonts w:eastAsia="Times New Roman" w:cs="Times New Roman"/>
        </w:rPr>
        <w:t xml:space="preserve"> </w:t>
      </w:r>
      <w:r w:rsidR="06876383" w:rsidRPr="001C48F3">
        <w:rPr>
          <w:rFonts w:eastAsia="Times New Roman" w:cs="Times New Roman"/>
        </w:rPr>
        <w:t xml:space="preserve">Propisuje se </w:t>
      </w:r>
      <w:r w:rsidR="00BAE277" w:rsidRPr="001C48F3">
        <w:rPr>
          <w:rFonts w:eastAsia="Times New Roman" w:cs="Times New Roman"/>
        </w:rPr>
        <w:t xml:space="preserve">postotak preostale razlike u cijeni </w:t>
      </w:r>
      <w:r w:rsidR="06876383" w:rsidRPr="001C48F3">
        <w:rPr>
          <w:rFonts w:eastAsia="Times New Roman" w:cs="Times New Roman"/>
        </w:rPr>
        <w:t xml:space="preserve">u ovisnosti </w:t>
      </w:r>
      <w:r w:rsidR="70D1832B" w:rsidRPr="001C48F3">
        <w:rPr>
          <w:rFonts w:eastAsia="Times New Roman" w:cs="Times New Roman"/>
        </w:rPr>
        <w:t>o</w:t>
      </w:r>
      <w:r w:rsidR="06876383" w:rsidRPr="001C48F3">
        <w:rPr>
          <w:rFonts w:eastAsia="Times New Roman" w:cs="Times New Roman"/>
        </w:rPr>
        <w:t xml:space="preserve"> vrsti upotrijebljenog prihvatljivog goriva</w:t>
      </w:r>
      <w:r w:rsidR="4572BD4A" w:rsidRPr="001C48F3">
        <w:rPr>
          <w:rFonts w:eastAsia="Times New Roman" w:cs="Times New Roman"/>
        </w:rPr>
        <w:t xml:space="preserve"> za upotrebu kojeg se d</w:t>
      </w:r>
      <w:r w:rsidR="1E33AA94" w:rsidRPr="001C48F3">
        <w:rPr>
          <w:rFonts w:eastAsia="Times New Roman" w:cs="Times New Roman"/>
        </w:rPr>
        <w:t>odjeljuju</w:t>
      </w:r>
      <w:r w:rsidR="4572BD4A" w:rsidRPr="001C48F3">
        <w:rPr>
          <w:rFonts w:eastAsia="Times New Roman" w:cs="Times New Roman"/>
        </w:rPr>
        <w:t xml:space="preserve"> jedinice.</w:t>
      </w:r>
      <w:r w:rsidR="44A885D7" w:rsidRPr="001C48F3">
        <w:rPr>
          <w:rFonts w:eastAsia="Times New Roman" w:cs="Times New Roman"/>
        </w:rPr>
        <w:t xml:space="preserve"> Uz ovaj članak je povezan Dodatak I.</w:t>
      </w:r>
    </w:p>
    <w:p w14:paraId="0712E715" w14:textId="0D2CBBDA" w:rsidR="003748CD" w:rsidRPr="001C48F3" w:rsidRDefault="003748CD" w:rsidP="005839F6">
      <w:pPr>
        <w:spacing w:after="0" w:line="240" w:lineRule="auto"/>
        <w:jc w:val="both"/>
        <w:rPr>
          <w:rFonts w:eastAsia="Times New Roman" w:cs="Times New Roman"/>
          <w:b/>
          <w:bCs/>
          <w:szCs w:val="24"/>
        </w:rPr>
      </w:pPr>
    </w:p>
    <w:p w14:paraId="5DC0B72B" w14:textId="66B96360" w:rsidR="66AFB1D5" w:rsidRPr="001C48F3" w:rsidRDefault="637DDC2C" w:rsidP="005839F6">
      <w:pPr>
        <w:spacing w:after="0" w:line="240" w:lineRule="auto"/>
        <w:jc w:val="both"/>
        <w:rPr>
          <w:rFonts w:eastAsia="Times New Roman" w:cs="Times New Roman"/>
          <w:b/>
          <w:bCs/>
          <w:szCs w:val="24"/>
        </w:rPr>
      </w:pPr>
      <w:r w:rsidRPr="001C48F3">
        <w:rPr>
          <w:rFonts w:eastAsia="Times New Roman" w:cs="Times New Roman"/>
          <w:b/>
          <w:bCs/>
          <w:szCs w:val="24"/>
        </w:rPr>
        <w:t>Uz članak 5</w:t>
      </w:r>
      <w:r w:rsidR="2628A93C" w:rsidRPr="001C48F3">
        <w:rPr>
          <w:rFonts w:eastAsia="Times New Roman" w:cs="Times New Roman"/>
          <w:b/>
          <w:bCs/>
          <w:szCs w:val="24"/>
        </w:rPr>
        <w:t>3</w:t>
      </w:r>
      <w:r w:rsidRPr="001C48F3">
        <w:rPr>
          <w:rFonts w:eastAsia="Times New Roman" w:cs="Times New Roman"/>
          <w:b/>
          <w:bCs/>
          <w:szCs w:val="24"/>
        </w:rPr>
        <w:t>.</w:t>
      </w:r>
    </w:p>
    <w:p w14:paraId="1197A684" w14:textId="03D58523" w:rsidR="40F8AB70" w:rsidRPr="001C48F3" w:rsidRDefault="7C1DFA7D"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Operatoru zrakoplova može se zabraniti upravljanje letovima ukoliko ne ispunjava obveze vezano za praćenje emisija, dostavljanje verificiranih izvješća o emisijama, izvršenje obveza </w:t>
      </w:r>
      <w:r w:rsidRPr="001C48F3">
        <w:rPr>
          <w:rFonts w:eastAsia="Times New Roman" w:cs="Times New Roman"/>
          <w:szCs w:val="24"/>
        </w:rPr>
        <w:lastRenderedPageBreak/>
        <w:t xml:space="preserve">predaje emisijskih jedinica te plaćanje novčane kazne u protuvrijednosti od 100 </w:t>
      </w:r>
      <w:r w:rsidR="003748CD">
        <w:rPr>
          <w:rFonts w:eastAsia="Times New Roman" w:cs="Times New Roman"/>
          <w:szCs w:val="24"/>
        </w:rPr>
        <w:t>eura</w:t>
      </w:r>
      <w:r w:rsidRPr="001C48F3">
        <w:rPr>
          <w:rFonts w:eastAsia="Times New Roman" w:cs="Times New Roman"/>
          <w:szCs w:val="24"/>
        </w:rPr>
        <w:t xml:space="preserve">. Odluku o zabrani leta donosi </w:t>
      </w:r>
      <w:r w:rsidR="44E3991C" w:rsidRPr="001C48F3">
        <w:rPr>
          <w:rFonts w:eastAsia="Times New Roman" w:cs="Times New Roman"/>
          <w:szCs w:val="24"/>
        </w:rPr>
        <w:t xml:space="preserve">Europska </w:t>
      </w:r>
      <w:r w:rsidR="3EAAACB5" w:rsidRPr="001C48F3">
        <w:rPr>
          <w:rFonts w:eastAsia="Times New Roman" w:cs="Times New Roman"/>
          <w:szCs w:val="24"/>
        </w:rPr>
        <w:t>k</w:t>
      </w:r>
      <w:r w:rsidRPr="001C48F3">
        <w:rPr>
          <w:rFonts w:eastAsia="Times New Roman" w:cs="Times New Roman"/>
          <w:szCs w:val="24"/>
        </w:rPr>
        <w:t xml:space="preserve">omisija na poziv </w:t>
      </w:r>
      <w:r w:rsidR="00C36E4A" w:rsidRPr="001C48F3">
        <w:rPr>
          <w:rFonts w:eastAsia="Times New Roman" w:cs="Times New Roman"/>
          <w:szCs w:val="24"/>
        </w:rPr>
        <w:t xml:space="preserve">Ministarstva </w:t>
      </w:r>
      <w:r w:rsidRPr="001C48F3">
        <w:rPr>
          <w:rFonts w:eastAsia="Times New Roman" w:cs="Times New Roman"/>
          <w:szCs w:val="24"/>
        </w:rPr>
        <w:t>koji uz poziv dostavlja propisanu dokumentaciju</w:t>
      </w:r>
      <w:r w:rsidR="77C6B9F8" w:rsidRPr="001C48F3">
        <w:rPr>
          <w:rFonts w:eastAsia="Times New Roman" w:cs="Times New Roman"/>
          <w:szCs w:val="24"/>
        </w:rPr>
        <w:t>, a provodi je tijelo državne uprave nadležno za zračni promet</w:t>
      </w:r>
      <w:r w:rsidRPr="001C48F3">
        <w:rPr>
          <w:rFonts w:eastAsia="Times New Roman" w:cs="Times New Roman"/>
          <w:szCs w:val="24"/>
        </w:rPr>
        <w:t>.</w:t>
      </w:r>
    </w:p>
    <w:p w14:paraId="28B8BFA0" w14:textId="7786D3AA" w:rsidR="66AFB1D5" w:rsidRPr="001C48F3" w:rsidRDefault="66AFB1D5" w:rsidP="005839F6">
      <w:pPr>
        <w:spacing w:after="0" w:line="240" w:lineRule="auto"/>
        <w:ind w:right="74"/>
        <w:jc w:val="both"/>
        <w:rPr>
          <w:rFonts w:eastAsia="Times New Roman" w:cs="Times New Roman"/>
          <w:szCs w:val="24"/>
        </w:rPr>
      </w:pPr>
    </w:p>
    <w:p w14:paraId="48040C5F" w14:textId="2AE59BC1" w:rsidR="66AFB1D5" w:rsidRPr="001C48F3" w:rsidRDefault="28158A3A"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Uz članak 5</w:t>
      </w:r>
      <w:r w:rsidR="61FA02CF" w:rsidRPr="001C48F3">
        <w:rPr>
          <w:rFonts w:eastAsia="Times New Roman" w:cs="Times New Roman"/>
          <w:b/>
          <w:bCs/>
          <w:szCs w:val="24"/>
        </w:rPr>
        <w:t>4</w:t>
      </w:r>
      <w:r w:rsidRPr="001C48F3">
        <w:rPr>
          <w:rFonts w:eastAsia="Times New Roman" w:cs="Times New Roman"/>
          <w:b/>
          <w:bCs/>
          <w:szCs w:val="24"/>
        </w:rPr>
        <w:t>.</w:t>
      </w:r>
    </w:p>
    <w:p w14:paraId="6553F38A" w14:textId="6E5052C3" w:rsidR="66AFB1D5" w:rsidRPr="001C48F3" w:rsidRDefault="0DDAD001" w:rsidP="005839F6">
      <w:pPr>
        <w:spacing w:after="0" w:line="240" w:lineRule="auto"/>
        <w:jc w:val="both"/>
        <w:rPr>
          <w:rFonts w:eastAsia="Times New Roman" w:cs="Times New Roman"/>
          <w:szCs w:val="24"/>
        </w:rPr>
      </w:pPr>
      <w:r w:rsidRPr="001C48F3">
        <w:rPr>
          <w:rFonts w:eastAsia="Times New Roman" w:cs="Times New Roman"/>
          <w:szCs w:val="24"/>
        </w:rPr>
        <w:t xml:space="preserve">Operatori zrakoplova dužni su </w:t>
      </w:r>
      <w:r w:rsidR="07776589" w:rsidRPr="001C48F3">
        <w:rPr>
          <w:rFonts w:eastAsia="Times New Roman" w:cs="Times New Roman"/>
          <w:szCs w:val="24"/>
        </w:rPr>
        <w:t>od 1.</w:t>
      </w:r>
      <w:r w:rsidR="00B5025A">
        <w:rPr>
          <w:rFonts w:eastAsia="Times New Roman" w:cs="Times New Roman"/>
          <w:szCs w:val="24"/>
        </w:rPr>
        <w:t xml:space="preserve"> siječnja</w:t>
      </w:r>
      <w:r w:rsidR="07776589" w:rsidRPr="001C48F3">
        <w:rPr>
          <w:rFonts w:eastAsia="Times New Roman" w:cs="Times New Roman"/>
          <w:szCs w:val="24"/>
        </w:rPr>
        <w:t xml:space="preserve"> 2019.</w:t>
      </w:r>
      <w:r w:rsidRPr="001C48F3">
        <w:rPr>
          <w:rFonts w:eastAsia="Times New Roman" w:cs="Times New Roman"/>
          <w:szCs w:val="24"/>
        </w:rPr>
        <w:t xml:space="preserve"> pratiti i izvješćivati o emisijama stakleničkih plinova koje nastaju obavljanjem zrakoplovne djelatnosti na letovima između</w:t>
      </w:r>
      <w:r w:rsidR="798D0FD4" w:rsidRPr="001C48F3">
        <w:rPr>
          <w:rFonts w:eastAsia="Times New Roman" w:cs="Times New Roman"/>
          <w:szCs w:val="24"/>
        </w:rPr>
        <w:t xml:space="preserve"> zračnih</w:t>
      </w:r>
      <w:r w:rsidRPr="001C48F3">
        <w:rPr>
          <w:rFonts w:eastAsia="Times New Roman" w:cs="Times New Roman"/>
          <w:szCs w:val="24"/>
        </w:rPr>
        <w:t xml:space="preserve"> luka u </w:t>
      </w:r>
      <w:r w:rsidR="4E11ED86" w:rsidRPr="001C48F3">
        <w:rPr>
          <w:rFonts w:eastAsia="Times New Roman" w:cs="Times New Roman"/>
          <w:szCs w:val="24"/>
        </w:rPr>
        <w:t xml:space="preserve">zemljama </w:t>
      </w:r>
      <w:r w:rsidRPr="001C48F3">
        <w:rPr>
          <w:rFonts w:eastAsia="Times New Roman" w:cs="Times New Roman"/>
          <w:szCs w:val="24"/>
        </w:rPr>
        <w:t>EGP prostor</w:t>
      </w:r>
      <w:r w:rsidR="5FBCBACF" w:rsidRPr="001C48F3">
        <w:rPr>
          <w:rFonts w:eastAsia="Times New Roman" w:cs="Times New Roman"/>
          <w:szCs w:val="24"/>
        </w:rPr>
        <w:t>a</w:t>
      </w:r>
      <w:r w:rsidRPr="001C48F3">
        <w:rPr>
          <w:rFonts w:eastAsia="Times New Roman" w:cs="Times New Roman"/>
          <w:szCs w:val="24"/>
        </w:rPr>
        <w:t xml:space="preserve"> i trećih zemalja, </w:t>
      </w:r>
      <w:r w:rsidR="3583486F" w:rsidRPr="001C48F3">
        <w:rPr>
          <w:rFonts w:eastAsia="Times New Roman" w:cs="Times New Roman"/>
          <w:szCs w:val="24"/>
        </w:rPr>
        <w:t xml:space="preserve">na letovima između </w:t>
      </w:r>
      <w:r w:rsidR="4DB6A29C" w:rsidRPr="001C48F3">
        <w:rPr>
          <w:rFonts w:eastAsia="Times New Roman" w:cs="Times New Roman"/>
          <w:szCs w:val="24"/>
        </w:rPr>
        <w:t>zračnih luka u zemljama EGP prostora i zračnih luka smještenih u najudaljenijim regijama drugi država članica te na letovima izmeđ</w:t>
      </w:r>
      <w:r w:rsidR="2CCC5534" w:rsidRPr="001C48F3">
        <w:rPr>
          <w:rFonts w:eastAsia="Times New Roman" w:cs="Times New Roman"/>
          <w:szCs w:val="24"/>
        </w:rPr>
        <w:t>u</w:t>
      </w:r>
      <w:r w:rsidR="4DB6A29C" w:rsidRPr="001C48F3">
        <w:rPr>
          <w:rFonts w:eastAsia="Times New Roman" w:cs="Times New Roman"/>
          <w:szCs w:val="24"/>
        </w:rPr>
        <w:t xml:space="preserve"> zračnih luka u zemljama izvan EGP.</w:t>
      </w:r>
      <w:r w:rsidR="19EE4BBF" w:rsidRPr="001C48F3">
        <w:rPr>
          <w:rFonts w:eastAsia="Times New Roman" w:cs="Times New Roman"/>
          <w:szCs w:val="24"/>
        </w:rPr>
        <w:t xml:space="preserve"> </w:t>
      </w:r>
      <w:r w:rsidR="51197181" w:rsidRPr="001C48F3">
        <w:rPr>
          <w:rFonts w:eastAsia="Times New Roman" w:cs="Times New Roman"/>
          <w:szCs w:val="24"/>
        </w:rPr>
        <w:t xml:space="preserve">Navedena obveza </w:t>
      </w:r>
      <w:r w:rsidR="0919FDDF" w:rsidRPr="001C48F3">
        <w:rPr>
          <w:rFonts w:eastAsia="Times New Roman" w:cs="Times New Roman"/>
          <w:szCs w:val="24"/>
        </w:rPr>
        <w:t>proizlazi iz međunarodnog Program</w:t>
      </w:r>
      <w:r w:rsidR="4CB7F3CE" w:rsidRPr="001C48F3">
        <w:rPr>
          <w:rFonts w:eastAsia="Times New Roman" w:cs="Times New Roman"/>
          <w:szCs w:val="24"/>
        </w:rPr>
        <w:t>a</w:t>
      </w:r>
      <w:r w:rsidR="0919FDDF" w:rsidRPr="001C48F3">
        <w:rPr>
          <w:rFonts w:eastAsia="Times New Roman" w:cs="Times New Roman"/>
          <w:szCs w:val="24"/>
        </w:rPr>
        <w:t xml:space="preserve"> za neutralizaciju i smanjenje emisija ugljika za međunarodno zrakoplovstvo</w:t>
      </w:r>
      <w:r w:rsidR="00644F1D" w:rsidRPr="001C48F3">
        <w:rPr>
          <w:rFonts w:eastAsia="Times New Roman" w:cs="Times New Roman"/>
          <w:szCs w:val="24"/>
        </w:rPr>
        <w:t xml:space="preserve"> (CORSIA)</w:t>
      </w:r>
      <w:r w:rsidR="0919FDDF" w:rsidRPr="001C48F3">
        <w:rPr>
          <w:rFonts w:eastAsia="Times New Roman" w:cs="Times New Roman"/>
          <w:szCs w:val="24"/>
        </w:rPr>
        <w:t xml:space="preserve"> Organizacije međunarodnog civilnog zrakoplovstva (ICAO)</w:t>
      </w:r>
      <w:r w:rsidR="00456D62" w:rsidRPr="001C48F3">
        <w:rPr>
          <w:rFonts w:eastAsia="Times New Roman" w:cs="Times New Roman"/>
          <w:szCs w:val="24"/>
        </w:rPr>
        <w:t>.</w:t>
      </w:r>
      <w:r w:rsidR="0919FDDF" w:rsidRPr="001C48F3">
        <w:rPr>
          <w:rFonts w:eastAsia="Times New Roman" w:cs="Times New Roman"/>
          <w:szCs w:val="24"/>
        </w:rPr>
        <w:t xml:space="preserve"> </w:t>
      </w:r>
      <w:r w:rsidR="00644F1D" w:rsidRPr="001C48F3">
        <w:rPr>
          <w:rFonts w:eastAsia="Times New Roman" w:cs="Times New Roman"/>
          <w:szCs w:val="24"/>
        </w:rPr>
        <w:t xml:space="preserve">Prve dvije faze CORSIA-e su referentna faza od 1. </w:t>
      </w:r>
      <w:r w:rsidR="00B5025A">
        <w:rPr>
          <w:rFonts w:eastAsia="Times New Roman" w:cs="Times New Roman"/>
          <w:szCs w:val="24"/>
        </w:rPr>
        <w:t>siječnja</w:t>
      </w:r>
      <w:r w:rsidR="00644F1D" w:rsidRPr="001C48F3">
        <w:rPr>
          <w:rFonts w:eastAsia="Times New Roman" w:cs="Times New Roman"/>
          <w:szCs w:val="24"/>
        </w:rPr>
        <w:t xml:space="preserve"> 2019. do 31. </w:t>
      </w:r>
      <w:r w:rsidR="00B5025A">
        <w:rPr>
          <w:rFonts w:eastAsia="Times New Roman" w:cs="Times New Roman"/>
          <w:szCs w:val="24"/>
        </w:rPr>
        <w:t>prosinca</w:t>
      </w:r>
      <w:r w:rsidR="00644F1D" w:rsidRPr="001C48F3">
        <w:rPr>
          <w:rFonts w:eastAsia="Times New Roman" w:cs="Times New Roman"/>
          <w:szCs w:val="24"/>
        </w:rPr>
        <w:t xml:space="preserve"> 2020. te pilot faza od 2021. do 2023. </w:t>
      </w:r>
      <w:r w:rsidR="00B5025A">
        <w:rPr>
          <w:rFonts w:eastAsia="Times New Roman" w:cs="Times New Roman"/>
          <w:szCs w:val="24"/>
        </w:rPr>
        <w:t xml:space="preserve">godine. </w:t>
      </w:r>
      <w:r w:rsidR="00160989" w:rsidRPr="001C48F3">
        <w:rPr>
          <w:rFonts w:eastAsia="Times New Roman" w:cs="Times New Roman"/>
          <w:szCs w:val="24"/>
        </w:rPr>
        <w:t xml:space="preserve">Europska unija i države članice Deklaracijom iz Bratislave iz 2016. </w:t>
      </w:r>
      <w:r w:rsidR="00B5025A">
        <w:rPr>
          <w:rFonts w:eastAsia="Times New Roman" w:cs="Times New Roman"/>
          <w:szCs w:val="24"/>
        </w:rPr>
        <w:t xml:space="preserve">godine </w:t>
      </w:r>
      <w:r w:rsidR="00160989" w:rsidRPr="001C48F3">
        <w:rPr>
          <w:rFonts w:eastAsia="Times New Roman" w:cs="Times New Roman"/>
          <w:szCs w:val="24"/>
        </w:rPr>
        <w:t>obvezale su se provoditi CORSIA od samog početka</w:t>
      </w:r>
      <w:r w:rsidR="00775304" w:rsidRPr="001C48F3">
        <w:rPr>
          <w:rFonts w:eastAsia="Times New Roman" w:cs="Times New Roman"/>
          <w:szCs w:val="24"/>
        </w:rPr>
        <w:t xml:space="preserve"> EU</w:t>
      </w:r>
      <w:r w:rsidR="00C81104" w:rsidRPr="001C48F3">
        <w:rPr>
          <w:rFonts w:eastAsia="Times New Roman" w:cs="Times New Roman"/>
          <w:szCs w:val="24"/>
        </w:rPr>
        <w:t xml:space="preserve"> operatori zrakoplova od 2019.</w:t>
      </w:r>
      <w:r w:rsidR="001F0450" w:rsidRPr="001C48F3">
        <w:rPr>
          <w:rFonts w:eastAsia="Times New Roman" w:cs="Times New Roman"/>
          <w:szCs w:val="24"/>
        </w:rPr>
        <w:t xml:space="preserve"> </w:t>
      </w:r>
      <w:r w:rsidR="00B5025A">
        <w:rPr>
          <w:rFonts w:eastAsia="Times New Roman" w:cs="Times New Roman"/>
          <w:szCs w:val="24"/>
        </w:rPr>
        <w:t xml:space="preserve">godine </w:t>
      </w:r>
      <w:r w:rsidR="00775304" w:rsidRPr="001C48F3">
        <w:rPr>
          <w:rFonts w:eastAsia="Times New Roman" w:cs="Times New Roman"/>
          <w:szCs w:val="24"/>
        </w:rPr>
        <w:t>imaju obvezu dostave izvješća o emisijama</w:t>
      </w:r>
      <w:r w:rsidR="005737FD" w:rsidRPr="001C48F3">
        <w:rPr>
          <w:rFonts w:eastAsia="Times New Roman" w:cs="Times New Roman"/>
          <w:szCs w:val="24"/>
        </w:rPr>
        <w:t xml:space="preserve"> </w:t>
      </w:r>
      <w:r w:rsidR="00836EDD" w:rsidRPr="001C48F3">
        <w:rPr>
          <w:rFonts w:eastAsia="Times New Roman" w:cs="Times New Roman"/>
          <w:szCs w:val="24"/>
        </w:rPr>
        <w:t>iz gore naveden</w:t>
      </w:r>
      <w:r w:rsidR="005737FD" w:rsidRPr="001C48F3">
        <w:rPr>
          <w:rFonts w:eastAsia="Times New Roman" w:cs="Times New Roman"/>
          <w:szCs w:val="24"/>
        </w:rPr>
        <w:t>ih letova.</w:t>
      </w:r>
      <w:r w:rsidR="00C81104" w:rsidRPr="001C48F3">
        <w:rPr>
          <w:rFonts w:eastAsia="Times New Roman" w:cs="Times New Roman"/>
          <w:szCs w:val="24"/>
        </w:rPr>
        <w:t xml:space="preserve"> </w:t>
      </w:r>
      <w:r w:rsidR="19EE4BBF" w:rsidRPr="001C48F3">
        <w:rPr>
          <w:rFonts w:eastAsia="Times New Roman" w:cs="Times New Roman"/>
          <w:szCs w:val="24"/>
        </w:rPr>
        <w:t xml:space="preserve">Operator zrakoplova podnosi plan praćenja </w:t>
      </w:r>
      <w:r w:rsidR="00AD5FFA" w:rsidRPr="001C48F3">
        <w:rPr>
          <w:rFonts w:eastAsia="Times New Roman" w:cs="Times New Roman"/>
          <w:szCs w:val="24"/>
        </w:rPr>
        <w:t xml:space="preserve">Ministarstvu </w:t>
      </w:r>
      <w:r w:rsidR="3E4E1560" w:rsidRPr="001C48F3">
        <w:rPr>
          <w:rFonts w:eastAsia="Times New Roman" w:cs="Times New Roman"/>
          <w:szCs w:val="24"/>
        </w:rPr>
        <w:t>na</w:t>
      </w:r>
      <w:r w:rsidR="17511434" w:rsidRPr="001C48F3">
        <w:rPr>
          <w:rFonts w:eastAsia="Times New Roman" w:cs="Times New Roman"/>
          <w:szCs w:val="24"/>
        </w:rPr>
        <w:t xml:space="preserve"> odobrenje</w:t>
      </w:r>
      <w:r w:rsidR="320EA43F" w:rsidRPr="001C48F3">
        <w:rPr>
          <w:rFonts w:eastAsia="Times New Roman" w:cs="Times New Roman"/>
          <w:szCs w:val="24"/>
        </w:rPr>
        <w:t>, koje</w:t>
      </w:r>
      <w:r w:rsidR="00715D06" w:rsidRPr="001C48F3">
        <w:rPr>
          <w:rFonts w:eastAsia="Times New Roman" w:cs="Times New Roman"/>
          <w:szCs w:val="24"/>
        </w:rPr>
        <w:t xml:space="preserve"> </w:t>
      </w:r>
      <w:r w:rsidR="320EA43F" w:rsidRPr="001C48F3">
        <w:rPr>
          <w:rFonts w:eastAsia="Times New Roman" w:cs="Times New Roman"/>
          <w:szCs w:val="24"/>
        </w:rPr>
        <w:t xml:space="preserve">izdaje </w:t>
      </w:r>
      <w:r w:rsidR="00C36E4A" w:rsidRPr="001C48F3">
        <w:rPr>
          <w:rFonts w:eastAsia="Times New Roman" w:cs="Times New Roman"/>
          <w:szCs w:val="24"/>
        </w:rPr>
        <w:t xml:space="preserve">odobrenje </w:t>
      </w:r>
      <w:r w:rsidR="320EA43F" w:rsidRPr="001C48F3">
        <w:rPr>
          <w:rFonts w:eastAsia="Times New Roman" w:cs="Times New Roman"/>
          <w:szCs w:val="24"/>
        </w:rPr>
        <w:t xml:space="preserve">ako je plan praćenja izrađen u skladu s </w:t>
      </w:r>
      <w:r w:rsidR="6E461520" w:rsidRPr="001C48F3">
        <w:rPr>
          <w:rFonts w:eastAsia="Times New Roman" w:cs="Times New Roman"/>
          <w:szCs w:val="24"/>
        </w:rPr>
        <w:t>relevantnim EU propisima, uputama</w:t>
      </w:r>
      <w:r w:rsidR="4D03517D" w:rsidRPr="001C48F3">
        <w:rPr>
          <w:rFonts w:eastAsia="Times New Roman" w:cs="Times New Roman"/>
          <w:szCs w:val="24"/>
        </w:rPr>
        <w:t xml:space="preserve"> i obrascima</w:t>
      </w:r>
      <w:r w:rsidR="6E461520" w:rsidRPr="001C48F3">
        <w:rPr>
          <w:rFonts w:eastAsia="Times New Roman" w:cs="Times New Roman"/>
          <w:szCs w:val="24"/>
        </w:rPr>
        <w:t>.</w:t>
      </w:r>
      <w:r w:rsidR="7B47641A" w:rsidRPr="001C48F3">
        <w:rPr>
          <w:rFonts w:eastAsia="Times New Roman" w:cs="Times New Roman"/>
          <w:szCs w:val="24"/>
        </w:rPr>
        <w:t xml:space="preserve"> Propisuje se da </w:t>
      </w:r>
      <w:r w:rsidR="00E50A0E" w:rsidRPr="001C48F3">
        <w:rPr>
          <w:rFonts w:eastAsia="Times New Roman" w:cs="Times New Roman"/>
          <w:szCs w:val="24"/>
        </w:rPr>
        <w:t xml:space="preserve">Ministarstvo </w:t>
      </w:r>
      <w:r w:rsidR="7B47641A" w:rsidRPr="001C48F3">
        <w:rPr>
          <w:rFonts w:eastAsia="Times New Roman" w:cs="Times New Roman"/>
          <w:szCs w:val="24"/>
        </w:rPr>
        <w:t xml:space="preserve">izračunava </w:t>
      </w:r>
      <w:r w:rsidR="37A2B8B2" w:rsidRPr="001C48F3">
        <w:rPr>
          <w:rFonts w:eastAsia="Times New Roman" w:cs="Times New Roman"/>
          <w:szCs w:val="24"/>
        </w:rPr>
        <w:t>zahtjeve za neutralizaciju emisija nastalih obavljanjem ovih zrakoplovnih djelatnosti</w:t>
      </w:r>
      <w:r w:rsidR="0119EEC4" w:rsidRPr="001C48F3">
        <w:rPr>
          <w:rFonts w:eastAsia="Times New Roman" w:cs="Times New Roman"/>
          <w:szCs w:val="24"/>
        </w:rPr>
        <w:t xml:space="preserve"> i da za isto </w:t>
      </w:r>
      <w:r w:rsidR="578B0217" w:rsidRPr="001C48F3">
        <w:rPr>
          <w:rFonts w:eastAsia="Times New Roman" w:cs="Times New Roman"/>
          <w:szCs w:val="24"/>
        </w:rPr>
        <w:t xml:space="preserve">u razdobljima usklađenja </w:t>
      </w:r>
      <w:r w:rsidR="413D22BD" w:rsidRPr="001C48F3">
        <w:rPr>
          <w:rFonts w:eastAsia="Times New Roman" w:cs="Times New Roman"/>
          <w:szCs w:val="24"/>
        </w:rPr>
        <w:t>kori</w:t>
      </w:r>
      <w:r w:rsidR="69483536" w:rsidRPr="001C48F3">
        <w:rPr>
          <w:rFonts w:eastAsia="Times New Roman" w:cs="Times New Roman"/>
          <w:szCs w:val="24"/>
        </w:rPr>
        <w:t>sti i</w:t>
      </w:r>
      <w:r w:rsidR="413D22BD" w:rsidRPr="001C48F3">
        <w:rPr>
          <w:rFonts w:eastAsia="Times New Roman" w:cs="Times New Roman"/>
          <w:szCs w:val="24"/>
        </w:rPr>
        <w:t xml:space="preserve"> jedinic</w:t>
      </w:r>
      <w:r w:rsidR="2A1A8EA2" w:rsidRPr="001C48F3">
        <w:rPr>
          <w:rFonts w:eastAsia="Times New Roman" w:cs="Times New Roman"/>
          <w:szCs w:val="24"/>
        </w:rPr>
        <w:t>e</w:t>
      </w:r>
      <w:r w:rsidR="413D22BD" w:rsidRPr="001C48F3">
        <w:rPr>
          <w:rFonts w:eastAsia="Times New Roman" w:cs="Times New Roman"/>
          <w:szCs w:val="24"/>
        </w:rPr>
        <w:t xml:space="preserve"> za poništenje</w:t>
      </w:r>
      <w:r w:rsidR="7215F9E2" w:rsidRPr="001C48F3">
        <w:rPr>
          <w:rFonts w:eastAsia="Times New Roman" w:cs="Times New Roman"/>
          <w:szCs w:val="24"/>
        </w:rPr>
        <w:t xml:space="preserve"> </w:t>
      </w:r>
      <w:r w:rsidR="413D22BD" w:rsidRPr="001C48F3">
        <w:rPr>
          <w:rFonts w:eastAsia="Times New Roman" w:cs="Times New Roman"/>
          <w:szCs w:val="24"/>
        </w:rPr>
        <w:t>koje se nalaze na popisu jedinica za usklađenost donesenom u skladu</w:t>
      </w:r>
      <w:r w:rsidR="413D22BD" w:rsidRPr="001C48F3">
        <w:rPr>
          <w:rFonts w:eastAsiaTheme="minorEastAsia" w:cs="Times New Roman"/>
          <w:szCs w:val="24"/>
        </w:rPr>
        <w:t xml:space="preserve"> s provedbenim pr</w:t>
      </w:r>
      <w:r w:rsidR="413D22BD" w:rsidRPr="001C48F3">
        <w:rPr>
          <w:rFonts w:eastAsia="Times New Roman" w:cs="Times New Roman"/>
          <w:szCs w:val="24"/>
        </w:rPr>
        <w:t>opisima Komisije</w:t>
      </w:r>
      <w:r w:rsidR="21437658" w:rsidRPr="001C48F3">
        <w:rPr>
          <w:rFonts w:eastAsia="Times New Roman" w:cs="Times New Roman"/>
          <w:szCs w:val="24"/>
        </w:rPr>
        <w:t>.</w:t>
      </w:r>
      <w:r w:rsidR="5144F05E" w:rsidRPr="001C48F3">
        <w:rPr>
          <w:rFonts w:eastAsia="Times New Roman" w:cs="Times New Roman"/>
          <w:szCs w:val="24"/>
        </w:rPr>
        <w:t xml:space="preserve"> Propisuje se da operator zrakoplova može </w:t>
      </w:r>
      <w:r w:rsidR="00E50A0E" w:rsidRPr="001C48F3">
        <w:rPr>
          <w:rFonts w:eastAsia="Times New Roman" w:cs="Times New Roman"/>
          <w:szCs w:val="24"/>
        </w:rPr>
        <w:t xml:space="preserve">Ministarstvu </w:t>
      </w:r>
      <w:r w:rsidR="5144F05E" w:rsidRPr="001C48F3">
        <w:rPr>
          <w:rFonts w:eastAsia="Times New Roman" w:cs="Times New Roman"/>
          <w:szCs w:val="24"/>
        </w:rPr>
        <w:t xml:space="preserve">dostaviti zahtjev da </w:t>
      </w:r>
      <w:r w:rsidR="3156A36C" w:rsidRPr="001C48F3">
        <w:rPr>
          <w:rFonts w:eastAsia="Times New Roman" w:cs="Times New Roman"/>
          <w:szCs w:val="24"/>
        </w:rPr>
        <w:t xml:space="preserve">Europska </w:t>
      </w:r>
      <w:r w:rsidR="0DB2A6E2" w:rsidRPr="001C48F3">
        <w:rPr>
          <w:rFonts w:eastAsia="Times New Roman" w:cs="Times New Roman"/>
          <w:szCs w:val="24"/>
        </w:rPr>
        <w:t>k</w:t>
      </w:r>
      <w:r w:rsidR="5144F05E" w:rsidRPr="001C48F3">
        <w:rPr>
          <w:rFonts w:eastAsia="Times New Roman" w:cs="Times New Roman"/>
          <w:szCs w:val="24"/>
        </w:rPr>
        <w:t>omisija ne objavljuje podatke i pojašnje</w:t>
      </w:r>
      <w:r w:rsidR="1F87B4B0" w:rsidRPr="001C48F3">
        <w:rPr>
          <w:rFonts w:eastAsia="Times New Roman" w:cs="Times New Roman"/>
          <w:szCs w:val="24"/>
        </w:rPr>
        <w:t>nje zašto smatra da bi isto naštetilo njegovima komercijalnim interesima.</w:t>
      </w:r>
      <w:r w:rsidR="4D2E7ECF" w:rsidRPr="001C48F3">
        <w:rPr>
          <w:rFonts w:eastAsia="Times New Roman" w:cs="Times New Roman"/>
          <w:szCs w:val="24"/>
        </w:rPr>
        <w:t xml:space="preserve"> Propisuju se iznimke od</w:t>
      </w:r>
      <w:r w:rsidR="15B7393A" w:rsidRPr="001C48F3">
        <w:rPr>
          <w:rFonts w:eastAsia="Times New Roman" w:cs="Times New Roman"/>
          <w:szCs w:val="24"/>
        </w:rPr>
        <w:t xml:space="preserve"> </w:t>
      </w:r>
      <w:r w:rsidR="745AB039" w:rsidRPr="001C48F3">
        <w:rPr>
          <w:rFonts w:eastAsia="Times New Roman" w:cs="Times New Roman"/>
          <w:szCs w:val="24"/>
        </w:rPr>
        <w:t>pravila za praćenje emisija, verifikaciju i predaju jedinica.</w:t>
      </w:r>
    </w:p>
    <w:p w14:paraId="702CE8DD" w14:textId="1633C386" w:rsidR="66AFB1D5" w:rsidRPr="001C48F3" w:rsidRDefault="66AFB1D5" w:rsidP="005839F6">
      <w:pPr>
        <w:spacing w:after="0" w:line="240" w:lineRule="auto"/>
        <w:ind w:right="74"/>
        <w:jc w:val="both"/>
        <w:rPr>
          <w:rFonts w:eastAsia="Times New Roman" w:cs="Times New Roman"/>
          <w:szCs w:val="24"/>
        </w:rPr>
      </w:pPr>
    </w:p>
    <w:p w14:paraId="48FF1D18" w14:textId="65C233F5" w:rsidR="66AFB1D5" w:rsidRPr="001C48F3" w:rsidRDefault="7153572E"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Uz članak 5</w:t>
      </w:r>
      <w:r w:rsidR="314E10FE" w:rsidRPr="001C48F3">
        <w:rPr>
          <w:rFonts w:eastAsia="Times New Roman" w:cs="Times New Roman"/>
          <w:b/>
          <w:bCs/>
          <w:szCs w:val="24"/>
        </w:rPr>
        <w:t>5</w:t>
      </w:r>
      <w:r w:rsidRPr="001C48F3">
        <w:rPr>
          <w:rFonts w:eastAsia="Times New Roman" w:cs="Times New Roman"/>
          <w:b/>
          <w:bCs/>
          <w:szCs w:val="24"/>
        </w:rPr>
        <w:t>.</w:t>
      </w:r>
    </w:p>
    <w:p w14:paraId="160A5E19" w14:textId="0D768B5B" w:rsidR="66AFB1D5" w:rsidRPr="001C48F3" w:rsidRDefault="35E2F072"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Odredbama ovoga članka određeni su </w:t>
      </w:r>
      <w:r w:rsidR="00E50A0E" w:rsidRPr="001C48F3">
        <w:rPr>
          <w:rFonts w:eastAsia="Times New Roman" w:cs="Times New Roman"/>
          <w:szCs w:val="24"/>
        </w:rPr>
        <w:t>Ministarstvo</w:t>
      </w:r>
      <w:r w:rsidRPr="001C48F3">
        <w:rPr>
          <w:rFonts w:eastAsia="Times New Roman" w:cs="Times New Roman"/>
          <w:szCs w:val="24"/>
        </w:rPr>
        <w:t xml:space="preserve"> i tijelo </w:t>
      </w:r>
      <w:r w:rsidR="23BEA9A6" w:rsidRPr="001C48F3">
        <w:rPr>
          <w:rFonts w:eastAsia="Times New Roman" w:cs="Times New Roman"/>
          <w:szCs w:val="24"/>
        </w:rPr>
        <w:t xml:space="preserve">državne uprave nadležno za </w:t>
      </w:r>
      <w:r w:rsidRPr="001C48F3">
        <w:rPr>
          <w:rFonts w:eastAsia="Times New Roman" w:cs="Times New Roman"/>
          <w:szCs w:val="24"/>
        </w:rPr>
        <w:t xml:space="preserve">pomorstvo te Hrvatska akreditacijska agencija </w:t>
      </w:r>
      <w:r w:rsidR="67ABF80F" w:rsidRPr="001C48F3">
        <w:rPr>
          <w:rFonts w:eastAsia="Times New Roman" w:cs="Times New Roman"/>
          <w:szCs w:val="24"/>
        </w:rPr>
        <w:t xml:space="preserve">kao nadležna tijela </w:t>
      </w:r>
      <w:r w:rsidRPr="001C48F3">
        <w:rPr>
          <w:rFonts w:eastAsia="Times New Roman" w:cs="Times New Roman"/>
          <w:szCs w:val="24"/>
        </w:rPr>
        <w:t xml:space="preserve">za provedbu Uredbe (EU) 2015/757 i </w:t>
      </w:r>
      <w:r w:rsidR="64934A15" w:rsidRPr="001C48F3">
        <w:rPr>
          <w:rFonts w:eastAsia="Times New Roman" w:cs="Times New Roman"/>
          <w:szCs w:val="24"/>
        </w:rPr>
        <w:t xml:space="preserve">njenih izmjena i dopuna te </w:t>
      </w:r>
      <w:r w:rsidRPr="001C48F3">
        <w:rPr>
          <w:rFonts w:eastAsia="Times New Roman" w:cs="Times New Roman"/>
          <w:szCs w:val="24"/>
        </w:rPr>
        <w:t>ovoga Zakona</w:t>
      </w:r>
      <w:r w:rsidR="39A18967" w:rsidRPr="001C48F3">
        <w:rPr>
          <w:rFonts w:eastAsia="Times New Roman" w:cs="Times New Roman"/>
          <w:szCs w:val="24"/>
        </w:rPr>
        <w:t xml:space="preserve">, kao i </w:t>
      </w:r>
      <w:r w:rsidR="741B8B88" w:rsidRPr="001C48F3">
        <w:rPr>
          <w:rFonts w:eastAsia="Times New Roman" w:cs="Times New Roman"/>
          <w:szCs w:val="24"/>
        </w:rPr>
        <w:t xml:space="preserve">suradnja nadležnih tijela u provedbi predmetnih propisa sa </w:t>
      </w:r>
      <w:r w:rsidR="40EDBDBB" w:rsidRPr="001C48F3">
        <w:rPr>
          <w:rFonts w:eastAsia="Times New Roman" w:cs="Times New Roman"/>
          <w:szCs w:val="24"/>
        </w:rPr>
        <w:t>Europskom agencijom za pomorsku sigurnost i Europskom komisijom.</w:t>
      </w:r>
    </w:p>
    <w:p w14:paraId="1F341F29" w14:textId="10021750" w:rsidR="66AFB1D5" w:rsidRPr="001C48F3" w:rsidRDefault="66AFB1D5" w:rsidP="005839F6">
      <w:pPr>
        <w:spacing w:after="0" w:line="240" w:lineRule="auto"/>
        <w:ind w:right="74"/>
        <w:jc w:val="both"/>
        <w:rPr>
          <w:rFonts w:eastAsia="Times New Roman" w:cs="Times New Roman"/>
          <w:szCs w:val="24"/>
        </w:rPr>
      </w:pPr>
    </w:p>
    <w:p w14:paraId="3F357D0A" w14:textId="2158DF88" w:rsidR="66AFB1D5" w:rsidRPr="001C48F3" w:rsidRDefault="3198E370"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39185AB4" w:rsidRPr="001C48F3">
        <w:rPr>
          <w:rFonts w:eastAsia="Times New Roman" w:cs="Times New Roman"/>
          <w:b/>
          <w:bCs/>
          <w:szCs w:val="24"/>
        </w:rPr>
        <w:t>56</w:t>
      </w:r>
      <w:r w:rsidRPr="001C48F3">
        <w:rPr>
          <w:rFonts w:eastAsia="Times New Roman" w:cs="Times New Roman"/>
          <w:b/>
          <w:bCs/>
          <w:szCs w:val="24"/>
        </w:rPr>
        <w:t>.</w:t>
      </w:r>
    </w:p>
    <w:p w14:paraId="598BD341" w14:textId="353E1164" w:rsidR="66AFB1D5" w:rsidRPr="001C48F3" w:rsidRDefault="31290FF7"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propisane su zadaće </w:t>
      </w:r>
      <w:r w:rsidR="00E50A0E" w:rsidRPr="001C48F3">
        <w:rPr>
          <w:rFonts w:eastAsia="Times New Roman" w:cs="Times New Roman"/>
          <w:szCs w:val="24"/>
        </w:rPr>
        <w:t xml:space="preserve">Ministarstva </w:t>
      </w:r>
      <w:r w:rsidRPr="001C48F3">
        <w:rPr>
          <w:rFonts w:eastAsia="Times New Roman" w:cs="Times New Roman"/>
          <w:szCs w:val="24"/>
        </w:rPr>
        <w:t xml:space="preserve"> za provedbu Uredbe (EU) 2015/757</w:t>
      </w:r>
      <w:r w:rsidR="08DCA133" w:rsidRPr="001C48F3">
        <w:rPr>
          <w:rFonts w:eastAsia="Times New Roman" w:cs="Times New Roman"/>
          <w:szCs w:val="24"/>
        </w:rPr>
        <w:t xml:space="preserve"> i njenih izmjena i dopuna te ovoga Zakona</w:t>
      </w:r>
      <w:r w:rsidRPr="001C48F3">
        <w:rPr>
          <w:rFonts w:eastAsia="Times New Roman" w:cs="Times New Roman"/>
          <w:szCs w:val="24"/>
        </w:rPr>
        <w:t>.</w:t>
      </w:r>
    </w:p>
    <w:p w14:paraId="33EA5667" w14:textId="6A7F1BC3" w:rsidR="66AFB1D5" w:rsidRPr="001C48F3" w:rsidRDefault="66AFB1D5" w:rsidP="005839F6">
      <w:pPr>
        <w:spacing w:after="0" w:line="240" w:lineRule="auto"/>
        <w:ind w:right="74"/>
        <w:jc w:val="both"/>
        <w:rPr>
          <w:rFonts w:eastAsia="Times New Roman" w:cs="Times New Roman"/>
          <w:szCs w:val="24"/>
        </w:rPr>
      </w:pPr>
    </w:p>
    <w:p w14:paraId="481B9777" w14:textId="4D3E1473" w:rsidR="66AFB1D5" w:rsidRPr="001C48F3" w:rsidRDefault="7CBCA1F3"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13DDAA95" w:rsidRPr="001C48F3">
        <w:rPr>
          <w:rFonts w:eastAsia="Times New Roman" w:cs="Times New Roman"/>
          <w:b/>
          <w:bCs/>
          <w:szCs w:val="24"/>
        </w:rPr>
        <w:t>57</w:t>
      </w:r>
      <w:r w:rsidRPr="001C48F3">
        <w:rPr>
          <w:rFonts w:eastAsia="Times New Roman" w:cs="Times New Roman"/>
          <w:b/>
          <w:bCs/>
          <w:szCs w:val="24"/>
        </w:rPr>
        <w:t>.</w:t>
      </w:r>
    </w:p>
    <w:p w14:paraId="551B8C2B" w14:textId="1B959059" w:rsidR="653C0EBC" w:rsidRPr="001C48F3" w:rsidRDefault="7CBCA1F3"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propisane su zadaće tijela državne uprave nadležnog za pomorstvo za provedbu Uredbe (EU) 2015/757 i njenih izmjena i dopuna te ovoga Zakona.</w:t>
      </w:r>
    </w:p>
    <w:p w14:paraId="660F2ACF" w14:textId="19E90FA4" w:rsidR="7EEB7E76" w:rsidRPr="001C48F3" w:rsidRDefault="7EEB7E76" w:rsidP="005839F6">
      <w:pPr>
        <w:spacing w:after="0" w:line="240" w:lineRule="auto"/>
        <w:jc w:val="both"/>
        <w:rPr>
          <w:rFonts w:eastAsia="Times New Roman" w:cs="Times New Roman"/>
          <w:szCs w:val="24"/>
        </w:rPr>
      </w:pPr>
    </w:p>
    <w:p w14:paraId="0127B1BE" w14:textId="32B01A5A" w:rsidR="3D8814D4" w:rsidRPr="001C48F3" w:rsidRDefault="6D40B8CB"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6E874C54" w:rsidRPr="001C48F3">
        <w:rPr>
          <w:rFonts w:eastAsia="Times New Roman" w:cs="Times New Roman"/>
          <w:b/>
          <w:bCs/>
          <w:szCs w:val="24"/>
        </w:rPr>
        <w:t>58</w:t>
      </w:r>
      <w:r w:rsidRPr="001C48F3">
        <w:rPr>
          <w:rFonts w:eastAsia="Times New Roman" w:cs="Times New Roman"/>
          <w:b/>
          <w:bCs/>
          <w:szCs w:val="24"/>
        </w:rPr>
        <w:t>.</w:t>
      </w:r>
    </w:p>
    <w:p w14:paraId="3A7A5BB0" w14:textId="29F4E0C8" w:rsidR="3D8814D4" w:rsidRPr="001C48F3" w:rsidRDefault="3D8814D4"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propisane su zadaće Hrvatske akreditacijske agencije za provedbu Uredbe (EU) 2015/757 i njenih izmjena i dopuna.</w:t>
      </w:r>
    </w:p>
    <w:p w14:paraId="4D1659D5" w14:textId="5986589C" w:rsidR="00C24420" w:rsidRPr="001C48F3" w:rsidRDefault="00C24420" w:rsidP="005839F6">
      <w:pPr>
        <w:spacing w:after="0" w:line="240" w:lineRule="auto"/>
        <w:ind w:right="74"/>
        <w:jc w:val="both"/>
        <w:rPr>
          <w:rFonts w:eastAsia="Times New Roman" w:cs="Times New Roman"/>
          <w:szCs w:val="24"/>
        </w:rPr>
      </w:pPr>
    </w:p>
    <w:p w14:paraId="1F83EA48" w14:textId="105E81C9" w:rsidR="35C2B689" w:rsidRPr="001C48F3" w:rsidRDefault="5C7ACFCE"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17252454" w:rsidRPr="001C48F3">
        <w:rPr>
          <w:rFonts w:eastAsia="Times New Roman" w:cs="Times New Roman"/>
          <w:b/>
          <w:bCs/>
          <w:szCs w:val="24"/>
        </w:rPr>
        <w:t>59</w:t>
      </w:r>
      <w:r w:rsidRPr="001C48F3">
        <w:rPr>
          <w:rFonts w:eastAsia="Times New Roman" w:cs="Times New Roman"/>
          <w:b/>
          <w:bCs/>
          <w:szCs w:val="24"/>
        </w:rPr>
        <w:t>.</w:t>
      </w:r>
    </w:p>
    <w:p w14:paraId="3318B53D" w14:textId="18825F6B" w:rsidR="003917F7" w:rsidRPr="001C48F3" w:rsidRDefault="1D829F87" w:rsidP="005839F6">
      <w:pPr>
        <w:spacing w:after="0" w:line="240" w:lineRule="auto"/>
        <w:ind w:right="74"/>
        <w:jc w:val="both"/>
        <w:rPr>
          <w:rFonts w:eastAsia="Times New Roman" w:cs="Times New Roman"/>
        </w:rPr>
      </w:pPr>
      <w:r w:rsidRPr="001C48F3">
        <w:rPr>
          <w:rFonts w:eastAsia="Times New Roman" w:cs="Times New Roman"/>
        </w:rPr>
        <w:t xml:space="preserve">Odredbama ovoga članka propisano je područje </w:t>
      </w:r>
      <w:r w:rsidR="73306524" w:rsidRPr="001C48F3">
        <w:rPr>
          <w:rFonts w:eastAsia="Times New Roman" w:cs="Times New Roman"/>
        </w:rPr>
        <w:t xml:space="preserve">primjene </w:t>
      </w:r>
      <w:r w:rsidRPr="001C48F3">
        <w:rPr>
          <w:rFonts w:eastAsia="Times New Roman" w:cs="Times New Roman"/>
        </w:rPr>
        <w:t xml:space="preserve">za djelatnost pomorskog prometa </w:t>
      </w:r>
      <w:r w:rsidR="379B83EE" w:rsidRPr="001C48F3">
        <w:rPr>
          <w:rFonts w:eastAsia="Times New Roman" w:cs="Times New Roman"/>
        </w:rPr>
        <w:t>navedeno u Dodatku I</w:t>
      </w:r>
      <w:r w:rsidR="13497E90" w:rsidRPr="001C48F3">
        <w:rPr>
          <w:rFonts w:eastAsia="Times New Roman" w:cs="Times New Roman"/>
        </w:rPr>
        <w:t>.</w:t>
      </w:r>
      <w:r w:rsidR="379B83EE" w:rsidRPr="001C48F3">
        <w:rPr>
          <w:rFonts w:eastAsia="Times New Roman" w:cs="Times New Roman"/>
        </w:rPr>
        <w:t xml:space="preserve"> </w:t>
      </w:r>
      <w:r w:rsidR="269E5130" w:rsidRPr="001C48F3">
        <w:rPr>
          <w:rFonts w:eastAsia="Times New Roman" w:cs="Times New Roman"/>
        </w:rPr>
        <w:t>ovoga Zakona</w:t>
      </w:r>
      <w:r w:rsidR="1D52A41D" w:rsidRPr="001C48F3">
        <w:rPr>
          <w:rFonts w:eastAsia="Times New Roman" w:cs="Times New Roman"/>
        </w:rPr>
        <w:t>,</w:t>
      </w:r>
      <w:r w:rsidR="379B83EE" w:rsidRPr="001C48F3">
        <w:rPr>
          <w:rFonts w:eastAsia="Times New Roman" w:cs="Times New Roman"/>
        </w:rPr>
        <w:t xml:space="preserve"> </w:t>
      </w:r>
      <w:r w:rsidR="07C7E78C" w:rsidRPr="001C48F3">
        <w:rPr>
          <w:rFonts w:eastAsia="Times New Roman" w:cs="Times New Roman"/>
        </w:rPr>
        <w:t>a koje je u</w:t>
      </w:r>
      <w:r w:rsidR="1CB36E5C" w:rsidRPr="001C48F3">
        <w:rPr>
          <w:rFonts w:eastAsia="Times New Roman" w:cs="Times New Roman"/>
        </w:rPr>
        <w:t>sklađeno</w:t>
      </w:r>
      <w:r w:rsidR="379B83EE" w:rsidRPr="001C48F3">
        <w:rPr>
          <w:rFonts w:eastAsia="Times New Roman" w:cs="Times New Roman"/>
        </w:rPr>
        <w:t xml:space="preserve"> s </w:t>
      </w:r>
      <w:r w:rsidR="62DF11FC" w:rsidRPr="001C48F3">
        <w:rPr>
          <w:rFonts w:eastAsia="Times New Roman" w:cs="Times New Roman"/>
        </w:rPr>
        <w:t xml:space="preserve">područjem </w:t>
      </w:r>
      <w:r w:rsidR="5FCDB1B4" w:rsidRPr="001C48F3">
        <w:rPr>
          <w:rFonts w:eastAsia="Times New Roman" w:cs="Times New Roman"/>
        </w:rPr>
        <w:t xml:space="preserve">primjene </w:t>
      </w:r>
      <w:r w:rsidR="3BDFDCBA" w:rsidRPr="001C48F3">
        <w:rPr>
          <w:rFonts w:eastAsia="Times New Roman" w:cs="Times New Roman"/>
        </w:rPr>
        <w:t>Uredbe (EU) 2015/757 i njenih izmjena i dopuna</w:t>
      </w:r>
      <w:r w:rsidR="2C37F60C" w:rsidRPr="001C48F3">
        <w:rPr>
          <w:rFonts w:eastAsia="Times New Roman" w:cs="Times New Roman"/>
        </w:rPr>
        <w:t>,</w:t>
      </w:r>
      <w:r w:rsidR="07916643" w:rsidRPr="001C48F3">
        <w:rPr>
          <w:rFonts w:eastAsia="Times New Roman" w:cs="Times New Roman"/>
        </w:rPr>
        <w:t xml:space="preserve"> kao i područje primjene zahtjeva za predaju emisijskih jedinica u skladu s Direktivom 2003/87/EZ.</w:t>
      </w:r>
      <w:r w:rsidR="29BFB6DB" w:rsidRPr="001C48F3">
        <w:rPr>
          <w:rFonts w:eastAsia="Times New Roman" w:cs="Times New Roman"/>
        </w:rPr>
        <w:t xml:space="preserve"> </w:t>
      </w:r>
      <w:r w:rsidR="5717EF00" w:rsidRPr="001C48F3">
        <w:rPr>
          <w:rFonts w:eastAsia="Times New Roman" w:cs="Times New Roman"/>
        </w:rPr>
        <w:t>Nadalje, p</w:t>
      </w:r>
      <w:r w:rsidR="127A3E88" w:rsidRPr="001C48F3">
        <w:rPr>
          <w:rFonts w:eastAsia="Times New Roman" w:cs="Times New Roman"/>
        </w:rPr>
        <w:t>ropisan</w:t>
      </w:r>
      <w:r w:rsidR="79405DE9" w:rsidRPr="001C48F3">
        <w:rPr>
          <w:rFonts w:eastAsia="Times New Roman" w:cs="Times New Roman"/>
        </w:rPr>
        <w:t>a</w:t>
      </w:r>
      <w:r w:rsidR="127A3E88" w:rsidRPr="001C48F3">
        <w:rPr>
          <w:rFonts w:eastAsia="Times New Roman" w:cs="Times New Roman"/>
        </w:rPr>
        <w:t xml:space="preserve"> </w:t>
      </w:r>
      <w:r w:rsidR="0929C63E" w:rsidRPr="001C48F3">
        <w:rPr>
          <w:rFonts w:eastAsia="Times New Roman" w:cs="Times New Roman"/>
        </w:rPr>
        <w:t xml:space="preserve">je </w:t>
      </w:r>
      <w:r w:rsidR="789D3214" w:rsidRPr="001C48F3">
        <w:rPr>
          <w:rFonts w:eastAsia="Times New Roman" w:cs="Times New Roman"/>
        </w:rPr>
        <w:t xml:space="preserve">primjena </w:t>
      </w:r>
      <w:r w:rsidR="789D3214" w:rsidRPr="001C48F3">
        <w:rPr>
          <w:rFonts w:eastAsia="Times New Roman" w:cs="Times New Roman"/>
        </w:rPr>
        <w:lastRenderedPageBreak/>
        <w:t xml:space="preserve">zahtjeva predaje </w:t>
      </w:r>
      <w:r w:rsidR="4CF1D8FE" w:rsidRPr="001C48F3">
        <w:rPr>
          <w:rFonts w:eastAsia="Times New Roman" w:cs="Times New Roman"/>
        </w:rPr>
        <w:t xml:space="preserve">emisijskih jedinica u odnosu na udio emisija iz brodova na putovanjima iz </w:t>
      </w:r>
      <w:r w:rsidR="3F856109" w:rsidRPr="001C48F3">
        <w:rPr>
          <w:rFonts w:eastAsia="Times New Roman" w:cs="Times New Roman"/>
        </w:rPr>
        <w:t>ili u luke u nadležnosti države članice te boravka u lukama država članica</w:t>
      </w:r>
      <w:r w:rsidR="56919D70" w:rsidRPr="001C48F3">
        <w:rPr>
          <w:rFonts w:eastAsia="Times New Roman" w:cs="Times New Roman"/>
        </w:rPr>
        <w:t>, kao i akt u kojem se navodi p</w:t>
      </w:r>
      <w:r w:rsidR="269E5130" w:rsidRPr="001C48F3">
        <w:rPr>
          <w:rFonts w:eastAsia="Times New Roman" w:cs="Times New Roman"/>
        </w:rPr>
        <w:t>opis brodarskih društava koja obavljaju djelatnost pomorskog prometa iz Dodatka I. ovog</w:t>
      </w:r>
      <w:r w:rsidR="00A460E2" w:rsidRPr="001C48F3">
        <w:rPr>
          <w:rFonts w:eastAsia="Times New Roman" w:cs="Times New Roman"/>
        </w:rPr>
        <w:t>a</w:t>
      </w:r>
      <w:r w:rsidR="269E5130" w:rsidRPr="001C48F3">
        <w:rPr>
          <w:rFonts w:eastAsia="Times New Roman" w:cs="Times New Roman"/>
        </w:rPr>
        <w:t xml:space="preserve"> Zakona uz izuzetak djelatnosti iz točke 30. (c) Dodatka I. ovog</w:t>
      </w:r>
      <w:r w:rsidR="63ED35A2" w:rsidRPr="001C48F3">
        <w:rPr>
          <w:rFonts w:eastAsia="Times New Roman" w:cs="Times New Roman"/>
        </w:rPr>
        <w:t>a</w:t>
      </w:r>
      <w:r w:rsidR="269E5130" w:rsidRPr="001C48F3">
        <w:rPr>
          <w:rFonts w:eastAsia="Times New Roman" w:cs="Times New Roman"/>
        </w:rPr>
        <w:t xml:space="preserve"> Zakona</w:t>
      </w:r>
      <w:r w:rsidR="70AA3AFE" w:rsidRPr="001C48F3">
        <w:rPr>
          <w:rFonts w:eastAsia="Times New Roman" w:cs="Times New Roman"/>
        </w:rPr>
        <w:t>,</w:t>
      </w:r>
      <w:r w:rsidR="269E5130" w:rsidRPr="001C48F3">
        <w:rPr>
          <w:rFonts w:eastAsia="Times New Roman" w:cs="Times New Roman"/>
        </w:rPr>
        <w:t xml:space="preserve"> </w:t>
      </w:r>
      <w:r w:rsidR="0A817201" w:rsidRPr="001C48F3">
        <w:rPr>
          <w:rFonts w:eastAsia="Times New Roman" w:cs="Times New Roman"/>
        </w:rPr>
        <w:t>kao</w:t>
      </w:r>
      <w:r w:rsidR="269E5130" w:rsidRPr="001C48F3">
        <w:rPr>
          <w:rFonts w:eastAsia="Times New Roman" w:cs="Times New Roman"/>
        </w:rPr>
        <w:t xml:space="preserve"> i upravljačko tijelo nadležno za </w:t>
      </w:r>
      <w:r w:rsidR="7967807B" w:rsidRPr="001C48F3">
        <w:rPr>
          <w:rFonts w:eastAsia="Times New Roman" w:cs="Times New Roman"/>
        </w:rPr>
        <w:t xml:space="preserve">pojedino </w:t>
      </w:r>
      <w:r w:rsidR="269E5130" w:rsidRPr="001C48F3">
        <w:rPr>
          <w:rFonts w:eastAsia="Times New Roman" w:cs="Times New Roman"/>
        </w:rPr>
        <w:t>brodarsko društvo</w:t>
      </w:r>
      <w:r w:rsidR="683D7888" w:rsidRPr="001C48F3">
        <w:rPr>
          <w:rFonts w:eastAsia="Times New Roman" w:cs="Times New Roman"/>
        </w:rPr>
        <w:t xml:space="preserve"> navedeno u popisu</w:t>
      </w:r>
      <w:r w:rsidR="412B0CF8" w:rsidRPr="001C48F3">
        <w:rPr>
          <w:rFonts w:eastAsia="Times New Roman" w:cs="Times New Roman"/>
        </w:rPr>
        <w:t xml:space="preserve"> te </w:t>
      </w:r>
      <w:r w:rsidR="41BA4751" w:rsidRPr="001C48F3">
        <w:rPr>
          <w:rFonts w:eastAsia="Times New Roman" w:cs="Times New Roman"/>
        </w:rPr>
        <w:t>važenje nadležnosti upravljačkog tijela.</w:t>
      </w:r>
      <w:r w:rsidR="003917F7" w:rsidRPr="001C48F3">
        <w:rPr>
          <w:rFonts w:eastAsia="Times New Roman" w:cs="Times New Roman"/>
        </w:rPr>
        <w:t xml:space="preserve"> Uz ovaj članak povezan je Dodatak I.</w:t>
      </w:r>
    </w:p>
    <w:p w14:paraId="0A247BF6" w14:textId="3BD2CAF8" w:rsidR="3C07930C" w:rsidRPr="001C48F3" w:rsidRDefault="3C07930C" w:rsidP="005839F6">
      <w:pPr>
        <w:spacing w:after="0" w:line="240" w:lineRule="auto"/>
        <w:ind w:right="74"/>
        <w:jc w:val="both"/>
        <w:rPr>
          <w:rFonts w:eastAsia="Times New Roman" w:cs="Times New Roman"/>
          <w:szCs w:val="24"/>
        </w:rPr>
      </w:pPr>
    </w:p>
    <w:p w14:paraId="7E2A8A93" w14:textId="25693327" w:rsidR="1E0A68BF" w:rsidRPr="001C48F3" w:rsidRDefault="7D711D03" w:rsidP="005839F6">
      <w:pPr>
        <w:spacing w:after="0" w:line="240" w:lineRule="auto"/>
        <w:ind w:right="74"/>
        <w:jc w:val="both"/>
        <w:rPr>
          <w:rFonts w:eastAsia="Times New Roman" w:cs="Times New Roman"/>
          <w:szCs w:val="24"/>
        </w:rPr>
      </w:pPr>
      <w:r w:rsidRPr="001C48F3">
        <w:rPr>
          <w:rFonts w:eastAsia="Times New Roman" w:cs="Times New Roman"/>
          <w:b/>
          <w:bCs/>
          <w:szCs w:val="24"/>
        </w:rPr>
        <w:t>Uz članak 6</w:t>
      </w:r>
      <w:r w:rsidR="0003A913" w:rsidRPr="001C48F3">
        <w:rPr>
          <w:rFonts w:eastAsia="Times New Roman" w:cs="Times New Roman"/>
          <w:b/>
          <w:bCs/>
          <w:szCs w:val="24"/>
        </w:rPr>
        <w:t>0</w:t>
      </w:r>
      <w:r w:rsidRPr="001C48F3">
        <w:rPr>
          <w:rFonts w:eastAsia="Times New Roman" w:cs="Times New Roman"/>
          <w:b/>
          <w:bCs/>
          <w:szCs w:val="24"/>
        </w:rPr>
        <w:t>.</w:t>
      </w:r>
    </w:p>
    <w:p w14:paraId="1BD26D63" w14:textId="042D2F3A" w:rsidR="306FD67F" w:rsidRPr="001C48F3" w:rsidRDefault="00250C2F" w:rsidP="005839F6">
      <w:pPr>
        <w:spacing w:after="0" w:line="240" w:lineRule="auto"/>
        <w:ind w:right="74"/>
        <w:jc w:val="both"/>
        <w:rPr>
          <w:rFonts w:eastAsia="Times New Roman" w:cs="Times New Roman"/>
        </w:rPr>
      </w:pPr>
      <w:r w:rsidRPr="001C48F3">
        <w:rPr>
          <w:rFonts w:eastAsia="Times New Roman" w:cs="Times New Roman"/>
        </w:rPr>
        <w:t xml:space="preserve">Odredbama ovoga članka </w:t>
      </w:r>
      <w:r w:rsidR="2CC4A3FC" w:rsidRPr="001C48F3">
        <w:rPr>
          <w:rFonts w:eastAsia="Times New Roman" w:cs="Times New Roman"/>
        </w:rPr>
        <w:t xml:space="preserve">koje su prenesene iz EU ETS Direktive 2023/958 </w:t>
      </w:r>
      <w:r w:rsidRPr="001C48F3">
        <w:rPr>
          <w:rFonts w:eastAsia="Times New Roman" w:cs="Times New Roman"/>
        </w:rPr>
        <w:t xml:space="preserve">propisan je </w:t>
      </w:r>
      <w:r w:rsidR="5B40475F" w:rsidRPr="001C48F3">
        <w:rPr>
          <w:rFonts w:eastAsia="Times New Roman" w:cs="Times New Roman"/>
        </w:rPr>
        <w:t>rok u kojem</w:t>
      </w:r>
      <w:r w:rsidRPr="001C48F3">
        <w:rPr>
          <w:rFonts w:eastAsia="Times New Roman" w:cs="Times New Roman"/>
        </w:rPr>
        <w:t xml:space="preserve"> </w:t>
      </w:r>
      <w:r w:rsidR="4DCB95B0" w:rsidRPr="001C48F3">
        <w:rPr>
          <w:rFonts w:eastAsia="Times New Roman" w:cs="Times New Roman"/>
        </w:rPr>
        <w:t>b</w:t>
      </w:r>
      <w:r w:rsidRPr="001C48F3">
        <w:rPr>
          <w:rFonts w:eastAsia="Times New Roman" w:cs="Times New Roman"/>
        </w:rPr>
        <w:t xml:space="preserve">rodarska društva podnose nadležnom upravljačkom tijelu </w:t>
      </w:r>
      <w:r w:rsidR="17ED6F7E" w:rsidRPr="001C48F3">
        <w:rPr>
          <w:rFonts w:eastAsia="Times New Roman" w:cs="Times New Roman"/>
        </w:rPr>
        <w:t xml:space="preserve">dorađeni </w:t>
      </w:r>
      <w:r w:rsidRPr="001C48F3">
        <w:rPr>
          <w:rFonts w:eastAsia="Times New Roman" w:cs="Times New Roman"/>
        </w:rPr>
        <w:t xml:space="preserve">plan praćenja </w:t>
      </w:r>
      <w:r w:rsidR="031DE509" w:rsidRPr="001C48F3">
        <w:rPr>
          <w:rFonts w:eastAsia="Times New Roman" w:cs="Times New Roman"/>
        </w:rPr>
        <w:t>u skladu s odredbama članka 6. Ur</w:t>
      </w:r>
      <w:r w:rsidRPr="001C48F3">
        <w:rPr>
          <w:rFonts w:eastAsia="Times New Roman" w:cs="Times New Roman"/>
        </w:rPr>
        <w:t>edbe (EU) 2015/757 i njenih izmjena i dopuna</w:t>
      </w:r>
      <w:r w:rsidR="00E91AA1" w:rsidRPr="001C48F3">
        <w:rPr>
          <w:rFonts w:eastAsia="Times New Roman" w:cs="Times New Roman"/>
        </w:rPr>
        <w:t xml:space="preserve">. </w:t>
      </w:r>
      <w:r w:rsidR="66EEB0F6" w:rsidRPr="001C48F3">
        <w:rPr>
          <w:rFonts w:eastAsia="Times New Roman" w:cs="Times New Roman"/>
        </w:rPr>
        <w:t>Navedena brodarska društva od 2016. godine prate emisije stakleničkih plinova prema odobrenom planu praćenja, te sada moraju taj Plan doraditi i dostav</w:t>
      </w:r>
      <w:r w:rsidR="3B2FB847" w:rsidRPr="001C48F3">
        <w:rPr>
          <w:rFonts w:eastAsia="Times New Roman" w:cs="Times New Roman"/>
        </w:rPr>
        <w:t>i</w:t>
      </w:r>
      <w:r w:rsidR="66EEB0F6" w:rsidRPr="001C48F3">
        <w:rPr>
          <w:rFonts w:eastAsia="Times New Roman" w:cs="Times New Roman"/>
        </w:rPr>
        <w:t>ti Ministarstvu na od</w:t>
      </w:r>
      <w:r w:rsidR="154377CB" w:rsidRPr="001C48F3">
        <w:rPr>
          <w:rFonts w:eastAsia="Times New Roman" w:cs="Times New Roman"/>
        </w:rPr>
        <w:t xml:space="preserve">obrenje. </w:t>
      </w:r>
      <w:r w:rsidR="4CC7920F" w:rsidRPr="001C48F3">
        <w:rPr>
          <w:rFonts w:eastAsia="Times New Roman" w:cs="Times New Roman"/>
        </w:rPr>
        <w:t xml:space="preserve">Odredbama ovog članaka nadalje propisuje se rok u kojem nadležna upravljačka tijela odobravaju planove praćenja koje su društva podnijela u skladu s pravilima utvrđenima u Uredbi (EU) 2023/2917 te postupanje brodarskog društva u slučaju izmjene plana praćenja u skladu s odredbama Uredbe (EU) 2015/757 i njenih izmjena i dopuna. </w:t>
      </w:r>
      <w:r w:rsidR="3F17F061" w:rsidRPr="001C48F3">
        <w:rPr>
          <w:rFonts w:eastAsia="Times New Roman" w:cs="Times New Roman"/>
        </w:rPr>
        <w:t>Z</w:t>
      </w:r>
      <w:r w:rsidR="23BB3AD5" w:rsidRPr="001C48F3">
        <w:rPr>
          <w:rFonts w:eastAsia="Times New Roman" w:cs="Times New Roman"/>
        </w:rPr>
        <w:t xml:space="preserve">a </w:t>
      </w:r>
      <w:r w:rsidRPr="001C48F3">
        <w:rPr>
          <w:rFonts w:eastAsia="Times New Roman" w:cs="Times New Roman"/>
        </w:rPr>
        <w:t>odobravanj</w:t>
      </w:r>
      <w:r w:rsidR="0D8B9B3E" w:rsidRPr="001C48F3">
        <w:rPr>
          <w:rFonts w:eastAsia="Times New Roman" w:cs="Times New Roman"/>
        </w:rPr>
        <w:t>e</w:t>
      </w:r>
      <w:r w:rsidRPr="001C48F3">
        <w:rPr>
          <w:rFonts w:eastAsia="Times New Roman" w:cs="Times New Roman"/>
        </w:rPr>
        <w:t xml:space="preserve"> plana praćenja i izmjena plana praćenja emisija</w:t>
      </w:r>
      <w:r w:rsidR="06CE9B13" w:rsidRPr="001C48F3">
        <w:rPr>
          <w:rFonts w:eastAsia="Times New Roman" w:cs="Times New Roman"/>
        </w:rPr>
        <w:t xml:space="preserve"> </w:t>
      </w:r>
      <w:r w:rsidR="5DC9A3CA" w:rsidRPr="001C48F3">
        <w:rPr>
          <w:rFonts w:eastAsia="Times New Roman" w:cs="Times New Roman"/>
        </w:rPr>
        <w:t xml:space="preserve">iz </w:t>
      </w:r>
      <w:r w:rsidR="06CE9B13" w:rsidRPr="001C48F3">
        <w:rPr>
          <w:rFonts w:eastAsia="Times New Roman" w:cs="Times New Roman"/>
        </w:rPr>
        <w:t xml:space="preserve">brodova koja provodi </w:t>
      </w:r>
      <w:r w:rsidRPr="001C48F3">
        <w:rPr>
          <w:rFonts w:eastAsia="Times New Roman" w:cs="Times New Roman"/>
        </w:rPr>
        <w:t>nadležno upravljačko tijelo</w:t>
      </w:r>
      <w:r w:rsidR="5C3A9FF9" w:rsidRPr="001C48F3">
        <w:rPr>
          <w:rFonts w:eastAsia="Times New Roman" w:cs="Times New Roman"/>
        </w:rPr>
        <w:t xml:space="preserve">, </w:t>
      </w:r>
      <w:r w:rsidR="6AD3DE35" w:rsidRPr="001C48F3">
        <w:rPr>
          <w:rFonts w:eastAsia="Times New Roman" w:cs="Times New Roman"/>
        </w:rPr>
        <w:t>propisuje se provođenje upravnog postupka u koj</w:t>
      </w:r>
      <w:r w:rsidR="5FB00BAF" w:rsidRPr="001C48F3">
        <w:rPr>
          <w:rFonts w:eastAsia="Times New Roman" w:cs="Times New Roman"/>
        </w:rPr>
        <w:t>e</w:t>
      </w:r>
      <w:r w:rsidR="12E0D21A" w:rsidRPr="001C48F3">
        <w:rPr>
          <w:rFonts w:eastAsia="Times New Roman" w:cs="Times New Roman"/>
        </w:rPr>
        <w:t>m se</w:t>
      </w:r>
      <w:r w:rsidR="5FB00BAF" w:rsidRPr="001C48F3">
        <w:rPr>
          <w:rFonts w:eastAsia="Times New Roman" w:cs="Times New Roman"/>
        </w:rPr>
        <w:t xml:space="preserve"> </w:t>
      </w:r>
      <w:r w:rsidRPr="001C48F3">
        <w:rPr>
          <w:rFonts w:eastAsia="Times New Roman" w:cs="Times New Roman"/>
        </w:rPr>
        <w:t>donosi rješenje</w:t>
      </w:r>
      <w:r w:rsidR="435359EA" w:rsidRPr="001C48F3">
        <w:rPr>
          <w:rFonts w:eastAsia="Times New Roman" w:cs="Times New Roman"/>
        </w:rPr>
        <w:t xml:space="preserve"> kao i </w:t>
      </w:r>
      <w:r w:rsidR="65A50F46" w:rsidRPr="001C48F3">
        <w:rPr>
          <w:rFonts w:eastAsia="Times New Roman" w:cs="Times New Roman"/>
        </w:rPr>
        <w:t>da žalba na rješenje nije dopuštena, al</w:t>
      </w:r>
      <w:r w:rsidR="7010E63A" w:rsidRPr="001C48F3">
        <w:rPr>
          <w:rFonts w:eastAsia="Times New Roman" w:cs="Times New Roman"/>
        </w:rPr>
        <w:t xml:space="preserve">i se može pokrenuti </w:t>
      </w:r>
      <w:r w:rsidR="0F260C13" w:rsidRPr="001C48F3">
        <w:rPr>
          <w:rFonts w:eastAsia="Times New Roman" w:cs="Times New Roman"/>
        </w:rPr>
        <w:t>u</w:t>
      </w:r>
      <w:r w:rsidR="7010E63A" w:rsidRPr="001C48F3">
        <w:rPr>
          <w:rFonts w:eastAsia="Times New Roman" w:cs="Times New Roman"/>
        </w:rPr>
        <w:t>pravni spor.</w:t>
      </w:r>
      <w:r w:rsidR="691F177D" w:rsidRPr="001C48F3">
        <w:rPr>
          <w:rFonts w:eastAsia="Times New Roman" w:cs="Times New Roman"/>
        </w:rPr>
        <w:t xml:space="preserve"> </w:t>
      </w:r>
      <w:r w:rsidR="41772FEF" w:rsidRPr="001C48F3">
        <w:rPr>
          <w:rFonts w:eastAsia="Times New Roman" w:cs="Times New Roman"/>
        </w:rPr>
        <w:t xml:space="preserve">Propisuje se i </w:t>
      </w:r>
      <w:r w:rsidR="021C1AC6" w:rsidRPr="001C48F3">
        <w:rPr>
          <w:rFonts w:eastAsia="Times New Roman" w:cs="Times New Roman"/>
        </w:rPr>
        <w:t xml:space="preserve">način na koji </w:t>
      </w:r>
      <w:r w:rsidR="41772FEF" w:rsidRPr="001C48F3">
        <w:rPr>
          <w:rFonts w:eastAsia="Times New Roman" w:cs="Times New Roman"/>
        </w:rPr>
        <w:t>b</w:t>
      </w:r>
      <w:r w:rsidRPr="001C48F3">
        <w:rPr>
          <w:rFonts w:eastAsia="Times New Roman" w:cs="Times New Roman"/>
        </w:rPr>
        <w:t xml:space="preserve">rodarsko društvo za svaki od svojih brodova koji su obuhvaćeni područjem primjene Uredbe (EU) 2015/757 i njenih izmjena i dopuna, prati emisije stakleničkih plinova i dostavlja verificirano izvješće u skladu s </w:t>
      </w:r>
      <w:r w:rsidR="58B741F9" w:rsidRPr="001C48F3">
        <w:rPr>
          <w:rFonts w:eastAsia="Times New Roman" w:cs="Times New Roman"/>
        </w:rPr>
        <w:t xml:space="preserve">odredbama </w:t>
      </w:r>
      <w:r w:rsidRPr="001C48F3">
        <w:rPr>
          <w:rFonts w:eastAsia="Times New Roman" w:cs="Times New Roman"/>
        </w:rPr>
        <w:t xml:space="preserve">Uredbe (EU) 2015/757 i njenih izmjena i dopuna, nadležnom upravljačkom tijelu </w:t>
      </w:r>
      <w:r w:rsidR="276B347D" w:rsidRPr="001C48F3">
        <w:rPr>
          <w:rFonts w:eastAsia="Times New Roman" w:cs="Times New Roman"/>
        </w:rPr>
        <w:t>u tekućoj godini</w:t>
      </w:r>
      <w:r w:rsidRPr="001C48F3">
        <w:rPr>
          <w:rFonts w:eastAsia="Times New Roman" w:cs="Times New Roman"/>
        </w:rPr>
        <w:t xml:space="preserve"> za proteklu kalendarsku godinu.</w:t>
      </w:r>
      <w:r w:rsidR="13205438" w:rsidRPr="001C48F3">
        <w:rPr>
          <w:rFonts w:eastAsia="Times New Roman" w:cs="Times New Roman"/>
        </w:rPr>
        <w:t xml:space="preserve"> Također, propisuje se i p</w:t>
      </w:r>
      <w:r w:rsidRPr="001C48F3">
        <w:rPr>
          <w:rFonts w:eastAsia="Times New Roman" w:cs="Times New Roman"/>
        </w:rPr>
        <w:t>raćenje ukupnog zbroja emisija stakleničkih plinova za djelatnosti pomorskog prometa iz Dodatka I. ovog</w:t>
      </w:r>
      <w:r w:rsidR="002D74CF" w:rsidRPr="001C48F3">
        <w:rPr>
          <w:rFonts w:eastAsia="Times New Roman" w:cs="Times New Roman"/>
        </w:rPr>
        <w:t>a</w:t>
      </w:r>
      <w:r w:rsidRPr="001C48F3">
        <w:rPr>
          <w:rFonts w:eastAsia="Times New Roman" w:cs="Times New Roman"/>
        </w:rPr>
        <w:t xml:space="preserve"> Zakona uz izuzetak djelatnosti iz točke 30. (c) Dodatka I. ovog</w:t>
      </w:r>
      <w:r w:rsidR="002D74CF" w:rsidRPr="001C48F3">
        <w:rPr>
          <w:rFonts w:eastAsia="Times New Roman" w:cs="Times New Roman"/>
        </w:rPr>
        <w:t>a</w:t>
      </w:r>
      <w:r w:rsidRPr="001C48F3">
        <w:rPr>
          <w:rFonts w:eastAsia="Times New Roman" w:cs="Times New Roman"/>
        </w:rPr>
        <w:t xml:space="preserve"> Zakona, </w:t>
      </w:r>
      <w:r w:rsidR="042A9844" w:rsidRPr="001C48F3">
        <w:rPr>
          <w:rFonts w:eastAsia="Times New Roman" w:cs="Times New Roman"/>
        </w:rPr>
        <w:t xml:space="preserve">a koje se </w:t>
      </w:r>
      <w:r w:rsidRPr="001C48F3">
        <w:rPr>
          <w:rFonts w:eastAsia="Times New Roman" w:cs="Times New Roman"/>
        </w:rPr>
        <w:t>provodi u skladu s odredbama Priloga II. točke C. Uredbe (EU) 2015/757 i njenih izmjena i dopuna.</w:t>
      </w:r>
      <w:r w:rsidR="6B885DBF" w:rsidRPr="001C48F3">
        <w:rPr>
          <w:rFonts w:eastAsia="Times New Roman" w:cs="Times New Roman"/>
        </w:rPr>
        <w:t xml:space="preserve"> Uz ovaj članak povezan je Dodatak I.</w:t>
      </w:r>
    </w:p>
    <w:p w14:paraId="576C5720" w14:textId="7F3B9BF1" w:rsidR="0CEE4594" w:rsidRPr="001C48F3" w:rsidRDefault="0CEE4594" w:rsidP="005839F6">
      <w:pPr>
        <w:spacing w:after="0" w:line="240" w:lineRule="auto"/>
        <w:ind w:right="74"/>
        <w:jc w:val="both"/>
        <w:rPr>
          <w:rFonts w:eastAsia="Times New Roman" w:cs="Times New Roman"/>
          <w:szCs w:val="24"/>
        </w:rPr>
      </w:pPr>
    </w:p>
    <w:p w14:paraId="094E2F14" w14:textId="091018EC" w:rsidR="2F341980" w:rsidRPr="001C48F3" w:rsidRDefault="03A214B2" w:rsidP="005839F6">
      <w:pPr>
        <w:spacing w:after="0" w:line="240" w:lineRule="auto"/>
        <w:ind w:right="74"/>
        <w:jc w:val="both"/>
        <w:rPr>
          <w:rFonts w:eastAsia="Times New Roman" w:cs="Times New Roman"/>
          <w:szCs w:val="24"/>
        </w:rPr>
      </w:pPr>
      <w:r w:rsidRPr="001C48F3">
        <w:rPr>
          <w:rFonts w:eastAsia="Times New Roman" w:cs="Times New Roman"/>
          <w:b/>
          <w:bCs/>
          <w:szCs w:val="24"/>
        </w:rPr>
        <w:t>Uz članak 6</w:t>
      </w:r>
      <w:r w:rsidR="0F2143DB" w:rsidRPr="001C48F3">
        <w:rPr>
          <w:rFonts w:eastAsia="Times New Roman" w:cs="Times New Roman"/>
          <w:b/>
          <w:bCs/>
          <w:szCs w:val="24"/>
        </w:rPr>
        <w:t>1</w:t>
      </w:r>
      <w:r w:rsidRPr="001C48F3">
        <w:rPr>
          <w:rFonts w:eastAsia="Times New Roman" w:cs="Times New Roman"/>
          <w:b/>
          <w:bCs/>
          <w:szCs w:val="24"/>
        </w:rPr>
        <w:t>.</w:t>
      </w:r>
    </w:p>
    <w:p w14:paraId="35C3E901" w14:textId="280C5F5C" w:rsidR="0CEE4594" w:rsidRPr="001C48F3" w:rsidRDefault="6C42333C" w:rsidP="005839F6">
      <w:pPr>
        <w:spacing w:after="0" w:line="240" w:lineRule="auto"/>
        <w:ind w:right="74"/>
        <w:jc w:val="both"/>
        <w:rPr>
          <w:rFonts w:eastAsia="Times New Roman" w:cs="Times New Roman"/>
          <w:szCs w:val="24"/>
        </w:rPr>
      </w:pPr>
      <w:r w:rsidRPr="001C48F3">
        <w:rPr>
          <w:rFonts w:eastAsia="Times New Roman" w:cs="Times New Roman"/>
          <w:szCs w:val="24"/>
        </w:rPr>
        <w:t xml:space="preserve">Odredbama ovoga članka </w:t>
      </w:r>
      <w:r w:rsidR="7EF95CD3" w:rsidRPr="001C48F3">
        <w:rPr>
          <w:rFonts w:eastAsia="Times New Roman" w:cs="Times New Roman"/>
          <w:szCs w:val="24"/>
        </w:rPr>
        <w:t xml:space="preserve">koji se prenosi iz EU ETS </w:t>
      </w:r>
      <w:r w:rsidR="00E91AA1" w:rsidRPr="001C48F3">
        <w:rPr>
          <w:rFonts w:eastAsia="Times New Roman" w:cs="Times New Roman"/>
          <w:szCs w:val="24"/>
        </w:rPr>
        <w:t>Direktive</w:t>
      </w:r>
      <w:r w:rsidR="7EF95CD3" w:rsidRPr="001C48F3">
        <w:rPr>
          <w:rFonts w:eastAsia="Times New Roman" w:cs="Times New Roman"/>
          <w:szCs w:val="24"/>
        </w:rPr>
        <w:t xml:space="preserve"> </w:t>
      </w:r>
      <w:r w:rsidRPr="001C48F3">
        <w:rPr>
          <w:rFonts w:eastAsia="Times New Roman" w:cs="Times New Roman"/>
          <w:szCs w:val="24"/>
        </w:rPr>
        <w:t xml:space="preserve">propisan je </w:t>
      </w:r>
      <w:r w:rsidR="44522892" w:rsidRPr="001C48F3">
        <w:rPr>
          <w:rFonts w:eastAsia="Times New Roman" w:cs="Times New Roman"/>
          <w:szCs w:val="24"/>
        </w:rPr>
        <w:t xml:space="preserve">rok u kojem brodarska društva </w:t>
      </w:r>
      <w:r w:rsidR="37F69E65" w:rsidRPr="001C48F3">
        <w:rPr>
          <w:rFonts w:eastAsia="Times New Roman" w:cs="Times New Roman"/>
          <w:szCs w:val="24"/>
        </w:rPr>
        <w:t xml:space="preserve">u tekućoj godini </w:t>
      </w:r>
      <w:r w:rsidRPr="001C48F3">
        <w:rPr>
          <w:rFonts w:eastAsia="Times New Roman" w:cs="Times New Roman"/>
          <w:szCs w:val="24"/>
        </w:rPr>
        <w:t>dostavljaju</w:t>
      </w:r>
      <w:r w:rsidR="37AEA04A" w:rsidRPr="001C48F3">
        <w:rPr>
          <w:rFonts w:eastAsia="Times New Roman" w:cs="Times New Roman"/>
          <w:szCs w:val="24"/>
        </w:rPr>
        <w:t xml:space="preserve"> nadležnom upravljačkom tijelu</w:t>
      </w:r>
      <w:r w:rsidRPr="001C48F3">
        <w:rPr>
          <w:rFonts w:eastAsia="Times New Roman" w:cs="Times New Roman"/>
          <w:szCs w:val="24"/>
        </w:rPr>
        <w:t xml:space="preserve"> verificirana Izvješća o emisijama stakleničkih plinova </w:t>
      </w:r>
      <w:r w:rsidR="182E22D1" w:rsidRPr="001C48F3">
        <w:rPr>
          <w:rFonts w:eastAsia="Times New Roman" w:cs="Times New Roman"/>
          <w:szCs w:val="24"/>
        </w:rPr>
        <w:t>broda kao i verificiran</w:t>
      </w:r>
      <w:r w:rsidR="130C4730" w:rsidRPr="001C48F3">
        <w:rPr>
          <w:rFonts w:eastAsia="Times New Roman" w:cs="Times New Roman"/>
          <w:szCs w:val="24"/>
        </w:rPr>
        <w:t>o</w:t>
      </w:r>
      <w:r w:rsidR="182E22D1" w:rsidRPr="001C48F3">
        <w:rPr>
          <w:rFonts w:eastAsia="Times New Roman" w:cs="Times New Roman"/>
          <w:szCs w:val="24"/>
        </w:rPr>
        <w:t xml:space="preserve"> izvješć</w:t>
      </w:r>
      <w:r w:rsidR="5D01A133" w:rsidRPr="001C48F3">
        <w:rPr>
          <w:rFonts w:eastAsia="Times New Roman" w:cs="Times New Roman"/>
          <w:szCs w:val="24"/>
        </w:rPr>
        <w:t>e</w:t>
      </w:r>
      <w:r w:rsidR="182E22D1" w:rsidRPr="001C48F3">
        <w:rPr>
          <w:rFonts w:eastAsia="Times New Roman" w:cs="Times New Roman"/>
          <w:szCs w:val="24"/>
        </w:rPr>
        <w:t xml:space="preserve"> o objedinjenim podacima o emisijama na razini brodarskog društva </w:t>
      </w:r>
      <w:r w:rsidR="479A28DE" w:rsidRPr="001C48F3">
        <w:rPr>
          <w:rFonts w:eastAsia="Times New Roman" w:cs="Times New Roman"/>
          <w:szCs w:val="24"/>
        </w:rPr>
        <w:t xml:space="preserve">za prethodnu godinu </w:t>
      </w:r>
      <w:r w:rsidR="0A36709D" w:rsidRPr="001C48F3">
        <w:rPr>
          <w:rFonts w:eastAsia="Times New Roman" w:cs="Times New Roman"/>
          <w:szCs w:val="24"/>
        </w:rPr>
        <w:t>u skladu s člancima 11. i 11.a Ure</w:t>
      </w:r>
      <w:r w:rsidR="636308ED" w:rsidRPr="001C48F3">
        <w:rPr>
          <w:rFonts w:eastAsia="Times New Roman" w:cs="Times New Roman"/>
          <w:szCs w:val="24"/>
        </w:rPr>
        <w:t>dbe (EU)</w:t>
      </w:r>
      <w:r w:rsidRPr="001C48F3">
        <w:rPr>
          <w:rFonts w:eastAsia="Times New Roman" w:cs="Times New Roman"/>
          <w:szCs w:val="24"/>
        </w:rPr>
        <w:t xml:space="preserve"> 2015/757 i njenih izmjena i dopuna</w:t>
      </w:r>
      <w:r w:rsidR="1F2DC9F2" w:rsidRPr="001C48F3">
        <w:rPr>
          <w:rFonts w:eastAsia="Times New Roman" w:cs="Times New Roman"/>
          <w:szCs w:val="24"/>
        </w:rPr>
        <w:t>, što</w:t>
      </w:r>
      <w:r w:rsidR="2D3C8170" w:rsidRPr="001C48F3">
        <w:rPr>
          <w:rFonts w:eastAsia="Times New Roman" w:cs="Times New Roman"/>
          <w:szCs w:val="24"/>
        </w:rPr>
        <w:t xml:space="preserve"> n</w:t>
      </w:r>
      <w:r w:rsidR="6C38E773" w:rsidRPr="001C48F3">
        <w:rPr>
          <w:rFonts w:eastAsia="Times New Roman" w:cs="Times New Roman"/>
          <w:szCs w:val="24"/>
        </w:rPr>
        <w:t xml:space="preserve">avedena </w:t>
      </w:r>
      <w:r w:rsidR="00E91AA1" w:rsidRPr="001C48F3">
        <w:rPr>
          <w:rFonts w:eastAsia="Times New Roman" w:cs="Times New Roman"/>
          <w:szCs w:val="24"/>
        </w:rPr>
        <w:t>brodaraka</w:t>
      </w:r>
      <w:r w:rsidR="6C38E773" w:rsidRPr="001C48F3">
        <w:rPr>
          <w:rFonts w:eastAsia="Times New Roman" w:cs="Times New Roman"/>
          <w:szCs w:val="24"/>
        </w:rPr>
        <w:t xml:space="preserve"> društva od 2016. </w:t>
      </w:r>
      <w:r w:rsidR="00E91AA1" w:rsidRPr="001C48F3">
        <w:rPr>
          <w:rFonts w:eastAsia="Times New Roman" w:cs="Times New Roman"/>
          <w:szCs w:val="24"/>
        </w:rPr>
        <w:t xml:space="preserve">već </w:t>
      </w:r>
      <w:r w:rsidR="6C38E773" w:rsidRPr="001C48F3">
        <w:rPr>
          <w:rFonts w:eastAsia="Times New Roman" w:cs="Times New Roman"/>
          <w:szCs w:val="24"/>
        </w:rPr>
        <w:t>dostavljaj</w:t>
      </w:r>
      <w:r w:rsidR="00E91AA1" w:rsidRPr="001C48F3">
        <w:rPr>
          <w:rFonts w:eastAsia="Times New Roman" w:cs="Times New Roman"/>
          <w:szCs w:val="24"/>
        </w:rPr>
        <w:t>u</w:t>
      </w:r>
      <w:r w:rsidR="0012774A" w:rsidRPr="001C48F3">
        <w:rPr>
          <w:rFonts w:eastAsia="Times New Roman" w:cs="Times New Roman"/>
          <w:szCs w:val="24"/>
        </w:rPr>
        <w:t>.</w:t>
      </w:r>
      <w:r w:rsidR="00E91AA1" w:rsidRPr="001C48F3">
        <w:rPr>
          <w:rFonts w:eastAsia="Times New Roman" w:cs="Times New Roman"/>
          <w:szCs w:val="24"/>
        </w:rPr>
        <w:t xml:space="preserve"> </w:t>
      </w:r>
    </w:p>
    <w:p w14:paraId="60F8F4D9" w14:textId="05BAC400" w:rsidR="0CEE4594" w:rsidRPr="001C48F3" w:rsidRDefault="3CF9BD5F" w:rsidP="005839F6">
      <w:pPr>
        <w:spacing w:after="0" w:line="240" w:lineRule="auto"/>
        <w:ind w:right="74"/>
        <w:jc w:val="both"/>
        <w:rPr>
          <w:rFonts w:eastAsia="Times New Roman" w:cs="Times New Roman"/>
        </w:rPr>
      </w:pPr>
      <w:r w:rsidRPr="001C48F3">
        <w:rPr>
          <w:rFonts w:eastAsia="Times New Roman" w:cs="Times New Roman"/>
        </w:rPr>
        <w:t xml:space="preserve">Nadalje, propisuje se </w:t>
      </w:r>
      <w:r w:rsidR="7AADC812" w:rsidRPr="001C48F3">
        <w:rPr>
          <w:rFonts w:eastAsia="Times New Roman" w:cs="Times New Roman"/>
        </w:rPr>
        <w:t xml:space="preserve">u skladu s odredbama Direktive 2003/87/EZ, </w:t>
      </w:r>
      <w:r w:rsidRPr="001C48F3">
        <w:rPr>
          <w:rFonts w:eastAsia="Times New Roman" w:cs="Times New Roman"/>
        </w:rPr>
        <w:t>obveza prenošenja troškova koji proizlaze iz pred</w:t>
      </w:r>
      <w:r w:rsidR="25EEA70C" w:rsidRPr="001C48F3">
        <w:rPr>
          <w:rFonts w:eastAsia="Times New Roman" w:cs="Times New Roman"/>
        </w:rPr>
        <w:t>aje emisijskih jedinica s brodarskog društva u slučajevima k</w:t>
      </w:r>
      <w:r w:rsidR="6C42333C" w:rsidRPr="001C48F3">
        <w:rPr>
          <w:rFonts w:eastAsia="Times New Roman" w:cs="Times New Roman"/>
        </w:rPr>
        <w:t>ada krajnju odgovornost za kupnju goriva ili upravljanje brodom ili oboje, na temelju ugovora preuzme subjekt osim brodarskog društva</w:t>
      </w:r>
      <w:r w:rsidR="1A554AE1" w:rsidRPr="001C48F3">
        <w:rPr>
          <w:rFonts w:eastAsia="Times New Roman" w:cs="Times New Roman"/>
        </w:rPr>
        <w:t>, pri čemu u</w:t>
      </w:r>
      <w:r w:rsidR="6C42333C" w:rsidRPr="001C48F3">
        <w:rPr>
          <w:rFonts w:eastAsia="Times New Roman" w:cs="Times New Roman"/>
        </w:rPr>
        <w:t xml:space="preserve">pravljanje brodom </w:t>
      </w:r>
      <w:r w:rsidR="1391841B" w:rsidRPr="001C48F3">
        <w:rPr>
          <w:rFonts w:eastAsia="Times New Roman" w:cs="Times New Roman"/>
        </w:rPr>
        <w:t>podrazumijeva</w:t>
      </w:r>
      <w:r w:rsidR="6C42333C" w:rsidRPr="001C48F3">
        <w:rPr>
          <w:rFonts w:eastAsia="Times New Roman" w:cs="Times New Roman"/>
        </w:rPr>
        <w:t xml:space="preserve"> određivanje tereta koji se prevozi brodom ili rute i brzine broda.</w:t>
      </w:r>
      <w:r w:rsidR="766136BB" w:rsidRPr="001C48F3">
        <w:rPr>
          <w:rFonts w:eastAsia="Times New Roman" w:cs="Times New Roman"/>
        </w:rPr>
        <w:t xml:space="preserve"> Također, neovisno o pravu na prijenos troškova, b</w:t>
      </w:r>
      <w:r w:rsidR="6C42333C" w:rsidRPr="001C48F3">
        <w:rPr>
          <w:rFonts w:eastAsia="Times New Roman" w:cs="Times New Roman"/>
        </w:rPr>
        <w:t>rodarsko društvo koje obavlja djelatnosti iz Dodatka I. ovog</w:t>
      </w:r>
      <w:r w:rsidR="002D74CF" w:rsidRPr="001C48F3">
        <w:rPr>
          <w:rFonts w:eastAsia="Times New Roman" w:cs="Times New Roman"/>
        </w:rPr>
        <w:t>a</w:t>
      </w:r>
      <w:r w:rsidR="6C42333C" w:rsidRPr="001C48F3">
        <w:rPr>
          <w:rFonts w:eastAsia="Times New Roman" w:cs="Times New Roman"/>
        </w:rPr>
        <w:t xml:space="preserve"> Zakona </w:t>
      </w:r>
      <w:r w:rsidR="44A81C35" w:rsidRPr="001C48F3">
        <w:rPr>
          <w:rFonts w:eastAsia="Times New Roman" w:cs="Times New Roman"/>
        </w:rPr>
        <w:t xml:space="preserve">ostaje </w:t>
      </w:r>
      <w:r w:rsidR="6C42333C" w:rsidRPr="001C48F3">
        <w:rPr>
          <w:rFonts w:eastAsia="Times New Roman" w:cs="Times New Roman"/>
        </w:rPr>
        <w:t>odgovorno za predaju emisijskih jedinica</w:t>
      </w:r>
      <w:r w:rsidR="55897E1D" w:rsidRPr="001C48F3">
        <w:rPr>
          <w:rFonts w:eastAsia="Times New Roman" w:cs="Times New Roman"/>
        </w:rPr>
        <w:t>.</w:t>
      </w:r>
    </w:p>
    <w:p w14:paraId="6A04AD4C" w14:textId="2AFF6D69" w:rsidR="003917F7" w:rsidRPr="001C48F3" w:rsidRDefault="55897E1D" w:rsidP="005839F6">
      <w:pPr>
        <w:spacing w:after="0" w:line="240" w:lineRule="auto"/>
        <w:ind w:right="74"/>
        <w:jc w:val="both"/>
        <w:rPr>
          <w:rFonts w:eastAsia="Times New Roman" w:cs="Times New Roman"/>
        </w:rPr>
      </w:pPr>
      <w:r w:rsidRPr="001C48F3">
        <w:rPr>
          <w:rFonts w:eastAsia="Times New Roman" w:cs="Times New Roman"/>
        </w:rPr>
        <w:t xml:space="preserve">Propisuje se </w:t>
      </w:r>
      <w:r w:rsidR="7F344883" w:rsidRPr="001C48F3">
        <w:rPr>
          <w:rFonts w:eastAsia="Times New Roman" w:cs="Times New Roman"/>
        </w:rPr>
        <w:t>i da u</w:t>
      </w:r>
      <w:r w:rsidR="6C42333C" w:rsidRPr="001C48F3">
        <w:rPr>
          <w:rFonts w:eastAsia="Times New Roman" w:cs="Times New Roman"/>
        </w:rPr>
        <w:t xml:space="preserve"> slučajevima kada </w:t>
      </w:r>
      <w:r w:rsidR="7DC6CD2A" w:rsidRPr="001C48F3">
        <w:rPr>
          <w:rFonts w:eastAsia="Times New Roman" w:cs="Times New Roman"/>
        </w:rPr>
        <w:t xml:space="preserve">je </w:t>
      </w:r>
      <w:r w:rsidR="6C42333C" w:rsidRPr="001C48F3">
        <w:rPr>
          <w:rFonts w:eastAsia="Times New Roman" w:cs="Times New Roman"/>
        </w:rPr>
        <w:t xml:space="preserve">organizacija ili osoba, poput upravitelja ili zakupnika broda bez posade, </w:t>
      </w:r>
      <w:r w:rsidR="032D4B1F" w:rsidRPr="001C48F3">
        <w:rPr>
          <w:rFonts w:eastAsia="Times New Roman" w:cs="Times New Roman"/>
        </w:rPr>
        <w:t xml:space="preserve">od brodovlasnika </w:t>
      </w:r>
      <w:r w:rsidR="6C42333C" w:rsidRPr="001C48F3">
        <w:rPr>
          <w:rFonts w:eastAsia="Times New Roman" w:cs="Times New Roman"/>
        </w:rPr>
        <w:t>preuzela odgovornost za upravljanje brodom i koja je preuzimanjem takve odgovornosti pristala preuzeti sve dužnosti i odgovornosti koje nameće Međunarodni kodeks upravljanja za siguran rad brodova i sprječavanje onečišćenja, također preuzima odgovornost za obveze propisane ovim Zakonom uključujući obvezu predaje emisijskih jedinica</w:t>
      </w:r>
      <w:r w:rsidR="2A6BB543" w:rsidRPr="001C48F3">
        <w:rPr>
          <w:rFonts w:eastAsia="Times New Roman" w:cs="Times New Roman"/>
        </w:rPr>
        <w:t xml:space="preserve">, </w:t>
      </w:r>
      <w:r w:rsidR="6C42333C" w:rsidRPr="001C48F3">
        <w:rPr>
          <w:rFonts w:eastAsia="Times New Roman" w:cs="Times New Roman"/>
        </w:rPr>
        <w:t xml:space="preserve">brodovlasnik je dužan tu organizaciju ili osobu propisno ovlastiti u </w:t>
      </w:r>
      <w:r w:rsidR="6C42333C" w:rsidRPr="001C48F3">
        <w:rPr>
          <w:rFonts w:eastAsia="Times New Roman" w:cs="Times New Roman"/>
        </w:rPr>
        <w:lastRenderedPageBreak/>
        <w:t>skladu s člankom 1. Uredbe Komisije (EU) 2023/2599.</w:t>
      </w:r>
      <w:r w:rsidR="003917F7" w:rsidRPr="001C48F3">
        <w:rPr>
          <w:rFonts w:eastAsia="Times New Roman" w:cs="Times New Roman"/>
        </w:rPr>
        <w:t xml:space="preserve"> Uz ovaj članak povezan je Dodatak I.</w:t>
      </w:r>
    </w:p>
    <w:p w14:paraId="39BAB389" w14:textId="1284C997" w:rsidR="306FD67F" w:rsidRPr="001C48F3" w:rsidRDefault="306FD67F" w:rsidP="005839F6">
      <w:pPr>
        <w:spacing w:after="0" w:line="240" w:lineRule="auto"/>
        <w:ind w:right="74"/>
        <w:jc w:val="both"/>
        <w:rPr>
          <w:rFonts w:eastAsia="Times New Roman" w:cs="Times New Roman"/>
          <w:b/>
          <w:bCs/>
          <w:szCs w:val="24"/>
        </w:rPr>
      </w:pPr>
    </w:p>
    <w:p w14:paraId="14A0BC18" w14:textId="0143ED6A" w:rsidR="66AFB1D5" w:rsidRPr="001C48F3" w:rsidRDefault="10320F94" w:rsidP="005839F6">
      <w:pPr>
        <w:spacing w:after="0" w:line="240" w:lineRule="auto"/>
        <w:jc w:val="both"/>
        <w:rPr>
          <w:rFonts w:eastAsia="Times New Roman" w:cs="Times New Roman"/>
          <w:szCs w:val="24"/>
        </w:rPr>
      </w:pPr>
      <w:r w:rsidRPr="001C48F3">
        <w:rPr>
          <w:rFonts w:eastAsia="Times New Roman" w:cs="Times New Roman"/>
          <w:b/>
          <w:bCs/>
          <w:szCs w:val="24"/>
        </w:rPr>
        <w:t>Uz članak 6</w:t>
      </w:r>
      <w:r w:rsidR="0F77ECD4" w:rsidRPr="001C48F3">
        <w:rPr>
          <w:rFonts w:eastAsia="Times New Roman" w:cs="Times New Roman"/>
          <w:b/>
          <w:bCs/>
          <w:szCs w:val="24"/>
        </w:rPr>
        <w:t>2</w:t>
      </w:r>
      <w:r w:rsidRPr="001C48F3">
        <w:rPr>
          <w:rFonts w:eastAsia="Times New Roman" w:cs="Times New Roman"/>
          <w:b/>
          <w:bCs/>
          <w:szCs w:val="24"/>
        </w:rPr>
        <w:t>.</w:t>
      </w:r>
    </w:p>
    <w:p w14:paraId="0D15C356" w14:textId="626BAA1E" w:rsidR="66AFB1D5" w:rsidRPr="001C48F3" w:rsidRDefault="01A3254C" w:rsidP="005839F6">
      <w:pPr>
        <w:spacing w:after="0" w:line="240" w:lineRule="auto"/>
        <w:jc w:val="both"/>
        <w:rPr>
          <w:rFonts w:eastAsia="Times New Roman" w:cs="Times New Roman"/>
        </w:rPr>
      </w:pPr>
      <w:r w:rsidRPr="001C48F3">
        <w:rPr>
          <w:rFonts w:eastAsia="Times New Roman" w:cs="Times New Roman"/>
        </w:rPr>
        <w:t xml:space="preserve">Propisuju se odredbe koje se odnose na uvođenje EU sustava trgovanja </w:t>
      </w:r>
      <w:r w:rsidR="7B3EC1A7" w:rsidRPr="001C48F3">
        <w:rPr>
          <w:rFonts w:eastAsia="Times New Roman" w:cs="Times New Roman"/>
        </w:rPr>
        <w:t>emisij</w:t>
      </w:r>
      <w:r w:rsidR="07FBFD36" w:rsidRPr="001C48F3">
        <w:rPr>
          <w:rFonts w:eastAsia="Times New Roman" w:cs="Times New Roman"/>
        </w:rPr>
        <w:t>skim</w:t>
      </w:r>
      <w:r w:rsidR="5861F014" w:rsidRPr="001C48F3">
        <w:rPr>
          <w:rFonts w:eastAsia="Times New Roman" w:cs="Times New Roman"/>
        </w:rPr>
        <w:t xml:space="preserve"> jedinicama</w:t>
      </w:r>
      <w:r w:rsidRPr="001C48F3">
        <w:rPr>
          <w:rFonts w:eastAsia="Times New Roman" w:cs="Times New Roman"/>
        </w:rPr>
        <w:t xml:space="preserve"> stakleničkih plinova iz sektora zgradarstva, cestovnog prometa i dodatnih sektora. Propisuje se suradnja s Carinskom upravom na provedbi EU ETS2 sustava.</w:t>
      </w:r>
      <w:r w:rsidR="616EA276" w:rsidRPr="001C48F3">
        <w:rPr>
          <w:rFonts w:eastAsia="Times New Roman" w:cs="Times New Roman"/>
        </w:rPr>
        <w:t xml:space="preserve"> Uz ovaj članak povezan je Dodatak II.</w:t>
      </w:r>
    </w:p>
    <w:p w14:paraId="2CA19AF1" w14:textId="08F57D84" w:rsidR="66AFB1D5" w:rsidRPr="001C48F3" w:rsidRDefault="66AFB1D5" w:rsidP="005839F6">
      <w:pPr>
        <w:spacing w:after="0" w:line="240" w:lineRule="auto"/>
        <w:jc w:val="both"/>
        <w:rPr>
          <w:rFonts w:cs="Times New Roman"/>
          <w:szCs w:val="24"/>
        </w:rPr>
      </w:pPr>
    </w:p>
    <w:p w14:paraId="11B35B73" w14:textId="16D22850" w:rsidR="66AFB1D5" w:rsidRPr="001C48F3" w:rsidRDefault="10320F94" w:rsidP="005839F6">
      <w:pPr>
        <w:spacing w:after="0" w:line="240" w:lineRule="auto"/>
        <w:jc w:val="both"/>
        <w:rPr>
          <w:rFonts w:cs="Times New Roman"/>
          <w:szCs w:val="24"/>
        </w:rPr>
      </w:pPr>
      <w:r w:rsidRPr="001C48F3">
        <w:rPr>
          <w:rFonts w:eastAsia="Times New Roman" w:cs="Times New Roman"/>
          <w:b/>
          <w:bCs/>
          <w:szCs w:val="24"/>
        </w:rPr>
        <w:t>Uz članke 6</w:t>
      </w:r>
      <w:r w:rsidR="58D3AA51" w:rsidRPr="001C48F3">
        <w:rPr>
          <w:rFonts w:eastAsia="Times New Roman" w:cs="Times New Roman"/>
          <w:b/>
          <w:bCs/>
          <w:szCs w:val="24"/>
        </w:rPr>
        <w:t>3</w:t>
      </w:r>
      <w:r w:rsidRPr="001C48F3">
        <w:rPr>
          <w:rFonts w:eastAsia="Times New Roman" w:cs="Times New Roman"/>
          <w:b/>
          <w:bCs/>
          <w:szCs w:val="24"/>
        </w:rPr>
        <w:t xml:space="preserve">. do </w:t>
      </w:r>
      <w:r w:rsidR="3FD53AF6" w:rsidRPr="001C48F3">
        <w:rPr>
          <w:rFonts w:eastAsia="Times New Roman" w:cs="Times New Roman"/>
          <w:b/>
          <w:bCs/>
          <w:szCs w:val="24"/>
        </w:rPr>
        <w:t>66</w:t>
      </w:r>
      <w:r w:rsidRPr="001C48F3">
        <w:rPr>
          <w:rFonts w:eastAsia="Times New Roman" w:cs="Times New Roman"/>
          <w:b/>
          <w:bCs/>
          <w:szCs w:val="24"/>
        </w:rPr>
        <w:t>.</w:t>
      </w:r>
      <w:r w:rsidRPr="001C48F3">
        <w:rPr>
          <w:rFonts w:eastAsia="Times New Roman" w:cs="Times New Roman"/>
          <w:szCs w:val="24"/>
        </w:rPr>
        <w:t xml:space="preserve"> </w:t>
      </w:r>
    </w:p>
    <w:p w14:paraId="75ACFD64" w14:textId="79D75C55" w:rsidR="003917F7" w:rsidRPr="001C48F3" w:rsidRDefault="01A3254C" w:rsidP="005839F6">
      <w:pPr>
        <w:spacing w:after="0" w:line="240" w:lineRule="auto"/>
        <w:ind w:right="74"/>
        <w:jc w:val="both"/>
        <w:rPr>
          <w:rFonts w:eastAsia="Times New Roman" w:cs="Times New Roman"/>
        </w:rPr>
      </w:pPr>
      <w:r w:rsidRPr="001C48F3">
        <w:rPr>
          <w:rFonts w:eastAsia="Times New Roman" w:cs="Times New Roman"/>
        </w:rPr>
        <w:t xml:space="preserve">Regulirani subjekt koji obavlja djelatnost kojom se ispuštaju staklenički plinovi iz sektora zgradarstva, cestovnog prometa i dodatnih sektora dužni su ishoditi dozvolu za emisije stakleničkih plinova. </w:t>
      </w:r>
      <w:r w:rsidR="004C3BB4" w:rsidRPr="001C48F3">
        <w:rPr>
          <w:rFonts w:eastAsia="Times New Roman" w:cs="Times New Roman"/>
        </w:rPr>
        <w:t xml:space="preserve">Rok </w:t>
      </w:r>
      <w:r w:rsidR="00C025BE" w:rsidRPr="001C48F3">
        <w:rPr>
          <w:rFonts w:eastAsia="Times New Roman" w:cs="Times New Roman"/>
        </w:rPr>
        <w:t xml:space="preserve">do kojeg regulirani subjekt mora ishoditi dozvolu za emisije prenesen je iz EU ETS </w:t>
      </w:r>
      <w:r w:rsidR="004D4966" w:rsidRPr="001C48F3">
        <w:rPr>
          <w:rFonts w:eastAsia="Times New Roman" w:cs="Times New Roman"/>
        </w:rPr>
        <w:t xml:space="preserve">Direktive 2023/959. </w:t>
      </w:r>
      <w:r w:rsidRPr="001C48F3">
        <w:rPr>
          <w:rFonts w:eastAsia="Times New Roman" w:cs="Times New Roman"/>
        </w:rPr>
        <w:t>Obveznici su regulirani subjekti koji obavljaju djelatnosti utvrđene Dodatkom II. ovog</w:t>
      </w:r>
      <w:r w:rsidR="002D74CF" w:rsidRPr="001C48F3">
        <w:rPr>
          <w:rFonts w:eastAsia="Times New Roman" w:cs="Times New Roman"/>
        </w:rPr>
        <w:t>a</w:t>
      </w:r>
      <w:r w:rsidRPr="001C48F3">
        <w:rPr>
          <w:rFonts w:eastAsia="Times New Roman" w:cs="Times New Roman"/>
        </w:rPr>
        <w:t xml:space="preserve"> Zakona. Propisuju se uvjeti za izdavanje dozvole za emisije stakleničkih plinova te sadržaj dozvole. Regulirani subjekt je dužan osigurati praćenje o emisijama stakleničkih plinova sukladno planu praćenja koji se prilaže uz zahtjev za izdavanje dozvole.</w:t>
      </w:r>
      <w:r w:rsidR="003917F7" w:rsidRPr="001C48F3">
        <w:rPr>
          <w:rFonts w:eastAsia="Times New Roman" w:cs="Times New Roman"/>
        </w:rPr>
        <w:t xml:space="preserve"> Uz ov</w:t>
      </w:r>
      <w:r w:rsidR="6EC9AF55" w:rsidRPr="001C48F3">
        <w:rPr>
          <w:rFonts w:eastAsia="Times New Roman" w:cs="Times New Roman"/>
        </w:rPr>
        <w:t>e</w:t>
      </w:r>
      <w:r w:rsidR="003917F7" w:rsidRPr="001C48F3">
        <w:rPr>
          <w:rFonts w:eastAsia="Times New Roman" w:cs="Times New Roman"/>
        </w:rPr>
        <w:t xml:space="preserve"> člank</w:t>
      </w:r>
      <w:r w:rsidR="01208B9C" w:rsidRPr="001C48F3">
        <w:rPr>
          <w:rFonts w:eastAsia="Times New Roman" w:cs="Times New Roman"/>
        </w:rPr>
        <w:t>e</w:t>
      </w:r>
      <w:r w:rsidR="003917F7" w:rsidRPr="001C48F3">
        <w:rPr>
          <w:rFonts w:eastAsia="Times New Roman" w:cs="Times New Roman"/>
        </w:rPr>
        <w:t xml:space="preserve"> povezan je Dodatak II.</w:t>
      </w:r>
    </w:p>
    <w:p w14:paraId="7FDF56BE" w14:textId="19CBFF80" w:rsidR="656E1AF0" w:rsidRPr="001C48F3" w:rsidRDefault="656E1AF0" w:rsidP="005839F6">
      <w:pPr>
        <w:spacing w:after="0" w:line="240" w:lineRule="auto"/>
        <w:jc w:val="both"/>
        <w:rPr>
          <w:rFonts w:eastAsia="Times New Roman" w:cs="Times New Roman"/>
          <w:szCs w:val="24"/>
        </w:rPr>
      </w:pPr>
    </w:p>
    <w:p w14:paraId="3E3E025B" w14:textId="2710C65A" w:rsidR="351906C8" w:rsidRPr="001C48F3" w:rsidRDefault="27DAD012" w:rsidP="005839F6">
      <w:pPr>
        <w:spacing w:after="0" w:line="240" w:lineRule="auto"/>
        <w:jc w:val="both"/>
        <w:rPr>
          <w:rFonts w:cs="Times New Roman"/>
          <w:szCs w:val="24"/>
        </w:rPr>
      </w:pPr>
      <w:r w:rsidRPr="001C48F3">
        <w:rPr>
          <w:rFonts w:eastAsia="Times New Roman" w:cs="Times New Roman"/>
          <w:b/>
          <w:bCs/>
          <w:szCs w:val="24"/>
        </w:rPr>
        <w:t xml:space="preserve">Uz članak </w:t>
      </w:r>
      <w:r w:rsidR="11D080BC" w:rsidRPr="001C48F3">
        <w:rPr>
          <w:rFonts w:eastAsia="Times New Roman" w:cs="Times New Roman"/>
          <w:b/>
          <w:bCs/>
          <w:szCs w:val="24"/>
        </w:rPr>
        <w:t>67</w:t>
      </w:r>
      <w:r w:rsidRPr="001C48F3">
        <w:rPr>
          <w:rFonts w:eastAsia="Times New Roman" w:cs="Times New Roman"/>
          <w:b/>
          <w:bCs/>
          <w:szCs w:val="24"/>
        </w:rPr>
        <w:t>.</w:t>
      </w:r>
    </w:p>
    <w:p w14:paraId="2DEBE553" w14:textId="15D0D3D3" w:rsidR="16429F4A" w:rsidRPr="001C48F3" w:rsidRDefault="1B66DE5F" w:rsidP="005839F6">
      <w:pPr>
        <w:spacing w:after="0" w:line="240" w:lineRule="auto"/>
        <w:ind w:right="72"/>
        <w:jc w:val="both"/>
        <w:rPr>
          <w:rFonts w:eastAsia="Times New Roman" w:cs="Times New Roman"/>
          <w:szCs w:val="24"/>
          <w:lang w:eastAsia="hr-HR"/>
        </w:rPr>
      </w:pPr>
      <w:r w:rsidRPr="001C48F3">
        <w:rPr>
          <w:rFonts w:eastAsia="Times New Roman" w:cs="Times New Roman"/>
          <w:szCs w:val="24"/>
        </w:rPr>
        <w:t xml:space="preserve">Odredbama ovoga članka određuje se nadležnost </w:t>
      </w:r>
      <w:r w:rsidR="00F11BC0" w:rsidRPr="001C48F3">
        <w:rPr>
          <w:rFonts w:eastAsia="Times New Roman" w:cs="Times New Roman"/>
          <w:szCs w:val="24"/>
        </w:rPr>
        <w:t xml:space="preserve">Ministarstva </w:t>
      </w:r>
      <w:r w:rsidRPr="001C48F3">
        <w:rPr>
          <w:rFonts w:eastAsia="Times New Roman" w:cs="Times New Roman"/>
          <w:szCs w:val="24"/>
        </w:rPr>
        <w:t xml:space="preserve">za provedbu </w:t>
      </w:r>
      <w:r w:rsidR="233393F6" w:rsidRPr="001C48F3">
        <w:rPr>
          <w:rFonts w:eastAsia="Times New Roman" w:cs="Times New Roman"/>
          <w:szCs w:val="24"/>
          <w:lang w:eastAsia="hr-HR"/>
        </w:rPr>
        <w:t>Uredbe Komisije (EU) 2018/2066</w:t>
      </w:r>
      <w:r w:rsidRPr="001C48F3">
        <w:rPr>
          <w:rFonts w:eastAsia="Times New Roman" w:cs="Times New Roman"/>
          <w:szCs w:val="24"/>
          <w:lang w:eastAsia="hr-HR"/>
        </w:rPr>
        <w:t xml:space="preserve"> i </w:t>
      </w:r>
      <w:r w:rsidR="233393F6" w:rsidRPr="001C48F3">
        <w:rPr>
          <w:rFonts w:eastAsia="Times New Roman" w:cs="Times New Roman"/>
          <w:szCs w:val="24"/>
          <w:lang w:eastAsia="hr-HR"/>
        </w:rPr>
        <w:t xml:space="preserve">njenih izmjena i dopuna te važećih uputa Europske komisije donesenih na temelju Uredbe Komisije (EU) 2018/2066 </w:t>
      </w:r>
      <w:r w:rsidR="022744DD" w:rsidRPr="001C48F3">
        <w:rPr>
          <w:rFonts w:eastAsia="Times New Roman" w:cs="Times New Roman"/>
          <w:szCs w:val="24"/>
          <w:lang w:eastAsia="hr-HR"/>
        </w:rPr>
        <w:t>i njenih</w:t>
      </w:r>
      <w:r w:rsidR="233393F6" w:rsidRPr="001C48F3">
        <w:rPr>
          <w:rFonts w:eastAsia="Times New Roman" w:cs="Times New Roman"/>
          <w:szCs w:val="24"/>
          <w:lang w:eastAsia="hr-HR"/>
        </w:rPr>
        <w:t xml:space="preserve"> </w:t>
      </w:r>
      <w:r w:rsidR="022744DD" w:rsidRPr="001C48F3">
        <w:rPr>
          <w:rFonts w:eastAsia="Times New Roman" w:cs="Times New Roman"/>
          <w:szCs w:val="24"/>
          <w:lang w:eastAsia="hr-HR"/>
        </w:rPr>
        <w:t>izmjena i dopuna</w:t>
      </w:r>
      <w:r w:rsidR="233393F6" w:rsidRPr="001C48F3">
        <w:rPr>
          <w:rFonts w:eastAsia="Times New Roman" w:cs="Times New Roman"/>
          <w:szCs w:val="24"/>
          <w:lang w:eastAsia="hr-HR"/>
        </w:rPr>
        <w:t xml:space="preserve"> što se odnosi na </w:t>
      </w:r>
      <w:r w:rsidRPr="001C48F3">
        <w:rPr>
          <w:rFonts w:eastAsia="Times New Roman" w:cs="Times New Roman"/>
          <w:szCs w:val="24"/>
        </w:rPr>
        <w:t>praćenj</w:t>
      </w:r>
      <w:r w:rsidR="1CEE9408" w:rsidRPr="001C48F3">
        <w:rPr>
          <w:rFonts w:eastAsia="Times New Roman" w:cs="Times New Roman"/>
          <w:szCs w:val="24"/>
        </w:rPr>
        <w:t>e</w:t>
      </w:r>
      <w:r w:rsidRPr="001C48F3">
        <w:rPr>
          <w:rFonts w:eastAsia="Times New Roman" w:cs="Times New Roman"/>
          <w:szCs w:val="24"/>
        </w:rPr>
        <w:t xml:space="preserve"> i izvješćivanj</w:t>
      </w:r>
      <w:r w:rsidR="111F9071" w:rsidRPr="001C48F3">
        <w:rPr>
          <w:rFonts w:eastAsia="Times New Roman" w:cs="Times New Roman"/>
          <w:szCs w:val="24"/>
        </w:rPr>
        <w:t>e</w:t>
      </w:r>
      <w:r w:rsidRPr="001C48F3">
        <w:rPr>
          <w:rFonts w:eastAsia="Times New Roman" w:cs="Times New Roman"/>
          <w:szCs w:val="24"/>
        </w:rPr>
        <w:t xml:space="preserve"> o emisijama stakleničkih plinova iz postrojenja.</w:t>
      </w:r>
    </w:p>
    <w:p w14:paraId="2EC22E6B" w14:textId="0BCCB586" w:rsidR="16429F4A" w:rsidRPr="001C48F3" w:rsidRDefault="16429F4A" w:rsidP="005839F6">
      <w:pPr>
        <w:spacing w:after="0" w:line="240" w:lineRule="auto"/>
        <w:jc w:val="both"/>
        <w:rPr>
          <w:rFonts w:eastAsia="Times New Roman" w:cs="Times New Roman"/>
          <w:b/>
          <w:bCs/>
          <w:szCs w:val="24"/>
        </w:rPr>
      </w:pPr>
    </w:p>
    <w:p w14:paraId="589061BB" w14:textId="215542C7" w:rsidR="43F9992B" w:rsidRPr="001C48F3" w:rsidRDefault="27DAD012"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10258F74" w:rsidRPr="001C48F3">
        <w:rPr>
          <w:rFonts w:eastAsia="Times New Roman" w:cs="Times New Roman"/>
          <w:b/>
          <w:bCs/>
          <w:szCs w:val="24"/>
        </w:rPr>
        <w:t>68</w:t>
      </w:r>
      <w:r w:rsidRPr="001C48F3">
        <w:rPr>
          <w:rFonts w:eastAsia="Times New Roman" w:cs="Times New Roman"/>
          <w:b/>
          <w:bCs/>
          <w:szCs w:val="24"/>
        </w:rPr>
        <w:t>.</w:t>
      </w:r>
    </w:p>
    <w:p w14:paraId="3ACE85EA" w14:textId="2F0AD364" w:rsidR="172F2D24" w:rsidRPr="001C48F3" w:rsidRDefault="480E4F92" w:rsidP="005839F6">
      <w:pPr>
        <w:spacing w:after="0" w:line="240" w:lineRule="auto"/>
        <w:ind w:right="74"/>
        <w:jc w:val="both"/>
        <w:rPr>
          <w:rFonts w:eastAsia="Times New Roman" w:cs="Times New Roman"/>
        </w:rPr>
      </w:pPr>
      <w:r w:rsidRPr="001C48F3">
        <w:rPr>
          <w:rFonts w:eastAsia="Times New Roman" w:cs="Times New Roman"/>
        </w:rPr>
        <w:t xml:space="preserve">Ovim se člankom u članku 72. </w:t>
      </w:r>
      <w:r w:rsidR="51524C1B" w:rsidRPr="001C48F3">
        <w:rPr>
          <w:rFonts w:eastAsia="Times New Roman" w:cs="Times New Roman"/>
        </w:rPr>
        <w:t>s</w:t>
      </w:r>
      <w:r w:rsidR="080A9E04" w:rsidRPr="001C48F3">
        <w:rPr>
          <w:rFonts w:eastAsia="Times New Roman" w:cs="Times New Roman"/>
        </w:rPr>
        <w:t>tavku</w:t>
      </w:r>
      <w:r w:rsidRPr="001C48F3">
        <w:rPr>
          <w:rFonts w:eastAsia="Times New Roman" w:cs="Times New Roman"/>
        </w:rPr>
        <w:t xml:space="preserve"> 1.</w:t>
      </w:r>
      <w:r w:rsidR="003C4FAA" w:rsidRPr="001C48F3">
        <w:rPr>
          <w:rFonts w:eastAsia="Times New Roman" w:cs="Times New Roman"/>
        </w:rPr>
        <w:t>,</w:t>
      </w:r>
      <w:r w:rsidR="091C767F" w:rsidRPr="001C48F3">
        <w:rPr>
          <w:rFonts w:eastAsia="Times New Roman" w:cs="Times New Roman"/>
        </w:rPr>
        <w:t xml:space="preserve"> 2.</w:t>
      </w:r>
      <w:r w:rsidR="003C4FAA" w:rsidRPr="001C48F3">
        <w:rPr>
          <w:rFonts w:eastAsia="Times New Roman" w:cs="Times New Roman"/>
        </w:rPr>
        <w:t xml:space="preserve"> i 3.</w:t>
      </w:r>
      <w:r w:rsidR="091C767F" w:rsidRPr="001C48F3">
        <w:rPr>
          <w:rFonts w:eastAsia="Times New Roman" w:cs="Times New Roman"/>
        </w:rPr>
        <w:t xml:space="preserve"> </w:t>
      </w:r>
      <w:r w:rsidR="06234F27" w:rsidRPr="001C48F3">
        <w:rPr>
          <w:rFonts w:eastAsia="Times New Roman" w:cs="Times New Roman"/>
        </w:rPr>
        <w:t>mijenja</w:t>
      </w:r>
      <w:r w:rsidR="74463F7B" w:rsidRPr="001C48F3">
        <w:rPr>
          <w:rFonts w:eastAsia="Times New Roman" w:cs="Times New Roman"/>
        </w:rPr>
        <w:t xml:space="preserve"> </w:t>
      </w:r>
      <w:r w:rsidRPr="001C48F3">
        <w:rPr>
          <w:rFonts w:eastAsia="Times New Roman" w:cs="Times New Roman"/>
        </w:rPr>
        <w:t xml:space="preserve">rok do kojeg je operater </w:t>
      </w:r>
      <w:r w:rsidR="0799C14A" w:rsidRPr="001C48F3">
        <w:rPr>
          <w:rFonts w:eastAsia="Times New Roman" w:cs="Times New Roman"/>
        </w:rPr>
        <w:t xml:space="preserve">postrojenja </w:t>
      </w:r>
      <w:r w:rsidR="4ED373BB" w:rsidRPr="001C48F3">
        <w:rPr>
          <w:rFonts w:eastAsia="Times New Roman" w:cs="Times New Roman"/>
        </w:rPr>
        <w:t xml:space="preserve">i operator zrakoplova </w:t>
      </w:r>
      <w:r w:rsidRPr="001C48F3">
        <w:rPr>
          <w:rFonts w:eastAsia="Times New Roman" w:cs="Times New Roman"/>
        </w:rPr>
        <w:t>dužan svake godine podnijeti izvješće o godišnjim emisijama stakleničkih plinova.</w:t>
      </w:r>
      <w:r w:rsidR="236448AA" w:rsidRPr="001C48F3">
        <w:rPr>
          <w:rFonts w:eastAsia="Times New Roman" w:cs="Times New Roman"/>
        </w:rPr>
        <w:t xml:space="preserve"> Operateri postrojenja i operatori zrakoplova su dužni pratiti emisije iz postrojenja i obavljanja zrakoplovne djelatnosti sukladno odobrenom planu praćenja i dostavljati verificirana izvješća </w:t>
      </w:r>
      <w:r w:rsidR="00F11BC0" w:rsidRPr="001C48F3">
        <w:rPr>
          <w:rFonts w:eastAsia="Times New Roman" w:cs="Times New Roman"/>
        </w:rPr>
        <w:t xml:space="preserve">Ministarstvu </w:t>
      </w:r>
      <w:r w:rsidR="236448AA" w:rsidRPr="001C48F3">
        <w:rPr>
          <w:rFonts w:eastAsia="Times New Roman" w:cs="Times New Roman"/>
        </w:rPr>
        <w:t xml:space="preserve">do 31. ožujka tekuće godine za proteklu kalendarsku godinu. </w:t>
      </w:r>
      <w:r w:rsidR="1BD62263" w:rsidRPr="001C48F3">
        <w:rPr>
          <w:rFonts w:eastAsia="Times New Roman" w:cs="Times New Roman"/>
        </w:rPr>
        <w:t xml:space="preserve">Propisan rok u kojem regulirani subjekti predaju verificirana izvješća o godišnjim emisijama stakleničkih plinova je 30. travnja tekuće godine za proteklu kalendarsku godinu i primjenjuje se </w:t>
      </w:r>
      <w:r w:rsidR="25C0B5CC" w:rsidRPr="001C48F3">
        <w:rPr>
          <w:rFonts w:eastAsia="Times New Roman" w:cs="Times New Roman"/>
        </w:rPr>
        <w:t xml:space="preserve">počevši </w:t>
      </w:r>
      <w:r w:rsidR="1BD62263" w:rsidRPr="001C48F3">
        <w:rPr>
          <w:rFonts w:eastAsia="Times New Roman" w:cs="Times New Roman"/>
        </w:rPr>
        <w:t>od 202</w:t>
      </w:r>
      <w:r w:rsidR="6D09D4F7" w:rsidRPr="001C48F3">
        <w:rPr>
          <w:rFonts w:eastAsia="Times New Roman" w:cs="Times New Roman"/>
        </w:rPr>
        <w:t>6. godine.</w:t>
      </w:r>
      <w:r w:rsidR="1BD62263" w:rsidRPr="001C48F3">
        <w:rPr>
          <w:rFonts w:eastAsia="Times New Roman" w:cs="Times New Roman"/>
        </w:rPr>
        <w:t xml:space="preserve"> </w:t>
      </w:r>
      <w:r w:rsidR="3D6EC340" w:rsidRPr="001C48F3">
        <w:rPr>
          <w:rFonts w:eastAsia="Times New Roman" w:cs="Times New Roman"/>
        </w:rPr>
        <w:t xml:space="preserve">Također je propisan i rok za povijesne emisije iz 2024. </w:t>
      </w:r>
      <w:r w:rsidR="00F11BC0" w:rsidRPr="001C48F3">
        <w:rPr>
          <w:rFonts w:eastAsia="Times New Roman" w:cs="Times New Roman"/>
        </w:rPr>
        <w:t>Ministarstvo</w:t>
      </w:r>
      <w:r w:rsidR="236448AA" w:rsidRPr="001C48F3">
        <w:rPr>
          <w:rFonts w:eastAsia="Times New Roman" w:cs="Times New Roman"/>
        </w:rPr>
        <w:t xml:space="preserve"> vrši provjeru verificiranih izvješća pri čemu može koristiti elektroničku programsku opremu.</w:t>
      </w:r>
      <w:r w:rsidR="1EEB1B7B" w:rsidRPr="001C48F3">
        <w:rPr>
          <w:rFonts w:eastAsia="Times New Roman" w:cs="Times New Roman"/>
        </w:rPr>
        <w:t xml:space="preserve"> Uz ovaj članak povezan je Dodatak II. i Dodatak III.</w:t>
      </w:r>
    </w:p>
    <w:p w14:paraId="0B2BBDCD" w14:textId="092B783F" w:rsidR="172F2D24" w:rsidRPr="001C48F3" w:rsidRDefault="172F2D24" w:rsidP="005839F6">
      <w:pPr>
        <w:spacing w:after="0" w:line="240" w:lineRule="auto"/>
        <w:jc w:val="both"/>
        <w:rPr>
          <w:rFonts w:eastAsia="Times New Roman" w:cs="Times New Roman"/>
          <w:szCs w:val="24"/>
        </w:rPr>
      </w:pPr>
    </w:p>
    <w:p w14:paraId="2EE390B4" w14:textId="10F51AD4" w:rsidR="36F61A33" w:rsidRPr="001C48F3" w:rsidRDefault="35BA409F"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458B8E7C" w:rsidRPr="001C48F3">
        <w:rPr>
          <w:rFonts w:eastAsia="Times New Roman" w:cs="Times New Roman"/>
          <w:b/>
          <w:bCs/>
          <w:szCs w:val="24"/>
        </w:rPr>
        <w:t>69</w:t>
      </w:r>
      <w:r w:rsidRPr="001C48F3">
        <w:rPr>
          <w:rFonts w:eastAsia="Times New Roman" w:cs="Times New Roman"/>
          <w:b/>
          <w:bCs/>
          <w:szCs w:val="24"/>
        </w:rPr>
        <w:t>.</w:t>
      </w:r>
    </w:p>
    <w:p w14:paraId="1F41B944" w14:textId="12F70BDB" w:rsidR="3376C35A" w:rsidRPr="001C48F3" w:rsidRDefault="6DF497E4" w:rsidP="005839F6">
      <w:pPr>
        <w:spacing w:after="0" w:line="240" w:lineRule="auto"/>
        <w:jc w:val="both"/>
        <w:rPr>
          <w:rFonts w:eastAsia="Times New Roman" w:cs="Times New Roman"/>
        </w:rPr>
      </w:pPr>
      <w:r w:rsidRPr="001C48F3">
        <w:rPr>
          <w:rFonts w:eastAsia="Times New Roman" w:cs="Times New Roman"/>
        </w:rPr>
        <w:t xml:space="preserve">Verifikaciju izvješća o emisijama obavljaju verifikatori, odnosno, pravne osobe koje su ishodile akreditaciju od nadležnog akreditacijskog tijela. Posao verifikacije izvješća uključuje posjet postrojenju, operatoru zrakoplova </w:t>
      </w:r>
      <w:r w:rsidR="26A9C13E" w:rsidRPr="001C48F3">
        <w:rPr>
          <w:rFonts w:eastAsia="Times New Roman" w:cs="Times New Roman"/>
        </w:rPr>
        <w:t xml:space="preserve">odnosno, reguliranom subjektu </w:t>
      </w:r>
      <w:r w:rsidRPr="001C48F3">
        <w:rPr>
          <w:rFonts w:eastAsia="Times New Roman" w:cs="Times New Roman"/>
        </w:rPr>
        <w:t xml:space="preserve">te utvrđivanje </w:t>
      </w:r>
      <w:r w:rsidR="72D53F54" w:rsidRPr="001C48F3">
        <w:rPr>
          <w:rFonts w:eastAsia="Times New Roman" w:cs="Times New Roman"/>
        </w:rPr>
        <w:t>obavljanja</w:t>
      </w:r>
      <w:r w:rsidRPr="001C48F3">
        <w:rPr>
          <w:rFonts w:eastAsia="Times New Roman" w:cs="Times New Roman"/>
        </w:rPr>
        <w:t xml:space="preserve"> praćenj</w:t>
      </w:r>
      <w:r w:rsidR="376000CD" w:rsidRPr="001C48F3">
        <w:rPr>
          <w:rFonts w:eastAsia="Times New Roman" w:cs="Times New Roman"/>
        </w:rPr>
        <w:t>a</w:t>
      </w:r>
      <w:r w:rsidRPr="001C48F3">
        <w:rPr>
          <w:rFonts w:eastAsia="Times New Roman" w:cs="Times New Roman"/>
        </w:rPr>
        <w:t xml:space="preserve"> emisija sukladno odobrenom planu praćenja, </w:t>
      </w:r>
      <w:r w:rsidR="6AC5DEC4" w:rsidRPr="001C48F3">
        <w:rPr>
          <w:rFonts w:eastAsia="Times New Roman" w:cs="Times New Roman"/>
        </w:rPr>
        <w:t>jesu</w:t>
      </w:r>
      <w:r w:rsidRPr="001C48F3">
        <w:rPr>
          <w:rFonts w:eastAsia="Times New Roman" w:cs="Times New Roman"/>
        </w:rPr>
        <w:t xml:space="preserve"> li </w:t>
      </w:r>
      <w:r w:rsidR="1CB66BE1" w:rsidRPr="001C48F3">
        <w:rPr>
          <w:rFonts w:eastAsia="Times New Roman" w:cs="Times New Roman"/>
        </w:rPr>
        <w:t>pri tome</w:t>
      </w:r>
      <w:r w:rsidRPr="001C48F3">
        <w:rPr>
          <w:rFonts w:eastAsia="Times New Roman" w:cs="Times New Roman"/>
        </w:rPr>
        <w:t xml:space="preserve"> uključeni svi izvori i tokovi emisija, pregled mjernih instrumenata te pregled faktura. Verifikator u verifikacijskom izvješću potvrđuje izračun emisija </w:t>
      </w:r>
      <w:r w:rsidR="0947B8BE" w:rsidRPr="001C48F3">
        <w:rPr>
          <w:rFonts w:eastAsia="Times New Roman" w:cs="Times New Roman"/>
        </w:rPr>
        <w:t>koji je napravio</w:t>
      </w:r>
      <w:r w:rsidRPr="001C48F3">
        <w:rPr>
          <w:rFonts w:eastAsia="Times New Roman" w:cs="Times New Roman"/>
        </w:rPr>
        <w:t xml:space="preserve"> operater postrojenja</w:t>
      </w:r>
      <w:r w:rsidR="67B21033" w:rsidRPr="001C48F3">
        <w:rPr>
          <w:rFonts w:eastAsia="Times New Roman" w:cs="Times New Roman"/>
        </w:rPr>
        <w:t>,</w:t>
      </w:r>
      <w:r w:rsidRPr="001C48F3">
        <w:rPr>
          <w:rFonts w:eastAsia="Times New Roman" w:cs="Times New Roman"/>
        </w:rPr>
        <w:t xml:space="preserve"> operatora zrakoplova</w:t>
      </w:r>
      <w:r w:rsidR="09C79698" w:rsidRPr="001C48F3">
        <w:rPr>
          <w:rFonts w:eastAsia="Times New Roman" w:cs="Times New Roman"/>
        </w:rPr>
        <w:t xml:space="preserve"> ili regulirani subjekt</w:t>
      </w:r>
      <w:r w:rsidRPr="001C48F3">
        <w:rPr>
          <w:rFonts w:eastAsia="Times New Roman" w:cs="Times New Roman"/>
        </w:rPr>
        <w:t xml:space="preserve"> u  izvješću o emisijama. Daje se ovlaštenje</w:t>
      </w:r>
      <w:r w:rsidR="00F11BC0" w:rsidRPr="001C48F3">
        <w:rPr>
          <w:rFonts w:eastAsia="Times New Roman" w:cs="Times New Roman"/>
        </w:rPr>
        <w:t xml:space="preserve"> </w:t>
      </w:r>
      <w:r w:rsidRPr="001C48F3">
        <w:rPr>
          <w:rFonts w:eastAsia="Times New Roman" w:cs="Times New Roman"/>
        </w:rPr>
        <w:t xml:space="preserve"> </w:t>
      </w:r>
      <w:r w:rsidR="00F11BC0" w:rsidRPr="001C48F3">
        <w:rPr>
          <w:rFonts w:eastAsia="Times New Roman" w:cs="Times New Roman"/>
        </w:rPr>
        <w:t>Ministarstvu</w:t>
      </w:r>
      <w:r w:rsidRPr="001C48F3">
        <w:rPr>
          <w:rFonts w:eastAsia="Times New Roman" w:cs="Times New Roman"/>
        </w:rPr>
        <w:t xml:space="preserve"> da procijeni emisije </w:t>
      </w:r>
      <w:r w:rsidR="403B19B3" w:rsidRPr="001C48F3">
        <w:rPr>
          <w:rFonts w:eastAsia="Times New Roman" w:cs="Times New Roman"/>
        </w:rPr>
        <w:t xml:space="preserve">za </w:t>
      </w:r>
      <w:r w:rsidRPr="001C48F3">
        <w:rPr>
          <w:rFonts w:eastAsia="Times New Roman" w:cs="Times New Roman"/>
        </w:rPr>
        <w:t>postrojenj</w:t>
      </w:r>
      <w:r w:rsidR="702E5FEF" w:rsidRPr="001C48F3">
        <w:rPr>
          <w:rFonts w:eastAsia="Times New Roman" w:cs="Times New Roman"/>
        </w:rPr>
        <w:t>e</w:t>
      </w:r>
      <w:r w:rsidR="347C8A40" w:rsidRPr="001C48F3">
        <w:rPr>
          <w:rFonts w:eastAsia="Times New Roman" w:cs="Times New Roman"/>
        </w:rPr>
        <w:t xml:space="preserve">, </w:t>
      </w:r>
      <w:r w:rsidRPr="001C48F3">
        <w:rPr>
          <w:rFonts w:eastAsia="Times New Roman" w:cs="Times New Roman"/>
        </w:rPr>
        <w:t>operator</w:t>
      </w:r>
      <w:r w:rsidR="38AAB5AE" w:rsidRPr="001C48F3">
        <w:rPr>
          <w:rFonts w:eastAsia="Times New Roman" w:cs="Times New Roman"/>
        </w:rPr>
        <w:t>a</w:t>
      </w:r>
      <w:r w:rsidRPr="001C48F3">
        <w:rPr>
          <w:rFonts w:eastAsia="Times New Roman" w:cs="Times New Roman"/>
        </w:rPr>
        <w:t xml:space="preserve"> zrakoplova</w:t>
      </w:r>
      <w:r w:rsidR="1ACD3498" w:rsidRPr="001C48F3">
        <w:rPr>
          <w:rFonts w:eastAsia="Times New Roman" w:cs="Times New Roman"/>
        </w:rPr>
        <w:t xml:space="preserve"> ili reguliranog subjekta</w:t>
      </w:r>
      <w:r w:rsidRPr="001C48F3">
        <w:rPr>
          <w:rFonts w:eastAsia="Times New Roman" w:cs="Times New Roman"/>
        </w:rPr>
        <w:t xml:space="preserve"> ukoliko ne dostavi verificirano izvješće ili čije izvješće nije ocijenjeno kao zadovoljavajuće, a korisnički račun navedenom operateru postrojenja</w:t>
      </w:r>
      <w:r w:rsidR="49BE8C56" w:rsidRPr="001C48F3">
        <w:rPr>
          <w:rFonts w:eastAsia="Times New Roman" w:cs="Times New Roman"/>
        </w:rPr>
        <w:t>,</w:t>
      </w:r>
      <w:r w:rsidRPr="001C48F3">
        <w:rPr>
          <w:rFonts w:eastAsia="Times New Roman" w:cs="Times New Roman"/>
        </w:rPr>
        <w:t xml:space="preserve"> operatoru zrakoplova</w:t>
      </w:r>
      <w:r w:rsidR="7F3A9E97" w:rsidRPr="001C48F3">
        <w:rPr>
          <w:rFonts w:eastAsia="Times New Roman" w:cs="Times New Roman"/>
        </w:rPr>
        <w:t xml:space="preserve"> ili reguliranom subjektu</w:t>
      </w:r>
      <w:r w:rsidRPr="001C48F3">
        <w:rPr>
          <w:rFonts w:eastAsia="Times New Roman" w:cs="Times New Roman"/>
        </w:rPr>
        <w:t xml:space="preserve"> se blokira do izvršenja obveze predaje zadovoljavajućeg verificiranog izvješća. </w:t>
      </w:r>
      <w:r w:rsidRPr="001C48F3">
        <w:rPr>
          <w:rFonts w:eastAsia="Times New Roman" w:cs="Times New Roman"/>
        </w:rPr>
        <w:lastRenderedPageBreak/>
        <w:t xml:space="preserve">Nadalje se daje ovlaštenje  </w:t>
      </w:r>
      <w:r w:rsidR="00F11BC0" w:rsidRPr="001C48F3">
        <w:rPr>
          <w:rFonts w:eastAsia="Times New Roman" w:cs="Times New Roman"/>
        </w:rPr>
        <w:t>Ministarstvu</w:t>
      </w:r>
      <w:r w:rsidRPr="001C48F3">
        <w:rPr>
          <w:rFonts w:eastAsia="Times New Roman" w:cs="Times New Roman"/>
        </w:rPr>
        <w:t xml:space="preserve"> da zbog kontrole izvješćivanja i provedbe poslova verifikacije može po službenoj dužnosti procijeniti emisije i izvršiti naknadnu verifikaciju i o tome izdaje rješenje.</w:t>
      </w:r>
      <w:r w:rsidR="7FF5E521" w:rsidRPr="001C48F3">
        <w:rPr>
          <w:rFonts w:eastAsia="Times New Roman" w:cs="Times New Roman"/>
        </w:rPr>
        <w:t xml:space="preserve"> Uz ovaj članak povezan je Dodatak I. i Dodatak II.</w:t>
      </w:r>
    </w:p>
    <w:p w14:paraId="40B4973E" w14:textId="1F33E4D9" w:rsidR="3376C35A" w:rsidRPr="001C48F3" w:rsidRDefault="3376C35A" w:rsidP="005839F6">
      <w:pPr>
        <w:spacing w:after="0" w:line="240" w:lineRule="auto"/>
        <w:jc w:val="both"/>
        <w:rPr>
          <w:rFonts w:eastAsia="Times New Roman" w:cs="Times New Roman"/>
          <w:b/>
          <w:bCs/>
          <w:szCs w:val="24"/>
        </w:rPr>
      </w:pPr>
    </w:p>
    <w:p w14:paraId="4E84AE22" w14:textId="0669867D" w:rsidR="43F9992B" w:rsidRPr="001C48F3" w:rsidRDefault="27DAD012" w:rsidP="005839F6">
      <w:pPr>
        <w:spacing w:after="0" w:line="240" w:lineRule="auto"/>
        <w:jc w:val="both"/>
        <w:rPr>
          <w:rFonts w:cs="Times New Roman"/>
          <w:szCs w:val="24"/>
        </w:rPr>
      </w:pPr>
      <w:r w:rsidRPr="001C48F3">
        <w:rPr>
          <w:rFonts w:eastAsia="Times New Roman" w:cs="Times New Roman"/>
          <w:b/>
          <w:bCs/>
          <w:szCs w:val="24"/>
        </w:rPr>
        <w:t xml:space="preserve">Uz članak </w:t>
      </w:r>
      <w:r w:rsidR="772352CC" w:rsidRPr="001C48F3">
        <w:rPr>
          <w:rFonts w:eastAsia="Times New Roman" w:cs="Times New Roman"/>
          <w:b/>
          <w:bCs/>
          <w:szCs w:val="24"/>
        </w:rPr>
        <w:t>7</w:t>
      </w:r>
      <w:r w:rsidR="642A8D4E" w:rsidRPr="001C48F3">
        <w:rPr>
          <w:rFonts w:eastAsia="Times New Roman" w:cs="Times New Roman"/>
          <w:b/>
          <w:bCs/>
          <w:szCs w:val="24"/>
        </w:rPr>
        <w:t>0</w:t>
      </w:r>
      <w:r w:rsidR="772352CC" w:rsidRPr="001C48F3">
        <w:rPr>
          <w:rFonts w:eastAsia="Times New Roman" w:cs="Times New Roman"/>
          <w:b/>
          <w:bCs/>
          <w:szCs w:val="24"/>
        </w:rPr>
        <w:t>.</w:t>
      </w:r>
    </w:p>
    <w:p w14:paraId="2DA0E7F4" w14:textId="212B2150" w:rsidR="43F9992B" w:rsidRPr="001C48F3" w:rsidRDefault="4914C732"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određuje se nadležnost </w:t>
      </w:r>
      <w:r w:rsidR="00F11BC0" w:rsidRPr="001C48F3">
        <w:rPr>
          <w:rFonts w:eastAsia="Times New Roman" w:cs="Times New Roman"/>
          <w:szCs w:val="24"/>
        </w:rPr>
        <w:t>Ministarstva</w:t>
      </w:r>
      <w:r w:rsidRPr="001C48F3">
        <w:rPr>
          <w:rFonts w:eastAsia="Times New Roman" w:cs="Times New Roman"/>
          <w:szCs w:val="24"/>
        </w:rPr>
        <w:t xml:space="preserve"> i Hrvatske akreditacijske agencije za provedbu Uredbe Komisije (EU) 2018/2067</w:t>
      </w:r>
      <w:r w:rsidR="3F78F2E3" w:rsidRPr="001C48F3">
        <w:rPr>
          <w:rFonts w:eastAsia="Times New Roman" w:cs="Times New Roman"/>
          <w:szCs w:val="24"/>
        </w:rPr>
        <w:t xml:space="preserve"> te njenih izmjena i dopuna, koja se odnosi</w:t>
      </w:r>
      <w:r w:rsidRPr="001C48F3">
        <w:rPr>
          <w:rFonts w:eastAsia="Times New Roman" w:cs="Times New Roman"/>
          <w:szCs w:val="24"/>
        </w:rPr>
        <w:t xml:space="preserve"> </w:t>
      </w:r>
      <w:r w:rsidR="24E5EDA1" w:rsidRPr="001C48F3">
        <w:rPr>
          <w:rFonts w:eastAsia="Times New Roman" w:cs="Times New Roman"/>
          <w:szCs w:val="24"/>
        </w:rPr>
        <w:t>na</w:t>
      </w:r>
      <w:r w:rsidRPr="001C48F3">
        <w:rPr>
          <w:rFonts w:eastAsia="Times New Roman" w:cs="Times New Roman"/>
          <w:szCs w:val="24"/>
        </w:rPr>
        <w:t xml:space="preserve"> akreditacij</w:t>
      </w:r>
      <w:r w:rsidR="18046DD4" w:rsidRPr="001C48F3">
        <w:rPr>
          <w:rFonts w:eastAsia="Times New Roman" w:cs="Times New Roman"/>
          <w:szCs w:val="24"/>
        </w:rPr>
        <w:t>u</w:t>
      </w:r>
      <w:r w:rsidRPr="001C48F3">
        <w:rPr>
          <w:rFonts w:eastAsia="Times New Roman" w:cs="Times New Roman"/>
          <w:szCs w:val="24"/>
        </w:rPr>
        <w:t xml:space="preserve"> i verifikacij</w:t>
      </w:r>
      <w:r w:rsidR="625EAC4F" w:rsidRPr="001C48F3">
        <w:rPr>
          <w:rFonts w:eastAsia="Times New Roman" w:cs="Times New Roman"/>
          <w:szCs w:val="24"/>
        </w:rPr>
        <w:t>u</w:t>
      </w:r>
      <w:r w:rsidRPr="001C48F3">
        <w:rPr>
          <w:rFonts w:eastAsia="Times New Roman" w:cs="Times New Roman"/>
          <w:szCs w:val="24"/>
        </w:rPr>
        <w:t xml:space="preserve"> izvješća o emisijama stakleničkih plinova iz postrojenja</w:t>
      </w:r>
      <w:r w:rsidR="10AFE28A" w:rsidRPr="001C48F3">
        <w:rPr>
          <w:rFonts w:eastAsia="Times New Roman" w:cs="Times New Roman"/>
          <w:szCs w:val="24"/>
        </w:rPr>
        <w:t>, zrakoplova i od reguliranih subjekata</w:t>
      </w:r>
      <w:r w:rsidRPr="001C48F3">
        <w:rPr>
          <w:rFonts w:eastAsia="Times New Roman" w:cs="Times New Roman"/>
          <w:szCs w:val="24"/>
        </w:rPr>
        <w:t xml:space="preserve">, a </w:t>
      </w:r>
      <w:r w:rsidR="6C45889B" w:rsidRPr="001C48F3">
        <w:rPr>
          <w:rFonts w:eastAsia="Times New Roman" w:cs="Times New Roman"/>
          <w:szCs w:val="24"/>
        </w:rPr>
        <w:t>oni</w:t>
      </w:r>
      <w:r w:rsidRPr="001C48F3">
        <w:rPr>
          <w:rFonts w:eastAsia="Times New Roman" w:cs="Times New Roman"/>
          <w:szCs w:val="24"/>
        </w:rPr>
        <w:t xml:space="preserve"> pri tome mogu surađivati s </w:t>
      </w:r>
      <w:r w:rsidR="6F6955F8" w:rsidRPr="001C48F3">
        <w:rPr>
          <w:rFonts w:eastAsia="Times New Roman" w:cs="Times New Roman"/>
          <w:szCs w:val="24"/>
        </w:rPr>
        <w:t>tijel</w:t>
      </w:r>
      <w:r w:rsidR="19D92AE5" w:rsidRPr="001C48F3">
        <w:rPr>
          <w:rFonts w:eastAsia="Times New Roman" w:cs="Times New Roman"/>
          <w:szCs w:val="24"/>
        </w:rPr>
        <w:t>ima</w:t>
      </w:r>
      <w:r w:rsidRPr="001C48F3">
        <w:rPr>
          <w:rFonts w:eastAsia="Times New Roman" w:cs="Times New Roman"/>
          <w:szCs w:val="24"/>
        </w:rPr>
        <w:t xml:space="preserve"> državne uprave </w:t>
      </w:r>
      <w:r w:rsidR="6F6955F8" w:rsidRPr="001C48F3">
        <w:rPr>
          <w:rFonts w:eastAsia="Times New Roman" w:cs="Times New Roman"/>
          <w:szCs w:val="24"/>
        </w:rPr>
        <w:t>nadležnim</w:t>
      </w:r>
      <w:r w:rsidR="16762B74" w:rsidRPr="001C48F3">
        <w:rPr>
          <w:rFonts w:eastAsia="Times New Roman" w:cs="Times New Roman"/>
          <w:szCs w:val="24"/>
        </w:rPr>
        <w:t>a</w:t>
      </w:r>
      <w:r w:rsidRPr="001C48F3">
        <w:rPr>
          <w:rFonts w:eastAsia="Times New Roman" w:cs="Times New Roman"/>
          <w:szCs w:val="24"/>
        </w:rPr>
        <w:t xml:space="preserve"> za poslove gospodarstva i </w:t>
      </w:r>
      <w:r w:rsidR="6D251A96" w:rsidRPr="001C48F3">
        <w:rPr>
          <w:rFonts w:eastAsia="Times New Roman" w:cs="Times New Roman"/>
          <w:szCs w:val="24"/>
        </w:rPr>
        <w:t>inspekcijske poslove</w:t>
      </w:r>
      <w:r w:rsidRPr="001C48F3">
        <w:rPr>
          <w:rFonts w:eastAsia="Times New Roman" w:cs="Times New Roman"/>
          <w:szCs w:val="24"/>
        </w:rPr>
        <w:t>.</w:t>
      </w:r>
    </w:p>
    <w:p w14:paraId="52E0BA59" w14:textId="0530A2BE" w:rsidR="43F9992B" w:rsidRPr="001C48F3" w:rsidRDefault="43F9992B" w:rsidP="005839F6">
      <w:pPr>
        <w:spacing w:after="0" w:line="240" w:lineRule="auto"/>
        <w:jc w:val="both"/>
        <w:rPr>
          <w:rFonts w:eastAsia="Times New Roman" w:cs="Times New Roman"/>
          <w:b/>
          <w:bCs/>
          <w:szCs w:val="24"/>
        </w:rPr>
      </w:pPr>
    </w:p>
    <w:p w14:paraId="50C3CDED" w14:textId="04E4EFE0" w:rsidR="43F9992B" w:rsidRPr="001C48F3" w:rsidRDefault="247A4EEA"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16B18FC0" w:rsidRPr="001C48F3">
        <w:rPr>
          <w:rFonts w:eastAsia="Times New Roman" w:cs="Times New Roman"/>
          <w:b/>
          <w:bCs/>
          <w:szCs w:val="24"/>
        </w:rPr>
        <w:t>7</w:t>
      </w:r>
      <w:r w:rsidR="612E4E59" w:rsidRPr="001C48F3">
        <w:rPr>
          <w:rFonts w:eastAsia="Times New Roman" w:cs="Times New Roman"/>
          <w:b/>
          <w:bCs/>
          <w:szCs w:val="24"/>
        </w:rPr>
        <w:t>1</w:t>
      </w:r>
      <w:r w:rsidR="27DAD012" w:rsidRPr="001C48F3">
        <w:rPr>
          <w:rFonts w:eastAsia="Times New Roman" w:cs="Times New Roman"/>
          <w:b/>
          <w:bCs/>
          <w:szCs w:val="24"/>
        </w:rPr>
        <w:t>.</w:t>
      </w:r>
    </w:p>
    <w:p w14:paraId="2DE42B27" w14:textId="0AFCB093" w:rsidR="2108C3D7" w:rsidRPr="001C48F3" w:rsidRDefault="64E37FAC" w:rsidP="005839F6">
      <w:pPr>
        <w:spacing w:after="0" w:line="240" w:lineRule="auto"/>
        <w:jc w:val="both"/>
        <w:rPr>
          <w:rFonts w:eastAsia="Times New Roman" w:cs="Times New Roman"/>
          <w:szCs w:val="24"/>
        </w:rPr>
      </w:pPr>
      <w:r w:rsidRPr="001C48F3">
        <w:rPr>
          <w:rFonts w:eastAsia="Times New Roman" w:cs="Times New Roman"/>
          <w:szCs w:val="24"/>
        </w:rPr>
        <w:t xml:space="preserve">Daje se ovlaštenje </w:t>
      </w:r>
      <w:r w:rsidR="00F11BC0" w:rsidRPr="001C48F3">
        <w:rPr>
          <w:rFonts w:eastAsia="Times New Roman" w:cs="Times New Roman"/>
          <w:szCs w:val="24"/>
        </w:rPr>
        <w:t xml:space="preserve">Ministarstvu </w:t>
      </w:r>
      <w:r w:rsidRPr="001C48F3">
        <w:rPr>
          <w:rFonts w:eastAsia="Times New Roman" w:cs="Times New Roman"/>
          <w:szCs w:val="24"/>
        </w:rPr>
        <w:t xml:space="preserve">da obavi naknadnu verifikaciju verificiranog izvješća o godišnjim emisijama koje podnose operateri postrojenja, operatori zrakoplova i regulirani subjekti. Naknadna verifikacija obavlja se putem drugog verifikatora, a troškove snosi operater postrojenja, operator zrakoplova ili regulirani subjekt. </w:t>
      </w:r>
    </w:p>
    <w:p w14:paraId="41DD1ADB" w14:textId="6A1D5988" w:rsidR="16429F4A" w:rsidRPr="001C48F3" w:rsidRDefault="16429F4A" w:rsidP="005839F6">
      <w:pPr>
        <w:spacing w:after="0" w:line="240" w:lineRule="auto"/>
        <w:ind w:right="72"/>
        <w:jc w:val="both"/>
        <w:rPr>
          <w:rFonts w:eastAsia="Times New Roman" w:cs="Times New Roman"/>
          <w:b/>
          <w:bCs/>
          <w:szCs w:val="24"/>
        </w:rPr>
      </w:pPr>
    </w:p>
    <w:p w14:paraId="62C07193" w14:textId="07F3BC13" w:rsidR="153BCFC0" w:rsidRPr="001C48F3" w:rsidRDefault="4021666A" w:rsidP="005839F6">
      <w:pPr>
        <w:spacing w:after="0" w:line="240" w:lineRule="auto"/>
        <w:jc w:val="both"/>
        <w:rPr>
          <w:rFonts w:eastAsia="Times New Roman" w:cs="Times New Roman"/>
          <w:b/>
          <w:bCs/>
          <w:szCs w:val="24"/>
        </w:rPr>
      </w:pPr>
      <w:r w:rsidRPr="001C48F3">
        <w:rPr>
          <w:rFonts w:eastAsia="Times New Roman" w:cs="Times New Roman"/>
          <w:b/>
          <w:bCs/>
          <w:szCs w:val="24"/>
        </w:rPr>
        <w:t>Uz članak 7</w:t>
      </w:r>
      <w:r w:rsidR="2BD709A8" w:rsidRPr="001C48F3">
        <w:rPr>
          <w:rFonts w:eastAsia="Times New Roman" w:cs="Times New Roman"/>
          <w:b/>
          <w:bCs/>
          <w:szCs w:val="24"/>
        </w:rPr>
        <w:t>2</w:t>
      </w:r>
      <w:r w:rsidRPr="001C48F3">
        <w:rPr>
          <w:rFonts w:eastAsia="Times New Roman" w:cs="Times New Roman"/>
          <w:b/>
          <w:bCs/>
          <w:szCs w:val="24"/>
        </w:rPr>
        <w:t>.</w:t>
      </w:r>
    </w:p>
    <w:p w14:paraId="6BCD5E2B" w14:textId="0EA9AB72" w:rsidR="16429F4A" w:rsidRPr="001C48F3" w:rsidRDefault="20D97AF4" w:rsidP="005839F6">
      <w:pPr>
        <w:spacing w:after="0" w:line="240" w:lineRule="auto"/>
        <w:ind w:right="72"/>
        <w:jc w:val="both"/>
        <w:rPr>
          <w:rFonts w:eastAsia="Times New Roman" w:cs="Times New Roman"/>
        </w:rPr>
      </w:pPr>
      <w:r w:rsidRPr="001C48F3">
        <w:rPr>
          <w:rFonts w:eastAsia="Times New Roman" w:cs="Times New Roman"/>
        </w:rPr>
        <w:t xml:space="preserve">Odredbama ovoga članka propisuje se osnivanje Stručnog povjerenstva za tehnička pitanja u okviru EU sustava trgovanja </w:t>
      </w:r>
      <w:r w:rsidR="306C4CB3" w:rsidRPr="001C48F3">
        <w:rPr>
          <w:rFonts w:eastAsia="Times New Roman" w:cs="Times New Roman"/>
        </w:rPr>
        <w:t>emisij</w:t>
      </w:r>
      <w:r w:rsidR="23CF4109" w:rsidRPr="001C48F3">
        <w:rPr>
          <w:rFonts w:eastAsia="Times New Roman" w:cs="Times New Roman"/>
        </w:rPr>
        <w:t>skim</w:t>
      </w:r>
      <w:r w:rsidR="7AED1D77" w:rsidRPr="001C48F3">
        <w:rPr>
          <w:rFonts w:eastAsia="Times New Roman" w:cs="Times New Roman"/>
        </w:rPr>
        <w:t xml:space="preserve"> jedinicama</w:t>
      </w:r>
      <w:r w:rsidRPr="001C48F3">
        <w:rPr>
          <w:rFonts w:eastAsia="Times New Roman" w:cs="Times New Roman"/>
        </w:rPr>
        <w:t xml:space="preserve"> stakleničkih plinova, koje se osniva odlukom ministra.</w:t>
      </w:r>
    </w:p>
    <w:p w14:paraId="3F3AA733" w14:textId="295E9CC7" w:rsidR="60F5F427" w:rsidRPr="001C48F3" w:rsidRDefault="60F5F427" w:rsidP="005839F6">
      <w:pPr>
        <w:spacing w:after="0" w:line="240" w:lineRule="auto"/>
        <w:ind w:right="72"/>
        <w:jc w:val="both"/>
        <w:rPr>
          <w:rFonts w:eastAsia="Times New Roman" w:cs="Times New Roman"/>
          <w:szCs w:val="24"/>
        </w:rPr>
      </w:pPr>
    </w:p>
    <w:p w14:paraId="78939B34" w14:textId="5C2E494B" w:rsidR="3B564A1C" w:rsidRPr="001C48F3" w:rsidRDefault="14108B9A" w:rsidP="005839F6">
      <w:pPr>
        <w:spacing w:after="0" w:line="240" w:lineRule="auto"/>
        <w:jc w:val="both"/>
        <w:rPr>
          <w:rFonts w:eastAsia="Times New Roman" w:cs="Times New Roman"/>
          <w:b/>
          <w:bCs/>
          <w:szCs w:val="24"/>
        </w:rPr>
      </w:pPr>
      <w:r w:rsidRPr="001C48F3">
        <w:rPr>
          <w:rFonts w:eastAsia="Times New Roman" w:cs="Times New Roman"/>
          <w:b/>
          <w:bCs/>
          <w:szCs w:val="24"/>
        </w:rPr>
        <w:t>Uz članak 7</w:t>
      </w:r>
      <w:r w:rsidR="5C8CAEE7" w:rsidRPr="001C48F3">
        <w:rPr>
          <w:rFonts w:eastAsia="Times New Roman" w:cs="Times New Roman"/>
          <w:b/>
          <w:bCs/>
          <w:szCs w:val="24"/>
        </w:rPr>
        <w:t>3</w:t>
      </w:r>
      <w:r w:rsidRPr="001C48F3">
        <w:rPr>
          <w:rFonts w:eastAsia="Times New Roman" w:cs="Times New Roman"/>
          <w:b/>
          <w:bCs/>
          <w:szCs w:val="24"/>
        </w:rPr>
        <w:t>.</w:t>
      </w:r>
    </w:p>
    <w:p w14:paraId="1FCC0FF7" w14:textId="3D05E7A1" w:rsidR="0219FF16" w:rsidRPr="001C48F3" w:rsidRDefault="0219FF16" w:rsidP="005839F6">
      <w:pPr>
        <w:spacing w:after="0" w:line="240" w:lineRule="auto"/>
        <w:jc w:val="both"/>
        <w:rPr>
          <w:rFonts w:eastAsia="Times New Roman" w:cs="Times New Roman"/>
          <w:szCs w:val="24"/>
        </w:rPr>
      </w:pPr>
      <w:r w:rsidRPr="001C48F3">
        <w:rPr>
          <w:rFonts w:eastAsia="Times New Roman" w:cs="Times New Roman"/>
          <w:szCs w:val="24"/>
          <w:lang w:eastAsia="hr-HR"/>
        </w:rPr>
        <w:t xml:space="preserve">Propisuje se </w:t>
      </w:r>
      <w:r w:rsidR="42D1D2AE" w:rsidRPr="001C48F3">
        <w:rPr>
          <w:rFonts w:eastAsia="Times New Roman" w:cs="Times New Roman"/>
          <w:szCs w:val="24"/>
          <w:lang w:eastAsia="hr-HR"/>
        </w:rPr>
        <w:t>izdavanje</w:t>
      </w:r>
      <w:r w:rsidRPr="001C48F3">
        <w:rPr>
          <w:rFonts w:eastAsia="Times New Roman" w:cs="Times New Roman"/>
          <w:szCs w:val="24"/>
          <w:lang w:eastAsia="hr-HR"/>
        </w:rPr>
        <w:t xml:space="preserve"> količin</w:t>
      </w:r>
      <w:r w:rsidR="0E1E392A" w:rsidRPr="001C48F3">
        <w:rPr>
          <w:rFonts w:eastAsia="Times New Roman" w:cs="Times New Roman"/>
          <w:szCs w:val="24"/>
          <w:lang w:eastAsia="hr-HR"/>
        </w:rPr>
        <w:t>e</w:t>
      </w:r>
      <w:r w:rsidRPr="001C48F3">
        <w:rPr>
          <w:rFonts w:eastAsia="Times New Roman" w:cs="Times New Roman"/>
          <w:szCs w:val="24"/>
          <w:lang w:eastAsia="hr-HR"/>
        </w:rPr>
        <w:t xml:space="preserve"> emisijskih jedinica koje se dodjeljuju za postrojenje za tekuću kalendarsku godinu do </w:t>
      </w:r>
      <w:r w:rsidRPr="001C48F3">
        <w:rPr>
          <w:rFonts w:eastAsia="Arial Unicode MS" w:cs="Times New Roman"/>
          <w:szCs w:val="24"/>
          <w:lang w:eastAsia="hr-HR"/>
        </w:rPr>
        <w:t xml:space="preserve">30. lipnja </w:t>
      </w:r>
      <w:r w:rsidRPr="001C48F3">
        <w:rPr>
          <w:rFonts w:eastAsia="Times New Roman" w:cs="Times New Roman"/>
          <w:szCs w:val="24"/>
          <w:lang w:eastAsia="hr-HR"/>
        </w:rPr>
        <w:t>tekuće godine</w:t>
      </w:r>
      <w:r w:rsidR="7DEF4FE0" w:rsidRPr="001C48F3">
        <w:rPr>
          <w:rFonts w:eastAsia="Times New Roman" w:cs="Times New Roman"/>
          <w:szCs w:val="24"/>
          <w:lang w:eastAsia="hr-HR"/>
        </w:rPr>
        <w:t xml:space="preserve"> operateru postrojenja</w:t>
      </w:r>
      <w:r w:rsidRPr="001C48F3">
        <w:rPr>
          <w:rFonts w:eastAsia="Times New Roman" w:cs="Times New Roman"/>
          <w:szCs w:val="24"/>
          <w:lang w:eastAsia="hr-HR"/>
        </w:rPr>
        <w:t xml:space="preserve">. </w:t>
      </w:r>
      <w:r w:rsidR="4F4D775D" w:rsidRPr="001C48F3">
        <w:rPr>
          <w:rFonts w:eastAsia="Times New Roman" w:cs="Times New Roman"/>
          <w:szCs w:val="24"/>
          <w:lang w:eastAsia="hr-HR"/>
        </w:rPr>
        <w:t xml:space="preserve">Propisuje se </w:t>
      </w:r>
      <w:r w:rsidR="4F4D775D" w:rsidRPr="001C48F3">
        <w:rPr>
          <w:rFonts w:eastAsia="Times New Roman" w:cs="Times New Roman"/>
          <w:szCs w:val="24"/>
        </w:rPr>
        <w:t xml:space="preserve">izdavanje količine emisijskih jedinica koje se dodjeljuju operatoru zrakoplova za tekuću kalendarsku godinu do 30. lipnja 2024., odnosno 30. lipnja 2025. </w:t>
      </w:r>
    </w:p>
    <w:p w14:paraId="5D78C326" w14:textId="38A3AC1D" w:rsidR="16429F4A" w:rsidRPr="001C48F3" w:rsidRDefault="16429F4A" w:rsidP="005839F6">
      <w:pPr>
        <w:spacing w:after="0" w:line="240" w:lineRule="auto"/>
        <w:jc w:val="both"/>
        <w:rPr>
          <w:rFonts w:eastAsia="Times New Roman" w:cs="Times New Roman"/>
          <w:b/>
          <w:bCs/>
          <w:szCs w:val="24"/>
        </w:rPr>
      </w:pPr>
    </w:p>
    <w:p w14:paraId="682DD79B" w14:textId="31070F73" w:rsidR="764715F6" w:rsidRPr="001C48F3" w:rsidRDefault="035EAF8B" w:rsidP="005839F6">
      <w:pPr>
        <w:spacing w:after="0" w:line="240" w:lineRule="auto"/>
        <w:jc w:val="both"/>
        <w:rPr>
          <w:rFonts w:eastAsia="Times New Roman" w:cs="Times New Roman"/>
          <w:b/>
          <w:bCs/>
          <w:szCs w:val="24"/>
        </w:rPr>
      </w:pPr>
      <w:r w:rsidRPr="001C48F3">
        <w:rPr>
          <w:rFonts w:eastAsia="Times New Roman" w:cs="Times New Roman"/>
          <w:b/>
          <w:bCs/>
          <w:szCs w:val="24"/>
        </w:rPr>
        <w:t>Uz članak 7</w:t>
      </w:r>
      <w:r w:rsidR="55F2876A" w:rsidRPr="001C48F3">
        <w:rPr>
          <w:rFonts w:eastAsia="Times New Roman" w:cs="Times New Roman"/>
          <w:b/>
          <w:bCs/>
          <w:szCs w:val="24"/>
        </w:rPr>
        <w:t>4</w:t>
      </w:r>
      <w:r w:rsidRPr="001C48F3">
        <w:rPr>
          <w:rFonts w:eastAsia="Times New Roman" w:cs="Times New Roman"/>
          <w:b/>
          <w:bCs/>
          <w:szCs w:val="24"/>
        </w:rPr>
        <w:t>.</w:t>
      </w:r>
    </w:p>
    <w:p w14:paraId="36AE09FD" w14:textId="029B770B" w:rsidR="63594550" w:rsidRPr="001C48F3" w:rsidRDefault="63594550" w:rsidP="005839F6">
      <w:pPr>
        <w:spacing w:after="0" w:line="240" w:lineRule="auto"/>
        <w:ind w:right="74"/>
        <w:jc w:val="both"/>
        <w:rPr>
          <w:rFonts w:eastAsia="Times New Roman" w:cs="Times New Roman"/>
        </w:rPr>
      </w:pPr>
      <w:r w:rsidRPr="001C48F3">
        <w:rPr>
          <w:rFonts w:eastAsia="Times New Roman" w:cs="Times New Roman"/>
        </w:rPr>
        <w:t xml:space="preserve">Propisuju se rokovi </w:t>
      </w:r>
      <w:r w:rsidR="2FD0CCFB" w:rsidRPr="001C48F3">
        <w:rPr>
          <w:rFonts w:eastAsia="Times New Roman" w:cs="Times New Roman"/>
        </w:rPr>
        <w:t xml:space="preserve">i način predaje emisijskih jedinica za operatere postrojena, operatore zrakoplova, regulirane subjekte i brodarska </w:t>
      </w:r>
      <w:r w:rsidR="25F12924" w:rsidRPr="001C48F3">
        <w:rPr>
          <w:rFonts w:eastAsia="Times New Roman" w:cs="Times New Roman"/>
        </w:rPr>
        <w:t>društva</w:t>
      </w:r>
      <w:r w:rsidR="2FD0CCFB" w:rsidRPr="001C48F3">
        <w:rPr>
          <w:rFonts w:eastAsia="Times New Roman" w:cs="Times New Roman"/>
        </w:rPr>
        <w:t>.</w:t>
      </w:r>
      <w:r w:rsidR="003917F7" w:rsidRPr="001C48F3">
        <w:rPr>
          <w:rFonts w:eastAsia="Times New Roman" w:cs="Times New Roman"/>
        </w:rPr>
        <w:t xml:space="preserve"> Uz ovaj članak povezan je Dodatak I</w:t>
      </w:r>
      <w:r w:rsidR="6ACC145D" w:rsidRPr="001C48F3">
        <w:rPr>
          <w:rFonts w:eastAsia="Times New Roman" w:cs="Times New Roman"/>
        </w:rPr>
        <w:t>I</w:t>
      </w:r>
      <w:r w:rsidR="003917F7" w:rsidRPr="001C48F3">
        <w:rPr>
          <w:rFonts w:eastAsia="Times New Roman" w:cs="Times New Roman"/>
        </w:rPr>
        <w:t>.</w:t>
      </w:r>
    </w:p>
    <w:p w14:paraId="2FFA8BEA" w14:textId="5F1E6081" w:rsidR="3C07930C" w:rsidRPr="001C48F3" w:rsidRDefault="3C07930C" w:rsidP="005839F6">
      <w:pPr>
        <w:spacing w:after="0" w:line="240" w:lineRule="auto"/>
        <w:jc w:val="both"/>
        <w:rPr>
          <w:rFonts w:eastAsia="Times New Roman" w:cs="Times New Roman"/>
          <w:szCs w:val="24"/>
        </w:rPr>
      </w:pPr>
    </w:p>
    <w:p w14:paraId="1BDAB4B6" w14:textId="37E3C008" w:rsidR="2431915B" w:rsidRPr="001C48F3" w:rsidRDefault="32D62EA3" w:rsidP="005839F6">
      <w:pPr>
        <w:spacing w:after="0" w:line="240" w:lineRule="auto"/>
        <w:jc w:val="both"/>
        <w:rPr>
          <w:rFonts w:eastAsia="Times New Roman" w:cs="Times New Roman"/>
          <w:b/>
          <w:bCs/>
          <w:szCs w:val="24"/>
        </w:rPr>
      </w:pPr>
      <w:r w:rsidRPr="001C48F3">
        <w:rPr>
          <w:rFonts w:eastAsia="Times New Roman" w:cs="Times New Roman"/>
          <w:b/>
          <w:bCs/>
          <w:szCs w:val="24"/>
        </w:rPr>
        <w:t>Uz članak 7</w:t>
      </w:r>
      <w:r w:rsidR="38B2E72E" w:rsidRPr="001C48F3">
        <w:rPr>
          <w:rFonts w:eastAsia="Times New Roman" w:cs="Times New Roman"/>
          <w:b/>
          <w:bCs/>
          <w:szCs w:val="24"/>
        </w:rPr>
        <w:t>5</w:t>
      </w:r>
      <w:r w:rsidRPr="001C48F3">
        <w:rPr>
          <w:rFonts w:eastAsia="Times New Roman" w:cs="Times New Roman"/>
          <w:b/>
          <w:bCs/>
          <w:szCs w:val="24"/>
        </w:rPr>
        <w:t>.</w:t>
      </w:r>
    </w:p>
    <w:p w14:paraId="79891021" w14:textId="5B77B6A6" w:rsidR="2431915B" w:rsidRPr="001C48F3" w:rsidRDefault="2431915B" w:rsidP="005839F6">
      <w:pPr>
        <w:spacing w:after="0" w:line="240" w:lineRule="auto"/>
        <w:jc w:val="both"/>
        <w:rPr>
          <w:rFonts w:eastAsia="Times New Roman" w:cs="Times New Roman"/>
          <w:szCs w:val="24"/>
        </w:rPr>
      </w:pPr>
      <w:r w:rsidRPr="001C48F3">
        <w:rPr>
          <w:rFonts w:eastAsia="Times New Roman" w:cs="Times New Roman"/>
          <w:szCs w:val="24"/>
        </w:rPr>
        <w:t xml:space="preserve">Propisuju se iznimke </w:t>
      </w:r>
      <w:r w:rsidR="5B6C8CCF" w:rsidRPr="001C48F3">
        <w:rPr>
          <w:rFonts w:eastAsia="Times New Roman" w:cs="Times New Roman"/>
          <w:szCs w:val="24"/>
        </w:rPr>
        <w:t xml:space="preserve">vezano za predaju emisijskih jedinica za </w:t>
      </w:r>
      <w:r w:rsidR="1B9C6910" w:rsidRPr="001C48F3">
        <w:rPr>
          <w:rFonts w:eastAsia="Times New Roman" w:cs="Times New Roman"/>
          <w:szCs w:val="24"/>
        </w:rPr>
        <w:t xml:space="preserve">u Registar Unije </w:t>
      </w:r>
      <w:r w:rsidRPr="001C48F3">
        <w:rPr>
          <w:rFonts w:eastAsia="Times New Roman" w:cs="Times New Roman"/>
          <w:szCs w:val="24"/>
        </w:rPr>
        <w:t>operater</w:t>
      </w:r>
      <w:r w:rsidR="5DD7B70A" w:rsidRPr="001C48F3">
        <w:rPr>
          <w:rFonts w:eastAsia="Times New Roman" w:cs="Times New Roman"/>
          <w:szCs w:val="24"/>
        </w:rPr>
        <w:t>a</w:t>
      </w:r>
      <w:r w:rsidRPr="001C48F3">
        <w:rPr>
          <w:rFonts w:eastAsia="Times New Roman" w:cs="Times New Roman"/>
          <w:szCs w:val="24"/>
        </w:rPr>
        <w:t xml:space="preserve"> postrojenja, operat</w:t>
      </w:r>
      <w:r w:rsidR="00691064" w:rsidRPr="001C48F3">
        <w:rPr>
          <w:rFonts w:eastAsia="Times New Roman" w:cs="Times New Roman"/>
          <w:szCs w:val="24"/>
        </w:rPr>
        <w:t>o</w:t>
      </w:r>
      <w:r w:rsidRPr="001C48F3">
        <w:rPr>
          <w:rFonts w:eastAsia="Times New Roman" w:cs="Times New Roman"/>
          <w:szCs w:val="24"/>
        </w:rPr>
        <w:t>r</w:t>
      </w:r>
      <w:r w:rsidR="68812F6E" w:rsidRPr="001C48F3">
        <w:rPr>
          <w:rFonts w:eastAsia="Times New Roman" w:cs="Times New Roman"/>
          <w:szCs w:val="24"/>
        </w:rPr>
        <w:t>a</w:t>
      </w:r>
      <w:r w:rsidRPr="001C48F3">
        <w:rPr>
          <w:rFonts w:eastAsia="Times New Roman" w:cs="Times New Roman"/>
          <w:szCs w:val="24"/>
        </w:rPr>
        <w:t xml:space="preserve"> zrakopl</w:t>
      </w:r>
      <w:r w:rsidR="49BED9D9" w:rsidRPr="001C48F3">
        <w:rPr>
          <w:rFonts w:eastAsia="Times New Roman" w:cs="Times New Roman"/>
          <w:szCs w:val="24"/>
        </w:rPr>
        <w:t>ova i brodarsko društv</w:t>
      </w:r>
      <w:r w:rsidR="13A7ED5D" w:rsidRPr="001C48F3">
        <w:rPr>
          <w:rFonts w:eastAsia="Times New Roman" w:cs="Times New Roman"/>
          <w:szCs w:val="24"/>
        </w:rPr>
        <w:t>o</w:t>
      </w:r>
      <w:r w:rsidR="6ADD8485" w:rsidRPr="001C48F3">
        <w:rPr>
          <w:rFonts w:eastAsia="Times New Roman" w:cs="Times New Roman"/>
          <w:szCs w:val="24"/>
        </w:rPr>
        <w:t>.</w:t>
      </w:r>
    </w:p>
    <w:p w14:paraId="67578A5D" w14:textId="3D453FF5" w:rsidR="3C07930C" w:rsidRPr="001C48F3" w:rsidRDefault="3C07930C" w:rsidP="005839F6">
      <w:pPr>
        <w:spacing w:after="0" w:line="240" w:lineRule="auto"/>
        <w:jc w:val="both"/>
        <w:rPr>
          <w:rFonts w:eastAsia="Times New Roman" w:cs="Times New Roman"/>
          <w:szCs w:val="24"/>
        </w:rPr>
      </w:pPr>
    </w:p>
    <w:p w14:paraId="26C2C878" w14:textId="692E1594" w:rsidR="6ADD8485" w:rsidRPr="001C48F3" w:rsidRDefault="3B20EF00"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75196A49" w:rsidRPr="001C48F3">
        <w:rPr>
          <w:rFonts w:eastAsia="Times New Roman" w:cs="Times New Roman"/>
          <w:b/>
          <w:bCs/>
          <w:szCs w:val="24"/>
        </w:rPr>
        <w:t>76</w:t>
      </w:r>
      <w:r w:rsidR="00B66F1F" w:rsidRPr="001C48F3">
        <w:rPr>
          <w:rFonts w:eastAsia="Times New Roman" w:cs="Times New Roman"/>
          <w:b/>
          <w:bCs/>
          <w:szCs w:val="24"/>
        </w:rPr>
        <w:t>.</w:t>
      </w:r>
    </w:p>
    <w:p w14:paraId="1DC1C552" w14:textId="71B24489" w:rsidR="5B545B0C" w:rsidRPr="001C48F3" w:rsidRDefault="5B545B0C" w:rsidP="005839F6">
      <w:pPr>
        <w:spacing w:after="0" w:line="240" w:lineRule="auto"/>
        <w:jc w:val="both"/>
        <w:rPr>
          <w:rFonts w:eastAsia="Times New Roman" w:cs="Times New Roman"/>
          <w:szCs w:val="24"/>
        </w:rPr>
      </w:pPr>
      <w:r w:rsidRPr="001C48F3">
        <w:rPr>
          <w:rFonts w:eastAsia="Times New Roman" w:cs="Times New Roman"/>
          <w:szCs w:val="24"/>
        </w:rPr>
        <w:t xml:space="preserve">Propisuje se mogućnost davanja financijske naknade bolnicama kojima </w:t>
      </w:r>
      <w:r w:rsidR="5BAEAB37" w:rsidRPr="001C48F3">
        <w:rPr>
          <w:rFonts w:eastAsia="Times New Roman" w:cs="Times New Roman"/>
          <w:szCs w:val="24"/>
        </w:rPr>
        <w:t xml:space="preserve">su </w:t>
      </w:r>
      <w:r w:rsidR="1E1F26B6" w:rsidRPr="001C48F3">
        <w:rPr>
          <w:rFonts w:eastAsia="Times New Roman" w:cs="Times New Roman"/>
          <w:szCs w:val="24"/>
        </w:rPr>
        <w:t xml:space="preserve">zbog predaje emisijskih jedinica reguliranih subjekata </w:t>
      </w:r>
      <w:r w:rsidR="5BAEAB37" w:rsidRPr="001C48F3">
        <w:rPr>
          <w:rFonts w:eastAsia="Times New Roman" w:cs="Times New Roman"/>
          <w:szCs w:val="24"/>
        </w:rPr>
        <w:t xml:space="preserve">u cijeni </w:t>
      </w:r>
      <w:r w:rsidR="54D876C6" w:rsidRPr="001C48F3">
        <w:rPr>
          <w:rFonts w:eastAsia="Times New Roman" w:cs="Times New Roman"/>
          <w:szCs w:val="24"/>
        </w:rPr>
        <w:t>isporučenog</w:t>
      </w:r>
      <w:r w:rsidR="5BAEAB37" w:rsidRPr="001C48F3">
        <w:rPr>
          <w:rFonts w:eastAsia="Times New Roman" w:cs="Times New Roman"/>
          <w:szCs w:val="24"/>
        </w:rPr>
        <w:t xml:space="preserve"> goriva preneseni troškovi </w:t>
      </w:r>
      <w:r w:rsidR="0E248137" w:rsidRPr="001C48F3">
        <w:rPr>
          <w:rFonts w:eastAsia="Times New Roman" w:cs="Times New Roman"/>
          <w:szCs w:val="24"/>
        </w:rPr>
        <w:t>kupnje emisijskih jedinica.</w:t>
      </w:r>
    </w:p>
    <w:p w14:paraId="32FB211B" w14:textId="04FB18D1" w:rsidR="16429F4A" w:rsidRPr="001C48F3" w:rsidRDefault="16429F4A" w:rsidP="005839F6">
      <w:pPr>
        <w:spacing w:after="0" w:line="240" w:lineRule="auto"/>
        <w:jc w:val="both"/>
        <w:rPr>
          <w:rFonts w:eastAsia="Times New Roman" w:cs="Times New Roman"/>
          <w:b/>
          <w:bCs/>
          <w:szCs w:val="24"/>
        </w:rPr>
      </w:pPr>
    </w:p>
    <w:p w14:paraId="64F58EAC" w14:textId="575C8DE4" w:rsidR="16429F4A" w:rsidRPr="001C48F3" w:rsidRDefault="54B0E397"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78735B97" w:rsidRPr="001C48F3">
        <w:rPr>
          <w:rFonts w:eastAsia="Times New Roman" w:cs="Times New Roman"/>
          <w:b/>
          <w:bCs/>
          <w:szCs w:val="24"/>
        </w:rPr>
        <w:t>77</w:t>
      </w:r>
      <w:r w:rsidRPr="001C48F3">
        <w:rPr>
          <w:rFonts w:eastAsia="Times New Roman" w:cs="Times New Roman"/>
          <w:b/>
          <w:bCs/>
          <w:szCs w:val="24"/>
        </w:rPr>
        <w:t>.</w:t>
      </w:r>
    </w:p>
    <w:p w14:paraId="66014402" w14:textId="44819DB1" w:rsidR="16429F4A" w:rsidRPr="001C48F3" w:rsidRDefault="48BAD6B5" w:rsidP="005839F6">
      <w:pPr>
        <w:spacing w:after="0" w:line="240" w:lineRule="auto"/>
        <w:ind w:right="72"/>
        <w:jc w:val="both"/>
        <w:rPr>
          <w:rFonts w:eastAsia="Times New Roman" w:cs="Times New Roman"/>
          <w:szCs w:val="24"/>
        </w:rPr>
      </w:pPr>
      <w:r w:rsidRPr="001C48F3">
        <w:rPr>
          <w:rFonts w:eastAsia="Times New Roman" w:cs="Times New Roman"/>
          <w:szCs w:val="24"/>
        </w:rPr>
        <w:t xml:space="preserve">Za svaku tonu emisije stakleničkih plinova koju nije opravdao emisijskim jedinicama, operater postrojenja, operator zrakoplova, brodarsko društvo i regulirani subjekt plaća novčanu kaznu u protuvrijednosti 100 EURA koja se uplaćuje u državni proračun. Količinu emisijskih jedinica koja je jednaka iznosu prekomjernih emisija operater postrojenja, operator zrakoplova, brodarsko društvo i regulirani subjekt dužan je predati sljedeće kalendarske godine. </w:t>
      </w:r>
      <w:r w:rsidR="00F11BC0" w:rsidRPr="001C48F3">
        <w:rPr>
          <w:rFonts w:eastAsia="Times New Roman" w:cs="Times New Roman"/>
          <w:szCs w:val="24"/>
        </w:rPr>
        <w:t xml:space="preserve">Ministarstvo </w:t>
      </w:r>
      <w:r w:rsidRPr="001C48F3">
        <w:rPr>
          <w:rFonts w:eastAsia="Times New Roman" w:cs="Times New Roman"/>
          <w:szCs w:val="24"/>
        </w:rPr>
        <w:t xml:space="preserve">se obvezuje objaviti </w:t>
      </w:r>
      <w:r w:rsidR="1788B21A" w:rsidRPr="001C48F3">
        <w:rPr>
          <w:rFonts w:eastAsia="Times New Roman" w:cs="Times New Roman"/>
          <w:szCs w:val="24"/>
        </w:rPr>
        <w:t>naziv</w:t>
      </w:r>
      <w:r w:rsidRPr="001C48F3">
        <w:rPr>
          <w:rFonts w:eastAsia="Times New Roman" w:cs="Times New Roman"/>
          <w:szCs w:val="24"/>
        </w:rPr>
        <w:t xml:space="preserve"> operatera postrojenja i operatora zrakoplova</w:t>
      </w:r>
      <w:r w:rsidR="24FC6472" w:rsidRPr="001C48F3">
        <w:rPr>
          <w:rFonts w:eastAsia="Times New Roman" w:cs="Times New Roman"/>
          <w:szCs w:val="24"/>
        </w:rPr>
        <w:t>, brodarsko društvo i regulirani subjekt</w:t>
      </w:r>
      <w:r w:rsidRPr="001C48F3">
        <w:rPr>
          <w:rFonts w:eastAsia="Times New Roman" w:cs="Times New Roman"/>
          <w:szCs w:val="24"/>
        </w:rPr>
        <w:t xml:space="preserve"> koji su prekršili obvezu predaje emisijskih jedinica u Registru Unije</w:t>
      </w:r>
      <w:r w:rsidR="2A4902CC" w:rsidRPr="001C48F3">
        <w:rPr>
          <w:rFonts w:eastAsia="Times New Roman" w:cs="Times New Roman"/>
          <w:szCs w:val="24"/>
        </w:rPr>
        <w:t>.</w:t>
      </w:r>
    </w:p>
    <w:p w14:paraId="1DEB2E17" w14:textId="77777777" w:rsidR="0041018E" w:rsidRPr="001C48F3" w:rsidRDefault="0041018E" w:rsidP="005839F6">
      <w:pPr>
        <w:spacing w:after="0" w:line="240" w:lineRule="auto"/>
        <w:jc w:val="both"/>
        <w:rPr>
          <w:rFonts w:eastAsia="Times New Roman" w:cs="Times New Roman"/>
          <w:b/>
          <w:bCs/>
          <w:szCs w:val="24"/>
        </w:rPr>
      </w:pPr>
    </w:p>
    <w:p w14:paraId="36D092E0" w14:textId="55CB3EBD" w:rsidR="07085E69" w:rsidRPr="001C48F3" w:rsidRDefault="1C9514C0"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5AA79FE0" w:rsidRPr="001C48F3">
        <w:rPr>
          <w:rFonts w:eastAsia="Times New Roman" w:cs="Times New Roman"/>
          <w:b/>
          <w:bCs/>
          <w:szCs w:val="24"/>
        </w:rPr>
        <w:t>78</w:t>
      </w:r>
      <w:r w:rsidRPr="001C48F3">
        <w:rPr>
          <w:rFonts w:eastAsia="Times New Roman" w:cs="Times New Roman"/>
          <w:b/>
          <w:bCs/>
          <w:szCs w:val="24"/>
        </w:rPr>
        <w:t>.</w:t>
      </w:r>
    </w:p>
    <w:p w14:paraId="79E3EFBB" w14:textId="7088041A" w:rsidR="5C486466" w:rsidRPr="001C48F3" w:rsidRDefault="07085E69" w:rsidP="005839F6">
      <w:pPr>
        <w:spacing w:after="0" w:line="240" w:lineRule="auto"/>
        <w:jc w:val="both"/>
        <w:rPr>
          <w:rFonts w:eastAsia="Times New Roman" w:cs="Times New Roman"/>
          <w:szCs w:val="24"/>
        </w:rPr>
      </w:pPr>
      <w:r w:rsidRPr="001C48F3">
        <w:rPr>
          <w:rFonts w:eastAsia="Times New Roman" w:cs="Times New Roman"/>
          <w:szCs w:val="24"/>
        </w:rPr>
        <w:t>U slučaju da brodarsko društvo nije ispunilo obveze predaje emisijskih jedinica tijekom dvaju ili više uzastopnih razdoblja izvješćivanja inspektor sigurnosti plovidbe može nakon što predmetnom brodarskom društvu omogućio podnošenje očitovanja, izdati nalog o protjerivanju o kojemu se obavješćuje Komisiju, Europsku agenciju za pomorsku sigurnost, druge države članice i predmetnu državu zastave</w:t>
      </w:r>
      <w:r w:rsidR="5A1BC64C" w:rsidRPr="001C48F3">
        <w:rPr>
          <w:rFonts w:eastAsia="Times New Roman" w:cs="Times New Roman"/>
          <w:szCs w:val="24"/>
        </w:rPr>
        <w:t>. U tom slučaju svaka država članica, osim države članice pod čijom zastavom brod plovi, odbija brodovima pod odgovornošću predmetnog brodarskog društva ulazak u sve svoje luke sve dok brodarsko društvo ne ispuni svoje obveze predaje emisijskih jedinica. Također propisuje se mogućnost izdavanj</w:t>
      </w:r>
      <w:r w:rsidR="6CDDAD4A" w:rsidRPr="001C48F3">
        <w:rPr>
          <w:rFonts w:eastAsia="Times New Roman" w:cs="Times New Roman"/>
          <w:szCs w:val="24"/>
        </w:rPr>
        <w:t>e</w:t>
      </w:r>
      <w:r w:rsidR="5A1BC64C" w:rsidRPr="001C48F3">
        <w:rPr>
          <w:rFonts w:eastAsia="Times New Roman" w:cs="Times New Roman"/>
          <w:szCs w:val="24"/>
        </w:rPr>
        <w:t xml:space="preserve"> nalog</w:t>
      </w:r>
      <w:r w:rsidR="4720F9CC" w:rsidRPr="001C48F3">
        <w:rPr>
          <w:rFonts w:eastAsia="Times New Roman" w:cs="Times New Roman"/>
          <w:szCs w:val="24"/>
        </w:rPr>
        <w:t>a</w:t>
      </w:r>
      <w:r w:rsidR="5A1BC64C" w:rsidRPr="001C48F3">
        <w:rPr>
          <w:rFonts w:eastAsia="Times New Roman" w:cs="Times New Roman"/>
          <w:szCs w:val="24"/>
        </w:rPr>
        <w:t xml:space="preserve"> države zastave o zadržavanju broda sve dok brodarsko društvo ne ispuni svoje obveze predaje</w:t>
      </w:r>
      <w:r w:rsidR="7449B116" w:rsidRPr="001C48F3">
        <w:rPr>
          <w:rFonts w:eastAsia="Times New Roman" w:cs="Times New Roman"/>
          <w:szCs w:val="24"/>
        </w:rPr>
        <w:t>. Navedeno se ne odnosi na brodove u nevolji.</w:t>
      </w:r>
    </w:p>
    <w:p w14:paraId="0414A707" w14:textId="0A86E06D" w:rsidR="4A696982" w:rsidRPr="001C48F3" w:rsidRDefault="4A696982" w:rsidP="005839F6">
      <w:pPr>
        <w:spacing w:after="0" w:line="240" w:lineRule="auto"/>
        <w:jc w:val="both"/>
        <w:rPr>
          <w:rFonts w:eastAsia="Times New Roman" w:cs="Times New Roman"/>
          <w:szCs w:val="24"/>
        </w:rPr>
      </w:pPr>
    </w:p>
    <w:p w14:paraId="0ABA84FC" w14:textId="7C7CFDE1" w:rsidR="086BA94E" w:rsidRPr="001C48F3" w:rsidRDefault="5542704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26110066" w:rsidRPr="001C48F3">
        <w:rPr>
          <w:rFonts w:eastAsia="Times New Roman" w:cs="Times New Roman"/>
          <w:b/>
          <w:bCs/>
          <w:szCs w:val="24"/>
        </w:rPr>
        <w:t>79</w:t>
      </w:r>
      <w:r w:rsidRPr="001C48F3">
        <w:rPr>
          <w:rFonts w:eastAsia="Times New Roman" w:cs="Times New Roman"/>
          <w:b/>
          <w:bCs/>
          <w:szCs w:val="24"/>
        </w:rPr>
        <w:t>.</w:t>
      </w:r>
    </w:p>
    <w:p w14:paraId="03531F5A" w14:textId="1E22DC6E" w:rsidR="086BA94E" w:rsidRPr="001C48F3" w:rsidRDefault="086BA94E" w:rsidP="005839F6">
      <w:pPr>
        <w:spacing w:after="0" w:line="240" w:lineRule="auto"/>
        <w:ind w:right="72"/>
        <w:jc w:val="both"/>
        <w:rPr>
          <w:rFonts w:cs="Times New Roman"/>
        </w:rPr>
      </w:pPr>
      <w:r w:rsidRPr="001C48F3">
        <w:rPr>
          <w:rFonts w:eastAsia="Times New Roman" w:cs="Times New Roman"/>
        </w:rPr>
        <w:t xml:space="preserve">Daje se ovlast Vladi Republike Hrvatske da uredbom propiše sve elemente vezano za funkcioniranje sustava trgovanja </w:t>
      </w:r>
      <w:r w:rsidR="2EFD8F5A" w:rsidRPr="001C48F3">
        <w:rPr>
          <w:rFonts w:eastAsia="Times New Roman" w:cs="Times New Roman"/>
        </w:rPr>
        <w:t>emisij</w:t>
      </w:r>
      <w:r w:rsidR="3D2AA851" w:rsidRPr="001C48F3">
        <w:rPr>
          <w:rFonts w:eastAsia="Times New Roman" w:cs="Times New Roman"/>
        </w:rPr>
        <w:t>skim</w:t>
      </w:r>
      <w:r w:rsidR="604853E2" w:rsidRPr="001C48F3">
        <w:rPr>
          <w:rFonts w:eastAsia="Times New Roman" w:cs="Times New Roman"/>
        </w:rPr>
        <w:t xml:space="preserve"> jedinicama</w:t>
      </w:r>
      <w:r w:rsidRPr="001C48F3">
        <w:rPr>
          <w:rFonts w:eastAsia="Times New Roman" w:cs="Times New Roman"/>
        </w:rPr>
        <w:t>.</w:t>
      </w:r>
    </w:p>
    <w:p w14:paraId="59E9950E" w14:textId="2F63003B" w:rsidR="01706A45" w:rsidRPr="001C48F3" w:rsidRDefault="01706A45" w:rsidP="005839F6">
      <w:pPr>
        <w:spacing w:after="0" w:line="240" w:lineRule="auto"/>
        <w:jc w:val="both"/>
        <w:rPr>
          <w:rFonts w:eastAsia="Times New Roman" w:cs="Times New Roman"/>
          <w:b/>
          <w:bCs/>
          <w:szCs w:val="24"/>
        </w:rPr>
      </w:pPr>
    </w:p>
    <w:p w14:paraId="4CBCDF1B" w14:textId="14BC73FB" w:rsidR="086BA94E" w:rsidRPr="001C48F3" w:rsidRDefault="55427046" w:rsidP="005839F6">
      <w:pPr>
        <w:spacing w:after="0" w:line="240" w:lineRule="auto"/>
        <w:jc w:val="both"/>
        <w:rPr>
          <w:rFonts w:eastAsia="Times New Roman" w:cs="Times New Roman"/>
          <w:b/>
          <w:bCs/>
          <w:szCs w:val="24"/>
        </w:rPr>
      </w:pPr>
      <w:r w:rsidRPr="001C48F3">
        <w:rPr>
          <w:rFonts w:eastAsia="Times New Roman" w:cs="Times New Roman"/>
          <w:b/>
          <w:bCs/>
          <w:szCs w:val="24"/>
        </w:rPr>
        <w:t>Uz članak 8</w:t>
      </w:r>
      <w:r w:rsidR="5D892F7C" w:rsidRPr="001C48F3">
        <w:rPr>
          <w:rFonts w:eastAsia="Times New Roman" w:cs="Times New Roman"/>
          <w:b/>
          <w:bCs/>
          <w:szCs w:val="24"/>
        </w:rPr>
        <w:t>0</w:t>
      </w:r>
      <w:r w:rsidRPr="001C48F3">
        <w:rPr>
          <w:rFonts w:eastAsia="Times New Roman" w:cs="Times New Roman"/>
          <w:b/>
          <w:bCs/>
          <w:szCs w:val="24"/>
        </w:rPr>
        <w:t>.</w:t>
      </w:r>
    </w:p>
    <w:p w14:paraId="0902CB8C" w14:textId="3A6F1B4A" w:rsidR="086BA94E" w:rsidRPr="001C48F3" w:rsidRDefault="086BA94E" w:rsidP="005839F6">
      <w:pPr>
        <w:spacing w:after="0" w:line="240" w:lineRule="auto"/>
        <w:ind w:right="72"/>
        <w:jc w:val="both"/>
        <w:rPr>
          <w:rFonts w:cs="Times New Roman"/>
        </w:rPr>
      </w:pPr>
      <w:r w:rsidRPr="001C48F3">
        <w:rPr>
          <w:rFonts w:eastAsia="Times New Roman" w:cs="Times New Roman"/>
        </w:rPr>
        <w:t xml:space="preserve">Daje se ovlast ministru nadležnom za </w:t>
      </w:r>
      <w:r w:rsidR="19307C06" w:rsidRPr="001C48F3">
        <w:rPr>
          <w:rFonts w:eastAsia="Times New Roman" w:cs="Times New Roman"/>
        </w:rPr>
        <w:t xml:space="preserve">klimatske promjene </w:t>
      </w:r>
      <w:r w:rsidRPr="001C48F3">
        <w:rPr>
          <w:rFonts w:eastAsia="Times New Roman" w:cs="Times New Roman"/>
        </w:rPr>
        <w:t xml:space="preserve"> za donošenje pravilnika kojim će se propisati pojedini elementi EU ETS zakonodavstva, poslove koje obavlja </w:t>
      </w:r>
      <w:r w:rsidR="00F11BC0" w:rsidRPr="001C48F3">
        <w:rPr>
          <w:rFonts w:eastAsia="Times New Roman" w:cs="Times New Roman"/>
        </w:rPr>
        <w:t xml:space="preserve">Ministarstvo </w:t>
      </w:r>
      <w:r w:rsidRPr="001C48F3">
        <w:rPr>
          <w:rFonts w:eastAsia="Times New Roman" w:cs="Times New Roman"/>
        </w:rPr>
        <w:t xml:space="preserve">i </w:t>
      </w:r>
      <w:r w:rsidR="5F760778" w:rsidRPr="001C48F3">
        <w:rPr>
          <w:rFonts w:eastAsia="Times New Roman" w:cs="Times New Roman"/>
        </w:rPr>
        <w:t xml:space="preserve">rad Stručnog povjerenstva za tehnička pitanja u okviru sustava trgovanja </w:t>
      </w:r>
      <w:r w:rsidR="624F56A7" w:rsidRPr="001C48F3">
        <w:rPr>
          <w:rFonts w:eastAsia="Times New Roman" w:cs="Times New Roman"/>
        </w:rPr>
        <w:t>emisij</w:t>
      </w:r>
      <w:r w:rsidR="07AAC6CA" w:rsidRPr="001C48F3">
        <w:rPr>
          <w:rFonts w:eastAsia="Times New Roman" w:cs="Times New Roman"/>
        </w:rPr>
        <w:t>skim</w:t>
      </w:r>
      <w:r w:rsidR="58FE1F0D" w:rsidRPr="001C48F3">
        <w:rPr>
          <w:rFonts w:eastAsia="Times New Roman" w:cs="Times New Roman"/>
        </w:rPr>
        <w:t xml:space="preserve"> jedinicama</w:t>
      </w:r>
      <w:r w:rsidR="5F760778" w:rsidRPr="001C48F3">
        <w:rPr>
          <w:rFonts w:eastAsia="Times New Roman" w:cs="Times New Roman"/>
        </w:rPr>
        <w:t xml:space="preserve"> stakleničkih plinova.</w:t>
      </w:r>
    </w:p>
    <w:p w14:paraId="5C185844" w14:textId="00719791" w:rsidR="75361609" w:rsidRPr="001C48F3" w:rsidRDefault="75361609" w:rsidP="005839F6">
      <w:pPr>
        <w:spacing w:after="0" w:line="240" w:lineRule="auto"/>
        <w:ind w:right="72"/>
        <w:jc w:val="both"/>
        <w:rPr>
          <w:rFonts w:eastAsia="Times New Roman" w:cs="Times New Roman"/>
          <w:szCs w:val="24"/>
        </w:rPr>
      </w:pPr>
    </w:p>
    <w:p w14:paraId="4EC9C9A4" w14:textId="61EAC545" w:rsidR="5F760778" w:rsidRPr="001C48F3" w:rsidRDefault="3E73803D" w:rsidP="005839F6">
      <w:pPr>
        <w:spacing w:after="0" w:line="240" w:lineRule="auto"/>
        <w:ind w:right="72"/>
        <w:jc w:val="both"/>
        <w:rPr>
          <w:rFonts w:eastAsia="Times New Roman" w:cs="Times New Roman"/>
          <w:szCs w:val="24"/>
        </w:rPr>
      </w:pPr>
      <w:r w:rsidRPr="001C48F3">
        <w:rPr>
          <w:rFonts w:eastAsia="Times New Roman" w:cs="Times New Roman"/>
          <w:b/>
          <w:bCs/>
          <w:szCs w:val="24"/>
        </w:rPr>
        <w:t>Uz članak 8</w:t>
      </w:r>
      <w:r w:rsidR="464298D8" w:rsidRPr="001C48F3">
        <w:rPr>
          <w:rFonts w:eastAsia="Times New Roman" w:cs="Times New Roman"/>
          <w:b/>
          <w:bCs/>
          <w:szCs w:val="24"/>
        </w:rPr>
        <w:t>1</w:t>
      </w:r>
      <w:r w:rsidRPr="001C48F3">
        <w:rPr>
          <w:rFonts w:eastAsia="Times New Roman" w:cs="Times New Roman"/>
          <w:b/>
          <w:bCs/>
          <w:szCs w:val="24"/>
        </w:rPr>
        <w:t>.</w:t>
      </w:r>
    </w:p>
    <w:p w14:paraId="79E34CFA" w14:textId="55FB3227" w:rsidR="5F760778" w:rsidRPr="001C48F3" w:rsidRDefault="5F760778" w:rsidP="005839F6">
      <w:pPr>
        <w:spacing w:after="0" w:line="240" w:lineRule="auto"/>
        <w:ind w:right="72"/>
        <w:jc w:val="both"/>
        <w:rPr>
          <w:rFonts w:eastAsia="Times New Roman" w:cs="Times New Roman"/>
          <w:szCs w:val="24"/>
        </w:rPr>
      </w:pPr>
      <w:r w:rsidRPr="001C48F3">
        <w:rPr>
          <w:rFonts w:eastAsia="Times New Roman" w:cs="Times New Roman"/>
          <w:szCs w:val="24"/>
        </w:rPr>
        <w:t>Propisuje se da protiv rješenja žalba nije dopuštena, ali se, u skladu sa Zakonom o općem upravnom postupku, može pokrenuti upravni spor.</w:t>
      </w:r>
    </w:p>
    <w:p w14:paraId="4339BC0A" w14:textId="64EF617D" w:rsidR="75361609" w:rsidRPr="001C48F3" w:rsidRDefault="75361609" w:rsidP="005839F6">
      <w:pPr>
        <w:spacing w:after="0" w:line="240" w:lineRule="auto"/>
        <w:jc w:val="both"/>
        <w:rPr>
          <w:rFonts w:eastAsia="Times New Roman" w:cs="Times New Roman"/>
          <w:b/>
          <w:bCs/>
          <w:szCs w:val="24"/>
        </w:rPr>
      </w:pPr>
    </w:p>
    <w:p w14:paraId="3A3BB287" w14:textId="07DE843F" w:rsidR="3CC7F9BD" w:rsidRPr="001C48F3" w:rsidRDefault="0D000C46" w:rsidP="005839F6">
      <w:pPr>
        <w:spacing w:after="0" w:line="240" w:lineRule="auto"/>
        <w:jc w:val="both"/>
        <w:rPr>
          <w:rFonts w:cs="Times New Roman"/>
          <w:szCs w:val="24"/>
        </w:rPr>
      </w:pPr>
      <w:r w:rsidRPr="001C48F3">
        <w:rPr>
          <w:rFonts w:eastAsia="Times New Roman" w:cs="Times New Roman"/>
          <w:b/>
          <w:bCs/>
          <w:szCs w:val="24"/>
        </w:rPr>
        <w:t>Uz članak 8</w:t>
      </w:r>
      <w:r w:rsidR="3C249B7C" w:rsidRPr="001C48F3">
        <w:rPr>
          <w:rFonts w:eastAsia="Times New Roman" w:cs="Times New Roman"/>
          <w:b/>
          <w:bCs/>
          <w:szCs w:val="24"/>
        </w:rPr>
        <w:t>2</w:t>
      </w:r>
      <w:r w:rsidRPr="001C48F3">
        <w:rPr>
          <w:rFonts w:eastAsia="Times New Roman" w:cs="Times New Roman"/>
          <w:b/>
          <w:bCs/>
          <w:szCs w:val="24"/>
        </w:rPr>
        <w:t xml:space="preserve">. </w:t>
      </w:r>
    </w:p>
    <w:p w14:paraId="721EF23C" w14:textId="6FCF717C" w:rsidR="3CC7F9BD" w:rsidRPr="001C48F3" w:rsidRDefault="4436A565" w:rsidP="005839F6">
      <w:pPr>
        <w:spacing w:after="0" w:line="240" w:lineRule="auto"/>
        <w:jc w:val="both"/>
        <w:rPr>
          <w:rFonts w:eastAsia="Times New Roman" w:cs="Times New Roman"/>
          <w:szCs w:val="24"/>
        </w:rPr>
      </w:pPr>
      <w:r w:rsidRPr="001C48F3">
        <w:rPr>
          <w:rFonts w:eastAsia="Times New Roman" w:cs="Times New Roman"/>
          <w:szCs w:val="24"/>
        </w:rPr>
        <w:t xml:space="preserve">Ovim člankom se propisuje nadležnost </w:t>
      </w:r>
      <w:r w:rsidR="00F11BC0" w:rsidRPr="001C48F3">
        <w:rPr>
          <w:rFonts w:eastAsia="Times New Roman" w:cs="Times New Roman"/>
          <w:szCs w:val="24"/>
        </w:rPr>
        <w:t>Ministarstva u</w:t>
      </w:r>
      <w:r w:rsidRPr="001C48F3">
        <w:rPr>
          <w:rFonts w:eastAsia="Times New Roman" w:cs="Times New Roman"/>
          <w:szCs w:val="24"/>
        </w:rPr>
        <w:t xml:space="preserve"> provedbi Uredbe o uspostavi Registra Unije i</w:t>
      </w:r>
      <w:r w:rsidR="55C0C83B" w:rsidRPr="001C48F3">
        <w:rPr>
          <w:rFonts w:eastAsia="Times New Roman" w:cs="Times New Roman"/>
          <w:szCs w:val="24"/>
        </w:rPr>
        <w:t xml:space="preserve"> njezinim izmjenama i dopunama</w:t>
      </w:r>
      <w:r w:rsidRPr="001C48F3">
        <w:rPr>
          <w:rFonts w:eastAsia="Times New Roman" w:cs="Times New Roman"/>
          <w:szCs w:val="24"/>
        </w:rPr>
        <w:t>, način vođenja podataka o emisijskim jedinicama izdanim od 1. siječnja 2013. godine, nadležnost obavljanja poslova vođenja računa otvorenih u Registru Unije te dostupnost javnosti podataka iz istoga.</w:t>
      </w:r>
      <w:r w:rsidR="663F78E1" w:rsidRPr="001C48F3">
        <w:rPr>
          <w:rFonts w:eastAsia="Times New Roman" w:cs="Times New Roman"/>
          <w:szCs w:val="24"/>
        </w:rPr>
        <w:t xml:space="preserve"> </w:t>
      </w:r>
      <w:r w:rsidR="0661C184" w:rsidRPr="001C48F3">
        <w:rPr>
          <w:rFonts w:eastAsia="Times New Roman" w:cs="Times New Roman"/>
          <w:szCs w:val="24"/>
        </w:rPr>
        <w:t xml:space="preserve">Također utvrđuje </w:t>
      </w:r>
      <w:r w:rsidR="7BA29F16" w:rsidRPr="001C48F3">
        <w:rPr>
          <w:rFonts w:eastAsia="Times New Roman" w:cs="Times New Roman"/>
          <w:szCs w:val="24"/>
        </w:rPr>
        <w:t>se</w:t>
      </w:r>
      <w:r w:rsidR="0661C184" w:rsidRPr="001C48F3">
        <w:rPr>
          <w:rFonts w:eastAsia="Times New Roman" w:cs="Times New Roman"/>
          <w:szCs w:val="24"/>
        </w:rPr>
        <w:t xml:space="preserve"> da ministar nadležan za </w:t>
      </w:r>
      <w:r w:rsidR="5C1699A9" w:rsidRPr="001C48F3">
        <w:rPr>
          <w:rFonts w:eastAsia="Times New Roman" w:cs="Times New Roman"/>
          <w:szCs w:val="24"/>
        </w:rPr>
        <w:t xml:space="preserve">klimatske promjene </w:t>
      </w:r>
      <w:r w:rsidR="0661C184" w:rsidRPr="001C48F3">
        <w:rPr>
          <w:rFonts w:eastAsia="Times New Roman" w:cs="Times New Roman"/>
          <w:szCs w:val="24"/>
        </w:rPr>
        <w:t xml:space="preserve"> pravilnikom propisuje način, rokove i uvjete otvaranja, zatvaranja i drugih postupaka vezanih za rad s računima u Registru Unije te da u svrhu provedbe gore navedenih uredbi i ovoga Zakona </w:t>
      </w:r>
      <w:r w:rsidR="00F11BC0" w:rsidRPr="001C48F3">
        <w:rPr>
          <w:rFonts w:eastAsia="Times New Roman" w:cs="Times New Roman"/>
          <w:szCs w:val="24"/>
        </w:rPr>
        <w:t xml:space="preserve">Ministarstvo </w:t>
      </w:r>
      <w:r w:rsidR="0661C184" w:rsidRPr="001C48F3">
        <w:rPr>
          <w:rFonts w:eastAsia="Times New Roman" w:cs="Times New Roman"/>
          <w:szCs w:val="24"/>
        </w:rPr>
        <w:t>surađuje s</w:t>
      </w:r>
      <w:r w:rsidR="2FD4BBC1" w:rsidRPr="001C48F3">
        <w:rPr>
          <w:rFonts w:eastAsia="Times New Roman" w:cs="Times New Roman"/>
          <w:szCs w:val="24"/>
        </w:rPr>
        <w:t xml:space="preserve"> </w:t>
      </w:r>
      <w:r w:rsidR="0661C184" w:rsidRPr="001C48F3">
        <w:rPr>
          <w:rFonts w:eastAsia="Times New Roman" w:cs="Times New Roman"/>
          <w:szCs w:val="24"/>
        </w:rPr>
        <w:t>tijelima državne uprave nadležnim za poslove financija, pravosuđa i unutarnjih poslova.</w:t>
      </w:r>
    </w:p>
    <w:p w14:paraId="3A0E611A" w14:textId="4FFC300C" w:rsidR="5EAF56B6" w:rsidRPr="001C48F3" w:rsidRDefault="4436A565" w:rsidP="005839F6">
      <w:pPr>
        <w:spacing w:after="0" w:line="240" w:lineRule="auto"/>
        <w:jc w:val="both"/>
        <w:rPr>
          <w:rFonts w:cs="Times New Roman"/>
          <w:szCs w:val="24"/>
        </w:rPr>
      </w:pPr>
      <w:r w:rsidRPr="001C48F3">
        <w:rPr>
          <w:rFonts w:eastAsia="Times New Roman" w:cs="Times New Roman"/>
          <w:szCs w:val="24"/>
        </w:rPr>
        <w:t xml:space="preserve"> </w:t>
      </w:r>
    </w:p>
    <w:p w14:paraId="6965A14F" w14:textId="7B037831" w:rsidR="3CC7F9BD" w:rsidRPr="001C48F3" w:rsidRDefault="0D000C46" w:rsidP="005839F6">
      <w:pPr>
        <w:spacing w:after="0" w:line="240" w:lineRule="auto"/>
        <w:jc w:val="both"/>
        <w:rPr>
          <w:rFonts w:cs="Times New Roman"/>
          <w:szCs w:val="24"/>
        </w:rPr>
      </w:pPr>
      <w:r w:rsidRPr="001C48F3">
        <w:rPr>
          <w:rFonts w:eastAsia="Times New Roman" w:cs="Times New Roman"/>
          <w:b/>
          <w:bCs/>
          <w:szCs w:val="24"/>
        </w:rPr>
        <w:t>Uz članak 8</w:t>
      </w:r>
      <w:r w:rsidR="606AF9BF" w:rsidRPr="001C48F3">
        <w:rPr>
          <w:rFonts w:eastAsia="Times New Roman" w:cs="Times New Roman"/>
          <w:b/>
          <w:bCs/>
          <w:szCs w:val="24"/>
        </w:rPr>
        <w:t>3</w:t>
      </w:r>
      <w:r w:rsidRPr="001C48F3">
        <w:rPr>
          <w:rFonts w:eastAsia="Times New Roman" w:cs="Times New Roman"/>
          <w:b/>
          <w:bCs/>
          <w:szCs w:val="24"/>
        </w:rPr>
        <w:t>.</w:t>
      </w:r>
    </w:p>
    <w:p w14:paraId="31D8B50B" w14:textId="15DF2C71" w:rsidR="3CC7F9BD" w:rsidRPr="001C48F3" w:rsidRDefault="08169DCE" w:rsidP="005839F6">
      <w:pPr>
        <w:spacing w:after="0" w:line="240" w:lineRule="auto"/>
        <w:jc w:val="both"/>
        <w:rPr>
          <w:rFonts w:eastAsia="Times New Roman" w:cs="Times New Roman"/>
          <w:szCs w:val="24"/>
        </w:rPr>
      </w:pPr>
      <w:r w:rsidRPr="001C48F3">
        <w:rPr>
          <w:rFonts w:eastAsia="Times New Roman" w:cs="Times New Roman"/>
          <w:szCs w:val="24"/>
        </w:rPr>
        <w:t xml:space="preserve">Određuje vrstu računa i jedinica u Registru </w:t>
      </w:r>
      <w:r w:rsidR="4EE35451" w:rsidRPr="001C48F3">
        <w:rPr>
          <w:rFonts w:eastAsia="Times New Roman" w:cs="Times New Roman"/>
          <w:szCs w:val="24"/>
        </w:rPr>
        <w:t>U</w:t>
      </w:r>
      <w:r w:rsidRPr="001C48F3">
        <w:rPr>
          <w:rFonts w:eastAsia="Times New Roman" w:cs="Times New Roman"/>
          <w:szCs w:val="24"/>
        </w:rPr>
        <w:t xml:space="preserve">nije </w:t>
      </w:r>
      <w:r w:rsidR="4436A565" w:rsidRPr="001C48F3">
        <w:rPr>
          <w:rFonts w:eastAsia="Times New Roman" w:cs="Times New Roman"/>
          <w:szCs w:val="24"/>
        </w:rPr>
        <w:t>te da</w:t>
      </w:r>
      <w:r w:rsidR="44D032EA" w:rsidRPr="001C48F3">
        <w:rPr>
          <w:rFonts w:eastAsia="Times New Roman" w:cs="Times New Roman"/>
          <w:szCs w:val="24"/>
        </w:rPr>
        <w:t xml:space="preserve"> </w:t>
      </w:r>
      <w:r w:rsidR="00203CA0" w:rsidRPr="001C48F3">
        <w:rPr>
          <w:rFonts w:eastAsia="Times New Roman" w:cs="Times New Roman"/>
          <w:szCs w:val="24"/>
        </w:rPr>
        <w:t xml:space="preserve">Ministarstvo </w:t>
      </w:r>
      <w:r w:rsidR="44D032EA" w:rsidRPr="001C48F3">
        <w:rPr>
          <w:rFonts w:eastAsia="Times New Roman" w:cs="Times New Roman"/>
          <w:szCs w:val="24"/>
        </w:rPr>
        <w:t xml:space="preserve"> </w:t>
      </w:r>
      <w:r w:rsidR="4436A565" w:rsidRPr="001C48F3">
        <w:rPr>
          <w:rFonts w:eastAsia="Times New Roman" w:cs="Times New Roman"/>
          <w:szCs w:val="24"/>
        </w:rPr>
        <w:t xml:space="preserve">izdaje naloge nacionalnom administratoru Registra </w:t>
      </w:r>
      <w:r w:rsidR="3945E202" w:rsidRPr="001C48F3">
        <w:rPr>
          <w:rFonts w:eastAsia="Times New Roman" w:cs="Times New Roman"/>
          <w:szCs w:val="24"/>
        </w:rPr>
        <w:t>U</w:t>
      </w:r>
      <w:r w:rsidR="4436A565" w:rsidRPr="001C48F3">
        <w:rPr>
          <w:rFonts w:eastAsia="Times New Roman" w:cs="Times New Roman"/>
          <w:szCs w:val="24"/>
        </w:rPr>
        <w:t>nije.</w:t>
      </w:r>
    </w:p>
    <w:p w14:paraId="1DF1B628" w14:textId="312D76F5" w:rsidR="3CC7F9BD" w:rsidRPr="001C48F3" w:rsidRDefault="4436A565" w:rsidP="005839F6">
      <w:pPr>
        <w:spacing w:after="0" w:line="240" w:lineRule="auto"/>
        <w:jc w:val="both"/>
        <w:rPr>
          <w:rFonts w:cs="Times New Roman"/>
          <w:szCs w:val="24"/>
        </w:rPr>
      </w:pPr>
      <w:r w:rsidRPr="001C48F3">
        <w:rPr>
          <w:rFonts w:eastAsia="Times New Roman" w:cs="Times New Roman"/>
          <w:b/>
          <w:bCs/>
          <w:szCs w:val="24"/>
        </w:rPr>
        <w:t xml:space="preserve"> </w:t>
      </w:r>
    </w:p>
    <w:p w14:paraId="08EEE1F0" w14:textId="034BA50D" w:rsidR="3CC7F9BD" w:rsidRPr="001C48F3" w:rsidRDefault="0D000C46" w:rsidP="005839F6">
      <w:pPr>
        <w:spacing w:after="0" w:line="240" w:lineRule="auto"/>
        <w:jc w:val="both"/>
        <w:rPr>
          <w:rFonts w:cs="Times New Roman"/>
          <w:szCs w:val="24"/>
        </w:rPr>
      </w:pPr>
      <w:r w:rsidRPr="001C48F3">
        <w:rPr>
          <w:rFonts w:eastAsia="Times New Roman" w:cs="Times New Roman"/>
          <w:b/>
          <w:bCs/>
          <w:szCs w:val="24"/>
        </w:rPr>
        <w:t>Uz članak 8</w:t>
      </w:r>
      <w:r w:rsidR="32605F3F" w:rsidRPr="001C48F3">
        <w:rPr>
          <w:rFonts w:eastAsia="Times New Roman" w:cs="Times New Roman"/>
          <w:b/>
          <w:bCs/>
          <w:szCs w:val="24"/>
        </w:rPr>
        <w:t>4</w:t>
      </w:r>
      <w:r w:rsidRPr="001C48F3">
        <w:rPr>
          <w:rFonts w:eastAsia="Times New Roman" w:cs="Times New Roman"/>
          <w:b/>
          <w:bCs/>
          <w:szCs w:val="24"/>
        </w:rPr>
        <w:t>.</w:t>
      </w:r>
    </w:p>
    <w:p w14:paraId="322FDFE5" w14:textId="5376A99E" w:rsidR="3CC7F9BD" w:rsidRPr="001C48F3" w:rsidRDefault="4436A565" w:rsidP="005839F6">
      <w:pPr>
        <w:spacing w:after="0" w:line="240" w:lineRule="auto"/>
        <w:jc w:val="both"/>
        <w:rPr>
          <w:rFonts w:eastAsia="Times New Roman" w:cs="Times New Roman"/>
        </w:rPr>
      </w:pPr>
      <w:r w:rsidRPr="001C48F3">
        <w:rPr>
          <w:rFonts w:eastAsia="Times New Roman" w:cs="Times New Roman"/>
        </w:rPr>
        <w:t>Operateri postrojenja</w:t>
      </w:r>
      <w:r w:rsidR="06B40AC6" w:rsidRPr="001C48F3">
        <w:rPr>
          <w:rFonts w:eastAsia="Times New Roman" w:cs="Times New Roman"/>
        </w:rPr>
        <w:t>,</w:t>
      </w:r>
      <w:r w:rsidRPr="001C48F3">
        <w:rPr>
          <w:rFonts w:eastAsia="Times New Roman" w:cs="Times New Roman"/>
        </w:rPr>
        <w:t xml:space="preserve"> operatori zrakoplova</w:t>
      </w:r>
      <w:r w:rsidR="44BD532A" w:rsidRPr="001C48F3">
        <w:rPr>
          <w:rFonts w:eastAsia="Times New Roman" w:cs="Times New Roman"/>
        </w:rPr>
        <w:t>, brodarska društva te regulirani subjekti</w:t>
      </w:r>
      <w:r w:rsidRPr="001C48F3">
        <w:rPr>
          <w:rFonts w:eastAsia="Times New Roman" w:cs="Times New Roman"/>
        </w:rPr>
        <w:t xml:space="preserve"> uključeni u sustav trgovanja </w:t>
      </w:r>
      <w:r w:rsidR="010A3C89" w:rsidRPr="001C48F3">
        <w:rPr>
          <w:rFonts w:eastAsia="Times New Roman" w:cs="Times New Roman"/>
        </w:rPr>
        <w:t>emisij</w:t>
      </w:r>
      <w:r w:rsidR="01E917D3" w:rsidRPr="001C48F3">
        <w:rPr>
          <w:rFonts w:eastAsia="Times New Roman" w:cs="Times New Roman"/>
        </w:rPr>
        <w:t>skim</w:t>
      </w:r>
      <w:r w:rsidR="41062D71" w:rsidRPr="001C48F3">
        <w:rPr>
          <w:rFonts w:eastAsia="Times New Roman" w:cs="Times New Roman"/>
        </w:rPr>
        <w:t xml:space="preserve"> jedinicama</w:t>
      </w:r>
      <w:r w:rsidRPr="001C48F3">
        <w:rPr>
          <w:rFonts w:eastAsia="Times New Roman" w:cs="Times New Roman"/>
        </w:rPr>
        <w:t xml:space="preserve"> obvezni su otvoriti račun u Registru Unije. Osim navedenih, račun u Registru unije može otvoriti svaka fizička i pravna osoba i upravljati njime.</w:t>
      </w:r>
    </w:p>
    <w:p w14:paraId="451E3838" w14:textId="78EA10C5" w:rsidR="3CC7F9BD" w:rsidRPr="001C48F3" w:rsidRDefault="3CC7F9BD" w:rsidP="005839F6">
      <w:pPr>
        <w:spacing w:after="0" w:line="240" w:lineRule="auto"/>
        <w:jc w:val="both"/>
        <w:rPr>
          <w:rFonts w:eastAsia="Times New Roman" w:cs="Times New Roman"/>
          <w:b/>
          <w:szCs w:val="24"/>
        </w:rPr>
      </w:pPr>
    </w:p>
    <w:p w14:paraId="5FED723B" w14:textId="139068E0" w:rsidR="3CC7F9BD" w:rsidRPr="001C48F3" w:rsidRDefault="6A515402"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Uz članak 8</w:t>
      </w:r>
      <w:r w:rsidR="6755A659" w:rsidRPr="001C48F3">
        <w:rPr>
          <w:rFonts w:eastAsia="Times New Roman" w:cs="Times New Roman"/>
          <w:b/>
          <w:bCs/>
          <w:szCs w:val="24"/>
        </w:rPr>
        <w:t>5</w:t>
      </w:r>
      <w:r w:rsidRPr="001C48F3">
        <w:rPr>
          <w:rFonts w:eastAsia="Times New Roman" w:cs="Times New Roman"/>
          <w:b/>
          <w:bCs/>
          <w:szCs w:val="24"/>
        </w:rPr>
        <w:t>.</w:t>
      </w:r>
    </w:p>
    <w:p w14:paraId="1F4A53CE" w14:textId="3E7CB4B4"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propisuje se na koji način se provodi postupno smanjivanje i ukidanje potrošnje tvari koje oštećuju ozonski sloj i smanjivanje potrošnje i emisija fluoriranih stakleničkih plinova kako bi se ublažile klimatske promjene i zaštitio ozonski sloj.</w:t>
      </w:r>
    </w:p>
    <w:p w14:paraId="5797B662" w14:textId="471DA816" w:rsidR="3CC7F9BD" w:rsidRPr="001C48F3" w:rsidRDefault="3CC7F9BD" w:rsidP="005839F6">
      <w:pPr>
        <w:spacing w:after="0" w:line="240" w:lineRule="auto"/>
        <w:ind w:right="74"/>
        <w:jc w:val="both"/>
        <w:rPr>
          <w:rFonts w:eastAsia="Times New Roman" w:cs="Times New Roman"/>
          <w:b/>
          <w:bCs/>
          <w:szCs w:val="24"/>
        </w:rPr>
      </w:pPr>
    </w:p>
    <w:p w14:paraId="0C555D2E" w14:textId="4526B1FA" w:rsidR="3CC7F9BD" w:rsidRPr="001C48F3" w:rsidRDefault="669637A6"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16D12FCA" w:rsidRPr="001C48F3">
        <w:rPr>
          <w:rFonts w:eastAsia="Times New Roman" w:cs="Times New Roman"/>
          <w:b/>
          <w:bCs/>
          <w:szCs w:val="24"/>
        </w:rPr>
        <w:t>86</w:t>
      </w:r>
      <w:r w:rsidRPr="001C48F3">
        <w:rPr>
          <w:rFonts w:eastAsia="Times New Roman" w:cs="Times New Roman"/>
          <w:b/>
          <w:bCs/>
          <w:szCs w:val="24"/>
        </w:rPr>
        <w:t>.</w:t>
      </w:r>
    </w:p>
    <w:p w14:paraId="0CF07BBD" w14:textId="724C3ECE" w:rsidR="3CC7F9BD" w:rsidRPr="001C48F3" w:rsidRDefault="1A7228F3" w:rsidP="005839F6">
      <w:pPr>
        <w:spacing w:after="0" w:line="240" w:lineRule="auto"/>
        <w:ind w:right="74"/>
        <w:jc w:val="both"/>
        <w:rPr>
          <w:rFonts w:eastAsia="Times New Roman" w:cs="Times New Roman"/>
          <w:szCs w:val="24"/>
        </w:rPr>
      </w:pPr>
      <w:r w:rsidRPr="001C48F3">
        <w:rPr>
          <w:rFonts w:eastAsia="Times New Roman" w:cs="Times New Roman"/>
          <w:szCs w:val="24"/>
        </w:rPr>
        <w:t>Odredbama ovoga članka propisuje se sadržaj koji će se propisati Uredbom koju donosi Vlada Republike Hrvatske. Odredbama ovoga članka propisana je obveza donošenja Uredbe o postupanju s fluoriranim stakleničkim plinovima i tvarima koje oštećuj ozonski sloj.</w:t>
      </w:r>
    </w:p>
    <w:p w14:paraId="62535A4A" w14:textId="4B0B074E" w:rsidR="3CC7F9BD" w:rsidRPr="001C48F3" w:rsidRDefault="3CC7F9BD" w:rsidP="005839F6">
      <w:pPr>
        <w:spacing w:after="0" w:line="240" w:lineRule="auto"/>
        <w:jc w:val="both"/>
        <w:rPr>
          <w:rFonts w:eastAsia="Times New Roman" w:cs="Times New Roman"/>
          <w:szCs w:val="24"/>
        </w:rPr>
      </w:pPr>
    </w:p>
    <w:p w14:paraId="58DDF7F6" w14:textId="24701D5E" w:rsidR="3CC7F9BD" w:rsidRPr="001C48F3" w:rsidRDefault="57D14DC2" w:rsidP="005839F6">
      <w:pPr>
        <w:spacing w:after="0" w:line="240" w:lineRule="auto"/>
        <w:ind w:right="74"/>
        <w:jc w:val="both"/>
        <w:rPr>
          <w:rFonts w:eastAsia="Times New Roman" w:cs="Times New Roman"/>
          <w:b/>
          <w:bCs/>
          <w:szCs w:val="24"/>
        </w:rPr>
      </w:pPr>
      <w:r w:rsidRPr="001C48F3">
        <w:rPr>
          <w:rFonts w:eastAsia="Times New Roman" w:cs="Times New Roman"/>
          <w:b/>
          <w:bCs/>
          <w:szCs w:val="24"/>
        </w:rPr>
        <w:t xml:space="preserve">Uz članak </w:t>
      </w:r>
      <w:r w:rsidR="44DEFE34" w:rsidRPr="001C48F3">
        <w:rPr>
          <w:rFonts w:eastAsia="Times New Roman" w:cs="Times New Roman"/>
          <w:b/>
          <w:bCs/>
          <w:szCs w:val="24"/>
        </w:rPr>
        <w:t>87</w:t>
      </w:r>
      <w:r w:rsidRPr="001C48F3">
        <w:rPr>
          <w:rFonts w:eastAsia="Times New Roman" w:cs="Times New Roman"/>
          <w:b/>
          <w:bCs/>
          <w:szCs w:val="24"/>
        </w:rPr>
        <w:t>.</w:t>
      </w:r>
      <w:r w:rsidRPr="001C48F3">
        <w:rPr>
          <w:rFonts w:eastAsia="Times New Roman" w:cs="Times New Roman"/>
          <w:szCs w:val="24"/>
        </w:rPr>
        <w:t xml:space="preserve"> </w:t>
      </w:r>
    </w:p>
    <w:p w14:paraId="621DB17A" w14:textId="40988A71"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propisuje se da je trgovac i/ili poduzetnik koji stavlja na tržište Republike Hrvatske ili koristi za svoje potrebe tvari </w:t>
      </w:r>
      <w:r w:rsidR="009E61B9" w:rsidRPr="001C48F3">
        <w:rPr>
          <w:rFonts w:eastAsia="Times New Roman" w:cs="Times New Roman"/>
          <w:szCs w:val="24"/>
          <w:lang w:eastAsia="hr-HR"/>
        </w:rPr>
        <w:t>koje oštećuju ozonski sloj</w:t>
      </w:r>
      <w:r w:rsidR="009E61B9" w:rsidRPr="001C48F3">
        <w:rPr>
          <w:rFonts w:eastAsia="Times New Roman" w:cs="Times New Roman"/>
          <w:szCs w:val="24"/>
        </w:rPr>
        <w:t xml:space="preserve"> </w:t>
      </w:r>
      <w:r w:rsidRPr="001C48F3">
        <w:rPr>
          <w:rFonts w:eastAsia="Times New Roman" w:cs="Times New Roman"/>
          <w:szCs w:val="24"/>
        </w:rPr>
        <w:t>ili fluorirane stakleničke plinove dužan uplatiti naknadu u Fond za zaštitu okoliš i energetsku učinkovitost za pokriće troškova prikupljanja, obnavljanja, oporabe i uništavanja tih tvari.</w:t>
      </w:r>
    </w:p>
    <w:p w14:paraId="65EA49BA" w14:textId="75BCF184" w:rsidR="3CC7F9BD" w:rsidRPr="001C48F3" w:rsidRDefault="3CC7F9BD" w:rsidP="005839F6">
      <w:pPr>
        <w:spacing w:after="0" w:line="240" w:lineRule="auto"/>
        <w:jc w:val="both"/>
        <w:rPr>
          <w:rFonts w:eastAsia="Times New Roman" w:cs="Times New Roman"/>
          <w:b/>
          <w:bCs/>
          <w:szCs w:val="24"/>
        </w:rPr>
      </w:pPr>
    </w:p>
    <w:p w14:paraId="5B88F5AE" w14:textId="4929787F"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5587ABA7" w:rsidRPr="001C48F3">
        <w:rPr>
          <w:rFonts w:eastAsia="Times New Roman" w:cs="Times New Roman"/>
          <w:b/>
          <w:bCs/>
          <w:szCs w:val="24"/>
        </w:rPr>
        <w:t>88</w:t>
      </w:r>
      <w:r w:rsidRPr="001C48F3">
        <w:rPr>
          <w:rFonts w:eastAsia="Times New Roman" w:cs="Times New Roman"/>
          <w:b/>
          <w:bCs/>
          <w:szCs w:val="24"/>
        </w:rPr>
        <w:t>.</w:t>
      </w:r>
    </w:p>
    <w:p w14:paraId="07F0F9D8" w14:textId="58BAE76B" w:rsidR="3CC7F9BD" w:rsidRPr="001C48F3" w:rsidRDefault="79051DCA" w:rsidP="005839F6">
      <w:pPr>
        <w:spacing w:after="0" w:line="240" w:lineRule="auto"/>
        <w:jc w:val="both"/>
        <w:rPr>
          <w:rFonts w:eastAsia="Times New Roman" w:cs="Times New Roman"/>
          <w:szCs w:val="24"/>
        </w:rPr>
      </w:pPr>
      <w:r w:rsidRPr="001C48F3">
        <w:rPr>
          <w:rFonts w:eastAsia="Times New Roman" w:cs="Times New Roman"/>
          <w:szCs w:val="24"/>
        </w:rPr>
        <w:t xml:space="preserve">Odredbom ovoga članka određena su nadležna tijela i njihove nadležnosti za provedbu Uredbe </w:t>
      </w:r>
      <w:r w:rsidR="52C1E9FF" w:rsidRPr="001C48F3">
        <w:rPr>
          <w:rFonts w:eastAsia="Times New Roman" w:cs="Times New Roman"/>
          <w:szCs w:val="24"/>
        </w:rPr>
        <w:t>2024/590</w:t>
      </w:r>
      <w:r w:rsidRPr="001C48F3">
        <w:rPr>
          <w:rFonts w:eastAsia="Times New Roman" w:cs="Times New Roman"/>
          <w:szCs w:val="24"/>
        </w:rPr>
        <w:t xml:space="preserve"> i ovoga Zakona. To su </w:t>
      </w:r>
      <w:r w:rsidR="00465213" w:rsidRPr="001C48F3">
        <w:rPr>
          <w:rFonts w:eastAsia="Times New Roman" w:cs="Times New Roman"/>
          <w:szCs w:val="24"/>
        </w:rPr>
        <w:t xml:space="preserve">Ministarstvo, </w:t>
      </w:r>
      <w:r w:rsidRPr="001C48F3">
        <w:rPr>
          <w:rFonts w:eastAsia="Times New Roman" w:cs="Times New Roman"/>
          <w:szCs w:val="24"/>
        </w:rPr>
        <w:t xml:space="preserve">tijela državne uprave nadležna </w:t>
      </w:r>
      <w:r w:rsidR="147E6EF0" w:rsidRPr="001C48F3">
        <w:rPr>
          <w:rFonts w:eastAsia="Times New Roman" w:cs="Times New Roman"/>
          <w:szCs w:val="24"/>
        </w:rPr>
        <w:t xml:space="preserve">za </w:t>
      </w:r>
      <w:r w:rsidRPr="001C48F3">
        <w:rPr>
          <w:rFonts w:eastAsia="Times New Roman" w:cs="Times New Roman"/>
          <w:szCs w:val="24"/>
        </w:rPr>
        <w:t>carinsko postupanje, unutarnje poslove, poslove zaštite bilja</w:t>
      </w:r>
      <w:r w:rsidR="4F355D35" w:rsidRPr="001C48F3">
        <w:rPr>
          <w:rFonts w:eastAsia="Times New Roman" w:cs="Times New Roman"/>
          <w:szCs w:val="24"/>
        </w:rPr>
        <w:t>,</w:t>
      </w:r>
      <w:r w:rsidRPr="001C48F3">
        <w:rPr>
          <w:rFonts w:eastAsia="Times New Roman" w:cs="Times New Roman"/>
          <w:szCs w:val="24"/>
        </w:rPr>
        <w:t xml:space="preserve"> obrane </w:t>
      </w:r>
      <w:r w:rsidR="29D78D5B" w:rsidRPr="001C48F3">
        <w:rPr>
          <w:rFonts w:eastAsia="Times New Roman" w:cs="Times New Roman"/>
          <w:szCs w:val="24"/>
        </w:rPr>
        <w:t>i</w:t>
      </w:r>
      <w:r w:rsidR="4EFF38DE" w:rsidRPr="001C48F3">
        <w:rPr>
          <w:rFonts w:eastAsia="Times New Roman" w:cs="Times New Roman"/>
          <w:szCs w:val="24"/>
        </w:rPr>
        <w:t xml:space="preserve"> </w:t>
      </w:r>
      <w:r w:rsidR="19644754" w:rsidRPr="001C48F3">
        <w:rPr>
          <w:rFonts w:eastAsia="Times New Roman" w:cs="Times New Roman"/>
          <w:szCs w:val="24"/>
        </w:rPr>
        <w:t>inspekcijske poslove</w:t>
      </w:r>
      <w:r w:rsidRPr="001C48F3">
        <w:rPr>
          <w:rFonts w:eastAsia="Times New Roman" w:cs="Times New Roman"/>
          <w:szCs w:val="24"/>
        </w:rPr>
        <w:t>.</w:t>
      </w:r>
    </w:p>
    <w:p w14:paraId="1080C339" w14:textId="6BD5710C"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3E27BD18" w14:textId="5610EAA2"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11A6DAEE" w:rsidRPr="001C48F3">
        <w:rPr>
          <w:rFonts w:eastAsia="Times New Roman" w:cs="Times New Roman"/>
          <w:b/>
          <w:bCs/>
          <w:szCs w:val="24"/>
        </w:rPr>
        <w:t>89</w:t>
      </w:r>
      <w:r w:rsidRPr="001C48F3">
        <w:rPr>
          <w:rFonts w:eastAsia="Times New Roman" w:cs="Times New Roman"/>
          <w:b/>
          <w:bCs/>
          <w:szCs w:val="24"/>
        </w:rPr>
        <w:t>.</w:t>
      </w:r>
    </w:p>
    <w:p w14:paraId="221A901B" w14:textId="13B215E2"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Odredbom ovoga članka propisane su obaveze Carinske uprave vezano za provedbu Uredbe (E</w:t>
      </w:r>
      <w:r w:rsidR="2A631907" w:rsidRPr="001C48F3">
        <w:rPr>
          <w:rFonts w:eastAsia="Times New Roman" w:cs="Times New Roman"/>
          <w:szCs w:val="24"/>
        </w:rPr>
        <w:t>U</w:t>
      </w:r>
      <w:r w:rsidRPr="001C48F3">
        <w:rPr>
          <w:rFonts w:eastAsia="Times New Roman" w:cs="Times New Roman"/>
          <w:szCs w:val="24"/>
        </w:rPr>
        <w:t>)</w:t>
      </w:r>
      <w:r w:rsidR="00D51743" w:rsidRPr="001C48F3">
        <w:rPr>
          <w:rFonts w:eastAsia="Times New Roman" w:cs="Times New Roman"/>
          <w:szCs w:val="24"/>
        </w:rPr>
        <w:t xml:space="preserve"> 2024/590.</w:t>
      </w:r>
    </w:p>
    <w:p w14:paraId="1629F28F" w14:textId="0159EF02" w:rsidR="3CC7F9BD" w:rsidRPr="001C48F3" w:rsidRDefault="1A7228F3"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0376D649" w14:textId="3F709593"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7B7B5C7D" w:rsidRPr="001C48F3">
        <w:rPr>
          <w:rFonts w:eastAsia="Times New Roman" w:cs="Times New Roman"/>
          <w:b/>
          <w:bCs/>
          <w:szCs w:val="24"/>
        </w:rPr>
        <w:t>90</w:t>
      </w:r>
      <w:r w:rsidRPr="001C48F3">
        <w:rPr>
          <w:rFonts w:eastAsia="Times New Roman" w:cs="Times New Roman"/>
          <w:b/>
          <w:bCs/>
          <w:szCs w:val="24"/>
        </w:rPr>
        <w:t>.</w:t>
      </w:r>
    </w:p>
    <w:p w14:paraId="6947ACF8" w14:textId="0065A3C0" w:rsidR="3CC7F9BD" w:rsidRPr="001C48F3" w:rsidRDefault="79051DCA"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propisane su obaveze tijela nadležnih za zaštitu bilja, obranu i unutarnje poslove vezano za provedbu </w:t>
      </w:r>
      <w:r w:rsidR="67BFA99E" w:rsidRPr="001C48F3">
        <w:rPr>
          <w:rFonts w:eastAsia="Times New Roman" w:cs="Times New Roman"/>
          <w:szCs w:val="24"/>
        </w:rPr>
        <w:t>(EU</w:t>
      </w:r>
      <w:r w:rsidRPr="001C48F3">
        <w:rPr>
          <w:rFonts w:eastAsia="Times New Roman" w:cs="Times New Roman"/>
          <w:szCs w:val="24"/>
        </w:rPr>
        <w:t xml:space="preserve">) </w:t>
      </w:r>
      <w:r w:rsidR="67BFA99E" w:rsidRPr="001C48F3">
        <w:rPr>
          <w:rFonts w:eastAsia="Times New Roman" w:cs="Times New Roman"/>
          <w:szCs w:val="24"/>
        </w:rPr>
        <w:t>2024/590</w:t>
      </w:r>
      <w:r w:rsidRPr="001C48F3">
        <w:rPr>
          <w:rFonts w:eastAsia="Times New Roman" w:cs="Times New Roman"/>
          <w:szCs w:val="24"/>
        </w:rPr>
        <w:t>.</w:t>
      </w:r>
    </w:p>
    <w:p w14:paraId="20EC0439" w14:textId="55B1B1C0" w:rsidR="3CC7F9BD" w:rsidRPr="001C48F3" w:rsidRDefault="1A7228F3"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502E6AEA" w14:textId="4A473CCE"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9</w:t>
      </w:r>
      <w:r w:rsidR="7659EFD6" w:rsidRPr="001C48F3">
        <w:rPr>
          <w:rFonts w:eastAsia="Times New Roman" w:cs="Times New Roman"/>
          <w:b/>
          <w:bCs/>
          <w:szCs w:val="24"/>
        </w:rPr>
        <w:t>1</w:t>
      </w:r>
      <w:r w:rsidRPr="001C48F3">
        <w:rPr>
          <w:rFonts w:eastAsia="Times New Roman" w:cs="Times New Roman"/>
          <w:b/>
          <w:bCs/>
          <w:szCs w:val="24"/>
        </w:rPr>
        <w:t>.</w:t>
      </w:r>
    </w:p>
    <w:p w14:paraId="6ECD59CA" w14:textId="36F26C4C" w:rsidR="3CC7F9BD" w:rsidRPr="001C48F3" w:rsidRDefault="79051DCA" w:rsidP="005839F6">
      <w:pPr>
        <w:spacing w:after="0" w:line="240" w:lineRule="auto"/>
        <w:jc w:val="both"/>
        <w:rPr>
          <w:rFonts w:eastAsia="Times New Roman" w:cs="Times New Roman"/>
          <w:szCs w:val="24"/>
        </w:rPr>
      </w:pPr>
      <w:r w:rsidRPr="001C48F3">
        <w:rPr>
          <w:rFonts w:eastAsia="Times New Roman" w:cs="Times New Roman"/>
          <w:szCs w:val="24"/>
        </w:rPr>
        <w:t xml:space="preserve">Odredbom ovoga članka određena su nadležna tijela i njihove nadležnosti za provedbu Uredbe (EU) </w:t>
      </w:r>
      <w:r w:rsidR="17291D8C" w:rsidRPr="001C48F3">
        <w:rPr>
          <w:rFonts w:eastAsia="Times New Roman" w:cs="Times New Roman"/>
          <w:szCs w:val="24"/>
        </w:rPr>
        <w:t>2024/573</w:t>
      </w:r>
      <w:r w:rsidRPr="001C48F3">
        <w:rPr>
          <w:rFonts w:eastAsia="Times New Roman" w:cs="Times New Roman"/>
          <w:szCs w:val="24"/>
        </w:rPr>
        <w:t xml:space="preserve"> i ovoga Zakona. </w:t>
      </w:r>
      <w:r w:rsidR="4EFF38DE" w:rsidRPr="001C48F3">
        <w:rPr>
          <w:rFonts w:eastAsia="Times New Roman" w:cs="Times New Roman"/>
          <w:szCs w:val="24"/>
        </w:rPr>
        <w:t xml:space="preserve">To </w:t>
      </w:r>
      <w:r w:rsidR="509344F1" w:rsidRPr="001C48F3">
        <w:rPr>
          <w:rFonts w:eastAsia="Times New Roman" w:cs="Times New Roman"/>
          <w:szCs w:val="24"/>
        </w:rPr>
        <w:t>su</w:t>
      </w:r>
      <w:r w:rsidR="1C35D430" w:rsidRPr="001C48F3">
        <w:rPr>
          <w:rFonts w:eastAsia="Times New Roman" w:cs="Times New Roman"/>
          <w:szCs w:val="24"/>
        </w:rPr>
        <w:t xml:space="preserve"> </w:t>
      </w:r>
      <w:r w:rsidR="66B03807" w:rsidRPr="001C48F3">
        <w:rPr>
          <w:rFonts w:eastAsia="Times New Roman" w:cs="Times New Roman"/>
          <w:szCs w:val="24"/>
        </w:rPr>
        <w:t>Ministarstvo</w:t>
      </w:r>
      <w:r w:rsidR="4EFF38DE" w:rsidRPr="001C48F3">
        <w:rPr>
          <w:rFonts w:eastAsia="Times New Roman" w:cs="Times New Roman"/>
          <w:szCs w:val="24"/>
        </w:rPr>
        <w:t xml:space="preserve"> </w:t>
      </w:r>
      <w:r w:rsidR="00C24420">
        <w:rPr>
          <w:rFonts w:eastAsia="Times New Roman" w:cs="Times New Roman"/>
          <w:szCs w:val="24"/>
        </w:rPr>
        <w:t xml:space="preserve">i </w:t>
      </w:r>
      <w:r w:rsidR="008D168F" w:rsidRPr="001C48F3">
        <w:rPr>
          <w:rFonts w:eastAsia="Times New Roman" w:cs="Times New Roman"/>
          <w:szCs w:val="24"/>
        </w:rPr>
        <w:t>inspekcija</w:t>
      </w:r>
      <w:r w:rsidR="4EFF38DE" w:rsidRPr="001C48F3">
        <w:rPr>
          <w:rFonts w:eastAsia="Times New Roman" w:cs="Times New Roman"/>
          <w:szCs w:val="24"/>
        </w:rPr>
        <w:t xml:space="preserve"> </w:t>
      </w:r>
      <w:r w:rsidR="629222A9" w:rsidRPr="001C48F3">
        <w:rPr>
          <w:rFonts w:eastAsia="Times New Roman" w:cs="Times New Roman"/>
          <w:szCs w:val="24"/>
        </w:rPr>
        <w:t>zaštite okoliša</w:t>
      </w:r>
      <w:r w:rsidR="4EFF38DE" w:rsidRPr="001C48F3">
        <w:rPr>
          <w:rFonts w:eastAsia="Times New Roman" w:cs="Times New Roman"/>
          <w:szCs w:val="24"/>
        </w:rPr>
        <w:t>.</w:t>
      </w:r>
    </w:p>
    <w:p w14:paraId="05904C9C" w14:textId="3EFAA38B" w:rsidR="3CC7F9BD" w:rsidRPr="001C48F3" w:rsidRDefault="3CC7F9BD" w:rsidP="005839F6">
      <w:pPr>
        <w:spacing w:after="0" w:line="240" w:lineRule="auto"/>
        <w:jc w:val="both"/>
        <w:rPr>
          <w:rFonts w:eastAsia="Times New Roman" w:cs="Times New Roman"/>
          <w:szCs w:val="24"/>
        </w:rPr>
      </w:pPr>
    </w:p>
    <w:p w14:paraId="0859CDAE" w14:textId="0AD337EC"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9</w:t>
      </w:r>
      <w:r w:rsidR="29910712" w:rsidRPr="001C48F3">
        <w:rPr>
          <w:rFonts w:eastAsia="Times New Roman" w:cs="Times New Roman"/>
          <w:b/>
          <w:bCs/>
          <w:szCs w:val="24"/>
        </w:rPr>
        <w:t>2</w:t>
      </w:r>
      <w:r w:rsidRPr="001C48F3">
        <w:rPr>
          <w:rFonts w:eastAsia="Times New Roman" w:cs="Times New Roman"/>
          <w:b/>
          <w:bCs/>
          <w:szCs w:val="24"/>
        </w:rPr>
        <w:t>.</w:t>
      </w:r>
    </w:p>
    <w:p w14:paraId="5F1A2C65" w14:textId="38063BE5"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Odredbom ovoga članka propisane su obaveze Carinske uprave vezano za provedbu Uredbe (EU) </w:t>
      </w:r>
      <w:r w:rsidR="6CE3D948" w:rsidRPr="001C48F3">
        <w:rPr>
          <w:rFonts w:eastAsia="Times New Roman" w:cs="Times New Roman"/>
          <w:szCs w:val="24"/>
        </w:rPr>
        <w:t>2024/573</w:t>
      </w:r>
      <w:r w:rsidRPr="001C48F3">
        <w:rPr>
          <w:rFonts w:eastAsia="Times New Roman" w:cs="Times New Roman"/>
          <w:szCs w:val="24"/>
        </w:rPr>
        <w:t xml:space="preserve"> i ovoga Zakona.</w:t>
      </w:r>
    </w:p>
    <w:p w14:paraId="79958255" w14:textId="5DDC26C1" w:rsidR="3CC7F9BD" w:rsidRPr="001C48F3" w:rsidRDefault="1A7228F3"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6E02B7B8" w14:textId="403121AC"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9</w:t>
      </w:r>
      <w:r w:rsidR="0C1483CF" w:rsidRPr="001C48F3">
        <w:rPr>
          <w:rFonts w:eastAsia="Times New Roman" w:cs="Times New Roman"/>
          <w:b/>
          <w:bCs/>
          <w:szCs w:val="24"/>
        </w:rPr>
        <w:t>3</w:t>
      </w:r>
      <w:r w:rsidRPr="001C48F3">
        <w:rPr>
          <w:rFonts w:eastAsia="Times New Roman" w:cs="Times New Roman"/>
          <w:b/>
          <w:bCs/>
          <w:szCs w:val="24"/>
        </w:rPr>
        <w:t>.</w:t>
      </w:r>
    </w:p>
    <w:p w14:paraId="54B4DE76" w14:textId="51621C99" w:rsidR="3CC7F9BD" w:rsidRPr="001C48F3" w:rsidRDefault="79051DCA"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propisuje se da</w:t>
      </w:r>
      <w:r w:rsidR="5A1FACE7" w:rsidRPr="001C48F3">
        <w:rPr>
          <w:rFonts w:eastAsia="Times New Roman" w:cs="Times New Roman"/>
          <w:szCs w:val="24"/>
        </w:rPr>
        <w:t xml:space="preserve"> </w:t>
      </w:r>
      <w:r w:rsidR="007E10B9" w:rsidRPr="001C48F3">
        <w:rPr>
          <w:rFonts w:eastAsia="Times New Roman" w:cs="Times New Roman"/>
          <w:szCs w:val="24"/>
        </w:rPr>
        <w:t xml:space="preserve">Ministarstvo </w:t>
      </w:r>
      <w:r w:rsidRPr="001C48F3">
        <w:rPr>
          <w:rFonts w:eastAsia="Times New Roman" w:cs="Times New Roman"/>
          <w:szCs w:val="24"/>
        </w:rPr>
        <w:t>izdaje dozvole</w:t>
      </w:r>
      <w:r w:rsidR="00DA71BD" w:rsidRPr="001C48F3">
        <w:rPr>
          <w:rFonts w:eastAsia="Times New Roman" w:cs="Times New Roman"/>
          <w:szCs w:val="24"/>
          <w:lang w:eastAsia="hr-HR"/>
        </w:rPr>
        <w:t xml:space="preserve"> za obavljanje djelatnosti prikupljanja, provjere propuštanja, ugradnje i servisiranja rashladnih i klimatizacijskih uređaja i opreme te dizalica topline, servisiranja klimatizacijskih uređaja u motornim vozilima i nepokretnih protupožarnih sustava i aparata za gašenje požara koji sadržavaju tvari</w:t>
      </w:r>
      <w:r w:rsidR="009E61B9" w:rsidRPr="001C48F3">
        <w:rPr>
          <w:rFonts w:eastAsia="Times New Roman" w:cs="Times New Roman"/>
          <w:szCs w:val="24"/>
          <w:lang w:eastAsia="hr-HR"/>
        </w:rPr>
        <w:t xml:space="preserve"> koje oštećuju ozonski sloj</w:t>
      </w:r>
      <w:r w:rsidR="00DA71BD" w:rsidRPr="001C48F3">
        <w:rPr>
          <w:rFonts w:eastAsia="Times New Roman" w:cs="Times New Roman"/>
          <w:szCs w:val="24"/>
          <w:lang w:eastAsia="hr-HR"/>
        </w:rPr>
        <w:t xml:space="preserve"> ili fluorirane stakleničke plinove ili o njima ovise </w:t>
      </w:r>
      <w:r w:rsidR="003A19B8" w:rsidRPr="001C48F3">
        <w:rPr>
          <w:rFonts w:eastAsia="Times New Roman" w:cs="Times New Roman"/>
          <w:szCs w:val="24"/>
          <w:lang w:eastAsia="hr-HR"/>
        </w:rPr>
        <w:t xml:space="preserve">ili </w:t>
      </w:r>
      <w:r w:rsidR="00DA71BD" w:rsidRPr="001C48F3">
        <w:rPr>
          <w:rFonts w:eastAsiaTheme="minorEastAsia" w:cs="Times New Roman"/>
          <w:szCs w:val="24"/>
          <w:lang w:eastAsia="hr-HR"/>
        </w:rPr>
        <w:t>alternativne tvari amonijak (NH</w:t>
      </w:r>
      <w:r w:rsidR="00DA71BD" w:rsidRPr="001C48F3">
        <w:rPr>
          <w:rFonts w:eastAsiaTheme="minorEastAsia" w:cs="Times New Roman"/>
          <w:szCs w:val="24"/>
          <w:vertAlign w:val="subscript"/>
          <w:lang w:eastAsia="hr-HR"/>
        </w:rPr>
        <w:t>3</w:t>
      </w:r>
      <w:r w:rsidR="00DA71BD" w:rsidRPr="001C48F3">
        <w:rPr>
          <w:rFonts w:eastAsiaTheme="minorEastAsia" w:cs="Times New Roman"/>
          <w:szCs w:val="24"/>
          <w:lang w:eastAsia="hr-HR"/>
        </w:rPr>
        <w:t>), ugljikov dioksid (CO</w:t>
      </w:r>
      <w:r w:rsidR="00DA71BD" w:rsidRPr="001C48F3">
        <w:rPr>
          <w:rFonts w:eastAsiaTheme="minorEastAsia" w:cs="Times New Roman"/>
          <w:szCs w:val="24"/>
          <w:vertAlign w:val="subscript"/>
          <w:lang w:eastAsia="hr-HR"/>
        </w:rPr>
        <w:t>2</w:t>
      </w:r>
      <w:r w:rsidR="00DA71BD" w:rsidRPr="001C48F3">
        <w:rPr>
          <w:rFonts w:eastAsiaTheme="minorEastAsia" w:cs="Times New Roman"/>
          <w:szCs w:val="24"/>
          <w:lang w:eastAsia="hr-HR"/>
        </w:rPr>
        <w:t>) ili ugljikovodik</w:t>
      </w:r>
      <w:r w:rsidRPr="001C48F3">
        <w:rPr>
          <w:rFonts w:eastAsia="Times New Roman" w:cs="Times New Roman"/>
          <w:szCs w:val="24"/>
        </w:rPr>
        <w:t xml:space="preserve">. Također se propisuje da </w:t>
      </w:r>
      <w:r w:rsidR="007E10B9" w:rsidRPr="001C48F3">
        <w:rPr>
          <w:rFonts w:eastAsia="Times New Roman" w:cs="Times New Roman"/>
          <w:szCs w:val="24"/>
        </w:rPr>
        <w:t>Ministarstvo</w:t>
      </w:r>
      <w:r w:rsidRPr="001C48F3">
        <w:rPr>
          <w:rFonts w:eastAsia="Times New Roman" w:cs="Times New Roman"/>
          <w:szCs w:val="24"/>
        </w:rPr>
        <w:t xml:space="preserve"> izdaje suglasnost za provođenje programa izobrazbe osoba koje obavljaju djelatnosti prikupljanja, provjere propuštanja, ugradnje i servisiranja opreme i uređaja koji sadrže fluorirane stakleničke plinove ili o njima ovise</w:t>
      </w:r>
      <w:r w:rsidR="003A19B8" w:rsidRPr="001C48F3">
        <w:rPr>
          <w:rFonts w:eastAsia="Times New Roman" w:cs="Times New Roman"/>
          <w:szCs w:val="24"/>
          <w:lang w:eastAsia="hr-HR"/>
        </w:rPr>
        <w:t xml:space="preserve"> ili </w:t>
      </w:r>
      <w:r w:rsidR="003A19B8" w:rsidRPr="001C48F3">
        <w:rPr>
          <w:rFonts w:eastAsiaTheme="minorEastAsia" w:cs="Times New Roman"/>
          <w:szCs w:val="24"/>
          <w:lang w:eastAsia="hr-HR"/>
        </w:rPr>
        <w:t>alternativne tvari amonijak (NH</w:t>
      </w:r>
      <w:r w:rsidR="003A19B8" w:rsidRPr="001C48F3">
        <w:rPr>
          <w:rFonts w:eastAsiaTheme="minorEastAsia" w:cs="Times New Roman"/>
          <w:szCs w:val="24"/>
          <w:vertAlign w:val="subscript"/>
          <w:lang w:eastAsia="hr-HR"/>
        </w:rPr>
        <w:t>3</w:t>
      </w:r>
      <w:r w:rsidR="003A19B8" w:rsidRPr="001C48F3">
        <w:rPr>
          <w:rFonts w:eastAsiaTheme="minorEastAsia" w:cs="Times New Roman"/>
          <w:szCs w:val="24"/>
          <w:lang w:eastAsia="hr-HR"/>
        </w:rPr>
        <w:t>), ugljikov dioksid (CO</w:t>
      </w:r>
      <w:r w:rsidR="003A19B8" w:rsidRPr="001C48F3">
        <w:rPr>
          <w:rFonts w:eastAsiaTheme="minorEastAsia" w:cs="Times New Roman"/>
          <w:szCs w:val="24"/>
          <w:vertAlign w:val="subscript"/>
          <w:lang w:eastAsia="hr-HR"/>
        </w:rPr>
        <w:t>2</w:t>
      </w:r>
      <w:r w:rsidR="003A19B8" w:rsidRPr="001C48F3">
        <w:rPr>
          <w:rFonts w:eastAsiaTheme="minorEastAsia" w:cs="Times New Roman"/>
          <w:szCs w:val="24"/>
          <w:lang w:eastAsia="hr-HR"/>
        </w:rPr>
        <w:t>) ili ugljikovodik</w:t>
      </w:r>
      <w:r w:rsidRPr="001C48F3">
        <w:rPr>
          <w:rFonts w:eastAsia="Times New Roman" w:cs="Times New Roman"/>
          <w:szCs w:val="24"/>
        </w:rPr>
        <w:t>.</w:t>
      </w:r>
    </w:p>
    <w:p w14:paraId="2F25AE54" w14:textId="097CA03C" w:rsidR="000A46F1" w:rsidRPr="001C48F3" w:rsidRDefault="000A46F1" w:rsidP="005839F6">
      <w:pPr>
        <w:spacing w:after="0" w:line="240" w:lineRule="auto"/>
        <w:jc w:val="both"/>
        <w:rPr>
          <w:rFonts w:eastAsia="Times New Roman" w:cs="Times New Roman"/>
          <w:szCs w:val="24"/>
        </w:rPr>
      </w:pPr>
    </w:p>
    <w:p w14:paraId="359BAB95" w14:textId="0127F0F3"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9</w:t>
      </w:r>
      <w:r w:rsidR="1B1DE6C6" w:rsidRPr="001C48F3">
        <w:rPr>
          <w:rFonts w:eastAsia="Times New Roman" w:cs="Times New Roman"/>
          <w:b/>
          <w:bCs/>
          <w:szCs w:val="24"/>
        </w:rPr>
        <w:t>4</w:t>
      </w:r>
      <w:r w:rsidRPr="001C48F3">
        <w:rPr>
          <w:rFonts w:eastAsia="Times New Roman" w:cs="Times New Roman"/>
          <w:b/>
          <w:bCs/>
          <w:szCs w:val="24"/>
        </w:rPr>
        <w:t>.</w:t>
      </w:r>
    </w:p>
    <w:p w14:paraId="2E87F052" w14:textId="70341E9A"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propisuju se uvjeti koje mora zadovoljiti pravna osoba ili obrtnik za obavljanje djelatnosti prikupljanja, provjere propuštanja, ugradnje i servisiranja opreme i uređaja koji sadržavaju fluorirane stakleničke plinove ili o njima ovise</w:t>
      </w:r>
      <w:r w:rsidR="00715266" w:rsidRPr="001C48F3">
        <w:rPr>
          <w:rFonts w:eastAsia="Times New Roman" w:cs="Times New Roman"/>
          <w:szCs w:val="24"/>
        </w:rPr>
        <w:t xml:space="preserve"> </w:t>
      </w:r>
      <w:r w:rsidR="00715266" w:rsidRPr="001C48F3">
        <w:rPr>
          <w:rFonts w:eastAsia="Times New Roman" w:cs="Times New Roman"/>
          <w:szCs w:val="24"/>
          <w:lang w:eastAsia="hr-HR"/>
        </w:rPr>
        <w:t xml:space="preserve">ili </w:t>
      </w:r>
      <w:r w:rsidR="00715266" w:rsidRPr="001C48F3">
        <w:rPr>
          <w:rFonts w:eastAsiaTheme="minorEastAsia" w:cs="Times New Roman"/>
          <w:szCs w:val="24"/>
          <w:lang w:eastAsia="hr-HR"/>
        </w:rPr>
        <w:t>alternativne tvari amonijak (NH</w:t>
      </w:r>
      <w:r w:rsidR="00715266" w:rsidRPr="001C48F3">
        <w:rPr>
          <w:rFonts w:eastAsiaTheme="minorEastAsia" w:cs="Times New Roman"/>
          <w:szCs w:val="24"/>
          <w:vertAlign w:val="subscript"/>
          <w:lang w:eastAsia="hr-HR"/>
        </w:rPr>
        <w:t>3</w:t>
      </w:r>
      <w:r w:rsidR="00715266" w:rsidRPr="001C48F3">
        <w:rPr>
          <w:rFonts w:eastAsiaTheme="minorEastAsia" w:cs="Times New Roman"/>
          <w:szCs w:val="24"/>
          <w:lang w:eastAsia="hr-HR"/>
        </w:rPr>
        <w:t>), ugljikov dioksid (CO</w:t>
      </w:r>
      <w:r w:rsidR="00715266" w:rsidRPr="001C48F3">
        <w:rPr>
          <w:rFonts w:eastAsiaTheme="minorEastAsia" w:cs="Times New Roman"/>
          <w:szCs w:val="24"/>
          <w:vertAlign w:val="subscript"/>
          <w:lang w:eastAsia="hr-HR"/>
        </w:rPr>
        <w:t>2</w:t>
      </w:r>
      <w:r w:rsidR="00715266" w:rsidRPr="001C48F3">
        <w:rPr>
          <w:rFonts w:eastAsiaTheme="minorEastAsia" w:cs="Times New Roman"/>
          <w:szCs w:val="24"/>
          <w:lang w:eastAsia="hr-HR"/>
        </w:rPr>
        <w:t>) ili ugljikovodik</w:t>
      </w:r>
      <w:r w:rsidRPr="001C48F3">
        <w:rPr>
          <w:rFonts w:eastAsia="Times New Roman" w:cs="Times New Roman"/>
          <w:szCs w:val="24"/>
        </w:rPr>
        <w:t>.</w:t>
      </w:r>
    </w:p>
    <w:p w14:paraId="5EB99631" w14:textId="0D196BF5" w:rsidR="3CC7F9BD" w:rsidRPr="001C48F3" w:rsidRDefault="3CC7F9BD" w:rsidP="005839F6">
      <w:pPr>
        <w:spacing w:after="0" w:line="240" w:lineRule="auto"/>
        <w:jc w:val="both"/>
        <w:rPr>
          <w:rFonts w:eastAsia="Times New Roman" w:cs="Times New Roman"/>
          <w:szCs w:val="24"/>
        </w:rPr>
      </w:pPr>
    </w:p>
    <w:p w14:paraId="253DB7DF" w14:textId="31A321DE"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9</w:t>
      </w:r>
      <w:r w:rsidR="75F4F339" w:rsidRPr="001C48F3">
        <w:rPr>
          <w:rFonts w:eastAsia="Times New Roman" w:cs="Times New Roman"/>
          <w:b/>
          <w:bCs/>
          <w:szCs w:val="24"/>
        </w:rPr>
        <w:t>5</w:t>
      </w:r>
      <w:r w:rsidRPr="001C48F3">
        <w:rPr>
          <w:rFonts w:eastAsia="Times New Roman" w:cs="Times New Roman"/>
          <w:b/>
          <w:bCs/>
          <w:szCs w:val="24"/>
        </w:rPr>
        <w:t>.</w:t>
      </w:r>
    </w:p>
    <w:p w14:paraId="7A6B09FA" w14:textId="55BA6E23" w:rsidR="76225C1C" w:rsidRPr="001C48F3" w:rsidRDefault="76225C1C"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propisuju se uvjeti </w:t>
      </w:r>
      <w:r w:rsidR="00B66447" w:rsidRPr="001C48F3">
        <w:rPr>
          <w:rFonts w:eastAsia="Times New Roman" w:cs="Times New Roman"/>
          <w:szCs w:val="24"/>
        </w:rPr>
        <w:t xml:space="preserve">za </w:t>
      </w:r>
      <w:r w:rsidR="00340BCB" w:rsidRPr="001C48F3">
        <w:rPr>
          <w:rFonts w:eastAsia="Times New Roman" w:cs="Times New Roman"/>
          <w:szCs w:val="24"/>
        </w:rPr>
        <w:t>ishođene Potvrde</w:t>
      </w:r>
      <w:r w:rsidR="00C21817" w:rsidRPr="001C48F3">
        <w:rPr>
          <w:rFonts w:eastAsia="Times New Roman" w:cs="Times New Roman"/>
          <w:szCs w:val="24"/>
        </w:rPr>
        <w:t xml:space="preserve"> o upisu u Registar </w:t>
      </w:r>
      <w:r w:rsidR="002A7BF9" w:rsidRPr="001C48F3">
        <w:rPr>
          <w:rFonts w:eastAsia="Times New Roman" w:cs="Times New Roman"/>
          <w:szCs w:val="24"/>
          <w:lang w:eastAsia="hr-HR"/>
        </w:rPr>
        <w:t>djelatnost uvoza i izvoza i stavljanja na tržište tvari</w:t>
      </w:r>
      <w:r w:rsidR="009E61B9" w:rsidRPr="001C48F3">
        <w:rPr>
          <w:rFonts w:eastAsia="Times New Roman" w:cs="Times New Roman"/>
          <w:szCs w:val="24"/>
          <w:lang w:eastAsia="hr-HR"/>
        </w:rPr>
        <w:t xml:space="preserve"> koje oštećuju ozonski sloj</w:t>
      </w:r>
      <w:r w:rsidR="002A7BF9" w:rsidRPr="001C48F3">
        <w:rPr>
          <w:rFonts w:eastAsia="Times New Roman" w:cs="Times New Roman"/>
          <w:szCs w:val="24"/>
          <w:lang w:eastAsia="hr-HR"/>
        </w:rPr>
        <w:t>, novih tvari i/ili fluoriranih stakleničkih plinova</w:t>
      </w:r>
      <w:r w:rsidR="00AE726B" w:rsidRPr="001C48F3">
        <w:rPr>
          <w:rFonts w:eastAsia="Times New Roman" w:cs="Times New Roman"/>
          <w:szCs w:val="24"/>
          <w:lang w:eastAsia="hr-HR"/>
        </w:rPr>
        <w:t xml:space="preserve"> ili</w:t>
      </w:r>
      <w:r w:rsidR="00AE726B" w:rsidRPr="001C48F3">
        <w:rPr>
          <w:rFonts w:eastAsia="Times New Roman" w:cs="Times New Roman"/>
          <w:szCs w:val="24"/>
        </w:rPr>
        <w:t xml:space="preserve"> alternativne tvari: amonijak (NH</w:t>
      </w:r>
      <w:r w:rsidR="00AE726B" w:rsidRPr="001C48F3">
        <w:rPr>
          <w:rFonts w:eastAsia="Times New Roman" w:cs="Times New Roman"/>
          <w:szCs w:val="24"/>
          <w:vertAlign w:val="subscript"/>
        </w:rPr>
        <w:t>3</w:t>
      </w:r>
      <w:r w:rsidR="00AE726B" w:rsidRPr="001C48F3">
        <w:rPr>
          <w:rFonts w:eastAsia="Times New Roman" w:cs="Times New Roman"/>
          <w:szCs w:val="24"/>
        </w:rPr>
        <w:t>), ugljikov dioksid (CO</w:t>
      </w:r>
      <w:r w:rsidR="00AE726B" w:rsidRPr="001C48F3">
        <w:rPr>
          <w:rFonts w:eastAsia="Times New Roman" w:cs="Times New Roman"/>
          <w:szCs w:val="24"/>
          <w:vertAlign w:val="subscript"/>
        </w:rPr>
        <w:t>2</w:t>
      </w:r>
      <w:r w:rsidR="00AE726B" w:rsidRPr="001C48F3">
        <w:rPr>
          <w:rFonts w:eastAsia="Times New Roman" w:cs="Times New Roman"/>
          <w:szCs w:val="24"/>
        </w:rPr>
        <w:t>) ili ugljikovodike</w:t>
      </w:r>
      <w:r w:rsidR="002A7BF9" w:rsidRPr="001C48F3">
        <w:rPr>
          <w:rFonts w:eastAsia="Times New Roman" w:cs="Times New Roman"/>
          <w:szCs w:val="24"/>
          <w:lang w:eastAsia="hr-HR"/>
        </w:rPr>
        <w:t xml:space="preserve">, </w:t>
      </w:r>
      <w:r w:rsidR="0004713D" w:rsidRPr="001C48F3">
        <w:rPr>
          <w:rFonts w:eastAsia="Times New Roman" w:cs="Times New Roman"/>
          <w:szCs w:val="24"/>
          <w:lang w:eastAsia="hr-HR"/>
        </w:rPr>
        <w:t xml:space="preserve">te </w:t>
      </w:r>
      <w:r w:rsidR="002A7BF9" w:rsidRPr="001C48F3">
        <w:rPr>
          <w:rFonts w:eastAsia="Times New Roman" w:cs="Times New Roman"/>
          <w:szCs w:val="24"/>
          <w:lang w:eastAsia="hr-HR"/>
        </w:rPr>
        <w:t xml:space="preserve">uređaja i opreme </w:t>
      </w:r>
      <w:proofErr w:type="spellStart"/>
      <w:r w:rsidR="002A7BF9" w:rsidRPr="001C48F3">
        <w:rPr>
          <w:rFonts w:eastAsia="Times New Roman" w:cs="Times New Roman"/>
          <w:szCs w:val="24"/>
          <w:lang w:eastAsia="hr-HR"/>
        </w:rPr>
        <w:t>prednapunjenim</w:t>
      </w:r>
      <w:proofErr w:type="spellEnd"/>
      <w:r w:rsidR="00E74113" w:rsidRPr="001C48F3">
        <w:rPr>
          <w:rFonts w:eastAsia="Times New Roman" w:cs="Times New Roman"/>
          <w:szCs w:val="24"/>
          <w:lang w:eastAsia="hr-HR"/>
        </w:rPr>
        <w:t xml:space="preserve"> </w:t>
      </w:r>
      <w:r w:rsidR="006F5925" w:rsidRPr="001C48F3">
        <w:rPr>
          <w:rFonts w:eastAsia="Times New Roman" w:cs="Times New Roman"/>
          <w:szCs w:val="24"/>
          <w:lang w:eastAsia="hr-HR"/>
        </w:rPr>
        <w:t>navedenim tvarima</w:t>
      </w:r>
      <w:r w:rsidR="002A7BF9" w:rsidRPr="001C48F3">
        <w:rPr>
          <w:rFonts w:eastAsia="Times New Roman" w:cs="Times New Roman"/>
          <w:szCs w:val="24"/>
          <w:lang w:eastAsia="hr-HR"/>
        </w:rPr>
        <w:t xml:space="preserve"> </w:t>
      </w:r>
    </w:p>
    <w:p w14:paraId="2EDC2E43" w14:textId="11978C7C" w:rsidR="4D9C2FBF" w:rsidRPr="001C48F3" w:rsidRDefault="4D9C2FBF" w:rsidP="005839F6">
      <w:pPr>
        <w:spacing w:after="0" w:line="240" w:lineRule="auto"/>
        <w:jc w:val="both"/>
        <w:rPr>
          <w:rFonts w:eastAsia="Times New Roman" w:cs="Times New Roman"/>
          <w:b/>
          <w:bCs/>
          <w:szCs w:val="24"/>
        </w:rPr>
      </w:pPr>
    </w:p>
    <w:p w14:paraId="040FDDA8" w14:textId="00B69279" w:rsidR="76225C1C" w:rsidRPr="001C48F3" w:rsidRDefault="616D6B71"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0BF55758" w:rsidRPr="001C48F3">
        <w:rPr>
          <w:rFonts w:eastAsia="Times New Roman" w:cs="Times New Roman"/>
          <w:b/>
          <w:bCs/>
          <w:szCs w:val="24"/>
        </w:rPr>
        <w:t>96</w:t>
      </w:r>
      <w:r w:rsidRPr="001C48F3">
        <w:rPr>
          <w:rFonts w:eastAsia="Times New Roman" w:cs="Times New Roman"/>
          <w:b/>
          <w:bCs/>
          <w:szCs w:val="24"/>
        </w:rPr>
        <w:t>.</w:t>
      </w:r>
    </w:p>
    <w:p w14:paraId="5409BD97" w14:textId="507E7A12" w:rsidR="76225C1C" w:rsidRPr="001C48F3" w:rsidRDefault="617D23A8"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propisuje se da </w:t>
      </w:r>
      <w:r w:rsidR="007E10B9" w:rsidRPr="001C48F3">
        <w:rPr>
          <w:rFonts w:eastAsia="Times New Roman" w:cs="Times New Roman"/>
          <w:szCs w:val="24"/>
        </w:rPr>
        <w:t>Ministarstvo</w:t>
      </w:r>
      <w:r w:rsidRPr="001C48F3">
        <w:rPr>
          <w:rFonts w:eastAsia="Times New Roman" w:cs="Times New Roman"/>
          <w:szCs w:val="24"/>
        </w:rPr>
        <w:t xml:space="preserve"> vodi Registar pravnih osoba i obrtnika koji obavljaju djelatnosti prikupljanja, provjere propuštanja, ugradnje i servisiranja opreme i uređaja koji sadržavaju fluorirane stakleničke plinove ili o njima ovise</w:t>
      </w:r>
      <w:r w:rsidR="0061752D" w:rsidRPr="001C48F3">
        <w:rPr>
          <w:rFonts w:eastAsia="Times New Roman" w:cs="Times New Roman"/>
          <w:szCs w:val="24"/>
        </w:rPr>
        <w:t xml:space="preserve"> ili  alternativne tvari: amonijak (NH</w:t>
      </w:r>
      <w:r w:rsidR="0061752D" w:rsidRPr="001C48F3">
        <w:rPr>
          <w:rFonts w:eastAsia="Times New Roman" w:cs="Times New Roman"/>
          <w:szCs w:val="24"/>
          <w:vertAlign w:val="subscript"/>
        </w:rPr>
        <w:t>3</w:t>
      </w:r>
      <w:r w:rsidR="0061752D" w:rsidRPr="001C48F3">
        <w:rPr>
          <w:rFonts w:eastAsia="Times New Roman" w:cs="Times New Roman"/>
          <w:szCs w:val="24"/>
        </w:rPr>
        <w:t>), ugljikov dioksid (CO</w:t>
      </w:r>
      <w:r w:rsidR="0061752D" w:rsidRPr="001C48F3">
        <w:rPr>
          <w:rFonts w:eastAsia="Times New Roman" w:cs="Times New Roman"/>
          <w:szCs w:val="24"/>
          <w:vertAlign w:val="subscript"/>
        </w:rPr>
        <w:t>2</w:t>
      </w:r>
      <w:r w:rsidR="0061752D" w:rsidRPr="001C48F3">
        <w:rPr>
          <w:rFonts w:eastAsia="Times New Roman" w:cs="Times New Roman"/>
          <w:szCs w:val="24"/>
        </w:rPr>
        <w:t>) ili ugljikovodike</w:t>
      </w:r>
      <w:r w:rsidRPr="001C48F3">
        <w:rPr>
          <w:rFonts w:eastAsia="Times New Roman" w:cs="Times New Roman"/>
          <w:szCs w:val="24"/>
        </w:rPr>
        <w:t>. Propisuju se i uvjeti koje mora ispuniti pravna osoba ili obrtnik kako bi se upisala u registar.</w:t>
      </w:r>
    </w:p>
    <w:p w14:paraId="67233BCA" w14:textId="7FAAEDA0" w:rsidR="2E446611" w:rsidRPr="001C48F3" w:rsidRDefault="2E446611" w:rsidP="005839F6">
      <w:pPr>
        <w:spacing w:after="0" w:line="240" w:lineRule="auto"/>
        <w:jc w:val="both"/>
        <w:rPr>
          <w:rFonts w:eastAsia="Times New Roman" w:cs="Times New Roman"/>
          <w:szCs w:val="24"/>
        </w:rPr>
      </w:pPr>
    </w:p>
    <w:p w14:paraId="4578E08E" w14:textId="7F04D7CF" w:rsidR="7CBC71D8" w:rsidRPr="001C48F3" w:rsidRDefault="616D6B71" w:rsidP="005839F6">
      <w:pPr>
        <w:spacing w:after="0" w:line="240" w:lineRule="auto"/>
        <w:jc w:val="both"/>
        <w:rPr>
          <w:rFonts w:eastAsia="Times New Roman" w:cs="Times New Roman"/>
          <w:b/>
          <w:bCs/>
          <w:szCs w:val="24"/>
        </w:rPr>
      </w:pPr>
      <w:r w:rsidRPr="001C48F3">
        <w:rPr>
          <w:rFonts w:eastAsia="Times New Roman" w:cs="Times New Roman"/>
          <w:b/>
          <w:bCs/>
          <w:szCs w:val="24"/>
        </w:rPr>
        <w:t>Uz članak</w:t>
      </w:r>
      <w:r w:rsidR="2890A5A9" w:rsidRPr="001C48F3">
        <w:rPr>
          <w:rFonts w:eastAsia="Times New Roman" w:cs="Times New Roman"/>
          <w:b/>
          <w:bCs/>
          <w:szCs w:val="24"/>
        </w:rPr>
        <w:t xml:space="preserve"> 97</w:t>
      </w:r>
      <w:r w:rsidRPr="001C48F3">
        <w:rPr>
          <w:rFonts w:eastAsia="Times New Roman" w:cs="Times New Roman"/>
          <w:b/>
          <w:bCs/>
          <w:szCs w:val="24"/>
        </w:rPr>
        <w:t>.</w:t>
      </w:r>
    </w:p>
    <w:p w14:paraId="3A50C88E" w14:textId="6A14D25B"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propisuju se uvjeti koje moraju zadovoljiti Centri za obavljanje djelatnosti prikupljanja, obnavljanja i oporabe tvari koje oštećuju ozonski sloj i fluoriranih stakleničkih plinova. </w:t>
      </w:r>
    </w:p>
    <w:p w14:paraId="7FAC2102" w14:textId="7C7824C8"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6C87D403" w14:textId="5B12A1D1"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4922999B" w:rsidRPr="001C48F3">
        <w:rPr>
          <w:rFonts w:eastAsia="Times New Roman" w:cs="Times New Roman"/>
          <w:b/>
          <w:bCs/>
          <w:szCs w:val="24"/>
        </w:rPr>
        <w:t>98</w:t>
      </w:r>
      <w:r w:rsidRPr="001C48F3">
        <w:rPr>
          <w:rFonts w:eastAsia="Times New Roman" w:cs="Times New Roman"/>
          <w:b/>
          <w:bCs/>
          <w:szCs w:val="24"/>
        </w:rPr>
        <w:t>.</w:t>
      </w:r>
    </w:p>
    <w:p w14:paraId="34B05AAB" w14:textId="63C444E9"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propisuje se obaveza vođenja očevidnika o preuzetim uporabljenim količinama tvari </w:t>
      </w:r>
      <w:r w:rsidR="009E61B9" w:rsidRPr="001C48F3">
        <w:rPr>
          <w:rFonts w:eastAsia="Times New Roman" w:cs="Times New Roman"/>
          <w:szCs w:val="24"/>
          <w:lang w:eastAsia="hr-HR"/>
        </w:rPr>
        <w:t>koje oštećuju ozonski sloj</w:t>
      </w:r>
      <w:r w:rsidR="009E61B9" w:rsidRPr="001C48F3">
        <w:rPr>
          <w:rFonts w:eastAsia="Times New Roman" w:cs="Times New Roman"/>
          <w:szCs w:val="24"/>
        </w:rPr>
        <w:t xml:space="preserve"> </w:t>
      </w:r>
      <w:r w:rsidRPr="001C48F3">
        <w:rPr>
          <w:rFonts w:eastAsia="Times New Roman" w:cs="Times New Roman"/>
          <w:szCs w:val="24"/>
        </w:rPr>
        <w:t xml:space="preserve">i fluoriranih stakleničkih plinova, postupanju s tim tvarima i o količinama unesenih novih ili </w:t>
      </w:r>
      <w:proofErr w:type="spellStart"/>
      <w:r w:rsidRPr="001C48F3">
        <w:rPr>
          <w:rFonts w:eastAsia="Times New Roman" w:cs="Times New Roman"/>
          <w:szCs w:val="24"/>
        </w:rPr>
        <w:t>oporabljenih</w:t>
      </w:r>
      <w:proofErr w:type="spellEnd"/>
      <w:r w:rsidRPr="001C48F3">
        <w:rPr>
          <w:rFonts w:eastAsia="Times New Roman" w:cs="Times New Roman"/>
          <w:szCs w:val="24"/>
        </w:rPr>
        <w:t xml:space="preserve"> tvari</w:t>
      </w:r>
      <w:r w:rsidR="009E61B9" w:rsidRPr="001C48F3">
        <w:rPr>
          <w:rFonts w:eastAsia="Times New Roman" w:cs="Times New Roman"/>
          <w:szCs w:val="24"/>
        </w:rPr>
        <w:t xml:space="preserve"> </w:t>
      </w:r>
      <w:r w:rsidR="009E61B9" w:rsidRPr="001C48F3">
        <w:rPr>
          <w:rFonts w:eastAsia="Times New Roman" w:cs="Times New Roman"/>
          <w:szCs w:val="24"/>
          <w:lang w:eastAsia="hr-HR"/>
        </w:rPr>
        <w:t>koje oštećuju ozonski sloj</w:t>
      </w:r>
      <w:r w:rsidRPr="001C48F3">
        <w:rPr>
          <w:rFonts w:eastAsia="Times New Roman" w:cs="Times New Roman"/>
          <w:szCs w:val="24"/>
        </w:rPr>
        <w:t xml:space="preserve"> i fluoriranih stakleničkih plinova.</w:t>
      </w:r>
    </w:p>
    <w:p w14:paraId="7AFF4787" w14:textId="57A49DD2"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0809F478" w14:textId="3F379F41"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0F07C6B3" w:rsidRPr="001C48F3">
        <w:rPr>
          <w:rFonts w:eastAsia="Times New Roman" w:cs="Times New Roman"/>
          <w:b/>
          <w:bCs/>
          <w:szCs w:val="24"/>
        </w:rPr>
        <w:t>99</w:t>
      </w:r>
      <w:r w:rsidRPr="001C48F3">
        <w:rPr>
          <w:rFonts w:eastAsia="Times New Roman" w:cs="Times New Roman"/>
          <w:b/>
          <w:bCs/>
          <w:szCs w:val="24"/>
        </w:rPr>
        <w:t xml:space="preserve">. </w:t>
      </w:r>
    </w:p>
    <w:p w14:paraId="7765B7C1" w14:textId="430465BF" w:rsidR="3CC7F9BD" w:rsidRPr="001C48F3" w:rsidRDefault="79051DCA" w:rsidP="005839F6">
      <w:pPr>
        <w:spacing w:after="0" w:line="240" w:lineRule="auto"/>
        <w:jc w:val="both"/>
        <w:rPr>
          <w:rFonts w:eastAsia="Times New Roman" w:cs="Times New Roman"/>
        </w:rPr>
      </w:pPr>
      <w:r w:rsidRPr="001C48F3">
        <w:rPr>
          <w:rFonts w:eastAsia="Times New Roman" w:cs="Times New Roman"/>
        </w:rPr>
        <w:t xml:space="preserve">Odredbama ovoga članka propisuju se obaveze </w:t>
      </w:r>
      <w:r w:rsidR="008220FF" w:rsidRPr="001C48F3">
        <w:rPr>
          <w:rFonts w:eastAsia="Times New Roman" w:cs="Times New Roman"/>
        </w:rPr>
        <w:t>Ministarstva</w:t>
      </w:r>
      <w:r w:rsidRPr="001C48F3">
        <w:rPr>
          <w:rFonts w:eastAsia="Times New Roman" w:cs="Times New Roman"/>
        </w:rPr>
        <w:t xml:space="preserve"> vezano za prikupljanje podataka, vođenje očevidnika, vođenje Registra ovlaštenih osoba.</w:t>
      </w:r>
    </w:p>
    <w:p w14:paraId="131C96B3" w14:textId="38EC495D"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054D921A" w14:textId="1710B99A"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10</w:t>
      </w:r>
      <w:r w:rsidR="1CFD5D21" w:rsidRPr="001C48F3">
        <w:rPr>
          <w:rFonts w:eastAsia="Times New Roman" w:cs="Times New Roman"/>
          <w:b/>
          <w:bCs/>
          <w:szCs w:val="24"/>
        </w:rPr>
        <w:t>0</w:t>
      </w:r>
      <w:r w:rsidRPr="001C48F3">
        <w:rPr>
          <w:rFonts w:eastAsia="Times New Roman" w:cs="Times New Roman"/>
          <w:b/>
          <w:bCs/>
          <w:szCs w:val="24"/>
        </w:rPr>
        <w:t>.</w:t>
      </w:r>
    </w:p>
    <w:p w14:paraId="4782A48A" w14:textId="64DD40D5"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Odredbom ovoga članka propisuju se obaveze radnika koji obavlja djelatnost prikupljanja, provjere propuštanja, ugradnje i održavanja ili servisiranja rashladnih i klimatizacijskih uređaja, protupožarnih uređaja i aparata za gašenje požara, visokonaponskih sklopnih aparata da mora položiti stručni ispit za obavljanje navedenih djelatnosti te upotpunjavati i usavršavati svoje znanje. </w:t>
      </w:r>
    </w:p>
    <w:p w14:paraId="0BE0C810" w14:textId="2C912203"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4F0C72B7" w14:textId="0EF5142D"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10</w:t>
      </w:r>
      <w:r w:rsidR="1AD980EB" w:rsidRPr="001C48F3">
        <w:rPr>
          <w:rFonts w:eastAsia="Times New Roman" w:cs="Times New Roman"/>
          <w:b/>
          <w:bCs/>
          <w:szCs w:val="24"/>
        </w:rPr>
        <w:t>1.</w:t>
      </w:r>
    </w:p>
    <w:p w14:paraId="1620D656" w14:textId="3864F72B"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Odredbom ovoga članka propisuju se uvjeti koje moraju zadovoljiti organizacije koje provode program izobrazbe, stručno osposobljavanje i redovito usavršavanje osoba koje postupaju s tvarima</w:t>
      </w:r>
      <w:r w:rsidR="00B251C6" w:rsidRPr="001C48F3">
        <w:rPr>
          <w:rFonts w:eastAsia="Times New Roman" w:cs="Times New Roman"/>
          <w:szCs w:val="24"/>
        </w:rPr>
        <w:t xml:space="preserve"> </w:t>
      </w:r>
      <w:r w:rsidR="00B251C6" w:rsidRPr="001C48F3">
        <w:rPr>
          <w:rFonts w:eastAsia="Times New Roman" w:cs="Times New Roman"/>
          <w:szCs w:val="24"/>
          <w:lang w:eastAsia="hr-HR"/>
        </w:rPr>
        <w:t>koje oštećuju ozonski sloj</w:t>
      </w:r>
      <w:r w:rsidRPr="001C48F3">
        <w:rPr>
          <w:rFonts w:eastAsia="Times New Roman" w:cs="Times New Roman"/>
          <w:szCs w:val="24"/>
        </w:rPr>
        <w:t xml:space="preserve"> i fluoriranim stakleničkim plinovima.</w:t>
      </w:r>
    </w:p>
    <w:p w14:paraId="43BA983F" w14:textId="38A11E69" w:rsidR="3CC7F9BD" w:rsidRPr="001C48F3" w:rsidRDefault="1A7228F3"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3A097D39" w14:textId="3EFA12D7"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Uz članak 10</w:t>
      </w:r>
      <w:r w:rsidR="7E06BFEB" w:rsidRPr="001C48F3">
        <w:rPr>
          <w:rFonts w:eastAsia="Times New Roman" w:cs="Times New Roman"/>
          <w:b/>
          <w:bCs/>
          <w:szCs w:val="24"/>
        </w:rPr>
        <w:t>2</w:t>
      </w:r>
      <w:r w:rsidRPr="001C48F3">
        <w:rPr>
          <w:rFonts w:eastAsia="Times New Roman" w:cs="Times New Roman"/>
          <w:b/>
          <w:bCs/>
          <w:szCs w:val="24"/>
        </w:rPr>
        <w:t>.</w:t>
      </w:r>
    </w:p>
    <w:p w14:paraId="72C00B35" w14:textId="35409B19"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Odredbom ovoga članka propisana je učestalost objavljivanja javnog poziva za izdavanje suglasnosti za izobrazbu, sadržaj zahtjeva, rokovi za izdavanje suglasnosti.</w:t>
      </w:r>
    </w:p>
    <w:p w14:paraId="60913976" w14:textId="28E6333A"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161BE320" w14:textId="23C0B3E4"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190C087C" w:rsidRPr="001C48F3">
        <w:rPr>
          <w:rFonts w:eastAsia="Times New Roman" w:cs="Times New Roman"/>
          <w:b/>
          <w:bCs/>
          <w:szCs w:val="24"/>
        </w:rPr>
        <w:t>10</w:t>
      </w:r>
      <w:r w:rsidR="31EFA571" w:rsidRPr="001C48F3">
        <w:rPr>
          <w:rFonts w:eastAsia="Times New Roman" w:cs="Times New Roman"/>
          <w:b/>
          <w:bCs/>
          <w:szCs w:val="24"/>
        </w:rPr>
        <w:t>3</w:t>
      </w:r>
      <w:r w:rsidRPr="001C48F3">
        <w:rPr>
          <w:rFonts w:eastAsia="Times New Roman" w:cs="Times New Roman"/>
          <w:b/>
          <w:bCs/>
          <w:szCs w:val="24"/>
        </w:rPr>
        <w:t xml:space="preserve">. </w:t>
      </w:r>
    </w:p>
    <w:p w14:paraId="4B1CFC5B" w14:textId="571E98F4"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propisani su uvjeti za izdavanje suglasnosti za post</w:t>
      </w:r>
      <w:r w:rsidR="0041018E" w:rsidRPr="001C48F3">
        <w:rPr>
          <w:rFonts w:eastAsia="Times New Roman" w:cs="Times New Roman"/>
          <w:szCs w:val="24"/>
        </w:rPr>
        <w:t>upak provedbe stručnog ispita.</w:t>
      </w:r>
    </w:p>
    <w:p w14:paraId="2F379C33" w14:textId="12FC72AE" w:rsidR="0041018E" w:rsidRDefault="0041018E" w:rsidP="005839F6">
      <w:pPr>
        <w:spacing w:after="0" w:line="240" w:lineRule="auto"/>
        <w:jc w:val="both"/>
        <w:rPr>
          <w:rFonts w:eastAsia="Times New Roman" w:cs="Times New Roman"/>
          <w:b/>
          <w:bCs/>
          <w:szCs w:val="24"/>
        </w:rPr>
      </w:pPr>
    </w:p>
    <w:p w14:paraId="79C8364E" w14:textId="77777777" w:rsidR="00570C79" w:rsidRPr="001C48F3" w:rsidRDefault="00570C79" w:rsidP="005839F6">
      <w:pPr>
        <w:spacing w:after="0" w:line="240" w:lineRule="auto"/>
        <w:jc w:val="both"/>
        <w:rPr>
          <w:rFonts w:eastAsia="Times New Roman" w:cs="Times New Roman"/>
          <w:b/>
          <w:bCs/>
          <w:szCs w:val="24"/>
        </w:rPr>
      </w:pPr>
    </w:p>
    <w:p w14:paraId="5D5F55D1" w14:textId="478BC8A1"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lastRenderedPageBreak/>
        <w:t xml:space="preserve">Uz članak </w:t>
      </w:r>
      <w:r w:rsidR="5393DA8F" w:rsidRPr="001C48F3">
        <w:rPr>
          <w:rFonts w:eastAsia="Times New Roman" w:cs="Times New Roman"/>
          <w:b/>
          <w:bCs/>
          <w:szCs w:val="24"/>
        </w:rPr>
        <w:t>10</w:t>
      </w:r>
      <w:r w:rsidR="48EAB2BF" w:rsidRPr="001C48F3">
        <w:rPr>
          <w:rFonts w:eastAsia="Times New Roman" w:cs="Times New Roman"/>
          <w:b/>
          <w:bCs/>
          <w:szCs w:val="24"/>
        </w:rPr>
        <w:t>4</w:t>
      </w:r>
      <w:r w:rsidRPr="001C48F3">
        <w:rPr>
          <w:rFonts w:eastAsia="Times New Roman" w:cs="Times New Roman"/>
          <w:b/>
          <w:bCs/>
          <w:szCs w:val="24"/>
        </w:rPr>
        <w:t>.</w:t>
      </w:r>
    </w:p>
    <w:p w14:paraId="3BDBE813" w14:textId="7B208ED6"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propisan je sadržaj Pravilnika o izobrazbi osoba koje obavljaju djelatnost prikupljanja, provjere propuštanja, ugradnje i održavanja ili servisiranja opreme i uređaja koji sadrže tvari koje oštećuju ozonski sloj ili fluorirane stakleničke plinove ili o njima ovise.</w:t>
      </w:r>
    </w:p>
    <w:p w14:paraId="51BFB7DE" w14:textId="58C77094"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 </w:t>
      </w:r>
    </w:p>
    <w:p w14:paraId="200F23B5" w14:textId="15235E86"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2F3AA565" w:rsidRPr="001C48F3">
        <w:rPr>
          <w:rFonts w:eastAsia="Times New Roman" w:cs="Times New Roman"/>
          <w:b/>
          <w:bCs/>
          <w:szCs w:val="24"/>
        </w:rPr>
        <w:t>10</w:t>
      </w:r>
      <w:r w:rsidR="697592AB" w:rsidRPr="001C48F3">
        <w:rPr>
          <w:rFonts w:eastAsia="Times New Roman" w:cs="Times New Roman"/>
          <w:b/>
          <w:bCs/>
          <w:szCs w:val="24"/>
        </w:rPr>
        <w:t>5</w:t>
      </w:r>
      <w:r w:rsidRPr="001C48F3">
        <w:rPr>
          <w:rFonts w:eastAsia="Times New Roman" w:cs="Times New Roman"/>
          <w:b/>
          <w:bCs/>
          <w:szCs w:val="24"/>
        </w:rPr>
        <w:t>.</w:t>
      </w:r>
    </w:p>
    <w:p w14:paraId="71A925F1" w14:textId="40C6F668"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 xml:space="preserve">Odredbama ovoga članka propisuju se način ukidanja dozvola i suglasnosti te obaveza operatera opreme da mora inspektoru </w:t>
      </w:r>
      <w:r w:rsidR="4499F9A8" w:rsidRPr="001C48F3">
        <w:rPr>
          <w:rFonts w:eastAsia="Times New Roman" w:cs="Times New Roman"/>
          <w:szCs w:val="24"/>
        </w:rPr>
        <w:t>zaštite okoliša</w:t>
      </w:r>
      <w:r w:rsidR="2F6C1921" w:rsidRPr="001C48F3">
        <w:rPr>
          <w:rFonts w:eastAsia="Times New Roman" w:cs="Times New Roman"/>
          <w:szCs w:val="24"/>
        </w:rPr>
        <w:t xml:space="preserve"> </w:t>
      </w:r>
      <w:r w:rsidRPr="001C48F3">
        <w:rPr>
          <w:rFonts w:eastAsia="Times New Roman" w:cs="Times New Roman"/>
          <w:szCs w:val="24"/>
        </w:rPr>
        <w:t>na njegov zahtjev dostaviti podatke o pravnim osobama i obrtnicima koji su obavili djelatnost servisiranja i prikupljanja.</w:t>
      </w:r>
    </w:p>
    <w:p w14:paraId="0B297682" w14:textId="27EA7199" w:rsidR="3CC7F9BD" w:rsidRPr="001C48F3" w:rsidRDefault="1A7228F3"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 </w:t>
      </w:r>
    </w:p>
    <w:p w14:paraId="7FE332D6" w14:textId="400045EB" w:rsidR="3CC7F9BD" w:rsidRPr="001C48F3" w:rsidRDefault="53774566" w:rsidP="005839F6">
      <w:pPr>
        <w:spacing w:after="0" w:line="240" w:lineRule="auto"/>
        <w:jc w:val="both"/>
        <w:rPr>
          <w:rFonts w:eastAsia="Times New Roman" w:cs="Times New Roman"/>
          <w:b/>
          <w:bCs/>
          <w:szCs w:val="24"/>
        </w:rPr>
      </w:pPr>
      <w:r w:rsidRPr="001C48F3">
        <w:rPr>
          <w:rFonts w:eastAsia="Times New Roman" w:cs="Times New Roman"/>
          <w:b/>
          <w:bCs/>
          <w:szCs w:val="24"/>
        </w:rPr>
        <w:t xml:space="preserve">Uz članak </w:t>
      </w:r>
      <w:r w:rsidR="375EC174" w:rsidRPr="001C48F3">
        <w:rPr>
          <w:rFonts w:eastAsia="Times New Roman" w:cs="Times New Roman"/>
          <w:b/>
          <w:bCs/>
          <w:szCs w:val="24"/>
        </w:rPr>
        <w:t>1</w:t>
      </w:r>
      <w:r w:rsidR="24E7E3CA" w:rsidRPr="001C48F3">
        <w:rPr>
          <w:rFonts w:eastAsia="Times New Roman" w:cs="Times New Roman"/>
          <w:b/>
          <w:bCs/>
          <w:szCs w:val="24"/>
        </w:rPr>
        <w:t>06</w:t>
      </w:r>
      <w:r w:rsidR="7EB9937A" w:rsidRPr="001C48F3">
        <w:rPr>
          <w:rFonts w:eastAsia="Times New Roman" w:cs="Times New Roman"/>
          <w:b/>
          <w:bCs/>
          <w:szCs w:val="24"/>
        </w:rPr>
        <w:t>.</w:t>
      </w:r>
    </w:p>
    <w:p w14:paraId="59DC9D9A" w14:textId="777C0455" w:rsidR="3CC7F9BD" w:rsidRPr="001C48F3" w:rsidRDefault="1A7228F3" w:rsidP="005839F6">
      <w:pPr>
        <w:spacing w:after="0" w:line="240" w:lineRule="auto"/>
        <w:jc w:val="both"/>
        <w:rPr>
          <w:rFonts w:eastAsia="Times New Roman" w:cs="Times New Roman"/>
          <w:szCs w:val="24"/>
        </w:rPr>
      </w:pPr>
      <w:r w:rsidRPr="001C48F3">
        <w:rPr>
          <w:rFonts w:eastAsia="Times New Roman" w:cs="Times New Roman"/>
          <w:szCs w:val="24"/>
        </w:rPr>
        <w:t>Odredbama ovoga članka propisuje se da protiv dozvola za obavljanje djelatnosti, suglasnosti za provođenje programa izobrazbe i suglasnosti za provođenje stručnog ispita nije dopuštena žalba ali se može pokrenuti upravni spor.</w:t>
      </w:r>
    </w:p>
    <w:p w14:paraId="2FE356AA" w14:textId="4B1E1EF1" w:rsidR="3CC7F9BD" w:rsidRPr="001C48F3" w:rsidRDefault="3CC7F9BD" w:rsidP="005839F6">
      <w:pPr>
        <w:spacing w:after="0" w:line="240" w:lineRule="auto"/>
        <w:jc w:val="both"/>
        <w:rPr>
          <w:rFonts w:eastAsia="Times New Roman" w:cs="Times New Roman"/>
          <w:szCs w:val="24"/>
        </w:rPr>
      </w:pPr>
    </w:p>
    <w:p w14:paraId="60D63F8C" w14:textId="4B5544D4" w:rsidR="3CC7F9BD" w:rsidRPr="001C48F3" w:rsidRDefault="349AC369" w:rsidP="005839F6">
      <w:pPr>
        <w:spacing w:after="0" w:line="240" w:lineRule="auto"/>
        <w:jc w:val="both"/>
        <w:rPr>
          <w:rFonts w:eastAsia="Times New Roman" w:cs="Times New Roman"/>
          <w:b/>
          <w:bCs/>
          <w:szCs w:val="24"/>
        </w:rPr>
      </w:pPr>
      <w:r w:rsidRPr="001C48F3">
        <w:rPr>
          <w:rFonts w:eastAsia="Times New Roman" w:cs="Times New Roman"/>
          <w:b/>
          <w:bCs/>
          <w:szCs w:val="24"/>
        </w:rPr>
        <w:t>Uz članak 1</w:t>
      </w:r>
      <w:r w:rsidR="44C3B30F" w:rsidRPr="001C48F3">
        <w:rPr>
          <w:rFonts w:eastAsia="Times New Roman" w:cs="Times New Roman"/>
          <w:b/>
          <w:bCs/>
          <w:szCs w:val="24"/>
        </w:rPr>
        <w:t>07</w:t>
      </w:r>
      <w:r w:rsidRPr="001C48F3">
        <w:rPr>
          <w:rFonts w:eastAsia="Times New Roman" w:cs="Times New Roman"/>
          <w:b/>
          <w:bCs/>
          <w:szCs w:val="24"/>
        </w:rPr>
        <w:t>.</w:t>
      </w:r>
    </w:p>
    <w:p w14:paraId="219DA733" w14:textId="181F6EA6" w:rsidR="3CC7F9BD" w:rsidRPr="001C48F3" w:rsidRDefault="48E514DE" w:rsidP="005839F6">
      <w:pPr>
        <w:spacing w:after="0" w:line="240" w:lineRule="auto"/>
        <w:jc w:val="both"/>
        <w:rPr>
          <w:rFonts w:cs="Times New Roman"/>
          <w:szCs w:val="24"/>
        </w:rPr>
      </w:pPr>
      <w:r w:rsidRPr="001C48F3">
        <w:rPr>
          <w:rFonts w:eastAsia="Times New Roman" w:cs="Times New Roman"/>
          <w:szCs w:val="24"/>
        </w:rPr>
        <w:t>Odredbama ovoga članka propisuju se način na koji se osiguravaju sredstva za financiranje zaštite ozonskoga, ublažavanja klimatskih promjena i prilagodbe klimatskim promjenama te namjena tih sredstava.</w:t>
      </w:r>
    </w:p>
    <w:p w14:paraId="25DA17E6" w14:textId="7A809F4D" w:rsidR="3CC7F9BD" w:rsidRPr="001C48F3" w:rsidRDefault="48E514DE" w:rsidP="005839F6">
      <w:pPr>
        <w:spacing w:after="0" w:line="240" w:lineRule="auto"/>
        <w:jc w:val="both"/>
        <w:rPr>
          <w:rFonts w:cs="Times New Roman"/>
          <w:szCs w:val="24"/>
        </w:rPr>
      </w:pPr>
      <w:r w:rsidRPr="001C48F3">
        <w:rPr>
          <w:rFonts w:eastAsia="Times New Roman" w:cs="Times New Roman"/>
          <w:b/>
          <w:bCs/>
          <w:szCs w:val="24"/>
        </w:rPr>
        <w:t xml:space="preserve"> </w:t>
      </w:r>
    </w:p>
    <w:p w14:paraId="5B110071" w14:textId="4C540266" w:rsidR="3CC7F9BD" w:rsidRPr="001C48F3" w:rsidRDefault="349AC369" w:rsidP="005839F6">
      <w:pPr>
        <w:spacing w:after="0" w:line="240" w:lineRule="auto"/>
        <w:jc w:val="both"/>
        <w:rPr>
          <w:rFonts w:cs="Times New Roman"/>
          <w:szCs w:val="24"/>
        </w:rPr>
      </w:pPr>
      <w:r w:rsidRPr="001C48F3">
        <w:rPr>
          <w:rFonts w:eastAsia="Times New Roman" w:cs="Times New Roman"/>
          <w:b/>
          <w:bCs/>
          <w:szCs w:val="24"/>
        </w:rPr>
        <w:t>Uz članak 1</w:t>
      </w:r>
      <w:r w:rsidR="335BD11A" w:rsidRPr="001C48F3">
        <w:rPr>
          <w:rFonts w:eastAsia="Times New Roman" w:cs="Times New Roman"/>
          <w:b/>
          <w:bCs/>
          <w:szCs w:val="24"/>
        </w:rPr>
        <w:t>08</w:t>
      </w:r>
      <w:r w:rsidRPr="001C48F3">
        <w:rPr>
          <w:rFonts w:eastAsia="Times New Roman" w:cs="Times New Roman"/>
          <w:b/>
          <w:bCs/>
          <w:szCs w:val="24"/>
        </w:rPr>
        <w:t xml:space="preserve">. </w:t>
      </w:r>
    </w:p>
    <w:p w14:paraId="7FD82478" w14:textId="3B28DF13" w:rsidR="00E30332" w:rsidRPr="001C48F3" w:rsidRDefault="2368E658" w:rsidP="005839F6">
      <w:pPr>
        <w:spacing w:after="0" w:line="240" w:lineRule="auto"/>
        <w:ind w:right="72"/>
        <w:jc w:val="both"/>
        <w:rPr>
          <w:rFonts w:cs="Times New Roman"/>
          <w:szCs w:val="24"/>
        </w:rPr>
      </w:pPr>
      <w:r w:rsidRPr="001C48F3">
        <w:rPr>
          <w:rFonts w:eastAsia="Times New Roman" w:cs="Times New Roman"/>
          <w:szCs w:val="24"/>
        </w:rPr>
        <w:t xml:space="preserve">Odredbom ovoga članka određuje se </w:t>
      </w:r>
      <w:r w:rsidR="004A17C9" w:rsidRPr="001C48F3">
        <w:rPr>
          <w:rFonts w:eastAsia="Times New Roman" w:cs="Times New Roman"/>
          <w:szCs w:val="24"/>
        </w:rPr>
        <w:t xml:space="preserve">Ministarstvo </w:t>
      </w:r>
      <w:r w:rsidRPr="001C48F3">
        <w:rPr>
          <w:rFonts w:eastAsia="Times New Roman" w:cs="Times New Roman"/>
          <w:szCs w:val="24"/>
        </w:rPr>
        <w:t>i tijelo državne uprave nadležno za financije kao tijela nadležna za provedbu Uredbe Komisije (EU) 2023/2830, a koja pri tome mogu surađivati s</w:t>
      </w:r>
      <w:r w:rsidR="463A9101" w:rsidRPr="001C48F3">
        <w:rPr>
          <w:rFonts w:eastAsia="Times New Roman" w:cs="Times New Roman"/>
          <w:szCs w:val="24"/>
        </w:rPr>
        <w:t xml:space="preserve"> </w:t>
      </w:r>
      <w:r w:rsidRPr="001C48F3">
        <w:rPr>
          <w:rFonts w:eastAsia="Times New Roman" w:cs="Times New Roman"/>
          <w:szCs w:val="24"/>
        </w:rPr>
        <w:t xml:space="preserve">tijelima državne uprave nadležnim za poslove pravosuđa i unutarnjih poslova. Pobliže se propisuju poslovi iz Uredbe (EU) 2023/2830 za čiju provedbu su </w:t>
      </w:r>
      <w:r w:rsidR="004A17C9" w:rsidRPr="001C48F3">
        <w:rPr>
          <w:rFonts w:eastAsia="Times New Roman" w:cs="Times New Roman"/>
          <w:szCs w:val="24"/>
        </w:rPr>
        <w:t xml:space="preserve">Ministarstvo </w:t>
      </w:r>
      <w:r w:rsidRPr="001C48F3">
        <w:rPr>
          <w:rFonts w:eastAsia="Times New Roman" w:cs="Times New Roman"/>
          <w:szCs w:val="24"/>
        </w:rPr>
        <w:t xml:space="preserve"> i tijelo državne uprave nadležno za financije.</w:t>
      </w:r>
      <w:r w:rsidRPr="001C48F3">
        <w:rPr>
          <w:rFonts w:eastAsia="Aptos" w:cs="Times New Roman"/>
          <w:szCs w:val="24"/>
        </w:rPr>
        <w:t xml:space="preserve"> </w:t>
      </w:r>
      <w:r w:rsidRPr="001C48F3">
        <w:rPr>
          <w:rFonts w:eastAsia="Times New Roman" w:cs="Times New Roman"/>
          <w:szCs w:val="24"/>
        </w:rPr>
        <w:t xml:space="preserve">Daje se ovlast Vladi da imenuje dražbovatelja koji će u ime Republike Hrvatske obavljati poslove dražbe emisijskih jedinica te da na prijedlog </w:t>
      </w:r>
      <w:r w:rsidR="00A66C42" w:rsidRPr="001C48F3">
        <w:rPr>
          <w:rFonts w:eastAsia="Times New Roman" w:cs="Times New Roman"/>
          <w:szCs w:val="24"/>
        </w:rPr>
        <w:t>Ministarstv</w:t>
      </w:r>
      <w:r w:rsidR="00180B20" w:rsidRPr="001C48F3">
        <w:rPr>
          <w:rFonts w:eastAsia="Times New Roman" w:cs="Times New Roman"/>
          <w:szCs w:val="24"/>
        </w:rPr>
        <w:t>a</w:t>
      </w:r>
      <w:r w:rsidR="00A66C42" w:rsidRPr="001C48F3">
        <w:rPr>
          <w:rFonts w:eastAsia="Times New Roman" w:cs="Times New Roman"/>
          <w:szCs w:val="24"/>
        </w:rPr>
        <w:t xml:space="preserve"> </w:t>
      </w:r>
      <w:r w:rsidRPr="001C48F3">
        <w:rPr>
          <w:rFonts w:eastAsia="Times New Roman" w:cs="Times New Roman"/>
          <w:szCs w:val="24"/>
        </w:rPr>
        <w:t xml:space="preserve">donese odluku o izboru dražbenog sustava. Propisuje se sklapanje ugovora između </w:t>
      </w:r>
      <w:r w:rsidR="00180B20" w:rsidRPr="001C48F3">
        <w:rPr>
          <w:rFonts w:eastAsia="Times New Roman" w:cs="Times New Roman"/>
          <w:szCs w:val="24"/>
        </w:rPr>
        <w:t xml:space="preserve">Ministarstva </w:t>
      </w:r>
      <w:r w:rsidRPr="001C48F3">
        <w:rPr>
          <w:rFonts w:eastAsia="Times New Roman" w:cs="Times New Roman"/>
          <w:szCs w:val="24"/>
        </w:rPr>
        <w:t xml:space="preserve">i dražbovatelja koji nije tijelo državne uprave. </w:t>
      </w:r>
    </w:p>
    <w:p w14:paraId="11755506" w14:textId="54E35EC3" w:rsidR="3CC7F9BD" w:rsidRPr="001C48F3" w:rsidRDefault="48E514DE" w:rsidP="005839F6">
      <w:pPr>
        <w:spacing w:after="0" w:line="240" w:lineRule="auto"/>
        <w:jc w:val="both"/>
        <w:rPr>
          <w:rFonts w:cs="Times New Roman"/>
          <w:szCs w:val="24"/>
        </w:rPr>
      </w:pPr>
      <w:r w:rsidRPr="001C48F3">
        <w:rPr>
          <w:rFonts w:eastAsia="Times New Roman" w:cs="Times New Roman"/>
          <w:b/>
          <w:bCs/>
          <w:szCs w:val="24"/>
        </w:rPr>
        <w:t xml:space="preserve"> </w:t>
      </w:r>
    </w:p>
    <w:p w14:paraId="5354F151" w14:textId="43DE4E41" w:rsidR="3CC7F9BD" w:rsidRPr="001C48F3" w:rsidRDefault="349AC369" w:rsidP="005839F6">
      <w:pPr>
        <w:spacing w:after="0" w:line="240" w:lineRule="auto"/>
        <w:jc w:val="both"/>
        <w:rPr>
          <w:rFonts w:eastAsia="Times New Roman" w:cs="Times New Roman"/>
          <w:b/>
          <w:bCs/>
          <w:szCs w:val="24"/>
        </w:rPr>
      </w:pPr>
      <w:r w:rsidRPr="001C48F3">
        <w:rPr>
          <w:rFonts w:eastAsia="Times New Roman" w:cs="Times New Roman"/>
          <w:b/>
          <w:bCs/>
          <w:szCs w:val="24"/>
        </w:rPr>
        <w:t>Uz članak 1</w:t>
      </w:r>
      <w:r w:rsidR="3443A528" w:rsidRPr="001C48F3">
        <w:rPr>
          <w:rFonts w:eastAsia="Times New Roman" w:cs="Times New Roman"/>
          <w:b/>
          <w:bCs/>
          <w:szCs w:val="24"/>
        </w:rPr>
        <w:t>09</w:t>
      </w:r>
      <w:r w:rsidRPr="001C48F3">
        <w:rPr>
          <w:rFonts w:eastAsia="Times New Roman" w:cs="Times New Roman"/>
          <w:b/>
          <w:bCs/>
          <w:szCs w:val="24"/>
        </w:rPr>
        <w:t>.</w:t>
      </w:r>
    </w:p>
    <w:p w14:paraId="15352F56" w14:textId="29E2D9D9" w:rsidR="3CC7F9BD" w:rsidRPr="001C48F3" w:rsidRDefault="2368E658" w:rsidP="005839F6">
      <w:pPr>
        <w:spacing w:after="0" w:line="240" w:lineRule="auto"/>
        <w:ind w:right="74"/>
        <w:jc w:val="both"/>
        <w:rPr>
          <w:rFonts w:cs="Times New Roman"/>
          <w:szCs w:val="24"/>
        </w:rPr>
      </w:pPr>
      <w:r w:rsidRPr="001C48F3">
        <w:rPr>
          <w:rFonts w:eastAsia="Times New Roman" w:cs="Times New Roman"/>
          <w:szCs w:val="24"/>
        </w:rPr>
        <w:t>Propisuje se obveza uplaćivanja 95</w:t>
      </w:r>
      <w:r w:rsidR="00523382">
        <w:rPr>
          <w:rFonts w:eastAsia="Times New Roman" w:cs="Times New Roman"/>
          <w:szCs w:val="24"/>
        </w:rPr>
        <w:t xml:space="preserve"> </w:t>
      </w:r>
      <w:r w:rsidRPr="001C48F3">
        <w:rPr>
          <w:rFonts w:eastAsia="Times New Roman" w:cs="Times New Roman"/>
          <w:szCs w:val="24"/>
        </w:rPr>
        <w:t xml:space="preserve">% financijskih sredstava ostvarenih prodajom emisijskih jedinica na dražbi na poseban račun Fonda za zaštitu okoliša i energetsku učinkovitost te 5% u državni proračun. Propisuje se, sukladno odredbama Direktive, namjena korištenja financijskih sredstava. Plan korištenja sredstava donosi Vlada na razdoblje od pet godina i objavljuje se na mrežnim stranicama </w:t>
      </w:r>
      <w:r w:rsidR="000B69AA" w:rsidRPr="001C48F3">
        <w:rPr>
          <w:rFonts w:eastAsia="Times New Roman" w:cs="Times New Roman"/>
          <w:szCs w:val="24"/>
        </w:rPr>
        <w:t>Ministarstva</w:t>
      </w:r>
      <w:r w:rsidRPr="001C48F3">
        <w:rPr>
          <w:rFonts w:eastAsia="Times New Roman" w:cs="Times New Roman"/>
          <w:szCs w:val="24"/>
        </w:rPr>
        <w:t xml:space="preserve">. O načinu korištenja financijskih sredstava, Fond za zaštitu okoliša i energetsku učinkovitost ima obvezu dostaviti izvješće </w:t>
      </w:r>
      <w:r w:rsidR="000B69AA" w:rsidRPr="001C48F3">
        <w:rPr>
          <w:rFonts w:eastAsia="Times New Roman" w:cs="Times New Roman"/>
          <w:szCs w:val="24"/>
        </w:rPr>
        <w:t xml:space="preserve">Ministarstvu </w:t>
      </w:r>
      <w:r w:rsidRPr="001C48F3">
        <w:rPr>
          <w:rFonts w:eastAsia="Times New Roman" w:cs="Times New Roman"/>
          <w:szCs w:val="24"/>
        </w:rPr>
        <w:t>koje se zatim podnosi Komisiji za prethodnu godinu i Vladi Republike Hrvatske za dvogodišnje razdoblje.</w:t>
      </w:r>
    </w:p>
    <w:p w14:paraId="2CDBEBDB" w14:textId="1D986259" w:rsidR="00E30332" w:rsidRPr="000A46F1" w:rsidRDefault="2368E658" w:rsidP="005839F6">
      <w:pPr>
        <w:spacing w:after="0" w:line="240" w:lineRule="auto"/>
        <w:jc w:val="both"/>
        <w:rPr>
          <w:rFonts w:cs="Times New Roman"/>
          <w:szCs w:val="24"/>
        </w:rPr>
      </w:pPr>
      <w:r w:rsidRPr="001C48F3">
        <w:rPr>
          <w:rFonts w:eastAsia="Times New Roman" w:cs="Times New Roman"/>
          <w:szCs w:val="24"/>
        </w:rPr>
        <w:t xml:space="preserve">Odredbom stavka 9. daje se ovlast Vladi </w:t>
      </w:r>
      <w:r w:rsidR="00207BA0">
        <w:rPr>
          <w:rFonts w:eastAsia="Times New Roman" w:cs="Times New Roman"/>
          <w:szCs w:val="24"/>
        </w:rPr>
        <w:t xml:space="preserve">Republike Hrvatske </w:t>
      </w:r>
      <w:r w:rsidRPr="001C48F3">
        <w:rPr>
          <w:rFonts w:eastAsia="Times New Roman" w:cs="Times New Roman"/>
          <w:szCs w:val="24"/>
        </w:rPr>
        <w:t xml:space="preserve">da odlukom utvrdi popis </w:t>
      </w:r>
      <w:r w:rsidR="7CFB4A45" w:rsidRPr="001C48F3">
        <w:rPr>
          <w:rFonts w:eastAsia="Times New Roman" w:cs="Times New Roman"/>
          <w:szCs w:val="24"/>
        </w:rPr>
        <w:t>djelatnosti</w:t>
      </w:r>
      <w:r w:rsidRPr="001C48F3">
        <w:rPr>
          <w:rFonts w:eastAsia="Times New Roman" w:cs="Times New Roman"/>
          <w:szCs w:val="24"/>
        </w:rPr>
        <w:t xml:space="preserve"> i financijske mjere u korist postroj</w:t>
      </w:r>
      <w:r w:rsidR="00207BA0">
        <w:rPr>
          <w:rFonts w:eastAsia="Times New Roman" w:cs="Times New Roman"/>
          <w:szCs w:val="24"/>
        </w:rPr>
        <w:t>enja koji se smatraju izloženim</w:t>
      </w:r>
      <w:r w:rsidRPr="001C48F3">
        <w:rPr>
          <w:rFonts w:eastAsia="Times New Roman" w:cs="Times New Roman"/>
          <w:szCs w:val="24"/>
        </w:rPr>
        <w:t xml:space="preserve"> značajnom riziku od izmještanja emisija stakleničkih plinova u treće zemlje, na prijedlog </w:t>
      </w:r>
      <w:r w:rsidR="000B69AA" w:rsidRPr="001C48F3">
        <w:rPr>
          <w:rFonts w:eastAsia="Times New Roman" w:cs="Times New Roman"/>
          <w:szCs w:val="24"/>
        </w:rPr>
        <w:t>Ministarstva</w:t>
      </w:r>
      <w:r w:rsidRPr="001C48F3">
        <w:rPr>
          <w:rFonts w:eastAsia="Times New Roman" w:cs="Times New Roman"/>
          <w:szCs w:val="24"/>
        </w:rPr>
        <w:t xml:space="preserve">, tijela državne uprave </w:t>
      </w:r>
      <w:r w:rsidR="006F4C5C" w:rsidRPr="001C48F3">
        <w:rPr>
          <w:rFonts w:eastAsia="Times New Roman" w:cs="Times New Roman"/>
          <w:szCs w:val="24"/>
        </w:rPr>
        <w:t>nadležn</w:t>
      </w:r>
      <w:r w:rsidR="006F4C5C">
        <w:rPr>
          <w:rFonts w:eastAsia="Times New Roman" w:cs="Times New Roman"/>
          <w:szCs w:val="24"/>
        </w:rPr>
        <w:t>ih</w:t>
      </w:r>
      <w:r w:rsidR="006F4C5C" w:rsidRPr="001C48F3">
        <w:rPr>
          <w:rFonts w:eastAsia="Times New Roman" w:cs="Times New Roman"/>
          <w:szCs w:val="24"/>
        </w:rPr>
        <w:t xml:space="preserve"> </w:t>
      </w:r>
      <w:r w:rsidRPr="001C48F3">
        <w:rPr>
          <w:rFonts w:eastAsia="Times New Roman" w:cs="Times New Roman"/>
          <w:szCs w:val="24"/>
        </w:rPr>
        <w:t xml:space="preserve">za gospodarstvo </w:t>
      </w:r>
      <w:r w:rsidR="006F4C5C">
        <w:rPr>
          <w:rFonts w:eastAsia="Times New Roman" w:cs="Times New Roman"/>
          <w:szCs w:val="24"/>
        </w:rPr>
        <w:t>i financije</w:t>
      </w:r>
      <w:r w:rsidRPr="001C48F3">
        <w:rPr>
          <w:rFonts w:eastAsia="Times New Roman" w:cs="Times New Roman"/>
          <w:szCs w:val="24"/>
        </w:rPr>
        <w:t>, a u skladu s posebnim propisom kojim se uređuju državne potpore.</w:t>
      </w:r>
      <w:r w:rsidR="000A46F1">
        <w:rPr>
          <w:rFonts w:cs="Times New Roman"/>
          <w:szCs w:val="24"/>
        </w:rPr>
        <w:t xml:space="preserve"> </w:t>
      </w:r>
      <w:r w:rsidR="763388BB" w:rsidRPr="001C48F3">
        <w:rPr>
          <w:rFonts w:eastAsia="Times New Roman" w:cs="Times New Roman"/>
        </w:rPr>
        <w:t xml:space="preserve">Uz ovaj članak povezan je Dodatak I. </w:t>
      </w:r>
    </w:p>
    <w:p w14:paraId="6B58930D" w14:textId="3F5046BE" w:rsidR="3CC7F9BD" w:rsidRPr="001C48F3" w:rsidRDefault="48E514DE" w:rsidP="005839F6">
      <w:pPr>
        <w:spacing w:after="0" w:line="240" w:lineRule="auto"/>
        <w:jc w:val="both"/>
        <w:rPr>
          <w:rFonts w:cs="Times New Roman"/>
          <w:szCs w:val="24"/>
        </w:rPr>
      </w:pPr>
      <w:r w:rsidRPr="001C48F3">
        <w:rPr>
          <w:rFonts w:eastAsia="Times New Roman" w:cs="Times New Roman"/>
          <w:szCs w:val="24"/>
        </w:rPr>
        <w:t xml:space="preserve"> </w:t>
      </w:r>
    </w:p>
    <w:p w14:paraId="35F9C94B" w14:textId="4B18EB08" w:rsidR="3CC7F9BD" w:rsidRPr="001C48F3" w:rsidRDefault="349AC369" w:rsidP="005839F6">
      <w:pPr>
        <w:spacing w:after="0" w:line="240" w:lineRule="auto"/>
        <w:jc w:val="both"/>
        <w:rPr>
          <w:rFonts w:cs="Times New Roman"/>
          <w:szCs w:val="24"/>
        </w:rPr>
      </w:pPr>
      <w:r w:rsidRPr="001C48F3">
        <w:rPr>
          <w:rFonts w:eastAsia="Times New Roman" w:cs="Times New Roman"/>
          <w:b/>
          <w:bCs/>
          <w:szCs w:val="24"/>
        </w:rPr>
        <w:t>Uz članak 11</w:t>
      </w:r>
      <w:r w:rsidR="7246B950" w:rsidRPr="001C48F3">
        <w:rPr>
          <w:rFonts w:eastAsia="Times New Roman" w:cs="Times New Roman"/>
          <w:b/>
          <w:bCs/>
          <w:szCs w:val="24"/>
        </w:rPr>
        <w:t>0</w:t>
      </w:r>
      <w:r w:rsidRPr="001C48F3">
        <w:rPr>
          <w:rFonts w:eastAsia="Times New Roman" w:cs="Times New Roman"/>
          <w:b/>
          <w:bCs/>
          <w:szCs w:val="24"/>
        </w:rPr>
        <w:t>.</w:t>
      </w:r>
    </w:p>
    <w:p w14:paraId="5A50FC9D" w14:textId="2A02AA81" w:rsidR="3CC7F9BD" w:rsidRPr="001C48F3" w:rsidRDefault="2368E658" w:rsidP="005839F6">
      <w:pPr>
        <w:spacing w:after="0" w:line="240" w:lineRule="auto"/>
        <w:ind w:right="74"/>
        <w:jc w:val="both"/>
        <w:rPr>
          <w:rFonts w:eastAsia="Times New Roman" w:cs="Times New Roman"/>
        </w:rPr>
      </w:pPr>
      <w:r w:rsidRPr="001C48F3">
        <w:rPr>
          <w:rFonts w:eastAsia="Times New Roman" w:cs="Times New Roman"/>
        </w:rPr>
        <w:t>Propisuje se obveza uplaćivanja 95</w:t>
      </w:r>
      <w:r w:rsidR="7429585A" w:rsidRPr="001C48F3">
        <w:rPr>
          <w:rFonts w:eastAsia="Times New Roman" w:cs="Times New Roman"/>
        </w:rPr>
        <w:t xml:space="preserve"> </w:t>
      </w:r>
      <w:r w:rsidRPr="001C48F3">
        <w:rPr>
          <w:rFonts w:eastAsia="Times New Roman" w:cs="Times New Roman"/>
        </w:rPr>
        <w:t xml:space="preserve">% financijskih sredstava ostvarenih prodajom emisijskih jedinica na dražbi EU sustava trgovanja </w:t>
      </w:r>
      <w:r w:rsidR="73A3C982" w:rsidRPr="001C48F3">
        <w:rPr>
          <w:rFonts w:eastAsia="Times New Roman" w:cs="Times New Roman"/>
        </w:rPr>
        <w:t>emisij</w:t>
      </w:r>
      <w:r w:rsidR="5B3F4588" w:rsidRPr="001C48F3">
        <w:rPr>
          <w:rFonts w:eastAsia="Times New Roman" w:cs="Times New Roman"/>
        </w:rPr>
        <w:t>skim</w:t>
      </w:r>
      <w:r w:rsidR="7A620920" w:rsidRPr="001C48F3">
        <w:rPr>
          <w:rFonts w:eastAsia="Times New Roman" w:cs="Times New Roman"/>
        </w:rPr>
        <w:t xml:space="preserve"> jedinicama</w:t>
      </w:r>
      <w:r w:rsidRPr="001C48F3">
        <w:rPr>
          <w:rFonts w:eastAsia="Times New Roman" w:cs="Times New Roman"/>
        </w:rPr>
        <w:t xml:space="preserve"> iz sektora zgradarstva, cestovnog prometa i dodatnih sektora na poseban račun Fonda za zaštitu okoliša i energetsku </w:t>
      </w:r>
      <w:r w:rsidRPr="001C48F3">
        <w:rPr>
          <w:rFonts w:eastAsia="Times New Roman" w:cs="Times New Roman"/>
        </w:rPr>
        <w:lastRenderedPageBreak/>
        <w:t>učinkovitost te 5</w:t>
      </w:r>
      <w:r w:rsidR="5A1F1FFF" w:rsidRPr="001C48F3">
        <w:rPr>
          <w:rFonts w:eastAsia="Times New Roman" w:cs="Times New Roman"/>
        </w:rPr>
        <w:t xml:space="preserve"> </w:t>
      </w:r>
      <w:r w:rsidRPr="001C48F3">
        <w:rPr>
          <w:rFonts w:eastAsia="Times New Roman" w:cs="Times New Roman"/>
        </w:rPr>
        <w:t>% u državni proračun. Propisuje se, sukladno odredbama Direktive, namjena korištenja financijskih sredstava ostvarenih prodajom emisijskih jedinica na dražbi. Propisuje se izrada i Plana korištenja sredstava koji donosi Vlada na razdoblje od tri godine i objavljuje se na mrežnim stranicama</w:t>
      </w:r>
      <w:r w:rsidR="005C2B2E" w:rsidRPr="001C48F3">
        <w:rPr>
          <w:rFonts w:eastAsia="Times New Roman" w:cs="Times New Roman"/>
        </w:rPr>
        <w:t xml:space="preserve"> Ministarstva</w:t>
      </w:r>
      <w:r w:rsidRPr="001C48F3">
        <w:rPr>
          <w:rFonts w:eastAsia="Times New Roman" w:cs="Times New Roman"/>
        </w:rPr>
        <w:t xml:space="preserve"> Propisuje se da Fond za zaštitu okoliša</w:t>
      </w:r>
      <w:r w:rsidR="0E613296" w:rsidRPr="001C48F3">
        <w:rPr>
          <w:rFonts w:eastAsia="Times New Roman" w:cs="Times New Roman"/>
        </w:rPr>
        <w:t xml:space="preserve"> i energetsku učinkovitost</w:t>
      </w:r>
      <w:r w:rsidRPr="001C48F3">
        <w:rPr>
          <w:rFonts w:eastAsia="Times New Roman" w:cs="Times New Roman"/>
        </w:rPr>
        <w:t xml:space="preserve">, kao provedbeno tijelo, ima obvezu dostaviti izvješće o napretku </w:t>
      </w:r>
      <w:r w:rsidR="005C2B2E" w:rsidRPr="001C48F3">
        <w:rPr>
          <w:rFonts w:eastAsia="Times New Roman" w:cs="Times New Roman"/>
        </w:rPr>
        <w:t>Ministarstva</w:t>
      </w:r>
      <w:r w:rsidRPr="001C48F3">
        <w:rPr>
          <w:rFonts w:eastAsia="Times New Roman" w:cs="Times New Roman"/>
        </w:rPr>
        <w:t xml:space="preserve"> koje se zatim podnosi Komisiji i Vladi Republike Hrvatske za dvogodišnje razdoblje.</w:t>
      </w:r>
    </w:p>
    <w:p w14:paraId="11102AE9" w14:textId="6E53CC08" w:rsidR="3CC7F9BD" w:rsidRPr="001C48F3" w:rsidRDefault="48E514DE" w:rsidP="005839F6">
      <w:pPr>
        <w:spacing w:after="0" w:line="240" w:lineRule="auto"/>
        <w:jc w:val="both"/>
        <w:rPr>
          <w:rFonts w:cs="Times New Roman"/>
          <w:szCs w:val="24"/>
        </w:rPr>
      </w:pPr>
      <w:r w:rsidRPr="001C48F3">
        <w:rPr>
          <w:rFonts w:eastAsia="Aptos" w:cs="Times New Roman"/>
          <w:szCs w:val="24"/>
        </w:rPr>
        <w:t xml:space="preserve"> </w:t>
      </w:r>
    </w:p>
    <w:p w14:paraId="6817F8BB" w14:textId="209D3D49" w:rsidR="3CC7F9BD" w:rsidRPr="001C48F3" w:rsidRDefault="349AC369" w:rsidP="005839F6">
      <w:pPr>
        <w:spacing w:after="0" w:line="240" w:lineRule="auto"/>
        <w:jc w:val="both"/>
        <w:rPr>
          <w:rFonts w:cs="Times New Roman"/>
          <w:szCs w:val="24"/>
        </w:rPr>
      </w:pPr>
      <w:r w:rsidRPr="001C48F3">
        <w:rPr>
          <w:rFonts w:eastAsia="Times New Roman" w:cs="Times New Roman"/>
          <w:b/>
          <w:bCs/>
          <w:szCs w:val="24"/>
        </w:rPr>
        <w:t>Uz članak 11</w:t>
      </w:r>
      <w:r w:rsidR="59DAFBBF" w:rsidRPr="001C48F3">
        <w:rPr>
          <w:rFonts w:eastAsia="Times New Roman" w:cs="Times New Roman"/>
          <w:b/>
          <w:bCs/>
          <w:szCs w:val="24"/>
        </w:rPr>
        <w:t>1</w:t>
      </w:r>
      <w:r w:rsidRPr="001C48F3">
        <w:rPr>
          <w:rFonts w:eastAsia="Times New Roman" w:cs="Times New Roman"/>
          <w:b/>
          <w:bCs/>
          <w:szCs w:val="24"/>
        </w:rPr>
        <w:t xml:space="preserve">. </w:t>
      </w:r>
    </w:p>
    <w:p w14:paraId="2096640F" w14:textId="0FD96D3C" w:rsidR="3CC7F9BD" w:rsidRPr="001C48F3" w:rsidRDefault="2368E658" w:rsidP="005839F6">
      <w:pPr>
        <w:spacing w:after="0" w:line="240" w:lineRule="auto"/>
        <w:jc w:val="both"/>
        <w:rPr>
          <w:rFonts w:eastAsia="Times New Roman" w:cs="Times New Roman"/>
        </w:rPr>
      </w:pPr>
      <w:r w:rsidRPr="001C48F3">
        <w:rPr>
          <w:rFonts w:eastAsia="Times New Roman" w:cs="Times New Roman"/>
        </w:rPr>
        <w:t xml:space="preserve">Propisuje se nadležnost nad provedbom Socijalnog fonda za klimatsku politiku u Republici Hrvatskoj. </w:t>
      </w:r>
      <w:r w:rsidR="004E43E1" w:rsidRPr="001C48F3">
        <w:rPr>
          <w:rFonts w:eastAsia="Times New Roman" w:cs="Times New Roman"/>
        </w:rPr>
        <w:t>Ministarstvo</w:t>
      </w:r>
      <w:r w:rsidRPr="001C48F3">
        <w:rPr>
          <w:rFonts w:eastAsia="Times New Roman" w:cs="Times New Roman"/>
        </w:rPr>
        <w:t xml:space="preserve"> </w:t>
      </w:r>
      <w:r w:rsidR="004E43E1" w:rsidRPr="001C48F3">
        <w:rPr>
          <w:rFonts w:eastAsia="Times New Roman" w:cs="Times New Roman"/>
        </w:rPr>
        <w:t xml:space="preserve">je </w:t>
      </w:r>
      <w:r w:rsidRPr="001C48F3">
        <w:rPr>
          <w:rFonts w:eastAsia="Times New Roman" w:cs="Times New Roman"/>
        </w:rPr>
        <w:t>nadležno tijelo za provedbu Socijalnog fonda za klimatsku politiku, a zajedno s tijelima nadležnima za promet, zgradarstvo, socijalnu politiku, financije, energetiku, europske fondove i poljoprivredu, izrađuje Socijalni plan za klimatsku politiku</w:t>
      </w:r>
      <w:r w:rsidR="16E44EBB" w:rsidRPr="001C48F3">
        <w:rPr>
          <w:rFonts w:eastAsia="Times New Roman" w:cs="Times New Roman"/>
        </w:rPr>
        <w:t>, dokumenta s kojim će se propisati mjere i ulaganja za suzbijanje energetskog siromaštva i siromaštva u pogledu prijevoza i čiji korisnici će biti ranjiva kuća</w:t>
      </w:r>
      <w:r w:rsidR="6F387333" w:rsidRPr="001C48F3">
        <w:rPr>
          <w:rFonts w:eastAsia="Times New Roman" w:cs="Times New Roman"/>
        </w:rPr>
        <w:t>ns</w:t>
      </w:r>
      <w:r w:rsidR="16E44EBB" w:rsidRPr="001C48F3">
        <w:rPr>
          <w:rFonts w:eastAsia="Times New Roman" w:cs="Times New Roman"/>
        </w:rPr>
        <w:t>tva, ranjivi korisnici prijevoza i ranjiva mikr</w:t>
      </w:r>
      <w:r w:rsidR="4131D6FF" w:rsidRPr="001C48F3">
        <w:rPr>
          <w:rFonts w:eastAsia="Times New Roman" w:cs="Times New Roman"/>
        </w:rPr>
        <w:t>o poduzeća</w:t>
      </w:r>
      <w:r w:rsidR="42BC3273" w:rsidRPr="001C48F3">
        <w:rPr>
          <w:rFonts w:eastAsia="Times New Roman" w:cs="Times New Roman"/>
        </w:rPr>
        <w:t>.</w:t>
      </w:r>
      <w:r w:rsidRPr="001C48F3">
        <w:rPr>
          <w:rFonts w:eastAsia="Times New Roman" w:cs="Times New Roman"/>
        </w:rPr>
        <w:t xml:space="preserve"> Propisuje </w:t>
      </w:r>
      <w:r w:rsidR="71671ED4" w:rsidRPr="001C48F3">
        <w:rPr>
          <w:rFonts w:eastAsia="Times New Roman" w:cs="Times New Roman"/>
        </w:rPr>
        <w:t>s</w:t>
      </w:r>
      <w:r w:rsidRPr="001C48F3">
        <w:rPr>
          <w:rFonts w:eastAsia="Times New Roman" w:cs="Times New Roman"/>
        </w:rPr>
        <w:t xml:space="preserve">e </w:t>
      </w:r>
      <w:r w:rsidR="07A9C127" w:rsidRPr="001C48F3">
        <w:rPr>
          <w:rFonts w:eastAsia="Times New Roman" w:cs="Times New Roman"/>
        </w:rPr>
        <w:t>i</w:t>
      </w:r>
      <w:r w:rsidRPr="001C48F3">
        <w:rPr>
          <w:rFonts w:eastAsia="Times New Roman" w:cs="Times New Roman"/>
        </w:rPr>
        <w:t xml:space="preserve"> sadržaj Socijalnog plana za klimatsku politiku i iznos i izvor nacionalnog sufinanciranja. </w:t>
      </w:r>
      <w:r w:rsidR="2F314066" w:rsidRPr="001C48F3">
        <w:rPr>
          <w:rFonts w:eastAsia="Times New Roman" w:cs="Times New Roman"/>
        </w:rPr>
        <w:t>Za izradu Socijalnog plana za klimatsku politiku</w:t>
      </w:r>
      <w:r w:rsidR="36B85D2E" w:rsidRPr="001C48F3">
        <w:rPr>
          <w:rFonts w:eastAsia="Times New Roman" w:cs="Times New Roman"/>
        </w:rPr>
        <w:t xml:space="preserve"> MZOZT je primilo tehničku pomoć Europske komisije zajedno s još 8 država članica te se na izradi plana radi od lipnja 2024. </w:t>
      </w:r>
      <w:r w:rsidRPr="001C48F3">
        <w:rPr>
          <w:rFonts w:eastAsia="Times New Roman" w:cs="Times New Roman"/>
        </w:rPr>
        <w:t xml:space="preserve">Propisuje </w:t>
      </w:r>
      <w:r w:rsidR="2B45A79E" w:rsidRPr="001C48F3">
        <w:rPr>
          <w:rFonts w:eastAsia="Times New Roman" w:cs="Times New Roman"/>
        </w:rPr>
        <w:t>se</w:t>
      </w:r>
      <w:r w:rsidRPr="001C48F3">
        <w:rPr>
          <w:rFonts w:eastAsia="Times New Roman" w:cs="Times New Roman"/>
        </w:rPr>
        <w:t xml:space="preserve"> tijelo nadležno za podnošenje zahtjev</w:t>
      </w:r>
      <w:r w:rsidR="6E91839F" w:rsidRPr="001C48F3">
        <w:rPr>
          <w:rFonts w:eastAsia="Times New Roman" w:cs="Times New Roman"/>
        </w:rPr>
        <w:t>a</w:t>
      </w:r>
      <w:r w:rsidRPr="001C48F3">
        <w:rPr>
          <w:rFonts w:eastAsia="Times New Roman" w:cs="Times New Roman"/>
        </w:rPr>
        <w:t xml:space="preserve"> za plaćanje Komisiji i propisuje se da je Fond za zaštitu okoliša </w:t>
      </w:r>
      <w:r w:rsidR="79878D68" w:rsidRPr="001C48F3">
        <w:rPr>
          <w:rFonts w:eastAsia="Times New Roman" w:cs="Times New Roman"/>
        </w:rPr>
        <w:t xml:space="preserve">i energetsku učinkovitost </w:t>
      </w:r>
      <w:r w:rsidRPr="001C48F3">
        <w:rPr>
          <w:rFonts w:eastAsia="Times New Roman" w:cs="Times New Roman"/>
        </w:rPr>
        <w:t>provedbeno tijelo za Socijalni fond za klimatsku politiku.</w:t>
      </w:r>
      <w:r w:rsidR="081616AB" w:rsidRPr="001C48F3">
        <w:rPr>
          <w:rFonts w:eastAsia="Times New Roman" w:cs="Times New Roman"/>
        </w:rPr>
        <w:t xml:space="preserve"> Detaljnija pravila o sustavu upravljanja i kontroli provedbe u okviru Socijalnog fonda za klimatsku politiku, Vlada Republike Hrvatske će propisati uredbom.</w:t>
      </w:r>
    </w:p>
    <w:p w14:paraId="18650E53" w14:textId="77777777" w:rsidR="00F87F98" w:rsidRPr="001C48F3" w:rsidRDefault="00F87F98" w:rsidP="005839F6">
      <w:pPr>
        <w:spacing w:after="0" w:line="240" w:lineRule="auto"/>
        <w:jc w:val="both"/>
        <w:rPr>
          <w:rFonts w:eastAsia="Times New Roman" w:cs="Times New Roman"/>
          <w:b/>
        </w:rPr>
      </w:pPr>
    </w:p>
    <w:p w14:paraId="36141E33" w14:textId="594A7486" w:rsidR="1FC3C84E" w:rsidRPr="001C48F3" w:rsidRDefault="00F87F98" w:rsidP="005839F6">
      <w:pPr>
        <w:spacing w:after="0" w:line="240" w:lineRule="auto"/>
        <w:jc w:val="both"/>
        <w:rPr>
          <w:rFonts w:eastAsia="Times New Roman" w:cs="Times New Roman"/>
          <w:b/>
        </w:rPr>
      </w:pPr>
      <w:r w:rsidRPr="001C48F3">
        <w:rPr>
          <w:rFonts w:eastAsia="Times New Roman" w:cs="Times New Roman"/>
          <w:b/>
        </w:rPr>
        <w:t>U</w:t>
      </w:r>
      <w:r w:rsidR="7AF87228" w:rsidRPr="001C48F3">
        <w:rPr>
          <w:rFonts w:eastAsia="Times New Roman" w:cs="Times New Roman"/>
          <w:b/>
        </w:rPr>
        <w:t>z članak 11</w:t>
      </w:r>
      <w:r w:rsidR="0438B884" w:rsidRPr="001C48F3">
        <w:rPr>
          <w:rFonts w:eastAsia="Times New Roman" w:cs="Times New Roman"/>
          <w:b/>
        </w:rPr>
        <w:t>2</w:t>
      </w:r>
      <w:r w:rsidR="7AF87228" w:rsidRPr="001C48F3">
        <w:rPr>
          <w:rFonts w:eastAsia="Times New Roman" w:cs="Times New Roman"/>
          <w:b/>
        </w:rPr>
        <w:t>.</w:t>
      </w:r>
    </w:p>
    <w:p w14:paraId="064EFA27" w14:textId="484AE3C3" w:rsidR="3E48BAC7" w:rsidRPr="001C48F3" w:rsidRDefault="07C45853" w:rsidP="005839F6">
      <w:pPr>
        <w:spacing w:after="0" w:line="240" w:lineRule="auto"/>
        <w:jc w:val="both"/>
        <w:rPr>
          <w:rFonts w:eastAsia="Times New Roman" w:cs="Times New Roman"/>
          <w:szCs w:val="24"/>
        </w:rPr>
      </w:pPr>
      <w:r w:rsidRPr="001C48F3">
        <w:rPr>
          <w:rFonts w:eastAsia="Times New Roman" w:cs="Times New Roman"/>
          <w:szCs w:val="24"/>
        </w:rPr>
        <w:t>Propisuje se nadležnost</w:t>
      </w:r>
      <w:r w:rsidR="231FBE36" w:rsidRPr="001C48F3">
        <w:rPr>
          <w:rFonts w:eastAsia="Times New Roman" w:cs="Times New Roman"/>
          <w:szCs w:val="24"/>
        </w:rPr>
        <w:t xml:space="preserve"> u provedbi</w:t>
      </w:r>
      <w:r w:rsidR="69CCF925" w:rsidRPr="001C48F3">
        <w:rPr>
          <w:rFonts w:eastAsia="Times New Roman" w:cs="Times New Roman"/>
          <w:szCs w:val="24"/>
        </w:rPr>
        <w:t xml:space="preserve">, </w:t>
      </w:r>
      <w:r w:rsidR="61D05D45" w:rsidRPr="001C48F3">
        <w:rPr>
          <w:rFonts w:eastAsia="Times New Roman" w:cs="Times New Roman"/>
          <w:szCs w:val="24"/>
        </w:rPr>
        <w:t>definira</w:t>
      </w:r>
      <w:r w:rsidR="4707A110" w:rsidRPr="001C48F3">
        <w:rPr>
          <w:rFonts w:eastAsia="Times New Roman" w:cs="Times New Roman"/>
          <w:szCs w:val="24"/>
        </w:rPr>
        <w:t>ju</w:t>
      </w:r>
      <w:r w:rsidR="61D05D45" w:rsidRPr="001C48F3">
        <w:rPr>
          <w:rFonts w:eastAsia="Times New Roman" w:cs="Times New Roman"/>
          <w:szCs w:val="24"/>
        </w:rPr>
        <w:t xml:space="preserve"> se </w:t>
      </w:r>
      <w:r w:rsidR="2ECF7027" w:rsidRPr="001C48F3">
        <w:rPr>
          <w:rFonts w:eastAsia="Times New Roman" w:cs="Times New Roman"/>
          <w:szCs w:val="24"/>
        </w:rPr>
        <w:t>sredstva Modernizacijskog fonda i</w:t>
      </w:r>
      <w:r w:rsidR="61D05D45" w:rsidRPr="001C48F3">
        <w:rPr>
          <w:rFonts w:eastAsia="Times New Roman" w:cs="Times New Roman"/>
          <w:szCs w:val="24"/>
        </w:rPr>
        <w:t xml:space="preserve"> </w:t>
      </w:r>
      <w:r w:rsidR="69CCF925" w:rsidRPr="001C48F3">
        <w:rPr>
          <w:rFonts w:eastAsia="Times New Roman" w:cs="Times New Roman"/>
          <w:szCs w:val="24"/>
        </w:rPr>
        <w:t>korištenj</w:t>
      </w:r>
      <w:r w:rsidR="74497D1E" w:rsidRPr="001C48F3">
        <w:rPr>
          <w:rFonts w:eastAsia="Times New Roman" w:cs="Times New Roman"/>
          <w:szCs w:val="24"/>
        </w:rPr>
        <w:t>e</w:t>
      </w:r>
      <w:r w:rsidR="69CCF925" w:rsidRPr="001C48F3">
        <w:rPr>
          <w:rFonts w:eastAsia="Times New Roman" w:cs="Times New Roman"/>
          <w:szCs w:val="24"/>
        </w:rPr>
        <w:t xml:space="preserve"> sredstava</w:t>
      </w:r>
      <w:r w:rsidR="18548E29" w:rsidRPr="001C48F3">
        <w:rPr>
          <w:rFonts w:eastAsia="Times New Roman" w:cs="Times New Roman"/>
          <w:szCs w:val="24"/>
        </w:rPr>
        <w:t>, imenovanje predstavnika u Odbor za ulaganja</w:t>
      </w:r>
      <w:r w:rsidR="2EA6541E" w:rsidRPr="001C48F3">
        <w:rPr>
          <w:rFonts w:eastAsia="Times New Roman" w:cs="Times New Roman"/>
          <w:szCs w:val="24"/>
        </w:rPr>
        <w:t xml:space="preserve"> Modernizacijskog fonda</w:t>
      </w:r>
      <w:r w:rsidR="1FEFBA69" w:rsidRPr="001C48F3">
        <w:rPr>
          <w:rFonts w:eastAsia="Times New Roman" w:cs="Times New Roman"/>
          <w:szCs w:val="24"/>
        </w:rPr>
        <w:t>,</w:t>
      </w:r>
      <w:r w:rsidR="52A88C9C" w:rsidRPr="001C48F3">
        <w:rPr>
          <w:rFonts w:eastAsia="Times New Roman" w:cs="Times New Roman"/>
          <w:szCs w:val="24"/>
        </w:rPr>
        <w:t xml:space="preserve"> postupanja </w:t>
      </w:r>
      <w:r w:rsidR="6437006F" w:rsidRPr="001C48F3">
        <w:rPr>
          <w:rFonts w:eastAsia="Times New Roman" w:cs="Times New Roman"/>
          <w:szCs w:val="24"/>
        </w:rPr>
        <w:t xml:space="preserve">u slučaju </w:t>
      </w:r>
      <w:r w:rsidR="52A88C9C" w:rsidRPr="001C48F3">
        <w:rPr>
          <w:rFonts w:eastAsia="Times New Roman" w:cs="Times New Roman"/>
          <w:szCs w:val="24"/>
        </w:rPr>
        <w:t>prigovor</w:t>
      </w:r>
      <w:r w:rsidR="7F91915F" w:rsidRPr="001C48F3">
        <w:rPr>
          <w:rFonts w:eastAsia="Times New Roman" w:cs="Times New Roman"/>
          <w:szCs w:val="24"/>
        </w:rPr>
        <w:t>a u okviru</w:t>
      </w:r>
      <w:r w:rsidR="52A88C9C" w:rsidRPr="001C48F3">
        <w:rPr>
          <w:rFonts w:eastAsia="Times New Roman" w:cs="Times New Roman"/>
          <w:szCs w:val="24"/>
        </w:rPr>
        <w:t xml:space="preserve"> Poziva za dodjelu sredstava i obveze podnoš</w:t>
      </w:r>
      <w:r w:rsidR="0EE70196" w:rsidRPr="001C48F3">
        <w:rPr>
          <w:rFonts w:eastAsia="Times New Roman" w:cs="Times New Roman"/>
          <w:szCs w:val="24"/>
        </w:rPr>
        <w:t>e</w:t>
      </w:r>
      <w:r w:rsidR="52A88C9C" w:rsidRPr="001C48F3">
        <w:rPr>
          <w:rFonts w:eastAsia="Times New Roman" w:cs="Times New Roman"/>
          <w:szCs w:val="24"/>
        </w:rPr>
        <w:t>nja izvješća</w:t>
      </w:r>
      <w:r w:rsidRPr="001C48F3">
        <w:rPr>
          <w:rFonts w:eastAsia="Times New Roman" w:cs="Times New Roman"/>
          <w:szCs w:val="24"/>
        </w:rPr>
        <w:t xml:space="preserve">. </w:t>
      </w:r>
      <w:r w:rsidR="686AAC0E" w:rsidRPr="001C48F3">
        <w:rPr>
          <w:rFonts w:eastAsia="Times New Roman" w:cs="Times New Roman"/>
          <w:szCs w:val="24"/>
        </w:rPr>
        <w:t>Detaljnija pravila o postupanju u okviru Modernizacijskog fonda (način odabira ulaganja, rokove i način dostavljanja prijedloga ulaganja, način primanja prihoda, provedbu i praćenje provedbe programa i projekata te izvješćivanje o provedbi Modernizacijskog fonda prema Europskoj komisiji), Vlada Republike Hrvatske će propisati uredbom.</w:t>
      </w:r>
    </w:p>
    <w:p w14:paraId="4A8CFB95" w14:textId="69ECBDFF" w:rsidR="6D38E27A" w:rsidRPr="001C48F3" w:rsidRDefault="6D38E27A" w:rsidP="005839F6">
      <w:pPr>
        <w:spacing w:after="0" w:line="240" w:lineRule="auto"/>
        <w:jc w:val="both"/>
        <w:rPr>
          <w:rFonts w:eastAsia="Times New Roman" w:cs="Times New Roman"/>
          <w:szCs w:val="24"/>
        </w:rPr>
      </w:pPr>
    </w:p>
    <w:p w14:paraId="140493BC" w14:textId="6EF1C82B" w:rsidR="14539B13" w:rsidRPr="001C48F3" w:rsidRDefault="46743826" w:rsidP="005839F6">
      <w:pPr>
        <w:spacing w:after="0" w:line="240" w:lineRule="auto"/>
        <w:jc w:val="both"/>
        <w:rPr>
          <w:rFonts w:eastAsia="Times New Roman" w:cs="Times New Roman"/>
          <w:b/>
          <w:bCs/>
          <w:szCs w:val="24"/>
        </w:rPr>
      </w:pPr>
      <w:r w:rsidRPr="001C48F3">
        <w:rPr>
          <w:rFonts w:eastAsia="Times New Roman" w:cs="Times New Roman"/>
          <w:b/>
          <w:bCs/>
          <w:szCs w:val="24"/>
        </w:rPr>
        <w:t>Uz članak 11</w:t>
      </w:r>
      <w:r w:rsidR="461D0C46" w:rsidRPr="001C48F3">
        <w:rPr>
          <w:rFonts w:eastAsia="Times New Roman" w:cs="Times New Roman"/>
          <w:b/>
          <w:bCs/>
          <w:szCs w:val="24"/>
        </w:rPr>
        <w:t>3</w:t>
      </w:r>
      <w:r w:rsidRPr="001C48F3">
        <w:rPr>
          <w:rFonts w:eastAsia="Times New Roman" w:cs="Times New Roman"/>
          <w:b/>
          <w:bCs/>
          <w:szCs w:val="24"/>
        </w:rPr>
        <w:t>.</w:t>
      </w:r>
    </w:p>
    <w:p w14:paraId="3CA5E7AD" w14:textId="5725CF7A" w:rsidR="185E82A7" w:rsidRPr="001C48F3" w:rsidRDefault="574AD310" w:rsidP="005839F6">
      <w:pPr>
        <w:spacing w:after="0" w:line="240" w:lineRule="auto"/>
        <w:jc w:val="both"/>
        <w:rPr>
          <w:rFonts w:eastAsia="Times New Roman" w:cs="Times New Roman"/>
          <w:szCs w:val="24"/>
        </w:rPr>
      </w:pPr>
      <w:r w:rsidRPr="001C48F3">
        <w:rPr>
          <w:rFonts w:eastAsia="Times New Roman" w:cs="Times New Roman"/>
          <w:szCs w:val="24"/>
        </w:rPr>
        <w:t xml:space="preserve">Inovacijski fond provodi Europska </w:t>
      </w:r>
      <w:r w:rsidR="1BAC9039" w:rsidRPr="001C48F3">
        <w:rPr>
          <w:rFonts w:eastAsia="Times New Roman" w:cs="Times New Roman"/>
          <w:szCs w:val="24"/>
        </w:rPr>
        <w:t xml:space="preserve">komisija, </w:t>
      </w:r>
      <w:r w:rsidRPr="001C48F3">
        <w:rPr>
          <w:rFonts w:eastAsia="Times New Roman" w:cs="Times New Roman"/>
          <w:szCs w:val="24"/>
        </w:rPr>
        <w:t xml:space="preserve">Europska izvršna agencija za klimu, infrastrukturu i okoliš </w:t>
      </w:r>
      <w:hyperlink r:id="rId13">
        <w:r w:rsidRPr="001C48F3">
          <w:rPr>
            <w:rFonts w:eastAsia="Times New Roman" w:cs="Times New Roman"/>
            <w:szCs w:val="24"/>
          </w:rPr>
          <w:t>(CINEA)</w:t>
        </w:r>
      </w:hyperlink>
      <w:r w:rsidRPr="001C48F3">
        <w:rPr>
          <w:rFonts w:eastAsia="Times New Roman" w:cs="Times New Roman"/>
          <w:szCs w:val="24"/>
        </w:rPr>
        <w:t xml:space="preserve"> </w:t>
      </w:r>
      <w:r w:rsidR="432E03FF" w:rsidRPr="001C48F3">
        <w:rPr>
          <w:rFonts w:eastAsia="Times New Roman" w:cs="Times New Roman"/>
          <w:szCs w:val="24"/>
        </w:rPr>
        <w:t xml:space="preserve">i </w:t>
      </w:r>
      <w:r w:rsidRPr="001C48F3">
        <w:rPr>
          <w:rFonts w:eastAsia="Times New Roman" w:cs="Times New Roman"/>
          <w:szCs w:val="24"/>
        </w:rPr>
        <w:t xml:space="preserve">Europska investicijska banka </w:t>
      </w:r>
      <w:r w:rsidR="457DB76B" w:rsidRPr="001C48F3">
        <w:rPr>
          <w:rFonts w:eastAsia="Times New Roman" w:cs="Times New Roman"/>
          <w:szCs w:val="24"/>
        </w:rPr>
        <w:t xml:space="preserve">te </w:t>
      </w:r>
      <w:r w:rsidR="51006738" w:rsidRPr="001C48F3">
        <w:rPr>
          <w:rFonts w:eastAsia="Times New Roman" w:cs="Times New Roman"/>
          <w:szCs w:val="24"/>
        </w:rPr>
        <w:t>države članice korisnice</w:t>
      </w:r>
      <w:r w:rsidR="6D3F1C03" w:rsidRPr="001C48F3">
        <w:rPr>
          <w:rFonts w:eastAsia="Times New Roman" w:cs="Times New Roman"/>
          <w:szCs w:val="24"/>
        </w:rPr>
        <w:t xml:space="preserve"> slijedom čega se propisuje</w:t>
      </w:r>
      <w:r w:rsidR="6B0D6ED2" w:rsidRPr="001C48F3">
        <w:rPr>
          <w:rFonts w:eastAsia="Times New Roman" w:cs="Times New Roman"/>
          <w:szCs w:val="24"/>
        </w:rPr>
        <w:t xml:space="preserve"> nadležnost u provedbi Inovacijskog fonda</w:t>
      </w:r>
      <w:r w:rsidR="7300E8C6" w:rsidRPr="001C48F3">
        <w:rPr>
          <w:rFonts w:eastAsia="Times New Roman" w:cs="Times New Roman"/>
          <w:szCs w:val="24"/>
        </w:rPr>
        <w:t xml:space="preserve"> na način kako je propisano Uredbom Komisije (EU) 2019/856 i njenim izmjena</w:t>
      </w:r>
      <w:r w:rsidR="186DBFEE" w:rsidRPr="001C48F3">
        <w:rPr>
          <w:rFonts w:eastAsia="Times New Roman" w:cs="Times New Roman"/>
          <w:szCs w:val="24"/>
        </w:rPr>
        <w:t>.</w:t>
      </w:r>
    </w:p>
    <w:p w14:paraId="3BA40ECE" w14:textId="4C651483" w:rsidR="3AF3D612" w:rsidRPr="001C48F3" w:rsidRDefault="3AF3D612" w:rsidP="005839F6">
      <w:pPr>
        <w:spacing w:after="0" w:line="240" w:lineRule="auto"/>
        <w:jc w:val="both"/>
        <w:rPr>
          <w:rFonts w:eastAsiaTheme="minorEastAsia" w:cs="Times New Roman"/>
          <w:szCs w:val="24"/>
        </w:rPr>
      </w:pPr>
    </w:p>
    <w:p w14:paraId="1909916E" w14:textId="40B04F35" w:rsidR="3CC7F9BD" w:rsidRPr="001C48F3" w:rsidRDefault="349AC369" w:rsidP="005839F6">
      <w:pPr>
        <w:spacing w:after="0" w:line="240" w:lineRule="auto"/>
        <w:jc w:val="both"/>
        <w:rPr>
          <w:rFonts w:cs="Times New Roman"/>
          <w:szCs w:val="24"/>
        </w:rPr>
      </w:pPr>
      <w:r w:rsidRPr="001C48F3">
        <w:rPr>
          <w:rFonts w:eastAsia="Times New Roman" w:cs="Times New Roman"/>
          <w:b/>
          <w:bCs/>
          <w:szCs w:val="24"/>
        </w:rPr>
        <w:t>Uz članak 11</w:t>
      </w:r>
      <w:r w:rsidR="5E08F7B3" w:rsidRPr="001C48F3">
        <w:rPr>
          <w:rFonts w:eastAsia="Times New Roman" w:cs="Times New Roman"/>
          <w:b/>
          <w:bCs/>
          <w:szCs w:val="24"/>
        </w:rPr>
        <w:t>4</w:t>
      </w:r>
      <w:r w:rsidRPr="001C48F3">
        <w:rPr>
          <w:rFonts w:eastAsia="Times New Roman" w:cs="Times New Roman"/>
          <w:szCs w:val="24"/>
        </w:rPr>
        <w:t>.</w:t>
      </w:r>
    </w:p>
    <w:p w14:paraId="4E00A18B" w14:textId="03A27975" w:rsidR="3CC7F9BD" w:rsidRPr="001C48F3" w:rsidRDefault="48E514DE" w:rsidP="005839F6">
      <w:pPr>
        <w:spacing w:after="0" w:line="240" w:lineRule="auto"/>
        <w:jc w:val="both"/>
        <w:rPr>
          <w:rFonts w:cs="Times New Roman"/>
        </w:rPr>
      </w:pPr>
      <w:r w:rsidRPr="001C48F3">
        <w:rPr>
          <w:rFonts w:eastAsia="Times New Roman" w:cs="Times New Roman"/>
        </w:rPr>
        <w:t xml:space="preserve">Propisuje se obveza </w:t>
      </w:r>
      <w:r w:rsidR="004E43E1" w:rsidRPr="001C48F3">
        <w:rPr>
          <w:rFonts w:eastAsia="Times New Roman" w:cs="Times New Roman"/>
        </w:rPr>
        <w:t>Ministarstvu</w:t>
      </w:r>
      <w:r w:rsidR="004E43E1" w:rsidRPr="001C48F3" w:rsidDel="004E43E1">
        <w:rPr>
          <w:rFonts w:eastAsia="Times New Roman" w:cs="Times New Roman"/>
        </w:rPr>
        <w:t xml:space="preserve"> </w:t>
      </w:r>
      <w:r w:rsidRPr="001C48F3">
        <w:rPr>
          <w:rFonts w:eastAsia="Times New Roman" w:cs="Times New Roman"/>
        </w:rPr>
        <w:t xml:space="preserve">i Fondu za zaštitu okoliša i energetsku učinkovitost objaviti informacije o ulaganjima koja se financiraju prihodima od dražbi emisijskih jedinica u okviru EU sustava trgovanja </w:t>
      </w:r>
      <w:r w:rsidR="6C62272C" w:rsidRPr="001C48F3">
        <w:rPr>
          <w:rFonts w:eastAsia="Times New Roman" w:cs="Times New Roman"/>
        </w:rPr>
        <w:t>emisij</w:t>
      </w:r>
      <w:r w:rsidR="10D08583" w:rsidRPr="001C48F3">
        <w:rPr>
          <w:rFonts w:eastAsia="Times New Roman" w:cs="Times New Roman"/>
        </w:rPr>
        <w:t>skim</w:t>
      </w:r>
      <w:r w:rsidR="19CC0240" w:rsidRPr="001C48F3">
        <w:rPr>
          <w:rFonts w:eastAsia="Times New Roman" w:cs="Times New Roman"/>
        </w:rPr>
        <w:t xml:space="preserve"> jedinicama</w:t>
      </w:r>
      <w:r w:rsidRPr="001C48F3">
        <w:rPr>
          <w:rFonts w:eastAsia="Times New Roman" w:cs="Times New Roman"/>
        </w:rPr>
        <w:t xml:space="preserve"> stakleničkih plinova iz stacionarnih postrojenja, zrakoplova, pomorskog sektora, zgradarstva, cestovnog prometa i dodatnih sektora, što uključuje i financiranje iz Modernizacijskog fonda. Propisuje se način objave informacija i izričaj kojim se takva informacija daje. Propisuje se obveza operaterima zrakoplova ili komercijalnog zračnog prijevoza objava oznake zbog korištenja potpore iz EU sustava trgovanja </w:t>
      </w:r>
      <w:r w:rsidR="6C62272C" w:rsidRPr="001C48F3">
        <w:rPr>
          <w:rFonts w:eastAsia="Times New Roman" w:cs="Times New Roman"/>
        </w:rPr>
        <w:t>emisij</w:t>
      </w:r>
      <w:r w:rsidR="1F516682" w:rsidRPr="001C48F3">
        <w:rPr>
          <w:rFonts w:eastAsia="Times New Roman" w:cs="Times New Roman"/>
        </w:rPr>
        <w:t>skim</w:t>
      </w:r>
      <w:r w:rsidR="33D016BC" w:rsidRPr="001C48F3">
        <w:rPr>
          <w:rFonts w:eastAsia="Times New Roman" w:cs="Times New Roman"/>
        </w:rPr>
        <w:t xml:space="preserve"> jedinicama</w:t>
      </w:r>
      <w:r w:rsidRPr="001C48F3">
        <w:rPr>
          <w:rFonts w:eastAsia="Times New Roman" w:cs="Times New Roman"/>
        </w:rPr>
        <w:t xml:space="preserve"> za korištenje prihvatljivog zrakoplovnog goriva na letovima.</w:t>
      </w:r>
    </w:p>
    <w:p w14:paraId="1FF34260" w14:textId="13E54DEA" w:rsidR="3CC7F9BD" w:rsidRDefault="3CC7F9BD" w:rsidP="005839F6">
      <w:pPr>
        <w:spacing w:after="0" w:line="240" w:lineRule="auto"/>
        <w:jc w:val="both"/>
        <w:rPr>
          <w:rFonts w:eastAsia="Times New Roman" w:cs="Times New Roman"/>
          <w:b/>
          <w:bCs/>
          <w:szCs w:val="24"/>
        </w:rPr>
      </w:pPr>
    </w:p>
    <w:p w14:paraId="5EEABDC8" w14:textId="77777777" w:rsidR="00570C79" w:rsidRPr="001C48F3" w:rsidRDefault="00570C79" w:rsidP="005839F6">
      <w:pPr>
        <w:spacing w:after="0" w:line="240" w:lineRule="auto"/>
        <w:jc w:val="both"/>
        <w:rPr>
          <w:rFonts w:eastAsia="Times New Roman" w:cs="Times New Roman"/>
          <w:b/>
          <w:bCs/>
          <w:szCs w:val="24"/>
        </w:rPr>
      </w:pPr>
    </w:p>
    <w:p w14:paraId="049AD5C5" w14:textId="603395E6" w:rsidR="42CDE1EE" w:rsidRPr="001C48F3" w:rsidRDefault="74A3B0C2" w:rsidP="005839F6">
      <w:pPr>
        <w:spacing w:after="0" w:line="240" w:lineRule="auto"/>
        <w:jc w:val="both"/>
        <w:rPr>
          <w:rFonts w:cs="Times New Roman"/>
          <w:szCs w:val="24"/>
        </w:rPr>
      </w:pPr>
      <w:r w:rsidRPr="001C48F3">
        <w:rPr>
          <w:rFonts w:eastAsia="Times New Roman" w:cs="Times New Roman"/>
          <w:b/>
          <w:bCs/>
          <w:szCs w:val="24"/>
        </w:rPr>
        <w:lastRenderedPageBreak/>
        <w:t>Uz članak 11</w:t>
      </w:r>
      <w:r w:rsidR="61C6C290" w:rsidRPr="001C48F3">
        <w:rPr>
          <w:rFonts w:eastAsia="Times New Roman" w:cs="Times New Roman"/>
          <w:b/>
          <w:bCs/>
          <w:szCs w:val="24"/>
        </w:rPr>
        <w:t>5</w:t>
      </w:r>
      <w:r w:rsidRPr="001C48F3">
        <w:rPr>
          <w:rFonts w:eastAsia="Times New Roman" w:cs="Times New Roman"/>
          <w:szCs w:val="24"/>
        </w:rPr>
        <w:t>.</w:t>
      </w:r>
    </w:p>
    <w:p w14:paraId="265286AA" w14:textId="1BA21521" w:rsidR="1C65B852" w:rsidRPr="001C48F3" w:rsidRDefault="5EE71313" w:rsidP="005839F6">
      <w:pPr>
        <w:spacing w:after="0" w:line="240" w:lineRule="auto"/>
        <w:ind w:right="72"/>
        <w:jc w:val="both"/>
        <w:rPr>
          <w:rFonts w:cs="Times New Roman"/>
          <w:szCs w:val="24"/>
        </w:rPr>
      </w:pPr>
      <w:r w:rsidRPr="001C48F3">
        <w:rPr>
          <w:rFonts w:eastAsia="Times New Roman" w:cs="Times New Roman"/>
          <w:szCs w:val="24"/>
        </w:rPr>
        <w:t xml:space="preserve">Odredbama ovoga članka uspostavlja se informacijski sustav za klimatske promjene i zaštitu ozonskog sloja koji je sastavni dio informacijskog sustava zaštite okoliša te se propisuje koji podaci se prikupljaju. Propisuje se i obveza tijelima državne uprave, tijelima jedinica lokalne i područne (regionalne) samouprave i pravnim osobama s javnim ovlastima o dostavi informacija o ublažavanju klimatskih promjena, prilagodbi klimatskim promjenama i zaštiti ozonskog sloja </w:t>
      </w:r>
      <w:r w:rsidR="004E43E1" w:rsidRPr="001C48F3">
        <w:rPr>
          <w:rFonts w:eastAsia="Times New Roman" w:cs="Times New Roman"/>
          <w:szCs w:val="24"/>
        </w:rPr>
        <w:t xml:space="preserve">Ministarstvu </w:t>
      </w:r>
      <w:r w:rsidRPr="001C48F3">
        <w:rPr>
          <w:rFonts w:eastAsia="Times New Roman" w:cs="Times New Roman"/>
          <w:szCs w:val="24"/>
        </w:rPr>
        <w:t>u elektroničkom obliku.</w:t>
      </w:r>
    </w:p>
    <w:p w14:paraId="7A286FCC" w14:textId="02F8B15E" w:rsidR="16429F4A" w:rsidRPr="001C48F3" w:rsidRDefault="16429F4A" w:rsidP="005839F6">
      <w:pPr>
        <w:spacing w:after="0" w:line="240" w:lineRule="auto"/>
        <w:jc w:val="both"/>
        <w:rPr>
          <w:rFonts w:eastAsia="Times New Roman" w:cs="Times New Roman"/>
          <w:b/>
          <w:bCs/>
          <w:szCs w:val="24"/>
        </w:rPr>
      </w:pPr>
    </w:p>
    <w:p w14:paraId="227B3903" w14:textId="0B1A39E6" w:rsidR="276100BA" w:rsidRPr="001C48F3" w:rsidRDefault="51758F4D" w:rsidP="005839F6">
      <w:pPr>
        <w:spacing w:after="0" w:line="240" w:lineRule="auto"/>
        <w:jc w:val="both"/>
        <w:rPr>
          <w:rFonts w:eastAsia="Times New Roman" w:cs="Times New Roman"/>
          <w:b/>
          <w:bCs/>
          <w:szCs w:val="24"/>
        </w:rPr>
      </w:pPr>
      <w:r w:rsidRPr="001C48F3">
        <w:rPr>
          <w:rFonts w:eastAsia="Times New Roman" w:cs="Times New Roman"/>
          <w:b/>
          <w:bCs/>
          <w:szCs w:val="24"/>
        </w:rPr>
        <w:t>Uz članke 1</w:t>
      </w:r>
      <w:r w:rsidR="755FC682" w:rsidRPr="001C48F3">
        <w:rPr>
          <w:rFonts w:eastAsia="Times New Roman" w:cs="Times New Roman"/>
          <w:b/>
          <w:bCs/>
          <w:szCs w:val="24"/>
        </w:rPr>
        <w:t>16</w:t>
      </w:r>
      <w:r w:rsidRPr="001C48F3">
        <w:rPr>
          <w:rFonts w:eastAsia="Times New Roman" w:cs="Times New Roman"/>
          <w:b/>
          <w:bCs/>
          <w:szCs w:val="24"/>
        </w:rPr>
        <w:t>. do 13</w:t>
      </w:r>
      <w:r w:rsidR="00312B34" w:rsidRPr="001C48F3">
        <w:rPr>
          <w:rFonts w:eastAsia="Times New Roman" w:cs="Times New Roman"/>
          <w:b/>
          <w:bCs/>
          <w:szCs w:val="24"/>
        </w:rPr>
        <w:t>3</w:t>
      </w:r>
      <w:r w:rsidRPr="001C48F3">
        <w:rPr>
          <w:rFonts w:eastAsia="Times New Roman" w:cs="Times New Roman"/>
          <w:b/>
          <w:bCs/>
          <w:szCs w:val="24"/>
        </w:rPr>
        <w:t>.</w:t>
      </w:r>
    </w:p>
    <w:p w14:paraId="438EA5DB" w14:textId="229EEC54" w:rsidR="276100BA" w:rsidRPr="001C48F3" w:rsidRDefault="276100BA" w:rsidP="005839F6">
      <w:pPr>
        <w:spacing w:after="0" w:line="240" w:lineRule="auto"/>
        <w:ind w:right="72"/>
        <w:jc w:val="both"/>
        <w:rPr>
          <w:rFonts w:eastAsia="Times New Roman" w:cs="Times New Roman"/>
          <w:szCs w:val="24"/>
        </w:rPr>
      </w:pPr>
      <w:r w:rsidRPr="001C48F3">
        <w:rPr>
          <w:rFonts w:eastAsia="Times New Roman" w:cs="Times New Roman"/>
          <w:szCs w:val="24"/>
        </w:rPr>
        <w:t>Odredbama ovih članaka određuju se tijela i propisuje način obavljanja inspekcijskog nadzora u primjeni odredbi ovoga Zakona i provedbenih propisa donesenih temeljem ovoga Zakona.</w:t>
      </w:r>
    </w:p>
    <w:p w14:paraId="756C68C0" w14:textId="740F6586" w:rsidR="276100BA" w:rsidRPr="001C48F3" w:rsidRDefault="276100BA" w:rsidP="005839F6">
      <w:pPr>
        <w:spacing w:after="0" w:line="240" w:lineRule="auto"/>
        <w:ind w:right="72"/>
        <w:jc w:val="both"/>
        <w:rPr>
          <w:rFonts w:cs="Times New Roman"/>
          <w:szCs w:val="24"/>
        </w:rPr>
      </w:pPr>
    </w:p>
    <w:p w14:paraId="673CDD36" w14:textId="363A1337" w:rsidR="276100BA" w:rsidRPr="001C48F3" w:rsidRDefault="51758F4D" w:rsidP="005839F6">
      <w:pPr>
        <w:spacing w:after="0" w:line="240" w:lineRule="auto"/>
        <w:ind w:right="72"/>
        <w:jc w:val="both"/>
        <w:rPr>
          <w:rFonts w:eastAsia="Times New Roman" w:cs="Times New Roman"/>
          <w:b/>
          <w:bCs/>
          <w:szCs w:val="24"/>
        </w:rPr>
      </w:pPr>
      <w:r w:rsidRPr="001C48F3">
        <w:rPr>
          <w:rFonts w:eastAsia="Times New Roman" w:cs="Times New Roman"/>
          <w:b/>
          <w:bCs/>
          <w:szCs w:val="24"/>
        </w:rPr>
        <w:t>Uz članke 1</w:t>
      </w:r>
      <w:r w:rsidR="0927D7AF" w:rsidRPr="001C48F3">
        <w:rPr>
          <w:rFonts w:eastAsia="Times New Roman" w:cs="Times New Roman"/>
          <w:b/>
          <w:bCs/>
          <w:szCs w:val="24"/>
        </w:rPr>
        <w:t>3</w:t>
      </w:r>
      <w:r w:rsidR="00312B34" w:rsidRPr="001C48F3">
        <w:rPr>
          <w:rFonts w:eastAsia="Times New Roman" w:cs="Times New Roman"/>
          <w:b/>
          <w:bCs/>
          <w:szCs w:val="24"/>
        </w:rPr>
        <w:t>4</w:t>
      </w:r>
      <w:r w:rsidRPr="001C48F3">
        <w:rPr>
          <w:rFonts w:eastAsia="Times New Roman" w:cs="Times New Roman"/>
          <w:b/>
          <w:bCs/>
          <w:szCs w:val="24"/>
        </w:rPr>
        <w:t>. do 1</w:t>
      </w:r>
      <w:r w:rsidR="4D89DE5C" w:rsidRPr="001C48F3">
        <w:rPr>
          <w:rFonts w:eastAsia="Times New Roman" w:cs="Times New Roman"/>
          <w:b/>
          <w:bCs/>
          <w:szCs w:val="24"/>
        </w:rPr>
        <w:t>3</w:t>
      </w:r>
      <w:r w:rsidR="00312B34" w:rsidRPr="001C48F3">
        <w:rPr>
          <w:rFonts w:eastAsia="Times New Roman" w:cs="Times New Roman"/>
          <w:b/>
          <w:bCs/>
          <w:szCs w:val="24"/>
        </w:rPr>
        <w:t>6</w:t>
      </w:r>
      <w:r w:rsidRPr="001C48F3">
        <w:rPr>
          <w:rFonts w:eastAsia="Times New Roman" w:cs="Times New Roman"/>
          <w:b/>
          <w:bCs/>
          <w:szCs w:val="24"/>
        </w:rPr>
        <w:t>.</w:t>
      </w:r>
    </w:p>
    <w:p w14:paraId="3E03A05C" w14:textId="0CC3EAF8" w:rsidR="276100BA" w:rsidRPr="001C48F3" w:rsidRDefault="276100BA" w:rsidP="005839F6">
      <w:pPr>
        <w:spacing w:after="0" w:line="240" w:lineRule="auto"/>
        <w:ind w:right="72"/>
        <w:jc w:val="both"/>
        <w:rPr>
          <w:rFonts w:cs="Times New Roman"/>
          <w:szCs w:val="24"/>
        </w:rPr>
      </w:pPr>
      <w:r w:rsidRPr="001C48F3">
        <w:rPr>
          <w:rFonts w:eastAsia="Times New Roman" w:cs="Times New Roman"/>
          <w:szCs w:val="24"/>
        </w:rPr>
        <w:t xml:space="preserve">Odredbama ovih članaka propisuju se novčane kazne za neizvršenje obveza propisanih ovim Zakonom i provedbenih propisa donesenih temeljem ovoga Zakona. </w:t>
      </w:r>
    </w:p>
    <w:p w14:paraId="78E24CFF" w14:textId="5A61AB6A" w:rsidR="276100BA" w:rsidRPr="001C48F3" w:rsidRDefault="276100BA" w:rsidP="005839F6">
      <w:pPr>
        <w:spacing w:after="0" w:line="240" w:lineRule="auto"/>
        <w:ind w:right="72"/>
        <w:jc w:val="both"/>
        <w:rPr>
          <w:rFonts w:cs="Times New Roman"/>
          <w:szCs w:val="24"/>
        </w:rPr>
      </w:pPr>
      <w:r w:rsidRPr="001C48F3">
        <w:rPr>
          <w:rFonts w:eastAsia="Times New Roman" w:cs="Times New Roman"/>
          <w:b/>
          <w:bCs/>
          <w:szCs w:val="24"/>
        </w:rPr>
        <w:t xml:space="preserve"> </w:t>
      </w:r>
    </w:p>
    <w:p w14:paraId="1C6B4948" w14:textId="308F961D" w:rsidR="276100BA" w:rsidRPr="001C48F3" w:rsidRDefault="04CD9D49" w:rsidP="005839F6">
      <w:pPr>
        <w:spacing w:after="0" w:line="240" w:lineRule="auto"/>
        <w:ind w:right="72"/>
        <w:jc w:val="both"/>
        <w:rPr>
          <w:rFonts w:cs="Times New Roman"/>
        </w:rPr>
      </w:pPr>
      <w:r w:rsidRPr="001C48F3">
        <w:rPr>
          <w:rFonts w:eastAsia="Times New Roman" w:cs="Times New Roman"/>
          <w:b/>
          <w:bCs/>
        </w:rPr>
        <w:t>Uz članke 1</w:t>
      </w:r>
      <w:r w:rsidR="010C410F" w:rsidRPr="001C48F3">
        <w:rPr>
          <w:rFonts w:eastAsia="Times New Roman" w:cs="Times New Roman"/>
          <w:b/>
          <w:bCs/>
        </w:rPr>
        <w:t>3</w:t>
      </w:r>
      <w:r w:rsidR="00312B34" w:rsidRPr="001C48F3">
        <w:rPr>
          <w:rFonts w:eastAsia="Times New Roman" w:cs="Times New Roman"/>
          <w:b/>
          <w:bCs/>
        </w:rPr>
        <w:t>7</w:t>
      </w:r>
      <w:r w:rsidRPr="001C48F3">
        <w:rPr>
          <w:rFonts w:eastAsia="Times New Roman" w:cs="Times New Roman"/>
          <w:b/>
          <w:bCs/>
        </w:rPr>
        <w:t>. do 1</w:t>
      </w:r>
      <w:r w:rsidR="00312B34" w:rsidRPr="001C48F3">
        <w:rPr>
          <w:rFonts w:eastAsia="Times New Roman" w:cs="Times New Roman"/>
          <w:b/>
          <w:bCs/>
        </w:rPr>
        <w:t>40</w:t>
      </w:r>
      <w:r w:rsidRPr="001C48F3">
        <w:rPr>
          <w:rFonts w:eastAsia="Times New Roman" w:cs="Times New Roman"/>
          <w:b/>
          <w:bCs/>
        </w:rPr>
        <w:t>.</w:t>
      </w:r>
    </w:p>
    <w:p w14:paraId="4C3E2966" w14:textId="358512BD" w:rsidR="276100BA" w:rsidRPr="001C48F3" w:rsidRDefault="7764B3D7" w:rsidP="005839F6">
      <w:pPr>
        <w:spacing w:after="0" w:line="240" w:lineRule="auto"/>
        <w:jc w:val="both"/>
        <w:rPr>
          <w:rFonts w:eastAsia="Times New Roman" w:cs="Times New Roman"/>
        </w:rPr>
      </w:pPr>
      <w:r w:rsidRPr="001C48F3">
        <w:rPr>
          <w:rFonts w:eastAsia="Times New Roman" w:cs="Times New Roman"/>
        </w:rPr>
        <w:t>Odredbama ovih članaka uređuju se prijelazne i završne odredbe ovoga Zakona.</w:t>
      </w:r>
    </w:p>
    <w:p w14:paraId="1759770A" w14:textId="1EDCE779" w:rsidR="1CB381C3" w:rsidRPr="001C48F3" w:rsidRDefault="1CB381C3" w:rsidP="005839F6">
      <w:pPr>
        <w:spacing w:after="0" w:line="240" w:lineRule="auto"/>
        <w:ind w:right="72"/>
        <w:jc w:val="both"/>
        <w:rPr>
          <w:rFonts w:eastAsia="Times New Roman" w:cs="Times New Roman"/>
          <w:b/>
          <w:bCs/>
        </w:rPr>
      </w:pPr>
    </w:p>
    <w:p w14:paraId="7BD3B0C1" w14:textId="0F7EA417" w:rsidR="1CB381C3" w:rsidRPr="001C48F3" w:rsidRDefault="70A28467" w:rsidP="005839F6">
      <w:pPr>
        <w:spacing w:after="0" w:line="240" w:lineRule="auto"/>
        <w:ind w:right="72"/>
        <w:jc w:val="both"/>
        <w:rPr>
          <w:rFonts w:cs="Times New Roman"/>
        </w:rPr>
      </w:pPr>
      <w:r w:rsidRPr="001C48F3">
        <w:rPr>
          <w:rFonts w:eastAsia="Times New Roman" w:cs="Times New Roman"/>
          <w:b/>
          <w:bCs/>
        </w:rPr>
        <w:t>Uz članak 14</w:t>
      </w:r>
      <w:r w:rsidR="00312B34" w:rsidRPr="001C48F3">
        <w:rPr>
          <w:rFonts w:eastAsia="Times New Roman" w:cs="Times New Roman"/>
          <w:b/>
          <w:bCs/>
        </w:rPr>
        <w:t>1</w:t>
      </w:r>
      <w:r w:rsidRPr="001C48F3">
        <w:rPr>
          <w:rFonts w:eastAsia="Times New Roman" w:cs="Times New Roman"/>
          <w:b/>
          <w:bCs/>
        </w:rPr>
        <w:t>.</w:t>
      </w:r>
    </w:p>
    <w:p w14:paraId="500B5B44" w14:textId="0EA11F7F" w:rsidR="1CB381C3" w:rsidRPr="001C48F3" w:rsidRDefault="70A28467" w:rsidP="005839F6">
      <w:pPr>
        <w:spacing w:after="0" w:line="240" w:lineRule="auto"/>
        <w:ind w:right="72"/>
        <w:jc w:val="both"/>
        <w:rPr>
          <w:rFonts w:eastAsia="Times New Roman" w:cs="Times New Roman"/>
        </w:rPr>
      </w:pPr>
      <w:r w:rsidRPr="001C48F3">
        <w:rPr>
          <w:rFonts w:eastAsia="Times New Roman" w:cs="Times New Roman"/>
        </w:rPr>
        <w:t>Odredbama ovog članka propisuju s</w:t>
      </w:r>
      <w:r w:rsidR="06601640" w:rsidRPr="001C48F3">
        <w:rPr>
          <w:rFonts w:eastAsia="Times New Roman" w:cs="Times New Roman"/>
        </w:rPr>
        <w:t>e</w:t>
      </w:r>
      <w:r w:rsidRPr="001C48F3">
        <w:rPr>
          <w:rFonts w:eastAsia="Times New Roman" w:cs="Times New Roman"/>
        </w:rPr>
        <w:t xml:space="preserve"> obveze operator</w:t>
      </w:r>
      <w:r w:rsidR="7EF407E0" w:rsidRPr="001C48F3">
        <w:rPr>
          <w:rFonts w:eastAsia="Times New Roman" w:cs="Times New Roman"/>
        </w:rPr>
        <w:t>ima</w:t>
      </w:r>
      <w:r w:rsidRPr="001C48F3">
        <w:rPr>
          <w:rFonts w:eastAsia="Times New Roman" w:cs="Times New Roman"/>
        </w:rPr>
        <w:t xml:space="preserve"> zrakoplova </w:t>
      </w:r>
      <w:r w:rsidR="209837C0" w:rsidRPr="001C48F3">
        <w:rPr>
          <w:rFonts w:eastAsia="Times New Roman" w:cs="Times New Roman"/>
        </w:rPr>
        <w:t xml:space="preserve">koji već obavljaju zrakoplovnu djelatnost iz Dodatka I. </w:t>
      </w:r>
      <w:r w:rsidR="2B7FA720" w:rsidRPr="001C48F3">
        <w:rPr>
          <w:rFonts w:eastAsia="Times New Roman" w:cs="Times New Roman"/>
        </w:rPr>
        <w:t>o</w:t>
      </w:r>
      <w:r w:rsidR="209837C0" w:rsidRPr="001C48F3">
        <w:rPr>
          <w:rFonts w:eastAsia="Times New Roman" w:cs="Times New Roman"/>
        </w:rPr>
        <w:t xml:space="preserve">voga Zakona, </w:t>
      </w:r>
      <w:r w:rsidRPr="001C48F3">
        <w:rPr>
          <w:rFonts w:eastAsia="Times New Roman" w:cs="Times New Roman"/>
        </w:rPr>
        <w:t xml:space="preserve">da svake godine </w:t>
      </w:r>
      <w:r w:rsidR="5C766971" w:rsidRPr="001C48F3">
        <w:rPr>
          <w:rFonts w:eastAsia="Times New Roman" w:cs="Times New Roman"/>
        </w:rPr>
        <w:t>uključujući 2025.</w:t>
      </w:r>
      <w:r w:rsidR="44E29D3F" w:rsidRPr="001C48F3">
        <w:rPr>
          <w:rFonts w:eastAsia="Times New Roman" w:cs="Times New Roman"/>
        </w:rPr>
        <w:t>,</w:t>
      </w:r>
      <w:r w:rsidR="5C766971" w:rsidRPr="001C48F3">
        <w:rPr>
          <w:rFonts w:eastAsia="Times New Roman" w:cs="Times New Roman"/>
        </w:rPr>
        <w:t xml:space="preserve"> uz </w:t>
      </w:r>
      <w:r w:rsidR="31C7E424" w:rsidRPr="001C48F3">
        <w:rPr>
          <w:rFonts w:eastAsia="Times New Roman" w:cs="Times New Roman"/>
        </w:rPr>
        <w:t xml:space="preserve">izvješće o </w:t>
      </w:r>
      <w:r w:rsidR="5C766971" w:rsidRPr="001C48F3">
        <w:rPr>
          <w:rFonts w:eastAsia="Times New Roman" w:cs="Times New Roman"/>
        </w:rPr>
        <w:t>emisij</w:t>
      </w:r>
      <w:r w:rsidR="46D8D034" w:rsidRPr="001C48F3">
        <w:rPr>
          <w:rFonts w:eastAsia="Times New Roman" w:cs="Times New Roman"/>
        </w:rPr>
        <w:t>ama</w:t>
      </w:r>
      <w:r w:rsidR="5C766971" w:rsidRPr="001C48F3">
        <w:rPr>
          <w:rFonts w:eastAsia="Times New Roman" w:cs="Times New Roman"/>
        </w:rPr>
        <w:t xml:space="preserve"> CO</w:t>
      </w:r>
      <w:r w:rsidR="5C766971" w:rsidRPr="001C48F3">
        <w:rPr>
          <w:rFonts w:eastAsia="Times New Roman" w:cs="Times New Roman"/>
          <w:vertAlign w:val="subscript"/>
        </w:rPr>
        <w:t>2</w:t>
      </w:r>
      <w:r w:rsidR="5C766971" w:rsidRPr="001C48F3">
        <w:rPr>
          <w:rFonts w:eastAsia="Times New Roman" w:cs="Times New Roman"/>
        </w:rPr>
        <w:t xml:space="preserve"> </w:t>
      </w:r>
      <w:r w:rsidR="27D8A1D3" w:rsidRPr="001C48F3">
        <w:rPr>
          <w:rFonts w:eastAsia="Times New Roman" w:cs="Times New Roman"/>
        </w:rPr>
        <w:t>koje dostavljaju od 1.</w:t>
      </w:r>
      <w:r w:rsidR="7B1B7011" w:rsidRPr="001C48F3">
        <w:rPr>
          <w:rFonts w:eastAsia="Times New Roman" w:cs="Times New Roman"/>
        </w:rPr>
        <w:t xml:space="preserve"> </w:t>
      </w:r>
      <w:r w:rsidR="00533191">
        <w:rPr>
          <w:rFonts w:eastAsia="Times New Roman" w:cs="Times New Roman"/>
        </w:rPr>
        <w:t>siječnja</w:t>
      </w:r>
      <w:r w:rsidR="1C052350" w:rsidRPr="001C48F3">
        <w:rPr>
          <w:rFonts w:eastAsia="Times New Roman" w:cs="Times New Roman"/>
        </w:rPr>
        <w:t xml:space="preserve"> </w:t>
      </w:r>
      <w:r w:rsidR="27D8A1D3" w:rsidRPr="001C48F3">
        <w:rPr>
          <w:rFonts w:eastAsia="Times New Roman" w:cs="Times New Roman"/>
        </w:rPr>
        <w:t xml:space="preserve">2013., </w:t>
      </w:r>
      <w:r w:rsidR="4DA51FB4" w:rsidRPr="001C48F3">
        <w:rPr>
          <w:rFonts w:eastAsia="Times New Roman" w:cs="Times New Roman"/>
        </w:rPr>
        <w:t xml:space="preserve">dostavljaju </w:t>
      </w:r>
      <w:r w:rsidR="5C766971" w:rsidRPr="001C48F3">
        <w:rPr>
          <w:rFonts w:eastAsia="Times New Roman" w:cs="Times New Roman"/>
        </w:rPr>
        <w:t>i</w:t>
      </w:r>
      <w:r w:rsidR="234070C9" w:rsidRPr="001C48F3">
        <w:rPr>
          <w:rFonts w:eastAsia="Times New Roman" w:cs="Times New Roman"/>
        </w:rPr>
        <w:t>zvješće i</w:t>
      </w:r>
      <w:r w:rsidR="5C766971" w:rsidRPr="001C48F3">
        <w:rPr>
          <w:rFonts w:eastAsia="Times New Roman" w:cs="Times New Roman"/>
        </w:rPr>
        <w:t xml:space="preserve"> o učincima koji nisu povezani </w:t>
      </w:r>
      <w:r w:rsidR="6C210DC2" w:rsidRPr="001C48F3">
        <w:rPr>
          <w:rFonts w:eastAsia="Times New Roman" w:cs="Times New Roman"/>
        </w:rPr>
        <w:t>s</w:t>
      </w:r>
      <w:r w:rsidR="5C766971" w:rsidRPr="001C48F3">
        <w:rPr>
          <w:rFonts w:eastAsia="Times New Roman" w:cs="Times New Roman"/>
        </w:rPr>
        <w:t xml:space="preserve"> CO</w:t>
      </w:r>
      <w:r w:rsidR="5C766971" w:rsidRPr="001C48F3">
        <w:rPr>
          <w:rFonts w:eastAsia="Times New Roman" w:cs="Times New Roman"/>
          <w:vertAlign w:val="subscript"/>
        </w:rPr>
        <w:t>2</w:t>
      </w:r>
      <w:r w:rsidR="5E16951C" w:rsidRPr="001C48F3">
        <w:rPr>
          <w:rFonts w:eastAsia="Times New Roman" w:cs="Times New Roman"/>
        </w:rPr>
        <w:t>.</w:t>
      </w:r>
      <w:r w:rsidR="720EBB88" w:rsidRPr="001C48F3">
        <w:rPr>
          <w:rFonts w:eastAsia="Times New Roman" w:cs="Times New Roman"/>
        </w:rPr>
        <w:t xml:space="preserve"> Brodarima se propisuje </w:t>
      </w:r>
      <w:r w:rsidR="36013674" w:rsidRPr="001C48F3">
        <w:rPr>
          <w:rFonts w:eastAsia="Times New Roman" w:cs="Times New Roman"/>
        </w:rPr>
        <w:t>obveza podnošenj</w:t>
      </w:r>
      <w:r w:rsidR="124DE641" w:rsidRPr="001C48F3">
        <w:rPr>
          <w:rFonts w:eastAsia="Times New Roman" w:cs="Times New Roman"/>
        </w:rPr>
        <w:t>a</w:t>
      </w:r>
      <w:r w:rsidR="36013674" w:rsidRPr="001C48F3">
        <w:rPr>
          <w:rFonts w:eastAsia="Times New Roman" w:cs="Times New Roman"/>
        </w:rPr>
        <w:t xml:space="preserve"> plana praćenja emisija koji </w:t>
      </w:r>
      <w:r w:rsidR="3FBB1F12" w:rsidRPr="001C48F3">
        <w:rPr>
          <w:rFonts w:eastAsia="Times New Roman" w:cs="Times New Roman"/>
        </w:rPr>
        <w:t>uključuje emisije CH</w:t>
      </w:r>
      <w:r w:rsidR="3FBB1F12" w:rsidRPr="001C48F3">
        <w:rPr>
          <w:rFonts w:eastAsia="Times New Roman" w:cs="Times New Roman"/>
          <w:vertAlign w:val="subscript"/>
        </w:rPr>
        <w:t>4</w:t>
      </w:r>
      <w:r w:rsidR="3FBB1F12" w:rsidRPr="001C48F3">
        <w:rPr>
          <w:rFonts w:eastAsia="Times New Roman" w:cs="Times New Roman"/>
        </w:rPr>
        <w:t xml:space="preserve"> i N</w:t>
      </w:r>
      <w:r w:rsidR="3FBB1F12" w:rsidRPr="001C48F3">
        <w:rPr>
          <w:rFonts w:eastAsia="Times New Roman" w:cs="Times New Roman"/>
          <w:vertAlign w:val="subscript"/>
        </w:rPr>
        <w:t>2</w:t>
      </w:r>
      <w:r w:rsidR="3FBB1F12" w:rsidRPr="001C48F3">
        <w:rPr>
          <w:rFonts w:eastAsia="Times New Roman" w:cs="Times New Roman"/>
        </w:rPr>
        <w:t>O</w:t>
      </w:r>
      <w:r w:rsidR="090AE4EA" w:rsidRPr="001C48F3">
        <w:rPr>
          <w:rFonts w:eastAsia="Times New Roman" w:cs="Times New Roman"/>
        </w:rPr>
        <w:t xml:space="preserve"> te se ovim člankom utvrđuje da je obveza na snazi i u 2025</w:t>
      </w:r>
      <w:r w:rsidR="00533191">
        <w:rPr>
          <w:rFonts w:eastAsia="Times New Roman" w:cs="Times New Roman"/>
        </w:rPr>
        <w:t xml:space="preserve"> godini</w:t>
      </w:r>
      <w:r w:rsidR="090AE4EA" w:rsidRPr="001C48F3">
        <w:rPr>
          <w:rFonts w:eastAsia="Times New Roman" w:cs="Times New Roman"/>
        </w:rPr>
        <w:t>. Poslovnim subjektima koji već o</w:t>
      </w:r>
      <w:r w:rsidR="5C94D571" w:rsidRPr="001C48F3">
        <w:rPr>
          <w:rFonts w:eastAsia="Times New Roman" w:cs="Times New Roman"/>
        </w:rPr>
        <w:t xml:space="preserve">bavljaju djelatnost propisanu Dodatkom II. </w:t>
      </w:r>
      <w:r w:rsidR="7857BE55" w:rsidRPr="001C48F3">
        <w:rPr>
          <w:rFonts w:eastAsia="Times New Roman" w:cs="Times New Roman"/>
        </w:rPr>
        <w:t>p</w:t>
      </w:r>
      <w:r w:rsidR="5C94D571" w:rsidRPr="001C48F3">
        <w:rPr>
          <w:rFonts w:eastAsia="Times New Roman" w:cs="Times New Roman"/>
        </w:rPr>
        <w:t>ropisu</w:t>
      </w:r>
      <w:r w:rsidR="71EA8EE3" w:rsidRPr="001C48F3">
        <w:rPr>
          <w:rFonts w:eastAsia="Times New Roman" w:cs="Times New Roman"/>
        </w:rPr>
        <w:t xml:space="preserve">je se obveza podnošenja zahtjeva za izdavanje dozvole za emisije u </w:t>
      </w:r>
      <w:r w:rsidR="7E44077F" w:rsidRPr="001C48F3">
        <w:rPr>
          <w:rFonts w:eastAsia="Times New Roman" w:cs="Times New Roman"/>
        </w:rPr>
        <w:t>ETS</w:t>
      </w:r>
      <w:r w:rsidR="0073F80D" w:rsidRPr="001C48F3">
        <w:rPr>
          <w:rFonts w:eastAsia="Times New Roman" w:cs="Times New Roman"/>
        </w:rPr>
        <w:t xml:space="preserve"> </w:t>
      </w:r>
      <w:r w:rsidR="7E44077F" w:rsidRPr="001C48F3">
        <w:rPr>
          <w:rFonts w:eastAsia="Times New Roman" w:cs="Times New Roman"/>
        </w:rPr>
        <w:t>2</w:t>
      </w:r>
      <w:r w:rsidR="71EA8EE3" w:rsidRPr="001C48F3">
        <w:rPr>
          <w:rFonts w:eastAsia="Times New Roman" w:cs="Times New Roman"/>
        </w:rPr>
        <w:t xml:space="preserve"> sustavu u roku od 30 dana od dana stupanja na snagu ovog Zakona</w:t>
      </w:r>
      <w:r w:rsidR="7398E9CA" w:rsidRPr="001C48F3">
        <w:rPr>
          <w:rFonts w:eastAsia="Times New Roman" w:cs="Times New Roman"/>
        </w:rPr>
        <w:t xml:space="preserve">, čijim izdavanjem dobivaju status reguliranog subjekta </w:t>
      </w:r>
      <w:r w:rsidR="49616C50" w:rsidRPr="001C48F3">
        <w:rPr>
          <w:rFonts w:eastAsia="Times New Roman" w:cs="Times New Roman"/>
        </w:rPr>
        <w:t>ETS</w:t>
      </w:r>
      <w:r w:rsidR="1301A6C8" w:rsidRPr="001C48F3">
        <w:rPr>
          <w:rFonts w:eastAsia="Times New Roman" w:cs="Times New Roman"/>
        </w:rPr>
        <w:t xml:space="preserve"> </w:t>
      </w:r>
      <w:r w:rsidR="49616C50" w:rsidRPr="001C48F3">
        <w:rPr>
          <w:rFonts w:eastAsia="Times New Roman" w:cs="Times New Roman"/>
        </w:rPr>
        <w:t>2</w:t>
      </w:r>
      <w:r w:rsidR="7398E9CA" w:rsidRPr="001C48F3">
        <w:rPr>
          <w:rFonts w:eastAsia="Times New Roman" w:cs="Times New Roman"/>
        </w:rPr>
        <w:t xml:space="preserve"> sustava.</w:t>
      </w:r>
    </w:p>
    <w:p w14:paraId="45631240" w14:textId="77777777" w:rsidR="0041018E" w:rsidRPr="001C48F3" w:rsidRDefault="0041018E" w:rsidP="005839F6">
      <w:pPr>
        <w:spacing w:after="0" w:line="240" w:lineRule="auto"/>
        <w:ind w:right="72"/>
        <w:jc w:val="both"/>
        <w:rPr>
          <w:rFonts w:eastAsia="Times New Roman" w:cs="Times New Roman"/>
          <w:szCs w:val="24"/>
        </w:rPr>
      </w:pPr>
    </w:p>
    <w:p w14:paraId="183B26BA" w14:textId="5B08122E" w:rsidR="276100BA" w:rsidRPr="001C48F3" w:rsidRDefault="008209F6" w:rsidP="005839F6">
      <w:pPr>
        <w:spacing w:after="0" w:line="240" w:lineRule="auto"/>
        <w:ind w:right="72"/>
        <w:jc w:val="both"/>
        <w:rPr>
          <w:rFonts w:eastAsia="Times New Roman" w:cs="Times New Roman"/>
          <w:b/>
          <w:bCs/>
        </w:rPr>
      </w:pPr>
      <w:r w:rsidRPr="001C48F3">
        <w:rPr>
          <w:rFonts w:eastAsia="Times New Roman" w:cs="Times New Roman"/>
          <w:b/>
          <w:bCs/>
        </w:rPr>
        <w:t>Uz članke 14</w:t>
      </w:r>
      <w:r w:rsidR="00312B34" w:rsidRPr="001C48F3">
        <w:rPr>
          <w:rFonts w:eastAsia="Times New Roman" w:cs="Times New Roman"/>
          <w:b/>
          <w:bCs/>
        </w:rPr>
        <w:t>2</w:t>
      </w:r>
      <w:r w:rsidRPr="001C48F3">
        <w:rPr>
          <w:rFonts w:eastAsia="Times New Roman" w:cs="Times New Roman"/>
          <w:b/>
          <w:bCs/>
        </w:rPr>
        <w:t>. do 14</w:t>
      </w:r>
      <w:r w:rsidR="00312B34" w:rsidRPr="001C48F3">
        <w:rPr>
          <w:rFonts w:eastAsia="Times New Roman" w:cs="Times New Roman"/>
          <w:b/>
          <w:bCs/>
        </w:rPr>
        <w:t>5</w:t>
      </w:r>
      <w:r w:rsidR="179360DD" w:rsidRPr="001C48F3">
        <w:rPr>
          <w:rFonts w:eastAsia="Times New Roman" w:cs="Times New Roman"/>
          <w:b/>
          <w:bCs/>
        </w:rPr>
        <w:t>.</w:t>
      </w:r>
    </w:p>
    <w:p w14:paraId="24664426" w14:textId="618F4542" w:rsidR="276100BA" w:rsidRPr="001C48F3" w:rsidRDefault="179360DD" w:rsidP="005839F6">
      <w:pPr>
        <w:spacing w:after="0" w:line="240" w:lineRule="auto"/>
        <w:ind w:right="72"/>
        <w:jc w:val="both"/>
        <w:rPr>
          <w:rFonts w:eastAsia="Times New Roman" w:cs="Times New Roman"/>
        </w:rPr>
      </w:pPr>
      <w:r w:rsidRPr="001C48F3">
        <w:rPr>
          <w:rFonts w:eastAsia="Times New Roman" w:cs="Times New Roman"/>
        </w:rPr>
        <w:t>Odredbama ovih članaka propisuje se važenje postojećih strateških dokumenata i podzakonskih akata.</w:t>
      </w:r>
    </w:p>
    <w:p w14:paraId="1092DD4D" w14:textId="6CDC896F" w:rsidR="276100BA" w:rsidRPr="001C48F3" w:rsidRDefault="276100BA" w:rsidP="005839F6">
      <w:pPr>
        <w:spacing w:after="0" w:line="240" w:lineRule="auto"/>
        <w:ind w:right="72"/>
        <w:jc w:val="both"/>
        <w:rPr>
          <w:rFonts w:eastAsia="Times New Roman" w:cs="Times New Roman"/>
        </w:rPr>
      </w:pPr>
    </w:p>
    <w:p w14:paraId="30B5B421" w14:textId="5FAE4C38" w:rsidR="276100BA" w:rsidRPr="001C48F3" w:rsidRDefault="2A749FC9" w:rsidP="005839F6">
      <w:pPr>
        <w:spacing w:after="0" w:line="240" w:lineRule="auto"/>
        <w:ind w:right="72"/>
        <w:jc w:val="both"/>
        <w:rPr>
          <w:rFonts w:cs="Times New Roman"/>
        </w:rPr>
      </w:pPr>
      <w:r w:rsidRPr="001C48F3">
        <w:rPr>
          <w:rFonts w:eastAsia="Times New Roman" w:cs="Times New Roman"/>
          <w:b/>
          <w:bCs/>
        </w:rPr>
        <w:t>Uz članak 14</w:t>
      </w:r>
      <w:r w:rsidR="00312B34" w:rsidRPr="001C48F3">
        <w:rPr>
          <w:rFonts w:eastAsia="Times New Roman" w:cs="Times New Roman"/>
          <w:b/>
          <w:bCs/>
        </w:rPr>
        <w:t>6</w:t>
      </w:r>
      <w:r w:rsidRPr="001C48F3">
        <w:rPr>
          <w:rFonts w:eastAsia="Times New Roman" w:cs="Times New Roman"/>
          <w:b/>
          <w:bCs/>
        </w:rPr>
        <w:t>.</w:t>
      </w:r>
    </w:p>
    <w:p w14:paraId="17366AD1" w14:textId="0879735C" w:rsidR="276100BA" w:rsidRPr="001C48F3" w:rsidRDefault="70414AC2" w:rsidP="005839F6">
      <w:pPr>
        <w:spacing w:after="0" w:line="240" w:lineRule="auto"/>
        <w:ind w:right="72"/>
        <w:jc w:val="both"/>
        <w:rPr>
          <w:rFonts w:cs="Times New Roman"/>
        </w:rPr>
      </w:pPr>
      <w:r w:rsidRPr="001C48F3">
        <w:rPr>
          <w:rFonts w:eastAsia="Times New Roman" w:cs="Times New Roman"/>
        </w:rPr>
        <w:t xml:space="preserve">Odredbom ovoga članka određuje se </w:t>
      </w:r>
      <w:r w:rsidR="6CFDDD3F" w:rsidRPr="001C48F3">
        <w:rPr>
          <w:rFonts w:eastAsia="Times New Roman" w:cs="Times New Roman"/>
        </w:rPr>
        <w:t>d</w:t>
      </w:r>
      <w:r w:rsidR="3D608576" w:rsidRPr="001C48F3">
        <w:rPr>
          <w:rFonts w:eastAsia="Times New Roman" w:cs="Times New Roman"/>
        </w:rPr>
        <w:t>a od</w:t>
      </w:r>
      <w:r w:rsidR="6CFDDD3F" w:rsidRPr="001C48F3">
        <w:rPr>
          <w:rFonts w:eastAsia="Times New Roman" w:cs="Times New Roman"/>
        </w:rPr>
        <w:t xml:space="preserve"> stupanja ovoga</w:t>
      </w:r>
      <w:r w:rsidRPr="001C48F3">
        <w:rPr>
          <w:rFonts w:eastAsia="Times New Roman" w:cs="Times New Roman"/>
        </w:rPr>
        <w:t xml:space="preserve"> Zakona </w:t>
      </w:r>
      <w:r w:rsidR="3D608576" w:rsidRPr="001C48F3">
        <w:rPr>
          <w:rFonts w:eastAsia="Times New Roman" w:cs="Times New Roman"/>
        </w:rPr>
        <w:t xml:space="preserve">prestaje važiti Zakon </w:t>
      </w:r>
      <w:r w:rsidRPr="001C48F3">
        <w:rPr>
          <w:rFonts w:eastAsia="Times New Roman" w:cs="Times New Roman"/>
        </w:rPr>
        <w:t>o klimatskim promjenama i zaštiti ozonskog sloja (</w:t>
      </w:r>
      <w:r w:rsidR="00533191">
        <w:rPr>
          <w:rFonts w:eastAsia="Times New Roman" w:cs="Times New Roman"/>
        </w:rPr>
        <w:t>„</w:t>
      </w:r>
      <w:r w:rsidRPr="001C48F3">
        <w:rPr>
          <w:rFonts w:eastAsia="Times New Roman" w:cs="Times New Roman"/>
        </w:rPr>
        <w:t>N</w:t>
      </w:r>
      <w:r w:rsidR="00533191">
        <w:rPr>
          <w:rFonts w:eastAsia="Times New Roman" w:cs="Times New Roman"/>
        </w:rPr>
        <w:t>arodne novine“, broj</w:t>
      </w:r>
      <w:r w:rsidRPr="001C48F3">
        <w:rPr>
          <w:rFonts w:eastAsia="Times New Roman" w:cs="Times New Roman"/>
        </w:rPr>
        <w:t xml:space="preserve"> 127/19</w:t>
      </w:r>
      <w:r w:rsidR="00533191">
        <w:rPr>
          <w:rFonts w:eastAsia="Times New Roman" w:cs="Times New Roman"/>
        </w:rPr>
        <w:t>.</w:t>
      </w:r>
      <w:r w:rsidRPr="001C48F3">
        <w:rPr>
          <w:rFonts w:eastAsia="Times New Roman" w:cs="Times New Roman"/>
        </w:rPr>
        <w:t>)</w:t>
      </w:r>
      <w:r w:rsidR="3D608576" w:rsidRPr="001C48F3">
        <w:rPr>
          <w:rFonts w:eastAsia="Times New Roman" w:cs="Times New Roman"/>
        </w:rPr>
        <w:t>.</w:t>
      </w:r>
    </w:p>
    <w:p w14:paraId="5878EB9F" w14:textId="1C95860C" w:rsidR="276100BA" w:rsidRPr="001C48F3" w:rsidRDefault="276100BA" w:rsidP="005839F6">
      <w:pPr>
        <w:spacing w:after="0" w:line="240" w:lineRule="auto"/>
        <w:ind w:right="72"/>
        <w:jc w:val="both"/>
        <w:rPr>
          <w:rFonts w:eastAsia="Times New Roman" w:cs="Times New Roman"/>
          <w:szCs w:val="24"/>
        </w:rPr>
      </w:pPr>
    </w:p>
    <w:p w14:paraId="0F9B1FCA" w14:textId="3CAEF48F" w:rsidR="276100BA" w:rsidRPr="001C48F3" w:rsidRDefault="51758F4D" w:rsidP="005839F6">
      <w:pPr>
        <w:spacing w:after="0" w:line="240" w:lineRule="auto"/>
        <w:ind w:right="72"/>
        <w:jc w:val="both"/>
        <w:rPr>
          <w:rFonts w:cs="Times New Roman"/>
          <w:szCs w:val="24"/>
        </w:rPr>
      </w:pPr>
      <w:r w:rsidRPr="001C48F3">
        <w:rPr>
          <w:rFonts w:eastAsia="Times New Roman" w:cs="Times New Roman"/>
          <w:b/>
          <w:bCs/>
          <w:szCs w:val="24"/>
        </w:rPr>
        <w:t>Uz članak 14</w:t>
      </w:r>
      <w:r w:rsidR="005F798E" w:rsidRPr="001C48F3">
        <w:rPr>
          <w:rFonts w:eastAsia="Times New Roman" w:cs="Times New Roman"/>
          <w:b/>
          <w:bCs/>
          <w:szCs w:val="24"/>
        </w:rPr>
        <w:t>7</w:t>
      </w:r>
      <w:r w:rsidRPr="001C48F3">
        <w:rPr>
          <w:rFonts w:eastAsia="Times New Roman" w:cs="Times New Roman"/>
          <w:b/>
          <w:bCs/>
          <w:szCs w:val="24"/>
        </w:rPr>
        <w:t>.</w:t>
      </w:r>
    </w:p>
    <w:p w14:paraId="18B47619" w14:textId="3FD3FAD4" w:rsidR="276100BA" w:rsidRPr="001C48F3" w:rsidRDefault="276100BA" w:rsidP="005839F6">
      <w:pPr>
        <w:spacing w:after="0" w:line="240" w:lineRule="auto"/>
        <w:ind w:right="72"/>
        <w:jc w:val="both"/>
        <w:rPr>
          <w:rFonts w:cs="Times New Roman"/>
          <w:szCs w:val="24"/>
        </w:rPr>
      </w:pPr>
      <w:r w:rsidRPr="001C48F3">
        <w:rPr>
          <w:rFonts w:eastAsia="Times New Roman" w:cs="Times New Roman"/>
          <w:szCs w:val="24"/>
        </w:rPr>
        <w:t>Odredbom ovoga članka određuje se stupanje na snagu ovoga Zakona.</w:t>
      </w:r>
    </w:p>
    <w:p w14:paraId="75CF2FB8" w14:textId="4C60E92A" w:rsidR="3CC7F9BD" w:rsidRPr="001C48F3" w:rsidRDefault="3CC7F9BD" w:rsidP="005839F6">
      <w:pPr>
        <w:spacing w:after="0" w:line="240" w:lineRule="auto"/>
        <w:jc w:val="both"/>
        <w:rPr>
          <w:rFonts w:eastAsia="Times New Roman" w:cs="Times New Roman"/>
          <w:b/>
          <w:bCs/>
          <w:szCs w:val="24"/>
        </w:rPr>
      </w:pPr>
    </w:p>
    <w:p w14:paraId="4D26B52A" w14:textId="30158BD1" w:rsidR="01A6C069" w:rsidRPr="001C48F3" w:rsidRDefault="01A6C069" w:rsidP="005839F6">
      <w:pPr>
        <w:spacing w:after="0" w:line="240" w:lineRule="auto"/>
        <w:jc w:val="both"/>
        <w:rPr>
          <w:rFonts w:eastAsia="Times New Roman" w:cs="Times New Roman"/>
          <w:b/>
          <w:bCs/>
          <w:szCs w:val="24"/>
        </w:rPr>
      </w:pPr>
      <w:r w:rsidRPr="001C48F3">
        <w:rPr>
          <w:rFonts w:eastAsia="Times New Roman" w:cs="Times New Roman"/>
          <w:b/>
          <w:bCs/>
          <w:szCs w:val="24"/>
        </w:rPr>
        <w:t>Uz Dodatak I</w:t>
      </w:r>
      <w:r w:rsidR="1969D300" w:rsidRPr="001C48F3">
        <w:rPr>
          <w:rFonts w:eastAsia="Times New Roman" w:cs="Times New Roman"/>
          <w:b/>
          <w:bCs/>
          <w:szCs w:val="24"/>
        </w:rPr>
        <w:t>.</w:t>
      </w:r>
    </w:p>
    <w:p w14:paraId="556EB343" w14:textId="6715284A" w:rsidR="01A6C069" w:rsidRPr="001C48F3" w:rsidRDefault="01A6C069" w:rsidP="005839F6">
      <w:pPr>
        <w:spacing w:after="0" w:line="240" w:lineRule="auto"/>
        <w:jc w:val="both"/>
        <w:rPr>
          <w:rFonts w:eastAsia="Times New Roman" w:cs="Times New Roman"/>
        </w:rPr>
      </w:pPr>
      <w:r w:rsidRPr="001C48F3">
        <w:rPr>
          <w:rFonts w:eastAsia="Times New Roman" w:cs="Times New Roman"/>
        </w:rPr>
        <w:t xml:space="preserve">Propisuju se djelatnosti u postrojenjima za koje se mora ishoditi Dozvola te aktivnosti u zrakoplovnom i pomorskom sektoru </w:t>
      </w:r>
      <w:r w:rsidR="69458732" w:rsidRPr="001C48F3">
        <w:rPr>
          <w:rFonts w:eastAsia="Times New Roman" w:cs="Times New Roman"/>
        </w:rPr>
        <w:t xml:space="preserve">za </w:t>
      </w:r>
      <w:r w:rsidR="3A97B886" w:rsidRPr="001C48F3">
        <w:rPr>
          <w:rFonts w:eastAsia="Times New Roman" w:cs="Times New Roman"/>
        </w:rPr>
        <w:t>koj</w:t>
      </w:r>
      <w:r w:rsidR="0E9F7697" w:rsidRPr="001C48F3">
        <w:rPr>
          <w:rFonts w:eastAsia="Times New Roman" w:cs="Times New Roman"/>
        </w:rPr>
        <w:t>e</w:t>
      </w:r>
      <w:r w:rsidR="77F514B5" w:rsidRPr="001C48F3">
        <w:rPr>
          <w:rFonts w:eastAsia="Times New Roman" w:cs="Times New Roman"/>
        </w:rPr>
        <w:t xml:space="preserve"> se</w:t>
      </w:r>
      <w:r w:rsidRPr="001C48F3">
        <w:rPr>
          <w:rFonts w:eastAsia="Times New Roman" w:cs="Times New Roman"/>
        </w:rPr>
        <w:t xml:space="preserve"> mora ishoditi o</w:t>
      </w:r>
      <w:r w:rsidR="439FB645" w:rsidRPr="001C48F3">
        <w:rPr>
          <w:rFonts w:eastAsia="Times New Roman" w:cs="Times New Roman"/>
        </w:rPr>
        <w:t>dobrenje na Plan praćenja emisija.</w:t>
      </w:r>
    </w:p>
    <w:p w14:paraId="02502200" w14:textId="13CC4146" w:rsidR="7EEB7E76" w:rsidRPr="001C48F3" w:rsidRDefault="7EEB7E76" w:rsidP="005839F6">
      <w:pPr>
        <w:spacing w:after="0" w:line="240" w:lineRule="auto"/>
        <w:jc w:val="both"/>
        <w:rPr>
          <w:rFonts w:eastAsia="Times New Roman" w:cs="Times New Roman"/>
          <w:szCs w:val="24"/>
        </w:rPr>
      </w:pPr>
    </w:p>
    <w:p w14:paraId="5C59CF8F" w14:textId="45A1A1EC" w:rsidR="439FB645" w:rsidRPr="001C48F3" w:rsidRDefault="439FB645" w:rsidP="005839F6">
      <w:pPr>
        <w:spacing w:after="0" w:line="240" w:lineRule="auto"/>
        <w:jc w:val="both"/>
        <w:rPr>
          <w:rFonts w:eastAsia="Times New Roman" w:cs="Times New Roman"/>
          <w:b/>
          <w:bCs/>
          <w:szCs w:val="24"/>
        </w:rPr>
      </w:pPr>
      <w:r w:rsidRPr="001C48F3">
        <w:rPr>
          <w:rFonts w:eastAsia="Times New Roman" w:cs="Times New Roman"/>
          <w:b/>
          <w:bCs/>
          <w:szCs w:val="24"/>
        </w:rPr>
        <w:t>Uz Dodatak II.</w:t>
      </w:r>
    </w:p>
    <w:p w14:paraId="12EC4C39" w14:textId="32738A8D" w:rsidR="6D8BD463" w:rsidRPr="001C48F3" w:rsidRDefault="6D8BD463" w:rsidP="005839F6">
      <w:pPr>
        <w:spacing w:after="0" w:line="240" w:lineRule="auto"/>
        <w:jc w:val="both"/>
        <w:rPr>
          <w:rFonts w:eastAsia="Times New Roman" w:cs="Times New Roman"/>
          <w:szCs w:val="24"/>
        </w:rPr>
      </w:pPr>
      <w:r w:rsidRPr="001C48F3">
        <w:rPr>
          <w:rFonts w:eastAsia="Times New Roman" w:cs="Times New Roman"/>
          <w:szCs w:val="24"/>
        </w:rPr>
        <w:t>Propisuju se djelatnosti za koje regulirani subjekt mora ishoditi Dozvolu.</w:t>
      </w:r>
    </w:p>
    <w:p w14:paraId="355FDC6F" w14:textId="77777777" w:rsidR="00645A85" w:rsidRPr="001C48F3" w:rsidRDefault="00645A85" w:rsidP="005839F6">
      <w:pPr>
        <w:spacing w:after="0" w:line="240" w:lineRule="auto"/>
        <w:jc w:val="both"/>
        <w:rPr>
          <w:rFonts w:eastAsia="Times New Roman" w:cs="Times New Roman"/>
          <w:szCs w:val="24"/>
        </w:rPr>
      </w:pPr>
    </w:p>
    <w:p w14:paraId="02A5CA48" w14:textId="4EF8ADBC" w:rsidR="00645A85" w:rsidRPr="001C48F3" w:rsidRDefault="00645A85" w:rsidP="005839F6">
      <w:pPr>
        <w:spacing w:after="0" w:line="240" w:lineRule="auto"/>
        <w:jc w:val="both"/>
        <w:rPr>
          <w:rFonts w:eastAsia="Times New Roman" w:cs="Times New Roman"/>
          <w:b/>
          <w:bCs/>
          <w:szCs w:val="24"/>
        </w:rPr>
      </w:pPr>
      <w:r w:rsidRPr="001C48F3">
        <w:rPr>
          <w:rFonts w:eastAsia="Times New Roman" w:cs="Times New Roman"/>
          <w:b/>
          <w:bCs/>
          <w:szCs w:val="24"/>
        </w:rPr>
        <w:lastRenderedPageBreak/>
        <w:t>U</w:t>
      </w:r>
      <w:r w:rsidR="007D16EA" w:rsidRPr="001C48F3">
        <w:rPr>
          <w:rFonts w:eastAsia="Times New Roman" w:cs="Times New Roman"/>
          <w:b/>
          <w:bCs/>
          <w:szCs w:val="24"/>
        </w:rPr>
        <w:t>z</w:t>
      </w:r>
      <w:r w:rsidRPr="001C48F3">
        <w:rPr>
          <w:rFonts w:eastAsia="Times New Roman" w:cs="Times New Roman"/>
          <w:b/>
          <w:bCs/>
          <w:szCs w:val="24"/>
        </w:rPr>
        <w:t xml:space="preserve"> Dodatak II</w:t>
      </w:r>
      <w:r w:rsidR="00C4167E" w:rsidRPr="001C48F3">
        <w:rPr>
          <w:rFonts w:eastAsia="Times New Roman" w:cs="Times New Roman"/>
          <w:b/>
          <w:bCs/>
          <w:szCs w:val="24"/>
        </w:rPr>
        <w:t>I</w:t>
      </w:r>
      <w:r w:rsidRPr="001C48F3">
        <w:rPr>
          <w:rFonts w:eastAsia="Times New Roman" w:cs="Times New Roman"/>
          <w:b/>
          <w:bCs/>
          <w:szCs w:val="24"/>
        </w:rPr>
        <w:t>.</w:t>
      </w:r>
    </w:p>
    <w:p w14:paraId="68C13563" w14:textId="3744529B" w:rsidR="7EEB7E76" w:rsidRPr="001C48F3" w:rsidRDefault="007D16EA" w:rsidP="005839F6">
      <w:pPr>
        <w:spacing w:after="0" w:line="240" w:lineRule="auto"/>
        <w:jc w:val="both"/>
        <w:rPr>
          <w:rFonts w:eastAsia="Times New Roman" w:cs="Times New Roman"/>
          <w:szCs w:val="24"/>
        </w:rPr>
      </w:pPr>
      <w:r w:rsidRPr="001C48F3">
        <w:rPr>
          <w:rFonts w:eastAsia="Times New Roman" w:cs="Times New Roman"/>
          <w:szCs w:val="24"/>
        </w:rPr>
        <w:t>Propisuju se n</w:t>
      </w:r>
      <w:r w:rsidR="00567763" w:rsidRPr="001C48F3">
        <w:rPr>
          <w:rFonts w:eastAsia="Times New Roman" w:cs="Times New Roman"/>
          <w:szCs w:val="24"/>
        </w:rPr>
        <w:t>ačela za praćenje i izvješćivanje</w:t>
      </w:r>
      <w:r w:rsidRPr="001C48F3">
        <w:rPr>
          <w:rFonts w:eastAsia="Times New Roman" w:cs="Times New Roman"/>
          <w:szCs w:val="24"/>
        </w:rPr>
        <w:t xml:space="preserve"> </w:t>
      </w:r>
      <w:r w:rsidR="002976CB" w:rsidRPr="001C48F3">
        <w:rPr>
          <w:rFonts w:eastAsia="Times New Roman" w:cs="Times New Roman"/>
          <w:szCs w:val="24"/>
        </w:rPr>
        <w:t>emisija</w:t>
      </w:r>
      <w:r w:rsidRPr="001C48F3">
        <w:rPr>
          <w:rFonts w:eastAsia="Times New Roman" w:cs="Times New Roman"/>
          <w:szCs w:val="24"/>
        </w:rPr>
        <w:t xml:space="preserve"> stakleničkih plinova za postrojenja, </w:t>
      </w:r>
      <w:r w:rsidR="002976CB" w:rsidRPr="001C48F3">
        <w:rPr>
          <w:rFonts w:eastAsia="Times New Roman" w:cs="Times New Roman"/>
          <w:szCs w:val="24"/>
        </w:rPr>
        <w:t xml:space="preserve">zrakoplovne djelatnosti </w:t>
      </w:r>
      <w:r w:rsidR="00366116" w:rsidRPr="001C48F3">
        <w:rPr>
          <w:rFonts w:eastAsia="Times New Roman" w:cs="Times New Roman"/>
          <w:szCs w:val="24"/>
        </w:rPr>
        <w:t>te djelatnosti navedene u Dodatku II. ovog</w:t>
      </w:r>
      <w:r w:rsidR="00A71044" w:rsidRPr="001C48F3">
        <w:rPr>
          <w:rFonts w:eastAsia="Times New Roman" w:cs="Times New Roman"/>
          <w:szCs w:val="24"/>
        </w:rPr>
        <w:t>a</w:t>
      </w:r>
      <w:r w:rsidR="00366116" w:rsidRPr="001C48F3">
        <w:rPr>
          <w:rFonts w:eastAsia="Times New Roman" w:cs="Times New Roman"/>
          <w:szCs w:val="24"/>
        </w:rPr>
        <w:t xml:space="preserve"> Zakona.</w:t>
      </w:r>
    </w:p>
    <w:p w14:paraId="6B9A7081" w14:textId="77777777" w:rsidR="0041018E" w:rsidRPr="001C48F3" w:rsidRDefault="0041018E" w:rsidP="005839F6">
      <w:pPr>
        <w:spacing w:after="0" w:line="240" w:lineRule="auto"/>
        <w:jc w:val="both"/>
        <w:rPr>
          <w:rFonts w:eastAsia="Times New Roman" w:cs="Times New Roman"/>
          <w:szCs w:val="24"/>
        </w:rPr>
      </w:pPr>
    </w:p>
    <w:p w14:paraId="60EABD6E" w14:textId="4D92F56D" w:rsidR="6A5A23AD" w:rsidRPr="001C48F3" w:rsidRDefault="6A5A23AD" w:rsidP="005839F6">
      <w:pPr>
        <w:spacing w:after="0" w:line="240" w:lineRule="auto"/>
        <w:jc w:val="both"/>
        <w:rPr>
          <w:rFonts w:eastAsia="Times New Roman" w:cs="Times New Roman"/>
          <w:b/>
          <w:bCs/>
          <w:szCs w:val="24"/>
        </w:rPr>
      </w:pPr>
      <w:r w:rsidRPr="001C48F3">
        <w:rPr>
          <w:rFonts w:eastAsia="Times New Roman" w:cs="Times New Roman"/>
          <w:b/>
          <w:bCs/>
          <w:szCs w:val="24"/>
        </w:rPr>
        <w:t>Uz Dodatak IV</w:t>
      </w:r>
      <w:r w:rsidR="00D61E77" w:rsidRPr="001C48F3">
        <w:rPr>
          <w:rFonts w:eastAsia="Times New Roman" w:cs="Times New Roman"/>
          <w:b/>
          <w:bCs/>
          <w:szCs w:val="24"/>
        </w:rPr>
        <w:t>.</w:t>
      </w:r>
    </w:p>
    <w:p w14:paraId="7676F569" w14:textId="4A489B66" w:rsidR="6A5A23AD" w:rsidRPr="001C48F3" w:rsidRDefault="6A5A23AD" w:rsidP="005839F6">
      <w:pPr>
        <w:spacing w:after="0" w:line="240" w:lineRule="auto"/>
        <w:jc w:val="both"/>
        <w:rPr>
          <w:rFonts w:eastAsia="Times New Roman" w:cs="Times New Roman"/>
          <w:szCs w:val="24"/>
        </w:rPr>
      </w:pPr>
      <w:r w:rsidRPr="001C48F3">
        <w:rPr>
          <w:rFonts w:eastAsia="Times New Roman" w:cs="Times New Roman"/>
        </w:rPr>
        <w:t>Propisuju se kriteriji za verifikaciju emisija stakleničkih plinova iz postrojenja</w:t>
      </w:r>
      <w:r w:rsidR="2EC98C3F" w:rsidRPr="001C48F3">
        <w:rPr>
          <w:rFonts w:eastAsia="Times New Roman" w:cs="Times New Roman"/>
        </w:rPr>
        <w:t>, zrakoplovne djelatnosti te djelatnosti navedene u Dodatku II. ovog</w:t>
      </w:r>
      <w:r w:rsidR="00A71044" w:rsidRPr="001C48F3">
        <w:rPr>
          <w:rFonts w:eastAsia="Times New Roman" w:cs="Times New Roman"/>
        </w:rPr>
        <w:t>a</w:t>
      </w:r>
      <w:r w:rsidR="2EC98C3F" w:rsidRPr="001C48F3">
        <w:rPr>
          <w:rFonts w:eastAsia="Times New Roman" w:cs="Times New Roman"/>
        </w:rPr>
        <w:t xml:space="preserve"> Zakona.</w:t>
      </w:r>
    </w:p>
    <w:p w14:paraId="0F0905BF" w14:textId="44079A12" w:rsidR="7EEB7E76" w:rsidRDefault="7EEB7E76" w:rsidP="005839F6">
      <w:pPr>
        <w:spacing w:after="0" w:line="240" w:lineRule="auto"/>
        <w:jc w:val="both"/>
        <w:rPr>
          <w:rFonts w:eastAsia="Times New Roman" w:cs="Times New Roman"/>
          <w:szCs w:val="24"/>
        </w:rPr>
      </w:pPr>
    </w:p>
    <w:p w14:paraId="72AE6F64" w14:textId="77777777" w:rsidR="00533191" w:rsidRPr="001C48F3" w:rsidRDefault="00533191" w:rsidP="005839F6">
      <w:pPr>
        <w:spacing w:after="0" w:line="240" w:lineRule="auto"/>
        <w:jc w:val="both"/>
        <w:rPr>
          <w:rFonts w:eastAsia="Times New Roman" w:cs="Times New Roman"/>
          <w:szCs w:val="24"/>
        </w:rPr>
      </w:pPr>
    </w:p>
    <w:p w14:paraId="557F9DDF" w14:textId="6A6FD96D" w:rsidR="003E0BB2" w:rsidRPr="001C48F3" w:rsidRDefault="003E0BB2" w:rsidP="005839F6">
      <w:pPr>
        <w:pStyle w:val="Naslov1"/>
        <w:spacing w:before="0" w:beforeAutospacing="0" w:after="0" w:afterAutospacing="0"/>
        <w:jc w:val="both"/>
      </w:pPr>
      <w:r w:rsidRPr="001C48F3">
        <w:t>I</w:t>
      </w:r>
      <w:r w:rsidR="001F1B22" w:rsidRPr="001C48F3">
        <w:t>V</w:t>
      </w:r>
      <w:r w:rsidRPr="001C48F3">
        <w:t>.</w:t>
      </w:r>
      <w:r w:rsidR="00BA543D">
        <w:tab/>
      </w:r>
      <w:r w:rsidRPr="001C48F3">
        <w:t>OCJENA I IZVORI SREDSTAVA POTREBNIH ZA PROVEDBU ZAKONA</w:t>
      </w:r>
    </w:p>
    <w:p w14:paraId="5286DAB5" w14:textId="5669C8FD" w:rsidR="67EB22CC" w:rsidRPr="001C48F3" w:rsidRDefault="67EB22CC" w:rsidP="005839F6">
      <w:pPr>
        <w:spacing w:after="0" w:line="240" w:lineRule="auto"/>
      </w:pPr>
    </w:p>
    <w:p w14:paraId="387D9F6B" w14:textId="7956D3D6" w:rsidR="00D3358E" w:rsidRPr="001C48F3" w:rsidRDefault="00D3358E" w:rsidP="00BA543D">
      <w:pPr>
        <w:tabs>
          <w:tab w:val="left" w:pos="1134"/>
        </w:tabs>
        <w:spacing w:after="0" w:line="240" w:lineRule="auto"/>
        <w:ind w:firstLine="709"/>
        <w:jc w:val="both"/>
        <w:rPr>
          <w:rFonts w:eastAsia="Times New Roman" w:cs="Times New Roman"/>
        </w:rPr>
      </w:pPr>
      <w:r w:rsidRPr="001C48F3">
        <w:rPr>
          <w:rFonts w:eastAsia="Times New Roman" w:cs="Times New Roman"/>
        </w:rPr>
        <w:t>Za provođenje ovoga Zakona potrebno je osigurati dodatna financijska sredstva u državnom proračunu Republike Hrvatske uslijed potrebnog povećanja administrativnih i tehničkih kapaciteta tijela državne uprave nadležnog za klimatske promjene. Dodatna financijska sredstva za povećanje administrativnih kapaciteta osigurana su u iznosu od 859.835 eura u 2025.</w:t>
      </w:r>
      <w:r w:rsidR="00BA543D">
        <w:rPr>
          <w:rFonts w:eastAsia="Times New Roman" w:cs="Times New Roman"/>
        </w:rPr>
        <w:t xml:space="preserve"> godini</w:t>
      </w:r>
      <w:r w:rsidR="001930D1" w:rsidRPr="001C48F3">
        <w:rPr>
          <w:rFonts w:eastAsia="Times New Roman" w:cs="Times New Roman"/>
        </w:rPr>
        <w:t>,</w:t>
      </w:r>
      <w:r w:rsidRPr="001C48F3">
        <w:rPr>
          <w:rFonts w:eastAsia="Times New Roman" w:cs="Times New Roman"/>
        </w:rPr>
        <w:t xml:space="preserve"> 859.835 eura u 2026.</w:t>
      </w:r>
      <w:r w:rsidR="00BA543D">
        <w:rPr>
          <w:rFonts w:eastAsia="Times New Roman" w:cs="Times New Roman"/>
        </w:rPr>
        <w:t xml:space="preserve"> godini</w:t>
      </w:r>
      <w:r w:rsidR="001930D1" w:rsidRPr="001C48F3">
        <w:rPr>
          <w:rFonts w:eastAsia="Times New Roman" w:cs="Times New Roman"/>
        </w:rPr>
        <w:t xml:space="preserve"> i 859.835 eura u 2027.</w:t>
      </w:r>
      <w:r w:rsidR="00BA543D">
        <w:rPr>
          <w:rFonts w:eastAsia="Times New Roman" w:cs="Times New Roman"/>
        </w:rPr>
        <w:t xml:space="preserve"> godini</w:t>
      </w:r>
      <w:r w:rsidRPr="001C48F3">
        <w:rPr>
          <w:rFonts w:eastAsia="Times New Roman" w:cs="Times New Roman"/>
        </w:rPr>
        <w:t xml:space="preserve"> na aktivnosti A784055 - Administracija i upravljanje ministarstvom.</w:t>
      </w:r>
    </w:p>
    <w:p w14:paraId="5B382BC0" w14:textId="715EE9E5" w:rsidR="00D3358E" w:rsidRPr="001C48F3" w:rsidRDefault="00D3358E" w:rsidP="005839F6">
      <w:pPr>
        <w:spacing w:after="0" w:line="240" w:lineRule="auto"/>
        <w:jc w:val="both"/>
        <w:rPr>
          <w:rFonts w:eastAsia="Times New Roman" w:cs="Times New Roman"/>
          <w:b/>
        </w:rPr>
      </w:pPr>
    </w:p>
    <w:p w14:paraId="1ABC9D32" w14:textId="2AE0FE46" w:rsidR="009925C5" w:rsidRPr="001C48F3" w:rsidRDefault="009925C5" w:rsidP="00BA543D">
      <w:pPr>
        <w:pStyle w:val="Naslov1"/>
        <w:spacing w:before="0" w:beforeAutospacing="0" w:after="0" w:afterAutospacing="0"/>
        <w:ind w:left="709" w:hanging="709"/>
        <w:jc w:val="both"/>
      </w:pPr>
      <w:r w:rsidRPr="001C48F3">
        <w:t>V.</w:t>
      </w:r>
      <w:r w:rsidR="00BA543D">
        <w:tab/>
      </w:r>
      <w:r w:rsidRPr="001C48F3">
        <w:t>RAZLIKE IZMEĐU RJEŠENJA KOJA SE PREDLAŽU KONAČNIM PRIJEDLOGOM</w:t>
      </w:r>
      <w:r w:rsidR="001F1B22" w:rsidRPr="001C48F3">
        <w:t xml:space="preserve"> ZAKONA</w:t>
      </w:r>
      <w:r w:rsidRPr="001C48F3">
        <w:t xml:space="preserve"> U ODNOSU NA RJEŠENJA IZ PRIJEDLOGA ZAKONA </w:t>
      </w:r>
      <w:r w:rsidR="00BA543D">
        <w:t>I</w:t>
      </w:r>
      <w:r w:rsidR="001F1B22" w:rsidRPr="001C48F3">
        <w:t xml:space="preserve"> </w:t>
      </w:r>
      <w:r w:rsidRPr="001C48F3">
        <w:t xml:space="preserve">RAZLOZI ZBOG KOJIH SU </w:t>
      </w:r>
      <w:r w:rsidR="004A5FD8" w:rsidRPr="001C48F3">
        <w:t xml:space="preserve">TE </w:t>
      </w:r>
      <w:r w:rsidRPr="001C48F3">
        <w:t>RAZLIKE NASTALE</w:t>
      </w:r>
    </w:p>
    <w:p w14:paraId="120101B1" w14:textId="38AB115C" w:rsidR="67EB22CC" w:rsidRPr="001C48F3" w:rsidRDefault="67EB22CC" w:rsidP="005839F6">
      <w:pPr>
        <w:spacing w:after="0" w:line="240" w:lineRule="auto"/>
      </w:pPr>
    </w:p>
    <w:p w14:paraId="3C841A46" w14:textId="693EF635" w:rsidR="00F50180" w:rsidRPr="001C48F3" w:rsidRDefault="00F50180" w:rsidP="00BA543D">
      <w:pPr>
        <w:spacing w:after="0" w:line="240" w:lineRule="auto"/>
        <w:ind w:firstLine="709"/>
        <w:jc w:val="both"/>
      </w:pPr>
      <w:r w:rsidRPr="001C48F3">
        <w:t xml:space="preserve">U Hrvatskome saboru nakon rasprave o </w:t>
      </w:r>
      <w:r w:rsidR="0003335C">
        <w:t>P</w:t>
      </w:r>
      <w:r w:rsidRPr="001C48F3">
        <w:t>rijedlog</w:t>
      </w:r>
      <w:r w:rsidR="00CE66A0" w:rsidRPr="001C48F3">
        <w:t>a</w:t>
      </w:r>
      <w:r w:rsidRPr="001C48F3">
        <w:t xml:space="preserve"> </w:t>
      </w:r>
      <w:r w:rsidR="0003335C">
        <w:t>z</w:t>
      </w:r>
      <w:r w:rsidRPr="001C48F3">
        <w:t xml:space="preserve">akona o klimatskim promjenama i zaštiti ozonskog sloja, na sjednici održanoj </w:t>
      </w:r>
      <w:r w:rsidR="0042709F" w:rsidRPr="001C48F3">
        <w:t>24. siječnja 2025.</w:t>
      </w:r>
      <w:r w:rsidRPr="001C48F3">
        <w:t xml:space="preserve">, donesen je Zaključak kojim se prihvaća </w:t>
      </w:r>
      <w:r w:rsidR="0003335C">
        <w:t>P</w:t>
      </w:r>
      <w:r w:rsidR="00CE66A0" w:rsidRPr="001C48F3">
        <w:t xml:space="preserve">rijedloga </w:t>
      </w:r>
      <w:r w:rsidR="0003335C">
        <w:t>z</w:t>
      </w:r>
      <w:r w:rsidR="00CE66A0" w:rsidRPr="001C48F3">
        <w:t xml:space="preserve">akona </w:t>
      </w:r>
      <w:r w:rsidRPr="001C48F3">
        <w:t xml:space="preserve">te se sve primjedbe, prijedlozi i mišljenja izneseni na raspravi upućuju predlagatelju radi pripreme Konačnog prijedloga </w:t>
      </w:r>
      <w:r w:rsidR="00B052D6" w:rsidRPr="001C48F3">
        <w:t>Z</w:t>
      </w:r>
      <w:r w:rsidRPr="001C48F3">
        <w:t>akona o klimatskim promjenama i zaštiti ozonskog sloja.</w:t>
      </w:r>
    </w:p>
    <w:p w14:paraId="72D112B6" w14:textId="77777777" w:rsidR="00AF2019" w:rsidRPr="001C48F3" w:rsidRDefault="00AF2019" w:rsidP="00BA543D">
      <w:pPr>
        <w:spacing w:after="0" w:line="240" w:lineRule="auto"/>
        <w:ind w:firstLine="709"/>
        <w:jc w:val="both"/>
      </w:pPr>
    </w:p>
    <w:p w14:paraId="32F0B929" w14:textId="39145675" w:rsidR="00F50180" w:rsidRPr="001C48F3" w:rsidRDefault="00F50180" w:rsidP="00BA543D">
      <w:pPr>
        <w:spacing w:after="0" w:line="240" w:lineRule="auto"/>
        <w:ind w:firstLine="709"/>
        <w:jc w:val="both"/>
      </w:pPr>
      <w:r w:rsidRPr="001C48F3">
        <w:t>U skladu s navedenim</w:t>
      </w:r>
      <w:r w:rsidR="00910E0F" w:rsidRPr="001C48F3">
        <w:t>,</w:t>
      </w:r>
      <w:r w:rsidRPr="001C48F3">
        <w:t xml:space="preserve"> u Konačnom prijedlogu </w:t>
      </w:r>
      <w:r w:rsidR="0003335C">
        <w:t>z</w:t>
      </w:r>
      <w:r w:rsidRPr="001C48F3">
        <w:t xml:space="preserve">akona došlo je do promjena u odnosu na tekst </w:t>
      </w:r>
      <w:r w:rsidR="0003335C">
        <w:t>P</w:t>
      </w:r>
      <w:r w:rsidR="005373F2" w:rsidRPr="001C48F3">
        <w:t xml:space="preserve">rijedloga </w:t>
      </w:r>
      <w:r w:rsidR="0003335C">
        <w:t>z</w:t>
      </w:r>
      <w:r w:rsidR="005373F2" w:rsidRPr="001C48F3">
        <w:t xml:space="preserve">akona </w:t>
      </w:r>
      <w:r w:rsidRPr="001C48F3">
        <w:t xml:space="preserve">prihvaćenog u prvom čitanju. </w:t>
      </w:r>
    </w:p>
    <w:p w14:paraId="26D635E6" w14:textId="77777777" w:rsidR="00F94E9A" w:rsidRPr="001C48F3" w:rsidRDefault="00F94E9A" w:rsidP="00BA543D">
      <w:pPr>
        <w:spacing w:after="0" w:line="240" w:lineRule="auto"/>
        <w:ind w:firstLine="709"/>
        <w:jc w:val="both"/>
      </w:pPr>
    </w:p>
    <w:p w14:paraId="43A2323A" w14:textId="41C8D13A" w:rsidR="0079621E" w:rsidRPr="001C48F3" w:rsidRDefault="00CE4B2D" w:rsidP="00BA543D">
      <w:pPr>
        <w:spacing w:after="0" w:line="240" w:lineRule="auto"/>
        <w:ind w:firstLine="709"/>
        <w:jc w:val="both"/>
        <w:rPr>
          <w:rFonts w:eastAsia="Times New Roman" w:cs="Times New Roman"/>
          <w:szCs w:val="48"/>
        </w:rPr>
      </w:pPr>
      <w:r>
        <w:t xml:space="preserve">Sukladno prijedlozima </w:t>
      </w:r>
      <w:r w:rsidR="00F50180" w:rsidRPr="001C48F3">
        <w:t>Odbora za zakonodavstvo Hrvatskog</w:t>
      </w:r>
      <w:r w:rsidR="0003335C">
        <w:t>a</w:t>
      </w:r>
      <w:r w:rsidR="00F50180" w:rsidRPr="001C48F3">
        <w:t xml:space="preserve"> sabora, nomotehnički </w:t>
      </w:r>
      <w:r>
        <w:t xml:space="preserve">su </w:t>
      </w:r>
      <w:r w:rsidR="00F50180" w:rsidRPr="001C48F3">
        <w:t xml:space="preserve">dorađene odredbe u člancima </w:t>
      </w:r>
      <w:r w:rsidR="00F50180" w:rsidRPr="001C48F3">
        <w:rPr>
          <w:szCs w:val="24"/>
        </w:rPr>
        <w:t>4., 9., 12., 13., 15., 17., 20., 25.,</w:t>
      </w:r>
      <w:r w:rsidR="00D13F1E">
        <w:rPr>
          <w:szCs w:val="24"/>
        </w:rPr>
        <w:t xml:space="preserve"> 28.,</w:t>
      </w:r>
      <w:r w:rsidR="00F50180" w:rsidRPr="001C48F3">
        <w:rPr>
          <w:szCs w:val="24"/>
        </w:rPr>
        <w:t xml:space="preserve"> 29., 50., 54., 74., 7</w:t>
      </w:r>
      <w:r w:rsidR="0003335C">
        <w:rPr>
          <w:szCs w:val="24"/>
        </w:rPr>
        <w:t>7</w:t>
      </w:r>
      <w:r w:rsidR="00F50180" w:rsidRPr="001C48F3">
        <w:rPr>
          <w:szCs w:val="24"/>
        </w:rPr>
        <w:t xml:space="preserve">., 81., 84., 91., 99., 106., 109., 110., 111., 112., 120. i 136. </w:t>
      </w:r>
      <w:r w:rsidR="00F50180" w:rsidRPr="001C48F3">
        <w:t xml:space="preserve">Konačnog prijedloga </w:t>
      </w:r>
      <w:r w:rsidR="00C92456">
        <w:t>z</w:t>
      </w:r>
      <w:r w:rsidR="00F50180" w:rsidRPr="001C48F3">
        <w:t>akona</w:t>
      </w:r>
      <w:r w:rsidR="00EF5AF1" w:rsidRPr="001C48F3">
        <w:t>.</w:t>
      </w:r>
      <w:r w:rsidR="00F50180" w:rsidRPr="001C48F3">
        <w:t xml:space="preserve"> </w:t>
      </w:r>
      <w:r w:rsidR="00D21DA5" w:rsidRPr="001C48F3">
        <w:rPr>
          <w:rFonts w:eastAsia="Times New Roman" w:cs="Times New Roman"/>
          <w:szCs w:val="24"/>
        </w:rPr>
        <w:t>Dodatno</w:t>
      </w:r>
      <w:r w:rsidR="00EF7666" w:rsidRPr="001C48F3">
        <w:rPr>
          <w:rFonts w:eastAsia="Times New Roman" w:cs="Times New Roman"/>
          <w:szCs w:val="24"/>
        </w:rPr>
        <w:t xml:space="preserve"> </w:t>
      </w:r>
      <w:r w:rsidR="001D248C" w:rsidRPr="001C48F3">
        <w:rPr>
          <w:rFonts w:eastAsia="Times New Roman" w:cs="Times New Roman"/>
          <w:szCs w:val="24"/>
        </w:rPr>
        <w:t xml:space="preserve">je </w:t>
      </w:r>
      <w:r w:rsidR="00EF7666" w:rsidRPr="001C48F3">
        <w:rPr>
          <w:rFonts w:eastAsia="Times New Roman" w:cs="Times New Roman"/>
          <w:szCs w:val="24"/>
        </w:rPr>
        <w:t xml:space="preserve">nomotehnički </w:t>
      </w:r>
      <w:r w:rsidR="00C92456">
        <w:rPr>
          <w:rFonts w:eastAsia="Times New Roman" w:cs="Times New Roman"/>
          <w:szCs w:val="24"/>
        </w:rPr>
        <w:t xml:space="preserve">i redakcijski </w:t>
      </w:r>
      <w:r w:rsidR="00EF7666" w:rsidRPr="001C48F3">
        <w:rPr>
          <w:rFonts w:eastAsia="Times New Roman" w:cs="Times New Roman"/>
          <w:szCs w:val="24"/>
        </w:rPr>
        <w:t>dorađen</w:t>
      </w:r>
      <w:r w:rsidR="009A1A92" w:rsidRPr="001C48F3">
        <w:rPr>
          <w:rFonts w:eastAsia="Times New Roman" w:cs="Times New Roman"/>
          <w:szCs w:val="24"/>
        </w:rPr>
        <w:t xml:space="preserve"> </w:t>
      </w:r>
      <w:r w:rsidR="001D248C" w:rsidRPr="001C48F3">
        <w:rPr>
          <w:rFonts w:eastAsia="Times New Roman" w:cs="Times New Roman"/>
          <w:szCs w:val="24"/>
        </w:rPr>
        <w:t xml:space="preserve">i </w:t>
      </w:r>
      <w:r w:rsidR="009A1A92" w:rsidRPr="001C48F3">
        <w:rPr>
          <w:rFonts w:eastAsia="Times New Roman" w:cs="Times New Roman"/>
          <w:szCs w:val="24"/>
        </w:rPr>
        <w:t>ostali dio teksta</w:t>
      </w:r>
      <w:r w:rsidR="001D248C" w:rsidRPr="001C48F3">
        <w:rPr>
          <w:rFonts w:eastAsia="Times New Roman" w:cs="Times New Roman"/>
          <w:szCs w:val="24"/>
        </w:rPr>
        <w:t>.</w:t>
      </w:r>
      <w:r w:rsidR="009A1A92" w:rsidRPr="001C48F3">
        <w:rPr>
          <w:rFonts w:eastAsia="Times New Roman" w:cs="Times New Roman"/>
          <w:szCs w:val="24"/>
        </w:rPr>
        <w:t xml:space="preserve"> </w:t>
      </w:r>
    </w:p>
    <w:p w14:paraId="1C1C1632" w14:textId="25E7E936" w:rsidR="00EC2615" w:rsidRPr="001C48F3" w:rsidRDefault="00EC2615" w:rsidP="00BA543D">
      <w:pPr>
        <w:spacing w:after="0" w:line="240" w:lineRule="auto"/>
        <w:ind w:firstLine="709"/>
        <w:jc w:val="both"/>
        <w:rPr>
          <w:rFonts w:eastAsia="Times New Roman" w:cs="Times New Roman"/>
          <w:szCs w:val="24"/>
        </w:rPr>
      </w:pPr>
    </w:p>
    <w:p w14:paraId="608F2C02" w14:textId="643146BE" w:rsidR="00803730" w:rsidRPr="001C48F3" w:rsidRDefault="007D2AA9" w:rsidP="00BA543D">
      <w:pPr>
        <w:spacing w:after="0" w:line="240" w:lineRule="auto"/>
        <w:ind w:firstLine="709"/>
        <w:jc w:val="both"/>
        <w:rPr>
          <w:rFonts w:eastAsia="Times New Roman" w:cs="Times New Roman"/>
        </w:rPr>
      </w:pPr>
      <w:bookmarkStart w:id="21" w:name="_Hlk189754494"/>
      <w:r w:rsidRPr="001C48F3">
        <w:rPr>
          <w:rFonts w:eastAsia="Times New Roman" w:cs="Times New Roman"/>
        </w:rPr>
        <w:t>Na prijedlog saborskog zastupnika</w:t>
      </w:r>
      <w:r w:rsidR="00903E49" w:rsidRPr="001C48F3">
        <w:rPr>
          <w:rFonts w:eastAsia="Times New Roman" w:cs="Times New Roman"/>
        </w:rPr>
        <w:t xml:space="preserve"> Ante </w:t>
      </w:r>
      <w:r w:rsidR="006B459E" w:rsidRPr="001C48F3">
        <w:rPr>
          <w:rFonts w:eastAsia="Times New Roman" w:cs="Times New Roman"/>
        </w:rPr>
        <w:t>Sanader</w:t>
      </w:r>
      <w:r w:rsidR="00903E49" w:rsidRPr="001C48F3">
        <w:rPr>
          <w:rFonts w:eastAsia="Times New Roman" w:cs="Times New Roman"/>
        </w:rPr>
        <w:t>a</w:t>
      </w:r>
      <w:r w:rsidR="0028158E" w:rsidRPr="001C48F3">
        <w:rPr>
          <w:rFonts w:eastAsia="Times New Roman" w:cs="Times New Roman"/>
        </w:rPr>
        <w:t xml:space="preserve"> da se </w:t>
      </w:r>
      <w:r w:rsidR="000D5B02" w:rsidRPr="001C48F3">
        <w:rPr>
          <w:rFonts w:eastAsia="Times New Roman" w:cs="Times New Roman"/>
        </w:rPr>
        <w:t xml:space="preserve">u sva državna tijela nadležna za prilagodbu </w:t>
      </w:r>
      <w:r w:rsidR="00C92456" w:rsidRPr="001C48F3">
        <w:rPr>
          <w:rFonts w:eastAsia="Times New Roman" w:cs="Times New Roman"/>
        </w:rPr>
        <w:t xml:space="preserve">uvrsti </w:t>
      </w:r>
      <w:r w:rsidR="000D5B02" w:rsidRPr="001C48F3">
        <w:rPr>
          <w:rFonts w:eastAsia="Times New Roman" w:cs="Times New Roman"/>
        </w:rPr>
        <w:t xml:space="preserve">i nadležno državno tijelo za vatrogastvo, a to je Hrvatska vatrogasna zajednica </w:t>
      </w:r>
      <w:r w:rsidR="00C92456">
        <w:rPr>
          <w:rFonts w:eastAsia="Times New Roman" w:cs="Times New Roman"/>
        </w:rPr>
        <w:t xml:space="preserve">kao </w:t>
      </w:r>
      <w:r w:rsidR="000D5B02" w:rsidRPr="001C48F3">
        <w:rPr>
          <w:rFonts w:eastAsia="Times New Roman" w:cs="Times New Roman"/>
        </w:rPr>
        <w:t xml:space="preserve">jedino odgovorno i nadležno tijelo za vatrogastvo, a </w:t>
      </w:r>
      <w:r w:rsidR="00C92456">
        <w:rPr>
          <w:rFonts w:eastAsia="Times New Roman" w:cs="Times New Roman"/>
        </w:rPr>
        <w:t xml:space="preserve">koja bi </w:t>
      </w:r>
      <w:r w:rsidR="000D5B02" w:rsidRPr="001C48F3">
        <w:rPr>
          <w:rFonts w:eastAsia="Times New Roman" w:cs="Times New Roman"/>
        </w:rPr>
        <w:t>trebala nositi važan dio odgovornosti,</w:t>
      </w:r>
      <w:r w:rsidR="00903E49" w:rsidRPr="001C48F3">
        <w:rPr>
          <w:rFonts w:eastAsia="Times New Roman" w:cs="Times New Roman"/>
        </w:rPr>
        <w:t xml:space="preserve"> u član</w:t>
      </w:r>
      <w:r w:rsidR="00910B88" w:rsidRPr="001C48F3">
        <w:rPr>
          <w:rFonts w:eastAsia="Times New Roman" w:cs="Times New Roman"/>
        </w:rPr>
        <w:t xml:space="preserve">ku </w:t>
      </w:r>
      <w:r w:rsidR="00461D2F" w:rsidRPr="001C48F3">
        <w:rPr>
          <w:rFonts w:eastAsia="Times New Roman" w:cs="Times New Roman"/>
        </w:rPr>
        <w:t>14</w:t>
      </w:r>
      <w:r w:rsidR="006F720F" w:rsidRPr="001C48F3">
        <w:rPr>
          <w:rFonts w:eastAsia="Times New Roman" w:cs="Times New Roman"/>
        </w:rPr>
        <w:t xml:space="preserve">. </w:t>
      </w:r>
      <w:r w:rsidR="2D24E130" w:rsidRPr="001C48F3">
        <w:rPr>
          <w:rFonts w:eastAsia="Times New Roman" w:cs="Times New Roman"/>
        </w:rPr>
        <w:t>stavk</w:t>
      </w:r>
      <w:r w:rsidR="4D62C3CE" w:rsidRPr="001C48F3">
        <w:rPr>
          <w:rFonts w:eastAsia="Times New Roman" w:cs="Times New Roman"/>
        </w:rPr>
        <w:t>u</w:t>
      </w:r>
      <w:r w:rsidR="2D24E130" w:rsidRPr="001C48F3">
        <w:rPr>
          <w:rFonts w:eastAsia="Times New Roman" w:cs="Times New Roman"/>
        </w:rPr>
        <w:t xml:space="preserve"> 3</w:t>
      </w:r>
      <w:r w:rsidR="6BE21831" w:rsidRPr="001C48F3">
        <w:rPr>
          <w:rFonts w:eastAsia="Times New Roman" w:cs="Times New Roman"/>
        </w:rPr>
        <w:t>.</w:t>
      </w:r>
      <w:r w:rsidR="00236980" w:rsidRPr="001C48F3">
        <w:rPr>
          <w:rFonts w:eastAsia="Times New Roman" w:cs="Times New Roman"/>
        </w:rPr>
        <w:t xml:space="preserve"> </w:t>
      </w:r>
      <w:r w:rsidR="00081642" w:rsidRPr="001C48F3">
        <w:rPr>
          <w:rFonts w:eastAsia="Times New Roman" w:cs="Times New Roman"/>
        </w:rPr>
        <w:t>dodan</w:t>
      </w:r>
      <w:r w:rsidR="00B518E6" w:rsidRPr="001C48F3">
        <w:rPr>
          <w:rFonts w:eastAsia="Times New Roman" w:cs="Times New Roman"/>
        </w:rPr>
        <w:t>a</w:t>
      </w:r>
      <w:r w:rsidR="00BD5CE8" w:rsidRPr="001C48F3">
        <w:rPr>
          <w:rFonts w:eastAsia="Times New Roman" w:cs="Times New Roman"/>
        </w:rPr>
        <w:t xml:space="preserve"> je </w:t>
      </w:r>
      <w:r w:rsidR="00B518E6" w:rsidRPr="001C48F3">
        <w:rPr>
          <w:rFonts w:eastAsia="Times New Roman" w:cs="Times New Roman"/>
        </w:rPr>
        <w:t>pravna osoba s javnim ovlastima</w:t>
      </w:r>
      <w:r w:rsidR="00BD5CE8" w:rsidRPr="001C48F3">
        <w:rPr>
          <w:rFonts w:eastAsia="Times New Roman" w:cs="Times New Roman"/>
        </w:rPr>
        <w:t xml:space="preserve"> </w:t>
      </w:r>
      <w:r w:rsidR="003E3A60" w:rsidRPr="001C48F3">
        <w:rPr>
          <w:rFonts w:eastAsia="Times New Roman" w:cs="Times New Roman"/>
        </w:rPr>
        <w:t>z</w:t>
      </w:r>
      <w:r w:rsidR="00FA43F4" w:rsidRPr="001C48F3">
        <w:rPr>
          <w:rFonts w:eastAsia="Times New Roman" w:cs="Times New Roman"/>
        </w:rPr>
        <w:t xml:space="preserve">a zaštitu od požara </w:t>
      </w:r>
      <w:r w:rsidR="00BB3FE4" w:rsidRPr="001C48F3">
        <w:rPr>
          <w:rFonts w:eastAsia="Times New Roman" w:cs="Times New Roman"/>
        </w:rPr>
        <w:t xml:space="preserve">s obzirom </w:t>
      </w:r>
      <w:r w:rsidR="00C92456">
        <w:rPr>
          <w:rFonts w:eastAsia="Times New Roman" w:cs="Times New Roman"/>
        </w:rPr>
        <w:t xml:space="preserve">na </w:t>
      </w:r>
      <w:r w:rsidR="00124E13">
        <w:rPr>
          <w:rFonts w:eastAsia="Times New Roman" w:cs="Times New Roman"/>
        </w:rPr>
        <w:t>odgovornost za</w:t>
      </w:r>
      <w:r w:rsidR="00BB3FE4" w:rsidRPr="001C48F3">
        <w:rPr>
          <w:rFonts w:eastAsia="Times New Roman" w:cs="Times New Roman"/>
        </w:rPr>
        <w:t xml:space="preserve"> </w:t>
      </w:r>
      <w:r w:rsidR="00F458F0" w:rsidRPr="001C48F3">
        <w:rPr>
          <w:rFonts w:eastAsia="Times New Roman" w:cs="Times New Roman"/>
        </w:rPr>
        <w:t>prov</w:t>
      </w:r>
      <w:r w:rsidR="00124E13">
        <w:rPr>
          <w:rFonts w:eastAsia="Times New Roman" w:cs="Times New Roman"/>
        </w:rPr>
        <w:t>edbu</w:t>
      </w:r>
      <w:r w:rsidR="00F458F0" w:rsidRPr="001C48F3">
        <w:rPr>
          <w:rFonts w:eastAsia="Times New Roman" w:cs="Times New Roman"/>
        </w:rPr>
        <w:t xml:space="preserve"> mjer</w:t>
      </w:r>
      <w:r w:rsidR="00124E13">
        <w:rPr>
          <w:rFonts w:eastAsia="Times New Roman" w:cs="Times New Roman"/>
        </w:rPr>
        <w:t>a</w:t>
      </w:r>
      <w:r w:rsidR="00F458F0" w:rsidRPr="001C48F3">
        <w:rPr>
          <w:rFonts w:eastAsia="Times New Roman" w:cs="Times New Roman"/>
        </w:rPr>
        <w:t xml:space="preserve"> prilagodbe klimatskim promjenama. </w:t>
      </w:r>
      <w:r w:rsidR="000F68E0" w:rsidRPr="001C48F3">
        <w:rPr>
          <w:rFonts w:eastAsia="Times New Roman" w:cs="Times New Roman"/>
        </w:rPr>
        <w:t xml:space="preserve">U svrhu </w:t>
      </w:r>
      <w:proofErr w:type="spellStart"/>
      <w:r w:rsidR="000F68E0" w:rsidRPr="001C48F3">
        <w:rPr>
          <w:rFonts w:eastAsia="Times New Roman" w:cs="Times New Roman"/>
        </w:rPr>
        <w:t>nomotehničkog</w:t>
      </w:r>
      <w:proofErr w:type="spellEnd"/>
      <w:r w:rsidR="000F68E0" w:rsidRPr="001C48F3">
        <w:rPr>
          <w:rFonts w:eastAsia="Times New Roman" w:cs="Times New Roman"/>
        </w:rPr>
        <w:t xml:space="preserve"> usklađivanja i</w:t>
      </w:r>
      <w:r w:rsidR="00F458F0" w:rsidRPr="001C48F3">
        <w:rPr>
          <w:rFonts w:eastAsia="Times New Roman" w:cs="Times New Roman"/>
        </w:rPr>
        <w:t xml:space="preserve">sto je </w:t>
      </w:r>
      <w:r w:rsidR="009D612D" w:rsidRPr="001C48F3">
        <w:rPr>
          <w:rFonts w:eastAsia="Times New Roman" w:cs="Times New Roman"/>
        </w:rPr>
        <w:t xml:space="preserve">dodano i u </w:t>
      </w:r>
      <w:r w:rsidR="346EC70C" w:rsidRPr="001C48F3">
        <w:rPr>
          <w:rFonts w:eastAsia="Times New Roman" w:cs="Times New Roman"/>
        </w:rPr>
        <w:t>član</w:t>
      </w:r>
      <w:r w:rsidR="7404E2A8" w:rsidRPr="001C48F3">
        <w:rPr>
          <w:rFonts w:eastAsia="Times New Roman" w:cs="Times New Roman"/>
        </w:rPr>
        <w:t>a</w:t>
      </w:r>
      <w:r w:rsidR="346EC70C" w:rsidRPr="001C48F3">
        <w:rPr>
          <w:rFonts w:eastAsia="Times New Roman" w:cs="Times New Roman"/>
        </w:rPr>
        <w:t>k</w:t>
      </w:r>
      <w:r w:rsidR="009D612D" w:rsidRPr="001C48F3">
        <w:rPr>
          <w:rFonts w:eastAsia="Times New Roman" w:cs="Times New Roman"/>
        </w:rPr>
        <w:t xml:space="preserve"> </w:t>
      </w:r>
      <w:r w:rsidR="002406B9" w:rsidRPr="001C48F3">
        <w:rPr>
          <w:rFonts w:eastAsia="Times New Roman" w:cs="Times New Roman"/>
        </w:rPr>
        <w:t xml:space="preserve">15. </w:t>
      </w:r>
      <w:r w:rsidR="065C9140" w:rsidRPr="001C48F3">
        <w:rPr>
          <w:rFonts w:eastAsia="Times New Roman" w:cs="Times New Roman"/>
        </w:rPr>
        <w:t>stav</w:t>
      </w:r>
      <w:r w:rsidR="0021DE05" w:rsidRPr="001C48F3">
        <w:rPr>
          <w:rFonts w:eastAsia="Times New Roman" w:cs="Times New Roman"/>
        </w:rPr>
        <w:t>a</w:t>
      </w:r>
      <w:r w:rsidR="065C9140" w:rsidRPr="001C48F3">
        <w:rPr>
          <w:rFonts w:eastAsia="Times New Roman" w:cs="Times New Roman"/>
        </w:rPr>
        <w:t xml:space="preserve">k </w:t>
      </w:r>
      <w:r w:rsidR="523E134D" w:rsidRPr="001C48F3">
        <w:rPr>
          <w:rFonts w:eastAsia="Times New Roman" w:cs="Times New Roman"/>
        </w:rPr>
        <w:t>2.</w:t>
      </w:r>
      <w:r w:rsidR="00C92456">
        <w:rPr>
          <w:rFonts w:eastAsia="Times New Roman" w:cs="Times New Roman"/>
        </w:rPr>
        <w:t xml:space="preserve"> Konačnog prijedloga zakona.</w:t>
      </w:r>
    </w:p>
    <w:p w14:paraId="7069D04D" w14:textId="77777777" w:rsidR="007131A4" w:rsidRPr="001C48F3" w:rsidRDefault="007131A4" w:rsidP="005839F6">
      <w:pPr>
        <w:spacing w:after="0" w:line="240" w:lineRule="auto"/>
        <w:jc w:val="both"/>
        <w:rPr>
          <w:rFonts w:eastAsia="Times New Roman" w:cs="Times New Roman"/>
          <w:szCs w:val="24"/>
        </w:rPr>
      </w:pPr>
    </w:p>
    <w:p w14:paraId="6ABD2246" w14:textId="3D61AE23" w:rsidR="00F62E0C" w:rsidRDefault="00D74FC9" w:rsidP="00D15F25">
      <w:pPr>
        <w:spacing w:after="0" w:line="240" w:lineRule="auto"/>
        <w:ind w:firstLine="709"/>
        <w:jc w:val="both"/>
        <w:rPr>
          <w:rFonts w:eastAsia="Times New Roman" w:cs="Times New Roman"/>
        </w:rPr>
      </w:pPr>
      <w:r>
        <w:rPr>
          <w:rFonts w:eastAsia="Times New Roman" w:cs="Times New Roman"/>
        </w:rPr>
        <w:t xml:space="preserve">Na prijedlog </w:t>
      </w:r>
      <w:r w:rsidR="00CE4B2D">
        <w:rPr>
          <w:rFonts w:eastAsia="Times New Roman" w:cs="Times New Roman"/>
        </w:rPr>
        <w:t>predlagatelj</w:t>
      </w:r>
      <w:r w:rsidR="00982EAE">
        <w:rPr>
          <w:rFonts w:eastAsia="Times New Roman" w:cs="Times New Roman"/>
        </w:rPr>
        <w:t>a</w:t>
      </w:r>
      <w:r w:rsidR="00F62E0C">
        <w:rPr>
          <w:rFonts w:eastAsia="Times New Roman" w:cs="Times New Roman"/>
        </w:rPr>
        <w:t xml:space="preserve">, a radi jasnoće </w:t>
      </w:r>
      <w:r w:rsidR="00F62E0C" w:rsidRPr="00F62E0C">
        <w:rPr>
          <w:rFonts w:eastAsia="Times New Roman" w:cs="Times New Roman"/>
        </w:rPr>
        <w:t>izmijenjene su odredbe članka 4. stavka 1., članka 57. stavka 2</w:t>
      </w:r>
      <w:r w:rsidR="00F62E0C">
        <w:rPr>
          <w:rFonts w:eastAsia="Times New Roman" w:cs="Times New Roman"/>
        </w:rPr>
        <w:t>.</w:t>
      </w:r>
      <w:r w:rsidR="00F62E0C" w:rsidRPr="00F62E0C">
        <w:rPr>
          <w:rFonts w:eastAsia="Times New Roman" w:cs="Times New Roman"/>
        </w:rPr>
        <w:t>, i članka 78. stavaka 1. do 4.</w:t>
      </w:r>
    </w:p>
    <w:p w14:paraId="67623FDE" w14:textId="77777777" w:rsidR="00207BA0" w:rsidRDefault="00207BA0" w:rsidP="00D15F25">
      <w:pPr>
        <w:spacing w:after="0" w:line="240" w:lineRule="auto"/>
        <w:ind w:firstLine="709"/>
        <w:jc w:val="both"/>
        <w:rPr>
          <w:rFonts w:eastAsia="Times New Roman" w:cs="Times New Roman"/>
        </w:rPr>
      </w:pPr>
    </w:p>
    <w:p w14:paraId="65F58E0D" w14:textId="2378B840" w:rsidR="007131A4" w:rsidRPr="001C48F3" w:rsidRDefault="00F62E0C" w:rsidP="00D15F25">
      <w:pPr>
        <w:spacing w:after="0" w:line="240" w:lineRule="auto"/>
        <w:ind w:firstLine="709"/>
        <w:jc w:val="both"/>
        <w:rPr>
          <w:rFonts w:eastAsia="Times New Roman" w:cs="Times New Roman"/>
        </w:rPr>
      </w:pPr>
      <w:r>
        <w:rPr>
          <w:rFonts w:eastAsia="Times New Roman" w:cs="Times New Roman"/>
        </w:rPr>
        <w:t>D</w:t>
      </w:r>
      <w:r w:rsidR="00CE4B2D">
        <w:rPr>
          <w:rFonts w:eastAsia="Times New Roman" w:cs="Times New Roman"/>
        </w:rPr>
        <w:t>ora</w:t>
      </w:r>
      <w:r w:rsidR="00982EAE">
        <w:rPr>
          <w:rFonts w:eastAsia="Times New Roman" w:cs="Times New Roman"/>
        </w:rPr>
        <w:t>đen je</w:t>
      </w:r>
      <w:r w:rsidR="00CE4B2D">
        <w:rPr>
          <w:rFonts w:eastAsia="Times New Roman" w:cs="Times New Roman"/>
        </w:rPr>
        <w:t xml:space="preserve"> č</w:t>
      </w:r>
      <w:r w:rsidR="007131A4" w:rsidRPr="001C48F3">
        <w:rPr>
          <w:rFonts w:eastAsia="Times New Roman" w:cs="Times New Roman"/>
        </w:rPr>
        <w:t>lanak 25</w:t>
      </w:r>
      <w:r w:rsidR="6F43F59D" w:rsidRPr="001C48F3">
        <w:rPr>
          <w:rFonts w:eastAsia="Times New Roman" w:cs="Times New Roman"/>
        </w:rPr>
        <w:t>.</w:t>
      </w:r>
      <w:r w:rsidR="007131A4" w:rsidRPr="001C48F3">
        <w:rPr>
          <w:rFonts w:eastAsia="Times New Roman" w:cs="Times New Roman"/>
        </w:rPr>
        <w:t xml:space="preserve"> na način </w:t>
      </w:r>
      <w:r w:rsidR="00577F9D" w:rsidRPr="001C48F3">
        <w:rPr>
          <w:rFonts w:eastAsia="Times New Roman" w:cs="Times New Roman"/>
        </w:rPr>
        <w:t xml:space="preserve">da </w:t>
      </w:r>
      <w:r w:rsidR="007131A4" w:rsidRPr="001C48F3">
        <w:rPr>
          <w:rFonts w:eastAsia="Times New Roman" w:cs="Times New Roman"/>
        </w:rPr>
        <w:t>Koordinacijsku radnu skupinu čine državni dužnosnici, kako bi se klimatske politike razmatrale s više razine.</w:t>
      </w:r>
    </w:p>
    <w:bookmarkEnd w:id="21"/>
    <w:p w14:paraId="2E63A5BC" w14:textId="1E76FBE2" w:rsidR="0079621E" w:rsidRDefault="0079621E" w:rsidP="00D15F25">
      <w:pPr>
        <w:spacing w:after="0" w:line="240" w:lineRule="auto"/>
        <w:ind w:firstLine="709"/>
        <w:jc w:val="both"/>
        <w:rPr>
          <w:rFonts w:eastAsia="Times New Roman" w:cs="Times New Roman"/>
          <w:szCs w:val="24"/>
        </w:rPr>
      </w:pPr>
    </w:p>
    <w:p w14:paraId="08869586" w14:textId="38242554" w:rsidR="00CB3D37" w:rsidRDefault="00570C79" w:rsidP="00CB3D37">
      <w:pPr>
        <w:spacing w:after="0" w:line="240" w:lineRule="auto"/>
        <w:ind w:firstLine="709"/>
        <w:jc w:val="both"/>
        <w:rPr>
          <w:rFonts w:eastAsia="Times New Roman" w:cs="Times New Roman"/>
          <w:szCs w:val="24"/>
        </w:rPr>
      </w:pPr>
      <w:r>
        <w:rPr>
          <w:rFonts w:eastAsia="Times New Roman" w:cs="Times New Roman"/>
          <w:szCs w:val="24"/>
        </w:rPr>
        <w:lastRenderedPageBreak/>
        <w:t>U</w:t>
      </w:r>
      <w:r w:rsidR="007F76C3" w:rsidRPr="001C48F3">
        <w:rPr>
          <w:rFonts w:eastAsia="Times New Roman" w:cs="Times New Roman"/>
          <w:szCs w:val="24"/>
        </w:rPr>
        <w:t xml:space="preserve"> članak 28. dodano </w:t>
      </w:r>
      <w:r w:rsidR="004B4415" w:rsidRPr="001C48F3">
        <w:rPr>
          <w:rFonts w:eastAsia="Times New Roman" w:cs="Times New Roman"/>
          <w:szCs w:val="24"/>
        </w:rPr>
        <w:t xml:space="preserve">je </w:t>
      </w:r>
      <w:r w:rsidR="007F76C3" w:rsidRPr="001C48F3">
        <w:rPr>
          <w:rFonts w:eastAsia="Times New Roman" w:cs="Times New Roman"/>
          <w:szCs w:val="24"/>
        </w:rPr>
        <w:t>da će se kvantificirani ciljevi temeljiti na analizi stanja u pojedinom sektoru te da će u njihovu izradu biti uključena tijela državne uprave nadležna za sektore na koje se članak 28. odnosi. Također su dopunjeni kriteriji koji će se uzimati u obzir pri određivanju kvantificiranih ciljeva smanj</w:t>
      </w:r>
      <w:r w:rsidR="00B44CD7">
        <w:rPr>
          <w:rFonts w:eastAsia="Times New Roman" w:cs="Times New Roman"/>
          <w:szCs w:val="24"/>
        </w:rPr>
        <w:t>enja emisija pojedinom sektoru.</w:t>
      </w:r>
    </w:p>
    <w:p w14:paraId="5DB8CAE0" w14:textId="77777777" w:rsidR="00B44CD7" w:rsidRDefault="00B44CD7" w:rsidP="00CB3D37">
      <w:pPr>
        <w:spacing w:after="0" w:line="240" w:lineRule="auto"/>
        <w:ind w:firstLine="709"/>
        <w:jc w:val="both"/>
        <w:rPr>
          <w:rFonts w:eastAsia="Times New Roman" w:cs="Times New Roman"/>
          <w:szCs w:val="24"/>
        </w:rPr>
      </w:pPr>
    </w:p>
    <w:p w14:paraId="1F2C1611" w14:textId="3BD4EC8D" w:rsidR="00207BA0" w:rsidRDefault="00BC33CF" w:rsidP="00CB3D37">
      <w:pPr>
        <w:spacing w:after="0" w:line="240" w:lineRule="auto"/>
        <w:ind w:firstLine="709"/>
        <w:jc w:val="both"/>
        <w:rPr>
          <w:rFonts w:eastAsia="Times New Roman" w:cs="Times New Roman"/>
          <w:szCs w:val="24"/>
        </w:rPr>
      </w:pPr>
      <w:r>
        <w:rPr>
          <w:rFonts w:eastAsia="Times New Roman" w:cs="Times New Roman"/>
          <w:szCs w:val="24"/>
        </w:rPr>
        <w:t xml:space="preserve">U članku 107. dodan je stavak </w:t>
      </w:r>
      <w:r w:rsidR="00CB3D37" w:rsidRPr="00CB3D37">
        <w:rPr>
          <w:rFonts w:eastAsia="Times New Roman" w:cs="Times New Roman"/>
          <w:szCs w:val="24"/>
        </w:rPr>
        <w:t>5</w:t>
      </w:r>
      <w:r>
        <w:rPr>
          <w:rFonts w:eastAsia="Times New Roman" w:cs="Times New Roman"/>
          <w:szCs w:val="24"/>
        </w:rPr>
        <w:t xml:space="preserve">. </w:t>
      </w:r>
      <w:r w:rsidR="004F6D3A">
        <w:rPr>
          <w:rFonts w:eastAsia="Times New Roman" w:cs="Times New Roman"/>
          <w:szCs w:val="24"/>
        </w:rPr>
        <w:t>kojim se propisuje da će se za sva sredstva</w:t>
      </w:r>
      <w:r w:rsidR="00CB3D37" w:rsidRPr="00CB3D37">
        <w:rPr>
          <w:rFonts w:eastAsia="Times New Roman" w:cs="Times New Roman"/>
          <w:szCs w:val="24"/>
        </w:rPr>
        <w:t xml:space="preserve"> </w:t>
      </w:r>
      <w:r w:rsidR="00DE3812" w:rsidRPr="00DE3812">
        <w:rPr>
          <w:rFonts w:eastAsia="Times New Roman" w:cs="Times New Roman"/>
          <w:szCs w:val="24"/>
        </w:rPr>
        <w:t>za financiranje zaštite ozonskog sloja, ublažavanja klimatskih promjena i prilagodbe klimatskim promjenama</w:t>
      </w:r>
      <w:r w:rsidR="00DE3812">
        <w:rPr>
          <w:rFonts w:eastAsia="Times New Roman" w:cs="Times New Roman"/>
          <w:szCs w:val="24"/>
        </w:rPr>
        <w:t xml:space="preserve"> iz stavka 1. istoga</w:t>
      </w:r>
      <w:r w:rsidR="00CB3D37" w:rsidRPr="00CB3D37">
        <w:rPr>
          <w:rFonts w:eastAsia="Times New Roman" w:cs="Times New Roman"/>
          <w:szCs w:val="24"/>
        </w:rPr>
        <w:t xml:space="preserve"> članka</w:t>
      </w:r>
      <w:r w:rsidR="00DE3812">
        <w:rPr>
          <w:rFonts w:eastAsia="Times New Roman" w:cs="Times New Roman"/>
          <w:szCs w:val="24"/>
        </w:rPr>
        <w:t>,</w:t>
      </w:r>
      <w:r w:rsidR="00CB3D37" w:rsidRPr="00CB3D37">
        <w:rPr>
          <w:rFonts w:eastAsia="Times New Roman" w:cs="Times New Roman"/>
          <w:szCs w:val="24"/>
        </w:rPr>
        <w:t xml:space="preserve"> </w:t>
      </w:r>
      <w:r w:rsidR="00B44CD7">
        <w:rPr>
          <w:rFonts w:eastAsia="Times New Roman" w:cs="Times New Roman"/>
          <w:szCs w:val="24"/>
        </w:rPr>
        <w:t xml:space="preserve">a </w:t>
      </w:r>
      <w:r w:rsidR="00CB3D37" w:rsidRPr="00CB3D37">
        <w:rPr>
          <w:rFonts w:eastAsia="Times New Roman" w:cs="Times New Roman"/>
          <w:szCs w:val="24"/>
        </w:rPr>
        <w:t>koja će se dodjeljivati kao državne potpore odgovarajuće primjenjivati odredbe propisa kojima se uređuju državne potpore.</w:t>
      </w:r>
    </w:p>
    <w:p w14:paraId="7283ABD2" w14:textId="77777777" w:rsidR="00207BA0" w:rsidRDefault="00207BA0" w:rsidP="00CB3D37">
      <w:pPr>
        <w:spacing w:after="0" w:line="240" w:lineRule="auto"/>
        <w:ind w:firstLine="709"/>
        <w:jc w:val="both"/>
        <w:rPr>
          <w:rFonts w:eastAsia="Times New Roman" w:cs="Times New Roman"/>
          <w:szCs w:val="24"/>
        </w:rPr>
      </w:pPr>
    </w:p>
    <w:p w14:paraId="55C33045" w14:textId="0BC74DA2" w:rsidR="00207BA0" w:rsidRPr="001C48F3" w:rsidRDefault="00207BA0" w:rsidP="00CB3D37">
      <w:pPr>
        <w:spacing w:after="0" w:line="240" w:lineRule="auto"/>
        <w:ind w:firstLine="709"/>
        <w:jc w:val="both"/>
        <w:rPr>
          <w:rFonts w:eastAsia="Times New Roman" w:cs="Times New Roman"/>
          <w:szCs w:val="24"/>
        </w:rPr>
      </w:pPr>
      <w:r>
        <w:rPr>
          <w:rFonts w:eastAsia="Times New Roman" w:cs="Times New Roman"/>
          <w:szCs w:val="24"/>
        </w:rPr>
        <w:t>U</w:t>
      </w:r>
      <w:r w:rsidRPr="00207BA0">
        <w:rPr>
          <w:rFonts w:eastAsia="Times New Roman" w:cs="Times New Roman"/>
          <w:szCs w:val="24"/>
        </w:rPr>
        <w:t xml:space="preserve"> članku 109. stavku</w:t>
      </w:r>
      <w:r>
        <w:rPr>
          <w:rFonts w:eastAsia="Times New Roman" w:cs="Times New Roman"/>
          <w:szCs w:val="24"/>
        </w:rPr>
        <w:t xml:space="preserve"> 15. je umjesto AZTN-a uvršteno</w:t>
      </w:r>
      <w:r w:rsidRPr="00207BA0">
        <w:rPr>
          <w:rFonts w:eastAsia="Times New Roman" w:cs="Times New Roman"/>
          <w:szCs w:val="24"/>
        </w:rPr>
        <w:t xml:space="preserve"> ministarstvo nadležno za financije koje, uz ministarstvo nadležno za gospodarstvo daje prethodnu suglasnost o financijskim mjerama</w:t>
      </w:r>
      <w:r>
        <w:rPr>
          <w:rFonts w:eastAsia="Times New Roman" w:cs="Times New Roman"/>
          <w:szCs w:val="24"/>
        </w:rPr>
        <w:t xml:space="preserve"> </w:t>
      </w:r>
      <w:r w:rsidRPr="001C48F3">
        <w:rPr>
          <w:rFonts w:eastAsia="Times New Roman" w:cs="Times New Roman"/>
          <w:szCs w:val="24"/>
        </w:rPr>
        <w:t>u korist postroj</w:t>
      </w:r>
      <w:r>
        <w:rPr>
          <w:rFonts w:eastAsia="Times New Roman" w:cs="Times New Roman"/>
          <w:szCs w:val="24"/>
        </w:rPr>
        <w:t>enja koji se smatraju izloženim</w:t>
      </w:r>
      <w:r w:rsidRPr="001C48F3">
        <w:rPr>
          <w:rFonts w:eastAsia="Times New Roman" w:cs="Times New Roman"/>
          <w:szCs w:val="24"/>
        </w:rPr>
        <w:t xml:space="preserve"> značajnom riziku od izmještanja emisija stakleničkih plinova u treće zemlje</w:t>
      </w:r>
      <w:r>
        <w:rPr>
          <w:rFonts w:eastAsia="Times New Roman" w:cs="Times New Roman"/>
          <w:szCs w:val="24"/>
        </w:rPr>
        <w:t>.</w:t>
      </w:r>
    </w:p>
    <w:p w14:paraId="1269DC04" w14:textId="77777777" w:rsidR="00E75C81" w:rsidRPr="001C48F3" w:rsidRDefault="00E75C81" w:rsidP="00D15F25">
      <w:pPr>
        <w:spacing w:after="0" w:line="240" w:lineRule="auto"/>
        <w:ind w:firstLine="709"/>
        <w:jc w:val="both"/>
        <w:rPr>
          <w:rFonts w:eastAsia="Times New Roman" w:cs="Times New Roman"/>
          <w:szCs w:val="24"/>
        </w:rPr>
      </w:pPr>
    </w:p>
    <w:p w14:paraId="4B3EB5DA" w14:textId="126DB438" w:rsidR="00D02C3A" w:rsidRPr="001C48F3" w:rsidRDefault="002A6F39" w:rsidP="00D15F25">
      <w:pPr>
        <w:spacing w:after="0" w:line="240" w:lineRule="auto"/>
        <w:ind w:firstLine="709"/>
        <w:jc w:val="both"/>
        <w:rPr>
          <w:rFonts w:eastAsia="Times New Roman" w:cs="Times New Roman"/>
          <w:szCs w:val="24"/>
        </w:rPr>
      </w:pPr>
      <w:r>
        <w:rPr>
          <w:rFonts w:eastAsia="Times New Roman" w:cs="Times New Roman"/>
        </w:rPr>
        <w:t>Na</w:t>
      </w:r>
      <w:r w:rsidR="00F62E0C">
        <w:rPr>
          <w:rFonts w:eastAsia="Times New Roman" w:cs="Times New Roman"/>
        </w:rPr>
        <w:t>dalje,</w:t>
      </w:r>
      <w:r>
        <w:rPr>
          <w:rFonts w:eastAsia="Times New Roman" w:cs="Times New Roman"/>
        </w:rPr>
        <w:t xml:space="preserve"> č</w:t>
      </w:r>
      <w:r w:rsidR="3121FD66" w:rsidRPr="001C48F3">
        <w:rPr>
          <w:rFonts w:eastAsia="Times New Roman" w:cs="Times New Roman"/>
        </w:rPr>
        <w:t>lan</w:t>
      </w:r>
      <w:r w:rsidR="0ECD75F5" w:rsidRPr="001C48F3">
        <w:rPr>
          <w:rFonts w:eastAsia="Times New Roman" w:cs="Times New Roman"/>
        </w:rPr>
        <w:t>a</w:t>
      </w:r>
      <w:r w:rsidR="3121FD66" w:rsidRPr="001C48F3">
        <w:rPr>
          <w:rFonts w:eastAsia="Times New Roman" w:cs="Times New Roman"/>
        </w:rPr>
        <w:t>k</w:t>
      </w:r>
      <w:r w:rsidR="005C6D30" w:rsidRPr="001C48F3">
        <w:rPr>
          <w:rFonts w:eastAsia="Times New Roman" w:cs="Times New Roman"/>
        </w:rPr>
        <w:t xml:space="preserve"> 111.</w:t>
      </w:r>
      <w:r w:rsidR="008C4ACA" w:rsidRPr="001C48F3">
        <w:rPr>
          <w:rFonts w:eastAsia="Times New Roman" w:cs="Times New Roman"/>
        </w:rPr>
        <w:t xml:space="preserve"> stavak 10. izmijenjen</w:t>
      </w:r>
      <w:r w:rsidR="31FCB4B0" w:rsidRPr="001C48F3">
        <w:rPr>
          <w:rFonts w:eastAsia="Times New Roman" w:cs="Times New Roman"/>
        </w:rPr>
        <w:t xml:space="preserve"> </w:t>
      </w:r>
      <w:r w:rsidR="2B0037CC" w:rsidRPr="001C48F3">
        <w:rPr>
          <w:rFonts w:eastAsia="Times New Roman" w:cs="Times New Roman"/>
        </w:rPr>
        <w:t>je</w:t>
      </w:r>
      <w:r w:rsidR="008C4ACA" w:rsidRPr="001C48F3">
        <w:rPr>
          <w:rFonts w:eastAsia="Times New Roman" w:cs="Times New Roman"/>
        </w:rPr>
        <w:t xml:space="preserve"> na način da</w:t>
      </w:r>
      <w:r w:rsidR="00A73AEE" w:rsidRPr="001C48F3">
        <w:rPr>
          <w:rFonts w:eastAsia="Times New Roman" w:cs="Times New Roman"/>
        </w:rPr>
        <w:t xml:space="preserve"> se kao nadležno tijelo </w:t>
      </w:r>
      <w:r w:rsidR="00C70DB2" w:rsidRPr="001C48F3">
        <w:rPr>
          <w:rFonts w:eastAsia="Times New Roman" w:cs="Times New Roman"/>
        </w:rPr>
        <w:t>za</w:t>
      </w:r>
      <w:r w:rsidR="000A6C5B" w:rsidRPr="001C48F3">
        <w:rPr>
          <w:rFonts w:eastAsia="Times New Roman" w:cs="Times New Roman"/>
        </w:rPr>
        <w:t xml:space="preserve"> </w:t>
      </w:r>
      <w:r w:rsidR="000A6C5B" w:rsidRPr="001C48F3">
        <w:rPr>
          <w:rFonts w:eastAsia="Times New Roman" w:cs="Times New Roman"/>
          <w:lang w:eastAsia="hr-HR"/>
        </w:rPr>
        <w:t>podno</w:t>
      </w:r>
      <w:r w:rsidR="00C70DB2" w:rsidRPr="001C48F3">
        <w:rPr>
          <w:rFonts w:eastAsia="Times New Roman" w:cs="Times New Roman"/>
          <w:lang w:eastAsia="hr-HR"/>
        </w:rPr>
        <w:t>šenje</w:t>
      </w:r>
      <w:r w:rsidR="000A6C5B" w:rsidRPr="001C48F3">
        <w:rPr>
          <w:rFonts w:eastAsia="Times New Roman" w:cs="Times New Roman"/>
          <w:lang w:eastAsia="hr-HR"/>
        </w:rPr>
        <w:t xml:space="preserve"> zahtjev</w:t>
      </w:r>
      <w:r w:rsidR="00C70DB2" w:rsidRPr="001C48F3">
        <w:rPr>
          <w:rFonts w:eastAsia="Times New Roman" w:cs="Times New Roman"/>
          <w:lang w:eastAsia="hr-HR"/>
        </w:rPr>
        <w:t>a</w:t>
      </w:r>
      <w:r w:rsidR="000A6C5B" w:rsidRPr="001C48F3">
        <w:rPr>
          <w:rFonts w:eastAsia="Times New Roman" w:cs="Times New Roman"/>
          <w:lang w:eastAsia="hr-HR"/>
        </w:rPr>
        <w:t xml:space="preserve"> za plaćanje Europskoj komisiji nakon postizanja relevantnih dogovorenih ključnih etapa i ciljnih vrijednosti navedenih u Socijalnom planu</w:t>
      </w:r>
      <w:r w:rsidR="00C70DB2" w:rsidRPr="001C48F3">
        <w:rPr>
          <w:rFonts w:eastAsia="Times New Roman" w:cs="Times New Roman"/>
          <w:lang w:eastAsia="hr-HR"/>
        </w:rPr>
        <w:t xml:space="preserve"> određuje </w:t>
      </w:r>
      <w:r w:rsidR="009F6ACB" w:rsidRPr="001C48F3">
        <w:rPr>
          <w:rFonts w:eastAsia="Times New Roman" w:cs="Times New Roman"/>
          <w:lang w:eastAsia="hr-HR"/>
        </w:rPr>
        <w:t>tijelo državne uprave</w:t>
      </w:r>
      <w:r w:rsidR="00C70DB2" w:rsidRPr="001C48F3">
        <w:rPr>
          <w:rFonts w:eastAsia="Times New Roman" w:cs="Times New Roman"/>
          <w:lang w:eastAsia="hr-HR"/>
        </w:rPr>
        <w:t xml:space="preserve"> nadležno za financije</w:t>
      </w:r>
      <w:r w:rsidR="00AA0831">
        <w:rPr>
          <w:rFonts w:eastAsia="Times New Roman" w:cs="Times New Roman"/>
          <w:lang w:eastAsia="hr-HR"/>
        </w:rPr>
        <w:t xml:space="preserve">, </w:t>
      </w:r>
      <w:r w:rsidR="00B03181">
        <w:rPr>
          <w:rFonts w:eastAsia="Times New Roman" w:cs="Times New Roman"/>
          <w:lang w:eastAsia="hr-HR"/>
        </w:rPr>
        <w:t>s</w:t>
      </w:r>
      <w:r w:rsidR="00AA0831">
        <w:rPr>
          <w:rFonts w:eastAsia="Times New Roman" w:cs="Times New Roman"/>
          <w:lang w:eastAsia="hr-HR"/>
        </w:rPr>
        <w:t>tavkom 12. propisuje se da i</w:t>
      </w:r>
      <w:r w:rsidR="00570BAD" w:rsidRPr="00570BAD">
        <w:rPr>
          <w:rFonts w:eastAsia="Times New Roman" w:cs="Times New Roman"/>
          <w:lang w:eastAsia="hr-HR"/>
        </w:rPr>
        <w:t>nstitucionalni okvir i postupke povezane s koordinacijom provedbe aktivnosti iz Socijalnog fonda za klimatsku politiku, Vlada Republike Hrvatske propisuje odlukom</w:t>
      </w:r>
      <w:r w:rsidR="00B03181">
        <w:rPr>
          <w:rFonts w:eastAsia="Times New Roman" w:cs="Times New Roman"/>
          <w:lang w:eastAsia="hr-HR"/>
        </w:rPr>
        <w:t xml:space="preserve"> te je d</w:t>
      </w:r>
      <w:r w:rsidR="00CF36B1" w:rsidRPr="001C48F3">
        <w:rPr>
          <w:rFonts w:eastAsia="Times New Roman" w:cs="Times New Roman"/>
          <w:lang w:eastAsia="hr-HR"/>
        </w:rPr>
        <w:t>odana odredba u stavku 13. kojom se propisuje donošenje Socijalnog plana odlukom Vlade Republike Hrvatske.</w:t>
      </w:r>
    </w:p>
    <w:p w14:paraId="50B04E9B" w14:textId="77777777" w:rsidR="002027BF" w:rsidRDefault="002027BF" w:rsidP="00D15F25">
      <w:pPr>
        <w:spacing w:after="0" w:line="240" w:lineRule="auto"/>
        <w:ind w:firstLine="709"/>
        <w:jc w:val="both"/>
        <w:rPr>
          <w:rFonts w:eastAsia="Times New Roman" w:cs="Times New Roman"/>
        </w:rPr>
      </w:pPr>
    </w:p>
    <w:p w14:paraId="3E8C5048" w14:textId="0C811FDE" w:rsidR="00616EB1" w:rsidRDefault="00F62E0C" w:rsidP="00D15F25">
      <w:pPr>
        <w:spacing w:after="0" w:line="240" w:lineRule="auto"/>
        <w:ind w:firstLine="709"/>
        <w:jc w:val="both"/>
        <w:rPr>
          <w:rFonts w:eastAsia="Times New Roman" w:cs="Times New Roman"/>
        </w:rPr>
      </w:pPr>
      <w:r>
        <w:rPr>
          <w:rFonts w:eastAsia="Times New Roman" w:cs="Times New Roman"/>
        </w:rPr>
        <w:t>Č</w:t>
      </w:r>
      <w:r w:rsidR="2113407C" w:rsidRPr="001C48F3">
        <w:rPr>
          <w:rFonts w:eastAsia="Times New Roman" w:cs="Times New Roman"/>
        </w:rPr>
        <w:t xml:space="preserve">lanak 112. stavak 2. izmijenjen </w:t>
      </w:r>
      <w:r w:rsidR="7C070AC5" w:rsidRPr="001C48F3">
        <w:rPr>
          <w:rFonts w:eastAsia="Times New Roman" w:cs="Times New Roman"/>
        </w:rPr>
        <w:t xml:space="preserve">je </w:t>
      </w:r>
      <w:r w:rsidR="2113407C" w:rsidRPr="001C48F3">
        <w:rPr>
          <w:rFonts w:eastAsia="Times New Roman" w:cs="Times New Roman"/>
        </w:rPr>
        <w:t>na način da Koordinacijska radna skupina povjerenstva iz članka 25. stavka 4. predlaže ulaganja iz Modernizacijskog fonda</w:t>
      </w:r>
      <w:r w:rsidR="0A5723E8" w:rsidRPr="001C48F3">
        <w:rPr>
          <w:rFonts w:eastAsia="Times New Roman" w:cs="Times New Roman"/>
        </w:rPr>
        <w:t xml:space="preserve">. Također je </w:t>
      </w:r>
      <w:r w:rsidR="00860F12" w:rsidRPr="00860F12">
        <w:rPr>
          <w:rFonts w:eastAsia="Times New Roman" w:cs="Times New Roman"/>
        </w:rPr>
        <w:t xml:space="preserve">na prijedlog predlagatelja </w:t>
      </w:r>
      <w:r w:rsidR="0A5723E8" w:rsidRPr="001C48F3">
        <w:rPr>
          <w:rFonts w:eastAsia="Times New Roman" w:cs="Times New Roman"/>
        </w:rPr>
        <w:t>stavak 3. dodatno preciziran u pogledu količine emisijskih jedinica koje se od dražbovnih prava Republike Hrvatske dodaju volumenu Modernizacijskog fonda</w:t>
      </w:r>
      <w:r w:rsidR="034B96CA" w:rsidRPr="001C48F3">
        <w:rPr>
          <w:rFonts w:eastAsia="Times New Roman" w:cs="Times New Roman"/>
        </w:rPr>
        <w:t>.</w:t>
      </w:r>
    </w:p>
    <w:p w14:paraId="7E4A8945" w14:textId="77777777" w:rsidR="002027BF" w:rsidRDefault="002027BF" w:rsidP="00616EB1">
      <w:pPr>
        <w:spacing w:after="0" w:line="240" w:lineRule="auto"/>
        <w:ind w:firstLine="709"/>
        <w:jc w:val="both"/>
        <w:rPr>
          <w:rFonts w:eastAsia="Times New Roman" w:cs="Times New Roman"/>
        </w:rPr>
      </w:pPr>
    </w:p>
    <w:p w14:paraId="7753DBD6" w14:textId="7B28B748" w:rsidR="00616EB1" w:rsidRPr="00616EB1" w:rsidRDefault="00F62E0C" w:rsidP="00616EB1">
      <w:pPr>
        <w:spacing w:after="0" w:line="240" w:lineRule="auto"/>
        <w:ind w:firstLine="709"/>
        <w:jc w:val="both"/>
        <w:rPr>
          <w:rFonts w:eastAsia="Times New Roman" w:cs="Times New Roman"/>
        </w:rPr>
      </w:pPr>
      <w:r>
        <w:rPr>
          <w:rFonts w:eastAsia="Times New Roman" w:cs="Times New Roman"/>
        </w:rPr>
        <w:t>Č</w:t>
      </w:r>
      <w:r w:rsidR="00616EB1" w:rsidRPr="00616EB1">
        <w:rPr>
          <w:rFonts w:eastAsia="Times New Roman" w:cs="Times New Roman"/>
        </w:rPr>
        <w:t>lanak 112. stavak 4. izmijenjen je na način da je vezano za namjene korištenja sredstava Modernizacijskog fonda dodana referenca na odredbu ETS Direktive, kojom se uspostavlja Modernizacijski fond i propisuje namjena korištenja sredstava. Također je stavak</w:t>
      </w:r>
      <w:r>
        <w:rPr>
          <w:rFonts w:eastAsia="Times New Roman" w:cs="Times New Roman"/>
        </w:rPr>
        <w:t xml:space="preserve"> 4.</w:t>
      </w:r>
      <w:r w:rsidR="00616EB1" w:rsidRPr="00616EB1">
        <w:rPr>
          <w:rFonts w:eastAsia="Times New Roman" w:cs="Times New Roman"/>
        </w:rPr>
        <w:t xml:space="preserve"> preciziran da ulaganja moraju biti usklađena i služiti za ispunjenje, pore</w:t>
      </w:r>
      <w:r w:rsidR="00B66738">
        <w:rPr>
          <w:rFonts w:eastAsia="Times New Roman" w:cs="Times New Roman"/>
        </w:rPr>
        <w:t xml:space="preserve">d cilja iz članka 28. stavka 2., </w:t>
      </w:r>
      <w:r w:rsidR="00616EB1" w:rsidRPr="00616EB1">
        <w:rPr>
          <w:rFonts w:eastAsia="Times New Roman" w:cs="Times New Roman"/>
        </w:rPr>
        <w:t xml:space="preserve">i cilja iz </w:t>
      </w:r>
      <w:r w:rsidR="00B66738">
        <w:rPr>
          <w:rFonts w:eastAsia="Times New Roman" w:cs="Times New Roman"/>
        </w:rPr>
        <w:t xml:space="preserve">stavka </w:t>
      </w:r>
      <w:r w:rsidR="00616EB1" w:rsidRPr="00616EB1">
        <w:rPr>
          <w:rFonts w:eastAsia="Times New Roman" w:cs="Times New Roman"/>
        </w:rPr>
        <w:t>3.</w:t>
      </w:r>
      <w:r w:rsidR="00D7578C">
        <w:rPr>
          <w:rFonts w:eastAsia="Times New Roman" w:cs="Times New Roman"/>
        </w:rPr>
        <w:t xml:space="preserve"> </w:t>
      </w:r>
      <w:r w:rsidR="00616EB1" w:rsidRPr="00616EB1">
        <w:rPr>
          <w:rFonts w:eastAsia="Times New Roman" w:cs="Times New Roman"/>
        </w:rPr>
        <w:t>ovoga Zakona.</w:t>
      </w:r>
    </w:p>
    <w:p w14:paraId="67258645" w14:textId="77777777" w:rsidR="00616EB1" w:rsidRPr="00616EB1" w:rsidRDefault="00616EB1" w:rsidP="00616EB1">
      <w:pPr>
        <w:spacing w:after="0" w:line="240" w:lineRule="auto"/>
        <w:ind w:firstLine="709"/>
        <w:jc w:val="both"/>
        <w:rPr>
          <w:rFonts w:eastAsia="Times New Roman" w:cs="Times New Roman"/>
        </w:rPr>
      </w:pPr>
    </w:p>
    <w:p w14:paraId="4DBB1CAD" w14:textId="60700B73" w:rsidR="00616EB1" w:rsidRDefault="00F62E0C" w:rsidP="00616EB1">
      <w:pPr>
        <w:spacing w:after="0" w:line="240" w:lineRule="auto"/>
        <w:ind w:firstLine="709"/>
        <w:jc w:val="both"/>
        <w:rPr>
          <w:rFonts w:eastAsia="Times New Roman" w:cs="Times New Roman"/>
        </w:rPr>
      </w:pPr>
      <w:r>
        <w:rPr>
          <w:rFonts w:eastAsia="Times New Roman" w:cs="Times New Roman"/>
        </w:rPr>
        <w:t>U</w:t>
      </w:r>
      <w:r w:rsidR="005E2639">
        <w:rPr>
          <w:rFonts w:eastAsia="Times New Roman" w:cs="Times New Roman"/>
        </w:rPr>
        <w:t xml:space="preserve"> članku 127.</w:t>
      </w:r>
      <w:r>
        <w:rPr>
          <w:rFonts w:eastAsia="Times New Roman" w:cs="Times New Roman"/>
        </w:rPr>
        <w:t xml:space="preserve"> brisan je stavak 3.</w:t>
      </w:r>
      <w:r w:rsidR="005E2639">
        <w:rPr>
          <w:rFonts w:eastAsia="Times New Roman" w:cs="Times New Roman"/>
        </w:rPr>
        <w:t xml:space="preserve"> </w:t>
      </w:r>
      <w:r w:rsidR="00616EB1" w:rsidRPr="00616EB1">
        <w:rPr>
          <w:rFonts w:eastAsia="Times New Roman" w:cs="Times New Roman"/>
        </w:rPr>
        <w:t xml:space="preserve">dopunjen je članak 128. stavak 1. radi preciziranja odredbe, te članak 129. stavak 2., kojim je propisano da će </w:t>
      </w:r>
      <w:r w:rsidR="007078C4">
        <w:rPr>
          <w:rFonts w:eastAsia="Times New Roman" w:cs="Times New Roman"/>
        </w:rPr>
        <w:t>i</w:t>
      </w:r>
      <w:r w:rsidR="00616EB1" w:rsidRPr="00616EB1">
        <w:rPr>
          <w:rFonts w:eastAsia="Times New Roman" w:cs="Times New Roman"/>
        </w:rPr>
        <w:t xml:space="preserve">nspektor zaštite okoliša nadziranoj osobi rješenjem narediti otklanjanje nedostataka i u slučaju kada izvješća, obrasce i podatke, pored Ministarstvu, nije dostavila i drugim nadležnim tijelima u propisanim rokovima. U članak 132. stavak 4. dodan je rok u kojem </w:t>
      </w:r>
      <w:proofErr w:type="spellStart"/>
      <w:r w:rsidR="00616EB1" w:rsidRPr="00616EB1">
        <w:rPr>
          <w:rFonts w:eastAsia="Times New Roman" w:cs="Times New Roman"/>
        </w:rPr>
        <w:t>izvršenik</w:t>
      </w:r>
      <w:proofErr w:type="spellEnd"/>
      <w:r w:rsidR="00616EB1" w:rsidRPr="00616EB1">
        <w:rPr>
          <w:rFonts w:eastAsia="Times New Roman" w:cs="Times New Roman"/>
        </w:rPr>
        <w:t>, kojem je izrečena novčana kazna mora dostav</w:t>
      </w:r>
      <w:r w:rsidR="007078C4">
        <w:rPr>
          <w:rFonts w:eastAsia="Times New Roman" w:cs="Times New Roman"/>
        </w:rPr>
        <w:t>iti</w:t>
      </w:r>
      <w:r w:rsidR="00616EB1" w:rsidRPr="00616EB1">
        <w:rPr>
          <w:rFonts w:eastAsia="Times New Roman" w:cs="Times New Roman"/>
        </w:rPr>
        <w:t xml:space="preserve"> inspektoru dokaz o uplati.</w:t>
      </w:r>
    </w:p>
    <w:p w14:paraId="09E4EFB1" w14:textId="77777777" w:rsidR="00616EB1" w:rsidRPr="001C48F3" w:rsidRDefault="00616EB1" w:rsidP="00D15F25">
      <w:pPr>
        <w:spacing w:after="0" w:line="240" w:lineRule="auto"/>
        <w:ind w:firstLine="709"/>
        <w:jc w:val="both"/>
        <w:rPr>
          <w:rFonts w:eastAsia="Times New Roman" w:cs="Times New Roman"/>
        </w:rPr>
      </w:pPr>
    </w:p>
    <w:p w14:paraId="404D890D" w14:textId="77777777" w:rsidR="007B42C3" w:rsidRPr="001C48F3" w:rsidRDefault="007B42C3" w:rsidP="005839F6">
      <w:pPr>
        <w:spacing w:after="0" w:line="240" w:lineRule="auto"/>
        <w:jc w:val="both"/>
        <w:rPr>
          <w:rFonts w:eastAsia="Times New Roman" w:cs="Times New Roman"/>
          <w:szCs w:val="24"/>
        </w:rPr>
      </w:pPr>
    </w:p>
    <w:p w14:paraId="3FD9F7F6" w14:textId="43ACF339" w:rsidR="0079621E" w:rsidRPr="001C48F3" w:rsidRDefault="0079621E" w:rsidP="00E72385">
      <w:pPr>
        <w:pStyle w:val="Naslov1"/>
        <w:spacing w:before="0" w:beforeAutospacing="0" w:after="0" w:afterAutospacing="0"/>
        <w:ind w:left="709" w:hanging="709"/>
        <w:jc w:val="both"/>
      </w:pPr>
      <w:r w:rsidRPr="001C48F3">
        <w:t>V</w:t>
      </w:r>
      <w:r w:rsidR="004A5FD8" w:rsidRPr="001C48F3">
        <w:t>I</w:t>
      </w:r>
      <w:r w:rsidRPr="001C48F3">
        <w:t>.</w:t>
      </w:r>
      <w:r w:rsidRPr="001C48F3">
        <w:tab/>
        <w:t>PRIJEDLOZI</w:t>
      </w:r>
      <w:r w:rsidR="00E72385">
        <w:t>, PRIMJEDBE</w:t>
      </w:r>
      <w:r w:rsidRPr="001C48F3">
        <w:t xml:space="preserve"> I MIŠLJENJA </w:t>
      </w:r>
      <w:r w:rsidR="00E72385">
        <w:t xml:space="preserve">KOJI SU </w:t>
      </w:r>
      <w:r w:rsidRPr="001C48F3">
        <w:t>DANI NA PRIJEDLOG ZAKONA</w:t>
      </w:r>
      <w:r w:rsidR="00E72385">
        <w:t>, A</w:t>
      </w:r>
      <w:r w:rsidRPr="001C48F3">
        <w:t xml:space="preserve"> KOJE PREDLAGATELJ NIJE PRIHVATIO</w:t>
      </w:r>
      <w:r w:rsidR="00E72385">
        <w:t xml:space="preserve"> TE RAZLOZI</w:t>
      </w:r>
      <w:r w:rsidRPr="001C48F3">
        <w:t xml:space="preserve"> NEPRIHVAĆANJA</w:t>
      </w:r>
    </w:p>
    <w:p w14:paraId="017DBA47" w14:textId="7259D1A3" w:rsidR="67EB22CC" w:rsidRPr="001C48F3" w:rsidRDefault="67EB22CC" w:rsidP="005839F6">
      <w:pPr>
        <w:pStyle w:val="Naslov1"/>
        <w:spacing w:before="0" w:beforeAutospacing="0" w:after="0" w:afterAutospacing="0"/>
        <w:jc w:val="both"/>
      </w:pPr>
    </w:p>
    <w:p w14:paraId="1EA95FA6" w14:textId="13B88E6C" w:rsidR="00A91E14" w:rsidRPr="001C48F3" w:rsidRDefault="00A91E14" w:rsidP="00D13F1E">
      <w:pPr>
        <w:spacing w:after="0" w:line="240" w:lineRule="auto"/>
        <w:ind w:firstLine="709"/>
        <w:jc w:val="both"/>
        <w:rPr>
          <w:rFonts w:eastAsia="Times New Roman" w:cs="Times New Roman"/>
        </w:rPr>
      </w:pPr>
      <w:r w:rsidRPr="001C48F3">
        <w:rPr>
          <w:rFonts w:eastAsia="Times New Roman" w:cs="Times New Roman"/>
        </w:rPr>
        <w:t>Sve upućene primjedbe s rasprave u Hrvatskome saboru pomno su razmotrene</w:t>
      </w:r>
      <w:r w:rsidR="006100CF" w:rsidRPr="001C48F3">
        <w:rPr>
          <w:rFonts w:eastAsia="Times New Roman" w:cs="Times New Roman"/>
        </w:rPr>
        <w:t xml:space="preserve">, kao </w:t>
      </w:r>
      <w:r w:rsidR="004A56AB" w:rsidRPr="001C48F3">
        <w:rPr>
          <w:rFonts w:eastAsia="Times New Roman" w:cs="Times New Roman"/>
        </w:rPr>
        <w:t xml:space="preserve">i </w:t>
      </w:r>
      <w:r w:rsidR="00DE11D6" w:rsidRPr="001C48F3">
        <w:rPr>
          <w:rFonts w:eastAsia="Times New Roman" w:cs="Times New Roman"/>
        </w:rPr>
        <w:t xml:space="preserve">sa </w:t>
      </w:r>
      <w:r w:rsidR="004A56AB" w:rsidRPr="001C48F3">
        <w:rPr>
          <w:rFonts w:eastAsia="Times New Roman" w:cs="Times New Roman"/>
        </w:rPr>
        <w:t>O</w:t>
      </w:r>
      <w:r w:rsidR="00DE11D6" w:rsidRPr="001C48F3">
        <w:rPr>
          <w:rFonts w:eastAsia="Times New Roman" w:cs="Times New Roman"/>
        </w:rPr>
        <w:t>dbora</w:t>
      </w:r>
      <w:r w:rsidR="00296433" w:rsidRPr="001C48F3">
        <w:rPr>
          <w:rFonts w:eastAsia="Times New Roman" w:cs="Times New Roman"/>
        </w:rPr>
        <w:t xml:space="preserve"> za zakonodavstvo i Odbora za </w:t>
      </w:r>
      <w:r w:rsidR="004A56AB" w:rsidRPr="001C48F3">
        <w:rPr>
          <w:rFonts w:eastAsia="Times New Roman" w:cs="Times New Roman"/>
        </w:rPr>
        <w:t>zaštitu okoliša i prirode</w:t>
      </w:r>
      <w:r w:rsidR="00D13F1E">
        <w:rPr>
          <w:rFonts w:eastAsia="Times New Roman" w:cs="Times New Roman"/>
        </w:rPr>
        <w:t xml:space="preserve"> Hrvatskoga sabora</w:t>
      </w:r>
      <w:r w:rsidRPr="001C48F3">
        <w:rPr>
          <w:rFonts w:eastAsia="Times New Roman" w:cs="Times New Roman"/>
        </w:rPr>
        <w:t xml:space="preserve">. Prijedlozi i mišljenja na </w:t>
      </w:r>
      <w:r w:rsidR="00D13F1E">
        <w:rPr>
          <w:rFonts w:eastAsia="Times New Roman" w:cs="Times New Roman"/>
        </w:rPr>
        <w:t>P</w:t>
      </w:r>
      <w:r w:rsidRPr="001C48F3">
        <w:rPr>
          <w:rFonts w:eastAsia="Times New Roman" w:cs="Times New Roman"/>
        </w:rPr>
        <w:t>rijedlog</w:t>
      </w:r>
      <w:r w:rsidR="00CD3CDE" w:rsidRPr="001C48F3">
        <w:rPr>
          <w:rFonts w:eastAsia="Times New Roman" w:cs="Times New Roman"/>
        </w:rPr>
        <w:t>a</w:t>
      </w:r>
      <w:r w:rsidRPr="001C48F3">
        <w:rPr>
          <w:rFonts w:eastAsia="Times New Roman" w:cs="Times New Roman"/>
        </w:rPr>
        <w:t xml:space="preserve"> </w:t>
      </w:r>
      <w:r w:rsidR="00D13F1E">
        <w:rPr>
          <w:rFonts w:eastAsia="Times New Roman" w:cs="Times New Roman"/>
        </w:rPr>
        <w:t>z</w:t>
      </w:r>
      <w:r w:rsidRPr="001C48F3">
        <w:rPr>
          <w:rFonts w:eastAsia="Times New Roman" w:cs="Times New Roman"/>
        </w:rPr>
        <w:t xml:space="preserve">akona izneseni na raspravi u Hrvatskome saboru, a koji </w:t>
      </w:r>
      <w:r w:rsidRPr="001C48F3">
        <w:rPr>
          <w:rFonts w:eastAsia="Times New Roman" w:cs="Times New Roman"/>
        </w:rPr>
        <w:lastRenderedPageBreak/>
        <w:t xml:space="preserve">su u obuhvatu  predmeta uređenja ovoga Konačnog prijedloga </w:t>
      </w:r>
      <w:r w:rsidR="00D13F1E">
        <w:rPr>
          <w:rFonts w:eastAsia="Times New Roman" w:cs="Times New Roman"/>
        </w:rPr>
        <w:t>z</w:t>
      </w:r>
      <w:r w:rsidRPr="001C48F3">
        <w:rPr>
          <w:rFonts w:eastAsia="Times New Roman" w:cs="Times New Roman"/>
        </w:rPr>
        <w:t>akona te koje predlagatelj nije prihvatio</w:t>
      </w:r>
      <w:r w:rsidRPr="001C48F3">
        <w:rPr>
          <w:rFonts w:eastAsia="Times New Roman" w:cs="Times New Roman"/>
          <w:color w:val="FF0000"/>
        </w:rPr>
        <w:t xml:space="preserve"> </w:t>
      </w:r>
      <w:r w:rsidRPr="001C48F3">
        <w:rPr>
          <w:rFonts w:eastAsia="Times New Roman" w:cs="Times New Roman"/>
        </w:rPr>
        <w:t>navode se u nastavku.</w:t>
      </w:r>
    </w:p>
    <w:p w14:paraId="2C82605E" w14:textId="77777777" w:rsidR="00D90F29" w:rsidRPr="001C48F3" w:rsidRDefault="00D90F29" w:rsidP="00D13F1E">
      <w:pPr>
        <w:spacing w:after="0" w:line="240" w:lineRule="auto"/>
        <w:ind w:firstLine="709"/>
        <w:jc w:val="both"/>
        <w:rPr>
          <w:rFonts w:eastAsia="Times New Roman" w:cs="Times New Roman"/>
          <w:szCs w:val="24"/>
        </w:rPr>
      </w:pPr>
    </w:p>
    <w:p w14:paraId="05D31B74" w14:textId="45741C55" w:rsidR="00BF2EB1" w:rsidRPr="001C48F3" w:rsidRDefault="0068331A" w:rsidP="00D13F1E">
      <w:pPr>
        <w:spacing w:after="0" w:line="240" w:lineRule="auto"/>
        <w:ind w:firstLine="709"/>
        <w:jc w:val="both"/>
        <w:rPr>
          <w:rFonts w:eastAsia="Times New Roman" w:cs="Times New Roman"/>
        </w:rPr>
      </w:pPr>
      <w:r w:rsidRPr="001C48F3">
        <w:rPr>
          <w:rFonts w:eastAsia="Times New Roman" w:cs="Times New Roman"/>
        </w:rPr>
        <w:t>Odbor za zakonod</w:t>
      </w:r>
      <w:r w:rsidR="0015643E" w:rsidRPr="001C48F3">
        <w:rPr>
          <w:rFonts w:eastAsia="Times New Roman" w:cs="Times New Roman"/>
        </w:rPr>
        <w:t xml:space="preserve">avstvo </w:t>
      </w:r>
      <w:r w:rsidR="00D13F1E">
        <w:rPr>
          <w:rFonts w:eastAsia="Times New Roman" w:cs="Times New Roman"/>
        </w:rPr>
        <w:t xml:space="preserve">Hrvatskoga sabora </w:t>
      </w:r>
      <w:r w:rsidR="00AA20E4" w:rsidRPr="001C48F3">
        <w:rPr>
          <w:rFonts w:eastAsia="Times New Roman" w:cs="Times New Roman"/>
        </w:rPr>
        <w:t>je</w:t>
      </w:r>
      <w:r w:rsidR="0015643E" w:rsidRPr="001C48F3">
        <w:rPr>
          <w:rFonts w:eastAsia="Times New Roman" w:cs="Times New Roman"/>
        </w:rPr>
        <w:t xml:space="preserve"> </w:t>
      </w:r>
      <w:r w:rsidR="00CE4B2D">
        <w:rPr>
          <w:rFonts w:eastAsia="Times New Roman" w:cs="Times New Roman"/>
        </w:rPr>
        <w:t>imao primjedbu</w:t>
      </w:r>
      <w:r w:rsidR="00741EB5" w:rsidRPr="001C48F3" w:rsidDel="00CE4B2D">
        <w:rPr>
          <w:rFonts w:eastAsia="Times New Roman" w:cs="Times New Roman"/>
        </w:rPr>
        <w:t xml:space="preserve"> </w:t>
      </w:r>
      <w:r w:rsidR="00741EB5" w:rsidRPr="001C48F3">
        <w:rPr>
          <w:rFonts w:eastAsia="Times New Roman" w:cs="Times New Roman"/>
        </w:rPr>
        <w:t>da se</w:t>
      </w:r>
      <w:r w:rsidR="0015643E" w:rsidRPr="001C48F3">
        <w:rPr>
          <w:rFonts w:eastAsia="Times New Roman" w:cs="Times New Roman"/>
        </w:rPr>
        <w:t xml:space="preserve"> </w:t>
      </w:r>
      <w:r w:rsidR="0097699D" w:rsidRPr="001C48F3">
        <w:rPr>
          <w:rFonts w:eastAsia="Times New Roman" w:cs="Times New Roman"/>
        </w:rPr>
        <w:t xml:space="preserve">kroz cijeli </w:t>
      </w:r>
      <w:r w:rsidR="0042737F" w:rsidRPr="001C48F3">
        <w:rPr>
          <w:rFonts w:eastAsia="Times New Roman" w:cs="Times New Roman"/>
        </w:rPr>
        <w:t xml:space="preserve">tekst </w:t>
      </w:r>
      <w:r w:rsidR="00D13F1E">
        <w:rPr>
          <w:rFonts w:eastAsia="Times New Roman" w:cs="Times New Roman"/>
        </w:rPr>
        <w:t>P</w:t>
      </w:r>
      <w:r w:rsidR="0042737F" w:rsidRPr="001C48F3">
        <w:rPr>
          <w:rFonts w:eastAsia="Times New Roman" w:cs="Times New Roman"/>
        </w:rPr>
        <w:t>rijedloga</w:t>
      </w:r>
      <w:r w:rsidR="004C6270" w:rsidRPr="001C48F3">
        <w:rPr>
          <w:rFonts w:eastAsia="Times New Roman" w:cs="Times New Roman"/>
        </w:rPr>
        <w:t xml:space="preserve"> </w:t>
      </w:r>
      <w:r w:rsidR="00D13F1E">
        <w:rPr>
          <w:rFonts w:eastAsia="Times New Roman" w:cs="Times New Roman"/>
        </w:rPr>
        <w:t>z</w:t>
      </w:r>
      <w:r w:rsidR="004C6270" w:rsidRPr="001C48F3">
        <w:rPr>
          <w:rFonts w:eastAsia="Times New Roman" w:cs="Times New Roman"/>
        </w:rPr>
        <w:t xml:space="preserve">akona </w:t>
      </w:r>
      <w:r w:rsidR="003F3C55" w:rsidRPr="001C48F3">
        <w:rPr>
          <w:rFonts w:eastAsia="Times New Roman" w:cs="Times New Roman"/>
        </w:rPr>
        <w:t>doradi izričaj</w:t>
      </w:r>
      <w:r w:rsidR="00DB05FA" w:rsidRPr="001C48F3">
        <w:rPr>
          <w:rFonts w:eastAsia="Times New Roman" w:cs="Times New Roman"/>
        </w:rPr>
        <w:t xml:space="preserve"> </w:t>
      </w:r>
      <w:r w:rsidR="00B376D0" w:rsidRPr="001C48F3">
        <w:rPr>
          <w:rFonts w:eastAsia="Times New Roman" w:cs="Times New Roman"/>
        </w:rPr>
        <w:t>„u suradnji“</w:t>
      </w:r>
      <w:r w:rsidR="00542D10" w:rsidRPr="001C48F3">
        <w:rPr>
          <w:rFonts w:eastAsia="Times New Roman" w:cs="Times New Roman"/>
        </w:rPr>
        <w:t xml:space="preserve"> jer </w:t>
      </w:r>
      <w:r w:rsidR="00185482" w:rsidRPr="001C48F3">
        <w:rPr>
          <w:rFonts w:eastAsia="Times New Roman" w:cs="Times New Roman"/>
        </w:rPr>
        <w:t xml:space="preserve">da </w:t>
      </w:r>
      <w:r w:rsidR="00542D10" w:rsidRPr="001C48F3">
        <w:rPr>
          <w:rFonts w:eastAsia="Times New Roman" w:cs="Times New Roman"/>
        </w:rPr>
        <w:t>je dovoljno u jednom članku o</w:t>
      </w:r>
      <w:r w:rsidR="00185482" w:rsidRPr="001C48F3">
        <w:rPr>
          <w:rFonts w:eastAsia="Times New Roman" w:cs="Times New Roman"/>
        </w:rPr>
        <w:t>drediti suradnju</w:t>
      </w:r>
      <w:r w:rsidR="006C6ED9" w:rsidRPr="001C48F3">
        <w:rPr>
          <w:rFonts w:eastAsia="Times New Roman" w:cs="Times New Roman"/>
        </w:rPr>
        <w:t xml:space="preserve"> između Ministarstva i ostalih tijela državne uprave i ne ponavljati kroz cijeli propis te u slučaju kada se</w:t>
      </w:r>
      <w:r w:rsidR="00D33E24" w:rsidRPr="001C48F3">
        <w:rPr>
          <w:rFonts w:eastAsia="Times New Roman" w:cs="Times New Roman"/>
        </w:rPr>
        <w:t xml:space="preserve"> radi o donošenju akata</w:t>
      </w:r>
      <w:r w:rsidR="008F3B3A" w:rsidRPr="001C48F3">
        <w:rPr>
          <w:rFonts w:eastAsia="Times New Roman" w:cs="Times New Roman"/>
        </w:rPr>
        <w:t xml:space="preserve"> </w:t>
      </w:r>
      <w:r w:rsidR="001B4F4B" w:rsidRPr="001C48F3">
        <w:rPr>
          <w:rFonts w:eastAsia="Times New Roman" w:cs="Times New Roman"/>
        </w:rPr>
        <w:t>ne može stajati</w:t>
      </w:r>
      <w:r w:rsidR="003E5662" w:rsidRPr="001C48F3">
        <w:rPr>
          <w:rFonts w:eastAsia="Times New Roman" w:cs="Times New Roman"/>
        </w:rPr>
        <w:t xml:space="preserve"> pojam u suradnji</w:t>
      </w:r>
      <w:r w:rsidR="00251CEA" w:rsidRPr="001C48F3">
        <w:rPr>
          <w:rFonts w:eastAsia="Times New Roman" w:cs="Times New Roman"/>
        </w:rPr>
        <w:t xml:space="preserve">, eventualno </w:t>
      </w:r>
      <w:r w:rsidR="00F17646" w:rsidRPr="001C48F3">
        <w:rPr>
          <w:rFonts w:eastAsia="Times New Roman" w:cs="Times New Roman"/>
        </w:rPr>
        <w:t>uz prethodnu suglasnost</w:t>
      </w:r>
      <w:r w:rsidR="003F4547">
        <w:rPr>
          <w:rFonts w:eastAsia="Times New Roman" w:cs="Times New Roman"/>
        </w:rPr>
        <w:t xml:space="preserve"> ili može </w:t>
      </w:r>
      <w:r w:rsidR="00D41306">
        <w:rPr>
          <w:rFonts w:eastAsia="Times New Roman" w:cs="Times New Roman"/>
        </w:rPr>
        <w:t>biti više nositelja</w:t>
      </w:r>
      <w:r w:rsidR="003D03D0" w:rsidRPr="001C48F3">
        <w:rPr>
          <w:rFonts w:eastAsia="Times New Roman" w:cs="Times New Roman"/>
        </w:rPr>
        <w:t>.</w:t>
      </w:r>
      <w:r w:rsidR="00B42E92" w:rsidRPr="001C48F3">
        <w:rPr>
          <w:rFonts w:eastAsia="Times New Roman" w:cs="Times New Roman"/>
        </w:rPr>
        <w:t xml:space="preserve"> </w:t>
      </w:r>
      <w:r w:rsidR="00242FED" w:rsidRPr="001C48F3">
        <w:rPr>
          <w:rFonts w:eastAsia="Times New Roman" w:cs="Times New Roman"/>
        </w:rPr>
        <w:t>Ov</w:t>
      </w:r>
      <w:r w:rsidR="0051758A" w:rsidRPr="001C48F3">
        <w:rPr>
          <w:rFonts w:eastAsia="Times New Roman" w:cs="Times New Roman"/>
        </w:rPr>
        <w:t>a</w:t>
      </w:r>
      <w:r w:rsidR="00242FED" w:rsidRPr="001C48F3">
        <w:rPr>
          <w:rFonts w:eastAsia="Times New Roman" w:cs="Times New Roman"/>
        </w:rPr>
        <w:t xml:space="preserve"> primjedb</w:t>
      </w:r>
      <w:r w:rsidR="0051758A" w:rsidRPr="001C48F3">
        <w:rPr>
          <w:rFonts w:eastAsia="Times New Roman" w:cs="Times New Roman"/>
        </w:rPr>
        <w:t>a</w:t>
      </w:r>
      <w:r w:rsidR="00242FED" w:rsidRPr="001C48F3">
        <w:rPr>
          <w:rFonts w:eastAsia="Times New Roman" w:cs="Times New Roman"/>
        </w:rPr>
        <w:t xml:space="preserve"> ni</w:t>
      </w:r>
      <w:r w:rsidR="0051758A" w:rsidRPr="001C48F3">
        <w:rPr>
          <w:rFonts w:eastAsia="Times New Roman" w:cs="Times New Roman"/>
        </w:rPr>
        <w:t>je</w:t>
      </w:r>
      <w:r w:rsidR="00242FED" w:rsidRPr="001C48F3">
        <w:rPr>
          <w:rFonts w:eastAsia="Times New Roman" w:cs="Times New Roman"/>
        </w:rPr>
        <w:t xml:space="preserve"> uvaž</w:t>
      </w:r>
      <w:r w:rsidR="0051758A" w:rsidRPr="001C48F3">
        <w:rPr>
          <w:rFonts w:eastAsia="Times New Roman" w:cs="Times New Roman"/>
        </w:rPr>
        <w:t>ena</w:t>
      </w:r>
      <w:r w:rsidR="00242FED" w:rsidRPr="001C48F3">
        <w:rPr>
          <w:rFonts w:eastAsia="Times New Roman" w:cs="Times New Roman"/>
        </w:rPr>
        <w:t xml:space="preserve"> u </w:t>
      </w:r>
      <w:r w:rsidR="0022467F" w:rsidRPr="0022467F">
        <w:rPr>
          <w:rFonts w:eastAsia="Times New Roman" w:cs="Times New Roman"/>
        </w:rPr>
        <w:t>člank</w:t>
      </w:r>
      <w:r w:rsidR="0022467F">
        <w:rPr>
          <w:rFonts w:eastAsia="Times New Roman" w:cs="Times New Roman"/>
        </w:rPr>
        <w:t>u</w:t>
      </w:r>
      <w:r w:rsidR="0022467F" w:rsidRPr="0022467F">
        <w:rPr>
          <w:rFonts w:eastAsia="Times New Roman" w:cs="Times New Roman"/>
        </w:rPr>
        <w:t xml:space="preserve"> 20. stav</w:t>
      </w:r>
      <w:r w:rsidR="0022467F">
        <w:rPr>
          <w:rFonts w:eastAsia="Times New Roman" w:cs="Times New Roman"/>
        </w:rPr>
        <w:t>ku</w:t>
      </w:r>
      <w:r w:rsidR="0022467F" w:rsidRPr="0022467F">
        <w:rPr>
          <w:rFonts w:eastAsia="Times New Roman" w:cs="Times New Roman"/>
        </w:rPr>
        <w:t xml:space="preserve"> 3.</w:t>
      </w:r>
      <w:r w:rsidR="0022467F">
        <w:rPr>
          <w:rFonts w:eastAsia="Times New Roman" w:cs="Times New Roman"/>
        </w:rPr>
        <w:t xml:space="preserve"> </w:t>
      </w:r>
      <w:r w:rsidR="003C67A4">
        <w:rPr>
          <w:rFonts w:eastAsia="Times New Roman" w:cs="Times New Roman"/>
        </w:rPr>
        <w:t xml:space="preserve">u kojem se propisuje da </w:t>
      </w:r>
      <w:r w:rsidR="00B330DA" w:rsidRPr="00B330DA">
        <w:rPr>
          <w:rFonts w:eastAsia="Times New Roman" w:cs="Times New Roman"/>
        </w:rPr>
        <w:t xml:space="preserve">Ministarstvo </w:t>
      </w:r>
      <w:r w:rsidR="00B330DA">
        <w:rPr>
          <w:rFonts w:eastAsia="Times New Roman" w:cs="Times New Roman"/>
        </w:rPr>
        <w:t>kao</w:t>
      </w:r>
      <w:r w:rsidR="00B330DA" w:rsidRPr="00B330DA">
        <w:rPr>
          <w:rFonts w:eastAsia="Times New Roman" w:cs="Times New Roman"/>
        </w:rPr>
        <w:t xml:space="preserve"> središnja točka za prilagodbu klimatskim promjenama </w:t>
      </w:r>
      <w:r w:rsidR="00DF1322" w:rsidRPr="00DF1322">
        <w:rPr>
          <w:rFonts w:eastAsia="Times New Roman" w:cs="Times New Roman"/>
        </w:rPr>
        <w:t>sura</w:t>
      </w:r>
      <w:r w:rsidR="00DF1322">
        <w:rPr>
          <w:rFonts w:eastAsia="Times New Roman" w:cs="Times New Roman"/>
        </w:rPr>
        <w:t>đuje</w:t>
      </w:r>
      <w:r w:rsidR="00DF1322" w:rsidRPr="00DF1322">
        <w:rPr>
          <w:rFonts w:eastAsia="Times New Roman" w:cs="Times New Roman"/>
        </w:rPr>
        <w:t xml:space="preserve"> sa znanstvenom zajednicom</w:t>
      </w:r>
      <w:r w:rsidR="00AA1DF5">
        <w:rPr>
          <w:rFonts w:eastAsia="Times New Roman" w:cs="Times New Roman"/>
        </w:rPr>
        <w:t xml:space="preserve">, </w:t>
      </w:r>
      <w:r w:rsidR="00750AD2">
        <w:rPr>
          <w:rFonts w:eastAsia="Times New Roman" w:cs="Times New Roman"/>
        </w:rPr>
        <w:t xml:space="preserve">u </w:t>
      </w:r>
      <w:r w:rsidR="00AA1DF5" w:rsidRPr="00AA1DF5">
        <w:rPr>
          <w:rFonts w:eastAsia="Times New Roman" w:cs="Times New Roman"/>
        </w:rPr>
        <w:t>člank</w:t>
      </w:r>
      <w:r w:rsidR="001C6816">
        <w:rPr>
          <w:rFonts w:eastAsia="Times New Roman" w:cs="Times New Roman"/>
        </w:rPr>
        <w:t>u</w:t>
      </w:r>
      <w:r w:rsidR="00AA1DF5" w:rsidRPr="00AA1DF5">
        <w:rPr>
          <w:rFonts w:eastAsia="Times New Roman" w:cs="Times New Roman"/>
        </w:rPr>
        <w:t xml:space="preserve"> 27.</w:t>
      </w:r>
      <w:r w:rsidR="00DF1322" w:rsidRPr="00DF1322">
        <w:rPr>
          <w:rFonts w:eastAsia="Times New Roman" w:cs="Times New Roman"/>
        </w:rPr>
        <w:t xml:space="preserve"> </w:t>
      </w:r>
      <w:r w:rsidR="001016AE">
        <w:rPr>
          <w:rFonts w:eastAsia="Times New Roman" w:cs="Times New Roman"/>
        </w:rPr>
        <w:t xml:space="preserve">stavku 1. </w:t>
      </w:r>
      <w:r w:rsidR="00EB01D6">
        <w:rPr>
          <w:rFonts w:eastAsia="Times New Roman" w:cs="Times New Roman"/>
        </w:rPr>
        <w:t xml:space="preserve">kojim se propisuje da </w:t>
      </w:r>
      <w:r w:rsidR="001016AE" w:rsidRPr="001016AE">
        <w:rPr>
          <w:rFonts w:eastAsia="Times New Roman" w:cs="Times New Roman"/>
        </w:rPr>
        <w:t>Ministarstvo u suradnji s tijelima državne uprave i pravnim osobama s javnim ovlastima uključenima u provedbu Strategije niskougljičnog razvoja i Strategije prilagodbe klimatskim promjenama i organizacijama civilnog društva provodi informativno-edukacijske aktivnosti kako bi se podigla javna svijest o klimatskim promjenama</w:t>
      </w:r>
      <w:r w:rsidR="007078C4">
        <w:rPr>
          <w:rFonts w:eastAsia="Times New Roman" w:cs="Times New Roman"/>
        </w:rPr>
        <w:t>,</w:t>
      </w:r>
      <w:r w:rsidR="001016AE">
        <w:rPr>
          <w:rFonts w:eastAsia="Times New Roman" w:cs="Times New Roman"/>
        </w:rPr>
        <w:t xml:space="preserve"> članku 27. stavku 2.</w:t>
      </w:r>
      <w:r w:rsidR="00D81323">
        <w:rPr>
          <w:rFonts w:eastAsia="Times New Roman" w:cs="Times New Roman"/>
        </w:rPr>
        <w:t xml:space="preserve"> da </w:t>
      </w:r>
      <w:r w:rsidR="00404D6F" w:rsidRPr="00404D6F">
        <w:rPr>
          <w:rFonts w:eastAsia="Times New Roman" w:cs="Times New Roman"/>
        </w:rPr>
        <w:t>Ministarstvo u suradnji s ministarstvom nadležnim za obrazovanje te u suradnji sa županijama i Gradom Zagrebom utvrđuje smjernice obrazovnog programa</w:t>
      </w:r>
      <w:r w:rsidR="00404D6F">
        <w:rPr>
          <w:rFonts w:eastAsia="Times New Roman" w:cs="Times New Roman"/>
        </w:rPr>
        <w:t xml:space="preserve">, </w:t>
      </w:r>
      <w:r w:rsidR="009C47DB">
        <w:rPr>
          <w:rFonts w:eastAsia="Times New Roman" w:cs="Times New Roman"/>
        </w:rPr>
        <w:t>članku</w:t>
      </w:r>
      <w:r w:rsidR="00F375D4">
        <w:rPr>
          <w:rFonts w:eastAsia="Times New Roman" w:cs="Times New Roman"/>
        </w:rPr>
        <w:t xml:space="preserve"> </w:t>
      </w:r>
      <w:r w:rsidR="009F6F34">
        <w:rPr>
          <w:rFonts w:eastAsia="Times New Roman" w:cs="Times New Roman"/>
        </w:rPr>
        <w:t xml:space="preserve">30. stavku 4. </w:t>
      </w:r>
      <w:r w:rsidR="00DD5BD5">
        <w:rPr>
          <w:rFonts w:eastAsia="Times New Roman" w:cs="Times New Roman"/>
        </w:rPr>
        <w:t xml:space="preserve">gdje </w:t>
      </w:r>
      <w:r w:rsidR="00DA5D45" w:rsidRPr="00DA5D45">
        <w:rPr>
          <w:rFonts w:eastAsia="Times New Roman" w:cs="Times New Roman"/>
        </w:rPr>
        <w:t xml:space="preserve">Ministarstvo u suradnji s </w:t>
      </w:r>
      <w:r w:rsidR="00321F09" w:rsidRPr="00DA5D45">
        <w:rPr>
          <w:rFonts w:eastAsia="Times New Roman" w:cs="Times New Roman"/>
        </w:rPr>
        <w:t>tijelima</w:t>
      </w:r>
      <w:r w:rsidR="00DA5D45" w:rsidRPr="00DA5D45">
        <w:rPr>
          <w:rFonts w:eastAsia="Times New Roman" w:cs="Times New Roman"/>
        </w:rPr>
        <w:t xml:space="preserve"> državne uprave nadležnim za šumarstvo i poljoprivredu, energetiku i industriju i drugim </w:t>
      </w:r>
      <w:r w:rsidR="00F238E2" w:rsidRPr="00DA5D45">
        <w:rPr>
          <w:rFonts w:eastAsia="Times New Roman" w:cs="Times New Roman"/>
        </w:rPr>
        <w:t>nadležnim</w:t>
      </w:r>
      <w:r w:rsidR="00DA5D45" w:rsidRPr="00DA5D45">
        <w:rPr>
          <w:rFonts w:eastAsia="Times New Roman" w:cs="Times New Roman"/>
        </w:rPr>
        <w:t xml:space="preserve"> </w:t>
      </w:r>
      <w:r w:rsidR="00F238E2" w:rsidRPr="00DA5D45">
        <w:rPr>
          <w:rFonts w:eastAsia="Times New Roman" w:cs="Times New Roman"/>
        </w:rPr>
        <w:t>tijelima</w:t>
      </w:r>
      <w:r w:rsidR="00DA5D45">
        <w:rPr>
          <w:rFonts w:eastAsia="Times New Roman" w:cs="Times New Roman"/>
        </w:rPr>
        <w:t xml:space="preserve"> </w:t>
      </w:r>
      <w:r w:rsidR="00DA5D45" w:rsidRPr="00DA5D45">
        <w:rPr>
          <w:rFonts w:eastAsia="Times New Roman" w:cs="Times New Roman"/>
        </w:rPr>
        <w:t>obrađuje zahtjeve</w:t>
      </w:r>
      <w:r w:rsidR="00F238E2">
        <w:rPr>
          <w:rFonts w:eastAsia="Times New Roman" w:cs="Times New Roman"/>
        </w:rPr>
        <w:t xml:space="preserve"> </w:t>
      </w:r>
      <w:r w:rsidR="00307D40" w:rsidRPr="00307D40">
        <w:rPr>
          <w:rFonts w:eastAsia="Times New Roman" w:cs="Times New Roman"/>
        </w:rPr>
        <w:t>za priznavanje javnih certifikacijskih shema</w:t>
      </w:r>
      <w:r w:rsidR="00307D40">
        <w:rPr>
          <w:rFonts w:eastAsia="Times New Roman" w:cs="Times New Roman"/>
        </w:rPr>
        <w:t xml:space="preserve">, </w:t>
      </w:r>
      <w:r w:rsidR="00307D40" w:rsidRPr="00307D40">
        <w:rPr>
          <w:rFonts w:eastAsia="Times New Roman" w:cs="Times New Roman"/>
        </w:rPr>
        <w:t>član</w:t>
      </w:r>
      <w:r w:rsidR="00307D40">
        <w:rPr>
          <w:rFonts w:eastAsia="Times New Roman" w:cs="Times New Roman"/>
        </w:rPr>
        <w:t>ku</w:t>
      </w:r>
      <w:r w:rsidR="00307D40" w:rsidRPr="00307D40">
        <w:rPr>
          <w:rFonts w:eastAsia="Times New Roman" w:cs="Times New Roman"/>
        </w:rPr>
        <w:t xml:space="preserve"> 108. stavk</w:t>
      </w:r>
      <w:r w:rsidR="00307D40">
        <w:rPr>
          <w:rFonts w:eastAsia="Times New Roman" w:cs="Times New Roman"/>
        </w:rPr>
        <w:t>u</w:t>
      </w:r>
      <w:r w:rsidR="00307D40" w:rsidRPr="00307D40">
        <w:rPr>
          <w:rFonts w:eastAsia="Times New Roman" w:cs="Times New Roman"/>
        </w:rPr>
        <w:t xml:space="preserve"> 3. točk</w:t>
      </w:r>
      <w:r w:rsidR="00307D40">
        <w:rPr>
          <w:rFonts w:eastAsia="Times New Roman" w:cs="Times New Roman"/>
        </w:rPr>
        <w:t>i</w:t>
      </w:r>
      <w:r w:rsidR="00307D40" w:rsidRPr="00307D40">
        <w:rPr>
          <w:rFonts w:eastAsia="Times New Roman" w:cs="Times New Roman"/>
        </w:rPr>
        <w:t xml:space="preserve"> 6. </w:t>
      </w:r>
      <w:r w:rsidR="00992EA9">
        <w:rPr>
          <w:rFonts w:eastAsia="Times New Roman" w:cs="Times New Roman"/>
        </w:rPr>
        <w:t xml:space="preserve">kojom je propisano da </w:t>
      </w:r>
      <w:r w:rsidR="00992EA9" w:rsidRPr="00992EA9">
        <w:rPr>
          <w:rFonts w:eastAsia="Times New Roman" w:cs="Times New Roman"/>
        </w:rPr>
        <w:t xml:space="preserve">tijelo državne uprave nadležno za financije i dražbovatelj </w:t>
      </w:r>
      <w:r w:rsidR="00E5675D" w:rsidRPr="00E5675D">
        <w:rPr>
          <w:rFonts w:eastAsia="Times New Roman" w:cs="Times New Roman"/>
        </w:rPr>
        <w:t>u suradnji s tijelima državne uprave nadležnim za poslove pravosuđa i unutarnjih poslova prate te poduzimaju potrebne mjere u skladu s člankom 46. stavkom 1. Uredbe Komisije (EU) 2023/2830</w:t>
      </w:r>
      <w:r w:rsidR="00324F00">
        <w:rPr>
          <w:rFonts w:eastAsia="Times New Roman" w:cs="Times New Roman"/>
        </w:rPr>
        <w:t xml:space="preserve">, </w:t>
      </w:r>
      <w:r w:rsidR="009A5066">
        <w:rPr>
          <w:rFonts w:eastAsia="Times New Roman" w:cs="Times New Roman"/>
        </w:rPr>
        <w:t xml:space="preserve">članku </w:t>
      </w:r>
      <w:r w:rsidR="00F34ADB">
        <w:rPr>
          <w:rFonts w:eastAsia="Times New Roman" w:cs="Times New Roman"/>
        </w:rPr>
        <w:t>108.</w:t>
      </w:r>
      <w:r w:rsidR="002878F8">
        <w:rPr>
          <w:rFonts w:eastAsia="Times New Roman" w:cs="Times New Roman"/>
        </w:rPr>
        <w:t xml:space="preserve"> stavku 4. </w:t>
      </w:r>
      <w:r w:rsidR="00F34ADB">
        <w:rPr>
          <w:rFonts w:eastAsia="Times New Roman" w:cs="Times New Roman"/>
        </w:rPr>
        <w:t xml:space="preserve">kojim je propisano da </w:t>
      </w:r>
      <w:r w:rsidR="00F34ADB" w:rsidRPr="00F34ADB">
        <w:rPr>
          <w:rFonts w:eastAsia="Times New Roman" w:cs="Times New Roman"/>
        </w:rPr>
        <w:t xml:space="preserve">tijelo državne uprave nadležno za financije i dražbovatelj </w:t>
      </w:r>
      <w:r w:rsidR="009B0D30" w:rsidRPr="009B0D30">
        <w:rPr>
          <w:rFonts w:eastAsia="Times New Roman" w:cs="Times New Roman"/>
        </w:rPr>
        <w:t>aktivno surađuju s Komisijom i međusobno u skladu s člankom 44. stavkom 5. Uredbe Komisije (EU) br. 2023/2830</w:t>
      </w:r>
      <w:r w:rsidR="009B0D30">
        <w:rPr>
          <w:rFonts w:eastAsia="Times New Roman" w:cs="Times New Roman"/>
        </w:rPr>
        <w:t xml:space="preserve"> </w:t>
      </w:r>
      <w:r w:rsidR="00BC2C52">
        <w:rPr>
          <w:rFonts w:eastAsia="Times New Roman" w:cs="Times New Roman"/>
        </w:rPr>
        <w:t xml:space="preserve">te u članku </w:t>
      </w:r>
      <w:r w:rsidR="0048097F">
        <w:rPr>
          <w:rFonts w:eastAsia="Times New Roman" w:cs="Times New Roman"/>
        </w:rPr>
        <w:t xml:space="preserve">113. </w:t>
      </w:r>
      <w:r w:rsidR="00A11C7B">
        <w:rPr>
          <w:rFonts w:eastAsia="Times New Roman" w:cs="Times New Roman"/>
        </w:rPr>
        <w:t xml:space="preserve">gdje je </w:t>
      </w:r>
      <w:r w:rsidR="001736E8">
        <w:rPr>
          <w:rFonts w:eastAsia="Times New Roman" w:cs="Times New Roman"/>
        </w:rPr>
        <w:t>z</w:t>
      </w:r>
      <w:r w:rsidR="001736E8" w:rsidRPr="001736E8">
        <w:rPr>
          <w:rFonts w:eastAsia="Times New Roman" w:cs="Times New Roman"/>
        </w:rPr>
        <w:t>a provedbu Uredbe Komisije (EU) 2019/856 i njenih izmjena, nadležno Ministarstvo u suradnji s tijelom državne uprave nadležnim za energetiku</w:t>
      </w:r>
      <w:r w:rsidR="001736E8">
        <w:rPr>
          <w:rFonts w:eastAsia="Times New Roman" w:cs="Times New Roman"/>
        </w:rPr>
        <w:t>, jer se radi o</w:t>
      </w:r>
      <w:r w:rsidR="001736E8" w:rsidRPr="001736E8">
        <w:rPr>
          <w:rFonts w:eastAsia="Times New Roman" w:cs="Times New Roman"/>
        </w:rPr>
        <w:t xml:space="preserve"> </w:t>
      </w:r>
      <w:r w:rsidR="00242FED" w:rsidRPr="001C48F3">
        <w:rPr>
          <w:rFonts w:eastAsia="Times New Roman" w:cs="Times New Roman"/>
        </w:rPr>
        <w:t xml:space="preserve">nekoliko </w:t>
      </w:r>
      <w:r w:rsidR="00137380" w:rsidRPr="001C48F3">
        <w:rPr>
          <w:rFonts w:eastAsia="Times New Roman" w:cs="Times New Roman"/>
        </w:rPr>
        <w:t xml:space="preserve">slučajeva kada </w:t>
      </w:r>
      <w:r w:rsidR="00FD1A8A" w:rsidRPr="001C48F3">
        <w:rPr>
          <w:rFonts w:eastAsia="Times New Roman" w:cs="Times New Roman"/>
        </w:rPr>
        <w:t>se ta suradnja prvi put spominje i kada se ne radi o sur</w:t>
      </w:r>
      <w:r w:rsidR="00D7121D" w:rsidRPr="001C48F3">
        <w:rPr>
          <w:rFonts w:eastAsia="Times New Roman" w:cs="Times New Roman"/>
        </w:rPr>
        <w:t xml:space="preserve">adnji </w:t>
      </w:r>
      <w:r w:rsidR="006214A0" w:rsidRPr="001C48F3">
        <w:rPr>
          <w:rFonts w:eastAsia="Times New Roman" w:cs="Times New Roman"/>
        </w:rPr>
        <w:t xml:space="preserve">radi izrade </w:t>
      </w:r>
      <w:r w:rsidR="00402BF3" w:rsidRPr="001C48F3">
        <w:rPr>
          <w:rFonts w:eastAsia="Times New Roman" w:cs="Times New Roman"/>
        </w:rPr>
        <w:t>određenog akta</w:t>
      </w:r>
      <w:r w:rsidR="001736E8">
        <w:rPr>
          <w:rFonts w:eastAsia="Times New Roman" w:cs="Times New Roman"/>
        </w:rPr>
        <w:t>.</w:t>
      </w:r>
      <w:r w:rsidR="00D90F29" w:rsidRPr="001C48F3">
        <w:rPr>
          <w:rFonts w:eastAsia="Times New Roman" w:cs="Times New Roman"/>
        </w:rPr>
        <w:t xml:space="preserve"> </w:t>
      </w:r>
    </w:p>
    <w:p w14:paraId="7DAC96FD" w14:textId="01BE1C97" w:rsidR="032312EF" w:rsidRPr="001C48F3" w:rsidRDefault="032312EF" w:rsidP="00D13F1E">
      <w:pPr>
        <w:spacing w:after="0" w:line="240" w:lineRule="auto"/>
        <w:ind w:firstLine="709"/>
        <w:jc w:val="both"/>
        <w:rPr>
          <w:rFonts w:eastAsia="Times New Roman" w:cs="Times New Roman"/>
        </w:rPr>
      </w:pPr>
    </w:p>
    <w:p w14:paraId="1783AA8D" w14:textId="5A13CFF1" w:rsidR="007D21E8" w:rsidRPr="008C315F" w:rsidRDefault="009A207A" w:rsidP="00D13F1E">
      <w:pPr>
        <w:spacing w:after="0" w:line="240" w:lineRule="auto"/>
        <w:ind w:firstLine="709"/>
        <w:jc w:val="both"/>
        <w:rPr>
          <w:rFonts w:eastAsia="Times New Roman" w:cs="Times New Roman"/>
          <w:lang w:eastAsia="hr-HR"/>
        </w:rPr>
      </w:pPr>
      <w:r w:rsidRPr="001C48F3">
        <w:rPr>
          <w:rFonts w:eastAsia="Times New Roman" w:cs="Times New Roman"/>
        </w:rPr>
        <w:t xml:space="preserve">Primjedba </w:t>
      </w:r>
      <w:r w:rsidR="00D47E36" w:rsidRPr="001C48F3">
        <w:rPr>
          <w:rFonts w:eastAsia="Times New Roman" w:cs="Times New Roman"/>
        </w:rPr>
        <w:t>predsjednice</w:t>
      </w:r>
      <w:r w:rsidR="009A14BF" w:rsidRPr="001C48F3" w:rsidDel="00526DA4">
        <w:rPr>
          <w:rFonts w:eastAsia="Times New Roman" w:cs="Times New Roman"/>
        </w:rPr>
        <w:t xml:space="preserve"> </w:t>
      </w:r>
      <w:r w:rsidR="009A14BF" w:rsidRPr="001C48F3">
        <w:rPr>
          <w:rFonts w:eastAsia="Times New Roman" w:cs="Times New Roman"/>
        </w:rPr>
        <w:t>Odbora za zaštitu okoliša i prirode</w:t>
      </w:r>
      <w:r w:rsidR="00526DA4">
        <w:rPr>
          <w:rFonts w:eastAsia="Times New Roman" w:cs="Times New Roman"/>
        </w:rPr>
        <w:t xml:space="preserve"> Hrvatskoga sabora</w:t>
      </w:r>
      <w:r w:rsidR="00D47E36" w:rsidRPr="001C48F3">
        <w:rPr>
          <w:rFonts w:eastAsia="Times New Roman" w:cs="Times New Roman"/>
        </w:rPr>
        <w:t xml:space="preserve">, zastupnice Dušice </w:t>
      </w:r>
      <w:proofErr w:type="spellStart"/>
      <w:r w:rsidR="00D47E36" w:rsidRPr="001C48F3">
        <w:rPr>
          <w:rFonts w:eastAsia="Times New Roman" w:cs="Times New Roman"/>
        </w:rPr>
        <w:t>Radojčić</w:t>
      </w:r>
      <w:proofErr w:type="spellEnd"/>
      <w:r w:rsidR="00714407" w:rsidRPr="001C48F3">
        <w:rPr>
          <w:rFonts w:eastAsia="Times New Roman" w:cs="Times New Roman"/>
        </w:rPr>
        <w:t xml:space="preserve"> da </w:t>
      </w:r>
      <w:r w:rsidR="006C34DD" w:rsidRPr="001C48F3">
        <w:rPr>
          <w:rFonts w:eastAsia="Times New Roman" w:cs="Times New Roman"/>
        </w:rPr>
        <w:t>predmetni zakon ne definira energetsko siromaštvo i siromaštvo vezano uz mobilnost</w:t>
      </w:r>
      <w:r w:rsidR="009B01DD" w:rsidRPr="001C48F3">
        <w:rPr>
          <w:rFonts w:eastAsia="Times New Roman" w:cs="Times New Roman"/>
        </w:rPr>
        <w:t>,</w:t>
      </w:r>
      <w:r w:rsidR="006C34DD" w:rsidRPr="001C48F3">
        <w:rPr>
          <w:rFonts w:eastAsia="Times New Roman" w:cs="Times New Roman"/>
        </w:rPr>
        <w:t xml:space="preserve"> nije prihvaćena jer </w:t>
      </w:r>
      <w:r w:rsidR="000E7E7D" w:rsidRPr="001C48F3">
        <w:rPr>
          <w:rFonts w:eastAsia="Times New Roman" w:cs="Times New Roman"/>
        </w:rPr>
        <w:t>se ist</w:t>
      </w:r>
      <w:r w:rsidR="30829174" w:rsidRPr="001C48F3">
        <w:rPr>
          <w:rFonts w:eastAsia="Times New Roman" w:cs="Times New Roman"/>
        </w:rPr>
        <w:t>o</w:t>
      </w:r>
      <w:r w:rsidR="0E944AB9" w:rsidRPr="001C48F3">
        <w:rPr>
          <w:rFonts w:eastAsia="Times New Roman" w:cs="Times New Roman"/>
        </w:rPr>
        <w:t xml:space="preserve"> utvrđuj</w:t>
      </w:r>
      <w:r w:rsidR="7566E5F8" w:rsidRPr="001C48F3">
        <w:rPr>
          <w:rFonts w:eastAsia="Times New Roman" w:cs="Times New Roman"/>
        </w:rPr>
        <w:t>e</w:t>
      </w:r>
      <w:r w:rsidR="000E7E7D" w:rsidRPr="001C48F3">
        <w:rPr>
          <w:rFonts w:eastAsia="Times New Roman" w:cs="Times New Roman"/>
        </w:rPr>
        <w:t xml:space="preserve"> propisom iz područja energetike te se i dalje </w:t>
      </w:r>
      <w:r w:rsidR="0E944AB9" w:rsidRPr="001C48F3">
        <w:rPr>
          <w:rFonts w:eastAsia="Times New Roman" w:cs="Times New Roman"/>
        </w:rPr>
        <w:t>usklađuj</w:t>
      </w:r>
      <w:r w:rsidR="45A178B8" w:rsidRPr="001C48F3">
        <w:rPr>
          <w:rFonts w:eastAsia="Times New Roman" w:cs="Times New Roman"/>
        </w:rPr>
        <w:t>e</w:t>
      </w:r>
      <w:r w:rsidR="000E7E7D" w:rsidRPr="001C48F3">
        <w:rPr>
          <w:rFonts w:eastAsia="Times New Roman" w:cs="Times New Roman"/>
        </w:rPr>
        <w:t xml:space="preserve"> s </w:t>
      </w:r>
      <w:r w:rsidR="00700FEA" w:rsidRPr="001C48F3">
        <w:rPr>
          <w:rFonts w:eastAsia="Times New Roman" w:cs="Times New Roman"/>
        </w:rPr>
        <w:t>propisima Europske unije.</w:t>
      </w:r>
      <w:r w:rsidR="005C6D30" w:rsidRPr="001C48F3">
        <w:t xml:space="preserve"> Primjedba</w:t>
      </w:r>
      <w:r w:rsidR="007B42C3" w:rsidRPr="001C48F3">
        <w:rPr>
          <w:rFonts w:eastAsia="Times New Roman" w:cs="Times New Roman"/>
        </w:rPr>
        <w:t xml:space="preserve"> zastupnice Dušice </w:t>
      </w:r>
      <w:proofErr w:type="spellStart"/>
      <w:r w:rsidR="007B42C3" w:rsidRPr="001C48F3">
        <w:rPr>
          <w:rFonts w:eastAsia="Times New Roman" w:cs="Times New Roman"/>
        </w:rPr>
        <w:t>Radojčić</w:t>
      </w:r>
      <w:proofErr w:type="spellEnd"/>
      <w:r w:rsidR="005C6D30" w:rsidRPr="001C48F3">
        <w:t xml:space="preserve"> na </w:t>
      </w:r>
      <w:r w:rsidR="005C6D30" w:rsidRPr="001C48F3">
        <w:rPr>
          <w:rFonts w:eastAsia="Times New Roman" w:cs="Times New Roman"/>
        </w:rPr>
        <w:t xml:space="preserve">članak 111. </w:t>
      </w:r>
      <w:r w:rsidR="00526DA4">
        <w:rPr>
          <w:rFonts w:eastAsia="Times New Roman" w:cs="Times New Roman"/>
        </w:rPr>
        <w:t>P</w:t>
      </w:r>
      <w:r w:rsidR="007B42C3" w:rsidRPr="001C48F3">
        <w:rPr>
          <w:rFonts w:eastAsia="Times New Roman" w:cs="Times New Roman"/>
        </w:rPr>
        <w:t xml:space="preserve">rijedloga </w:t>
      </w:r>
      <w:r w:rsidR="00526DA4">
        <w:rPr>
          <w:rFonts w:eastAsia="Times New Roman" w:cs="Times New Roman"/>
        </w:rPr>
        <w:t>z</w:t>
      </w:r>
      <w:r w:rsidR="007B42C3" w:rsidRPr="001C48F3">
        <w:rPr>
          <w:rFonts w:eastAsia="Times New Roman" w:cs="Times New Roman"/>
        </w:rPr>
        <w:t xml:space="preserve">akona </w:t>
      </w:r>
      <w:r w:rsidR="005C6D30" w:rsidRPr="001C48F3">
        <w:rPr>
          <w:rFonts w:eastAsia="Times New Roman" w:cs="Times New Roman"/>
        </w:rPr>
        <w:t xml:space="preserve">da se pri svim fazama procesa izrade i implementacije </w:t>
      </w:r>
      <w:r w:rsidR="007B42C3" w:rsidRPr="001C48F3">
        <w:rPr>
          <w:rFonts w:eastAsia="Times New Roman" w:cs="Times New Roman"/>
        </w:rPr>
        <w:t>S</w:t>
      </w:r>
      <w:r w:rsidR="005C6D30" w:rsidRPr="001C48F3">
        <w:rPr>
          <w:rFonts w:eastAsia="Times New Roman" w:cs="Times New Roman"/>
        </w:rPr>
        <w:t>ocijalnog plana za klimatske politike države članice trebaju rukovoditi principom partnerstva i u izradu uključiti jedinice lokalne i regionalne samouprave, udruge, kao i socijalne organizacije i predstavnike</w:t>
      </w:r>
      <w:r w:rsidR="007D21E8" w:rsidRPr="001C48F3">
        <w:rPr>
          <w:rFonts w:eastAsia="Times New Roman" w:cs="Times New Roman"/>
        </w:rPr>
        <w:t>, nije prihvaćena. Naime u članku 111. stavku 5. podstavku 1</w:t>
      </w:r>
      <w:r w:rsidR="005C6D30" w:rsidRPr="001C48F3">
        <w:rPr>
          <w:rFonts w:eastAsia="Times New Roman" w:cs="Times New Roman"/>
        </w:rPr>
        <w:t>.</w:t>
      </w:r>
      <w:r w:rsidR="007D21E8" w:rsidRPr="001C48F3">
        <w:rPr>
          <w:rFonts w:eastAsia="Times New Roman" w:cs="Times New Roman"/>
        </w:rPr>
        <w:t xml:space="preserve"> propisano je</w:t>
      </w:r>
      <w:r w:rsidR="007D21E8" w:rsidRPr="001C48F3">
        <w:rPr>
          <w:rFonts w:eastAsia="Times New Roman" w:cs="Times New Roman"/>
          <w:lang w:eastAsia="hr-HR"/>
        </w:rPr>
        <w:t xml:space="preserve"> da Socijalni plan sadrži sažetak savjetovanja i načina na koji je doprinos dionika koji su sudjelovali u savjetovanju odražen u Socijalnom planu u skladu s člankom 5. Uredbe (EU) 2023/955, a navedeni članak 5. Uredbe (EU) 2023/955 već propisuje</w:t>
      </w:r>
      <w:r w:rsidR="007B42C3" w:rsidRPr="001C48F3">
        <w:rPr>
          <w:rFonts w:eastAsia="Times New Roman" w:cs="Times New Roman"/>
          <w:lang w:eastAsia="hr-HR"/>
        </w:rPr>
        <w:t xml:space="preserve"> da se javno savjetovanje provodi s lokalnim i regionalnim tijelima, predstavnicima gospodarskih i socijalnih partnera, relevantnim organizacijama civilnog društva, organizacijama mladih i drugim dionicima.</w:t>
      </w:r>
    </w:p>
    <w:p w14:paraId="3621F7A3" w14:textId="70540C96" w:rsidR="002A7B28" w:rsidRDefault="002A7B28" w:rsidP="00D13F1E">
      <w:pPr>
        <w:spacing w:after="0" w:line="240" w:lineRule="auto"/>
        <w:ind w:firstLine="709"/>
        <w:jc w:val="both"/>
        <w:rPr>
          <w:rFonts w:eastAsia="Times New Roman" w:cs="Times New Roman"/>
          <w:szCs w:val="24"/>
        </w:rPr>
      </w:pPr>
    </w:p>
    <w:p w14:paraId="6373D352" w14:textId="5C0437E2" w:rsidR="00921FE8" w:rsidRDefault="00921FE8" w:rsidP="00D13F1E">
      <w:pPr>
        <w:spacing w:after="0" w:line="240" w:lineRule="auto"/>
        <w:ind w:firstLine="709"/>
        <w:jc w:val="both"/>
        <w:rPr>
          <w:rFonts w:eastAsia="Times New Roman" w:cs="Times New Roman"/>
          <w:szCs w:val="24"/>
        </w:rPr>
      </w:pPr>
    </w:p>
    <w:p w14:paraId="28E0B890" w14:textId="0A65FB0D" w:rsidR="00921FE8" w:rsidRDefault="00921FE8" w:rsidP="00D13F1E">
      <w:pPr>
        <w:spacing w:after="0" w:line="240" w:lineRule="auto"/>
        <w:ind w:firstLine="709"/>
        <w:jc w:val="both"/>
        <w:rPr>
          <w:rFonts w:eastAsia="Times New Roman" w:cs="Times New Roman"/>
          <w:szCs w:val="24"/>
        </w:rPr>
      </w:pPr>
    </w:p>
    <w:p w14:paraId="055CCCA9" w14:textId="1C9A867C" w:rsidR="007B5984" w:rsidRDefault="007B5984" w:rsidP="00D13F1E">
      <w:pPr>
        <w:spacing w:after="0" w:line="240" w:lineRule="auto"/>
        <w:ind w:firstLine="709"/>
        <w:jc w:val="both"/>
        <w:rPr>
          <w:rFonts w:eastAsia="Times New Roman" w:cs="Times New Roman"/>
          <w:szCs w:val="24"/>
        </w:rPr>
      </w:pPr>
    </w:p>
    <w:p w14:paraId="6F25FA44" w14:textId="47DD665B" w:rsidR="007B5984" w:rsidRDefault="007B5984" w:rsidP="00D13F1E">
      <w:pPr>
        <w:spacing w:after="0" w:line="240" w:lineRule="auto"/>
        <w:ind w:firstLine="709"/>
        <w:jc w:val="both"/>
        <w:rPr>
          <w:rFonts w:eastAsia="Times New Roman" w:cs="Times New Roman"/>
          <w:szCs w:val="24"/>
        </w:rPr>
      </w:pPr>
    </w:p>
    <w:p w14:paraId="13AC8C8D" w14:textId="2B1C4984" w:rsidR="007B5984" w:rsidRDefault="007B5984" w:rsidP="00D13F1E">
      <w:pPr>
        <w:spacing w:after="0" w:line="240" w:lineRule="auto"/>
        <w:ind w:firstLine="709"/>
        <w:jc w:val="both"/>
        <w:rPr>
          <w:rFonts w:eastAsia="Times New Roman" w:cs="Times New Roman"/>
          <w:szCs w:val="24"/>
        </w:rPr>
      </w:pPr>
    </w:p>
    <w:p w14:paraId="773D1B2D" w14:textId="494FFBCB" w:rsidR="007B5984" w:rsidRDefault="007B5984" w:rsidP="00D13F1E">
      <w:pPr>
        <w:spacing w:after="0" w:line="240" w:lineRule="auto"/>
        <w:ind w:firstLine="709"/>
        <w:jc w:val="both"/>
        <w:rPr>
          <w:rFonts w:eastAsia="Times New Roman" w:cs="Times New Roman"/>
          <w:szCs w:val="24"/>
        </w:rPr>
      </w:pPr>
    </w:p>
    <w:sectPr w:rsidR="007B5984" w:rsidSect="005E3E3B">
      <w:headerReference w:type="default" r:id="rId14"/>
      <w:headerReference w:type="first" r:id="rId15"/>
      <w:pgSz w:w="11907" w:h="16840" w:code="9"/>
      <w:pgMar w:top="1440" w:right="1440" w:bottom="1560" w:left="1546"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0AA9A0" w14:textId="77777777" w:rsidR="00F511D1" w:rsidRPr="00973434" w:rsidRDefault="00F511D1" w:rsidP="0056507B">
      <w:pPr>
        <w:spacing w:after="0" w:line="240" w:lineRule="auto"/>
      </w:pPr>
      <w:r w:rsidRPr="00973434">
        <w:separator/>
      </w:r>
    </w:p>
  </w:endnote>
  <w:endnote w:type="continuationSeparator" w:id="0">
    <w:p w14:paraId="4017664E" w14:textId="77777777" w:rsidR="00F511D1" w:rsidRPr="00973434" w:rsidRDefault="00F511D1" w:rsidP="0056507B">
      <w:pPr>
        <w:spacing w:after="0" w:line="240" w:lineRule="auto"/>
      </w:pPr>
      <w:r w:rsidRPr="00973434">
        <w:continuationSeparator/>
      </w:r>
    </w:p>
  </w:endnote>
  <w:endnote w:type="continuationNotice" w:id="1">
    <w:p w14:paraId="4BA236F3" w14:textId="77777777" w:rsidR="00F511D1" w:rsidRDefault="00F511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quot;Times New Roman&quot;,serif">
    <w:altName w:val="Cambria"/>
    <w:panose1 w:val="00000000000000000000"/>
    <w:charset w:val="00"/>
    <w:family w:val="roman"/>
    <w:notTrueType/>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EE"/>
    <w:family w:val="swiss"/>
    <w:pitch w:val="variable"/>
    <w:sig w:usb0="E1002EFF" w:usb1="C000605B" w:usb2="00000029" w:usb3="00000000" w:csb0="000101FF" w:csb1="00000000"/>
  </w:font>
  <w:font w:name="Arial Unicode MS">
    <w:altName w:val="Arial"/>
    <w:panose1 w:val="020B0604020202020204"/>
    <w:charset w:val="00"/>
    <w:family w:val="roman"/>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B80808" w14:textId="12C51D4F" w:rsidR="00921FE8" w:rsidRPr="00973434" w:rsidRDefault="00921FE8">
    <w:pPr>
      <w:pStyle w:val="Podnoje"/>
    </w:pPr>
  </w:p>
  <w:p w14:paraId="3F18F9FE" w14:textId="0FAA4927" w:rsidR="00921FE8" w:rsidRPr="00973434" w:rsidRDefault="00921FE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1410BF" w14:textId="77777777" w:rsidR="00F511D1" w:rsidRPr="00973434" w:rsidRDefault="00F511D1" w:rsidP="0056507B">
      <w:pPr>
        <w:spacing w:after="0" w:line="240" w:lineRule="auto"/>
      </w:pPr>
      <w:r w:rsidRPr="00973434">
        <w:separator/>
      </w:r>
    </w:p>
  </w:footnote>
  <w:footnote w:type="continuationSeparator" w:id="0">
    <w:p w14:paraId="1C039AE3" w14:textId="77777777" w:rsidR="00F511D1" w:rsidRPr="00973434" w:rsidRDefault="00F511D1" w:rsidP="0056507B">
      <w:pPr>
        <w:spacing w:after="0" w:line="240" w:lineRule="auto"/>
      </w:pPr>
      <w:r w:rsidRPr="00973434">
        <w:continuationSeparator/>
      </w:r>
    </w:p>
  </w:footnote>
  <w:footnote w:type="continuationNotice" w:id="1">
    <w:p w14:paraId="77329BB8" w14:textId="77777777" w:rsidR="00F511D1" w:rsidRDefault="00F511D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0817612"/>
      <w:docPartObj>
        <w:docPartGallery w:val="Page Numbers (Top of Page)"/>
        <w:docPartUnique/>
      </w:docPartObj>
    </w:sdtPr>
    <w:sdtContent>
      <w:p w14:paraId="7C39C914" w14:textId="66FF08AA" w:rsidR="00921FE8" w:rsidRDefault="00921FE8">
        <w:pPr>
          <w:pStyle w:val="Zaglavlje"/>
        </w:pPr>
        <w:r>
          <w:fldChar w:fldCharType="begin"/>
        </w:r>
        <w:r>
          <w:instrText>PAGE   \* MERGEFORMAT</w:instrText>
        </w:r>
        <w:r>
          <w:fldChar w:fldCharType="separate"/>
        </w:r>
        <w:r w:rsidR="0057115D">
          <w:rPr>
            <w:noProof/>
          </w:rPr>
          <w:t>15</w:t>
        </w:r>
        <w:r w:rsidR="0057115D">
          <w:rPr>
            <w:noProof/>
          </w:rPr>
          <w:t>7</w:t>
        </w:r>
        <w:r>
          <w:fldChar w:fldCharType="end"/>
        </w:r>
      </w:p>
    </w:sdtContent>
  </w:sdt>
  <w:p w14:paraId="64C16A14" w14:textId="77777777" w:rsidR="00921FE8" w:rsidRDefault="00921FE8">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D03EE7" w14:textId="77777777" w:rsidR="00921FE8" w:rsidRDefault="00921FE8">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88DE4"/>
    <w:multiLevelType w:val="hybridMultilevel"/>
    <w:tmpl w:val="FFFFFFFF"/>
    <w:lvl w:ilvl="0" w:tplc="99ACD03A">
      <w:start w:val="1"/>
      <w:numFmt w:val="decimal"/>
      <w:lvlText w:val="%1."/>
      <w:lvlJc w:val="left"/>
      <w:pPr>
        <w:ind w:left="720" w:hanging="360"/>
      </w:pPr>
    </w:lvl>
    <w:lvl w:ilvl="1" w:tplc="DF962EFE">
      <w:start w:val="1"/>
      <w:numFmt w:val="lowerLetter"/>
      <w:lvlText w:val="%2."/>
      <w:lvlJc w:val="left"/>
      <w:pPr>
        <w:ind w:left="1440" w:hanging="360"/>
      </w:pPr>
    </w:lvl>
    <w:lvl w:ilvl="2" w:tplc="1BCA9244">
      <w:start w:val="1"/>
      <w:numFmt w:val="lowerRoman"/>
      <w:lvlText w:val="%3."/>
      <w:lvlJc w:val="right"/>
      <w:pPr>
        <w:ind w:left="2160" w:hanging="180"/>
      </w:pPr>
    </w:lvl>
    <w:lvl w:ilvl="3" w:tplc="ABF0BC7E">
      <w:start w:val="1"/>
      <w:numFmt w:val="decimal"/>
      <w:lvlText w:val="%4."/>
      <w:lvlJc w:val="left"/>
      <w:pPr>
        <w:ind w:left="2880" w:hanging="360"/>
      </w:pPr>
    </w:lvl>
    <w:lvl w:ilvl="4" w:tplc="9FBA1D76">
      <w:start w:val="1"/>
      <w:numFmt w:val="lowerLetter"/>
      <w:lvlText w:val="%5."/>
      <w:lvlJc w:val="left"/>
      <w:pPr>
        <w:ind w:left="3600" w:hanging="360"/>
      </w:pPr>
    </w:lvl>
    <w:lvl w:ilvl="5" w:tplc="A4D6315E">
      <w:start w:val="1"/>
      <w:numFmt w:val="lowerRoman"/>
      <w:lvlText w:val="%6."/>
      <w:lvlJc w:val="right"/>
      <w:pPr>
        <w:ind w:left="4320" w:hanging="180"/>
      </w:pPr>
    </w:lvl>
    <w:lvl w:ilvl="6" w:tplc="2E42F9D8">
      <w:start w:val="1"/>
      <w:numFmt w:val="decimal"/>
      <w:lvlText w:val="%7."/>
      <w:lvlJc w:val="left"/>
      <w:pPr>
        <w:ind w:left="5040" w:hanging="360"/>
      </w:pPr>
    </w:lvl>
    <w:lvl w:ilvl="7" w:tplc="7A7C4590">
      <w:start w:val="1"/>
      <w:numFmt w:val="lowerLetter"/>
      <w:lvlText w:val="%8."/>
      <w:lvlJc w:val="left"/>
      <w:pPr>
        <w:ind w:left="5760" w:hanging="360"/>
      </w:pPr>
    </w:lvl>
    <w:lvl w:ilvl="8" w:tplc="0CCC31E0">
      <w:start w:val="1"/>
      <w:numFmt w:val="lowerRoman"/>
      <w:lvlText w:val="%9."/>
      <w:lvlJc w:val="right"/>
      <w:pPr>
        <w:ind w:left="6480" w:hanging="180"/>
      </w:pPr>
    </w:lvl>
  </w:abstractNum>
  <w:abstractNum w:abstractNumId="1" w15:restartNumberingAfterBreak="0">
    <w:nsid w:val="00E8CEA1"/>
    <w:multiLevelType w:val="hybridMultilevel"/>
    <w:tmpl w:val="FFFFFFFF"/>
    <w:lvl w:ilvl="0" w:tplc="8D7654BA">
      <w:start w:val="1"/>
      <w:numFmt w:val="decimal"/>
      <w:lvlText w:val="%1."/>
      <w:lvlJc w:val="left"/>
      <w:pPr>
        <w:ind w:left="810" w:hanging="360"/>
      </w:pPr>
    </w:lvl>
    <w:lvl w:ilvl="1" w:tplc="D55A5864">
      <w:start w:val="1"/>
      <w:numFmt w:val="lowerLetter"/>
      <w:lvlText w:val="%2."/>
      <w:lvlJc w:val="left"/>
      <w:pPr>
        <w:ind w:left="1530" w:hanging="360"/>
      </w:pPr>
    </w:lvl>
    <w:lvl w:ilvl="2" w:tplc="4C4EA7CA">
      <w:start w:val="1"/>
      <w:numFmt w:val="lowerRoman"/>
      <w:lvlText w:val="%3."/>
      <w:lvlJc w:val="right"/>
      <w:pPr>
        <w:ind w:left="2250" w:hanging="180"/>
      </w:pPr>
    </w:lvl>
    <w:lvl w:ilvl="3" w:tplc="68389DEE">
      <w:start w:val="1"/>
      <w:numFmt w:val="decimal"/>
      <w:lvlText w:val="%4."/>
      <w:lvlJc w:val="left"/>
      <w:pPr>
        <w:ind w:left="2970" w:hanging="360"/>
      </w:pPr>
    </w:lvl>
    <w:lvl w:ilvl="4" w:tplc="5CA46922">
      <w:start w:val="1"/>
      <w:numFmt w:val="lowerLetter"/>
      <w:lvlText w:val="%5."/>
      <w:lvlJc w:val="left"/>
      <w:pPr>
        <w:ind w:left="3690" w:hanging="360"/>
      </w:pPr>
    </w:lvl>
    <w:lvl w:ilvl="5" w:tplc="C39016D4">
      <w:start w:val="1"/>
      <w:numFmt w:val="lowerRoman"/>
      <w:lvlText w:val="%6."/>
      <w:lvlJc w:val="right"/>
      <w:pPr>
        <w:ind w:left="4410" w:hanging="180"/>
      </w:pPr>
    </w:lvl>
    <w:lvl w:ilvl="6" w:tplc="3B84BA92">
      <w:start w:val="1"/>
      <w:numFmt w:val="decimal"/>
      <w:lvlText w:val="%7."/>
      <w:lvlJc w:val="left"/>
      <w:pPr>
        <w:ind w:left="5130" w:hanging="360"/>
      </w:pPr>
    </w:lvl>
    <w:lvl w:ilvl="7" w:tplc="268E9F62">
      <w:start w:val="1"/>
      <w:numFmt w:val="lowerLetter"/>
      <w:lvlText w:val="%8."/>
      <w:lvlJc w:val="left"/>
      <w:pPr>
        <w:ind w:left="5850" w:hanging="360"/>
      </w:pPr>
    </w:lvl>
    <w:lvl w:ilvl="8" w:tplc="FB56BE90">
      <w:start w:val="1"/>
      <w:numFmt w:val="lowerRoman"/>
      <w:lvlText w:val="%9."/>
      <w:lvlJc w:val="right"/>
      <w:pPr>
        <w:ind w:left="6570" w:hanging="180"/>
      </w:pPr>
    </w:lvl>
  </w:abstractNum>
  <w:abstractNum w:abstractNumId="2" w15:restartNumberingAfterBreak="0">
    <w:nsid w:val="05B5A551"/>
    <w:multiLevelType w:val="hybridMultilevel"/>
    <w:tmpl w:val="FFFFFFFF"/>
    <w:lvl w:ilvl="0" w:tplc="8D00DABC">
      <w:start w:val="1"/>
      <w:numFmt w:val="decimal"/>
      <w:lvlText w:val="%1."/>
      <w:lvlJc w:val="left"/>
      <w:pPr>
        <w:ind w:left="720" w:hanging="360"/>
      </w:pPr>
    </w:lvl>
    <w:lvl w:ilvl="1" w:tplc="FE78D2EC">
      <w:start w:val="1"/>
      <w:numFmt w:val="lowerLetter"/>
      <w:lvlText w:val="%2."/>
      <w:lvlJc w:val="left"/>
      <w:pPr>
        <w:ind w:left="1440" w:hanging="360"/>
      </w:pPr>
    </w:lvl>
    <w:lvl w:ilvl="2" w:tplc="453C5EF8">
      <w:start w:val="1"/>
      <w:numFmt w:val="lowerRoman"/>
      <w:lvlText w:val="%3."/>
      <w:lvlJc w:val="right"/>
      <w:pPr>
        <w:ind w:left="2160" w:hanging="180"/>
      </w:pPr>
    </w:lvl>
    <w:lvl w:ilvl="3" w:tplc="AAE45DB0">
      <w:start w:val="1"/>
      <w:numFmt w:val="decimal"/>
      <w:lvlText w:val="%4."/>
      <w:lvlJc w:val="left"/>
      <w:pPr>
        <w:ind w:left="2880" w:hanging="360"/>
      </w:pPr>
    </w:lvl>
    <w:lvl w:ilvl="4" w:tplc="AEE62EE2">
      <w:start w:val="1"/>
      <w:numFmt w:val="lowerLetter"/>
      <w:lvlText w:val="%5."/>
      <w:lvlJc w:val="left"/>
      <w:pPr>
        <w:ind w:left="3600" w:hanging="360"/>
      </w:pPr>
    </w:lvl>
    <w:lvl w:ilvl="5" w:tplc="E0F00960">
      <w:start w:val="1"/>
      <w:numFmt w:val="lowerRoman"/>
      <w:lvlText w:val="%6."/>
      <w:lvlJc w:val="right"/>
      <w:pPr>
        <w:ind w:left="4320" w:hanging="180"/>
      </w:pPr>
    </w:lvl>
    <w:lvl w:ilvl="6" w:tplc="FE9431B6">
      <w:start w:val="1"/>
      <w:numFmt w:val="decimal"/>
      <w:lvlText w:val="%7."/>
      <w:lvlJc w:val="left"/>
      <w:pPr>
        <w:ind w:left="5040" w:hanging="360"/>
      </w:pPr>
    </w:lvl>
    <w:lvl w:ilvl="7" w:tplc="94480CA0">
      <w:start w:val="1"/>
      <w:numFmt w:val="lowerLetter"/>
      <w:lvlText w:val="%8."/>
      <w:lvlJc w:val="left"/>
      <w:pPr>
        <w:ind w:left="5760" w:hanging="360"/>
      </w:pPr>
    </w:lvl>
    <w:lvl w:ilvl="8" w:tplc="9594B56A">
      <w:start w:val="1"/>
      <w:numFmt w:val="lowerRoman"/>
      <w:lvlText w:val="%9."/>
      <w:lvlJc w:val="right"/>
      <w:pPr>
        <w:ind w:left="6480" w:hanging="180"/>
      </w:pPr>
    </w:lvl>
  </w:abstractNum>
  <w:abstractNum w:abstractNumId="3" w15:restartNumberingAfterBreak="0">
    <w:nsid w:val="061F541D"/>
    <w:multiLevelType w:val="hybridMultilevel"/>
    <w:tmpl w:val="1C1A781C"/>
    <w:lvl w:ilvl="0" w:tplc="6F684B10">
      <w:start w:val="1"/>
      <w:numFmt w:val="decimal"/>
      <w:lvlText w:val="%1."/>
      <w:lvlJc w:val="left"/>
      <w:pPr>
        <w:ind w:left="502" w:hanging="360"/>
      </w:pPr>
    </w:lvl>
    <w:lvl w:ilvl="1" w:tplc="37C87806">
      <w:start w:val="1"/>
      <w:numFmt w:val="lowerLetter"/>
      <w:lvlText w:val="%2."/>
      <w:lvlJc w:val="left"/>
      <w:pPr>
        <w:ind w:left="1222" w:hanging="360"/>
      </w:pPr>
    </w:lvl>
    <w:lvl w:ilvl="2" w:tplc="E012B0B6">
      <w:start w:val="1"/>
      <w:numFmt w:val="lowerRoman"/>
      <w:lvlText w:val="%3."/>
      <w:lvlJc w:val="right"/>
      <w:pPr>
        <w:ind w:left="1942" w:hanging="180"/>
      </w:pPr>
    </w:lvl>
    <w:lvl w:ilvl="3" w:tplc="DAE8AA28">
      <w:start w:val="1"/>
      <w:numFmt w:val="decimal"/>
      <w:lvlText w:val="%4."/>
      <w:lvlJc w:val="left"/>
      <w:pPr>
        <w:ind w:left="2662" w:hanging="360"/>
      </w:pPr>
    </w:lvl>
    <w:lvl w:ilvl="4" w:tplc="3A4858AE">
      <w:start w:val="1"/>
      <w:numFmt w:val="lowerLetter"/>
      <w:lvlText w:val="%5."/>
      <w:lvlJc w:val="left"/>
      <w:pPr>
        <w:ind w:left="3382" w:hanging="360"/>
      </w:pPr>
    </w:lvl>
    <w:lvl w:ilvl="5" w:tplc="9866E98E">
      <w:start w:val="1"/>
      <w:numFmt w:val="lowerRoman"/>
      <w:lvlText w:val="%6."/>
      <w:lvlJc w:val="right"/>
      <w:pPr>
        <w:ind w:left="4102" w:hanging="180"/>
      </w:pPr>
    </w:lvl>
    <w:lvl w:ilvl="6" w:tplc="73F2A1FC">
      <w:start w:val="1"/>
      <w:numFmt w:val="decimal"/>
      <w:lvlText w:val="%7."/>
      <w:lvlJc w:val="left"/>
      <w:pPr>
        <w:ind w:left="4822" w:hanging="360"/>
      </w:pPr>
    </w:lvl>
    <w:lvl w:ilvl="7" w:tplc="DE8C5B0A">
      <w:start w:val="1"/>
      <w:numFmt w:val="lowerLetter"/>
      <w:lvlText w:val="%8."/>
      <w:lvlJc w:val="left"/>
      <w:pPr>
        <w:ind w:left="5542" w:hanging="360"/>
      </w:pPr>
    </w:lvl>
    <w:lvl w:ilvl="8" w:tplc="FEA4A02E">
      <w:start w:val="1"/>
      <w:numFmt w:val="lowerRoman"/>
      <w:lvlText w:val="%9."/>
      <w:lvlJc w:val="right"/>
      <w:pPr>
        <w:ind w:left="6262" w:hanging="180"/>
      </w:pPr>
    </w:lvl>
  </w:abstractNum>
  <w:abstractNum w:abstractNumId="4" w15:restartNumberingAfterBreak="0">
    <w:nsid w:val="0A7B3B2B"/>
    <w:multiLevelType w:val="hybridMultilevel"/>
    <w:tmpl w:val="E17E509A"/>
    <w:lvl w:ilvl="0" w:tplc="30C44EF0">
      <w:start w:val="1"/>
      <w:numFmt w:val="upperRoman"/>
      <w:lvlText w:val="%1."/>
      <w:lvlJc w:val="left"/>
      <w:pPr>
        <w:ind w:left="1080" w:hanging="72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C567299"/>
    <w:multiLevelType w:val="hybridMultilevel"/>
    <w:tmpl w:val="4B660E8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CF537CD"/>
    <w:multiLevelType w:val="hybridMultilevel"/>
    <w:tmpl w:val="ECF405B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0E6A061B"/>
    <w:multiLevelType w:val="hybridMultilevel"/>
    <w:tmpl w:val="FFFFFFFF"/>
    <w:lvl w:ilvl="0" w:tplc="999698B6">
      <w:start w:val="1"/>
      <w:numFmt w:val="decimal"/>
      <w:lvlText w:val="%1."/>
      <w:lvlJc w:val="left"/>
      <w:pPr>
        <w:ind w:left="720" w:hanging="360"/>
      </w:pPr>
    </w:lvl>
    <w:lvl w:ilvl="1" w:tplc="23F48FC8">
      <w:start w:val="1"/>
      <w:numFmt w:val="lowerLetter"/>
      <w:lvlText w:val="%2."/>
      <w:lvlJc w:val="left"/>
      <w:pPr>
        <w:ind w:left="1440" w:hanging="360"/>
      </w:pPr>
    </w:lvl>
    <w:lvl w:ilvl="2" w:tplc="5364A03E">
      <w:start w:val="1"/>
      <w:numFmt w:val="lowerRoman"/>
      <w:lvlText w:val="%3."/>
      <w:lvlJc w:val="right"/>
      <w:pPr>
        <w:ind w:left="2160" w:hanging="180"/>
      </w:pPr>
    </w:lvl>
    <w:lvl w:ilvl="3" w:tplc="F894FF40">
      <w:start w:val="1"/>
      <w:numFmt w:val="decimal"/>
      <w:lvlText w:val="%4."/>
      <w:lvlJc w:val="left"/>
      <w:pPr>
        <w:ind w:left="2880" w:hanging="360"/>
      </w:pPr>
    </w:lvl>
    <w:lvl w:ilvl="4" w:tplc="E57EA23A">
      <w:start w:val="1"/>
      <w:numFmt w:val="lowerLetter"/>
      <w:lvlText w:val="%5."/>
      <w:lvlJc w:val="left"/>
      <w:pPr>
        <w:ind w:left="3600" w:hanging="360"/>
      </w:pPr>
    </w:lvl>
    <w:lvl w:ilvl="5" w:tplc="FCF4B73A">
      <w:start w:val="1"/>
      <w:numFmt w:val="lowerRoman"/>
      <w:lvlText w:val="%6."/>
      <w:lvlJc w:val="right"/>
      <w:pPr>
        <w:ind w:left="4320" w:hanging="180"/>
      </w:pPr>
    </w:lvl>
    <w:lvl w:ilvl="6" w:tplc="9E7C749A">
      <w:start w:val="1"/>
      <w:numFmt w:val="decimal"/>
      <w:lvlText w:val="%7."/>
      <w:lvlJc w:val="left"/>
      <w:pPr>
        <w:ind w:left="5040" w:hanging="360"/>
      </w:pPr>
    </w:lvl>
    <w:lvl w:ilvl="7" w:tplc="B3FAFA94">
      <w:start w:val="1"/>
      <w:numFmt w:val="lowerLetter"/>
      <w:lvlText w:val="%8."/>
      <w:lvlJc w:val="left"/>
      <w:pPr>
        <w:ind w:left="5760" w:hanging="360"/>
      </w:pPr>
    </w:lvl>
    <w:lvl w:ilvl="8" w:tplc="C6CC1BEE">
      <w:start w:val="1"/>
      <w:numFmt w:val="lowerRoman"/>
      <w:lvlText w:val="%9."/>
      <w:lvlJc w:val="right"/>
      <w:pPr>
        <w:ind w:left="6480" w:hanging="180"/>
      </w:pPr>
    </w:lvl>
  </w:abstractNum>
  <w:abstractNum w:abstractNumId="8" w15:restartNumberingAfterBreak="0">
    <w:nsid w:val="0E71CBBD"/>
    <w:multiLevelType w:val="hybridMultilevel"/>
    <w:tmpl w:val="FFFFFFFF"/>
    <w:lvl w:ilvl="0" w:tplc="FEBAAD3A">
      <w:start w:val="1"/>
      <w:numFmt w:val="decimal"/>
      <w:lvlText w:val="%1."/>
      <w:lvlJc w:val="left"/>
      <w:pPr>
        <w:ind w:left="360" w:hanging="360"/>
      </w:pPr>
    </w:lvl>
    <w:lvl w:ilvl="1" w:tplc="005E562A">
      <w:start w:val="1"/>
      <w:numFmt w:val="lowerLetter"/>
      <w:lvlText w:val="%2."/>
      <w:lvlJc w:val="left"/>
      <w:pPr>
        <w:ind w:left="1080" w:hanging="360"/>
      </w:pPr>
    </w:lvl>
    <w:lvl w:ilvl="2" w:tplc="DCFC6E74">
      <w:start w:val="1"/>
      <w:numFmt w:val="lowerRoman"/>
      <w:lvlText w:val="%3."/>
      <w:lvlJc w:val="right"/>
      <w:pPr>
        <w:ind w:left="1800" w:hanging="180"/>
      </w:pPr>
    </w:lvl>
    <w:lvl w:ilvl="3" w:tplc="D0C6C56E">
      <w:start w:val="1"/>
      <w:numFmt w:val="decimal"/>
      <w:lvlText w:val="%4."/>
      <w:lvlJc w:val="left"/>
      <w:pPr>
        <w:ind w:left="2520" w:hanging="360"/>
      </w:pPr>
    </w:lvl>
    <w:lvl w:ilvl="4" w:tplc="9C18D98E">
      <w:start w:val="1"/>
      <w:numFmt w:val="lowerLetter"/>
      <w:lvlText w:val="%5."/>
      <w:lvlJc w:val="left"/>
      <w:pPr>
        <w:ind w:left="3240" w:hanging="360"/>
      </w:pPr>
    </w:lvl>
    <w:lvl w:ilvl="5" w:tplc="DBEEE132">
      <w:start w:val="1"/>
      <w:numFmt w:val="lowerRoman"/>
      <w:lvlText w:val="%6."/>
      <w:lvlJc w:val="right"/>
      <w:pPr>
        <w:ind w:left="3960" w:hanging="180"/>
      </w:pPr>
    </w:lvl>
    <w:lvl w:ilvl="6" w:tplc="BDC25494">
      <w:start w:val="1"/>
      <w:numFmt w:val="decimal"/>
      <w:lvlText w:val="%7."/>
      <w:lvlJc w:val="left"/>
      <w:pPr>
        <w:ind w:left="4680" w:hanging="360"/>
      </w:pPr>
    </w:lvl>
    <w:lvl w:ilvl="7" w:tplc="1AF46AAE">
      <w:start w:val="1"/>
      <w:numFmt w:val="lowerLetter"/>
      <w:lvlText w:val="%8."/>
      <w:lvlJc w:val="left"/>
      <w:pPr>
        <w:ind w:left="5400" w:hanging="360"/>
      </w:pPr>
    </w:lvl>
    <w:lvl w:ilvl="8" w:tplc="0B1203C2">
      <w:start w:val="1"/>
      <w:numFmt w:val="lowerRoman"/>
      <w:lvlText w:val="%9."/>
      <w:lvlJc w:val="right"/>
      <w:pPr>
        <w:ind w:left="6120" w:hanging="180"/>
      </w:pPr>
    </w:lvl>
  </w:abstractNum>
  <w:abstractNum w:abstractNumId="9" w15:restartNumberingAfterBreak="0">
    <w:nsid w:val="1305580F"/>
    <w:multiLevelType w:val="hybridMultilevel"/>
    <w:tmpl w:val="4E521F10"/>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041A0017">
      <w:start w:val="1"/>
      <w:numFmt w:val="lowerLetter"/>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132EA1F4"/>
    <w:multiLevelType w:val="hybridMultilevel"/>
    <w:tmpl w:val="708E7592"/>
    <w:lvl w:ilvl="0" w:tplc="EFCC187E">
      <w:start w:val="1"/>
      <w:numFmt w:val="decimal"/>
      <w:lvlText w:val="%1."/>
      <w:lvlJc w:val="left"/>
      <w:pPr>
        <w:ind w:left="720" w:hanging="360"/>
      </w:pPr>
    </w:lvl>
    <w:lvl w:ilvl="1" w:tplc="D9A04EBC">
      <w:start w:val="1"/>
      <w:numFmt w:val="lowerLetter"/>
      <w:lvlText w:val="%2."/>
      <w:lvlJc w:val="left"/>
      <w:pPr>
        <w:ind w:left="1440" w:hanging="360"/>
      </w:pPr>
    </w:lvl>
    <w:lvl w:ilvl="2" w:tplc="D8640106">
      <w:start w:val="1"/>
      <w:numFmt w:val="lowerRoman"/>
      <w:lvlText w:val="%3."/>
      <w:lvlJc w:val="right"/>
      <w:pPr>
        <w:ind w:left="2160" w:hanging="180"/>
      </w:pPr>
    </w:lvl>
    <w:lvl w:ilvl="3" w:tplc="B00E9196">
      <w:start w:val="1"/>
      <w:numFmt w:val="decimal"/>
      <w:lvlText w:val="%4."/>
      <w:lvlJc w:val="left"/>
      <w:pPr>
        <w:ind w:left="2880" w:hanging="360"/>
      </w:pPr>
    </w:lvl>
    <w:lvl w:ilvl="4" w:tplc="C1C8BB78">
      <w:start w:val="1"/>
      <w:numFmt w:val="lowerLetter"/>
      <w:lvlText w:val="%5."/>
      <w:lvlJc w:val="left"/>
      <w:pPr>
        <w:ind w:left="3600" w:hanging="360"/>
      </w:pPr>
    </w:lvl>
    <w:lvl w:ilvl="5" w:tplc="7214EE00">
      <w:start w:val="1"/>
      <w:numFmt w:val="lowerRoman"/>
      <w:lvlText w:val="%6."/>
      <w:lvlJc w:val="right"/>
      <w:pPr>
        <w:ind w:left="4320" w:hanging="180"/>
      </w:pPr>
    </w:lvl>
    <w:lvl w:ilvl="6" w:tplc="FAC8832C">
      <w:start w:val="1"/>
      <w:numFmt w:val="decimal"/>
      <w:lvlText w:val="%7."/>
      <w:lvlJc w:val="left"/>
      <w:pPr>
        <w:ind w:left="5040" w:hanging="360"/>
      </w:pPr>
    </w:lvl>
    <w:lvl w:ilvl="7" w:tplc="A2E808C0">
      <w:start w:val="1"/>
      <w:numFmt w:val="lowerLetter"/>
      <w:lvlText w:val="%8."/>
      <w:lvlJc w:val="left"/>
      <w:pPr>
        <w:ind w:left="5760" w:hanging="360"/>
      </w:pPr>
    </w:lvl>
    <w:lvl w:ilvl="8" w:tplc="147AFF96">
      <w:start w:val="1"/>
      <w:numFmt w:val="lowerRoman"/>
      <w:lvlText w:val="%9."/>
      <w:lvlJc w:val="right"/>
      <w:pPr>
        <w:ind w:left="6480" w:hanging="180"/>
      </w:pPr>
    </w:lvl>
  </w:abstractNum>
  <w:abstractNum w:abstractNumId="11" w15:restartNumberingAfterBreak="0">
    <w:nsid w:val="14A36D22"/>
    <w:multiLevelType w:val="hybridMultilevel"/>
    <w:tmpl w:val="C53636E4"/>
    <w:lvl w:ilvl="0" w:tplc="83525BB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56913BF"/>
    <w:multiLevelType w:val="hybridMultilevel"/>
    <w:tmpl w:val="FFFFFFFF"/>
    <w:lvl w:ilvl="0" w:tplc="6F7420B8">
      <w:start w:val="1"/>
      <w:numFmt w:val="decimal"/>
      <w:lvlText w:val="%1."/>
      <w:lvlJc w:val="left"/>
      <w:pPr>
        <w:ind w:left="720" w:hanging="360"/>
      </w:pPr>
    </w:lvl>
    <w:lvl w:ilvl="1" w:tplc="B20AC1F8">
      <w:start w:val="1"/>
      <w:numFmt w:val="lowerLetter"/>
      <w:lvlText w:val="%2."/>
      <w:lvlJc w:val="left"/>
      <w:pPr>
        <w:ind w:left="1440" w:hanging="360"/>
      </w:pPr>
    </w:lvl>
    <w:lvl w:ilvl="2" w:tplc="E5F8E4DE">
      <w:start w:val="1"/>
      <w:numFmt w:val="lowerRoman"/>
      <w:lvlText w:val="%3."/>
      <w:lvlJc w:val="right"/>
      <w:pPr>
        <w:ind w:left="2160" w:hanging="180"/>
      </w:pPr>
    </w:lvl>
    <w:lvl w:ilvl="3" w:tplc="C44E587C">
      <w:start w:val="1"/>
      <w:numFmt w:val="decimal"/>
      <w:lvlText w:val="%4."/>
      <w:lvlJc w:val="left"/>
      <w:pPr>
        <w:ind w:left="2880" w:hanging="360"/>
      </w:pPr>
    </w:lvl>
    <w:lvl w:ilvl="4" w:tplc="096831AE">
      <w:start w:val="1"/>
      <w:numFmt w:val="lowerLetter"/>
      <w:lvlText w:val="%5."/>
      <w:lvlJc w:val="left"/>
      <w:pPr>
        <w:ind w:left="3600" w:hanging="360"/>
      </w:pPr>
    </w:lvl>
    <w:lvl w:ilvl="5" w:tplc="59600AD0">
      <w:start w:val="1"/>
      <w:numFmt w:val="lowerRoman"/>
      <w:lvlText w:val="%6."/>
      <w:lvlJc w:val="right"/>
      <w:pPr>
        <w:ind w:left="4320" w:hanging="180"/>
      </w:pPr>
    </w:lvl>
    <w:lvl w:ilvl="6" w:tplc="352C3D26">
      <w:start w:val="1"/>
      <w:numFmt w:val="decimal"/>
      <w:lvlText w:val="%7."/>
      <w:lvlJc w:val="left"/>
      <w:pPr>
        <w:ind w:left="5040" w:hanging="360"/>
      </w:pPr>
    </w:lvl>
    <w:lvl w:ilvl="7" w:tplc="2966B80A">
      <w:start w:val="1"/>
      <w:numFmt w:val="lowerLetter"/>
      <w:lvlText w:val="%8."/>
      <w:lvlJc w:val="left"/>
      <w:pPr>
        <w:ind w:left="5760" w:hanging="360"/>
      </w:pPr>
    </w:lvl>
    <w:lvl w:ilvl="8" w:tplc="CF5C9BFE">
      <w:start w:val="1"/>
      <w:numFmt w:val="lowerRoman"/>
      <w:lvlText w:val="%9."/>
      <w:lvlJc w:val="right"/>
      <w:pPr>
        <w:ind w:left="6480" w:hanging="180"/>
      </w:pPr>
    </w:lvl>
  </w:abstractNum>
  <w:abstractNum w:abstractNumId="13" w15:restartNumberingAfterBreak="0">
    <w:nsid w:val="16E2D9CA"/>
    <w:multiLevelType w:val="hybridMultilevel"/>
    <w:tmpl w:val="FFFFFFFF"/>
    <w:lvl w:ilvl="0" w:tplc="6FA48354">
      <w:start w:val="1"/>
      <w:numFmt w:val="decimal"/>
      <w:lvlText w:val="%1."/>
      <w:lvlJc w:val="left"/>
      <w:pPr>
        <w:ind w:left="720" w:hanging="360"/>
      </w:pPr>
    </w:lvl>
    <w:lvl w:ilvl="1" w:tplc="C58E8FBC">
      <w:start w:val="1"/>
      <w:numFmt w:val="lowerLetter"/>
      <w:lvlText w:val="%2."/>
      <w:lvlJc w:val="left"/>
      <w:pPr>
        <w:ind w:left="1440" w:hanging="360"/>
      </w:pPr>
    </w:lvl>
    <w:lvl w:ilvl="2" w:tplc="991AFB46">
      <w:start w:val="1"/>
      <w:numFmt w:val="lowerRoman"/>
      <w:lvlText w:val="%3."/>
      <w:lvlJc w:val="right"/>
      <w:pPr>
        <w:ind w:left="2160" w:hanging="180"/>
      </w:pPr>
    </w:lvl>
    <w:lvl w:ilvl="3" w:tplc="52421084">
      <w:start w:val="1"/>
      <w:numFmt w:val="decimal"/>
      <w:lvlText w:val="%4."/>
      <w:lvlJc w:val="left"/>
      <w:pPr>
        <w:ind w:left="2880" w:hanging="360"/>
      </w:pPr>
    </w:lvl>
    <w:lvl w:ilvl="4" w:tplc="13702648">
      <w:start w:val="1"/>
      <w:numFmt w:val="lowerLetter"/>
      <w:lvlText w:val="%5."/>
      <w:lvlJc w:val="left"/>
      <w:pPr>
        <w:ind w:left="3600" w:hanging="360"/>
      </w:pPr>
    </w:lvl>
    <w:lvl w:ilvl="5" w:tplc="F2821E34">
      <w:start w:val="1"/>
      <w:numFmt w:val="lowerRoman"/>
      <w:lvlText w:val="%6."/>
      <w:lvlJc w:val="right"/>
      <w:pPr>
        <w:ind w:left="4320" w:hanging="180"/>
      </w:pPr>
    </w:lvl>
    <w:lvl w:ilvl="6" w:tplc="1AD0EC80">
      <w:start w:val="1"/>
      <w:numFmt w:val="decimal"/>
      <w:lvlText w:val="%7."/>
      <w:lvlJc w:val="left"/>
      <w:pPr>
        <w:ind w:left="5040" w:hanging="360"/>
      </w:pPr>
    </w:lvl>
    <w:lvl w:ilvl="7" w:tplc="A8EE5A40">
      <w:start w:val="1"/>
      <w:numFmt w:val="lowerLetter"/>
      <w:lvlText w:val="%8."/>
      <w:lvlJc w:val="left"/>
      <w:pPr>
        <w:ind w:left="5760" w:hanging="360"/>
      </w:pPr>
    </w:lvl>
    <w:lvl w:ilvl="8" w:tplc="A0E84E1A">
      <w:start w:val="1"/>
      <w:numFmt w:val="lowerRoman"/>
      <w:lvlText w:val="%9."/>
      <w:lvlJc w:val="right"/>
      <w:pPr>
        <w:ind w:left="6480" w:hanging="180"/>
      </w:pPr>
    </w:lvl>
  </w:abstractNum>
  <w:abstractNum w:abstractNumId="14" w15:restartNumberingAfterBreak="0">
    <w:nsid w:val="1734577F"/>
    <w:multiLevelType w:val="hybridMultilevel"/>
    <w:tmpl w:val="D11A63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18BB9B29"/>
    <w:multiLevelType w:val="hybridMultilevel"/>
    <w:tmpl w:val="FFFFFFFF"/>
    <w:lvl w:ilvl="0" w:tplc="BB567F24">
      <w:start w:val="1"/>
      <w:numFmt w:val="decimal"/>
      <w:lvlText w:val="%1."/>
      <w:lvlJc w:val="left"/>
      <w:pPr>
        <w:ind w:left="720" w:hanging="360"/>
      </w:pPr>
    </w:lvl>
    <w:lvl w:ilvl="1" w:tplc="EDAA1094">
      <w:start w:val="1"/>
      <w:numFmt w:val="lowerLetter"/>
      <w:lvlText w:val="%2."/>
      <w:lvlJc w:val="left"/>
      <w:pPr>
        <w:ind w:left="1440" w:hanging="360"/>
      </w:pPr>
    </w:lvl>
    <w:lvl w:ilvl="2" w:tplc="528C40DE">
      <w:start w:val="1"/>
      <w:numFmt w:val="lowerRoman"/>
      <w:lvlText w:val="%3."/>
      <w:lvlJc w:val="right"/>
      <w:pPr>
        <w:ind w:left="2160" w:hanging="180"/>
      </w:pPr>
    </w:lvl>
    <w:lvl w:ilvl="3" w:tplc="E572F50C">
      <w:start w:val="1"/>
      <w:numFmt w:val="decimal"/>
      <w:lvlText w:val="%4."/>
      <w:lvlJc w:val="left"/>
      <w:pPr>
        <w:ind w:left="2880" w:hanging="360"/>
      </w:pPr>
    </w:lvl>
    <w:lvl w:ilvl="4" w:tplc="7D34BDDE">
      <w:start w:val="1"/>
      <w:numFmt w:val="lowerLetter"/>
      <w:lvlText w:val="%5."/>
      <w:lvlJc w:val="left"/>
      <w:pPr>
        <w:ind w:left="3600" w:hanging="360"/>
      </w:pPr>
    </w:lvl>
    <w:lvl w:ilvl="5" w:tplc="99FCE832">
      <w:start w:val="1"/>
      <w:numFmt w:val="lowerRoman"/>
      <w:lvlText w:val="%6."/>
      <w:lvlJc w:val="right"/>
      <w:pPr>
        <w:ind w:left="4320" w:hanging="180"/>
      </w:pPr>
    </w:lvl>
    <w:lvl w:ilvl="6" w:tplc="7020F6A0">
      <w:start w:val="1"/>
      <w:numFmt w:val="decimal"/>
      <w:lvlText w:val="%7."/>
      <w:lvlJc w:val="left"/>
      <w:pPr>
        <w:ind w:left="5040" w:hanging="360"/>
      </w:pPr>
    </w:lvl>
    <w:lvl w:ilvl="7" w:tplc="FBB87276">
      <w:start w:val="1"/>
      <w:numFmt w:val="lowerLetter"/>
      <w:lvlText w:val="%8."/>
      <w:lvlJc w:val="left"/>
      <w:pPr>
        <w:ind w:left="5760" w:hanging="360"/>
      </w:pPr>
    </w:lvl>
    <w:lvl w:ilvl="8" w:tplc="81726F04">
      <w:start w:val="1"/>
      <w:numFmt w:val="lowerRoman"/>
      <w:lvlText w:val="%9."/>
      <w:lvlJc w:val="right"/>
      <w:pPr>
        <w:ind w:left="6480" w:hanging="180"/>
      </w:pPr>
    </w:lvl>
  </w:abstractNum>
  <w:abstractNum w:abstractNumId="16" w15:restartNumberingAfterBreak="0">
    <w:nsid w:val="1D582138"/>
    <w:multiLevelType w:val="hybridMultilevel"/>
    <w:tmpl w:val="FFFFFFFF"/>
    <w:lvl w:ilvl="0" w:tplc="513E2B50">
      <w:start w:val="1"/>
      <w:numFmt w:val="upperRoman"/>
      <w:lvlText w:val="%1."/>
      <w:lvlJc w:val="left"/>
      <w:pPr>
        <w:ind w:left="1894" w:hanging="360"/>
      </w:pPr>
    </w:lvl>
    <w:lvl w:ilvl="1" w:tplc="F1DE8970">
      <w:start w:val="1"/>
      <w:numFmt w:val="lowerLetter"/>
      <w:lvlText w:val="%2."/>
      <w:lvlJc w:val="left"/>
      <w:pPr>
        <w:ind w:left="2614" w:hanging="360"/>
      </w:pPr>
    </w:lvl>
    <w:lvl w:ilvl="2" w:tplc="357068C6">
      <w:start w:val="1"/>
      <w:numFmt w:val="lowerRoman"/>
      <w:lvlText w:val="%3."/>
      <w:lvlJc w:val="right"/>
      <w:pPr>
        <w:ind w:left="3334" w:hanging="180"/>
      </w:pPr>
    </w:lvl>
    <w:lvl w:ilvl="3" w:tplc="014286BE">
      <w:start w:val="1"/>
      <w:numFmt w:val="decimal"/>
      <w:lvlText w:val="%4."/>
      <w:lvlJc w:val="left"/>
      <w:pPr>
        <w:ind w:left="4054" w:hanging="360"/>
      </w:pPr>
    </w:lvl>
    <w:lvl w:ilvl="4" w:tplc="98662CD2">
      <w:start w:val="1"/>
      <w:numFmt w:val="lowerLetter"/>
      <w:lvlText w:val="%5."/>
      <w:lvlJc w:val="left"/>
      <w:pPr>
        <w:ind w:left="4774" w:hanging="360"/>
      </w:pPr>
    </w:lvl>
    <w:lvl w:ilvl="5" w:tplc="EE3879A8">
      <w:start w:val="1"/>
      <w:numFmt w:val="lowerRoman"/>
      <w:lvlText w:val="%6."/>
      <w:lvlJc w:val="right"/>
      <w:pPr>
        <w:ind w:left="5494" w:hanging="180"/>
      </w:pPr>
    </w:lvl>
    <w:lvl w:ilvl="6" w:tplc="BA4CAC46">
      <w:start w:val="1"/>
      <w:numFmt w:val="decimal"/>
      <w:lvlText w:val="%7."/>
      <w:lvlJc w:val="left"/>
      <w:pPr>
        <w:ind w:left="6214" w:hanging="360"/>
      </w:pPr>
    </w:lvl>
    <w:lvl w:ilvl="7" w:tplc="964C4D30">
      <w:start w:val="1"/>
      <w:numFmt w:val="lowerLetter"/>
      <w:lvlText w:val="%8."/>
      <w:lvlJc w:val="left"/>
      <w:pPr>
        <w:ind w:left="6934" w:hanging="360"/>
      </w:pPr>
    </w:lvl>
    <w:lvl w:ilvl="8" w:tplc="BA18C36A">
      <w:start w:val="1"/>
      <w:numFmt w:val="lowerRoman"/>
      <w:lvlText w:val="%9."/>
      <w:lvlJc w:val="right"/>
      <w:pPr>
        <w:ind w:left="7654" w:hanging="180"/>
      </w:pPr>
    </w:lvl>
  </w:abstractNum>
  <w:abstractNum w:abstractNumId="17" w15:restartNumberingAfterBreak="0">
    <w:nsid w:val="1ED20FAC"/>
    <w:multiLevelType w:val="hybridMultilevel"/>
    <w:tmpl w:val="E9B8BB24"/>
    <w:lvl w:ilvl="0" w:tplc="516ACD0C">
      <w:start w:val="1"/>
      <w:numFmt w:val="low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24E6483D"/>
    <w:multiLevelType w:val="hybridMultilevel"/>
    <w:tmpl w:val="6FB6F6D2"/>
    <w:lvl w:ilvl="0" w:tplc="3B6AC648">
      <w:start w:val="1"/>
      <w:numFmt w:val="lowerRoman"/>
      <w:lvlText w:val="%1."/>
      <w:lvlJc w:val="left"/>
      <w:pPr>
        <w:ind w:left="1080" w:hanging="72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2650C7EF"/>
    <w:multiLevelType w:val="hybridMultilevel"/>
    <w:tmpl w:val="FFFFFFFF"/>
    <w:lvl w:ilvl="0" w:tplc="4DDC58A4">
      <w:start w:val="1"/>
      <w:numFmt w:val="decimal"/>
      <w:lvlText w:val="(%1)"/>
      <w:lvlJc w:val="left"/>
      <w:pPr>
        <w:ind w:left="720" w:hanging="360"/>
      </w:pPr>
    </w:lvl>
    <w:lvl w:ilvl="1" w:tplc="079A0E18">
      <w:start w:val="1"/>
      <w:numFmt w:val="lowerLetter"/>
      <w:lvlText w:val="%2."/>
      <w:lvlJc w:val="left"/>
      <w:pPr>
        <w:ind w:left="1440" w:hanging="360"/>
      </w:pPr>
    </w:lvl>
    <w:lvl w:ilvl="2" w:tplc="21ECA596">
      <w:start w:val="1"/>
      <w:numFmt w:val="lowerRoman"/>
      <w:lvlText w:val="%3."/>
      <w:lvlJc w:val="right"/>
      <w:pPr>
        <w:ind w:left="2160" w:hanging="180"/>
      </w:pPr>
    </w:lvl>
    <w:lvl w:ilvl="3" w:tplc="EF3203D2">
      <w:start w:val="1"/>
      <w:numFmt w:val="decimal"/>
      <w:lvlText w:val="%4."/>
      <w:lvlJc w:val="left"/>
      <w:pPr>
        <w:ind w:left="2880" w:hanging="360"/>
      </w:pPr>
    </w:lvl>
    <w:lvl w:ilvl="4" w:tplc="CEEE31B4">
      <w:start w:val="1"/>
      <w:numFmt w:val="lowerLetter"/>
      <w:lvlText w:val="%5."/>
      <w:lvlJc w:val="left"/>
      <w:pPr>
        <w:ind w:left="3600" w:hanging="360"/>
      </w:pPr>
    </w:lvl>
    <w:lvl w:ilvl="5" w:tplc="2E8CFF02">
      <w:start w:val="1"/>
      <w:numFmt w:val="lowerRoman"/>
      <w:lvlText w:val="%6."/>
      <w:lvlJc w:val="right"/>
      <w:pPr>
        <w:ind w:left="4320" w:hanging="180"/>
      </w:pPr>
    </w:lvl>
    <w:lvl w:ilvl="6" w:tplc="85544BB8">
      <w:start w:val="1"/>
      <w:numFmt w:val="decimal"/>
      <w:lvlText w:val="%7."/>
      <w:lvlJc w:val="left"/>
      <w:pPr>
        <w:ind w:left="5040" w:hanging="360"/>
      </w:pPr>
    </w:lvl>
    <w:lvl w:ilvl="7" w:tplc="256857DE">
      <w:start w:val="1"/>
      <w:numFmt w:val="lowerLetter"/>
      <w:lvlText w:val="%8."/>
      <w:lvlJc w:val="left"/>
      <w:pPr>
        <w:ind w:left="5760" w:hanging="360"/>
      </w:pPr>
    </w:lvl>
    <w:lvl w:ilvl="8" w:tplc="34A040C2">
      <w:start w:val="1"/>
      <w:numFmt w:val="lowerRoman"/>
      <w:lvlText w:val="%9."/>
      <w:lvlJc w:val="right"/>
      <w:pPr>
        <w:ind w:left="6480" w:hanging="180"/>
      </w:pPr>
    </w:lvl>
  </w:abstractNum>
  <w:abstractNum w:abstractNumId="20" w15:restartNumberingAfterBreak="0">
    <w:nsid w:val="29DA8280"/>
    <w:multiLevelType w:val="hybridMultilevel"/>
    <w:tmpl w:val="811A6030"/>
    <w:lvl w:ilvl="0" w:tplc="87DC7B26">
      <w:start w:val="1"/>
      <w:numFmt w:val="lowerLetter"/>
      <w:lvlText w:val="%1)"/>
      <w:lvlJc w:val="left"/>
      <w:pPr>
        <w:ind w:left="720" w:hanging="360"/>
      </w:pPr>
    </w:lvl>
    <w:lvl w:ilvl="1" w:tplc="00D68D4E">
      <w:start w:val="1"/>
      <w:numFmt w:val="lowerLetter"/>
      <w:lvlText w:val="%2."/>
      <w:lvlJc w:val="left"/>
      <w:pPr>
        <w:ind w:left="1440" w:hanging="360"/>
      </w:pPr>
    </w:lvl>
    <w:lvl w:ilvl="2" w:tplc="8B34AF1C">
      <w:start w:val="1"/>
      <w:numFmt w:val="lowerRoman"/>
      <w:lvlText w:val="%3."/>
      <w:lvlJc w:val="right"/>
      <w:pPr>
        <w:ind w:left="2160" w:hanging="180"/>
      </w:pPr>
    </w:lvl>
    <w:lvl w:ilvl="3" w:tplc="4F24A45C">
      <w:start w:val="1"/>
      <w:numFmt w:val="decimal"/>
      <w:lvlText w:val="%4."/>
      <w:lvlJc w:val="left"/>
      <w:pPr>
        <w:ind w:left="2880" w:hanging="360"/>
      </w:pPr>
    </w:lvl>
    <w:lvl w:ilvl="4" w:tplc="E902B68C">
      <w:start w:val="1"/>
      <w:numFmt w:val="lowerLetter"/>
      <w:lvlText w:val="%5."/>
      <w:lvlJc w:val="left"/>
      <w:pPr>
        <w:ind w:left="3600" w:hanging="360"/>
      </w:pPr>
    </w:lvl>
    <w:lvl w:ilvl="5" w:tplc="B3927D6E">
      <w:start w:val="1"/>
      <w:numFmt w:val="lowerRoman"/>
      <w:lvlText w:val="%6."/>
      <w:lvlJc w:val="right"/>
      <w:pPr>
        <w:ind w:left="4320" w:hanging="180"/>
      </w:pPr>
    </w:lvl>
    <w:lvl w:ilvl="6" w:tplc="49360B18">
      <w:start w:val="1"/>
      <w:numFmt w:val="decimal"/>
      <w:lvlText w:val="%7."/>
      <w:lvlJc w:val="left"/>
      <w:pPr>
        <w:ind w:left="5040" w:hanging="360"/>
      </w:pPr>
    </w:lvl>
    <w:lvl w:ilvl="7" w:tplc="D8944C26">
      <w:start w:val="1"/>
      <w:numFmt w:val="lowerLetter"/>
      <w:lvlText w:val="%8."/>
      <w:lvlJc w:val="left"/>
      <w:pPr>
        <w:ind w:left="5760" w:hanging="360"/>
      </w:pPr>
    </w:lvl>
    <w:lvl w:ilvl="8" w:tplc="A1EED51A">
      <w:start w:val="1"/>
      <w:numFmt w:val="lowerRoman"/>
      <w:lvlText w:val="%9."/>
      <w:lvlJc w:val="right"/>
      <w:pPr>
        <w:ind w:left="6480" w:hanging="180"/>
      </w:pPr>
    </w:lvl>
  </w:abstractNum>
  <w:abstractNum w:abstractNumId="21" w15:restartNumberingAfterBreak="0">
    <w:nsid w:val="344A9467"/>
    <w:multiLevelType w:val="hybridMultilevel"/>
    <w:tmpl w:val="FFFFFFFF"/>
    <w:lvl w:ilvl="0" w:tplc="31C833C0">
      <w:start w:val="1"/>
      <w:numFmt w:val="decimal"/>
      <w:lvlText w:val="%1."/>
      <w:lvlJc w:val="left"/>
      <w:pPr>
        <w:ind w:left="720" w:hanging="360"/>
      </w:pPr>
    </w:lvl>
    <w:lvl w:ilvl="1" w:tplc="D598CB1A">
      <w:start w:val="1"/>
      <w:numFmt w:val="lowerLetter"/>
      <w:lvlText w:val="%2."/>
      <w:lvlJc w:val="left"/>
      <w:pPr>
        <w:ind w:left="1440" w:hanging="360"/>
      </w:pPr>
    </w:lvl>
    <w:lvl w:ilvl="2" w:tplc="32B81902">
      <w:start w:val="1"/>
      <w:numFmt w:val="lowerRoman"/>
      <w:lvlText w:val="%3."/>
      <w:lvlJc w:val="right"/>
      <w:pPr>
        <w:ind w:left="2160" w:hanging="180"/>
      </w:pPr>
    </w:lvl>
    <w:lvl w:ilvl="3" w:tplc="CB7CFF40">
      <w:start w:val="1"/>
      <w:numFmt w:val="decimal"/>
      <w:lvlText w:val="%4."/>
      <w:lvlJc w:val="left"/>
      <w:pPr>
        <w:ind w:left="2880" w:hanging="360"/>
      </w:pPr>
    </w:lvl>
    <w:lvl w:ilvl="4" w:tplc="05C227A0">
      <w:start w:val="1"/>
      <w:numFmt w:val="lowerLetter"/>
      <w:lvlText w:val="%5."/>
      <w:lvlJc w:val="left"/>
      <w:pPr>
        <w:ind w:left="3600" w:hanging="360"/>
      </w:pPr>
    </w:lvl>
    <w:lvl w:ilvl="5" w:tplc="770C957A">
      <w:start w:val="1"/>
      <w:numFmt w:val="lowerRoman"/>
      <w:lvlText w:val="%6."/>
      <w:lvlJc w:val="right"/>
      <w:pPr>
        <w:ind w:left="4320" w:hanging="180"/>
      </w:pPr>
    </w:lvl>
    <w:lvl w:ilvl="6" w:tplc="18829F14">
      <w:start w:val="1"/>
      <w:numFmt w:val="decimal"/>
      <w:lvlText w:val="%7."/>
      <w:lvlJc w:val="left"/>
      <w:pPr>
        <w:ind w:left="5040" w:hanging="360"/>
      </w:pPr>
    </w:lvl>
    <w:lvl w:ilvl="7" w:tplc="5498E638">
      <w:start w:val="1"/>
      <w:numFmt w:val="lowerLetter"/>
      <w:lvlText w:val="%8."/>
      <w:lvlJc w:val="left"/>
      <w:pPr>
        <w:ind w:left="5760" w:hanging="360"/>
      </w:pPr>
    </w:lvl>
    <w:lvl w:ilvl="8" w:tplc="AC441FA2">
      <w:start w:val="1"/>
      <w:numFmt w:val="lowerRoman"/>
      <w:lvlText w:val="%9."/>
      <w:lvlJc w:val="right"/>
      <w:pPr>
        <w:ind w:left="6480" w:hanging="180"/>
      </w:pPr>
    </w:lvl>
  </w:abstractNum>
  <w:abstractNum w:abstractNumId="22" w15:restartNumberingAfterBreak="0">
    <w:nsid w:val="369D1DE7"/>
    <w:multiLevelType w:val="hybridMultilevel"/>
    <w:tmpl w:val="42CA9FE0"/>
    <w:lvl w:ilvl="0" w:tplc="F54C0AA8">
      <w:start w:val="1"/>
      <w:numFmt w:val="lowerLetter"/>
      <w:lvlText w:val="%1)"/>
      <w:lvlJc w:val="left"/>
      <w:pPr>
        <w:ind w:left="720" w:hanging="360"/>
      </w:pPr>
    </w:lvl>
    <w:lvl w:ilvl="1" w:tplc="39BA0F30">
      <w:start w:val="1"/>
      <w:numFmt w:val="lowerLetter"/>
      <w:lvlText w:val="%2."/>
      <w:lvlJc w:val="left"/>
      <w:pPr>
        <w:ind w:left="1440" w:hanging="360"/>
      </w:pPr>
    </w:lvl>
    <w:lvl w:ilvl="2" w:tplc="FAD67C38">
      <w:start w:val="1"/>
      <w:numFmt w:val="lowerRoman"/>
      <w:lvlText w:val="%3."/>
      <w:lvlJc w:val="right"/>
      <w:pPr>
        <w:ind w:left="2160" w:hanging="180"/>
      </w:pPr>
    </w:lvl>
    <w:lvl w:ilvl="3" w:tplc="D72C2ED6">
      <w:start w:val="1"/>
      <w:numFmt w:val="decimal"/>
      <w:lvlText w:val="%4."/>
      <w:lvlJc w:val="left"/>
      <w:pPr>
        <w:ind w:left="2880" w:hanging="360"/>
      </w:pPr>
    </w:lvl>
    <w:lvl w:ilvl="4" w:tplc="4B66FC1A">
      <w:start w:val="1"/>
      <w:numFmt w:val="lowerLetter"/>
      <w:lvlText w:val="%5."/>
      <w:lvlJc w:val="left"/>
      <w:pPr>
        <w:ind w:left="3600" w:hanging="360"/>
      </w:pPr>
    </w:lvl>
    <w:lvl w:ilvl="5" w:tplc="2EDCF946">
      <w:start w:val="1"/>
      <w:numFmt w:val="lowerRoman"/>
      <w:lvlText w:val="%6."/>
      <w:lvlJc w:val="right"/>
      <w:pPr>
        <w:ind w:left="4320" w:hanging="180"/>
      </w:pPr>
    </w:lvl>
    <w:lvl w:ilvl="6" w:tplc="807698F2">
      <w:start w:val="1"/>
      <w:numFmt w:val="decimal"/>
      <w:lvlText w:val="%7."/>
      <w:lvlJc w:val="left"/>
      <w:pPr>
        <w:ind w:left="5040" w:hanging="360"/>
      </w:pPr>
    </w:lvl>
    <w:lvl w:ilvl="7" w:tplc="EAE0528E">
      <w:start w:val="1"/>
      <w:numFmt w:val="lowerLetter"/>
      <w:lvlText w:val="%8."/>
      <w:lvlJc w:val="left"/>
      <w:pPr>
        <w:ind w:left="5760" w:hanging="360"/>
      </w:pPr>
    </w:lvl>
    <w:lvl w:ilvl="8" w:tplc="89AE5FFE">
      <w:start w:val="1"/>
      <w:numFmt w:val="lowerRoman"/>
      <w:lvlText w:val="%9."/>
      <w:lvlJc w:val="right"/>
      <w:pPr>
        <w:ind w:left="6480" w:hanging="180"/>
      </w:pPr>
    </w:lvl>
  </w:abstractNum>
  <w:abstractNum w:abstractNumId="23" w15:restartNumberingAfterBreak="0">
    <w:nsid w:val="3840CDB0"/>
    <w:multiLevelType w:val="hybridMultilevel"/>
    <w:tmpl w:val="FFFFFFFF"/>
    <w:lvl w:ilvl="0" w:tplc="2806D56C">
      <w:start w:val="1"/>
      <w:numFmt w:val="decimal"/>
      <w:lvlText w:val="%1."/>
      <w:lvlJc w:val="left"/>
      <w:pPr>
        <w:ind w:left="720" w:hanging="360"/>
      </w:pPr>
    </w:lvl>
    <w:lvl w:ilvl="1" w:tplc="31E82218">
      <w:start w:val="1"/>
      <w:numFmt w:val="lowerLetter"/>
      <w:lvlText w:val="%2."/>
      <w:lvlJc w:val="left"/>
      <w:pPr>
        <w:ind w:left="1440" w:hanging="360"/>
      </w:pPr>
    </w:lvl>
    <w:lvl w:ilvl="2" w:tplc="4CB4F3B0">
      <w:start w:val="1"/>
      <w:numFmt w:val="lowerRoman"/>
      <w:lvlText w:val="%3."/>
      <w:lvlJc w:val="right"/>
      <w:pPr>
        <w:ind w:left="2160" w:hanging="180"/>
      </w:pPr>
    </w:lvl>
    <w:lvl w:ilvl="3" w:tplc="30709470">
      <w:start w:val="1"/>
      <w:numFmt w:val="decimal"/>
      <w:lvlText w:val="%4."/>
      <w:lvlJc w:val="left"/>
      <w:pPr>
        <w:ind w:left="2880" w:hanging="360"/>
      </w:pPr>
    </w:lvl>
    <w:lvl w:ilvl="4" w:tplc="2D8847FA">
      <w:start w:val="1"/>
      <w:numFmt w:val="lowerLetter"/>
      <w:lvlText w:val="%5."/>
      <w:lvlJc w:val="left"/>
      <w:pPr>
        <w:ind w:left="3600" w:hanging="360"/>
      </w:pPr>
    </w:lvl>
    <w:lvl w:ilvl="5" w:tplc="9DFC3D2E">
      <w:start w:val="1"/>
      <w:numFmt w:val="lowerRoman"/>
      <w:lvlText w:val="%6."/>
      <w:lvlJc w:val="right"/>
      <w:pPr>
        <w:ind w:left="4320" w:hanging="180"/>
      </w:pPr>
    </w:lvl>
    <w:lvl w:ilvl="6" w:tplc="99E0D112">
      <w:start w:val="1"/>
      <w:numFmt w:val="decimal"/>
      <w:lvlText w:val="%7."/>
      <w:lvlJc w:val="left"/>
      <w:pPr>
        <w:ind w:left="5040" w:hanging="360"/>
      </w:pPr>
    </w:lvl>
    <w:lvl w:ilvl="7" w:tplc="263C3EF2">
      <w:start w:val="1"/>
      <w:numFmt w:val="lowerLetter"/>
      <w:lvlText w:val="%8."/>
      <w:lvlJc w:val="left"/>
      <w:pPr>
        <w:ind w:left="5760" w:hanging="360"/>
      </w:pPr>
    </w:lvl>
    <w:lvl w:ilvl="8" w:tplc="12F48B00">
      <w:start w:val="1"/>
      <w:numFmt w:val="lowerRoman"/>
      <w:lvlText w:val="%9."/>
      <w:lvlJc w:val="right"/>
      <w:pPr>
        <w:ind w:left="6480" w:hanging="180"/>
      </w:pPr>
    </w:lvl>
  </w:abstractNum>
  <w:abstractNum w:abstractNumId="24" w15:restartNumberingAfterBreak="0">
    <w:nsid w:val="39CE3AF7"/>
    <w:multiLevelType w:val="hybridMultilevel"/>
    <w:tmpl w:val="FFFFFFFF"/>
    <w:lvl w:ilvl="0" w:tplc="3FDAEBD4">
      <w:start w:val="1"/>
      <w:numFmt w:val="decimal"/>
      <w:lvlText w:val="%1."/>
      <w:lvlJc w:val="left"/>
      <w:pPr>
        <w:ind w:left="720" w:hanging="360"/>
      </w:pPr>
    </w:lvl>
    <w:lvl w:ilvl="1" w:tplc="D9E26236">
      <w:start w:val="1"/>
      <w:numFmt w:val="lowerLetter"/>
      <w:lvlText w:val="%2."/>
      <w:lvlJc w:val="left"/>
      <w:pPr>
        <w:ind w:left="1440" w:hanging="360"/>
      </w:pPr>
    </w:lvl>
    <w:lvl w:ilvl="2" w:tplc="0B484220">
      <w:start w:val="1"/>
      <w:numFmt w:val="lowerRoman"/>
      <w:lvlText w:val="%3."/>
      <w:lvlJc w:val="right"/>
      <w:pPr>
        <w:ind w:left="2160" w:hanging="180"/>
      </w:pPr>
    </w:lvl>
    <w:lvl w:ilvl="3" w:tplc="3F143944">
      <w:start w:val="1"/>
      <w:numFmt w:val="decimal"/>
      <w:lvlText w:val="%4."/>
      <w:lvlJc w:val="left"/>
      <w:pPr>
        <w:ind w:left="2880" w:hanging="360"/>
      </w:pPr>
    </w:lvl>
    <w:lvl w:ilvl="4" w:tplc="34226DDA">
      <w:start w:val="1"/>
      <w:numFmt w:val="lowerLetter"/>
      <w:lvlText w:val="%5."/>
      <w:lvlJc w:val="left"/>
      <w:pPr>
        <w:ind w:left="3600" w:hanging="360"/>
      </w:pPr>
    </w:lvl>
    <w:lvl w:ilvl="5" w:tplc="A2BCB60C">
      <w:start w:val="1"/>
      <w:numFmt w:val="lowerRoman"/>
      <w:lvlText w:val="%6."/>
      <w:lvlJc w:val="right"/>
      <w:pPr>
        <w:ind w:left="4320" w:hanging="180"/>
      </w:pPr>
    </w:lvl>
    <w:lvl w:ilvl="6" w:tplc="638C751A">
      <w:start w:val="1"/>
      <w:numFmt w:val="decimal"/>
      <w:lvlText w:val="%7."/>
      <w:lvlJc w:val="left"/>
      <w:pPr>
        <w:ind w:left="5040" w:hanging="360"/>
      </w:pPr>
    </w:lvl>
    <w:lvl w:ilvl="7" w:tplc="FCE0A754">
      <w:start w:val="1"/>
      <w:numFmt w:val="lowerLetter"/>
      <w:lvlText w:val="%8."/>
      <w:lvlJc w:val="left"/>
      <w:pPr>
        <w:ind w:left="5760" w:hanging="360"/>
      </w:pPr>
    </w:lvl>
    <w:lvl w:ilvl="8" w:tplc="E72C4896">
      <w:start w:val="1"/>
      <w:numFmt w:val="lowerRoman"/>
      <w:lvlText w:val="%9."/>
      <w:lvlJc w:val="right"/>
      <w:pPr>
        <w:ind w:left="6480" w:hanging="180"/>
      </w:pPr>
    </w:lvl>
  </w:abstractNum>
  <w:abstractNum w:abstractNumId="25" w15:restartNumberingAfterBreak="0">
    <w:nsid w:val="3BA96CB2"/>
    <w:multiLevelType w:val="hybridMultilevel"/>
    <w:tmpl w:val="FFFFFFFF"/>
    <w:lvl w:ilvl="0" w:tplc="4C62DB36">
      <w:start w:val="1"/>
      <w:numFmt w:val="decimal"/>
      <w:lvlText w:val="%1."/>
      <w:lvlJc w:val="left"/>
      <w:pPr>
        <w:ind w:left="720" w:hanging="360"/>
      </w:pPr>
    </w:lvl>
    <w:lvl w:ilvl="1" w:tplc="52F60B78">
      <w:start w:val="1"/>
      <w:numFmt w:val="lowerLetter"/>
      <w:lvlText w:val="%2."/>
      <w:lvlJc w:val="left"/>
      <w:pPr>
        <w:ind w:left="1440" w:hanging="360"/>
      </w:pPr>
    </w:lvl>
    <w:lvl w:ilvl="2" w:tplc="3B603E9C">
      <w:start w:val="1"/>
      <w:numFmt w:val="lowerRoman"/>
      <w:lvlText w:val="%3."/>
      <w:lvlJc w:val="right"/>
      <w:pPr>
        <w:ind w:left="2160" w:hanging="180"/>
      </w:pPr>
    </w:lvl>
    <w:lvl w:ilvl="3" w:tplc="48C04950">
      <w:start w:val="1"/>
      <w:numFmt w:val="decimal"/>
      <w:lvlText w:val="%4."/>
      <w:lvlJc w:val="left"/>
      <w:pPr>
        <w:ind w:left="2880" w:hanging="360"/>
      </w:pPr>
    </w:lvl>
    <w:lvl w:ilvl="4" w:tplc="DFDC8348">
      <w:start w:val="1"/>
      <w:numFmt w:val="lowerLetter"/>
      <w:lvlText w:val="%5."/>
      <w:lvlJc w:val="left"/>
      <w:pPr>
        <w:ind w:left="3600" w:hanging="360"/>
      </w:pPr>
    </w:lvl>
    <w:lvl w:ilvl="5" w:tplc="EC0ABAB4">
      <w:start w:val="1"/>
      <w:numFmt w:val="lowerRoman"/>
      <w:lvlText w:val="%6."/>
      <w:lvlJc w:val="right"/>
      <w:pPr>
        <w:ind w:left="4320" w:hanging="180"/>
      </w:pPr>
    </w:lvl>
    <w:lvl w:ilvl="6" w:tplc="1F186520">
      <w:start w:val="1"/>
      <w:numFmt w:val="decimal"/>
      <w:lvlText w:val="%7."/>
      <w:lvlJc w:val="left"/>
      <w:pPr>
        <w:ind w:left="5040" w:hanging="360"/>
      </w:pPr>
    </w:lvl>
    <w:lvl w:ilvl="7" w:tplc="0644C092">
      <w:start w:val="1"/>
      <w:numFmt w:val="lowerLetter"/>
      <w:lvlText w:val="%8."/>
      <w:lvlJc w:val="left"/>
      <w:pPr>
        <w:ind w:left="5760" w:hanging="360"/>
      </w:pPr>
    </w:lvl>
    <w:lvl w:ilvl="8" w:tplc="154ED908">
      <w:start w:val="1"/>
      <w:numFmt w:val="lowerRoman"/>
      <w:lvlText w:val="%9."/>
      <w:lvlJc w:val="right"/>
      <w:pPr>
        <w:ind w:left="6480" w:hanging="180"/>
      </w:pPr>
    </w:lvl>
  </w:abstractNum>
  <w:abstractNum w:abstractNumId="26" w15:restartNumberingAfterBreak="0">
    <w:nsid w:val="3F4C1355"/>
    <w:multiLevelType w:val="hybridMultilevel"/>
    <w:tmpl w:val="785E2EB8"/>
    <w:lvl w:ilvl="0" w:tplc="27D68916">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27" w15:restartNumberingAfterBreak="0">
    <w:nsid w:val="484A95B5"/>
    <w:multiLevelType w:val="hybridMultilevel"/>
    <w:tmpl w:val="FFFFFFFF"/>
    <w:lvl w:ilvl="0" w:tplc="E6A4BAAC">
      <w:start w:val="1"/>
      <w:numFmt w:val="decimal"/>
      <w:lvlText w:val="%1."/>
      <w:lvlJc w:val="left"/>
      <w:pPr>
        <w:ind w:left="720" w:hanging="360"/>
      </w:pPr>
    </w:lvl>
    <w:lvl w:ilvl="1" w:tplc="CC5EE5CC">
      <w:start w:val="1"/>
      <w:numFmt w:val="lowerLetter"/>
      <w:lvlText w:val="%2."/>
      <w:lvlJc w:val="left"/>
      <w:pPr>
        <w:ind w:left="1440" w:hanging="360"/>
      </w:pPr>
    </w:lvl>
    <w:lvl w:ilvl="2" w:tplc="754E9D40">
      <w:start w:val="1"/>
      <w:numFmt w:val="lowerRoman"/>
      <w:lvlText w:val="%3."/>
      <w:lvlJc w:val="right"/>
      <w:pPr>
        <w:ind w:left="2160" w:hanging="180"/>
      </w:pPr>
    </w:lvl>
    <w:lvl w:ilvl="3" w:tplc="450C4A76">
      <w:start w:val="1"/>
      <w:numFmt w:val="decimal"/>
      <w:lvlText w:val="%4."/>
      <w:lvlJc w:val="left"/>
      <w:pPr>
        <w:ind w:left="2880" w:hanging="360"/>
      </w:pPr>
    </w:lvl>
    <w:lvl w:ilvl="4" w:tplc="F6C0CF4A">
      <w:start w:val="1"/>
      <w:numFmt w:val="lowerLetter"/>
      <w:lvlText w:val="%5."/>
      <w:lvlJc w:val="left"/>
      <w:pPr>
        <w:ind w:left="3600" w:hanging="360"/>
      </w:pPr>
    </w:lvl>
    <w:lvl w:ilvl="5" w:tplc="EC0AF992">
      <w:start w:val="1"/>
      <w:numFmt w:val="lowerRoman"/>
      <w:lvlText w:val="%6."/>
      <w:lvlJc w:val="right"/>
      <w:pPr>
        <w:ind w:left="4320" w:hanging="180"/>
      </w:pPr>
    </w:lvl>
    <w:lvl w:ilvl="6" w:tplc="0444203C">
      <w:start w:val="1"/>
      <w:numFmt w:val="decimal"/>
      <w:lvlText w:val="%7."/>
      <w:lvlJc w:val="left"/>
      <w:pPr>
        <w:ind w:left="5040" w:hanging="360"/>
      </w:pPr>
    </w:lvl>
    <w:lvl w:ilvl="7" w:tplc="DF32FF3E">
      <w:start w:val="1"/>
      <w:numFmt w:val="lowerLetter"/>
      <w:lvlText w:val="%8."/>
      <w:lvlJc w:val="left"/>
      <w:pPr>
        <w:ind w:left="5760" w:hanging="360"/>
      </w:pPr>
    </w:lvl>
    <w:lvl w:ilvl="8" w:tplc="9080235C">
      <w:start w:val="1"/>
      <w:numFmt w:val="lowerRoman"/>
      <w:lvlText w:val="%9."/>
      <w:lvlJc w:val="right"/>
      <w:pPr>
        <w:ind w:left="6480" w:hanging="180"/>
      </w:pPr>
    </w:lvl>
  </w:abstractNum>
  <w:abstractNum w:abstractNumId="28" w15:restartNumberingAfterBreak="0">
    <w:nsid w:val="48ED0294"/>
    <w:multiLevelType w:val="hybridMultilevel"/>
    <w:tmpl w:val="B288C342"/>
    <w:lvl w:ilvl="0" w:tplc="2B92EE1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55F7B82D"/>
    <w:multiLevelType w:val="hybridMultilevel"/>
    <w:tmpl w:val="08700E94"/>
    <w:lvl w:ilvl="0" w:tplc="9A94BFF2">
      <w:start w:val="1"/>
      <w:numFmt w:val="decimal"/>
      <w:lvlText w:val="(%1)"/>
      <w:lvlJc w:val="left"/>
      <w:pPr>
        <w:ind w:left="720" w:hanging="360"/>
      </w:pPr>
    </w:lvl>
    <w:lvl w:ilvl="1" w:tplc="321A8964">
      <w:start w:val="1"/>
      <w:numFmt w:val="lowerLetter"/>
      <w:lvlText w:val="%2."/>
      <w:lvlJc w:val="left"/>
      <w:pPr>
        <w:ind w:left="1440" w:hanging="360"/>
      </w:pPr>
    </w:lvl>
    <w:lvl w:ilvl="2" w:tplc="290ABD86">
      <w:start w:val="1"/>
      <w:numFmt w:val="lowerRoman"/>
      <w:lvlText w:val="%3."/>
      <w:lvlJc w:val="right"/>
      <w:pPr>
        <w:ind w:left="2160" w:hanging="180"/>
      </w:pPr>
    </w:lvl>
    <w:lvl w:ilvl="3" w:tplc="37AC1C4A">
      <w:start w:val="1"/>
      <w:numFmt w:val="decimal"/>
      <w:lvlText w:val="%4."/>
      <w:lvlJc w:val="left"/>
      <w:pPr>
        <w:ind w:left="2880" w:hanging="360"/>
      </w:pPr>
    </w:lvl>
    <w:lvl w:ilvl="4" w:tplc="B380E412">
      <w:start w:val="1"/>
      <w:numFmt w:val="lowerLetter"/>
      <w:lvlText w:val="%5."/>
      <w:lvlJc w:val="left"/>
      <w:pPr>
        <w:ind w:left="3600" w:hanging="360"/>
      </w:pPr>
    </w:lvl>
    <w:lvl w:ilvl="5" w:tplc="487C0F78">
      <w:start w:val="1"/>
      <w:numFmt w:val="lowerRoman"/>
      <w:lvlText w:val="%6."/>
      <w:lvlJc w:val="right"/>
      <w:pPr>
        <w:ind w:left="4320" w:hanging="180"/>
      </w:pPr>
    </w:lvl>
    <w:lvl w:ilvl="6" w:tplc="F40E6D82">
      <w:start w:val="1"/>
      <w:numFmt w:val="decimal"/>
      <w:lvlText w:val="%7."/>
      <w:lvlJc w:val="left"/>
      <w:pPr>
        <w:ind w:left="5040" w:hanging="360"/>
      </w:pPr>
    </w:lvl>
    <w:lvl w:ilvl="7" w:tplc="B0068C24">
      <w:start w:val="1"/>
      <w:numFmt w:val="lowerLetter"/>
      <w:lvlText w:val="%8."/>
      <w:lvlJc w:val="left"/>
      <w:pPr>
        <w:ind w:left="5760" w:hanging="360"/>
      </w:pPr>
    </w:lvl>
    <w:lvl w:ilvl="8" w:tplc="D3A86B6A">
      <w:start w:val="1"/>
      <w:numFmt w:val="lowerRoman"/>
      <w:lvlText w:val="%9."/>
      <w:lvlJc w:val="right"/>
      <w:pPr>
        <w:ind w:left="6480" w:hanging="180"/>
      </w:pPr>
    </w:lvl>
  </w:abstractNum>
  <w:abstractNum w:abstractNumId="30" w15:restartNumberingAfterBreak="0">
    <w:nsid w:val="567345F1"/>
    <w:multiLevelType w:val="hybridMultilevel"/>
    <w:tmpl w:val="A3BE540A"/>
    <w:lvl w:ilvl="0" w:tplc="794A8768">
      <w:start w:val="1"/>
      <w:numFmt w:val="lowerLetter"/>
      <w:lvlText w:val="%1)"/>
      <w:lvlJc w:val="left"/>
      <w:pPr>
        <w:ind w:left="720" w:hanging="360"/>
      </w:pPr>
    </w:lvl>
    <w:lvl w:ilvl="1" w:tplc="4672D8DE">
      <w:start w:val="1"/>
      <w:numFmt w:val="lowerLetter"/>
      <w:lvlText w:val="%2."/>
      <w:lvlJc w:val="left"/>
      <w:pPr>
        <w:ind w:left="1440" w:hanging="360"/>
      </w:pPr>
    </w:lvl>
    <w:lvl w:ilvl="2" w:tplc="7E52A9EA">
      <w:start w:val="1"/>
      <w:numFmt w:val="lowerRoman"/>
      <w:lvlText w:val="%3."/>
      <w:lvlJc w:val="right"/>
      <w:pPr>
        <w:ind w:left="2160" w:hanging="180"/>
      </w:pPr>
    </w:lvl>
    <w:lvl w:ilvl="3" w:tplc="124075D0">
      <w:start w:val="1"/>
      <w:numFmt w:val="decimal"/>
      <w:lvlText w:val="%4."/>
      <w:lvlJc w:val="left"/>
      <w:pPr>
        <w:ind w:left="2880" w:hanging="360"/>
      </w:pPr>
    </w:lvl>
    <w:lvl w:ilvl="4" w:tplc="26EEBBB6">
      <w:start w:val="1"/>
      <w:numFmt w:val="lowerLetter"/>
      <w:lvlText w:val="%5."/>
      <w:lvlJc w:val="left"/>
      <w:pPr>
        <w:ind w:left="3600" w:hanging="360"/>
      </w:pPr>
    </w:lvl>
    <w:lvl w:ilvl="5" w:tplc="B3B4B3B2">
      <w:start w:val="1"/>
      <w:numFmt w:val="lowerRoman"/>
      <w:lvlText w:val="%6."/>
      <w:lvlJc w:val="right"/>
      <w:pPr>
        <w:ind w:left="4320" w:hanging="180"/>
      </w:pPr>
    </w:lvl>
    <w:lvl w:ilvl="6" w:tplc="40F8F498">
      <w:start w:val="1"/>
      <w:numFmt w:val="decimal"/>
      <w:lvlText w:val="%7."/>
      <w:lvlJc w:val="left"/>
      <w:pPr>
        <w:ind w:left="5040" w:hanging="360"/>
      </w:pPr>
    </w:lvl>
    <w:lvl w:ilvl="7" w:tplc="F04A0F6E">
      <w:start w:val="1"/>
      <w:numFmt w:val="lowerLetter"/>
      <w:lvlText w:val="%8."/>
      <w:lvlJc w:val="left"/>
      <w:pPr>
        <w:ind w:left="5760" w:hanging="360"/>
      </w:pPr>
    </w:lvl>
    <w:lvl w:ilvl="8" w:tplc="51D23440">
      <w:start w:val="1"/>
      <w:numFmt w:val="lowerRoman"/>
      <w:lvlText w:val="%9."/>
      <w:lvlJc w:val="right"/>
      <w:pPr>
        <w:ind w:left="6480" w:hanging="180"/>
      </w:pPr>
    </w:lvl>
  </w:abstractNum>
  <w:abstractNum w:abstractNumId="31" w15:restartNumberingAfterBreak="0">
    <w:nsid w:val="5C3F5982"/>
    <w:multiLevelType w:val="hybridMultilevel"/>
    <w:tmpl w:val="9D8EF082"/>
    <w:lvl w:ilvl="0" w:tplc="2F1CD212">
      <w:start w:val="1"/>
      <w:numFmt w:val="lowerLetter"/>
      <w:lvlText w:val="%1)"/>
      <w:lvlJc w:val="left"/>
      <w:pPr>
        <w:ind w:left="786" w:hanging="360"/>
      </w:pPr>
      <w:rPr>
        <w:rFonts w:ascii="Times New Roman" w:eastAsia="Times New Roman" w:hAnsi="Times New Roman" w:cs="Times New Roman"/>
        <w:color w:val="auto"/>
      </w:rPr>
    </w:lvl>
    <w:lvl w:ilvl="1" w:tplc="29AADB38">
      <w:start w:val="1"/>
      <w:numFmt w:val="lowerLetter"/>
      <w:lvlText w:val="%2."/>
      <w:lvlJc w:val="left"/>
      <w:pPr>
        <w:ind w:left="1506" w:hanging="360"/>
      </w:pPr>
    </w:lvl>
    <w:lvl w:ilvl="2" w:tplc="98FA517A">
      <w:start w:val="1"/>
      <w:numFmt w:val="lowerRoman"/>
      <w:lvlText w:val="%3."/>
      <w:lvlJc w:val="right"/>
      <w:pPr>
        <w:ind w:left="2226" w:hanging="180"/>
      </w:pPr>
    </w:lvl>
    <w:lvl w:ilvl="3" w:tplc="1A5E12C8">
      <w:start w:val="1"/>
      <w:numFmt w:val="decimal"/>
      <w:lvlText w:val="%4."/>
      <w:lvlJc w:val="left"/>
      <w:pPr>
        <w:ind w:left="2946" w:hanging="360"/>
      </w:pPr>
    </w:lvl>
    <w:lvl w:ilvl="4" w:tplc="BEECF642">
      <w:start w:val="1"/>
      <w:numFmt w:val="lowerLetter"/>
      <w:lvlText w:val="%5."/>
      <w:lvlJc w:val="left"/>
      <w:pPr>
        <w:ind w:left="3666" w:hanging="360"/>
      </w:pPr>
    </w:lvl>
    <w:lvl w:ilvl="5" w:tplc="DF8474FE">
      <w:start w:val="1"/>
      <w:numFmt w:val="lowerRoman"/>
      <w:lvlText w:val="%6."/>
      <w:lvlJc w:val="right"/>
      <w:pPr>
        <w:ind w:left="4386" w:hanging="180"/>
      </w:pPr>
    </w:lvl>
    <w:lvl w:ilvl="6" w:tplc="C69019C0">
      <w:start w:val="1"/>
      <w:numFmt w:val="decimal"/>
      <w:lvlText w:val="%7."/>
      <w:lvlJc w:val="left"/>
      <w:pPr>
        <w:ind w:left="5106" w:hanging="360"/>
      </w:pPr>
    </w:lvl>
    <w:lvl w:ilvl="7" w:tplc="44E6A608">
      <w:start w:val="1"/>
      <w:numFmt w:val="lowerLetter"/>
      <w:lvlText w:val="%8."/>
      <w:lvlJc w:val="left"/>
      <w:pPr>
        <w:ind w:left="5826" w:hanging="360"/>
      </w:pPr>
    </w:lvl>
    <w:lvl w:ilvl="8" w:tplc="166EF76C">
      <w:start w:val="1"/>
      <w:numFmt w:val="lowerRoman"/>
      <w:lvlText w:val="%9."/>
      <w:lvlJc w:val="right"/>
      <w:pPr>
        <w:ind w:left="6546" w:hanging="180"/>
      </w:pPr>
    </w:lvl>
  </w:abstractNum>
  <w:abstractNum w:abstractNumId="32" w15:restartNumberingAfterBreak="0">
    <w:nsid w:val="5F6C77B6"/>
    <w:multiLevelType w:val="hybridMultilevel"/>
    <w:tmpl w:val="64B8673A"/>
    <w:lvl w:ilvl="0" w:tplc="A60EF8DA">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3" w15:restartNumberingAfterBreak="0">
    <w:nsid w:val="60C04E1D"/>
    <w:multiLevelType w:val="hybridMultilevel"/>
    <w:tmpl w:val="E5F21F86"/>
    <w:lvl w:ilvl="0" w:tplc="A6DA74D2">
      <w:start w:val="1"/>
      <w:numFmt w:val="bullet"/>
      <w:lvlText w:val="-"/>
      <w:lvlJc w:val="left"/>
      <w:pPr>
        <w:ind w:left="720" w:hanging="360"/>
      </w:pPr>
      <w:rPr>
        <w:rFonts w:ascii="&quot;Times New Roman&quot;,serif" w:hAnsi="&quot;Times New Roman&quot;,serif" w:hint="default"/>
      </w:rPr>
    </w:lvl>
    <w:lvl w:ilvl="1" w:tplc="120E0CD8">
      <w:start w:val="1"/>
      <w:numFmt w:val="bullet"/>
      <w:lvlText w:val="o"/>
      <w:lvlJc w:val="left"/>
      <w:pPr>
        <w:ind w:left="1440" w:hanging="360"/>
      </w:pPr>
      <w:rPr>
        <w:rFonts w:ascii="Courier New" w:hAnsi="Courier New" w:hint="default"/>
      </w:rPr>
    </w:lvl>
    <w:lvl w:ilvl="2" w:tplc="1BEA27E4">
      <w:start w:val="1"/>
      <w:numFmt w:val="bullet"/>
      <w:lvlText w:val=""/>
      <w:lvlJc w:val="left"/>
      <w:pPr>
        <w:ind w:left="2160" w:hanging="360"/>
      </w:pPr>
      <w:rPr>
        <w:rFonts w:ascii="Wingdings" w:hAnsi="Wingdings" w:hint="default"/>
      </w:rPr>
    </w:lvl>
    <w:lvl w:ilvl="3" w:tplc="A9E8BB4A">
      <w:start w:val="1"/>
      <w:numFmt w:val="bullet"/>
      <w:lvlText w:val=""/>
      <w:lvlJc w:val="left"/>
      <w:pPr>
        <w:ind w:left="2880" w:hanging="360"/>
      </w:pPr>
      <w:rPr>
        <w:rFonts w:ascii="Symbol" w:hAnsi="Symbol" w:hint="default"/>
      </w:rPr>
    </w:lvl>
    <w:lvl w:ilvl="4" w:tplc="BAA86A74">
      <w:start w:val="1"/>
      <w:numFmt w:val="bullet"/>
      <w:lvlText w:val="o"/>
      <w:lvlJc w:val="left"/>
      <w:pPr>
        <w:ind w:left="3600" w:hanging="360"/>
      </w:pPr>
      <w:rPr>
        <w:rFonts w:ascii="Courier New" w:hAnsi="Courier New" w:hint="default"/>
      </w:rPr>
    </w:lvl>
    <w:lvl w:ilvl="5" w:tplc="7530557E">
      <w:start w:val="1"/>
      <w:numFmt w:val="bullet"/>
      <w:lvlText w:val=""/>
      <w:lvlJc w:val="left"/>
      <w:pPr>
        <w:ind w:left="4320" w:hanging="360"/>
      </w:pPr>
      <w:rPr>
        <w:rFonts w:ascii="Wingdings" w:hAnsi="Wingdings" w:hint="default"/>
      </w:rPr>
    </w:lvl>
    <w:lvl w:ilvl="6" w:tplc="4D4A87D2">
      <w:start w:val="1"/>
      <w:numFmt w:val="bullet"/>
      <w:lvlText w:val=""/>
      <w:lvlJc w:val="left"/>
      <w:pPr>
        <w:ind w:left="5040" w:hanging="360"/>
      </w:pPr>
      <w:rPr>
        <w:rFonts w:ascii="Symbol" w:hAnsi="Symbol" w:hint="default"/>
      </w:rPr>
    </w:lvl>
    <w:lvl w:ilvl="7" w:tplc="F31CFA36">
      <w:start w:val="1"/>
      <w:numFmt w:val="bullet"/>
      <w:lvlText w:val="o"/>
      <w:lvlJc w:val="left"/>
      <w:pPr>
        <w:ind w:left="5760" w:hanging="360"/>
      </w:pPr>
      <w:rPr>
        <w:rFonts w:ascii="Courier New" w:hAnsi="Courier New" w:hint="default"/>
      </w:rPr>
    </w:lvl>
    <w:lvl w:ilvl="8" w:tplc="6E40E7B8">
      <w:start w:val="1"/>
      <w:numFmt w:val="bullet"/>
      <w:lvlText w:val=""/>
      <w:lvlJc w:val="left"/>
      <w:pPr>
        <w:ind w:left="6480" w:hanging="360"/>
      </w:pPr>
      <w:rPr>
        <w:rFonts w:ascii="Wingdings" w:hAnsi="Wingdings" w:hint="default"/>
      </w:rPr>
    </w:lvl>
  </w:abstractNum>
  <w:abstractNum w:abstractNumId="34" w15:restartNumberingAfterBreak="0">
    <w:nsid w:val="65891340"/>
    <w:multiLevelType w:val="hybridMultilevel"/>
    <w:tmpl w:val="4FD65A3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5" w15:restartNumberingAfterBreak="0">
    <w:nsid w:val="66441A6A"/>
    <w:multiLevelType w:val="hybridMultilevel"/>
    <w:tmpl w:val="BF9C7066"/>
    <w:lvl w:ilvl="0" w:tplc="9370D67C">
      <w:start w:val="1"/>
      <w:numFmt w:val="lowerLetter"/>
      <w:lvlText w:val="%1)"/>
      <w:lvlJc w:val="left"/>
      <w:pPr>
        <w:ind w:left="720" w:hanging="360"/>
      </w:pPr>
    </w:lvl>
    <w:lvl w:ilvl="1" w:tplc="D22A0D8E">
      <w:start w:val="1"/>
      <w:numFmt w:val="lowerLetter"/>
      <w:lvlText w:val="%2."/>
      <w:lvlJc w:val="left"/>
      <w:pPr>
        <w:ind w:left="1440" w:hanging="360"/>
      </w:pPr>
    </w:lvl>
    <w:lvl w:ilvl="2" w:tplc="5AE2E7FA">
      <w:start w:val="1"/>
      <w:numFmt w:val="lowerRoman"/>
      <w:lvlText w:val="%3."/>
      <w:lvlJc w:val="right"/>
      <w:pPr>
        <w:ind w:left="2160" w:hanging="180"/>
      </w:pPr>
    </w:lvl>
    <w:lvl w:ilvl="3" w:tplc="E02A4204">
      <w:start w:val="1"/>
      <w:numFmt w:val="decimal"/>
      <w:lvlText w:val="%4."/>
      <w:lvlJc w:val="left"/>
      <w:pPr>
        <w:ind w:left="2880" w:hanging="360"/>
      </w:pPr>
    </w:lvl>
    <w:lvl w:ilvl="4" w:tplc="F294A818">
      <w:start w:val="1"/>
      <w:numFmt w:val="lowerLetter"/>
      <w:lvlText w:val="%5."/>
      <w:lvlJc w:val="left"/>
      <w:pPr>
        <w:ind w:left="3600" w:hanging="360"/>
      </w:pPr>
    </w:lvl>
    <w:lvl w:ilvl="5" w:tplc="40D20804">
      <w:start w:val="1"/>
      <w:numFmt w:val="lowerRoman"/>
      <w:lvlText w:val="%6."/>
      <w:lvlJc w:val="right"/>
      <w:pPr>
        <w:ind w:left="4320" w:hanging="180"/>
      </w:pPr>
    </w:lvl>
    <w:lvl w:ilvl="6" w:tplc="C958BD62">
      <w:start w:val="1"/>
      <w:numFmt w:val="decimal"/>
      <w:lvlText w:val="%7."/>
      <w:lvlJc w:val="left"/>
      <w:pPr>
        <w:ind w:left="5040" w:hanging="360"/>
      </w:pPr>
    </w:lvl>
    <w:lvl w:ilvl="7" w:tplc="D542063C">
      <w:start w:val="1"/>
      <w:numFmt w:val="lowerLetter"/>
      <w:lvlText w:val="%8."/>
      <w:lvlJc w:val="left"/>
      <w:pPr>
        <w:ind w:left="5760" w:hanging="360"/>
      </w:pPr>
    </w:lvl>
    <w:lvl w:ilvl="8" w:tplc="B00C431C">
      <w:start w:val="1"/>
      <w:numFmt w:val="lowerRoman"/>
      <w:lvlText w:val="%9."/>
      <w:lvlJc w:val="right"/>
      <w:pPr>
        <w:ind w:left="6480" w:hanging="180"/>
      </w:pPr>
    </w:lvl>
  </w:abstractNum>
  <w:abstractNum w:abstractNumId="36" w15:restartNumberingAfterBreak="0">
    <w:nsid w:val="667611C2"/>
    <w:multiLevelType w:val="hybridMultilevel"/>
    <w:tmpl w:val="DE88B438"/>
    <w:lvl w:ilvl="0" w:tplc="8EF4A4C2">
      <w:start w:val="8"/>
      <w:numFmt w:val="decimal"/>
      <w:lvlText w:val="%1."/>
      <w:lvlJc w:val="left"/>
      <w:pPr>
        <w:ind w:left="502" w:hanging="360"/>
      </w:pPr>
      <w:rPr>
        <w:rFonts w:hint="default"/>
      </w:r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37" w15:restartNumberingAfterBreak="0">
    <w:nsid w:val="69CDFAC3"/>
    <w:multiLevelType w:val="hybridMultilevel"/>
    <w:tmpl w:val="FFFFFFFF"/>
    <w:lvl w:ilvl="0" w:tplc="458C5CD4">
      <w:start w:val="1"/>
      <w:numFmt w:val="decimal"/>
      <w:lvlText w:val="%1."/>
      <w:lvlJc w:val="left"/>
      <w:pPr>
        <w:ind w:left="720" w:hanging="360"/>
      </w:pPr>
    </w:lvl>
    <w:lvl w:ilvl="1" w:tplc="B3707E76">
      <w:start w:val="1"/>
      <w:numFmt w:val="lowerLetter"/>
      <w:lvlText w:val="%2."/>
      <w:lvlJc w:val="left"/>
      <w:pPr>
        <w:ind w:left="1440" w:hanging="360"/>
      </w:pPr>
    </w:lvl>
    <w:lvl w:ilvl="2" w:tplc="0332CD86">
      <w:start w:val="1"/>
      <w:numFmt w:val="lowerRoman"/>
      <w:lvlText w:val="%3."/>
      <w:lvlJc w:val="right"/>
      <w:pPr>
        <w:ind w:left="2160" w:hanging="180"/>
      </w:pPr>
    </w:lvl>
    <w:lvl w:ilvl="3" w:tplc="1BC499B0">
      <w:start w:val="1"/>
      <w:numFmt w:val="decimal"/>
      <w:lvlText w:val="%4."/>
      <w:lvlJc w:val="left"/>
      <w:pPr>
        <w:ind w:left="2880" w:hanging="360"/>
      </w:pPr>
    </w:lvl>
    <w:lvl w:ilvl="4" w:tplc="8E920532">
      <w:start w:val="1"/>
      <w:numFmt w:val="lowerLetter"/>
      <w:lvlText w:val="%5."/>
      <w:lvlJc w:val="left"/>
      <w:pPr>
        <w:ind w:left="3600" w:hanging="360"/>
      </w:pPr>
    </w:lvl>
    <w:lvl w:ilvl="5" w:tplc="B1800BB4">
      <w:start w:val="1"/>
      <w:numFmt w:val="lowerRoman"/>
      <w:lvlText w:val="%6."/>
      <w:lvlJc w:val="right"/>
      <w:pPr>
        <w:ind w:left="4320" w:hanging="180"/>
      </w:pPr>
    </w:lvl>
    <w:lvl w:ilvl="6" w:tplc="71A68636">
      <w:start w:val="1"/>
      <w:numFmt w:val="decimal"/>
      <w:lvlText w:val="%7."/>
      <w:lvlJc w:val="left"/>
      <w:pPr>
        <w:ind w:left="5040" w:hanging="360"/>
      </w:pPr>
    </w:lvl>
    <w:lvl w:ilvl="7" w:tplc="473C554C">
      <w:start w:val="1"/>
      <w:numFmt w:val="lowerLetter"/>
      <w:lvlText w:val="%8."/>
      <w:lvlJc w:val="left"/>
      <w:pPr>
        <w:ind w:left="5760" w:hanging="360"/>
      </w:pPr>
    </w:lvl>
    <w:lvl w:ilvl="8" w:tplc="D6A63ED8">
      <w:start w:val="1"/>
      <w:numFmt w:val="lowerRoman"/>
      <w:lvlText w:val="%9."/>
      <w:lvlJc w:val="right"/>
      <w:pPr>
        <w:ind w:left="6480" w:hanging="180"/>
      </w:pPr>
    </w:lvl>
  </w:abstractNum>
  <w:abstractNum w:abstractNumId="38" w15:restartNumberingAfterBreak="0">
    <w:nsid w:val="6B48649B"/>
    <w:multiLevelType w:val="hybridMultilevel"/>
    <w:tmpl w:val="D70A2296"/>
    <w:lvl w:ilvl="0" w:tplc="136A40A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77FC6397"/>
    <w:multiLevelType w:val="hybridMultilevel"/>
    <w:tmpl w:val="4BDA6196"/>
    <w:lvl w:ilvl="0" w:tplc="FFEEFF3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782C0AB9"/>
    <w:multiLevelType w:val="hybridMultilevel"/>
    <w:tmpl w:val="84F42AEA"/>
    <w:lvl w:ilvl="0" w:tplc="20326510">
      <w:start w:val="1"/>
      <w:numFmt w:val="decimal"/>
      <w:lvlText w:val="(%1)"/>
      <w:lvlJc w:val="left"/>
      <w:pPr>
        <w:ind w:left="795" w:hanging="435"/>
      </w:pPr>
      <w:rPr>
        <w:rFonts w:eastAsia="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15:restartNumberingAfterBreak="0">
    <w:nsid w:val="7C9F8273"/>
    <w:multiLevelType w:val="hybridMultilevel"/>
    <w:tmpl w:val="FFFFFFFF"/>
    <w:lvl w:ilvl="0" w:tplc="DCD6880E">
      <w:start w:val="1"/>
      <w:numFmt w:val="decimal"/>
      <w:lvlText w:val="%1."/>
      <w:lvlJc w:val="left"/>
      <w:pPr>
        <w:ind w:left="720" w:hanging="360"/>
      </w:pPr>
    </w:lvl>
    <w:lvl w:ilvl="1" w:tplc="FC1C58B4">
      <w:start w:val="1"/>
      <w:numFmt w:val="lowerLetter"/>
      <w:lvlText w:val="%2."/>
      <w:lvlJc w:val="left"/>
      <w:pPr>
        <w:ind w:left="1440" w:hanging="360"/>
      </w:pPr>
    </w:lvl>
    <w:lvl w:ilvl="2" w:tplc="6A747EDE">
      <w:start w:val="1"/>
      <w:numFmt w:val="lowerRoman"/>
      <w:lvlText w:val="%3."/>
      <w:lvlJc w:val="right"/>
      <w:pPr>
        <w:ind w:left="2160" w:hanging="180"/>
      </w:pPr>
    </w:lvl>
    <w:lvl w:ilvl="3" w:tplc="81727260">
      <w:start w:val="1"/>
      <w:numFmt w:val="decimal"/>
      <w:lvlText w:val="%4."/>
      <w:lvlJc w:val="left"/>
      <w:pPr>
        <w:ind w:left="2880" w:hanging="360"/>
      </w:pPr>
    </w:lvl>
    <w:lvl w:ilvl="4" w:tplc="3B4A1514">
      <w:start w:val="1"/>
      <w:numFmt w:val="lowerLetter"/>
      <w:lvlText w:val="%5."/>
      <w:lvlJc w:val="left"/>
      <w:pPr>
        <w:ind w:left="3600" w:hanging="360"/>
      </w:pPr>
    </w:lvl>
    <w:lvl w:ilvl="5" w:tplc="E0ACBCE4">
      <w:start w:val="1"/>
      <w:numFmt w:val="lowerRoman"/>
      <w:lvlText w:val="%6."/>
      <w:lvlJc w:val="right"/>
      <w:pPr>
        <w:ind w:left="4320" w:hanging="180"/>
      </w:pPr>
    </w:lvl>
    <w:lvl w:ilvl="6" w:tplc="01FA1B98">
      <w:start w:val="1"/>
      <w:numFmt w:val="decimal"/>
      <w:lvlText w:val="%7."/>
      <w:lvlJc w:val="left"/>
      <w:pPr>
        <w:ind w:left="5040" w:hanging="360"/>
      </w:pPr>
    </w:lvl>
    <w:lvl w:ilvl="7" w:tplc="1B5CE258">
      <w:start w:val="1"/>
      <w:numFmt w:val="lowerLetter"/>
      <w:lvlText w:val="%8."/>
      <w:lvlJc w:val="left"/>
      <w:pPr>
        <w:ind w:left="5760" w:hanging="360"/>
      </w:pPr>
    </w:lvl>
    <w:lvl w:ilvl="8" w:tplc="D1F095B0">
      <w:start w:val="1"/>
      <w:numFmt w:val="lowerRoman"/>
      <w:lvlText w:val="%9."/>
      <w:lvlJc w:val="right"/>
      <w:pPr>
        <w:ind w:left="6480" w:hanging="180"/>
      </w:pPr>
    </w:lvl>
  </w:abstractNum>
  <w:abstractNum w:abstractNumId="42" w15:restartNumberingAfterBreak="0">
    <w:nsid w:val="7F2F5340"/>
    <w:multiLevelType w:val="hybridMultilevel"/>
    <w:tmpl w:val="FFFFFFFF"/>
    <w:lvl w:ilvl="0" w:tplc="70E68B52">
      <w:start w:val="1"/>
      <w:numFmt w:val="decimal"/>
      <w:lvlText w:val="%1."/>
      <w:lvlJc w:val="left"/>
      <w:pPr>
        <w:ind w:left="720" w:hanging="360"/>
      </w:pPr>
    </w:lvl>
    <w:lvl w:ilvl="1" w:tplc="51A6E7C8">
      <w:start w:val="1"/>
      <w:numFmt w:val="lowerLetter"/>
      <w:lvlText w:val="%2."/>
      <w:lvlJc w:val="left"/>
      <w:pPr>
        <w:ind w:left="1440" w:hanging="360"/>
      </w:pPr>
    </w:lvl>
    <w:lvl w:ilvl="2" w:tplc="8DB4C1FE">
      <w:start w:val="1"/>
      <w:numFmt w:val="lowerRoman"/>
      <w:lvlText w:val="%3."/>
      <w:lvlJc w:val="right"/>
      <w:pPr>
        <w:ind w:left="2160" w:hanging="180"/>
      </w:pPr>
    </w:lvl>
    <w:lvl w:ilvl="3" w:tplc="D4C07786">
      <w:start w:val="1"/>
      <w:numFmt w:val="decimal"/>
      <w:lvlText w:val="%4."/>
      <w:lvlJc w:val="left"/>
      <w:pPr>
        <w:ind w:left="2880" w:hanging="360"/>
      </w:pPr>
    </w:lvl>
    <w:lvl w:ilvl="4" w:tplc="F14EF1D6">
      <w:start w:val="1"/>
      <w:numFmt w:val="lowerLetter"/>
      <w:lvlText w:val="%5."/>
      <w:lvlJc w:val="left"/>
      <w:pPr>
        <w:ind w:left="3600" w:hanging="360"/>
      </w:pPr>
    </w:lvl>
    <w:lvl w:ilvl="5" w:tplc="5CB282D8">
      <w:start w:val="1"/>
      <w:numFmt w:val="lowerRoman"/>
      <w:lvlText w:val="%6."/>
      <w:lvlJc w:val="right"/>
      <w:pPr>
        <w:ind w:left="4320" w:hanging="180"/>
      </w:pPr>
    </w:lvl>
    <w:lvl w:ilvl="6" w:tplc="FD4A889C">
      <w:start w:val="1"/>
      <w:numFmt w:val="decimal"/>
      <w:lvlText w:val="%7."/>
      <w:lvlJc w:val="left"/>
      <w:pPr>
        <w:ind w:left="5040" w:hanging="360"/>
      </w:pPr>
    </w:lvl>
    <w:lvl w:ilvl="7" w:tplc="45E6EF7E">
      <w:start w:val="1"/>
      <w:numFmt w:val="lowerLetter"/>
      <w:lvlText w:val="%8."/>
      <w:lvlJc w:val="left"/>
      <w:pPr>
        <w:ind w:left="5760" w:hanging="360"/>
      </w:pPr>
    </w:lvl>
    <w:lvl w:ilvl="8" w:tplc="4ED25462">
      <w:start w:val="1"/>
      <w:numFmt w:val="lowerRoman"/>
      <w:lvlText w:val="%9."/>
      <w:lvlJc w:val="right"/>
      <w:pPr>
        <w:ind w:left="6480" w:hanging="180"/>
      </w:pPr>
    </w:lvl>
  </w:abstractNum>
  <w:num w:numId="1" w16cid:durableId="1818376822">
    <w:abstractNumId w:val="29"/>
  </w:num>
  <w:num w:numId="2" w16cid:durableId="1227911819">
    <w:abstractNumId w:val="33"/>
  </w:num>
  <w:num w:numId="3" w16cid:durableId="867571769">
    <w:abstractNumId w:val="3"/>
  </w:num>
  <w:num w:numId="4" w16cid:durableId="92284956">
    <w:abstractNumId w:val="31"/>
  </w:num>
  <w:num w:numId="5" w16cid:durableId="1540049926">
    <w:abstractNumId w:val="22"/>
  </w:num>
  <w:num w:numId="6" w16cid:durableId="409692661">
    <w:abstractNumId w:val="10"/>
  </w:num>
  <w:num w:numId="7" w16cid:durableId="1120807992">
    <w:abstractNumId w:val="30"/>
  </w:num>
  <w:num w:numId="8" w16cid:durableId="504515807">
    <w:abstractNumId w:val="13"/>
  </w:num>
  <w:num w:numId="9" w16cid:durableId="1816288732">
    <w:abstractNumId w:val="19"/>
  </w:num>
  <w:num w:numId="10" w16cid:durableId="880434012">
    <w:abstractNumId w:val="20"/>
  </w:num>
  <w:num w:numId="11" w16cid:durableId="8339804">
    <w:abstractNumId w:val="35"/>
  </w:num>
  <w:num w:numId="12" w16cid:durableId="1672219727">
    <w:abstractNumId w:val="16"/>
  </w:num>
  <w:num w:numId="13" w16cid:durableId="1607426045">
    <w:abstractNumId w:val="32"/>
  </w:num>
  <w:num w:numId="14" w16cid:durableId="1552424661">
    <w:abstractNumId w:val="8"/>
  </w:num>
  <w:num w:numId="15" w16cid:durableId="654266737">
    <w:abstractNumId w:val="41"/>
  </w:num>
  <w:num w:numId="16" w16cid:durableId="944078447">
    <w:abstractNumId w:val="9"/>
  </w:num>
  <w:num w:numId="17" w16cid:durableId="1495149378">
    <w:abstractNumId w:val="37"/>
  </w:num>
  <w:num w:numId="18" w16cid:durableId="68193095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29380769">
    <w:abstractNumId w:val="5"/>
  </w:num>
  <w:num w:numId="20" w16cid:durableId="1129472597">
    <w:abstractNumId w:val="36"/>
  </w:num>
  <w:num w:numId="21" w16cid:durableId="793452348">
    <w:abstractNumId w:val="14"/>
  </w:num>
  <w:num w:numId="22" w16cid:durableId="1057125759">
    <w:abstractNumId w:val="40"/>
  </w:num>
  <w:num w:numId="23" w16cid:durableId="726879733">
    <w:abstractNumId w:val="38"/>
  </w:num>
  <w:num w:numId="24" w16cid:durableId="1328678764">
    <w:abstractNumId w:val="39"/>
  </w:num>
  <w:num w:numId="25" w16cid:durableId="2111854696">
    <w:abstractNumId w:val="18"/>
  </w:num>
  <w:num w:numId="26" w16cid:durableId="1454326766">
    <w:abstractNumId w:val="4"/>
  </w:num>
  <w:num w:numId="27" w16cid:durableId="1451244971">
    <w:abstractNumId w:val="17"/>
  </w:num>
  <w:num w:numId="28" w16cid:durableId="1355840674">
    <w:abstractNumId w:val="28"/>
  </w:num>
  <w:num w:numId="29" w16cid:durableId="131336209">
    <w:abstractNumId w:val="21"/>
  </w:num>
  <w:num w:numId="30" w16cid:durableId="1148934050">
    <w:abstractNumId w:val="23"/>
  </w:num>
  <w:num w:numId="31" w16cid:durableId="1740864420">
    <w:abstractNumId w:val="7"/>
  </w:num>
  <w:num w:numId="32" w16cid:durableId="613562032">
    <w:abstractNumId w:val="42"/>
  </w:num>
  <w:num w:numId="33" w16cid:durableId="1056470196">
    <w:abstractNumId w:val="2"/>
  </w:num>
  <w:num w:numId="34" w16cid:durableId="1199704139">
    <w:abstractNumId w:val="25"/>
  </w:num>
  <w:num w:numId="35" w16cid:durableId="625279112">
    <w:abstractNumId w:val="12"/>
  </w:num>
  <w:num w:numId="36" w16cid:durableId="530923180">
    <w:abstractNumId w:val="27"/>
  </w:num>
  <w:num w:numId="37" w16cid:durableId="888421521">
    <w:abstractNumId w:val="0"/>
  </w:num>
  <w:num w:numId="38" w16cid:durableId="1017849390">
    <w:abstractNumId w:val="15"/>
  </w:num>
  <w:num w:numId="39" w16cid:durableId="1493377986">
    <w:abstractNumId w:val="1"/>
  </w:num>
  <w:num w:numId="40" w16cid:durableId="2139952046">
    <w:abstractNumId w:val="24"/>
  </w:num>
  <w:num w:numId="41" w16cid:durableId="268852670">
    <w:abstractNumId w:val="11"/>
  </w:num>
  <w:num w:numId="42" w16cid:durableId="1001346963">
    <w:abstractNumId w:val="26"/>
  </w:num>
  <w:num w:numId="43" w16cid:durableId="1009598148">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hideGrammaticalErrors/>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8BD"/>
    <w:rsid w:val="00000037"/>
    <w:rsid w:val="00000273"/>
    <w:rsid w:val="00000374"/>
    <w:rsid w:val="00000441"/>
    <w:rsid w:val="000004D5"/>
    <w:rsid w:val="000005BF"/>
    <w:rsid w:val="0000062E"/>
    <w:rsid w:val="000007C4"/>
    <w:rsid w:val="00000863"/>
    <w:rsid w:val="00000DC3"/>
    <w:rsid w:val="00000EF9"/>
    <w:rsid w:val="00000F8B"/>
    <w:rsid w:val="00001114"/>
    <w:rsid w:val="00001238"/>
    <w:rsid w:val="000015F0"/>
    <w:rsid w:val="000016EE"/>
    <w:rsid w:val="00001872"/>
    <w:rsid w:val="0000199F"/>
    <w:rsid w:val="00001B1F"/>
    <w:rsid w:val="00001B2F"/>
    <w:rsid w:val="00001BC4"/>
    <w:rsid w:val="00001D4B"/>
    <w:rsid w:val="00002020"/>
    <w:rsid w:val="00002677"/>
    <w:rsid w:val="0000283B"/>
    <w:rsid w:val="00002885"/>
    <w:rsid w:val="00002A05"/>
    <w:rsid w:val="00002A3C"/>
    <w:rsid w:val="00002A3F"/>
    <w:rsid w:val="00002B93"/>
    <w:rsid w:val="00002D99"/>
    <w:rsid w:val="00002DA8"/>
    <w:rsid w:val="00002E12"/>
    <w:rsid w:val="00002F2A"/>
    <w:rsid w:val="00002F48"/>
    <w:rsid w:val="00003358"/>
    <w:rsid w:val="0000347F"/>
    <w:rsid w:val="000035A4"/>
    <w:rsid w:val="000036FD"/>
    <w:rsid w:val="00003886"/>
    <w:rsid w:val="000038A3"/>
    <w:rsid w:val="00003BAC"/>
    <w:rsid w:val="00003BB2"/>
    <w:rsid w:val="00003C3E"/>
    <w:rsid w:val="00003D55"/>
    <w:rsid w:val="00003DF5"/>
    <w:rsid w:val="0000412E"/>
    <w:rsid w:val="0000415A"/>
    <w:rsid w:val="00004A18"/>
    <w:rsid w:val="00004A3F"/>
    <w:rsid w:val="00004B76"/>
    <w:rsid w:val="00004BE4"/>
    <w:rsid w:val="00004C84"/>
    <w:rsid w:val="00004CC1"/>
    <w:rsid w:val="00004E0E"/>
    <w:rsid w:val="000050D9"/>
    <w:rsid w:val="00005366"/>
    <w:rsid w:val="00005993"/>
    <w:rsid w:val="00005A84"/>
    <w:rsid w:val="00005A92"/>
    <w:rsid w:val="00005BAD"/>
    <w:rsid w:val="00005C61"/>
    <w:rsid w:val="00005CDC"/>
    <w:rsid w:val="00006001"/>
    <w:rsid w:val="000061E6"/>
    <w:rsid w:val="00006235"/>
    <w:rsid w:val="0000636C"/>
    <w:rsid w:val="000063E3"/>
    <w:rsid w:val="000068BE"/>
    <w:rsid w:val="00006C78"/>
    <w:rsid w:val="00006D7D"/>
    <w:rsid w:val="00006E2F"/>
    <w:rsid w:val="00006E7B"/>
    <w:rsid w:val="00006FD2"/>
    <w:rsid w:val="00007016"/>
    <w:rsid w:val="0000757B"/>
    <w:rsid w:val="000079DC"/>
    <w:rsid w:val="00007C29"/>
    <w:rsid w:val="0000ABE1"/>
    <w:rsid w:val="0001029B"/>
    <w:rsid w:val="0001074E"/>
    <w:rsid w:val="000107DA"/>
    <w:rsid w:val="00010B99"/>
    <w:rsid w:val="00010F63"/>
    <w:rsid w:val="00010FFC"/>
    <w:rsid w:val="00011007"/>
    <w:rsid w:val="0001149D"/>
    <w:rsid w:val="0001152A"/>
    <w:rsid w:val="00011AF1"/>
    <w:rsid w:val="00011B10"/>
    <w:rsid w:val="00011C08"/>
    <w:rsid w:val="00011C49"/>
    <w:rsid w:val="00011E70"/>
    <w:rsid w:val="00011EA2"/>
    <w:rsid w:val="000120F0"/>
    <w:rsid w:val="00012361"/>
    <w:rsid w:val="00012B6D"/>
    <w:rsid w:val="00012D29"/>
    <w:rsid w:val="00012D76"/>
    <w:rsid w:val="000130F5"/>
    <w:rsid w:val="00013797"/>
    <w:rsid w:val="000137A4"/>
    <w:rsid w:val="000137DD"/>
    <w:rsid w:val="00013894"/>
    <w:rsid w:val="0001394C"/>
    <w:rsid w:val="00013E60"/>
    <w:rsid w:val="00013E70"/>
    <w:rsid w:val="00013ECF"/>
    <w:rsid w:val="00013F05"/>
    <w:rsid w:val="00013F49"/>
    <w:rsid w:val="000140AD"/>
    <w:rsid w:val="00014315"/>
    <w:rsid w:val="0001442A"/>
    <w:rsid w:val="00014474"/>
    <w:rsid w:val="0001461F"/>
    <w:rsid w:val="00014749"/>
    <w:rsid w:val="00014770"/>
    <w:rsid w:val="0001485A"/>
    <w:rsid w:val="0001499F"/>
    <w:rsid w:val="00014F41"/>
    <w:rsid w:val="00014F56"/>
    <w:rsid w:val="00015132"/>
    <w:rsid w:val="000151D0"/>
    <w:rsid w:val="000151EB"/>
    <w:rsid w:val="0001520A"/>
    <w:rsid w:val="000152A6"/>
    <w:rsid w:val="0001547A"/>
    <w:rsid w:val="0001557D"/>
    <w:rsid w:val="00015664"/>
    <w:rsid w:val="00015911"/>
    <w:rsid w:val="00015926"/>
    <w:rsid w:val="00015A13"/>
    <w:rsid w:val="00015D90"/>
    <w:rsid w:val="00015DC8"/>
    <w:rsid w:val="00015DCF"/>
    <w:rsid w:val="00015FC3"/>
    <w:rsid w:val="00016143"/>
    <w:rsid w:val="00016530"/>
    <w:rsid w:val="00016531"/>
    <w:rsid w:val="000167F4"/>
    <w:rsid w:val="00016E21"/>
    <w:rsid w:val="00017008"/>
    <w:rsid w:val="00017214"/>
    <w:rsid w:val="00017499"/>
    <w:rsid w:val="00017620"/>
    <w:rsid w:val="00017CF4"/>
    <w:rsid w:val="00017D22"/>
    <w:rsid w:val="00017EBC"/>
    <w:rsid w:val="000200DA"/>
    <w:rsid w:val="000203D7"/>
    <w:rsid w:val="000204C6"/>
    <w:rsid w:val="000207F3"/>
    <w:rsid w:val="000209FB"/>
    <w:rsid w:val="00020B50"/>
    <w:rsid w:val="00020BE5"/>
    <w:rsid w:val="00020C23"/>
    <w:rsid w:val="00020DFB"/>
    <w:rsid w:val="00021055"/>
    <w:rsid w:val="000216FD"/>
    <w:rsid w:val="00021718"/>
    <w:rsid w:val="0002188F"/>
    <w:rsid w:val="000218ED"/>
    <w:rsid w:val="00021B7A"/>
    <w:rsid w:val="00021C26"/>
    <w:rsid w:val="00021C3D"/>
    <w:rsid w:val="00021C4C"/>
    <w:rsid w:val="00021C68"/>
    <w:rsid w:val="00021D1A"/>
    <w:rsid w:val="00021DF1"/>
    <w:rsid w:val="00021E37"/>
    <w:rsid w:val="000220B5"/>
    <w:rsid w:val="000224E9"/>
    <w:rsid w:val="000226DA"/>
    <w:rsid w:val="0002286E"/>
    <w:rsid w:val="00022969"/>
    <w:rsid w:val="00022C04"/>
    <w:rsid w:val="00022C2B"/>
    <w:rsid w:val="00022D65"/>
    <w:rsid w:val="00022EEF"/>
    <w:rsid w:val="0002325C"/>
    <w:rsid w:val="0002395E"/>
    <w:rsid w:val="00023A7A"/>
    <w:rsid w:val="00023B2B"/>
    <w:rsid w:val="00023F43"/>
    <w:rsid w:val="00023F62"/>
    <w:rsid w:val="000241F0"/>
    <w:rsid w:val="00024332"/>
    <w:rsid w:val="0002441A"/>
    <w:rsid w:val="000246E2"/>
    <w:rsid w:val="00024825"/>
    <w:rsid w:val="0002482D"/>
    <w:rsid w:val="00024C0B"/>
    <w:rsid w:val="00024D3E"/>
    <w:rsid w:val="00024D97"/>
    <w:rsid w:val="00024E6C"/>
    <w:rsid w:val="00024EE9"/>
    <w:rsid w:val="000250E0"/>
    <w:rsid w:val="000251C8"/>
    <w:rsid w:val="000255E8"/>
    <w:rsid w:val="000256E8"/>
    <w:rsid w:val="00025817"/>
    <w:rsid w:val="00025ABB"/>
    <w:rsid w:val="00025C20"/>
    <w:rsid w:val="00025CDF"/>
    <w:rsid w:val="00026053"/>
    <w:rsid w:val="00026179"/>
    <w:rsid w:val="0002636D"/>
    <w:rsid w:val="00026B8E"/>
    <w:rsid w:val="00026BE9"/>
    <w:rsid w:val="00026C0A"/>
    <w:rsid w:val="00026E6A"/>
    <w:rsid w:val="00026FDE"/>
    <w:rsid w:val="000274B3"/>
    <w:rsid w:val="0002773D"/>
    <w:rsid w:val="00027745"/>
    <w:rsid w:val="000279AD"/>
    <w:rsid w:val="000279BA"/>
    <w:rsid w:val="00027B2E"/>
    <w:rsid w:val="00027C2A"/>
    <w:rsid w:val="00027C66"/>
    <w:rsid w:val="0002A341"/>
    <w:rsid w:val="0002FDD7"/>
    <w:rsid w:val="000302C0"/>
    <w:rsid w:val="00030599"/>
    <w:rsid w:val="0003062A"/>
    <w:rsid w:val="000307F6"/>
    <w:rsid w:val="0003098E"/>
    <w:rsid w:val="00030A13"/>
    <w:rsid w:val="00030A7C"/>
    <w:rsid w:val="00030AEB"/>
    <w:rsid w:val="00030B3E"/>
    <w:rsid w:val="00030BBC"/>
    <w:rsid w:val="00030FE9"/>
    <w:rsid w:val="00031073"/>
    <w:rsid w:val="0003109A"/>
    <w:rsid w:val="0003117B"/>
    <w:rsid w:val="00031342"/>
    <w:rsid w:val="0003168F"/>
    <w:rsid w:val="000319C1"/>
    <w:rsid w:val="00031D32"/>
    <w:rsid w:val="00031F01"/>
    <w:rsid w:val="00032047"/>
    <w:rsid w:val="00032355"/>
    <w:rsid w:val="00032814"/>
    <w:rsid w:val="0003282B"/>
    <w:rsid w:val="0003299B"/>
    <w:rsid w:val="00032A65"/>
    <w:rsid w:val="00032ADC"/>
    <w:rsid w:val="00032B5D"/>
    <w:rsid w:val="00032D71"/>
    <w:rsid w:val="00032DCB"/>
    <w:rsid w:val="00032E34"/>
    <w:rsid w:val="00032FDB"/>
    <w:rsid w:val="00033192"/>
    <w:rsid w:val="000332C5"/>
    <w:rsid w:val="00033352"/>
    <w:rsid w:val="0003335C"/>
    <w:rsid w:val="000333EF"/>
    <w:rsid w:val="00033530"/>
    <w:rsid w:val="000336C9"/>
    <w:rsid w:val="0003378F"/>
    <w:rsid w:val="00033797"/>
    <w:rsid w:val="00033B16"/>
    <w:rsid w:val="00033B3E"/>
    <w:rsid w:val="00033B99"/>
    <w:rsid w:val="00033BE1"/>
    <w:rsid w:val="00034081"/>
    <w:rsid w:val="00034115"/>
    <w:rsid w:val="00034159"/>
    <w:rsid w:val="000342FA"/>
    <w:rsid w:val="0003437F"/>
    <w:rsid w:val="000345D7"/>
    <w:rsid w:val="000345ED"/>
    <w:rsid w:val="00034672"/>
    <w:rsid w:val="000349B0"/>
    <w:rsid w:val="00034B43"/>
    <w:rsid w:val="00034C75"/>
    <w:rsid w:val="00034EE5"/>
    <w:rsid w:val="00035132"/>
    <w:rsid w:val="0003531F"/>
    <w:rsid w:val="0003541A"/>
    <w:rsid w:val="000358AE"/>
    <w:rsid w:val="00035902"/>
    <w:rsid w:val="00035AD6"/>
    <w:rsid w:val="00035E3C"/>
    <w:rsid w:val="00035E65"/>
    <w:rsid w:val="00035EFF"/>
    <w:rsid w:val="0003620F"/>
    <w:rsid w:val="00036431"/>
    <w:rsid w:val="00036476"/>
    <w:rsid w:val="0003673B"/>
    <w:rsid w:val="000368AC"/>
    <w:rsid w:val="000368FC"/>
    <w:rsid w:val="0003699B"/>
    <w:rsid w:val="000369AF"/>
    <w:rsid w:val="00036BAA"/>
    <w:rsid w:val="00036CF8"/>
    <w:rsid w:val="00036E6E"/>
    <w:rsid w:val="000370F8"/>
    <w:rsid w:val="000373D1"/>
    <w:rsid w:val="000374EB"/>
    <w:rsid w:val="0003789F"/>
    <w:rsid w:val="00037BBA"/>
    <w:rsid w:val="0003A313"/>
    <w:rsid w:val="0003A913"/>
    <w:rsid w:val="00040556"/>
    <w:rsid w:val="00040705"/>
    <w:rsid w:val="00040D71"/>
    <w:rsid w:val="00041028"/>
    <w:rsid w:val="0004105C"/>
    <w:rsid w:val="00041269"/>
    <w:rsid w:val="000412DD"/>
    <w:rsid w:val="000413BA"/>
    <w:rsid w:val="00041404"/>
    <w:rsid w:val="00041698"/>
    <w:rsid w:val="00041737"/>
    <w:rsid w:val="00041A51"/>
    <w:rsid w:val="00041BA4"/>
    <w:rsid w:val="00041CB9"/>
    <w:rsid w:val="00041ED5"/>
    <w:rsid w:val="00041FD1"/>
    <w:rsid w:val="00042058"/>
    <w:rsid w:val="000420A8"/>
    <w:rsid w:val="00042173"/>
    <w:rsid w:val="000422C6"/>
    <w:rsid w:val="000422DD"/>
    <w:rsid w:val="000423AE"/>
    <w:rsid w:val="00042448"/>
    <w:rsid w:val="000426F1"/>
    <w:rsid w:val="00042722"/>
    <w:rsid w:val="000427C9"/>
    <w:rsid w:val="000428A3"/>
    <w:rsid w:val="00042BD7"/>
    <w:rsid w:val="00042D99"/>
    <w:rsid w:val="00043007"/>
    <w:rsid w:val="0004308D"/>
    <w:rsid w:val="000431CF"/>
    <w:rsid w:val="000431EE"/>
    <w:rsid w:val="00043266"/>
    <w:rsid w:val="000432CA"/>
    <w:rsid w:val="0004355A"/>
    <w:rsid w:val="000436EB"/>
    <w:rsid w:val="00043733"/>
    <w:rsid w:val="000437DD"/>
    <w:rsid w:val="0004382C"/>
    <w:rsid w:val="00043915"/>
    <w:rsid w:val="00043F6B"/>
    <w:rsid w:val="00044008"/>
    <w:rsid w:val="00044091"/>
    <w:rsid w:val="00044094"/>
    <w:rsid w:val="000443D3"/>
    <w:rsid w:val="00044466"/>
    <w:rsid w:val="000444AD"/>
    <w:rsid w:val="0004499B"/>
    <w:rsid w:val="00044B72"/>
    <w:rsid w:val="00044D1F"/>
    <w:rsid w:val="00044F58"/>
    <w:rsid w:val="00045049"/>
    <w:rsid w:val="00045196"/>
    <w:rsid w:val="000454D6"/>
    <w:rsid w:val="0004550C"/>
    <w:rsid w:val="00045528"/>
    <w:rsid w:val="0004586B"/>
    <w:rsid w:val="00045953"/>
    <w:rsid w:val="00045D6E"/>
    <w:rsid w:val="00045DC2"/>
    <w:rsid w:val="000460D1"/>
    <w:rsid w:val="000460E3"/>
    <w:rsid w:val="00046258"/>
    <w:rsid w:val="0004639C"/>
    <w:rsid w:val="0004656B"/>
    <w:rsid w:val="000466AA"/>
    <w:rsid w:val="000467A1"/>
    <w:rsid w:val="00046B6B"/>
    <w:rsid w:val="00046C98"/>
    <w:rsid w:val="00046EDE"/>
    <w:rsid w:val="00046F29"/>
    <w:rsid w:val="00047019"/>
    <w:rsid w:val="0004713D"/>
    <w:rsid w:val="000472AF"/>
    <w:rsid w:val="000476A4"/>
    <w:rsid w:val="00047702"/>
    <w:rsid w:val="0004779E"/>
    <w:rsid w:val="00047A64"/>
    <w:rsid w:val="00047C08"/>
    <w:rsid w:val="00047CCB"/>
    <w:rsid w:val="00047D04"/>
    <w:rsid w:val="00047D6C"/>
    <w:rsid w:val="00047E47"/>
    <w:rsid w:val="00047EA1"/>
    <w:rsid w:val="0005012F"/>
    <w:rsid w:val="00050623"/>
    <w:rsid w:val="00050800"/>
    <w:rsid w:val="00050838"/>
    <w:rsid w:val="00050964"/>
    <w:rsid w:val="00050982"/>
    <w:rsid w:val="00050AC4"/>
    <w:rsid w:val="00050C18"/>
    <w:rsid w:val="00050C6A"/>
    <w:rsid w:val="00050E1C"/>
    <w:rsid w:val="00050E20"/>
    <w:rsid w:val="00050FAC"/>
    <w:rsid w:val="0005119D"/>
    <w:rsid w:val="0005131D"/>
    <w:rsid w:val="00051373"/>
    <w:rsid w:val="000517D3"/>
    <w:rsid w:val="00051981"/>
    <w:rsid w:val="000519F9"/>
    <w:rsid w:val="00051A00"/>
    <w:rsid w:val="00051C2D"/>
    <w:rsid w:val="00051CFD"/>
    <w:rsid w:val="00051FE0"/>
    <w:rsid w:val="000522E1"/>
    <w:rsid w:val="00052368"/>
    <w:rsid w:val="0005243A"/>
    <w:rsid w:val="000525BF"/>
    <w:rsid w:val="0005269E"/>
    <w:rsid w:val="000526CE"/>
    <w:rsid w:val="000526D7"/>
    <w:rsid w:val="000526F2"/>
    <w:rsid w:val="00052753"/>
    <w:rsid w:val="000527D3"/>
    <w:rsid w:val="00052873"/>
    <w:rsid w:val="000529B0"/>
    <w:rsid w:val="00052B1F"/>
    <w:rsid w:val="00052CDD"/>
    <w:rsid w:val="00052F23"/>
    <w:rsid w:val="00052FC1"/>
    <w:rsid w:val="00053040"/>
    <w:rsid w:val="00053071"/>
    <w:rsid w:val="000534A3"/>
    <w:rsid w:val="000536F6"/>
    <w:rsid w:val="000538E0"/>
    <w:rsid w:val="00053902"/>
    <w:rsid w:val="00053A2F"/>
    <w:rsid w:val="00053BB6"/>
    <w:rsid w:val="00053E30"/>
    <w:rsid w:val="0005450F"/>
    <w:rsid w:val="000546E0"/>
    <w:rsid w:val="00054752"/>
    <w:rsid w:val="000548E7"/>
    <w:rsid w:val="00054944"/>
    <w:rsid w:val="00054B94"/>
    <w:rsid w:val="00054D82"/>
    <w:rsid w:val="00054DA4"/>
    <w:rsid w:val="00054E99"/>
    <w:rsid w:val="00054EDC"/>
    <w:rsid w:val="0005530E"/>
    <w:rsid w:val="000554F1"/>
    <w:rsid w:val="000556BD"/>
    <w:rsid w:val="000557B5"/>
    <w:rsid w:val="00055819"/>
    <w:rsid w:val="00055A01"/>
    <w:rsid w:val="00055A62"/>
    <w:rsid w:val="00055A8B"/>
    <w:rsid w:val="00055E74"/>
    <w:rsid w:val="000560F1"/>
    <w:rsid w:val="0005616A"/>
    <w:rsid w:val="000561D8"/>
    <w:rsid w:val="00056271"/>
    <w:rsid w:val="000563FA"/>
    <w:rsid w:val="000567A1"/>
    <w:rsid w:val="000569B4"/>
    <w:rsid w:val="00056B49"/>
    <w:rsid w:val="00056C5B"/>
    <w:rsid w:val="00056EA8"/>
    <w:rsid w:val="00056EB4"/>
    <w:rsid w:val="00056EF1"/>
    <w:rsid w:val="00056FA6"/>
    <w:rsid w:val="0005724E"/>
    <w:rsid w:val="00057670"/>
    <w:rsid w:val="00057690"/>
    <w:rsid w:val="000578E5"/>
    <w:rsid w:val="00057A17"/>
    <w:rsid w:val="00057B03"/>
    <w:rsid w:val="00057FF4"/>
    <w:rsid w:val="00060128"/>
    <w:rsid w:val="00060172"/>
    <w:rsid w:val="000602E5"/>
    <w:rsid w:val="0006030C"/>
    <w:rsid w:val="000604FE"/>
    <w:rsid w:val="00060548"/>
    <w:rsid w:val="0006064D"/>
    <w:rsid w:val="000608DD"/>
    <w:rsid w:val="00060B33"/>
    <w:rsid w:val="00060C5B"/>
    <w:rsid w:val="00060D7D"/>
    <w:rsid w:val="00060DBE"/>
    <w:rsid w:val="00060DC5"/>
    <w:rsid w:val="00060EA9"/>
    <w:rsid w:val="0006101A"/>
    <w:rsid w:val="000611AD"/>
    <w:rsid w:val="00061221"/>
    <w:rsid w:val="00061489"/>
    <w:rsid w:val="0006148D"/>
    <w:rsid w:val="000615F9"/>
    <w:rsid w:val="00061871"/>
    <w:rsid w:val="0006187C"/>
    <w:rsid w:val="000619DB"/>
    <w:rsid w:val="000619FE"/>
    <w:rsid w:val="00061A03"/>
    <w:rsid w:val="00061B3E"/>
    <w:rsid w:val="00061C44"/>
    <w:rsid w:val="00061CB8"/>
    <w:rsid w:val="00062065"/>
    <w:rsid w:val="00062095"/>
    <w:rsid w:val="0006218B"/>
    <w:rsid w:val="000623A4"/>
    <w:rsid w:val="000624EA"/>
    <w:rsid w:val="0006267A"/>
    <w:rsid w:val="00062722"/>
    <w:rsid w:val="00062986"/>
    <w:rsid w:val="00062BC6"/>
    <w:rsid w:val="00062F98"/>
    <w:rsid w:val="000631FD"/>
    <w:rsid w:val="000633E5"/>
    <w:rsid w:val="000634E6"/>
    <w:rsid w:val="00063692"/>
    <w:rsid w:val="000637FE"/>
    <w:rsid w:val="00063810"/>
    <w:rsid w:val="00063B76"/>
    <w:rsid w:val="00063D38"/>
    <w:rsid w:val="00063D40"/>
    <w:rsid w:val="00063FB1"/>
    <w:rsid w:val="00064066"/>
    <w:rsid w:val="00064286"/>
    <w:rsid w:val="00064829"/>
    <w:rsid w:val="0006482E"/>
    <w:rsid w:val="000649C1"/>
    <w:rsid w:val="00064A04"/>
    <w:rsid w:val="00064DE5"/>
    <w:rsid w:val="0006508A"/>
    <w:rsid w:val="000650DE"/>
    <w:rsid w:val="0006552A"/>
    <w:rsid w:val="000655AD"/>
    <w:rsid w:val="00065609"/>
    <w:rsid w:val="00065806"/>
    <w:rsid w:val="0006581A"/>
    <w:rsid w:val="00065A4F"/>
    <w:rsid w:val="00065E7E"/>
    <w:rsid w:val="00065F91"/>
    <w:rsid w:val="00066081"/>
    <w:rsid w:val="00066248"/>
    <w:rsid w:val="000664D0"/>
    <w:rsid w:val="00066641"/>
    <w:rsid w:val="000666AE"/>
    <w:rsid w:val="0006677A"/>
    <w:rsid w:val="000667D8"/>
    <w:rsid w:val="000668C0"/>
    <w:rsid w:val="00066DCA"/>
    <w:rsid w:val="00066F45"/>
    <w:rsid w:val="00067127"/>
    <w:rsid w:val="00067164"/>
    <w:rsid w:val="000674D3"/>
    <w:rsid w:val="00067678"/>
    <w:rsid w:val="000677D3"/>
    <w:rsid w:val="00067830"/>
    <w:rsid w:val="0006783A"/>
    <w:rsid w:val="000678AC"/>
    <w:rsid w:val="000678FE"/>
    <w:rsid w:val="00067AD9"/>
    <w:rsid w:val="00067ED3"/>
    <w:rsid w:val="00067F0D"/>
    <w:rsid w:val="00067FE5"/>
    <w:rsid w:val="00070135"/>
    <w:rsid w:val="000701CC"/>
    <w:rsid w:val="00070369"/>
    <w:rsid w:val="0007040A"/>
    <w:rsid w:val="0007040F"/>
    <w:rsid w:val="000706A5"/>
    <w:rsid w:val="000707EF"/>
    <w:rsid w:val="00070934"/>
    <w:rsid w:val="00070C3E"/>
    <w:rsid w:val="00070CF7"/>
    <w:rsid w:val="00070E9C"/>
    <w:rsid w:val="0007112E"/>
    <w:rsid w:val="00071388"/>
    <w:rsid w:val="0007150C"/>
    <w:rsid w:val="00071562"/>
    <w:rsid w:val="000716D4"/>
    <w:rsid w:val="00071784"/>
    <w:rsid w:val="00071A06"/>
    <w:rsid w:val="00071A37"/>
    <w:rsid w:val="00071C49"/>
    <w:rsid w:val="00071C80"/>
    <w:rsid w:val="00071D6D"/>
    <w:rsid w:val="00071DAA"/>
    <w:rsid w:val="00071F4C"/>
    <w:rsid w:val="00071FCD"/>
    <w:rsid w:val="00072060"/>
    <w:rsid w:val="0007209B"/>
    <w:rsid w:val="00072100"/>
    <w:rsid w:val="00072162"/>
    <w:rsid w:val="0007218C"/>
    <w:rsid w:val="00072513"/>
    <w:rsid w:val="00072851"/>
    <w:rsid w:val="00072960"/>
    <w:rsid w:val="00072C0A"/>
    <w:rsid w:val="00072D40"/>
    <w:rsid w:val="00072D58"/>
    <w:rsid w:val="00072FC8"/>
    <w:rsid w:val="00073152"/>
    <w:rsid w:val="00073216"/>
    <w:rsid w:val="0007371E"/>
    <w:rsid w:val="00073A58"/>
    <w:rsid w:val="00073BB2"/>
    <w:rsid w:val="00073FE1"/>
    <w:rsid w:val="000740E9"/>
    <w:rsid w:val="00074440"/>
    <w:rsid w:val="0007462D"/>
    <w:rsid w:val="00074685"/>
    <w:rsid w:val="000747D2"/>
    <w:rsid w:val="00074B52"/>
    <w:rsid w:val="00074D5A"/>
    <w:rsid w:val="00074D85"/>
    <w:rsid w:val="00074DEC"/>
    <w:rsid w:val="00074E1A"/>
    <w:rsid w:val="000751A1"/>
    <w:rsid w:val="000751ED"/>
    <w:rsid w:val="00075205"/>
    <w:rsid w:val="00075307"/>
    <w:rsid w:val="0007540B"/>
    <w:rsid w:val="000754C1"/>
    <w:rsid w:val="00075B32"/>
    <w:rsid w:val="00075B3D"/>
    <w:rsid w:val="00075DB8"/>
    <w:rsid w:val="00075E28"/>
    <w:rsid w:val="00075E31"/>
    <w:rsid w:val="00075E87"/>
    <w:rsid w:val="00075EBC"/>
    <w:rsid w:val="00076082"/>
    <w:rsid w:val="00076090"/>
    <w:rsid w:val="00076604"/>
    <w:rsid w:val="0007683F"/>
    <w:rsid w:val="0007685A"/>
    <w:rsid w:val="00076984"/>
    <w:rsid w:val="000769A1"/>
    <w:rsid w:val="00076B15"/>
    <w:rsid w:val="00076B83"/>
    <w:rsid w:val="00076BC0"/>
    <w:rsid w:val="00076DA9"/>
    <w:rsid w:val="00076DB1"/>
    <w:rsid w:val="00076EE6"/>
    <w:rsid w:val="00076EE8"/>
    <w:rsid w:val="00077244"/>
    <w:rsid w:val="00077316"/>
    <w:rsid w:val="000774CF"/>
    <w:rsid w:val="00077555"/>
    <w:rsid w:val="00077577"/>
    <w:rsid w:val="00077724"/>
    <w:rsid w:val="00077730"/>
    <w:rsid w:val="0007785E"/>
    <w:rsid w:val="0007798A"/>
    <w:rsid w:val="00077ABC"/>
    <w:rsid w:val="00077DFA"/>
    <w:rsid w:val="00077E18"/>
    <w:rsid w:val="00077EB2"/>
    <w:rsid w:val="00077F2E"/>
    <w:rsid w:val="00077FFC"/>
    <w:rsid w:val="0007936C"/>
    <w:rsid w:val="0008001E"/>
    <w:rsid w:val="00080066"/>
    <w:rsid w:val="000800FB"/>
    <w:rsid w:val="000802E7"/>
    <w:rsid w:val="000805B0"/>
    <w:rsid w:val="0008080B"/>
    <w:rsid w:val="00080BAD"/>
    <w:rsid w:val="00080BDC"/>
    <w:rsid w:val="00080C2E"/>
    <w:rsid w:val="00080CB1"/>
    <w:rsid w:val="00080CFD"/>
    <w:rsid w:val="00080D88"/>
    <w:rsid w:val="00080F10"/>
    <w:rsid w:val="00080F36"/>
    <w:rsid w:val="0008159E"/>
    <w:rsid w:val="00081642"/>
    <w:rsid w:val="0008195F"/>
    <w:rsid w:val="00082213"/>
    <w:rsid w:val="0008224B"/>
    <w:rsid w:val="00082448"/>
    <w:rsid w:val="00082682"/>
    <w:rsid w:val="000827BF"/>
    <w:rsid w:val="0008282E"/>
    <w:rsid w:val="00082CE5"/>
    <w:rsid w:val="00082DD6"/>
    <w:rsid w:val="00083059"/>
    <w:rsid w:val="000830AB"/>
    <w:rsid w:val="00083190"/>
    <w:rsid w:val="000831AC"/>
    <w:rsid w:val="000831D1"/>
    <w:rsid w:val="00083837"/>
    <w:rsid w:val="00083951"/>
    <w:rsid w:val="00083B57"/>
    <w:rsid w:val="00083DB6"/>
    <w:rsid w:val="00083EF1"/>
    <w:rsid w:val="00083EFB"/>
    <w:rsid w:val="00083FAE"/>
    <w:rsid w:val="00084095"/>
    <w:rsid w:val="0008440F"/>
    <w:rsid w:val="000848B0"/>
    <w:rsid w:val="00084973"/>
    <w:rsid w:val="000849B6"/>
    <w:rsid w:val="00084ACA"/>
    <w:rsid w:val="00084BA5"/>
    <w:rsid w:val="00084CE8"/>
    <w:rsid w:val="000850B9"/>
    <w:rsid w:val="00085352"/>
    <w:rsid w:val="000858F1"/>
    <w:rsid w:val="000859D9"/>
    <w:rsid w:val="00085A95"/>
    <w:rsid w:val="00085B76"/>
    <w:rsid w:val="00085DE7"/>
    <w:rsid w:val="00085F06"/>
    <w:rsid w:val="00086153"/>
    <w:rsid w:val="000862AE"/>
    <w:rsid w:val="00086653"/>
    <w:rsid w:val="000868EF"/>
    <w:rsid w:val="00086B83"/>
    <w:rsid w:val="000870FE"/>
    <w:rsid w:val="0008713E"/>
    <w:rsid w:val="00087378"/>
    <w:rsid w:val="00087487"/>
    <w:rsid w:val="000875FC"/>
    <w:rsid w:val="0008761C"/>
    <w:rsid w:val="000879E6"/>
    <w:rsid w:val="00087A18"/>
    <w:rsid w:val="00087D7F"/>
    <w:rsid w:val="00087DBF"/>
    <w:rsid w:val="00087EFB"/>
    <w:rsid w:val="00087FC7"/>
    <w:rsid w:val="0008F4C4"/>
    <w:rsid w:val="0009002D"/>
    <w:rsid w:val="000900E2"/>
    <w:rsid w:val="000904E8"/>
    <w:rsid w:val="000905A3"/>
    <w:rsid w:val="000905D1"/>
    <w:rsid w:val="0009063A"/>
    <w:rsid w:val="00090B64"/>
    <w:rsid w:val="00090EB9"/>
    <w:rsid w:val="00090F8D"/>
    <w:rsid w:val="00091212"/>
    <w:rsid w:val="000915CA"/>
    <w:rsid w:val="0009162B"/>
    <w:rsid w:val="000917B0"/>
    <w:rsid w:val="000918CB"/>
    <w:rsid w:val="0009195F"/>
    <w:rsid w:val="000919DA"/>
    <w:rsid w:val="00091BA4"/>
    <w:rsid w:val="00091E7B"/>
    <w:rsid w:val="00091E91"/>
    <w:rsid w:val="00091EA5"/>
    <w:rsid w:val="00091F41"/>
    <w:rsid w:val="00092232"/>
    <w:rsid w:val="000922FA"/>
    <w:rsid w:val="000926E3"/>
    <w:rsid w:val="0009270F"/>
    <w:rsid w:val="00092727"/>
    <w:rsid w:val="0009276B"/>
    <w:rsid w:val="000928E6"/>
    <w:rsid w:val="0009298E"/>
    <w:rsid w:val="00092B2B"/>
    <w:rsid w:val="00092BA9"/>
    <w:rsid w:val="00092C1B"/>
    <w:rsid w:val="00092E7D"/>
    <w:rsid w:val="00092EA1"/>
    <w:rsid w:val="00092F00"/>
    <w:rsid w:val="000930AD"/>
    <w:rsid w:val="0009321D"/>
    <w:rsid w:val="0009379A"/>
    <w:rsid w:val="00093DE9"/>
    <w:rsid w:val="00094005"/>
    <w:rsid w:val="000942CA"/>
    <w:rsid w:val="000942EC"/>
    <w:rsid w:val="0009441A"/>
    <w:rsid w:val="000947FB"/>
    <w:rsid w:val="00094F0F"/>
    <w:rsid w:val="0009513D"/>
    <w:rsid w:val="000951CC"/>
    <w:rsid w:val="0009552A"/>
    <w:rsid w:val="000955AF"/>
    <w:rsid w:val="000955BD"/>
    <w:rsid w:val="00095782"/>
    <w:rsid w:val="000957C6"/>
    <w:rsid w:val="000958A2"/>
    <w:rsid w:val="00095C16"/>
    <w:rsid w:val="00095C24"/>
    <w:rsid w:val="00095C43"/>
    <w:rsid w:val="00095E42"/>
    <w:rsid w:val="00095FBB"/>
    <w:rsid w:val="00095FBD"/>
    <w:rsid w:val="00096254"/>
    <w:rsid w:val="00096268"/>
    <w:rsid w:val="00096275"/>
    <w:rsid w:val="000962F3"/>
    <w:rsid w:val="000964D6"/>
    <w:rsid w:val="00096576"/>
    <w:rsid w:val="0009665A"/>
    <w:rsid w:val="0009678E"/>
    <w:rsid w:val="00096C76"/>
    <w:rsid w:val="00096D8F"/>
    <w:rsid w:val="00096DE7"/>
    <w:rsid w:val="00097106"/>
    <w:rsid w:val="000972BD"/>
    <w:rsid w:val="00097306"/>
    <w:rsid w:val="00097544"/>
    <w:rsid w:val="000976F9"/>
    <w:rsid w:val="00097994"/>
    <w:rsid w:val="00097A0C"/>
    <w:rsid w:val="00097C2C"/>
    <w:rsid w:val="00097C98"/>
    <w:rsid w:val="0009B52E"/>
    <w:rsid w:val="0009DF6F"/>
    <w:rsid w:val="000A006B"/>
    <w:rsid w:val="000A0099"/>
    <w:rsid w:val="000A033E"/>
    <w:rsid w:val="000A046A"/>
    <w:rsid w:val="000A063E"/>
    <w:rsid w:val="000A06FB"/>
    <w:rsid w:val="000A0751"/>
    <w:rsid w:val="000A07E4"/>
    <w:rsid w:val="000A08D1"/>
    <w:rsid w:val="000A091A"/>
    <w:rsid w:val="000A093B"/>
    <w:rsid w:val="000A0A83"/>
    <w:rsid w:val="000A1136"/>
    <w:rsid w:val="000A1279"/>
    <w:rsid w:val="000A162D"/>
    <w:rsid w:val="000A1896"/>
    <w:rsid w:val="000A1D0B"/>
    <w:rsid w:val="000A1E0B"/>
    <w:rsid w:val="000A20BD"/>
    <w:rsid w:val="000A22B7"/>
    <w:rsid w:val="000A2644"/>
    <w:rsid w:val="000A2662"/>
    <w:rsid w:val="000A2E4A"/>
    <w:rsid w:val="000A3087"/>
    <w:rsid w:val="000A3408"/>
    <w:rsid w:val="000A357E"/>
    <w:rsid w:val="000A36CB"/>
    <w:rsid w:val="000A37E7"/>
    <w:rsid w:val="000A3801"/>
    <w:rsid w:val="000A38AD"/>
    <w:rsid w:val="000A38B4"/>
    <w:rsid w:val="000A3CD1"/>
    <w:rsid w:val="000A3E7F"/>
    <w:rsid w:val="000A3FBD"/>
    <w:rsid w:val="000A4084"/>
    <w:rsid w:val="000A46F1"/>
    <w:rsid w:val="000A48AF"/>
    <w:rsid w:val="000A49DE"/>
    <w:rsid w:val="000A4A63"/>
    <w:rsid w:val="000A4E30"/>
    <w:rsid w:val="000A4E88"/>
    <w:rsid w:val="000A50A8"/>
    <w:rsid w:val="000A52A5"/>
    <w:rsid w:val="000A53D7"/>
    <w:rsid w:val="000A569F"/>
    <w:rsid w:val="000A5727"/>
    <w:rsid w:val="000A5876"/>
    <w:rsid w:val="000A5C44"/>
    <w:rsid w:val="000A5C65"/>
    <w:rsid w:val="000A5D2A"/>
    <w:rsid w:val="000A5EE9"/>
    <w:rsid w:val="000A61A1"/>
    <w:rsid w:val="000A61FD"/>
    <w:rsid w:val="000A632C"/>
    <w:rsid w:val="000A65FE"/>
    <w:rsid w:val="000A6AAF"/>
    <w:rsid w:val="000A6B26"/>
    <w:rsid w:val="000A6B68"/>
    <w:rsid w:val="000A6C51"/>
    <w:rsid w:val="000A6C5B"/>
    <w:rsid w:val="000A6DAD"/>
    <w:rsid w:val="000A6E79"/>
    <w:rsid w:val="000A6F96"/>
    <w:rsid w:val="000A7067"/>
    <w:rsid w:val="000A71D7"/>
    <w:rsid w:val="000A72AB"/>
    <w:rsid w:val="000A7373"/>
    <w:rsid w:val="000A7424"/>
    <w:rsid w:val="000A76A1"/>
    <w:rsid w:val="000A797C"/>
    <w:rsid w:val="000A7D1F"/>
    <w:rsid w:val="000A7DFE"/>
    <w:rsid w:val="000A7F36"/>
    <w:rsid w:val="000A933B"/>
    <w:rsid w:val="000AFC60"/>
    <w:rsid w:val="000B008B"/>
    <w:rsid w:val="000B02AC"/>
    <w:rsid w:val="000B07EE"/>
    <w:rsid w:val="000B092F"/>
    <w:rsid w:val="000B0BBF"/>
    <w:rsid w:val="000B10EC"/>
    <w:rsid w:val="000B1190"/>
    <w:rsid w:val="000B14D2"/>
    <w:rsid w:val="000B16FE"/>
    <w:rsid w:val="000B185B"/>
    <w:rsid w:val="000B1BAA"/>
    <w:rsid w:val="000B1BEE"/>
    <w:rsid w:val="000B1CF3"/>
    <w:rsid w:val="000B1F56"/>
    <w:rsid w:val="000B2588"/>
    <w:rsid w:val="000B269A"/>
    <w:rsid w:val="000B26AF"/>
    <w:rsid w:val="000B2854"/>
    <w:rsid w:val="000B2A03"/>
    <w:rsid w:val="000B2A3A"/>
    <w:rsid w:val="000B2BFB"/>
    <w:rsid w:val="000B2C1B"/>
    <w:rsid w:val="000B2CED"/>
    <w:rsid w:val="000B2E4E"/>
    <w:rsid w:val="000B306E"/>
    <w:rsid w:val="000B314A"/>
    <w:rsid w:val="000B31AF"/>
    <w:rsid w:val="000B32CD"/>
    <w:rsid w:val="000B332E"/>
    <w:rsid w:val="000B3462"/>
    <w:rsid w:val="000B37C1"/>
    <w:rsid w:val="000B388E"/>
    <w:rsid w:val="000B3980"/>
    <w:rsid w:val="000B399F"/>
    <w:rsid w:val="000B3CF9"/>
    <w:rsid w:val="000B41D3"/>
    <w:rsid w:val="000B43E0"/>
    <w:rsid w:val="000B4654"/>
    <w:rsid w:val="000B469C"/>
    <w:rsid w:val="000B489B"/>
    <w:rsid w:val="000B4B16"/>
    <w:rsid w:val="000B4CC7"/>
    <w:rsid w:val="000B4FA7"/>
    <w:rsid w:val="000B4FA9"/>
    <w:rsid w:val="000B5007"/>
    <w:rsid w:val="000B5120"/>
    <w:rsid w:val="000B5179"/>
    <w:rsid w:val="000B55EE"/>
    <w:rsid w:val="000B5979"/>
    <w:rsid w:val="000B59D2"/>
    <w:rsid w:val="000B5A43"/>
    <w:rsid w:val="000B5B42"/>
    <w:rsid w:val="000B5B91"/>
    <w:rsid w:val="000B5BBE"/>
    <w:rsid w:val="000B5C1B"/>
    <w:rsid w:val="000B5C5A"/>
    <w:rsid w:val="000B5C8A"/>
    <w:rsid w:val="000B5E3E"/>
    <w:rsid w:val="000B5F04"/>
    <w:rsid w:val="000B5FD1"/>
    <w:rsid w:val="000B6354"/>
    <w:rsid w:val="000B6552"/>
    <w:rsid w:val="000B69AA"/>
    <w:rsid w:val="000B7031"/>
    <w:rsid w:val="000B71DD"/>
    <w:rsid w:val="000B7211"/>
    <w:rsid w:val="000B74D5"/>
    <w:rsid w:val="000B74FF"/>
    <w:rsid w:val="000B7A3A"/>
    <w:rsid w:val="000B7BC9"/>
    <w:rsid w:val="000C01B2"/>
    <w:rsid w:val="000C038C"/>
    <w:rsid w:val="000C03D9"/>
    <w:rsid w:val="000C0433"/>
    <w:rsid w:val="000C05BE"/>
    <w:rsid w:val="000C093E"/>
    <w:rsid w:val="000C0945"/>
    <w:rsid w:val="000C0A8E"/>
    <w:rsid w:val="000C0B09"/>
    <w:rsid w:val="000C0B43"/>
    <w:rsid w:val="000C0C65"/>
    <w:rsid w:val="000C0DCD"/>
    <w:rsid w:val="000C13AD"/>
    <w:rsid w:val="000C13D5"/>
    <w:rsid w:val="000C159D"/>
    <w:rsid w:val="000C1616"/>
    <w:rsid w:val="000C167B"/>
    <w:rsid w:val="000C1687"/>
    <w:rsid w:val="000C1838"/>
    <w:rsid w:val="000C1A9D"/>
    <w:rsid w:val="000C1B15"/>
    <w:rsid w:val="000C1CA5"/>
    <w:rsid w:val="000C20DE"/>
    <w:rsid w:val="000C25ED"/>
    <w:rsid w:val="000C261E"/>
    <w:rsid w:val="000C2645"/>
    <w:rsid w:val="000C2772"/>
    <w:rsid w:val="000C27CD"/>
    <w:rsid w:val="000C27DC"/>
    <w:rsid w:val="000C286D"/>
    <w:rsid w:val="000C2B0D"/>
    <w:rsid w:val="000C2B71"/>
    <w:rsid w:val="000C2BFE"/>
    <w:rsid w:val="000C2F73"/>
    <w:rsid w:val="000C2F7A"/>
    <w:rsid w:val="000C306E"/>
    <w:rsid w:val="000C30F2"/>
    <w:rsid w:val="000C3128"/>
    <w:rsid w:val="000C314B"/>
    <w:rsid w:val="000C326E"/>
    <w:rsid w:val="000C3436"/>
    <w:rsid w:val="000C346A"/>
    <w:rsid w:val="000C388F"/>
    <w:rsid w:val="000C3F3D"/>
    <w:rsid w:val="000C4069"/>
    <w:rsid w:val="000C414F"/>
    <w:rsid w:val="000C419B"/>
    <w:rsid w:val="000C41A8"/>
    <w:rsid w:val="000C4327"/>
    <w:rsid w:val="000C4432"/>
    <w:rsid w:val="000C444C"/>
    <w:rsid w:val="000C4666"/>
    <w:rsid w:val="000C473E"/>
    <w:rsid w:val="000C4805"/>
    <w:rsid w:val="000C49C0"/>
    <w:rsid w:val="000C4CAE"/>
    <w:rsid w:val="000C4FCD"/>
    <w:rsid w:val="000C4FF1"/>
    <w:rsid w:val="000C5078"/>
    <w:rsid w:val="000C50DA"/>
    <w:rsid w:val="000C51C7"/>
    <w:rsid w:val="000C54F6"/>
    <w:rsid w:val="000C579E"/>
    <w:rsid w:val="000C58BD"/>
    <w:rsid w:val="000C5A86"/>
    <w:rsid w:val="000C5AE8"/>
    <w:rsid w:val="000C620C"/>
    <w:rsid w:val="000C65C8"/>
    <w:rsid w:val="000C6695"/>
    <w:rsid w:val="000C67E3"/>
    <w:rsid w:val="000C680F"/>
    <w:rsid w:val="000C6D22"/>
    <w:rsid w:val="000C6D29"/>
    <w:rsid w:val="000C6D4D"/>
    <w:rsid w:val="000C6E54"/>
    <w:rsid w:val="000C6E81"/>
    <w:rsid w:val="000C7098"/>
    <w:rsid w:val="000C72E1"/>
    <w:rsid w:val="000C76C3"/>
    <w:rsid w:val="000C7758"/>
    <w:rsid w:val="000C77E6"/>
    <w:rsid w:val="000C780E"/>
    <w:rsid w:val="000C785F"/>
    <w:rsid w:val="000C78EA"/>
    <w:rsid w:val="000C7959"/>
    <w:rsid w:val="000C7A11"/>
    <w:rsid w:val="000C7AA3"/>
    <w:rsid w:val="000C7AC8"/>
    <w:rsid w:val="000C7AF2"/>
    <w:rsid w:val="000C7B17"/>
    <w:rsid w:val="000C7C83"/>
    <w:rsid w:val="000C7CD3"/>
    <w:rsid w:val="000C7F98"/>
    <w:rsid w:val="000C8FEC"/>
    <w:rsid w:val="000D00FA"/>
    <w:rsid w:val="000D0156"/>
    <w:rsid w:val="000D0437"/>
    <w:rsid w:val="000D0A08"/>
    <w:rsid w:val="000D0FEF"/>
    <w:rsid w:val="000D1162"/>
    <w:rsid w:val="000D13E3"/>
    <w:rsid w:val="000D14BE"/>
    <w:rsid w:val="000D18A8"/>
    <w:rsid w:val="000D19B0"/>
    <w:rsid w:val="000D1C07"/>
    <w:rsid w:val="000D2046"/>
    <w:rsid w:val="000D24C5"/>
    <w:rsid w:val="000D2583"/>
    <w:rsid w:val="000D2598"/>
    <w:rsid w:val="000D2AA4"/>
    <w:rsid w:val="000D2C80"/>
    <w:rsid w:val="000D3343"/>
    <w:rsid w:val="000D33B5"/>
    <w:rsid w:val="000D344A"/>
    <w:rsid w:val="000D35A1"/>
    <w:rsid w:val="000D3926"/>
    <w:rsid w:val="000D3961"/>
    <w:rsid w:val="000D39DD"/>
    <w:rsid w:val="000D3B00"/>
    <w:rsid w:val="000D3D0C"/>
    <w:rsid w:val="000D4160"/>
    <w:rsid w:val="000D4202"/>
    <w:rsid w:val="000D4281"/>
    <w:rsid w:val="000D429D"/>
    <w:rsid w:val="000D42DE"/>
    <w:rsid w:val="000D4532"/>
    <w:rsid w:val="000D46FE"/>
    <w:rsid w:val="000D4839"/>
    <w:rsid w:val="000D486C"/>
    <w:rsid w:val="000D48B6"/>
    <w:rsid w:val="000D4968"/>
    <w:rsid w:val="000D4BF4"/>
    <w:rsid w:val="000D4DB3"/>
    <w:rsid w:val="000D4E36"/>
    <w:rsid w:val="000D5088"/>
    <w:rsid w:val="000D511E"/>
    <w:rsid w:val="000D5355"/>
    <w:rsid w:val="000D56B3"/>
    <w:rsid w:val="000D5726"/>
    <w:rsid w:val="000D57D9"/>
    <w:rsid w:val="000D5B02"/>
    <w:rsid w:val="000D5D44"/>
    <w:rsid w:val="000D5FC3"/>
    <w:rsid w:val="000D6060"/>
    <w:rsid w:val="000D6071"/>
    <w:rsid w:val="000D6154"/>
    <w:rsid w:val="000D619E"/>
    <w:rsid w:val="000D64FC"/>
    <w:rsid w:val="000D66F6"/>
    <w:rsid w:val="000D6831"/>
    <w:rsid w:val="000D68B9"/>
    <w:rsid w:val="000D6936"/>
    <w:rsid w:val="000D6AA2"/>
    <w:rsid w:val="000D6E36"/>
    <w:rsid w:val="000D6F69"/>
    <w:rsid w:val="000D70C7"/>
    <w:rsid w:val="000D7226"/>
    <w:rsid w:val="000D7544"/>
    <w:rsid w:val="000D78BC"/>
    <w:rsid w:val="000D799F"/>
    <w:rsid w:val="000D7A14"/>
    <w:rsid w:val="000D7B68"/>
    <w:rsid w:val="000D9ACB"/>
    <w:rsid w:val="000E008E"/>
    <w:rsid w:val="000E0101"/>
    <w:rsid w:val="000E0258"/>
    <w:rsid w:val="000E0467"/>
    <w:rsid w:val="000E04CF"/>
    <w:rsid w:val="000E05EB"/>
    <w:rsid w:val="000E060B"/>
    <w:rsid w:val="000E08AE"/>
    <w:rsid w:val="000E0A4E"/>
    <w:rsid w:val="000E0B07"/>
    <w:rsid w:val="000E0B60"/>
    <w:rsid w:val="000E0B72"/>
    <w:rsid w:val="000E0B80"/>
    <w:rsid w:val="000E0E92"/>
    <w:rsid w:val="000E10E2"/>
    <w:rsid w:val="000E1194"/>
    <w:rsid w:val="000E1237"/>
    <w:rsid w:val="000E1285"/>
    <w:rsid w:val="000E1394"/>
    <w:rsid w:val="000E149F"/>
    <w:rsid w:val="000E1631"/>
    <w:rsid w:val="000E1691"/>
    <w:rsid w:val="000E16BA"/>
    <w:rsid w:val="000E195B"/>
    <w:rsid w:val="000E19FE"/>
    <w:rsid w:val="000E1ACA"/>
    <w:rsid w:val="000E1DED"/>
    <w:rsid w:val="000E1E07"/>
    <w:rsid w:val="000E1FF8"/>
    <w:rsid w:val="000E20F9"/>
    <w:rsid w:val="000E2561"/>
    <w:rsid w:val="000E26F6"/>
    <w:rsid w:val="000E2704"/>
    <w:rsid w:val="000E270A"/>
    <w:rsid w:val="000E2795"/>
    <w:rsid w:val="000E2B6E"/>
    <w:rsid w:val="000E2C8C"/>
    <w:rsid w:val="000E2CF2"/>
    <w:rsid w:val="000E3524"/>
    <w:rsid w:val="000E3937"/>
    <w:rsid w:val="000E3A01"/>
    <w:rsid w:val="000E3C09"/>
    <w:rsid w:val="000E3D4F"/>
    <w:rsid w:val="000E40E3"/>
    <w:rsid w:val="000E443A"/>
    <w:rsid w:val="000E4681"/>
    <w:rsid w:val="000E4740"/>
    <w:rsid w:val="000E4822"/>
    <w:rsid w:val="000E4B4D"/>
    <w:rsid w:val="000E4CC4"/>
    <w:rsid w:val="000E4DE5"/>
    <w:rsid w:val="000E4E27"/>
    <w:rsid w:val="000E4FA3"/>
    <w:rsid w:val="000E559B"/>
    <w:rsid w:val="000E5B81"/>
    <w:rsid w:val="000E5CEA"/>
    <w:rsid w:val="000E5DCA"/>
    <w:rsid w:val="000E6C13"/>
    <w:rsid w:val="000E6F5B"/>
    <w:rsid w:val="000E70A6"/>
    <w:rsid w:val="000E716F"/>
    <w:rsid w:val="000E7440"/>
    <w:rsid w:val="000E788F"/>
    <w:rsid w:val="000E78BC"/>
    <w:rsid w:val="000E7BBF"/>
    <w:rsid w:val="000E7E7D"/>
    <w:rsid w:val="000F0155"/>
    <w:rsid w:val="000F0409"/>
    <w:rsid w:val="000F0478"/>
    <w:rsid w:val="000F0496"/>
    <w:rsid w:val="000F04A8"/>
    <w:rsid w:val="000F0558"/>
    <w:rsid w:val="000F0619"/>
    <w:rsid w:val="000F0640"/>
    <w:rsid w:val="000F0A5A"/>
    <w:rsid w:val="000F0BC2"/>
    <w:rsid w:val="000F0F00"/>
    <w:rsid w:val="000F0F39"/>
    <w:rsid w:val="000F120E"/>
    <w:rsid w:val="000F1240"/>
    <w:rsid w:val="000F12A9"/>
    <w:rsid w:val="000F1327"/>
    <w:rsid w:val="000F1436"/>
    <w:rsid w:val="000F146B"/>
    <w:rsid w:val="000F152B"/>
    <w:rsid w:val="000F157E"/>
    <w:rsid w:val="000F173C"/>
    <w:rsid w:val="000F17D3"/>
    <w:rsid w:val="000F18A4"/>
    <w:rsid w:val="000F1CB6"/>
    <w:rsid w:val="000F21BA"/>
    <w:rsid w:val="000F255A"/>
    <w:rsid w:val="000F258E"/>
    <w:rsid w:val="000F26EF"/>
    <w:rsid w:val="000F26F5"/>
    <w:rsid w:val="000F279D"/>
    <w:rsid w:val="000F2AAB"/>
    <w:rsid w:val="000F2D3B"/>
    <w:rsid w:val="000F2D65"/>
    <w:rsid w:val="000F2ED7"/>
    <w:rsid w:val="000F2F33"/>
    <w:rsid w:val="000F35AB"/>
    <w:rsid w:val="000F37C4"/>
    <w:rsid w:val="000F3AF3"/>
    <w:rsid w:val="000F3C2B"/>
    <w:rsid w:val="000F3CFD"/>
    <w:rsid w:val="000F420B"/>
    <w:rsid w:val="000F4345"/>
    <w:rsid w:val="000F4488"/>
    <w:rsid w:val="000F46BE"/>
    <w:rsid w:val="000F4B4C"/>
    <w:rsid w:val="000F4EA8"/>
    <w:rsid w:val="000F4FD8"/>
    <w:rsid w:val="000F50A7"/>
    <w:rsid w:val="000F52E5"/>
    <w:rsid w:val="000F52F1"/>
    <w:rsid w:val="000F530F"/>
    <w:rsid w:val="000F552C"/>
    <w:rsid w:val="000F5B38"/>
    <w:rsid w:val="000F5B6D"/>
    <w:rsid w:val="000F5B89"/>
    <w:rsid w:val="000F61F6"/>
    <w:rsid w:val="000F62D5"/>
    <w:rsid w:val="000F641C"/>
    <w:rsid w:val="000F65E2"/>
    <w:rsid w:val="000F67EB"/>
    <w:rsid w:val="000F68E0"/>
    <w:rsid w:val="000F6978"/>
    <w:rsid w:val="000F6A49"/>
    <w:rsid w:val="000F6B23"/>
    <w:rsid w:val="000F6BB8"/>
    <w:rsid w:val="000F6C49"/>
    <w:rsid w:val="000F6D44"/>
    <w:rsid w:val="000F70A2"/>
    <w:rsid w:val="000F70E7"/>
    <w:rsid w:val="000F716D"/>
    <w:rsid w:val="000F7170"/>
    <w:rsid w:val="000F7640"/>
    <w:rsid w:val="000F76D0"/>
    <w:rsid w:val="000F79F2"/>
    <w:rsid w:val="000F7A18"/>
    <w:rsid w:val="000F7A2E"/>
    <w:rsid w:val="000F7A33"/>
    <w:rsid w:val="000F7A9F"/>
    <w:rsid w:val="000F7C03"/>
    <w:rsid w:val="00100177"/>
    <w:rsid w:val="00100416"/>
    <w:rsid w:val="00100630"/>
    <w:rsid w:val="00100806"/>
    <w:rsid w:val="00100828"/>
    <w:rsid w:val="0010082F"/>
    <w:rsid w:val="00100835"/>
    <w:rsid w:val="0010087D"/>
    <w:rsid w:val="00100C01"/>
    <w:rsid w:val="00100EA4"/>
    <w:rsid w:val="001010DB"/>
    <w:rsid w:val="001011B8"/>
    <w:rsid w:val="001014AC"/>
    <w:rsid w:val="001015DA"/>
    <w:rsid w:val="001016AE"/>
    <w:rsid w:val="00101911"/>
    <w:rsid w:val="00101A8E"/>
    <w:rsid w:val="00101B72"/>
    <w:rsid w:val="00101CB0"/>
    <w:rsid w:val="00101CB6"/>
    <w:rsid w:val="00101FF5"/>
    <w:rsid w:val="00102416"/>
    <w:rsid w:val="001024E5"/>
    <w:rsid w:val="00102718"/>
    <w:rsid w:val="0010283B"/>
    <w:rsid w:val="00102ADE"/>
    <w:rsid w:val="00102D7C"/>
    <w:rsid w:val="00102FD8"/>
    <w:rsid w:val="0010319D"/>
    <w:rsid w:val="001032D0"/>
    <w:rsid w:val="001037DD"/>
    <w:rsid w:val="001038E2"/>
    <w:rsid w:val="00103A99"/>
    <w:rsid w:val="00103CB0"/>
    <w:rsid w:val="00103FE0"/>
    <w:rsid w:val="001042E7"/>
    <w:rsid w:val="001042EA"/>
    <w:rsid w:val="00104438"/>
    <w:rsid w:val="001045F1"/>
    <w:rsid w:val="001046AC"/>
    <w:rsid w:val="00104B7B"/>
    <w:rsid w:val="00104F3C"/>
    <w:rsid w:val="0010504B"/>
    <w:rsid w:val="001050A9"/>
    <w:rsid w:val="001051E9"/>
    <w:rsid w:val="0010539D"/>
    <w:rsid w:val="001053F1"/>
    <w:rsid w:val="001055BB"/>
    <w:rsid w:val="001056CE"/>
    <w:rsid w:val="0010585E"/>
    <w:rsid w:val="00105B06"/>
    <w:rsid w:val="00105C74"/>
    <w:rsid w:val="001061C2"/>
    <w:rsid w:val="001061CE"/>
    <w:rsid w:val="001061E8"/>
    <w:rsid w:val="001061F9"/>
    <w:rsid w:val="00106284"/>
    <w:rsid w:val="001062B8"/>
    <w:rsid w:val="00106371"/>
    <w:rsid w:val="001066C1"/>
    <w:rsid w:val="0010673D"/>
    <w:rsid w:val="00106814"/>
    <w:rsid w:val="001068F6"/>
    <w:rsid w:val="00106900"/>
    <w:rsid w:val="00106A89"/>
    <w:rsid w:val="00106EB6"/>
    <w:rsid w:val="00107053"/>
    <w:rsid w:val="001072BC"/>
    <w:rsid w:val="001074D9"/>
    <w:rsid w:val="00107687"/>
    <w:rsid w:val="001076D9"/>
    <w:rsid w:val="001079E2"/>
    <w:rsid w:val="00107A58"/>
    <w:rsid w:val="00107B45"/>
    <w:rsid w:val="00107B74"/>
    <w:rsid w:val="00107DBE"/>
    <w:rsid w:val="0011002F"/>
    <w:rsid w:val="0011005E"/>
    <w:rsid w:val="00110229"/>
    <w:rsid w:val="00110258"/>
    <w:rsid w:val="00110341"/>
    <w:rsid w:val="00110500"/>
    <w:rsid w:val="0011060B"/>
    <w:rsid w:val="00110731"/>
    <w:rsid w:val="0011080A"/>
    <w:rsid w:val="00110929"/>
    <w:rsid w:val="00110A1F"/>
    <w:rsid w:val="00110BA4"/>
    <w:rsid w:val="00110BAA"/>
    <w:rsid w:val="00110BDB"/>
    <w:rsid w:val="00110BE3"/>
    <w:rsid w:val="00110CB2"/>
    <w:rsid w:val="00110D12"/>
    <w:rsid w:val="00110DEF"/>
    <w:rsid w:val="00110DF7"/>
    <w:rsid w:val="00111948"/>
    <w:rsid w:val="00111B8F"/>
    <w:rsid w:val="00111C81"/>
    <w:rsid w:val="00111E31"/>
    <w:rsid w:val="00111F2B"/>
    <w:rsid w:val="00112117"/>
    <w:rsid w:val="001121DD"/>
    <w:rsid w:val="001123F4"/>
    <w:rsid w:val="0011250F"/>
    <w:rsid w:val="00112626"/>
    <w:rsid w:val="0011283A"/>
    <w:rsid w:val="00112A47"/>
    <w:rsid w:val="00112F9F"/>
    <w:rsid w:val="00112FB5"/>
    <w:rsid w:val="001130CC"/>
    <w:rsid w:val="00113239"/>
    <w:rsid w:val="001134D0"/>
    <w:rsid w:val="0011377C"/>
    <w:rsid w:val="00113B62"/>
    <w:rsid w:val="00113B73"/>
    <w:rsid w:val="00113BC1"/>
    <w:rsid w:val="00113CD0"/>
    <w:rsid w:val="00113DD4"/>
    <w:rsid w:val="00113E44"/>
    <w:rsid w:val="00113FF8"/>
    <w:rsid w:val="00114099"/>
    <w:rsid w:val="001140DB"/>
    <w:rsid w:val="0011417D"/>
    <w:rsid w:val="001143D0"/>
    <w:rsid w:val="00114448"/>
    <w:rsid w:val="001147B8"/>
    <w:rsid w:val="00114865"/>
    <w:rsid w:val="0011489D"/>
    <w:rsid w:val="001148C8"/>
    <w:rsid w:val="00114A0E"/>
    <w:rsid w:val="00114BD9"/>
    <w:rsid w:val="00114C45"/>
    <w:rsid w:val="00114CAE"/>
    <w:rsid w:val="0011503E"/>
    <w:rsid w:val="0011523A"/>
    <w:rsid w:val="001153C3"/>
    <w:rsid w:val="00115613"/>
    <w:rsid w:val="001158DB"/>
    <w:rsid w:val="00115D98"/>
    <w:rsid w:val="00115DF3"/>
    <w:rsid w:val="00115EFF"/>
    <w:rsid w:val="00115FF7"/>
    <w:rsid w:val="0011655D"/>
    <w:rsid w:val="00116676"/>
    <w:rsid w:val="00116808"/>
    <w:rsid w:val="00116875"/>
    <w:rsid w:val="00116B5E"/>
    <w:rsid w:val="00116D1C"/>
    <w:rsid w:val="00116D79"/>
    <w:rsid w:val="00116FEA"/>
    <w:rsid w:val="00117179"/>
    <w:rsid w:val="0011721B"/>
    <w:rsid w:val="00117297"/>
    <w:rsid w:val="00117991"/>
    <w:rsid w:val="001179DD"/>
    <w:rsid w:val="00117EC4"/>
    <w:rsid w:val="00117F9D"/>
    <w:rsid w:val="0012021A"/>
    <w:rsid w:val="00120224"/>
    <w:rsid w:val="00120411"/>
    <w:rsid w:val="0012086B"/>
    <w:rsid w:val="00120898"/>
    <w:rsid w:val="00120971"/>
    <w:rsid w:val="00120A72"/>
    <w:rsid w:val="00120B45"/>
    <w:rsid w:val="00120E19"/>
    <w:rsid w:val="00120F57"/>
    <w:rsid w:val="001212A9"/>
    <w:rsid w:val="00121374"/>
    <w:rsid w:val="00121534"/>
    <w:rsid w:val="00121A10"/>
    <w:rsid w:val="00121DE5"/>
    <w:rsid w:val="001222E2"/>
    <w:rsid w:val="00122437"/>
    <w:rsid w:val="001224EB"/>
    <w:rsid w:val="001225DC"/>
    <w:rsid w:val="00122889"/>
    <w:rsid w:val="001228A0"/>
    <w:rsid w:val="0012291A"/>
    <w:rsid w:val="00122BC8"/>
    <w:rsid w:val="00122C3C"/>
    <w:rsid w:val="00122D52"/>
    <w:rsid w:val="0012303C"/>
    <w:rsid w:val="00123350"/>
    <w:rsid w:val="00123502"/>
    <w:rsid w:val="0012359C"/>
    <w:rsid w:val="00123649"/>
    <w:rsid w:val="0012370F"/>
    <w:rsid w:val="00123762"/>
    <w:rsid w:val="001238ED"/>
    <w:rsid w:val="00123965"/>
    <w:rsid w:val="00123C47"/>
    <w:rsid w:val="00123CC7"/>
    <w:rsid w:val="00123D2F"/>
    <w:rsid w:val="00123EAB"/>
    <w:rsid w:val="00123F3F"/>
    <w:rsid w:val="001241AC"/>
    <w:rsid w:val="00124336"/>
    <w:rsid w:val="0012455F"/>
    <w:rsid w:val="0012466F"/>
    <w:rsid w:val="001248E2"/>
    <w:rsid w:val="0012494B"/>
    <w:rsid w:val="00124A6E"/>
    <w:rsid w:val="00124AC6"/>
    <w:rsid w:val="00124CC0"/>
    <w:rsid w:val="00124CFE"/>
    <w:rsid w:val="00124E13"/>
    <w:rsid w:val="0012536B"/>
    <w:rsid w:val="00125389"/>
    <w:rsid w:val="00125410"/>
    <w:rsid w:val="00125711"/>
    <w:rsid w:val="0012573B"/>
    <w:rsid w:val="001259DE"/>
    <w:rsid w:val="00125B9B"/>
    <w:rsid w:val="00125CAC"/>
    <w:rsid w:val="00125CB9"/>
    <w:rsid w:val="00125D70"/>
    <w:rsid w:val="00126004"/>
    <w:rsid w:val="00126043"/>
    <w:rsid w:val="0012606D"/>
    <w:rsid w:val="00126456"/>
    <w:rsid w:val="001266A1"/>
    <w:rsid w:val="00126927"/>
    <w:rsid w:val="00126AAC"/>
    <w:rsid w:val="00126B42"/>
    <w:rsid w:val="00126BAD"/>
    <w:rsid w:val="00126D95"/>
    <w:rsid w:val="00126F8F"/>
    <w:rsid w:val="0012704F"/>
    <w:rsid w:val="001274EE"/>
    <w:rsid w:val="0012774A"/>
    <w:rsid w:val="00127785"/>
    <w:rsid w:val="00127AA0"/>
    <w:rsid w:val="00128329"/>
    <w:rsid w:val="001300EC"/>
    <w:rsid w:val="0013042C"/>
    <w:rsid w:val="001306CF"/>
    <w:rsid w:val="001309A2"/>
    <w:rsid w:val="00130A30"/>
    <w:rsid w:val="00130A63"/>
    <w:rsid w:val="00130EC1"/>
    <w:rsid w:val="00131332"/>
    <w:rsid w:val="00131402"/>
    <w:rsid w:val="001316E4"/>
    <w:rsid w:val="00131733"/>
    <w:rsid w:val="00131771"/>
    <w:rsid w:val="001318A3"/>
    <w:rsid w:val="0013198E"/>
    <w:rsid w:val="00131AE4"/>
    <w:rsid w:val="00131BF9"/>
    <w:rsid w:val="00132413"/>
    <w:rsid w:val="00132443"/>
    <w:rsid w:val="0013250C"/>
    <w:rsid w:val="001325E1"/>
    <w:rsid w:val="0013260A"/>
    <w:rsid w:val="0013270F"/>
    <w:rsid w:val="00132790"/>
    <w:rsid w:val="001328BD"/>
    <w:rsid w:val="0013297F"/>
    <w:rsid w:val="00132B1B"/>
    <w:rsid w:val="00132B31"/>
    <w:rsid w:val="00132D50"/>
    <w:rsid w:val="001331FB"/>
    <w:rsid w:val="00133488"/>
    <w:rsid w:val="00133545"/>
    <w:rsid w:val="001336CF"/>
    <w:rsid w:val="001336F0"/>
    <w:rsid w:val="001338A6"/>
    <w:rsid w:val="00133D51"/>
    <w:rsid w:val="001340A5"/>
    <w:rsid w:val="0013411E"/>
    <w:rsid w:val="001343B8"/>
    <w:rsid w:val="0013447C"/>
    <w:rsid w:val="00134524"/>
    <w:rsid w:val="00134887"/>
    <w:rsid w:val="00134A66"/>
    <w:rsid w:val="00134A81"/>
    <w:rsid w:val="00134E24"/>
    <w:rsid w:val="00134F43"/>
    <w:rsid w:val="00135099"/>
    <w:rsid w:val="0013522F"/>
    <w:rsid w:val="001354BE"/>
    <w:rsid w:val="0013559B"/>
    <w:rsid w:val="0013579C"/>
    <w:rsid w:val="00135989"/>
    <w:rsid w:val="001359A9"/>
    <w:rsid w:val="00135C01"/>
    <w:rsid w:val="00135E06"/>
    <w:rsid w:val="0013625E"/>
    <w:rsid w:val="00136373"/>
    <w:rsid w:val="001363E8"/>
    <w:rsid w:val="00136530"/>
    <w:rsid w:val="00136732"/>
    <w:rsid w:val="001368B0"/>
    <w:rsid w:val="001368B7"/>
    <w:rsid w:val="00136D00"/>
    <w:rsid w:val="00136E5E"/>
    <w:rsid w:val="0013709B"/>
    <w:rsid w:val="00137380"/>
    <w:rsid w:val="0013747F"/>
    <w:rsid w:val="00137494"/>
    <w:rsid w:val="001379B6"/>
    <w:rsid w:val="00137D48"/>
    <w:rsid w:val="00140103"/>
    <w:rsid w:val="00140297"/>
    <w:rsid w:val="001402DE"/>
    <w:rsid w:val="0014066E"/>
    <w:rsid w:val="001407F3"/>
    <w:rsid w:val="0014096C"/>
    <w:rsid w:val="00140A1F"/>
    <w:rsid w:val="00140B93"/>
    <w:rsid w:val="00140D91"/>
    <w:rsid w:val="00140E5E"/>
    <w:rsid w:val="00140F8A"/>
    <w:rsid w:val="00141080"/>
    <w:rsid w:val="0014158D"/>
    <w:rsid w:val="001415B6"/>
    <w:rsid w:val="001416D5"/>
    <w:rsid w:val="00141847"/>
    <w:rsid w:val="001418F2"/>
    <w:rsid w:val="00141C01"/>
    <w:rsid w:val="00141DE4"/>
    <w:rsid w:val="001421A4"/>
    <w:rsid w:val="001424AC"/>
    <w:rsid w:val="00142619"/>
    <w:rsid w:val="001427FD"/>
    <w:rsid w:val="00142850"/>
    <w:rsid w:val="0014286E"/>
    <w:rsid w:val="00142AB3"/>
    <w:rsid w:val="00142ABD"/>
    <w:rsid w:val="00142B0F"/>
    <w:rsid w:val="00142C6F"/>
    <w:rsid w:val="00142F53"/>
    <w:rsid w:val="00143060"/>
    <w:rsid w:val="00143184"/>
    <w:rsid w:val="0014325F"/>
    <w:rsid w:val="001435EC"/>
    <w:rsid w:val="00143A1A"/>
    <w:rsid w:val="00143CDA"/>
    <w:rsid w:val="00143D10"/>
    <w:rsid w:val="00143FED"/>
    <w:rsid w:val="0014400C"/>
    <w:rsid w:val="0014423A"/>
    <w:rsid w:val="00144271"/>
    <w:rsid w:val="0014477C"/>
    <w:rsid w:val="00144A2D"/>
    <w:rsid w:val="00144B16"/>
    <w:rsid w:val="00144BA3"/>
    <w:rsid w:val="00145419"/>
    <w:rsid w:val="00145440"/>
    <w:rsid w:val="00145A20"/>
    <w:rsid w:val="00145BAD"/>
    <w:rsid w:val="00145C41"/>
    <w:rsid w:val="00145F2A"/>
    <w:rsid w:val="00145F31"/>
    <w:rsid w:val="001461E4"/>
    <w:rsid w:val="001463EC"/>
    <w:rsid w:val="001464E9"/>
    <w:rsid w:val="001464EB"/>
    <w:rsid w:val="00146506"/>
    <w:rsid w:val="0014678F"/>
    <w:rsid w:val="001467A4"/>
    <w:rsid w:val="001468CA"/>
    <w:rsid w:val="00146998"/>
    <w:rsid w:val="00146B24"/>
    <w:rsid w:val="00146C75"/>
    <w:rsid w:val="00146C91"/>
    <w:rsid w:val="00146CAE"/>
    <w:rsid w:val="00146CAF"/>
    <w:rsid w:val="00146CE1"/>
    <w:rsid w:val="00147090"/>
    <w:rsid w:val="001471C4"/>
    <w:rsid w:val="001471E9"/>
    <w:rsid w:val="0014730B"/>
    <w:rsid w:val="001474D7"/>
    <w:rsid w:val="0014752E"/>
    <w:rsid w:val="001475A2"/>
    <w:rsid w:val="00147892"/>
    <w:rsid w:val="0014790E"/>
    <w:rsid w:val="001479E5"/>
    <w:rsid w:val="00147A86"/>
    <w:rsid w:val="00147C77"/>
    <w:rsid w:val="00147C9D"/>
    <w:rsid w:val="00147E39"/>
    <w:rsid w:val="00147F0E"/>
    <w:rsid w:val="001500D3"/>
    <w:rsid w:val="00150469"/>
    <w:rsid w:val="0015050A"/>
    <w:rsid w:val="00150686"/>
    <w:rsid w:val="00150DD8"/>
    <w:rsid w:val="001510A0"/>
    <w:rsid w:val="0015120E"/>
    <w:rsid w:val="00151744"/>
    <w:rsid w:val="00151785"/>
    <w:rsid w:val="00151A48"/>
    <w:rsid w:val="00151A79"/>
    <w:rsid w:val="00151ADC"/>
    <w:rsid w:val="00151AF8"/>
    <w:rsid w:val="00151B5D"/>
    <w:rsid w:val="00151B85"/>
    <w:rsid w:val="00151BAB"/>
    <w:rsid w:val="00151C5B"/>
    <w:rsid w:val="00151EAE"/>
    <w:rsid w:val="001520B7"/>
    <w:rsid w:val="001521E3"/>
    <w:rsid w:val="00152299"/>
    <w:rsid w:val="00152642"/>
    <w:rsid w:val="0015275C"/>
    <w:rsid w:val="00152926"/>
    <w:rsid w:val="001529CE"/>
    <w:rsid w:val="00152C7E"/>
    <w:rsid w:val="00152ED4"/>
    <w:rsid w:val="001533A4"/>
    <w:rsid w:val="00153410"/>
    <w:rsid w:val="001536A0"/>
    <w:rsid w:val="0015392D"/>
    <w:rsid w:val="00153C1E"/>
    <w:rsid w:val="00153F66"/>
    <w:rsid w:val="00154038"/>
    <w:rsid w:val="00154104"/>
    <w:rsid w:val="001542B5"/>
    <w:rsid w:val="00154398"/>
    <w:rsid w:val="001544FA"/>
    <w:rsid w:val="0015475E"/>
    <w:rsid w:val="001548B4"/>
    <w:rsid w:val="001548F6"/>
    <w:rsid w:val="001548F7"/>
    <w:rsid w:val="00154CE1"/>
    <w:rsid w:val="00154E57"/>
    <w:rsid w:val="00154F77"/>
    <w:rsid w:val="00154F8C"/>
    <w:rsid w:val="001553F7"/>
    <w:rsid w:val="00155493"/>
    <w:rsid w:val="0015581C"/>
    <w:rsid w:val="0015583F"/>
    <w:rsid w:val="001558E1"/>
    <w:rsid w:val="00155B71"/>
    <w:rsid w:val="00155BFC"/>
    <w:rsid w:val="00155F49"/>
    <w:rsid w:val="00156006"/>
    <w:rsid w:val="001560F6"/>
    <w:rsid w:val="001563AC"/>
    <w:rsid w:val="0015643E"/>
    <w:rsid w:val="00156517"/>
    <w:rsid w:val="00156641"/>
    <w:rsid w:val="0015680A"/>
    <w:rsid w:val="00156A49"/>
    <w:rsid w:val="00156A64"/>
    <w:rsid w:val="00156AD9"/>
    <w:rsid w:val="00156B7C"/>
    <w:rsid w:val="00156F5D"/>
    <w:rsid w:val="001573EE"/>
    <w:rsid w:val="00157545"/>
    <w:rsid w:val="00157801"/>
    <w:rsid w:val="001579AC"/>
    <w:rsid w:val="00157B6B"/>
    <w:rsid w:val="0015B92D"/>
    <w:rsid w:val="00160139"/>
    <w:rsid w:val="001601DD"/>
    <w:rsid w:val="00160241"/>
    <w:rsid w:val="00160446"/>
    <w:rsid w:val="0016044D"/>
    <w:rsid w:val="001604BB"/>
    <w:rsid w:val="00160593"/>
    <w:rsid w:val="0016062A"/>
    <w:rsid w:val="0016063B"/>
    <w:rsid w:val="001607CD"/>
    <w:rsid w:val="00160989"/>
    <w:rsid w:val="00160A03"/>
    <w:rsid w:val="00160F8C"/>
    <w:rsid w:val="001610A6"/>
    <w:rsid w:val="001611DD"/>
    <w:rsid w:val="00161430"/>
    <w:rsid w:val="001614EA"/>
    <w:rsid w:val="001615DC"/>
    <w:rsid w:val="00161728"/>
    <w:rsid w:val="001617D1"/>
    <w:rsid w:val="00161C07"/>
    <w:rsid w:val="00161CDB"/>
    <w:rsid w:val="00161DC5"/>
    <w:rsid w:val="00161ED8"/>
    <w:rsid w:val="00161FE7"/>
    <w:rsid w:val="00162123"/>
    <w:rsid w:val="0016234C"/>
    <w:rsid w:val="00162709"/>
    <w:rsid w:val="0016273B"/>
    <w:rsid w:val="00162841"/>
    <w:rsid w:val="00162A15"/>
    <w:rsid w:val="00162A52"/>
    <w:rsid w:val="00162B29"/>
    <w:rsid w:val="00162B75"/>
    <w:rsid w:val="00162C21"/>
    <w:rsid w:val="00162D38"/>
    <w:rsid w:val="00162E78"/>
    <w:rsid w:val="00162F29"/>
    <w:rsid w:val="0016312A"/>
    <w:rsid w:val="001632FE"/>
    <w:rsid w:val="00163343"/>
    <w:rsid w:val="00163503"/>
    <w:rsid w:val="001637EE"/>
    <w:rsid w:val="0016381A"/>
    <w:rsid w:val="00163829"/>
    <w:rsid w:val="00163880"/>
    <w:rsid w:val="00163B74"/>
    <w:rsid w:val="00163BAD"/>
    <w:rsid w:val="00163BFA"/>
    <w:rsid w:val="00163D86"/>
    <w:rsid w:val="00163E24"/>
    <w:rsid w:val="00163E9C"/>
    <w:rsid w:val="00163FC7"/>
    <w:rsid w:val="0016406A"/>
    <w:rsid w:val="001642DC"/>
    <w:rsid w:val="001643BA"/>
    <w:rsid w:val="0016448A"/>
    <w:rsid w:val="00164702"/>
    <w:rsid w:val="00164859"/>
    <w:rsid w:val="0016488D"/>
    <w:rsid w:val="0016488E"/>
    <w:rsid w:val="00164923"/>
    <w:rsid w:val="0016495D"/>
    <w:rsid w:val="00164A2A"/>
    <w:rsid w:val="00164DA6"/>
    <w:rsid w:val="001651DD"/>
    <w:rsid w:val="00165229"/>
    <w:rsid w:val="00165282"/>
    <w:rsid w:val="001652D6"/>
    <w:rsid w:val="00165397"/>
    <w:rsid w:val="00165510"/>
    <w:rsid w:val="001656CC"/>
    <w:rsid w:val="00165700"/>
    <w:rsid w:val="001657F6"/>
    <w:rsid w:val="00165924"/>
    <w:rsid w:val="00165A3B"/>
    <w:rsid w:val="00165A4A"/>
    <w:rsid w:val="00165A5A"/>
    <w:rsid w:val="00165AE7"/>
    <w:rsid w:val="00165D36"/>
    <w:rsid w:val="00165D37"/>
    <w:rsid w:val="00165E54"/>
    <w:rsid w:val="00165F4C"/>
    <w:rsid w:val="001660EB"/>
    <w:rsid w:val="001663B3"/>
    <w:rsid w:val="00166427"/>
    <w:rsid w:val="00166818"/>
    <w:rsid w:val="00166994"/>
    <w:rsid w:val="001669AD"/>
    <w:rsid w:val="00166E10"/>
    <w:rsid w:val="00166E2B"/>
    <w:rsid w:val="00166F3C"/>
    <w:rsid w:val="001670CA"/>
    <w:rsid w:val="00167148"/>
    <w:rsid w:val="001673FC"/>
    <w:rsid w:val="00167471"/>
    <w:rsid w:val="001674C4"/>
    <w:rsid w:val="001674F9"/>
    <w:rsid w:val="001676E2"/>
    <w:rsid w:val="001679CD"/>
    <w:rsid w:val="00167BDC"/>
    <w:rsid w:val="00167DC0"/>
    <w:rsid w:val="00167E3E"/>
    <w:rsid w:val="00167FA1"/>
    <w:rsid w:val="0016A43C"/>
    <w:rsid w:val="0016D8DA"/>
    <w:rsid w:val="0017003D"/>
    <w:rsid w:val="001700A0"/>
    <w:rsid w:val="001700C6"/>
    <w:rsid w:val="00170191"/>
    <w:rsid w:val="00170402"/>
    <w:rsid w:val="0017043A"/>
    <w:rsid w:val="001704C7"/>
    <w:rsid w:val="001706E5"/>
    <w:rsid w:val="0017089F"/>
    <w:rsid w:val="00170A8E"/>
    <w:rsid w:val="00170BDD"/>
    <w:rsid w:val="00170DF8"/>
    <w:rsid w:val="00170E4B"/>
    <w:rsid w:val="0017113F"/>
    <w:rsid w:val="00171159"/>
    <w:rsid w:val="0017126C"/>
    <w:rsid w:val="00171505"/>
    <w:rsid w:val="00171728"/>
    <w:rsid w:val="001717B1"/>
    <w:rsid w:val="00171921"/>
    <w:rsid w:val="00171A74"/>
    <w:rsid w:val="001721D4"/>
    <w:rsid w:val="00172259"/>
    <w:rsid w:val="00172326"/>
    <w:rsid w:val="0017250E"/>
    <w:rsid w:val="0017259C"/>
    <w:rsid w:val="0017263B"/>
    <w:rsid w:val="001726FA"/>
    <w:rsid w:val="001727D5"/>
    <w:rsid w:val="0017281D"/>
    <w:rsid w:val="0017298C"/>
    <w:rsid w:val="00172A21"/>
    <w:rsid w:val="00172ADF"/>
    <w:rsid w:val="00172C6F"/>
    <w:rsid w:val="00172FCE"/>
    <w:rsid w:val="00173047"/>
    <w:rsid w:val="00173258"/>
    <w:rsid w:val="001734B8"/>
    <w:rsid w:val="001736E8"/>
    <w:rsid w:val="001736EE"/>
    <w:rsid w:val="00173A41"/>
    <w:rsid w:val="00173C05"/>
    <w:rsid w:val="001741AB"/>
    <w:rsid w:val="0017422C"/>
    <w:rsid w:val="00174250"/>
    <w:rsid w:val="0017439E"/>
    <w:rsid w:val="001743BA"/>
    <w:rsid w:val="00174610"/>
    <w:rsid w:val="00174852"/>
    <w:rsid w:val="0017495B"/>
    <w:rsid w:val="00174A92"/>
    <w:rsid w:val="00174B2D"/>
    <w:rsid w:val="00174C3A"/>
    <w:rsid w:val="00174EC6"/>
    <w:rsid w:val="001750AD"/>
    <w:rsid w:val="0017519F"/>
    <w:rsid w:val="0017540C"/>
    <w:rsid w:val="00175694"/>
    <w:rsid w:val="0017579D"/>
    <w:rsid w:val="0017580D"/>
    <w:rsid w:val="0017591A"/>
    <w:rsid w:val="00175969"/>
    <w:rsid w:val="001759A0"/>
    <w:rsid w:val="00175A20"/>
    <w:rsid w:val="00175AE7"/>
    <w:rsid w:val="00175B17"/>
    <w:rsid w:val="00175CAB"/>
    <w:rsid w:val="00175E38"/>
    <w:rsid w:val="00175F97"/>
    <w:rsid w:val="001760B8"/>
    <w:rsid w:val="0017613F"/>
    <w:rsid w:val="00176166"/>
    <w:rsid w:val="001761D0"/>
    <w:rsid w:val="001761FF"/>
    <w:rsid w:val="001762D9"/>
    <w:rsid w:val="001763EB"/>
    <w:rsid w:val="001766A1"/>
    <w:rsid w:val="0017677B"/>
    <w:rsid w:val="001767B4"/>
    <w:rsid w:val="0017681F"/>
    <w:rsid w:val="0017691F"/>
    <w:rsid w:val="0017696B"/>
    <w:rsid w:val="00176A5E"/>
    <w:rsid w:val="00176B25"/>
    <w:rsid w:val="00176BCA"/>
    <w:rsid w:val="00176C88"/>
    <w:rsid w:val="001778CF"/>
    <w:rsid w:val="00177B04"/>
    <w:rsid w:val="00177BC9"/>
    <w:rsid w:val="00177CEC"/>
    <w:rsid w:val="0018005C"/>
    <w:rsid w:val="001801F8"/>
    <w:rsid w:val="00180236"/>
    <w:rsid w:val="00180305"/>
    <w:rsid w:val="00180354"/>
    <w:rsid w:val="00180698"/>
    <w:rsid w:val="0018070A"/>
    <w:rsid w:val="00180AC6"/>
    <w:rsid w:val="00180B20"/>
    <w:rsid w:val="00180B49"/>
    <w:rsid w:val="00180C3C"/>
    <w:rsid w:val="00180CFA"/>
    <w:rsid w:val="00180E53"/>
    <w:rsid w:val="00180FE8"/>
    <w:rsid w:val="00180FEC"/>
    <w:rsid w:val="0018106F"/>
    <w:rsid w:val="001810C3"/>
    <w:rsid w:val="00181308"/>
    <w:rsid w:val="0018130D"/>
    <w:rsid w:val="0018143B"/>
    <w:rsid w:val="0018149B"/>
    <w:rsid w:val="00181522"/>
    <w:rsid w:val="0018153D"/>
    <w:rsid w:val="00181590"/>
    <w:rsid w:val="001819DA"/>
    <w:rsid w:val="00181A51"/>
    <w:rsid w:val="00181A77"/>
    <w:rsid w:val="00181C0E"/>
    <w:rsid w:val="00181F37"/>
    <w:rsid w:val="00182027"/>
    <w:rsid w:val="001820B7"/>
    <w:rsid w:val="00182254"/>
    <w:rsid w:val="0018237F"/>
    <w:rsid w:val="00182459"/>
    <w:rsid w:val="001825D1"/>
    <w:rsid w:val="0018282C"/>
    <w:rsid w:val="00182937"/>
    <w:rsid w:val="0018295A"/>
    <w:rsid w:val="00182DBD"/>
    <w:rsid w:val="00183142"/>
    <w:rsid w:val="001833C5"/>
    <w:rsid w:val="00183554"/>
    <w:rsid w:val="00183710"/>
    <w:rsid w:val="0018375A"/>
    <w:rsid w:val="00183923"/>
    <w:rsid w:val="00183CE1"/>
    <w:rsid w:val="00183CF4"/>
    <w:rsid w:val="00183D6A"/>
    <w:rsid w:val="00183F2B"/>
    <w:rsid w:val="001845DC"/>
    <w:rsid w:val="001845DD"/>
    <w:rsid w:val="001846F3"/>
    <w:rsid w:val="00184CE3"/>
    <w:rsid w:val="00184D27"/>
    <w:rsid w:val="00185085"/>
    <w:rsid w:val="00185466"/>
    <w:rsid w:val="00185482"/>
    <w:rsid w:val="0018556A"/>
    <w:rsid w:val="001855D2"/>
    <w:rsid w:val="001857C7"/>
    <w:rsid w:val="0018595F"/>
    <w:rsid w:val="00185A68"/>
    <w:rsid w:val="00185AD9"/>
    <w:rsid w:val="00185B05"/>
    <w:rsid w:val="00185D35"/>
    <w:rsid w:val="00186215"/>
    <w:rsid w:val="0018636F"/>
    <w:rsid w:val="00186399"/>
    <w:rsid w:val="00186445"/>
    <w:rsid w:val="0018655D"/>
    <w:rsid w:val="00186668"/>
    <w:rsid w:val="001866F6"/>
    <w:rsid w:val="00186984"/>
    <w:rsid w:val="00186ACD"/>
    <w:rsid w:val="00186C2B"/>
    <w:rsid w:val="00186C90"/>
    <w:rsid w:val="00186D92"/>
    <w:rsid w:val="00186EA3"/>
    <w:rsid w:val="00186ED5"/>
    <w:rsid w:val="00187008"/>
    <w:rsid w:val="00187096"/>
    <w:rsid w:val="00187624"/>
    <w:rsid w:val="001877A1"/>
    <w:rsid w:val="00187A70"/>
    <w:rsid w:val="00187ACC"/>
    <w:rsid w:val="00187CD9"/>
    <w:rsid w:val="00187ED7"/>
    <w:rsid w:val="001901AC"/>
    <w:rsid w:val="001903E1"/>
    <w:rsid w:val="00190433"/>
    <w:rsid w:val="00190528"/>
    <w:rsid w:val="001905B9"/>
    <w:rsid w:val="001905D2"/>
    <w:rsid w:val="0019060A"/>
    <w:rsid w:val="00190653"/>
    <w:rsid w:val="001906F2"/>
    <w:rsid w:val="001908C5"/>
    <w:rsid w:val="001909BF"/>
    <w:rsid w:val="00190A3B"/>
    <w:rsid w:val="00190A4D"/>
    <w:rsid w:val="00190A83"/>
    <w:rsid w:val="00190B04"/>
    <w:rsid w:val="00190C8E"/>
    <w:rsid w:val="00190E80"/>
    <w:rsid w:val="0019109D"/>
    <w:rsid w:val="00191122"/>
    <w:rsid w:val="001911E5"/>
    <w:rsid w:val="00191270"/>
    <w:rsid w:val="00191378"/>
    <w:rsid w:val="0019153F"/>
    <w:rsid w:val="00191757"/>
    <w:rsid w:val="00191A0C"/>
    <w:rsid w:val="00191D84"/>
    <w:rsid w:val="00191E0C"/>
    <w:rsid w:val="00191F06"/>
    <w:rsid w:val="0019236C"/>
    <w:rsid w:val="001926C2"/>
    <w:rsid w:val="00192789"/>
    <w:rsid w:val="00192803"/>
    <w:rsid w:val="00192974"/>
    <w:rsid w:val="001929CF"/>
    <w:rsid w:val="00192A2B"/>
    <w:rsid w:val="00192AD8"/>
    <w:rsid w:val="00192D9A"/>
    <w:rsid w:val="00192F52"/>
    <w:rsid w:val="00193093"/>
    <w:rsid w:val="001930C6"/>
    <w:rsid w:val="001930D1"/>
    <w:rsid w:val="001932D9"/>
    <w:rsid w:val="00193418"/>
    <w:rsid w:val="0019359E"/>
    <w:rsid w:val="00193841"/>
    <w:rsid w:val="001938FD"/>
    <w:rsid w:val="00193C68"/>
    <w:rsid w:val="00193CB7"/>
    <w:rsid w:val="00193CD0"/>
    <w:rsid w:val="00193ED8"/>
    <w:rsid w:val="001940C0"/>
    <w:rsid w:val="001940E0"/>
    <w:rsid w:val="001942E7"/>
    <w:rsid w:val="001943F2"/>
    <w:rsid w:val="00194548"/>
    <w:rsid w:val="001945AB"/>
    <w:rsid w:val="00194612"/>
    <w:rsid w:val="001947FB"/>
    <w:rsid w:val="00194A7D"/>
    <w:rsid w:val="00194C37"/>
    <w:rsid w:val="00194CEF"/>
    <w:rsid w:val="00194D0F"/>
    <w:rsid w:val="00195367"/>
    <w:rsid w:val="001954E2"/>
    <w:rsid w:val="001956CF"/>
    <w:rsid w:val="001957E2"/>
    <w:rsid w:val="0019585D"/>
    <w:rsid w:val="001958A1"/>
    <w:rsid w:val="001958E1"/>
    <w:rsid w:val="00195E07"/>
    <w:rsid w:val="00195E9E"/>
    <w:rsid w:val="00195F81"/>
    <w:rsid w:val="001960B0"/>
    <w:rsid w:val="0019622C"/>
    <w:rsid w:val="001967D8"/>
    <w:rsid w:val="001968EA"/>
    <w:rsid w:val="001969EE"/>
    <w:rsid w:val="00196B2D"/>
    <w:rsid w:val="00196C39"/>
    <w:rsid w:val="00196CC4"/>
    <w:rsid w:val="00196EC4"/>
    <w:rsid w:val="00197067"/>
    <w:rsid w:val="0019711C"/>
    <w:rsid w:val="00197302"/>
    <w:rsid w:val="001973B5"/>
    <w:rsid w:val="0019761B"/>
    <w:rsid w:val="001977FF"/>
    <w:rsid w:val="001978C5"/>
    <w:rsid w:val="001978CB"/>
    <w:rsid w:val="00197E6B"/>
    <w:rsid w:val="00197F32"/>
    <w:rsid w:val="0019A2E7"/>
    <w:rsid w:val="001A01E4"/>
    <w:rsid w:val="001A02C7"/>
    <w:rsid w:val="001A0370"/>
    <w:rsid w:val="001A03F3"/>
    <w:rsid w:val="001A05CD"/>
    <w:rsid w:val="001A06A3"/>
    <w:rsid w:val="001A084B"/>
    <w:rsid w:val="001A08FD"/>
    <w:rsid w:val="001A0928"/>
    <w:rsid w:val="001A0B80"/>
    <w:rsid w:val="001A0E90"/>
    <w:rsid w:val="001A0F11"/>
    <w:rsid w:val="001A0F5C"/>
    <w:rsid w:val="001A0FEE"/>
    <w:rsid w:val="001A10CE"/>
    <w:rsid w:val="001A1130"/>
    <w:rsid w:val="001A1682"/>
    <w:rsid w:val="001A1B83"/>
    <w:rsid w:val="001A1CAA"/>
    <w:rsid w:val="001A1DC5"/>
    <w:rsid w:val="001A1E7E"/>
    <w:rsid w:val="001A1F9D"/>
    <w:rsid w:val="001A211A"/>
    <w:rsid w:val="001A24A2"/>
    <w:rsid w:val="001A29BE"/>
    <w:rsid w:val="001A2A84"/>
    <w:rsid w:val="001A2C48"/>
    <w:rsid w:val="001A2D71"/>
    <w:rsid w:val="001A2F7F"/>
    <w:rsid w:val="001A31A6"/>
    <w:rsid w:val="001A31B5"/>
    <w:rsid w:val="001A34D4"/>
    <w:rsid w:val="001A3660"/>
    <w:rsid w:val="001A3833"/>
    <w:rsid w:val="001A3862"/>
    <w:rsid w:val="001A3938"/>
    <w:rsid w:val="001A3975"/>
    <w:rsid w:val="001A39DC"/>
    <w:rsid w:val="001A3B39"/>
    <w:rsid w:val="001A3B5D"/>
    <w:rsid w:val="001A41F1"/>
    <w:rsid w:val="001A4463"/>
    <w:rsid w:val="001A47AB"/>
    <w:rsid w:val="001A4855"/>
    <w:rsid w:val="001A48E9"/>
    <w:rsid w:val="001A4EB5"/>
    <w:rsid w:val="001A4EC3"/>
    <w:rsid w:val="001A4F9A"/>
    <w:rsid w:val="001A53AB"/>
    <w:rsid w:val="001A5515"/>
    <w:rsid w:val="001A559E"/>
    <w:rsid w:val="001A57EC"/>
    <w:rsid w:val="001A58A3"/>
    <w:rsid w:val="001A5AFC"/>
    <w:rsid w:val="001A5C71"/>
    <w:rsid w:val="001A673B"/>
    <w:rsid w:val="001A685C"/>
    <w:rsid w:val="001A6AF6"/>
    <w:rsid w:val="001A6CDD"/>
    <w:rsid w:val="001A6D91"/>
    <w:rsid w:val="001A6D93"/>
    <w:rsid w:val="001A6D9B"/>
    <w:rsid w:val="001A6F21"/>
    <w:rsid w:val="001A6FCE"/>
    <w:rsid w:val="001A737B"/>
    <w:rsid w:val="001A759C"/>
    <w:rsid w:val="001A7640"/>
    <w:rsid w:val="001A77DF"/>
    <w:rsid w:val="001A7894"/>
    <w:rsid w:val="001A7952"/>
    <w:rsid w:val="001A7DD9"/>
    <w:rsid w:val="001A7EDC"/>
    <w:rsid w:val="001B0273"/>
    <w:rsid w:val="001B02FC"/>
    <w:rsid w:val="001B0477"/>
    <w:rsid w:val="001B04B5"/>
    <w:rsid w:val="001B062F"/>
    <w:rsid w:val="001B083C"/>
    <w:rsid w:val="001B086C"/>
    <w:rsid w:val="001B0902"/>
    <w:rsid w:val="001B0917"/>
    <w:rsid w:val="001B0AC3"/>
    <w:rsid w:val="001B0BAD"/>
    <w:rsid w:val="001B0CE0"/>
    <w:rsid w:val="001B0F2D"/>
    <w:rsid w:val="001B1053"/>
    <w:rsid w:val="001B1209"/>
    <w:rsid w:val="001B1366"/>
    <w:rsid w:val="001B15C1"/>
    <w:rsid w:val="001B1605"/>
    <w:rsid w:val="001B1907"/>
    <w:rsid w:val="001B1940"/>
    <w:rsid w:val="001B2257"/>
    <w:rsid w:val="001B229B"/>
    <w:rsid w:val="001B22A6"/>
    <w:rsid w:val="001B23E5"/>
    <w:rsid w:val="001B253F"/>
    <w:rsid w:val="001B2968"/>
    <w:rsid w:val="001B29A8"/>
    <w:rsid w:val="001B2C4F"/>
    <w:rsid w:val="001B2F73"/>
    <w:rsid w:val="001B302E"/>
    <w:rsid w:val="001B33C3"/>
    <w:rsid w:val="001B340F"/>
    <w:rsid w:val="001B3558"/>
    <w:rsid w:val="001B3B3F"/>
    <w:rsid w:val="001B3F02"/>
    <w:rsid w:val="001B42BE"/>
    <w:rsid w:val="001B42F6"/>
    <w:rsid w:val="001B4510"/>
    <w:rsid w:val="001B4577"/>
    <w:rsid w:val="001B45AF"/>
    <w:rsid w:val="001B45DE"/>
    <w:rsid w:val="001B4F4B"/>
    <w:rsid w:val="001B5223"/>
    <w:rsid w:val="001B532A"/>
    <w:rsid w:val="001B5483"/>
    <w:rsid w:val="001B558B"/>
    <w:rsid w:val="001B5612"/>
    <w:rsid w:val="001B5653"/>
    <w:rsid w:val="001B5897"/>
    <w:rsid w:val="001B58E3"/>
    <w:rsid w:val="001B5CC8"/>
    <w:rsid w:val="001B5D86"/>
    <w:rsid w:val="001B5E16"/>
    <w:rsid w:val="001B5E73"/>
    <w:rsid w:val="001B5E82"/>
    <w:rsid w:val="001B6259"/>
    <w:rsid w:val="001B640E"/>
    <w:rsid w:val="001B6656"/>
    <w:rsid w:val="001B66EF"/>
    <w:rsid w:val="001B66F1"/>
    <w:rsid w:val="001B6BF8"/>
    <w:rsid w:val="001B6D96"/>
    <w:rsid w:val="001B70F0"/>
    <w:rsid w:val="001B723C"/>
    <w:rsid w:val="001B725E"/>
    <w:rsid w:val="001B741D"/>
    <w:rsid w:val="001B7652"/>
    <w:rsid w:val="001B76D8"/>
    <w:rsid w:val="001B7938"/>
    <w:rsid w:val="001B7A2B"/>
    <w:rsid w:val="001B7BBA"/>
    <w:rsid w:val="001B7D3E"/>
    <w:rsid w:val="001B7F26"/>
    <w:rsid w:val="001C00A4"/>
    <w:rsid w:val="001C010D"/>
    <w:rsid w:val="001C01DF"/>
    <w:rsid w:val="001C07AB"/>
    <w:rsid w:val="001C0A92"/>
    <w:rsid w:val="001C0F09"/>
    <w:rsid w:val="001C0F62"/>
    <w:rsid w:val="001C1130"/>
    <w:rsid w:val="001C1164"/>
    <w:rsid w:val="001C1213"/>
    <w:rsid w:val="001C1314"/>
    <w:rsid w:val="001C140B"/>
    <w:rsid w:val="001C15AA"/>
    <w:rsid w:val="001C1635"/>
    <w:rsid w:val="001C19D5"/>
    <w:rsid w:val="001C1A89"/>
    <w:rsid w:val="001C1C74"/>
    <w:rsid w:val="001C1C76"/>
    <w:rsid w:val="001C1D88"/>
    <w:rsid w:val="001C1DC7"/>
    <w:rsid w:val="001C2274"/>
    <w:rsid w:val="001C22E3"/>
    <w:rsid w:val="001C2644"/>
    <w:rsid w:val="001C28D1"/>
    <w:rsid w:val="001C29E2"/>
    <w:rsid w:val="001C373A"/>
    <w:rsid w:val="001C3ABB"/>
    <w:rsid w:val="001C3AF9"/>
    <w:rsid w:val="001C3C97"/>
    <w:rsid w:val="001C3D22"/>
    <w:rsid w:val="001C3E8D"/>
    <w:rsid w:val="001C3F0E"/>
    <w:rsid w:val="001C4004"/>
    <w:rsid w:val="001C413F"/>
    <w:rsid w:val="001C448C"/>
    <w:rsid w:val="001C449B"/>
    <w:rsid w:val="001C4716"/>
    <w:rsid w:val="001C48F3"/>
    <w:rsid w:val="001C4B35"/>
    <w:rsid w:val="001C4C53"/>
    <w:rsid w:val="001C4C7C"/>
    <w:rsid w:val="001C4D77"/>
    <w:rsid w:val="001C4E0F"/>
    <w:rsid w:val="001C500A"/>
    <w:rsid w:val="001C52F9"/>
    <w:rsid w:val="001C5855"/>
    <w:rsid w:val="001C5D02"/>
    <w:rsid w:val="001C60F3"/>
    <w:rsid w:val="001C61D0"/>
    <w:rsid w:val="001C6209"/>
    <w:rsid w:val="001C6278"/>
    <w:rsid w:val="001C63A3"/>
    <w:rsid w:val="001C64FF"/>
    <w:rsid w:val="001C6670"/>
    <w:rsid w:val="001C6801"/>
    <w:rsid w:val="001C6816"/>
    <w:rsid w:val="001C6BA0"/>
    <w:rsid w:val="001C6BC2"/>
    <w:rsid w:val="001C7457"/>
    <w:rsid w:val="001C750F"/>
    <w:rsid w:val="001C7611"/>
    <w:rsid w:val="001C767F"/>
    <w:rsid w:val="001C77C8"/>
    <w:rsid w:val="001C7841"/>
    <w:rsid w:val="001C7944"/>
    <w:rsid w:val="001C7CA0"/>
    <w:rsid w:val="001C7D74"/>
    <w:rsid w:val="001C7E81"/>
    <w:rsid w:val="001C7EAC"/>
    <w:rsid w:val="001D007B"/>
    <w:rsid w:val="001D009C"/>
    <w:rsid w:val="001D044E"/>
    <w:rsid w:val="001D04AD"/>
    <w:rsid w:val="001D057F"/>
    <w:rsid w:val="001D0C77"/>
    <w:rsid w:val="001D0C98"/>
    <w:rsid w:val="001D0E82"/>
    <w:rsid w:val="001D116A"/>
    <w:rsid w:val="001D1237"/>
    <w:rsid w:val="001D137B"/>
    <w:rsid w:val="001D13C9"/>
    <w:rsid w:val="001D166D"/>
    <w:rsid w:val="001D1BA1"/>
    <w:rsid w:val="001D1BB1"/>
    <w:rsid w:val="001D1CD0"/>
    <w:rsid w:val="001D1FAF"/>
    <w:rsid w:val="001D2387"/>
    <w:rsid w:val="001D242D"/>
    <w:rsid w:val="001D248C"/>
    <w:rsid w:val="001D2556"/>
    <w:rsid w:val="001D25D0"/>
    <w:rsid w:val="001D29F5"/>
    <w:rsid w:val="001D2B43"/>
    <w:rsid w:val="001D2C8C"/>
    <w:rsid w:val="001D2DE4"/>
    <w:rsid w:val="001D2DE5"/>
    <w:rsid w:val="001D2FE7"/>
    <w:rsid w:val="001D30D2"/>
    <w:rsid w:val="001D3680"/>
    <w:rsid w:val="001D3949"/>
    <w:rsid w:val="001D3D45"/>
    <w:rsid w:val="001D3E7F"/>
    <w:rsid w:val="001D3ED2"/>
    <w:rsid w:val="001D3F15"/>
    <w:rsid w:val="001D3FEB"/>
    <w:rsid w:val="001D4019"/>
    <w:rsid w:val="001D4132"/>
    <w:rsid w:val="001D414E"/>
    <w:rsid w:val="001D41B7"/>
    <w:rsid w:val="001D4386"/>
    <w:rsid w:val="001D4389"/>
    <w:rsid w:val="001D4433"/>
    <w:rsid w:val="001D452D"/>
    <w:rsid w:val="001D466F"/>
    <w:rsid w:val="001D479F"/>
    <w:rsid w:val="001D4893"/>
    <w:rsid w:val="001D4B53"/>
    <w:rsid w:val="001D4E6B"/>
    <w:rsid w:val="001D5016"/>
    <w:rsid w:val="001D53C7"/>
    <w:rsid w:val="001D561D"/>
    <w:rsid w:val="001D5669"/>
    <w:rsid w:val="001D56D0"/>
    <w:rsid w:val="001D576D"/>
    <w:rsid w:val="001D59A7"/>
    <w:rsid w:val="001D5C26"/>
    <w:rsid w:val="001D5CA0"/>
    <w:rsid w:val="001D5D82"/>
    <w:rsid w:val="001D5F8A"/>
    <w:rsid w:val="001D64A5"/>
    <w:rsid w:val="001D6574"/>
    <w:rsid w:val="001D6730"/>
    <w:rsid w:val="001D6748"/>
    <w:rsid w:val="001D6D44"/>
    <w:rsid w:val="001D6FAA"/>
    <w:rsid w:val="001D7149"/>
    <w:rsid w:val="001D7158"/>
    <w:rsid w:val="001D727D"/>
    <w:rsid w:val="001D7750"/>
    <w:rsid w:val="001D7852"/>
    <w:rsid w:val="001D78C7"/>
    <w:rsid w:val="001D7960"/>
    <w:rsid w:val="001D7A6D"/>
    <w:rsid w:val="001D7ADA"/>
    <w:rsid w:val="001D7CC7"/>
    <w:rsid w:val="001D7D20"/>
    <w:rsid w:val="001DAE50"/>
    <w:rsid w:val="001DCB16"/>
    <w:rsid w:val="001E001D"/>
    <w:rsid w:val="001E0216"/>
    <w:rsid w:val="001E024D"/>
    <w:rsid w:val="001E025A"/>
    <w:rsid w:val="001E03C9"/>
    <w:rsid w:val="001E0502"/>
    <w:rsid w:val="001E07E5"/>
    <w:rsid w:val="001E0988"/>
    <w:rsid w:val="001E0CA9"/>
    <w:rsid w:val="001E0E94"/>
    <w:rsid w:val="001E0E9E"/>
    <w:rsid w:val="001E0F54"/>
    <w:rsid w:val="001E12D8"/>
    <w:rsid w:val="001E1508"/>
    <w:rsid w:val="001E18E4"/>
    <w:rsid w:val="001E1CF6"/>
    <w:rsid w:val="001E1DAB"/>
    <w:rsid w:val="001E1DE0"/>
    <w:rsid w:val="001E208A"/>
    <w:rsid w:val="001E2546"/>
    <w:rsid w:val="001E265D"/>
    <w:rsid w:val="001E277C"/>
    <w:rsid w:val="001E2AA3"/>
    <w:rsid w:val="001E2D12"/>
    <w:rsid w:val="001E2D2C"/>
    <w:rsid w:val="001E2F90"/>
    <w:rsid w:val="001E302B"/>
    <w:rsid w:val="001E30FA"/>
    <w:rsid w:val="001E3214"/>
    <w:rsid w:val="001E3344"/>
    <w:rsid w:val="001E3373"/>
    <w:rsid w:val="001E3430"/>
    <w:rsid w:val="001E3681"/>
    <w:rsid w:val="001E3695"/>
    <w:rsid w:val="001E3876"/>
    <w:rsid w:val="001E395C"/>
    <w:rsid w:val="001E3B6C"/>
    <w:rsid w:val="001E3BC8"/>
    <w:rsid w:val="001E3BE8"/>
    <w:rsid w:val="001E3C63"/>
    <w:rsid w:val="001E3CF5"/>
    <w:rsid w:val="001E3DB9"/>
    <w:rsid w:val="001E4308"/>
    <w:rsid w:val="001E43D8"/>
    <w:rsid w:val="001E4473"/>
    <w:rsid w:val="001E44C2"/>
    <w:rsid w:val="001E464A"/>
    <w:rsid w:val="001E4848"/>
    <w:rsid w:val="001E48D7"/>
    <w:rsid w:val="001E4AE1"/>
    <w:rsid w:val="001E51EE"/>
    <w:rsid w:val="001E52D3"/>
    <w:rsid w:val="001E536E"/>
    <w:rsid w:val="001E54DA"/>
    <w:rsid w:val="001E560E"/>
    <w:rsid w:val="001E58C3"/>
    <w:rsid w:val="001E5A55"/>
    <w:rsid w:val="001E5BEF"/>
    <w:rsid w:val="001E5CCD"/>
    <w:rsid w:val="001E5CED"/>
    <w:rsid w:val="001E5F04"/>
    <w:rsid w:val="001E5FAF"/>
    <w:rsid w:val="001E60D1"/>
    <w:rsid w:val="001E633A"/>
    <w:rsid w:val="001E646B"/>
    <w:rsid w:val="001E68E2"/>
    <w:rsid w:val="001E693A"/>
    <w:rsid w:val="001E6C56"/>
    <w:rsid w:val="001E6C93"/>
    <w:rsid w:val="001E6E53"/>
    <w:rsid w:val="001E6FD7"/>
    <w:rsid w:val="001E74BC"/>
    <w:rsid w:val="001E7564"/>
    <w:rsid w:val="001E7633"/>
    <w:rsid w:val="001E78B3"/>
    <w:rsid w:val="001E7966"/>
    <w:rsid w:val="001E79C1"/>
    <w:rsid w:val="001E7B84"/>
    <w:rsid w:val="001E7CD8"/>
    <w:rsid w:val="001E7DC5"/>
    <w:rsid w:val="001E7F24"/>
    <w:rsid w:val="001EB005"/>
    <w:rsid w:val="001F0053"/>
    <w:rsid w:val="001F0257"/>
    <w:rsid w:val="001F033C"/>
    <w:rsid w:val="001F037A"/>
    <w:rsid w:val="001F0450"/>
    <w:rsid w:val="001F053E"/>
    <w:rsid w:val="001F0594"/>
    <w:rsid w:val="001F05A6"/>
    <w:rsid w:val="001F0609"/>
    <w:rsid w:val="001F075E"/>
    <w:rsid w:val="001F0B2C"/>
    <w:rsid w:val="001F0D12"/>
    <w:rsid w:val="001F0DA0"/>
    <w:rsid w:val="001F0E79"/>
    <w:rsid w:val="001F122C"/>
    <w:rsid w:val="001F1325"/>
    <w:rsid w:val="001F1B22"/>
    <w:rsid w:val="001F1E30"/>
    <w:rsid w:val="001F1EB6"/>
    <w:rsid w:val="001F1F43"/>
    <w:rsid w:val="001F23ED"/>
    <w:rsid w:val="001F2404"/>
    <w:rsid w:val="001F241C"/>
    <w:rsid w:val="001F2A64"/>
    <w:rsid w:val="001F2C5F"/>
    <w:rsid w:val="001F2F45"/>
    <w:rsid w:val="001F3013"/>
    <w:rsid w:val="001F36E2"/>
    <w:rsid w:val="001F38A3"/>
    <w:rsid w:val="001F38AF"/>
    <w:rsid w:val="001F38BC"/>
    <w:rsid w:val="001F3A51"/>
    <w:rsid w:val="001F3CD6"/>
    <w:rsid w:val="001F3D64"/>
    <w:rsid w:val="001F3E9A"/>
    <w:rsid w:val="001F3EEF"/>
    <w:rsid w:val="001F4083"/>
    <w:rsid w:val="001F4251"/>
    <w:rsid w:val="001F4287"/>
    <w:rsid w:val="001F45C5"/>
    <w:rsid w:val="001F4810"/>
    <w:rsid w:val="001F49CE"/>
    <w:rsid w:val="001F4A98"/>
    <w:rsid w:val="001F4AB6"/>
    <w:rsid w:val="001F4AFA"/>
    <w:rsid w:val="001F4C0E"/>
    <w:rsid w:val="001F50D0"/>
    <w:rsid w:val="001F51BE"/>
    <w:rsid w:val="001F545F"/>
    <w:rsid w:val="001F5468"/>
    <w:rsid w:val="001F55F5"/>
    <w:rsid w:val="001F572D"/>
    <w:rsid w:val="001F58B4"/>
    <w:rsid w:val="001F5AA0"/>
    <w:rsid w:val="001F5ADF"/>
    <w:rsid w:val="001F5B6E"/>
    <w:rsid w:val="001F5CD0"/>
    <w:rsid w:val="001F60E4"/>
    <w:rsid w:val="001F6156"/>
    <w:rsid w:val="001F6756"/>
    <w:rsid w:val="001F682A"/>
    <w:rsid w:val="001F6873"/>
    <w:rsid w:val="001F6C9D"/>
    <w:rsid w:val="001F6CDE"/>
    <w:rsid w:val="001F6D55"/>
    <w:rsid w:val="001F6FFE"/>
    <w:rsid w:val="001F752D"/>
    <w:rsid w:val="001F75BA"/>
    <w:rsid w:val="001F7640"/>
    <w:rsid w:val="001F7792"/>
    <w:rsid w:val="001F797B"/>
    <w:rsid w:val="001F7F06"/>
    <w:rsid w:val="001F89F9"/>
    <w:rsid w:val="001FC998"/>
    <w:rsid w:val="0020024C"/>
    <w:rsid w:val="00200329"/>
    <w:rsid w:val="00200503"/>
    <w:rsid w:val="0020060D"/>
    <w:rsid w:val="00200794"/>
    <w:rsid w:val="002007B4"/>
    <w:rsid w:val="00200965"/>
    <w:rsid w:val="00200A31"/>
    <w:rsid w:val="00200A9B"/>
    <w:rsid w:val="0020114C"/>
    <w:rsid w:val="00201191"/>
    <w:rsid w:val="002011EB"/>
    <w:rsid w:val="002011F8"/>
    <w:rsid w:val="002012B3"/>
    <w:rsid w:val="00201364"/>
    <w:rsid w:val="0020154E"/>
    <w:rsid w:val="00201594"/>
    <w:rsid w:val="00201BD4"/>
    <w:rsid w:val="002023D8"/>
    <w:rsid w:val="00202676"/>
    <w:rsid w:val="002026E5"/>
    <w:rsid w:val="002027BF"/>
    <w:rsid w:val="00202C3E"/>
    <w:rsid w:val="00202E01"/>
    <w:rsid w:val="002033A0"/>
    <w:rsid w:val="002033D5"/>
    <w:rsid w:val="00203800"/>
    <w:rsid w:val="00203928"/>
    <w:rsid w:val="002039E8"/>
    <w:rsid w:val="00203A89"/>
    <w:rsid w:val="00203CA0"/>
    <w:rsid w:val="00203D46"/>
    <w:rsid w:val="00203D73"/>
    <w:rsid w:val="00203E7F"/>
    <w:rsid w:val="00203E8D"/>
    <w:rsid w:val="0020411B"/>
    <w:rsid w:val="0020417D"/>
    <w:rsid w:val="00204262"/>
    <w:rsid w:val="002042E3"/>
    <w:rsid w:val="00204411"/>
    <w:rsid w:val="0020457B"/>
    <w:rsid w:val="00204606"/>
    <w:rsid w:val="002049EB"/>
    <w:rsid w:val="00204C3B"/>
    <w:rsid w:val="002050B9"/>
    <w:rsid w:val="002050DC"/>
    <w:rsid w:val="00205219"/>
    <w:rsid w:val="002054A3"/>
    <w:rsid w:val="00205A23"/>
    <w:rsid w:val="00205C90"/>
    <w:rsid w:val="00205D09"/>
    <w:rsid w:val="00205EE1"/>
    <w:rsid w:val="00205EE4"/>
    <w:rsid w:val="00205F8A"/>
    <w:rsid w:val="00206159"/>
    <w:rsid w:val="00206177"/>
    <w:rsid w:val="002061AD"/>
    <w:rsid w:val="00206361"/>
    <w:rsid w:val="00206407"/>
    <w:rsid w:val="00206413"/>
    <w:rsid w:val="0020661F"/>
    <w:rsid w:val="002066B1"/>
    <w:rsid w:val="002066C5"/>
    <w:rsid w:val="002067DF"/>
    <w:rsid w:val="00206876"/>
    <w:rsid w:val="002068E4"/>
    <w:rsid w:val="00206AF9"/>
    <w:rsid w:val="00206C95"/>
    <w:rsid w:val="00206D9D"/>
    <w:rsid w:val="00206FF5"/>
    <w:rsid w:val="002070F5"/>
    <w:rsid w:val="0020732F"/>
    <w:rsid w:val="002078C1"/>
    <w:rsid w:val="002078F3"/>
    <w:rsid w:val="002079BF"/>
    <w:rsid w:val="00207B03"/>
    <w:rsid w:val="00207BA0"/>
    <w:rsid w:val="00207C62"/>
    <w:rsid w:val="00207CA0"/>
    <w:rsid w:val="00207D43"/>
    <w:rsid w:val="00207F8A"/>
    <w:rsid w:val="002105D8"/>
    <w:rsid w:val="00210646"/>
    <w:rsid w:val="00210BB9"/>
    <w:rsid w:val="00210FAA"/>
    <w:rsid w:val="0021132C"/>
    <w:rsid w:val="002117A6"/>
    <w:rsid w:val="0021188C"/>
    <w:rsid w:val="002119FF"/>
    <w:rsid w:val="00211C43"/>
    <w:rsid w:val="0021202D"/>
    <w:rsid w:val="00212272"/>
    <w:rsid w:val="0021294D"/>
    <w:rsid w:val="0021299B"/>
    <w:rsid w:val="00212D2F"/>
    <w:rsid w:val="00212D54"/>
    <w:rsid w:val="00212E05"/>
    <w:rsid w:val="00212E11"/>
    <w:rsid w:val="00212E82"/>
    <w:rsid w:val="002133B9"/>
    <w:rsid w:val="0021346D"/>
    <w:rsid w:val="0021347A"/>
    <w:rsid w:val="002134DD"/>
    <w:rsid w:val="00213537"/>
    <w:rsid w:val="0021355E"/>
    <w:rsid w:val="00213793"/>
    <w:rsid w:val="00213B91"/>
    <w:rsid w:val="002145D2"/>
    <w:rsid w:val="00214666"/>
    <w:rsid w:val="00214839"/>
    <w:rsid w:val="002148C5"/>
    <w:rsid w:val="0021498C"/>
    <w:rsid w:val="00214B48"/>
    <w:rsid w:val="00214C37"/>
    <w:rsid w:val="00214CAE"/>
    <w:rsid w:val="00214D05"/>
    <w:rsid w:val="00214F31"/>
    <w:rsid w:val="00214FA4"/>
    <w:rsid w:val="002150F6"/>
    <w:rsid w:val="00215140"/>
    <w:rsid w:val="00215151"/>
    <w:rsid w:val="00215255"/>
    <w:rsid w:val="002152CA"/>
    <w:rsid w:val="002152F5"/>
    <w:rsid w:val="00215328"/>
    <w:rsid w:val="002153DE"/>
    <w:rsid w:val="002156DE"/>
    <w:rsid w:val="002157A9"/>
    <w:rsid w:val="00215858"/>
    <w:rsid w:val="002158BD"/>
    <w:rsid w:val="00215DEB"/>
    <w:rsid w:val="00215E7C"/>
    <w:rsid w:val="0021602E"/>
    <w:rsid w:val="0021634A"/>
    <w:rsid w:val="00216591"/>
    <w:rsid w:val="002165D0"/>
    <w:rsid w:val="002166D5"/>
    <w:rsid w:val="00216821"/>
    <w:rsid w:val="0021686F"/>
    <w:rsid w:val="00216BD4"/>
    <w:rsid w:val="00216D23"/>
    <w:rsid w:val="00216E4A"/>
    <w:rsid w:val="00216F08"/>
    <w:rsid w:val="0021703B"/>
    <w:rsid w:val="00217057"/>
    <w:rsid w:val="00217377"/>
    <w:rsid w:val="0021751C"/>
    <w:rsid w:val="00217610"/>
    <w:rsid w:val="002176A0"/>
    <w:rsid w:val="002176CA"/>
    <w:rsid w:val="00217AFF"/>
    <w:rsid w:val="00217B52"/>
    <w:rsid w:val="00217C3F"/>
    <w:rsid w:val="00217CD0"/>
    <w:rsid w:val="00217D1F"/>
    <w:rsid w:val="00217E8D"/>
    <w:rsid w:val="00217EEB"/>
    <w:rsid w:val="00217F83"/>
    <w:rsid w:val="0021DE05"/>
    <w:rsid w:val="0021F2C3"/>
    <w:rsid w:val="00220211"/>
    <w:rsid w:val="002202C3"/>
    <w:rsid w:val="002204A2"/>
    <w:rsid w:val="002204E0"/>
    <w:rsid w:val="0022055E"/>
    <w:rsid w:val="00220796"/>
    <w:rsid w:val="00220A15"/>
    <w:rsid w:val="00220BA8"/>
    <w:rsid w:val="00220E95"/>
    <w:rsid w:val="00220EAE"/>
    <w:rsid w:val="00220F0F"/>
    <w:rsid w:val="0022100B"/>
    <w:rsid w:val="002210BB"/>
    <w:rsid w:val="002210E1"/>
    <w:rsid w:val="002213B2"/>
    <w:rsid w:val="002213C4"/>
    <w:rsid w:val="0022171A"/>
    <w:rsid w:val="00221728"/>
    <w:rsid w:val="002217F9"/>
    <w:rsid w:val="00221F47"/>
    <w:rsid w:val="00222100"/>
    <w:rsid w:val="00222205"/>
    <w:rsid w:val="0022233A"/>
    <w:rsid w:val="00222607"/>
    <w:rsid w:val="0022270C"/>
    <w:rsid w:val="00222728"/>
    <w:rsid w:val="0022281F"/>
    <w:rsid w:val="0022284C"/>
    <w:rsid w:val="00222884"/>
    <w:rsid w:val="00222B2C"/>
    <w:rsid w:val="00222C8B"/>
    <w:rsid w:val="00223031"/>
    <w:rsid w:val="002230F7"/>
    <w:rsid w:val="00223129"/>
    <w:rsid w:val="00223458"/>
    <w:rsid w:val="0022357D"/>
    <w:rsid w:val="0022360A"/>
    <w:rsid w:val="00223A08"/>
    <w:rsid w:val="00223B64"/>
    <w:rsid w:val="00223B98"/>
    <w:rsid w:val="00223C84"/>
    <w:rsid w:val="00223CD5"/>
    <w:rsid w:val="00223D18"/>
    <w:rsid w:val="00223D5C"/>
    <w:rsid w:val="00223E44"/>
    <w:rsid w:val="002240DC"/>
    <w:rsid w:val="00224330"/>
    <w:rsid w:val="0022434D"/>
    <w:rsid w:val="00224373"/>
    <w:rsid w:val="0022437E"/>
    <w:rsid w:val="00224472"/>
    <w:rsid w:val="0022456A"/>
    <w:rsid w:val="002245EB"/>
    <w:rsid w:val="0022467F"/>
    <w:rsid w:val="00224925"/>
    <w:rsid w:val="00224F19"/>
    <w:rsid w:val="00225068"/>
    <w:rsid w:val="002251DC"/>
    <w:rsid w:val="00225336"/>
    <w:rsid w:val="0022533A"/>
    <w:rsid w:val="002253DF"/>
    <w:rsid w:val="00225528"/>
    <w:rsid w:val="00225B45"/>
    <w:rsid w:val="00226099"/>
    <w:rsid w:val="0022623E"/>
    <w:rsid w:val="002264D2"/>
    <w:rsid w:val="0022670D"/>
    <w:rsid w:val="002267D7"/>
    <w:rsid w:val="00226DF9"/>
    <w:rsid w:val="00226E5E"/>
    <w:rsid w:val="00226FA1"/>
    <w:rsid w:val="0022706F"/>
    <w:rsid w:val="002271F3"/>
    <w:rsid w:val="002277BB"/>
    <w:rsid w:val="0022785F"/>
    <w:rsid w:val="0022794F"/>
    <w:rsid w:val="00227AE0"/>
    <w:rsid w:val="00227BC1"/>
    <w:rsid w:val="00227D8C"/>
    <w:rsid w:val="00227DF5"/>
    <w:rsid w:val="00227E29"/>
    <w:rsid w:val="00227E42"/>
    <w:rsid w:val="00227E44"/>
    <w:rsid w:val="002300F4"/>
    <w:rsid w:val="0023035C"/>
    <w:rsid w:val="00230404"/>
    <w:rsid w:val="0023058C"/>
    <w:rsid w:val="002308F9"/>
    <w:rsid w:val="00230CCE"/>
    <w:rsid w:val="0023137B"/>
    <w:rsid w:val="00231571"/>
    <w:rsid w:val="002315ED"/>
    <w:rsid w:val="002317EB"/>
    <w:rsid w:val="00231938"/>
    <w:rsid w:val="00231995"/>
    <w:rsid w:val="00231BFE"/>
    <w:rsid w:val="00231C9C"/>
    <w:rsid w:val="00231E15"/>
    <w:rsid w:val="00231EF2"/>
    <w:rsid w:val="00231F74"/>
    <w:rsid w:val="00231FCB"/>
    <w:rsid w:val="00232042"/>
    <w:rsid w:val="002322AB"/>
    <w:rsid w:val="00232510"/>
    <w:rsid w:val="00232734"/>
    <w:rsid w:val="00232A6F"/>
    <w:rsid w:val="00232A88"/>
    <w:rsid w:val="00232FBA"/>
    <w:rsid w:val="00233075"/>
    <w:rsid w:val="002331D8"/>
    <w:rsid w:val="00233234"/>
    <w:rsid w:val="0023343D"/>
    <w:rsid w:val="00233466"/>
    <w:rsid w:val="002334C0"/>
    <w:rsid w:val="0023351D"/>
    <w:rsid w:val="002335DB"/>
    <w:rsid w:val="00233782"/>
    <w:rsid w:val="00233891"/>
    <w:rsid w:val="00233A57"/>
    <w:rsid w:val="00233CA7"/>
    <w:rsid w:val="00233D90"/>
    <w:rsid w:val="0023412F"/>
    <w:rsid w:val="00234179"/>
    <w:rsid w:val="002342B2"/>
    <w:rsid w:val="00234422"/>
    <w:rsid w:val="00234545"/>
    <w:rsid w:val="00234767"/>
    <w:rsid w:val="0023481A"/>
    <w:rsid w:val="00234A05"/>
    <w:rsid w:val="00234BD4"/>
    <w:rsid w:val="00234EBC"/>
    <w:rsid w:val="00235146"/>
    <w:rsid w:val="00235185"/>
    <w:rsid w:val="00235303"/>
    <w:rsid w:val="0023560A"/>
    <w:rsid w:val="002358B1"/>
    <w:rsid w:val="002358C3"/>
    <w:rsid w:val="00235C68"/>
    <w:rsid w:val="00235E57"/>
    <w:rsid w:val="00235E62"/>
    <w:rsid w:val="00236003"/>
    <w:rsid w:val="002362CD"/>
    <w:rsid w:val="002364D4"/>
    <w:rsid w:val="002365DD"/>
    <w:rsid w:val="002367A7"/>
    <w:rsid w:val="00236980"/>
    <w:rsid w:val="002369B1"/>
    <w:rsid w:val="00236AAD"/>
    <w:rsid w:val="00236ABA"/>
    <w:rsid w:val="00236B3A"/>
    <w:rsid w:val="00236C6D"/>
    <w:rsid w:val="00236DCE"/>
    <w:rsid w:val="00236DD8"/>
    <w:rsid w:val="00236ED7"/>
    <w:rsid w:val="002370E8"/>
    <w:rsid w:val="00237257"/>
    <w:rsid w:val="002372B2"/>
    <w:rsid w:val="00237411"/>
    <w:rsid w:val="00237896"/>
    <w:rsid w:val="002378E8"/>
    <w:rsid w:val="00237BF4"/>
    <w:rsid w:val="00237C7B"/>
    <w:rsid w:val="00237CA5"/>
    <w:rsid w:val="00237E17"/>
    <w:rsid w:val="00237E8F"/>
    <w:rsid w:val="0024020D"/>
    <w:rsid w:val="0024031D"/>
    <w:rsid w:val="00240458"/>
    <w:rsid w:val="002406B9"/>
    <w:rsid w:val="002406BE"/>
    <w:rsid w:val="00240B2E"/>
    <w:rsid w:val="00240BB2"/>
    <w:rsid w:val="00240D52"/>
    <w:rsid w:val="00240D98"/>
    <w:rsid w:val="00240ED7"/>
    <w:rsid w:val="00240F26"/>
    <w:rsid w:val="00241009"/>
    <w:rsid w:val="00241149"/>
    <w:rsid w:val="00241589"/>
    <w:rsid w:val="002416DF"/>
    <w:rsid w:val="0024176D"/>
    <w:rsid w:val="00241975"/>
    <w:rsid w:val="0024199E"/>
    <w:rsid w:val="00241C3B"/>
    <w:rsid w:val="00241DF7"/>
    <w:rsid w:val="00241FA3"/>
    <w:rsid w:val="00242118"/>
    <w:rsid w:val="002422CF"/>
    <w:rsid w:val="0024258A"/>
    <w:rsid w:val="0024270B"/>
    <w:rsid w:val="002429EA"/>
    <w:rsid w:val="00242AF3"/>
    <w:rsid w:val="00242DE5"/>
    <w:rsid w:val="00242E7D"/>
    <w:rsid w:val="00242E96"/>
    <w:rsid w:val="00242F64"/>
    <w:rsid w:val="00242FED"/>
    <w:rsid w:val="002430AE"/>
    <w:rsid w:val="0024319E"/>
    <w:rsid w:val="002432EF"/>
    <w:rsid w:val="0024336C"/>
    <w:rsid w:val="00243405"/>
    <w:rsid w:val="00243472"/>
    <w:rsid w:val="00243527"/>
    <w:rsid w:val="00243696"/>
    <w:rsid w:val="002437B6"/>
    <w:rsid w:val="0024388C"/>
    <w:rsid w:val="00243A94"/>
    <w:rsid w:val="00243CF8"/>
    <w:rsid w:val="00243D26"/>
    <w:rsid w:val="00243EFE"/>
    <w:rsid w:val="0024411B"/>
    <w:rsid w:val="002442D5"/>
    <w:rsid w:val="00244338"/>
    <w:rsid w:val="00244490"/>
    <w:rsid w:val="00244529"/>
    <w:rsid w:val="0024452F"/>
    <w:rsid w:val="00244754"/>
    <w:rsid w:val="00244AA0"/>
    <w:rsid w:val="00244BAC"/>
    <w:rsid w:val="00244C93"/>
    <w:rsid w:val="00244CAC"/>
    <w:rsid w:val="00244CB7"/>
    <w:rsid w:val="00244D15"/>
    <w:rsid w:val="002450B1"/>
    <w:rsid w:val="00245277"/>
    <w:rsid w:val="002453A0"/>
    <w:rsid w:val="002453C1"/>
    <w:rsid w:val="00245A3A"/>
    <w:rsid w:val="00246159"/>
    <w:rsid w:val="002462BC"/>
    <w:rsid w:val="0024671B"/>
    <w:rsid w:val="00246B67"/>
    <w:rsid w:val="00246E77"/>
    <w:rsid w:val="00246EAA"/>
    <w:rsid w:val="00246ED3"/>
    <w:rsid w:val="0024713B"/>
    <w:rsid w:val="002471A6"/>
    <w:rsid w:val="002471C0"/>
    <w:rsid w:val="00247245"/>
    <w:rsid w:val="002472FD"/>
    <w:rsid w:val="00247319"/>
    <w:rsid w:val="0024737C"/>
    <w:rsid w:val="00247427"/>
    <w:rsid w:val="0024755C"/>
    <w:rsid w:val="00247860"/>
    <w:rsid w:val="002478F3"/>
    <w:rsid w:val="00247946"/>
    <w:rsid w:val="002479DC"/>
    <w:rsid w:val="00247BDA"/>
    <w:rsid w:val="00247CF7"/>
    <w:rsid w:val="0025019D"/>
    <w:rsid w:val="00250273"/>
    <w:rsid w:val="002504C3"/>
    <w:rsid w:val="00250589"/>
    <w:rsid w:val="002505FB"/>
    <w:rsid w:val="00250AC9"/>
    <w:rsid w:val="00250C2F"/>
    <w:rsid w:val="00250ECF"/>
    <w:rsid w:val="00250EDD"/>
    <w:rsid w:val="00251415"/>
    <w:rsid w:val="002514DB"/>
    <w:rsid w:val="002514F5"/>
    <w:rsid w:val="00251890"/>
    <w:rsid w:val="00251934"/>
    <w:rsid w:val="00251A1D"/>
    <w:rsid w:val="00251AA2"/>
    <w:rsid w:val="00251C45"/>
    <w:rsid w:val="00251C8D"/>
    <w:rsid w:val="00251CEA"/>
    <w:rsid w:val="00251CEB"/>
    <w:rsid w:val="00251D1E"/>
    <w:rsid w:val="00251EB7"/>
    <w:rsid w:val="00251EF3"/>
    <w:rsid w:val="00252034"/>
    <w:rsid w:val="00252070"/>
    <w:rsid w:val="002520C0"/>
    <w:rsid w:val="00252331"/>
    <w:rsid w:val="002524AE"/>
    <w:rsid w:val="0025262E"/>
    <w:rsid w:val="002527AF"/>
    <w:rsid w:val="0025281A"/>
    <w:rsid w:val="00252B23"/>
    <w:rsid w:val="00252DA6"/>
    <w:rsid w:val="00252ED3"/>
    <w:rsid w:val="00252FDA"/>
    <w:rsid w:val="002530F5"/>
    <w:rsid w:val="0025315C"/>
    <w:rsid w:val="00253490"/>
    <w:rsid w:val="002534B8"/>
    <w:rsid w:val="00253514"/>
    <w:rsid w:val="00253836"/>
    <w:rsid w:val="00253C06"/>
    <w:rsid w:val="002540D4"/>
    <w:rsid w:val="00254214"/>
    <w:rsid w:val="0025437C"/>
    <w:rsid w:val="00254444"/>
    <w:rsid w:val="0025470D"/>
    <w:rsid w:val="00254B14"/>
    <w:rsid w:val="00254D60"/>
    <w:rsid w:val="00254D84"/>
    <w:rsid w:val="00254DFF"/>
    <w:rsid w:val="00254E4E"/>
    <w:rsid w:val="00254EC4"/>
    <w:rsid w:val="00254F7A"/>
    <w:rsid w:val="002552E6"/>
    <w:rsid w:val="00255322"/>
    <w:rsid w:val="0025550B"/>
    <w:rsid w:val="002555FC"/>
    <w:rsid w:val="0025579F"/>
    <w:rsid w:val="00255998"/>
    <w:rsid w:val="00255A53"/>
    <w:rsid w:val="00255A79"/>
    <w:rsid w:val="00255B5A"/>
    <w:rsid w:val="00255E4C"/>
    <w:rsid w:val="00255EB3"/>
    <w:rsid w:val="00256291"/>
    <w:rsid w:val="00256367"/>
    <w:rsid w:val="002564A8"/>
    <w:rsid w:val="002564CE"/>
    <w:rsid w:val="0025662F"/>
    <w:rsid w:val="00256861"/>
    <w:rsid w:val="00256A91"/>
    <w:rsid w:val="002571A9"/>
    <w:rsid w:val="0025763A"/>
    <w:rsid w:val="0025781D"/>
    <w:rsid w:val="00257C5B"/>
    <w:rsid w:val="00257CE6"/>
    <w:rsid w:val="00257DE2"/>
    <w:rsid w:val="00257E73"/>
    <w:rsid w:val="00257F57"/>
    <w:rsid w:val="002600ED"/>
    <w:rsid w:val="00260148"/>
    <w:rsid w:val="0026037D"/>
    <w:rsid w:val="002603DA"/>
    <w:rsid w:val="002605A9"/>
    <w:rsid w:val="002605C4"/>
    <w:rsid w:val="002605D6"/>
    <w:rsid w:val="002606F5"/>
    <w:rsid w:val="0026089A"/>
    <w:rsid w:val="002608E9"/>
    <w:rsid w:val="002609AF"/>
    <w:rsid w:val="00260C08"/>
    <w:rsid w:val="00260D6E"/>
    <w:rsid w:val="00260DC9"/>
    <w:rsid w:val="00260F73"/>
    <w:rsid w:val="00261034"/>
    <w:rsid w:val="00261202"/>
    <w:rsid w:val="00261639"/>
    <w:rsid w:val="0026179A"/>
    <w:rsid w:val="002618F0"/>
    <w:rsid w:val="002619A9"/>
    <w:rsid w:val="002619F5"/>
    <w:rsid w:val="00261B00"/>
    <w:rsid w:val="00261BBF"/>
    <w:rsid w:val="0026239C"/>
    <w:rsid w:val="00262606"/>
    <w:rsid w:val="00262622"/>
    <w:rsid w:val="00262624"/>
    <w:rsid w:val="0026262A"/>
    <w:rsid w:val="002626E6"/>
    <w:rsid w:val="002628BF"/>
    <w:rsid w:val="00262981"/>
    <w:rsid w:val="00262AD3"/>
    <w:rsid w:val="00262B71"/>
    <w:rsid w:val="00262C26"/>
    <w:rsid w:val="00262CE3"/>
    <w:rsid w:val="00262D0C"/>
    <w:rsid w:val="00262DB6"/>
    <w:rsid w:val="00262DCD"/>
    <w:rsid w:val="0026306E"/>
    <w:rsid w:val="002635CD"/>
    <w:rsid w:val="00263856"/>
    <w:rsid w:val="00263ACF"/>
    <w:rsid w:val="00263BCD"/>
    <w:rsid w:val="00263D99"/>
    <w:rsid w:val="00263FC0"/>
    <w:rsid w:val="00264184"/>
    <w:rsid w:val="0026429A"/>
    <w:rsid w:val="002644AC"/>
    <w:rsid w:val="002644F7"/>
    <w:rsid w:val="00264691"/>
    <w:rsid w:val="002647F4"/>
    <w:rsid w:val="00264B10"/>
    <w:rsid w:val="00264BFD"/>
    <w:rsid w:val="00264DF3"/>
    <w:rsid w:val="00264DF8"/>
    <w:rsid w:val="00264FA4"/>
    <w:rsid w:val="0026502F"/>
    <w:rsid w:val="00265914"/>
    <w:rsid w:val="00265B0E"/>
    <w:rsid w:val="00265C9F"/>
    <w:rsid w:val="00265EB9"/>
    <w:rsid w:val="0026600F"/>
    <w:rsid w:val="00266018"/>
    <w:rsid w:val="002660BE"/>
    <w:rsid w:val="00266248"/>
    <w:rsid w:val="002663ED"/>
    <w:rsid w:val="002663F0"/>
    <w:rsid w:val="00266564"/>
    <w:rsid w:val="00266793"/>
    <w:rsid w:val="00266B62"/>
    <w:rsid w:val="00266C6A"/>
    <w:rsid w:val="00266EE7"/>
    <w:rsid w:val="00266EEF"/>
    <w:rsid w:val="002673BF"/>
    <w:rsid w:val="00267410"/>
    <w:rsid w:val="002675EE"/>
    <w:rsid w:val="00267AB9"/>
    <w:rsid w:val="00267C52"/>
    <w:rsid w:val="00267C8D"/>
    <w:rsid w:val="00267CDD"/>
    <w:rsid w:val="00267D5E"/>
    <w:rsid w:val="00267F8F"/>
    <w:rsid w:val="00268237"/>
    <w:rsid w:val="00270266"/>
    <w:rsid w:val="0027027B"/>
    <w:rsid w:val="002703BE"/>
    <w:rsid w:val="00270900"/>
    <w:rsid w:val="00270C88"/>
    <w:rsid w:val="00270CA5"/>
    <w:rsid w:val="00270E22"/>
    <w:rsid w:val="00271169"/>
    <w:rsid w:val="00271182"/>
    <w:rsid w:val="002711F6"/>
    <w:rsid w:val="002713AE"/>
    <w:rsid w:val="002713FA"/>
    <w:rsid w:val="00271486"/>
    <w:rsid w:val="00271534"/>
    <w:rsid w:val="00271829"/>
    <w:rsid w:val="0027185B"/>
    <w:rsid w:val="002719D3"/>
    <w:rsid w:val="002720D4"/>
    <w:rsid w:val="00272153"/>
    <w:rsid w:val="002725B7"/>
    <w:rsid w:val="00272635"/>
    <w:rsid w:val="00272884"/>
    <w:rsid w:val="00272927"/>
    <w:rsid w:val="00272A17"/>
    <w:rsid w:val="00272AB5"/>
    <w:rsid w:val="00272BF4"/>
    <w:rsid w:val="00272D06"/>
    <w:rsid w:val="00272D96"/>
    <w:rsid w:val="00272E86"/>
    <w:rsid w:val="00273451"/>
    <w:rsid w:val="00273709"/>
    <w:rsid w:val="00273A61"/>
    <w:rsid w:val="00273B37"/>
    <w:rsid w:val="00273FCA"/>
    <w:rsid w:val="00274142"/>
    <w:rsid w:val="002741C5"/>
    <w:rsid w:val="00274244"/>
    <w:rsid w:val="00274265"/>
    <w:rsid w:val="002742F3"/>
    <w:rsid w:val="002744AB"/>
    <w:rsid w:val="00274629"/>
    <w:rsid w:val="0027475A"/>
    <w:rsid w:val="00274C63"/>
    <w:rsid w:val="00274CB9"/>
    <w:rsid w:val="00274D79"/>
    <w:rsid w:val="0027502E"/>
    <w:rsid w:val="002751CF"/>
    <w:rsid w:val="00275282"/>
    <w:rsid w:val="002752F6"/>
    <w:rsid w:val="0027533E"/>
    <w:rsid w:val="002754BF"/>
    <w:rsid w:val="0027565B"/>
    <w:rsid w:val="002756CA"/>
    <w:rsid w:val="002759CB"/>
    <w:rsid w:val="00275CEC"/>
    <w:rsid w:val="00275F17"/>
    <w:rsid w:val="00276157"/>
    <w:rsid w:val="002762A6"/>
    <w:rsid w:val="00276A71"/>
    <w:rsid w:val="00276B38"/>
    <w:rsid w:val="00276E43"/>
    <w:rsid w:val="00276EEE"/>
    <w:rsid w:val="0027703D"/>
    <w:rsid w:val="002774B8"/>
    <w:rsid w:val="002775D7"/>
    <w:rsid w:val="00277686"/>
    <w:rsid w:val="002776BF"/>
    <w:rsid w:val="00277880"/>
    <w:rsid w:val="00277E08"/>
    <w:rsid w:val="00277E70"/>
    <w:rsid w:val="00277EEB"/>
    <w:rsid w:val="002801D5"/>
    <w:rsid w:val="0028021E"/>
    <w:rsid w:val="002803F6"/>
    <w:rsid w:val="0028048F"/>
    <w:rsid w:val="002805BB"/>
    <w:rsid w:val="002805C6"/>
    <w:rsid w:val="00280622"/>
    <w:rsid w:val="002806AF"/>
    <w:rsid w:val="00280966"/>
    <w:rsid w:val="002809F5"/>
    <w:rsid w:val="00280ACC"/>
    <w:rsid w:val="00280BD6"/>
    <w:rsid w:val="00280D10"/>
    <w:rsid w:val="00280D55"/>
    <w:rsid w:val="00280E2C"/>
    <w:rsid w:val="002810D7"/>
    <w:rsid w:val="00281135"/>
    <w:rsid w:val="002811EA"/>
    <w:rsid w:val="00281240"/>
    <w:rsid w:val="00281244"/>
    <w:rsid w:val="002812BA"/>
    <w:rsid w:val="0028138C"/>
    <w:rsid w:val="00281531"/>
    <w:rsid w:val="0028158E"/>
    <w:rsid w:val="00281595"/>
    <w:rsid w:val="002816A1"/>
    <w:rsid w:val="002819CB"/>
    <w:rsid w:val="00281C3F"/>
    <w:rsid w:val="00281CEC"/>
    <w:rsid w:val="002821FB"/>
    <w:rsid w:val="002822CE"/>
    <w:rsid w:val="00282577"/>
    <w:rsid w:val="002825CA"/>
    <w:rsid w:val="0028269A"/>
    <w:rsid w:val="002826CD"/>
    <w:rsid w:val="002827FC"/>
    <w:rsid w:val="00282874"/>
    <w:rsid w:val="00282A98"/>
    <w:rsid w:val="0028309A"/>
    <w:rsid w:val="0028322B"/>
    <w:rsid w:val="0028328C"/>
    <w:rsid w:val="00283397"/>
    <w:rsid w:val="0028368E"/>
    <w:rsid w:val="0028389F"/>
    <w:rsid w:val="00283B50"/>
    <w:rsid w:val="00283E83"/>
    <w:rsid w:val="002840C7"/>
    <w:rsid w:val="002845AD"/>
    <w:rsid w:val="002847D6"/>
    <w:rsid w:val="00284DA1"/>
    <w:rsid w:val="00284E34"/>
    <w:rsid w:val="0028518F"/>
    <w:rsid w:val="0028520D"/>
    <w:rsid w:val="00285339"/>
    <w:rsid w:val="002853AC"/>
    <w:rsid w:val="00285559"/>
    <w:rsid w:val="002856F9"/>
    <w:rsid w:val="002857D4"/>
    <w:rsid w:val="0028593B"/>
    <w:rsid w:val="00285ACC"/>
    <w:rsid w:val="00285BAF"/>
    <w:rsid w:val="00285C6E"/>
    <w:rsid w:val="00285D0B"/>
    <w:rsid w:val="00285D17"/>
    <w:rsid w:val="00286298"/>
    <w:rsid w:val="002862A0"/>
    <w:rsid w:val="00286770"/>
    <w:rsid w:val="00286806"/>
    <w:rsid w:val="00286ED5"/>
    <w:rsid w:val="00286FFD"/>
    <w:rsid w:val="00287035"/>
    <w:rsid w:val="0028707C"/>
    <w:rsid w:val="002870B3"/>
    <w:rsid w:val="00287202"/>
    <w:rsid w:val="00287275"/>
    <w:rsid w:val="00287560"/>
    <w:rsid w:val="002876F8"/>
    <w:rsid w:val="002878F8"/>
    <w:rsid w:val="00287933"/>
    <w:rsid w:val="00287C4A"/>
    <w:rsid w:val="00287C7B"/>
    <w:rsid w:val="00287C85"/>
    <w:rsid w:val="00287D22"/>
    <w:rsid w:val="00287DF5"/>
    <w:rsid w:val="00288CC3"/>
    <w:rsid w:val="002902BD"/>
    <w:rsid w:val="00290370"/>
    <w:rsid w:val="00290387"/>
    <w:rsid w:val="00290503"/>
    <w:rsid w:val="0029054B"/>
    <w:rsid w:val="002907E6"/>
    <w:rsid w:val="00290883"/>
    <w:rsid w:val="002909F2"/>
    <w:rsid w:val="00290A13"/>
    <w:rsid w:val="00290D6E"/>
    <w:rsid w:val="00290E36"/>
    <w:rsid w:val="00290E45"/>
    <w:rsid w:val="00291090"/>
    <w:rsid w:val="002912A7"/>
    <w:rsid w:val="002914C1"/>
    <w:rsid w:val="00291565"/>
    <w:rsid w:val="00291742"/>
    <w:rsid w:val="00291745"/>
    <w:rsid w:val="002918B7"/>
    <w:rsid w:val="00291CDD"/>
    <w:rsid w:val="0029250B"/>
    <w:rsid w:val="0029254D"/>
    <w:rsid w:val="00292561"/>
    <w:rsid w:val="0029257E"/>
    <w:rsid w:val="002926AB"/>
    <w:rsid w:val="0029273A"/>
    <w:rsid w:val="002927DB"/>
    <w:rsid w:val="00292A0F"/>
    <w:rsid w:val="00292A8E"/>
    <w:rsid w:val="00292C23"/>
    <w:rsid w:val="00292D2C"/>
    <w:rsid w:val="00293073"/>
    <w:rsid w:val="00293074"/>
    <w:rsid w:val="002931C0"/>
    <w:rsid w:val="0029320E"/>
    <w:rsid w:val="0029392B"/>
    <w:rsid w:val="002939EA"/>
    <w:rsid w:val="00293C80"/>
    <w:rsid w:val="00293D33"/>
    <w:rsid w:val="00293E0B"/>
    <w:rsid w:val="00293FF2"/>
    <w:rsid w:val="002940C6"/>
    <w:rsid w:val="002940F9"/>
    <w:rsid w:val="002943BF"/>
    <w:rsid w:val="0029442C"/>
    <w:rsid w:val="0029442E"/>
    <w:rsid w:val="002945BC"/>
    <w:rsid w:val="002945E8"/>
    <w:rsid w:val="0029460E"/>
    <w:rsid w:val="002948B5"/>
    <w:rsid w:val="00294FCC"/>
    <w:rsid w:val="00295106"/>
    <w:rsid w:val="00295134"/>
    <w:rsid w:val="002951BA"/>
    <w:rsid w:val="00295365"/>
    <w:rsid w:val="002955A2"/>
    <w:rsid w:val="002959A5"/>
    <w:rsid w:val="00295F98"/>
    <w:rsid w:val="00296108"/>
    <w:rsid w:val="00296287"/>
    <w:rsid w:val="00296408"/>
    <w:rsid w:val="00296433"/>
    <w:rsid w:val="00296938"/>
    <w:rsid w:val="00296A6F"/>
    <w:rsid w:val="00296DE7"/>
    <w:rsid w:val="002970B5"/>
    <w:rsid w:val="002971E0"/>
    <w:rsid w:val="00297329"/>
    <w:rsid w:val="002974DB"/>
    <w:rsid w:val="00297670"/>
    <w:rsid w:val="00297694"/>
    <w:rsid w:val="002976CB"/>
    <w:rsid w:val="00297795"/>
    <w:rsid w:val="002977E6"/>
    <w:rsid w:val="002978D6"/>
    <w:rsid w:val="00297AC0"/>
    <w:rsid w:val="00297B83"/>
    <w:rsid w:val="00297C6C"/>
    <w:rsid w:val="00297C84"/>
    <w:rsid w:val="00297D34"/>
    <w:rsid w:val="00297E56"/>
    <w:rsid w:val="0029CB2D"/>
    <w:rsid w:val="0029FE32"/>
    <w:rsid w:val="002A00E6"/>
    <w:rsid w:val="002A01BC"/>
    <w:rsid w:val="002A021E"/>
    <w:rsid w:val="002A0506"/>
    <w:rsid w:val="002A0632"/>
    <w:rsid w:val="002A0747"/>
    <w:rsid w:val="002A07A4"/>
    <w:rsid w:val="002A07E3"/>
    <w:rsid w:val="002A0A07"/>
    <w:rsid w:val="002A0AE5"/>
    <w:rsid w:val="002A0D06"/>
    <w:rsid w:val="002A0EF9"/>
    <w:rsid w:val="002A133D"/>
    <w:rsid w:val="002A13BC"/>
    <w:rsid w:val="002A1665"/>
    <w:rsid w:val="002A16A9"/>
    <w:rsid w:val="002A198F"/>
    <w:rsid w:val="002A1BAD"/>
    <w:rsid w:val="002A1C78"/>
    <w:rsid w:val="002A1D2D"/>
    <w:rsid w:val="002A1F23"/>
    <w:rsid w:val="002A2096"/>
    <w:rsid w:val="002A22E9"/>
    <w:rsid w:val="002A2488"/>
    <w:rsid w:val="002A25FD"/>
    <w:rsid w:val="002A2616"/>
    <w:rsid w:val="002A2636"/>
    <w:rsid w:val="002A265F"/>
    <w:rsid w:val="002A273F"/>
    <w:rsid w:val="002A2803"/>
    <w:rsid w:val="002A2930"/>
    <w:rsid w:val="002A2963"/>
    <w:rsid w:val="002A29CD"/>
    <w:rsid w:val="002A2C73"/>
    <w:rsid w:val="002A2EDB"/>
    <w:rsid w:val="002A34EE"/>
    <w:rsid w:val="002A37E6"/>
    <w:rsid w:val="002A3975"/>
    <w:rsid w:val="002A3A73"/>
    <w:rsid w:val="002A3B66"/>
    <w:rsid w:val="002A3CD5"/>
    <w:rsid w:val="002A4183"/>
    <w:rsid w:val="002A42D0"/>
    <w:rsid w:val="002A455B"/>
    <w:rsid w:val="002A4716"/>
    <w:rsid w:val="002A4809"/>
    <w:rsid w:val="002A482C"/>
    <w:rsid w:val="002A49C6"/>
    <w:rsid w:val="002A49FE"/>
    <w:rsid w:val="002A4B81"/>
    <w:rsid w:val="002A4D07"/>
    <w:rsid w:val="002A5276"/>
    <w:rsid w:val="002A53AC"/>
    <w:rsid w:val="002A53AE"/>
    <w:rsid w:val="002A5482"/>
    <w:rsid w:val="002A54C5"/>
    <w:rsid w:val="002A5813"/>
    <w:rsid w:val="002A5C4B"/>
    <w:rsid w:val="002A5E12"/>
    <w:rsid w:val="002A5FC1"/>
    <w:rsid w:val="002A614C"/>
    <w:rsid w:val="002A6200"/>
    <w:rsid w:val="002A687F"/>
    <w:rsid w:val="002A68BF"/>
    <w:rsid w:val="002A692C"/>
    <w:rsid w:val="002A69AE"/>
    <w:rsid w:val="002A6ADA"/>
    <w:rsid w:val="002A6C38"/>
    <w:rsid w:val="002A6D15"/>
    <w:rsid w:val="002A6DED"/>
    <w:rsid w:val="002A6F04"/>
    <w:rsid w:val="002A6F2C"/>
    <w:rsid w:val="002A6F39"/>
    <w:rsid w:val="002A6FDD"/>
    <w:rsid w:val="002A710B"/>
    <w:rsid w:val="002A776C"/>
    <w:rsid w:val="002A7903"/>
    <w:rsid w:val="002A79BD"/>
    <w:rsid w:val="002A7B28"/>
    <w:rsid w:val="002A7BF9"/>
    <w:rsid w:val="002A7CCF"/>
    <w:rsid w:val="002A8C02"/>
    <w:rsid w:val="002AF9A3"/>
    <w:rsid w:val="002B06A3"/>
    <w:rsid w:val="002B0B1C"/>
    <w:rsid w:val="002B0B61"/>
    <w:rsid w:val="002B0C5D"/>
    <w:rsid w:val="002B0F3A"/>
    <w:rsid w:val="002B0F87"/>
    <w:rsid w:val="002B0FA6"/>
    <w:rsid w:val="002B100D"/>
    <w:rsid w:val="002B109E"/>
    <w:rsid w:val="002B1189"/>
    <w:rsid w:val="002B1343"/>
    <w:rsid w:val="002B17D8"/>
    <w:rsid w:val="002B190E"/>
    <w:rsid w:val="002B1BE0"/>
    <w:rsid w:val="002B1E26"/>
    <w:rsid w:val="002B1F8D"/>
    <w:rsid w:val="002B2123"/>
    <w:rsid w:val="002B22E8"/>
    <w:rsid w:val="002B24ED"/>
    <w:rsid w:val="002B2599"/>
    <w:rsid w:val="002B275B"/>
    <w:rsid w:val="002B2770"/>
    <w:rsid w:val="002B2967"/>
    <w:rsid w:val="002B2C77"/>
    <w:rsid w:val="002B2EC7"/>
    <w:rsid w:val="002B2FC6"/>
    <w:rsid w:val="002B3046"/>
    <w:rsid w:val="002B30FF"/>
    <w:rsid w:val="002B310B"/>
    <w:rsid w:val="002B347A"/>
    <w:rsid w:val="002B3652"/>
    <w:rsid w:val="002B3773"/>
    <w:rsid w:val="002B3A96"/>
    <w:rsid w:val="002B3BA1"/>
    <w:rsid w:val="002B3FB2"/>
    <w:rsid w:val="002B40C1"/>
    <w:rsid w:val="002B42AB"/>
    <w:rsid w:val="002B43E0"/>
    <w:rsid w:val="002B4666"/>
    <w:rsid w:val="002B487A"/>
    <w:rsid w:val="002B495C"/>
    <w:rsid w:val="002B49E0"/>
    <w:rsid w:val="002B4BA4"/>
    <w:rsid w:val="002B4BCD"/>
    <w:rsid w:val="002B504D"/>
    <w:rsid w:val="002B50EF"/>
    <w:rsid w:val="002B5574"/>
    <w:rsid w:val="002B56CB"/>
    <w:rsid w:val="002B5791"/>
    <w:rsid w:val="002B5B89"/>
    <w:rsid w:val="002B613E"/>
    <w:rsid w:val="002B6323"/>
    <w:rsid w:val="002B635E"/>
    <w:rsid w:val="002B649E"/>
    <w:rsid w:val="002B64A7"/>
    <w:rsid w:val="002B6903"/>
    <w:rsid w:val="002B6A07"/>
    <w:rsid w:val="002B6CCE"/>
    <w:rsid w:val="002B6D51"/>
    <w:rsid w:val="002B6DE2"/>
    <w:rsid w:val="002B6E90"/>
    <w:rsid w:val="002B6E91"/>
    <w:rsid w:val="002B6ECD"/>
    <w:rsid w:val="002B7308"/>
    <w:rsid w:val="002B7313"/>
    <w:rsid w:val="002B73B5"/>
    <w:rsid w:val="002B789E"/>
    <w:rsid w:val="002B78B9"/>
    <w:rsid w:val="002B7975"/>
    <w:rsid w:val="002B797C"/>
    <w:rsid w:val="002B7A2A"/>
    <w:rsid w:val="002B7C7D"/>
    <w:rsid w:val="002B7D8B"/>
    <w:rsid w:val="002B7EE9"/>
    <w:rsid w:val="002C0144"/>
    <w:rsid w:val="002C03C9"/>
    <w:rsid w:val="002C0455"/>
    <w:rsid w:val="002C056F"/>
    <w:rsid w:val="002C05B0"/>
    <w:rsid w:val="002C0879"/>
    <w:rsid w:val="002C0CCE"/>
    <w:rsid w:val="002C0E0C"/>
    <w:rsid w:val="002C117B"/>
    <w:rsid w:val="002C11AB"/>
    <w:rsid w:val="002C1357"/>
    <w:rsid w:val="002C1395"/>
    <w:rsid w:val="002C14CB"/>
    <w:rsid w:val="002C150A"/>
    <w:rsid w:val="002C151D"/>
    <w:rsid w:val="002C1528"/>
    <w:rsid w:val="002C1839"/>
    <w:rsid w:val="002C1884"/>
    <w:rsid w:val="002C1985"/>
    <w:rsid w:val="002C19DE"/>
    <w:rsid w:val="002C19FD"/>
    <w:rsid w:val="002C1A97"/>
    <w:rsid w:val="002C1F6C"/>
    <w:rsid w:val="002C224C"/>
    <w:rsid w:val="002C248F"/>
    <w:rsid w:val="002C2605"/>
    <w:rsid w:val="002C2697"/>
    <w:rsid w:val="002C27F8"/>
    <w:rsid w:val="002C2850"/>
    <w:rsid w:val="002C28F0"/>
    <w:rsid w:val="002C2910"/>
    <w:rsid w:val="002C2B52"/>
    <w:rsid w:val="002C2C2D"/>
    <w:rsid w:val="002C2E0C"/>
    <w:rsid w:val="002C2E20"/>
    <w:rsid w:val="002C2EB6"/>
    <w:rsid w:val="002C3129"/>
    <w:rsid w:val="002C319C"/>
    <w:rsid w:val="002C3239"/>
    <w:rsid w:val="002C3283"/>
    <w:rsid w:val="002C3468"/>
    <w:rsid w:val="002C362C"/>
    <w:rsid w:val="002C3734"/>
    <w:rsid w:val="002C3D8E"/>
    <w:rsid w:val="002C3FEA"/>
    <w:rsid w:val="002C40FA"/>
    <w:rsid w:val="002C4183"/>
    <w:rsid w:val="002C4477"/>
    <w:rsid w:val="002C464F"/>
    <w:rsid w:val="002C467A"/>
    <w:rsid w:val="002C4765"/>
    <w:rsid w:val="002C492D"/>
    <w:rsid w:val="002C4941"/>
    <w:rsid w:val="002C4D2E"/>
    <w:rsid w:val="002C4E6A"/>
    <w:rsid w:val="002C4ECF"/>
    <w:rsid w:val="002C4F55"/>
    <w:rsid w:val="002C4F82"/>
    <w:rsid w:val="002C5229"/>
    <w:rsid w:val="002C5274"/>
    <w:rsid w:val="002C52AD"/>
    <w:rsid w:val="002C540D"/>
    <w:rsid w:val="002C54BE"/>
    <w:rsid w:val="002C5564"/>
    <w:rsid w:val="002C5680"/>
    <w:rsid w:val="002C570B"/>
    <w:rsid w:val="002C5B17"/>
    <w:rsid w:val="002C5F03"/>
    <w:rsid w:val="002C6002"/>
    <w:rsid w:val="002C60E0"/>
    <w:rsid w:val="002C62B6"/>
    <w:rsid w:val="002C62DF"/>
    <w:rsid w:val="002C6B8F"/>
    <w:rsid w:val="002C713A"/>
    <w:rsid w:val="002C71D3"/>
    <w:rsid w:val="002C7250"/>
    <w:rsid w:val="002C7441"/>
    <w:rsid w:val="002C754A"/>
    <w:rsid w:val="002C77F9"/>
    <w:rsid w:val="002C7839"/>
    <w:rsid w:val="002C78AD"/>
    <w:rsid w:val="002C7AA6"/>
    <w:rsid w:val="002C7BA5"/>
    <w:rsid w:val="002C7C25"/>
    <w:rsid w:val="002C7D67"/>
    <w:rsid w:val="002C7E3D"/>
    <w:rsid w:val="002C7E64"/>
    <w:rsid w:val="002D01EF"/>
    <w:rsid w:val="002D035E"/>
    <w:rsid w:val="002D03D8"/>
    <w:rsid w:val="002D086F"/>
    <w:rsid w:val="002D0870"/>
    <w:rsid w:val="002D088E"/>
    <w:rsid w:val="002D0A11"/>
    <w:rsid w:val="002D0A6F"/>
    <w:rsid w:val="002D0AC9"/>
    <w:rsid w:val="002D0C10"/>
    <w:rsid w:val="002D0CC6"/>
    <w:rsid w:val="002D0E89"/>
    <w:rsid w:val="002D1309"/>
    <w:rsid w:val="002D1482"/>
    <w:rsid w:val="002D15A7"/>
    <w:rsid w:val="002D1646"/>
    <w:rsid w:val="002D18E9"/>
    <w:rsid w:val="002D18F0"/>
    <w:rsid w:val="002D1939"/>
    <w:rsid w:val="002D1C2D"/>
    <w:rsid w:val="002D1CDD"/>
    <w:rsid w:val="002D1D69"/>
    <w:rsid w:val="002D1E76"/>
    <w:rsid w:val="002D1F1C"/>
    <w:rsid w:val="002D1F90"/>
    <w:rsid w:val="002D2076"/>
    <w:rsid w:val="002D207C"/>
    <w:rsid w:val="002D21D6"/>
    <w:rsid w:val="002D25D1"/>
    <w:rsid w:val="002D25E7"/>
    <w:rsid w:val="002D2A47"/>
    <w:rsid w:val="002D2A63"/>
    <w:rsid w:val="002D2A92"/>
    <w:rsid w:val="002D2B33"/>
    <w:rsid w:val="002D2B52"/>
    <w:rsid w:val="002D2B65"/>
    <w:rsid w:val="002D2E82"/>
    <w:rsid w:val="002D2F1D"/>
    <w:rsid w:val="002D2F90"/>
    <w:rsid w:val="002D2FA3"/>
    <w:rsid w:val="002D34B4"/>
    <w:rsid w:val="002D3739"/>
    <w:rsid w:val="002D390F"/>
    <w:rsid w:val="002D3A1C"/>
    <w:rsid w:val="002D3A26"/>
    <w:rsid w:val="002D3AFC"/>
    <w:rsid w:val="002D3BE8"/>
    <w:rsid w:val="002D3BF1"/>
    <w:rsid w:val="002D3D7D"/>
    <w:rsid w:val="002D3E83"/>
    <w:rsid w:val="002D40ED"/>
    <w:rsid w:val="002D4126"/>
    <w:rsid w:val="002D413B"/>
    <w:rsid w:val="002D42F4"/>
    <w:rsid w:val="002D44CC"/>
    <w:rsid w:val="002D450F"/>
    <w:rsid w:val="002D4547"/>
    <w:rsid w:val="002D45C5"/>
    <w:rsid w:val="002D45E1"/>
    <w:rsid w:val="002D481A"/>
    <w:rsid w:val="002D4938"/>
    <w:rsid w:val="002D497A"/>
    <w:rsid w:val="002D4B3E"/>
    <w:rsid w:val="002D4DD8"/>
    <w:rsid w:val="002D4E8B"/>
    <w:rsid w:val="002D4EC7"/>
    <w:rsid w:val="002D4FDB"/>
    <w:rsid w:val="002D5868"/>
    <w:rsid w:val="002D58BC"/>
    <w:rsid w:val="002D5979"/>
    <w:rsid w:val="002D59FC"/>
    <w:rsid w:val="002D5BE4"/>
    <w:rsid w:val="002D5FDD"/>
    <w:rsid w:val="002D6001"/>
    <w:rsid w:val="002D61AD"/>
    <w:rsid w:val="002D6225"/>
    <w:rsid w:val="002D63B2"/>
    <w:rsid w:val="002D6506"/>
    <w:rsid w:val="002D65D9"/>
    <w:rsid w:val="002D65E7"/>
    <w:rsid w:val="002D65FD"/>
    <w:rsid w:val="002D68D4"/>
    <w:rsid w:val="002D69B8"/>
    <w:rsid w:val="002D6E8E"/>
    <w:rsid w:val="002D6ED1"/>
    <w:rsid w:val="002D7032"/>
    <w:rsid w:val="002D735D"/>
    <w:rsid w:val="002D74CF"/>
    <w:rsid w:val="002D7506"/>
    <w:rsid w:val="002D756C"/>
    <w:rsid w:val="002D75C1"/>
    <w:rsid w:val="002D76ED"/>
    <w:rsid w:val="002D79B7"/>
    <w:rsid w:val="002D7CF4"/>
    <w:rsid w:val="002D7DCB"/>
    <w:rsid w:val="002D7E08"/>
    <w:rsid w:val="002D7E1C"/>
    <w:rsid w:val="002D7E77"/>
    <w:rsid w:val="002D7F19"/>
    <w:rsid w:val="002DC673"/>
    <w:rsid w:val="002DC78B"/>
    <w:rsid w:val="002E009D"/>
    <w:rsid w:val="002E0293"/>
    <w:rsid w:val="002E03DF"/>
    <w:rsid w:val="002E0483"/>
    <w:rsid w:val="002E0484"/>
    <w:rsid w:val="002E058E"/>
    <w:rsid w:val="002E0612"/>
    <w:rsid w:val="002E0CB6"/>
    <w:rsid w:val="002E0D0C"/>
    <w:rsid w:val="002E0FE0"/>
    <w:rsid w:val="002E10B4"/>
    <w:rsid w:val="002E12C5"/>
    <w:rsid w:val="002E1471"/>
    <w:rsid w:val="002E155B"/>
    <w:rsid w:val="002E1842"/>
    <w:rsid w:val="002E1CD5"/>
    <w:rsid w:val="002E1D25"/>
    <w:rsid w:val="002E1F2C"/>
    <w:rsid w:val="002E2092"/>
    <w:rsid w:val="002E2130"/>
    <w:rsid w:val="002E213D"/>
    <w:rsid w:val="002E2190"/>
    <w:rsid w:val="002E220D"/>
    <w:rsid w:val="002E22C9"/>
    <w:rsid w:val="002E2307"/>
    <w:rsid w:val="002E24AF"/>
    <w:rsid w:val="002E2678"/>
    <w:rsid w:val="002E2BB4"/>
    <w:rsid w:val="002E30D5"/>
    <w:rsid w:val="002E3130"/>
    <w:rsid w:val="002E3500"/>
    <w:rsid w:val="002E3561"/>
    <w:rsid w:val="002E36A9"/>
    <w:rsid w:val="002E37E4"/>
    <w:rsid w:val="002E3A24"/>
    <w:rsid w:val="002E3D72"/>
    <w:rsid w:val="002E3D82"/>
    <w:rsid w:val="002E43DA"/>
    <w:rsid w:val="002E4533"/>
    <w:rsid w:val="002E4619"/>
    <w:rsid w:val="002E4851"/>
    <w:rsid w:val="002E48BC"/>
    <w:rsid w:val="002E491D"/>
    <w:rsid w:val="002E49A3"/>
    <w:rsid w:val="002E4B08"/>
    <w:rsid w:val="002E4B79"/>
    <w:rsid w:val="002E4C0A"/>
    <w:rsid w:val="002E4CDA"/>
    <w:rsid w:val="002E4D69"/>
    <w:rsid w:val="002E507F"/>
    <w:rsid w:val="002E50C7"/>
    <w:rsid w:val="002E52C4"/>
    <w:rsid w:val="002E548D"/>
    <w:rsid w:val="002E56B0"/>
    <w:rsid w:val="002E58BB"/>
    <w:rsid w:val="002E5B0F"/>
    <w:rsid w:val="002E5C83"/>
    <w:rsid w:val="002E5DD4"/>
    <w:rsid w:val="002E5E7D"/>
    <w:rsid w:val="002E5FB4"/>
    <w:rsid w:val="002E62C2"/>
    <w:rsid w:val="002E6313"/>
    <w:rsid w:val="002E6425"/>
    <w:rsid w:val="002E6A09"/>
    <w:rsid w:val="002E6AE9"/>
    <w:rsid w:val="002E6C22"/>
    <w:rsid w:val="002E6C79"/>
    <w:rsid w:val="002E6D6F"/>
    <w:rsid w:val="002E6E83"/>
    <w:rsid w:val="002E6F42"/>
    <w:rsid w:val="002E7351"/>
    <w:rsid w:val="002E7380"/>
    <w:rsid w:val="002E7A7F"/>
    <w:rsid w:val="002E7D5D"/>
    <w:rsid w:val="002EE0F0"/>
    <w:rsid w:val="002F0234"/>
    <w:rsid w:val="002F02D6"/>
    <w:rsid w:val="002F0452"/>
    <w:rsid w:val="002F057D"/>
    <w:rsid w:val="002F061F"/>
    <w:rsid w:val="002F081C"/>
    <w:rsid w:val="002F0D9B"/>
    <w:rsid w:val="002F0F4A"/>
    <w:rsid w:val="002F0FEE"/>
    <w:rsid w:val="002F117E"/>
    <w:rsid w:val="002F127D"/>
    <w:rsid w:val="002F1601"/>
    <w:rsid w:val="002F1605"/>
    <w:rsid w:val="002F1C3A"/>
    <w:rsid w:val="002F1E11"/>
    <w:rsid w:val="002F1EB6"/>
    <w:rsid w:val="002F2035"/>
    <w:rsid w:val="002F20C3"/>
    <w:rsid w:val="002F219B"/>
    <w:rsid w:val="002F22AA"/>
    <w:rsid w:val="002F2502"/>
    <w:rsid w:val="002F2509"/>
    <w:rsid w:val="002F2B43"/>
    <w:rsid w:val="002F2B8D"/>
    <w:rsid w:val="002F2E54"/>
    <w:rsid w:val="002F2EA1"/>
    <w:rsid w:val="002F3121"/>
    <w:rsid w:val="002F321C"/>
    <w:rsid w:val="002F333C"/>
    <w:rsid w:val="002F3385"/>
    <w:rsid w:val="002F35C4"/>
    <w:rsid w:val="002F3712"/>
    <w:rsid w:val="002F38ED"/>
    <w:rsid w:val="002F3B15"/>
    <w:rsid w:val="002F3B2B"/>
    <w:rsid w:val="002F3B52"/>
    <w:rsid w:val="002F3B5E"/>
    <w:rsid w:val="002F3B71"/>
    <w:rsid w:val="002F3E5F"/>
    <w:rsid w:val="002F3E8C"/>
    <w:rsid w:val="002F406C"/>
    <w:rsid w:val="002F4239"/>
    <w:rsid w:val="002F439A"/>
    <w:rsid w:val="002F4462"/>
    <w:rsid w:val="002F47F0"/>
    <w:rsid w:val="002F49C8"/>
    <w:rsid w:val="002F4A06"/>
    <w:rsid w:val="002F4B54"/>
    <w:rsid w:val="002F4FC9"/>
    <w:rsid w:val="002F50DB"/>
    <w:rsid w:val="002F50FA"/>
    <w:rsid w:val="002F51BE"/>
    <w:rsid w:val="002F53B2"/>
    <w:rsid w:val="002F5578"/>
    <w:rsid w:val="002F57CD"/>
    <w:rsid w:val="002F5907"/>
    <w:rsid w:val="002F5B28"/>
    <w:rsid w:val="002F5B2A"/>
    <w:rsid w:val="002F5E30"/>
    <w:rsid w:val="002F5FAC"/>
    <w:rsid w:val="002F60EA"/>
    <w:rsid w:val="002F62E5"/>
    <w:rsid w:val="002F6440"/>
    <w:rsid w:val="002F65B3"/>
    <w:rsid w:val="002F693F"/>
    <w:rsid w:val="002F695A"/>
    <w:rsid w:val="002F69A6"/>
    <w:rsid w:val="002F6A78"/>
    <w:rsid w:val="002F6A85"/>
    <w:rsid w:val="002F6C74"/>
    <w:rsid w:val="002F6D60"/>
    <w:rsid w:val="002F6E59"/>
    <w:rsid w:val="002F7002"/>
    <w:rsid w:val="002F7046"/>
    <w:rsid w:val="002F7130"/>
    <w:rsid w:val="002F719C"/>
    <w:rsid w:val="002F73A0"/>
    <w:rsid w:val="002F75CF"/>
    <w:rsid w:val="002F768B"/>
    <w:rsid w:val="002F7710"/>
    <w:rsid w:val="002F7AAB"/>
    <w:rsid w:val="002F7F5C"/>
    <w:rsid w:val="00300497"/>
    <w:rsid w:val="00300684"/>
    <w:rsid w:val="00300843"/>
    <w:rsid w:val="003008A1"/>
    <w:rsid w:val="00300AAE"/>
    <w:rsid w:val="00300DD0"/>
    <w:rsid w:val="00300E38"/>
    <w:rsid w:val="00300E9C"/>
    <w:rsid w:val="00300F26"/>
    <w:rsid w:val="00300FC8"/>
    <w:rsid w:val="00301178"/>
    <w:rsid w:val="003012BD"/>
    <w:rsid w:val="00301365"/>
    <w:rsid w:val="003013B9"/>
    <w:rsid w:val="0030140F"/>
    <w:rsid w:val="00301572"/>
    <w:rsid w:val="00301640"/>
    <w:rsid w:val="00301820"/>
    <w:rsid w:val="003019D6"/>
    <w:rsid w:val="00301A37"/>
    <w:rsid w:val="00301B47"/>
    <w:rsid w:val="003023B1"/>
    <w:rsid w:val="00302439"/>
    <w:rsid w:val="0030263F"/>
    <w:rsid w:val="00302675"/>
    <w:rsid w:val="00302679"/>
    <w:rsid w:val="00302A5A"/>
    <w:rsid w:val="00302B22"/>
    <w:rsid w:val="00302CEC"/>
    <w:rsid w:val="00302D8B"/>
    <w:rsid w:val="00302DE1"/>
    <w:rsid w:val="00302EF2"/>
    <w:rsid w:val="00302F1B"/>
    <w:rsid w:val="00302F46"/>
    <w:rsid w:val="0030349B"/>
    <w:rsid w:val="00303674"/>
    <w:rsid w:val="0030395F"/>
    <w:rsid w:val="00303A9F"/>
    <w:rsid w:val="00303ED7"/>
    <w:rsid w:val="00304244"/>
    <w:rsid w:val="00304277"/>
    <w:rsid w:val="00304509"/>
    <w:rsid w:val="00304537"/>
    <w:rsid w:val="00304655"/>
    <w:rsid w:val="0030474C"/>
    <w:rsid w:val="0030477F"/>
    <w:rsid w:val="00304812"/>
    <w:rsid w:val="00304A73"/>
    <w:rsid w:val="00304B41"/>
    <w:rsid w:val="00304CC3"/>
    <w:rsid w:val="00304FAB"/>
    <w:rsid w:val="00304FAC"/>
    <w:rsid w:val="00305022"/>
    <w:rsid w:val="00305114"/>
    <w:rsid w:val="003052B0"/>
    <w:rsid w:val="00305370"/>
    <w:rsid w:val="00305819"/>
    <w:rsid w:val="00305B98"/>
    <w:rsid w:val="00305BB9"/>
    <w:rsid w:val="00305C2E"/>
    <w:rsid w:val="00305C7F"/>
    <w:rsid w:val="00305D13"/>
    <w:rsid w:val="00305D24"/>
    <w:rsid w:val="00305FCD"/>
    <w:rsid w:val="00306100"/>
    <w:rsid w:val="00306239"/>
    <w:rsid w:val="0030624E"/>
    <w:rsid w:val="003065EC"/>
    <w:rsid w:val="003067EC"/>
    <w:rsid w:val="00306A11"/>
    <w:rsid w:val="00306A77"/>
    <w:rsid w:val="00306C11"/>
    <w:rsid w:val="00306C90"/>
    <w:rsid w:val="00306D0A"/>
    <w:rsid w:val="00307101"/>
    <w:rsid w:val="0030756F"/>
    <w:rsid w:val="0030766B"/>
    <w:rsid w:val="00307696"/>
    <w:rsid w:val="0030780F"/>
    <w:rsid w:val="0030787F"/>
    <w:rsid w:val="00307A66"/>
    <w:rsid w:val="00307AC2"/>
    <w:rsid w:val="00307C1F"/>
    <w:rsid w:val="00307D40"/>
    <w:rsid w:val="00307D44"/>
    <w:rsid w:val="00307D88"/>
    <w:rsid w:val="00310015"/>
    <w:rsid w:val="0031018F"/>
    <w:rsid w:val="00310245"/>
    <w:rsid w:val="00310270"/>
    <w:rsid w:val="003102F6"/>
    <w:rsid w:val="00310397"/>
    <w:rsid w:val="003105DA"/>
    <w:rsid w:val="003106F8"/>
    <w:rsid w:val="00310870"/>
    <w:rsid w:val="00310BC2"/>
    <w:rsid w:val="00310CC6"/>
    <w:rsid w:val="00310DA1"/>
    <w:rsid w:val="00310DEE"/>
    <w:rsid w:val="0031105A"/>
    <w:rsid w:val="003111CD"/>
    <w:rsid w:val="003111F3"/>
    <w:rsid w:val="003115B4"/>
    <w:rsid w:val="003116C0"/>
    <w:rsid w:val="00311744"/>
    <w:rsid w:val="0031179E"/>
    <w:rsid w:val="003118D1"/>
    <w:rsid w:val="00311BC4"/>
    <w:rsid w:val="00311D64"/>
    <w:rsid w:val="00311E11"/>
    <w:rsid w:val="0031258D"/>
    <w:rsid w:val="0031262D"/>
    <w:rsid w:val="0031275D"/>
    <w:rsid w:val="0031276B"/>
    <w:rsid w:val="0031286D"/>
    <w:rsid w:val="00312B34"/>
    <w:rsid w:val="00312C19"/>
    <w:rsid w:val="00312DA2"/>
    <w:rsid w:val="003130CB"/>
    <w:rsid w:val="003131F5"/>
    <w:rsid w:val="003136F1"/>
    <w:rsid w:val="0031383A"/>
    <w:rsid w:val="00313A41"/>
    <w:rsid w:val="00313AE4"/>
    <w:rsid w:val="00313EF4"/>
    <w:rsid w:val="00313F5B"/>
    <w:rsid w:val="003140E9"/>
    <w:rsid w:val="0031412A"/>
    <w:rsid w:val="00314184"/>
    <w:rsid w:val="003141CE"/>
    <w:rsid w:val="0031425E"/>
    <w:rsid w:val="003145F2"/>
    <w:rsid w:val="00314604"/>
    <w:rsid w:val="003146CB"/>
    <w:rsid w:val="003147A1"/>
    <w:rsid w:val="0031484F"/>
    <w:rsid w:val="003149E0"/>
    <w:rsid w:val="00314AD3"/>
    <w:rsid w:val="00314BB3"/>
    <w:rsid w:val="00314C36"/>
    <w:rsid w:val="00314C5B"/>
    <w:rsid w:val="00314C66"/>
    <w:rsid w:val="00314D02"/>
    <w:rsid w:val="00314F5E"/>
    <w:rsid w:val="00315071"/>
    <w:rsid w:val="003152D8"/>
    <w:rsid w:val="00315334"/>
    <w:rsid w:val="00315594"/>
    <w:rsid w:val="003155EA"/>
    <w:rsid w:val="00315759"/>
    <w:rsid w:val="003158A5"/>
    <w:rsid w:val="00315A17"/>
    <w:rsid w:val="00315D15"/>
    <w:rsid w:val="00315D3C"/>
    <w:rsid w:val="00315DF1"/>
    <w:rsid w:val="00315E3A"/>
    <w:rsid w:val="00315E7E"/>
    <w:rsid w:val="0031640B"/>
    <w:rsid w:val="00316551"/>
    <w:rsid w:val="0031666D"/>
    <w:rsid w:val="003166C6"/>
    <w:rsid w:val="003169C7"/>
    <w:rsid w:val="00316F2D"/>
    <w:rsid w:val="00316F63"/>
    <w:rsid w:val="0031721E"/>
    <w:rsid w:val="003172AE"/>
    <w:rsid w:val="003172C2"/>
    <w:rsid w:val="003172E7"/>
    <w:rsid w:val="003173BA"/>
    <w:rsid w:val="00317572"/>
    <w:rsid w:val="00317A33"/>
    <w:rsid w:val="00317A6E"/>
    <w:rsid w:val="00317B10"/>
    <w:rsid w:val="00317C41"/>
    <w:rsid w:val="00317CB1"/>
    <w:rsid w:val="00317CFE"/>
    <w:rsid w:val="00320331"/>
    <w:rsid w:val="003204CC"/>
    <w:rsid w:val="0032099F"/>
    <w:rsid w:val="003209E0"/>
    <w:rsid w:val="00320AFB"/>
    <w:rsid w:val="00320C57"/>
    <w:rsid w:val="00320C70"/>
    <w:rsid w:val="00320D3E"/>
    <w:rsid w:val="00320EDA"/>
    <w:rsid w:val="003211E4"/>
    <w:rsid w:val="003211EC"/>
    <w:rsid w:val="003214E0"/>
    <w:rsid w:val="00321825"/>
    <w:rsid w:val="003218C5"/>
    <w:rsid w:val="003219F9"/>
    <w:rsid w:val="00321A5E"/>
    <w:rsid w:val="00321B1E"/>
    <w:rsid w:val="00321C2D"/>
    <w:rsid w:val="00321D2B"/>
    <w:rsid w:val="00321D7D"/>
    <w:rsid w:val="00321D82"/>
    <w:rsid w:val="00321DAE"/>
    <w:rsid w:val="00321DC3"/>
    <w:rsid w:val="00321DCF"/>
    <w:rsid w:val="00321F09"/>
    <w:rsid w:val="00322186"/>
    <w:rsid w:val="00322211"/>
    <w:rsid w:val="0032243E"/>
    <w:rsid w:val="00322620"/>
    <w:rsid w:val="00322635"/>
    <w:rsid w:val="00322A48"/>
    <w:rsid w:val="00322A67"/>
    <w:rsid w:val="00322B10"/>
    <w:rsid w:val="00322B58"/>
    <w:rsid w:val="00322CB3"/>
    <w:rsid w:val="00322D4F"/>
    <w:rsid w:val="00322F58"/>
    <w:rsid w:val="003230B9"/>
    <w:rsid w:val="00323346"/>
    <w:rsid w:val="003233F9"/>
    <w:rsid w:val="003235F4"/>
    <w:rsid w:val="003235FE"/>
    <w:rsid w:val="003236A3"/>
    <w:rsid w:val="003236D4"/>
    <w:rsid w:val="003236FE"/>
    <w:rsid w:val="00323790"/>
    <w:rsid w:val="003237B9"/>
    <w:rsid w:val="003237DC"/>
    <w:rsid w:val="00323AF8"/>
    <w:rsid w:val="00323C6D"/>
    <w:rsid w:val="00323D6D"/>
    <w:rsid w:val="0032403A"/>
    <w:rsid w:val="0032405B"/>
    <w:rsid w:val="00324168"/>
    <w:rsid w:val="003244C6"/>
    <w:rsid w:val="00324520"/>
    <w:rsid w:val="003245A2"/>
    <w:rsid w:val="003246A8"/>
    <w:rsid w:val="00324B02"/>
    <w:rsid w:val="00324B1C"/>
    <w:rsid w:val="00324C41"/>
    <w:rsid w:val="00324D89"/>
    <w:rsid w:val="00324E3D"/>
    <w:rsid w:val="00324E50"/>
    <w:rsid w:val="00324EB3"/>
    <w:rsid w:val="00324F00"/>
    <w:rsid w:val="00324FFD"/>
    <w:rsid w:val="0032510C"/>
    <w:rsid w:val="00325144"/>
    <w:rsid w:val="00325445"/>
    <w:rsid w:val="0032553D"/>
    <w:rsid w:val="0032574B"/>
    <w:rsid w:val="00325D3E"/>
    <w:rsid w:val="00325DDF"/>
    <w:rsid w:val="00325E44"/>
    <w:rsid w:val="00325FC7"/>
    <w:rsid w:val="00326000"/>
    <w:rsid w:val="00326086"/>
    <w:rsid w:val="00326184"/>
    <w:rsid w:val="0032639E"/>
    <w:rsid w:val="0032649E"/>
    <w:rsid w:val="003264C7"/>
    <w:rsid w:val="00326595"/>
    <w:rsid w:val="00326634"/>
    <w:rsid w:val="003268DE"/>
    <w:rsid w:val="00326B20"/>
    <w:rsid w:val="00326BE6"/>
    <w:rsid w:val="003276A9"/>
    <w:rsid w:val="003276E4"/>
    <w:rsid w:val="003279A7"/>
    <w:rsid w:val="00327B8D"/>
    <w:rsid w:val="00327E5D"/>
    <w:rsid w:val="00327ECF"/>
    <w:rsid w:val="0032AE51"/>
    <w:rsid w:val="0032CE28"/>
    <w:rsid w:val="003300CF"/>
    <w:rsid w:val="003302FD"/>
    <w:rsid w:val="00330423"/>
    <w:rsid w:val="00330439"/>
    <w:rsid w:val="0033057C"/>
    <w:rsid w:val="00330BC3"/>
    <w:rsid w:val="00330D1C"/>
    <w:rsid w:val="00330D7B"/>
    <w:rsid w:val="00330DA8"/>
    <w:rsid w:val="00330E45"/>
    <w:rsid w:val="00330F60"/>
    <w:rsid w:val="00330F73"/>
    <w:rsid w:val="00330FD6"/>
    <w:rsid w:val="003311D0"/>
    <w:rsid w:val="003316B8"/>
    <w:rsid w:val="003316C6"/>
    <w:rsid w:val="003318AB"/>
    <w:rsid w:val="0033190F"/>
    <w:rsid w:val="00331E1F"/>
    <w:rsid w:val="00331EE8"/>
    <w:rsid w:val="00332068"/>
    <w:rsid w:val="003322E1"/>
    <w:rsid w:val="0033234C"/>
    <w:rsid w:val="003324D5"/>
    <w:rsid w:val="0033276A"/>
    <w:rsid w:val="003328DF"/>
    <w:rsid w:val="00332B35"/>
    <w:rsid w:val="00332B63"/>
    <w:rsid w:val="00332C4E"/>
    <w:rsid w:val="00332D21"/>
    <w:rsid w:val="003335C6"/>
    <w:rsid w:val="003335FD"/>
    <w:rsid w:val="003336BF"/>
    <w:rsid w:val="0033372D"/>
    <w:rsid w:val="00333852"/>
    <w:rsid w:val="00333914"/>
    <w:rsid w:val="00333948"/>
    <w:rsid w:val="00333AE4"/>
    <w:rsid w:val="00333DE9"/>
    <w:rsid w:val="00333E9E"/>
    <w:rsid w:val="00333F5A"/>
    <w:rsid w:val="00334234"/>
    <w:rsid w:val="00334256"/>
    <w:rsid w:val="00334297"/>
    <w:rsid w:val="003342A8"/>
    <w:rsid w:val="003343A2"/>
    <w:rsid w:val="00334644"/>
    <w:rsid w:val="00334861"/>
    <w:rsid w:val="003349A3"/>
    <w:rsid w:val="00334C8D"/>
    <w:rsid w:val="00335098"/>
    <w:rsid w:val="003350D0"/>
    <w:rsid w:val="0033516B"/>
    <w:rsid w:val="003352F1"/>
    <w:rsid w:val="0033573E"/>
    <w:rsid w:val="003357D6"/>
    <w:rsid w:val="0033586A"/>
    <w:rsid w:val="003358AD"/>
    <w:rsid w:val="00335B46"/>
    <w:rsid w:val="00335C0B"/>
    <w:rsid w:val="00335D56"/>
    <w:rsid w:val="00335D5C"/>
    <w:rsid w:val="00336189"/>
    <w:rsid w:val="00336194"/>
    <w:rsid w:val="003368A7"/>
    <w:rsid w:val="00336946"/>
    <w:rsid w:val="00336D07"/>
    <w:rsid w:val="00336D8A"/>
    <w:rsid w:val="00336DF4"/>
    <w:rsid w:val="003374D1"/>
    <w:rsid w:val="00337710"/>
    <w:rsid w:val="0033787A"/>
    <w:rsid w:val="00337B21"/>
    <w:rsid w:val="00337C0D"/>
    <w:rsid w:val="00337D3F"/>
    <w:rsid w:val="00337E97"/>
    <w:rsid w:val="0033FE8A"/>
    <w:rsid w:val="003400A7"/>
    <w:rsid w:val="00340649"/>
    <w:rsid w:val="0034082D"/>
    <w:rsid w:val="00340845"/>
    <w:rsid w:val="00340B75"/>
    <w:rsid w:val="00340BCB"/>
    <w:rsid w:val="00340BD0"/>
    <w:rsid w:val="00340C3F"/>
    <w:rsid w:val="00340D46"/>
    <w:rsid w:val="00340D55"/>
    <w:rsid w:val="00341170"/>
    <w:rsid w:val="003414AC"/>
    <w:rsid w:val="003417BE"/>
    <w:rsid w:val="003417E0"/>
    <w:rsid w:val="00341B1B"/>
    <w:rsid w:val="00341B9A"/>
    <w:rsid w:val="00341CFD"/>
    <w:rsid w:val="00341F2A"/>
    <w:rsid w:val="003420AF"/>
    <w:rsid w:val="003420EB"/>
    <w:rsid w:val="003422AC"/>
    <w:rsid w:val="00342690"/>
    <w:rsid w:val="00342BEE"/>
    <w:rsid w:val="00342DE2"/>
    <w:rsid w:val="00342EE7"/>
    <w:rsid w:val="00343458"/>
    <w:rsid w:val="00343481"/>
    <w:rsid w:val="0034359F"/>
    <w:rsid w:val="00343698"/>
    <w:rsid w:val="003436A4"/>
    <w:rsid w:val="003436CB"/>
    <w:rsid w:val="003436FA"/>
    <w:rsid w:val="00343BDB"/>
    <w:rsid w:val="00344125"/>
    <w:rsid w:val="0034435F"/>
    <w:rsid w:val="0034438A"/>
    <w:rsid w:val="00344434"/>
    <w:rsid w:val="00344458"/>
    <w:rsid w:val="003446E2"/>
    <w:rsid w:val="0034473F"/>
    <w:rsid w:val="00344841"/>
    <w:rsid w:val="0034494F"/>
    <w:rsid w:val="00344C5A"/>
    <w:rsid w:val="00344DA6"/>
    <w:rsid w:val="00345056"/>
    <w:rsid w:val="0034506B"/>
    <w:rsid w:val="00345115"/>
    <w:rsid w:val="003451C6"/>
    <w:rsid w:val="00345440"/>
    <w:rsid w:val="00345480"/>
    <w:rsid w:val="0034550A"/>
    <w:rsid w:val="00345601"/>
    <w:rsid w:val="00345980"/>
    <w:rsid w:val="003459D4"/>
    <w:rsid w:val="003459F8"/>
    <w:rsid w:val="00345ADF"/>
    <w:rsid w:val="0034629D"/>
    <w:rsid w:val="00346323"/>
    <w:rsid w:val="0034639A"/>
    <w:rsid w:val="00346428"/>
    <w:rsid w:val="003467CA"/>
    <w:rsid w:val="0034686B"/>
    <w:rsid w:val="003468E1"/>
    <w:rsid w:val="0034695F"/>
    <w:rsid w:val="003470D4"/>
    <w:rsid w:val="003472CA"/>
    <w:rsid w:val="00347330"/>
    <w:rsid w:val="00347364"/>
    <w:rsid w:val="00347401"/>
    <w:rsid w:val="00347554"/>
    <w:rsid w:val="00347A08"/>
    <w:rsid w:val="00347AA9"/>
    <w:rsid w:val="00347B18"/>
    <w:rsid w:val="00347DDF"/>
    <w:rsid w:val="0034CC66"/>
    <w:rsid w:val="0034FF7C"/>
    <w:rsid w:val="003505C3"/>
    <w:rsid w:val="003507D0"/>
    <w:rsid w:val="00350921"/>
    <w:rsid w:val="00350B07"/>
    <w:rsid w:val="00350B09"/>
    <w:rsid w:val="00350C72"/>
    <w:rsid w:val="00350DA4"/>
    <w:rsid w:val="003510DF"/>
    <w:rsid w:val="00351285"/>
    <w:rsid w:val="00351390"/>
    <w:rsid w:val="0035184C"/>
    <w:rsid w:val="00351932"/>
    <w:rsid w:val="00351EEE"/>
    <w:rsid w:val="0035214B"/>
    <w:rsid w:val="00352229"/>
    <w:rsid w:val="003522AC"/>
    <w:rsid w:val="0035282F"/>
    <w:rsid w:val="00352AFA"/>
    <w:rsid w:val="00352BBE"/>
    <w:rsid w:val="00352C18"/>
    <w:rsid w:val="00352CBA"/>
    <w:rsid w:val="00352E9B"/>
    <w:rsid w:val="00352FF4"/>
    <w:rsid w:val="0035306A"/>
    <w:rsid w:val="00353149"/>
    <w:rsid w:val="0035389B"/>
    <w:rsid w:val="00353AE8"/>
    <w:rsid w:val="00353C46"/>
    <w:rsid w:val="00353F38"/>
    <w:rsid w:val="003542C5"/>
    <w:rsid w:val="0035437A"/>
    <w:rsid w:val="003543E6"/>
    <w:rsid w:val="00354405"/>
    <w:rsid w:val="0035469B"/>
    <w:rsid w:val="003546A2"/>
    <w:rsid w:val="0035482B"/>
    <w:rsid w:val="003548F8"/>
    <w:rsid w:val="00354991"/>
    <w:rsid w:val="00354DC2"/>
    <w:rsid w:val="00354F14"/>
    <w:rsid w:val="003551D2"/>
    <w:rsid w:val="003554E6"/>
    <w:rsid w:val="0035574F"/>
    <w:rsid w:val="00355819"/>
    <w:rsid w:val="00355987"/>
    <w:rsid w:val="003559EF"/>
    <w:rsid w:val="00355BD9"/>
    <w:rsid w:val="00355C50"/>
    <w:rsid w:val="00355CF2"/>
    <w:rsid w:val="00355F78"/>
    <w:rsid w:val="00356043"/>
    <w:rsid w:val="00356055"/>
    <w:rsid w:val="003561B2"/>
    <w:rsid w:val="0035628B"/>
    <w:rsid w:val="00356343"/>
    <w:rsid w:val="003563A4"/>
    <w:rsid w:val="003564E1"/>
    <w:rsid w:val="0035652B"/>
    <w:rsid w:val="0035684D"/>
    <w:rsid w:val="00356944"/>
    <w:rsid w:val="003569B3"/>
    <w:rsid w:val="00356B5F"/>
    <w:rsid w:val="00356B83"/>
    <w:rsid w:val="00357010"/>
    <w:rsid w:val="0035735F"/>
    <w:rsid w:val="0035765F"/>
    <w:rsid w:val="003579B7"/>
    <w:rsid w:val="00357A38"/>
    <w:rsid w:val="00357BC0"/>
    <w:rsid w:val="00357D9C"/>
    <w:rsid w:val="00357E41"/>
    <w:rsid w:val="0035CA47"/>
    <w:rsid w:val="0036008F"/>
    <w:rsid w:val="00360125"/>
    <w:rsid w:val="0036027D"/>
    <w:rsid w:val="0036051E"/>
    <w:rsid w:val="00360528"/>
    <w:rsid w:val="00360740"/>
    <w:rsid w:val="00360AD2"/>
    <w:rsid w:val="00360B6D"/>
    <w:rsid w:val="00360CE5"/>
    <w:rsid w:val="00360FB9"/>
    <w:rsid w:val="0036111D"/>
    <w:rsid w:val="0036167B"/>
    <w:rsid w:val="00361884"/>
    <w:rsid w:val="00361B2C"/>
    <w:rsid w:val="00361B9A"/>
    <w:rsid w:val="00361CE6"/>
    <w:rsid w:val="00361DC4"/>
    <w:rsid w:val="00361E34"/>
    <w:rsid w:val="00361E9D"/>
    <w:rsid w:val="00361FDC"/>
    <w:rsid w:val="00361FE2"/>
    <w:rsid w:val="00362000"/>
    <w:rsid w:val="0036258B"/>
    <w:rsid w:val="003625CC"/>
    <w:rsid w:val="0036262C"/>
    <w:rsid w:val="00362664"/>
    <w:rsid w:val="0036277F"/>
    <w:rsid w:val="0036278A"/>
    <w:rsid w:val="003629E8"/>
    <w:rsid w:val="003629FC"/>
    <w:rsid w:val="00362A43"/>
    <w:rsid w:val="00362AE9"/>
    <w:rsid w:val="00363136"/>
    <w:rsid w:val="0036319D"/>
    <w:rsid w:val="003631B4"/>
    <w:rsid w:val="0036369B"/>
    <w:rsid w:val="0036374D"/>
    <w:rsid w:val="00363A06"/>
    <w:rsid w:val="00363A35"/>
    <w:rsid w:val="00363A79"/>
    <w:rsid w:val="00363AE8"/>
    <w:rsid w:val="00363CAA"/>
    <w:rsid w:val="00363D14"/>
    <w:rsid w:val="00363E1E"/>
    <w:rsid w:val="00363F46"/>
    <w:rsid w:val="00363F65"/>
    <w:rsid w:val="00364132"/>
    <w:rsid w:val="00364237"/>
    <w:rsid w:val="0036468F"/>
    <w:rsid w:val="003646B3"/>
    <w:rsid w:val="00364803"/>
    <w:rsid w:val="0036490D"/>
    <w:rsid w:val="00364944"/>
    <w:rsid w:val="00364A49"/>
    <w:rsid w:val="00364B86"/>
    <w:rsid w:val="00364B99"/>
    <w:rsid w:val="00364D4C"/>
    <w:rsid w:val="00364F7A"/>
    <w:rsid w:val="00365241"/>
    <w:rsid w:val="0036551C"/>
    <w:rsid w:val="00365644"/>
    <w:rsid w:val="0036568B"/>
    <w:rsid w:val="00365B0E"/>
    <w:rsid w:val="00365C8B"/>
    <w:rsid w:val="00366116"/>
    <w:rsid w:val="0036636C"/>
    <w:rsid w:val="003664E8"/>
    <w:rsid w:val="0036662D"/>
    <w:rsid w:val="00366FC4"/>
    <w:rsid w:val="003670EB"/>
    <w:rsid w:val="00367538"/>
    <w:rsid w:val="00367563"/>
    <w:rsid w:val="0036757D"/>
    <w:rsid w:val="003676AD"/>
    <w:rsid w:val="00367740"/>
    <w:rsid w:val="00367B3F"/>
    <w:rsid w:val="00367B57"/>
    <w:rsid w:val="00367B59"/>
    <w:rsid w:val="00367D15"/>
    <w:rsid w:val="00367E01"/>
    <w:rsid w:val="00367F21"/>
    <w:rsid w:val="0037007A"/>
    <w:rsid w:val="00370109"/>
    <w:rsid w:val="00370594"/>
    <w:rsid w:val="00370650"/>
    <w:rsid w:val="003706F1"/>
    <w:rsid w:val="00370743"/>
    <w:rsid w:val="00370939"/>
    <w:rsid w:val="00370A56"/>
    <w:rsid w:val="00370AB1"/>
    <w:rsid w:val="00370D20"/>
    <w:rsid w:val="00370DD6"/>
    <w:rsid w:val="00370FED"/>
    <w:rsid w:val="00371000"/>
    <w:rsid w:val="003713C0"/>
    <w:rsid w:val="00371438"/>
    <w:rsid w:val="003714D1"/>
    <w:rsid w:val="003715BF"/>
    <w:rsid w:val="003715D4"/>
    <w:rsid w:val="00371679"/>
    <w:rsid w:val="0037169E"/>
    <w:rsid w:val="0037186F"/>
    <w:rsid w:val="00371C58"/>
    <w:rsid w:val="00371E8C"/>
    <w:rsid w:val="003722C2"/>
    <w:rsid w:val="0037240B"/>
    <w:rsid w:val="003724FD"/>
    <w:rsid w:val="003726BF"/>
    <w:rsid w:val="003728C1"/>
    <w:rsid w:val="00372907"/>
    <w:rsid w:val="00372CD4"/>
    <w:rsid w:val="00372E54"/>
    <w:rsid w:val="003730E1"/>
    <w:rsid w:val="0037344F"/>
    <w:rsid w:val="003737B9"/>
    <w:rsid w:val="003737D0"/>
    <w:rsid w:val="00373822"/>
    <w:rsid w:val="0037383A"/>
    <w:rsid w:val="00373879"/>
    <w:rsid w:val="00373893"/>
    <w:rsid w:val="0037389D"/>
    <w:rsid w:val="00373A60"/>
    <w:rsid w:val="00373B9F"/>
    <w:rsid w:val="00373D2A"/>
    <w:rsid w:val="00373D2F"/>
    <w:rsid w:val="00373EE9"/>
    <w:rsid w:val="0037460E"/>
    <w:rsid w:val="00374703"/>
    <w:rsid w:val="003748CD"/>
    <w:rsid w:val="00374969"/>
    <w:rsid w:val="00374AEF"/>
    <w:rsid w:val="00374B8D"/>
    <w:rsid w:val="00374BBA"/>
    <w:rsid w:val="00374BCD"/>
    <w:rsid w:val="00374E36"/>
    <w:rsid w:val="00374E4C"/>
    <w:rsid w:val="00374ED2"/>
    <w:rsid w:val="00374F17"/>
    <w:rsid w:val="00374FD8"/>
    <w:rsid w:val="00374FDB"/>
    <w:rsid w:val="00375043"/>
    <w:rsid w:val="0037508F"/>
    <w:rsid w:val="0037515F"/>
    <w:rsid w:val="003751DA"/>
    <w:rsid w:val="0037529B"/>
    <w:rsid w:val="00375302"/>
    <w:rsid w:val="00375558"/>
    <w:rsid w:val="0037557F"/>
    <w:rsid w:val="00375588"/>
    <w:rsid w:val="003756E1"/>
    <w:rsid w:val="003756E9"/>
    <w:rsid w:val="003757C0"/>
    <w:rsid w:val="00375B00"/>
    <w:rsid w:val="00375D60"/>
    <w:rsid w:val="00375E6D"/>
    <w:rsid w:val="0037603C"/>
    <w:rsid w:val="0037625E"/>
    <w:rsid w:val="0037639D"/>
    <w:rsid w:val="00376880"/>
    <w:rsid w:val="00376943"/>
    <w:rsid w:val="003769EB"/>
    <w:rsid w:val="00376BE1"/>
    <w:rsid w:val="003772B8"/>
    <w:rsid w:val="0037744D"/>
    <w:rsid w:val="0037763E"/>
    <w:rsid w:val="00377658"/>
    <w:rsid w:val="00377800"/>
    <w:rsid w:val="003778F4"/>
    <w:rsid w:val="00377958"/>
    <w:rsid w:val="00377E12"/>
    <w:rsid w:val="00377E66"/>
    <w:rsid w:val="00378E2E"/>
    <w:rsid w:val="0037FB98"/>
    <w:rsid w:val="003802A1"/>
    <w:rsid w:val="00380532"/>
    <w:rsid w:val="0038058C"/>
    <w:rsid w:val="003806F8"/>
    <w:rsid w:val="003807E3"/>
    <w:rsid w:val="0038081A"/>
    <w:rsid w:val="00380877"/>
    <w:rsid w:val="003808D9"/>
    <w:rsid w:val="0038092A"/>
    <w:rsid w:val="003809CF"/>
    <w:rsid w:val="00380A99"/>
    <w:rsid w:val="00380B25"/>
    <w:rsid w:val="00380B46"/>
    <w:rsid w:val="00380B85"/>
    <w:rsid w:val="00380DEB"/>
    <w:rsid w:val="00380E01"/>
    <w:rsid w:val="00380E3E"/>
    <w:rsid w:val="00381327"/>
    <w:rsid w:val="003813E8"/>
    <w:rsid w:val="003816D9"/>
    <w:rsid w:val="003816EF"/>
    <w:rsid w:val="003818A5"/>
    <w:rsid w:val="003818E3"/>
    <w:rsid w:val="003819FC"/>
    <w:rsid w:val="00381A9D"/>
    <w:rsid w:val="00381D23"/>
    <w:rsid w:val="00381DA7"/>
    <w:rsid w:val="00381F28"/>
    <w:rsid w:val="003820F2"/>
    <w:rsid w:val="003823F1"/>
    <w:rsid w:val="003824B0"/>
    <w:rsid w:val="00382A45"/>
    <w:rsid w:val="00382BBC"/>
    <w:rsid w:val="00382C18"/>
    <w:rsid w:val="00382C35"/>
    <w:rsid w:val="00382CFE"/>
    <w:rsid w:val="003831DD"/>
    <w:rsid w:val="00383201"/>
    <w:rsid w:val="00383316"/>
    <w:rsid w:val="003833BD"/>
    <w:rsid w:val="0038369B"/>
    <w:rsid w:val="00383745"/>
    <w:rsid w:val="003837DF"/>
    <w:rsid w:val="003838FD"/>
    <w:rsid w:val="00383922"/>
    <w:rsid w:val="00383965"/>
    <w:rsid w:val="00383AE0"/>
    <w:rsid w:val="00383B6A"/>
    <w:rsid w:val="00383B86"/>
    <w:rsid w:val="00383BE0"/>
    <w:rsid w:val="00383F8D"/>
    <w:rsid w:val="00384140"/>
    <w:rsid w:val="003842EB"/>
    <w:rsid w:val="003848D3"/>
    <w:rsid w:val="00384AE4"/>
    <w:rsid w:val="00384CAF"/>
    <w:rsid w:val="00384D7D"/>
    <w:rsid w:val="00384DB5"/>
    <w:rsid w:val="00384F3A"/>
    <w:rsid w:val="003850AD"/>
    <w:rsid w:val="003851AE"/>
    <w:rsid w:val="003851FC"/>
    <w:rsid w:val="0038534D"/>
    <w:rsid w:val="00385A1C"/>
    <w:rsid w:val="00385DAD"/>
    <w:rsid w:val="00386027"/>
    <w:rsid w:val="00386093"/>
    <w:rsid w:val="00386283"/>
    <w:rsid w:val="003862BD"/>
    <w:rsid w:val="003863B0"/>
    <w:rsid w:val="0038673C"/>
    <w:rsid w:val="00386791"/>
    <w:rsid w:val="003867FB"/>
    <w:rsid w:val="00386935"/>
    <w:rsid w:val="003869F8"/>
    <w:rsid w:val="00387016"/>
    <w:rsid w:val="00387038"/>
    <w:rsid w:val="00387055"/>
    <w:rsid w:val="00387512"/>
    <w:rsid w:val="003875E3"/>
    <w:rsid w:val="0038769F"/>
    <w:rsid w:val="00387A33"/>
    <w:rsid w:val="00387A73"/>
    <w:rsid w:val="00387AB9"/>
    <w:rsid w:val="00387B9B"/>
    <w:rsid w:val="00387BF4"/>
    <w:rsid w:val="00387C03"/>
    <w:rsid w:val="00387CDE"/>
    <w:rsid w:val="00387E5C"/>
    <w:rsid w:val="00387E6E"/>
    <w:rsid w:val="0039021F"/>
    <w:rsid w:val="0039049E"/>
    <w:rsid w:val="003904B3"/>
    <w:rsid w:val="0039054B"/>
    <w:rsid w:val="003907CC"/>
    <w:rsid w:val="003908A0"/>
    <w:rsid w:val="00390965"/>
    <w:rsid w:val="003909F3"/>
    <w:rsid w:val="00390C47"/>
    <w:rsid w:val="00390CD8"/>
    <w:rsid w:val="003912A1"/>
    <w:rsid w:val="003913AC"/>
    <w:rsid w:val="00391429"/>
    <w:rsid w:val="003914D0"/>
    <w:rsid w:val="0039159A"/>
    <w:rsid w:val="003915C0"/>
    <w:rsid w:val="003917F7"/>
    <w:rsid w:val="003918F4"/>
    <w:rsid w:val="00391B24"/>
    <w:rsid w:val="00391C4D"/>
    <w:rsid w:val="00391CF1"/>
    <w:rsid w:val="00391DBB"/>
    <w:rsid w:val="0039203E"/>
    <w:rsid w:val="0039220D"/>
    <w:rsid w:val="003924B8"/>
    <w:rsid w:val="003924DC"/>
    <w:rsid w:val="003924F0"/>
    <w:rsid w:val="00392595"/>
    <w:rsid w:val="0039278B"/>
    <w:rsid w:val="00392BA3"/>
    <w:rsid w:val="00392E7F"/>
    <w:rsid w:val="003934D5"/>
    <w:rsid w:val="0039361A"/>
    <w:rsid w:val="0039376F"/>
    <w:rsid w:val="00393939"/>
    <w:rsid w:val="00393AAE"/>
    <w:rsid w:val="00393AB0"/>
    <w:rsid w:val="00393B94"/>
    <w:rsid w:val="00393C2E"/>
    <w:rsid w:val="00393CBA"/>
    <w:rsid w:val="00393F6F"/>
    <w:rsid w:val="00393F85"/>
    <w:rsid w:val="003940EF"/>
    <w:rsid w:val="0039411D"/>
    <w:rsid w:val="00394381"/>
    <w:rsid w:val="003943ED"/>
    <w:rsid w:val="003944F7"/>
    <w:rsid w:val="0039478F"/>
    <w:rsid w:val="00394977"/>
    <w:rsid w:val="00394B23"/>
    <w:rsid w:val="00394BF1"/>
    <w:rsid w:val="00394F45"/>
    <w:rsid w:val="00395284"/>
    <w:rsid w:val="00395635"/>
    <w:rsid w:val="003959CC"/>
    <w:rsid w:val="00395A78"/>
    <w:rsid w:val="00395B75"/>
    <w:rsid w:val="00395C1D"/>
    <w:rsid w:val="00395E93"/>
    <w:rsid w:val="00395F12"/>
    <w:rsid w:val="00395F2B"/>
    <w:rsid w:val="00395FCB"/>
    <w:rsid w:val="0039619B"/>
    <w:rsid w:val="0039625F"/>
    <w:rsid w:val="00396459"/>
    <w:rsid w:val="00396495"/>
    <w:rsid w:val="003964A6"/>
    <w:rsid w:val="00396996"/>
    <w:rsid w:val="00396AD5"/>
    <w:rsid w:val="00396ADF"/>
    <w:rsid w:val="00396B49"/>
    <w:rsid w:val="00396B82"/>
    <w:rsid w:val="00396B93"/>
    <w:rsid w:val="00396CBD"/>
    <w:rsid w:val="0039705E"/>
    <w:rsid w:val="003972B2"/>
    <w:rsid w:val="0039762D"/>
    <w:rsid w:val="0039787A"/>
    <w:rsid w:val="0039791E"/>
    <w:rsid w:val="00397951"/>
    <w:rsid w:val="003979CE"/>
    <w:rsid w:val="00397CAE"/>
    <w:rsid w:val="00397DC0"/>
    <w:rsid w:val="00397E00"/>
    <w:rsid w:val="00397E59"/>
    <w:rsid w:val="00397F72"/>
    <w:rsid w:val="0039BC7E"/>
    <w:rsid w:val="003A014A"/>
    <w:rsid w:val="003A0477"/>
    <w:rsid w:val="003A07E9"/>
    <w:rsid w:val="003A087F"/>
    <w:rsid w:val="003A0A5C"/>
    <w:rsid w:val="003A0AC9"/>
    <w:rsid w:val="003A0E59"/>
    <w:rsid w:val="003A0FB8"/>
    <w:rsid w:val="003A1032"/>
    <w:rsid w:val="003A1124"/>
    <w:rsid w:val="003A117B"/>
    <w:rsid w:val="003A1243"/>
    <w:rsid w:val="003A131C"/>
    <w:rsid w:val="003A1399"/>
    <w:rsid w:val="003A13AF"/>
    <w:rsid w:val="003A13BF"/>
    <w:rsid w:val="003A1433"/>
    <w:rsid w:val="003A186E"/>
    <w:rsid w:val="003A196A"/>
    <w:rsid w:val="003A19B8"/>
    <w:rsid w:val="003A1A8F"/>
    <w:rsid w:val="003A1F26"/>
    <w:rsid w:val="003A1FC8"/>
    <w:rsid w:val="003A1FE0"/>
    <w:rsid w:val="003A224F"/>
    <w:rsid w:val="003A22E4"/>
    <w:rsid w:val="003A2696"/>
    <w:rsid w:val="003A27CA"/>
    <w:rsid w:val="003A2AD1"/>
    <w:rsid w:val="003A2CCB"/>
    <w:rsid w:val="003A2CDE"/>
    <w:rsid w:val="003A2D29"/>
    <w:rsid w:val="003A3096"/>
    <w:rsid w:val="003A30B7"/>
    <w:rsid w:val="003A310D"/>
    <w:rsid w:val="003A32C1"/>
    <w:rsid w:val="003A32EA"/>
    <w:rsid w:val="003A32EF"/>
    <w:rsid w:val="003A3369"/>
    <w:rsid w:val="003A34FB"/>
    <w:rsid w:val="003A36DB"/>
    <w:rsid w:val="003A38B7"/>
    <w:rsid w:val="003A3A9D"/>
    <w:rsid w:val="003A3B02"/>
    <w:rsid w:val="003A3E46"/>
    <w:rsid w:val="003A43C7"/>
    <w:rsid w:val="003A4815"/>
    <w:rsid w:val="003A4BD5"/>
    <w:rsid w:val="003A4DAD"/>
    <w:rsid w:val="003A4E61"/>
    <w:rsid w:val="003A4F06"/>
    <w:rsid w:val="003A530F"/>
    <w:rsid w:val="003A559B"/>
    <w:rsid w:val="003A5624"/>
    <w:rsid w:val="003A5630"/>
    <w:rsid w:val="003A56FD"/>
    <w:rsid w:val="003A573A"/>
    <w:rsid w:val="003A58EB"/>
    <w:rsid w:val="003A5A68"/>
    <w:rsid w:val="003A5B2A"/>
    <w:rsid w:val="003A5C42"/>
    <w:rsid w:val="003A5C77"/>
    <w:rsid w:val="003A5F19"/>
    <w:rsid w:val="003A6133"/>
    <w:rsid w:val="003A61D4"/>
    <w:rsid w:val="003A657F"/>
    <w:rsid w:val="003A6915"/>
    <w:rsid w:val="003A6930"/>
    <w:rsid w:val="003A6B15"/>
    <w:rsid w:val="003A6BA9"/>
    <w:rsid w:val="003A6C01"/>
    <w:rsid w:val="003A6E74"/>
    <w:rsid w:val="003A6E8D"/>
    <w:rsid w:val="003A6ECD"/>
    <w:rsid w:val="003A6F20"/>
    <w:rsid w:val="003A6F50"/>
    <w:rsid w:val="003A708A"/>
    <w:rsid w:val="003A7231"/>
    <w:rsid w:val="003A77D5"/>
    <w:rsid w:val="003A7972"/>
    <w:rsid w:val="003A79C8"/>
    <w:rsid w:val="003A7B20"/>
    <w:rsid w:val="003A7BCE"/>
    <w:rsid w:val="003A7C1D"/>
    <w:rsid w:val="003A7F49"/>
    <w:rsid w:val="003B007F"/>
    <w:rsid w:val="003B0201"/>
    <w:rsid w:val="003B0277"/>
    <w:rsid w:val="003B0A16"/>
    <w:rsid w:val="003B0A21"/>
    <w:rsid w:val="003B129D"/>
    <w:rsid w:val="003B1B95"/>
    <w:rsid w:val="003B1BB4"/>
    <w:rsid w:val="003B1C1D"/>
    <w:rsid w:val="003B1F34"/>
    <w:rsid w:val="003B21FF"/>
    <w:rsid w:val="003B2282"/>
    <w:rsid w:val="003B2336"/>
    <w:rsid w:val="003B23E1"/>
    <w:rsid w:val="003B2575"/>
    <w:rsid w:val="003B2658"/>
    <w:rsid w:val="003B27EB"/>
    <w:rsid w:val="003B2811"/>
    <w:rsid w:val="003B291A"/>
    <w:rsid w:val="003B2B7E"/>
    <w:rsid w:val="003B2C35"/>
    <w:rsid w:val="003B2C62"/>
    <w:rsid w:val="003B2C8D"/>
    <w:rsid w:val="003B2D58"/>
    <w:rsid w:val="003B2DB0"/>
    <w:rsid w:val="003B32DB"/>
    <w:rsid w:val="003B3351"/>
    <w:rsid w:val="003B346C"/>
    <w:rsid w:val="003B3756"/>
    <w:rsid w:val="003B3815"/>
    <w:rsid w:val="003B3AAA"/>
    <w:rsid w:val="003B3CF1"/>
    <w:rsid w:val="003B3E29"/>
    <w:rsid w:val="003B3F76"/>
    <w:rsid w:val="003B400E"/>
    <w:rsid w:val="003B40BC"/>
    <w:rsid w:val="003B4584"/>
    <w:rsid w:val="003B4889"/>
    <w:rsid w:val="003B49C7"/>
    <w:rsid w:val="003B4A47"/>
    <w:rsid w:val="003B4C1B"/>
    <w:rsid w:val="003B4CAE"/>
    <w:rsid w:val="003B4E14"/>
    <w:rsid w:val="003B5275"/>
    <w:rsid w:val="003B5336"/>
    <w:rsid w:val="003B5A46"/>
    <w:rsid w:val="003B5C85"/>
    <w:rsid w:val="003B5D2E"/>
    <w:rsid w:val="003B5EF2"/>
    <w:rsid w:val="003B607A"/>
    <w:rsid w:val="003B6219"/>
    <w:rsid w:val="003B62BB"/>
    <w:rsid w:val="003B67FF"/>
    <w:rsid w:val="003B6E21"/>
    <w:rsid w:val="003B6FB8"/>
    <w:rsid w:val="003B6FD6"/>
    <w:rsid w:val="003B7038"/>
    <w:rsid w:val="003B74EF"/>
    <w:rsid w:val="003B7553"/>
    <w:rsid w:val="003B759E"/>
    <w:rsid w:val="003B78E7"/>
    <w:rsid w:val="003B7948"/>
    <w:rsid w:val="003B7AAC"/>
    <w:rsid w:val="003B7B82"/>
    <w:rsid w:val="003B7D60"/>
    <w:rsid w:val="003B7DB0"/>
    <w:rsid w:val="003B7EF5"/>
    <w:rsid w:val="003B7F8C"/>
    <w:rsid w:val="003B7FF6"/>
    <w:rsid w:val="003C00EC"/>
    <w:rsid w:val="003C0112"/>
    <w:rsid w:val="003C011E"/>
    <w:rsid w:val="003C02DD"/>
    <w:rsid w:val="003C05E1"/>
    <w:rsid w:val="003C097F"/>
    <w:rsid w:val="003C09FE"/>
    <w:rsid w:val="003C0A4B"/>
    <w:rsid w:val="003C0AD2"/>
    <w:rsid w:val="003C0B6B"/>
    <w:rsid w:val="003C0C90"/>
    <w:rsid w:val="003C0F05"/>
    <w:rsid w:val="003C12A6"/>
    <w:rsid w:val="003C1383"/>
    <w:rsid w:val="003C15CB"/>
    <w:rsid w:val="003C1610"/>
    <w:rsid w:val="003C179E"/>
    <w:rsid w:val="003C180C"/>
    <w:rsid w:val="003C1874"/>
    <w:rsid w:val="003C18CC"/>
    <w:rsid w:val="003C19A9"/>
    <w:rsid w:val="003C1BF5"/>
    <w:rsid w:val="003C1D14"/>
    <w:rsid w:val="003C231D"/>
    <w:rsid w:val="003C2668"/>
    <w:rsid w:val="003C274A"/>
    <w:rsid w:val="003C2960"/>
    <w:rsid w:val="003C29B0"/>
    <w:rsid w:val="003C2D9F"/>
    <w:rsid w:val="003C2E88"/>
    <w:rsid w:val="003C2EF5"/>
    <w:rsid w:val="003C31ED"/>
    <w:rsid w:val="003C38A1"/>
    <w:rsid w:val="003C39B6"/>
    <w:rsid w:val="003C3C0D"/>
    <w:rsid w:val="003C3C3C"/>
    <w:rsid w:val="003C3CEB"/>
    <w:rsid w:val="003C3D08"/>
    <w:rsid w:val="003C3D88"/>
    <w:rsid w:val="003C3F54"/>
    <w:rsid w:val="003C401A"/>
    <w:rsid w:val="003C436C"/>
    <w:rsid w:val="003C448E"/>
    <w:rsid w:val="003C47EF"/>
    <w:rsid w:val="003C486A"/>
    <w:rsid w:val="003C4AD5"/>
    <w:rsid w:val="003C4BBF"/>
    <w:rsid w:val="003C4E6A"/>
    <w:rsid w:val="003C4FAA"/>
    <w:rsid w:val="003C52FB"/>
    <w:rsid w:val="003C5333"/>
    <w:rsid w:val="003C54AC"/>
    <w:rsid w:val="003C54F2"/>
    <w:rsid w:val="003C5671"/>
    <w:rsid w:val="003C56A7"/>
    <w:rsid w:val="003C56C6"/>
    <w:rsid w:val="003C57F2"/>
    <w:rsid w:val="003C58C3"/>
    <w:rsid w:val="003C592A"/>
    <w:rsid w:val="003C5AAC"/>
    <w:rsid w:val="003C5C4B"/>
    <w:rsid w:val="003C5D6C"/>
    <w:rsid w:val="003C5DB9"/>
    <w:rsid w:val="003C5EA6"/>
    <w:rsid w:val="003C5F8C"/>
    <w:rsid w:val="003C6182"/>
    <w:rsid w:val="003C6224"/>
    <w:rsid w:val="003C62AC"/>
    <w:rsid w:val="003C67A4"/>
    <w:rsid w:val="003C6A23"/>
    <w:rsid w:val="003C6AA0"/>
    <w:rsid w:val="003C6AFE"/>
    <w:rsid w:val="003C6B2D"/>
    <w:rsid w:val="003C6B6D"/>
    <w:rsid w:val="003C6C81"/>
    <w:rsid w:val="003C6EEA"/>
    <w:rsid w:val="003C70ED"/>
    <w:rsid w:val="003C721C"/>
    <w:rsid w:val="003C731B"/>
    <w:rsid w:val="003C73A3"/>
    <w:rsid w:val="003C7615"/>
    <w:rsid w:val="003C77B9"/>
    <w:rsid w:val="003C7955"/>
    <w:rsid w:val="003C7956"/>
    <w:rsid w:val="003C7A08"/>
    <w:rsid w:val="003C7C10"/>
    <w:rsid w:val="003C7CB9"/>
    <w:rsid w:val="003C7D8E"/>
    <w:rsid w:val="003C7E1C"/>
    <w:rsid w:val="003C7F83"/>
    <w:rsid w:val="003C7FAE"/>
    <w:rsid w:val="003D002A"/>
    <w:rsid w:val="003D005F"/>
    <w:rsid w:val="003D00C9"/>
    <w:rsid w:val="003D01B9"/>
    <w:rsid w:val="003D02D2"/>
    <w:rsid w:val="003D03D0"/>
    <w:rsid w:val="003D05C3"/>
    <w:rsid w:val="003D072C"/>
    <w:rsid w:val="003D07BD"/>
    <w:rsid w:val="003D08AB"/>
    <w:rsid w:val="003D0A26"/>
    <w:rsid w:val="003D0B03"/>
    <w:rsid w:val="003D0B56"/>
    <w:rsid w:val="003D0BCC"/>
    <w:rsid w:val="003D0C03"/>
    <w:rsid w:val="003D0C93"/>
    <w:rsid w:val="003D0E40"/>
    <w:rsid w:val="003D0EC9"/>
    <w:rsid w:val="003D0FB4"/>
    <w:rsid w:val="003D106F"/>
    <w:rsid w:val="003D1276"/>
    <w:rsid w:val="003D17DB"/>
    <w:rsid w:val="003D187F"/>
    <w:rsid w:val="003D19A0"/>
    <w:rsid w:val="003D1BC6"/>
    <w:rsid w:val="003D1D0E"/>
    <w:rsid w:val="003D22DD"/>
    <w:rsid w:val="003D2304"/>
    <w:rsid w:val="003D23C3"/>
    <w:rsid w:val="003D2411"/>
    <w:rsid w:val="003D2CAD"/>
    <w:rsid w:val="003D2D0A"/>
    <w:rsid w:val="003D2E31"/>
    <w:rsid w:val="003D2F1F"/>
    <w:rsid w:val="003D3132"/>
    <w:rsid w:val="003D33A4"/>
    <w:rsid w:val="003D346E"/>
    <w:rsid w:val="003D35AB"/>
    <w:rsid w:val="003D3801"/>
    <w:rsid w:val="003D38EF"/>
    <w:rsid w:val="003D3A47"/>
    <w:rsid w:val="003D3AB7"/>
    <w:rsid w:val="003D3B98"/>
    <w:rsid w:val="003D3C61"/>
    <w:rsid w:val="003D3CD6"/>
    <w:rsid w:val="003D3D45"/>
    <w:rsid w:val="003D3D91"/>
    <w:rsid w:val="003D3DB9"/>
    <w:rsid w:val="003D3F7D"/>
    <w:rsid w:val="003D4143"/>
    <w:rsid w:val="003D4543"/>
    <w:rsid w:val="003D4693"/>
    <w:rsid w:val="003D4EDE"/>
    <w:rsid w:val="003D4EE2"/>
    <w:rsid w:val="003D5097"/>
    <w:rsid w:val="003D50E6"/>
    <w:rsid w:val="003D54F0"/>
    <w:rsid w:val="003D55D4"/>
    <w:rsid w:val="003D565D"/>
    <w:rsid w:val="003D568F"/>
    <w:rsid w:val="003D56E4"/>
    <w:rsid w:val="003D571B"/>
    <w:rsid w:val="003D5A5B"/>
    <w:rsid w:val="003D5B00"/>
    <w:rsid w:val="003D61C3"/>
    <w:rsid w:val="003D63CD"/>
    <w:rsid w:val="003D64D5"/>
    <w:rsid w:val="003D65DD"/>
    <w:rsid w:val="003D666D"/>
    <w:rsid w:val="003D67D5"/>
    <w:rsid w:val="003D67E0"/>
    <w:rsid w:val="003D692C"/>
    <w:rsid w:val="003D6BD8"/>
    <w:rsid w:val="003D6BE3"/>
    <w:rsid w:val="003D6C0B"/>
    <w:rsid w:val="003D6EA3"/>
    <w:rsid w:val="003D6F07"/>
    <w:rsid w:val="003D71A4"/>
    <w:rsid w:val="003D7334"/>
    <w:rsid w:val="003D7581"/>
    <w:rsid w:val="003D793A"/>
    <w:rsid w:val="003D799B"/>
    <w:rsid w:val="003D7AAE"/>
    <w:rsid w:val="003D7D72"/>
    <w:rsid w:val="003DD6DD"/>
    <w:rsid w:val="003E033B"/>
    <w:rsid w:val="003E0491"/>
    <w:rsid w:val="003E04BA"/>
    <w:rsid w:val="003E0821"/>
    <w:rsid w:val="003E08AC"/>
    <w:rsid w:val="003E0AD0"/>
    <w:rsid w:val="003E0AD2"/>
    <w:rsid w:val="003E0BB2"/>
    <w:rsid w:val="003E0C8A"/>
    <w:rsid w:val="003E0EE0"/>
    <w:rsid w:val="003E108E"/>
    <w:rsid w:val="003E1166"/>
    <w:rsid w:val="003E11AA"/>
    <w:rsid w:val="003E11B2"/>
    <w:rsid w:val="003E13FA"/>
    <w:rsid w:val="003E14C9"/>
    <w:rsid w:val="003E15E5"/>
    <w:rsid w:val="003E168E"/>
    <w:rsid w:val="003E16D5"/>
    <w:rsid w:val="003E171C"/>
    <w:rsid w:val="003E1767"/>
    <w:rsid w:val="003E17DD"/>
    <w:rsid w:val="003E1913"/>
    <w:rsid w:val="003E1BA3"/>
    <w:rsid w:val="003E1D35"/>
    <w:rsid w:val="003E1D6F"/>
    <w:rsid w:val="003E1FF4"/>
    <w:rsid w:val="003E207C"/>
    <w:rsid w:val="003E2130"/>
    <w:rsid w:val="003E2164"/>
    <w:rsid w:val="003E282B"/>
    <w:rsid w:val="003E2852"/>
    <w:rsid w:val="003E2B13"/>
    <w:rsid w:val="003E2CF5"/>
    <w:rsid w:val="003E35B7"/>
    <w:rsid w:val="003E361E"/>
    <w:rsid w:val="003E36AC"/>
    <w:rsid w:val="003E3765"/>
    <w:rsid w:val="003E3A60"/>
    <w:rsid w:val="003E3D48"/>
    <w:rsid w:val="003E3D53"/>
    <w:rsid w:val="003E3EDC"/>
    <w:rsid w:val="003E425F"/>
    <w:rsid w:val="003E42BC"/>
    <w:rsid w:val="003E446D"/>
    <w:rsid w:val="003E4501"/>
    <w:rsid w:val="003E475F"/>
    <w:rsid w:val="003E4BD2"/>
    <w:rsid w:val="003E4E74"/>
    <w:rsid w:val="003E4E80"/>
    <w:rsid w:val="003E4F42"/>
    <w:rsid w:val="003E51D8"/>
    <w:rsid w:val="003E52DA"/>
    <w:rsid w:val="003E5388"/>
    <w:rsid w:val="003E53CA"/>
    <w:rsid w:val="003E5435"/>
    <w:rsid w:val="003E545E"/>
    <w:rsid w:val="003E5466"/>
    <w:rsid w:val="003E5615"/>
    <w:rsid w:val="003E5662"/>
    <w:rsid w:val="003E5B4F"/>
    <w:rsid w:val="003E5F42"/>
    <w:rsid w:val="003E627B"/>
    <w:rsid w:val="003E63F8"/>
    <w:rsid w:val="003E683F"/>
    <w:rsid w:val="003E6878"/>
    <w:rsid w:val="003E6954"/>
    <w:rsid w:val="003E6A72"/>
    <w:rsid w:val="003E6DDA"/>
    <w:rsid w:val="003E725F"/>
    <w:rsid w:val="003E79B0"/>
    <w:rsid w:val="003E7D21"/>
    <w:rsid w:val="003E7D3F"/>
    <w:rsid w:val="003E7FDD"/>
    <w:rsid w:val="003F008F"/>
    <w:rsid w:val="003F0118"/>
    <w:rsid w:val="003F017C"/>
    <w:rsid w:val="003F02AE"/>
    <w:rsid w:val="003F03E0"/>
    <w:rsid w:val="003F05A2"/>
    <w:rsid w:val="003F087B"/>
    <w:rsid w:val="003F099C"/>
    <w:rsid w:val="003F0A8D"/>
    <w:rsid w:val="003F0B3D"/>
    <w:rsid w:val="003F0BDD"/>
    <w:rsid w:val="003F0DC6"/>
    <w:rsid w:val="003F0DE2"/>
    <w:rsid w:val="003F0DF5"/>
    <w:rsid w:val="003F0F0B"/>
    <w:rsid w:val="003F0F54"/>
    <w:rsid w:val="003F1232"/>
    <w:rsid w:val="003F12DA"/>
    <w:rsid w:val="003F153A"/>
    <w:rsid w:val="003F1753"/>
    <w:rsid w:val="003F1C9A"/>
    <w:rsid w:val="003F1EFC"/>
    <w:rsid w:val="003F1F27"/>
    <w:rsid w:val="003F20DE"/>
    <w:rsid w:val="003F212E"/>
    <w:rsid w:val="003F21C1"/>
    <w:rsid w:val="003F2341"/>
    <w:rsid w:val="003F2494"/>
    <w:rsid w:val="003F261F"/>
    <w:rsid w:val="003F284A"/>
    <w:rsid w:val="003F2FFD"/>
    <w:rsid w:val="003F309E"/>
    <w:rsid w:val="003F30A0"/>
    <w:rsid w:val="003F3108"/>
    <w:rsid w:val="003F3338"/>
    <w:rsid w:val="003F366A"/>
    <w:rsid w:val="003F366C"/>
    <w:rsid w:val="003F3671"/>
    <w:rsid w:val="003F36AB"/>
    <w:rsid w:val="003F375F"/>
    <w:rsid w:val="003F3A9A"/>
    <w:rsid w:val="003F3B19"/>
    <w:rsid w:val="003F3B20"/>
    <w:rsid w:val="003F3C55"/>
    <w:rsid w:val="003F3C65"/>
    <w:rsid w:val="003F3D1F"/>
    <w:rsid w:val="003F3DC7"/>
    <w:rsid w:val="003F4065"/>
    <w:rsid w:val="003F43E3"/>
    <w:rsid w:val="003F4547"/>
    <w:rsid w:val="003F45CC"/>
    <w:rsid w:val="003F47F4"/>
    <w:rsid w:val="003F4B29"/>
    <w:rsid w:val="003F4C69"/>
    <w:rsid w:val="003F4D62"/>
    <w:rsid w:val="003F5016"/>
    <w:rsid w:val="003F50A1"/>
    <w:rsid w:val="003F54D8"/>
    <w:rsid w:val="003F55DC"/>
    <w:rsid w:val="003F566C"/>
    <w:rsid w:val="003F5751"/>
    <w:rsid w:val="003F5780"/>
    <w:rsid w:val="003F5851"/>
    <w:rsid w:val="003F5A62"/>
    <w:rsid w:val="003F5B2F"/>
    <w:rsid w:val="003F5F1A"/>
    <w:rsid w:val="003F5F1E"/>
    <w:rsid w:val="003F5FFF"/>
    <w:rsid w:val="003F61E4"/>
    <w:rsid w:val="003F631E"/>
    <w:rsid w:val="003F6557"/>
    <w:rsid w:val="003F66C1"/>
    <w:rsid w:val="003F67FC"/>
    <w:rsid w:val="003F6A8D"/>
    <w:rsid w:val="003F6BD9"/>
    <w:rsid w:val="003F6EDA"/>
    <w:rsid w:val="003F6EDD"/>
    <w:rsid w:val="003F6F1D"/>
    <w:rsid w:val="003F6FDF"/>
    <w:rsid w:val="003F73D2"/>
    <w:rsid w:val="003F7551"/>
    <w:rsid w:val="003F779E"/>
    <w:rsid w:val="003F77A2"/>
    <w:rsid w:val="003F7B82"/>
    <w:rsid w:val="003F7CEB"/>
    <w:rsid w:val="003F7D35"/>
    <w:rsid w:val="004000FE"/>
    <w:rsid w:val="0040023C"/>
    <w:rsid w:val="004004CA"/>
    <w:rsid w:val="0040083D"/>
    <w:rsid w:val="00400889"/>
    <w:rsid w:val="004009B8"/>
    <w:rsid w:val="004009C3"/>
    <w:rsid w:val="00400A70"/>
    <w:rsid w:val="00400B32"/>
    <w:rsid w:val="00400BBC"/>
    <w:rsid w:val="00400CD1"/>
    <w:rsid w:val="00400D14"/>
    <w:rsid w:val="00400D4E"/>
    <w:rsid w:val="00400E7B"/>
    <w:rsid w:val="00400ECE"/>
    <w:rsid w:val="004011C7"/>
    <w:rsid w:val="004011FD"/>
    <w:rsid w:val="00401308"/>
    <w:rsid w:val="00401525"/>
    <w:rsid w:val="0040165F"/>
    <w:rsid w:val="004017BD"/>
    <w:rsid w:val="004017E6"/>
    <w:rsid w:val="004018D7"/>
    <w:rsid w:val="00401A5B"/>
    <w:rsid w:val="00401AF8"/>
    <w:rsid w:val="00401D78"/>
    <w:rsid w:val="00401F61"/>
    <w:rsid w:val="00402007"/>
    <w:rsid w:val="00402024"/>
    <w:rsid w:val="0040205D"/>
    <w:rsid w:val="004020C9"/>
    <w:rsid w:val="00402146"/>
    <w:rsid w:val="00402300"/>
    <w:rsid w:val="0040234F"/>
    <w:rsid w:val="0040236B"/>
    <w:rsid w:val="004024BF"/>
    <w:rsid w:val="004026B9"/>
    <w:rsid w:val="0040283D"/>
    <w:rsid w:val="00402894"/>
    <w:rsid w:val="00402928"/>
    <w:rsid w:val="00402A81"/>
    <w:rsid w:val="00402BF3"/>
    <w:rsid w:val="00402F0F"/>
    <w:rsid w:val="00402FF2"/>
    <w:rsid w:val="004031C2"/>
    <w:rsid w:val="004032B4"/>
    <w:rsid w:val="0040366D"/>
    <w:rsid w:val="0040375C"/>
    <w:rsid w:val="0040398A"/>
    <w:rsid w:val="00403D52"/>
    <w:rsid w:val="00403F5F"/>
    <w:rsid w:val="00403FC7"/>
    <w:rsid w:val="00404017"/>
    <w:rsid w:val="0040435E"/>
    <w:rsid w:val="00404453"/>
    <w:rsid w:val="004045C1"/>
    <w:rsid w:val="00404761"/>
    <w:rsid w:val="00404905"/>
    <w:rsid w:val="00404919"/>
    <w:rsid w:val="0040493E"/>
    <w:rsid w:val="004049A0"/>
    <w:rsid w:val="004049A9"/>
    <w:rsid w:val="00404A19"/>
    <w:rsid w:val="00404BEB"/>
    <w:rsid w:val="00404D6F"/>
    <w:rsid w:val="00404EDF"/>
    <w:rsid w:val="00404EF7"/>
    <w:rsid w:val="0040507B"/>
    <w:rsid w:val="0040512A"/>
    <w:rsid w:val="00405147"/>
    <w:rsid w:val="0040547F"/>
    <w:rsid w:val="00405521"/>
    <w:rsid w:val="004057F2"/>
    <w:rsid w:val="00405968"/>
    <w:rsid w:val="00405E56"/>
    <w:rsid w:val="00405F7A"/>
    <w:rsid w:val="00405FB7"/>
    <w:rsid w:val="004061FE"/>
    <w:rsid w:val="004064F9"/>
    <w:rsid w:val="0040658A"/>
    <w:rsid w:val="00406616"/>
    <w:rsid w:val="00406634"/>
    <w:rsid w:val="0040667C"/>
    <w:rsid w:val="0040690B"/>
    <w:rsid w:val="00406BEC"/>
    <w:rsid w:val="00406D16"/>
    <w:rsid w:val="00406E72"/>
    <w:rsid w:val="00406E8A"/>
    <w:rsid w:val="00406F28"/>
    <w:rsid w:val="004073AA"/>
    <w:rsid w:val="004074A2"/>
    <w:rsid w:val="00407797"/>
    <w:rsid w:val="004078DF"/>
    <w:rsid w:val="004079E1"/>
    <w:rsid w:val="00407A7B"/>
    <w:rsid w:val="0040D25D"/>
    <w:rsid w:val="0041015C"/>
    <w:rsid w:val="0041018E"/>
    <w:rsid w:val="004101DE"/>
    <w:rsid w:val="004102A6"/>
    <w:rsid w:val="00410492"/>
    <w:rsid w:val="004107EC"/>
    <w:rsid w:val="004108FE"/>
    <w:rsid w:val="00410A17"/>
    <w:rsid w:val="00410B6D"/>
    <w:rsid w:val="00410DD3"/>
    <w:rsid w:val="00410DF4"/>
    <w:rsid w:val="00410E7C"/>
    <w:rsid w:val="00411124"/>
    <w:rsid w:val="004113CA"/>
    <w:rsid w:val="004113D1"/>
    <w:rsid w:val="0041151E"/>
    <w:rsid w:val="00411783"/>
    <w:rsid w:val="00411AF2"/>
    <w:rsid w:val="00411B79"/>
    <w:rsid w:val="00411C4A"/>
    <w:rsid w:val="00411E47"/>
    <w:rsid w:val="0041207B"/>
    <w:rsid w:val="004120EE"/>
    <w:rsid w:val="00412145"/>
    <w:rsid w:val="004121C5"/>
    <w:rsid w:val="004122A3"/>
    <w:rsid w:val="00412650"/>
    <w:rsid w:val="004127A9"/>
    <w:rsid w:val="004127EA"/>
    <w:rsid w:val="004127F3"/>
    <w:rsid w:val="004129FD"/>
    <w:rsid w:val="00412EBA"/>
    <w:rsid w:val="00412FAA"/>
    <w:rsid w:val="00412FD8"/>
    <w:rsid w:val="004135F2"/>
    <w:rsid w:val="004136D7"/>
    <w:rsid w:val="004137BA"/>
    <w:rsid w:val="00413838"/>
    <w:rsid w:val="00413D36"/>
    <w:rsid w:val="00413DB1"/>
    <w:rsid w:val="00413F89"/>
    <w:rsid w:val="00413FC2"/>
    <w:rsid w:val="00414163"/>
    <w:rsid w:val="004141C0"/>
    <w:rsid w:val="00414332"/>
    <w:rsid w:val="00414461"/>
    <w:rsid w:val="004144D9"/>
    <w:rsid w:val="0041458F"/>
    <w:rsid w:val="00414806"/>
    <w:rsid w:val="00414970"/>
    <w:rsid w:val="004149A5"/>
    <w:rsid w:val="00414A01"/>
    <w:rsid w:val="00414C93"/>
    <w:rsid w:val="00414FE8"/>
    <w:rsid w:val="0041548E"/>
    <w:rsid w:val="00415811"/>
    <w:rsid w:val="00415970"/>
    <w:rsid w:val="00415A7A"/>
    <w:rsid w:val="00415C45"/>
    <w:rsid w:val="00415C83"/>
    <w:rsid w:val="00415C8D"/>
    <w:rsid w:val="00415F4F"/>
    <w:rsid w:val="0041637D"/>
    <w:rsid w:val="004163E7"/>
    <w:rsid w:val="00416DC4"/>
    <w:rsid w:val="00416E50"/>
    <w:rsid w:val="00417007"/>
    <w:rsid w:val="0041701E"/>
    <w:rsid w:val="004172D9"/>
    <w:rsid w:val="004173E4"/>
    <w:rsid w:val="00417514"/>
    <w:rsid w:val="004175B7"/>
    <w:rsid w:val="004176BB"/>
    <w:rsid w:val="0041771C"/>
    <w:rsid w:val="00417905"/>
    <w:rsid w:val="00417939"/>
    <w:rsid w:val="0041793E"/>
    <w:rsid w:val="00417972"/>
    <w:rsid w:val="00417B5D"/>
    <w:rsid w:val="00417E3D"/>
    <w:rsid w:val="004200D9"/>
    <w:rsid w:val="004201D5"/>
    <w:rsid w:val="00420529"/>
    <w:rsid w:val="004206A2"/>
    <w:rsid w:val="004209A5"/>
    <w:rsid w:val="00420B85"/>
    <w:rsid w:val="00420C0F"/>
    <w:rsid w:val="00420C13"/>
    <w:rsid w:val="00420CB1"/>
    <w:rsid w:val="00420D41"/>
    <w:rsid w:val="00420F18"/>
    <w:rsid w:val="00420F41"/>
    <w:rsid w:val="00421005"/>
    <w:rsid w:val="004212B4"/>
    <w:rsid w:val="004214A4"/>
    <w:rsid w:val="0042160B"/>
    <w:rsid w:val="004216D0"/>
    <w:rsid w:val="004216DF"/>
    <w:rsid w:val="0042173A"/>
    <w:rsid w:val="004217EF"/>
    <w:rsid w:val="00421888"/>
    <w:rsid w:val="004218C6"/>
    <w:rsid w:val="00421A41"/>
    <w:rsid w:val="00421E5E"/>
    <w:rsid w:val="00422201"/>
    <w:rsid w:val="004222B1"/>
    <w:rsid w:val="004223B9"/>
    <w:rsid w:val="00422412"/>
    <w:rsid w:val="004227ED"/>
    <w:rsid w:val="00422818"/>
    <w:rsid w:val="004229FA"/>
    <w:rsid w:val="00422A21"/>
    <w:rsid w:val="00422DB0"/>
    <w:rsid w:val="00422DC3"/>
    <w:rsid w:val="00422DE4"/>
    <w:rsid w:val="00423003"/>
    <w:rsid w:val="00423379"/>
    <w:rsid w:val="004233D3"/>
    <w:rsid w:val="00423639"/>
    <w:rsid w:val="0042369E"/>
    <w:rsid w:val="00423783"/>
    <w:rsid w:val="0042384D"/>
    <w:rsid w:val="00423B36"/>
    <w:rsid w:val="00423C87"/>
    <w:rsid w:val="00423ECF"/>
    <w:rsid w:val="00423F12"/>
    <w:rsid w:val="004240AF"/>
    <w:rsid w:val="004240D6"/>
    <w:rsid w:val="0042411A"/>
    <w:rsid w:val="004241B5"/>
    <w:rsid w:val="004246E5"/>
    <w:rsid w:val="00424853"/>
    <w:rsid w:val="004249AD"/>
    <w:rsid w:val="00424C51"/>
    <w:rsid w:val="00424D04"/>
    <w:rsid w:val="00424D2E"/>
    <w:rsid w:val="00424DA2"/>
    <w:rsid w:val="00424EC9"/>
    <w:rsid w:val="004251D5"/>
    <w:rsid w:val="0042536F"/>
    <w:rsid w:val="004254C0"/>
    <w:rsid w:val="00425504"/>
    <w:rsid w:val="00425629"/>
    <w:rsid w:val="004259E8"/>
    <w:rsid w:val="00425DB0"/>
    <w:rsid w:val="00425ED4"/>
    <w:rsid w:val="00425F07"/>
    <w:rsid w:val="00425F1A"/>
    <w:rsid w:val="004261C8"/>
    <w:rsid w:val="00426297"/>
    <w:rsid w:val="00426363"/>
    <w:rsid w:val="004265D0"/>
    <w:rsid w:val="0042674C"/>
    <w:rsid w:val="004267EF"/>
    <w:rsid w:val="004269F2"/>
    <w:rsid w:val="00426A2A"/>
    <w:rsid w:val="00426A64"/>
    <w:rsid w:val="00426C57"/>
    <w:rsid w:val="00426ECD"/>
    <w:rsid w:val="00426F65"/>
    <w:rsid w:val="0042709F"/>
    <w:rsid w:val="00427176"/>
    <w:rsid w:val="00427189"/>
    <w:rsid w:val="0042720A"/>
    <w:rsid w:val="0042737F"/>
    <w:rsid w:val="00427650"/>
    <w:rsid w:val="0042769A"/>
    <w:rsid w:val="00427B0A"/>
    <w:rsid w:val="00427B14"/>
    <w:rsid w:val="00427C10"/>
    <w:rsid w:val="004302E3"/>
    <w:rsid w:val="00430314"/>
    <w:rsid w:val="00430A69"/>
    <w:rsid w:val="00430BFB"/>
    <w:rsid w:val="00430C02"/>
    <w:rsid w:val="00430D01"/>
    <w:rsid w:val="00430DC0"/>
    <w:rsid w:val="00430E1B"/>
    <w:rsid w:val="00430E59"/>
    <w:rsid w:val="00430EED"/>
    <w:rsid w:val="00431078"/>
    <w:rsid w:val="004311EA"/>
    <w:rsid w:val="004313B8"/>
    <w:rsid w:val="004315B2"/>
    <w:rsid w:val="00431602"/>
    <w:rsid w:val="004316BA"/>
    <w:rsid w:val="00431984"/>
    <w:rsid w:val="00431A34"/>
    <w:rsid w:val="00431BA5"/>
    <w:rsid w:val="00431E86"/>
    <w:rsid w:val="004322B3"/>
    <w:rsid w:val="00432323"/>
    <w:rsid w:val="00432657"/>
    <w:rsid w:val="00432711"/>
    <w:rsid w:val="00432748"/>
    <w:rsid w:val="00432C4E"/>
    <w:rsid w:val="00432D40"/>
    <w:rsid w:val="00432D9E"/>
    <w:rsid w:val="00432F78"/>
    <w:rsid w:val="004336BE"/>
    <w:rsid w:val="0043384B"/>
    <w:rsid w:val="00433893"/>
    <w:rsid w:val="004338A9"/>
    <w:rsid w:val="00433D02"/>
    <w:rsid w:val="00433E64"/>
    <w:rsid w:val="00433FA9"/>
    <w:rsid w:val="00434085"/>
    <w:rsid w:val="00434393"/>
    <w:rsid w:val="004344D6"/>
    <w:rsid w:val="0043473F"/>
    <w:rsid w:val="0043478C"/>
    <w:rsid w:val="00434AEA"/>
    <w:rsid w:val="00434BA0"/>
    <w:rsid w:val="00434BBA"/>
    <w:rsid w:val="00434CB8"/>
    <w:rsid w:val="00434D8B"/>
    <w:rsid w:val="00434DCE"/>
    <w:rsid w:val="00434FBC"/>
    <w:rsid w:val="004353FE"/>
    <w:rsid w:val="0043559F"/>
    <w:rsid w:val="00435749"/>
    <w:rsid w:val="00435829"/>
    <w:rsid w:val="00435A5B"/>
    <w:rsid w:val="00435B1E"/>
    <w:rsid w:val="00435B8B"/>
    <w:rsid w:val="00435CC7"/>
    <w:rsid w:val="00435CF7"/>
    <w:rsid w:val="00435DDD"/>
    <w:rsid w:val="00436014"/>
    <w:rsid w:val="00436709"/>
    <w:rsid w:val="0043682C"/>
    <w:rsid w:val="00436AAD"/>
    <w:rsid w:val="00436CF6"/>
    <w:rsid w:val="00436D4D"/>
    <w:rsid w:val="00436DA2"/>
    <w:rsid w:val="00436E5E"/>
    <w:rsid w:val="00436EB2"/>
    <w:rsid w:val="00436EB3"/>
    <w:rsid w:val="004370B2"/>
    <w:rsid w:val="00437230"/>
    <w:rsid w:val="00437551"/>
    <w:rsid w:val="004376EC"/>
    <w:rsid w:val="00437806"/>
    <w:rsid w:val="00437827"/>
    <w:rsid w:val="00437887"/>
    <w:rsid w:val="004379B5"/>
    <w:rsid w:val="00437B32"/>
    <w:rsid w:val="00437B56"/>
    <w:rsid w:val="00437C68"/>
    <w:rsid w:val="00437C89"/>
    <w:rsid w:val="00437E38"/>
    <w:rsid w:val="0043828C"/>
    <w:rsid w:val="004400E4"/>
    <w:rsid w:val="00440D69"/>
    <w:rsid w:val="004415E2"/>
    <w:rsid w:val="00441688"/>
    <w:rsid w:val="0044180B"/>
    <w:rsid w:val="00441AB5"/>
    <w:rsid w:val="00441B10"/>
    <w:rsid w:val="00441B23"/>
    <w:rsid w:val="00441B33"/>
    <w:rsid w:val="00441C1F"/>
    <w:rsid w:val="00441DFD"/>
    <w:rsid w:val="00441FD3"/>
    <w:rsid w:val="00441FD6"/>
    <w:rsid w:val="0044215A"/>
    <w:rsid w:val="00442210"/>
    <w:rsid w:val="00442410"/>
    <w:rsid w:val="0044241C"/>
    <w:rsid w:val="00442668"/>
    <w:rsid w:val="00442679"/>
    <w:rsid w:val="004427BC"/>
    <w:rsid w:val="00442978"/>
    <w:rsid w:val="00442C0E"/>
    <w:rsid w:val="00442D18"/>
    <w:rsid w:val="00442E24"/>
    <w:rsid w:val="0044337C"/>
    <w:rsid w:val="004437CC"/>
    <w:rsid w:val="00443968"/>
    <w:rsid w:val="00443B78"/>
    <w:rsid w:val="00443D3B"/>
    <w:rsid w:val="00443D71"/>
    <w:rsid w:val="00443E34"/>
    <w:rsid w:val="00443EB0"/>
    <w:rsid w:val="00444325"/>
    <w:rsid w:val="004445F6"/>
    <w:rsid w:val="00444627"/>
    <w:rsid w:val="0044476D"/>
    <w:rsid w:val="0044482C"/>
    <w:rsid w:val="004449E6"/>
    <w:rsid w:val="00444A82"/>
    <w:rsid w:val="00444CD2"/>
    <w:rsid w:val="00444E67"/>
    <w:rsid w:val="00445439"/>
    <w:rsid w:val="00445463"/>
    <w:rsid w:val="004455BB"/>
    <w:rsid w:val="00445613"/>
    <w:rsid w:val="004458F9"/>
    <w:rsid w:val="00445B4B"/>
    <w:rsid w:val="00445B53"/>
    <w:rsid w:val="004460F7"/>
    <w:rsid w:val="00446226"/>
    <w:rsid w:val="0044674C"/>
    <w:rsid w:val="00446754"/>
    <w:rsid w:val="00446B02"/>
    <w:rsid w:val="00446C8F"/>
    <w:rsid w:val="00446CF4"/>
    <w:rsid w:val="00446D71"/>
    <w:rsid w:val="00446E39"/>
    <w:rsid w:val="0044709C"/>
    <w:rsid w:val="00447224"/>
    <w:rsid w:val="00447263"/>
    <w:rsid w:val="00447275"/>
    <w:rsid w:val="0044739F"/>
    <w:rsid w:val="004475B9"/>
    <w:rsid w:val="004475DA"/>
    <w:rsid w:val="004477B6"/>
    <w:rsid w:val="0044780F"/>
    <w:rsid w:val="0044792D"/>
    <w:rsid w:val="00447930"/>
    <w:rsid w:val="00447A91"/>
    <w:rsid w:val="00447BB2"/>
    <w:rsid w:val="00447DD9"/>
    <w:rsid w:val="00447E3F"/>
    <w:rsid w:val="0045075F"/>
    <w:rsid w:val="004507AC"/>
    <w:rsid w:val="00450975"/>
    <w:rsid w:val="00450AAD"/>
    <w:rsid w:val="00450AF0"/>
    <w:rsid w:val="00450E62"/>
    <w:rsid w:val="0045133F"/>
    <w:rsid w:val="0045135A"/>
    <w:rsid w:val="00451376"/>
    <w:rsid w:val="00451451"/>
    <w:rsid w:val="00451465"/>
    <w:rsid w:val="00451546"/>
    <w:rsid w:val="004515E2"/>
    <w:rsid w:val="00451785"/>
    <w:rsid w:val="004518A6"/>
    <w:rsid w:val="004519AB"/>
    <w:rsid w:val="004519B8"/>
    <w:rsid w:val="00451C43"/>
    <w:rsid w:val="00451C91"/>
    <w:rsid w:val="00451D53"/>
    <w:rsid w:val="00451EA7"/>
    <w:rsid w:val="0045208F"/>
    <w:rsid w:val="004520AA"/>
    <w:rsid w:val="004520B8"/>
    <w:rsid w:val="004521CF"/>
    <w:rsid w:val="004521DA"/>
    <w:rsid w:val="004521FE"/>
    <w:rsid w:val="004522E5"/>
    <w:rsid w:val="004523C4"/>
    <w:rsid w:val="0045257C"/>
    <w:rsid w:val="00452AAD"/>
    <w:rsid w:val="00452BE0"/>
    <w:rsid w:val="00452BF4"/>
    <w:rsid w:val="00452BF5"/>
    <w:rsid w:val="00452E60"/>
    <w:rsid w:val="004530C5"/>
    <w:rsid w:val="004530F2"/>
    <w:rsid w:val="00453167"/>
    <w:rsid w:val="004531E7"/>
    <w:rsid w:val="00453266"/>
    <w:rsid w:val="00453538"/>
    <w:rsid w:val="00453818"/>
    <w:rsid w:val="0045397B"/>
    <w:rsid w:val="00453A8F"/>
    <w:rsid w:val="00453B14"/>
    <w:rsid w:val="00453B21"/>
    <w:rsid w:val="004540C9"/>
    <w:rsid w:val="0045411E"/>
    <w:rsid w:val="0045420C"/>
    <w:rsid w:val="0045432D"/>
    <w:rsid w:val="004543D4"/>
    <w:rsid w:val="00454652"/>
    <w:rsid w:val="00454770"/>
    <w:rsid w:val="00454C46"/>
    <w:rsid w:val="00454D85"/>
    <w:rsid w:val="00454F4F"/>
    <w:rsid w:val="00455301"/>
    <w:rsid w:val="0045543F"/>
    <w:rsid w:val="00455474"/>
    <w:rsid w:val="004556AF"/>
    <w:rsid w:val="00455738"/>
    <w:rsid w:val="004557DB"/>
    <w:rsid w:val="00455837"/>
    <w:rsid w:val="0045589B"/>
    <w:rsid w:val="00455967"/>
    <w:rsid w:val="004559F9"/>
    <w:rsid w:val="00455B3F"/>
    <w:rsid w:val="00455CC5"/>
    <w:rsid w:val="00455F7D"/>
    <w:rsid w:val="00456215"/>
    <w:rsid w:val="00456574"/>
    <w:rsid w:val="004565E1"/>
    <w:rsid w:val="004566F3"/>
    <w:rsid w:val="0045692A"/>
    <w:rsid w:val="00456C6E"/>
    <w:rsid w:val="00456C82"/>
    <w:rsid w:val="00456D62"/>
    <w:rsid w:val="00456DF8"/>
    <w:rsid w:val="00456FA3"/>
    <w:rsid w:val="00457093"/>
    <w:rsid w:val="0045710A"/>
    <w:rsid w:val="0045769A"/>
    <w:rsid w:val="0045771B"/>
    <w:rsid w:val="004577A5"/>
    <w:rsid w:val="00457BD5"/>
    <w:rsid w:val="00457CC2"/>
    <w:rsid w:val="00457E37"/>
    <w:rsid w:val="00457E3A"/>
    <w:rsid w:val="00457E68"/>
    <w:rsid w:val="00457EF8"/>
    <w:rsid w:val="0045CD71"/>
    <w:rsid w:val="0046044C"/>
    <w:rsid w:val="004606AF"/>
    <w:rsid w:val="0046081D"/>
    <w:rsid w:val="00460ACE"/>
    <w:rsid w:val="00460C4E"/>
    <w:rsid w:val="00460C64"/>
    <w:rsid w:val="00460F0D"/>
    <w:rsid w:val="00460F63"/>
    <w:rsid w:val="004611A5"/>
    <w:rsid w:val="00461275"/>
    <w:rsid w:val="0046156F"/>
    <w:rsid w:val="0046162C"/>
    <w:rsid w:val="00461855"/>
    <w:rsid w:val="0046195F"/>
    <w:rsid w:val="00461B2B"/>
    <w:rsid w:val="00461BAD"/>
    <w:rsid w:val="00461D1E"/>
    <w:rsid w:val="00461D2F"/>
    <w:rsid w:val="00461D8E"/>
    <w:rsid w:val="00461E19"/>
    <w:rsid w:val="004621DF"/>
    <w:rsid w:val="00462213"/>
    <w:rsid w:val="00462257"/>
    <w:rsid w:val="004622E0"/>
    <w:rsid w:val="004624AF"/>
    <w:rsid w:val="00462509"/>
    <w:rsid w:val="0046255D"/>
    <w:rsid w:val="004625AA"/>
    <w:rsid w:val="00462691"/>
    <w:rsid w:val="00462B59"/>
    <w:rsid w:val="00462D2A"/>
    <w:rsid w:val="00462FB5"/>
    <w:rsid w:val="0046304C"/>
    <w:rsid w:val="00463056"/>
    <w:rsid w:val="00463090"/>
    <w:rsid w:val="004630D4"/>
    <w:rsid w:val="004630D8"/>
    <w:rsid w:val="0046338D"/>
    <w:rsid w:val="00463543"/>
    <w:rsid w:val="004635FB"/>
    <w:rsid w:val="0046389A"/>
    <w:rsid w:val="004638B6"/>
    <w:rsid w:val="00463A1F"/>
    <w:rsid w:val="00463C4B"/>
    <w:rsid w:val="00463CC9"/>
    <w:rsid w:val="00463D6C"/>
    <w:rsid w:val="00463F45"/>
    <w:rsid w:val="00463F99"/>
    <w:rsid w:val="004642C5"/>
    <w:rsid w:val="00464594"/>
    <w:rsid w:val="004646CB"/>
    <w:rsid w:val="00464828"/>
    <w:rsid w:val="00464B6C"/>
    <w:rsid w:val="00464BE4"/>
    <w:rsid w:val="00464CC9"/>
    <w:rsid w:val="00464D15"/>
    <w:rsid w:val="00464E82"/>
    <w:rsid w:val="00464FAD"/>
    <w:rsid w:val="004651D5"/>
    <w:rsid w:val="00465213"/>
    <w:rsid w:val="004653F8"/>
    <w:rsid w:val="00465409"/>
    <w:rsid w:val="004654A2"/>
    <w:rsid w:val="004657B7"/>
    <w:rsid w:val="00465884"/>
    <w:rsid w:val="00465B54"/>
    <w:rsid w:val="00465B7A"/>
    <w:rsid w:val="00465B9D"/>
    <w:rsid w:val="00465D3F"/>
    <w:rsid w:val="00465E49"/>
    <w:rsid w:val="00465EED"/>
    <w:rsid w:val="00465F9F"/>
    <w:rsid w:val="004661AC"/>
    <w:rsid w:val="00466277"/>
    <w:rsid w:val="004664AB"/>
    <w:rsid w:val="0046664D"/>
    <w:rsid w:val="00466714"/>
    <w:rsid w:val="00466793"/>
    <w:rsid w:val="0046693B"/>
    <w:rsid w:val="004669FE"/>
    <w:rsid w:val="00466B6B"/>
    <w:rsid w:val="00466C30"/>
    <w:rsid w:val="00466CEA"/>
    <w:rsid w:val="00466CF5"/>
    <w:rsid w:val="00466D38"/>
    <w:rsid w:val="00466DB5"/>
    <w:rsid w:val="00466E43"/>
    <w:rsid w:val="00466F5B"/>
    <w:rsid w:val="00466FBB"/>
    <w:rsid w:val="004670DA"/>
    <w:rsid w:val="0046713A"/>
    <w:rsid w:val="00467253"/>
    <w:rsid w:val="00467328"/>
    <w:rsid w:val="0046736B"/>
    <w:rsid w:val="004673B3"/>
    <w:rsid w:val="004673E1"/>
    <w:rsid w:val="00467747"/>
    <w:rsid w:val="004677B5"/>
    <w:rsid w:val="0046785F"/>
    <w:rsid w:val="004678A3"/>
    <w:rsid w:val="00467951"/>
    <w:rsid w:val="004679CF"/>
    <w:rsid w:val="00467A03"/>
    <w:rsid w:val="00467CAF"/>
    <w:rsid w:val="00467D49"/>
    <w:rsid w:val="00467FE3"/>
    <w:rsid w:val="0046C6EA"/>
    <w:rsid w:val="0046CEB8"/>
    <w:rsid w:val="00470001"/>
    <w:rsid w:val="0047025D"/>
    <w:rsid w:val="0047099A"/>
    <w:rsid w:val="00470E6D"/>
    <w:rsid w:val="00470F22"/>
    <w:rsid w:val="00470F3E"/>
    <w:rsid w:val="00470F68"/>
    <w:rsid w:val="00470F85"/>
    <w:rsid w:val="004714F0"/>
    <w:rsid w:val="0047161C"/>
    <w:rsid w:val="004716A5"/>
    <w:rsid w:val="0047181C"/>
    <w:rsid w:val="00471908"/>
    <w:rsid w:val="00471A2D"/>
    <w:rsid w:val="00471AF8"/>
    <w:rsid w:val="00471B69"/>
    <w:rsid w:val="00471CE0"/>
    <w:rsid w:val="00471D04"/>
    <w:rsid w:val="00471D8F"/>
    <w:rsid w:val="00471D96"/>
    <w:rsid w:val="00471F4B"/>
    <w:rsid w:val="004720CD"/>
    <w:rsid w:val="004721A7"/>
    <w:rsid w:val="00472A9B"/>
    <w:rsid w:val="00472B13"/>
    <w:rsid w:val="00472B96"/>
    <w:rsid w:val="00472EAE"/>
    <w:rsid w:val="00472FBB"/>
    <w:rsid w:val="004730C5"/>
    <w:rsid w:val="004730D3"/>
    <w:rsid w:val="0047312D"/>
    <w:rsid w:val="00473290"/>
    <w:rsid w:val="0047331F"/>
    <w:rsid w:val="0047333D"/>
    <w:rsid w:val="00473398"/>
    <w:rsid w:val="004733FB"/>
    <w:rsid w:val="0047369B"/>
    <w:rsid w:val="00473831"/>
    <w:rsid w:val="00473C4D"/>
    <w:rsid w:val="00473F39"/>
    <w:rsid w:val="00474175"/>
    <w:rsid w:val="004741EF"/>
    <w:rsid w:val="004743C8"/>
    <w:rsid w:val="00474789"/>
    <w:rsid w:val="00474861"/>
    <w:rsid w:val="004748D7"/>
    <w:rsid w:val="0047491E"/>
    <w:rsid w:val="004749AD"/>
    <w:rsid w:val="00474A9B"/>
    <w:rsid w:val="00474B7F"/>
    <w:rsid w:val="00474E65"/>
    <w:rsid w:val="00475224"/>
    <w:rsid w:val="004752FA"/>
    <w:rsid w:val="00475313"/>
    <w:rsid w:val="00475375"/>
    <w:rsid w:val="004756A5"/>
    <w:rsid w:val="0047599C"/>
    <w:rsid w:val="00475A31"/>
    <w:rsid w:val="00475A71"/>
    <w:rsid w:val="00475AA2"/>
    <w:rsid w:val="00475B06"/>
    <w:rsid w:val="00475B32"/>
    <w:rsid w:val="00475BA6"/>
    <w:rsid w:val="00475C4C"/>
    <w:rsid w:val="00475CA7"/>
    <w:rsid w:val="0047621A"/>
    <w:rsid w:val="00476331"/>
    <w:rsid w:val="004765F4"/>
    <w:rsid w:val="00476734"/>
    <w:rsid w:val="00476936"/>
    <w:rsid w:val="00476FA3"/>
    <w:rsid w:val="0047701C"/>
    <w:rsid w:val="004771D5"/>
    <w:rsid w:val="00477273"/>
    <w:rsid w:val="00477298"/>
    <w:rsid w:val="004776E6"/>
    <w:rsid w:val="00477926"/>
    <w:rsid w:val="00477B4C"/>
    <w:rsid w:val="00477D84"/>
    <w:rsid w:val="0048002E"/>
    <w:rsid w:val="00480056"/>
    <w:rsid w:val="004801AA"/>
    <w:rsid w:val="00480216"/>
    <w:rsid w:val="004802D9"/>
    <w:rsid w:val="00480538"/>
    <w:rsid w:val="004807E1"/>
    <w:rsid w:val="00480860"/>
    <w:rsid w:val="00480892"/>
    <w:rsid w:val="0048097F"/>
    <w:rsid w:val="00480AC9"/>
    <w:rsid w:val="00480B40"/>
    <w:rsid w:val="00480B56"/>
    <w:rsid w:val="00480BF7"/>
    <w:rsid w:val="00480CDB"/>
    <w:rsid w:val="00480CF0"/>
    <w:rsid w:val="00481079"/>
    <w:rsid w:val="004811B7"/>
    <w:rsid w:val="004814A7"/>
    <w:rsid w:val="004814E5"/>
    <w:rsid w:val="0048175F"/>
    <w:rsid w:val="00481889"/>
    <w:rsid w:val="00481914"/>
    <w:rsid w:val="00481A40"/>
    <w:rsid w:val="00481B9A"/>
    <w:rsid w:val="00481BB0"/>
    <w:rsid w:val="00481BCB"/>
    <w:rsid w:val="00481C5E"/>
    <w:rsid w:val="00481DB5"/>
    <w:rsid w:val="00481F77"/>
    <w:rsid w:val="00482272"/>
    <w:rsid w:val="004822F4"/>
    <w:rsid w:val="00482321"/>
    <w:rsid w:val="00482D13"/>
    <w:rsid w:val="00482E22"/>
    <w:rsid w:val="00482E8E"/>
    <w:rsid w:val="00482FB4"/>
    <w:rsid w:val="00482FF1"/>
    <w:rsid w:val="004830C9"/>
    <w:rsid w:val="00483151"/>
    <w:rsid w:val="0048318E"/>
    <w:rsid w:val="0048325D"/>
    <w:rsid w:val="0048329F"/>
    <w:rsid w:val="00483594"/>
    <w:rsid w:val="00483621"/>
    <w:rsid w:val="00483656"/>
    <w:rsid w:val="00483902"/>
    <w:rsid w:val="00483B94"/>
    <w:rsid w:val="00483E72"/>
    <w:rsid w:val="00483EE9"/>
    <w:rsid w:val="00483F70"/>
    <w:rsid w:val="00484150"/>
    <w:rsid w:val="00484590"/>
    <w:rsid w:val="00484863"/>
    <w:rsid w:val="00484951"/>
    <w:rsid w:val="00484C12"/>
    <w:rsid w:val="00485015"/>
    <w:rsid w:val="00485448"/>
    <w:rsid w:val="00485503"/>
    <w:rsid w:val="004858B9"/>
    <w:rsid w:val="00485C32"/>
    <w:rsid w:val="00485C8D"/>
    <w:rsid w:val="00485E05"/>
    <w:rsid w:val="00485F84"/>
    <w:rsid w:val="00485F92"/>
    <w:rsid w:val="00485FE7"/>
    <w:rsid w:val="004862AF"/>
    <w:rsid w:val="004862D9"/>
    <w:rsid w:val="0048633E"/>
    <w:rsid w:val="00486481"/>
    <w:rsid w:val="00486A4E"/>
    <w:rsid w:val="00486B06"/>
    <w:rsid w:val="00486B61"/>
    <w:rsid w:val="00486E1A"/>
    <w:rsid w:val="00487057"/>
    <w:rsid w:val="0048723E"/>
    <w:rsid w:val="00487383"/>
    <w:rsid w:val="004876CD"/>
    <w:rsid w:val="00487909"/>
    <w:rsid w:val="00487A02"/>
    <w:rsid w:val="00487A65"/>
    <w:rsid w:val="00487C6D"/>
    <w:rsid w:val="004886D1"/>
    <w:rsid w:val="00488A46"/>
    <w:rsid w:val="00490191"/>
    <w:rsid w:val="004901F8"/>
    <w:rsid w:val="00490298"/>
    <w:rsid w:val="004902BC"/>
    <w:rsid w:val="0049050A"/>
    <w:rsid w:val="0049060A"/>
    <w:rsid w:val="00490C21"/>
    <w:rsid w:val="00490C42"/>
    <w:rsid w:val="00490D98"/>
    <w:rsid w:val="00490DB4"/>
    <w:rsid w:val="0049110D"/>
    <w:rsid w:val="0049141D"/>
    <w:rsid w:val="004914B8"/>
    <w:rsid w:val="00491551"/>
    <w:rsid w:val="00491627"/>
    <w:rsid w:val="0049178F"/>
    <w:rsid w:val="00491914"/>
    <w:rsid w:val="00491AE7"/>
    <w:rsid w:val="00491BA0"/>
    <w:rsid w:val="00491CAE"/>
    <w:rsid w:val="00491FF5"/>
    <w:rsid w:val="004923F6"/>
    <w:rsid w:val="00492430"/>
    <w:rsid w:val="004924EF"/>
    <w:rsid w:val="00492575"/>
    <w:rsid w:val="004925D3"/>
    <w:rsid w:val="00492679"/>
    <w:rsid w:val="004926A6"/>
    <w:rsid w:val="0049276D"/>
    <w:rsid w:val="00492873"/>
    <w:rsid w:val="00492893"/>
    <w:rsid w:val="004928B1"/>
    <w:rsid w:val="004928BD"/>
    <w:rsid w:val="00492A3F"/>
    <w:rsid w:val="00492B45"/>
    <w:rsid w:val="00492CD4"/>
    <w:rsid w:val="00492CDD"/>
    <w:rsid w:val="00492D2D"/>
    <w:rsid w:val="00492E16"/>
    <w:rsid w:val="00492F27"/>
    <w:rsid w:val="004930C2"/>
    <w:rsid w:val="00493107"/>
    <w:rsid w:val="00493537"/>
    <w:rsid w:val="0049381C"/>
    <w:rsid w:val="0049399E"/>
    <w:rsid w:val="004939A6"/>
    <w:rsid w:val="00493A6C"/>
    <w:rsid w:val="00493A91"/>
    <w:rsid w:val="00493D01"/>
    <w:rsid w:val="00494198"/>
    <w:rsid w:val="004941E2"/>
    <w:rsid w:val="004946B4"/>
    <w:rsid w:val="004947BA"/>
    <w:rsid w:val="004948C7"/>
    <w:rsid w:val="004948D0"/>
    <w:rsid w:val="00494B4F"/>
    <w:rsid w:val="00494C7A"/>
    <w:rsid w:val="00494DB1"/>
    <w:rsid w:val="004952CC"/>
    <w:rsid w:val="004953BB"/>
    <w:rsid w:val="00495472"/>
    <w:rsid w:val="0049563E"/>
    <w:rsid w:val="00495940"/>
    <w:rsid w:val="00495A5A"/>
    <w:rsid w:val="00495B01"/>
    <w:rsid w:val="00495D5C"/>
    <w:rsid w:val="00495EFF"/>
    <w:rsid w:val="00495F58"/>
    <w:rsid w:val="00495FD6"/>
    <w:rsid w:val="00496103"/>
    <w:rsid w:val="00496208"/>
    <w:rsid w:val="00496214"/>
    <w:rsid w:val="004964C0"/>
    <w:rsid w:val="0049671B"/>
    <w:rsid w:val="00496A32"/>
    <w:rsid w:val="00496AF0"/>
    <w:rsid w:val="00496B06"/>
    <w:rsid w:val="00496BAC"/>
    <w:rsid w:val="00496C86"/>
    <w:rsid w:val="00496CBF"/>
    <w:rsid w:val="00496F6C"/>
    <w:rsid w:val="00496F79"/>
    <w:rsid w:val="0049717F"/>
    <w:rsid w:val="00497338"/>
    <w:rsid w:val="00497515"/>
    <w:rsid w:val="004978C1"/>
    <w:rsid w:val="00497944"/>
    <w:rsid w:val="00497B16"/>
    <w:rsid w:val="00497DFD"/>
    <w:rsid w:val="00497E1C"/>
    <w:rsid w:val="00497E50"/>
    <w:rsid w:val="00497F3A"/>
    <w:rsid w:val="0049B5B5"/>
    <w:rsid w:val="0049D3B0"/>
    <w:rsid w:val="004A03B4"/>
    <w:rsid w:val="004A0404"/>
    <w:rsid w:val="004A0491"/>
    <w:rsid w:val="004A0596"/>
    <w:rsid w:val="004A0817"/>
    <w:rsid w:val="004A0828"/>
    <w:rsid w:val="004A08C8"/>
    <w:rsid w:val="004A0A7F"/>
    <w:rsid w:val="004A0A99"/>
    <w:rsid w:val="004A0B72"/>
    <w:rsid w:val="004A0C8C"/>
    <w:rsid w:val="004A1206"/>
    <w:rsid w:val="004A1265"/>
    <w:rsid w:val="004A12A1"/>
    <w:rsid w:val="004A135F"/>
    <w:rsid w:val="004A148B"/>
    <w:rsid w:val="004A152F"/>
    <w:rsid w:val="004A1571"/>
    <w:rsid w:val="004A15B2"/>
    <w:rsid w:val="004A17C9"/>
    <w:rsid w:val="004A1860"/>
    <w:rsid w:val="004A1B1D"/>
    <w:rsid w:val="004A1B5F"/>
    <w:rsid w:val="004A1BD0"/>
    <w:rsid w:val="004A1CD2"/>
    <w:rsid w:val="004A1F1B"/>
    <w:rsid w:val="004A1FF8"/>
    <w:rsid w:val="004A2615"/>
    <w:rsid w:val="004A26F3"/>
    <w:rsid w:val="004A29E3"/>
    <w:rsid w:val="004A2B11"/>
    <w:rsid w:val="004A2B5A"/>
    <w:rsid w:val="004A2D37"/>
    <w:rsid w:val="004A2D46"/>
    <w:rsid w:val="004A328B"/>
    <w:rsid w:val="004A34B5"/>
    <w:rsid w:val="004A35C6"/>
    <w:rsid w:val="004A35E7"/>
    <w:rsid w:val="004A35EA"/>
    <w:rsid w:val="004A3672"/>
    <w:rsid w:val="004A392E"/>
    <w:rsid w:val="004A39D7"/>
    <w:rsid w:val="004A3DF9"/>
    <w:rsid w:val="004A3E59"/>
    <w:rsid w:val="004A4014"/>
    <w:rsid w:val="004A4087"/>
    <w:rsid w:val="004A417D"/>
    <w:rsid w:val="004A420F"/>
    <w:rsid w:val="004A42E5"/>
    <w:rsid w:val="004A4499"/>
    <w:rsid w:val="004A44B7"/>
    <w:rsid w:val="004A45E9"/>
    <w:rsid w:val="004A479B"/>
    <w:rsid w:val="004A4BC7"/>
    <w:rsid w:val="004A4C87"/>
    <w:rsid w:val="004A4E2C"/>
    <w:rsid w:val="004A4F00"/>
    <w:rsid w:val="004A5062"/>
    <w:rsid w:val="004A50B0"/>
    <w:rsid w:val="004A5482"/>
    <w:rsid w:val="004A55EA"/>
    <w:rsid w:val="004A56AB"/>
    <w:rsid w:val="004A5A17"/>
    <w:rsid w:val="004A5AA5"/>
    <w:rsid w:val="004A5B35"/>
    <w:rsid w:val="004A5E28"/>
    <w:rsid w:val="004A5F12"/>
    <w:rsid w:val="004A5FD8"/>
    <w:rsid w:val="004A609F"/>
    <w:rsid w:val="004A6355"/>
    <w:rsid w:val="004A6454"/>
    <w:rsid w:val="004A64AA"/>
    <w:rsid w:val="004A6768"/>
    <w:rsid w:val="004A6821"/>
    <w:rsid w:val="004A6CC2"/>
    <w:rsid w:val="004A6F7C"/>
    <w:rsid w:val="004A706D"/>
    <w:rsid w:val="004A7072"/>
    <w:rsid w:val="004A7169"/>
    <w:rsid w:val="004A7368"/>
    <w:rsid w:val="004A74A9"/>
    <w:rsid w:val="004A7664"/>
    <w:rsid w:val="004A7681"/>
    <w:rsid w:val="004A7A96"/>
    <w:rsid w:val="004A7B3E"/>
    <w:rsid w:val="004A7B4D"/>
    <w:rsid w:val="004A7BD3"/>
    <w:rsid w:val="004A7E66"/>
    <w:rsid w:val="004B01F6"/>
    <w:rsid w:val="004B04EB"/>
    <w:rsid w:val="004B050D"/>
    <w:rsid w:val="004B051B"/>
    <w:rsid w:val="004B0531"/>
    <w:rsid w:val="004B0607"/>
    <w:rsid w:val="004B06F4"/>
    <w:rsid w:val="004B07DC"/>
    <w:rsid w:val="004B0901"/>
    <w:rsid w:val="004B0F2D"/>
    <w:rsid w:val="004B0FCF"/>
    <w:rsid w:val="004B0FDD"/>
    <w:rsid w:val="004B1025"/>
    <w:rsid w:val="004B118A"/>
    <w:rsid w:val="004B11FD"/>
    <w:rsid w:val="004B129B"/>
    <w:rsid w:val="004B1311"/>
    <w:rsid w:val="004B16E4"/>
    <w:rsid w:val="004B195A"/>
    <w:rsid w:val="004B1CF4"/>
    <w:rsid w:val="004B1DD2"/>
    <w:rsid w:val="004B226A"/>
    <w:rsid w:val="004B2325"/>
    <w:rsid w:val="004B24CD"/>
    <w:rsid w:val="004B28C4"/>
    <w:rsid w:val="004B298B"/>
    <w:rsid w:val="004B2A24"/>
    <w:rsid w:val="004B3146"/>
    <w:rsid w:val="004B334F"/>
    <w:rsid w:val="004B34D8"/>
    <w:rsid w:val="004B35CA"/>
    <w:rsid w:val="004B395C"/>
    <w:rsid w:val="004B3969"/>
    <w:rsid w:val="004B3A69"/>
    <w:rsid w:val="004B4115"/>
    <w:rsid w:val="004B428F"/>
    <w:rsid w:val="004B42F6"/>
    <w:rsid w:val="004B4415"/>
    <w:rsid w:val="004B48EC"/>
    <w:rsid w:val="004B4C83"/>
    <w:rsid w:val="004B4CFB"/>
    <w:rsid w:val="004B5113"/>
    <w:rsid w:val="004B5172"/>
    <w:rsid w:val="004B522A"/>
    <w:rsid w:val="004B544A"/>
    <w:rsid w:val="004B55F4"/>
    <w:rsid w:val="004B57E6"/>
    <w:rsid w:val="004B589E"/>
    <w:rsid w:val="004B5914"/>
    <w:rsid w:val="004B5AD3"/>
    <w:rsid w:val="004B5CD0"/>
    <w:rsid w:val="004B5D36"/>
    <w:rsid w:val="004B5D95"/>
    <w:rsid w:val="004B5DE1"/>
    <w:rsid w:val="004B5F67"/>
    <w:rsid w:val="004B6047"/>
    <w:rsid w:val="004B61A8"/>
    <w:rsid w:val="004B61C7"/>
    <w:rsid w:val="004B62B8"/>
    <w:rsid w:val="004B683E"/>
    <w:rsid w:val="004B68E9"/>
    <w:rsid w:val="004B6977"/>
    <w:rsid w:val="004B6982"/>
    <w:rsid w:val="004B69AB"/>
    <w:rsid w:val="004B6A09"/>
    <w:rsid w:val="004B6CCB"/>
    <w:rsid w:val="004B6DEB"/>
    <w:rsid w:val="004B6E14"/>
    <w:rsid w:val="004B7304"/>
    <w:rsid w:val="004B77A9"/>
    <w:rsid w:val="004B77B3"/>
    <w:rsid w:val="004B7C4B"/>
    <w:rsid w:val="004B7CCF"/>
    <w:rsid w:val="004B7DE1"/>
    <w:rsid w:val="004B7E6D"/>
    <w:rsid w:val="004B7E72"/>
    <w:rsid w:val="004B7F45"/>
    <w:rsid w:val="004B7FD2"/>
    <w:rsid w:val="004BBB19"/>
    <w:rsid w:val="004C02B2"/>
    <w:rsid w:val="004C041E"/>
    <w:rsid w:val="004C0477"/>
    <w:rsid w:val="004C0562"/>
    <w:rsid w:val="004C05FB"/>
    <w:rsid w:val="004C0629"/>
    <w:rsid w:val="004C091B"/>
    <w:rsid w:val="004C0948"/>
    <w:rsid w:val="004C0A42"/>
    <w:rsid w:val="004C0B01"/>
    <w:rsid w:val="004C0B92"/>
    <w:rsid w:val="004C1131"/>
    <w:rsid w:val="004C14C5"/>
    <w:rsid w:val="004C1C74"/>
    <w:rsid w:val="004C20AD"/>
    <w:rsid w:val="004C2296"/>
    <w:rsid w:val="004C2406"/>
    <w:rsid w:val="004C27C3"/>
    <w:rsid w:val="004C280C"/>
    <w:rsid w:val="004C2842"/>
    <w:rsid w:val="004C2ABB"/>
    <w:rsid w:val="004C2D65"/>
    <w:rsid w:val="004C2DB8"/>
    <w:rsid w:val="004C2E38"/>
    <w:rsid w:val="004C30B7"/>
    <w:rsid w:val="004C3151"/>
    <w:rsid w:val="004C3196"/>
    <w:rsid w:val="004C3BB4"/>
    <w:rsid w:val="004C3BBF"/>
    <w:rsid w:val="004C3BF4"/>
    <w:rsid w:val="004C3C71"/>
    <w:rsid w:val="004C3CC6"/>
    <w:rsid w:val="004C3CCD"/>
    <w:rsid w:val="004C3E6B"/>
    <w:rsid w:val="004C3F4D"/>
    <w:rsid w:val="004C416C"/>
    <w:rsid w:val="004C4272"/>
    <w:rsid w:val="004C434A"/>
    <w:rsid w:val="004C47AF"/>
    <w:rsid w:val="004C489E"/>
    <w:rsid w:val="004C4BBF"/>
    <w:rsid w:val="004C4CCF"/>
    <w:rsid w:val="004C4CE9"/>
    <w:rsid w:val="004C4D68"/>
    <w:rsid w:val="004C4F39"/>
    <w:rsid w:val="004C4F46"/>
    <w:rsid w:val="004C5095"/>
    <w:rsid w:val="004C52BF"/>
    <w:rsid w:val="004C53AD"/>
    <w:rsid w:val="004C5804"/>
    <w:rsid w:val="004C58F2"/>
    <w:rsid w:val="004C5990"/>
    <w:rsid w:val="004C5B70"/>
    <w:rsid w:val="004C5F2B"/>
    <w:rsid w:val="004C6218"/>
    <w:rsid w:val="004C6270"/>
    <w:rsid w:val="004C6A12"/>
    <w:rsid w:val="004C6D56"/>
    <w:rsid w:val="004C6E77"/>
    <w:rsid w:val="004C708D"/>
    <w:rsid w:val="004C75D0"/>
    <w:rsid w:val="004C762E"/>
    <w:rsid w:val="004C795A"/>
    <w:rsid w:val="004C7969"/>
    <w:rsid w:val="004C7CC8"/>
    <w:rsid w:val="004C7E99"/>
    <w:rsid w:val="004C7EA7"/>
    <w:rsid w:val="004C7F2E"/>
    <w:rsid w:val="004D0053"/>
    <w:rsid w:val="004D00B8"/>
    <w:rsid w:val="004D01D5"/>
    <w:rsid w:val="004D04E2"/>
    <w:rsid w:val="004D059D"/>
    <w:rsid w:val="004D07E4"/>
    <w:rsid w:val="004D090A"/>
    <w:rsid w:val="004D091F"/>
    <w:rsid w:val="004D098A"/>
    <w:rsid w:val="004D0B3B"/>
    <w:rsid w:val="004D0BBD"/>
    <w:rsid w:val="004D0D8B"/>
    <w:rsid w:val="004D0E0F"/>
    <w:rsid w:val="004D1041"/>
    <w:rsid w:val="004D1124"/>
    <w:rsid w:val="004D1224"/>
    <w:rsid w:val="004D1306"/>
    <w:rsid w:val="004D1307"/>
    <w:rsid w:val="004D133B"/>
    <w:rsid w:val="004D14E8"/>
    <w:rsid w:val="004D19A2"/>
    <w:rsid w:val="004D19AC"/>
    <w:rsid w:val="004D1A82"/>
    <w:rsid w:val="004D1A9E"/>
    <w:rsid w:val="004D1F16"/>
    <w:rsid w:val="004D1F28"/>
    <w:rsid w:val="004D2171"/>
    <w:rsid w:val="004D2175"/>
    <w:rsid w:val="004D24A5"/>
    <w:rsid w:val="004D24BA"/>
    <w:rsid w:val="004D24FD"/>
    <w:rsid w:val="004D26A2"/>
    <w:rsid w:val="004D28E2"/>
    <w:rsid w:val="004D2BA3"/>
    <w:rsid w:val="004D2C5C"/>
    <w:rsid w:val="004D2E06"/>
    <w:rsid w:val="004D2F70"/>
    <w:rsid w:val="004D31F9"/>
    <w:rsid w:val="004D326A"/>
    <w:rsid w:val="004D3600"/>
    <w:rsid w:val="004D3661"/>
    <w:rsid w:val="004D3873"/>
    <w:rsid w:val="004D387C"/>
    <w:rsid w:val="004D3C42"/>
    <w:rsid w:val="004D42E1"/>
    <w:rsid w:val="004D4455"/>
    <w:rsid w:val="004D463A"/>
    <w:rsid w:val="004D4663"/>
    <w:rsid w:val="004D473C"/>
    <w:rsid w:val="004D4814"/>
    <w:rsid w:val="004D4966"/>
    <w:rsid w:val="004D4A99"/>
    <w:rsid w:val="004D4AD1"/>
    <w:rsid w:val="004D4BDD"/>
    <w:rsid w:val="004D4E36"/>
    <w:rsid w:val="004D52EC"/>
    <w:rsid w:val="004D5390"/>
    <w:rsid w:val="004D5480"/>
    <w:rsid w:val="004D5562"/>
    <w:rsid w:val="004D557C"/>
    <w:rsid w:val="004D59DF"/>
    <w:rsid w:val="004D5FF6"/>
    <w:rsid w:val="004D6159"/>
    <w:rsid w:val="004D62C2"/>
    <w:rsid w:val="004D658A"/>
    <w:rsid w:val="004D675E"/>
    <w:rsid w:val="004D677E"/>
    <w:rsid w:val="004D6CD8"/>
    <w:rsid w:val="004D6D90"/>
    <w:rsid w:val="004D7117"/>
    <w:rsid w:val="004D7241"/>
    <w:rsid w:val="004D751A"/>
    <w:rsid w:val="004D762F"/>
    <w:rsid w:val="004D763E"/>
    <w:rsid w:val="004D770A"/>
    <w:rsid w:val="004D7A71"/>
    <w:rsid w:val="004D7B0A"/>
    <w:rsid w:val="004D7D4A"/>
    <w:rsid w:val="004D7F75"/>
    <w:rsid w:val="004E0251"/>
    <w:rsid w:val="004E0315"/>
    <w:rsid w:val="004E04E2"/>
    <w:rsid w:val="004E04F1"/>
    <w:rsid w:val="004E0592"/>
    <w:rsid w:val="004E0636"/>
    <w:rsid w:val="004E099E"/>
    <w:rsid w:val="004E0F22"/>
    <w:rsid w:val="004E1070"/>
    <w:rsid w:val="004E1194"/>
    <w:rsid w:val="004E1273"/>
    <w:rsid w:val="004E12C9"/>
    <w:rsid w:val="004E15AF"/>
    <w:rsid w:val="004E188E"/>
    <w:rsid w:val="004E190E"/>
    <w:rsid w:val="004E1935"/>
    <w:rsid w:val="004E1D0A"/>
    <w:rsid w:val="004E1E39"/>
    <w:rsid w:val="004E1F2C"/>
    <w:rsid w:val="004E1F46"/>
    <w:rsid w:val="004E1FFB"/>
    <w:rsid w:val="004E21AE"/>
    <w:rsid w:val="004E2241"/>
    <w:rsid w:val="004E23CA"/>
    <w:rsid w:val="004E23E6"/>
    <w:rsid w:val="004E24A4"/>
    <w:rsid w:val="004E2576"/>
    <w:rsid w:val="004E2874"/>
    <w:rsid w:val="004E28C9"/>
    <w:rsid w:val="004E28DF"/>
    <w:rsid w:val="004E2924"/>
    <w:rsid w:val="004E2AA5"/>
    <w:rsid w:val="004E2E7D"/>
    <w:rsid w:val="004E3099"/>
    <w:rsid w:val="004E322A"/>
    <w:rsid w:val="004E3476"/>
    <w:rsid w:val="004E3538"/>
    <w:rsid w:val="004E37C9"/>
    <w:rsid w:val="004E3834"/>
    <w:rsid w:val="004E3882"/>
    <w:rsid w:val="004E39D2"/>
    <w:rsid w:val="004E3E06"/>
    <w:rsid w:val="004E3E36"/>
    <w:rsid w:val="004E3F5A"/>
    <w:rsid w:val="004E420A"/>
    <w:rsid w:val="004E43E1"/>
    <w:rsid w:val="004E45DA"/>
    <w:rsid w:val="004E48B0"/>
    <w:rsid w:val="004E491F"/>
    <w:rsid w:val="004E4957"/>
    <w:rsid w:val="004E4A2D"/>
    <w:rsid w:val="004E4BD9"/>
    <w:rsid w:val="004E4BE7"/>
    <w:rsid w:val="004E4EC0"/>
    <w:rsid w:val="004E528E"/>
    <w:rsid w:val="004E535C"/>
    <w:rsid w:val="004E5544"/>
    <w:rsid w:val="004E5781"/>
    <w:rsid w:val="004E59FE"/>
    <w:rsid w:val="004E5A91"/>
    <w:rsid w:val="004E6085"/>
    <w:rsid w:val="004E62F4"/>
    <w:rsid w:val="004E6755"/>
    <w:rsid w:val="004E6908"/>
    <w:rsid w:val="004E6A9C"/>
    <w:rsid w:val="004E6ABD"/>
    <w:rsid w:val="004E6CFC"/>
    <w:rsid w:val="004E6E14"/>
    <w:rsid w:val="004E6EDB"/>
    <w:rsid w:val="004E6EE4"/>
    <w:rsid w:val="004E6EEA"/>
    <w:rsid w:val="004E6F43"/>
    <w:rsid w:val="004E701C"/>
    <w:rsid w:val="004E7278"/>
    <w:rsid w:val="004E7284"/>
    <w:rsid w:val="004E733F"/>
    <w:rsid w:val="004E73D5"/>
    <w:rsid w:val="004E73DE"/>
    <w:rsid w:val="004E7AD6"/>
    <w:rsid w:val="004E7C9D"/>
    <w:rsid w:val="004E7CB2"/>
    <w:rsid w:val="004E7CF6"/>
    <w:rsid w:val="004F02AE"/>
    <w:rsid w:val="004F04A8"/>
    <w:rsid w:val="004F04AB"/>
    <w:rsid w:val="004F051D"/>
    <w:rsid w:val="004F06D8"/>
    <w:rsid w:val="004F0849"/>
    <w:rsid w:val="004F08A5"/>
    <w:rsid w:val="004F0970"/>
    <w:rsid w:val="004F0BE8"/>
    <w:rsid w:val="004F115C"/>
    <w:rsid w:val="004F1176"/>
    <w:rsid w:val="004F166B"/>
    <w:rsid w:val="004F1742"/>
    <w:rsid w:val="004F1EB0"/>
    <w:rsid w:val="004F1F92"/>
    <w:rsid w:val="004F20E3"/>
    <w:rsid w:val="004F20F9"/>
    <w:rsid w:val="004F2199"/>
    <w:rsid w:val="004F230F"/>
    <w:rsid w:val="004F24F5"/>
    <w:rsid w:val="004F24F8"/>
    <w:rsid w:val="004F250A"/>
    <w:rsid w:val="004F26F0"/>
    <w:rsid w:val="004F27FB"/>
    <w:rsid w:val="004F2A55"/>
    <w:rsid w:val="004F2BE5"/>
    <w:rsid w:val="004F2EF9"/>
    <w:rsid w:val="004F3066"/>
    <w:rsid w:val="004F31F9"/>
    <w:rsid w:val="004F3652"/>
    <w:rsid w:val="004F3761"/>
    <w:rsid w:val="004F3763"/>
    <w:rsid w:val="004F37EE"/>
    <w:rsid w:val="004F3B26"/>
    <w:rsid w:val="004F3B4B"/>
    <w:rsid w:val="004F3BD9"/>
    <w:rsid w:val="004F3C78"/>
    <w:rsid w:val="004F3DAD"/>
    <w:rsid w:val="004F40FC"/>
    <w:rsid w:val="004F41DB"/>
    <w:rsid w:val="004F433B"/>
    <w:rsid w:val="004F4496"/>
    <w:rsid w:val="004F449A"/>
    <w:rsid w:val="004F45E7"/>
    <w:rsid w:val="004F4608"/>
    <w:rsid w:val="004F469E"/>
    <w:rsid w:val="004F477D"/>
    <w:rsid w:val="004F4876"/>
    <w:rsid w:val="004F491D"/>
    <w:rsid w:val="004F4A4C"/>
    <w:rsid w:val="004F4BAC"/>
    <w:rsid w:val="004F4BC8"/>
    <w:rsid w:val="004F4D2A"/>
    <w:rsid w:val="004F4F18"/>
    <w:rsid w:val="004F5013"/>
    <w:rsid w:val="004F52C3"/>
    <w:rsid w:val="004F53E2"/>
    <w:rsid w:val="004F53FF"/>
    <w:rsid w:val="004F5ABC"/>
    <w:rsid w:val="004F5BE9"/>
    <w:rsid w:val="004F5BEF"/>
    <w:rsid w:val="004F5DEB"/>
    <w:rsid w:val="004F60E6"/>
    <w:rsid w:val="004F62CD"/>
    <w:rsid w:val="004F6379"/>
    <w:rsid w:val="004F6386"/>
    <w:rsid w:val="004F69C1"/>
    <w:rsid w:val="004F6D3A"/>
    <w:rsid w:val="004F6D74"/>
    <w:rsid w:val="004F6DBD"/>
    <w:rsid w:val="004F6E6B"/>
    <w:rsid w:val="004F71A5"/>
    <w:rsid w:val="004F725C"/>
    <w:rsid w:val="004F73D3"/>
    <w:rsid w:val="004F7662"/>
    <w:rsid w:val="004F7710"/>
    <w:rsid w:val="004F77E4"/>
    <w:rsid w:val="004F77F4"/>
    <w:rsid w:val="004F7906"/>
    <w:rsid w:val="004F7A2B"/>
    <w:rsid w:val="004F7BB8"/>
    <w:rsid w:val="004F7D28"/>
    <w:rsid w:val="004F7E18"/>
    <w:rsid w:val="004F7F82"/>
    <w:rsid w:val="004F7FFB"/>
    <w:rsid w:val="004FF800"/>
    <w:rsid w:val="005000EC"/>
    <w:rsid w:val="00500246"/>
    <w:rsid w:val="00500334"/>
    <w:rsid w:val="00500446"/>
    <w:rsid w:val="00500477"/>
    <w:rsid w:val="00500A3F"/>
    <w:rsid w:val="00500BE3"/>
    <w:rsid w:val="00500E9A"/>
    <w:rsid w:val="0050112A"/>
    <w:rsid w:val="00501588"/>
    <w:rsid w:val="00501743"/>
    <w:rsid w:val="00501968"/>
    <w:rsid w:val="00501B68"/>
    <w:rsid w:val="00501D0D"/>
    <w:rsid w:val="00501D1B"/>
    <w:rsid w:val="00501E23"/>
    <w:rsid w:val="005020D7"/>
    <w:rsid w:val="005022E9"/>
    <w:rsid w:val="00502373"/>
    <w:rsid w:val="005024AA"/>
    <w:rsid w:val="00502662"/>
    <w:rsid w:val="005026F8"/>
    <w:rsid w:val="00502877"/>
    <w:rsid w:val="00502894"/>
    <w:rsid w:val="005028F0"/>
    <w:rsid w:val="00502AB1"/>
    <w:rsid w:val="00502D82"/>
    <w:rsid w:val="00502F3E"/>
    <w:rsid w:val="00502F4A"/>
    <w:rsid w:val="0050304F"/>
    <w:rsid w:val="00503451"/>
    <w:rsid w:val="00503479"/>
    <w:rsid w:val="005035BD"/>
    <w:rsid w:val="00503725"/>
    <w:rsid w:val="00503913"/>
    <w:rsid w:val="00503A7A"/>
    <w:rsid w:val="00503C4B"/>
    <w:rsid w:val="00503C64"/>
    <w:rsid w:val="00503DDE"/>
    <w:rsid w:val="00503EE3"/>
    <w:rsid w:val="00504384"/>
    <w:rsid w:val="00504403"/>
    <w:rsid w:val="00504474"/>
    <w:rsid w:val="005044B6"/>
    <w:rsid w:val="0050469D"/>
    <w:rsid w:val="005046B8"/>
    <w:rsid w:val="005046CC"/>
    <w:rsid w:val="0050479E"/>
    <w:rsid w:val="00504B67"/>
    <w:rsid w:val="00504DD2"/>
    <w:rsid w:val="005050B0"/>
    <w:rsid w:val="0050521E"/>
    <w:rsid w:val="0050522C"/>
    <w:rsid w:val="005053A0"/>
    <w:rsid w:val="005053FC"/>
    <w:rsid w:val="00505458"/>
    <w:rsid w:val="00505579"/>
    <w:rsid w:val="005055E7"/>
    <w:rsid w:val="0050584F"/>
    <w:rsid w:val="0050591A"/>
    <w:rsid w:val="00505926"/>
    <w:rsid w:val="00505950"/>
    <w:rsid w:val="00505A4D"/>
    <w:rsid w:val="00505C30"/>
    <w:rsid w:val="00505CBB"/>
    <w:rsid w:val="00505EE2"/>
    <w:rsid w:val="00505FE8"/>
    <w:rsid w:val="00505FF2"/>
    <w:rsid w:val="0050641D"/>
    <w:rsid w:val="00506504"/>
    <w:rsid w:val="005065E4"/>
    <w:rsid w:val="005068C4"/>
    <w:rsid w:val="00506C62"/>
    <w:rsid w:val="00506C75"/>
    <w:rsid w:val="00506E71"/>
    <w:rsid w:val="00506ED0"/>
    <w:rsid w:val="00506F21"/>
    <w:rsid w:val="00506FDC"/>
    <w:rsid w:val="00507030"/>
    <w:rsid w:val="005072F3"/>
    <w:rsid w:val="005073A0"/>
    <w:rsid w:val="005073F7"/>
    <w:rsid w:val="005076E5"/>
    <w:rsid w:val="00507764"/>
    <w:rsid w:val="00507A38"/>
    <w:rsid w:val="00507BAE"/>
    <w:rsid w:val="00507C0D"/>
    <w:rsid w:val="00507CBE"/>
    <w:rsid w:val="00507E9A"/>
    <w:rsid w:val="00507F65"/>
    <w:rsid w:val="0050C09C"/>
    <w:rsid w:val="00510287"/>
    <w:rsid w:val="0051057A"/>
    <w:rsid w:val="005105D1"/>
    <w:rsid w:val="005105F1"/>
    <w:rsid w:val="005106A2"/>
    <w:rsid w:val="00510F00"/>
    <w:rsid w:val="0051114C"/>
    <w:rsid w:val="005111BF"/>
    <w:rsid w:val="0051138A"/>
    <w:rsid w:val="00511731"/>
    <w:rsid w:val="005119A9"/>
    <w:rsid w:val="00511C40"/>
    <w:rsid w:val="00511CEC"/>
    <w:rsid w:val="00511D98"/>
    <w:rsid w:val="00511E43"/>
    <w:rsid w:val="00511F52"/>
    <w:rsid w:val="00512220"/>
    <w:rsid w:val="0051232A"/>
    <w:rsid w:val="005125BF"/>
    <w:rsid w:val="00512624"/>
    <w:rsid w:val="00512725"/>
    <w:rsid w:val="005129D6"/>
    <w:rsid w:val="00512CA6"/>
    <w:rsid w:val="00512D57"/>
    <w:rsid w:val="00512E85"/>
    <w:rsid w:val="00512E90"/>
    <w:rsid w:val="00512FD9"/>
    <w:rsid w:val="00513102"/>
    <w:rsid w:val="00513104"/>
    <w:rsid w:val="00513276"/>
    <w:rsid w:val="00513391"/>
    <w:rsid w:val="0051363A"/>
    <w:rsid w:val="00513956"/>
    <w:rsid w:val="005139BA"/>
    <w:rsid w:val="00513D4C"/>
    <w:rsid w:val="00513EB2"/>
    <w:rsid w:val="00513EBD"/>
    <w:rsid w:val="00514250"/>
    <w:rsid w:val="0051425B"/>
    <w:rsid w:val="00514620"/>
    <w:rsid w:val="0051468F"/>
    <w:rsid w:val="005146A4"/>
    <w:rsid w:val="005147C8"/>
    <w:rsid w:val="00514816"/>
    <w:rsid w:val="0051487A"/>
    <w:rsid w:val="00514ADF"/>
    <w:rsid w:val="00514AE9"/>
    <w:rsid w:val="00514BBC"/>
    <w:rsid w:val="00514DB1"/>
    <w:rsid w:val="00514F30"/>
    <w:rsid w:val="00514FCE"/>
    <w:rsid w:val="005151FE"/>
    <w:rsid w:val="005153CB"/>
    <w:rsid w:val="0051542A"/>
    <w:rsid w:val="0051564C"/>
    <w:rsid w:val="005159AE"/>
    <w:rsid w:val="00515AD9"/>
    <w:rsid w:val="00515B07"/>
    <w:rsid w:val="00515C7D"/>
    <w:rsid w:val="00515E46"/>
    <w:rsid w:val="00515E96"/>
    <w:rsid w:val="00515F92"/>
    <w:rsid w:val="0051600E"/>
    <w:rsid w:val="00516396"/>
    <w:rsid w:val="0051658B"/>
    <w:rsid w:val="0051679F"/>
    <w:rsid w:val="005167E1"/>
    <w:rsid w:val="0051689C"/>
    <w:rsid w:val="005169EA"/>
    <w:rsid w:val="00516A0F"/>
    <w:rsid w:val="00516AEA"/>
    <w:rsid w:val="00516B5B"/>
    <w:rsid w:val="00516CEB"/>
    <w:rsid w:val="00516CEC"/>
    <w:rsid w:val="00516D14"/>
    <w:rsid w:val="00517112"/>
    <w:rsid w:val="0051758A"/>
    <w:rsid w:val="00517681"/>
    <w:rsid w:val="00517733"/>
    <w:rsid w:val="00517784"/>
    <w:rsid w:val="00517C6A"/>
    <w:rsid w:val="00517C81"/>
    <w:rsid w:val="00517CDF"/>
    <w:rsid w:val="00517FFD"/>
    <w:rsid w:val="00520028"/>
    <w:rsid w:val="0052017A"/>
    <w:rsid w:val="0052046E"/>
    <w:rsid w:val="005204B8"/>
    <w:rsid w:val="005204D5"/>
    <w:rsid w:val="00520635"/>
    <w:rsid w:val="00520704"/>
    <w:rsid w:val="0052071F"/>
    <w:rsid w:val="00520B42"/>
    <w:rsid w:val="00520CA9"/>
    <w:rsid w:val="00520D22"/>
    <w:rsid w:val="00520FAC"/>
    <w:rsid w:val="005215AC"/>
    <w:rsid w:val="005215E2"/>
    <w:rsid w:val="0052170E"/>
    <w:rsid w:val="00521807"/>
    <w:rsid w:val="00521A7A"/>
    <w:rsid w:val="00521B4F"/>
    <w:rsid w:val="00521B86"/>
    <w:rsid w:val="00521BB9"/>
    <w:rsid w:val="00521C63"/>
    <w:rsid w:val="00521D8F"/>
    <w:rsid w:val="00521DFA"/>
    <w:rsid w:val="005220AE"/>
    <w:rsid w:val="0052272C"/>
    <w:rsid w:val="00522980"/>
    <w:rsid w:val="00522C29"/>
    <w:rsid w:val="00522DDD"/>
    <w:rsid w:val="005230C2"/>
    <w:rsid w:val="00523136"/>
    <w:rsid w:val="00523148"/>
    <w:rsid w:val="005231FA"/>
    <w:rsid w:val="0052326F"/>
    <w:rsid w:val="00523382"/>
    <w:rsid w:val="0052340B"/>
    <w:rsid w:val="005239CB"/>
    <w:rsid w:val="005239E9"/>
    <w:rsid w:val="00523E0C"/>
    <w:rsid w:val="00523E2D"/>
    <w:rsid w:val="0052430B"/>
    <w:rsid w:val="005243AF"/>
    <w:rsid w:val="00524895"/>
    <w:rsid w:val="00524A56"/>
    <w:rsid w:val="00524B18"/>
    <w:rsid w:val="00524BAD"/>
    <w:rsid w:val="00524DE2"/>
    <w:rsid w:val="0052530A"/>
    <w:rsid w:val="0052531E"/>
    <w:rsid w:val="00525574"/>
    <w:rsid w:val="005256F6"/>
    <w:rsid w:val="005258C2"/>
    <w:rsid w:val="00525930"/>
    <w:rsid w:val="00525AD2"/>
    <w:rsid w:val="00525B2A"/>
    <w:rsid w:val="00525D73"/>
    <w:rsid w:val="00525F29"/>
    <w:rsid w:val="005260AD"/>
    <w:rsid w:val="00526153"/>
    <w:rsid w:val="00526311"/>
    <w:rsid w:val="00526A0D"/>
    <w:rsid w:val="00526BE7"/>
    <w:rsid w:val="00526DA4"/>
    <w:rsid w:val="005270F3"/>
    <w:rsid w:val="00527128"/>
    <w:rsid w:val="0052713D"/>
    <w:rsid w:val="00527211"/>
    <w:rsid w:val="0052726F"/>
    <w:rsid w:val="0052758A"/>
    <w:rsid w:val="00527599"/>
    <w:rsid w:val="0052766E"/>
    <w:rsid w:val="00527829"/>
    <w:rsid w:val="00527A52"/>
    <w:rsid w:val="00527A92"/>
    <w:rsid w:val="00527D14"/>
    <w:rsid w:val="00527E90"/>
    <w:rsid w:val="00527FD9"/>
    <w:rsid w:val="0052E3CA"/>
    <w:rsid w:val="0053012B"/>
    <w:rsid w:val="00530363"/>
    <w:rsid w:val="005305EE"/>
    <w:rsid w:val="0053093F"/>
    <w:rsid w:val="00530A55"/>
    <w:rsid w:val="00530F7F"/>
    <w:rsid w:val="005312A3"/>
    <w:rsid w:val="00531373"/>
    <w:rsid w:val="005313C6"/>
    <w:rsid w:val="005317E2"/>
    <w:rsid w:val="00531C4A"/>
    <w:rsid w:val="00531CA4"/>
    <w:rsid w:val="00531D42"/>
    <w:rsid w:val="00531DDF"/>
    <w:rsid w:val="00531DF2"/>
    <w:rsid w:val="0053209F"/>
    <w:rsid w:val="005321F5"/>
    <w:rsid w:val="0053223F"/>
    <w:rsid w:val="00532312"/>
    <w:rsid w:val="0053261C"/>
    <w:rsid w:val="005329C5"/>
    <w:rsid w:val="00532BC1"/>
    <w:rsid w:val="00532D9C"/>
    <w:rsid w:val="00532E6A"/>
    <w:rsid w:val="00533191"/>
    <w:rsid w:val="00533557"/>
    <w:rsid w:val="0053384A"/>
    <w:rsid w:val="00533BCA"/>
    <w:rsid w:val="00533D68"/>
    <w:rsid w:val="00533DDA"/>
    <w:rsid w:val="00533FE0"/>
    <w:rsid w:val="005343D5"/>
    <w:rsid w:val="00534500"/>
    <w:rsid w:val="00534544"/>
    <w:rsid w:val="00534588"/>
    <w:rsid w:val="005345BC"/>
    <w:rsid w:val="005346CC"/>
    <w:rsid w:val="00534752"/>
    <w:rsid w:val="00534801"/>
    <w:rsid w:val="005349BA"/>
    <w:rsid w:val="005349C5"/>
    <w:rsid w:val="00534CF3"/>
    <w:rsid w:val="00534EB5"/>
    <w:rsid w:val="005350A1"/>
    <w:rsid w:val="00535156"/>
    <w:rsid w:val="005351C5"/>
    <w:rsid w:val="005352AB"/>
    <w:rsid w:val="0053556F"/>
    <w:rsid w:val="0053598E"/>
    <w:rsid w:val="00535D6B"/>
    <w:rsid w:val="00536238"/>
    <w:rsid w:val="00536634"/>
    <w:rsid w:val="00536843"/>
    <w:rsid w:val="005371C1"/>
    <w:rsid w:val="005373F2"/>
    <w:rsid w:val="005375F0"/>
    <w:rsid w:val="00537825"/>
    <w:rsid w:val="00537832"/>
    <w:rsid w:val="005378E9"/>
    <w:rsid w:val="00537A13"/>
    <w:rsid w:val="00537A59"/>
    <w:rsid w:val="00537D17"/>
    <w:rsid w:val="00537DD4"/>
    <w:rsid w:val="00537E04"/>
    <w:rsid w:val="00537E73"/>
    <w:rsid w:val="00537ECF"/>
    <w:rsid w:val="005401EA"/>
    <w:rsid w:val="00540369"/>
    <w:rsid w:val="00540478"/>
    <w:rsid w:val="00540760"/>
    <w:rsid w:val="005407DE"/>
    <w:rsid w:val="005408C5"/>
    <w:rsid w:val="00540B9E"/>
    <w:rsid w:val="00540CD3"/>
    <w:rsid w:val="00540FCE"/>
    <w:rsid w:val="00541019"/>
    <w:rsid w:val="0054106D"/>
    <w:rsid w:val="00541089"/>
    <w:rsid w:val="00541137"/>
    <w:rsid w:val="0054130D"/>
    <w:rsid w:val="005418ED"/>
    <w:rsid w:val="005419F8"/>
    <w:rsid w:val="00541AC4"/>
    <w:rsid w:val="00541AC9"/>
    <w:rsid w:val="00541B63"/>
    <w:rsid w:val="00541FB9"/>
    <w:rsid w:val="005421A3"/>
    <w:rsid w:val="0054231A"/>
    <w:rsid w:val="005423C7"/>
    <w:rsid w:val="005425E5"/>
    <w:rsid w:val="00542720"/>
    <w:rsid w:val="005427D8"/>
    <w:rsid w:val="00542AE2"/>
    <w:rsid w:val="00542B05"/>
    <w:rsid w:val="00542B9C"/>
    <w:rsid w:val="00542D10"/>
    <w:rsid w:val="00542DFA"/>
    <w:rsid w:val="0054301E"/>
    <w:rsid w:val="00543051"/>
    <w:rsid w:val="005430DD"/>
    <w:rsid w:val="00543346"/>
    <w:rsid w:val="00543529"/>
    <w:rsid w:val="005435B0"/>
    <w:rsid w:val="0054375B"/>
    <w:rsid w:val="005437F1"/>
    <w:rsid w:val="00543944"/>
    <w:rsid w:val="00543960"/>
    <w:rsid w:val="00543B82"/>
    <w:rsid w:val="00543C57"/>
    <w:rsid w:val="00543D36"/>
    <w:rsid w:val="00543E68"/>
    <w:rsid w:val="00543EDA"/>
    <w:rsid w:val="005441BE"/>
    <w:rsid w:val="005442F3"/>
    <w:rsid w:val="00544381"/>
    <w:rsid w:val="005444E6"/>
    <w:rsid w:val="005446D3"/>
    <w:rsid w:val="00544AC6"/>
    <w:rsid w:val="00544B68"/>
    <w:rsid w:val="00544BE3"/>
    <w:rsid w:val="00544E95"/>
    <w:rsid w:val="005453B9"/>
    <w:rsid w:val="00545788"/>
    <w:rsid w:val="00545963"/>
    <w:rsid w:val="0054596A"/>
    <w:rsid w:val="005459CD"/>
    <w:rsid w:val="00545C7D"/>
    <w:rsid w:val="00545E15"/>
    <w:rsid w:val="00545E21"/>
    <w:rsid w:val="00546098"/>
    <w:rsid w:val="0054642F"/>
    <w:rsid w:val="00546458"/>
    <w:rsid w:val="0054687E"/>
    <w:rsid w:val="00546949"/>
    <w:rsid w:val="00546BBD"/>
    <w:rsid w:val="00546DAF"/>
    <w:rsid w:val="005470FA"/>
    <w:rsid w:val="00547168"/>
    <w:rsid w:val="005471A0"/>
    <w:rsid w:val="00547368"/>
    <w:rsid w:val="0054742A"/>
    <w:rsid w:val="0054753C"/>
    <w:rsid w:val="005476F9"/>
    <w:rsid w:val="0054770A"/>
    <w:rsid w:val="0054771C"/>
    <w:rsid w:val="0054796A"/>
    <w:rsid w:val="00547B1D"/>
    <w:rsid w:val="00547C88"/>
    <w:rsid w:val="00547CBF"/>
    <w:rsid w:val="00547DA2"/>
    <w:rsid w:val="0054A016"/>
    <w:rsid w:val="005500EE"/>
    <w:rsid w:val="0055043C"/>
    <w:rsid w:val="005504B9"/>
    <w:rsid w:val="0055054B"/>
    <w:rsid w:val="00550646"/>
    <w:rsid w:val="0055070B"/>
    <w:rsid w:val="005507AA"/>
    <w:rsid w:val="00550807"/>
    <w:rsid w:val="005508D8"/>
    <w:rsid w:val="00550B25"/>
    <w:rsid w:val="00550BF0"/>
    <w:rsid w:val="00550EC8"/>
    <w:rsid w:val="00550F4F"/>
    <w:rsid w:val="00551037"/>
    <w:rsid w:val="005511CB"/>
    <w:rsid w:val="00551246"/>
    <w:rsid w:val="005517AF"/>
    <w:rsid w:val="005517BC"/>
    <w:rsid w:val="005519CF"/>
    <w:rsid w:val="00551CBF"/>
    <w:rsid w:val="005520C1"/>
    <w:rsid w:val="00552179"/>
    <w:rsid w:val="0055244E"/>
    <w:rsid w:val="00552508"/>
    <w:rsid w:val="0055258D"/>
    <w:rsid w:val="005525E2"/>
    <w:rsid w:val="0055265D"/>
    <w:rsid w:val="00552A60"/>
    <w:rsid w:val="00552AD4"/>
    <w:rsid w:val="00552BF2"/>
    <w:rsid w:val="00552CFA"/>
    <w:rsid w:val="00552D3A"/>
    <w:rsid w:val="00552D8E"/>
    <w:rsid w:val="00552D96"/>
    <w:rsid w:val="00552EDA"/>
    <w:rsid w:val="00552F18"/>
    <w:rsid w:val="00553022"/>
    <w:rsid w:val="005531FA"/>
    <w:rsid w:val="005532C2"/>
    <w:rsid w:val="0055336A"/>
    <w:rsid w:val="005535F7"/>
    <w:rsid w:val="00553654"/>
    <w:rsid w:val="005537C4"/>
    <w:rsid w:val="005538EB"/>
    <w:rsid w:val="00553CF8"/>
    <w:rsid w:val="00553DD4"/>
    <w:rsid w:val="00553E83"/>
    <w:rsid w:val="00553FC6"/>
    <w:rsid w:val="0055407E"/>
    <w:rsid w:val="00554403"/>
    <w:rsid w:val="005544F8"/>
    <w:rsid w:val="005547CD"/>
    <w:rsid w:val="005549DE"/>
    <w:rsid w:val="00554BD4"/>
    <w:rsid w:val="00555022"/>
    <w:rsid w:val="0055516D"/>
    <w:rsid w:val="005551A2"/>
    <w:rsid w:val="005555FD"/>
    <w:rsid w:val="005556F6"/>
    <w:rsid w:val="0055573C"/>
    <w:rsid w:val="00555754"/>
    <w:rsid w:val="00555803"/>
    <w:rsid w:val="0055583F"/>
    <w:rsid w:val="00555851"/>
    <w:rsid w:val="005558D1"/>
    <w:rsid w:val="0055590D"/>
    <w:rsid w:val="0055592E"/>
    <w:rsid w:val="00555997"/>
    <w:rsid w:val="00555A69"/>
    <w:rsid w:val="00555E0D"/>
    <w:rsid w:val="00555E1C"/>
    <w:rsid w:val="00555ED7"/>
    <w:rsid w:val="00555F72"/>
    <w:rsid w:val="0055605D"/>
    <w:rsid w:val="0055619F"/>
    <w:rsid w:val="005561F2"/>
    <w:rsid w:val="005562C4"/>
    <w:rsid w:val="00556308"/>
    <w:rsid w:val="00556352"/>
    <w:rsid w:val="00556489"/>
    <w:rsid w:val="00556586"/>
    <w:rsid w:val="005568CE"/>
    <w:rsid w:val="00556938"/>
    <w:rsid w:val="00556968"/>
    <w:rsid w:val="00556C40"/>
    <w:rsid w:val="00556C96"/>
    <w:rsid w:val="00556CB1"/>
    <w:rsid w:val="00556DEA"/>
    <w:rsid w:val="00556F09"/>
    <w:rsid w:val="0055707A"/>
    <w:rsid w:val="00557158"/>
    <w:rsid w:val="00557227"/>
    <w:rsid w:val="00557271"/>
    <w:rsid w:val="00557304"/>
    <w:rsid w:val="00557308"/>
    <w:rsid w:val="0055767C"/>
    <w:rsid w:val="005576BA"/>
    <w:rsid w:val="00557DF9"/>
    <w:rsid w:val="0055C2A8"/>
    <w:rsid w:val="0056030A"/>
    <w:rsid w:val="0056033C"/>
    <w:rsid w:val="00560434"/>
    <w:rsid w:val="005605DD"/>
    <w:rsid w:val="0056074C"/>
    <w:rsid w:val="00560D2F"/>
    <w:rsid w:val="00560DC9"/>
    <w:rsid w:val="00560DCE"/>
    <w:rsid w:val="00560FD6"/>
    <w:rsid w:val="00561062"/>
    <w:rsid w:val="00561138"/>
    <w:rsid w:val="0056119D"/>
    <w:rsid w:val="005612BB"/>
    <w:rsid w:val="00561303"/>
    <w:rsid w:val="005613D8"/>
    <w:rsid w:val="00561471"/>
    <w:rsid w:val="005614AA"/>
    <w:rsid w:val="00561697"/>
    <w:rsid w:val="00561725"/>
    <w:rsid w:val="0056184E"/>
    <w:rsid w:val="00561963"/>
    <w:rsid w:val="00561D32"/>
    <w:rsid w:val="00561EB9"/>
    <w:rsid w:val="00561EDF"/>
    <w:rsid w:val="00561EF9"/>
    <w:rsid w:val="005620B6"/>
    <w:rsid w:val="00562254"/>
    <w:rsid w:val="005622D1"/>
    <w:rsid w:val="005624D6"/>
    <w:rsid w:val="005627E8"/>
    <w:rsid w:val="00562811"/>
    <w:rsid w:val="0056286D"/>
    <w:rsid w:val="005629CF"/>
    <w:rsid w:val="00562A44"/>
    <w:rsid w:val="00562E33"/>
    <w:rsid w:val="0056335A"/>
    <w:rsid w:val="00563415"/>
    <w:rsid w:val="00563732"/>
    <w:rsid w:val="00564038"/>
    <w:rsid w:val="00564463"/>
    <w:rsid w:val="0056490C"/>
    <w:rsid w:val="00564E19"/>
    <w:rsid w:val="00564FA7"/>
    <w:rsid w:val="0056507B"/>
    <w:rsid w:val="0056525F"/>
    <w:rsid w:val="00565485"/>
    <w:rsid w:val="0056565E"/>
    <w:rsid w:val="00565684"/>
    <w:rsid w:val="00565813"/>
    <w:rsid w:val="00565920"/>
    <w:rsid w:val="00565C6A"/>
    <w:rsid w:val="00565EDC"/>
    <w:rsid w:val="00566001"/>
    <w:rsid w:val="00566C7B"/>
    <w:rsid w:val="00566D49"/>
    <w:rsid w:val="00566F80"/>
    <w:rsid w:val="005670BD"/>
    <w:rsid w:val="0056713B"/>
    <w:rsid w:val="005672DC"/>
    <w:rsid w:val="00567304"/>
    <w:rsid w:val="005674D5"/>
    <w:rsid w:val="005676FB"/>
    <w:rsid w:val="00567763"/>
    <w:rsid w:val="0056788A"/>
    <w:rsid w:val="00567C2B"/>
    <w:rsid w:val="00567E11"/>
    <w:rsid w:val="00567E9C"/>
    <w:rsid w:val="00567F09"/>
    <w:rsid w:val="00567F9D"/>
    <w:rsid w:val="00567FA8"/>
    <w:rsid w:val="005701C4"/>
    <w:rsid w:val="00570306"/>
    <w:rsid w:val="00570447"/>
    <w:rsid w:val="0057052A"/>
    <w:rsid w:val="005706DD"/>
    <w:rsid w:val="00570BAD"/>
    <w:rsid w:val="00570C79"/>
    <w:rsid w:val="00570D06"/>
    <w:rsid w:val="00570DA3"/>
    <w:rsid w:val="00570DBB"/>
    <w:rsid w:val="00570F9C"/>
    <w:rsid w:val="00571083"/>
    <w:rsid w:val="0057115D"/>
    <w:rsid w:val="00571185"/>
    <w:rsid w:val="00571200"/>
    <w:rsid w:val="00571232"/>
    <w:rsid w:val="00571249"/>
    <w:rsid w:val="00571354"/>
    <w:rsid w:val="0057140E"/>
    <w:rsid w:val="00571956"/>
    <w:rsid w:val="00571DBD"/>
    <w:rsid w:val="00571E91"/>
    <w:rsid w:val="005722FE"/>
    <w:rsid w:val="00572546"/>
    <w:rsid w:val="0057281A"/>
    <w:rsid w:val="00572976"/>
    <w:rsid w:val="00572ACB"/>
    <w:rsid w:val="00572B35"/>
    <w:rsid w:val="00572BC1"/>
    <w:rsid w:val="00573059"/>
    <w:rsid w:val="005732C3"/>
    <w:rsid w:val="005733C4"/>
    <w:rsid w:val="00573454"/>
    <w:rsid w:val="005737FD"/>
    <w:rsid w:val="005739B4"/>
    <w:rsid w:val="00573C6B"/>
    <w:rsid w:val="00573E76"/>
    <w:rsid w:val="00573FF0"/>
    <w:rsid w:val="005740D5"/>
    <w:rsid w:val="0057421F"/>
    <w:rsid w:val="0057482A"/>
    <w:rsid w:val="00574A1D"/>
    <w:rsid w:val="00574AA4"/>
    <w:rsid w:val="00574C5D"/>
    <w:rsid w:val="00574D26"/>
    <w:rsid w:val="00574E33"/>
    <w:rsid w:val="0057504A"/>
    <w:rsid w:val="00575263"/>
    <w:rsid w:val="005752DF"/>
    <w:rsid w:val="00575380"/>
    <w:rsid w:val="005753DA"/>
    <w:rsid w:val="005753F6"/>
    <w:rsid w:val="005754E5"/>
    <w:rsid w:val="00575526"/>
    <w:rsid w:val="005755E8"/>
    <w:rsid w:val="0057564D"/>
    <w:rsid w:val="00575783"/>
    <w:rsid w:val="005757B5"/>
    <w:rsid w:val="005758C9"/>
    <w:rsid w:val="00575911"/>
    <w:rsid w:val="00575CE3"/>
    <w:rsid w:val="00575E40"/>
    <w:rsid w:val="00575F1F"/>
    <w:rsid w:val="00576085"/>
    <w:rsid w:val="005764D0"/>
    <w:rsid w:val="005765B2"/>
    <w:rsid w:val="00576663"/>
    <w:rsid w:val="00576DCC"/>
    <w:rsid w:val="00577704"/>
    <w:rsid w:val="00577792"/>
    <w:rsid w:val="00577897"/>
    <w:rsid w:val="00577A8A"/>
    <w:rsid w:val="00577BD7"/>
    <w:rsid w:val="00577CA9"/>
    <w:rsid w:val="00577CB5"/>
    <w:rsid w:val="00577F20"/>
    <w:rsid w:val="00577F9D"/>
    <w:rsid w:val="00580018"/>
    <w:rsid w:val="0058005E"/>
    <w:rsid w:val="00580161"/>
    <w:rsid w:val="0058026C"/>
    <w:rsid w:val="005802D4"/>
    <w:rsid w:val="00580B3B"/>
    <w:rsid w:val="00580BAB"/>
    <w:rsid w:val="00580CE8"/>
    <w:rsid w:val="00580D55"/>
    <w:rsid w:val="00580DA7"/>
    <w:rsid w:val="00581002"/>
    <w:rsid w:val="00581012"/>
    <w:rsid w:val="005811EA"/>
    <w:rsid w:val="00581207"/>
    <w:rsid w:val="0058129F"/>
    <w:rsid w:val="005812B6"/>
    <w:rsid w:val="00581338"/>
    <w:rsid w:val="005813E7"/>
    <w:rsid w:val="00581BE1"/>
    <w:rsid w:val="00581C17"/>
    <w:rsid w:val="00581CDF"/>
    <w:rsid w:val="00581D7E"/>
    <w:rsid w:val="00581FE5"/>
    <w:rsid w:val="00582049"/>
    <w:rsid w:val="00582281"/>
    <w:rsid w:val="0058247A"/>
    <w:rsid w:val="00582652"/>
    <w:rsid w:val="00582BBB"/>
    <w:rsid w:val="00582E16"/>
    <w:rsid w:val="00582F71"/>
    <w:rsid w:val="00583030"/>
    <w:rsid w:val="00583338"/>
    <w:rsid w:val="005835EF"/>
    <w:rsid w:val="005836B9"/>
    <w:rsid w:val="005839F6"/>
    <w:rsid w:val="00583C34"/>
    <w:rsid w:val="00583E54"/>
    <w:rsid w:val="00584335"/>
    <w:rsid w:val="005847A9"/>
    <w:rsid w:val="00584C3E"/>
    <w:rsid w:val="00584C49"/>
    <w:rsid w:val="00584CE3"/>
    <w:rsid w:val="00584D73"/>
    <w:rsid w:val="00584E05"/>
    <w:rsid w:val="00584F81"/>
    <w:rsid w:val="005850E2"/>
    <w:rsid w:val="00585282"/>
    <w:rsid w:val="0058534D"/>
    <w:rsid w:val="00585388"/>
    <w:rsid w:val="00585404"/>
    <w:rsid w:val="005855AD"/>
    <w:rsid w:val="0058573E"/>
    <w:rsid w:val="00585921"/>
    <w:rsid w:val="005859AB"/>
    <w:rsid w:val="00585A11"/>
    <w:rsid w:val="00585D35"/>
    <w:rsid w:val="00585E6E"/>
    <w:rsid w:val="00585EBB"/>
    <w:rsid w:val="00585FCC"/>
    <w:rsid w:val="0058613A"/>
    <w:rsid w:val="005861B7"/>
    <w:rsid w:val="00586421"/>
    <w:rsid w:val="005864B1"/>
    <w:rsid w:val="005867F4"/>
    <w:rsid w:val="0058688A"/>
    <w:rsid w:val="00586A18"/>
    <w:rsid w:val="00586A25"/>
    <w:rsid w:val="00586D6C"/>
    <w:rsid w:val="00586E60"/>
    <w:rsid w:val="0058706A"/>
    <w:rsid w:val="005870C7"/>
    <w:rsid w:val="00587102"/>
    <w:rsid w:val="00587178"/>
    <w:rsid w:val="005871F7"/>
    <w:rsid w:val="0058731C"/>
    <w:rsid w:val="00587438"/>
    <w:rsid w:val="00587488"/>
    <w:rsid w:val="00587826"/>
    <w:rsid w:val="00587A36"/>
    <w:rsid w:val="00587B7C"/>
    <w:rsid w:val="00587C04"/>
    <w:rsid w:val="0058BC7A"/>
    <w:rsid w:val="00590099"/>
    <w:rsid w:val="005901F9"/>
    <w:rsid w:val="00590271"/>
    <w:rsid w:val="00590587"/>
    <w:rsid w:val="00590720"/>
    <w:rsid w:val="0059083A"/>
    <w:rsid w:val="00590932"/>
    <w:rsid w:val="00590A66"/>
    <w:rsid w:val="00590BF9"/>
    <w:rsid w:val="00590DD7"/>
    <w:rsid w:val="00590F2C"/>
    <w:rsid w:val="0059102B"/>
    <w:rsid w:val="005911D4"/>
    <w:rsid w:val="005913D1"/>
    <w:rsid w:val="005917DA"/>
    <w:rsid w:val="00591A28"/>
    <w:rsid w:val="00591A6C"/>
    <w:rsid w:val="00592039"/>
    <w:rsid w:val="00592462"/>
    <w:rsid w:val="00592791"/>
    <w:rsid w:val="005927AC"/>
    <w:rsid w:val="0059281B"/>
    <w:rsid w:val="00592B28"/>
    <w:rsid w:val="00592B9A"/>
    <w:rsid w:val="00592BCB"/>
    <w:rsid w:val="00592DA4"/>
    <w:rsid w:val="00592E65"/>
    <w:rsid w:val="0059329E"/>
    <w:rsid w:val="00593398"/>
    <w:rsid w:val="005935B4"/>
    <w:rsid w:val="0059367A"/>
    <w:rsid w:val="0059375C"/>
    <w:rsid w:val="00593811"/>
    <w:rsid w:val="0059384C"/>
    <w:rsid w:val="00593AF5"/>
    <w:rsid w:val="00593B0B"/>
    <w:rsid w:val="00593BC8"/>
    <w:rsid w:val="00593CBD"/>
    <w:rsid w:val="00593E87"/>
    <w:rsid w:val="005940A3"/>
    <w:rsid w:val="00594217"/>
    <w:rsid w:val="00594265"/>
    <w:rsid w:val="005942E8"/>
    <w:rsid w:val="005943FE"/>
    <w:rsid w:val="00594432"/>
    <w:rsid w:val="00594461"/>
    <w:rsid w:val="005944FE"/>
    <w:rsid w:val="005946CA"/>
    <w:rsid w:val="00594894"/>
    <w:rsid w:val="00594AC7"/>
    <w:rsid w:val="00594E94"/>
    <w:rsid w:val="00594F6D"/>
    <w:rsid w:val="00594FA4"/>
    <w:rsid w:val="00595046"/>
    <w:rsid w:val="00595226"/>
    <w:rsid w:val="00595248"/>
    <w:rsid w:val="00595309"/>
    <w:rsid w:val="0059542E"/>
    <w:rsid w:val="0059553F"/>
    <w:rsid w:val="005955D3"/>
    <w:rsid w:val="00595720"/>
    <w:rsid w:val="00595774"/>
    <w:rsid w:val="00595ED9"/>
    <w:rsid w:val="00595F4E"/>
    <w:rsid w:val="00596386"/>
    <w:rsid w:val="005964E5"/>
    <w:rsid w:val="00596647"/>
    <w:rsid w:val="005967FB"/>
    <w:rsid w:val="005968DE"/>
    <w:rsid w:val="00596AE2"/>
    <w:rsid w:val="00596D30"/>
    <w:rsid w:val="00596E34"/>
    <w:rsid w:val="0059723B"/>
    <w:rsid w:val="005972D1"/>
    <w:rsid w:val="0059754E"/>
    <w:rsid w:val="005975B8"/>
    <w:rsid w:val="00597605"/>
    <w:rsid w:val="005976C9"/>
    <w:rsid w:val="0059771A"/>
    <w:rsid w:val="0059774E"/>
    <w:rsid w:val="00597885"/>
    <w:rsid w:val="00597889"/>
    <w:rsid w:val="0059790E"/>
    <w:rsid w:val="00597A2B"/>
    <w:rsid w:val="00597E02"/>
    <w:rsid w:val="00597F44"/>
    <w:rsid w:val="005A035E"/>
    <w:rsid w:val="005A0381"/>
    <w:rsid w:val="005A05B0"/>
    <w:rsid w:val="005A0AF4"/>
    <w:rsid w:val="005A0B24"/>
    <w:rsid w:val="005A0C70"/>
    <w:rsid w:val="005A0EB6"/>
    <w:rsid w:val="005A0F8B"/>
    <w:rsid w:val="005A0FB4"/>
    <w:rsid w:val="005A1146"/>
    <w:rsid w:val="005A1258"/>
    <w:rsid w:val="005A12F9"/>
    <w:rsid w:val="005A1683"/>
    <w:rsid w:val="005A176E"/>
    <w:rsid w:val="005A1885"/>
    <w:rsid w:val="005A1A26"/>
    <w:rsid w:val="005A1AC0"/>
    <w:rsid w:val="005A1B79"/>
    <w:rsid w:val="005A1D93"/>
    <w:rsid w:val="005A2216"/>
    <w:rsid w:val="005A22BA"/>
    <w:rsid w:val="005A2360"/>
    <w:rsid w:val="005A27DF"/>
    <w:rsid w:val="005A27E1"/>
    <w:rsid w:val="005A29EB"/>
    <w:rsid w:val="005A2B63"/>
    <w:rsid w:val="005A2B8E"/>
    <w:rsid w:val="005A2DF7"/>
    <w:rsid w:val="005A3303"/>
    <w:rsid w:val="005A3397"/>
    <w:rsid w:val="005A3422"/>
    <w:rsid w:val="005A34A0"/>
    <w:rsid w:val="005A388B"/>
    <w:rsid w:val="005A3A2E"/>
    <w:rsid w:val="005A3BA3"/>
    <w:rsid w:val="005A3D0E"/>
    <w:rsid w:val="005A3D16"/>
    <w:rsid w:val="005A3FE5"/>
    <w:rsid w:val="005A43ED"/>
    <w:rsid w:val="005A43FB"/>
    <w:rsid w:val="005A45D9"/>
    <w:rsid w:val="005A47CA"/>
    <w:rsid w:val="005A496A"/>
    <w:rsid w:val="005A4984"/>
    <w:rsid w:val="005A4A77"/>
    <w:rsid w:val="005A4D10"/>
    <w:rsid w:val="005A4EF2"/>
    <w:rsid w:val="005A4F54"/>
    <w:rsid w:val="005A5099"/>
    <w:rsid w:val="005A50F7"/>
    <w:rsid w:val="005A5190"/>
    <w:rsid w:val="005A57A2"/>
    <w:rsid w:val="005A5ACE"/>
    <w:rsid w:val="005A5B9B"/>
    <w:rsid w:val="005A5BA9"/>
    <w:rsid w:val="005A5E2D"/>
    <w:rsid w:val="005A5E38"/>
    <w:rsid w:val="005A5E3F"/>
    <w:rsid w:val="005A6079"/>
    <w:rsid w:val="005A60C5"/>
    <w:rsid w:val="005A6230"/>
    <w:rsid w:val="005A6231"/>
    <w:rsid w:val="005A6251"/>
    <w:rsid w:val="005A63CE"/>
    <w:rsid w:val="005A6AC7"/>
    <w:rsid w:val="005A6D9D"/>
    <w:rsid w:val="005A6EDA"/>
    <w:rsid w:val="005A74EF"/>
    <w:rsid w:val="005A7563"/>
    <w:rsid w:val="005A75CC"/>
    <w:rsid w:val="005A76AD"/>
    <w:rsid w:val="005A76DF"/>
    <w:rsid w:val="005A76EC"/>
    <w:rsid w:val="005A79DF"/>
    <w:rsid w:val="005A7C07"/>
    <w:rsid w:val="005A7C2E"/>
    <w:rsid w:val="005A7C31"/>
    <w:rsid w:val="005B017E"/>
    <w:rsid w:val="005B01B4"/>
    <w:rsid w:val="005B01F3"/>
    <w:rsid w:val="005B0425"/>
    <w:rsid w:val="005B04F6"/>
    <w:rsid w:val="005B0601"/>
    <w:rsid w:val="005B070C"/>
    <w:rsid w:val="005B08A8"/>
    <w:rsid w:val="005B0A77"/>
    <w:rsid w:val="005B0DC5"/>
    <w:rsid w:val="005B0E5A"/>
    <w:rsid w:val="005B0E7D"/>
    <w:rsid w:val="005B0F87"/>
    <w:rsid w:val="005B1070"/>
    <w:rsid w:val="005B10BF"/>
    <w:rsid w:val="005B1126"/>
    <w:rsid w:val="005B12AD"/>
    <w:rsid w:val="005B12B8"/>
    <w:rsid w:val="005B1345"/>
    <w:rsid w:val="005B1393"/>
    <w:rsid w:val="005B1570"/>
    <w:rsid w:val="005B15F6"/>
    <w:rsid w:val="005B1806"/>
    <w:rsid w:val="005B18BA"/>
    <w:rsid w:val="005B1A11"/>
    <w:rsid w:val="005B1A20"/>
    <w:rsid w:val="005B1CA1"/>
    <w:rsid w:val="005B1D9C"/>
    <w:rsid w:val="005B1E60"/>
    <w:rsid w:val="005B20FE"/>
    <w:rsid w:val="005B235E"/>
    <w:rsid w:val="005B28AA"/>
    <w:rsid w:val="005B2A58"/>
    <w:rsid w:val="005B2DA9"/>
    <w:rsid w:val="005B3013"/>
    <w:rsid w:val="005B30D7"/>
    <w:rsid w:val="005B3291"/>
    <w:rsid w:val="005B359B"/>
    <w:rsid w:val="005B3609"/>
    <w:rsid w:val="005B36D3"/>
    <w:rsid w:val="005B387C"/>
    <w:rsid w:val="005B3B47"/>
    <w:rsid w:val="005B3B73"/>
    <w:rsid w:val="005B3BEA"/>
    <w:rsid w:val="005B3C32"/>
    <w:rsid w:val="005B3D26"/>
    <w:rsid w:val="005B4001"/>
    <w:rsid w:val="005B421B"/>
    <w:rsid w:val="005B45D1"/>
    <w:rsid w:val="005B45E9"/>
    <w:rsid w:val="005B46AF"/>
    <w:rsid w:val="005B4786"/>
    <w:rsid w:val="005B486A"/>
    <w:rsid w:val="005B49AF"/>
    <w:rsid w:val="005B4F97"/>
    <w:rsid w:val="005B5118"/>
    <w:rsid w:val="005B53C7"/>
    <w:rsid w:val="005B54BD"/>
    <w:rsid w:val="005B54E8"/>
    <w:rsid w:val="005B5A49"/>
    <w:rsid w:val="005B5B2B"/>
    <w:rsid w:val="005B6112"/>
    <w:rsid w:val="005B611B"/>
    <w:rsid w:val="005B623B"/>
    <w:rsid w:val="005B6310"/>
    <w:rsid w:val="005B63A4"/>
    <w:rsid w:val="005B63C0"/>
    <w:rsid w:val="005B63CC"/>
    <w:rsid w:val="005B6491"/>
    <w:rsid w:val="005B6525"/>
    <w:rsid w:val="005B66AD"/>
    <w:rsid w:val="005B6965"/>
    <w:rsid w:val="005B6B1F"/>
    <w:rsid w:val="005B6B67"/>
    <w:rsid w:val="005B6BC2"/>
    <w:rsid w:val="005B719F"/>
    <w:rsid w:val="005B725C"/>
    <w:rsid w:val="005B7317"/>
    <w:rsid w:val="005B75CA"/>
    <w:rsid w:val="005B7727"/>
    <w:rsid w:val="005B79C4"/>
    <w:rsid w:val="005B7AED"/>
    <w:rsid w:val="005B7B43"/>
    <w:rsid w:val="005B7BFC"/>
    <w:rsid w:val="005B7C2C"/>
    <w:rsid w:val="005B7E54"/>
    <w:rsid w:val="005BF774"/>
    <w:rsid w:val="005C0040"/>
    <w:rsid w:val="005C007F"/>
    <w:rsid w:val="005C0092"/>
    <w:rsid w:val="005C00E6"/>
    <w:rsid w:val="005C02CC"/>
    <w:rsid w:val="005C03CE"/>
    <w:rsid w:val="005C04DB"/>
    <w:rsid w:val="005C05F8"/>
    <w:rsid w:val="005C068C"/>
    <w:rsid w:val="005C09E6"/>
    <w:rsid w:val="005C0B1D"/>
    <w:rsid w:val="005C0C43"/>
    <w:rsid w:val="005C0C6C"/>
    <w:rsid w:val="005C0F0E"/>
    <w:rsid w:val="005C1153"/>
    <w:rsid w:val="005C1683"/>
    <w:rsid w:val="005C17CF"/>
    <w:rsid w:val="005C196D"/>
    <w:rsid w:val="005C19E8"/>
    <w:rsid w:val="005C1A14"/>
    <w:rsid w:val="005C1D11"/>
    <w:rsid w:val="005C209D"/>
    <w:rsid w:val="005C20EC"/>
    <w:rsid w:val="005C2229"/>
    <w:rsid w:val="005C22DC"/>
    <w:rsid w:val="005C27FF"/>
    <w:rsid w:val="005C28D1"/>
    <w:rsid w:val="005C2951"/>
    <w:rsid w:val="005C2B2E"/>
    <w:rsid w:val="005C2B67"/>
    <w:rsid w:val="005C2C22"/>
    <w:rsid w:val="005C2D81"/>
    <w:rsid w:val="005C2EDA"/>
    <w:rsid w:val="005C3502"/>
    <w:rsid w:val="005C3535"/>
    <w:rsid w:val="005C376F"/>
    <w:rsid w:val="005C37FD"/>
    <w:rsid w:val="005C3D4B"/>
    <w:rsid w:val="005C4BC7"/>
    <w:rsid w:val="005C5162"/>
    <w:rsid w:val="005C531B"/>
    <w:rsid w:val="005C54F2"/>
    <w:rsid w:val="005C55EF"/>
    <w:rsid w:val="005C5C14"/>
    <w:rsid w:val="005C5CC0"/>
    <w:rsid w:val="005C63E1"/>
    <w:rsid w:val="005C652F"/>
    <w:rsid w:val="005C662B"/>
    <w:rsid w:val="005C6692"/>
    <w:rsid w:val="005C688A"/>
    <w:rsid w:val="005C6890"/>
    <w:rsid w:val="005C68A5"/>
    <w:rsid w:val="005C69AC"/>
    <w:rsid w:val="005C6A8D"/>
    <w:rsid w:val="005C6ABC"/>
    <w:rsid w:val="005C6D30"/>
    <w:rsid w:val="005C6EEA"/>
    <w:rsid w:val="005C6F34"/>
    <w:rsid w:val="005C6F76"/>
    <w:rsid w:val="005C703E"/>
    <w:rsid w:val="005C73DD"/>
    <w:rsid w:val="005C7431"/>
    <w:rsid w:val="005C7645"/>
    <w:rsid w:val="005C7723"/>
    <w:rsid w:val="005C7783"/>
    <w:rsid w:val="005C79C3"/>
    <w:rsid w:val="005C7E0D"/>
    <w:rsid w:val="005C7FA7"/>
    <w:rsid w:val="005CAC08"/>
    <w:rsid w:val="005D0059"/>
    <w:rsid w:val="005D02C0"/>
    <w:rsid w:val="005D034A"/>
    <w:rsid w:val="005D040B"/>
    <w:rsid w:val="005D044D"/>
    <w:rsid w:val="005D0841"/>
    <w:rsid w:val="005D08D3"/>
    <w:rsid w:val="005D0933"/>
    <w:rsid w:val="005D095F"/>
    <w:rsid w:val="005D09C2"/>
    <w:rsid w:val="005D0AA2"/>
    <w:rsid w:val="005D0B9B"/>
    <w:rsid w:val="005D1071"/>
    <w:rsid w:val="005D1368"/>
    <w:rsid w:val="005D1411"/>
    <w:rsid w:val="005D1416"/>
    <w:rsid w:val="005D144D"/>
    <w:rsid w:val="005D17C6"/>
    <w:rsid w:val="005D19E7"/>
    <w:rsid w:val="005D1A1A"/>
    <w:rsid w:val="005D1A82"/>
    <w:rsid w:val="005D1BC3"/>
    <w:rsid w:val="005D20D5"/>
    <w:rsid w:val="005D218F"/>
    <w:rsid w:val="005D259B"/>
    <w:rsid w:val="005D26D7"/>
    <w:rsid w:val="005D2BC2"/>
    <w:rsid w:val="005D2C43"/>
    <w:rsid w:val="005D344B"/>
    <w:rsid w:val="005D35C6"/>
    <w:rsid w:val="005D3C2C"/>
    <w:rsid w:val="005D3DC3"/>
    <w:rsid w:val="005D4239"/>
    <w:rsid w:val="005D4579"/>
    <w:rsid w:val="005D4656"/>
    <w:rsid w:val="005D478C"/>
    <w:rsid w:val="005D47D8"/>
    <w:rsid w:val="005D4D8E"/>
    <w:rsid w:val="005D504E"/>
    <w:rsid w:val="005D539B"/>
    <w:rsid w:val="005D549C"/>
    <w:rsid w:val="005D5796"/>
    <w:rsid w:val="005D5821"/>
    <w:rsid w:val="005D5A43"/>
    <w:rsid w:val="005D5C72"/>
    <w:rsid w:val="005D5CC5"/>
    <w:rsid w:val="005D60BF"/>
    <w:rsid w:val="005D612F"/>
    <w:rsid w:val="005D6208"/>
    <w:rsid w:val="005D6223"/>
    <w:rsid w:val="005D65EF"/>
    <w:rsid w:val="005D6A31"/>
    <w:rsid w:val="005D6A5C"/>
    <w:rsid w:val="005D6A8B"/>
    <w:rsid w:val="005D6AF9"/>
    <w:rsid w:val="005D6C12"/>
    <w:rsid w:val="005D6C61"/>
    <w:rsid w:val="005D6FD0"/>
    <w:rsid w:val="005D7091"/>
    <w:rsid w:val="005D70A6"/>
    <w:rsid w:val="005D7155"/>
    <w:rsid w:val="005D7406"/>
    <w:rsid w:val="005D75F5"/>
    <w:rsid w:val="005D7BBB"/>
    <w:rsid w:val="005D7D46"/>
    <w:rsid w:val="005D7DEC"/>
    <w:rsid w:val="005D7F78"/>
    <w:rsid w:val="005D90CD"/>
    <w:rsid w:val="005E0153"/>
    <w:rsid w:val="005E01E0"/>
    <w:rsid w:val="005E04A4"/>
    <w:rsid w:val="005E058E"/>
    <w:rsid w:val="005E0608"/>
    <w:rsid w:val="005E063A"/>
    <w:rsid w:val="005E06F3"/>
    <w:rsid w:val="005E0881"/>
    <w:rsid w:val="005E08C2"/>
    <w:rsid w:val="005E0A85"/>
    <w:rsid w:val="005E0B25"/>
    <w:rsid w:val="005E0B35"/>
    <w:rsid w:val="005E0C71"/>
    <w:rsid w:val="005E10FD"/>
    <w:rsid w:val="005E1284"/>
    <w:rsid w:val="005E147F"/>
    <w:rsid w:val="005E1507"/>
    <w:rsid w:val="005E1526"/>
    <w:rsid w:val="005E1718"/>
    <w:rsid w:val="005E1805"/>
    <w:rsid w:val="005E18CF"/>
    <w:rsid w:val="005E1B58"/>
    <w:rsid w:val="005E1B82"/>
    <w:rsid w:val="005E1F38"/>
    <w:rsid w:val="005E2005"/>
    <w:rsid w:val="005E204A"/>
    <w:rsid w:val="005E21F2"/>
    <w:rsid w:val="005E253D"/>
    <w:rsid w:val="005E25FC"/>
    <w:rsid w:val="005E2639"/>
    <w:rsid w:val="005E27E8"/>
    <w:rsid w:val="005E27F6"/>
    <w:rsid w:val="005E293E"/>
    <w:rsid w:val="005E2A16"/>
    <w:rsid w:val="005E2AF4"/>
    <w:rsid w:val="005E2C7F"/>
    <w:rsid w:val="005E2D17"/>
    <w:rsid w:val="005E2EEF"/>
    <w:rsid w:val="005E2F26"/>
    <w:rsid w:val="005E3210"/>
    <w:rsid w:val="005E3246"/>
    <w:rsid w:val="005E3333"/>
    <w:rsid w:val="005E379E"/>
    <w:rsid w:val="005E3915"/>
    <w:rsid w:val="005E3B7D"/>
    <w:rsid w:val="005E3B95"/>
    <w:rsid w:val="005E3BAD"/>
    <w:rsid w:val="005E3E3B"/>
    <w:rsid w:val="005E3FFF"/>
    <w:rsid w:val="005E4122"/>
    <w:rsid w:val="005E41B2"/>
    <w:rsid w:val="005E42B1"/>
    <w:rsid w:val="005E442C"/>
    <w:rsid w:val="005E4527"/>
    <w:rsid w:val="005E48C3"/>
    <w:rsid w:val="005E4C3E"/>
    <w:rsid w:val="005E4EA1"/>
    <w:rsid w:val="005E4F2A"/>
    <w:rsid w:val="005E4F46"/>
    <w:rsid w:val="005E4FC2"/>
    <w:rsid w:val="005E502E"/>
    <w:rsid w:val="005E54F9"/>
    <w:rsid w:val="005E5514"/>
    <w:rsid w:val="005E5657"/>
    <w:rsid w:val="005E57E4"/>
    <w:rsid w:val="005E580C"/>
    <w:rsid w:val="005E5C43"/>
    <w:rsid w:val="005E5D65"/>
    <w:rsid w:val="005E5D92"/>
    <w:rsid w:val="005E5DDE"/>
    <w:rsid w:val="005E5EF0"/>
    <w:rsid w:val="005E60D0"/>
    <w:rsid w:val="005E62EA"/>
    <w:rsid w:val="005E631E"/>
    <w:rsid w:val="005E643C"/>
    <w:rsid w:val="005E65A1"/>
    <w:rsid w:val="005E6A0E"/>
    <w:rsid w:val="005E6AFF"/>
    <w:rsid w:val="005E6CBF"/>
    <w:rsid w:val="005E7005"/>
    <w:rsid w:val="005E7182"/>
    <w:rsid w:val="005E7305"/>
    <w:rsid w:val="005E730F"/>
    <w:rsid w:val="005E7528"/>
    <w:rsid w:val="005E7849"/>
    <w:rsid w:val="005E7D78"/>
    <w:rsid w:val="005E7E19"/>
    <w:rsid w:val="005E7FFC"/>
    <w:rsid w:val="005F00CB"/>
    <w:rsid w:val="005F0166"/>
    <w:rsid w:val="005F0212"/>
    <w:rsid w:val="005F0384"/>
    <w:rsid w:val="005F04E3"/>
    <w:rsid w:val="005F080B"/>
    <w:rsid w:val="005F0981"/>
    <w:rsid w:val="005F0F6F"/>
    <w:rsid w:val="005F0FB7"/>
    <w:rsid w:val="005F10BE"/>
    <w:rsid w:val="005F1525"/>
    <w:rsid w:val="005F1651"/>
    <w:rsid w:val="005F175E"/>
    <w:rsid w:val="005F17EF"/>
    <w:rsid w:val="005F1ADB"/>
    <w:rsid w:val="005F1DC3"/>
    <w:rsid w:val="005F2005"/>
    <w:rsid w:val="005F20E1"/>
    <w:rsid w:val="005F2156"/>
    <w:rsid w:val="005F2198"/>
    <w:rsid w:val="005F21BC"/>
    <w:rsid w:val="005F22FE"/>
    <w:rsid w:val="005F2333"/>
    <w:rsid w:val="005F24DC"/>
    <w:rsid w:val="005F2A12"/>
    <w:rsid w:val="005F2DDB"/>
    <w:rsid w:val="005F2EBB"/>
    <w:rsid w:val="005F2F66"/>
    <w:rsid w:val="005F35F7"/>
    <w:rsid w:val="005F36D6"/>
    <w:rsid w:val="005F3814"/>
    <w:rsid w:val="005F3E9C"/>
    <w:rsid w:val="005F3F23"/>
    <w:rsid w:val="005F4084"/>
    <w:rsid w:val="005F4127"/>
    <w:rsid w:val="005F4285"/>
    <w:rsid w:val="005F4420"/>
    <w:rsid w:val="005F463D"/>
    <w:rsid w:val="005F478D"/>
    <w:rsid w:val="005F47B0"/>
    <w:rsid w:val="005F4811"/>
    <w:rsid w:val="005F4942"/>
    <w:rsid w:val="005F4FC8"/>
    <w:rsid w:val="005F51A3"/>
    <w:rsid w:val="005F5219"/>
    <w:rsid w:val="005F556A"/>
    <w:rsid w:val="005F58D1"/>
    <w:rsid w:val="005F592A"/>
    <w:rsid w:val="005F5AA3"/>
    <w:rsid w:val="005F5E30"/>
    <w:rsid w:val="005F60D5"/>
    <w:rsid w:val="005F6177"/>
    <w:rsid w:val="005F63F7"/>
    <w:rsid w:val="005F64AE"/>
    <w:rsid w:val="005F6939"/>
    <w:rsid w:val="005F6D82"/>
    <w:rsid w:val="005F6D90"/>
    <w:rsid w:val="005F6E08"/>
    <w:rsid w:val="005F6E16"/>
    <w:rsid w:val="005F6E4C"/>
    <w:rsid w:val="005F6F64"/>
    <w:rsid w:val="005F72BC"/>
    <w:rsid w:val="005F7798"/>
    <w:rsid w:val="005F798E"/>
    <w:rsid w:val="005F7C1A"/>
    <w:rsid w:val="005F7DC2"/>
    <w:rsid w:val="006004CC"/>
    <w:rsid w:val="0060063E"/>
    <w:rsid w:val="00600649"/>
    <w:rsid w:val="006007EF"/>
    <w:rsid w:val="006008D7"/>
    <w:rsid w:val="00600A7F"/>
    <w:rsid w:val="00600A83"/>
    <w:rsid w:val="00600B85"/>
    <w:rsid w:val="00600C1C"/>
    <w:rsid w:val="00600CD2"/>
    <w:rsid w:val="00600CFD"/>
    <w:rsid w:val="00600D3C"/>
    <w:rsid w:val="00600E74"/>
    <w:rsid w:val="00600EA5"/>
    <w:rsid w:val="00600F1B"/>
    <w:rsid w:val="00601459"/>
    <w:rsid w:val="0060171C"/>
    <w:rsid w:val="00601A4A"/>
    <w:rsid w:val="00601CF2"/>
    <w:rsid w:val="00601DDE"/>
    <w:rsid w:val="006022A4"/>
    <w:rsid w:val="006022EB"/>
    <w:rsid w:val="00602370"/>
    <w:rsid w:val="006025F0"/>
    <w:rsid w:val="006026FE"/>
    <w:rsid w:val="00602AAA"/>
    <w:rsid w:val="00602B1D"/>
    <w:rsid w:val="00602B98"/>
    <w:rsid w:val="00602BFE"/>
    <w:rsid w:val="00602E84"/>
    <w:rsid w:val="00603107"/>
    <w:rsid w:val="0060343F"/>
    <w:rsid w:val="0060366F"/>
    <w:rsid w:val="00603767"/>
    <w:rsid w:val="0060392D"/>
    <w:rsid w:val="00603F0F"/>
    <w:rsid w:val="00603F2D"/>
    <w:rsid w:val="00603F61"/>
    <w:rsid w:val="006044F5"/>
    <w:rsid w:val="006046A2"/>
    <w:rsid w:val="006049DB"/>
    <w:rsid w:val="00604AD8"/>
    <w:rsid w:val="00604DD6"/>
    <w:rsid w:val="00604EB1"/>
    <w:rsid w:val="0060504B"/>
    <w:rsid w:val="00605073"/>
    <w:rsid w:val="006050A6"/>
    <w:rsid w:val="00605106"/>
    <w:rsid w:val="0060513B"/>
    <w:rsid w:val="0060542E"/>
    <w:rsid w:val="00605550"/>
    <w:rsid w:val="0060564B"/>
    <w:rsid w:val="006056F3"/>
    <w:rsid w:val="00605886"/>
    <w:rsid w:val="00605BA0"/>
    <w:rsid w:val="00605DD0"/>
    <w:rsid w:val="00605FFF"/>
    <w:rsid w:val="00606002"/>
    <w:rsid w:val="006063E4"/>
    <w:rsid w:val="0060652E"/>
    <w:rsid w:val="0060665F"/>
    <w:rsid w:val="00606821"/>
    <w:rsid w:val="0060697B"/>
    <w:rsid w:val="00606982"/>
    <w:rsid w:val="006069C3"/>
    <w:rsid w:val="00606F44"/>
    <w:rsid w:val="00606F7B"/>
    <w:rsid w:val="0060715C"/>
    <w:rsid w:val="006071F4"/>
    <w:rsid w:val="006072C2"/>
    <w:rsid w:val="0060739E"/>
    <w:rsid w:val="00607536"/>
    <w:rsid w:val="00607554"/>
    <w:rsid w:val="0060755B"/>
    <w:rsid w:val="00607649"/>
    <w:rsid w:val="00607679"/>
    <w:rsid w:val="006076E1"/>
    <w:rsid w:val="00607835"/>
    <w:rsid w:val="006078F7"/>
    <w:rsid w:val="00607C63"/>
    <w:rsid w:val="00607CF8"/>
    <w:rsid w:val="00607D96"/>
    <w:rsid w:val="00607DBF"/>
    <w:rsid w:val="00607FB2"/>
    <w:rsid w:val="006100CF"/>
    <w:rsid w:val="00610417"/>
    <w:rsid w:val="00610454"/>
    <w:rsid w:val="0061069B"/>
    <w:rsid w:val="00610800"/>
    <w:rsid w:val="006108A2"/>
    <w:rsid w:val="006109A5"/>
    <w:rsid w:val="00610A59"/>
    <w:rsid w:val="00610ACD"/>
    <w:rsid w:val="00610CAB"/>
    <w:rsid w:val="00610DD4"/>
    <w:rsid w:val="00610E83"/>
    <w:rsid w:val="00610FF4"/>
    <w:rsid w:val="006112D8"/>
    <w:rsid w:val="0061156C"/>
    <w:rsid w:val="0061187E"/>
    <w:rsid w:val="00611959"/>
    <w:rsid w:val="00611A03"/>
    <w:rsid w:val="00611B34"/>
    <w:rsid w:val="00611C0D"/>
    <w:rsid w:val="00611D2F"/>
    <w:rsid w:val="00611EC3"/>
    <w:rsid w:val="00612126"/>
    <w:rsid w:val="0061221B"/>
    <w:rsid w:val="00612260"/>
    <w:rsid w:val="006123E8"/>
    <w:rsid w:val="00612454"/>
    <w:rsid w:val="006125E3"/>
    <w:rsid w:val="0061274E"/>
    <w:rsid w:val="006127DC"/>
    <w:rsid w:val="006127F5"/>
    <w:rsid w:val="00612AAB"/>
    <w:rsid w:val="00612BFF"/>
    <w:rsid w:val="00612C81"/>
    <w:rsid w:val="0061304D"/>
    <w:rsid w:val="0061330A"/>
    <w:rsid w:val="006133B0"/>
    <w:rsid w:val="00613432"/>
    <w:rsid w:val="006135B2"/>
    <w:rsid w:val="0061363F"/>
    <w:rsid w:val="00613752"/>
    <w:rsid w:val="00613901"/>
    <w:rsid w:val="00613A0F"/>
    <w:rsid w:val="00613B4D"/>
    <w:rsid w:val="00613BA1"/>
    <w:rsid w:val="00613F50"/>
    <w:rsid w:val="00613F79"/>
    <w:rsid w:val="00614018"/>
    <w:rsid w:val="006140CA"/>
    <w:rsid w:val="00614178"/>
    <w:rsid w:val="006141AD"/>
    <w:rsid w:val="00614262"/>
    <w:rsid w:val="006142FD"/>
    <w:rsid w:val="00614560"/>
    <w:rsid w:val="006146F8"/>
    <w:rsid w:val="006147A2"/>
    <w:rsid w:val="006149B7"/>
    <w:rsid w:val="006149D0"/>
    <w:rsid w:val="00614A4F"/>
    <w:rsid w:val="00614C0D"/>
    <w:rsid w:val="00614C19"/>
    <w:rsid w:val="00614C9D"/>
    <w:rsid w:val="00614DF6"/>
    <w:rsid w:val="00614E7A"/>
    <w:rsid w:val="00614F5C"/>
    <w:rsid w:val="00615110"/>
    <w:rsid w:val="00615209"/>
    <w:rsid w:val="0061568A"/>
    <w:rsid w:val="006159A0"/>
    <w:rsid w:val="006159E5"/>
    <w:rsid w:val="00615ABF"/>
    <w:rsid w:val="00615B91"/>
    <w:rsid w:val="00615C81"/>
    <w:rsid w:val="00615DC9"/>
    <w:rsid w:val="00615E83"/>
    <w:rsid w:val="00616161"/>
    <w:rsid w:val="00616214"/>
    <w:rsid w:val="006164BC"/>
    <w:rsid w:val="006164BD"/>
    <w:rsid w:val="006165F2"/>
    <w:rsid w:val="0061661F"/>
    <w:rsid w:val="00616650"/>
    <w:rsid w:val="0061674F"/>
    <w:rsid w:val="00616843"/>
    <w:rsid w:val="0061695E"/>
    <w:rsid w:val="00616974"/>
    <w:rsid w:val="00616984"/>
    <w:rsid w:val="00616BAC"/>
    <w:rsid w:val="00616CA7"/>
    <w:rsid w:val="00616E7A"/>
    <w:rsid w:val="00616EB1"/>
    <w:rsid w:val="00616FA1"/>
    <w:rsid w:val="00617438"/>
    <w:rsid w:val="0061752D"/>
    <w:rsid w:val="00617828"/>
    <w:rsid w:val="00617A6F"/>
    <w:rsid w:val="00617B35"/>
    <w:rsid w:val="00617C54"/>
    <w:rsid w:val="00617C6B"/>
    <w:rsid w:val="00620291"/>
    <w:rsid w:val="006203AD"/>
    <w:rsid w:val="00620611"/>
    <w:rsid w:val="00620739"/>
    <w:rsid w:val="00620788"/>
    <w:rsid w:val="0062078B"/>
    <w:rsid w:val="00620900"/>
    <w:rsid w:val="006209A0"/>
    <w:rsid w:val="00620AB3"/>
    <w:rsid w:val="00620C93"/>
    <w:rsid w:val="00620F7E"/>
    <w:rsid w:val="0062123B"/>
    <w:rsid w:val="00621463"/>
    <w:rsid w:val="006214A0"/>
    <w:rsid w:val="0062150D"/>
    <w:rsid w:val="0062182E"/>
    <w:rsid w:val="00621843"/>
    <w:rsid w:val="00621DAE"/>
    <w:rsid w:val="00621FE5"/>
    <w:rsid w:val="0062253D"/>
    <w:rsid w:val="00622638"/>
    <w:rsid w:val="0062272F"/>
    <w:rsid w:val="00622822"/>
    <w:rsid w:val="006228AC"/>
    <w:rsid w:val="006229F4"/>
    <w:rsid w:val="00622B52"/>
    <w:rsid w:val="00622ED2"/>
    <w:rsid w:val="00622F27"/>
    <w:rsid w:val="00623058"/>
    <w:rsid w:val="006231A6"/>
    <w:rsid w:val="006232B0"/>
    <w:rsid w:val="006232BD"/>
    <w:rsid w:val="0062331B"/>
    <w:rsid w:val="00623368"/>
    <w:rsid w:val="00623403"/>
    <w:rsid w:val="0062362B"/>
    <w:rsid w:val="00623A93"/>
    <w:rsid w:val="00623B83"/>
    <w:rsid w:val="00623C32"/>
    <w:rsid w:val="00623D36"/>
    <w:rsid w:val="00623DA1"/>
    <w:rsid w:val="0062403D"/>
    <w:rsid w:val="006241DA"/>
    <w:rsid w:val="00624473"/>
    <w:rsid w:val="00624A7F"/>
    <w:rsid w:val="00624B8F"/>
    <w:rsid w:val="00624D33"/>
    <w:rsid w:val="00624E31"/>
    <w:rsid w:val="0062501A"/>
    <w:rsid w:val="0062560A"/>
    <w:rsid w:val="00625811"/>
    <w:rsid w:val="00625B43"/>
    <w:rsid w:val="00625B72"/>
    <w:rsid w:val="00625EBE"/>
    <w:rsid w:val="006260D1"/>
    <w:rsid w:val="00626648"/>
    <w:rsid w:val="00626681"/>
    <w:rsid w:val="00626AE4"/>
    <w:rsid w:val="00626BDB"/>
    <w:rsid w:val="00626BF5"/>
    <w:rsid w:val="00626D17"/>
    <w:rsid w:val="00627243"/>
    <w:rsid w:val="00627480"/>
    <w:rsid w:val="006277B1"/>
    <w:rsid w:val="00627C1B"/>
    <w:rsid w:val="00627DAE"/>
    <w:rsid w:val="00627DBC"/>
    <w:rsid w:val="00627F36"/>
    <w:rsid w:val="00627FDF"/>
    <w:rsid w:val="00628F1D"/>
    <w:rsid w:val="0062D401"/>
    <w:rsid w:val="0062DB24"/>
    <w:rsid w:val="0062EFE6"/>
    <w:rsid w:val="0063003A"/>
    <w:rsid w:val="006306BB"/>
    <w:rsid w:val="00630AB9"/>
    <w:rsid w:val="00630B96"/>
    <w:rsid w:val="00630B9C"/>
    <w:rsid w:val="00630C9F"/>
    <w:rsid w:val="00630D7A"/>
    <w:rsid w:val="00630D97"/>
    <w:rsid w:val="00630F47"/>
    <w:rsid w:val="00630F70"/>
    <w:rsid w:val="006310B0"/>
    <w:rsid w:val="006310F8"/>
    <w:rsid w:val="0063124C"/>
    <w:rsid w:val="006313B8"/>
    <w:rsid w:val="006313F8"/>
    <w:rsid w:val="00631699"/>
    <w:rsid w:val="00631834"/>
    <w:rsid w:val="006318F9"/>
    <w:rsid w:val="00631BB2"/>
    <w:rsid w:val="00631BD6"/>
    <w:rsid w:val="00631BF0"/>
    <w:rsid w:val="00631CAF"/>
    <w:rsid w:val="00631CD4"/>
    <w:rsid w:val="0063207B"/>
    <w:rsid w:val="006320F2"/>
    <w:rsid w:val="00632113"/>
    <w:rsid w:val="006321C7"/>
    <w:rsid w:val="00632368"/>
    <w:rsid w:val="006324C6"/>
    <w:rsid w:val="00632568"/>
    <w:rsid w:val="0063279F"/>
    <w:rsid w:val="006328CB"/>
    <w:rsid w:val="00632AD3"/>
    <w:rsid w:val="00632DB0"/>
    <w:rsid w:val="00632E44"/>
    <w:rsid w:val="00632F67"/>
    <w:rsid w:val="00633521"/>
    <w:rsid w:val="006336F3"/>
    <w:rsid w:val="00633A10"/>
    <w:rsid w:val="00633D39"/>
    <w:rsid w:val="00633E99"/>
    <w:rsid w:val="0063404A"/>
    <w:rsid w:val="0063429D"/>
    <w:rsid w:val="006345D6"/>
    <w:rsid w:val="006345DC"/>
    <w:rsid w:val="0063467F"/>
    <w:rsid w:val="00634958"/>
    <w:rsid w:val="006349D6"/>
    <w:rsid w:val="00634D3F"/>
    <w:rsid w:val="00634D5E"/>
    <w:rsid w:val="00634DFA"/>
    <w:rsid w:val="006350C3"/>
    <w:rsid w:val="00635454"/>
    <w:rsid w:val="00635795"/>
    <w:rsid w:val="006359E2"/>
    <w:rsid w:val="006359F5"/>
    <w:rsid w:val="00635A00"/>
    <w:rsid w:val="00635AFE"/>
    <w:rsid w:val="00635C9A"/>
    <w:rsid w:val="00635ED0"/>
    <w:rsid w:val="00635ED9"/>
    <w:rsid w:val="00635F1F"/>
    <w:rsid w:val="00635F77"/>
    <w:rsid w:val="006360D2"/>
    <w:rsid w:val="006367B5"/>
    <w:rsid w:val="00636AA6"/>
    <w:rsid w:val="00636C41"/>
    <w:rsid w:val="00636E46"/>
    <w:rsid w:val="00636EFF"/>
    <w:rsid w:val="006370D1"/>
    <w:rsid w:val="006371C4"/>
    <w:rsid w:val="006373C1"/>
    <w:rsid w:val="00637559"/>
    <w:rsid w:val="006375C5"/>
    <w:rsid w:val="006375EF"/>
    <w:rsid w:val="00637868"/>
    <w:rsid w:val="006379CE"/>
    <w:rsid w:val="00637EF5"/>
    <w:rsid w:val="00637FC9"/>
    <w:rsid w:val="0063DEAC"/>
    <w:rsid w:val="00640028"/>
    <w:rsid w:val="00640138"/>
    <w:rsid w:val="006405A4"/>
    <w:rsid w:val="00640637"/>
    <w:rsid w:val="00640710"/>
    <w:rsid w:val="00640906"/>
    <w:rsid w:val="006409D5"/>
    <w:rsid w:val="00640AD3"/>
    <w:rsid w:val="00641088"/>
    <w:rsid w:val="00641283"/>
    <w:rsid w:val="00641391"/>
    <w:rsid w:val="0064165A"/>
    <w:rsid w:val="00641829"/>
    <w:rsid w:val="00641E5F"/>
    <w:rsid w:val="00641FBD"/>
    <w:rsid w:val="00642167"/>
    <w:rsid w:val="00642223"/>
    <w:rsid w:val="006425B8"/>
    <w:rsid w:val="00642655"/>
    <w:rsid w:val="006426B4"/>
    <w:rsid w:val="006428AA"/>
    <w:rsid w:val="006428D6"/>
    <w:rsid w:val="00642ABD"/>
    <w:rsid w:val="00642AEA"/>
    <w:rsid w:val="00642EDB"/>
    <w:rsid w:val="00642F9C"/>
    <w:rsid w:val="00643141"/>
    <w:rsid w:val="0064314C"/>
    <w:rsid w:val="0064329A"/>
    <w:rsid w:val="00643450"/>
    <w:rsid w:val="0064383A"/>
    <w:rsid w:val="006439F1"/>
    <w:rsid w:val="00643DCC"/>
    <w:rsid w:val="00643DDB"/>
    <w:rsid w:val="006444FE"/>
    <w:rsid w:val="006448DB"/>
    <w:rsid w:val="00644AB2"/>
    <w:rsid w:val="00644B1A"/>
    <w:rsid w:val="00644B22"/>
    <w:rsid w:val="00644B76"/>
    <w:rsid w:val="00644D01"/>
    <w:rsid w:val="00644D60"/>
    <w:rsid w:val="00644F06"/>
    <w:rsid w:val="00644F1D"/>
    <w:rsid w:val="006456C4"/>
    <w:rsid w:val="00645751"/>
    <w:rsid w:val="00645A5A"/>
    <w:rsid w:val="00645A85"/>
    <w:rsid w:val="00645AB2"/>
    <w:rsid w:val="00645ACB"/>
    <w:rsid w:val="00645B7C"/>
    <w:rsid w:val="00645C57"/>
    <w:rsid w:val="00645E56"/>
    <w:rsid w:val="00645F74"/>
    <w:rsid w:val="0064610F"/>
    <w:rsid w:val="00646173"/>
    <w:rsid w:val="00646213"/>
    <w:rsid w:val="006462A0"/>
    <w:rsid w:val="00646390"/>
    <w:rsid w:val="0064661B"/>
    <w:rsid w:val="00646683"/>
    <w:rsid w:val="006467B6"/>
    <w:rsid w:val="00646A5E"/>
    <w:rsid w:val="00646D22"/>
    <w:rsid w:val="00646D2E"/>
    <w:rsid w:val="00646DD9"/>
    <w:rsid w:val="006472E0"/>
    <w:rsid w:val="0064748D"/>
    <w:rsid w:val="00647576"/>
    <w:rsid w:val="006475B4"/>
    <w:rsid w:val="00647765"/>
    <w:rsid w:val="006479BC"/>
    <w:rsid w:val="00647FF9"/>
    <w:rsid w:val="006498E1"/>
    <w:rsid w:val="00650061"/>
    <w:rsid w:val="00650088"/>
    <w:rsid w:val="006500E8"/>
    <w:rsid w:val="00650141"/>
    <w:rsid w:val="0065016D"/>
    <w:rsid w:val="006502C1"/>
    <w:rsid w:val="006503CC"/>
    <w:rsid w:val="0065052E"/>
    <w:rsid w:val="0065061B"/>
    <w:rsid w:val="00650854"/>
    <w:rsid w:val="00650999"/>
    <w:rsid w:val="00650A97"/>
    <w:rsid w:val="00650C5B"/>
    <w:rsid w:val="00650F43"/>
    <w:rsid w:val="00650FB4"/>
    <w:rsid w:val="00651153"/>
    <w:rsid w:val="00651247"/>
    <w:rsid w:val="006512F7"/>
    <w:rsid w:val="006512FE"/>
    <w:rsid w:val="0065133E"/>
    <w:rsid w:val="006514AC"/>
    <w:rsid w:val="00651522"/>
    <w:rsid w:val="00651680"/>
    <w:rsid w:val="0065193D"/>
    <w:rsid w:val="00651ABB"/>
    <w:rsid w:val="00651B27"/>
    <w:rsid w:val="00651E0F"/>
    <w:rsid w:val="006520A1"/>
    <w:rsid w:val="006521DB"/>
    <w:rsid w:val="006525F6"/>
    <w:rsid w:val="0065272A"/>
    <w:rsid w:val="00652BCC"/>
    <w:rsid w:val="00652FCD"/>
    <w:rsid w:val="00653056"/>
    <w:rsid w:val="006531CD"/>
    <w:rsid w:val="006531D6"/>
    <w:rsid w:val="00653209"/>
    <w:rsid w:val="00653237"/>
    <w:rsid w:val="006537F8"/>
    <w:rsid w:val="006537FD"/>
    <w:rsid w:val="006538B1"/>
    <w:rsid w:val="006538E1"/>
    <w:rsid w:val="00653974"/>
    <w:rsid w:val="006539B5"/>
    <w:rsid w:val="00653D12"/>
    <w:rsid w:val="00653D6C"/>
    <w:rsid w:val="00654330"/>
    <w:rsid w:val="0065437F"/>
    <w:rsid w:val="006544B7"/>
    <w:rsid w:val="00654612"/>
    <w:rsid w:val="006547BF"/>
    <w:rsid w:val="006547EB"/>
    <w:rsid w:val="006549AD"/>
    <w:rsid w:val="00654F1A"/>
    <w:rsid w:val="00654FD6"/>
    <w:rsid w:val="0065520B"/>
    <w:rsid w:val="00655257"/>
    <w:rsid w:val="006552AE"/>
    <w:rsid w:val="006554B4"/>
    <w:rsid w:val="0065569B"/>
    <w:rsid w:val="006559C1"/>
    <w:rsid w:val="00655A3A"/>
    <w:rsid w:val="00655A99"/>
    <w:rsid w:val="00655ABA"/>
    <w:rsid w:val="00655B5A"/>
    <w:rsid w:val="00655C8D"/>
    <w:rsid w:val="00655DB8"/>
    <w:rsid w:val="00656011"/>
    <w:rsid w:val="00656193"/>
    <w:rsid w:val="006563F2"/>
    <w:rsid w:val="006564B3"/>
    <w:rsid w:val="006565E5"/>
    <w:rsid w:val="00656760"/>
    <w:rsid w:val="00656AB5"/>
    <w:rsid w:val="00656BFD"/>
    <w:rsid w:val="00656C7A"/>
    <w:rsid w:val="00656CCC"/>
    <w:rsid w:val="00656D1A"/>
    <w:rsid w:val="00656F1D"/>
    <w:rsid w:val="0065704C"/>
    <w:rsid w:val="00657291"/>
    <w:rsid w:val="006572E4"/>
    <w:rsid w:val="00657426"/>
    <w:rsid w:val="00657517"/>
    <w:rsid w:val="0065776A"/>
    <w:rsid w:val="00657A74"/>
    <w:rsid w:val="00657B33"/>
    <w:rsid w:val="00657B90"/>
    <w:rsid w:val="00657EBE"/>
    <w:rsid w:val="00658B31"/>
    <w:rsid w:val="0066000D"/>
    <w:rsid w:val="0066050F"/>
    <w:rsid w:val="00660532"/>
    <w:rsid w:val="00660555"/>
    <w:rsid w:val="00660699"/>
    <w:rsid w:val="0066073C"/>
    <w:rsid w:val="006608B1"/>
    <w:rsid w:val="00660932"/>
    <w:rsid w:val="00660A04"/>
    <w:rsid w:val="00660B89"/>
    <w:rsid w:val="00660D2F"/>
    <w:rsid w:val="00660D95"/>
    <w:rsid w:val="00660EF1"/>
    <w:rsid w:val="00660F1A"/>
    <w:rsid w:val="00660F8D"/>
    <w:rsid w:val="0066109A"/>
    <w:rsid w:val="0066128A"/>
    <w:rsid w:val="00661442"/>
    <w:rsid w:val="006614C5"/>
    <w:rsid w:val="00661AA0"/>
    <w:rsid w:val="00661E4A"/>
    <w:rsid w:val="00661F4F"/>
    <w:rsid w:val="00661F69"/>
    <w:rsid w:val="00661FD8"/>
    <w:rsid w:val="006623F8"/>
    <w:rsid w:val="006624A3"/>
    <w:rsid w:val="0066281E"/>
    <w:rsid w:val="00662B8B"/>
    <w:rsid w:val="00662CF6"/>
    <w:rsid w:val="00662FC1"/>
    <w:rsid w:val="0066320B"/>
    <w:rsid w:val="00663332"/>
    <w:rsid w:val="00663645"/>
    <w:rsid w:val="00663754"/>
    <w:rsid w:val="006638E8"/>
    <w:rsid w:val="00663A37"/>
    <w:rsid w:val="00663E94"/>
    <w:rsid w:val="00663FCE"/>
    <w:rsid w:val="006641BD"/>
    <w:rsid w:val="00664271"/>
    <w:rsid w:val="006646BF"/>
    <w:rsid w:val="006646D7"/>
    <w:rsid w:val="00664859"/>
    <w:rsid w:val="00664D9C"/>
    <w:rsid w:val="00665143"/>
    <w:rsid w:val="0066561D"/>
    <w:rsid w:val="0066592E"/>
    <w:rsid w:val="006659A1"/>
    <w:rsid w:val="006659D3"/>
    <w:rsid w:val="00665A39"/>
    <w:rsid w:val="00665A8B"/>
    <w:rsid w:val="00665AC7"/>
    <w:rsid w:val="00665C36"/>
    <w:rsid w:val="00665D6C"/>
    <w:rsid w:val="00665E73"/>
    <w:rsid w:val="00665E96"/>
    <w:rsid w:val="00666135"/>
    <w:rsid w:val="00666181"/>
    <w:rsid w:val="0066627B"/>
    <w:rsid w:val="0066640E"/>
    <w:rsid w:val="00666419"/>
    <w:rsid w:val="00666574"/>
    <w:rsid w:val="006665A1"/>
    <w:rsid w:val="00666747"/>
    <w:rsid w:val="00666948"/>
    <w:rsid w:val="00666ACC"/>
    <w:rsid w:val="00666D5F"/>
    <w:rsid w:val="0066717A"/>
    <w:rsid w:val="0066730E"/>
    <w:rsid w:val="00667489"/>
    <w:rsid w:val="00667592"/>
    <w:rsid w:val="0066773A"/>
    <w:rsid w:val="00667884"/>
    <w:rsid w:val="00667899"/>
    <w:rsid w:val="00667966"/>
    <w:rsid w:val="00667AF9"/>
    <w:rsid w:val="00667B6A"/>
    <w:rsid w:val="0066E2C7"/>
    <w:rsid w:val="00670048"/>
    <w:rsid w:val="0067009B"/>
    <w:rsid w:val="00670152"/>
    <w:rsid w:val="00670437"/>
    <w:rsid w:val="006704F5"/>
    <w:rsid w:val="00670AB4"/>
    <w:rsid w:val="00670B5C"/>
    <w:rsid w:val="00670BB1"/>
    <w:rsid w:val="00670D8A"/>
    <w:rsid w:val="00670E5F"/>
    <w:rsid w:val="00670E85"/>
    <w:rsid w:val="00670FC5"/>
    <w:rsid w:val="006711F1"/>
    <w:rsid w:val="006711F5"/>
    <w:rsid w:val="0067141F"/>
    <w:rsid w:val="00671594"/>
    <w:rsid w:val="006715D3"/>
    <w:rsid w:val="006716D3"/>
    <w:rsid w:val="00671709"/>
    <w:rsid w:val="00671715"/>
    <w:rsid w:val="00671735"/>
    <w:rsid w:val="006717B4"/>
    <w:rsid w:val="006717C9"/>
    <w:rsid w:val="00671A1E"/>
    <w:rsid w:val="00671FC7"/>
    <w:rsid w:val="00672265"/>
    <w:rsid w:val="0067241E"/>
    <w:rsid w:val="0067245E"/>
    <w:rsid w:val="00672827"/>
    <w:rsid w:val="006728BD"/>
    <w:rsid w:val="0067292C"/>
    <w:rsid w:val="00672A35"/>
    <w:rsid w:val="00672DFE"/>
    <w:rsid w:val="00672E5D"/>
    <w:rsid w:val="00672EE1"/>
    <w:rsid w:val="006731A7"/>
    <w:rsid w:val="00673273"/>
    <w:rsid w:val="006732DF"/>
    <w:rsid w:val="006733AB"/>
    <w:rsid w:val="006733B1"/>
    <w:rsid w:val="006737F9"/>
    <w:rsid w:val="00673899"/>
    <w:rsid w:val="00673B4E"/>
    <w:rsid w:val="00673CB8"/>
    <w:rsid w:val="00673F9F"/>
    <w:rsid w:val="00673FF7"/>
    <w:rsid w:val="006743C0"/>
    <w:rsid w:val="0067443B"/>
    <w:rsid w:val="006746F1"/>
    <w:rsid w:val="00674834"/>
    <w:rsid w:val="00674919"/>
    <w:rsid w:val="00674931"/>
    <w:rsid w:val="00674BA6"/>
    <w:rsid w:val="00674C35"/>
    <w:rsid w:val="00674F1E"/>
    <w:rsid w:val="006751A7"/>
    <w:rsid w:val="00675439"/>
    <w:rsid w:val="006756F5"/>
    <w:rsid w:val="00675775"/>
    <w:rsid w:val="006757C5"/>
    <w:rsid w:val="00675950"/>
    <w:rsid w:val="006759E6"/>
    <w:rsid w:val="006759EF"/>
    <w:rsid w:val="00675A07"/>
    <w:rsid w:val="00675A09"/>
    <w:rsid w:val="0067633F"/>
    <w:rsid w:val="0067635F"/>
    <w:rsid w:val="006763A8"/>
    <w:rsid w:val="00676502"/>
    <w:rsid w:val="006765C9"/>
    <w:rsid w:val="006767FB"/>
    <w:rsid w:val="0067681C"/>
    <w:rsid w:val="00676849"/>
    <w:rsid w:val="00676A21"/>
    <w:rsid w:val="00676B2C"/>
    <w:rsid w:val="00676B35"/>
    <w:rsid w:val="00676C19"/>
    <w:rsid w:val="006773FE"/>
    <w:rsid w:val="0067753B"/>
    <w:rsid w:val="00677559"/>
    <w:rsid w:val="00677840"/>
    <w:rsid w:val="00677AFA"/>
    <w:rsid w:val="00677DE7"/>
    <w:rsid w:val="00677DED"/>
    <w:rsid w:val="00677DFA"/>
    <w:rsid w:val="0067C541"/>
    <w:rsid w:val="0068026D"/>
    <w:rsid w:val="00680387"/>
    <w:rsid w:val="00680479"/>
    <w:rsid w:val="00680672"/>
    <w:rsid w:val="006806B2"/>
    <w:rsid w:val="006807BB"/>
    <w:rsid w:val="00680805"/>
    <w:rsid w:val="00680829"/>
    <w:rsid w:val="00680A0B"/>
    <w:rsid w:val="00680AB3"/>
    <w:rsid w:val="00680F14"/>
    <w:rsid w:val="00680F75"/>
    <w:rsid w:val="0068131E"/>
    <w:rsid w:val="006813DB"/>
    <w:rsid w:val="00681477"/>
    <w:rsid w:val="00681676"/>
    <w:rsid w:val="00681856"/>
    <w:rsid w:val="006818D6"/>
    <w:rsid w:val="006818DD"/>
    <w:rsid w:val="0068194C"/>
    <w:rsid w:val="00681B4F"/>
    <w:rsid w:val="00681CB0"/>
    <w:rsid w:val="00682195"/>
    <w:rsid w:val="006822E6"/>
    <w:rsid w:val="006824B9"/>
    <w:rsid w:val="006825C3"/>
    <w:rsid w:val="006828FD"/>
    <w:rsid w:val="00682961"/>
    <w:rsid w:val="00682AAD"/>
    <w:rsid w:val="00682EC8"/>
    <w:rsid w:val="00682EFF"/>
    <w:rsid w:val="006830B6"/>
    <w:rsid w:val="006832E2"/>
    <w:rsid w:val="0068331A"/>
    <w:rsid w:val="00683668"/>
    <w:rsid w:val="00683677"/>
    <w:rsid w:val="006836E0"/>
    <w:rsid w:val="006836E3"/>
    <w:rsid w:val="00683775"/>
    <w:rsid w:val="006837AB"/>
    <w:rsid w:val="006837C4"/>
    <w:rsid w:val="0068399C"/>
    <w:rsid w:val="00683EE2"/>
    <w:rsid w:val="006840F5"/>
    <w:rsid w:val="00684140"/>
    <w:rsid w:val="0068447F"/>
    <w:rsid w:val="00684529"/>
    <w:rsid w:val="00684B03"/>
    <w:rsid w:val="00684E02"/>
    <w:rsid w:val="00684EED"/>
    <w:rsid w:val="0068527F"/>
    <w:rsid w:val="0068528D"/>
    <w:rsid w:val="0068541E"/>
    <w:rsid w:val="0068574A"/>
    <w:rsid w:val="006858C9"/>
    <w:rsid w:val="00685B9E"/>
    <w:rsid w:val="00685BCF"/>
    <w:rsid w:val="00685DA1"/>
    <w:rsid w:val="00685DA7"/>
    <w:rsid w:val="0068604F"/>
    <w:rsid w:val="00686197"/>
    <w:rsid w:val="006863AA"/>
    <w:rsid w:val="0068646E"/>
    <w:rsid w:val="0068647A"/>
    <w:rsid w:val="006864DA"/>
    <w:rsid w:val="006864E2"/>
    <w:rsid w:val="0068677B"/>
    <w:rsid w:val="006867D1"/>
    <w:rsid w:val="00686900"/>
    <w:rsid w:val="00686A5C"/>
    <w:rsid w:val="00686A9F"/>
    <w:rsid w:val="00686ACF"/>
    <w:rsid w:val="00686C34"/>
    <w:rsid w:val="00686D1B"/>
    <w:rsid w:val="00686FBE"/>
    <w:rsid w:val="006871C1"/>
    <w:rsid w:val="00687308"/>
    <w:rsid w:val="0068750C"/>
    <w:rsid w:val="006875AD"/>
    <w:rsid w:val="006877F8"/>
    <w:rsid w:val="006879DA"/>
    <w:rsid w:val="00687B77"/>
    <w:rsid w:val="00687D08"/>
    <w:rsid w:val="00690059"/>
    <w:rsid w:val="006901BD"/>
    <w:rsid w:val="006901F3"/>
    <w:rsid w:val="00690386"/>
    <w:rsid w:val="00690621"/>
    <w:rsid w:val="0069075A"/>
    <w:rsid w:val="00690894"/>
    <w:rsid w:val="00690A46"/>
    <w:rsid w:val="00690AC2"/>
    <w:rsid w:val="00690B56"/>
    <w:rsid w:val="00690C0B"/>
    <w:rsid w:val="00690D96"/>
    <w:rsid w:val="00690DBB"/>
    <w:rsid w:val="00691064"/>
    <w:rsid w:val="006914B8"/>
    <w:rsid w:val="00691559"/>
    <w:rsid w:val="006915BC"/>
    <w:rsid w:val="00691624"/>
    <w:rsid w:val="0069164B"/>
    <w:rsid w:val="00691750"/>
    <w:rsid w:val="00691824"/>
    <w:rsid w:val="00691895"/>
    <w:rsid w:val="006918A7"/>
    <w:rsid w:val="006918A8"/>
    <w:rsid w:val="0069193E"/>
    <w:rsid w:val="00691955"/>
    <w:rsid w:val="00691AEA"/>
    <w:rsid w:val="00691B1F"/>
    <w:rsid w:val="00691D85"/>
    <w:rsid w:val="00691FEB"/>
    <w:rsid w:val="00691FEC"/>
    <w:rsid w:val="00692094"/>
    <w:rsid w:val="0069231E"/>
    <w:rsid w:val="00692570"/>
    <w:rsid w:val="006927BC"/>
    <w:rsid w:val="006928F6"/>
    <w:rsid w:val="00692929"/>
    <w:rsid w:val="006929C4"/>
    <w:rsid w:val="00692B70"/>
    <w:rsid w:val="00692C7F"/>
    <w:rsid w:val="00692F7C"/>
    <w:rsid w:val="00692FF4"/>
    <w:rsid w:val="00693176"/>
    <w:rsid w:val="00693188"/>
    <w:rsid w:val="006932E8"/>
    <w:rsid w:val="0069336E"/>
    <w:rsid w:val="0069350B"/>
    <w:rsid w:val="0069351E"/>
    <w:rsid w:val="00693667"/>
    <w:rsid w:val="0069379E"/>
    <w:rsid w:val="00693885"/>
    <w:rsid w:val="00693892"/>
    <w:rsid w:val="006939AB"/>
    <w:rsid w:val="006939C3"/>
    <w:rsid w:val="00693A3E"/>
    <w:rsid w:val="00693B7F"/>
    <w:rsid w:val="00693D5C"/>
    <w:rsid w:val="00694070"/>
    <w:rsid w:val="00694095"/>
    <w:rsid w:val="00694144"/>
    <w:rsid w:val="006944E5"/>
    <w:rsid w:val="00694ABC"/>
    <w:rsid w:val="00694D13"/>
    <w:rsid w:val="00694D5F"/>
    <w:rsid w:val="00694F97"/>
    <w:rsid w:val="006950CD"/>
    <w:rsid w:val="006951C4"/>
    <w:rsid w:val="00695263"/>
    <w:rsid w:val="006952E1"/>
    <w:rsid w:val="006953CB"/>
    <w:rsid w:val="0069570F"/>
    <w:rsid w:val="00695889"/>
    <w:rsid w:val="00695B57"/>
    <w:rsid w:val="00695D8E"/>
    <w:rsid w:val="00695DEA"/>
    <w:rsid w:val="00695E4E"/>
    <w:rsid w:val="00695E60"/>
    <w:rsid w:val="00695FBD"/>
    <w:rsid w:val="00696073"/>
    <w:rsid w:val="00696196"/>
    <w:rsid w:val="0069646C"/>
    <w:rsid w:val="0069654C"/>
    <w:rsid w:val="0069654D"/>
    <w:rsid w:val="00696C4D"/>
    <w:rsid w:val="00696D79"/>
    <w:rsid w:val="00697182"/>
    <w:rsid w:val="0069730D"/>
    <w:rsid w:val="0069754B"/>
    <w:rsid w:val="00697765"/>
    <w:rsid w:val="00697921"/>
    <w:rsid w:val="00697A08"/>
    <w:rsid w:val="00697B22"/>
    <w:rsid w:val="00697CD3"/>
    <w:rsid w:val="00697DA5"/>
    <w:rsid w:val="00697E0C"/>
    <w:rsid w:val="00697F23"/>
    <w:rsid w:val="00697F36"/>
    <w:rsid w:val="006A0247"/>
    <w:rsid w:val="006A025B"/>
    <w:rsid w:val="006A02FE"/>
    <w:rsid w:val="006A0314"/>
    <w:rsid w:val="006A0317"/>
    <w:rsid w:val="006A045D"/>
    <w:rsid w:val="006A045E"/>
    <w:rsid w:val="006A0711"/>
    <w:rsid w:val="006A0B6D"/>
    <w:rsid w:val="006A0B9F"/>
    <w:rsid w:val="006A0CB7"/>
    <w:rsid w:val="006A0E5A"/>
    <w:rsid w:val="006A1184"/>
    <w:rsid w:val="006A1470"/>
    <w:rsid w:val="006A15AC"/>
    <w:rsid w:val="006A1817"/>
    <w:rsid w:val="006A18EB"/>
    <w:rsid w:val="006A1CAE"/>
    <w:rsid w:val="006A1DFE"/>
    <w:rsid w:val="006A1EBA"/>
    <w:rsid w:val="006A1FB3"/>
    <w:rsid w:val="006A2051"/>
    <w:rsid w:val="006A20FF"/>
    <w:rsid w:val="006A212D"/>
    <w:rsid w:val="006A256A"/>
    <w:rsid w:val="006A2832"/>
    <w:rsid w:val="006A2B82"/>
    <w:rsid w:val="006A2D09"/>
    <w:rsid w:val="006A2EC3"/>
    <w:rsid w:val="006A2FD0"/>
    <w:rsid w:val="006A308F"/>
    <w:rsid w:val="006A3102"/>
    <w:rsid w:val="006A331B"/>
    <w:rsid w:val="006A3B83"/>
    <w:rsid w:val="006A3BDE"/>
    <w:rsid w:val="006A3E6D"/>
    <w:rsid w:val="006A41B5"/>
    <w:rsid w:val="006A450D"/>
    <w:rsid w:val="006A4BB2"/>
    <w:rsid w:val="006A4C2F"/>
    <w:rsid w:val="006A4F52"/>
    <w:rsid w:val="006A4FAC"/>
    <w:rsid w:val="006A5052"/>
    <w:rsid w:val="006A50DE"/>
    <w:rsid w:val="006A5224"/>
    <w:rsid w:val="006A523E"/>
    <w:rsid w:val="006A52C4"/>
    <w:rsid w:val="006A55E5"/>
    <w:rsid w:val="006A5AC1"/>
    <w:rsid w:val="006A5B2B"/>
    <w:rsid w:val="006A5BDB"/>
    <w:rsid w:val="006A5E0B"/>
    <w:rsid w:val="006A5E6F"/>
    <w:rsid w:val="006A6041"/>
    <w:rsid w:val="006A607A"/>
    <w:rsid w:val="006A6253"/>
    <w:rsid w:val="006A6256"/>
    <w:rsid w:val="006A6459"/>
    <w:rsid w:val="006A6679"/>
    <w:rsid w:val="006A66CB"/>
    <w:rsid w:val="006A66F2"/>
    <w:rsid w:val="006A6955"/>
    <w:rsid w:val="006A69A5"/>
    <w:rsid w:val="006A6A7F"/>
    <w:rsid w:val="006A6CEC"/>
    <w:rsid w:val="006A6EC2"/>
    <w:rsid w:val="006A6F45"/>
    <w:rsid w:val="006A7200"/>
    <w:rsid w:val="006A7223"/>
    <w:rsid w:val="006A74AF"/>
    <w:rsid w:val="006A75D2"/>
    <w:rsid w:val="006A75FC"/>
    <w:rsid w:val="006A786B"/>
    <w:rsid w:val="006A78BD"/>
    <w:rsid w:val="006A7A60"/>
    <w:rsid w:val="006A7F70"/>
    <w:rsid w:val="006B013A"/>
    <w:rsid w:val="006B05C4"/>
    <w:rsid w:val="006B0742"/>
    <w:rsid w:val="006B106E"/>
    <w:rsid w:val="006B1088"/>
    <w:rsid w:val="006B11E7"/>
    <w:rsid w:val="006B13ED"/>
    <w:rsid w:val="006B1528"/>
    <w:rsid w:val="006B16CF"/>
    <w:rsid w:val="006B1941"/>
    <w:rsid w:val="006B1AB7"/>
    <w:rsid w:val="006B1CE0"/>
    <w:rsid w:val="006B1F77"/>
    <w:rsid w:val="006B1F8B"/>
    <w:rsid w:val="006B203B"/>
    <w:rsid w:val="006B231D"/>
    <w:rsid w:val="006B24FD"/>
    <w:rsid w:val="006B2518"/>
    <w:rsid w:val="006B2840"/>
    <w:rsid w:val="006B2968"/>
    <w:rsid w:val="006B2EF4"/>
    <w:rsid w:val="006B2FEA"/>
    <w:rsid w:val="006B3026"/>
    <w:rsid w:val="006B31D3"/>
    <w:rsid w:val="006B3542"/>
    <w:rsid w:val="006B38F2"/>
    <w:rsid w:val="006B3A2F"/>
    <w:rsid w:val="006B3B0A"/>
    <w:rsid w:val="006B3ECC"/>
    <w:rsid w:val="006B402F"/>
    <w:rsid w:val="006B4107"/>
    <w:rsid w:val="006B4135"/>
    <w:rsid w:val="006B41CB"/>
    <w:rsid w:val="006B41F8"/>
    <w:rsid w:val="006B41F9"/>
    <w:rsid w:val="006B4214"/>
    <w:rsid w:val="006B4326"/>
    <w:rsid w:val="006B459E"/>
    <w:rsid w:val="006B478E"/>
    <w:rsid w:val="006B47B6"/>
    <w:rsid w:val="006B47F0"/>
    <w:rsid w:val="006B4AF1"/>
    <w:rsid w:val="006B4AF8"/>
    <w:rsid w:val="006B4D23"/>
    <w:rsid w:val="006B4DFD"/>
    <w:rsid w:val="006B4EC5"/>
    <w:rsid w:val="006B52F3"/>
    <w:rsid w:val="006B53A5"/>
    <w:rsid w:val="006B54A6"/>
    <w:rsid w:val="006B58C9"/>
    <w:rsid w:val="006B5ACF"/>
    <w:rsid w:val="006B5C5D"/>
    <w:rsid w:val="006B6098"/>
    <w:rsid w:val="006B60C6"/>
    <w:rsid w:val="006B61A8"/>
    <w:rsid w:val="006B63D3"/>
    <w:rsid w:val="006B6597"/>
    <w:rsid w:val="006B67ED"/>
    <w:rsid w:val="006B68AE"/>
    <w:rsid w:val="006B6A8C"/>
    <w:rsid w:val="006B6F0E"/>
    <w:rsid w:val="006B6F80"/>
    <w:rsid w:val="006B712D"/>
    <w:rsid w:val="006B734A"/>
    <w:rsid w:val="006B75C1"/>
    <w:rsid w:val="006B77DD"/>
    <w:rsid w:val="006B77F8"/>
    <w:rsid w:val="006B7AB6"/>
    <w:rsid w:val="006B7D5B"/>
    <w:rsid w:val="006B7E8C"/>
    <w:rsid w:val="006C0140"/>
    <w:rsid w:val="006C01BB"/>
    <w:rsid w:val="006C0394"/>
    <w:rsid w:val="006C0407"/>
    <w:rsid w:val="006C0578"/>
    <w:rsid w:val="006C08F8"/>
    <w:rsid w:val="006C0943"/>
    <w:rsid w:val="006C099B"/>
    <w:rsid w:val="006C0DC6"/>
    <w:rsid w:val="006C0E00"/>
    <w:rsid w:val="006C0FE3"/>
    <w:rsid w:val="006C1115"/>
    <w:rsid w:val="006C111A"/>
    <w:rsid w:val="006C147B"/>
    <w:rsid w:val="006C1681"/>
    <w:rsid w:val="006C1B0E"/>
    <w:rsid w:val="006C1C8E"/>
    <w:rsid w:val="006C1F92"/>
    <w:rsid w:val="006C202B"/>
    <w:rsid w:val="006C2046"/>
    <w:rsid w:val="006C2051"/>
    <w:rsid w:val="006C2071"/>
    <w:rsid w:val="006C2091"/>
    <w:rsid w:val="006C238B"/>
    <w:rsid w:val="006C2626"/>
    <w:rsid w:val="006C2730"/>
    <w:rsid w:val="006C2745"/>
    <w:rsid w:val="006C2B48"/>
    <w:rsid w:val="006C2DBF"/>
    <w:rsid w:val="006C2DFB"/>
    <w:rsid w:val="006C2F22"/>
    <w:rsid w:val="006C313D"/>
    <w:rsid w:val="006C3185"/>
    <w:rsid w:val="006C32F3"/>
    <w:rsid w:val="006C34DD"/>
    <w:rsid w:val="006C35D3"/>
    <w:rsid w:val="006C36D6"/>
    <w:rsid w:val="006C3DBA"/>
    <w:rsid w:val="006C3F1A"/>
    <w:rsid w:val="006C3FF5"/>
    <w:rsid w:val="006C4116"/>
    <w:rsid w:val="006C4139"/>
    <w:rsid w:val="006C4439"/>
    <w:rsid w:val="006C44CA"/>
    <w:rsid w:val="006C455C"/>
    <w:rsid w:val="006C45C7"/>
    <w:rsid w:val="006C4730"/>
    <w:rsid w:val="006C480D"/>
    <w:rsid w:val="006C4A59"/>
    <w:rsid w:val="006C4B3E"/>
    <w:rsid w:val="006C4B56"/>
    <w:rsid w:val="006C4B6D"/>
    <w:rsid w:val="006C4C09"/>
    <w:rsid w:val="006C536B"/>
    <w:rsid w:val="006C53C7"/>
    <w:rsid w:val="006C5403"/>
    <w:rsid w:val="006C5566"/>
    <w:rsid w:val="006C583F"/>
    <w:rsid w:val="006C586D"/>
    <w:rsid w:val="006C5A46"/>
    <w:rsid w:val="006C5B7D"/>
    <w:rsid w:val="006C5DA1"/>
    <w:rsid w:val="006C5DAC"/>
    <w:rsid w:val="006C5E68"/>
    <w:rsid w:val="006C5EBB"/>
    <w:rsid w:val="006C5FBC"/>
    <w:rsid w:val="006C621A"/>
    <w:rsid w:val="006C62A0"/>
    <w:rsid w:val="006C62B1"/>
    <w:rsid w:val="006C6564"/>
    <w:rsid w:val="006C6657"/>
    <w:rsid w:val="006C679D"/>
    <w:rsid w:val="006C6815"/>
    <w:rsid w:val="006C6851"/>
    <w:rsid w:val="006C6A11"/>
    <w:rsid w:val="006C6A41"/>
    <w:rsid w:val="006C6C8F"/>
    <w:rsid w:val="006C6CF9"/>
    <w:rsid w:val="006C6ED9"/>
    <w:rsid w:val="006C710C"/>
    <w:rsid w:val="006C71EE"/>
    <w:rsid w:val="006C7296"/>
    <w:rsid w:val="006C74CB"/>
    <w:rsid w:val="006C7503"/>
    <w:rsid w:val="006C75E1"/>
    <w:rsid w:val="006C78C3"/>
    <w:rsid w:val="006C7C8E"/>
    <w:rsid w:val="006C7CD0"/>
    <w:rsid w:val="006C7E58"/>
    <w:rsid w:val="006C7E9D"/>
    <w:rsid w:val="006C7F31"/>
    <w:rsid w:val="006CF652"/>
    <w:rsid w:val="006D0356"/>
    <w:rsid w:val="006D0440"/>
    <w:rsid w:val="006D049F"/>
    <w:rsid w:val="006D061D"/>
    <w:rsid w:val="006D0A44"/>
    <w:rsid w:val="006D0A6B"/>
    <w:rsid w:val="006D0A86"/>
    <w:rsid w:val="006D1137"/>
    <w:rsid w:val="006D11AB"/>
    <w:rsid w:val="006D1277"/>
    <w:rsid w:val="006D1423"/>
    <w:rsid w:val="006D16DD"/>
    <w:rsid w:val="006D1885"/>
    <w:rsid w:val="006D1B0A"/>
    <w:rsid w:val="006D1BAD"/>
    <w:rsid w:val="006D1C85"/>
    <w:rsid w:val="006D1F3E"/>
    <w:rsid w:val="006D2464"/>
    <w:rsid w:val="006D2686"/>
    <w:rsid w:val="006D27A6"/>
    <w:rsid w:val="006D27E5"/>
    <w:rsid w:val="006D282A"/>
    <w:rsid w:val="006D28C4"/>
    <w:rsid w:val="006D28FF"/>
    <w:rsid w:val="006D2922"/>
    <w:rsid w:val="006D2A21"/>
    <w:rsid w:val="006D2C5E"/>
    <w:rsid w:val="006D2CC9"/>
    <w:rsid w:val="006D3121"/>
    <w:rsid w:val="006D31D7"/>
    <w:rsid w:val="006D332B"/>
    <w:rsid w:val="006D33A8"/>
    <w:rsid w:val="006D367B"/>
    <w:rsid w:val="006D3980"/>
    <w:rsid w:val="006D3A0A"/>
    <w:rsid w:val="006D3C34"/>
    <w:rsid w:val="006D3C98"/>
    <w:rsid w:val="006D3E0E"/>
    <w:rsid w:val="006D3E79"/>
    <w:rsid w:val="006D45DF"/>
    <w:rsid w:val="006D4624"/>
    <w:rsid w:val="006D48D6"/>
    <w:rsid w:val="006D4F80"/>
    <w:rsid w:val="006D4F8A"/>
    <w:rsid w:val="006D513C"/>
    <w:rsid w:val="006D543E"/>
    <w:rsid w:val="006D58C6"/>
    <w:rsid w:val="006D59F7"/>
    <w:rsid w:val="006D5A0E"/>
    <w:rsid w:val="006D5B23"/>
    <w:rsid w:val="006D61B7"/>
    <w:rsid w:val="006D6296"/>
    <w:rsid w:val="006D647C"/>
    <w:rsid w:val="006D656D"/>
    <w:rsid w:val="006D660D"/>
    <w:rsid w:val="006D66F0"/>
    <w:rsid w:val="006D6A27"/>
    <w:rsid w:val="006D6DF5"/>
    <w:rsid w:val="006D707A"/>
    <w:rsid w:val="006D71FC"/>
    <w:rsid w:val="006D7396"/>
    <w:rsid w:val="006D73A4"/>
    <w:rsid w:val="006D743B"/>
    <w:rsid w:val="006D7466"/>
    <w:rsid w:val="006D760E"/>
    <w:rsid w:val="006D791F"/>
    <w:rsid w:val="006D79AA"/>
    <w:rsid w:val="006D7A97"/>
    <w:rsid w:val="006D7B0A"/>
    <w:rsid w:val="006D7B9E"/>
    <w:rsid w:val="006D7BD8"/>
    <w:rsid w:val="006D7D03"/>
    <w:rsid w:val="006D7E8E"/>
    <w:rsid w:val="006E0158"/>
    <w:rsid w:val="006E0392"/>
    <w:rsid w:val="006E0398"/>
    <w:rsid w:val="006E03CC"/>
    <w:rsid w:val="006E0402"/>
    <w:rsid w:val="006E0432"/>
    <w:rsid w:val="006E04AF"/>
    <w:rsid w:val="006E0746"/>
    <w:rsid w:val="006E074A"/>
    <w:rsid w:val="006E07FC"/>
    <w:rsid w:val="006E09D5"/>
    <w:rsid w:val="006E09E8"/>
    <w:rsid w:val="006E0E2C"/>
    <w:rsid w:val="006E0E32"/>
    <w:rsid w:val="006E0FF8"/>
    <w:rsid w:val="006E13F5"/>
    <w:rsid w:val="006E158B"/>
    <w:rsid w:val="006E15C3"/>
    <w:rsid w:val="006E1640"/>
    <w:rsid w:val="006E169F"/>
    <w:rsid w:val="006E19B1"/>
    <w:rsid w:val="006E1AA8"/>
    <w:rsid w:val="006E1C00"/>
    <w:rsid w:val="006E1E10"/>
    <w:rsid w:val="006E1E54"/>
    <w:rsid w:val="006E209A"/>
    <w:rsid w:val="006E21D2"/>
    <w:rsid w:val="006E2254"/>
    <w:rsid w:val="006E22D9"/>
    <w:rsid w:val="006E22E5"/>
    <w:rsid w:val="006E2309"/>
    <w:rsid w:val="006E27BD"/>
    <w:rsid w:val="006E2970"/>
    <w:rsid w:val="006E2CAA"/>
    <w:rsid w:val="006E2D3C"/>
    <w:rsid w:val="006E2D5D"/>
    <w:rsid w:val="006E2E5C"/>
    <w:rsid w:val="006E3123"/>
    <w:rsid w:val="006E37E9"/>
    <w:rsid w:val="006E3893"/>
    <w:rsid w:val="006E3AFC"/>
    <w:rsid w:val="006E3CA8"/>
    <w:rsid w:val="006E3CF8"/>
    <w:rsid w:val="006E3DAF"/>
    <w:rsid w:val="006E447D"/>
    <w:rsid w:val="006E4598"/>
    <w:rsid w:val="006E4919"/>
    <w:rsid w:val="006E4B11"/>
    <w:rsid w:val="006E4D06"/>
    <w:rsid w:val="006E4D6A"/>
    <w:rsid w:val="006E5200"/>
    <w:rsid w:val="006E54EB"/>
    <w:rsid w:val="006E5565"/>
    <w:rsid w:val="006E55CC"/>
    <w:rsid w:val="006E56D1"/>
    <w:rsid w:val="006E57A9"/>
    <w:rsid w:val="006E5A1E"/>
    <w:rsid w:val="006E5ACF"/>
    <w:rsid w:val="006E5C0D"/>
    <w:rsid w:val="006E5C71"/>
    <w:rsid w:val="006E5CEB"/>
    <w:rsid w:val="006E5ED5"/>
    <w:rsid w:val="006E5FFD"/>
    <w:rsid w:val="006E603B"/>
    <w:rsid w:val="006E6223"/>
    <w:rsid w:val="006E633A"/>
    <w:rsid w:val="006E6341"/>
    <w:rsid w:val="006E6560"/>
    <w:rsid w:val="006E66EA"/>
    <w:rsid w:val="006E68FB"/>
    <w:rsid w:val="006E69F5"/>
    <w:rsid w:val="006E6C78"/>
    <w:rsid w:val="006E6C7A"/>
    <w:rsid w:val="006E6EB7"/>
    <w:rsid w:val="006E71EF"/>
    <w:rsid w:val="006E73EC"/>
    <w:rsid w:val="006E74AC"/>
    <w:rsid w:val="006E74D2"/>
    <w:rsid w:val="006E776C"/>
    <w:rsid w:val="006E782A"/>
    <w:rsid w:val="006E785C"/>
    <w:rsid w:val="006E7F47"/>
    <w:rsid w:val="006F039A"/>
    <w:rsid w:val="006F06A9"/>
    <w:rsid w:val="006F0CE2"/>
    <w:rsid w:val="006F123D"/>
    <w:rsid w:val="006F148A"/>
    <w:rsid w:val="006F1615"/>
    <w:rsid w:val="006F182C"/>
    <w:rsid w:val="006F18D3"/>
    <w:rsid w:val="006F19AE"/>
    <w:rsid w:val="006F1B26"/>
    <w:rsid w:val="006F1C24"/>
    <w:rsid w:val="006F216F"/>
    <w:rsid w:val="006F2261"/>
    <w:rsid w:val="006F2284"/>
    <w:rsid w:val="006F241D"/>
    <w:rsid w:val="006F24C3"/>
    <w:rsid w:val="006F2660"/>
    <w:rsid w:val="006F2877"/>
    <w:rsid w:val="006F2930"/>
    <w:rsid w:val="006F2A10"/>
    <w:rsid w:val="006F2AC8"/>
    <w:rsid w:val="006F2B7D"/>
    <w:rsid w:val="006F2D69"/>
    <w:rsid w:val="006F2DA9"/>
    <w:rsid w:val="006F2FDA"/>
    <w:rsid w:val="006F316A"/>
    <w:rsid w:val="006F31A5"/>
    <w:rsid w:val="006F3295"/>
    <w:rsid w:val="006F3438"/>
    <w:rsid w:val="006F358C"/>
    <w:rsid w:val="006F361A"/>
    <w:rsid w:val="006F36BD"/>
    <w:rsid w:val="006F39B3"/>
    <w:rsid w:val="006F39C4"/>
    <w:rsid w:val="006F39C6"/>
    <w:rsid w:val="006F3E2C"/>
    <w:rsid w:val="006F4271"/>
    <w:rsid w:val="006F42E5"/>
    <w:rsid w:val="006F4355"/>
    <w:rsid w:val="006F43D1"/>
    <w:rsid w:val="006F44F3"/>
    <w:rsid w:val="006F4746"/>
    <w:rsid w:val="006F4846"/>
    <w:rsid w:val="006F4BAB"/>
    <w:rsid w:val="006F4C08"/>
    <w:rsid w:val="006F4C5C"/>
    <w:rsid w:val="006F4CBA"/>
    <w:rsid w:val="006F4D7F"/>
    <w:rsid w:val="006F4DE5"/>
    <w:rsid w:val="006F50B8"/>
    <w:rsid w:val="006F52E9"/>
    <w:rsid w:val="006F5460"/>
    <w:rsid w:val="006F550B"/>
    <w:rsid w:val="006F5570"/>
    <w:rsid w:val="006F565C"/>
    <w:rsid w:val="006F5925"/>
    <w:rsid w:val="006F596D"/>
    <w:rsid w:val="006F5B9C"/>
    <w:rsid w:val="006F5C03"/>
    <w:rsid w:val="006F5C30"/>
    <w:rsid w:val="006F5F45"/>
    <w:rsid w:val="006F6594"/>
    <w:rsid w:val="006F65C3"/>
    <w:rsid w:val="006F663C"/>
    <w:rsid w:val="006F66E9"/>
    <w:rsid w:val="006F679F"/>
    <w:rsid w:val="006F684D"/>
    <w:rsid w:val="006F6854"/>
    <w:rsid w:val="006F6B42"/>
    <w:rsid w:val="006F6B58"/>
    <w:rsid w:val="006F6B7B"/>
    <w:rsid w:val="006F6B90"/>
    <w:rsid w:val="006F6BCE"/>
    <w:rsid w:val="006F6D48"/>
    <w:rsid w:val="006F6F81"/>
    <w:rsid w:val="006F7102"/>
    <w:rsid w:val="006F71BB"/>
    <w:rsid w:val="006F71DB"/>
    <w:rsid w:val="006F720F"/>
    <w:rsid w:val="006F774B"/>
    <w:rsid w:val="006F786E"/>
    <w:rsid w:val="006F7A33"/>
    <w:rsid w:val="006F7C66"/>
    <w:rsid w:val="006F7D9F"/>
    <w:rsid w:val="006FE928"/>
    <w:rsid w:val="006FFE44"/>
    <w:rsid w:val="0070005C"/>
    <w:rsid w:val="00700177"/>
    <w:rsid w:val="0070061D"/>
    <w:rsid w:val="00700899"/>
    <w:rsid w:val="007008A5"/>
    <w:rsid w:val="00700AA3"/>
    <w:rsid w:val="00700C76"/>
    <w:rsid w:val="00700CF9"/>
    <w:rsid w:val="00700EE8"/>
    <w:rsid w:val="00700EF9"/>
    <w:rsid w:val="00700FEA"/>
    <w:rsid w:val="0070158D"/>
    <w:rsid w:val="00701733"/>
    <w:rsid w:val="0070179D"/>
    <w:rsid w:val="00701A10"/>
    <w:rsid w:val="00701AB5"/>
    <w:rsid w:val="00701B6D"/>
    <w:rsid w:val="00701D24"/>
    <w:rsid w:val="00701E01"/>
    <w:rsid w:val="00701E19"/>
    <w:rsid w:val="00701E1C"/>
    <w:rsid w:val="00701F63"/>
    <w:rsid w:val="00702021"/>
    <w:rsid w:val="007023E2"/>
    <w:rsid w:val="007025DC"/>
    <w:rsid w:val="00702619"/>
    <w:rsid w:val="007026D8"/>
    <w:rsid w:val="00702721"/>
    <w:rsid w:val="007027A2"/>
    <w:rsid w:val="007027E8"/>
    <w:rsid w:val="00702921"/>
    <w:rsid w:val="00702B57"/>
    <w:rsid w:val="00702BCD"/>
    <w:rsid w:val="00702CE4"/>
    <w:rsid w:val="00702F39"/>
    <w:rsid w:val="00702FE6"/>
    <w:rsid w:val="0070316A"/>
    <w:rsid w:val="00703178"/>
    <w:rsid w:val="00703290"/>
    <w:rsid w:val="007032DE"/>
    <w:rsid w:val="007035D9"/>
    <w:rsid w:val="0070373F"/>
    <w:rsid w:val="007037FE"/>
    <w:rsid w:val="00703948"/>
    <w:rsid w:val="00703C12"/>
    <w:rsid w:val="00703C77"/>
    <w:rsid w:val="00703D06"/>
    <w:rsid w:val="00703DBE"/>
    <w:rsid w:val="00703EE7"/>
    <w:rsid w:val="00703F35"/>
    <w:rsid w:val="00704221"/>
    <w:rsid w:val="00704272"/>
    <w:rsid w:val="00704372"/>
    <w:rsid w:val="007044C4"/>
    <w:rsid w:val="0070460E"/>
    <w:rsid w:val="00704668"/>
    <w:rsid w:val="00704C57"/>
    <w:rsid w:val="00705114"/>
    <w:rsid w:val="00705207"/>
    <w:rsid w:val="007056C3"/>
    <w:rsid w:val="00705C3D"/>
    <w:rsid w:val="00705C45"/>
    <w:rsid w:val="00705D23"/>
    <w:rsid w:val="00705D43"/>
    <w:rsid w:val="00705E05"/>
    <w:rsid w:val="00705E23"/>
    <w:rsid w:val="00705EE6"/>
    <w:rsid w:val="00705EFE"/>
    <w:rsid w:val="007061DF"/>
    <w:rsid w:val="007063D0"/>
    <w:rsid w:val="00706898"/>
    <w:rsid w:val="007068D3"/>
    <w:rsid w:val="00706D84"/>
    <w:rsid w:val="00706DAB"/>
    <w:rsid w:val="00706E0A"/>
    <w:rsid w:val="00707026"/>
    <w:rsid w:val="007070A3"/>
    <w:rsid w:val="00707572"/>
    <w:rsid w:val="0070775E"/>
    <w:rsid w:val="007077F7"/>
    <w:rsid w:val="007078B4"/>
    <w:rsid w:val="007078C4"/>
    <w:rsid w:val="007078FE"/>
    <w:rsid w:val="0070795C"/>
    <w:rsid w:val="00707BF9"/>
    <w:rsid w:val="00707C0D"/>
    <w:rsid w:val="00707DBA"/>
    <w:rsid w:val="00710590"/>
    <w:rsid w:val="0071090E"/>
    <w:rsid w:val="00710A61"/>
    <w:rsid w:val="00710C54"/>
    <w:rsid w:val="00710CCA"/>
    <w:rsid w:val="00710E1D"/>
    <w:rsid w:val="0071150C"/>
    <w:rsid w:val="00711855"/>
    <w:rsid w:val="0071196F"/>
    <w:rsid w:val="00711A61"/>
    <w:rsid w:val="00711C63"/>
    <w:rsid w:val="00711EC0"/>
    <w:rsid w:val="00711EE4"/>
    <w:rsid w:val="00711F48"/>
    <w:rsid w:val="00711FD6"/>
    <w:rsid w:val="007120B4"/>
    <w:rsid w:val="0071226B"/>
    <w:rsid w:val="0071239C"/>
    <w:rsid w:val="007124F4"/>
    <w:rsid w:val="00712534"/>
    <w:rsid w:val="0071258B"/>
    <w:rsid w:val="0071259E"/>
    <w:rsid w:val="00712640"/>
    <w:rsid w:val="007126B1"/>
    <w:rsid w:val="00712A8D"/>
    <w:rsid w:val="00712BC9"/>
    <w:rsid w:val="00712BDC"/>
    <w:rsid w:val="00712CAC"/>
    <w:rsid w:val="00712CCF"/>
    <w:rsid w:val="0071314D"/>
    <w:rsid w:val="007131A4"/>
    <w:rsid w:val="0071322A"/>
    <w:rsid w:val="007134FC"/>
    <w:rsid w:val="007135AE"/>
    <w:rsid w:val="007135C1"/>
    <w:rsid w:val="00713661"/>
    <w:rsid w:val="007136D6"/>
    <w:rsid w:val="007137B0"/>
    <w:rsid w:val="0071398B"/>
    <w:rsid w:val="00713BD8"/>
    <w:rsid w:val="00713E23"/>
    <w:rsid w:val="007140D8"/>
    <w:rsid w:val="00714184"/>
    <w:rsid w:val="0071439E"/>
    <w:rsid w:val="00714407"/>
    <w:rsid w:val="00714641"/>
    <w:rsid w:val="0071468C"/>
    <w:rsid w:val="007147DC"/>
    <w:rsid w:val="0071494E"/>
    <w:rsid w:val="00714BCA"/>
    <w:rsid w:val="00714C1C"/>
    <w:rsid w:val="00714EC0"/>
    <w:rsid w:val="00714F5C"/>
    <w:rsid w:val="00715082"/>
    <w:rsid w:val="007151F0"/>
    <w:rsid w:val="00715266"/>
    <w:rsid w:val="0071576A"/>
    <w:rsid w:val="00715D06"/>
    <w:rsid w:val="00715DBE"/>
    <w:rsid w:val="00715F97"/>
    <w:rsid w:val="00716055"/>
    <w:rsid w:val="007160B8"/>
    <w:rsid w:val="0071612A"/>
    <w:rsid w:val="0071615D"/>
    <w:rsid w:val="007161C2"/>
    <w:rsid w:val="00716271"/>
    <w:rsid w:val="007163FB"/>
    <w:rsid w:val="00716C68"/>
    <w:rsid w:val="00716E4E"/>
    <w:rsid w:val="00716EF1"/>
    <w:rsid w:val="00717412"/>
    <w:rsid w:val="0071781E"/>
    <w:rsid w:val="0071795E"/>
    <w:rsid w:val="00717C13"/>
    <w:rsid w:val="00717C46"/>
    <w:rsid w:val="00717E5B"/>
    <w:rsid w:val="00717E68"/>
    <w:rsid w:val="00717F47"/>
    <w:rsid w:val="00717F76"/>
    <w:rsid w:val="007200B3"/>
    <w:rsid w:val="007203E5"/>
    <w:rsid w:val="00720474"/>
    <w:rsid w:val="007204A2"/>
    <w:rsid w:val="007205DF"/>
    <w:rsid w:val="007207BF"/>
    <w:rsid w:val="00720809"/>
    <w:rsid w:val="007208A7"/>
    <w:rsid w:val="00720A60"/>
    <w:rsid w:val="00720B84"/>
    <w:rsid w:val="007214FD"/>
    <w:rsid w:val="00721588"/>
    <w:rsid w:val="007215B8"/>
    <w:rsid w:val="0072166D"/>
    <w:rsid w:val="007216E6"/>
    <w:rsid w:val="00721D97"/>
    <w:rsid w:val="007220F5"/>
    <w:rsid w:val="00722125"/>
    <w:rsid w:val="0072229C"/>
    <w:rsid w:val="0072272A"/>
    <w:rsid w:val="00722845"/>
    <w:rsid w:val="00722B96"/>
    <w:rsid w:val="00722C83"/>
    <w:rsid w:val="00722DC3"/>
    <w:rsid w:val="00722E57"/>
    <w:rsid w:val="00722F2D"/>
    <w:rsid w:val="007230E0"/>
    <w:rsid w:val="007231B4"/>
    <w:rsid w:val="00723274"/>
    <w:rsid w:val="00723460"/>
    <w:rsid w:val="0072360F"/>
    <w:rsid w:val="007236C3"/>
    <w:rsid w:val="00723926"/>
    <w:rsid w:val="00723951"/>
    <w:rsid w:val="00723D4E"/>
    <w:rsid w:val="00723F2B"/>
    <w:rsid w:val="00723FA0"/>
    <w:rsid w:val="007240A0"/>
    <w:rsid w:val="007240C1"/>
    <w:rsid w:val="007241BF"/>
    <w:rsid w:val="00724401"/>
    <w:rsid w:val="007244D2"/>
    <w:rsid w:val="0072476A"/>
    <w:rsid w:val="00724A53"/>
    <w:rsid w:val="00724C93"/>
    <w:rsid w:val="00724E58"/>
    <w:rsid w:val="007250C4"/>
    <w:rsid w:val="0072520D"/>
    <w:rsid w:val="007253D4"/>
    <w:rsid w:val="007253F0"/>
    <w:rsid w:val="00725859"/>
    <w:rsid w:val="007258E4"/>
    <w:rsid w:val="00725CA4"/>
    <w:rsid w:val="00725F3F"/>
    <w:rsid w:val="0072623E"/>
    <w:rsid w:val="007262A7"/>
    <w:rsid w:val="007262AE"/>
    <w:rsid w:val="00726395"/>
    <w:rsid w:val="00726521"/>
    <w:rsid w:val="007265BB"/>
    <w:rsid w:val="00726624"/>
    <w:rsid w:val="00726750"/>
    <w:rsid w:val="00726B90"/>
    <w:rsid w:val="00726C90"/>
    <w:rsid w:val="0072730F"/>
    <w:rsid w:val="007274E3"/>
    <w:rsid w:val="00727653"/>
    <w:rsid w:val="00727717"/>
    <w:rsid w:val="007277C4"/>
    <w:rsid w:val="00727A9D"/>
    <w:rsid w:val="00727D17"/>
    <w:rsid w:val="00727DA6"/>
    <w:rsid w:val="00727FD1"/>
    <w:rsid w:val="00730186"/>
    <w:rsid w:val="00730243"/>
    <w:rsid w:val="007305E6"/>
    <w:rsid w:val="00730632"/>
    <w:rsid w:val="0073072E"/>
    <w:rsid w:val="00730825"/>
    <w:rsid w:val="00730A3B"/>
    <w:rsid w:val="00730FB8"/>
    <w:rsid w:val="00731024"/>
    <w:rsid w:val="0073107A"/>
    <w:rsid w:val="00731145"/>
    <w:rsid w:val="00731319"/>
    <w:rsid w:val="007315F5"/>
    <w:rsid w:val="007319B8"/>
    <w:rsid w:val="00731BD0"/>
    <w:rsid w:val="00731E3C"/>
    <w:rsid w:val="00731E97"/>
    <w:rsid w:val="007320A6"/>
    <w:rsid w:val="00732168"/>
    <w:rsid w:val="007322BA"/>
    <w:rsid w:val="00732477"/>
    <w:rsid w:val="007324C3"/>
    <w:rsid w:val="00732653"/>
    <w:rsid w:val="0073271C"/>
    <w:rsid w:val="0073278A"/>
    <w:rsid w:val="00732AF8"/>
    <w:rsid w:val="00732B64"/>
    <w:rsid w:val="00732C17"/>
    <w:rsid w:val="00732C80"/>
    <w:rsid w:val="00732DBF"/>
    <w:rsid w:val="007331D2"/>
    <w:rsid w:val="007331FB"/>
    <w:rsid w:val="0073335D"/>
    <w:rsid w:val="007333EE"/>
    <w:rsid w:val="007336C9"/>
    <w:rsid w:val="0073374B"/>
    <w:rsid w:val="00733943"/>
    <w:rsid w:val="00733A5A"/>
    <w:rsid w:val="00733B42"/>
    <w:rsid w:val="00733B6E"/>
    <w:rsid w:val="007341C9"/>
    <w:rsid w:val="007342D9"/>
    <w:rsid w:val="007342EB"/>
    <w:rsid w:val="0073430C"/>
    <w:rsid w:val="007343AA"/>
    <w:rsid w:val="007345F1"/>
    <w:rsid w:val="00734750"/>
    <w:rsid w:val="007348A0"/>
    <w:rsid w:val="00734BDE"/>
    <w:rsid w:val="00734D59"/>
    <w:rsid w:val="00734D9D"/>
    <w:rsid w:val="00735013"/>
    <w:rsid w:val="0073517A"/>
    <w:rsid w:val="007352CA"/>
    <w:rsid w:val="0073536D"/>
    <w:rsid w:val="007353A3"/>
    <w:rsid w:val="007353C5"/>
    <w:rsid w:val="00735676"/>
    <w:rsid w:val="007356BD"/>
    <w:rsid w:val="007356D6"/>
    <w:rsid w:val="0073589F"/>
    <w:rsid w:val="00735B8B"/>
    <w:rsid w:val="00735BD2"/>
    <w:rsid w:val="00735DDA"/>
    <w:rsid w:val="0073612B"/>
    <w:rsid w:val="007363E7"/>
    <w:rsid w:val="00736433"/>
    <w:rsid w:val="007364D3"/>
    <w:rsid w:val="007366E9"/>
    <w:rsid w:val="00736752"/>
    <w:rsid w:val="00736794"/>
    <w:rsid w:val="007367A9"/>
    <w:rsid w:val="00736996"/>
    <w:rsid w:val="00736A25"/>
    <w:rsid w:val="00736AB0"/>
    <w:rsid w:val="00736BD9"/>
    <w:rsid w:val="0073703E"/>
    <w:rsid w:val="0073727B"/>
    <w:rsid w:val="00737304"/>
    <w:rsid w:val="0073758F"/>
    <w:rsid w:val="0073760B"/>
    <w:rsid w:val="007376A6"/>
    <w:rsid w:val="00737787"/>
    <w:rsid w:val="007378CF"/>
    <w:rsid w:val="00737C84"/>
    <w:rsid w:val="00737DC5"/>
    <w:rsid w:val="00737E56"/>
    <w:rsid w:val="0073F80D"/>
    <w:rsid w:val="007403AD"/>
    <w:rsid w:val="0074056F"/>
    <w:rsid w:val="00740573"/>
    <w:rsid w:val="0074060A"/>
    <w:rsid w:val="007406AF"/>
    <w:rsid w:val="0074070D"/>
    <w:rsid w:val="007407F6"/>
    <w:rsid w:val="007409EC"/>
    <w:rsid w:val="00740B94"/>
    <w:rsid w:val="00740C4C"/>
    <w:rsid w:val="00740E98"/>
    <w:rsid w:val="007415F0"/>
    <w:rsid w:val="0074162F"/>
    <w:rsid w:val="007416C3"/>
    <w:rsid w:val="0074193B"/>
    <w:rsid w:val="00741998"/>
    <w:rsid w:val="00741A10"/>
    <w:rsid w:val="00741AED"/>
    <w:rsid w:val="00741B95"/>
    <w:rsid w:val="00741DEF"/>
    <w:rsid w:val="00741E02"/>
    <w:rsid w:val="00741EB5"/>
    <w:rsid w:val="00741F6C"/>
    <w:rsid w:val="00741F88"/>
    <w:rsid w:val="007421C3"/>
    <w:rsid w:val="0074222C"/>
    <w:rsid w:val="0074241B"/>
    <w:rsid w:val="0074245A"/>
    <w:rsid w:val="007426E6"/>
    <w:rsid w:val="00742942"/>
    <w:rsid w:val="00742B50"/>
    <w:rsid w:val="00742C6F"/>
    <w:rsid w:val="00742F50"/>
    <w:rsid w:val="00743070"/>
    <w:rsid w:val="0074316F"/>
    <w:rsid w:val="007436F7"/>
    <w:rsid w:val="00743885"/>
    <w:rsid w:val="007438A4"/>
    <w:rsid w:val="00743A23"/>
    <w:rsid w:val="00743B01"/>
    <w:rsid w:val="00743C46"/>
    <w:rsid w:val="00744023"/>
    <w:rsid w:val="00744127"/>
    <w:rsid w:val="00744243"/>
    <w:rsid w:val="0074426D"/>
    <w:rsid w:val="007444DB"/>
    <w:rsid w:val="00744601"/>
    <w:rsid w:val="007448DE"/>
    <w:rsid w:val="0074490D"/>
    <w:rsid w:val="00744CDD"/>
    <w:rsid w:val="00744CF6"/>
    <w:rsid w:val="00744E2C"/>
    <w:rsid w:val="007450C1"/>
    <w:rsid w:val="007454C8"/>
    <w:rsid w:val="007455B4"/>
    <w:rsid w:val="0074561F"/>
    <w:rsid w:val="0074568D"/>
    <w:rsid w:val="007456E5"/>
    <w:rsid w:val="007457EC"/>
    <w:rsid w:val="00745C4F"/>
    <w:rsid w:val="00745F4C"/>
    <w:rsid w:val="0074601E"/>
    <w:rsid w:val="007460D7"/>
    <w:rsid w:val="007461E8"/>
    <w:rsid w:val="007461F2"/>
    <w:rsid w:val="00746370"/>
    <w:rsid w:val="00746A22"/>
    <w:rsid w:val="00746BCF"/>
    <w:rsid w:val="00746BFD"/>
    <w:rsid w:val="00746D24"/>
    <w:rsid w:val="00746D91"/>
    <w:rsid w:val="00746E4C"/>
    <w:rsid w:val="00746F74"/>
    <w:rsid w:val="0074708E"/>
    <w:rsid w:val="007474F5"/>
    <w:rsid w:val="0074767B"/>
    <w:rsid w:val="00747865"/>
    <w:rsid w:val="0074787E"/>
    <w:rsid w:val="007478B5"/>
    <w:rsid w:val="007479FC"/>
    <w:rsid w:val="00747B84"/>
    <w:rsid w:val="00747BD3"/>
    <w:rsid w:val="00747DBD"/>
    <w:rsid w:val="00747DCC"/>
    <w:rsid w:val="00747EDD"/>
    <w:rsid w:val="00747F22"/>
    <w:rsid w:val="00747F3C"/>
    <w:rsid w:val="00749DBF"/>
    <w:rsid w:val="00750008"/>
    <w:rsid w:val="007501C1"/>
    <w:rsid w:val="007501C4"/>
    <w:rsid w:val="007503B7"/>
    <w:rsid w:val="00750496"/>
    <w:rsid w:val="0075070A"/>
    <w:rsid w:val="00750A8A"/>
    <w:rsid w:val="00750AD2"/>
    <w:rsid w:val="00750C46"/>
    <w:rsid w:val="00750D8A"/>
    <w:rsid w:val="00750E14"/>
    <w:rsid w:val="00750F10"/>
    <w:rsid w:val="0075116D"/>
    <w:rsid w:val="00751205"/>
    <w:rsid w:val="0075146F"/>
    <w:rsid w:val="007515CF"/>
    <w:rsid w:val="00751695"/>
    <w:rsid w:val="007517AF"/>
    <w:rsid w:val="00751924"/>
    <w:rsid w:val="0075194E"/>
    <w:rsid w:val="00751974"/>
    <w:rsid w:val="00751AD0"/>
    <w:rsid w:val="00751CC2"/>
    <w:rsid w:val="00751D1C"/>
    <w:rsid w:val="0075205E"/>
    <w:rsid w:val="0075208F"/>
    <w:rsid w:val="007521BA"/>
    <w:rsid w:val="0075244B"/>
    <w:rsid w:val="007524AB"/>
    <w:rsid w:val="007524FC"/>
    <w:rsid w:val="0075274B"/>
    <w:rsid w:val="00752A46"/>
    <w:rsid w:val="00752BCB"/>
    <w:rsid w:val="00752C19"/>
    <w:rsid w:val="0075321D"/>
    <w:rsid w:val="00753244"/>
    <w:rsid w:val="0075333E"/>
    <w:rsid w:val="00753348"/>
    <w:rsid w:val="00753423"/>
    <w:rsid w:val="0075349F"/>
    <w:rsid w:val="0075369B"/>
    <w:rsid w:val="00753727"/>
    <w:rsid w:val="00753D3E"/>
    <w:rsid w:val="00753E21"/>
    <w:rsid w:val="00753E81"/>
    <w:rsid w:val="00753EE7"/>
    <w:rsid w:val="00753F7A"/>
    <w:rsid w:val="0075411C"/>
    <w:rsid w:val="0075438C"/>
    <w:rsid w:val="00754450"/>
    <w:rsid w:val="00754608"/>
    <w:rsid w:val="00754616"/>
    <w:rsid w:val="00754A26"/>
    <w:rsid w:val="00754CE3"/>
    <w:rsid w:val="00754E0F"/>
    <w:rsid w:val="00755832"/>
    <w:rsid w:val="0075588F"/>
    <w:rsid w:val="00755B94"/>
    <w:rsid w:val="00755CFA"/>
    <w:rsid w:val="00755DC6"/>
    <w:rsid w:val="00755FF0"/>
    <w:rsid w:val="00756360"/>
    <w:rsid w:val="0075648A"/>
    <w:rsid w:val="00756922"/>
    <w:rsid w:val="007569E5"/>
    <w:rsid w:val="00756AAC"/>
    <w:rsid w:val="00756BC7"/>
    <w:rsid w:val="00756C09"/>
    <w:rsid w:val="00756D16"/>
    <w:rsid w:val="007572EA"/>
    <w:rsid w:val="007575C5"/>
    <w:rsid w:val="00757686"/>
    <w:rsid w:val="007576C5"/>
    <w:rsid w:val="00757722"/>
    <w:rsid w:val="007578E4"/>
    <w:rsid w:val="00757B42"/>
    <w:rsid w:val="00757B65"/>
    <w:rsid w:val="00757CB4"/>
    <w:rsid w:val="00757D46"/>
    <w:rsid w:val="00757D9E"/>
    <w:rsid w:val="00757DF8"/>
    <w:rsid w:val="00757DFE"/>
    <w:rsid w:val="0075EB66"/>
    <w:rsid w:val="007600BF"/>
    <w:rsid w:val="00760261"/>
    <w:rsid w:val="007602B4"/>
    <w:rsid w:val="007603FB"/>
    <w:rsid w:val="0076061A"/>
    <w:rsid w:val="0076099F"/>
    <w:rsid w:val="00760BBE"/>
    <w:rsid w:val="00760C12"/>
    <w:rsid w:val="00760CA1"/>
    <w:rsid w:val="00760F9E"/>
    <w:rsid w:val="0076111D"/>
    <w:rsid w:val="00761138"/>
    <w:rsid w:val="0076160B"/>
    <w:rsid w:val="0076172A"/>
    <w:rsid w:val="0076192D"/>
    <w:rsid w:val="00761952"/>
    <w:rsid w:val="0076198C"/>
    <w:rsid w:val="00761B21"/>
    <w:rsid w:val="00761EA1"/>
    <w:rsid w:val="00761F98"/>
    <w:rsid w:val="00762421"/>
    <w:rsid w:val="00762560"/>
    <w:rsid w:val="00762878"/>
    <w:rsid w:val="00762C8C"/>
    <w:rsid w:val="00762E9D"/>
    <w:rsid w:val="007630F8"/>
    <w:rsid w:val="0076324C"/>
    <w:rsid w:val="007632DC"/>
    <w:rsid w:val="0076338D"/>
    <w:rsid w:val="007633CA"/>
    <w:rsid w:val="0076371B"/>
    <w:rsid w:val="00763981"/>
    <w:rsid w:val="00763C2A"/>
    <w:rsid w:val="00763DFD"/>
    <w:rsid w:val="00763E08"/>
    <w:rsid w:val="00763F55"/>
    <w:rsid w:val="00763F6C"/>
    <w:rsid w:val="00764071"/>
    <w:rsid w:val="00764174"/>
    <w:rsid w:val="0076417E"/>
    <w:rsid w:val="00764227"/>
    <w:rsid w:val="0076429D"/>
    <w:rsid w:val="007643B1"/>
    <w:rsid w:val="0076448A"/>
    <w:rsid w:val="0076457E"/>
    <w:rsid w:val="00764641"/>
    <w:rsid w:val="007648F6"/>
    <w:rsid w:val="007649A8"/>
    <w:rsid w:val="007649AD"/>
    <w:rsid w:val="007649B6"/>
    <w:rsid w:val="00764AC4"/>
    <w:rsid w:val="00764B12"/>
    <w:rsid w:val="00764B5D"/>
    <w:rsid w:val="007652A2"/>
    <w:rsid w:val="007652E9"/>
    <w:rsid w:val="0076534B"/>
    <w:rsid w:val="00765443"/>
    <w:rsid w:val="00765706"/>
    <w:rsid w:val="00765747"/>
    <w:rsid w:val="00765759"/>
    <w:rsid w:val="00765AD2"/>
    <w:rsid w:val="00765C0B"/>
    <w:rsid w:val="00765FB5"/>
    <w:rsid w:val="00765FE0"/>
    <w:rsid w:val="0076602D"/>
    <w:rsid w:val="00766092"/>
    <w:rsid w:val="007661F4"/>
    <w:rsid w:val="00766499"/>
    <w:rsid w:val="00766624"/>
    <w:rsid w:val="007666D5"/>
    <w:rsid w:val="0076688F"/>
    <w:rsid w:val="00766925"/>
    <w:rsid w:val="00766A0D"/>
    <w:rsid w:val="00766D33"/>
    <w:rsid w:val="00766F50"/>
    <w:rsid w:val="00767125"/>
    <w:rsid w:val="0076717E"/>
    <w:rsid w:val="007673E9"/>
    <w:rsid w:val="007677DF"/>
    <w:rsid w:val="007678C4"/>
    <w:rsid w:val="007679E1"/>
    <w:rsid w:val="00767BE4"/>
    <w:rsid w:val="00767BEA"/>
    <w:rsid w:val="00767E7E"/>
    <w:rsid w:val="00767EC1"/>
    <w:rsid w:val="0076D6BB"/>
    <w:rsid w:val="00770066"/>
    <w:rsid w:val="00770108"/>
    <w:rsid w:val="007701B5"/>
    <w:rsid w:val="007702B4"/>
    <w:rsid w:val="00770375"/>
    <w:rsid w:val="007703C0"/>
    <w:rsid w:val="007707BC"/>
    <w:rsid w:val="007707F1"/>
    <w:rsid w:val="007708A3"/>
    <w:rsid w:val="00770999"/>
    <w:rsid w:val="00770A8F"/>
    <w:rsid w:val="00770AB1"/>
    <w:rsid w:val="00770BB5"/>
    <w:rsid w:val="00770DD5"/>
    <w:rsid w:val="00770F2B"/>
    <w:rsid w:val="007715FA"/>
    <w:rsid w:val="00771674"/>
    <w:rsid w:val="007716BD"/>
    <w:rsid w:val="00771932"/>
    <w:rsid w:val="007719AA"/>
    <w:rsid w:val="00771D98"/>
    <w:rsid w:val="00771E36"/>
    <w:rsid w:val="00771EF1"/>
    <w:rsid w:val="00772080"/>
    <w:rsid w:val="00772242"/>
    <w:rsid w:val="007722B3"/>
    <w:rsid w:val="007722BA"/>
    <w:rsid w:val="00772333"/>
    <w:rsid w:val="007723E2"/>
    <w:rsid w:val="0077267D"/>
    <w:rsid w:val="00772890"/>
    <w:rsid w:val="0077290B"/>
    <w:rsid w:val="007729AB"/>
    <w:rsid w:val="00772B48"/>
    <w:rsid w:val="00772BD4"/>
    <w:rsid w:val="00772CC9"/>
    <w:rsid w:val="00772DCF"/>
    <w:rsid w:val="00772F13"/>
    <w:rsid w:val="00772FCF"/>
    <w:rsid w:val="007733E0"/>
    <w:rsid w:val="007734FA"/>
    <w:rsid w:val="007734FB"/>
    <w:rsid w:val="00773831"/>
    <w:rsid w:val="007739AC"/>
    <w:rsid w:val="00773A3E"/>
    <w:rsid w:val="00773DDF"/>
    <w:rsid w:val="00773E5D"/>
    <w:rsid w:val="00773F57"/>
    <w:rsid w:val="00773FFB"/>
    <w:rsid w:val="00774540"/>
    <w:rsid w:val="0077465D"/>
    <w:rsid w:val="007746F6"/>
    <w:rsid w:val="00774BB9"/>
    <w:rsid w:val="00774C00"/>
    <w:rsid w:val="00774CFD"/>
    <w:rsid w:val="00774F7D"/>
    <w:rsid w:val="00775025"/>
    <w:rsid w:val="00775036"/>
    <w:rsid w:val="007751B4"/>
    <w:rsid w:val="00775304"/>
    <w:rsid w:val="00775347"/>
    <w:rsid w:val="00775673"/>
    <w:rsid w:val="00775730"/>
    <w:rsid w:val="00775956"/>
    <w:rsid w:val="007759B3"/>
    <w:rsid w:val="00775B99"/>
    <w:rsid w:val="00775C53"/>
    <w:rsid w:val="00775C98"/>
    <w:rsid w:val="00775DCD"/>
    <w:rsid w:val="00775E2C"/>
    <w:rsid w:val="00775ED7"/>
    <w:rsid w:val="007760B7"/>
    <w:rsid w:val="007763CC"/>
    <w:rsid w:val="00776472"/>
    <w:rsid w:val="0077647D"/>
    <w:rsid w:val="00776531"/>
    <w:rsid w:val="007765B0"/>
    <w:rsid w:val="0077664C"/>
    <w:rsid w:val="0077669E"/>
    <w:rsid w:val="00776895"/>
    <w:rsid w:val="00776C5A"/>
    <w:rsid w:val="00776F80"/>
    <w:rsid w:val="00777344"/>
    <w:rsid w:val="0077749F"/>
    <w:rsid w:val="007776CE"/>
    <w:rsid w:val="0077777B"/>
    <w:rsid w:val="007778B9"/>
    <w:rsid w:val="00777B15"/>
    <w:rsid w:val="00777B44"/>
    <w:rsid w:val="00777E42"/>
    <w:rsid w:val="00777F4C"/>
    <w:rsid w:val="00777FD5"/>
    <w:rsid w:val="0077A591"/>
    <w:rsid w:val="0078004B"/>
    <w:rsid w:val="0078008E"/>
    <w:rsid w:val="007800FC"/>
    <w:rsid w:val="007801AC"/>
    <w:rsid w:val="00780385"/>
    <w:rsid w:val="00780390"/>
    <w:rsid w:val="0078053F"/>
    <w:rsid w:val="007805DB"/>
    <w:rsid w:val="00780719"/>
    <w:rsid w:val="00780973"/>
    <w:rsid w:val="00780AF7"/>
    <w:rsid w:val="00780BBA"/>
    <w:rsid w:val="00780C75"/>
    <w:rsid w:val="00780E92"/>
    <w:rsid w:val="00780EE3"/>
    <w:rsid w:val="00781303"/>
    <w:rsid w:val="00781402"/>
    <w:rsid w:val="00781587"/>
    <w:rsid w:val="00781819"/>
    <w:rsid w:val="0078196E"/>
    <w:rsid w:val="007819F1"/>
    <w:rsid w:val="00781B29"/>
    <w:rsid w:val="00782018"/>
    <w:rsid w:val="0078209A"/>
    <w:rsid w:val="0078225F"/>
    <w:rsid w:val="0078233E"/>
    <w:rsid w:val="007823F1"/>
    <w:rsid w:val="007825D3"/>
    <w:rsid w:val="007826CD"/>
    <w:rsid w:val="00782904"/>
    <w:rsid w:val="00782B5E"/>
    <w:rsid w:val="00782C33"/>
    <w:rsid w:val="00782C41"/>
    <w:rsid w:val="00782F4E"/>
    <w:rsid w:val="00782FEC"/>
    <w:rsid w:val="00783023"/>
    <w:rsid w:val="007832B1"/>
    <w:rsid w:val="0078333F"/>
    <w:rsid w:val="00783390"/>
    <w:rsid w:val="007833DA"/>
    <w:rsid w:val="00783633"/>
    <w:rsid w:val="0078364C"/>
    <w:rsid w:val="007836A6"/>
    <w:rsid w:val="007836C6"/>
    <w:rsid w:val="007838FD"/>
    <w:rsid w:val="00783B2D"/>
    <w:rsid w:val="00783BF7"/>
    <w:rsid w:val="00783CD2"/>
    <w:rsid w:val="00783EFB"/>
    <w:rsid w:val="00783EFC"/>
    <w:rsid w:val="00783FE3"/>
    <w:rsid w:val="007842EA"/>
    <w:rsid w:val="007843F2"/>
    <w:rsid w:val="00784509"/>
    <w:rsid w:val="00784654"/>
    <w:rsid w:val="0078474B"/>
    <w:rsid w:val="00784838"/>
    <w:rsid w:val="00784955"/>
    <w:rsid w:val="00784C4D"/>
    <w:rsid w:val="00784CB1"/>
    <w:rsid w:val="00784E14"/>
    <w:rsid w:val="00784E39"/>
    <w:rsid w:val="00784F93"/>
    <w:rsid w:val="00785096"/>
    <w:rsid w:val="00785151"/>
    <w:rsid w:val="0078525A"/>
    <w:rsid w:val="007852D3"/>
    <w:rsid w:val="007853A6"/>
    <w:rsid w:val="007855A8"/>
    <w:rsid w:val="007856E7"/>
    <w:rsid w:val="0078589C"/>
    <w:rsid w:val="00785A9D"/>
    <w:rsid w:val="00785AC9"/>
    <w:rsid w:val="00785AE3"/>
    <w:rsid w:val="00785B10"/>
    <w:rsid w:val="00786029"/>
    <w:rsid w:val="00786035"/>
    <w:rsid w:val="00786057"/>
    <w:rsid w:val="007862AF"/>
    <w:rsid w:val="00786597"/>
    <w:rsid w:val="007865A8"/>
    <w:rsid w:val="007865CE"/>
    <w:rsid w:val="00786670"/>
    <w:rsid w:val="0078674F"/>
    <w:rsid w:val="00786A56"/>
    <w:rsid w:val="00786A5D"/>
    <w:rsid w:val="00786B69"/>
    <w:rsid w:val="00786D69"/>
    <w:rsid w:val="0078733C"/>
    <w:rsid w:val="0078741F"/>
    <w:rsid w:val="007874AB"/>
    <w:rsid w:val="00787C9F"/>
    <w:rsid w:val="00787EEA"/>
    <w:rsid w:val="00787F29"/>
    <w:rsid w:val="00788847"/>
    <w:rsid w:val="007901BE"/>
    <w:rsid w:val="0079058F"/>
    <w:rsid w:val="00790644"/>
    <w:rsid w:val="00790853"/>
    <w:rsid w:val="00790961"/>
    <w:rsid w:val="00790B25"/>
    <w:rsid w:val="00790D35"/>
    <w:rsid w:val="00790E34"/>
    <w:rsid w:val="00790EAB"/>
    <w:rsid w:val="00790F2B"/>
    <w:rsid w:val="00790FA7"/>
    <w:rsid w:val="00790FF4"/>
    <w:rsid w:val="007910AF"/>
    <w:rsid w:val="00791205"/>
    <w:rsid w:val="00791206"/>
    <w:rsid w:val="00791358"/>
    <w:rsid w:val="00791486"/>
    <w:rsid w:val="007917A1"/>
    <w:rsid w:val="00791861"/>
    <w:rsid w:val="00791957"/>
    <w:rsid w:val="007919AD"/>
    <w:rsid w:val="00791B8D"/>
    <w:rsid w:val="00791C3A"/>
    <w:rsid w:val="00791D0F"/>
    <w:rsid w:val="00791D44"/>
    <w:rsid w:val="00791DD4"/>
    <w:rsid w:val="00791E5D"/>
    <w:rsid w:val="00791E67"/>
    <w:rsid w:val="00791E79"/>
    <w:rsid w:val="00792008"/>
    <w:rsid w:val="007920A3"/>
    <w:rsid w:val="007920BE"/>
    <w:rsid w:val="00792248"/>
    <w:rsid w:val="00792309"/>
    <w:rsid w:val="007923C5"/>
    <w:rsid w:val="0079248F"/>
    <w:rsid w:val="007924DD"/>
    <w:rsid w:val="00792694"/>
    <w:rsid w:val="00792813"/>
    <w:rsid w:val="0079287D"/>
    <w:rsid w:val="007929A1"/>
    <w:rsid w:val="00792C01"/>
    <w:rsid w:val="00792EB5"/>
    <w:rsid w:val="007933B6"/>
    <w:rsid w:val="007934A2"/>
    <w:rsid w:val="00793596"/>
    <w:rsid w:val="00793703"/>
    <w:rsid w:val="00793710"/>
    <w:rsid w:val="00793723"/>
    <w:rsid w:val="00793737"/>
    <w:rsid w:val="007937DA"/>
    <w:rsid w:val="00793C23"/>
    <w:rsid w:val="00793FC6"/>
    <w:rsid w:val="007940CD"/>
    <w:rsid w:val="00794173"/>
    <w:rsid w:val="00794175"/>
    <w:rsid w:val="00794243"/>
    <w:rsid w:val="0079435E"/>
    <w:rsid w:val="00794605"/>
    <w:rsid w:val="00794736"/>
    <w:rsid w:val="00794878"/>
    <w:rsid w:val="0079497B"/>
    <w:rsid w:val="0079499E"/>
    <w:rsid w:val="00794F08"/>
    <w:rsid w:val="00794F26"/>
    <w:rsid w:val="00794F8E"/>
    <w:rsid w:val="00794F9D"/>
    <w:rsid w:val="00794FE8"/>
    <w:rsid w:val="0079509F"/>
    <w:rsid w:val="00795478"/>
    <w:rsid w:val="007955E7"/>
    <w:rsid w:val="00795811"/>
    <w:rsid w:val="00795A34"/>
    <w:rsid w:val="00795C16"/>
    <w:rsid w:val="00795D87"/>
    <w:rsid w:val="00795F31"/>
    <w:rsid w:val="00795FB9"/>
    <w:rsid w:val="00795FD5"/>
    <w:rsid w:val="007961DC"/>
    <w:rsid w:val="0079621E"/>
    <w:rsid w:val="0079622E"/>
    <w:rsid w:val="007964EC"/>
    <w:rsid w:val="0079661A"/>
    <w:rsid w:val="00796648"/>
    <w:rsid w:val="00796781"/>
    <w:rsid w:val="00796927"/>
    <w:rsid w:val="00796AE6"/>
    <w:rsid w:val="00796DF3"/>
    <w:rsid w:val="00796EDB"/>
    <w:rsid w:val="00796EF9"/>
    <w:rsid w:val="0079706D"/>
    <w:rsid w:val="00797108"/>
    <w:rsid w:val="00797154"/>
    <w:rsid w:val="0079728A"/>
    <w:rsid w:val="007973DF"/>
    <w:rsid w:val="00797975"/>
    <w:rsid w:val="007979B1"/>
    <w:rsid w:val="007979F6"/>
    <w:rsid w:val="007979FA"/>
    <w:rsid w:val="00797AED"/>
    <w:rsid w:val="00797B79"/>
    <w:rsid w:val="0079E387"/>
    <w:rsid w:val="0079FA6B"/>
    <w:rsid w:val="0079FDDE"/>
    <w:rsid w:val="007A012D"/>
    <w:rsid w:val="007A01B4"/>
    <w:rsid w:val="007A02AB"/>
    <w:rsid w:val="007A0390"/>
    <w:rsid w:val="007A04D9"/>
    <w:rsid w:val="007A074B"/>
    <w:rsid w:val="007A0C76"/>
    <w:rsid w:val="007A0F58"/>
    <w:rsid w:val="007A115A"/>
    <w:rsid w:val="007A12AF"/>
    <w:rsid w:val="007A1464"/>
    <w:rsid w:val="007A14FA"/>
    <w:rsid w:val="007A15C1"/>
    <w:rsid w:val="007A1839"/>
    <w:rsid w:val="007A19DB"/>
    <w:rsid w:val="007A1D6F"/>
    <w:rsid w:val="007A1ED3"/>
    <w:rsid w:val="007A1F08"/>
    <w:rsid w:val="007A1FA8"/>
    <w:rsid w:val="007A2158"/>
    <w:rsid w:val="007A288C"/>
    <w:rsid w:val="007A2C07"/>
    <w:rsid w:val="007A2DF4"/>
    <w:rsid w:val="007A2EBA"/>
    <w:rsid w:val="007A2ECC"/>
    <w:rsid w:val="007A3134"/>
    <w:rsid w:val="007A32D8"/>
    <w:rsid w:val="007A353E"/>
    <w:rsid w:val="007A37D9"/>
    <w:rsid w:val="007A3876"/>
    <w:rsid w:val="007A39A5"/>
    <w:rsid w:val="007A3BF7"/>
    <w:rsid w:val="007A4028"/>
    <w:rsid w:val="007A4073"/>
    <w:rsid w:val="007A42BE"/>
    <w:rsid w:val="007A4327"/>
    <w:rsid w:val="007A48E4"/>
    <w:rsid w:val="007A4983"/>
    <w:rsid w:val="007A4C48"/>
    <w:rsid w:val="007A4EEC"/>
    <w:rsid w:val="007A50B8"/>
    <w:rsid w:val="007A515D"/>
    <w:rsid w:val="007A5265"/>
    <w:rsid w:val="007A54A1"/>
    <w:rsid w:val="007A55C4"/>
    <w:rsid w:val="007A576D"/>
    <w:rsid w:val="007A577E"/>
    <w:rsid w:val="007A5B8B"/>
    <w:rsid w:val="007A5B90"/>
    <w:rsid w:val="007A5C4C"/>
    <w:rsid w:val="007A5C69"/>
    <w:rsid w:val="007A5E85"/>
    <w:rsid w:val="007A5EB8"/>
    <w:rsid w:val="007A6442"/>
    <w:rsid w:val="007A6666"/>
    <w:rsid w:val="007A667C"/>
    <w:rsid w:val="007A66B1"/>
    <w:rsid w:val="007A66C0"/>
    <w:rsid w:val="007A675A"/>
    <w:rsid w:val="007A67CA"/>
    <w:rsid w:val="007A6881"/>
    <w:rsid w:val="007A69AA"/>
    <w:rsid w:val="007A6AC0"/>
    <w:rsid w:val="007A6BB7"/>
    <w:rsid w:val="007A6E6A"/>
    <w:rsid w:val="007A6E98"/>
    <w:rsid w:val="007A6F79"/>
    <w:rsid w:val="007A71D5"/>
    <w:rsid w:val="007A7267"/>
    <w:rsid w:val="007A75A1"/>
    <w:rsid w:val="007A7619"/>
    <w:rsid w:val="007A76EF"/>
    <w:rsid w:val="007A77B8"/>
    <w:rsid w:val="007A78C8"/>
    <w:rsid w:val="007A7A2F"/>
    <w:rsid w:val="007A7A48"/>
    <w:rsid w:val="007A7ABE"/>
    <w:rsid w:val="007A7AC3"/>
    <w:rsid w:val="007A7B04"/>
    <w:rsid w:val="007A7CB8"/>
    <w:rsid w:val="007A7CC1"/>
    <w:rsid w:val="007A7D7E"/>
    <w:rsid w:val="007A7F63"/>
    <w:rsid w:val="007A7FC0"/>
    <w:rsid w:val="007AD280"/>
    <w:rsid w:val="007B0132"/>
    <w:rsid w:val="007B0172"/>
    <w:rsid w:val="007B0284"/>
    <w:rsid w:val="007B068B"/>
    <w:rsid w:val="007B08D5"/>
    <w:rsid w:val="007B0B8F"/>
    <w:rsid w:val="007B0E80"/>
    <w:rsid w:val="007B0F41"/>
    <w:rsid w:val="007B109A"/>
    <w:rsid w:val="007B10FB"/>
    <w:rsid w:val="007B1177"/>
    <w:rsid w:val="007B12B3"/>
    <w:rsid w:val="007B13CC"/>
    <w:rsid w:val="007B1586"/>
    <w:rsid w:val="007B1682"/>
    <w:rsid w:val="007B189B"/>
    <w:rsid w:val="007B1C4E"/>
    <w:rsid w:val="007B1D7C"/>
    <w:rsid w:val="007B1EBC"/>
    <w:rsid w:val="007B206C"/>
    <w:rsid w:val="007B23DE"/>
    <w:rsid w:val="007B2B7E"/>
    <w:rsid w:val="007B2BF7"/>
    <w:rsid w:val="007B2C5B"/>
    <w:rsid w:val="007B2CA0"/>
    <w:rsid w:val="007B3073"/>
    <w:rsid w:val="007B30C2"/>
    <w:rsid w:val="007B32F1"/>
    <w:rsid w:val="007B38C6"/>
    <w:rsid w:val="007B38C7"/>
    <w:rsid w:val="007B3935"/>
    <w:rsid w:val="007B3953"/>
    <w:rsid w:val="007B3F3C"/>
    <w:rsid w:val="007B3F6C"/>
    <w:rsid w:val="007B3F98"/>
    <w:rsid w:val="007B428E"/>
    <w:rsid w:val="007B42C3"/>
    <w:rsid w:val="007B4399"/>
    <w:rsid w:val="007B43FC"/>
    <w:rsid w:val="007B45A5"/>
    <w:rsid w:val="007B4638"/>
    <w:rsid w:val="007B47DF"/>
    <w:rsid w:val="007B4A2E"/>
    <w:rsid w:val="007B4A6E"/>
    <w:rsid w:val="007B4B89"/>
    <w:rsid w:val="007B4D6D"/>
    <w:rsid w:val="007B5109"/>
    <w:rsid w:val="007B528F"/>
    <w:rsid w:val="007B53E0"/>
    <w:rsid w:val="007B561E"/>
    <w:rsid w:val="007B57EC"/>
    <w:rsid w:val="007B5984"/>
    <w:rsid w:val="007B5B6E"/>
    <w:rsid w:val="007B5BAD"/>
    <w:rsid w:val="007B5C94"/>
    <w:rsid w:val="007B5F00"/>
    <w:rsid w:val="007B5F28"/>
    <w:rsid w:val="007B60B2"/>
    <w:rsid w:val="007B60E0"/>
    <w:rsid w:val="007B62D1"/>
    <w:rsid w:val="007B64AC"/>
    <w:rsid w:val="007B68B7"/>
    <w:rsid w:val="007B6915"/>
    <w:rsid w:val="007B6BF5"/>
    <w:rsid w:val="007B6C86"/>
    <w:rsid w:val="007B6CDA"/>
    <w:rsid w:val="007B6DD6"/>
    <w:rsid w:val="007B6F11"/>
    <w:rsid w:val="007B721B"/>
    <w:rsid w:val="007B72F9"/>
    <w:rsid w:val="007B7570"/>
    <w:rsid w:val="007B7604"/>
    <w:rsid w:val="007B7A60"/>
    <w:rsid w:val="007B7A8D"/>
    <w:rsid w:val="007B7ABF"/>
    <w:rsid w:val="007B7CC9"/>
    <w:rsid w:val="007B7CFE"/>
    <w:rsid w:val="007B7D10"/>
    <w:rsid w:val="007B7F3A"/>
    <w:rsid w:val="007B7F76"/>
    <w:rsid w:val="007C0160"/>
    <w:rsid w:val="007C02F8"/>
    <w:rsid w:val="007C0395"/>
    <w:rsid w:val="007C0499"/>
    <w:rsid w:val="007C0725"/>
    <w:rsid w:val="007C074D"/>
    <w:rsid w:val="007C079C"/>
    <w:rsid w:val="007C087B"/>
    <w:rsid w:val="007C0ECC"/>
    <w:rsid w:val="007C1090"/>
    <w:rsid w:val="007C11C1"/>
    <w:rsid w:val="007C13C3"/>
    <w:rsid w:val="007C13F6"/>
    <w:rsid w:val="007C148D"/>
    <w:rsid w:val="007C1622"/>
    <w:rsid w:val="007C163D"/>
    <w:rsid w:val="007C1745"/>
    <w:rsid w:val="007C1763"/>
    <w:rsid w:val="007C1A71"/>
    <w:rsid w:val="007C1BCD"/>
    <w:rsid w:val="007C1DCF"/>
    <w:rsid w:val="007C1E0B"/>
    <w:rsid w:val="007C1ECD"/>
    <w:rsid w:val="007C22A4"/>
    <w:rsid w:val="007C2411"/>
    <w:rsid w:val="007C26B4"/>
    <w:rsid w:val="007C2E87"/>
    <w:rsid w:val="007C31AC"/>
    <w:rsid w:val="007C3747"/>
    <w:rsid w:val="007C3D96"/>
    <w:rsid w:val="007C3E2B"/>
    <w:rsid w:val="007C3EA1"/>
    <w:rsid w:val="007C3EDC"/>
    <w:rsid w:val="007C40AD"/>
    <w:rsid w:val="007C414C"/>
    <w:rsid w:val="007C42AB"/>
    <w:rsid w:val="007C4325"/>
    <w:rsid w:val="007C4427"/>
    <w:rsid w:val="007C443A"/>
    <w:rsid w:val="007C4973"/>
    <w:rsid w:val="007C4B65"/>
    <w:rsid w:val="007C4B79"/>
    <w:rsid w:val="007C4BF8"/>
    <w:rsid w:val="007C4E5A"/>
    <w:rsid w:val="007C4EE0"/>
    <w:rsid w:val="007C503C"/>
    <w:rsid w:val="007C50BA"/>
    <w:rsid w:val="007C50D3"/>
    <w:rsid w:val="007C51CF"/>
    <w:rsid w:val="007C530A"/>
    <w:rsid w:val="007C55D0"/>
    <w:rsid w:val="007C5635"/>
    <w:rsid w:val="007C5660"/>
    <w:rsid w:val="007C56C6"/>
    <w:rsid w:val="007C581F"/>
    <w:rsid w:val="007C5897"/>
    <w:rsid w:val="007C5909"/>
    <w:rsid w:val="007C5D26"/>
    <w:rsid w:val="007C60BE"/>
    <w:rsid w:val="007C6117"/>
    <w:rsid w:val="007C61B3"/>
    <w:rsid w:val="007C655B"/>
    <w:rsid w:val="007C6870"/>
    <w:rsid w:val="007C690B"/>
    <w:rsid w:val="007C692D"/>
    <w:rsid w:val="007C6B07"/>
    <w:rsid w:val="007C6B85"/>
    <w:rsid w:val="007C6CC9"/>
    <w:rsid w:val="007C6F7A"/>
    <w:rsid w:val="007C7175"/>
    <w:rsid w:val="007C717B"/>
    <w:rsid w:val="007C7631"/>
    <w:rsid w:val="007C7654"/>
    <w:rsid w:val="007C7871"/>
    <w:rsid w:val="007C7D0B"/>
    <w:rsid w:val="007C7D35"/>
    <w:rsid w:val="007C7D7F"/>
    <w:rsid w:val="007C7E70"/>
    <w:rsid w:val="007C7F3D"/>
    <w:rsid w:val="007C9A73"/>
    <w:rsid w:val="007CEEA3"/>
    <w:rsid w:val="007D0004"/>
    <w:rsid w:val="007D001D"/>
    <w:rsid w:val="007D02F9"/>
    <w:rsid w:val="007D08B1"/>
    <w:rsid w:val="007D0A7F"/>
    <w:rsid w:val="007D0C3E"/>
    <w:rsid w:val="007D0D5C"/>
    <w:rsid w:val="007D0D6A"/>
    <w:rsid w:val="007D0F85"/>
    <w:rsid w:val="007D13E2"/>
    <w:rsid w:val="007D16EA"/>
    <w:rsid w:val="007D1752"/>
    <w:rsid w:val="007D1E75"/>
    <w:rsid w:val="007D1E84"/>
    <w:rsid w:val="007D1EAC"/>
    <w:rsid w:val="007D21E8"/>
    <w:rsid w:val="007D2453"/>
    <w:rsid w:val="007D25D8"/>
    <w:rsid w:val="007D25E7"/>
    <w:rsid w:val="007D27C1"/>
    <w:rsid w:val="007D2896"/>
    <w:rsid w:val="007D292C"/>
    <w:rsid w:val="007D2932"/>
    <w:rsid w:val="007D2AA9"/>
    <w:rsid w:val="007D2ACB"/>
    <w:rsid w:val="007D2BBE"/>
    <w:rsid w:val="007D2D0C"/>
    <w:rsid w:val="007D3134"/>
    <w:rsid w:val="007D32E3"/>
    <w:rsid w:val="007D3527"/>
    <w:rsid w:val="007D37C8"/>
    <w:rsid w:val="007D38F0"/>
    <w:rsid w:val="007D3A5D"/>
    <w:rsid w:val="007D3B61"/>
    <w:rsid w:val="007D3BE0"/>
    <w:rsid w:val="007D3F69"/>
    <w:rsid w:val="007D40D7"/>
    <w:rsid w:val="007D4500"/>
    <w:rsid w:val="007D4559"/>
    <w:rsid w:val="007D45B9"/>
    <w:rsid w:val="007D4654"/>
    <w:rsid w:val="007D4C46"/>
    <w:rsid w:val="007D4D0C"/>
    <w:rsid w:val="007D4E1B"/>
    <w:rsid w:val="007D505E"/>
    <w:rsid w:val="007D53AA"/>
    <w:rsid w:val="007D550F"/>
    <w:rsid w:val="007D5887"/>
    <w:rsid w:val="007D5A17"/>
    <w:rsid w:val="007D5D0B"/>
    <w:rsid w:val="007D601C"/>
    <w:rsid w:val="007D61F7"/>
    <w:rsid w:val="007D61F8"/>
    <w:rsid w:val="007D658E"/>
    <w:rsid w:val="007D6BEE"/>
    <w:rsid w:val="007D6D04"/>
    <w:rsid w:val="007D6E3E"/>
    <w:rsid w:val="007D6E41"/>
    <w:rsid w:val="007D7065"/>
    <w:rsid w:val="007D7159"/>
    <w:rsid w:val="007D7341"/>
    <w:rsid w:val="007D7408"/>
    <w:rsid w:val="007D75B2"/>
    <w:rsid w:val="007D7690"/>
    <w:rsid w:val="007D786C"/>
    <w:rsid w:val="007D78E6"/>
    <w:rsid w:val="007D7900"/>
    <w:rsid w:val="007D7AE6"/>
    <w:rsid w:val="007D7B86"/>
    <w:rsid w:val="007D7BE8"/>
    <w:rsid w:val="007D7D2E"/>
    <w:rsid w:val="007D7F7E"/>
    <w:rsid w:val="007E01A7"/>
    <w:rsid w:val="007E021C"/>
    <w:rsid w:val="007E02A6"/>
    <w:rsid w:val="007E0420"/>
    <w:rsid w:val="007E09CC"/>
    <w:rsid w:val="007E0A91"/>
    <w:rsid w:val="007E0DFB"/>
    <w:rsid w:val="007E0F0B"/>
    <w:rsid w:val="007E101B"/>
    <w:rsid w:val="007E103D"/>
    <w:rsid w:val="007E10B9"/>
    <w:rsid w:val="007E119E"/>
    <w:rsid w:val="007E11B3"/>
    <w:rsid w:val="007E1235"/>
    <w:rsid w:val="007E1550"/>
    <w:rsid w:val="007E1559"/>
    <w:rsid w:val="007E1688"/>
    <w:rsid w:val="007E1A8C"/>
    <w:rsid w:val="007E1B17"/>
    <w:rsid w:val="007E1B1D"/>
    <w:rsid w:val="007E1B67"/>
    <w:rsid w:val="007E1B7E"/>
    <w:rsid w:val="007E1D4A"/>
    <w:rsid w:val="007E1E37"/>
    <w:rsid w:val="007E20EE"/>
    <w:rsid w:val="007E2331"/>
    <w:rsid w:val="007E2796"/>
    <w:rsid w:val="007E27B8"/>
    <w:rsid w:val="007E28F6"/>
    <w:rsid w:val="007E292F"/>
    <w:rsid w:val="007E2F86"/>
    <w:rsid w:val="007E3052"/>
    <w:rsid w:val="007E308F"/>
    <w:rsid w:val="007E3145"/>
    <w:rsid w:val="007E34B0"/>
    <w:rsid w:val="007E361D"/>
    <w:rsid w:val="007E374E"/>
    <w:rsid w:val="007E3C0C"/>
    <w:rsid w:val="007E3C4C"/>
    <w:rsid w:val="007E3E6A"/>
    <w:rsid w:val="007E3FF9"/>
    <w:rsid w:val="007E424E"/>
    <w:rsid w:val="007E46A3"/>
    <w:rsid w:val="007E4B61"/>
    <w:rsid w:val="007E4B68"/>
    <w:rsid w:val="007E4CA2"/>
    <w:rsid w:val="007E4CF3"/>
    <w:rsid w:val="007E4D8C"/>
    <w:rsid w:val="007E5032"/>
    <w:rsid w:val="007E5447"/>
    <w:rsid w:val="007E5453"/>
    <w:rsid w:val="007E5570"/>
    <w:rsid w:val="007E56A8"/>
    <w:rsid w:val="007E5762"/>
    <w:rsid w:val="007E5787"/>
    <w:rsid w:val="007E59DF"/>
    <w:rsid w:val="007E5B86"/>
    <w:rsid w:val="007E5BDD"/>
    <w:rsid w:val="007E5CD1"/>
    <w:rsid w:val="007E5DFE"/>
    <w:rsid w:val="007E5F6C"/>
    <w:rsid w:val="007E6028"/>
    <w:rsid w:val="007E62BC"/>
    <w:rsid w:val="007E6476"/>
    <w:rsid w:val="007E64CE"/>
    <w:rsid w:val="007E66D1"/>
    <w:rsid w:val="007E673F"/>
    <w:rsid w:val="007E6A1A"/>
    <w:rsid w:val="007E6A6E"/>
    <w:rsid w:val="007E6B47"/>
    <w:rsid w:val="007E6BA4"/>
    <w:rsid w:val="007E6C8E"/>
    <w:rsid w:val="007E7053"/>
    <w:rsid w:val="007E706C"/>
    <w:rsid w:val="007E70CC"/>
    <w:rsid w:val="007E721D"/>
    <w:rsid w:val="007E7688"/>
    <w:rsid w:val="007E77DC"/>
    <w:rsid w:val="007E7940"/>
    <w:rsid w:val="007E79E7"/>
    <w:rsid w:val="007E7F61"/>
    <w:rsid w:val="007E7FCB"/>
    <w:rsid w:val="007E9E3A"/>
    <w:rsid w:val="007EA87F"/>
    <w:rsid w:val="007F04B9"/>
    <w:rsid w:val="007F0671"/>
    <w:rsid w:val="007F096E"/>
    <w:rsid w:val="007F0BFA"/>
    <w:rsid w:val="007F0E54"/>
    <w:rsid w:val="007F0EB1"/>
    <w:rsid w:val="007F0F96"/>
    <w:rsid w:val="007F0FBB"/>
    <w:rsid w:val="007F1358"/>
    <w:rsid w:val="007F1387"/>
    <w:rsid w:val="007F148C"/>
    <w:rsid w:val="007F1518"/>
    <w:rsid w:val="007F1834"/>
    <w:rsid w:val="007F198D"/>
    <w:rsid w:val="007F19DB"/>
    <w:rsid w:val="007F1A05"/>
    <w:rsid w:val="007F1BDA"/>
    <w:rsid w:val="007F1F37"/>
    <w:rsid w:val="007F1FF2"/>
    <w:rsid w:val="007F2185"/>
    <w:rsid w:val="007F2364"/>
    <w:rsid w:val="007F2501"/>
    <w:rsid w:val="007F2520"/>
    <w:rsid w:val="007F2714"/>
    <w:rsid w:val="007F2A52"/>
    <w:rsid w:val="007F2D89"/>
    <w:rsid w:val="007F2D92"/>
    <w:rsid w:val="007F2EE6"/>
    <w:rsid w:val="007F2F11"/>
    <w:rsid w:val="007F2F1A"/>
    <w:rsid w:val="007F2F6E"/>
    <w:rsid w:val="007F2FA3"/>
    <w:rsid w:val="007F307B"/>
    <w:rsid w:val="007F3130"/>
    <w:rsid w:val="007F3321"/>
    <w:rsid w:val="007F3389"/>
    <w:rsid w:val="007F35B3"/>
    <w:rsid w:val="007F384B"/>
    <w:rsid w:val="007F3891"/>
    <w:rsid w:val="007F3996"/>
    <w:rsid w:val="007F3A5B"/>
    <w:rsid w:val="007F3C18"/>
    <w:rsid w:val="007F3D37"/>
    <w:rsid w:val="007F3FFB"/>
    <w:rsid w:val="007F403D"/>
    <w:rsid w:val="007F43B8"/>
    <w:rsid w:val="007F45CF"/>
    <w:rsid w:val="007F47E6"/>
    <w:rsid w:val="007F4D2E"/>
    <w:rsid w:val="007F4E9B"/>
    <w:rsid w:val="007F4F5A"/>
    <w:rsid w:val="007F500F"/>
    <w:rsid w:val="007F517A"/>
    <w:rsid w:val="007F51C4"/>
    <w:rsid w:val="007F5442"/>
    <w:rsid w:val="007F54D7"/>
    <w:rsid w:val="007F58DA"/>
    <w:rsid w:val="007F59BE"/>
    <w:rsid w:val="007F5BD4"/>
    <w:rsid w:val="007F616B"/>
    <w:rsid w:val="007F6505"/>
    <w:rsid w:val="007F654E"/>
    <w:rsid w:val="007F660F"/>
    <w:rsid w:val="007F67BD"/>
    <w:rsid w:val="007F68C1"/>
    <w:rsid w:val="007F6940"/>
    <w:rsid w:val="007F6AE2"/>
    <w:rsid w:val="007F6B30"/>
    <w:rsid w:val="007F704C"/>
    <w:rsid w:val="007F708F"/>
    <w:rsid w:val="007F717C"/>
    <w:rsid w:val="007F7222"/>
    <w:rsid w:val="007F733D"/>
    <w:rsid w:val="007F7588"/>
    <w:rsid w:val="007F76C3"/>
    <w:rsid w:val="007F77AE"/>
    <w:rsid w:val="007F7944"/>
    <w:rsid w:val="007F79A4"/>
    <w:rsid w:val="007F7AB4"/>
    <w:rsid w:val="007F7BC6"/>
    <w:rsid w:val="007F7C18"/>
    <w:rsid w:val="007F7C40"/>
    <w:rsid w:val="007F7CFA"/>
    <w:rsid w:val="007F7DCF"/>
    <w:rsid w:val="0080007B"/>
    <w:rsid w:val="0080018C"/>
    <w:rsid w:val="008001C5"/>
    <w:rsid w:val="008001D9"/>
    <w:rsid w:val="008002A6"/>
    <w:rsid w:val="008003D6"/>
    <w:rsid w:val="00800482"/>
    <w:rsid w:val="0080049C"/>
    <w:rsid w:val="008004D6"/>
    <w:rsid w:val="00800773"/>
    <w:rsid w:val="008007E9"/>
    <w:rsid w:val="00800CB0"/>
    <w:rsid w:val="00800CD8"/>
    <w:rsid w:val="00800EE7"/>
    <w:rsid w:val="00801037"/>
    <w:rsid w:val="008010A1"/>
    <w:rsid w:val="008010A7"/>
    <w:rsid w:val="008012F4"/>
    <w:rsid w:val="00801745"/>
    <w:rsid w:val="008017D2"/>
    <w:rsid w:val="00801D2F"/>
    <w:rsid w:val="00801D92"/>
    <w:rsid w:val="00801E33"/>
    <w:rsid w:val="00801E48"/>
    <w:rsid w:val="0080217A"/>
    <w:rsid w:val="00802247"/>
    <w:rsid w:val="00802280"/>
    <w:rsid w:val="008022EB"/>
    <w:rsid w:val="0080237B"/>
    <w:rsid w:val="00802558"/>
    <w:rsid w:val="0080262C"/>
    <w:rsid w:val="00802655"/>
    <w:rsid w:val="00802726"/>
    <w:rsid w:val="0080294D"/>
    <w:rsid w:val="00802A11"/>
    <w:rsid w:val="00802D8A"/>
    <w:rsid w:val="00802DE6"/>
    <w:rsid w:val="00803057"/>
    <w:rsid w:val="008030DA"/>
    <w:rsid w:val="00803153"/>
    <w:rsid w:val="008032A8"/>
    <w:rsid w:val="008032AE"/>
    <w:rsid w:val="00803370"/>
    <w:rsid w:val="00803593"/>
    <w:rsid w:val="0080371F"/>
    <w:rsid w:val="00803730"/>
    <w:rsid w:val="00803F71"/>
    <w:rsid w:val="00804296"/>
    <w:rsid w:val="0080430F"/>
    <w:rsid w:val="00804517"/>
    <w:rsid w:val="008046B7"/>
    <w:rsid w:val="00804912"/>
    <w:rsid w:val="0080494C"/>
    <w:rsid w:val="008049B8"/>
    <w:rsid w:val="008049D6"/>
    <w:rsid w:val="00804E09"/>
    <w:rsid w:val="00804FC7"/>
    <w:rsid w:val="0080524F"/>
    <w:rsid w:val="008052DB"/>
    <w:rsid w:val="00805682"/>
    <w:rsid w:val="00805969"/>
    <w:rsid w:val="00805982"/>
    <w:rsid w:val="00805AB1"/>
    <w:rsid w:val="00805D32"/>
    <w:rsid w:val="00805D65"/>
    <w:rsid w:val="00805EBD"/>
    <w:rsid w:val="00805FA4"/>
    <w:rsid w:val="00806476"/>
    <w:rsid w:val="008064D7"/>
    <w:rsid w:val="0080656F"/>
    <w:rsid w:val="008066C6"/>
    <w:rsid w:val="00806890"/>
    <w:rsid w:val="008068D2"/>
    <w:rsid w:val="00806978"/>
    <w:rsid w:val="0080698A"/>
    <w:rsid w:val="008069AF"/>
    <w:rsid w:val="00806B11"/>
    <w:rsid w:val="00806DDC"/>
    <w:rsid w:val="00806E53"/>
    <w:rsid w:val="00806EBB"/>
    <w:rsid w:val="00807096"/>
    <w:rsid w:val="00807183"/>
    <w:rsid w:val="00807205"/>
    <w:rsid w:val="008073A2"/>
    <w:rsid w:val="008075F5"/>
    <w:rsid w:val="00807888"/>
    <w:rsid w:val="008078FE"/>
    <w:rsid w:val="00807970"/>
    <w:rsid w:val="00807A23"/>
    <w:rsid w:val="00807B49"/>
    <w:rsid w:val="00807C40"/>
    <w:rsid w:val="00807E6A"/>
    <w:rsid w:val="00807FEB"/>
    <w:rsid w:val="008101F5"/>
    <w:rsid w:val="00810296"/>
    <w:rsid w:val="00810825"/>
    <w:rsid w:val="008109F2"/>
    <w:rsid w:val="00810A5C"/>
    <w:rsid w:val="00810B94"/>
    <w:rsid w:val="00810C3F"/>
    <w:rsid w:val="00810CDB"/>
    <w:rsid w:val="00810D1C"/>
    <w:rsid w:val="00810D89"/>
    <w:rsid w:val="00810EB4"/>
    <w:rsid w:val="00810F3F"/>
    <w:rsid w:val="00811028"/>
    <w:rsid w:val="0081103C"/>
    <w:rsid w:val="008111A3"/>
    <w:rsid w:val="00811218"/>
    <w:rsid w:val="008113EB"/>
    <w:rsid w:val="00811411"/>
    <w:rsid w:val="0081146C"/>
    <w:rsid w:val="008116F3"/>
    <w:rsid w:val="00811A8B"/>
    <w:rsid w:val="00811B70"/>
    <w:rsid w:val="00811C2B"/>
    <w:rsid w:val="00811E11"/>
    <w:rsid w:val="0081200D"/>
    <w:rsid w:val="00812225"/>
    <w:rsid w:val="00812497"/>
    <w:rsid w:val="008124FE"/>
    <w:rsid w:val="00812706"/>
    <w:rsid w:val="00812771"/>
    <w:rsid w:val="00812829"/>
    <w:rsid w:val="00812C8B"/>
    <w:rsid w:val="00813237"/>
    <w:rsid w:val="00813296"/>
    <w:rsid w:val="008132A0"/>
    <w:rsid w:val="008132F3"/>
    <w:rsid w:val="00813367"/>
    <w:rsid w:val="008135EC"/>
    <w:rsid w:val="00813690"/>
    <w:rsid w:val="0081370D"/>
    <w:rsid w:val="00813745"/>
    <w:rsid w:val="00813774"/>
    <w:rsid w:val="008138A8"/>
    <w:rsid w:val="00813A8F"/>
    <w:rsid w:val="00813BFC"/>
    <w:rsid w:val="00813DD0"/>
    <w:rsid w:val="0081419E"/>
    <w:rsid w:val="008141E9"/>
    <w:rsid w:val="008143CD"/>
    <w:rsid w:val="0081446D"/>
    <w:rsid w:val="008144EE"/>
    <w:rsid w:val="00814615"/>
    <w:rsid w:val="00814637"/>
    <w:rsid w:val="0081463F"/>
    <w:rsid w:val="00814823"/>
    <w:rsid w:val="00814A30"/>
    <w:rsid w:val="00814AA5"/>
    <w:rsid w:val="00814B27"/>
    <w:rsid w:val="008150AD"/>
    <w:rsid w:val="008152F7"/>
    <w:rsid w:val="0081543B"/>
    <w:rsid w:val="008154C3"/>
    <w:rsid w:val="00815745"/>
    <w:rsid w:val="008157C4"/>
    <w:rsid w:val="008157F1"/>
    <w:rsid w:val="00815BD3"/>
    <w:rsid w:val="00815CD9"/>
    <w:rsid w:val="00815E26"/>
    <w:rsid w:val="00815FAD"/>
    <w:rsid w:val="008161A0"/>
    <w:rsid w:val="0081632C"/>
    <w:rsid w:val="0081676D"/>
    <w:rsid w:val="00816803"/>
    <w:rsid w:val="00816918"/>
    <w:rsid w:val="00816EFA"/>
    <w:rsid w:val="00817175"/>
    <w:rsid w:val="0081732F"/>
    <w:rsid w:val="008173F4"/>
    <w:rsid w:val="00817542"/>
    <w:rsid w:val="0081759D"/>
    <w:rsid w:val="00817AA5"/>
    <w:rsid w:val="00817B2A"/>
    <w:rsid w:val="00817C7C"/>
    <w:rsid w:val="00817FCA"/>
    <w:rsid w:val="00820016"/>
    <w:rsid w:val="0082043F"/>
    <w:rsid w:val="0082063E"/>
    <w:rsid w:val="00820723"/>
    <w:rsid w:val="00820811"/>
    <w:rsid w:val="00820873"/>
    <w:rsid w:val="008209F6"/>
    <w:rsid w:val="00820A17"/>
    <w:rsid w:val="00820AF3"/>
    <w:rsid w:val="00820C2F"/>
    <w:rsid w:val="00820D1E"/>
    <w:rsid w:val="00820D32"/>
    <w:rsid w:val="0082111B"/>
    <w:rsid w:val="00821234"/>
    <w:rsid w:val="00821395"/>
    <w:rsid w:val="0082160C"/>
    <w:rsid w:val="008219F7"/>
    <w:rsid w:val="00821A2A"/>
    <w:rsid w:val="00821ACE"/>
    <w:rsid w:val="008220BA"/>
    <w:rsid w:val="008220FF"/>
    <w:rsid w:val="00822155"/>
    <w:rsid w:val="0082215A"/>
    <w:rsid w:val="00822303"/>
    <w:rsid w:val="008223DB"/>
    <w:rsid w:val="008224D1"/>
    <w:rsid w:val="00822597"/>
    <w:rsid w:val="0082279B"/>
    <w:rsid w:val="008227F5"/>
    <w:rsid w:val="00822857"/>
    <w:rsid w:val="00822B65"/>
    <w:rsid w:val="00822EFB"/>
    <w:rsid w:val="00822FEB"/>
    <w:rsid w:val="0082325E"/>
    <w:rsid w:val="0082340E"/>
    <w:rsid w:val="00823434"/>
    <w:rsid w:val="00823499"/>
    <w:rsid w:val="0082349D"/>
    <w:rsid w:val="00823556"/>
    <w:rsid w:val="00823981"/>
    <w:rsid w:val="00823B70"/>
    <w:rsid w:val="00823C1E"/>
    <w:rsid w:val="00823D4A"/>
    <w:rsid w:val="00824029"/>
    <w:rsid w:val="00824166"/>
    <w:rsid w:val="00824219"/>
    <w:rsid w:val="0082432C"/>
    <w:rsid w:val="00824755"/>
    <w:rsid w:val="008247C7"/>
    <w:rsid w:val="0082481B"/>
    <w:rsid w:val="00824ACC"/>
    <w:rsid w:val="00824C77"/>
    <w:rsid w:val="00824C7A"/>
    <w:rsid w:val="008250C7"/>
    <w:rsid w:val="0082521A"/>
    <w:rsid w:val="0082548F"/>
    <w:rsid w:val="008255A8"/>
    <w:rsid w:val="0082564F"/>
    <w:rsid w:val="008256A8"/>
    <w:rsid w:val="0082571E"/>
    <w:rsid w:val="00825A8B"/>
    <w:rsid w:val="00825E7E"/>
    <w:rsid w:val="0082631B"/>
    <w:rsid w:val="008263EC"/>
    <w:rsid w:val="008263F4"/>
    <w:rsid w:val="008265B7"/>
    <w:rsid w:val="0082688D"/>
    <w:rsid w:val="008269FD"/>
    <w:rsid w:val="00826DA3"/>
    <w:rsid w:val="0082715C"/>
    <w:rsid w:val="008272AA"/>
    <w:rsid w:val="00827577"/>
    <w:rsid w:val="00827579"/>
    <w:rsid w:val="00827679"/>
    <w:rsid w:val="008276F2"/>
    <w:rsid w:val="0082773A"/>
    <w:rsid w:val="0082775C"/>
    <w:rsid w:val="00827813"/>
    <w:rsid w:val="0082795A"/>
    <w:rsid w:val="008279CE"/>
    <w:rsid w:val="00827DE9"/>
    <w:rsid w:val="0082B8F4"/>
    <w:rsid w:val="008304E6"/>
    <w:rsid w:val="008306DD"/>
    <w:rsid w:val="008308AB"/>
    <w:rsid w:val="00830A9B"/>
    <w:rsid w:val="00830B28"/>
    <w:rsid w:val="00831007"/>
    <w:rsid w:val="008310CF"/>
    <w:rsid w:val="008313E5"/>
    <w:rsid w:val="00831492"/>
    <w:rsid w:val="00831975"/>
    <w:rsid w:val="00831990"/>
    <w:rsid w:val="00831E3F"/>
    <w:rsid w:val="00831EB8"/>
    <w:rsid w:val="00832011"/>
    <w:rsid w:val="008320EB"/>
    <w:rsid w:val="00832180"/>
    <w:rsid w:val="00832546"/>
    <w:rsid w:val="0083268F"/>
    <w:rsid w:val="00832744"/>
    <w:rsid w:val="008328D1"/>
    <w:rsid w:val="00832A24"/>
    <w:rsid w:val="00832C05"/>
    <w:rsid w:val="00832D7A"/>
    <w:rsid w:val="00832F8A"/>
    <w:rsid w:val="00832FFA"/>
    <w:rsid w:val="00833129"/>
    <w:rsid w:val="00833142"/>
    <w:rsid w:val="00833495"/>
    <w:rsid w:val="008336E4"/>
    <w:rsid w:val="00833831"/>
    <w:rsid w:val="00833B8E"/>
    <w:rsid w:val="00833CC4"/>
    <w:rsid w:val="00833EF4"/>
    <w:rsid w:val="00833FB3"/>
    <w:rsid w:val="00833FC0"/>
    <w:rsid w:val="00834079"/>
    <w:rsid w:val="00834124"/>
    <w:rsid w:val="0083440D"/>
    <w:rsid w:val="00834445"/>
    <w:rsid w:val="00834CE6"/>
    <w:rsid w:val="00834E1F"/>
    <w:rsid w:val="00834F29"/>
    <w:rsid w:val="00834F44"/>
    <w:rsid w:val="00834FCE"/>
    <w:rsid w:val="00834FFB"/>
    <w:rsid w:val="0083534C"/>
    <w:rsid w:val="0083544E"/>
    <w:rsid w:val="0083546D"/>
    <w:rsid w:val="008354BD"/>
    <w:rsid w:val="00835616"/>
    <w:rsid w:val="00835825"/>
    <w:rsid w:val="0083582E"/>
    <w:rsid w:val="008359B8"/>
    <w:rsid w:val="008359F0"/>
    <w:rsid w:val="00835B36"/>
    <w:rsid w:val="00835E16"/>
    <w:rsid w:val="00835F3D"/>
    <w:rsid w:val="00835F40"/>
    <w:rsid w:val="00836080"/>
    <w:rsid w:val="0083645F"/>
    <w:rsid w:val="00836462"/>
    <w:rsid w:val="00836519"/>
    <w:rsid w:val="0083656F"/>
    <w:rsid w:val="0083657E"/>
    <w:rsid w:val="0083661F"/>
    <w:rsid w:val="008366C0"/>
    <w:rsid w:val="00836799"/>
    <w:rsid w:val="00836896"/>
    <w:rsid w:val="00836969"/>
    <w:rsid w:val="00836BC6"/>
    <w:rsid w:val="00836BCC"/>
    <w:rsid w:val="00836BFF"/>
    <w:rsid w:val="00836E84"/>
    <w:rsid w:val="00836EDD"/>
    <w:rsid w:val="00836F7A"/>
    <w:rsid w:val="00837086"/>
    <w:rsid w:val="008370A1"/>
    <w:rsid w:val="008370EE"/>
    <w:rsid w:val="008371F9"/>
    <w:rsid w:val="00837289"/>
    <w:rsid w:val="008372D2"/>
    <w:rsid w:val="008373EF"/>
    <w:rsid w:val="008374A0"/>
    <w:rsid w:val="00837950"/>
    <w:rsid w:val="00837A1D"/>
    <w:rsid w:val="00837A24"/>
    <w:rsid w:val="00837D2D"/>
    <w:rsid w:val="00837F55"/>
    <w:rsid w:val="00837FBB"/>
    <w:rsid w:val="0083F015"/>
    <w:rsid w:val="0084015B"/>
    <w:rsid w:val="008401F9"/>
    <w:rsid w:val="0084023D"/>
    <w:rsid w:val="0084026C"/>
    <w:rsid w:val="008402F2"/>
    <w:rsid w:val="00840359"/>
    <w:rsid w:val="00840435"/>
    <w:rsid w:val="0084097C"/>
    <w:rsid w:val="008409D9"/>
    <w:rsid w:val="00840AF6"/>
    <w:rsid w:val="00840C36"/>
    <w:rsid w:val="008412A2"/>
    <w:rsid w:val="008414F7"/>
    <w:rsid w:val="00841983"/>
    <w:rsid w:val="008419BF"/>
    <w:rsid w:val="00841C99"/>
    <w:rsid w:val="00841FA4"/>
    <w:rsid w:val="00842064"/>
    <w:rsid w:val="008420A1"/>
    <w:rsid w:val="0084215A"/>
    <w:rsid w:val="008421A1"/>
    <w:rsid w:val="00842357"/>
    <w:rsid w:val="00842573"/>
    <w:rsid w:val="008426A0"/>
    <w:rsid w:val="008426D7"/>
    <w:rsid w:val="008428A4"/>
    <w:rsid w:val="00842A63"/>
    <w:rsid w:val="00842B50"/>
    <w:rsid w:val="00843065"/>
    <w:rsid w:val="00843076"/>
    <w:rsid w:val="00843217"/>
    <w:rsid w:val="008433F9"/>
    <w:rsid w:val="00843523"/>
    <w:rsid w:val="00843751"/>
    <w:rsid w:val="00843A63"/>
    <w:rsid w:val="00843CBA"/>
    <w:rsid w:val="0084404C"/>
    <w:rsid w:val="00844066"/>
    <w:rsid w:val="00844187"/>
    <w:rsid w:val="00844251"/>
    <w:rsid w:val="0084426E"/>
    <w:rsid w:val="00844398"/>
    <w:rsid w:val="008445B9"/>
    <w:rsid w:val="008445D8"/>
    <w:rsid w:val="008446A4"/>
    <w:rsid w:val="0084492C"/>
    <w:rsid w:val="00844961"/>
    <w:rsid w:val="00844B6E"/>
    <w:rsid w:val="00844C0F"/>
    <w:rsid w:val="00844C71"/>
    <w:rsid w:val="00844D79"/>
    <w:rsid w:val="00844ECF"/>
    <w:rsid w:val="00844FA1"/>
    <w:rsid w:val="008451D8"/>
    <w:rsid w:val="008452C8"/>
    <w:rsid w:val="0084551C"/>
    <w:rsid w:val="00845610"/>
    <w:rsid w:val="00845638"/>
    <w:rsid w:val="0084582D"/>
    <w:rsid w:val="0084599F"/>
    <w:rsid w:val="00845CFD"/>
    <w:rsid w:val="00845D5F"/>
    <w:rsid w:val="00845FC6"/>
    <w:rsid w:val="008462D1"/>
    <w:rsid w:val="00846344"/>
    <w:rsid w:val="008463C0"/>
    <w:rsid w:val="008468A5"/>
    <w:rsid w:val="00846C11"/>
    <w:rsid w:val="00846D3C"/>
    <w:rsid w:val="00846D81"/>
    <w:rsid w:val="00846E9E"/>
    <w:rsid w:val="00846EA0"/>
    <w:rsid w:val="008470A4"/>
    <w:rsid w:val="008471C0"/>
    <w:rsid w:val="008471D4"/>
    <w:rsid w:val="008474ED"/>
    <w:rsid w:val="00847549"/>
    <w:rsid w:val="008477A7"/>
    <w:rsid w:val="008479C5"/>
    <w:rsid w:val="008479D7"/>
    <w:rsid w:val="00847A1A"/>
    <w:rsid w:val="00847A48"/>
    <w:rsid w:val="00847A7D"/>
    <w:rsid w:val="00847E63"/>
    <w:rsid w:val="00847EF5"/>
    <w:rsid w:val="00847F59"/>
    <w:rsid w:val="0084AC1F"/>
    <w:rsid w:val="008501A0"/>
    <w:rsid w:val="0085048F"/>
    <w:rsid w:val="00850583"/>
    <w:rsid w:val="00850712"/>
    <w:rsid w:val="008507DC"/>
    <w:rsid w:val="0085093E"/>
    <w:rsid w:val="008509D5"/>
    <w:rsid w:val="008509F4"/>
    <w:rsid w:val="00850A49"/>
    <w:rsid w:val="00850AF2"/>
    <w:rsid w:val="00850B53"/>
    <w:rsid w:val="00851207"/>
    <w:rsid w:val="00851484"/>
    <w:rsid w:val="008514AE"/>
    <w:rsid w:val="008514BD"/>
    <w:rsid w:val="008514F4"/>
    <w:rsid w:val="00851616"/>
    <w:rsid w:val="0085171A"/>
    <w:rsid w:val="00851783"/>
    <w:rsid w:val="00851789"/>
    <w:rsid w:val="00851BBA"/>
    <w:rsid w:val="0085215E"/>
    <w:rsid w:val="0085229D"/>
    <w:rsid w:val="00852324"/>
    <w:rsid w:val="00852450"/>
    <w:rsid w:val="008528A3"/>
    <w:rsid w:val="0085303F"/>
    <w:rsid w:val="00853358"/>
    <w:rsid w:val="00853376"/>
    <w:rsid w:val="0085339C"/>
    <w:rsid w:val="008533C3"/>
    <w:rsid w:val="008535AB"/>
    <w:rsid w:val="00853A89"/>
    <w:rsid w:val="00853D2E"/>
    <w:rsid w:val="00853D6B"/>
    <w:rsid w:val="00853FA9"/>
    <w:rsid w:val="00854556"/>
    <w:rsid w:val="008545BB"/>
    <w:rsid w:val="008546D5"/>
    <w:rsid w:val="00854729"/>
    <w:rsid w:val="00854C23"/>
    <w:rsid w:val="00855158"/>
    <w:rsid w:val="008552CD"/>
    <w:rsid w:val="008553BC"/>
    <w:rsid w:val="0085540F"/>
    <w:rsid w:val="008554C6"/>
    <w:rsid w:val="008554F0"/>
    <w:rsid w:val="0085561B"/>
    <w:rsid w:val="008556BB"/>
    <w:rsid w:val="008557DE"/>
    <w:rsid w:val="0085591A"/>
    <w:rsid w:val="0085596A"/>
    <w:rsid w:val="00855990"/>
    <w:rsid w:val="00855994"/>
    <w:rsid w:val="00855A04"/>
    <w:rsid w:val="00855A37"/>
    <w:rsid w:val="00855A58"/>
    <w:rsid w:val="00855AC4"/>
    <w:rsid w:val="00855C20"/>
    <w:rsid w:val="00855EC5"/>
    <w:rsid w:val="00856152"/>
    <w:rsid w:val="00856188"/>
    <w:rsid w:val="008563EA"/>
    <w:rsid w:val="00856596"/>
    <w:rsid w:val="008568D3"/>
    <w:rsid w:val="008568ED"/>
    <w:rsid w:val="00856AC8"/>
    <w:rsid w:val="00856BDD"/>
    <w:rsid w:val="00856EC2"/>
    <w:rsid w:val="00856EDF"/>
    <w:rsid w:val="00856EF2"/>
    <w:rsid w:val="00856FAF"/>
    <w:rsid w:val="00856FC5"/>
    <w:rsid w:val="00857082"/>
    <w:rsid w:val="0085712F"/>
    <w:rsid w:val="008571FF"/>
    <w:rsid w:val="008572D0"/>
    <w:rsid w:val="00857341"/>
    <w:rsid w:val="008574DF"/>
    <w:rsid w:val="008576B7"/>
    <w:rsid w:val="008579E7"/>
    <w:rsid w:val="00857F3A"/>
    <w:rsid w:val="0085AFD8"/>
    <w:rsid w:val="0086008B"/>
    <w:rsid w:val="0086013C"/>
    <w:rsid w:val="008604DA"/>
    <w:rsid w:val="008605DD"/>
    <w:rsid w:val="00860976"/>
    <w:rsid w:val="00860CF4"/>
    <w:rsid w:val="00860F12"/>
    <w:rsid w:val="00860F90"/>
    <w:rsid w:val="0086110A"/>
    <w:rsid w:val="008611D6"/>
    <w:rsid w:val="008612A3"/>
    <w:rsid w:val="00861385"/>
    <w:rsid w:val="00861406"/>
    <w:rsid w:val="00861514"/>
    <w:rsid w:val="0086156F"/>
    <w:rsid w:val="0086160E"/>
    <w:rsid w:val="00861B54"/>
    <w:rsid w:val="00861FF7"/>
    <w:rsid w:val="008625E7"/>
    <w:rsid w:val="008626EE"/>
    <w:rsid w:val="0086274D"/>
    <w:rsid w:val="0086299D"/>
    <w:rsid w:val="00862D20"/>
    <w:rsid w:val="00862FDE"/>
    <w:rsid w:val="00863116"/>
    <w:rsid w:val="00863447"/>
    <w:rsid w:val="008634F6"/>
    <w:rsid w:val="0086359F"/>
    <w:rsid w:val="00863693"/>
    <w:rsid w:val="008636BD"/>
    <w:rsid w:val="008636DA"/>
    <w:rsid w:val="008636FB"/>
    <w:rsid w:val="0086387C"/>
    <w:rsid w:val="008639D3"/>
    <w:rsid w:val="008639F7"/>
    <w:rsid w:val="00863D0D"/>
    <w:rsid w:val="00863D86"/>
    <w:rsid w:val="00863E4E"/>
    <w:rsid w:val="00863F39"/>
    <w:rsid w:val="00864004"/>
    <w:rsid w:val="008641A0"/>
    <w:rsid w:val="0086429A"/>
    <w:rsid w:val="00864A76"/>
    <w:rsid w:val="00864B48"/>
    <w:rsid w:val="008651D5"/>
    <w:rsid w:val="00865514"/>
    <w:rsid w:val="0086553D"/>
    <w:rsid w:val="008656C5"/>
    <w:rsid w:val="008658B7"/>
    <w:rsid w:val="00865AD9"/>
    <w:rsid w:val="00865C5B"/>
    <w:rsid w:val="00865C71"/>
    <w:rsid w:val="00866231"/>
    <w:rsid w:val="0086632F"/>
    <w:rsid w:val="00866351"/>
    <w:rsid w:val="0086652C"/>
    <w:rsid w:val="008665F3"/>
    <w:rsid w:val="00866982"/>
    <w:rsid w:val="00866A08"/>
    <w:rsid w:val="00866A65"/>
    <w:rsid w:val="00866A87"/>
    <w:rsid w:val="00866BAE"/>
    <w:rsid w:val="00866BBB"/>
    <w:rsid w:val="00866D16"/>
    <w:rsid w:val="00866FDE"/>
    <w:rsid w:val="00867148"/>
    <w:rsid w:val="008671C0"/>
    <w:rsid w:val="008671FF"/>
    <w:rsid w:val="008672E9"/>
    <w:rsid w:val="008674BC"/>
    <w:rsid w:val="008674C3"/>
    <w:rsid w:val="00867887"/>
    <w:rsid w:val="00867A3E"/>
    <w:rsid w:val="00867B93"/>
    <w:rsid w:val="00867BA7"/>
    <w:rsid w:val="00867BFB"/>
    <w:rsid w:val="00867D05"/>
    <w:rsid w:val="00867DE7"/>
    <w:rsid w:val="008702DF"/>
    <w:rsid w:val="0087055F"/>
    <w:rsid w:val="00870674"/>
    <w:rsid w:val="008708AD"/>
    <w:rsid w:val="00870DB0"/>
    <w:rsid w:val="00870E6B"/>
    <w:rsid w:val="00870F1B"/>
    <w:rsid w:val="00871447"/>
    <w:rsid w:val="00871472"/>
    <w:rsid w:val="0087167A"/>
    <w:rsid w:val="0087192E"/>
    <w:rsid w:val="00871BDD"/>
    <w:rsid w:val="00871D15"/>
    <w:rsid w:val="00871F0D"/>
    <w:rsid w:val="00871F13"/>
    <w:rsid w:val="00872057"/>
    <w:rsid w:val="008724B0"/>
    <w:rsid w:val="008724FA"/>
    <w:rsid w:val="008725E0"/>
    <w:rsid w:val="0087263E"/>
    <w:rsid w:val="00872649"/>
    <w:rsid w:val="008726F4"/>
    <w:rsid w:val="00872707"/>
    <w:rsid w:val="00872765"/>
    <w:rsid w:val="008729B7"/>
    <w:rsid w:val="008729CA"/>
    <w:rsid w:val="00872AE4"/>
    <w:rsid w:val="00872AF8"/>
    <w:rsid w:val="00872B91"/>
    <w:rsid w:val="00872BE8"/>
    <w:rsid w:val="00872C33"/>
    <w:rsid w:val="00872D53"/>
    <w:rsid w:val="00872F6A"/>
    <w:rsid w:val="00872F7A"/>
    <w:rsid w:val="00873065"/>
    <w:rsid w:val="00873241"/>
    <w:rsid w:val="0087329C"/>
    <w:rsid w:val="00873303"/>
    <w:rsid w:val="008733AA"/>
    <w:rsid w:val="00873AAC"/>
    <w:rsid w:val="00873CD6"/>
    <w:rsid w:val="00873E33"/>
    <w:rsid w:val="00873EFE"/>
    <w:rsid w:val="00874127"/>
    <w:rsid w:val="00874463"/>
    <w:rsid w:val="0087461E"/>
    <w:rsid w:val="008747D9"/>
    <w:rsid w:val="0087482D"/>
    <w:rsid w:val="00874F7A"/>
    <w:rsid w:val="008750E8"/>
    <w:rsid w:val="008756CD"/>
    <w:rsid w:val="00875982"/>
    <w:rsid w:val="00875C19"/>
    <w:rsid w:val="00875D77"/>
    <w:rsid w:val="00875EE6"/>
    <w:rsid w:val="00875F0B"/>
    <w:rsid w:val="00876006"/>
    <w:rsid w:val="00876036"/>
    <w:rsid w:val="00876088"/>
    <w:rsid w:val="008763CC"/>
    <w:rsid w:val="0087640D"/>
    <w:rsid w:val="0087665D"/>
    <w:rsid w:val="00876EC4"/>
    <w:rsid w:val="00876F04"/>
    <w:rsid w:val="00876F70"/>
    <w:rsid w:val="00876FAF"/>
    <w:rsid w:val="0087709C"/>
    <w:rsid w:val="00877225"/>
    <w:rsid w:val="00877250"/>
    <w:rsid w:val="008773AB"/>
    <w:rsid w:val="008773CA"/>
    <w:rsid w:val="00877695"/>
    <w:rsid w:val="008776B9"/>
    <w:rsid w:val="008776D8"/>
    <w:rsid w:val="00877858"/>
    <w:rsid w:val="0087795D"/>
    <w:rsid w:val="00877D4D"/>
    <w:rsid w:val="00877DE2"/>
    <w:rsid w:val="00877F43"/>
    <w:rsid w:val="00877FA3"/>
    <w:rsid w:val="00880059"/>
    <w:rsid w:val="0088029F"/>
    <w:rsid w:val="00880359"/>
    <w:rsid w:val="00880743"/>
    <w:rsid w:val="0088085C"/>
    <w:rsid w:val="00880BB1"/>
    <w:rsid w:val="00880E5E"/>
    <w:rsid w:val="00880EB5"/>
    <w:rsid w:val="00880FE5"/>
    <w:rsid w:val="0088129B"/>
    <w:rsid w:val="00881314"/>
    <w:rsid w:val="008813F0"/>
    <w:rsid w:val="0088144D"/>
    <w:rsid w:val="00881490"/>
    <w:rsid w:val="008819E3"/>
    <w:rsid w:val="00881A7B"/>
    <w:rsid w:val="00881CA8"/>
    <w:rsid w:val="00881CF5"/>
    <w:rsid w:val="00881D1D"/>
    <w:rsid w:val="00881E4A"/>
    <w:rsid w:val="00881EE5"/>
    <w:rsid w:val="008822F0"/>
    <w:rsid w:val="0088242B"/>
    <w:rsid w:val="00882730"/>
    <w:rsid w:val="00882880"/>
    <w:rsid w:val="00882B42"/>
    <w:rsid w:val="00882B61"/>
    <w:rsid w:val="00882B7C"/>
    <w:rsid w:val="00882EFD"/>
    <w:rsid w:val="00882F78"/>
    <w:rsid w:val="008830C3"/>
    <w:rsid w:val="0088312F"/>
    <w:rsid w:val="00883261"/>
    <w:rsid w:val="0088343E"/>
    <w:rsid w:val="0088353F"/>
    <w:rsid w:val="008836AF"/>
    <w:rsid w:val="008838C8"/>
    <w:rsid w:val="008838EB"/>
    <w:rsid w:val="008839F0"/>
    <w:rsid w:val="00883B9B"/>
    <w:rsid w:val="00883BCB"/>
    <w:rsid w:val="00883D21"/>
    <w:rsid w:val="00883FC5"/>
    <w:rsid w:val="008840EA"/>
    <w:rsid w:val="008842C2"/>
    <w:rsid w:val="00884488"/>
    <w:rsid w:val="008844FD"/>
    <w:rsid w:val="00884560"/>
    <w:rsid w:val="008846E4"/>
    <w:rsid w:val="008846FF"/>
    <w:rsid w:val="00884884"/>
    <w:rsid w:val="00884A58"/>
    <w:rsid w:val="00884D44"/>
    <w:rsid w:val="00884DCD"/>
    <w:rsid w:val="00884FE9"/>
    <w:rsid w:val="00885870"/>
    <w:rsid w:val="008858E0"/>
    <w:rsid w:val="008858FA"/>
    <w:rsid w:val="00885919"/>
    <w:rsid w:val="008864D3"/>
    <w:rsid w:val="00886784"/>
    <w:rsid w:val="00886A72"/>
    <w:rsid w:val="00886B1B"/>
    <w:rsid w:val="00886CA3"/>
    <w:rsid w:val="00886D99"/>
    <w:rsid w:val="00886E16"/>
    <w:rsid w:val="008872CA"/>
    <w:rsid w:val="00887354"/>
    <w:rsid w:val="00887425"/>
    <w:rsid w:val="00887605"/>
    <w:rsid w:val="00887642"/>
    <w:rsid w:val="00887865"/>
    <w:rsid w:val="00887870"/>
    <w:rsid w:val="0088789F"/>
    <w:rsid w:val="00887A46"/>
    <w:rsid w:val="00887A62"/>
    <w:rsid w:val="00887AB3"/>
    <w:rsid w:val="00887BAA"/>
    <w:rsid w:val="00887C05"/>
    <w:rsid w:val="00887E16"/>
    <w:rsid w:val="00887E2F"/>
    <w:rsid w:val="00887FF9"/>
    <w:rsid w:val="0088C964"/>
    <w:rsid w:val="008900AE"/>
    <w:rsid w:val="00890481"/>
    <w:rsid w:val="00890594"/>
    <w:rsid w:val="008906CE"/>
    <w:rsid w:val="008908E2"/>
    <w:rsid w:val="00890BD7"/>
    <w:rsid w:val="00890C0B"/>
    <w:rsid w:val="00890FB9"/>
    <w:rsid w:val="00891293"/>
    <w:rsid w:val="008912B9"/>
    <w:rsid w:val="00891348"/>
    <w:rsid w:val="00891565"/>
    <w:rsid w:val="008919DF"/>
    <w:rsid w:val="00891A7B"/>
    <w:rsid w:val="008920CE"/>
    <w:rsid w:val="0089225E"/>
    <w:rsid w:val="008923B4"/>
    <w:rsid w:val="008924BE"/>
    <w:rsid w:val="008924C6"/>
    <w:rsid w:val="008925F6"/>
    <w:rsid w:val="008926DE"/>
    <w:rsid w:val="008927E8"/>
    <w:rsid w:val="00892B4C"/>
    <w:rsid w:val="00892C5F"/>
    <w:rsid w:val="00892DE3"/>
    <w:rsid w:val="00892E52"/>
    <w:rsid w:val="00892ECC"/>
    <w:rsid w:val="008931F5"/>
    <w:rsid w:val="0089332B"/>
    <w:rsid w:val="00893357"/>
    <w:rsid w:val="00893648"/>
    <w:rsid w:val="00893C24"/>
    <w:rsid w:val="00893CA7"/>
    <w:rsid w:val="00893E51"/>
    <w:rsid w:val="00893E85"/>
    <w:rsid w:val="00893F41"/>
    <w:rsid w:val="008942B8"/>
    <w:rsid w:val="008947F4"/>
    <w:rsid w:val="008948CE"/>
    <w:rsid w:val="00894B7C"/>
    <w:rsid w:val="00894C08"/>
    <w:rsid w:val="00894C76"/>
    <w:rsid w:val="00894CA4"/>
    <w:rsid w:val="00894FE1"/>
    <w:rsid w:val="008950BA"/>
    <w:rsid w:val="008952A8"/>
    <w:rsid w:val="008952E0"/>
    <w:rsid w:val="00895438"/>
    <w:rsid w:val="0089558E"/>
    <w:rsid w:val="008958D1"/>
    <w:rsid w:val="008958DA"/>
    <w:rsid w:val="00895B15"/>
    <w:rsid w:val="00895E7D"/>
    <w:rsid w:val="00895F9E"/>
    <w:rsid w:val="008963B9"/>
    <w:rsid w:val="00896620"/>
    <w:rsid w:val="00896673"/>
    <w:rsid w:val="0089687E"/>
    <w:rsid w:val="00896B6F"/>
    <w:rsid w:val="00896E24"/>
    <w:rsid w:val="00896FF1"/>
    <w:rsid w:val="0089720C"/>
    <w:rsid w:val="0089726A"/>
    <w:rsid w:val="00897519"/>
    <w:rsid w:val="008976AA"/>
    <w:rsid w:val="008977EE"/>
    <w:rsid w:val="00897AEF"/>
    <w:rsid w:val="00897B2B"/>
    <w:rsid w:val="00897C1C"/>
    <w:rsid w:val="00897C39"/>
    <w:rsid w:val="00897C3D"/>
    <w:rsid w:val="00897FA6"/>
    <w:rsid w:val="00898E2F"/>
    <w:rsid w:val="008A00C7"/>
    <w:rsid w:val="008A0202"/>
    <w:rsid w:val="008A035E"/>
    <w:rsid w:val="008A0540"/>
    <w:rsid w:val="008A0543"/>
    <w:rsid w:val="008A0600"/>
    <w:rsid w:val="008A0825"/>
    <w:rsid w:val="008A086B"/>
    <w:rsid w:val="008A08CB"/>
    <w:rsid w:val="008A0B53"/>
    <w:rsid w:val="008A0B64"/>
    <w:rsid w:val="008A0BDF"/>
    <w:rsid w:val="008A0F3C"/>
    <w:rsid w:val="008A1009"/>
    <w:rsid w:val="008A105D"/>
    <w:rsid w:val="008A10F9"/>
    <w:rsid w:val="008A156E"/>
    <w:rsid w:val="008A1749"/>
    <w:rsid w:val="008A1866"/>
    <w:rsid w:val="008A1DF4"/>
    <w:rsid w:val="008A1E40"/>
    <w:rsid w:val="008A2450"/>
    <w:rsid w:val="008A256C"/>
    <w:rsid w:val="008A2602"/>
    <w:rsid w:val="008A2808"/>
    <w:rsid w:val="008A2AFE"/>
    <w:rsid w:val="008A2D2F"/>
    <w:rsid w:val="008A2D7C"/>
    <w:rsid w:val="008A2D91"/>
    <w:rsid w:val="008A2D96"/>
    <w:rsid w:val="008A313F"/>
    <w:rsid w:val="008A3183"/>
    <w:rsid w:val="008A3238"/>
    <w:rsid w:val="008A351A"/>
    <w:rsid w:val="008A35C7"/>
    <w:rsid w:val="008A35C8"/>
    <w:rsid w:val="008A369C"/>
    <w:rsid w:val="008A3985"/>
    <w:rsid w:val="008A398C"/>
    <w:rsid w:val="008A399B"/>
    <w:rsid w:val="008A3FF8"/>
    <w:rsid w:val="008A408B"/>
    <w:rsid w:val="008A4098"/>
    <w:rsid w:val="008A4175"/>
    <w:rsid w:val="008A4352"/>
    <w:rsid w:val="008A47DC"/>
    <w:rsid w:val="008A4944"/>
    <w:rsid w:val="008A4BE1"/>
    <w:rsid w:val="008A4C46"/>
    <w:rsid w:val="008A4DDC"/>
    <w:rsid w:val="008A4EF0"/>
    <w:rsid w:val="008A4FFA"/>
    <w:rsid w:val="008A508E"/>
    <w:rsid w:val="008A594E"/>
    <w:rsid w:val="008A5A47"/>
    <w:rsid w:val="008A5AA4"/>
    <w:rsid w:val="008A5B0B"/>
    <w:rsid w:val="008A5BC9"/>
    <w:rsid w:val="008A5E75"/>
    <w:rsid w:val="008A5E7F"/>
    <w:rsid w:val="008A6004"/>
    <w:rsid w:val="008A6053"/>
    <w:rsid w:val="008A610A"/>
    <w:rsid w:val="008A6120"/>
    <w:rsid w:val="008A6296"/>
    <w:rsid w:val="008A6671"/>
    <w:rsid w:val="008A667A"/>
    <w:rsid w:val="008A6C40"/>
    <w:rsid w:val="008A6D19"/>
    <w:rsid w:val="008A6EB8"/>
    <w:rsid w:val="008A6F51"/>
    <w:rsid w:val="008A6FC8"/>
    <w:rsid w:val="008A7287"/>
    <w:rsid w:val="008A72C6"/>
    <w:rsid w:val="008A7435"/>
    <w:rsid w:val="008A7618"/>
    <w:rsid w:val="008A7828"/>
    <w:rsid w:val="008A7887"/>
    <w:rsid w:val="008A79A6"/>
    <w:rsid w:val="008A7ACC"/>
    <w:rsid w:val="008A7B4A"/>
    <w:rsid w:val="008A7EC0"/>
    <w:rsid w:val="008A7F74"/>
    <w:rsid w:val="008ABB2A"/>
    <w:rsid w:val="008ABDBE"/>
    <w:rsid w:val="008B0051"/>
    <w:rsid w:val="008B02B4"/>
    <w:rsid w:val="008B063D"/>
    <w:rsid w:val="008B0689"/>
    <w:rsid w:val="008B0899"/>
    <w:rsid w:val="008B0925"/>
    <w:rsid w:val="008B0A0A"/>
    <w:rsid w:val="008B0B00"/>
    <w:rsid w:val="008B0C8C"/>
    <w:rsid w:val="008B0CB4"/>
    <w:rsid w:val="008B0D56"/>
    <w:rsid w:val="008B0EFC"/>
    <w:rsid w:val="008B11A5"/>
    <w:rsid w:val="008B11F7"/>
    <w:rsid w:val="008B14F4"/>
    <w:rsid w:val="008B162D"/>
    <w:rsid w:val="008B16D4"/>
    <w:rsid w:val="008B1A11"/>
    <w:rsid w:val="008B1B67"/>
    <w:rsid w:val="008B1E02"/>
    <w:rsid w:val="008B2101"/>
    <w:rsid w:val="008B2248"/>
    <w:rsid w:val="008B227B"/>
    <w:rsid w:val="008B2299"/>
    <w:rsid w:val="008B2428"/>
    <w:rsid w:val="008B2569"/>
    <w:rsid w:val="008B2909"/>
    <w:rsid w:val="008B2C60"/>
    <w:rsid w:val="008B2DD8"/>
    <w:rsid w:val="008B310B"/>
    <w:rsid w:val="008B3170"/>
    <w:rsid w:val="008B32CB"/>
    <w:rsid w:val="008B33D9"/>
    <w:rsid w:val="008B3765"/>
    <w:rsid w:val="008B390F"/>
    <w:rsid w:val="008B3A68"/>
    <w:rsid w:val="008B3AB0"/>
    <w:rsid w:val="008B3BCD"/>
    <w:rsid w:val="008B3BE7"/>
    <w:rsid w:val="008B3F51"/>
    <w:rsid w:val="008B4158"/>
    <w:rsid w:val="008B4489"/>
    <w:rsid w:val="008B47EF"/>
    <w:rsid w:val="008B4C82"/>
    <w:rsid w:val="008B5061"/>
    <w:rsid w:val="008B509A"/>
    <w:rsid w:val="008B53E3"/>
    <w:rsid w:val="008B53F7"/>
    <w:rsid w:val="008B5517"/>
    <w:rsid w:val="008B5735"/>
    <w:rsid w:val="008B5D87"/>
    <w:rsid w:val="008B5EEC"/>
    <w:rsid w:val="008B5FE9"/>
    <w:rsid w:val="008B625A"/>
    <w:rsid w:val="008B642B"/>
    <w:rsid w:val="008B64DA"/>
    <w:rsid w:val="008B65E3"/>
    <w:rsid w:val="008B689B"/>
    <w:rsid w:val="008B69D3"/>
    <w:rsid w:val="008B6AFE"/>
    <w:rsid w:val="008B6BD9"/>
    <w:rsid w:val="008B6FAB"/>
    <w:rsid w:val="008B7257"/>
    <w:rsid w:val="008B728E"/>
    <w:rsid w:val="008B7377"/>
    <w:rsid w:val="008B752C"/>
    <w:rsid w:val="008B7834"/>
    <w:rsid w:val="008B789E"/>
    <w:rsid w:val="008B7987"/>
    <w:rsid w:val="008B7AC1"/>
    <w:rsid w:val="008B7AE4"/>
    <w:rsid w:val="008B7B2D"/>
    <w:rsid w:val="008B7C68"/>
    <w:rsid w:val="008B7CAE"/>
    <w:rsid w:val="008B7DE9"/>
    <w:rsid w:val="008B7F5B"/>
    <w:rsid w:val="008BD7D5"/>
    <w:rsid w:val="008C00AE"/>
    <w:rsid w:val="008C0273"/>
    <w:rsid w:val="008C04DF"/>
    <w:rsid w:val="008C0602"/>
    <w:rsid w:val="008C08EF"/>
    <w:rsid w:val="008C098B"/>
    <w:rsid w:val="008C0C44"/>
    <w:rsid w:val="008C0CE9"/>
    <w:rsid w:val="008C0D35"/>
    <w:rsid w:val="008C0E28"/>
    <w:rsid w:val="008C0FB0"/>
    <w:rsid w:val="008C1273"/>
    <w:rsid w:val="008C13B3"/>
    <w:rsid w:val="008C13B8"/>
    <w:rsid w:val="008C15B9"/>
    <w:rsid w:val="008C1C07"/>
    <w:rsid w:val="008C1D3E"/>
    <w:rsid w:val="008C1D47"/>
    <w:rsid w:val="008C1E0F"/>
    <w:rsid w:val="008C2051"/>
    <w:rsid w:val="008C20E0"/>
    <w:rsid w:val="008C22FA"/>
    <w:rsid w:val="008C2883"/>
    <w:rsid w:val="008C2AB6"/>
    <w:rsid w:val="008C2BA0"/>
    <w:rsid w:val="008C2CF5"/>
    <w:rsid w:val="008C2D61"/>
    <w:rsid w:val="008C2E1D"/>
    <w:rsid w:val="008C3017"/>
    <w:rsid w:val="008C304E"/>
    <w:rsid w:val="008C315F"/>
    <w:rsid w:val="008C3404"/>
    <w:rsid w:val="008C35D9"/>
    <w:rsid w:val="008C361F"/>
    <w:rsid w:val="008C3691"/>
    <w:rsid w:val="008C36C6"/>
    <w:rsid w:val="008C36CB"/>
    <w:rsid w:val="008C37B8"/>
    <w:rsid w:val="008C3BC2"/>
    <w:rsid w:val="008C3D34"/>
    <w:rsid w:val="008C3D43"/>
    <w:rsid w:val="008C3E1F"/>
    <w:rsid w:val="008C3F27"/>
    <w:rsid w:val="008C3FFA"/>
    <w:rsid w:val="008C41CE"/>
    <w:rsid w:val="008C42F1"/>
    <w:rsid w:val="008C431B"/>
    <w:rsid w:val="008C4449"/>
    <w:rsid w:val="008C4ACA"/>
    <w:rsid w:val="008C4C64"/>
    <w:rsid w:val="008C4C73"/>
    <w:rsid w:val="008C4D4C"/>
    <w:rsid w:val="008C4F7B"/>
    <w:rsid w:val="008C514D"/>
    <w:rsid w:val="008C5376"/>
    <w:rsid w:val="008C5D43"/>
    <w:rsid w:val="008C5FA1"/>
    <w:rsid w:val="008C60E8"/>
    <w:rsid w:val="008C62A2"/>
    <w:rsid w:val="008C68B2"/>
    <w:rsid w:val="008C698C"/>
    <w:rsid w:val="008C6BBF"/>
    <w:rsid w:val="008C6C3F"/>
    <w:rsid w:val="008C6CD4"/>
    <w:rsid w:val="008C6D43"/>
    <w:rsid w:val="008C6D62"/>
    <w:rsid w:val="008C6FDB"/>
    <w:rsid w:val="008C70E6"/>
    <w:rsid w:val="008C75CF"/>
    <w:rsid w:val="008C762A"/>
    <w:rsid w:val="008C7779"/>
    <w:rsid w:val="008C77F6"/>
    <w:rsid w:val="008C7B17"/>
    <w:rsid w:val="008C7D1B"/>
    <w:rsid w:val="008D009A"/>
    <w:rsid w:val="008D024D"/>
    <w:rsid w:val="008D03B4"/>
    <w:rsid w:val="008D0685"/>
    <w:rsid w:val="008D0747"/>
    <w:rsid w:val="008D0945"/>
    <w:rsid w:val="008D095E"/>
    <w:rsid w:val="008D0ADA"/>
    <w:rsid w:val="008D0B9C"/>
    <w:rsid w:val="008D0CF5"/>
    <w:rsid w:val="008D0D80"/>
    <w:rsid w:val="008D11EE"/>
    <w:rsid w:val="008D13E1"/>
    <w:rsid w:val="008D168F"/>
    <w:rsid w:val="008D1944"/>
    <w:rsid w:val="008D1C45"/>
    <w:rsid w:val="008D1EC2"/>
    <w:rsid w:val="008D1FC9"/>
    <w:rsid w:val="008D220D"/>
    <w:rsid w:val="008D255A"/>
    <w:rsid w:val="008D2627"/>
    <w:rsid w:val="008D2636"/>
    <w:rsid w:val="008D2902"/>
    <w:rsid w:val="008D2AE8"/>
    <w:rsid w:val="008D2B73"/>
    <w:rsid w:val="008D2CCF"/>
    <w:rsid w:val="008D2F53"/>
    <w:rsid w:val="008D3033"/>
    <w:rsid w:val="008D3160"/>
    <w:rsid w:val="008D31DF"/>
    <w:rsid w:val="008D37AB"/>
    <w:rsid w:val="008D39B3"/>
    <w:rsid w:val="008D3A8E"/>
    <w:rsid w:val="008D4019"/>
    <w:rsid w:val="008D4297"/>
    <w:rsid w:val="008D42E9"/>
    <w:rsid w:val="008D4316"/>
    <w:rsid w:val="008D4622"/>
    <w:rsid w:val="008D47BE"/>
    <w:rsid w:val="008D4ADF"/>
    <w:rsid w:val="008D50C3"/>
    <w:rsid w:val="008D52A3"/>
    <w:rsid w:val="008D53D4"/>
    <w:rsid w:val="008D544D"/>
    <w:rsid w:val="008D56E1"/>
    <w:rsid w:val="008D5754"/>
    <w:rsid w:val="008D5A64"/>
    <w:rsid w:val="008D5C58"/>
    <w:rsid w:val="008D5CAC"/>
    <w:rsid w:val="008D5DCC"/>
    <w:rsid w:val="008D5EFB"/>
    <w:rsid w:val="008D5F19"/>
    <w:rsid w:val="008D611E"/>
    <w:rsid w:val="008D6377"/>
    <w:rsid w:val="008D665D"/>
    <w:rsid w:val="008D66A6"/>
    <w:rsid w:val="008D6A5E"/>
    <w:rsid w:val="008D6F32"/>
    <w:rsid w:val="008D6F53"/>
    <w:rsid w:val="008D7050"/>
    <w:rsid w:val="008D7265"/>
    <w:rsid w:val="008D7578"/>
    <w:rsid w:val="008D793C"/>
    <w:rsid w:val="008D7D6D"/>
    <w:rsid w:val="008D7D6E"/>
    <w:rsid w:val="008DB392"/>
    <w:rsid w:val="008E0201"/>
    <w:rsid w:val="008E0207"/>
    <w:rsid w:val="008E049F"/>
    <w:rsid w:val="008E07CD"/>
    <w:rsid w:val="008E0815"/>
    <w:rsid w:val="008E0991"/>
    <w:rsid w:val="008E0B48"/>
    <w:rsid w:val="008E0BE0"/>
    <w:rsid w:val="008E0CAE"/>
    <w:rsid w:val="008E0CFB"/>
    <w:rsid w:val="008E0FBA"/>
    <w:rsid w:val="008E11F5"/>
    <w:rsid w:val="008E1268"/>
    <w:rsid w:val="008E12C0"/>
    <w:rsid w:val="008E1318"/>
    <w:rsid w:val="008E13BC"/>
    <w:rsid w:val="008E1516"/>
    <w:rsid w:val="008E1590"/>
    <w:rsid w:val="008E15B8"/>
    <w:rsid w:val="008E19EB"/>
    <w:rsid w:val="008E1D00"/>
    <w:rsid w:val="008E1EEE"/>
    <w:rsid w:val="008E2101"/>
    <w:rsid w:val="008E214A"/>
    <w:rsid w:val="008E21E4"/>
    <w:rsid w:val="008E2215"/>
    <w:rsid w:val="008E2348"/>
    <w:rsid w:val="008E250C"/>
    <w:rsid w:val="008E2564"/>
    <w:rsid w:val="008E275F"/>
    <w:rsid w:val="008E2A21"/>
    <w:rsid w:val="008E2DBF"/>
    <w:rsid w:val="008E2E24"/>
    <w:rsid w:val="008E32CA"/>
    <w:rsid w:val="008E33D2"/>
    <w:rsid w:val="008E33D8"/>
    <w:rsid w:val="008E3882"/>
    <w:rsid w:val="008E392F"/>
    <w:rsid w:val="008E396E"/>
    <w:rsid w:val="008E39AA"/>
    <w:rsid w:val="008E3A3E"/>
    <w:rsid w:val="008E3D73"/>
    <w:rsid w:val="008E4284"/>
    <w:rsid w:val="008E4543"/>
    <w:rsid w:val="008E45B3"/>
    <w:rsid w:val="008E45B5"/>
    <w:rsid w:val="008E4633"/>
    <w:rsid w:val="008E4698"/>
    <w:rsid w:val="008E4785"/>
    <w:rsid w:val="008E4A12"/>
    <w:rsid w:val="008E4AFA"/>
    <w:rsid w:val="008E4BA1"/>
    <w:rsid w:val="008E4ECA"/>
    <w:rsid w:val="008E4ECE"/>
    <w:rsid w:val="008E4F7C"/>
    <w:rsid w:val="008E50E8"/>
    <w:rsid w:val="008E548A"/>
    <w:rsid w:val="008E55C3"/>
    <w:rsid w:val="008E564D"/>
    <w:rsid w:val="008E57F5"/>
    <w:rsid w:val="008E58C8"/>
    <w:rsid w:val="008E59FC"/>
    <w:rsid w:val="008E5BA0"/>
    <w:rsid w:val="008E5C97"/>
    <w:rsid w:val="008E5E82"/>
    <w:rsid w:val="008E5EF5"/>
    <w:rsid w:val="008E605D"/>
    <w:rsid w:val="008E614B"/>
    <w:rsid w:val="008E61CE"/>
    <w:rsid w:val="008E641B"/>
    <w:rsid w:val="008E655A"/>
    <w:rsid w:val="008E65DE"/>
    <w:rsid w:val="008E6A88"/>
    <w:rsid w:val="008E6A98"/>
    <w:rsid w:val="008E6B48"/>
    <w:rsid w:val="008E6D29"/>
    <w:rsid w:val="008E6F4B"/>
    <w:rsid w:val="008E708B"/>
    <w:rsid w:val="008E70E0"/>
    <w:rsid w:val="008E70ED"/>
    <w:rsid w:val="008E72A8"/>
    <w:rsid w:val="008E7653"/>
    <w:rsid w:val="008E76A1"/>
    <w:rsid w:val="008E7903"/>
    <w:rsid w:val="008E7A90"/>
    <w:rsid w:val="008E7C64"/>
    <w:rsid w:val="008E7DB2"/>
    <w:rsid w:val="008E9C62"/>
    <w:rsid w:val="008F0567"/>
    <w:rsid w:val="008F0685"/>
    <w:rsid w:val="008F07B0"/>
    <w:rsid w:val="008F0939"/>
    <w:rsid w:val="008F09B3"/>
    <w:rsid w:val="008F0ACA"/>
    <w:rsid w:val="008F0BF6"/>
    <w:rsid w:val="008F0C61"/>
    <w:rsid w:val="008F0C81"/>
    <w:rsid w:val="008F0E1D"/>
    <w:rsid w:val="008F1012"/>
    <w:rsid w:val="008F1014"/>
    <w:rsid w:val="008F1151"/>
    <w:rsid w:val="008F1241"/>
    <w:rsid w:val="008F16B7"/>
    <w:rsid w:val="008F16D4"/>
    <w:rsid w:val="008F1727"/>
    <w:rsid w:val="008F183D"/>
    <w:rsid w:val="008F1A4D"/>
    <w:rsid w:val="008F1B40"/>
    <w:rsid w:val="008F1D9E"/>
    <w:rsid w:val="008F1F6D"/>
    <w:rsid w:val="008F1FB5"/>
    <w:rsid w:val="008F1FBF"/>
    <w:rsid w:val="008F228A"/>
    <w:rsid w:val="008F238B"/>
    <w:rsid w:val="008F2475"/>
    <w:rsid w:val="008F24B4"/>
    <w:rsid w:val="008F2589"/>
    <w:rsid w:val="008F280B"/>
    <w:rsid w:val="008F288E"/>
    <w:rsid w:val="008F29BF"/>
    <w:rsid w:val="008F2B75"/>
    <w:rsid w:val="008F2B78"/>
    <w:rsid w:val="008F2B9A"/>
    <w:rsid w:val="008F2BD1"/>
    <w:rsid w:val="008F2BD3"/>
    <w:rsid w:val="008F2CDC"/>
    <w:rsid w:val="008F2ED6"/>
    <w:rsid w:val="008F2F89"/>
    <w:rsid w:val="008F3168"/>
    <w:rsid w:val="008F35F0"/>
    <w:rsid w:val="008F38DF"/>
    <w:rsid w:val="008F3A9D"/>
    <w:rsid w:val="008F3AE0"/>
    <w:rsid w:val="008F3B3A"/>
    <w:rsid w:val="008F3D2C"/>
    <w:rsid w:val="008F3E29"/>
    <w:rsid w:val="008F3E40"/>
    <w:rsid w:val="008F3FE1"/>
    <w:rsid w:val="008F40F2"/>
    <w:rsid w:val="008F4137"/>
    <w:rsid w:val="008F424D"/>
    <w:rsid w:val="008F453F"/>
    <w:rsid w:val="008F46D2"/>
    <w:rsid w:val="008F49DC"/>
    <w:rsid w:val="008F4B9F"/>
    <w:rsid w:val="008F4BB3"/>
    <w:rsid w:val="008F4DE0"/>
    <w:rsid w:val="008F4E52"/>
    <w:rsid w:val="008F5381"/>
    <w:rsid w:val="008F55D2"/>
    <w:rsid w:val="008F55F7"/>
    <w:rsid w:val="008F576D"/>
    <w:rsid w:val="008F57B9"/>
    <w:rsid w:val="008F5C85"/>
    <w:rsid w:val="008F5D24"/>
    <w:rsid w:val="008F5E1A"/>
    <w:rsid w:val="008F6421"/>
    <w:rsid w:val="008F64F8"/>
    <w:rsid w:val="008F651A"/>
    <w:rsid w:val="008F69D6"/>
    <w:rsid w:val="008F6DAE"/>
    <w:rsid w:val="008F6F80"/>
    <w:rsid w:val="008F703A"/>
    <w:rsid w:val="008F708A"/>
    <w:rsid w:val="008F708C"/>
    <w:rsid w:val="008F7193"/>
    <w:rsid w:val="008F7384"/>
    <w:rsid w:val="008F73A7"/>
    <w:rsid w:val="008F74CB"/>
    <w:rsid w:val="008F7593"/>
    <w:rsid w:val="008F7784"/>
    <w:rsid w:val="008F7785"/>
    <w:rsid w:val="008F78B7"/>
    <w:rsid w:val="008F7ADD"/>
    <w:rsid w:val="008F7AED"/>
    <w:rsid w:val="008F7D73"/>
    <w:rsid w:val="008F7F7E"/>
    <w:rsid w:val="00900045"/>
    <w:rsid w:val="0090019B"/>
    <w:rsid w:val="0090033F"/>
    <w:rsid w:val="009003B1"/>
    <w:rsid w:val="009003BE"/>
    <w:rsid w:val="00900473"/>
    <w:rsid w:val="009005E0"/>
    <w:rsid w:val="00900BC5"/>
    <w:rsid w:val="00900C18"/>
    <w:rsid w:val="00900C46"/>
    <w:rsid w:val="00900CFF"/>
    <w:rsid w:val="00900D1F"/>
    <w:rsid w:val="00900D5D"/>
    <w:rsid w:val="00900E82"/>
    <w:rsid w:val="009014B3"/>
    <w:rsid w:val="00901623"/>
    <w:rsid w:val="00901663"/>
    <w:rsid w:val="009016A6"/>
    <w:rsid w:val="00901A66"/>
    <w:rsid w:val="00901B25"/>
    <w:rsid w:val="00901B64"/>
    <w:rsid w:val="0090209E"/>
    <w:rsid w:val="009020A4"/>
    <w:rsid w:val="009022A0"/>
    <w:rsid w:val="0090231E"/>
    <w:rsid w:val="009025B3"/>
    <w:rsid w:val="00902CFC"/>
    <w:rsid w:val="00902F43"/>
    <w:rsid w:val="0090308D"/>
    <w:rsid w:val="009030FA"/>
    <w:rsid w:val="00903122"/>
    <w:rsid w:val="0090327D"/>
    <w:rsid w:val="0090334C"/>
    <w:rsid w:val="00903368"/>
    <w:rsid w:val="009034BD"/>
    <w:rsid w:val="00903555"/>
    <w:rsid w:val="00903572"/>
    <w:rsid w:val="009039AC"/>
    <w:rsid w:val="00903A1B"/>
    <w:rsid w:val="00903A54"/>
    <w:rsid w:val="00903AA2"/>
    <w:rsid w:val="00903CA7"/>
    <w:rsid w:val="00903CC6"/>
    <w:rsid w:val="00903CDE"/>
    <w:rsid w:val="00903CDF"/>
    <w:rsid w:val="00903E49"/>
    <w:rsid w:val="00903E8B"/>
    <w:rsid w:val="00903EBD"/>
    <w:rsid w:val="009042CB"/>
    <w:rsid w:val="00904315"/>
    <w:rsid w:val="00904430"/>
    <w:rsid w:val="0090465F"/>
    <w:rsid w:val="00904660"/>
    <w:rsid w:val="00904830"/>
    <w:rsid w:val="009048A1"/>
    <w:rsid w:val="009048D4"/>
    <w:rsid w:val="00904D98"/>
    <w:rsid w:val="009051D9"/>
    <w:rsid w:val="009052D0"/>
    <w:rsid w:val="00905528"/>
    <w:rsid w:val="009056A5"/>
    <w:rsid w:val="009056B5"/>
    <w:rsid w:val="0090571D"/>
    <w:rsid w:val="00905BC9"/>
    <w:rsid w:val="00905CBF"/>
    <w:rsid w:val="00905DFF"/>
    <w:rsid w:val="0090603F"/>
    <w:rsid w:val="00906064"/>
    <w:rsid w:val="009060AF"/>
    <w:rsid w:val="009060C4"/>
    <w:rsid w:val="00906251"/>
    <w:rsid w:val="0090625C"/>
    <w:rsid w:val="00906287"/>
    <w:rsid w:val="009064DE"/>
    <w:rsid w:val="00906762"/>
    <w:rsid w:val="00906885"/>
    <w:rsid w:val="00906A80"/>
    <w:rsid w:val="00906E4D"/>
    <w:rsid w:val="00906FD0"/>
    <w:rsid w:val="009072BB"/>
    <w:rsid w:val="00907392"/>
    <w:rsid w:val="0090751E"/>
    <w:rsid w:val="0090764B"/>
    <w:rsid w:val="00907B3D"/>
    <w:rsid w:val="00907F1B"/>
    <w:rsid w:val="00907F9A"/>
    <w:rsid w:val="009103F9"/>
    <w:rsid w:val="00910B88"/>
    <w:rsid w:val="00910B97"/>
    <w:rsid w:val="00910DAD"/>
    <w:rsid w:val="00910E0F"/>
    <w:rsid w:val="009111F5"/>
    <w:rsid w:val="00911220"/>
    <w:rsid w:val="00911247"/>
    <w:rsid w:val="0091127C"/>
    <w:rsid w:val="009113CC"/>
    <w:rsid w:val="00911589"/>
    <w:rsid w:val="00911855"/>
    <w:rsid w:val="00911BF3"/>
    <w:rsid w:val="00911E0C"/>
    <w:rsid w:val="009120DA"/>
    <w:rsid w:val="009120F2"/>
    <w:rsid w:val="00912102"/>
    <w:rsid w:val="00912125"/>
    <w:rsid w:val="00912128"/>
    <w:rsid w:val="00912230"/>
    <w:rsid w:val="00912309"/>
    <w:rsid w:val="00912409"/>
    <w:rsid w:val="0091243D"/>
    <w:rsid w:val="009126DB"/>
    <w:rsid w:val="00912759"/>
    <w:rsid w:val="00912B93"/>
    <w:rsid w:val="00912D91"/>
    <w:rsid w:val="00912E3B"/>
    <w:rsid w:val="00912E7E"/>
    <w:rsid w:val="009130D3"/>
    <w:rsid w:val="00913235"/>
    <w:rsid w:val="00913286"/>
    <w:rsid w:val="0091339D"/>
    <w:rsid w:val="009134A0"/>
    <w:rsid w:val="009135DF"/>
    <w:rsid w:val="0091376F"/>
    <w:rsid w:val="0091387E"/>
    <w:rsid w:val="00913C1C"/>
    <w:rsid w:val="0091417A"/>
    <w:rsid w:val="00914270"/>
    <w:rsid w:val="009142B1"/>
    <w:rsid w:val="009143B3"/>
    <w:rsid w:val="00914421"/>
    <w:rsid w:val="00914498"/>
    <w:rsid w:val="0091499B"/>
    <w:rsid w:val="00914B99"/>
    <w:rsid w:val="00914D2D"/>
    <w:rsid w:val="00914EF6"/>
    <w:rsid w:val="00915251"/>
    <w:rsid w:val="00915579"/>
    <w:rsid w:val="00915650"/>
    <w:rsid w:val="009159EE"/>
    <w:rsid w:val="00915A6D"/>
    <w:rsid w:val="00915B68"/>
    <w:rsid w:val="00915D99"/>
    <w:rsid w:val="00915DD3"/>
    <w:rsid w:val="00915F10"/>
    <w:rsid w:val="009162AC"/>
    <w:rsid w:val="009163AE"/>
    <w:rsid w:val="009164D3"/>
    <w:rsid w:val="009169B5"/>
    <w:rsid w:val="00916BEA"/>
    <w:rsid w:val="00916C35"/>
    <w:rsid w:val="00916CC3"/>
    <w:rsid w:val="00916E08"/>
    <w:rsid w:val="00917132"/>
    <w:rsid w:val="009172D6"/>
    <w:rsid w:val="00917392"/>
    <w:rsid w:val="00917519"/>
    <w:rsid w:val="009176DE"/>
    <w:rsid w:val="009176E8"/>
    <w:rsid w:val="00917714"/>
    <w:rsid w:val="00917BC1"/>
    <w:rsid w:val="00917CE0"/>
    <w:rsid w:val="00917D62"/>
    <w:rsid w:val="00917D69"/>
    <w:rsid w:val="00920056"/>
    <w:rsid w:val="0092007A"/>
    <w:rsid w:val="00920474"/>
    <w:rsid w:val="0092056C"/>
    <w:rsid w:val="009207BF"/>
    <w:rsid w:val="00920A22"/>
    <w:rsid w:val="00920B4E"/>
    <w:rsid w:val="009211FB"/>
    <w:rsid w:val="009212CE"/>
    <w:rsid w:val="00921302"/>
    <w:rsid w:val="00921389"/>
    <w:rsid w:val="0092141F"/>
    <w:rsid w:val="009216BC"/>
    <w:rsid w:val="009217A7"/>
    <w:rsid w:val="009218D7"/>
    <w:rsid w:val="00921A6F"/>
    <w:rsid w:val="00921ADF"/>
    <w:rsid w:val="00921C3F"/>
    <w:rsid w:val="00921F0F"/>
    <w:rsid w:val="00921F6C"/>
    <w:rsid w:val="00921FE8"/>
    <w:rsid w:val="0092244D"/>
    <w:rsid w:val="0092247E"/>
    <w:rsid w:val="009227DB"/>
    <w:rsid w:val="0092294F"/>
    <w:rsid w:val="00922C0F"/>
    <w:rsid w:val="00922E37"/>
    <w:rsid w:val="00922E88"/>
    <w:rsid w:val="00922F04"/>
    <w:rsid w:val="0092359A"/>
    <w:rsid w:val="009235BC"/>
    <w:rsid w:val="0092388D"/>
    <w:rsid w:val="009238F6"/>
    <w:rsid w:val="00923A13"/>
    <w:rsid w:val="00923A9E"/>
    <w:rsid w:val="00923DC4"/>
    <w:rsid w:val="00923E77"/>
    <w:rsid w:val="00923F8D"/>
    <w:rsid w:val="0092453B"/>
    <w:rsid w:val="00924617"/>
    <w:rsid w:val="0092470A"/>
    <w:rsid w:val="009249BE"/>
    <w:rsid w:val="00924ACF"/>
    <w:rsid w:val="00924D6D"/>
    <w:rsid w:val="00924F1C"/>
    <w:rsid w:val="00924F73"/>
    <w:rsid w:val="0092503A"/>
    <w:rsid w:val="00925160"/>
    <w:rsid w:val="00925275"/>
    <w:rsid w:val="009252BF"/>
    <w:rsid w:val="00925306"/>
    <w:rsid w:val="00925350"/>
    <w:rsid w:val="009253ED"/>
    <w:rsid w:val="0092558C"/>
    <w:rsid w:val="009258EA"/>
    <w:rsid w:val="00925A97"/>
    <w:rsid w:val="00925AE0"/>
    <w:rsid w:val="00925C42"/>
    <w:rsid w:val="00925D0C"/>
    <w:rsid w:val="00925F4A"/>
    <w:rsid w:val="00925F80"/>
    <w:rsid w:val="009260CD"/>
    <w:rsid w:val="00926128"/>
    <w:rsid w:val="00926177"/>
    <w:rsid w:val="0092617E"/>
    <w:rsid w:val="00926235"/>
    <w:rsid w:val="00926396"/>
    <w:rsid w:val="009264AD"/>
    <w:rsid w:val="00926526"/>
    <w:rsid w:val="00926BF4"/>
    <w:rsid w:val="00926CC9"/>
    <w:rsid w:val="00926EF3"/>
    <w:rsid w:val="00926FEF"/>
    <w:rsid w:val="00927108"/>
    <w:rsid w:val="0092787D"/>
    <w:rsid w:val="009278B1"/>
    <w:rsid w:val="00927BB8"/>
    <w:rsid w:val="00927C8F"/>
    <w:rsid w:val="0092D361"/>
    <w:rsid w:val="0092FB99"/>
    <w:rsid w:val="00930107"/>
    <w:rsid w:val="0093012C"/>
    <w:rsid w:val="009302AA"/>
    <w:rsid w:val="009304B6"/>
    <w:rsid w:val="00930579"/>
    <w:rsid w:val="00930637"/>
    <w:rsid w:val="009306ED"/>
    <w:rsid w:val="00930984"/>
    <w:rsid w:val="00930A42"/>
    <w:rsid w:val="00930BE9"/>
    <w:rsid w:val="00930C5A"/>
    <w:rsid w:val="00930ED3"/>
    <w:rsid w:val="00930FAA"/>
    <w:rsid w:val="00931068"/>
    <w:rsid w:val="0093153D"/>
    <w:rsid w:val="009316A1"/>
    <w:rsid w:val="00931724"/>
    <w:rsid w:val="0093196C"/>
    <w:rsid w:val="00931970"/>
    <w:rsid w:val="00931A24"/>
    <w:rsid w:val="00931B1E"/>
    <w:rsid w:val="00931B80"/>
    <w:rsid w:val="00931E1C"/>
    <w:rsid w:val="0093230F"/>
    <w:rsid w:val="0093233E"/>
    <w:rsid w:val="00932344"/>
    <w:rsid w:val="00932800"/>
    <w:rsid w:val="009328A1"/>
    <w:rsid w:val="00932998"/>
    <w:rsid w:val="0093299A"/>
    <w:rsid w:val="00932D9C"/>
    <w:rsid w:val="00932DE6"/>
    <w:rsid w:val="00932E7C"/>
    <w:rsid w:val="00932EEB"/>
    <w:rsid w:val="00932FC7"/>
    <w:rsid w:val="0093321F"/>
    <w:rsid w:val="009335A2"/>
    <w:rsid w:val="00933A41"/>
    <w:rsid w:val="00933B9B"/>
    <w:rsid w:val="00933BB1"/>
    <w:rsid w:val="00933C5B"/>
    <w:rsid w:val="00933C86"/>
    <w:rsid w:val="009340EC"/>
    <w:rsid w:val="0093424A"/>
    <w:rsid w:val="0093426A"/>
    <w:rsid w:val="0093429F"/>
    <w:rsid w:val="00934304"/>
    <w:rsid w:val="009343A1"/>
    <w:rsid w:val="00934513"/>
    <w:rsid w:val="009345A3"/>
    <w:rsid w:val="009345E1"/>
    <w:rsid w:val="009348A3"/>
    <w:rsid w:val="009349A4"/>
    <w:rsid w:val="00934A58"/>
    <w:rsid w:val="00934B0A"/>
    <w:rsid w:val="00934C7D"/>
    <w:rsid w:val="00934D78"/>
    <w:rsid w:val="00934EF6"/>
    <w:rsid w:val="00935791"/>
    <w:rsid w:val="00935917"/>
    <w:rsid w:val="00935D9F"/>
    <w:rsid w:val="00935FB1"/>
    <w:rsid w:val="009361CF"/>
    <w:rsid w:val="0093650F"/>
    <w:rsid w:val="009365B8"/>
    <w:rsid w:val="0093672E"/>
    <w:rsid w:val="0093674B"/>
    <w:rsid w:val="00936887"/>
    <w:rsid w:val="009368C8"/>
    <w:rsid w:val="00936B56"/>
    <w:rsid w:val="00936C63"/>
    <w:rsid w:val="00936D1B"/>
    <w:rsid w:val="00937040"/>
    <w:rsid w:val="009372C0"/>
    <w:rsid w:val="00937535"/>
    <w:rsid w:val="00937564"/>
    <w:rsid w:val="00937732"/>
    <w:rsid w:val="009378EC"/>
    <w:rsid w:val="0093798C"/>
    <w:rsid w:val="00937EDD"/>
    <w:rsid w:val="00940092"/>
    <w:rsid w:val="00940140"/>
    <w:rsid w:val="009403DD"/>
    <w:rsid w:val="009403F7"/>
    <w:rsid w:val="00940590"/>
    <w:rsid w:val="009405A1"/>
    <w:rsid w:val="009406FF"/>
    <w:rsid w:val="0094073B"/>
    <w:rsid w:val="009407F9"/>
    <w:rsid w:val="009409A5"/>
    <w:rsid w:val="00940A4A"/>
    <w:rsid w:val="00940B19"/>
    <w:rsid w:val="00940B78"/>
    <w:rsid w:val="00940D30"/>
    <w:rsid w:val="00940F3F"/>
    <w:rsid w:val="00941645"/>
    <w:rsid w:val="00941BDA"/>
    <w:rsid w:val="00941D29"/>
    <w:rsid w:val="00941D66"/>
    <w:rsid w:val="00941F32"/>
    <w:rsid w:val="009420A4"/>
    <w:rsid w:val="00942138"/>
    <w:rsid w:val="00942184"/>
    <w:rsid w:val="00942258"/>
    <w:rsid w:val="00942608"/>
    <w:rsid w:val="00942636"/>
    <w:rsid w:val="0094280C"/>
    <w:rsid w:val="00942989"/>
    <w:rsid w:val="0094320E"/>
    <w:rsid w:val="00943378"/>
    <w:rsid w:val="009433DF"/>
    <w:rsid w:val="0094364F"/>
    <w:rsid w:val="0094373E"/>
    <w:rsid w:val="009437F8"/>
    <w:rsid w:val="00943860"/>
    <w:rsid w:val="00943B99"/>
    <w:rsid w:val="00943C30"/>
    <w:rsid w:val="00943CA2"/>
    <w:rsid w:val="00943E16"/>
    <w:rsid w:val="00943EEA"/>
    <w:rsid w:val="009440E9"/>
    <w:rsid w:val="009443CE"/>
    <w:rsid w:val="00944423"/>
    <w:rsid w:val="0094447C"/>
    <w:rsid w:val="00944553"/>
    <w:rsid w:val="00944569"/>
    <w:rsid w:val="009447C5"/>
    <w:rsid w:val="009449C6"/>
    <w:rsid w:val="00944A6E"/>
    <w:rsid w:val="00944E01"/>
    <w:rsid w:val="00945021"/>
    <w:rsid w:val="009451CE"/>
    <w:rsid w:val="009452A9"/>
    <w:rsid w:val="009456B4"/>
    <w:rsid w:val="00945BF3"/>
    <w:rsid w:val="00945C02"/>
    <w:rsid w:val="00945E15"/>
    <w:rsid w:val="00945F21"/>
    <w:rsid w:val="0094602E"/>
    <w:rsid w:val="0094610D"/>
    <w:rsid w:val="00946115"/>
    <w:rsid w:val="00946332"/>
    <w:rsid w:val="00946511"/>
    <w:rsid w:val="00946588"/>
    <w:rsid w:val="00946682"/>
    <w:rsid w:val="00946AA2"/>
    <w:rsid w:val="00946ADD"/>
    <w:rsid w:val="00946B02"/>
    <w:rsid w:val="00946BA4"/>
    <w:rsid w:val="00946BD2"/>
    <w:rsid w:val="00946DCD"/>
    <w:rsid w:val="00946DEE"/>
    <w:rsid w:val="00946FB5"/>
    <w:rsid w:val="0094705D"/>
    <w:rsid w:val="00947171"/>
    <w:rsid w:val="00947297"/>
    <w:rsid w:val="0094741E"/>
    <w:rsid w:val="00947555"/>
    <w:rsid w:val="00947561"/>
    <w:rsid w:val="0094766D"/>
    <w:rsid w:val="009477FE"/>
    <w:rsid w:val="00947921"/>
    <w:rsid w:val="00947A16"/>
    <w:rsid w:val="00947A36"/>
    <w:rsid w:val="00947BFE"/>
    <w:rsid w:val="00947D03"/>
    <w:rsid w:val="00947E0D"/>
    <w:rsid w:val="00947E64"/>
    <w:rsid w:val="00947F07"/>
    <w:rsid w:val="0094D7E6"/>
    <w:rsid w:val="0095018F"/>
    <w:rsid w:val="009501D7"/>
    <w:rsid w:val="009501DE"/>
    <w:rsid w:val="00950531"/>
    <w:rsid w:val="0095093B"/>
    <w:rsid w:val="00950A6B"/>
    <w:rsid w:val="00950CA8"/>
    <w:rsid w:val="00950DF5"/>
    <w:rsid w:val="00950E87"/>
    <w:rsid w:val="00950F98"/>
    <w:rsid w:val="00951207"/>
    <w:rsid w:val="009512D7"/>
    <w:rsid w:val="009516FD"/>
    <w:rsid w:val="0095183A"/>
    <w:rsid w:val="0095185A"/>
    <w:rsid w:val="00951B76"/>
    <w:rsid w:val="00951C67"/>
    <w:rsid w:val="00951ED8"/>
    <w:rsid w:val="00951EDF"/>
    <w:rsid w:val="00952240"/>
    <w:rsid w:val="0095257F"/>
    <w:rsid w:val="00952834"/>
    <w:rsid w:val="00952901"/>
    <w:rsid w:val="0095292D"/>
    <w:rsid w:val="00952B25"/>
    <w:rsid w:val="00952BB4"/>
    <w:rsid w:val="00952C7A"/>
    <w:rsid w:val="00952D89"/>
    <w:rsid w:val="00952E8D"/>
    <w:rsid w:val="0095312B"/>
    <w:rsid w:val="00953487"/>
    <w:rsid w:val="00953509"/>
    <w:rsid w:val="0095373B"/>
    <w:rsid w:val="00953922"/>
    <w:rsid w:val="00953A98"/>
    <w:rsid w:val="00953A9E"/>
    <w:rsid w:val="00953BD7"/>
    <w:rsid w:val="00953CF7"/>
    <w:rsid w:val="00953D85"/>
    <w:rsid w:val="00953EEE"/>
    <w:rsid w:val="00953FDB"/>
    <w:rsid w:val="009543AC"/>
    <w:rsid w:val="009545B5"/>
    <w:rsid w:val="0095480F"/>
    <w:rsid w:val="00954BE1"/>
    <w:rsid w:val="00954EAB"/>
    <w:rsid w:val="00954FD5"/>
    <w:rsid w:val="00954FFA"/>
    <w:rsid w:val="009553B3"/>
    <w:rsid w:val="0095567B"/>
    <w:rsid w:val="00955836"/>
    <w:rsid w:val="009559B0"/>
    <w:rsid w:val="00955AC4"/>
    <w:rsid w:val="00955BF9"/>
    <w:rsid w:val="00955C4C"/>
    <w:rsid w:val="00955DE5"/>
    <w:rsid w:val="00955F36"/>
    <w:rsid w:val="00955F5E"/>
    <w:rsid w:val="00956081"/>
    <w:rsid w:val="009560DA"/>
    <w:rsid w:val="00956413"/>
    <w:rsid w:val="00956435"/>
    <w:rsid w:val="00956578"/>
    <w:rsid w:val="009565BD"/>
    <w:rsid w:val="0095684C"/>
    <w:rsid w:val="009568DB"/>
    <w:rsid w:val="00956B5A"/>
    <w:rsid w:val="00956DFD"/>
    <w:rsid w:val="00956E91"/>
    <w:rsid w:val="00956EBB"/>
    <w:rsid w:val="0095718B"/>
    <w:rsid w:val="0095724B"/>
    <w:rsid w:val="00957269"/>
    <w:rsid w:val="00957484"/>
    <w:rsid w:val="00957492"/>
    <w:rsid w:val="0095759F"/>
    <w:rsid w:val="0095776F"/>
    <w:rsid w:val="00957816"/>
    <w:rsid w:val="00957E92"/>
    <w:rsid w:val="0095D0E1"/>
    <w:rsid w:val="0095E911"/>
    <w:rsid w:val="0096024B"/>
    <w:rsid w:val="00960250"/>
    <w:rsid w:val="00960353"/>
    <w:rsid w:val="00960461"/>
    <w:rsid w:val="00960695"/>
    <w:rsid w:val="00960860"/>
    <w:rsid w:val="00960A14"/>
    <w:rsid w:val="00960AE8"/>
    <w:rsid w:val="00960AF7"/>
    <w:rsid w:val="00960B33"/>
    <w:rsid w:val="00960E0B"/>
    <w:rsid w:val="009610A9"/>
    <w:rsid w:val="00961208"/>
    <w:rsid w:val="009613C2"/>
    <w:rsid w:val="009613D8"/>
    <w:rsid w:val="00961473"/>
    <w:rsid w:val="00961693"/>
    <w:rsid w:val="00961727"/>
    <w:rsid w:val="009617CC"/>
    <w:rsid w:val="0096193C"/>
    <w:rsid w:val="00961A6C"/>
    <w:rsid w:val="00961A89"/>
    <w:rsid w:val="00961CAD"/>
    <w:rsid w:val="0096202C"/>
    <w:rsid w:val="009622FB"/>
    <w:rsid w:val="00962358"/>
    <w:rsid w:val="00962366"/>
    <w:rsid w:val="009625F6"/>
    <w:rsid w:val="009625FC"/>
    <w:rsid w:val="00962990"/>
    <w:rsid w:val="00962B0A"/>
    <w:rsid w:val="00962CF9"/>
    <w:rsid w:val="00962DC1"/>
    <w:rsid w:val="00962EBC"/>
    <w:rsid w:val="00962F6E"/>
    <w:rsid w:val="0096304F"/>
    <w:rsid w:val="0096334D"/>
    <w:rsid w:val="009636CC"/>
    <w:rsid w:val="00963952"/>
    <w:rsid w:val="009639D2"/>
    <w:rsid w:val="00963C73"/>
    <w:rsid w:val="00963D3B"/>
    <w:rsid w:val="00963E05"/>
    <w:rsid w:val="00963E74"/>
    <w:rsid w:val="00963E81"/>
    <w:rsid w:val="00963EF1"/>
    <w:rsid w:val="00964098"/>
    <w:rsid w:val="009640EC"/>
    <w:rsid w:val="0096450C"/>
    <w:rsid w:val="009645AE"/>
    <w:rsid w:val="00964644"/>
    <w:rsid w:val="009648A0"/>
    <w:rsid w:val="009648FE"/>
    <w:rsid w:val="00964CB5"/>
    <w:rsid w:val="00964DC6"/>
    <w:rsid w:val="00964F69"/>
    <w:rsid w:val="00964F93"/>
    <w:rsid w:val="00964FF8"/>
    <w:rsid w:val="00965010"/>
    <w:rsid w:val="00965040"/>
    <w:rsid w:val="00965084"/>
    <w:rsid w:val="00965199"/>
    <w:rsid w:val="009652D8"/>
    <w:rsid w:val="00965363"/>
    <w:rsid w:val="0096555C"/>
    <w:rsid w:val="00965592"/>
    <w:rsid w:val="00965609"/>
    <w:rsid w:val="00965643"/>
    <w:rsid w:val="0096584D"/>
    <w:rsid w:val="00965A64"/>
    <w:rsid w:val="00965D06"/>
    <w:rsid w:val="00965E58"/>
    <w:rsid w:val="0096627E"/>
    <w:rsid w:val="009662B8"/>
    <w:rsid w:val="00966415"/>
    <w:rsid w:val="009664C2"/>
    <w:rsid w:val="0096652D"/>
    <w:rsid w:val="0096659B"/>
    <w:rsid w:val="009666A5"/>
    <w:rsid w:val="00966735"/>
    <w:rsid w:val="009667DA"/>
    <w:rsid w:val="0096680E"/>
    <w:rsid w:val="0096690A"/>
    <w:rsid w:val="00966926"/>
    <w:rsid w:val="00966AAC"/>
    <w:rsid w:val="00966BD3"/>
    <w:rsid w:val="00966FA3"/>
    <w:rsid w:val="0096704A"/>
    <w:rsid w:val="009671D4"/>
    <w:rsid w:val="00967261"/>
    <w:rsid w:val="0096751D"/>
    <w:rsid w:val="0096768A"/>
    <w:rsid w:val="0096774F"/>
    <w:rsid w:val="00967917"/>
    <w:rsid w:val="0096791E"/>
    <w:rsid w:val="00967A08"/>
    <w:rsid w:val="00967E16"/>
    <w:rsid w:val="00970146"/>
    <w:rsid w:val="009703D6"/>
    <w:rsid w:val="009704A6"/>
    <w:rsid w:val="0097099D"/>
    <w:rsid w:val="009709E1"/>
    <w:rsid w:val="00970A57"/>
    <w:rsid w:val="00970A66"/>
    <w:rsid w:val="00970B72"/>
    <w:rsid w:val="00970D46"/>
    <w:rsid w:val="0097175F"/>
    <w:rsid w:val="0097178D"/>
    <w:rsid w:val="0097182A"/>
    <w:rsid w:val="0097187B"/>
    <w:rsid w:val="00971951"/>
    <w:rsid w:val="00971E06"/>
    <w:rsid w:val="0097222E"/>
    <w:rsid w:val="009723EC"/>
    <w:rsid w:val="009725B8"/>
    <w:rsid w:val="0097284F"/>
    <w:rsid w:val="00972A88"/>
    <w:rsid w:val="00972C6C"/>
    <w:rsid w:val="00972CD0"/>
    <w:rsid w:val="00972D8C"/>
    <w:rsid w:val="00972F65"/>
    <w:rsid w:val="0097309C"/>
    <w:rsid w:val="009732DC"/>
    <w:rsid w:val="009733C6"/>
    <w:rsid w:val="00973434"/>
    <w:rsid w:val="00973472"/>
    <w:rsid w:val="009735E8"/>
    <w:rsid w:val="0097360D"/>
    <w:rsid w:val="0097387D"/>
    <w:rsid w:val="009738B6"/>
    <w:rsid w:val="00973DDB"/>
    <w:rsid w:val="00973E3D"/>
    <w:rsid w:val="00973EB5"/>
    <w:rsid w:val="00973EE2"/>
    <w:rsid w:val="00973EFC"/>
    <w:rsid w:val="00974210"/>
    <w:rsid w:val="00974315"/>
    <w:rsid w:val="0097461E"/>
    <w:rsid w:val="00974980"/>
    <w:rsid w:val="0097499E"/>
    <w:rsid w:val="00974A8C"/>
    <w:rsid w:val="00974D15"/>
    <w:rsid w:val="00974FD8"/>
    <w:rsid w:val="00975179"/>
    <w:rsid w:val="0097538B"/>
    <w:rsid w:val="009753F9"/>
    <w:rsid w:val="00975537"/>
    <w:rsid w:val="0097554F"/>
    <w:rsid w:val="0097562F"/>
    <w:rsid w:val="00975A07"/>
    <w:rsid w:val="00975AA7"/>
    <w:rsid w:val="00975CE7"/>
    <w:rsid w:val="0097664F"/>
    <w:rsid w:val="0097697E"/>
    <w:rsid w:val="0097699D"/>
    <w:rsid w:val="00976AE9"/>
    <w:rsid w:val="00976C76"/>
    <w:rsid w:val="00976F60"/>
    <w:rsid w:val="00976FCA"/>
    <w:rsid w:val="00976FE7"/>
    <w:rsid w:val="00976FFC"/>
    <w:rsid w:val="0097713C"/>
    <w:rsid w:val="0097747B"/>
    <w:rsid w:val="009776FB"/>
    <w:rsid w:val="0097770F"/>
    <w:rsid w:val="00977BC8"/>
    <w:rsid w:val="00977F34"/>
    <w:rsid w:val="00977F58"/>
    <w:rsid w:val="00977FAF"/>
    <w:rsid w:val="0097DF8A"/>
    <w:rsid w:val="00980148"/>
    <w:rsid w:val="0098015C"/>
    <w:rsid w:val="00980209"/>
    <w:rsid w:val="0098024C"/>
    <w:rsid w:val="0098025E"/>
    <w:rsid w:val="009802F3"/>
    <w:rsid w:val="00980310"/>
    <w:rsid w:val="009804B9"/>
    <w:rsid w:val="009805AD"/>
    <w:rsid w:val="009805C5"/>
    <w:rsid w:val="00980938"/>
    <w:rsid w:val="00980967"/>
    <w:rsid w:val="009809C5"/>
    <w:rsid w:val="00980BF9"/>
    <w:rsid w:val="00980D41"/>
    <w:rsid w:val="00980DFD"/>
    <w:rsid w:val="00980EDF"/>
    <w:rsid w:val="00980F6A"/>
    <w:rsid w:val="00981095"/>
    <w:rsid w:val="009812FA"/>
    <w:rsid w:val="00981312"/>
    <w:rsid w:val="009816CB"/>
    <w:rsid w:val="00981A3E"/>
    <w:rsid w:val="00981B59"/>
    <w:rsid w:val="00981BE2"/>
    <w:rsid w:val="00981EE1"/>
    <w:rsid w:val="009820AD"/>
    <w:rsid w:val="0098235D"/>
    <w:rsid w:val="00982542"/>
    <w:rsid w:val="0098282D"/>
    <w:rsid w:val="00982CEB"/>
    <w:rsid w:val="00982DBD"/>
    <w:rsid w:val="00982EAE"/>
    <w:rsid w:val="00983205"/>
    <w:rsid w:val="009836DB"/>
    <w:rsid w:val="00983775"/>
    <w:rsid w:val="009838B0"/>
    <w:rsid w:val="00983B5E"/>
    <w:rsid w:val="00983B96"/>
    <w:rsid w:val="00983DFC"/>
    <w:rsid w:val="00983E0A"/>
    <w:rsid w:val="00984018"/>
    <w:rsid w:val="0098404B"/>
    <w:rsid w:val="00984130"/>
    <w:rsid w:val="009841EA"/>
    <w:rsid w:val="0098422F"/>
    <w:rsid w:val="0098454D"/>
    <w:rsid w:val="009847BF"/>
    <w:rsid w:val="00984890"/>
    <w:rsid w:val="00984E7B"/>
    <w:rsid w:val="00984F6C"/>
    <w:rsid w:val="00985025"/>
    <w:rsid w:val="00985160"/>
    <w:rsid w:val="0098527B"/>
    <w:rsid w:val="00985325"/>
    <w:rsid w:val="00985424"/>
    <w:rsid w:val="00985717"/>
    <w:rsid w:val="0098578C"/>
    <w:rsid w:val="00985B37"/>
    <w:rsid w:val="00985B43"/>
    <w:rsid w:val="00985D22"/>
    <w:rsid w:val="00985FC2"/>
    <w:rsid w:val="00986018"/>
    <w:rsid w:val="00986250"/>
    <w:rsid w:val="00986346"/>
    <w:rsid w:val="0098648D"/>
    <w:rsid w:val="009864BE"/>
    <w:rsid w:val="00986506"/>
    <w:rsid w:val="0098653B"/>
    <w:rsid w:val="0098677A"/>
    <w:rsid w:val="00986A69"/>
    <w:rsid w:val="00986AC6"/>
    <w:rsid w:val="00986C49"/>
    <w:rsid w:val="00986F0A"/>
    <w:rsid w:val="00986F8E"/>
    <w:rsid w:val="00986FD1"/>
    <w:rsid w:val="00987175"/>
    <w:rsid w:val="00987323"/>
    <w:rsid w:val="0098733F"/>
    <w:rsid w:val="00987475"/>
    <w:rsid w:val="00987616"/>
    <w:rsid w:val="00987911"/>
    <w:rsid w:val="00987A8A"/>
    <w:rsid w:val="00987D2A"/>
    <w:rsid w:val="00987F94"/>
    <w:rsid w:val="00990152"/>
    <w:rsid w:val="009903BE"/>
    <w:rsid w:val="0099051C"/>
    <w:rsid w:val="00990567"/>
    <w:rsid w:val="00990598"/>
    <w:rsid w:val="00990692"/>
    <w:rsid w:val="0099175C"/>
    <w:rsid w:val="00991A35"/>
    <w:rsid w:val="00991AF7"/>
    <w:rsid w:val="00991BA2"/>
    <w:rsid w:val="00991BFC"/>
    <w:rsid w:val="00991C35"/>
    <w:rsid w:val="00991D16"/>
    <w:rsid w:val="0099209C"/>
    <w:rsid w:val="0099229B"/>
    <w:rsid w:val="009925C5"/>
    <w:rsid w:val="00992674"/>
    <w:rsid w:val="009927AE"/>
    <w:rsid w:val="009927B8"/>
    <w:rsid w:val="00992857"/>
    <w:rsid w:val="009929DF"/>
    <w:rsid w:val="00992AE7"/>
    <w:rsid w:val="00992B44"/>
    <w:rsid w:val="00992EA7"/>
    <w:rsid w:val="00992EA9"/>
    <w:rsid w:val="00993215"/>
    <w:rsid w:val="009933A4"/>
    <w:rsid w:val="009933D3"/>
    <w:rsid w:val="00993418"/>
    <w:rsid w:val="0099375F"/>
    <w:rsid w:val="00993804"/>
    <w:rsid w:val="0099397D"/>
    <w:rsid w:val="00993BE9"/>
    <w:rsid w:val="00993D98"/>
    <w:rsid w:val="00994097"/>
    <w:rsid w:val="009941B6"/>
    <w:rsid w:val="00994501"/>
    <w:rsid w:val="0099465C"/>
    <w:rsid w:val="00994787"/>
    <w:rsid w:val="00994801"/>
    <w:rsid w:val="00994806"/>
    <w:rsid w:val="00994843"/>
    <w:rsid w:val="00994993"/>
    <w:rsid w:val="00994A7D"/>
    <w:rsid w:val="00994ADA"/>
    <w:rsid w:val="00994B96"/>
    <w:rsid w:val="00994C5D"/>
    <w:rsid w:val="00994D70"/>
    <w:rsid w:val="00994E6F"/>
    <w:rsid w:val="00994ECC"/>
    <w:rsid w:val="00995110"/>
    <w:rsid w:val="00995150"/>
    <w:rsid w:val="0099521F"/>
    <w:rsid w:val="0099524D"/>
    <w:rsid w:val="00995283"/>
    <w:rsid w:val="00995339"/>
    <w:rsid w:val="0099541C"/>
    <w:rsid w:val="00995490"/>
    <w:rsid w:val="009954E8"/>
    <w:rsid w:val="00995697"/>
    <w:rsid w:val="009959DD"/>
    <w:rsid w:val="00995A5E"/>
    <w:rsid w:val="00995B3D"/>
    <w:rsid w:val="00995C43"/>
    <w:rsid w:val="00995CA9"/>
    <w:rsid w:val="00995EF6"/>
    <w:rsid w:val="00995FBD"/>
    <w:rsid w:val="0099652C"/>
    <w:rsid w:val="0099668A"/>
    <w:rsid w:val="009966AC"/>
    <w:rsid w:val="009966F5"/>
    <w:rsid w:val="00996A40"/>
    <w:rsid w:val="00996D90"/>
    <w:rsid w:val="00996E4F"/>
    <w:rsid w:val="00996E5A"/>
    <w:rsid w:val="00996E5F"/>
    <w:rsid w:val="00996F27"/>
    <w:rsid w:val="0099750C"/>
    <w:rsid w:val="00997538"/>
    <w:rsid w:val="00997B34"/>
    <w:rsid w:val="00997B80"/>
    <w:rsid w:val="00997D21"/>
    <w:rsid w:val="00997D3F"/>
    <w:rsid w:val="00997D61"/>
    <w:rsid w:val="00997E39"/>
    <w:rsid w:val="00999FCB"/>
    <w:rsid w:val="0099B34E"/>
    <w:rsid w:val="009A00B9"/>
    <w:rsid w:val="009A01A2"/>
    <w:rsid w:val="009A080E"/>
    <w:rsid w:val="009A0841"/>
    <w:rsid w:val="009A0CAE"/>
    <w:rsid w:val="009A0E56"/>
    <w:rsid w:val="009A0E5F"/>
    <w:rsid w:val="009A0F03"/>
    <w:rsid w:val="009A0F23"/>
    <w:rsid w:val="009A0FCE"/>
    <w:rsid w:val="009A1067"/>
    <w:rsid w:val="009A110C"/>
    <w:rsid w:val="009A116B"/>
    <w:rsid w:val="009A137E"/>
    <w:rsid w:val="009A1396"/>
    <w:rsid w:val="009A1459"/>
    <w:rsid w:val="009A14BF"/>
    <w:rsid w:val="009A15DD"/>
    <w:rsid w:val="009A16C7"/>
    <w:rsid w:val="009A1832"/>
    <w:rsid w:val="009A18F0"/>
    <w:rsid w:val="009A1A92"/>
    <w:rsid w:val="009A1B8F"/>
    <w:rsid w:val="009A1DF9"/>
    <w:rsid w:val="009A1F34"/>
    <w:rsid w:val="009A202F"/>
    <w:rsid w:val="009A207A"/>
    <w:rsid w:val="009A2145"/>
    <w:rsid w:val="009A2304"/>
    <w:rsid w:val="009A241E"/>
    <w:rsid w:val="009A2438"/>
    <w:rsid w:val="009A24DE"/>
    <w:rsid w:val="009A256F"/>
    <w:rsid w:val="009A26B3"/>
    <w:rsid w:val="009A274C"/>
    <w:rsid w:val="009A27D0"/>
    <w:rsid w:val="009A2AED"/>
    <w:rsid w:val="009A3098"/>
    <w:rsid w:val="009A33C4"/>
    <w:rsid w:val="009A349B"/>
    <w:rsid w:val="009A3798"/>
    <w:rsid w:val="009A37CF"/>
    <w:rsid w:val="009A39C3"/>
    <w:rsid w:val="009A3A9F"/>
    <w:rsid w:val="009A3D7E"/>
    <w:rsid w:val="009A3DCC"/>
    <w:rsid w:val="009A3EC0"/>
    <w:rsid w:val="009A3F01"/>
    <w:rsid w:val="009A3F6F"/>
    <w:rsid w:val="009A3FF7"/>
    <w:rsid w:val="009A43EF"/>
    <w:rsid w:val="009A45EE"/>
    <w:rsid w:val="009A48BF"/>
    <w:rsid w:val="009A4B18"/>
    <w:rsid w:val="009A4B26"/>
    <w:rsid w:val="009A4C17"/>
    <w:rsid w:val="009A4D77"/>
    <w:rsid w:val="009A4E74"/>
    <w:rsid w:val="009A504F"/>
    <w:rsid w:val="009A5066"/>
    <w:rsid w:val="009A5298"/>
    <w:rsid w:val="009A52D2"/>
    <w:rsid w:val="009A563E"/>
    <w:rsid w:val="009A5A72"/>
    <w:rsid w:val="009A5A81"/>
    <w:rsid w:val="009A5A84"/>
    <w:rsid w:val="009A5AA0"/>
    <w:rsid w:val="009A5B26"/>
    <w:rsid w:val="009A5F57"/>
    <w:rsid w:val="009A6051"/>
    <w:rsid w:val="009A60F5"/>
    <w:rsid w:val="009A6259"/>
    <w:rsid w:val="009A6448"/>
    <w:rsid w:val="009A661C"/>
    <w:rsid w:val="009A6624"/>
    <w:rsid w:val="009A6633"/>
    <w:rsid w:val="009A667B"/>
    <w:rsid w:val="009A68DA"/>
    <w:rsid w:val="009A69EE"/>
    <w:rsid w:val="009A6B24"/>
    <w:rsid w:val="009A6DA2"/>
    <w:rsid w:val="009A6DA4"/>
    <w:rsid w:val="009A70FE"/>
    <w:rsid w:val="009A73B1"/>
    <w:rsid w:val="009A7758"/>
    <w:rsid w:val="009A7ACD"/>
    <w:rsid w:val="009A7D6D"/>
    <w:rsid w:val="009A7E54"/>
    <w:rsid w:val="009A926C"/>
    <w:rsid w:val="009B01DD"/>
    <w:rsid w:val="009B0201"/>
    <w:rsid w:val="009B028A"/>
    <w:rsid w:val="009B03FA"/>
    <w:rsid w:val="009B059B"/>
    <w:rsid w:val="009B05A1"/>
    <w:rsid w:val="009B09D4"/>
    <w:rsid w:val="009B0B72"/>
    <w:rsid w:val="009B0B91"/>
    <w:rsid w:val="009B0D30"/>
    <w:rsid w:val="009B0F82"/>
    <w:rsid w:val="009B11E7"/>
    <w:rsid w:val="009B12CE"/>
    <w:rsid w:val="009B1362"/>
    <w:rsid w:val="009B1452"/>
    <w:rsid w:val="009B152A"/>
    <w:rsid w:val="009B1AF7"/>
    <w:rsid w:val="009B1B52"/>
    <w:rsid w:val="009B1ED5"/>
    <w:rsid w:val="009B1EFC"/>
    <w:rsid w:val="009B1F42"/>
    <w:rsid w:val="009B2009"/>
    <w:rsid w:val="009B20F9"/>
    <w:rsid w:val="009B2536"/>
    <w:rsid w:val="009B271C"/>
    <w:rsid w:val="009B2924"/>
    <w:rsid w:val="009B2B25"/>
    <w:rsid w:val="009B2CC3"/>
    <w:rsid w:val="009B2DA8"/>
    <w:rsid w:val="009B2FFF"/>
    <w:rsid w:val="009B3063"/>
    <w:rsid w:val="009B314C"/>
    <w:rsid w:val="009B3356"/>
    <w:rsid w:val="009B3A33"/>
    <w:rsid w:val="009B3D43"/>
    <w:rsid w:val="009B3DF9"/>
    <w:rsid w:val="009B3E9B"/>
    <w:rsid w:val="009B419F"/>
    <w:rsid w:val="009B4766"/>
    <w:rsid w:val="009B4920"/>
    <w:rsid w:val="009B49B5"/>
    <w:rsid w:val="009B4C73"/>
    <w:rsid w:val="009B4D40"/>
    <w:rsid w:val="009B4EBC"/>
    <w:rsid w:val="009B4F61"/>
    <w:rsid w:val="009B515C"/>
    <w:rsid w:val="009B537F"/>
    <w:rsid w:val="009B558B"/>
    <w:rsid w:val="009B55CF"/>
    <w:rsid w:val="009B584E"/>
    <w:rsid w:val="009B58D5"/>
    <w:rsid w:val="009B5AED"/>
    <w:rsid w:val="009B5C14"/>
    <w:rsid w:val="009B5DD7"/>
    <w:rsid w:val="009B6024"/>
    <w:rsid w:val="009B6220"/>
    <w:rsid w:val="009B651E"/>
    <w:rsid w:val="009B66E5"/>
    <w:rsid w:val="009B677C"/>
    <w:rsid w:val="009B6DB3"/>
    <w:rsid w:val="009B6F5C"/>
    <w:rsid w:val="009B706A"/>
    <w:rsid w:val="009B73C9"/>
    <w:rsid w:val="009B7684"/>
    <w:rsid w:val="009B76E5"/>
    <w:rsid w:val="009B76F2"/>
    <w:rsid w:val="009B7793"/>
    <w:rsid w:val="009B7937"/>
    <w:rsid w:val="009B79EA"/>
    <w:rsid w:val="009B7B4F"/>
    <w:rsid w:val="009B7CF5"/>
    <w:rsid w:val="009B7E10"/>
    <w:rsid w:val="009B7F35"/>
    <w:rsid w:val="009B7FA9"/>
    <w:rsid w:val="009C01DB"/>
    <w:rsid w:val="009C0208"/>
    <w:rsid w:val="009C02F6"/>
    <w:rsid w:val="009C0406"/>
    <w:rsid w:val="009C0574"/>
    <w:rsid w:val="009C0628"/>
    <w:rsid w:val="009C0813"/>
    <w:rsid w:val="009C098E"/>
    <w:rsid w:val="009C0B16"/>
    <w:rsid w:val="009C0BB5"/>
    <w:rsid w:val="009C0C97"/>
    <w:rsid w:val="009C0DA5"/>
    <w:rsid w:val="009C0EA3"/>
    <w:rsid w:val="009C1040"/>
    <w:rsid w:val="009C11EB"/>
    <w:rsid w:val="009C11F2"/>
    <w:rsid w:val="009C121E"/>
    <w:rsid w:val="009C1632"/>
    <w:rsid w:val="009C1C2A"/>
    <w:rsid w:val="009C1CF7"/>
    <w:rsid w:val="009C1D5F"/>
    <w:rsid w:val="009C1D83"/>
    <w:rsid w:val="009C2019"/>
    <w:rsid w:val="009C202A"/>
    <w:rsid w:val="009C210E"/>
    <w:rsid w:val="009C2239"/>
    <w:rsid w:val="009C238B"/>
    <w:rsid w:val="009C23EE"/>
    <w:rsid w:val="009C2809"/>
    <w:rsid w:val="009C2A89"/>
    <w:rsid w:val="009C2E6F"/>
    <w:rsid w:val="009C308A"/>
    <w:rsid w:val="009C338C"/>
    <w:rsid w:val="009C347E"/>
    <w:rsid w:val="009C3600"/>
    <w:rsid w:val="009C373A"/>
    <w:rsid w:val="009C3804"/>
    <w:rsid w:val="009C3BA0"/>
    <w:rsid w:val="009C3C98"/>
    <w:rsid w:val="009C3CEE"/>
    <w:rsid w:val="009C3CF2"/>
    <w:rsid w:val="009C3ED1"/>
    <w:rsid w:val="009C3FD3"/>
    <w:rsid w:val="009C40D9"/>
    <w:rsid w:val="009C4148"/>
    <w:rsid w:val="009C4242"/>
    <w:rsid w:val="009C431F"/>
    <w:rsid w:val="009C43DD"/>
    <w:rsid w:val="009C441F"/>
    <w:rsid w:val="009C47DB"/>
    <w:rsid w:val="009C4803"/>
    <w:rsid w:val="009C48DE"/>
    <w:rsid w:val="009C48E9"/>
    <w:rsid w:val="009C4A65"/>
    <w:rsid w:val="009C4CF4"/>
    <w:rsid w:val="009C4E59"/>
    <w:rsid w:val="009C4F01"/>
    <w:rsid w:val="009C4FC8"/>
    <w:rsid w:val="009C50AA"/>
    <w:rsid w:val="009C51E4"/>
    <w:rsid w:val="009C5215"/>
    <w:rsid w:val="009C52AA"/>
    <w:rsid w:val="009C5633"/>
    <w:rsid w:val="009C56AE"/>
    <w:rsid w:val="009C56DF"/>
    <w:rsid w:val="009C571F"/>
    <w:rsid w:val="009C5778"/>
    <w:rsid w:val="009C587A"/>
    <w:rsid w:val="009C5AE4"/>
    <w:rsid w:val="009C5C73"/>
    <w:rsid w:val="009C5DDE"/>
    <w:rsid w:val="009C5E6D"/>
    <w:rsid w:val="009C62E0"/>
    <w:rsid w:val="009C64DF"/>
    <w:rsid w:val="009C667A"/>
    <w:rsid w:val="009C69B9"/>
    <w:rsid w:val="009C6B1C"/>
    <w:rsid w:val="009C6D8E"/>
    <w:rsid w:val="009C7129"/>
    <w:rsid w:val="009C776F"/>
    <w:rsid w:val="009C77DD"/>
    <w:rsid w:val="009C7CC9"/>
    <w:rsid w:val="009C7D58"/>
    <w:rsid w:val="009C7EBD"/>
    <w:rsid w:val="009C7EEF"/>
    <w:rsid w:val="009C7FA7"/>
    <w:rsid w:val="009CC7DA"/>
    <w:rsid w:val="009D0164"/>
    <w:rsid w:val="009D0275"/>
    <w:rsid w:val="009D0550"/>
    <w:rsid w:val="009D075D"/>
    <w:rsid w:val="009D0AAA"/>
    <w:rsid w:val="009D0BA4"/>
    <w:rsid w:val="009D12F2"/>
    <w:rsid w:val="009D1A99"/>
    <w:rsid w:val="009D1CD9"/>
    <w:rsid w:val="009D1F4A"/>
    <w:rsid w:val="009D2092"/>
    <w:rsid w:val="009D20F4"/>
    <w:rsid w:val="009D21FB"/>
    <w:rsid w:val="009D2289"/>
    <w:rsid w:val="009D2416"/>
    <w:rsid w:val="009D24DA"/>
    <w:rsid w:val="009D267A"/>
    <w:rsid w:val="009D2B77"/>
    <w:rsid w:val="009D2B79"/>
    <w:rsid w:val="009D2CBF"/>
    <w:rsid w:val="009D2DA8"/>
    <w:rsid w:val="009D3079"/>
    <w:rsid w:val="009D3134"/>
    <w:rsid w:val="009D32C8"/>
    <w:rsid w:val="009D3330"/>
    <w:rsid w:val="009D3655"/>
    <w:rsid w:val="009D382D"/>
    <w:rsid w:val="009D39DE"/>
    <w:rsid w:val="009D3A81"/>
    <w:rsid w:val="009D3B57"/>
    <w:rsid w:val="009D3CF1"/>
    <w:rsid w:val="009D3F7B"/>
    <w:rsid w:val="009D4036"/>
    <w:rsid w:val="009D43A9"/>
    <w:rsid w:val="009D470B"/>
    <w:rsid w:val="009D4785"/>
    <w:rsid w:val="009D4825"/>
    <w:rsid w:val="009D483A"/>
    <w:rsid w:val="009D48D7"/>
    <w:rsid w:val="009D4B7A"/>
    <w:rsid w:val="009D4F9C"/>
    <w:rsid w:val="009D5025"/>
    <w:rsid w:val="009D5380"/>
    <w:rsid w:val="009D5410"/>
    <w:rsid w:val="009D5425"/>
    <w:rsid w:val="009D5530"/>
    <w:rsid w:val="009D553E"/>
    <w:rsid w:val="009D5697"/>
    <w:rsid w:val="009D5722"/>
    <w:rsid w:val="009D5879"/>
    <w:rsid w:val="009D58E6"/>
    <w:rsid w:val="009D5A46"/>
    <w:rsid w:val="009D5AC1"/>
    <w:rsid w:val="009D5D86"/>
    <w:rsid w:val="009D5D99"/>
    <w:rsid w:val="009D604B"/>
    <w:rsid w:val="009D60BB"/>
    <w:rsid w:val="009D612D"/>
    <w:rsid w:val="009D61B0"/>
    <w:rsid w:val="009D626B"/>
    <w:rsid w:val="009D6326"/>
    <w:rsid w:val="009D6582"/>
    <w:rsid w:val="009D65C4"/>
    <w:rsid w:val="009D681A"/>
    <w:rsid w:val="009D6BC9"/>
    <w:rsid w:val="009D7151"/>
    <w:rsid w:val="009D73B4"/>
    <w:rsid w:val="009D74D4"/>
    <w:rsid w:val="009D760B"/>
    <w:rsid w:val="009D76CE"/>
    <w:rsid w:val="009D7934"/>
    <w:rsid w:val="009D79DE"/>
    <w:rsid w:val="009D7A10"/>
    <w:rsid w:val="009D7A2A"/>
    <w:rsid w:val="009D7A8F"/>
    <w:rsid w:val="009DF8C5"/>
    <w:rsid w:val="009E001F"/>
    <w:rsid w:val="009E0110"/>
    <w:rsid w:val="009E017A"/>
    <w:rsid w:val="009E0458"/>
    <w:rsid w:val="009E05AE"/>
    <w:rsid w:val="009E07C5"/>
    <w:rsid w:val="009E095B"/>
    <w:rsid w:val="009E0975"/>
    <w:rsid w:val="009E09AE"/>
    <w:rsid w:val="009E09DC"/>
    <w:rsid w:val="009E0A33"/>
    <w:rsid w:val="009E0A89"/>
    <w:rsid w:val="009E0B5A"/>
    <w:rsid w:val="009E0B6F"/>
    <w:rsid w:val="009E0DC7"/>
    <w:rsid w:val="009E1012"/>
    <w:rsid w:val="009E106F"/>
    <w:rsid w:val="009E1394"/>
    <w:rsid w:val="009E13D0"/>
    <w:rsid w:val="009E1489"/>
    <w:rsid w:val="009E16DD"/>
    <w:rsid w:val="009E17D2"/>
    <w:rsid w:val="009E17F8"/>
    <w:rsid w:val="009E19B8"/>
    <w:rsid w:val="009E1C1E"/>
    <w:rsid w:val="009E1C20"/>
    <w:rsid w:val="009E1CE2"/>
    <w:rsid w:val="009E1E17"/>
    <w:rsid w:val="009E22A2"/>
    <w:rsid w:val="009E22B2"/>
    <w:rsid w:val="009E23DB"/>
    <w:rsid w:val="009E260B"/>
    <w:rsid w:val="009E26B8"/>
    <w:rsid w:val="009E2A59"/>
    <w:rsid w:val="009E2AE6"/>
    <w:rsid w:val="009E2C4E"/>
    <w:rsid w:val="009E2D82"/>
    <w:rsid w:val="009E3001"/>
    <w:rsid w:val="009E3010"/>
    <w:rsid w:val="009E312C"/>
    <w:rsid w:val="009E31AC"/>
    <w:rsid w:val="009E32EA"/>
    <w:rsid w:val="009E34E8"/>
    <w:rsid w:val="009E352E"/>
    <w:rsid w:val="009E36C2"/>
    <w:rsid w:val="009E36E2"/>
    <w:rsid w:val="009E3836"/>
    <w:rsid w:val="009E3D2E"/>
    <w:rsid w:val="009E40F0"/>
    <w:rsid w:val="009E418B"/>
    <w:rsid w:val="009E460A"/>
    <w:rsid w:val="009E47D8"/>
    <w:rsid w:val="009E490A"/>
    <w:rsid w:val="009E4939"/>
    <w:rsid w:val="009E4A0A"/>
    <w:rsid w:val="009E4A85"/>
    <w:rsid w:val="009E4AD9"/>
    <w:rsid w:val="009E4B98"/>
    <w:rsid w:val="009E5065"/>
    <w:rsid w:val="009E52AD"/>
    <w:rsid w:val="009E5595"/>
    <w:rsid w:val="009E5C01"/>
    <w:rsid w:val="009E5F5C"/>
    <w:rsid w:val="009E5F7E"/>
    <w:rsid w:val="009E6024"/>
    <w:rsid w:val="009E6194"/>
    <w:rsid w:val="009E61B9"/>
    <w:rsid w:val="009E622D"/>
    <w:rsid w:val="009E6396"/>
    <w:rsid w:val="009E63A9"/>
    <w:rsid w:val="009E660A"/>
    <w:rsid w:val="009E68AA"/>
    <w:rsid w:val="009E69C4"/>
    <w:rsid w:val="009E6ACC"/>
    <w:rsid w:val="009E6D0D"/>
    <w:rsid w:val="009E7150"/>
    <w:rsid w:val="009E715F"/>
    <w:rsid w:val="009E73BB"/>
    <w:rsid w:val="009E7559"/>
    <w:rsid w:val="009E76C4"/>
    <w:rsid w:val="009E79AF"/>
    <w:rsid w:val="009F01D8"/>
    <w:rsid w:val="009F02D4"/>
    <w:rsid w:val="009F03A4"/>
    <w:rsid w:val="009F04F5"/>
    <w:rsid w:val="009F08CF"/>
    <w:rsid w:val="009F0A7A"/>
    <w:rsid w:val="009F0CDF"/>
    <w:rsid w:val="009F0EAF"/>
    <w:rsid w:val="009F0F3D"/>
    <w:rsid w:val="009F10E5"/>
    <w:rsid w:val="009F1198"/>
    <w:rsid w:val="009F11C4"/>
    <w:rsid w:val="009F11FD"/>
    <w:rsid w:val="009F1330"/>
    <w:rsid w:val="009F14E6"/>
    <w:rsid w:val="009F1B85"/>
    <w:rsid w:val="009F1BFD"/>
    <w:rsid w:val="009F1CF9"/>
    <w:rsid w:val="009F1EA0"/>
    <w:rsid w:val="009F200B"/>
    <w:rsid w:val="009F2210"/>
    <w:rsid w:val="009F224A"/>
    <w:rsid w:val="009F2288"/>
    <w:rsid w:val="009F22EE"/>
    <w:rsid w:val="009F24E7"/>
    <w:rsid w:val="009F2563"/>
    <w:rsid w:val="009F258F"/>
    <w:rsid w:val="009F2656"/>
    <w:rsid w:val="009F27ED"/>
    <w:rsid w:val="009F28CB"/>
    <w:rsid w:val="009F2BA5"/>
    <w:rsid w:val="009F2DC2"/>
    <w:rsid w:val="009F35AE"/>
    <w:rsid w:val="009F369E"/>
    <w:rsid w:val="009F36C9"/>
    <w:rsid w:val="009F3746"/>
    <w:rsid w:val="009F3AB9"/>
    <w:rsid w:val="009F3B6A"/>
    <w:rsid w:val="009F3F85"/>
    <w:rsid w:val="009F4049"/>
    <w:rsid w:val="009F42EB"/>
    <w:rsid w:val="009F42F6"/>
    <w:rsid w:val="009F4474"/>
    <w:rsid w:val="009F458D"/>
    <w:rsid w:val="009F45DC"/>
    <w:rsid w:val="009F4753"/>
    <w:rsid w:val="009F4AB2"/>
    <w:rsid w:val="009F5296"/>
    <w:rsid w:val="009F53BB"/>
    <w:rsid w:val="009F5415"/>
    <w:rsid w:val="009F5457"/>
    <w:rsid w:val="009F57A8"/>
    <w:rsid w:val="009F587C"/>
    <w:rsid w:val="009F5895"/>
    <w:rsid w:val="009F59F8"/>
    <w:rsid w:val="009F5AF6"/>
    <w:rsid w:val="009F5B21"/>
    <w:rsid w:val="009F5DFA"/>
    <w:rsid w:val="009F5E16"/>
    <w:rsid w:val="009F5EDF"/>
    <w:rsid w:val="009F5F0B"/>
    <w:rsid w:val="009F5F44"/>
    <w:rsid w:val="009F651E"/>
    <w:rsid w:val="009F6677"/>
    <w:rsid w:val="009F684E"/>
    <w:rsid w:val="009F68F5"/>
    <w:rsid w:val="009F69B3"/>
    <w:rsid w:val="009F6ACB"/>
    <w:rsid w:val="009F6B2B"/>
    <w:rsid w:val="009F6BD8"/>
    <w:rsid w:val="009F6C51"/>
    <w:rsid w:val="009F6D5A"/>
    <w:rsid w:val="009F6D5D"/>
    <w:rsid w:val="009F6F34"/>
    <w:rsid w:val="009F6F63"/>
    <w:rsid w:val="009F6F81"/>
    <w:rsid w:val="009F703C"/>
    <w:rsid w:val="009F70C5"/>
    <w:rsid w:val="009F70EF"/>
    <w:rsid w:val="009F7102"/>
    <w:rsid w:val="009F7184"/>
    <w:rsid w:val="009F71FC"/>
    <w:rsid w:val="009F743D"/>
    <w:rsid w:val="009F7597"/>
    <w:rsid w:val="009F75F6"/>
    <w:rsid w:val="009F7659"/>
    <w:rsid w:val="009F772B"/>
    <w:rsid w:val="009F77F7"/>
    <w:rsid w:val="009F793C"/>
    <w:rsid w:val="009F79B2"/>
    <w:rsid w:val="009F79F1"/>
    <w:rsid w:val="009F79F9"/>
    <w:rsid w:val="009F7AC2"/>
    <w:rsid w:val="009F7B46"/>
    <w:rsid w:val="00A001B3"/>
    <w:rsid w:val="00A0033D"/>
    <w:rsid w:val="00A0052C"/>
    <w:rsid w:val="00A00685"/>
    <w:rsid w:val="00A007F2"/>
    <w:rsid w:val="00A008B7"/>
    <w:rsid w:val="00A00A87"/>
    <w:rsid w:val="00A00AF7"/>
    <w:rsid w:val="00A00DD7"/>
    <w:rsid w:val="00A00E96"/>
    <w:rsid w:val="00A01035"/>
    <w:rsid w:val="00A01083"/>
    <w:rsid w:val="00A01179"/>
    <w:rsid w:val="00A01243"/>
    <w:rsid w:val="00A0124F"/>
    <w:rsid w:val="00A0127A"/>
    <w:rsid w:val="00A0143A"/>
    <w:rsid w:val="00A014CD"/>
    <w:rsid w:val="00A01508"/>
    <w:rsid w:val="00A01683"/>
    <w:rsid w:val="00A01A83"/>
    <w:rsid w:val="00A01AE3"/>
    <w:rsid w:val="00A01B86"/>
    <w:rsid w:val="00A01B9A"/>
    <w:rsid w:val="00A01FE8"/>
    <w:rsid w:val="00A0216B"/>
    <w:rsid w:val="00A023E9"/>
    <w:rsid w:val="00A024D9"/>
    <w:rsid w:val="00A02524"/>
    <w:rsid w:val="00A02A99"/>
    <w:rsid w:val="00A02DA3"/>
    <w:rsid w:val="00A02DB0"/>
    <w:rsid w:val="00A02F09"/>
    <w:rsid w:val="00A02FD1"/>
    <w:rsid w:val="00A030AB"/>
    <w:rsid w:val="00A030DF"/>
    <w:rsid w:val="00A03179"/>
    <w:rsid w:val="00A031A3"/>
    <w:rsid w:val="00A03238"/>
    <w:rsid w:val="00A03292"/>
    <w:rsid w:val="00A033A8"/>
    <w:rsid w:val="00A033D8"/>
    <w:rsid w:val="00A03440"/>
    <w:rsid w:val="00A03512"/>
    <w:rsid w:val="00A03B29"/>
    <w:rsid w:val="00A03DE6"/>
    <w:rsid w:val="00A04025"/>
    <w:rsid w:val="00A044D8"/>
    <w:rsid w:val="00A04566"/>
    <w:rsid w:val="00A045DD"/>
    <w:rsid w:val="00A04BB7"/>
    <w:rsid w:val="00A04E5B"/>
    <w:rsid w:val="00A04F30"/>
    <w:rsid w:val="00A050C9"/>
    <w:rsid w:val="00A05272"/>
    <w:rsid w:val="00A05770"/>
    <w:rsid w:val="00A057DB"/>
    <w:rsid w:val="00A05804"/>
    <w:rsid w:val="00A05A46"/>
    <w:rsid w:val="00A05AA3"/>
    <w:rsid w:val="00A05BFE"/>
    <w:rsid w:val="00A05C7F"/>
    <w:rsid w:val="00A05DC9"/>
    <w:rsid w:val="00A05F01"/>
    <w:rsid w:val="00A05F04"/>
    <w:rsid w:val="00A05FE0"/>
    <w:rsid w:val="00A06053"/>
    <w:rsid w:val="00A067AD"/>
    <w:rsid w:val="00A06C75"/>
    <w:rsid w:val="00A06E6E"/>
    <w:rsid w:val="00A07034"/>
    <w:rsid w:val="00A07128"/>
    <w:rsid w:val="00A0714E"/>
    <w:rsid w:val="00A07326"/>
    <w:rsid w:val="00A074B5"/>
    <w:rsid w:val="00A074F8"/>
    <w:rsid w:val="00A0789A"/>
    <w:rsid w:val="00A07D7A"/>
    <w:rsid w:val="00A08F9A"/>
    <w:rsid w:val="00A10026"/>
    <w:rsid w:val="00A101E1"/>
    <w:rsid w:val="00A1048C"/>
    <w:rsid w:val="00A1056D"/>
    <w:rsid w:val="00A10790"/>
    <w:rsid w:val="00A1086D"/>
    <w:rsid w:val="00A109E5"/>
    <w:rsid w:val="00A10B9B"/>
    <w:rsid w:val="00A10C93"/>
    <w:rsid w:val="00A10E16"/>
    <w:rsid w:val="00A10E2F"/>
    <w:rsid w:val="00A10F73"/>
    <w:rsid w:val="00A10F94"/>
    <w:rsid w:val="00A10FEB"/>
    <w:rsid w:val="00A11493"/>
    <w:rsid w:val="00A1163D"/>
    <w:rsid w:val="00A1174A"/>
    <w:rsid w:val="00A1198E"/>
    <w:rsid w:val="00A119BC"/>
    <w:rsid w:val="00A11C7B"/>
    <w:rsid w:val="00A11D27"/>
    <w:rsid w:val="00A12140"/>
    <w:rsid w:val="00A1254E"/>
    <w:rsid w:val="00A126E9"/>
    <w:rsid w:val="00A12816"/>
    <w:rsid w:val="00A128B5"/>
    <w:rsid w:val="00A12B55"/>
    <w:rsid w:val="00A12B97"/>
    <w:rsid w:val="00A12C73"/>
    <w:rsid w:val="00A12D17"/>
    <w:rsid w:val="00A13123"/>
    <w:rsid w:val="00A131BC"/>
    <w:rsid w:val="00A131C9"/>
    <w:rsid w:val="00A13548"/>
    <w:rsid w:val="00A135F9"/>
    <w:rsid w:val="00A13761"/>
    <w:rsid w:val="00A1376B"/>
    <w:rsid w:val="00A13892"/>
    <w:rsid w:val="00A139C0"/>
    <w:rsid w:val="00A13AEA"/>
    <w:rsid w:val="00A13B63"/>
    <w:rsid w:val="00A13B9D"/>
    <w:rsid w:val="00A13D6F"/>
    <w:rsid w:val="00A13E12"/>
    <w:rsid w:val="00A13EFF"/>
    <w:rsid w:val="00A13FD7"/>
    <w:rsid w:val="00A13FD9"/>
    <w:rsid w:val="00A141AB"/>
    <w:rsid w:val="00A14379"/>
    <w:rsid w:val="00A144AD"/>
    <w:rsid w:val="00A144E3"/>
    <w:rsid w:val="00A1498D"/>
    <w:rsid w:val="00A14A12"/>
    <w:rsid w:val="00A14A66"/>
    <w:rsid w:val="00A14BED"/>
    <w:rsid w:val="00A14D6F"/>
    <w:rsid w:val="00A14ECD"/>
    <w:rsid w:val="00A14F39"/>
    <w:rsid w:val="00A14F9D"/>
    <w:rsid w:val="00A150BC"/>
    <w:rsid w:val="00A1546D"/>
    <w:rsid w:val="00A154DC"/>
    <w:rsid w:val="00A1588B"/>
    <w:rsid w:val="00A1590D"/>
    <w:rsid w:val="00A15972"/>
    <w:rsid w:val="00A159C2"/>
    <w:rsid w:val="00A15B8A"/>
    <w:rsid w:val="00A15BA7"/>
    <w:rsid w:val="00A15E84"/>
    <w:rsid w:val="00A16240"/>
    <w:rsid w:val="00A1653A"/>
    <w:rsid w:val="00A1658A"/>
    <w:rsid w:val="00A16619"/>
    <w:rsid w:val="00A1665A"/>
    <w:rsid w:val="00A16710"/>
    <w:rsid w:val="00A16911"/>
    <w:rsid w:val="00A16AE5"/>
    <w:rsid w:val="00A16C44"/>
    <w:rsid w:val="00A16FFC"/>
    <w:rsid w:val="00A171C2"/>
    <w:rsid w:val="00A172AE"/>
    <w:rsid w:val="00A173E9"/>
    <w:rsid w:val="00A17870"/>
    <w:rsid w:val="00A17AB3"/>
    <w:rsid w:val="00A17D0C"/>
    <w:rsid w:val="00A1B3AE"/>
    <w:rsid w:val="00A200E0"/>
    <w:rsid w:val="00A20459"/>
    <w:rsid w:val="00A2056B"/>
    <w:rsid w:val="00A20656"/>
    <w:rsid w:val="00A20A65"/>
    <w:rsid w:val="00A20A9A"/>
    <w:rsid w:val="00A20BCE"/>
    <w:rsid w:val="00A20EA7"/>
    <w:rsid w:val="00A211FD"/>
    <w:rsid w:val="00A212B6"/>
    <w:rsid w:val="00A213A0"/>
    <w:rsid w:val="00A21401"/>
    <w:rsid w:val="00A21408"/>
    <w:rsid w:val="00A215A2"/>
    <w:rsid w:val="00A219E0"/>
    <w:rsid w:val="00A21C44"/>
    <w:rsid w:val="00A21E5C"/>
    <w:rsid w:val="00A22745"/>
    <w:rsid w:val="00A2274E"/>
    <w:rsid w:val="00A229FD"/>
    <w:rsid w:val="00A22A08"/>
    <w:rsid w:val="00A23086"/>
    <w:rsid w:val="00A230AB"/>
    <w:rsid w:val="00A23156"/>
    <w:rsid w:val="00A231B7"/>
    <w:rsid w:val="00A23297"/>
    <w:rsid w:val="00A232F7"/>
    <w:rsid w:val="00A2342B"/>
    <w:rsid w:val="00A235BC"/>
    <w:rsid w:val="00A23639"/>
    <w:rsid w:val="00A23B6A"/>
    <w:rsid w:val="00A23BA1"/>
    <w:rsid w:val="00A23F4D"/>
    <w:rsid w:val="00A23FA2"/>
    <w:rsid w:val="00A23FAC"/>
    <w:rsid w:val="00A23FF5"/>
    <w:rsid w:val="00A24089"/>
    <w:rsid w:val="00A2408A"/>
    <w:rsid w:val="00A240AE"/>
    <w:rsid w:val="00A24245"/>
    <w:rsid w:val="00A242C3"/>
    <w:rsid w:val="00A24349"/>
    <w:rsid w:val="00A24444"/>
    <w:rsid w:val="00A2459A"/>
    <w:rsid w:val="00A245F4"/>
    <w:rsid w:val="00A2461C"/>
    <w:rsid w:val="00A246CA"/>
    <w:rsid w:val="00A24A7E"/>
    <w:rsid w:val="00A24E6C"/>
    <w:rsid w:val="00A24EA1"/>
    <w:rsid w:val="00A24EEB"/>
    <w:rsid w:val="00A24F32"/>
    <w:rsid w:val="00A251A1"/>
    <w:rsid w:val="00A25602"/>
    <w:rsid w:val="00A25845"/>
    <w:rsid w:val="00A25B2D"/>
    <w:rsid w:val="00A262B5"/>
    <w:rsid w:val="00A262C3"/>
    <w:rsid w:val="00A26840"/>
    <w:rsid w:val="00A268BB"/>
    <w:rsid w:val="00A26B90"/>
    <w:rsid w:val="00A26CEF"/>
    <w:rsid w:val="00A26DF1"/>
    <w:rsid w:val="00A27049"/>
    <w:rsid w:val="00A27403"/>
    <w:rsid w:val="00A27472"/>
    <w:rsid w:val="00A27582"/>
    <w:rsid w:val="00A27814"/>
    <w:rsid w:val="00A27857"/>
    <w:rsid w:val="00A279A2"/>
    <w:rsid w:val="00A27A2F"/>
    <w:rsid w:val="00A27CCE"/>
    <w:rsid w:val="00A27D4F"/>
    <w:rsid w:val="00A27D71"/>
    <w:rsid w:val="00A27D86"/>
    <w:rsid w:val="00A27E54"/>
    <w:rsid w:val="00A27F82"/>
    <w:rsid w:val="00A301D3"/>
    <w:rsid w:val="00A301FD"/>
    <w:rsid w:val="00A30497"/>
    <w:rsid w:val="00A3052B"/>
    <w:rsid w:val="00A305BD"/>
    <w:rsid w:val="00A308E9"/>
    <w:rsid w:val="00A3090A"/>
    <w:rsid w:val="00A309F7"/>
    <w:rsid w:val="00A30AA5"/>
    <w:rsid w:val="00A30EB4"/>
    <w:rsid w:val="00A313FB"/>
    <w:rsid w:val="00A3153F"/>
    <w:rsid w:val="00A3155B"/>
    <w:rsid w:val="00A315FB"/>
    <w:rsid w:val="00A3178F"/>
    <w:rsid w:val="00A319B8"/>
    <w:rsid w:val="00A319BE"/>
    <w:rsid w:val="00A31A1D"/>
    <w:rsid w:val="00A31B36"/>
    <w:rsid w:val="00A31BDA"/>
    <w:rsid w:val="00A31DA8"/>
    <w:rsid w:val="00A321B5"/>
    <w:rsid w:val="00A32398"/>
    <w:rsid w:val="00A323DB"/>
    <w:rsid w:val="00A32604"/>
    <w:rsid w:val="00A32767"/>
    <w:rsid w:val="00A32A0C"/>
    <w:rsid w:val="00A32C2A"/>
    <w:rsid w:val="00A32EB6"/>
    <w:rsid w:val="00A331EB"/>
    <w:rsid w:val="00A331F8"/>
    <w:rsid w:val="00A3379B"/>
    <w:rsid w:val="00A337FE"/>
    <w:rsid w:val="00A3393B"/>
    <w:rsid w:val="00A33F0E"/>
    <w:rsid w:val="00A34014"/>
    <w:rsid w:val="00A341D8"/>
    <w:rsid w:val="00A34390"/>
    <w:rsid w:val="00A3447E"/>
    <w:rsid w:val="00A3468E"/>
    <w:rsid w:val="00A349E2"/>
    <w:rsid w:val="00A350A5"/>
    <w:rsid w:val="00A35144"/>
    <w:rsid w:val="00A3525F"/>
    <w:rsid w:val="00A35925"/>
    <w:rsid w:val="00A359E6"/>
    <w:rsid w:val="00A35AF7"/>
    <w:rsid w:val="00A35C43"/>
    <w:rsid w:val="00A35FDC"/>
    <w:rsid w:val="00A36077"/>
    <w:rsid w:val="00A364F5"/>
    <w:rsid w:val="00A36512"/>
    <w:rsid w:val="00A36523"/>
    <w:rsid w:val="00A366B0"/>
    <w:rsid w:val="00A36783"/>
    <w:rsid w:val="00A36B21"/>
    <w:rsid w:val="00A37023"/>
    <w:rsid w:val="00A37078"/>
    <w:rsid w:val="00A370EF"/>
    <w:rsid w:val="00A37375"/>
    <w:rsid w:val="00A375C6"/>
    <w:rsid w:val="00A3791D"/>
    <w:rsid w:val="00A3797D"/>
    <w:rsid w:val="00A379CF"/>
    <w:rsid w:val="00A37CCB"/>
    <w:rsid w:val="00A37CDC"/>
    <w:rsid w:val="00A37DC8"/>
    <w:rsid w:val="00A37F2A"/>
    <w:rsid w:val="00A37FB3"/>
    <w:rsid w:val="00A40018"/>
    <w:rsid w:val="00A403A2"/>
    <w:rsid w:val="00A40658"/>
    <w:rsid w:val="00A406DC"/>
    <w:rsid w:val="00A408D6"/>
    <w:rsid w:val="00A409D9"/>
    <w:rsid w:val="00A409F3"/>
    <w:rsid w:val="00A409F6"/>
    <w:rsid w:val="00A40B01"/>
    <w:rsid w:val="00A40BEA"/>
    <w:rsid w:val="00A40C3E"/>
    <w:rsid w:val="00A40D2B"/>
    <w:rsid w:val="00A40E22"/>
    <w:rsid w:val="00A40E40"/>
    <w:rsid w:val="00A4107F"/>
    <w:rsid w:val="00A41284"/>
    <w:rsid w:val="00A41435"/>
    <w:rsid w:val="00A4158D"/>
    <w:rsid w:val="00A418F3"/>
    <w:rsid w:val="00A41BA1"/>
    <w:rsid w:val="00A41E18"/>
    <w:rsid w:val="00A4205D"/>
    <w:rsid w:val="00A421F4"/>
    <w:rsid w:val="00A42552"/>
    <w:rsid w:val="00A426DA"/>
    <w:rsid w:val="00A42AE9"/>
    <w:rsid w:val="00A42D44"/>
    <w:rsid w:val="00A43533"/>
    <w:rsid w:val="00A43662"/>
    <w:rsid w:val="00A43772"/>
    <w:rsid w:val="00A43ADB"/>
    <w:rsid w:val="00A43C0F"/>
    <w:rsid w:val="00A43C8A"/>
    <w:rsid w:val="00A43CF0"/>
    <w:rsid w:val="00A43D65"/>
    <w:rsid w:val="00A43F3B"/>
    <w:rsid w:val="00A4406C"/>
    <w:rsid w:val="00A44295"/>
    <w:rsid w:val="00A44383"/>
    <w:rsid w:val="00A44540"/>
    <w:rsid w:val="00A44574"/>
    <w:rsid w:val="00A44660"/>
    <w:rsid w:val="00A446F9"/>
    <w:rsid w:val="00A449B9"/>
    <w:rsid w:val="00A449C2"/>
    <w:rsid w:val="00A44CEA"/>
    <w:rsid w:val="00A44DBC"/>
    <w:rsid w:val="00A44E7B"/>
    <w:rsid w:val="00A44F8F"/>
    <w:rsid w:val="00A4509E"/>
    <w:rsid w:val="00A451B0"/>
    <w:rsid w:val="00A45466"/>
    <w:rsid w:val="00A454C6"/>
    <w:rsid w:val="00A455CC"/>
    <w:rsid w:val="00A45753"/>
    <w:rsid w:val="00A45762"/>
    <w:rsid w:val="00A45818"/>
    <w:rsid w:val="00A458EB"/>
    <w:rsid w:val="00A459BB"/>
    <w:rsid w:val="00A45AF3"/>
    <w:rsid w:val="00A45C4C"/>
    <w:rsid w:val="00A45F88"/>
    <w:rsid w:val="00A46007"/>
    <w:rsid w:val="00A4600F"/>
    <w:rsid w:val="00A460E2"/>
    <w:rsid w:val="00A4614E"/>
    <w:rsid w:val="00A461C3"/>
    <w:rsid w:val="00A46306"/>
    <w:rsid w:val="00A463AD"/>
    <w:rsid w:val="00A46545"/>
    <w:rsid w:val="00A4662C"/>
    <w:rsid w:val="00A4668A"/>
    <w:rsid w:val="00A46767"/>
    <w:rsid w:val="00A468C4"/>
    <w:rsid w:val="00A469A4"/>
    <w:rsid w:val="00A46A6E"/>
    <w:rsid w:val="00A46B68"/>
    <w:rsid w:val="00A46BB4"/>
    <w:rsid w:val="00A46C60"/>
    <w:rsid w:val="00A46D02"/>
    <w:rsid w:val="00A472A2"/>
    <w:rsid w:val="00A472C1"/>
    <w:rsid w:val="00A474A4"/>
    <w:rsid w:val="00A475CC"/>
    <w:rsid w:val="00A475FD"/>
    <w:rsid w:val="00A47BEE"/>
    <w:rsid w:val="00A47C2A"/>
    <w:rsid w:val="00A47C75"/>
    <w:rsid w:val="00A47C7F"/>
    <w:rsid w:val="00A47EAA"/>
    <w:rsid w:val="00A47EF7"/>
    <w:rsid w:val="00A50030"/>
    <w:rsid w:val="00A5020E"/>
    <w:rsid w:val="00A5030F"/>
    <w:rsid w:val="00A50452"/>
    <w:rsid w:val="00A50629"/>
    <w:rsid w:val="00A50949"/>
    <w:rsid w:val="00A50951"/>
    <w:rsid w:val="00A50954"/>
    <w:rsid w:val="00A50B28"/>
    <w:rsid w:val="00A5106C"/>
    <w:rsid w:val="00A513BA"/>
    <w:rsid w:val="00A514D3"/>
    <w:rsid w:val="00A51527"/>
    <w:rsid w:val="00A517AF"/>
    <w:rsid w:val="00A51984"/>
    <w:rsid w:val="00A51D37"/>
    <w:rsid w:val="00A51DA6"/>
    <w:rsid w:val="00A51EBF"/>
    <w:rsid w:val="00A51EFB"/>
    <w:rsid w:val="00A51FA7"/>
    <w:rsid w:val="00A52082"/>
    <w:rsid w:val="00A52087"/>
    <w:rsid w:val="00A52149"/>
    <w:rsid w:val="00A522F2"/>
    <w:rsid w:val="00A52308"/>
    <w:rsid w:val="00A523CB"/>
    <w:rsid w:val="00A524FD"/>
    <w:rsid w:val="00A52512"/>
    <w:rsid w:val="00A5254E"/>
    <w:rsid w:val="00A52704"/>
    <w:rsid w:val="00A52744"/>
    <w:rsid w:val="00A52AE5"/>
    <w:rsid w:val="00A52B15"/>
    <w:rsid w:val="00A52DB8"/>
    <w:rsid w:val="00A52F6C"/>
    <w:rsid w:val="00A530F3"/>
    <w:rsid w:val="00A531FB"/>
    <w:rsid w:val="00A53263"/>
    <w:rsid w:val="00A532AF"/>
    <w:rsid w:val="00A532ED"/>
    <w:rsid w:val="00A53505"/>
    <w:rsid w:val="00A537D9"/>
    <w:rsid w:val="00A53862"/>
    <w:rsid w:val="00A53C8B"/>
    <w:rsid w:val="00A53E7D"/>
    <w:rsid w:val="00A53ED0"/>
    <w:rsid w:val="00A53F17"/>
    <w:rsid w:val="00A54097"/>
    <w:rsid w:val="00A541B7"/>
    <w:rsid w:val="00A541E8"/>
    <w:rsid w:val="00A542BC"/>
    <w:rsid w:val="00A5431C"/>
    <w:rsid w:val="00A545E9"/>
    <w:rsid w:val="00A54A33"/>
    <w:rsid w:val="00A54DBD"/>
    <w:rsid w:val="00A5516D"/>
    <w:rsid w:val="00A55200"/>
    <w:rsid w:val="00A553BF"/>
    <w:rsid w:val="00A55696"/>
    <w:rsid w:val="00A55799"/>
    <w:rsid w:val="00A55833"/>
    <w:rsid w:val="00A55DEA"/>
    <w:rsid w:val="00A55E8D"/>
    <w:rsid w:val="00A561C5"/>
    <w:rsid w:val="00A561F3"/>
    <w:rsid w:val="00A56328"/>
    <w:rsid w:val="00A5648D"/>
    <w:rsid w:val="00A565DA"/>
    <w:rsid w:val="00A56869"/>
    <w:rsid w:val="00A56919"/>
    <w:rsid w:val="00A56A8C"/>
    <w:rsid w:val="00A56E3E"/>
    <w:rsid w:val="00A56F25"/>
    <w:rsid w:val="00A56F38"/>
    <w:rsid w:val="00A56F90"/>
    <w:rsid w:val="00A56F95"/>
    <w:rsid w:val="00A57074"/>
    <w:rsid w:val="00A5744D"/>
    <w:rsid w:val="00A5752B"/>
    <w:rsid w:val="00A577C9"/>
    <w:rsid w:val="00A57A6E"/>
    <w:rsid w:val="00A57AF6"/>
    <w:rsid w:val="00A6005C"/>
    <w:rsid w:val="00A602DE"/>
    <w:rsid w:val="00A60373"/>
    <w:rsid w:val="00A6044D"/>
    <w:rsid w:val="00A6052F"/>
    <w:rsid w:val="00A60567"/>
    <w:rsid w:val="00A605B6"/>
    <w:rsid w:val="00A605ED"/>
    <w:rsid w:val="00A605F0"/>
    <w:rsid w:val="00A606A9"/>
    <w:rsid w:val="00A60906"/>
    <w:rsid w:val="00A609FE"/>
    <w:rsid w:val="00A60A44"/>
    <w:rsid w:val="00A60B36"/>
    <w:rsid w:val="00A60B66"/>
    <w:rsid w:val="00A60F8A"/>
    <w:rsid w:val="00A60FBC"/>
    <w:rsid w:val="00A612D3"/>
    <w:rsid w:val="00A61454"/>
    <w:rsid w:val="00A6156D"/>
    <w:rsid w:val="00A61612"/>
    <w:rsid w:val="00A61928"/>
    <w:rsid w:val="00A61D42"/>
    <w:rsid w:val="00A61E28"/>
    <w:rsid w:val="00A61F2C"/>
    <w:rsid w:val="00A620C5"/>
    <w:rsid w:val="00A62470"/>
    <w:rsid w:val="00A6265F"/>
    <w:rsid w:val="00A62832"/>
    <w:rsid w:val="00A62A1C"/>
    <w:rsid w:val="00A62BF8"/>
    <w:rsid w:val="00A62C22"/>
    <w:rsid w:val="00A62D34"/>
    <w:rsid w:val="00A62E1D"/>
    <w:rsid w:val="00A6334C"/>
    <w:rsid w:val="00A63396"/>
    <w:rsid w:val="00A633ED"/>
    <w:rsid w:val="00A63546"/>
    <w:rsid w:val="00A63610"/>
    <w:rsid w:val="00A636CA"/>
    <w:rsid w:val="00A63775"/>
    <w:rsid w:val="00A637FC"/>
    <w:rsid w:val="00A639EC"/>
    <w:rsid w:val="00A639F0"/>
    <w:rsid w:val="00A63BEE"/>
    <w:rsid w:val="00A63CA5"/>
    <w:rsid w:val="00A63CB7"/>
    <w:rsid w:val="00A63DB5"/>
    <w:rsid w:val="00A64276"/>
    <w:rsid w:val="00A648B6"/>
    <w:rsid w:val="00A64C63"/>
    <w:rsid w:val="00A64CE0"/>
    <w:rsid w:val="00A64D72"/>
    <w:rsid w:val="00A64DE8"/>
    <w:rsid w:val="00A64FC6"/>
    <w:rsid w:val="00A65346"/>
    <w:rsid w:val="00A65473"/>
    <w:rsid w:val="00A65616"/>
    <w:rsid w:val="00A6567D"/>
    <w:rsid w:val="00A658AF"/>
    <w:rsid w:val="00A65A43"/>
    <w:rsid w:val="00A65B68"/>
    <w:rsid w:val="00A65CBF"/>
    <w:rsid w:val="00A65CF6"/>
    <w:rsid w:val="00A65E17"/>
    <w:rsid w:val="00A65F59"/>
    <w:rsid w:val="00A65F5E"/>
    <w:rsid w:val="00A6605B"/>
    <w:rsid w:val="00A6612C"/>
    <w:rsid w:val="00A66413"/>
    <w:rsid w:val="00A664AA"/>
    <w:rsid w:val="00A668A2"/>
    <w:rsid w:val="00A66A1F"/>
    <w:rsid w:val="00A66A4A"/>
    <w:rsid w:val="00A66C42"/>
    <w:rsid w:val="00A66D99"/>
    <w:rsid w:val="00A66E87"/>
    <w:rsid w:val="00A66FE2"/>
    <w:rsid w:val="00A6730F"/>
    <w:rsid w:val="00A67378"/>
    <w:rsid w:val="00A6738C"/>
    <w:rsid w:val="00A674C9"/>
    <w:rsid w:val="00A67622"/>
    <w:rsid w:val="00A679C0"/>
    <w:rsid w:val="00A67B1D"/>
    <w:rsid w:val="00A67BF2"/>
    <w:rsid w:val="00A67ECE"/>
    <w:rsid w:val="00A701E9"/>
    <w:rsid w:val="00A701F0"/>
    <w:rsid w:val="00A7022F"/>
    <w:rsid w:val="00A7031F"/>
    <w:rsid w:val="00A704F7"/>
    <w:rsid w:val="00A705B4"/>
    <w:rsid w:val="00A705D3"/>
    <w:rsid w:val="00A707A0"/>
    <w:rsid w:val="00A70975"/>
    <w:rsid w:val="00A7099A"/>
    <w:rsid w:val="00A709AD"/>
    <w:rsid w:val="00A70B9C"/>
    <w:rsid w:val="00A70D0B"/>
    <w:rsid w:val="00A70E52"/>
    <w:rsid w:val="00A70E75"/>
    <w:rsid w:val="00A71044"/>
    <w:rsid w:val="00A71184"/>
    <w:rsid w:val="00A713AE"/>
    <w:rsid w:val="00A71541"/>
    <w:rsid w:val="00A71639"/>
    <w:rsid w:val="00A7175F"/>
    <w:rsid w:val="00A7183E"/>
    <w:rsid w:val="00A71C51"/>
    <w:rsid w:val="00A71C64"/>
    <w:rsid w:val="00A71CB4"/>
    <w:rsid w:val="00A71CE7"/>
    <w:rsid w:val="00A71D94"/>
    <w:rsid w:val="00A723AF"/>
    <w:rsid w:val="00A7267B"/>
    <w:rsid w:val="00A72729"/>
    <w:rsid w:val="00A72768"/>
    <w:rsid w:val="00A72809"/>
    <w:rsid w:val="00A7289E"/>
    <w:rsid w:val="00A7295F"/>
    <w:rsid w:val="00A72BBF"/>
    <w:rsid w:val="00A72D23"/>
    <w:rsid w:val="00A72EC6"/>
    <w:rsid w:val="00A72F28"/>
    <w:rsid w:val="00A72FBD"/>
    <w:rsid w:val="00A72FC8"/>
    <w:rsid w:val="00A72FCB"/>
    <w:rsid w:val="00A73460"/>
    <w:rsid w:val="00A73626"/>
    <w:rsid w:val="00A7378A"/>
    <w:rsid w:val="00A73870"/>
    <w:rsid w:val="00A73ABE"/>
    <w:rsid w:val="00A73AEE"/>
    <w:rsid w:val="00A74021"/>
    <w:rsid w:val="00A746D5"/>
    <w:rsid w:val="00A74AD2"/>
    <w:rsid w:val="00A74D80"/>
    <w:rsid w:val="00A74DD8"/>
    <w:rsid w:val="00A74EE7"/>
    <w:rsid w:val="00A74F61"/>
    <w:rsid w:val="00A74FC2"/>
    <w:rsid w:val="00A75111"/>
    <w:rsid w:val="00A754D3"/>
    <w:rsid w:val="00A754F1"/>
    <w:rsid w:val="00A756F3"/>
    <w:rsid w:val="00A75924"/>
    <w:rsid w:val="00A75969"/>
    <w:rsid w:val="00A75D53"/>
    <w:rsid w:val="00A75EEA"/>
    <w:rsid w:val="00A76077"/>
    <w:rsid w:val="00A76140"/>
    <w:rsid w:val="00A762E8"/>
    <w:rsid w:val="00A7633E"/>
    <w:rsid w:val="00A76447"/>
    <w:rsid w:val="00A76549"/>
    <w:rsid w:val="00A767F5"/>
    <w:rsid w:val="00A76812"/>
    <w:rsid w:val="00A76833"/>
    <w:rsid w:val="00A769A0"/>
    <w:rsid w:val="00A76D20"/>
    <w:rsid w:val="00A76E17"/>
    <w:rsid w:val="00A77044"/>
    <w:rsid w:val="00A771EC"/>
    <w:rsid w:val="00A772EB"/>
    <w:rsid w:val="00A77428"/>
    <w:rsid w:val="00A7766C"/>
    <w:rsid w:val="00A77756"/>
    <w:rsid w:val="00A777EB"/>
    <w:rsid w:val="00A77831"/>
    <w:rsid w:val="00A7786A"/>
    <w:rsid w:val="00A77A1B"/>
    <w:rsid w:val="00A77B62"/>
    <w:rsid w:val="00A77E7D"/>
    <w:rsid w:val="00A77EC4"/>
    <w:rsid w:val="00A77FED"/>
    <w:rsid w:val="00A7CAAF"/>
    <w:rsid w:val="00A80060"/>
    <w:rsid w:val="00A80063"/>
    <w:rsid w:val="00A800CA"/>
    <w:rsid w:val="00A8010A"/>
    <w:rsid w:val="00A80416"/>
    <w:rsid w:val="00A8054A"/>
    <w:rsid w:val="00A806CF"/>
    <w:rsid w:val="00A80A0B"/>
    <w:rsid w:val="00A80A77"/>
    <w:rsid w:val="00A80B30"/>
    <w:rsid w:val="00A80BCF"/>
    <w:rsid w:val="00A80E7E"/>
    <w:rsid w:val="00A80F0F"/>
    <w:rsid w:val="00A80FA2"/>
    <w:rsid w:val="00A81117"/>
    <w:rsid w:val="00A816EC"/>
    <w:rsid w:val="00A818F8"/>
    <w:rsid w:val="00A819B6"/>
    <w:rsid w:val="00A81A15"/>
    <w:rsid w:val="00A81A31"/>
    <w:rsid w:val="00A81A68"/>
    <w:rsid w:val="00A81C28"/>
    <w:rsid w:val="00A81CA1"/>
    <w:rsid w:val="00A81D08"/>
    <w:rsid w:val="00A81D81"/>
    <w:rsid w:val="00A81EE3"/>
    <w:rsid w:val="00A81EFD"/>
    <w:rsid w:val="00A81F43"/>
    <w:rsid w:val="00A82348"/>
    <w:rsid w:val="00A82438"/>
    <w:rsid w:val="00A8244D"/>
    <w:rsid w:val="00A82459"/>
    <w:rsid w:val="00A82960"/>
    <w:rsid w:val="00A82CA0"/>
    <w:rsid w:val="00A82F4A"/>
    <w:rsid w:val="00A83105"/>
    <w:rsid w:val="00A8365C"/>
    <w:rsid w:val="00A838B6"/>
    <w:rsid w:val="00A83AD4"/>
    <w:rsid w:val="00A83B39"/>
    <w:rsid w:val="00A83E9A"/>
    <w:rsid w:val="00A83F1A"/>
    <w:rsid w:val="00A83F20"/>
    <w:rsid w:val="00A83F9D"/>
    <w:rsid w:val="00A8402B"/>
    <w:rsid w:val="00A844BC"/>
    <w:rsid w:val="00A84532"/>
    <w:rsid w:val="00A84597"/>
    <w:rsid w:val="00A846D0"/>
    <w:rsid w:val="00A84874"/>
    <w:rsid w:val="00A849C3"/>
    <w:rsid w:val="00A84A02"/>
    <w:rsid w:val="00A84A20"/>
    <w:rsid w:val="00A84B0D"/>
    <w:rsid w:val="00A84B67"/>
    <w:rsid w:val="00A84C01"/>
    <w:rsid w:val="00A84E7D"/>
    <w:rsid w:val="00A852EC"/>
    <w:rsid w:val="00A85300"/>
    <w:rsid w:val="00A85546"/>
    <w:rsid w:val="00A85745"/>
    <w:rsid w:val="00A857B8"/>
    <w:rsid w:val="00A857CC"/>
    <w:rsid w:val="00A85906"/>
    <w:rsid w:val="00A8599A"/>
    <w:rsid w:val="00A85B87"/>
    <w:rsid w:val="00A85C57"/>
    <w:rsid w:val="00A85F2A"/>
    <w:rsid w:val="00A868B7"/>
    <w:rsid w:val="00A868C9"/>
    <w:rsid w:val="00A86904"/>
    <w:rsid w:val="00A86B4E"/>
    <w:rsid w:val="00A86C5C"/>
    <w:rsid w:val="00A86D69"/>
    <w:rsid w:val="00A86D6B"/>
    <w:rsid w:val="00A86D72"/>
    <w:rsid w:val="00A86FA4"/>
    <w:rsid w:val="00A870D5"/>
    <w:rsid w:val="00A872C5"/>
    <w:rsid w:val="00A8743B"/>
    <w:rsid w:val="00A8745C"/>
    <w:rsid w:val="00A877C5"/>
    <w:rsid w:val="00A87A80"/>
    <w:rsid w:val="00A87EC0"/>
    <w:rsid w:val="00A87FA5"/>
    <w:rsid w:val="00A88093"/>
    <w:rsid w:val="00A88C51"/>
    <w:rsid w:val="00A901F9"/>
    <w:rsid w:val="00A90241"/>
    <w:rsid w:val="00A902F8"/>
    <w:rsid w:val="00A90484"/>
    <w:rsid w:val="00A9057E"/>
    <w:rsid w:val="00A905AE"/>
    <w:rsid w:val="00A905D6"/>
    <w:rsid w:val="00A90754"/>
    <w:rsid w:val="00A90855"/>
    <w:rsid w:val="00A90A76"/>
    <w:rsid w:val="00A90D31"/>
    <w:rsid w:val="00A90F76"/>
    <w:rsid w:val="00A91156"/>
    <w:rsid w:val="00A9118F"/>
    <w:rsid w:val="00A9172F"/>
    <w:rsid w:val="00A918CB"/>
    <w:rsid w:val="00A91B68"/>
    <w:rsid w:val="00A91C61"/>
    <w:rsid w:val="00A91C78"/>
    <w:rsid w:val="00A91CD6"/>
    <w:rsid w:val="00A91D5B"/>
    <w:rsid w:val="00A91E14"/>
    <w:rsid w:val="00A922AB"/>
    <w:rsid w:val="00A922AD"/>
    <w:rsid w:val="00A9239F"/>
    <w:rsid w:val="00A9255B"/>
    <w:rsid w:val="00A92849"/>
    <w:rsid w:val="00A92A09"/>
    <w:rsid w:val="00A92B0E"/>
    <w:rsid w:val="00A92E23"/>
    <w:rsid w:val="00A92FB1"/>
    <w:rsid w:val="00A93099"/>
    <w:rsid w:val="00A93148"/>
    <w:rsid w:val="00A9315C"/>
    <w:rsid w:val="00A936E5"/>
    <w:rsid w:val="00A93833"/>
    <w:rsid w:val="00A93880"/>
    <w:rsid w:val="00A93B2B"/>
    <w:rsid w:val="00A93BDD"/>
    <w:rsid w:val="00A93D50"/>
    <w:rsid w:val="00A93EF2"/>
    <w:rsid w:val="00A93F1B"/>
    <w:rsid w:val="00A93F8B"/>
    <w:rsid w:val="00A94049"/>
    <w:rsid w:val="00A940CA"/>
    <w:rsid w:val="00A943B6"/>
    <w:rsid w:val="00A94613"/>
    <w:rsid w:val="00A947F4"/>
    <w:rsid w:val="00A94A93"/>
    <w:rsid w:val="00A94C4F"/>
    <w:rsid w:val="00A94F9A"/>
    <w:rsid w:val="00A950E7"/>
    <w:rsid w:val="00A95208"/>
    <w:rsid w:val="00A956B8"/>
    <w:rsid w:val="00A95862"/>
    <w:rsid w:val="00A9590D"/>
    <w:rsid w:val="00A95916"/>
    <w:rsid w:val="00A95A85"/>
    <w:rsid w:val="00A95AD3"/>
    <w:rsid w:val="00A95D1E"/>
    <w:rsid w:val="00A9626E"/>
    <w:rsid w:val="00A964DB"/>
    <w:rsid w:val="00A965BB"/>
    <w:rsid w:val="00A9685F"/>
    <w:rsid w:val="00A9703F"/>
    <w:rsid w:val="00A972AD"/>
    <w:rsid w:val="00A97B1F"/>
    <w:rsid w:val="00A9B190"/>
    <w:rsid w:val="00AA00C8"/>
    <w:rsid w:val="00AA02EC"/>
    <w:rsid w:val="00AA0352"/>
    <w:rsid w:val="00AA03D2"/>
    <w:rsid w:val="00AA0831"/>
    <w:rsid w:val="00AA0832"/>
    <w:rsid w:val="00AA0B56"/>
    <w:rsid w:val="00AA0B6B"/>
    <w:rsid w:val="00AA0CA9"/>
    <w:rsid w:val="00AA0ECA"/>
    <w:rsid w:val="00AA1467"/>
    <w:rsid w:val="00AA1598"/>
    <w:rsid w:val="00AA15AA"/>
    <w:rsid w:val="00AA169B"/>
    <w:rsid w:val="00AA1754"/>
    <w:rsid w:val="00AA176B"/>
    <w:rsid w:val="00AA1DF5"/>
    <w:rsid w:val="00AA1E15"/>
    <w:rsid w:val="00AA1F4F"/>
    <w:rsid w:val="00AA20E4"/>
    <w:rsid w:val="00AA239C"/>
    <w:rsid w:val="00AA26DA"/>
    <w:rsid w:val="00AA2BD8"/>
    <w:rsid w:val="00AA2D6F"/>
    <w:rsid w:val="00AA2DAD"/>
    <w:rsid w:val="00AA2E2D"/>
    <w:rsid w:val="00AA32FB"/>
    <w:rsid w:val="00AA34F9"/>
    <w:rsid w:val="00AA362C"/>
    <w:rsid w:val="00AA3829"/>
    <w:rsid w:val="00AA3968"/>
    <w:rsid w:val="00AA3C2C"/>
    <w:rsid w:val="00AA3C5F"/>
    <w:rsid w:val="00AA3D64"/>
    <w:rsid w:val="00AA3E79"/>
    <w:rsid w:val="00AA3F06"/>
    <w:rsid w:val="00AA3FBB"/>
    <w:rsid w:val="00AA43E3"/>
    <w:rsid w:val="00AA476D"/>
    <w:rsid w:val="00AA49AE"/>
    <w:rsid w:val="00AA4A92"/>
    <w:rsid w:val="00AA4E31"/>
    <w:rsid w:val="00AA4E5F"/>
    <w:rsid w:val="00AA5079"/>
    <w:rsid w:val="00AA5379"/>
    <w:rsid w:val="00AA53B0"/>
    <w:rsid w:val="00AA54A0"/>
    <w:rsid w:val="00AA56BF"/>
    <w:rsid w:val="00AA57FB"/>
    <w:rsid w:val="00AA59A7"/>
    <w:rsid w:val="00AA5BDA"/>
    <w:rsid w:val="00AA5C86"/>
    <w:rsid w:val="00AA5E07"/>
    <w:rsid w:val="00AA6383"/>
    <w:rsid w:val="00AA6509"/>
    <w:rsid w:val="00AA66CA"/>
    <w:rsid w:val="00AA676C"/>
    <w:rsid w:val="00AA67A6"/>
    <w:rsid w:val="00AA69AA"/>
    <w:rsid w:val="00AA6B6C"/>
    <w:rsid w:val="00AA6C6E"/>
    <w:rsid w:val="00AA6D0C"/>
    <w:rsid w:val="00AA6DC4"/>
    <w:rsid w:val="00AA6E02"/>
    <w:rsid w:val="00AA711A"/>
    <w:rsid w:val="00AA71AA"/>
    <w:rsid w:val="00AA73A7"/>
    <w:rsid w:val="00AA76D1"/>
    <w:rsid w:val="00AA7962"/>
    <w:rsid w:val="00AA79C2"/>
    <w:rsid w:val="00AA7CEB"/>
    <w:rsid w:val="00AA7E05"/>
    <w:rsid w:val="00AA7E2C"/>
    <w:rsid w:val="00AA7FD3"/>
    <w:rsid w:val="00AB0397"/>
    <w:rsid w:val="00AB0489"/>
    <w:rsid w:val="00AB0508"/>
    <w:rsid w:val="00AB06FD"/>
    <w:rsid w:val="00AB0836"/>
    <w:rsid w:val="00AB0EBA"/>
    <w:rsid w:val="00AB0ED3"/>
    <w:rsid w:val="00AB0F3D"/>
    <w:rsid w:val="00AB0FCB"/>
    <w:rsid w:val="00AB10EC"/>
    <w:rsid w:val="00AB11A5"/>
    <w:rsid w:val="00AB1374"/>
    <w:rsid w:val="00AB1388"/>
    <w:rsid w:val="00AB1547"/>
    <w:rsid w:val="00AB1723"/>
    <w:rsid w:val="00AB1746"/>
    <w:rsid w:val="00AB1A6B"/>
    <w:rsid w:val="00AB1E0B"/>
    <w:rsid w:val="00AB1FC3"/>
    <w:rsid w:val="00AB20D6"/>
    <w:rsid w:val="00AB231B"/>
    <w:rsid w:val="00AB23F9"/>
    <w:rsid w:val="00AB2586"/>
    <w:rsid w:val="00AB27FB"/>
    <w:rsid w:val="00AB2CF1"/>
    <w:rsid w:val="00AB3158"/>
    <w:rsid w:val="00AB31AE"/>
    <w:rsid w:val="00AB38CF"/>
    <w:rsid w:val="00AB3BF9"/>
    <w:rsid w:val="00AB3E0A"/>
    <w:rsid w:val="00AB42CC"/>
    <w:rsid w:val="00AB44A6"/>
    <w:rsid w:val="00AB4529"/>
    <w:rsid w:val="00AB4568"/>
    <w:rsid w:val="00AB47CA"/>
    <w:rsid w:val="00AB48F4"/>
    <w:rsid w:val="00AB4951"/>
    <w:rsid w:val="00AB4D1B"/>
    <w:rsid w:val="00AB4F99"/>
    <w:rsid w:val="00AB5177"/>
    <w:rsid w:val="00AB559F"/>
    <w:rsid w:val="00AB5606"/>
    <w:rsid w:val="00AB574D"/>
    <w:rsid w:val="00AB5768"/>
    <w:rsid w:val="00AB57FF"/>
    <w:rsid w:val="00AB5B43"/>
    <w:rsid w:val="00AB5BB1"/>
    <w:rsid w:val="00AB5CAA"/>
    <w:rsid w:val="00AB5CE7"/>
    <w:rsid w:val="00AB623E"/>
    <w:rsid w:val="00AB629D"/>
    <w:rsid w:val="00AB6849"/>
    <w:rsid w:val="00AB6B60"/>
    <w:rsid w:val="00AB6D72"/>
    <w:rsid w:val="00AB70E2"/>
    <w:rsid w:val="00AB7208"/>
    <w:rsid w:val="00AB724D"/>
    <w:rsid w:val="00AB738F"/>
    <w:rsid w:val="00AB73ED"/>
    <w:rsid w:val="00AB747F"/>
    <w:rsid w:val="00AB762B"/>
    <w:rsid w:val="00AB7813"/>
    <w:rsid w:val="00AB7861"/>
    <w:rsid w:val="00AB7925"/>
    <w:rsid w:val="00AB7927"/>
    <w:rsid w:val="00AB7A87"/>
    <w:rsid w:val="00AB7B24"/>
    <w:rsid w:val="00AB7B55"/>
    <w:rsid w:val="00AB7C0F"/>
    <w:rsid w:val="00AB7EE6"/>
    <w:rsid w:val="00AB8C63"/>
    <w:rsid w:val="00AC0188"/>
    <w:rsid w:val="00AC0245"/>
    <w:rsid w:val="00AC0802"/>
    <w:rsid w:val="00AC08DC"/>
    <w:rsid w:val="00AC09E5"/>
    <w:rsid w:val="00AC0B86"/>
    <w:rsid w:val="00AC0C81"/>
    <w:rsid w:val="00AC0F66"/>
    <w:rsid w:val="00AC12D1"/>
    <w:rsid w:val="00AC1341"/>
    <w:rsid w:val="00AC14BB"/>
    <w:rsid w:val="00AC151F"/>
    <w:rsid w:val="00AC15B8"/>
    <w:rsid w:val="00AC19C0"/>
    <w:rsid w:val="00AC1A00"/>
    <w:rsid w:val="00AC1F0A"/>
    <w:rsid w:val="00AC22A9"/>
    <w:rsid w:val="00AC235D"/>
    <w:rsid w:val="00AC23BC"/>
    <w:rsid w:val="00AC23D6"/>
    <w:rsid w:val="00AC2457"/>
    <w:rsid w:val="00AC25AF"/>
    <w:rsid w:val="00AC2A12"/>
    <w:rsid w:val="00AC2AA5"/>
    <w:rsid w:val="00AC2AD6"/>
    <w:rsid w:val="00AC2B8B"/>
    <w:rsid w:val="00AC2EE9"/>
    <w:rsid w:val="00AC32A5"/>
    <w:rsid w:val="00AC3582"/>
    <w:rsid w:val="00AC361F"/>
    <w:rsid w:val="00AC36F9"/>
    <w:rsid w:val="00AC382F"/>
    <w:rsid w:val="00AC3A49"/>
    <w:rsid w:val="00AC3A79"/>
    <w:rsid w:val="00AC3B17"/>
    <w:rsid w:val="00AC3B43"/>
    <w:rsid w:val="00AC3D58"/>
    <w:rsid w:val="00AC3E82"/>
    <w:rsid w:val="00AC3F2E"/>
    <w:rsid w:val="00AC3FEE"/>
    <w:rsid w:val="00AC448B"/>
    <w:rsid w:val="00AC46C9"/>
    <w:rsid w:val="00AC4731"/>
    <w:rsid w:val="00AC4929"/>
    <w:rsid w:val="00AC49C9"/>
    <w:rsid w:val="00AC4BBA"/>
    <w:rsid w:val="00AC4D58"/>
    <w:rsid w:val="00AC4D76"/>
    <w:rsid w:val="00AC517D"/>
    <w:rsid w:val="00AC53F1"/>
    <w:rsid w:val="00AC53F2"/>
    <w:rsid w:val="00AC53F7"/>
    <w:rsid w:val="00AC590E"/>
    <w:rsid w:val="00AC5936"/>
    <w:rsid w:val="00AC599B"/>
    <w:rsid w:val="00AC59EE"/>
    <w:rsid w:val="00AC5A2D"/>
    <w:rsid w:val="00AC5AE5"/>
    <w:rsid w:val="00AC5D88"/>
    <w:rsid w:val="00AC5E94"/>
    <w:rsid w:val="00AC60DB"/>
    <w:rsid w:val="00AC61EA"/>
    <w:rsid w:val="00AC6302"/>
    <w:rsid w:val="00AC6689"/>
    <w:rsid w:val="00AC6AB6"/>
    <w:rsid w:val="00AC6B73"/>
    <w:rsid w:val="00AC700B"/>
    <w:rsid w:val="00AC71C1"/>
    <w:rsid w:val="00AC72FE"/>
    <w:rsid w:val="00AC7391"/>
    <w:rsid w:val="00AC73EC"/>
    <w:rsid w:val="00AC74CB"/>
    <w:rsid w:val="00AC759B"/>
    <w:rsid w:val="00AC7AD5"/>
    <w:rsid w:val="00AC7B33"/>
    <w:rsid w:val="00AC7E94"/>
    <w:rsid w:val="00AC7EA5"/>
    <w:rsid w:val="00AD001F"/>
    <w:rsid w:val="00AD0092"/>
    <w:rsid w:val="00AD0860"/>
    <w:rsid w:val="00AD0892"/>
    <w:rsid w:val="00AD0930"/>
    <w:rsid w:val="00AD09DC"/>
    <w:rsid w:val="00AD0B21"/>
    <w:rsid w:val="00AD0C5E"/>
    <w:rsid w:val="00AD0CA2"/>
    <w:rsid w:val="00AD0CC1"/>
    <w:rsid w:val="00AD0D4D"/>
    <w:rsid w:val="00AD1064"/>
    <w:rsid w:val="00AD113F"/>
    <w:rsid w:val="00AD137A"/>
    <w:rsid w:val="00AD16F3"/>
    <w:rsid w:val="00AD1705"/>
    <w:rsid w:val="00AD1A7B"/>
    <w:rsid w:val="00AD1A7D"/>
    <w:rsid w:val="00AD1BB0"/>
    <w:rsid w:val="00AD1CB6"/>
    <w:rsid w:val="00AD1E13"/>
    <w:rsid w:val="00AD23BD"/>
    <w:rsid w:val="00AD23D1"/>
    <w:rsid w:val="00AD24F3"/>
    <w:rsid w:val="00AD2588"/>
    <w:rsid w:val="00AD25FB"/>
    <w:rsid w:val="00AD28CE"/>
    <w:rsid w:val="00AD29F8"/>
    <w:rsid w:val="00AD2A57"/>
    <w:rsid w:val="00AD2E92"/>
    <w:rsid w:val="00AD31F6"/>
    <w:rsid w:val="00AD32A2"/>
    <w:rsid w:val="00AD333C"/>
    <w:rsid w:val="00AD34BE"/>
    <w:rsid w:val="00AD356F"/>
    <w:rsid w:val="00AD3586"/>
    <w:rsid w:val="00AD373B"/>
    <w:rsid w:val="00AD3B23"/>
    <w:rsid w:val="00AD3BAA"/>
    <w:rsid w:val="00AD3C58"/>
    <w:rsid w:val="00AD3D3D"/>
    <w:rsid w:val="00AD3DAA"/>
    <w:rsid w:val="00AD3DE3"/>
    <w:rsid w:val="00AD41BC"/>
    <w:rsid w:val="00AD434F"/>
    <w:rsid w:val="00AD442A"/>
    <w:rsid w:val="00AD4791"/>
    <w:rsid w:val="00AD4C11"/>
    <w:rsid w:val="00AD4DA9"/>
    <w:rsid w:val="00AD4FBA"/>
    <w:rsid w:val="00AD522F"/>
    <w:rsid w:val="00AD59B6"/>
    <w:rsid w:val="00AD59B9"/>
    <w:rsid w:val="00AD5FFA"/>
    <w:rsid w:val="00AD6113"/>
    <w:rsid w:val="00AD626C"/>
    <w:rsid w:val="00AD62D2"/>
    <w:rsid w:val="00AD63D2"/>
    <w:rsid w:val="00AD6464"/>
    <w:rsid w:val="00AD6559"/>
    <w:rsid w:val="00AD662B"/>
    <w:rsid w:val="00AD68AB"/>
    <w:rsid w:val="00AD6914"/>
    <w:rsid w:val="00AD69B2"/>
    <w:rsid w:val="00AD6BAF"/>
    <w:rsid w:val="00AD6CAB"/>
    <w:rsid w:val="00AD6CFA"/>
    <w:rsid w:val="00AD6F39"/>
    <w:rsid w:val="00AD72AD"/>
    <w:rsid w:val="00AD75DD"/>
    <w:rsid w:val="00AD772D"/>
    <w:rsid w:val="00AD77C6"/>
    <w:rsid w:val="00AD7A05"/>
    <w:rsid w:val="00AD7BB1"/>
    <w:rsid w:val="00AD7C2B"/>
    <w:rsid w:val="00AD7D1B"/>
    <w:rsid w:val="00AD7E89"/>
    <w:rsid w:val="00AE00AB"/>
    <w:rsid w:val="00AE01C2"/>
    <w:rsid w:val="00AE01C5"/>
    <w:rsid w:val="00AE03C2"/>
    <w:rsid w:val="00AE040D"/>
    <w:rsid w:val="00AE059C"/>
    <w:rsid w:val="00AE05BC"/>
    <w:rsid w:val="00AE05CC"/>
    <w:rsid w:val="00AE0608"/>
    <w:rsid w:val="00AE0657"/>
    <w:rsid w:val="00AE0A08"/>
    <w:rsid w:val="00AE0B54"/>
    <w:rsid w:val="00AE0BF9"/>
    <w:rsid w:val="00AE0C50"/>
    <w:rsid w:val="00AE0D5C"/>
    <w:rsid w:val="00AE0DE6"/>
    <w:rsid w:val="00AE0FF7"/>
    <w:rsid w:val="00AE10F7"/>
    <w:rsid w:val="00AE1263"/>
    <w:rsid w:val="00AE141D"/>
    <w:rsid w:val="00AE1712"/>
    <w:rsid w:val="00AE1813"/>
    <w:rsid w:val="00AE1925"/>
    <w:rsid w:val="00AE1A84"/>
    <w:rsid w:val="00AE1BF2"/>
    <w:rsid w:val="00AE1CAB"/>
    <w:rsid w:val="00AE2371"/>
    <w:rsid w:val="00AE237F"/>
    <w:rsid w:val="00AE24D0"/>
    <w:rsid w:val="00AE262F"/>
    <w:rsid w:val="00AE2B1C"/>
    <w:rsid w:val="00AE2C8F"/>
    <w:rsid w:val="00AE2DE4"/>
    <w:rsid w:val="00AE2E0B"/>
    <w:rsid w:val="00AE2F0A"/>
    <w:rsid w:val="00AE2FBD"/>
    <w:rsid w:val="00AE301A"/>
    <w:rsid w:val="00AE3031"/>
    <w:rsid w:val="00AE30FD"/>
    <w:rsid w:val="00AE33B2"/>
    <w:rsid w:val="00AE34E9"/>
    <w:rsid w:val="00AE3540"/>
    <w:rsid w:val="00AE35BA"/>
    <w:rsid w:val="00AE3627"/>
    <w:rsid w:val="00AE36EE"/>
    <w:rsid w:val="00AE3929"/>
    <w:rsid w:val="00AE3967"/>
    <w:rsid w:val="00AE3994"/>
    <w:rsid w:val="00AE39AF"/>
    <w:rsid w:val="00AE3A4A"/>
    <w:rsid w:val="00AE3A62"/>
    <w:rsid w:val="00AE3BEE"/>
    <w:rsid w:val="00AE3D60"/>
    <w:rsid w:val="00AE3ED2"/>
    <w:rsid w:val="00AE413D"/>
    <w:rsid w:val="00AE47BD"/>
    <w:rsid w:val="00AE49D2"/>
    <w:rsid w:val="00AE4AA2"/>
    <w:rsid w:val="00AE4DC7"/>
    <w:rsid w:val="00AE50FF"/>
    <w:rsid w:val="00AE566E"/>
    <w:rsid w:val="00AE56AB"/>
    <w:rsid w:val="00AE57BC"/>
    <w:rsid w:val="00AE582B"/>
    <w:rsid w:val="00AE586F"/>
    <w:rsid w:val="00AE58CF"/>
    <w:rsid w:val="00AE5ABE"/>
    <w:rsid w:val="00AE5CFD"/>
    <w:rsid w:val="00AE5EE5"/>
    <w:rsid w:val="00AE5F3D"/>
    <w:rsid w:val="00AE6097"/>
    <w:rsid w:val="00AE64AF"/>
    <w:rsid w:val="00AE6502"/>
    <w:rsid w:val="00AE6526"/>
    <w:rsid w:val="00AE6544"/>
    <w:rsid w:val="00AE67C5"/>
    <w:rsid w:val="00AE6820"/>
    <w:rsid w:val="00AE6BB4"/>
    <w:rsid w:val="00AE6ED6"/>
    <w:rsid w:val="00AE7041"/>
    <w:rsid w:val="00AE726B"/>
    <w:rsid w:val="00AE740A"/>
    <w:rsid w:val="00AE74D5"/>
    <w:rsid w:val="00AE7545"/>
    <w:rsid w:val="00AE7683"/>
    <w:rsid w:val="00AE7F22"/>
    <w:rsid w:val="00AF008D"/>
    <w:rsid w:val="00AF00A1"/>
    <w:rsid w:val="00AF07A3"/>
    <w:rsid w:val="00AF07CE"/>
    <w:rsid w:val="00AF084F"/>
    <w:rsid w:val="00AF091F"/>
    <w:rsid w:val="00AF09F3"/>
    <w:rsid w:val="00AF0A69"/>
    <w:rsid w:val="00AF0CFB"/>
    <w:rsid w:val="00AF0F38"/>
    <w:rsid w:val="00AF12E8"/>
    <w:rsid w:val="00AF1370"/>
    <w:rsid w:val="00AF1A8B"/>
    <w:rsid w:val="00AF1B9C"/>
    <w:rsid w:val="00AF1D29"/>
    <w:rsid w:val="00AF1F8A"/>
    <w:rsid w:val="00AF2019"/>
    <w:rsid w:val="00AF236B"/>
    <w:rsid w:val="00AF23D9"/>
    <w:rsid w:val="00AF255E"/>
    <w:rsid w:val="00AF260B"/>
    <w:rsid w:val="00AF26DA"/>
    <w:rsid w:val="00AF27AE"/>
    <w:rsid w:val="00AF27F9"/>
    <w:rsid w:val="00AF2A0D"/>
    <w:rsid w:val="00AF2A35"/>
    <w:rsid w:val="00AF2E95"/>
    <w:rsid w:val="00AF302B"/>
    <w:rsid w:val="00AF3338"/>
    <w:rsid w:val="00AF3517"/>
    <w:rsid w:val="00AF3518"/>
    <w:rsid w:val="00AF352D"/>
    <w:rsid w:val="00AF3837"/>
    <w:rsid w:val="00AF3B3E"/>
    <w:rsid w:val="00AF3B42"/>
    <w:rsid w:val="00AF3BA0"/>
    <w:rsid w:val="00AF3E72"/>
    <w:rsid w:val="00AF4027"/>
    <w:rsid w:val="00AF41B1"/>
    <w:rsid w:val="00AF41CA"/>
    <w:rsid w:val="00AF4484"/>
    <w:rsid w:val="00AF45BF"/>
    <w:rsid w:val="00AF4702"/>
    <w:rsid w:val="00AF4713"/>
    <w:rsid w:val="00AF4814"/>
    <w:rsid w:val="00AF4961"/>
    <w:rsid w:val="00AF4B0C"/>
    <w:rsid w:val="00AF4C2B"/>
    <w:rsid w:val="00AF4DFE"/>
    <w:rsid w:val="00AF4E55"/>
    <w:rsid w:val="00AF5026"/>
    <w:rsid w:val="00AF5053"/>
    <w:rsid w:val="00AF50CB"/>
    <w:rsid w:val="00AF510E"/>
    <w:rsid w:val="00AF5447"/>
    <w:rsid w:val="00AF54C9"/>
    <w:rsid w:val="00AF55A2"/>
    <w:rsid w:val="00AF56C5"/>
    <w:rsid w:val="00AF5914"/>
    <w:rsid w:val="00AF5A08"/>
    <w:rsid w:val="00AF5AB0"/>
    <w:rsid w:val="00AF5F1E"/>
    <w:rsid w:val="00AF608B"/>
    <w:rsid w:val="00AF6149"/>
    <w:rsid w:val="00AF61A2"/>
    <w:rsid w:val="00AF68B3"/>
    <w:rsid w:val="00AF68F5"/>
    <w:rsid w:val="00AF69E7"/>
    <w:rsid w:val="00AF6A35"/>
    <w:rsid w:val="00AF6ACD"/>
    <w:rsid w:val="00AF6B01"/>
    <w:rsid w:val="00AF6BBF"/>
    <w:rsid w:val="00AF6C4E"/>
    <w:rsid w:val="00AF6D8F"/>
    <w:rsid w:val="00AF7225"/>
    <w:rsid w:val="00AF755B"/>
    <w:rsid w:val="00AF766D"/>
    <w:rsid w:val="00AF78DA"/>
    <w:rsid w:val="00AF78F7"/>
    <w:rsid w:val="00AF79F7"/>
    <w:rsid w:val="00AF7A10"/>
    <w:rsid w:val="00AF7A87"/>
    <w:rsid w:val="00AF7C87"/>
    <w:rsid w:val="00AF7D40"/>
    <w:rsid w:val="00AF7EE9"/>
    <w:rsid w:val="00AFC8E9"/>
    <w:rsid w:val="00AFD298"/>
    <w:rsid w:val="00B00087"/>
    <w:rsid w:val="00B003A4"/>
    <w:rsid w:val="00B005AD"/>
    <w:rsid w:val="00B00A4F"/>
    <w:rsid w:val="00B00C40"/>
    <w:rsid w:val="00B00E1B"/>
    <w:rsid w:val="00B00EC1"/>
    <w:rsid w:val="00B00EF0"/>
    <w:rsid w:val="00B011BA"/>
    <w:rsid w:val="00B012C7"/>
    <w:rsid w:val="00B01327"/>
    <w:rsid w:val="00B013B1"/>
    <w:rsid w:val="00B01503"/>
    <w:rsid w:val="00B016D2"/>
    <w:rsid w:val="00B016D5"/>
    <w:rsid w:val="00B017B1"/>
    <w:rsid w:val="00B01D84"/>
    <w:rsid w:val="00B0210F"/>
    <w:rsid w:val="00B021E1"/>
    <w:rsid w:val="00B02589"/>
    <w:rsid w:val="00B0258F"/>
    <w:rsid w:val="00B02595"/>
    <w:rsid w:val="00B026AF"/>
    <w:rsid w:val="00B026CC"/>
    <w:rsid w:val="00B026E1"/>
    <w:rsid w:val="00B02808"/>
    <w:rsid w:val="00B029F9"/>
    <w:rsid w:val="00B02B4C"/>
    <w:rsid w:val="00B02B8B"/>
    <w:rsid w:val="00B02EB3"/>
    <w:rsid w:val="00B02F4D"/>
    <w:rsid w:val="00B03061"/>
    <w:rsid w:val="00B0307E"/>
    <w:rsid w:val="00B0311D"/>
    <w:rsid w:val="00B03181"/>
    <w:rsid w:val="00B031CA"/>
    <w:rsid w:val="00B03479"/>
    <w:rsid w:val="00B03495"/>
    <w:rsid w:val="00B034DC"/>
    <w:rsid w:val="00B037B0"/>
    <w:rsid w:val="00B037E9"/>
    <w:rsid w:val="00B03D08"/>
    <w:rsid w:val="00B03D15"/>
    <w:rsid w:val="00B04072"/>
    <w:rsid w:val="00B042BA"/>
    <w:rsid w:val="00B042FF"/>
    <w:rsid w:val="00B04497"/>
    <w:rsid w:val="00B044D4"/>
    <w:rsid w:val="00B04587"/>
    <w:rsid w:val="00B04765"/>
    <w:rsid w:val="00B047BB"/>
    <w:rsid w:val="00B047D7"/>
    <w:rsid w:val="00B04FD6"/>
    <w:rsid w:val="00B0505A"/>
    <w:rsid w:val="00B05170"/>
    <w:rsid w:val="00B052D6"/>
    <w:rsid w:val="00B052DE"/>
    <w:rsid w:val="00B05423"/>
    <w:rsid w:val="00B0542F"/>
    <w:rsid w:val="00B05504"/>
    <w:rsid w:val="00B0589C"/>
    <w:rsid w:val="00B05A84"/>
    <w:rsid w:val="00B05D41"/>
    <w:rsid w:val="00B05F93"/>
    <w:rsid w:val="00B065D8"/>
    <w:rsid w:val="00B0668D"/>
    <w:rsid w:val="00B066DA"/>
    <w:rsid w:val="00B066E2"/>
    <w:rsid w:val="00B06D7F"/>
    <w:rsid w:val="00B07026"/>
    <w:rsid w:val="00B0704E"/>
    <w:rsid w:val="00B071AB"/>
    <w:rsid w:val="00B07231"/>
    <w:rsid w:val="00B073C4"/>
    <w:rsid w:val="00B075A3"/>
    <w:rsid w:val="00B079BD"/>
    <w:rsid w:val="00B07B5C"/>
    <w:rsid w:val="00B07F8A"/>
    <w:rsid w:val="00B0DD16"/>
    <w:rsid w:val="00B0E6DB"/>
    <w:rsid w:val="00B10094"/>
    <w:rsid w:val="00B10185"/>
    <w:rsid w:val="00B106E5"/>
    <w:rsid w:val="00B10B0E"/>
    <w:rsid w:val="00B10B79"/>
    <w:rsid w:val="00B10FC6"/>
    <w:rsid w:val="00B11203"/>
    <w:rsid w:val="00B11413"/>
    <w:rsid w:val="00B11692"/>
    <w:rsid w:val="00B116A1"/>
    <w:rsid w:val="00B1172F"/>
    <w:rsid w:val="00B118B3"/>
    <w:rsid w:val="00B11982"/>
    <w:rsid w:val="00B11997"/>
    <w:rsid w:val="00B119F7"/>
    <w:rsid w:val="00B11ECC"/>
    <w:rsid w:val="00B1276E"/>
    <w:rsid w:val="00B128F9"/>
    <w:rsid w:val="00B129A4"/>
    <w:rsid w:val="00B12C30"/>
    <w:rsid w:val="00B12E77"/>
    <w:rsid w:val="00B1327A"/>
    <w:rsid w:val="00B132F9"/>
    <w:rsid w:val="00B133AA"/>
    <w:rsid w:val="00B138FF"/>
    <w:rsid w:val="00B13962"/>
    <w:rsid w:val="00B13A02"/>
    <w:rsid w:val="00B13A9F"/>
    <w:rsid w:val="00B13C90"/>
    <w:rsid w:val="00B13EA4"/>
    <w:rsid w:val="00B13F68"/>
    <w:rsid w:val="00B1417A"/>
    <w:rsid w:val="00B14273"/>
    <w:rsid w:val="00B143A0"/>
    <w:rsid w:val="00B145FB"/>
    <w:rsid w:val="00B14895"/>
    <w:rsid w:val="00B1498A"/>
    <w:rsid w:val="00B14D2B"/>
    <w:rsid w:val="00B14F28"/>
    <w:rsid w:val="00B15200"/>
    <w:rsid w:val="00B15245"/>
    <w:rsid w:val="00B153C8"/>
    <w:rsid w:val="00B1557A"/>
    <w:rsid w:val="00B157EA"/>
    <w:rsid w:val="00B15925"/>
    <w:rsid w:val="00B15A8F"/>
    <w:rsid w:val="00B15B04"/>
    <w:rsid w:val="00B15CE3"/>
    <w:rsid w:val="00B15D02"/>
    <w:rsid w:val="00B15E70"/>
    <w:rsid w:val="00B15F99"/>
    <w:rsid w:val="00B1626E"/>
    <w:rsid w:val="00B162DA"/>
    <w:rsid w:val="00B16370"/>
    <w:rsid w:val="00B1657E"/>
    <w:rsid w:val="00B166C3"/>
    <w:rsid w:val="00B16734"/>
    <w:rsid w:val="00B16742"/>
    <w:rsid w:val="00B1688D"/>
    <w:rsid w:val="00B168FB"/>
    <w:rsid w:val="00B16944"/>
    <w:rsid w:val="00B169B7"/>
    <w:rsid w:val="00B16A84"/>
    <w:rsid w:val="00B16ACD"/>
    <w:rsid w:val="00B16ACF"/>
    <w:rsid w:val="00B16B4D"/>
    <w:rsid w:val="00B16D86"/>
    <w:rsid w:val="00B16EBF"/>
    <w:rsid w:val="00B1721D"/>
    <w:rsid w:val="00B1733F"/>
    <w:rsid w:val="00B173AD"/>
    <w:rsid w:val="00B1763B"/>
    <w:rsid w:val="00B1772E"/>
    <w:rsid w:val="00B177B0"/>
    <w:rsid w:val="00B178B2"/>
    <w:rsid w:val="00B17BE4"/>
    <w:rsid w:val="00B17DEE"/>
    <w:rsid w:val="00B17ED0"/>
    <w:rsid w:val="00B17FBC"/>
    <w:rsid w:val="00B20213"/>
    <w:rsid w:val="00B20317"/>
    <w:rsid w:val="00B207D8"/>
    <w:rsid w:val="00B208FD"/>
    <w:rsid w:val="00B20CB3"/>
    <w:rsid w:val="00B20CDE"/>
    <w:rsid w:val="00B20D20"/>
    <w:rsid w:val="00B20D27"/>
    <w:rsid w:val="00B20E01"/>
    <w:rsid w:val="00B20FB4"/>
    <w:rsid w:val="00B21168"/>
    <w:rsid w:val="00B211CB"/>
    <w:rsid w:val="00B211F2"/>
    <w:rsid w:val="00B212C7"/>
    <w:rsid w:val="00B212F3"/>
    <w:rsid w:val="00B21347"/>
    <w:rsid w:val="00B213EE"/>
    <w:rsid w:val="00B2168E"/>
    <w:rsid w:val="00B2185E"/>
    <w:rsid w:val="00B21912"/>
    <w:rsid w:val="00B21B41"/>
    <w:rsid w:val="00B21C01"/>
    <w:rsid w:val="00B21C6C"/>
    <w:rsid w:val="00B21DC3"/>
    <w:rsid w:val="00B21F43"/>
    <w:rsid w:val="00B224F6"/>
    <w:rsid w:val="00B226BB"/>
    <w:rsid w:val="00B22B17"/>
    <w:rsid w:val="00B22C8A"/>
    <w:rsid w:val="00B22CBC"/>
    <w:rsid w:val="00B23348"/>
    <w:rsid w:val="00B235A7"/>
    <w:rsid w:val="00B23D0C"/>
    <w:rsid w:val="00B23D83"/>
    <w:rsid w:val="00B23E86"/>
    <w:rsid w:val="00B23FC6"/>
    <w:rsid w:val="00B245B9"/>
    <w:rsid w:val="00B246B5"/>
    <w:rsid w:val="00B246F6"/>
    <w:rsid w:val="00B247C0"/>
    <w:rsid w:val="00B2486C"/>
    <w:rsid w:val="00B248E2"/>
    <w:rsid w:val="00B24AFF"/>
    <w:rsid w:val="00B24B08"/>
    <w:rsid w:val="00B24CC8"/>
    <w:rsid w:val="00B24ECB"/>
    <w:rsid w:val="00B24F2F"/>
    <w:rsid w:val="00B25099"/>
    <w:rsid w:val="00B251C6"/>
    <w:rsid w:val="00B253EF"/>
    <w:rsid w:val="00B25425"/>
    <w:rsid w:val="00B254C4"/>
    <w:rsid w:val="00B256EF"/>
    <w:rsid w:val="00B25BFA"/>
    <w:rsid w:val="00B25F6B"/>
    <w:rsid w:val="00B25F96"/>
    <w:rsid w:val="00B26252"/>
    <w:rsid w:val="00B262CC"/>
    <w:rsid w:val="00B26554"/>
    <w:rsid w:val="00B26577"/>
    <w:rsid w:val="00B2660A"/>
    <w:rsid w:val="00B26801"/>
    <w:rsid w:val="00B2682B"/>
    <w:rsid w:val="00B2684F"/>
    <w:rsid w:val="00B26B01"/>
    <w:rsid w:val="00B26C1F"/>
    <w:rsid w:val="00B26F16"/>
    <w:rsid w:val="00B26F89"/>
    <w:rsid w:val="00B27075"/>
    <w:rsid w:val="00B270A7"/>
    <w:rsid w:val="00B271D0"/>
    <w:rsid w:val="00B27370"/>
    <w:rsid w:val="00B277A3"/>
    <w:rsid w:val="00B277CE"/>
    <w:rsid w:val="00B278C4"/>
    <w:rsid w:val="00B27C47"/>
    <w:rsid w:val="00B27E1D"/>
    <w:rsid w:val="00B27F24"/>
    <w:rsid w:val="00B27F46"/>
    <w:rsid w:val="00B30161"/>
    <w:rsid w:val="00B30267"/>
    <w:rsid w:val="00B30316"/>
    <w:rsid w:val="00B30451"/>
    <w:rsid w:val="00B3053E"/>
    <w:rsid w:val="00B3062C"/>
    <w:rsid w:val="00B307BB"/>
    <w:rsid w:val="00B30A0D"/>
    <w:rsid w:val="00B30A45"/>
    <w:rsid w:val="00B30DB3"/>
    <w:rsid w:val="00B30EC2"/>
    <w:rsid w:val="00B30F0A"/>
    <w:rsid w:val="00B3115D"/>
    <w:rsid w:val="00B3119D"/>
    <w:rsid w:val="00B311DB"/>
    <w:rsid w:val="00B31570"/>
    <w:rsid w:val="00B31577"/>
    <w:rsid w:val="00B31843"/>
    <w:rsid w:val="00B318AA"/>
    <w:rsid w:val="00B31910"/>
    <w:rsid w:val="00B31C4D"/>
    <w:rsid w:val="00B31E0A"/>
    <w:rsid w:val="00B31E77"/>
    <w:rsid w:val="00B31EB7"/>
    <w:rsid w:val="00B32097"/>
    <w:rsid w:val="00B32102"/>
    <w:rsid w:val="00B322D0"/>
    <w:rsid w:val="00B323E4"/>
    <w:rsid w:val="00B3245D"/>
    <w:rsid w:val="00B32950"/>
    <w:rsid w:val="00B32C82"/>
    <w:rsid w:val="00B32EDF"/>
    <w:rsid w:val="00B330DA"/>
    <w:rsid w:val="00B33145"/>
    <w:rsid w:val="00B331B7"/>
    <w:rsid w:val="00B33476"/>
    <w:rsid w:val="00B33502"/>
    <w:rsid w:val="00B33548"/>
    <w:rsid w:val="00B33688"/>
    <w:rsid w:val="00B336B8"/>
    <w:rsid w:val="00B338E9"/>
    <w:rsid w:val="00B33B7F"/>
    <w:rsid w:val="00B33C5A"/>
    <w:rsid w:val="00B33D5F"/>
    <w:rsid w:val="00B33DF9"/>
    <w:rsid w:val="00B33F75"/>
    <w:rsid w:val="00B345BD"/>
    <w:rsid w:val="00B34662"/>
    <w:rsid w:val="00B34762"/>
    <w:rsid w:val="00B34D69"/>
    <w:rsid w:val="00B35051"/>
    <w:rsid w:val="00B352EE"/>
    <w:rsid w:val="00B35373"/>
    <w:rsid w:val="00B35BBB"/>
    <w:rsid w:val="00B35CC9"/>
    <w:rsid w:val="00B35E50"/>
    <w:rsid w:val="00B35F93"/>
    <w:rsid w:val="00B364E1"/>
    <w:rsid w:val="00B36603"/>
    <w:rsid w:val="00B3661F"/>
    <w:rsid w:val="00B36850"/>
    <w:rsid w:val="00B368B9"/>
    <w:rsid w:val="00B36B8B"/>
    <w:rsid w:val="00B36D12"/>
    <w:rsid w:val="00B36DDF"/>
    <w:rsid w:val="00B36DF3"/>
    <w:rsid w:val="00B370B8"/>
    <w:rsid w:val="00B3722C"/>
    <w:rsid w:val="00B374DD"/>
    <w:rsid w:val="00B376D0"/>
    <w:rsid w:val="00B37821"/>
    <w:rsid w:val="00B3798C"/>
    <w:rsid w:val="00B37D2D"/>
    <w:rsid w:val="00B37D73"/>
    <w:rsid w:val="00B37E15"/>
    <w:rsid w:val="00B37E74"/>
    <w:rsid w:val="00B37EC1"/>
    <w:rsid w:val="00B37FDC"/>
    <w:rsid w:val="00B40028"/>
    <w:rsid w:val="00B40141"/>
    <w:rsid w:val="00B40251"/>
    <w:rsid w:val="00B4045A"/>
    <w:rsid w:val="00B4048F"/>
    <w:rsid w:val="00B404A7"/>
    <w:rsid w:val="00B406BC"/>
    <w:rsid w:val="00B4071F"/>
    <w:rsid w:val="00B408F1"/>
    <w:rsid w:val="00B4094F"/>
    <w:rsid w:val="00B4099B"/>
    <w:rsid w:val="00B409E2"/>
    <w:rsid w:val="00B40C07"/>
    <w:rsid w:val="00B40D8A"/>
    <w:rsid w:val="00B40DA1"/>
    <w:rsid w:val="00B40EA4"/>
    <w:rsid w:val="00B415DC"/>
    <w:rsid w:val="00B4161A"/>
    <w:rsid w:val="00B41755"/>
    <w:rsid w:val="00B41DB5"/>
    <w:rsid w:val="00B42107"/>
    <w:rsid w:val="00B42111"/>
    <w:rsid w:val="00B42359"/>
    <w:rsid w:val="00B42385"/>
    <w:rsid w:val="00B423A6"/>
    <w:rsid w:val="00B42645"/>
    <w:rsid w:val="00B42756"/>
    <w:rsid w:val="00B4292B"/>
    <w:rsid w:val="00B4299D"/>
    <w:rsid w:val="00B429DE"/>
    <w:rsid w:val="00B42B83"/>
    <w:rsid w:val="00B42C3A"/>
    <w:rsid w:val="00B42E92"/>
    <w:rsid w:val="00B42EF5"/>
    <w:rsid w:val="00B4306B"/>
    <w:rsid w:val="00B43695"/>
    <w:rsid w:val="00B439D0"/>
    <w:rsid w:val="00B43E82"/>
    <w:rsid w:val="00B43E90"/>
    <w:rsid w:val="00B43F47"/>
    <w:rsid w:val="00B442B0"/>
    <w:rsid w:val="00B4444E"/>
    <w:rsid w:val="00B4450B"/>
    <w:rsid w:val="00B445F0"/>
    <w:rsid w:val="00B446B9"/>
    <w:rsid w:val="00B44887"/>
    <w:rsid w:val="00B4494B"/>
    <w:rsid w:val="00B44CA8"/>
    <w:rsid w:val="00B44CD7"/>
    <w:rsid w:val="00B45044"/>
    <w:rsid w:val="00B451D0"/>
    <w:rsid w:val="00B45242"/>
    <w:rsid w:val="00B45406"/>
    <w:rsid w:val="00B45721"/>
    <w:rsid w:val="00B457F9"/>
    <w:rsid w:val="00B458BC"/>
    <w:rsid w:val="00B4593A"/>
    <w:rsid w:val="00B45B67"/>
    <w:rsid w:val="00B45CD4"/>
    <w:rsid w:val="00B46397"/>
    <w:rsid w:val="00B46532"/>
    <w:rsid w:val="00B4653C"/>
    <w:rsid w:val="00B46929"/>
    <w:rsid w:val="00B46A6F"/>
    <w:rsid w:val="00B46B26"/>
    <w:rsid w:val="00B46C5F"/>
    <w:rsid w:val="00B46E5F"/>
    <w:rsid w:val="00B46EEB"/>
    <w:rsid w:val="00B4709E"/>
    <w:rsid w:val="00B4709F"/>
    <w:rsid w:val="00B47247"/>
    <w:rsid w:val="00B47571"/>
    <w:rsid w:val="00B475CF"/>
    <w:rsid w:val="00B4765E"/>
    <w:rsid w:val="00B4767F"/>
    <w:rsid w:val="00B4769D"/>
    <w:rsid w:val="00B47B9F"/>
    <w:rsid w:val="00B47D63"/>
    <w:rsid w:val="00B47DAF"/>
    <w:rsid w:val="00B47DDC"/>
    <w:rsid w:val="00B47E62"/>
    <w:rsid w:val="00B47EAA"/>
    <w:rsid w:val="00B47F2C"/>
    <w:rsid w:val="00B50140"/>
    <w:rsid w:val="00B501D6"/>
    <w:rsid w:val="00B5025A"/>
    <w:rsid w:val="00B50265"/>
    <w:rsid w:val="00B50296"/>
    <w:rsid w:val="00B50527"/>
    <w:rsid w:val="00B5088B"/>
    <w:rsid w:val="00B50A78"/>
    <w:rsid w:val="00B50AD0"/>
    <w:rsid w:val="00B50E28"/>
    <w:rsid w:val="00B51109"/>
    <w:rsid w:val="00B5124C"/>
    <w:rsid w:val="00B5134F"/>
    <w:rsid w:val="00B51533"/>
    <w:rsid w:val="00B515C2"/>
    <w:rsid w:val="00B51691"/>
    <w:rsid w:val="00B51714"/>
    <w:rsid w:val="00B517FE"/>
    <w:rsid w:val="00B51891"/>
    <w:rsid w:val="00B518E6"/>
    <w:rsid w:val="00B51999"/>
    <w:rsid w:val="00B51C97"/>
    <w:rsid w:val="00B51D30"/>
    <w:rsid w:val="00B51DBD"/>
    <w:rsid w:val="00B51DD2"/>
    <w:rsid w:val="00B51F32"/>
    <w:rsid w:val="00B5214A"/>
    <w:rsid w:val="00B5229B"/>
    <w:rsid w:val="00B523A3"/>
    <w:rsid w:val="00B526A2"/>
    <w:rsid w:val="00B527B0"/>
    <w:rsid w:val="00B52A8D"/>
    <w:rsid w:val="00B52B68"/>
    <w:rsid w:val="00B52D68"/>
    <w:rsid w:val="00B52DC8"/>
    <w:rsid w:val="00B52F4A"/>
    <w:rsid w:val="00B5357F"/>
    <w:rsid w:val="00B5379B"/>
    <w:rsid w:val="00B53821"/>
    <w:rsid w:val="00B53977"/>
    <w:rsid w:val="00B53C8B"/>
    <w:rsid w:val="00B53CD9"/>
    <w:rsid w:val="00B53D0A"/>
    <w:rsid w:val="00B53D99"/>
    <w:rsid w:val="00B53F1B"/>
    <w:rsid w:val="00B53FA1"/>
    <w:rsid w:val="00B54051"/>
    <w:rsid w:val="00B540B6"/>
    <w:rsid w:val="00B540E9"/>
    <w:rsid w:val="00B54104"/>
    <w:rsid w:val="00B54240"/>
    <w:rsid w:val="00B5499B"/>
    <w:rsid w:val="00B54A3B"/>
    <w:rsid w:val="00B54AB8"/>
    <w:rsid w:val="00B54AC6"/>
    <w:rsid w:val="00B54AD5"/>
    <w:rsid w:val="00B54B6A"/>
    <w:rsid w:val="00B54D7B"/>
    <w:rsid w:val="00B54DBD"/>
    <w:rsid w:val="00B550B3"/>
    <w:rsid w:val="00B552D3"/>
    <w:rsid w:val="00B55320"/>
    <w:rsid w:val="00B553B4"/>
    <w:rsid w:val="00B556B8"/>
    <w:rsid w:val="00B5597F"/>
    <w:rsid w:val="00B55AEE"/>
    <w:rsid w:val="00B55EF6"/>
    <w:rsid w:val="00B55F6B"/>
    <w:rsid w:val="00B560CB"/>
    <w:rsid w:val="00B561BC"/>
    <w:rsid w:val="00B561CB"/>
    <w:rsid w:val="00B56941"/>
    <w:rsid w:val="00B569A2"/>
    <w:rsid w:val="00B56D40"/>
    <w:rsid w:val="00B57046"/>
    <w:rsid w:val="00B57269"/>
    <w:rsid w:val="00B57369"/>
    <w:rsid w:val="00B574B7"/>
    <w:rsid w:val="00B5750E"/>
    <w:rsid w:val="00B5759F"/>
    <w:rsid w:val="00B57630"/>
    <w:rsid w:val="00B5767A"/>
    <w:rsid w:val="00B5779A"/>
    <w:rsid w:val="00B5792D"/>
    <w:rsid w:val="00B5793D"/>
    <w:rsid w:val="00B57A2B"/>
    <w:rsid w:val="00B57AC0"/>
    <w:rsid w:val="00B57AD0"/>
    <w:rsid w:val="00B57D61"/>
    <w:rsid w:val="00B57ECD"/>
    <w:rsid w:val="00B5FB50"/>
    <w:rsid w:val="00B60034"/>
    <w:rsid w:val="00B60040"/>
    <w:rsid w:val="00B602DD"/>
    <w:rsid w:val="00B605C9"/>
    <w:rsid w:val="00B607A1"/>
    <w:rsid w:val="00B607B8"/>
    <w:rsid w:val="00B60860"/>
    <w:rsid w:val="00B608E6"/>
    <w:rsid w:val="00B60B89"/>
    <w:rsid w:val="00B60BF0"/>
    <w:rsid w:val="00B60CC5"/>
    <w:rsid w:val="00B60D70"/>
    <w:rsid w:val="00B60E61"/>
    <w:rsid w:val="00B60E79"/>
    <w:rsid w:val="00B61687"/>
    <w:rsid w:val="00B61716"/>
    <w:rsid w:val="00B618F3"/>
    <w:rsid w:val="00B619A1"/>
    <w:rsid w:val="00B61A11"/>
    <w:rsid w:val="00B61AEF"/>
    <w:rsid w:val="00B61D2C"/>
    <w:rsid w:val="00B61FFF"/>
    <w:rsid w:val="00B62136"/>
    <w:rsid w:val="00B624B7"/>
    <w:rsid w:val="00B624BA"/>
    <w:rsid w:val="00B624BF"/>
    <w:rsid w:val="00B626A0"/>
    <w:rsid w:val="00B626FC"/>
    <w:rsid w:val="00B62714"/>
    <w:rsid w:val="00B627DC"/>
    <w:rsid w:val="00B62B21"/>
    <w:rsid w:val="00B62C0D"/>
    <w:rsid w:val="00B632C8"/>
    <w:rsid w:val="00B63384"/>
    <w:rsid w:val="00B6377F"/>
    <w:rsid w:val="00B6386B"/>
    <w:rsid w:val="00B63873"/>
    <w:rsid w:val="00B63A22"/>
    <w:rsid w:val="00B63BC6"/>
    <w:rsid w:val="00B63E83"/>
    <w:rsid w:val="00B6415D"/>
    <w:rsid w:val="00B6478A"/>
    <w:rsid w:val="00B64825"/>
    <w:rsid w:val="00B649F7"/>
    <w:rsid w:val="00B64BFD"/>
    <w:rsid w:val="00B64E65"/>
    <w:rsid w:val="00B64E9D"/>
    <w:rsid w:val="00B650AA"/>
    <w:rsid w:val="00B650E0"/>
    <w:rsid w:val="00B6517D"/>
    <w:rsid w:val="00B652AC"/>
    <w:rsid w:val="00B657BF"/>
    <w:rsid w:val="00B65887"/>
    <w:rsid w:val="00B658AF"/>
    <w:rsid w:val="00B65B04"/>
    <w:rsid w:val="00B65DAD"/>
    <w:rsid w:val="00B65F39"/>
    <w:rsid w:val="00B6600F"/>
    <w:rsid w:val="00B66175"/>
    <w:rsid w:val="00B6624F"/>
    <w:rsid w:val="00B66447"/>
    <w:rsid w:val="00B66540"/>
    <w:rsid w:val="00B665BA"/>
    <w:rsid w:val="00B66738"/>
    <w:rsid w:val="00B668B0"/>
    <w:rsid w:val="00B6693A"/>
    <w:rsid w:val="00B66AF3"/>
    <w:rsid w:val="00B66C1C"/>
    <w:rsid w:val="00B66D1E"/>
    <w:rsid w:val="00B66DD0"/>
    <w:rsid w:val="00B66F1F"/>
    <w:rsid w:val="00B66F8C"/>
    <w:rsid w:val="00B671C0"/>
    <w:rsid w:val="00B67237"/>
    <w:rsid w:val="00B678B7"/>
    <w:rsid w:val="00B67C40"/>
    <w:rsid w:val="00B67CA3"/>
    <w:rsid w:val="00B67CB9"/>
    <w:rsid w:val="00B67CF9"/>
    <w:rsid w:val="00B67EB6"/>
    <w:rsid w:val="00B67FC8"/>
    <w:rsid w:val="00B67FF8"/>
    <w:rsid w:val="00B7014B"/>
    <w:rsid w:val="00B70218"/>
    <w:rsid w:val="00B7027D"/>
    <w:rsid w:val="00B702C3"/>
    <w:rsid w:val="00B702C5"/>
    <w:rsid w:val="00B70346"/>
    <w:rsid w:val="00B70462"/>
    <w:rsid w:val="00B706B7"/>
    <w:rsid w:val="00B70834"/>
    <w:rsid w:val="00B70848"/>
    <w:rsid w:val="00B70B32"/>
    <w:rsid w:val="00B70DEC"/>
    <w:rsid w:val="00B711F6"/>
    <w:rsid w:val="00B7127A"/>
    <w:rsid w:val="00B71718"/>
    <w:rsid w:val="00B718EC"/>
    <w:rsid w:val="00B71A2E"/>
    <w:rsid w:val="00B71A2F"/>
    <w:rsid w:val="00B72073"/>
    <w:rsid w:val="00B720B4"/>
    <w:rsid w:val="00B7219C"/>
    <w:rsid w:val="00B721F4"/>
    <w:rsid w:val="00B72250"/>
    <w:rsid w:val="00B7236E"/>
    <w:rsid w:val="00B72401"/>
    <w:rsid w:val="00B729A7"/>
    <w:rsid w:val="00B73170"/>
    <w:rsid w:val="00B731D2"/>
    <w:rsid w:val="00B7339E"/>
    <w:rsid w:val="00B73440"/>
    <w:rsid w:val="00B73487"/>
    <w:rsid w:val="00B7370C"/>
    <w:rsid w:val="00B7378A"/>
    <w:rsid w:val="00B73A3B"/>
    <w:rsid w:val="00B73AAF"/>
    <w:rsid w:val="00B73CD4"/>
    <w:rsid w:val="00B73CFF"/>
    <w:rsid w:val="00B73D5B"/>
    <w:rsid w:val="00B73F51"/>
    <w:rsid w:val="00B73FCA"/>
    <w:rsid w:val="00B74277"/>
    <w:rsid w:val="00B742F0"/>
    <w:rsid w:val="00B74469"/>
    <w:rsid w:val="00B749ED"/>
    <w:rsid w:val="00B74F89"/>
    <w:rsid w:val="00B75533"/>
    <w:rsid w:val="00B75588"/>
    <w:rsid w:val="00B7572C"/>
    <w:rsid w:val="00B75B1B"/>
    <w:rsid w:val="00B75B36"/>
    <w:rsid w:val="00B75CA5"/>
    <w:rsid w:val="00B75D36"/>
    <w:rsid w:val="00B761F8"/>
    <w:rsid w:val="00B764CE"/>
    <w:rsid w:val="00B76533"/>
    <w:rsid w:val="00B7656C"/>
    <w:rsid w:val="00B76675"/>
    <w:rsid w:val="00B769DE"/>
    <w:rsid w:val="00B76A2D"/>
    <w:rsid w:val="00B76A4A"/>
    <w:rsid w:val="00B76A73"/>
    <w:rsid w:val="00B76B23"/>
    <w:rsid w:val="00B76F4C"/>
    <w:rsid w:val="00B77261"/>
    <w:rsid w:val="00B77284"/>
    <w:rsid w:val="00B77318"/>
    <w:rsid w:val="00B774B9"/>
    <w:rsid w:val="00B77650"/>
    <w:rsid w:val="00B77736"/>
    <w:rsid w:val="00B778B4"/>
    <w:rsid w:val="00B77996"/>
    <w:rsid w:val="00B77A91"/>
    <w:rsid w:val="00B77CE2"/>
    <w:rsid w:val="00B77F24"/>
    <w:rsid w:val="00B802A4"/>
    <w:rsid w:val="00B805FC"/>
    <w:rsid w:val="00B80840"/>
    <w:rsid w:val="00B808BE"/>
    <w:rsid w:val="00B808C8"/>
    <w:rsid w:val="00B8091B"/>
    <w:rsid w:val="00B80B09"/>
    <w:rsid w:val="00B80C60"/>
    <w:rsid w:val="00B80C82"/>
    <w:rsid w:val="00B80DF6"/>
    <w:rsid w:val="00B81274"/>
    <w:rsid w:val="00B812D5"/>
    <w:rsid w:val="00B81463"/>
    <w:rsid w:val="00B814C4"/>
    <w:rsid w:val="00B81872"/>
    <w:rsid w:val="00B8192F"/>
    <w:rsid w:val="00B81A69"/>
    <w:rsid w:val="00B81E11"/>
    <w:rsid w:val="00B81EE3"/>
    <w:rsid w:val="00B81F23"/>
    <w:rsid w:val="00B82106"/>
    <w:rsid w:val="00B82514"/>
    <w:rsid w:val="00B825FD"/>
    <w:rsid w:val="00B826B5"/>
    <w:rsid w:val="00B82705"/>
    <w:rsid w:val="00B82874"/>
    <w:rsid w:val="00B8289F"/>
    <w:rsid w:val="00B8292C"/>
    <w:rsid w:val="00B82965"/>
    <w:rsid w:val="00B82B99"/>
    <w:rsid w:val="00B82D41"/>
    <w:rsid w:val="00B82F28"/>
    <w:rsid w:val="00B832B9"/>
    <w:rsid w:val="00B8331A"/>
    <w:rsid w:val="00B833C3"/>
    <w:rsid w:val="00B83503"/>
    <w:rsid w:val="00B83674"/>
    <w:rsid w:val="00B83879"/>
    <w:rsid w:val="00B8390D"/>
    <w:rsid w:val="00B83CAE"/>
    <w:rsid w:val="00B840C9"/>
    <w:rsid w:val="00B840D2"/>
    <w:rsid w:val="00B843EE"/>
    <w:rsid w:val="00B8457C"/>
    <w:rsid w:val="00B84878"/>
    <w:rsid w:val="00B8494B"/>
    <w:rsid w:val="00B85366"/>
    <w:rsid w:val="00B85739"/>
    <w:rsid w:val="00B8585B"/>
    <w:rsid w:val="00B85B90"/>
    <w:rsid w:val="00B85C77"/>
    <w:rsid w:val="00B85E1E"/>
    <w:rsid w:val="00B86007"/>
    <w:rsid w:val="00B86198"/>
    <w:rsid w:val="00B86651"/>
    <w:rsid w:val="00B86C0D"/>
    <w:rsid w:val="00B86C36"/>
    <w:rsid w:val="00B86DD6"/>
    <w:rsid w:val="00B86EB2"/>
    <w:rsid w:val="00B86F21"/>
    <w:rsid w:val="00B871D4"/>
    <w:rsid w:val="00B87760"/>
    <w:rsid w:val="00B877BF"/>
    <w:rsid w:val="00B8782D"/>
    <w:rsid w:val="00B87A2F"/>
    <w:rsid w:val="00B87AE9"/>
    <w:rsid w:val="00B87D90"/>
    <w:rsid w:val="00B87DF8"/>
    <w:rsid w:val="00B87DF9"/>
    <w:rsid w:val="00B87EA6"/>
    <w:rsid w:val="00B87F20"/>
    <w:rsid w:val="00B87FF8"/>
    <w:rsid w:val="00B8DC39"/>
    <w:rsid w:val="00B90006"/>
    <w:rsid w:val="00B902C7"/>
    <w:rsid w:val="00B9076F"/>
    <w:rsid w:val="00B90883"/>
    <w:rsid w:val="00B9090A"/>
    <w:rsid w:val="00B90AC9"/>
    <w:rsid w:val="00B90DE9"/>
    <w:rsid w:val="00B9109B"/>
    <w:rsid w:val="00B91259"/>
    <w:rsid w:val="00B912C2"/>
    <w:rsid w:val="00B912D8"/>
    <w:rsid w:val="00B9157D"/>
    <w:rsid w:val="00B91581"/>
    <w:rsid w:val="00B91841"/>
    <w:rsid w:val="00B91A9C"/>
    <w:rsid w:val="00B91C10"/>
    <w:rsid w:val="00B91D96"/>
    <w:rsid w:val="00B9204F"/>
    <w:rsid w:val="00B92060"/>
    <w:rsid w:val="00B922E2"/>
    <w:rsid w:val="00B92308"/>
    <w:rsid w:val="00B92343"/>
    <w:rsid w:val="00B9246A"/>
    <w:rsid w:val="00B926CA"/>
    <w:rsid w:val="00B9282B"/>
    <w:rsid w:val="00B9291C"/>
    <w:rsid w:val="00B92A3C"/>
    <w:rsid w:val="00B92C8B"/>
    <w:rsid w:val="00B92D65"/>
    <w:rsid w:val="00B931CE"/>
    <w:rsid w:val="00B935B5"/>
    <w:rsid w:val="00B935E5"/>
    <w:rsid w:val="00B937ED"/>
    <w:rsid w:val="00B93AC7"/>
    <w:rsid w:val="00B93CBA"/>
    <w:rsid w:val="00B93D15"/>
    <w:rsid w:val="00B93D44"/>
    <w:rsid w:val="00B93DBD"/>
    <w:rsid w:val="00B93E37"/>
    <w:rsid w:val="00B93F06"/>
    <w:rsid w:val="00B941B4"/>
    <w:rsid w:val="00B942A8"/>
    <w:rsid w:val="00B94377"/>
    <w:rsid w:val="00B946EA"/>
    <w:rsid w:val="00B94744"/>
    <w:rsid w:val="00B947A0"/>
    <w:rsid w:val="00B947F3"/>
    <w:rsid w:val="00B948FF"/>
    <w:rsid w:val="00B949F0"/>
    <w:rsid w:val="00B94DB1"/>
    <w:rsid w:val="00B95028"/>
    <w:rsid w:val="00B95125"/>
    <w:rsid w:val="00B953DD"/>
    <w:rsid w:val="00B95429"/>
    <w:rsid w:val="00B95614"/>
    <w:rsid w:val="00B956B0"/>
    <w:rsid w:val="00B95753"/>
    <w:rsid w:val="00B95949"/>
    <w:rsid w:val="00B95C05"/>
    <w:rsid w:val="00B95C3D"/>
    <w:rsid w:val="00B95D51"/>
    <w:rsid w:val="00B95E53"/>
    <w:rsid w:val="00B96364"/>
    <w:rsid w:val="00B9650A"/>
    <w:rsid w:val="00B9651D"/>
    <w:rsid w:val="00B96728"/>
    <w:rsid w:val="00B96892"/>
    <w:rsid w:val="00B968EF"/>
    <w:rsid w:val="00B96AC0"/>
    <w:rsid w:val="00B96AC4"/>
    <w:rsid w:val="00B96B58"/>
    <w:rsid w:val="00B96BE1"/>
    <w:rsid w:val="00B96E32"/>
    <w:rsid w:val="00B9793C"/>
    <w:rsid w:val="00B97B87"/>
    <w:rsid w:val="00B97D2C"/>
    <w:rsid w:val="00B97F36"/>
    <w:rsid w:val="00B99067"/>
    <w:rsid w:val="00B9FCC5"/>
    <w:rsid w:val="00BA01DA"/>
    <w:rsid w:val="00BA035E"/>
    <w:rsid w:val="00BA0499"/>
    <w:rsid w:val="00BA04A5"/>
    <w:rsid w:val="00BA0568"/>
    <w:rsid w:val="00BA064A"/>
    <w:rsid w:val="00BA0A02"/>
    <w:rsid w:val="00BA0A61"/>
    <w:rsid w:val="00BA0D8E"/>
    <w:rsid w:val="00BA120C"/>
    <w:rsid w:val="00BA1560"/>
    <w:rsid w:val="00BA15DD"/>
    <w:rsid w:val="00BA171A"/>
    <w:rsid w:val="00BA191A"/>
    <w:rsid w:val="00BA1A9D"/>
    <w:rsid w:val="00BA1BDD"/>
    <w:rsid w:val="00BA1C6F"/>
    <w:rsid w:val="00BA1D44"/>
    <w:rsid w:val="00BA1DF2"/>
    <w:rsid w:val="00BA1E4D"/>
    <w:rsid w:val="00BA1E99"/>
    <w:rsid w:val="00BA1F3A"/>
    <w:rsid w:val="00BA20DD"/>
    <w:rsid w:val="00BA2182"/>
    <w:rsid w:val="00BA26F2"/>
    <w:rsid w:val="00BA275D"/>
    <w:rsid w:val="00BA27DE"/>
    <w:rsid w:val="00BA2D4D"/>
    <w:rsid w:val="00BA2D96"/>
    <w:rsid w:val="00BA2DC4"/>
    <w:rsid w:val="00BA2E23"/>
    <w:rsid w:val="00BA2E2F"/>
    <w:rsid w:val="00BA2F68"/>
    <w:rsid w:val="00BA3179"/>
    <w:rsid w:val="00BA344E"/>
    <w:rsid w:val="00BA3C21"/>
    <w:rsid w:val="00BA3CB3"/>
    <w:rsid w:val="00BA3F13"/>
    <w:rsid w:val="00BA42B9"/>
    <w:rsid w:val="00BA4855"/>
    <w:rsid w:val="00BA49E0"/>
    <w:rsid w:val="00BA50C1"/>
    <w:rsid w:val="00BA51F0"/>
    <w:rsid w:val="00BA543D"/>
    <w:rsid w:val="00BA5598"/>
    <w:rsid w:val="00BA56A3"/>
    <w:rsid w:val="00BA56E0"/>
    <w:rsid w:val="00BA5887"/>
    <w:rsid w:val="00BA5AA5"/>
    <w:rsid w:val="00BA5AC9"/>
    <w:rsid w:val="00BA5C2B"/>
    <w:rsid w:val="00BA5C54"/>
    <w:rsid w:val="00BA5CC9"/>
    <w:rsid w:val="00BA5E0E"/>
    <w:rsid w:val="00BA5F45"/>
    <w:rsid w:val="00BA5F4B"/>
    <w:rsid w:val="00BA6627"/>
    <w:rsid w:val="00BA67C8"/>
    <w:rsid w:val="00BA68F9"/>
    <w:rsid w:val="00BA6B63"/>
    <w:rsid w:val="00BA6BF4"/>
    <w:rsid w:val="00BA6C69"/>
    <w:rsid w:val="00BA6C8B"/>
    <w:rsid w:val="00BA6E67"/>
    <w:rsid w:val="00BA6FA3"/>
    <w:rsid w:val="00BA7022"/>
    <w:rsid w:val="00BA7051"/>
    <w:rsid w:val="00BA72BC"/>
    <w:rsid w:val="00BA751E"/>
    <w:rsid w:val="00BA755C"/>
    <w:rsid w:val="00BA762E"/>
    <w:rsid w:val="00BA7933"/>
    <w:rsid w:val="00BA7B54"/>
    <w:rsid w:val="00BA7C56"/>
    <w:rsid w:val="00BA7C67"/>
    <w:rsid w:val="00BA7D98"/>
    <w:rsid w:val="00BA7F0C"/>
    <w:rsid w:val="00BA7FC9"/>
    <w:rsid w:val="00BAB44B"/>
    <w:rsid w:val="00BAC851"/>
    <w:rsid w:val="00BAE277"/>
    <w:rsid w:val="00BAEEE5"/>
    <w:rsid w:val="00BB0258"/>
    <w:rsid w:val="00BB0264"/>
    <w:rsid w:val="00BB057F"/>
    <w:rsid w:val="00BB05A4"/>
    <w:rsid w:val="00BB06F6"/>
    <w:rsid w:val="00BB08BA"/>
    <w:rsid w:val="00BB0A39"/>
    <w:rsid w:val="00BB0B3F"/>
    <w:rsid w:val="00BB0B55"/>
    <w:rsid w:val="00BB0D8A"/>
    <w:rsid w:val="00BB0F04"/>
    <w:rsid w:val="00BB1108"/>
    <w:rsid w:val="00BB1509"/>
    <w:rsid w:val="00BB1521"/>
    <w:rsid w:val="00BB18EA"/>
    <w:rsid w:val="00BB1918"/>
    <w:rsid w:val="00BB194C"/>
    <w:rsid w:val="00BB1B75"/>
    <w:rsid w:val="00BB1C3A"/>
    <w:rsid w:val="00BB1F9A"/>
    <w:rsid w:val="00BB1FEB"/>
    <w:rsid w:val="00BB2056"/>
    <w:rsid w:val="00BB21B6"/>
    <w:rsid w:val="00BB21EA"/>
    <w:rsid w:val="00BB23FD"/>
    <w:rsid w:val="00BB2878"/>
    <w:rsid w:val="00BB29E1"/>
    <w:rsid w:val="00BB2FF6"/>
    <w:rsid w:val="00BB3027"/>
    <w:rsid w:val="00BB30A7"/>
    <w:rsid w:val="00BB31E0"/>
    <w:rsid w:val="00BB3498"/>
    <w:rsid w:val="00BB3541"/>
    <w:rsid w:val="00BB38E0"/>
    <w:rsid w:val="00BB399A"/>
    <w:rsid w:val="00BB3B4A"/>
    <w:rsid w:val="00BB3B5B"/>
    <w:rsid w:val="00BB3FE4"/>
    <w:rsid w:val="00BB41A5"/>
    <w:rsid w:val="00BB423F"/>
    <w:rsid w:val="00BB4298"/>
    <w:rsid w:val="00BB43DC"/>
    <w:rsid w:val="00BB4569"/>
    <w:rsid w:val="00BB47F4"/>
    <w:rsid w:val="00BB5048"/>
    <w:rsid w:val="00BB5088"/>
    <w:rsid w:val="00BB54CB"/>
    <w:rsid w:val="00BB595E"/>
    <w:rsid w:val="00BB5BB7"/>
    <w:rsid w:val="00BB5CB9"/>
    <w:rsid w:val="00BB5E9D"/>
    <w:rsid w:val="00BB6581"/>
    <w:rsid w:val="00BB67AE"/>
    <w:rsid w:val="00BB67B2"/>
    <w:rsid w:val="00BB6810"/>
    <w:rsid w:val="00BB6883"/>
    <w:rsid w:val="00BB6A98"/>
    <w:rsid w:val="00BB70A2"/>
    <w:rsid w:val="00BB7281"/>
    <w:rsid w:val="00BB74C9"/>
    <w:rsid w:val="00BB769F"/>
    <w:rsid w:val="00BB7771"/>
    <w:rsid w:val="00BB77DF"/>
    <w:rsid w:val="00BB7889"/>
    <w:rsid w:val="00BB7919"/>
    <w:rsid w:val="00BB7AEE"/>
    <w:rsid w:val="00BB7B71"/>
    <w:rsid w:val="00BB7C15"/>
    <w:rsid w:val="00BB7C33"/>
    <w:rsid w:val="00BB7C4F"/>
    <w:rsid w:val="00BB7D08"/>
    <w:rsid w:val="00BB7E31"/>
    <w:rsid w:val="00BB7F60"/>
    <w:rsid w:val="00BBD4AC"/>
    <w:rsid w:val="00BC0109"/>
    <w:rsid w:val="00BC01AF"/>
    <w:rsid w:val="00BC01C6"/>
    <w:rsid w:val="00BC0232"/>
    <w:rsid w:val="00BC02E0"/>
    <w:rsid w:val="00BC0450"/>
    <w:rsid w:val="00BC0755"/>
    <w:rsid w:val="00BC0902"/>
    <w:rsid w:val="00BC095D"/>
    <w:rsid w:val="00BC0B3B"/>
    <w:rsid w:val="00BC0B71"/>
    <w:rsid w:val="00BC0BB0"/>
    <w:rsid w:val="00BC0C85"/>
    <w:rsid w:val="00BC0DA1"/>
    <w:rsid w:val="00BC1498"/>
    <w:rsid w:val="00BC162A"/>
    <w:rsid w:val="00BC168A"/>
    <w:rsid w:val="00BC1E4C"/>
    <w:rsid w:val="00BC1F7C"/>
    <w:rsid w:val="00BC202F"/>
    <w:rsid w:val="00BC2134"/>
    <w:rsid w:val="00BC2208"/>
    <w:rsid w:val="00BC222B"/>
    <w:rsid w:val="00BC2230"/>
    <w:rsid w:val="00BC230E"/>
    <w:rsid w:val="00BC2360"/>
    <w:rsid w:val="00BC2525"/>
    <w:rsid w:val="00BC285A"/>
    <w:rsid w:val="00BC2C52"/>
    <w:rsid w:val="00BC2DF9"/>
    <w:rsid w:val="00BC2F0B"/>
    <w:rsid w:val="00BC2F3B"/>
    <w:rsid w:val="00BC2F68"/>
    <w:rsid w:val="00BC312C"/>
    <w:rsid w:val="00BC323C"/>
    <w:rsid w:val="00BC32DE"/>
    <w:rsid w:val="00BC33CF"/>
    <w:rsid w:val="00BC33ED"/>
    <w:rsid w:val="00BC341A"/>
    <w:rsid w:val="00BC3A5B"/>
    <w:rsid w:val="00BC3AC1"/>
    <w:rsid w:val="00BC3B08"/>
    <w:rsid w:val="00BC3BAE"/>
    <w:rsid w:val="00BC3BB7"/>
    <w:rsid w:val="00BC3C48"/>
    <w:rsid w:val="00BC3CFF"/>
    <w:rsid w:val="00BC3E2D"/>
    <w:rsid w:val="00BC4003"/>
    <w:rsid w:val="00BC4187"/>
    <w:rsid w:val="00BC41E9"/>
    <w:rsid w:val="00BC445E"/>
    <w:rsid w:val="00BC449A"/>
    <w:rsid w:val="00BC460A"/>
    <w:rsid w:val="00BC4677"/>
    <w:rsid w:val="00BC499F"/>
    <w:rsid w:val="00BC4C49"/>
    <w:rsid w:val="00BC4FDE"/>
    <w:rsid w:val="00BC5053"/>
    <w:rsid w:val="00BC50CE"/>
    <w:rsid w:val="00BC5324"/>
    <w:rsid w:val="00BC58AA"/>
    <w:rsid w:val="00BC58B6"/>
    <w:rsid w:val="00BC58F9"/>
    <w:rsid w:val="00BC5947"/>
    <w:rsid w:val="00BC595D"/>
    <w:rsid w:val="00BC59E7"/>
    <w:rsid w:val="00BC5B19"/>
    <w:rsid w:val="00BC5B3E"/>
    <w:rsid w:val="00BC5C03"/>
    <w:rsid w:val="00BC5D4D"/>
    <w:rsid w:val="00BC5DAD"/>
    <w:rsid w:val="00BC5F70"/>
    <w:rsid w:val="00BC6268"/>
    <w:rsid w:val="00BC62D2"/>
    <w:rsid w:val="00BC640C"/>
    <w:rsid w:val="00BC68F7"/>
    <w:rsid w:val="00BC693D"/>
    <w:rsid w:val="00BC69C8"/>
    <w:rsid w:val="00BC6A54"/>
    <w:rsid w:val="00BC6A56"/>
    <w:rsid w:val="00BC6AF3"/>
    <w:rsid w:val="00BC6D72"/>
    <w:rsid w:val="00BC7176"/>
    <w:rsid w:val="00BC733C"/>
    <w:rsid w:val="00BC73E1"/>
    <w:rsid w:val="00BC74AC"/>
    <w:rsid w:val="00BC77E8"/>
    <w:rsid w:val="00BC77F3"/>
    <w:rsid w:val="00BC788A"/>
    <w:rsid w:val="00BC7D84"/>
    <w:rsid w:val="00BC7F79"/>
    <w:rsid w:val="00BC8369"/>
    <w:rsid w:val="00BD00A1"/>
    <w:rsid w:val="00BD02A9"/>
    <w:rsid w:val="00BD0341"/>
    <w:rsid w:val="00BD0443"/>
    <w:rsid w:val="00BD080D"/>
    <w:rsid w:val="00BD0869"/>
    <w:rsid w:val="00BD0C5D"/>
    <w:rsid w:val="00BD0DE4"/>
    <w:rsid w:val="00BD0F40"/>
    <w:rsid w:val="00BD0FB7"/>
    <w:rsid w:val="00BD1014"/>
    <w:rsid w:val="00BD113B"/>
    <w:rsid w:val="00BD11C6"/>
    <w:rsid w:val="00BD123E"/>
    <w:rsid w:val="00BD131C"/>
    <w:rsid w:val="00BD1517"/>
    <w:rsid w:val="00BD161C"/>
    <w:rsid w:val="00BD181E"/>
    <w:rsid w:val="00BD18A8"/>
    <w:rsid w:val="00BD193E"/>
    <w:rsid w:val="00BD1B12"/>
    <w:rsid w:val="00BD2268"/>
    <w:rsid w:val="00BD2294"/>
    <w:rsid w:val="00BD22C0"/>
    <w:rsid w:val="00BD22D1"/>
    <w:rsid w:val="00BD22ED"/>
    <w:rsid w:val="00BD235F"/>
    <w:rsid w:val="00BD2367"/>
    <w:rsid w:val="00BD24AB"/>
    <w:rsid w:val="00BD27E2"/>
    <w:rsid w:val="00BD2837"/>
    <w:rsid w:val="00BD2C9C"/>
    <w:rsid w:val="00BD2CFB"/>
    <w:rsid w:val="00BD2E27"/>
    <w:rsid w:val="00BD2EC8"/>
    <w:rsid w:val="00BD2F7A"/>
    <w:rsid w:val="00BD3352"/>
    <w:rsid w:val="00BD33E1"/>
    <w:rsid w:val="00BD33E5"/>
    <w:rsid w:val="00BD34E9"/>
    <w:rsid w:val="00BD36C5"/>
    <w:rsid w:val="00BD3BF9"/>
    <w:rsid w:val="00BD408F"/>
    <w:rsid w:val="00BD416C"/>
    <w:rsid w:val="00BD4182"/>
    <w:rsid w:val="00BD4209"/>
    <w:rsid w:val="00BD45A4"/>
    <w:rsid w:val="00BD46F1"/>
    <w:rsid w:val="00BD4AB9"/>
    <w:rsid w:val="00BD4C5E"/>
    <w:rsid w:val="00BD4CB9"/>
    <w:rsid w:val="00BD5090"/>
    <w:rsid w:val="00BD544E"/>
    <w:rsid w:val="00BD561D"/>
    <w:rsid w:val="00BD573E"/>
    <w:rsid w:val="00BD59C1"/>
    <w:rsid w:val="00BD5AE7"/>
    <w:rsid w:val="00BD5AF5"/>
    <w:rsid w:val="00BD5CE8"/>
    <w:rsid w:val="00BD5D14"/>
    <w:rsid w:val="00BD5E25"/>
    <w:rsid w:val="00BD5E9F"/>
    <w:rsid w:val="00BD6050"/>
    <w:rsid w:val="00BD61D8"/>
    <w:rsid w:val="00BD62EF"/>
    <w:rsid w:val="00BD641D"/>
    <w:rsid w:val="00BD6601"/>
    <w:rsid w:val="00BD6713"/>
    <w:rsid w:val="00BD6791"/>
    <w:rsid w:val="00BD6872"/>
    <w:rsid w:val="00BD6876"/>
    <w:rsid w:val="00BD69E9"/>
    <w:rsid w:val="00BD6BC4"/>
    <w:rsid w:val="00BD6DD0"/>
    <w:rsid w:val="00BD6DF5"/>
    <w:rsid w:val="00BD6E25"/>
    <w:rsid w:val="00BD6F62"/>
    <w:rsid w:val="00BD6FE5"/>
    <w:rsid w:val="00BD705C"/>
    <w:rsid w:val="00BD7234"/>
    <w:rsid w:val="00BD72FF"/>
    <w:rsid w:val="00BD7639"/>
    <w:rsid w:val="00BD76E3"/>
    <w:rsid w:val="00BD7706"/>
    <w:rsid w:val="00BD78F6"/>
    <w:rsid w:val="00BD7987"/>
    <w:rsid w:val="00BD7BCB"/>
    <w:rsid w:val="00BD7E78"/>
    <w:rsid w:val="00BE01EF"/>
    <w:rsid w:val="00BE0553"/>
    <w:rsid w:val="00BE076A"/>
    <w:rsid w:val="00BE09CE"/>
    <w:rsid w:val="00BE0AC1"/>
    <w:rsid w:val="00BE0AD3"/>
    <w:rsid w:val="00BE1010"/>
    <w:rsid w:val="00BE1261"/>
    <w:rsid w:val="00BE1675"/>
    <w:rsid w:val="00BE16E5"/>
    <w:rsid w:val="00BE1A8A"/>
    <w:rsid w:val="00BE1ACF"/>
    <w:rsid w:val="00BE1AD0"/>
    <w:rsid w:val="00BE2079"/>
    <w:rsid w:val="00BE20AF"/>
    <w:rsid w:val="00BE229C"/>
    <w:rsid w:val="00BE2388"/>
    <w:rsid w:val="00BE2525"/>
    <w:rsid w:val="00BE256A"/>
    <w:rsid w:val="00BE2699"/>
    <w:rsid w:val="00BE2857"/>
    <w:rsid w:val="00BE2DF2"/>
    <w:rsid w:val="00BE2E15"/>
    <w:rsid w:val="00BE2F45"/>
    <w:rsid w:val="00BE3230"/>
    <w:rsid w:val="00BE3256"/>
    <w:rsid w:val="00BE32F5"/>
    <w:rsid w:val="00BE33DC"/>
    <w:rsid w:val="00BE3511"/>
    <w:rsid w:val="00BE36A8"/>
    <w:rsid w:val="00BE3BA4"/>
    <w:rsid w:val="00BE3C61"/>
    <w:rsid w:val="00BE3D48"/>
    <w:rsid w:val="00BE4019"/>
    <w:rsid w:val="00BE4027"/>
    <w:rsid w:val="00BE435F"/>
    <w:rsid w:val="00BE4395"/>
    <w:rsid w:val="00BE4498"/>
    <w:rsid w:val="00BE4514"/>
    <w:rsid w:val="00BE4962"/>
    <w:rsid w:val="00BE4A07"/>
    <w:rsid w:val="00BE509B"/>
    <w:rsid w:val="00BE56E4"/>
    <w:rsid w:val="00BE5919"/>
    <w:rsid w:val="00BE59B8"/>
    <w:rsid w:val="00BE59DC"/>
    <w:rsid w:val="00BE5C56"/>
    <w:rsid w:val="00BE5C63"/>
    <w:rsid w:val="00BE5D03"/>
    <w:rsid w:val="00BE5E19"/>
    <w:rsid w:val="00BE5E73"/>
    <w:rsid w:val="00BE5E9B"/>
    <w:rsid w:val="00BE5EA8"/>
    <w:rsid w:val="00BE5F1B"/>
    <w:rsid w:val="00BE5F82"/>
    <w:rsid w:val="00BE6101"/>
    <w:rsid w:val="00BE61D4"/>
    <w:rsid w:val="00BE6466"/>
    <w:rsid w:val="00BE64E2"/>
    <w:rsid w:val="00BE654C"/>
    <w:rsid w:val="00BE665B"/>
    <w:rsid w:val="00BE679A"/>
    <w:rsid w:val="00BE698A"/>
    <w:rsid w:val="00BE6A36"/>
    <w:rsid w:val="00BE6B9C"/>
    <w:rsid w:val="00BE6C94"/>
    <w:rsid w:val="00BE6CB3"/>
    <w:rsid w:val="00BE7369"/>
    <w:rsid w:val="00BE741F"/>
    <w:rsid w:val="00BE7680"/>
    <w:rsid w:val="00BE7735"/>
    <w:rsid w:val="00BE7738"/>
    <w:rsid w:val="00BE7892"/>
    <w:rsid w:val="00BE79A4"/>
    <w:rsid w:val="00BE7BF7"/>
    <w:rsid w:val="00BEA945"/>
    <w:rsid w:val="00BF016F"/>
    <w:rsid w:val="00BF03B4"/>
    <w:rsid w:val="00BF04F5"/>
    <w:rsid w:val="00BF0558"/>
    <w:rsid w:val="00BF0642"/>
    <w:rsid w:val="00BF09A3"/>
    <w:rsid w:val="00BF0C6A"/>
    <w:rsid w:val="00BF0E01"/>
    <w:rsid w:val="00BF0FDC"/>
    <w:rsid w:val="00BF1095"/>
    <w:rsid w:val="00BF1406"/>
    <w:rsid w:val="00BF1641"/>
    <w:rsid w:val="00BF1889"/>
    <w:rsid w:val="00BF1B20"/>
    <w:rsid w:val="00BF1B21"/>
    <w:rsid w:val="00BF1C07"/>
    <w:rsid w:val="00BF1D10"/>
    <w:rsid w:val="00BF1D2C"/>
    <w:rsid w:val="00BF1F86"/>
    <w:rsid w:val="00BF203C"/>
    <w:rsid w:val="00BF2057"/>
    <w:rsid w:val="00BF21D4"/>
    <w:rsid w:val="00BF2201"/>
    <w:rsid w:val="00BF2227"/>
    <w:rsid w:val="00BF29B6"/>
    <w:rsid w:val="00BF2DBA"/>
    <w:rsid w:val="00BF2EB1"/>
    <w:rsid w:val="00BF31D7"/>
    <w:rsid w:val="00BF3259"/>
    <w:rsid w:val="00BF37B7"/>
    <w:rsid w:val="00BF3869"/>
    <w:rsid w:val="00BF3883"/>
    <w:rsid w:val="00BF3B1F"/>
    <w:rsid w:val="00BF3B48"/>
    <w:rsid w:val="00BF3E2F"/>
    <w:rsid w:val="00BF3E80"/>
    <w:rsid w:val="00BF3F1B"/>
    <w:rsid w:val="00BF3FDF"/>
    <w:rsid w:val="00BF4107"/>
    <w:rsid w:val="00BF4170"/>
    <w:rsid w:val="00BF43D2"/>
    <w:rsid w:val="00BF446A"/>
    <w:rsid w:val="00BF44EA"/>
    <w:rsid w:val="00BF47D8"/>
    <w:rsid w:val="00BF4BDD"/>
    <w:rsid w:val="00BF4DDC"/>
    <w:rsid w:val="00BF4E79"/>
    <w:rsid w:val="00BF555E"/>
    <w:rsid w:val="00BF5784"/>
    <w:rsid w:val="00BF5885"/>
    <w:rsid w:val="00BF5943"/>
    <w:rsid w:val="00BF5C09"/>
    <w:rsid w:val="00BF5DDA"/>
    <w:rsid w:val="00BF5DF3"/>
    <w:rsid w:val="00BF5E8A"/>
    <w:rsid w:val="00BF63C3"/>
    <w:rsid w:val="00BF670B"/>
    <w:rsid w:val="00BF6758"/>
    <w:rsid w:val="00BF6814"/>
    <w:rsid w:val="00BF692D"/>
    <w:rsid w:val="00BF6B0B"/>
    <w:rsid w:val="00BF6B52"/>
    <w:rsid w:val="00BF6C2A"/>
    <w:rsid w:val="00BF6E4B"/>
    <w:rsid w:val="00BF6EBC"/>
    <w:rsid w:val="00BF6FF6"/>
    <w:rsid w:val="00BF730A"/>
    <w:rsid w:val="00BF73CB"/>
    <w:rsid w:val="00BF753A"/>
    <w:rsid w:val="00BF75E7"/>
    <w:rsid w:val="00BF76FC"/>
    <w:rsid w:val="00BF7834"/>
    <w:rsid w:val="00BF79E0"/>
    <w:rsid w:val="00BF7B5D"/>
    <w:rsid w:val="00BF7F10"/>
    <w:rsid w:val="00C00285"/>
    <w:rsid w:val="00C0039F"/>
    <w:rsid w:val="00C00457"/>
    <w:rsid w:val="00C008D9"/>
    <w:rsid w:val="00C01012"/>
    <w:rsid w:val="00C010F5"/>
    <w:rsid w:val="00C0126D"/>
    <w:rsid w:val="00C014A5"/>
    <w:rsid w:val="00C016F6"/>
    <w:rsid w:val="00C0181D"/>
    <w:rsid w:val="00C0183B"/>
    <w:rsid w:val="00C0183E"/>
    <w:rsid w:val="00C01A3D"/>
    <w:rsid w:val="00C01B92"/>
    <w:rsid w:val="00C01C4F"/>
    <w:rsid w:val="00C01DB7"/>
    <w:rsid w:val="00C01E4D"/>
    <w:rsid w:val="00C0253A"/>
    <w:rsid w:val="00C025BE"/>
    <w:rsid w:val="00C026D4"/>
    <w:rsid w:val="00C0277C"/>
    <w:rsid w:val="00C02991"/>
    <w:rsid w:val="00C029D8"/>
    <w:rsid w:val="00C02C47"/>
    <w:rsid w:val="00C02ED8"/>
    <w:rsid w:val="00C02FC6"/>
    <w:rsid w:val="00C0339E"/>
    <w:rsid w:val="00C03439"/>
    <w:rsid w:val="00C03594"/>
    <w:rsid w:val="00C0365C"/>
    <w:rsid w:val="00C0385B"/>
    <w:rsid w:val="00C03908"/>
    <w:rsid w:val="00C03C8A"/>
    <w:rsid w:val="00C03F58"/>
    <w:rsid w:val="00C04128"/>
    <w:rsid w:val="00C04584"/>
    <w:rsid w:val="00C0461F"/>
    <w:rsid w:val="00C0474E"/>
    <w:rsid w:val="00C0478C"/>
    <w:rsid w:val="00C04869"/>
    <w:rsid w:val="00C04959"/>
    <w:rsid w:val="00C0496A"/>
    <w:rsid w:val="00C04978"/>
    <w:rsid w:val="00C049A7"/>
    <w:rsid w:val="00C04AB2"/>
    <w:rsid w:val="00C04D05"/>
    <w:rsid w:val="00C04EE8"/>
    <w:rsid w:val="00C051CB"/>
    <w:rsid w:val="00C05228"/>
    <w:rsid w:val="00C053EC"/>
    <w:rsid w:val="00C055CC"/>
    <w:rsid w:val="00C055F9"/>
    <w:rsid w:val="00C05A00"/>
    <w:rsid w:val="00C05A34"/>
    <w:rsid w:val="00C05A68"/>
    <w:rsid w:val="00C05B11"/>
    <w:rsid w:val="00C05D1A"/>
    <w:rsid w:val="00C05D56"/>
    <w:rsid w:val="00C05F3B"/>
    <w:rsid w:val="00C06010"/>
    <w:rsid w:val="00C0641B"/>
    <w:rsid w:val="00C06488"/>
    <w:rsid w:val="00C066B0"/>
    <w:rsid w:val="00C06867"/>
    <w:rsid w:val="00C068CA"/>
    <w:rsid w:val="00C06AC5"/>
    <w:rsid w:val="00C06C94"/>
    <w:rsid w:val="00C07031"/>
    <w:rsid w:val="00C07066"/>
    <w:rsid w:val="00C0734F"/>
    <w:rsid w:val="00C074CE"/>
    <w:rsid w:val="00C077C6"/>
    <w:rsid w:val="00C078E1"/>
    <w:rsid w:val="00C07AEE"/>
    <w:rsid w:val="00C07C85"/>
    <w:rsid w:val="00C07F08"/>
    <w:rsid w:val="00C1003E"/>
    <w:rsid w:val="00C100F3"/>
    <w:rsid w:val="00C103D1"/>
    <w:rsid w:val="00C1050E"/>
    <w:rsid w:val="00C10A59"/>
    <w:rsid w:val="00C10B1A"/>
    <w:rsid w:val="00C10B34"/>
    <w:rsid w:val="00C10C8B"/>
    <w:rsid w:val="00C10C9A"/>
    <w:rsid w:val="00C10D01"/>
    <w:rsid w:val="00C10DB4"/>
    <w:rsid w:val="00C10F81"/>
    <w:rsid w:val="00C1122D"/>
    <w:rsid w:val="00C1129D"/>
    <w:rsid w:val="00C1140C"/>
    <w:rsid w:val="00C11738"/>
    <w:rsid w:val="00C117A0"/>
    <w:rsid w:val="00C117D3"/>
    <w:rsid w:val="00C11A50"/>
    <w:rsid w:val="00C11A5A"/>
    <w:rsid w:val="00C11A68"/>
    <w:rsid w:val="00C11AA7"/>
    <w:rsid w:val="00C11B39"/>
    <w:rsid w:val="00C11E79"/>
    <w:rsid w:val="00C11F9B"/>
    <w:rsid w:val="00C120CE"/>
    <w:rsid w:val="00C120D6"/>
    <w:rsid w:val="00C125E4"/>
    <w:rsid w:val="00C12B82"/>
    <w:rsid w:val="00C12BC8"/>
    <w:rsid w:val="00C12CEF"/>
    <w:rsid w:val="00C12E89"/>
    <w:rsid w:val="00C12EA2"/>
    <w:rsid w:val="00C12F86"/>
    <w:rsid w:val="00C12FFA"/>
    <w:rsid w:val="00C13005"/>
    <w:rsid w:val="00C1352F"/>
    <w:rsid w:val="00C13552"/>
    <w:rsid w:val="00C13558"/>
    <w:rsid w:val="00C1369D"/>
    <w:rsid w:val="00C13BBD"/>
    <w:rsid w:val="00C13C21"/>
    <w:rsid w:val="00C13DFB"/>
    <w:rsid w:val="00C1420F"/>
    <w:rsid w:val="00C1425C"/>
    <w:rsid w:val="00C14535"/>
    <w:rsid w:val="00C1494F"/>
    <w:rsid w:val="00C14A6F"/>
    <w:rsid w:val="00C14BF9"/>
    <w:rsid w:val="00C14CFD"/>
    <w:rsid w:val="00C152BE"/>
    <w:rsid w:val="00C15474"/>
    <w:rsid w:val="00C15510"/>
    <w:rsid w:val="00C1553C"/>
    <w:rsid w:val="00C15731"/>
    <w:rsid w:val="00C159ED"/>
    <w:rsid w:val="00C15EE4"/>
    <w:rsid w:val="00C15F9B"/>
    <w:rsid w:val="00C16102"/>
    <w:rsid w:val="00C1620B"/>
    <w:rsid w:val="00C1637E"/>
    <w:rsid w:val="00C163ED"/>
    <w:rsid w:val="00C16499"/>
    <w:rsid w:val="00C16732"/>
    <w:rsid w:val="00C16919"/>
    <w:rsid w:val="00C16D62"/>
    <w:rsid w:val="00C16E2F"/>
    <w:rsid w:val="00C16E6F"/>
    <w:rsid w:val="00C16EE1"/>
    <w:rsid w:val="00C1715C"/>
    <w:rsid w:val="00C174A2"/>
    <w:rsid w:val="00C175C7"/>
    <w:rsid w:val="00C1767E"/>
    <w:rsid w:val="00C17A39"/>
    <w:rsid w:val="00C17B31"/>
    <w:rsid w:val="00C17C89"/>
    <w:rsid w:val="00C17CF9"/>
    <w:rsid w:val="00C17D72"/>
    <w:rsid w:val="00C17F6D"/>
    <w:rsid w:val="00C20029"/>
    <w:rsid w:val="00C2037D"/>
    <w:rsid w:val="00C20506"/>
    <w:rsid w:val="00C20556"/>
    <w:rsid w:val="00C205E3"/>
    <w:rsid w:val="00C205F8"/>
    <w:rsid w:val="00C20654"/>
    <w:rsid w:val="00C2067A"/>
    <w:rsid w:val="00C2094B"/>
    <w:rsid w:val="00C20D40"/>
    <w:rsid w:val="00C211CB"/>
    <w:rsid w:val="00C2120F"/>
    <w:rsid w:val="00C212A0"/>
    <w:rsid w:val="00C212AE"/>
    <w:rsid w:val="00C2132C"/>
    <w:rsid w:val="00C21460"/>
    <w:rsid w:val="00C216E6"/>
    <w:rsid w:val="00C21817"/>
    <w:rsid w:val="00C21BED"/>
    <w:rsid w:val="00C21C1F"/>
    <w:rsid w:val="00C21F03"/>
    <w:rsid w:val="00C21F2D"/>
    <w:rsid w:val="00C22455"/>
    <w:rsid w:val="00C2247A"/>
    <w:rsid w:val="00C22824"/>
    <w:rsid w:val="00C22902"/>
    <w:rsid w:val="00C22916"/>
    <w:rsid w:val="00C22B90"/>
    <w:rsid w:val="00C22E0F"/>
    <w:rsid w:val="00C22E4C"/>
    <w:rsid w:val="00C22F74"/>
    <w:rsid w:val="00C22FE2"/>
    <w:rsid w:val="00C2396E"/>
    <w:rsid w:val="00C239B8"/>
    <w:rsid w:val="00C23A63"/>
    <w:rsid w:val="00C23F85"/>
    <w:rsid w:val="00C2414D"/>
    <w:rsid w:val="00C24240"/>
    <w:rsid w:val="00C24282"/>
    <w:rsid w:val="00C243E2"/>
    <w:rsid w:val="00C24420"/>
    <w:rsid w:val="00C24BD1"/>
    <w:rsid w:val="00C24C52"/>
    <w:rsid w:val="00C24CE6"/>
    <w:rsid w:val="00C24E26"/>
    <w:rsid w:val="00C24E81"/>
    <w:rsid w:val="00C24F12"/>
    <w:rsid w:val="00C250C5"/>
    <w:rsid w:val="00C25102"/>
    <w:rsid w:val="00C251BE"/>
    <w:rsid w:val="00C251F3"/>
    <w:rsid w:val="00C25486"/>
    <w:rsid w:val="00C2568C"/>
    <w:rsid w:val="00C25694"/>
    <w:rsid w:val="00C256C3"/>
    <w:rsid w:val="00C25708"/>
    <w:rsid w:val="00C2599E"/>
    <w:rsid w:val="00C25A7F"/>
    <w:rsid w:val="00C25B01"/>
    <w:rsid w:val="00C25C26"/>
    <w:rsid w:val="00C26574"/>
    <w:rsid w:val="00C266F6"/>
    <w:rsid w:val="00C26962"/>
    <w:rsid w:val="00C26AEE"/>
    <w:rsid w:val="00C26C03"/>
    <w:rsid w:val="00C26E3A"/>
    <w:rsid w:val="00C26ECE"/>
    <w:rsid w:val="00C26EE4"/>
    <w:rsid w:val="00C26FDF"/>
    <w:rsid w:val="00C2719D"/>
    <w:rsid w:val="00C27248"/>
    <w:rsid w:val="00C274D6"/>
    <w:rsid w:val="00C275AF"/>
    <w:rsid w:val="00C27752"/>
    <w:rsid w:val="00C27773"/>
    <w:rsid w:val="00C27817"/>
    <w:rsid w:val="00C27B19"/>
    <w:rsid w:val="00C27B36"/>
    <w:rsid w:val="00C27B49"/>
    <w:rsid w:val="00C27C7C"/>
    <w:rsid w:val="00C27F80"/>
    <w:rsid w:val="00C30058"/>
    <w:rsid w:val="00C3027C"/>
    <w:rsid w:val="00C303D7"/>
    <w:rsid w:val="00C307F8"/>
    <w:rsid w:val="00C30823"/>
    <w:rsid w:val="00C30942"/>
    <w:rsid w:val="00C30A32"/>
    <w:rsid w:val="00C30A8A"/>
    <w:rsid w:val="00C30CA1"/>
    <w:rsid w:val="00C30E2B"/>
    <w:rsid w:val="00C31108"/>
    <w:rsid w:val="00C31170"/>
    <w:rsid w:val="00C312C2"/>
    <w:rsid w:val="00C31412"/>
    <w:rsid w:val="00C316C4"/>
    <w:rsid w:val="00C3192E"/>
    <w:rsid w:val="00C31B63"/>
    <w:rsid w:val="00C31BE5"/>
    <w:rsid w:val="00C31DA3"/>
    <w:rsid w:val="00C31E7F"/>
    <w:rsid w:val="00C3210E"/>
    <w:rsid w:val="00C322AD"/>
    <w:rsid w:val="00C3231A"/>
    <w:rsid w:val="00C32366"/>
    <w:rsid w:val="00C324CC"/>
    <w:rsid w:val="00C325A8"/>
    <w:rsid w:val="00C32697"/>
    <w:rsid w:val="00C327F4"/>
    <w:rsid w:val="00C328CF"/>
    <w:rsid w:val="00C32D07"/>
    <w:rsid w:val="00C32D2B"/>
    <w:rsid w:val="00C32DD8"/>
    <w:rsid w:val="00C32FA6"/>
    <w:rsid w:val="00C33023"/>
    <w:rsid w:val="00C33105"/>
    <w:rsid w:val="00C331AD"/>
    <w:rsid w:val="00C33200"/>
    <w:rsid w:val="00C33210"/>
    <w:rsid w:val="00C33382"/>
    <w:rsid w:val="00C33735"/>
    <w:rsid w:val="00C33D0E"/>
    <w:rsid w:val="00C34297"/>
    <w:rsid w:val="00C34478"/>
    <w:rsid w:val="00C34486"/>
    <w:rsid w:val="00C3472A"/>
    <w:rsid w:val="00C34736"/>
    <w:rsid w:val="00C34807"/>
    <w:rsid w:val="00C34B25"/>
    <w:rsid w:val="00C34B33"/>
    <w:rsid w:val="00C34FB2"/>
    <w:rsid w:val="00C353C6"/>
    <w:rsid w:val="00C35544"/>
    <w:rsid w:val="00C35618"/>
    <w:rsid w:val="00C356C9"/>
    <w:rsid w:val="00C35771"/>
    <w:rsid w:val="00C35781"/>
    <w:rsid w:val="00C3583D"/>
    <w:rsid w:val="00C358A7"/>
    <w:rsid w:val="00C35D0E"/>
    <w:rsid w:val="00C35D26"/>
    <w:rsid w:val="00C35FDB"/>
    <w:rsid w:val="00C36120"/>
    <w:rsid w:val="00C3614B"/>
    <w:rsid w:val="00C36416"/>
    <w:rsid w:val="00C36720"/>
    <w:rsid w:val="00C3678F"/>
    <w:rsid w:val="00C3687D"/>
    <w:rsid w:val="00C368F2"/>
    <w:rsid w:val="00C36970"/>
    <w:rsid w:val="00C369B9"/>
    <w:rsid w:val="00C36B02"/>
    <w:rsid w:val="00C36CC5"/>
    <w:rsid w:val="00C36D1C"/>
    <w:rsid w:val="00C36E4A"/>
    <w:rsid w:val="00C36F54"/>
    <w:rsid w:val="00C371E2"/>
    <w:rsid w:val="00C37204"/>
    <w:rsid w:val="00C373B9"/>
    <w:rsid w:val="00C37539"/>
    <w:rsid w:val="00C377E3"/>
    <w:rsid w:val="00C37841"/>
    <w:rsid w:val="00C37869"/>
    <w:rsid w:val="00C3787E"/>
    <w:rsid w:val="00C379E8"/>
    <w:rsid w:val="00C37AD8"/>
    <w:rsid w:val="00C37B16"/>
    <w:rsid w:val="00C37B39"/>
    <w:rsid w:val="00C3861A"/>
    <w:rsid w:val="00C402B7"/>
    <w:rsid w:val="00C4039B"/>
    <w:rsid w:val="00C4044D"/>
    <w:rsid w:val="00C405D8"/>
    <w:rsid w:val="00C40727"/>
    <w:rsid w:val="00C4083F"/>
    <w:rsid w:val="00C40863"/>
    <w:rsid w:val="00C409D8"/>
    <w:rsid w:val="00C40B4E"/>
    <w:rsid w:val="00C40B9A"/>
    <w:rsid w:val="00C40FDC"/>
    <w:rsid w:val="00C4115C"/>
    <w:rsid w:val="00C41389"/>
    <w:rsid w:val="00C4142D"/>
    <w:rsid w:val="00C415A1"/>
    <w:rsid w:val="00C4167E"/>
    <w:rsid w:val="00C41710"/>
    <w:rsid w:val="00C41734"/>
    <w:rsid w:val="00C417D8"/>
    <w:rsid w:val="00C419FC"/>
    <w:rsid w:val="00C41B24"/>
    <w:rsid w:val="00C41C9C"/>
    <w:rsid w:val="00C41D3F"/>
    <w:rsid w:val="00C41F1D"/>
    <w:rsid w:val="00C420D0"/>
    <w:rsid w:val="00C42286"/>
    <w:rsid w:val="00C42415"/>
    <w:rsid w:val="00C4251D"/>
    <w:rsid w:val="00C4283E"/>
    <w:rsid w:val="00C42959"/>
    <w:rsid w:val="00C42AF8"/>
    <w:rsid w:val="00C43032"/>
    <w:rsid w:val="00C43453"/>
    <w:rsid w:val="00C4368A"/>
    <w:rsid w:val="00C43973"/>
    <w:rsid w:val="00C43A4B"/>
    <w:rsid w:val="00C43B32"/>
    <w:rsid w:val="00C43C57"/>
    <w:rsid w:val="00C43CF8"/>
    <w:rsid w:val="00C43E17"/>
    <w:rsid w:val="00C43E29"/>
    <w:rsid w:val="00C441A2"/>
    <w:rsid w:val="00C445B1"/>
    <w:rsid w:val="00C44A63"/>
    <w:rsid w:val="00C44ACF"/>
    <w:rsid w:val="00C44BC4"/>
    <w:rsid w:val="00C44CE0"/>
    <w:rsid w:val="00C44DEA"/>
    <w:rsid w:val="00C45136"/>
    <w:rsid w:val="00C451DA"/>
    <w:rsid w:val="00C4546D"/>
    <w:rsid w:val="00C45532"/>
    <w:rsid w:val="00C45757"/>
    <w:rsid w:val="00C45822"/>
    <w:rsid w:val="00C45954"/>
    <w:rsid w:val="00C45A5D"/>
    <w:rsid w:val="00C45C40"/>
    <w:rsid w:val="00C45ED1"/>
    <w:rsid w:val="00C46106"/>
    <w:rsid w:val="00C46291"/>
    <w:rsid w:val="00C463A7"/>
    <w:rsid w:val="00C46559"/>
    <w:rsid w:val="00C465CC"/>
    <w:rsid w:val="00C465FF"/>
    <w:rsid w:val="00C46707"/>
    <w:rsid w:val="00C46748"/>
    <w:rsid w:val="00C468C3"/>
    <w:rsid w:val="00C468F4"/>
    <w:rsid w:val="00C46A54"/>
    <w:rsid w:val="00C46B15"/>
    <w:rsid w:val="00C46B28"/>
    <w:rsid w:val="00C46B49"/>
    <w:rsid w:val="00C46DA6"/>
    <w:rsid w:val="00C47149"/>
    <w:rsid w:val="00C47196"/>
    <w:rsid w:val="00C47474"/>
    <w:rsid w:val="00C4759D"/>
    <w:rsid w:val="00C475A0"/>
    <w:rsid w:val="00C475BB"/>
    <w:rsid w:val="00C475E9"/>
    <w:rsid w:val="00C476A5"/>
    <w:rsid w:val="00C47771"/>
    <w:rsid w:val="00C47AA3"/>
    <w:rsid w:val="00C47AF3"/>
    <w:rsid w:val="00C47BC5"/>
    <w:rsid w:val="00C47CE3"/>
    <w:rsid w:val="00C50439"/>
    <w:rsid w:val="00C509EF"/>
    <w:rsid w:val="00C50B56"/>
    <w:rsid w:val="00C50C92"/>
    <w:rsid w:val="00C50D35"/>
    <w:rsid w:val="00C50D70"/>
    <w:rsid w:val="00C50EDD"/>
    <w:rsid w:val="00C5109E"/>
    <w:rsid w:val="00C510FB"/>
    <w:rsid w:val="00C514D4"/>
    <w:rsid w:val="00C515A9"/>
    <w:rsid w:val="00C51742"/>
    <w:rsid w:val="00C517D5"/>
    <w:rsid w:val="00C51CCA"/>
    <w:rsid w:val="00C51E5B"/>
    <w:rsid w:val="00C51E67"/>
    <w:rsid w:val="00C51F3B"/>
    <w:rsid w:val="00C5200C"/>
    <w:rsid w:val="00C520CB"/>
    <w:rsid w:val="00C522A4"/>
    <w:rsid w:val="00C52326"/>
    <w:rsid w:val="00C52367"/>
    <w:rsid w:val="00C523DA"/>
    <w:rsid w:val="00C524C6"/>
    <w:rsid w:val="00C52566"/>
    <w:rsid w:val="00C52C1B"/>
    <w:rsid w:val="00C52FEA"/>
    <w:rsid w:val="00C530A1"/>
    <w:rsid w:val="00C531C0"/>
    <w:rsid w:val="00C53564"/>
    <w:rsid w:val="00C535CE"/>
    <w:rsid w:val="00C536FA"/>
    <w:rsid w:val="00C5378E"/>
    <w:rsid w:val="00C53A67"/>
    <w:rsid w:val="00C53C77"/>
    <w:rsid w:val="00C540F9"/>
    <w:rsid w:val="00C544F5"/>
    <w:rsid w:val="00C54568"/>
    <w:rsid w:val="00C547BB"/>
    <w:rsid w:val="00C547D7"/>
    <w:rsid w:val="00C547EA"/>
    <w:rsid w:val="00C54991"/>
    <w:rsid w:val="00C54B4A"/>
    <w:rsid w:val="00C54CA9"/>
    <w:rsid w:val="00C54D4C"/>
    <w:rsid w:val="00C5506D"/>
    <w:rsid w:val="00C5509B"/>
    <w:rsid w:val="00C5522F"/>
    <w:rsid w:val="00C55238"/>
    <w:rsid w:val="00C55560"/>
    <w:rsid w:val="00C555CB"/>
    <w:rsid w:val="00C55B03"/>
    <w:rsid w:val="00C55BAB"/>
    <w:rsid w:val="00C55D0A"/>
    <w:rsid w:val="00C55EF6"/>
    <w:rsid w:val="00C5639A"/>
    <w:rsid w:val="00C5656F"/>
    <w:rsid w:val="00C565BC"/>
    <w:rsid w:val="00C565E7"/>
    <w:rsid w:val="00C5663F"/>
    <w:rsid w:val="00C567AD"/>
    <w:rsid w:val="00C568E8"/>
    <w:rsid w:val="00C56A19"/>
    <w:rsid w:val="00C56DEF"/>
    <w:rsid w:val="00C57076"/>
    <w:rsid w:val="00C57118"/>
    <w:rsid w:val="00C5726B"/>
    <w:rsid w:val="00C57280"/>
    <w:rsid w:val="00C57699"/>
    <w:rsid w:val="00C579B6"/>
    <w:rsid w:val="00C57C8D"/>
    <w:rsid w:val="00C57C93"/>
    <w:rsid w:val="00C57D01"/>
    <w:rsid w:val="00C57EE7"/>
    <w:rsid w:val="00C6009E"/>
    <w:rsid w:val="00C60370"/>
    <w:rsid w:val="00C60469"/>
    <w:rsid w:val="00C6064E"/>
    <w:rsid w:val="00C606F7"/>
    <w:rsid w:val="00C609C8"/>
    <w:rsid w:val="00C60A8C"/>
    <w:rsid w:val="00C60AAF"/>
    <w:rsid w:val="00C60AD8"/>
    <w:rsid w:val="00C60D3E"/>
    <w:rsid w:val="00C6110C"/>
    <w:rsid w:val="00C6151C"/>
    <w:rsid w:val="00C615B5"/>
    <w:rsid w:val="00C61748"/>
    <w:rsid w:val="00C6182B"/>
    <w:rsid w:val="00C6184F"/>
    <w:rsid w:val="00C61F49"/>
    <w:rsid w:val="00C6273C"/>
    <w:rsid w:val="00C62896"/>
    <w:rsid w:val="00C629DE"/>
    <w:rsid w:val="00C63030"/>
    <w:rsid w:val="00C6304E"/>
    <w:rsid w:val="00C6330F"/>
    <w:rsid w:val="00C633B2"/>
    <w:rsid w:val="00C633FB"/>
    <w:rsid w:val="00C6391E"/>
    <w:rsid w:val="00C63ECB"/>
    <w:rsid w:val="00C64015"/>
    <w:rsid w:val="00C641A2"/>
    <w:rsid w:val="00C642D3"/>
    <w:rsid w:val="00C643EC"/>
    <w:rsid w:val="00C64401"/>
    <w:rsid w:val="00C64428"/>
    <w:rsid w:val="00C64536"/>
    <w:rsid w:val="00C6456F"/>
    <w:rsid w:val="00C6479A"/>
    <w:rsid w:val="00C64BA6"/>
    <w:rsid w:val="00C64BD6"/>
    <w:rsid w:val="00C650D5"/>
    <w:rsid w:val="00C651BE"/>
    <w:rsid w:val="00C65558"/>
    <w:rsid w:val="00C6566F"/>
    <w:rsid w:val="00C657AE"/>
    <w:rsid w:val="00C6586D"/>
    <w:rsid w:val="00C65AD4"/>
    <w:rsid w:val="00C65B47"/>
    <w:rsid w:val="00C65B52"/>
    <w:rsid w:val="00C65B96"/>
    <w:rsid w:val="00C65E20"/>
    <w:rsid w:val="00C6609D"/>
    <w:rsid w:val="00C66208"/>
    <w:rsid w:val="00C66411"/>
    <w:rsid w:val="00C66435"/>
    <w:rsid w:val="00C66466"/>
    <w:rsid w:val="00C665AE"/>
    <w:rsid w:val="00C66713"/>
    <w:rsid w:val="00C66732"/>
    <w:rsid w:val="00C668FF"/>
    <w:rsid w:val="00C66930"/>
    <w:rsid w:val="00C66C1B"/>
    <w:rsid w:val="00C66E8D"/>
    <w:rsid w:val="00C66E9A"/>
    <w:rsid w:val="00C67168"/>
    <w:rsid w:val="00C6719A"/>
    <w:rsid w:val="00C672CC"/>
    <w:rsid w:val="00C673D0"/>
    <w:rsid w:val="00C67545"/>
    <w:rsid w:val="00C67814"/>
    <w:rsid w:val="00C67823"/>
    <w:rsid w:val="00C6793B"/>
    <w:rsid w:val="00C67D30"/>
    <w:rsid w:val="00C67ECD"/>
    <w:rsid w:val="00C70107"/>
    <w:rsid w:val="00C70347"/>
    <w:rsid w:val="00C70478"/>
    <w:rsid w:val="00C70530"/>
    <w:rsid w:val="00C70674"/>
    <w:rsid w:val="00C706EC"/>
    <w:rsid w:val="00C7073C"/>
    <w:rsid w:val="00C7082D"/>
    <w:rsid w:val="00C70B02"/>
    <w:rsid w:val="00C70BEA"/>
    <w:rsid w:val="00C70C4C"/>
    <w:rsid w:val="00C70C85"/>
    <w:rsid w:val="00C70D16"/>
    <w:rsid w:val="00C70DB2"/>
    <w:rsid w:val="00C70DE2"/>
    <w:rsid w:val="00C70ED7"/>
    <w:rsid w:val="00C713A4"/>
    <w:rsid w:val="00C7180D"/>
    <w:rsid w:val="00C718E5"/>
    <w:rsid w:val="00C71959"/>
    <w:rsid w:val="00C719DA"/>
    <w:rsid w:val="00C71A31"/>
    <w:rsid w:val="00C71A33"/>
    <w:rsid w:val="00C71C87"/>
    <w:rsid w:val="00C71C88"/>
    <w:rsid w:val="00C71D12"/>
    <w:rsid w:val="00C71E07"/>
    <w:rsid w:val="00C71F3F"/>
    <w:rsid w:val="00C71F89"/>
    <w:rsid w:val="00C71F96"/>
    <w:rsid w:val="00C7201B"/>
    <w:rsid w:val="00C7207C"/>
    <w:rsid w:val="00C720EC"/>
    <w:rsid w:val="00C7216C"/>
    <w:rsid w:val="00C72206"/>
    <w:rsid w:val="00C72275"/>
    <w:rsid w:val="00C7239E"/>
    <w:rsid w:val="00C72504"/>
    <w:rsid w:val="00C72558"/>
    <w:rsid w:val="00C72566"/>
    <w:rsid w:val="00C72595"/>
    <w:rsid w:val="00C725B6"/>
    <w:rsid w:val="00C726A9"/>
    <w:rsid w:val="00C726BA"/>
    <w:rsid w:val="00C727F4"/>
    <w:rsid w:val="00C727F7"/>
    <w:rsid w:val="00C7296C"/>
    <w:rsid w:val="00C72A51"/>
    <w:rsid w:val="00C72A92"/>
    <w:rsid w:val="00C72CD3"/>
    <w:rsid w:val="00C72DCB"/>
    <w:rsid w:val="00C72E71"/>
    <w:rsid w:val="00C72E76"/>
    <w:rsid w:val="00C7308A"/>
    <w:rsid w:val="00C73301"/>
    <w:rsid w:val="00C736CF"/>
    <w:rsid w:val="00C73C18"/>
    <w:rsid w:val="00C73C7D"/>
    <w:rsid w:val="00C73E94"/>
    <w:rsid w:val="00C73F43"/>
    <w:rsid w:val="00C73FF5"/>
    <w:rsid w:val="00C744F6"/>
    <w:rsid w:val="00C745AC"/>
    <w:rsid w:val="00C746A2"/>
    <w:rsid w:val="00C746E8"/>
    <w:rsid w:val="00C748D1"/>
    <w:rsid w:val="00C74B1A"/>
    <w:rsid w:val="00C74BB3"/>
    <w:rsid w:val="00C74D9D"/>
    <w:rsid w:val="00C74DE6"/>
    <w:rsid w:val="00C74EF6"/>
    <w:rsid w:val="00C750A4"/>
    <w:rsid w:val="00C75294"/>
    <w:rsid w:val="00C7529E"/>
    <w:rsid w:val="00C7555D"/>
    <w:rsid w:val="00C755F2"/>
    <w:rsid w:val="00C756D6"/>
    <w:rsid w:val="00C7574D"/>
    <w:rsid w:val="00C75AE0"/>
    <w:rsid w:val="00C75D64"/>
    <w:rsid w:val="00C76065"/>
    <w:rsid w:val="00C7621D"/>
    <w:rsid w:val="00C7622E"/>
    <w:rsid w:val="00C762BD"/>
    <w:rsid w:val="00C7634F"/>
    <w:rsid w:val="00C7656A"/>
    <w:rsid w:val="00C76738"/>
    <w:rsid w:val="00C768F7"/>
    <w:rsid w:val="00C76BBC"/>
    <w:rsid w:val="00C76CB9"/>
    <w:rsid w:val="00C76DA5"/>
    <w:rsid w:val="00C76E74"/>
    <w:rsid w:val="00C77104"/>
    <w:rsid w:val="00C7718D"/>
    <w:rsid w:val="00C77240"/>
    <w:rsid w:val="00C77387"/>
    <w:rsid w:val="00C77685"/>
    <w:rsid w:val="00C7775E"/>
    <w:rsid w:val="00C77791"/>
    <w:rsid w:val="00C77793"/>
    <w:rsid w:val="00C778FB"/>
    <w:rsid w:val="00C77ACA"/>
    <w:rsid w:val="00C77C10"/>
    <w:rsid w:val="00C77E9A"/>
    <w:rsid w:val="00C7B56A"/>
    <w:rsid w:val="00C7BA6A"/>
    <w:rsid w:val="00C80112"/>
    <w:rsid w:val="00C801EE"/>
    <w:rsid w:val="00C80389"/>
    <w:rsid w:val="00C803F5"/>
    <w:rsid w:val="00C80572"/>
    <w:rsid w:val="00C80586"/>
    <w:rsid w:val="00C80631"/>
    <w:rsid w:val="00C80652"/>
    <w:rsid w:val="00C80906"/>
    <w:rsid w:val="00C80957"/>
    <w:rsid w:val="00C80BD3"/>
    <w:rsid w:val="00C80D7F"/>
    <w:rsid w:val="00C81085"/>
    <w:rsid w:val="00C81092"/>
    <w:rsid w:val="00C81104"/>
    <w:rsid w:val="00C81157"/>
    <w:rsid w:val="00C811B2"/>
    <w:rsid w:val="00C81246"/>
    <w:rsid w:val="00C813A9"/>
    <w:rsid w:val="00C819F3"/>
    <w:rsid w:val="00C81BBB"/>
    <w:rsid w:val="00C81BE8"/>
    <w:rsid w:val="00C81C17"/>
    <w:rsid w:val="00C81DB7"/>
    <w:rsid w:val="00C81E55"/>
    <w:rsid w:val="00C8201D"/>
    <w:rsid w:val="00C821B7"/>
    <w:rsid w:val="00C827CE"/>
    <w:rsid w:val="00C82C51"/>
    <w:rsid w:val="00C82CE3"/>
    <w:rsid w:val="00C82D58"/>
    <w:rsid w:val="00C82DF0"/>
    <w:rsid w:val="00C830B9"/>
    <w:rsid w:val="00C832DE"/>
    <w:rsid w:val="00C83327"/>
    <w:rsid w:val="00C83503"/>
    <w:rsid w:val="00C83534"/>
    <w:rsid w:val="00C836C4"/>
    <w:rsid w:val="00C83725"/>
    <w:rsid w:val="00C837AC"/>
    <w:rsid w:val="00C837BC"/>
    <w:rsid w:val="00C837C2"/>
    <w:rsid w:val="00C83912"/>
    <w:rsid w:val="00C83949"/>
    <w:rsid w:val="00C83A08"/>
    <w:rsid w:val="00C83A9D"/>
    <w:rsid w:val="00C83C69"/>
    <w:rsid w:val="00C83D87"/>
    <w:rsid w:val="00C83DD2"/>
    <w:rsid w:val="00C83F02"/>
    <w:rsid w:val="00C842EF"/>
    <w:rsid w:val="00C8456C"/>
    <w:rsid w:val="00C84A85"/>
    <w:rsid w:val="00C84E47"/>
    <w:rsid w:val="00C84E85"/>
    <w:rsid w:val="00C85060"/>
    <w:rsid w:val="00C85105"/>
    <w:rsid w:val="00C8563D"/>
    <w:rsid w:val="00C856AF"/>
    <w:rsid w:val="00C857F1"/>
    <w:rsid w:val="00C858BC"/>
    <w:rsid w:val="00C85915"/>
    <w:rsid w:val="00C85957"/>
    <w:rsid w:val="00C85BD4"/>
    <w:rsid w:val="00C86042"/>
    <w:rsid w:val="00C864E3"/>
    <w:rsid w:val="00C86688"/>
    <w:rsid w:val="00C86698"/>
    <w:rsid w:val="00C866AE"/>
    <w:rsid w:val="00C867EA"/>
    <w:rsid w:val="00C86944"/>
    <w:rsid w:val="00C869F3"/>
    <w:rsid w:val="00C86B95"/>
    <w:rsid w:val="00C86D1E"/>
    <w:rsid w:val="00C86D4E"/>
    <w:rsid w:val="00C871A2"/>
    <w:rsid w:val="00C871CF"/>
    <w:rsid w:val="00C872C4"/>
    <w:rsid w:val="00C8747B"/>
    <w:rsid w:val="00C874BF"/>
    <w:rsid w:val="00C87929"/>
    <w:rsid w:val="00C87A91"/>
    <w:rsid w:val="00C87B16"/>
    <w:rsid w:val="00C87B57"/>
    <w:rsid w:val="00C87EED"/>
    <w:rsid w:val="00C900B5"/>
    <w:rsid w:val="00C90413"/>
    <w:rsid w:val="00C90548"/>
    <w:rsid w:val="00C90A23"/>
    <w:rsid w:val="00C90B2A"/>
    <w:rsid w:val="00C90BF8"/>
    <w:rsid w:val="00C90C3E"/>
    <w:rsid w:val="00C90E9B"/>
    <w:rsid w:val="00C90EE4"/>
    <w:rsid w:val="00C9123A"/>
    <w:rsid w:val="00C9130B"/>
    <w:rsid w:val="00C914E7"/>
    <w:rsid w:val="00C915F7"/>
    <w:rsid w:val="00C91823"/>
    <w:rsid w:val="00C91A2A"/>
    <w:rsid w:val="00C91B99"/>
    <w:rsid w:val="00C91C77"/>
    <w:rsid w:val="00C91E6D"/>
    <w:rsid w:val="00C91E7C"/>
    <w:rsid w:val="00C91F36"/>
    <w:rsid w:val="00C91FD2"/>
    <w:rsid w:val="00C92110"/>
    <w:rsid w:val="00C92201"/>
    <w:rsid w:val="00C92249"/>
    <w:rsid w:val="00C92456"/>
    <w:rsid w:val="00C92513"/>
    <w:rsid w:val="00C92573"/>
    <w:rsid w:val="00C92796"/>
    <w:rsid w:val="00C9281F"/>
    <w:rsid w:val="00C9297D"/>
    <w:rsid w:val="00C92CDE"/>
    <w:rsid w:val="00C92DDC"/>
    <w:rsid w:val="00C92EB3"/>
    <w:rsid w:val="00C9303E"/>
    <w:rsid w:val="00C93055"/>
    <w:rsid w:val="00C93221"/>
    <w:rsid w:val="00C93286"/>
    <w:rsid w:val="00C93388"/>
    <w:rsid w:val="00C9344C"/>
    <w:rsid w:val="00C935EB"/>
    <w:rsid w:val="00C938D4"/>
    <w:rsid w:val="00C93D62"/>
    <w:rsid w:val="00C93D90"/>
    <w:rsid w:val="00C93DEE"/>
    <w:rsid w:val="00C93F86"/>
    <w:rsid w:val="00C94086"/>
    <w:rsid w:val="00C943E7"/>
    <w:rsid w:val="00C94450"/>
    <w:rsid w:val="00C944B5"/>
    <w:rsid w:val="00C94556"/>
    <w:rsid w:val="00C948E4"/>
    <w:rsid w:val="00C949F0"/>
    <w:rsid w:val="00C94A5B"/>
    <w:rsid w:val="00C94C1E"/>
    <w:rsid w:val="00C94FD2"/>
    <w:rsid w:val="00C95131"/>
    <w:rsid w:val="00C95139"/>
    <w:rsid w:val="00C9515E"/>
    <w:rsid w:val="00C951F0"/>
    <w:rsid w:val="00C952B6"/>
    <w:rsid w:val="00C95555"/>
    <w:rsid w:val="00C95678"/>
    <w:rsid w:val="00C958BD"/>
    <w:rsid w:val="00C959A2"/>
    <w:rsid w:val="00C95A98"/>
    <w:rsid w:val="00C95AFC"/>
    <w:rsid w:val="00C95CAC"/>
    <w:rsid w:val="00C95CC2"/>
    <w:rsid w:val="00C961B6"/>
    <w:rsid w:val="00C964A9"/>
    <w:rsid w:val="00C96649"/>
    <w:rsid w:val="00C966B3"/>
    <w:rsid w:val="00C96862"/>
    <w:rsid w:val="00C96901"/>
    <w:rsid w:val="00C96ADE"/>
    <w:rsid w:val="00C96B40"/>
    <w:rsid w:val="00C96DB3"/>
    <w:rsid w:val="00C970CD"/>
    <w:rsid w:val="00C97354"/>
    <w:rsid w:val="00C973BC"/>
    <w:rsid w:val="00C97425"/>
    <w:rsid w:val="00C97647"/>
    <w:rsid w:val="00C97B7D"/>
    <w:rsid w:val="00C97C57"/>
    <w:rsid w:val="00C97CF5"/>
    <w:rsid w:val="00C97D34"/>
    <w:rsid w:val="00C97EFB"/>
    <w:rsid w:val="00CA0201"/>
    <w:rsid w:val="00CA057D"/>
    <w:rsid w:val="00CA0615"/>
    <w:rsid w:val="00CA074A"/>
    <w:rsid w:val="00CA0885"/>
    <w:rsid w:val="00CA0888"/>
    <w:rsid w:val="00CA08C9"/>
    <w:rsid w:val="00CA0A37"/>
    <w:rsid w:val="00CA0B9B"/>
    <w:rsid w:val="00CA0BDE"/>
    <w:rsid w:val="00CA0C13"/>
    <w:rsid w:val="00CA0C43"/>
    <w:rsid w:val="00CA0FFD"/>
    <w:rsid w:val="00CA1359"/>
    <w:rsid w:val="00CA167B"/>
    <w:rsid w:val="00CA1903"/>
    <w:rsid w:val="00CA1A72"/>
    <w:rsid w:val="00CA1B88"/>
    <w:rsid w:val="00CA1C6F"/>
    <w:rsid w:val="00CA1D2A"/>
    <w:rsid w:val="00CA1DE6"/>
    <w:rsid w:val="00CA1E74"/>
    <w:rsid w:val="00CA1EF0"/>
    <w:rsid w:val="00CA22A3"/>
    <w:rsid w:val="00CA2384"/>
    <w:rsid w:val="00CA25C4"/>
    <w:rsid w:val="00CA2735"/>
    <w:rsid w:val="00CA291A"/>
    <w:rsid w:val="00CA296E"/>
    <w:rsid w:val="00CA2AC3"/>
    <w:rsid w:val="00CA2BAB"/>
    <w:rsid w:val="00CA2E97"/>
    <w:rsid w:val="00CA2FD3"/>
    <w:rsid w:val="00CA3239"/>
    <w:rsid w:val="00CA33F5"/>
    <w:rsid w:val="00CA3528"/>
    <w:rsid w:val="00CA3A75"/>
    <w:rsid w:val="00CA3F52"/>
    <w:rsid w:val="00CA401C"/>
    <w:rsid w:val="00CA42A7"/>
    <w:rsid w:val="00CA435E"/>
    <w:rsid w:val="00CA46FF"/>
    <w:rsid w:val="00CA4717"/>
    <w:rsid w:val="00CA47F1"/>
    <w:rsid w:val="00CA48C1"/>
    <w:rsid w:val="00CA491C"/>
    <w:rsid w:val="00CA4C57"/>
    <w:rsid w:val="00CA4DC5"/>
    <w:rsid w:val="00CA50C8"/>
    <w:rsid w:val="00CA50E1"/>
    <w:rsid w:val="00CA54DF"/>
    <w:rsid w:val="00CA558B"/>
    <w:rsid w:val="00CA56FF"/>
    <w:rsid w:val="00CA5921"/>
    <w:rsid w:val="00CA5AB1"/>
    <w:rsid w:val="00CA5C9B"/>
    <w:rsid w:val="00CA5CF2"/>
    <w:rsid w:val="00CA5F39"/>
    <w:rsid w:val="00CA6027"/>
    <w:rsid w:val="00CA648D"/>
    <w:rsid w:val="00CA6AEE"/>
    <w:rsid w:val="00CA6B65"/>
    <w:rsid w:val="00CA6B7B"/>
    <w:rsid w:val="00CA6B86"/>
    <w:rsid w:val="00CA6BCA"/>
    <w:rsid w:val="00CA6CD5"/>
    <w:rsid w:val="00CA70CD"/>
    <w:rsid w:val="00CA74E4"/>
    <w:rsid w:val="00CA74E8"/>
    <w:rsid w:val="00CA795A"/>
    <w:rsid w:val="00CA7C38"/>
    <w:rsid w:val="00CA7CDF"/>
    <w:rsid w:val="00CA7DD8"/>
    <w:rsid w:val="00CB008C"/>
    <w:rsid w:val="00CB00A2"/>
    <w:rsid w:val="00CB01A0"/>
    <w:rsid w:val="00CB04C1"/>
    <w:rsid w:val="00CB0509"/>
    <w:rsid w:val="00CB0646"/>
    <w:rsid w:val="00CB08CF"/>
    <w:rsid w:val="00CB08FD"/>
    <w:rsid w:val="00CB0A09"/>
    <w:rsid w:val="00CB0A74"/>
    <w:rsid w:val="00CB0B7B"/>
    <w:rsid w:val="00CB0C28"/>
    <w:rsid w:val="00CB0D6F"/>
    <w:rsid w:val="00CB0E1F"/>
    <w:rsid w:val="00CB0F0A"/>
    <w:rsid w:val="00CB10F5"/>
    <w:rsid w:val="00CB119A"/>
    <w:rsid w:val="00CB11F5"/>
    <w:rsid w:val="00CB1615"/>
    <w:rsid w:val="00CB162C"/>
    <w:rsid w:val="00CB1880"/>
    <w:rsid w:val="00CB1B5C"/>
    <w:rsid w:val="00CB1CEB"/>
    <w:rsid w:val="00CB1FF6"/>
    <w:rsid w:val="00CB20FB"/>
    <w:rsid w:val="00CB26C7"/>
    <w:rsid w:val="00CB2A5E"/>
    <w:rsid w:val="00CB2B21"/>
    <w:rsid w:val="00CB2C60"/>
    <w:rsid w:val="00CB2D3F"/>
    <w:rsid w:val="00CB2E27"/>
    <w:rsid w:val="00CB3138"/>
    <w:rsid w:val="00CB3254"/>
    <w:rsid w:val="00CB3659"/>
    <w:rsid w:val="00CB3812"/>
    <w:rsid w:val="00CB3819"/>
    <w:rsid w:val="00CB3899"/>
    <w:rsid w:val="00CB3D20"/>
    <w:rsid w:val="00CB3D37"/>
    <w:rsid w:val="00CB3E9C"/>
    <w:rsid w:val="00CB3F3D"/>
    <w:rsid w:val="00CB4128"/>
    <w:rsid w:val="00CB4164"/>
    <w:rsid w:val="00CB4288"/>
    <w:rsid w:val="00CB4306"/>
    <w:rsid w:val="00CB43BC"/>
    <w:rsid w:val="00CB4619"/>
    <w:rsid w:val="00CB4914"/>
    <w:rsid w:val="00CB4AE4"/>
    <w:rsid w:val="00CB4DBB"/>
    <w:rsid w:val="00CB4F8E"/>
    <w:rsid w:val="00CB5436"/>
    <w:rsid w:val="00CB54EA"/>
    <w:rsid w:val="00CB55BA"/>
    <w:rsid w:val="00CB56BF"/>
    <w:rsid w:val="00CB5715"/>
    <w:rsid w:val="00CB578F"/>
    <w:rsid w:val="00CB5AFE"/>
    <w:rsid w:val="00CB5BDF"/>
    <w:rsid w:val="00CB5BF2"/>
    <w:rsid w:val="00CB5E83"/>
    <w:rsid w:val="00CB601E"/>
    <w:rsid w:val="00CB60D8"/>
    <w:rsid w:val="00CB60F3"/>
    <w:rsid w:val="00CB6532"/>
    <w:rsid w:val="00CB6737"/>
    <w:rsid w:val="00CB6A01"/>
    <w:rsid w:val="00CB6BA5"/>
    <w:rsid w:val="00CB6C40"/>
    <w:rsid w:val="00CB6E99"/>
    <w:rsid w:val="00CB6F11"/>
    <w:rsid w:val="00CB7553"/>
    <w:rsid w:val="00CB771D"/>
    <w:rsid w:val="00CB7A8C"/>
    <w:rsid w:val="00CB7AE1"/>
    <w:rsid w:val="00CB7DC3"/>
    <w:rsid w:val="00CB7E45"/>
    <w:rsid w:val="00CBBDA9"/>
    <w:rsid w:val="00CC0059"/>
    <w:rsid w:val="00CC0351"/>
    <w:rsid w:val="00CC0559"/>
    <w:rsid w:val="00CC0705"/>
    <w:rsid w:val="00CC097D"/>
    <w:rsid w:val="00CC0B3E"/>
    <w:rsid w:val="00CC0B8D"/>
    <w:rsid w:val="00CC0CD6"/>
    <w:rsid w:val="00CC0CEA"/>
    <w:rsid w:val="00CC0F2A"/>
    <w:rsid w:val="00CC1193"/>
    <w:rsid w:val="00CC11EC"/>
    <w:rsid w:val="00CC1418"/>
    <w:rsid w:val="00CC157C"/>
    <w:rsid w:val="00CC159B"/>
    <w:rsid w:val="00CC1624"/>
    <w:rsid w:val="00CC174F"/>
    <w:rsid w:val="00CC1926"/>
    <w:rsid w:val="00CC193F"/>
    <w:rsid w:val="00CC1A1A"/>
    <w:rsid w:val="00CC1D03"/>
    <w:rsid w:val="00CC1EB8"/>
    <w:rsid w:val="00CC1F25"/>
    <w:rsid w:val="00CC1F4D"/>
    <w:rsid w:val="00CC1F77"/>
    <w:rsid w:val="00CC1FD6"/>
    <w:rsid w:val="00CC21D0"/>
    <w:rsid w:val="00CC2306"/>
    <w:rsid w:val="00CC2318"/>
    <w:rsid w:val="00CC240C"/>
    <w:rsid w:val="00CC266C"/>
    <w:rsid w:val="00CC2AA4"/>
    <w:rsid w:val="00CC2C8F"/>
    <w:rsid w:val="00CC2D83"/>
    <w:rsid w:val="00CC2E87"/>
    <w:rsid w:val="00CC2F2E"/>
    <w:rsid w:val="00CC31B2"/>
    <w:rsid w:val="00CC329C"/>
    <w:rsid w:val="00CC335F"/>
    <w:rsid w:val="00CC3466"/>
    <w:rsid w:val="00CC34AB"/>
    <w:rsid w:val="00CC356F"/>
    <w:rsid w:val="00CC36F5"/>
    <w:rsid w:val="00CC37DD"/>
    <w:rsid w:val="00CC3A09"/>
    <w:rsid w:val="00CC3B37"/>
    <w:rsid w:val="00CC3B42"/>
    <w:rsid w:val="00CC3C9B"/>
    <w:rsid w:val="00CC40CF"/>
    <w:rsid w:val="00CC4248"/>
    <w:rsid w:val="00CC42AF"/>
    <w:rsid w:val="00CC43F2"/>
    <w:rsid w:val="00CC44EB"/>
    <w:rsid w:val="00CC4687"/>
    <w:rsid w:val="00CC4960"/>
    <w:rsid w:val="00CC4A3B"/>
    <w:rsid w:val="00CC4AEE"/>
    <w:rsid w:val="00CC4BF5"/>
    <w:rsid w:val="00CC4E73"/>
    <w:rsid w:val="00CC4EAA"/>
    <w:rsid w:val="00CC4EC8"/>
    <w:rsid w:val="00CC4FBD"/>
    <w:rsid w:val="00CC50FE"/>
    <w:rsid w:val="00CC5121"/>
    <w:rsid w:val="00CC5146"/>
    <w:rsid w:val="00CC51B1"/>
    <w:rsid w:val="00CC526C"/>
    <w:rsid w:val="00CC5287"/>
    <w:rsid w:val="00CC52CF"/>
    <w:rsid w:val="00CC5590"/>
    <w:rsid w:val="00CC55F6"/>
    <w:rsid w:val="00CC56AA"/>
    <w:rsid w:val="00CC59A2"/>
    <w:rsid w:val="00CC5AAC"/>
    <w:rsid w:val="00CC5AF6"/>
    <w:rsid w:val="00CC5B3E"/>
    <w:rsid w:val="00CC5DDD"/>
    <w:rsid w:val="00CC5E07"/>
    <w:rsid w:val="00CC6044"/>
    <w:rsid w:val="00CC609E"/>
    <w:rsid w:val="00CC6204"/>
    <w:rsid w:val="00CC627E"/>
    <w:rsid w:val="00CC62AE"/>
    <w:rsid w:val="00CC6427"/>
    <w:rsid w:val="00CC672D"/>
    <w:rsid w:val="00CC6DC1"/>
    <w:rsid w:val="00CC7018"/>
    <w:rsid w:val="00CC7107"/>
    <w:rsid w:val="00CC7179"/>
    <w:rsid w:val="00CC7266"/>
    <w:rsid w:val="00CC75E2"/>
    <w:rsid w:val="00CC7624"/>
    <w:rsid w:val="00CC7655"/>
    <w:rsid w:val="00CC78BB"/>
    <w:rsid w:val="00CC79D3"/>
    <w:rsid w:val="00CC7A02"/>
    <w:rsid w:val="00CC7B67"/>
    <w:rsid w:val="00CC7C8E"/>
    <w:rsid w:val="00CC7FE7"/>
    <w:rsid w:val="00CD0182"/>
    <w:rsid w:val="00CD05E4"/>
    <w:rsid w:val="00CD0827"/>
    <w:rsid w:val="00CD0B92"/>
    <w:rsid w:val="00CD0B99"/>
    <w:rsid w:val="00CD0CFD"/>
    <w:rsid w:val="00CD0D13"/>
    <w:rsid w:val="00CD0EB3"/>
    <w:rsid w:val="00CD0EB5"/>
    <w:rsid w:val="00CD11B6"/>
    <w:rsid w:val="00CD11E8"/>
    <w:rsid w:val="00CD1398"/>
    <w:rsid w:val="00CD13DD"/>
    <w:rsid w:val="00CD1647"/>
    <w:rsid w:val="00CD1762"/>
    <w:rsid w:val="00CD19DF"/>
    <w:rsid w:val="00CD1B18"/>
    <w:rsid w:val="00CD1B79"/>
    <w:rsid w:val="00CD1C1A"/>
    <w:rsid w:val="00CD20EE"/>
    <w:rsid w:val="00CD23E7"/>
    <w:rsid w:val="00CD2453"/>
    <w:rsid w:val="00CD262F"/>
    <w:rsid w:val="00CD264E"/>
    <w:rsid w:val="00CD2686"/>
    <w:rsid w:val="00CD2863"/>
    <w:rsid w:val="00CD2B6A"/>
    <w:rsid w:val="00CD2B70"/>
    <w:rsid w:val="00CD2FB3"/>
    <w:rsid w:val="00CD3035"/>
    <w:rsid w:val="00CD34E6"/>
    <w:rsid w:val="00CD376D"/>
    <w:rsid w:val="00CD37D3"/>
    <w:rsid w:val="00CD39F7"/>
    <w:rsid w:val="00CD3CDE"/>
    <w:rsid w:val="00CD3FDE"/>
    <w:rsid w:val="00CD416B"/>
    <w:rsid w:val="00CD4196"/>
    <w:rsid w:val="00CD41F2"/>
    <w:rsid w:val="00CD43E4"/>
    <w:rsid w:val="00CD4467"/>
    <w:rsid w:val="00CD45B1"/>
    <w:rsid w:val="00CD47B7"/>
    <w:rsid w:val="00CD4A80"/>
    <w:rsid w:val="00CD4AEE"/>
    <w:rsid w:val="00CD4C21"/>
    <w:rsid w:val="00CD4CF6"/>
    <w:rsid w:val="00CD4E34"/>
    <w:rsid w:val="00CD4F9B"/>
    <w:rsid w:val="00CD5042"/>
    <w:rsid w:val="00CD53EA"/>
    <w:rsid w:val="00CD544C"/>
    <w:rsid w:val="00CD54FD"/>
    <w:rsid w:val="00CD554A"/>
    <w:rsid w:val="00CD56AB"/>
    <w:rsid w:val="00CD575C"/>
    <w:rsid w:val="00CD5A61"/>
    <w:rsid w:val="00CD5B14"/>
    <w:rsid w:val="00CD5BC6"/>
    <w:rsid w:val="00CD5D10"/>
    <w:rsid w:val="00CD5DF4"/>
    <w:rsid w:val="00CD5E22"/>
    <w:rsid w:val="00CD5EF0"/>
    <w:rsid w:val="00CD5FCC"/>
    <w:rsid w:val="00CD659B"/>
    <w:rsid w:val="00CD677E"/>
    <w:rsid w:val="00CD6B5A"/>
    <w:rsid w:val="00CD6BDA"/>
    <w:rsid w:val="00CD6CEF"/>
    <w:rsid w:val="00CD6D04"/>
    <w:rsid w:val="00CD6D31"/>
    <w:rsid w:val="00CD6FB0"/>
    <w:rsid w:val="00CD71BE"/>
    <w:rsid w:val="00CD73A4"/>
    <w:rsid w:val="00CD7627"/>
    <w:rsid w:val="00CD7762"/>
    <w:rsid w:val="00CD78B8"/>
    <w:rsid w:val="00CD799C"/>
    <w:rsid w:val="00CD7A51"/>
    <w:rsid w:val="00CD7B97"/>
    <w:rsid w:val="00CD7CA8"/>
    <w:rsid w:val="00CD7D10"/>
    <w:rsid w:val="00CD7EC0"/>
    <w:rsid w:val="00CD7F01"/>
    <w:rsid w:val="00CE00ED"/>
    <w:rsid w:val="00CE01F0"/>
    <w:rsid w:val="00CE0409"/>
    <w:rsid w:val="00CE05C1"/>
    <w:rsid w:val="00CE06B7"/>
    <w:rsid w:val="00CE06DD"/>
    <w:rsid w:val="00CE0E5B"/>
    <w:rsid w:val="00CE0E74"/>
    <w:rsid w:val="00CE0F86"/>
    <w:rsid w:val="00CE0FDF"/>
    <w:rsid w:val="00CE0FEF"/>
    <w:rsid w:val="00CE1092"/>
    <w:rsid w:val="00CE11E9"/>
    <w:rsid w:val="00CE1419"/>
    <w:rsid w:val="00CE1500"/>
    <w:rsid w:val="00CE15D4"/>
    <w:rsid w:val="00CE17B9"/>
    <w:rsid w:val="00CE18D4"/>
    <w:rsid w:val="00CE18EB"/>
    <w:rsid w:val="00CE1960"/>
    <w:rsid w:val="00CE1C4E"/>
    <w:rsid w:val="00CE1D81"/>
    <w:rsid w:val="00CE1FA0"/>
    <w:rsid w:val="00CE1FD3"/>
    <w:rsid w:val="00CE215C"/>
    <w:rsid w:val="00CE2598"/>
    <w:rsid w:val="00CE2620"/>
    <w:rsid w:val="00CE265B"/>
    <w:rsid w:val="00CE27A4"/>
    <w:rsid w:val="00CE2CA2"/>
    <w:rsid w:val="00CE2E80"/>
    <w:rsid w:val="00CE3080"/>
    <w:rsid w:val="00CE30CA"/>
    <w:rsid w:val="00CE3103"/>
    <w:rsid w:val="00CE3145"/>
    <w:rsid w:val="00CE3516"/>
    <w:rsid w:val="00CE35F5"/>
    <w:rsid w:val="00CE3619"/>
    <w:rsid w:val="00CE3718"/>
    <w:rsid w:val="00CE378B"/>
    <w:rsid w:val="00CE3828"/>
    <w:rsid w:val="00CE389D"/>
    <w:rsid w:val="00CE3A96"/>
    <w:rsid w:val="00CE3B78"/>
    <w:rsid w:val="00CE3FFF"/>
    <w:rsid w:val="00CE401C"/>
    <w:rsid w:val="00CE41A9"/>
    <w:rsid w:val="00CE42BB"/>
    <w:rsid w:val="00CE435A"/>
    <w:rsid w:val="00CE4484"/>
    <w:rsid w:val="00CE44D2"/>
    <w:rsid w:val="00CE4628"/>
    <w:rsid w:val="00CE4646"/>
    <w:rsid w:val="00CE4685"/>
    <w:rsid w:val="00CE483B"/>
    <w:rsid w:val="00CE4AC9"/>
    <w:rsid w:val="00CE4B2D"/>
    <w:rsid w:val="00CE4BA5"/>
    <w:rsid w:val="00CE4CB9"/>
    <w:rsid w:val="00CE4E83"/>
    <w:rsid w:val="00CE4F13"/>
    <w:rsid w:val="00CE50EB"/>
    <w:rsid w:val="00CE5281"/>
    <w:rsid w:val="00CE54B7"/>
    <w:rsid w:val="00CE558B"/>
    <w:rsid w:val="00CE561B"/>
    <w:rsid w:val="00CE5813"/>
    <w:rsid w:val="00CE597C"/>
    <w:rsid w:val="00CE5A2E"/>
    <w:rsid w:val="00CE5B39"/>
    <w:rsid w:val="00CE5D09"/>
    <w:rsid w:val="00CE5E71"/>
    <w:rsid w:val="00CE60E8"/>
    <w:rsid w:val="00CE62A7"/>
    <w:rsid w:val="00CE63AA"/>
    <w:rsid w:val="00CE63B4"/>
    <w:rsid w:val="00CE6453"/>
    <w:rsid w:val="00CE654F"/>
    <w:rsid w:val="00CE6592"/>
    <w:rsid w:val="00CE659D"/>
    <w:rsid w:val="00CE66A0"/>
    <w:rsid w:val="00CE6831"/>
    <w:rsid w:val="00CE6CB3"/>
    <w:rsid w:val="00CE6D10"/>
    <w:rsid w:val="00CE6F23"/>
    <w:rsid w:val="00CE6F48"/>
    <w:rsid w:val="00CE706D"/>
    <w:rsid w:val="00CE72CF"/>
    <w:rsid w:val="00CE7367"/>
    <w:rsid w:val="00CE7397"/>
    <w:rsid w:val="00CE770F"/>
    <w:rsid w:val="00CE7D48"/>
    <w:rsid w:val="00CE7EB8"/>
    <w:rsid w:val="00CE7F6C"/>
    <w:rsid w:val="00CF0232"/>
    <w:rsid w:val="00CF042B"/>
    <w:rsid w:val="00CF07A7"/>
    <w:rsid w:val="00CF0998"/>
    <w:rsid w:val="00CF0A8F"/>
    <w:rsid w:val="00CF0CF7"/>
    <w:rsid w:val="00CF0EF2"/>
    <w:rsid w:val="00CF0FDD"/>
    <w:rsid w:val="00CF11A8"/>
    <w:rsid w:val="00CF13FE"/>
    <w:rsid w:val="00CF15EE"/>
    <w:rsid w:val="00CF17F3"/>
    <w:rsid w:val="00CF1894"/>
    <w:rsid w:val="00CF1C61"/>
    <w:rsid w:val="00CF1FF5"/>
    <w:rsid w:val="00CF20E7"/>
    <w:rsid w:val="00CF22DC"/>
    <w:rsid w:val="00CF29D3"/>
    <w:rsid w:val="00CF2B85"/>
    <w:rsid w:val="00CF2B97"/>
    <w:rsid w:val="00CF2D58"/>
    <w:rsid w:val="00CF2F34"/>
    <w:rsid w:val="00CF2F7F"/>
    <w:rsid w:val="00CF31EE"/>
    <w:rsid w:val="00CF3490"/>
    <w:rsid w:val="00CF369F"/>
    <w:rsid w:val="00CF36B1"/>
    <w:rsid w:val="00CF37CA"/>
    <w:rsid w:val="00CF386D"/>
    <w:rsid w:val="00CF38CD"/>
    <w:rsid w:val="00CF3966"/>
    <w:rsid w:val="00CF3B49"/>
    <w:rsid w:val="00CF3B81"/>
    <w:rsid w:val="00CF3B96"/>
    <w:rsid w:val="00CF3F6B"/>
    <w:rsid w:val="00CF42A3"/>
    <w:rsid w:val="00CF4340"/>
    <w:rsid w:val="00CF43BC"/>
    <w:rsid w:val="00CF46B5"/>
    <w:rsid w:val="00CF48D7"/>
    <w:rsid w:val="00CF4978"/>
    <w:rsid w:val="00CF4CCE"/>
    <w:rsid w:val="00CF4EDB"/>
    <w:rsid w:val="00CF4F21"/>
    <w:rsid w:val="00CF5024"/>
    <w:rsid w:val="00CF5214"/>
    <w:rsid w:val="00CF5289"/>
    <w:rsid w:val="00CF5486"/>
    <w:rsid w:val="00CF5695"/>
    <w:rsid w:val="00CF56F9"/>
    <w:rsid w:val="00CF5774"/>
    <w:rsid w:val="00CF58E3"/>
    <w:rsid w:val="00CF5A6D"/>
    <w:rsid w:val="00CF5B32"/>
    <w:rsid w:val="00CF5C47"/>
    <w:rsid w:val="00CF5F21"/>
    <w:rsid w:val="00CF5F9D"/>
    <w:rsid w:val="00CF629F"/>
    <w:rsid w:val="00CF62C9"/>
    <w:rsid w:val="00CF6911"/>
    <w:rsid w:val="00CF6BD8"/>
    <w:rsid w:val="00CF6CB7"/>
    <w:rsid w:val="00CF6F75"/>
    <w:rsid w:val="00CF71C8"/>
    <w:rsid w:val="00CF7285"/>
    <w:rsid w:val="00CF755D"/>
    <w:rsid w:val="00CF766D"/>
    <w:rsid w:val="00CF795D"/>
    <w:rsid w:val="00CF79FF"/>
    <w:rsid w:val="00CF7A77"/>
    <w:rsid w:val="00CF7B63"/>
    <w:rsid w:val="00CF7B6C"/>
    <w:rsid w:val="00CF7BA1"/>
    <w:rsid w:val="00CF7C1F"/>
    <w:rsid w:val="00CF7F78"/>
    <w:rsid w:val="00CFA9E3"/>
    <w:rsid w:val="00D00069"/>
    <w:rsid w:val="00D001F9"/>
    <w:rsid w:val="00D003C5"/>
    <w:rsid w:val="00D003CF"/>
    <w:rsid w:val="00D004DF"/>
    <w:rsid w:val="00D00891"/>
    <w:rsid w:val="00D0097F"/>
    <w:rsid w:val="00D00ED9"/>
    <w:rsid w:val="00D00FAF"/>
    <w:rsid w:val="00D01020"/>
    <w:rsid w:val="00D01292"/>
    <w:rsid w:val="00D015C0"/>
    <w:rsid w:val="00D017A0"/>
    <w:rsid w:val="00D01909"/>
    <w:rsid w:val="00D01A81"/>
    <w:rsid w:val="00D01B9A"/>
    <w:rsid w:val="00D01F03"/>
    <w:rsid w:val="00D01FA5"/>
    <w:rsid w:val="00D0208D"/>
    <w:rsid w:val="00D02116"/>
    <w:rsid w:val="00D0223F"/>
    <w:rsid w:val="00D022CD"/>
    <w:rsid w:val="00D0231D"/>
    <w:rsid w:val="00D02536"/>
    <w:rsid w:val="00D0266E"/>
    <w:rsid w:val="00D026FD"/>
    <w:rsid w:val="00D02AD3"/>
    <w:rsid w:val="00D02BCD"/>
    <w:rsid w:val="00D02BDF"/>
    <w:rsid w:val="00D02C3A"/>
    <w:rsid w:val="00D02F46"/>
    <w:rsid w:val="00D032E0"/>
    <w:rsid w:val="00D03397"/>
    <w:rsid w:val="00D03593"/>
    <w:rsid w:val="00D037DF"/>
    <w:rsid w:val="00D03941"/>
    <w:rsid w:val="00D03B97"/>
    <w:rsid w:val="00D03C02"/>
    <w:rsid w:val="00D03D07"/>
    <w:rsid w:val="00D03E60"/>
    <w:rsid w:val="00D04242"/>
    <w:rsid w:val="00D0452C"/>
    <w:rsid w:val="00D045CE"/>
    <w:rsid w:val="00D0484C"/>
    <w:rsid w:val="00D04883"/>
    <w:rsid w:val="00D048E3"/>
    <w:rsid w:val="00D04974"/>
    <w:rsid w:val="00D04976"/>
    <w:rsid w:val="00D04B32"/>
    <w:rsid w:val="00D04B52"/>
    <w:rsid w:val="00D04CCE"/>
    <w:rsid w:val="00D04D41"/>
    <w:rsid w:val="00D04E06"/>
    <w:rsid w:val="00D04E5E"/>
    <w:rsid w:val="00D0500D"/>
    <w:rsid w:val="00D050AA"/>
    <w:rsid w:val="00D0519C"/>
    <w:rsid w:val="00D053D0"/>
    <w:rsid w:val="00D055B7"/>
    <w:rsid w:val="00D056A1"/>
    <w:rsid w:val="00D058D7"/>
    <w:rsid w:val="00D05F08"/>
    <w:rsid w:val="00D05F8D"/>
    <w:rsid w:val="00D0605A"/>
    <w:rsid w:val="00D0619B"/>
    <w:rsid w:val="00D06202"/>
    <w:rsid w:val="00D062D5"/>
    <w:rsid w:val="00D06454"/>
    <w:rsid w:val="00D0660C"/>
    <w:rsid w:val="00D06614"/>
    <w:rsid w:val="00D066E6"/>
    <w:rsid w:val="00D06899"/>
    <w:rsid w:val="00D0689E"/>
    <w:rsid w:val="00D06BAA"/>
    <w:rsid w:val="00D06BF8"/>
    <w:rsid w:val="00D06C09"/>
    <w:rsid w:val="00D06D7B"/>
    <w:rsid w:val="00D06D84"/>
    <w:rsid w:val="00D06F1E"/>
    <w:rsid w:val="00D06F61"/>
    <w:rsid w:val="00D071E8"/>
    <w:rsid w:val="00D0739B"/>
    <w:rsid w:val="00D074B5"/>
    <w:rsid w:val="00D075AE"/>
    <w:rsid w:val="00D07642"/>
    <w:rsid w:val="00D0795B"/>
    <w:rsid w:val="00D079C8"/>
    <w:rsid w:val="00D07AAE"/>
    <w:rsid w:val="00D07F40"/>
    <w:rsid w:val="00D07F6B"/>
    <w:rsid w:val="00D100D4"/>
    <w:rsid w:val="00D10517"/>
    <w:rsid w:val="00D106FF"/>
    <w:rsid w:val="00D10766"/>
    <w:rsid w:val="00D1079A"/>
    <w:rsid w:val="00D109BA"/>
    <w:rsid w:val="00D109E0"/>
    <w:rsid w:val="00D10AE1"/>
    <w:rsid w:val="00D10EE7"/>
    <w:rsid w:val="00D1133D"/>
    <w:rsid w:val="00D11485"/>
    <w:rsid w:val="00D1149C"/>
    <w:rsid w:val="00D115B3"/>
    <w:rsid w:val="00D11927"/>
    <w:rsid w:val="00D11961"/>
    <w:rsid w:val="00D119ED"/>
    <w:rsid w:val="00D11AC5"/>
    <w:rsid w:val="00D11C8C"/>
    <w:rsid w:val="00D11D1D"/>
    <w:rsid w:val="00D11F21"/>
    <w:rsid w:val="00D12263"/>
    <w:rsid w:val="00D122D0"/>
    <w:rsid w:val="00D125B3"/>
    <w:rsid w:val="00D126F1"/>
    <w:rsid w:val="00D127C2"/>
    <w:rsid w:val="00D128B9"/>
    <w:rsid w:val="00D12929"/>
    <w:rsid w:val="00D12B47"/>
    <w:rsid w:val="00D12C54"/>
    <w:rsid w:val="00D12C79"/>
    <w:rsid w:val="00D12E10"/>
    <w:rsid w:val="00D12FE2"/>
    <w:rsid w:val="00D131DA"/>
    <w:rsid w:val="00D13343"/>
    <w:rsid w:val="00D1385E"/>
    <w:rsid w:val="00D139CF"/>
    <w:rsid w:val="00D13DB9"/>
    <w:rsid w:val="00D13F1E"/>
    <w:rsid w:val="00D1482B"/>
    <w:rsid w:val="00D14C08"/>
    <w:rsid w:val="00D14CED"/>
    <w:rsid w:val="00D14CF8"/>
    <w:rsid w:val="00D14E2D"/>
    <w:rsid w:val="00D14F63"/>
    <w:rsid w:val="00D14F9E"/>
    <w:rsid w:val="00D1504C"/>
    <w:rsid w:val="00D1508F"/>
    <w:rsid w:val="00D1516A"/>
    <w:rsid w:val="00D152E6"/>
    <w:rsid w:val="00D15409"/>
    <w:rsid w:val="00D15787"/>
    <w:rsid w:val="00D157E4"/>
    <w:rsid w:val="00D15D07"/>
    <w:rsid w:val="00D15F25"/>
    <w:rsid w:val="00D1615C"/>
    <w:rsid w:val="00D16330"/>
    <w:rsid w:val="00D16376"/>
    <w:rsid w:val="00D16411"/>
    <w:rsid w:val="00D16719"/>
    <w:rsid w:val="00D1672E"/>
    <w:rsid w:val="00D1675B"/>
    <w:rsid w:val="00D1692D"/>
    <w:rsid w:val="00D169F2"/>
    <w:rsid w:val="00D16BE7"/>
    <w:rsid w:val="00D16C6F"/>
    <w:rsid w:val="00D16C9D"/>
    <w:rsid w:val="00D171CE"/>
    <w:rsid w:val="00D1749F"/>
    <w:rsid w:val="00D175BF"/>
    <w:rsid w:val="00D17607"/>
    <w:rsid w:val="00D17912"/>
    <w:rsid w:val="00D17D7C"/>
    <w:rsid w:val="00D17F4C"/>
    <w:rsid w:val="00D17F94"/>
    <w:rsid w:val="00D1EB64"/>
    <w:rsid w:val="00D20134"/>
    <w:rsid w:val="00D201CB"/>
    <w:rsid w:val="00D2046D"/>
    <w:rsid w:val="00D204CD"/>
    <w:rsid w:val="00D20710"/>
    <w:rsid w:val="00D209E8"/>
    <w:rsid w:val="00D20B2F"/>
    <w:rsid w:val="00D20BDB"/>
    <w:rsid w:val="00D20C0F"/>
    <w:rsid w:val="00D20C71"/>
    <w:rsid w:val="00D20D29"/>
    <w:rsid w:val="00D20D95"/>
    <w:rsid w:val="00D20E1F"/>
    <w:rsid w:val="00D20E9E"/>
    <w:rsid w:val="00D213AF"/>
    <w:rsid w:val="00D215D3"/>
    <w:rsid w:val="00D2162A"/>
    <w:rsid w:val="00D21845"/>
    <w:rsid w:val="00D21CCF"/>
    <w:rsid w:val="00D21DA5"/>
    <w:rsid w:val="00D21EC9"/>
    <w:rsid w:val="00D21F59"/>
    <w:rsid w:val="00D21F64"/>
    <w:rsid w:val="00D21FB8"/>
    <w:rsid w:val="00D2218D"/>
    <w:rsid w:val="00D22198"/>
    <w:rsid w:val="00D221D8"/>
    <w:rsid w:val="00D22229"/>
    <w:rsid w:val="00D223D6"/>
    <w:rsid w:val="00D2243B"/>
    <w:rsid w:val="00D22577"/>
    <w:rsid w:val="00D22888"/>
    <w:rsid w:val="00D22B54"/>
    <w:rsid w:val="00D22B65"/>
    <w:rsid w:val="00D22BB2"/>
    <w:rsid w:val="00D22C7C"/>
    <w:rsid w:val="00D22FC4"/>
    <w:rsid w:val="00D2311A"/>
    <w:rsid w:val="00D231F8"/>
    <w:rsid w:val="00D23BBF"/>
    <w:rsid w:val="00D23C73"/>
    <w:rsid w:val="00D23D1E"/>
    <w:rsid w:val="00D23E0C"/>
    <w:rsid w:val="00D23F20"/>
    <w:rsid w:val="00D240DD"/>
    <w:rsid w:val="00D24321"/>
    <w:rsid w:val="00D24476"/>
    <w:rsid w:val="00D245AB"/>
    <w:rsid w:val="00D2468E"/>
    <w:rsid w:val="00D24833"/>
    <w:rsid w:val="00D24E19"/>
    <w:rsid w:val="00D24EB1"/>
    <w:rsid w:val="00D251EA"/>
    <w:rsid w:val="00D25231"/>
    <w:rsid w:val="00D253A2"/>
    <w:rsid w:val="00D25415"/>
    <w:rsid w:val="00D25431"/>
    <w:rsid w:val="00D2543B"/>
    <w:rsid w:val="00D25570"/>
    <w:rsid w:val="00D25729"/>
    <w:rsid w:val="00D25799"/>
    <w:rsid w:val="00D25899"/>
    <w:rsid w:val="00D25A4A"/>
    <w:rsid w:val="00D25A8F"/>
    <w:rsid w:val="00D25B81"/>
    <w:rsid w:val="00D25BA2"/>
    <w:rsid w:val="00D25BFA"/>
    <w:rsid w:val="00D25D9C"/>
    <w:rsid w:val="00D2616D"/>
    <w:rsid w:val="00D2636B"/>
    <w:rsid w:val="00D2649C"/>
    <w:rsid w:val="00D26746"/>
    <w:rsid w:val="00D267A4"/>
    <w:rsid w:val="00D26922"/>
    <w:rsid w:val="00D269CF"/>
    <w:rsid w:val="00D26DD7"/>
    <w:rsid w:val="00D26EEE"/>
    <w:rsid w:val="00D26F25"/>
    <w:rsid w:val="00D27115"/>
    <w:rsid w:val="00D271EF"/>
    <w:rsid w:val="00D2721E"/>
    <w:rsid w:val="00D272A7"/>
    <w:rsid w:val="00D273F6"/>
    <w:rsid w:val="00D27787"/>
    <w:rsid w:val="00D277FC"/>
    <w:rsid w:val="00D27A2B"/>
    <w:rsid w:val="00D27BD8"/>
    <w:rsid w:val="00D27D03"/>
    <w:rsid w:val="00D27D43"/>
    <w:rsid w:val="00D2809C"/>
    <w:rsid w:val="00D2C291"/>
    <w:rsid w:val="00D30034"/>
    <w:rsid w:val="00D303AF"/>
    <w:rsid w:val="00D30487"/>
    <w:rsid w:val="00D3049B"/>
    <w:rsid w:val="00D30556"/>
    <w:rsid w:val="00D305C1"/>
    <w:rsid w:val="00D30604"/>
    <w:rsid w:val="00D30645"/>
    <w:rsid w:val="00D306A7"/>
    <w:rsid w:val="00D307F8"/>
    <w:rsid w:val="00D30973"/>
    <w:rsid w:val="00D30D4F"/>
    <w:rsid w:val="00D30D92"/>
    <w:rsid w:val="00D30DFF"/>
    <w:rsid w:val="00D31002"/>
    <w:rsid w:val="00D31029"/>
    <w:rsid w:val="00D311B6"/>
    <w:rsid w:val="00D311DA"/>
    <w:rsid w:val="00D312A8"/>
    <w:rsid w:val="00D316CC"/>
    <w:rsid w:val="00D31B71"/>
    <w:rsid w:val="00D31D19"/>
    <w:rsid w:val="00D31D54"/>
    <w:rsid w:val="00D31E37"/>
    <w:rsid w:val="00D31E5D"/>
    <w:rsid w:val="00D3219C"/>
    <w:rsid w:val="00D323FD"/>
    <w:rsid w:val="00D32409"/>
    <w:rsid w:val="00D324C0"/>
    <w:rsid w:val="00D32573"/>
    <w:rsid w:val="00D32900"/>
    <w:rsid w:val="00D32963"/>
    <w:rsid w:val="00D32B38"/>
    <w:rsid w:val="00D32E04"/>
    <w:rsid w:val="00D33409"/>
    <w:rsid w:val="00D334B9"/>
    <w:rsid w:val="00D33520"/>
    <w:rsid w:val="00D33553"/>
    <w:rsid w:val="00D3358E"/>
    <w:rsid w:val="00D33793"/>
    <w:rsid w:val="00D33905"/>
    <w:rsid w:val="00D33B2C"/>
    <w:rsid w:val="00D33B9B"/>
    <w:rsid w:val="00D33C52"/>
    <w:rsid w:val="00D33C76"/>
    <w:rsid w:val="00D33E24"/>
    <w:rsid w:val="00D33EB3"/>
    <w:rsid w:val="00D33EEE"/>
    <w:rsid w:val="00D33F37"/>
    <w:rsid w:val="00D34616"/>
    <w:rsid w:val="00D3470D"/>
    <w:rsid w:val="00D3483F"/>
    <w:rsid w:val="00D348B9"/>
    <w:rsid w:val="00D348D2"/>
    <w:rsid w:val="00D34AA8"/>
    <w:rsid w:val="00D34AE0"/>
    <w:rsid w:val="00D34B44"/>
    <w:rsid w:val="00D34B70"/>
    <w:rsid w:val="00D34CFD"/>
    <w:rsid w:val="00D34D70"/>
    <w:rsid w:val="00D34DF7"/>
    <w:rsid w:val="00D34F72"/>
    <w:rsid w:val="00D34FF1"/>
    <w:rsid w:val="00D35472"/>
    <w:rsid w:val="00D35686"/>
    <w:rsid w:val="00D35966"/>
    <w:rsid w:val="00D35BFF"/>
    <w:rsid w:val="00D35CD6"/>
    <w:rsid w:val="00D35CE2"/>
    <w:rsid w:val="00D35F99"/>
    <w:rsid w:val="00D3602E"/>
    <w:rsid w:val="00D3611F"/>
    <w:rsid w:val="00D362C4"/>
    <w:rsid w:val="00D36364"/>
    <w:rsid w:val="00D363B8"/>
    <w:rsid w:val="00D3653F"/>
    <w:rsid w:val="00D36812"/>
    <w:rsid w:val="00D369D0"/>
    <w:rsid w:val="00D36C1D"/>
    <w:rsid w:val="00D37009"/>
    <w:rsid w:val="00D370A8"/>
    <w:rsid w:val="00D3711A"/>
    <w:rsid w:val="00D371A9"/>
    <w:rsid w:val="00D37587"/>
    <w:rsid w:val="00D3768F"/>
    <w:rsid w:val="00D3784E"/>
    <w:rsid w:val="00D3785D"/>
    <w:rsid w:val="00D37904"/>
    <w:rsid w:val="00D37937"/>
    <w:rsid w:val="00D37A32"/>
    <w:rsid w:val="00D37C45"/>
    <w:rsid w:val="00D37DB8"/>
    <w:rsid w:val="00D37DDE"/>
    <w:rsid w:val="00D3CEC3"/>
    <w:rsid w:val="00D400AE"/>
    <w:rsid w:val="00D400FB"/>
    <w:rsid w:val="00D40134"/>
    <w:rsid w:val="00D4029F"/>
    <w:rsid w:val="00D4033A"/>
    <w:rsid w:val="00D403F0"/>
    <w:rsid w:val="00D4047F"/>
    <w:rsid w:val="00D406F3"/>
    <w:rsid w:val="00D40894"/>
    <w:rsid w:val="00D4089C"/>
    <w:rsid w:val="00D4090D"/>
    <w:rsid w:val="00D40A9B"/>
    <w:rsid w:val="00D40BE9"/>
    <w:rsid w:val="00D40EE5"/>
    <w:rsid w:val="00D40F75"/>
    <w:rsid w:val="00D410FE"/>
    <w:rsid w:val="00D41306"/>
    <w:rsid w:val="00D4150F"/>
    <w:rsid w:val="00D415DA"/>
    <w:rsid w:val="00D41661"/>
    <w:rsid w:val="00D41663"/>
    <w:rsid w:val="00D4177E"/>
    <w:rsid w:val="00D417AF"/>
    <w:rsid w:val="00D417D4"/>
    <w:rsid w:val="00D418BA"/>
    <w:rsid w:val="00D41A0B"/>
    <w:rsid w:val="00D41BA2"/>
    <w:rsid w:val="00D41CB6"/>
    <w:rsid w:val="00D41F21"/>
    <w:rsid w:val="00D4227B"/>
    <w:rsid w:val="00D424F4"/>
    <w:rsid w:val="00D4279F"/>
    <w:rsid w:val="00D427AE"/>
    <w:rsid w:val="00D427F2"/>
    <w:rsid w:val="00D4286A"/>
    <w:rsid w:val="00D429AD"/>
    <w:rsid w:val="00D42AA0"/>
    <w:rsid w:val="00D42AE2"/>
    <w:rsid w:val="00D42C42"/>
    <w:rsid w:val="00D42CCA"/>
    <w:rsid w:val="00D42D12"/>
    <w:rsid w:val="00D42E73"/>
    <w:rsid w:val="00D43154"/>
    <w:rsid w:val="00D43167"/>
    <w:rsid w:val="00D4330C"/>
    <w:rsid w:val="00D4357F"/>
    <w:rsid w:val="00D436F3"/>
    <w:rsid w:val="00D43792"/>
    <w:rsid w:val="00D43A56"/>
    <w:rsid w:val="00D43B86"/>
    <w:rsid w:val="00D43C8B"/>
    <w:rsid w:val="00D43C98"/>
    <w:rsid w:val="00D43E02"/>
    <w:rsid w:val="00D43F2C"/>
    <w:rsid w:val="00D43F3C"/>
    <w:rsid w:val="00D43F9A"/>
    <w:rsid w:val="00D43FE9"/>
    <w:rsid w:val="00D44111"/>
    <w:rsid w:val="00D441F5"/>
    <w:rsid w:val="00D44332"/>
    <w:rsid w:val="00D443EB"/>
    <w:rsid w:val="00D446B8"/>
    <w:rsid w:val="00D447D4"/>
    <w:rsid w:val="00D448B2"/>
    <w:rsid w:val="00D44925"/>
    <w:rsid w:val="00D44933"/>
    <w:rsid w:val="00D44947"/>
    <w:rsid w:val="00D449CD"/>
    <w:rsid w:val="00D44A1B"/>
    <w:rsid w:val="00D44AC4"/>
    <w:rsid w:val="00D44BA0"/>
    <w:rsid w:val="00D44CA9"/>
    <w:rsid w:val="00D44D2D"/>
    <w:rsid w:val="00D451DE"/>
    <w:rsid w:val="00D4535A"/>
    <w:rsid w:val="00D45467"/>
    <w:rsid w:val="00D4564A"/>
    <w:rsid w:val="00D45915"/>
    <w:rsid w:val="00D459B4"/>
    <w:rsid w:val="00D45CE2"/>
    <w:rsid w:val="00D45D86"/>
    <w:rsid w:val="00D45E51"/>
    <w:rsid w:val="00D45FE6"/>
    <w:rsid w:val="00D45FEE"/>
    <w:rsid w:val="00D46039"/>
    <w:rsid w:val="00D460F8"/>
    <w:rsid w:val="00D46262"/>
    <w:rsid w:val="00D4630A"/>
    <w:rsid w:val="00D46788"/>
    <w:rsid w:val="00D4688B"/>
    <w:rsid w:val="00D46B00"/>
    <w:rsid w:val="00D46B79"/>
    <w:rsid w:val="00D474D7"/>
    <w:rsid w:val="00D47997"/>
    <w:rsid w:val="00D47AF8"/>
    <w:rsid w:val="00D47D34"/>
    <w:rsid w:val="00D47D6E"/>
    <w:rsid w:val="00D47D90"/>
    <w:rsid w:val="00D47DAA"/>
    <w:rsid w:val="00D47DE0"/>
    <w:rsid w:val="00D47E29"/>
    <w:rsid w:val="00D47E36"/>
    <w:rsid w:val="00D47F57"/>
    <w:rsid w:val="00D47FC2"/>
    <w:rsid w:val="00D5002D"/>
    <w:rsid w:val="00D500A7"/>
    <w:rsid w:val="00D50119"/>
    <w:rsid w:val="00D501B0"/>
    <w:rsid w:val="00D50371"/>
    <w:rsid w:val="00D5037F"/>
    <w:rsid w:val="00D504CC"/>
    <w:rsid w:val="00D50544"/>
    <w:rsid w:val="00D505B3"/>
    <w:rsid w:val="00D5078D"/>
    <w:rsid w:val="00D50791"/>
    <w:rsid w:val="00D5081C"/>
    <w:rsid w:val="00D50A05"/>
    <w:rsid w:val="00D50ADB"/>
    <w:rsid w:val="00D50D64"/>
    <w:rsid w:val="00D50EC3"/>
    <w:rsid w:val="00D50FE4"/>
    <w:rsid w:val="00D51009"/>
    <w:rsid w:val="00D510EC"/>
    <w:rsid w:val="00D5112A"/>
    <w:rsid w:val="00D512C5"/>
    <w:rsid w:val="00D51438"/>
    <w:rsid w:val="00D514D6"/>
    <w:rsid w:val="00D5152B"/>
    <w:rsid w:val="00D51727"/>
    <w:rsid w:val="00D51743"/>
    <w:rsid w:val="00D5182B"/>
    <w:rsid w:val="00D51AF8"/>
    <w:rsid w:val="00D51C9D"/>
    <w:rsid w:val="00D51DDC"/>
    <w:rsid w:val="00D51F7A"/>
    <w:rsid w:val="00D521F4"/>
    <w:rsid w:val="00D52345"/>
    <w:rsid w:val="00D52397"/>
    <w:rsid w:val="00D5292E"/>
    <w:rsid w:val="00D52F2F"/>
    <w:rsid w:val="00D5311E"/>
    <w:rsid w:val="00D53126"/>
    <w:rsid w:val="00D53183"/>
    <w:rsid w:val="00D53563"/>
    <w:rsid w:val="00D53773"/>
    <w:rsid w:val="00D537C0"/>
    <w:rsid w:val="00D53A5F"/>
    <w:rsid w:val="00D53BA2"/>
    <w:rsid w:val="00D53DCE"/>
    <w:rsid w:val="00D54162"/>
    <w:rsid w:val="00D54238"/>
    <w:rsid w:val="00D542E0"/>
    <w:rsid w:val="00D544E9"/>
    <w:rsid w:val="00D54591"/>
    <w:rsid w:val="00D545C1"/>
    <w:rsid w:val="00D547CB"/>
    <w:rsid w:val="00D54946"/>
    <w:rsid w:val="00D54B3D"/>
    <w:rsid w:val="00D54CBC"/>
    <w:rsid w:val="00D54EE8"/>
    <w:rsid w:val="00D54F5B"/>
    <w:rsid w:val="00D553DA"/>
    <w:rsid w:val="00D554D6"/>
    <w:rsid w:val="00D554FA"/>
    <w:rsid w:val="00D556ED"/>
    <w:rsid w:val="00D55873"/>
    <w:rsid w:val="00D559D3"/>
    <w:rsid w:val="00D55A3C"/>
    <w:rsid w:val="00D55E76"/>
    <w:rsid w:val="00D561CA"/>
    <w:rsid w:val="00D562C0"/>
    <w:rsid w:val="00D56692"/>
    <w:rsid w:val="00D56696"/>
    <w:rsid w:val="00D568F3"/>
    <w:rsid w:val="00D569B2"/>
    <w:rsid w:val="00D56AD1"/>
    <w:rsid w:val="00D56B8F"/>
    <w:rsid w:val="00D56BFF"/>
    <w:rsid w:val="00D56E66"/>
    <w:rsid w:val="00D57010"/>
    <w:rsid w:val="00D57ABB"/>
    <w:rsid w:val="00D57C1D"/>
    <w:rsid w:val="00D57D50"/>
    <w:rsid w:val="00D601A5"/>
    <w:rsid w:val="00D602A8"/>
    <w:rsid w:val="00D6072C"/>
    <w:rsid w:val="00D60784"/>
    <w:rsid w:val="00D60926"/>
    <w:rsid w:val="00D6092D"/>
    <w:rsid w:val="00D60BD9"/>
    <w:rsid w:val="00D60BFF"/>
    <w:rsid w:val="00D60C07"/>
    <w:rsid w:val="00D60F1C"/>
    <w:rsid w:val="00D61320"/>
    <w:rsid w:val="00D61371"/>
    <w:rsid w:val="00D615DF"/>
    <w:rsid w:val="00D61CE5"/>
    <w:rsid w:val="00D61E77"/>
    <w:rsid w:val="00D62089"/>
    <w:rsid w:val="00D62261"/>
    <w:rsid w:val="00D62340"/>
    <w:rsid w:val="00D623FB"/>
    <w:rsid w:val="00D62484"/>
    <w:rsid w:val="00D62786"/>
    <w:rsid w:val="00D627D8"/>
    <w:rsid w:val="00D628D1"/>
    <w:rsid w:val="00D62983"/>
    <w:rsid w:val="00D629CA"/>
    <w:rsid w:val="00D629FF"/>
    <w:rsid w:val="00D62AF7"/>
    <w:rsid w:val="00D62D57"/>
    <w:rsid w:val="00D62E9E"/>
    <w:rsid w:val="00D62EEA"/>
    <w:rsid w:val="00D62F64"/>
    <w:rsid w:val="00D63272"/>
    <w:rsid w:val="00D633B6"/>
    <w:rsid w:val="00D63422"/>
    <w:rsid w:val="00D635CF"/>
    <w:rsid w:val="00D636C7"/>
    <w:rsid w:val="00D638B3"/>
    <w:rsid w:val="00D6392E"/>
    <w:rsid w:val="00D639D3"/>
    <w:rsid w:val="00D63A82"/>
    <w:rsid w:val="00D63B5A"/>
    <w:rsid w:val="00D63F32"/>
    <w:rsid w:val="00D64090"/>
    <w:rsid w:val="00D641D8"/>
    <w:rsid w:val="00D64239"/>
    <w:rsid w:val="00D64579"/>
    <w:rsid w:val="00D647F9"/>
    <w:rsid w:val="00D64A43"/>
    <w:rsid w:val="00D64C18"/>
    <w:rsid w:val="00D65080"/>
    <w:rsid w:val="00D65085"/>
    <w:rsid w:val="00D6521B"/>
    <w:rsid w:val="00D6529C"/>
    <w:rsid w:val="00D6533A"/>
    <w:rsid w:val="00D65393"/>
    <w:rsid w:val="00D653B1"/>
    <w:rsid w:val="00D653C9"/>
    <w:rsid w:val="00D65504"/>
    <w:rsid w:val="00D656BF"/>
    <w:rsid w:val="00D658DF"/>
    <w:rsid w:val="00D658E8"/>
    <w:rsid w:val="00D65CDA"/>
    <w:rsid w:val="00D65DFF"/>
    <w:rsid w:val="00D65EF5"/>
    <w:rsid w:val="00D65F31"/>
    <w:rsid w:val="00D65F52"/>
    <w:rsid w:val="00D65FD1"/>
    <w:rsid w:val="00D660EB"/>
    <w:rsid w:val="00D66162"/>
    <w:rsid w:val="00D662FF"/>
    <w:rsid w:val="00D66450"/>
    <w:rsid w:val="00D664E3"/>
    <w:rsid w:val="00D666D3"/>
    <w:rsid w:val="00D66831"/>
    <w:rsid w:val="00D669EE"/>
    <w:rsid w:val="00D66D5B"/>
    <w:rsid w:val="00D66D84"/>
    <w:rsid w:val="00D66E59"/>
    <w:rsid w:val="00D66F74"/>
    <w:rsid w:val="00D67197"/>
    <w:rsid w:val="00D6762D"/>
    <w:rsid w:val="00D67640"/>
    <w:rsid w:val="00D67EDF"/>
    <w:rsid w:val="00D67F34"/>
    <w:rsid w:val="00D67F86"/>
    <w:rsid w:val="00D6FEB2"/>
    <w:rsid w:val="00D70214"/>
    <w:rsid w:val="00D70375"/>
    <w:rsid w:val="00D705D6"/>
    <w:rsid w:val="00D707CB"/>
    <w:rsid w:val="00D709F6"/>
    <w:rsid w:val="00D70AD0"/>
    <w:rsid w:val="00D70B1A"/>
    <w:rsid w:val="00D70B6D"/>
    <w:rsid w:val="00D70B9E"/>
    <w:rsid w:val="00D70C12"/>
    <w:rsid w:val="00D70EA0"/>
    <w:rsid w:val="00D7118D"/>
    <w:rsid w:val="00D7121D"/>
    <w:rsid w:val="00D7139B"/>
    <w:rsid w:val="00D714FC"/>
    <w:rsid w:val="00D71505"/>
    <w:rsid w:val="00D71627"/>
    <w:rsid w:val="00D71668"/>
    <w:rsid w:val="00D7172A"/>
    <w:rsid w:val="00D71B12"/>
    <w:rsid w:val="00D71B33"/>
    <w:rsid w:val="00D71CB6"/>
    <w:rsid w:val="00D71DD0"/>
    <w:rsid w:val="00D71E4D"/>
    <w:rsid w:val="00D72080"/>
    <w:rsid w:val="00D72118"/>
    <w:rsid w:val="00D72311"/>
    <w:rsid w:val="00D7235D"/>
    <w:rsid w:val="00D729AD"/>
    <w:rsid w:val="00D729C8"/>
    <w:rsid w:val="00D72A29"/>
    <w:rsid w:val="00D72A59"/>
    <w:rsid w:val="00D72DE8"/>
    <w:rsid w:val="00D73690"/>
    <w:rsid w:val="00D736B9"/>
    <w:rsid w:val="00D73A0F"/>
    <w:rsid w:val="00D73C86"/>
    <w:rsid w:val="00D73DF3"/>
    <w:rsid w:val="00D73DFC"/>
    <w:rsid w:val="00D73F27"/>
    <w:rsid w:val="00D742BC"/>
    <w:rsid w:val="00D7436A"/>
    <w:rsid w:val="00D743D2"/>
    <w:rsid w:val="00D7441C"/>
    <w:rsid w:val="00D744A7"/>
    <w:rsid w:val="00D74524"/>
    <w:rsid w:val="00D74978"/>
    <w:rsid w:val="00D74BC9"/>
    <w:rsid w:val="00D74BFC"/>
    <w:rsid w:val="00D74C1D"/>
    <w:rsid w:val="00D74DD6"/>
    <w:rsid w:val="00D74DE0"/>
    <w:rsid w:val="00D74E88"/>
    <w:rsid w:val="00D74FC9"/>
    <w:rsid w:val="00D751BE"/>
    <w:rsid w:val="00D752E0"/>
    <w:rsid w:val="00D755B8"/>
    <w:rsid w:val="00D75616"/>
    <w:rsid w:val="00D7567C"/>
    <w:rsid w:val="00D756BF"/>
    <w:rsid w:val="00D75707"/>
    <w:rsid w:val="00D7578C"/>
    <w:rsid w:val="00D759D9"/>
    <w:rsid w:val="00D760B2"/>
    <w:rsid w:val="00D760F7"/>
    <w:rsid w:val="00D7619C"/>
    <w:rsid w:val="00D762D3"/>
    <w:rsid w:val="00D76348"/>
    <w:rsid w:val="00D76390"/>
    <w:rsid w:val="00D76454"/>
    <w:rsid w:val="00D7661A"/>
    <w:rsid w:val="00D76C61"/>
    <w:rsid w:val="00D76CE9"/>
    <w:rsid w:val="00D76FD9"/>
    <w:rsid w:val="00D77238"/>
    <w:rsid w:val="00D7747D"/>
    <w:rsid w:val="00D779AC"/>
    <w:rsid w:val="00D77CC2"/>
    <w:rsid w:val="00D77E6B"/>
    <w:rsid w:val="00D77EFB"/>
    <w:rsid w:val="00D8016C"/>
    <w:rsid w:val="00D80428"/>
    <w:rsid w:val="00D8042C"/>
    <w:rsid w:val="00D80450"/>
    <w:rsid w:val="00D8078C"/>
    <w:rsid w:val="00D80A77"/>
    <w:rsid w:val="00D80D2D"/>
    <w:rsid w:val="00D80DC1"/>
    <w:rsid w:val="00D80DF4"/>
    <w:rsid w:val="00D80FF7"/>
    <w:rsid w:val="00D81022"/>
    <w:rsid w:val="00D81214"/>
    <w:rsid w:val="00D81323"/>
    <w:rsid w:val="00D813FE"/>
    <w:rsid w:val="00D81798"/>
    <w:rsid w:val="00D81BCF"/>
    <w:rsid w:val="00D81DA0"/>
    <w:rsid w:val="00D81EFD"/>
    <w:rsid w:val="00D81F55"/>
    <w:rsid w:val="00D81FDA"/>
    <w:rsid w:val="00D8201E"/>
    <w:rsid w:val="00D82108"/>
    <w:rsid w:val="00D82168"/>
    <w:rsid w:val="00D821D7"/>
    <w:rsid w:val="00D825E5"/>
    <w:rsid w:val="00D82AF0"/>
    <w:rsid w:val="00D82C10"/>
    <w:rsid w:val="00D82CD5"/>
    <w:rsid w:val="00D82D6A"/>
    <w:rsid w:val="00D82E06"/>
    <w:rsid w:val="00D831C5"/>
    <w:rsid w:val="00D832AB"/>
    <w:rsid w:val="00D8349A"/>
    <w:rsid w:val="00D836F7"/>
    <w:rsid w:val="00D83772"/>
    <w:rsid w:val="00D837DC"/>
    <w:rsid w:val="00D83937"/>
    <w:rsid w:val="00D83CC1"/>
    <w:rsid w:val="00D83CF0"/>
    <w:rsid w:val="00D83D4B"/>
    <w:rsid w:val="00D83F8E"/>
    <w:rsid w:val="00D83FE3"/>
    <w:rsid w:val="00D84050"/>
    <w:rsid w:val="00D84267"/>
    <w:rsid w:val="00D84310"/>
    <w:rsid w:val="00D843B5"/>
    <w:rsid w:val="00D844E0"/>
    <w:rsid w:val="00D845CC"/>
    <w:rsid w:val="00D84610"/>
    <w:rsid w:val="00D84638"/>
    <w:rsid w:val="00D84768"/>
    <w:rsid w:val="00D84975"/>
    <w:rsid w:val="00D849F2"/>
    <w:rsid w:val="00D84AEB"/>
    <w:rsid w:val="00D84BA7"/>
    <w:rsid w:val="00D84CD5"/>
    <w:rsid w:val="00D84F97"/>
    <w:rsid w:val="00D8519F"/>
    <w:rsid w:val="00D854FF"/>
    <w:rsid w:val="00D85771"/>
    <w:rsid w:val="00D85831"/>
    <w:rsid w:val="00D858B0"/>
    <w:rsid w:val="00D858D1"/>
    <w:rsid w:val="00D859B8"/>
    <w:rsid w:val="00D85B37"/>
    <w:rsid w:val="00D85C50"/>
    <w:rsid w:val="00D861BE"/>
    <w:rsid w:val="00D86425"/>
    <w:rsid w:val="00D867DA"/>
    <w:rsid w:val="00D868BB"/>
    <w:rsid w:val="00D86A14"/>
    <w:rsid w:val="00D86A44"/>
    <w:rsid w:val="00D86B9B"/>
    <w:rsid w:val="00D86BDF"/>
    <w:rsid w:val="00D86C7C"/>
    <w:rsid w:val="00D86C82"/>
    <w:rsid w:val="00D86D30"/>
    <w:rsid w:val="00D86E4E"/>
    <w:rsid w:val="00D8722C"/>
    <w:rsid w:val="00D8733A"/>
    <w:rsid w:val="00D874AC"/>
    <w:rsid w:val="00D8757B"/>
    <w:rsid w:val="00D875DE"/>
    <w:rsid w:val="00D8768E"/>
    <w:rsid w:val="00D877F6"/>
    <w:rsid w:val="00D87917"/>
    <w:rsid w:val="00D87A59"/>
    <w:rsid w:val="00D87BE3"/>
    <w:rsid w:val="00D8E021"/>
    <w:rsid w:val="00D9018E"/>
    <w:rsid w:val="00D90212"/>
    <w:rsid w:val="00D902A7"/>
    <w:rsid w:val="00D90419"/>
    <w:rsid w:val="00D9052C"/>
    <w:rsid w:val="00D90839"/>
    <w:rsid w:val="00D90932"/>
    <w:rsid w:val="00D90957"/>
    <w:rsid w:val="00D90A21"/>
    <w:rsid w:val="00D90D60"/>
    <w:rsid w:val="00D90E29"/>
    <w:rsid w:val="00D90F0C"/>
    <w:rsid w:val="00D90F29"/>
    <w:rsid w:val="00D90F6E"/>
    <w:rsid w:val="00D91103"/>
    <w:rsid w:val="00D911E2"/>
    <w:rsid w:val="00D913EC"/>
    <w:rsid w:val="00D91C87"/>
    <w:rsid w:val="00D91CF7"/>
    <w:rsid w:val="00D91DCC"/>
    <w:rsid w:val="00D921E7"/>
    <w:rsid w:val="00D92300"/>
    <w:rsid w:val="00D9233A"/>
    <w:rsid w:val="00D926CA"/>
    <w:rsid w:val="00D92821"/>
    <w:rsid w:val="00D92A68"/>
    <w:rsid w:val="00D92BF0"/>
    <w:rsid w:val="00D92C76"/>
    <w:rsid w:val="00D93009"/>
    <w:rsid w:val="00D9340E"/>
    <w:rsid w:val="00D934F1"/>
    <w:rsid w:val="00D935FA"/>
    <w:rsid w:val="00D9365F"/>
    <w:rsid w:val="00D9377B"/>
    <w:rsid w:val="00D93A40"/>
    <w:rsid w:val="00D93A85"/>
    <w:rsid w:val="00D93AA6"/>
    <w:rsid w:val="00D93B8F"/>
    <w:rsid w:val="00D93C21"/>
    <w:rsid w:val="00D93C33"/>
    <w:rsid w:val="00D93DA0"/>
    <w:rsid w:val="00D93E04"/>
    <w:rsid w:val="00D93E7C"/>
    <w:rsid w:val="00D93FE3"/>
    <w:rsid w:val="00D94035"/>
    <w:rsid w:val="00D940CD"/>
    <w:rsid w:val="00D944FC"/>
    <w:rsid w:val="00D94C41"/>
    <w:rsid w:val="00D94C7C"/>
    <w:rsid w:val="00D94E0E"/>
    <w:rsid w:val="00D94FD6"/>
    <w:rsid w:val="00D94FEF"/>
    <w:rsid w:val="00D95052"/>
    <w:rsid w:val="00D951D1"/>
    <w:rsid w:val="00D95450"/>
    <w:rsid w:val="00D955DC"/>
    <w:rsid w:val="00D955DE"/>
    <w:rsid w:val="00D959E9"/>
    <w:rsid w:val="00D95DB7"/>
    <w:rsid w:val="00D95DDB"/>
    <w:rsid w:val="00D95E12"/>
    <w:rsid w:val="00D95ED2"/>
    <w:rsid w:val="00D95FE5"/>
    <w:rsid w:val="00D960F4"/>
    <w:rsid w:val="00D9616C"/>
    <w:rsid w:val="00D96440"/>
    <w:rsid w:val="00D967C8"/>
    <w:rsid w:val="00D96A15"/>
    <w:rsid w:val="00D96B49"/>
    <w:rsid w:val="00D96B97"/>
    <w:rsid w:val="00D96BFD"/>
    <w:rsid w:val="00D96DFC"/>
    <w:rsid w:val="00D96E2E"/>
    <w:rsid w:val="00D96F83"/>
    <w:rsid w:val="00D96FF1"/>
    <w:rsid w:val="00D97023"/>
    <w:rsid w:val="00D97090"/>
    <w:rsid w:val="00D970E9"/>
    <w:rsid w:val="00D9711B"/>
    <w:rsid w:val="00D971F1"/>
    <w:rsid w:val="00D97395"/>
    <w:rsid w:val="00D973F0"/>
    <w:rsid w:val="00D975E5"/>
    <w:rsid w:val="00D976BE"/>
    <w:rsid w:val="00D97870"/>
    <w:rsid w:val="00D97A80"/>
    <w:rsid w:val="00D97AAB"/>
    <w:rsid w:val="00D97AD6"/>
    <w:rsid w:val="00D97C45"/>
    <w:rsid w:val="00D97CE6"/>
    <w:rsid w:val="00D97D89"/>
    <w:rsid w:val="00D97DA4"/>
    <w:rsid w:val="00D97E95"/>
    <w:rsid w:val="00D97F51"/>
    <w:rsid w:val="00D97F78"/>
    <w:rsid w:val="00DA0183"/>
    <w:rsid w:val="00DA022F"/>
    <w:rsid w:val="00DA0265"/>
    <w:rsid w:val="00DA051F"/>
    <w:rsid w:val="00DA05EF"/>
    <w:rsid w:val="00DA065B"/>
    <w:rsid w:val="00DA066B"/>
    <w:rsid w:val="00DA0874"/>
    <w:rsid w:val="00DA0895"/>
    <w:rsid w:val="00DA0A80"/>
    <w:rsid w:val="00DA0B19"/>
    <w:rsid w:val="00DA0BF4"/>
    <w:rsid w:val="00DA0CD8"/>
    <w:rsid w:val="00DA0ECF"/>
    <w:rsid w:val="00DA108B"/>
    <w:rsid w:val="00DA11C4"/>
    <w:rsid w:val="00DA1219"/>
    <w:rsid w:val="00DA1314"/>
    <w:rsid w:val="00DA1598"/>
    <w:rsid w:val="00DA1809"/>
    <w:rsid w:val="00DA1924"/>
    <w:rsid w:val="00DA1938"/>
    <w:rsid w:val="00DA1AA1"/>
    <w:rsid w:val="00DA1B53"/>
    <w:rsid w:val="00DA1D32"/>
    <w:rsid w:val="00DA1DF6"/>
    <w:rsid w:val="00DA22B7"/>
    <w:rsid w:val="00DA238B"/>
    <w:rsid w:val="00DA2412"/>
    <w:rsid w:val="00DA24A6"/>
    <w:rsid w:val="00DA29AB"/>
    <w:rsid w:val="00DA2A11"/>
    <w:rsid w:val="00DA2A8D"/>
    <w:rsid w:val="00DA2C79"/>
    <w:rsid w:val="00DA2C8F"/>
    <w:rsid w:val="00DA2E44"/>
    <w:rsid w:val="00DA2F6A"/>
    <w:rsid w:val="00DA2F74"/>
    <w:rsid w:val="00DA2FE8"/>
    <w:rsid w:val="00DA3001"/>
    <w:rsid w:val="00DA30E1"/>
    <w:rsid w:val="00DA3162"/>
    <w:rsid w:val="00DA337E"/>
    <w:rsid w:val="00DA33A1"/>
    <w:rsid w:val="00DA34A4"/>
    <w:rsid w:val="00DA358C"/>
    <w:rsid w:val="00DA3693"/>
    <w:rsid w:val="00DA3C1C"/>
    <w:rsid w:val="00DA3C74"/>
    <w:rsid w:val="00DA3DA5"/>
    <w:rsid w:val="00DA40B8"/>
    <w:rsid w:val="00DA40F5"/>
    <w:rsid w:val="00DA416D"/>
    <w:rsid w:val="00DA4250"/>
    <w:rsid w:val="00DA4616"/>
    <w:rsid w:val="00DA4755"/>
    <w:rsid w:val="00DA4B75"/>
    <w:rsid w:val="00DA4C2C"/>
    <w:rsid w:val="00DA4DD5"/>
    <w:rsid w:val="00DA4E22"/>
    <w:rsid w:val="00DA4F38"/>
    <w:rsid w:val="00DA52A1"/>
    <w:rsid w:val="00DA52FF"/>
    <w:rsid w:val="00DA5356"/>
    <w:rsid w:val="00DA5386"/>
    <w:rsid w:val="00DA54A9"/>
    <w:rsid w:val="00DA56DD"/>
    <w:rsid w:val="00DA5837"/>
    <w:rsid w:val="00DA595E"/>
    <w:rsid w:val="00DA5B40"/>
    <w:rsid w:val="00DA5D45"/>
    <w:rsid w:val="00DA5FD9"/>
    <w:rsid w:val="00DA6029"/>
    <w:rsid w:val="00DA6170"/>
    <w:rsid w:val="00DA64A5"/>
    <w:rsid w:val="00DA64AD"/>
    <w:rsid w:val="00DA654C"/>
    <w:rsid w:val="00DA6584"/>
    <w:rsid w:val="00DA65E9"/>
    <w:rsid w:val="00DA66F2"/>
    <w:rsid w:val="00DA676D"/>
    <w:rsid w:val="00DA6927"/>
    <w:rsid w:val="00DA6C4C"/>
    <w:rsid w:val="00DA6DC4"/>
    <w:rsid w:val="00DA6F44"/>
    <w:rsid w:val="00DA6F5F"/>
    <w:rsid w:val="00DA71AE"/>
    <w:rsid w:val="00DA71BD"/>
    <w:rsid w:val="00DA7317"/>
    <w:rsid w:val="00DA742F"/>
    <w:rsid w:val="00DA749B"/>
    <w:rsid w:val="00DA74EC"/>
    <w:rsid w:val="00DA7530"/>
    <w:rsid w:val="00DA75C7"/>
    <w:rsid w:val="00DA7616"/>
    <w:rsid w:val="00DA7707"/>
    <w:rsid w:val="00DA7AE8"/>
    <w:rsid w:val="00DA7B73"/>
    <w:rsid w:val="00DA7D68"/>
    <w:rsid w:val="00DA7DE6"/>
    <w:rsid w:val="00DA7F5C"/>
    <w:rsid w:val="00DA7FE1"/>
    <w:rsid w:val="00DB0156"/>
    <w:rsid w:val="00DB01A1"/>
    <w:rsid w:val="00DB02DC"/>
    <w:rsid w:val="00DB02DD"/>
    <w:rsid w:val="00DB04D8"/>
    <w:rsid w:val="00DB05FA"/>
    <w:rsid w:val="00DB0710"/>
    <w:rsid w:val="00DB07B6"/>
    <w:rsid w:val="00DB0920"/>
    <w:rsid w:val="00DB0D4C"/>
    <w:rsid w:val="00DB0DA6"/>
    <w:rsid w:val="00DB1019"/>
    <w:rsid w:val="00DB11F6"/>
    <w:rsid w:val="00DB12A9"/>
    <w:rsid w:val="00DB139D"/>
    <w:rsid w:val="00DB14C2"/>
    <w:rsid w:val="00DB150D"/>
    <w:rsid w:val="00DB16BA"/>
    <w:rsid w:val="00DB1802"/>
    <w:rsid w:val="00DB1885"/>
    <w:rsid w:val="00DB1B8D"/>
    <w:rsid w:val="00DB1CA6"/>
    <w:rsid w:val="00DB1D2C"/>
    <w:rsid w:val="00DB1E29"/>
    <w:rsid w:val="00DB1EBF"/>
    <w:rsid w:val="00DB2061"/>
    <w:rsid w:val="00DB21EC"/>
    <w:rsid w:val="00DB233D"/>
    <w:rsid w:val="00DB27C6"/>
    <w:rsid w:val="00DB27DD"/>
    <w:rsid w:val="00DB2A11"/>
    <w:rsid w:val="00DB2A33"/>
    <w:rsid w:val="00DB2EA5"/>
    <w:rsid w:val="00DB314D"/>
    <w:rsid w:val="00DB31DA"/>
    <w:rsid w:val="00DB35AF"/>
    <w:rsid w:val="00DB366E"/>
    <w:rsid w:val="00DB38E5"/>
    <w:rsid w:val="00DB39D0"/>
    <w:rsid w:val="00DB3C5C"/>
    <w:rsid w:val="00DB3D2D"/>
    <w:rsid w:val="00DB3D86"/>
    <w:rsid w:val="00DB3F7E"/>
    <w:rsid w:val="00DB3F88"/>
    <w:rsid w:val="00DB3FBB"/>
    <w:rsid w:val="00DB4044"/>
    <w:rsid w:val="00DB4177"/>
    <w:rsid w:val="00DB421B"/>
    <w:rsid w:val="00DB4495"/>
    <w:rsid w:val="00DB46A5"/>
    <w:rsid w:val="00DB46D8"/>
    <w:rsid w:val="00DB4869"/>
    <w:rsid w:val="00DB4AEA"/>
    <w:rsid w:val="00DB51F8"/>
    <w:rsid w:val="00DB52AE"/>
    <w:rsid w:val="00DB538A"/>
    <w:rsid w:val="00DB5685"/>
    <w:rsid w:val="00DB58C9"/>
    <w:rsid w:val="00DB5921"/>
    <w:rsid w:val="00DB59C5"/>
    <w:rsid w:val="00DB5B27"/>
    <w:rsid w:val="00DB5BAC"/>
    <w:rsid w:val="00DB5CEF"/>
    <w:rsid w:val="00DB5E3A"/>
    <w:rsid w:val="00DB5F6B"/>
    <w:rsid w:val="00DB6016"/>
    <w:rsid w:val="00DB6566"/>
    <w:rsid w:val="00DB65EC"/>
    <w:rsid w:val="00DB662B"/>
    <w:rsid w:val="00DB6836"/>
    <w:rsid w:val="00DB6A9A"/>
    <w:rsid w:val="00DB6AFD"/>
    <w:rsid w:val="00DB6D0E"/>
    <w:rsid w:val="00DB6E28"/>
    <w:rsid w:val="00DB6F14"/>
    <w:rsid w:val="00DB6F3A"/>
    <w:rsid w:val="00DB6FB0"/>
    <w:rsid w:val="00DB6FD0"/>
    <w:rsid w:val="00DB700F"/>
    <w:rsid w:val="00DB717E"/>
    <w:rsid w:val="00DB7530"/>
    <w:rsid w:val="00DB77B7"/>
    <w:rsid w:val="00DB79FB"/>
    <w:rsid w:val="00DB7A52"/>
    <w:rsid w:val="00DB7AF8"/>
    <w:rsid w:val="00DB7F7E"/>
    <w:rsid w:val="00DBEE4A"/>
    <w:rsid w:val="00DC0322"/>
    <w:rsid w:val="00DC046B"/>
    <w:rsid w:val="00DC05A5"/>
    <w:rsid w:val="00DC061A"/>
    <w:rsid w:val="00DC0629"/>
    <w:rsid w:val="00DC064E"/>
    <w:rsid w:val="00DC0C60"/>
    <w:rsid w:val="00DC0E36"/>
    <w:rsid w:val="00DC0F6A"/>
    <w:rsid w:val="00DC1157"/>
    <w:rsid w:val="00DC118E"/>
    <w:rsid w:val="00DC14ED"/>
    <w:rsid w:val="00DC1743"/>
    <w:rsid w:val="00DC1A39"/>
    <w:rsid w:val="00DC1BC0"/>
    <w:rsid w:val="00DC1F88"/>
    <w:rsid w:val="00DC2105"/>
    <w:rsid w:val="00DC21FC"/>
    <w:rsid w:val="00DC278E"/>
    <w:rsid w:val="00DC2AD2"/>
    <w:rsid w:val="00DC2BD7"/>
    <w:rsid w:val="00DC2C4F"/>
    <w:rsid w:val="00DC2D3F"/>
    <w:rsid w:val="00DC2FA6"/>
    <w:rsid w:val="00DC30ED"/>
    <w:rsid w:val="00DC3317"/>
    <w:rsid w:val="00DC333A"/>
    <w:rsid w:val="00DC333C"/>
    <w:rsid w:val="00DC3386"/>
    <w:rsid w:val="00DC36A3"/>
    <w:rsid w:val="00DC3A91"/>
    <w:rsid w:val="00DC3E9F"/>
    <w:rsid w:val="00DC3EFC"/>
    <w:rsid w:val="00DC3FF2"/>
    <w:rsid w:val="00DC419A"/>
    <w:rsid w:val="00DC41AF"/>
    <w:rsid w:val="00DC4429"/>
    <w:rsid w:val="00DC447C"/>
    <w:rsid w:val="00DC455E"/>
    <w:rsid w:val="00DC459D"/>
    <w:rsid w:val="00DC4621"/>
    <w:rsid w:val="00DC473F"/>
    <w:rsid w:val="00DC47E2"/>
    <w:rsid w:val="00DC4A5C"/>
    <w:rsid w:val="00DC4E22"/>
    <w:rsid w:val="00DC4ED9"/>
    <w:rsid w:val="00DC4EE5"/>
    <w:rsid w:val="00DC4FAD"/>
    <w:rsid w:val="00DC519A"/>
    <w:rsid w:val="00DC51E4"/>
    <w:rsid w:val="00DC5395"/>
    <w:rsid w:val="00DC5479"/>
    <w:rsid w:val="00DC5821"/>
    <w:rsid w:val="00DC597A"/>
    <w:rsid w:val="00DC5A93"/>
    <w:rsid w:val="00DC5CFB"/>
    <w:rsid w:val="00DC5E40"/>
    <w:rsid w:val="00DC629C"/>
    <w:rsid w:val="00DC63AB"/>
    <w:rsid w:val="00DC6651"/>
    <w:rsid w:val="00DC68D1"/>
    <w:rsid w:val="00DC6F3D"/>
    <w:rsid w:val="00DC7163"/>
    <w:rsid w:val="00DC717F"/>
    <w:rsid w:val="00DC7313"/>
    <w:rsid w:val="00DC741D"/>
    <w:rsid w:val="00DC742F"/>
    <w:rsid w:val="00DC777E"/>
    <w:rsid w:val="00DC7803"/>
    <w:rsid w:val="00DC7A9C"/>
    <w:rsid w:val="00DC7E4A"/>
    <w:rsid w:val="00DD00F3"/>
    <w:rsid w:val="00DD03A3"/>
    <w:rsid w:val="00DD0469"/>
    <w:rsid w:val="00DD0970"/>
    <w:rsid w:val="00DD0A42"/>
    <w:rsid w:val="00DD0B6B"/>
    <w:rsid w:val="00DD0CD9"/>
    <w:rsid w:val="00DD0FB9"/>
    <w:rsid w:val="00DD1119"/>
    <w:rsid w:val="00DD11DF"/>
    <w:rsid w:val="00DD11EF"/>
    <w:rsid w:val="00DD153F"/>
    <w:rsid w:val="00DD17D3"/>
    <w:rsid w:val="00DD17E8"/>
    <w:rsid w:val="00DD185D"/>
    <w:rsid w:val="00DD1A9B"/>
    <w:rsid w:val="00DD1F04"/>
    <w:rsid w:val="00DD1FCB"/>
    <w:rsid w:val="00DD20B1"/>
    <w:rsid w:val="00DD21D4"/>
    <w:rsid w:val="00DD240A"/>
    <w:rsid w:val="00DD24C6"/>
    <w:rsid w:val="00DD2527"/>
    <w:rsid w:val="00DD2545"/>
    <w:rsid w:val="00DD2A2C"/>
    <w:rsid w:val="00DD2B3B"/>
    <w:rsid w:val="00DD2CB9"/>
    <w:rsid w:val="00DD30C1"/>
    <w:rsid w:val="00DD314E"/>
    <w:rsid w:val="00DD3480"/>
    <w:rsid w:val="00DD35C0"/>
    <w:rsid w:val="00DD3820"/>
    <w:rsid w:val="00DD383D"/>
    <w:rsid w:val="00DD3962"/>
    <w:rsid w:val="00DD3ABD"/>
    <w:rsid w:val="00DD3AE9"/>
    <w:rsid w:val="00DD3E3B"/>
    <w:rsid w:val="00DD42F8"/>
    <w:rsid w:val="00DD4467"/>
    <w:rsid w:val="00DD44B6"/>
    <w:rsid w:val="00DD44E4"/>
    <w:rsid w:val="00DD4600"/>
    <w:rsid w:val="00DD47C4"/>
    <w:rsid w:val="00DD47CC"/>
    <w:rsid w:val="00DD493B"/>
    <w:rsid w:val="00DD4B4A"/>
    <w:rsid w:val="00DD4BBB"/>
    <w:rsid w:val="00DD4C4A"/>
    <w:rsid w:val="00DD4D0F"/>
    <w:rsid w:val="00DD4F56"/>
    <w:rsid w:val="00DD4FBB"/>
    <w:rsid w:val="00DD517C"/>
    <w:rsid w:val="00DD53CD"/>
    <w:rsid w:val="00DD54D0"/>
    <w:rsid w:val="00DD556C"/>
    <w:rsid w:val="00DD5673"/>
    <w:rsid w:val="00DD56B6"/>
    <w:rsid w:val="00DD59B8"/>
    <w:rsid w:val="00DD59C1"/>
    <w:rsid w:val="00DD5BD5"/>
    <w:rsid w:val="00DD61C2"/>
    <w:rsid w:val="00DD62ED"/>
    <w:rsid w:val="00DD6584"/>
    <w:rsid w:val="00DD666D"/>
    <w:rsid w:val="00DD6759"/>
    <w:rsid w:val="00DD6D46"/>
    <w:rsid w:val="00DD7235"/>
    <w:rsid w:val="00DD72F2"/>
    <w:rsid w:val="00DD735E"/>
    <w:rsid w:val="00DD7623"/>
    <w:rsid w:val="00DD7664"/>
    <w:rsid w:val="00DD796F"/>
    <w:rsid w:val="00DD79A2"/>
    <w:rsid w:val="00DD79E9"/>
    <w:rsid w:val="00DD7C60"/>
    <w:rsid w:val="00DD7E61"/>
    <w:rsid w:val="00DD7E7B"/>
    <w:rsid w:val="00DD7F87"/>
    <w:rsid w:val="00DE0185"/>
    <w:rsid w:val="00DE0376"/>
    <w:rsid w:val="00DE03E5"/>
    <w:rsid w:val="00DE0408"/>
    <w:rsid w:val="00DE0549"/>
    <w:rsid w:val="00DE054B"/>
    <w:rsid w:val="00DE0872"/>
    <w:rsid w:val="00DE0BC1"/>
    <w:rsid w:val="00DE0DF3"/>
    <w:rsid w:val="00DE1193"/>
    <w:rsid w:val="00DE11D6"/>
    <w:rsid w:val="00DE1312"/>
    <w:rsid w:val="00DE17E0"/>
    <w:rsid w:val="00DE185F"/>
    <w:rsid w:val="00DE188C"/>
    <w:rsid w:val="00DE1AA3"/>
    <w:rsid w:val="00DE1DE5"/>
    <w:rsid w:val="00DE2018"/>
    <w:rsid w:val="00DE20C4"/>
    <w:rsid w:val="00DE217F"/>
    <w:rsid w:val="00DE2233"/>
    <w:rsid w:val="00DE23CF"/>
    <w:rsid w:val="00DE23D2"/>
    <w:rsid w:val="00DE2436"/>
    <w:rsid w:val="00DE24B7"/>
    <w:rsid w:val="00DE24D3"/>
    <w:rsid w:val="00DE2782"/>
    <w:rsid w:val="00DE27DF"/>
    <w:rsid w:val="00DE2861"/>
    <w:rsid w:val="00DE29D9"/>
    <w:rsid w:val="00DE2A99"/>
    <w:rsid w:val="00DE2EDE"/>
    <w:rsid w:val="00DE2FCA"/>
    <w:rsid w:val="00DE3094"/>
    <w:rsid w:val="00DE3123"/>
    <w:rsid w:val="00DE32C3"/>
    <w:rsid w:val="00DE3534"/>
    <w:rsid w:val="00DE3812"/>
    <w:rsid w:val="00DE3818"/>
    <w:rsid w:val="00DE399C"/>
    <w:rsid w:val="00DE3A07"/>
    <w:rsid w:val="00DE3C39"/>
    <w:rsid w:val="00DE3DE8"/>
    <w:rsid w:val="00DE424F"/>
    <w:rsid w:val="00DE439C"/>
    <w:rsid w:val="00DE439E"/>
    <w:rsid w:val="00DE4438"/>
    <w:rsid w:val="00DE4585"/>
    <w:rsid w:val="00DE45EA"/>
    <w:rsid w:val="00DE466E"/>
    <w:rsid w:val="00DE4807"/>
    <w:rsid w:val="00DE498B"/>
    <w:rsid w:val="00DE4AAB"/>
    <w:rsid w:val="00DE4CE7"/>
    <w:rsid w:val="00DE5079"/>
    <w:rsid w:val="00DE54C3"/>
    <w:rsid w:val="00DE5672"/>
    <w:rsid w:val="00DE569E"/>
    <w:rsid w:val="00DE56BE"/>
    <w:rsid w:val="00DE5AB5"/>
    <w:rsid w:val="00DE5D0C"/>
    <w:rsid w:val="00DE5EA7"/>
    <w:rsid w:val="00DE6001"/>
    <w:rsid w:val="00DE609D"/>
    <w:rsid w:val="00DE6210"/>
    <w:rsid w:val="00DE6412"/>
    <w:rsid w:val="00DE67E8"/>
    <w:rsid w:val="00DE694E"/>
    <w:rsid w:val="00DE6A2C"/>
    <w:rsid w:val="00DE6BA4"/>
    <w:rsid w:val="00DE6DCC"/>
    <w:rsid w:val="00DE6F1A"/>
    <w:rsid w:val="00DE6F41"/>
    <w:rsid w:val="00DE7065"/>
    <w:rsid w:val="00DE713C"/>
    <w:rsid w:val="00DE71BC"/>
    <w:rsid w:val="00DE72A9"/>
    <w:rsid w:val="00DE7345"/>
    <w:rsid w:val="00DE74F6"/>
    <w:rsid w:val="00DE7853"/>
    <w:rsid w:val="00DE798E"/>
    <w:rsid w:val="00DE7993"/>
    <w:rsid w:val="00DE7A18"/>
    <w:rsid w:val="00DE7D25"/>
    <w:rsid w:val="00DE7E65"/>
    <w:rsid w:val="00DF0102"/>
    <w:rsid w:val="00DF0131"/>
    <w:rsid w:val="00DF04A1"/>
    <w:rsid w:val="00DF04B4"/>
    <w:rsid w:val="00DF04CC"/>
    <w:rsid w:val="00DF0695"/>
    <w:rsid w:val="00DF083C"/>
    <w:rsid w:val="00DF0947"/>
    <w:rsid w:val="00DF0FC1"/>
    <w:rsid w:val="00DF1019"/>
    <w:rsid w:val="00DF10F0"/>
    <w:rsid w:val="00DF117E"/>
    <w:rsid w:val="00DF1256"/>
    <w:rsid w:val="00DF1322"/>
    <w:rsid w:val="00DF16A0"/>
    <w:rsid w:val="00DF16E7"/>
    <w:rsid w:val="00DF1AA8"/>
    <w:rsid w:val="00DF1D55"/>
    <w:rsid w:val="00DF1D5B"/>
    <w:rsid w:val="00DF1DF0"/>
    <w:rsid w:val="00DF2436"/>
    <w:rsid w:val="00DF249F"/>
    <w:rsid w:val="00DF24A6"/>
    <w:rsid w:val="00DF26FB"/>
    <w:rsid w:val="00DF2B21"/>
    <w:rsid w:val="00DF2EED"/>
    <w:rsid w:val="00DF300C"/>
    <w:rsid w:val="00DF3078"/>
    <w:rsid w:val="00DF316D"/>
    <w:rsid w:val="00DF3307"/>
    <w:rsid w:val="00DF35C7"/>
    <w:rsid w:val="00DF37F1"/>
    <w:rsid w:val="00DF3873"/>
    <w:rsid w:val="00DF3907"/>
    <w:rsid w:val="00DF3F1A"/>
    <w:rsid w:val="00DF3F59"/>
    <w:rsid w:val="00DF3FE9"/>
    <w:rsid w:val="00DF40FC"/>
    <w:rsid w:val="00DF430E"/>
    <w:rsid w:val="00DF4389"/>
    <w:rsid w:val="00DF4585"/>
    <w:rsid w:val="00DF46FA"/>
    <w:rsid w:val="00DF4C72"/>
    <w:rsid w:val="00DF4E88"/>
    <w:rsid w:val="00DF4EAD"/>
    <w:rsid w:val="00DF4F03"/>
    <w:rsid w:val="00DF516F"/>
    <w:rsid w:val="00DF53ED"/>
    <w:rsid w:val="00DF5570"/>
    <w:rsid w:val="00DF59F6"/>
    <w:rsid w:val="00DF5BEF"/>
    <w:rsid w:val="00DF5C6B"/>
    <w:rsid w:val="00DF5FE0"/>
    <w:rsid w:val="00DF5FF1"/>
    <w:rsid w:val="00DF605D"/>
    <w:rsid w:val="00DF60E4"/>
    <w:rsid w:val="00DF620A"/>
    <w:rsid w:val="00DF68EB"/>
    <w:rsid w:val="00DF6A3F"/>
    <w:rsid w:val="00DF6A40"/>
    <w:rsid w:val="00DF6E80"/>
    <w:rsid w:val="00DF6ED3"/>
    <w:rsid w:val="00DF70AB"/>
    <w:rsid w:val="00DF7225"/>
    <w:rsid w:val="00DF73D4"/>
    <w:rsid w:val="00DF748A"/>
    <w:rsid w:val="00DF7490"/>
    <w:rsid w:val="00DF7956"/>
    <w:rsid w:val="00DF7997"/>
    <w:rsid w:val="00DF79EB"/>
    <w:rsid w:val="00DF7B62"/>
    <w:rsid w:val="00DF7B8F"/>
    <w:rsid w:val="00DF7C58"/>
    <w:rsid w:val="00DF7FB9"/>
    <w:rsid w:val="00DF7FF3"/>
    <w:rsid w:val="00DF9BA9"/>
    <w:rsid w:val="00E002EB"/>
    <w:rsid w:val="00E003EE"/>
    <w:rsid w:val="00E005DE"/>
    <w:rsid w:val="00E0069E"/>
    <w:rsid w:val="00E00A61"/>
    <w:rsid w:val="00E00AB2"/>
    <w:rsid w:val="00E00CE0"/>
    <w:rsid w:val="00E00CEB"/>
    <w:rsid w:val="00E00E7F"/>
    <w:rsid w:val="00E00F3A"/>
    <w:rsid w:val="00E01061"/>
    <w:rsid w:val="00E010EF"/>
    <w:rsid w:val="00E013B5"/>
    <w:rsid w:val="00E01575"/>
    <w:rsid w:val="00E01BA5"/>
    <w:rsid w:val="00E01D03"/>
    <w:rsid w:val="00E01EA1"/>
    <w:rsid w:val="00E01FF3"/>
    <w:rsid w:val="00E02495"/>
    <w:rsid w:val="00E0278D"/>
    <w:rsid w:val="00E02800"/>
    <w:rsid w:val="00E02B35"/>
    <w:rsid w:val="00E02B44"/>
    <w:rsid w:val="00E02C00"/>
    <w:rsid w:val="00E02C4E"/>
    <w:rsid w:val="00E02CF6"/>
    <w:rsid w:val="00E02EAC"/>
    <w:rsid w:val="00E02F2B"/>
    <w:rsid w:val="00E02F8A"/>
    <w:rsid w:val="00E0333D"/>
    <w:rsid w:val="00E03C9F"/>
    <w:rsid w:val="00E03FCB"/>
    <w:rsid w:val="00E04407"/>
    <w:rsid w:val="00E044AA"/>
    <w:rsid w:val="00E046A8"/>
    <w:rsid w:val="00E04752"/>
    <w:rsid w:val="00E047EE"/>
    <w:rsid w:val="00E049DD"/>
    <w:rsid w:val="00E04C18"/>
    <w:rsid w:val="00E04C64"/>
    <w:rsid w:val="00E04E9F"/>
    <w:rsid w:val="00E051C3"/>
    <w:rsid w:val="00E0559C"/>
    <w:rsid w:val="00E057CF"/>
    <w:rsid w:val="00E05841"/>
    <w:rsid w:val="00E05993"/>
    <w:rsid w:val="00E05A4B"/>
    <w:rsid w:val="00E05A73"/>
    <w:rsid w:val="00E05AE5"/>
    <w:rsid w:val="00E05C3D"/>
    <w:rsid w:val="00E05CCC"/>
    <w:rsid w:val="00E05FCD"/>
    <w:rsid w:val="00E06093"/>
    <w:rsid w:val="00E060D6"/>
    <w:rsid w:val="00E0612F"/>
    <w:rsid w:val="00E0637C"/>
    <w:rsid w:val="00E06528"/>
    <w:rsid w:val="00E066F9"/>
    <w:rsid w:val="00E069AF"/>
    <w:rsid w:val="00E06A40"/>
    <w:rsid w:val="00E06B11"/>
    <w:rsid w:val="00E06B1D"/>
    <w:rsid w:val="00E06B8F"/>
    <w:rsid w:val="00E06E11"/>
    <w:rsid w:val="00E0733C"/>
    <w:rsid w:val="00E07510"/>
    <w:rsid w:val="00E075F1"/>
    <w:rsid w:val="00E078E0"/>
    <w:rsid w:val="00E07A79"/>
    <w:rsid w:val="00E07CEA"/>
    <w:rsid w:val="00E07D11"/>
    <w:rsid w:val="00E07E8D"/>
    <w:rsid w:val="00E0B7EF"/>
    <w:rsid w:val="00E0BA0F"/>
    <w:rsid w:val="00E0F855"/>
    <w:rsid w:val="00E10019"/>
    <w:rsid w:val="00E10223"/>
    <w:rsid w:val="00E10451"/>
    <w:rsid w:val="00E1047A"/>
    <w:rsid w:val="00E104A6"/>
    <w:rsid w:val="00E10609"/>
    <w:rsid w:val="00E107C5"/>
    <w:rsid w:val="00E107DD"/>
    <w:rsid w:val="00E108CF"/>
    <w:rsid w:val="00E10AE1"/>
    <w:rsid w:val="00E10B8F"/>
    <w:rsid w:val="00E10B9C"/>
    <w:rsid w:val="00E10BD6"/>
    <w:rsid w:val="00E10CD9"/>
    <w:rsid w:val="00E10E00"/>
    <w:rsid w:val="00E10F94"/>
    <w:rsid w:val="00E10FF4"/>
    <w:rsid w:val="00E11020"/>
    <w:rsid w:val="00E11181"/>
    <w:rsid w:val="00E113C7"/>
    <w:rsid w:val="00E11490"/>
    <w:rsid w:val="00E11699"/>
    <w:rsid w:val="00E11814"/>
    <w:rsid w:val="00E1190D"/>
    <w:rsid w:val="00E119A7"/>
    <w:rsid w:val="00E11A8A"/>
    <w:rsid w:val="00E11DE2"/>
    <w:rsid w:val="00E11E00"/>
    <w:rsid w:val="00E120B4"/>
    <w:rsid w:val="00E120EE"/>
    <w:rsid w:val="00E12410"/>
    <w:rsid w:val="00E12450"/>
    <w:rsid w:val="00E125AF"/>
    <w:rsid w:val="00E126F0"/>
    <w:rsid w:val="00E127E6"/>
    <w:rsid w:val="00E1289E"/>
    <w:rsid w:val="00E128AD"/>
    <w:rsid w:val="00E128B2"/>
    <w:rsid w:val="00E12B62"/>
    <w:rsid w:val="00E12FD0"/>
    <w:rsid w:val="00E12FD8"/>
    <w:rsid w:val="00E13040"/>
    <w:rsid w:val="00E13091"/>
    <w:rsid w:val="00E1328F"/>
    <w:rsid w:val="00E1350F"/>
    <w:rsid w:val="00E13748"/>
    <w:rsid w:val="00E137AC"/>
    <w:rsid w:val="00E137E1"/>
    <w:rsid w:val="00E13801"/>
    <w:rsid w:val="00E13822"/>
    <w:rsid w:val="00E1389F"/>
    <w:rsid w:val="00E1399E"/>
    <w:rsid w:val="00E139DF"/>
    <w:rsid w:val="00E139EB"/>
    <w:rsid w:val="00E13CB5"/>
    <w:rsid w:val="00E13CEE"/>
    <w:rsid w:val="00E13D43"/>
    <w:rsid w:val="00E13DE7"/>
    <w:rsid w:val="00E13F2C"/>
    <w:rsid w:val="00E14034"/>
    <w:rsid w:val="00E14161"/>
    <w:rsid w:val="00E14216"/>
    <w:rsid w:val="00E14249"/>
    <w:rsid w:val="00E142BD"/>
    <w:rsid w:val="00E14584"/>
    <w:rsid w:val="00E14611"/>
    <w:rsid w:val="00E14621"/>
    <w:rsid w:val="00E1473B"/>
    <w:rsid w:val="00E14799"/>
    <w:rsid w:val="00E1479F"/>
    <w:rsid w:val="00E14A95"/>
    <w:rsid w:val="00E14AB9"/>
    <w:rsid w:val="00E14BB1"/>
    <w:rsid w:val="00E14E58"/>
    <w:rsid w:val="00E15118"/>
    <w:rsid w:val="00E1538A"/>
    <w:rsid w:val="00E153A4"/>
    <w:rsid w:val="00E15566"/>
    <w:rsid w:val="00E15781"/>
    <w:rsid w:val="00E1597E"/>
    <w:rsid w:val="00E15B1C"/>
    <w:rsid w:val="00E15E18"/>
    <w:rsid w:val="00E15FB8"/>
    <w:rsid w:val="00E161E8"/>
    <w:rsid w:val="00E161F1"/>
    <w:rsid w:val="00E162D8"/>
    <w:rsid w:val="00E163E2"/>
    <w:rsid w:val="00E167DE"/>
    <w:rsid w:val="00E168BF"/>
    <w:rsid w:val="00E168C7"/>
    <w:rsid w:val="00E169AF"/>
    <w:rsid w:val="00E169FD"/>
    <w:rsid w:val="00E16CDC"/>
    <w:rsid w:val="00E172B6"/>
    <w:rsid w:val="00E17374"/>
    <w:rsid w:val="00E173B9"/>
    <w:rsid w:val="00E17610"/>
    <w:rsid w:val="00E1785E"/>
    <w:rsid w:val="00E17890"/>
    <w:rsid w:val="00E17A26"/>
    <w:rsid w:val="00E17D3B"/>
    <w:rsid w:val="00E17ED0"/>
    <w:rsid w:val="00E200DF"/>
    <w:rsid w:val="00E20270"/>
    <w:rsid w:val="00E203A4"/>
    <w:rsid w:val="00E20591"/>
    <w:rsid w:val="00E20599"/>
    <w:rsid w:val="00E20ABF"/>
    <w:rsid w:val="00E20B5F"/>
    <w:rsid w:val="00E20B72"/>
    <w:rsid w:val="00E20E40"/>
    <w:rsid w:val="00E2117E"/>
    <w:rsid w:val="00E212CA"/>
    <w:rsid w:val="00E215A8"/>
    <w:rsid w:val="00E21A96"/>
    <w:rsid w:val="00E21AB0"/>
    <w:rsid w:val="00E21D55"/>
    <w:rsid w:val="00E21D92"/>
    <w:rsid w:val="00E21DD8"/>
    <w:rsid w:val="00E2201E"/>
    <w:rsid w:val="00E22094"/>
    <w:rsid w:val="00E222CF"/>
    <w:rsid w:val="00E222D7"/>
    <w:rsid w:val="00E2250A"/>
    <w:rsid w:val="00E22582"/>
    <w:rsid w:val="00E2259C"/>
    <w:rsid w:val="00E22668"/>
    <w:rsid w:val="00E2277D"/>
    <w:rsid w:val="00E227E2"/>
    <w:rsid w:val="00E2289E"/>
    <w:rsid w:val="00E22A45"/>
    <w:rsid w:val="00E22A9C"/>
    <w:rsid w:val="00E22AEE"/>
    <w:rsid w:val="00E22AF6"/>
    <w:rsid w:val="00E22C44"/>
    <w:rsid w:val="00E22CA7"/>
    <w:rsid w:val="00E22D02"/>
    <w:rsid w:val="00E2302E"/>
    <w:rsid w:val="00E23148"/>
    <w:rsid w:val="00E2332B"/>
    <w:rsid w:val="00E23334"/>
    <w:rsid w:val="00E235BD"/>
    <w:rsid w:val="00E2373C"/>
    <w:rsid w:val="00E2384B"/>
    <w:rsid w:val="00E23896"/>
    <w:rsid w:val="00E23A9C"/>
    <w:rsid w:val="00E23D74"/>
    <w:rsid w:val="00E23E2A"/>
    <w:rsid w:val="00E23E38"/>
    <w:rsid w:val="00E24342"/>
    <w:rsid w:val="00E24451"/>
    <w:rsid w:val="00E2448D"/>
    <w:rsid w:val="00E246E2"/>
    <w:rsid w:val="00E24AC9"/>
    <w:rsid w:val="00E24CBF"/>
    <w:rsid w:val="00E24DE0"/>
    <w:rsid w:val="00E2535C"/>
    <w:rsid w:val="00E256BA"/>
    <w:rsid w:val="00E25794"/>
    <w:rsid w:val="00E258EF"/>
    <w:rsid w:val="00E259E7"/>
    <w:rsid w:val="00E25A70"/>
    <w:rsid w:val="00E25B3A"/>
    <w:rsid w:val="00E25CB8"/>
    <w:rsid w:val="00E25D29"/>
    <w:rsid w:val="00E25E9F"/>
    <w:rsid w:val="00E25ECD"/>
    <w:rsid w:val="00E25F5F"/>
    <w:rsid w:val="00E260FF"/>
    <w:rsid w:val="00E263BA"/>
    <w:rsid w:val="00E264DC"/>
    <w:rsid w:val="00E264F5"/>
    <w:rsid w:val="00E26568"/>
    <w:rsid w:val="00E26712"/>
    <w:rsid w:val="00E26986"/>
    <w:rsid w:val="00E26B76"/>
    <w:rsid w:val="00E26EA8"/>
    <w:rsid w:val="00E26F70"/>
    <w:rsid w:val="00E26FA9"/>
    <w:rsid w:val="00E2706A"/>
    <w:rsid w:val="00E27BE1"/>
    <w:rsid w:val="00E27CD5"/>
    <w:rsid w:val="00E27E47"/>
    <w:rsid w:val="00E27F7C"/>
    <w:rsid w:val="00E27F89"/>
    <w:rsid w:val="00E30024"/>
    <w:rsid w:val="00E30332"/>
    <w:rsid w:val="00E30501"/>
    <w:rsid w:val="00E30556"/>
    <w:rsid w:val="00E305F3"/>
    <w:rsid w:val="00E306F8"/>
    <w:rsid w:val="00E3078E"/>
    <w:rsid w:val="00E30C95"/>
    <w:rsid w:val="00E30D08"/>
    <w:rsid w:val="00E30E3A"/>
    <w:rsid w:val="00E30FF2"/>
    <w:rsid w:val="00E3104E"/>
    <w:rsid w:val="00E313A8"/>
    <w:rsid w:val="00E31619"/>
    <w:rsid w:val="00E3175E"/>
    <w:rsid w:val="00E31940"/>
    <w:rsid w:val="00E31AA8"/>
    <w:rsid w:val="00E31FDC"/>
    <w:rsid w:val="00E3206B"/>
    <w:rsid w:val="00E32141"/>
    <w:rsid w:val="00E323E2"/>
    <w:rsid w:val="00E324FF"/>
    <w:rsid w:val="00E326C6"/>
    <w:rsid w:val="00E327D5"/>
    <w:rsid w:val="00E328EC"/>
    <w:rsid w:val="00E32A45"/>
    <w:rsid w:val="00E32BB7"/>
    <w:rsid w:val="00E32DDA"/>
    <w:rsid w:val="00E32EB9"/>
    <w:rsid w:val="00E330D6"/>
    <w:rsid w:val="00E33262"/>
    <w:rsid w:val="00E33494"/>
    <w:rsid w:val="00E3351F"/>
    <w:rsid w:val="00E335EE"/>
    <w:rsid w:val="00E33A15"/>
    <w:rsid w:val="00E33DE4"/>
    <w:rsid w:val="00E33DEF"/>
    <w:rsid w:val="00E34160"/>
    <w:rsid w:val="00E34166"/>
    <w:rsid w:val="00E34401"/>
    <w:rsid w:val="00E3447C"/>
    <w:rsid w:val="00E345CB"/>
    <w:rsid w:val="00E3470A"/>
    <w:rsid w:val="00E3470B"/>
    <w:rsid w:val="00E34829"/>
    <w:rsid w:val="00E34AA5"/>
    <w:rsid w:val="00E34BF9"/>
    <w:rsid w:val="00E34C8A"/>
    <w:rsid w:val="00E34CEB"/>
    <w:rsid w:val="00E34D59"/>
    <w:rsid w:val="00E35028"/>
    <w:rsid w:val="00E35047"/>
    <w:rsid w:val="00E35149"/>
    <w:rsid w:val="00E3549D"/>
    <w:rsid w:val="00E357B1"/>
    <w:rsid w:val="00E35936"/>
    <w:rsid w:val="00E35B2E"/>
    <w:rsid w:val="00E35B6F"/>
    <w:rsid w:val="00E36014"/>
    <w:rsid w:val="00E3603B"/>
    <w:rsid w:val="00E36052"/>
    <w:rsid w:val="00E36450"/>
    <w:rsid w:val="00E36507"/>
    <w:rsid w:val="00E36509"/>
    <w:rsid w:val="00E36578"/>
    <w:rsid w:val="00E36717"/>
    <w:rsid w:val="00E36925"/>
    <w:rsid w:val="00E36969"/>
    <w:rsid w:val="00E36BA8"/>
    <w:rsid w:val="00E36C60"/>
    <w:rsid w:val="00E36CE7"/>
    <w:rsid w:val="00E36D94"/>
    <w:rsid w:val="00E36DB7"/>
    <w:rsid w:val="00E36F9F"/>
    <w:rsid w:val="00E3727D"/>
    <w:rsid w:val="00E373E8"/>
    <w:rsid w:val="00E37459"/>
    <w:rsid w:val="00E374F1"/>
    <w:rsid w:val="00E375CF"/>
    <w:rsid w:val="00E37A67"/>
    <w:rsid w:val="00E37B53"/>
    <w:rsid w:val="00E37BBD"/>
    <w:rsid w:val="00E37BEB"/>
    <w:rsid w:val="00E37D8D"/>
    <w:rsid w:val="00E37ED1"/>
    <w:rsid w:val="00E37FC6"/>
    <w:rsid w:val="00E4014F"/>
    <w:rsid w:val="00E40360"/>
    <w:rsid w:val="00E40414"/>
    <w:rsid w:val="00E4074D"/>
    <w:rsid w:val="00E40A5C"/>
    <w:rsid w:val="00E40EB6"/>
    <w:rsid w:val="00E4106F"/>
    <w:rsid w:val="00E410E5"/>
    <w:rsid w:val="00E41ACF"/>
    <w:rsid w:val="00E41DCA"/>
    <w:rsid w:val="00E41DEA"/>
    <w:rsid w:val="00E42088"/>
    <w:rsid w:val="00E42168"/>
    <w:rsid w:val="00E42173"/>
    <w:rsid w:val="00E42374"/>
    <w:rsid w:val="00E429B8"/>
    <w:rsid w:val="00E42B41"/>
    <w:rsid w:val="00E42B76"/>
    <w:rsid w:val="00E42C02"/>
    <w:rsid w:val="00E42D89"/>
    <w:rsid w:val="00E42F4A"/>
    <w:rsid w:val="00E43093"/>
    <w:rsid w:val="00E4333B"/>
    <w:rsid w:val="00E4341A"/>
    <w:rsid w:val="00E4341B"/>
    <w:rsid w:val="00E4369D"/>
    <w:rsid w:val="00E43AAD"/>
    <w:rsid w:val="00E43CDC"/>
    <w:rsid w:val="00E43F9F"/>
    <w:rsid w:val="00E440E1"/>
    <w:rsid w:val="00E44280"/>
    <w:rsid w:val="00E442EB"/>
    <w:rsid w:val="00E4463C"/>
    <w:rsid w:val="00E44689"/>
    <w:rsid w:val="00E4489C"/>
    <w:rsid w:val="00E449D8"/>
    <w:rsid w:val="00E44BAE"/>
    <w:rsid w:val="00E44E50"/>
    <w:rsid w:val="00E44F55"/>
    <w:rsid w:val="00E451EF"/>
    <w:rsid w:val="00E4563E"/>
    <w:rsid w:val="00E45705"/>
    <w:rsid w:val="00E4573C"/>
    <w:rsid w:val="00E458D0"/>
    <w:rsid w:val="00E4591F"/>
    <w:rsid w:val="00E45B07"/>
    <w:rsid w:val="00E45CC0"/>
    <w:rsid w:val="00E45D01"/>
    <w:rsid w:val="00E45E16"/>
    <w:rsid w:val="00E45E34"/>
    <w:rsid w:val="00E45E8D"/>
    <w:rsid w:val="00E4616B"/>
    <w:rsid w:val="00E462E6"/>
    <w:rsid w:val="00E4648B"/>
    <w:rsid w:val="00E46622"/>
    <w:rsid w:val="00E466B9"/>
    <w:rsid w:val="00E468E4"/>
    <w:rsid w:val="00E46A99"/>
    <w:rsid w:val="00E46AC9"/>
    <w:rsid w:val="00E46D3D"/>
    <w:rsid w:val="00E46DD2"/>
    <w:rsid w:val="00E46E07"/>
    <w:rsid w:val="00E46E4A"/>
    <w:rsid w:val="00E46F52"/>
    <w:rsid w:val="00E471D2"/>
    <w:rsid w:val="00E471F4"/>
    <w:rsid w:val="00E472FF"/>
    <w:rsid w:val="00E475E1"/>
    <w:rsid w:val="00E47647"/>
    <w:rsid w:val="00E476E6"/>
    <w:rsid w:val="00E47854"/>
    <w:rsid w:val="00E47C81"/>
    <w:rsid w:val="00E47D72"/>
    <w:rsid w:val="00E5002F"/>
    <w:rsid w:val="00E502F0"/>
    <w:rsid w:val="00E504AA"/>
    <w:rsid w:val="00E504E4"/>
    <w:rsid w:val="00E506FD"/>
    <w:rsid w:val="00E50798"/>
    <w:rsid w:val="00E50A0E"/>
    <w:rsid w:val="00E50E9E"/>
    <w:rsid w:val="00E5103B"/>
    <w:rsid w:val="00E51243"/>
    <w:rsid w:val="00E51498"/>
    <w:rsid w:val="00E516B3"/>
    <w:rsid w:val="00E519CC"/>
    <w:rsid w:val="00E51ABD"/>
    <w:rsid w:val="00E51C5D"/>
    <w:rsid w:val="00E51F21"/>
    <w:rsid w:val="00E520A7"/>
    <w:rsid w:val="00E52155"/>
    <w:rsid w:val="00E52319"/>
    <w:rsid w:val="00E523D8"/>
    <w:rsid w:val="00E527E1"/>
    <w:rsid w:val="00E52998"/>
    <w:rsid w:val="00E52ACA"/>
    <w:rsid w:val="00E52B88"/>
    <w:rsid w:val="00E52CAB"/>
    <w:rsid w:val="00E53038"/>
    <w:rsid w:val="00E53151"/>
    <w:rsid w:val="00E531FB"/>
    <w:rsid w:val="00E532A3"/>
    <w:rsid w:val="00E53357"/>
    <w:rsid w:val="00E53464"/>
    <w:rsid w:val="00E5353B"/>
    <w:rsid w:val="00E5378A"/>
    <w:rsid w:val="00E5424C"/>
    <w:rsid w:val="00E5447B"/>
    <w:rsid w:val="00E54604"/>
    <w:rsid w:val="00E547CB"/>
    <w:rsid w:val="00E5499B"/>
    <w:rsid w:val="00E54DEC"/>
    <w:rsid w:val="00E54F09"/>
    <w:rsid w:val="00E55018"/>
    <w:rsid w:val="00E551EA"/>
    <w:rsid w:val="00E5524C"/>
    <w:rsid w:val="00E553E6"/>
    <w:rsid w:val="00E554A7"/>
    <w:rsid w:val="00E5579B"/>
    <w:rsid w:val="00E5588B"/>
    <w:rsid w:val="00E5590A"/>
    <w:rsid w:val="00E55957"/>
    <w:rsid w:val="00E55D06"/>
    <w:rsid w:val="00E55EA7"/>
    <w:rsid w:val="00E55F77"/>
    <w:rsid w:val="00E56525"/>
    <w:rsid w:val="00E5675D"/>
    <w:rsid w:val="00E56803"/>
    <w:rsid w:val="00E56B01"/>
    <w:rsid w:val="00E56CBF"/>
    <w:rsid w:val="00E56D09"/>
    <w:rsid w:val="00E56E40"/>
    <w:rsid w:val="00E57054"/>
    <w:rsid w:val="00E5726E"/>
    <w:rsid w:val="00E572A3"/>
    <w:rsid w:val="00E574B2"/>
    <w:rsid w:val="00E574CA"/>
    <w:rsid w:val="00E5753D"/>
    <w:rsid w:val="00E576D1"/>
    <w:rsid w:val="00E57719"/>
    <w:rsid w:val="00E57837"/>
    <w:rsid w:val="00E57B1B"/>
    <w:rsid w:val="00E57B47"/>
    <w:rsid w:val="00E57ED8"/>
    <w:rsid w:val="00E583EF"/>
    <w:rsid w:val="00E601DB"/>
    <w:rsid w:val="00E602D4"/>
    <w:rsid w:val="00E60729"/>
    <w:rsid w:val="00E60788"/>
    <w:rsid w:val="00E608E3"/>
    <w:rsid w:val="00E60CD2"/>
    <w:rsid w:val="00E60D23"/>
    <w:rsid w:val="00E60E1D"/>
    <w:rsid w:val="00E60FD7"/>
    <w:rsid w:val="00E61004"/>
    <w:rsid w:val="00E61146"/>
    <w:rsid w:val="00E6127C"/>
    <w:rsid w:val="00E61362"/>
    <w:rsid w:val="00E613A8"/>
    <w:rsid w:val="00E61ADD"/>
    <w:rsid w:val="00E61BB4"/>
    <w:rsid w:val="00E61C92"/>
    <w:rsid w:val="00E61D0B"/>
    <w:rsid w:val="00E6218C"/>
    <w:rsid w:val="00E621B6"/>
    <w:rsid w:val="00E622C5"/>
    <w:rsid w:val="00E62316"/>
    <w:rsid w:val="00E62640"/>
    <w:rsid w:val="00E6266C"/>
    <w:rsid w:val="00E62CDA"/>
    <w:rsid w:val="00E62EF3"/>
    <w:rsid w:val="00E62F0B"/>
    <w:rsid w:val="00E630F7"/>
    <w:rsid w:val="00E6329B"/>
    <w:rsid w:val="00E63510"/>
    <w:rsid w:val="00E63690"/>
    <w:rsid w:val="00E64073"/>
    <w:rsid w:val="00E640B4"/>
    <w:rsid w:val="00E641B3"/>
    <w:rsid w:val="00E6429A"/>
    <w:rsid w:val="00E6440F"/>
    <w:rsid w:val="00E64468"/>
    <w:rsid w:val="00E6464E"/>
    <w:rsid w:val="00E64678"/>
    <w:rsid w:val="00E64A03"/>
    <w:rsid w:val="00E64B0D"/>
    <w:rsid w:val="00E64CE5"/>
    <w:rsid w:val="00E64D3C"/>
    <w:rsid w:val="00E64ECA"/>
    <w:rsid w:val="00E64EF9"/>
    <w:rsid w:val="00E6503D"/>
    <w:rsid w:val="00E650C4"/>
    <w:rsid w:val="00E65295"/>
    <w:rsid w:val="00E6538A"/>
    <w:rsid w:val="00E653B0"/>
    <w:rsid w:val="00E65592"/>
    <w:rsid w:val="00E65965"/>
    <w:rsid w:val="00E65A49"/>
    <w:rsid w:val="00E65B99"/>
    <w:rsid w:val="00E65CB9"/>
    <w:rsid w:val="00E65D96"/>
    <w:rsid w:val="00E6610A"/>
    <w:rsid w:val="00E6617C"/>
    <w:rsid w:val="00E66292"/>
    <w:rsid w:val="00E66313"/>
    <w:rsid w:val="00E6655B"/>
    <w:rsid w:val="00E66699"/>
    <w:rsid w:val="00E66AA6"/>
    <w:rsid w:val="00E66AE6"/>
    <w:rsid w:val="00E66D84"/>
    <w:rsid w:val="00E66EDB"/>
    <w:rsid w:val="00E674AF"/>
    <w:rsid w:val="00E674FA"/>
    <w:rsid w:val="00E67AAC"/>
    <w:rsid w:val="00E67CF9"/>
    <w:rsid w:val="00E67D39"/>
    <w:rsid w:val="00E67F7A"/>
    <w:rsid w:val="00E68FE5"/>
    <w:rsid w:val="00E6A4FB"/>
    <w:rsid w:val="00E700B2"/>
    <w:rsid w:val="00E701E4"/>
    <w:rsid w:val="00E702B7"/>
    <w:rsid w:val="00E702F4"/>
    <w:rsid w:val="00E704E6"/>
    <w:rsid w:val="00E70810"/>
    <w:rsid w:val="00E708E2"/>
    <w:rsid w:val="00E70A4B"/>
    <w:rsid w:val="00E70B71"/>
    <w:rsid w:val="00E70BFE"/>
    <w:rsid w:val="00E70CDE"/>
    <w:rsid w:val="00E70D79"/>
    <w:rsid w:val="00E70D7C"/>
    <w:rsid w:val="00E70F8E"/>
    <w:rsid w:val="00E710BE"/>
    <w:rsid w:val="00E7111C"/>
    <w:rsid w:val="00E716B6"/>
    <w:rsid w:val="00E71A5D"/>
    <w:rsid w:val="00E71B38"/>
    <w:rsid w:val="00E71CC9"/>
    <w:rsid w:val="00E71FC3"/>
    <w:rsid w:val="00E721D7"/>
    <w:rsid w:val="00E7236F"/>
    <w:rsid w:val="00E72385"/>
    <w:rsid w:val="00E723C6"/>
    <w:rsid w:val="00E7263B"/>
    <w:rsid w:val="00E72652"/>
    <w:rsid w:val="00E72659"/>
    <w:rsid w:val="00E726CD"/>
    <w:rsid w:val="00E72718"/>
    <w:rsid w:val="00E7283A"/>
    <w:rsid w:val="00E729F8"/>
    <w:rsid w:val="00E72A2E"/>
    <w:rsid w:val="00E72B2B"/>
    <w:rsid w:val="00E72C08"/>
    <w:rsid w:val="00E72DAA"/>
    <w:rsid w:val="00E72DFA"/>
    <w:rsid w:val="00E73021"/>
    <w:rsid w:val="00E73108"/>
    <w:rsid w:val="00E73160"/>
    <w:rsid w:val="00E732E5"/>
    <w:rsid w:val="00E736CD"/>
    <w:rsid w:val="00E738BE"/>
    <w:rsid w:val="00E73A95"/>
    <w:rsid w:val="00E73BE2"/>
    <w:rsid w:val="00E73CB6"/>
    <w:rsid w:val="00E73D26"/>
    <w:rsid w:val="00E73E63"/>
    <w:rsid w:val="00E73E71"/>
    <w:rsid w:val="00E73EC4"/>
    <w:rsid w:val="00E73FD8"/>
    <w:rsid w:val="00E74060"/>
    <w:rsid w:val="00E740BD"/>
    <w:rsid w:val="00E74113"/>
    <w:rsid w:val="00E7434E"/>
    <w:rsid w:val="00E74447"/>
    <w:rsid w:val="00E74721"/>
    <w:rsid w:val="00E747AB"/>
    <w:rsid w:val="00E74B56"/>
    <w:rsid w:val="00E74C05"/>
    <w:rsid w:val="00E74CCD"/>
    <w:rsid w:val="00E74E25"/>
    <w:rsid w:val="00E750DF"/>
    <w:rsid w:val="00E752E3"/>
    <w:rsid w:val="00E752ED"/>
    <w:rsid w:val="00E7533A"/>
    <w:rsid w:val="00E75528"/>
    <w:rsid w:val="00E7555E"/>
    <w:rsid w:val="00E755AF"/>
    <w:rsid w:val="00E75899"/>
    <w:rsid w:val="00E75B48"/>
    <w:rsid w:val="00E75C81"/>
    <w:rsid w:val="00E75CB9"/>
    <w:rsid w:val="00E75DB6"/>
    <w:rsid w:val="00E75FC8"/>
    <w:rsid w:val="00E7612F"/>
    <w:rsid w:val="00E761EB"/>
    <w:rsid w:val="00E7620B"/>
    <w:rsid w:val="00E7641D"/>
    <w:rsid w:val="00E76476"/>
    <w:rsid w:val="00E765E9"/>
    <w:rsid w:val="00E766C1"/>
    <w:rsid w:val="00E7690F"/>
    <w:rsid w:val="00E76974"/>
    <w:rsid w:val="00E769D8"/>
    <w:rsid w:val="00E76E31"/>
    <w:rsid w:val="00E76F36"/>
    <w:rsid w:val="00E76FEB"/>
    <w:rsid w:val="00E77058"/>
    <w:rsid w:val="00E7729C"/>
    <w:rsid w:val="00E772E7"/>
    <w:rsid w:val="00E77501"/>
    <w:rsid w:val="00E775F1"/>
    <w:rsid w:val="00E77744"/>
    <w:rsid w:val="00E77BC7"/>
    <w:rsid w:val="00E77DCD"/>
    <w:rsid w:val="00E77E0A"/>
    <w:rsid w:val="00E7A75E"/>
    <w:rsid w:val="00E800AC"/>
    <w:rsid w:val="00E80224"/>
    <w:rsid w:val="00E8053F"/>
    <w:rsid w:val="00E805DC"/>
    <w:rsid w:val="00E80948"/>
    <w:rsid w:val="00E809B6"/>
    <w:rsid w:val="00E80EFB"/>
    <w:rsid w:val="00E8117C"/>
    <w:rsid w:val="00E812BC"/>
    <w:rsid w:val="00E8163B"/>
    <w:rsid w:val="00E8166C"/>
    <w:rsid w:val="00E81762"/>
    <w:rsid w:val="00E8182D"/>
    <w:rsid w:val="00E81A13"/>
    <w:rsid w:val="00E81A34"/>
    <w:rsid w:val="00E81AB3"/>
    <w:rsid w:val="00E81B85"/>
    <w:rsid w:val="00E81E51"/>
    <w:rsid w:val="00E82028"/>
    <w:rsid w:val="00E821EA"/>
    <w:rsid w:val="00E8233D"/>
    <w:rsid w:val="00E82416"/>
    <w:rsid w:val="00E82767"/>
    <w:rsid w:val="00E827F8"/>
    <w:rsid w:val="00E8282C"/>
    <w:rsid w:val="00E829B9"/>
    <w:rsid w:val="00E82AD3"/>
    <w:rsid w:val="00E82C35"/>
    <w:rsid w:val="00E82F38"/>
    <w:rsid w:val="00E831B0"/>
    <w:rsid w:val="00E831E1"/>
    <w:rsid w:val="00E832F1"/>
    <w:rsid w:val="00E8334C"/>
    <w:rsid w:val="00E8359D"/>
    <w:rsid w:val="00E836B2"/>
    <w:rsid w:val="00E83906"/>
    <w:rsid w:val="00E83AD8"/>
    <w:rsid w:val="00E83B8E"/>
    <w:rsid w:val="00E83E39"/>
    <w:rsid w:val="00E83E49"/>
    <w:rsid w:val="00E83F3C"/>
    <w:rsid w:val="00E83FD5"/>
    <w:rsid w:val="00E84013"/>
    <w:rsid w:val="00E840C7"/>
    <w:rsid w:val="00E841F1"/>
    <w:rsid w:val="00E84325"/>
    <w:rsid w:val="00E8434C"/>
    <w:rsid w:val="00E8445F"/>
    <w:rsid w:val="00E84525"/>
    <w:rsid w:val="00E84801"/>
    <w:rsid w:val="00E84C54"/>
    <w:rsid w:val="00E84CBF"/>
    <w:rsid w:val="00E84D9E"/>
    <w:rsid w:val="00E8511D"/>
    <w:rsid w:val="00E85136"/>
    <w:rsid w:val="00E85277"/>
    <w:rsid w:val="00E85405"/>
    <w:rsid w:val="00E8557A"/>
    <w:rsid w:val="00E85A19"/>
    <w:rsid w:val="00E85A32"/>
    <w:rsid w:val="00E85A64"/>
    <w:rsid w:val="00E85A95"/>
    <w:rsid w:val="00E85CBE"/>
    <w:rsid w:val="00E85E52"/>
    <w:rsid w:val="00E8636C"/>
    <w:rsid w:val="00E8654B"/>
    <w:rsid w:val="00E868F3"/>
    <w:rsid w:val="00E86A9C"/>
    <w:rsid w:val="00E86DCE"/>
    <w:rsid w:val="00E87171"/>
    <w:rsid w:val="00E871C6"/>
    <w:rsid w:val="00E871CD"/>
    <w:rsid w:val="00E8745F"/>
    <w:rsid w:val="00E878D7"/>
    <w:rsid w:val="00E878F9"/>
    <w:rsid w:val="00E879CB"/>
    <w:rsid w:val="00E87B85"/>
    <w:rsid w:val="00E87C3E"/>
    <w:rsid w:val="00E87E75"/>
    <w:rsid w:val="00E87F49"/>
    <w:rsid w:val="00E9030E"/>
    <w:rsid w:val="00E9049B"/>
    <w:rsid w:val="00E9062E"/>
    <w:rsid w:val="00E90715"/>
    <w:rsid w:val="00E90862"/>
    <w:rsid w:val="00E90A5E"/>
    <w:rsid w:val="00E90FCC"/>
    <w:rsid w:val="00E91162"/>
    <w:rsid w:val="00E911B6"/>
    <w:rsid w:val="00E9123F"/>
    <w:rsid w:val="00E91243"/>
    <w:rsid w:val="00E91377"/>
    <w:rsid w:val="00E91AA1"/>
    <w:rsid w:val="00E91B8E"/>
    <w:rsid w:val="00E91E1E"/>
    <w:rsid w:val="00E91E4F"/>
    <w:rsid w:val="00E9218C"/>
    <w:rsid w:val="00E921B8"/>
    <w:rsid w:val="00E926C6"/>
    <w:rsid w:val="00E927EE"/>
    <w:rsid w:val="00E92906"/>
    <w:rsid w:val="00E92B25"/>
    <w:rsid w:val="00E92B89"/>
    <w:rsid w:val="00E92D8C"/>
    <w:rsid w:val="00E92DB7"/>
    <w:rsid w:val="00E92E79"/>
    <w:rsid w:val="00E92EC1"/>
    <w:rsid w:val="00E92ED5"/>
    <w:rsid w:val="00E92EF1"/>
    <w:rsid w:val="00E92F8D"/>
    <w:rsid w:val="00E93114"/>
    <w:rsid w:val="00E9312A"/>
    <w:rsid w:val="00E933FB"/>
    <w:rsid w:val="00E934B4"/>
    <w:rsid w:val="00E935E8"/>
    <w:rsid w:val="00E939A4"/>
    <w:rsid w:val="00E939CB"/>
    <w:rsid w:val="00E93B40"/>
    <w:rsid w:val="00E93EBF"/>
    <w:rsid w:val="00E94107"/>
    <w:rsid w:val="00E942AB"/>
    <w:rsid w:val="00E94733"/>
    <w:rsid w:val="00E94827"/>
    <w:rsid w:val="00E94A9A"/>
    <w:rsid w:val="00E94C24"/>
    <w:rsid w:val="00E94E0B"/>
    <w:rsid w:val="00E95011"/>
    <w:rsid w:val="00E95019"/>
    <w:rsid w:val="00E95080"/>
    <w:rsid w:val="00E950EE"/>
    <w:rsid w:val="00E95436"/>
    <w:rsid w:val="00E955E2"/>
    <w:rsid w:val="00E95860"/>
    <w:rsid w:val="00E959A8"/>
    <w:rsid w:val="00E95A22"/>
    <w:rsid w:val="00E95A47"/>
    <w:rsid w:val="00E95C0F"/>
    <w:rsid w:val="00E95CC3"/>
    <w:rsid w:val="00E95F35"/>
    <w:rsid w:val="00E9633C"/>
    <w:rsid w:val="00E963B4"/>
    <w:rsid w:val="00E96420"/>
    <w:rsid w:val="00E968A5"/>
    <w:rsid w:val="00E96989"/>
    <w:rsid w:val="00E96997"/>
    <w:rsid w:val="00E96A79"/>
    <w:rsid w:val="00E96B34"/>
    <w:rsid w:val="00E96CD0"/>
    <w:rsid w:val="00E97090"/>
    <w:rsid w:val="00E971E1"/>
    <w:rsid w:val="00E971FF"/>
    <w:rsid w:val="00E9735B"/>
    <w:rsid w:val="00E9743A"/>
    <w:rsid w:val="00E97461"/>
    <w:rsid w:val="00E9761E"/>
    <w:rsid w:val="00E9777A"/>
    <w:rsid w:val="00E9779E"/>
    <w:rsid w:val="00E97817"/>
    <w:rsid w:val="00E97849"/>
    <w:rsid w:val="00E97A9E"/>
    <w:rsid w:val="00E97B0E"/>
    <w:rsid w:val="00E97B23"/>
    <w:rsid w:val="00E97B70"/>
    <w:rsid w:val="00E97DBB"/>
    <w:rsid w:val="00E97E10"/>
    <w:rsid w:val="00E97E61"/>
    <w:rsid w:val="00E9E9CE"/>
    <w:rsid w:val="00EA0172"/>
    <w:rsid w:val="00EA0254"/>
    <w:rsid w:val="00EA03D0"/>
    <w:rsid w:val="00EA083B"/>
    <w:rsid w:val="00EA0AC0"/>
    <w:rsid w:val="00EA0BC2"/>
    <w:rsid w:val="00EA0D39"/>
    <w:rsid w:val="00EA0D43"/>
    <w:rsid w:val="00EA0DCB"/>
    <w:rsid w:val="00EA0E58"/>
    <w:rsid w:val="00EA0FBC"/>
    <w:rsid w:val="00EA102A"/>
    <w:rsid w:val="00EA1425"/>
    <w:rsid w:val="00EA158A"/>
    <w:rsid w:val="00EA1657"/>
    <w:rsid w:val="00EA16C0"/>
    <w:rsid w:val="00EA16CB"/>
    <w:rsid w:val="00EA1984"/>
    <w:rsid w:val="00EA1A43"/>
    <w:rsid w:val="00EA1AE5"/>
    <w:rsid w:val="00EA1EE4"/>
    <w:rsid w:val="00EA1FC6"/>
    <w:rsid w:val="00EA2097"/>
    <w:rsid w:val="00EA209A"/>
    <w:rsid w:val="00EA254A"/>
    <w:rsid w:val="00EA25AC"/>
    <w:rsid w:val="00EA29EE"/>
    <w:rsid w:val="00EA2A58"/>
    <w:rsid w:val="00EA2D98"/>
    <w:rsid w:val="00EA2F87"/>
    <w:rsid w:val="00EA307A"/>
    <w:rsid w:val="00EA31B4"/>
    <w:rsid w:val="00EA330E"/>
    <w:rsid w:val="00EA343C"/>
    <w:rsid w:val="00EA3485"/>
    <w:rsid w:val="00EA34E5"/>
    <w:rsid w:val="00EA3510"/>
    <w:rsid w:val="00EA3573"/>
    <w:rsid w:val="00EA3C3D"/>
    <w:rsid w:val="00EA3D59"/>
    <w:rsid w:val="00EA3DAB"/>
    <w:rsid w:val="00EA4082"/>
    <w:rsid w:val="00EA42F3"/>
    <w:rsid w:val="00EA43FF"/>
    <w:rsid w:val="00EA4691"/>
    <w:rsid w:val="00EA48BF"/>
    <w:rsid w:val="00EA48F7"/>
    <w:rsid w:val="00EA4B5F"/>
    <w:rsid w:val="00EA4CCA"/>
    <w:rsid w:val="00EA4FF7"/>
    <w:rsid w:val="00EA5237"/>
    <w:rsid w:val="00EA5845"/>
    <w:rsid w:val="00EA5996"/>
    <w:rsid w:val="00EA5AA5"/>
    <w:rsid w:val="00EA5AD1"/>
    <w:rsid w:val="00EA5FB8"/>
    <w:rsid w:val="00EA60D5"/>
    <w:rsid w:val="00EA6292"/>
    <w:rsid w:val="00EA633F"/>
    <w:rsid w:val="00EA6476"/>
    <w:rsid w:val="00EA671A"/>
    <w:rsid w:val="00EA675E"/>
    <w:rsid w:val="00EA6D4E"/>
    <w:rsid w:val="00EA6DC2"/>
    <w:rsid w:val="00EA7214"/>
    <w:rsid w:val="00EA729B"/>
    <w:rsid w:val="00EA740C"/>
    <w:rsid w:val="00EA7731"/>
    <w:rsid w:val="00EA7773"/>
    <w:rsid w:val="00EA7789"/>
    <w:rsid w:val="00EA7A07"/>
    <w:rsid w:val="00EA7C78"/>
    <w:rsid w:val="00EA7F1D"/>
    <w:rsid w:val="00EB0150"/>
    <w:rsid w:val="00EB01D6"/>
    <w:rsid w:val="00EB0707"/>
    <w:rsid w:val="00EB07D2"/>
    <w:rsid w:val="00EB085B"/>
    <w:rsid w:val="00EB0AAC"/>
    <w:rsid w:val="00EB0B46"/>
    <w:rsid w:val="00EB0BE5"/>
    <w:rsid w:val="00EB0CC9"/>
    <w:rsid w:val="00EB0D92"/>
    <w:rsid w:val="00EB1144"/>
    <w:rsid w:val="00EB11C2"/>
    <w:rsid w:val="00EB11C7"/>
    <w:rsid w:val="00EB154E"/>
    <w:rsid w:val="00EB19FA"/>
    <w:rsid w:val="00EB1AD9"/>
    <w:rsid w:val="00EB1C54"/>
    <w:rsid w:val="00EB1FAC"/>
    <w:rsid w:val="00EB1FFF"/>
    <w:rsid w:val="00EB229E"/>
    <w:rsid w:val="00EB24BA"/>
    <w:rsid w:val="00EB26B1"/>
    <w:rsid w:val="00EB27EF"/>
    <w:rsid w:val="00EB29D1"/>
    <w:rsid w:val="00EB2ADB"/>
    <w:rsid w:val="00EB2C11"/>
    <w:rsid w:val="00EB2DF3"/>
    <w:rsid w:val="00EB2E08"/>
    <w:rsid w:val="00EB2EDE"/>
    <w:rsid w:val="00EB3161"/>
    <w:rsid w:val="00EB3344"/>
    <w:rsid w:val="00EB36F0"/>
    <w:rsid w:val="00EB37A8"/>
    <w:rsid w:val="00EB39CD"/>
    <w:rsid w:val="00EB3B07"/>
    <w:rsid w:val="00EB3D5E"/>
    <w:rsid w:val="00EB416F"/>
    <w:rsid w:val="00EB44A5"/>
    <w:rsid w:val="00EB47A9"/>
    <w:rsid w:val="00EB499E"/>
    <w:rsid w:val="00EB4A2B"/>
    <w:rsid w:val="00EB4A38"/>
    <w:rsid w:val="00EB4A66"/>
    <w:rsid w:val="00EB4BFF"/>
    <w:rsid w:val="00EB4FE5"/>
    <w:rsid w:val="00EB5037"/>
    <w:rsid w:val="00EB503C"/>
    <w:rsid w:val="00EB511D"/>
    <w:rsid w:val="00EB51BE"/>
    <w:rsid w:val="00EB51FD"/>
    <w:rsid w:val="00EB5357"/>
    <w:rsid w:val="00EB58FD"/>
    <w:rsid w:val="00EB5921"/>
    <w:rsid w:val="00EB5975"/>
    <w:rsid w:val="00EB5AA0"/>
    <w:rsid w:val="00EB5F15"/>
    <w:rsid w:val="00EB5F1D"/>
    <w:rsid w:val="00EB60ED"/>
    <w:rsid w:val="00EB616F"/>
    <w:rsid w:val="00EB651B"/>
    <w:rsid w:val="00EB6533"/>
    <w:rsid w:val="00EB660B"/>
    <w:rsid w:val="00EB6611"/>
    <w:rsid w:val="00EB66D6"/>
    <w:rsid w:val="00EB6799"/>
    <w:rsid w:val="00EB69AA"/>
    <w:rsid w:val="00EB6BA9"/>
    <w:rsid w:val="00EB6DF8"/>
    <w:rsid w:val="00EB6FF0"/>
    <w:rsid w:val="00EB73C6"/>
    <w:rsid w:val="00EB74D7"/>
    <w:rsid w:val="00EB7500"/>
    <w:rsid w:val="00EB7530"/>
    <w:rsid w:val="00EB7678"/>
    <w:rsid w:val="00EB7A65"/>
    <w:rsid w:val="00EB7EF9"/>
    <w:rsid w:val="00EB7F4E"/>
    <w:rsid w:val="00EB7FFA"/>
    <w:rsid w:val="00EB8529"/>
    <w:rsid w:val="00EBCCE9"/>
    <w:rsid w:val="00EC089E"/>
    <w:rsid w:val="00EC08AC"/>
    <w:rsid w:val="00EC0991"/>
    <w:rsid w:val="00EC0A6F"/>
    <w:rsid w:val="00EC0BA6"/>
    <w:rsid w:val="00EC0C39"/>
    <w:rsid w:val="00EC1100"/>
    <w:rsid w:val="00EC1192"/>
    <w:rsid w:val="00EC1281"/>
    <w:rsid w:val="00EC12EF"/>
    <w:rsid w:val="00EC1618"/>
    <w:rsid w:val="00EC1725"/>
    <w:rsid w:val="00EC1919"/>
    <w:rsid w:val="00EC19EF"/>
    <w:rsid w:val="00EC1AF0"/>
    <w:rsid w:val="00EC1D44"/>
    <w:rsid w:val="00EC1DD3"/>
    <w:rsid w:val="00EC1E4D"/>
    <w:rsid w:val="00EC1F68"/>
    <w:rsid w:val="00EC1FEE"/>
    <w:rsid w:val="00EC204B"/>
    <w:rsid w:val="00EC21F3"/>
    <w:rsid w:val="00EC2224"/>
    <w:rsid w:val="00EC2459"/>
    <w:rsid w:val="00EC2595"/>
    <w:rsid w:val="00EC2615"/>
    <w:rsid w:val="00EC2754"/>
    <w:rsid w:val="00EC2A5C"/>
    <w:rsid w:val="00EC2DC7"/>
    <w:rsid w:val="00EC2E25"/>
    <w:rsid w:val="00EC2EA8"/>
    <w:rsid w:val="00EC2F18"/>
    <w:rsid w:val="00EC3017"/>
    <w:rsid w:val="00EC325E"/>
    <w:rsid w:val="00EC32F2"/>
    <w:rsid w:val="00EC34E1"/>
    <w:rsid w:val="00EC35A8"/>
    <w:rsid w:val="00EC3618"/>
    <w:rsid w:val="00EC36D5"/>
    <w:rsid w:val="00EC3C0C"/>
    <w:rsid w:val="00EC3D69"/>
    <w:rsid w:val="00EC3DAF"/>
    <w:rsid w:val="00EC3E8A"/>
    <w:rsid w:val="00EC416A"/>
    <w:rsid w:val="00EC4541"/>
    <w:rsid w:val="00EC4772"/>
    <w:rsid w:val="00EC497A"/>
    <w:rsid w:val="00EC4C61"/>
    <w:rsid w:val="00EC4C71"/>
    <w:rsid w:val="00EC4D44"/>
    <w:rsid w:val="00EC50B6"/>
    <w:rsid w:val="00EC5151"/>
    <w:rsid w:val="00EC52A0"/>
    <w:rsid w:val="00EC54CF"/>
    <w:rsid w:val="00EC55B6"/>
    <w:rsid w:val="00EC5653"/>
    <w:rsid w:val="00EC578C"/>
    <w:rsid w:val="00EC5E16"/>
    <w:rsid w:val="00EC5F59"/>
    <w:rsid w:val="00EC6268"/>
    <w:rsid w:val="00EC652E"/>
    <w:rsid w:val="00EC697C"/>
    <w:rsid w:val="00EC699A"/>
    <w:rsid w:val="00EC6B23"/>
    <w:rsid w:val="00EC6D69"/>
    <w:rsid w:val="00EC6F8F"/>
    <w:rsid w:val="00EC7179"/>
    <w:rsid w:val="00EC7438"/>
    <w:rsid w:val="00EC745D"/>
    <w:rsid w:val="00EC74E1"/>
    <w:rsid w:val="00EC7658"/>
    <w:rsid w:val="00EC772E"/>
    <w:rsid w:val="00EC7792"/>
    <w:rsid w:val="00EC79A2"/>
    <w:rsid w:val="00EC79F7"/>
    <w:rsid w:val="00EC7B16"/>
    <w:rsid w:val="00EC7B48"/>
    <w:rsid w:val="00EC7BD9"/>
    <w:rsid w:val="00ED0004"/>
    <w:rsid w:val="00ED00A2"/>
    <w:rsid w:val="00ED00EB"/>
    <w:rsid w:val="00ED0126"/>
    <w:rsid w:val="00ED0258"/>
    <w:rsid w:val="00ED05F0"/>
    <w:rsid w:val="00ED076E"/>
    <w:rsid w:val="00ED08AF"/>
    <w:rsid w:val="00ED0ACB"/>
    <w:rsid w:val="00ED0CAA"/>
    <w:rsid w:val="00ED0E7D"/>
    <w:rsid w:val="00ED111E"/>
    <w:rsid w:val="00ED124F"/>
    <w:rsid w:val="00ED15F7"/>
    <w:rsid w:val="00ED1663"/>
    <w:rsid w:val="00ED1856"/>
    <w:rsid w:val="00ED1969"/>
    <w:rsid w:val="00ED19E9"/>
    <w:rsid w:val="00ED1CC9"/>
    <w:rsid w:val="00ED1F3C"/>
    <w:rsid w:val="00ED210A"/>
    <w:rsid w:val="00ED228F"/>
    <w:rsid w:val="00ED2332"/>
    <w:rsid w:val="00ED237C"/>
    <w:rsid w:val="00ED247A"/>
    <w:rsid w:val="00ED260E"/>
    <w:rsid w:val="00ED2654"/>
    <w:rsid w:val="00ED26E9"/>
    <w:rsid w:val="00ED2884"/>
    <w:rsid w:val="00ED2DA8"/>
    <w:rsid w:val="00ED2E7F"/>
    <w:rsid w:val="00ED2EB6"/>
    <w:rsid w:val="00ED3073"/>
    <w:rsid w:val="00ED30C1"/>
    <w:rsid w:val="00ED318B"/>
    <w:rsid w:val="00ED3215"/>
    <w:rsid w:val="00ED338F"/>
    <w:rsid w:val="00ED34F1"/>
    <w:rsid w:val="00ED3549"/>
    <w:rsid w:val="00ED37A6"/>
    <w:rsid w:val="00ED3913"/>
    <w:rsid w:val="00ED3B3E"/>
    <w:rsid w:val="00ED3C8E"/>
    <w:rsid w:val="00ED3D25"/>
    <w:rsid w:val="00ED3DDB"/>
    <w:rsid w:val="00ED4076"/>
    <w:rsid w:val="00ED43AB"/>
    <w:rsid w:val="00ED447C"/>
    <w:rsid w:val="00ED47BE"/>
    <w:rsid w:val="00ED483B"/>
    <w:rsid w:val="00ED48C9"/>
    <w:rsid w:val="00ED4980"/>
    <w:rsid w:val="00ED4BE1"/>
    <w:rsid w:val="00ED4ED5"/>
    <w:rsid w:val="00ED4F01"/>
    <w:rsid w:val="00ED5175"/>
    <w:rsid w:val="00ED5276"/>
    <w:rsid w:val="00ED53EE"/>
    <w:rsid w:val="00ED575A"/>
    <w:rsid w:val="00ED5838"/>
    <w:rsid w:val="00ED5C41"/>
    <w:rsid w:val="00ED5CCD"/>
    <w:rsid w:val="00ED5E04"/>
    <w:rsid w:val="00ED601C"/>
    <w:rsid w:val="00ED647D"/>
    <w:rsid w:val="00ED64A6"/>
    <w:rsid w:val="00ED68B7"/>
    <w:rsid w:val="00ED693D"/>
    <w:rsid w:val="00ED69C6"/>
    <w:rsid w:val="00ED6A0D"/>
    <w:rsid w:val="00ED6C4B"/>
    <w:rsid w:val="00ED6C85"/>
    <w:rsid w:val="00ED6F9D"/>
    <w:rsid w:val="00ED7034"/>
    <w:rsid w:val="00ED711C"/>
    <w:rsid w:val="00ED718D"/>
    <w:rsid w:val="00ED7260"/>
    <w:rsid w:val="00ED7330"/>
    <w:rsid w:val="00ED7401"/>
    <w:rsid w:val="00ED745F"/>
    <w:rsid w:val="00ED749D"/>
    <w:rsid w:val="00ED76C1"/>
    <w:rsid w:val="00ED7814"/>
    <w:rsid w:val="00ED7915"/>
    <w:rsid w:val="00ED79FB"/>
    <w:rsid w:val="00ED7C63"/>
    <w:rsid w:val="00ED7C7B"/>
    <w:rsid w:val="00ED7D4F"/>
    <w:rsid w:val="00ED7F6C"/>
    <w:rsid w:val="00ED7FB0"/>
    <w:rsid w:val="00EDCE4E"/>
    <w:rsid w:val="00EE001C"/>
    <w:rsid w:val="00EE00E2"/>
    <w:rsid w:val="00EE03ED"/>
    <w:rsid w:val="00EE09A9"/>
    <w:rsid w:val="00EE0AE1"/>
    <w:rsid w:val="00EE0F35"/>
    <w:rsid w:val="00EE1019"/>
    <w:rsid w:val="00EE1183"/>
    <w:rsid w:val="00EE11B8"/>
    <w:rsid w:val="00EE12F3"/>
    <w:rsid w:val="00EE13BB"/>
    <w:rsid w:val="00EE166B"/>
    <w:rsid w:val="00EE16A9"/>
    <w:rsid w:val="00EE18E0"/>
    <w:rsid w:val="00EE198A"/>
    <w:rsid w:val="00EE19CD"/>
    <w:rsid w:val="00EE1ED8"/>
    <w:rsid w:val="00EE2167"/>
    <w:rsid w:val="00EE228D"/>
    <w:rsid w:val="00EE2331"/>
    <w:rsid w:val="00EE24CE"/>
    <w:rsid w:val="00EE2627"/>
    <w:rsid w:val="00EE26E5"/>
    <w:rsid w:val="00EE286B"/>
    <w:rsid w:val="00EE289D"/>
    <w:rsid w:val="00EE28ED"/>
    <w:rsid w:val="00EE2A26"/>
    <w:rsid w:val="00EE2A6A"/>
    <w:rsid w:val="00EE2C5F"/>
    <w:rsid w:val="00EE2F42"/>
    <w:rsid w:val="00EE337D"/>
    <w:rsid w:val="00EE347C"/>
    <w:rsid w:val="00EE34C0"/>
    <w:rsid w:val="00EE3509"/>
    <w:rsid w:val="00EE350B"/>
    <w:rsid w:val="00EE36BA"/>
    <w:rsid w:val="00EE3BDE"/>
    <w:rsid w:val="00EE3BE5"/>
    <w:rsid w:val="00EE3C57"/>
    <w:rsid w:val="00EE3D00"/>
    <w:rsid w:val="00EE4210"/>
    <w:rsid w:val="00EE4321"/>
    <w:rsid w:val="00EE44BA"/>
    <w:rsid w:val="00EE4AEC"/>
    <w:rsid w:val="00EE4C58"/>
    <w:rsid w:val="00EE4D8B"/>
    <w:rsid w:val="00EE4DE0"/>
    <w:rsid w:val="00EE5122"/>
    <w:rsid w:val="00EE51EA"/>
    <w:rsid w:val="00EE5554"/>
    <w:rsid w:val="00EE562B"/>
    <w:rsid w:val="00EE5774"/>
    <w:rsid w:val="00EE58D6"/>
    <w:rsid w:val="00EE59EF"/>
    <w:rsid w:val="00EE5B64"/>
    <w:rsid w:val="00EE5C71"/>
    <w:rsid w:val="00EE5E5D"/>
    <w:rsid w:val="00EE5E8D"/>
    <w:rsid w:val="00EE5F34"/>
    <w:rsid w:val="00EE6168"/>
    <w:rsid w:val="00EE6360"/>
    <w:rsid w:val="00EE6A9B"/>
    <w:rsid w:val="00EE70A1"/>
    <w:rsid w:val="00EE7115"/>
    <w:rsid w:val="00EE7165"/>
    <w:rsid w:val="00EE71D2"/>
    <w:rsid w:val="00EE7513"/>
    <w:rsid w:val="00EE767D"/>
    <w:rsid w:val="00EE76A3"/>
    <w:rsid w:val="00EE7751"/>
    <w:rsid w:val="00EE779F"/>
    <w:rsid w:val="00EE780A"/>
    <w:rsid w:val="00EE78A2"/>
    <w:rsid w:val="00EE797B"/>
    <w:rsid w:val="00EE7C4D"/>
    <w:rsid w:val="00EE7C75"/>
    <w:rsid w:val="00EE9E11"/>
    <w:rsid w:val="00EF0447"/>
    <w:rsid w:val="00EF05D2"/>
    <w:rsid w:val="00EF061A"/>
    <w:rsid w:val="00EF0797"/>
    <w:rsid w:val="00EF07BA"/>
    <w:rsid w:val="00EF07E5"/>
    <w:rsid w:val="00EF0971"/>
    <w:rsid w:val="00EF0A82"/>
    <w:rsid w:val="00EF0AC2"/>
    <w:rsid w:val="00EF0B89"/>
    <w:rsid w:val="00EF0C62"/>
    <w:rsid w:val="00EF0C77"/>
    <w:rsid w:val="00EF0F2B"/>
    <w:rsid w:val="00EF105C"/>
    <w:rsid w:val="00EF1095"/>
    <w:rsid w:val="00EF128A"/>
    <w:rsid w:val="00EF1529"/>
    <w:rsid w:val="00EF1639"/>
    <w:rsid w:val="00EF1904"/>
    <w:rsid w:val="00EF198D"/>
    <w:rsid w:val="00EF1C12"/>
    <w:rsid w:val="00EF1F60"/>
    <w:rsid w:val="00EF2049"/>
    <w:rsid w:val="00EF2263"/>
    <w:rsid w:val="00EF24DC"/>
    <w:rsid w:val="00EF2638"/>
    <w:rsid w:val="00EF26E2"/>
    <w:rsid w:val="00EF26F9"/>
    <w:rsid w:val="00EF276F"/>
    <w:rsid w:val="00EF2ACE"/>
    <w:rsid w:val="00EF2B97"/>
    <w:rsid w:val="00EF2C1F"/>
    <w:rsid w:val="00EF2C80"/>
    <w:rsid w:val="00EF2F2B"/>
    <w:rsid w:val="00EF2FE0"/>
    <w:rsid w:val="00EF32ED"/>
    <w:rsid w:val="00EF3426"/>
    <w:rsid w:val="00EF36A2"/>
    <w:rsid w:val="00EF37B2"/>
    <w:rsid w:val="00EF382A"/>
    <w:rsid w:val="00EF39BF"/>
    <w:rsid w:val="00EF3B1C"/>
    <w:rsid w:val="00EF3B1E"/>
    <w:rsid w:val="00EF3B4C"/>
    <w:rsid w:val="00EF3B95"/>
    <w:rsid w:val="00EF3C62"/>
    <w:rsid w:val="00EF3F41"/>
    <w:rsid w:val="00EF3FAF"/>
    <w:rsid w:val="00EF442A"/>
    <w:rsid w:val="00EF452D"/>
    <w:rsid w:val="00EF4657"/>
    <w:rsid w:val="00EF47B7"/>
    <w:rsid w:val="00EF483A"/>
    <w:rsid w:val="00EF48F6"/>
    <w:rsid w:val="00EF4C14"/>
    <w:rsid w:val="00EF4E57"/>
    <w:rsid w:val="00EF51CA"/>
    <w:rsid w:val="00EF520E"/>
    <w:rsid w:val="00EF5397"/>
    <w:rsid w:val="00EF543A"/>
    <w:rsid w:val="00EF55D9"/>
    <w:rsid w:val="00EF5AF1"/>
    <w:rsid w:val="00EF5B0F"/>
    <w:rsid w:val="00EF5C90"/>
    <w:rsid w:val="00EF5D53"/>
    <w:rsid w:val="00EF6062"/>
    <w:rsid w:val="00EF61C5"/>
    <w:rsid w:val="00EF6234"/>
    <w:rsid w:val="00EF64F0"/>
    <w:rsid w:val="00EF66D5"/>
    <w:rsid w:val="00EF6AAE"/>
    <w:rsid w:val="00EF6B1B"/>
    <w:rsid w:val="00EF6BEB"/>
    <w:rsid w:val="00EF6C0E"/>
    <w:rsid w:val="00EF6C9A"/>
    <w:rsid w:val="00EF6DE7"/>
    <w:rsid w:val="00EF6F83"/>
    <w:rsid w:val="00EF7470"/>
    <w:rsid w:val="00EF7666"/>
    <w:rsid w:val="00EF7756"/>
    <w:rsid w:val="00EF7787"/>
    <w:rsid w:val="00EF795F"/>
    <w:rsid w:val="00EF7995"/>
    <w:rsid w:val="00EF7A06"/>
    <w:rsid w:val="00EF7AD0"/>
    <w:rsid w:val="00EF7B89"/>
    <w:rsid w:val="00EF7BD1"/>
    <w:rsid w:val="00EF7BFD"/>
    <w:rsid w:val="00EF7DC6"/>
    <w:rsid w:val="00EF7DF3"/>
    <w:rsid w:val="00EF86E0"/>
    <w:rsid w:val="00F005DB"/>
    <w:rsid w:val="00F00695"/>
    <w:rsid w:val="00F00775"/>
    <w:rsid w:val="00F00779"/>
    <w:rsid w:val="00F0099B"/>
    <w:rsid w:val="00F00CB8"/>
    <w:rsid w:val="00F0116D"/>
    <w:rsid w:val="00F0123E"/>
    <w:rsid w:val="00F015C6"/>
    <w:rsid w:val="00F0166B"/>
    <w:rsid w:val="00F01930"/>
    <w:rsid w:val="00F0196F"/>
    <w:rsid w:val="00F01BC4"/>
    <w:rsid w:val="00F01E80"/>
    <w:rsid w:val="00F01EE7"/>
    <w:rsid w:val="00F01F48"/>
    <w:rsid w:val="00F02008"/>
    <w:rsid w:val="00F02177"/>
    <w:rsid w:val="00F02396"/>
    <w:rsid w:val="00F025AA"/>
    <w:rsid w:val="00F025F6"/>
    <w:rsid w:val="00F026B4"/>
    <w:rsid w:val="00F028D2"/>
    <w:rsid w:val="00F0296A"/>
    <w:rsid w:val="00F02B56"/>
    <w:rsid w:val="00F02E53"/>
    <w:rsid w:val="00F02EA1"/>
    <w:rsid w:val="00F02F34"/>
    <w:rsid w:val="00F03015"/>
    <w:rsid w:val="00F030F2"/>
    <w:rsid w:val="00F03183"/>
    <w:rsid w:val="00F0320E"/>
    <w:rsid w:val="00F03376"/>
    <w:rsid w:val="00F033C6"/>
    <w:rsid w:val="00F0344A"/>
    <w:rsid w:val="00F03467"/>
    <w:rsid w:val="00F03544"/>
    <w:rsid w:val="00F035C8"/>
    <w:rsid w:val="00F037B5"/>
    <w:rsid w:val="00F03AD5"/>
    <w:rsid w:val="00F03AE6"/>
    <w:rsid w:val="00F03B33"/>
    <w:rsid w:val="00F03D7F"/>
    <w:rsid w:val="00F03E58"/>
    <w:rsid w:val="00F03F66"/>
    <w:rsid w:val="00F040F2"/>
    <w:rsid w:val="00F04495"/>
    <w:rsid w:val="00F044CC"/>
    <w:rsid w:val="00F04517"/>
    <w:rsid w:val="00F04567"/>
    <w:rsid w:val="00F04620"/>
    <w:rsid w:val="00F048BB"/>
    <w:rsid w:val="00F04FD0"/>
    <w:rsid w:val="00F0506E"/>
    <w:rsid w:val="00F05150"/>
    <w:rsid w:val="00F054A6"/>
    <w:rsid w:val="00F05866"/>
    <w:rsid w:val="00F058EA"/>
    <w:rsid w:val="00F059E4"/>
    <w:rsid w:val="00F05F29"/>
    <w:rsid w:val="00F063BB"/>
    <w:rsid w:val="00F0653A"/>
    <w:rsid w:val="00F0679D"/>
    <w:rsid w:val="00F0682A"/>
    <w:rsid w:val="00F06A5F"/>
    <w:rsid w:val="00F06BD7"/>
    <w:rsid w:val="00F06C40"/>
    <w:rsid w:val="00F06E05"/>
    <w:rsid w:val="00F06F87"/>
    <w:rsid w:val="00F06FA6"/>
    <w:rsid w:val="00F07121"/>
    <w:rsid w:val="00F071F9"/>
    <w:rsid w:val="00F07239"/>
    <w:rsid w:val="00F07430"/>
    <w:rsid w:val="00F07463"/>
    <w:rsid w:val="00F075FC"/>
    <w:rsid w:val="00F0769F"/>
    <w:rsid w:val="00F076C1"/>
    <w:rsid w:val="00F07C2A"/>
    <w:rsid w:val="00F07E20"/>
    <w:rsid w:val="00F07E28"/>
    <w:rsid w:val="00F07E6D"/>
    <w:rsid w:val="00F07F0D"/>
    <w:rsid w:val="00F08E21"/>
    <w:rsid w:val="00F0DFB8"/>
    <w:rsid w:val="00F10157"/>
    <w:rsid w:val="00F1045D"/>
    <w:rsid w:val="00F106BC"/>
    <w:rsid w:val="00F107B8"/>
    <w:rsid w:val="00F108AA"/>
    <w:rsid w:val="00F10951"/>
    <w:rsid w:val="00F109BF"/>
    <w:rsid w:val="00F10BCF"/>
    <w:rsid w:val="00F10CFF"/>
    <w:rsid w:val="00F10D8D"/>
    <w:rsid w:val="00F11074"/>
    <w:rsid w:val="00F110A9"/>
    <w:rsid w:val="00F110DE"/>
    <w:rsid w:val="00F113F4"/>
    <w:rsid w:val="00F11571"/>
    <w:rsid w:val="00F115A6"/>
    <w:rsid w:val="00F119A1"/>
    <w:rsid w:val="00F11BC0"/>
    <w:rsid w:val="00F11E03"/>
    <w:rsid w:val="00F11E79"/>
    <w:rsid w:val="00F11E89"/>
    <w:rsid w:val="00F11E91"/>
    <w:rsid w:val="00F11F0E"/>
    <w:rsid w:val="00F120D2"/>
    <w:rsid w:val="00F1210D"/>
    <w:rsid w:val="00F1212B"/>
    <w:rsid w:val="00F12214"/>
    <w:rsid w:val="00F12284"/>
    <w:rsid w:val="00F12352"/>
    <w:rsid w:val="00F1253B"/>
    <w:rsid w:val="00F125B0"/>
    <w:rsid w:val="00F12721"/>
    <w:rsid w:val="00F128AE"/>
    <w:rsid w:val="00F12D7B"/>
    <w:rsid w:val="00F12DE2"/>
    <w:rsid w:val="00F13003"/>
    <w:rsid w:val="00F130BA"/>
    <w:rsid w:val="00F1319B"/>
    <w:rsid w:val="00F132C2"/>
    <w:rsid w:val="00F1341A"/>
    <w:rsid w:val="00F13604"/>
    <w:rsid w:val="00F136C0"/>
    <w:rsid w:val="00F1379F"/>
    <w:rsid w:val="00F13833"/>
    <w:rsid w:val="00F13C12"/>
    <w:rsid w:val="00F13F56"/>
    <w:rsid w:val="00F1402F"/>
    <w:rsid w:val="00F14139"/>
    <w:rsid w:val="00F141CD"/>
    <w:rsid w:val="00F14461"/>
    <w:rsid w:val="00F14481"/>
    <w:rsid w:val="00F1450C"/>
    <w:rsid w:val="00F1491D"/>
    <w:rsid w:val="00F14C89"/>
    <w:rsid w:val="00F14CC7"/>
    <w:rsid w:val="00F14D0A"/>
    <w:rsid w:val="00F14E4C"/>
    <w:rsid w:val="00F14F54"/>
    <w:rsid w:val="00F14FE8"/>
    <w:rsid w:val="00F15033"/>
    <w:rsid w:val="00F15124"/>
    <w:rsid w:val="00F155D1"/>
    <w:rsid w:val="00F1599D"/>
    <w:rsid w:val="00F15A59"/>
    <w:rsid w:val="00F15C3A"/>
    <w:rsid w:val="00F15E9A"/>
    <w:rsid w:val="00F15FB2"/>
    <w:rsid w:val="00F15FC3"/>
    <w:rsid w:val="00F16096"/>
    <w:rsid w:val="00F16128"/>
    <w:rsid w:val="00F161C2"/>
    <w:rsid w:val="00F16288"/>
    <w:rsid w:val="00F162E6"/>
    <w:rsid w:val="00F16570"/>
    <w:rsid w:val="00F165A1"/>
    <w:rsid w:val="00F16603"/>
    <w:rsid w:val="00F16629"/>
    <w:rsid w:val="00F168BC"/>
    <w:rsid w:val="00F16960"/>
    <w:rsid w:val="00F16B70"/>
    <w:rsid w:val="00F16BD6"/>
    <w:rsid w:val="00F16D0B"/>
    <w:rsid w:val="00F16E4C"/>
    <w:rsid w:val="00F1721E"/>
    <w:rsid w:val="00F17646"/>
    <w:rsid w:val="00F17806"/>
    <w:rsid w:val="00F178A8"/>
    <w:rsid w:val="00F17AC8"/>
    <w:rsid w:val="00F17C50"/>
    <w:rsid w:val="00F17C79"/>
    <w:rsid w:val="00F17CB6"/>
    <w:rsid w:val="00F17CDA"/>
    <w:rsid w:val="00F17E74"/>
    <w:rsid w:val="00F200D7"/>
    <w:rsid w:val="00F20175"/>
    <w:rsid w:val="00F20493"/>
    <w:rsid w:val="00F2056E"/>
    <w:rsid w:val="00F20668"/>
    <w:rsid w:val="00F207BA"/>
    <w:rsid w:val="00F2089F"/>
    <w:rsid w:val="00F20D23"/>
    <w:rsid w:val="00F20E00"/>
    <w:rsid w:val="00F20E64"/>
    <w:rsid w:val="00F2117D"/>
    <w:rsid w:val="00F2127B"/>
    <w:rsid w:val="00F21341"/>
    <w:rsid w:val="00F21707"/>
    <w:rsid w:val="00F21E4B"/>
    <w:rsid w:val="00F221F8"/>
    <w:rsid w:val="00F22227"/>
    <w:rsid w:val="00F22311"/>
    <w:rsid w:val="00F2292C"/>
    <w:rsid w:val="00F22999"/>
    <w:rsid w:val="00F229F6"/>
    <w:rsid w:val="00F22E5E"/>
    <w:rsid w:val="00F22E70"/>
    <w:rsid w:val="00F2323B"/>
    <w:rsid w:val="00F232AF"/>
    <w:rsid w:val="00F2361A"/>
    <w:rsid w:val="00F2362A"/>
    <w:rsid w:val="00F237A4"/>
    <w:rsid w:val="00F23865"/>
    <w:rsid w:val="00F238E2"/>
    <w:rsid w:val="00F23A28"/>
    <w:rsid w:val="00F23C64"/>
    <w:rsid w:val="00F24171"/>
    <w:rsid w:val="00F241A3"/>
    <w:rsid w:val="00F241B5"/>
    <w:rsid w:val="00F24204"/>
    <w:rsid w:val="00F24477"/>
    <w:rsid w:val="00F24716"/>
    <w:rsid w:val="00F24A65"/>
    <w:rsid w:val="00F24AB0"/>
    <w:rsid w:val="00F24D7E"/>
    <w:rsid w:val="00F24ED1"/>
    <w:rsid w:val="00F24F30"/>
    <w:rsid w:val="00F25089"/>
    <w:rsid w:val="00F25243"/>
    <w:rsid w:val="00F253B9"/>
    <w:rsid w:val="00F25675"/>
    <w:rsid w:val="00F259C1"/>
    <w:rsid w:val="00F25A78"/>
    <w:rsid w:val="00F25B95"/>
    <w:rsid w:val="00F25DFD"/>
    <w:rsid w:val="00F25FC3"/>
    <w:rsid w:val="00F26243"/>
    <w:rsid w:val="00F26475"/>
    <w:rsid w:val="00F26854"/>
    <w:rsid w:val="00F268F4"/>
    <w:rsid w:val="00F2691D"/>
    <w:rsid w:val="00F26995"/>
    <w:rsid w:val="00F26A50"/>
    <w:rsid w:val="00F26A7B"/>
    <w:rsid w:val="00F26AA2"/>
    <w:rsid w:val="00F26AAF"/>
    <w:rsid w:val="00F26B73"/>
    <w:rsid w:val="00F26F9F"/>
    <w:rsid w:val="00F27597"/>
    <w:rsid w:val="00F276D1"/>
    <w:rsid w:val="00F2778E"/>
    <w:rsid w:val="00F277DC"/>
    <w:rsid w:val="00F277DE"/>
    <w:rsid w:val="00F278A9"/>
    <w:rsid w:val="00F2795E"/>
    <w:rsid w:val="00F27A9A"/>
    <w:rsid w:val="00F27AD7"/>
    <w:rsid w:val="00F27C16"/>
    <w:rsid w:val="00F27D6E"/>
    <w:rsid w:val="00F299A5"/>
    <w:rsid w:val="00F2A6EE"/>
    <w:rsid w:val="00F30061"/>
    <w:rsid w:val="00F308B3"/>
    <w:rsid w:val="00F30C87"/>
    <w:rsid w:val="00F30CDC"/>
    <w:rsid w:val="00F30D62"/>
    <w:rsid w:val="00F30DC2"/>
    <w:rsid w:val="00F30E03"/>
    <w:rsid w:val="00F30F58"/>
    <w:rsid w:val="00F31324"/>
    <w:rsid w:val="00F31526"/>
    <w:rsid w:val="00F318F5"/>
    <w:rsid w:val="00F31945"/>
    <w:rsid w:val="00F31966"/>
    <w:rsid w:val="00F31991"/>
    <w:rsid w:val="00F31BFE"/>
    <w:rsid w:val="00F31CA5"/>
    <w:rsid w:val="00F323DD"/>
    <w:rsid w:val="00F3248E"/>
    <w:rsid w:val="00F324FA"/>
    <w:rsid w:val="00F325A9"/>
    <w:rsid w:val="00F3294D"/>
    <w:rsid w:val="00F32975"/>
    <w:rsid w:val="00F329D5"/>
    <w:rsid w:val="00F32D04"/>
    <w:rsid w:val="00F32D48"/>
    <w:rsid w:val="00F32E68"/>
    <w:rsid w:val="00F33287"/>
    <w:rsid w:val="00F333B8"/>
    <w:rsid w:val="00F333E3"/>
    <w:rsid w:val="00F334E0"/>
    <w:rsid w:val="00F33567"/>
    <w:rsid w:val="00F337D1"/>
    <w:rsid w:val="00F33ADF"/>
    <w:rsid w:val="00F33AE2"/>
    <w:rsid w:val="00F3409D"/>
    <w:rsid w:val="00F34748"/>
    <w:rsid w:val="00F347A4"/>
    <w:rsid w:val="00F34955"/>
    <w:rsid w:val="00F349F4"/>
    <w:rsid w:val="00F34A57"/>
    <w:rsid w:val="00F34ADB"/>
    <w:rsid w:val="00F3501E"/>
    <w:rsid w:val="00F35219"/>
    <w:rsid w:val="00F35401"/>
    <w:rsid w:val="00F354B8"/>
    <w:rsid w:val="00F356E8"/>
    <w:rsid w:val="00F3577A"/>
    <w:rsid w:val="00F3579B"/>
    <w:rsid w:val="00F357B9"/>
    <w:rsid w:val="00F357FD"/>
    <w:rsid w:val="00F3594C"/>
    <w:rsid w:val="00F359D2"/>
    <w:rsid w:val="00F35BFA"/>
    <w:rsid w:val="00F35D07"/>
    <w:rsid w:val="00F35ECC"/>
    <w:rsid w:val="00F35F10"/>
    <w:rsid w:val="00F35F6F"/>
    <w:rsid w:val="00F36009"/>
    <w:rsid w:val="00F361E0"/>
    <w:rsid w:val="00F362D1"/>
    <w:rsid w:val="00F36324"/>
    <w:rsid w:val="00F3640C"/>
    <w:rsid w:val="00F365E4"/>
    <w:rsid w:val="00F367B8"/>
    <w:rsid w:val="00F36833"/>
    <w:rsid w:val="00F36EDC"/>
    <w:rsid w:val="00F36F96"/>
    <w:rsid w:val="00F37078"/>
    <w:rsid w:val="00F370D2"/>
    <w:rsid w:val="00F371FF"/>
    <w:rsid w:val="00F37264"/>
    <w:rsid w:val="00F3754A"/>
    <w:rsid w:val="00F375D4"/>
    <w:rsid w:val="00F37726"/>
    <w:rsid w:val="00F37D90"/>
    <w:rsid w:val="00F3BA88"/>
    <w:rsid w:val="00F3C944"/>
    <w:rsid w:val="00F4015A"/>
    <w:rsid w:val="00F405F2"/>
    <w:rsid w:val="00F40684"/>
    <w:rsid w:val="00F4082A"/>
    <w:rsid w:val="00F40936"/>
    <w:rsid w:val="00F4099B"/>
    <w:rsid w:val="00F40AA2"/>
    <w:rsid w:val="00F40D04"/>
    <w:rsid w:val="00F40FCE"/>
    <w:rsid w:val="00F40FD5"/>
    <w:rsid w:val="00F4122B"/>
    <w:rsid w:val="00F4124C"/>
    <w:rsid w:val="00F412E1"/>
    <w:rsid w:val="00F41387"/>
    <w:rsid w:val="00F41478"/>
    <w:rsid w:val="00F418F6"/>
    <w:rsid w:val="00F41BC9"/>
    <w:rsid w:val="00F41C47"/>
    <w:rsid w:val="00F41CA8"/>
    <w:rsid w:val="00F41E92"/>
    <w:rsid w:val="00F421C0"/>
    <w:rsid w:val="00F422C9"/>
    <w:rsid w:val="00F424B5"/>
    <w:rsid w:val="00F424C0"/>
    <w:rsid w:val="00F4261C"/>
    <w:rsid w:val="00F42637"/>
    <w:rsid w:val="00F427DF"/>
    <w:rsid w:val="00F42AF9"/>
    <w:rsid w:val="00F42B0B"/>
    <w:rsid w:val="00F42B2E"/>
    <w:rsid w:val="00F42BCB"/>
    <w:rsid w:val="00F42CD2"/>
    <w:rsid w:val="00F43059"/>
    <w:rsid w:val="00F43332"/>
    <w:rsid w:val="00F43748"/>
    <w:rsid w:val="00F438B3"/>
    <w:rsid w:val="00F438C0"/>
    <w:rsid w:val="00F439EB"/>
    <w:rsid w:val="00F43B4A"/>
    <w:rsid w:val="00F43BAB"/>
    <w:rsid w:val="00F43E13"/>
    <w:rsid w:val="00F43E35"/>
    <w:rsid w:val="00F43E49"/>
    <w:rsid w:val="00F43FC8"/>
    <w:rsid w:val="00F4404E"/>
    <w:rsid w:val="00F44164"/>
    <w:rsid w:val="00F442C1"/>
    <w:rsid w:val="00F442DF"/>
    <w:rsid w:val="00F443AE"/>
    <w:rsid w:val="00F446B2"/>
    <w:rsid w:val="00F447BC"/>
    <w:rsid w:val="00F44970"/>
    <w:rsid w:val="00F449C5"/>
    <w:rsid w:val="00F449DD"/>
    <w:rsid w:val="00F44AD1"/>
    <w:rsid w:val="00F44B21"/>
    <w:rsid w:val="00F44B66"/>
    <w:rsid w:val="00F44DB9"/>
    <w:rsid w:val="00F44DD4"/>
    <w:rsid w:val="00F44E19"/>
    <w:rsid w:val="00F45071"/>
    <w:rsid w:val="00F45102"/>
    <w:rsid w:val="00F451A9"/>
    <w:rsid w:val="00F45219"/>
    <w:rsid w:val="00F4583C"/>
    <w:rsid w:val="00F458F0"/>
    <w:rsid w:val="00F45CA0"/>
    <w:rsid w:val="00F45CB6"/>
    <w:rsid w:val="00F45F44"/>
    <w:rsid w:val="00F45F77"/>
    <w:rsid w:val="00F45FDF"/>
    <w:rsid w:val="00F4600F"/>
    <w:rsid w:val="00F46195"/>
    <w:rsid w:val="00F461C1"/>
    <w:rsid w:val="00F4633F"/>
    <w:rsid w:val="00F4637B"/>
    <w:rsid w:val="00F46411"/>
    <w:rsid w:val="00F464A7"/>
    <w:rsid w:val="00F46662"/>
    <w:rsid w:val="00F4670B"/>
    <w:rsid w:val="00F467C7"/>
    <w:rsid w:val="00F469A7"/>
    <w:rsid w:val="00F469D7"/>
    <w:rsid w:val="00F46B52"/>
    <w:rsid w:val="00F46CAC"/>
    <w:rsid w:val="00F46FC6"/>
    <w:rsid w:val="00F47185"/>
    <w:rsid w:val="00F4745D"/>
    <w:rsid w:val="00F47515"/>
    <w:rsid w:val="00F475EF"/>
    <w:rsid w:val="00F4770E"/>
    <w:rsid w:val="00F47847"/>
    <w:rsid w:val="00F47919"/>
    <w:rsid w:val="00F47A6D"/>
    <w:rsid w:val="00F4AE5A"/>
    <w:rsid w:val="00F50180"/>
    <w:rsid w:val="00F502AA"/>
    <w:rsid w:val="00F502AC"/>
    <w:rsid w:val="00F5032A"/>
    <w:rsid w:val="00F50869"/>
    <w:rsid w:val="00F50A91"/>
    <w:rsid w:val="00F50BDE"/>
    <w:rsid w:val="00F511D1"/>
    <w:rsid w:val="00F511D9"/>
    <w:rsid w:val="00F513D2"/>
    <w:rsid w:val="00F51515"/>
    <w:rsid w:val="00F5158F"/>
    <w:rsid w:val="00F5171B"/>
    <w:rsid w:val="00F5178C"/>
    <w:rsid w:val="00F51A0D"/>
    <w:rsid w:val="00F51D06"/>
    <w:rsid w:val="00F51D9D"/>
    <w:rsid w:val="00F51F7E"/>
    <w:rsid w:val="00F52090"/>
    <w:rsid w:val="00F522A2"/>
    <w:rsid w:val="00F523E0"/>
    <w:rsid w:val="00F5256E"/>
    <w:rsid w:val="00F52571"/>
    <w:rsid w:val="00F52686"/>
    <w:rsid w:val="00F5282B"/>
    <w:rsid w:val="00F52962"/>
    <w:rsid w:val="00F52E31"/>
    <w:rsid w:val="00F52E61"/>
    <w:rsid w:val="00F52EF3"/>
    <w:rsid w:val="00F53061"/>
    <w:rsid w:val="00F53093"/>
    <w:rsid w:val="00F530AF"/>
    <w:rsid w:val="00F53231"/>
    <w:rsid w:val="00F532BA"/>
    <w:rsid w:val="00F533C9"/>
    <w:rsid w:val="00F53451"/>
    <w:rsid w:val="00F5354D"/>
    <w:rsid w:val="00F53759"/>
    <w:rsid w:val="00F53C37"/>
    <w:rsid w:val="00F53CA0"/>
    <w:rsid w:val="00F53D4E"/>
    <w:rsid w:val="00F53FB5"/>
    <w:rsid w:val="00F54272"/>
    <w:rsid w:val="00F543CD"/>
    <w:rsid w:val="00F54828"/>
    <w:rsid w:val="00F54867"/>
    <w:rsid w:val="00F54904"/>
    <w:rsid w:val="00F5496F"/>
    <w:rsid w:val="00F54AFC"/>
    <w:rsid w:val="00F54D08"/>
    <w:rsid w:val="00F54D0E"/>
    <w:rsid w:val="00F54E64"/>
    <w:rsid w:val="00F54EAA"/>
    <w:rsid w:val="00F54F36"/>
    <w:rsid w:val="00F5526A"/>
    <w:rsid w:val="00F55607"/>
    <w:rsid w:val="00F556F9"/>
    <w:rsid w:val="00F55F8A"/>
    <w:rsid w:val="00F55FA7"/>
    <w:rsid w:val="00F55FAB"/>
    <w:rsid w:val="00F561DA"/>
    <w:rsid w:val="00F564AE"/>
    <w:rsid w:val="00F569FB"/>
    <w:rsid w:val="00F56CB5"/>
    <w:rsid w:val="00F56CC0"/>
    <w:rsid w:val="00F56FB7"/>
    <w:rsid w:val="00F570D6"/>
    <w:rsid w:val="00F572F0"/>
    <w:rsid w:val="00F5736A"/>
    <w:rsid w:val="00F57418"/>
    <w:rsid w:val="00F57AE2"/>
    <w:rsid w:val="00F57B89"/>
    <w:rsid w:val="00F57E9C"/>
    <w:rsid w:val="00F60646"/>
    <w:rsid w:val="00F606E0"/>
    <w:rsid w:val="00F60740"/>
    <w:rsid w:val="00F609F9"/>
    <w:rsid w:val="00F60A44"/>
    <w:rsid w:val="00F60A79"/>
    <w:rsid w:val="00F60BD8"/>
    <w:rsid w:val="00F60CA5"/>
    <w:rsid w:val="00F61100"/>
    <w:rsid w:val="00F61144"/>
    <w:rsid w:val="00F6124D"/>
    <w:rsid w:val="00F613B7"/>
    <w:rsid w:val="00F616A0"/>
    <w:rsid w:val="00F616E6"/>
    <w:rsid w:val="00F616F0"/>
    <w:rsid w:val="00F61748"/>
    <w:rsid w:val="00F618D7"/>
    <w:rsid w:val="00F61909"/>
    <w:rsid w:val="00F61968"/>
    <w:rsid w:val="00F61D03"/>
    <w:rsid w:val="00F62078"/>
    <w:rsid w:val="00F620A4"/>
    <w:rsid w:val="00F62181"/>
    <w:rsid w:val="00F6225F"/>
    <w:rsid w:val="00F62461"/>
    <w:rsid w:val="00F62565"/>
    <w:rsid w:val="00F62776"/>
    <w:rsid w:val="00F627A3"/>
    <w:rsid w:val="00F6294B"/>
    <w:rsid w:val="00F62974"/>
    <w:rsid w:val="00F6298A"/>
    <w:rsid w:val="00F62ADE"/>
    <w:rsid w:val="00F62AF7"/>
    <w:rsid w:val="00F62C9C"/>
    <w:rsid w:val="00F62DDE"/>
    <w:rsid w:val="00F62DF8"/>
    <w:rsid w:val="00F62E0C"/>
    <w:rsid w:val="00F62E26"/>
    <w:rsid w:val="00F62E7C"/>
    <w:rsid w:val="00F62FA0"/>
    <w:rsid w:val="00F62FC6"/>
    <w:rsid w:val="00F6337A"/>
    <w:rsid w:val="00F63396"/>
    <w:rsid w:val="00F63688"/>
    <w:rsid w:val="00F63A41"/>
    <w:rsid w:val="00F63B18"/>
    <w:rsid w:val="00F63D35"/>
    <w:rsid w:val="00F63E47"/>
    <w:rsid w:val="00F63E8D"/>
    <w:rsid w:val="00F64011"/>
    <w:rsid w:val="00F6414B"/>
    <w:rsid w:val="00F64190"/>
    <w:rsid w:val="00F642FD"/>
    <w:rsid w:val="00F64470"/>
    <w:rsid w:val="00F6472D"/>
    <w:rsid w:val="00F64876"/>
    <w:rsid w:val="00F64968"/>
    <w:rsid w:val="00F64A0D"/>
    <w:rsid w:val="00F64B62"/>
    <w:rsid w:val="00F64F10"/>
    <w:rsid w:val="00F64F1A"/>
    <w:rsid w:val="00F64F21"/>
    <w:rsid w:val="00F6596A"/>
    <w:rsid w:val="00F65F23"/>
    <w:rsid w:val="00F6605F"/>
    <w:rsid w:val="00F6614B"/>
    <w:rsid w:val="00F6638A"/>
    <w:rsid w:val="00F663E7"/>
    <w:rsid w:val="00F66434"/>
    <w:rsid w:val="00F66592"/>
    <w:rsid w:val="00F66A86"/>
    <w:rsid w:val="00F66A91"/>
    <w:rsid w:val="00F66AF7"/>
    <w:rsid w:val="00F66B95"/>
    <w:rsid w:val="00F66C3D"/>
    <w:rsid w:val="00F66C62"/>
    <w:rsid w:val="00F66D40"/>
    <w:rsid w:val="00F66D87"/>
    <w:rsid w:val="00F66E5B"/>
    <w:rsid w:val="00F66F35"/>
    <w:rsid w:val="00F671C0"/>
    <w:rsid w:val="00F672EF"/>
    <w:rsid w:val="00F6740A"/>
    <w:rsid w:val="00F67451"/>
    <w:rsid w:val="00F676D7"/>
    <w:rsid w:val="00F6782B"/>
    <w:rsid w:val="00F693C4"/>
    <w:rsid w:val="00F6EEA2"/>
    <w:rsid w:val="00F70128"/>
    <w:rsid w:val="00F702FE"/>
    <w:rsid w:val="00F709FE"/>
    <w:rsid w:val="00F70B69"/>
    <w:rsid w:val="00F70C95"/>
    <w:rsid w:val="00F70CE4"/>
    <w:rsid w:val="00F70D02"/>
    <w:rsid w:val="00F70F3B"/>
    <w:rsid w:val="00F7111E"/>
    <w:rsid w:val="00F711DE"/>
    <w:rsid w:val="00F71216"/>
    <w:rsid w:val="00F7145A"/>
    <w:rsid w:val="00F714A8"/>
    <w:rsid w:val="00F71596"/>
    <w:rsid w:val="00F718C9"/>
    <w:rsid w:val="00F718FD"/>
    <w:rsid w:val="00F71934"/>
    <w:rsid w:val="00F719F4"/>
    <w:rsid w:val="00F71B19"/>
    <w:rsid w:val="00F71EFD"/>
    <w:rsid w:val="00F720A9"/>
    <w:rsid w:val="00F72539"/>
    <w:rsid w:val="00F725BB"/>
    <w:rsid w:val="00F72738"/>
    <w:rsid w:val="00F7280A"/>
    <w:rsid w:val="00F728F6"/>
    <w:rsid w:val="00F729A7"/>
    <w:rsid w:val="00F72B68"/>
    <w:rsid w:val="00F72B9C"/>
    <w:rsid w:val="00F72BB3"/>
    <w:rsid w:val="00F72C79"/>
    <w:rsid w:val="00F72CAD"/>
    <w:rsid w:val="00F72F5C"/>
    <w:rsid w:val="00F730B7"/>
    <w:rsid w:val="00F7319D"/>
    <w:rsid w:val="00F731F9"/>
    <w:rsid w:val="00F73390"/>
    <w:rsid w:val="00F7351D"/>
    <w:rsid w:val="00F7370C"/>
    <w:rsid w:val="00F737A6"/>
    <w:rsid w:val="00F737DC"/>
    <w:rsid w:val="00F73848"/>
    <w:rsid w:val="00F73AB5"/>
    <w:rsid w:val="00F73D3E"/>
    <w:rsid w:val="00F73D5B"/>
    <w:rsid w:val="00F73D79"/>
    <w:rsid w:val="00F73D94"/>
    <w:rsid w:val="00F73EDB"/>
    <w:rsid w:val="00F7416A"/>
    <w:rsid w:val="00F741A9"/>
    <w:rsid w:val="00F743DB"/>
    <w:rsid w:val="00F743DD"/>
    <w:rsid w:val="00F743FD"/>
    <w:rsid w:val="00F74705"/>
    <w:rsid w:val="00F747F4"/>
    <w:rsid w:val="00F748F3"/>
    <w:rsid w:val="00F749F5"/>
    <w:rsid w:val="00F74A0B"/>
    <w:rsid w:val="00F74B78"/>
    <w:rsid w:val="00F74B86"/>
    <w:rsid w:val="00F74F4C"/>
    <w:rsid w:val="00F753A5"/>
    <w:rsid w:val="00F7551A"/>
    <w:rsid w:val="00F7568B"/>
    <w:rsid w:val="00F75786"/>
    <w:rsid w:val="00F75C61"/>
    <w:rsid w:val="00F75F6C"/>
    <w:rsid w:val="00F76011"/>
    <w:rsid w:val="00F76150"/>
    <w:rsid w:val="00F762D0"/>
    <w:rsid w:val="00F76454"/>
    <w:rsid w:val="00F7645E"/>
    <w:rsid w:val="00F764AA"/>
    <w:rsid w:val="00F765C1"/>
    <w:rsid w:val="00F76690"/>
    <w:rsid w:val="00F76810"/>
    <w:rsid w:val="00F76897"/>
    <w:rsid w:val="00F76A79"/>
    <w:rsid w:val="00F76ADA"/>
    <w:rsid w:val="00F76B18"/>
    <w:rsid w:val="00F76C0A"/>
    <w:rsid w:val="00F76C98"/>
    <w:rsid w:val="00F76E79"/>
    <w:rsid w:val="00F76F4C"/>
    <w:rsid w:val="00F76F6B"/>
    <w:rsid w:val="00F76FE3"/>
    <w:rsid w:val="00F77044"/>
    <w:rsid w:val="00F770A7"/>
    <w:rsid w:val="00F77141"/>
    <w:rsid w:val="00F77205"/>
    <w:rsid w:val="00F77427"/>
    <w:rsid w:val="00F779F2"/>
    <w:rsid w:val="00F779F3"/>
    <w:rsid w:val="00F77BB3"/>
    <w:rsid w:val="00F80124"/>
    <w:rsid w:val="00F8097F"/>
    <w:rsid w:val="00F80AC4"/>
    <w:rsid w:val="00F80C1D"/>
    <w:rsid w:val="00F80F18"/>
    <w:rsid w:val="00F812CD"/>
    <w:rsid w:val="00F812FE"/>
    <w:rsid w:val="00F814EB"/>
    <w:rsid w:val="00F81922"/>
    <w:rsid w:val="00F8193D"/>
    <w:rsid w:val="00F81951"/>
    <w:rsid w:val="00F81984"/>
    <w:rsid w:val="00F81C02"/>
    <w:rsid w:val="00F81F17"/>
    <w:rsid w:val="00F82328"/>
    <w:rsid w:val="00F824CF"/>
    <w:rsid w:val="00F826E9"/>
    <w:rsid w:val="00F82B5F"/>
    <w:rsid w:val="00F82CF1"/>
    <w:rsid w:val="00F82E16"/>
    <w:rsid w:val="00F83007"/>
    <w:rsid w:val="00F83043"/>
    <w:rsid w:val="00F83122"/>
    <w:rsid w:val="00F831B4"/>
    <w:rsid w:val="00F833C1"/>
    <w:rsid w:val="00F834E7"/>
    <w:rsid w:val="00F83512"/>
    <w:rsid w:val="00F83564"/>
    <w:rsid w:val="00F835FD"/>
    <w:rsid w:val="00F8372C"/>
    <w:rsid w:val="00F83893"/>
    <w:rsid w:val="00F838BE"/>
    <w:rsid w:val="00F839DC"/>
    <w:rsid w:val="00F839DE"/>
    <w:rsid w:val="00F83A5E"/>
    <w:rsid w:val="00F83C2F"/>
    <w:rsid w:val="00F83D51"/>
    <w:rsid w:val="00F83DB7"/>
    <w:rsid w:val="00F83F97"/>
    <w:rsid w:val="00F8421F"/>
    <w:rsid w:val="00F84270"/>
    <w:rsid w:val="00F842C2"/>
    <w:rsid w:val="00F846FA"/>
    <w:rsid w:val="00F8486E"/>
    <w:rsid w:val="00F84979"/>
    <w:rsid w:val="00F84983"/>
    <w:rsid w:val="00F84A05"/>
    <w:rsid w:val="00F84A57"/>
    <w:rsid w:val="00F84B44"/>
    <w:rsid w:val="00F84D9D"/>
    <w:rsid w:val="00F84F7F"/>
    <w:rsid w:val="00F85143"/>
    <w:rsid w:val="00F8525E"/>
    <w:rsid w:val="00F852F0"/>
    <w:rsid w:val="00F85329"/>
    <w:rsid w:val="00F85710"/>
    <w:rsid w:val="00F8587E"/>
    <w:rsid w:val="00F858C5"/>
    <w:rsid w:val="00F85AAC"/>
    <w:rsid w:val="00F85C07"/>
    <w:rsid w:val="00F85C2E"/>
    <w:rsid w:val="00F85CC9"/>
    <w:rsid w:val="00F85E8B"/>
    <w:rsid w:val="00F85F23"/>
    <w:rsid w:val="00F85F78"/>
    <w:rsid w:val="00F86143"/>
    <w:rsid w:val="00F8617E"/>
    <w:rsid w:val="00F8635F"/>
    <w:rsid w:val="00F863B1"/>
    <w:rsid w:val="00F8652D"/>
    <w:rsid w:val="00F8656C"/>
    <w:rsid w:val="00F868EF"/>
    <w:rsid w:val="00F8691B"/>
    <w:rsid w:val="00F86A09"/>
    <w:rsid w:val="00F86BCE"/>
    <w:rsid w:val="00F86C33"/>
    <w:rsid w:val="00F86F5A"/>
    <w:rsid w:val="00F86FD6"/>
    <w:rsid w:val="00F8703C"/>
    <w:rsid w:val="00F87056"/>
    <w:rsid w:val="00F871DA"/>
    <w:rsid w:val="00F874AF"/>
    <w:rsid w:val="00F876E8"/>
    <w:rsid w:val="00F87A4C"/>
    <w:rsid w:val="00F87CBF"/>
    <w:rsid w:val="00F87DDC"/>
    <w:rsid w:val="00F87F00"/>
    <w:rsid w:val="00F87F98"/>
    <w:rsid w:val="00F8867F"/>
    <w:rsid w:val="00F887D4"/>
    <w:rsid w:val="00F90071"/>
    <w:rsid w:val="00F90162"/>
    <w:rsid w:val="00F902FD"/>
    <w:rsid w:val="00F90381"/>
    <w:rsid w:val="00F905D1"/>
    <w:rsid w:val="00F90624"/>
    <w:rsid w:val="00F907DF"/>
    <w:rsid w:val="00F908BA"/>
    <w:rsid w:val="00F9090E"/>
    <w:rsid w:val="00F909CD"/>
    <w:rsid w:val="00F90A8C"/>
    <w:rsid w:val="00F90C52"/>
    <w:rsid w:val="00F9144D"/>
    <w:rsid w:val="00F9152B"/>
    <w:rsid w:val="00F9161F"/>
    <w:rsid w:val="00F9169E"/>
    <w:rsid w:val="00F919CC"/>
    <w:rsid w:val="00F91D26"/>
    <w:rsid w:val="00F9222D"/>
    <w:rsid w:val="00F925C9"/>
    <w:rsid w:val="00F929EF"/>
    <w:rsid w:val="00F92E9B"/>
    <w:rsid w:val="00F92F84"/>
    <w:rsid w:val="00F933FA"/>
    <w:rsid w:val="00F9359D"/>
    <w:rsid w:val="00F936C1"/>
    <w:rsid w:val="00F936F5"/>
    <w:rsid w:val="00F9377F"/>
    <w:rsid w:val="00F937B1"/>
    <w:rsid w:val="00F93859"/>
    <w:rsid w:val="00F93B17"/>
    <w:rsid w:val="00F93BAD"/>
    <w:rsid w:val="00F93E71"/>
    <w:rsid w:val="00F94B68"/>
    <w:rsid w:val="00F94C49"/>
    <w:rsid w:val="00F94E9A"/>
    <w:rsid w:val="00F94EB6"/>
    <w:rsid w:val="00F94FC7"/>
    <w:rsid w:val="00F952B2"/>
    <w:rsid w:val="00F9538D"/>
    <w:rsid w:val="00F9565A"/>
    <w:rsid w:val="00F9584C"/>
    <w:rsid w:val="00F95886"/>
    <w:rsid w:val="00F95992"/>
    <w:rsid w:val="00F95A63"/>
    <w:rsid w:val="00F95B30"/>
    <w:rsid w:val="00F95DC5"/>
    <w:rsid w:val="00F95E30"/>
    <w:rsid w:val="00F95E65"/>
    <w:rsid w:val="00F95E8F"/>
    <w:rsid w:val="00F9605E"/>
    <w:rsid w:val="00F964B2"/>
    <w:rsid w:val="00F967CF"/>
    <w:rsid w:val="00F9686D"/>
    <w:rsid w:val="00F96BF6"/>
    <w:rsid w:val="00F96C06"/>
    <w:rsid w:val="00F96CB2"/>
    <w:rsid w:val="00F96F1A"/>
    <w:rsid w:val="00F972E0"/>
    <w:rsid w:val="00F9730C"/>
    <w:rsid w:val="00F97435"/>
    <w:rsid w:val="00F974E2"/>
    <w:rsid w:val="00F979C5"/>
    <w:rsid w:val="00F97CD9"/>
    <w:rsid w:val="00F97D8E"/>
    <w:rsid w:val="00F97F86"/>
    <w:rsid w:val="00F97FDD"/>
    <w:rsid w:val="00FA05FD"/>
    <w:rsid w:val="00FA0705"/>
    <w:rsid w:val="00FA0709"/>
    <w:rsid w:val="00FA0AD1"/>
    <w:rsid w:val="00FA0C69"/>
    <w:rsid w:val="00FA0D33"/>
    <w:rsid w:val="00FA0DA5"/>
    <w:rsid w:val="00FA0EF6"/>
    <w:rsid w:val="00FA0F7C"/>
    <w:rsid w:val="00FA0F87"/>
    <w:rsid w:val="00FA1331"/>
    <w:rsid w:val="00FA1359"/>
    <w:rsid w:val="00FA1634"/>
    <w:rsid w:val="00FA18E2"/>
    <w:rsid w:val="00FA1920"/>
    <w:rsid w:val="00FA1BDA"/>
    <w:rsid w:val="00FA1CCD"/>
    <w:rsid w:val="00FA1E15"/>
    <w:rsid w:val="00FA1F7A"/>
    <w:rsid w:val="00FA217D"/>
    <w:rsid w:val="00FA217F"/>
    <w:rsid w:val="00FA22BD"/>
    <w:rsid w:val="00FA22D0"/>
    <w:rsid w:val="00FA24EC"/>
    <w:rsid w:val="00FA2940"/>
    <w:rsid w:val="00FA2AA7"/>
    <w:rsid w:val="00FA2C58"/>
    <w:rsid w:val="00FA2C63"/>
    <w:rsid w:val="00FA2F96"/>
    <w:rsid w:val="00FA3056"/>
    <w:rsid w:val="00FA3348"/>
    <w:rsid w:val="00FA336F"/>
    <w:rsid w:val="00FA3532"/>
    <w:rsid w:val="00FA35D7"/>
    <w:rsid w:val="00FA3B5D"/>
    <w:rsid w:val="00FA3E44"/>
    <w:rsid w:val="00FA3EA0"/>
    <w:rsid w:val="00FA3EA2"/>
    <w:rsid w:val="00FA3F63"/>
    <w:rsid w:val="00FA3FF0"/>
    <w:rsid w:val="00FA41C5"/>
    <w:rsid w:val="00FA427B"/>
    <w:rsid w:val="00FA43F4"/>
    <w:rsid w:val="00FA454B"/>
    <w:rsid w:val="00FA45C6"/>
    <w:rsid w:val="00FA46B6"/>
    <w:rsid w:val="00FA4743"/>
    <w:rsid w:val="00FA4752"/>
    <w:rsid w:val="00FA4BB6"/>
    <w:rsid w:val="00FA4BED"/>
    <w:rsid w:val="00FA4C7E"/>
    <w:rsid w:val="00FA4CF4"/>
    <w:rsid w:val="00FA4F09"/>
    <w:rsid w:val="00FA502B"/>
    <w:rsid w:val="00FA5074"/>
    <w:rsid w:val="00FA508B"/>
    <w:rsid w:val="00FA5201"/>
    <w:rsid w:val="00FA52B1"/>
    <w:rsid w:val="00FA5414"/>
    <w:rsid w:val="00FA541D"/>
    <w:rsid w:val="00FA55BE"/>
    <w:rsid w:val="00FA5744"/>
    <w:rsid w:val="00FA57D8"/>
    <w:rsid w:val="00FA5898"/>
    <w:rsid w:val="00FA59DB"/>
    <w:rsid w:val="00FA5A8F"/>
    <w:rsid w:val="00FA5CA8"/>
    <w:rsid w:val="00FA5F30"/>
    <w:rsid w:val="00FA60D9"/>
    <w:rsid w:val="00FA6442"/>
    <w:rsid w:val="00FA67B0"/>
    <w:rsid w:val="00FA69AC"/>
    <w:rsid w:val="00FA6B3F"/>
    <w:rsid w:val="00FA6C59"/>
    <w:rsid w:val="00FA71EE"/>
    <w:rsid w:val="00FA72F7"/>
    <w:rsid w:val="00FA744E"/>
    <w:rsid w:val="00FA7705"/>
    <w:rsid w:val="00FA796F"/>
    <w:rsid w:val="00FA7A40"/>
    <w:rsid w:val="00FA7C0B"/>
    <w:rsid w:val="00FA7D2E"/>
    <w:rsid w:val="00FA7E16"/>
    <w:rsid w:val="00FA7E39"/>
    <w:rsid w:val="00FB02BA"/>
    <w:rsid w:val="00FB087E"/>
    <w:rsid w:val="00FB09A5"/>
    <w:rsid w:val="00FB0BFC"/>
    <w:rsid w:val="00FB0DEC"/>
    <w:rsid w:val="00FB0F90"/>
    <w:rsid w:val="00FB1391"/>
    <w:rsid w:val="00FB1495"/>
    <w:rsid w:val="00FB184A"/>
    <w:rsid w:val="00FB1A51"/>
    <w:rsid w:val="00FB1B09"/>
    <w:rsid w:val="00FB1BD0"/>
    <w:rsid w:val="00FB1C6E"/>
    <w:rsid w:val="00FB1D5D"/>
    <w:rsid w:val="00FB1D95"/>
    <w:rsid w:val="00FB1E60"/>
    <w:rsid w:val="00FB231C"/>
    <w:rsid w:val="00FB253D"/>
    <w:rsid w:val="00FB25FC"/>
    <w:rsid w:val="00FB265D"/>
    <w:rsid w:val="00FB2721"/>
    <w:rsid w:val="00FB276C"/>
    <w:rsid w:val="00FB2AA9"/>
    <w:rsid w:val="00FB2AEA"/>
    <w:rsid w:val="00FB2B6C"/>
    <w:rsid w:val="00FB2C91"/>
    <w:rsid w:val="00FB2F35"/>
    <w:rsid w:val="00FB33CC"/>
    <w:rsid w:val="00FB34A7"/>
    <w:rsid w:val="00FB38D4"/>
    <w:rsid w:val="00FB38E8"/>
    <w:rsid w:val="00FB3965"/>
    <w:rsid w:val="00FB3CC6"/>
    <w:rsid w:val="00FB3F0F"/>
    <w:rsid w:val="00FB402B"/>
    <w:rsid w:val="00FB4057"/>
    <w:rsid w:val="00FB41A1"/>
    <w:rsid w:val="00FB4358"/>
    <w:rsid w:val="00FB43E9"/>
    <w:rsid w:val="00FB44D1"/>
    <w:rsid w:val="00FB4550"/>
    <w:rsid w:val="00FB45CC"/>
    <w:rsid w:val="00FB466E"/>
    <w:rsid w:val="00FB474A"/>
    <w:rsid w:val="00FB47AB"/>
    <w:rsid w:val="00FB4833"/>
    <w:rsid w:val="00FB495B"/>
    <w:rsid w:val="00FB4DBD"/>
    <w:rsid w:val="00FB4FB9"/>
    <w:rsid w:val="00FB5134"/>
    <w:rsid w:val="00FB574A"/>
    <w:rsid w:val="00FB5C7D"/>
    <w:rsid w:val="00FB5DBA"/>
    <w:rsid w:val="00FB5DD0"/>
    <w:rsid w:val="00FB5E1E"/>
    <w:rsid w:val="00FB6044"/>
    <w:rsid w:val="00FB62D1"/>
    <w:rsid w:val="00FB636A"/>
    <w:rsid w:val="00FB66EF"/>
    <w:rsid w:val="00FB690C"/>
    <w:rsid w:val="00FB6AA1"/>
    <w:rsid w:val="00FB6B59"/>
    <w:rsid w:val="00FB6EEE"/>
    <w:rsid w:val="00FB6F65"/>
    <w:rsid w:val="00FB7180"/>
    <w:rsid w:val="00FB7199"/>
    <w:rsid w:val="00FB729B"/>
    <w:rsid w:val="00FB75F0"/>
    <w:rsid w:val="00FB766A"/>
    <w:rsid w:val="00FB78B3"/>
    <w:rsid w:val="00FB7A55"/>
    <w:rsid w:val="00FB7ABF"/>
    <w:rsid w:val="00FB7C7E"/>
    <w:rsid w:val="00FB7DCE"/>
    <w:rsid w:val="00FB7FB2"/>
    <w:rsid w:val="00FC059D"/>
    <w:rsid w:val="00FC06D7"/>
    <w:rsid w:val="00FC095D"/>
    <w:rsid w:val="00FC0AA9"/>
    <w:rsid w:val="00FC0BA3"/>
    <w:rsid w:val="00FC0DF2"/>
    <w:rsid w:val="00FC0F6B"/>
    <w:rsid w:val="00FC10D1"/>
    <w:rsid w:val="00FC181F"/>
    <w:rsid w:val="00FC1887"/>
    <w:rsid w:val="00FC198C"/>
    <w:rsid w:val="00FC1AD0"/>
    <w:rsid w:val="00FC1AF0"/>
    <w:rsid w:val="00FC1BD0"/>
    <w:rsid w:val="00FC1CA6"/>
    <w:rsid w:val="00FC1DAF"/>
    <w:rsid w:val="00FC1E4F"/>
    <w:rsid w:val="00FC1F3D"/>
    <w:rsid w:val="00FC200A"/>
    <w:rsid w:val="00FC2311"/>
    <w:rsid w:val="00FC238D"/>
    <w:rsid w:val="00FC24B0"/>
    <w:rsid w:val="00FC26A7"/>
    <w:rsid w:val="00FC27D2"/>
    <w:rsid w:val="00FC2813"/>
    <w:rsid w:val="00FC2932"/>
    <w:rsid w:val="00FC2B0E"/>
    <w:rsid w:val="00FC2E46"/>
    <w:rsid w:val="00FC30EF"/>
    <w:rsid w:val="00FC34B2"/>
    <w:rsid w:val="00FC355E"/>
    <w:rsid w:val="00FC36B5"/>
    <w:rsid w:val="00FC38FA"/>
    <w:rsid w:val="00FC3C80"/>
    <w:rsid w:val="00FC3D7B"/>
    <w:rsid w:val="00FC3F1A"/>
    <w:rsid w:val="00FC4012"/>
    <w:rsid w:val="00FC4471"/>
    <w:rsid w:val="00FC4591"/>
    <w:rsid w:val="00FC45E8"/>
    <w:rsid w:val="00FC4626"/>
    <w:rsid w:val="00FC47C5"/>
    <w:rsid w:val="00FC48F6"/>
    <w:rsid w:val="00FC493C"/>
    <w:rsid w:val="00FC4C16"/>
    <w:rsid w:val="00FC4D86"/>
    <w:rsid w:val="00FC4DDC"/>
    <w:rsid w:val="00FC4E25"/>
    <w:rsid w:val="00FC4E89"/>
    <w:rsid w:val="00FC4FEE"/>
    <w:rsid w:val="00FC5357"/>
    <w:rsid w:val="00FC54E2"/>
    <w:rsid w:val="00FC5500"/>
    <w:rsid w:val="00FC56D7"/>
    <w:rsid w:val="00FC5890"/>
    <w:rsid w:val="00FC596C"/>
    <w:rsid w:val="00FC59BC"/>
    <w:rsid w:val="00FC5AD5"/>
    <w:rsid w:val="00FC5B64"/>
    <w:rsid w:val="00FC5C3E"/>
    <w:rsid w:val="00FC5C89"/>
    <w:rsid w:val="00FC5E1A"/>
    <w:rsid w:val="00FC5F2E"/>
    <w:rsid w:val="00FC5F90"/>
    <w:rsid w:val="00FC5FCB"/>
    <w:rsid w:val="00FC6130"/>
    <w:rsid w:val="00FC6177"/>
    <w:rsid w:val="00FC62F6"/>
    <w:rsid w:val="00FC6525"/>
    <w:rsid w:val="00FC653B"/>
    <w:rsid w:val="00FC66BD"/>
    <w:rsid w:val="00FC6740"/>
    <w:rsid w:val="00FC6797"/>
    <w:rsid w:val="00FC6B62"/>
    <w:rsid w:val="00FC6BBE"/>
    <w:rsid w:val="00FC6C56"/>
    <w:rsid w:val="00FC6D8E"/>
    <w:rsid w:val="00FC6E5C"/>
    <w:rsid w:val="00FC6FA8"/>
    <w:rsid w:val="00FC7047"/>
    <w:rsid w:val="00FC7226"/>
    <w:rsid w:val="00FC77A7"/>
    <w:rsid w:val="00FC7E13"/>
    <w:rsid w:val="00FC7FCB"/>
    <w:rsid w:val="00FCE3B6"/>
    <w:rsid w:val="00FD00D8"/>
    <w:rsid w:val="00FD0140"/>
    <w:rsid w:val="00FD0425"/>
    <w:rsid w:val="00FD04A4"/>
    <w:rsid w:val="00FD050E"/>
    <w:rsid w:val="00FD06A3"/>
    <w:rsid w:val="00FD06A6"/>
    <w:rsid w:val="00FD06B9"/>
    <w:rsid w:val="00FD072C"/>
    <w:rsid w:val="00FD0931"/>
    <w:rsid w:val="00FD0A2D"/>
    <w:rsid w:val="00FD0AE5"/>
    <w:rsid w:val="00FD0B57"/>
    <w:rsid w:val="00FD0BA6"/>
    <w:rsid w:val="00FD0D1E"/>
    <w:rsid w:val="00FD0DED"/>
    <w:rsid w:val="00FD0EC6"/>
    <w:rsid w:val="00FD0EE1"/>
    <w:rsid w:val="00FD0F58"/>
    <w:rsid w:val="00FD0FDA"/>
    <w:rsid w:val="00FD1328"/>
    <w:rsid w:val="00FD1433"/>
    <w:rsid w:val="00FD154E"/>
    <w:rsid w:val="00FD16B7"/>
    <w:rsid w:val="00FD179F"/>
    <w:rsid w:val="00FD1801"/>
    <w:rsid w:val="00FD19FF"/>
    <w:rsid w:val="00FD1A8A"/>
    <w:rsid w:val="00FD1B1E"/>
    <w:rsid w:val="00FD1BEE"/>
    <w:rsid w:val="00FD1C4B"/>
    <w:rsid w:val="00FD1C5E"/>
    <w:rsid w:val="00FD1C66"/>
    <w:rsid w:val="00FD1D19"/>
    <w:rsid w:val="00FD1E9B"/>
    <w:rsid w:val="00FD1EB0"/>
    <w:rsid w:val="00FD1F02"/>
    <w:rsid w:val="00FD20E7"/>
    <w:rsid w:val="00FD21AB"/>
    <w:rsid w:val="00FD2210"/>
    <w:rsid w:val="00FD2432"/>
    <w:rsid w:val="00FD24EB"/>
    <w:rsid w:val="00FD25B5"/>
    <w:rsid w:val="00FD25D3"/>
    <w:rsid w:val="00FD2608"/>
    <w:rsid w:val="00FD2635"/>
    <w:rsid w:val="00FD264D"/>
    <w:rsid w:val="00FD2713"/>
    <w:rsid w:val="00FD28A4"/>
    <w:rsid w:val="00FD29B9"/>
    <w:rsid w:val="00FD2E92"/>
    <w:rsid w:val="00FD2EB4"/>
    <w:rsid w:val="00FD2EBF"/>
    <w:rsid w:val="00FD31CC"/>
    <w:rsid w:val="00FD32A9"/>
    <w:rsid w:val="00FD332E"/>
    <w:rsid w:val="00FD3396"/>
    <w:rsid w:val="00FD3478"/>
    <w:rsid w:val="00FD3569"/>
    <w:rsid w:val="00FD37AD"/>
    <w:rsid w:val="00FD37C8"/>
    <w:rsid w:val="00FD3AC5"/>
    <w:rsid w:val="00FD3BD2"/>
    <w:rsid w:val="00FD3CE8"/>
    <w:rsid w:val="00FD3D1F"/>
    <w:rsid w:val="00FD3D56"/>
    <w:rsid w:val="00FD3DB5"/>
    <w:rsid w:val="00FD3DE9"/>
    <w:rsid w:val="00FD3E7D"/>
    <w:rsid w:val="00FD3F58"/>
    <w:rsid w:val="00FD443D"/>
    <w:rsid w:val="00FD48A4"/>
    <w:rsid w:val="00FD4D6E"/>
    <w:rsid w:val="00FD4DF9"/>
    <w:rsid w:val="00FD4E5C"/>
    <w:rsid w:val="00FD5051"/>
    <w:rsid w:val="00FD5109"/>
    <w:rsid w:val="00FD553C"/>
    <w:rsid w:val="00FD55CD"/>
    <w:rsid w:val="00FD5A9E"/>
    <w:rsid w:val="00FD5AFA"/>
    <w:rsid w:val="00FD5B86"/>
    <w:rsid w:val="00FD5F51"/>
    <w:rsid w:val="00FD61AC"/>
    <w:rsid w:val="00FD67D0"/>
    <w:rsid w:val="00FD6D2B"/>
    <w:rsid w:val="00FD6F0E"/>
    <w:rsid w:val="00FD70BE"/>
    <w:rsid w:val="00FD7105"/>
    <w:rsid w:val="00FD7389"/>
    <w:rsid w:val="00FD7427"/>
    <w:rsid w:val="00FD7429"/>
    <w:rsid w:val="00FD758A"/>
    <w:rsid w:val="00FD7807"/>
    <w:rsid w:val="00FD7854"/>
    <w:rsid w:val="00FD78C6"/>
    <w:rsid w:val="00FD7945"/>
    <w:rsid w:val="00FD7BD3"/>
    <w:rsid w:val="00FD7C67"/>
    <w:rsid w:val="00FD7CFD"/>
    <w:rsid w:val="00FD7D06"/>
    <w:rsid w:val="00FD7D2C"/>
    <w:rsid w:val="00FD7D4E"/>
    <w:rsid w:val="00FD7E46"/>
    <w:rsid w:val="00FD7E4F"/>
    <w:rsid w:val="00FD7F15"/>
    <w:rsid w:val="00FDAE30"/>
    <w:rsid w:val="00FDF1BB"/>
    <w:rsid w:val="00FE0017"/>
    <w:rsid w:val="00FE0121"/>
    <w:rsid w:val="00FE02BC"/>
    <w:rsid w:val="00FE03E1"/>
    <w:rsid w:val="00FE067C"/>
    <w:rsid w:val="00FE06D3"/>
    <w:rsid w:val="00FE0823"/>
    <w:rsid w:val="00FE08F6"/>
    <w:rsid w:val="00FE0AD6"/>
    <w:rsid w:val="00FE0AFD"/>
    <w:rsid w:val="00FE0C49"/>
    <w:rsid w:val="00FE0D46"/>
    <w:rsid w:val="00FE0E0D"/>
    <w:rsid w:val="00FE0E5A"/>
    <w:rsid w:val="00FE0EED"/>
    <w:rsid w:val="00FE0F20"/>
    <w:rsid w:val="00FE12DE"/>
    <w:rsid w:val="00FE1370"/>
    <w:rsid w:val="00FE14FF"/>
    <w:rsid w:val="00FE1501"/>
    <w:rsid w:val="00FE1567"/>
    <w:rsid w:val="00FE159D"/>
    <w:rsid w:val="00FE1776"/>
    <w:rsid w:val="00FE17BF"/>
    <w:rsid w:val="00FE18B1"/>
    <w:rsid w:val="00FE1943"/>
    <w:rsid w:val="00FE1D45"/>
    <w:rsid w:val="00FE2236"/>
    <w:rsid w:val="00FE22EC"/>
    <w:rsid w:val="00FE230F"/>
    <w:rsid w:val="00FE27F1"/>
    <w:rsid w:val="00FE2C8F"/>
    <w:rsid w:val="00FE2F6C"/>
    <w:rsid w:val="00FE30E8"/>
    <w:rsid w:val="00FE3336"/>
    <w:rsid w:val="00FE3357"/>
    <w:rsid w:val="00FE34B0"/>
    <w:rsid w:val="00FE34E5"/>
    <w:rsid w:val="00FE3638"/>
    <w:rsid w:val="00FE3A72"/>
    <w:rsid w:val="00FE3B5E"/>
    <w:rsid w:val="00FE3C63"/>
    <w:rsid w:val="00FE3ECD"/>
    <w:rsid w:val="00FE3F42"/>
    <w:rsid w:val="00FE410B"/>
    <w:rsid w:val="00FE432D"/>
    <w:rsid w:val="00FE4573"/>
    <w:rsid w:val="00FE4B40"/>
    <w:rsid w:val="00FE4BB0"/>
    <w:rsid w:val="00FE4BB1"/>
    <w:rsid w:val="00FE4CB2"/>
    <w:rsid w:val="00FE4DD3"/>
    <w:rsid w:val="00FE4F83"/>
    <w:rsid w:val="00FE54B8"/>
    <w:rsid w:val="00FE552F"/>
    <w:rsid w:val="00FE575F"/>
    <w:rsid w:val="00FE589D"/>
    <w:rsid w:val="00FE5DAC"/>
    <w:rsid w:val="00FE5FDC"/>
    <w:rsid w:val="00FE61A9"/>
    <w:rsid w:val="00FE627C"/>
    <w:rsid w:val="00FE62CE"/>
    <w:rsid w:val="00FE641A"/>
    <w:rsid w:val="00FE650B"/>
    <w:rsid w:val="00FE6880"/>
    <w:rsid w:val="00FE6990"/>
    <w:rsid w:val="00FE6B79"/>
    <w:rsid w:val="00FE74A3"/>
    <w:rsid w:val="00FE74D3"/>
    <w:rsid w:val="00FE74D8"/>
    <w:rsid w:val="00FE79ED"/>
    <w:rsid w:val="00FE7A48"/>
    <w:rsid w:val="00FE7A7F"/>
    <w:rsid w:val="00FE7A92"/>
    <w:rsid w:val="00FE7AED"/>
    <w:rsid w:val="00FE7E43"/>
    <w:rsid w:val="00FE7E4B"/>
    <w:rsid w:val="00FE91A4"/>
    <w:rsid w:val="00FF0020"/>
    <w:rsid w:val="00FF03BE"/>
    <w:rsid w:val="00FF0558"/>
    <w:rsid w:val="00FF0A8E"/>
    <w:rsid w:val="00FF0DC2"/>
    <w:rsid w:val="00FF0E6C"/>
    <w:rsid w:val="00FF0E8C"/>
    <w:rsid w:val="00FF1093"/>
    <w:rsid w:val="00FF112B"/>
    <w:rsid w:val="00FF1197"/>
    <w:rsid w:val="00FF12AF"/>
    <w:rsid w:val="00FF12D3"/>
    <w:rsid w:val="00FF130F"/>
    <w:rsid w:val="00FF1580"/>
    <w:rsid w:val="00FF1A26"/>
    <w:rsid w:val="00FF1BD1"/>
    <w:rsid w:val="00FF1C05"/>
    <w:rsid w:val="00FF1D61"/>
    <w:rsid w:val="00FF1D92"/>
    <w:rsid w:val="00FF214D"/>
    <w:rsid w:val="00FF2182"/>
    <w:rsid w:val="00FF2310"/>
    <w:rsid w:val="00FF24BB"/>
    <w:rsid w:val="00FF257E"/>
    <w:rsid w:val="00FF26EF"/>
    <w:rsid w:val="00FF2F66"/>
    <w:rsid w:val="00FF30C6"/>
    <w:rsid w:val="00FF3181"/>
    <w:rsid w:val="00FF31A0"/>
    <w:rsid w:val="00FF31D7"/>
    <w:rsid w:val="00FF31EE"/>
    <w:rsid w:val="00FF31F1"/>
    <w:rsid w:val="00FF322C"/>
    <w:rsid w:val="00FF3591"/>
    <w:rsid w:val="00FF35FB"/>
    <w:rsid w:val="00FF369E"/>
    <w:rsid w:val="00FF3B03"/>
    <w:rsid w:val="00FF3BE9"/>
    <w:rsid w:val="00FF3D33"/>
    <w:rsid w:val="00FF3FFA"/>
    <w:rsid w:val="00FF400E"/>
    <w:rsid w:val="00FF407A"/>
    <w:rsid w:val="00FF426E"/>
    <w:rsid w:val="00FF4316"/>
    <w:rsid w:val="00FF4613"/>
    <w:rsid w:val="00FF470E"/>
    <w:rsid w:val="00FF47B6"/>
    <w:rsid w:val="00FF49FC"/>
    <w:rsid w:val="00FF4A8B"/>
    <w:rsid w:val="00FF4A96"/>
    <w:rsid w:val="00FF4C97"/>
    <w:rsid w:val="00FF4D55"/>
    <w:rsid w:val="00FF4DE6"/>
    <w:rsid w:val="00FF4E06"/>
    <w:rsid w:val="00FF4E28"/>
    <w:rsid w:val="00FF4EF6"/>
    <w:rsid w:val="00FF515C"/>
    <w:rsid w:val="00FF54DB"/>
    <w:rsid w:val="00FF54E7"/>
    <w:rsid w:val="00FF55DA"/>
    <w:rsid w:val="00FF59F0"/>
    <w:rsid w:val="00FF5A37"/>
    <w:rsid w:val="00FF5AAA"/>
    <w:rsid w:val="00FF5FB4"/>
    <w:rsid w:val="00FF601F"/>
    <w:rsid w:val="00FF665D"/>
    <w:rsid w:val="00FF668A"/>
    <w:rsid w:val="00FF69A8"/>
    <w:rsid w:val="00FF6CF3"/>
    <w:rsid w:val="00FF6D16"/>
    <w:rsid w:val="00FF6D67"/>
    <w:rsid w:val="00FF6F59"/>
    <w:rsid w:val="00FF7056"/>
    <w:rsid w:val="00FF70F8"/>
    <w:rsid w:val="00FF7145"/>
    <w:rsid w:val="00FF7218"/>
    <w:rsid w:val="00FF73B6"/>
    <w:rsid w:val="00FF7676"/>
    <w:rsid w:val="00FF76D9"/>
    <w:rsid w:val="00FF780B"/>
    <w:rsid w:val="00FF79C9"/>
    <w:rsid w:val="00FF7C3B"/>
    <w:rsid w:val="00FF7ECA"/>
    <w:rsid w:val="00FF7F39"/>
    <w:rsid w:val="0102C7D2"/>
    <w:rsid w:val="010448F0"/>
    <w:rsid w:val="01050868"/>
    <w:rsid w:val="0105D34D"/>
    <w:rsid w:val="01062EAF"/>
    <w:rsid w:val="01068A02"/>
    <w:rsid w:val="01069F13"/>
    <w:rsid w:val="01079105"/>
    <w:rsid w:val="0108AABA"/>
    <w:rsid w:val="0109D984"/>
    <w:rsid w:val="010A3C89"/>
    <w:rsid w:val="010A3F68"/>
    <w:rsid w:val="010B9125"/>
    <w:rsid w:val="010C3E92"/>
    <w:rsid w:val="010C410F"/>
    <w:rsid w:val="010EC4A5"/>
    <w:rsid w:val="010EE8E0"/>
    <w:rsid w:val="010F8F72"/>
    <w:rsid w:val="01108114"/>
    <w:rsid w:val="0110AEA6"/>
    <w:rsid w:val="0111E136"/>
    <w:rsid w:val="01131462"/>
    <w:rsid w:val="01131C11"/>
    <w:rsid w:val="01142EC2"/>
    <w:rsid w:val="01144CBC"/>
    <w:rsid w:val="0114A1EB"/>
    <w:rsid w:val="0115FA37"/>
    <w:rsid w:val="011644A7"/>
    <w:rsid w:val="011767CF"/>
    <w:rsid w:val="01178B88"/>
    <w:rsid w:val="01185320"/>
    <w:rsid w:val="01189F09"/>
    <w:rsid w:val="0119EEC4"/>
    <w:rsid w:val="011A3B50"/>
    <w:rsid w:val="011ACCD8"/>
    <w:rsid w:val="011B8DBB"/>
    <w:rsid w:val="011C2932"/>
    <w:rsid w:val="011DF48D"/>
    <w:rsid w:val="011F10BC"/>
    <w:rsid w:val="01206E3A"/>
    <w:rsid w:val="01208B9C"/>
    <w:rsid w:val="0121533B"/>
    <w:rsid w:val="0121C542"/>
    <w:rsid w:val="0121CCE4"/>
    <w:rsid w:val="0121E7BD"/>
    <w:rsid w:val="01225C85"/>
    <w:rsid w:val="01236D9F"/>
    <w:rsid w:val="0124C737"/>
    <w:rsid w:val="012531DC"/>
    <w:rsid w:val="0126343E"/>
    <w:rsid w:val="0126812E"/>
    <w:rsid w:val="0126C787"/>
    <w:rsid w:val="012733F7"/>
    <w:rsid w:val="01303BAE"/>
    <w:rsid w:val="01310241"/>
    <w:rsid w:val="01313217"/>
    <w:rsid w:val="0131A9A4"/>
    <w:rsid w:val="0132BC77"/>
    <w:rsid w:val="0132D47F"/>
    <w:rsid w:val="0132E22F"/>
    <w:rsid w:val="0133FEC7"/>
    <w:rsid w:val="0135B3DA"/>
    <w:rsid w:val="0137AC76"/>
    <w:rsid w:val="01388151"/>
    <w:rsid w:val="013910A2"/>
    <w:rsid w:val="0139E70D"/>
    <w:rsid w:val="0139FDEC"/>
    <w:rsid w:val="013A208D"/>
    <w:rsid w:val="013BF03E"/>
    <w:rsid w:val="013C3F35"/>
    <w:rsid w:val="013D61EB"/>
    <w:rsid w:val="013F43AF"/>
    <w:rsid w:val="013F5BDF"/>
    <w:rsid w:val="014228EC"/>
    <w:rsid w:val="01437277"/>
    <w:rsid w:val="01439FF3"/>
    <w:rsid w:val="01467618"/>
    <w:rsid w:val="0146D34D"/>
    <w:rsid w:val="0146F9F1"/>
    <w:rsid w:val="014741B8"/>
    <w:rsid w:val="01475C79"/>
    <w:rsid w:val="0147CE17"/>
    <w:rsid w:val="0147D466"/>
    <w:rsid w:val="014812C5"/>
    <w:rsid w:val="0148A037"/>
    <w:rsid w:val="01490597"/>
    <w:rsid w:val="01491B2C"/>
    <w:rsid w:val="0149A3D5"/>
    <w:rsid w:val="014BA1B9"/>
    <w:rsid w:val="014C1F2B"/>
    <w:rsid w:val="014CE5AB"/>
    <w:rsid w:val="014D58E6"/>
    <w:rsid w:val="014E0611"/>
    <w:rsid w:val="014E5ABA"/>
    <w:rsid w:val="014EB59C"/>
    <w:rsid w:val="014EF842"/>
    <w:rsid w:val="014FEBC7"/>
    <w:rsid w:val="015377C8"/>
    <w:rsid w:val="01545B2D"/>
    <w:rsid w:val="0155A461"/>
    <w:rsid w:val="01560234"/>
    <w:rsid w:val="0156270F"/>
    <w:rsid w:val="01579186"/>
    <w:rsid w:val="0157B580"/>
    <w:rsid w:val="01593044"/>
    <w:rsid w:val="01597411"/>
    <w:rsid w:val="015A0F17"/>
    <w:rsid w:val="015A42D0"/>
    <w:rsid w:val="015CD3F7"/>
    <w:rsid w:val="015F37F2"/>
    <w:rsid w:val="0160F120"/>
    <w:rsid w:val="0162A02C"/>
    <w:rsid w:val="0165EA82"/>
    <w:rsid w:val="01680466"/>
    <w:rsid w:val="01699986"/>
    <w:rsid w:val="016DC4F9"/>
    <w:rsid w:val="016FAB35"/>
    <w:rsid w:val="016FD6BC"/>
    <w:rsid w:val="01706A45"/>
    <w:rsid w:val="0171A210"/>
    <w:rsid w:val="0174390D"/>
    <w:rsid w:val="017789B2"/>
    <w:rsid w:val="0178121C"/>
    <w:rsid w:val="01799078"/>
    <w:rsid w:val="017992F6"/>
    <w:rsid w:val="017AB1AC"/>
    <w:rsid w:val="017AC412"/>
    <w:rsid w:val="017B2156"/>
    <w:rsid w:val="017C124A"/>
    <w:rsid w:val="017C763C"/>
    <w:rsid w:val="017E25D7"/>
    <w:rsid w:val="017EC92A"/>
    <w:rsid w:val="017F2E3B"/>
    <w:rsid w:val="0180A94B"/>
    <w:rsid w:val="0180D81B"/>
    <w:rsid w:val="01836C74"/>
    <w:rsid w:val="0184028C"/>
    <w:rsid w:val="018568EA"/>
    <w:rsid w:val="0185B791"/>
    <w:rsid w:val="0185BF5E"/>
    <w:rsid w:val="0186638B"/>
    <w:rsid w:val="01877FEF"/>
    <w:rsid w:val="018875A7"/>
    <w:rsid w:val="01889C0A"/>
    <w:rsid w:val="0188D5AE"/>
    <w:rsid w:val="018913DB"/>
    <w:rsid w:val="018B34B0"/>
    <w:rsid w:val="018BA309"/>
    <w:rsid w:val="018C5674"/>
    <w:rsid w:val="018D0540"/>
    <w:rsid w:val="018D26FC"/>
    <w:rsid w:val="018F0CBA"/>
    <w:rsid w:val="018F32BA"/>
    <w:rsid w:val="018F7A1D"/>
    <w:rsid w:val="0192E2FC"/>
    <w:rsid w:val="0192EA86"/>
    <w:rsid w:val="01941A48"/>
    <w:rsid w:val="01944EB9"/>
    <w:rsid w:val="01953FFE"/>
    <w:rsid w:val="01954FF1"/>
    <w:rsid w:val="0196DAC4"/>
    <w:rsid w:val="0196FAB8"/>
    <w:rsid w:val="01974B38"/>
    <w:rsid w:val="01976980"/>
    <w:rsid w:val="01979A10"/>
    <w:rsid w:val="0197EA62"/>
    <w:rsid w:val="0199C566"/>
    <w:rsid w:val="019A5C26"/>
    <w:rsid w:val="019D62B7"/>
    <w:rsid w:val="019D6B33"/>
    <w:rsid w:val="019F6591"/>
    <w:rsid w:val="019F83BA"/>
    <w:rsid w:val="019F8CDB"/>
    <w:rsid w:val="019FB9CE"/>
    <w:rsid w:val="01A16893"/>
    <w:rsid w:val="01A214E0"/>
    <w:rsid w:val="01A2C95D"/>
    <w:rsid w:val="01A3254C"/>
    <w:rsid w:val="01A47ADA"/>
    <w:rsid w:val="01A55142"/>
    <w:rsid w:val="01A5BFC4"/>
    <w:rsid w:val="01A641E3"/>
    <w:rsid w:val="01A6C069"/>
    <w:rsid w:val="01A7E954"/>
    <w:rsid w:val="01A84AE7"/>
    <w:rsid w:val="01A8D2C3"/>
    <w:rsid w:val="01A9022F"/>
    <w:rsid w:val="01AA988E"/>
    <w:rsid w:val="01AB5A21"/>
    <w:rsid w:val="01AD4419"/>
    <w:rsid w:val="01AD4D99"/>
    <w:rsid w:val="01AFC0F0"/>
    <w:rsid w:val="01B22BCE"/>
    <w:rsid w:val="01B27C89"/>
    <w:rsid w:val="01B338BB"/>
    <w:rsid w:val="01B362C2"/>
    <w:rsid w:val="01B37D0F"/>
    <w:rsid w:val="01B3EF19"/>
    <w:rsid w:val="01B61418"/>
    <w:rsid w:val="01B69759"/>
    <w:rsid w:val="01B6CEB6"/>
    <w:rsid w:val="01B6F3A1"/>
    <w:rsid w:val="01B80C92"/>
    <w:rsid w:val="01B96131"/>
    <w:rsid w:val="01BA34A5"/>
    <w:rsid w:val="01BA64EA"/>
    <w:rsid w:val="01BAE305"/>
    <w:rsid w:val="01BB3C54"/>
    <w:rsid w:val="01BC1036"/>
    <w:rsid w:val="01BC23A1"/>
    <w:rsid w:val="01BD9F93"/>
    <w:rsid w:val="01BDC1B2"/>
    <w:rsid w:val="01BE09A2"/>
    <w:rsid w:val="01BF078E"/>
    <w:rsid w:val="01BF4F92"/>
    <w:rsid w:val="01C142D3"/>
    <w:rsid w:val="01C34A0A"/>
    <w:rsid w:val="01C43A32"/>
    <w:rsid w:val="01C49C89"/>
    <w:rsid w:val="01C49D49"/>
    <w:rsid w:val="01C4A9E8"/>
    <w:rsid w:val="01C4CA0C"/>
    <w:rsid w:val="01C535A8"/>
    <w:rsid w:val="01C6A885"/>
    <w:rsid w:val="01C9753E"/>
    <w:rsid w:val="01C9DF5C"/>
    <w:rsid w:val="01CA874E"/>
    <w:rsid w:val="01CB23AC"/>
    <w:rsid w:val="01CC153B"/>
    <w:rsid w:val="01CCCBD8"/>
    <w:rsid w:val="01CD3D64"/>
    <w:rsid w:val="01CE1158"/>
    <w:rsid w:val="01CE955E"/>
    <w:rsid w:val="01D014FA"/>
    <w:rsid w:val="01D204FB"/>
    <w:rsid w:val="01D56E30"/>
    <w:rsid w:val="01D6928D"/>
    <w:rsid w:val="01D7F5BD"/>
    <w:rsid w:val="01D8BFB7"/>
    <w:rsid w:val="01D8ED5F"/>
    <w:rsid w:val="01DA3511"/>
    <w:rsid w:val="01DA4013"/>
    <w:rsid w:val="01DE88D1"/>
    <w:rsid w:val="01DF0824"/>
    <w:rsid w:val="01E03E5E"/>
    <w:rsid w:val="01E0B175"/>
    <w:rsid w:val="01E1E024"/>
    <w:rsid w:val="01E23F4A"/>
    <w:rsid w:val="01E3047A"/>
    <w:rsid w:val="01E43043"/>
    <w:rsid w:val="01E45CC2"/>
    <w:rsid w:val="01E560E4"/>
    <w:rsid w:val="01E5BBD8"/>
    <w:rsid w:val="01E7555A"/>
    <w:rsid w:val="01E77653"/>
    <w:rsid w:val="01E87CEB"/>
    <w:rsid w:val="01E917D3"/>
    <w:rsid w:val="01E99214"/>
    <w:rsid w:val="01EA1253"/>
    <w:rsid w:val="01EBE508"/>
    <w:rsid w:val="01ED10C6"/>
    <w:rsid w:val="01EE9C8C"/>
    <w:rsid w:val="01EEC251"/>
    <w:rsid w:val="01EF6652"/>
    <w:rsid w:val="01EFA132"/>
    <w:rsid w:val="01F0CD73"/>
    <w:rsid w:val="01F0EBF7"/>
    <w:rsid w:val="01F12567"/>
    <w:rsid w:val="01F20CC8"/>
    <w:rsid w:val="01F24C43"/>
    <w:rsid w:val="01F41C38"/>
    <w:rsid w:val="01F44A87"/>
    <w:rsid w:val="01F71420"/>
    <w:rsid w:val="01F83746"/>
    <w:rsid w:val="01F87A6E"/>
    <w:rsid w:val="01F93919"/>
    <w:rsid w:val="01FA32BA"/>
    <w:rsid w:val="01FA5B26"/>
    <w:rsid w:val="01FA6420"/>
    <w:rsid w:val="01FA838D"/>
    <w:rsid w:val="01FACBB4"/>
    <w:rsid w:val="01FF7DD1"/>
    <w:rsid w:val="0200936B"/>
    <w:rsid w:val="02024DF6"/>
    <w:rsid w:val="02027454"/>
    <w:rsid w:val="0205D838"/>
    <w:rsid w:val="020630EE"/>
    <w:rsid w:val="0206498B"/>
    <w:rsid w:val="02068BC8"/>
    <w:rsid w:val="02069C17"/>
    <w:rsid w:val="02077144"/>
    <w:rsid w:val="0208569F"/>
    <w:rsid w:val="02088124"/>
    <w:rsid w:val="020CAB80"/>
    <w:rsid w:val="020D0B16"/>
    <w:rsid w:val="020D328E"/>
    <w:rsid w:val="020D748A"/>
    <w:rsid w:val="020DB8EC"/>
    <w:rsid w:val="020EEC5D"/>
    <w:rsid w:val="020F6109"/>
    <w:rsid w:val="020F811E"/>
    <w:rsid w:val="020FD78E"/>
    <w:rsid w:val="02100279"/>
    <w:rsid w:val="0210311C"/>
    <w:rsid w:val="02152DAC"/>
    <w:rsid w:val="02154FE4"/>
    <w:rsid w:val="02156F5E"/>
    <w:rsid w:val="0215CFB3"/>
    <w:rsid w:val="0216291C"/>
    <w:rsid w:val="0216510E"/>
    <w:rsid w:val="02181A29"/>
    <w:rsid w:val="021823FF"/>
    <w:rsid w:val="021870B0"/>
    <w:rsid w:val="0219FF16"/>
    <w:rsid w:val="0219FF5F"/>
    <w:rsid w:val="021A7C93"/>
    <w:rsid w:val="021B3DC9"/>
    <w:rsid w:val="021C1AC6"/>
    <w:rsid w:val="021C21A8"/>
    <w:rsid w:val="021C2ED9"/>
    <w:rsid w:val="021C4AC8"/>
    <w:rsid w:val="021CAA21"/>
    <w:rsid w:val="021FC52C"/>
    <w:rsid w:val="02221641"/>
    <w:rsid w:val="0223517E"/>
    <w:rsid w:val="022375EF"/>
    <w:rsid w:val="022480D0"/>
    <w:rsid w:val="022596F6"/>
    <w:rsid w:val="0227399D"/>
    <w:rsid w:val="022744DD"/>
    <w:rsid w:val="02281417"/>
    <w:rsid w:val="0228272F"/>
    <w:rsid w:val="0229B7DF"/>
    <w:rsid w:val="0229D446"/>
    <w:rsid w:val="0229E010"/>
    <w:rsid w:val="022D69B0"/>
    <w:rsid w:val="022D7ECE"/>
    <w:rsid w:val="022E14B9"/>
    <w:rsid w:val="022E8081"/>
    <w:rsid w:val="022E8ECC"/>
    <w:rsid w:val="0230F474"/>
    <w:rsid w:val="023113AA"/>
    <w:rsid w:val="0231484C"/>
    <w:rsid w:val="02319841"/>
    <w:rsid w:val="0231F4D6"/>
    <w:rsid w:val="0232935A"/>
    <w:rsid w:val="0233ED2E"/>
    <w:rsid w:val="023461CE"/>
    <w:rsid w:val="023628DE"/>
    <w:rsid w:val="02378534"/>
    <w:rsid w:val="0237E6D2"/>
    <w:rsid w:val="0239EAE3"/>
    <w:rsid w:val="023A8B98"/>
    <w:rsid w:val="023A927B"/>
    <w:rsid w:val="023CBFAF"/>
    <w:rsid w:val="023D03B7"/>
    <w:rsid w:val="023D264F"/>
    <w:rsid w:val="023EC294"/>
    <w:rsid w:val="023F1426"/>
    <w:rsid w:val="02415CF1"/>
    <w:rsid w:val="02421AEB"/>
    <w:rsid w:val="0242C08B"/>
    <w:rsid w:val="02435C2F"/>
    <w:rsid w:val="024411E0"/>
    <w:rsid w:val="02452E12"/>
    <w:rsid w:val="024601DB"/>
    <w:rsid w:val="0246F5BA"/>
    <w:rsid w:val="024805EC"/>
    <w:rsid w:val="0248DF91"/>
    <w:rsid w:val="024A1131"/>
    <w:rsid w:val="024D11A6"/>
    <w:rsid w:val="024E8D19"/>
    <w:rsid w:val="024EB094"/>
    <w:rsid w:val="024F370B"/>
    <w:rsid w:val="024FE24E"/>
    <w:rsid w:val="024FE6A9"/>
    <w:rsid w:val="02505795"/>
    <w:rsid w:val="02554800"/>
    <w:rsid w:val="02564635"/>
    <w:rsid w:val="0256D26C"/>
    <w:rsid w:val="0257AA20"/>
    <w:rsid w:val="0259EA55"/>
    <w:rsid w:val="025ADC15"/>
    <w:rsid w:val="025C1DED"/>
    <w:rsid w:val="025E2DD9"/>
    <w:rsid w:val="025E6406"/>
    <w:rsid w:val="025EF88F"/>
    <w:rsid w:val="025FEA10"/>
    <w:rsid w:val="0261DC5D"/>
    <w:rsid w:val="02628892"/>
    <w:rsid w:val="0262BEF2"/>
    <w:rsid w:val="02634CF1"/>
    <w:rsid w:val="02636AE0"/>
    <w:rsid w:val="0263D284"/>
    <w:rsid w:val="02643CAD"/>
    <w:rsid w:val="0264B598"/>
    <w:rsid w:val="0264FB2B"/>
    <w:rsid w:val="02656DA3"/>
    <w:rsid w:val="026610E7"/>
    <w:rsid w:val="0266A4CB"/>
    <w:rsid w:val="0266C888"/>
    <w:rsid w:val="0266EC6E"/>
    <w:rsid w:val="026707B2"/>
    <w:rsid w:val="0268A0F8"/>
    <w:rsid w:val="02690E7C"/>
    <w:rsid w:val="026928DA"/>
    <w:rsid w:val="0269CF68"/>
    <w:rsid w:val="026C3031"/>
    <w:rsid w:val="026CC945"/>
    <w:rsid w:val="026CF8D1"/>
    <w:rsid w:val="026DD8B7"/>
    <w:rsid w:val="026E3A5A"/>
    <w:rsid w:val="026E6B0B"/>
    <w:rsid w:val="026F62BC"/>
    <w:rsid w:val="026FEBA8"/>
    <w:rsid w:val="02708496"/>
    <w:rsid w:val="02724A47"/>
    <w:rsid w:val="02725770"/>
    <w:rsid w:val="02736A58"/>
    <w:rsid w:val="0273BC4B"/>
    <w:rsid w:val="02745A9E"/>
    <w:rsid w:val="0274858D"/>
    <w:rsid w:val="02752E6C"/>
    <w:rsid w:val="027603D2"/>
    <w:rsid w:val="027618A4"/>
    <w:rsid w:val="02767B01"/>
    <w:rsid w:val="02772988"/>
    <w:rsid w:val="02777CF9"/>
    <w:rsid w:val="0279A36C"/>
    <w:rsid w:val="0279F1C1"/>
    <w:rsid w:val="027A4417"/>
    <w:rsid w:val="027A6785"/>
    <w:rsid w:val="027B3221"/>
    <w:rsid w:val="027CA102"/>
    <w:rsid w:val="027D4822"/>
    <w:rsid w:val="027DA4B4"/>
    <w:rsid w:val="027DD81C"/>
    <w:rsid w:val="0280B8C0"/>
    <w:rsid w:val="0281A530"/>
    <w:rsid w:val="0282330A"/>
    <w:rsid w:val="0283B761"/>
    <w:rsid w:val="0283C8CE"/>
    <w:rsid w:val="02846080"/>
    <w:rsid w:val="02852DBC"/>
    <w:rsid w:val="0285B480"/>
    <w:rsid w:val="0286303C"/>
    <w:rsid w:val="0287C248"/>
    <w:rsid w:val="028896BC"/>
    <w:rsid w:val="0288F5D6"/>
    <w:rsid w:val="028943D1"/>
    <w:rsid w:val="02898BA3"/>
    <w:rsid w:val="028AA2E5"/>
    <w:rsid w:val="028DEC13"/>
    <w:rsid w:val="028E5FA8"/>
    <w:rsid w:val="028EE0AD"/>
    <w:rsid w:val="028FD2E9"/>
    <w:rsid w:val="0290C8C5"/>
    <w:rsid w:val="02945C7D"/>
    <w:rsid w:val="02945F99"/>
    <w:rsid w:val="02964146"/>
    <w:rsid w:val="0296A19A"/>
    <w:rsid w:val="02974CBD"/>
    <w:rsid w:val="0299A3BC"/>
    <w:rsid w:val="029A9C5A"/>
    <w:rsid w:val="029B6C5E"/>
    <w:rsid w:val="029CBFD8"/>
    <w:rsid w:val="029E34F3"/>
    <w:rsid w:val="029EAA8F"/>
    <w:rsid w:val="029ED237"/>
    <w:rsid w:val="029FD8BF"/>
    <w:rsid w:val="029FFFD8"/>
    <w:rsid w:val="02A04E41"/>
    <w:rsid w:val="02A05516"/>
    <w:rsid w:val="02A08F0F"/>
    <w:rsid w:val="02A153F6"/>
    <w:rsid w:val="02A2A851"/>
    <w:rsid w:val="02A47497"/>
    <w:rsid w:val="02A534DE"/>
    <w:rsid w:val="02A58032"/>
    <w:rsid w:val="02A728C6"/>
    <w:rsid w:val="02A74FB5"/>
    <w:rsid w:val="02A7BB03"/>
    <w:rsid w:val="02A808AA"/>
    <w:rsid w:val="02A813EF"/>
    <w:rsid w:val="02A88244"/>
    <w:rsid w:val="02AA3FCB"/>
    <w:rsid w:val="02AA6208"/>
    <w:rsid w:val="02AB0EFF"/>
    <w:rsid w:val="02AB5FF1"/>
    <w:rsid w:val="02AD591B"/>
    <w:rsid w:val="02B0D3A2"/>
    <w:rsid w:val="02B0E28E"/>
    <w:rsid w:val="02B0FE7E"/>
    <w:rsid w:val="02B21E9E"/>
    <w:rsid w:val="02B26DCD"/>
    <w:rsid w:val="02B36FD7"/>
    <w:rsid w:val="02B394A5"/>
    <w:rsid w:val="02B3EF71"/>
    <w:rsid w:val="02B3F908"/>
    <w:rsid w:val="02B4353D"/>
    <w:rsid w:val="02B4C70E"/>
    <w:rsid w:val="02B51176"/>
    <w:rsid w:val="02B5D92B"/>
    <w:rsid w:val="02B6118F"/>
    <w:rsid w:val="02B67692"/>
    <w:rsid w:val="02B8155C"/>
    <w:rsid w:val="02B99D3D"/>
    <w:rsid w:val="02BA6FE6"/>
    <w:rsid w:val="02BA9674"/>
    <w:rsid w:val="02BBC015"/>
    <w:rsid w:val="02BDD4D3"/>
    <w:rsid w:val="02BFD778"/>
    <w:rsid w:val="02C051AD"/>
    <w:rsid w:val="02C08701"/>
    <w:rsid w:val="02C11FE2"/>
    <w:rsid w:val="02C1352A"/>
    <w:rsid w:val="02C2C80C"/>
    <w:rsid w:val="02C3CA22"/>
    <w:rsid w:val="02C525AF"/>
    <w:rsid w:val="02C6D878"/>
    <w:rsid w:val="02C85F1B"/>
    <w:rsid w:val="02C8BAFC"/>
    <w:rsid w:val="02C8FD0A"/>
    <w:rsid w:val="02C92246"/>
    <w:rsid w:val="02CADF9D"/>
    <w:rsid w:val="02CB9EA8"/>
    <w:rsid w:val="02CBC3CD"/>
    <w:rsid w:val="02CD8E61"/>
    <w:rsid w:val="02CDACDA"/>
    <w:rsid w:val="02CDEDED"/>
    <w:rsid w:val="02CE80AD"/>
    <w:rsid w:val="02CF99D7"/>
    <w:rsid w:val="02CFC9D3"/>
    <w:rsid w:val="02D1073D"/>
    <w:rsid w:val="02D12BCC"/>
    <w:rsid w:val="02D1BFE0"/>
    <w:rsid w:val="02D31AE4"/>
    <w:rsid w:val="02D3287D"/>
    <w:rsid w:val="02D34492"/>
    <w:rsid w:val="02D34676"/>
    <w:rsid w:val="02D3F3F6"/>
    <w:rsid w:val="02D54B5D"/>
    <w:rsid w:val="02D5AB6C"/>
    <w:rsid w:val="02D623E0"/>
    <w:rsid w:val="02D698ED"/>
    <w:rsid w:val="02D6B9D2"/>
    <w:rsid w:val="02D6BE6C"/>
    <w:rsid w:val="02D72435"/>
    <w:rsid w:val="02D7AA28"/>
    <w:rsid w:val="02D7DADF"/>
    <w:rsid w:val="02D9BEBB"/>
    <w:rsid w:val="02DC89F7"/>
    <w:rsid w:val="02DD2223"/>
    <w:rsid w:val="02DD4ACB"/>
    <w:rsid w:val="02DD5090"/>
    <w:rsid w:val="02E02EA2"/>
    <w:rsid w:val="02E1631F"/>
    <w:rsid w:val="02E428C4"/>
    <w:rsid w:val="02E440EF"/>
    <w:rsid w:val="02E51685"/>
    <w:rsid w:val="02E68AE6"/>
    <w:rsid w:val="02E7F63D"/>
    <w:rsid w:val="02EA4603"/>
    <w:rsid w:val="02EA8668"/>
    <w:rsid w:val="02EB1F9B"/>
    <w:rsid w:val="02EB32C6"/>
    <w:rsid w:val="02ED32AF"/>
    <w:rsid w:val="02ED9662"/>
    <w:rsid w:val="02EECFD4"/>
    <w:rsid w:val="02EFC99A"/>
    <w:rsid w:val="02F02940"/>
    <w:rsid w:val="02F104D3"/>
    <w:rsid w:val="02F2DA3B"/>
    <w:rsid w:val="02F7000D"/>
    <w:rsid w:val="02F75F41"/>
    <w:rsid w:val="02F81A27"/>
    <w:rsid w:val="02F8B572"/>
    <w:rsid w:val="02FB4EC7"/>
    <w:rsid w:val="02FE03A6"/>
    <w:rsid w:val="02FEDBC2"/>
    <w:rsid w:val="02FF9BAB"/>
    <w:rsid w:val="03001B37"/>
    <w:rsid w:val="03003F81"/>
    <w:rsid w:val="03010302"/>
    <w:rsid w:val="0301BED6"/>
    <w:rsid w:val="0301C8CA"/>
    <w:rsid w:val="0308A172"/>
    <w:rsid w:val="0308F5D8"/>
    <w:rsid w:val="03091574"/>
    <w:rsid w:val="030989FC"/>
    <w:rsid w:val="030B649A"/>
    <w:rsid w:val="030BE7D8"/>
    <w:rsid w:val="030BFF15"/>
    <w:rsid w:val="030C12B1"/>
    <w:rsid w:val="030C74CF"/>
    <w:rsid w:val="030D416C"/>
    <w:rsid w:val="030D5E12"/>
    <w:rsid w:val="030DE9BA"/>
    <w:rsid w:val="030E3BBB"/>
    <w:rsid w:val="030E8517"/>
    <w:rsid w:val="030F657A"/>
    <w:rsid w:val="030FB83E"/>
    <w:rsid w:val="0310A652"/>
    <w:rsid w:val="0311B069"/>
    <w:rsid w:val="0311E940"/>
    <w:rsid w:val="0312088B"/>
    <w:rsid w:val="03121C80"/>
    <w:rsid w:val="03140B2B"/>
    <w:rsid w:val="0314B116"/>
    <w:rsid w:val="0314F417"/>
    <w:rsid w:val="0315C86B"/>
    <w:rsid w:val="0315EA78"/>
    <w:rsid w:val="03184564"/>
    <w:rsid w:val="0319D28A"/>
    <w:rsid w:val="031A7829"/>
    <w:rsid w:val="031AAC61"/>
    <w:rsid w:val="031AF035"/>
    <w:rsid w:val="031AFF46"/>
    <w:rsid w:val="031BFBCA"/>
    <w:rsid w:val="031C2BB9"/>
    <w:rsid w:val="031D5286"/>
    <w:rsid w:val="031DBC4D"/>
    <w:rsid w:val="031DCFCE"/>
    <w:rsid w:val="031DE509"/>
    <w:rsid w:val="031EAA43"/>
    <w:rsid w:val="031F071D"/>
    <w:rsid w:val="0321B428"/>
    <w:rsid w:val="0321CADD"/>
    <w:rsid w:val="032312EF"/>
    <w:rsid w:val="0323FCC2"/>
    <w:rsid w:val="03244C43"/>
    <w:rsid w:val="0324A1A6"/>
    <w:rsid w:val="0325C3C2"/>
    <w:rsid w:val="03260C13"/>
    <w:rsid w:val="03266841"/>
    <w:rsid w:val="0327F378"/>
    <w:rsid w:val="0327F74E"/>
    <w:rsid w:val="03298072"/>
    <w:rsid w:val="032A5811"/>
    <w:rsid w:val="032BD18C"/>
    <w:rsid w:val="032C24F1"/>
    <w:rsid w:val="032D4329"/>
    <w:rsid w:val="032D4B1F"/>
    <w:rsid w:val="032EFB44"/>
    <w:rsid w:val="032F4BC1"/>
    <w:rsid w:val="032F7B8B"/>
    <w:rsid w:val="03303A72"/>
    <w:rsid w:val="033100B5"/>
    <w:rsid w:val="03311A05"/>
    <w:rsid w:val="0331D084"/>
    <w:rsid w:val="0332C816"/>
    <w:rsid w:val="0333CB7A"/>
    <w:rsid w:val="0334E369"/>
    <w:rsid w:val="0334F09A"/>
    <w:rsid w:val="0335355B"/>
    <w:rsid w:val="03359AF7"/>
    <w:rsid w:val="0336257C"/>
    <w:rsid w:val="0336CF7B"/>
    <w:rsid w:val="0338516C"/>
    <w:rsid w:val="03386C4E"/>
    <w:rsid w:val="03391CAA"/>
    <w:rsid w:val="033A15BF"/>
    <w:rsid w:val="033ACBF0"/>
    <w:rsid w:val="033B04D4"/>
    <w:rsid w:val="033BEC26"/>
    <w:rsid w:val="033CDAD0"/>
    <w:rsid w:val="033F1D3E"/>
    <w:rsid w:val="033F4C2B"/>
    <w:rsid w:val="033FBA96"/>
    <w:rsid w:val="033FFDC1"/>
    <w:rsid w:val="034008D4"/>
    <w:rsid w:val="03408272"/>
    <w:rsid w:val="0340D6A0"/>
    <w:rsid w:val="0341A15A"/>
    <w:rsid w:val="0341B3E3"/>
    <w:rsid w:val="034476C1"/>
    <w:rsid w:val="03459908"/>
    <w:rsid w:val="03461F05"/>
    <w:rsid w:val="0346A15B"/>
    <w:rsid w:val="0347B88A"/>
    <w:rsid w:val="034823AD"/>
    <w:rsid w:val="0348B65D"/>
    <w:rsid w:val="034916A4"/>
    <w:rsid w:val="034A2CC5"/>
    <w:rsid w:val="034A8003"/>
    <w:rsid w:val="034AA3EA"/>
    <w:rsid w:val="034B5A35"/>
    <w:rsid w:val="034B96CA"/>
    <w:rsid w:val="034BBB02"/>
    <w:rsid w:val="034CF31C"/>
    <w:rsid w:val="034F2AB9"/>
    <w:rsid w:val="034F8F24"/>
    <w:rsid w:val="034F9AD5"/>
    <w:rsid w:val="0350152D"/>
    <w:rsid w:val="03529F17"/>
    <w:rsid w:val="0355F048"/>
    <w:rsid w:val="0356238C"/>
    <w:rsid w:val="0356C3ED"/>
    <w:rsid w:val="03573071"/>
    <w:rsid w:val="03573490"/>
    <w:rsid w:val="0357591D"/>
    <w:rsid w:val="03576835"/>
    <w:rsid w:val="0357F8B5"/>
    <w:rsid w:val="03585605"/>
    <w:rsid w:val="03589E96"/>
    <w:rsid w:val="0358CC7D"/>
    <w:rsid w:val="035905A4"/>
    <w:rsid w:val="035AA841"/>
    <w:rsid w:val="035BC83B"/>
    <w:rsid w:val="035CEF0F"/>
    <w:rsid w:val="035E6AB0"/>
    <w:rsid w:val="035EAF8B"/>
    <w:rsid w:val="03616501"/>
    <w:rsid w:val="0363F364"/>
    <w:rsid w:val="036503FF"/>
    <w:rsid w:val="036597B2"/>
    <w:rsid w:val="0366826A"/>
    <w:rsid w:val="036758A2"/>
    <w:rsid w:val="03676824"/>
    <w:rsid w:val="0367DF0F"/>
    <w:rsid w:val="03685734"/>
    <w:rsid w:val="03688CF9"/>
    <w:rsid w:val="0369DC8D"/>
    <w:rsid w:val="036B68E9"/>
    <w:rsid w:val="036BC774"/>
    <w:rsid w:val="036C11EB"/>
    <w:rsid w:val="036D7232"/>
    <w:rsid w:val="036E8D49"/>
    <w:rsid w:val="036ED460"/>
    <w:rsid w:val="036F4DAB"/>
    <w:rsid w:val="036F86B8"/>
    <w:rsid w:val="03706245"/>
    <w:rsid w:val="03727F66"/>
    <w:rsid w:val="0373566F"/>
    <w:rsid w:val="0373685C"/>
    <w:rsid w:val="0374B2D1"/>
    <w:rsid w:val="0375314F"/>
    <w:rsid w:val="0375AB46"/>
    <w:rsid w:val="0375FAC0"/>
    <w:rsid w:val="037615A5"/>
    <w:rsid w:val="0376C18F"/>
    <w:rsid w:val="0379304C"/>
    <w:rsid w:val="037A29FC"/>
    <w:rsid w:val="037A3A04"/>
    <w:rsid w:val="037AD077"/>
    <w:rsid w:val="037BAE05"/>
    <w:rsid w:val="037BE8D9"/>
    <w:rsid w:val="037C12DD"/>
    <w:rsid w:val="037C596E"/>
    <w:rsid w:val="037D8B87"/>
    <w:rsid w:val="037DB939"/>
    <w:rsid w:val="037E6AD5"/>
    <w:rsid w:val="037E9983"/>
    <w:rsid w:val="038112FD"/>
    <w:rsid w:val="0384534A"/>
    <w:rsid w:val="0385196C"/>
    <w:rsid w:val="03856B0A"/>
    <w:rsid w:val="03861060"/>
    <w:rsid w:val="0386174B"/>
    <w:rsid w:val="03867897"/>
    <w:rsid w:val="03870056"/>
    <w:rsid w:val="0387EBF6"/>
    <w:rsid w:val="0388D4CB"/>
    <w:rsid w:val="03896B9A"/>
    <w:rsid w:val="038B9FCC"/>
    <w:rsid w:val="038C6A68"/>
    <w:rsid w:val="038D5A7A"/>
    <w:rsid w:val="038E7172"/>
    <w:rsid w:val="038F6B35"/>
    <w:rsid w:val="0390250C"/>
    <w:rsid w:val="03910936"/>
    <w:rsid w:val="03919D0A"/>
    <w:rsid w:val="0391D456"/>
    <w:rsid w:val="0393F964"/>
    <w:rsid w:val="03948156"/>
    <w:rsid w:val="03956B7C"/>
    <w:rsid w:val="03972DD6"/>
    <w:rsid w:val="039781FD"/>
    <w:rsid w:val="0397A8F0"/>
    <w:rsid w:val="03981461"/>
    <w:rsid w:val="039833CE"/>
    <w:rsid w:val="03987BD1"/>
    <w:rsid w:val="0398BEF9"/>
    <w:rsid w:val="0398D8F6"/>
    <w:rsid w:val="039B7F27"/>
    <w:rsid w:val="039C0F55"/>
    <w:rsid w:val="039C831D"/>
    <w:rsid w:val="03A214B2"/>
    <w:rsid w:val="03A26104"/>
    <w:rsid w:val="03A26294"/>
    <w:rsid w:val="03A26C88"/>
    <w:rsid w:val="03A4DE9D"/>
    <w:rsid w:val="03A5C7C9"/>
    <w:rsid w:val="03A60CB6"/>
    <w:rsid w:val="03A70B79"/>
    <w:rsid w:val="03A8CEF3"/>
    <w:rsid w:val="03A96F83"/>
    <w:rsid w:val="03AAB464"/>
    <w:rsid w:val="03AB25E8"/>
    <w:rsid w:val="03ABA3D5"/>
    <w:rsid w:val="03ABD9FE"/>
    <w:rsid w:val="03AC1B5C"/>
    <w:rsid w:val="03AC571E"/>
    <w:rsid w:val="03ACCA77"/>
    <w:rsid w:val="03ACE75C"/>
    <w:rsid w:val="03AD4A50"/>
    <w:rsid w:val="03AD92CB"/>
    <w:rsid w:val="03B01FC7"/>
    <w:rsid w:val="03B18C78"/>
    <w:rsid w:val="03B35E72"/>
    <w:rsid w:val="03B52089"/>
    <w:rsid w:val="03B53D7A"/>
    <w:rsid w:val="03B71190"/>
    <w:rsid w:val="03B79E9B"/>
    <w:rsid w:val="03B79F15"/>
    <w:rsid w:val="03B882A1"/>
    <w:rsid w:val="03B8C1EA"/>
    <w:rsid w:val="03B977AE"/>
    <w:rsid w:val="03BA6F34"/>
    <w:rsid w:val="03BA9947"/>
    <w:rsid w:val="03BB2B79"/>
    <w:rsid w:val="03BBB747"/>
    <w:rsid w:val="03BC40BC"/>
    <w:rsid w:val="03BC5553"/>
    <w:rsid w:val="03BD16D6"/>
    <w:rsid w:val="03BD6BB1"/>
    <w:rsid w:val="03BEBA3A"/>
    <w:rsid w:val="03BEC80A"/>
    <w:rsid w:val="03BF3087"/>
    <w:rsid w:val="03BF4A75"/>
    <w:rsid w:val="03C1C293"/>
    <w:rsid w:val="03C2DCC7"/>
    <w:rsid w:val="03C3948D"/>
    <w:rsid w:val="03C4637C"/>
    <w:rsid w:val="03C48D79"/>
    <w:rsid w:val="03C4D367"/>
    <w:rsid w:val="03C5585B"/>
    <w:rsid w:val="03C63BA8"/>
    <w:rsid w:val="03C67527"/>
    <w:rsid w:val="03C891FC"/>
    <w:rsid w:val="03C92148"/>
    <w:rsid w:val="03CAECF3"/>
    <w:rsid w:val="03CE4F8D"/>
    <w:rsid w:val="03D08067"/>
    <w:rsid w:val="03D0ADF8"/>
    <w:rsid w:val="03D0C007"/>
    <w:rsid w:val="03D30702"/>
    <w:rsid w:val="03D3DEE7"/>
    <w:rsid w:val="03D460B8"/>
    <w:rsid w:val="03D58AAF"/>
    <w:rsid w:val="03D5CCD5"/>
    <w:rsid w:val="03D75A8E"/>
    <w:rsid w:val="03D8305C"/>
    <w:rsid w:val="03DABAEF"/>
    <w:rsid w:val="03DABE57"/>
    <w:rsid w:val="03DBFE81"/>
    <w:rsid w:val="03DDFB60"/>
    <w:rsid w:val="03DF7F4D"/>
    <w:rsid w:val="03E10E1A"/>
    <w:rsid w:val="03E1814A"/>
    <w:rsid w:val="03E28D89"/>
    <w:rsid w:val="03E2E016"/>
    <w:rsid w:val="03E386E4"/>
    <w:rsid w:val="03E42370"/>
    <w:rsid w:val="03E47552"/>
    <w:rsid w:val="03E49AB6"/>
    <w:rsid w:val="03E4F884"/>
    <w:rsid w:val="03E6E2A4"/>
    <w:rsid w:val="03E7D6B7"/>
    <w:rsid w:val="03E9E16F"/>
    <w:rsid w:val="03EAAF33"/>
    <w:rsid w:val="03ECF3D7"/>
    <w:rsid w:val="03EEA94B"/>
    <w:rsid w:val="03EEDDC8"/>
    <w:rsid w:val="03EF5AE7"/>
    <w:rsid w:val="03F07186"/>
    <w:rsid w:val="03F1E903"/>
    <w:rsid w:val="03F271C7"/>
    <w:rsid w:val="03F2BCFB"/>
    <w:rsid w:val="03F2C83A"/>
    <w:rsid w:val="03F3A9DB"/>
    <w:rsid w:val="03F47ABA"/>
    <w:rsid w:val="03F5FA2D"/>
    <w:rsid w:val="03F65C60"/>
    <w:rsid w:val="03F86B15"/>
    <w:rsid w:val="03F8925C"/>
    <w:rsid w:val="03F8F998"/>
    <w:rsid w:val="03F9684F"/>
    <w:rsid w:val="03FA0A23"/>
    <w:rsid w:val="03FAFB9C"/>
    <w:rsid w:val="03FB5A0A"/>
    <w:rsid w:val="03FD267F"/>
    <w:rsid w:val="03FEA124"/>
    <w:rsid w:val="03FF5CEF"/>
    <w:rsid w:val="03FF63C9"/>
    <w:rsid w:val="03FF834C"/>
    <w:rsid w:val="03FFD580"/>
    <w:rsid w:val="040015E2"/>
    <w:rsid w:val="0402616B"/>
    <w:rsid w:val="0404034A"/>
    <w:rsid w:val="04078544"/>
    <w:rsid w:val="04095066"/>
    <w:rsid w:val="040B75BF"/>
    <w:rsid w:val="040BA0E2"/>
    <w:rsid w:val="040BC519"/>
    <w:rsid w:val="040BCB1A"/>
    <w:rsid w:val="040C484A"/>
    <w:rsid w:val="040C7B2E"/>
    <w:rsid w:val="040CAA42"/>
    <w:rsid w:val="040D3D3A"/>
    <w:rsid w:val="040EA17E"/>
    <w:rsid w:val="040F607F"/>
    <w:rsid w:val="040F9732"/>
    <w:rsid w:val="040F9D02"/>
    <w:rsid w:val="0411C5F7"/>
    <w:rsid w:val="0412924B"/>
    <w:rsid w:val="0412D99E"/>
    <w:rsid w:val="0412E893"/>
    <w:rsid w:val="0412F6BF"/>
    <w:rsid w:val="04131E75"/>
    <w:rsid w:val="04139C62"/>
    <w:rsid w:val="0413B219"/>
    <w:rsid w:val="041525BF"/>
    <w:rsid w:val="041584B7"/>
    <w:rsid w:val="04161874"/>
    <w:rsid w:val="0417460D"/>
    <w:rsid w:val="0417D188"/>
    <w:rsid w:val="041836AC"/>
    <w:rsid w:val="041899C2"/>
    <w:rsid w:val="0418AE91"/>
    <w:rsid w:val="0418DF81"/>
    <w:rsid w:val="0419A4E6"/>
    <w:rsid w:val="041A35EC"/>
    <w:rsid w:val="041AF1EC"/>
    <w:rsid w:val="041B795B"/>
    <w:rsid w:val="041C860B"/>
    <w:rsid w:val="041D059A"/>
    <w:rsid w:val="041E3595"/>
    <w:rsid w:val="041EBC01"/>
    <w:rsid w:val="041F3E75"/>
    <w:rsid w:val="04202120"/>
    <w:rsid w:val="042069F9"/>
    <w:rsid w:val="0420E9CC"/>
    <w:rsid w:val="0420FFF6"/>
    <w:rsid w:val="04219905"/>
    <w:rsid w:val="04221855"/>
    <w:rsid w:val="0422575C"/>
    <w:rsid w:val="042337CE"/>
    <w:rsid w:val="0424C9DE"/>
    <w:rsid w:val="0427A375"/>
    <w:rsid w:val="0427C366"/>
    <w:rsid w:val="0427DC18"/>
    <w:rsid w:val="042870D9"/>
    <w:rsid w:val="0428CD7F"/>
    <w:rsid w:val="042A9844"/>
    <w:rsid w:val="042CD63C"/>
    <w:rsid w:val="042E4F2D"/>
    <w:rsid w:val="042EECBB"/>
    <w:rsid w:val="042F07F5"/>
    <w:rsid w:val="042F0FD4"/>
    <w:rsid w:val="042F9086"/>
    <w:rsid w:val="042FE2EF"/>
    <w:rsid w:val="04301289"/>
    <w:rsid w:val="0431B24D"/>
    <w:rsid w:val="04322022"/>
    <w:rsid w:val="04325ECA"/>
    <w:rsid w:val="0432F905"/>
    <w:rsid w:val="04341BC6"/>
    <w:rsid w:val="04361B17"/>
    <w:rsid w:val="04388E86"/>
    <w:rsid w:val="0438B884"/>
    <w:rsid w:val="04393349"/>
    <w:rsid w:val="04395F40"/>
    <w:rsid w:val="043A393C"/>
    <w:rsid w:val="043AEB55"/>
    <w:rsid w:val="043C307A"/>
    <w:rsid w:val="043E39BC"/>
    <w:rsid w:val="043EDBE1"/>
    <w:rsid w:val="043F6044"/>
    <w:rsid w:val="044085C7"/>
    <w:rsid w:val="0441B215"/>
    <w:rsid w:val="0442030F"/>
    <w:rsid w:val="04424435"/>
    <w:rsid w:val="04434E56"/>
    <w:rsid w:val="0447D2AE"/>
    <w:rsid w:val="04491063"/>
    <w:rsid w:val="0449C7A4"/>
    <w:rsid w:val="044B8FC7"/>
    <w:rsid w:val="044C3513"/>
    <w:rsid w:val="044DE304"/>
    <w:rsid w:val="044EC747"/>
    <w:rsid w:val="044F6285"/>
    <w:rsid w:val="044FCF86"/>
    <w:rsid w:val="0451D127"/>
    <w:rsid w:val="0454666E"/>
    <w:rsid w:val="04557B91"/>
    <w:rsid w:val="0457BEBB"/>
    <w:rsid w:val="0457CEB1"/>
    <w:rsid w:val="045907A0"/>
    <w:rsid w:val="045A78FF"/>
    <w:rsid w:val="045ADD91"/>
    <w:rsid w:val="045B6273"/>
    <w:rsid w:val="045BA641"/>
    <w:rsid w:val="045CD7AB"/>
    <w:rsid w:val="045CE6DC"/>
    <w:rsid w:val="045CEE44"/>
    <w:rsid w:val="045DD635"/>
    <w:rsid w:val="045FA32B"/>
    <w:rsid w:val="04603E24"/>
    <w:rsid w:val="04617EF7"/>
    <w:rsid w:val="046265F0"/>
    <w:rsid w:val="0462A991"/>
    <w:rsid w:val="0465456E"/>
    <w:rsid w:val="0468C31E"/>
    <w:rsid w:val="046A6183"/>
    <w:rsid w:val="046AE394"/>
    <w:rsid w:val="046B2BC4"/>
    <w:rsid w:val="046B8D52"/>
    <w:rsid w:val="046BA85B"/>
    <w:rsid w:val="046CB6C2"/>
    <w:rsid w:val="046D9936"/>
    <w:rsid w:val="046DB10C"/>
    <w:rsid w:val="046E1453"/>
    <w:rsid w:val="0470186D"/>
    <w:rsid w:val="04703B66"/>
    <w:rsid w:val="047095D9"/>
    <w:rsid w:val="0470E27E"/>
    <w:rsid w:val="0471A659"/>
    <w:rsid w:val="0472E81F"/>
    <w:rsid w:val="04737F30"/>
    <w:rsid w:val="047524B5"/>
    <w:rsid w:val="0475C096"/>
    <w:rsid w:val="04770CC5"/>
    <w:rsid w:val="04781CB0"/>
    <w:rsid w:val="047A849D"/>
    <w:rsid w:val="047C639F"/>
    <w:rsid w:val="047CAA63"/>
    <w:rsid w:val="047D06FF"/>
    <w:rsid w:val="047F2115"/>
    <w:rsid w:val="048116E7"/>
    <w:rsid w:val="048174D7"/>
    <w:rsid w:val="0481A343"/>
    <w:rsid w:val="0481F2CD"/>
    <w:rsid w:val="0486EEF1"/>
    <w:rsid w:val="04886A90"/>
    <w:rsid w:val="048A053C"/>
    <w:rsid w:val="048AC546"/>
    <w:rsid w:val="048B9226"/>
    <w:rsid w:val="048BA430"/>
    <w:rsid w:val="048BB0B1"/>
    <w:rsid w:val="048C2110"/>
    <w:rsid w:val="04900334"/>
    <w:rsid w:val="049033E7"/>
    <w:rsid w:val="04908304"/>
    <w:rsid w:val="049085C8"/>
    <w:rsid w:val="0491430A"/>
    <w:rsid w:val="0492328C"/>
    <w:rsid w:val="04939DF9"/>
    <w:rsid w:val="0494AFD0"/>
    <w:rsid w:val="04960B8A"/>
    <w:rsid w:val="0497BFE0"/>
    <w:rsid w:val="049AFDC5"/>
    <w:rsid w:val="049DE496"/>
    <w:rsid w:val="049E2767"/>
    <w:rsid w:val="049E5612"/>
    <w:rsid w:val="049E64D0"/>
    <w:rsid w:val="049E6503"/>
    <w:rsid w:val="049EB0F4"/>
    <w:rsid w:val="049EF389"/>
    <w:rsid w:val="049EFF3F"/>
    <w:rsid w:val="04A1C887"/>
    <w:rsid w:val="04A1D756"/>
    <w:rsid w:val="04A1F640"/>
    <w:rsid w:val="04A1FA57"/>
    <w:rsid w:val="04A45D55"/>
    <w:rsid w:val="04A50176"/>
    <w:rsid w:val="04A71623"/>
    <w:rsid w:val="04A971EB"/>
    <w:rsid w:val="04A9A707"/>
    <w:rsid w:val="04AA56CF"/>
    <w:rsid w:val="04AA58C3"/>
    <w:rsid w:val="04AB3B2A"/>
    <w:rsid w:val="04ABB0DF"/>
    <w:rsid w:val="04AC74F7"/>
    <w:rsid w:val="04AD5F33"/>
    <w:rsid w:val="04ADB5C6"/>
    <w:rsid w:val="04B0F0E8"/>
    <w:rsid w:val="04B33D48"/>
    <w:rsid w:val="04B354E9"/>
    <w:rsid w:val="04B388F3"/>
    <w:rsid w:val="04B7D597"/>
    <w:rsid w:val="04B81DB5"/>
    <w:rsid w:val="04B96346"/>
    <w:rsid w:val="04B99937"/>
    <w:rsid w:val="04BAA2B1"/>
    <w:rsid w:val="04BB1280"/>
    <w:rsid w:val="04BB7DA9"/>
    <w:rsid w:val="04BDEEC7"/>
    <w:rsid w:val="04BFC55F"/>
    <w:rsid w:val="04C13FE1"/>
    <w:rsid w:val="04C44EF0"/>
    <w:rsid w:val="04C47324"/>
    <w:rsid w:val="04C48C80"/>
    <w:rsid w:val="04C54EBD"/>
    <w:rsid w:val="04C62B12"/>
    <w:rsid w:val="04C7AE64"/>
    <w:rsid w:val="04C7C8E8"/>
    <w:rsid w:val="04C85E17"/>
    <w:rsid w:val="04CBCA7E"/>
    <w:rsid w:val="04CD9D49"/>
    <w:rsid w:val="04CE1269"/>
    <w:rsid w:val="04CED6BB"/>
    <w:rsid w:val="04CF065B"/>
    <w:rsid w:val="04D0E94F"/>
    <w:rsid w:val="04D11004"/>
    <w:rsid w:val="04D14DF9"/>
    <w:rsid w:val="04D16BC9"/>
    <w:rsid w:val="04D3A751"/>
    <w:rsid w:val="04D42E9A"/>
    <w:rsid w:val="04D51E65"/>
    <w:rsid w:val="04D6323E"/>
    <w:rsid w:val="04D6AE8F"/>
    <w:rsid w:val="04D6E2A5"/>
    <w:rsid w:val="04D824FA"/>
    <w:rsid w:val="04DA9EBE"/>
    <w:rsid w:val="04DBC035"/>
    <w:rsid w:val="04DC00D6"/>
    <w:rsid w:val="04DCB6CC"/>
    <w:rsid w:val="04DDF0DE"/>
    <w:rsid w:val="04DE0089"/>
    <w:rsid w:val="04DE7DD3"/>
    <w:rsid w:val="04E01621"/>
    <w:rsid w:val="04E05738"/>
    <w:rsid w:val="04E1155E"/>
    <w:rsid w:val="04E2269F"/>
    <w:rsid w:val="04E328F7"/>
    <w:rsid w:val="04E3BF34"/>
    <w:rsid w:val="04E3C424"/>
    <w:rsid w:val="04E3F5EF"/>
    <w:rsid w:val="04E5830A"/>
    <w:rsid w:val="04E74C24"/>
    <w:rsid w:val="04E866F6"/>
    <w:rsid w:val="04E8E6D9"/>
    <w:rsid w:val="04E91CFA"/>
    <w:rsid w:val="04EE089C"/>
    <w:rsid w:val="04EE4BDC"/>
    <w:rsid w:val="04F0656E"/>
    <w:rsid w:val="04F08AA5"/>
    <w:rsid w:val="04F0C5B5"/>
    <w:rsid w:val="04F0EB4C"/>
    <w:rsid w:val="04F13919"/>
    <w:rsid w:val="04F1798C"/>
    <w:rsid w:val="04F48E0A"/>
    <w:rsid w:val="04F513F6"/>
    <w:rsid w:val="04F5A1E4"/>
    <w:rsid w:val="04F5C680"/>
    <w:rsid w:val="04F660C6"/>
    <w:rsid w:val="04F70A65"/>
    <w:rsid w:val="04F7C359"/>
    <w:rsid w:val="04F7F250"/>
    <w:rsid w:val="04FAA4E4"/>
    <w:rsid w:val="04FAEB47"/>
    <w:rsid w:val="04FBA569"/>
    <w:rsid w:val="04FCC7A9"/>
    <w:rsid w:val="04FE5D73"/>
    <w:rsid w:val="04FEF846"/>
    <w:rsid w:val="050052F0"/>
    <w:rsid w:val="05021C6E"/>
    <w:rsid w:val="05022A91"/>
    <w:rsid w:val="050453A2"/>
    <w:rsid w:val="0504561E"/>
    <w:rsid w:val="0504B4F1"/>
    <w:rsid w:val="0504B87A"/>
    <w:rsid w:val="05069CEB"/>
    <w:rsid w:val="05072701"/>
    <w:rsid w:val="050765D4"/>
    <w:rsid w:val="0507FCAE"/>
    <w:rsid w:val="050806BC"/>
    <w:rsid w:val="0508BF4F"/>
    <w:rsid w:val="0508CF2B"/>
    <w:rsid w:val="0508CFBE"/>
    <w:rsid w:val="050D3DC4"/>
    <w:rsid w:val="050D3EA6"/>
    <w:rsid w:val="050E58E8"/>
    <w:rsid w:val="050EE31A"/>
    <w:rsid w:val="05104A5D"/>
    <w:rsid w:val="05108195"/>
    <w:rsid w:val="0510ACD5"/>
    <w:rsid w:val="0510D0D8"/>
    <w:rsid w:val="05124488"/>
    <w:rsid w:val="05155D54"/>
    <w:rsid w:val="05174233"/>
    <w:rsid w:val="051919E5"/>
    <w:rsid w:val="05199257"/>
    <w:rsid w:val="051B6F37"/>
    <w:rsid w:val="051B956B"/>
    <w:rsid w:val="051BE1F6"/>
    <w:rsid w:val="051C01BE"/>
    <w:rsid w:val="051CCB81"/>
    <w:rsid w:val="051D8C73"/>
    <w:rsid w:val="051EAA6D"/>
    <w:rsid w:val="0522CC48"/>
    <w:rsid w:val="052538F9"/>
    <w:rsid w:val="0527A15F"/>
    <w:rsid w:val="0527AAF3"/>
    <w:rsid w:val="05283770"/>
    <w:rsid w:val="05286071"/>
    <w:rsid w:val="0528936B"/>
    <w:rsid w:val="052943D5"/>
    <w:rsid w:val="0529777C"/>
    <w:rsid w:val="0529FCEB"/>
    <w:rsid w:val="0529FDD0"/>
    <w:rsid w:val="052A225C"/>
    <w:rsid w:val="052CC4E0"/>
    <w:rsid w:val="052CD6A3"/>
    <w:rsid w:val="052EC353"/>
    <w:rsid w:val="052F727B"/>
    <w:rsid w:val="0530779C"/>
    <w:rsid w:val="053104FA"/>
    <w:rsid w:val="05322F2B"/>
    <w:rsid w:val="0534184F"/>
    <w:rsid w:val="05341A3F"/>
    <w:rsid w:val="05350F3D"/>
    <w:rsid w:val="05356CEF"/>
    <w:rsid w:val="0535BD74"/>
    <w:rsid w:val="053670A3"/>
    <w:rsid w:val="05381BD5"/>
    <w:rsid w:val="053A66F3"/>
    <w:rsid w:val="053B2B1A"/>
    <w:rsid w:val="053BB5A9"/>
    <w:rsid w:val="053D04B0"/>
    <w:rsid w:val="053E6019"/>
    <w:rsid w:val="05408E6B"/>
    <w:rsid w:val="0541C1D7"/>
    <w:rsid w:val="054627D8"/>
    <w:rsid w:val="0546280E"/>
    <w:rsid w:val="0549C9D8"/>
    <w:rsid w:val="054A714E"/>
    <w:rsid w:val="054BF062"/>
    <w:rsid w:val="054CBB3D"/>
    <w:rsid w:val="0550B78B"/>
    <w:rsid w:val="055176C1"/>
    <w:rsid w:val="0551B024"/>
    <w:rsid w:val="0553752D"/>
    <w:rsid w:val="05545988"/>
    <w:rsid w:val="0554F673"/>
    <w:rsid w:val="055617A2"/>
    <w:rsid w:val="0556440A"/>
    <w:rsid w:val="05568EE7"/>
    <w:rsid w:val="0556AD3F"/>
    <w:rsid w:val="0556B18C"/>
    <w:rsid w:val="05587E75"/>
    <w:rsid w:val="055965DC"/>
    <w:rsid w:val="05599DEF"/>
    <w:rsid w:val="055B00B2"/>
    <w:rsid w:val="055D3C18"/>
    <w:rsid w:val="055E1BB1"/>
    <w:rsid w:val="055EAB77"/>
    <w:rsid w:val="0560448F"/>
    <w:rsid w:val="05607F0D"/>
    <w:rsid w:val="056094C4"/>
    <w:rsid w:val="05614104"/>
    <w:rsid w:val="05614E9B"/>
    <w:rsid w:val="0563091A"/>
    <w:rsid w:val="05642945"/>
    <w:rsid w:val="05647786"/>
    <w:rsid w:val="05679086"/>
    <w:rsid w:val="056815B8"/>
    <w:rsid w:val="05686FB9"/>
    <w:rsid w:val="05689520"/>
    <w:rsid w:val="056907C3"/>
    <w:rsid w:val="0569183C"/>
    <w:rsid w:val="05699A50"/>
    <w:rsid w:val="056B25BE"/>
    <w:rsid w:val="056B5494"/>
    <w:rsid w:val="056B554C"/>
    <w:rsid w:val="056C246C"/>
    <w:rsid w:val="056C295C"/>
    <w:rsid w:val="056C2BAD"/>
    <w:rsid w:val="056C8D47"/>
    <w:rsid w:val="056D9B0D"/>
    <w:rsid w:val="056F7273"/>
    <w:rsid w:val="05700A62"/>
    <w:rsid w:val="05706190"/>
    <w:rsid w:val="057266B1"/>
    <w:rsid w:val="05739C5F"/>
    <w:rsid w:val="057400BD"/>
    <w:rsid w:val="05745132"/>
    <w:rsid w:val="0574FCEA"/>
    <w:rsid w:val="05758DA7"/>
    <w:rsid w:val="0575A85A"/>
    <w:rsid w:val="0575F064"/>
    <w:rsid w:val="0576FFC7"/>
    <w:rsid w:val="057711E9"/>
    <w:rsid w:val="05778605"/>
    <w:rsid w:val="0577D675"/>
    <w:rsid w:val="057802D1"/>
    <w:rsid w:val="0578A557"/>
    <w:rsid w:val="05794D37"/>
    <w:rsid w:val="0579C45A"/>
    <w:rsid w:val="057A0554"/>
    <w:rsid w:val="057A4775"/>
    <w:rsid w:val="057B0D7D"/>
    <w:rsid w:val="057E1E66"/>
    <w:rsid w:val="057E3D61"/>
    <w:rsid w:val="0580B559"/>
    <w:rsid w:val="0580BE12"/>
    <w:rsid w:val="058198A2"/>
    <w:rsid w:val="05828376"/>
    <w:rsid w:val="05840D2C"/>
    <w:rsid w:val="058419F5"/>
    <w:rsid w:val="05841AF6"/>
    <w:rsid w:val="05859DFA"/>
    <w:rsid w:val="05873AAA"/>
    <w:rsid w:val="0587FCCA"/>
    <w:rsid w:val="05890E74"/>
    <w:rsid w:val="058B9CF9"/>
    <w:rsid w:val="058BA3FB"/>
    <w:rsid w:val="058E6A51"/>
    <w:rsid w:val="058F37EA"/>
    <w:rsid w:val="05925E51"/>
    <w:rsid w:val="059319CE"/>
    <w:rsid w:val="05933FA5"/>
    <w:rsid w:val="0593966E"/>
    <w:rsid w:val="0593E738"/>
    <w:rsid w:val="05942001"/>
    <w:rsid w:val="059483A9"/>
    <w:rsid w:val="059563F7"/>
    <w:rsid w:val="0596D224"/>
    <w:rsid w:val="0597708E"/>
    <w:rsid w:val="0598C092"/>
    <w:rsid w:val="0598F399"/>
    <w:rsid w:val="0598FC0E"/>
    <w:rsid w:val="0599198B"/>
    <w:rsid w:val="05997BCF"/>
    <w:rsid w:val="0599E2E5"/>
    <w:rsid w:val="059A3303"/>
    <w:rsid w:val="059AC85B"/>
    <w:rsid w:val="059BC544"/>
    <w:rsid w:val="059EDAEB"/>
    <w:rsid w:val="05A027C0"/>
    <w:rsid w:val="05A13224"/>
    <w:rsid w:val="05A1BE81"/>
    <w:rsid w:val="05A2E678"/>
    <w:rsid w:val="05A3113B"/>
    <w:rsid w:val="05A3FFF4"/>
    <w:rsid w:val="05A47B46"/>
    <w:rsid w:val="05A4AD44"/>
    <w:rsid w:val="05A5CE29"/>
    <w:rsid w:val="05A6C745"/>
    <w:rsid w:val="05A85D36"/>
    <w:rsid w:val="05A8F084"/>
    <w:rsid w:val="05AA0425"/>
    <w:rsid w:val="05AA18E1"/>
    <w:rsid w:val="05AA3879"/>
    <w:rsid w:val="05AC06AC"/>
    <w:rsid w:val="05ACE467"/>
    <w:rsid w:val="05AD1BD5"/>
    <w:rsid w:val="05ADC7D0"/>
    <w:rsid w:val="05AFBDBC"/>
    <w:rsid w:val="05B08AE1"/>
    <w:rsid w:val="05B1AA36"/>
    <w:rsid w:val="05B1B2C6"/>
    <w:rsid w:val="05B21EB1"/>
    <w:rsid w:val="05B5A6C1"/>
    <w:rsid w:val="05B5AC6B"/>
    <w:rsid w:val="05B5B4B7"/>
    <w:rsid w:val="05B65F65"/>
    <w:rsid w:val="05B71297"/>
    <w:rsid w:val="05BB384A"/>
    <w:rsid w:val="05BD95BC"/>
    <w:rsid w:val="05BDB956"/>
    <w:rsid w:val="05BDC0C0"/>
    <w:rsid w:val="05BDC257"/>
    <w:rsid w:val="05BEA818"/>
    <w:rsid w:val="05BFD839"/>
    <w:rsid w:val="05C0BFE0"/>
    <w:rsid w:val="05C1130F"/>
    <w:rsid w:val="05C1454D"/>
    <w:rsid w:val="05C2F9B4"/>
    <w:rsid w:val="05C30945"/>
    <w:rsid w:val="05C3A8C4"/>
    <w:rsid w:val="05C51436"/>
    <w:rsid w:val="05C5E273"/>
    <w:rsid w:val="05C5FBA9"/>
    <w:rsid w:val="05C84BAF"/>
    <w:rsid w:val="05C8DD1C"/>
    <w:rsid w:val="05C95765"/>
    <w:rsid w:val="05CA05CF"/>
    <w:rsid w:val="05CA27DC"/>
    <w:rsid w:val="05CDEEBE"/>
    <w:rsid w:val="05CE17C1"/>
    <w:rsid w:val="05CEEE37"/>
    <w:rsid w:val="05CF3E56"/>
    <w:rsid w:val="05CF8462"/>
    <w:rsid w:val="05D0ED35"/>
    <w:rsid w:val="05D2085E"/>
    <w:rsid w:val="05D3754A"/>
    <w:rsid w:val="05D4C455"/>
    <w:rsid w:val="05D74B7B"/>
    <w:rsid w:val="05D7CC77"/>
    <w:rsid w:val="05D7E9D3"/>
    <w:rsid w:val="05D880FD"/>
    <w:rsid w:val="05D95E9D"/>
    <w:rsid w:val="05DC25C3"/>
    <w:rsid w:val="05DD9096"/>
    <w:rsid w:val="05DED7A4"/>
    <w:rsid w:val="05DFC392"/>
    <w:rsid w:val="05E0F040"/>
    <w:rsid w:val="05E10489"/>
    <w:rsid w:val="05E35CD5"/>
    <w:rsid w:val="05E39A75"/>
    <w:rsid w:val="05E4577C"/>
    <w:rsid w:val="05E49D3E"/>
    <w:rsid w:val="05E581DC"/>
    <w:rsid w:val="05E600ED"/>
    <w:rsid w:val="05E630DB"/>
    <w:rsid w:val="05E68CC9"/>
    <w:rsid w:val="05E6EA0C"/>
    <w:rsid w:val="05E74D3C"/>
    <w:rsid w:val="05E8696F"/>
    <w:rsid w:val="05E86AC4"/>
    <w:rsid w:val="05E942AF"/>
    <w:rsid w:val="05E98CF2"/>
    <w:rsid w:val="05E9A539"/>
    <w:rsid w:val="05E9F0EE"/>
    <w:rsid w:val="05EA11CF"/>
    <w:rsid w:val="05EB3EFD"/>
    <w:rsid w:val="05EBBD57"/>
    <w:rsid w:val="05EC4735"/>
    <w:rsid w:val="05ED8D0E"/>
    <w:rsid w:val="05EE243C"/>
    <w:rsid w:val="05EE627E"/>
    <w:rsid w:val="05EEA96E"/>
    <w:rsid w:val="05EEE8FF"/>
    <w:rsid w:val="05EF58A0"/>
    <w:rsid w:val="05F0CB1A"/>
    <w:rsid w:val="05F13B17"/>
    <w:rsid w:val="05F59251"/>
    <w:rsid w:val="05F5AAE1"/>
    <w:rsid w:val="05F71752"/>
    <w:rsid w:val="05F82742"/>
    <w:rsid w:val="05F89954"/>
    <w:rsid w:val="05F8CD6D"/>
    <w:rsid w:val="05F98004"/>
    <w:rsid w:val="05F9B1B6"/>
    <w:rsid w:val="05FB5726"/>
    <w:rsid w:val="05FBB674"/>
    <w:rsid w:val="05FE7051"/>
    <w:rsid w:val="0600BAF2"/>
    <w:rsid w:val="0600FB6E"/>
    <w:rsid w:val="060220B8"/>
    <w:rsid w:val="06029C08"/>
    <w:rsid w:val="0603058E"/>
    <w:rsid w:val="060315CE"/>
    <w:rsid w:val="0603EB29"/>
    <w:rsid w:val="06043028"/>
    <w:rsid w:val="060447D3"/>
    <w:rsid w:val="0605A046"/>
    <w:rsid w:val="060717A2"/>
    <w:rsid w:val="0607804E"/>
    <w:rsid w:val="060831D2"/>
    <w:rsid w:val="0608C352"/>
    <w:rsid w:val="0609A211"/>
    <w:rsid w:val="0609FCAF"/>
    <w:rsid w:val="060AA17E"/>
    <w:rsid w:val="060C761F"/>
    <w:rsid w:val="060CDB39"/>
    <w:rsid w:val="060EB6EE"/>
    <w:rsid w:val="060F5C62"/>
    <w:rsid w:val="060F7297"/>
    <w:rsid w:val="06100B64"/>
    <w:rsid w:val="0610A5D7"/>
    <w:rsid w:val="0610DE4D"/>
    <w:rsid w:val="0611A878"/>
    <w:rsid w:val="0611C921"/>
    <w:rsid w:val="0611D420"/>
    <w:rsid w:val="0614059A"/>
    <w:rsid w:val="06144F45"/>
    <w:rsid w:val="0614B614"/>
    <w:rsid w:val="0614DE4B"/>
    <w:rsid w:val="0615387E"/>
    <w:rsid w:val="0615BBDC"/>
    <w:rsid w:val="0615D464"/>
    <w:rsid w:val="0615EF74"/>
    <w:rsid w:val="061699CA"/>
    <w:rsid w:val="0616D2F6"/>
    <w:rsid w:val="061740CC"/>
    <w:rsid w:val="0617D1FB"/>
    <w:rsid w:val="0617D333"/>
    <w:rsid w:val="061A3EB3"/>
    <w:rsid w:val="061C9205"/>
    <w:rsid w:val="061CDB76"/>
    <w:rsid w:val="061D4330"/>
    <w:rsid w:val="061E4BDA"/>
    <w:rsid w:val="061F0A53"/>
    <w:rsid w:val="061F5439"/>
    <w:rsid w:val="062034B2"/>
    <w:rsid w:val="0621B64A"/>
    <w:rsid w:val="06222C6B"/>
    <w:rsid w:val="06234F27"/>
    <w:rsid w:val="0623EF69"/>
    <w:rsid w:val="06251DA5"/>
    <w:rsid w:val="06257F04"/>
    <w:rsid w:val="0625C9B4"/>
    <w:rsid w:val="06269980"/>
    <w:rsid w:val="0626A90F"/>
    <w:rsid w:val="06273349"/>
    <w:rsid w:val="0627F2D5"/>
    <w:rsid w:val="0628B391"/>
    <w:rsid w:val="0628F481"/>
    <w:rsid w:val="06294C3D"/>
    <w:rsid w:val="062966D5"/>
    <w:rsid w:val="062982DF"/>
    <w:rsid w:val="062A4AB8"/>
    <w:rsid w:val="062B66F3"/>
    <w:rsid w:val="062BF5C3"/>
    <w:rsid w:val="062C9076"/>
    <w:rsid w:val="06308666"/>
    <w:rsid w:val="0630E97D"/>
    <w:rsid w:val="0632312B"/>
    <w:rsid w:val="0633FF11"/>
    <w:rsid w:val="0634D321"/>
    <w:rsid w:val="063504AA"/>
    <w:rsid w:val="06352BC1"/>
    <w:rsid w:val="063571FB"/>
    <w:rsid w:val="0635B8F5"/>
    <w:rsid w:val="0635BC61"/>
    <w:rsid w:val="06389026"/>
    <w:rsid w:val="0638E0AF"/>
    <w:rsid w:val="06399AEB"/>
    <w:rsid w:val="063AA56B"/>
    <w:rsid w:val="063BB1B8"/>
    <w:rsid w:val="063C83A2"/>
    <w:rsid w:val="063D65C4"/>
    <w:rsid w:val="063D68C5"/>
    <w:rsid w:val="063F425F"/>
    <w:rsid w:val="063F753B"/>
    <w:rsid w:val="063F9424"/>
    <w:rsid w:val="063FDBC7"/>
    <w:rsid w:val="06400245"/>
    <w:rsid w:val="064068FD"/>
    <w:rsid w:val="0640AFE3"/>
    <w:rsid w:val="0640D39C"/>
    <w:rsid w:val="06418984"/>
    <w:rsid w:val="064259C1"/>
    <w:rsid w:val="06425FBF"/>
    <w:rsid w:val="0643405D"/>
    <w:rsid w:val="0643FAFE"/>
    <w:rsid w:val="06449C9A"/>
    <w:rsid w:val="0646181E"/>
    <w:rsid w:val="06463B30"/>
    <w:rsid w:val="06469666"/>
    <w:rsid w:val="0646FCDD"/>
    <w:rsid w:val="0647A969"/>
    <w:rsid w:val="0647B4C5"/>
    <w:rsid w:val="06485A1B"/>
    <w:rsid w:val="064A84CE"/>
    <w:rsid w:val="064A983C"/>
    <w:rsid w:val="064B2927"/>
    <w:rsid w:val="064D1698"/>
    <w:rsid w:val="064D63A6"/>
    <w:rsid w:val="064DAA2A"/>
    <w:rsid w:val="064EE011"/>
    <w:rsid w:val="06521FD9"/>
    <w:rsid w:val="0652282E"/>
    <w:rsid w:val="065228A0"/>
    <w:rsid w:val="06532F10"/>
    <w:rsid w:val="06535E25"/>
    <w:rsid w:val="06535E63"/>
    <w:rsid w:val="06541037"/>
    <w:rsid w:val="06542D4E"/>
    <w:rsid w:val="06590F7D"/>
    <w:rsid w:val="065986F6"/>
    <w:rsid w:val="065B0CAE"/>
    <w:rsid w:val="065C2463"/>
    <w:rsid w:val="065C9140"/>
    <w:rsid w:val="065CABCF"/>
    <w:rsid w:val="065D57AF"/>
    <w:rsid w:val="065D7C0F"/>
    <w:rsid w:val="065E3169"/>
    <w:rsid w:val="06601640"/>
    <w:rsid w:val="06607C06"/>
    <w:rsid w:val="0660817B"/>
    <w:rsid w:val="0660D45A"/>
    <w:rsid w:val="06611608"/>
    <w:rsid w:val="0661C184"/>
    <w:rsid w:val="0662CB0C"/>
    <w:rsid w:val="06648EF1"/>
    <w:rsid w:val="0664E37F"/>
    <w:rsid w:val="06652330"/>
    <w:rsid w:val="0667A40A"/>
    <w:rsid w:val="0669BC90"/>
    <w:rsid w:val="066D2505"/>
    <w:rsid w:val="066D2776"/>
    <w:rsid w:val="066D4A6E"/>
    <w:rsid w:val="066EA7DF"/>
    <w:rsid w:val="066EFDCA"/>
    <w:rsid w:val="067045C3"/>
    <w:rsid w:val="06724012"/>
    <w:rsid w:val="06729F62"/>
    <w:rsid w:val="0672A76D"/>
    <w:rsid w:val="06737D73"/>
    <w:rsid w:val="0675A9FE"/>
    <w:rsid w:val="067609CE"/>
    <w:rsid w:val="06765EAD"/>
    <w:rsid w:val="0676A2E1"/>
    <w:rsid w:val="06776E51"/>
    <w:rsid w:val="0677E91B"/>
    <w:rsid w:val="0678A6C5"/>
    <w:rsid w:val="067A2DAD"/>
    <w:rsid w:val="067A9E82"/>
    <w:rsid w:val="067B95B7"/>
    <w:rsid w:val="067C3D04"/>
    <w:rsid w:val="067D1AD6"/>
    <w:rsid w:val="06816239"/>
    <w:rsid w:val="068166E3"/>
    <w:rsid w:val="068183AB"/>
    <w:rsid w:val="068228F2"/>
    <w:rsid w:val="0683E851"/>
    <w:rsid w:val="06847647"/>
    <w:rsid w:val="06854079"/>
    <w:rsid w:val="068545B0"/>
    <w:rsid w:val="06862328"/>
    <w:rsid w:val="0686351E"/>
    <w:rsid w:val="0686F6BE"/>
    <w:rsid w:val="06876383"/>
    <w:rsid w:val="068793EE"/>
    <w:rsid w:val="06882BEB"/>
    <w:rsid w:val="06893CBF"/>
    <w:rsid w:val="068A51B8"/>
    <w:rsid w:val="068ADB32"/>
    <w:rsid w:val="068BB75C"/>
    <w:rsid w:val="068C9767"/>
    <w:rsid w:val="068E4C93"/>
    <w:rsid w:val="068ECC74"/>
    <w:rsid w:val="068F19D2"/>
    <w:rsid w:val="06914638"/>
    <w:rsid w:val="069210B9"/>
    <w:rsid w:val="0692CCA8"/>
    <w:rsid w:val="06937852"/>
    <w:rsid w:val="0694D5E1"/>
    <w:rsid w:val="0694DC84"/>
    <w:rsid w:val="069536A7"/>
    <w:rsid w:val="0695430C"/>
    <w:rsid w:val="0695E128"/>
    <w:rsid w:val="06976A94"/>
    <w:rsid w:val="0697C6DF"/>
    <w:rsid w:val="0698B6E5"/>
    <w:rsid w:val="0699001D"/>
    <w:rsid w:val="069969FC"/>
    <w:rsid w:val="06998DBE"/>
    <w:rsid w:val="069A069F"/>
    <w:rsid w:val="069ABD79"/>
    <w:rsid w:val="069ABE91"/>
    <w:rsid w:val="069AD79E"/>
    <w:rsid w:val="069BE2C9"/>
    <w:rsid w:val="069C0616"/>
    <w:rsid w:val="069C1D72"/>
    <w:rsid w:val="069C5DD1"/>
    <w:rsid w:val="069CADC4"/>
    <w:rsid w:val="069CC4F3"/>
    <w:rsid w:val="069E41BA"/>
    <w:rsid w:val="069E5C40"/>
    <w:rsid w:val="06A292C5"/>
    <w:rsid w:val="06A2AD92"/>
    <w:rsid w:val="06A3FFE2"/>
    <w:rsid w:val="06A5EB37"/>
    <w:rsid w:val="06A949DE"/>
    <w:rsid w:val="06A9FED6"/>
    <w:rsid w:val="06AC4B26"/>
    <w:rsid w:val="06AF052B"/>
    <w:rsid w:val="06AFC613"/>
    <w:rsid w:val="06B11287"/>
    <w:rsid w:val="06B2A19C"/>
    <w:rsid w:val="06B3D14B"/>
    <w:rsid w:val="06B40AC6"/>
    <w:rsid w:val="06B5C89C"/>
    <w:rsid w:val="06B5FF73"/>
    <w:rsid w:val="06B6BAF4"/>
    <w:rsid w:val="06B70A95"/>
    <w:rsid w:val="06B7AA92"/>
    <w:rsid w:val="06B7F298"/>
    <w:rsid w:val="06B80729"/>
    <w:rsid w:val="06B8C104"/>
    <w:rsid w:val="06B9C4C0"/>
    <w:rsid w:val="06BA357C"/>
    <w:rsid w:val="06BCD8F6"/>
    <w:rsid w:val="06BE7B42"/>
    <w:rsid w:val="06BEA2A8"/>
    <w:rsid w:val="06BECA0B"/>
    <w:rsid w:val="06C0931B"/>
    <w:rsid w:val="06C1E5B0"/>
    <w:rsid w:val="06C29982"/>
    <w:rsid w:val="06C399A3"/>
    <w:rsid w:val="06C49C46"/>
    <w:rsid w:val="06C4F282"/>
    <w:rsid w:val="06C5A54B"/>
    <w:rsid w:val="06C7168D"/>
    <w:rsid w:val="06CA090F"/>
    <w:rsid w:val="06CB2C16"/>
    <w:rsid w:val="06CB7343"/>
    <w:rsid w:val="06CB7ED2"/>
    <w:rsid w:val="06CCFFA7"/>
    <w:rsid w:val="06CD008D"/>
    <w:rsid w:val="06CD4A01"/>
    <w:rsid w:val="06CE3E2C"/>
    <w:rsid w:val="06CE9B13"/>
    <w:rsid w:val="06CF10BB"/>
    <w:rsid w:val="06CF19A5"/>
    <w:rsid w:val="06CF3A7B"/>
    <w:rsid w:val="06CF5904"/>
    <w:rsid w:val="06CFFAE7"/>
    <w:rsid w:val="06D08247"/>
    <w:rsid w:val="06D1686F"/>
    <w:rsid w:val="06D22A2C"/>
    <w:rsid w:val="06D68467"/>
    <w:rsid w:val="06D751BA"/>
    <w:rsid w:val="06D752EA"/>
    <w:rsid w:val="06D7923E"/>
    <w:rsid w:val="06D8E6B2"/>
    <w:rsid w:val="06D9117F"/>
    <w:rsid w:val="06D947EF"/>
    <w:rsid w:val="06D98737"/>
    <w:rsid w:val="06DA3991"/>
    <w:rsid w:val="06DB47B2"/>
    <w:rsid w:val="06DB5AD3"/>
    <w:rsid w:val="06DBF4BD"/>
    <w:rsid w:val="06DC4932"/>
    <w:rsid w:val="06DC89CA"/>
    <w:rsid w:val="06DD7D21"/>
    <w:rsid w:val="06DDFA9E"/>
    <w:rsid w:val="06DF67D2"/>
    <w:rsid w:val="06DF7026"/>
    <w:rsid w:val="06E00042"/>
    <w:rsid w:val="06E0D0DF"/>
    <w:rsid w:val="06E2A4E7"/>
    <w:rsid w:val="06E3A0B4"/>
    <w:rsid w:val="06E447BE"/>
    <w:rsid w:val="06E6F4B2"/>
    <w:rsid w:val="06E7626C"/>
    <w:rsid w:val="06E91634"/>
    <w:rsid w:val="06E93066"/>
    <w:rsid w:val="06EA7F83"/>
    <w:rsid w:val="06EC8C59"/>
    <w:rsid w:val="06EDB280"/>
    <w:rsid w:val="06EE4BB7"/>
    <w:rsid w:val="06EF2AB6"/>
    <w:rsid w:val="06EF2DA1"/>
    <w:rsid w:val="06EFEFC0"/>
    <w:rsid w:val="06F09471"/>
    <w:rsid w:val="06F0F1ED"/>
    <w:rsid w:val="06F10E34"/>
    <w:rsid w:val="06F15B3B"/>
    <w:rsid w:val="06F3F1AB"/>
    <w:rsid w:val="06F5E508"/>
    <w:rsid w:val="06F6884C"/>
    <w:rsid w:val="06F6D5E9"/>
    <w:rsid w:val="06F70530"/>
    <w:rsid w:val="06F76C79"/>
    <w:rsid w:val="06F8741D"/>
    <w:rsid w:val="06F8F62C"/>
    <w:rsid w:val="06FA33F3"/>
    <w:rsid w:val="06FA3E40"/>
    <w:rsid w:val="06FA58D0"/>
    <w:rsid w:val="06FB8180"/>
    <w:rsid w:val="06FBEDCA"/>
    <w:rsid w:val="06FEDF33"/>
    <w:rsid w:val="0700E419"/>
    <w:rsid w:val="07036AFB"/>
    <w:rsid w:val="0703FFB6"/>
    <w:rsid w:val="07046278"/>
    <w:rsid w:val="0704B921"/>
    <w:rsid w:val="0704D897"/>
    <w:rsid w:val="070566A2"/>
    <w:rsid w:val="0706A4C1"/>
    <w:rsid w:val="0707DCB3"/>
    <w:rsid w:val="07080FAE"/>
    <w:rsid w:val="07083697"/>
    <w:rsid w:val="07085E69"/>
    <w:rsid w:val="070C769F"/>
    <w:rsid w:val="070C90DB"/>
    <w:rsid w:val="070C9505"/>
    <w:rsid w:val="070D6252"/>
    <w:rsid w:val="070EA264"/>
    <w:rsid w:val="071084CB"/>
    <w:rsid w:val="07126982"/>
    <w:rsid w:val="07128FEE"/>
    <w:rsid w:val="0713AC7C"/>
    <w:rsid w:val="071530A5"/>
    <w:rsid w:val="0715F43B"/>
    <w:rsid w:val="07189564"/>
    <w:rsid w:val="0718CC9E"/>
    <w:rsid w:val="07198C39"/>
    <w:rsid w:val="071B432D"/>
    <w:rsid w:val="071BC37A"/>
    <w:rsid w:val="071D6039"/>
    <w:rsid w:val="071D65DE"/>
    <w:rsid w:val="071DAD01"/>
    <w:rsid w:val="071FAA38"/>
    <w:rsid w:val="07204F56"/>
    <w:rsid w:val="07215FCB"/>
    <w:rsid w:val="072317E9"/>
    <w:rsid w:val="0725B755"/>
    <w:rsid w:val="0725C8B5"/>
    <w:rsid w:val="0725EA23"/>
    <w:rsid w:val="07263C4C"/>
    <w:rsid w:val="072851D7"/>
    <w:rsid w:val="07287929"/>
    <w:rsid w:val="072AFC2E"/>
    <w:rsid w:val="072B98CB"/>
    <w:rsid w:val="072B9B11"/>
    <w:rsid w:val="072BD30D"/>
    <w:rsid w:val="072D18D8"/>
    <w:rsid w:val="072D90CF"/>
    <w:rsid w:val="072DBD68"/>
    <w:rsid w:val="072E4BAA"/>
    <w:rsid w:val="072E787E"/>
    <w:rsid w:val="072E9EE6"/>
    <w:rsid w:val="072ED0E8"/>
    <w:rsid w:val="072F2A55"/>
    <w:rsid w:val="072F8C73"/>
    <w:rsid w:val="072FA079"/>
    <w:rsid w:val="072FB486"/>
    <w:rsid w:val="072FE0A9"/>
    <w:rsid w:val="07305F82"/>
    <w:rsid w:val="07308F64"/>
    <w:rsid w:val="0731F36C"/>
    <w:rsid w:val="0733861A"/>
    <w:rsid w:val="0734C02B"/>
    <w:rsid w:val="07361C94"/>
    <w:rsid w:val="0738B6CA"/>
    <w:rsid w:val="073C31F6"/>
    <w:rsid w:val="073CFFD0"/>
    <w:rsid w:val="073D31FC"/>
    <w:rsid w:val="073D5BE6"/>
    <w:rsid w:val="073D88B2"/>
    <w:rsid w:val="073DF7A8"/>
    <w:rsid w:val="073EF6D5"/>
    <w:rsid w:val="073F3032"/>
    <w:rsid w:val="07404EB3"/>
    <w:rsid w:val="074088FB"/>
    <w:rsid w:val="0740E006"/>
    <w:rsid w:val="07410643"/>
    <w:rsid w:val="07419639"/>
    <w:rsid w:val="07421A06"/>
    <w:rsid w:val="0742DD0B"/>
    <w:rsid w:val="07437FB7"/>
    <w:rsid w:val="07448B2C"/>
    <w:rsid w:val="07454609"/>
    <w:rsid w:val="07457BC5"/>
    <w:rsid w:val="07480445"/>
    <w:rsid w:val="07480FCC"/>
    <w:rsid w:val="07498440"/>
    <w:rsid w:val="074C0CF5"/>
    <w:rsid w:val="074DEF79"/>
    <w:rsid w:val="074F3EAB"/>
    <w:rsid w:val="074F4EA0"/>
    <w:rsid w:val="0750B0F2"/>
    <w:rsid w:val="075191E0"/>
    <w:rsid w:val="075197CC"/>
    <w:rsid w:val="075219C3"/>
    <w:rsid w:val="0752AC4D"/>
    <w:rsid w:val="0752D886"/>
    <w:rsid w:val="07547A3E"/>
    <w:rsid w:val="075538A7"/>
    <w:rsid w:val="0756DCFA"/>
    <w:rsid w:val="07593D63"/>
    <w:rsid w:val="07595849"/>
    <w:rsid w:val="0759A537"/>
    <w:rsid w:val="0759AE4A"/>
    <w:rsid w:val="075A4E01"/>
    <w:rsid w:val="075B5A26"/>
    <w:rsid w:val="075C2950"/>
    <w:rsid w:val="075D229B"/>
    <w:rsid w:val="075D791E"/>
    <w:rsid w:val="075D9789"/>
    <w:rsid w:val="075DAAEC"/>
    <w:rsid w:val="075EA250"/>
    <w:rsid w:val="07603AB5"/>
    <w:rsid w:val="07604EAA"/>
    <w:rsid w:val="07623629"/>
    <w:rsid w:val="076308D4"/>
    <w:rsid w:val="07654C2A"/>
    <w:rsid w:val="07663C08"/>
    <w:rsid w:val="0766C342"/>
    <w:rsid w:val="0766ECB9"/>
    <w:rsid w:val="0767BB64"/>
    <w:rsid w:val="0767EC1B"/>
    <w:rsid w:val="07680DB1"/>
    <w:rsid w:val="07681690"/>
    <w:rsid w:val="076A2F92"/>
    <w:rsid w:val="076A566F"/>
    <w:rsid w:val="076A6DE6"/>
    <w:rsid w:val="076A9063"/>
    <w:rsid w:val="076B2D84"/>
    <w:rsid w:val="076BD90E"/>
    <w:rsid w:val="076BE702"/>
    <w:rsid w:val="076C8C30"/>
    <w:rsid w:val="076CBAC3"/>
    <w:rsid w:val="076CE5AA"/>
    <w:rsid w:val="076DD0D6"/>
    <w:rsid w:val="076E3D59"/>
    <w:rsid w:val="076E43A2"/>
    <w:rsid w:val="076F15AD"/>
    <w:rsid w:val="076F420B"/>
    <w:rsid w:val="0771C227"/>
    <w:rsid w:val="0771F339"/>
    <w:rsid w:val="07744244"/>
    <w:rsid w:val="0774A8C7"/>
    <w:rsid w:val="07769506"/>
    <w:rsid w:val="07776589"/>
    <w:rsid w:val="0777A7A9"/>
    <w:rsid w:val="0778778E"/>
    <w:rsid w:val="07790132"/>
    <w:rsid w:val="077966D4"/>
    <w:rsid w:val="077AA5E8"/>
    <w:rsid w:val="077BB934"/>
    <w:rsid w:val="077C7641"/>
    <w:rsid w:val="077DBB9D"/>
    <w:rsid w:val="077F25D9"/>
    <w:rsid w:val="077FB6C7"/>
    <w:rsid w:val="078043EB"/>
    <w:rsid w:val="07806EE1"/>
    <w:rsid w:val="0780ABC9"/>
    <w:rsid w:val="0781A744"/>
    <w:rsid w:val="0781BD0A"/>
    <w:rsid w:val="07839F01"/>
    <w:rsid w:val="0783FA27"/>
    <w:rsid w:val="0784A3C0"/>
    <w:rsid w:val="07850F0A"/>
    <w:rsid w:val="0785E290"/>
    <w:rsid w:val="0786C457"/>
    <w:rsid w:val="0786DC73"/>
    <w:rsid w:val="0787446E"/>
    <w:rsid w:val="0788914E"/>
    <w:rsid w:val="0788BEEF"/>
    <w:rsid w:val="07891278"/>
    <w:rsid w:val="078A9343"/>
    <w:rsid w:val="078B6425"/>
    <w:rsid w:val="078B6D47"/>
    <w:rsid w:val="078C6ECC"/>
    <w:rsid w:val="078D9E45"/>
    <w:rsid w:val="078DA15E"/>
    <w:rsid w:val="078F6619"/>
    <w:rsid w:val="078F8335"/>
    <w:rsid w:val="079033E8"/>
    <w:rsid w:val="0790CBD8"/>
    <w:rsid w:val="0790E146"/>
    <w:rsid w:val="07916643"/>
    <w:rsid w:val="07918896"/>
    <w:rsid w:val="0791E5ED"/>
    <w:rsid w:val="07920A0B"/>
    <w:rsid w:val="0793BD3D"/>
    <w:rsid w:val="0793F14D"/>
    <w:rsid w:val="079436B3"/>
    <w:rsid w:val="07949D84"/>
    <w:rsid w:val="0794B301"/>
    <w:rsid w:val="079517C0"/>
    <w:rsid w:val="07958DD7"/>
    <w:rsid w:val="0797A3E2"/>
    <w:rsid w:val="079870B6"/>
    <w:rsid w:val="0798A0A8"/>
    <w:rsid w:val="0798DDA6"/>
    <w:rsid w:val="07996602"/>
    <w:rsid w:val="0799C14A"/>
    <w:rsid w:val="0799FFDD"/>
    <w:rsid w:val="079AE5EB"/>
    <w:rsid w:val="079C341F"/>
    <w:rsid w:val="079CBAAD"/>
    <w:rsid w:val="079DD22C"/>
    <w:rsid w:val="079E1A37"/>
    <w:rsid w:val="079F1BCA"/>
    <w:rsid w:val="079F3768"/>
    <w:rsid w:val="079F4396"/>
    <w:rsid w:val="07A07A6D"/>
    <w:rsid w:val="07A17375"/>
    <w:rsid w:val="07A1E46A"/>
    <w:rsid w:val="07A347A5"/>
    <w:rsid w:val="07A36B9D"/>
    <w:rsid w:val="07A379BA"/>
    <w:rsid w:val="07A41BF3"/>
    <w:rsid w:val="07A45299"/>
    <w:rsid w:val="07A5CE7B"/>
    <w:rsid w:val="07A65723"/>
    <w:rsid w:val="07A727A2"/>
    <w:rsid w:val="07A83A4B"/>
    <w:rsid w:val="07A8A90D"/>
    <w:rsid w:val="07A924A3"/>
    <w:rsid w:val="07A9C127"/>
    <w:rsid w:val="07A9D07D"/>
    <w:rsid w:val="07AAC6CA"/>
    <w:rsid w:val="07AB0B98"/>
    <w:rsid w:val="07ABE627"/>
    <w:rsid w:val="07AC2185"/>
    <w:rsid w:val="07AC8DB9"/>
    <w:rsid w:val="07ACA4C2"/>
    <w:rsid w:val="07AD29D8"/>
    <w:rsid w:val="07AECEB2"/>
    <w:rsid w:val="07AEDC59"/>
    <w:rsid w:val="07AEFDA5"/>
    <w:rsid w:val="07AF0F46"/>
    <w:rsid w:val="07AFCF85"/>
    <w:rsid w:val="07B032AE"/>
    <w:rsid w:val="07B0BB10"/>
    <w:rsid w:val="07B1BB63"/>
    <w:rsid w:val="07B21AE8"/>
    <w:rsid w:val="07B3446F"/>
    <w:rsid w:val="07B39EB8"/>
    <w:rsid w:val="07B50434"/>
    <w:rsid w:val="07B5682B"/>
    <w:rsid w:val="07B56959"/>
    <w:rsid w:val="07B6555F"/>
    <w:rsid w:val="07B71AA1"/>
    <w:rsid w:val="07B8965F"/>
    <w:rsid w:val="07B93597"/>
    <w:rsid w:val="07BA2454"/>
    <w:rsid w:val="07BAFDE3"/>
    <w:rsid w:val="07BC6B19"/>
    <w:rsid w:val="07BCD47E"/>
    <w:rsid w:val="07BCE6A9"/>
    <w:rsid w:val="07BD2CAD"/>
    <w:rsid w:val="07BE94F1"/>
    <w:rsid w:val="07BEC2BA"/>
    <w:rsid w:val="07BED905"/>
    <w:rsid w:val="07BF59A1"/>
    <w:rsid w:val="07BFF045"/>
    <w:rsid w:val="07C199D3"/>
    <w:rsid w:val="07C2523A"/>
    <w:rsid w:val="07C26FF0"/>
    <w:rsid w:val="07C2B9BF"/>
    <w:rsid w:val="07C31612"/>
    <w:rsid w:val="07C41BB1"/>
    <w:rsid w:val="07C45853"/>
    <w:rsid w:val="07C5EFA1"/>
    <w:rsid w:val="07C600CB"/>
    <w:rsid w:val="07C7E78C"/>
    <w:rsid w:val="07C81E76"/>
    <w:rsid w:val="07C83099"/>
    <w:rsid w:val="07C96DC7"/>
    <w:rsid w:val="07CA6E82"/>
    <w:rsid w:val="07CB8402"/>
    <w:rsid w:val="07CD1165"/>
    <w:rsid w:val="07CE35AC"/>
    <w:rsid w:val="07CE3BE6"/>
    <w:rsid w:val="07CE5A62"/>
    <w:rsid w:val="07D0F921"/>
    <w:rsid w:val="07D116C9"/>
    <w:rsid w:val="07D27FA1"/>
    <w:rsid w:val="07D28749"/>
    <w:rsid w:val="07D2E261"/>
    <w:rsid w:val="07D30979"/>
    <w:rsid w:val="07D33A00"/>
    <w:rsid w:val="07D36438"/>
    <w:rsid w:val="07D39D65"/>
    <w:rsid w:val="07D49DF0"/>
    <w:rsid w:val="07D5396C"/>
    <w:rsid w:val="07D5980E"/>
    <w:rsid w:val="07D5E35E"/>
    <w:rsid w:val="07D5E4CA"/>
    <w:rsid w:val="07D65919"/>
    <w:rsid w:val="07D961EE"/>
    <w:rsid w:val="07DB034E"/>
    <w:rsid w:val="07DD4457"/>
    <w:rsid w:val="07DDE291"/>
    <w:rsid w:val="07DE22F9"/>
    <w:rsid w:val="07E30EE7"/>
    <w:rsid w:val="07E371B9"/>
    <w:rsid w:val="07E4B8BC"/>
    <w:rsid w:val="07E5EF77"/>
    <w:rsid w:val="07E772BA"/>
    <w:rsid w:val="07E776B4"/>
    <w:rsid w:val="07E783E0"/>
    <w:rsid w:val="07E93448"/>
    <w:rsid w:val="07EA31C0"/>
    <w:rsid w:val="07EA32E7"/>
    <w:rsid w:val="07EA4755"/>
    <w:rsid w:val="07EC9785"/>
    <w:rsid w:val="07ED9AD8"/>
    <w:rsid w:val="07EE15DE"/>
    <w:rsid w:val="07EE443F"/>
    <w:rsid w:val="07EE71A0"/>
    <w:rsid w:val="07EE7B5F"/>
    <w:rsid w:val="07EF33C2"/>
    <w:rsid w:val="07EF6C5E"/>
    <w:rsid w:val="07F00BF8"/>
    <w:rsid w:val="07F0BEC1"/>
    <w:rsid w:val="07F15BA3"/>
    <w:rsid w:val="07F1EC16"/>
    <w:rsid w:val="07F2DAE8"/>
    <w:rsid w:val="07F2E1F2"/>
    <w:rsid w:val="07F34957"/>
    <w:rsid w:val="07F4E66C"/>
    <w:rsid w:val="07F57391"/>
    <w:rsid w:val="07F6164B"/>
    <w:rsid w:val="07F6AFBF"/>
    <w:rsid w:val="07F90AF1"/>
    <w:rsid w:val="07F9293A"/>
    <w:rsid w:val="07F97AE6"/>
    <w:rsid w:val="07FA35E0"/>
    <w:rsid w:val="07FB04D4"/>
    <w:rsid w:val="07FB7E69"/>
    <w:rsid w:val="07FBFD36"/>
    <w:rsid w:val="07FC6B85"/>
    <w:rsid w:val="07FC7CE4"/>
    <w:rsid w:val="07FCDC79"/>
    <w:rsid w:val="08008B79"/>
    <w:rsid w:val="0801056F"/>
    <w:rsid w:val="0801A24E"/>
    <w:rsid w:val="0802A912"/>
    <w:rsid w:val="08036016"/>
    <w:rsid w:val="0803A710"/>
    <w:rsid w:val="0803B857"/>
    <w:rsid w:val="0804F7DA"/>
    <w:rsid w:val="0804FF68"/>
    <w:rsid w:val="08053B78"/>
    <w:rsid w:val="08053F22"/>
    <w:rsid w:val="0805D27C"/>
    <w:rsid w:val="0806B679"/>
    <w:rsid w:val="0808008C"/>
    <w:rsid w:val="0808C354"/>
    <w:rsid w:val="0808C5AD"/>
    <w:rsid w:val="0809BCF9"/>
    <w:rsid w:val="080A98BD"/>
    <w:rsid w:val="080A9E04"/>
    <w:rsid w:val="080B1718"/>
    <w:rsid w:val="080BABE4"/>
    <w:rsid w:val="080D48D8"/>
    <w:rsid w:val="080E103A"/>
    <w:rsid w:val="080F3FEC"/>
    <w:rsid w:val="0810EB28"/>
    <w:rsid w:val="0811BB74"/>
    <w:rsid w:val="08125E17"/>
    <w:rsid w:val="08143ECB"/>
    <w:rsid w:val="0814609B"/>
    <w:rsid w:val="0814C218"/>
    <w:rsid w:val="0815ABDC"/>
    <w:rsid w:val="081616AB"/>
    <w:rsid w:val="08162A52"/>
    <w:rsid w:val="081641BC"/>
    <w:rsid w:val="08169DCE"/>
    <w:rsid w:val="08172B5B"/>
    <w:rsid w:val="08179DFC"/>
    <w:rsid w:val="081A0AF7"/>
    <w:rsid w:val="081A9571"/>
    <w:rsid w:val="081B3BDD"/>
    <w:rsid w:val="081C4F15"/>
    <w:rsid w:val="081CABB5"/>
    <w:rsid w:val="081D452A"/>
    <w:rsid w:val="081F8054"/>
    <w:rsid w:val="0820B80F"/>
    <w:rsid w:val="082234EF"/>
    <w:rsid w:val="0822A7E5"/>
    <w:rsid w:val="0824134A"/>
    <w:rsid w:val="082469BC"/>
    <w:rsid w:val="0825B37A"/>
    <w:rsid w:val="082661D3"/>
    <w:rsid w:val="0827FB2F"/>
    <w:rsid w:val="082A0746"/>
    <w:rsid w:val="082A1A6B"/>
    <w:rsid w:val="082D91EB"/>
    <w:rsid w:val="082EF0C5"/>
    <w:rsid w:val="0830AB4D"/>
    <w:rsid w:val="0832E18E"/>
    <w:rsid w:val="08356062"/>
    <w:rsid w:val="08357EB9"/>
    <w:rsid w:val="0835A460"/>
    <w:rsid w:val="08360F8D"/>
    <w:rsid w:val="0836BCB0"/>
    <w:rsid w:val="08378EDF"/>
    <w:rsid w:val="0839AFE8"/>
    <w:rsid w:val="083BE375"/>
    <w:rsid w:val="083D903F"/>
    <w:rsid w:val="083DDA1D"/>
    <w:rsid w:val="083ED8EA"/>
    <w:rsid w:val="083F9EC3"/>
    <w:rsid w:val="083FF86E"/>
    <w:rsid w:val="0840907F"/>
    <w:rsid w:val="08415A70"/>
    <w:rsid w:val="08416BA5"/>
    <w:rsid w:val="08425DE7"/>
    <w:rsid w:val="0843323C"/>
    <w:rsid w:val="0843FA73"/>
    <w:rsid w:val="0843FE3B"/>
    <w:rsid w:val="08440097"/>
    <w:rsid w:val="08441A0C"/>
    <w:rsid w:val="08462323"/>
    <w:rsid w:val="08463D0B"/>
    <w:rsid w:val="0846A938"/>
    <w:rsid w:val="08490568"/>
    <w:rsid w:val="084A5CA9"/>
    <w:rsid w:val="084C0B31"/>
    <w:rsid w:val="084D020E"/>
    <w:rsid w:val="084DBC8E"/>
    <w:rsid w:val="084ED3E4"/>
    <w:rsid w:val="084F1AB6"/>
    <w:rsid w:val="084F2C9D"/>
    <w:rsid w:val="084F9D6A"/>
    <w:rsid w:val="084FA773"/>
    <w:rsid w:val="084FA805"/>
    <w:rsid w:val="08508B1D"/>
    <w:rsid w:val="0850E9FA"/>
    <w:rsid w:val="0851D3E3"/>
    <w:rsid w:val="0851FCD3"/>
    <w:rsid w:val="08525A0D"/>
    <w:rsid w:val="08528A86"/>
    <w:rsid w:val="0852B7C2"/>
    <w:rsid w:val="0853AD3E"/>
    <w:rsid w:val="0853AF7B"/>
    <w:rsid w:val="085597F0"/>
    <w:rsid w:val="085663D2"/>
    <w:rsid w:val="0856A837"/>
    <w:rsid w:val="08574456"/>
    <w:rsid w:val="08575521"/>
    <w:rsid w:val="085841B2"/>
    <w:rsid w:val="0858B71C"/>
    <w:rsid w:val="08595485"/>
    <w:rsid w:val="0859886E"/>
    <w:rsid w:val="08599BC7"/>
    <w:rsid w:val="085C466F"/>
    <w:rsid w:val="085EA130"/>
    <w:rsid w:val="085ECB1A"/>
    <w:rsid w:val="085FEF4F"/>
    <w:rsid w:val="08613F10"/>
    <w:rsid w:val="08627FB8"/>
    <w:rsid w:val="08635FE1"/>
    <w:rsid w:val="0863788D"/>
    <w:rsid w:val="08644BA9"/>
    <w:rsid w:val="08651F2A"/>
    <w:rsid w:val="08655ADD"/>
    <w:rsid w:val="086A2063"/>
    <w:rsid w:val="086A2505"/>
    <w:rsid w:val="086A5A5B"/>
    <w:rsid w:val="086BA94E"/>
    <w:rsid w:val="086BB598"/>
    <w:rsid w:val="086BCD01"/>
    <w:rsid w:val="086C2923"/>
    <w:rsid w:val="086C7E43"/>
    <w:rsid w:val="086E0134"/>
    <w:rsid w:val="086EF925"/>
    <w:rsid w:val="086F1C5D"/>
    <w:rsid w:val="086F3B61"/>
    <w:rsid w:val="086F75FE"/>
    <w:rsid w:val="08726951"/>
    <w:rsid w:val="0872ED39"/>
    <w:rsid w:val="0876A671"/>
    <w:rsid w:val="0876F81C"/>
    <w:rsid w:val="0877CC66"/>
    <w:rsid w:val="08781BE0"/>
    <w:rsid w:val="0878991B"/>
    <w:rsid w:val="0879F111"/>
    <w:rsid w:val="0879FFD2"/>
    <w:rsid w:val="087A19C4"/>
    <w:rsid w:val="087A6919"/>
    <w:rsid w:val="087A8B8C"/>
    <w:rsid w:val="087E23E4"/>
    <w:rsid w:val="0880B315"/>
    <w:rsid w:val="0882127C"/>
    <w:rsid w:val="08828B3A"/>
    <w:rsid w:val="08831D16"/>
    <w:rsid w:val="08832D3E"/>
    <w:rsid w:val="08837E56"/>
    <w:rsid w:val="08841727"/>
    <w:rsid w:val="08851732"/>
    <w:rsid w:val="08859725"/>
    <w:rsid w:val="088892DF"/>
    <w:rsid w:val="088A1DDA"/>
    <w:rsid w:val="088A3272"/>
    <w:rsid w:val="088A3322"/>
    <w:rsid w:val="088A6254"/>
    <w:rsid w:val="088BCC7E"/>
    <w:rsid w:val="088BD1B2"/>
    <w:rsid w:val="088C86F1"/>
    <w:rsid w:val="088F3446"/>
    <w:rsid w:val="088F709D"/>
    <w:rsid w:val="089119DE"/>
    <w:rsid w:val="0891A4AC"/>
    <w:rsid w:val="0893BD1C"/>
    <w:rsid w:val="0893BE73"/>
    <w:rsid w:val="0893E225"/>
    <w:rsid w:val="0896308C"/>
    <w:rsid w:val="0896BDD1"/>
    <w:rsid w:val="0896C5DA"/>
    <w:rsid w:val="08977389"/>
    <w:rsid w:val="0897E5B6"/>
    <w:rsid w:val="0898B46B"/>
    <w:rsid w:val="089A9F47"/>
    <w:rsid w:val="089B11A0"/>
    <w:rsid w:val="089B9702"/>
    <w:rsid w:val="089BBD88"/>
    <w:rsid w:val="089C65A0"/>
    <w:rsid w:val="089D9718"/>
    <w:rsid w:val="089E1EF3"/>
    <w:rsid w:val="089EDD78"/>
    <w:rsid w:val="08A09808"/>
    <w:rsid w:val="08A0C561"/>
    <w:rsid w:val="08A16B72"/>
    <w:rsid w:val="08A32924"/>
    <w:rsid w:val="08A40611"/>
    <w:rsid w:val="08A6018F"/>
    <w:rsid w:val="08A6E224"/>
    <w:rsid w:val="08A6EC19"/>
    <w:rsid w:val="08A840CB"/>
    <w:rsid w:val="08A84BC4"/>
    <w:rsid w:val="08A84C6A"/>
    <w:rsid w:val="08A8A51A"/>
    <w:rsid w:val="08A8D4B0"/>
    <w:rsid w:val="08A9ACC4"/>
    <w:rsid w:val="08A9D6C0"/>
    <w:rsid w:val="08A9EF14"/>
    <w:rsid w:val="08AB6A98"/>
    <w:rsid w:val="08ABC5C7"/>
    <w:rsid w:val="08ACFA19"/>
    <w:rsid w:val="08ADC7B3"/>
    <w:rsid w:val="08AF0CAF"/>
    <w:rsid w:val="08B0300C"/>
    <w:rsid w:val="08B28A78"/>
    <w:rsid w:val="08B2CD2C"/>
    <w:rsid w:val="08B4C14B"/>
    <w:rsid w:val="08B5D42D"/>
    <w:rsid w:val="08B6CE76"/>
    <w:rsid w:val="08B74AB9"/>
    <w:rsid w:val="08BA8869"/>
    <w:rsid w:val="08BB201E"/>
    <w:rsid w:val="08BB9649"/>
    <w:rsid w:val="08BBA819"/>
    <w:rsid w:val="08BC5802"/>
    <w:rsid w:val="08BCF1AF"/>
    <w:rsid w:val="08BD77BD"/>
    <w:rsid w:val="08BDC8E0"/>
    <w:rsid w:val="08BDE8E3"/>
    <w:rsid w:val="08C08E1E"/>
    <w:rsid w:val="08C20900"/>
    <w:rsid w:val="08C22804"/>
    <w:rsid w:val="08C22DF5"/>
    <w:rsid w:val="08C2B9F0"/>
    <w:rsid w:val="08C32CCF"/>
    <w:rsid w:val="08C3E2F1"/>
    <w:rsid w:val="08C45F89"/>
    <w:rsid w:val="08C4A983"/>
    <w:rsid w:val="08C4EA80"/>
    <w:rsid w:val="08C52B1A"/>
    <w:rsid w:val="08C5836A"/>
    <w:rsid w:val="08C7D58E"/>
    <w:rsid w:val="08C8732B"/>
    <w:rsid w:val="08C9EB17"/>
    <w:rsid w:val="08CA5D6A"/>
    <w:rsid w:val="08CBB8A1"/>
    <w:rsid w:val="08CD4E33"/>
    <w:rsid w:val="08CDB6D8"/>
    <w:rsid w:val="08CE47A5"/>
    <w:rsid w:val="08CE7927"/>
    <w:rsid w:val="08CEF968"/>
    <w:rsid w:val="08CF18EF"/>
    <w:rsid w:val="08CF4CC9"/>
    <w:rsid w:val="08D07CDE"/>
    <w:rsid w:val="08D10B51"/>
    <w:rsid w:val="08D17289"/>
    <w:rsid w:val="08D183A7"/>
    <w:rsid w:val="08D18C5B"/>
    <w:rsid w:val="08D1F3C6"/>
    <w:rsid w:val="08D36564"/>
    <w:rsid w:val="08D3B9DF"/>
    <w:rsid w:val="08D5E5C5"/>
    <w:rsid w:val="08D734B4"/>
    <w:rsid w:val="08D80727"/>
    <w:rsid w:val="08D9F849"/>
    <w:rsid w:val="08DAEF11"/>
    <w:rsid w:val="08DC556C"/>
    <w:rsid w:val="08DCA133"/>
    <w:rsid w:val="08DCE54E"/>
    <w:rsid w:val="08DCEEA7"/>
    <w:rsid w:val="08DD16CE"/>
    <w:rsid w:val="08DE0C67"/>
    <w:rsid w:val="08E04C5B"/>
    <w:rsid w:val="08E1D1F6"/>
    <w:rsid w:val="08E223D0"/>
    <w:rsid w:val="08E78ACE"/>
    <w:rsid w:val="08E8167A"/>
    <w:rsid w:val="08E85208"/>
    <w:rsid w:val="08E85735"/>
    <w:rsid w:val="08EB38AD"/>
    <w:rsid w:val="08EB6325"/>
    <w:rsid w:val="08EB68ED"/>
    <w:rsid w:val="08EBBD47"/>
    <w:rsid w:val="08EC4E09"/>
    <w:rsid w:val="08EDCA71"/>
    <w:rsid w:val="08EDDCFA"/>
    <w:rsid w:val="08EDF9D0"/>
    <w:rsid w:val="08EE288C"/>
    <w:rsid w:val="08EE310A"/>
    <w:rsid w:val="08EF4781"/>
    <w:rsid w:val="08F0709D"/>
    <w:rsid w:val="08F0F91A"/>
    <w:rsid w:val="08F26C90"/>
    <w:rsid w:val="08F2EC94"/>
    <w:rsid w:val="08F3CD1B"/>
    <w:rsid w:val="08F46FF1"/>
    <w:rsid w:val="08F59233"/>
    <w:rsid w:val="08F63405"/>
    <w:rsid w:val="08F6CDBC"/>
    <w:rsid w:val="08F78251"/>
    <w:rsid w:val="08FABAD5"/>
    <w:rsid w:val="08FB4F27"/>
    <w:rsid w:val="08FBD940"/>
    <w:rsid w:val="08FC2A9D"/>
    <w:rsid w:val="08FC7312"/>
    <w:rsid w:val="08FDFF2D"/>
    <w:rsid w:val="08FEFF2D"/>
    <w:rsid w:val="08FFC07C"/>
    <w:rsid w:val="090044AD"/>
    <w:rsid w:val="09010C2B"/>
    <w:rsid w:val="09022081"/>
    <w:rsid w:val="09027480"/>
    <w:rsid w:val="0904A1B8"/>
    <w:rsid w:val="09055A59"/>
    <w:rsid w:val="09061FC0"/>
    <w:rsid w:val="09071033"/>
    <w:rsid w:val="090739BC"/>
    <w:rsid w:val="090760B9"/>
    <w:rsid w:val="0909F154"/>
    <w:rsid w:val="090A3F1C"/>
    <w:rsid w:val="090AE4EA"/>
    <w:rsid w:val="090B5E5B"/>
    <w:rsid w:val="090C0176"/>
    <w:rsid w:val="090C2011"/>
    <w:rsid w:val="090F2E6A"/>
    <w:rsid w:val="09102FE6"/>
    <w:rsid w:val="091285DF"/>
    <w:rsid w:val="09133A68"/>
    <w:rsid w:val="09135E7A"/>
    <w:rsid w:val="09137D86"/>
    <w:rsid w:val="0913ECE7"/>
    <w:rsid w:val="09148AFB"/>
    <w:rsid w:val="0915F924"/>
    <w:rsid w:val="09166328"/>
    <w:rsid w:val="0916D71C"/>
    <w:rsid w:val="0917B202"/>
    <w:rsid w:val="0917D66D"/>
    <w:rsid w:val="0919C2DE"/>
    <w:rsid w:val="0919FDDF"/>
    <w:rsid w:val="091B32BB"/>
    <w:rsid w:val="091C0F5F"/>
    <w:rsid w:val="091C767F"/>
    <w:rsid w:val="091CA902"/>
    <w:rsid w:val="091CC977"/>
    <w:rsid w:val="091DBE75"/>
    <w:rsid w:val="091DF7CF"/>
    <w:rsid w:val="091E3256"/>
    <w:rsid w:val="091FE4C9"/>
    <w:rsid w:val="092033BE"/>
    <w:rsid w:val="09209DE1"/>
    <w:rsid w:val="092289BD"/>
    <w:rsid w:val="0922986B"/>
    <w:rsid w:val="09231376"/>
    <w:rsid w:val="092376C8"/>
    <w:rsid w:val="092469C9"/>
    <w:rsid w:val="0924C228"/>
    <w:rsid w:val="09255D45"/>
    <w:rsid w:val="0926F31B"/>
    <w:rsid w:val="0927D430"/>
    <w:rsid w:val="0927D7AF"/>
    <w:rsid w:val="09284A47"/>
    <w:rsid w:val="092942B8"/>
    <w:rsid w:val="0929C63E"/>
    <w:rsid w:val="092A7567"/>
    <w:rsid w:val="092A98E0"/>
    <w:rsid w:val="092C1363"/>
    <w:rsid w:val="092C5C9F"/>
    <w:rsid w:val="092C7E28"/>
    <w:rsid w:val="09302135"/>
    <w:rsid w:val="0930A762"/>
    <w:rsid w:val="0930C658"/>
    <w:rsid w:val="0930C74E"/>
    <w:rsid w:val="0930ED29"/>
    <w:rsid w:val="0931129D"/>
    <w:rsid w:val="09315F44"/>
    <w:rsid w:val="09323BFC"/>
    <w:rsid w:val="093278D1"/>
    <w:rsid w:val="09327E24"/>
    <w:rsid w:val="09358C41"/>
    <w:rsid w:val="0935ABE1"/>
    <w:rsid w:val="09369036"/>
    <w:rsid w:val="09371345"/>
    <w:rsid w:val="09375434"/>
    <w:rsid w:val="09381BD4"/>
    <w:rsid w:val="0938632E"/>
    <w:rsid w:val="0938A747"/>
    <w:rsid w:val="0938AB40"/>
    <w:rsid w:val="093C3085"/>
    <w:rsid w:val="093CE72E"/>
    <w:rsid w:val="093DB66A"/>
    <w:rsid w:val="093E73C1"/>
    <w:rsid w:val="093EF888"/>
    <w:rsid w:val="093F5BEB"/>
    <w:rsid w:val="094015AD"/>
    <w:rsid w:val="09402001"/>
    <w:rsid w:val="0941A285"/>
    <w:rsid w:val="0941C861"/>
    <w:rsid w:val="09426164"/>
    <w:rsid w:val="0943B0B0"/>
    <w:rsid w:val="094453DB"/>
    <w:rsid w:val="09449B08"/>
    <w:rsid w:val="094505AC"/>
    <w:rsid w:val="094521AE"/>
    <w:rsid w:val="09463F0B"/>
    <w:rsid w:val="0946B8A1"/>
    <w:rsid w:val="09475EB7"/>
    <w:rsid w:val="0947B8BE"/>
    <w:rsid w:val="0948240E"/>
    <w:rsid w:val="094A1B0C"/>
    <w:rsid w:val="094E239A"/>
    <w:rsid w:val="094FCA99"/>
    <w:rsid w:val="0950838A"/>
    <w:rsid w:val="09514D4E"/>
    <w:rsid w:val="09519EA8"/>
    <w:rsid w:val="0953F12E"/>
    <w:rsid w:val="0958F5A1"/>
    <w:rsid w:val="095A4C8D"/>
    <w:rsid w:val="095B4B5A"/>
    <w:rsid w:val="095B8E08"/>
    <w:rsid w:val="095BEEBE"/>
    <w:rsid w:val="095C2949"/>
    <w:rsid w:val="095C395F"/>
    <w:rsid w:val="095CC618"/>
    <w:rsid w:val="095DDD3B"/>
    <w:rsid w:val="095E6CB3"/>
    <w:rsid w:val="095E8638"/>
    <w:rsid w:val="095EB1BB"/>
    <w:rsid w:val="09600618"/>
    <w:rsid w:val="096081C0"/>
    <w:rsid w:val="096095BA"/>
    <w:rsid w:val="09615BA6"/>
    <w:rsid w:val="09622E1D"/>
    <w:rsid w:val="0962AAD9"/>
    <w:rsid w:val="0962DA39"/>
    <w:rsid w:val="09641CE4"/>
    <w:rsid w:val="09642F01"/>
    <w:rsid w:val="09650BF6"/>
    <w:rsid w:val="096654E0"/>
    <w:rsid w:val="096687E9"/>
    <w:rsid w:val="096755F7"/>
    <w:rsid w:val="09687755"/>
    <w:rsid w:val="09692B7F"/>
    <w:rsid w:val="09693304"/>
    <w:rsid w:val="096B3482"/>
    <w:rsid w:val="096B838D"/>
    <w:rsid w:val="096BEC3D"/>
    <w:rsid w:val="096C4E31"/>
    <w:rsid w:val="096CB581"/>
    <w:rsid w:val="096DD005"/>
    <w:rsid w:val="096F0E66"/>
    <w:rsid w:val="096FA2A3"/>
    <w:rsid w:val="096FC1C4"/>
    <w:rsid w:val="09711D76"/>
    <w:rsid w:val="09723350"/>
    <w:rsid w:val="0972EF6A"/>
    <w:rsid w:val="0973729E"/>
    <w:rsid w:val="09754733"/>
    <w:rsid w:val="09797077"/>
    <w:rsid w:val="0979B735"/>
    <w:rsid w:val="0979E0F7"/>
    <w:rsid w:val="097A5DF5"/>
    <w:rsid w:val="097AE5DF"/>
    <w:rsid w:val="097C2451"/>
    <w:rsid w:val="097CCBA6"/>
    <w:rsid w:val="097D3F7B"/>
    <w:rsid w:val="097DD6FC"/>
    <w:rsid w:val="097E6F22"/>
    <w:rsid w:val="097E6F33"/>
    <w:rsid w:val="097EEACB"/>
    <w:rsid w:val="097F8C9B"/>
    <w:rsid w:val="09803C51"/>
    <w:rsid w:val="0981986B"/>
    <w:rsid w:val="0981C9CA"/>
    <w:rsid w:val="09824F82"/>
    <w:rsid w:val="09838B35"/>
    <w:rsid w:val="0983C331"/>
    <w:rsid w:val="09853CE5"/>
    <w:rsid w:val="0985AF79"/>
    <w:rsid w:val="09866682"/>
    <w:rsid w:val="0987BACB"/>
    <w:rsid w:val="0988CBEF"/>
    <w:rsid w:val="09893A81"/>
    <w:rsid w:val="098956AE"/>
    <w:rsid w:val="098B97B4"/>
    <w:rsid w:val="098C500E"/>
    <w:rsid w:val="098C59C0"/>
    <w:rsid w:val="098C8702"/>
    <w:rsid w:val="098D1E4D"/>
    <w:rsid w:val="098D479E"/>
    <w:rsid w:val="098E08C4"/>
    <w:rsid w:val="098F257E"/>
    <w:rsid w:val="098FC2D0"/>
    <w:rsid w:val="0990000F"/>
    <w:rsid w:val="09904676"/>
    <w:rsid w:val="0990D542"/>
    <w:rsid w:val="099190F4"/>
    <w:rsid w:val="09937446"/>
    <w:rsid w:val="09944275"/>
    <w:rsid w:val="09944E82"/>
    <w:rsid w:val="09958BA7"/>
    <w:rsid w:val="0996E042"/>
    <w:rsid w:val="0996ECC5"/>
    <w:rsid w:val="09977492"/>
    <w:rsid w:val="0997FD98"/>
    <w:rsid w:val="099887BB"/>
    <w:rsid w:val="0998A801"/>
    <w:rsid w:val="09997C84"/>
    <w:rsid w:val="0999B847"/>
    <w:rsid w:val="099A5D1B"/>
    <w:rsid w:val="099B3CE4"/>
    <w:rsid w:val="099FF979"/>
    <w:rsid w:val="09A0B48E"/>
    <w:rsid w:val="09A23577"/>
    <w:rsid w:val="09A344F6"/>
    <w:rsid w:val="09A354AD"/>
    <w:rsid w:val="09A4E695"/>
    <w:rsid w:val="09A55E84"/>
    <w:rsid w:val="09A60C70"/>
    <w:rsid w:val="09A6F842"/>
    <w:rsid w:val="09A6FB12"/>
    <w:rsid w:val="09A7F62A"/>
    <w:rsid w:val="09A90A23"/>
    <w:rsid w:val="09A97367"/>
    <w:rsid w:val="09A9BABB"/>
    <w:rsid w:val="09AA0576"/>
    <w:rsid w:val="09AA2926"/>
    <w:rsid w:val="09AC4DAC"/>
    <w:rsid w:val="09AC868D"/>
    <w:rsid w:val="09AD200C"/>
    <w:rsid w:val="09AD6668"/>
    <w:rsid w:val="09ADAC78"/>
    <w:rsid w:val="09AE84A1"/>
    <w:rsid w:val="09AF9ABA"/>
    <w:rsid w:val="09AFE701"/>
    <w:rsid w:val="09B08E68"/>
    <w:rsid w:val="09B0CF37"/>
    <w:rsid w:val="09B12424"/>
    <w:rsid w:val="09B16B4E"/>
    <w:rsid w:val="09B204B6"/>
    <w:rsid w:val="09B308D5"/>
    <w:rsid w:val="09B33312"/>
    <w:rsid w:val="09B4CE45"/>
    <w:rsid w:val="09B5DF21"/>
    <w:rsid w:val="09B63963"/>
    <w:rsid w:val="09BAD6B3"/>
    <w:rsid w:val="09BB0FBE"/>
    <w:rsid w:val="09BB3A6C"/>
    <w:rsid w:val="09BBD021"/>
    <w:rsid w:val="09BBD29B"/>
    <w:rsid w:val="09BC4FBB"/>
    <w:rsid w:val="09BCE085"/>
    <w:rsid w:val="09BD0195"/>
    <w:rsid w:val="09BE0911"/>
    <w:rsid w:val="09BEAD85"/>
    <w:rsid w:val="09BF32B3"/>
    <w:rsid w:val="09BF3A68"/>
    <w:rsid w:val="09BF6167"/>
    <w:rsid w:val="09BF7DB3"/>
    <w:rsid w:val="09C0D040"/>
    <w:rsid w:val="09C1CB55"/>
    <w:rsid w:val="09C1F535"/>
    <w:rsid w:val="09C211A1"/>
    <w:rsid w:val="09C225F3"/>
    <w:rsid w:val="09C23D71"/>
    <w:rsid w:val="09C2566A"/>
    <w:rsid w:val="09C3B0B4"/>
    <w:rsid w:val="09C49752"/>
    <w:rsid w:val="09C4997E"/>
    <w:rsid w:val="09C5C921"/>
    <w:rsid w:val="09C77476"/>
    <w:rsid w:val="09C79698"/>
    <w:rsid w:val="09C8F44E"/>
    <w:rsid w:val="09C97021"/>
    <w:rsid w:val="09CACF6C"/>
    <w:rsid w:val="09CAF59B"/>
    <w:rsid w:val="09CB5C3D"/>
    <w:rsid w:val="09CB8972"/>
    <w:rsid w:val="09CBB21D"/>
    <w:rsid w:val="09CC7B99"/>
    <w:rsid w:val="09CCECB0"/>
    <w:rsid w:val="09CD688F"/>
    <w:rsid w:val="09CFABFE"/>
    <w:rsid w:val="09CFB867"/>
    <w:rsid w:val="09D03877"/>
    <w:rsid w:val="09D1F2A7"/>
    <w:rsid w:val="09D2D0B8"/>
    <w:rsid w:val="09D3DF0F"/>
    <w:rsid w:val="09D608A8"/>
    <w:rsid w:val="09D6F29F"/>
    <w:rsid w:val="09D7BBB0"/>
    <w:rsid w:val="09D8FA7B"/>
    <w:rsid w:val="09DB6E5C"/>
    <w:rsid w:val="09DC3536"/>
    <w:rsid w:val="09DD2D27"/>
    <w:rsid w:val="09DF2CC2"/>
    <w:rsid w:val="09DFBB29"/>
    <w:rsid w:val="09E03961"/>
    <w:rsid w:val="09E056AC"/>
    <w:rsid w:val="09E13D29"/>
    <w:rsid w:val="09E16DE7"/>
    <w:rsid w:val="09E18C2A"/>
    <w:rsid w:val="09E34F2D"/>
    <w:rsid w:val="09E619AE"/>
    <w:rsid w:val="09E8018E"/>
    <w:rsid w:val="09E88889"/>
    <w:rsid w:val="09E8BD4B"/>
    <w:rsid w:val="09EB68ED"/>
    <w:rsid w:val="09ECEB1D"/>
    <w:rsid w:val="09ED5719"/>
    <w:rsid w:val="09ED89B7"/>
    <w:rsid w:val="09EDF0D3"/>
    <w:rsid w:val="09EE1CB8"/>
    <w:rsid w:val="09EE2E96"/>
    <w:rsid w:val="09EECF16"/>
    <w:rsid w:val="09EFA540"/>
    <w:rsid w:val="09F0993B"/>
    <w:rsid w:val="09F0B0C0"/>
    <w:rsid w:val="09F10BBE"/>
    <w:rsid w:val="09F204BE"/>
    <w:rsid w:val="09F23217"/>
    <w:rsid w:val="09F38464"/>
    <w:rsid w:val="09F4D48D"/>
    <w:rsid w:val="09F629FE"/>
    <w:rsid w:val="09F69EDF"/>
    <w:rsid w:val="09F6D998"/>
    <w:rsid w:val="09F713A4"/>
    <w:rsid w:val="09F7300F"/>
    <w:rsid w:val="09F74714"/>
    <w:rsid w:val="09F83BB1"/>
    <w:rsid w:val="09F99E0D"/>
    <w:rsid w:val="09FA1CD7"/>
    <w:rsid w:val="09FA681D"/>
    <w:rsid w:val="09FABF2C"/>
    <w:rsid w:val="09FBE175"/>
    <w:rsid w:val="09FCFA96"/>
    <w:rsid w:val="09FDBECF"/>
    <w:rsid w:val="09FFEEC6"/>
    <w:rsid w:val="0A0282DD"/>
    <w:rsid w:val="0A0288F8"/>
    <w:rsid w:val="0A03119B"/>
    <w:rsid w:val="0A03219F"/>
    <w:rsid w:val="0A036EBB"/>
    <w:rsid w:val="0A03C4A0"/>
    <w:rsid w:val="0A044FD1"/>
    <w:rsid w:val="0A048E02"/>
    <w:rsid w:val="0A049625"/>
    <w:rsid w:val="0A04AAEF"/>
    <w:rsid w:val="0A06CC29"/>
    <w:rsid w:val="0A08E944"/>
    <w:rsid w:val="0A092506"/>
    <w:rsid w:val="0A0A50F2"/>
    <w:rsid w:val="0A0DAEC1"/>
    <w:rsid w:val="0A0E0903"/>
    <w:rsid w:val="0A0E71FB"/>
    <w:rsid w:val="0A101DAD"/>
    <w:rsid w:val="0A114B64"/>
    <w:rsid w:val="0A121632"/>
    <w:rsid w:val="0A12DD72"/>
    <w:rsid w:val="0A12ED71"/>
    <w:rsid w:val="0A13461E"/>
    <w:rsid w:val="0A135708"/>
    <w:rsid w:val="0A13C0AC"/>
    <w:rsid w:val="0A14CE96"/>
    <w:rsid w:val="0A15740E"/>
    <w:rsid w:val="0A15EF61"/>
    <w:rsid w:val="0A178B56"/>
    <w:rsid w:val="0A179343"/>
    <w:rsid w:val="0A19C565"/>
    <w:rsid w:val="0A1A09AF"/>
    <w:rsid w:val="0A1B4FEA"/>
    <w:rsid w:val="0A1B7BBE"/>
    <w:rsid w:val="0A1D809E"/>
    <w:rsid w:val="0A1ED004"/>
    <w:rsid w:val="0A1F24BE"/>
    <w:rsid w:val="0A202130"/>
    <w:rsid w:val="0A2067A9"/>
    <w:rsid w:val="0A21E299"/>
    <w:rsid w:val="0A21EAC8"/>
    <w:rsid w:val="0A2377F4"/>
    <w:rsid w:val="0A2417FD"/>
    <w:rsid w:val="0A241F19"/>
    <w:rsid w:val="0A268E5F"/>
    <w:rsid w:val="0A2C7AE3"/>
    <w:rsid w:val="0A2CC8EF"/>
    <w:rsid w:val="0A2D8563"/>
    <w:rsid w:val="0A2E20EF"/>
    <w:rsid w:val="0A2EA6A7"/>
    <w:rsid w:val="0A2EE6DA"/>
    <w:rsid w:val="0A2F2EC1"/>
    <w:rsid w:val="0A2F6573"/>
    <w:rsid w:val="0A2F7A8A"/>
    <w:rsid w:val="0A2FAA70"/>
    <w:rsid w:val="0A303332"/>
    <w:rsid w:val="0A323A44"/>
    <w:rsid w:val="0A324A1C"/>
    <w:rsid w:val="0A3354BD"/>
    <w:rsid w:val="0A336AD8"/>
    <w:rsid w:val="0A350E24"/>
    <w:rsid w:val="0A355441"/>
    <w:rsid w:val="0A35A524"/>
    <w:rsid w:val="0A362C02"/>
    <w:rsid w:val="0A3668C6"/>
    <w:rsid w:val="0A36709D"/>
    <w:rsid w:val="0A36B02B"/>
    <w:rsid w:val="0A36F1C4"/>
    <w:rsid w:val="0A385310"/>
    <w:rsid w:val="0A386FB4"/>
    <w:rsid w:val="0A38DC62"/>
    <w:rsid w:val="0A392A9D"/>
    <w:rsid w:val="0A39903D"/>
    <w:rsid w:val="0A3B6C37"/>
    <w:rsid w:val="0A3B8C9C"/>
    <w:rsid w:val="0A3C69B2"/>
    <w:rsid w:val="0A3D643A"/>
    <w:rsid w:val="0A3D696B"/>
    <w:rsid w:val="0A3EE9C0"/>
    <w:rsid w:val="0A3FEC5E"/>
    <w:rsid w:val="0A408F1D"/>
    <w:rsid w:val="0A411B79"/>
    <w:rsid w:val="0A4232A4"/>
    <w:rsid w:val="0A426435"/>
    <w:rsid w:val="0A443A3C"/>
    <w:rsid w:val="0A465C6F"/>
    <w:rsid w:val="0A4719B0"/>
    <w:rsid w:val="0A471E4C"/>
    <w:rsid w:val="0A492359"/>
    <w:rsid w:val="0A495509"/>
    <w:rsid w:val="0A4C6B7B"/>
    <w:rsid w:val="0A4CB16B"/>
    <w:rsid w:val="0A4DA733"/>
    <w:rsid w:val="0A4E38A1"/>
    <w:rsid w:val="0A4FB33D"/>
    <w:rsid w:val="0A4FBCF7"/>
    <w:rsid w:val="0A501AAB"/>
    <w:rsid w:val="0A506123"/>
    <w:rsid w:val="0A51A61C"/>
    <w:rsid w:val="0A536EEB"/>
    <w:rsid w:val="0A53BEEF"/>
    <w:rsid w:val="0A54BCCC"/>
    <w:rsid w:val="0A54DCEA"/>
    <w:rsid w:val="0A55A434"/>
    <w:rsid w:val="0A5641AE"/>
    <w:rsid w:val="0A56D281"/>
    <w:rsid w:val="0A5721B1"/>
    <w:rsid w:val="0A5723E8"/>
    <w:rsid w:val="0A588302"/>
    <w:rsid w:val="0A5BBAA2"/>
    <w:rsid w:val="0A609129"/>
    <w:rsid w:val="0A60A76F"/>
    <w:rsid w:val="0A60D406"/>
    <w:rsid w:val="0A61BF14"/>
    <w:rsid w:val="0A61CC90"/>
    <w:rsid w:val="0A64BD32"/>
    <w:rsid w:val="0A64C905"/>
    <w:rsid w:val="0A665FAB"/>
    <w:rsid w:val="0A668D77"/>
    <w:rsid w:val="0A6711C2"/>
    <w:rsid w:val="0A679278"/>
    <w:rsid w:val="0A67A6C4"/>
    <w:rsid w:val="0A68FB0B"/>
    <w:rsid w:val="0A69C19E"/>
    <w:rsid w:val="0A6A6DFD"/>
    <w:rsid w:val="0A6AE333"/>
    <w:rsid w:val="0A6BA6B1"/>
    <w:rsid w:val="0A6C0BD5"/>
    <w:rsid w:val="0A6CD7D8"/>
    <w:rsid w:val="0A6D5BDB"/>
    <w:rsid w:val="0A6DE681"/>
    <w:rsid w:val="0A6DF3B4"/>
    <w:rsid w:val="0A6FBCD0"/>
    <w:rsid w:val="0A6FF2E9"/>
    <w:rsid w:val="0A7241AC"/>
    <w:rsid w:val="0A72CE38"/>
    <w:rsid w:val="0A732B72"/>
    <w:rsid w:val="0A739CE3"/>
    <w:rsid w:val="0A74E5AB"/>
    <w:rsid w:val="0A755A49"/>
    <w:rsid w:val="0A7578E1"/>
    <w:rsid w:val="0A75D1A1"/>
    <w:rsid w:val="0A76E006"/>
    <w:rsid w:val="0A7728D0"/>
    <w:rsid w:val="0A773D81"/>
    <w:rsid w:val="0A7898D9"/>
    <w:rsid w:val="0A78E1FD"/>
    <w:rsid w:val="0A7930D4"/>
    <w:rsid w:val="0A798B4A"/>
    <w:rsid w:val="0A79B654"/>
    <w:rsid w:val="0A7A6D8C"/>
    <w:rsid w:val="0A7AF39C"/>
    <w:rsid w:val="0A7C3937"/>
    <w:rsid w:val="0A7C3B19"/>
    <w:rsid w:val="0A7D16FE"/>
    <w:rsid w:val="0A7E9DB5"/>
    <w:rsid w:val="0A7EC286"/>
    <w:rsid w:val="0A7EF417"/>
    <w:rsid w:val="0A80C4ED"/>
    <w:rsid w:val="0A817201"/>
    <w:rsid w:val="0A81DEB3"/>
    <w:rsid w:val="0A827D87"/>
    <w:rsid w:val="0A833181"/>
    <w:rsid w:val="0A833C7F"/>
    <w:rsid w:val="0A835BC0"/>
    <w:rsid w:val="0A83E55F"/>
    <w:rsid w:val="0A84626E"/>
    <w:rsid w:val="0A854FB3"/>
    <w:rsid w:val="0A85F05B"/>
    <w:rsid w:val="0A86CF97"/>
    <w:rsid w:val="0A890023"/>
    <w:rsid w:val="0A8A1100"/>
    <w:rsid w:val="0A8A234C"/>
    <w:rsid w:val="0A8A6391"/>
    <w:rsid w:val="0A8A8EFB"/>
    <w:rsid w:val="0A8B6C90"/>
    <w:rsid w:val="0A8D347B"/>
    <w:rsid w:val="0A8E1B2D"/>
    <w:rsid w:val="0A8EA182"/>
    <w:rsid w:val="0A8F1C75"/>
    <w:rsid w:val="0A8F4152"/>
    <w:rsid w:val="0A901A30"/>
    <w:rsid w:val="0A902514"/>
    <w:rsid w:val="0A90C345"/>
    <w:rsid w:val="0A912248"/>
    <w:rsid w:val="0A91EC1D"/>
    <w:rsid w:val="0A924DB2"/>
    <w:rsid w:val="0A93DB02"/>
    <w:rsid w:val="0A93F0C2"/>
    <w:rsid w:val="0A940892"/>
    <w:rsid w:val="0A94A16C"/>
    <w:rsid w:val="0A97016B"/>
    <w:rsid w:val="0A983399"/>
    <w:rsid w:val="0A986780"/>
    <w:rsid w:val="0A98F3F6"/>
    <w:rsid w:val="0A99C756"/>
    <w:rsid w:val="0A9A5739"/>
    <w:rsid w:val="0A9BBC01"/>
    <w:rsid w:val="0A9D2771"/>
    <w:rsid w:val="0A9F3C24"/>
    <w:rsid w:val="0AA0DFDE"/>
    <w:rsid w:val="0AA11150"/>
    <w:rsid w:val="0AA266D1"/>
    <w:rsid w:val="0AA2DB11"/>
    <w:rsid w:val="0AA355C8"/>
    <w:rsid w:val="0AA39B26"/>
    <w:rsid w:val="0AA41C29"/>
    <w:rsid w:val="0AA4772F"/>
    <w:rsid w:val="0AA5F437"/>
    <w:rsid w:val="0AA6FDFA"/>
    <w:rsid w:val="0AA7B8B1"/>
    <w:rsid w:val="0AA889DE"/>
    <w:rsid w:val="0AA9445D"/>
    <w:rsid w:val="0AA9C8FD"/>
    <w:rsid w:val="0AAB4170"/>
    <w:rsid w:val="0AACC023"/>
    <w:rsid w:val="0AACC546"/>
    <w:rsid w:val="0AACCCFD"/>
    <w:rsid w:val="0AAD2432"/>
    <w:rsid w:val="0AAD3B8E"/>
    <w:rsid w:val="0AAD808A"/>
    <w:rsid w:val="0AAE39D0"/>
    <w:rsid w:val="0AAE718C"/>
    <w:rsid w:val="0AAF6969"/>
    <w:rsid w:val="0AAFDD86"/>
    <w:rsid w:val="0AB059CC"/>
    <w:rsid w:val="0AB433EE"/>
    <w:rsid w:val="0AB51525"/>
    <w:rsid w:val="0AB5963B"/>
    <w:rsid w:val="0AB5FB4F"/>
    <w:rsid w:val="0AB61220"/>
    <w:rsid w:val="0AB820E2"/>
    <w:rsid w:val="0AB839A4"/>
    <w:rsid w:val="0AB85EEF"/>
    <w:rsid w:val="0AB9A0F9"/>
    <w:rsid w:val="0AB9A373"/>
    <w:rsid w:val="0ABC6F0F"/>
    <w:rsid w:val="0ABC71F2"/>
    <w:rsid w:val="0AC11D63"/>
    <w:rsid w:val="0AC19C44"/>
    <w:rsid w:val="0AC1A5D6"/>
    <w:rsid w:val="0AC1D1FE"/>
    <w:rsid w:val="0AC28EDE"/>
    <w:rsid w:val="0AC2CABE"/>
    <w:rsid w:val="0AC2DBF7"/>
    <w:rsid w:val="0AC596B8"/>
    <w:rsid w:val="0AC72D32"/>
    <w:rsid w:val="0AC863A3"/>
    <w:rsid w:val="0AC8797F"/>
    <w:rsid w:val="0AC8ADFC"/>
    <w:rsid w:val="0AC8B558"/>
    <w:rsid w:val="0AC9D7D9"/>
    <w:rsid w:val="0ACA23F8"/>
    <w:rsid w:val="0ACCA98A"/>
    <w:rsid w:val="0ACD057D"/>
    <w:rsid w:val="0ACE2184"/>
    <w:rsid w:val="0ACE9984"/>
    <w:rsid w:val="0ACEA783"/>
    <w:rsid w:val="0ACFC553"/>
    <w:rsid w:val="0AD19AF3"/>
    <w:rsid w:val="0AD20AA1"/>
    <w:rsid w:val="0AD378AE"/>
    <w:rsid w:val="0AD3E306"/>
    <w:rsid w:val="0AD40740"/>
    <w:rsid w:val="0AD4BCAC"/>
    <w:rsid w:val="0AD4C4F8"/>
    <w:rsid w:val="0AD504E1"/>
    <w:rsid w:val="0AD66C33"/>
    <w:rsid w:val="0AD7273A"/>
    <w:rsid w:val="0AD7365C"/>
    <w:rsid w:val="0AD8182F"/>
    <w:rsid w:val="0ADA8FE5"/>
    <w:rsid w:val="0ADC6C99"/>
    <w:rsid w:val="0ADCBD99"/>
    <w:rsid w:val="0ADD13B7"/>
    <w:rsid w:val="0ADD2968"/>
    <w:rsid w:val="0ADDEA8B"/>
    <w:rsid w:val="0ADE1BFD"/>
    <w:rsid w:val="0ADE8943"/>
    <w:rsid w:val="0ADE8F28"/>
    <w:rsid w:val="0ADF007F"/>
    <w:rsid w:val="0AE05BEA"/>
    <w:rsid w:val="0AE10BB5"/>
    <w:rsid w:val="0AE12F29"/>
    <w:rsid w:val="0AE15BD6"/>
    <w:rsid w:val="0AE1C19F"/>
    <w:rsid w:val="0AE1D3C1"/>
    <w:rsid w:val="0AE2016F"/>
    <w:rsid w:val="0AE21E6E"/>
    <w:rsid w:val="0AE388FD"/>
    <w:rsid w:val="0AE40801"/>
    <w:rsid w:val="0AE5CAD7"/>
    <w:rsid w:val="0AE9025F"/>
    <w:rsid w:val="0AE98838"/>
    <w:rsid w:val="0AEACD7C"/>
    <w:rsid w:val="0AEADB1F"/>
    <w:rsid w:val="0AEB9FBE"/>
    <w:rsid w:val="0AEC75C2"/>
    <w:rsid w:val="0AED1F92"/>
    <w:rsid w:val="0AED3856"/>
    <w:rsid w:val="0AED4D7B"/>
    <w:rsid w:val="0AED92DD"/>
    <w:rsid w:val="0AEDD89D"/>
    <w:rsid w:val="0AEDEE63"/>
    <w:rsid w:val="0AEEA634"/>
    <w:rsid w:val="0AEED3EC"/>
    <w:rsid w:val="0AF01FC3"/>
    <w:rsid w:val="0AF06A96"/>
    <w:rsid w:val="0AF2154B"/>
    <w:rsid w:val="0AF32BD2"/>
    <w:rsid w:val="0AF34036"/>
    <w:rsid w:val="0AF3EBDB"/>
    <w:rsid w:val="0AF45AA7"/>
    <w:rsid w:val="0AF4B7AF"/>
    <w:rsid w:val="0AF4E198"/>
    <w:rsid w:val="0AF8CCD3"/>
    <w:rsid w:val="0AFA98E1"/>
    <w:rsid w:val="0AFAB428"/>
    <w:rsid w:val="0AFCF52C"/>
    <w:rsid w:val="0AFDD6C9"/>
    <w:rsid w:val="0AFF42E6"/>
    <w:rsid w:val="0AFF85BA"/>
    <w:rsid w:val="0B00080F"/>
    <w:rsid w:val="0B035A32"/>
    <w:rsid w:val="0B03EC93"/>
    <w:rsid w:val="0B0467BD"/>
    <w:rsid w:val="0B049D9B"/>
    <w:rsid w:val="0B04E972"/>
    <w:rsid w:val="0B056759"/>
    <w:rsid w:val="0B08A5BD"/>
    <w:rsid w:val="0B0BCF24"/>
    <w:rsid w:val="0B0BFE69"/>
    <w:rsid w:val="0B0CE8A6"/>
    <w:rsid w:val="0B0D28F3"/>
    <w:rsid w:val="0B0E5633"/>
    <w:rsid w:val="0B0E5BE7"/>
    <w:rsid w:val="0B0FF572"/>
    <w:rsid w:val="0B110B96"/>
    <w:rsid w:val="0B138866"/>
    <w:rsid w:val="0B139BAC"/>
    <w:rsid w:val="0B14A854"/>
    <w:rsid w:val="0B14CB25"/>
    <w:rsid w:val="0B152451"/>
    <w:rsid w:val="0B15350C"/>
    <w:rsid w:val="0B15FFEA"/>
    <w:rsid w:val="0B16556D"/>
    <w:rsid w:val="0B16899E"/>
    <w:rsid w:val="0B16AA7B"/>
    <w:rsid w:val="0B16E308"/>
    <w:rsid w:val="0B16E682"/>
    <w:rsid w:val="0B16FE99"/>
    <w:rsid w:val="0B17285C"/>
    <w:rsid w:val="0B17C20B"/>
    <w:rsid w:val="0B1BFFBE"/>
    <w:rsid w:val="0B1E3EFA"/>
    <w:rsid w:val="0B1F54B7"/>
    <w:rsid w:val="0B1F7EAB"/>
    <w:rsid w:val="0B20996D"/>
    <w:rsid w:val="0B2288BA"/>
    <w:rsid w:val="0B22BF21"/>
    <w:rsid w:val="0B23B28B"/>
    <w:rsid w:val="0B2616E1"/>
    <w:rsid w:val="0B264EE8"/>
    <w:rsid w:val="0B2881B5"/>
    <w:rsid w:val="0B2884A4"/>
    <w:rsid w:val="0B292AD1"/>
    <w:rsid w:val="0B297F91"/>
    <w:rsid w:val="0B29D042"/>
    <w:rsid w:val="0B2A1348"/>
    <w:rsid w:val="0B2AAADA"/>
    <w:rsid w:val="0B2B27F9"/>
    <w:rsid w:val="0B2B428A"/>
    <w:rsid w:val="0B2C7D39"/>
    <w:rsid w:val="0B2D82BF"/>
    <w:rsid w:val="0B2D83D3"/>
    <w:rsid w:val="0B2E20E9"/>
    <w:rsid w:val="0B2F3F30"/>
    <w:rsid w:val="0B2F6A62"/>
    <w:rsid w:val="0B30F469"/>
    <w:rsid w:val="0B31E5C4"/>
    <w:rsid w:val="0B32FA8E"/>
    <w:rsid w:val="0B331B6E"/>
    <w:rsid w:val="0B35F6EA"/>
    <w:rsid w:val="0B36D767"/>
    <w:rsid w:val="0B373803"/>
    <w:rsid w:val="0B376EA2"/>
    <w:rsid w:val="0B38F70C"/>
    <w:rsid w:val="0B3AF87C"/>
    <w:rsid w:val="0B3D28F4"/>
    <w:rsid w:val="0B3D7042"/>
    <w:rsid w:val="0B3F248C"/>
    <w:rsid w:val="0B42716B"/>
    <w:rsid w:val="0B429A84"/>
    <w:rsid w:val="0B445FD4"/>
    <w:rsid w:val="0B44CCE6"/>
    <w:rsid w:val="0B45757C"/>
    <w:rsid w:val="0B45A6A6"/>
    <w:rsid w:val="0B4667F0"/>
    <w:rsid w:val="0B466ABA"/>
    <w:rsid w:val="0B4692BC"/>
    <w:rsid w:val="0B46C02A"/>
    <w:rsid w:val="0B47FEE7"/>
    <w:rsid w:val="0B48056B"/>
    <w:rsid w:val="0B4988E8"/>
    <w:rsid w:val="0B499653"/>
    <w:rsid w:val="0B4A2DAC"/>
    <w:rsid w:val="0B4B48A7"/>
    <w:rsid w:val="0B4BCF83"/>
    <w:rsid w:val="0B4C3C28"/>
    <w:rsid w:val="0B4C597F"/>
    <w:rsid w:val="0B4EF1EF"/>
    <w:rsid w:val="0B512864"/>
    <w:rsid w:val="0B51A58E"/>
    <w:rsid w:val="0B526E4E"/>
    <w:rsid w:val="0B52B875"/>
    <w:rsid w:val="0B540F3F"/>
    <w:rsid w:val="0B554227"/>
    <w:rsid w:val="0B55CB59"/>
    <w:rsid w:val="0B56203E"/>
    <w:rsid w:val="0B577C7E"/>
    <w:rsid w:val="0B579182"/>
    <w:rsid w:val="0B57BB05"/>
    <w:rsid w:val="0B580157"/>
    <w:rsid w:val="0B59C160"/>
    <w:rsid w:val="0B5ABB41"/>
    <w:rsid w:val="0B5C092D"/>
    <w:rsid w:val="0B5C5D99"/>
    <w:rsid w:val="0B5DAD7C"/>
    <w:rsid w:val="0B5E9F18"/>
    <w:rsid w:val="0B5F3B67"/>
    <w:rsid w:val="0B61AD34"/>
    <w:rsid w:val="0B62605B"/>
    <w:rsid w:val="0B636BA9"/>
    <w:rsid w:val="0B642EA3"/>
    <w:rsid w:val="0B644FA5"/>
    <w:rsid w:val="0B650368"/>
    <w:rsid w:val="0B653FF7"/>
    <w:rsid w:val="0B658258"/>
    <w:rsid w:val="0B65F7F7"/>
    <w:rsid w:val="0B67C73D"/>
    <w:rsid w:val="0B680055"/>
    <w:rsid w:val="0B6EED79"/>
    <w:rsid w:val="0B6FB6DA"/>
    <w:rsid w:val="0B70385F"/>
    <w:rsid w:val="0B70C1E2"/>
    <w:rsid w:val="0B7110A0"/>
    <w:rsid w:val="0B72543F"/>
    <w:rsid w:val="0B7272FE"/>
    <w:rsid w:val="0B7385FE"/>
    <w:rsid w:val="0B74FF81"/>
    <w:rsid w:val="0B752CBE"/>
    <w:rsid w:val="0B7570DE"/>
    <w:rsid w:val="0B75C0D3"/>
    <w:rsid w:val="0B75E72A"/>
    <w:rsid w:val="0B78273B"/>
    <w:rsid w:val="0B78983D"/>
    <w:rsid w:val="0B797F5B"/>
    <w:rsid w:val="0B7991EF"/>
    <w:rsid w:val="0B799AA7"/>
    <w:rsid w:val="0B79BCF0"/>
    <w:rsid w:val="0B7A7F7F"/>
    <w:rsid w:val="0B7AD822"/>
    <w:rsid w:val="0B7B3BD7"/>
    <w:rsid w:val="0B7B66FA"/>
    <w:rsid w:val="0B7BFDF1"/>
    <w:rsid w:val="0B7CFC89"/>
    <w:rsid w:val="0B7E52CB"/>
    <w:rsid w:val="0B7FDD88"/>
    <w:rsid w:val="0B80F403"/>
    <w:rsid w:val="0B819ED8"/>
    <w:rsid w:val="0B8298D4"/>
    <w:rsid w:val="0B832682"/>
    <w:rsid w:val="0B83C529"/>
    <w:rsid w:val="0B852670"/>
    <w:rsid w:val="0B866DFB"/>
    <w:rsid w:val="0B8670FC"/>
    <w:rsid w:val="0B86CE25"/>
    <w:rsid w:val="0B870F25"/>
    <w:rsid w:val="0B87D777"/>
    <w:rsid w:val="0B889A03"/>
    <w:rsid w:val="0B889D29"/>
    <w:rsid w:val="0B898D2C"/>
    <w:rsid w:val="0B8A395A"/>
    <w:rsid w:val="0B8AB4B1"/>
    <w:rsid w:val="0B8C5EA0"/>
    <w:rsid w:val="0B8D7662"/>
    <w:rsid w:val="0B8FA6F5"/>
    <w:rsid w:val="0B91B871"/>
    <w:rsid w:val="0B9312ED"/>
    <w:rsid w:val="0B945A6E"/>
    <w:rsid w:val="0B946788"/>
    <w:rsid w:val="0B950268"/>
    <w:rsid w:val="0B96C7B9"/>
    <w:rsid w:val="0B97C29F"/>
    <w:rsid w:val="0B98FFFC"/>
    <w:rsid w:val="0B9B7408"/>
    <w:rsid w:val="0B9BA141"/>
    <w:rsid w:val="0B9BD842"/>
    <w:rsid w:val="0B9C7E0F"/>
    <w:rsid w:val="0B9C9487"/>
    <w:rsid w:val="0B9E02FA"/>
    <w:rsid w:val="0B9F2CA4"/>
    <w:rsid w:val="0BA01765"/>
    <w:rsid w:val="0BA05B76"/>
    <w:rsid w:val="0BA0E119"/>
    <w:rsid w:val="0BA30A17"/>
    <w:rsid w:val="0BA31C54"/>
    <w:rsid w:val="0BA351B3"/>
    <w:rsid w:val="0BA48AA7"/>
    <w:rsid w:val="0BA4FEB4"/>
    <w:rsid w:val="0BA50F4E"/>
    <w:rsid w:val="0BA56046"/>
    <w:rsid w:val="0BA56646"/>
    <w:rsid w:val="0BA6C1CB"/>
    <w:rsid w:val="0BA99F8E"/>
    <w:rsid w:val="0BAA27AA"/>
    <w:rsid w:val="0BAB71FC"/>
    <w:rsid w:val="0BABBB63"/>
    <w:rsid w:val="0BB124FD"/>
    <w:rsid w:val="0BB14E75"/>
    <w:rsid w:val="0BB1B9BB"/>
    <w:rsid w:val="0BB3AD87"/>
    <w:rsid w:val="0BB44328"/>
    <w:rsid w:val="0BB4CEE6"/>
    <w:rsid w:val="0BB517DF"/>
    <w:rsid w:val="0BB572C4"/>
    <w:rsid w:val="0BB67976"/>
    <w:rsid w:val="0BB70D93"/>
    <w:rsid w:val="0BB7A69F"/>
    <w:rsid w:val="0BB7CD5B"/>
    <w:rsid w:val="0BB7D26B"/>
    <w:rsid w:val="0BB8EC41"/>
    <w:rsid w:val="0BBA96D3"/>
    <w:rsid w:val="0BBABB3A"/>
    <w:rsid w:val="0BBD121C"/>
    <w:rsid w:val="0BBD3B35"/>
    <w:rsid w:val="0BBE45A5"/>
    <w:rsid w:val="0BBEFF0D"/>
    <w:rsid w:val="0BBF6DCD"/>
    <w:rsid w:val="0BBF76AB"/>
    <w:rsid w:val="0BC021ED"/>
    <w:rsid w:val="0BC03956"/>
    <w:rsid w:val="0BC1B0A1"/>
    <w:rsid w:val="0BC2157B"/>
    <w:rsid w:val="0BC27592"/>
    <w:rsid w:val="0BC3394D"/>
    <w:rsid w:val="0BC34F6F"/>
    <w:rsid w:val="0BC7436D"/>
    <w:rsid w:val="0BC7C537"/>
    <w:rsid w:val="0BC7E897"/>
    <w:rsid w:val="0BC85EB4"/>
    <w:rsid w:val="0BC8C61B"/>
    <w:rsid w:val="0BC916BA"/>
    <w:rsid w:val="0BC9B9F0"/>
    <w:rsid w:val="0BCAB532"/>
    <w:rsid w:val="0BCCF061"/>
    <w:rsid w:val="0BCDC14D"/>
    <w:rsid w:val="0BCE1211"/>
    <w:rsid w:val="0BCEFA50"/>
    <w:rsid w:val="0BCF0B12"/>
    <w:rsid w:val="0BCFE618"/>
    <w:rsid w:val="0BD05F34"/>
    <w:rsid w:val="0BD0CE9D"/>
    <w:rsid w:val="0BD2E6E3"/>
    <w:rsid w:val="0BD323A6"/>
    <w:rsid w:val="0BD35ECA"/>
    <w:rsid w:val="0BD4652B"/>
    <w:rsid w:val="0BD59038"/>
    <w:rsid w:val="0BD664FE"/>
    <w:rsid w:val="0BD711E2"/>
    <w:rsid w:val="0BD785DA"/>
    <w:rsid w:val="0BD95324"/>
    <w:rsid w:val="0BDB5F02"/>
    <w:rsid w:val="0BDCAECC"/>
    <w:rsid w:val="0BDCD185"/>
    <w:rsid w:val="0BDD75E0"/>
    <w:rsid w:val="0BDF15DD"/>
    <w:rsid w:val="0BDF49EB"/>
    <w:rsid w:val="0BDF4D2E"/>
    <w:rsid w:val="0BDFC105"/>
    <w:rsid w:val="0BE09CD9"/>
    <w:rsid w:val="0BE268FF"/>
    <w:rsid w:val="0BE29064"/>
    <w:rsid w:val="0BE31298"/>
    <w:rsid w:val="0BE33DEA"/>
    <w:rsid w:val="0BE43FEB"/>
    <w:rsid w:val="0BE4FBCE"/>
    <w:rsid w:val="0BE518F2"/>
    <w:rsid w:val="0BE5268C"/>
    <w:rsid w:val="0BE533C1"/>
    <w:rsid w:val="0BE5564A"/>
    <w:rsid w:val="0BE7553E"/>
    <w:rsid w:val="0BE78641"/>
    <w:rsid w:val="0BE7E759"/>
    <w:rsid w:val="0BE88CF9"/>
    <w:rsid w:val="0BE9608B"/>
    <w:rsid w:val="0BEA6D86"/>
    <w:rsid w:val="0BEA722E"/>
    <w:rsid w:val="0BEA9B3F"/>
    <w:rsid w:val="0BEC2CCA"/>
    <w:rsid w:val="0BEC6437"/>
    <w:rsid w:val="0BEDD2FB"/>
    <w:rsid w:val="0BEF88BD"/>
    <w:rsid w:val="0BF03C45"/>
    <w:rsid w:val="0BF07DBD"/>
    <w:rsid w:val="0BF29190"/>
    <w:rsid w:val="0BF4793E"/>
    <w:rsid w:val="0BF4BCBD"/>
    <w:rsid w:val="0BF4F236"/>
    <w:rsid w:val="0BF55758"/>
    <w:rsid w:val="0BF5FB1B"/>
    <w:rsid w:val="0BF74FC9"/>
    <w:rsid w:val="0BF9F7FE"/>
    <w:rsid w:val="0BFC1105"/>
    <w:rsid w:val="0BFC3034"/>
    <w:rsid w:val="0BFFDCA3"/>
    <w:rsid w:val="0C00A842"/>
    <w:rsid w:val="0C010FD3"/>
    <w:rsid w:val="0C01235F"/>
    <w:rsid w:val="0C015523"/>
    <w:rsid w:val="0C024897"/>
    <w:rsid w:val="0C027A19"/>
    <w:rsid w:val="0C0342CE"/>
    <w:rsid w:val="0C052257"/>
    <w:rsid w:val="0C054B3C"/>
    <w:rsid w:val="0C05A16B"/>
    <w:rsid w:val="0C0656B7"/>
    <w:rsid w:val="0C084A3A"/>
    <w:rsid w:val="0C092592"/>
    <w:rsid w:val="0C092E7C"/>
    <w:rsid w:val="0C094089"/>
    <w:rsid w:val="0C094235"/>
    <w:rsid w:val="0C09CF27"/>
    <w:rsid w:val="0C09DC0F"/>
    <w:rsid w:val="0C0A0FB0"/>
    <w:rsid w:val="0C0BC4C4"/>
    <w:rsid w:val="0C0C0EB0"/>
    <w:rsid w:val="0C0CB488"/>
    <w:rsid w:val="0C0DD611"/>
    <w:rsid w:val="0C0E3A6A"/>
    <w:rsid w:val="0C0F1777"/>
    <w:rsid w:val="0C0FA5CF"/>
    <w:rsid w:val="0C114079"/>
    <w:rsid w:val="0C120F59"/>
    <w:rsid w:val="0C14313B"/>
    <w:rsid w:val="0C1483CF"/>
    <w:rsid w:val="0C14DDCA"/>
    <w:rsid w:val="0C1545B1"/>
    <w:rsid w:val="0C1676FF"/>
    <w:rsid w:val="0C17F732"/>
    <w:rsid w:val="0C17F848"/>
    <w:rsid w:val="0C184185"/>
    <w:rsid w:val="0C199576"/>
    <w:rsid w:val="0C1A034E"/>
    <w:rsid w:val="0C1AADB3"/>
    <w:rsid w:val="0C1B0F85"/>
    <w:rsid w:val="0C1B2665"/>
    <w:rsid w:val="0C1B4B50"/>
    <w:rsid w:val="0C1C3982"/>
    <w:rsid w:val="0C1C7C34"/>
    <w:rsid w:val="0C1D2E7C"/>
    <w:rsid w:val="0C1EC243"/>
    <w:rsid w:val="0C1F1306"/>
    <w:rsid w:val="0C1F2B1A"/>
    <w:rsid w:val="0C1F92C1"/>
    <w:rsid w:val="0C228C22"/>
    <w:rsid w:val="0C22B025"/>
    <w:rsid w:val="0C247F33"/>
    <w:rsid w:val="0C24D876"/>
    <w:rsid w:val="0C24F6E2"/>
    <w:rsid w:val="0C24FA24"/>
    <w:rsid w:val="0C25D65A"/>
    <w:rsid w:val="0C267A41"/>
    <w:rsid w:val="0C27BF45"/>
    <w:rsid w:val="0C289ABC"/>
    <w:rsid w:val="0C299C32"/>
    <w:rsid w:val="0C2B10C6"/>
    <w:rsid w:val="0C2BD90E"/>
    <w:rsid w:val="0C2BFF09"/>
    <w:rsid w:val="0C2CFB3E"/>
    <w:rsid w:val="0C2D0FE2"/>
    <w:rsid w:val="0C2D9142"/>
    <w:rsid w:val="0C2DD644"/>
    <w:rsid w:val="0C2E9E7D"/>
    <w:rsid w:val="0C2EA0EA"/>
    <w:rsid w:val="0C2F4B55"/>
    <w:rsid w:val="0C302686"/>
    <w:rsid w:val="0C304D6F"/>
    <w:rsid w:val="0C306C58"/>
    <w:rsid w:val="0C318370"/>
    <w:rsid w:val="0C31DF13"/>
    <w:rsid w:val="0C345A2D"/>
    <w:rsid w:val="0C34EA88"/>
    <w:rsid w:val="0C35A870"/>
    <w:rsid w:val="0C3613DE"/>
    <w:rsid w:val="0C373D56"/>
    <w:rsid w:val="0C373FD9"/>
    <w:rsid w:val="0C37A1EE"/>
    <w:rsid w:val="0C37CBF2"/>
    <w:rsid w:val="0C381117"/>
    <w:rsid w:val="0C387699"/>
    <w:rsid w:val="0C394CAB"/>
    <w:rsid w:val="0C39FAF6"/>
    <w:rsid w:val="0C3A2E25"/>
    <w:rsid w:val="0C3D4A79"/>
    <w:rsid w:val="0C3D5D1E"/>
    <w:rsid w:val="0C3DF423"/>
    <w:rsid w:val="0C3DFFDC"/>
    <w:rsid w:val="0C3E62FA"/>
    <w:rsid w:val="0C3E8EA5"/>
    <w:rsid w:val="0C414822"/>
    <w:rsid w:val="0C427FEC"/>
    <w:rsid w:val="0C43A47B"/>
    <w:rsid w:val="0C43CB7A"/>
    <w:rsid w:val="0C44B8B8"/>
    <w:rsid w:val="0C44EC4D"/>
    <w:rsid w:val="0C485BB5"/>
    <w:rsid w:val="0C4881A4"/>
    <w:rsid w:val="0C4889CD"/>
    <w:rsid w:val="0C499A65"/>
    <w:rsid w:val="0C4A05C1"/>
    <w:rsid w:val="0C4BDE8B"/>
    <w:rsid w:val="0C4D032A"/>
    <w:rsid w:val="0C4DC12E"/>
    <w:rsid w:val="0C4FC593"/>
    <w:rsid w:val="0C50338D"/>
    <w:rsid w:val="0C510554"/>
    <w:rsid w:val="0C5158C2"/>
    <w:rsid w:val="0C51BA9D"/>
    <w:rsid w:val="0C53FFAF"/>
    <w:rsid w:val="0C54DBD9"/>
    <w:rsid w:val="0C56BA10"/>
    <w:rsid w:val="0C59F18E"/>
    <w:rsid w:val="0C5A0BD5"/>
    <w:rsid w:val="0C5A1043"/>
    <w:rsid w:val="0C5B9952"/>
    <w:rsid w:val="0C5C68FF"/>
    <w:rsid w:val="0C5C8E82"/>
    <w:rsid w:val="0C5F0361"/>
    <w:rsid w:val="0C5F1FC6"/>
    <w:rsid w:val="0C5F5601"/>
    <w:rsid w:val="0C6084A3"/>
    <w:rsid w:val="0C617D9D"/>
    <w:rsid w:val="0C6308F0"/>
    <w:rsid w:val="0C63C3AC"/>
    <w:rsid w:val="0C63C59C"/>
    <w:rsid w:val="0C64F5B6"/>
    <w:rsid w:val="0C659606"/>
    <w:rsid w:val="0C66A9A3"/>
    <w:rsid w:val="0C67938F"/>
    <w:rsid w:val="0C68F8B4"/>
    <w:rsid w:val="0C69F7AF"/>
    <w:rsid w:val="0C6AC7E5"/>
    <w:rsid w:val="0C6BFE3C"/>
    <w:rsid w:val="0C6CB8F6"/>
    <w:rsid w:val="0C6D0DE2"/>
    <w:rsid w:val="0C6E894E"/>
    <w:rsid w:val="0C6F5668"/>
    <w:rsid w:val="0C6FF847"/>
    <w:rsid w:val="0C701766"/>
    <w:rsid w:val="0C7117FD"/>
    <w:rsid w:val="0C73DBF0"/>
    <w:rsid w:val="0C755061"/>
    <w:rsid w:val="0C76AE9E"/>
    <w:rsid w:val="0C78103B"/>
    <w:rsid w:val="0C781433"/>
    <w:rsid w:val="0C7826B6"/>
    <w:rsid w:val="0C7853AF"/>
    <w:rsid w:val="0C786FE0"/>
    <w:rsid w:val="0C78AE1E"/>
    <w:rsid w:val="0C7AAB20"/>
    <w:rsid w:val="0C7B557D"/>
    <w:rsid w:val="0C7C0F0D"/>
    <w:rsid w:val="0C7EAC5D"/>
    <w:rsid w:val="0C80190B"/>
    <w:rsid w:val="0C806AB6"/>
    <w:rsid w:val="0C819084"/>
    <w:rsid w:val="0C81B37B"/>
    <w:rsid w:val="0C82257F"/>
    <w:rsid w:val="0C8230B3"/>
    <w:rsid w:val="0C8367C4"/>
    <w:rsid w:val="0C839E05"/>
    <w:rsid w:val="0C85A399"/>
    <w:rsid w:val="0C861125"/>
    <w:rsid w:val="0C88C09F"/>
    <w:rsid w:val="0C88ECED"/>
    <w:rsid w:val="0C8B944B"/>
    <w:rsid w:val="0C8C2595"/>
    <w:rsid w:val="0C8DDD1D"/>
    <w:rsid w:val="0C8E1C42"/>
    <w:rsid w:val="0C8ED510"/>
    <w:rsid w:val="0C8F1ADA"/>
    <w:rsid w:val="0C8F2C46"/>
    <w:rsid w:val="0C91DF17"/>
    <w:rsid w:val="0C9302CB"/>
    <w:rsid w:val="0C94EEF4"/>
    <w:rsid w:val="0C957C6E"/>
    <w:rsid w:val="0C972366"/>
    <w:rsid w:val="0C9853F3"/>
    <w:rsid w:val="0C9889A8"/>
    <w:rsid w:val="0C98EC02"/>
    <w:rsid w:val="0C9A234A"/>
    <w:rsid w:val="0C9A7187"/>
    <w:rsid w:val="0C9B10A0"/>
    <w:rsid w:val="0C9B85B9"/>
    <w:rsid w:val="0C9C6C6C"/>
    <w:rsid w:val="0C9E1AFB"/>
    <w:rsid w:val="0C9F6D87"/>
    <w:rsid w:val="0C9F731F"/>
    <w:rsid w:val="0CA07C6D"/>
    <w:rsid w:val="0CA0CBE0"/>
    <w:rsid w:val="0CA1D591"/>
    <w:rsid w:val="0CA1EC7B"/>
    <w:rsid w:val="0CA202E1"/>
    <w:rsid w:val="0CA26BE9"/>
    <w:rsid w:val="0CA289F1"/>
    <w:rsid w:val="0CA497F4"/>
    <w:rsid w:val="0CA4AAF8"/>
    <w:rsid w:val="0CA53497"/>
    <w:rsid w:val="0CA5CF2F"/>
    <w:rsid w:val="0CA85609"/>
    <w:rsid w:val="0CA88C3C"/>
    <w:rsid w:val="0CA90EFB"/>
    <w:rsid w:val="0CA93126"/>
    <w:rsid w:val="0CAAD4D6"/>
    <w:rsid w:val="0CAB0F72"/>
    <w:rsid w:val="0CAB2D14"/>
    <w:rsid w:val="0CABAD78"/>
    <w:rsid w:val="0CAC0A28"/>
    <w:rsid w:val="0CAC3B49"/>
    <w:rsid w:val="0CAC5D4F"/>
    <w:rsid w:val="0CACF053"/>
    <w:rsid w:val="0CAF0911"/>
    <w:rsid w:val="0CAF1096"/>
    <w:rsid w:val="0CB17173"/>
    <w:rsid w:val="0CB1BD0F"/>
    <w:rsid w:val="0CB67195"/>
    <w:rsid w:val="0CB69FB4"/>
    <w:rsid w:val="0CB6E810"/>
    <w:rsid w:val="0CB6EDC2"/>
    <w:rsid w:val="0CB982F5"/>
    <w:rsid w:val="0CBA463E"/>
    <w:rsid w:val="0CBAA5FD"/>
    <w:rsid w:val="0CBAF9CC"/>
    <w:rsid w:val="0CBBA60B"/>
    <w:rsid w:val="0CBDEE79"/>
    <w:rsid w:val="0CBE8A9B"/>
    <w:rsid w:val="0CBED4F6"/>
    <w:rsid w:val="0CBF2E08"/>
    <w:rsid w:val="0CC0561E"/>
    <w:rsid w:val="0CC05B1B"/>
    <w:rsid w:val="0CC06947"/>
    <w:rsid w:val="0CC1C115"/>
    <w:rsid w:val="0CC2B54B"/>
    <w:rsid w:val="0CC3D7DC"/>
    <w:rsid w:val="0CC6A384"/>
    <w:rsid w:val="0CC75BF6"/>
    <w:rsid w:val="0CC7C4B7"/>
    <w:rsid w:val="0CC914E0"/>
    <w:rsid w:val="0CC9DD2B"/>
    <w:rsid w:val="0CCDBF69"/>
    <w:rsid w:val="0CCE5A8E"/>
    <w:rsid w:val="0CCEABF4"/>
    <w:rsid w:val="0CCEF004"/>
    <w:rsid w:val="0CD08B37"/>
    <w:rsid w:val="0CD300A5"/>
    <w:rsid w:val="0CD403FA"/>
    <w:rsid w:val="0CD49AE1"/>
    <w:rsid w:val="0CD5024C"/>
    <w:rsid w:val="0CD69552"/>
    <w:rsid w:val="0CD7C02E"/>
    <w:rsid w:val="0CD87612"/>
    <w:rsid w:val="0CD932C0"/>
    <w:rsid w:val="0CDD9DF6"/>
    <w:rsid w:val="0CDE0574"/>
    <w:rsid w:val="0CDEB572"/>
    <w:rsid w:val="0CDF3537"/>
    <w:rsid w:val="0CE14E9F"/>
    <w:rsid w:val="0CE17E98"/>
    <w:rsid w:val="0CE185BB"/>
    <w:rsid w:val="0CE23B5E"/>
    <w:rsid w:val="0CE343F3"/>
    <w:rsid w:val="0CE38226"/>
    <w:rsid w:val="0CE598BE"/>
    <w:rsid w:val="0CE5A17C"/>
    <w:rsid w:val="0CE6103E"/>
    <w:rsid w:val="0CE6228E"/>
    <w:rsid w:val="0CE6597F"/>
    <w:rsid w:val="0CE719A3"/>
    <w:rsid w:val="0CE82C6B"/>
    <w:rsid w:val="0CE84E1E"/>
    <w:rsid w:val="0CE8E92C"/>
    <w:rsid w:val="0CE92530"/>
    <w:rsid w:val="0CE933D9"/>
    <w:rsid w:val="0CEADA07"/>
    <w:rsid w:val="0CEADF28"/>
    <w:rsid w:val="0CEC76ED"/>
    <w:rsid w:val="0CECBD8A"/>
    <w:rsid w:val="0CECFD73"/>
    <w:rsid w:val="0CED1475"/>
    <w:rsid w:val="0CEE4594"/>
    <w:rsid w:val="0CEEA2D1"/>
    <w:rsid w:val="0CEF4223"/>
    <w:rsid w:val="0CF039E9"/>
    <w:rsid w:val="0CF03A5C"/>
    <w:rsid w:val="0CF06E15"/>
    <w:rsid w:val="0CF19BBA"/>
    <w:rsid w:val="0CF1D01E"/>
    <w:rsid w:val="0CF42100"/>
    <w:rsid w:val="0CF45936"/>
    <w:rsid w:val="0CF4CB55"/>
    <w:rsid w:val="0CF4D331"/>
    <w:rsid w:val="0CF6774F"/>
    <w:rsid w:val="0CF6BBF0"/>
    <w:rsid w:val="0CF6F744"/>
    <w:rsid w:val="0CF76FC4"/>
    <w:rsid w:val="0CF792E8"/>
    <w:rsid w:val="0CF7FA45"/>
    <w:rsid w:val="0CF88436"/>
    <w:rsid w:val="0CF9C9E4"/>
    <w:rsid w:val="0CF9FD25"/>
    <w:rsid w:val="0CFA65AB"/>
    <w:rsid w:val="0CFA9A8A"/>
    <w:rsid w:val="0CFCB8B4"/>
    <w:rsid w:val="0CFD3199"/>
    <w:rsid w:val="0CFE032E"/>
    <w:rsid w:val="0CFE8B69"/>
    <w:rsid w:val="0CFEF654"/>
    <w:rsid w:val="0CFF9B89"/>
    <w:rsid w:val="0D000C46"/>
    <w:rsid w:val="0D01EC3A"/>
    <w:rsid w:val="0D040CCD"/>
    <w:rsid w:val="0D051D8E"/>
    <w:rsid w:val="0D060D1F"/>
    <w:rsid w:val="0D07E7CF"/>
    <w:rsid w:val="0D087184"/>
    <w:rsid w:val="0D08ABC3"/>
    <w:rsid w:val="0D0A2028"/>
    <w:rsid w:val="0D0AA654"/>
    <w:rsid w:val="0D0B3B58"/>
    <w:rsid w:val="0D0CAD7D"/>
    <w:rsid w:val="0D0D689E"/>
    <w:rsid w:val="0D0E056A"/>
    <w:rsid w:val="0D0E3427"/>
    <w:rsid w:val="0D0ED6BF"/>
    <w:rsid w:val="0D0ED70C"/>
    <w:rsid w:val="0D1115C4"/>
    <w:rsid w:val="0D120601"/>
    <w:rsid w:val="0D1300DC"/>
    <w:rsid w:val="0D150335"/>
    <w:rsid w:val="0D157E9B"/>
    <w:rsid w:val="0D17DC65"/>
    <w:rsid w:val="0D17F734"/>
    <w:rsid w:val="0D18120D"/>
    <w:rsid w:val="0D184C7D"/>
    <w:rsid w:val="0D198E9C"/>
    <w:rsid w:val="0D19F1DC"/>
    <w:rsid w:val="0D1A38B5"/>
    <w:rsid w:val="0D1AD793"/>
    <w:rsid w:val="0D1B0664"/>
    <w:rsid w:val="0D1C6692"/>
    <w:rsid w:val="0D1E3402"/>
    <w:rsid w:val="0D1E5B04"/>
    <w:rsid w:val="0D1F0E36"/>
    <w:rsid w:val="0D1F6361"/>
    <w:rsid w:val="0D1F8995"/>
    <w:rsid w:val="0D1F9744"/>
    <w:rsid w:val="0D1FD5B0"/>
    <w:rsid w:val="0D214E09"/>
    <w:rsid w:val="0D21A7D7"/>
    <w:rsid w:val="0D21ACAC"/>
    <w:rsid w:val="0D22585E"/>
    <w:rsid w:val="0D226415"/>
    <w:rsid w:val="0D22AF70"/>
    <w:rsid w:val="0D22E568"/>
    <w:rsid w:val="0D2328C0"/>
    <w:rsid w:val="0D24991D"/>
    <w:rsid w:val="0D272639"/>
    <w:rsid w:val="0D28DDC2"/>
    <w:rsid w:val="0D294E02"/>
    <w:rsid w:val="0D2A5EED"/>
    <w:rsid w:val="0D2A8361"/>
    <w:rsid w:val="0D2BB2C1"/>
    <w:rsid w:val="0D2D38EB"/>
    <w:rsid w:val="0D31DADB"/>
    <w:rsid w:val="0D32CC86"/>
    <w:rsid w:val="0D33EDD9"/>
    <w:rsid w:val="0D3413FF"/>
    <w:rsid w:val="0D35B4E0"/>
    <w:rsid w:val="0D36146E"/>
    <w:rsid w:val="0D376ADA"/>
    <w:rsid w:val="0D392560"/>
    <w:rsid w:val="0D39A146"/>
    <w:rsid w:val="0D39A22A"/>
    <w:rsid w:val="0D3B3496"/>
    <w:rsid w:val="0D3D82FB"/>
    <w:rsid w:val="0D3E3F2F"/>
    <w:rsid w:val="0D3F0D55"/>
    <w:rsid w:val="0D401BBE"/>
    <w:rsid w:val="0D4106BA"/>
    <w:rsid w:val="0D42BB49"/>
    <w:rsid w:val="0D433E8E"/>
    <w:rsid w:val="0D43DC52"/>
    <w:rsid w:val="0D44C22F"/>
    <w:rsid w:val="0D44C772"/>
    <w:rsid w:val="0D4560D8"/>
    <w:rsid w:val="0D45C4C2"/>
    <w:rsid w:val="0D47AFCF"/>
    <w:rsid w:val="0D485D6E"/>
    <w:rsid w:val="0D48B6FD"/>
    <w:rsid w:val="0D495893"/>
    <w:rsid w:val="0D49A1EA"/>
    <w:rsid w:val="0D4AF6D1"/>
    <w:rsid w:val="0D4B3459"/>
    <w:rsid w:val="0D4B53A7"/>
    <w:rsid w:val="0D4C1EA9"/>
    <w:rsid w:val="0D4D09BA"/>
    <w:rsid w:val="0D4E9CB8"/>
    <w:rsid w:val="0D4F7993"/>
    <w:rsid w:val="0D4F97BE"/>
    <w:rsid w:val="0D4FF1CD"/>
    <w:rsid w:val="0D532FE4"/>
    <w:rsid w:val="0D5342A8"/>
    <w:rsid w:val="0D5349F6"/>
    <w:rsid w:val="0D558925"/>
    <w:rsid w:val="0D55DE6F"/>
    <w:rsid w:val="0D57898B"/>
    <w:rsid w:val="0D583B31"/>
    <w:rsid w:val="0D58E4D4"/>
    <w:rsid w:val="0D59A4C7"/>
    <w:rsid w:val="0D5A50E4"/>
    <w:rsid w:val="0D5A6448"/>
    <w:rsid w:val="0D5AB202"/>
    <w:rsid w:val="0D5AB229"/>
    <w:rsid w:val="0D5C7391"/>
    <w:rsid w:val="0D5CD287"/>
    <w:rsid w:val="0D5D0082"/>
    <w:rsid w:val="0D5D7C97"/>
    <w:rsid w:val="0D5E2724"/>
    <w:rsid w:val="0D5E27F3"/>
    <w:rsid w:val="0D5E4C59"/>
    <w:rsid w:val="0D5EDC37"/>
    <w:rsid w:val="0D5FA6D0"/>
    <w:rsid w:val="0D61481E"/>
    <w:rsid w:val="0D616570"/>
    <w:rsid w:val="0D6188C1"/>
    <w:rsid w:val="0D63365A"/>
    <w:rsid w:val="0D6428E1"/>
    <w:rsid w:val="0D6556E1"/>
    <w:rsid w:val="0D667D99"/>
    <w:rsid w:val="0D6A7F1C"/>
    <w:rsid w:val="0D6AA0ED"/>
    <w:rsid w:val="0D6BA641"/>
    <w:rsid w:val="0D6E7690"/>
    <w:rsid w:val="0D6FB82C"/>
    <w:rsid w:val="0D6FF0BA"/>
    <w:rsid w:val="0D70C8CC"/>
    <w:rsid w:val="0D711B83"/>
    <w:rsid w:val="0D72BDEB"/>
    <w:rsid w:val="0D733AE1"/>
    <w:rsid w:val="0D757F04"/>
    <w:rsid w:val="0D75F14A"/>
    <w:rsid w:val="0D764F9E"/>
    <w:rsid w:val="0D78A80B"/>
    <w:rsid w:val="0D793E0F"/>
    <w:rsid w:val="0D79FB16"/>
    <w:rsid w:val="0D7AB1EC"/>
    <w:rsid w:val="0D7B5CCE"/>
    <w:rsid w:val="0D7B68A0"/>
    <w:rsid w:val="0D7B6A27"/>
    <w:rsid w:val="0D7BB640"/>
    <w:rsid w:val="0D7BCF2B"/>
    <w:rsid w:val="0D7C4EAF"/>
    <w:rsid w:val="0D7C99BF"/>
    <w:rsid w:val="0D7CADDD"/>
    <w:rsid w:val="0D7D1B1D"/>
    <w:rsid w:val="0D7D856E"/>
    <w:rsid w:val="0D7E1882"/>
    <w:rsid w:val="0D7F45E5"/>
    <w:rsid w:val="0D7F5A02"/>
    <w:rsid w:val="0D800594"/>
    <w:rsid w:val="0D815CDE"/>
    <w:rsid w:val="0D82FE0A"/>
    <w:rsid w:val="0D831FF5"/>
    <w:rsid w:val="0D832C52"/>
    <w:rsid w:val="0D837D49"/>
    <w:rsid w:val="0D8472FA"/>
    <w:rsid w:val="0D85EB82"/>
    <w:rsid w:val="0D860989"/>
    <w:rsid w:val="0D889D68"/>
    <w:rsid w:val="0D893047"/>
    <w:rsid w:val="0D89D19C"/>
    <w:rsid w:val="0D8AB5A9"/>
    <w:rsid w:val="0D8ABBF0"/>
    <w:rsid w:val="0D8AD80E"/>
    <w:rsid w:val="0D8B9B3E"/>
    <w:rsid w:val="0D8BF95A"/>
    <w:rsid w:val="0D8CB932"/>
    <w:rsid w:val="0D8D8ED3"/>
    <w:rsid w:val="0D91CAC6"/>
    <w:rsid w:val="0D92CA84"/>
    <w:rsid w:val="0D936C30"/>
    <w:rsid w:val="0D9395FC"/>
    <w:rsid w:val="0D9502BF"/>
    <w:rsid w:val="0D952649"/>
    <w:rsid w:val="0D956235"/>
    <w:rsid w:val="0D966846"/>
    <w:rsid w:val="0D96BE0A"/>
    <w:rsid w:val="0D9743D4"/>
    <w:rsid w:val="0D97B756"/>
    <w:rsid w:val="0D9879B6"/>
    <w:rsid w:val="0D989BF5"/>
    <w:rsid w:val="0D997DA6"/>
    <w:rsid w:val="0D99C219"/>
    <w:rsid w:val="0D9A5E9C"/>
    <w:rsid w:val="0D9AE285"/>
    <w:rsid w:val="0D9B2703"/>
    <w:rsid w:val="0D9B6534"/>
    <w:rsid w:val="0D9C6EC7"/>
    <w:rsid w:val="0D9CBEAC"/>
    <w:rsid w:val="0D9DD83D"/>
    <w:rsid w:val="0D9EF043"/>
    <w:rsid w:val="0D9F1D9A"/>
    <w:rsid w:val="0DA0420F"/>
    <w:rsid w:val="0DA0CC2F"/>
    <w:rsid w:val="0DA112AD"/>
    <w:rsid w:val="0DA1723F"/>
    <w:rsid w:val="0DA1A7DE"/>
    <w:rsid w:val="0DA28923"/>
    <w:rsid w:val="0DA29A33"/>
    <w:rsid w:val="0DA2CC2E"/>
    <w:rsid w:val="0DA41984"/>
    <w:rsid w:val="0DA61085"/>
    <w:rsid w:val="0DA78556"/>
    <w:rsid w:val="0DA80EEE"/>
    <w:rsid w:val="0DA8BC32"/>
    <w:rsid w:val="0DA9C127"/>
    <w:rsid w:val="0DAA57C4"/>
    <w:rsid w:val="0DAA76E1"/>
    <w:rsid w:val="0DAB7700"/>
    <w:rsid w:val="0DAC6F86"/>
    <w:rsid w:val="0DAD818C"/>
    <w:rsid w:val="0DADC939"/>
    <w:rsid w:val="0DAF1E10"/>
    <w:rsid w:val="0DAF3E71"/>
    <w:rsid w:val="0DAF92E1"/>
    <w:rsid w:val="0DAFAE19"/>
    <w:rsid w:val="0DB08EC4"/>
    <w:rsid w:val="0DB20DA4"/>
    <w:rsid w:val="0DB278F4"/>
    <w:rsid w:val="0DB2A6E2"/>
    <w:rsid w:val="0DB376D5"/>
    <w:rsid w:val="0DB47CBB"/>
    <w:rsid w:val="0DB4E606"/>
    <w:rsid w:val="0DB4F52A"/>
    <w:rsid w:val="0DB5334E"/>
    <w:rsid w:val="0DB5C8B9"/>
    <w:rsid w:val="0DB75593"/>
    <w:rsid w:val="0DB766E3"/>
    <w:rsid w:val="0DB911CC"/>
    <w:rsid w:val="0DB9DB24"/>
    <w:rsid w:val="0DBBC578"/>
    <w:rsid w:val="0DBBCFCA"/>
    <w:rsid w:val="0DBCD9BD"/>
    <w:rsid w:val="0DBD0A2A"/>
    <w:rsid w:val="0DBD1138"/>
    <w:rsid w:val="0DBF0FCD"/>
    <w:rsid w:val="0DBFA5B7"/>
    <w:rsid w:val="0DBFD9E0"/>
    <w:rsid w:val="0DC0ABDB"/>
    <w:rsid w:val="0DC1E1AF"/>
    <w:rsid w:val="0DC2741A"/>
    <w:rsid w:val="0DC28969"/>
    <w:rsid w:val="0DC35DAD"/>
    <w:rsid w:val="0DC3D81D"/>
    <w:rsid w:val="0DC43FD7"/>
    <w:rsid w:val="0DC4BF83"/>
    <w:rsid w:val="0DC5F1F3"/>
    <w:rsid w:val="0DC61B7D"/>
    <w:rsid w:val="0DC78CE7"/>
    <w:rsid w:val="0DC80D50"/>
    <w:rsid w:val="0DC880E9"/>
    <w:rsid w:val="0DC8B618"/>
    <w:rsid w:val="0DCAAB79"/>
    <w:rsid w:val="0DCC1302"/>
    <w:rsid w:val="0DCC5DA7"/>
    <w:rsid w:val="0DCCE2D5"/>
    <w:rsid w:val="0DCE4121"/>
    <w:rsid w:val="0DCE903D"/>
    <w:rsid w:val="0DCEADD1"/>
    <w:rsid w:val="0DCF0FE9"/>
    <w:rsid w:val="0DCFFC86"/>
    <w:rsid w:val="0DD39AEB"/>
    <w:rsid w:val="0DD4EF57"/>
    <w:rsid w:val="0DD4FEC5"/>
    <w:rsid w:val="0DD50D29"/>
    <w:rsid w:val="0DD5EFAE"/>
    <w:rsid w:val="0DD65EC7"/>
    <w:rsid w:val="0DD814C3"/>
    <w:rsid w:val="0DD94EB9"/>
    <w:rsid w:val="0DD95B85"/>
    <w:rsid w:val="0DDAD001"/>
    <w:rsid w:val="0DDAF670"/>
    <w:rsid w:val="0DDC508C"/>
    <w:rsid w:val="0DDD535D"/>
    <w:rsid w:val="0DDD5F6B"/>
    <w:rsid w:val="0DDD973D"/>
    <w:rsid w:val="0DDDB11A"/>
    <w:rsid w:val="0DDDC18C"/>
    <w:rsid w:val="0DDEE2E9"/>
    <w:rsid w:val="0DE151D4"/>
    <w:rsid w:val="0DE44C9B"/>
    <w:rsid w:val="0DE5E98A"/>
    <w:rsid w:val="0DE7376B"/>
    <w:rsid w:val="0DE7B77E"/>
    <w:rsid w:val="0DE7DF53"/>
    <w:rsid w:val="0DEA2FD6"/>
    <w:rsid w:val="0DEAD1D9"/>
    <w:rsid w:val="0DEB60AE"/>
    <w:rsid w:val="0DEB74F2"/>
    <w:rsid w:val="0DEB854F"/>
    <w:rsid w:val="0DEBEC64"/>
    <w:rsid w:val="0DEC7BDF"/>
    <w:rsid w:val="0DED3114"/>
    <w:rsid w:val="0DEE020A"/>
    <w:rsid w:val="0DF0B67A"/>
    <w:rsid w:val="0DF29428"/>
    <w:rsid w:val="0DF34849"/>
    <w:rsid w:val="0DF46B30"/>
    <w:rsid w:val="0DF66EB2"/>
    <w:rsid w:val="0DF6D3C1"/>
    <w:rsid w:val="0DF73D4E"/>
    <w:rsid w:val="0DF76B3B"/>
    <w:rsid w:val="0DF7973B"/>
    <w:rsid w:val="0DF8703E"/>
    <w:rsid w:val="0DF97AD1"/>
    <w:rsid w:val="0DF9CA4B"/>
    <w:rsid w:val="0DF9EE48"/>
    <w:rsid w:val="0DFB2B3C"/>
    <w:rsid w:val="0DFB30DA"/>
    <w:rsid w:val="0DFDE3E4"/>
    <w:rsid w:val="0DFDF57C"/>
    <w:rsid w:val="0DFE0B1E"/>
    <w:rsid w:val="0DFE3139"/>
    <w:rsid w:val="0DFEBCD3"/>
    <w:rsid w:val="0DFF1DE0"/>
    <w:rsid w:val="0E00B38E"/>
    <w:rsid w:val="0E00F23E"/>
    <w:rsid w:val="0E02E082"/>
    <w:rsid w:val="0E044CC5"/>
    <w:rsid w:val="0E04A247"/>
    <w:rsid w:val="0E06B820"/>
    <w:rsid w:val="0E0738AA"/>
    <w:rsid w:val="0E088A1C"/>
    <w:rsid w:val="0E09DAB4"/>
    <w:rsid w:val="0E0A6C08"/>
    <w:rsid w:val="0E0B59EF"/>
    <w:rsid w:val="0E0EC3AC"/>
    <w:rsid w:val="0E0FDB55"/>
    <w:rsid w:val="0E124EE3"/>
    <w:rsid w:val="0E12ADC7"/>
    <w:rsid w:val="0E13390F"/>
    <w:rsid w:val="0E135B0C"/>
    <w:rsid w:val="0E14111F"/>
    <w:rsid w:val="0E14A8CD"/>
    <w:rsid w:val="0E1645E1"/>
    <w:rsid w:val="0E16E607"/>
    <w:rsid w:val="0E181DDF"/>
    <w:rsid w:val="0E18525C"/>
    <w:rsid w:val="0E18A228"/>
    <w:rsid w:val="0E1B20DA"/>
    <w:rsid w:val="0E1B70A8"/>
    <w:rsid w:val="0E1DA264"/>
    <w:rsid w:val="0E1E3912"/>
    <w:rsid w:val="0E1E392A"/>
    <w:rsid w:val="0E1ED6A8"/>
    <w:rsid w:val="0E1FA749"/>
    <w:rsid w:val="0E20E6BF"/>
    <w:rsid w:val="0E2292AA"/>
    <w:rsid w:val="0E22C3DD"/>
    <w:rsid w:val="0E248137"/>
    <w:rsid w:val="0E2532B8"/>
    <w:rsid w:val="0E26D977"/>
    <w:rsid w:val="0E26E6DA"/>
    <w:rsid w:val="0E2827BD"/>
    <w:rsid w:val="0E2980B5"/>
    <w:rsid w:val="0E29C020"/>
    <w:rsid w:val="0E2B381E"/>
    <w:rsid w:val="0E2C922B"/>
    <w:rsid w:val="0E2DC1BF"/>
    <w:rsid w:val="0E2EC9D7"/>
    <w:rsid w:val="0E2EF6A1"/>
    <w:rsid w:val="0E30056F"/>
    <w:rsid w:val="0E301DF2"/>
    <w:rsid w:val="0E30EE68"/>
    <w:rsid w:val="0E30FC9D"/>
    <w:rsid w:val="0E310784"/>
    <w:rsid w:val="0E31A674"/>
    <w:rsid w:val="0E31F3FF"/>
    <w:rsid w:val="0E340842"/>
    <w:rsid w:val="0E341A30"/>
    <w:rsid w:val="0E357A4A"/>
    <w:rsid w:val="0E35BE2A"/>
    <w:rsid w:val="0E35C391"/>
    <w:rsid w:val="0E367350"/>
    <w:rsid w:val="0E36C196"/>
    <w:rsid w:val="0E371C21"/>
    <w:rsid w:val="0E37676F"/>
    <w:rsid w:val="0E377CF1"/>
    <w:rsid w:val="0E383340"/>
    <w:rsid w:val="0E397DDE"/>
    <w:rsid w:val="0E3D1E54"/>
    <w:rsid w:val="0E3D4037"/>
    <w:rsid w:val="0E3D47D1"/>
    <w:rsid w:val="0E3D49A7"/>
    <w:rsid w:val="0E3D8E16"/>
    <w:rsid w:val="0E3DE51F"/>
    <w:rsid w:val="0E3E72D9"/>
    <w:rsid w:val="0E432D75"/>
    <w:rsid w:val="0E441BEC"/>
    <w:rsid w:val="0E44C6DC"/>
    <w:rsid w:val="0E44E3D6"/>
    <w:rsid w:val="0E46DA5D"/>
    <w:rsid w:val="0E4712A2"/>
    <w:rsid w:val="0E49589C"/>
    <w:rsid w:val="0E49AD09"/>
    <w:rsid w:val="0E4B54BA"/>
    <w:rsid w:val="0E4C32BD"/>
    <w:rsid w:val="0E4CAA3E"/>
    <w:rsid w:val="0E4ECB65"/>
    <w:rsid w:val="0E4FCAAC"/>
    <w:rsid w:val="0E50FF7F"/>
    <w:rsid w:val="0E52FC38"/>
    <w:rsid w:val="0E5509EF"/>
    <w:rsid w:val="0E554F68"/>
    <w:rsid w:val="0E57B138"/>
    <w:rsid w:val="0E59A311"/>
    <w:rsid w:val="0E5A69DB"/>
    <w:rsid w:val="0E5C1298"/>
    <w:rsid w:val="0E5E2F33"/>
    <w:rsid w:val="0E5E836D"/>
    <w:rsid w:val="0E6064D1"/>
    <w:rsid w:val="0E613296"/>
    <w:rsid w:val="0E620783"/>
    <w:rsid w:val="0E6325DC"/>
    <w:rsid w:val="0E643F91"/>
    <w:rsid w:val="0E644082"/>
    <w:rsid w:val="0E656DD2"/>
    <w:rsid w:val="0E6678E1"/>
    <w:rsid w:val="0E66C5C5"/>
    <w:rsid w:val="0E66E105"/>
    <w:rsid w:val="0E68C1B2"/>
    <w:rsid w:val="0E68E30D"/>
    <w:rsid w:val="0E6A6F11"/>
    <w:rsid w:val="0E6ABC76"/>
    <w:rsid w:val="0E6AEFF9"/>
    <w:rsid w:val="0E6B22CE"/>
    <w:rsid w:val="0E6C0947"/>
    <w:rsid w:val="0E6CA73C"/>
    <w:rsid w:val="0E6F6C2B"/>
    <w:rsid w:val="0E6FB512"/>
    <w:rsid w:val="0E700C76"/>
    <w:rsid w:val="0E70A70F"/>
    <w:rsid w:val="0E70CCDE"/>
    <w:rsid w:val="0E71B3CE"/>
    <w:rsid w:val="0E73725C"/>
    <w:rsid w:val="0E746C99"/>
    <w:rsid w:val="0E74C9B6"/>
    <w:rsid w:val="0E750E6F"/>
    <w:rsid w:val="0E751C68"/>
    <w:rsid w:val="0E754E4A"/>
    <w:rsid w:val="0E7643EB"/>
    <w:rsid w:val="0E780C3B"/>
    <w:rsid w:val="0E7854B9"/>
    <w:rsid w:val="0E7A77F7"/>
    <w:rsid w:val="0E7AC25E"/>
    <w:rsid w:val="0E7B759B"/>
    <w:rsid w:val="0E7C42F4"/>
    <w:rsid w:val="0E7CFFC1"/>
    <w:rsid w:val="0E7D3B25"/>
    <w:rsid w:val="0E7DE3B1"/>
    <w:rsid w:val="0E7E3611"/>
    <w:rsid w:val="0E7F7FDD"/>
    <w:rsid w:val="0E7FBF87"/>
    <w:rsid w:val="0E7FE55B"/>
    <w:rsid w:val="0E81F27D"/>
    <w:rsid w:val="0E836FF4"/>
    <w:rsid w:val="0E839844"/>
    <w:rsid w:val="0E85CC23"/>
    <w:rsid w:val="0E8985C9"/>
    <w:rsid w:val="0E8C3D65"/>
    <w:rsid w:val="0E8CB595"/>
    <w:rsid w:val="0E8D6C1B"/>
    <w:rsid w:val="0E8DC4F2"/>
    <w:rsid w:val="0E8E879B"/>
    <w:rsid w:val="0E90E92E"/>
    <w:rsid w:val="0E918A6A"/>
    <w:rsid w:val="0E9222B5"/>
    <w:rsid w:val="0E931854"/>
    <w:rsid w:val="0E93AABC"/>
    <w:rsid w:val="0E944AB9"/>
    <w:rsid w:val="0E98C5FC"/>
    <w:rsid w:val="0E9A3386"/>
    <w:rsid w:val="0E9CD119"/>
    <w:rsid w:val="0E9D1EEE"/>
    <w:rsid w:val="0E9D87C4"/>
    <w:rsid w:val="0E9F7697"/>
    <w:rsid w:val="0EA0EA6A"/>
    <w:rsid w:val="0EA14994"/>
    <w:rsid w:val="0EA30C13"/>
    <w:rsid w:val="0EA33DD7"/>
    <w:rsid w:val="0EA56B9E"/>
    <w:rsid w:val="0EA62B8C"/>
    <w:rsid w:val="0EA66AD9"/>
    <w:rsid w:val="0EA68DD1"/>
    <w:rsid w:val="0EA6DBEA"/>
    <w:rsid w:val="0EA8AD2D"/>
    <w:rsid w:val="0EA8C5FE"/>
    <w:rsid w:val="0EA955CB"/>
    <w:rsid w:val="0EA9FD12"/>
    <w:rsid w:val="0EAA14A1"/>
    <w:rsid w:val="0EAA764B"/>
    <w:rsid w:val="0EAE62B9"/>
    <w:rsid w:val="0EAE7C6F"/>
    <w:rsid w:val="0EAEC01B"/>
    <w:rsid w:val="0EAEF476"/>
    <w:rsid w:val="0EAFBDB3"/>
    <w:rsid w:val="0EB04AD4"/>
    <w:rsid w:val="0EB093E9"/>
    <w:rsid w:val="0EB13250"/>
    <w:rsid w:val="0EB1CD6B"/>
    <w:rsid w:val="0EB4E986"/>
    <w:rsid w:val="0EB7865C"/>
    <w:rsid w:val="0EB82972"/>
    <w:rsid w:val="0EB871F4"/>
    <w:rsid w:val="0EB91293"/>
    <w:rsid w:val="0EBA6EB5"/>
    <w:rsid w:val="0EC02C9E"/>
    <w:rsid w:val="0EC05207"/>
    <w:rsid w:val="0EC10A76"/>
    <w:rsid w:val="0EC12252"/>
    <w:rsid w:val="0EC1F5F2"/>
    <w:rsid w:val="0EC23232"/>
    <w:rsid w:val="0EC2E3BA"/>
    <w:rsid w:val="0EC40656"/>
    <w:rsid w:val="0EC41684"/>
    <w:rsid w:val="0EC4A315"/>
    <w:rsid w:val="0EC4A7EA"/>
    <w:rsid w:val="0EC4B702"/>
    <w:rsid w:val="0EC5C2A5"/>
    <w:rsid w:val="0EC7DBA2"/>
    <w:rsid w:val="0EC89A7C"/>
    <w:rsid w:val="0EC92E84"/>
    <w:rsid w:val="0EC9F245"/>
    <w:rsid w:val="0ECA0FB3"/>
    <w:rsid w:val="0ECA1B9C"/>
    <w:rsid w:val="0ECAAC9A"/>
    <w:rsid w:val="0ECBD7F1"/>
    <w:rsid w:val="0ECCA7EA"/>
    <w:rsid w:val="0ECD75F5"/>
    <w:rsid w:val="0ED019FC"/>
    <w:rsid w:val="0ED01AD8"/>
    <w:rsid w:val="0ED02D1F"/>
    <w:rsid w:val="0ED301B7"/>
    <w:rsid w:val="0ED3D959"/>
    <w:rsid w:val="0ED40F72"/>
    <w:rsid w:val="0ED5B0F4"/>
    <w:rsid w:val="0ED66C39"/>
    <w:rsid w:val="0ED68CF2"/>
    <w:rsid w:val="0ED742AD"/>
    <w:rsid w:val="0ED78EAA"/>
    <w:rsid w:val="0EDA08E5"/>
    <w:rsid w:val="0EDCEC70"/>
    <w:rsid w:val="0EDD4384"/>
    <w:rsid w:val="0EDE33F1"/>
    <w:rsid w:val="0EDECB5A"/>
    <w:rsid w:val="0EDF787E"/>
    <w:rsid w:val="0EE075A9"/>
    <w:rsid w:val="0EE083AC"/>
    <w:rsid w:val="0EE16356"/>
    <w:rsid w:val="0EE3B2CD"/>
    <w:rsid w:val="0EE3D88F"/>
    <w:rsid w:val="0EE3F2B7"/>
    <w:rsid w:val="0EE4CD21"/>
    <w:rsid w:val="0EE675FD"/>
    <w:rsid w:val="0EE70196"/>
    <w:rsid w:val="0EE7315F"/>
    <w:rsid w:val="0EE7B479"/>
    <w:rsid w:val="0EEA4D03"/>
    <w:rsid w:val="0EEB2042"/>
    <w:rsid w:val="0EEBAA2D"/>
    <w:rsid w:val="0EEC4CCF"/>
    <w:rsid w:val="0EECCEE0"/>
    <w:rsid w:val="0EED0A3A"/>
    <w:rsid w:val="0EED0B7C"/>
    <w:rsid w:val="0EED68A5"/>
    <w:rsid w:val="0EEDAC73"/>
    <w:rsid w:val="0EEE12A8"/>
    <w:rsid w:val="0EEE74ED"/>
    <w:rsid w:val="0EEED35C"/>
    <w:rsid w:val="0EEEF73D"/>
    <w:rsid w:val="0EEF680E"/>
    <w:rsid w:val="0EF2FE5A"/>
    <w:rsid w:val="0EF36994"/>
    <w:rsid w:val="0EF49DB1"/>
    <w:rsid w:val="0EF4D8AE"/>
    <w:rsid w:val="0EF4DC86"/>
    <w:rsid w:val="0EF519D3"/>
    <w:rsid w:val="0EF59A4A"/>
    <w:rsid w:val="0EF8F9D6"/>
    <w:rsid w:val="0EF9040B"/>
    <w:rsid w:val="0EF9DBEA"/>
    <w:rsid w:val="0EF9DD99"/>
    <w:rsid w:val="0EFA2C9E"/>
    <w:rsid w:val="0EFAEB3E"/>
    <w:rsid w:val="0EFB362C"/>
    <w:rsid w:val="0EFBA9E6"/>
    <w:rsid w:val="0EFC23D0"/>
    <w:rsid w:val="0EFDA233"/>
    <w:rsid w:val="0EFF84F6"/>
    <w:rsid w:val="0F00E728"/>
    <w:rsid w:val="0F01356F"/>
    <w:rsid w:val="0F02364A"/>
    <w:rsid w:val="0F03E198"/>
    <w:rsid w:val="0F05CD11"/>
    <w:rsid w:val="0F0724EC"/>
    <w:rsid w:val="0F07C6B3"/>
    <w:rsid w:val="0F0888E5"/>
    <w:rsid w:val="0F088EF6"/>
    <w:rsid w:val="0F09F9FF"/>
    <w:rsid w:val="0F0AECE3"/>
    <w:rsid w:val="0F0B786F"/>
    <w:rsid w:val="0F0BAE2C"/>
    <w:rsid w:val="0F0BB8FC"/>
    <w:rsid w:val="0F0BFBAA"/>
    <w:rsid w:val="0F0CBCE9"/>
    <w:rsid w:val="0F0D43FA"/>
    <w:rsid w:val="0F0FCD7C"/>
    <w:rsid w:val="0F10EE97"/>
    <w:rsid w:val="0F10F571"/>
    <w:rsid w:val="0F13A825"/>
    <w:rsid w:val="0F155415"/>
    <w:rsid w:val="0F159011"/>
    <w:rsid w:val="0F178B44"/>
    <w:rsid w:val="0F1B153D"/>
    <w:rsid w:val="0F1D020B"/>
    <w:rsid w:val="0F1DEA0C"/>
    <w:rsid w:val="0F1E9FEC"/>
    <w:rsid w:val="0F1EB014"/>
    <w:rsid w:val="0F200AD2"/>
    <w:rsid w:val="0F2020F9"/>
    <w:rsid w:val="0F205AB5"/>
    <w:rsid w:val="0F20C4E5"/>
    <w:rsid w:val="0F210282"/>
    <w:rsid w:val="0F2143DB"/>
    <w:rsid w:val="0F215EB6"/>
    <w:rsid w:val="0F21DCBB"/>
    <w:rsid w:val="0F22483D"/>
    <w:rsid w:val="0F226A6B"/>
    <w:rsid w:val="0F236F98"/>
    <w:rsid w:val="0F244377"/>
    <w:rsid w:val="0F254756"/>
    <w:rsid w:val="0F25B5E4"/>
    <w:rsid w:val="0F25CE3E"/>
    <w:rsid w:val="0F260C13"/>
    <w:rsid w:val="0F261B3D"/>
    <w:rsid w:val="0F270965"/>
    <w:rsid w:val="0F2853A7"/>
    <w:rsid w:val="0F28A458"/>
    <w:rsid w:val="0F29DC6C"/>
    <w:rsid w:val="0F2B8BB0"/>
    <w:rsid w:val="0F2D1581"/>
    <w:rsid w:val="0F2D4BC2"/>
    <w:rsid w:val="0F2E203A"/>
    <w:rsid w:val="0F2F6709"/>
    <w:rsid w:val="0F30B672"/>
    <w:rsid w:val="0F310B1A"/>
    <w:rsid w:val="0F3134D7"/>
    <w:rsid w:val="0F3186AA"/>
    <w:rsid w:val="0F319700"/>
    <w:rsid w:val="0F329237"/>
    <w:rsid w:val="0F32926E"/>
    <w:rsid w:val="0F33BE96"/>
    <w:rsid w:val="0F361BCB"/>
    <w:rsid w:val="0F36E5EB"/>
    <w:rsid w:val="0F37BE8B"/>
    <w:rsid w:val="0F38657C"/>
    <w:rsid w:val="0F3888E9"/>
    <w:rsid w:val="0F38BCEF"/>
    <w:rsid w:val="0F3947B0"/>
    <w:rsid w:val="0F3A24BC"/>
    <w:rsid w:val="0F3A91F5"/>
    <w:rsid w:val="0F3B2147"/>
    <w:rsid w:val="0F3C1CD4"/>
    <w:rsid w:val="0F3CD3F3"/>
    <w:rsid w:val="0F3D333A"/>
    <w:rsid w:val="0F3DF601"/>
    <w:rsid w:val="0F402200"/>
    <w:rsid w:val="0F404552"/>
    <w:rsid w:val="0F40C2E5"/>
    <w:rsid w:val="0F40F99D"/>
    <w:rsid w:val="0F415700"/>
    <w:rsid w:val="0F41FF08"/>
    <w:rsid w:val="0F422BF8"/>
    <w:rsid w:val="0F43CE52"/>
    <w:rsid w:val="0F470448"/>
    <w:rsid w:val="0F4735A4"/>
    <w:rsid w:val="0F480BAC"/>
    <w:rsid w:val="0F48335B"/>
    <w:rsid w:val="0F48BD1C"/>
    <w:rsid w:val="0F490CBE"/>
    <w:rsid w:val="0F4BB2BA"/>
    <w:rsid w:val="0F4CCCF4"/>
    <w:rsid w:val="0F4DA854"/>
    <w:rsid w:val="0F4EAAC0"/>
    <w:rsid w:val="0F50A5F3"/>
    <w:rsid w:val="0F5243F7"/>
    <w:rsid w:val="0F5535F6"/>
    <w:rsid w:val="0F5596DB"/>
    <w:rsid w:val="0F55BAC6"/>
    <w:rsid w:val="0F56BD55"/>
    <w:rsid w:val="0F56E4D8"/>
    <w:rsid w:val="0F573020"/>
    <w:rsid w:val="0F574F81"/>
    <w:rsid w:val="0F594311"/>
    <w:rsid w:val="0F596EC3"/>
    <w:rsid w:val="0F5AE0A3"/>
    <w:rsid w:val="0F5AF299"/>
    <w:rsid w:val="0F5CD83E"/>
    <w:rsid w:val="0F5D6EC4"/>
    <w:rsid w:val="0F5DF18A"/>
    <w:rsid w:val="0F5EF5C7"/>
    <w:rsid w:val="0F6071DD"/>
    <w:rsid w:val="0F60F6A7"/>
    <w:rsid w:val="0F610F9A"/>
    <w:rsid w:val="0F6209BE"/>
    <w:rsid w:val="0F62A1E3"/>
    <w:rsid w:val="0F62D1A2"/>
    <w:rsid w:val="0F641182"/>
    <w:rsid w:val="0F64A9B4"/>
    <w:rsid w:val="0F654269"/>
    <w:rsid w:val="0F66112B"/>
    <w:rsid w:val="0F683AF1"/>
    <w:rsid w:val="0F699360"/>
    <w:rsid w:val="0F69EE91"/>
    <w:rsid w:val="0F6A346E"/>
    <w:rsid w:val="0F6ABF93"/>
    <w:rsid w:val="0F6DBF3A"/>
    <w:rsid w:val="0F6E23F3"/>
    <w:rsid w:val="0F6F48AF"/>
    <w:rsid w:val="0F6FF7C5"/>
    <w:rsid w:val="0F7467AA"/>
    <w:rsid w:val="0F762618"/>
    <w:rsid w:val="0F76497D"/>
    <w:rsid w:val="0F77DB7C"/>
    <w:rsid w:val="0F77ECD4"/>
    <w:rsid w:val="0F792CCA"/>
    <w:rsid w:val="0F7A3F65"/>
    <w:rsid w:val="0F7A6F5A"/>
    <w:rsid w:val="0F7BBBB6"/>
    <w:rsid w:val="0F7BC055"/>
    <w:rsid w:val="0F7BD811"/>
    <w:rsid w:val="0F7D1EDF"/>
    <w:rsid w:val="0F7EF446"/>
    <w:rsid w:val="0F7F1117"/>
    <w:rsid w:val="0F7F7867"/>
    <w:rsid w:val="0F7F7C76"/>
    <w:rsid w:val="0F805DD0"/>
    <w:rsid w:val="0F80B60A"/>
    <w:rsid w:val="0F855BB9"/>
    <w:rsid w:val="0F859E88"/>
    <w:rsid w:val="0F85BAA2"/>
    <w:rsid w:val="0F8611B6"/>
    <w:rsid w:val="0F86358C"/>
    <w:rsid w:val="0F87D1A3"/>
    <w:rsid w:val="0F87E930"/>
    <w:rsid w:val="0F8860AA"/>
    <w:rsid w:val="0F8A0C27"/>
    <w:rsid w:val="0F8A3B49"/>
    <w:rsid w:val="0F8B4137"/>
    <w:rsid w:val="0F8B814D"/>
    <w:rsid w:val="0F8BA4DA"/>
    <w:rsid w:val="0F8BD2BE"/>
    <w:rsid w:val="0F8C5D1E"/>
    <w:rsid w:val="0F8EC7A3"/>
    <w:rsid w:val="0F908C7E"/>
    <w:rsid w:val="0F90D450"/>
    <w:rsid w:val="0F90D6F2"/>
    <w:rsid w:val="0F90DE4C"/>
    <w:rsid w:val="0F90E64B"/>
    <w:rsid w:val="0F9331C3"/>
    <w:rsid w:val="0F940730"/>
    <w:rsid w:val="0F948A5E"/>
    <w:rsid w:val="0F94D999"/>
    <w:rsid w:val="0F95857C"/>
    <w:rsid w:val="0F988C66"/>
    <w:rsid w:val="0F98FEE2"/>
    <w:rsid w:val="0F9A7A86"/>
    <w:rsid w:val="0F9C5D05"/>
    <w:rsid w:val="0F9C95CC"/>
    <w:rsid w:val="0F9D11AC"/>
    <w:rsid w:val="0F9DBBB9"/>
    <w:rsid w:val="0FA0570D"/>
    <w:rsid w:val="0FA1E94C"/>
    <w:rsid w:val="0FA26558"/>
    <w:rsid w:val="0FA41D8D"/>
    <w:rsid w:val="0FA637B1"/>
    <w:rsid w:val="0FA65627"/>
    <w:rsid w:val="0FA71739"/>
    <w:rsid w:val="0FA75518"/>
    <w:rsid w:val="0FA9A5CC"/>
    <w:rsid w:val="0FA9DD51"/>
    <w:rsid w:val="0FAF5922"/>
    <w:rsid w:val="0FAF8219"/>
    <w:rsid w:val="0FB08329"/>
    <w:rsid w:val="0FB1355F"/>
    <w:rsid w:val="0FB177E2"/>
    <w:rsid w:val="0FB367A7"/>
    <w:rsid w:val="0FB560AC"/>
    <w:rsid w:val="0FB62159"/>
    <w:rsid w:val="0FB631BF"/>
    <w:rsid w:val="0FB7AA34"/>
    <w:rsid w:val="0FB8DB4E"/>
    <w:rsid w:val="0FBB1355"/>
    <w:rsid w:val="0FBBC28B"/>
    <w:rsid w:val="0FBC5484"/>
    <w:rsid w:val="0FBC9B12"/>
    <w:rsid w:val="0FBDA12B"/>
    <w:rsid w:val="0FBF9123"/>
    <w:rsid w:val="0FBF9598"/>
    <w:rsid w:val="0FC032A0"/>
    <w:rsid w:val="0FC0841C"/>
    <w:rsid w:val="0FC100CD"/>
    <w:rsid w:val="0FC29B78"/>
    <w:rsid w:val="0FC3C05F"/>
    <w:rsid w:val="0FC57A16"/>
    <w:rsid w:val="0FC6FB6F"/>
    <w:rsid w:val="0FC837F7"/>
    <w:rsid w:val="0FC87983"/>
    <w:rsid w:val="0FC9B135"/>
    <w:rsid w:val="0FC9DD98"/>
    <w:rsid w:val="0FCA3524"/>
    <w:rsid w:val="0FCAF8D4"/>
    <w:rsid w:val="0FCB5129"/>
    <w:rsid w:val="0FCB5A49"/>
    <w:rsid w:val="0FCD024D"/>
    <w:rsid w:val="0FCD7109"/>
    <w:rsid w:val="0FCDEE6C"/>
    <w:rsid w:val="0FCDF774"/>
    <w:rsid w:val="0FD0EC3F"/>
    <w:rsid w:val="0FD15A60"/>
    <w:rsid w:val="0FD1A7A2"/>
    <w:rsid w:val="0FD1B4D1"/>
    <w:rsid w:val="0FD23F4E"/>
    <w:rsid w:val="0FD31525"/>
    <w:rsid w:val="0FD3254A"/>
    <w:rsid w:val="0FD342EC"/>
    <w:rsid w:val="0FD367AB"/>
    <w:rsid w:val="0FD3681E"/>
    <w:rsid w:val="0FD4409D"/>
    <w:rsid w:val="0FD45535"/>
    <w:rsid w:val="0FD51C95"/>
    <w:rsid w:val="0FD67FAD"/>
    <w:rsid w:val="0FD6E005"/>
    <w:rsid w:val="0FD7B7F5"/>
    <w:rsid w:val="0FD96A3F"/>
    <w:rsid w:val="0FD9852C"/>
    <w:rsid w:val="0FD9D2F1"/>
    <w:rsid w:val="0FDA7F6E"/>
    <w:rsid w:val="0FDA84B1"/>
    <w:rsid w:val="0FDB304A"/>
    <w:rsid w:val="0FDBAA3F"/>
    <w:rsid w:val="0FDD623A"/>
    <w:rsid w:val="0FDF3B9A"/>
    <w:rsid w:val="0FDF4BE7"/>
    <w:rsid w:val="0FE0C25A"/>
    <w:rsid w:val="0FE0DA5C"/>
    <w:rsid w:val="0FE164E4"/>
    <w:rsid w:val="0FE3024D"/>
    <w:rsid w:val="0FE32949"/>
    <w:rsid w:val="0FE3EE68"/>
    <w:rsid w:val="0FE439C8"/>
    <w:rsid w:val="0FE5076A"/>
    <w:rsid w:val="0FE52589"/>
    <w:rsid w:val="0FE59F9F"/>
    <w:rsid w:val="0FE693AF"/>
    <w:rsid w:val="0FE6C664"/>
    <w:rsid w:val="0FE753F7"/>
    <w:rsid w:val="0FE7FD08"/>
    <w:rsid w:val="0FE83F59"/>
    <w:rsid w:val="0FE8B6AC"/>
    <w:rsid w:val="0FED037D"/>
    <w:rsid w:val="0FED43B1"/>
    <w:rsid w:val="0FED5A7A"/>
    <w:rsid w:val="0FF08329"/>
    <w:rsid w:val="0FF13B63"/>
    <w:rsid w:val="0FF178C7"/>
    <w:rsid w:val="0FF24C95"/>
    <w:rsid w:val="0FF302C9"/>
    <w:rsid w:val="0FF360FC"/>
    <w:rsid w:val="0FF3DC4A"/>
    <w:rsid w:val="0FF44E27"/>
    <w:rsid w:val="0FF57D85"/>
    <w:rsid w:val="0FF6AC64"/>
    <w:rsid w:val="0FF6F071"/>
    <w:rsid w:val="0FF80838"/>
    <w:rsid w:val="0FF8631E"/>
    <w:rsid w:val="0FF89010"/>
    <w:rsid w:val="0FF9EC01"/>
    <w:rsid w:val="0FFA4432"/>
    <w:rsid w:val="0FFA4F85"/>
    <w:rsid w:val="0FFAFF03"/>
    <w:rsid w:val="0FFBE1CD"/>
    <w:rsid w:val="0FFC0CE6"/>
    <w:rsid w:val="0FFC9918"/>
    <w:rsid w:val="0FFFB1E9"/>
    <w:rsid w:val="0FFFB930"/>
    <w:rsid w:val="100010B3"/>
    <w:rsid w:val="1002CF15"/>
    <w:rsid w:val="1003BA78"/>
    <w:rsid w:val="100475F5"/>
    <w:rsid w:val="1006E0BA"/>
    <w:rsid w:val="1007498B"/>
    <w:rsid w:val="10092202"/>
    <w:rsid w:val="1009AA76"/>
    <w:rsid w:val="100A4D54"/>
    <w:rsid w:val="100ACF53"/>
    <w:rsid w:val="100B6723"/>
    <w:rsid w:val="100B712E"/>
    <w:rsid w:val="100B7E6F"/>
    <w:rsid w:val="100BF586"/>
    <w:rsid w:val="100C7B67"/>
    <w:rsid w:val="100C8879"/>
    <w:rsid w:val="100E7474"/>
    <w:rsid w:val="100EDE60"/>
    <w:rsid w:val="100FA55B"/>
    <w:rsid w:val="10104BB4"/>
    <w:rsid w:val="1011A198"/>
    <w:rsid w:val="1011F9DB"/>
    <w:rsid w:val="10123F7E"/>
    <w:rsid w:val="10125789"/>
    <w:rsid w:val="10128AE7"/>
    <w:rsid w:val="1013CBEE"/>
    <w:rsid w:val="1013CDFD"/>
    <w:rsid w:val="1013F14A"/>
    <w:rsid w:val="1013FCFB"/>
    <w:rsid w:val="10161943"/>
    <w:rsid w:val="10169D30"/>
    <w:rsid w:val="10172109"/>
    <w:rsid w:val="101724A4"/>
    <w:rsid w:val="1017DF01"/>
    <w:rsid w:val="101941B0"/>
    <w:rsid w:val="101A0140"/>
    <w:rsid w:val="101A1A6D"/>
    <w:rsid w:val="101BC0DA"/>
    <w:rsid w:val="101E9F95"/>
    <w:rsid w:val="101EEEF5"/>
    <w:rsid w:val="101F4E99"/>
    <w:rsid w:val="102154AD"/>
    <w:rsid w:val="10218F58"/>
    <w:rsid w:val="1022EFE0"/>
    <w:rsid w:val="1024814A"/>
    <w:rsid w:val="10258F74"/>
    <w:rsid w:val="10289F05"/>
    <w:rsid w:val="10293B08"/>
    <w:rsid w:val="10295C94"/>
    <w:rsid w:val="1029BE78"/>
    <w:rsid w:val="102B4025"/>
    <w:rsid w:val="102B6E9C"/>
    <w:rsid w:val="102C69F4"/>
    <w:rsid w:val="102D1285"/>
    <w:rsid w:val="102DADA9"/>
    <w:rsid w:val="102DDF83"/>
    <w:rsid w:val="102E5DB2"/>
    <w:rsid w:val="102F47AB"/>
    <w:rsid w:val="10307892"/>
    <w:rsid w:val="10309C4B"/>
    <w:rsid w:val="1030C174"/>
    <w:rsid w:val="1030E6BF"/>
    <w:rsid w:val="10313570"/>
    <w:rsid w:val="10320F94"/>
    <w:rsid w:val="1032ED2C"/>
    <w:rsid w:val="1033E517"/>
    <w:rsid w:val="10346F98"/>
    <w:rsid w:val="1035B0A8"/>
    <w:rsid w:val="10376EC9"/>
    <w:rsid w:val="1037AFF5"/>
    <w:rsid w:val="1038E64F"/>
    <w:rsid w:val="10395384"/>
    <w:rsid w:val="10395856"/>
    <w:rsid w:val="103A189D"/>
    <w:rsid w:val="103B5B1A"/>
    <w:rsid w:val="103B70BE"/>
    <w:rsid w:val="103BABD4"/>
    <w:rsid w:val="103DE473"/>
    <w:rsid w:val="104014C1"/>
    <w:rsid w:val="1040BEB8"/>
    <w:rsid w:val="10416D39"/>
    <w:rsid w:val="104505DA"/>
    <w:rsid w:val="1045F92A"/>
    <w:rsid w:val="1046830F"/>
    <w:rsid w:val="1048D1C7"/>
    <w:rsid w:val="10498E1F"/>
    <w:rsid w:val="104A36C4"/>
    <w:rsid w:val="104AA3C9"/>
    <w:rsid w:val="104AF974"/>
    <w:rsid w:val="104BF792"/>
    <w:rsid w:val="104C8216"/>
    <w:rsid w:val="104C8443"/>
    <w:rsid w:val="104DA203"/>
    <w:rsid w:val="104FB6A4"/>
    <w:rsid w:val="10501E7F"/>
    <w:rsid w:val="1050773D"/>
    <w:rsid w:val="105198F4"/>
    <w:rsid w:val="1051F2E6"/>
    <w:rsid w:val="10539A1C"/>
    <w:rsid w:val="1053B789"/>
    <w:rsid w:val="10578A8B"/>
    <w:rsid w:val="1057BFB4"/>
    <w:rsid w:val="1057FDEF"/>
    <w:rsid w:val="105815DF"/>
    <w:rsid w:val="10586C7E"/>
    <w:rsid w:val="105B1230"/>
    <w:rsid w:val="105CEF30"/>
    <w:rsid w:val="105D8B67"/>
    <w:rsid w:val="105DE8DB"/>
    <w:rsid w:val="105E36BB"/>
    <w:rsid w:val="105EA758"/>
    <w:rsid w:val="10602A4A"/>
    <w:rsid w:val="10609384"/>
    <w:rsid w:val="106367D3"/>
    <w:rsid w:val="1063DE0A"/>
    <w:rsid w:val="10651AC7"/>
    <w:rsid w:val="10654FBC"/>
    <w:rsid w:val="1065867D"/>
    <w:rsid w:val="10689916"/>
    <w:rsid w:val="1069E7E7"/>
    <w:rsid w:val="106A9353"/>
    <w:rsid w:val="106BC968"/>
    <w:rsid w:val="106C2D5E"/>
    <w:rsid w:val="106C9713"/>
    <w:rsid w:val="106DC915"/>
    <w:rsid w:val="106F5676"/>
    <w:rsid w:val="1070B130"/>
    <w:rsid w:val="1071868A"/>
    <w:rsid w:val="107191CD"/>
    <w:rsid w:val="10742383"/>
    <w:rsid w:val="1074FC4A"/>
    <w:rsid w:val="1075BC5C"/>
    <w:rsid w:val="1076BB0F"/>
    <w:rsid w:val="1077CDB1"/>
    <w:rsid w:val="1078EAAB"/>
    <w:rsid w:val="107946AC"/>
    <w:rsid w:val="10795786"/>
    <w:rsid w:val="107A0C9C"/>
    <w:rsid w:val="107AA41F"/>
    <w:rsid w:val="107BF31F"/>
    <w:rsid w:val="107C1758"/>
    <w:rsid w:val="107C59BA"/>
    <w:rsid w:val="107E2DDF"/>
    <w:rsid w:val="107E6584"/>
    <w:rsid w:val="107E7504"/>
    <w:rsid w:val="107E9A85"/>
    <w:rsid w:val="107ECF5A"/>
    <w:rsid w:val="107FE2DA"/>
    <w:rsid w:val="1082F847"/>
    <w:rsid w:val="1084A5F6"/>
    <w:rsid w:val="108502C9"/>
    <w:rsid w:val="108617CB"/>
    <w:rsid w:val="10868514"/>
    <w:rsid w:val="1086F654"/>
    <w:rsid w:val="1086FA6E"/>
    <w:rsid w:val="10873D50"/>
    <w:rsid w:val="1087D1C1"/>
    <w:rsid w:val="10893769"/>
    <w:rsid w:val="108A6EA4"/>
    <w:rsid w:val="108ACDEA"/>
    <w:rsid w:val="108ACF4A"/>
    <w:rsid w:val="108B356E"/>
    <w:rsid w:val="108CB44F"/>
    <w:rsid w:val="108DCDEC"/>
    <w:rsid w:val="108DEF8E"/>
    <w:rsid w:val="108E57F8"/>
    <w:rsid w:val="108EB9DD"/>
    <w:rsid w:val="108F5930"/>
    <w:rsid w:val="108F9121"/>
    <w:rsid w:val="1091C20D"/>
    <w:rsid w:val="109421C8"/>
    <w:rsid w:val="1094850F"/>
    <w:rsid w:val="10954EDC"/>
    <w:rsid w:val="1095A1CA"/>
    <w:rsid w:val="109603F1"/>
    <w:rsid w:val="1097010C"/>
    <w:rsid w:val="1097F01D"/>
    <w:rsid w:val="1098A852"/>
    <w:rsid w:val="109A22CA"/>
    <w:rsid w:val="109AEDA9"/>
    <w:rsid w:val="109B60D2"/>
    <w:rsid w:val="109BB0D2"/>
    <w:rsid w:val="109BF58F"/>
    <w:rsid w:val="109DBB45"/>
    <w:rsid w:val="109E4924"/>
    <w:rsid w:val="10A070AC"/>
    <w:rsid w:val="10A184B5"/>
    <w:rsid w:val="10A24E0B"/>
    <w:rsid w:val="10A2C78F"/>
    <w:rsid w:val="10A3259B"/>
    <w:rsid w:val="10A41929"/>
    <w:rsid w:val="10A6B49E"/>
    <w:rsid w:val="10A6C893"/>
    <w:rsid w:val="10A77A49"/>
    <w:rsid w:val="10A7879D"/>
    <w:rsid w:val="10A7ED56"/>
    <w:rsid w:val="10A81DF2"/>
    <w:rsid w:val="10A8E00F"/>
    <w:rsid w:val="10AEBDFA"/>
    <w:rsid w:val="10AF13A3"/>
    <w:rsid w:val="10AFB898"/>
    <w:rsid w:val="10AFE28A"/>
    <w:rsid w:val="10B18DF3"/>
    <w:rsid w:val="10B4BE5F"/>
    <w:rsid w:val="10B4E77C"/>
    <w:rsid w:val="10B560F7"/>
    <w:rsid w:val="10B56A48"/>
    <w:rsid w:val="10B944F2"/>
    <w:rsid w:val="10B999B9"/>
    <w:rsid w:val="10B9F537"/>
    <w:rsid w:val="10BA0DA4"/>
    <w:rsid w:val="10BA1440"/>
    <w:rsid w:val="10BB5D20"/>
    <w:rsid w:val="10BDC86E"/>
    <w:rsid w:val="10BEF32E"/>
    <w:rsid w:val="10BFE183"/>
    <w:rsid w:val="10C03C54"/>
    <w:rsid w:val="10C1E40F"/>
    <w:rsid w:val="10C1FE96"/>
    <w:rsid w:val="10C27688"/>
    <w:rsid w:val="10C407BE"/>
    <w:rsid w:val="10C601AD"/>
    <w:rsid w:val="10C6F0DA"/>
    <w:rsid w:val="10C78F3C"/>
    <w:rsid w:val="10C854FC"/>
    <w:rsid w:val="10C86C59"/>
    <w:rsid w:val="10C8A45A"/>
    <w:rsid w:val="10C8E3DB"/>
    <w:rsid w:val="10C9CD49"/>
    <w:rsid w:val="10CAA810"/>
    <w:rsid w:val="10CBA38E"/>
    <w:rsid w:val="10CBFFAB"/>
    <w:rsid w:val="10CC1F1A"/>
    <w:rsid w:val="10CCF8F5"/>
    <w:rsid w:val="10CD330B"/>
    <w:rsid w:val="10CDA51D"/>
    <w:rsid w:val="10CE6E71"/>
    <w:rsid w:val="10CED960"/>
    <w:rsid w:val="10CEFE1F"/>
    <w:rsid w:val="10CFBBCB"/>
    <w:rsid w:val="10D08583"/>
    <w:rsid w:val="10D103CA"/>
    <w:rsid w:val="10D587FA"/>
    <w:rsid w:val="10D5D8B6"/>
    <w:rsid w:val="10D685D6"/>
    <w:rsid w:val="10D6B743"/>
    <w:rsid w:val="10D7F81C"/>
    <w:rsid w:val="10D8BBA8"/>
    <w:rsid w:val="10D8D906"/>
    <w:rsid w:val="10DADD4C"/>
    <w:rsid w:val="10DBA6D3"/>
    <w:rsid w:val="10DD4F91"/>
    <w:rsid w:val="10DE0AF7"/>
    <w:rsid w:val="10DE498D"/>
    <w:rsid w:val="10DEC992"/>
    <w:rsid w:val="10DF3062"/>
    <w:rsid w:val="10E1CF6F"/>
    <w:rsid w:val="10E22216"/>
    <w:rsid w:val="10E33C84"/>
    <w:rsid w:val="10E3DEF7"/>
    <w:rsid w:val="10E42BEF"/>
    <w:rsid w:val="10E47B60"/>
    <w:rsid w:val="10E4FDF0"/>
    <w:rsid w:val="10E74725"/>
    <w:rsid w:val="10E751C4"/>
    <w:rsid w:val="10E7E3BB"/>
    <w:rsid w:val="10E9E433"/>
    <w:rsid w:val="10E9F162"/>
    <w:rsid w:val="10E9F1D4"/>
    <w:rsid w:val="10EA09C8"/>
    <w:rsid w:val="10EA58CF"/>
    <w:rsid w:val="10EA73EF"/>
    <w:rsid w:val="10EB92DB"/>
    <w:rsid w:val="10EBFC3E"/>
    <w:rsid w:val="10EDF385"/>
    <w:rsid w:val="10EF03E9"/>
    <w:rsid w:val="10EFAE08"/>
    <w:rsid w:val="10F0FFC5"/>
    <w:rsid w:val="10F157F1"/>
    <w:rsid w:val="10F399A8"/>
    <w:rsid w:val="10F41D94"/>
    <w:rsid w:val="10F6C891"/>
    <w:rsid w:val="10F89CCB"/>
    <w:rsid w:val="10F98BD0"/>
    <w:rsid w:val="10FC1285"/>
    <w:rsid w:val="10FC1B12"/>
    <w:rsid w:val="10FC6F05"/>
    <w:rsid w:val="10FD9815"/>
    <w:rsid w:val="10FE1475"/>
    <w:rsid w:val="11002883"/>
    <w:rsid w:val="11006462"/>
    <w:rsid w:val="1101617D"/>
    <w:rsid w:val="110269C9"/>
    <w:rsid w:val="1103D07A"/>
    <w:rsid w:val="1103E3E2"/>
    <w:rsid w:val="11046080"/>
    <w:rsid w:val="11046594"/>
    <w:rsid w:val="1105826D"/>
    <w:rsid w:val="1106C3D3"/>
    <w:rsid w:val="11072B3E"/>
    <w:rsid w:val="110779B9"/>
    <w:rsid w:val="110A7A64"/>
    <w:rsid w:val="110B2897"/>
    <w:rsid w:val="110BD3E4"/>
    <w:rsid w:val="110C9BF7"/>
    <w:rsid w:val="110DB0F5"/>
    <w:rsid w:val="110DE5C3"/>
    <w:rsid w:val="110DE8D2"/>
    <w:rsid w:val="110F1F79"/>
    <w:rsid w:val="110F6AF5"/>
    <w:rsid w:val="111148F1"/>
    <w:rsid w:val="11130A68"/>
    <w:rsid w:val="1113BE81"/>
    <w:rsid w:val="1116426F"/>
    <w:rsid w:val="1116A372"/>
    <w:rsid w:val="11171BEA"/>
    <w:rsid w:val="1117C73C"/>
    <w:rsid w:val="1117D08B"/>
    <w:rsid w:val="11183890"/>
    <w:rsid w:val="111BD192"/>
    <w:rsid w:val="111BE0E0"/>
    <w:rsid w:val="111CDEA3"/>
    <w:rsid w:val="111DA680"/>
    <w:rsid w:val="111F9071"/>
    <w:rsid w:val="11202C70"/>
    <w:rsid w:val="1120BC65"/>
    <w:rsid w:val="1120F68D"/>
    <w:rsid w:val="11216627"/>
    <w:rsid w:val="112189B8"/>
    <w:rsid w:val="11253088"/>
    <w:rsid w:val="11280F13"/>
    <w:rsid w:val="11281B1D"/>
    <w:rsid w:val="11289E56"/>
    <w:rsid w:val="1129E820"/>
    <w:rsid w:val="112A0161"/>
    <w:rsid w:val="112ADE41"/>
    <w:rsid w:val="112C15C3"/>
    <w:rsid w:val="11309731"/>
    <w:rsid w:val="1131649C"/>
    <w:rsid w:val="11328917"/>
    <w:rsid w:val="11359835"/>
    <w:rsid w:val="11366625"/>
    <w:rsid w:val="11371D18"/>
    <w:rsid w:val="113780DC"/>
    <w:rsid w:val="1137EF06"/>
    <w:rsid w:val="113A1153"/>
    <w:rsid w:val="113AE064"/>
    <w:rsid w:val="113BFA62"/>
    <w:rsid w:val="113F2FD3"/>
    <w:rsid w:val="11405345"/>
    <w:rsid w:val="11408A21"/>
    <w:rsid w:val="1140E846"/>
    <w:rsid w:val="114125B2"/>
    <w:rsid w:val="11422F4D"/>
    <w:rsid w:val="114337E8"/>
    <w:rsid w:val="1143993B"/>
    <w:rsid w:val="1145A72E"/>
    <w:rsid w:val="1145C2E6"/>
    <w:rsid w:val="1147450A"/>
    <w:rsid w:val="11483D6C"/>
    <w:rsid w:val="1148A871"/>
    <w:rsid w:val="1149F4A7"/>
    <w:rsid w:val="114B2C7F"/>
    <w:rsid w:val="114B523E"/>
    <w:rsid w:val="114BB3FA"/>
    <w:rsid w:val="114BE0AD"/>
    <w:rsid w:val="114C3D7E"/>
    <w:rsid w:val="114C5769"/>
    <w:rsid w:val="114D64A5"/>
    <w:rsid w:val="114DC804"/>
    <w:rsid w:val="114E0267"/>
    <w:rsid w:val="114E25FB"/>
    <w:rsid w:val="114F15DE"/>
    <w:rsid w:val="114FCB47"/>
    <w:rsid w:val="1150154D"/>
    <w:rsid w:val="11502613"/>
    <w:rsid w:val="1150C0F3"/>
    <w:rsid w:val="11515E50"/>
    <w:rsid w:val="11523480"/>
    <w:rsid w:val="115302C9"/>
    <w:rsid w:val="1153A349"/>
    <w:rsid w:val="1154288D"/>
    <w:rsid w:val="11545ABA"/>
    <w:rsid w:val="1155BC8F"/>
    <w:rsid w:val="11590938"/>
    <w:rsid w:val="115AAC29"/>
    <w:rsid w:val="115B2329"/>
    <w:rsid w:val="115B5414"/>
    <w:rsid w:val="115C77DE"/>
    <w:rsid w:val="115D6514"/>
    <w:rsid w:val="115F9356"/>
    <w:rsid w:val="1161B108"/>
    <w:rsid w:val="1161FDBC"/>
    <w:rsid w:val="1163352E"/>
    <w:rsid w:val="11636F5C"/>
    <w:rsid w:val="11644B5C"/>
    <w:rsid w:val="116594C7"/>
    <w:rsid w:val="1166071E"/>
    <w:rsid w:val="11667A3D"/>
    <w:rsid w:val="116757FD"/>
    <w:rsid w:val="1167593A"/>
    <w:rsid w:val="116767BF"/>
    <w:rsid w:val="11677F80"/>
    <w:rsid w:val="1167E61C"/>
    <w:rsid w:val="11695E03"/>
    <w:rsid w:val="1169A8A8"/>
    <w:rsid w:val="116B277D"/>
    <w:rsid w:val="116C6FB5"/>
    <w:rsid w:val="116CF4E7"/>
    <w:rsid w:val="116D60CE"/>
    <w:rsid w:val="116E3FB5"/>
    <w:rsid w:val="11708902"/>
    <w:rsid w:val="1170A8EA"/>
    <w:rsid w:val="11718A37"/>
    <w:rsid w:val="1174B524"/>
    <w:rsid w:val="11751DD0"/>
    <w:rsid w:val="11763262"/>
    <w:rsid w:val="11763359"/>
    <w:rsid w:val="1177687E"/>
    <w:rsid w:val="11778D76"/>
    <w:rsid w:val="1177C072"/>
    <w:rsid w:val="11780749"/>
    <w:rsid w:val="1179C5EF"/>
    <w:rsid w:val="1179C8A1"/>
    <w:rsid w:val="117A321A"/>
    <w:rsid w:val="117AD9FE"/>
    <w:rsid w:val="117B7DDA"/>
    <w:rsid w:val="117BC5CC"/>
    <w:rsid w:val="117BCA26"/>
    <w:rsid w:val="117BD665"/>
    <w:rsid w:val="117F2742"/>
    <w:rsid w:val="117F2FF3"/>
    <w:rsid w:val="117F42CE"/>
    <w:rsid w:val="11826EBC"/>
    <w:rsid w:val="1182CDFE"/>
    <w:rsid w:val="1184854F"/>
    <w:rsid w:val="1184D0BC"/>
    <w:rsid w:val="1186A139"/>
    <w:rsid w:val="11871636"/>
    <w:rsid w:val="118A83A8"/>
    <w:rsid w:val="118AA759"/>
    <w:rsid w:val="118CCA3B"/>
    <w:rsid w:val="118DC3EA"/>
    <w:rsid w:val="118F2050"/>
    <w:rsid w:val="118FDD5D"/>
    <w:rsid w:val="119055A5"/>
    <w:rsid w:val="11910701"/>
    <w:rsid w:val="11916763"/>
    <w:rsid w:val="1191BD02"/>
    <w:rsid w:val="11923ECE"/>
    <w:rsid w:val="119247F0"/>
    <w:rsid w:val="119256A7"/>
    <w:rsid w:val="11952504"/>
    <w:rsid w:val="1196ADFB"/>
    <w:rsid w:val="1197CDC3"/>
    <w:rsid w:val="119806B9"/>
    <w:rsid w:val="119930A3"/>
    <w:rsid w:val="119940FA"/>
    <w:rsid w:val="119B20D2"/>
    <w:rsid w:val="119EC498"/>
    <w:rsid w:val="119FFB22"/>
    <w:rsid w:val="11A14170"/>
    <w:rsid w:val="11A161C4"/>
    <w:rsid w:val="11A17B43"/>
    <w:rsid w:val="11A64B2B"/>
    <w:rsid w:val="11A67E2E"/>
    <w:rsid w:val="11A67F74"/>
    <w:rsid w:val="11A6DAEE"/>
    <w:rsid w:val="11A6F405"/>
    <w:rsid w:val="11A8AA24"/>
    <w:rsid w:val="11ADB675"/>
    <w:rsid w:val="11AE399A"/>
    <w:rsid w:val="11AF312F"/>
    <w:rsid w:val="11AF75A5"/>
    <w:rsid w:val="11B1FF51"/>
    <w:rsid w:val="11B2357C"/>
    <w:rsid w:val="11B33628"/>
    <w:rsid w:val="11B36653"/>
    <w:rsid w:val="11B39B74"/>
    <w:rsid w:val="11B43F33"/>
    <w:rsid w:val="11B4DB9F"/>
    <w:rsid w:val="11B62EE9"/>
    <w:rsid w:val="11B7DD9F"/>
    <w:rsid w:val="11B88A02"/>
    <w:rsid w:val="11BADAFE"/>
    <w:rsid w:val="11BAF2CF"/>
    <w:rsid w:val="11BBAF58"/>
    <w:rsid w:val="11BDCE8D"/>
    <w:rsid w:val="11BF83C8"/>
    <w:rsid w:val="11C1CFC4"/>
    <w:rsid w:val="11C2AED1"/>
    <w:rsid w:val="11C3E118"/>
    <w:rsid w:val="11C3E9F8"/>
    <w:rsid w:val="11C48B24"/>
    <w:rsid w:val="11C48D0A"/>
    <w:rsid w:val="11C4A5CC"/>
    <w:rsid w:val="11C58DF6"/>
    <w:rsid w:val="11C6DEA1"/>
    <w:rsid w:val="11C86EFC"/>
    <w:rsid w:val="11C882A3"/>
    <w:rsid w:val="11C91AAC"/>
    <w:rsid w:val="11C94F3A"/>
    <w:rsid w:val="11CA0907"/>
    <w:rsid w:val="11CAB468"/>
    <w:rsid w:val="11CAC237"/>
    <w:rsid w:val="11CD69D5"/>
    <w:rsid w:val="11CD7A56"/>
    <w:rsid w:val="11CDDEF4"/>
    <w:rsid w:val="11CE5413"/>
    <w:rsid w:val="11CE8951"/>
    <w:rsid w:val="11CF2402"/>
    <w:rsid w:val="11CFC9B5"/>
    <w:rsid w:val="11D080BC"/>
    <w:rsid w:val="11D17075"/>
    <w:rsid w:val="11D1A6A6"/>
    <w:rsid w:val="11D226EE"/>
    <w:rsid w:val="11D3FDE2"/>
    <w:rsid w:val="11D4817B"/>
    <w:rsid w:val="11D5EF0B"/>
    <w:rsid w:val="11D65E37"/>
    <w:rsid w:val="11D6EA36"/>
    <w:rsid w:val="11D7B44D"/>
    <w:rsid w:val="11D82C4B"/>
    <w:rsid w:val="11DA8F6D"/>
    <w:rsid w:val="11DAA685"/>
    <w:rsid w:val="11DAFB5D"/>
    <w:rsid w:val="11DDF506"/>
    <w:rsid w:val="11DF0397"/>
    <w:rsid w:val="11E14497"/>
    <w:rsid w:val="11E2A295"/>
    <w:rsid w:val="11E2DBF8"/>
    <w:rsid w:val="11E39B10"/>
    <w:rsid w:val="11E50AD4"/>
    <w:rsid w:val="11E51AA9"/>
    <w:rsid w:val="11E54A72"/>
    <w:rsid w:val="11E5B2C5"/>
    <w:rsid w:val="11E7E7CE"/>
    <w:rsid w:val="11E8471A"/>
    <w:rsid w:val="11E86B4D"/>
    <w:rsid w:val="11E9F0B9"/>
    <w:rsid w:val="11EB2E28"/>
    <w:rsid w:val="11EBC295"/>
    <w:rsid w:val="11EC05AF"/>
    <w:rsid w:val="11EDBFA3"/>
    <w:rsid w:val="11EFB144"/>
    <w:rsid w:val="11EFD4E4"/>
    <w:rsid w:val="11EFEF33"/>
    <w:rsid w:val="11F070ED"/>
    <w:rsid w:val="11F13221"/>
    <w:rsid w:val="11F2103A"/>
    <w:rsid w:val="11F2B18F"/>
    <w:rsid w:val="11F3EA6D"/>
    <w:rsid w:val="11F78017"/>
    <w:rsid w:val="11F8EB4E"/>
    <w:rsid w:val="11F9D12B"/>
    <w:rsid w:val="11F9DE73"/>
    <w:rsid w:val="11FA0EB0"/>
    <w:rsid w:val="11FBA7D2"/>
    <w:rsid w:val="11FBE679"/>
    <w:rsid w:val="11FC2A35"/>
    <w:rsid w:val="11FC4EF7"/>
    <w:rsid w:val="11FC9160"/>
    <w:rsid w:val="11FCC16F"/>
    <w:rsid w:val="11FD01FB"/>
    <w:rsid w:val="11FD51A2"/>
    <w:rsid w:val="120157A9"/>
    <w:rsid w:val="12030FA4"/>
    <w:rsid w:val="12056742"/>
    <w:rsid w:val="1205C06D"/>
    <w:rsid w:val="1206B5A5"/>
    <w:rsid w:val="1207107D"/>
    <w:rsid w:val="120856AE"/>
    <w:rsid w:val="1209D382"/>
    <w:rsid w:val="120AFE68"/>
    <w:rsid w:val="120C8456"/>
    <w:rsid w:val="120D3BC0"/>
    <w:rsid w:val="120D5084"/>
    <w:rsid w:val="120D87FB"/>
    <w:rsid w:val="120EADB0"/>
    <w:rsid w:val="120F03C4"/>
    <w:rsid w:val="120FEA01"/>
    <w:rsid w:val="1210199A"/>
    <w:rsid w:val="121238EA"/>
    <w:rsid w:val="121350BE"/>
    <w:rsid w:val="121515CF"/>
    <w:rsid w:val="121542EA"/>
    <w:rsid w:val="1215BA6B"/>
    <w:rsid w:val="12161E57"/>
    <w:rsid w:val="1216946C"/>
    <w:rsid w:val="1217E549"/>
    <w:rsid w:val="1219CEA6"/>
    <w:rsid w:val="121AD8FF"/>
    <w:rsid w:val="121B432E"/>
    <w:rsid w:val="121BF409"/>
    <w:rsid w:val="121BF543"/>
    <w:rsid w:val="121D6199"/>
    <w:rsid w:val="121DE251"/>
    <w:rsid w:val="121E149B"/>
    <w:rsid w:val="121E1F6C"/>
    <w:rsid w:val="121FBB5A"/>
    <w:rsid w:val="122023ED"/>
    <w:rsid w:val="12215030"/>
    <w:rsid w:val="12229174"/>
    <w:rsid w:val="12234415"/>
    <w:rsid w:val="12242FFF"/>
    <w:rsid w:val="12248B3F"/>
    <w:rsid w:val="122519D9"/>
    <w:rsid w:val="1227D868"/>
    <w:rsid w:val="122A5667"/>
    <w:rsid w:val="122AEA9D"/>
    <w:rsid w:val="122B9B7D"/>
    <w:rsid w:val="122C7706"/>
    <w:rsid w:val="122D13B8"/>
    <w:rsid w:val="122D69BC"/>
    <w:rsid w:val="122DAEE2"/>
    <w:rsid w:val="122ED056"/>
    <w:rsid w:val="122F2612"/>
    <w:rsid w:val="122F5AC2"/>
    <w:rsid w:val="12308C53"/>
    <w:rsid w:val="12322694"/>
    <w:rsid w:val="123279BB"/>
    <w:rsid w:val="1232BD62"/>
    <w:rsid w:val="1235623C"/>
    <w:rsid w:val="12374C02"/>
    <w:rsid w:val="12383EFC"/>
    <w:rsid w:val="1239033B"/>
    <w:rsid w:val="123A20F6"/>
    <w:rsid w:val="123A9304"/>
    <w:rsid w:val="123AFCDD"/>
    <w:rsid w:val="123C2E8E"/>
    <w:rsid w:val="123D917A"/>
    <w:rsid w:val="123D9D59"/>
    <w:rsid w:val="123D9F76"/>
    <w:rsid w:val="123E1061"/>
    <w:rsid w:val="123E37FD"/>
    <w:rsid w:val="123EA98E"/>
    <w:rsid w:val="123EAC67"/>
    <w:rsid w:val="123ECCEB"/>
    <w:rsid w:val="12418157"/>
    <w:rsid w:val="12418212"/>
    <w:rsid w:val="1241898A"/>
    <w:rsid w:val="12424965"/>
    <w:rsid w:val="1242A102"/>
    <w:rsid w:val="1243A9EC"/>
    <w:rsid w:val="1243BC7C"/>
    <w:rsid w:val="1243DEA4"/>
    <w:rsid w:val="1243FB59"/>
    <w:rsid w:val="124498C7"/>
    <w:rsid w:val="1244D1B9"/>
    <w:rsid w:val="12457DA5"/>
    <w:rsid w:val="12466626"/>
    <w:rsid w:val="12472F23"/>
    <w:rsid w:val="1247E93B"/>
    <w:rsid w:val="124B3056"/>
    <w:rsid w:val="124CB37B"/>
    <w:rsid w:val="124D40B8"/>
    <w:rsid w:val="124D70B5"/>
    <w:rsid w:val="124DE641"/>
    <w:rsid w:val="124E4FAE"/>
    <w:rsid w:val="124FB136"/>
    <w:rsid w:val="124FB356"/>
    <w:rsid w:val="12503F63"/>
    <w:rsid w:val="12505BEA"/>
    <w:rsid w:val="1250A787"/>
    <w:rsid w:val="1251A188"/>
    <w:rsid w:val="12520FAB"/>
    <w:rsid w:val="125274D8"/>
    <w:rsid w:val="12529CA8"/>
    <w:rsid w:val="1253739A"/>
    <w:rsid w:val="12543EFE"/>
    <w:rsid w:val="1254E0C6"/>
    <w:rsid w:val="12559A78"/>
    <w:rsid w:val="1255F597"/>
    <w:rsid w:val="1256BEC5"/>
    <w:rsid w:val="1256CA78"/>
    <w:rsid w:val="125796C4"/>
    <w:rsid w:val="12587677"/>
    <w:rsid w:val="12592FE4"/>
    <w:rsid w:val="125C231A"/>
    <w:rsid w:val="125CF4F5"/>
    <w:rsid w:val="125D3406"/>
    <w:rsid w:val="125D9476"/>
    <w:rsid w:val="125DB5C6"/>
    <w:rsid w:val="125F50C5"/>
    <w:rsid w:val="125FE69E"/>
    <w:rsid w:val="12600007"/>
    <w:rsid w:val="126135B7"/>
    <w:rsid w:val="126366A4"/>
    <w:rsid w:val="1263E1D0"/>
    <w:rsid w:val="12647AE7"/>
    <w:rsid w:val="1265295A"/>
    <w:rsid w:val="126670AC"/>
    <w:rsid w:val="12667B53"/>
    <w:rsid w:val="1267363F"/>
    <w:rsid w:val="126802F3"/>
    <w:rsid w:val="126970F4"/>
    <w:rsid w:val="126994C3"/>
    <w:rsid w:val="126CB427"/>
    <w:rsid w:val="126DA538"/>
    <w:rsid w:val="1270C9DF"/>
    <w:rsid w:val="12733F42"/>
    <w:rsid w:val="127344C6"/>
    <w:rsid w:val="1274056C"/>
    <w:rsid w:val="12746080"/>
    <w:rsid w:val="1274B241"/>
    <w:rsid w:val="12753E66"/>
    <w:rsid w:val="127614BE"/>
    <w:rsid w:val="127639E7"/>
    <w:rsid w:val="12769A5E"/>
    <w:rsid w:val="1278489D"/>
    <w:rsid w:val="1278541F"/>
    <w:rsid w:val="1278A1DE"/>
    <w:rsid w:val="127966EF"/>
    <w:rsid w:val="127996A0"/>
    <w:rsid w:val="1279DDB0"/>
    <w:rsid w:val="127A3E88"/>
    <w:rsid w:val="127B925C"/>
    <w:rsid w:val="127D5607"/>
    <w:rsid w:val="127D8AA4"/>
    <w:rsid w:val="127EF811"/>
    <w:rsid w:val="127F056E"/>
    <w:rsid w:val="127F5325"/>
    <w:rsid w:val="127FAA9F"/>
    <w:rsid w:val="1281B37B"/>
    <w:rsid w:val="1281C6AE"/>
    <w:rsid w:val="1282A667"/>
    <w:rsid w:val="1282D787"/>
    <w:rsid w:val="128342DE"/>
    <w:rsid w:val="1283B239"/>
    <w:rsid w:val="1283E4E0"/>
    <w:rsid w:val="1283F1B4"/>
    <w:rsid w:val="1284DB78"/>
    <w:rsid w:val="1285A92F"/>
    <w:rsid w:val="1285C2AF"/>
    <w:rsid w:val="12862C91"/>
    <w:rsid w:val="1286F6F6"/>
    <w:rsid w:val="1288F036"/>
    <w:rsid w:val="1288F4B5"/>
    <w:rsid w:val="128CB4C3"/>
    <w:rsid w:val="128FA3D6"/>
    <w:rsid w:val="128FDCFC"/>
    <w:rsid w:val="1290082C"/>
    <w:rsid w:val="12906AA0"/>
    <w:rsid w:val="12925948"/>
    <w:rsid w:val="1292C0B0"/>
    <w:rsid w:val="12934633"/>
    <w:rsid w:val="1293FBC1"/>
    <w:rsid w:val="12941E1E"/>
    <w:rsid w:val="1294DA1E"/>
    <w:rsid w:val="129540C9"/>
    <w:rsid w:val="12961050"/>
    <w:rsid w:val="129678DE"/>
    <w:rsid w:val="1296DC1D"/>
    <w:rsid w:val="12972A3A"/>
    <w:rsid w:val="1298D16D"/>
    <w:rsid w:val="1298F820"/>
    <w:rsid w:val="129999B4"/>
    <w:rsid w:val="129A1D46"/>
    <w:rsid w:val="129AB044"/>
    <w:rsid w:val="129B167F"/>
    <w:rsid w:val="129B4706"/>
    <w:rsid w:val="129C1BCD"/>
    <w:rsid w:val="129F4038"/>
    <w:rsid w:val="12A17E16"/>
    <w:rsid w:val="12A24E8C"/>
    <w:rsid w:val="12A26DC5"/>
    <w:rsid w:val="12A27EAC"/>
    <w:rsid w:val="12A2ED6E"/>
    <w:rsid w:val="12A61C19"/>
    <w:rsid w:val="12A630F4"/>
    <w:rsid w:val="12A97219"/>
    <w:rsid w:val="12AB597C"/>
    <w:rsid w:val="12AD0A98"/>
    <w:rsid w:val="12AD1857"/>
    <w:rsid w:val="12AD415E"/>
    <w:rsid w:val="12AE5DB7"/>
    <w:rsid w:val="12AF2F39"/>
    <w:rsid w:val="12B005C9"/>
    <w:rsid w:val="12B13AAC"/>
    <w:rsid w:val="12B1A455"/>
    <w:rsid w:val="12B2456D"/>
    <w:rsid w:val="12B35CD9"/>
    <w:rsid w:val="12B46C4B"/>
    <w:rsid w:val="12B505E6"/>
    <w:rsid w:val="12B52988"/>
    <w:rsid w:val="12B57C72"/>
    <w:rsid w:val="12B5B348"/>
    <w:rsid w:val="12B6864C"/>
    <w:rsid w:val="12B70B5B"/>
    <w:rsid w:val="12B78101"/>
    <w:rsid w:val="12B8BB31"/>
    <w:rsid w:val="12B95BCE"/>
    <w:rsid w:val="12BAD7B9"/>
    <w:rsid w:val="12BBE98A"/>
    <w:rsid w:val="12BD6280"/>
    <w:rsid w:val="12BD9E9A"/>
    <w:rsid w:val="12BDD974"/>
    <w:rsid w:val="12BDDD72"/>
    <w:rsid w:val="12BFAE04"/>
    <w:rsid w:val="12C163D8"/>
    <w:rsid w:val="12C4A439"/>
    <w:rsid w:val="12C4B140"/>
    <w:rsid w:val="12C4D859"/>
    <w:rsid w:val="12C6F1A2"/>
    <w:rsid w:val="12C72211"/>
    <w:rsid w:val="12C773E1"/>
    <w:rsid w:val="12C7ED32"/>
    <w:rsid w:val="12C8648C"/>
    <w:rsid w:val="12C86945"/>
    <w:rsid w:val="12C8F322"/>
    <w:rsid w:val="12C981EE"/>
    <w:rsid w:val="12C9975A"/>
    <w:rsid w:val="12C9CA73"/>
    <w:rsid w:val="12CBA75B"/>
    <w:rsid w:val="12CC717F"/>
    <w:rsid w:val="12CD0465"/>
    <w:rsid w:val="12CD4826"/>
    <w:rsid w:val="12CE7450"/>
    <w:rsid w:val="12CFFD17"/>
    <w:rsid w:val="12D014AF"/>
    <w:rsid w:val="12D09075"/>
    <w:rsid w:val="12D15FB7"/>
    <w:rsid w:val="12D2E54C"/>
    <w:rsid w:val="12D3D425"/>
    <w:rsid w:val="12D5F334"/>
    <w:rsid w:val="12D6C58B"/>
    <w:rsid w:val="12D738E8"/>
    <w:rsid w:val="12D80665"/>
    <w:rsid w:val="12D966BC"/>
    <w:rsid w:val="12DA5274"/>
    <w:rsid w:val="12DC090E"/>
    <w:rsid w:val="12DCFB28"/>
    <w:rsid w:val="12DD3676"/>
    <w:rsid w:val="12DDDD32"/>
    <w:rsid w:val="12DE8B6B"/>
    <w:rsid w:val="12E09A68"/>
    <w:rsid w:val="12E0D21A"/>
    <w:rsid w:val="12E12566"/>
    <w:rsid w:val="12E1F9AF"/>
    <w:rsid w:val="12E34A13"/>
    <w:rsid w:val="12E35C15"/>
    <w:rsid w:val="12E40862"/>
    <w:rsid w:val="12E42045"/>
    <w:rsid w:val="12E42087"/>
    <w:rsid w:val="12E42727"/>
    <w:rsid w:val="12E47051"/>
    <w:rsid w:val="12E63771"/>
    <w:rsid w:val="12E647DD"/>
    <w:rsid w:val="12E9063A"/>
    <w:rsid w:val="12EAE311"/>
    <w:rsid w:val="12EC1D0B"/>
    <w:rsid w:val="12EC2530"/>
    <w:rsid w:val="12EC6497"/>
    <w:rsid w:val="12ED6C43"/>
    <w:rsid w:val="12ED7611"/>
    <w:rsid w:val="12ED8BE3"/>
    <w:rsid w:val="12EE7605"/>
    <w:rsid w:val="12EEF6BE"/>
    <w:rsid w:val="12F03063"/>
    <w:rsid w:val="12F09B39"/>
    <w:rsid w:val="12F0A3FD"/>
    <w:rsid w:val="12F0D5D4"/>
    <w:rsid w:val="12F0FD07"/>
    <w:rsid w:val="12F131BE"/>
    <w:rsid w:val="12F2F75E"/>
    <w:rsid w:val="12F41CD6"/>
    <w:rsid w:val="12F43486"/>
    <w:rsid w:val="12F46742"/>
    <w:rsid w:val="12F52DEA"/>
    <w:rsid w:val="12F53483"/>
    <w:rsid w:val="12F66E56"/>
    <w:rsid w:val="12F6E2EC"/>
    <w:rsid w:val="12F7AAA1"/>
    <w:rsid w:val="12F7E172"/>
    <w:rsid w:val="12F808CC"/>
    <w:rsid w:val="12F92010"/>
    <w:rsid w:val="12FB8C3E"/>
    <w:rsid w:val="12FC0A89"/>
    <w:rsid w:val="12FC68AB"/>
    <w:rsid w:val="12FCB0BF"/>
    <w:rsid w:val="12FDA8D3"/>
    <w:rsid w:val="12FE36EB"/>
    <w:rsid w:val="12FEFF4F"/>
    <w:rsid w:val="12FF1A18"/>
    <w:rsid w:val="12FF7473"/>
    <w:rsid w:val="1301A6C8"/>
    <w:rsid w:val="13021AA1"/>
    <w:rsid w:val="13027F8A"/>
    <w:rsid w:val="1302FDC7"/>
    <w:rsid w:val="1303BA1F"/>
    <w:rsid w:val="1304387D"/>
    <w:rsid w:val="130480C8"/>
    <w:rsid w:val="13065DB3"/>
    <w:rsid w:val="1306C812"/>
    <w:rsid w:val="13078525"/>
    <w:rsid w:val="13078784"/>
    <w:rsid w:val="130918C3"/>
    <w:rsid w:val="1309380F"/>
    <w:rsid w:val="130989D7"/>
    <w:rsid w:val="13099C9D"/>
    <w:rsid w:val="130A7C39"/>
    <w:rsid w:val="130C4730"/>
    <w:rsid w:val="130E0FA2"/>
    <w:rsid w:val="13119A98"/>
    <w:rsid w:val="1311DC6B"/>
    <w:rsid w:val="1312934F"/>
    <w:rsid w:val="1312DB0F"/>
    <w:rsid w:val="1313BFD2"/>
    <w:rsid w:val="1313EFC4"/>
    <w:rsid w:val="13151E97"/>
    <w:rsid w:val="131552DC"/>
    <w:rsid w:val="1315542B"/>
    <w:rsid w:val="131576BA"/>
    <w:rsid w:val="131893F6"/>
    <w:rsid w:val="1319559C"/>
    <w:rsid w:val="1319A5FE"/>
    <w:rsid w:val="131A2EB5"/>
    <w:rsid w:val="131B0F3D"/>
    <w:rsid w:val="131D11A6"/>
    <w:rsid w:val="131D1AFF"/>
    <w:rsid w:val="131DE363"/>
    <w:rsid w:val="131E4553"/>
    <w:rsid w:val="131E73E5"/>
    <w:rsid w:val="131F19A3"/>
    <w:rsid w:val="131F7B5B"/>
    <w:rsid w:val="131FCE00"/>
    <w:rsid w:val="13205438"/>
    <w:rsid w:val="13217F20"/>
    <w:rsid w:val="1321B53A"/>
    <w:rsid w:val="1324EDB8"/>
    <w:rsid w:val="1324F8D1"/>
    <w:rsid w:val="132563C6"/>
    <w:rsid w:val="13256D71"/>
    <w:rsid w:val="13259EBE"/>
    <w:rsid w:val="13278782"/>
    <w:rsid w:val="1329A3D7"/>
    <w:rsid w:val="132A7C53"/>
    <w:rsid w:val="132A8258"/>
    <w:rsid w:val="132BFFCA"/>
    <w:rsid w:val="132C6B81"/>
    <w:rsid w:val="132CD723"/>
    <w:rsid w:val="132CF864"/>
    <w:rsid w:val="132E8704"/>
    <w:rsid w:val="132E8F47"/>
    <w:rsid w:val="132F3492"/>
    <w:rsid w:val="132F7B73"/>
    <w:rsid w:val="132F854C"/>
    <w:rsid w:val="132F984E"/>
    <w:rsid w:val="132FE94B"/>
    <w:rsid w:val="1332EA25"/>
    <w:rsid w:val="13343859"/>
    <w:rsid w:val="13360B23"/>
    <w:rsid w:val="13360E3F"/>
    <w:rsid w:val="1336E597"/>
    <w:rsid w:val="13377118"/>
    <w:rsid w:val="1338256F"/>
    <w:rsid w:val="13383597"/>
    <w:rsid w:val="133902A7"/>
    <w:rsid w:val="133903DF"/>
    <w:rsid w:val="1339EB5A"/>
    <w:rsid w:val="133DF471"/>
    <w:rsid w:val="133EA832"/>
    <w:rsid w:val="1340FBB6"/>
    <w:rsid w:val="13420E8D"/>
    <w:rsid w:val="1342F1D2"/>
    <w:rsid w:val="134394E0"/>
    <w:rsid w:val="13440F33"/>
    <w:rsid w:val="13448C69"/>
    <w:rsid w:val="1344A3B3"/>
    <w:rsid w:val="1344AEB3"/>
    <w:rsid w:val="134502BC"/>
    <w:rsid w:val="13459738"/>
    <w:rsid w:val="13459CC7"/>
    <w:rsid w:val="1345F9FA"/>
    <w:rsid w:val="13466AAC"/>
    <w:rsid w:val="1346A491"/>
    <w:rsid w:val="13473473"/>
    <w:rsid w:val="13497E90"/>
    <w:rsid w:val="134A08B1"/>
    <w:rsid w:val="134A1880"/>
    <w:rsid w:val="134B2FC9"/>
    <w:rsid w:val="134BB91F"/>
    <w:rsid w:val="134D4166"/>
    <w:rsid w:val="134EBDC5"/>
    <w:rsid w:val="134ED5E5"/>
    <w:rsid w:val="134F57AD"/>
    <w:rsid w:val="134F72C0"/>
    <w:rsid w:val="135048B9"/>
    <w:rsid w:val="1350CE8C"/>
    <w:rsid w:val="13512E40"/>
    <w:rsid w:val="13526D1E"/>
    <w:rsid w:val="135281DB"/>
    <w:rsid w:val="13531F47"/>
    <w:rsid w:val="13540C63"/>
    <w:rsid w:val="1354993F"/>
    <w:rsid w:val="13567612"/>
    <w:rsid w:val="1357E6DE"/>
    <w:rsid w:val="1358E857"/>
    <w:rsid w:val="135B939F"/>
    <w:rsid w:val="135DC8A2"/>
    <w:rsid w:val="135F729A"/>
    <w:rsid w:val="135F7EB9"/>
    <w:rsid w:val="13623F3C"/>
    <w:rsid w:val="13626A77"/>
    <w:rsid w:val="13630430"/>
    <w:rsid w:val="1363EAA0"/>
    <w:rsid w:val="13640302"/>
    <w:rsid w:val="13652E2F"/>
    <w:rsid w:val="13657BFF"/>
    <w:rsid w:val="13658E71"/>
    <w:rsid w:val="1367460B"/>
    <w:rsid w:val="13677508"/>
    <w:rsid w:val="136A4422"/>
    <w:rsid w:val="136C09BB"/>
    <w:rsid w:val="136D00E7"/>
    <w:rsid w:val="136D2109"/>
    <w:rsid w:val="136D5887"/>
    <w:rsid w:val="136DF14A"/>
    <w:rsid w:val="136E4FED"/>
    <w:rsid w:val="136F912E"/>
    <w:rsid w:val="13701E23"/>
    <w:rsid w:val="137051DC"/>
    <w:rsid w:val="137057B4"/>
    <w:rsid w:val="1371779B"/>
    <w:rsid w:val="137270E7"/>
    <w:rsid w:val="1372DC39"/>
    <w:rsid w:val="1372E6F8"/>
    <w:rsid w:val="13736342"/>
    <w:rsid w:val="1373F694"/>
    <w:rsid w:val="1373FACD"/>
    <w:rsid w:val="1375F8F5"/>
    <w:rsid w:val="1378136C"/>
    <w:rsid w:val="137948E6"/>
    <w:rsid w:val="137B0D12"/>
    <w:rsid w:val="137B20F4"/>
    <w:rsid w:val="137C3FD9"/>
    <w:rsid w:val="137C6FBF"/>
    <w:rsid w:val="137CA54B"/>
    <w:rsid w:val="137F0198"/>
    <w:rsid w:val="13802EAA"/>
    <w:rsid w:val="138031F7"/>
    <w:rsid w:val="1380947A"/>
    <w:rsid w:val="1380C826"/>
    <w:rsid w:val="13816EED"/>
    <w:rsid w:val="138280B1"/>
    <w:rsid w:val="1382873E"/>
    <w:rsid w:val="1382FE84"/>
    <w:rsid w:val="1383EA51"/>
    <w:rsid w:val="13849A29"/>
    <w:rsid w:val="1384E4A0"/>
    <w:rsid w:val="1385352C"/>
    <w:rsid w:val="13864880"/>
    <w:rsid w:val="1387C5E4"/>
    <w:rsid w:val="13896EFA"/>
    <w:rsid w:val="13897A39"/>
    <w:rsid w:val="138DCCA8"/>
    <w:rsid w:val="138E6182"/>
    <w:rsid w:val="138E8155"/>
    <w:rsid w:val="138F43BF"/>
    <w:rsid w:val="138FC750"/>
    <w:rsid w:val="138FDA7F"/>
    <w:rsid w:val="138FE15D"/>
    <w:rsid w:val="1391841B"/>
    <w:rsid w:val="1393C96F"/>
    <w:rsid w:val="1393E02A"/>
    <w:rsid w:val="139425C3"/>
    <w:rsid w:val="13948E89"/>
    <w:rsid w:val="139497FA"/>
    <w:rsid w:val="139576EE"/>
    <w:rsid w:val="1395AC7B"/>
    <w:rsid w:val="1397C843"/>
    <w:rsid w:val="1399E460"/>
    <w:rsid w:val="139D080E"/>
    <w:rsid w:val="139D31D1"/>
    <w:rsid w:val="13A07C81"/>
    <w:rsid w:val="13A086B1"/>
    <w:rsid w:val="13A185C7"/>
    <w:rsid w:val="13A268FF"/>
    <w:rsid w:val="13A33F43"/>
    <w:rsid w:val="13A43EB9"/>
    <w:rsid w:val="13A4ABD5"/>
    <w:rsid w:val="13A57BDC"/>
    <w:rsid w:val="13A5AB47"/>
    <w:rsid w:val="13A7ED5D"/>
    <w:rsid w:val="13A90469"/>
    <w:rsid w:val="13A944E9"/>
    <w:rsid w:val="13AB4D17"/>
    <w:rsid w:val="13AC6866"/>
    <w:rsid w:val="13AD4439"/>
    <w:rsid w:val="13AD90CA"/>
    <w:rsid w:val="13ADDCAC"/>
    <w:rsid w:val="13AEDE4B"/>
    <w:rsid w:val="13AF7E73"/>
    <w:rsid w:val="13AF819E"/>
    <w:rsid w:val="13AFF9BE"/>
    <w:rsid w:val="13B03778"/>
    <w:rsid w:val="13B0DCB2"/>
    <w:rsid w:val="13B19702"/>
    <w:rsid w:val="13B1BCB4"/>
    <w:rsid w:val="13B24CD4"/>
    <w:rsid w:val="13B27926"/>
    <w:rsid w:val="13B289A3"/>
    <w:rsid w:val="13B2BD0C"/>
    <w:rsid w:val="13B419DB"/>
    <w:rsid w:val="13B49F2B"/>
    <w:rsid w:val="13B541E4"/>
    <w:rsid w:val="13B64458"/>
    <w:rsid w:val="13B64574"/>
    <w:rsid w:val="13B78431"/>
    <w:rsid w:val="13B808D5"/>
    <w:rsid w:val="13B8D35C"/>
    <w:rsid w:val="13B957E8"/>
    <w:rsid w:val="13BA2222"/>
    <w:rsid w:val="13BA41D8"/>
    <w:rsid w:val="13BAE987"/>
    <w:rsid w:val="13BBDFFB"/>
    <w:rsid w:val="13BC247C"/>
    <w:rsid w:val="13BD7CCF"/>
    <w:rsid w:val="13BF0051"/>
    <w:rsid w:val="13BF1BA2"/>
    <w:rsid w:val="13BFDF48"/>
    <w:rsid w:val="13C00345"/>
    <w:rsid w:val="13C11570"/>
    <w:rsid w:val="13C137DF"/>
    <w:rsid w:val="13C19CA8"/>
    <w:rsid w:val="13C4045A"/>
    <w:rsid w:val="13C52003"/>
    <w:rsid w:val="13C83B2D"/>
    <w:rsid w:val="13C8B1E7"/>
    <w:rsid w:val="13CA863A"/>
    <w:rsid w:val="13CF765D"/>
    <w:rsid w:val="13CF9654"/>
    <w:rsid w:val="13D2B2ED"/>
    <w:rsid w:val="13D3C293"/>
    <w:rsid w:val="13D4058B"/>
    <w:rsid w:val="13D507A0"/>
    <w:rsid w:val="13D57091"/>
    <w:rsid w:val="13D811C9"/>
    <w:rsid w:val="13DAFD37"/>
    <w:rsid w:val="13DC6494"/>
    <w:rsid w:val="13DC8E95"/>
    <w:rsid w:val="13DDAA95"/>
    <w:rsid w:val="13DEEB71"/>
    <w:rsid w:val="13E0A9E9"/>
    <w:rsid w:val="13E3B723"/>
    <w:rsid w:val="13E45F3C"/>
    <w:rsid w:val="13E4F109"/>
    <w:rsid w:val="13E588FF"/>
    <w:rsid w:val="13E7A2AA"/>
    <w:rsid w:val="13E811F4"/>
    <w:rsid w:val="13EA11CC"/>
    <w:rsid w:val="13EA19EE"/>
    <w:rsid w:val="13EB0C9D"/>
    <w:rsid w:val="13EB2077"/>
    <w:rsid w:val="13ECC3FD"/>
    <w:rsid w:val="13ED1ACC"/>
    <w:rsid w:val="13ED2A51"/>
    <w:rsid w:val="13ED5A06"/>
    <w:rsid w:val="13F03C5A"/>
    <w:rsid w:val="13F07316"/>
    <w:rsid w:val="13F0BAD9"/>
    <w:rsid w:val="13F1098D"/>
    <w:rsid w:val="13F1E35B"/>
    <w:rsid w:val="13F206F3"/>
    <w:rsid w:val="13F53775"/>
    <w:rsid w:val="13F5CAF2"/>
    <w:rsid w:val="13F5CF9A"/>
    <w:rsid w:val="13F61D9F"/>
    <w:rsid w:val="13F62A44"/>
    <w:rsid w:val="13F6AAC3"/>
    <w:rsid w:val="13F6D0AC"/>
    <w:rsid w:val="13F72326"/>
    <w:rsid w:val="13FA7259"/>
    <w:rsid w:val="13FB8366"/>
    <w:rsid w:val="13FC3232"/>
    <w:rsid w:val="13FCE7C8"/>
    <w:rsid w:val="13FD3393"/>
    <w:rsid w:val="13FE8273"/>
    <w:rsid w:val="13FF1399"/>
    <w:rsid w:val="13FFA58E"/>
    <w:rsid w:val="14002A45"/>
    <w:rsid w:val="14008907"/>
    <w:rsid w:val="1400B481"/>
    <w:rsid w:val="14021015"/>
    <w:rsid w:val="14022EE8"/>
    <w:rsid w:val="1402992B"/>
    <w:rsid w:val="140574D5"/>
    <w:rsid w:val="1405E775"/>
    <w:rsid w:val="14072425"/>
    <w:rsid w:val="14099FBA"/>
    <w:rsid w:val="1409D97A"/>
    <w:rsid w:val="140AF820"/>
    <w:rsid w:val="140D9B0F"/>
    <w:rsid w:val="140DDAC8"/>
    <w:rsid w:val="140E9F03"/>
    <w:rsid w:val="140EA23E"/>
    <w:rsid w:val="140FEFB2"/>
    <w:rsid w:val="140FFA40"/>
    <w:rsid w:val="14108B9A"/>
    <w:rsid w:val="14116F92"/>
    <w:rsid w:val="141192EC"/>
    <w:rsid w:val="14124FF6"/>
    <w:rsid w:val="14129229"/>
    <w:rsid w:val="141359F4"/>
    <w:rsid w:val="14140B08"/>
    <w:rsid w:val="1418BC2D"/>
    <w:rsid w:val="141BA83E"/>
    <w:rsid w:val="141BE8E3"/>
    <w:rsid w:val="141EA450"/>
    <w:rsid w:val="141F0AF5"/>
    <w:rsid w:val="141F5A6E"/>
    <w:rsid w:val="141FA29A"/>
    <w:rsid w:val="14204791"/>
    <w:rsid w:val="1420B3D9"/>
    <w:rsid w:val="14211633"/>
    <w:rsid w:val="14227304"/>
    <w:rsid w:val="1422B8BD"/>
    <w:rsid w:val="14256D5E"/>
    <w:rsid w:val="1425A575"/>
    <w:rsid w:val="1425CC49"/>
    <w:rsid w:val="1425E8B5"/>
    <w:rsid w:val="142819D9"/>
    <w:rsid w:val="14286381"/>
    <w:rsid w:val="1428720B"/>
    <w:rsid w:val="14288C98"/>
    <w:rsid w:val="1428E6CA"/>
    <w:rsid w:val="14290D0F"/>
    <w:rsid w:val="14291336"/>
    <w:rsid w:val="14293BDB"/>
    <w:rsid w:val="1429B9E2"/>
    <w:rsid w:val="142A604F"/>
    <w:rsid w:val="142AC9AF"/>
    <w:rsid w:val="142AFC0B"/>
    <w:rsid w:val="142DECA0"/>
    <w:rsid w:val="142F0C35"/>
    <w:rsid w:val="142F28E4"/>
    <w:rsid w:val="142F9D86"/>
    <w:rsid w:val="142FFDE1"/>
    <w:rsid w:val="1430C432"/>
    <w:rsid w:val="1431D5A1"/>
    <w:rsid w:val="14341845"/>
    <w:rsid w:val="14347AD0"/>
    <w:rsid w:val="1435AF8F"/>
    <w:rsid w:val="143638F2"/>
    <w:rsid w:val="1436D5A7"/>
    <w:rsid w:val="1436DFA7"/>
    <w:rsid w:val="14371EE7"/>
    <w:rsid w:val="1438B393"/>
    <w:rsid w:val="143AC470"/>
    <w:rsid w:val="143D14FD"/>
    <w:rsid w:val="143D2AA5"/>
    <w:rsid w:val="143DEF72"/>
    <w:rsid w:val="143F3E27"/>
    <w:rsid w:val="1440E87F"/>
    <w:rsid w:val="14418CAC"/>
    <w:rsid w:val="1442B3BC"/>
    <w:rsid w:val="1442FDEC"/>
    <w:rsid w:val="14437F23"/>
    <w:rsid w:val="1443FEF4"/>
    <w:rsid w:val="14442851"/>
    <w:rsid w:val="1444859F"/>
    <w:rsid w:val="1445B917"/>
    <w:rsid w:val="144A21C0"/>
    <w:rsid w:val="144B71CD"/>
    <w:rsid w:val="144B869F"/>
    <w:rsid w:val="144C88DF"/>
    <w:rsid w:val="144CE220"/>
    <w:rsid w:val="144D2B14"/>
    <w:rsid w:val="14504AF6"/>
    <w:rsid w:val="14505EBD"/>
    <w:rsid w:val="14506F27"/>
    <w:rsid w:val="14516AD7"/>
    <w:rsid w:val="1452B96E"/>
    <w:rsid w:val="145392E8"/>
    <w:rsid w:val="14539B13"/>
    <w:rsid w:val="1453D3B1"/>
    <w:rsid w:val="145405B5"/>
    <w:rsid w:val="14543A04"/>
    <w:rsid w:val="145477AC"/>
    <w:rsid w:val="14547A62"/>
    <w:rsid w:val="145693F6"/>
    <w:rsid w:val="1456BE91"/>
    <w:rsid w:val="1456D6F0"/>
    <w:rsid w:val="1458125B"/>
    <w:rsid w:val="145A9900"/>
    <w:rsid w:val="145AA226"/>
    <w:rsid w:val="145C120F"/>
    <w:rsid w:val="145E6B7F"/>
    <w:rsid w:val="145F74D4"/>
    <w:rsid w:val="146062CD"/>
    <w:rsid w:val="1460BC0C"/>
    <w:rsid w:val="1460D244"/>
    <w:rsid w:val="1461276D"/>
    <w:rsid w:val="14615CDD"/>
    <w:rsid w:val="146234B9"/>
    <w:rsid w:val="14628BD6"/>
    <w:rsid w:val="1464B271"/>
    <w:rsid w:val="1464D654"/>
    <w:rsid w:val="14650304"/>
    <w:rsid w:val="146633CD"/>
    <w:rsid w:val="1466EEA3"/>
    <w:rsid w:val="1468E4BF"/>
    <w:rsid w:val="14690985"/>
    <w:rsid w:val="146A8B5C"/>
    <w:rsid w:val="146B0967"/>
    <w:rsid w:val="146C65E8"/>
    <w:rsid w:val="146CD7E1"/>
    <w:rsid w:val="146D281C"/>
    <w:rsid w:val="146D9093"/>
    <w:rsid w:val="146D90D0"/>
    <w:rsid w:val="146D9726"/>
    <w:rsid w:val="146F2C6F"/>
    <w:rsid w:val="146FF0FB"/>
    <w:rsid w:val="147027D4"/>
    <w:rsid w:val="147192C7"/>
    <w:rsid w:val="1472083A"/>
    <w:rsid w:val="14730964"/>
    <w:rsid w:val="14739E96"/>
    <w:rsid w:val="1473D7CB"/>
    <w:rsid w:val="1474ADF7"/>
    <w:rsid w:val="14773C84"/>
    <w:rsid w:val="14781521"/>
    <w:rsid w:val="14784384"/>
    <w:rsid w:val="14785DEA"/>
    <w:rsid w:val="147AE349"/>
    <w:rsid w:val="147C3B15"/>
    <w:rsid w:val="147CC633"/>
    <w:rsid w:val="147CFDC8"/>
    <w:rsid w:val="147DA256"/>
    <w:rsid w:val="147E15C0"/>
    <w:rsid w:val="147E6EF0"/>
    <w:rsid w:val="147E968D"/>
    <w:rsid w:val="14805FB3"/>
    <w:rsid w:val="14811D35"/>
    <w:rsid w:val="148213C8"/>
    <w:rsid w:val="14821B52"/>
    <w:rsid w:val="14828462"/>
    <w:rsid w:val="1483A95D"/>
    <w:rsid w:val="1483B299"/>
    <w:rsid w:val="14841BA7"/>
    <w:rsid w:val="1484A57A"/>
    <w:rsid w:val="14851DAC"/>
    <w:rsid w:val="14858F28"/>
    <w:rsid w:val="148623FB"/>
    <w:rsid w:val="14875B93"/>
    <w:rsid w:val="14875E9B"/>
    <w:rsid w:val="14877C2A"/>
    <w:rsid w:val="14877E29"/>
    <w:rsid w:val="148944DB"/>
    <w:rsid w:val="1489976F"/>
    <w:rsid w:val="148ACB2F"/>
    <w:rsid w:val="148B5226"/>
    <w:rsid w:val="148B782C"/>
    <w:rsid w:val="148C4701"/>
    <w:rsid w:val="148C9675"/>
    <w:rsid w:val="148CCF38"/>
    <w:rsid w:val="148D549E"/>
    <w:rsid w:val="148EE866"/>
    <w:rsid w:val="14907D56"/>
    <w:rsid w:val="1490943F"/>
    <w:rsid w:val="149165EF"/>
    <w:rsid w:val="149172EC"/>
    <w:rsid w:val="1491B8DD"/>
    <w:rsid w:val="1491EDF6"/>
    <w:rsid w:val="1492FAF0"/>
    <w:rsid w:val="1492FBC6"/>
    <w:rsid w:val="1493FAA9"/>
    <w:rsid w:val="14941775"/>
    <w:rsid w:val="14948D07"/>
    <w:rsid w:val="14949D9C"/>
    <w:rsid w:val="149528AA"/>
    <w:rsid w:val="149544A6"/>
    <w:rsid w:val="149614AD"/>
    <w:rsid w:val="1497005E"/>
    <w:rsid w:val="1497A07F"/>
    <w:rsid w:val="1498E6BE"/>
    <w:rsid w:val="149A1747"/>
    <w:rsid w:val="149AA830"/>
    <w:rsid w:val="149AD77B"/>
    <w:rsid w:val="149ADE1F"/>
    <w:rsid w:val="149E0B36"/>
    <w:rsid w:val="149E8397"/>
    <w:rsid w:val="149EEB4B"/>
    <w:rsid w:val="14A13F8F"/>
    <w:rsid w:val="14A14312"/>
    <w:rsid w:val="14A18320"/>
    <w:rsid w:val="14A2207F"/>
    <w:rsid w:val="14A2DAF9"/>
    <w:rsid w:val="14A4ABAF"/>
    <w:rsid w:val="14A66A42"/>
    <w:rsid w:val="14A6B5C8"/>
    <w:rsid w:val="14A8B42E"/>
    <w:rsid w:val="14A92292"/>
    <w:rsid w:val="14A9958A"/>
    <w:rsid w:val="14A9DC16"/>
    <w:rsid w:val="14AA79E6"/>
    <w:rsid w:val="14AAFCBE"/>
    <w:rsid w:val="14AB840A"/>
    <w:rsid w:val="14AF2C09"/>
    <w:rsid w:val="14AF7DEC"/>
    <w:rsid w:val="14B06C27"/>
    <w:rsid w:val="14B22BC5"/>
    <w:rsid w:val="14B3CA1B"/>
    <w:rsid w:val="14B41274"/>
    <w:rsid w:val="14B4663D"/>
    <w:rsid w:val="14B55D7B"/>
    <w:rsid w:val="14B67B45"/>
    <w:rsid w:val="14B772E2"/>
    <w:rsid w:val="14B78C11"/>
    <w:rsid w:val="14B7F4E6"/>
    <w:rsid w:val="14B8199B"/>
    <w:rsid w:val="14BBECC4"/>
    <w:rsid w:val="14BDE175"/>
    <w:rsid w:val="14BE1C82"/>
    <w:rsid w:val="14BE9A8B"/>
    <w:rsid w:val="14BEFFD5"/>
    <w:rsid w:val="14BF16E7"/>
    <w:rsid w:val="14BFF6AD"/>
    <w:rsid w:val="14C31982"/>
    <w:rsid w:val="14C40449"/>
    <w:rsid w:val="14C4D8F8"/>
    <w:rsid w:val="14C4EC66"/>
    <w:rsid w:val="14C4EE34"/>
    <w:rsid w:val="14C61B4E"/>
    <w:rsid w:val="14C7CAA0"/>
    <w:rsid w:val="14C86C95"/>
    <w:rsid w:val="14C9B8C0"/>
    <w:rsid w:val="14CA57FD"/>
    <w:rsid w:val="14CA7545"/>
    <w:rsid w:val="14CAE6CE"/>
    <w:rsid w:val="14CAFAF1"/>
    <w:rsid w:val="14CB7BC2"/>
    <w:rsid w:val="14CB9390"/>
    <w:rsid w:val="14CD1010"/>
    <w:rsid w:val="14CD2BA5"/>
    <w:rsid w:val="14CDEB4A"/>
    <w:rsid w:val="14CFBAF1"/>
    <w:rsid w:val="14D05330"/>
    <w:rsid w:val="14D0B265"/>
    <w:rsid w:val="14D0E86F"/>
    <w:rsid w:val="14D22131"/>
    <w:rsid w:val="14D38E87"/>
    <w:rsid w:val="14D44F21"/>
    <w:rsid w:val="14D4BA6C"/>
    <w:rsid w:val="14D567F8"/>
    <w:rsid w:val="14D5CCD5"/>
    <w:rsid w:val="14D5F21F"/>
    <w:rsid w:val="14D79FCF"/>
    <w:rsid w:val="14D9033B"/>
    <w:rsid w:val="14DA861D"/>
    <w:rsid w:val="14DD5788"/>
    <w:rsid w:val="14DD6547"/>
    <w:rsid w:val="14DDB5AB"/>
    <w:rsid w:val="14DE817F"/>
    <w:rsid w:val="14DF74D9"/>
    <w:rsid w:val="14DF8940"/>
    <w:rsid w:val="14E04043"/>
    <w:rsid w:val="14E32EFB"/>
    <w:rsid w:val="14E4C7F7"/>
    <w:rsid w:val="14E5B069"/>
    <w:rsid w:val="14E5DF57"/>
    <w:rsid w:val="14E60108"/>
    <w:rsid w:val="14E6F548"/>
    <w:rsid w:val="14E78D0C"/>
    <w:rsid w:val="14E7FB3F"/>
    <w:rsid w:val="14E80211"/>
    <w:rsid w:val="14E87B89"/>
    <w:rsid w:val="14E91B72"/>
    <w:rsid w:val="14E95C4C"/>
    <w:rsid w:val="14EA6198"/>
    <w:rsid w:val="14ED3CF8"/>
    <w:rsid w:val="14EE11AB"/>
    <w:rsid w:val="14EE8F72"/>
    <w:rsid w:val="14EFCE83"/>
    <w:rsid w:val="14EFFEEE"/>
    <w:rsid w:val="14F233B9"/>
    <w:rsid w:val="14F271F9"/>
    <w:rsid w:val="14F3EBFC"/>
    <w:rsid w:val="14F48F23"/>
    <w:rsid w:val="14F7351F"/>
    <w:rsid w:val="14F9F7A2"/>
    <w:rsid w:val="14FAEA1D"/>
    <w:rsid w:val="14FB0F0C"/>
    <w:rsid w:val="14FB29FB"/>
    <w:rsid w:val="14FB6492"/>
    <w:rsid w:val="14FB838D"/>
    <w:rsid w:val="14FD10E5"/>
    <w:rsid w:val="14FD5AC1"/>
    <w:rsid w:val="14FDE17C"/>
    <w:rsid w:val="14FF92B9"/>
    <w:rsid w:val="1500E5EC"/>
    <w:rsid w:val="1501AC01"/>
    <w:rsid w:val="1501DBA3"/>
    <w:rsid w:val="150214A1"/>
    <w:rsid w:val="15035008"/>
    <w:rsid w:val="150367EA"/>
    <w:rsid w:val="15039DEA"/>
    <w:rsid w:val="1503CE42"/>
    <w:rsid w:val="1503E756"/>
    <w:rsid w:val="15044010"/>
    <w:rsid w:val="1504C138"/>
    <w:rsid w:val="1504DE29"/>
    <w:rsid w:val="1505C1A5"/>
    <w:rsid w:val="1507D5A3"/>
    <w:rsid w:val="1507F749"/>
    <w:rsid w:val="15092317"/>
    <w:rsid w:val="150A3AA0"/>
    <w:rsid w:val="150B5EE7"/>
    <w:rsid w:val="150C8385"/>
    <w:rsid w:val="150C9E72"/>
    <w:rsid w:val="150D6A73"/>
    <w:rsid w:val="150D8D7F"/>
    <w:rsid w:val="150D913F"/>
    <w:rsid w:val="1511799C"/>
    <w:rsid w:val="1511998D"/>
    <w:rsid w:val="1512F66A"/>
    <w:rsid w:val="1514432C"/>
    <w:rsid w:val="15158EDE"/>
    <w:rsid w:val="1515CB72"/>
    <w:rsid w:val="1515DF9C"/>
    <w:rsid w:val="15167F1D"/>
    <w:rsid w:val="15186242"/>
    <w:rsid w:val="1519575F"/>
    <w:rsid w:val="1519F1BA"/>
    <w:rsid w:val="151C6C72"/>
    <w:rsid w:val="151C96E5"/>
    <w:rsid w:val="151D4735"/>
    <w:rsid w:val="151E48FE"/>
    <w:rsid w:val="15206DCE"/>
    <w:rsid w:val="15216048"/>
    <w:rsid w:val="15217063"/>
    <w:rsid w:val="152213C8"/>
    <w:rsid w:val="152321EA"/>
    <w:rsid w:val="15238A2A"/>
    <w:rsid w:val="15242893"/>
    <w:rsid w:val="1524294A"/>
    <w:rsid w:val="1524BF5D"/>
    <w:rsid w:val="1524C24E"/>
    <w:rsid w:val="15254A9A"/>
    <w:rsid w:val="1525FD10"/>
    <w:rsid w:val="15267E70"/>
    <w:rsid w:val="1528B5CC"/>
    <w:rsid w:val="152A89C8"/>
    <w:rsid w:val="152BCB09"/>
    <w:rsid w:val="152C20A8"/>
    <w:rsid w:val="152D501F"/>
    <w:rsid w:val="152E4DD6"/>
    <w:rsid w:val="152F0518"/>
    <w:rsid w:val="152F9D6B"/>
    <w:rsid w:val="15300543"/>
    <w:rsid w:val="15311911"/>
    <w:rsid w:val="1531566E"/>
    <w:rsid w:val="1533E017"/>
    <w:rsid w:val="15375624"/>
    <w:rsid w:val="1538209A"/>
    <w:rsid w:val="15383D59"/>
    <w:rsid w:val="153875E5"/>
    <w:rsid w:val="15390B74"/>
    <w:rsid w:val="153960FD"/>
    <w:rsid w:val="1539CE51"/>
    <w:rsid w:val="153AFC77"/>
    <w:rsid w:val="153BCFC0"/>
    <w:rsid w:val="153BD57C"/>
    <w:rsid w:val="153E2311"/>
    <w:rsid w:val="153E2D6E"/>
    <w:rsid w:val="153E7FDB"/>
    <w:rsid w:val="153E8DCE"/>
    <w:rsid w:val="1541BD0B"/>
    <w:rsid w:val="1541C284"/>
    <w:rsid w:val="1541C38C"/>
    <w:rsid w:val="1541DF6A"/>
    <w:rsid w:val="15425F1C"/>
    <w:rsid w:val="154377CB"/>
    <w:rsid w:val="1546A9EC"/>
    <w:rsid w:val="1547E232"/>
    <w:rsid w:val="1548B143"/>
    <w:rsid w:val="154A0071"/>
    <w:rsid w:val="154B774E"/>
    <w:rsid w:val="154C0AFC"/>
    <w:rsid w:val="154C12A4"/>
    <w:rsid w:val="154DDBB8"/>
    <w:rsid w:val="154EFCE0"/>
    <w:rsid w:val="154FA600"/>
    <w:rsid w:val="154FD873"/>
    <w:rsid w:val="15503854"/>
    <w:rsid w:val="15512CA0"/>
    <w:rsid w:val="15542A8D"/>
    <w:rsid w:val="15551C6D"/>
    <w:rsid w:val="15555B50"/>
    <w:rsid w:val="1557ECDD"/>
    <w:rsid w:val="1558CF0A"/>
    <w:rsid w:val="15590D1C"/>
    <w:rsid w:val="15592094"/>
    <w:rsid w:val="155935A6"/>
    <w:rsid w:val="15599DAF"/>
    <w:rsid w:val="155A1037"/>
    <w:rsid w:val="155A297C"/>
    <w:rsid w:val="155A6B38"/>
    <w:rsid w:val="155AC27D"/>
    <w:rsid w:val="155C1921"/>
    <w:rsid w:val="155FB00D"/>
    <w:rsid w:val="15617103"/>
    <w:rsid w:val="15626A1F"/>
    <w:rsid w:val="1564D9FF"/>
    <w:rsid w:val="1566CBD9"/>
    <w:rsid w:val="15680E7C"/>
    <w:rsid w:val="156976B9"/>
    <w:rsid w:val="156A9CC5"/>
    <w:rsid w:val="156BA32F"/>
    <w:rsid w:val="156C0C72"/>
    <w:rsid w:val="156CC03B"/>
    <w:rsid w:val="157094F9"/>
    <w:rsid w:val="15711803"/>
    <w:rsid w:val="15724157"/>
    <w:rsid w:val="1573A3F1"/>
    <w:rsid w:val="15742B59"/>
    <w:rsid w:val="157450F7"/>
    <w:rsid w:val="1574690F"/>
    <w:rsid w:val="1577783C"/>
    <w:rsid w:val="157864A9"/>
    <w:rsid w:val="1578C15B"/>
    <w:rsid w:val="157956AF"/>
    <w:rsid w:val="157964A0"/>
    <w:rsid w:val="157C7E86"/>
    <w:rsid w:val="157D1EA7"/>
    <w:rsid w:val="157D2A24"/>
    <w:rsid w:val="157D989A"/>
    <w:rsid w:val="157E6685"/>
    <w:rsid w:val="157F3ED6"/>
    <w:rsid w:val="15822823"/>
    <w:rsid w:val="15824ED7"/>
    <w:rsid w:val="15826C3F"/>
    <w:rsid w:val="1582C14E"/>
    <w:rsid w:val="15842578"/>
    <w:rsid w:val="158481BD"/>
    <w:rsid w:val="158547EF"/>
    <w:rsid w:val="158563DC"/>
    <w:rsid w:val="15867C40"/>
    <w:rsid w:val="1586B789"/>
    <w:rsid w:val="15895708"/>
    <w:rsid w:val="1589C810"/>
    <w:rsid w:val="158B6DBF"/>
    <w:rsid w:val="158BF3C1"/>
    <w:rsid w:val="158C7B69"/>
    <w:rsid w:val="158E266E"/>
    <w:rsid w:val="15907BB2"/>
    <w:rsid w:val="15933E84"/>
    <w:rsid w:val="15955175"/>
    <w:rsid w:val="15955FF1"/>
    <w:rsid w:val="15964C4A"/>
    <w:rsid w:val="1596977A"/>
    <w:rsid w:val="15969DC5"/>
    <w:rsid w:val="1596A14C"/>
    <w:rsid w:val="1597548A"/>
    <w:rsid w:val="159921B7"/>
    <w:rsid w:val="159A126B"/>
    <w:rsid w:val="159A131A"/>
    <w:rsid w:val="159ABB63"/>
    <w:rsid w:val="159AF55C"/>
    <w:rsid w:val="159CE097"/>
    <w:rsid w:val="159CE76A"/>
    <w:rsid w:val="159DB6AB"/>
    <w:rsid w:val="159F2CBE"/>
    <w:rsid w:val="159F77C2"/>
    <w:rsid w:val="15A00A9F"/>
    <w:rsid w:val="15A0F408"/>
    <w:rsid w:val="15A0F61B"/>
    <w:rsid w:val="15A1A4FC"/>
    <w:rsid w:val="15A3B1A6"/>
    <w:rsid w:val="15A3DA41"/>
    <w:rsid w:val="15A4051F"/>
    <w:rsid w:val="15A4346A"/>
    <w:rsid w:val="15A62F1F"/>
    <w:rsid w:val="15A640D3"/>
    <w:rsid w:val="15A66F47"/>
    <w:rsid w:val="15A86934"/>
    <w:rsid w:val="15A8E655"/>
    <w:rsid w:val="15A9114E"/>
    <w:rsid w:val="15AA917D"/>
    <w:rsid w:val="15AAD878"/>
    <w:rsid w:val="15AB64EC"/>
    <w:rsid w:val="15ABAFBA"/>
    <w:rsid w:val="15ABF4A8"/>
    <w:rsid w:val="15AC635B"/>
    <w:rsid w:val="15AE9A58"/>
    <w:rsid w:val="15AF4461"/>
    <w:rsid w:val="15AFAA90"/>
    <w:rsid w:val="15B0A38F"/>
    <w:rsid w:val="15B0F455"/>
    <w:rsid w:val="15B16262"/>
    <w:rsid w:val="15B2150C"/>
    <w:rsid w:val="15B29C03"/>
    <w:rsid w:val="15B3D21F"/>
    <w:rsid w:val="15B51D1D"/>
    <w:rsid w:val="15B58969"/>
    <w:rsid w:val="15B7393A"/>
    <w:rsid w:val="15B73E2B"/>
    <w:rsid w:val="15B90730"/>
    <w:rsid w:val="15B965B5"/>
    <w:rsid w:val="15B9A593"/>
    <w:rsid w:val="15BB6AF4"/>
    <w:rsid w:val="15BB7CA1"/>
    <w:rsid w:val="15BBA37D"/>
    <w:rsid w:val="15BBB39D"/>
    <w:rsid w:val="15BC4E07"/>
    <w:rsid w:val="15BC95A2"/>
    <w:rsid w:val="15BD06CC"/>
    <w:rsid w:val="15BD725D"/>
    <w:rsid w:val="15BE1329"/>
    <w:rsid w:val="15BE1BCA"/>
    <w:rsid w:val="15BE9CC7"/>
    <w:rsid w:val="15BED4DE"/>
    <w:rsid w:val="15C07B32"/>
    <w:rsid w:val="15C12235"/>
    <w:rsid w:val="15C1C0C5"/>
    <w:rsid w:val="15C20AE5"/>
    <w:rsid w:val="15C2C2A1"/>
    <w:rsid w:val="15C319B2"/>
    <w:rsid w:val="15C35264"/>
    <w:rsid w:val="15C37FCB"/>
    <w:rsid w:val="15C3BF46"/>
    <w:rsid w:val="15C4157D"/>
    <w:rsid w:val="15C67C31"/>
    <w:rsid w:val="15C6AFA3"/>
    <w:rsid w:val="15C83263"/>
    <w:rsid w:val="15C85973"/>
    <w:rsid w:val="15C8DCC7"/>
    <w:rsid w:val="15C994B6"/>
    <w:rsid w:val="15CB0512"/>
    <w:rsid w:val="15CB259D"/>
    <w:rsid w:val="15CB74EB"/>
    <w:rsid w:val="15CCC8FD"/>
    <w:rsid w:val="15CF0ACE"/>
    <w:rsid w:val="15CF3B96"/>
    <w:rsid w:val="15CFE57D"/>
    <w:rsid w:val="15D08D8F"/>
    <w:rsid w:val="15D0DAE3"/>
    <w:rsid w:val="15D0DB20"/>
    <w:rsid w:val="15D1CD8C"/>
    <w:rsid w:val="15D2BBCB"/>
    <w:rsid w:val="15D3CE1E"/>
    <w:rsid w:val="15D3EE2D"/>
    <w:rsid w:val="15D46C5F"/>
    <w:rsid w:val="15D4DF92"/>
    <w:rsid w:val="15D5F34D"/>
    <w:rsid w:val="15D7F411"/>
    <w:rsid w:val="15D8A9CE"/>
    <w:rsid w:val="15D909A0"/>
    <w:rsid w:val="15D95DEB"/>
    <w:rsid w:val="15D9E26F"/>
    <w:rsid w:val="15DC96F1"/>
    <w:rsid w:val="15DDDD5D"/>
    <w:rsid w:val="15DDF747"/>
    <w:rsid w:val="15DED9B4"/>
    <w:rsid w:val="15DF39DE"/>
    <w:rsid w:val="15DF62D4"/>
    <w:rsid w:val="15DF77F6"/>
    <w:rsid w:val="15DF9047"/>
    <w:rsid w:val="15DFC707"/>
    <w:rsid w:val="15E10A94"/>
    <w:rsid w:val="15E15F76"/>
    <w:rsid w:val="15E18891"/>
    <w:rsid w:val="15E20CB1"/>
    <w:rsid w:val="15E267F2"/>
    <w:rsid w:val="15E38423"/>
    <w:rsid w:val="15E39AB0"/>
    <w:rsid w:val="15E4D494"/>
    <w:rsid w:val="15E52D58"/>
    <w:rsid w:val="15E74D3F"/>
    <w:rsid w:val="15E77F0E"/>
    <w:rsid w:val="15E7EF82"/>
    <w:rsid w:val="15E84C27"/>
    <w:rsid w:val="15E8FBEF"/>
    <w:rsid w:val="15E968E5"/>
    <w:rsid w:val="15E9C449"/>
    <w:rsid w:val="15EBBD9A"/>
    <w:rsid w:val="15EBD623"/>
    <w:rsid w:val="15EC12F3"/>
    <w:rsid w:val="15EC5797"/>
    <w:rsid w:val="15EFA47D"/>
    <w:rsid w:val="15EFBBA1"/>
    <w:rsid w:val="15EFEAB4"/>
    <w:rsid w:val="15F04C46"/>
    <w:rsid w:val="15F0D743"/>
    <w:rsid w:val="15F1A787"/>
    <w:rsid w:val="15F29E0C"/>
    <w:rsid w:val="15F34D68"/>
    <w:rsid w:val="15F365D6"/>
    <w:rsid w:val="15F50F11"/>
    <w:rsid w:val="15F5694C"/>
    <w:rsid w:val="15F6FD69"/>
    <w:rsid w:val="15F7EA68"/>
    <w:rsid w:val="15F80AF1"/>
    <w:rsid w:val="15F89A02"/>
    <w:rsid w:val="15F94257"/>
    <w:rsid w:val="15F9A6D7"/>
    <w:rsid w:val="15F9EB43"/>
    <w:rsid w:val="15FC0248"/>
    <w:rsid w:val="15FC251D"/>
    <w:rsid w:val="15FCD4C7"/>
    <w:rsid w:val="15FD44C5"/>
    <w:rsid w:val="15FD7F9F"/>
    <w:rsid w:val="15FDD9F7"/>
    <w:rsid w:val="15FE15E2"/>
    <w:rsid w:val="15FE2409"/>
    <w:rsid w:val="15FE6831"/>
    <w:rsid w:val="15FE6F4C"/>
    <w:rsid w:val="15FE857A"/>
    <w:rsid w:val="15FEAEAD"/>
    <w:rsid w:val="15FF131D"/>
    <w:rsid w:val="1600E6D3"/>
    <w:rsid w:val="1601C0BB"/>
    <w:rsid w:val="16033535"/>
    <w:rsid w:val="16034F6E"/>
    <w:rsid w:val="16035241"/>
    <w:rsid w:val="16059589"/>
    <w:rsid w:val="16064783"/>
    <w:rsid w:val="1606E5E5"/>
    <w:rsid w:val="1609372B"/>
    <w:rsid w:val="1609AD40"/>
    <w:rsid w:val="160ACEA2"/>
    <w:rsid w:val="160CB88A"/>
    <w:rsid w:val="160DD4A7"/>
    <w:rsid w:val="160EFAD0"/>
    <w:rsid w:val="160F299C"/>
    <w:rsid w:val="160F992E"/>
    <w:rsid w:val="1610733C"/>
    <w:rsid w:val="1610B56E"/>
    <w:rsid w:val="16113E48"/>
    <w:rsid w:val="1611A985"/>
    <w:rsid w:val="1611CE73"/>
    <w:rsid w:val="16136200"/>
    <w:rsid w:val="16153358"/>
    <w:rsid w:val="16161C39"/>
    <w:rsid w:val="1616FD55"/>
    <w:rsid w:val="1618BC74"/>
    <w:rsid w:val="161944F4"/>
    <w:rsid w:val="161B3948"/>
    <w:rsid w:val="161C66FD"/>
    <w:rsid w:val="161F95FB"/>
    <w:rsid w:val="161FB458"/>
    <w:rsid w:val="161FBDAA"/>
    <w:rsid w:val="16219E56"/>
    <w:rsid w:val="1622E5B3"/>
    <w:rsid w:val="16239D86"/>
    <w:rsid w:val="16246F01"/>
    <w:rsid w:val="1625020E"/>
    <w:rsid w:val="1625045F"/>
    <w:rsid w:val="16255E2D"/>
    <w:rsid w:val="16263D7D"/>
    <w:rsid w:val="1626774F"/>
    <w:rsid w:val="16286E16"/>
    <w:rsid w:val="1628C7FC"/>
    <w:rsid w:val="16290C69"/>
    <w:rsid w:val="1629A62D"/>
    <w:rsid w:val="162A9E0C"/>
    <w:rsid w:val="162B0E93"/>
    <w:rsid w:val="162CA1C3"/>
    <w:rsid w:val="162CD05C"/>
    <w:rsid w:val="162EE412"/>
    <w:rsid w:val="162F1B9E"/>
    <w:rsid w:val="162F9FDB"/>
    <w:rsid w:val="16303238"/>
    <w:rsid w:val="16308111"/>
    <w:rsid w:val="1631064B"/>
    <w:rsid w:val="16318790"/>
    <w:rsid w:val="1631EC1C"/>
    <w:rsid w:val="16329B36"/>
    <w:rsid w:val="1634D46F"/>
    <w:rsid w:val="1636974A"/>
    <w:rsid w:val="1637564D"/>
    <w:rsid w:val="16396F84"/>
    <w:rsid w:val="16396FBE"/>
    <w:rsid w:val="163A295F"/>
    <w:rsid w:val="163A2BBC"/>
    <w:rsid w:val="163AC785"/>
    <w:rsid w:val="163BC386"/>
    <w:rsid w:val="163C9463"/>
    <w:rsid w:val="163CBA07"/>
    <w:rsid w:val="163CC873"/>
    <w:rsid w:val="163CD00A"/>
    <w:rsid w:val="163CFA27"/>
    <w:rsid w:val="163E7A13"/>
    <w:rsid w:val="1641817A"/>
    <w:rsid w:val="1641F221"/>
    <w:rsid w:val="1641FF78"/>
    <w:rsid w:val="164231D6"/>
    <w:rsid w:val="16429F4A"/>
    <w:rsid w:val="16432F80"/>
    <w:rsid w:val="1643990F"/>
    <w:rsid w:val="16439AE2"/>
    <w:rsid w:val="16452DF5"/>
    <w:rsid w:val="1647149D"/>
    <w:rsid w:val="16474649"/>
    <w:rsid w:val="16486D62"/>
    <w:rsid w:val="164A16BC"/>
    <w:rsid w:val="164A55BD"/>
    <w:rsid w:val="164B088A"/>
    <w:rsid w:val="164CADAB"/>
    <w:rsid w:val="164D02AC"/>
    <w:rsid w:val="164EDCF8"/>
    <w:rsid w:val="164F24DC"/>
    <w:rsid w:val="164F4EEE"/>
    <w:rsid w:val="164F65F9"/>
    <w:rsid w:val="16530C79"/>
    <w:rsid w:val="16536FC4"/>
    <w:rsid w:val="16541619"/>
    <w:rsid w:val="165513A5"/>
    <w:rsid w:val="16557FFF"/>
    <w:rsid w:val="165683A7"/>
    <w:rsid w:val="1656930F"/>
    <w:rsid w:val="1657BAF3"/>
    <w:rsid w:val="165A8AC4"/>
    <w:rsid w:val="165B957A"/>
    <w:rsid w:val="165C336D"/>
    <w:rsid w:val="165C9000"/>
    <w:rsid w:val="165CB3F6"/>
    <w:rsid w:val="165CDFC4"/>
    <w:rsid w:val="165DF3A8"/>
    <w:rsid w:val="165E5ED0"/>
    <w:rsid w:val="165FDF68"/>
    <w:rsid w:val="1660307B"/>
    <w:rsid w:val="1660D79C"/>
    <w:rsid w:val="16636034"/>
    <w:rsid w:val="166388D3"/>
    <w:rsid w:val="16639B26"/>
    <w:rsid w:val="16647993"/>
    <w:rsid w:val="1664DE0D"/>
    <w:rsid w:val="1665B1B3"/>
    <w:rsid w:val="1666D903"/>
    <w:rsid w:val="166849CA"/>
    <w:rsid w:val="1668B1E9"/>
    <w:rsid w:val="166A6145"/>
    <w:rsid w:val="166A7A97"/>
    <w:rsid w:val="166ABEAC"/>
    <w:rsid w:val="166BEF9C"/>
    <w:rsid w:val="166D5C3B"/>
    <w:rsid w:val="166D8C1C"/>
    <w:rsid w:val="166DBBAD"/>
    <w:rsid w:val="166FFD27"/>
    <w:rsid w:val="16712642"/>
    <w:rsid w:val="16725CFD"/>
    <w:rsid w:val="16734345"/>
    <w:rsid w:val="167349CE"/>
    <w:rsid w:val="1673862B"/>
    <w:rsid w:val="16738ED5"/>
    <w:rsid w:val="1673DA83"/>
    <w:rsid w:val="1673EE47"/>
    <w:rsid w:val="167465CD"/>
    <w:rsid w:val="167510DA"/>
    <w:rsid w:val="16762B74"/>
    <w:rsid w:val="167685C2"/>
    <w:rsid w:val="1677E220"/>
    <w:rsid w:val="1679689C"/>
    <w:rsid w:val="1679EE32"/>
    <w:rsid w:val="167B54D1"/>
    <w:rsid w:val="167BD038"/>
    <w:rsid w:val="167D9C6F"/>
    <w:rsid w:val="1681532D"/>
    <w:rsid w:val="1681CDF1"/>
    <w:rsid w:val="16822B21"/>
    <w:rsid w:val="168275D1"/>
    <w:rsid w:val="1684E58B"/>
    <w:rsid w:val="1685A79D"/>
    <w:rsid w:val="1686A623"/>
    <w:rsid w:val="1686BAB6"/>
    <w:rsid w:val="168775B5"/>
    <w:rsid w:val="168856BB"/>
    <w:rsid w:val="1688C8D1"/>
    <w:rsid w:val="168A4688"/>
    <w:rsid w:val="168ADAE0"/>
    <w:rsid w:val="168CDFE6"/>
    <w:rsid w:val="168D8A5F"/>
    <w:rsid w:val="168DF655"/>
    <w:rsid w:val="168E0D48"/>
    <w:rsid w:val="168E6A82"/>
    <w:rsid w:val="168F20EA"/>
    <w:rsid w:val="168F257A"/>
    <w:rsid w:val="168FD8FC"/>
    <w:rsid w:val="16925C19"/>
    <w:rsid w:val="1692E554"/>
    <w:rsid w:val="1694AEAE"/>
    <w:rsid w:val="1694ECAE"/>
    <w:rsid w:val="16958D36"/>
    <w:rsid w:val="1695DDB6"/>
    <w:rsid w:val="169939F3"/>
    <w:rsid w:val="169991EE"/>
    <w:rsid w:val="1699EECC"/>
    <w:rsid w:val="169B614A"/>
    <w:rsid w:val="169C437A"/>
    <w:rsid w:val="169CA60C"/>
    <w:rsid w:val="169D19DF"/>
    <w:rsid w:val="169F1E41"/>
    <w:rsid w:val="169F5F12"/>
    <w:rsid w:val="169FD89E"/>
    <w:rsid w:val="16A00C5D"/>
    <w:rsid w:val="16A082DD"/>
    <w:rsid w:val="16A0FCC3"/>
    <w:rsid w:val="16A1145A"/>
    <w:rsid w:val="16A119B0"/>
    <w:rsid w:val="16A29495"/>
    <w:rsid w:val="16A2BC56"/>
    <w:rsid w:val="16A35DB7"/>
    <w:rsid w:val="16A36A13"/>
    <w:rsid w:val="16A3D0A5"/>
    <w:rsid w:val="16A43451"/>
    <w:rsid w:val="16A48D08"/>
    <w:rsid w:val="16A4AA35"/>
    <w:rsid w:val="16A530A6"/>
    <w:rsid w:val="16A5B6DB"/>
    <w:rsid w:val="16A5BF99"/>
    <w:rsid w:val="16A7F29E"/>
    <w:rsid w:val="16A88F73"/>
    <w:rsid w:val="16A9B4BD"/>
    <w:rsid w:val="16A9D5E3"/>
    <w:rsid w:val="16AA3F5B"/>
    <w:rsid w:val="16AB81A1"/>
    <w:rsid w:val="16ABA9CF"/>
    <w:rsid w:val="16AD1938"/>
    <w:rsid w:val="16AD554B"/>
    <w:rsid w:val="16AE2D2E"/>
    <w:rsid w:val="16AE7857"/>
    <w:rsid w:val="16AEAF11"/>
    <w:rsid w:val="16AFB6F8"/>
    <w:rsid w:val="16B18FC0"/>
    <w:rsid w:val="16B1ACF5"/>
    <w:rsid w:val="16B20C6A"/>
    <w:rsid w:val="16B3EF03"/>
    <w:rsid w:val="16B50CC2"/>
    <w:rsid w:val="16B62E3F"/>
    <w:rsid w:val="16B79C3F"/>
    <w:rsid w:val="16B7A31A"/>
    <w:rsid w:val="16B85640"/>
    <w:rsid w:val="16B8A219"/>
    <w:rsid w:val="16B8E316"/>
    <w:rsid w:val="16B90A18"/>
    <w:rsid w:val="16B965C5"/>
    <w:rsid w:val="16B98C4D"/>
    <w:rsid w:val="16BA5D48"/>
    <w:rsid w:val="16BB8346"/>
    <w:rsid w:val="16BCBD35"/>
    <w:rsid w:val="16BCD489"/>
    <w:rsid w:val="16BCD4CA"/>
    <w:rsid w:val="16BCE492"/>
    <w:rsid w:val="16BE4598"/>
    <w:rsid w:val="16BE82C8"/>
    <w:rsid w:val="16BE85EF"/>
    <w:rsid w:val="16BEB4ED"/>
    <w:rsid w:val="16BECB46"/>
    <w:rsid w:val="16BECBBE"/>
    <w:rsid w:val="16BF0060"/>
    <w:rsid w:val="16BF0442"/>
    <w:rsid w:val="16BF262C"/>
    <w:rsid w:val="16BF98B7"/>
    <w:rsid w:val="16C1CB69"/>
    <w:rsid w:val="16C35E52"/>
    <w:rsid w:val="16C3C532"/>
    <w:rsid w:val="16C43671"/>
    <w:rsid w:val="16C55681"/>
    <w:rsid w:val="16C5E9DD"/>
    <w:rsid w:val="16C65F5E"/>
    <w:rsid w:val="16C6743B"/>
    <w:rsid w:val="16C6C94D"/>
    <w:rsid w:val="16C6F2D5"/>
    <w:rsid w:val="16C81D3E"/>
    <w:rsid w:val="16CA1ED8"/>
    <w:rsid w:val="16CA5DCC"/>
    <w:rsid w:val="16CC36CE"/>
    <w:rsid w:val="16CC635A"/>
    <w:rsid w:val="16CEF0FF"/>
    <w:rsid w:val="16CF00DF"/>
    <w:rsid w:val="16CF2CFD"/>
    <w:rsid w:val="16D00DBC"/>
    <w:rsid w:val="16D030F9"/>
    <w:rsid w:val="16D12FCA"/>
    <w:rsid w:val="16D2FA25"/>
    <w:rsid w:val="16D33DB7"/>
    <w:rsid w:val="16D3C012"/>
    <w:rsid w:val="16D48C09"/>
    <w:rsid w:val="16D596AC"/>
    <w:rsid w:val="16D5AF48"/>
    <w:rsid w:val="16D74C05"/>
    <w:rsid w:val="16D7CFE7"/>
    <w:rsid w:val="16D8221C"/>
    <w:rsid w:val="16D91962"/>
    <w:rsid w:val="16D9BA6B"/>
    <w:rsid w:val="16DAC089"/>
    <w:rsid w:val="16DC71DA"/>
    <w:rsid w:val="16DE3EBE"/>
    <w:rsid w:val="16DE8AE9"/>
    <w:rsid w:val="16DEAB53"/>
    <w:rsid w:val="16DFF059"/>
    <w:rsid w:val="16E44EBB"/>
    <w:rsid w:val="16E4C0E4"/>
    <w:rsid w:val="16E6374C"/>
    <w:rsid w:val="16E65E1A"/>
    <w:rsid w:val="16E6F393"/>
    <w:rsid w:val="16E74345"/>
    <w:rsid w:val="16E7A2AD"/>
    <w:rsid w:val="16E875FC"/>
    <w:rsid w:val="16E9A023"/>
    <w:rsid w:val="16E9DFFD"/>
    <w:rsid w:val="16EA6F0C"/>
    <w:rsid w:val="16EAAC74"/>
    <w:rsid w:val="16EB036A"/>
    <w:rsid w:val="16EC3253"/>
    <w:rsid w:val="16ECECD7"/>
    <w:rsid w:val="16EDE01C"/>
    <w:rsid w:val="16EEA6CC"/>
    <w:rsid w:val="16EF4243"/>
    <w:rsid w:val="16F3049B"/>
    <w:rsid w:val="16F43ECF"/>
    <w:rsid w:val="16F4CCDC"/>
    <w:rsid w:val="16F68DC4"/>
    <w:rsid w:val="16F6A247"/>
    <w:rsid w:val="16F7D5A1"/>
    <w:rsid w:val="16F8692A"/>
    <w:rsid w:val="16F97B58"/>
    <w:rsid w:val="16FA030C"/>
    <w:rsid w:val="16FCE1C7"/>
    <w:rsid w:val="16FD9AB4"/>
    <w:rsid w:val="16FE901F"/>
    <w:rsid w:val="170016C6"/>
    <w:rsid w:val="1700A6A3"/>
    <w:rsid w:val="1701029E"/>
    <w:rsid w:val="170168D4"/>
    <w:rsid w:val="1701701C"/>
    <w:rsid w:val="1701F7E1"/>
    <w:rsid w:val="1701F997"/>
    <w:rsid w:val="17028015"/>
    <w:rsid w:val="1702F149"/>
    <w:rsid w:val="170428DD"/>
    <w:rsid w:val="1706A0F8"/>
    <w:rsid w:val="17077F63"/>
    <w:rsid w:val="170806EC"/>
    <w:rsid w:val="1708C807"/>
    <w:rsid w:val="17093763"/>
    <w:rsid w:val="1709CB1B"/>
    <w:rsid w:val="170A3978"/>
    <w:rsid w:val="170BEB67"/>
    <w:rsid w:val="170C33B2"/>
    <w:rsid w:val="170D518A"/>
    <w:rsid w:val="170D5F0D"/>
    <w:rsid w:val="170E9071"/>
    <w:rsid w:val="170FDCC1"/>
    <w:rsid w:val="17104358"/>
    <w:rsid w:val="17107DC8"/>
    <w:rsid w:val="17118751"/>
    <w:rsid w:val="1712627F"/>
    <w:rsid w:val="171283C4"/>
    <w:rsid w:val="1712EC27"/>
    <w:rsid w:val="1713D9AA"/>
    <w:rsid w:val="1714E605"/>
    <w:rsid w:val="1715C782"/>
    <w:rsid w:val="1716049B"/>
    <w:rsid w:val="1717BC5F"/>
    <w:rsid w:val="171ABB3E"/>
    <w:rsid w:val="171B570D"/>
    <w:rsid w:val="171B7BA9"/>
    <w:rsid w:val="171B7C76"/>
    <w:rsid w:val="171B95CE"/>
    <w:rsid w:val="171D12CE"/>
    <w:rsid w:val="171D32A2"/>
    <w:rsid w:val="171FC266"/>
    <w:rsid w:val="17208D0B"/>
    <w:rsid w:val="1720EB6A"/>
    <w:rsid w:val="1720EE98"/>
    <w:rsid w:val="1721CE00"/>
    <w:rsid w:val="1721F245"/>
    <w:rsid w:val="1722A29E"/>
    <w:rsid w:val="1722C245"/>
    <w:rsid w:val="1723E940"/>
    <w:rsid w:val="17252454"/>
    <w:rsid w:val="172568F3"/>
    <w:rsid w:val="1725A6DA"/>
    <w:rsid w:val="1725D770"/>
    <w:rsid w:val="1725DE8E"/>
    <w:rsid w:val="172674A2"/>
    <w:rsid w:val="1726DBCB"/>
    <w:rsid w:val="17270A66"/>
    <w:rsid w:val="17277B64"/>
    <w:rsid w:val="17284291"/>
    <w:rsid w:val="17291D8C"/>
    <w:rsid w:val="17297EEA"/>
    <w:rsid w:val="1729B5D2"/>
    <w:rsid w:val="172BA2BA"/>
    <w:rsid w:val="172BF5BA"/>
    <w:rsid w:val="172BFB49"/>
    <w:rsid w:val="172D13DA"/>
    <w:rsid w:val="172D21D1"/>
    <w:rsid w:val="172DD94D"/>
    <w:rsid w:val="172E00AF"/>
    <w:rsid w:val="172F109A"/>
    <w:rsid w:val="172F2D24"/>
    <w:rsid w:val="172F5514"/>
    <w:rsid w:val="1730438F"/>
    <w:rsid w:val="17319FF7"/>
    <w:rsid w:val="1731ADFE"/>
    <w:rsid w:val="17327DDB"/>
    <w:rsid w:val="1732BB7E"/>
    <w:rsid w:val="17335D67"/>
    <w:rsid w:val="1733CB9A"/>
    <w:rsid w:val="1734DB02"/>
    <w:rsid w:val="1735CE69"/>
    <w:rsid w:val="17396534"/>
    <w:rsid w:val="1739C6DB"/>
    <w:rsid w:val="173B5F89"/>
    <w:rsid w:val="173BBB83"/>
    <w:rsid w:val="173BEA0E"/>
    <w:rsid w:val="173D282D"/>
    <w:rsid w:val="173DC445"/>
    <w:rsid w:val="173E3D43"/>
    <w:rsid w:val="173F3201"/>
    <w:rsid w:val="17427A7D"/>
    <w:rsid w:val="174321F5"/>
    <w:rsid w:val="1743F11B"/>
    <w:rsid w:val="17446640"/>
    <w:rsid w:val="17448D12"/>
    <w:rsid w:val="1744D195"/>
    <w:rsid w:val="174634EB"/>
    <w:rsid w:val="17469952"/>
    <w:rsid w:val="1747D3D9"/>
    <w:rsid w:val="174880FE"/>
    <w:rsid w:val="1748A698"/>
    <w:rsid w:val="17493801"/>
    <w:rsid w:val="1749A49C"/>
    <w:rsid w:val="174AC89D"/>
    <w:rsid w:val="174BBDC3"/>
    <w:rsid w:val="174C7ED8"/>
    <w:rsid w:val="174EAA65"/>
    <w:rsid w:val="174EC58F"/>
    <w:rsid w:val="174FC837"/>
    <w:rsid w:val="17503FA6"/>
    <w:rsid w:val="17509E9D"/>
    <w:rsid w:val="17511434"/>
    <w:rsid w:val="17524698"/>
    <w:rsid w:val="1752688F"/>
    <w:rsid w:val="175287A8"/>
    <w:rsid w:val="1754FDBB"/>
    <w:rsid w:val="1754FDC8"/>
    <w:rsid w:val="17568EB8"/>
    <w:rsid w:val="17572878"/>
    <w:rsid w:val="175783B2"/>
    <w:rsid w:val="1757A91E"/>
    <w:rsid w:val="175846AD"/>
    <w:rsid w:val="175959BB"/>
    <w:rsid w:val="17596B36"/>
    <w:rsid w:val="175DEC05"/>
    <w:rsid w:val="175E5385"/>
    <w:rsid w:val="175E5C44"/>
    <w:rsid w:val="17613B8D"/>
    <w:rsid w:val="17626E09"/>
    <w:rsid w:val="176317FA"/>
    <w:rsid w:val="17639FFC"/>
    <w:rsid w:val="1763B52B"/>
    <w:rsid w:val="17651E15"/>
    <w:rsid w:val="17667733"/>
    <w:rsid w:val="1766D618"/>
    <w:rsid w:val="17679457"/>
    <w:rsid w:val="176ADDC9"/>
    <w:rsid w:val="176BA5B4"/>
    <w:rsid w:val="176C5AC3"/>
    <w:rsid w:val="176D498D"/>
    <w:rsid w:val="176FC29F"/>
    <w:rsid w:val="177088B4"/>
    <w:rsid w:val="1770F509"/>
    <w:rsid w:val="1771276E"/>
    <w:rsid w:val="17713E35"/>
    <w:rsid w:val="1772207F"/>
    <w:rsid w:val="17723EC8"/>
    <w:rsid w:val="1773F27B"/>
    <w:rsid w:val="1775C979"/>
    <w:rsid w:val="1777F488"/>
    <w:rsid w:val="177A6D65"/>
    <w:rsid w:val="177AA679"/>
    <w:rsid w:val="177AC737"/>
    <w:rsid w:val="177B5F5E"/>
    <w:rsid w:val="177D6B15"/>
    <w:rsid w:val="177F1731"/>
    <w:rsid w:val="177FC5F8"/>
    <w:rsid w:val="1781CFF4"/>
    <w:rsid w:val="1782C32E"/>
    <w:rsid w:val="1786725B"/>
    <w:rsid w:val="17870D0D"/>
    <w:rsid w:val="178730C1"/>
    <w:rsid w:val="1788582F"/>
    <w:rsid w:val="1788B21A"/>
    <w:rsid w:val="1788FB43"/>
    <w:rsid w:val="17891965"/>
    <w:rsid w:val="178B2F74"/>
    <w:rsid w:val="178D0C31"/>
    <w:rsid w:val="178DC790"/>
    <w:rsid w:val="178E4702"/>
    <w:rsid w:val="178F1467"/>
    <w:rsid w:val="178F987C"/>
    <w:rsid w:val="178FCAC6"/>
    <w:rsid w:val="178FDD20"/>
    <w:rsid w:val="17900AB4"/>
    <w:rsid w:val="1790599F"/>
    <w:rsid w:val="17909ADE"/>
    <w:rsid w:val="1790D124"/>
    <w:rsid w:val="17931FF1"/>
    <w:rsid w:val="179360DD"/>
    <w:rsid w:val="1793CCFD"/>
    <w:rsid w:val="17951337"/>
    <w:rsid w:val="1795C9E4"/>
    <w:rsid w:val="179868AE"/>
    <w:rsid w:val="1798977D"/>
    <w:rsid w:val="17999D21"/>
    <w:rsid w:val="179A129B"/>
    <w:rsid w:val="179A745D"/>
    <w:rsid w:val="179B1D87"/>
    <w:rsid w:val="179C8651"/>
    <w:rsid w:val="179CBB13"/>
    <w:rsid w:val="179D0CC8"/>
    <w:rsid w:val="179E29E9"/>
    <w:rsid w:val="179EAEC8"/>
    <w:rsid w:val="179FF9F7"/>
    <w:rsid w:val="17A187E3"/>
    <w:rsid w:val="17A1D1DA"/>
    <w:rsid w:val="17A3C033"/>
    <w:rsid w:val="17A3DD97"/>
    <w:rsid w:val="17A447C3"/>
    <w:rsid w:val="17A4C420"/>
    <w:rsid w:val="17A4D502"/>
    <w:rsid w:val="17A56617"/>
    <w:rsid w:val="17A65B9C"/>
    <w:rsid w:val="17A6DA40"/>
    <w:rsid w:val="17A77F7E"/>
    <w:rsid w:val="17A7BFA8"/>
    <w:rsid w:val="17A95D54"/>
    <w:rsid w:val="17AD3CB8"/>
    <w:rsid w:val="17AE64A1"/>
    <w:rsid w:val="17AE9751"/>
    <w:rsid w:val="17AF39A1"/>
    <w:rsid w:val="17AF4B7B"/>
    <w:rsid w:val="17AF8807"/>
    <w:rsid w:val="17AF8FA2"/>
    <w:rsid w:val="17B0B44E"/>
    <w:rsid w:val="17B13101"/>
    <w:rsid w:val="17B18B19"/>
    <w:rsid w:val="17B1E398"/>
    <w:rsid w:val="17B3C614"/>
    <w:rsid w:val="17B46480"/>
    <w:rsid w:val="17B4A675"/>
    <w:rsid w:val="17B4D255"/>
    <w:rsid w:val="17B69F2A"/>
    <w:rsid w:val="17B807DE"/>
    <w:rsid w:val="17B8434E"/>
    <w:rsid w:val="17B8723D"/>
    <w:rsid w:val="17B9AB15"/>
    <w:rsid w:val="17B9C2CB"/>
    <w:rsid w:val="17BAB8D3"/>
    <w:rsid w:val="17BBDCB9"/>
    <w:rsid w:val="17BC65E1"/>
    <w:rsid w:val="17C0155D"/>
    <w:rsid w:val="17C10E2B"/>
    <w:rsid w:val="17C13757"/>
    <w:rsid w:val="17C13DE0"/>
    <w:rsid w:val="17C17F8C"/>
    <w:rsid w:val="17C23B54"/>
    <w:rsid w:val="17C37C21"/>
    <w:rsid w:val="17C462E5"/>
    <w:rsid w:val="17C4994B"/>
    <w:rsid w:val="17C56BC1"/>
    <w:rsid w:val="17C656F5"/>
    <w:rsid w:val="17C6BCE4"/>
    <w:rsid w:val="17C73E02"/>
    <w:rsid w:val="17C7E1E5"/>
    <w:rsid w:val="17C8CE34"/>
    <w:rsid w:val="17C98BA1"/>
    <w:rsid w:val="17CACBD9"/>
    <w:rsid w:val="17CB3BF1"/>
    <w:rsid w:val="17CB59E9"/>
    <w:rsid w:val="17CE6DDA"/>
    <w:rsid w:val="17CF1348"/>
    <w:rsid w:val="17CF2233"/>
    <w:rsid w:val="17CF4590"/>
    <w:rsid w:val="17CF5C49"/>
    <w:rsid w:val="17CF6860"/>
    <w:rsid w:val="17D136F5"/>
    <w:rsid w:val="17D15485"/>
    <w:rsid w:val="17D223BB"/>
    <w:rsid w:val="17D24410"/>
    <w:rsid w:val="17D26EA6"/>
    <w:rsid w:val="17D33C37"/>
    <w:rsid w:val="17D38C7D"/>
    <w:rsid w:val="17D46B29"/>
    <w:rsid w:val="17D48E03"/>
    <w:rsid w:val="17D49E64"/>
    <w:rsid w:val="17D5A385"/>
    <w:rsid w:val="17D76F6B"/>
    <w:rsid w:val="17D7947D"/>
    <w:rsid w:val="17D8D9BB"/>
    <w:rsid w:val="17D9454E"/>
    <w:rsid w:val="17D9C854"/>
    <w:rsid w:val="17DA1E1D"/>
    <w:rsid w:val="17DB0001"/>
    <w:rsid w:val="17DB1720"/>
    <w:rsid w:val="17DB6EFD"/>
    <w:rsid w:val="17DCBC56"/>
    <w:rsid w:val="17DD7C5A"/>
    <w:rsid w:val="17DDF42B"/>
    <w:rsid w:val="17DF1DC7"/>
    <w:rsid w:val="17E056CD"/>
    <w:rsid w:val="17E075E7"/>
    <w:rsid w:val="17E0D387"/>
    <w:rsid w:val="17E14766"/>
    <w:rsid w:val="17E1A43B"/>
    <w:rsid w:val="17E38C6F"/>
    <w:rsid w:val="17E3F1A6"/>
    <w:rsid w:val="17E413E1"/>
    <w:rsid w:val="17E4BF0D"/>
    <w:rsid w:val="17E6B63E"/>
    <w:rsid w:val="17E6C455"/>
    <w:rsid w:val="17E8DC7F"/>
    <w:rsid w:val="17EA3F3A"/>
    <w:rsid w:val="17EA55DB"/>
    <w:rsid w:val="17EAEC7A"/>
    <w:rsid w:val="17EBA071"/>
    <w:rsid w:val="17EC1379"/>
    <w:rsid w:val="17ED04F1"/>
    <w:rsid w:val="17ED6F7E"/>
    <w:rsid w:val="17EEEA88"/>
    <w:rsid w:val="17F69F1C"/>
    <w:rsid w:val="17F7CD94"/>
    <w:rsid w:val="17F817BF"/>
    <w:rsid w:val="17F8DE0A"/>
    <w:rsid w:val="17F90B27"/>
    <w:rsid w:val="17FAA0F7"/>
    <w:rsid w:val="17FADA45"/>
    <w:rsid w:val="17FBD8C8"/>
    <w:rsid w:val="17FC1B9B"/>
    <w:rsid w:val="17FD652C"/>
    <w:rsid w:val="17FDCF53"/>
    <w:rsid w:val="17FDF789"/>
    <w:rsid w:val="18003647"/>
    <w:rsid w:val="1800FD1F"/>
    <w:rsid w:val="18014B5C"/>
    <w:rsid w:val="18033B08"/>
    <w:rsid w:val="18046DD4"/>
    <w:rsid w:val="1805273D"/>
    <w:rsid w:val="18056CEF"/>
    <w:rsid w:val="180585F6"/>
    <w:rsid w:val="18059CC0"/>
    <w:rsid w:val="1806B925"/>
    <w:rsid w:val="1806ECE1"/>
    <w:rsid w:val="180DB984"/>
    <w:rsid w:val="180E7F57"/>
    <w:rsid w:val="180ECD6C"/>
    <w:rsid w:val="180EE382"/>
    <w:rsid w:val="18104C92"/>
    <w:rsid w:val="1810EE0A"/>
    <w:rsid w:val="18111252"/>
    <w:rsid w:val="18114667"/>
    <w:rsid w:val="1811B054"/>
    <w:rsid w:val="1811E827"/>
    <w:rsid w:val="181311E3"/>
    <w:rsid w:val="18137CE1"/>
    <w:rsid w:val="181536B5"/>
    <w:rsid w:val="1819D9A8"/>
    <w:rsid w:val="1819EF5C"/>
    <w:rsid w:val="181A4F9F"/>
    <w:rsid w:val="181A8EFF"/>
    <w:rsid w:val="181AE8C4"/>
    <w:rsid w:val="181D210D"/>
    <w:rsid w:val="181D513C"/>
    <w:rsid w:val="181E67C3"/>
    <w:rsid w:val="1821A880"/>
    <w:rsid w:val="1822373A"/>
    <w:rsid w:val="1823304F"/>
    <w:rsid w:val="182357BE"/>
    <w:rsid w:val="18235A44"/>
    <w:rsid w:val="18245E1A"/>
    <w:rsid w:val="18268E50"/>
    <w:rsid w:val="1827A577"/>
    <w:rsid w:val="18288FF2"/>
    <w:rsid w:val="1828ECA2"/>
    <w:rsid w:val="182A8C3F"/>
    <w:rsid w:val="182B1186"/>
    <w:rsid w:val="182B606A"/>
    <w:rsid w:val="182B9707"/>
    <w:rsid w:val="182BF0F6"/>
    <w:rsid w:val="182CE168"/>
    <w:rsid w:val="182E0443"/>
    <w:rsid w:val="182E22D1"/>
    <w:rsid w:val="182E5292"/>
    <w:rsid w:val="182EBF1A"/>
    <w:rsid w:val="182ED95B"/>
    <w:rsid w:val="182F069F"/>
    <w:rsid w:val="182FDA4E"/>
    <w:rsid w:val="18314B90"/>
    <w:rsid w:val="18330B1B"/>
    <w:rsid w:val="1833F1DA"/>
    <w:rsid w:val="1834688E"/>
    <w:rsid w:val="18349C15"/>
    <w:rsid w:val="18350CD8"/>
    <w:rsid w:val="1835FFEE"/>
    <w:rsid w:val="18383A2F"/>
    <w:rsid w:val="18399C13"/>
    <w:rsid w:val="183A14F7"/>
    <w:rsid w:val="183AF506"/>
    <w:rsid w:val="183C90A4"/>
    <w:rsid w:val="183E1A55"/>
    <w:rsid w:val="183F1C0A"/>
    <w:rsid w:val="183FF1B3"/>
    <w:rsid w:val="184035D5"/>
    <w:rsid w:val="18407D55"/>
    <w:rsid w:val="18419428"/>
    <w:rsid w:val="184222F1"/>
    <w:rsid w:val="184533C4"/>
    <w:rsid w:val="18454630"/>
    <w:rsid w:val="18460FB8"/>
    <w:rsid w:val="18468B0E"/>
    <w:rsid w:val="1846AAAB"/>
    <w:rsid w:val="1847D5AC"/>
    <w:rsid w:val="18495F0C"/>
    <w:rsid w:val="18496794"/>
    <w:rsid w:val="184A7FB2"/>
    <w:rsid w:val="184A8CC3"/>
    <w:rsid w:val="184AC13F"/>
    <w:rsid w:val="184AF17C"/>
    <w:rsid w:val="184B6B76"/>
    <w:rsid w:val="184B742E"/>
    <w:rsid w:val="184B9AA0"/>
    <w:rsid w:val="184DADB3"/>
    <w:rsid w:val="184DFED6"/>
    <w:rsid w:val="184F4D18"/>
    <w:rsid w:val="18517208"/>
    <w:rsid w:val="1851F2B0"/>
    <w:rsid w:val="18548E29"/>
    <w:rsid w:val="1855489C"/>
    <w:rsid w:val="18562A71"/>
    <w:rsid w:val="1856C1A7"/>
    <w:rsid w:val="1856F1C8"/>
    <w:rsid w:val="18590E65"/>
    <w:rsid w:val="18595EFA"/>
    <w:rsid w:val="185A68CA"/>
    <w:rsid w:val="185AE9D0"/>
    <w:rsid w:val="185CB0F3"/>
    <w:rsid w:val="185DAAED"/>
    <w:rsid w:val="185DEE46"/>
    <w:rsid w:val="185E82A7"/>
    <w:rsid w:val="18603B6F"/>
    <w:rsid w:val="186098E4"/>
    <w:rsid w:val="1860F816"/>
    <w:rsid w:val="1861755F"/>
    <w:rsid w:val="1861F1A4"/>
    <w:rsid w:val="1863B4F6"/>
    <w:rsid w:val="18648967"/>
    <w:rsid w:val="1864CB16"/>
    <w:rsid w:val="1865A24F"/>
    <w:rsid w:val="18669918"/>
    <w:rsid w:val="18669947"/>
    <w:rsid w:val="1866EEBB"/>
    <w:rsid w:val="18670D45"/>
    <w:rsid w:val="18684C2C"/>
    <w:rsid w:val="1869F8A6"/>
    <w:rsid w:val="186BB3BC"/>
    <w:rsid w:val="186DBFEE"/>
    <w:rsid w:val="186E8F74"/>
    <w:rsid w:val="187098DD"/>
    <w:rsid w:val="1870F0FF"/>
    <w:rsid w:val="18713BE5"/>
    <w:rsid w:val="18727F2B"/>
    <w:rsid w:val="18728C26"/>
    <w:rsid w:val="18750B8A"/>
    <w:rsid w:val="1875CC11"/>
    <w:rsid w:val="18764033"/>
    <w:rsid w:val="1877774E"/>
    <w:rsid w:val="1879A2EF"/>
    <w:rsid w:val="187A2105"/>
    <w:rsid w:val="187ABE6D"/>
    <w:rsid w:val="187BF1AA"/>
    <w:rsid w:val="187C12C0"/>
    <w:rsid w:val="187CD93B"/>
    <w:rsid w:val="187DAFF2"/>
    <w:rsid w:val="187DF9EC"/>
    <w:rsid w:val="187E41E9"/>
    <w:rsid w:val="187EA806"/>
    <w:rsid w:val="187EBE1D"/>
    <w:rsid w:val="187ED299"/>
    <w:rsid w:val="187EFC51"/>
    <w:rsid w:val="187EFC55"/>
    <w:rsid w:val="1880C08E"/>
    <w:rsid w:val="18819B9B"/>
    <w:rsid w:val="18824142"/>
    <w:rsid w:val="1882A43F"/>
    <w:rsid w:val="1883180D"/>
    <w:rsid w:val="1883E188"/>
    <w:rsid w:val="1884264C"/>
    <w:rsid w:val="1884F82B"/>
    <w:rsid w:val="188562C0"/>
    <w:rsid w:val="1885C4DA"/>
    <w:rsid w:val="18867FB2"/>
    <w:rsid w:val="18869CEB"/>
    <w:rsid w:val="18878287"/>
    <w:rsid w:val="18897B50"/>
    <w:rsid w:val="18899583"/>
    <w:rsid w:val="188BDBE8"/>
    <w:rsid w:val="188C3DC1"/>
    <w:rsid w:val="188CBEA7"/>
    <w:rsid w:val="188D6F7C"/>
    <w:rsid w:val="188D7C55"/>
    <w:rsid w:val="188E4C67"/>
    <w:rsid w:val="188E9326"/>
    <w:rsid w:val="188F0372"/>
    <w:rsid w:val="1890BF16"/>
    <w:rsid w:val="1890D1ED"/>
    <w:rsid w:val="1891624C"/>
    <w:rsid w:val="1891D23C"/>
    <w:rsid w:val="1892045B"/>
    <w:rsid w:val="1892AA33"/>
    <w:rsid w:val="1892CA63"/>
    <w:rsid w:val="1894D894"/>
    <w:rsid w:val="18954C77"/>
    <w:rsid w:val="189618A9"/>
    <w:rsid w:val="18971A08"/>
    <w:rsid w:val="18988613"/>
    <w:rsid w:val="1899FE28"/>
    <w:rsid w:val="189A08DF"/>
    <w:rsid w:val="189ACCE9"/>
    <w:rsid w:val="189B980F"/>
    <w:rsid w:val="189EEA6C"/>
    <w:rsid w:val="189EEC71"/>
    <w:rsid w:val="189F91F7"/>
    <w:rsid w:val="18A01A72"/>
    <w:rsid w:val="18A26770"/>
    <w:rsid w:val="18A338B8"/>
    <w:rsid w:val="18A55B04"/>
    <w:rsid w:val="18A5694E"/>
    <w:rsid w:val="18A6DE72"/>
    <w:rsid w:val="18A867BA"/>
    <w:rsid w:val="18A99662"/>
    <w:rsid w:val="18AAC544"/>
    <w:rsid w:val="18AB3180"/>
    <w:rsid w:val="18ABC349"/>
    <w:rsid w:val="18AD1BF1"/>
    <w:rsid w:val="18AD5248"/>
    <w:rsid w:val="18AD5807"/>
    <w:rsid w:val="18AE679A"/>
    <w:rsid w:val="18B22CC2"/>
    <w:rsid w:val="18B3F9E0"/>
    <w:rsid w:val="18B41582"/>
    <w:rsid w:val="18B44918"/>
    <w:rsid w:val="18B4539D"/>
    <w:rsid w:val="18B517DB"/>
    <w:rsid w:val="18B53E4B"/>
    <w:rsid w:val="18B63CA7"/>
    <w:rsid w:val="18B6CE48"/>
    <w:rsid w:val="18B7A178"/>
    <w:rsid w:val="18B82412"/>
    <w:rsid w:val="18BA2556"/>
    <w:rsid w:val="18BB3CF0"/>
    <w:rsid w:val="18BBD15F"/>
    <w:rsid w:val="18BEA270"/>
    <w:rsid w:val="18BEE29E"/>
    <w:rsid w:val="18C1C549"/>
    <w:rsid w:val="18C1EBA1"/>
    <w:rsid w:val="18C2B268"/>
    <w:rsid w:val="18C55FB7"/>
    <w:rsid w:val="18C5C7F8"/>
    <w:rsid w:val="18C63F63"/>
    <w:rsid w:val="18C81B77"/>
    <w:rsid w:val="18C94F16"/>
    <w:rsid w:val="18CA3E9F"/>
    <w:rsid w:val="18CB0EF8"/>
    <w:rsid w:val="18CB78AB"/>
    <w:rsid w:val="18CC6612"/>
    <w:rsid w:val="18CF54A7"/>
    <w:rsid w:val="18D19645"/>
    <w:rsid w:val="18D1A16E"/>
    <w:rsid w:val="18D1C6ED"/>
    <w:rsid w:val="18D1CE5D"/>
    <w:rsid w:val="18D2F458"/>
    <w:rsid w:val="18D35CA5"/>
    <w:rsid w:val="18D57693"/>
    <w:rsid w:val="18D5EA60"/>
    <w:rsid w:val="18D6FF76"/>
    <w:rsid w:val="18D8912C"/>
    <w:rsid w:val="18D89685"/>
    <w:rsid w:val="18D9AF73"/>
    <w:rsid w:val="18D9C80B"/>
    <w:rsid w:val="18DA19EF"/>
    <w:rsid w:val="18DBF1B8"/>
    <w:rsid w:val="18DC57F0"/>
    <w:rsid w:val="18DCDC3C"/>
    <w:rsid w:val="18DD44FF"/>
    <w:rsid w:val="18DECCEC"/>
    <w:rsid w:val="18DF22F2"/>
    <w:rsid w:val="18E2E002"/>
    <w:rsid w:val="18E35581"/>
    <w:rsid w:val="18E40314"/>
    <w:rsid w:val="18E63A68"/>
    <w:rsid w:val="18E69B1F"/>
    <w:rsid w:val="18E731CF"/>
    <w:rsid w:val="18E81467"/>
    <w:rsid w:val="18E9035D"/>
    <w:rsid w:val="18EAEFE0"/>
    <w:rsid w:val="18EDAAE5"/>
    <w:rsid w:val="18EEC0B5"/>
    <w:rsid w:val="18F010FC"/>
    <w:rsid w:val="18F024D4"/>
    <w:rsid w:val="18F1869D"/>
    <w:rsid w:val="18F26591"/>
    <w:rsid w:val="18F49741"/>
    <w:rsid w:val="18F4F214"/>
    <w:rsid w:val="18F50EC7"/>
    <w:rsid w:val="18F61696"/>
    <w:rsid w:val="18F7D8C2"/>
    <w:rsid w:val="18F7DBF8"/>
    <w:rsid w:val="18F89CC1"/>
    <w:rsid w:val="18F8F941"/>
    <w:rsid w:val="18F9EB5B"/>
    <w:rsid w:val="18FADDFF"/>
    <w:rsid w:val="18FB24FB"/>
    <w:rsid w:val="18FB3AB0"/>
    <w:rsid w:val="18FB3FF0"/>
    <w:rsid w:val="18FC6998"/>
    <w:rsid w:val="18FDB1EB"/>
    <w:rsid w:val="18FDF72E"/>
    <w:rsid w:val="18FE01B3"/>
    <w:rsid w:val="18FE52DA"/>
    <w:rsid w:val="18FE705C"/>
    <w:rsid w:val="18FF0948"/>
    <w:rsid w:val="18FF2BFB"/>
    <w:rsid w:val="18FF8E69"/>
    <w:rsid w:val="18FFE4A7"/>
    <w:rsid w:val="1900A94E"/>
    <w:rsid w:val="19017309"/>
    <w:rsid w:val="1902EA66"/>
    <w:rsid w:val="190556AE"/>
    <w:rsid w:val="1906F7C2"/>
    <w:rsid w:val="1908B976"/>
    <w:rsid w:val="1908FAC4"/>
    <w:rsid w:val="190B0FE9"/>
    <w:rsid w:val="190C087C"/>
    <w:rsid w:val="190C54EC"/>
    <w:rsid w:val="190DE3FB"/>
    <w:rsid w:val="190EF904"/>
    <w:rsid w:val="190F8B92"/>
    <w:rsid w:val="19115D5B"/>
    <w:rsid w:val="191169A6"/>
    <w:rsid w:val="1913FB69"/>
    <w:rsid w:val="19145D5B"/>
    <w:rsid w:val="19150035"/>
    <w:rsid w:val="191514CF"/>
    <w:rsid w:val="191793C1"/>
    <w:rsid w:val="19184E27"/>
    <w:rsid w:val="1919617B"/>
    <w:rsid w:val="19198C9A"/>
    <w:rsid w:val="191A9F09"/>
    <w:rsid w:val="191B2C62"/>
    <w:rsid w:val="191D1CD6"/>
    <w:rsid w:val="191DF0E6"/>
    <w:rsid w:val="191EC1BC"/>
    <w:rsid w:val="191F406E"/>
    <w:rsid w:val="191FDAE7"/>
    <w:rsid w:val="191FF524"/>
    <w:rsid w:val="19207929"/>
    <w:rsid w:val="1921D8B5"/>
    <w:rsid w:val="19243A0A"/>
    <w:rsid w:val="1925B0CC"/>
    <w:rsid w:val="19264B40"/>
    <w:rsid w:val="1926C4B5"/>
    <w:rsid w:val="1929FD1C"/>
    <w:rsid w:val="192A8085"/>
    <w:rsid w:val="192B27A6"/>
    <w:rsid w:val="192BC5AB"/>
    <w:rsid w:val="192C4ED4"/>
    <w:rsid w:val="192C9EAA"/>
    <w:rsid w:val="192D1F26"/>
    <w:rsid w:val="192DD4CC"/>
    <w:rsid w:val="19307C06"/>
    <w:rsid w:val="1930D12B"/>
    <w:rsid w:val="1931ABBA"/>
    <w:rsid w:val="1931E9E1"/>
    <w:rsid w:val="1932A7DC"/>
    <w:rsid w:val="193371BD"/>
    <w:rsid w:val="1933AC7F"/>
    <w:rsid w:val="1934325D"/>
    <w:rsid w:val="193489D8"/>
    <w:rsid w:val="1934CB6B"/>
    <w:rsid w:val="19364F07"/>
    <w:rsid w:val="1936D043"/>
    <w:rsid w:val="193761D2"/>
    <w:rsid w:val="19379AB5"/>
    <w:rsid w:val="19385D93"/>
    <w:rsid w:val="193A0414"/>
    <w:rsid w:val="193A2436"/>
    <w:rsid w:val="193B66CF"/>
    <w:rsid w:val="193B8E4D"/>
    <w:rsid w:val="193BAF3D"/>
    <w:rsid w:val="193CD97E"/>
    <w:rsid w:val="193D73A2"/>
    <w:rsid w:val="193DD324"/>
    <w:rsid w:val="193E24F8"/>
    <w:rsid w:val="193EE3F4"/>
    <w:rsid w:val="193F020B"/>
    <w:rsid w:val="193F6CBC"/>
    <w:rsid w:val="19403832"/>
    <w:rsid w:val="19408A5A"/>
    <w:rsid w:val="1940B701"/>
    <w:rsid w:val="194256EB"/>
    <w:rsid w:val="19425EED"/>
    <w:rsid w:val="19433E15"/>
    <w:rsid w:val="19438D0E"/>
    <w:rsid w:val="1945D12C"/>
    <w:rsid w:val="1946EC5E"/>
    <w:rsid w:val="19475807"/>
    <w:rsid w:val="1947C1B0"/>
    <w:rsid w:val="19483A1F"/>
    <w:rsid w:val="1948E7C6"/>
    <w:rsid w:val="1949A5E5"/>
    <w:rsid w:val="194A3271"/>
    <w:rsid w:val="194A6AF3"/>
    <w:rsid w:val="194B657D"/>
    <w:rsid w:val="194CC7E4"/>
    <w:rsid w:val="194E897A"/>
    <w:rsid w:val="194FD9C1"/>
    <w:rsid w:val="195009BE"/>
    <w:rsid w:val="1950B340"/>
    <w:rsid w:val="19520996"/>
    <w:rsid w:val="195258D9"/>
    <w:rsid w:val="1952B88B"/>
    <w:rsid w:val="195495EE"/>
    <w:rsid w:val="19570667"/>
    <w:rsid w:val="1957139E"/>
    <w:rsid w:val="1957BE06"/>
    <w:rsid w:val="1957F6C8"/>
    <w:rsid w:val="1958F894"/>
    <w:rsid w:val="19593D73"/>
    <w:rsid w:val="19596A28"/>
    <w:rsid w:val="195A17D0"/>
    <w:rsid w:val="195A45B5"/>
    <w:rsid w:val="195AD73D"/>
    <w:rsid w:val="195AF4F2"/>
    <w:rsid w:val="195B7765"/>
    <w:rsid w:val="195CBB48"/>
    <w:rsid w:val="195D854A"/>
    <w:rsid w:val="195E6FEA"/>
    <w:rsid w:val="195E7E60"/>
    <w:rsid w:val="195EC2B1"/>
    <w:rsid w:val="195F316E"/>
    <w:rsid w:val="19608D55"/>
    <w:rsid w:val="1961B7A1"/>
    <w:rsid w:val="1963ED61"/>
    <w:rsid w:val="196429A4"/>
    <w:rsid w:val="19644754"/>
    <w:rsid w:val="1964CFA3"/>
    <w:rsid w:val="1964F684"/>
    <w:rsid w:val="1966597D"/>
    <w:rsid w:val="19674F85"/>
    <w:rsid w:val="1969092B"/>
    <w:rsid w:val="19693788"/>
    <w:rsid w:val="196964AA"/>
    <w:rsid w:val="19697238"/>
    <w:rsid w:val="1969D300"/>
    <w:rsid w:val="196A08E9"/>
    <w:rsid w:val="196A803C"/>
    <w:rsid w:val="196B14A5"/>
    <w:rsid w:val="196B7DF3"/>
    <w:rsid w:val="196B8B14"/>
    <w:rsid w:val="196DA3FE"/>
    <w:rsid w:val="196F51CA"/>
    <w:rsid w:val="19700C1E"/>
    <w:rsid w:val="1970F67B"/>
    <w:rsid w:val="1972BA54"/>
    <w:rsid w:val="19763516"/>
    <w:rsid w:val="1976445B"/>
    <w:rsid w:val="1979046B"/>
    <w:rsid w:val="197ADC69"/>
    <w:rsid w:val="197B18D5"/>
    <w:rsid w:val="197B5635"/>
    <w:rsid w:val="197BE6B3"/>
    <w:rsid w:val="197BFB80"/>
    <w:rsid w:val="197DFF25"/>
    <w:rsid w:val="197E34E0"/>
    <w:rsid w:val="19801F0E"/>
    <w:rsid w:val="198034B6"/>
    <w:rsid w:val="1981AE68"/>
    <w:rsid w:val="1983D33C"/>
    <w:rsid w:val="1984C5BB"/>
    <w:rsid w:val="198509B3"/>
    <w:rsid w:val="198586C3"/>
    <w:rsid w:val="1985B564"/>
    <w:rsid w:val="1986CAD9"/>
    <w:rsid w:val="19873FC4"/>
    <w:rsid w:val="1987DE48"/>
    <w:rsid w:val="198800D9"/>
    <w:rsid w:val="1988640F"/>
    <w:rsid w:val="19886EAB"/>
    <w:rsid w:val="198895CC"/>
    <w:rsid w:val="1988AC05"/>
    <w:rsid w:val="198BAB4E"/>
    <w:rsid w:val="198DC502"/>
    <w:rsid w:val="198DFF91"/>
    <w:rsid w:val="198EA289"/>
    <w:rsid w:val="198FBFA0"/>
    <w:rsid w:val="198FC33A"/>
    <w:rsid w:val="198FCB42"/>
    <w:rsid w:val="199110E2"/>
    <w:rsid w:val="1991C8AD"/>
    <w:rsid w:val="1993A4F9"/>
    <w:rsid w:val="19941AD5"/>
    <w:rsid w:val="19945591"/>
    <w:rsid w:val="19951251"/>
    <w:rsid w:val="19954463"/>
    <w:rsid w:val="199647F6"/>
    <w:rsid w:val="199838D9"/>
    <w:rsid w:val="19983BE2"/>
    <w:rsid w:val="199AC85C"/>
    <w:rsid w:val="199B6A60"/>
    <w:rsid w:val="199B887A"/>
    <w:rsid w:val="199C58FA"/>
    <w:rsid w:val="199C9D6B"/>
    <w:rsid w:val="199D434D"/>
    <w:rsid w:val="199FC829"/>
    <w:rsid w:val="19A07DDB"/>
    <w:rsid w:val="19A0985C"/>
    <w:rsid w:val="19A0FEA7"/>
    <w:rsid w:val="19A1C447"/>
    <w:rsid w:val="19A22417"/>
    <w:rsid w:val="19A2C4C1"/>
    <w:rsid w:val="19A310E3"/>
    <w:rsid w:val="19A31A1F"/>
    <w:rsid w:val="19A3BCB3"/>
    <w:rsid w:val="19A48856"/>
    <w:rsid w:val="19A78466"/>
    <w:rsid w:val="19A79FD5"/>
    <w:rsid w:val="19A7B434"/>
    <w:rsid w:val="19A7DE08"/>
    <w:rsid w:val="19A7FE3C"/>
    <w:rsid w:val="19A80D7F"/>
    <w:rsid w:val="19A8A480"/>
    <w:rsid w:val="19A93FCF"/>
    <w:rsid w:val="19AA442F"/>
    <w:rsid w:val="19AACE3F"/>
    <w:rsid w:val="19ABAEF9"/>
    <w:rsid w:val="19ACE0BD"/>
    <w:rsid w:val="19AF7F02"/>
    <w:rsid w:val="19B0EB0B"/>
    <w:rsid w:val="19B2626E"/>
    <w:rsid w:val="19B26791"/>
    <w:rsid w:val="19B2F7D6"/>
    <w:rsid w:val="19B30CEF"/>
    <w:rsid w:val="19B3DD77"/>
    <w:rsid w:val="19B3E308"/>
    <w:rsid w:val="19B43CCE"/>
    <w:rsid w:val="19B4DD0E"/>
    <w:rsid w:val="19B50A78"/>
    <w:rsid w:val="19B5883C"/>
    <w:rsid w:val="19B72CE3"/>
    <w:rsid w:val="19B7554E"/>
    <w:rsid w:val="19B8CE8F"/>
    <w:rsid w:val="19B8FDA2"/>
    <w:rsid w:val="19BC00A5"/>
    <w:rsid w:val="19BCBCA0"/>
    <w:rsid w:val="19BD6A88"/>
    <w:rsid w:val="19BF7134"/>
    <w:rsid w:val="19BF8CFC"/>
    <w:rsid w:val="19C08EAD"/>
    <w:rsid w:val="19C0C732"/>
    <w:rsid w:val="19C0CFA3"/>
    <w:rsid w:val="19C14A60"/>
    <w:rsid w:val="19C20F4E"/>
    <w:rsid w:val="19C3AD9E"/>
    <w:rsid w:val="19C48D58"/>
    <w:rsid w:val="19C57EEE"/>
    <w:rsid w:val="19C64C37"/>
    <w:rsid w:val="19C94DFE"/>
    <w:rsid w:val="19CA88B5"/>
    <w:rsid w:val="19CBBE0C"/>
    <w:rsid w:val="19CBC591"/>
    <w:rsid w:val="19CC0240"/>
    <w:rsid w:val="19CD69DE"/>
    <w:rsid w:val="19CDCE8E"/>
    <w:rsid w:val="19CE3C5D"/>
    <w:rsid w:val="19CE9A6E"/>
    <w:rsid w:val="19CF2E54"/>
    <w:rsid w:val="19D17E08"/>
    <w:rsid w:val="19D1C067"/>
    <w:rsid w:val="19D2ABD9"/>
    <w:rsid w:val="19D38738"/>
    <w:rsid w:val="19D3AB92"/>
    <w:rsid w:val="19D46F17"/>
    <w:rsid w:val="19D4EAF8"/>
    <w:rsid w:val="19D762B4"/>
    <w:rsid w:val="19D77430"/>
    <w:rsid w:val="19D7FB28"/>
    <w:rsid w:val="19D84070"/>
    <w:rsid w:val="19D88C3C"/>
    <w:rsid w:val="19D92AE5"/>
    <w:rsid w:val="19D9F6EF"/>
    <w:rsid w:val="19DA19DB"/>
    <w:rsid w:val="19DAF733"/>
    <w:rsid w:val="19DBF7D1"/>
    <w:rsid w:val="19DCC5D8"/>
    <w:rsid w:val="19DD26C1"/>
    <w:rsid w:val="19DE5829"/>
    <w:rsid w:val="19DE9CF2"/>
    <w:rsid w:val="19DF9360"/>
    <w:rsid w:val="19DFB3DA"/>
    <w:rsid w:val="19DFDF53"/>
    <w:rsid w:val="19E054F3"/>
    <w:rsid w:val="19E0A742"/>
    <w:rsid w:val="19E0D705"/>
    <w:rsid w:val="19E1308B"/>
    <w:rsid w:val="19E19FD5"/>
    <w:rsid w:val="19E48294"/>
    <w:rsid w:val="19E54461"/>
    <w:rsid w:val="19E8F101"/>
    <w:rsid w:val="19E95652"/>
    <w:rsid w:val="19EA4D02"/>
    <w:rsid w:val="19EAE351"/>
    <w:rsid w:val="19EB7477"/>
    <w:rsid w:val="19EC8D5A"/>
    <w:rsid w:val="19ECA1EE"/>
    <w:rsid w:val="19EDD8E5"/>
    <w:rsid w:val="19EE0D1C"/>
    <w:rsid w:val="19EE4BBF"/>
    <w:rsid w:val="19EEDB34"/>
    <w:rsid w:val="19EF395A"/>
    <w:rsid w:val="19F06AD0"/>
    <w:rsid w:val="19F2BE4F"/>
    <w:rsid w:val="19F43B7E"/>
    <w:rsid w:val="19F4C031"/>
    <w:rsid w:val="19F5234A"/>
    <w:rsid w:val="19F65A11"/>
    <w:rsid w:val="19F6D024"/>
    <w:rsid w:val="19FAFB71"/>
    <w:rsid w:val="19FB1823"/>
    <w:rsid w:val="19FBE49E"/>
    <w:rsid w:val="19FBF7F9"/>
    <w:rsid w:val="19FC4761"/>
    <w:rsid w:val="19FDDB66"/>
    <w:rsid w:val="19FE08B2"/>
    <w:rsid w:val="19FE3C8B"/>
    <w:rsid w:val="19FE6421"/>
    <w:rsid w:val="19FEB2A0"/>
    <w:rsid w:val="19FF953F"/>
    <w:rsid w:val="1A001336"/>
    <w:rsid w:val="1A011F4E"/>
    <w:rsid w:val="1A0187B2"/>
    <w:rsid w:val="1A01D393"/>
    <w:rsid w:val="1A020809"/>
    <w:rsid w:val="1A0224D6"/>
    <w:rsid w:val="1A02DE93"/>
    <w:rsid w:val="1A030625"/>
    <w:rsid w:val="1A032E8E"/>
    <w:rsid w:val="1A03A1C7"/>
    <w:rsid w:val="1A055E38"/>
    <w:rsid w:val="1A058B83"/>
    <w:rsid w:val="1A0655B7"/>
    <w:rsid w:val="1A095FB7"/>
    <w:rsid w:val="1A0BDE8F"/>
    <w:rsid w:val="1A0C1EB1"/>
    <w:rsid w:val="1A0C2363"/>
    <w:rsid w:val="1A0C7E01"/>
    <w:rsid w:val="1A0D9CF6"/>
    <w:rsid w:val="1A0DDF77"/>
    <w:rsid w:val="1A0E351F"/>
    <w:rsid w:val="1A0E5C77"/>
    <w:rsid w:val="1A0F367E"/>
    <w:rsid w:val="1A13E2D3"/>
    <w:rsid w:val="1A13E7C5"/>
    <w:rsid w:val="1A15934C"/>
    <w:rsid w:val="1A1778FC"/>
    <w:rsid w:val="1A18B13C"/>
    <w:rsid w:val="1A18BF64"/>
    <w:rsid w:val="1A18F834"/>
    <w:rsid w:val="1A195ABD"/>
    <w:rsid w:val="1A1A5B30"/>
    <w:rsid w:val="1A1A7B3D"/>
    <w:rsid w:val="1A1B1DAA"/>
    <w:rsid w:val="1A1BCC64"/>
    <w:rsid w:val="1A1C0F8B"/>
    <w:rsid w:val="1A1D45AC"/>
    <w:rsid w:val="1A1F923D"/>
    <w:rsid w:val="1A1FB57A"/>
    <w:rsid w:val="1A2296D0"/>
    <w:rsid w:val="1A241B6B"/>
    <w:rsid w:val="1A25544E"/>
    <w:rsid w:val="1A25CA3D"/>
    <w:rsid w:val="1A26363E"/>
    <w:rsid w:val="1A27114D"/>
    <w:rsid w:val="1A278802"/>
    <w:rsid w:val="1A280C97"/>
    <w:rsid w:val="1A289AF5"/>
    <w:rsid w:val="1A29309C"/>
    <w:rsid w:val="1A296DEB"/>
    <w:rsid w:val="1A297F9D"/>
    <w:rsid w:val="1A2AA1F5"/>
    <w:rsid w:val="1A2ACADD"/>
    <w:rsid w:val="1A2B3EB8"/>
    <w:rsid w:val="1A2B83B8"/>
    <w:rsid w:val="1A2BABA1"/>
    <w:rsid w:val="1A2BC024"/>
    <w:rsid w:val="1A2CC0C5"/>
    <w:rsid w:val="1A2CCD6D"/>
    <w:rsid w:val="1A2DB6D2"/>
    <w:rsid w:val="1A2E6993"/>
    <w:rsid w:val="1A2F4A7E"/>
    <w:rsid w:val="1A2FBD8F"/>
    <w:rsid w:val="1A32D479"/>
    <w:rsid w:val="1A34594C"/>
    <w:rsid w:val="1A348702"/>
    <w:rsid w:val="1A34C9A5"/>
    <w:rsid w:val="1A3505E5"/>
    <w:rsid w:val="1A351C89"/>
    <w:rsid w:val="1A354BE9"/>
    <w:rsid w:val="1A36C933"/>
    <w:rsid w:val="1A38866E"/>
    <w:rsid w:val="1A389741"/>
    <w:rsid w:val="1A3B78E3"/>
    <w:rsid w:val="1A3C388B"/>
    <w:rsid w:val="1A3CE384"/>
    <w:rsid w:val="1A3DABBD"/>
    <w:rsid w:val="1A3F5E71"/>
    <w:rsid w:val="1A3F9F11"/>
    <w:rsid w:val="1A41EC9F"/>
    <w:rsid w:val="1A420863"/>
    <w:rsid w:val="1A4214F8"/>
    <w:rsid w:val="1A465CE0"/>
    <w:rsid w:val="1A466777"/>
    <w:rsid w:val="1A476D49"/>
    <w:rsid w:val="1A488720"/>
    <w:rsid w:val="1A48C6DA"/>
    <w:rsid w:val="1A4AB940"/>
    <w:rsid w:val="1A4C96D1"/>
    <w:rsid w:val="1A4CE8A9"/>
    <w:rsid w:val="1A4D06CC"/>
    <w:rsid w:val="1A4E8615"/>
    <w:rsid w:val="1A4F4730"/>
    <w:rsid w:val="1A50F6CA"/>
    <w:rsid w:val="1A50F70F"/>
    <w:rsid w:val="1A51B605"/>
    <w:rsid w:val="1A51E4F0"/>
    <w:rsid w:val="1A52F665"/>
    <w:rsid w:val="1A531E07"/>
    <w:rsid w:val="1A534840"/>
    <w:rsid w:val="1A53AA04"/>
    <w:rsid w:val="1A5526AC"/>
    <w:rsid w:val="1A554AE1"/>
    <w:rsid w:val="1A581273"/>
    <w:rsid w:val="1A582BAA"/>
    <w:rsid w:val="1A599E18"/>
    <w:rsid w:val="1A59F3AA"/>
    <w:rsid w:val="1A5AF582"/>
    <w:rsid w:val="1A5B04C9"/>
    <w:rsid w:val="1A5B5F1C"/>
    <w:rsid w:val="1A5BDA07"/>
    <w:rsid w:val="1A5BE4B1"/>
    <w:rsid w:val="1A5D1763"/>
    <w:rsid w:val="1A5D95AA"/>
    <w:rsid w:val="1A5DC602"/>
    <w:rsid w:val="1A5E63FD"/>
    <w:rsid w:val="1A5F9255"/>
    <w:rsid w:val="1A608242"/>
    <w:rsid w:val="1A617C2E"/>
    <w:rsid w:val="1A61F139"/>
    <w:rsid w:val="1A6282A5"/>
    <w:rsid w:val="1A63861C"/>
    <w:rsid w:val="1A657EBB"/>
    <w:rsid w:val="1A664FF2"/>
    <w:rsid w:val="1A66937B"/>
    <w:rsid w:val="1A686D3F"/>
    <w:rsid w:val="1A6C4E5F"/>
    <w:rsid w:val="1A6D94F4"/>
    <w:rsid w:val="1A6E35AC"/>
    <w:rsid w:val="1A6F45BC"/>
    <w:rsid w:val="1A6F7DC6"/>
    <w:rsid w:val="1A6FA37C"/>
    <w:rsid w:val="1A70854D"/>
    <w:rsid w:val="1A70DDD2"/>
    <w:rsid w:val="1A716970"/>
    <w:rsid w:val="1A720AC4"/>
    <w:rsid w:val="1A721BC5"/>
    <w:rsid w:val="1A7228F3"/>
    <w:rsid w:val="1A7262E3"/>
    <w:rsid w:val="1A7280BB"/>
    <w:rsid w:val="1A72A3B6"/>
    <w:rsid w:val="1A733A53"/>
    <w:rsid w:val="1A73EDBD"/>
    <w:rsid w:val="1A740599"/>
    <w:rsid w:val="1A743743"/>
    <w:rsid w:val="1A751C80"/>
    <w:rsid w:val="1A75D64C"/>
    <w:rsid w:val="1A75EFD9"/>
    <w:rsid w:val="1A75F447"/>
    <w:rsid w:val="1A77208F"/>
    <w:rsid w:val="1A77EEBD"/>
    <w:rsid w:val="1A78553F"/>
    <w:rsid w:val="1A7A15AB"/>
    <w:rsid w:val="1A7B88E4"/>
    <w:rsid w:val="1A7DB6FF"/>
    <w:rsid w:val="1A7DC69A"/>
    <w:rsid w:val="1A7E0DC0"/>
    <w:rsid w:val="1A7E0E52"/>
    <w:rsid w:val="1A8004B5"/>
    <w:rsid w:val="1A80A0CA"/>
    <w:rsid w:val="1A81C22B"/>
    <w:rsid w:val="1A838C6A"/>
    <w:rsid w:val="1A83CAAC"/>
    <w:rsid w:val="1A85B6B7"/>
    <w:rsid w:val="1A8805B4"/>
    <w:rsid w:val="1A8963F8"/>
    <w:rsid w:val="1A8CE90F"/>
    <w:rsid w:val="1A8D1285"/>
    <w:rsid w:val="1A8DD00C"/>
    <w:rsid w:val="1A8F1DAB"/>
    <w:rsid w:val="1A8FF6C3"/>
    <w:rsid w:val="1A96011C"/>
    <w:rsid w:val="1A966B60"/>
    <w:rsid w:val="1A97135B"/>
    <w:rsid w:val="1A98253F"/>
    <w:rsid w:val="1A98D0DE"/>
    <w:rsid w:val="1A9AB6F4"/>
    <w:rsid w:val="1A9C0B06"/>
    <w:rsid w:val="1A9C5566"/>
    <w:rsid w:val="1A9EBB31"/>
    <w:rsid w:val="1AA0CBC6"/>
    <w:rsid w:val="1AA12083"/>
    <w:rsid w:val="1AA149A1"/>
    <w:rsid w:val="1AA504C0"/>
    <w:rsid w:val="1AA5455C"/>
    <w:rsid w:val="1AA55A7A"/>
    <w:rsid w:val="1AA64EE8"/>
    <w:rsid w:val="1AA6A4CF"/>
    <w:rsid w:val="1AA73506"/>
    <w:rsid w:val="1AA7355C"/>
    <w:rsid w:val="1AA77579"/>
    <w:rsid w:val="1AA790E0"/>
    <w:rsid w:val="1AA7B617"/>
    <w:rsid w:val="1AA819A3"/>
    <w:rsid w:val="1AA82CF3"/>
    <w:rsid w:val="1AA85132"/>
    <w:rsid w:val="1AA873B0"/>
    <w:rsid w:val="1AA874A4"/>
    <w:rsid w:val="1AA98E2E"/>
    <w:rsid w:val="1AAABA35"/>
    <w:rsid w:val="1AAB3DD1"/>
    <w:rsid w:val="1AAB3F50"/>
    <w:rsid w:val="1AABC928"/>
    <w:rsid w:val="1AABDDB8"/>
    <w:rsid w:val="1AAC0A1B"/>
    <w:rsid w:val="1AAC95A3"/>
    <w:rsid w:val="1AAD49A2"/>
    <w:rsid w:val="1AAD6DD3"/>
    <w:rsid w:val="1AAEF521"/>
    <w:rsid w:val="1AB070E2"/>
    <w:rsid w:val="1AB0D419"/>
    <w:rsid w:val="1AB15047"/>
    <w:rsid w:val="1AB18F7B"/>
    <w:rsid w:val="1AB18FD2"/>
    <w:rsid w:val="1AB1BCD7"/>
    <w:rsid w:val="1AB22DB9"/>
    <w:rsid w:val="1AB30C9E"/>
    <w:rsid w:val="1AB483D4"/>
    <w:rsid w:val="1AB5088F"/>
    <w:rsid w:val="1AB581DC"/>
    <w:rsid w:val="1AB6DEDB"/>
    <w:rsid w:val="1AB72016"/>
    <w:rsid w:val="1AB77FFF"/>
    <w:rsid w:val="1ABA2C22"/>
    <w:rsid w:val="1ABA5911"/>
    <w:rsid w:val="1ABE060A"/>
    <w:rsid w:val="1ABEE0AE"/>
    <w:rsid w:val="1ABF7A8F"/>
    <w:rsid w:val="1ABF84A0"/>
    <w:rsid w:val="1ABFC95D"/>
    <w:rsid w:val="1AC09A16"/>
    <w:rsid w:val="1AC14B85"/>
    <w:rsid w:val="1AC1C4DF"/>
    <w:rsid w:val="1AC20CE6"/>
    <w:rsid w:val="1AC44A63"/>
    <w:rsid w:val="1AC4CE91"/>
    <w:rsid w:val="1AC6D43A"/>
    <w:rsid w:val="1AC778F9"/>
    <w:rsid w:val="1AC8AE96"/>
    <w:rsid w:val="1AC8D3B5"/>
    <w:rsid w:val="1AC8EC69"/>
    <w:rsid w:val="1AC92262"/>
    <w:rsid w:val="1AC976E9"/>
    <w:rsid w:val="1AC9BEBA"/>
    <w:rsid w:val="1AC9C72E"/>
    <w:rsid w:val="1AC9F770"/>
    <w:rsid w:val="1ACAEC0F"/>
    <w:rsid w:val="1ACB68CD"/>
    <w:rsid w:val="1ACD0E13"/>
    <w:rsid w:val="1ACD26C6"/>
    <w:rsid w:val="1ACD2D01"/>
    <w:rsid w:val="1ACD3498"/>
    <w:rsid w:val="1ACD947A"/>
    <w:rsid w:val="1ACDD7B7"/>
    <w:rsid w:val="1ACE9A2A"/>
    <w:rsid w:val="1ACE9BA4"/>
    <w:rsid w:val="1ACEB8C4"/>
    <w:rsid w:val="1AD13E12"/>
    <w:rsid w:val="1AD27849"/>
    <w:rsid w:val="1AD50AC7"/>
    <w:rsid w:val="1AD554AB"/>
    <w:rsid w:val="1AD768DE"/>
    <w:rsid w:val="1AD7E36C"/>
    <w:rsid w:val="1AD85E1D"/>
    <w:rsid w:val="1AD8FEFF"/>
    <w:rsid w:val="1AD980EB"/>
    <w:rsid w:val="1ADADEE2"/>
    <w:rsid w:val="1ADC85F8"/>
    <w:rsid w:val="1ADC9850"/>
    <w:rsid w:val="1ADCCDF9"/>
    <w:rsid w:val="1ADF1FF2"/>
    <w:rsid w:val="1AE0FFF1"/>
    <w:rsid w:val="1AE35729"/>
    <w:rsid w:val="1AE48C13"/>
    <w:rsid w:val="1AE55456"/>
    <w:rsid w:val="1AE6800E"/>
    <w:rsid w:val="1AE7C490"/>
    <w:rsid w:val="1AE7DE1F"/>
    <w:rsid w:val="1AE8AA9E"/>
    <w:rsid w:val="1AE98009"/>
    <w:rsid w:val="1AEA2F13"/>
    <w:rsid w:val="1AEB3C85"/>
    <w:rsid w:val="1AECB9C0"/>
    <w:rsid w:val="1AED1FC6"/>
    <w:rsid w:val="1AF04FA0"/>
    <w:rsid w:val="1AF07309"/>
    <w:rsid w:val="1AF1883D"/>
    <w:rsid w:val="1AF2E3CB"/>
    <w:rsid w:val="1AF3EE2E"/>
    <w:rsid w:val="1AF525B4"/>
    <w:rsid w:val="1AF6D023"/>
    <w:rsid w:val="1AF73738"/>
    <w:rsid w:val="1AF74ADA"/>
    <w:rsid w:val="1AF75B99"/>
    <w:rsid w:val="1AF91594"/>
    <w:rsid w:val="1AFB2154"/>
    <w:rsid w:val="1AFC74A5"/>
    <w:rsid w:val="1AFD7BC1"/>
    <w:rsid w:val="1AFEF5DA"/>
    <w:rsid w:val="1AFEFECE"/>
    <w:rsid w:val="1B00D62C"/>
    <w:rsid w:val="1B01CF01"/>
    <w:rsid w:val="1B02C9F1"/>
    <w:rsid w:val="1B02D3EE"/>
    <w:rsid w:val="1B03DC3E"/>
    <w:rsid w:val="1B0418E1"/>
    <w:rsid w:val="1B041EAE"/>
    <w:rsid w:val="1B04B907"/>
    <w:rsid w:val="1B04CAE1"/>
    <w:rsid w:val="1B04E472"/>
    <w:rsid w:val="1B05960C"/>
    <w:rsid w:val="1B06B8C5"/>
    <w:rsid w:val="1B06DB03"/>
    <w:rsid w:val="1B070657"/>
    <w:rsid w:val="1B0866C5"/>
    <w:rsid w:val="1B08AE44"/>
    <w:rsid w:val="1B0A141E"/>
    <w:rsid w:val="1B0D39B9"/>
    <w:rsid w:val="1B0DEEB9"/>
    <w:rsid w:val="1B0E276B"/>
    <w:rsid w:val="1B0F996C"/>
    <w:rsid w:val="1B0FD843"/>
    <w:rsid w:val="1B100ED9"/>
    <w:rsid w:val="1B117FAE"/>
    <w:rsid w:val="1B11D01C"/>
    <w:rsid w:val="1B12311D"/>
    <w:rsid w:val="1B130F2A"/>
    <w:rsid w:val="1B14160E"/>
    <w:rsid w:val="1B14F4DE"/>
    <w:rsid w:val="1B1578A2"/>
    <w:rsid w:val="1B17B58D"/>
    <w:rsid w:val="1B17E151"/>
    <w:rsid w:val="1B17ED0A"/>
    <w:rsid w:val="1B17FF13"/>
    <w:rsid w:val="1B18BC95"/>
    <w:rsid w:val="1B19A1B9"/>
    <w:rsid w:val="1B1CEA3C"/>
    <w:rsid w:val="1B1D51D3"/>
    <w:rsid w:val="1B1DE6C6"/>
    <w:rsid w:val="1B1DF0F7"/>
    <w:rsid w:val="1B1E0D37"/>
    <w:rsid w:val="1B1E13DD"/>
    <w:rsid w:val="1B1EBAA6"/>
    <w:rsid w:val="1B20B438"/>
    <w:rsid w:val="1B20DA0A"/>
    <w:rsid w:val="1B240274"/>
    <w:rsid w:val="1B24F1D7"/>
    <w:rsid w:val="1B253286"/>
    <w:rsid w:val="1B2736F0"/>
    <w:rsid w:val="1B2AE247"/>
    <w:rsid w:val="1B2AFAAC"/>
    <w:rsid w:val="1B2B21C9"/>
    <w:rsid w:val="1B2B2ACB"/>
    <w:rsid w:val="1B2B800A"/>
    <w:rsid w:val="1B2D35AA"/>
    <w:rsid w:val="1B2EA7FE"/>
    <w:rsid w:val="1B2EF29F"/>
    <w:rsid w:val="1B2F14F7"/>
    <w:rsid w:val="1B2FE736"/>
    <w:rsid w:val="1B308574"/>
    <w:rsid w:val="1B317DBA"/>
    <w:rsid w:val="1B322FA6"/>
    <w:rsid w:val="1B324DEA"/>
    <w:rsid w:val="1B33ACFD"/>
    <w:rsid w:val="1B3416D2"/>
    <w:rsid w:val="1B347E37"/>
    <w:rsid w:val="1B348985"/>
    <w:rsid w:val="1B34F6BB"/>
    <w:rsid w:val="1B373048"/>
    <w:rsid w:val="1B392B4C"/>
    <w:rsid w:val="1B3A1F59"/>
    <w:rsid w:val="1B3AEE4E"/>
    <w:rsid w:val="1B3CF9EA"/>
    <w:rsid w:val="1B40068D"/>
    <w:rsid w:val="1B416DFB"/>
    <w:rsid w:val="1B41827E"/>
    <w:rsid w:val="1B42252F"/>
    <w:rsid w:val="1B423F59"/>
    <w:rsid w:val="1B42EF63"/>
    <w:rsid w:val="1B43B4DA"/>
    <w:rsid w:val="1B43B97B"/>
    <w:rsid w:val="1B43C8B1"/>
    <w:rsid w:val="1B4574CD"/>
    <w:rsid w:val="1B46AD68"/>
    <w:rsid w:val="1B46E259"/>
    <w:rsid w:val="1B46FCF6"/>
    <w:rsid w:val="1B482063"/>
    <w:rsid w:val="1B4A35D0"/>
    <w:rsid w:val="1B4A77E8"/>
    <w:rsid w:val="1B4A8E18"/>
    <w:rsid w:val="1B4B7099"/>
    <w:rsid w:val="1B4B7754"/>
    <w:rsid w:val="1B4C0E4B"/>
    <w:rsid w:val="1B4C7E05"/>
    <w:rsid w:val="1B4D85F4"/>
    <w:rsid w:val="1B4DDEDA"/>
    <w:rsid w:val="1B4EF540"/>
    <w:rsid w:val="1B4F3C49"/>
    <w:rsid w:val="1B4F4089"/>
    <w:rsid w:val="1B4F9736"/>
    <w:rsid w:val="1B512F71"/>
    <w:rsid w:val="1B513D65"/>
    <w:rsid w:val="1B52F988"/>
    <w:rsid w:val="1B531224"/>
    <w:rsid w:val="1B54A3B7"/>
    <w:rsid w:val="1B556DAB"/>
    <w:rsid w:val="1B55C8B0"/>
    <w:rsid w:val="1B565CBC"/>
    <w:rsid w:val="1B56B098"/>
    <w:rsid w:val="1B5897F3"/>
    <w:rsid w:val="1B58E8FC"/>
    <w:rsid w:val="1B59251E"/>
    <w:rsid w:val="1B5A1D33"/>
    <w:rsid w:val="1B5AEE34"/>
    <w:rsid w:val="1B5B5D35"/>
    <w:rsid w:val="1B5B93E8"/>
    <w:rsid w:val="1B5C2D43"/>
    <w:rsid w:val="1B5D053B"/>
    <w:rsid w:val="1B5D3FC1"/>
    <w:rsid w:val="1B5E1623"/>
    <w:rsid w:val="1B5E97DB"/>
    <w:rsid w:val="1B5E97EF"/>
    <w:rsid w:val="1B5EFE7A"/>
    <w:rsid w:val="1B5F31D3"/>
    <w:rsid w:val="1B5F47EB"/>
    <w:rsid w:val="1B5F5BD9"/>
    <w:rsid w:val="1B61590A"/>
    <w:rsid w:val="1B64AAC6"/>
    <w:rsid w:val="1B65C8AA"/>
    <w:rsid w:val="1B662714"/>
    <w:rsid w:val="1B662B92"/>
    <w:rsid w:val="1B66DE5F"/>
    <w:rsid w:val="1B674A89"/>
    <w:rsid w:val="1B67A024"/>
    <w:rsid w:val="1B67AF04"/>
    <w:rsid w:val="1B693A7A"/>
    <w:rsid w:val="1B696FC4"/>
    <w:rsid w:val="1B6A6ACF"/>
    <w:rsid w:val="1B6FF750"/>
    <w:rsid w:val="1B70C148"/>
    <w:rsid w:val="1B70DAD3"/>
    <w:rsid w:val="1B71C054"/>
    <w:rsid w:val="1B7263B2"/>
    <w:rsid w:val="1B728773"/>
    <w:rsid w:val="1B74DFC1"/>
    <w:rsid w:val="1B74FECC"/>
    <w:rsid w:val="1B7578B6"/>
    <w:rsid w:val="1B766889"/>
    <w:rsid w:val="1B76B93A"/>
    <w:rsid w:val="1B78A5D3"/>
    <w:rsid w:val="1B793CF5"/>
    <w:rsid w:val="1B7BE606"/>
    <w:rsid w:val="1B7C63E8"/>
    <w:rsid w:val="1B7D6EC6"/>
    <w:rsid w:val="1B7DD3AF"/>
    <w:rsid w:val="1B7DE32D"/>
    <w:rsid w:val="1B7E4EB4"/>
    <w:rsid w:val="1B7E8904"/>
    <w:rsid w:val="1B7F97DA"/>
    <w:rsid w:val="1B80B6CA"/>
    <w:rsid w:val="1B80BD3A"/>
    <w:rsid w:val="1B80C853"/>
    <w:rsid w:val="1B818601"/>
    <w:rsid w:val="1B827311"/>
    <w:rsid w:val="1B829344"/>
    <w:rsid w:val="1B8311BC"/>
    <w:rsid w:val="1B83DD54"/>
    <w:rsid w:val="1B84B2A6"/>
    <w:rsid w:val="1B84EA79"/>
    <w:rsid w:val="1B85FED0"/>
    <w:rsid w:val="1B87A738"/>
    <w:rsid w:val="1B89179E"/>
    <w:rsid w:val="1B898F15"/>
    <w:rsid w:val="1B89A6C0"/>
    <w:rsid w:val="1B89B6D8"/>
    <w:rsid w:val="1B8AA147"/>
    <w:rsid w:val="1B8B1FEA"/>
    <w:rsid w:val="1B8B589B"/>
    <w:rsid w:val="1B8CCAD7"/>
    <w:rsid w:val="1B8CD502"/>
    <w:rsid w:val="1B8E5794"/>
    <w:rsid w:val="1B8FB919"/>
    <w:rsid w:val="1B908B2F"/>
    <w:rsid w:val="1B909917"/>
    <w:rsid w:val="1B914066"/>
    <w:rsid w:val="1B917AD2"/>
    <w:rsid w:val="1B917CE1"/>
    <w:rsid w:val="1B91A12B"/>
    <w:rsid w:val="1B92F443"/>
    <w:rsid w:val="1B93CC88"/>
    <w:rsid w:val="1B942BAB"/>
    <w:rsid w:val="1B94A8E7"/>
    <w:rsid w:val="1B95E9CD"/>
    <w:rsid w:val="1B974CA2"/>
    <w:rsid w:val="1B97B698"/>
    <w:rsid w:val="1B9847A2"/>
    <w:rsid w:val="1B99B88F"/>
    <w:rsid w:val="1B99DF04"/>
    <w:rsid w:val="1B9B65E6"/>
    <w:rsid w:val="1B9B66B0"/>
    <w:rsid w:val="1B9C6910"/>
    <w:rsid w:val="1B9E5B4B"/>
    <w:rsid w:val="1B9E61B6"/>
    <w:rsid w:val="1B9F27B3"/>
    <w:rsid w:val="1BA255CB"/>
    <w:rsid w:val="1BA43213"/>
    <w:rsid w:val="1BA444F3"/>
    <w:rsid w:val="1BA4ED46"/>
    <w:rsid w:val="1BA65D4E"/>
    <w:rsid w:val="1BA8360D"/>
    <w:rsid w:val="1BA85FC0"/>
    <w:rsid w:val="1BA9E870"/>
    <w:rsid w:val="1BAAD149"/>
    <w:rsid w:val="1BABB77E"/>
    <w:rsid w:val="1BAC9039"/>
    <w:rsid w:val="1BAECFD2"/>
    <w:rsid w:val="1BB12849"/>
    <w:rsid w:val="1BB170B6"/>
    <w:rsid w:val="1BB362FC"/>
    <w:rsid w:val="1BB3E427"/>
    <w:rsid w:val="1BB4B815"/>
    <w:rsid w:val="1BB4BD7E"/>
    <w:rsid w:val="1BB5F240"/>
    <w:rsid w:val="1BB5FBA0"/>
    <w:rsid w:val="1BB630A8"/>
    <w:rsid w:val="1BB65D4A"/>
    <w:rsid w:val="1BB683D8"/>
    <w:rsid w:val="1BB90055"/>
    <w:rsid w:val="1BB99DB0"/>
    <w:rsid w:val="1BB9E242"/>
    <w:rsid w:val="1BB9EADF"/>
    <w:rsid w:val="1BBAEE73"/>
    <w:rsid w:val="1BBC2402"/>
    <w:rsid w:val="1BBCEC0D"/>
    <w:rsid w:val="1BBD0F10"/>
    <w:rsid w:val="1BBE64ED"/>
    <w:rsid w:val="1BBE89EA"/>
    <w:rsid w:val="1BBFCDCD"/>
    <w:rsid w:val="1BC0912C"/>
    <w:rsid w:val="1BC0B1C5"/>
    <w:rsid w:val="1BC4895F"/>
    <w:rsid w:val="1BC7C7C8"/>
    <w:rsid w:val="1BC95375"/>
    <w:rsid w:val="1BC9A6B8"/>
    <w:rsid w:val="1BCB4E47"/>
    <w:rsid w:val="1BCC48A6"/>
    <w:rsid w:val="1BCCF8FF"/>
    <w:rsid w:val="1BCDB4E8"/>
    <w:rsid w:val="1BCE12AF"/>
    <w:rsid w:val="1BCEC1A8"/>
    <w:rsid w:val="1BCF386D"/>
    <w:rsid w:val="1BCFCE3E"/>
    <w:rsid w:val="1BD00201"/>
    <w:rsid w:val="1BD053F9"/>
    <w:rsid w:val="1BD2F898"/>
    <w:rsid w:val="1BD40DC7"/>
    <w:rsid w:val="1BD57AF9"/>
    <w:rsid w:val="1BD583EA"/>
    <w:rsid w:val="1BD62263"/>
    <w:rsid w:val="1BD62362"/>
    <w:rsid w:val="1BD8264C"/>
    <w:rsid w:val="1BD896B0"/>
    <w:rsid w:val="1BD94752"/>
    <w:rsid w:val="1BDA4404"/>
    <w:rsid w:val="1BDAFDBF"/>
    <w:rsid w:val="1BDD76FE"/>
    <w:rsid w:val="1BDE7908"/>
    <w:rsid w:val="1BDFA8E4"/>
    <w:rsid w:val="1BDFCC87"/>
    <w:rsid w:val="1BE06517"/>
    <w:rsid w:val="1BE1CFF7"/>
    <w:rsid w:val="1BE26452"/>
    <w:rsid w:val="1BE32375"/>
    <w:rsid w:val="1BE37CCB"/>
    <w:rsid w:val="1BE3B076"/>
    <w:rsid w:val="1BE3D68D"/>
    <w:rsid w:val="1BE452F6"/>
    <w:rsid w:val="1BE5C580"/>
    <w:rsid w:val="1BE68C39"/>
    <w:rsid w:val="1BE7AF8C"/>
    <w:rsid w:val="1BE83662"/>
    <w:rsid w:val="1BE91A1A"/>
    <w:rsid w:val="1BEA1E86"/>
    <w:rsid w:val="1BEA7919"/>
    <w:rsid w:val="1BEB0E4B"/>
    <w:rsid w:val="1BEC7B29"/>
    <w:rsid w:val="1BED3E13"/>
    <w:rsid w:val="1BED5DB7"/>
    <w:rsid w:val="1BEDE616"/>
    <w:rsid w:val="1BEE8EC0"/>
    <w:rsid w:val="1BEEF2F4"/>
    <w:rsid w:val="1BEF2217"/>
    <w:rsid w:val="1BEF38EF"/>
    <w:rsid w:val="1BEF6988"/>
    <w:rsid w:val="1BEFB1C7"/>
    <w:rsid w:val="1BEFFE3D"/>
    <w:rsid w:val="1BF14A5E"/>
    <w:rsid w:val="1BF24E2E"/>
    <w:rsid w:val="1BF33650"/>
    <w:rsid w:val="1BF346E5"/>
    <w:rsid w:val="1BF38397"/>
    <w:rsid w:val="1BF4D234"/>
    <w:rsid w:val="1BF569EF"/>
    <w:rsid w:val="1BF589B1"/>
    <w:rsid w:val="1BF79657"/>
    <w:rsid w:val="1BF95339"/>
    <w:rsid w:val="1BF96DEE"/>
    <w:rsid w:val="1BFB21EB"/>
    <w:rsid w:val="1BFB22D9"/>
    <w:rsid w:val="1BFBFDBB"/>
    <w:rsid w:val="1BFC1AAA"/>
    <w:rsid w:val="1BFC71DC"/>
    <w:rsid w:val="1BFE37DE"/>
    <w:rsid w:val="1BFEB412"/>
    <w:rsid w:val="1BFF5B26"/>
    <w:rsid w:val="1C00B844"/>
    <w:rsid w:val="1C01BBE1"/>
    <w:rsid w:val="1C025B24"/>
    <w:rsid w:val="1C02FA8B"/>
    <w:rsid w:val="1C0323CD"/>
    <w:rsid w:val="1C038DD2"/>
    <w:rsid w:val="1C044B18"/>
    <w:rsid w:val="1C052350"/>
    <w:rsid w:val="1C060576"/>
    <w:rsid w:val="1C0849CD"/>
    <w:rsid w:val="1C0A3F2D"/>
    <w:rsid w:val="1C0AA2C9"/>
    <w:rsid w:val="1C0AB36E"/>
    <w:rsid w:val="1C0C4CAF"/>
    <w:rsid w:val="1C0EE511"/>
    <w:rsid w:val="1C0FB84F"/>
    <w:rsid w:val="1C103B0C"/>
    <w:rsid w:val="1C16A6D4"/>
    <w:rsid w:val="1C16B52F"/>
    <w:rsid w:val="1C17284D"/>
    <w:rsid w:val="1C1AFC93"/>
    <w:rsid w:val="1C1BE42F"/>
    <w:rsid w:val="1C1CB263"/>
    <w:rsid w:val="1C1E3BAB"/>
    <w:rsid w:val="1C208C82"/>
    <w:rsid w:val="1C253764"/>
    <w:rsid w:val="1C260D57"/>
    <w:rsid w:val="1C2648C9"/>
    <w:rsid w:val="1C27E4C9"/>
    <w:rsid w:val="1C29FBB9"/>
    <w:rsid w:val="1C2A73BC"/>
    <w:rsid w:val="1C2AF67B"/>
    <w:rsid w:val="1C2B4D8B"/>
    <w:rsid w:val="1C2C1C48"/>
    <w:rsid w:val="1C2C8EE3"/>
    <w:rsid w:val="1C2EAAEA"/>
    <w:rsid w:val="1C2F55E9"/>
    <w:rsid w:val="1C2F9702"/>
    <w:rsid w:val="1C30B31E"/>
    <w:rsid w:val="1C30FC59"/>
    <w:rsid w:val="1C31BC34"/>
    <w:rsid w:val="1C31F39F"/>
    <w:rsid w:val="1C327AA0"/>
    <w:rsid w:val="1C33F898"/>
    <w:rsid w:val="1C347E89"/>
    <w:rsid w:val="1C34D0CC"/>
    <w:rsid w:val="1C3575AA"/>
    <w:rsid w:val="1C35D430"/>
    <w:rsid w:val="1C35FEE7"/>
    <w:rsid w:val="1C362302"/>
    <w:rsid w:val="1C367554"/>
    <w:rsid w:val="1C3A1908"/>
    <w:rsid w:val="1C3A7885"/>
    <w:rsid w:val="1C3DD456"/>
    <w:rsid w:val="1C3DF05D"/>
    <w:rsid w:val="1C3EF06C"/>
    <w:rsid w:val="1C3F517A"/>
    <w:rsid w:val="1C3FD571"/>
    <w:rsid w:val="1C3FDFB2"/>
    <w:rsid w:val="1C41BF68"/>
    <w:rsid w:val="1C42CB13"/>
    <w:rsid w:val="1C45090C"/>
    <w:rsid w:val="1C4A2C53"/>
    <w:rsid w:val="1C4B0EC4"/>
    <w:rsid w:val="1C4BA146"/>
    <w:rsid w:val="1C4BC206"/>
    <w:rsid w:val="1C4BEA65"/>
    <w:rsid w:val="1C4CC5B2"/>
    <w:rsid w:val="1C4D3DA7"/>
    <w:rsid w:val="1C4E5B33"/>
    <w:rsid w:val="1C4F2F69"/>
    <w:rsid w:val="1C4F7621"/>
    <w:rsid w:val="1C50FF8F"/>
    <w:rsid w:val="1C53812D"/>
    <w:rsid w:val="1C56EBC4"/>
    <w:rsid w:val="1C572EBC"/>
    <w:rsid w:val="1C5755CF"/>
    <w:rsid w:val="1C575786"/>
    <w:rsid w:val="1C59E755"/>
    <w:rsid w:val="1C5A09E5"/>
    <w:rsid w:val="1C5B1602"/>
    <w:rsid w:val="1C5B48B2"/>
    <w:rsid w:val="1C5BEE6E"/>
    <w:rsid w:val="1C5BFFF5"/>
    <w:rsid w:val="1C5C2974"/>
    <w:rsid w:val="1C5C7D69"/>
    <w:rsid w:val="1C5C7E2D"/>
    <w:rsid w:val="1C5D9EC0"/>
    <w:rsid w:val="1C5EA9A3"/>
    <w:rsid w:val="1C5EDBFD"/>
    <w:rsid w:val="1C5F0D26"/>
    <w:rsid w:val="1C5F947A"/>
    <w:rsid w:val="1C60A11B"/>
    <w:rsid w:val="1C6144CE"/>
    <w:rsid w:val="1C624EA1"/>
    <w:rsid w:val="1C630A96"/>
    <w:rsid w:val="1C634C9A"/>
    <w:rsid w:val="1C63935B"/>
    <w:rsid w:val="1C647A60"/>
    <w:rsid w:val="1C65AF87"/>
    <w:rsid w:val="1C65B852"/>
    <w:rsid w:val="1C673B97"/>
    <w:rsid w:val="1C687B17"/>
    <w:rsid w:val="1C6882DA"/>
    <w:rsid w:val="1C6904CD"/>
    <w:rsid w:val="1C69CA0E"/>
    <w:rsid w:val="1C6B146F"/>
    <w:rsid w:val="1C6C05EF"/>
    <w:rsid w:val="1C6C733B"/>
    <w:rsid w:val="1C6E0B29"/>
    <w:rsid w:val="1C6F28D0"/>
    <w:rsid w:val="1C70467D"/>
    <w:rsid w:val="1C721F65"/>
    <w:rsid w:val="1C730C36"/>
    <w:rsid w:val="1C744010"/>
    <w:rsid w:val="1C745664"/>
    <w:rsid w:val="1C7484C9"/>
    <w:rsid w:val="1C74CA94"/>
    <w:rsid w:val="1C75FA4B"/>
    <w:rsid w:val="1C76273B"/>
    <w:rsid w:val="1C766B3B"/>
    <w:rsid w:val="1C77037F"/>
    <w:rsid w:val="1C7765BD"/>
    <w:rsid w:val="1C791BCF"/>
    <w:rsid w:val="1C798363"/>
    <w:rsid w:val="1C7B13D2"/>
    <w:rsid w:val="1C7BFF82"/>
    <w:rsid w:val="1C7D38FE"/>
    <w:rsid w:val="1C7DB9E3"/>
    <w:rsid w:val="1C7EDF0E"/>
    <w:rsid w:val="1C7F322C"/>
    <w:rsid w:val="1C81D555"/>
    <w:rsid w:val="1C82505A"/>
    <w:rsid w:val="1C834594"/>
    <w:rsid w:val="1C8441C0"/>
    <w:rsid w:val="1C860B5B"/>
    <w:rsid w:val="1C871FC9"/>
    <w:rsid w:val="1C872BE4"/>
    <w:rsid w:val="1C887855"/>
    <w:rsid w:val="1C898D91"/>
    <w:rsid w:val="1C8A7533"/>
    <w:rsid w:val="1C8A7F4F"/>
    <w:rsid w:val="1C8A93CC"/>
    <w:rsid w:val="1C8AA405"/>
    <w:rsid w:val="1C8AAA2C"/>
    <w:rsid w:val="1C8B0CAE"/>
    <w:rsid w:val="1C8F30E8"/>
    <w:rsid w:val="1C8FD633"/>
    <w:rsid w:val="1C8FF0AD"/>
    <w:rsid w:val="1C922980"/>
    <w:rsid w:val="1C92D056"/>
    <w:rsid w:val="1C930799"/>
    <w:rsid w:val="1C949A44"/>
    <w:rsid w:val="1C9514C0"/>
    <w:rsid w:val="1C963DBA"/>
    <w:rsid w:val="1C965489"/>
    <w:rsid w:val="1C96E5AB"/>
    <w:rsid w:val="1C970E8B"/>
    <w:rsid w:val="1C985F01"/>
    <w:rsid w:val="1C98CDDB"/>
    <w:rsid w:val="1C9BC932"/>
    <w:rsid w:val="1C9D99D0"/>
    <w:rsid w:val="1C9E5814"/>
    <w:rsid w:val="1C9E7E93"/>
    <w:rsid w:val="1C9E98E8"/>
    <w:rsid w:val="1C9F8CAD"/>
    <w:rsid w:val="1C9FD015"/>
    <w:rsid w:val="1CA07BA7"/>
    <w:rsid w:val="1CA1B226"/>
    <w:rsid w:val="1CA1E23B"/>
    <w:rsid w:val="1CA22BE8"/>
    <w:rsid w:val="1CA34E80"/>
    <w:rsid w:val="1CA3E462"/>
    <w:rsid w:val="1CA410EE"/>
    <w:rsid w:val="1CA4762F"/>
    <w:rsid w:val="1CA537BB"/>
    <w:rsid w:val="1CA56F36"/>
    <w:rsid w:val="1CA5B111"/>
    <w:rsid w:val="1CA67729"/>
    <w:rsid w:val="1CA92596"/>
    <w:rsid w:val="1CAA5DB9"/>
    <w:rsid w:val="1CAB5FB8"/>
    <w:rsid w:val="1CABF16D"/>
    <w:rsid w:val="1CACC2B3"/>
    <w:rsid w:val="1CAE35BB"/>
    <w:rsid w:val="1CAFE799"/>
    <w:rsid w:val="1CB08EC3"/>
    <w:rsid w:val="1CB1DD1C"/>
    <w:rsid w:val="1CB214E5"/>
    <w:rsid w:val="1CB24309"/>
    <w:rsid w:val="1CB2DD14"/>
    <w:rsid w:val="1CB36E5C"/>
    <w:rsid w:val="1CB375F5"/>
    <w:rsid w:val="1CB381C3"/>
    <w:rsid w:val="1CB3C29D"/>
    <w:rsid w:val="1CB578F9"/>
    <w:rsid w:val="1CB58BBA"/>
    <w:rsid w:val="1CB5A99A"/>
    <w:rsid w:val="1CB633F3"/>
    <w:rsid w:val="1CB66BE1"/>
    <w:rsid w:val="1CB696CF"/>
    <w:rsid w:val="1CB69A94"/>
    <w:rsid w:val="1CB91C45"/>
    <w:rsid w:val="1CB9B799"/>
    <w:rsid w:val="1CBB2F82"/>
    <w:rsid w:val="1CBBC3F2"/>
    <w:rsid w:val="1CBCEAA0"/>
    <w:rsid w:val="1CBEBED4"/>
    <w:rsid w:val="1CBF004C"/>
    <w:rsid w:val="1CC1118E"/>
    <w:rsid w:val="1CC1A168"/>
    <w:rsid w:val="1CC226BE"/>
    <w:rsid w:val="1CC34016"/>
    <w:rsid w:val="1CC340A2"/>
    <w:rsid w:val="1CC3ED69"/>
    <w:rsid w:val="1CC41D7F"/>
    <w:rsid w:val="1CC425A7"/>
    <w:rsid w:val="1CC596A5"/>
    <w:rsid w:val="1CC72F8B"/>
    <w:rsid w:val="1CC809C4"/>
    <w:rsid w:val="1CC835C6"/>
    <w:rsid w:val="1CCB8EE9"/>
    <w:rsid w:val="1CCC3DB6"/>
    <w:rsid w:val="1CCDFBCB"/>
    <w:rsid w:val="1CCE6427"/>
    <w:rsid w:val="1CCF2D0B"/>
    <w:rsid w:val="1CCFC0B0"/>
    <w:rsid w:val="1CCFEA0A"/>
    <w:rsid w:val="1CD043C4"/>
    <w:rsid w:val="1CD057D8"/>
    <w:rsid w:val="1CD10836"/>
    <w:rsid w:val="1CD161C7"/>
    <w:rsid w:val="1CD16D13"/>
    <w:rsid w:val="1CD1AB63"/>
    <w:rsid w:val="1CD1AFC1"/>
    <w:rsid w:val="1CD21BFD"/>
    <w:rsid w:val="1CD44C87"/>
    <w:rsid w:val="1CD4FBE3"/>
    <w:rsid w:val="1CD6E083"/>
    <w:rsid w:val="1CD6E589"/>
    <w:rsid w:val="1CD7457A"/>
    <w:rsid w:val="1CD92CAE"/>
    <w:rsid w:val="1CDB0B52"/>
    <w:rsid w:val="1CDC2AA7"/>
    <w:rsid w:val="1CDC3262"/>
    <w:rsid w:val="1CDF8F3A"/>
    <w:rsid w:val="1CE0B42C"/>
    <w:rsid w:val="1CE18A8D"/>
    <w:rsid w:val="1CE195BE"/>
    <w:rsid w:val="1CE2A0BD"/>
    <w:rsid w:val="1CE32608"/>
    <w:rsid w:val="1CE547FB"/>
    <w:rsid w:val="1CE5AAEB"/>
    <w:rsid w:val="1CE7C0B9"/>
    <w:rsid w:val="1CE823AD"/>
    <w:rsid w:val="1CEAE05C"/>
    <w:rsid w:val="1CECF405"/>
    <w:rsid w:val="1CECFB7C"/>
    <w:rsid w:val="1CEDA543"/>
    <w:rsid w:val="1CEE9408"/>
    <w:rsid w:val="1CEF1486"/>
    <w:rsid w:val="1CF172D6"/>
    <w:rsid w:val="1CF1814E"/>
    <w:rsid w:val="1CF4CA3D"/>
    <w:rsid w:val="1CF53F0C"/>
    <w:rsid w:val="1CF5DD10"/>
    <w:rsid w:val="1CF61DFC"/>
    <w:rsid w:val="1CF78030"/>
    <w:rsid w:val="1CF8F346"/>
    <w:rsid w:val="1CF95501"/>
    <w:rsid w:val="1CF9EBD1"/>
    <w:rsid w:val="1CFA7A39"/>
    <w:rsid w:val="1CFB9315"/>
    <w:rsid w:val="1CFD45DB"/>
    <w:rsid w:val="1CFD5D21"/>
    <w:rsid w:val="1CFDFEC7"/>
    <w:rsid w:val="1CFE4C85"/>
    <w:rsid w:val="1CFF3383"/>
    <w:rsid w:val="1D0002F7"/>
    <w:rsid w:val="1D009234"/>
    <w:rsid w:val="1D019CAC"/>
    <w:rsid w:val="1D02A81F"/>
    <w:rsid w:val="1D042F5E"/>
    <w:rsid w:val="1D04CB4B"/>
    <w:rsid w:val="1D054103"/>
    <w:rsid w:val="1D081FC9"/>
    <w:rsid w:val="1D086CE9"/>
    <w:rsid w:val="1D08705E"/>
    <w:rsid w:val="1D098DFB"/>
    <w:rsid w:val="1D0B0238"/>
    <w:rsid w:val="1D0B0889"/>
    <w:rsid w:val="1D0C3A1E"/>
    <w:rsid w:val="1D0D0911"/>
    <w:rsid w:val="1D0DEDD4"/>
    <w:rsid w:val="1D0E0FB0"/>
    <w:rsid w:val="1D0E4112"/>
    <w:rsid w:val="1D0F903D"/>
    <w:rsid w:val="1D0FCE9E"/>
    <w:rsid w:val="1D108ECC"/>
    <w:rsid w:val="1D10C154"/>
    <w:rsid w:val="1D12C086"/>
    <w:rsid w:val="1D146927"/>
    <w:rsid w:val="1D14AA38"/>
    <w:rsid w:val="1D16A2BA"/>
    <w:rsid w:val="1D196A09"/>
    <w:rsid w:val="1D1971C7"/>
    <w:rsid w:val="1D1A28F2"/>
    <w:rsid w:val="1D1A505E"/>
    <w:rsid w:val="1D1B0717"/>
    <w:rsid w:val="1D1B16AA"/>
    <w:rsid w:val="1D1C196A"/>
    <w:rsid w:val="1D1CDFEF"/>
    <w:rsid w:val="1D1D9526"/>
    <w:rsid w:val="1D1DB984"/>
    <w:rsid w:val="1D1E76D4"/>
    <w:rsid w:val="1D1ED345"/>
    <w:rsid w:val="1D1FA0F7"/>
    <w:rsid w:val="1D2055CB"/>
    <w:rsid w:val="1D205E51"/>
    <w:rsid w:val="1D20A7AD"/>
    <w:rsid w:val="1D20F165"/>
    <w:rsid w:val="1D21ADCF"/>
    <w:rsid w:val="1D220830"/>
    <w:rsid w:val="1D22B0AE"/>
    <w:rsid w:val="1D24B361"/>
    <w:rsid w:val="1D25B559"/>
    <w:rsid w:val="1D25C03F"/>
    <w:rsid w:val="1D29A116"/>
    <w:rsid w:val="1D2A8946"/>
    <w:rsid w:val="1D2AAC0A"/>
    <w:rsid w:val="1D2B88C7"/>
    <w:rsid w:val="1D2B9C5C"/>
    <w:rsid w:val="1D2C4BA9"/>
    <w:rsid w:val="1D2C8BEE"/>
    <w:rsid w:val="1D2D1022"/>
    <w:rsid w:val="1D2D42A9"/>
    <w:rsid w:val="1D2ECD2A"/>
    <w:rsid w:val="1D30B630"/>
    <w:rsid w:val="1D318D1B"/>
    <w:rsid w:val="1D347385"/>
    <w:rsid w:val="1D34A6AB"/>
    <w:rsid w:val="1D379822"/>
    <w:rsid w:val="1D37CF0C"/>
    <w:rsid w:val="1D38EF09"/>
    <w:rsid w:val="1D3910B6"/>
    <w:rsid w:val="1D3A0BEA"/>
    <w:rsid w:val="1D3A35C5"/>
    <w:rsid w:val="1D3A8B8F"/>
    <w:rsid w:val="1D3B5BDA"/>
    <w:rsid w:val="1D3BB3D2"/>
    <w:rsid w:val="1D3D964C"/>
    <w:rsid w:val="1D3D9840"/>
    <w:rsid w:val="1D3DDDCC"/>
    <w:rsid w:val="1D4167EE"/>
    <w:rsid w:val="1D41D1D8"/>
    <w:rsid w:val="1D428FD4"/>
    <w:rsid w:val="1D42EFDD"/>
    <w:rsid w:val="1D4380D3"/>
    <w:rsid w:val="1D438B49"/>
    <w:rsid w:val="1D448CA9"/>
    <w:rsid w:val="1D452A2C"/>
    <w:rsid w:val="1D46A5AE"/>
    <w:rsid w:val="1D4776B1"/>
    <w:rsid w:val="1D48D285"/>
    <w:rsid w:val="1D49020A"/>
    <w:rsid w:val="1D494DA1"/>
    <w:rsid w:val="1D49DF21"/>
    <w:rsid w:val="1D4B02D3"/>
    <w:rsid w:val="1D4B3901"/>
    <w:rsid w:val="1D4DCF52"/>
    <w:rsid w:val="1D4EA696"/>
    <w:rsid w:val="1D4EA807"/>
    <w:rsid w:val="1D4EEFCD"/>
    <w:rsid w:val="1D50114C"/>
    <w:rsid w:val="1D504D75"/>
    <w:rsid w:val="1D52A41D"/>
    <w:rsid w:val="1D530ECC"/>
    <w:rsid w:val="1D55AAC4"/>
    <w:rsid w:val="1D569F06"/>
    <w:rsid w:val="1D587D86"/>
    <w:rsid w:val="1D58F267"/>
    <w:rsid w:val="1D59155A"/>
    <w:rsid w:val="1D5AADC4"/>
    <w:rsid w:val="1D5B38A1"/>
    <w:rsid w:val="1D5DD131"/>
    <w:rsid w:val="1D5FE2A5"/>
    <w:rsid w:val="1D60A520"/>
    <w:rsid w:val="1D6190BA"/>
    <w:rsid w:val="1D61EFBD"/>
    <w:rsid w:val="1D625465"/>
    <w:rsid w:val="1D62EAD2"/>
    <w:rsid w:val="1D643738"/>
    <w:rsid w:val="1D65D6F7"/>
    <w:rsid w:val="1D6647B2"/>
    <w:rsid w:val="1D674158"/>
    <w:rsid w:val="1D67577E"/>
    <w:rsid w:val="1D6790F2"/>
    <w:rsid w:val="1D67AD52"/>
    <w:rsid w:val="1D68BEF9"/>
    <w:rsid w:val="1D6A543C"/>
    <w:rsid w:val="1D6AF49D"/>
    <w:rsid w:val="1D6D3A48"/>
    <w:rsid w:val="1D700F65"/>
    <w:rsid w:val="1D703B4B"/>
    <w:rsid w:val="1D705827"/>
    <w:rsid w:val="1D7071CA"/>
    <w:rsid w:val="1D70A0CD"/>
    <w:rsid w:val="1D70B30C"/>
    <w:rsid w:val="1D70D3BA"/>
    <w:rsid w:val="1D712697"/>
    <w:rsid w:val="1D727BCA"/>
    <w:rsid w:val="1D72DDF8"/>
    <w:rsid w:val="1D736C57"/>
    <w:rsid w:val="1D7413F0"/>
    <w:rsid w:val="1D7505A1"/>
    <w:rsid w:val="1D751987"/>
    <w:rsid w:val="1D764E2D"/>
    <w:rsid w:val="1D76DA15"/>
    <w:rsid w:val="1D7816E8"/>
    <w:rsid w:val="1D78AA7D"/>
    <w:rsid w:val="1D7999C8"/>
    <w:rsid w:val="1D79ADD2"/>
    <w:rsid w:val="1D7A1EFC"/>
    <w:rsid w:val="1D7A3751"/>
    <w:rsid w:val="1D7C2A9B"/>
    <w:rsid w:val="1D7C8606"/>
    <w:rsid w:val="1D7E85C2"/>
    <w:rsid w:val="1D7F519E"/>
    <w:rsid w:val="1D806274"/>
    <w:rsid w:val="1D8063F7"/>
    <w:rsid w:val="1D80C56A"/>
    <w:rsid w:val="1D817F0D"/>
    <w:rsid w:val="1D81E7E5"/>
    <w:rsid w:val="1D829F87"/>
    <w:rsid w:val="1D82BE1D"/>
    <w:rsid w:val="1D82EE54"/>
    <w:rsid w:val="1D838BB6"/>
    <w:rsid w:val="1D8444F8"/>
    <w:rsid w:val="1D849ABF"/>
    <w:rsid w:val="1D85B29F"/>
    <w:rsid w:val="1D87505C"/>
    <w:rsid w:val="1D878A5B"/>
    <w:rsid w:val="1D879645"/>
    <w:rsid w:val="1D896C7D"/>
    <w:rsid w:val="1D89E63D"/>
    <w:rsid w:val="1D8B1151"/>
    <w:rsid w:val="1D8C4BED"/>
    <w:rsid w:val="1D8CD7F9"/>
    <w:rsid w:val="1D8CEC70"/>
    <w:rsid w:val="1D8D04EC"/>
    <w:rsid w:val="1D8D1D8B"/>
    <w:rsid w:val="1D8E9C5F"/>
    <w:rsid w:val="1D8F6820"/>
    <w:rsid w:val="1D8FA7BC"/>
    <w:rsid w:val="1D902ACF"/>
    <w:rsid w:val="1D911D30"/>
    <w:rsid w:val="1D917112"/>
    <w:rsid w:val="1D935EA1"/>
    <w:rsid w:val="1D94C901"/>
    <w:rsid w:val="1D967E91"/>
    <w:rsid w:val="1D968ECF"/>
    <w:rsid w:val="1D971F96"/>
    <w:rsid w:val="1D98207F"/>
    <w:rsid w:val="1D987795"/>
    <w:rsid w:val="1D992E98"/>
    <w:rsid w:val="1D996D7C"/>
    <w:rsid w:val="1D99D825"/>
    <w:rsid w:val="1D9B4B4C"/>
    <w:rsid w:val="1D9BB15E"/>
    <w:rsid w:val="1D9BCD1D"/>
    <w:rsid w:val="1D9D0797"/>
    <w:rsid w:val="1D9EE741"/>
    <w:rsid w:val="1DA00641"/>
    <w:rsid w:val="1DA0A9F4"/>
    <w:rsid w:val="1DA16E7F"/>
    <w:rsid w:val="1DA1B6B0"/>
    <w:rsid w:val="1DA2173E"/>
    <w:rsid w:val="1DA3A7B0"/>
    <w:rsid w:val="1DA68794"/>
    <w:rsid w:val="1DA7D12E"/>
    <w:rsid w:val="1DA810D6"/>
    <w:rsid w:val="1DAB16C7"/>
    <w:rsid w:val="1DAC55E3"/>
    <w:rsid w:val="1DAD0238"/>
    <w:rsid w:val="1DADA457"/>
    <w:rsid w:val="1DAE97F0"/>
    <w:rsid w:val="1DAEBFB1"/>
    <w:rsid w:val="1DAF1F10"/>
    <w:rsid w:val="1DB0A11E"/>
    <w:rsid w:val="1DB316A9"/>
    <w:rsid w:val="1DB5690A"/>
    <w:rsid w:val="1DB64218"/>
    <w:rsid w:val="1DB6F3E7"/>
    <w:rsid w:val="1DB95399"/>
    <w:rsid w:val="1DB9E029"/>
    <w:rsid w:val="1DBAC94B"/>
    <w:rsid w:val="1DBC006F"/>
    <w:rsid w:val="1DBDE4E8"/>
    <w:rsid w:val="1DBE514F"/>
    <w:rsid w:val="1DBE5E2C"/>
    <w:rsid w:val="1DBFA712"/>
    <w:rsid w:val="1DC04D52"/>
    <w:rsid w:val="1DC0EBCB"/>
    <w:rsid w:val="1DC1D705"/>
    <w:rsid w:val="1DC212A9"/>
    <w:rsid w:val="1DC2DA0E"/>
    <w:rsid w:val="1DC3478A"/>
    <w:rsid w:val="1DC35DED"/>
    <w:rsid w:val="1DC376D7"/>
    <w:rsid w:val="1DC47009"/>
    <w:rsid w:val="1DC62853"/>
    <w:rsid w:val="1DC6A78D"/>
    <w:rsid w:val="1DC700BB"/>
    <w:rsid w:val="1DC74A7A"/>
    <w:rsid w:val="1DC763EF"/>
    <w:rsid w:val="1DC81955"/>
    <w:rsid w:val="1DC8202A"/>
    <w:rsid w:val="1DC83654"/>
    <w:rsid w:val="1DC8F022"/>
    <w:rsid w:val="1DC906D5"/>
    <w:rsid w:val="1DC91628"/>
    <w:rsid w:val="1DCA4D2D"/>
    <w:rsid w:val="1DCAF248"/>
    <w:rsid w:val="1DCBC0D1"/>
    <w:rsid w:val="1DCC87DA"/>
    <w:rsid w:val="1DCD62A1"/>
    <w:rsid w:val="1DCE072A"/>
    <w:rsid w:val="1DCE3DFA"/>
    <w:rsid w:val="1DD05535"/>
    <w:rsid w:val="1DD06C07"/>
    <w:rsid w:val="1DD178CE"/>
    <w:rsid w:val="1DD528E7"/>
    <w:rsid w:val="1DD8629F"/>
    <w:rsid w:val="1DD8A821"/>
    <w:rsid w:val="1DD91BB5"/>
    <w:rsid w:val="1DDA86F9"/>
    <w:rsid w:val="1DDC07CB"/>
    <w:rsid w:val="1DDDAC76"/>
    <w:rsid w:val="1DDDC9BA"/>
    <w:rsid w:val="1DDEB887"/>
    <w:rsid w:val="1DDF02F5"/>
    <w:rsid w:val="1DDF57AC"/>
    <w:rsid w:val="1DDF7247"/>
    <w:rsid w:val="1DE09A78"/>
    <w:rsid w:val="1DE0A9C4"/>
    <w:rsid w:val="1DE0B541"/>
    <w:rsid w:val="1DE1B3A3"/>
    <w:rsid w:val="1DE1E62D"/>
    <w:rsid w:val="1DE31449"/>
    <w:rsid w:val="1DE31E8B"/>
    <w:rsid w:val="1DE3E7FA"/>
    <w:rsid w:val="1DE46CBD"/>
    <w:rsid w:val="1DE4BB36"/>
    <w:rsid w:val="1DE595A4"/>
    <w:rsid w:val="1DE5BBB8"/>
    <w:rsid w:val="1DE61CC1"/>
    <w:rsid w:val="1DE6721D"/>
    <w:rsid w:val="1DE7DB2F"/>
    <w:rsid w:val="1DEBEDE0"/>
    <w:rsid w:val="1DEC7E81"/>
    <w:rsid w:val="1DEC9487"/>
    <w:rsid w:val="1DEC95A3"/>
    <w:rsid w:val="1DECF863"/>
    <w:rsid w:val="1DEE4EF0"/>
    <w:rsid w:val="1DEFF142"/>
    <w:rsid w:val="1DF006B9"/>
    <w:rsid w:val="1DF2965D"/>
    <w:rsid w:val="1DF5C912"/>
    <w:rsid w:val="1DF68E7A"/>
    <w:rsid w:val="1DF736C5"/>
    <w:rsid w:val="1DF7E7C1"/>
    <w:rsid w:val="1DF9CD3F"/>
    <w:rsid w:val="1DF9FFE4"/>
    <w:rsid w:val="1DFB6D9D"/>
    <w:rsid w:val="1DFBA88C"/>
    <w:rsid w:val="1DFC1E67"/>
    <w:rsid w:val="1DFC639E"/>
    <w:rsid w:val="1DFCA774"/>
    <w:rsid w:val="1DFDAB50"/>
    <w:rsid w:val="1DFDBA5E"/>
    <w:rsid w:val="1DFF6D94"/>
    <w:rsid w:val="1DFFAA49"/>
    <w:rsid w:val="1DFFBC21"/>
    <w:rsid w:val="1E01770A"/>
    <w:rsid w:val="1E01A038"/>
    <w:rsid w:val="1E021645"/>
    <w:rsid w:val="1E023818"/>
    <w:rsid w:val="1E0258AD"/>
    <w:rsid w:val="1E02E398"/>
    <w:rsid w:val="1E049466"/>
    <w:rsid w:val="1E05D0EA"/>
    <w:rsid w:val="1E06AA8F"/>
    <w:rsid w:val="1E06D9D4"/>
    <w:rsid w:val="1E08D267"/>
    <w:rsid w:val="1E09C48D"/>
    <w:rsid w:val="1E09ED13"/>
    <w:rsid w:val="1E0A1B1D"/>
    <w:rsid w:val="1E0A68BF"/>
    <w:rsid w:val="1E0A8AAE"/>
    <w:rsid w:val="1E0AC00A"/>
    <w:rsid w:val="1E0B1218"/>
    <w:rsid w:val="1E0C81EE"/>
    <w:rsid w:val="1E0C8F93"/>
    <w:rsid w:val="1E0D4C42"/>
    <w:rsid w:val="1E0DDDC4"/>
    <w:rsid w:val="1E0E34FB"/>
    <w:rsid w:val="1E0F6EAD"/>
    <w:rsid w:val="1E1003BC"/>
    <w:rsid w:val="1E10912C"/>
    <w:rsid w:val="1E10AFC8"/>
    <w:rsid w:val="1E10D9D9"/>
    <w:rsid w:val="1E1163A1"/>
    <w:rsid w:val="1E1318B3"/>
    <w:rsid w:val="1E13FDDE"/>
    <w:rsid w:val="1E157349"/>
    <w:rsid w:val="1E159A52"/>
    <w:rsid w:val="1E15F983"/>
    <w:rsid w:val="1E1624CC"/>
    <w:rsid w:val="1E16A7AF"/>
    <w:rsid w:val="1E18F288"/>
    <w:rsid w:val="1E1988E0"/>
    <w:rsid w:val="1E1A5989"/>
    <w:rsid w:val="1E1A7B2D"/>
    <w:rsid w:val="1E1B7634"/>
    <w:rsid w:val="1E1C80C5"/>
    <w:rsid w:val="1E1D2251"/>
    <w:rsid w:val="1E1EEC23"/>
    <w:rsid w:val="1E1F26B6"/>
    <w:rsid w:val="1E21D1D9"/>
    <w:rsid w:val="1E239CB7"/>
    <w:rsid w:val="1E239DBC"/>
    <w:rsid w:val="1E23D8C9"/>
    <w:rsid w:val="1E247D3E"/>
    <w:rsid w:val="1E251BC2"/>
    <w:rsid w:val="1E25B7F3"/>
    <w:rsid w:val="1E266E7E"/>
    <w:rsid w:val="1E270266"/>
    <w:rsid w:val="1E27DFDF"/>
    <w:rsid w:val="1E280356"/>
    <w:rsid w:val="1E28D8B4"/>
    <w:rsid w:val="1E29583B"/>
    <w:rsid w:val="1E2AF424"/>
    <w:rsid w:val="1E2C8FE9"/>
    <w:rsid w:val="1E2D5426"/>
    <w:rsid w:val="1E2D551C"/>
    <w:rsid w:val="1E2D6A78"/>
    <w:rsid w:val="1E2D6EEF"/>
    <w:rsid w:val="1E2E3D8B"/>
    <w:rsid w:val="1E2E69A5"/>
    <w:rsid w:val="1E2F615C"/>
    <w:rsid w:val="1E30304F"/>
    <w:rsid w:val="1E3058B6"/>
    <w:rsid w:val="1E3109DF"/>
    <w:rsid w:val="1E31D804"/>
    <w:rsid w:val="1E32B4CE"/>
    <w:rsid w:val="1E32EC3D"/>
    <w:rsid w:val="1E32EE99"/>
    <w:rsid w:val="1E333335"/>
    <w:rsid w:val="1E33AA94"/>
    <w:rsid w:val="1E349122"/>
    <w:rsid w:val="1E34DB17"/>
    <w:rsid w:val="1E3586F3"/>
    <w:rsid w:val="1E35F956"/>
    <w:rsid w:val="1E36A349"/>
    <w:rsid w:val="1E36E61E"/>
    <w:rsid w:val="1E3CDA9A"/>
    <w:rsid w:val="1E3D16E5"/>
    <w:rsid w:val="1E3EEBF9"/>
    <w:rsid w:val="1E408812"/>
    <w:rsid w:val="1E40DA9E"/>
    <w:rsid w:val="1E419720"/>
    <w:rsid w:val="1E43E439"/>
    <w:rsid w:val="1E45007F"/>
    <w:rsid w:val="1E455486"/>
    <w:rsid w:val="1E459A12"/>
    <w:rsid w:val="1E45A04C"/>
    <w:rsid w:val="1E4641E5"/>
    <w:rsid w:val="1E47CAB0"/>
    <w:rsid w:val="1E47FCD9"/>
    <w:rsid w:val="1E48F07B"/>
    <w:rsid w:val="1E4A8D22"/>
    <w:rsid w:val="1E4A8EA5"/>
    <w:rsid w:val="1E4C15E4"/>
    <w:rsid w:val="1E4CD567"/>
    <w:rsid w:val="1E4D1BDE"/>
    <w:rsid w:val="1E4F1B48"/>
    <w:rsid w:val="1E4F6C97"/>
    <w:rsid w:val="1E5200C4"/>
    <w:rsid w:val="1E5334C9"/>
    <w:rsid w:val="1E53DBF3"/>
    <w:rsid w:val="1E550683"/>
    <w:rsid w:val="1E5713CE"/>
    <w:rsid w:val="1E58F55F"/>
    <w:rsid w:val="1E59E4FB"/>
    <w:rsid w:val="1E5AC001"/>
    <w:rsid w:val="1E5AE4F9"/>
    <w:rsid w:val="1E5B9781"/>
    <w:rsid w:val="1E5BE697"/>
    <w:rsid w:val="1E5BFDA8"/>
    <w:rsid w:val="1E5D2EFB"/>
    <w:rsid w:val="1E5D7FE1"/>
    <w:rsid w:val="1E5D980E"/>
    <w:rsid w:val="1E5E9ADA"/>
    <w:rsid w:val="1E5EA615"/>
    <w:rsid w:val="1E5F96E7"/>
    <w:rsid w:val="1E6041E8"/>
    <w:rsid w:val="1E60F4F0"/>
    <w:rsid w:val="1E60FE63"/>
    <w:rsid w:val="1E62481B"/>
    <w:rsid w:val="1E626A4C"/>
    <w:rsid w:val="1E628223"/>
    <w:rsid w:val="1E628627"/>
    <w:rsid w:val="1E6389C3"/>
    <w:rsid w:val="1E650008"/>
    <w:rsid w:val="1E650A00"/>
    <w:rsid w:val="1E65AB2B"/>
    <w:rsid w:val="1E67221B"/>
    <w:rsid w:val="1E67F411"/>
    <w:rsid w:val="1E68E9C8"/>
    <w:rsid w:val="1E6B020C"/>
    <w:rsid w:val="1E6B9BE8"/>
    <w:rsid w:val="1E6BA3CD"/>
    <w:rsid w:val="1E6D0ABE"/>
    <w:rsid w:val="1E6DE0FD"/>
    <w:rsid w:val="1E6FFE6A"/>
    <w:rsid w:val="1E7059E5"/>
    <w:rsid w:val="1E70C247"/>
    <w:rsid w:val="1E713930"/>
    <w:rsid w:val="1E74420C"/>
    <w:rsid w:val="1E74D201"/>
    <w:rsid w:val="1E75EF49"/>
    <w:rsid w:val="1E76DA05"/>
    <w:rsid w:val="1E79A89D"/>
    <w:rsid w:val="1E7A199D"/>
    <w:rsid w:val="1E7A2BD5"/>
    <w:rsid w:val="1E7A5A6E"/>
    <w:rsid w:val="1E7AD919"/>
    <w:rsid w:val="1E7B27AD"/>
    <w:rsid w:val="1E7C6C5A"/>
    <w:rsid w:val="1E7CD673"/>
    <w:rsid w:val="1E7DC4F5"/>
    <w:rsid w:val="1E831BB2"/>
    <w:rsid w:val="1E858049"/>
    <w:rsid w:val="1E86FA48"/>
    <w:rsid w:val="1E875235"/>
    <w:rsid w:val="1E877931"/>
    <w:rsid w:val="1E87D515"/>
    <w:rsid w:val="1E87F194"/>
    <w:rsid w:val="1E8825CE"/>
    <w:rsid w:val="1E884C42"/>
    <w:rsid w:val="1E8BECB6"/>
    <w:rsid w:val="1E8D8670"/>
    <w:rsid w:val="1E8EB950"/>
    <w:rsid w:val="1E8F4E8D"/>
    <w:rsid w:val="1E8F58E2"/>
    <w:rsid w:val="1E918D67"/>
    <w:rsid w:val="1E91B051"/>
    <w:rsid w:val="1E92561C"/>
    <w:rsid w:val="1E933B10"/>
    <w:rsid w:val="1E94A279"/>
    <w:rsid w:val="1E94FF92"/>
    <w:rsid w:val="1E9623C3"/>
    <w:rsid w:val="1E967380"/>
    <w:rsid w:val="1E9831BD"/>
    <w:rsid w:val="1E991E82"/>
    <w:rsid w:val="1E9B4FB1"/>
    <w:rsid w:val="1E9BFEE8"/>
    <w:rsid w:val="1E9C15E5"/>
    <w:rsid w:val="1E9D1E95"/>
    <w:rsid w:val="1E9E1484"/>
    <w:rsid w:val="1E9F04D4"/>
    <w:rsid w:val="1E9F6CFB"/>
    <w:rsid w:val="1EA0291B"/>
    <w:rsid w:val="1EA03D09"/>
    <w:rsid w:val="1EA0B749"/>
    <w:rsid w:val="1EA110A6"/>
    <w:rsid w:val="1EA26A30"/>
    <w:rsid w:val="1EA2EDDC"/>
    <w:rsid w:val="1EA32510"/>
    <w:rsid w:val="1EA35F7A"/>
    <w:rsid w:val="1EA3BF59"/>
    <w:rsid w:val="1EA3E3E5"/>
    <w:rsid w:val="1EA47DD4"/>
    <w:rsid w:val="1EA4A54F"/>
    <w:rsid w:val="1EA63262"/>
    <w:rsid w:val="1EA63730"/>
    <w:rsid w:val="1EA67A58"/>
    <w:rsid w:val="1EA6E88A"/>
    <w:rsid w:val="1EA7DA35"/>
    <w:rsid w:val="1EA84199"/>
    <w:rsid w:val="1EA88181"/>
    <w:rsid w:val="1EA89571"/>
    <w:rsid w:val="1EA8D979"/>
    <w:rsid w:val="1EAAEFB0"/>
    <w:rsid w:val="1EAB34F0"/>
    <w:rsid w:val="1EAB91D0"/>
    <w:rsid w:val="1EADCBDC"/>
    <w:rsid w:val="1EAE0369"/>
    <w:rsid w:val="1EAE3FD9"/>
    <w:rsid w:val="1EAE43D5"/>
    <w:rsid w:val="1EAFEB47"/>
    <w:rsid w:val="1EB078D8"/>
    <w:rsid w:val="1EB16029"/>
    <w:rsid w:val="1EB27C2F"/>
    <w:rsid w:val="1EB32CF8"/>
    <w:rsid w:val="1EB3FC47"/>
    <w:rsid w:val="1EB42B40"/>
    <w:rsid w:val="1EB6AAC0"/>
    <w:rsid w:val="1EB72D62"/>
    <w:rsid w:val="1EB827D4"/>
    <w:rsid w:val="1EB89103"/>
    <w:rsid w:val="1EB91AFD"/>
    <w:rsid w:val="1EB9202B"/>
    <w:rsid w:val="1EBA6EB7"/>
    <w:rsid w:val="1EBB9692"/>
    <w:rsid w:val="1EBB9FC7"/>
    <w:rsid w:val="1EBD1905"/>
    <w:rsid w:val="1EBD9C9D"/>
    <w:rsid w:val="1EBE8EFD"/>
    <w:rsid w:val="1EC0A24E"/>
    <w:rsid w:val="1EC1B010"/>
    <w:rsid w:val="1EC242FF"/>
    <w:rsid w:val="1EC5D7A7"/>
    <w:rsid w:val="1EC71DBD"/>
    <w:rsid w:val="1EC76FD1"/>
    <w:rsid w:val="1EC7925B"/>
    <w:rsid w:val="1EC7AF2D"/>
    <w:rsid w:val="1EC853C5"/>
    <w:rsid w:val="1ECA465D"/>
    <w:rsid w:val="1ECB670E"/>
    <w:rsid w:val="1ECBDC3F"/>
    <w:rsid w:val="1ECDD85A"/>
    <w:rsid w:val="1ECE679F"/>
    <w:rsid w:val="1ECE8BAA"/>
    <w:rsid w:val="1ED11091"/>
    <w:rsid w:val="1ED1CC09"/>
    <w:rsid w:val="1ED27B43"/>
    <w:rsid w:val="1ED2AD49"/>
    <w:rsid w:val="1ED56B6B"/>
    <w:rsid w:val="1ED5A745"/>
    <w:rsid w:val="1ED74F74"/>
    <w:rsid w:val="1ED7BB8D"/>
    <w:rsid w:val="1ED83491"/>
    <w:rsid w:val="1ED8743A"/>
    <w:rsid w:val="1ED8EF4E"/>
    <w:rsid w:val="1ED95274"/>
    <w:rsid w:val="1EDA146C"/>
    <w:rsid w:val="1EDAA284"/>
    <w:rsid w:val="1EDB01F5"/>
    <w:rsid w:val="1EDC75F6"/>
    <w:rsid w:val="1EDD5FC4"/>
    <w:rsid w:val="1EDF1CD6"/>
    <w:rsid w:val="1EDF6D7E"/>
    <w:rsid w:val="1EE2DA93"/>
    <w:rsid w:val="1EE2F529"/>
    <w:rsid w:val="1EE2FEA5"/>
    <w:rsid w:val="1EE3F9AA"/>
    <w:rsid w:val="1EE42B6D"/>
    <w:rsid w:val="1EE5CFF2"/>
    <w:rsid w:val="1EE5EC08"/>
    <w:rsid w:val="1EE6B3DD"/>
    <w:rsid w:val="1EE6B787"/>
    <w:rsid w:val="1EE72CAF"/>
    <w:rsid w:val="1EE876FB"/>
    <w:rsid w:val="1EE99CCE"/>
    <w:rsid w:val="1EEACB95"/>
    <w:rsid w:val="1EEB1B7B"/>
    <w:rsid w:val="1EEB58FB"/>
    <w:rsid w:val="1EEB7745"/>
    <w:rsid w:val="1EEBB53D"/>
    <w:rsid w:val="1EEBB943"/>
    <w:rsid w:val="1EEBE217"/>
    <w:rsid w:val="1EECA13D"/>
    <w:rsid w:val="1EED95D4"/>
    <w:rsid w:val="1EEEAB8E"/>
    <w:rsid w:val="1EEED5B1"/>
    <w:rsid w:val="1EF004C4"/>
    <w:rsid w:val="1EF04461"/>
    <w:rsid w:val="1EF16401"/>
    <w:rsid w:val="1EF1C317"/>
    <w:rsid w:val="1EF20795"/>
    <w:rsid w:val="1EF20A34"/>
    <w:rsid w:val="1EF2FEF3"/>
    <w:rsid w:val="1EF333D1"/>
    <w:rsid w:val="1EF39E75"/>
    <w:rsid w:val="1EF424BA"/>
    <w:rsid w:val="1EF48839"/>
    <w:rsid w:val="1EF4D476"/>
    <w:rsid w:val="1EF60458"/>
    <w:rsid w:val="1EF60B3C"/>
    <w:rsid w:val="1EF690C3"/>
    <w:rsid w:val="1EF6C5BF"/>
    <w:rsid w:val="1EF71AAC"/>
    <w:rsid w:val="1EF74D77"/>
    <w:rsid w:val="1EF81C14"/>
    <w:rsid w:val="1EF86EBE"/>
    <w:rsid w:val="1EF901CE"/>
    <w:rsid w:val="1EF9FA7C"/>
    <w:rsid w:val="1EFA1DFB"/>
    <w:rsid w:val="1EFAD835"/>
    <w:rsid w:val="1EFBA159"/>
    <w:rsid w:val="1EFBB519"/>
    <w:rsid w:val="1EFBC613"/>
    <w:rsid w:val="1EFBEA44"/>
    <w:rsid w:val="1EFC1E78"/>
    <w:rsid w:val="1EFCAD9A"/>
    <w:rsid w:val="1EFDA8A2"/>
    <w:rsid w:val="1EFF5401"/>
    <w:rsid w:val="1F00A34B"/>
    <w:rsid w:val="1F00FE3B"/>
    <w:rsid w:val="1F017554"/>
    <w:rsid w:val="1F01802C"/>
    <w:rsid w:val="1F04B987"/>
    <w:rsid w:val="1F056E8C"/>
    <w:rsid w:val="1F0586E0"/>
    <w:rsid w:val="1F0620AB"/>
    <w:rsid w:val="1F0800BE"/>
    <w:rsid w:val="1F08118D"/>
    <w:rsid w:val="1F0940AD"/>
    <w:rsid w:val="1F0AF568"/>
    <w:rsid w:val="1F0BF072"/>
    <w:rsid w:val="1F0E917D"/>
    <w:rsid w:val="1F0FE328"/>
    <w:rsid w:val="1F1079A2"/>
    <w:rsid w:val="1F114FC0"/>
    <w:rsid w:val="1F126CEC"/>
    <w:rsid w:val="1F13F0F4"/>
    <w:rsid w:val="1F14530C"/>
    <w:rsid w:val="1F14B7CB"/>
    <w:rsid w:val="1F15F42F"/>
    <w:rsid w:val="1F160F7E"/>
    <w:rsid w:val="1F193B80"/>
    <w:rsid w:val="1F199480"/>
    <w:rsid w:val="1F19D044"/>
    <w:rsid w:val="1F19DEBC"/>
    <w:rsid w:val="1F1B0CC1"/>
    <w:rsid w:val="1F1B6F75"/>
    <w:rsid w:val="1F1C5874"/>
    <w:rsid w:val="1F1FED06"/>
    <w:rsid w:val="1F229CAC"/>
    <w:rsid w:val="1F22DE36"/>
    <w:rsid w:val="1F238670"/>
    <w:rsid w:val="1F2410A5"/>
    <w:rsid w:val="1F244F35"/>
    <w:rsid w:val="1F24862F"/>
    <w:rsid w:val="1F255C9E"/>
    <w:rsid w:val="1F2618EB"/>
    <w:rsid w:val="1F27002C"/>
    <w:rsid w:val="1F27312C"/>
    <w:rsid w:val="1F277CDD"/>
    <w:rsid w:val="1F27FC94"/>
    <w:rsid w:val="1F2A9B48"/>
    <w:rsid w:val="1F2AAFD6"/>
    <w:rsid w:val="1F2B1075"/>
    <w:rsid w:val="1F2B56DF"/>
    <w:rsid w:val="1F2B741A"/>
    <w:rsid w:val="1F2CAD70"/>
    <w:rsid w:val="1F2CB9B6"/>
    <w:rsid w:val="1F2D3A05"/>
    <w:rsid w:val="1F2DC9F2"/>
    <w:rsid w:val="1F2DF7C3"/>
    <w:rsid w:val="1F2E7E00"/>
    <w:rsid w:val="1F2E97C4"/>
    <w:rsid w:val="1F308D45"/>
    <w:rsid w:val="1F30B0BF"/>
    <w:rsid w:val="1F30F5A2"/>
    <w:rsid w:val="1F3245B9"/>
    <w:rsid w:val="1F33399F"/>
    <w:rsid w:val="1F33A986"/>
    <w:rsid w:val="1F351F63"/>
    <w:rsid w:val="1F35BFE2"/>
    <w:rsid w:val="1F38F42C"/>
    <w:rsid w:val="1F3967FA"/>
    <w:rsid w:val="1F39D6D5"/>
    <w:rsid w:val="1F3A6D9B"/>
    <w:rsid w:val="1F3A9866"/>
    <w:rsid w:val="1F3B34FB"/>
    <w:rsid w:val="1F3BD7CD"/>
    <w:rsid w:val="1F3C1A86"/>
    <w:rsid w:val="1F3C3571"/>
    <w:rsid w:val="1F3F24ED"/>
    <w:rsid w:val="1F3F657E"/>
    <w:rsid w:val="1F40A858"/>
    <w:rsid w:val="1F426835"/>
    <w:rsid w:val="1F427414"/>
    <w:rsid w:val="1F42B64F"/>
    <w:rsid w:val="1F471A03"/>
    <w:rsid w:val="1F47E4E9"/>
    <w:rsid w:val="1F480EC0"/>
    <w:rsid w:val="1F48648F"/>
    <w:rsid w:val="1F49D8B8"/>
    <w:rsid w:val="1F4A1106"/>
    <w:rsid w:val="1F4AD455"/>
    <w:rsid w:val="1F4B43A2"/>
    <w:rsid w:val="1F4C4AFF"/>
    <w:rsid w:val="1F4D727E"/>
    <w:rsid w:val="1F4E6117"/>
    <w:rsid w:val="1F4F5CD9"/>
    <w:rsid w:val="1F50467F"/>
    <w:rsid w:val="1F516682"/>
    <w:rsid w:val="1F52A9F8"/>
    <w:rsid w:val="1F52E3B5"/>
    <w:rsid w:val="1F52F6A7"/>
    <w:rsid w:val="1F54262E"/>
    <w:rsid w:val="1F54FFE1"/>
    <w:rsid w:val="1F572864"/>
    <w:rsid w:val="1F57EB4B"/>
    <w:rsid w:val="1F587A5F"/>
    <w:rsid w:val="1F59FF77"/>
    <w:rsid w:val="1F5C57D7"/>
    <w:rsid w:val="1F5C73C8"/>
    <w:rsid w:val="1F5D98E6"/>
    <w:rsid w:val="1F5D9E96"/>
    <w:rsid w:val="1F5DA968"/>
    <w:rsid w:val="1F5DBA78"/>
    <w:rsid w:val="1F5DBBC2"/>
    <w:rsid w:val="1F61CD42"/>
    <w:rsid w:val="1F62DC3C"/>
    <w:rsid w:val="1F62E693"/>
    <w:rsid w:val="1F63D6E7"/>
    <w:rsid w:val="1F63DD2C"/>
    <w:rsid w:val="1F6456CA"/>
    <w:rsid w:val="1F662782"/>
    <w:rsid w:val="1F662F03"/>
    <w:rsid w:val="1F66623A"/>
    <w:rsid w:val="1F6673B1"/>
    <w:rsid w:val="1F67048E"/>
    <w:rsid w:val="1F67A294"/>
    <w:rsid w:val="1F681447"/>
    <w:rsid w:val="1F694E32"/>
    <w:rsid w:val="1F6984EC"/>
    <w:rsid w:val="1F69C186"/>
    <w:rsid w:val="1F6A660A"/>
    <w:rsid w:val="1F6B049D"/>
    <w:rsid w:val="1F6BB98D"/>
    <w:rsid w:val="1F6E6639"/>
    <w:rsid w:val="1F6F5661"/>
    <w:rsid w:val="1F701678"/>
    <w:rsid w:val="1F71E5BB"/>
    <w:rsid w:val="1F768620"/>
    <w:rsid w:val="1F76E714"/>
    <w:rsid w:val="1F7825C2"/>
    <w:rsid w:val="1F7BD27C"/>
    <w:rsid w:val="1F7C2341"/>
    <w:rsid w:val="1F7DF0EA"/>
    <w:rsid w:val="1F7E12C7"/>
    <w:rsid w:val="1F7F1404"/>
    <w:rsid w:val="1F7FB9DA"/>
    <w:rsid w:val="1F802C38"/>
    <w:rsid w:val="1F810562"/>
    <w:rsid w:val="1F812219"/>
    <w:rsid w:val="1F81499A"/>
    <w:rsid w:val="1F82F9DF"/>
    <w:rsid w:val="1F86152D"/>
    <w:rsid w:val="1F86B9D5"/>
    <w:rsid w:val="1F86C02B"/>
    <w:rsid w:val="1F877B62"/>
    <w:rsid w:val="1F87B4B0"/>
    <w:rsid w:val="1F87C048"/>
    <w:rsid w:val="1F8A1F4C"/>
    <w:rsid w:val="1F8A5497"/>
    <w:rsid w:val="1F8ADD5C"/>
    <w:rsid w:val="1F8B558E"/>
    <w:rsid w:val="1F8B990A"/>
    <w:rsid w:val="1F8BB0ED"/>
    <w:rsid w:val="1F8BE0A3"/>
    <w:rsid w:val="1F8CBBC4"/>
    <w:rsid w:val="1F8D9889"/>
    <w:rsid w:val="1F8DF5CD"/>
    <w:rsid w:val="1F8E1FCB"/>
    <w:rsid w:val="1F900D7B"/>
    <w:rsid w:val="1F90ABB9"/>
    <w:rsid w:val="1F9174F8"/>
    <w:rsid w:val="1F919CA6"/>
    <w:rsid w:val="1F91DD27"/>
    <w:rsid w:val="1F91F77F"/>
    <w:rsid w:val="1F93549A"/>
    <w:rsid w:val="1F952ED7"/>
    <w:rsid w:val="1F986041"/>
    <w:rsid w:val="1F989F46"/>
    <w:rsid w:val="1F9B07C0"/>
    <w:rsid w:val="1F9D9C8B"/>
    <w:rsid w:val="1F9F74CA"/>
    <w:rsid w:val="1F9F83A6"/>
    <w:rsid w:val="1FA30D9D"/>
    <w:rsid w:val="1FA47273"/>
    <w:rsid w:val="1FA49497"/>
    <w:rsid w:val="1FA518F2"/>
    <w:rsid w:val="1FA5858A"/>
    <w:rsid w:val="1FA685C9"/>
    <w:rsid w:val="1FA6F6BC"/>
    <w:rsid w:val="1FA6F794"/>
    <w:rsid w:val="1FA7A39A"/>
    <w:rsid w:val="1FA80512"/>
    <w:rsid w:val="1FA848AB"/>
    <w:rsid w:val="1FA87DC3"/>
    <w:rsid w:val="1FA98667"/>
    <w:rsid w:val="1FA9F642"/>
    <w:rsid w:val="1FAA5B32"/>
    <w:rsid w:val="1FACE569"/>
    <w:rsid w:val="1FADF023"/>
    <w:rsid w:val="1FAF90BA"/>
    <w:rsid w:val="1FAFC611"/>
    <w:rsid w:val="1FB09EA7"/>
    <w:rsid w:val="1FB0C22F"/>
    <w:rsid w:val="1FB0F51D"/>
    <w:rsid w:val="1FB2887A"/>
    <w:rsid w:val="1FB33DD6"/>
    <w:rsid w:val="1FB46B91"/>
    <w:rsid w:val="1FB54798"/>
    <w:rsid w:val="1FB5880B"/>
    <w:rsid w:val="1FB5A0DF"/>
    <w:rsid w:val="1FB61BEF"/>
    <w:rsid w:val="1FB6ECB4"/>
    <w:rsid w:val="1FB8C157"/>
    <w:rsid w:val="1FB92929"/>
    <w:rsid w:val="1FB96966"/>
    <w:rsid w:val="1FB972A7"/>
    <w:rsid w:val="1FBA3A1B"/>
    <w:rsid w:val="1FBB3F86"/>
    <w:rsid w:val="1FBB479B"/>
    <w:rsid w:val="1FBC4A57"/>
    <w:rsid w:val="1FBCE9FE"/>
    <w:rsid w:val="1FBDCA77"/>
    <w:rsid w:val="1FBE928E"/>
    <w:rsid w:val="1FBF1F9B"/>
    <w:rsid w:val="1FBF3F55"/>
    <w:rsid w:val="1FC00FBB"/>
    <w:rsid w:val="1FC0407F"/>
    <w:rsid w:val="1FC04699"/>
    <w:rsid w:val="1FC1E4EC"/>
    <w:rsid w:val="1FC24843"/>
    <w:rsid w:val="1FC292FE"/>
    <w:rsid w:val="1FC38E7F"/>
    <w:rsid w:val="1FC3C133"/>
    <w:rsid w:val="1FC3C505"/>
    <w:rsid w:val="1FC3C84E"/>
    <w:rsid w:val="1FC4643B"/>
    <w:rsid w:val="1FC62D96"/>
    <w:rsid w:val="1FC8A258"/>
    <w:rsid w:val="1FC8AAF6"/>
    <w:rsid w:val="1FC93B1F"/>
    <w:rsid w:val="1FC9CDEE"/>
    <w:rsid w:val="1FCA0BDC"/>
    <w:rsid w:val="1FCBD262"/>
    <w:rsid w:val="1FCCAE51"/>
    <w:rsid w:val="1FCCEE4B"/>
    <w:rsid w:val="1FCE0C00"/>
    <w:rsid w:val="1FCE1C8B"/>
    <w:rsid w:val="1FCFA5A0"/>
    <w:rsid w:val="1FCFA6EF"/>
    <w:rsid w:val="1FCFE148"/>
    <w:rsid w:val="1FD01D54"/>
    <w:rsid w:val="1FD03924"/>
    <w:rsid w:val="1FD0E7F5"/>
    <w:rsid w:val="1FD1C80C"/>
    <w:rsid w:val="1FD40BDD"/>
    <w:rsid w:val="1FD4185A"/>
    <w:rsid w:val="1FD44F4B"/>
    <w:rsid w:val="1FD58C58"/>
    <w:rsid w:val="1FD7787C"/>
    <w:rsid w:val="1FD86436"/>
    <w:rsid w:val="1FD94756"/>
    <w:rsid w:val="1FD953A4"/>
    <w:rsid w:val="1FD9CF62"/>
    <w:rsid w:val="1FD9D8A6"/>
    <w:rsid w:val="1FDA7A81"/>
    <w:rsid w:val="1FDB38DC"/>
    <w:rsid w:val="1FDBFEC5"/>
    <w:rsid w:val="1FDCA05B"/>
    <w:rsid w:val="1FDE209B"/>
    <w:rsid w:val="1FDE67EF"/>
    <w:rsid w:val="1FDEB263"/>
    <w:rsid w:val="1FDF0B3D"/>
    <w:rsid w:val="1FDF8AF3"/>
    <w:rsid w:val="1FE02A27"/>
    <w:rsid w:val="1FE21150"/>
    <w:rsid w:val="1FE21F3E"/>
    <w:rsid w:val="1FE54309"/>
    <w:rsid w:val="1FE6F49E"/>
    <w:rsid w:val="1FE71AB2"/>
    <w:rsid w:val="1FE798FF"/>
    <w:rsid w:val="1FE82024"/>
    <w:rsid w:val="1FE96FCB"/>
    <w:rsid w:val="1FE9AE62"/>
    <w:rsid w:val="1FEA0199"/>
    <w:rsid w:val="1FEA9B82"/>
    <w:rsid w:val="1FEAF8B4"/>
    <w:rsid w:val="1FEC3316"/>
    <w:rsid w:val="1FEC72B5"/>
    <w:rsid w:val="1FED6B94"/>
    <w:rsid w:val="1FED875E"/>
    <w:rsid w:val="1FEE3996"/>
    <w:rsid w:val="1FEEA179"/>
    <w:rsid w:val="1FEFBA69"/>
    <w:rsid w:val="1FF123A0"/>
    <w:rsid w:val="1FF14D22"/>
    <w:rsid w:val="1FF36E16"/>
    <w:rsid w:val="1FF4B5F9"/>
    <w:rsid w:val="1FF5A59F"/>
    <w:rsid w:val="1FF5CE49"/>
    <w:rsid w:val="1FF6EEFC"/>
    <w:rsid w:val="1FF70FE4"/>
    <w:rsid w:val="1FF7109A"/>
    <w:rsid w:val="1FFAA486"/>
    <w:rsid w:val="1FFAE242"/>
    <w:rsid w:val="1FFB2F22"/>
    <w:rsid w:val="1FFD60A0"/>
    <w:rsid w:val="1FFDB3E2"/>
    <w:rsid w:val="1FFDC297"/>
    <w:rsid w:val="1FFE3148"/>
    <w:rsid w:val="1FFF5953"/>
    <w:rsid w:val="1FFF76B8"/>
    <w:rsid w:val="20001664"/>
    <w:rsid w:val="20003E0E"/>
    <w:rsid w:val="2000BD07"/>
    <w:rsid w:val="20014E96"/>
    <w:rsid w:val="2001D54D"/>
    <w:rsid w:val="20022BDF"/>
    <w:rsid w:val="20025583"/>
    <w:rsid w:val="20038DA1"/>
    <w:rsid w:val="2003A286"/>
    <w:rsid w:val="2004B974"/>
    <w:rsid w:val="2004E3FC"/>
    <w:rsid w:val="20056E7C"/>
    <w:rsid w:val="20068A0C"/>
    <w:rsid w:val="2007513C"/>
    <w:rsid w:val="20079911"/>
    <w:rsid w:val="2007C787"/>
    <w:rsid w:val="200F6439"/>
    <w:rsid w:val="200F8543"/>
    <w:rsid w:val="201057A6"/>
    <w:rsid w:val="201066C4"/>
    <w:rsid w:val="2010F999"/>
    <w:rsid w:val="20119AAA"/>
    <w:rsid w:val="2012466E"/>
    <w:rsid w:val="201249FD"/>
    <w:rsid w:val="2012BF5B"/>
    <w:rsid w:val="20134EF9"/>
    <w:rsid w:val="201415F0"/>
    <w:rsid w:val="20142CD9"/>
    <w:rsid w:val="20143868"/>
    <w:rsid w:val="20154EA6"/>
    <w:rsid w:val="2015DE4B"/>
    <w:rsid w:val="2015E104"/>
    <w:rsid w:val="2016A02C"/>
    <w:rsid w:val="20191DCA"/>
    <w:rsid w:val="201CA3EC"/>
    <w:rsid w:val="201D4321"/>
    <w:rsid w:val="20202998"/>
    <w:rsid w:val="2020BC31"/>
    <w:rsid w:val="2020E09D"/>
    <w:rsid w:val="2021EE16"/>
    <w:rsid w:val="2022304B"/>
    <w:rsid w:val="20226190"/>
    <w:rsid w:val="2023064D"/>
    <w:rsid w:val="20230723"/>
    <w:rsid w:val="20234A41"/>
    <w:rsid w:val="202353AE"/>
    <w:rsid w:val="20246EED"/>
    <w:rsid w:val="20247133"/>
    <w:rsid w:val="2025364F"/>
    <w:rsid w:val="20264F1B"/>
    <w:rsid w:val="2026B195"/>
    <w:rsid w:val="2028AFD6"/>
    <w:rsid w:val="2028EF60"/>
    <w:rsid w:val="2029110D"/>
    <w:rsid w:val="2029F101"/>
    <w:rsid w:val="2029F147"/>
    <w:rsid w:val="202A4195"/>
    <w:rsid w:val="202AC150"/>
    <w:rsid w:val="202AD8DA"/>
    <w:rsid w:val="202B1B30"/>
    <w:rsid w:val="202C191B"/>
    <w:rsid w:val="202E36D1"/>
    <w:rsid w:val="20304EA3"/>
    <w:rsid w:val="20310D06"/>
    <w:rsid w:val="2032C934"/>
    <w:rsid w:val="20344CFF"/>
    <w:rsid w:val="20351D49"/>
    <w:rsid w:val="20373BB7"/>
    <w:rsid w:val="20384BDD"/>
    <w:rsid w:val="2039F5A9"/>
    <w:rsid w:val="203A4FCE"/>
    <w:rsid w:val="203A834D"/>
    <w:rsid w:val="203AA19A"/>
    <w:rsid w:val="203E4585"/>
    <w:rsid w:val="20408B59"/>
    <w:rsid w:val="2040B3DF"/>
    <w:rsid w:val="20410A73"/>
    <w:rsid w:val="2043821E"/>
    <w:rsid w:val="20443596"/>
    <w:rsid w:val="2044F4B9"/>
    <w:rsid w:val="2045332E"/>
    <w:rsid w:val="204569FF"/>
    <w:rsid w:val="2045A4CD"/>
    <w:rsid w:val="2045DE4A"/>
    <w:rsid w:val="20476AC0"/>
    <w:rsid w:val="20488CF6"/>
    <w:rsid w:val="204A4E85"/>
    <w:rsid w:val="204B5FBB"/>
    <w:rsid w:val="204C1544"/>
    <w:rsid w:val="204DD710"/>
    <w:rsid w:val="204E2BA9"/>
    <w:rsid w:val="20508AF7"/>
    <w:rsid w:val="20509FE8"/>
    <w:rsid w:val="2050C604"/>
    <w:rsid w:val="20528077"/>
    <w:rsid w:val="2053B52E"/>
    <w:rsid w:val="20540D27"/>
    <w:rsid w:val="20554EFF"/>
    <w:rsid w:val="2055BC5D"/>
    <w:rsid w:val="2055ED4C"/>
    <w:rsid w:val="2055EF66"/>
    <w:rsid w:val="20596BBF"/>
    <w:rsid w:val="205995BD"/>
    <w:rsid w:val="205AA3A8"/>
    <w:rsid w:val="205BD75E"/>
    <w:rsid w:val="205BEEA2"/>
    <w:rsid w:val="205C9A94"/>
    <w:rsid w:val="205CD9D2"/>
    <w:rsid w:val="205D0996"/>
    <w:rsid w:val="205EF5C4"/>
    <w:rsid w:val="205FBA76"/>
    <w:rsid w:val="2060CD48"/>
    <w:rsid w:val="2061414E"/>
    <w:rsid w:val="20615F3B"/>
    <w:rsid w:val="2061C9EA"/>
    <w:rsid w:val="20633E0E"/>
    <w:rsid w:val="2063A5B3"/>
    <w:rsid w:val="20642894"/>
    <w:rsid w:val="206446AA"/>
    <w:rsid w:val="20646DDD"/>
    <w:rsid w:val="2064A933"/>
    <w:rsid w:val="20652097"/>
    <w:rsid w:val="20657D58"/>
    <w:rsid w:val="2065B7A9"/>
    <w:rsid w:val="2067B346"/>
    <w:rsid w:val="20682776"/>
    <w:rsid w:val="2068E741"/>
    <w:rsid w:val="206AEEA5"/>
    <w:rsid w:val="206BF653"/>
    <w:rsid w:val="206CE64C"/>
    <w:rsid w:val="206F9BF6"/>
    <w:rsid w:val="20700686"/>
    <w:rsid w:val="20710196"/>
    <w:rsid w:val="2071724C"/>
    <w:rsid w:val="2073B379"/>
    <w:rsid w:val="2075580B"/>
    <w:rsid w:val="20766D9C"/>
    <w:rsid w:val="2076CD2C"/>
    <w:rsid w:val="20775C94"/>
    <w:rsid w:val="2077C6FD"/>
    <w:rsid w:val="20787BF3"/>
    <w:rsid w:val="2079113C"/>
    <w:rsid w:val="2079DECE"/>
    <w:rsid w:val="207AD10B"/>
    <w:rsid w:val="207B0151"/>
    <w:rsid w:val="207B5C67"/>
    <w:rsid w:val="207B94F7"/>
    <w:rsid w:val="207B9FA0"/>
    <w:rsid w:val="207BA7F1"/>
    <w:rsid w:val="207E2837"/>
    <w:rsid w:val="207EB8C7"/>
    <w:rsid w:val="207ED8CA"/>
    <w:rsid w:val="207FCC0A"/>
    <w:rsid w:val="208106A2"/>
    <w:rsid w:val="2081140C"/>
    <w:rsid w:val="20817311"/>
    <w:rsid w:val="20822D02"/>
    <w:rsid w:val="208292E7"/>
    <w:rsid w:val="2082BD42"/>
    <w:rsid w:val="208345AB"/>
    <w:rsid w:val="2083B2EA"/>
    <w:rsid w:val="2083CCC9"/>
    <w:rsid w:val="208461A5"/>
    <w:rsid w:val="2084E0D0"/>
    <w:rsid w:val="2084EDD4"/>
    <w:rsid w:val="20865FAF"/>
    <w:rsid w:val="20869DDD"/>
    <w:rsid w:val="2087C53F"/>
    <w:rsid w:val="20894503"/>
    <w:rsid w:val="208B736A"/>
    <w:rsid w:val="208BD404"/>
    <w:rsid w:val="208C74CF"/>
    <w:rsid w:val="208D741A"/>
    <w:rsid w:val="208DC5B0"/>
    <w:rsid w:val="208E20D2"/>
    <w:rsid w:val="208E33AB"/>
    <w:rsid w:val="208E5484"/>
    <w:rsid w:val="208FB77E"/>
    <w:rsid w:val="2090776D"/>
    <w:rsid w:val="2090B0F5"/>
    <w:rsid w:val="20923B68"/>
    <w:rsid w:val="209264E6"/>
    <w:rsid w:val="2093CA45"/>
    <w:rsid w:val="20966A19"/>
    <w:rsid w:val="20977844"/>
    <w:rsid w:val="209837C0"/>
    <w:rsid w:val="2098731D"/>
    <w:rsid w:val="20990316"/>
    <w:rsid w:val="20990CFE"/>
    <w:rsid w:val="2099A373"/>
    <w:rsid w:val="209AF7F8"/>
    <w:rsid w:val="209E564C"/>
    <w:rsid w:val="209EA2F5"/>
    <w:rsid w:val="20A0C698"/>
    <w:rsid w:val="20A0E4FC"/>
    <w:rsid w:val="20A1BFFC"/>
    <w:rsid w:val="20A21C06"/>
    <w:rsid w:val="20A24D81"/>
    <w:rsid w:val="20A29C81"/>
    <w:rsid w:val="20A2D75A"/>
    <w:rsid w:val="20A351C4"/>
    <w:rsid w:val="20A38D3E"/>
    <w:rsid w:val="20A55DBF"/>
    <w:rsid w:val="20A5A500"/>
    <w:rsid w:val="20A5B729"/>
    <w:rsid w:val="20A5CAA5"/>
    <w:rsid w:val="20A63D31"/>
    <w:rsid w:val="20A65CC4"/>
    <w:rsid w:val="20A6E618"/>
    <w:rsid w:val="20A94DF9"/>
    <w:rsid w:val="20A982B0"/>
    <w:rsid w:val="20AA2556"/>
    <w:rsid w:val="20AA86CA"/>
    <w:rsid w:val="20ABB6E2"/>
    <w:rsid w:val="20ADAB64"/>
    <w:rsid w:val="20AE7741"/>
    <w:rsid w:val="20AF69A7"/>
    <w:rsid w:val="20AFA37E"/>
    <w:rsid w:val="20B02DF8"/>
    <w:rsid w:val="20B0770C"/>
    <w:rsid w:val="20B10B5E"/>
    <w:rsid w:val="20B20AC7"/>
    <w:rsid w:val="20B29E70"/>
    <w:rsid w:val="20B3315A"/>
    <w:rsid w:val="20B5B433"/>
    <w:rsid w:val="20B5CC81"/>
    <w:rsid w:val="20B79C88"/>
    <w:rsid w:val="20B7C479"/>
    <w:rsid w:val="20B7CA96"/>
    <w:rsid w:val="20B7ED49"/>
    <w:rsid w:val="20B865C8"/>
    <w:rsid w:val="20B8A579"/>
    <w:rsid w:val="20B8B453"/>
    <w:rsid w:val="20B9095B"/>
    <w:rsid w:val="20B91F0D"/>
    <w:rsid w:val="20BAD401"/>
    <w:rsid w:val="20BDFAFF"/>
    <w:rsid w:val="20BFD9BF"/>
    <w:rsid w:val="20C03852"/>
    <w:rsid w:val="20C086C4"/>
    <w:rsid w:val="20C08D18"/>
    <w:rsid w:val="20C2E367"/>
    <w:rsid w:val="20C60C9E"/>
    <w:rsid w:val="20C79017"/>
    <w:rsid w:val="20C7D649"/>
    <w:rsid w:val="20CAFD3F"/>
    <w:rsid w:val="20CBB8C7"/>
    <w:rsid w:val="20CBE8CD"/>
    <w:rsid w:val="20CC551E"/>
    <w:rsid w:val="20CD5B12"/>
    <w:rsid w:val="20CDA41E"/>
    <w:rsid w:val="20CE4E54"/>
    <w:rsid w:val="20D12F6D"/>
    <w:rsid w:val="20D2322D"/>
    <w:rsid w:val="20D2396B"/>
    <w:rsid w:val="20D2AE8B"/>
    <w:rsid w:val="20D2B45B"/>
    <w:rsid w:val="20D3009B"/>
    <w:rsid w:val="20D41F93"/>
    <w:rsid w:val="20D436C5"/>
    <w:rsid w:val="20D46EB6"/>
    <w:rsid w:val="20D512BE"/>
    <w:rsid w:val="20D54F2F"/>
    <w:rsid w:val="20D6C3D3"/>
    <w:rsid w:val="20D6D403"/>
    <w:rsid w:val="20D81536"/>
    <w:rsid w:val="20D9162C"/>
    <w:rsid w:val="20D97AF4"/>
    <w:rsid w:val="20D9DB6C"/>
    <w:rsid w:val="20DD0768"/>
    <w:rsid w:val="20DF1FE2"/>
    <w:rsid w:val="20E01497"/>
    <w:rsid w:val="20E0A22E"/>
    <w:rsid w:val="20E23126"/>
    <w:rsid w:val="20E29AE7"/>
    <w:rsid w:val="20E53D62"/>
    <w:rsid w:val="20E7E651"/>
    <w:rsid w:val="20E84FFA"/>
    <w:rsid w:val="20E924DA"/>
    <w:rsid w:val="20E92909"/>
    <w:rsid w:val="20E9822D"/>
    <w:rsid w:val="20EA306A"/>
    <w:rsid w:val="20EA57B0"/>
    <w:rsid w:val="20EA6458"/>
    <w:rsid w:val="20EA8579"/>
    <w:rsid w:val="20EAB4B4"/>
    <w:rsid w:val="20EABC33"/>
    <w:rsid w:val="20EB90CB"/>
    <w:rsid w:val="20EBCC0C"/>
    <w:rsid w:val="20ED0B53"/>
    <w:rsid w:val="20ED6EF9"/>
    <w:rsid w:val="20EDAE31"/>
    <w:rsid w:val="20EE9DD4"/>
    <w:rsid w:val="20EEA84A"/>
    <w:rsid w:val="20F21275"/>
    <w:rsid w:val="20F277B6"/>
    <w:rsid w:val="20F322E3"/>
    <w:rsid w:val="20F40466"/>
    <w:rsid w:val="20F4D2EC"/>
    <w:rsid w:val="20F73847"/>
    <w:rsid w:val="20F7BC49"/>
    <w:rsid w:val="20F7C68F"/>
    <w:rsid w:val="20F7CA44"/>
    <w:rsid w:val="20F9C1DA"/>
    <w:rsid w:val="20FCD5D7"/>
    <w:rsid w:val="20FD11CB"/>
    <w:rsid w:val="20FE0A5B"/>
    <w:rsid w:val="20FE36F4"/>
    <w:rsid w:val="20FE377A"/>
    <w:rsid w:val="20FF27D6"/>
    <w:rsid w:val="2100A49D"/>
    <w:rsid w:val="21028CBB"/>
    <w:rsid w:val="2102A27A"/>
    <w:rsid w:val="21062400"/>
    <w:rsid w:val="2106930A"/>
    <w:rsid w:val="21074EA7"/>
    <w:rsid w:val="21088DA5"/>
    <w:rsid w:val="2108B46B"/>
    <w:rsid w:val="2108C3D7"/>
    <w:rsid w:val="2108C7BE"/>
    <w:rsid w:val="210A6E88"/>
    <w:rsid w:val="210BA783"/>
    <w:rsid w:val="210CC8BA"/>
    <w:rsid w:val="210D871A"/>
    <w:rsid w:val="210E05DA"/>
    <w:rsid w:val="210F54DE"/>
    <w:rsid w:val="2110A12F"/>
    <w:rsid w:val="2110B759"/>
    <w:rsid w:val="2110F0D0"/>
    <w:rsid w:val="2111AAE0"/>
    <w:rsid w:val="2112064D"/>
    <w:rsid w:val="2113407C"/>
    <w:rsid w:val="21135948"/>
    <w:rsid w:val="2113DC84"/>
    <w:rsid w:val="21143FA6"/>
    <w:rsid w:val="21148033"/>
    <w:rsid w:val="21156D4C"/>
    <w:rsid w:val="21180890"/>
    <w:rsid w:val="211A29EE"/>
    <w:rsid w:val="211B0450"/>
    <w:rsid w:val="211CDC46"/>
    <w:rsid w:val="211DB41E"/>
    <w:rsid w:val="211DBD57"/>
    <w:rsid w:val="211DE13F"/>
    <w:rsid w:val="211DE998"/>
    <w:rsid w:val="211E6B4C"/>
    <w:rsid w:val="211EC834"/>
    <w:rsid w:val="211FAFB5"/>
    <w:rsid w:val="211FE23B"/>
    <w:rsid w:val="212067B6"/>
    <w:rsid w:val="21218505"/>
    <w:rsid w:val="21219F30"/>
    <w:rsid w:val="212277EC"/>
    <w:rsid w:val="21228D65"/>
    <w:rsid w:val="21230553"/>
    <w:rsid w:val="2123E880"/>
    <w:rsid w:val="21243C8A"/>
    <w:rsid w:val="21247EFF"/>
    <w:rsid w:val="21253E61"/>
    <w:rsid w:val="2127819B"/>
    <w:rsid w:val="21280B62"/>
    <w:rsid w:val="21284591"/>
    <w:rsid w:val="21297F1A"/>
    <w:rsid w:val="2129D591"/>
    <w:rsid w:val="2129F381"/>
    <w:rsid w:val="212A1C0E"/>
    <w:rsid w:val="212A2667"/>
    <w:rsid w:val="212A9D25"/>
    <w:rsid w:val="212BD9A3"/>
    <w:rsid w:val="212C537D"/>
    <w:rsid w:val="212C61C6"/>
    <w:rsid w:val="212E8DCC"/>
    <w:rsid w:val="21308274"/>
    <w:rsid w:val="2130AF05"/>
    <w:rsid w:val="21310457"/>
    <w:rsid w:val="213346FE"/>
    <w:rsid w:val="2134A18D"/>
    <w:rsid w:val="213501A2"/>
    <w:rsid w:val="21358664"/>
    <w:rsid w:val="2135D0AD"/>
    <w:rsid w:val="2136CB4D"/>
    <w:rsid w:val="2136D1C8"/>
    <w:rsid w:val="21373BAA"/>
    <w:rsid w:val="2137648A"/>
    <w:rsid w:val="21381325"/>
    <w:rsid w:val="213917D5"/>
    <w:rsid w:val="213A4A00"/>
    <w:rsid w:val="213A587D"/>
    <w:rsid w:val="213B09CA"/>
    <w:rsid w:val="213D2023"/>
    <w:rsid w:val="213D59E7"/>
    <w:rsid w:val="213D5C20"/>
    <w:rsid w:val="213DC802"/>
    <w:rsid w:val="213E85A6"/>
    <w:rsid w:val="21437658"/>
    <w:rsid w:val="214446BC"/>
    <w:rsid w:val="214464A1"/>
    <w:rsid w:val="2145CCB1"/>
    <w:rsid w:val="21461688"/>
    <w:rsid w:val="2146DB67"/>
    <w:rsid w:val="2147F09D"/>
    <w:rsid w:val="2148E391"/>
    <w:rsid w:val="2148F140"/>
    <w:rsid w:val="2149A7C3"/>
    <w:rsid w:val="214C4C47"/>
    <w:rsid w:val="214DA76E"/>
    <w:rsid w:val="214E24C4"/>
    <w:rsid w:val="2151386A"/>
    <w:rsid w:val="21534E08"/>
    <w:rsid w:val="2153657B"/>
    <w:rsid w:val="2154719F"/>
    <w:rsid w:val="2157B094"/>
    <w:rsid w:val="21585DBD"/>
    <w:rsid w:val="215AEADD"/>
    <w:rsid w:val="215C57EA"/>
    <w:rsid w:val="215E302A"/>
    <w:rsid w:val="215EED9F"/>
    <w:rsid w:val="21634754"/>
    <w:rsid w:val="2163FE34"/>
    <w:rsid w:val="216507BA"/>
    <w:rsid w:val="21666C32"/>
    <w:rsid w:val="2166FF0C"/>
    <w:rsid w:val="2167B5DE"/>
    <w:rsid w:val="2169B42E"/>
    <w:rsid w:val="216A325B"/>
    <w:rsid w:val="216AF227"/>
    <w:rsid w:val="216B119B"/>
    <w:rsid w:val="216B637B"/>
    <w:rsid w:val="216BB510"/>
    <w:rsid w:val="216CAD93"/>
    <w:rsid w:val="216D4CE8"/>
    <w:rsid w:val="216E19CF"/>
    <w:rsid w:val="216E2E7E"/>
    <w:rsid w:val="216E89E1"/>
    <w:rsid w:val="216EA07A"/>
    <w:rsid w:val="216F5B71"/>
    <w:rsid w:val="2170DAD7"/>
    <w:rsid w:val="217391AA"/>
    <w:rsid w:val="2173BCEA"/>
    <w:rsid w:val="2173D8AB"/>
    <w:rsid w:val="21753F94"/>
    <w:rsid w:val="2178108F"/>
    <w:rsid w:val="217972E9"/>
    <w:rsid w:val="217B3775"/>
    <w:rsid w:val="217B62B6"/>
    <w:rsid w:val="217B9B7E"/>
    <w:rsid w:val="217CC5A3"/>
    <w:rsid w:val="217CE0F6"/>
    <w:rsid w:val="217D207E"/>
    <w:rsid w:val="217D4F1C"/>
    <w:rsid w:val="21805827"/>
    <w:rsid w:val="21814477"/>
    <w:rsid w:val="2181A248"/>
    <w:rsid w:val="21839ACF"/>
    <w:rsid w:val="2183BB89"/>
    <w:rsid w:val="2183FF3A"/>
    <w:rsid w:val="218781A1"/>
    <w:rsid w:val="21881BB9"/>
    <w:rsid w:val="21891A93"/>
    <w:rsid w:val="2189BE26"/>
    <w:rsid w:val="218A26F3"/>
    <w:rsid w:val="218B5878"/>
    <w:rsid w:val="218B6B2D"/>
    <w:rsid w:val="218B7B78"/>
    <w:rsid w:val="218B9A61"/>
    <w:rsid w:val="218BF592"/>
    <w:rsid w:val="218D32A9"/>
    <w:rsid w:val="218E0CA1"/>
    <w:rsid w:val="218F254A"/>
    <w:rsid w:val="2190CE82"/>
    <w:rsid w:val="21936B57"/>
    <w:rsid w:val="2195831F"/>
    <w:rsid w:val="21962868"/>
    <w:rsid w:val="21972947"/>
    <w:rsid w:val="21988736"/>
    <w:rsid w:val="219988B6"/>
    <w:rsid w:val="2199AA7B"/>
    <w:rsid w:val="219AB4CA"/>
    <w:rsid w:val="219BE4D4"/>
    <w:rsid w:val="219F0615"/>
    <w:rsid w:val="219F1B7B"/>
    <w:rsid w:val="21A074B8"/>
    <w:rsid w:val="21A0A2EB"/>
    <w:rsid w:val="21A10862"/>
    <w:rsid w:val="21A130F9"/>
    <w:rsid w:val="21A1F0EA"/>
    <w:rsid w:val="21A1F17E"/>
    <w:rsid w:val="21A22B39"/>
    <w:rsid w:val="21A2A824"/>
    <w:rsid w:val="21A2B5E8"/>
    <w:rsid w:val="21A3B5D7"/>
    <w:rsid w:val="21A3C92A"/>
    <w:rsid w:val="21A4131A"/>
    <w:rsid w:val="21A4B57E"/>
    <w:rsid w:val="21A8241F"/>
    <w:rsid w:val="21AA2A34"/>
    <w:rsid w:val="21AA96D6"/>
    <w:rsid w:val="21AB2759"/>
    <w:rsid w:val="21AB6A15"/>
    <w:rsid w:val="21AB7C3E"/>
    <w:rsid w:val="21AC43B6"/>
    <w:rsid w:val="21AE77A0"/>
    <w:rsid w:val="21AEF21B"/>
    <w:rsid w:val="21B0236C"/>
    <w:rsid w:val="21B1E673"/>
    <w:rsid w:val="21B2F271"/>
    <w:rsid w:val="21B3A5AE"/>
    <w:rsid w:val="21B432DA"/>
    <w:rsid w:val="21B620BE"/>
    <w:rsid w:val="21B7283E"/>
    <w:rsid w:val="21B8B411"/>
    <w:rsid w:val="21B90910"/>
    <w:rsid w:val="21B99BDE"/>
    <w:rsid w:val="21B9D4FE"/>
    <w:rsid w:val="21BA4567"/>
    <w:rsid w:val="21BBC992"/>
    <w:rsid w:val="21BC2CEE"/>
    <w:rsid w:val="21BC4C1C"/>
    <w:rsid w:val="21BC56CC"/>
    <w:rsid w:val="21BC7AE7"/>
    <w:rsid w:val="21BD0FE1"/>
    <w:rsid w:val="21BECAA8"/>
    <w:rsid w:val="21BF259B"/>
    <w:rsid w:val="21BFE93E"/>
    <w:rsid w:val="21C01C6E"/>
    <w:rsid w:val="21C0EF6A"/>
    <w:rsid w:val="21C1AAC5"/>
    <w:rsid w:val="21C1C80A"/>
    <w:rsid w:val="21C4800E"/>
    <w:rsid w:val="21C4CB27"/>
    <w:rsid w:val="21C4ED2B"/>
    <w:rsid w:val="21C6D83B"/>
    <w:rsid w:val="21C6FB26"/>
    <w:rsid w:val="21C76D98"/>
    <w:rsid w:val="21C82031"/>
    <w:rsid w:val="21C88934"/>
    <w:rsid w:val="21CBBF45"/>
    <w:rsid w:val="21CCD005"/>
    <w:rsid w:val="21CCDCBF"/>
    <w:rsid w:val="21CCF63A"/>
    <w:rsid w:val="21CE6316"/>
    <w:rsid w:val="21CF0E63"/>
    <w:rsid w:val="21D06625"/>
    <w:rsid w:val="21D10FD7"/>
    <w:rsid w:val="21D25D7E"/>
    <w:rsid w:val="21D3BF31"/>
    <w:rsid w:val="21D4A41C"/>
    <w:rsid w:val="21D5B4F3"/>
    <w:rsid w:val="21D68683"/>
    <w:rsid w:val="21D6CFF1"/>
    <w:rsid w:val="21D7CAF2"/>
    <w:rsid w:val="21D803B7"/>
    <w:rsid w:val="21D816AC"/>
    <w:rsid w:val="21D8C4DB"/>
    <w:rsid w:val="21DA7FC3"/>
    <w:rsid w:val="21DB84C6"/>
    <w:rsid w:val="21DC2ED8"/>
    <w:rsid w:val="21DDCA97"/>
    <w:rsid w:val="21DEDE63"/>
    <w:rsid w:val="21DFD99C"/>
    <w:rsid w:val="21E1975B"/>
    <w:rsid w:val="21E216A2"/>
    <w:rsid w:val="21E4F15C"/>
    <w:rsid w:val="21E4F420"/>
    <w:rsid w:val="21E60C85"/>
    <w:rsid w:val="21E785AF"/>
    <w:rsid w:val="21E79402"/>
    <w:rsid w:val="21E874DE"/>
    <w:rsid w:val="21E9EFDF"/>
    <w:rsid w:val="21EA1C46"/>
    <w:rsid w:val="21EACC79"/>
    <w:rsid w:val="21EB7C77"/>
    <w:rsid w:val="21EB8C35"/>
    <w:rsid w:val="21EC0ED7"/>
    <w:rsid w:val="21EF3ADE"/>
    <w:rsid w:val="21F0A543"/>
    <w:rsid w:val="21F0A709"/>
    <w:rsid w:val="21F188E3"/>
    <w:rsid w:val="21F2F90F"/>
    <w:rsid w:val="21F36734"/>
    <w:rsid w:val="21F36D1E"/>
    <w:rsid w:val="21F39CBA"/>
    <w:rsid w:val="21F3FB69"/>
    <w:rsid w:val="21F4021F"/>
    <w:rsid w:val="21F5DA8D"/>
    <w:rsid w:val="21F5E0BE"/>
    <w:rsid w:val="21F5EA51"/>
    <w:rsid w:val="21F5EAA5"/>
    <w:rsid w:val="21F73FA5"/>
    <w:rsid w:val="21F7F6C4"/>
    <w:rsid w:val="21FA006B"/>
    <w:rsid w:val="21FA09DF"/>
    <w:rsid w:val="21FBDC55"/>
    <w:rsid w:val="21FC9E98"/>
    <w:rsid w:val="21FD62D5"/>
    <w:rsid w:val="21FDCA97"/>
    <w:rsid w:val="21FE39DE"/>
    <w:rsid w:val="21FEDC76"/>
    <w:rsid w:val="21FF098B"/>
    <w:rsid w:val="21FF1941"/>
    <w:rsid w:val="21FF5C75"/>
    <w:rsid w:val="2200CFE7"/>
    <w:rsid w:val="2202667F"/>
    <w:rsid w:val="2202C8C4"/>
    <w:rsid w:val="2202F174"/>
    <w:rsid w:val="2203DF84"/>
    <w:rsid w:val="2204648A"/>
    <w:rsid w:val="220532A7"/>
    <w:rsid w:val="22056331"/>
    <w:rsid w:val="220637BD"/>
    <w:rsid w:val="220684BA"/>
    <w:rsid w:val="2206FFA7"/>
    <w:rsid w:val="22074714"/>
    <w:rsid w:val="220888E2"/>
    <w:rsid w:val="2209FA5E"/>
    <w:rsid w:val="220AA008"/>
    <w:rsid w:val="220B65FE"/>
    <w:rsid w:val="220C03A8"/>
    <w:rsid w:val="220D5259"/>
    <w:rsid w:val="220E40FB"/>
    <w:rsid w:val="220E6F61"/>
    <w:rsid w:val="220FEF38"/>
    <w:rsid w:val="221051AD"/>
    <w:rsid w:val="22111F29"/>
    <w:rsid w:val="2211CD21"/>
    <w:rsid w:val="22133FC5"/>
    <w:rsid w:val="22141E6C"/>
    <w:rsid w:val="22154557"/>
    <w:rsid w:val="2215E7A5"/>
    <w:rsid w:val="22161FAE"/>
    <w:rsid w:val="22167C80"/>
    <w:rsid w:val="2217FC21"/>
    <w:rsid w:val="2217FFE6"/>
    <w:rsid w:val="221830BA"/>
    <w:rsid w:val="22187811"/>
    <w:rsid w:val="221AD005"/>
    <w:rsid w:val="221B806C"/>
    <w:rsid w:val="221BB6D9"/>
    <w:rsid w:val="221C1C49"/>
    <w:rsid w:val="221C2B6E"/>
    <w:rsid w:val="221D1F67"/>
    <w:rsid w:val="221D940E"/>
    <w:rsid w:val="221E092E"/>
    <w:rsid w:val="221E62A4"/>
    <w:rsid w:val="221E6576"/>
    <w:rsid w:val="221EB3F5"/>
    <w:rsid w:val="221ECF2D"/>
    <w:rsid w:val="221FA8DF"/>
    <w:rsid w:val="22214DFE"/>
    <w:rsid w:val="222303CE"/>
    <w:rsid w:val="2224A50D"/>
    <w:rsid w:val="2225F948"/>
    <w:rsid w:val="22260442"/>
    <w:rsid w:val="222609C7"/>
    <w:rsid w:val="2227D98C"/>
    <w:rsid w:val="22281D85"/>
    <w:rsid w:val="2229B98A"/>
    <w:rsid w:val="2229F86F"/>
    <w:rsid w:val="222B6074"/>
    <w:rsid w:val="222C0279"/>
    <w:rsid w:val="222CE243"/>
    <w:rsid w:val="222D18CC"/>
    <w:rsid w:val="22303EF9"/>
    <w:rsid w:val="223142BB"/>
    <w:rsid w:val="22320FE2"/>
    <w:rsid w:val="22328AF1"/>
    <w:rsid w:val="2235B43B"/>
    <w:rsid w:val="22375543"/>
    <w:rsid w:val="22376EF7"/>
    <w:rsid w:val="22397FD2"/>
    <w:rsid w:val="2239DBE0"/>
    <w:rsid w:val="223A202B"/>
    <w:rsid w:val="223B9491"/>
    <w:rsid w:val="223E2F2E"/>
    <w:rsid w:val="223F74FA"/>
    <w:rsid w:val="223FF665"/>
    <w:rsid w:val="22414E17"/>
    <w:rsid w:val="2242E6F6"/>
    <w:rsid w:val="22445EB4"/>
    <w:rsid w:val="2244964E"/>
    <w:rsid w:val="2247590A"/>
    <w:rsid w:val="2248AA08"/>
    <w:rsid w:val="2248F304"/>
    <w:rsid w:val="22491F3E"/>
    <w:rsid w:val="22493826"/>
    <w:rsid w:val="224B1CED"/>
    <w:rsid w:val="224C5DA3"/>
    <w:rsid w:val="224C5EEB"/>
    <w:rsid w:val="224CA96B"/>
    <w:rsid w:val="224E14F7"/>
    <w:rsid w:val="224EE9DD"/>
    <w:rsid w:val="224F101C"/>
    <w:rsid w:val="224FE48B"/>
    <w:rsid w:val="225037C3"/>
    <w:rsid w:val="22513218"/>
    <w:rsid w:val="22528F02"/>
    <w:rsid w:val="2253E7D2"/>
    <w:rsid w:val="22547515"/>
    <w:rsid w:val="2255C7E3"/>
    <w:rsid w:val="2255D036"/>
    <w:rsid w:val="2255E58B"/>
    <w:rsid w:val="2256312C"/>
    <w:rsid w:val="2256A366"/>
    <w:rsid w:val="2256CD90"/>
    <w:rsid w:val="2256CF55"/>
    <w:rsid w:val="22592331"/>
    <w:rsid w:val="225952A1"/>
    <w:rsid w:val="22599B1A"/>
    <w:rsid w:val="2259D079"/>
    <w:rsid w:val="225A4FC4"/>
    <w:rsid w:val="225AA028"/>
    <w:rsid w:val="225CB986"/>
    <w:rsid w:val="225D43E6"/>
    <w:rsid w:val="225F1A8D"/>
    <w:rsid w:val="225FEBC4"/>
    <w:rsid w:val="22610B71"/>
    <w:rsid w:val="22622124"/>
    <w:rsid w:val="22636F15"/>
    <w:rsid w:val="226398DF"/>
    <w:rsid w:val="2265E613"/>
    <w:rsid w:val="2266B217"/>
    <w:rsid w:val="2269BCF4"/>
    <w:rsid w:val="226A2CED"/>
    <w:rsid w:val="226A4CCD"/>
    <w:rsid w:val="226A5E99"/>
    <w:rsid w:val="226AC6F8"/>
    <w:rsid w:val="226B6FE9"/>
    <w:rsid w:val="226B8C09"/>
    <w:rsid w:val="226C9332"/>
    <w:rsid w:val="226D71CB"/>
    <w:rsid w:val="226E2719"/>
    <w:rsid w:val="226F9B36"/>
    <w:rsid w:val="2270DEE5"/>
    <w:rsid w:val="2270EAAD"/>
    <w:rsid w:val="2271857A"/>
    <w:rsid w:val="2271A9F6"/>
    <w:rsid w:val="22735E53"/>
    <w:rsid w:val="2273D826"/>
    <w:rsid w:val="2275E327"/>
    <w:rsid w:val="2275F4B4"/>
    <w:rsid w:val="227766B2"/>
    <w:rsid w:val="2277C6B3"/>
    <w:rsid w:val="2278E60A"/>
    <w:rsid w:val="22798D87"/>
    <w:rsid w:val="22799A54"/>
    <w:rsid w:val="2279E9E9"/>
    <w:rsid w:val="227A3F6E"/>
    <w:rsid w:val="227AA566"/>
    <w:rsid w:val="227F33DC"/>
    <w:rsid w:val="227F3C65"/>
    <w:rsid w:val="227F4110"/>
    <w:rsid w:val="227F41AD"/>
    <w:rsid w:val="227F7122"/>
    <w:rsid w:val="227FE53C"/>
    <w:rsid w:val="227FFBFC"/>
    <w:rsid w:val="22808D9B"/>
    <w:rsid w:val="228374D0"/>
    <w:rsid w:val="2283D4C7"/>
    <w:rsid w:val="228454D7"/>
    <w:rsid w:val="22854C61"/>
    <w:rsid w:val="228609FD"/>
    <w:rsid w:val="2286271E"/>
    <w:rsid w:val="228718DB"/>
    <w:rsid w:val="228908E0"/>
    <w:rsid w:val="228DDF7C"/>
    <w:rsid w:val="228F64D2"/>
    <w:rsid w:val="229063EC"/>
    <w:rsid w:val="2290F450"/>
    <w:rsid w:val="229155BC"/>
    <w:rsid w:val="229194A0"/>
    <w:rsid w:val="2291A7D3"/>
    <w:rsid w:val="2291E467"/>
    <w:rsid w:val="229337E1"/>
    <w:rsid w:val="229355A2"/>
    <w:rsid w:val="22936925"/>
    <w:rsid w:val="2293DF33"/>
    <w:rsid w:val="22944584"/>
    <w:rsid w:val="22961809"/>
    <w:rsid w:val="2298A5D9"/>
    <w:rsid w:val="22990FB5"/>
    <w:rsid w:val="2299BCEA"/>
    <w:rsid w:val="229A2FF3"/>
    <w:rsid w:val="229AB449"/>
    <w:rsid w:val="229ADD84"/>
    <w:rsid w:val="229B2A5F"/>
    <w:rsid w:val="229B4A60"/>
    <w:rsid w:val="229C2428"/>
    <w:rsid w:val="229EA293"/>
    <w:rsid w:val="229EC840"/>
    <w:rsid w:val="229FD3C3"/>
    <w:rsid w:val="22A05693"/>
    <w:rsid w:val="22A2F02A"/>
    <w:rsid w:val="22A34CBF"/>
    <w:rsid w:val="22A36F5F"/>
    <w:rsid w:val="22A50BEB"/>
    <w:rsid w:val="22A851D4"/>
    <w:rsid w:val="22A92C7B"/>
    <w:rsid w:val="22A945E9"/>
    <w:rsid w:val="22A97944"/>
    <w:rsid w:val="22A9DF78"/>
    <w:rsid w:val="22AA8029"/>
    <w:rsid w:val="22AB3494"/>
    <w:rsid w:val="22AC5BB5"/>
    <w:rsid w:val="22AC78B1"/>
    <w:rsid w:val="22AD62E5"/>
    <w:rsid w:val="22AE1AB1"/>
    <w:rsid w:val="22AF92B9"/>
    <w:rsid w:val="22B1EA78"/>
    <w:rsid w:val="22B32DD9"/>
    <w:rsid w:val="22B381F2"/>
    <w:rsid w:val="22B4220B"/>
    <w:rsid w:val="22B48846"/>
    <w:rsid w:val="22B55B9B"/>
    <w:rsid w:val="22B67274"/>
    <w:rsid w:val="22B7DA7F"/>
    <w:rsid w:val="22B893D9"/>
    <w:rsid w:val="22B89E8E"/>
    <w:rsid w:val="22B8A85D"/>
    <w:rsid w:val="22BB0199"/>
    <w:rsid w:val="22BBAA8E"/>
    <w:rsid w:val="22BBB770"/>
    <w:rsid w:val="22BD139A"/>
    <w:rsid w:val="22BEB4BF"/>
    <w:rsid w:val="22BEE0CC"/>
    <w:rsid w:val="22BFBE55"/>
    <w:rsid w:val="22C08518"/>
    <w:rsid w:val="22C098A2"/>
    <w:rsid w:val="22C0B7C8"/>
    <w:rsid w:val="22C1E75B"/>
    <w:rsid w:val="22C24062"/>
    <w:rsid w:val="22C2F38E"/>
    <w:rsid w:val="22C3A7A9"/>
    <w:rsid w:val="22C54884"/>
    <w:rsid w:val="22C54B05"/>
    <w:rsid w:val="22C5BF2B"/>
    <w:rsid w:val="22C6846F"/>
    <w:rsid w:val="22C77B75"/>
    <w:rsid w:val="22C7DB95"/>
    <w:rsid w:val="22C87B8A"/>
    <w:rsid w:val="22C8C0B8"/>
    <w:rsid w:val="22C90FA0"/>
    <w:rsid w:val="22CB055A"/>
    <w:rsid w:val="22CB8B84"/>
    <w:rsid w:val="22CC449B"/>
    <w:rsid w:val="22CCA782"/>
    <w:rsid w:val="22CE98CC"/>
    <w:rsid w:val="22CE9C9F"/>
    <w:rsid w:val="22CEFF79"/>
    <w:rsid w:val="22CF1648"/>
    <w:rsid w:val="22CFA593"/>
    <w:rsid w:val="22D0E247"/>
    <w:rsid w:val="22D27202"/>
    <w:rsid w:val="22D2DF26"/>
    <w:rsid w:val="22D4777E"/>
    <w:rsid w:val="22D706D2"/>
    <w:rsid w:val="22D712E0"/>
    <w:rsid w:val="22D82803"/>
    <w:rsid w:val="22D8ED0C"/>
    <w:rsid w:val="22DF8198"/>
    <w:rsid w:val="22E14A37"/>
    <w:rsid w:val="22E1D972"/>
    <w:rsid w:val="22E1F4F6"/>
    <w:rsid w:val="22E288C3"/>
    <w:rsid w:val="22E2938A"/>
    <w:rsid w:val="22E2F772"/>
    <w:rsid w:val="22E33404"/>
    <w:rsid w:val="22E34184"/>
    <w:rsid w:val="22E409C6"/>
    <w:rsid w:val="22E4E81C"/>
    <w:rsid w:val="22E518A5"/>
    <w:rsid w:val="22E60F14"/>
    <w:rsid w:val="22E6210D"/>
    <w:rsid w:val="22E63D29"/>
    <w:rsid w:val="22E7507B"/>
    <w:rsid w:val="22E8A88B"/>
    <w:rsid w:val="22E8C8BE"/>
    <w:rsid w:val="22E99BB8"/>
    <w:rsid w:val="22EA8148"/>
    <w:rsid w:val="22EC51AB"/>
    <w:rsid w:val="22ECC760"/>
    <w:rsid w:val="22EEC6F4"/>
    <w:rsid w:val="22EF6D8C"/>
    <w:rsid w:val="22F2111F"/>
    <w:rsid w:val="22F4E8E7"/>
    <w:rsid w:val="22F57A1E"/>
    <w:rsid w:val="22F5EADF"/>
    <w:rsid w:val="22F7E556"/>
    <w:rsid w:val="22F8476A"/>
    <w:rsid w:val="22FB05A7"/>
    <w:rsid w:val="22FBD826"/>
    <w:rsid w:val="22FC6356"/>
    <w:rsid w:val="22FE993F"/>
    <w:rsid w:val="22FEAFE5"/>
    <w:rsid w:val="22FEBF30"/>
    <w:rsid w:val="22FFACE9"/>
    <w:rsid w:val="22FFBE7A"/>
    <w:rsid w:val="230089D8"/>
    <w:rsid w:val="23011BF9"/>
    <w:rsid w:val="2301762F"/>
    <w:rsid w:val="2302FC23"/>
    <w:rsid w:val="23040C5C"/>
    <w:rsid w:val="2304B7A0"/>
    <w:rsid w:val="23070275"/>
    <w:rsid w:val="2307219A"/>
    <w:rsid w:val="23079624"/>
    <w:rsid w:val="2307B8FE"/>
    <w:rsid w:val="23089A9F"/>
    <w:rsid w:val="23094773"/>
    <w:rsid w:val="230AF0E0"/>
    <w:rsid w:val="230B1ADE"/>
    <w:rsid w:val="230BA2C7"/>
    <w:rsid w:val="230BBCE3"/>
    <w:rsid w:val="230C6E9B"/>
    <w:rsid w:val="230D4DD3"/>
    <w:rsid w:val="230E2133"/>
    <w:rsid w:val="230E5D77"/>
    <w:rsid w:val="230ED3A2"/>
    <w:rsid w:val="230FC5B0"/>
    <w:rsid w:val="231116F5"/>
    <w:rsid w:val="23123E8F"/>
    <w:rsid w:val="2313115D"/>
    <w:rsid w:val="23135D3A"/>
    <w:rsid w:val="231383D8"/>
    <w:rsid w:val="23158833"/>
    <w:rsid w:val="23166477"/>
    <w:rsid w:val="2316C1BC"/>
    <w:rsid w:val="2316C30F"/>
    <w:rsid w:val="23186FC1"/>
    <w:rsid w:val="2319584E"/>
    <w:rsid w:val="23198901"/>
    <w:rsid w:val="23199BB8"/>
    <w:rsid w:val="231A0787"/>
    <w:rsid w:val="231B0E39"/>
    <w:rsid w:val="231B761D"/>
    <w:rsid w:val="231C42C7"/>
    <w:rsid w:val="231D9163"/>
    <w:rsid w:val="231EAC73"/>
    <w:rsid w:val="231EAF14"/>
    <w:rsid w:val="231FBE36"/>
    <w:rsid w:val="23201F4E"/>
    <w:rsid w:val="23209587"/>
    <w:rsid w:val="23237258"/>
    <w:rsid w:val="23244E6D"/>
    <w:rsid w:val="2324D857"/>
    <w:rsid w:val="2325654F"/>
    <w:rsid w:val="23272C82"/>
    <w:rsid w:val="2328E555"/>
    <w:rsid w:val="23291EC4"/>
    <w:rsid w:val="2329E106"/>
    <w:rsid w:val="232AB56B"/>
    <w:rsid w:val="232B3FB6"/>
    <w:rsid w:val="232B75D4"/>
    <w:rsid w:val="232B8F05"/>
    <w:rsid w:val="232BEC59"/>
    <w:rsid w:val="232D5D84"/>
    <w:rsid w:val="232E1883"/>
    <w:rsid w:val="232FDB1E"/>
    <w:rsid w:val="23303387"/>
    <w:rsid w:val="2332E6C7"/>
    <w:rsid w:val="23330A8F"/>
    <w:rsid w:val="2333164B"/>
    <w:rsid w:val="233393F6"/>
    <w:rsid w:val="2334D872"/>
    <w:rsid w:val="23364204"/>
    <w:rsid w:val="233931FF"/>
    <w:rsid w:val="233A1E90"/>
    <w:rsid w:val="233B14E4"/>
    <w:rsid w:val="233B916A"/>
    <w:rsid w:val="233D626D"/>
    <w:rsid w:val="233E061B"/>
    <w:rsid w:val="233E5FE2"/>
    <w:rsid w:val="233EF691"/>
    <w:rsid w:val="233EFC6E"/>
    <w:rsid w:val="233FE8D1"/>
    <w:rsid w:val="234070C9"/>
    <w:rsid w:val="234074F7"/>
    <w:rsid w:val="2342820E"/>
    <w:rsid w:val="2343359E"/>
    <w:rsid w:val="23434225"/>
    <w:rsid w:val="2343C7F1"/>
    <w:rsid w:val="2343DFA6"/>
    <w:rsid w:val="23444213"/>
    <w:rsid w:val="234450DF"/>
    <w:rsid w:val="23447D06"/>
    <w:rsid w:val="2346D18A"/>
    <w:rsid w:val="2346DF96"/>
    <w:rsid w:val="2347F4FB"/>
    <w:rsid w:val="23482792"/>
    <w:rsid w:val="234919F2"/>
    <w:rsid w:val="23497FF3"/>
    <w:rsid w:val="2349A82E"/>
    <w:rsid w:val="2349CCA5"/>
    <w:rsid w:val="2349EF2C"/>
    <w:rsid w:val="234B65A4"/>
    <w:rsid w:val="234BFE80"/>
    <w:rsid w:val="234E15F5"/>
    <w:rsid w:val="234F3654"/>
    <w:rsid w:val="23518325"/>
    <w:rsid w:val="235559AC"/>
    <w:rsid w:val="23565188"/>
    <w:rsid w:val="23567207"/>
    <w:rsid w:val="2356AD34"/>
    <w:rsid w:val="23575199"/>
    <w:rsid w:val="23581A3A"/>
    <w:rsid w:val="23585066"/>
    <w:rsid w:val="235863A0"/>
    <w:rsid w:val="2359618B"/>
    <w:rsid w:val="2359969D"/>
    <w:rsid w:val="235BFB93"/>
    <w:rsid w:val="235C5BE4"/>
    <w:rsid w:val="235C6A82"/>
    <w:rsid w:val="235D2F66"/>
    <w:rsid w:val="235D45DE"/>
    <w:rsid w:val="235DB024"/>
    <w:rsid w:val="235E4EAB"/>
    <w:rsid w:val="2361B46B"/>
    <w:rsid w:val="2361DF9D"/>
    <w:rsid w:val="2361F970"/>
    <w:rsid w:val="23625E83"/>
    <w:rsid w:val="236343DD"/>
    <w:rsid w:val="2363FC75"/>
    <w:rsid w:val="236448AA"/>
    <w:rsid w:val="2364FC75"/>
    <w:rsid w:val="2366B190"/>
    <w:rsid w:val="2367039F"/>
    <w:rsid w:val="23678B34"/>
    <w:rsid w:val="2367F43A"/>
    <w:rsid w:val="2368E658"/>
    <w:rsid w:val="23691494"/>
    <w:rsid w:val="236A8689"/>
    <w:rsid w:val="236B3A03"/>
    <w:rsid w:val="236C8223"/>
    <w:rsid w:val="236D165A"/>
    <w:rsid w:val="236D45E7"/>
    <w:rsid w:val="236D5B6C"/>
    <w:rsid w:val="236E9E26"/>
    <w:rsid w:val="236F8C46"/>
    <w:rsid w:val="236F8FFE"/>
    <w:rsid w:val="2370A2C1"/>
    <w:rsid w:val="237180C8"/>
    <w:rsid w:val="2371B213"/>
    <w:rsid w:val="237215C1"/>
    <w:rsid w:val="2372A418"/>
    <w:rsid w:val="2372B28B"/>
    <w:rsid w:val="2375D8D7"/>
    <w:rsid w:val="237893A4"/>
    <w:rsid w:val="237B543F"/>
    <w:rsid w:val="237BDD2F"/>
    <w:rsid w:val="237C6DD3"/>
    <w:rsid w:val="237C9450"/>
    <w:rsid w:val="237E4767"/>
    <w:rsid w:val="237E5BB1"/>
    <w:rsid w:val="237FA1B3"/>
    <w:rsid w:val="2380DE4A"/>
    <w:rsid w:val="2380F469"/>
    <w:rsid w:val="2381C44C"/>
    <w:rsid w:val="2382A2A7"/>
    <w:rsid w:val="23839718"/>
    <w:rsid w:val="238817D8"/>
    <w:rsid w:val="2388B9CC"/>
    <w:rsid w:val="2388D9B0"/>
    <w:rsid w:val="23899D01"/>
    <w:rsid w:val="2389DBCC"/>
    <w:rsid w:val="238A2C2D"/>
    <w:rsid w:val="238A3A9B"/>
    <w:rsid w:val="238B8B99"/>
    <w:rsid w:val="238D7A0B"/>
    <w:rsid w:val="238E1E6C"/>
    <w:rsid w:val="238F6402"/>
    <w:rsid w:val="239043D9"/>
    <w:rsid w:val="2392B179"/>
    <w:rsid w:val="239467E5"/>
    <w:rsid w:val="23951A4C"/>
    <w:rsid w:val="239769DB"/>
    <w:rsid w:val="23982C9F"/>
    <w:rsid w:val="239871A1"/>
    <w:rsid w:val="23996560"/>
    <w:rsid w:val="2399D5C4"/>
    <w:rsid w:val="239B9A15"/>
    <w:rsid w:val="239C34DF"/>
    <w:rsid w:val="239D93DA"/>
    <w:rsid w:val="239DA76E"/>
    <w:rsid w:val="239E6D76"/>
    <w:rsid w:val="239F339F"/>
    <w:rsid w:val="239F359C"/>
    <w:rsid w:val="23A0C98B"/>
    <w:rsid w:val="23A154F7"/>
    <w:rsid w:val="23A261CF"/>
    <w:rsid w:val="23A39354"/>
    <w:rsid w:val="23A3BAEF"/>
    <w:rsid w:val="23A5847E"/>
    <w:rsid w:val="23A61DF1"/>
    <w:rsid w:val="23A8EC73"/>
    <w:rsid w:val="23A9A782"/>
    <w:rsid w:val="23A9AA83"/>
    <w:rsid w:val="23AABD6E"/>
    <w:rsid w:val="23ABB7B7"/>
    <w:rsid w:val="23ABE178"/>
    <w:rsid w:val="23AC5F40"/>
    <w:rsid w:val="23AD35FC"/>
    <w:rsid w:val="23ADCED3"/>
    <w:rsid w:val="23AE0733"/>
    <w:rsid w:val="23AE6F08"/>
    <w:rsid w:val="23AEB0D3"/>
    <w:rsid w:val="23AEE845"/>
    <w:rsid w:val="23AEFB8E"/>
    <w:rsid w:val="23AF7412"/>
    <w:rsid w:val="23AF7E1F"/>
    <w:rsid w:val="23B0CCD8"/>
    <w:rsid w:val="23B2C16E"/>
    <w:rsid w:val="23B32EB9"/>
    <w:rsid w:val="23B428B1"/>
    <w:rsid w:val="23B4F728"/>
    <w:rsid w:val="23B525B1"/>
    <w:rsid w:val="23B5D2F3"/>
    <w:rsid w:val="23B619AF"/>
    <w:rsid w:val="23B8FE6F"/>
    <w:rsid w:val="23B9251C"/>
    <w:rsid w:val="23B93FDA"/>
    <w:rsid w:val="23B94D98"/>
    <w:rsid w:val="23BAEC7E"/>
    <w:rsid w:val="23BB07E6"/>
    <w:rsid w:val="23BB0EED"/>
    <w:rsid w:val="23BB3AD5"/>
    <w:rsid w:val="23BB46BE"/>
    <w:rsid w:val="23BB8BED"/>
    <w:rsid w:val="23BC5050"/>
    <w:rsid w:val="23BDA03B"/>
    <w:rsid w:val="23BDAB1E"/>
    <w:rsid w:val="23BE4809"/>
    <w:rsid w:val="23BE8C79"/>
    <w:rsid w:val="23BE9BFD"/>
    <w:rsid w:val="23BEA9A6"/>
    <w:rsid w:val="23BFD140"/>
    <w:rsid w:val="23C08454"/>
    <w:rsid w:val="23C0F6D0"/>
    <w:rsid w:val="23C156A3"/>
    <w:rsid w:val="23C347A2"/>
    <w:rsid w:val="23C503D5"/>
    <w:rsid w:val="23C535FC"/>
    <w:rsid w:val="23C545CF"/>
    <w:rsid w:val="23C5BE6E"/>
    <w:rsid w:val="23C6326B"/>
    <w:rsid w:val="23C65E1D"/>
    <w:rsid w:val="23C8687F"/>
    <w:rsid w:val="23C98A10"/>
    <w:rsid w:val="23CAE3A5"/>
    <w:rsid w:val="23CAF6F4"/>
    <w:rsid w:val="23CB3768"/>
    <w:rsid w:val="23CC05AF"/>
    <w:rsid w:val="23CDA7FC"/>
    <w:rsid w:val="23CF345B"/>
    <w:rsid w:val="23CF4109"/>
    <w:rsid w:val="23D169CF"/>
    <w:rsid w:val="23D22890"/>
    <w:rsid w:val="23D65815"/>
    <w:rsid w:val="23D72F47"/>
    <w:rsid w:val="23D7D490"/>
    <w:rsid w:val="23D822FB"/>
    <w:rsid w:val="23D8B81B"/>
    <w:rsid w:val="23D94D70"/>
    <w:rsid w:val="23D9AD96"/>
    <w:rsid w:val="23DB2903"/>
    <w:rsid w:val="23DBE32F"/>
    <w:rsid w:val="23DC99E7"/>
    <w:rsid w:val="23DF45C5"/>
    <w:rsid w:val="23E17D55"/>
    <w:rsid w:val="23E1CC4C"/>
    <w:rsid w:val="23E23097"/>
    <w:rsid w:val="23E3A65A"/>
    <w:rsid w:val="23E42469"/>
    <w:rsid w:val="23E4AB3F"/>
    <w:rsid w:val="23E4DFE6"/>
    <w:rsid w:val="23E50A65"/>
    <w:rsid w:val="23E524F3"/>
    <w:rsid w:val="23E527C7"/>
    <w:rsid w:val="23E52F77"/>
    <w:rsid w:val="23E739AB"/>
    <w:rsid w:val="23E97AB6"/>
    <w:rsid w:val="23E9C0CF"/>
    <w:rsid w:val="23EAB863"/>
    <w:rsid w:val="23EC2238"/>
    <w:rsid w:val="23ECE1A6"/>
    <w:rsid w:val="23ED52EF"/>
    <w:rsid w:val="23EDA33D"/>
    <w:rsid w:val="23EDE08D"/>
    <w:rsid w:val="23EDFBDD"/>
    <w:rsid w:val="23EEE480"/>
    <w:rsid w:val="23EFDAE6"/>
    <w:rsid w:val="23F07F24"/>
    <w:rsid w:val="23F13BE5"/>
    <w:rsid w:val="23F24A9A"/>
    <w:rsid w:val="23F2EF60"/>
    <w:rsid w:val="23F3B37E"/>
    <w:rsid w:val="23F41348"/>
    <w:rsid w:val="23F47D25"/>
    <w:rsid w:val="23F4806C"/>
    <w:rsid w:val="23F55252"/>
    <w:rsid w:val="23F69B5D"/>
    <w:rsid w:val="23F6F1DC"/>
    <w:rsid w:val="23F709E4"/>
    <w:rsid w:val="23F7F3C1"/>
    <w:rsid w:val="23F8E992"/>
    <w:rsid w:val="23F8E9A7"/>
    <w:rsid w:val="23F9FA0B"/>
    <w:rsid w:val="23FA6AB9"/>
    <w:rsid w:val="23FB6CAB"/>
    <w:rsid w:val="23FB9B5D"/>
    <w:rsid w:val="23FCEE06"/>
    <w:rsid w:val="23FE51ED"/>
    <w:rsid w:val="23FF3B20"/>
    <w:rsid w:val="23FFE38F"/>
    <w:rsid w:val="240030E0"/>
    <w:rsid w:val="2400E8F7"/>
    <w:rsid w:val="2401718F"/>
    <w:rsid w:val="2401BE7A"/>
    <w:rsid w:val="2401CFF6"/>
    <w:rsid w:val="240639A7"/>
    <w:rsid w:val="2407A29F"/>
    <w:rsid w:val="24093AF7"/>
    <w:rsid w:val="24097187"/>
    <w:rsid w:val="2409AFCC"/>
    <w:rsid w:val="240BA388"/>
    <w:rsid w:val="240C0A50"/>
    <w:rsid w:val="240D8554"/>
    <w:rsid w:val="240EA288"/>
    <w:rsid w:val="2411B3AC"/>
    <w:rsid w:val="2411D52E"/>
    <w:rsid w:val="241209FC"/>
    <w:rsid w:val="2412349B"/>
    <w:rsid w:val="241286D9"/>
    <w:rsid w:val="2412DEA3"/>
    <w:rsid w:val="241339AF"/>
    <w:rsid w:val="24135C5D"/>
    <w:rsid w:val="2413EC9E"/>
    <w:rsid w:val="2414EB7A"/>
    <w:rsid w:val="24154EE3"/>
    <w:rsid w:val="2417C702"/>
    <w:rsid w:val="2417DEA7"/>
    <w:rsid w:val="2417F2EB"/>
    <w:rsid w:val="2418EC80"/>
    <w:rsid w:val="241A0634"/>
    <w:rsid w:val="241ADF3F"/>
    <w:rsid w:val="241AF829"/>
    <w:rsid w:val="241B3399"/>
    <w:rsid w:val="241B533E"/>
    <w:rsid w:val="241B5C0F"/>
    <w:rsid w:val="241C102A"/>
    <w:rsid w:val="241CAEDC"/>
    <w:rsid w:val="241CD9B3"/>
    <w:rsid w:val="241CFAB3"/>
    <w:rsid w:val="241E4CCF"/>
    <w:rsid w:val="241F18A8"/>
    <w:rsid w:val="241F68A3"/>
    <w:rsid w:val="241FC49E"/>
    <w:rsid w:val="2420CB0A"/>
    <w:rsid w:val="242148A5"/>
    <w:rsid w:val="24220611"/>
    <w:rsid w:val="242235C8"/>
    <w:rsid w:val="2422FD8C"/>
    <w:rsid w:val="2423B366"/>
    <w:rsid w:val="2423F41F"/>
    <w:rsid w:val="242476F2"/>
    <w:rsid w:val="2425607D"/>
    <w:rsid w:val="2425DB5D"/>
    <w:rsid w:val="24260F77"/>
    <w:rsid w:val="24274FDC"/>
    <w:rsid w:val="2427DF25"/>
    <w:rsid w:val="2427E0A1"/>
    <w:rsid w:val="2428223E"/>
    <w:rsid w:val="24282DD3"/>
    <w:rsid w:val="24286B04"/>
    <w:rsid w:val="2428F4D5"/>
    <w:rsid w:val="242AB64D"/>
    <w:rsid w:val="242B49F3"/>
    <w:rsid w:val="242D60DD"/>
    <w:rsid w:val="242DB307"/>
    <w:rsid w:val="242F9368"/>
    <w:rsid w:val="242FDAC6"/>
    <w:rsid w:val="24300A5A"/>
    <w:rsid w:val="24301482"/>
    <w:rsid w:val="243070A2"/>
    <w:rsid w:val="243070AA"/>
    <w:rsid w:val="24307DBA"/>
    <w:rsid w:val="243129C4"/>
    <w:rsid w:val="2431915B"/>
    <w:rsid w:val="2432882E"/>
    <w:rsid w:val="2432F82F"/>
    <w:rsid w:val="24338BBB"/>
    <w:rsid w:val="2435BF0D"/>
    <w:rsid w:val="2437897E"/>
    <w:rsid w:val="2437AC47"/>
    <w:rsid w:val="2439875D"/>
    <w:rsid w:val="243BA065"/>
    <w:rsid w:val="243BDCA4"/>
    <w:rsid w:val="243C0425"/>
    <w:rsid w:val="243C6A84"/>
    <w:rsid w:val="243C94EE"/>
    <w:rsid w:val="243D1E46"/>
    <w:rsid w:val="243DA5CC"/>
    <w:rsid w:val="243E6D01"/>
    <w:rsid w:val="2440995E"/>
    <w:rsid w:val="24428AF4"/>
    <w:rsid w:val="24434FA5"/>
    <w:rsid w:val="2443B96D"/>
    <w:rsid w:val="2445507B"/>
    <w:rsid w:val="2445DC07"/>
    <w:rsid w:val="2445FAB8"/>
    <w:rsid w:val="24464732"/>
    <w:rsid w:val="244667B8"/>
    <w:rsid w:val="24478926"/>
    <w:rsid w:val="2447D8B8"/>
    <w:rsid w:val="2447F8E3"/>
    <w:rsid w:val="24488154"/>
    <w:rsid w:val="2448BAF9"/>
    <w:rsid w:val="24494A9F"/>
    <w:rsid w:val="2449AF60"/>
    <w:rsid w:val="244AFB53"/>
    <w:rsid w:val="244E6448"/>
    <w:rsid w:val="244E895F"/>
    <w:rsid w:val="244F9DAF"/>
    <w:rsid w:val="244FA444"/>
    <w:rsid w:val="244FB0C0"/>
    <w:rsid w:val="244FB4B9"/>
    <w:rsid w:val="244FE335"/>
    <w:rsid w:val="24510C24"/>
    <w:rsid w:val="24526DC8"/>
    <w:rsid w:val="24531D28"/>
    <w:rsid w:val="245595BA"/>
    <w:rsid w:val="24562200"/>
    <w:rsid w:val="2456BB3C"/>
    <w:rsid w:val="245898B0"/>
    <w:rsid w:val="2458F791"/>
    <w:rsid w:val="2459A1CB"/>
    <w:rsid w:val="245A14A1"/>
    <w:rsid w:val="245AB3EA"/>
    <w:rsid w:val="245B264C"/>
    <w:rsid w:val="245B7D77"/>
    <w:rsid w:val="245B9003"/>
    <w:rsid w:val="245C2E80"/>
    <w:rsid w:val="245C515A"/>
    <w:rsid w:val="245E21A7"/>
    <w:rsid w:val="245FE755"/>
    <w:rsid w:val="2461A964"/>
    <w:rsid w:val="246259CE"/>
    <w:rsid w:val="24627C34"/>
    <w:rsid w:val="24628FE6"/>
    <w:rsid w:val="2462E9A4"/>
    <w:rsid w:val="246350AC"/>
    <w:rsid w:val="24640561"/>
    <w:rsid w:val="2465A35E"/>
    <w:rsid w:val="2465E081"/>
    <w:rsid w:val="24688408"/>
    <w:rsid w:val="2468865B"/>
    <w:rsid w:val="24692199"/>
    <w:rsid w:val="246A88E7"/>
    <w:rsid w:val="246B0D5D"/>
    <w:rsid w:val="246BA476"/>
    <w:rsid w:val="246CF09A"/>
    <w:rsid w:val="246D1DDE"/>
    <w:rsid w:val="246FB23A"/>
    <w:rsid w:val="247107C8"/>
    <w:rsid w:val="2471D507"/>
    <w:rsid w:val="247298CC"/>
    <w:rsid w:val="247351BA"/>
    <w:rsid w:val="24746A04"/>
    <w:rsid w:val="247504F6"/>
    <w:rsid w:val="24778A44"/>
    <w:rsid w:val="2479ED5B"/>
    <w:rsid w:val="247A207C"/>
    <w:rsid w:val="247A4E55"/>
    <w:rsid w:val="247A4EEA"/>
    <w:rsid w:val="247A75F6"/>
    <w:rsid w:val="247A9FCC"/>
    <w:rsid w:val="247C490C"/>
    <w:rsid w:val="247CAC29"/>
    <w:rsid w:val="247CC073"/>
    <w:rsid w:val="247D9BA6"/>
    <w:rsid w:val="247E0732"/>
    <w:rsid w:val="247E1AEE"/>
    <w:rsid w:val="247E369C"/>
    <w:rsid w:val="247E50B6"/>
    <w:rsid w:val="247FD6A7"/>
    <w:rsid w:val="24804928"/>
    <w:rsid w:val="248178A1"/>
    <w:rsid w:val="2481B8C7"/>
    <w:rsid w:val="24833345"/>
    <w:rsid w:val="248548EC"/>
    <w:rsid w:val="2487969A"/>
    <w:rsid w:val="2488470F"/>
    <w:rsid w:val="248B7B1C"/>
    <w:rsid w:val="248BBEC3"/>
    <w:rsid w:val="248BC988"/>
    <w:rsid w:val="248D1C6A"/>
    <w:rsid w:val="248D240A"/>
    <w:rsid w:val="248E7D5E"/>
    <w:rsid w:val="248E975C"/>
    <w:rsid w:val="2491617E"/>
    <w:rsid w:val="24927BAE"/>
    <w:rsid w:val="2492DAFB"/>
    <w:rsid w:val="249432B8"/>
    <w:rsid w:val="24954255"/>
    <w:rsid w:val="2495D0DB"/>
    <w:rsid w:val="2496277C"/>
    <w:rsid w:val="249633FC"/>
    <w:rsid w:val="249A4C18"/>
    <w:rsid w:val="249DCD3D"/>
    <w:rsid w:val="249DF0CD"/>
    <w:rsid w:val="249E5F3C"/>
    <w:rsid w:val="24A01AD3"/>
    <w:rsid w:val="24A0482B"/>
    <w:rsid w:val="24A05B16"/>
    <w:rsid w:val="24A0E2BA"/>
    <w:rsid w:val="24A16405"/>
    <w:rsid w:val="24A19917"/>
    <w:rsid w:val="24A28D70"/>
    <w:rsid w:val="24A46B75"/>
    <w:rsid w:val="24A80AC4"/>
    <w:rsid w:val="24A85DE1"/>
    <w:rsid w:val="24AA2850"/>
    <w:rsid w:val="24AD728A"/>
    <w:rsid w:val="24ADCD03"/>
    <w:rsid w:val="24ADEA5A"/>
    <w:rsid w:val="24AE3197"/>
    <w:rsid w:val="24AF7F7E"/>
    <w:rsid w:val="24B00EE7"/>
    <w:rsid w:val="24B13942"/>
    <w:rsid w:val="24B1B5A4"/>
    <w:rsid w:val="24B1DFD6"/>
    <w:rsid w:val="24B28C0C"/>
    <w:rsid w:val="24B3F99F"/>
    <w:rsid w:val="24B42002"/>
    <w:rsid w:val="24B43069"/>
    <w:rsid w:val="24B48741"/>
    <w:rsid w:val="24B5CEA1"/>
    <w:rsid w:val="24B622B5"/>
    <w:rsid w:val="24B66D79"/>
    <w:rsid w:val="24B66EFB"/>
    <w:rsid w:val="24B77B36"/>
    <w:rsid w:val="24B7D360"/>
    <w:rsid w:val="24B93DE0"/>
    <w:rsid w:val="24BA069B"/>
    <w:rsid w:val="24BB514F"/>
    <w:rsid w:val="24BB8270"/>
    <w:rsid w:val="24BB960C"/>
    <w:rsid w:val="24BCDBDA"/>
    <w:rsid w:val="24BD2312"/>
    <w:rsid w:val="24BD408D"/>
    <w:rsid w:val="24BD8E76"/>
    <w:rsid w:val="24BDA6B5"/>
    <w:rsid w:val="24BDB211"/>
    <w:rsid w:val="24BEDF3A"/>
    <w:rsid w:val="24BF53A5"/>
    <w:rsid w:val="24BFEE19"/>
    <w:rsid w:val="24C079E2"/>
    <w:rsid w:val="24C195FF"/>
    <w:rsid w:val="24C2164E"/>
    <w:rsid w:val="24C2C8E9"/>
    <w:rsid w:val="24C34EE5"/>
    <w:rsid w:val="24C3985E"/>
    <w:rsid w:val="24C40BD1"/>
    <w:rsid w:val="24C53F8E"/>
    <w:rsid w:val="24C611CE"/>
    <w:rsid w:val="24C6D1DA"/>
    <w:rsid w:val="24C868AE"/>
    <w:rsid w:val="24C96ED4"/>
    <w:rsid w:val="24CAB514"/>
    <w:rsid w:val="24CC0450"/>
    <w:rsid w:val="24CD4D11"/>
    <w:rsid w:val="24CD8EB9"/>
    <w:rsid w:val="24CE5C10"/>
    <w:rsid w:val="24CFBEBC"/>
    <w:rsid w:val="24D05400"/>
    <w:rsid w:val="24D133B2"/>
    <w:rsid w:val="24D1BACF"/>
    <w:rsid w:val="24D1E463"/>
    <w:rsid w:val="24D29879"/>
    <w:rsid w:val="24D29C46"/>
    <w:rsid w:val="24D2E6F5"/>
    <w:rsid w:val="24D2EEA6"/>
    <w:rsid w:val="24D3ADAF"/>
    <w:rsid w:val="24D49D95"/>
    <w:rsid w:val="24D4DE7F"/>
    <w:rsid w:val="24D62CCC"/>
    <w:rsid w:val="24D7BF56"/>
    <w:rsid w:val="24D7F011"/>
    <w:rsid w:val="24D7FB09"/>
    <w:rsid w:val="24D8236F"/>
    <w:rsid w:val="24DAF3E5"/>
    <w:rsid w:val="24DB2265"/>
    <w:rsid w:val="24DC2C77"/>
    <w:rsid w:val="24DD706F"/>
    <w:rsid w:val="24DFE000"/>
    <w:rsid w:val="24E1356A"/>
    <w:rsid w:val="24E206A4"/>
    <w:rsid w:val="24E242EE"/>
    <w:rsid w:val="24E312BC"/>
    <w:rsid w:val="24E5EDA1"/>
    <w:rsid w:val="24E6561F"/>
    <w:rsid w:val="24E7DFF0"/>
    <w:rsid w:val="24E7E3CA"/>
    <w:rsid w:val="24E872FA"/>
    <w:rsid w:val="24E8A7C2"/>
    <w:rsid w:val="24E9E4B0"/>
    <w:rsid w:val="24EA5994"/>
    <w:rsid w:val="24EA59AB"/>
    <w:rsid w:val="24EA9D3E"/>
    <w:rsid w:val="24EB4AA8"/>
    <w:rsid w:val="24EB7E36"/>
    <w:rsid w:val="24EC08C3"/>
    <w:rsid w:val="24ECE49C"/>
    <w:rsid w:val="24ED4F12"/>
    <w:rsid w:val="24EEA25F"/>
    <w:rsid w:val="24EEA6D1"/>
    <w:rsid w:val="24EEE585"/>
    <w:rsid w:val="24EFB487"/>
    <w:rsid w:val="24F09021"/>
    <w:rsid w:val="24F1FC35"/>
    <w:rsid w:val="24F23D58"/>
    <w:rsid w:val="24F26FAB"/>
    <w:rsid w:val="24F40DA0"/>
    <w:rsid w:val="24F4515D"/>
    <w:rsid w:val="24F51B3F"/>
    <w:rsid w:val="24F5E8B0"/>
    <w:rsid w:val="24F741EA"/>
    <w:rsid w:val="24F79A2E"/>
    <w:rsid w:val="24F899EA"/>
    <w:rsid w:val="24F97829"/>
    <w:rsid w:val="24F97F56"/>
    <w:rsid w:val="24F99474"/>
    <w:rsid w:val="24FB32EC"/>
    <w:rsid w:val="24FB386B"/>
    <w:rsid w:val="24FBEDA2"/>
    <w:rsid w:val="24FC1FCA"/>
    <w:rsid w:val="24FC6472"/>
    <w:rsid w:val="24FCC715"/>
    <w:rsid w:val="24FD5ABB"/>
    <w:rsid w:val="24FDC71F"/>
    <w:rsid w:val="24FF7186"/>
    <w:rsid w:val="25004D44"/>
    <w:rsid w:val="250245C6"/>
    <w:rsid w:val="250288F1"/>
    <w:rsid w:val="2502A229"/>
    <w:rsid w:val="25036AA7"/>
    <w:rsid w:val="2503A22D"/>
    <w:rsid w:val="2503C438"/>
    <w:rsid w:val="25048016"/>
    <w:rsid w:val="2506F4AF"/>
    <w:rsid w:val="2506FD41"/>
    <w:rsid w:val="25070000"/>
    <w:rsid w:val="25071C52"/>
    <w:rsid w:val="2507B3DD"/>
    <w:rsid w:val="250A8F34"/>
    <w:rsid w:val="250AA38C"/>
    <w:rsid w:val="250C3CCE"/>
    <w:rsid w:val="250D9E0C"/>
    <w:rsid w:val="250F2181"/>
    <w:rsid w:val="250FD39F"/>
    <w:rsid w:val="25102EC4"/>
    <w:rsid w:val="25117E41"/>
    <w:rsid w:val="2511CD52"/>
    <w:rsid w:val="2513125F"/>
    <w:rsid w:val="2513DC8C"/>
    <w:rsid w:val="25146538"/>
    <w:rsid w:val="2514909E"/>
    <w:rsid w:val="25155F3A"/>
    <w:rsid w:val="25162CFC"/>
    <w:rsid w:val="25176C31"/>
    <w:rsid w:val="2517ABB8"/>
    <w:rsid w:val="25183DEF"/>
    <w:rsid w:val="2518E036"/>
    <w:rsid w:val="2518F966"/>
    <w:rsid w:val="2519642C"/>
    <w:rsid w:val="251A905C"/>
    <w:rsid w:val="251B5211"/>
    <w:rsid w:val="251BF407"/>
    <w:rsid w:val="251C65F5"/>
    <w:rsid w:val="251C8995"/>
    <w:rsid w:val="251E2386"/>
    <w:rsid w:val="251E9F5E"/>
    <w:rsid w:val="251F179E"/>
    <w:rsid w:val="251F3D28"/>
    <w:rsid w:val="2521807D"/>
    <w:rsid w:val="2522831E"/>
    <w:rsid w:val="2522A1F1"/>
    <w:rsid w:val="25234442"/>
    <w:rsid w:val="2523954B"/>
    <w:rsid w:val="25244C80"/>
    <w:rsid w:val="2525858A"/>
    <w:rsid w:val="2526DD5F"/>
    <w:rsid w:val="2528521E"/>
    <w:rsid w:val="2528DB10"/>
    <w:rsid w:val="2529A3F5"/>
    <w:rsid w:val="252AAFB7"/>
    <w:rsid w:val="252AC152"/>
    <w:rsid w:val="252B3699"/>
    <w:rsid w:val="252E5F91"/>
    <w:rsid w:val="252E61B3"/>
    <w:rsid w:val="252E8D6C"/>
    <w:rsid w:val="252F35C6"/>
    <w:rsid w:val="252FD2D3"/>
    <w:rsid w:val="25302435"/>
    <w:rsid w:val="2530B644"/>
    <w:rsid w:val="2530B790"/>
    <w:rsid w:val="2531C348"/>
    <w:rsid w:val="2531FC46"/>
    <w:rsid w:val="25340BCD"/>
    <w:rsid w:val="253605AB"/>
    <w:rsid w:val="2536371C"/>
    <w:rsid w:val="253743D0"/>
    <w:rsid w:val="2537BA04"/>
    <w:rsid w:val="2537EE8E"/>
    <w:rsid w:val="253856CD"/>
    <w:rsid w:val="2539050C"/>
    <w:rsid w:val="253992DA"/>
    <w:rsid w:val="253A5FB0"/>
    <w:rsid w:val="253B1ECF"/>
    <w:rsid w:val="253B9229"/>
    <w:rsid w:val="253BD2B5"/>
    <w:rsid w:val="253C13B4"/>
    <w:rsid w:val="253C3B28"/>
    <w:rsid w:val="253C438B"/>
    <w:rsid w:val="253D104E"/>
    <w:rsid w:val="253E2295"/>
    <w:rsid w:val="253E7338"/>
    <w:rsid w:val="253ED754"/>
    <w:rsid w:val="253EEE70"/>
    <w:rsid w:val="253F15DF"/>
    <w:rsid w:val="253FFDF4"/>
    <w:rsid w:val="254054DB"/>
    <w:rsid w:val="2542AC3B"/>
    <w:rsid w:val="25432E94"/>
    <w:rsid w:val="25473087"/>
    <w:rsid w:val="2548C6D8"/>
    <w:rsid w:val="254A2149"/>
    <w:rsid w:val="254B5011"/>
    <w:rsid w:val="254D423A"/>
    <w:rsid w:val="255286E6"/>
    <w:rsid w:val="255328C7"/>
    <w:rsid w:val="255329ED"/>
    <w:rsid w:val="255465C2"/>
    <w:rsid w:val="25551620"/>
    <w:rsid w:val="25555AFB"/>
    <w:rsid w:val="2555F7FB"/>
    <w:rsid w:val="2555FAB0"/>
    <w:rsid w:val="25560852"/>
    <w:rsid w:val="25579457"/>
    <w:rsid w:val="255802F6"/>
    <w:rsid w:val="2559601F"/>
    <w:rsid w:val="255A7AE6"/>
    <w:rsid w:val="255AF9F1"/>
    <w:rsid w:val="255C81C3"/>
    <w:rsid w:val="255CCB8C"/>
    <w:rsid w:val="255D263B"/>
    <w:rsid w:val="255D74FB"/>
    <w:rsid w:val="255E0C65"/>
    <w:rsid w:val="255E7CF9"/>
    <w:rsid w:val="255EAFB5"/>
    <w:rsid w:val="255EE829"/>
    <w:rsid w:val="255F6D60"/>
    <w:rsid w:val="255FF759"/>
    <w:rsid w:val="25602338"/>
    <w:rsid w:val="2561EFE0"/>
    <w:rsid w:val="25626805"/>
    <w:rsid w:val="2563C9B5"/>
    <w:rsid w:val="256753C7"/>
    <w:rsid w:val="2567A1A8"/>
    <w:rsid w:val="2567E531"/>
    <w:rsid w:val="25683EA6"/>
    <w:rsid w:val="256A5D0D"/>
    <w:rsid w:val="256C39CB"/>
    <w:rsid w:val="256CD30F"/>
    <w:rsid w:val="256F5135"/>
    <w:rsid w:val="256F6535"/>
    <w:rsid w:val="25709105"/>
    <w:rsid w:val="257206A2"/>
    <w:rsid w:val="2573B290"/>
    <w:rsid w:val="25742D0A"/>
    <w:rsid w:val="25745920"/>
    <w:rsid w:val="25751DD9"/>
    <w:rsid w:val="2576EACA"/>
    <w:rsid w:val="2577FA7D"/>
    <w:rsid w:val="2578A7D0"/>
    <w:rsid w:val="2579007A"/>
    <w:rsid w:val="2579342F"/>
    <w:rsid w:val="2579D70D"/>
    <w:rsid w:val="257C358A"/>
    <w:rsid w:val="257EDD8A"/>
    <w:rsid w:val="257F26A3"/>
    <w:rsid w:val="257F68B3"/>
    <w:rsid w:val="257F9696"/>
    <w:rsid w:val="2580E45B"/>
    <w:rsid w:val="2583BB8D"/>
    <w:rsid w:val="2584582C"/>
    <w:rsid w:val="25847B6D"/>
    <w:rsid w:val="25851B16"/>
    <w:rsid w:val="25867D54"/>
    <w:rsid w:val="25874496"/>
    <w:rsid w:val="258767CC"/>
    <w:rsid w:val="258895AB"/>
    <w:rsid w:val="2588AE51"/>
    <w:rsid w:val="2588B8E6"/>
    <w:rsid w:val="258A46A4"/>
    <w:rsid w:val="258A8186"/>
    <w:rsid w:val="258AA745"/>
    <w:rsid w:val="258ACF9A"/>
    <w:rsid w:val="258BEF30"/>
    <w:rsid w:val="258C617C"/>
    <w:rsid w:val="258CB152"/>
    <w:rsid w:val="25915399"/>
    <w:rsid w:val="259266C2"/>
    <w:rsid w:val="2592B7AD"/>
    <w:rsid w:val="25930897"/>
    <w:rsid w:val="2593E447"/>
    <w:rsid w:val="2595AEAD"/>
    <w:rsid w:val="25967B9A"/>
    <w:rsid w:val="259683BA"/>
    <w:rsid w:val="2596B01B"/>
    <w:rsid w:val="2598AE27"/>
    <w:rsid w:val="2598C0AC"/>
    <w:rsid w:val="259A5333"/>
    <w:rsid w:val="259AD4F0"/>
    <w:rsid w:val="259D1361"/>
    <w:rsid w:val="25A07231"/>
    <w:rsid w:val="25A07C3C"/>
    <w:rsid w:val="25A52DCB"/>
    <w:rsid w:val="25A6CA24"/>
    <w:rsid w:val="25A808C1"/>
    <w:rsid w:val="25AAF460"/>
    <w:rsid w:val="25ABA685"/>
    <w:rsid w:val="25AC8309"/>
    <w:rsid w:val="25AD29DF"/>
    <w:rsid w:val="25AD41B1"/>
    <w:rsid w:val="25AEF644"/>
    <w:rsid w:val="25AF15C8"/>
    <w:rsid w:val="25AF4FDE"/>
    <w:rsid w:val="25AFD031"/>
    <w:rsid w:val="25B22480"/>
    <w:rsid w:val="25B2B01C"/>
    <w:rsid w:val="25B54062"/>
    <w:rsid w:val="25B5CDCD"/>
    <w:rsid w:val="25B6029C"/>
    <w:rsid w:val="25B98A0C"/>
    <w:rsid w:val="25BAA54C"/>
    <w:rsid w:val="25BC532E"/>
    <w:rsid w:val="25BD4B5D"/>
    <w:rsid w:val="25BDA41A"/>
    <w:rsid w:val="25BDC8BC"/>
    <w:rsid w:val="25BE0578"/>
    <w:rsid w:val="25BE0BAC"/>
    <w:rsid w:val="25BEE714"/>
    <w:rsid w:val="25C0B5CC"/>
    <w:rsid w:val="25C1DEDE"/>
    <w:rsid w:val="25C28364"/>
    <w:rsid w:val="25C3BB07"/>
    <w:rsid w:val="25C3FCA3"/>
    <w:rsid w:val="25C40DE3"/>
    <w:rsid w:val="25C41FDD"/>
    <w:rsid w:val="25C4327A"/>
    <w:rsid w:val="25C538A2"/>
    <w:rsid w:val="25C927CE"/>
    <w:rsid w:val="25C9BBDB"/>
    <w:rsid w:val="25C9C5CB"/>
    <w:rsid w:val="25CCF4F7"/>
    <w:rsid w:val="25CD2FBE"/>
    <w:rsid w:val="25CE2BC8"/>
    <w:rsid w:val="25CE57F6"/>
    <w:rsid w:val="25CE5C56"/>
    <w:rsid w:val="25CEC7CE"/>
    <w:rsid w:val="25CED693"/>
    <w:rsid w:val="25D24A0B"/>
    <w:rsid w:val="25D2C0AD"/>
    <w:rsid w:val="25D40EEC"/>
    <w:rsid w:val="25D56A5D"/>
    <w:rsid w:val="25D5B5E9"/>
    <w:rsid w:val="25D627C4"/>
    <w:rsid w:val="25D635DE"/>
    <w:rsid w:val="25D6BC4C"/>
    <w:rsid w:val="25D6D1B7"/>
    <w:rsid w:val="25D7711E"/>
    <w:rsid w:val="25D77E5F"/>
    <w:rsid w:val="25D78A73"/>
    <w:rsid w:val="25DA29BF"/>
    <w:rsid w:val="25DB2194"/>
    <w:rsid w:val="25DCFFB3"/>
    <w:rsid w:val="25DD50AE"/>
    <w:rsid w:val="25DDD6E1"/>
    <w:rsid w:val="25DF4EDB"/>
    <w:rsid w:val="25DF813A"/>
    <w:rsid w:val="25DFC86F"/>
    <w:rsid w:val="25E068C7"/>
    <w:rsid w:val="25E0AB73"/>
    <w:rsid w:val="25E1211B"/>
    <w:rsid w:val="25E18090"/>
    <w:rsid w:val="25E1A1E9"/>
    <w:rsid w:val="25E1EACD"/>
    <w:rsid w:val="25E33DF4"/>
    <w:rsid w:val="25E35036"/>
    <w:rsid w:val="25E3A782"/>
    <w:rsid w:val="25E3FEA9"/>
    <w:rsid w:val="25E7CDEC"/>
    <w:rsid w:val="25E8DBC1"/>
    <w:rsid w:val="25E9D4E2"/>
    <w:rsid w:val="25ECAF19"/>
    <w:rsid w:val="25ED1F77"/>
    <w:rsid w:val="25ED2EC9"/>
    <w:rsid w:val="25ED3470"/>
    <w:rsid w:val="25EE27F0"/>
    <w:rsid w:val="25EEA70C"/>
    <w:rsid w:val="25EEF760"/>
    <w:rsid w:val="25EFC1FB"/>
    <w:rsid w:val="25F0CD1C"/>
    <w:rsid w:val="25F0DD81"/>
    <w:rsid w:val="25F11F40"/>
    <w:rsid w:val="25F12924"/>
    <w:rsid w:val="25F1BA74"/>
    <w:rsid w:val="25F2CDBA"/>
    <w:rsid w:val="25F551EB"/>
    <w:rsid w:val="25F6B1EB"/>
    <w:rsid w:val="25F70748"/>
    <w:rsid w:val="25FC163C"/>
    <w:rsid w:val="25FC3789"/>
    <w:rsid w:val="25FC6763"/>
    <w:rsid w:val="25FC70A1"/>
    <w:rsid w:val="25FEAFE8"/>
    <w:rsid w:val="25FF102D"/>
    <w:rsid w:val="25FFC22B"/>
    <w:rsid w:val="26000351"/>
    <w:rsid w:val="260011AE"/>
    <w:rsid w:val="26005BF0"/>
    <w:rsid w:val="26024C12"/>
    <w:rsid w:val="2603A668"/>
    <w:rsid w:val="2606B817"/>
    <w:rsid w:val="26079C18"/>
    <w:rsid w:val="26082500"/>
    <w:rsid w:val="260908C2"/>
    <w:rsid w:val="2609CEEE"/>
    <w:rsid w:val="2609E67A"/>
    <w:rsid w:val="260A0471"/>
    <w:rsid w:val="260A4817"/>
    <w:rsid w:val="260ACB53"/>
    <w:rsid w:val="260B0751"/>
    <w:rsid w:val="260BA722"/>
    <w:rsid w:val="260D055A"/>
    <w:rsid w:val="260FADF9"/>
    <w:rsid w:val="2610A352"/>
    <w:rsid w:val="26110066"/>
    <w:rsid w:val="2613BADA"/>
    <w:rsid w:val="26164FE7"/>
    <w:rsid w:val="2616FB68"/>
    <w:rsid w:val="261758CD"/>
    <w:rsid w:val="2618D029"/>
    <w:rsid w:val="261B334C"/>
    <w:rsid w:val="261B4B6B"/>
    <w:rsid w:val="261BC913"/>
    <w:rsid w:val="261BDFD4"/>
    <w:rsid w:val="261CED63"/>
    <w:rsid w:val="261D03AE"/>
    <w:rsid w:val="261D37E2"/>
    <w:rsid w:val="261E40CE"/>
    <w:rsid w:val="261ED091"/>
    <w:rsid w:val="261F1840"/>
    <w:rsid w:val="261F4888"/>
    <w:rsid w:val="26219933"/>
    <w:rsid w:val="2621C4C8"/>
    <w:rsid w:val="26228AB4"/>
    <w:rsid w:val="2622B8B1"/>
    <w:rsid w:val="26258ECC"/>
    <w:rsid w:val="2625AF48"/>
    <w:rsid w:val="262724F6"/>
    <w:rsid w:val="2628A93C"/>
    <w:rsid w:val="2629E3D4"/>
    <w:rsid w:val="262AD6DA"/>
    <w:rsid w:val="262BD932"/>
    <w:rsid w:val="262C69BD"/>
    <w:rsid w:val="262D3A68"/>
    <w:rsid w:val="2630B87C"/>
    <w:rsid w:val="2630D4DD"/>
    <w:rsid w:val="2631A04B"/>
    <w:rsid w:val="2635C15D"/>
    <w:rsid w:val="26363AEB"/>
    <w:rsid w:val="2636CC57"/>
    <w:rsid w:val="2638B33F"/>
    <w:rsid w:val="26390C88"/>
    <w:rsid w:val="2639B079"/>
    <w:rsid w:val="2639FB55"/>
    <w:rsid w:val="263B4483"/>
    <w:rsid w:val="263BE0C5"/>
    <w:rsid w:val="263C612B"/>
    <w:rsid w:val="263EA495"/>
    <w:rsid w:val="26410195"/>
    <w:rsid w:val="26418D41"/>
    <w:rsid w:val="264244A2"/>
    <w:rsid w:val="264296B3"/>
    <w:rsid w:val="2643326F"/>
    <w:rsid w:val="264409A7"/>
    <w:rsid w:val="26444E90"/>
    <w:rsid w:val="2644FD5E"/>
    <w:rsid w:val="26463063"/>
    <w:rsid w:val="26463416"/>
    <w:rsid w:val="26463E77"/>
    <w:rsid w:val="2648388F"/>
    <w:rsid w:val="26484C84"/>
    <w:rsid w:val="264899FC"/>
    <w:rsid w:val="264ABD9F"/>
    <w:rsid w:val="264ACEA9"/>
    <w:rsid w:val="264AFD11"/>
    <w:rsid w:val="264D8078"/>
    <w:rsid w:val="264DFD4D"/>
    <w:rsid w:val="264E72F8"/>
    <w:rsid w:val="264F5F16"/>
    <w:rsid w:val="26500750"/>
    <w:rsid w:val="265015C8"/>
    <w:rsid w:val="265089BC"/>
    <w:rsid w:val="26526E7F"/>
    <w:rsid w:val="26553FD2"/>
    <w:rsid w:val="2655D4C1"/>
    <w:rsid w:val="2655E2BE"/>
    <w:rsid w:val="26579F1C"/>
    <w:rsid w:val="26584891"/>
    <w:rsid w:val="265A81E3"/>
    <w:rsid w:val="265A985D"/>
    <w:rsid w:val="265B36BA"/>
    <w:rsid w:val="265CF189"/>
    <w:rsid w:val="265D782D"/>
    <w:rsid w:val="26602374"/>
    <w:rsid w:val="26617321"/>
    <w:rsid w:val="2662CB8B"/>
    <w:rsid w:val="266385AF"/>
    <w:rsid w:val="26650AAF"/>
    <w:rsid w:val="26667304"/>
    <w:rsid w:val="266A1BDF"/>
    <w:rsid w:val="266AA77A"/>
    <w:rsid w:val="266B9E63"/>
    <w:rsid w:val="266D8709"/>
    <w:rsid w:val="266DD510"/>
    <w:rsid w:val="266E95D0"/>
    <w:rsid w:val="266EB168"/>
    <w:rsid w:val="266EBB0E"/>
    <w:rsid w:val="266FFCE7"/>
    <w:rsid w:val="2670286F"/>
    <w:rsid w:val="26715248"/>
    <w:rsid w:val="2671C23B"/>
    <w:rsid w:val="2671F98A"/>
    <w:rsid w:val="26721BBF"/>
    <w:rsid w:val="26726AE2"/>
    <w:rsid w:val="2672C3CD"/>
    <w:rsid w:val="26739F90"/>
    <w:rsid w:val="26750AC8"/>
    <w:rsid w:val="2676F3EB"/>
    <w:rsid w:val="26770C40"/>
    <w:rsid w:val="2678A398"/>
    <w:rsid w:val="26794656"/>
    <w:rsid w:val="2679F35C"/>
    <w:rsid w:val="267B2503"/>
    <w:rsid w:val="267BDB8D"/>
    <w:rsid w:val="267C8508"/>
    <w:rsid w:val="267E2C4A"/>
    <w:rsid w:val="267E3D32"/>
    <w:rsid w:val="267EC5D2"/>
    <w:rsid w:val="267F2132"/>
    <w:rsid w:val="267FA4DF"/>
    <w:rsid w:val="2681574E"/>
    <w:rsid w:val="268179C4"/>
    <w:rsid w:val="2681DF7C"/>
    <w:rsid w:val="26822728"/>
    <w:rsid w:val="2682AC84"/>
    <w:rsid w:val="2682D294"/>
    <w:rsid w:val="2684D99C"/>
    <w:rsid w:val="2685E009"/>
    <w:rsid w:val="26880943"/>
    <w:rsid w:val="2689AA7F"/>
    <w:rsid w:val="268A495F"/>
    <w:rsid w:val="268A9558"/>
    <w:rsid w:val="268B45F9"/>
    <w:rsid w:val="268C819E"/>
    <w:rsid w:val="268CA9FE"/>
    <w:rsid w:val="268D7630"/>
    <w:rsid w:val="268F5C31"/>
    <w:rsid w:val="268FAE06"/>
    <w:rsid w:val="268FAF26"/>
    <w:rsid w:val="268FB8C3"/>
    <w:rsid w:val="26912808"/>
    <w:rsid w:val="2693068C"/>
    <w:rsid w:val="26935968"/>
    <w:rsid w:val="269385E3"/>
    <w:rsid w:val="26951625"/>
    <w:rsid w:val="26955C9B"/>
    <w:rsid w:val="2696816A"/>
    <w:rsid w:val="26975857"/>
    <w:rsid w:val="2699063D"/>
    <w:rsid w:val="2699ACD8"/>
    <w:rsid w:val="2699D7D0"/>
    <w:rsid w:val="269D4C4E"/>
    <w:rsid w:val="269E18E0"/>
    <w:rsid w:val="269E2CE3"/>
    <w:rsid w:val="269E5130"/>
    <w:rsid w:val="269EB588"/>
    <w:rsid w:val="269FB25D"/>
    <w:rsid w:val="269FF1B7"/>
    <w:rsid w:val="26A12979"/>
    <w:rsid w:val="26A467AB"/>
    <w:rsid w:val="26A50083"/>
    <w:rsid w:val="26A570D2"/>
    <w:rsid w:val="26A71B04"/>
    <w:rsid w:val="26A72E93"/>
    <w:rsid w:val="26A796C3"/>
    <w:rsid w:val="26A84407"/>
    <w:rsid w:val="26A96054"/>
    <w:rsid w:val="26A9C13E"/>
    <w:rsid w:val="26A9F633"/>
    <w:rsid w:val="26AAD112"/>
    <w:rsid w:val="26AADE89"/>
    <w:rsid w:val="26AB537E"/>
    <w:rsid w:val="26AB54A4"/>
    <w:rsid w:val="26AC6779"/>
    <w:rsid w:val="26AD90D9"/>
    <w:rsid w:val="26AE57E5"/>
    <w:rsid w:val="26AE90CF"/>
    <w:rsid w:val="26AF1B42"/>
    <w:rsid w:val="26B25FDE"/>
    <w:rsid w:val="26B4421B"/>
    <w:rsid w:val="26B4BA82"/>
    <w:rsid w:val="26B4DB5B"/>
    <w:rsid w:val="26B4E4CC"/>
    <w:rsid w:val="26B8CB22"/>
    <w:rsid w:val="26BACB4D"/>
    <w:rsid w:val="26BB4B28"/>
    <w:rsid w:val="26BC0BFD"/>
    <w:rsid w:val="26BC2425"/>
    <w:rsid w:val="26BD900B"/>
    <w:rsid w:val="26BE1DF4"/>
    <w:rsid w:val="26BE6DC7"/>
    <w:rsid w:val="26BEDA91"/>
    <w:rsid w:val="26BF62E5"/>
    <w:rsid w:val="26C0311C"/>
    <w:rsid w:val="26C07970"/>
    <w:rsid w:val="26C07C70"/>
    <w:rsid w:val="26C257BA"/>
    <w:rsid w:val="26C27D94"/>
    <w:rsid w:val="26C2F5A8"/>
    <w:rsid w:val="26C5952D"/>
    <w:rsid w:val="26C6298E"/>
    <w:rsid w:val="26C7197D"/>
    <w:rsid w:val="26C798F8"/>
    <w:rsid w:val="26C88AFF"/>
    <w:rsid w:val="26CA4B50"/>
    <w:rsid w:val="26CA5662"/>
    <w:rsid w:val="26CAA64B"/>
    <w:rsid w:val="26CBA295"/>
    <w:rsid w:val="26CBC56C"/>
    <w:rsid w:val="26CC81F5"/>
    <w:rsid w:val="26CCE509"/>
    <w:rsid w:val="26CD6FB2"/>
    <w:rsid w:val="26CE621F"/>
    <w:rsid w:val="26CF3674"/>
    <w:rsid w:val="26CF9CE3"/>
    <w:rsid w:val="26D007CD"/>
    <w:rsid w:val="26D1184D"/>
    <w:rsid w:val="26D1C27A"/>
    <w:rsid w:val="26D32EA1"/>
    <w:rsid w:val="26D3D8B8"/>
    <w:rsid w:val="26D50EFA"/>
    <w:rsid w:val="26D589DB"/>
    <w:rsid w:val="26D602B3"/>
    <w:rsid w:val="26D6B6EA"/>
    <w:rsid w:val="26D70289"/>
    <w:rsid w:val="26D83A3B"/>
    <w:rsid w:val="26DAB730"/>
    <w:rsid w:val="26DBA98B"/>
    <w:rsid w:val="26DBAEA3"/>
    <w:rsid w:val="26DC24C0"/>
    <w:rsid w:val="26DD0356"/>
    <w:rsid w:val="26DD03DE"/>
    <w:rsid w:val="26DE1D66"/>
    <w:rsid w:val="26DEFD90"/>
    <w:rsid w:val="26DF5244"/>
    <w:rsid w:val="26DF5D3C"/>
    <w:rsid w:val="26DF7414"/>
    <w:rsid w:val="26E1FE8F"/>
    <w:rsid w:val="26E2DF75"/>
    <w:rsid w:val="26E58A23"/>
    <w:rsid w:val="26E5B725"/>
    <w:rsid w:val="26E5C309"/>
    <w:rsid w:val="26E806CF"/>
    <w:rsid w:val="26E8A2B5"/>
    <w:rsid w:val="26E928D6"/>
    <w:rsid w:val="26E93920"/>
    <w:rsid w:val="26EC45DF"/>
    <w:rsid w:val="26EC7065"/>
    <w:rsid w:val="26EC7159"/>
    <w:rsid w:val="26ED6D13"/>
    <w:rsid w:val="26EDB840"/>
    <w:rsid w:val="26EE84EF"/>
    <w:rsid w:val="26EE9400"/>
    <w:rsid w:val="26EEE19F"/>
    <w:rsid w:val="26EFCDC7"/>
    <w:rsid w:val="26F02DDD"/>
    <w:rsid w:val="26F08E73"/>
    <w:rsid w:val="26F090BB"/>
    <w:rsid w:val="26F2BC3D"/>
    <w:rsid w:val="26F32087"/>
    <w:rsid w:val="26F3C165"/>
    <w:rsid w:val="26F3DC76"/>
    <w:rsid w:val="26F3EA4D"/>
    <w:rsid w:val="26F52E35"/>
    <w:rsid w:val="26F5EABB"/>
    <w:rsid w:val="26F75EEB"/>
    <w:rsid w:val="26F7B306"/>
    <w:rsid w:val="26F846F4"/>
    <w:rsid w:val="26F9D30F"/>
    <w:rsid w:val="26FA6A09"/>
    <w:rsid w:val="26FC4B17"/>
    <w:rsid w:val="26FC6631"/>
    <w:rsid w:val="26FD5E2C"/>
    <w:rsid w:val="26FEF017"/>
    <w:rsid w:val="26FF46E9"/>
    <w:rsid w:val="26FFE2D7"/>
    <w:rsid w:val="26FFE695"/>
    <w:rsid w:val="27004013"/>
    <w:rsid w:val="27013EB9"/>
    <w:rsid w:val="27033CC2"/>
    <w:rsid w:val="2704133F"/>
    <w:rsid w:val="2705015C"/>
    <w:rsid w:val="2705B544"/>
    <w:rsid w:val="2706639C"/>
    <w:rsid w:val="27079C5C"/>
    <w:rsid w:val="2707E034"/>
    <w:rsid w:val="270809DF"/>
    <w:rsid w:val="27087FD5"/>
    <w:rsid w:val="27096CF9"/>
    <w:rsid w:val="270C3D4B"/>
    <w:rsid w:val="270C8D31"/>
    <w:rsid w:val="270D0144"/>
    <w:rsid w:val="270D7109"/>
    <w:rsid w:val="270DE4F4"/>
    <w:rsid w:val="270E6149"/>
    <w:rsid w:val="270E8D6E"/>
    <w:rsid w:val="270EF03A"/>
    <w:rsid w:val="271370CB"/>
    <w:rsid w:val="2713BB2C"/>
    <w:rsid w:val="2715C540"/>
    <w:rsid w:val="2715FA2D"/>
    <w:rsid w:val="2716128E"/>
    <w:rsid w:val="2716820C"/>
    <w:rsid w:val="2716B94A"/>
    <w:rsid w:val="2717048C"/>
    <w:rsid w:val="2717D474"/>
    <w:rsid w:val="271994C7"/>
    <w:rsid w:val="2719C93B"/>
    <w:rsid w:val="271B9E97"/>
    <w:rsid w:val="271C3250"/>
    <w:rsid w:val="271F3D9A"/>
    <w:rsid w:val="272101E6"/>
    <w:rsid w:val="272210D9"/>
    <w:rsid w:val="2722576E"/>
    <w:rsid w:val="2723561B"/>
    <w:rsid w:val="27248700"/>
    <w:rsid w:val="27252642"/>
    <w:rsid w:val="27265373"/>
    <w:rsid w:val="2726D324"/>
    <w:rsid w:val="2726DCB6"/>
    <w:rsid w:val="27272E59"/>
    <w:rsid w:val="272917B7"/>
    <w:rsid w:val="27294F4E"/>
    <w:rsid w:val="2729AB93"/>
    <w:rsid w:val="272B0654"/>
    <w:rsid w:val="272B5235"/>
    <w:rsid w:val="272B538A"/>
    <w:rsid w:val="272BD7CE"/>
    <w:rsid w:val="272C6AA7"/>
    <w:rsid w:val="272E3AD4"/>
    <w:rsid w:val="272EF61A"/>
    <w:rsid w:val="272F2416"/>
    <w:rsid w:val="272F5DAB"/>
    <w:rsid w:val="2732AC08"/>
    <w:rsid w:val="27336753"/>
    <w:rsid w:val="27339925"/>
    <w:rsid w:val="27342B91"/>
    <w:rsid w:val="27347669"/>
    <w:rsid w:val="273508C7"/>
    <w:rsid w:val="27352ACF"/>
    <w:rsid w:val="273657B1"/>
    <w:rsid w:val="27369315"/>
    <w:rsid w:val="27371EDC"/>
    <w:rsid w:val="27375C19"/>
    <w:rsid w:val="273853E3"/>
    <w:rsid w:val="27392D98"/>
    <w:rsid w:val="273A0BD0"/>
    <w:rsid w:val="273A8423"/>
    <w:rsid w:val="273BBA44"/>
    <w:rsid w:val="273BCBFC"/>
    <w:rsid w:val="273D1F73"/>
    <w:rsid w:val="273E9C83"/>
    <w:rsid w:val="273EA128"/>
    <w:rsid w:val="273F391B"/>
    <w:rsid w:val="27405196"/>
    <w:rsid w:val="27408B39"/>
    <w:rsid w:val="27413A2F"/>
    <w:rsid w:val="2741FF09"/>
    <w:rsid w:val="27421186"/>
    <w:rsid w:val="27429059"/>
    <w:rsid w:val="2742BC75"/>
    <w:rsid w:val="2743A9F5"/>
    <w:rsid w:val="2743ED16"/>
    <w:rsid w:val="2744B3B1"/>
    <w:rsid w:val="2745764F"/>
    <w:rsid w:val="2745C9DA"/>
    <w:rsid w:val="2746767B"/>
    <w:rsid w:val="2746BB32"/>
    <w:rsid w:val="27476F94"/>
    <w:rsid w:val="27488978"/>
    <w:rsid w:val="274B300C"/>
    <w:rsid w:val="274B9B31"/>
    <w:rsid w:val="274CAC2E"/>
    <w:rsid w:val="274CEA87"/>
    <w:rsid w:val="274DD002"/>
    <w:rsid w:val="274E723D"/>
    <w:rsid w:val="274ED2A3"/>
    <w:rsid w:val="274FC787"/>
    <w:rsid w:val="275099BE"/>
    <w:rsid w:val="2751C09C"/>
    <w:rsid w:val="275202D2"/>
    <w:rsid w:val="27533B11"/>
    <w:rsid w:val="27537EC4"/>
    <w:rsid w:val="2753B7BC"/>
    <w:rsid w:val="2753C753"/>
    <w:rsid w:val="2754267E"/>
    <w:rsid w:val="2754977B"/>
    <w:rsid w:val="2754EA0C"/>
    <w:rsid w:val="275739A2"/>
    <w:rsid w:val="2759AB6F"/>
    <w:rsid w:val="2759C43A"/>
    <w:rsid w:val="2759FAF8"/>
    <w:rsid w:val="275A8957"/>
    <w:rsid w:val="275B4E29"/>
    <w:rsid w:val="275BED77"/>
    <w:rsid w:val="275C4669"/>
    <w:rsid w:val="275D83FB"/>
    <w:rsid w:val="275E270E"/>
    <w:rsid w:val="276013BD"/>
    <w:rsid w:val="276100BA"/>
    <w:rsid w:val="2762F7BA"/>
    <w:rsid w:val="27642A33"/>
    <w:rsid w:val="27643912"/>
    <w:rsid w:val="2764CD64"/>
    <w:rsid w:val="27656013"/>
    <w:rsid w:val="2765ADF5"/>
    <w:rsid w:val="2765C179"/>
    <w:rsid w:val="2767090B"/>
    <w:rsid w:val="276910BE"/>
    <w:rsid w:val="276B347D"/>
    <w:rsid w:val="276C5D46"/>
    <w:rsid w:val="276E6CE0"/>
    <w:rsid w:val="27703AF4"/>
    <w:rsid w:val="27713A8A"/>
    <w:rsid w:val="27724214"/>
    <w:rsid w:val="27743FFD"/>
    <w:rsid w:val="277634BF"/>
    <w:rsid w:val="27769E85"/>
    <w:rsid w:val="27781A94"/>
    <w:rsid w:val="2779BC63"/>
    <w:rsid w:val="277A8DC8"/>
    <w:rsid w:val="277B3928"/>
    <w:rsid w:val="277B4F0D"/>
    <w:rsid w:val="277B5342"/>
    <w:rsid w:val="277D6311"/>
    <w:rsid w:val="277E43CA"/>
    <w:rsid w:val="277E8536"/>
    <w:rsid w:val="277FCB35"/>
    <w:rsid w:val="277FF2D3"/>
    <w:rsid w:val="278053D1"/>
    <w:rsid w:val="2780CEAE"/>
    <w:rsid w:val="27816D3F"/>
    <w:rsid w:val="27823C46"/>
    <w:rsid w:val="2784733C"/>
    <w:rsid w:val="2785E323"/>
    <w:rsid w:val="278762D4"/>
    <w:rsid w:val="27885244"/>
    <w:rsid w:val="27892600"/>
    <w:rsid w:val="278954CF"/>
    <w:rsid w:val="2789FB82"/>
    <w:rsid w:val="278ABA6C"/>
    <w:rsid w:val="278B5A3F"/>
    <w:rsid w:val="278BAF17"/>
    <w:rsid w:val="278BB7A4"/>
    <w:rsid w:val="278C925F"/>
    <w:rsid w:val="278D1B5C"/>
    <w:rsid w:val="278D6466"/>
    <w:rsid w:val="278E23FA"/>
    <w:rsid w:val="278E499F"/>
    <w:rsid w:val="278E54D3"/>
    <w:rsid w:val="278ED213"/>
    <w:rsid w:val="279096D4"/>
    <w:rsid w:val="2790AD3A"/>
    <w:rsid w:val="27920E8B"/>
    <w:rsid w:val="27921DB1"/>
    <w:rsid w:val="279273D2"/>
    <w:rsid w:val="279299DA"/>
    <w:rsid w:val="27929A38"/>
    <w:rsid w:val="2792F0BD"/>
    <w:rsid w:val="2793B45C"/>
    <w:rsid w:val="2794956C"/>
    <w:rsid w:val="2794D9FE"/>
    <w:rsid w:val="27957CB8"/>
    <w:rsid w:val="27959514"/>
    <w:rsid w:val="27966D7A"/>
    <w:rsid w:val="2797C3E2"/>
    <w:rsid w:val="27993952"/>
    <w:rsid w:val="27999933"/>
    <w:rsid w:val="279A3703"/>
    <w:rsid w:val="279A8FDC"/>
    <w:rsid w:val="279B9C3F"/>
    <w:rsid w:val="279BB9E9"/>
    <w:rsid w:val="279CFDF0"/>
    <w:rsid w:val="279D8EBE"/>
    <w:rsid w:val="279D8F84"/>
    <w:rsid w:val="279DA504"/>
    <w:rsid w:val="279DE534"/>
    <w:rsid w:val="27A044EB"/>
    <w:rsid w:val="27A0B67E"/>
    <w:rsid w:val="27A128C6"/>
    <w:rsid w:val="27A2E2A7"/>
    <w:rsid w:val="27A39D24"/>
    <w:rsid w:val="27A45E7E"/>
    <w:rsid w:val="27A497F0"/>
    <w:rsid w:val="27A5CEA6"/>
    <w:rsid w:val="27A77085"/>
    <w:rsid w:val="27A7F3C8"/>
    <w:rsid w:val="27A817EE"/>
    <w:rsid w:val="27A8779E"/>
    <w:rsid w:val="27AA787A"/>
    <w:rsid w:val="27AC33C2"/>
    <w:rsid w:val="27AC7829"/>
    <w:rsid w:val="27AD2944"/>
    <w:rsid w:val="27ADA367"/>
    <w:rsid w:val="27ADFC79"/>
    <w:rsid w:val="27AE17A0"/>
    <w:rsid w:val="27AE39F1"/>
    <w:rsid w:val="27B0143A"/>
    <w:rsid w:val="27B0980B"/>
    <w:rsid w:val="27B0F9F1"/>
    <w:rsid w:val="27B114E0"/>
    <w:rsid w:val="27B12F60"/>
    <w:rsid w:val="27B2DDA1"/>
    <w:rsid w:val="27B3A485"/>
    <w:rsid w:val="27B4FF4B"/>
    <w:rsid w:val="27B6A13E"/>
    <w:rsid w:val="27B71650"/>
    <w:rsid w:val="27B768A4"/>
    <w:rsid w:val="27B8EF93"/>
    <w:rsid w:val="27B99699"/>
    <w:rsid w:val="27BA0424"/>
    <w:rsid w:val="27BAE50C"/>
    <w:rsid w:val="27BBD5D6"/>
    <w:rsid w:val="27BCA052"/>
    <w:rsid w:val="27BCBA4E"/>
    <w:rsid w:val="27BD4620"/>
    <w:rsid w:val="27BEB94F"/>
    <w:rsid w:val="27BF568F"/>
    <w:rsid w:val="27C045D3"/>
    <w:rsid w:val="27C300E2"/>
    <w:rsid w:val="27C395A1"/>
    <w:rsid w:val="27C3CECC"/>
    <w:rsid w:val="27C5CE43"/>
    <w:rsid w:val="27C5F2DC"/>
    <w:rsid w:val="27C7885B"/>
    <w:rsid w:val="27C7BDDF"/>
    <w:rsid w:val="27C82903"/>
    <w:rsid w:val="27C8CE41"/>
    <w:rsid w:val="27C906D5"/>
    <w:rsid w:val="27C941E7"/>
    <w:rsid w:val="27C9A04A"/>
    <w:rsid w:val="27C9EB36"/>
    <w:rsid w:val="27CA2E3F"/>
    <w:rsid w:val="27CB2118"/>
    <w:rsid w:val="27CB50C0"/>
    <w:rsid w:val="27CC2227"/>
    <w:rsid w:val="27CC87BD"/>
    <w:rsid w:val="27CF67C4"/>
    <w:rsid w:val="27CFFC00"/>
    <w:rsid w:val="27D11E6D"/>
    <w:rsid w:val="27D13973"/>
    <w:rsid w:val="27D1461C"/>
    <w:rsid w:val="27D2BBCC"/>
    <w:rsid w:val="27D339A4"/>
    <w:rsid w:val="27D34619"/>
    <w:rsid w:val="27D3DB32"/>
    <w:rsid w:val="27D4BB16"/>
    <w:rsid w:val="27D5EB6F"/>
    <w:rsid w:val="27D6352B"/>
    <w:rsid w:val="27D6D7A1"/>
    <w:rsid w:val="27D7AA7B"/>
    <w:rsid w:val="27D8A1D3"/>
    <w:rsid w:val="27D9BE1E"/>
    <w:rsid w:val="27DAD012"/>
    <w:rsid w:val="27DB62EE"/>
    <w:rsid w:val="27DBF96E"/>
    <w:rsid w:val="27DCB59E"/>
    <w:rsid w:val="27DD9542"/>
    <w:rsid w:val="27DEA075"/>
    <w:rsid w:val="27E06A7B"/>
    <w:rsid w:val="27E06C00"/>
    <w:rsid w:val="27E0A93E"/>
    <w:rsid w:val="27E16D84"/>
    <w:rsid w:val="27E2C191"/>
    <w:rsid w:val="27E30AE7"/>
    <w:rsid w:val="27E3A82A"/>
    <w:rsid w:val="27E3B3E2"/>
    <w:rsid w:val="27E3DEA1"/>
    <w:rsid w:val="27E40075"/>
    <w:rsid w:val="27E406AE"/>
    <w:rsid w:val="27E4B131"/>
    <w:rsid w:val="27E64A12"/>
    <w:rsid w:val="27E65E44"/>
    <w:rsid w:val="27E6FA44"/>
    <w:rsid w:val="27E79138"/>
    <w:rsid w:val="27E7E79F"/>
    <w:rsid w:val="27E8E06A"/>
    <w:rsid w:val="27E9300B"/>
    <w:rsid w:val="27E9B281"/>
    <w:rsid w:val="27EAE465"/>
    <w:rsid w:val="27EB2408"/>
    <w:rsid w:val="27EB6EEA"/>
    <w:rsid w:val="27EBC311"/>
    <w:rsid w:val="27ECA8B3"/>
    <w:rsid w:val="27ED16AA"/>
    <w:rsid w:val="27EE2574"/>
    <w:rsid w:val="27EE5C46"/>
    <w:rsid w:val="27EE9A98"/>
    <w:rsid w:val="27EF1345"/>
    <w:rsid w:val="27EFBDBC"/>
    <w:rsid w:val="27F12531"/>
    <w:rsid w:val="27F15E46"/>
    <w:rsid w:val="27F186DF"/>
    <w:rsid w:val="27F22EB5"/>
    <w:rsid w:val="27F271BD"/>
    <w:rsid w:val="27F282AC"/>
    <w:rsid w:val="27F3AA60"/>
    <w:rsid w:val="27F496E5"/>
    <w:rsid w:val="27F4E11E"/>
    <w:rsid w:val="27F570F8"/>
    <w:rsid w:val="27F57CD0"/>
    <w:rsid w:val="27F5D14C"/>
    <w:rsid w:val="27F5DE91"/>
    <w:rsid w:val="27F62A5A"/>
    <w:rsid w:val="27F6AF0E"/>
    <w:rsid w:val="27F70305"/>
    <w:rsid w:val="27F79A03"/>
    <w:rsid w:val="27F7AB31"/>
    <w:rsid w:val="27FA0879"/>
    <w:rsid w:val="27FA646B"/>
    <w:rsid w:val="27FB78B5"/>
    <w:rsid w:val="27FBCBF8"/>
    <w:rsid w:val="27FC548D"/>
    <w:rsid w:val="27FDC415"/>
    <w:rsid w:val="27FDCBF3"/>
    <w:rsid w:val="27FE9B7C"/>
    <w:rsid w:val="27FEC16A"/>
    <w:rsid w:val="28009D46"/>
    <w:rsid w:val="28033ADC"/>
    <w:rsid w:val="28049886"/>
    <w:rsid w:val="2807EC24"/>
    <w:rsid w:val="28082058"/>
    <w:rsid w:val="28098CEA"/>
    <w:rsid w:val="280AC72E"/>
    <w:rsid w:val="280ADDD6"/>
    <w:rsid w:val="280AFBB2"/>
    <w:rsid w:val="280B90A6"/>
    <w:rsid w:val="280BB0B2"/>
    <w:rsid w:val="280BE29E"/>
    <w:rsid w:val="280C4F54"/>
    <w:rsid w:val="280D540C"/>
    <w:rsid w:val="280D9EA0"/>
    <w:rsid w:val="280E8E71"/>
    <w:rsid w:val="280EAAFF"/>
    <w:rsid w:val="280EDD2A"/>
    <w:rsid w:val="280F3F4D"/>
    <w:rsid w:val="280F4E16"/>
    <w:rsid w:val="280FC5D9"/>
    <w:rsid w:val="28106BC1"/>
    <w:rsid w:val="2811A6EE"/>
    <w:rsid w:val="281368A9"/>
    <w:rsid w:val="28137BFF"/>
    <w:rsid w:val="28146485"/>
    <w:rsid w:val="2815158F"/>
    <w:rsid w:val="28157A4A"/>
    <w:rsid w:val="28158A3A"/>
    <w:rsid w:val="28160908"/>
    <w:rsid w:val="28177906"/>
    <w:rsid w:val="28187155"/>
    <w:rsid w:val="281992E2"/>
    <w:rsid w:val="2819DBFA"/>
    <w:rsid w:val="281A48C7"/>
    <w:rsid w:val="281B1D04"/>
    <w:rsid w:val="281B79E3"/>
    <w:rsid w:val="281BB15A"/>
    <w:rsid w:val="281BF2A2"/>
    <w:rsid w:val="281C2E17"/>
    <w:rsid w:val="281C501A"/>
    <w:rsid w:val="281DDB2D"/>
    <w:rsid w:val="281E5BB0"/>
    <w:rsid w:val="281E7130"/>
    <w:rsid w:val="281E8EC0"/>
    <w:rsid w:val="281EF1DE"/>
    <w:rsid w:val="281F8637"/>
    <w:rsid w:val="2820F025"/>
    <w:rsid w:val="2821467F"/>
    <w:rsid w:val="282222AB"/>
    <w:rsid w:val="28223DB1"/>
    <w:rsid w:val="2822654B"/>
    <w:rsid w:val="28226C7F"/>
    <w:rsid w:val="28228132"/>
    <w:rsid w:val="2823632C"/>
    <w:rsid w:val="2823AC3D"/>
    <w:rsid w:val="2823E82E"/>
    <w:rsid w:val="2824C5C9"/>
    <w:rsid w:val="28250BF1"/>
    <w:rsid w:val="28262C5C"/>
    <w:rsid w:val="28264510"/>
    <w:rsid w:val="282724FC"/>
    <w:rsid w:val="282A8170"/>
    <w:rsid w:val="282AA0D4"/>
    <w:rsid w:val="282B02A3"/>
    <w:rsid w:val="282BB97D"/>
    <w:rsid w:val="282C8147"/>
    <w:rsid w:val="282CE78A"/>
    <w:rsid w:val="282D242E"/>
    <w:rsid w:val="282D2AF4"/>
    <w:rsid w:val="282DF2EE"/>
    <w:rsid w:val="282E88BF"/>
    <w:rsid w:val="282EC463"/>
    <w:rsid w:val="282F7B8D"/>
    <w:rsid w:val="2830AA94"/>
    <w:rsid w:val="28311FA8"/>
    <w:rsid w:val="28314069"/>
    <w:rsid w:val="28315B98"/>
    <w:rsid w:val="28329113"/>
    <w:rsid w:val="28331AB9"/>
    <w:rsid w:val="28334D3C"/>
    <w:rsid w:val="28341463"/>
    <w:rsid w:val="28347FD7"/>
    <w:rsid w:val="2834DF76"/>
    <w:rsid w:val="28358C0D"/>
    <w:rsid w:val="28362FF7"/>
    <w:rsid w:val="28394CDE"/>
    <w:rsid w:val="2839D577"/>
    <w:rsid w:val="2839D7E7"/>
    <w:rsid w:val="283B5D71"/>
    <w:rsid w:val="283B83C1"/>
    <w:rsid w:val="283DC0F1"/>
    <w:rsid w:val="283E1014"/>
    <w:rsid w:val="283E20D3"/>
    <w:rsid w:val="283EFF81"/>
    <w:rsid w:val="283FC47F"/>
    <w:rsid w:val="2840B01A"/>
    <w:rsid w:val="2840EE7F"/>
    <w:rsid w:val="28410A43"/>
    <w:rsid w:val="28416298"/>
    <w:rsid w:val="2842575D"/>
    <w:rsid w:val="2842A45D"/>
    <w:rsid w:val="28457AFB"/>
    <w:rsid w:val="2845D891"/>
    <w:rsid w:val="2845FEA6"/>
    <w:rsid w:val="2846C353"/>
    <w:rsid w:val="2846CBE6"/>
    <w:rsid w:val="28477A2B"/>
    <w:rsid w:val="2847BEA8"/>
    <w:rsid w:val="28482FA0"/>
    <w:rsid w:val="284A09CF"/>
    <w:rsid w:val="284A1C5C"/>
    <w:rsid w:val="28503F39"/>
    <w:rsid w:val="28533C29"/>
    <w:rsid w:val="2853EAD8"/>
    <w:rsid w:val="2854383C"/>
    <w:rsid w:val="2855170F"/>
    <w:rsid w:val="285519C3"/>
    <w:rsid w:val="28587AED"/>
    <w:rsid w:val="2858C84B"/>
    <w:rsid w:val="28591064"/>
    <w:rsid w:val="285A21CD"/>
    <w:rsid w:val="285AA156"/>
    <w:rsid w:val="285B079E"/>
    <w:rsid w:val="285C1AEA"/>
    <w:rsid w:val="285D92F4"/>
    <w:rsid w:val="285DE46C"/>
    <w:rsid w:val="285F6FC3"/>
    <w:rsid w:val="285FA6C9"/>
    <w:rsid w:val="2861467A"/>
    <w:rsid w:val="28623F1C"/>
    <w:rsid w:val="2862A99B"/>
    <w:rsid w:val="28639B64"/>
    <w:rsid w:val="28646C83"/>
    <w:rsid w:val="28649E7F"/>
    <w:rsid w:val="286655BE"/>
    <w:rsid w:val="2867483B"/>
    <w:rsid w:val="2867517A"/>
    <w:rsid w:val="2869DBD2"/>
    <w:rsid w:val="286B51C0"/>
    <w:rsid w:val="286B643A"/>
    <w:rsid w:val="286B728C"/>
    <w:rsid w:val="286BE303"/>
    <w:rsid w:val="286BF345"/>
    <w:rsid w:val="286F6937"/>
    <w:rsid w:val="286F7EED"/>
    <w:rsid w:val="286FF4B5"/>
    <w:rsid w:val="2870CC2D"/>
    <w:rsid w:val="28714A7D"/>
    <w:rsid w:val="2871C3A3"/>
    <w:rsid w:val="28734960"/>
    <w:rsid w:val="2874E72E"/>
    <w:rsid w:val="2875A57F"/>
    <w:rsid w:val="2876B84C"/>
    <w:rsid w:val="28777855"/>
    <w:rsid w:val="2877D8B4"/>
    <w:rsid w:val="2877E1B1"/>
    <w:rsid w:val="28788842"/>
    <w:rsid w:val="2879AB29"/>
    <w:rsid w:val="287AA597"/>
    <w:rsid w:val="287B6969"/>
    <w:rsid w:val="287BBCE6"/>
    <w:rsid w:val="287D8AD0"/>
    <w:rsid w:val="287DF478"/>
    <w:rsid w:val="287E0D79"/>
    <w:rsid w:val="287E2C57"/>
    <w:rsid w:val="287F281C"/>
    <w:rsid w:val="287F6E2F"/>
    <w:rsid w:val="287FD338"/>
    <w:rsid w:val="2880ECE9"/>
    <w:rsid w:val="28848937"/>
    <w:rsid w:val="288673D3"/>
    <w:rsid w:val="28871743"/>
    <w:rsid w:val="28880C30"/>
    <w:rsid w:val="2888C783"/>
    <w:rsid w:val="28894949"/>
    <w:rsid w:val="288A4A63"/>
    <w:rsid w:val="288B9B8E"/>
    <w:rsid w:val="288BC0C1"/>
    <w:rsid w:val="288C1E9A"/>
    <w:rsid w:val="288C231D"/>
    <w:rsid w:val="288C4150"/>
    <w:rsid w:val="288EEB9B"/>
    <w:rsid w:val="2890A5A9"/>
    <w:rsid w:val="2890B0E1"/>
    <w:rsid w:val="28925221"/>
    <w:rsid w:val="2892D0FA"/>
    <w:rsid w:val="2894AB4B"/>
    <w:rsid w:val="2895ED7D"/>
    <w:rsid w:val="2896DE1E"/>
    <w:rsid w:val="2898DCB0"/>
    <w:rsid w:val="2899AF6E"/>
    <w:rsid w:val="289B9FC1"/>
    <w:rsid w:val="289CDAFA"/>
    <w:rsid w:val="289D3A55"/>
    <w:rsid w:val="289E650A"/>
    <w:rsid w:val="289EEECF"/>
    <w:rsid w:val="289F0370"/>
    <w:rsid w:val="289F9B2E"/>
    <w:rsid w:val="28A0B977"/>
    <w:rsid w:val="28A20B3F"/>
    <w:rsid w:val="28A35AD6"/>
    <w:rsid w:val="28A3867B"/>
    <w:rsid w:val="28A4507C"/>
    <w:rsid w:val="28A47EAE"/>
    <w:rsid w:val="28A50C83"/>
    <w:rsid w:val="28A5114A"/>
    <w:rsid w:val="28A628DE"/>
    <w:rsid w:val="28A729C9"/>
    <w:rsid w:val="28A7B06E"/>
    <w:rsid w:val="28A7CD17"/>
    <w:rsid w:val="28A82C3A"/>
    <w:rsid w:val="28A98608"/>
    <w:rsid w:val="28A98A07"/>
    <w:rsid w:val="28AADFAE"/>
    <w:rsid w:val="28AC03C5"/>
    <w:rsid w:val="28AD528D"/>
    <w:rsid w:val="28AD8F55"/>
    <w:rsid w:val="28AEE68C"/>
    <w:rsid w:val="28AF2BAA"/>
    <w:rsid w:val="28AFB80E"/>
    <w:rsid w:val="28B082BD"/>
    <w:rsid w:val="28B19932"/>
    <w:rsid w:val="28B223A2"/>
    <w:rsid w:val="28B2937E"/>
    <w:rsid w:val="28B30C1D"/>
    <w:rsid w:val="28B40E77"/>
    <w:rsid w:val="28B50C8E"/>
    <w:rsid w:val="28B602D2"/>
    <w:rsid w:val="28B6B7B7"/>
    <w:rsid w:val="28B8A876"/>
    <w:rsid w:val="28B8D8B0"/>
    <w:rsid w:val="28B8DF14"/>
    <w:rsid w:val="28B9D8AD"/>
    <w:rsid w:val="28BA2645"/>
    <w:rsid w:val="28BA2C34"/>
    <w:rsid w:val="28BACEFE"/>
    <w:rsid w:val="28BAE4F8"/>
    <w:rsid w:val="28BC3A5B"/>
    <w:rsid w:val="28BCEA05"/>
    <w:rsid w:val="28BD898F"/>
    <w:rsid w:val="28BD8D6A"/>
    <w:rsid w:val="28BD96CC"/>
    <w:rsid w:val="28BDE861"/>
    <w:rsid w:val="28BDFCA9"/>
    <w:rsid w:val="28BF04B6"/>
    <w:rsid w:val="28BF23C6"/>
    <w:rsid w:val="28C0F147"/>
    <w:rsid w:val="28C1066A"/>
    <w:rsid w:val="28C137D8"/>
    <w:rsid w:val="28C37715"/>
    <w:rsid w:val="28C42846"/>
    <w:rsid w:val="28C42F99"/>
    <w:rsid w:val="28C48D3E"/>
    <w:rsid w:val="28C533B1"/>
    <w:rsid w:val="28C6C4E7"/>
    <w:rsid w:val="28C6CECE"/>
    <w:rsid w:val="28C849B6"/>
    <w:rsid w:val="28C939B6"/>
    <w:rsid w:val="28C9F8F9"/>
    <w:rsid w:val="28CA95ED"/>
    <w:rsid w:val="28CB25AA"/>
    <w:rsid w:val="28CBA8D0"/>
    <w:rsid w:val="28CC0D8B"/>
    <w:rsid w:val="28CC502D"/>
    <w:rsid w:val="28CCCD1E"/>
    <w:rsid w:val="28CD2AF1"/>
    <w:rsid w:val="28CD5376"/>
    <w:rsid w:val="28CE182A"/>
    <w:rsid w:val="28CEAE24"/>
    <w:rsid w:val="28CFBAD6"/>
    <w:rsid w:val="28D039C6"/>
    <w:rsid w:val="28D06540"/>
    <w:rsid w:val="28D06F89"/>
    <w:rsid w:val="28D22FE8"/>
    <w:rsid w:val="28D23ABC"/>
    <w:rsid w:val="28D2422A"/>
    <w:rsid w:val="28D2A31B"/>
    <w:rsid w:val="28D4F8E4"/>
    <w:rsid w:val="28D5C6DB"/>
    <w:rsid w:val="28D6E6EA"/>
    <w:rsid w:val="28DA21B3"/>
    <w:rsid w:val="28DAC886"/>
    <w:rsid w:val="28DC3962"/>
    <w:rsid w:val="28DF3209"/>
    <w:rsid w:val="28E22AC9"/>
    <w:rsid w:val="28E4014A"/>
    <w:rsid w:val="28E40BF2"/>
    <w:rsid w:val="28E42ABC"/>
    <w:rsid w:val="28E42B6C"/>
    <w:rsid w:val="28E4A241"/>
    <w:rsid w:val="28E526FD"/>
    <w:rsid w:val="28E6978C"/>
    <w:rsid w:val="28E74409"/>
    <w:rsid w:val="28E7E5BB"/>
    <w:rsid w:val="28E94F64"/>
    <w:rsid w:val="28EA7179"/>
    <w:rsid w:val="28EA8BB7"/>
    <w:rsid w:val="28EAEDA4"/>
    <w:rsid w:val="28EBDBB3"/>
    <w:rsid w:val="28EDE813"/>
    <w:rsid w:val="28EF7C88"/>
    <w:rsid w:val="28EFAC16"/>
    <w:rsid w:val="28F0B5D6"/>
    <w:rsid w:val="28F15C1A"/>
    <w:rsid w:val="28F440F6"/>
    <w:rsid w:val="28F4531C"/>
    <w:rsid w:val="28F4FABD"/>
    <w:rsid w:val="28F59238"/>
    <w:rsid w:val="28F59A16"/>
    <w:rsid w:val="28F5A19F"/>
    <w:rsid w:val="28F625B7"/>
    <w:rsid w:val="28F71BC9"/>
    <w:rsid w:val="28F75AFE"/>
    <w:rsid w:val="28F7C9AA"/>
    <w:rsid w:val="28F8BD68"/>
    <w:rsid w:val="28F8FB2B"/>
    <w:rsid w:val="28FA17E9"/>
    <w:rsid w:val="28FAE81C"/>
    <w:rsid w:val="28FC1173"/>
    <w:rsid w:val="28FD1520"/>
    <w:rsid w:val="28FD4A6E"/>
    <w:rsid w:val="28FE39A8"/>
    <w:rsid w:val="28FE4E92"/>
    <w:rsid w:val="28FE74C1"/>
    <w:rsid w:val="28FF6620"/>
    <w:rsid w:val="28FFF93E"/>
    <w:rsid w:val="29019798"/>
    <w:rsid w:val="2901FC14"/>
    <w:rsid w:val="2902015F"/>
    <w:rsid w:val="29029035"/>
    <w:rsid w:val="29029B0E"/>
    <w:rsid w:val="2902E748"/>
    <w:rsid w:val="290384BE"/>
    <w:rsid w:val="29042236"/>
    <w:rsid w:val="290459AE"/>
    <w:rsid w:val="2904B107"/>
    <w:rsid w:val="2904B853"/>
    <w:rsid w:val="29057976"/>
    <w:rsid w:val="2906932E"/>
    <w:rsid w:val="29071F69"/>
    <w:rsid w:val="290748E3"/>
    <w:rsid w:val="290869A3"/>
    <w:rsid w:val="2908CD5A"/>
    <w:rsid w:val="2908FEDF"/>
    <w:rsid w:val="290972FE"/>
    <w:rsid w:val="290B855A"/>
    <w:rsid w:val="290BFDFF"/>
    <w:rsid w:val="290C8BD1"/>
    <w:rsid w:val="290ED25B"/>
    <w:rsid w:val="29121BD8"/>
    <w:rsid w:val="2912DC48"/>
    <w:rsid w:val="2913C522"/>
    <w:rsid w:val="29149FAA"/>
    <w:rsid w:val="29166211"/>
    <w:rsid w:val="29166A92"/>
    <w:rsid w:val="2917030A"/>
    <w:rsid w:val="2917394E"/>
    <w:rsid w:val="29177AA8"/>
    <w:rsid w:val="291786DC"/>
    <w:rsid w:val="29189EFC"/>
    <w:rsid w:val="291A3143"/>
    <w:rsid w:val="291BCEC5"/>
    <w:rsid w:val="291C49E1"/>
    <w:rsid w:val="291C5948"/>
    <w:rsid w:val="291C7376"/>
    <w:rsid w:val="291C86A5"/>
    <w:rsid w:val="291E2EC4"/>
    <w:rsid w:val="291FEC27"/>
    <w:rsid w:val="29227315"/>
    <w:rsid w:val="2922C60A"/>
    <w:rsid w:val="29235AB1"/>
    <w:rsid w:val="29244073"/>
    <w:rsid w:val="29246FF3"/>
    <w:rsid w:val="292515B0"/>
    <w:rsid w:val="2925633E"/>
    <w:rsid w:val="2926D29F"/>
    <w:rsid w:val="292A2CED"/>
    <w:rsid w:val="292A4319"/>
    <w:rsid w:val="292A48E5"/>
    <w:rsid w:val="292B090A"/>
    <w:rsid w:val="292CECFA"/>
    <w:rsid w:val="292E2990"/>
    <w:rsid w:val="292ECFD6"/>
    <w:rsid w:val="29312B5A"/>
    <w:rsid w:val="293138F2"/>
    <w:rsid w:val="2931F492"/>
    <w:rsid w:val="29324503"/>
    <w:rsid w:val="2933AEDE"/>
    <w:rsid w:val="2934072A"/>
    <w:rsid w:val="293442FC"/>
    <w:rsid w:val="293600CC"/>
    <w:rsid w:val="2938F14E"/>
    <w:rsid w:val="293CAE5F"/>
    <w:rsid w:val="293CB9A4"/>
    <w:rsid w:val="2940D210"/>
    <w:rsid w:val="29415EC7"/>
    <w:rsid w:val="29424300"/>
    <w:rsid w:val="2944B32B"/>
    <w:rsid w:val="29456B7E"/>
    <w:rsid w:val="294625CB"/>
    <w:rsid w:val="29462924"/>
    <w:rsid w:val="29464E7E"/>
    <w:rsid w:val="29476933"/>
    <w:rsid w:val="2947C33A"/>
    <w:rsid w:val="29482BD4"/>
    <w:rsid w:val="294A03CA"/>
    <w:rsid w:val="294B3D27"/>
    <w:rsid w:val="294C8671"/>
    <w:rsid w:val="29519BED"/>
    <w:rsid w:val="29538BED"/>
    <w:rsid w:val="29540119"/>
    <w:rsid w:val="295498B4"/>
    <w:rsid w:val="29550DD6"/>
    <w:rsid w:val="2956008E"/>
    <w:rsid w:val="29569547"/>
    <w:rsid w:val="2957A19A"/>
    <w:rsid w:val="2959E6ED"/>
    <w:rsid w:val="295CC1B0"/>
    <w:rsid w:val="295E148C"/>
    <w:rsid w:val="295E5C4E"/>
    <w:rsid w:val="295F49E3"/>
    <w:rsid w:val="295F7C16"/>
    <w:rsid w:val="296100E3"/>
    <w:rsid w:val="29619DE7"/>
    <w:rsid w:val="29631CE9"/>
    <w:rsid w:val="29632DED"/>
    <w:rsid w:val="29649BCC"/>
    <w:rsid w:val="2965E769"/>
    <w:rsid w:val="296650AE"/>
    <w:rsid w:val="29672B35"/>
    <w:rsid w:val="2967CF7F"/>
    <w:rsid w:val="2967D50C"/>
    <w:rsid w:val="2967E862"/>
    <w:rsid w:val="2968CE92"/>
    <w:rsid w:val="2969F7CB"/>
    <w:rsid w:val="296A87CB"/>
    <w:rsid w:val="296AF825"/>
    <w:rsid w:val="296B3195"/>
    <w:rsid w:val="296B7CF3"/>
    <w:rsid w:val="296CECD5"/>
    <w:rsid w:val="296E7402"/>
    <w:rsid w:val="296FE4EF"/>
    <w:rsid w:val="29708844"/>
    <w:rsid w:val="29715B89"/>
    <w:rsid w:val="29717F4E"/>
    <w:rsid w:val="2971C919"/>
    <w:rsid w:val="29721E17"/>
    <w:rsid w:val="297319C3"/>
    <w:rsid w:val="29747D1A"/>
    <w:rsid w:val="29769C38"/>
    <w:rsid w:val="2976EB22"/>
    <w:rsid w:val="297A9519"/>
    <w:rsid w:val="297B4728"/>
    <w:rsid w:val="297B5108"/>
    <w:rsid w:val="297C3E21"/>
    <w:rsid w:val="297C64C4"/>
    <w:rsid w:val="2982D4A1"/>
    <w:rsid w:val="29853D18"/>
    <w:rsid w:val="2985FD03"/>
    <w:rsid w:val="298713E5"/>
    <w:rsid w:val="2987A5CF"/>
    <w:rsid w:val="2987E747"/>
    <w:rsid w:val="29885B65"/>
    <w:rsid w:val="29888532"/>
    <w:rsid w:val="29889F6A"/>
    <w:rsid w:val="298A2864"/>
    <w:rsid w:val="298B01E9"/>
    <w:rsid w:val="298B677D"/>
    <w:rsid w:val="298C720E"/>
    <w:rsid w:val="298D1BFB"/>
    <w:rsid w:val="298D5A6A"/>
    <w:rsid w:val="298E0117"/>
    <w:rsid w:val="298E1B7D"/>
    <w:rsid w:val="298E8E2F"/>
    <w:rsid w:val="298F4F3F"/>
    <w:rsid w:val="298FA633"/>
    <w:rsid w:val="29910712"/>
    <w:rsid w:val="29913A17"/>
    <w:rsid w:val="2991519E"/>
    <w:rsid w:val="2991D3D9"/>
    <w:rsid w:val="29948EA9"/>
    <w:rsid w:val="29955F32"/>
    <w:rsid w:val="299616A1"/>
    <w:rsid w:val="2997C93A"/>
    <w:rsid w:val="299873FF"/>
    <w:rsid w:val="2998D1DB"/>
    <w:rsid w:val="2998F08C"/>
    <w:rsid w:val="299958BD"/>
    <w:rsid w:val="299A0059"/>
    <w:rsid w:val="299A4C82"/>
    <w:rsid w:val="299A6811"/>
    <w:rsid w:val="299A85EF"/>
    <w:rsid w:val="299AB5AD"/>
    <w:rsid w:val="299B20E9"/>
    <w:rsid w:val="299BE207"/>
    <w:rsid w:val="299E853F"/>
    <w:rsid w:val="29A0213A"/>
    <w:rsid w:val="29A06635"/>
    <w:rsid w:val="29A12242"/>
    <w:rsid w:val="29A1ED5B"/>
    <w:rsid w:val="29A1EF55"/>
    <w:rsid w:val="29A22805"/>
    <w:rsid w:val="29A2476F"/>
    <w:rsid w:val="29A4998B"/>
    <w:rsid w:val="29A5059C"/>
    <w:rsid w:val="29A5A982"/>
    <w:rsid w:val="29A5B897"/>
    <w:rsid w:val="29A78DA6"/>
    <w:rsid w:val="29A84AA8"/>
    <w:rsid w:val="29A8712F"/>
    <w:rsid w:val="29A9006E"/>
    <w:rsid w:val="29A9BF9B"/>
    <w:rsid w:val="29AB2D3E"/>
    <w:rsid w:val="29AB5859"/>
    <w:rsid w:val="29ABB1D8"/>
    <w:rsid w:val="29AC7F60"/>
    <w:rsid w:val="29AD2D10"/>
    <w:rsid w:val="29AF812D"/>
    <w:rsid w:val="29AFFF8D"/>
    <w:rsid w:val="29B03122"/>
    <w:rsid w:val="29B142D2"/>
    <w:rsid w:val="29B14708"/>
    <w:rsid w:val="29B1E77B"/>
    <w:rsid w:val="29B3EB8D"/>
    <w:rsid w:val="29B45320"/>
    <w:rsid w:val="29B4CD18"/>
    <w:rsid w:val="29B544AE"/>
    <w:rsid w:val="29B5DA31"/>
    <w:rsid w:val="29B77042"/>
    <w:rsid w:val="29B79154"/>
    <w:rsid w:val="29B7F1E8"/>
    <w:rsid w:val="29B87BD0"/>
    <w:rsid w:val="29B9ADF3"/>
    <w:rsid w:val="29B9B314"/>
    <w:rsid w:val="29BA1238"/>
    <w:rsid w:val="29BCF8A5"/>
    <w:rsid w:val="29BD345C"/>
    <w:rsid w:val="29BEB017"/>
    <w:rsid w:val="29BEE405"/>
    <w:rsid w:val="29BF3B3F"/>
    <w:rsid w:val="29BFB6DB"/>
    <w:rsid w:val="29BFBC7E"/>
    <w:rsid w:val="29BFF71D"/>
    <w:rsid w:val="29C20F97"/>
    <w:rsid w:val="29C286FB"/>
    <w:rsid w:val="29C392D1"/>
    <w:rsid w:val="29C505A0"/>
    <w:rsid w:val="29C52C7F"/>
    <w:rsid w:val="29C5BCBD"/>
    <w:rsid w:val="29C6E4D9"/>
    <w:rsid w:val="29C88FA0"/>
    <w:rsid w:val="29C8FBD5"/>
    <w:rsid w:val="29CB20D2"/>
    <w:rsid w:val="29CB46CD"/>
    <w:rsid w:val="29CB8926"/>
    <w:rsid w:val="29CB95DB"/>
    <w:rsid w:val="29CC1694"/>
    <w:rsid w:val="29CCCB3A"/>
    <w:rsid w:val="29CD4AA5"/>
    <w:rsid w:val="29CDB755"/>
    <w:rsid w:val="29CEE17A"/>
    <w:rsid w:val="29CF8F7C"/>
    <w:rsid w:val="29D012B9"/>
    <w:rsid w:val="29D16991"/>
    <w:rsid w:val="29D1D69F"/>
    <w:rsid w:val="29D1DFA7"/>
    <w:rsid w:val="29D60B64"/>
    <w:rsid w:val="29D72DB6"/>
    <w:rsid w:val="29D78D5B"/>
    <w:rsid w:val="29D793EA"/>
    <w:rsid w:val="29D8754A"/>
    <w:rsid w:val="29D91191"/>
    <w:rsid w:val="29DA9D06"/>
    <w:rsid w:val="29DAE2D2"/>
    <w:rsid w:val="29DBFCF7"/>
    <w:rsid w:val="29DC9559"/>
    <w:rsid w:val="29DCA35C"/>
    <w:rsid w:val="29DCAA24"/>
    <w:rsid w:val="29DD0E1C"/>
    <w:rsid w:val="29DD5B14"/>
    <w:rsid w:val="29DE1506"/>
    <w:rsid w:val="29DE18BF"/>
    <w:rsid w:val="29DFCA6C"/>
    <w:rsid w:val="29E0A88F"/>
    <w:rsid w:val="29E12003"/>
    <w:rsid w:val="29E1A971"/>
    <w:rsid w:val="29E1AA7B"/>
    <w:rsid w:val="29E2D810"/>
    <w:rsid w:val="29E37A97"/>
    <w:rsid w:val="29E50D50"/>
    <w:rsid w:val="29E646BF"/>
    <w:rsid w:val="29E7A466"/>
    <w:rsid w:val="29E93872"/>
    <w:rsid w:val="29E9AB79"/>
    <w:rsid w:val="29EB64A4"/>
    <w:rsid w:val="29EB8E76"/>
    <w:rsid w:val="29EBCA8A"/>
    <w:rsid w:val="29EBE2E7"/>
    <w:rsid w:val="29F1238D"/>
    <w:rsid w:val="29F318EC"/>
    <w:rsid w:val="29F36183"/>
    <w:rsid w:val="29F51D5E"/>
    <w:rsid w:val="29F7506D"/>
    <w:rsid w:val="29F7D7E8"/>
    <w:rsid w:val="29F879F7"/>
    <w:rsid w:val="29F96B71"/>
    <w:rsid w:val="29FA1048"/>
    <w:rsid w:val="29FA2788"/>
    <w:rsid w:val="29FAB08B"/>
    <w:rsid w:val="29FBB139"/>
    <w:rsid w:val="29FC424A"/>
    <w:rsid w:val="29FDF5F3"/>
    <w:rsid w:val="29FE9B73"/>
    <w:rsid w:val="2A0137DC"/>
    <w:rsid w:val="2A01BE02"/>
    <w:rsid w:val="2A01FF62"/>
    <w:rsid w:val="2A02C59B"/>
    <w:rsid w:val="2A03CD34"/>
    <w:rsid w:val="2A055C44"/>
    <w:rsid w:val="2A061EFE"/>
    <w:rsid w:val="2A07701A"/>
    <w:rsid w:val="2A08C644"/>
    <w:rsid w:val="2A0927D8"/>
    <w:rsid w:val="2A0993B5"/>
    <w:rsid w:val="2A0ABC86"/>
    <w:rsid w:val="2A0B283A"/>
    <w:rsid w:val="2A0B30E2"/>
    <w:rsid w:val="2A0BCB9F"/>
    <w:rsid w:val="2A0BF473"/>
    <w:rsid w:val="2A0CA98D"/>
    <w:rsid w:val="2A0CFA9A"/>
    <w:rsid w:val="2A0EF2D0"/>
    <w:rsid w:val="2A11796F"/>
    <w:rsid w:val="2A12BEAC"/>
    <w:rsid w:val="2A164A6B"/>
    <w:rsid w:val="2A17760F"/>
    <w:rsid w:val="2A178239"/>
    <w:rsid w:val="2A17DF8A"/>
    <w:rsid w:val="2A1A5EB9"/>
    <w:rsid w:val="2A1A8EA2"/>
    <w:rsid w:val="2A1BDE9A"/>
    <w:rsid w:val="2A1C6425"/>
    <w:rsid w:val="2A1DD85D"/>
    <w:rsid w:val="2A1F0758"/>
    <w:rsid w:val="2A1FFCC0"/>
    <w:rsid w:val="2A204206"/>
    <w:rsid w:val="2A2052FD"/>
    <w:rsid w:val="2A21CA2C"/>
    <w:rsid w:val="2A238EA9"/>
    <w:rsid w:val="2A241B98"/>
    <w:rsid w:val="2A262FAC"/>
    <w:rsid w:val="2A27D179"/>
    <w:rsid w:val="2A28FEB6"/>
    <w:rsid w:val="2A29289A"/>
    <w:rsid w:val="2A2A3516"/>
    <w:rsid w:val="2A2AA89A"/>
    <w:rsid w:val="2A2B057E"/>
    <w:rsid w:val="2A2C0F90"/>
    <w:rsid w:val="2A2CFCC6"/>
    <w:rsid w:val="2A2E2858"/>
    <w:rsid w:val="2A2EA8FF"/>
    <w:rsid w:val="2A2F5488"/>
    <w:rsid w:val="2A2F9304"/>
    <w:rsid w:val="2A2F9EC8"/>
    <w:rsid w:val="2A306A13"/>
    <w:rsid w:val="2A325B6D"/>
    <w:rsid w:val="2A32BDB9"/>
    <w:rsid w:val="2A348094"/>
    <w:rsid w:val="2A359DCA"/>
    <w:rsid w:val="2A35D203"/>
    <w:rsid w:val="2A35F44B"/>
    <w:rsid w:val="2A36E0F6"/>
    <w:rsid w:val="2A378A02"/>
    <w:rsid w:val="2A38ACA0"/>
    <w:rsid w:val="2A393AD5"/>
    <w:rsid w:val="2A3A7E62"/>
    <w:rsid w:val="2A3A8C39"/>
    <w:rsid w:val="2A3BD9F1"/>
    <w:rsid w:val="2A3D01DD"/>
    <w:rsid w:val="2A3D7CC7"/>
    <w:rsid w:val="2A3F80E8"/>
    <w:rsid w:val="2A400AA0"/>
    <w:rsid w:val="2A4225FB"/>
    <w:rsid w:val="2A427240"/>
    <w:rsid w:val="2A428881"/>
    <w:rsid w:val="2A431EAD"/>
    <w:rsid w:val="2A43B007"/>
    <w:rsid w:val="2A44E0EF"/>
    <w:rsid w:val="2A44ED2E"/>
    <w:rsid w:val="2A45C210"/>
    <w:rsid w:val="2A465549"/>
    <w:rsid w:val="2A46D80A"/>
    <w:rsid w:val="2A46FF75"/>
    <w:rsid w:val="2A471A2A"/>
    <w:rsid w:val="2A48342C"/>
    <w:rsid w:val="2A4902CC"/>
    <w:rsid w:val="2A49B98F"/>
    <w:rsid w:val="2A4BD505"/>
    <w:rsid w:val="2A4DA399"/>
    <w:rsid w:val="2A4E1577"/>
    <w:rsid w:val="2A4E8D88"/>
    <w:rsid w:val="2A4EC0D6"/>
    <w:rsid w:val="2A4F6F36"/>
    <w:rsid w:val="2A4FC02F"/>
    <w:rsid w:val="2A50462A"/>
    <w:rsid w:val="2A513015"/>
    <w:rsid w:val="2A54BE63"/>
    <w:rsid w:val="2A552542"/>
    <w:rsid w:val="2A557439"/>
    <w:rsid w:val="2A559FF1"/>
    <w:rsid w:val="2A562213"/>
    <w:rsid w:val="2A570438"/>
    <w:rsid w:val="2A5842E2"/>
    <w:rsid w:val="2A58AB01"/>
    <w:rsid w:val="2A58F5CC"/>
    <w:rsid w:val="2A5978F4"/>
    <w:rsid w:val="2A5B2FDB"/>
    <w:rsid w:val="2A5BDB89"/>
    <w:rsid w:val="2A5C098E"/>
    <w:rsid w:val="2A5C6BD0"/>
    <w:rsid w:val="2A5D6B3F"/>
    <w:rsid w:val="2A5E5C22"/>
    <w:rsid w:val="2A5E7930"/>
    <w:rsid w:val="2A5EAB01"/>
    <w:rsid w:val="2A5FA793"/>
    <w:rsid w:val="2A602EA2"/>
    <w:rsid w:val="2A60E3D6"/>
    <w:rsid w:val="2A6124CB"/>
    <w:rsid w:val="2A61D1C7"/>
    <w:rsid w:val="2A626CE0"/>
    <w:rsid w:val="2A6287FB"/>
    <w:rsid w:val="2A62D760"/>
    <w:rsid w:val="2A631907"/>
    <w:rsid w:val="2A639B63"/>
    <w:rsid w:val="2A639E9C"/>
    <w:rsid w:val="2A63D5A7"/>
    <w:rsid w:val="2A6463F1"/>
    <w:rsid w:val="2A657254"/>
    <w:rsid w:val="2A657460"/>
    <w:rsid w:val="2A65FFFD"/>
    <w:rsid w:val="2A6670F4"/>
    <w:rsid w:val="2A66DACD"/>
    <w:rsid w:val="2A67D33E"/>
    <w:rsid w:val="2A69339C"/>
    <w:rsid w:val="2A695A24"/>
    <w:rsid w:val="2A69EEAD"/>
    <w:rsid w:val="2A69F55B"/>
    <w:rsid w:val="2A6A290D"/>
    <w:rsid w:val="2A6BA1BE"/>
    <w:rsid w:val="2A6BB543"/>
    <w:rsid w:val="2A6C0AD3"/>
    <w:rsid w:val="2A6C113F"/>
    <w:rsid w:val="2A6EB696"/>
    <w:rsid w:val="2A70177D"/>
    <w:rsid w:val="2A715B92"/>
    <w:rsid w:val="2A72395D"/>
    <w:rsid w:val="2A72428F"/>
    <w:rsid w:val="2A740A34"/>
    <w:rsid w:val="2A746700"/>
    <w:rsid w:val="2A749AA8"/>
    <w:rsid w:val="2A749FC9"/>
    <w:rsid w:val="2A766C56"/>
    <w:rsid w:val="2A76AD11"/>
    <w:rsid w:val="2A77861B"/>
    <w:rsid w:val="2A797C0B"/>
    <w:rsid w:val="2A7BED69"/>
    <w:rsid w:val="2A7DEE66"/>
    <w:rsid w:val="2A7EAE54"/>
    <w:rsid w:val="2A7FCBCD"/>
    <w:rsid w:val="2A7FEF15"/>
    <w:rsid w:val="2A80EB6D"/>
    <w:rsid w:val="2A813695"/>
    <w:rsid w:val="2A819539"/>
    <w:rsid w:val="2A819FF2"/>
    <w:rsid w:val="2A81C8DB"/>
    <w:rsid w:val="2A863B65"/>
    <w:rsid w:val="2A868651"/>
    <w:rsid w:val="2A8693E0"/>
    <w:rsid w:val="2A87105E"/>
    <w:rsid w:val="2A88212A"/>
    <w:rsid w:val="2A88BCE2"/>
    <w:rsid w:val="2A8A179A"/>
    <w:rsid w:val="2A8B6343"/>
    <w:rsid w:val="2A8DC94F"/>
    <w:rsid w:val="2A8E9337"/>
    <w:rsid w:val="2A8F8F7E"/>
    <w:rsid w:val="2A90302A"/>
    <w:rsid w:val="2A905F8D"/>
    <w:rsid w:val="2A906174"/>
    <w:rsid w:val="2A9170FC"/>
    <w:rsid w:val="2A9173F5"/>
    <w:rsid w:val="2A93052B"/>
    <w:rsid w:val="2A940D2A"/>
    <w:rsid w:val="2A9764B9"/>
    <w:rsid w:val="2A97D469"/>
    <w:rsid w:val="2A981211"/>
    <w:rsid w:val="2A988B01"/>
    <w:rsid w:val="2A9A0085"/>
    <w:rsid w:val="2A9A081D"/>
    <w:rsid w:val="2A9A1903"/>
    <w:rsid w:val="2A9A49B9"/>
    <w:rsid w:val="2A9C8FDF"/>
    <w:rsid w:val="2A9DCB01"/>
    <w:rsid w:val="2A9DE453"/>
    <w:rsid w:val="2A9E6300"/>
    <w:rsid w:val="2A9FBB33"/>
    <w:rsid w:val="2AA06A3C"/>
    <w:rsid w:val="2AA0DAB4"/>
    <w:rsid w:val="2AA11D2B"/>
    <w:rsid w:val="2AA2B9A8"/>
    <w:rsid w:val="2AA33D41"/>
    <w:rsid w:val="2AA351AE"/>
    <w:rsid w:val="2AA3E9B7"/>
    <w:rsid w:val="2AA49A97"/>
    <w:rsid w:val="2AA4D3C0"/>
    <w:rsid w:val="2AA4E585"/>
    <w:rsid w:val="2AA4EF85"/>
    <w:rsid w:val="2AA56EA4"/>
    <w:rsid w:val="2AA82365"/>
    <w:rsid w:val="2AA87B0D"/>
    <w:rsid w:val="2AA891C0"/>
    <w:rsid w:val="2AAA0793"/>
    <w:rsid w:val="2AAB0CF1"/>
    <w:rsid w:val="2AABB5E7"/>
    <w:rsid w:val="2AACA7A5"/>
    <w:rsid w:val="2AAD9198"/>
    <w:rsid w:val="2AADFABA"/>
    <w:rsid w:val="2AADFCAD"/>
    <w:rsid w:val="2AAE6ED8"/>
    <w:rsid w:val="2AAF192D"/>
    <w:rsid w:val="2AB3282E"/>
    <w:rsid w:val="2AB4C430"/>
    <w:rsid w:val="2AB56E15"/>
    <w:rsid w:val="2AB7301B"/>
    <w:rsid w:val="2AB77C62"/>
    <w:rsid w:val="2AB9D711"/>
    <w:rsid w:val="2ABB0ADF"/>
    <w:rsid w:val="2ABCA7EE"/>
    <w:rsid w:val="2ABD9E13"/>
    <w:rsid w:val="2ABE3DD7"/>
    <w:rsid w:val="2ABEDB30"/>
    <w:rsid w:val="2ABEE1C9"/>
    <w:rsid w:val="2AC058A7"/>
    <w:rsid w:val="2AC0D245"/>
    <w:rsid w:val="2AC1BCC4"/>
    <w:rsid w:val="2AC28869"/>
    <w:rsid w:val="2AC5F9C0"/>
    <w:rsid w:val="2AC7113E"/>
    <w:rsid w:val="2AC7F7E8"/>
    <w:rsid w:val="2AC832A4"/>
    <w:rsid w:val="2AC8C2C5"/>
    <w:rsid w:val="2ACA788B"/>
    <w:rsid w:val="2ACB0365"/>
    <w:rsid w:val="2ACB36BA"/>
    <w:rsid w:val="2ACC23ED"/>
    <w:rsid w:val="2ACDBE4F"/>
    <w:rsid w:val="2ACDC47D"/>
    <w:rsid w:val="2AD11080"/>
    <w:rsid w:val="2AD1C123"/>
    <w:rsid w:val="2AD45A66"/>
    <w:rsid w:val="2AD4CCCD"/>
    <w:rsid w:val="2AD5FC93"/>
    <w:rsid w:val="2AD7A664"/>
    <w:rsid w:val="2AD7B957"/>
    <w:rsid w:val="2AD81F10"/>
    <w:rsid w:val="2AD9F2AA"/>
    <w:rsid w:val="2ADA7706"/>
    <w:rsid w:val="2ADA8B9A"/>
    <w:rsid w:val="2ADAD20D"/>
    <w:rsid w:val="2ADB473B"/>
    <w:rsid w:val="2ADB9C88"/>
    <w:rsid w:val="2ADBDBCD"/>
    <w:rsid w:val="2ADBF8EE"/>
    <w:rsid w:val="2ADC183B"/>
    <w:rsid w:val="2ADDF770"/>
    <w:rsid w:val="2ADEB338"/>
    <w:rsid w:val="2ADF5FE9"/>
    <w:rsid w:val="2AE11D15"/>
    <w:rsid w:val="2AE1618A"/>
    <w:rsid w:val="2AE26100"/>
    <w:rsid w:val="2AE4DF20"/>
    <w:rsid w:val="2AE6F30D"/>
    <w:rsid w:val="2AE7284A"/>
    <w:rsid w:val="2AE8695E"/>
    <w:rsid w:val="2AEB3233"/>
    <w:rsid w:val="2AEDAB76"/>
    <w:rsid w:val="2AF0395F"/>
    <w:rsid w:val="2AF09001"/>
    <w:rsid w:val="2AF0FF19"/>
    <w:rsid w:val="2AF13C10"/>
    <w:rsid w:val="2AF172B6"/>
    <w:rsid w:val="2AF1BED2"/>
    <w:rsid w:val="2AF367AC"/>
    <w:rsid w:val="2AF3F2B4"/>
    <w:rsid w:val="2AF45F87"/>
    <w:rsid w:val="2AF471BC"/>
    <w:rsid w:val="2AF4AE77"/>
    <w:rsid w:val="2AF70774"/>
    <w:rsid w:val="2AF82D81"/>
    <w:rsid w:val="2AF9846F"/>
    <w:rsid w:val="2AFA2944"/>
    <w:rsid w:val="2AFB13BC"/>
    <w:rsid w:val="2AFB7826"/>
    <w:rsid w:val="2AFCCFB5"/>
    <w:rsid w:val="2AFED0BC"/>
    <w:rsid w:val="2AFF121D"/>
    <w:rsid w:val="2B0037CC"/>
    <w:rsid w:val="2B006815"/>
    <w:rsid w:val="2B042B08"/>
    <w:rsid w:val="2B046AAF"/>
    <w:rsid w:val="2B04BF00"/>
    <w:rsid w:val="2B053567"/>
    <w:rsid w:val="2B053895"/>
    <w:rsid w:val="2B089EC7"/>
    <w:rsid w:val="2B08BCE6"/>
    <w:rsid w:val="2B09E68F"/>
    <w:rsid w:val="2B0A2F0F"/>
    <w:rsid w:val="2B0B8890"/>
    <w:rsid w:val="2B0BB2AC"/>
    <w:rsid w:val="2B0DC7D1"/>
    <w:rsid w:val="2B0E34CD"/>
    <w:rsid w:val="2B0F1760"/>
    <w:rsid w:val="2B0F7D9D"/>
    <w:rsid w:val="2B0FA5EC"/>
    <w:rsid w:val="2B1047AB"/>
    <w:rsid w:val="2B120CFB"/>
    <w:rsid w:val="2B147AD5"/>
    <w:rsid w:val="2B16A9A9"/>
    <w:rsid w:val="2B17A52E"/>
    <w:rsid w:val="2B17F5DE"/>
    <w:rsid w:val="2B18AB0C"/>
    <w:rsid w:val="2B194966"/>
    <w:rsid w:val="2B194F32"/>
    <w:rsid w:val="2B1959D3"/>
    <w:rsid w:val="2B1BE554"/>
    <w:rsid w:val="2B1CAAAE"/>
    <w:rsid w:val="2B1CAFF8"/>
    <w:rsid w:val="2B1CB3B1"/>
    <w:rsid w:val="2B1D15EA"/>
    <w:rsid w:val="2B1D3FB1"/>
    <w:rsid w:val="2B1FCF55"/>
    <w:rsid w:val="2B1FE10D"/>
    <w:rsid w:val="2B21C4D5"/>
    <w:rsid w:val="2B227B8F"/>
    <w:rsid w:val="2B240E80"/>
    <w:rsid w:val="2B25E18A"/>
    <w:rsid w:val="2B273963"/>
    <w:rsid w:val="2B276331"/>
    <w:rsid w:val="2B279BD8"/>
    <w:rsid w:val="2B2AB037"/>
    <w:rsid w:val="2B2D3E12"/>
    <w:rsid w:val="2B2D9E8B"/>
    <w:rsid w:val="2B2EA8A6"/>
    <w:rsid w:val="2B304072"/>
    <w:rsid w:val="2B314801"/>
    <w:rsid w:val="2B315EFA"/>
    <w:rsid w:val="2B331147"/>
    <w:rsid w:val="2B331754"/>
    <w:rsid w:val="2B35547F"/>
    <w:rsid w:val="2B35D351"/>
    <w:rsid w:val="2B369D65"/>
    <w:rsid w:val="2B386EEB"/>
    <w:rsid w:val="2B39068B"/>
    <w:rsid w:val="2B3A0E95"/>
    <w:rsid w:val="2B3A1743"/>
    <w:rsid w:val="2B3ABF8E"/>
    <w:rsid w:val="2B3BC090"/>
    <w:rsid w:val="2B3BD824"/>
    <w:rsid w:val="2B3C54C5"/>
    <w:rsid w:val="2B3D01B0"/>
    <w:rsid w:val="2B3E995C"/>
    <w:rsid w:val="2B4109AA"/>
    <w:rsid w:val="2B412B5C"/>
    <w:rsid w:val="2B452D31"/>
    <w:rsid w:val="2B457FD4"/>
    <w:rsid w:val="2B45A79E"/>
    <w:rsid w:val="2B4623D8"/>
    <w:rsid w:val="2B48C995"/>
    <w:rsid w:val="2B49D4AF"/>
    <w:rsid w:val="2B4A64A6"/>
    <w:rsid w:val="2B4CC2EB"/>
    <w:rsid w:val="2B4D2C18"/>
    <w:rsid w:val="2B4D48EA"/>
    <w:rsid w:val="2B4E98C2"/>
    <w:rsid w:val="2B4EA5EB"/>
    <w:rsid w:val="2B4FA12C"/>
    <w:rsid w:val="2B513A8D"/>
    <w:rsid w:val="2B525C80"/>
    <w:rsid w:val="2B528335"/>
    <w:rsid w:val="2B529FDE"/>
    <w:rsid w:val="2B52A6CA"/>
    <w:rsid w:val="2B530891"/>
    <w:rsid w:val="2B5313DF"/>
    <w:rsid w:val="2B54169D"/>
    <w:rsid w:val="2B5626E3"/>
    <w:rsid w:val="2B56F793"/>
    <w:rsid w:val="2B573883"/>
    <w:rsid w:val="2B578363"/>
    <w:rsid w:val="2B584F71"/>
    <w:rsid w:val="2B58507D"/>
    <w:rsid w:val="2B59FC24"/>
    <w:rsid w:val="2B5A1547"/>
    <w:rsid w:val="2B5AF456"/>
    <w:rsid w:val="2B5B080A"/>
    <w:rsid w:val="2B5C1D0A"/>
    <w:rsid w:val="2B5D1290"/>
    <w:rsid w:val="2B5D2E4F"/>
    <w:rsid w:val="2B5E1C0F"/>
    <w:rsid w:val="2B6018EC"/>
    <w:rsid w:val="2B608FB8"/>
    <w:rsid w:val="2B618AA7"/>
    <w:rsid w:val="2B61F742"/>
    <w:rsid w:val="2B6259C8"/>
    <w:rsid w:val="2B63BFC0"/>
    <w:rsid w:val="2B672CFB"/>
    <w:rsid w:val="2B67778C"/>
    <w:rsid w:val="2B678D88"/>
    <w:rsid w:val="2B68271D"/>
    <w:rsid w:val="2B696FE0"/>
    <w:rsid w:val="2B69FC6E"/>
    <w:rsid w:val="2B6A3684"/>
    <w:rsid w:val="2B6AC0FB"/>
    <w:rsid w:val="2B6B52D7"/>
    <w:rsid w:val="2B6B64AC"/>
    <w:rsid w:val="2B6CCA6E"/>
    <w:rsid w:val="2B6E3781"/>
    <w:rsid w:val="2B6EBB1F"/>
    <w:rsid w:val="2B6F247F"/>
    <w:rsid w:val="2B6FBAEF"/>
    <w:rsid w:val="2B7149C6"/>
    <w:rsid w:val="2B7154C4"/>
    <w:rsid w:val="2B7275E7"/>
    <w:rsid w:val="2B7334E3"/>
    <w:rsid w:val="2B737D5A"/>
    <w:rsid w:val="2B73968C"/>
    <w:rsid w:val="2B74CB8E"/>
    <w:rsid w:val="2B7532E3"/>
    <w:rsid w:val="2B760F21"/>
    <w:rsid w:val="2B7611B4"/>
    <w:rsid w:val="2B766836"/>
    <w:rsid w:val="2B768513"/>
    <w:rsid w:val="2B7698BB"/>
    <w:rsid w:val="2B786C65"/>
    <w:rsid w:val="2B788110"/>
    <w:rsid w:val="2B78BBD9"/>
    <w:rsid w:val="2B78DF30"/>
    <w:rsid w:val="2B7A472D"/>
    <w:rsid w:val="2B7A82FB"/>
    <w:rsid w:val="2B7C4E03"/>
    <w:rsid w:val="2B7D096E"/>
    <w:rsid w:val="2B7E4E91"/>
    <w:rsid w:val="2B7FA720"/>
    <w:rsid w:val="2B80C479"/>
    <w:rsid w:val="2B812BF4"/>
    <w:rsid w:val="2B8185F3"/>
    <w:rsid w:val="2B819038"/>
    <w:rsid w:val="2B81F0E6"/>
    <w:rsid w:val="2B84797F"/>
    <w:rsid w:val="2B86B43B"/>
    <w:rsid w:val="2B86C206"/>
    <w:rsid w:val="2B8731E2"/>
    <w:rsid w:val="2B8773F0"/>
    <w:rsid w:val="2B879892"/>
    <w:rsid w:val="2B889D95"/>
    <w:rsid w:val="2B89478A"/>
    <w:rsid w:val="2B8B606F"/>
    <w:rsid w:val="2B8B9FB7"/>
    <w:rsid w:val="2B8BC9F9"/>
    <w:rsid w:val="2B8D2359"/>
    <w:rsid w:val="2B8DD107"/>
    <w:rsid w:val="2B8E1FFF"/>
    <w:rsid w:val="2B8E2FB0"/>
    <w:rsid w:val="2B8FAB0F"/>
    <w:rsid w:val="2B8FB954"/>
    <w:rsid w:val="2B9091DE"/>
    <w:rsid w:val="2B90CDB9"/>
    <w:rsid w:val="2B90CF63"/>
    <w:rsid w:val="2B91A954"/>
    <w:rsid w:val="2B926324"/>
    <w:rsid w:val="2B9410D8"/>
    <w:rsid w:val="2B957AF7"/>
    <w:rsid w:val="2B95D31F"/>
    <w:rsid w:val="2B96C761"/>
    <w:rsid w:val="2B98EA5D"/>
    <w:rsid w:val="2B995D58"/>
    <w:rsid w:val="2B9AB76B"/>
    <w:rsid w:val="2B9C1E3E"/>
    <w:rsid w:val="2B9C3CEF"/>
    <w:rsid w:val="2B9C89CE"/>
    <w:rsid w:val="2B9E012A"/>
    <w:rsid w:val="2BA04A9A"/>
    <w:rsid w:val="2BA1B92C"/>
    <w:rsid w:val="2BA2476D"/>
    <w:rsid w:val="2BA25A42"/>
    <w:rsid w:val="2BA44767"/>
    <w:rsid w:val="2BA49FBD"/>
    <w:rsid w:val="2BA519CB"/>
    <w:rsid w:val="2BA520F5"/>
    <w:rsid w:val="2BA5EC90"/>
    <w:rsid w:val="2BA770ED"/>
    <w:rsid w:val="2BA8C11A"/>
    <w:rsid w:val="2BAB3D38"/>
    <w:rsid w:val="2BAB5181"/>
    <w:rsid w:val="2BAB5591"/>
    <w:rsid w:val="2BAC8179"/>
    <w:rsid w:val="2BAC9A7B"/>
    <w:rsid w:val="2BAE00C8"/>
    <w:rsid w:val="2BB06E5D"/>
    <w:rsid w:val="2BB08D01"/>
    <w:rsid w:val="2BB159C2"/>
    <w:rsid w:val="2BB19876"/>
    <w:rsid w:val="2BB2E0DF"/>
    <w:rsid w:val="2BB335A6"/>
    <w:rsid w:val="2BB4AF70"/>
    <w:rsid w:val="2BB6787F"/>
    <w:rsid w:val="2BB697DA"/>
    <w:rsid w:val="2BB73243"/>
    <w:rsid w:val="2BB83908"/>
    <w:rsid w:val="2BB83CF2"/>
    <w:rsid w:val="2BB8DB9D"/>
    <w:rsid w:val="2BB96984"/>
    <w:rsid w:val="2BB9F1A7"/>
    <w:rsid w:val="2BBCB77E"/>
    <w:rsid w:val="2BBD103A"/>
    <w:rsid w:val="2BBE5141"/>
    <w:rsid w:val="2BBED3B6"/>
    <w:rsid w:val="2BBF02FD"/>
    <w:rsid w:val="2BBF4CF3"/>
    <w:rsid w:val="2BC01286"/>
    <w:rsid w:val="2BC0C0B0"/>
    <w:rsid w:val="2BC121AB"/>
    <w:rsid w:val="2BC1B108"/>
    <w:rsid w:val="2BC1EC75"/>
    <w:rsid w:val="2BC20996"/>
    <w:rsid w:val="2BC28C5F"/>
    <w:rsid w:val="2BC32599"/>
    <w:rsid w:val="2BC3A5DD"/>
    <w:rsid w:val="2BC3FA2A"/>
    <w:rsid w:val="2BC5BE26"/>
    <w:rsid w:val="2BC66D61"/>
    <w:rsid w:val="2BC6B631"/>
    <w:rsid w:val="2BC759C7"/>
    <w:rsid w:val="2BC8A6E4"/>
    <w:rsid w:val="2BCA402A"/>
    <w:rsid w:val="2BCB71C6"/>
    <w:rsid w:val="2BCBB4EB"/>
    <w:rsid w:val="2BCBF93F"/>
    <w:rsid w:val="2BCE3ADC"/>
    <w:rsid w:val="2BCEE1C0"/>
    <w:rsid w:val="2BCF010A"/>
    <w:rsid w:val="2BCFDD92"/>
    <w:rsid w:val="2BD00389"/>
    <w:rsid w:val="2BD06DD6"/>
    <w:rsid w:val="2BD1A68B"/>
    <w:rsid w:val="2BD37192"/>
    <w:rsid w:val="2BD4D8FA"/>
    <w:rsid w:val="2BD5DEBF"/>
    <w:rsid w:val="2BD5F948"/>
    <w:rsid w:val="2BD6EC56"/>
    <w:rsid w:val="2BD708CC"/>
    <w:rsid w:val="2BD709A8"/>
    <w:rsid w:val="2BD7A77A"/>
    <w:rsid w:val="2BD7F445"/>
    <w:rsid w:val="2BD9AFEC"/>
    <w:rsid w:val="2BDAB6D2"/>
    <w:rsid w:val="2BDBC268"/>
    <w:rsid w:val="2BDC43B7"/>
    <w:rsid w:val="2BDC7069"/>
    <w:rsid w:val="2BDCAE38"/>
    <w:rsid w:val="2BDD6709"/>
    <w:rsid w:val="2BDD9152"/>
    <w:rsid w:val="2BDDBFCE"/>
    <w:rsid w:val="2BDE8658"/>
    <w:rsid w:val="2BDE9056"/>
    <w:rsid w:val="2BE2171E"/>
    <w:rsid w:val="2BE323C7"/>
    <w:rsid w:val="2BE3F225"/>
    <w:rsid w:val="2BE4E7DC"/>
    <w:rsid w:val="2BE6032B"/>
    <w:rsid w:val="2BE622D3"/>
    <w:rsid w:val="2BE70F82"/>
    <w:rsid w:val="2BE79BFF"/>
    <w:rsid w:val="2BE824D4"/>
    <w:rsid w:val="2BE8DBE4"/>
    <w:rsid w:val="2BE8F91A"/>
    <w:rsid w:val="2BE90FFD"/>
    <w:rsid w:val="2BE928FE"/>
    <w:rsid w:val="2BEA5DC9"/>
    <w:rsid w:val="2BEA9871"/>
    <w:rsid w:val="2BEACA7F"/>
    <w:rsid w:val="2BEACC67"/>
    <w:rsid w:val="2BEB6695"/>
    <w:rsid w:val="2BEC29BD"/>
    <w:rsid w:val="2BED2A04"/>
    <w:rsid w:val="2BEEF452"/>
    <w:rsid w:val="2BEFDE3A"/>
    <w:rsid w:val="2BF02AFC"/>
    <w:rsid w:val="2BF16D99"/>
    <w:rsid w:val="2BF31E5C"/>
    <w:rsid w:val="2BF4A79C"/>
    <w:rsid w:val="2BF574EC"/>
    <w:rsid w:val="2BF74493"/>
    <w:rsid w:val="2BF98639"/>
    <w:rsid w:val="2BFA224A"/>
    <w:rsid w:val="2BFA88FC"/>
    <w:rsid w:val="2BFD618E"/>
    <w:rsid w:val="2BFDAACA"/>
    <w:rsid w:val="2C002DC8"/>
    <w:rsid w:val="2C004261"/>
    <w:rsid w:val="2C012561"/>
    <w:rsid w:val="2C01678F"/>
    <w:rsid w:val="2C01AC8B"/>
    <w:rsid w:val="2C01FD6E"/>
    <w:rsid w:val="2C033110"/>
    <w:rsid w:val="2C056D94"/>
    <w:rsid w:val="2C076403"/>
    <w:rsid w:val="2C079931"/>
    <w:rsid w:val="2C07D905"/>
    <w:rsid w:val="2C07DE31"/>
    <w:rsid w:val="2C084BEF"/>
    <w:rsid w:val="2C092F42"/>
    <w:rsid w:val="2C098643"/>
    <w:rsid w:val="2C0A3AD7"/>
    <w:rsid w:val="2C0B6266"/>
    <w:rsid w:val="2C0C6504"/>
    <w:rsid w:val="2C0E13A0"/>
    <w:rsid w:val="2C101618"/>
    <w:rsid w:val="2C10D73C"/>
    <w:rsid w:val="2C1175F9"/>
    <w:rsid w:val="2C11D773"/>
    <w:rsid w:val="2C12CB8B"/>
    <w:rsid w:val="2C1331AC"/>
    <w:rsid w:val="2C138AF3"/>
    <w:rsid w:val="2C1566A2"/>
    <w:rsid w:val="2C15C8DB"/>
    <w:rsid w:val="2C169779"/>
    <w:rsid w:val="2C16C35C"/>
    <w:rsid w:val="2C16E7C4"/>
    <w:rsid w:val="2C195151"/>
    <w:rsid w:val="2C19970E"/>
    <w:rsid w:val="2C1C72D9"/>
    <w:rsid w:val="2C1C853E"/>
    <w:rsid w:val="2C1CC8FB"/>
    <w:rsid w:val="2C1CD05E"/>
    <w:rsid w:val="2C1D6134"/>
    <w:rsid w:val="2C1D7663"/>
    <w:rsid w:val="2C1D8602"/>
    <w:rsid w:val="2C1DBA9C"/>
    <w:rsid w:val="2C1F4591"/>
    <w:rsid w:val="2C2033E1"/>
    <w:rsid w:val="2C203499"/>
    <w:rsid w:val="2C21ED91"/>
    <w:rsid w:val="2C21F18B"/>
    <w:rsid w:val="2C230A4D"/>
    <w:rsid w:val="2C23D774"/>
    <w:rsid w:val="2C23F817"/>
    <w:rsid w:val="2C26F4F9"/>
    <w:rsid w:val="2C270FD6"/>
    <w:rsid w:val="2C27C8C3"/>
    <w:rsid w:val="2C28203B"/>
    <w:rsid w:val="2C298783"/>
    <w:rsid w:val="2C29A2C6"/>
    <w:rsid w:val="2C29DE36"/>
    <w:rsid w:val="2C2A7A07"/>
    <w:rsid w:val="2C2AC9A4"/>
    <w:rsid w:val="2C2EB576"/>
    <w:rsid w:val="2C2FAE32"/>
    <w:rsid w:val="2C2FD488"/>
    <w:rsid w:val="2C314C67"/>
    <w:rsid w:val="2C315625"/>
    <w:rsid w:val="2C32DD47"/>
    <w:rsid w:val="2C33A32E"/>
    <w:rsid w:val="2C33EA50"/>
    <w:rsid w:val="2C341AC8"/>
    <w:rsid w:val="2C3496A6"/>
    <w:rsid w:val="2C366046"/>
    <w:rsid w:val="2C37F60C"/>
    <w:rsid w:val="2C3847A9"/>
    <w:rsid w:val="2C39273E"/>
    <w:rsid w:val="2C3AE6EA"/>
    <w:rsid w:val="2C3CA3DA"/>
    <w:rsid w:val="2C3CC496"/>
    <w:rsid w:val="2C3E1A83"/>
    <w:rsid w:val="2C3E1EEC"/>
    <w:rsid w:val="2C3E9221"/>
    <w:rsid w:val="2C3EB896"/>
    <w:rsid w:val="2C416BB4"/>
    <w:rsid w:val="2C42887E"/>
    <w:rsid w:val="2C430D40"/>
    <w:rsid w:val="2C44DE02"/>
    <w:rsid w:val="2C4625FF"/>
    <w:rsid w:val="2C466BCC"/>
    <w:rsid w:val="2C474E0C"/>
    <w:rsid w:val="2C4759F6"/>
    <w:rsid w:val="2C47939C"/>
    <w:rsid w:val="2C47BC58"/>
    <w:rsid w:val="2C481B89"/>
    <w:rsid w:val="2C482209"/>
    <w:rsid w:val="2C482F4F"/>
    <w:rsid w:val="2C4846F5"/>
    <w:rsid w:val="2C49C71E"/>
    <w:rsid w:val="2C4A077A"/>
    <w:rsid w:val="2C4B70E1"/>
    <w:rsid w:val="2C4BD5D1"/>
    <w:rsid w:val="2C4C20B7"/>
    <w:rsid w:val="2C4D40D7"/>
    <w:rsid w:val="2C4E3EE1"/>
    <w:rsid w:val="2C4E6B1D"/>
    <w:rsid w:val="2C4EF22A"/>
    <w:rsid w:val="2C4F48C2"/>
    <w:rsid w:val="2C50FB13"/>
    <w:rsid w:val="2C521360"/>
    <w:rsid w:val="2C527FB5"/>
    <w:rsid w:val="2C53E746"/>
    <w:rsid w:val="2C53FD29"/>
    <w:rsid w:val="2C5408E1"/>
    <w:rsid w:val="2C545C37"/>
    <w:rsid w:val="2C548644"/>
    <w:rsid w:val="2C55B12E"/>
    <w:rsid w:val="2C55DF8A"/>
    <w:rsid w:val="2C5674EF"/>
    <w:rsid w:val="2C572616"/>
    <w:rsid w:val="2C572800"/>
    <w:rsid w:val="2C581E0E"/>
    <w:rsid w:val="2C593BF1"/>
    <w:rsid w:val="2C5A4EE8"/>
    <w:rsid w:val="2C5B5CFB"/>
    <w:rsid w:val="2C5BBD66"/>
    <w:rsid w:val="2C5BD39A"/>
    <w:rsid w:val="2C5CB495"/>
    <w:rsid w:val="2C5CCB63"/>
    <w:rsid w:val="2C5E3F9A"/>
    <w:rsid w:val="2C5FE579"/>
    <w:rsid w:val="2C60DF2D"/>
    <w:rsid w:val="2C612FB1"/>
    <w:rsid w:val="2C621642"/>
    <w:rsid w:val="2C63268F"/>
    <w:rsid w:val="2C634E88"/>
    <w:rsid w:val="2C65E054"/>
    <w:rsid w:val="2C668A4A"/>
    <w:rsid w:val="2C678761"/>
    <w:rsid w:val="2C698253"/>
    <w:rsid w:val="2C6B5731"/>
    <w:rsid w:val="2C6CBDD7"/>
    <w:rsid w:val="2C6CBFE5"/>
    <w:rsid w:val="2C6CE4E1"/>
    <w:rsid w:val="2C6D775E"/>
    <w:rsid w:val="2C6E2FEC"/>
    <w:rsid w:val="2C6E826E"/>
    <w:rsid w:val="2C6EAD65"/>
    <w:rsid w:val="2C6F57B2"/>
    <w:rsid w:val="2C6FDBB2"/>
    <w:rsid w:val="2C70F441"/>
    <w:rsid w:val="2C720005"/>
    <w:rsid w:val="2C72DF8D"/>
    <w:rsid w:val="2C735385"/>
    <w:rsid w:val="2C74B84F"/>
    <w:rsid w:val="2C75FB22"/>
    <w:rsid w:val="2C774412"/>
    <w:rsid w:val="2C78DD24"/>
    <w:rsid w:val="2C78FA64"/>
    <w:rsid w:val="2C791485"/>
    <w:rsid w:val="2C7A057F"/>
    <w:rsid w:val="2C7B2387"/>
    <w:rsid w:val="2C7B8C6D"/>
    <w:rsid w:val="2C7BA018"/>
    <w:rsid w:val="2C7C564A"/>
    <w:rsid w:val="2C7CF737"/>
    <w:rsid w:val="2C7D2A11"/>
    <w:rsid w:val="2C7EABA2"/>
    <w:rsid w:val="2C7F2A30"/>
    <w:rsid w:val="2C80E228"/>
    <w:rsid w:val="2C828181"/>
    <w:rsid w:val="2C828E63"/>
    <w:rsid w:val="2C839BD0"/>
    <w:rsid w:val="2C83DD7E"/>
    <w:rsid w:val="2C848120"/>
    <w:rsid w:val="2C84A531"/>
    <w:rsid w:val="2C85E22E"/>
    <w:rsid w:val="2C88376D"/>
    <w:rsid w:val="2C88EF40"/>
    <w:rsid w:val="2C896231"/>
    <w:rsid w:val="2C8986A2"/>
    <w:rsid w:val="2C8A2CF3"/>
    <w:rsid w:val="2C8A5C95"/>
    <w:rsid w:val="2C8C52B7"/>
    <w:rsid w:val="2C8CC5F2"/>
    <w:rsid w:val="2C8D6F70"/>
    <w:rsid w:val="2C8D7804"/>
    <w:rsid w:val="2C8D85DF"/>
    <w:rsid w:val="2C8E8F27"/>
    <w:rsid w:val="2C8ECF51"/>
    <w:rsid w:val="2C8EEDCD"/>
    <w:rsid w:val="2C90061E"/>
    <w:rsid w:val="2C91F645"/>
    <w:rsid w:val="2C92B881"/>
    <w:rsid w:val="2C9363E5"/>
    <w:rsid w:val="2C9491B6"/>
    <w:rsid w:val="2C951D08"/>
    <w:rsid w:val="2C960D73"/>
    <w:rsid w:val="2C96D0AB"/>
    <w:rsid w:val="2C9705E1"/>
    <w:rsid w:val="2C975907"/>
    <w:rsid w:val="2C9798D5"/>
    <w:rsid w:val="2C981DAB"/>
    <w:rsid w:val="2C992AD5"/>
    <w:rsid w:val="2C995BDA"/>
    <w:rsid w:val="2C995EA6"/>
    <w:rsid w:val="2C99C62F"/>
    <w:rsid w:val="2C9ADB18"/>
    <w:rsid w:val="2C9BD079"/>
    <w:rsid w:val="2C9CBE83"/>
    <w:rsid w:val="2C9CBECC"/>
    <w:rsid w:val="2C9D2830"/>
    <w:rsid w:val="2C9DB27B"/>
    <w:rsid w:val="2C9E08F0"/>
    <w:rsid w:val="2C9EFD91"/>
    <w:rsid w:val="2C9FB144"/>
    <w:rsid w:val="2C9FE1FA"/>
    <w:rsid w:val="2CA14113"/>
    <w:rsid w:val="2CA29D17"/>
    <w:rsid w:val="2CA5B680"/>
    <w:rsid w:val="2CA5C8B2"/>
    <w:rsid w:val="2CA6133E"/>
    <w:rsid w:val="2CA86CAF"/>
    <w:rsid w:val="2CA879BD"/>
    <w:rsid w:val="2CA95DFA"/>
    <w:rsid w:val="2CAA588D"/>
    <w:rsid w:val="2CAABAC3"/>
    <w:rsid w:val="2CABA7E4"/>
    <w:rsid w:val="2CABAF02"/>
    <w:rsid w:val="2CADF1FC"/>
    <w:rsid w:val="2CAF425C"/>
    <w:rsid w:val="2CAFBD4F"/>
    <w:rsid w:val="2CAFDC47"/>
    <w:rsid w:val="2CB293E9"/>
    <w:rsid w:val="2CB2A942"/>
    <w:rsid w:val="2CB3BFCC"/>
    <w:rsid w:val="2CB553DA"/>
    <w:rsid w:val="2CB7857D"/>
    <w:rsid w:val="2CB87876"/>
    <w:rsid w:val="2CB8EB96"/>
    <w:rsid w:val="2CB9907F"/>
    <w:rsid w:val="2CBA9CCE"/>
    <w:rsid w:val="2CBB63C8"/>
    <w:rsid w:val="2CBBCBE7"/>
    <w:rsid w:val="2CBCAAB6"/>
    <w:rsid w:val="2CBCDF9C"/>
    <w:rsid w:val="2CBF2AD2"/>
    <w:rsid w:val="2CC08990"/>
    <w:rsid w:val="2CC11CBE"/>
    <w:rsid w:val="2CC1DBE2"/>
    <w:rsid w:val="2CC1E922"/>
    <w:rsid w:val="2CC2607D"/>
    <w:rsid w:val="2CC36A54"/>
    <w:rsid w:val="2CC4811D"/>
    <w:rsid w:val="2CC4A3FC"/>
    <w:rsid w:val="2CC53314"/>
    <w:rsid w:val="2CC58EA5"/>
    <w:rsid w:val="2CC631ED"/>
    <w:rsid w:val="2CC795B6"/>
    <w:rsid w:val="2CC9F36B"/>
    <w:rsid w:val="2CCA1C4F"/>
    <w:rsid w:val="2CCAC0E3"/>
    <w:rsid w:val="2CCB112D"/>
    <w:rsid w:val="2CCB4016"/>
    <w:rsid w:val="2CCB7ED0"/>
    <w:rsid w:val="2CCC5534"/>
    <w:rsid w:val="2CCC942F"/>
    <w:rsid w:val="2CCCA980"/>
    <w:rsid w:val="2CCDF414"/>
    <w:rsid w:val="2CCE443E"/>
    <w:rsid w:val="2CCEB494"/>
    <w:rsid w:val="2CD1BC3B"/>
    <w:rsid w:val="2CD281D7"/>
    <w:rsid w:val="2CD3671F"/>
    <w:rsid w:val="2CD40BA3"/>
    <w:rsid w:val="2CD43D61"/>
    <w:rsid w:val="2CD4B43C"/>
    <w:rsid w:val="2CD56778"/>
    <w:rsid w:val="2CD61806"/>
    <w:rsid w:val="2CD61CA9"/>
    <w:rsid w:val="2CD63988"/>
    <w:rsid w:val="2CD746A2"/>
    <w:rsid w:val="2CD74F40"/>
    <w:rsid w:val="2CD8028A"/>
    <w:rsid w:val="2CD84E36"/>
    <w:rsid w:val="2CD86064"/>
    <w:rsid w:val="2CD8D178"/>
    <w:rsid w:val="2CD8D7BF"/>
    <w:rsid w:val="2CDB21EF"/>
    <w:rsid w:val="2CDBF3A8"/>
    <w:rsid w:val="2CDC1CE9"/>
    <w:rsid w:val="2CDD382A"/>
    <w:rsid w:val="2CDDACFC"/>
    <w:rsid w:val="2CDEEAB0"/>
    <w:rsid w:val="2CDF62C5"/>
    <w:rsid w:val="2CE0749C"/>
    <w:rsid w:val="2CE1001C"/>
    <w:rsid w:val="2CE1F5B6"/>
    <w:rsid w:val="2CE2E49A"/>
    <w:rsid w:val="2CE2E5BC"/>
    <w:rsid w:val="2CE37A1D"/>
    <w:rsid w:val="2CE39067"/>
    <w:rsid w:val="2CE39947"/>
    <w:rsid w:val="2CE3B4B5"/>
    <w:rsid w:val="2CE3E0CA"/>
    <w:rsid w:val="2CE46C7B"/>
    <w:rsid w:val="2CE4FFA8"/>
    <w:rsid w:val="2CE5460A"/>
    <w:rsid w:val="2CE698E4"/>
    <w:rsid w:val="2CE8B888"/>
    <w:rsid w:val="2CEC0461"/>
    <w:rsid w:val="2CEC669A"/>
    <w:rsid w:val="2CEE7919"/>
    <w:rsid w:val="2CEED523"/>
    <w:rsid w:val="2CF0AC4A"/>
    <w:rsid w:val="2CF0E2BA"/>
    <w:rsid w:val="2CF20A41"/>
    <w:rsid w:val="2CF257B8"/>
    <w:rsid w:val="2CF26928"/>
    <w:rsid w:val="2CF3A7F2"/>
    <w:rsid w:val="2CF42E78"/>
    <w:rsid w:val="2CF66A2F"/>
    <w:rsid w:val="2CF7034B"/>
    <w:rsid w:val="2CF8A4BD"/>
    <w:rsid w:val="2CF8CAF7"/>
    <w:rsid w:val="2CF9D70D"/>
    <w:rsid w:val="2CFA6793"/>
    <w:rsid w:val="2CFC2CB8"/>
    <w:rsid w:val="2CFC3EA4"/>
    <w:rsid w:val="2CFCD0DC"/>
    <w:rsid w:val="2CFDE457"/>
    <w:rsid w:val="2CFF37DB"/>
    <w:rsid w:val="2D00ED5E"/>
    <w:rsid w:val="2D019E64"/>
    <w:rsid w:val="2D01EC9C"/>
    <w:rsid w:val="2D02779C"/>
    <w:rsid w:val="2D03FEF2"/>
    <w:rsid w:val="2D047414"/>
    <w:rsid w:val="2D0485EE"/>
    <w:rsid w:val="2D04CEC2"/>
    <w:rsid w:val="2D05027E"/>
    <w:rsid w:val="2D050718"/>
    <w:rsid w:val="2D07B451"/>
    <w:rsid w:val="2D084E4E"/>
    <w:rsid w:val="2D08509E"/>
    <w:rsid w:val="2D0B2238"/>
    <w:rsid w:val="2D0C1172"/>
    <w:rsid w:val="2D0D3614"/>
    <w:rsid w:val="2D0EC677"/>
    <w:rsid w:val="2D107EA1"/>
    <w:rsid w:val="2D10ACDE"/>
    <w:rsid w:val="2D11B584"/>
    <w:rsid w:val="2D11F861"/>
    <w:rsid w:val="2D137007"/>
    <w:rsid w:val="2D138666"/>
    <w:rsid w:val="2D1407A7"/>
    <w:rsid w:val="2D1415FE"/>
    <w:rsid w:val="2D14ED75"/>
    <w:rsid w:val="2D157145"/>
    <w:rsid w:val="2D1646C2"/>
    <w:rsid w:val="2D168CE0"/>
    <w:rsid w:val="2D16E236"/>
    <w:rsid w:val="2D177D38"/>
    <w:rsid w:val="2D183261"/>
    <w:rsid w:val="2D184A9B"/>
    <w:rsid w:val="2D18F827"/>
    <w:rsid w:val="2D1944A5"/>
    <w:rsid w:val="2D19734C"/>
    <w:rsid w:val="2D198B7D"/>
    <w:rsid w:val="2D1B2943"/>
    <w:rsid w:val="2D1B71FE"/>
    <w:rsid w:val="2D1F01CD"/>
    <w:rsid w:val="2D1F6225"/>
    <w:rsid w:val="2D1F9375"/>
    <w:rsid w:val="2D1FA7F0"/>
    <w:rsid w:val="2D21F3ED"/>
    <w:rsid w:val="2D220BED"/>
    <w:rsid w:val="2D23580F"/>
    <w:rsid w:val="2D23EFA2"/>
    <w:rsid w:val="2D24E130"/>
    <w:rsid w:val="2D257712"/>
    <w:rsid w:val="2D257778"/>
    <w:rsid w:val="2D25990C"/>
    <w:rsid w:val="2D25D5A2"/>
    <w:rsid w:val="2D25F4E3"/>
    <w:rsid w:val="2D260552"/>
    <w:rsid w:val="2D26763E"/>
    <w:rsid w:val="2D267B1E"/>
    <w:rsid w:val="2D27427A"/>
    <w:rsid w:val="2D27E943"/>
    <w:rsid w:val="2D2802AD"/>
    <w:rsid w:val="2D281A12"/>
    <w:rsid w:val="2D28592E"/>
    <w:rsid w:val="2D28FD57"/>
    <w:rsid w:val="2D2A5FE8"/>
    <w:rsid w:val="2D2A6AF3"/>
    <w:rsid w:val="2D2DECC8"/>
    <w:rsid w:val="2D2F54E1"/>
    <w:rsid w:val="2D306E21"/>
    <w:rsid w:val="2D31FB28"/>
    <w:rsid w:val="2D364D23"/>
    <w:rsid w:val="2D3749A3"/>
    <w:rsid w:val="2D388248"/>
    <w:rsid w:val="2D38A216"/>
    <w:rsid w:val="2D3A0680"/>
    <w:rsid w:val="2D3A38CE"/>
    <w:rsid w:val="2D3AD300"/>
    <w:rsid w:val="2D3C8170"/>
    <w:rsid w:val="2D3D1520"/>
    <w:rsid w:val="2D3D9C57"/>
    <w:rsid w:val="2D3E57D0"/>
    <w:rsid w:val="2D3ECC34"/>
    <w:rsid w:val="2D40131C"/>
    <w:rsid w:val="2D41D88B"/>
    <w:rsid w:val="2D43FE39"/>
    <w:rsid w:val="2D44F1AD"/>
    <w:rsid w:val="2D457F72"/>
    <w:rsid w:val="2D45FB52"/>
    <w:rsid w:val="2D46BC50"/>
    <w:rsid w:val="2D47A0D5"/>
    <w:rsid w:val="2D48F8F9"/>
    <w:rsid w:val="2D4943DB"/>
    <w:rsid w:val="2D49DF17"/>
    <w:rsid w:val="2D4AECA9"/>
    <w:rsid w:val="2D4B55A7"/>
    <w:rsid w:val="2D4CF704"/>
    <w:rsid w:val="2D4D1937"/>
    <w:rsid w:val="2D4E81A6"/>
    <w:rsid w:val="2D4F2B32"/>
    <w:rsid w:val="2D4FCE85"/>
    <w:rsid w:val="2D500FB4"/>
    <w:rsid w:val="2D503300"/>
    <w:rsid w:val="2D50C384"/>
    <w:rsid w:val="2D5193AE"/>
    <w:rsid w:val="2D526247"/>
    <w:rsid w:val="2D52A385"/>
    <w:rsid w:val="2D52B713"/>
    <w:rsid w:val="2D52DC69"/>
    <w:rsid w:val="2D53DD30"/>
    <w:rsid w:val="2D54926C"/>
    <w:rsid w:val="2D54FB6C"/>
    <w:rsid w:val="2D565FCD"/>
    <w:rsid w:val="2D585146"/>
    <w:rsid w:val="2D594ACF"/>
    <w:rsid w:val="2D59CA3E"/>
    <w:rsid w:val="2D5A4E3A"/>
    <w:rsid w:val="2D5CF0E0"/>
    <w:rsid w:val="2D5D667C"/>
    <w:rsid w:val="2D5DF902"/>
    <w:rsid w:val="2D5E86CB"/>
    <w:rsid w:val="2D5EED23"/>
    <w:rsid w:val="2D5F18F9"/>
    <w:rsid w:val="2D5F6794"/>
    <w:rsid w:val="2D608A5D"/>
    <w:rsid w:val="2D628D12"/>
    <w:rsid w:val="2D63DCB6"/>
    <w:rsid w:val="2D64F6AB"/>
    <w:rsid w:val="2D6504D8"/>
    <w:rsid w:val="2D65115F"/>
    <w:rsid w:val="2D654440"/>
    <w:rsid w:val="2D65B288"/>
    <w:rsid w:val="2D65CC1A"/>
    <w:rsid w:val="2D6643E1"/>
    <w:rsid w:val="2D665DFC"/>
    <w:rsid w:val="2D66AADA"/>
    <w:rsid w:val="2D68FDF3"/>
    <w:rsid w:val="2D69CE0A"/>
    <w:rsid w:val="2D6A40DF"/>
    <w:rsid w:val="2D6AAAE9"/>
    <w:rsid w:val="2D6AD346"/>
    <w:rsid w:val="2D6B2F86"/>
    <w:rsid w:val="2D6B8BEF"/>
    <w:rsid w:val="2D6BFC57"/>
    <w:rsid w:val="2D6CD7F7"/>
    <w:rsid w:val="2D6EC434"/>
    <w:rsid w:val="2D6FB9F2"/>
    <w:rsid w:val="2D700E0A"/>
    <w:rsid w:val="2D711FEB"/>
    <w:rsid w:val="2D713852"/>
    <w:rsid w:val="2D717C86"/>
    <w:rsid w:val="2D71C93B"/>
    <w:rsid w:val="2D71E1A0"/>
    <w:rsid w:val="2D72BD87"/>
    <w:rsid w:val="2D72FC7E"/>
    <w:rsid w:val="2D749F42"/>
    <w:rsid w:val="2D75563C"/>
    <w:rsid w:val="2D767FDC"/>
    <w:rsid w:val="2D78059A"/>
    <w:rsid w:val="2D788B02"/>
    <w:rsid w:val="2D796B84"/>
    <w:rsid w:val="2D796B99"/>
    <w:rsid w:val="2D79AA22"/>
    <w:rsid w:val="2D7CA213"/>
    <w:rsid w:val="2D7D4A9B"/>
    <w:rsid w:val="2D7DB3FC"/>
    <w:rsid w:val="2D7EFF84"/>
    <w:rsid w:val="2D8067E3"/>
    <w:rsid w:val="2D80882A"/>
    <w:rsid w:val="2D81EFB9"/>
    <w:rsid w:val="2D826343"/>
    <w:rsid w:val="2D83ED7A"/>
    <w:rsid w:val="2D847BA4"/>
    <w:rsid w:val="2D84B95F"/>
    <w:rsid w:val="2D85000A"/>
    <w:rsid w:val="2D8599BC"/>
    <w:rsid w:val="2D85ADF7"/>
    <w:rsid w:val="2D85D88A"/>
    <w:rsid w:val="2D874DF4"/>
    <w:rsid w:val="2D87B15E"/>
    <w:rsid w:val="2D8BDB5F"/>
    <w:rsid w:val="2D8C0072"/>
    <w:rsid w:val="2D8C999C"/>
    <w:rsid w:val="2D8C9BCB"/>
    <w:rsid w:val="2D8D802B"/>
    <w:rsid w:val="2D90B18D"/>
    <w:rsid w:val="2D91669C"/>
    <w:rsid w:val="2D9284BA"/>
    <w:rsid w:val="2D9321D2"/>
    <w:rsid w:val="2D936D69"/>
    <w:rsid w:val="2D941BEA"/>
    <w:rsid w:val="2D94B07B"/>
    <w:rsid w:val="2D9515D0"/>
    <w:rsid w:val="2D95F7AE"/>
    <w:rsid w:val="2D96D894"/>
    <w:rsid w:val="2D97D1A3"/>
    <w:rsid w:val="2D98E528"/>
    <w:rsid w:val="2D9B1836"/>
    <w:rsid w:val="2D9B80F8"/>
    <w:rsid w:val="2D9BE125"/>
    <w:rsid w:val="2D9BEF2B"/>
    <w:rsid w:val="2DA0E8A8"/>
    <w:rsid w:val="2DA139A7"/>
    <w:rsid w:val="2DA14CCC"/>
    <w:rsid w:val="2DA2CDAF"/>
    <w:rsid w:val="2DA2DE36"/>
    <w:rsid w:val="2DA319ED"/>
    <w:rsid w:val="2DA3A680"/>
    <w:rsid w:val="2DA4504C"/>
    <w:rsid w:val="2DA5321A"/>
    <w:rsid w:val="2DA5EFEE"/>
    <w:rsid w:val="2DA5FD47"/>
    <w:rsid w:val="2DA805BF"/>
    <w:rsid w:val="2DA8092C"/>
    <w:rsid w:val="2DAA0FCE"/>
    <w:rsid w:val="2DAB15E5"/>
    <w:rsid w:val="2DAC8670"/>
    <w:rsid w:val="2DAD8CD2"/>
    <w:rsid w:val="2DAE647A"/>
    <w:rsid w:val="2DB01C28"/>
    <w:rsid w:val="2DB032E9"/>
    <w:rsid w:val="2DB0525D"/>
    <w:rsid w:val="2DB1BD37"/>
    <w:rsid w:val="2DB1C2D6"/>
    <w:rsid w:val="2DB2123A"/>
    <w:rsid w:val="2DB24A62"/>
    <w:rsid w:val="2DB25C82"/>
    <w:rsid w:val="2DB31DAE"/>
    <w:rsid w:val="2DB398EE"/>
    <w:rsid w:val="2DB474E9"/>
    <w:rsid w:val="2DB51AB2"/>
    <w:rsid w:val="2DB537A7"/>
    <w:rsid w:val="2DB5A1C7"/>
    <w:rsid w:val="2DB5D2AA"/>
    <w:rsid w:val="2DB60C53"/>
    <w:rsid w:val="2DB68875"/>
    <w:rsid w:val="2DB6A926"/>
    <w:rsid w:val="2DB70877"/>
    <w:rsid w:val="2DB7594A"/>
    <w:rsid w:val="2DB98BE2"/>
    <w:rsid w:val="2DB9C690"/>
    <w:rsid w:val="2DBB22AE"/>
    <w:rsid w:val="2DBB27EA"/>
    <w:rsid w:val="2DBB49A0"/>
    <w:rsid w:val="2DBC6174"/>
    <w:rsid w:val="2DBDB1AA"/>
    <w:rsid w:val="2DBE0BF5"/>
    <w:rsid w:val="2DC0B113"/>
    <w:rsid w:val="2DC15B2A"/>
    <w:rsid w:val="2DC1869D"/>
    <w:rsid w:val="2DC1A245"/>
    <w:rsid w:val="2DC1E136"/>
    <w:rsid w:val="2DC2EF04"/>
    <w:rsid w:val="2DC34D8E"/>
    <w:rsid w:val="2DC44DC3"/>
    <w:rsid w:val="2DC564FE"/>
    <w:rsid w:val="2DC644D3"/>
    <w:rsid w:val="2DC6927F"/>
    <w:rsid w:val="2DC6DB6B"/>
    <w:rsid w:val="2DC79ABB"/>
    <w:rsid w:val="2DC8B372"/>
    <w:rsid w:val="2DC96D49"/>
    <w:rsid w:val="2DC9DFAB"/>
    <w:rsid w:val="2DCA5A45"/>
    <w:rsid w:val="2DCACE56"/>
    <w:rsid w:val="2DCB9801"/>
    <w:rsid w:val="2DCC12DB"/>
    <w:rsid w:val="2DCD37E2"/>
    <w:rsid w:val="2DCD4B87"/>
    <w:rsid w:val="2DCDE0AA"/>
    <w:rsid w:val="2DCF8F92"/>
    <w:rsid w:val="2DCFB2C5"/>
    <w:rsid w:val="2DD02E66"/>
    <w:rsid w:val="2DD09CA2"/>
    <w:rsid w:val="2DD13728"/>
    <w:rsid w:val="2DD17C6D"/>
    <w:rsid w:val="2DD28419"/>
    <w:rsid w:val="2DD45603"/>
    <w:rsid w:val="2DD464B5"/>
    <w:rsid w:val="2DD4EB9B"/>
    <w:rsid w:val="2DD7D166"/>
    <w:rsid w:val="2DD89120"/>
    <w:rsid w:val="2DD8F249"/>
    <w:rsid w:val="2DD9C893"/>
    <w:rsid w:val="2DDA65F4"/>
    <w:rsid w:val="2DDA6C1D"/>
    <w:rsid w:val="2DDA9264"/>
    <w:rsid w:val="2DDB6DBE"/>
    <w:rsid w:val="2DDB8867"/>
    <w:rsid w:val="2DDBF776"/>
    <w:rsid w:val="2DDC4E2D"/>
    <w:rsid w:val="2DDC66B2"/>
    <w:rsid w:val="2DDE4F68"/>
    <w:rsid w:val="2DDEE629"/>
    <w:rsid w:val="2DDFF56F"/>
    <w:rsid w:val="2DE0320E"/>
    <w:rsid w:val="2DE04370"/>
    <w:rsid w:val="2DE188CB"/>
    <w:rsid w:val="2DE2601A"/>
    <w:rsid w:val="2DE2B4D2"/>
    <w:rsid w:val="2DE2DCD5"/>
    <w:rsid w:val="2DE33B0B"/>
    <w:rsid w:val="2DE37B97"/>
    <w:rsid w:val="2DE7EA84"/>
    <w:rsid w:val="2DE8A1A4"/>
    <w:rsid w:val="2DE8B7CA"/>
    <w:rsid w:val="2DEA35E6"/>
    <w:rsid w:val="2DEA7ED4"/>
    <w:rsid w:val="2DEAFC8E"/>
    <w:rsid w:val="2DEBC933"/>
    <w:rsid w:val="2DEDB43D"/>
    <w:rsid w:val="2DEDE992"/>
    <w:rsid w:val="2DEE9E56"/>
    <w:rsid w:val="2DEF1CC8"/>
    <w:rsid w:val="2DEFD25D"/>
    <w:rsid w:val="2DEFEBE4"/>
    <w:rsid w:val="2DF05B2A"/>
    <w:rsid w:val="2DF0C7F9"/>
    <w:rsid w:val="2DF1CD02"/>
    <w:rsid w:val="2DF2A0B6"/>
    <w:rsid w:val="2DF4AF72"/>
    <w:rsid w:val="2DF5D961"/>
    <w:rsid w:val="2DF5E256"/>
    <w:rsid w:val="2DF68F46"/>
    <w:rsid w:val="2DF7335B"/>
    <w:rsid w:val="2DF762F5"/>
    <w:rsid w:val="2DF7F667"/>
    <w:rsid w:val="2DF81103"/>
    <w:rsid w:val="2DF8EE9E"/>
    <w:rsid w:val="2DFA5A37"/>
    <w:rsid w:val="2DFF6ECD"/>
    <w:rsid w:val="2DFFFB72"/>
    <w:rsid w:val="2E002C37"/>
    <w:rsid w:val="2E004D8C"/>
    <w:rsid w:val="2E00752C"/>
    <w:rsid w:val="2E009E93"/>
    <w:rsid w:val="2E00C923"/>
    <w:rsid w:val="2E01953E"/>
    <w:rsid w:val="2E02BFA8"/>
    <w:rsid w:val="2E03F821"/>
    <w:rsid w:val="2E03FA6F"/>
    <w:rsid w:val="2E047588"/>
    <w:rsid w:val="2E0523EC"/>
    <w:rsid w:val="2E055D69"/>
    <w:rsid w:val="2E0658C1"/>
    <w:rsid w:val="2E06D903"/>
    <w:rsid w:val="2E082E1A"/>
    <w:rsid w:val="2E08A1A3"/>
    <w:rsid w:val="2E095F0D"/>
    <w:rsid w:val="2E0A80C8"/>
    <w:rsid w:val="2E0B2DA1"/>
    <w:rsid w:val="2E0B7101"/>
    <w:rsid w:val="2E0D006C"/>
    <w:rsid w:val="2E0D5601"/>
    <w:rsid w:val="2E0E09BE"/>
    <w:rsid w:val="2E0E8C56"/>
    <w:rsid w:val="2E0F0529"/>
    <w:rsid w:val="2E0F6257"/>
    <w:rsid w:val="2E0FA9CE"/>
    <w:rsid w:val="2E1020F3"/>
    <w:rsid w:val="2E126FB4"/>
    <w:rsid w:val="2E14067F"/>
    <w:rsid w:val="2E14C5E6"/>
    <w:rsid w:val="2E14FC9F"/>
    <w:rsid w:val="2E1544F3"/>
    <w:rsid w:val="2E1591C1"/>
    <w:rsid w:val="2E167519"/>
    <w:rsid w:val="2E186705"/>
    <w:rsid w:val="2E1927A1"/>
    <w:rsid w:val="2E193350"/>
    <w:rsid w:val="2E1BCB8A"/>
    <w:rsid w:val="2E1E37BA"/>
    <w:rsid w:val="2E1F0973"/>
    <w:rsid w:val="2E1F8744"/>
    <w:rsid w:val="2E1F9971"/>
    <w:rsid w:val="2E1FC836"/>
    <w:rsid w:val="2E201BC6"/>
    <w:rsid w:val="2E218020"/>
    <w:rsid w:val="2E2185A4"/>
    <w:rsid w:val="2E24BE97"/>
    <w:rsid w:val="2E251E2C"/>
    <w:rsid w:val="2E268013"/>
    <w:rsid w:val="2E2716D9"/>
    <w:rsid w:val="2E27EDF6"/>
    <w:rsid w:val="2E27EFBC"/>
    <w:rsid w:val="2E28935D"/>
    <w:rsid w:val="2E292D0B"/>
    <w:rsid w:val="2E294082"/>
    <w:rsid w:val="2E2A898D"/>
    <w:rsid w:val="2E2B6B4A"/>
    <w:rsid w:val="2E2C9791"/>
    <w:rsid w:val="2E2DEC14"/>
    <w:rsid w:val="2E2E6BD9"/>
    <w:rsid w:val="2E2EA821"/>
    <w:rsid w:val="2E2F62C9"/>
    <w:rsid w:val="2E302FB9"/>
    <w:rsid w:val="2E308F71"/>
    <w:rsid w:val="2E30949D"/>
    <w:rsid w:val="2E312ACC"/>
    <w:rsid w:val="2E3139A1"/>
    <w:rsid w:val="2E3264CE"/>
    <w:rsid w:val="2E32F862"/>
    <w:rsid w:val="2E34E197"/>
    <w:rsid w:val="2E359690"/>
    <w:rsid w:val="2E3826EA"/>
    <w:rsid w:val="2E38A729"/>
    <w:rsid w:val="2E39276F"/>
    <w:rsid w:val="2E392B92"/>
    <w:rsid w:val="2E398EE9"/>
    <w:rsid w:val="2E3B75B8"/>
    <w:rsid w:val="2E3BC953"/>
    <w:rsid w:val="2E3C74C8"/>
    <w:rsid w:val="2E3DDB86"/>
    <w:rsid w:val="2E3E66A2"/>
    <w:rsid w:val="2E4047DA"/>
    <w:rsid w:val="2E40B52A"/>
    <w:rsid w:val="2E40CF56"/>
    <w:rsid w:val="2E412D73"/>
    <w:rsid w:val="2E43F96B"/>
    <w:rsid w:val="2E446611"/>
    <w:rsid w:val="2E4569E4"/>
    <w:rsid w:val="2E46C898"/>
    <w:rsid w:val="2E47952D"/>
    <w:rsid w:val="2E479619"/>
    <w:rsid w:val="2E47B3D3"/>
    <w:rsid w:val="2E495A07"/>
    <w:rsid w:val="2E49FB2B"/>
    <w:rsid w:val="2E4A8F98"/>
    <w:rsid w:val="2E4B566C"/>
    <w:rsid w:val="2E4C8074"/>
    <w:rsid w:val="2E4CFB3E"/>
    <w:rsid w:val="2E509323"/>
    <w:rsid w:val="2E52675F"/>
    <w:rsid w:val="2E54D5BA"/>
    <w:rsid w:val="2E557A4D"/>
    <w:rsid w:val="2E55C3D1"/>
    <w:rsid w:val="2E56D7AD"/>
    <w:rsid w:val="2E573C78"/>
    <w:rsid w:val="2E5792BB"/>
    <w:rsid w:val="2E595D94"/>
    <w:rsid w:val="2E5A8038"/>
    <w:rsid w:val="2E5ACBA6"/>
    <w:rsid w:val="2E5BCAF4"/>
    <w:rsid w:val="2E5BF10F"/>
    <w:rsid w:val="2E5BF6E0"/>
    <w:rsid w:val="2E5BFA15"/>
    <w:rsid w:val="2E5E92BE"/>
    <w:rsid w:val="2E5F4566"/>
    <w:rsid w:val="2E5F8FA2"/>
    <w:rsid w:val="2E614859"/>
    <w:rsid w:val="2E61623A"/>
    <w:rsid w:val="2E6183F4"/>
    <w:rsid w:val="2E63D7B5"/>
    <w:rsid w:val="2E6440FA"/>
    <w:rsid w:val="2E644592"/>
    <w:rsid w:val="2E64CF39"/>
    <w:rsid w:val="2E650148"/>
    <w:rsid w:val="2E651087"/>
    <w:rsid w:val="2E652CFA"/>
    <w:rsid w:val="2E65BC7E"/>
    <w:rsid w:val="2E67A82A"/>
    <w:rsid w:val="2E6A5A98"/>
    <w:rsid w:val="2E6BE71A"/>
    <w:rsid w:val="2E6BFC1A"/>
    <w:rsid w:val="2E6C50B3"/>
    <w:rsid w:val="2E6CC2A0"/>
    <w:rsid w:val="2E6E1E8A"/>
    <w:rsid w:val="2E6F606B"/>
    <w:rsid w:val="2E73139A"/>
    <w:rsid w:val="2E74A961"/>
    <w:rsid w:val="2E74D42D"/>
    <w:rsid w:val="2E7681C3"/>
    <w:rsid w:val="2E7702B1"/>
    <w:rsid w:val="2E779D6A"/>
    <w:rsid w:val="2E7918FB"/>
    <w:rsid w:val="2E79D16E"/>
    <w:rsid w:val="2E7E0A84"/>
    <w:rsid w:val="2E7E9BAC"/>
    <w:rsid w:val="2E7F5BAA"/>
    <w:rsid w:val="2E7FEABE"/>
    <w:rsid w:val="2E816889"/>
    <w:rsid w:val="2E81EA0B"/>
    <w:rsid w:val="2E836897"/>
    <w:rsid w:val="2E83E69E"/>
    <w:rsid w:val="2E83F6C6"/>
    <w:rsid w:val="2E862777"/>
    <w:rsid w:val="2E86290E"/>
    <w:rsid w:val="2E86470E"/>
    <w:rsid w:val="2E87BD00"/>
    <w:rsid w:val="2E89D5F4"/>
    <w:rsid w:val="2E8A852A"/>
    <w:rsid w:val="2E8AF17D"/>
    <w:rsid w:val="2E8CF1F7"/>
    <w:rsid w:val="2E8DDEE7"/>
    <w:rsid w:val="2E8E14B8"/>
    <w:rsid w:val="2E8E26B5"/>
    <w:rsid w:val="2E8EE37E"/>
    <w:rsid w:val="2E8F54B9"/>
    <w:rsid w:val="2E916EBC"/>
    <w:rsid w:val="2E92C1E3"/>
    <w:rsid w:val="2E93A9DA"/>
    <w:rsid w:val="2E94929F"/>
    <w:rsid w:val="2E95FD78"/>
    <w:rsid w:val="2E970CCE"/>
    <w:rsid w:val="2E981F86"/>
    <w:rsid w:val="2E982242"/>
    <w:rsid w:val="2E98E698"/>
    <w:rsid w:val="2E9903B8"/>
    <w:rsid w:val="2E9A0F50"/>
    <w:rsid w:val="2E9B146A"/>
    <w:rsid w:val="2E9B4684"/>
    <w:rsid w:val="2E9B52C0"/>
    <w:rsid w:val="2E9D0551"/>
    <w:rsid w:val="2E9DA023"/>
    <w:rsid w:val="2E9E1AE9"/>
    <w:rsid w:val="2E9E940A"/>
    <w:rsid w:val="2E9ED3CC"/>
    <w:rsid w:val="2E9F3138"/>
    <w:rsid w:val="2EA084A7"/>
    <w:rsid w:val="2EA19B10"/>
    <w:rsid w:val="2EA21004"/>
    <w:rsid w:val="2EA38339"/>
    <w:rsid w:val="2EA44EE4"/>
    <w:rsid w:val="2EA5B7E7"/>
    <w:rsid w:val="2EA62524"/>
    <w:rsid w:val="2EA6541E"/>
    <w:rsid w:val="2EA77137"/>
    <w:rsid w:val="2EA77F6F"/>
    <w:rsid w:val="2EA9466C"/>
    <w:rsid w:val="2EAA784E"/>
    <w:rsid w:val="2EAC51FC"/>
    <w:rsid w:val="2EAD47BE"/>
    <w:rsid w:val="2EAD63F4"/>
    <w:rsid w:val="2EAE7E64"/>
    <w:rsid w:val="2EB24559"/>
    <w:rsid w:val="2EB3379B"/>
    <w:rsid w:val="2EB39FCB"/>
    <w:rsid w:val="2EB4A3C8"/>
    <w:rsid w:val="2EB521B1"/>
    <w:rsid w:val="2EB581DC"/>
    <w:rsid w:val="2EB62247"/>
    <w:rsid w:val="2EB6614C"/>
    <w:rsid w:val="2EB6BF9C"/>
    <w:rsid w:val="2EB6D2A6"/>
    <w:rsid w:val="2EB6EF18"/>
    <w:rsid w:val="2EB7245B"/>
    <w:rsid w:val="2EB846D6"/>
    <w:rsid w:val="2EB8A37B"/>
    <w:rsid w:val="2EB91A97"/>
    <w:rsid w:val="2EB93F8D"/>
    <w:rsid w:val="2EB95752"/>
    <w:rsid w:val="2EB9669E"/>
    <w:rsid w:val="2EB9A28D"/>
    <w:rsid w:val="2EB9D63E"/>
    <w:rsid w:val="2EBABAE3"/>
    <w:rsid w:val="2EBD0AE8"/>
    <w:rsid w:val="2EBEBAF4"/>
    <w:rsid w:val="2EC0F035"/>
    <w:rsid w:val="2EC28996"/>
    <w:rsid w:val="2EC50AFD"/>
    <w:rsid w:val="2EC59AE3"/>
    <w:rsid w:val="2EC5C6DC"/>
    <w:rsid w:val="2EC71C2B"/>
    <w:rsid w:val="2EC77247"/>
    <w:rsid w:val="2EC974DB"/>
    <w:rsid w:val="2EC98C3F"/>
    <w:rsid w:val="2ECB4089"/>
    <w:rsid w:val="2ECD575B"/>
    <w:rsid w:val="2ECDCE06"/>
    <w:rsid w:val="2ECE7F67"/>
    <w:rsid w:val="2ECEC2EC"/>
    <w:rsid w:val="2ECECCC0"/>
    <w:rsid w:val="2ECF7027"/>
    <w:rsid w:val="2ED13BAB"/>
    <w:rsid w:val="2ED1EF1C"/>
    <w:rsid w:val="2ED2366A"/>
    <w:rsid w:val="2ED24454"/>
    <w:rsid w:val="2ED3DE70"/>
    <w:rsid w:val="2ED4135C"/>
    <w:rsid w:val="2ED43C5B"/>
    <w:rsid w:val="2ED467DA"/>
    <w:rsid w:val="2ED4F11E"/>
    <w:rsid w:val="2ED5A7F1"/>
    <w:rsid w:val="2ED5E124"/>
    <w:rsid w:val="2ED6156F"/>
    <w:rsid w:val="2ED641CA"/>
    <w:rsid w:val="2ED77BF3"/>
    <w:rsid w:val="2ED80E83"/>
    <w:rsid w:val="2ED8A587"/>
    <w:rsid w:val="2ED8DA0C"/>
    <w:rsid w:val="2EDBDB79"/>
    <w:rsid w:val="2EDE1092"/>
    <w:rsid w:val="2EDE1479"/>
    <w:rsid w:val="2EDFAF12"/>
    <w:rsid w:val="2EE0BFD6"/>
    <w:rsid w:val="2EE1671E"/>
    <w:rsid w:val="2EE1C29C"/>
    <w:rsid w:val="2EE2579C"/>
    <w:rsid w:val="2EE3A751"/>
    <w:rsid w:val="2EE3AC04"/>
    <w:rsid w:val="2EE48752"/>
    <w:rsid w:val="2EE49C53"/>
    <w:rsid w:val="2EE4E6BE"/>
    <w:rsid w:val="2EE4F55F"/>
    <w:rsid w:val="2EE750EB"/>
    <w:rsid w:val="2EE8CF2A"/>
    <w:rsid w:val="2EE8D7C4"/>
    <w:rsid w:val="2EEA9C2A"/>
    <w:rsid w:val="2EEB3767"/>
    <w:rsid w:val="2EEB8EAD"/>
    <w:rsid w:val="2EEDC70B"/>
    <w:rsid w:val="2EEE0423"/>
    <w:rsid w:val="2EEF905C"/>
    <w:rsid w:val="2EF283B8"/>
    <w:rsid w:val="2EF28723"/>
    <w:rsid w:val="2EF2BB40"/>
    <w:rsid w:val="2EF463A4"/>
    <w:rsid w:val="2EF4A560"/>
    <w:rsid w:val="2EF5CA98"/>
    <w:rsid w:val="2EF5E41D"/>
    <w:rsid w:val="2EF74AEB"/>
    <w:rsid w:val="2EF78266"/>
    <w:rsid w:val="2EF89DB6"/>
    <w:rsid w:val="2EF8A1D2"/>
    <w:rsid w:val="2EF8DFE5"/>
    <w:rsid w:val="2EFA4924"/>
    <w:rsid w:val="2EFA4EB0"/>
    <w:rsid w:val="2EFC0ECF"/>
    <w:rsid w:val="2EFCB000"/>
    <w:rsid w:val="2EFCC0B7"/>
    <w:rsid w:val="2EFD3249"/>
    <w:rsid w:val="2EFD8F5A"/>
    <w:rsid w:val="2EFDFCF5"/>
    <w:rsid w:val="2EFDFF38"/>
    <w:rsid w:val="2EFE4C19"/>
    <w:rsid w:val="2EFE4FCB"/>
    <w:rsid w:val="2EFEA82B"/>
    <w:rsid w:val="2EFED430"/>
    <w:rsid w:val="2F00BA5E"/>
    <w:rsid w:val="2F00EA1F"/>
    <w:rsid w:val="2F010F8A"/>
    <w:rsid w:val="2F018620"/>
    <w:rsid w:val="2F01C35F"/>
    <w:rsid w:val="2F02C793"/>
    <w:rsid w:val="2F033B7B"/>
    <w:rsid w:val="2F03736B"/>
    <w:rsid w:val="2F03D615"/>
    <w:rsid w:val="2F068E1C"/>
    <w:rsid w:val="2F06D252"/>
    <w:rsid w:val="2F0710FD"/>
    <w:rsid w:val="2F07DF3D"/>
    <w:rsid w:val="2F0834DA"/>
    <w:rsid w:val="2F08B27E"/>
    <w:rsid w:val="2F0912F4"/>
    <w:rsid w:val="2F09EE23"/>
    <w:rsid w:val="2F0A7654"/>
    <w:rsid w:val="2F0B14E2"/>
    <w:rsid w:val="2F0B6C31"/>
    <w:rsid w:val="2F0DA0A5"/>
    <w:rsid w:val="2F0E3FD3"/>
    <w:rsid w:val="2F0E5AC1"/>
    <w:rsid w:val="2F0FD59E"/>
    <w:rsid w:val="2F10A8A7"/>
    <w:rsid w:val="2F111B12"/>
    <w:rsid w:val="2F1404A0"/>
    <w:rsid w:val="2F15D805"/>
    <w:rsid w:val="2F18568E"/>
    <w:rsid w:val="2F18BD77"/>
    <w:rsid w:val="2F1AF9EB"/>
    <w:rsid w:val="2F1BCAA6"/>
    <w:rsid w:val="2F1C636A"/>
    <w:rsid w:val="2F1DD8BE"/>
    <w:rsid w:val="2F1E4D29"/>
    <w:rsid w:val="2F2003BB"/>
    <w:rsid w:val="2F2099E6"/>
    <w:rsid w:val="2F20E991"/>
    <w:rsid w:val="2F217022"/>
    <w:rsid w:val="2F21D3CF"/>
    <w:rsid w:val="2F235687"/>
    <w:rsid w:val="2F23D68D"/>
    <w:rsid w:val="2F242540"/>
    <w:rsid w:val="2F254963"/>
    <w:rsid w:val="2F264737"/>
    <w:rsid w:val="2F275DC6"/>
    <w:rsid w:val="2F284BE3"/>
    <w:rsid w:val="2F29B91A"/>
    <w:rsid w:val="2F2A1A4E"/>
    <w:rsid w:val="2F2A4F36"/>
    <w:rsid w:val="2F2BABB3"/>
    <w:rsid w:val="2F2C2332"/>
    <w:rsid w:val="2F2C44BE"/>
    <w:rsid w:val="2F2CB781"/>
    <w:rsid w:val="2F2CF00C"/>
    <w:rsid w:val="2F2D1560"/>
    <w:rsid w:val="2F2D2443"/>
    <w:rsid w:val="2F2D602D"/>
    <w:rsid w:val="2F2E4CA9"/>
    <w:rsid w:val="2F2E8A44"/>
    <w:rsid w:val="2F302C40"/>
    <w:rsid w:val="2F314066"/>
    <w:rsid w:val="2F315B4F"/>
    <w:rsid w:val="2F32E3B2"/>
    <w:rsid w:val="2F341980"/>
    <w:rsid w:val="2F34881B"/>
    <w:rsid w:val="2F34FB68"/>
    <w:rsid w:val="2F3607D0"/>
    <w:rsid w:val="2F370FB1"/>
    <w:rsid w:val="2F3866E8"/>
    <w:rsid w:val="2F38BE1B"/>
    <w:rsid w:val="2F3908B1"/>
    <w:rsid w:val="2F3AA104"/>
    <w:rsid w:val="2F3AA565"/>
    <w:rsid w:val="2F3BEEE2"/>
    <w:rsid w:val="2F3D680A"/>
    <w:rsid w:val="2F3E657D"/>
    <w:rsid w:val="2F3F6EEA"/>
    <w:rsid w:val="2F400111"/>
    <w:rsid w:val="2F4030E7"/>
    <w:rsid w:val="2F416C0F"/>
    <w:rsid w:val="2F4360F1"/>
    <w:rsid w:val="2F448C5B"/>
    <w:rsid w:val="2F453F9B"/>
    <w:rsid w:val="2F456166"/>
    <w:rsid w:val="2F46A6B8"/>
    <w:rsid w:val="2F495B7A"/>
    <w:rsid w:val="2F496A23"/>
    <w:rsid w:val="2F4C5E6D"/>
    <w:rsid w:val="2F4D7277"/>
    <w:rsid w:val="2F4E08B6"/>
    <w:rsid w:val="2F4E0FB9"/>
    <w:rsid w:val="2F505193"/>
    <w:rsid w:val="2F512B65"/>
    <w:rsid w:val="2F518F0B"/>
    <w:rsid w:val="2F522E2B"/>
    <w:rsid w:val="2F54272E"/>
    <w:rsid w:val="2F5479AD"/>
    <w:rsid w:val="2F54882E"/>
    <w:rsid w:val="2F556EE1"/>
    <w:rsid w:val="2F559B59"/>
    <w:rsid w:val="2F55B8EC"/>
    <w:rsid w:val="2F55E2FA"/>
    <w:rsid w:val="2F56B416"/>
    <w:rsid w:val="2F56D2BA"/>
    <w:rsid w:val="2F56F685"/>
    <w:rsid w:val="2F57D288"/>
    <w:rsid w:val="2F587176"/>
    <w:rsid w:val="2F591D45"/>
    <w:rsid w:val="2F5977A6"/>
    <w:rsid w:val="2F5A839B"/>
    <w:rsid w:val="2F5A83B0"/>
    <w:rsid w:val="2F5A8C1F"/>
    <w:rsid w:val="2F5B134E"/>
    <w:rsid w:val="2F5C94F4"/>
    <w:rsid w:val="2F5CC05B"/>
    <w:rsid w:val="2F5DEC71"/>
    <w:rsid w:val="2F5E6CD1"/>
    <w:rsid w:val="2F5F23E2"/>
    <w:rsid w:val="2F5F7D5E"/>
    <w:rsid w:val="2F605D37"/>
    <w:rsid w:val="2F61FAE9"/>
    <w:rsid w:val="2F62BF57"/>
    <w:rsid w:val="2F63E035"/>
    <w:rsid w:val="2F6424A2"/>
    <w:rsid w:val="2F6445E9"/>
    <w:rsid w:val="2F6483D3"/>
    <w:rsid w:val="2F650440"/>
    <w:rsid w:val="2F65E583"/>
    <w:rsid w:val="2F664823"/>
    <w:rsid w:val="2F68A7EC"/>
    <w:rsid w:val="2F68C524"/>
    <w:rsid w:val="2F69C38A"/>
    <w:rsid w:val="2F69D312"/>
    <w:rsid w:val="2F6A3485"/>
    <w:rsid w:val="2F6A50E8"/>
    <w:rsid w:val="2F6AB2C3"/>
    <w:rsid w:val="2F6BA493"/>
    <w:rsid w:val="2F6C1921"/>
    <w:rsid w:val="2F6C228A"/>
    <w:rsid w:val="2F6C5E7C"/>
    <w:rsid w:val="2F6D09E1"/>
    <w:rsid w:val="2F6D2089"/>
    <w:rsid w:val="2F6E81A5"/>
    <w:rsid w:val="2F6EA2E0"/>
    <w:rsid w:val="2F6EB4EA"/>
    <w:rsid w:val="2F6ED8CE"/>
    <w:rsid w:val="2F70AAD1"/>
    <w:rsid w:val="2F70C87A"/>
    <w:rsid w:val="2F7151A8"/>
    <w:rsid w:val="2F732432"/>
    <w:rsid w:val="2F733B4A"/>
    <w:rsid w:val="2F763F43"/>
    <w:rsid w:val="2F76CFBC"/>
    <w:rsid w:val="2F77DAA1"/>
    <w:rsid w:val="2F7810F5"/>
    <w:rsid w:val="2F791E6E"/>
    <w:rsid w:val="2F7B1D11"/>
    <w:rsid w:val="2F7B5EFD"/>
    <w:rsid w:val="2F7C1008"/>
    <w:rsid w:val="2F7CCE62"/>
    <w:rsid w:val="2F7D0AB2"/>
    <w:rsid w:val="2F7D319B"/>
    <w:rsid w:val="2F7E7269"/>
    <w:rsid w:val="2F80BB6F"/>
    <w:rsid w:val="2F80FA5E"/>
    <w:rsid w:val="2F811608"/>
    <w:rsid w:val="2F8229D4"/>
    <w:rsid w:val="2F824B6E"/>
    <w:rsid w:val="2F82A36E"/>
    <w:rsid w:val="2F82BAB3"/>
    <w:rsid w:val="2F831290"/>
    <w:rsid w:val="2F833B81"/>
    <w:rsid w:val="2F849AE0"/>
    <w:rsid w:val="2F84C5D0"/>
    <w:rsid w:val="2F86B27B"/>
    <w:rsid w:val="2F879282"/>
    <w:rsid w:val="2F889407"/>
    <w:rsid w:val="2F8901CB"/>
    <w:rsid w:val="2F894136"/>
    <w:rsid w:val="2F8AC441"/>
    <w:rsid w:val="2F8BACEA"/>
    <w:rsid w:val="2F8CC1C8"/>
    <w:rsid w:val="2F8D43B9"/>
    <w:rsid w:val="2F9079CB"/>
    <w:rsid w:val="2F9324A0"/>
    <w:rsid w:val="2F93D510"/>
    <w:rsid w:val="2F9442D1"/>
    <w:rsid w:val="2F94C84C"/>
    <w:rsid w:val="2F961055"/>
    <w:rsid w:val="2F96D0E2"/>
    <w:rsid w:val="2F99583F"/>
    <w:rsid w:val="2F9AED75"/>
    <w:rsid w:val="2F9B4C81"/>
    <w:rsid w:val="2F9C5C1E"/>
    <w:rsid w:val="2F9CD3A0"/>
    <w:rsid w:val="2F9D88F5"/>
    <w:rsid w:val="2F9E0B34"/>
    <w:rsid w:val="2F9E4D55"/>
    <w:rsid w:val="2FA06CAF"/>
    <w:rsid w:val="2FA2D333"/>
    <w:rsid w:val="2FA55BA0"/>
    <w:rsid w:val="2FA5F0C5"/>
    <w:rsid w:val="2FA6EBE7"/>
    <w:rsid w:val="2FA8575B"/>
    <w:rsid w:val="2FA9CEFA"/>
    <w:rsid w:val="2FAAFDE3"/>
    <w:rsid w:val="2FAC11B9"/>
    <w:rsid w:val="2FAC2AD1"/>
    <w:rsid w:val="2FADE653"/>
    <w:rsid w:val="2FB03E94"/>
    <w:rsid w:val="2FB0C583"/>
    <w:rsid w:val="2FB12189"/>
    <w:rsid w:val="2FB14127"/>
    <w:rsid w:val="2FB14F03"/>
    <w:rsid w:val="2FB1D615"/>
    <w:rsid w:val="2FB28591"/>
    <w:rsid w:val="2FB2AB12"/>
    <w:rsid w:val="2FB369A3"/>
    <w:rsid w:val="2FB36AE1"/>
    <w:rsid w:val="2FB4FD47"/>
    <w:rsid w:val="2FB612CE"/>
    <w:rsid w:val="2FB7DF3F"/>
    <w:rsid w:val="2FB87A69"/>
    <w:rsid w:val="2FBA926E"/>
    <w:rsid w:val="2FBC54C0"/>
    <w:rsid w:val="2FBE6F4F"/>
    <w:rsid w:val="2FBF7D7C"/>
    <w:rsid w:val="2FBFD30A"/>
    <w:rsid w:val="2FBFF780"/>
    <w:rsid w:val="2FC09E2E"/>
    <w:rsid w:val="2FC0DD4B"/>
    <w:rsid w:val="2FC12A53"/>
    <w:rsid w:val="2FC1AEFB"/>
    <w:rsid w:val="2FC3316C"/>
    <w:rsid w:val="2FC4354D"/>
    <w:rsid w:val="2FC88F18"/>
    <w:rsid w:val="2FC8F7D6"/>
    <w:rsid w:val="2FC9A32E"/>
    <w:rsid w:val="2FCAB4FC"/>
    <w:rsid w:val="2FCE322A"/>
    <w:rsid w:val="2FCF9900"/>
    <w:rsid w:val="2FCF9ACB"/>
    <w:rsid w:val="2FD08E40"/>
    <w:rsid w:val="2FD0CCFB"/>
    <w:rsid w:val="2FD2A425"/>
    <w:rsid w:val="2FD38277"/>
    <w:rsid w:val="2FD43968"/>
    <w:rsid w:val="2FD4BBC1"/>
    <w:rsid w:val="2FD5E2D7"/>
    <w:rsid w:val="2FD67129"/>
    <w:rsid w:val="2FD6C650"/>
    <w:rsid w:val="2FD6F943"/>
    <w:rsid w:val="2FD7717E"/>
    <w:rsid w:val="2FD86B1F"/>
    <w:rsid w:val="2FDA45FA"/>
    <w:rsid w:val="2FDC54BD"/>
    <w:rsid w:val="2FDCF07C"/>
    <w:rsid w:val="2FDDBB50"/>
    <w:rsid w:val="2FDDC65B"/>
    <w:rsid w:val="2FDDD07C"/>
    <w:rsid w:val="2FDDE2FE"/>
    <w:rsid w:val="2FDF0EA4"/>
    <w:rsid w:val="2FDFAC86"/>
    <w:rsid w:val="2FDFD134"/>
    <w:rsid w:val="2FE0425F"/>
    <w:rsid w:val="2FE1BA43"/>
    <w:rsid w:val="2FE4F673"/>
    <w:rsid w:val="2FE66D9F"/>
    <w:rsid w:val="2FE6ADE1"/>
    <w:rsid w:val="2FE95B57"/>
    <w:rsid w:val="2FEA2DAB"/>
    <w:rsid w:val="2FEA616D"/>
    <w:rsid w:val="2FEA6CB6"/>
    <w:rsid w:val="2FEB9B7D"/>
    <w:rsid w:val="2FECBC9B"/>
    <w:rsid w:val="2FED03A8"/>
    <w:rsid w:val="2FEDE5D3"/>
    <w:rsid w:val="2FEE2860"/>
    <w:rsid w:val="2FEEA78F"/>
    <w:rsid w:val="2FEF9089"/>
    <w:rsid w:val="2FF46E5C"/>
    <w:rsid w:val="2FF4A78B"/>
    <w:rsid w:val="2FF5486B"/>
    <w:rsid w:val="2FF6A51F"/>
    <w:rsid w:val="2FF70522"/>
    <w:rsid w:val="2FF95F3E"/>
    <w:rsid w:val="2FFD2B8D"/>
    <w:rsid w:val="2FFD9AEF"/>
    <w:rsid w:val="2FFF0EDD"/>
    <w:rsid w:val="2FFF1C68"/>
    <w:rsid w:val="2FFF51B8"/>
    <w:rsid w:val="2FFFAAD6"/>
    <w:rsid w:val="2FFFFDCF"/>
    <w:rsid w:val="300090CE"/>
    <w:rsid w:val="30011743"/>
    <w:rsid w:val="3001B4E0"/>
    <w:rsid w:val="300302EC"/>
    <w:rsid w:val="3003C017"/>
    <w:rsid w:val="3003DF64"/>
    <w:rsid w:val="30043B6B"/>
    <w:rsid w:val="300497F7"/>
    <w:rsid w:val="3004EA77"/>
    <w:rsid w:val="30055B26"/>
    <w:rsid w:val="30059FB6"/>
    <w:rsid w:val="3005DC4D"/>
    <w:rsid w:val="3006B907"/>
    <w:rsid w:val="300A10FF"/>
    <w:rsid w:val="300BA79D"/>
    <w:rsid w:val="300D282E"/>
    <w:rsid w:val="300E374B"/>
    <w:rsid w:val="300EE715"/>
    <w:rsid w:val="300F5C71"/>
    <w:rsid w:val="300F80B0"/>
    <w:rsid w:val="300F8F0F"/>
    <w:rsid w:val="30102929"/>
    <w:rsid w:val="3010747D"/>
    <w:rsid w:val="3010F54B"/>
    <w:rsid w:val="3012ED45"/>
    <w:rsid w:val="3013CA2B"/>
    <w:rsid w:val="3014E06C"/>
    <w:rsid w:val="301619EB"/>
    <w:rsid w:val="30163987"/>
    <w:rsid w:val="301652BF"/>
    <w:rsid w:val="3016F77D"/>
    <w:rsid w:val="301748F9"/>
    <w:rsid w:val="30190026"/>
    <w:rsid w:val="301978A3"/>
    <w:rsid w:val="301A1108"/>
    <w:rsid w:val="301B3E8A"/>
    <w:rsid w:val="301C6873"/>
    <w:rsid w:val="301CB1F1"/>
    <w:rsid w:val="301CBAA3"/>
    <w:rsid w:val="301D0CC0"/>
    <w:rsid w:val="301E7757"/>
    <w:rsid w:val="301EB0CD"/>
    <w:rsid w:val="301EE6DB"/>
    <w:rsid w:val="301F626D"/>
    <w:rsid w:val="301F9707"/>
    <w:rsid w:val="301FDD50"/>
    <w:rsid w:val="3020C122"/>
    <w:rsid w:val="302175FA"/>
    <w:rsid w:val="3021C52D"/>
    <w:rsid w:val="3022487F"/>
    <w:rsid w:val="302264D5"/>
    <w:rsid w:val="3022D764"/>
    <w:rsid w:val="30231392"/>
    <w:rsid w:val="3023A169"/>
    <w:rsid w:val="30243884"/>
    <w:rsid w:val="3024A36D"/>
    <w:rsid w:val="3024C7FE"/>
    <w:rsid w:val="30250221"/>
    <w:rsid w:val="3025C046"/>
    <w:rsid w:val="30261CCC"/>
    <w:rsid w:val="302665F6"/>
    <w:rsid w:val="3027080D"/>
    <w:rsid w:val="302734A1"/>
    <w:rsid w:val="302769CD"/>
    <w:rsid w:val="30284376"/>
    <w:rsid w:val="30296BEE"/>
    <w:rsid w:val="302998A2"/>
    <w:rsid w:val="302A5454"/>
    <w:rsid w:val="302CC922"/>
    <w:rsid w:val="302D29AC"/>
    <w:rsid w:val="302DADD3"/>
    <w:rsid w:val="302DD8E0"/>
    <w:rsid w:val="302E125A"/>
    <w:rsid w:val="302F3668"/>
    <w:rsid w:val="30300B39"/>
    <w:rsid w:val="30310F65"/>
    <w:rsid w:val="30318BC3"/>
    <w:rsid w:val="303278C7"/>
    <w:rsid w:val="3032FF0B"/>
    <w:rsid w:val="303383F9"/>
    <w:rsid w:val="3034E884"/>
    <w:rsid w:val="30352C04"/>
    <w:rsid w:val="3035447F"/>
    <w:rsid w:val="3037CFE4"/>
    <w:rsid w:val="30382951"/>
    <w:rsid w:val="3038A47E"/>
    <w:rsid w:val="30390F1D"/>
    <w:rsid w:val="303AB0F0"/>
    <w:rsid w:val="303AD540"/>
    <w:rsid w:val="303BA5C5"/>
    <w:rsid w:val="303E4A63"/>
    <w:rsid w:val="303F30EB"/>
    <w:rsid w:val="30408B19"/>
    <w:rsid w:val="30415FE3"/>
    <w:rsid w:val="30417074"/>
    <w:rsid w:val="3042823D"/>
    <w:rsid w:val="3042BF84"/>
    <w:rsid w:val="3042CCBE"/>
    <w:rsid w:val="304304D8"/>
    <w:rsid w:val="30441726"/>
    <w:rsid w:val="3044C143"/>
    <w:rsid w:val="304698D9"/>
    <w:rsid w:val="3046EDB7"/>
    <w:rsid w:val="3048080C"/>
    <w:rsid w:val="3048BE33"/>
    <w:rsid w:val="30499797"/>
    <w:rsid w:val="304A07EA"/>
    <w:rsid w:val="304A28B0"/>
    <w:rsid w:val="304B5D22"/>
    <w:rsid w:val="304C21AF"/>
    <w:rsid w:val="304CBF43"/>
    <w:rsid w:val="304ED8E6"/>
    <w:rsid w:val="304EF5E7"/>
    <w:rsid w:val="304FDE7A"/>
    <w:rsid w:val="3050D477"/>
    <w:rsid w:val="3051C5BA"/>
    <w:rsid w:val="30536D4F"/>
    <w:rsid w:val="3053C2FD"/>
    <w:rsid w:val="3054B8D1"/>
    <w:rsid w:val="305638A5"/>
    <w:rsid w:val="3056BF1E"/>
    <w:rsid w:val="30572C10"/>
    <w:rsid w:val="305748EF"/>
    <w:rsid w:val="30575AAC"/>
    <w:rsid w:val="305801E0"/>
    <w:rsid w:val="3058C318"/>
    <w:rsid w:val="3058E17F"/>
    <w:rsid w:val="305910E0"/>
    <w:rsid w:val="305A37E1"/>
    <w:rsid w:val="305B8473"/>
    <w:rsid w:val="305BE22A"/>
    <w:rsid w:val="305D3C49"/>
    <w:rsid w:val="305FBD36"/>
    <w:rsid w:val="3060C5F8"/>
    <w:rsid w:val="3064CDCD"/>
    <w:rsid w:val="30656393"/>
    <w:rsid w:val="30662155"/>
    <w:rsid w:val="306633EC"/>
    <w:rsid w:val="30667654"/>
    <w:rsid w:val="3066F7C4"/>
    <w:rsid w:val="3068F95A"/>
    <w:rsid w:val="306A0B40"/>
    <w:rsid w:val="306A3FED"/>
    <w:rsid w:val="306B0642"/>
    <w:rsid w:val="306B3B39"/>
    <w:rsid w:val="306B54A4"/>
    <w:rsid w:val="306C4CB3"/>
    <w:rsid w:val="306C8E96"/>
    <w:rsid w:val="306C93F4"/>
    <w:rsid w:val="306D05B1"/>
    <w:rsid w:val="306ED562"/>
    <w:rsid w:val="306ED7E7"/>
    <w:rsid w:val="306F8BE2"/>
    <w:rsid w:val="306FD67F"/>
    <w:rsid w:val="30706564"/>
    <w:rsid w:val="3070F209"/>
    <w:rsid w:val="307142EB"/>
    <w:rsid w:val="3071831F"/>
    <w:rsid w:val="30754766"/>
    <w:rsid w:val="3076A372"/>
    <w:rsid w:val="307825DF"/>
    <w:rsid w:val="3079ABD0"/>
    <w:rsid w:val="307AC549"/>
    <w:rsid w:val="307B73CB"/>
    <w:rsid w:val="307BF383"/>
    <w:rsid w:val="307C17F3"/>
    <w:rsid w:val="307C37B0"/>
    <w:rsid w:val="307CAB49"/>
    <w:rsid w:val="307D6EF8"/>
    <w:rsid w:val="308077F0"/>
    <w:rsid w:val="3082642D"/>
    <w:rsid w:val="30829174"/>
    <w:rsid w:val="308358A2"/>
    <w:rsid w:val="30845C55"/>
    <w:rsid w:val="308544E9"/>
    <w:rsid w:val="30861207"/>
    <w:rsid w:val="30867035"/>
    <w:rsid w:val="3088733F"/>
    <w:rsid w:val="3088EF45"/>
    <w:rsid w:val="308952DE"/>
    <w:rsid w:val="3089656A"/>
    <w:rsid w:val="308A0532"/>
    <w:rsid w:val="308C4D66"/>
    <w:rsid w:val="308D2E1B"/>
    <w:rsid w:val="308E4FDE"/>
    <w:rsid w:val="3090FAEB"/>
    <w:rsid w:val="30913EE3"/>
    <w:rsid w:val="30936A4A"/>
    <w:rsid w:val="30937255"/>
    <w:rsid w:val="30942A1A"/>
    <w:rsid w:val="30954C0E"/>
    <w:rsid w:val="3096C58A"/>
    <w:rsid w:val="30974C66"/>
    <w:rsid w:val="30979E44"/>
    <w:rsid w:val="30981C4E"/>
    <w:rsid w:val="30992C9E"/>
    <w:rsid w:val="30993FAD"/>
    <w:rsid w:val="3099CA91"/>
    <w:rsid w:val="309C121E"/>
    <w:rsid w:val="309ED468"/>
    <w:rsid w:val="30A065B2"/>
    <w:rsid w:val="30A2FC0E"/>
    <w:rsid w:val="30A3DE56"/>
    <w:rsid w:val="30A3E3E1"/>
    <w:rsid w:val="30A4D87C"/>
    <w:rsid w:val="30A628D1"/>
    <w:rsid w:val="30A632A2"/>
    <w:rsid w:val="30A66ABF"/>
    <w:rsid w:val="30A71E73"/>
    <w:rsid w:val="30A7C84C"/>
    <w:rsid w:val="30A86F82"/>
    <w:rsid w:val="30A9D324"/>
    <w:rsid w:val="30AA7114"/>
    <w:rsid w:val="30AABBB1"/>
    <w:rsid w:val="30AAFE3C"/>
    <w:rsid w:val="30ABCC29"/>
    <w:rsid w:val="30AC75D9"/>
    <w:rsid w:val="30AF3493"/>
    <w:rsid w:val="30AFDCDC"/>
    <w:rsid w:val="30B00268"/>
    <w:rsid w:val="30B17B9B"/>
    <w:rsid w:val="30B1B7C2"/>
    <w:rsid w:val="30B2BD0E"/>
    <w:rsid w:val="30B321FF"/>
    <w:rsid w:val="30B3C690"/>
    <w:rsid w:val="30B46228"/>
    <w:rsid w:val="30B54E93"/>
    <w:rsid w:val="30B7C4F8"/>
    <w:rsid w:val="30B804F4"/>
    <w:rsid w:val="30B95990"/>
    <w:rsid w:val="30BA90A1"/>
    <w:rsid w:val="30BAB579"/>
    <w:rsid w:val="30BD4E6C"/>
    <w:rsid w:val="30BDFAA9"/>
    <w:rsid w:val="30BE57A8"/>
    <w:rsid w:val="30BF295D"/>
    <w:rsid w:val="30BFA28F"/>
    <w:rsid w:val="30BFAEB0"/>
    <w:rsid w:val="30BFD32A"/>
    <w:rsid w:val="30BFDEF1"/>
    <w:rsid w:val="30C230D2"/>
    <w:rsid w:val="30C31124"/>
    <w:rsid w:val="30C3F48C"/>
    <w:rsid w:val="30C4B66F"/>
    <w:rsid w:val="30C5388A"/>
    <w:rsid w:val="30C53F85"/>
    <w:rsid w:val="30C5976E"/>
    <w:rsid w:val="30C6F65B"/>
    <w:rsid w:val="30C76966"/>
    <w:rsid w:val="30C7D8AD"/>
    <w:rsid w:val="30C7F9BD"/>
    <w:rsid w:val="30C8A45E"/>
    <w:rsid w:val="30C963E1"/>
    <w:rsid w:val="30C971C0"/>
    <w:rsid w:val="30CA0C21"/>
    <w:rsid w:val="30CA221A"/>
    <w:rsid w:val="30CA4B89"/>
    <w:rsid w:val="30CB49B3"/>
    <w:rsid w:val="30CCC923"/>
    <w:rsid w:val="30CE1891"/>
    <w:rsid w:val="30CE2017"/>
    <w:rsid w:val="30CEC042"/>
    <w:rsid w:val="30CEFD11"/>
    <w:rsid w:val="30CF34E0"/>
    <w:rsid w:val="30CFF5E2"/>
    <w:rsid w:val="30D00DD3"/>
    <w:rsid w:val="30D0C601"/>
    <w:rsid w:val="30D13A83"/>
    <w:rsid w:val="30D4774B"/>
    <w:rsid w:val="30D52AB9"/>
    <w:rsid w:val="30D6593C"/>
    <w:rsid w:val="30D85D4A"/>
    <w:rsid w:val="30DB8FBA"/>
    <w:rsid w:val="30DB90C1"/>
    <w:rsid w:val="30DB98FD"/>
    <w:rsid w:val="30DBF78A"/>
    <w:rsid w:val="30DC1511"/>
    <w:rsid w:val="30DC2104"/>
    <w:rsid w:val="30DCB945"/>
    <w:rsid w:val="30DCEDBA"/>
    <w:rsid w:val="30DE0081"/>
    <w:rsid w:val="30DE8073"/>
    <w:rsid w:val="30DFE853"/>
    <w:rsid w:val="30E09538"/>
    <w:rsid w:val="30E0C132"/>
    <w:rsid w:val="30E235FB"/>
    <w:rsid w:val="30E2875E"/>
    <w:rsid w:val="30E4A5D6"/>
    <w:rsid w:val="30E534A8"/>
    <w:rsid w:val="30E5BCA0"/>
    <w:rsid w:val="30E6C52A"/>
    <w:rsid w:val="30E7D94C"/>
    <w:rsid w:val="30E8362C"/>
    <w:rsid w:val="30E97A77"/>
    <w:rsid w:val="30E99F23"/>
    <w:rsid w:val="30E9A24D"/>
    <w:rsid w:val="30E9C59B"/>
    <w:rsid w:val="30EAE5C4"/>
    <w:rsid w:val="30EBA99D"/>
    <w:rsid w:val="30EC7AFB"/>
    <w:rsid w:val="30ECF1CA"/>
    <w:rsid w:val="30EDCBBE"/>
    <w:rsid w:val="30EE6B1F"/>
    <w:rsid w:val="30F3E3E4"/>
    <w:rsid w:val="30F67EF7"/>
    <w:rsid w:val="30F6A300"/>
    <w:rsid w:val="30F71C9A"/>
    <w:rsid w:val="30F779A4"/>
    <w:rsid w:val="30F84BED"/>
    <w:rsid w:val="30F8B9B2"/>
    <w:rsid w:val="30F9AB30"/>
    <w:rsid w:val="30FA9A50"/>
    <w:rsid w:val="30FAA16A"/>
    <w:rsid w:val="30FC5307"/>
    <w:rsid w:val="30FCB8B9"/>
    <w:rsid w:val="30FD7634"/>
    <w:rsid w:val="30FD892A"/>
    <w:rsid w:val="30FD9E6B"/>
    <w:rsid w:val="30FE04C7"/>
    <w:rsid w:val="30FE800A"/>
    <w:rsid w:val="31006D36"/>
    <w:rsid w:val="310222F4"/>
    <w:rsid w:val="31023DBE"/>
    <w:rsid w:val="3102BB3C"/>
    <w:rsid w:val="3102FAF5"/>
    <w:rsid w:val="310478D2"/>
    <w:rsid w:val="3105566C"/>
    <w:rsid w:val="3105CA29"/>
    <w:rsid w:val="3105CB48"/>
    <w:rsid w:val="3106BDB4"/>
    <w:rsid w:val="3107E549"/>
    <w:rsid w:val="31099866"/>
    <w:rsid w:val="310B3532"/>
    <w:rsid w:val="310D23A9"/>
    <w:rsid w:val="310D9570"/>
    <w:rsid w:val="310DAC94"/>
    <w:rsid w:val="310DE8C8"/>
    <w:rsid w:val="31104C5B"/>
    <w:rsid w:val="3110CEED"/>
    <w:rsid w:val="31125A9F"/>
    <w:rsid w:val="3112DD2D"/>
    <w:rsid w:val="31132BD6"/>
    <w:rsid w:val="31145388"/>
    <w:rsid w:val="31155377"/>
    <w:rsid w:val="311CC440"/>
    <w:rsid w:val="311DDC0A"/>
    <w:rsid w:val="311E5CB5"/>
    <w:rsid w:val="311E85F2"/>
    <w:rsid w:val="311EF959"/>
    <w:rsid w:val="311F4062"/>
    <w:rsid w:val="31203F71"/>
    <w:rsid w:val="31219808"/>
    <w:rsid w:val="3121FD66"/>
    <w:rsid w:val="3123523D"/>
    <w:rsid w:val="31241DB8"/>
    <w:rsid w:val="3126B871"/>
    <w:rsid w:val="31290FF7"/>
    <w:rsid w:val="3129D93F"/>
    <w:rsid w:val="312B31A5"/>
    <w:rsid w:val="312BC267"/>
    <w:rsid w:val="312CBAB4"/>
    <w:rsid w:val="312CD4A2"/>
    <w:rsid w:val="312DCE2E"/>
    <w:rsid w:val="312E8AE8"/>
    <w:rsid w:val="312F97A4"/>
    <w:rsid w:val="3130A71D"/>
    <w:rsid w:val="31334AC3"/>
    <w:rsid w:val="3133ECD9"/>
    <w:rsid w:val="31361471"/>
    <w:rsid w:val="313629FC"/>
    <w:rsid w:val="3137E3EB"/>
    <w:rsid w:val="3138834F"/>
    <w:rsid w:val="313883CB"/>
    <w:rsid w:val="3139A434"/>
    <w:rsid w:val="3139C725"/>
    <w:rsid w:val="3139D4E8"/>
    <w:rsid w:val="313A449E"/>
    <w:rsid w:val="313A6C78"/>
    <w:rsid w:val="313A7C75"/>
    <w:rsid w:val="313A9671"/>
    <w:rsid w:val="313AB9D6"/>
    <w:rsid w:val="313AC40C"/>
    <w:rsid w:val="313E4F73"/>
    <w:rsid w:val="313ED2F5"/>
    <w:rsid w:val="313F490E"/>
    <w:rsid w:val="31417EA2"/>
    <w:rsid w:val="3141B6DF"/>
    <w:rsid w:val="31440244"/>
    <w:rsid w:val="3144A0A5"/>
    <w:rsid w:val="3146EFF4"/>
    <w:rsid w:val="31470000"/>
    <w:rsid w:val="3147F6FE"/>
    <w:rsid w:val="31481541"/>
    <w:rsid w:val="31489142"/>
    <w:rsid w:val="31489F72"/>
    <w:rsid w:val="3148A360"/>
    <w:rsid w:val="3148AFDD"/>
    <w:rsid w:val="314AD41D"/>
    <w:rsid w:val="314B8137"/>
    <w:rsid w:val="314BBF7C"/>
    <w:rsid w:val="314C3184"/>
    <w:rsid w:val="314C6C81"/>
    <w:rsid w:val="314D43EE"/>
    <w:rsid w:val="314DEA43"/>
    <w:rsid w:val="314DFEBD"/>
    <w:rsid w:val="314E10FE"/>
    <w:rsid w:val="314EE135"/>
    <w:rsid w:val="314F65CB"/>
    <w:rsid w:val="3150121C"/>
    <w:rsid w:val="315054D0"/>
    <w:rsid w:val="31517B37"/>
    <w:rsid w:val="3153E374"/>
    <w:rsid w:val="315474AA"/>
    <w:rsid w:val="3154F93C"/>
    <w:rsid w:val="315532AC"/>
    <w:rsid w:val="3155E38D"/>
    <w:rsid w:val="31567A07"/>
    <w:rsid w:val="3156875E"/>
    <w:rsid w:val="3156A041"/>
    <w:rsid w:val="3156A36C"/>
    <w:rsid w:val="3157D53C"/>
    <w:rsid w:val="3158EBFB"/>
    <w:rsid w:val="315915EC"/>
    <w:rsid w:val="31595676"/>
    <w:rsid w:val="315B9E32"/>
    <w:rsid w:val="315BC1C9"/>
    <w:rsid w:val="315C2456"/>
    <w:rsid w:val="315D468F"/>
    <w:rsid w:val="315D79B5"/>
    <w:rsid w:val="315DA6C8"/>
    <w:rsid w:val="31607019"/>
    <w:rsid w:val="316099D3"/>
    <w:rsid w:val="3161F5EA"/>
    <w:rsid w:val="31621B21"/>
    <w:rsid w:val="316253B6"/>
    <w:rsid w:val="3162A75B"/>
    <w:rsid w:val="31635807"/>
    <w:rsid w:val="3163650A"/>
    <w:rsid w:val="3163C548"/>
    <w:rsid w:val="3163DA2F"/>
    <w:rsid w:val="31650066"/>
    <w:rsid w:val="316546D6"/>
    <w:rsid w:val="31664343"/>
    <w:rsid w:val="3166A4FA"/>
    <w:rsid w:val="3166B6D0"/>
    <w:rsid w:val="3166FD99"/>
    <w:rsid w:val="31671F4E"/>
    <w:rsid w:val="316744F6"/>
    <w:rsid w:val="316AD44E"/>
    <w:rsid w:val="316B1E93"/>
    <w:rsid w:val="316B63AA"/>
    <w:rsid w:val="316DC9B8"/>
    <w:rsid w:val="316DF679"/>
    <w:rsid w:val="316E0DBF"/>
    <w:rsid w:val="316E3760"/>
    <w:rsid w:val="316EF348"/>
    <w:rsid w:val="31700558"/>
    <w:rsid w:val="3172887F"/>
    <w:rsid w:val="3172F24A"/>
    <w:rsid w:val="317412E6"/>
    <w:rsid w:val="3174786C"/>
    <w:rsid w:val="3175A52A"/>
    <w:rsid w:val="3175E297"/>
    <w:rsid w:val="31760D97"/>
    <w:rsid w:val="31764F12"/>
    <w:rsid w:val="3176C23F"/>
    <w:rsid w:val="31782267"/>
    <w:rsid w:val="3178B911"/>
    <w:rsid w:val="31794282"/>
    <w:rsid w:val="3179BB6A"/>
    <w:rsid w:val="317ACCCD"/>
    <w:rsid w:val="317BA03D"/>
    <w:rsid w:val="317BF8AC"/>
    <w:rsid w:val="317C725C"/>
    <w:rsid w:val="317DFBC8"/>
    <w:rsid w:val="317EEB77"/>
    <w:rsid w:val="317F37EF"/>
    <w:rsid w:val="3180845E"/>
    <w:rsid w:val="3180D515"/>
    <w:rsid w:val="31817BDF"/>
    <w:rsid w:val="3182DF0E"/>
    <w:rsid w:val="3183879D"/>
    <w:rsid w:val="3183AAF0"/>
    <w:rsid w:val="3183FF8D"/>
    <w:rsid w:val="318544F6"/>
    <w:rsid w:val="31856E05"/>
    <w:rsid w:val="3187587E"/>
    <w:rsid w:val="318827F3"/>
    <w:rsid w:val="318891F8"/>
    <w:rsid w:val="31892220"/>
    <w:rsid w:val="31893905"/>
    <w:rsid w:val="318B5F52"/>
    <w:rsid w:val="318E2769"/>
    <w:rsid w:val="31926D72"/>
    <w:rsid w:val="3192C2BF"/>
    <w:rsid w:val="31930F98"/>
    <w:rsid w:val="31932A42"/>
    <w:rsid w:val="31947531"/>
    <w:rsid w:val="3194A0CF"/>
    <w:rsid w:val="31952FDE"/>
    <w:rsid w:val="3195A152"/>
    <w:rsid w:val="3196A235"/>
    <w:rsid w:val="3196C344"/>
    <w:rsid w:val="31974EAE"/>
    <w:rsid w:val="31974FFC"/>
    <w:rsid w:val="31978BD2"/>
    <w:rsid w:val="3198E370"/>
    <w:rsid w:val="3198EAF1"/>
    <w:rsid w:val="3198F6E5"/>
    <w:rsid w:val="319A14CD"/>
    <w:rsid w:val="319A7AF1"/>
    <w:rsid w:val="319AFACC"/>
    <w:rsid w:val="319C386A"/>
    <w:rsid w:val="319CBCA3"/>
    <w:rsid w:val="319D2016"/>
    <w:rsid w:val="319D867E"/>
    <w:rsid w:val="319D9851"/>
    <w:rsid w:val="31A09913"/>
    <w:rsid w:val="31A179BE"/>
    <w:rsid w:val="31A2C5F0"/>
    <w:rsid w:val="31A2D6E8"/>
    <w:rsid w:val="31A41DAB"/>
    <w:rsid w:val="31A46167"/>
    <w:rsid w:val="31A70E9F"/>
    <w:rsid w:val="31A7583D"/>
    <w:rsid w:val="31A79E6F"/>
    <w:rsid w:val="31A80816"/>
    <w:rsid w:val="31AA37EC"/>
    <w:rsid w:val="31AA51F8"/>
    <w:rsid w:val="31AC7F65"/>
    <w:rsid w:val="31AC9AA4"/>
    <w:rsid w:val="31AD03FF"/>
    <w:rsid w:val="31ADE312"/>
    <w:rsid w:val="31B0274E"/>
    <w:rsid w:val="31B13496"/>
    <w:rsid w:val="31B291C7"/>
    <w:rsid w:val="31B2DCFD"/>
    <w:rsid w:val="31B39086"/>
    <w:rsid w:val="31B3AD49"/>
    <w:rsid w:val="31B4FB41"/>
    <w:rsid w:val="31B56BFA"/>
    <w:rsid w:val="31B5952B"/>
    <w:rsid w:val="31B62E7A"/>
    <w:rsid w:val="31B6F58F"/>
    <w:rsid w:val="31B74C55"/>
    <w:rsid w:val="31B75DAB"/>
    <w:rsid w:val="31B81ED9"/>
    <w:rsid w:val="31B82D2D"/>
    <w:rsid w:val="31B88053"/>
    <w:rsid w:val="31B92CCA"/>
    <w:rsid w:val="31BA60BE"/>
    <w:rsid w:val="31BADC93"/>
    <w:rsid w:val="31BC19A2"/>
    <w:rsid w:val="31BDAE29"/>
    <w:rsid w:val="31BE4A5B"/>
    <w:rsid w:val="31C11777"/>
    <w:rsid w:val="31C256CE"/>
    <w:rsid w:val="31C25E03"/>
    <w:rsid w:val="31C27C23"/>
    <w:rsid w:val="31C3F016"/>
    <w:rsid w:val="31C42A7E"/>
    <w:rsid w:val="31C49EC1"/>
    <w:rsid w:val="31C7E424"/>
    <w:rsid w:val="31C946E8"/>
    <w:rsid w:val="31CB0FC0"/>
    <w:rsid w:val="31CB6649"/>
    <w:rsid w:val="31CBA053"/>
    <w:rsid w:val="31CBBFA4"/>
    <w:rsid w:val="31CBC8E4"/>
    <w:rsid w:val="31CBE418"/>
    <w:rsid w:val="31CBF926"/>
    <w:rsid w:val="31CC7C7B"/>
    <w:rsid w:val="31CD1D06"/>
    <w:rsid w:val="31CD6792"/>
    <w:rsid w:val="31D282B4"/>
    <w:rsid w:val="31D2EA2E"/>
    <w:rsid w:val="31D2FA03"/>
    <w:rsid w:val="31D3EE8E"/>
    <w:rsid w:val="31D4860A"/>
    <w:rsid w:val="31D543B7"/>
    <w:rsid w:val="31D5A1F4"/>
    <w:rsid w:val="31D5B0C9"/>
    <w:rsid w:val="31D756B6"/>
    <w:rsid w:val="31D81333"/>
    <w:rsid w:val="31DA2169"/>
    <w:rsid w:val="31DA4702"/>
    <w:rsid w:val="31DB73A2"/>
    <w:rsid w:val="31DBEDDB"/>
    <w:rsid w:val="31DC9A6E"/>
    <w:rsid w:val="31DDB09D"/>
    <w:rsid w:val="31DE152B"/>
    <w:rsid w:val="31DFB528"/>
    <w:rsid w:val="31E1AEEF"/>
    <w:rsid w:val="31E22F68"/>
    <w:rsid w:val="31E9F251"/>
    <w:rsid w:val="31EA31C8"/>
    <w:rsid w:val="31EB617A"/>
    <w:rsid w:val="31EC44E3"/>
    <w:rsid w:val="31EC611A"/>
    <w:rsid w:val="31ED44AB"/>
    <w:rsid w:val="31EEF479"/>
    <w:rsid w:val="31EF3E8C"/>
    <w:rsid w:val="31EFA571"/>
    <w:rsid w:val="31F0DC57"/>
    <w:rsid w:val="31F1ED5F"/>
    <w:rsid w:val="31F28820"/>
    <w:rsid w:val="31F2A186"/>
    <w:rsid w:val="31F391AF"/>
    <w:rsid w:val="31F3F05F"/>
    <w:rsid w:val="31F44804"/>
    <w:rsid w:val="31F4F262"/>
    <w:rsid w:val="31F4FC3D"/>
    <w:rsid w:val="31F51C95"/>
    <w:rsid w:val="31F72C0B"/>
    <w:rsid w:val="31FBC311"/>
    <w:rsid w:val="31FCB4B0"/>
    <w:rsid w:val="31FD0BE5"/>
    <w:rsid w:val="31FDEFE7"/>
    <w:rsid w:val="31FEB6AD"/>
    <w:rsid w:val="31FED369"/>
    <w:rsid w:val="32006773"/>
    <w:rsid w:val="320145E7"/>
    <w:rsid w:val="3202E324"/>
    <w:rsid w:val="3203F1F4"/>
    <w:rsid w:val="32041D11"/>
    <w:rsid w:val="32042D9F"/>
    <w:rsid w:val="3204D0CA"/>
    <w:rsid w:val="3206038F"/>
    <w:rsid w:val="3207C7AB"/>
    <w:rsid w:val="32095475"/>
    <w:rsid w:val="320A0B12"/>
    <w:rsid w:val="320AE388"/>
    <w:rsid w:val="320B0CB5"/>
    <w:rsid w:val="320C0366"/>
    <w:rsid w:val="320C94C9"/>
    <w:rsid w:val="320D7E26"/>
    <w:rsid w:val="320DC8F9"/>
    <w:rsid w:val="320EA43F"/>
    <w:rsid w:val="320EAA5C"/>
    <w:rsid w:val="32115AF8"/>
    <w:rsid w:val="32120587"/>
    <w:rsid w:val="3213F06E"/>
    <w:rsid w:val="321453C4"/>
    <w:rsid w:val="3214AF8F"/>
    <w:rsid w:val="32178454"/>
    <w:rsid w:val="32190778"/>
    <w:rsid w:val="321AA3E2"/>
    <w:rsid w:val="321BEDF0"/>
    <w:rsid w:val="321BF213"/>
    <w:rsid w:val="321CA1E5"/>
    <w:rsid w:val="321CBF9C"/>
    <w:rsid w:val="321CD868"/>
    <w:rsid w:val="321D3962"/>
    <w:rsid w:val="321E80F6"/>
    <w:rsid w:val="321EB28A"/>
    <w:rsid w:val="321FD925"/>
    <w:rsid w:val="32203718"/>
    <w:rsid w:val="32239A69"/>
    <w:rsid w:val="32242F9D"/>
    <w:rsid w:val="32254824"/>
    <w:rsid w:val="3225FDCF"/>
    <w:rsid w:val="32278459"/>
    <w:rsid w:val="32298652"/>
    <w:rsid w:val="3229B904"/>
    <w:rsid w:val="322ACE90"/>
    <w:rsid w:val="322DC09C"/>
    <w:rsid w:val="322E2128"/>
    <w:rsid w:val="322F1EA7"/>
    <w:rsid w:val="3230B6DB"/>
    <w:rsid w:val="32315206"/>
    <w:rsid w:val="32319209"/>
    <w:rsid w:val="3232926D"/>
    <w:rsid w:val="3234B700"/>
    <w:rsid w:val="3234FCFF"/>
    <w:rsid w:val="32356E65"/>
    <w:rsid w:val="32359AF2"/>
    <w:rsid w:val="3235DB35"/>
    <w:rsid w:val="32366A12"/>
    <w:rsid w:val="323A612E"/>
    <w:rsid w:val="323B622D"/>
    <w:rsid w:val="323C737D"/>
    <w:rsid w:val="323C9A4F"/>
    <w:rsid w:val="323D1D35"/>
    <w:rsid w:val="323D2BCD"/>
    <w:rsid w:val="323F1F3E"/>
    <w:rsid w:val="323F280E"/>
    <w:rsid w:val="323FDD16"/>
    <w:rsid w:val="324013E3"/>
    <w:rsid w:val="32413207"/>
    <w:rsid w:val="324144C5"/>
    <w:rsid w:val="32425948"/>
    <w:rsid w:val="32429A44"/>
    <w:rsid w:val="3242CCD6"/>
    <w:rsid w:val="32438BC6"/>
    <w:rsid w:val="324475CE"/>
    <w:rsid w:val="32448B3A"/>
    <w:rsid w:val="32453E4E"/>
    <w:rsid w:val="3245BCF0"/>
    <w:rsid w:val="32468806"/>
    <w:rsid w:val="324716D0"/>
    <w:rsid w:val="3248AEAB"/>
    <w:rsid w:val="324971FB"/>
    <w:rsid w:val="3249DEBB"/>
    <w:rsid w:val="324A6747"/>
    <w:rsid w:val="324A79A3"/>
    <w:rsid w:val="324B3257"/>
    <w:rsid w:val="324B7177"/>
    <w:rsid w:val="324CEECE"/>
    <w:rsid w:val="324D25CB"/>
    <w:rsid w:val="324E0499"/>
    <w:rsid w:val="324E424A"/>
    <w:rsid w:val="324E4982"/>
    <w:rsid w:val="324EE921"/>
    <w:rsid w:val="3250AA22"/>
    <w:rsid w:val="32517336"/>
    <w:rsid w:val="3251F26E"/>
    <w:rsid w:val="32534CA2"/>
    <w:rsid w:val="32540F94"/>
    <w:rsid w:val="325421F4"/>
    <w:rsid w:val="3254AFFE"/>
    <w:rsid w:val="32556B46"/>
    <w:rsid w:val="3256259E"/>
    <w:rsid w:val="32563E54"/>
    <w:rsid w:val="3257722A"/>
    <w:rsid w:val="3257BE78"/>
    <w:rsid w:val="32580358"/>
    <w:rsid w:val="3258275C"/>
    <w:rsid w:val="32590C42"/>
    <w:rsid w:val="3259505A"/>
    <w:rsid w:val="325BD12C"/>
    <w:rsid w:val="325C038B"/>
    <w:rsid w:val="325DED8B"/>
    <w:rsid w:val="325F1010"/>
    <w:rsid w:val="32605F3F"/>
    <w:rsid w:val="3261545C"/>
    <w:rsid w:val="32616756"/>
    <w:rsid w:val="32617431"/>
    <w:rsid w:val="326294A0"/>
    <w:rsid w:val="32639D92"/>
    <w:rsid w:val="3264CAE0"/>
    <w:rsid w:val="326806B7"/>
    <w:rsid w:val="32681AEB"/>
    <w:rsid w:val="326822E0"/>
    <w:rsid w:val="326830F6"/>
    <w:rsid w:val="32688E66"/>
    <w:rsid w:val="3268A360"/>
    <w:rsid w:val="3268E2B1"/>
    <w:rsid w:val="326A6412"/>
    <w:rsid w:val="326AE5E4"/>
    <w:rsid w:val="326B4F6A"/>
    <w:rsid w:val="326B75E7"/>
    <w:rsid w:val="326BBDF9"/>
    <w:rsid w:val="326CC092"/>
    <w:rsid w:val="326D88AC"/>
    <w:rsid w:val="326E20CF"/>
    <w:rsid w:val="326F57F2"/>
    <w:rsid w:val="326F7344"/>
    <w:rsid w:val="32706F22"/>
    <w:rsid w:val="327251C2"/>
    <w:rsid w:val="32736034"/>
    <w:rsid w:val="3273D3BA"/>
    <w:rsid w:val="32755E60"/>
    <w:rsid w:val="32757A88"/>
    <w:rsid w:val="3275DC13"/>
    <w:rsid w:val="327700B9"/>
    <w:rsid w:val="32777CAD"/>
    <w:rsid w:val="3278314F"/>
    <w:rsid w:val="3278F9C1"/>
    <w:rsid w:val="327AA35A"/>
    <w:rsid w:val="327BAADC"/>
    <w:rsid w:val="327BE336"/>
    <w:rsid w:val="327BE4C5"/>
    <w:rsid w:val="327C2AF0"/>
    <w:rsid w:val="327CAFBE"/>
    <w:rsid w:val="327D89E4"/>
    <w:rsid w:val="327DF023"/>
    <w:rsid w:val="327E7467"/>
    <w:rsid w:val="327FD085"/>
    <w:rsid w:val="3280286B"/>
    <w:rsid w:val="32808E43"/>
    <w:rsid w:val="3280C179"/>
    <w:rsid w:val="328102EF"/>
    <w:rsid w:val="3281210D"/>
    <w:rsid w:val="3283EB28"/>
    <w:rsid w:val="328558E0"/>
    <w:rsid w:val="328720D9"/>
    <w:rsid w:val="328763EF"/>
    <w:rsid w:val="3287CC8C"/>
    <w:rsid w:val="3287F587"/>
    <w:rsid w:val="32882293"/>
    <w:rsid w:val="3289B635"/>
    <w:rsid w:val="3289D91E"/>
    <w:rsid w:val="328A57B5"/>
    <w:rsid w:val="328A93FC"/>
    <w:rsid w:val="328B97F8"/>
    <w:rsid w:val="328D285B"/>
    <w:rsid w:val="328F0FE4"/>
    <w:rsid w:val="32901CA1"/>
    <w:rsid w:val="32903A01"/>
    <w:rsid w:val="3290AF0A"/>
    <w:rsid w:val="3290C201"/>
    <w:rsid w:val="329118A8"/>
    <w:rsid w:val="3291F910"/>
    <w:rsid w:val="32926ECF"/>
    <w:rsid w:val="3292C1B2"/>
    <w:rsid w:val="3293F027"/>
    <w:rsid w:val="3294DFA5"/>
    <w:rsid w:val="3296046C"/>
    <w:rsid w:val="329646E4"/>
    <w:rsid w:val="329647AD"/>
    <w:rsid w:val="3296EB07"/>
    <w:rsid w:val="329783AF"/>
    <w:rsid w:val="32984D47"/>
    <w:rsid w:val="329A94C8"/>
    <w:rsid w:val="329AE1AD"/>
    <w:rsid w:val="329AEC58"/>
    <w:rsid w:val="329B6AC6"/>
    <w:rsid w:val="329DCA14"/>
    <w:rsid w:val="329E56AB"/>
    <w:rsid w:val="329E90DB"/>
    <w:rsid w:val="329F4C15"/>
    <w:rsid w:val="329FABD7"/>
    <w:rsid w:val="32A14C73"/>
    <w:rsid w:val="32A2A530"/>
    <w:rsid w:val="32A2A546"/>
    <w:rsid w:val="32A46994"/>
    <w:rsid w:val="32A51E4D"/>
    <w:rsid w:val="32A54EF6"/>
    <w:rsid w:val="32A5A70A"/>
    <w:rsid w:val="32A5F891"/>
    <w:rsid w:val="32A8C51F"/>
    <w:rsid w:val="32A8D326"/>
    <w:rsid w:val="32AA983A"/>
    <w:rsid w:val="32AB5006"/>
    <w:rsid w:val="32AB89E2"/>
    <w:rsid w:val="32AC6B29"/>
    <w:rsid w:val="32AD806D"/>
    <w:rsid w:val="32AEE432"/>
    <w:rsid w:val="32B00E18"/>
    <w:rsid w:val="32B16F5D"/>
    <w:rsid w:val="32B19670"/>
    <w:rsid w:val="32B1A799"/>
    <w:rsid w:val="32B1FC3C"/>
    <w:rsid w:val="32B3C05C"/>
    <w:rsid w:val="32B44F2B"/>
    <w:rsid w:val="32B4ED65"/>
    <w:rsid w:val="32B57363"/>
    <w:rsid w:val="32B7A910"/>
    <w:rsid w:val="32B7E821"/>
    <w:rsid w:val="32B84298"/>
    <w:rsid w:val="32B8DB6A"/>
    <w:rsid w:val="32BAE572"/>
    <w:rsid w:val="32BB3E98"/>
    <w:rsid w:val="32BC1D26"/>
    <w:rsid w:val="32BCB20B"/>
    <w:rsid w:val="32BD61C6"/>
    <w:rsid w:val="32BF085F"/>
    <w:rsid w:val="32BFF40D"/>
    <w:rsid w:val="32C039AD"/>
    <w:rsid w:val="32C045E2"/>
    <w:rsid w:val="32C15B3C"/>
    <w:rsid w:val="32C19B61"/>
    <w:rsid w:val="32C245D9"/>
    <w:rsid w:val="32C37D6C"/>
    <w:rsid w:val="32C44EF6"/>
    <w:rsid w:val="32C5D2B6"/>
    <w:rsid w:val="32C6F1DF"/>
    <w:rsid w:val="32C73F09"/>
    <w:rsid w:val="32C99A50"/>
    <w:rsid w:val="32CB6DA6"/>
    <w:rsid w:val="32CC2C7F"/>
    <w:rsid w:val="32CCB03E"/>
    <w:rsid w:val="32CE6AA4"/>
    <w:rsid w:val="32CEDFBF"/>
    <w:rsid w:val="32CEE133"/>
    <w:rsid w:val="32CF421E"/>
    <w:rsid w:val="32D05AA2"/>
    <w:rsid w:val="32D06B75"/>
    <w:rsid w:val="32D15CE5"/>
    <w:rsid w:val="32D3DE03"/>
    <w:rsid w:val="32D43488"/>
    <w:rsid w:val="32D545F7"/>
    <w:rsid w:val="32D62EA3"/>
    <w:rsid w:val="32D8CE38"/>
    <w:rsid w:val="32DA390A"/>
    <w:rsid w:val="32DA5FEC"/>
    <w:rsid w:val="32DAFA7F"/>
    <w:rsid w:val="32DB6325"/>
    <w:rsid w:val="32DBB997"/>
    <w:rsid w:val="32DBC230"/>
    <w:rsid w:val="32DC71DD"/>
    <w:rsid w:val="32DC9AC0"/>
    <w:rsid w:val="32DCB943"/>
    <w:rsid w:val="32DD7CB2"/>
    <w:rsid w:val="32DDD5E6"/>
    <w:rsid w:val="32DE26B3"/>
    <w:rsid w:val="32DF0B1F"/>
    <w:rsid w:val="32DFB1D0"/>
    <w:rsid w:val="32E1F81E"/>
    <w:rsid w:val="32E2C9BA"/>
    <w:rsid w:val="32E33AC1"/>
    <w:rsid w:val="32E3ADCD"/>
    <w:rsid w:val="32E5E54F"/>
    <w:rsid w:val="32E6376E"/>
    <w:rsid w:val="32E685B0"/>
    <w:rsid w:val="32E730FA"/>
    <w:rsid w:val="32E8D8AD"/>
    <w:rsid w:val="32E8F852"/>
    <w:rsid w:val="32E8FD69"/>
    <w:rsid w:val="32E91E4E"/>
    <w:rsid w:val="32E974E8"/>
    <w:rsid w:val="32EB6EF9"/>
    <w:rsid w:val="32ED8E66"/>
    <w:rsid w:val="32EDA3E8"/>
    <w:rsid w:val="32EDB3A4"/>
    <w:rsid w:val="32EEC7AA"/>
    <w:rsid w:val="32EF1FB5"/>
    <w:rsid w:val="32F0677B"/>
    <w:rsid w:val="32F1A9C0"/>
    <w:rsid w:val="32F1E246"/>
    <w:rsid w:val="32F39613"/>
    <w:rsid w:val="32F4F84A"/>
    <w:rsid w:val="32F4FF31"/>
    <w:rsid w:val="32F5A329"/>
    <w:rsid w:val="32F68E28"/>
    <w:rsid w:val="32F7FFB5"/>
    <w:rsid w:val="32FA86D6"/>
    <w:rsid w:val="32FAC0F9"/>
    <w:rsid w:val="32FC9C80"/>
    <w:rsid w:val="32FCF184"/>
    <w:rsid w:val="32FD670B"/>
    <w:rsid w:val="32FE01B0"/>
    <w:rsid w:val="3300188E"/>
    <w:rsid w:val="3300D943"/>
    <w:rsid w:val="3301EFE3"/>
    <w:rsid w:val="3301F3C1"/>
    <w:rsid w:val="330233F8"/>
    <w:rsid w:val="330385C0"/>
    <w:rsid w:val="3303C728"/>
    <w:rsid w:val="330532DB"/>
    <w:rsid w:val="330579C3"/>
    <w:rsid w:val="33065776"/>
    <w:rsid w:val="330692F7"/>
    <w:rsid w:val="330782F4"/>
    <w:rsid w:val="3308AAC5"/>
    <w:rsid w:val="33094E24"/>
    <w:rsid w:val="3309C896"/>
    <w:rsid w:val="330A882D"/>
    <w:rsid w:val="330AB9BB"/>
    <w:rsid w:val="330B0B93"/>
    <w:rsid w:val="330B6C25"/>
    <w:rsid w:val="330C9749"/>
    <w:rsid w:val="330D2D2C"/>
    <w:rsid w:val="330E1ACA"/>
    <w:rsid w:val="331087FC"/>
    <w:rsid w:val="3311583A"/>
    <w:rsid w:val="33116361"/>
    <w:rsid w:val="3311FBF0"/>
    <w:rsid w:val="331241A3"/>
    <w:rsid w:val="3312C2B7"/>
    <w:rsid w:val="3313A657"/>
    <w:rsid w:val="33158870"/>
    <w:rsid w:val="3315EE44"/>
    <w:rsid w:val="331738D7"/>
    <w:rsid w:val="331AE086"/>
    <w:rsid w:val="331D0A35"/>
    <w:rsid w:val="331D63BF"/>
    <w:rsid w:val="331EB3F9"/>
    <w:rsid w:val="331FAB5C"/>
    <w:rsid w:val="33203A55"/>
    <w:rsid w:val="33211157"/>
    <w:rsid w:val="33219641"/>
    <w:rsid w:val="3321AE36"/>
    <w:rsid w:val="33226371"/>
    <w:rsid w:val="33226EE5"/>
    <w:rsid w:val="3323AF88"/>
    <w:rsid w:val="332408FF"/>
    <w:rsid w:val="3325353C"/>
    <w:rsid w:val="3326EBCA"/>
    <w:rsid w:val="33271FF1"/>
    <w:rsid w:val="3327D9F1"/>
    <w:rsid w:val="3328DE33"/>
    <w:rsid w:val="33295A2B"/>
    <w:rsid w:val="332A3018"/>
    <w:rsid w:val="332B4452"/>
    <w:rsid w:val="332D6857"/>
    <w:rsid w:val="332D7ADB"/>
    <w:rsid w:val="332EC71B"/>
    <w:rsid w:val="332EF8A9"/>
    <w:rsid w:val="332F04FA"/>
    <w:rsid w:val="332F65C7"/>
    <w:rsid w:val="332FAF46"/>
    <w:rsid w:val="332FFEF0"/>
    <w:rsid w:val="33305A82"/>
    <w:rsid w:val="33340355"/>
    <w:rsid w:val="3334E314"/>
    <w:rsid w:val="3335601C"/>
    <w:rsid w:val="3338D3AA"/>
    <w:rsid w:val="333A19E6"/>
    <w:rsid w:val="333A423B"/>
    <w:rsid w:val="333A6C1E"/>
    <w:rsid w:val="333CA8FA"/>
    <w:rsid w:val="333D2053"/>
    <w:rsid w:val="333DC55E"/>
    <w:rsid w:val="333DDDAE"/>
    <w:rsid w:val="333FCA36"/>
    <w:rsid w:val="33412226"/>
    <w:rsid w:val="334214D3"/>
    <w:rsid w:val="334399EB"/>
    <w:rsid w:val="3343CC3D"/>
    <w:rsid w:val="33442489"/>
    <w:rsid w:val="3344E5D6"/>
    <w:rsid w:val="33450901"/>
    <w:rsid w:val="33456F83"/>
    <w:rsid w:val="33467CA7"/>
    <w:rsid w:val="334690B9"/>
    <w:rsid w:val="3346D11E"/>
    <w:rsid w:val="3346D498"/>
    <w:rsid w:val="33485670"/>
    <w:rsid w:val="3348D92A"/>
    <w:rsid w:val="334A2B0D"/>
    <w:rsid w:val="334A987D"/>
    <w:rsid w:val="334A9C3D"/>
    <w:rsid w:val="334AED84"/>
    <w:rsid w:val="334B2C38"/>
    <w:rsid w:val="334C9AF6"/>
    <w:rsid w:val="334D0B8B"/>
    <w:rsid w:val="334D92F4"/>
    <w:rsid w:val="334DBAF8"/>
    <w:rsid w:val="334DF940"/>
    <w:rsid w:val="334EE1E3"/>
    <w:rsid w:val="334F1511"/>
    <w:rsid w:val="334F5296"/>
    <w:rsid w:val="33509A67"/>
    <w:rsid w:val="3350EDE5"/>
    <w:rsid w:val="33522E21"/>
    <w:rsid w:val="335349F3"/>
    <w:rsid w:val="33537D62"/>
    <w:rsid w:val="335422A0"/>
    <w:rsid w:val="335563EE"/>
    <w:rsid w:val="3355C5C9"/>
    <w:rsid w:val="3356AB6D"/>
    <w:rsid w:val="3356C9A4"/>
    <w:rsid w:val="3357222A"/>
    <w:rsid w:val="3357A247"/>
    <w:rsid w:val="33585100"/>
    <w:rsid w:val="3358CB7D"/>
    <w:rsid w:val="3358E1DB"/>
    <w:rsid w:val="33591C54"/>
    <w:rsid w:val="3359264B"/>
    <w:rsid w:val="335A5451"/>
    <w:rsid w:val="335AAE45"/>
    <w:rsid w:val="335BD11A"/>
    <w:rsid w:val="335C71DA"/>
    <w:rsid w:val="335D7091"/>
    <w:rsid w:val="335E1C38"/>
    <w:rsid w:val="336021A3"/>
    <w:rsid w:val="3360D792"/>
    <w:rsid w:val="33610912"/>
    <w:rsid w:val="336142D7"/>
    <w:rsid w:val="3361D4FA"/>
    <w:rsid w:val="3362D055"/>
    <w:rsid w:val="336736D0"/>
    <w:rsid w:val="3368FE19"/>
    <w:rsid w:val="336A98F8"/>
    <w:rsid w:val="336AF7AE"/>
    <w:rsid w:val="336B9B34"/>
    <w:rsid w:val="336E4949"/>
    <w:rsid w:val="336E5A95"/>
    <w:rsid w:val="336E8504"/>
    <w:rsid w:val="33702CB1"/>
    <w:rsid w:val="337075D8"/>
    <w:rsid w:val="3371633D"/>
    <w:rsid w:val="33726664"/>
    <w:rsid w:val="33735D11"/>
    <w:rsid w:val="3373FF0A"/>
    <w:rsid w:val="337476F0"/>
    <w:rsid w:val="3374E058"/>
    <w:rsid w:val="33755DD0"/>
    <w:rsid w:val="33756271"/>
    <w:rsid w:val="337657F2"/>
    <w:rsid w:val="3376C35A"/>
    <w:rsid w:val="337775FD"/>
    <w:rsid w:val="3378D988"/>
    <w:rsid w:val="33798EDC"/>
    <w:rsid w:val="3379B065"/>
    <w:rsid w:val="3379F648"/>
    <w:rsid w:val="337A33D3"/>
    <w:rsid w:val="337AAF2C"/>
    <w:rsid w:val="337B18E4"/>
    <w:rsid w:val="337CCEFA"/>
    <w:rsid w:val="337D45AA"/>
    <w:rsid w:val="337F1B64"/>
    <w:rsid w:val="337F92A4"/>
    <w:rsid w:val="3381C7F8"/>
    <w:rsid w:val="338282A3"/>
    <w:rsid w:val="3383072D"/>
    <w:rsid w:val="33843728"/>
    <w:rsid w:val="33857F7B"/>
    <w:rsid w:val="33865F92"/>
    <w:rsid w:val="33867A68"/>
    <w:rsid w:val="3387EEE6"/>
    <w:rsid w:val="33881D49"/>
    <w:rsid w:val="3388B6FF"/>
    <w:rsid w:val="3388F0C7"/>
    <w:rsid w:val="3389C133"/>
    <w:rsid w:val="338A3CE6"/>
    <w:rsid w:val="338B7FF0"/>
    <w:rsid w:val="338C8C4B"/>
    <w:rsid w:val="338D327B"/>
    <w:rsid w:val="338EB9F6"/>
    <w:rsid w:val="338F458B"/>
    <w:rsid w:val="338F7792"/>
    <w:rsid w:val="338F96BA"/>
    <w:rsid w:val="338FCAF6"/>
    <w:rsid w:val="3390A458"/>
    <w:rsid w:val="3390AD9A"/>
    <w:rsid w:val="3390BD58"/>
    <w:rsid w:val="339119A7"/>
    <w:rsid w:val="33926C89"/>
    <w:rsid w:val="3394AD01"/>
    <w:rsid w:val="33958B63"/>
    <w:rsid w:val="3395F443"/>
    <w:rsid w:val="33975352"/>
    <w:rsid w:val="339779C3"/>
    <w:rsid w:val="339A034B"/>
    <w:rsid w:val="339C461F"/>
    <w:rsid w:val="339CD462"/>
    <w:rsid w:val="339CD712"/>
    <w:rsid w:val="339D3378"/>
    <w:rsid w:val="339F3002"/>
    <w:rsid w:val="33A06FC0"/>
    <w:rsid w:val="33A0FF22"/>
    <w:rsid w:val="33A18F51"/>
    <w:rsid w:val="33A1B599"/>
    <w:rsid w:val="33A38305"/>
    <w:rsid w:val="33A69D34"/>
    <w:rsid w:val="33A82C13"/>
    <w:rsid w:val="33A93BC0"/>
    <w:rsid w:val="33AA36A7"/>
    <w:rsid w:val="33AA78AB"/>
    <w:rsid w:val="33AB2E41"/>
    <w:rsid w:val="33AEA774"/>
    <w:rsid w:val="33B154CB"/>
    <w:rsid w:val="33B2F1C9"/>
    <w:rsid w:val="33B395A9"/>
    <w:rsid w:val="33B475E3"/>
    <w:rsid w:val="33B47E95"/>
    <w:rsid w:val="33B4A067"/>
    <w:rsid w:val="33B80581"/>
    <w:rsid w:val="33B88EF4"/>
    <w:rsid w:val="33B8F5D0"/>
    <w:rsid w:val="33B979E9"/>
    <w:rsid w:val="33BB966C"/>
    <w:rsid w:val="33BC18CC"/>
    <w:rsid w:val="33BCB8E1"/>
    <w:rsid w:val="33BD1173"/>
    <w:rsid w:val="33BDB3EC"/>
    <w:rsid w:val="33BE3EAC"/>
    <w:rsid w:val="33BE8E18"/>
    <w:rsid w:val="33BE9752"/>
    <w:rsid w:val="33BF4158"/>
    <w:rsid w:val="33BF5231"/>
    <w:rsid w:val="33C04DFA"/>
    <w:rsid w:val="33C1741E"/>
    <w:rsid w:val="33C3DE74"/>
    <w:rsid w:val="33C467B1"/>
    <w:rsid w:val="33C4ACD2"/>
    <w:rsid w:val="33C529B9"/>
    <w:rsid w:val="33C5CDE6"/>
    <w:rsid w:val="33C5D43D"/>
    <w:rsid w:val="33C60CFF"/>
    <w:rsid w:val="33C67CB9"/>
    <w:rsid w:val="33C6D1F6"/>
    <w:rsid w:val="33C741D5"/>
    <w:rsid w:val="33C7D40A"/>
    <w:rsid w:val="33C883FE"/>
    <w:rsid w:val="33C892E6"/>
    <w:rsid w:val="33C8ADF7"/>
    <w:rsid w:val="33C8BB95"/>
    <w:rsid w:val="33C8EA91"/>
    <w:rsid w:val="33CBDB57"/>
    <w:rsid w:val="33CC4076"/>
    <w:rsid w:val="33CC9B97"/>
    <w:rsid w:val="33CE7A61"/>
    <w:rsid w:val="33CE8D35"/>
    <w:rsid w:val="33CF8011"/>
    <w:rsid w:val="33D016BC"/>
    <w:rsid w:val="33D0C47F"/>
    <w:rsid w:val="33D1B29B"/>
    <w:rsid w:val="33D2DAE6"/>
    <w:rsid w:val="33D4E1C0"/>
    <w:rsid w:val="33D5B213"/>
    <w:rsid w:val="33D83EC7"/>
    <w:rsid w:val="33D892AB"/>
    <w:rsid w:val="33D903DC"/>
    <w:rsid w:val="33DA791D"/>
    <w:rsid w:val="33DA7DF3"/>
    <w:rsid w:val="33DB5E49"/>
    <w:rsid w:val="33DBF6D7"/>
    <w:rsid w:val="33DCCA15"/>
    <w:rsid w:val="33DCF7B8"/>
    <w:rsid w:val="33DDDE19"/>
    <w:rsid w:val="33DEB339"/>
    <w:rsid w:val="33E1E774"/>
    <w:rsid w:val="33E3AEA0"/>
    <w:rsid w:val="33E46B11"/>
    <w:rsid w:val="33E5C47F"/>
    <w:rsid w:val="33E6877C"/>
    <w:rsid w:val="33E72DE3"/>
    <w:rsid w:val="33E8B27C"/>
    <w:rsid w:val="33E96789"/>
    <w:rsid w:val="33E98E34"/>
    <w:rsid w:val="33E9CFBB"/>
    <w:rsid w:val="33E9D54C"/>
    <w:rsid w:val="33EA9080"/>
    <w:rsid w:val="33EB1073"/>
    <w:rsid w:val="33EB5133"/>
    <w:rsid w:val="33ED15CF"/>
    <w:rsid w:val="33EDE9F9"/>
    <w:rsid w:val="33EE0A6B"/>
    <w:rsid w:val="33EF44F1"/>
    <w:rsid w:val="33EF90F6"/>
    <w:rsid w:val="33F0084A"/>
    <w:rsid w:val="33F139CD"/>
    <w:rsid w:val="33F260C5"/>
    <w:rsid w:val="33F2922B"/>
    <w:rsid w:val="33F2CECE"/>
    <w:rsid w:val="33F34E83"/>
    <w:rsid w:val="33F3556A"/>
    <w:rsid w:val="33F44666"/>
    <w:rsid w:val="33F4A521"/>
    <w:rsid w:val="33F5A29F"/>
    <w:rsid w:val="33F8126A"/>
    <w:rsid w:val="33F866FB"/>
    <w:rsid w:val="33FA9A1B"/>
    <w:rsid w:val="33FC24D6"/>
    <w:rsid w:val="33FC2DFC"/>
    <w:rsid w:val="33FCC98C"/>
    <w:rsid w:val="33FDAD95"/>
    <w:rsid w:val="34003501"/>
    <w:rsid w:val="34003654"/>
    <w:rsid w:val="3403CCDC"/>
    <w:rsid w:val="3403E3A0"/>
    <w:rsid w:val="3406014D"/>
    <w:rsid w:val="3407109C"/>
    <w:rsid w:val="340801FB"/>
    <w:rsid w:val="34089AC0"/>
    <w:rsid w:val="34094BD0"/>
    <w:rsid w:val="3409EEC0"/>
    <w:rsid w:val="340C23FD"/>
    <w:rsid w:val="340CE009"/>
    <w:rsid w:val="340CF9F5"/>
    <w:rsid w:val="340D9EAD"/>
    <w:rsid w:val="340F83BD"/>
    <w:rsid w:val="340FA4FE"/>
    <w:rsid w:val="341024C2"/>
    <w:rsid w:val="341127D9"/>
    <w:rsid w:val="341223B3"/>
    <w:rsid w:val="34128274"/>
    <w:rsid w:val="3413ADF1"/>
    <w:rsid w:val="341406EF"/>
    <w:rsid w:val="34154E3E"/>
    <w:rsid w:val="3418A03D"/>
    <w:rsid w:val="3419334C"/>
    <w:rsid w:val="341A514B"/>
    <w:rsid w:val="341AD5DF"/>
    <w:rsid w:val="341B3A53"/>
    <w:rsid w:val="341B8DEF"/>
    <w:rsid w:val="341D2820"/>
    <w:rsid w:val="341D471C"/>
    <w:rsid w:val="341EFEA4"/>
    <w:rsid w:val="341F3B07"/>
    <w:rsid w:val="34209CD7"/>
    <w:rsid w:val="34219886"/>
    <w:rsid w:val="3424082D"/>
    <w:rsid w:val="3425858B"/>
    <w:rsid w:val="3426D74B"/>
    <w:rsid w:val="34274E72"/>
    <w:rsid w:val="3427D0CD"/>
    <w:rsid w:val="3428A58E"/>
    <w:rsid w:val="342A1A37"/>
    <w:rsid w:val="342A1FAC"/>
    <w:rsid w:val="342B33F7"/>
    <w:rsid w:val="342BAA59"/>
    <w:rsid w:val="342BDC00"/>
    <w:rsid w:val="342BE081"/>
    <w:rsid w:val="342DB123"/>
    <w:rsid w:val="342DFA26"/>
    <w:rsid w:val="342E16B0"/>
    <w:rsid w:val="342F8811"/>
    <w:rsid w:val="34309C7C"/>
    <w:rsid w:val="34312E9D"/>
    <w:rsid w:val="34324751"/>
    <w:rsid w:val="3432CBE8"/>
    <w:rsid w:val="34336794"/>
    <w:rsid w:val="3435B4A1"/>
    <w:rsid w:val="3435D0F5"/>
    <w:rsid w:val="3437464E"/>
    <w:rsid w:val="3438ADD3"/>
    <w:rsid w:val="3438C505"/>
    <w:rsid w:val="34396256"/>
    <w:rsid w:val="343A3143"/>
    <w:rsid w:val="343A3926"/>
    <w:rsid w:val="343A4130"/>
    <w:rsid w:val="343B8711"/>
    <w:rsid w:val="343C8499"/>
    <w:rsid w:val="343DFAFB"/>
    <w:rsid w:val="343E38A0"/>
    <w:rsid w:val="343F191C"/>
    <w:rsid w:val="343F3402"/>
    <w:rsid w:val="3440FC9E"/>
    <w:rsid w:val="34426BD4"/>
    <w:rsid w:val="344298CE"/>
    <w:rsid w:val="3442A483"/>
    <w:rsid w:val="3443A528"/>
    <w:rsid w:val="3445DC34"/>
    <w:rsid w:val="3445F52D"/>
    <w:rsid w:val="3446B200"/>
    <w:rsid w:val="344712E3"/>
    <w:rsid w:val="34478137"/>
    <w:rsid w:val="34495607"/>
    <w:rsid w:val="3449FBD3"/>
    <w:rsid w:val="344A2F24"/>
    <w:rsid w:val="344C2B12"/>
    <w:rsid w:val="344C95AE"/>
    <w:rsid w:val="344D4BE5"/>
    <w:rsid w:val="344D51FB"/>
    <w:rsid w:val="344EA433"/>
    <w:rsid w:val="344EF03A"/>
    <w:rsid w:val="344F6D2A"/>
    <w:rsid w:val="344F7292"/>
    <w:rsid w:val="344F76C0"/>
    <w:rsid w:val="34507D39"/>
    <w:rsid w:val="34516D12"/>
    <w:rsid w:val="3452EC35"/>
    <w:rsid w:val="3453F373"/>
    <w:rsid w:val="345422B1"/>
    <w:rsid w:val="34549DC7"/>
    <w:rsid w:val="3454D220"/>
    <w:rsid w:val="34553707"/>
    <w:rsid w:val="34555CFF"/>
    <w:rsid w:val="34562815"/>
    <w:rsid w:val="345657D8"/>
    <w:rsid w:val="34569C60"/>
    <w:rsid w:val="34594F90"/>
    <w:rsid w:val="345AB8A0"/>
    <w:rsid w:val="345B41FB"/>
    <w:rsid w:val="345C7786"/>
    <w:rsid w:val="345D223A"/>
    <w:rsid w:val="345DD348"/>
    <w:rsid w:val="345E6C46"/>
    <w:rsid w:val="345F2641"/>
    <w:rsid w:val="345F580B"/>
    <w:rsid w:val="346146B8"/>
    <w:rsid w:val="34621CA7"/>
    <w:rsid w:val="3462ABBE"/>
    <w:rsid w:val="346352ED"/>
    <w:rsid w:val="34646F78"/>
    <w:rsid w:val="34654059"/>
    <w:rsid w:val="34657B35"/>
    <w:rsid w:val="3465A58E"/>
    <w:rsid w:val="3465ACD0"/>
    <w:rsid w:val="346629B0"/>
    <w:rsid w:val="3466398E"/>
    <w:rsid w:val="34665FBE"/>
    <w:rsid w:val="3467A963"/>
    <w:rsid w:val="3469A43F"/>
    <w:rsid w:val="346D34C1"/>
    <w:rsid w:val="346D6BB5"/>
    <w:rsid w:val="346DD707"/>
    <w:rsid w:val="346E3F9C"/>
    <w:rsid w:val="346EC70C"/>
    <w:rsid w:val="346F0E7B"/>
    <w:rsid w:val="346F8D7B"/>
    <w:rsid w:val="346F8FFB"/>
    <w:rsid w:val="346FA960"/>
    <w:rsid w:val="346FE161"/>
    <w:rsid w:val="34703907"/>
    <w:rsid w:val="3472729F"/>
    <w:rsid w:val="3473CD61"/>
    <w:rsid w:val="34745242"/>
    <w:rsid w:val="34746E56"/>
    <w:rsid w:val="34748BEE"/>
    <w:rsid w:val="3475060E"/>
    <w:rsid w:val="34778D30"/>
    <w:rsid w:val="3477BC89"/>
    <w:rsid w:val="34781703"/>
    <w:rsid w:val="3478E64D"/>
    <w:rsid w:val="347A31B5"/>
    <w:rsid w:val="347A8711"/>
    <w:rsid w:val="347B05DD"/>
    <w:rsid w:val="347B24B9"/>
    <w:rsid w:val="347C8A40"/>
    <w:rsid w:val="347CDF85"/>
    <w:rsid w:val="347CE4A1"/>
    <w:rsid w:val="347D279A"/>
    <w:rsid w:val="347E581C"/>
    <w:rsid w:val="347E855B"/>
    <w:rsid w:val="347E95E4"/>
    <w:rsid w:val="347EE39C"/>
    <w:rsid w:val="3480053B"/>
    <w:rsid w:val="3480EF15"/>
    <w:rsid w:val="34811F4C"/>
    <w:rsid w:val="3481DD44"/>
    <w:rsid w:val="3483ECA1"/>
    <w:rsid w:val="34852034"/>
    <w:rsid w:val="3487B71C"/>
    <w:rsid w:val="348833C3"/>
    <w:rsid w:val="34892EE0"/>
    <w:rsid w:val="3489A340"/>
    <w:rsid w:val="348A6209"/>
    <w:rsid w:val="348A6CAB"/>
    <w:rsid w:val="348B1DB4"/>
    <w:rsid w:val="348B32B2"/>
    <w:rsid w:val="348BA1BC"/>
    <w:rsid w:val="348BD4B8"/>
    <w:rsid w:val="348D4876"/>
    <w:rsid w:val="348F095A"/>
    <w:rsid w:val="348F2903"/>
    <w:rsid w:val="348F2B0A"/>
    <w:rsid w:val="348F8D85"/>
    <w:rsid w:val="34920412"/>
    <w:rsid w:val="3492946E"/>
    <w:rsid w:val="3492D4BF"/>
    <w:rsid w:val="3493152B"/>
    <w:rsid w:val="34943EE7"/>
    <w:rsid w:val="3494A648"/>
    <w:rsid w:val="3494F76B"/>
    <w:rsid w:val="349572C5"/>
    <w:rsid w:val="349584BA"/>
    <w:rsid w:val="3495A8A0"/>
    <w:rsid w:val="34960E88"/>
    <w:rsid w:val="34962091"/>
    <w:rsid w:val="349846C2"/>
    <w:rsid w:val="349A7A20"/>
    <w:rsid w:val="349AC369"/>
    <w:rsid w:val="349B08DF"/>
    <w:rsid w:val="349B1B1F"/>
    <w:rsid w:val="349BCCBA"/>
    <w:rsid w:val="349C5586"/>
    <w:rsid w:val="349C6DDB"/>
    <w:rsid w:val="349D3091"/>
    <w:rsid w:val="349F37D1"/>
    <w:rsid w:val="349FC7F8"/>
    <w:rsid w:val="349FE670"/>
    <w:rsid w:val="349FEBA1"/>
    <w:rsid w:val="34A0A58F"/>
    <w:rsid w:val="34A0FE96"/>
    <w:rsid w:val="34A4E7AF"/>
    <w:rsid w:val="34A5C251"/>
    <w:rsid w:val="34A5F9FF"/>
    <w:rsid w:val="34A6049B"/>
    <w:rsid w:val="34A87636"/>
    <w:rsid w:val="34AB66A7"/>
    <w:rsid w:val="34AD9E4B"/>
    <w:rsid w:val="34ADCC51"/>
    <w:rsid w:val="34ADD03C"/>
    <w:rsid w:val="34AE6F9E"/>
    <w:rsid w:val="34AEF535"/>
    <w:rsid w:val="34B073EC"/>
    <w:rsid w:val="34B0B106"/>
    <w:rsid w:val="34B22BFB"/>
    <w:rsid w:val="34B26D3D"/>
    <w:rsid w:val="34B27C77"/>
    <w:rsid w:val="34B4BFD9"/>
    <w:rsid w:val="34B54B7F"/>
    <w:rsid w:val="34B651B0"/>
    <w:rsid w:val="34B6F76C"/>
    <w:rsid w:val="34B6F7CB"/>
    <w:rsid w:val="34B78541"/>
    <w:rsid w:val="34B8AE88"/>
    <w:rsid w:val="34B9D213"/>
    <w:rsid w:val="34BAA57D"/>
    <w:rsid w:val="34BAB011"/>
    <w:rsid w:val="34BAF3CC"/>
    <w:rsid w:val="34BDBA3E"/>
    <w:rsid w:val="34BECF88"/>
    <w:rsid w:val="34BF382E"/>
    <w:rsid w:val="34C10113"/>
    <w:rsid w:val="34C21CE5"/>
    <w:rsid w:val="34C28B7D"/>
    <w:rsid w:val="34C5163B"/>
    <w:rsid w:val="34C5B7D0"/>
    <w:rsid w:val="34C5FCF6"/>
    <w:rsid w:val="34C80F09"/>
    <w:rsid w:val="34C81528"/>
    <w:rsid w:val="34C86324"/>
    <w:rsid w:val="34C86DD1"/>
    <w:rsid w:val="34C8C79A"/>
    <w:rsid w:val="34C9318E"/>
    <w:rsid w:val="34CB7511"/>
    <w:rsid w:val="34CBCF35"/>
    <w:rsid w:val="34CBE120"/>
    <w:rsid w:val="34CCCE49"/>
    <w:rsid w:val="34CCD4AB"/>
    <w:rsid w:val="34CDCB12"/>
    <w:rsid w:val="34CEF6ED"/>
    <w:rsid w:val="34CF4F06"/>
    <w:rsid w:val="34D15608"/>
    <w:rsid w:val="34D2898B"/>
    <w:rsid w:val="34D2BFC0"/>
    <w:rsid w:val="34D3326A"/>
    <w:rsid w:val="34D34EE6"/>
    <w:rsid w:val="34D3505C"/>
    <w:rsid w:val="34D5353D"/>
    <w:rsid w:val="34D594BC"/>
    <w:rsid w:val="34D6594F"/>
    <w:rsid w:val="34D6E706"/>
    <w:rsid w:val="34D70C47"/>
    <w:rsid w:val="34D75E50"/>
    <w:rsid w:val="34D7AA42"/>
    <w:rsid w:val="34D846FD"/>
    <w:rsid w:val="34D8795A"/>
    <w:rsid w:val="34DAA825"/>
    <w:rsid w:val="34DB9D67"/>
    <w:rsid w:val="34DBE16D"/>
    <w:rsid w:val="34DBFBA4"/>
    <w:rsid w:val="34DCD44D"/>
    <w:rsid w:val="34DD2144"/>
    <w:rsid w:val="34DDF9E8"/>
    <w:rsid w:val="34DE5701"/>
    <w:rsid w:val="34DF9178"/>
    <w:rsid w:val="34DFC10E"/>
    <w:rsid w:val="34E0707B"/>
    <w:rsid w:val="34E0D8FF"/>
    <w:rsid w:val="34E23F2F"/>
    <w:rsid w:val="34E25105"/>
    <w:rsid w:val="34E290B2"/>
    <w:rsid w:val="34E2C26A"/>
    <w:rsid w:val="34E3FB79"/>
    <w:rsid w:val="34E5150D"/>
    <w:rsid w:val="34E5588F"/>
    <w:rsid w:val="34E606E4"/>
    <w:rsid w:val="34E6226B"/>
    <w:rsid w:val="34E6254F"/>
    <w:rsid w:val="34E6ADAF"/>
    <w:rsid w:val="34E859E6"/>
    <w:rsid w:val="34E8E0B0"/>
    <w:rsid w:val="34E97341"/>
    <w:rsid w:val="34E98646"/>
    <w:rsid w:val="34EAAEC0"/>
    <w:rsid w:val="34EC1C6E"/>
    <w:rsid w:val="34ED3D15"/>
    <w:rsid w:val="34ED84D9"/>
    <w:rsid w:val="34F0DDA6"/>
    <w:rsid w:val="34F336D0"/>
    <w:rsid w:val="34F3439B"/>
    <w:rsid w:val="34F3AC5F"/>
    <w:rsid w:val="34F4E059"/>
    <w:rsid w:val="34F51E07"/>
    <w:rsid w:val="34F5238A"/>
    <w:rsid w:val="34F5310A"/>
    <w:rsid w:val="34F56C08"/>
    <w:rsid w:val="34F7CBBC"/>
    <w:rsid w:val="34F8645B"/>
    <w:rsid w:val="34F9A8E9"/>
    <w:rsid w:val="34FA86A2"/>
    <w:rsid w:val="34FAA3C5"/>
    <w:rsid w:val="34FAEAFE"/>
    <w:rsid w:val="34FB5ECA"/>
    <w:rsid w:val="34FE412E"/>
    <w:rsid w:val="34FE64A9"/>
    <w:rsid w:val="34FEEEED"/>
    <w:rsid w:val="34FF5790"/>
    <w:rsid w:val="3501FEB5"/>
    <w:rsid w:val="35023382"/>
    <w:rsid w:val="35043058"/>
    <w:rsid w:val="35043FA7"/>
    <w:rsid w:val="3504671F"/>
    <w:rsid w:val="350477A7"/>
    <w:rsid w:val="3504E29B"/>
    <w:rsid w:val="35053231"/>
    <w:rsid w:val="35062DD8"/>
    <w:rsid w:val="3506632B"/>
    <w:rsid w:val="350721A9"/>
    <w:rsid w:val="3507E2DD"/>
    <w:rsid w:val="35085D34"/>
    <w:rsid w:val="350A61BE"/>
    <w:rsid w:val="350A6C19"/>
    <w:rsid w:val="350B4E67"/>
    <w:rsid w:val="350C8598"/>
    <w:rsid w:val="350C85E1"/>
    <w:rsid w:val="350D2FBE"/>
    <w:rsid w:val="350EF4BB"/>
    <w:rsid w:val="351023DF"/>
    <w:rsid w:val="351052F8"/>
    <w:rsid w:val="3511D90B"/>
    <w:rsid w:val="351204FB"/>
    <w:rsid w:val="351232E7"/>
    <w:rsid w:val="3512F10A"/>
    <w:rsid w:val="351342BA"/>
    <w:rsid w:val="3513A5A9"/>
    <w:rsid w:val="35161BC0"/>
    <w:rsid w:val="351679D4"/>
    <w:rsid w:val="3516C6CC"/>
    <w:rsid w:val="351906C8"/>
    <w:rsid w:val="35199206"/>
    <w:rsid w:val="3519E171"/>
    <w:rsid w:val="351DD282"/>
    <w:rsid w:val="351ECFB9"/>
    <w:rsid w:val="35208C21"/>
    <w:rsid w:val="352282CA"/>
    <w:rsid w:val="3522EA57"/>
    <w:rsid w:val="352305FE"/>
    <w:rsid w:val="3524807D"/>
    <w:rsid w:val="35255264"/>
    <w:rsid w:val="3525C36D"/>
    <w:rsid w:val="352767F9"/>
    <w:rsid w:val="35288725"/>
    <w:rsid w:val="35291CA8"/>
    <w:rsid w:val="35296E7D"/>
    <w:rsid w:val="352A50E9"/>
    <w:rsid w:val="352AE4FF"/>
    <w:rsid w:val="352CA4C7"/>
    <w:rsid w:val="352CD5E2"/>
    <w:rsid w:val="352D77D1"/>
    <w:rsid w:val="352EFCE4"/>
    <w:rsid w:val="352F1C91"/>
    <w:rsid w:val="3531223A"/>
    <w:rsid w:val="3531BE4F"/>
    <w:rsid w:val="3532A9F6"/>
    <w:rsid w:val="3532C59C"/>
    <w:rsid w:val="353360E9"/>
    <w:rsid w:val="35350C62"/>
    <w:rsid w:val="3535AB43"/>
    <w:rsid w:val="35360EE8"/>
    <w:rsid w:val="353A9435"/>
    <w:rsid w:val="353B3F1E"/>
    <w:rsid w:val="353B5B68"/>
    <w:rsid w:val="353B991C"/>
    <w:rsid w:val="353BF8D7"/>
    <w:rsid w:val="353D3D53"/>
    <w:rsid w:val="353DA183"/>
    <w:rsid w:val="353DA877"/>
    <w:rsid w:val="353E1110"/>
    <w:rsid w:val="353F1C85"/>
    <w:rsid w:val="353F2A41"/>
    <w:rsid w:val="353F8655"/>
    <w:rsid w:val="3541C3CE"/>
    <w:rsid w:val="3542ADF7"/>
    <w:rsid w:val="35432147"/>
    <w:rsid w:val="354348F9"/>
    <w:rsid w:val="3543B84C"/>
    <w:rsid w:val="35448FEE"/>
    <w:rsid w:val="354559E4"/>
    <w:rsid w:val="3545EB2D"/>
    <w:rsid w:val="3545F72B"/>
    <w:rsid w:val="3546717A"/>
    <w:rsid w:val="354675F6"/>
    <w:rsid w:val="35471041"/>
    <w:rsid w:val="3547896C"/>
    <w:rsid w:val="35481089"/>
    <w:rsid w:val="3548B898"/>
    <w:rsid w:val="3548D2A1"/>
    <w:rsid w:val="3548FBD2"/>
    <w:rsid w:val="354CD781"/>
    <w:rsid w:val="354D40E6"/>
    <w:rsid w:val="354D5321"/>
    <w:rsid w:val="354E942D"/>
    <w:rsid w:val="354EACDA"/>
    <w:rsid w:val="354EE34C"/>
    <w:rsid w:val="354F4B56"/>
    <w:rsid w:val="354FC0AD"/>
    <w:rsid w:val="354FFE6D"/>
    <w:rsid w:val="35500B1D"/>
    <w:rsid w:val="35501E80"/>
    <w:rsid w:val="35509F82"/>
    <w:rsid w:val="355294AA"/>
    <w:rsid w:val="35530BDF"/>
    <w:rsid w:val="35533A8F"/>
    <w:rsid w:val="3553B657"/>
    <w:rsid w:val="3555C31A"/>
    <w:rsid w:val="3556DC4C"/>
    <w:rsid w:val="355738DA"/>
    <w:rsid w:val="35574FE6"/>
    <w:rsid w:val="355787D5"/>
    <w:rsid w:val="3557EC78"/>
    <w:rsid w:val="3559B7D6"/>
    <w:rsid w:val="355A95F8"/>
    <w:rsid w:val="355BCFDD"/>
    <w:rsid w:val="355CB21B"/>
    <w:rsid w:val="355D35CC"/>
    <w:rsid w:val="355D7E27"/>
    <w:rsid w:val="355F8F41"/>
    <w:rsid w:val="35612C00"/>
    <w:rsid w:val="35623BDE"/>
    <w:rsid w:val="3562920B"/>
    <w:rsid w:val="3563D7CC"/>
    <w:rsid w:val="35643FAD"/>
    <w:rsid w:val="3564FA29"/>
    <w:rsid w:val="356530E3"/>
    <w:rsid w:val="356636CF"/>
    <w:rsid w:val="3566F70B"/>
    <w:rsid w:val="3568589B"/>
    <w:rsid w:val="3568E8EA"/>
    <w:rsid w:val="3569C3C6"/>
    <w:rsid w:val="356A2EB5"/>
    <w:rsid w:val="356A566B"/>
    <w:rsid w:val="356BCB90"/>
    <w:rsid w:val="356CF6B7"/>
    <w:rsid w:val="356D0C8D"/>
    <w:rsid w:val="356F4A91"/>
    <w:rsid w:val="356FB9AA"/>
    <w:rsid w:val="356FDD9E"/>
    <w:rsid w:val="35700068"/>
    <w:rsid w:val="35707F4E"/>
    <w:rsid w:val="3570DC00"/>
    <w:rsid w:val="3571D851"/>
    <w:rsid w:val="3572C545"/>
    <w:rsid w:val="3572C7E4"/>
    <w:rsid w:val="3573503D"/>
    <w:rsid w:val="35737026"/>
    <w:rsid w:val="3573FDEA"/>
    <w:rsid w:val="357439A6"/>
    <w:rsid w:val="3574C765"/>
    <w:rsid w:val="35755384"/>
    <w:rsid w:val="3575D1F3"/>
    <w:rsid w:val="3575D657"/>
    <w:rsid w:val="35787690"/>
    <w:rsid w:val="35787F80"/>
    <w:rsid w:val="3578B7C2"/>
    <w:rsid w:val="35798CA5"/>
    <w:rsid w:val="357A1381"/>
    <w:rsid w:val="357A4FD4"/>
    <w:rsid w:val="357AFD81"/>
    <w:rsid w:val="357B902E"/>
    <w:rsid w:val="357C66E7"/>
    <w:rsid w:val="357CE6E8"/>
    <w:rsid w:val="357CFDCA"/>
    <w:rsid w:val="357D2634"/>
    <w:rsid w:val="357D3A99"/>
    <w:rsid w:val="357D4559"/>
    <w:rsid w:val="357D5C62"/>
    <w:rsid w:val="357DA2E7"/>
    <w:rsid w:val="357FDBE4"/>
    <w:rsid w:val="35801FE3"/>
    <w:rsid w:val="3580CD42"/>
    <w:rsid w:val="35818F9F"/>
    <w:rsid w:val="358311DD"/>
    <w:rsid w:val="3583486F"/>
    <w:rsid w:val="3584923A"/>
    <w:rsid w:val="3584B17B"/>
    <w:rsid w:val="3584CE57"/>
    <w:rsid w:val="3584CF48"/>
    <w:rsid w:val="35850722"/>
    <w:rsid w:val="358526F0"/>
    <w:rsid w:val="358569B1"/>
    <w:rsid w:val="3585DFAA"/>
    <w:rsid w:val="35875382"/>
    <w:rsid w:val="35875DED"/>
    <w:rsid w:val="35886D03"/>
    <w:rsid w:val="35888F85"/>
    <w:rsid w:val="3588FE8D"/>
    <w:rsid w:val="358A5A42"/>
    <w:rsid w:val="358C7BB3"/>
    <w:rsid w:val="358CBE30"/>
    <w:rsid w:val="358D6C56"/>
    <w:rsid w:val="358D808A"/>
    <w:rsid w:val="358EC86E"/>
    <w:rsid w:val="358F2445"/>
    <w:rsid w:val="359020A3"/>
    <w:rsid w:val="359092AF"/>
    <w:rsid w:val="3590DD63"/>
    <w:rsid w:val="3591488A"/>
    <w:rsid w:val="3592C3FC"/>
    <w:rsid w:val="359704DB"/>
    <w:rsid w:val="3597739A"/>
    <w:rsid w:val="3597981D"/>
    <w:rsid w:val="359813CC"/>
    <w:rsid w:val="3598BCBF"/>
    <w:rsid w:val="359B471B"/>
    <w:rsid w:val="359C2AC6"/>
    <w:rsid w:val="359D0332"/>
    <w:rsid w:val="359D5C37"/>
    <w:rsid w:val="359D99D0"/>
    <w:rsid w:val="359DE24E"/>
    <w:rsid w:val="359E0869"/>
    <w:rsid w:val="359FE9E0"/>
    <w:rsid w:val="35A17A96"/>
    <w:rsid w:val="35A2E620"/>
    <w:rsid w:val="35A2EA90"/>
    <w:rsid w:val="35A3487F"/>
    <w:rsid w:val="35A4122D"/>
    <w:rsid w:val="35A473B7"/>
    <w:rsid w:val="35A561EC"/>
    <w:rsid w:val="35A62170"/>
    <w:rsid w:val="35A6282E"/>
    <w:rsid w:val="35A6C668"/>
    <w:rsid w:val="35A73B95"/>
    <w:rsid w:val="35A82778"/>
    <w:rsid w:val="35A89A3B"/>
    <w:rsid w:val="35A8CC04"/>
    <w:rsid w:val="35AB44FD"/>
    <w:rsid w:val="35AC0B25"/>
    <w:rsid w:val="35AD61D4"/>
    <w:rsid w:val="35AD7841"/>
    <w:rsid w:val="35AD97B9"/>
    <w:rsid w:val="35ADC9B5"/>
    <w:rsid w:val="35ADCB43"/>
    <w:rsid w:val="35AF8FAE"/>
    <w:rsid w:val="35AFB116"/>
    <w:rsid w:val="35B01121"/>
    <w:rsid w:val="35B2277A"/>
    <w:rsid w:val="35B5FBCD"/>
    <w:rsid w:val="35B60909"/>
    <w:rsid w:val="35B7A7FA"/>
    <w:rsid w:val="35B7B25E"/>
    <w:rsid w:val="35BA29F5"/>
    <w:rsid w:val="35BA409F"/>
    <w:rsid w:val="35BAD073"/>
    <w:rsid w:val="35BCECA8"/>
    <w:rsid w:val="35BD4BB5"/>
    <w:rsid w:val="35BDBCCB"/>
    <w:rsid w:val="35BFA0A2"/>
    <w:rsid w:val="35C00F80"/>
    <w:rsid w:val="35C02B50"/>
    <w:rsid w:val="35C161CF"/>
    <w:rsid w:val="35C1B763"/>
    <w:rsid w:val="35C29F9B"/>
    <w:rsid w:val="35C2B689"/>
    <w:rsid w:val="35C2BDE2"/>
    <w:rsid w:val="35C5197E"/>
    <w:rsid w:val="35C64FAA"/>
    <w:rsid w:val="35C7F517"/>
    <w:rsid w:val="35C8AC40"/>
    <w:rsid w:val="35C94A83"/>
    <w:rsid w:val="35CA37FE"/>
    <w:rsid w:val="35CA4B46"/>
    <w:rsid w:val="35CB375F"/>
    <w:rsid w:val="35CB5B3A"/>
    <w:rsid w:val="35CC41C2"/>
    <w:rsid w:val="35CC8C1F"/>
    <w:rsid w:val="35CD1754"/>
    <w:rsid w:val="35CD8C80"/>
    <w:rsid w:val="35CE54A2"/>
    <w:rsid w:val="35D146E7"/>
    <w:rsid w:val="35D23A2E"/>
    <w:rsid w:val="35D24C9C"/>
    <w:rsid w:val="35D3514C"/>
    <w:rsid w:val="35D3B27D"/>
    <w:rsid w:val="35D46479"/>
    <w:rsid w:val="35D5C621"/>
    <w:rsid w:val="35D6B1BF"/>
    <w:rsid w:val="35D751B4"/>
    <w:rsid w:val="35D7754F"/>
    <w:rsid w:val="35D78609"/>
    <w:rsid w:val="35DAAB85"/>
    <w:rsid w:val="35DB69CB"/>
    <w:rsid w:val="35DC39AA"/>
    <w:rsid w:val="35DD8581"/>
    <w:rsid w:val="35DDC36D"/>
    <w:rsid w:val="35DDDF2D"/>
    <w:rsid w:val="35DE162A"/>
    <w:rsid w:val="35DE31F1"/>
    <w:rsid w:val="35DE7692"/>
    <w:rsid w:val="35DEA05A"/>
    <w:rsid w:val="35E064BE"/>
    <w:rsid w:val="35E080F8"/>
    <w:rsid w:val="35E0875D"/>
    <w:rsid w:val="35E10849"/>
    <w:rsid w:val="35E2F072"/>
    <w:rsid w:val="35E33C0C"/>
    <w:rsid w:val="35E36DD7"/>
    <w:rsid w:val="35E3FDBF"/>
    <w:rsid w:val="35E581FF"/>
    <w:rsid w:val="35E73BF3"/>
    <w:rsid w:val="35E7E52C"/>
    <w:rsid w:val="35E80CDE"/>
    <w:rsid w:val="35E871F7"/>
    <w:rsid w:val="35E88F9F"/>
    <w:rsid w:val="35EA090A"/>
    <w:rsid w:val="35EBD927"/>
    <w:rsid w:val="35EBF7FA"/>
    <w:rsid w:val="35EC526C"/>
    <w:rsid w:val="35EDAC00"/>
    <w:rsid w:val="35EF6024"/>
    <w:rsid w:val="35F26FA0"/>
    <w:rsid w:val="35F3AEEC"/>
    <w:rsid w:val="35F435A7"/>
    <w:rsid w:val="35F587D8"/>
    <w:rsid w:val="35F60554"/>
    <w:rsid w:val="35F62C15"/>
    <w:rsid w:val="35F65360"/>
    <w:rsid w:val="35F86AF7"/>
    <w:rsid w:val="35F927D1"/>
    <w:rsid w:val="35F9DCFC"/>
    <w:rsid w:val="35FA334E"/>
    <w:rsid w:val="35FAC76E"/>
    <w:rsid w:val="35FB4676"/>
    <w:rsid w:val="35FBD0BC"/>
    <w:rsid w:val="35FC95F0"/>
    <w:rsid w:val="35FCF3A2"/>
    <w:rsid w:val="35FEA773"/>
    <w:rsid w:val="35FF9702"/>
    <w:rsid w:val="3600C69B"/>
    <w:rsid w:val="36013674"/>
    <w:rsid w:val="3602FD4D"/>
    <w:rsid w:val="3603082A"/>
    <w:rsid w:val="36035211"/>
    <w:rsid w:val="360399BB"/>
    <w:rsid w:val="360527B5"/>
    <w:rsid w:val="3606B3B2"/>
    <w:rsid w:val="3606DA46"/>
    <w:rsid w:val="36081DC6"/>
    <w:rsid w:val="360A4C8E"/>
    <w:rsid w:val="360ABB07"/>
    <w:rsid w:val="360BE3CD"/>
    <w:rsid w:val="360F1F70"/>
    <w:rsid w:val="360F3F65"/>
    <w:rsid w:val="360FE1BD"/>
    <w:rsid w:val="36101817"/>
    <w:rsid w:val="36105F45"/>
    <w:rsid w:val="3610B749"/>
    <w:rsid w:val="36115142"/>
    <w:rsid w:val="36120572"/>
    <w:rsid w:val="3613C849"/>
    <w:rsid w:val="3613D12F"/>
    <w:rsid w:val="36143D61"/>
    <w:rsid w:val="3614A552"/>
    <w:rsid w:val="3614DFDD"/>
    <w:rsid w:val="3616A420"/>
    <w:rsid w:val="3616CDB6"/>
    <w:rsid w:val="3619ABE4"/>
    <w:rsid w:val="3619C30F"/>
    <w:rsid w:val="3619C755"/>
    <w:rsid w:val="361A6AFD"/>
    <w:rsid w:val="361E781E"/>
    <w:rsid w:val="361F4D76"/>
    <w:rsid w:val="361FD22A"/>
    <w:rsid w:val="36201793"/>
    <w:rsid w:val="362082B9"/>
    <w:rsid w:val="36214739"/>
    <w:rsid w:val="3621F3CB"/>
    <w:rsid w:val="36227995"/>
    <w:rsid w:val="3622C6C8"/>
    <w:rsid w:val="3623471B"/>
    <w:rsid w:val="3623D3B4"/>
    <w:rsid w:val="36256351"/>
    <w:rsid w:val="362693C9"/>
    <w:rsid w:val="36275C43"/>
    <w:rsid w:val="3627BEA7"/>
    <w:rsid w:val="3627FE0D"/>
    <w:rsid w:val="362861D9"/>
    <w:rsid w:val="3628EF05"/>
    <w:rsid w:val="3628FDA4"/>
    <w:rsid w:val="36299494"/>
    <w:rsid w:val="362C892E"/>
    <w:rsid w:val="362D52BF"/>
    <w:rsid w:val="362E1C56"/>
    <w:rsid w:val="362F420E"/>
    <w:rsid w:val="36316EC2"/>
    <w:rsid w:val="3631B390"/>
    <w:rsid w:val="363202ED"/>
    <w:rsid w:val="3632EA7E"/>
    <w:rsid w:val="36335250"/>
    <w:rsid w:val="3635F3C7"/>
    <w:rsid w:val="36365DD5"/>
    <w:rsid w:val="363792F5"/>
    <w:rsid w:val="3637F906"/>
    <w:rsid w:val="363829A5"/>
    <w:rsid w:val="3638A6FB"/>
    <w:rsid w:val="36390080"/>
    <w:rsid w:val="3639D2D5"/>
    <w:rsid w:val="363A3A42"/>
    <w:rsid w:val="363CBE53"/>
    <w:rsid w:val="363CEC3D"/>
    <w:rsid w:val="363D1DAB"/>
    <w:rsid w:val="363E3F3D"/>
    <w:rsid w:val="363F971E"/>
    <w:rsid w:val="36403B77"/>
    <w:rsid w:val="36410242"/>
    <w:rsid w:val="3641516E"/>
    <w:rsid w:val="36416D46"/>
    <w:rsid w:val="36425043"/>
    <w:rsid w:val="3643C645"/>
    <w:rsid w:val="36444230"/>
    <w:rsid w:val="364598AE"/>
    <w:rsid w:val="3645BC9B"/>
    <w:rsid w:val="3646C7E9"/>
    <w:rsid w:val="36478C54"/>
    <w:rsid w:val="36479015"/>
    <w:rsid w:val="364837EB"/>
    <w:rsid w:val="3648687E"/>
    <w:rsid w:val="364875C5"/>
    <w:rsid w:val="3648ABB0"/>
    <w:rsid w:val="36492E29"/>
    <w:rsid w:val="364B6DE4"/>
    <w:rsid w:val="364E8EB1"/>
    <w:rsid w:val="3650D3A0"/>
    <w:rsid w:val="3652BEA7"/>
    <w:rsid w:val="365343D0"/>
    <w:rsid w:val="3654AEC4"/>
    <w:rsid w:val="365551A4"/>
    <w:rsid w:val="36563AD0"/>
    <w:rsid w:val="36567E5F"/>
    <w:rsid w:val="36576629"/>
    <w:rsid w:val="36579255"/>
    <w:rsid w:val="36579C3E"/>
    <w:rsid w:val="3657E9F9"/>
    <w:rsid w:val="3657EFE8"/>
    <w:rsid w:val="36581194"/>
    <w:rsid w:val="3659C985"/>
    <w:rsid w:val="365A4CB2"/>
    <w:rsid w:val="365A68BC"/>
    <w:rsid w:val="365AA258"/>
    <w:rsid w:val="365B2D60"/>
    <w:rsid w:val="365B4C36"/>
    <w:rsid w:val="365DEDE2"/>
    <w:rsid w:val="365E7640"/>
    <w:rsid w:val="365E95D1"/>
    <w:rsid w:val="36623B81"/>
    <w:rsid w:val="36639E69"/>
    <w:rsid w:val="3664ABD1"/>
    <w:rsid w:val="3665AE97"/>
    <w:rsid w:val="36662AC8"/>
    <w:rsid w:val="366789A3"/>
    <w:rsid w:val="3667E613"/>
    <w:rsid w:val="366866AA"/>
    <w:rsid w:val="36692C97"/>
    <w:rsid w:val="36704787"/>
    <w:rsid w:val="36707692"/>
    <w:rsid w:val="36715322"/>
    <w:rsid w:val="367157AF"/>
    <w:rsid w:val="3671675A"/>
    <w:rsid w:val="367207C6"/>
    <w:rsid w:val="3672CF9F"/>
    <w:rsid w:val="3672ECB0"/>
    <w:rsid w:val="36730D9B"/>
    <w:rsid w:val="3674CC98"/>
    <w:rsid w:val="367566D9"/>
    <w:rsid w:val="3675B783"/>
    <w:rsid w:val="3676D338"/>
    <w:rsid w:val="3676FBE6"/>
    <w:rsid w:val="3677F343"/>
    <w:rsid w:val="3677F49D"/>
    <w:rsid w:val="3678CC44"/>
    <w:rsid w:val="3679A5FF"/>
    <w:rsid w:val="367A5008"/>
    <w:rsid w:val="367AC19D"/>
    <w:rsid w:val="367E8B31"/>
    <w:rsid w:val="367F486A"/>
    <w:rsid w:val="367F4961"/>
    <w:rsid w:val="36801C76"/>
    <w:rsid w:val="36809627"/>
    <w:rsid w:val="3680B56D"/>
    <w:rsid w:val="3681328A"/>
    <w:rsid w:val="3681E246"/>
    <w:rsid w:val="3682C09D"/>
    <w:rsid w:val="36837451"/>
    <w:rsid w:val="3683E557"/>
    <w:rsid w:val="3684922D"/>
    <w:rsid w:val="368533F4"/>
    <w:rsid w:val="3685D46E"/>
    <w:rsid w:val="36871154"/>
    <w:rsid w:val="3687E52E"/>
    <w:rsid w:val="3688162B"/>
    <w:rsid w:val="36892AE0"/>
    <w:rsid w:val="3689E450"/>
    <w:rsid w:val="368A6CC4"/>
    <w:rsid w:val="368B092B"/>
    <w:rsid w:val="368C73C0"/>
    <w:rsid w:val="368CEBB3"/>
    <w:rsid w:val="368DDB66"/>
    <w:rsid w:val="368E6192"/>
    <w:rsid w:val="368F1616"/>
    <w:rsid w:val="368FF42A"/>
    <w:rsid w:val="36910E94"/>
    <w:rsid w:val="36917451"/>
    <w:rsid w:val="3691EBE2"/>
    <w:rsid w:val="36930308"/>
    <w:rsid w:val="36933859"/>
    <w:rsid w:val="36940BBC"/>
    <w:rsid w:val="369540D7"/>
    <w:rsid w:val="3695D860"/>
    <w:rsid w:val="36961CEF"/>
    <w:rsid w:val="369620A7"/>
    <w:rsid w:val="36962F1E"/>
    <w:rsid w:val="369862BD"/>
    <w:rsid w:val="36987DD3"/>
    <w:rsid w:val="3699C487"/>
    <w:rsid w:val="369B2593"/>
    <w:rsid w:val="369BAF18"/>
    <w:rsid w:val="369DF95E"/>
    <w:rsid w:val="36A45E4C"/>
    <w:rsid w:val="36A4C49D"/>
    <w:rsid w:val="36A64B6E"/>
    <w:rsid w:val="36A6F6BE"/>
    <w:rsid w:val="36A75D54"/>
    <w:rsid w:val="36AA47E7"/>
    <w:rsid w:val="36AA8097"/>
    <w:rsid w:val="36AAA376"/>
    <w:rsid w:val="36AC4C29"/>
    <w:rsid w:val="36ACC1D7"/>
    <w:rsid w:val="36AD48EF"/>
    <w:rsid w:val="36AD96A8"/>
    <w:rsid w:val="36ADF96B"/>
    <w:rsid w:val="36AEE7CC"/>
    <w:rsid w:val="36AF2D5B"/>
    <w:rsid w:val="36B00E21"/>
    <w:rsid w:val="36B0FA62"/>
    <w:rsid w:val="36B10BDA"/>
    <w:rsid w:val="36B16903"/>
    <w:rsid w:val="36B22DDF"/>
    <w:rsid w:val="36B23008"/>
    <w:rsid w:val="36B38477"/>
    <w:rsid w:val="36B3CD3D"/>
    <w:rsid w:val="36B3DAF4"/>
    <w:rsid w:val="36B3F07E"/>
    <w:rsid w:val="36B41F4D"/>
    <w:rsid w:val="36B522D0"/>
    <w:rsid w:val="36B73B84"/>
    <w:rsid w:val="36B7E16D"/>
    <w:rsid w:val="36B85D2E"/>
    <w:rsid w:val="36B976B7"/>
    <w:rsid w:val="36B99BB0"/>
    <w:rsid w:val="36BAD350"/>
    <w:rsid w:val="36BC0A5D"/>
    <w:rsid w:val="36BCB8A9"/>
    <w:rsid w:val="36BD35FD"/>
    <w:rsid w:val="36BD4C2B"/>
    <w:rsid w:val="36BD7BED"/>
    <w:rsid w:val="36BD7C34"/>
    <w:rsid w:val="36C01FC8"/>
    <w:rsid w:val="36C032D7"/>
    <w:rsid w:val="36C0B869"/>
    <w:rsid w:val="36C2E875"/>
    <w:rsid w:val="36C46BD4"/>
    <w:rsid w:val="36C4B359"/>
    <w:rsid w:val="36C4FA1F"/>
    <w:rsid w:val="36C5822B"/>
    <w:rsid w:val="36C5D7A9"/>
    <w:rsid w:val="36C67408"/>
    <w:rsid w:val="36C81F02"/>
    <w:rsid w:val="36C8D50E"/>
    <w:rsid w:val="36CACD74"/>
    <w:rsid w:val="36CB1985"/>
    <w:rsid w:val="36CB3D1F"/>
    <w:rsid w:val="36CC6FA0"/>
    <w:rsid w:val="36CDCA8C"/>
    <w:rsid w:val="36CE533D"/>
    <w:rsid w:val="36D017D1"/>
    <w:rsid w:val="36D1D514"/>
    <w:rsid w:val="36D30093"/>
    <w:rsid w:val="36D44E84"/>
    <w:rsid w:val="36D519C3"/>
    <w:rsid w:val="36D59425"/>
    <w:rsid w:val="36D5B24B"/>
    <w:rsid w:val="36D674B8"/>
    <w:rsid w:val="36D6E917"/>
    <w:rsid w:val="36D6F352"/>
    <w:rsid w:val="36D91FE7"/>
    <w:rsid w:val="36DA0288"/>
    <w:rsid w:val="36DA4DC1"/>
    <w:rsid w:val="36DB2889"/>
    <w:rsid w:val="36DB4443"/>
    <w:rsid w:val="36DB5F03"/>
    <w:rsid w:val="36DCAC76"/>
    <w:rsid w:val="36DF42B4"/>
    <w:rsid w:val="36DF8E96"/>
    <w:rsid w:val="36E0DB82"/>
    <w:rsid w:val="36E263E1"/>
    <w:rsid w:val="36E2B0E3"/>
    <w:rsid w:val="36E2E58D"/>
    <w:rsid w:val="36E635CC"/>
    <w:rsid w:val="36E7A80F"/>
    <w:rsid w:val="36E7AD00"/>
    <w:rsid w:val="36E852E3"/>
    <w:rsid w:val="36E8F269"/>
    <w:rsid w:val="36E9D20A"/>
    <w:rsid w:val="36EA5080"/>
    <w:rsid w:val="36EB9000"/>
    <w:rsid w:val="36ED3EAF"/>
    <w:rsid w:val="36ED74F8"/>
    <w:rsid w:val="36ED89A0"/>
    <w:rsid w:val="36EFE5DD"/>
    <w:rsid w:val="36F0EB46"/>
    <w:rsid w:val="36F27890"/>
    <w:rsid w:val="36F33B36"/>
    <w:rsid w:val="36F3C19D"/>
    <w:rsid w:val="36F4BB41"/>
    <w:rsid w:val="36F4E811"/>
    <w:rsid w:val="36F61A33"/>
    <w:rsid w:val="36F708E5"/>
    <w:rsid w:val="36F7894B"/>
    <w:rsid w:val="36F79D9F"/>
    <w:rsid w:val="36F84F6B"/>
    <w:rsid w:val="36FAA7A2"/>
    <w:rsid w:val="36FAF129"/>
    <w:rsid w:val="36FCCCBF"/>
    <w:rsid w:val="36FCE382"/>
    <w:rsid w:val="36FE735B"/>
    <w:rsid w:val="3701E223"/>
    <w:rsid w:val="3701F7D0"/>
    <w:rsid w:val="37026247"/>
    <w:rsid w:val="370296BF"/>
    <w:rsid w:val="370305DB"/>
    <w:rsid w:val="370320FA"/>
    <w:rsid w:val="37034673"/>
    <w:rsid w:val="3703DE16"/>
    <w:rsid w:val="37043366"/>
    <w:rsid w:val="3705D232"/>
    <w:rsid w:val="3706A2B0"/>
    <w:rsid w:val="37076BC2"/>
    <w:rsid w:val="3707933A"/>
    <w:rsid w:val="3707E1AC"/>
    <w:rsid w:val="3707F6DB"/>
    <w:rsid w:val="3709FE9F"/>
    <w:rsid w:val="370CF690"/>
    <w:rsid w:val="370D332E"/>
    <w:rsid w:val="370E44A6"/>
    <w:rsid w:val="37102777"/>
    <w:rsid w:val="3710340E"/>
    <w:rsid w:val="37103AF7"/>
    <w:rsid w:val="3711D38E"/>
    <w:rsid w:val="371250F6"/>
    <w:rsid w:val="3715D4F2"/>
    <w:rsid w:val="37164B68"/>
    <w:rsid w:val="3716DC8F"/>
    <w:rsid w:val="3716E973"/>
    <w:rsid w:val="3717634A"/>
    <w:rsid w:val="371872E6"/>
    <w:rsid w:val="371873E9"/>
    <w:rsid w:val="37188338"/>
    <w:rsid w:val="3719C5B6"/>
    <w:rsid w:val="371A044A"/>
    <w:rsid w:val="371A1D77"/>
    <w:rsid w:val="371A3F51"/>
    <w:rsid w:val="371A9299"/>
    <w:rsid w:val="371B1AEE"/>
    <w:rsid w:val="371B8FA4"/>
    <w:rsid w:val="371CEF07"/>
    <w:rsid w:val="371CF46B"/>
    <w:rsid w:val="371DFE70"/>
    <w:rsid w:val="371E1A30"/>
    <w:rsid w:val="371EEE3B"/>
    <w:rsid w:val="371EF3AA"/>
    <w:rsid w:val="37207E0A"/>
    <w:rsid w:val="3720B631"/>
    <w:rsid w:val="37210DC0"/>
    <w:rsid w:val="37234635"/>
    <w:rsid w:val="37292E57"/>
    <w:rsid w:val="372AC30D"/>
    <w:rsid w:val="372BB055"/>
    <w:rsid w:val="372BD457"/>
    <w:rsid w:val="372CE100"/>
    <w:rsid w:val="372D8C8E"/>
    <w:rsid w:val="372DA6D5"/>
    <w:rsid w:val="372ED4C2"/>
    <w:rsid w:val="37310263"/>
    <w:rsid w:val="3731AC7D"/>
    <w:rsid w:val="3733B952"/>
    <w:rsid w:val="37358F2E"/>
    <w:rsid w:val="3735AC15"/>
    <w:rsid w:val="37372F41"/>
    <w:rsid w:val="37382D54"/>
    <w:rsid w:val="37385BD9"/>
    <w:rsid w:val="3738DE5A"/>
    <w:rsid w:val="373B2E4E"/>
    <w:rsid w:val="373ED549"/>
    <w:rsid w:val="373F3A91"/>
    <w:rsid w:val="3740914D"/>
    <w:rsid w:val="374148F9"/>
    <w:rsid w:val="37418D56"/>
    <w:rsid w:val="37452521"/>
    <w:rsid w:val="37452B43"/>
    <w:rsid w:val="374545C9"/>
    <w:rsid w:val="3746E17D"/>
    <w:rsid w:val="3747A098"/>
    <w:rsid w:val="3747DE98"/>
    <w:rsid w:val="374807C0"/>
    <w:rsid w:val="3748B24E"/>
    <w:rsid w:val="374948D8"/>
    <w:rsid w:val="374A7E1D"/>
    <w:rsid w:val="374BBCC1"/>
    <w:rsid w:val="374BD9B5"/>
    <w:rsid w:val="374C5076"/>
    <w:rsid w:val="374CC934"/>
    <w:rsid w:val="374F2585"/>
    <w:rsid w:val="374F3F3A"/>
    <w:rsid w:val="374F5A14"/>
    <w:rsid w:val="374FDEBF"/>
    <w:rsid w:val="374FEF2D"/>
    <w:rsid w:val="3750AC59"/>
    <w:rsid w:val="3750B725"/>
    <w:rsid w:val="37510D5F"/>
    <w:rsid w:val="3751494C"/>
    <w:rsid w:val="37536BD2"/>
    <w:rsid w:val="37542152"/>
    <w:rsid w:val="3754E388"/>
    <w:rsid w:val="37553627"/>
    <w:rsid w:val="37558B7E"/>
    <w:rsid w:val="3756336A"/>
    <w:rsid w:val="37569DDA"/>
    <w:rsid w:val="3756CC7D"/>
    <w:rsid w:val="3757BEE1"/>
    <w:rsid w:val="375843D4"/>
    <w:rsid w:val="3758C90A"/>
    <w:rsid w:val="37590A93"/>
    <w:rsid w:val="37596809"/>
    <w:rsid w:val="375C9F4D"/>
    <w:rsid w:val="375DEDC4"/>
    <w:rsid w:val="375EC174"/>
    <w:rsid w:val="375EFC3D"/>
    <w:rsid w:val="375F5CD5"/>
    <w:rsid w:val="375FAE6E"/>
    <w:rsid w:val="376000CD"/>
    <w:rsid w:val="3760597C"/>
    <w:rsid w:val="3760C82C"/>
    <w:rsid w:val="37630E7E"/>
    <w:rsid w:val="37634806"/>
    <w:rsid w:val="3764D76F"/>
    <w:rsid w:val="3764F416"/>
    <w:rsid w:val="3765AE44"/>
    <w:rsid w:val="3766E5C0"/>
    <w:rsid w:val="37676A87"/>
    <w:rsid w:val="37676E02"/>
    <w:rsid w:val="3767E229"/>
    <w:rsid w:val="37685B3D"/>
    <w:rsid w:val="376A6EDA"/>
    <w:rsid w:val="376A79D8"/>
    <w:rsid w:val="376C2DAA"/>
    <w:rsid w:val="376D47E2"/>
    <w:rsid w:val="376E60BC"/>
    <w:rsid w:val="376F585E"/>
    <w:rsid w:val="3771164A"/>
    <w:rsid w:val="37718ABE"/>
    <w:rsid w:val="377196EB"/>
    <w:rsid w:val="37731A53"/>
    <w:rsid w:val="37736D3F"/>
    <w:rsid w:val="37744D4E"/>
    <w:rsid w:val="3774E322"/>
    <w:rsid w:val="37750F69"/>
    <w:rsid w:val="37767CE1"/>
    <w:rsid w:val="37774E0C"/>
    <w:rsid w:val="3777BA95"/>
    <w:rsid w:val="3777E4FC"/>
    <w:rsid w:val="37781AEF"/>
    <w:rsid w:val="3778B3B3"/>
    <w:rsid w:val="3779CCE6"/>
    <w:rsid w:val="377A7E72"/>
    <w:rsid w:val="377AE050"/>
    <w:rsid w:val="377BC186"/>
    <w:rsid w:val="377C0290"/>
    <w:rsid w:val="377CCBB5"/>
    <w:rsid w:val="377DEE70"/>
    <w:rsid w:val="377F22CD"/>
    <w:rsid w:val="377F2C44"/>
    <w:rsid w:val="37803DAD"/>
    <w:rsid w:val="3780BBAF"/>
    <w:rsid w:val="3782165C"/>
    <w:rsid w:val="37823C1B"/>
    <w:rsid w:val="37824E9C"/>
    <w:rsid w:val="37837C85"/>
    <w:rsid w:val="3783876C"/>
    <w:rsid w:val="3784087A"/>
    <w:rsid w:val="37847953"/>
    <w:rsid w:val="3785218E"/>
    <w:rsid w:val="3785CF4F"/>
    <w:rsid w:val="3786C05F"/>
    <w:rsid w:val="378827E0"/>
    <w:rsid w:val="37885780"/>
    <w:rsid w:val="37888465"/>
    <w:rsid w:val="378CA51C"/>
    <w:rsid w:val="378CD4E7"/>
    <w:rsid w:val="378D1D53"/>
    <w:rsid w:val="378E3789"/>
    <w:rsid w:val="378E445E"/>
    <w:rsid w:val="378FCB91"/>
    <w:rsid w:val="37906743"/>
    <w:rsid w:val="37916AA5"/>
    <w:rsid w:val="379235CF"/>
    <w:rsid w:val="3792805C"/>
    <w:rsid w:val="3793E8FA"/>
    <w:rsid w:val="37944873"/>
    <w:rsid w:val="37949465"/>
    <w:rsid w:val="3794F92C"/>
    <w:rsid w:val="37968A15"/>
    <w:rsid w:val="37976464"/>
    <w:rsid w:val="3797B00A"/>
    <w:rsid w:val="379836BB"/>
    <w:rsid w:val="379865D6"/>
    <w:rsid w:val="3798D88C"/>
    <w:rsid w:val="379AE0E7"/>
    <w:rsid w:val="379B83EE"/>
    <w:rsid w:val="379E8E1E"/>
    <w:rsid w:val="379FBAE4"/>
    <w:rsid w:val="37A00573"/>
    <w:rsid w:val="37A06BC7"/>
    <w:rsid w:val="37A15A8C"/>
    <w:rsid w:val="37A17290"/>
    <w:rsid w:val="37A2A6B6"/>
    <w:rsid w:val="37A2B8B2"/>
    <w:rsid w:val="37A3AE6F"/>
    <w:rsid w:val="37A3CB0F"/>
    <w:rsid w:val="37A544E9"/>
    <w:rsid w:val="37A74F1F"/>
    <w:rsid w:val="37A7964C"/>
    <w:rsid w:val="37A88D65"/>
    <w:rsid w:val="37A8A1DF"/>
    <w:rsid w:val="37A8E190"/>
    <w:rsid w:val="37AA2948"/>
    <w:rsid w:val="37AC65A2"/>
    <w:rsid w:val="37AC94F8"/>
    <w:rsid w:val="37ACFCEE"/>
    <w:rsid w:val="37AD69D1"/>
    <w:rsid w:val="37ADD40B"/>
    <w:rsid w:val="37AE3CB3"/>
    <w:rsid w:val="37AEA04A"/>
    <w:rsid w:val="37AF3161"/>
    <w:rsid w:val="37AF8190"/>
    <w:rsid w:val="37AFCFC0"/>
    <w:rsid w:val="37B103AC"/>
    <w:rsid w:val="37B20A5F"/>
    <w:rsid w:val="37B26B76"/>
    <w:rsid w:val="37B48AB2"/>
    <w:rsid w:val="37B6B6E8"/>
    <w:rsid w:val="37B8A8CC"/>
    <w:rsid w:val="37BA4913"/>
    <w:rsid w:val="37BB1324"/>
    <w:rsid w:val="37BB807D"/>
    <w:rsid w:val="37BB813B"/>
    <w:rsid w:val="37BBE56A"/>
    <w:rsid w:val="37BC67FE"/>
    <w:rsid w:val="37BD58BD"/>
    <w:rsid w:val="37BFC847"/>
    <w:rsid w:val="37C0F405"/>
    <w:rsid w:val="37C16D78"/>
    <w:rsid w:val="37C2A426"/>
    <w:rsid w:val="37C2B687"/>
    <w:rsid w:val="37C2D0D9"/>
    <w:rsid w:val="37C63201"/>
    <w:rsid w:val="37C6FE0C"/>
    <w:rsid w:val="37C958D3"/>
    <w:rsid w:val="37C969EF"/>
    <w:rsid w:val="37C9CBC7"/>
    <w:rsid w:val="37CA434E"/>
    <w:rsid w:val="37CA47AF"/>
    <w:rsid w:val="37CA6E81"/>
    <w:rsid w:val="37CA825A"/>
    <w:rsid w:val="37CBFADC"/>
    <w:rsid w:val="37CC0FFD"/>
    <w:rsid w:val="37CD6B99"/>
    <w:rsid w:val="37CEFDE5"/>
    <w:rsid w:val="37CF0004"/>
    <w:rsid w:val="37CF5672"/>
    <w:rsid w:val="37CF5E11"/>
    <w:rsid w:val="37D0CC81"/>
    <w:rsid w:val="37D0E93C"/>
    <w:rsid w:val="37D299A0"/>
    <w:rsid w:val="37D362AB"/>
    <w:rsid w:val="37D462FF"/>
    <w:rsid w:val="37D4E3D8"/>
    <w:rsid w:val="37D663DB"/>
    <w:rsid w:val="37D6F94B"/>
    <w:rsid w:val="37D75031"/>
    <w:rsid w:val="37D9C618"/>
    <w:rsid w:val="37DA0C2B"/>
    <w:rsid w:val="37DB650D"/>
    <w:rsid w:val="37DBB5AC"/>
    <w:rsid w:val="37DD0ADF"/>
    <w:rsid w:val="37DD4FFF"/>
    <w:rsid w:val="37DEE09E"/>
    <w:rsid w:val="37DEF51B"/>
    <w:rsid w:val="37DF33CC"/>
    <w:rsid w:val="37E075EE"/>
    <w:rsid w:val="37E07D10"/>
    <w:rsid w:val="37E115B6"/>
    <w:rsid w:val="37E15BD4"/>
    <w:rsid w:val="37E164FB"/>
    <w:rsid w:val="37E18B2B"/>
    <w:rsid w:val="37E20A7A"/>
    <w:rsid w:val="37E26C8B"/>
    <w:rsid w:val="37E378CF"/>
    <w:rsid w:val="37E5D956"/>
    <w:rsid w:val="37E6CAD3"/>
    <w:rsid w:val="37E7F707"/>
    <w:rsid w:val="37E82CAD"/>
    <w:rsid w:val="37E93A6B"/>
    <w:rsid w:val="37E9633C"/>
    <w:rsid w:val="37E9A9FC"/>
    <w:rsid w:val="37EB5962"/>
    <w:rsid w:val="37ECD78A"/>
    <w:rsid w:val="37EED0E0"/>
    <w:rsid w:val="37EF9A07"/>
    <w:rsid w:val="37F06065"/>
    <w:rsid w:val="37F09BBD"/>
    <w:rsid w:val="37F131FB"/>
    <w:rsid w:val="37F22098"/>
    <w:rsid w:val="37F42416"/>
    <w:rsid w:val="37F4A711"/>
    <w:rsid w:val="37F5BA5A"/>
    <w:rsid w:val="37F69E65"/>
    <w:rsid w:val="37F6F4BD"/>
    <w:rsid w:val="37F7AF04"/>
    <w:rsid w:val="37F88CD0"/>
    <w:rsid w:val="37F98C5F"/>
    <w:rsid w:val="37F9A5B6"/>
    <w:rsid w:val="37F9D52E"/>
    <w:rsid w:val="37FB7D2D"/>
    <w:rsid w:val="37FC53BC"/>
    <w:rsid w:val="37FD4429"/>
    <w:rsid w:val="38004E00"/>
    <w:rsid w:val="3801D0CC"/>
    <w:rsid w:val="3801D5B2"/>
    <w:rsid w:val="38027C21"/>
    <w:rsid w:val="3802CC02"/>
    <w:rsid w:val="38036687"/>
    <w:rsid w:val="380392C0"/>
    <w:rsid w:val="38040809"/>
    <w:rsid w:val="38049AD0"/>
    <w:rsid w:val="3804D6A5"/>
    <w:rsid w:val="380667D3"/>
    <w:rsid w:val="38066B1C"/>
    <w:rsid w:val="3807AECF"/>
    <w:rsid w:val="38088A62"/>
    <w:rsid w:val="3808A978"/>
    <w:rsid w:val="38091C2A"/>
    <w:rsid w:val="380ADD3E"/>
    <w:rsid w:val="380AEA7D"/>
    <w:rsid w:val="380B977E"/>
    <w:rsid w:val="380B9EC7"/>
    <w:rsid w:val="380BF379"/>
    <w:rsid w:val="38122E80"/>
    <w:rsid w:val="38135F43"/>
    <w:rsid w:val="3814B096"/>
    <w:rsid w:val="3815F9FF"/>
    <w:rsid w:val="3816AA44"/>
    <w:rsid w:val="38173786"/>
    <w:rsid w:val="38183A5A"/>
    <w:rsid w:val="3818D0F6"/>
    <w:rsid w:val="3818F8DA"/>
    <w:rsid w:val="3819621A"/>
    <w:rsid w:val="381DBB20"/>
    <w:rsid w:val="381EC35A"/>
    <w:rsid w:val="381EE971"/>
    <w:rsid w:val="3820FBF4"/>
    <w:rsid w:val="38212A8D"/>
    <w:rsid w:val="382272A8"/>
    <w:rsid w:val="38230B0B"/>
    <w:rsid w:val="38230DC6"/>
    <w:rsid w:val="38232E04"/>
    <w:rsid w:val="38249B45"/>
    <w:rsid w:val="3825BC54"/>
    <w:rsid w:val="38266285"/>
    <w:rsid w:val="38270525"/>
    <w:rsid w:val="38273F97"/>
    <w:rsid w:val="3828077C"/>
    <w:rsid w:val="3828BE67"/>
    <w:rsid w:val="3829B3CE"/>
    <w:rsid w:val="382A92CD"/>
    <w:rsid w:val="382BB3A8"/>
    <w:rsid w:val="382C4CBA"/>
    <w:rsid w:val="382DA22C"/>
    <w:rsid w:val="382E8E36"/>
    <w:rsid w:val="382ED7D3"/>
    <w:rsid w:val="382F9737"/>
    <w:rsid w:val="382FC553"/>
    <w:rsid w:val="383253DF"/>
    <w:rsid w:val="3832F224"/>
    <w:rsid w:val="3833EE24"/>
    <w:rsid w:val="38354890"/>
    <w:rsid w:val="3835BAFF"/>
    <w:rsid w:val="3835E51E"/>
    <w:rsid w:val="38366318"/>
    <w:rsid w:val="383B2999"/>
    <w:rsid w:val="383BA2F2"/>
    <w:rsid w:val="383BBB08"/>
    <w:rsid w:val="383D0266"/>
    <w:rsid w:val="383DC280"/>
    <w:rsid w:val="383DEA92"/>
    <w:rsid w:val="383E0CE8"/>
    <w:rsid w:val="383E26FD"/>
    <w:rsid w:val="383FD660"/>
    <w:rsid w:val="384100BA"/>
    <w:rsid w:val="384118C5"/>
    <w:rsid w:val="38418464"/>
    <w:rsid w:val="3841D93E"/>
    <w:rsid w:val="38420EE3"/>
    <w:rsid w:val="3842BBA9"/>
    <w:rsid w:val="3842CAE7"/>
    <w:rsid w:val="38437102"/>
    <w:rsid w:val="3843FD26"/>
    <w:rsid w:val="38440C71"/>
    <w:rsid w:val="38442F30"/>
    <w:rsid w:val="38442FEC"/>
    <w:rsid w:val="384433C2"/>
    <w:rsid w:val="384444AF"/>
    <w:rsid w:val="3844B0CD"/>
    <w:rsid w:val="384533E3"/>
    <w:rsid w:val="3845CCB8"/>
    <w:rsid w:val="384644F7"/>
    <w:rsid w:val="38464715"/>
    <w:rsid w:val="3846D8F8"/>
    <w:rsid w:val="38479992"/>
    <w:rsid w:val="3847F55E"/>
    <w:rsid w:val="3848F430"/>
    <w:rsid w:val="384923AA"/>
    <w:rsid w:val="38498F6B"/>
    <w:rsid w:val="384A7AE5"/>
    <w:rsid w:val="384B7968"/>
    <w:rsid w:val="384C2794"/>
    <w:rsid w:val="384C64ED"/>
    <w:rsid w:val="384CD53B"/>
    <w:rsid w:val="384DD94E"/>
    <w:rsid w:val="384E8CDF"/>
    <w:rsid w:val="384EA105"/>
    <w:rsid w:val="384EA921"/>
    <w:rsid w:val="384F36E5"/>
    <w:rsid w:val="384F88AE"/>
    <w:rsid w:val="3850CECE"/>
    <w:rsid w:val="3851398D"/>
    <w:rsid w:val="38514CD3"/>
    <w:rsid w:val="38521364"/>
    <w:rsid w:val="3852B63F"/>
    <w:rsid w:val="385561F4"/>
    <w:rsid w:val="38558174"/>
    <w:rsid w:val="38564E6B"/>
    <w:rsid w:val="3857A664"/>
    <w:rsid w:val="3857F4B2"/>
    <w:rsid w:val="3857F947"/>
    <w:rsid w:val="3858B9C6"/>
    <w:rsid w:val="385A03DF"/>
    <w:rsid w:val="385A66B0"/>
    <w:rsid w:val="385AF014"/>
    <w:rsid w:val="385B7755"/>
    <w:rsid w:val="385D102B"/>
    <w:rsid w:val="385D1A15"/>
    <w:rsid w:val="385F3B83"/>
    <w:rsid w:val="385F9150"/>
    <w:rsid w:val="38606A8F"/>
    <w:rsid w:val="38608A05"/>
    <w:rsid w:val="386139FE"/>
    <w:rsid w:val="38619DA7"/>
    <w:rsid w:val="386307F1"/>
    <w:rsid w:val="3865549C"/>
    <w:rsid w:val="3865ACEF"/>
    <w:rsid w:val="3865F428"/>
    <w:rsid w:val="386756C7"/>
    <w:rsid w:val="3867A8F5"/>
    <w:rsid w:val="38689556"/>
    <w:rsid w:val="386A14F6"/>
    <w:rsid w:val="386A6635"/>
    <w:rsid w:val="386C0B9D"/>
    <w:rsid w:val="386C4A60"/>
    <w:rsid w:val="386D10B0"/>
    <w:rsid w:val="386D15ED"/>
    <w:rsid w:val="386E0466"/>
    <w:rsid w:val="386F24CD"/>
    <w:rsid w:val="38701013"/>
    <w:rsid w:val="38701A5B"/>
    <w:rsid w:val="3870DC65"/>
    <w:rsid w:val="38725813"/>
    <w:rsid w:val="3872F907"/>
    <w:rsid w:val="3873C116"/>
    <w:rsid w:val="387441B1"/>
    <w:rsid w:val="3874DFAC"/>
    <w:rsid w:val="3875B450"/>
    <w:rsid w:val="387647DE"/>
    <w:rsid w:val="3876F484"/>
    <w:rsid w:val="38773EAD"/>
    <w:rsid w:val="3877502B"/>
    <w:rsid w:val="387B58C0"/>
    <w:rsid w:val="387B7C96"/>
    <w:rsid w:val="387BA7BB"/>
    <w:rsid w:val="387BFDC4"/>
    <w:rsid w:val="387F873D"/>
    <w:rsid w:val="38844924"/>
    <w:rsid w:val="38856907"/>
    <w:rsid w:val="3887019B"/>
    <w:rsid w:val="38873CE0"/>
    <w:rsid w:val="38874127"/>
    <w:rsid w:val="38889F8B"/>
    <w:rsid w:val="3888D932"/>
    <w:rsid w:val="38896BC3"/>
    <w:rsid w:val="38899DCC"/>
    <w:rsid w:val="388A47D0"/>
    <w:rsid w:val="388A5814"/>
    <w:rsid w:val="388ABF97"/>
    <w:rsid w:val="388B5F52"/>
    <w:rsid w:val="388B7CFA"/>
    <w:rsid w:val="388B97AC"/>
    <w:rsid w:val="388CB45D"/>
    <w:rsid w:val="388D504D"/>
    <w:rsid w:val="388F0EB2"/>
    <w:rsid w:val="388F69B3"/>
    <w:rsid w:val="389074ED"/>
    <w:rsid w:val="38922FBD"/>
    <w:rsid w:val="38938DE4"/>
    <w:rsid w:val="3893F358"/>
    <w:rsid w:val="3896D921"/>
    <w:rsid w:val="389A8835"/>
    <w:rsid w:val="389AF0DE"/>
    <w:rsid w:val="389C261D"/>
    <w:rsid w:val="389C4776"/>
    <w:rsid w:val="389C5CD3"/>
    <w:rsid w:val="389C71C0"/>
    <w:rsid w:val="389D50C9"/>
    <w:rsid w:val="389DCF20"/>
    <w:rsid w:val="389EFD27"/>
    <w:rsid w:val="389FAC3A"/>
    <w:rsid w:val="389FEE82"/>
    <w:rsid w:val="389FFB94"/>
    <w:rsid w:val="38A08267"/>
    <w:rsid w:val="38A1CFF7"/>
    <w:rsid w:val="38A265A3"/>
    <w:rsid w:val="38A32FD9"/>
    <w:rsid w:val="38A4179E"/>
    <w:rsid w:val="38A47F2E"/>
    <w:rsid w:val="38A4E4AA"/>
    <w:rsid w:val="38A5115C"/>
    <w:rsid w:val="38A53E3F"/>
    <w:rsid w:val="38A57923"/>
    <w:rsid w:val="38A67A04"/>
    <w:rsid w:val="38A689D7"/>
    <w:rsid w:val="38A69C84"/>
    <w:rsid w:val="38A82317"/>
    <w:rsid w:val="38A8570D"/>
    <w:rsid w:val="38A8FA91"/>
    <w:rsid w:val="38AA1A0A"/>
    <w:rsid w:val="38AAB5AE"/>
    <w:rsid w:val="38ABD10C"/>
    <w:rsid w:val="38AC4936"/>
    <w:rsid w:val="38ACE7D1"/>
    <w:rsid w:val="38ADEED1"/>
    <w:rsid w:val="38AE2474"/>
    <w:rsid w:val="38AE72E8"/>
    <w:rsid w:val="38AE7852"/>
    <w:rsid w:val="38AE7964"/>
    <w:rsid w:val="38AE85C5"/>
    <w:rsid w:val="38AF0DDE"/>
    <w:rsid w:val="38AF7DB8"/>
    <w:rsid w:val="38B044B7"/>
    <w:rsid w:val="38B245F0"/>
    <w:rsid w:val="38B2E72E"/>
    <w:rsid w:val="38B349C1"/>
    <w:rsid w:val="38B4199D"/>
    <w:rsid w:val="38B46F08"/>
    <w:rsid w:val="38B74096"/>
    <w:rsid w:val="38B87364"/>
    <w:rsid w:val="38BA0979"/>
    <w:rsid w:val="38BA7241"/>
    <w:rsid w:val="38BAE3A2"/>
    <w:rsid w:val="38BB74D7"/>
    <w:rsid w:val="38BB95D0"/>
    <w:rsid w:val="38BC390D"/>
    <w:rsid w:val="38BC6D56"/>
    <w:rsid w:val="38BF1029"/>
    <w:rsid w:val="38BFA32B"/>
    <w:rsid w:val="38C133BB"/>
    <w:rsid w:val="38C1C27B"/>
    <w:rsid w:val="38C4D287"/>
    <w:rsid w:val="38C710ED"/>
    <w:rsid w:val="38C72B52"/>
    <w:rsid w:val="38C8A641"/>
    <w:rsid w:val="38C8B6C5"/>
    <w:rsid w:val="38C960DD"/>
    <w:rsid w:val="38C9E641"/>
    <w:rsid w:val="38CA7022"/>
    <w:rsid w:val="38CDCA08"/>
    <w:rsid w:val="38CDCBAF"/>
    <w:rsid w:val="38CF1B2E"/>
    <w:rsid w:val="38CF20CC"/>
    <w:rsid w:val="38CF6DCF"/>
    <w:rsid w:val="38D07762"/>
    <w:rsid w:val="38D11B55"/>
    <w:rsid w:val="38D23533"/>
    <w:rsid w:val="38D339BD"/>
    <w:rsid w:val="38D35B9B"/>
    <w:rsid w:val="38D474D0"/>
    <w:rsid w:val="38D585FF"/>
    <w:rsid w:val="38D69036"/>
    <w:rsid w:val="38D71702"/>
    <w:rsid w:val="38D77474"/>
    <w:rsid w:val="38D863F6"/>
    <w:rsid w:val="38D9DE93"/>
    <w:rsid w:val="38D9DFD2"/>
    <w:rsid w:val="38DAB48B"/>
    <w:rsid w:val="38DC6FD9"/>
    <w:rsid w:val="38DD0108"/>
    <w:rsid w:val="38DEECEF"/>
    <w:rsid w:val="38DF2AA2"/>
    <w:rsid w:val="38DF8887"/>
    <w:rsid w:val="38DFD3B3"/>
    <w:rsid w:val="38E04433"/>
    <w:rsid w:val="38E1F496"/>
    <w:rsid w:val="38E23E18"/>
    <w:rsid w:val="38E27154"/>
    <w:rsid w:val="38E2FC2C"/>
    <w:rsid w:val="38E304A1"/>
    <w:rsid w:val="38E3DA19"/>
    <w:rsid w:val="38E4341B"/>
    <w:rsid w:val="38E6D7A4"/>
    <w:rsid w:val="38E7FE02"/>
    <w:rsid w:val="38E8D1DC"/>
    <w:rsid w:val="38EA1469"/>
    <w:rsid w:val="38EBFC6F"/>
    <w:rsid w:val="38ED4CF6"/>
    <w:rsid w:val="38ED8410"/>
    <w:rsid w:val="38EDED81"/>
    <w:rsid w:val="38EFF5BA"/>
    <w:rsid w:val="38F01392"/>
    <w:rsid w:val="38F1E53E"/>
    <w:rsid w:val="38F2F4D0"/>
    <w:rsid w:val="38F330C3"/>
    <w:rsid w:val="38F33F0F"/>
    <w:rsid w:val="38F351F8"/>
    <w:rsid w:val="38F37091"/>
    <w:rsid w:val="38F3C683"/>
    <w:rsid w:val="38F4983A"/>
    <w:rsid w:val="38F57D31"/>
    <w:rsid w:val="38F5ACF0"/>
    <w:rsid w:val="38F685FF"/>
    <w:rsid w:val="38F815A2"/>
    <w:rsid w:val="38F85B63"/>
    <w:rsid w:val="38F8E385"/>
    <w:rsid w:val="38FA7960"/>
    <w:rsid w:val="38FB33DF"/>
    <w:rsid w:val="38FB5330"/>
    <w:rsid w:val="38FC7792"/>
    <w:rsid w:val="38FE84CE"/>
    <w:rsid w:val="38FEA51B"/>
    <w:rsid w:val="38FEAC7F"/>
    <w:rsid w:val="38FEB968"/>
    <w:rsid w:val="3900D57F"/>
    <w:rsid w:val="39012BFB"/>
    <w:rsid w:val="390143A5"/>
    <w:rsid w:val="390147AB"/>
    <w:rsid w:val="3902B165"/>
    <w:rsid w:val="3902D007"/>
    <w:rsid w:val="3902D2A7"/>
    <w:rsid w:val="39031E8C"/>
    <w:rsid w:val="390357F0"/>
    <w:rsid w:val="39038555"/>
    <w:rsid w:val="39041319"/>
    <w:rsid w:val="3905EC0A"/>
    <w:rsid w:val="390643A5"/>
    <w:rsid w:val="390925B4"/>
    <w:rsid w:val="3909C129"/>
    <w:rsid w:val="390CACDC"/>
    <w:rsid w:val="390F4CAA"/>
    <w:rsid w:val="390F8CB7"/>
    <w:rsid w:val="390FC22A"/>
    <w:rsid w:val="3911C39E"/>
    <w:rsid w:val="391280FE"/>
    <w:rsid w:val="39138098"/>
    <w:rsid w:val="3913DABC"/>
    <w:rsid w:val="3915F6DC"/>
    <w:rsid w:val="39171239"/>
    <w:rsid w:val="39185AB4"/>
    <w:rsid w:val="3919AC55"/>
    <w:rsid w:val="391A501C"/>
    <w:rsid w:val="391AF48F"/>
    <w:rsid w:val="391B0081"/>
    <w:rsid w:val="391B136F"/>
    <w:rsid w:val="391BBB66"/>
    <w:rsid w:val="391BC65C"/>
    <w:rsid w:val="391C3A72"/>
    <w:rsid w:val="391CDB5F"/>
    <w:rsid w:val="391D1DB9"/>
    <w:rsid w:val="391DD847"/>
    <w:rsid w:val="391DDBDC"/>
    <w:rsid w:val="391EA9FC"/>
    <w:rsid w:val="391F0A99"/>
    <w:rsid w:val="391FBA63"/>
    <w:rsid w:val="39209AD3"/>
    <w:rsid w:val="3920F314"/>
    <w:rsid w:val="3921FA91"/>
    <w:rsid w:val="39220318"/>
    <w:rsid w:val="3922910B"/>
    <w:rsid w:val="3922DF16"/>
    <w:rsid w:val="39233E02"/>
    <w:rsid w:val="392370FD"/>
    <w:rsid w:val="39241C79"/>
    <w:rsid w:val="3924B507"/>
    <w:rsid w:val="3925354C"/>
    <w:rsid w:val="39258B3A"/>
    <w:rsid w:val="3926D943"/>
    <w:rsid w:val="3927A214"/>
    <w:rsid w:val="3927BF4B"/>
    <w:rsid w:val="39280940"/>
    <w:rsid w:val="392B41F1"/>
    <w:rsid w:val="392B78FB"/>
    <w:rsid w:val="392BEDEB"/>
    <w:rsid w:val="392C040F"/>
    <w:rsid w:val="392C9EB3"/>
    <w:rsid w:val="392CB73F"/>
    <w:rsid w:val="392ED2C0"/>
    <w:rsid w:val="392EDA7B"/>
    <w:rsid w:val="392F0FF3"/>
    <w:rsid w:val="392F5EB2"/>
    <w:rsid w:val="392F6321"/>
    <w:rsid w:val="3930D16B"/>
    <w:rsid w:val="3933DAED"/>
    <w:rsid w:val="39350F47"/>
    <w:rsid w:val="39354848"/>
    <w:rsid w:val="39356674"/>
    <w:rsid w:val="3935A79A"/>
    <w:rsid w:val="3936C14E"/>
    <w:rsid w:val="39370936"/>
    <w:rsid w:val="39375F06"/>
    <w:rsid w:val="393853BD"/>
    <w:rsid w:val="393BBCCE"/>
    <w:rsid w:val="393CC67C"/>
    <w:rsid w:val="393D4CA7"/>
    <w:rsid w:val="393F6D3D"/>
    <w:rsid w:val="394050A9"/>
    <w:rsid w:val="39435997"/>
    <w:rsid w:val="3943A2E1"/>
    <w:rsid w:val="3943DA17"/>
    <w:rsid w:val="3945E202"/>
    <w:rsid w:val="3946273A"/>
    <w:rsid w:val="3947A0A0"/>
    <w:rsid w:val="39481854"/>
    <w:rsid w:val="394838FA"/>
    <w:rsid w:val="3948C201"/>
    <w:rsid w:val="394A7AC1"/>
    <w:rsid w:val="394B10D1"/>
    <w:rsid w:val="394D618D"/>
    <w:rsid w:val="394E45BA"/>
    <w:rsid w:val="394F5644"/>
    <w:rsid w:val="39507AD1"/>
    <w:rsid w:val="3950D503"/>
    <w:rsid w:val="39517072"/>
    <w:rsid w:val="3951B04A"/>
    <w:rsid w:val="395291C7"/>
    <w:rsid w:val="395328D2"/>
    <w:rsid w:val="39536FD3"/>
    <w:rsid w:val="395418B4"/>
    <w:rsid w:val="395521E5"/>
    <w:rsid w:val="39554154"/>
    <w:rsid w:val="39571CE2"/>
    <w:rsid w:val="3957E0A4"/>
    <w:rsid w:val="39582BF1"/>
    <w:rsid w:val="39593B24"/>
    <w:rsid w:val="395949CF"/>
    <w:rsid w:val="395AF1EB"/>
    <w:rsid w:val="395B7881"/>
    <w:rsid w:val="395CB76A"/>
    <w:rsid w:val="395E938D"/>
    <w:rsid w:val="395F3BFC"/>
    <w:rsid w:val="395F499F"/>
    <w:rsid w:val="3960909E"/>
    <w:rsid w:val="39624A46"/>
    <w:rsid w:val="3962E7B5"/>
    <w:rsid w:val="396330EF"/>
    <w:rsid w:val="39638F10"/>
    <w:rsid w:val="396429E6"/>
    <w:rsid w:val="3964B044"/>
    <w:rsid w:val="396563D6"/>
    <w:rsid w:val="3967BEF6"/>
    <w:rsid w:val="39685C90"/>
    <w:rsid w:val="396B3813"/>
    <w:rsid w:val="396B445D"/>
    <w:rsid w:val="396B855F"/>
    <w:rsid w:val="396BBC33"/>
    <w:rsid w:val="396D35A9"/>
    <w:rsid w:val="396DB792"/>
    <w:rsid w:val="396DCBCC"/>
    <w:rsid w:val="396DD8A8"/>
    <w:rsid w:val="396E8DEA"/>
    <w:rsid w:val="396EA1FD"/>
    <w:rsid w:val="3970003C"/>
    <w:rsid w:val="3971282D"/>
    <w:rsid w:val="39718176"/>
    <w:rsid w:val="3971B82F"/>
    <w:rsid w:val="3972265F"/>
    <w:rsid w:val="39725093"/>
    <w:rsid w:val="397252FF"/>
    <w:rsid w:val="39733B61"/>
    <w:rsid w:val="3975B783"/>
    <w:rsid w:val="39769B55"/>
    <w:rsid w:val="3977A28A"/>
    <w:rsid w:val="3977C912"/>
    <w:rsid w:val="397D1609"/>
    <w:rsid w:val="397E1AC2"/>
    <w:rsid w:val="397E5579"/>
    <w:rsid w:val="397F0A90"/>
    <w:rsid w:val="397FE6E9"/>
    <w:rsid w:val="397FFAD0"/>
    <w:rsid w:val="39810962"/>
    <w:rsid w:val="398298F1"/>
    <w:rsid w:val="3982FE8B"/>
    <w:rsid w:val="3983A7BD"/>
    <w:rsid w:val="3983ECF9"/>
    <w:rsid w:val="3984A4DB"/>
    <w:rsid w:val="3985447F"/>
    <w:rsid w:val="39855A8B"/>
    <w:rsid w:val="398596AD"/>
    <w:rsid w:val="3985FB34"/>
    <w:rsid w:val="3986344D"/>
    <w:rsid w:val="39890873"/>
    <w:rsid w:val="39890D41"/>
    <w:rsid w:val="398A4E57"/>
    <w:rsid w:val="398AB0B7"/>
    <w:rsid w:val="398AB273"/>
    <w:rsid w:val="398B5A20"/>
    <w:rsid w:val="398C82AD"/>
    <w:rsid w:val="398CB242"/>
    <w:rsid w:val="398CC797"/>
    <w:rsid w:val="398CEE5A"/>
    <w:rsid w:val="398D8CD9"/>
    <w:rsid w:val="398DF808"/>
    <w:rsid w:val="398F2B80"/>
    <w:rsid w:val="399016F9"/>
    <w:rsid w:val="3990C1EC"/>
    <w:rsid w:val="3990DA5F"/>
    <w:rsid w:val="3991AA1D"/>
    <w:rsid w:val="399202BA"/>
    <w:rsid w:val="3992DB54"/>
    <w:rsid w:val="3992EE10"/>
    <w:rsid w:val="39935F83"/>
    <w:rsid w:val="399363C9"/>
    <w:rsid w:val="3995C711"/>
    <w:rsid w:val="3995F1CA"/>
    <w:rsid w:val="3996726A"/>
    <w:rsid w:val="3996F4BC"/>
    <w:rsid w:val="399747AD"/>
    <w:rsid w:val="39975C00"/>
    <w:rsid w:val="39998083"/>
    <w:rsid w:val="399B3CA1"/>
    <w:rsid w:val="399C1253"/>
    <w:rsid w:val="399DDC81"/>
    <w:rsid w:val="399DF969"/>
    <w:rsid w:val="39A18967"/>
    <w:rsid w:val="39A4B186"/>
    <w:rsid w:val="39A4E5FE"/>
    <w:rsid w:val="39A508F7"/>
    <w:rsid w:val="39A649CD"/>
    <w:rsid w:val="39A653F4"/>
    <w:rsid w:val="39A6D3E0"/>
    <w:rsid w:val="39A6F277"/>
    <w:rsid w:val="39A700D0"/>
    <w:rsid w:val="39A77D83"/>
    <w:rsid w:val="39A80449"/>
    <w:rsid w:val="39A86CBB"/>
    <w:rsid w:val="39A90606"/>
    <w:rsid w:val="39A96650"/>
    <w:rsid w:val="39ABBCB2"/>
    <w:rsid w:val="39ABCC6C"/>
    <w:rsid w:val="39AC2AEE"/>
    <w:rsid w:val="39AC2BE0"/>
    <w:rsid w:val="39ACF0FB"/>
    <w:rsid w:val="39AE5B54"/>
    <w:rsid w:val="39AFA9DD"/>
    <w:rsid w:val="39AFE5F8"/>
    <w:rsid w:val="39B04C90"/>
    <w:rsid w:val="39B0D8AB"/>
    <w:rsid w:val="39B0F371"/>
    <w:rsid w:val="39B1540F"/>
    <w:rsid w:val="39B26729"/>
    <w:rsid w:val="39B30E9A"/>
    <w:rsid w:val="39B482C7"/>
    <w:rsid w:val="39B49981"/>
    <w:rsid w:val="39B4B622"/>
    <w:rsid w:val="39B4FC40"/>
    <w:rsid w:val="39B53273"/>
    <w:rsid w:val="39B6C85D"/>
    <w:rsid w:val="39B6EB9A"/>
    <w:rsid w:val="39B76A63"/>
    <w:rsid w:val="39B7E550"/>
    <w:rsid w:val="39B8626B"/>
    <w:rsid w:val="39BA9916"/>
    <w:rsid w:val="39BC6858"/>
    <w:rsid w:val="39BD050B"/>
    <w:rsid w:val="39BDF706"/>
    <w:rsid w:val="39BE5FB4"/>
    <w:rsid w:val="39BFF2E3"/>
    <w:rsid w:val="39C11A17"/>
    <w:rsid w:val="39C26369"/>
    <w:rsid w:val="39C40DD1"/>
    <w:rsid w:val="39C58B86"/>
    <w:rsid w:val="39C8716B"/>
    <w:rsid w:val="39C87EA1"/>
    <w:rsid w:val="39CA3468"/>
    <w:rsid w:val="39CA6189"/>
    <w:rsid w:val="39CA86BB"/>
    <w:rsid w:val="39CB0945"/>
    <w:rsid w:val="39CBE488"/>
    <w:rsid w:val="39CC5936"/>
    <w:rsid w:val="39CD0320"/>
    <w:rsid w:val="39CF4763"/>
    <w:rsid w:val="39CFCF14"/>
    <w:rsid w:val="39D015B9"/>
    <w:rsid w:val="39D14DA1"/>
    <w:rsid w:val="39D4A00A"/>
    <w:rsid w:val="39D522AA"/>
    <w:rsid w:val="39D52C19"/>
    <w:rsid w:val="39D6A402"/>
    <w:rsid w:val="39D706DE"/>
    <w:rsid w:val="39D82C96"/>
    <w:rsid w:val="39D88440"/>
    <w:rsid w:val="39D9D3D3"/>
    <w:rsid w:val="39DAD3D7"/>
    <w:rsid w:val="39DAD7AE"/>
    <w:rsid w:val="39DB328D"/>
    <w:rsid w:val="39DBBB30"/>
    <w:rsid w:val="39DC7E2D"/>
    <w:rsid w:val="39E0E694"/>
    <w:rsid w:val="39E1AF92"/>
    <w:rsid w:val="39E2BAA0"/>
    <w:rsid w:val="39E2E48F"/>
    <w:rsid w:val="39E42AD6"/>
    <w:rsid w:val="39E49ADD"/>
    <w:rsid w:val="39E58D4A"/>
    <w:rsid w:val="39E67737"/>
    <w:rsid w:val="39E69490"/>
    <w:rsid w:val="39E7515E"/>
    <w:rsid w:val="39E77FF3"/>
    <w:rsid w:val="39E87919"/>
    <w:rsid w:val="39E89E00"/>
    <w:rsid w:val="39E90E31"/>
    <w:rsid w:val="39E9FD13"/>
    <w:rsid w:val="39EA029E"/>
    <w:rsid w:val="39EDA4E2"/>
    <w:rsid w:val="39EECDD9"/>
    <w:rsid w:val="39F01128"/>
    <w:rsid w:val="39F086B9"/>
    <w:rsid w:val="39F12F49"/>
    <w:rsid w:val="39F131F3"/>
    <w:rsid w:val="39F31A02"/>
    <w:rsid w:val="39F3529B"/>
    <w:rsid w:val="39F381F9"/>
    <w:rsid w:val="39F583DE"/>
    <w:rsid w:val="39F5EC29"/>
    <w:rsid w:val="39F63D01"/>
    <w:rsid w:val="39F67F66"/>
    <w:rsid w:val="39F6AD84"/>
    <w:rsid w:val="39F6D826"/>
    <w:rsid w:val="39F72876"/>
    <w:rsid w:val="39F74B81"/>
    <w:rsid w:val="39F797F3"/>
    <w:rsid w:val="39F7B06C"/>
    <w:rsid w:val="39F9171E"/>
    <w:rsid w:val="39F9D91E"/>
    <w:rsid w:val="39FCC298"/>
    <w:rsid w:val="39FD0905"/>
    <w:rsid w:val="39FD6D19"/>
    <w:rsid w:val="39FE15D6"/>
    <w:rsid w:val="39FECA91"/>
    <w:rsid w:val="39FF7FF7"/>
    <w:rsid w:val="39FFF326"/>
    <w:rsid w:val="3A01E12C"/>
    <w:rsid w:val="3A02AE1F"/>
    <w:rsid w:val="3A038ABD"/>
    <w:rsid w:val="3A039E51"/>
    <w:rsid w:val="3A04D388"/>
    <w:rsid w:val="3A05C1E2"/>
    <w:rsid w:val="3A0660B6"/>
    <w:rsid w:val="3A072542"/>
    <w:rsid w:val="3A0752C8"/>
    <w:rsid w:val="3A07D7FF"/>
    <w:rsid w:val="3A08088C"/>
    <w:rsid w:val="3A08D0BA"/>
    <w:rsid w:val="3A095A76"/>
    <w:rsid w:val="3A0A9105"/>
    <w:rsid w:val="3A0B5631"/>
    <w:rsid w:val="3A0BE2DA"/>
    <w:rsid w:val="3A0BFA09"/>
    <w:rsid w:val="3A0C4372"/>
    <w:rsid w:val="3A0DBE07"/>
    <w:rsid w:val="3A0DEBAD"/>
    <w:rsid w:val="3A0FF8F7"/>
    <w:rsid w:val="3A100D0F"/>
    <w:rsid w:val="3A102F21"/>
    <w:rsid w:val="3A107897"/>
    <w:rsid w:val="3A114CD0"/>
    <w:rsid w:val="3A117C38"/>
    <w:rsid w:val="3A11C9CD"/>
    <w:rsid w:val="3A1215D5"/>
    <w:rsid w:val="3A130C84"/>
    <w:rsid w:val="3A13B69F"/>
    <w:rsid w:val="3A1401B1"/>
    <w:rsid w:val="3A146D90"/>
    <w:rsid w:val="3A158F2F"/>
    <w:rsid w:val="3A167395"/>
    <w:rsid w:val="3A16DE76"/>
    <w:rsid w:val="3A175F55"/>
    <w:rsid w:val="3A195356"/>
    <w:rsid w:val="3A1A19DA"/>
    <w:rsid w:val="3A1B50DD"/>
    <w:rsid w:val="3A1C83AC"/>
    <w:rsid w:val="3A1CDA48"/>
    <w:rsid w:val="3A1E0960"/>
    <w:rsid w:val="3A20AD14"/>
    <w:rsid w:val="3A20CBAC"/>
    <w:rsid w:val="3A217399"/>
    <w:rsid w:val="3A218F6F"/>
    <w:rsid w:val="3A226BC3"/>
    <w:rsid w:val="3A2311D7"/>
    <w:rsid w:val="3A2513F3"/>
    <w:rsid w:val="3A259754"/>
    <w:rsid w:val="3A264DAF"/>
    <w:rsid w:val="3A2662D5"/>
    <w:rsid w:val="3A270BC7"/>
    <w:rsid w:val="3A27A81D"/>
    <w:rsid w:val="3A2A3168"/>
    <w:rsid w:val="3A2A7711"/>
    <w:rsid w:val="3A2B04DB"/>
    <w:rsid w:val="3A2CB866"/>
    <w:rsid w:val="3A2CBD12"/>
    <w:rsid w:val="3A2E34ED"/>
    <w:rsid w:val="3A2FF78C"/>
    <w:rsid w:val="3A30D060"/>
    <w:rsid w:val="3A3101DA"/>
    <w:rsid w:val="3A31E4DF"/>
    <w:rsid w:val="3A32679B"/>
    <w:rsid w:val="3A33CF3B"/>
    <w:rsid w:val="3A344E8B"/>
    <w:rsid w:val="3A34D42C"/>
    <w:rsid w:val="3A34D68E"/>
    <w:rsid w:val="3A3579B3"/>
    <w:rsid w:val="3A36466F"/>
    <w:rsid w:val="3A367415"/>
    <w:rsid w:val="3A37283D"/>
    <w:rsid w:val="3A375B8B"/>
    <w:rsid w:val="3A3B872E"/>
    <w:rsid w:val="3A3D6903"/>
    <w:rsid w:val="3A3E2F94"/>
    <w:rsid w:val="3A3F291E"/>
    <w:rsid w:val="3A3FFFA3"/>
    <w:rsid w:val="3A401C8E"/>
    <w:rsid w:val="3A402429"/>
    <w:rsid w:val="3A40A5B3"/>
    <w:rsid w:val="3A4119F0"/>
    <w:rsid w:val="3A41A818"/>
    <w:rsid w:val="3A41D4A7"/>
    <w:rsid w:val="3A41EBF5"/>
    <w:rsid w:val="3A420F4A"/>
    <w:rsid w:val="3A42355C"/>
    <w:rsid w:val="3A426812"/>
    <w:rsid w:val="3A431C20"/>
    <w:rsid w:val="3A435EC7"/>
    <w:rsid w:val="3A438720"/>
    <w:rsid w:val="3A43BA3C"/>
    <w:rsid w:val="3A47F88E"/>
    <w:rsid w:val="3A480A24"/>
    <w:rsid w:val="3A482C58"/>
    <w:rsid w:val="3A48542D"/>
    <w:rsid w:val="3A48AA6A"/>
    <w:rsid w:val="3A4A3F3A"/>
    <w:rsid w:val="3A4B491C"/>
    <w:rsid w:val="3A4C6BD4"/>
    <w:rsid w:val="3A4CCC07"/>
    <w:rsid w:val="3A4D0639"/>
    <w:rsid w:val="3A4DFF24"/>
    <w:rsid w:val="3A4EC61C"/>
    <w:rsid w:val="3A4F93AD"/>
    <w:rsid w:val="3A509E01"/>
    <w:rsid w:val="3A51B151"/>
    <w:rsid w:val="3A5253D7"/>
    <w:rsid w:val="3A52AEE9"/>
    <w:rsid w:val="3A52D0D0"/>
    <w:rsid w:val="3A53EA7C"/>
    <w:rsid w:val="3A5421C1"/>
    <w:rsid w:val="3A549372"/>
    <w:rsid w:val="3A54C3E9"/>
    <w:rsid w:val="3A56CE9D"/>
    <w:rsid w:val="3A570390"/>
    <w:rsid w:val="3A591BFA"/>
    <w:rsid w:val="3A5DEE56"/>
    <w:rsid w:val="3A5E27B8"/>
    <w:rsid w:val="3A5FED1F"/>
    <w:rsid w:val="3A62D5EF"/>
    <w:rsid w:val="3A641C3E"/>
    <w:rsid w:val="3A685FAB"/>
    <w:rsid w:val="3A696F63"/>
    <w:rsid w:val="3A6988DC"/>
    <w:rsid w:val="3A69B76E"/>
    <w:rsid w:val="3A6BAC3F"/>
    <w:rsid w:val="3A6BDF6B"/>
    <w:rsid w:val="3A6C060B"/>
    <w:rsid w:val="3A6D6944"/>
    <w:rsid w:val="3A6DB8C4"/>
    <w:rsid w:val="3A6DF807"/>
    <w:rsid w:val="3A70CE11"/>
    <w:rsid w:val="3A72EE98"/>
    <w:rsid w:val="3A730452"/>
    <w:rsid w:val="3A73C74B"/>
    <w:rsid w:val="3A740202"/>
    <w:rsid w:val="3A75BA90"/>
    <w:rsid w:val="3A764330"/>
    <w:rsid w:val="3A76A392"/>
    <w:rsid w:val="3A76DB59"/>
    <w:rsid w:val="3A77F9B6"/>
    <w:rsid w:val="3A77FC9F"/>
    <w:rsid w:val="3A780127"/>
    <w:rsid w:val="3A780727"/>
    <w:rsid w:val="3A7929B1"/>
    <w:rsid w:val="3A7942F1"/>
    <w:rsid w:val="3A7968E9"/>
    <w:rsid w:val="3A7AA754"/>
    <w:rsid w:val="3A7AAA59"/>
    <w:rsid w:val="3A7C42AF"/>
    <w:rsid w:val="3A7DE10A"/>
    <w:rsid w:val="3A7EFB9E"/>
    <w:rsid w:val="3A7EFBA7"/>
    <w:rsid w:val="3A800C4D"/>
    <w:rsid w:val="3A81F0A9"/>
    <w:rsid w:val="3A82706E"/>
    <w:rsid w:val="3A82BF34"/>
    <w:rsid w:val="3A83892D"/>
    <w:rsid w:val="3A85056E"/>
    <w:rsid w:val="3A85BDCE"/>
    <w:rsid w:val="3A86916B"/>
    <w:rsid w:val="3A86F0E3"/>
    <w:rsid w:val="3A878BC4"/>
    <w:rsid w:val="3A8AFF73"/>
    <w:rsid w:val="3A8B716E"/>
    <w:rsid w:val="3A8B7ECF"/>
    <w:rsid w:val="3A8D8A48"/>
    <w:rsid w:val="3A8DF6EF"/>
    <w:rsid w:val="3A917CC9"/>
    <w:rsid w:val="3A91BF70"/>
    <w:rsid w:val="3A930EFF"/>
    <w:rsid w:val="3A936CC0"/>
    <w:rsid w:val="3A94174A"/>
    <w:rsid w:val="3A954170"/>
    <w:rsid w:val="3A95EA57"/>
    <w:rsid w:val="3A97B886"/>
    <w:rsid w:val="3A98196E"/>
    <w:rsid w:val="3A99F5F2"/>
    <w:rsid w:val="3A9B1B12"/>
    <w:rsid w:val="3A9B498A"/>
    <w:rsid w:val="3A9BAAA9"/>
    <w:rsid w:val="3A9C090B"/>
    <w:rsid w:val="3A9CAE91"/>
    <w:rsid w:val="3A9CDE84"/>
    <w:rsid w:val="3A9D2596"/>
    <w:rsid w:val="3A9EA501"/>
    <w:rsid w:val="3AA09A80"/>
    <w:rsid w:val="3AA16140"/>
    <w:rsid w:val="3AA1D725"/>
    <w:rsid w:val="3AA330D0"/>
    <w:rsid w:val="3AA332CA"/>
    <w:rsid w:val="3AA57278"/>
    <w:rsid w:val="3AA5A3E5"/>
    <w:rsid w:val="3AA5B060"/>
    <w:rsid w:val="3AA763D8"/>
    <w:rsid w:val="3AA779D7"/>
    <w:rsid w:val="3AA7900E"/>
    <w:rsid w:val="3AAA494B"/>
    <w:rsid w:val="3AAA9352"/>
    <w:rsid w:val="3AAD7495"/>
    <w:rsid w:val="3AAE50BC"/>
    <w:rsid w:val="3AAFAE48"/>
    <w:rsid w:val="3AB002FC"/>
    <w:rsid w:val="3AB2B4C6"/>
    <w:rsid w:val="3AB2BE89"/>
    <w:rsid w:val="3AB3D9CB"/>
    <w:rsid w:val="3AB518DF"/>
    <w:rsid w:val="3AB85966"/>
    <w:rsid w:val="3AB9CF78"/>
    <w:rsid w:val="3ABA7421"/>
    <w:rsid w:val="3ABC1786"/>
    <w:rsid w:val="3ABDB28B"/>
    <w:rsid w:val="3ABE5E4E"/>
    <w:rsid w:val="3ABE9E84"/>
    <w:rsid w:val="3ABEF9B8"/>
    <w:rsid w:val="3ABFB463"/>
    <w:rsid w:val="3AC044A6"/>
    <w:rsid w:val="3AC1181B"/>
    <w:rsid w:val="3AC1CE0D"/>
    <w:rsid w:val="3AC399FB"/>
    <w:rsid w:val="3AC47846"/>
    <w:rsid w:val="3AC70BC4"/>
    <w:rsid w:val="3AC7D9EB"/>
    <w:rsid w:val="3AC8B869"/>
    <w:rsid w:val="3AC8F498"/>
    <w:rsid w:val="3AC9D31A"/>
    <w:rsid w:val="3AC9EB80"/>
    <w:rsid w:val="3ACB4930"/>
    <w:rsid w:val="3ACC4E68"/>
    <w:rsid w:val="3ACE48EE"/>
    <w:rsid w:val="3ACE5881"/>
    <w:rsid w:val="3AD05814"/>
    <w:rsid w:val="3AD115A9"/>
    <w:rsid w:val="3AD1877D"/>
    <w:rsid w:val="3AD1954E"/>
    <w:rsid w:val="3AD19980"/>
    <w:rsid w:val="3AD24A90"/>
    <w:rsid w:val="3AD26D23"/>
    <w:rsid w:val="3AD2A338"/>
    <w:rsid w:val="3AD49C57"/>
    <w:rsid w:val="3AD5ECF0"/>
    <w:rsid w:val="3AD61B7A"/>
    <w:rsid w:val="3AD6DFED"/>
    <w:rsid w:val="3AD6EC9D"/>
    <w:rsid w:val="3AD78B05"/>
    <w:rsid w:val="3AD809C8"/>
    <w:rsid w:val="3AD914CE"/>
    <w:rsid w:val="3ADA3EB2"/>
    <w:rsid w:val="3ADA8DBC"/>
    <w:rsid w:val="3ADAF72A"/>
    <w:rsid w:val="3ADB1EB9"/>
    <w:rsid w:val="3ADBBE74"/>
    <w:rsid w:val="3ADE0805"/>
    <w:rsid w:val="3ADE39DC"/>
    <w:rsid w:val="3ADEBA6C"/>
    <w:rsid w:val="3ADF9DFE"/>
    <w:rsid w:val="3AE03E81"/>
    <w:rsid w:val="3AE0DB38"/>
    <w:rsid w:val="3AE1D4E1"/>
    <w:rsid w:val="3AE22E4C"/>
    <w:rsid w:val="3AE27A64"/>
    <w:rsid w:val="3AE67C03"/>
    <w:rsid w:val="3AE6EE44"/>
    <w:rsid w:val="3AE72933"/>
    <w:rsid w:val="3AE7F01A"/>
    <w:rsid w:val="3AE7F10E"/>
    <w:rsid w:val="3AE94E12"/>
    <w:rsid w:val="3AE99ED7"/>
    <w:rsid w:val="3AEA762B"/>
    <w:rsid w:val="3AEB2C2D"/>
    <w:rsid w:val="3AEC9BD2"/>
    <w:rsid w:val="3AEFE915"/>
    <w:rsid w:val="3AF03D9B"/>
    <w:rsid w:val="3AF0A7CB"/>
    <w:rsid w:val="3AF0EFAA"/>
    <w:rsid w:val="3AF1035A"/>
    <w:rsid w:val="3AF15687"/>
    <w:rsid w:val="3AF1DA7C"/>
    <w:rsid w:val="3AF20216"/>
    <w:rsid w:val="3AF31907"/>
    <w:rsid w:val="3AF3D612"/>
    <w:rsid w:val="3AF5887D"/>
    <w:rsid w:val="3AF5A014"/>
    <w:rsid w:val="3AF5EACF"/>
    <w:rsid w:val="3AF6881A"/>
    <w:rsid w:val="3AF6DCED"/>
    <w:rsid w:val="3AF802C8"/>
    <w:rsid w:val="3AF98265"/>
    <w:rsid w:val="3AFAB721"/>
    <w:rsid w:val="3AFE7EE0"/>
    <w:rsid w:val="3AFEE4C8"/>
    <w:rsid w:val="3AFEF5BE"/>
    <w:rsid w:val="3AFF5A0E"/>
    <w:rsid w:val="3B005631"/>
    <w:rsid w:val="3B00A5EC"/>
    <w:rsid w:val="3B01E993"/>
    <w:rsid w:val="3B022EDC"/>
    <w:rsid w:val="3B0263ED"/>
    <w:rsid w:val="3B039DF9"/>
    <w:rsid w:val="3B045833"/>
    <w:rsid w:val="3B054663"/>
    <w:rsid w:val="3B05C090"/>
    <w:rsid w:val="3B0680B7"/>
    <w:rsid w:val="3B07F2E8"/>
    <w:rsid w:val="3B08A0FE"/>
    <w:rsid w:val="3B093234"/>
    <w:rsid w:val="3B094A4C"/>
    <w:rsid w:val="3B09AE6B"/>
    <w:rsid w:val="3B0A2232"/>
    <w:rsid w:val="3B0B6252"/>
    <w:rsid w:val="3B0B8725"/>
    <w:rsid w:val="3B0BD2FE"/>
    <w:rsid w:val="3B0D58E0"/>
    <w:rsid w:val="3B0E164B"/>
    <w:rsid w:val="3B0E2C6C"/>
    <w:rsid w:val="3B0FF468"/>
    <w:rsid w:val="3B1051C6"/>
    <w:rsid w:val="3B110016"/>
    <w:rsid w:val="3B1117B9"/>
    <w:rsid w:val="3B115B49"/>
    <w:rsid w:val="3B11AD1F"/>
    <w:rsid w:val="3B1239E6"/>
    <w:rsid w:val="3B128736"/>
    <w:rsid w:val="3B13CFEA"/>
    <w:rsid w:val="3B141C74"/>
    <w:rsid w:val="3B177E8B"/>
    <w:rsid w:val="3B17C11C"/>
    <w:rsid w:val="3B19A28A"/>
    <w:rsid w:val="3B19EC3A"/>
    <w:rsid w:val="3B1A0690"/>
    <w:rsid w:val="3B1A733C"/>
    <w:rsid w:val="3B1AA414"/>
    <w:rsid w:val="3B1B2FBA"/>
    <w:rsid w:val="3B1BA207"/>
    <w:rsid w:val="3B20277A"/>
    <w:rsid w:val="3B20AEE3"/>
    <w:rsid w:val="3B20EF00"/>
    <w:rsid w:val="3B234A19"/>
    <w:rsid w:val="3B238F2E"/>
    <w:rsid w:val="3B244EA0"/>
    <w:rsid w:val="3B249F13"/>
    <w:rsid w:val="3B24C3A6"/>
    <w:rsid w:val="3B25426E"/>
    <w:rsid w:val="3B25F3B9"/>
    <w:rsid w:val="3B26269B"/>
    <w:rsid w:val="3B2674B5"/>
    <w:rsid w:val="3B287725"/>
    <w:rsid w:val="3B2886E6"/>
    <w:rsid w:val="3B299EED"/>
    <w:rsid w:val="3B2A7432"/>
    <w:rsid w:val="3B2BB750"/>
    <w:rsid w:val="3B2BE000"/>
    <w:rsid w:val="3B2BE04F"/>
    <w:rsid w:val="3B2BF8C3"/>
    <w:rsid w:val="3B2C117E"/>
    <w:rsid w:val="3B2CA609"/>
    <w:rsid w:val="3B2D809F"/>
    <w:rsid w:val="3B2D8704"/>
    <w:rsid w:val="3B2E27C4"/>
    <w:rsid w:val="3B2EBD2A"/>
    <w:rsid w:val="3B2FB847"/>
    <w:rsid w:val="3B3187F5"/>
    <w:rsid w:val="3B31DCB7"/>
    <w:rsid w:val="3B332F4C"/>
    <w:rsid w:val="3B343D7C"/>
    <w:rsid w:val="3B34BCF1"/>
    <w:rsid w:val="3B34D62A"/>
    <w:rsid w:val="3B3547A8"/>
    <w:rsid w:val="3B35A124"/>
    <w:rsid w:val="3B35AE5C"/>
    <w:rsid w:val="3B360625"/>
    <w:rsid w:val="3B37AF12"/>
    <w:rsid w:val="3B37F77C"/>
    <w:rsid w:val="3B382F94"/>
    <w:rsid w:val="3B3A477B"/>
    <w:rsid w:val="3B3BB550"/>
    <w:rsid w:val="3B3C1803"/>
    <w:rsid w:val="3B3CE12D"/>
    <w:rsid w:val="3B3CF06C"/>
    <w:rsid w:val="3B3DFF39"/>
    <w:rsid w:val="3B421E21"/>
    <w:rsid w:val="3B4300B9"/>
    <w:rsid w:val="3B4414B6"/>
    <w:rsid w:val="3B444EE9"/>
    <w:rsid w:val="3B44701A"/>
    <w:rsid w:val="3B4545B3"/>
    <w:rsid w:val="3B4613A2"/>
    <w:rsid w:val="3B46E213"/>
    <w:rsid w:val="3B472EB8"/>
    <w:rsid w:val="3B483197"/>
    <w:rsid w:val="3B483596"/>
    <w:rsid w:val="3B485AFE"/>
    <w:rsid w:val="3B48BAEC"/>
    <w:rsid w:val="3B49C6DD"/>
    <w:rsid w:val="3B4A61F8"/>
    <w:rsid w:val="3B4B3281"/>
    <w:rsid w:val="3B4B6A56"/>
    <w:rsid w:val="3B4C1035"/>
    <w:rsid w:val="3B4E69AA"/>
    <w:rsid w:val="3B4F9D01"/>
    <w:rsid w:val="3B4F9E2D"/>
    <w:rsid w:val="3B503161"/>
    <w:rsid w:val="3B51BDEE"/>
    <w:rsid w:val="3B51F9DF"/>
    <w:rsid w:val="3B53BF39"/>
    <w:rsid w:val="3B543171"/>
    <w:rsid w:val="3B5476C8"/>
    <w:rsid w:val="3B5487E1"/>
    <w:rsid w:val="3B54A418"/>
    <w:rsid w:val="3B564A1C"/>
    <w:rsid w:val="3B568D5B"/>
    <w:rsid w:val="3B59551E"/>
    <w:rsid w:val="3B598A00"/>
    <w:rsid w:val="3B5A828B"/>
    <w:rsid w:val="3B5BCB99"/>
    <w:rsid w:val="3B5C71CA"/>
    <w:rsid w:val="3B5D9C2B"/>
    <w:rsid w:val="3B5F0233"/>
    <w:rsid w:val="3B5F8FBE"/>
    <w:rsid w:val="3B610388"/>
    <w:rsid w:val="3B64F601"/>
    <w:rsid w:val="3B659D78"/>
    <w:rsid w:val="3B660BAE"/>
    <w:rsid w:val="3B66117B"/>
    <w:rsid w:val="3B662E97"/>
    <w:rsid w:val="3B66461A"/>
    <w:rsid w:val="3B66DAE0"/>
    <w:rsid w:val="3B677998"/>
    <w:rsid w:val="3B689835"/>
    <w:rsid w:val="3B68E316"/>
    <w:rsid w:val="3B6926EE"/>
    <w:rsid w:val="3B696EB7"/>
    <w:rsid w:val="3B6C655A"/>
    <w:rsid w:val="3B6D11BB"/>
    <w:rsid w:val="3B6E0F98"/>
    <w:rsid w:val="3B70D4E3"/>
    <w:rsid w:val="3B716D43"/>
    <w:rsid w:val="3B718B85"/>
    <w:rsid w:val="3B719E10"/>
    <w:rsid w:val="3B743FB0"/>
    <w:rsid w:val="3B782804"/>
    <w:rsid w:val="3B78B027"/>
    <w:rsid w:val="3B799A61"/>
    <w:rsid w:val="3B7B6369"/>
    <w:rsid w:val="3B7D5222"/>
    <w:rsid w:val="3B7D9539"/>
    <w:rsid w:val="3B7DBD4E"/>
    <w:rsid w:val="3B7DC858"/>
    <w:rsid w:val="3B7FA703"/>
    <w:rsid w:val="3B8021A5"/>
    <w:rsid w:val="3B803264"/>
    <w:rsid w:val="3B804973"/>
    <w:rsid w:val="3B816B5D"/>
    <w:rsid w:val="3B818BFD"/>
    <w:rsid w:val="3B822C27"/>
    <w:rsid w:val="3B82A58A"/>
    <w:rsid w:val="3B83B6DB"/>
    <w:rsid w:val="3B848111"/>
    <w:rsid w:val="3B849FFE"/>
    <w:rsid w:val="3B8500A3"/>
    <w:rsid w:val="3B857652"/>
    <w:rsid w:val="3B85B819"/>
    <w:rsid w:val="3B86D1B2"/>
    <w:rsid w:val="3B87EDE4"/>
    <w:rsid w:val="3B8822D6"/>
    <w:rsid w:val="3B8AE453"/>
    <w:rsid w:val="3B8B516B"/>
    <w:rsid w:val="3B8B88B9"/>
    <w:rsid w:val="3B8B9A40"/>
    <w:rsid w:val="3B8C1285"/>
    <w:rsid w:val="3B8D0543"/>
    <w:rsid w:val="3B8D59E8"/>
    <w:rsid w:val="3B8F56BA"/>
    <w:rsid w:val="3B904C4C"/>
    <w:rsid w:val="3B91B891"/>
    <w:rsid w:val="3B91ED64"/>
    <w:rsid w:val="3B920109"/>
    <w:rsid w:val="3B925AFD"/>
    <w:rsid w:val="3B929B9D"/>
    <w:rsid w:val="3B95F015"/>
    <w:rsid w:val="3B9663CD"/>
    <w:rsid w:val="3B96F30C"/>
    <w:rsid w:val="3B97B5E0"/>
    <w:rsid w:val="3B990D84"/>
    <w:rsid w:val="3B9940DD"/>
    <w:rsid w:val="3B998018"/>
    <w:rsid w:val="3B9997FB"/>
    <w:rsid w:val="3B9A647E"/>
    <w:rsid w:val="3B9AEEBE"/>
    <w:rsid w:val="3B9B17E3"/>
    <w:rsid w:val="3B9B37BF"/>
    <w:rsid w:val="3B9BB2EF"/>
    <w:rsid w:val="3B9C84B3"/>
    <w:rsid w:val="3B9D09F0"/>
    <w:rsid w:val="3B9F9E08"/>
    <w:rsid w:val="3BA2BDB8"/>
    <w:rsid w:val="3BA6C4F5"/>
    <w:rsid w:val="3BA86484"/>
    <w:rsid w:val="3BA98E18"/>
    <w:rsid w:val="3BA995C7"/>
    <w:rsid w:val="3BAA8877"/>
    <w:rsid w:val="3BAB6652"/>
    <w:rsid w:val="3BABDB08"/>
    <w:rsid w:val="3BAC71BD"/>
    <w:rsid w:val="3BAC8A35"/>
    <w:rsid w:val="3BAD88D2"/>
    <w:rsid w:val="3BAE4EF4"/>
    <w:rsid w:val="3BAF477D"/>
    <w:rsid w:val="3BAFE39D"/>
    <w:rsid w:val="3BB104DC"/>
    <w:rsid w:val="3BB128A1"/>
    <w:rsid w:val="3BB22D59"/>
    <w:rsid w:val="3BB2ADE2"/>
    <w:rsid w:val="3BB37AE4"/>
    <w:rsid w:val="3BB3FFA5"/>
    <w:rsid w:val="3BB41AE9"/>
    <w:rsid w:val="3BB6967B"/>
    <w:rsid w:val="3BB6AEF1"/>
    <w:rsid w:val="3BB8F9BD"/>
    <w:rsid w:val="3BBC0CF7"/>
    <w:rsid w:val="3BBF7EBB"/>
    <w:rsid w:val="3BBFC355"/>
    <w:rsid w:val="3BC00ECE"/>
    <w:rsid w:val="3BC0103D"/>
    <w:rsid w:val="3BC0A860"/>
    <w:rsid w:val="3BC4148C"/>
    <w:rsid w:val="3BC4894A"/>
    <w:rsid w:val="3BC5032B"/>
    <w:rsid w:val="3BC51001"/>
    <w:rsid w:val="3BC5E9EA"/>
    <w:rsid w:val="3BC7386E"/>
    <w:rsid w:val="3BC7444A"/>
    <w:rsid w:val="3BC79168"/>
    <w:rsid w:val="3BC7E3FC"/>
    <w:rsid w:val="3BC862B8"/>
    <w:rsid w:val="3BC949C7"/>
    <w:rsid w:val="3BCA46CE"/>
    <w:rsid w:val="3BCA5E2E"/>
    <w:rsid w:val="3BCB62A5"/>
    <w:rsid w:val="3BCBF8D8"/>
    <w:rsid w:val="3BCD3785"/>
    <w:rsid w:val="3BCD810E"/>
    <w:rsid w:val="3BCDABC1"/>
    <w:rsid w:val="3BCDD9E2"/>
    <w:rsid w:val="3BCE4999"/>
    <w:rsid w:val="3BD08E38"/>
    <w:rsid w:val="3BD23A2F"/>
    <w:rsid w:val="3BD245FD"/>
    <w:rsid w:val="3BD2A72F"/>
    <w:rsid w:val="3BD4782A"/>
    <w:rsid w:val="3BD77F07"/>
    <w:rsid w:val="3BD7EF4F"/>
    <w:rsid w:val="3BD7F9C8"/>
    <w:rsid w:val="3BD81DBF"/>
    <w:rsid w:val="3BD83661"/>
    <w:rsid w:val="3BD8B9F4"/>
    <w:rsid w:val="3BD9167F"/>
    <w:rsid w:val="3BDADAA7"/>
    <w:rsid w:val="3BDB0FCE"/>
    <w:rsid w:val="3BDBA4B1"/>
    <w:rsid w:val="3BDD18C6"/>
    <w:rsid w:val="3BDD595E"/>
    <w:rsid w:val="3BDD61B2"/>
    <w:rsid w:val="3BDD6FBA"/>
    <w:rsid w:val="3BDD72DC"/>
    <w:rsid w:val="3BDF0576"/>
    <w:rsid w:val="3BDF3878"/>
    <w:rsid w:val="3BDFB147"/>
    <w:rsid w:val="3BDFDCBA"/>
    <w:rsid w:val="3BDFF95D"/>
    <w:rsid w:val="3BE187C2"/>
    <w:rsid w:val="3BE43BE4"/>
    <w:rsid w:val="3BE50E8D"/>
    <w:rsid w:val="3BE528C4"/>
    <w:rsid w:val="3BE53890"/>
    <w:rsid w:val="3BE5A7CF"/>
    <w:rsid w:val="3BE5FDAC"/>
    <w:rsid w:val="3BE63E4A"/>
    <w:rsid w:val="3BE6858B"/>
    <w:rsid w:val="3BE89945"/>
    <w:rsid w:val="3BE8FEA0"/>
    <w:rsid w:val="3BE96DBE"/>
    <w:rsid w:val="3BE9D5BA"/>
    <w:rsid w:val="3BEA3C65"/>
    <w:rsid w:val="3BEBDA1B"/>
    <w:rsid w:val="3BEC3D8C"/>
    <w:rsid w:val="3BEC7082"/>
    <w:rsid w:val="3BECBB51"/>
    <w:rsid w:val="3BED142D"/>
    <w:rsid w:val="3BEF11C5"/>
    <w:rsid w:val="3BEF2560"/>
    <w:rsid w:val="3BF14D94"/>
    <w:rsid w:val="3BF38A55"/>
    <w:rsid w:val="3BF3D865"/>
    <w:rsid w:val="3BF3F197"/>
    <w:rsid w:val="3BF5229B"/>
    <w:rsid w:val="3BF599FB"/>
    <w:rsid w:val="3BF5EFA3"/>
    <w:rsid w:val="3BF66CE3"/>
    <w:rsid w:val="3BF66F76"/>
    <w:rsid w:val="3BF7AFE1"/>
    <w:rsid w:val="3BF81B49"/>
    <w:rsid w:val="3BF84556"/>
    <w:rsid w:val="3BF8A4BE"/>
    <w:rsid w:val="3BF9F4DB"/>
    <w:rsid w:val="3BFB7871"/>
    <w:rsid w:val="3BFCF687"/>
    <w:rsid w:val="3BFD7909"/>
    <w:rsid w:val="3BFDB937"/>
    <w:rsid w:val="3BFDD64C"/>
    <w:rsid w:val="3BFF8609"/>
    <w:rsid w:val="3C027A11"/>
    <w:rsid w:val="3C02D9E3"/>
    <w:rsid w:val="3C038652"/>
    <w:rsid w:val="3C05860D"/>
    <w:rsid w:val="3C0607C2"/>
    <w:rsid w:val="3C0616FF"/>
    <w:rsid w:val="3C06EFD7"/>
    <w:rsid w:val="3C0767B6"/>
    <w:rsid w:val="3C07930C"/>
    <w:rsid w:val="3C07CDCE"/>
    <w:rsid w:val="3C0AB724"/>
    <w:rsid w:val="3C0AC525"/>
    <w:rsid w:val="3C0C256E"/>
    <w:rsid w:val="3C0ED2DC"/>
    <w:rsid w:val="3C0EF2AF"/>
    <w:rsid w:val="3C0F211F"/>
    <w:rsid w:val="3C0F8DDB"/>
    <w:rsid w:val="3C0FB78A"/>
    <w:rsid w:val="3C10409B"/>
    <w:rsid w:val="3C111868"/>
    <w:rsid w:val="3C12FC3C"/>
    <w:rsid w:val="3C153602"/>
    <w:rsid w:val="3C154C67"/>
    <w:rsid w:val="3C16B0EE"/>
    <w:rsid w:val="3C16B26E"/>
    <w:rsid w:val="3C16CA20"/>
    <w:rsid w:val="3C17F375"/>
    <w:rsid w:val="3C182007"/>
    <w:rsid w:val="3C18C78E"/>
    <w:rsid w:val="3C18F0EE"/>
    <w:rsid w:val="3C1CDEAD"/>
    <w:rsid w:val="3C1CE0A7"/>
    <w:rsid w:val="3C1D9E7C"/>
    <w:rsid w:val="3C1E5C21"/>
    <w:rsid w:val="3C21BC53"/>
    <w:rsid w:val="3C22C8C3"/>
    <w:rsid w:val="3C242F77"/>
    <w:rsid w:val="3C248805"/>
    <w:rsid w:val="3C249B7C"/>
    <w:rsid w:val="3C25ABF9"/>
    <w:rsid w:val="3C277104"/>
    <w:rsid w:val="3C285061"/>
    <w:rsid w:val="3C29231B"/>
    <w:rsid w:val="3C29EF34"/>
    <w:rsid w:val="3C2A4E23"/>
    <w:rsid w:val="3C2B12D7"/>
    <w:rsid w:val="3C2B29CD"/>
    <w:rsid w:val="3C2BF4AA"/>
    <w:rsid w:val="3C2C33C8"/>
    <w:rsid w:val="3C2C4CA4"/>
    <w:rsid w:val="3C2C7EB2"/>
    <w:rsid w:val="3C2D464B"/>
    <w:rsid w:val="3C2E0355"/>
    <w:rsid w:val="3C2FE25A"/>
    <w:rsid w:val="3C3257D3"/>
    <w:rsid w:val="3C33FC6E"/>
    <w:rsid w:val="3C34635D"/>
    <w:rsid w:val="3C3479E8"/>
    <w:rsid w:val="3C348A62"/>
    <w:rsid w:val="3C36C93C"/>
    <w:rsid w:val="3C37C82E"/>
    <w:rsid w:val="3C37D242"/>
    <w:rsid w:val="3C3B69EF"/>
    <w:rsid w:val="3C3CF14F"/>
    <w:rsid w:val="3C3D54FA"/>
    <w:rsid w:val="3C3E4CC5"/>
    <w:rsid w:val="3C400550"/>
    <w:rsid w:val="3C4032C6"/>
    <w:rsid w:val="3C40BD4D"/>
    <w:rsid w:val="3C4168DF"/>
    <w:rsid w:val="3C4204CD"/>
    <w:rsid w:val="3C4339C0"/>
    <w:rsid w:val="3C4377BA"/>
    <w:rsid w:val="3C440C8F"/>
    <w:rsid w:val="3C4572E0"/>
    <w:rsid w:val="3C463CCE"/>
    <w:rsid w:val="3C4640AC"/>
    <w:rsid w:val="3C476224"/>
    <w:rsid w:val="3C4A51B7"/>
    <w:rsid w:val="3C4B0C31"/>
    <w:rsid w:val="3C4B756F"/>
    <w:rsid w:val="3C4BF1E3"/>
    <w:rsid w:val="3C4C2899"/>
    <w:rsid w:val="3C4C52E8"/>
    <w:rsid w:val="3C4D37E3"/>
    <w:rsid w:val="3C4E0FCB"/>
    <w:rsid w:val="3C4FCBD5"/>
    <w:rsid w:val="3C515026"/>
    <w:rsid w:val="3C53C5FF"/>
    <w:rsid w:val="3C5409B0"/>
    <w:rsid w:val="3C5411C1"/>
    <w:rsid w:val="3C562137"/>
    <w:rsid w:val="3C576425"/>
    <w:rsid w:val="3C57AA61"/>
    <w:rsid w:val="3C580C05"/>
    <w:rsid w:val="3C58473D"/>
    <w:rsid w:val="3C58A588"/>
    <w:rsid w:val="3C58A814"/>
    <w:rsid w:val="3C592930"/>
    <w:rsid w:val="3C592E89"/>
    <w:rsid w:val="3C59686C"/>
    <w:rsid w:val="3C5BB364"/>
    <w:rsid w:val="3C5C7617"/>
    <w:rsid w:val="3C5FB647"/>
    <w:rsid w:val="3C6398CB"/>
    <w:rsid w:val="3C654EDA"/>
    <w:rsid w:val="3C661B46"/>
    <w:rsid w:val="3C668CAA"/>
    <w:rsid w:val="3C672B76"/>
    <w:rsid w:val="3C674B08"/>
    <w:rsid w:val="3C67B073"/>
    <w:rsid w:val="3C683573"/>
    <w:rsid w:val="3C6A140E"/>
    <w:rsid w:val="3C6C2EA6"/>
    <w:rsid w:val="3C6C3982"/>
    <w:rsid w:val="3C6CAEC8"/>
    <w:rsid w:val="3C6CDD4C"/>
    <w:rsid w:val="3C700955"/>
    <w:rsid w:val="3C702275"/>
    <w:rsid w:val="3C70A5B6"/>
    <w:rsid w:val="3C716324"/>
    <w:rsid w:val="3C7184C5"/>
    <w:rsid w:val="3C71A2DB"/>
    <w:rsid w:val="3C724F5D"/>
    <w:rsid w:val="3C74128A"/>
    <w:rsid w:val="3C7478B1"/>
    <w:rsid w:val="3C748A27"/>
    <w:rsid w:val="3C7571EB"/>
    <w:rsid w:val="3C763941"/>
    <w:rsid w:val="3C765E1D"/>
    <w:rsid w:val="3C768E63"/>
    <w:rsid w:val="3C777A79"/>
    <w:rsid w:val="3C779B23"/>
    <w:rsid w:val="3C7B0351"/>
    <w:rsid w:val="3C7D704B"/>
    <w:rsid w:val="3C7E4819"/>
    <w:rsid w:val="3C7E4EEA"/>
    <w:rsid w:val="3C7EAF84"/>
    <w:rsid w:val="3C7F71F0"/>
    <w:rsid w:val="3C7F7201"/>
    <w:rsid w:val="3C7F9327"/>
    <w:rsid w:val="3C805CEA"/>
    <w:rsid w:val="3C806691"/>
    <w:rsid w:val="3C82A074"/>
    <w:rsid w:val="3C830A80"/>
    <w:rsid w:val="3C83D16C"/>
    <w:rsid w:val="3C84995A"/>
    <w:rsid w:val="3C8503C7"/>
    <w:rsid w:val="3C86B77D"/>
    <w:rsid w:val="3C87C15E"/>
    <w:rsid w:val="3C882912"/>
    <w:rsid w:val="3C89B6AC"/>
    <w:rsid w:val="3C8BD482"/>
    <w:rsid w:val="3C8CA175"/>
    <w:rsid w:val="3C8CCA7C"/>
    <w:rsid w:val="3C8CD194"/>
    <w:rsid w:val="3C8D481D"/>
    <w:rsid w:val="3C8DB455"/>
    <w:rsid w:val="3C8DF8BF"/>
    <w:rsid w:val="3C8FCD68"/>
    <w:rsid w:val="3C903C15"/>
    <w:rsid w:val="3C906324"/>
    <w:rsid w:val="3C90D41B"/>
    <w:rsid w:val="3C938655"/>
    <w:rsid w:val="3C939EBC"/>
    <w:rsid w:val="3C93A3A1"/>
    <w:rsid w:val="3C9499B5"/>
    <w:rsid w:val="3C949DDC"/>
    <w:rsid w:val="3C954F0B"/>
    <w:rsid w:val="3C9841D6"/>
    <w:rsid w:val="3C991ACB"/>
    <w:rsid w:val="3C99519D"/>
    <w:rsid w:val="3C9A9B77"/>
    <w:rsid w:val="3C9AC4A7"/>
    <w:rsid w:val="3C9AD1EC"/>
    <w:rsid w:val="3C9AEA3B"/>
    <w:rsid w:val="3C9BB2F0"/>
    <w:rsid w:val="3C9C3DD0"/>
    <w:rsid w:val="3C9C8762"/>
    <w:rsid w:val="3C9D1FAC"/>
    <w:rsid w:val="3C9D5688"/>
    <w:rsid w:val="3C9E7C86"/>
    <w:rsid w:val="3CA0B18D"/>
    <w:rsid w:val="3CA1A870"/>
    <w:rsid w:val="3CA1A98F"/>
    <w:rsid w:val="3CA6AB68"/>
    <w:rsid w:val="3CA71F1B"/>
    <w:rsid w:val="3CA72874"/>
    <w:rsid w:val="3CA751F8"/>
    <w:rsid w:val="3CA87DE5"/>
    <w:rsid w:val="3CA8D7E1"/>
    <w:rsid w:val="3CA98DD5"/>
    <w:rsid w:val="3CAA3D78"/>
    <w:rsid w:val="3CAB371A"/>
    <w:rsid w:val="3CAB3E31"/>
    <w:rsid w:val="3CABA40D"/>
    <w:rsid w:val="3CACC4F7"/>
    <w:rsid w:val="3CAD04D2"/>
    <w:rsid w:val="3CB06A56"/>
    <w:rsid w:val="3CB2E4F1"/>
    <w:rsid w:val="3CB37031"/>
    <w:rsid w:val="3CB41678"/>
    <w:rsid w:val="3CB59855"/>
    <w:rsid w:val="3CB61402"/>
    <w:rsid w:val="3CB64E6B"/>
    <w:rsid w:val="3CB75AFE"/>
    <w:rsid w:val="3CB7D433"/>
    <w:rsid w:val="3CB7D77F"/>
    <w:rsid w:val="3CB851C0"/>
    <w:rsid w:val="3CB8C94C"/>
    <w:rsid w:val="3CB99F18"/>
    <w:rsid w:val="3CBC649A"/>
    <w:rsid w:val="3CBCBDE5"/>
    <w:rsid w:val="3CBD0F1C"/>
    <w:rsid w:val="3CBD5195"/>
    <w:rsid w:val="3CBE07E5"/>
    <w:rsid w:val="3CBE2615"/>
    <w:rsid w:val="3CBEA64C"/>
    <w:rsid w:val="3CBED779"/>
    <w:rsid w:val="3CBF2D18"/>
    <w:rsid w:val="3CC0D0B7"/>
    <w:rsid w:val="3CC1171A"/>
    <w:rsid w:val="3CC210A9"/>
    <w:rsid w:val="3CC2FD91"/>
    <w:rsid w:val="3CC330B2"/>
    <w:rsid w:val="3CC35AA8"/>
    <w:rsid w:val="3CC37BA1"/>
    <w:rsid w:val="3CC3D16C"/>
    <w:rsid w:val="3CC4D0AD"/>
    <w:rsid w:val="3CC5478B"/>
    <w:rsid w:val="3CC75484"/>
    <w:rsid w:val="3CC78AA3"/>
    <w:rsid w:val="3CC7F9BD"/>
    <w:rsid w:val="3CC89EC1"/>
    <w:rsid w:val="3CC8F2FD"/>
    <w:rsid w:val="3CCA3C9F"/>
    <w:rsid w:val="3CCB5FFB"/>
    <w:rsid w:val="3CCB9141"/>
    <w:rsid w:val="3CCBC842"/>
    <w:rsid w:val="3CCD2650"/>
    <w:rsid w:val="3CCD7E08"/>
    <w:rsid w:val="3CCDF04B"/>
    <w:rsid w:val="3CCEA13B"/>
    <w:rsid w:val="3CCF8559"/>
    <w:rsid w:val="3CD18B06"/>
    <w:rsid w:val="3CD22306"/>
    <w:rsid w:val="3CD50607"/>
    <w:rsid w:val="3CD52924"/>
    <w:rsid w:val="3CD5E867"/>
    <w:rsid w:val="3CD6C930"/>
    <w:rsid w:val="3CD75504"/>
    <w:rsid w:val="3CD82E96"/>
    <w:rsid w:val="3CD89052"/>
    <w:rsid w:val="3CD9BDC5"/>
    <w:rsid w:val="3CDA351C"/>
    <w:rsid w:val="3CDBF46B"/>
    <w:rsid w:val="3CDC9EEC"/>
    <w:rsid w:val="3CDCAA48"/>
    <w:rsid w:val="3CDCEF14"/>
    <w:rsid w:val="3CDD38A6"/>
    <w:rsid w:val="3CDEDEC6"/>
    <w:rsid w:val="3CDEE189"/>
    <w:rsid w:val="3CE17075"/>
    <w:rsid w:val="3CE1DDC0"/>
    <w:rsid w:val="3CE44877"/>
    <w:rsid w:val="3CE56B1B"/>
    <w:rsid w:val="3CE6E225"/>
    <w:rsid w:val="3CE71448"/>
    <w:rsid w:val="3CE72564"/>
    <w:rsid w:val="3CED1C5F"/>
    <w:rsid w:val="3CED876E"/>
    <w:rsid w:val="3CEDC749"/>
    <w:rsid w:val="3CEFC013"/>
    <w:rsid w:val="3CF0A88B"/>
    <w:rsid w:val="3CF30599"/>
    <w:rsid w:val="3CF34581"/>
    <w:rsid w:val="3CF3C023"/>
    <w:rsid w:val="3CF3D15F"/>
    <w:rsid w:val="3CF43682"/>
    <w:rsid w:val="3CF5493B"/>
    <w:rsid w:val="3CF63555"/>
    <w:rsid w:val="3CF659B3"/>
    <w:rsid w:val="3CF67EDF"/>
    <w:rsid w:val="3CF7094F"/>
    <w:rsid w:val="3CF74053"/>
    <w:rsid w:val="3CF76B74"/>
    <w:rsid w:val="3CF82861"/>
    <w:rsid w:val="3CF8786D"/>
    <w:rsid w:val="3CF8F814"/>
    <w:rsid w:val="3CF98578"/>
    <w:rsid w:val="3CF9BD5F"/>
    <w:rsid w:val="3CFA38C8"/>
    <w:rsid w:val="3CFBE30A"/>
    <w:rsid w:val="3CFC5805"/>
    <w:rsid w:val="3CFD2927"/>
    <w:rsid w:val="3CFE89A9"/>
    <w:rsid w:val="3CFE8EE2"/>
    <w:rsid w:val="3CFF99DC"/>
    <w:rsid w:val="3D011363"/>
    <w:rsid w:val="3D011B53"/>
    <w:rsid w:val="3D01399F"/>
    <w:rsid w:val="3D04A680"/>
    <w:rsid w:val="3D06F041"/>
    <w:rsid w:val="3D0732E0"/>
    <w:rsid w:val="3D073B9B"/>
    <w:rsid w:val="3D07F1BE"/>
    <w:rsid w:val="3D08B751"/>
    <w:rsid w:val="3D097BB1"/>
    <w:rsid w:val="3D09CF58"/>
    <w:rsid w:val="3D0A0615"/>
    <w:rsid w:val="3D0BA0A2"/>
    <w:rsid w:val="3D0CB009"/>
    <w:rsid w:val="3D0DB2DB"/>
    <w:rsid w:val="3D0E31F0"/>
    <w:rsid w:val="3D0E3CB2"/>
    <w:rsid w:val="3D0E7FB8"/>
    <w:rsid w:val="3D0EA6DC"/>
    <w:rsid w:val="3D11083E"/>
    <w:rsid w:val="3D137F00"/>
    <w:rsid w:val="3D13B83E"/>
    <w:rsid w:val="3D15CDDE"/>
    <w:rsid w:val="3D17F4BF"/>
    <w:rsid w:val="3D18524F"/>
    <w:rsid w:val="3D186E17"/>
    <w:rsid w:val="3D18ACCE"/>
    <w:rsid w:val="3D19CA64"/>
    <w:rsid w:val="3D1AFCEE"/>
    <w:rsid w:val="3D1BD95D"/>
    <w:rsid w:val="3D1C0956"/>
    <w:rsid w:val="3D1C8B2F"/>
    <w:rsid w:val="3D1C9B99"/>
    <w:rsid w:val="3D1D5876"/>
    <w:rsid w:val="3D1E7DF8"/>
    <w:rsid w:val="3D1EAE82"/>
    <w:rsid w:val="3D1F6688"/>
    <w:rsid w:val="3D1F9287"/>
    <w:rsid w:val="3D206966"/>
    <w:rsid w:val="3D20971B"/>
    <w:rsid w:val="3D22EB8A"/>
    <w:rsid w:val="3D237FBC"/>
    <w:rsid w:val="3D24B2D2"/>
    <w:rsid w:val="3D257A89"/>
    <w:rsid w:val="3D25B85C"/>
    <w:rsid w:val="3D2635AF"/>
    <w:rsid w:val="3D263E92"/>
    <w:rsid w:val="3D2673FA"/>
    <w:rsid w:val="3D26E656"/>
    <w:rsid w:val="3D28A63E"/>
    <w:rsid w:val="3D28FD8F"/>
    <w:rsid w:val="3D2A2802"/>
    <w:rsid w:val="3D2AA851"/>
    <w:rsid w:val="3D2AAF00"/>
    <w:rsid w:val="3D2B022E"/>
    <w:rsid w:val="3D2D05ED"/>
    <w:rsid w:val="3D2D22CA"/>
    <w:rsid w:val="3D2EC143"/>
    <w:rsid w:val="3D2F9479"/>
    <w:rsid w:val="3D301468"/>
    <w:rsid w:val="3D30734E"/>
    <w:rsid w:val="3D32B3BA"/>
    <w:rsid w:val="3D344380"/>
    <w:rsid w:val="3D36F4C7"/>
    <w:rsid w:val="3D385398"/>
    <w:rsid w:val="3D39717E"/>
    <w:rsid w:val="3D3B7265"/>
    <w:rsid w:val="3D3DCC4A"/>
    <w:rsid w:val="3D3E5B89"/>
    <w:rsid w:val="3D3F0CFE"/>
    <w:rsid w:val="3D3F9B71"/>
    <w:rsid w:val="3D3FA0BA"/>
    <w:rsid w:val="3D404786"/>
    <w:rsid w:val="3D406788"/>
    <w:rsid w:val="3D40B88E"/>
    <w:rsid w:val="3D40C1AD"/>
    <w:rsid w:val="3D40D7A3"/>
    <w:rsid w:val="3D412D40"/>
    <w:rsid w:val="3D415D23"/>
    <w:rsid w:val="3D41BE99"/>
    <w:rsid w:val="3D427CA9"/>
    <w:rsid w:val="3D42F20E"/>
    <w:rsid w:val="3D43E1C5"/>
    <w:rsid w:val="3D44B1E7"/>
    <w:rsid w:val="3D44B50D"/>
    <w:rsid w:val="3D44B827"/>
    <w:rsid w:val="3D452EE4"/>
    <w:rsid w:val="3D45E67B"/>
    <w:rsid w:val="3D469FAB"/>
    <w:rsid w:val="3D46A027"/>
    <w:rsid w:val="3D48288B"/>
    <w:rsid w:val="3D483839"/>
    <w:rsid w:val="3D48391F"/>
    <w:rsid w:val="3D483E80"/>
    <w:rsid w:val="3D4921B0"/>
    <w:rsid w:val="3D49F8AB"/>
    <w:rsid w:val="3D4C4267"/>
    <w:rsid w:val="3D4D3048"/>
    <w:rsid w:val="3D4E9269"/>
    <w:rsid w:val="3D4F94E7"/>
    <w:rsid w:val="3D4F98BD"/>
    <w:rsid w:val="3D4FA66F"/>
    <w:rsid w:val="3D50A041"/>
    <w:rsid w:val="3D539A44"/>
    <w:rsid w:val="3D53AC03"/>
    <w:rsid w:val="3D541A03"/>
    <w:rsid w:val="3D55DD27"/>
    <w:rsid w:val="3D566A41"/>
    <w:rsid w:val="3D571E5F"/>
    <w:rsid w:val="3D58D0BB"/>
    <w:rsid w:val="3D593D61"/>
    <w:rsid w:val="3D5A34A0"/>
    <w:rsid w:val="3D5ADFBB"/>
    <w:rsid w:val="3D5BBE3D"/>
    <w:rsid w:val="3D5BC881"/>
    <w:rsid w:val="3D5C61DA"/>
    <w:rsid w:val="3D5D5ABF"/>
    <w:rsid w:val="3D5E1A55"/>
    <w:rsid w:val="3D5F67F1"/>
    <w:rsid w:val="3D5FF14C"/>
    <w:rsid w:val="3D604C91"/>
    <w:rsid w:val="3D608576"/>
    <w:rsid w:val="3D60A936"/>
    <w:rsid w:val="3D623F8A"/>
    <w:rsid w:val="3D632F3E"/>
    <w:rsid w:val="3D655502"/>
    <w:rsid w:val="3D68F819"/>
    <w:rsid w:val="3D6A28F3"/>
    <w:rsid w:val="3D6AEFDA"/>
    <w:rsid w:val="3D6BB6FC"/>
    <w:rsid w:val="3D6C6675"/>
    <w:rsid w:val="3D6D5098"/>
    <w:rsid w:val="3D6DB6CA"/>
    <w:rsid w:val="3D6EC340"/>
    <w:rsid w:val="3D70438F"/>
    <w:rsid w:val="3D714874"/>
    <w:rsid w:val="3D73C04D"/>
    <w:rsid w:val="3D75BB7B"/>
    <w:rsid w:val="3D75CCD7"/>
    <w:rsid w:val="3D75DC7C"/>
    <w:rsid w:val="3D7A83F1"/>
    <w:rsid w:val="3D7ABCED"/>
    <w:rsid w:val="3D7B8908"/>
    <w:rsid w:val="3D7E078F"/>
    <w:rsid w:val="3D7E58C3"/>
    <w:rsid w:val="3D824ABF"/>
    <w:rsid w:val="3D832F12"/>
    <w:rsid w:val="3D840F78"/>
    <w:rsid w:val="3D85AF24"/>
    <w:rsid w:val="3D862D1C"/>
    <w:rsid w:val="3D86B044"/>
    <w:rsid w:val="3D8814D4"/>
    <w:rsid w:val="3D887057"/>
    <w:rsid w:val="3D88D63F"/>
    <w:rsid w:val="3D89C055"/>
    <w:rsid w:val="3D89CE50"/>
    <w:rsid w:val="3D8A24D7"/>
    <w:rsid w:val="3D8B1806"/>
    <w:rsid w:val="3D8BE8DC"/>
    <w:rsid w:val="3D8E21BC"/>
    <w:rsid w:val="3D8FF5B6"/>
    <w:rsid w:val="3D906AB4"/>
    <w:rsid w:val="3D90BED5"/>
    <w:rsid w:val="3D919166"/>
    <w:rsid w:val="3D92A35D"/>
    <w:rsid w:val="3D9368D7"/>
    <w:rsid w:val="3D9532B7"/>
    <w:rsid w:val="3D953D6E"/>
    <w:rsid w:val="3D97542C"/>
    <w:rsid w:val="3D978FBE"/>
    <w:rsid w:val="3D97C206"/>
    <w:rsid w:val="3D981A6F"/>
    <w:rsid w:val="3D98B01C"/>
    <w:rsid w:val="3D98CC60"/>
    <w:rsid w:val="3D9925E4"/>
    <w:rsid w:val="3D9B0E62"/>
    <w:rsid w:val="3D9D5B6D"/>
    <w:rsid w:val="3D9F02C2"/>
    <w:rsid w:val="3D9FC992"/>
    <w:rsid w:val="3DA0D6FE"/>
    <w:rsid w:val="3DA12FE9"/>
    <w:rsid w:val="3DA21D1F"/>
    <w:rsid w:val="3DA29A02"/>
    <w:rsid w:val="3DA2A98C"/>
    <w:rsid w:val="3DA2C318"/>
    <w:rsid w:val="3DA390CE"/>
    <w:rsid w:val="3DA46F19"/>
    <w:rsid w:val="3DA4B588"/>
    <w:rsid w:val="3DA5AB7A"/>
    <w:rsid w:val="3DA6A9BB"/>
    <w:rsid w:val="3DA8A19D"/>
    <w:rsid w:val="3DAA8321"/>
    <w:rsid w:val="3DAAA60D"/>
    <w:rsid w:val="3DAB2337"/>
    <w:rsid w:val="3DAB700D"/>
    <w:rsid w:val="3DAC6D11"/>
    <w:rsid w:val="3DACCE48"/>
    <w:rsid w:val="3DAE6D74"/>
    <w:rsid w:val="3DAF551C"/>
    <w:rsid w:val="3DAF8F9D"/>
    <w:rsid w:val="3DB0A50E"/>
    <w:rsid w:val="3DB0DF09"/>
    <w:rsid w:val="3DB11885"/>
    <w:rsid w:val="3DB21DC3"/>
    <w:rsid w:val="3DB6152A"/>
    <w:rsid w:val="3DB7293F"/>
    <w:rsid w:val="3DBA666D"/>
    <w:rsid w:val="3DBB3F55"/>
    <w:rsid w:val="3DBC174E"/>
    <w:rsid w:val="3DBCDC10"/>
    <w:rsid w:val="3DBCE198"/>
    <w:rsid w:val="3DBCF537"/>
    <w:rsid w:val="3DBE3BFD"/>
    <w:rsid w:val="3DBE984E"/>
    <w:rsid w:val="3DC0C077"/>
    <w:rsid w:val="3DC10F1C"/>
    <w:rsid w:val="3DC13EFC"/>
    <w:rsid w:val="3DC15035"/>
    <w:rsid w:val="3DC19760"/>
    <w:rsid w:val="3DC224A6"/>
    <w:rsid w:val="3DC29318"/>
    <w:rsid w:val="3DC4388F"/>
    <w:rsid w:val="3DC45169"/>
    <w:rsid w:val="3DC6DE30"/>
    <w:rsid w:val="3DC6EC0D"/>
    <w:rsid w:val="3DC76412"/>
    <w:rsid w:val="3DC785EA"/>
    <w:rsid w:val="3DC7B9B8"/>
    <w:rsid w:val="3DC7D576"/>
    <w:rsid w:val="3DC8792E"/>
    <w:rsid w:val="3DC8BB2B"/>
    <w:rsid w:val="3DC9FDE6"/>
    <w:rsid w:val="3DCA2482"/>
    <w:rsid w:val="3DCAC81B"/>
    <w:rsid w:val="3DCACAF7"/>
    <w:rsid w:val="3DCB9801"/>
    <w:rsid w:val="3DCBA222"/>
    <w:rsid w:val="3DCEC0A1"/>
    <w:rsid w:val="3DCECB6F"/>
    <w:rsid w:val="3DCFC992"/>
    <w:rsid w:val="3DD0F29E"/>
    <w:rsid w:val="3DD141A3"/>
    <w:rsid w:val="3DD1FC5C"/>
    <w:rsid w:val="3DD29EC4"/>
    <w:rsid w:val="3DD34905"/>
    <w:rsid w:val="3DD5B4A1"/>
    <w:rsid w:val="3DD637F2"/>
    <w:rsid w:val="3DD6E6D1"/>
    <w:rsid w:val="3DD828B7"/>
    <w:rsid w:val="3DD99A5A"/>
    <w:rsid w:val="3DDAAC10"/>
    <w:rsid w:val="3DDAC33E"/>
    <w:rsid w:val="3DDCE832"/>
    <w:rsid w:val="3DDDA467"/>
    <w:rsid w:val="3DE0ED0C"/>
    <w:rsid w:val="3DE0EE43"/>
    <w:rsid w:val="3DE148BD"/>
    <w:rsid w:val="3DE3C3FF"/>
    <w:rsid w:val="3DE4DB5E"/>
    <w:rsid w:val="3DE5ECB7"/>
    <w:rsid w:val="3DE75A30"/>
    <w:rsid w:val="3DE7E3F0"/>
    <w:rsid w:val="3DE92B23"/>
    <w:rsid w:val="3DE966CF"/>
    <w:rsid w:val="3DEA24BE"/>
    <w:rsid w:val="3DEB7854"/>
    <w:rsid w:val="3DEB822F"/>
    <w:rsid w:val="3DEBBA08"/>
    <w:rsid w:val="3DEC62EE"/>
    <w:rsid w:val="3DED57C2"/>
    <w:rsid w:val="3DF03D7A"/>
    <w:rsid w:val="3DF0A149"/>
    <w:rsid w:val="3DF15BA8"/>
    <w:rsid w:val="3DF179A5"/>
    <w:rsid w:val="3DF233EB"/>
    <w:rsid w:val="3DF35D5D"/>
    <w:rsid w:val="3DF38E9B"/>
    <w:rsid w:val="3DF4F728"/>
    <w:rsid w:val="3DF502CC"/>
    <w:rsid w:val="3DF511A7"/>
    <w:rsid w:val="3DF5B1DA"/>
    <w:rsid w:val="3DF5FCF9"/>
    <w:rsid w:val="3DF655BF"/>
    <w:rsid w:val="3DF902F8"/>
    <w:rsid w:val="3DF93BD0"/>
    <w:rsid w:val="3DF959A0"/>
    <w:rsid w:val="3DF976E5"/>
    <w:rsid w:val="3DF9E679"/>
    <w:rsid w:val="3DFA9D9F"/>
    <w:rsid w:val="3DFAFC12"/>
    <w:rsid w:val="3DFB1BDC"/>
    <w:rsid w:val="3DFC9B4E"/>
    <w:rsid w:val="3DFE21FB"/>
    <w:rsid w:val="3DFEB126"/>
    <w:rsid w:val="3DFF5525"/>
    <w:rsid w:val="3DFFE27C"/>
    <w:rsid w:val="3E01296D"/>
    <w:rsid w:val="3E01554F"/>
    <w:rsid w:val="3E020117"/>
    <w:rsid w:val="3E02204F"/>
    <w:rsid w:val="3E026491"/>
    <w:rsid w:val="3E0269E5"/>
    <w:rsid w:val="3E02B80F"/>
    <w:rsid w:val="3E02EE56"/>
    <w:rsid w:val="3E036F56"/>
    <w:rsid w:val="3E0393E0"/>
    <w:rsid w:val="3E051006"/>
    <w:rsid w:val="3E055C7B"/>
    <w:rsid w:val="3E059BC9"/>
    <w:rsid w:val="3E05CA7E"/>
    <w:rsid w:val="3E067025"/>
    <w:rsid w:val="3E0749BF"/>
    <w:rsid w:val="3E07C6B7"/>
    <w:rsid w:val="3E08A108"/>
    <w:rsid w:val="3E093670"/>
    <w:rsid w:val="3E095952"/>
    <w:rsid w:val="3E0976DE"/>
    <w:rsid w:val="3E098D2A"/>
    <w:rsid w:val="3E09EB8B"/>
    <w:rsid w:val="3E0A257E"/>
    <w:rsid w:val="3E0C9EC8"/>
    <w:rsid w:val="3E0D00BD"/>
    <w:rsid w:val="3E0D30FD"/>
    <w:rsid w:val="3E0DABD4"/>
    <w:rsid w:val="3E0E3805"/>
    <w:rsid w:val="3E0FD31A"/>
    <w:rsid w:val="3E109341"/>
    <w:rsid w:val="3E10C853"/>
    <w:rsid w:val="3E10DA3C"/>
    <w:rsid w:val="3E132C41"/>
    <w:rsid w:val="3E13D053"/>
    <w:rsid w:val="3E1500E1"/>
    <w:rsid w:val="3E15DF85"/>
    <w:rsid w:val="3E15E112"/>
    <w:rsid w:val="3E165F1C"/>
    <w:rsid w:val="3E1902A7"/>
    <w:rsid w:val="3E19481D"/>
    <w:rsid w:val="3E1BC69B"/>
    <w:rsid w:val="3E1BD472"/>
    <w:rsid w:val="3E1C3EE9"/>
    <w:rsid w:val="3E1C9276"/>
    <w:rsid w:val="3E1E164C"/>
    <w:rsid w:val="3E1F0F53"/>
    <w:rsid w:val="3E210F5F"/>
    <w:rsid w:val="3E218AAC"/>
    <w:rsid w:val="3E227F6D"/>
    <w:rsid w:val="3E234573"/>
    <w:rsid w:val="3E236325"/>
    <w:rsid w:val="3E24C02A"/>
    <w:rsid w:val="3E251BC4"/>
    <w:rsid w:val="3E25BDCD"/>
    <w:rsid w:val="3E263CEA"/>
    <w:rsid w:val="3E266684"/>
    <w:rsid w:val="3E2723A0"/>
    <w:rsid w:val="3E2B46B5"/>
    <w:rsid w:val="3E2B9726"/>
    <w:rsid w:val="3E2BD1F3"/>
    <w:rsid w:val="3E2CDE2E"/>
    <w:rsid w:val="3E2CE2C0"/>
    <w:rsid w:val="3E2D59CA"/>
    <w:rsid w:val="3E2D6507"/>
    <w:rsid w:val="3E2EE96A"/>
    <w:rsid w:val="3E2F2992"/>
    <w:rsid w:val="3E2F2FD2"/>
    <w:rsid w:val="3E2F4145"/>
    <w:rsid w:val="3E2FA2D0"/>
    <w:rsid w:val="3E351816"/>
    <w:rsid w:val="3E35F59F"/>
    <w:rsid w:val="3E36AFB2"/>
    <w:rsid w:val="3E373360"/>
    <w:rsid w:val="3E373755"/>
    <w:rsid w:val="3E3A1BA2"/>
    <w:rsid w:val="3E3A7F83"/>
    <w:rsid w:val="3E3A9B3A"/>
    <w:rsid w:val="3E3AC419"/>
    <w:rsid w:val="3E3B4822"/>
    <w:rsid w:val="3E3BE296"/>
    <w:rsid w:val="3E3CB55E"/>
    <w:rsid w:val="3E3D4BB0"/>
    <w:rsid w:val="3E3D9F25"/>
    <w:rsid w:val="3E3E5CA2"/>
    <w:rsid w:val="3E4036F3"/>
    <w:rsid w:val="3E4189C7"/>
    <w:rsid w:val="3E41CBBD"/>
    <w:rsid w:val="3E42175C"/>
    <w:rsid w:val="3E431102"/>
    <w:rsid w:val="3E43F778"/>
    <w:rsid w:val="3E44D1A0"/>
    <w:rsid w:val="3E457FC9"/>
    <w:rsid w:val="3E4597FA"/>
    <w:rsid w:val="3E459EBA"/>
    <w:rsid w:val="3E4701F1"/>
    <w:rsid w:val="3E47A157"/>
    <w:rsid w:val="3E47EB31"/>
    <w:rsid w:val="3E48BAC7"/>
    <w:rsid w:val="3E4918E2"/>
    <w:rsid w:val="3E498762"/>
    <w:rsid w:val="3E4A2760"/>
    <w:rsid w:val="3E4B299F"/>
    <w:rsid w:val="3E4C2505"/>
    <w:rsid w:val="3E4C9376"/>
    <w:rsid w:val="3E4D42EA"/>
    <w:rsid w:val="3E4D6AF5"/>
    <w:rsid w:val="3E4D7678"/>
    <w:rsid w:val="3E4E1560"/>
    <w:rsid w:val="3E4F70E5"/>
    <w:rsid w:val="3E4F8CAC"/>
    <w:rsid w:val="3E4F9B89"/>
    <w:rsid w:val="3E4FD201"/>
    <w:rsid w:val="3E50C4DA"/>
    <w:rsid w:val="3E522979"/>
    <w:rsid w:val="3E523320"/>
    <w:rsid w:val="3E53CBBE"/>
    <w:rsid w:val="3E547D15"/>
    <w:rsid w:val="3E556AE6"/>
    <w:rsid w:val="3E566E3F"/>
    <w:rsid w:val="3E56E95E"/>
    <w:rsid w:val="3E57778A"/>
    <w:rsid w:val="3E578A94"/>
    <w:rsid w:val="3E581102"/>
    <w:rsid w:val="3E59AA34"/>
    <w:rsid w:val="3E59CD1D"/>
    <w:rsid w:val="3E5A5728"/>
    <w:rsid w:val="3E5B5E9B"/>
    <w:rsid w:val="3E5BCCB4"/>
    <w:rsid w:val="3E5C0502"/>
    <w:rsid w:val="3E5C9C1D"/>
    <w:rsid w:val="3E5D4F36"/>
    <w:rsid w:val="3E5DDAA1"/>
    <w:rsid w:val="3E6083B3"/>
    <w:rsid w:val="3E61CAD3"/>
    <w:rsid w:val="3E61F094"/>
    <w:rsid w:val="3E62D7A4"/>
    <w:rsid w:val="3E635AF5"/>
    <w:rsid w:val="3E637F3E"/>
    <w:rsid w:val="3E63BE0C"/>
    <w:rsid w:val="3E648475"/>
    <w:rsid w:val="3E64CBED"/>
    <w:rsid w:val="3E64E5CD"/>
    <w:rsid w:val="3E663BB6"/>
    <w:rsid w:val="3E66618F"/>
    <w:rsid w:val="3E6A67FC"/>
    <w:rsid w:val="3E6B4124"/>
    <w:rsid w:val="3E6D162A"/>
    <w:rsid w:val="3E70A15A"/>
    <w:rsid w:val="3E712A61"/>
    <w:rsid w:val="3E71D429"/>
    <w:rsid w:val="3E73803D"/>
    <w:rsid w:val="3E741DC0"/>
    <w:rsid w:val="3E746F1A"/>
    <w:rsid w:val="3E7651CD"/>
    <w:rsid w:val="3E76BBA6"/>
    <w:rsid w:val="3E7AA7B2"/>
    <w:rsid w:val="3E7AB31A"/>
    <w:rsid w:val="3E7C128F"/>
    <w:rsid w:val="3E7D6315"/>
    <w:rsid w:val="3E7ECBF1"/>
    <w:rsid w:val="3E81668B"/>
    <w:rsid w:val="3E82F60B"/>
    <w:rsid w:val="3E830787"/>
    <w:rsid w:val="3E8364B2"/>
    <w:rsid w:val="3E84315F"/>
    <w:rsid w:val="3E843CD6"/>
    <w:rsid w:val="3E8468F8"/>
    <w:rsid w:val="3E846DD5"/>
    <w:rsid w:val="3E863360"/>
    <w:rsid w:val="3E87643F"/>
    <w:rsid w:val="3E876DC5"/>
    <w:rsid w:val="3E88746D"/>
    <w:rsid w:val="3E8A82D3"/>
    <w:rsid w:val="3E8AB1F2"/>
    <w:rsid w:val="3E8CE0E9"/>
    <w:rsid w:val="3E8DC784"/>
    <w:rsid w:val="3E8E4AE6"/>
    <w:rsid w:val="3E928F96"/>
    <w:rsid w:val="3E92CFB8"/>
    <w:rsid w:val="3E934DF3"/>
    <w:rsid w:val="3E9494F1"/>
    <w:rsid w:val="3E95B9CA"/>
    <w:rsid w:val="3E96A416"/>
    <w:rsid w:val="3E9725BD"/>
    <w:rsid w:val="3E991244"/>
    <w:rsid w:val="3E9917B9"/>
    <w:rsid w:val="3E994FB9"/>
    <w:rsid w:val="3E99B803"/>
    <w:rsid w:val="3E9B790E"/>
    <w:rsid w:val="3E9B9393"/>
    <w:rsid w:val="3E9BC738"/>
    <w:rsid w:val="3E9C8AA5"/>
    <w:rsid w:val="3E9CF4DE"/>
    <w:rsid w:val="3E9DC167"/>
    <w:rsid w:val="3E9F14CE"/>
    <w:rsid w:val="3E9F2C4D"/>
    <w:rsid w:val="3E9F2FCA"/>
    <w:rsid w:val="3E9F7F90"/>
    <w:rsid w:val="3EA00B97"/>
    <w:rsid w:val="3EA0EB43"/>
    <w:rsid w:val="3EA150E6"/>
    <w:rsid w:val="3EA1B304"/>
    <w:rsid w:val="3EA1F7DF"/>
    <w:rsid w:val="3EA35C80"/>
    <w:rsid w:val="3EA41413"/>
    <w:rsid w:val="3EA5CF4B"/>
    <w:rsid w:val="3EA5DDF3"/>
    <w:rsid w:val="3EA5F989"/>
    <w:rsid w:val="3EA5FCD1"/>
    <w:rsid w:val="3EA9C748"/>
    <w:rsid w:val="3EAA6F2F"/>
    <w:rsid w:val="3EAAACB5"/>
    <w:rsid w:val="3EAAEC73"/>
    <w:rsid w:val="3EAB4C70"/>
    <w:rsid w:val="3EAC5457"/>
    <w:rsid w:val="3EAD4A2E"/>
    <w:rsid w:val="3EAE1B81"/>
    <w:rsid w:val="3EAE57F2"/>
    <w:rsid w:val="3EAF929B"/>
    <w:rsid w:val="3EAFAD39"/>
    <w:rsid w:val="3EAFD286"/>
    <w:rsid w:val="3EB2BFE1"/>
    <w:rsid w:val="3EB43F06"/>
    <w:rsid w:val="3EB4427A"/>
    <w:rsid w:val="3EB7520B"/>
    <w:rsid w:val="3EB7CD13"/>
    <w:rsid w:val="3EB7DB6B"/>
    <w:rsid w:val="3EB93171"/>
    <w:rsid w:val="3EBA3BEC"/>
    <w:rsid w:val="3EBAE2FB"/>
    <w:rsid w:val="3EBAE760"/>
    <w:rsid w:val="3EBAF59A"/>
    <w:rsid w:val="3EBB250F"/>
    <w:rsid w:val="3EBC3CF2"/>
    <w:rsid w:val="3EBC8AFB"/>
    <w:rsid w:val="3EBC9E4A"/>
    <w:rsid w:val="3EBDC8C4"/>
    <w:rsid w:val="3EBE80D7"/>
    <w:rsid w:val="3EBF0648"/>
    <w:rsid w:val="3EC00298"/>
    <w:rsid w:val="3EC0AFCF"/>
    <w:rsid w:val="3EC10F93"/>
    <w:rsid w:val="3EC239F4"/>
    <w:rsid w:val="3EC2442A"/>
    <w:rsid w:val="3EC2850A"/>
    <w:rsid w:val="3EC3160D"/>
    <w:rsid w:val="3EC345CE"/>
    <w:rsid w:val="3EC5E2E3"/>
    <w:rsid w:val="3EC67167"/>
    <w:rsid w:val="3EC69501"/>
    <w:rsid w:val="3EC7687B"/>
    <w:rsid w:val="3EC946A2"/>
    <w:rsid w:val="3ECB3249"/>
    <w:rsid w:val="3ECCF911"/>
    <w:rsid w:val="3ECD5FAA"/>
    <w:rsid w:val="3ECE8738"/>
    <w:rsid w:val="3ECEAA37"/>
    <w:rsid w:val="3ECF225E"/>
    <w:rsid w:val="3ED0A1BD"/>
    <w:rsid w:val="3ED2CA86"/>
    <w:rsid w:val="3ED3843F"/>
    <w:rsid w:val="3ED478E0"/>
    <w:rsid w:val="3ED6726C"/>
    <w:rsid w:val="3ED7C782"/>
    <w:rsid w:val="3ED7E17C"/>
    <w:rsid w:val="3ED8C3EF"/>
    <w:rsid w:val="3ED9C572"/>
    <w:rsid w:val="3ED9CFFB"/>
    <w:rsid w:val="3EDBEBB9"/>
    <w:rsid w:val="3EDC71B8"/>
    <w:rsid w:val="3EDE5DD3"/>
    <w:rsid w:val="3EDF0DBA"/>
    <w:rsid w:val="3EDFBF0B"/>
    <w:rsid w:val="3EE03DE3"/>
    <w:rsid w:val="3EE0750C"/>
    <w:rsid w:val="3EE1D6EF"/>
    <w:rsid w:val="3EE1F96B"/>
    <w:rsid w:val="3EE28A56"/>
    <w:rsid w:val="3EE39320"/>
    <w:rsid w:val="3EE42E5E"/>
    <w:rsid w:val="3EE46155"/>
    <w:rsid w:val="3EE5E346"/>
    <w:rsid w:val="3EE7667D"/>
    <w:rsid w:val="3EE8520B"/>
    <w:rsid w:val="3EE99CE0"/>
    <w:rsid w:val="3EE9F638"/>
    <w:rsid w:val="3EEAB600"/>
    <w:rsid w:val="3EEC9B99"/>
    <w:rsid w:val="3EECC955"/>
    <w:rsid w:val="3EEDB044"/>
    <w:rsid w:val="3EEED0B2"/>
    <w:rsid w:val="3EEEE711"/>
    <w:rsid w:val="3EEFECE1"/>
    <w:rsid w:val="3EF039BC"/>
    <w:rsid w:val="3EF06656"/>
    <w:rsid w:val="3EF27EF3"/>
    <w:rsid w:val="3EF2D18A"/>
    <w:rsid w:val="3EF3FE4A"/>
    <w:rsid w:val="3EF455FD"/>
    <w:rsid w:val="3EF4A99A"/>
    <w:rsid w:val="3EF4E614"/>
    <w:rsid w:val="3EF54FAC"/>
    <w:rsid w:val="3EF57CF4"/>
    <w:rsid w:val="3EF663D1"/>
    <w:rsid w:val="3EF66480"/>
    <w:rsid w:val="3EF6FB6A"/>
    <w:rsid w:val="3EF71429"/>
    <w:rsid w:val="3EF73BB2"/>
    <w:rsid w:val="3EF7563A"/>
    <w:rsid w:val="3EF88365"/>
    <w:rsid w:val="3EFA0322"/>
    <w:rsid w:val="3EFAA8E3"/>
    <w:rsid w:val="3EFD26A1"/>
    <w:rsid w:val="3EFD6738"/>
    <w:rsid w:val="3EFF2CED"/>
    <w:rsid w:val="3EFFAB52"/>
    <w:rsid w:val="3F027434"/>
    <w:rsid w:val="3F029D0E"/>
    <w:rsid w:val="3F03FB1E"/>
    <w:rsid w:val="3F047F2E"/>
    <w:rsid w:val="3F050903"/>
    <w:rsid w:val="3F062A4A"/>
    <w:rsid w:val="3F06C443"/>
    <w:rsid w:val="3F070035"/>
    <w:rsid w:val="3F081B8E"/>
    <w:rsid w:val="3F08B2E9"/>
    <w:rsid w:val="3F08DB07"/>
    <w:rsid w:val="3F09C76F"/>
    <w:rsid w:val="3F0A64B0"/>
    <w:rsid w:val="3F0A6F67"/>
    <w:rsid w:val="3F0AC97D"/>
    <w:rsid w:val="3F0B2E3B"/>
    <w:rsid w:val="3F0B84EE"/>
    <w:rsid w:val="3F0B9C83"/>
    <w:rsid w:val="3F0D1700"/>
    <w:rsid w:val="3F0DFE9F"/>
    <w:rsid w:val="3F107D7B"/>
    <w:rsid w:val="3F10B921"/>
    <w:rsid w:val="3F10F1F8"/>
    <w:rsid w:val="3F12D123"/>
    <w:rsid w:val="3F137148"/>
    <w:rsid w:val="3F150F7C"/>
    <w:rsid w:val="3F15DE61"/>
    <w:rsid w:val="3F161EA2"/>
    <w:rsid w:val="3F16F82D"/>
    <w:rsid w:val="3F179200"/>
    <w:rsid w:val="3F17F061"/>
    <w:rsid w:val="3F184648"/>
    <w:rsid w:val="3F1865D5"/>
    <w:rsid w:val="3F186CDC"/>
    <w:rsid w:val="3F195694"/>
    <w:rsid w:val="3F19B42F"/>
    <w:rsid w:val="3F1A440A"/>
    <w:rsid w:val="3F1D3BD9"/>
    <w:rsid w:val="3F1E327B"/>
    <w:rsid w:val="3F1F71FF"/>
    <w:rsid w:val="3F204232"/>
    <w:rsid w:val="3F22462E"/>
    <w:rsid w:val="3F22C9B7"/>
    <w:rsid w:val="3F22F7B0"/>
    <w:rsid w:val="3F241CF0"/>
    <w:rsid w:val="3F246024"/>
    <w:rsid w:val="3F2663C1"/>
    <w:rsid w:val="3F26A379"/>
    <w:rsid w:val="3F2730C4"/>
    <w:rsid w:val="3F27C92E"/>
    <w:rsid w:val="3F2A5599"/>
    <w:rsid w:val="3F2AE8B5"/>
    <w:rsid w:val="3F2AF704"/>
    <w:rsid w:val="3F2BE37C"/>
    <w:rsid w:val="3F2D4C82"/>
    <w:rsid w:val="3F2EDFBD"/>
    <w:rsid w:val="3F2F50A3"/>
    <w:rsid w:val="3F318B61"/>
    <w:rsid w:val="3F31BCBF"/>
    <w:rsid w:val="3F323422"/>
    <w:rsid w:val="3F3269F3"/>
    <w:rsid w:val="3F349B21"/>
    <w:rsid w:val="3F350CE3"/>
    <w:rsid w:val="3F36026B"/>
    <w:rsid w:val="3F3789C2"/>
    <w:rsid w:val="3F38E572"/>
    <w:rsid w:val="3F399630"/>
    <w:rsid w:val="3F3AD209"/>
    <w:rsid w:val="3F3B6507"/>
    <w:rsid w:val="3F3CFA2E"/>
    <w:rsid w:val="3F3D23BF"/>
    <w:rsid w:val="3F3D3C92"/>
    <w:rsid w:val="3F3DEF4B"/>
    <w:rsid w:val="3F3EF656"/>
    <w:rsid w:val="3F408387"/>
    <w:rsid w:val="3F412654"/>
    <w:rsid w:val="3F418ED7"/>
    <w:rsid w:val="3F41ECCC"/>
    <w:rsid w:val="3F422F74"/>
    <w:rsid w:val="3F429D5A"/>
    <w:rsid w:val="3F42A863"/>
    <w:rsid w:val="3F42B358"/>
    <w:rsid w:val="3F43E378"/>
    <w:rsid w:val="3F441AC6"/>
    <w:rsid w:val="3F44C157"/>
    <w:rsid w:val="3F46345F"/>
    <w:rsid w:val="3F4634A2"/>
    <w:rsid w:val="3F468EEA"/>
    <w:rsid w:val="3F497776"/>
    <w:rsid w:val="3F4A375F"/>
    <w:rsid w:val="3F4A8925"/>
    <w:rsid w:val="3F4A8C09"/>
    <w:rsid w:val="3F4AFF5C"/>
    <w:rsid w:val="3F4BD2CC"/>
    <w:rsid w:val="3F4BDA57"/>
    <w:rsid w:val="3F4C941F"/>
    <w:rsid w:val="3F4CDE76"/>
    <w:rsid w:val="3F4DC5BF"/>
    <w:rsid w:val="3F4E3776"/>
    <w:rsid w:val="3F4E4715"/>
    <w:rsid w:val="3F4E88E6"/>
    <w:rsid w:val="3F5018E3"/>
    <w:rsid w:val="3F505836"/>
    <w:rsid w:val="3F51F083"/>
    <w:rsid w:val="3F529F61"/>
    <w:rsid w:val="3F53444F"/>
    <w:rsid w:val="3F537BB1"/>
    <w:rsid w:val="3F53A022"/>
    <w:rsid w:val="3F5499B0"/>
    <w:rsid w:val="3F55B117"/>
    <w:rsid w:val="3F567A74"/>
    <w:rsid w:val="3F58787C"/>
    <w:rsid w:val="3F59423E"/>
    <w:rsid w:val="3F59725B"/>
    <w:rsid w:val="3F59E8A3"/>
    <w:rsid w:val="3F5AC6FF"/>
    <w:rsid w:val="3F5B9E52"/>
    <w:rsid w:val="3F5BF1F5"/>
    <w:rsid w:val="3F5C2CF7"/>
    <w:rsid w:val="3F5C967E"/>
    <w:rsid w:val="3F5F70B9"/>
    <w:rsid w:val="3F61DDF7"/>
    <w:rsid w:val="3F623414"/>
    <w:rsid w:val="3F624EBA"/>
    <w:rsid w:val="3F62A5E7"/>
    <w:rsid w:val="3F62A765"/>
    <w:rsid w:val="3F62E0B4"/>
    <w:rsid w:val="3F633D8E"/>
    <w:rsid w:val="3F638104"/>
    <w:rsid w:val="3F646AC0"/>
    <w:rsid w:val="3F649898"/>
    <w:rsid w:val="3F662371"/>
    <w:rsid w:val="3F6648A5"/>
    <w:rsid w:val="3F668038"/>
    <w:rsid w:val="3F66D371"/>
    <w:rsid w:val="3F687DFC"/>
    <w:rsid w:val="3F690AF2"/>
    <w:rsid w:val="3F692C52"/>
    <w:rsid w:val="3F69E59D"/>
    <w:rsid w:val="3F6C55B4"/>
    <w:rsid w:val="3F6CB6B6"/>
    <w:rsid w:val="3F6D1301"/>
    <w:rsid w:val="3F6FE7D5"/>
    <w:rsid w:val="3F7013AC"/>
    <w:rsid w:val="3F701440"/>
    <w:rsid w:val="3F7021B5"/>
    <w:rsid w:val="3F707990"/>
    <w:rsid w:val="3F70E44D"/>
    <w:rsid w:val="3F7103D0"/>
    <w:rsid w:val="3F7178AD"/>
    <w:rsid w:val="3F72B174"/>
    <w:rsid w:val="3F72D954"/>
    <w:rsid w:val="3F73CB64"/>
    <w:rsid w:val="3F73FDD1"/>
    <w:rsid w:val="3F74E1FF"/>
    <w:rsid w:val="3F755F6E"/>
    <w:rsid w:val="3F764EC3"/>
    <w:rsid w:val="3F765A72"/>
    <w:rsid w:val="3F768901"/>
    <w:rsid w:val="3F76D733"/>
    <w:rsid w:val="3F7829F5"/>
    <w:rsid w:val="3F785854"/>
    <w:rsid w:val="3F78F2E3"/>
    <w:rsid w:val="3F790D9B"/>
    <w:rsid w:val="3F799A24"/>
    <w:rsid w:val="3F7B7E64"/>
    <w:rsid w:val="3F7BF5C3"/>
    <w:rsid w:val="3F7C33D1"/>
    <w:rsid w:val="3F7D533F"/>
    <w:rsid w:val="3F7E7009"/>
    <w:rsid w:val="3F8067E1"/>
    <w:rsid w:val="3F828D6F"/>
    <w:rsid w:val="3F84BE5D"/>
    <w:rsid w:val="3F85010C"/>
    <w:rsid w:val="3F8509DF"/>
    <w:rsid w:val="3F856109"/>
    <w:rsid w:val="3F865C27"/>
    <w:rsid w:val="3F86E25D"/>
    <w:rsid w:val="3F884873"/>
    <w:rsid w:val="3F88FCDA"/>
    <w:rsid w:val="3F8A064C"/>
    <w:rsid w:val="3F8BA9D7"/>
    <w:rsid w:val="3F8BC0F2"/>
    <w:rsid w:val="3F8C752F"/>
    <w:rsid w:val="3F8D28BF"/>
    <w:rsid w:val="3F8F52E2"/>
    <w:rsid w:val="3F8F7A26"/>
    <w:rsid w:val="3F8FDB82"/>
    <w:rsid w:val="3F91112B"/>
    <w:rsid w:val="3F95F6CB"/>
    <w:rsid w:val="3F961481"/>
    <w:rsid w:val="3F9647D6"/>
    <w:rsid w:val="3F96FA58"/>
    <w:rsid w:val="3F97107C"/>
    <w:rsid w:val="3F977E2B"/>
    <w:rsid w:val="3F9887FD"/>
    <w:rsid w:val="3F98A85C"/>
    <w:rsid w:val="3F98C94A"/>
    <w:rsid w:val="3F9A0E77"/>
    <w:rsid w:val="3F9A6549"/>
    <w:rsid w:val="3F9B2752"/>
    <w:rsid w:val="3F9B5001"/>
    <w:rsid w:val="3F9B8803"/>
    <w:rsid w:val="3F9C22E7"/>
    <w:rsid w:val="3F9D68FF"/>
    <w:rsid w:val="3F9DA763"/>
    <w:rsid w:val="3F9FD054"/>
    <w:rsid w:val="3FA04156"/>
    <w:rsid w:val="3FA230AD"/>
    <w:rsid w:val="3FA37D31"/>
    <w:rsid w:val="3FA3C9C3"/>
    <w:rsid w:val="3FA466EA"/>
    <w:rsid w:val="3FA614F0"/>
    <w:rsid w:val="3FA797E1"/>
    <w:rsid w:val="3FA7DA90"/>
    <w:rsid w:val="3FA839CE"/>
    <w:rsid w:val="3FAA6EE4"/>
    <w:rsid w:val="3FAC8AAE"/>
    <w:rsid w:val="3FAD4352"/>
    <w:rsid w:val="3FAE78BB"/>
    <w:rsid w:val="3FAFA449"/>
    <w:rsid w:val="3FAFCA02"/>
    <w:rsid w:val="3FAFD98B"/>
    <w:rsid w:val="3FB06A3D"/>
    <w:rsid w:val="3FB0A28F"/>
    <w:rsid w:val="3FB11B20"/>
    <w:rsid w:val="3FB15EC8"/>
    <w:rsid w:val="3FB1E79F"/>
    <w:rsid w:val="3FB1E920"/>
    <w:rsid w:val="3FB35A2E"/>
    <w:rsid w:val="3FB35BD2"/>
    <w:rsid w:val="3FB3ABDC"/>
    <w:rsid w:val="3FB3C7A7"/>
    <w:rsid w:val="3FB462C0"/>
    <w:rsid w:val="3FB48EEF"/>
    <w:rsid w:val="3FB617DC"/>
    <w:rsid w:val="3FB7A691"/>
    <w:rsid w:val="3FB7FECF"/>
    <w:rsid w:val="3FB87611"/>
    <w:rsid w:val="3FB983C2"/>
    <w:rsid w:val="3FB9FB72"/>
    <w:rsid w:val="3FBA646A"/>
    <w:rsid w:val="3FBAD527"/>
    <w:rsid w:val="3FBB1F12"/>
    <w:rsid w:val="3FBB21A8"/>
    <w:rsid w:val="3FBB4001"/>
    <w:rsid w:val="3FBB41C3"/>
    <w:rsid w:val="3FBB8C94"/>
    <w:rsid w:val="3FBBBBC4"/>
    <w:rsid w:val="3FBBEA8E"/>
    <w:rsid w:val="3FBC6E57"/>
    <w:rsid w:val="3FBC6EDD"/>
    <w:rsid w:val="3FBD0820"/>
    <w:rsid w:val="3FBEA442"/>
    <w:rsid w:val="3FC01323"/>
    <w:rsid w:val="3FC07836"/>
    <w:rsid w:val="3FC0E790"/>
    <w:rsid w:val="3FC146E3"/>
    <w:rsid w:val="3FC1742B"/>
    <w:rsid w:val="3FC3A390"/>
    <w:rsid w:val="3FC57938"/>
    <w:rsid w:val="3FC664A9"/>
    <w:rsid w:val="3FC71574"/>
    <w:rsid w:val="3FC729A2"/>
    <w:rsid w:val="3FC75162"/>
    <w:rsid w:val="3FC761E9"/>
    <w:rsid w:val="3FCBB58E"/>
    <w:rsid w:val="3FCDC5B9"/>
    <w:rsid w:val="3FCDC9FD"/>
    <w:rsid w:val="3FCDD867"/>
    <w:rsid w:val="3FCE6F4F"/>
    <w:rsid w:val="3FCF05CF"/>
    <w:rsid w:val="3FCF1775"/>
    <w:rsid w:val="3FCF3551"/>
    <w:rsid w:val="3FCFD73E"/>
    <w:rsid w:val="3FD00E0D"/>
    <w:rsid w:val="3FD02060"/>
    <w:rsid w:val="3FD1BC18"/>
    <w:rsid w:val="3FD43B19"/>
    <w:rsid w:val="3FD4BEBE"/>
    <w:rsid w:val="3FD4D268"/>
    <w:rsid w:val="3FD53AF6"/>
    <w:rsid w:val="3FD616F4"/>
    <w:rsid w:val="3FD83392"/>
    <w:rsid w:val="3FD92F26"/>
    <w:rsid w:val="3FD95B27"/>
    <w:rsid w:val="3FD97CA6"/>
    <w:rsid w:val="3FDD300C"/>
    <w:rsid w:val="3FDDB4D2"/>
    <w:rsid w:val="3FDE3719"/>
    <w:rsid w:val="3FDF022C"/>
    <w:rsid w:val="3FDFA38D"/>
    <w:rsid w:val="3FDFFED3"/>
    <w:rsid w:val="3FE05BC5"/>
    <w:rsid w:val="3FE3C40B"/>
    <w:rsid w:val="3FE4C3B5"/>
    <w:rsid w:val="3FE5F05C"/>
    <w:rsid w:val="3FE64C4C"/>
    <w:rsid w:val="3FE80433"/>
    <w:rsid w:val="3FE9F15A"/>
    <w:rsid w:val="3FEA16C1"/>
    <w:rsid w:val="3FEA91DE"/>
    <w:rsid w:val="3FEAFFA8"/>
    <w:rsid w:val="3FEB6FC6"/>
    <w:rsid w:val="3FEBCB08"/>
    <w:rsid w:val="3FEC3128"/>
    <w:rsid w:val="3FEDB3DD"/>
    <w:rsid w:val="3FEED488"/>
    <w:rsid w:val="3FEFF152"/>
    <w:rsid w:val="3FF2001B"/>
    <w:rsid w:val="3FF24AB5"/>
    <w:rsid w:val="3FF30992"/>
    <w:rsid w:val="3FF3302B"/>
    <w:rsid w:val="3FF3813C"/>
    <w:rsid w:val="3FF60E4B"/>
    <w:rsid w:val="3FF7353E"/>
    <w:rsid w:val="3FF7E0F2"/>
    <w:rsid w:val="3FF9378B"/>
    <w:rsid w:val="3FF983A1"/>
    <w:rsid w:val="3FF9F21C"/>
    <w:rsid w:val="3FFB1381"/>
    <w:rsid w:val="3FFBE0E5"/>
    <w:rsid w:val="3FFC8551"/>
    <w:rsid w:val="3FFCEDBC"/>
    <w:rsid w:val="3FFFE387"/>
    <w:rsid w:val="4001B014"/>
    <w:rsid w:val="4001C778"/>
    <w:rsid w:val="40033DB8"/>
    <w:rsid w:val="400387A8"/>
    <w:rsid w:val="400491DC"/>
    <w:rsid w:val="4004D031"/>
    <w:rsid w:val="4005CBDB"/>
    <w:rsid w:val="4005EC6D"/>
    <w:rsid w:val="400693EC"/>
    <w:rsid w:val="40078927"/>
    <w:rsid w:val="4007987B"/>
    <w:rsid w:val="40089AB2"/>
    <w:rsid w:val="4008CDEE"/>
    <w:rsid w:val="4009B6F6"/>
    <w:rsid w:val="400B3419"/>
    <w:rsid w:val="400EEBF2"/>
    <w:rsid w:val="4010223C"/>
    <w:rsid w:val="401083A3"/>
    <w:rsid w:val="40117B54"/>
    <w:rsid w:val="40128D84"/>
    <w:rsid w:val="4012C013"/>
    <w:rsid w:val="4013F769"/>
    <w:rsid w:val="40141A49"/>
    <w:rsid w:val="4014C736"/>
    <w:rsid w:val="401571B2"/>
    <w:rsid w:val="4016D9B3"/>
    <w:rsid w:val="40170E88"/>
    <w:rsid w:val="40186892"/>
    <w:rsid w:val="4018C212"/>
    <w:rsid w:val="40193BAE"/>
    <w:rsid w:val="401A66CC"/>
    <w:rsid w:val="401A82C2"/>
    <w:rsid w:val="401BEB23"/>
    <w:rsid w:val="401D360E"/>
    <w:rsid w:val="401DEF99"/>
    <w:rsid w:val="401E4756"/>
    <w:rsid w:val="401F2BFC"/>
    <w:rsid w:val="401FBA77"/>
    <w:rsid w:val="4020DC8B"/>
    <w:rsid w:val="4020E35D"/>
    <w:rsid w:val="4021666A"/>
    <w:rsid w:val="402381D5"/>
    <w:rsid w:val="40244D2E"/>
    <w:rsid w:val="4024DBCD"/>
    <w:rsid w:val="40252883"/>
    <w:rsid w:val="4029641F"/>
    <w:rsid w:val="40298A30"/>
    <w:rsid w:val="4029F78D"/>
    <w:rsid w:val="402AB4B7"/>
    <w:rsid w:val="402B64C8"/>
    <w:rsid w:val="402BD375"/>
    <w:rsid w:val="402D5290"/>
    <w:rsid w:val="402F1B8F"/>
    <w:rsid w:val="402F491F"/>
    <w:rsid w:val="402FD398"/>
    <w:rsid w:val="40305F77"/>
    <w:rsid w:val="4030B007"/>
    <w:rsid w:val="40315934"/>
    <w:rsid w:val="403192CA"/>
    <w:rsid w:val="4031E58D"/>
    <w:rsid w:val="40342F16"/>
    <w:rsid w:val="40394074"/>
    <w:rsid w:val="403A0398"/>
    <w:rsid w:val="403A2814"/>
    <w:rsid w:val="403AA60E"/>
    <w:rsid w:val="403B19B3"/>
    <w:rsid w:val="403C6641"/>
    <w:rsid w:val="403C7301"/>
    <w:rsid w:val="403CFD5D"/>
    <w:rsid w:val="403D0461"/>
    <w:rsid w:val="403E5723"/>
    <w:rsid w:val="403E8977"/>
    <w:rsid w:val="404027A8"/>
    <w:rsid w:val="4040A8A9"/>
    <w:rsid w:val="404260E9"/>
    <w:rsid w:val="4043D17B"/>
    <w:rsid w:val="404450D9"/>
    <w:rsid w:val="40460D07"/>
    <w:rsid w:val="4048DE47"/>
    <w:rsid w:val="40491FBB"/>
    <w:rsid w:val="40496515"/>
    <w:rsid w:val="40496988"/>
    <w:rsid w:val="40496BAB"/>
    <w:rsid w:val="404CD032"/>
    <w:rsid w:val="404D3E52"/>
    <w:rsid w:val="404EC158"/>
    <w:rsid w:val="404ED8B3"/>
    <w:rsid w:val="404F03A6"/>
    <w:rsid w:val="404F1DDD"/>
    <w:rsid w:val="4050921D"/>
    <w:rsid w:val="40512FC0"/>
    <w:rsid w:val="405289F9"/>
    <w:rsid w:val="405298EE"/>
    <w:rsid w:val="40532950"/>
    <w:rsid w:val="405387A7"/>
    <w:rsid w:val="4055381C"/>
    <w:rsid w:val="40575586"/>
    <w:rsid w:val="40575B3F"/>
    <w:rsid w:val="4057BFDC"/>
    <w:rsid w:val="4059CAA0"/>
    <w:rsid w:val="405A951E"/>
    <w:rsid w:val="405C041E"/>
    <w:rsid w:val="405ECE0A"/>
    <w:rsid w:val="405F1637"/>
    <w:rsid w:val="4062A00F"/>
    <w:rsid w:val="40631876"/>
    <w:rsid w:val="40636D8A"/>
    <w:rsid w:val="406406F2"/>
    <w:rsid w:val="4064FE54"/>
    <w:rsid w:val="4067CAED"/>
    <w:rsid w:val="406B3BD6"/>
    <w:rsid w:val="406C6EB8"/>
    <w:rsid w:val="406D7EDD"/>
    <w:rsid w:val="406E9D6E"/>
    <w:rsid w:val="406F1A0B"/>
    <w:rsid w:val="406F351E"/>
    <w:rsid w:val="406F36F1"/>
    <w:rsid w:val="4070F9F4"/>
    <w:rsid w:val="4071D50A"/>
    <w:rsid w:val="40733E57"/>
    <w:rsid w:val="40741E1A"/>
    <w:rsid w:val="40744D88"/>
    <w:rsid w:val="40745A8E"/>
    <w:rsid w:val="40746C98"/>
    <w:rsid w:val="40756D44"/>
    <w:rsid w:val="4076906D"/>
    <w:rsid w:val="4076C936"/>
    <w:rsid w:val="4076E66C"/>
    <w:rsid w:val="407732D1"/>
    <w:rsid w:val="407795AC"/>
    <w:rsid w:val="4077EFA5"/>
    <w:rsid w:val="40781683"/>
    <w:rsid w:val="4078CDD8"/>
    <w:rsid w:val="4078F652"/>
    <w:rsid w:val="40793C35"/>
    <w:rsid w:val="4079CEC6"/>
    <w:rsid w:val="407ACF4E"/>
    <w:rsid w:val="407B41CE"/>
    <w:rsid w:val="407CE93A"/>
    <w:rsid w:val="407DB92F"/>
    <w:rsid w:val="407E4477"/>
    <w:rsid w:val="407E6AD9"/>
    <w:rsid w:val="407EC0E0"/>
    <w:rsid w:val="408044A4"/>
    <w:rsid w:val="4080690D"/>
    <w:rsid w:val="40819B8F"/>
    <w:rsid w:val="4081FCD8"/>
    <w:rsid w:val="4082A1A0"/>
    <w:rsid w:val="40842F40"/>
    <w:rsid w:val="4084652C"/>
    <w:rsid w:val="4085FDCF"/>
    <w:rsid w:val="40872332"/>
    <w:rsid w:val="40879421"/>
    <w:rsid w:val="408A8151"/>
    <w:rsid w:val="408B2A67"/>
    <w:rsid w:val="408E9388"/>
    <w:rsid w:val="408F5D82"/>
    <w:rsid w:val="408F80B4"/>
    <w:rsid w:val="40905EF1"/>
    <w:rsid w:val="4090BAAF"/>
    <w:rsid w:val="4092154E"/>
    <w:rsid w:val="40925622"/>
    <w:rsid w:val="40930098"/>
    <w:rsid w:val="40931A3F"/>
    <w:rsid w:val="40941CA5"/>
    <w:rsid w:val="4095592A"/>
    <w:rsid w:val="4095A1F0"/>
    <w:rsid w:val="4096EBA1"/>
    <w:rsid w:val="40978145"/>
    <w:rsid w:val="409851A3"/>
    <w:rsid w:val="4098E0C7"/>
    <w:rsid w:val="409905E0"/>
    <w:rsid w:val="409A2394"/>
    <w:rsid w:val="409B19C0"/>
    <w:rsid w:val="409B710E"/>
    <w:rsid w:val="409B7DC8"/>
    <w:rsid w:val="409BD4C6"/>
    <w:rsid w:val="409BF9D0"/>
    <w:rsid w:val="409BF9D2"/>
    <w:rsid w:val="409C7378"/>
    <w:rsid w:val="409CEAC5"/>
    <w:rsid w:val="409DB113"/>
    <w:rsid w:val="409E60C3"/>
    <w:rsid w:val="409F6FE0"/>
    <w:rsid w:val="409FC502"/>
    <w:rsid w:val="40A0B4DD"/>
    <w:rsid w:val="40A0DF44"/>
    <w:rsid w:val="40A0E744"/>
    <w:rsid w:val="40A13996"/>
    <w:rsid w:val="40A28174"/>
    <w:rsid w:val="40A36886"/>
    <w:rsid w:val="40A372AA"/>
    <w:rsid w:val="40A8B9A1"/>
    <w:rsid w:val="40A968B2"/>
    <w:rsid w:val="40A9D602"/>
    <w:rsid w:val="40AE3DFE"/>
    <w:rsid w:val="40AEB2DB"/>
    <w:rsid w:val="40AEDBFD"/>
    <w:rsid w:val="40AF09F8"/>
    <w:rsid w:val="40B00EB7"/>
    <w:rsid w:val="40B0D711"/>
    <w:rsid w:val="40B1B63B"/>
    <w:rsid w:val="40B1F26F"/>
    <w:rsid w:val="40B2990B"/>
    <w:rsid w:val="40B2BB04"/>
    <w:rsid w:val="40B37BCC"/>
    <w:rsid w:val="40B44EA7"/>
    <w:rsid w:val="40B47632"/>
    <w:rsid w:val="40B793D1"/>
    <w:rsid w:val="40B867F7"/>
    <w:rsid w:val="40B99259"/>
    <w:rsid w:val="40B99C3D"/>
    <w:rsid w:val="40B9B566"/>
    <w:rsid w:val="40BB0E71"/>
    <w:rsid w:val="40BBA781"/>
    <w:rsid w:val="40BBF48C"/>
    <w:rsid w:val="40BC322E"/>
    <w:rsid w:val="40BD2DCC"/>
    <w:rsid w:val="40BD3D9E"/>
    <w:rsid w:val="40BD8011"/>
    <w:rsid w:val="40BDE840"/>
    <w:rsid w:val="40BDE8A8"/>
    <w:rsid w:val="40BE9C52"/>
    <w:rsid w:val="40BED02C"/>
    <w:rsid w:val="40BEE35E"/>
    <w:rsid w:val="40BF6BA0"/>
    <w:rsid w:val="40BFAA21"/>
    <w:rsid w:val="40BFBEEE"/>
    <w:rsid w:val="40BFFCF4"/>
    <w:rsid w:val="40C0C7F5"/>
    <w:rsid w:val="40C1771F"/>
    <w:rsid w:val="40C20366"/>
    <w:rsid w:val="40C29C42"/>
    <w:rsid w:val="40C585C1"/>
    <w:rsid w:val="40C6ECC6"/>
    <w:rsid w:val="40C70765"/>
    <w:rsid w:val="40C78789"/>
    <w:rsid w:val="40C85BFA"/>
    <w:rsid w:val="40C89960"/>
    <w:rsid w:val="40C8A10D"/>
    <w:rsid w:val="40C97155"/>
    <w:rsid w:val="40CA69C8"/>
    <w:rsid w:val="40CC0A18"/>
    <w:rsid w:val="40CCCDFC"/>
    <w:rsid w:val="40CF810E"/>
    <w:rsid w:val="40D19F64"/>
    <w:rsid w:val="40D2EC5E"/>
    <w:rsid w:val="40D3330A"/>
    <w:rsid w:val="40D3784B"/>
    <w:rsid w:val="40D4D015"/>
    <w:rsid w:val="40D4E16F"/>
    <w:rsid w:val="40D61105"/>
    <w:rsid w:val="40D7A3AE"/>
    <w:rsid w:val="40D7EF3A"/>
    <w:rsid w:val="40D9730A"/>
    <w:rsid w:val="40D97BF1"/>
    <w:rsid w:val="40DA1404"/>
    <w:rsid w:val="40DC0B69"/>
    <w:rsid w:val="40DCB3FE"/>
    <w:rsid w:val="40DED470"/>
    <w:rsid w:val="40DFE45B"/>
    <w:rsid w:val="40E0224C"/>
    <w:rsid w:val="40E16B16"/>
    <w:rsid w:val="40E1B12F"/>
    <w:rsid w:val="40E22A13"/>
    <w:rsid w:val="40E67B28"/>
    <w:rsid w:val="40E71CB2"/>
    <w:rsid w:val="40E856CF"/>
    <w:rsid w:val="40EAB551"/>
    <w:rsid w:val="40EDBDBB"/>
    <w:rsid w:val="40EE4851"/>
    <w:rsid w:val="40EF3866"/>
    <w:rsid w:val="40EFAFEB"/>
    <w:rsid w:val="40EFBE1C"/>
    <w:rsid w:val="40F2DC80"/>
    <w:rsid w:val="40F40636"/>
    <w:rsid w:val="40F4CF27"/>
    <w:rsid w:val="40F4CF8B"/>
    <w:rsid w:val="40F4E96F"/>
    <w:rsid w:val="40F8AB70"/>
    <w:rsid w:val="40F8D258"/>
    <w:rsid w:val="40F8D93A"/>
    <w:rsid w:val="40F945DC"/>
    <w:rsid w:val="40F976A2"/>
    <w:rsid w:val="40F983EE"/>
    <w:rsid w:val="40FA64DD"/>
    <w:rsid w:val="40FA96BF"/>
    <w:rsid w:val="40FAB92A"/>
    <w:rsid w:val="40FCD089"/>
    <w:rsid w:val="40FDAC37"/>
    <w:rsid w:val="40FE1663"/>
    <w:rsid w:val="40FEFA80"/>
    <w:rsid w:val="41001FF2"/>
    <w:rsid w:val="41004B8F"/>
    <w:rsid w:val="41007383"/>
    <w:rsid w:val="41013231"/>
    <w:rsid w:val="4101E874"/>
    <w:rsid w:val="410367DB"/>
    <w:rsid w:val="4103F1DE"/>
    <w:rsid w:val="41041489"/>
    <w:rsid w:val="41048FB1"/>
    <w:rsid w:val="4105DEDF"/>
    <w:rsid w:val="4105E364"/>
    <w:rsid w:val="41061A2C"/>
    <w:rsid w:val="41062D71"/>
    <w:rsid w:val="41064C55"/>
    <w:rsid w:val="4106CBBC"/>
    <w:rsid w:val="41087190"/>
    <w:rsid w:val="41093CB7"/>
    <w:rsid w:val="410997F2"/>
    <w:rsid w:val="410A1487"/>
    <w:rsid w:val="410AE044"/>
    <w:rsid w:val="410B1985"/>
    <w:rsid w:val="410BD00B"/>
    <w:rsid w:val="410D438D"/>
    <w:rsid w:val="410EB658"/>
    <w:rsid w:val="410EBC73"/>
    <w:rsid w:val="410FDAA5"/>
    <w:rsid w:val="41105E29"/>
    <w:rsid w:val="41120B0B"/>
    <w:rsid w:val="411284C5"/>
    <w:rsid w:val="4112B917"/>
    <w:rsid w:val="41136F90"/>
    <w:rsid w:val="41140B4C"/>
    <w:rsid w:val="41141AB8"/>
    <w:rsid w:val="41155AC9"/>
    <w:rsid w:val="41157F0B"/>
    <w:rsid w:val="411621D6"/>
    <w:rsid w:val="41176BE8"/>
    <w:rsid w:val="4117CC27"/>
    <w:rsid w:val="411867B1"/>
    <w:rsid w:val="411886B9"/>
    <w:rsid w:val="4118C105"/>
    <w:rsid w:val="4119A5A3"/>
    <w:rsid w:val="411A5D06"/>
    <w:rsid w:val="411B4E68"/>
    <w:rsid w:val="411BB439"/>
    <w:rsid w:val="411BD354"/>
    <w:rsid w:val="411D43DC"/>
    <w:rsid w:val="411D5AD8"/>
    <w:rsid w:val="411D68E3"/>
    <w:rsid w:val="411F8844"/>
    <w:rsid w:val="411FA972"/>
    <w:rsid w:val="41205FBC"/>
    <w:rsid w:val="412163AC"/>
    <w:rsid w:val="4121D74D"/>
    <w:rsid w:val="41235066"/>
    <w:rsid w:val="412427E3"/>
    <w:rsid w:val="4125B423"/>
    <w:rsid w:val="41275C7A"/>
    <w:rsid w:val="4128671D"/>
    <w:rsid w:val="4128CB1C"/>
    <w:rsid w:val="412AEB61"/>
    <w:rsid w:val="412B0CF8"/>
    <w:rsid w:val="412C82AC"/>
    <w:rsid w:val="412CBC29"/>
    <w:rsid w:val="412D5033"/>
    <w:rsid w:val="412D9059"/>
    <w:rsid w:val="412DDFD1"/>
    <w:rsid w:val="412E05BC"/>
    <w:rsid w:val="412EFC7B"/>
    <w:rsid w:val="412F4BE0"/>
    <w:rsid w:val="4130757F"/>
    <w:rsid w:val="4130A694"/>
    <w:rsid w:val="4130BF3B"/>
    <w:rsid w:val="4130F352"/>
    <w:rsid w:val="41314A8B"/>
    <w:rsid w:val="4131D6FF"/>
    <w:rsid w:val="41326D6E"/>
    <w:rsid w:val="4133D02F"/>
    <w:rsid w:val="4134045B"/>
    <w:rsid w:val="413446B1"/>
    <w:rsid w:val="4134C7B8"/>
    <w:rsid w:val="413529D6"/>
    <w:rsid w:val="413631A2"/>
    <w:rsid w:val="4137362A"/>
    <w:rsid w:val="4138B536"/>
    <w:rsid w:val="4138B554"/>
    <w:rsid w:val="4138F1CC"/>
    <w:rsid w:val="413ADA84"/>
    <w:rsid w:val="413BE6D9"/>
    <w:rsid w:val="413C88E7"/>
    <w:rsid w:val="413D0808"/>
    <w:rsid w:val="413D22BD"/>
    <w:rsid w:val="413DC25E"/>
    <w:rsid w:val="413E3726"/>
    <w:rsid w:val="413FDBAD"/>
    <w:rsid w:val="4140CEF2"/>
    <w:rsid w:val="4140E10D"/>
    <w:rsid w:val="41453F1F"/>
    <w:rsid w:val="41462904"/>
    <w:rsid w:val="41467916"/>
    <w:rsid w:val="4148396D"/>
    <w:rsid w:val="4149560D"/>
    <w:rsid w:val="414A6DE9"/>
    <w:rsid w:val="414B894E"/>
    <w:rsid w:val="414C25AA"/>
    <w:rsid w:val="414C4A0E"/>
    <w:rsid w:val="414D1111"/>
    <w:rsid w:val="414D3007"/>
    <w:rsid w:val="41511EAA"/>
    <w:rsid w:val="4151D455"/>
    <w:rsid w:val="4153F487"/>
    <w:rsid w:val="415417A9"/>
    <w:rsid w:val="4154C059"/>
    <w:rsid w:val="4154E74E"/>
    <w:rsid w:val="4156C4B4"/>
    <w:rsid w:val="41581FD7"/>
    <w:rsid w:val="415841E3"/>
    <w:rsid w:val="4159202A"/>
    <w:rsid w:val="415C2CB6"/>
    <w:rsid w:val="415CEB8C"/>
    <w:rsid w:val="415DC969"/>
    <w:rsid w:val="415EED6C"/>
    <w:rsid w:val="415F2BEC"/>
    <w:rsid w:val="415F6D67"/>
    <w:rsid w:val="416140C7"/>
    <w:rsid w:val="4162996A"/>
    <w:rsid w:val="41637BA8"/>
    <w:rsid w:val="416736D5"/>
    <w:rsid w:val="4167C486"/>
    <w:rsid w:val="416829BA"/>
    <w:rsid w:val="416998B9"/>
    <w:rsid w:val="416A2439"/>
    <w:rsid w:val="416A2612"/>
    <w:rsid w:val="416A831A"/>
    <w:rsid w:val="416AE9B4"/>
    <w:rsid w:val="416CCF91"/>
    <w:rsid w:val="416DC879"/>
    <w:rsid w:val="416E036D"/>
    <w:rsid w:val="416EFF2E"/>
    <w:rsid w:val="41710269"/>
    <w:rsid w:val="4171DCD9"/>
    <w:rsid w:val="4172C6B9"/>
    <w:rsid w:val="4173483D"/>
    <w:rsid w:val="41735999"/>
    <w:rsid w:val="4174BB54"/>
    <w:rsid w:val="41757698"/>
    <w:rsid w:val="41762275"/>
    <w:rsid w:val="417697B7"/>
    <w:rsid w:val="41772FEF"/>
    <w:rsid w:val="417827BB"/>
    <w:rsid w:val="417901E6"/>
    <w:rsid w:val="4179DD4C"/>
    <w:rsid w:val="417C37C7"/>
    <w:rsid w:val="417E03AD"/>
    <w:rsid w:val="417E5787"/>
    <w:rsid w:val="417EDA95"/>
    <w:rsid w:val="417EF327"/>
    <w:rsid w:val="417F4053"/>
    <w:rsid w:val="417F4FEC"/>
    <w:rsid w:val="417F9E77"/>
    <w:rsid w:val="41800B23"/>
    <w:rsid w:val="41803C29"/>
    <w:rsid w:val="4182397E"/>
    <w:rsid w:val="418249F5"/>
    <w:rsid w:val="4183A033"/>
    <w:rsid w:val="41845ACB"/>
    <w:rsid w:val="4184BED4"/>
    <w:rsid w:val="4184E87D"/>
    <w:rsid w:val="4185A89A"/>
    <w:rsid w:val="4186854B"/>
    <w:rsid w:val="4188DBC7"/>
    <w:rsid w:val="418ADCAB"/>
    <w:rsid w:val="418C238C"/>
    <w:rsid w:val="418C8FDB"/>
    <w:rsid w:val="418E5634"/>
    <w:rsid w:val="418E7004"/>
    <w:rsid w:val="418E89A7"/>
    <w:rsid w:val="418EAEA2"/>
    <w:rsid w:val="418EDD3D"/>
    <w:rsid w:val="418EE188"/>
    <w:rsid w:val="4190011C"/>
    <w:rsid w:val="41902FA5"/>
    <w:rsid w:val="4191061F"/>
    <w:rsid w:val="41911F02"/>
    <w:rsid w:val="41922443"/>
    <w:rsid w:val="41942DFB"/>
    <w:rsid w:val="41946DA3"/>
    <w:rsid w:val="4194F3E5"/>
    <w:rsid w:val="4195606E"/>
    <w:rsid w:val="4196C7AA"/>
    <w:rsid w:val="41972DAB"/>
    <w:rsid w:val="41981070"/>
    <w:rsid w:val="41992C01"/>
    <w:rsid w:val="419964DF"/>
    <w:rsid w:val="419A66CA"/>
    <w:rsid w:val="419B71A2"/>
    <w:rsid w:val="419BB0ED"/>
    <w:rsid w:val="419BFFBB"/>
    <w:rsid w:val="419D0698"/>
    <w:rsid w:val="419D7EDC"/>
    <w:rsid w:val="419DC381"/>
    <w:rsid w:val="419DF2B4"/>
    <w:rsid w:val="419E227E"/>
    <w:rsid w:val="419F8C09"/>
    <w:rsid w:val="41A15BF7"/>
    <w:rsid w:val="41A16C44"/>
    <w:rsid w:val="41A2ECCE"/>
    <w:rsid w:val="41A3397E"/>
    <w:rsid w:val="41A35AE7"/>
    <w:rsid w:val="41A4256F"/>
    <w:rsid w:val="41A5C091"/>
    <w:rsid w:val="41A5FBDC"/>
    <w:rsid w:val="41A7384D"/>
    <w:rsid w:val="41A7EE75"/>
    <w:rsid w:val="41ABC3F8"/>
    <w:rsid w:val="41AE5D79"/>
    <w:rsid w:val="41AEB448"/>
    <w:rsid w:val="41AF92B0"/>
    <w:rsid w:val="41B214C8"/>
    <w:rsid w:val="41B28A3E"/>
    <w:rsid w:val="41B37C17"/>
    <w:rsid w:val="41B4776F"/>
    <w:rsid w:val="41B571CC"/>
    <w:rsid w:val="41B71957"/>
    <w:rsid w:val="41B9918B"/>
    <w:rsid w:val="41BA4751"/>
    <w:rsid w:val="41BBC5DB"/>
    <w:rsid w:val="41BBE322"/>
    <w:rsid w:val="41BC73E2"/>
    <w:rsid w:val="41BC9AC8"/>
    <w:rsid w:val="41BCA3FE"/>
    <w:rsid w:val="41BD74C3"/>
    <w:rsid w:val="41BDED8B"/>
    <w:rsid w:val="41BE5825"/>
    <w:rsid w:val="41BE7D90"/>
    <w:rsid w:val="41BEB1A2"/>
    <w:rsid w:val="41BEF385"/>
    <w:rsid w:val="41BF0140"/>
    <w:rsid w:val="41BF3602"/>
    <w:rsid w:val="41C43049"/>
    <w:rsid w:val="41C56846"/>
    <w:rsid w:val="41C5C211"/>
    <w:rsid w:val="41C6BEA8"/>
    <w:rsid w:val="41C76578"/>
    <w:rsid w:val="41C7C518"/>
    <w:rsid w:val="41C8F291"/>
    <w:rsid w:val="41C91784"/>
    <w:rsid w:val="41C93641"/>
    <w:rsid w:val="41CBA077"/>
    <w:rsid w:val="41CBA22D"/>
    <w:rsid w:val="41CBAFC2"/>
    <w:rsid w:val="41CC598D"/>
    <w:rsid w:val="41CD0B87"/>
    <w:rsid w:val="41CDD63F"/>
    <w:rsid w:val="41CDEFFE"/>
    <w:rsid w:val="41CF05D0"/>
    <w:rsid w:val="41CF5F3E"/>
    <w:rsid w:val="41D049FA"/>
    <w:rsid w:val="41D0960E"/>
    <w:rsid w:val="41D1F07B"/>
    <w:rsid w:val="41D28298"/>
    <w:rsid w:val="41D2BDDD"/>
    <w:rsid w:val="41D2F2DB"/>
    <w:rsid w:val="41D30279"/>
    <w:rsid w:val="41D4405F"/>
    <w:rsid w:val="41D4FC69"/>
    <w:rsid w:val="41D559D7"/>
    <w:rsid w:val="41D61B9E"/>
    <w:rsid w:val="41D62A34"/>
    <w:rsid w:val="41D64035"/>
    <w:rsid w:val="41D862F5"/>
    <w:rsid w:val="41D892F8"/>
    <w:rsid w:val="41D89584"/>
    <w:rsid w:val="41DB4F00"/>
    <w:rsid w:val="41DB603A"/>
    <w:rsid w:val="41DB8A95"/>
    <w:rsid w:val="41E03C0C"/>
    <w:rsid w:val="41E34E73"/>
    <w:rsid w:val="41E3FBB8"/>
    <w:rsid w:val="41E429EE"/>
    <w:rsid w:val="41E46EE3"/>
    <w:rsid w:val="41E470DA"/>
    <w:rsid w:val="41E4D50A"/>
    <w:rsid w:val="41E5F10D"/>
    <w:rsid w:val="41E9C856"/>
    <w:rsid w:val="41E9FA0B"/>
    <w:rsid w:val="41EAF07E"/>
    <w:rsid w:val="41ECAC70"/>
    <w:rsid w:val="41ECAED7"/>
    <w:rsid w:val="41ECFF6C"/>
    <w:rsid w:val="41ED638D"/>
    <w:rsid w:val="41EDE409"/>
    <w:rsid w:val="41EE79DE"/>
    <w:rsid w:val="41EF0C19"/>
    <w:rsid w:val="41EF4817"/>
    <w:rsid w:val="41F0DE6A"/>
    <w:rsid w:val="41F1D842"/>
    <w:rsid w:val="41F301CB"/>
    <w:rsid w:val="41F30586"/>
    <w:rsid w:val="41F53CCA"/>
    <w:rsid w:val="41F590BD"/>
    <w:rsid w:val="41F69144"/>
    <w:rsid w:val="41F7184A"/>
    <w:rsid w:val="41F7B6CD"/>
    <w:rsid w:val="41F7D8C8"/>
    <w:rsid w:val="41F88A77"/>
    <w:rsid w:val="41FA64B4"/>
    <w:rsid w:val="41FC1227"/>
    <w:rsid w:val="41FC329D"/>
    <w:rsid w:val="41FC9F44"/>
    <w:rsid w:val="41FCFEEB"/>
    <w:rsid w:val="41FD1A6E"/>
    <w:rsid w:val="41FD5A23"/>
    <w:rsid w:val="41FDB018"/>
    <w:rsid w:val="41FDDE46"/>
    <w:rsid w:val="41FE919B"/>
    <w:rsid w:val="420010E3"/>
    <w:rsid w:val="4202E7A0"/>
    <w:rsid w:val="42038853"/>
    <w:rsid w:val="4204D10D"/>
    <w:rsid w:val="4204D8C6"/>
    <w:rsid w:val="4206757E"/>
    <w:rsid w:val="4206EB74"/>
    <w:rsid w:val="4208BF3D"/>
    <w:rsid w:val="420A56B4"/>
    <w:rsid w:val="420BA8B9"/>
    <w:rsid w:val="420CED5B"/>
    <w:rsid w:val="4210E997"/>
    <w:rsid w:val="42116E38"/>
    <w:rsid w:val="4214E7CC"/>
    <w:rsid w:val="4215504A"/>
    <w:rsid w:val="42179307"/>
    <w:rsid w:val="42180559"/>
    <w:rsid w:val="421836A1"/>
    <w:rsid w:val="4218822D"/>
    <w:rsid w:val="42198151"/>
    <w:rsid w:val="4219CFAB"/>
    <w:rsid w:val="421B39FB"/>
    <w:rsid w:val="421BF5FE"/>
    <w:rsid w:val="421C28E1"/>
    <w:rsid w:val="421C489B"/>
    <w:rsid w:val="421C5B46"/>
    <w:rsid w:val="421DD5C6"/>
    <w:rsid w:val="421E145E"/>
    <w:rsid w:val="421E7B83"/>
    <w:rsid w:val="421F7911"/>
    <w:rsid w:val="42204D47"/>
    <w:rsid w:val="42218041"/>
    <w:rsid w:val="4225A5B3"/>
    <w:rsid w:val="42260575"/>
    <w:rsid w:val="4226CEA1"/>
    <w:rsid w:val="422842E4"/>
    <w:rsid w:val="4229FE8A"/>
    <w:rsid w:val="422A09AE"/>
    <w:rsid w:val="422AF11E"/>
    <w:rsid w:val="422C15C4"/>
    <w:rsid w:val="422DC885"/>
    <w:rsid w:val="422E51E9"/>
    <w:rsid w:val="4230BAC5"/>
    <w:rsid w:val="4231C8CD"/>
    <w:rsid w:val="42320CB9"/>
    <w:rsid w:val="4232B967"/>
    <w:rsid w:val="42333E31"/>
    <w:rsid w:val="42336314"/>
    <w:rsid w:val="4233922A"/>
    <w:rsid w:val="4235AA71"/>
    <w:rsid w:val="4235D53B"/>
    <w:rsid w:val="4235E2AF"/>
    <w:rsid w:val="42378887"/>
    <w:rsid w:val="42383199"/>
    <w:rsid w:val="423AB21E"/>
    <w:rsid w:val="423B1B16"/>
    <w:rsid w:val="423B789E"/>
    <w:rsid w:val="423B8B8C"/>
    <w:rsid w:val="423BDDAF"/>
    <w:rsid w:val="423C0428"/>
    <w:rsid w:val="423D8F2F"/>
    <w:rsid w:val="423E89B7"/>
    <w:rsid w:val="423F89C2"/>
    <w:rsid w:val="423FD943"/>
    <w:rsid w:val="4242B3B4"/>
    <w:rsid w:val="42432124"/>
    <w:rsid w:val="42432329"/>
    <w:rsid w:val="42438457"/>
    <w:rsid w:val="42440B49"/>
    <w:rsid w:val="42442AB3"/>
    <w:rsid w:val="4245E1A1"/>
    <w:rsid w:val="424681A0"/>
    <w:rsid w:val="4246FBFD"/>
    <w:rsid w:val="4247AC53"/>
    <w:rsid w:val="4247D0F2"/>
    <w:rsid w:val="4247D601"/>
    <w:rsid w:val="4247FBB1"/>
    <w:rsid w:val="42487AE8"/>
    <w:rsid w:val="4248AB8B"/>
    <w:rsid w:val="424A7961"/>
    <w:rsid w:val="424A87F4"/>
    <w:rsid w:val="424A8B4A"/>
    <w:rsid w:val="424AC8E1"/>
    <w:rsid w:val="424BD998"/>
    <w:rsid w:val="424DF43E"/>
    <w:rsid w:val="424DFB61"/>
    <w:rsid w:val="424F5853"/>
    <w:rsid w:val="4250AD48"/>
    <w:rsid w:val="425189C1"/>
    <w:rsid w:val="42522D89"/>
    <w:rsid w:val="4252A43A"/>
    <w:rsid w:val="4252B2AD"/>
    <w:rsid w:val="4253175B"/>
    <w:rsid w:val="42535A73"/>
    <w:rsid w:val="4253DB36"/>
    <w:rsid w:val="425474F4"/>
    <w:rsid w:val="4254818E"/>
    <w:rsid w:val="42566FB9"/>
    <w:rsid w:val="42580D60"/>
    <w:rsid w:val="4258658A"/>
    <w:rsid w:val="4259A661"/>
    <w:rsid w:val="4259FE9D"/>
    <w:rsid w:val="425A076A"/>
    <w:rsid w:val="425AA4C8"/>
    <w:rsid w:val="425AD3C6"/>
    <w:rsid w:val="425BB3B1"/>
    <w:rsid w:val="425BF878"/>
    <w:rsid w:val="425D10ED"/>
    <w:rsid w:val="425DC6AB"/>
    <w:rsid w:val="425E8AAF"/>
    <w:rsid w:val="4260766C"/>
    <w:rsid w:val="426248A7"/>
    <w:rsid w:val="4263ACC2"/>
    <w:rsid w:val="4263DC8C"/>
    <w:rsid w:val="4266068F"/>
    <w:rsid w:val="4267F129"/>
    <w:rsid w:val="426861E8"/>
    <w:rsid w:val="42698579"/>
    <w:rsid w:val="426A913D"/>
    <w:rsid w:val="426B0A85"/>
    <w:rsid w:val="426B2A6D"/>
    <w:rsid w:val="426BBBAE"/>
    <w:rsid w:val="426C273B"/>
    <w:rsid w:val="426C8695"/>
    <w:rsid w:val="426CBC52"/>
    <w:rsid w:val="426D29BC"/>
    <w:rsid w:val="426EF711"/>
    <w:rsid w:val="4270E83F"/>
    <w:rsid w:val="4271C8C9"/>
    <w:rsid w:val="4271CE4B"/>
    <w:rsid w:val="4272014B"/>
    <w:rsid w:val="42722F29"/>
    <w:rsid w:val="4272D25D"/>
    <w:rsid w:val="42744681"/>
    <w:rsid w:val="427587E4"/>
    <w:rsid w:val="4275DE9C"/>
    <w:rsid w:val="4276536C"/>
    <w:rsid w:val="42765934"/>
    <w:rsid w:val="4276ECD5"/>
    <w:rsid w:val="42773C82"/>
    <w:rsid w:val="4277B329"/>
    <w:rsid w:val="4278B242"/>
    <w:rsid w:val="42792953"/>
    <w:rsid w:val="4279887E"/>
    <w:rsid w:val="4279F36F"/>
    <w:rsid w:val="4279F866"/>
    <w:rsid w:val="427AB614"/>
    <w:rsid w:val="427B32D0"/>
    <w:rsid w:val="427B6F1F"/>
    <w:rsid w:val="427BE3F4"/>
    <w:rsid w:val="427C7820"/>
    <w:rsid w:val="427F14AD"/>
    <w:rsid w:val="42804A41"/>
    <w:rsid w:val="42807613"/>
    <w:rsid w:val="42816CEC"/>
    <w:rsid w:val="42817D14"/>
    <w:rsid w:val="4284A069"/>
    <w:rsid w:val="42856C89"/>
    <w:rsid w:val="428591F0"/>
    <w:rsid w:val="4286A72C"/>
    <w:rsid w:val="42876DC3"/>
    <w:rsid w:val="4287D609"/>
    <w:rsid w:val="4288FB1F"/>
    <w:rsid w:val="4289B823"/>
    <w:rsid w:val="428B1479"/>
    <w:rsid w:val="428B3B02"/>
    <w:rsid w:val="428C5DD7"/>
    <w:rsid w:val="428D0884"/>
    <w:rsid w:val="428E0D9F"/>
    <w:rsid w:val="428E3038"/>
    <w:rsid w:val="428E400F"/>
    <w:rsid w:val="428FA6A4"/>
    <w:rsid w:val="4291AB79"/>
    <w:rsid w:val="42965F54"/>
    <w:rsid w:val="4296B82C"/>
    <w:rsid w:val="4296DC79"/>
    <w:rsid w:val="42982F50"/>
    <w:rsid w:val="4298CD54"/>
    <w:rsid w:val="42992A3F"/>
    <w:rsid w:val="429AAF6C"/>
    <w:rsid w:val="429C3F28"/>
    <w:rsid w:val="429CCBEC"/>
    <w:rsid w:val="429D704D"/>
    <w:rsid w:val="429D9488"/>
    <w:rsid w:val="429E99BD"/>
    <w:rsid w:val="429FCCDE"/>
    <w:rsid w:val="42A002DC"/>
    <w:rsid w:val="42A023AB"/>
    <w:rsid w:val="42A11CE3"/>
    <w:rsid w:val="42A30F18"/>
    <w:rsid w:val="42A6B84C"/>
    <w:rsid w:val="42A6C587"/>
    <w:rsid w:val="42A70ACB"/>
    <w:rsid w:val="42A829A4"/>
    <w:rsid w:val="42A8B55C"/>
    <w:rsid w:val="42A9F67B"/>
    <w:rsid w:val="42AA2B6F"/>
    <w:rsid w:val="42AD5055"/>
    <w:rsid w:val="42AD91A0"/>
    <w:rsid w:val="42AE8E14"/>
    <w:rsid w:val="42B3E85D"/>
    <w:rsid w:val="42B4DA1F"/>
    <w:rsid w:val="42B5A68F"/>
    <w:rsid w:val="42B5DD69"/>
    <w:rsid w:val="42B689F0"/>
    <w:rsid w:val="42B74E05"/>
    <w:rsid w:val="42B773F5"/>
    <w:rsid w:val="42B78C86"/>
    <w:rsid w:val="42B99CF3"/>
    <w:rsid w:val="42BB39E8"/>
    <w:rsid w:val="42BC3273"/>
    <w:rsid w:val="42BC4713"/>
    <w:rsid w:val="42BCD687"/>
    <w:rsid w:val="42BEEA6F"/>
    <w:rsid w:val="42BF6123"/>
    <w:rsid w:val="42BF9720"/>
    <w:rsid w:val="42C088E6"/>
    <w:rsid w:val="42C2D7C8"/>
    <w:rsid w:val="42C4FC6A"/>
    <w:rsid w:val="42C53E82"/>
    <w:rsid w:val="42C792A4"/>
    <w:rsid w:val="42C87DDE"/>
    <w:rsid w:val="42C8F7C8"/>
    <w:rsid w:val="42C92B83"/>
    <w:rsid w:val="42C96575"/>
    <w:rsid w:val="42C9C9F6"/>
    <w:rsid w:val="42CA0AFE"/>
    <w:rsid w:val="42CA76BA"/>
    <w:rsid w:val="42CB0CCE"/>
    <w:rsid w:val="42CB2046"/>
    <w:rsid w:val="42CC0057"/>
    <w:rsid w:val="42CC1354"/>
    <w:rsid w:val="42CC17AE"/>
    <w:rsid w:val="42CC7744"/>
    <w:rsid w:val="42CC783B"/>
    <w:rsid w:val="42CD58CE"/>
    <w:rsid w:val="42CDE1EE"/>
    <w:rsid w:val="42CEE4DC"/>
    <w:rsid w:val="42CF17E6"/>
    <w:rsid w:val="42D02E0B"/>
    <w:rsid w:val="42D16B43"/>
    <w:rsid w:val="42D1D2AE"/>
    <w:rsid w:val="42D23B07"/>
    <w:rsid w:val="42D26417"/>
    <w:rsid w:val="42D2968A"/>
    <w:rsid w:val="42D3DAC3"/>
    <w:rsid w:val="42D50E04"/>
    <w:rsid w:val="42D8147E"/>
    <w:rsid w:val="42D913F4"/>
    <w:rsid w:val="42DA159C"/>
    <w:rsid w:val="42DC9350"/>
    <w:rsid w:val="42DD1F9D"/>
    <w:rsid w:val="42DDEA54"/>
    <w:rsid w:val="42DDF059"/>
    <w:rsid w:val="42DE04F9"/>
    <w:rsid w:val="42DE8B2B"/>
    <w:rsid w:val="42E017AF"/>
    <w:rsid w:val="42E0380E"/>
    <w:rsid w:val="42E0D039"/>
    <w:rsid w:val="42E14E27"/>
    <w:rsid w:val="42E2ED24"/>
    <w:rsid w:val="42E43C2F"/>
    <w:rsid w:val="42E4F32E"/>
    <w:rsid w:val="42E5F3A9"/>
    <w:rsid w:val="42E61FF1"/>
    <w:rsid w:val="42E78105"/>
    <w:rsid w:val="42E8237F"/>
    <w:rsid w:val="42E85003"/>
    <w:rsid w:val="42E95781"/>
    <w:rsid w:val="42E9D075"/>
    <w:rsid w:val="42EAD7B8"/>
    <w:rsid w:val="42EC13BC"/>
    <w:rsid w:val="42ED3AFD"/>
    <w:rsid w:val="42EF2F90"/>
    <w:rsid w:val="42EF7D07"/>
    <w:rsid w:val="42F03643"/>
    <w:rsid w:val="42F1E441"/>
    <w:rsid w:val="42F35290"/>
    <w:rsid w:val="42F357A1"/>
    <w:rsid w:val="42F4AA6A"/>
    <w:rsid w:val="42F6B3DE"/>
    <w:rsid w:val="42F6CC96"/>
    <w:rsid w:val="42F79E4F"/>
    <w:rsid w:val="42FA6D0D"/>
    <w:rsid w:val="42FBFD0B"/>
    <w:rsid w:val="42FC4E8D"/>
    <w:rsid w:val="42FD8F2E"/>
    <w:rsid w:val="42FE74FC"/>
    <w:rsid w:val="4301736E"/>
    <w:rsid w:val="4302E991"/>
    <w:rsid w:val="43034B93"/>
    <w:rsid w:val="4303A302"/>
    <w:rsid w:val="4305524B"/>
    <w:rsid w:val="43067A93"/>
    <w:rsid w:val="4306AF42"/>
    <w:rsid w:val="4307478F"/>
    <w:rsid w:val="43075C05"/>
    <w:rsid w:val="4307C542"/>
    <w:rsid w:val="4307EAE8"/>
    <w:rsid w:val="430835B6"/>
    <w:rsid w:val="4309BB47"/>
    <w:rsid w:val="4309C04F"/>
    <w:rsid w:val="430A3FD5"/>
    <w:rsid w:val="430AD640"/>
    <w:rsid w:val="430B2E1F"/>
    <w:rsid w:val="430CA633"/>
    <w:rsid w:val="430D1B2E"/>
    <w:rsid w:val="430DAB95"/>
    <w:rsid w:val="430F2224"/>
    <w:rsid w:val="43100A16"/>
    <w:rsid w:val="4310E8C0"/>
    <w:rsid w:val="4311E259"/>
    <w:rsid w:val="43140006"/>
    <w:rsid w:val="43141425"/>
    <w:rsid w:val="43144630"/>
    <w:rsid w:val="43147F01"/>
    <w:rsid w:val="4314D029"/>
    <w:rsid w:val="4314ED3F"/>
    <w:rsid w:val="4315586C"/>
    <w:rsid w:val="43164596"/>
    <w:rsid w:val="4317AB13"/>
    <w:rsid w:val="43180840"/>
    <w:rsid w:val="431844A5"/>
    <w:rsid w:val="4319C861"/>
    <w:rsid w:val="431A818C"/>
    <w:rsid w:val="431A98FD"/>
    <w:rsid w:val="431ADDD7"/>
    <w:rsid w:val="431B9C6E"/>
    <w:rsid w:val="431C90E6"/>
    <w:rsid w:val="431DF1B2"/>
    <w:rsid w:val="431E60AC"/>
    <w:rsid w:val="431E7792"/>
    <w:rsid w:val="431F1598"/>
    <w:rsid w:val="431F8EC5"/>
    <w:rsid w:val="43202048"/>
    <w:rsid w:val="43202FE1"/>
    <w:rsid w:val="43204778"/>
    <w:rsid w:val="4323CDB6"/>
    <w:rsid w:val="4324B637"/>
    <w:rsid w:val="4325AB9D"/>
    <w:rsid w:val="4325B989"/>
    <w:rsid w:val="43269816"/>
    <w:rsid w:val="4327580F"/>
    <w:rsid w:val="432D9C9D"/>
    <w:rsid w:val="432DAF1C"/>
    <w:rsid w:val="432E03FF"/>
    <w:rsid w:val="432E73E7"/>
    <w:rsid w:val="432E8714"/>
    <w:rsid w:val="432F1EB6"/>
    <w:rsid w:val="43300D40"/>
    <w:rsid w:val="4330190F"/>
    <w:rsid w:val="4330E0C5"/>
    <w:rsid w:val="43335107"/>
    <w:rsid w:val="43340426"/>
    <w:rsid w:val="4334614B"/>
    <w:rsid w:val="4335FA28"/>
    <w:rsid w:val="4336C4E9"/>
    <w:rsid w:val="4336C634"/>
    <w:rsid w:val="433859DE"/>
    <w:rsid w:val="4338F4D5"/>
    <w:rsid w:val="433AA5B1"/>
    <w:rsid w:val="433AC058"/>
    <w:rsid w:val="433B4E22"/>
    <w:rsid w:val="433BE26B"/>
    <w:rsid w:val="433CE705"/>
    <w:rsid w:val="433CF919"/>
    <w:rsid w:val="433DF158"/>
    <w:rsid w:val="434046F9"/>
    <w:rsid w:val="4340F746"/>
    <w:rsid w:val="43433F71"/>
    <w:rsid w:val="4343883F"/>
    <w:rsid w:val="4343A0C9"/>
    <w:rsid w:val="43445753"/>
    <w:rsid w:val="43447041"/>
    <w:rsid w:val="4345111B"/>
    <w:rsid w:val="4345EF19"/>
    <w:rsid w:val="4347325A"/>
    <w:rsid w:val="43474D77"/>
    <w:rsid w:val="4348465F"/>
    <w:rsid w:val="43486939"/>
    <w:rsid w:val="4349E8CC"/>
    <w:rsid w:val="434A04EC"/>
    <w:rsid w:val="434C9F22"/>
    <w:rsid w:val="434F52F0"/>
    <w:rsid w:val="4352DCAA"/>
    <w:rsid w:val="435359EA"/>
    <w:rsid w:val="4355548C"/>
    <w:rsid w:val="4356F33D"/>
    <w:rsid w:val="4357A5CE"/>
    <w:rsid w:val="43582D6A"/>
    <w:rsid w:val="43594F25"/>
    <w:rsid w:val="43594F3B"/>
    <w:rsid w:val="435A839D"/>
    <w:rsid w:val="435C7EB9"/>
    <w:rsid w:val="435D42F1"/>
    <w:rsid w:val="435D646F"/>
    <w:rsid w:val="435E5E42"/>
    <w:rsid w:val="435FDF6B"/>
    <w:rsid w:val="4360E8E4"/>
    <w:rsid w:val="4361A0E0"/>
    <w:rsid w:val="4361F45C"/>
    <w:rsid w:val="43625863"/>
    <w:rsid w:val="4363CC35"/>
    <w:rsid w:val="43646BCE"/>
    <w:rsid w:val="4364A1D5"/>
    <w:rsid w:val="4364C39F"/>
    <w:rsid w:val="43659D7B"/>
    <w:rsid w:val="4366489B"/>
    <w:rsid w:val="436653F0"/>
    <w:rsid w:val="4367B109"/>
    <w:rsid w:val="4368995A"/>
    <w:rsid w:val="4368E001"/>
    <w:rsid w:val="43693681"/>
    <w:rsid w:val="436A3A3B"/>
    <w:rsid w:val="436BE8AC"/>
    <w:rsid w:val="436C5F97"/>
    <w:rsid w:val="436CC356"/>
    <w:rsid w:val="436D8314"/>
    <w:rsid w:val="437268C8"/>
    <w:rsid w:val="43739164"/>
    <w:rsid w:val="4374280A"/>
    <w:rsid w:val="43754209"/>
    <w:rsid w:val="43755349"/>
    <w:rsid w:val="43767D32"/>
    <w:rsid w:val="437767FF"/>
    <w:rsid w:val="43778052"/>
    <w:rsid w:val="4377BFA3"/>
    <w:rsid w:val="437875CE"/>
    <w:rsid w:val="437927AA"/>
    <w:rsid w:val="437A2356"/>
    <w:rsid w:val="437B00FC"/>
    <w:rsid w:val="437B209C"/>
    <w:rsid w:val="437B750F"/>
    <w:rsid w:val="437CB799"/>
    <w:rsid w:val="437D52A3"/>
    <w:rsid w:val="437F5D58"/>
    <w:rsid w:val="437FD4FD"/>
    <w:rsid w:val="43817DFA"/>
    <w:rsid w:val="43820900"/>
    <w:rsid w:val="43847BE4"/>
    <w:rsid w:val="4384A90A"/>
    <w:rsid w:val="43859465"/>
    <w:rsid w:val="4385E01C"/>
    <w:rsid w:val="4387FF8E"/>
    <w:rsid w:val="43881284"/>
    <w:rsid w:val="43895004"/>
    <w:rsid w:val="4389ADD8"/>
    <w:rsid w:val="438B2C58"/>
    <w:rsid w:val="438C63B5"/>
    <w:rsid w:val="438D827D"/>
    <w:rsid w:val="4392D1DD"/>
    <w:rsid w:val="4394EBE7"/>
    <w:rsid w:val="4396184F"/>
    <w:rsid w:val="43987E54"/>
    <w:rsid w:val="439B5993"/>
    <w:rsid w:val="439BA1CA"/>
    <w:rsid w:val="439C3CE8"/>
    <w:rsid w:val="439C74A7"/>
    <w:rsid w:val="439DB50F"/>
    <w:rsid w:val="439E4277"/>
    <w:rsid w:val="439E863E"/>
    <w:rsid w:val="439FAB1A"/>
    <w:rsid w:val="439FB645"/>
    <w:rsid w:val="43A0773C"/>
    <w:rsid w:val="43A0A87B"/>
    <w:rsid w:val="43A25765"/>
    <w:rsid w:val="43A34323"/>
    <w:rsid w:val="43A4768C"/>
    <w:rsid w:val="43A591BA"/>
    <w:rsid w:val="43A69911"/>
    <w:rsid w:val="43A6CCA2"/>
    <w:rsid w:val="43A76DA7"/>
    <w:rsid w:val="43A7CEC2"/>
    <w:rsid w:val="43A97770"/>
    <w:rsid w:val="43A984D7"/>
    <w:rsid w:val="43AA1A0D"/>
    <w:rsid w:val="43AB8255"/>
    <w:rsid w:val="43ACB1BA"/>
    <w:rsid w:val="43AD1996"/>
    <w:rsid w:val="43AE2339"/>
    <w:rsid w:val="43AF29E9"/>
    <w:rsid w:val="43AFCFC8"/>
    <w:rsid w:val="43B00414"/>
    <w:rsid w:val="43B0F72A"/>
    <w:rsid w:val="43B13150"/>
    <w:rsid w:val="43B27BB0"/>
    <w:rsid w:val="43B420F4"/>
    <w:rsid w:val="43B4B2D6"/>
    <w:rsid w:val="43B61EB1"/>
    <w:rsid w:val="43B6467E"/>
    <w:rsid w:val="43B69A0D"/>
    <w:rsid w:val="43B71CCD"/>
    <w:rsid w:val="43B72111"/>
    <w:rsid w:val="43B867E9"/>
    <w:rsid w:val="43B87708"/>
    <w:rsid w:val="43B8EBE1"/>
    <w:rsid w:val="43B90D27"/>
    <w:rsid w:val="43B96195"/>
    <w:rsid w:val="43BADC30"/>
    <w:rsid w:val="43BFA443"/>
    <w:rsid w:val="43BFE16A"/>
    <w:rsid w:val="43BFE789"/>
    <w:rsid w:val="43C0367C"/>
    <w:rsid w:val="43C045D5"/>
    <w:rsid w:val="43C14742"/>
    <w:rsid w:val="43C1F530"/>
    <w:rsid w:val="43C22575"/>
    <w:rsid w:val="43C246D1"/>
    <w:rsid w:val="43C2DDEF"/>
    <w:rsid w:val="43C31CDA"/>
    <w:rsid w:val="43C3214A"/>
    <w:rsid w:val="43C3A569"/>
    <w:rsid w:val="43C437FE"/>
    <w:rsid w:val="43C515B8"/>
    <w:rsid w:val="43C6DE35"/>
    <w:rsid w:val="43C7214C"/>
    <w:rsid w:val="43C86E07"/>
    <w:rsid w:val="43C8DC4A"/>
    <w:rsid w:val="43CA2461"/>
    <w:rsid w:val="43CBEFEA"/>
    <w:rsid w:val="43CC8821"/>
    <w:rsid w:val="43CD04DF"/>
    <w:rsid w:val="43CD837D"/>
    <w:rsid w:val="43CE7885"/>
    <w:rsid w:val="43CE7EAA"/>
    <w:rsid w:val="43CEA21D"/>
    <w:rsid w:val="43CEDE7E"/>
    <w:rsid w:val="43CFFFF2"/>
    <w:rsid w:val="43D01E82"/>
    <w:rsid w:val="43D2C15B"/>
    <w:rsid w:val="43D30EA2"/>
    <w:rsid w:val="43D45170"/>
    <w:rsid w:val="43D47FDE"/>
    <w:rsid w:val="43D6EF8E"/>
    <w:rsid w:val="43D72501"/>
    <w:rsid w:val="43D8AB2D"/>
    <w:rsid w:val="43DA3AB4"/>
    <w:rsid w:val="43DC092E"/>
    <w:rsid w:val="43DCB3F0"/>
    <w:rsid w:val="43DD4252"/>
    <w:rsid w:val="43DE1836"/>
    <w:rsid w:val="43DE8A57"/>
    <w:rsid w:val="43DE9D02"/>
    <w:rsid w:val="43DEC4F6"/>
    <w:rsid w:val="43DEE61C"/>
    <w:rsid w:val="43DF208E"/>
    <w:rsid w:val="43DF26C4"/>
    <w:rsid w:val="43E0EE00"/>
    <w:rsid w:val="43E29964"/>
    <w:rsid w:val="43E2A764"/>
    <w:rsid w:val="43E2C2AA"/>
    <w:rsid w:val="43E324BF"/>
    <w:rsid w:val="43E4F50D"/>
    <w:rsid w:val="43E5504A"/>
    <w:rsid w:val="43E6E850"/>
    <w:rsid w:val="43E7510D"/>
    <w:rsid w:val="43E76417"/>
    <w:rsid w:val="43E943BC"/>
    <w:rsid w:val="43EB185A"/>
    <w:rsid w:val="43EBB98B"/>
    <w:rsid w:val="43EC132C"/>
    <w:rsid w:val="43ED3C70"/>
    <w:rsid w:val="43EDD2A0"/>
    <w:rsid w:val="43EE2E11"/>
    <w:rsid w:val="43EF16E1"/>
    <w:rsid w:val="43F10864"/>
    <w:rsid w:val="43F14797"/>
    <w:rsid w:val="43F1754A"/>
    <w:rsid w:val="43F1CD8E"/>
    <w:rsid w:val="43F1DEFB"/>
    <w:rsid w:val="43F1E8A4"/>
    <w:rsid w:val="43F266CF"/>
    <w:rsid w:val="43F2A037"/>
    <w:rsid w:val="43F2C877"/>
    <w:rsid w:val="43F30427"/>
    <w:rsid w:val="43F34C11"/>
    <w:rsid w:val="43F392A0"/>
    <w:rsid w:val="43F3AC66"/>
    <w:rsid w:val="43F6E029"/>
    <w:rsid w:val="43F781B2"/>
    <w:rsid w:val="43F7D162"/>
    <w:rsid w:val="43F8498B"/>
    <w:rsid w:val="43F9992B"/>
    <w:rsid w:val="43FA93C6"/>
    <w:rsid w:val="43FABE4B"/>
    <w:rsid w:val="43FB3FE7"/>
    <w:rsid w:val="43FCB42A"/>
    <w:rsid w:val="43FD4144"/>
    <w:rsid w:val="43FF1935"/>
    <w:rsid w:val="43FF546E"/>
    <w:rsid w:val="44007A71"/>
    <w:rsid w:val="4400EC79"/>
    <w:rsid w:val="44011D3D"/>
    <w:rsid w:val="44012773"/>
    <w:rsid w:val="440202CA"/>
    <w:rsid w:val="4402FDB5"/>
    <w:rsid w:val="4404AE1B"/>
    <w:rsid w:val="44057591"/>
    <w:rsid w:val="4406314A"/>
    <w:rsid w:val="440760B4"/>
    <w:rsid w:val="44087582"/>
    <w:rsid w:val="4408D682"/>
    <w:rsid w:val="440A1E47"/>
    <w:rsid w:val="440B78CA"/>
    <w:rsid w:val="440BD791"/>
    <w:rsid w:val="440DBC22"/>
    <w:rsid w:val="440DFF98"/>
    <w:rsid w:val="440E4C18"/>
    <w:rsid w:val="44106E90"/>
    <w:rsid w:val="4413B9E0"/>
    <w:rsid w:val="4415EEC3"/>
    <w:rsid w:val="441609FF"/>
    <w:rsid w:val="441615C1"/>
    <w:rsid w:val="4416F29D"/>
    <w:rsid w:val="4416FA43"/>
    <w:rsid w:val="441757D7"/>
    <w:rsid w:val="44185FAB"/>
    <w:rsid w:val="4418BED1"/>
    <w:rsid w:val="441A5B5F"/>
    <w:rsid w:val="441AA25C"/>
    <w:rsid w:val="441B301B"/>
    <w:rsid w:val="441B7AEF"/>
    <w:rsid w:val="441BDC00"/>
    <w:rsid w:val="441CFC66"/>
    <w:rsid w:val="441DAEFE"/>
    <w:rsid w:val="441DCE7E"/>
    <w:rsid w:val="441E934C"/>
    <w:rsid w:val="441F64FE"/>
    <w:rsid w:val="442078FA"/>
    <w:rsid w:val="4420C09D"/>
    <w:rsid w:val="442170E3"/>
    <w:rsid w:val="4421A87A"/>
    <w:rsid w:val="442264CD"/>
    <w:rsid w:val="44237A34"/>
    <w:rsid w:val="4423FA40"/>
    <w:rsid w:val="44241F8C"/>
    <w:rsid w:val="44253675"/>
    <w:rsid w:val="442537A1"/>
    <w:rsid w:val="4426A1F4"/>
    <w:rsid w:val="4427B453"/>
    <w:rsid w:val="4428C0DA"/>
    <w:rsid w:val="442906E3"/>
    <w:rsid w:val="44295522"/>
    <w:rsid w:val="44296A46"/>
    <w:rsid w:val="442A0BB3"/>
    <w:rsid w:val="442A2464"/>
    <w:rsid w:val="442BB434"/>
    <w:rsid w:val="442BB8C3"/>
    <w:rsid w:val="442CC961"/>
    <w:rsid w:val="442E37DC"/>
    <w:rsid w:val="442E7EE7"/>
    <w:rsid w:val="442EE6BF"/>
    <w:rsid w:val="442F1AF9"/>
    <w:rsid w:val="4430C398"/>
    <w:rsid w:val="4430CAB0"/>
    <w:rsid w:val="4432DE0F"/>
    <w:rsid w:val="4433A47F"/>
    <w:rsid w:val="44350186"/>
    <w:rsid w:val="4435E633"/>
    <w:rsid w:val="44363973"/>
    <w:rsid w:val="4436A565"/>
    <w:rsid w:val="4436DEA8"/>
    <w:rsid w:val="443779CB"/>
    <w:rsid w:val="44397A8A"/>
    <w:rsid w:val="443A2736"/>
    <w:rsid w:val="443E2863"/>
    <w:rsid w:val="443EF468"/>
    <w:rsid w:val="44402E3C"/>
    <w:rsid w:val="444063EC"/>
    <w:rsid w:val="444092C2"/>
    <w:rsid w:val="4440FC08"/>
    <w:rsid w:val="44420519"/>
    <w:rsid w:val="44439CE7"/>
    <w:rsid w:val="4444005C"/>
    <w:rsid w:val="4445F4F9"/>
    <w:rsid w:val="4446A813"/>
    <w:rsid w:val="4446DEF5"/>
    <w:rsid w:val="4447C6BB"/>
    <w:rsid w:val="4449157F"/>
    <w:rsid w:val="4449668A"/>
    <w:rsid w:val="4449770B"/>
    <w:rsid w:val="44499B2B"/>
    <w:rsid w:val="44499E03"/>
    <w:rsid w:val="444A25CB"/>
    <w:rsid w:val="444B6266"/>
    <w:rsid w:val="444BD17A"/>
    <w:rsid w:val="444C0B5F"/>
    <w:rsid w:val="444C71A3"/>
    <w:rsid w:val="444C8B24"/>
    <w:rsid w:val="444CF4AA"/>
    <w:rsid w:val="444CFDA5"/>
    <w:rsid w:val="444D5ACD"/>
    <w:rsid w:val="444D65D1"/>
    <w:rsid w:val="444E44A9"/>
    <w:rsid w:val="4450C1A8"/>
    <w:rsid w:val="4450D4D9"/>
    <w:rsid w:val="4451FADE"/>
    <w:rsid w:val="44522892"/>
    <w:rsid w:val="4452673E"/>
    <w:rsid w:val="4453684B"/>
    <w:rsid w:val="4454B2F5"/>
    <w:rsid w:val="44552F96"/>
    <w:rsid w:val="44572A2F"/>
    <w:rsid w:val="44587462"/>
    <w:rsid w:val="4459DA6A"/>
    <w:rsid w:val="445A0544"/>
    <w:rsid w:val="445A4BAC"/>
    <w:rsid w:val="445AC354"/>
    <w:rsid w:val="445AE0A2"/>
    <w:rsid w:val="445B43A3"/>
    <w:rsid w:val="445C6BE6"/>
    <w:rsid w:val="445CCDD2"/>
    <w:rsid w:val="445CE8D5"/>
    <w:rsid w:val="445D0FC5"/>
    <w:rsid w:val="445E8EA4"/>
    <w:rsid w:val="4461E202"/>
    <w:rsid w:val="4462BC35"/>
    <w:rsid w:val="446316D8"/>
    <w:rsid w:val="446401EE"/>
    <w:rsid w:val="446424BB"/>
    <w:rsid w:val="446A9F9C"/>
    <w:rsid w:val="446B2B09"/>
    <w:rsid w:val="446B4036"/>
    <w:rsid w:val="446BEF25"/>
    <w:rsid w:val="446D7F63"/>
    <w:rsid w:val="446E24A4"/>
    <w:rsid w:val="446FC355"/>
    <w:rsid w:val="446FD4C0"/>
    <w:rsid w:val="4470C1B2"/>
    <w:rsid w:val="44711CDA"/>
    <w:rsid w:val="4472EFA7"/>
    <w:rsid w:val="44747F41"/>
    <w:rsid w:val="447602BC"/>
    <w:rsid w:val="4476E4DB"/>
    <w:rsid w:val="44777FC1"/>
    <w:rsid w:val="44788A9B"/>
    <w:rsid w:val="4479126B"/>
    <w:rsid w:val="447948FF"/>
    <w:rsid w:val="447BBD90"/>
    <w:rsid w:val="447C486E"/>
    <w:rsid w:val="447C9133"/>
    <w:rsid w:val="447CA13A"/>
    <w:rsid w:val="447DB61E"/>
    <w:rsid w:val="447FA0BE"/>
    <w:rsid w:val="447FA4AE"/>
    <w:rsid w:val="447FC871"/>
    <w:rsid w:val="447FDE71"/>
    <w:rsid w:val="447FE3B8"/>
    <w:rsid w:val="4480CAE7"/>
    <w:rsid w:val="4481003F"/>
    <w:rsid w:val="44812B0A"/>
    <w:rsid w:val="4481725E"/>
    <w:rsid w:val="4481F66D"/>
    <w:rsid w:val="44826CF2"/>
    <w:rsid w:val="4482B50D"/>
    <w:rsid w:val="44831033"/>
    <w:rsid w:val="44856627"/>
    <w:rsid w:val="4485BBE0"/>
    <w:rsid w:val="44860D45"/>
    <w:rsid w:val="44866351"/>
    <w:rsid w:val="44885504"/>
    <w:rsid w:val="44895A3A"/>
    <w:rsid w:val="4489F930"/>
    <w:rsid w:val="448B460A"/>
    <w:rsid w:val="448C2E2F"/>
    <w:rsid w:val="448C61AC"/>
    <w:rsid w:val="448FC869"/>
    <w:rsid w:val="4490FD04"/>
    <w:rsid w:val="44911F19"/>
    <w:rsid w:val="44921EC8"/>
    <w:rsid w:val="44933235"/>
    <w:rsid w:val="44948557"/>
    <w:rsid w:val="449500BD"/>
    <w:rsid w:val="4495421D"/>
    <w:rsid w:val="449591C7"/>
    <w:rsid w:val="44960471"/>
    <w:rsid w:val="4496949F"/>
    <w:rsid w:val="44980351"/>
    <w:rsid w:val="449846C8"/>
    <w:rsid w:val="44984D11"/>
    <w:rsid w:val="44987FB5"/>
    <w:rsid w:val="4498A29E"/>
    <w:rsid w:val="4499F9A8"/>
    <w:rsid w:val="4499FB77"/>
    <w:rsid w:val="449D21C3"/>
    <w:rsid w:val="449E7063"/>
    <w:rsid w:val="449F5055"/>
    <w:rsid w:val="449FB9DA"/>
    <w:rsid w:val="449FDA4C"/>
    <w:rsid w:val="44A1C49C"/>
    <w:rsid w:val="44A250F1"/>
    <w:rsid w:val="44A292BF"/>
    <w:rsid w:val="44A30842"/>
    <w:rsid w:val="44A35CE8"/>
    <w:rsid w:val="44A393D1"/>
    <w:rsid w:val="44A3CCBB"/>
    <w:rsid w:val="44A40CC2"/>
    <w:rsid w:val="44A48812"/>
    <w:rsid w:val="44A4B445"/>
    <w:rsid w:val="44A4F91A"/>
    <w:rsid w:val="44A5FBE1"/>
    <w:rsid w:val="44A6D20D"/>
    <w:rsid w:val="44A756A5"/>
    <w:rsid w:val="44A776E5"/>
    <w:rsid w:val="44A81C35"/>
    <w:rsid w:val="44A885D7"/>
    <w:rsid w:val="44A9B6E2"/>
    <w:rsid w:val="44A9C107"/>
    <w:rsid w:val="44AA6213"/>
    <w:rsid w:val="44AA9B30"/>
    <w:rsid w:val="44AAEEF1"/>
    <w:rsid w:val="44AAFC17"/>
    <w:rsid w:val="44AB336C"/>
    <w:rsid w:val="44ABC670"/>
    <w:rsid w:val="44AC0E0E"/>
    <w:rsid w:val="44AE6AD5"/>
    <w:rsid w:val="44AEC191"/>
    <w:rsid w:val="44AF74D1"/>
    <w:rsid w:val="44AFAE25"/>
    <w:rsid w:val="44AFC613"/>
    <w:rsid w:val="44B02B4E"/>
    <w:rsid w:val="44B039F5"/>
    <w:rsid w:val="44B0567A"/>
    <w:rsid w:val="44B1B896"/>
    <w:rsid w:val="44B3CF04"/>
    <w:rsid w:val="44B5B87B"/>
    <w:rsid w:val="44B63A48"/>
    <w:rsid w:val="44B6B0E7"/>
    <w:rsid w:val="44B81444"/>
    <w:rsid w:val="44B8667A"/>
    <w:rsid w:val="44B9276E"/>
    <w:rsid w:val="44BB3DB5"/>
    <w:rsid w:val="44BD532A"/>
    <w:rsid w:val="44BDA1D3"/>
    <w:rsid w:val="44BF0837"/>
    <w:rsid w:val="44BF8CE7"/>
    <w:rsid w:val="44C12D36"/>
    <w:rsid w:val="44C152BA"/>
    <w:rsid w:val="44C16F22"/>
    <w:rsid w:val="44C18037"/>
    <w:rsid w:val="44C2B44C"/>
    <w:rsid w:val="44C2FA4A"/>
    <w:rsid w:val="44C3B30F"/>
    <w:rsid w:val="44C567CC"/>
    <w:rsid w:val="44C5A953"/>
    <w:rsid w:val="44C62A6D"/>
    <w:rsid w:val="44C67129"/>
    <w:rsid w:val="44C68C7D"/>
    <w:rsid w:val="44C6F1AB"/>
    <w:rsid w:val="44C6FE1B"/>
    <w:rsid w:val="44C75472"/>
    <w:rsid w:val="44C79E6B"/>
    <w:rsid w:val="44C7E9A1"/>
    <w:rsid w:val="44C8A8C2"/>
    <w:rsid w:val="44C8C897"/>
    <w:rsid w:val="44C8F4C2"/>
    <w:rsid w:val="44C90326"/>
    <w:rsid w:val="44C9D1F4"/>
    <w:rsid w:val="44CA07CF"/>
    <w:rsid w:val="44CA973D"/>
    <w:rsid w:val="44CBBA69"/>
    <w:rsid w:val="44CCC19F"/>
    <w:rsid w:val="44CE8F31"/>
    <w:rsid w:val="44CFAA05"/>
    <w:rsid w:val="44D032EA"/>
    <w:rsid w:val="44D12B94"/>
    <w:rsid w:val="44D15B4C"/>
    <w:rsid w:val="44D1B943"/>
    <w:rsid w:val="44D2D054"/>
    <w:rsid w:val="44D2DA95"/>
    <w:rsid w:val="44D313F4"/>
    <w:rsid w:val="44D5197B"/>
    <w:rsid w:val="44D5E898"/>
    <w:rsid w:val="44D63112"/>
    <w:rsid w:val="44D77D36"/>
    <w:rsid w:val="44D91689"/>
    <w:rsid w:val="44DA179C"/>
    <w:rsid w:val="44DA2219"/>
    <w:rsid w:val="44DA7203"/>
    <w:rsid w:val="44DB1468"/>
    <w:rsid w:val="44DB67C4"/>
    <w:rsid w:val="44DD787B"/>
    <w:rsid w:val="44DD8EB3"/>
    <w:rsid w:val="44DEFE34"/>
    <w:rsid w:val="44DFDF9E"/>
    <w:rsid w:val="44E0492E"/>
    <w:rsid w:val="44E04A97"/>
    <w:rsid w:val="44E0E27E"/>
    <w:rsid w:val="44E29D3F"/>
    <w:rsid w:val="44E3991C"/>
    <w:rsid w:val="44E39D1A"/>
    <w:rsid w:val="44E3C79B"/>
    <w:rsid w:val="44E6272E"/>
    <w:rsid w:val="44E63FA8"/>
    <w:rsid w:val="44E86966"/>
    <w:rsid w:val="44E8ADFF"/>
    <w:rsid w:val="44E8C18C"/>
    <w:rsid w:val="44EB4E5B"/>
    <w:rsid w:val="44EB72A3"/>
    <w:rsid w:val="44EC0B9E"/>
    <w:rsid w:val="44EC796E"/>
    <w:rsid w:val="44EC8529"/>
    <w:rsid w:val="44F02D9A"/>
    <w:rsid w:val="44F12B4A"/>
    <w:rsid w:val="44F1BE6B"/>
    <w:rsid w:val="44F1FEF8"/>
    <w:rsid w:val="44F237DA"/>
    <w:rsid w:val="44F297DE"/>
    <w:rsid w:val="44F3FDED"/>
    <w:rsid w:val="44F46046"/>
    <w:rsid w:val="44F49917"/>
    <w:rsid w:val="44F51A7A"/>
    <w:rsid w:val="44F52B0C"/>
    <w:rsid w:val="44F53167"/>
    <w:rsid w:val="44F6A556"/>
    <w:rsid w:val="44F9668E"/>
    <w:rsid w:val="44FB0153"/>
    <w:rsid w:val="44FCC837"/>
    <w:rsid w:val="44FCCB1C"/>
    <w:rsid w:val="44FDF3DC"/>
    <w:rsid w:val="44FF5CBD"/>
    <w:rsid w:val="44FF904A"/>
    <w:rsid w:val="4500C08C"/>
    <w:rsid w:val="45015012"/>
    <w:rsid w:val="4501B2CB"/>
    <w:rsid w:val="4501B4E7"/>
    <w:rsid w:val="4501C1D1"/>
    <w:rsid w:val="4502D24B"/>
    <w:rsid w:val="45032748"/>
    <w:rsid w:val="4506E944"/>
    <w:rsid w:val="45080283"/>
    <w:rsid w:val="45081A88"/>
    <w:rsid w:val="4508AFC8"/>
    <w:rsid w:val="45093337"/>
    <w:rsid w:val="450981BE"/>
    <w:rsid w:val="450BCB22"/>
    <w:rsid w:val="450BD3DC"/>
    <w:rsid w:val="450D0C31"/>
    <w:rsid w:val="451048CF"/>
    <w:rsid w:val="4511A142"/>
    <w:rsid w:val="45122697"/>
    <w:rsid w:val="45131C7F"/>
    <w:rsid w:val="4513AE15"/>
    <w:rsid w:val="4513B841"/>
    <w:rsid w:val="4514D83B"/>
    <w:rsid w:val="4514E2B8"/>
    <w:rsid w:val="45172B29"/>
    <w:rsid w:val="45175EA2"/>
    <w:rsid w:val="45179F56"/>
    <w:rsid w:val="4519B11B"/>
    <w:rsid w:val="451A5AEA"/>
    <w:rsid w:val="451B775B"/>
    <w:rsid w:val="451BB71C"/>
    <w:rsid w:val="451BFB78"/>
    <w:rsid w:val="451C8D75"/>
    <w:rsid w:val="451D0125"/>
    <w:rsid w:val="451D64D5"/>
    <w:rsid w:val="45205E5C"/>
    <w:rsid w:val="4520B94B"/>
    <w:rsid w:val="45212261"/>
    <w:rsid w:val="45238F99"/>
    <w:rsid w:val="4523A557"/>
    <w:rsid w:val="4525E65D"/>
    <w:rsid w:val="4526AD2A"/>
    <w:rsid w:val="4526DB31"/>
    <w:rsid w:val="4526F67C"/>
    <w:rsid w:val="45270CD1"/>
    <w:rsid w:val="45272CCC"/>
    <w:rsid w:val="4528F4AD"/>
    <w:rsid w:val="45290C0A"/>
    <w:rsid w:val="45294DB5"/>
    <w:rsid w:val="452971EA"/>
    <w:rsid w:val="452AAACF"/>
    <w:rsid w:val="452B51F4"/>
    <w:rsid w:val="452B9582"/>
    <w:rsid w:val="452BAD27"/>
    <w:rsid w:val="452BD5E8"/>
    <w:rsid w:val="452C8675"/>
    <w:rsid w:val="452EB2AD"/>
    <w:rsid w:val="452F8F3D"/>
    <w:rsid w:val="452F9281"/>
    <w:rsid w:val="453005F6"/>
    <w:rsid w:val="453018F8"/>
    <w:rsid w:val="45301F9B"/>
    <w:rsid w:val="45302D14"/>
    <w:rsid w:val="4530F49F"/>
    <w:rsid w:val="4530FB79"/>
    <w:rsid w:val="4531EDDE"/>
    <w:rsid w:val="45322D95"/>
    <w:rsid w:val="453564C3"/>
    <w:rsid w:val="453620E1"/>
    <w:rsid w:val="4536ED41"/>
    <w:rsid w:val="4538800E"/>
    <w:rsid w:val="4538E671"/>
    <w:rsid w:val="45396EF0"/>
    <w:rsid w:val="453BDFC6"/>
    <w:rsid w:val="453C06DB"/>
    <w:rsid w:val="453D4AEC"/>
    <w:rsid w:val="453DB113"/>
    <w:rsid w:val="453EF70A"/>
    <w:rsid w:val="453FAAE0"/>
    <w:rsid w:val="453FD722"/>
    <w:rsid w:val="453FF437"/>
    <w:rsid w:val="4540D744"/>
    <w:rsid w:val="4542DB07"/>
    <w:rsid w:val="4542E150"/>
    <w:rsid w:val="4544BA03"/>
    <w:rsid w:val="454507BF"/>
    <w:rsid w:val="4546FE57"/>
    <w:rsid w:val="4547F166"/>
    <w:rsid w:val="454814D5"/>
    <w:rsid w:val="4548161D"/>
    <w:rsid w:val="4548D5BB"/>
    <w:rsid w:val="454954B0"/>
    <w:rsid w:val="454BD7BA"/>
    <w:rsid w:val="454C9545"/>
    <w:rsid w:val="454CF3B1"/>
    <w:rsid w:val="454D6693"/>
    <w:rsid w:val="454FA646"/>
    <w:rsid w:val="45513B03"/>
    <w:rsid w:val="4551BEAC"/>
    <w:rsid w:val="45528BDB"/>
    <w:rsid w:val="45539D4D"/>
    <w:rsid w:val="4553AC9A"/>
    <w:rsid w:val="4554162E"/>
    <w:rsid w:val="4554B4C3"/>
    <w:rsid w:val="4554BB97"/>
    <w:rsid w:val="4554E6DC"/>
    <w:rsid w:val="4556230A"/>
    <w:rsid w:val="455669E6"/>
    <w:rsid w:val="4556D8F5"/>
    <w:rsid w:val="4556F5D6"/>
    <w:rsid w:val="4557C358"/>
    <w:rsid w:val="45585DAA"/>
    <w:rsid w:val="455914DD"/>
    <w:rsid w:val="4559E9FD"/>
    <w:rsid w:val="455B41C1"/>
    <w:rsid w:val="455BA3D8"/>
    <w:rsid w:val="455C9B3F"/>
    <w:rsid w:val="455E8A91"/>
    <w:rsid w:val="4561A240"/>
    <w:rsid w:val="45636023"/>
    <w:rsid w:val="45637286"/>
    <w:rsid w:val="4563D1B4"/>
    <w:rsid w:val="4564D8EA"/>
    <w:rsid w:val="45650CA4"/>
    <w:rsid w:val="45656320"/>
    <w:rsid w:val="456669A1"/>
    <w:rsid w:val="4568B639"/>
    <w:rsid w:val="4568C119"/>
    <w:rsid w:val="4569E979"/>
    <w:rsid w:val="4569FCD1"/>
    <w:rsid w:val="456B97EE"/>
    <w:rsid w:val="456C7531"/>
    <w:rsid w:val="456C7B1E"/>
    <w:rsid w:val="456D96A3"/>
    <w:rsid w:val="456DC314"/>
    <w:rsid w:val="456E0B96"/>
    <w:rsid w:val="456E9B4E"/>
    <w:rsid w:val="456F4D50"/>
    <w:rsid w:val="456F9404"/>
    <w:rsid w:val="45707FC7"/>
    <w:rsid w:val="4570EA40"/>
    <w:rsid w:val="4570F384"/>
    <w:rsid w:val="45725F9B"/>
    <w:rsid w:val="4572BD4A"/>
    <w:rsid w:val="4573934D"/>
    <w:rsid w:val="457407B1"/>
    <w:rsid w:val="45745289"/>
    <w:rsid w:val="45745663"/>
    <w:rsid w:val="4576E063"/>
    <w:rsid w:val="45778CB9"/>
    <w:rsid w:val="4577C15B"/>
    <w:rsid w:val="4577CEAA"/>
    <w:rsid w:val="4578C5DB"/>
    <w:rsid w:val="457B7F2F"/>
    <w:rsid w:val="457BBABA"/>
    <w:rsid w:val="457BBC47"/>
    <w:rsid w:val="457CD234"/>
    <w:rsid w:val="457DB76B"/>
    <w:rsid w:val="457DDAB8"/>
    <w:rsid w:val="457E06E2"/>
    <w:rsid w:val="457E8B63"/>
    <w:rsid w:val="457F4AF2"/>
    <w:rsid w:val="45804BA1"/>
    <w:rsid w:val="4580C69F"/>
    <w:rsid w:val="4581C3AF"/>
    <w:rsid w:val="4581F0C5"/>
    <w:rsid w:val="45830061"/>
    <w:rsid w:val="45835122"/>
    <w:rsid w:val="458435D9"/>
    <w:rsid w:val="45844296"/>
    <w:rsid w:val="4585213F"/>
    <w:rsid w:val="4585F916"/>
    <w:rsid w:val="45862939"/>
    <w:rsid w:val="45874DA0"/>
    <w:rsid w:val="4587CC7E"/>
    <w:rsid w:val="45890B75"/>
    <w:rsid w:val="458A81B8"/>
    <w:rsid w:val="458B8E7C"/>
    <w:rsid w:val="458C85A9"/>
    <w:rsid w:val="458CA677"/>
    <w:rsid w:val="458D1E26"/>
    <w:rsid w:val="458DB459"/>
    <w:rsid w:val="458E55BF"/>
    <w:rsid w:val="458F66FE"/>
    <w:rsid w:val="459141A9"/>
    <w:rsid w:val="4591A523"/>
    <w:rsid w:val="45927C1E"/>
    <w:rsid w:val="4592CAAD"/>
    <w:rsid w:val="4593917E"/>
    <w:rsid w:val="459466AD"/>
    <w:rsid w:val="45958FFC"/>
    <w:rsid w:val="4595940C"/>
    <w:rsid w:val="4595E674"/>
    <w:rsid w:val="4595EEDD"/>
    <w:rsid w:val="45960C7F"/>
    <w:rsid w:val="459811F1"/>
    <w:rsid w:val="459AE9AB"/>
    <w:rsid w:val="459BA0C7"/>
    <w:rsid w:val="459C5BEF"/>
    <w:rsid w:val="459D0758"/>
    <w:rsid w:val="459ED62F"/>
    <w:rsid w:val="459F7E26"/>
    <w:rsid w:val="459F99FD"/>
    <w:rsid w:val="459FFEA9"/>
    <w:rsid w:val="45A178B8"/>
    <w:rsid w:val="45A18E69"/>
    <w:rsid w:val="45A3E070"/>
    <w:rsid w:val="45A40BBA"/>
    <w:rsid w:val="45A44E88"/>
    <w:rsid w:val="45A45D02"/>
    <w:rsid w:val="45A54E3E"/>
    <w:rsid w:val="45A5B4BB"/>
    <w:rsid w:val="45A5F6D5"/>
    <w:rsid w:val="45A7F3BF"/>
    <w:rsid w:val="45A85C2F"/>
    <w:rsid w:val="45A8B1EA"/>
    <w:rsid w:val="45A92A6D"/>
    <w:rsid w:val="45A96ECA"/>
    <w:rsid w:val="45A9865E"/>
    <w:rsid w:val="45A988AD"/>
    <w:rsid w:val="45A99B59"/>
    <w:rsid w:val="45AAD0CE"/>
    <w:rsid w:val="45AAD741"/>
    <w:rsid w:val="45AC1D7B"/>
    <w:rsid w:val="45AD1B02"/>
    <w:rsid w:val="45ADD324"/>
    <w:rsid w:val="45AE69B0"/>
    <w:rsid w:val="45AF8045"/>
    <w:rsid w:val="45B0569C"/>
    <w:rsid w:val="45B1DFE7"/>
    <w:rsid w:val="45B1E84E"/>
    <w:rsid w:val="45B2B951"/>
    <w:rsid w:val="45B305F2"/>
    <w:rsid w:val="45B65014"/>
    <w:rsid w:val="45B65CA1"/>
    <w:rsid w:val="45B75ACE"/>
    <w:rsid w:val="45B8D7CC"/>
    <w:rsid w:val="45B945CB"/>
    <w:rsid w:val="45B9F40B"/>
    <w:rsid w:val="45BA8822"/>
    <w:rsid w:val="45BD40A2"/>
    <w:rsid w:val="45BE0F4E"/>
    <w:rsid w:val="45BF9AF1"/>
    <w:rsid w:val="45C0EB15"/>
    <w:rsid w:val="45C110BD"/>
    <w:rsid w:val="45C145AE"/>
    <w:rsid w:val="45C167AC"/>
    <w:rsid w:val="45C1F7D8"/>
    <w:rsid w:val="45C301C6"/>
    <w:rsid w:val="45C435E6"/>
    <w:rsid w:val="45C47C22"/>
    <w:rsid w:val="45C52D24"/>
    <w:rsid w:val="45C6B8DD"/>
    <w:rsid w:val="45C6EC6E"/>
    <w:rsid w:val="45C781E3"/>
    <w:rsid w:val="45C7FE23"/>
    <w:rsid w:val="45CA6C46"/>
    <w:rsid w:val="45CACFD3"/>
    <w:rsid w:val="45CAF540"/>
    <w:rsid w:val="45CC0BDF"/>
    <w:rsid w:val="45CC19AE"/>
    <w:rsid w:val="45CC32F1"/>
    <w:rsid w:val="45CE529F"/>
    <w:rsid w:val="45CFB329"/>
    <w:rsid w:val="45D0F9AB"/>
    <w:rsid w:val="45D27250"/>
    <w:rsid w:val="45D2DB8C"/>
    <w:rsid w:val="45D3DE12"/>
    <w:rsid w:val="45D482CE"/>
    <w:rsid w:val="45D4A11B"/>
    <w:rsid w:val="45D4C738"/>
    <w:rsid w:val="45D6768B"/>
    <w:rsid w:val="45D79F79"/>
    <w:rsid w:val="45D7A467"/>
    <w:rsid w:val="45D86391"/>
    <w:rsid w:val="45D8A80D"/>
    <w:rsid w:val="45D96EB6"/>
    <w:rsid w:val="45DA3526"/>
    <w:rsid w:val="45DC2CA6"/>
    <w:rsid w:val="45DC4775"/>
    <w:rsid w:val="45DD3041"/>
    <w:rsid w:val="45DD4558"/>
    <w:rsid w:val="45DE1220"/>
    <w:rsid w:val="45DE799D"/>
    <w:rsid w:val="45DF0611"/>
    <w:rsid w:val="45E07ACF"/>
    <w:rsid w:val="45E0BFD9"/>
    <w:rsid w:val="45E1BE20"/>
    <w:rsid w:val="45E1CF6B"/>
    <w:rsid w:val="45E44C51"/>
    <w:rsid w:val="45E66327"/>
    <w:rsid w:val="45E8654F"/>
    <w:rsid w:val="45EB56DD"/>
    <w:rsid w:val="45F0BCF6"/>
    <w:rsid w:val="45F19329"/>
    <w:rsid w:val="45F403AB"/>
    <w:rsid w:val="45F83C35"/>
    <w:rsid w:val="45F8C9AB"/>
    <w:rsid w:val="45F9DD6E"/>
    <w:rsid w:val="45FA9D4B"/>
    <w:rsid w:val="45FB624E"/>
    <w:rsid w:val="45FC7833"/>
    <w:rsid w:val="45FEA0E1"/>
    <w:rsid w:val="45FEFD79"/>
    <w:rsid w:val="45FF15E7"/>
    <w:rsid w:val="45FF7F65"/>
    <w:rsid w:val="45FFAA4D"/>
    <w:rsid w:val="46008551"/>
    <w:rsid w:val="46017746"/>
    <w:rsid w:val="460255BB"/>
    <w:rsid w:val="4603DE4D"/>
    <w:rsid w:val="4604222C"/>
    <w:rsid w:val="4604CCA5"/>
    <w:rsid w:val="4604D806"/>
    <w:rsid w:val="46069413"/>
    <w:rsid w:val="4607D0F7"/>
    <w:rsid w:val="460816C4"/>
    <w:rsid w:val="4608A0C9"/>
    <w:rsid w:val="4609CBE0"/>
    <w:rsid w:val="460A102F"/>
    <w:rsid w:val="460A6383"/>
    <w:rsid w:val="460B98D2"/>
    <w:rsid w:val="460BF069"/>
    <w:rsid w:val="460CF7E0"/>
    <w:rsid w:val="460D4B6F"/>
    <w:rsid w:val="46107365"/>
    <w:rsid w:val="46126BFA"/>
    <w:rsid w:val="4613004D"/>
    <w:rsid w:val="46139D61"/>
    <w:rsid w:val="4613E0F5"/>
    <w:rsid w:val="4613ECBF"/>
    <w:rsid w:val="4613EFDF"/>
    <w:rsid w:val="461611EF"/>
    <w:rsid w:val="4616821D"/>
    <w:rsid w:val="4616C660"/>
    <w:rsid w:val="461727D4"/>
    <w:rsid w:val="4618975A"/>
    <w:rsid w:val="4618A282"/>
    <w:rsid w:val="461949D3"/>
    <w:rsid w:val="461AE548"/>
    <w:rsid w:val="461B9FFC"/>
    <w:rsid w:val="461C1405"/>
    <w:rsid w:val="461D0C46"/>
    <w:rsid w:val="461DC79D"/>
    <w:rsid w:val="461EA4AC"/>
    <w:rsid w:val="461EDF81"/>
    <w:rsid w:val="461EED11"/>
    <w:rsid w:val="461EFAA9"/>
    <w:rsid w:val="461F5B63"/>
    <w:rsid w:val="461FF5EF"/>
    <w:rsid w:val="462137B6"/>
    <w:rsid w:val="46222DFF"/>
    <w:rsid w:val="46226130"/>
    <w:rsid w:val="462272CE"/>
    <w:rsid w:val="4622A8DA"/>
    <w:rsid w:val="46237D6D"/>
    <w:rsid w:val="4624204B"/>
    <w:rsid w:val="46242C6B"/>
    <w:rsid w:val="4625BA2C"/>
    <w:rsid w:val="4625BC24"/>
    <w:rsid w:val="46262A08"/>
    <w:rsid w:val="4627513B"/>
    <w:rsid w:val="4627BE85"/>
    <w:rsid w:val="4628ADA9"/>
    <w:rsid w:val="46293153"/>
    <w:rsid w:val="4629BCAC"/>
    <w:rsid w:val="462AA6D2"/>
    <w:rsid w:val="462B8656"/>
    <w:rsid w:val="462C0DBD"/>
    <w:rsid w:val="462CCA44"/>
    <w:rsid w:val="462ED5B2"/>
    <w:rsid w:val="462EE3AE"/>
    <w:rsid w:val="462F220B"/>
    <w:rsid w:val="462F454D"/>
    <w:rsid w:val="46306435"/>
    <w:rsid w:val="46308BA7"/>
    <w:rsid w:val="4630CC76"/>
    <w:rsid w:val="46315F83"/>
    <w:rsid w:val="4631675A"/>
    <w:rsid w:val="46316D9C"/>
    <w:rsid w:val="46325210"/>
    <w:rsid w:val="46325BE5"/>
    <w:rsid w:val="4632C9BE"/>
    <w:rsid w:val="46330A06"/>
    <w:rsid w:val="4633490C"/>
    <w:rsid w:val="4633D9F8"/>
    <w:rsid w:val="463525F2"/>
    <w:rsid w:val="4635915C"/>
    <w:rsid w:val="4635EA6D"/>
    <w:rsid w:val="46366654"/>
    <w:rsid w:val="4636B5C6"/>
    <w:rsid w:val="4636B78F"/>
    <w:rsid w:val="46378E4B"/>
    <w:rsid w:val="46381811"/>
    <w:rsid w:val="46384A92"/>
    <w:rsid w:val="46388229"/>
    <w:rsid w:val="46388392"/>
    <w:rsid w:val="46398842"/>
    <w:rsid w:val="46399703"/>
    <w:rsid w:val="463A321C"/>
    <w:rsid w:val="463A7687"/>
    <w:rsid w:val="463A9101"/>
    <w:rsid w:val="463B3C72"/>
    <w:rsid w:val="463BB56B"/>
    <w:rsid w:val="463C7365"/>
    <w:rsid w:val="463C8EC5"/>
    <w:rsid w:val="463E8E85"/>
    <w:rsid w:val="463EB82F"/>
    <w:rsid w:val="463EF0B8"/>
    <w:rsid w:val="463F0CB3"/>
    <w:rsid w:val="463F5379"/>
    <w:rsid w:val="46406946"/>
    <w:rsid w:val="464129A5"/>
    <w:rsid w:val="46424E0E"/>
    <w:rsid w:val="4642578D"/>
    <w:rsid w:val="46425AD4"/>
    <w:rsid w:val="464298D8"/>
    <w:rsid w:val="4642B4C0"/>
    <w:rsid w:val="46471B01"/>
    <w:rsid w:val="4647FC94"/>
    <w:rsid w:val="46497AC3"/>
    <w:rsid w:val="4649C857"/>
    <w:rsid w:val="464A793A"/>
    <w:rsid w:val="464A99E6"/>
    <w:rsid w:val="464B3B41"/>
    <w:rsid w:val="464C4B6A"/>
    <w:rsid w:val="464D6DB5"/>
    <w:rsid w:val="464DF970"/>
    <w:rsid w:val="464E2FDC"/>
    <w:rsid w:val="464EB669"/>
    <w:rsid w:val="464EFD37"/>
    <w:rsid w:val="4650E684"/>
    <w:rsid w:val="4650FE8B"/>
    <w:rsid w:val="46512421"/>
    <w:rsid w:val="4653F829"/>
    <w:rsid w:val="4654265E"/>
    <w:rsid w:val="4655048A"/>
    <w:rsid w:val="46563E3F"/>
    <w:rsid w:val="46571B00"/>
    <w:rsid w:val="46574A6B"/>
    <w:rsid w:val="4658BF43"/>
    <w:rsid w:val="4658C4FD"/>
    <w:rsid w:val="4658D439"/>
    <w:rsid w:val="465A5948"/>
    <w:rsid w:val="465A83DA"/>
    <w:rsid w:val="465B1976"/>
    <w:rsid w:val="465B8B2A"/>
    <w:rsid w:val="465E1242"/>
    <w:rsid w:val="465E4443"/>
    <w:rsid w:val="465E7ACB"/>
    <w:rsid w:val="46601B0E"/>
    <w:rsid w:val="4660B8E0"/>
    <w:rsid w:val="46611BAD"/>
    <w:rsid w:val="466249F9"/>
    <w:rsid w:val="46630327"/>
    <w:rsid w:val="46633056"/>
    <w:rsid w:val="46637E1F"/>
    <w:rsid w:val="4663827A"/>
    <w:rsid w:val="46639154"/>
    <w:rsid w:val="4663F476"/>
    <w:rsid w:val="4663FA22"/>
    <w:rsid w:val="4664EC3B"/>
    <w:rsid w:val="4665223A"/>
    <w:rsid w:val="4665BB1A"/>
    <w:rsid w:val="466628A7"/>
    <w:rsid w:val="4666BA69"/>
    <w:rsid w:val="4666E80C"/>
    <w:rsid w:val="4667E235"/>
    <w:rsid w:val="4667EA3E"/>
    <w:rsid w:val="46685783"/>
    <w:rsid w:val="46689DF6"/>
    <w:rsid w:val="466A7C94"/>
    <w:rsid w:val="466B1678"/>
    <w:rsid w:val="466C2696"/>
    <w:rsid w:val="466D5C93"/>
    <w:rsid w:val="466DDC20"/>
    <w:rsid w:val="466E4066"/>
    <w:rsid w:val="466ED801"/>
    <w:rsid w:val="466FF4A0"/>
    <w:rsid w:val="46712A39"/>
    <w:rsid w:val="46715A3F"/>
    <w:rsid w:val="4671AE44"/>
    <w:rsid w:val="4671E5E2"/>
    <w:rsid w:val="46724C08"/>
    <w:rsid w:val="46737806"/>
    <w:rsid w:val="46739A6E"/>
    <w:rsid w:val="4673E110"/>
    <w:rsid w:val="46743826"/>
    <w:rsid w:val="4675B3BE"/>
    <w:rsid w:val="467674A7"/>
    <w:rsid w:val="467702D5"/>
    <w:rsid w:val="46778BEE"/>
    <w:rsid w:val="4677968F"/>
    <w:rsid w:val="467821A2"/>
    <w:rsid w:val="4678303A"/>
    <w:rsid w:val="46793821"/>
    <w:rsid w:val="46798E1A"/>
    <w:rsid w:val="4679CF99"/>
    <w:rsid w:val="467AA2C3"/>
    <w:rsid w:val="467AB916"/>
    <w:rsid w:val="467ABE49"/>
    <w:rsid w:val="467CC3F4"/>
    <w:rsid w:val="467DF933"/>
    <w:rsid w:val="467F43D8"/>
    <w:rsid w:val="467F7176"/>
    <w:rsid w:val="46835846"/>
    <w:rsid w:val="468383F2"/>
    <w:rsid w:val="46838B64"/>
    <w:rsid w:val="4684160B"/>
    <w:rsid w:val="46841BDC"/>
    <w:rsid w:val="4684C179"/>
    <w:rsid w:val="4685BE89"/>
    <w:rsid w:val="4685EBBF"/>
    <w:rsid w:val="468664CB"/>
    <w:rsid w:val="4686D977"/>
    <w:rsid w:val="46893523"/>
    <w:rsid w:val="4689372B"/>
    <w:rsid w:val="468BA0B7"/>
    <w:rsid w:val="468C6EEA"/>
    <w:rsid w:val="468CB950"/>
    <w:rsid w:val="468CCACF"/>
    <w:rsid w:val="468CF3F7"/>
    <w:rsid w:val="468EDB64"/>
    <w:rsid w:val="4691C3D2"/>
    <w:rsid w:val="46925614"/>
    <w:rsid w:val="4692D34D"/>
    <w:rsid w:val="469310AE"/>
    <w:rsid w:val="469475F6"/>
    <w:rsid w:val="46956D3A"/>
    <w:rsid w:val="4696756E"/>
    <w:rsid w:val="46979F1D"/>
    <w:rsid w:val="46984EFF"/>
    <w:rsid w:val="46985791"/>
    <w:rsid w:val="46990F9E"/>
    <w:rsid w:val="469A5984"/>
    <w:rsid w:val="469ACD42"/>
    <w:rsid w:val="469ACFD2"/>
    <w:rsid w:val="469BE974"/>
    <w:rsid w:val="469C5C0A"/>
    <w:rsid w:val="469D4EE8"/>
    <w:rsid w:val="469E4E06"/>
    <w:rsid w:val="469E798A"/>
    <w:rsid w:val="469F6AB6"/>
    <w:rsid w:val="46A00C5A"/>
    <w:rsid w:val="46A03584"/>
    <w:rsid w:val="46A1370A"/>
    <w:rsid w:val="46A18FF2"/>
    <w:rsid w:val="46A1C4A9"/>
    <w:rsid w:val="46A2F227"/>
    <w:rsid w:val="46A2F530"/>
    <w:rsid w:val="46A3A2DC"/>
    <w:rsid w:val="46A45C59"/>
    <w:rsid w:val="46A49365"/>
    <w:rsid w:val="46A4EAFF"/>
    <w:rsid w:val="46A5EA47"/>
    <w:rsid w:val="46A62205"/>
    <w:rsid w:val="46A7CEB4"/>
    <w:rsid w:val="46A8B804"/>
    <w:rsid w:val="46A917B5"/>
    <w:rsid w:val="46A927A2"/>
    <w:rsid w:val="46AAABF7"/>
    <w:rsid w:val="46AF5B1C"/>
    <w:rsid w:val="46B1CF44"/>
    <w:rsid w:val="46B34EF1"/>
    <w:rsid w:val="46B3A600"/>
    <w:rsid w:val="46B3A7F0"/>
    <w:rsid w:val="46B3FF7A"/>
    <w:rsid w:val="46B43D6C"/>
    <w:rsid w:val="46B5E3C9"/>
    <w:rsid w:val="46B86F2D"/>
    <w:rsid w:val="46B9BA16"/>
    <w:rsid w:val="46BB2768"/>
    <w:rsid w:val="46BD974E"/>
    <w:rsid w:val="46BFB924"/>
    <w:rsid w:val="46C2C8C8"/>
    <w:rsid w:val="46C49AEC"/>
    <w:rsid w:val="46C59BD0"/>
    <w:rsid w:val="46C62D0D"/>
    <w:rsid w:val="46C793EB"/>
    <w:rsid w:val="46C86A29"/>
    <w:rsid w:val="46C929E1"/>
    <w:rsid w:val="46CAAF59"/>
    <w:rsid w:val="46CACDB7"/>
    <w:rsid w:val="46CAECE8"/>
    <w:rsid w:val="46CB3C79"/>
    <w:rsid w:val="46CCF835"/>
    <w:rsid w:val="46CD0475"/>
    <w:rsid w:val="46CD531A"/>
    <w:rsid w:val="46CEB2DB"/>
    <w:rsid w:val="46D0315B"/>
    <w:rsid w:val="46D0D558"/>
    <w:rsid w:val="46D0EB49"/>
    <w:rsid w:val="46D0FF8C"/>
    <w:rsid w:val="46D1ED87"/>
    <w:rsid w:val="46D24937"/>
    <w:rsid w:val="46D3B6A3"/>
    <w:rsid w:val="46D5922C"/>
    <w:rsid w:val="46D62BC7"/>
    <w:rsid w:val="46D738C6"/>
    <w:rsid w:val="46D7D41F"/>
    <w:rsid w:val="46D8D034"/>
    <w:rsid w:val="46DA9081"/>
    <w:rsid w:val="46DAF4D8"/>
    <w:rsid w:val="46DB5EF4"/>
    <w:rsid w:val="46DCB3FE"/>
    <w:rsid w:val="46DCBF83"/>
    <w:rsid w:val="46DCFE21"/>
    <w:rsid w:val="46DF56BA"/>
    <w:rsid w:val="46DF7571"/>
    <w:rsid w:val="46DF8D34"/>
    <w:rsid w:val="46E09565"/>
    <w:rsid w:val="46E1E768"/>
    <w:rsid w:val="46E25FFC"/>
    <w:rsid w:val="46E36C44"/>
    <w:rsid w:val="46E4C9E1"/>
    <w:rsid w:val="46E5A20A"/>
    <w:rsid w:val="46E6F040"/>
    <w:rsid w:val="46E75A36"/>
    <w:rsid w:val="46E7767B"/>
    <w:rsid w:val="46E81780"/>
    <w:rsid w:val="46E86F92"/>
    <w:rsid w:val="46E8D9D1"/>
    <w:rsid w:val="46E8FF18"/>
    <w:rsid w:val="46E9E95B"/>
    <w:rsid w:val="46EA5A6B"/>
    <w:rsid w:val="46EB0852"/>
    <w:rsid w:val="46EBDC4C"/>
    <w:rsid w:val="46F06EAC"/>
    <w:rsid w:val="46F1FCBD"/>
    <w:rsid w:val="46F3191D"/>
    <w:rsid w:val="46F4765B"/>
    <w:rsid w:val="46F56C11"/>
    <w:rsid w:val="46F59BDD"/>
    <w:rsid w:val="46F5BE45"/>
    <w:rsid w:val="46F9E302"/>
    <w:rsid w:val="46FB2609"/>
    <w:rsid w:val="46FB2A38"/>
    <w:rsid w:val="46FC19BB"/>
    <w:rsid w:val="46FD01C6"/>
    <w:rsid w:val="46FE05BF"/>
    <w:rsid w:val="46FE6C62"/>
    <w:rsid w:val="46FF5B0C"/>
    <w:rsid w:val="46FFD4BC"/>
    <w:rsid w:val="4703FDC3"/>
    <w:rsid w:val="4704550F"/>
    <w:rsid w:val="4704CA67"/>
    <w:rsid w:val="4705DBE1"/>
    <w:rsid w:val="4706523A"/>
    <w:rsid w:val="47073BFB"/>
    <w:rsid w:val="4707A110"/>
    <w:rsid w:val="470A5BBF"/>
    <w:rsid w:val="470B51E5"/>
    <w:rsid w:val="470C78E4"/>
    <w:rsid w:val="470CBB10"/>
    <w:rsid w:val="470E696B"/>
    <w:rsid w:val="470EBFB0"/>
    <w:rsid w:val="470F0DC7"/>
    <w:rsid w:val="47105089"/>
    <w:rsid w:val="47107882"/>
    <w:rsid w:val="4711C45A"/>
    <w:rsid w:val="4712A20E"/>
    <w:rsid w:val="4713DF3E"/>
    <w:rsid w:val="47155A9A"/>
    <w:rsid w:val="4715B730"/>
    <w:rsid w:val="4716730D"/>
    <w:rsid w:val="47175C65"/>
    <w:rsid w:val="471773F5"/>
    <w:rsid w:val="4718D2AA"/>
    <w:rsid w:val="47196A40"/>
    <w:rsid w:val="4719F0F1"/>
    <w:rsid w:val="471A2A3E"/>
    <w:rsid w:val="471A62EB"/>
    <w:rsid w:val="471BBC6C"/>
    <w:rsid w:val="471C028C"/>
    <w:rsid w:val="471C1C89"/>
    <w:rsid w:val="471DFDCE"/>
    <w:rsid w:val="47204D88"/>
    <w:rsid w:val="4720F9CC"/>
    <w:rsid w:val="4723C63B"/>
    <w:rsid w:val="4726468C"/>
    <w:rsid w:val="4727171A"/>
    <w:rsid w:val="4727E7ED"/>
    <w:rsid w:val="4727F545"/>
    <w:rsid w:val="4728C2F9"/>
    <w:rsid w:val="47293CF7"/>
    <w:rsid w:val="47296123"/>
    <w:rsid w:val="4729CA24"/>
    <w:rsid w:val="4729DAA3"/>
    <w:rsid w:val="472AD0A8"/>
    <w:rsid w:val="472E9AC3"/>
    <w:rsid w:val="472EC702"/>
    <w:rsid w:val="472F0DAB"/>
    <w:rsid w:val="472FCD75"/>
    <w:rsid w:val="47305683"/>
    <w:rsid w:val="47320178"/>
    <w:rsid w:val="473218C6"/>
    <w:rsid w:val="47339682"/>
    <w:rsid w:val="47351325"/>
    <w:rsid w:val="47351D9E"/>
    <w:rsid w:val="47358752"/>
    <w:rsid w:val="47368BED"/>
    <w:rsid w:val="4739C495"/>
    <w:rsid w:val="473AB036"/>
    <w:rsid w:val="473B3697"/>
    <w:rsid w:val="473B540A"/>
    <w:rsid w:val="473BE055"/>
    <w:rsid w:val="473D54E4"/>
    <w:rsid w:val="473F665D"/>
    <w:rsid w:val="4741016A"/>
    <w:rsid w:val="474224E9"/>
    <w:rsid w:val="4742B28B"/>
    <w:rsid w:val="4742B4EE"/>
    <w:rsid w:val="47435CB8"/>
    <w:rsid w:val="4743C10D"/>
    <w:rsid w:val="4743DBB8"/>
    <w:rsid w:val="4745BCF3"/>
    <w:rsid w:val="47460C9A"/>
    <w:rsid w:val="47461F79"/>
    <w:rsid w:val="47466424"/>
    <w:rsid w:val="4746EC7E"/>
    <w:rsid w:val="47476EB8"/>
    <w:rsid w:val="4747B251"/>
    <w:rsid w:val="4747B6BA"/>
    <w:rsid w:val="4748C5C9"/>
    <w:rsid w:val="4749075C"/>
    <w:rsid w:val="474B226C"/>
    <w:rsid w:val="474B341C"/>
    <w:rsid w:val="474C08FE"/>
    <w:rsid w:val="474D8EE6"/>
    <w:rsid w:val="474D972B"/>
    <w:rsid w:val="47523EEF"/>
    <w:rsid w:val="47543D87"/>
    <w:rsid w:val="47545213"/>
    <w:rsid w:val="47560FE9"/>
    <w:rsid w:val="47570BF0"/>
    <w:rsid w:val="4757E6FE"/>
    <w:rsid w:val="4758A116"/>
    <w:rsid w:val="475B13D3"/>
    <w:rsid w:val="475B2DDB"/>
    <w:rsid w:val="475B4E7C"/>
    <w:rsid w:val="475C9076"/>
    <w:rsid w:val="475DFBD6"/>
    <w:rsid w:val="475E67DE"/>
    <w:rsid w:val="475E931D"/>
    <w:rsid w:val="475EFE63"/>
    <w:rsid w:val="4761AFC6"/>
    <w:rsid w:val="4762081B"/>
    <w:rsid w:val="476496D2"/>
    <w:rsid w:val="47653934"/>
    <w:rsid w:val="47685BBD"/>
    <w:rsid w:val="476B7337"/>
    <w:rsid w:val="476BA835"/>
    <w:rsid w:val="476BDD98"/>
    <w:rsid w:val="476C0FA1"/>
    <w:rsid w:val="476C45BF"/>
    <w:rsid w:val="476F1B0B"/>
    <w:rsid w:val="476F28D6"/>
    <w:rsid w:val="477065E2"/>
    <w:rsid w:val="4770D058"/>
    <w:rsid w:val="4770E63D"/>
    <w:rsid w:val="47711E51"/>
    <w:rsid w:val="47736A77"/>
    <w:rsid w:val="4776C02B"/>
    <w:rsid w:val="47773997"/>
    <w:rsid w:val="47779EA9"/>
    <w:rsid w:val="477827A4"/>
    <w:rsid w:val="4779DF01"/>
    <w:rsid w:val="477A30E8"/>
    <w:rsid w:val="477A3486"/>
    <w:rsid w:val="477AC997"/>
    <w:rsid w:val="477CA25C"/>
    <w:rsid w:val="4780061A"/>
    <w:rsid w:val="4780DC13"/>
    <w:rsid w:val="478143EF"/>
    <w:rsid w:val="47837BE1"/>
    <w:rsid w:val="478632A1"/>
    <w:rsid w:val="4786BC8C"/>
    <w:rsid w:val="4786F3E6"/>
    <w:rsid w:val="478748F0"/>
    <w:rsid w:val="4788A8B8"/>
    <w:rsid w:val="478A4490"/>
    <w:rsid w:val="478BBB32"/>
    <w:rsid w:val="478C1F4C"/>
    <w:rsid w:val="478C3C23"/>
    <w:rsid w:val="478EF717"/>
    <w:rsid w:val="478FCDC3"/>
    <w:rsid w:val="4790BA30"/>
    <w:rsid w:val="47915775"/>
    <w:rsid w:val="4791C6BF"/>
    <w:rsid w:val="4792A2C9"/>
    <w:rsid w:val="4793342C"/>
    <w:rsid w:val="47939389"/>
    <w:rsid w:val="47939EBE"/>
    <w:rsid w:val="4793F7BC"/>
    <w:rsid w:val="479467DE"/>
    <w:rsid w:val="4795A505"/>
    <w:rsid w:val="47971D8B"/>
    <w:rsid w:val="4798F7BA"/>
    <w:rsid w:val="47990331"/>
    <w:rsid w:val="47992181"/>
    <w:rsid w:val="47997BCB"/>
    <w:rsid w:val="479A28DE"/>
    <w:rsid w:val="479AE680"/>
    <w:rsid w:val="479B46EF"/>
    <w:rsid w:val="479BD657"/>
    <w:rsid w:val="479C53EC"/>
    <w:rsid w:val="479D4F42"/>
    <w:rsid w:val="479D9156"/>
    <w:rsid w:val="479DB636"/>
    <w:rsid w:val="479E85DC"/>
    <w:rsid w:val="47A08210"/>
    <w:rsid w:val="47A0D659"/>
    <w:rsid w:val="47A210F1"/>
    <w:rsid w:val="47A29536"/>
    <w:rsid w:val="47A2CAE3"/>
    <w:rsid w:val="47A2D6BD"/>
    <w:rsid w:val="47A312EE"/>
    <w:rsid w:val="47A33554"/>
    <w:rsid w:val="47A413EF"/>
    <w:rsid w:val="47A439FD"/>
    <w:rsid w:val="47A61E17"/>
    <w:rsid w:val="47A72A78"/>
    <w:rsid w:val="47A7B452"/>
    <w:rsid w:val="47A8146E"/>
    <w:rsid w:val="47A98A6B"/>
    <w:rsid w:val="47AB6CE6"/>
    <w:rsid w:val="47ACB03D"/>
    <w:rsid w:val="47ACF912"/>
    <w:rsid w:val="47ADE152"/>
    <w:rsid w:val="47AE7E56"/>
    <w:rsid w:val="47AF353B"/>
    <w:rsid w:val="47AFC72A"/>
    <w:rsid w:val="47B1201C"/>
    <w:rsid w:val="47B244E9"/>
    <w:rsid w:val="47B37C1C"/>
    <w:rsid w:val="47B39684"/>
    <w:rsid w:val="47B5B411"/>
    <w:rsid w:val="47B7CDC8"/>
    <w:rsid w:val="47B81EB5"/>
    <w:rsid w:val="47B901AE"/>
    <w:rsid w:val="47B95C07"/>
    <w:rsid w:val="47BAA519"/>
    <w:rsid w:val="47BB684D"/>
    <w:rsid w:val="47BB73BE"/>
    <w:rsid w:val="47BBC47F"/>
    <w:rsid w:val="47BC3468"/>
    <w:rsid w:val="47BCFF97"/>
    <w:rsid w:val="47BD28F0"/>
    <w:rsid w:val="47BD4CA2"/>
    <w:rsid w:val="47BE084C"/>
    <w:rsid w:val="47BF97F6"/>
    <w:rsid w:val="47BFC04C"/>
    <w:rsid w:val="47C02F6A"/>
    <w:rsid w:val="47C0AB3F"/>
    <w:rsid w:val="47C10A1C"/>
    <w:rsid w:val="47C2B0A5"/>
    <w:rsid w:val="47C50E1D"/>
    <w:rsid w:val="47C53D77"/>
    <w:rsid w:val="47C5A111"/>
    <w:rsid w:val="47C76F71"/>
    <w:rsid w:val="47CA5E9A"/>
    <w:rsid w:val="47CAED21"/>
    <w:rsid w:val="47CB0836"/>
    <w:rsid w:val="47CBA657"/>
    <w:rsid w:val="47CBBF62"/>
    <w:rsid w:val="47CBE6FF"/>
    <w:rsid w:val="47CD28E3"/>
    <w:rsid w:val="47CEABB9"/>
    <w:rsid w:val="47CFA233"/>
    <w:rsid w:val="47D1C4F8"/>
    <w:rsid w:val="47D319EF"/>
    <w:rsid w:val="47D32207"/>
    <w:rsid w:val="47D403C6"/>
    <w:rsid w:val="47D547C4"/>
    <w:rsid w:val="47D5BC0D"/>
    <w:rsid w:val="47D6C190"/>
    <w:rsid w:val="47D81590"/>
    <w:rsid w:val="47D892B8"/>
    <w:rsid w:val="47D8A684"/>
    <w:rsid w:val="47D97607"/>
    <w:rsid w:val="47DA0CE4"/>
    <w:rsid w:val="47DA374F"/>
    <w:rsid w:val="47DB2F5B"/>
    <w:rsid w:val="47DB56D1"/>
    <w:rsid w:val="47DBAD7D"/>
    <w:rsid w:val="47DC1B32"/>
    <w:rsid w:val="47DCB78F"/>
    <w:rsid w:val="47DCD989"/>
    <w:rsid w:val="47DCF07D"/>
    <w:rsid w:val="47DD3D3B"/>
    <w:rsid w:val="47DD9AC4"/>
    <w:rsid w:val="47DE2138"/>
    <w:rsid w:val="47DE630F"/>
    <w:rsid w:val="47DE9696"/>
    <w:rsid w:val="47DFF2AA"/>
    <w:rsid w:val="47DFF9F9"/>
    <w:rsid w:val="47E16072"/>
    <w:rsid w:val="47E22EF6"/>
    <w:rsid w:val="47E2EC72"/>
    <w:rsid w:val="47E5B38E"/>
    <w:rsid w:val="47E5ECB4"/>
    <w:rsid w:val="47E655B6"/>
    <w:rsid w:val="47E81304"/>
    <w:rsid w:val="47E83B05"/>
    <w:rsid w:val="47E8B331"/>
    <w:rsid w:val="47E8D253"/>
    <w:rsid w:val="47EC4294"/>
    <w:rsid w:val="47EC7150"/>
    <w:rsid w:val="47ED5058"/>
    <w:rsid w:val="47ED8700"/>
    <w:rsid w:val="47EDAE4E"/>
    <w:rsid w:val="47EDBA05"/>
    <w:rsid w:val="47EE17DA"/>
    <w:rsid w:val="47F1342D"/>
    <w:rsid w:val="47F301F8"/>
    <w:rsid w:val="47F3302D"/>
    <w:rsid w:val="47F4291D"/>
    <w:rsid w:val="47F51679"/>
    <w:rsid w:val="47F51927"/>
    <w:rsid w:val="47F55BEC"/>
    <w:rsid w:val="47F58EE5"/>
    <w:rsid w:val="47F619DE"/>
    <w:rsid w:val="47F73044"/>
    <w:rsid w:val="47F738BB"/>
    <w:rsid w:val="47F7862F"/>
    <w:rsid w:val="47F923C6"/>
    <w:rsid w:val="47FA4BA2"/>
    <w:rsid w:val="47FBE19A"/>
    <w:rsid w:val="47FCA420"/>
    <w:rsid w:val="47FCDDA3"/>
    <w:rsid w:val="47FCE2E7"/>
    <w:rsid w:val="48001688"/>
    <w:rsid w:val="4801AAE3"/>
    <w:rsid w:val="48044ED9"/>
    <w:rsid w:val="4805A191"/>
    <w:rsid w:val="4805B054"/>
    <w:rsid w:val="4805B818"/>
    <w:rsid w:val="48060C30"/>
    <w:rsid w:val="4806CA2F"/>
    <w:rsid w:val="48072EB5"/>
    <w:rsid w:val="480749F5"/>
    <w:rsid w:val="4808B7C6"/>
    <w:rsid w:val="4808C0BF"/>
    <w:rsid w:val="4808EFAA"/>
    <w:rsid w:val="4808F5D0"/>
    <w:rsid w:val="480963F5"/>
    <w:rsid w:val="4809B172"/>
    <w:rsid w:val="480B7DC0"/>
    <w:rsid w:val="480CAB44"/>
    <w:rsid w:val="480DBC05"/>
    <w:rsid w:val="480E4F92"/>
    <w:rsid w:val="480E7D00"/>
    <w:rsid w:val="480FB881"/>
    <w:rsid w:val="48110A8C"/>
    <w:rsid w:val="481175C6"/>
    <w:rsid w:val="4812D84E"/>
    <w:rsid w:val="4813384F"/>
    <w:rsid w:val="48135106"/>
    <w:rsid w:val="48139361"/>
    <w:rsid w:val="481487A8"/>
    <w:rsid w:val="481639FB"/>
    <w:rsid w:val="4816ACDB"/>
    <w:rsid w:val="4817F666"/>
    <w:rsid w:val="48182685"/>
    <w:rsid w:val="4818BD12"/>
    <w:rsid w:val="4818C1D4"/>
    <w:rsid w:val="4818C296"/>
    <w:rsid w:val="48191232"/>
    <w:rsid w:val="48191521"/>
    <w:rsid w:val="481938B9"/>
    <w:rsid w:val="48194DD0"/>
    <w:rsid w:val="4819C803"/>
    <w:rsid w:val="481A0A71"/>
    <w:rsid w:val="481A5031"/>
    <w:rsid w:val="481A69E8"/>
    <w:rsid w:val="481B9B64"/>
    <w:rsid w:val="481BB844"/>
    <w:rsid w:val="481C06CA"/>
    <w:rsid w:val="481E1967"/>
    <w:rsid w:val="481E235D"/>
    <w:rsid w:val="481FDAFC"/>
    <w:rsid w:val="48207E83"/>
    <w:rsid w:val="4822085E"/>
    <w:rsid w:val="4823D542"/>
    <w:rsid w:val="4823E68C"/>
    <w:rsid w:val="48247E6E"/>
    <w:rsid w:val="4824E18E"/>
    <w:rsid w:val="4824FC5B"/>
    <w:rsid w:val="48252790"/>
    <w:rsid w:val="482574B0"/>
    <w:rsid w:val="4826196B"/>
    <w:rsid w:val="482628CF"/>
    <w:rsid w:val="4826AE3D"/>
    <w:rsid w:val="482719E6"/>
    <w:rsid w:val="48282868"/>
    <w:rsid w:val="482911BC"/>
    <w:rsid w:val="482A188C"/>
    <w:rsid w:val="482A8E3A"/>
    <w:rsid w:val="482B1738"/>
    <w:rsid w:val="482B5646"/>
    <w:rsid w:val="482B567C"/>
    <w:rsid w:val="482BB400"/>
    <w:rsid w:val="482C2061"/>
    <w:rsid w:val="482CCB21"/>
    <w:rsid w:val="482D9FD4"/>
    <w:rsid w:val="482DCDB4"/>
    <w:rsid w:val="482EBF59"/>
    <w:rsid w:val="482F46BD"/>
    <w:rsid w:val="482F4ACD"/>
    <w:rsid w:val="48304389"/>
    <w:rsid w:val="48313086"/>
    <w:rsid w:val="48315FA9"/>
    <w:rsid w:val="483331E7"/>
    <w:rsid w:val="48340DCB"/>
    <w:rsid w:val="483436D0"/>
    <w:rsid w:val="4834D98D"/>
    <w:rsid w:val="483542BA"/>
    <w:rsid w:val="4835B26D"/>
    <w:rsid w:val="483620C3"/>
    <w:rsid w:val="48368F6E"/>
    <w:rsid w:val="483789A1"/>
    <w:rsid w:val="48382747"/>
    <w:rsid w:val="4838607F"/>
    <w:rsid w:val="483903A5"/>
    <w:rsid w:val="48391831"/>
    <w:rsid w:val="48392774"/>
    <w:rsid w:val="483BA1D6"/>
    <w:rsid w:val="483CCB59"/>
    <w:rsid w:val="483D2B78"/>
    <w:rsid w:val="483D9055"/>
    <w:rsid w:val="483DEC11"/>
    <w:rsid w:val="484105D2"/>
    <w:rsid w:val="4846824F"/>
    <w:rsid w:val="484786DC"/>
    <w:rsid w:val="48479B16"/>
    <w:rsid w:val="4847D5C5"/>
    <w:rsid w:val="4849124E"/>
    <w:rsid w:val="484A465C"/>
    <w:rsid w:val="484B81F6"/>
    <w:rsid w:val="484CC246"/>
    <w:rsid w:val="484EE441"/>
    <w:rsid w:val="484F216D"/>
    <w:rsid w:val="484FE637"/>
    <w:rsid w:val="48505EB8"/>
    <w:rsid w:val="4850ADFB"/>
    <w:rsid w:val="4851937C"/>
    <w:rsid w:val="48530728"/>
    <w:rsid w:val="485503BD"/>
    <w:rsid w:val="48568944"/>
    <w:rsid w:val="4856E573"/>
    <w:rsid w:val="4857E2FA"/>
    <w:rsid w:val="48588FDE"/>
    <w:rsid w:val="485B8CA2"/>
    <w:rsid w:val="485BB657"/>
    <w:rsid w:val="485BD672"/>
    <w:rsid w:val="485BE176"/>
    <w:rsid w:val="485CB6AA"/>
    <w:rsid w:val="485DD793"/>
    <w:rsid w:val="485DEC87"/>
    <w:rsid w:val="485EB19C"/>
    <w:rsid w:val="485F057C"/>
    <w:rsid w:val="485F58EB"/>
    <w:rsid w:val="4860585F"/>
    <w:rsid w:val="48616B87"/>
    <w:rsid w:val="48620ED6"/>
    <w:rsid w:val="48624CB7"/>
    <w:rsid w:val="48629CD3"/>
    <w:rsid w:val="48630642"/>
    <w:rsid w:val="48636B2B"/>
    <w:rsid w:val="4863B6DA"/>
    <w:rsid w:val="4863B853"/>
    <w:rsid w:val="4863D4FB"/>
    <w:rsid w:val="48642736"/>
    <w:rsid w:val="4864956E"/>
    <w:rsid w:val="48672CD6"/>
    <w:rsid w:val="4867D47B"/>
    <w:rsid w:val="48687D13"/>
    <w:rsid w:val="48692D6F"/>
    <w:rsid w:val="4869FD4D"/>
    <w:rsid w:val="486A370E"/>
    <w:rsid w:val="486B3859"/>
    <w:rsid w:val="486D05CA"/>
    <w:rsid w:val="486D24DE"/>
    <w:rsid w:val="486D8C92"/>
    <w:rsid w:val="486DE346"/>
    <w:rsid w:val="486E6495"/>
    <w:rsid w:val="486F686D"/>
    <w:rsid w:val="486FB5C3"/>
    <w:rsid w:val="486FD851"/>
    <w:rsid w:val="48700EED"/>
    <w:rsid w:val="4871B7FA"/>
    <w:rsid w:val="4871FB5D"/>
    <w:rsid w:val="4872AA56"/>
    <w:rsid w:val="4877CF90"/>
    <w:rsid w:val="4878B5AF"/>
    <w:rsid w:val="48794B4A"/>
    <w:rsid w:val="48795C97"/>
    <w:rsid w:val="4879DCE1"/>
    <w:rsid w:val="487AAF4D"/>
    <w:rsid w:val="487B3C91"/>
    <w:rsid w:val="487B8D37"/>
    <w:rsid w:val="48815BD0"/>
    <w:rsid w:val="48829E13"/>
    <w:rsid w:val="4882A7D4"/>
    <w:rsid w:val="4883911F"/>
    <w:rsid w:val="48848CB0"/>
    <w:rsid w:val="4884AEB6"/>
    <w:rsid w:val="488581FA"/>
    <w:rsid w:val="488601A3"/>
    <w:rsid w:val="488655CD"/>
    <w:rsid w:val="4886BFAF"/>
    <w:rsid w:val="4889AE39"/>
    <w:rsid w:val="488B512F"/>
    <w:rsid w:val="488BA524"/>
    <w:rsid w:val="488CABF1"/>
    <w:rsid w:val="488CD23A"/>
    <w:rsid w:val="488CF33E"/>
    <w:rsid w:val="488D2B8A"/>
    <w:rsid w:val="488EAA66"/>
    <w:rsid w:val="488F3F73"/>
    <w:rsid w:val="488F86B3"/>
    <w:rsid w:val="488F89BB"/>
    <w:rsid w:val="4890DAE4"/>
    <w:rsid w:val="4893AFC3"/>
    <w:rsid w:val="4893B29F"/>
    <w:rsid w:val="4893DE28"/>
    <w:rsid w:val="489475F7"/>
    <w:rsid w:val="48965121"/>
    <w:rsid w:val="4896CF9E"/>
    <w:rsid w:val="48989798"/>
    <w:rsid w:val="4899F096"/>
    <w:rsid w:val="489A68EC"/>
    <w:rsid w:val="489ABBA0"/>
    <w:rsid w:val="489B8CF5"/>
    <w:rsid w:val="489BF959"/>
    <w:rsid w:val="489D24FD"/>
    <w:rsid w:val="489EFC30"/>
    <w:rsid w:val="489F734E"/>
    <w:rsid w:val="489FA49D"/>
    <w:rsid w:val="48A08DB8"/>
    <w:rsid w:val="48A16E4A"/>
    <w:rsid w:val="48A1996A"/>
    <w:rsid w:val="48A28E22"/>
    <w:rsid w:val="48A409E2"/>
    <w:rsid w:val="48A41322"/>
    <w:rsid w:val="48A4D987"/>
    <w:rsid w:val="48A7852C"/>
    <w:rsid w:val="48A82836"/>
    <w:rsid w:val="48A8E77C"/>
    <w:rsid w:val="48AD7187"/>
    <w:rsid w:val="48AE0682"/>
    <w:rsid w:val="48AE286D"/>
    <w:rsid w:val="48B13934"/>
    <w:rsid w:val="48B23F32"/>
    <w:rsid w:val="48B25AA6"/>
    <w:rsid w:val="48B2BA95"/>
    <w:rsid w:val="48B38A0D"/>
    <w:rsid w:val="48B4547B"/>
    <w:rsid w:val="48B52E49"/>
    <w:rsid w:val="48B67195"/>
    <w:rsid w:val="48B6E9FE"/>
    <w:rsid w:val="48B72994"/>
    <w:rsid w:val="48B9DAAB"/>
    <w:rsid w:val="48BA15EC"/>
    <w:rsid w:val="48BA6EBE"/>
    <w:rsid w:val="48BAD6B5"/>
    <w:rsid w:val="48BC3D44"/>
    <w:rsid w:val="48BE0822"/>
    <w:rsid w:val="48BEE88A"/>
    <w:rsid w:val="48C05FD6"/>
    <w:rsid w:val="48C0A83E"/>
    <w:rsid w:val="48C0CD2A"/>
    <w:rsid w:val="48C180DB"/>
    <w:rsid w:val="48C56710"/>
    <w:rsid w:val="48C65165"/>
    <w:rsid w:val="48C6690B"/>
    <w:rsid w:val="48C6A56A"/>
    <w:rsid w:val="48C735ED"/>
    <w:rsid w:val="48C73F74"/>
    <w:rsid w:val="48C8D8C2"/>
    <w:rsid w:val="48CA4813"/>
    <w:rsid w:val="48CAC15B"/>
    <w:rsid w:val="48CB8345"/>
    <w:rsid w:val="48CBE564"/>
    <w:rsid w:val="48CC39CC"/>
    <w:rsid w:val="48CE3F63"/>
    <w:rsid w:val="48CFFA30"/>
    <w:rsid w:val="48D0571A"/>
    <w:rsid w:val="48D19C1A"/>
    <w:rsid w:val="48D31658"/>
    <w:rsid w:val="48D55FE4"/>
    <w:rsid w:val="48D5A38B"/>
    <w:rsid w:val="48D6D06C"/>
    <w:rsid w:val="48D73FA0"/>
    <w:rsid w:val="48D7FAF2"/>
    <w:rsid w:val="48D83F89"/>
    <w:rsid w:val="48D87035"/>
    <w:rsid w:val="48DA2BBD"/>
    <w:rsid w:val="48DBC9BB"/>
    <w:rsid w:val="48DD3501"/>
    <w:rsid w:val="48DE1436"/>
    <w:rsid w:val="48DE820A"/>
    <w:rsid w:val="48E007DE"/>
    <w:rsid w:val="48E106FB"/>
    <w:rsid w:val="48E49F71"/>
    <w:rsid w:val="48E4E886"/>
    <w:rsid w:val="48E514DE"/>
    <w:rsid w:val="48E5DB1C"/>
    <w:rsid w:val="48E6BE5F"/>
    <w:rsid w:val="48E87D18"/>
    <w:rsid w:val="48E8EBF0"/>
    <w:rsid w:val="48E9895A"/>
    <w:rsid w:val="48EAB2BF"/>
    <w:rsid w:val="48EB242C"/>
    <w:rsid w:val="48EB373C"/>
    <w:rsid w:val="48EB736D"/>
    <w:rsid w:val="48EBEA15"/>
    <w:rsid w:val="48ED3F0C"/>
    <w:rsid w:val="48ED6117"/>
    <w:rsid w:val="48EE79AE"/>
    <w:rsid w:val="48EEFD83"/>
    <w:rsid w:val="48EFDCCB"/>
    <w:rsid w:val="48F08A89"/>
    <w:rsid w:val="48F1533B"/>
    <w:rsid w:val="48F2C733"/>
    <w:rsid w:val="48F4F2C6"/>
    <w:rsid w:val="48F6CEA0"/>
    <w:rsid w:val="48F8934F"/>
    <w:rsid w:val="48FA6E75"/>
    <w:rsid w:val="48FB79E7"/>
    <w:rsid w:val="48FB842F"/>
    <w:rsid w:val="48FD737A"/>
    <w:rsid w:val="48FDA1C0"/>
    <w:rsid w:val="48FF60B1"/>
    <w:rsid w:val="490025D8"/>
    <w:rsid w:val="490129E6"/>
    <w:rsid w:val="490158B7"/>
    <w:rsid w:val="4902FCE7"/>
    <w:rsid w:val="49039556"/>
    <w:rsid w:val="490423E1"/>
    <w:rsid w:val="49043B53"/>
    <w:rsid w:val="49045029"/>
    <w:rsid w:val="4904E067"/>
    <w:rsid w:val="4904EB1A"/>
    <w:rsid w:val="4906586A"/>
    <w:rsid w:val="4906CEBB"/>
    <w:rsid w:val="49086FBE"/>
    <w:rsid w:val="4908A708"/>
    <w:rsid w:val="4908E156"/>
    <w:rsid w:val="4908EB50"/>
    <w:rsid w:val="490A549B"/>
    <w:rsid w:val="490ACDB9"/>
    <w:rsid w:val="490AE1F4"/>
    <w:rsid w:val="490B1837"/>
    <w:rsid w:val="490C7CBE"/>
    <w:rsid w:val="490CC853"/>
    <w:rsid w:val="490CCA31"/>
    <w:rsid w:val="490CE72D"/>
    <w:rsid w:val="490E0E71"/>
    <w:rsid w:val="490F81E7"/>
    <w:rsid w:val="49106276"/>
    <w:rsid w:val="4910C599"/>
    <w:rsid w:val="4911B6EB"/>
    <w:rsid w:val="4911E237"/>
    <w:rsid w:val="49125D0B"/>
    <w:rsid w:val="4912AA1F"/>
    <w:rsid w:val="4914C732"/>
    <w:rsid w:val="49161C37"/>
    <w:rsid w:val="4916234B"/>
    <w:rsid w:val="491665A6"/>
    <w:rsid w:val="4916DFE1"/>
    <w:rsid w:val="49189DC1"/>
    <w:rsid w:val="4919CAED"/>
    <w:rsid w:val="491A01D0"/>
    <w:rsid w:val="491D1278"/>
    <w:rsid w:val="491DCCFC"/>
    <w:rsid w:val="491FDA39"/>
    <w:rsid w:val="49219B12"/>
    <w:rsid w:val="4921E2EF"/>
    <w:rsid w:val="4922305F"/>
    <w:rsid w:val="4922999B"/>
    <w:rsid w:val="4923245B"/>
    <w:rsid w:val="492660CC"/>
    <w:rsid w:val="49269E27"/>
    <w:rsid w:val="4927B9BE"/>
    <w:rsid w:val="492886C1"/>
    <w:rsid w:val="4928E9C5"/>
    <w:rsid w:val="492A055B"/>
    <w:rsid w:val="492A6D6F"/>
    <w:rsid w:val="492BFF81"/>
    <w:rsid w:val="492C324C"/>
    <w:rsid w:val="492C9CF3"/>
    <w:rsid w:val="492CF4D9"/>
    <w:rsid w:val="492D9017"/>
    <w:rsid w:val="493076D1"/>
    <w:rsid w:val="49308D91"/>
    <w:rsid w:val="4930B91C"/>
    <w:rsid w:val="4932586B"/>
    <w:rsid w:val="49339C98"/>
    <w:rsid w:val="4933FFAD"/>
    <w:rsid w:val="4934C9F4"/>
    <w:rsid w:val="4934EE3F"/>
    <w:rsid w:val="4935C43B"/>
    <w:rsid w:val="4936B9CE"/>
    <w:rsid w:val="4936F989"/>
    <w:rsid w:val="49374362"/>
    <w:rsid w:val="49377B9D"/>
    <w:rsid w:val="493B3424"/>
    <w:rsid w:val="493BF3A1"/>
    <w:rsid w:val="493D48FE"/>
    <w:rsid w:val="493E3E21"/>
    <w:rsid w:val="493EA2DB"/>
    <w:rsid w:val="493F4D4A"/>
    <w:rsid w:val="493FC4EE"/>
    <w:rsid w:val="49408AE6"/>
    <w:rsid w:val="4940F341"/>
    <w:rsid w:val="4942D6DA"/>
    <w:rsid w:val="4944D006"/>
    <w:rsid w:val="494519F2"/>
    <w:rsid w:val="49454E60"/>
    <w:rsid w:val="49462BCC"/>
    <w:rsid w:val="494647A5"/>
    <w:rsid w:val="4946798E"/>
    <w:rsid w:val="4947AA26"/>
    <w:rsid w:val="49491F97"/>
    <w:rsid w:val="49498676"/>
    <w:rsid w:val="494A2EE4"/>
    <w:rsid w:val="494AB1BF"/>
    <w:rsid w:val="494BC341"/>
    <w:rsid w:val="494BC9BE"/>
    <w:rsid w:val="494DAADD"/>
    <w:rsid w:val="494DDAD7"/>
    <w:rsid w:val="49522D4B"/>
    <w:rsid w:val="49523E1F"/>
    <w:rsid w:val="4952A18B"/>
    <w:rsid w:val="4953F9F8"/>
    <w:rsid w:val="495415A3"/>
    <w:rsid w:val="49554388"/>
    <w:rsid w:val="495559C4"/>
    <w:rsid w:val="4957AC7A"/>
    <w:rsid w:val="4958002B"/>
    <w:rsid w:val="49581094"/>
    <w:rsid w:val="4958C884"/>
    <w:rsid w:val="4959C399"/>
    <w:rsid w:val="495AB5C6"/>
    <w:rsid w:val="495AED1C"/>
    <w:rsid w:val="495E06EB"/>
    <w:rsid w:val="495E939A"/>
    <w:rsid w:val="495ED877"/>
    <w:rsid w:val="495F3FE6"/>
    <w:rsid w:val="495F519B"/>
    <w:rsid w:val="495F6AA4"/>
    <w:rsid w:val="49616C50"/>
    <w:rsid w:val="49627BD9"/>
    <w:rsid w:val="496355CD"/>
    <w:rsid w:val="496452BA"/>
    <w:rsid w:val="4964A087"/>
    <w:rsid w:val="49654438"/>
    <w:rsid w:val="496776A5"/>
    <w:rsid w:val="496789B6"/>
    <w:rsid w:val="4968F2E6"/>
    <w:rsid w:val="4968F408"/>
    <w:rsid w:val="4969ACEB"/>
    <w:rsid w:val="496A07AA"/>
    <w:rsid w:val="496A1F1E"/>
    <w:rsid w:val="496AAD2F"/>
    <w:rsid w:val="496ADA18"/>
    <w:rsid w:val="496AE375"/>
    <w:rsid w:val="496C3FBC"/>
    <w:rsid w:val="496C6AF7"/>
    <w:rsid w:val="496E9362"/>
    <w:rsid w:val="496EBD57"/>
    <w:rsid w:val="496F2949"/>
    <w:rsid w:val="496F6336"/>
    <w:rsid w:val="496F7485"/>
    <w:rsid w:val="4971E2B4"/>
    <w:rsid w:val="497293DA"/>
    <w:rsid w:val="4972A4E1"/>
    <w:rsid w:val="4972FB78"/>
    <w:rsid w:val="49740B35"/>
    <w:rsid w:val="4974D3D4"/>
    <w:rsid w:val="497559A0"/>
    <w:rsid w:val="4975AC4A"/>
    <w:rsid w:val="49771439"/>
    <w:rsid w:val="49775FD4"/>
    <w:rsid w:val="4978B9A2"/>
    <w:rsid w:val="4978EF9D"/>
    <w:rsid w:val="4979B8EB"/>
    <w:rsid w:val="497A139A"/>
    <w:rsid w:val="497C162E"/>
    <w:rsid w:val="497C87B3"/>
    <w:rsid w:val="497D50A7"/>
    <w:rsid w:val="497D58D5"/>
    <w:rsid w:val="497DCEEF"/>
    <w:rsid w:val="497EC995"/>
    <w:rsid w:val="497FBADB"/>
    <w:rsid w:val="49825766"/>
    <w:rsid w:val="4982E8D2"/>
    <w:rsid w:val="498567B1"/>
    <w:rsid w:val="49859EF5"/>
    <w:rsid w:val="4985F64E"/>
    <w:rsid w:val="49868217"/>
    <w:rsid w:val="4987DC45"/>
    <w:rsid w:val="4988F826"/>
    <w:rsid w:val="498987D9"/>
    <w:rsid w:val="4989F792"/>
    <w:rsid w:val="498A5B95"/>
    <w:rsid w:val="498BC372"/>
    <w:rsid w:val="498CFA14"/>
    <w:rsid w:val="498DFD44"/>
    <w:rsid w:val="498F11FA"/>
    <w:rsid w:val="498F5935"/>
    <w:rsid w:val="498F7EE6"/>
    <w:rsid w:val="49903C9C"/>
    <w:rsid w:val="499049E0"/>
    <w:rsid w:val="4990868F"/>
    <w:rsid w:val="4990A4F2"/>
    <w:rsid w:val="4991C90D"/>
    <w:rsid w:val="4992318A"/>
    <w:rsid w:val="4992444A"/>
    <w:rsid w:val="499320D6"/>
    <w:rsid w:val="49934B55"/>
    <w:rsid w:val="4993AAF9"/>
    <w:rsid w:val="4994BF89"/>
    <w:rsid w:val="4995479A"/>
    <w:rsid w:val="4996AE52"/>
    <w:rsid w:val="49973016"/>
    <w:rsid w:val="4997EBDC"/>
    <w:rsid w:val="499881FB"/>
    <w:rsid w:val="49995E78"/>
    <w:rsid w:val="49998224"/>
    <w:rsid w:val="49998F45"/>
    <w:rsid w:val="4999C666"/>
    <w:rsid w:val="499C093D"/>
    <w:rsid w:val="499CA621"/>
    <w:rsid w:val="499D4CC3"/>
    <w:rsid w:val="499EAAA6"/>
    <w:rsid w:val="499F7FFB"/>
    <w:rsid w:val="49A06014"/>
    <w:rsid w:val="49A07433"/>
    <w:rsid w:val="49A0F5E9"/>
    <w:rsid w:val="49A11D96"/>
    <w:rsid w:val="49A13098"/>
    <w:rsid w:val="49A19641"/>
    <w:rsid w:val="49A27384"/>
    <w:rsid w:val="49A2CEF5"/>
    <w:rsid w:val="49A32023"/>
    <w:rsid w:val="49A3C706"/>
    <w:rsid w:val="49A48978"/>
    <w:rsid w:val="49A63223"/>
    <w:rsid w:val="49A7148B"/>
    <w:rsid w:val="49A7B77A"/>
    <w:rsid w:val="49A91F1A"/>
    <w:rsid w:val="49A96A49"/>
    <w:rsid w:val="49A976E6"/>
    <w:rsid w:val="49AA46D4"/>
    <w:rsid w:val="49AAE6EC"/>
    <w:rsid w:val="49AB366F"/>
    <w:rsid w:val="49AB6B7B"/>
    <w:rsid w:val="49ABBA60"/>
    <w:rsid w:val="49ABDAD0"/>
    <w:rsid w:val="49ACA4D8"/>
    <w:rsid w:val="49ACB0BA"/>
    <w:rsid w:val="49ADA2D5"/>
    <w:rsid w:val="49B039D9"/>
    <w:rsid w:val="49B06ECA"/>
    <w:rsid w:val="49B0A7A5"/>
    <w:rsid w:val="49B0DD19"/>
    <w:rsid w:val="49B1B518"/>
    <w:rsid w:val="49B244A5"/>
    <w:rsid w:val="49B2AF28"/>
    <w:rsid w:val="49B3D2D5"/>
    <w:rsid w:val="49B42FC7"/>
    <w:rsid w:val="49B537C1"/>
    <w:rsid w:val="49B56C23"/>
    <w:rsid w:val="49B57356"/>
    <w:rsid w:val="49B5CD3C"/>
    <w:rsid w:val="49B7875D"/>
    <w:rsid w:val="49B7A014"/>
    <w:rsid w:val="49B84598"/>
    <w:rsid w:val="49B88B1D"/>
    <w:rsid w:val="49BA3F23"/>
    <w:rsid w:val="49BA9BA2"/>
    <w:rsid w:val="49BAD119"/>
    <w:rsid w:val="49BBC2FD"/>
    <w:rsid w:val="49BC67FB"/>
    <w:rsid w:val="49BC7FD6"/>
    <w:rsid w:val="49BC897B"/>
    <w:rsid w:val="49BE8C56"/>
    <w:rsid w:val="49BED9D9"/>
    <w:rsid w:val="49BEE55B"/>
    <w:rsid w:val="49BF4382"/>
    <w:rsid w:val="49C3CC15"/>
    <w:rsid w:val="49C3D38B"/>
    <w:rsid w:val="49C49F8E"/>
    <w:rsid w:val="49C54501"/>
    <w:rsid w:val="49C6A234"/>
    <w:rsid w:val="49C803A9"/>
    <w:rsid w:val="49C8348B"/>
    <w:rsid w:val="49C9D4D0"/>
    <w:rsid w:val="49CBFE5D"/>
    <w:rsid w:val="49CC5677"/>
    <w:rsid w:val="49CD0289"/>
    <w:rsid w:val="49CD1A85"/>
    <w:rsid w:val="49CD45A4"/>
    <w:rsid w:val="49CDDE29"/>
    <w:rsid w:val="49CE1070"/>
    <w:rsid w:val="49CE6C0E"/>
    <w:rsid w:val="49CE759A"/>
    <w:rsid w:val="49CED313"/>
    <w:rsid w:val="49D0586B"/>
    <w:rsid w:val="49D0B6D5"/>
    <w:rsid w:val="49D176ED"/>
    <w:rsid w:val="49D19C15"/>
    <w:rsid w:val="49D266F5"/>
    <w:rsid w:val="49D427AE"/>
    <w:rsid w:val="49D44173"/>
    <w:rsid w:val="49D48995"/>
    <w:rsid w:val="49D50587"/>
    <w:rsid w:val="49D5351C"/>
    <w:rsid w:val="49D61D72"/>
    <w:rsid w:val="49D66F45"/>
    <w:rsid w:val="49D6B45A"/>
    <w:rsid w:val="49D769C7"/>
    <w:rsid w:val="49D7E5C3"/>
    <w:rsid w:val="49D91BF2"/>
    <w:rsid w:val="49D93199"/>
    <w:rsid w:val="49D9FB1D"/>
    <w:rsid w:val="49DA930F"/>
    <w:rsid w:val="49DADEDB"/>
    <w:rsid w:val="49DB724E"/>
    <w:rsid w:val="49DB7D8D"/>
    <w:rsid w:val="49DB8847"/>
    <w:rsid w:val="49DBA39B"/>
    <w:rsid w:val="49DC8D5E"/>
    <w:rsid w:val="49DCE25B"/>
    <w:rsid w:val="49DE44ED"/>
    <w:rsid w:val="49DEA1E9"/>
    <w:rsid w:val="49DEFC66"/>
    <w:rsid w:val="49DFDF90"/>
    <w:rsid w:val="49E0730A"/>
    <w:rsid w:val="49E07BE0"/>
    <w:rsid w:val="49E2E9D5"/>
    <w:rsid w:val="49E4F0E3"/>
    <w:rsid w:val="49E51EE2"/>
    <w:rsid w:val="49E5D55C"/>
    <w:rsid w:val="49E6B8C3"/>
    <w:rsid w:val="49E77478"/>
    <w:rsid w:val="49E7C03B"/>
    <w:rsid w:val="49E9939F"/>
    <w:rsid w:val="49EB8C94"/>
    <w:rsid w:val="49EC94EE"/>
    <w:rsid w:val="49ED0975"/>
    <w:rsid w:val="49EE4474"/>
    <w:rsid w:val="49EE9BD4"/>
    <w:rsid w:val="49EF0E31"/>
    <w:rsid w:val="49F114CD"/>
    <w:rsid w:val="49F1913F"/>
    <w:rsid w:val="49F1979B"/>
    <w:rsid w:val="49F1C33A"/>
    <w:rsid w:val="49F1DDDB"/>
    <w:rsid w:val="49F1E838"/>
    <w:rsid w:val="49F28E3B"/>
    <w:rsid w:val="49F568E4"/>
    <w:rsid w:val="49F72FF4"/>
    <w:rsid w:val="49F81912"/>
    <w:rsid w:val="49FA19F1"/>
    <w:rsid w:val="49FAC5E7"/>
    <w:rsid w:val="49FB4C72"/>
    <w:rsid w:val="49FBA489"/>
    <w:rsid w:val="49FBD48F"/>
    <w:rsid w:val="49FBEB69"/>
    <w:rsid w:val="49FBEFB9"/>
    <w:rsid w:val="49FC16E9"/>
    <w:rsid w:val="49FD5DF9"/>
    <w:rsid w:val="49FE46F6"/>
    <w:rsid w:val="49FE5BC2"/>
    <w:rsid w:val="49FF51C1"/>
    <w:rsid w:val="49FF7D78"/>
    <w:rsid w:val="4A01C183"/>
    <w:rsid w:val="4A02442F"/>
    <w:rsid w:val="4A02AABC"/>
    <w:rsid w:val="4A032770"/>
    <w:rsid w:val="4A0354DA"/>
    <w:rsid w:val="4A039C53"/>
    <w:rsid w:val="4A049BD6"/>
    <w:rsid w:val="4A04B608"/>
    <w:rsid w:val="4A04D9AF"/>
    <w:rsid w:val="4A06F1D7"/>
    <w:rsid w:val="4A09619A"/>
    <w:rsid w:val="4A0A0467"/>
    <w:rsid w:val="4A0B69A1"/>
    <w:rsid w:val="4A0B99EA"/>
    <w:rsid w:val="4A0C9F1E"/>
    <w:rsid w:val="4A0CEE07"/>
    <w:rsid w:val="4A0DEC01"/>
    <w:rsid w:val="4A0E3881"/>
    <w:rsid w:val="4A0E41EC"/>
    <w:rsid w:val="4A0E5D53"/>
    <w:rsid w:val="4A0E9F79"/>
    <w:rsid w:val="4A0F2AB4"/>
    <w:rsid w:val="4A0F9719"/>
    <w:rsid w:val="4A0FC44D"/>
    <w:rsid w:val="4A12775F"/>
    <w:rsid w:val="4A128AB5"/>
    <w:rsid w:val="4A138B8A"/>
    <w:rsid w:val="4A13F8B3"/>
    <w:rsid w:val="4A140507"/>
    <w:rsid w:val="4A148C34"/>
    <w:rsid w:val="4A14AAE4"/>
    <w:rsid w:val="4A167CFC"/>
    <w:rsid w:val="4A17F81C"/>
    <w:rsid w:val="4A1A46E5"/>
    <w:rsid w:val="4A1A938C"/>
    <w:rsid w:val="4A1AE1CB"/>
    <w:rsid w:val="4A1B10DD"/>
    <w:rsid w:val="4A1BF368"/>
    <w:rsid w:val="4A1E5E25"/>
    <w:rsid w:val="4A200309"/>
    <w:rsid w:val="4A213A8D"/>
    <w:rsid w:val="4A218CEF"/>
    <w:rsid w:val="4A21B641"/>
    <w:rsid w:val="4A21B64F"/>
    <w:rsid w:val="4A222A68"/>
    <w:rsid w:val="4A22E889"/>
    <w:rsid w:val="4A231729"/>
    <w:rsid w:val="4A232957"/>
    <w:rsid w:val="4A241999"/>
    <w:rsid w:val="4A24C6CC"/>
    <w:rsid w:val="4A26CF68"/>
    <w:rsid w:val="4A287448"/>
    <w:rsid w:val="4A288413"/>
    <w:rsid w:val="4A28D16B"/>
    <w:rsid w:val="4A28DE91"/>
    <w:rsid w:val="4A29DA6F"/>
    <w:rsid w:val="4A2A277A"/>
    <w:rsid w:val="4A2A4385"/>
    <w:rsid w:val="4A2B0F3D"/>
    <w:rsid w:val="4A2B65C8"/>
    <w:rsid w:val="4A2C70BA"/>
    <w:rsid w:val="4A2D83E7"/>
    <w:rsid w:val="4A2D893E"/>
    <w:rsid w:val="4A2EC76D"/>
    <w:rsid w:val="4A30B203"/>
    <w:rsid w:val="4A312ED8"/>
    <w:rsid w:val="4A3271AB"/>
    <w:rsid w:val="4A32C8ED"/>
    <w:rsid w:val="4A350C2F"/>
    <w:rsid w:val="4A35A585"/>
    <w:rsid w:val="4A36D263"/>
    <w:rsid w:val="4A36F02C"/>
    <w:rsid w:val="4A386BC0"/>
    <w:rsid w:val="4A39B18D"/>
    <w:rsid w:val="4A3A984A"/>
    <w:rsid w:val="4A3ACC35"/>
    <w:rsid w:val="4A3B00E1"/>
    <w:rsid w:val="4A3B05F0"/>
    <w:rsid w:val="4A3B1A04"/>
    <w:rsid w:val="4A3D9288"/>
    <w:rsid w:val="4A3DABCE"/>
    <w:rsid w:val="4A3DE402"/>
    <w:rsid w:val="4A3E1478"/>
    <w:rsid w:val="4A3E495D"/>
    <w:rsid w:val="4A3EBEF2"/>
    <w:rsid w:val="4A3EBFD2"/>
    <w:rsid w:val="4A3F5F07"/>
    <w:rsid w:val="4A3FAB04"/>
    <w:rsid w:val="4A40C286"/>
    <w:rsid w:val="4A413263"/>
    <w:rsid w:val="4A41A106"/>
    <w:rsid w:val="4A437E1B"/>
    <w:rsid w:val="4A44B45D"/>
    <w:rsid w:val="4A457994"/>
    <w:rsid w:val="4A45D259"/>
    <w:rsid w:val="4A46474E"/>
    <w:rsid w:val="4A479131"/>
    <w:rsid w:val="4A4834E8"/>
    <w:rsid w:val="4A4A7C87"/>
    <w:rsid w:val="4A4AC06F"/>
    <w:rsid w:val="4A4B0A7D"/>
    <w:rsid w:val="4A4C5952"/>
    <w:rsid w:val="4A4C833C"/>
    <w:rsid w:val="4A4CAA81"/>
    <w:rsid w:val="4A4E3BB1"/>
    <w:rsid w:val="4A4F7E34"/>
    <w:rsid w:val="4A4FC297"/>
    <w:rsid w:val="4A4FE35F"/>
    <w:rsid w:val="4A4FF62F"/>
    <w:rsid w:val="4A505B39"/>
    <w:rsid w:val="4A521F53"/>
    <w:rsid w:val="4A527701"/>
    <w:rsid w:val="4A542A60"/>
    <w:rsid w:val="4A573BF5"/>
    <w:rsid w:val="4A58C8B5"/>
    <w:rsid w:val="4A594B39"/>
    <w:rsid w:val="4A5A1EAA"/>
    <w:rsid w:val="4A5B0137"/>
    <w:rsid w:val="4A5B5FBE"/>
    <w:rsid w:val="4A5C0408"/>
    <w:rsid w:val="4A5E2615"/>
    <w:rsid w:val="4A6187CC"/>
    <w:rsid w:val="4A61E0E2"/>
    <w:rsid w:val="4A63A4AB"/>
    <w:rsid w:val="4A63D588"/>
    <w:rsid w:val="4A65C77E"/>
    <w:rsid w:val="4A696982"/>
    <w:rsid w:val="4A69D0B8"/>
    <w:rsid w:val="4A69FF96"/>
    <w:rsid w:val="4A6AADCF"/>
    <w:rsid w:val="4A6D5E84"/>
    <w:rsid w:val="4A6FD2C8"/>
    <w:rsid w:val="4A700B64"/>
    <w:rsid w:val="4A713A66"/>
    <w:rsid w:val="4A719A67"/>
    <w:rsid w:val="4A72DB5A"/>
    <w:rsid w:val="4A730F17"/>
    <w:rsid w:val="4A73AA51"/>
    <w:rsid w:val="4A73B718"/>
    <w:rsid w:val="4A74B611"/>
    <w:rsid w:val="4A759FFB"/>
    <w:rsid w:val="4A75D257"/>
    <w:rsid w:val="4A777A3A"/>
    <w:rsid w:val="4A77E191"/>
    <w:rsid w:val="4A79AF42"/>
    <w:rsid w:val="4A7C613B"/>
    <w:rsid w:val="4A7CED06"/>
    <w:rsid w:val="4A7DB423"/>
    <w:rsid w:val="4A7EB77C"/>
    <w:rsid w:val="4A8077E3"/>
    <w:rsid w:val="4A811258"/>
    <w:rsid w:val="4A814E6F"/>
    <w:rsid w:val="4A822DD8"/>
    <w:rsid w:val="4A825364"/>
    <w:rsid w:val="4A8253AA"/>
    <w:rsid w:val="4A84D2D2"/>
    <w:rsid w:val="4A84DBA2"/>
    <w:rsid w:val="4A85F79C"/>
    <w:rsid w:val="4A87A8F1"/>
    <w:rsid w:val="4A883BAA"/>
    <w:rsid w:val="4A88C380"/>
    <w:rsid w:val="4A8ABE1D"/>
    <w:rsid w:val="4A8B02AD"/>
    <w:rsid w:val="4A8B1812"/>
    <w:rsid w:val="4A8C54E6"/>
    <w:rsid w:val="4A8CA32F"/>
    <w:rsid w:val="4A903A69"/>
    <w:rsid w:val="4A9097AB"/>
    <w:rsid w:val="4A91E96A"/>
    <w:rsid w:val="4A931D70"/>
    <w:rsid w:val="4A936266"/>
    <w:rsid w:val="4A93ED8B"/>
    <w:rsid w:val="4A9494D0"/>
    <w:rsid w:val="4A95A51F"/>
    <w:rsid w:val="4A96DA2C"/>
    <w:rsid w:val="4A96DABA"/>
    <w:rsid w:val="4A96F473"/>
    <w:rsid w:val="4A97C842"/>
    <w:rsid w:val="4A981F9E"/>
    <w:rsid w:val="4A98B00F"/>
    <w:rsid w:val="4A98D509"/>
    <w:rsid w:val="4A99B0D0"/>
    <w:rsid w:val="4A9C1176"/>
    <w:rsid w:val="4A9D07A7"/>
    <w:rsid w:val="4A9DF648"/>
    <w:rsid w:val="4A9E6F8B"/>
    <w:rsid w:val="4A9ED077"/>
    <w:rsid w:val="4A9FA721"/>
    <w:rsid w:val="4AA07038"/>
    <w:rsid w:val="4AA131C3"/>
    <w:rsid w:val="4AA17E71"/>
    <w:rsid w:val="4AA2BA95"/>
    <w:rsid w:val="4AA6E77B"/>
    <w:rsid w:val="4AA7A270"/>
    <w:rsid w:val="4AA8348B"/>
    <w:rsid w:val="4AA9C58D"/>
    <w:rsid w:val="4AA9E980"/>
    <w:rsid w:val="4AAB3A1A"/>
    <w:rsid w:val="4AAB90B3"/>
    <w:rsid w:val="4AAD2CAF"/>
    <w:rsid w:val="4AAD5AFB"/>
    <w:rsid w:val="4AAE0B27"/>
    <w:rsid w:val="4AAE0D41"/>
    <w:rsid w:val="4AAE1362"/>
    <w:rsid w:val="4AAE766A"/>
    <w:rsid w:val="4AAE86D2"/>
    <w:rsid w:val="4AB0EE39"/>
    <w:rsid w:val="4AB0FEC4"/>
    <w:rsid w:val="4AB12740"/>
    <w:rsid w:val="4AB15D28"/>
    <w:rsid w:val="4AB39E37"/>
    <w:rsid w:val="4AB48F88"/>
    <w:rsid w:val="4AB4BD55"/>
    <w:rsid w:val="4AB4C656"/>
    <w:rsid w:val="4AB4C75B"/>
    <w:rsid w:val="4AB55C5E"/>
    <w:rsid w:val="4AB6079E"/>
    <w:rsid w:val="4AB6865A"/>
    <w:rsid w:val="4AB71F0E"/>
    <w:rsid w:val="4AB8FFBA"/>
    <w:rsid w:val="4AB90604"/>
    <w:rsid w:val="4AB9C599"/>
    <w:rsid w:val="4ABA8123"/>
    <w:rsid w:val="4ABA9DED"/>
    <w:rsid w:val="4ABC1163"/>
    <w:rsid w:val="4ABCC0D4"/>
    <w:rsid w:val="4ABDA653"/>
    <w:rsid w:val="4ABEAAA8"/>
    <w:rsid w:val="4ABF8094"/>
    <w:rsid w:val="4AC02AA3"/>
    <w:rsid w:val="4AC12669"/>
    <w:rsid w:val="4AC1762C"/>
    <w:rsid w:val="4AC17E50"/>
    <w:rsid w:val="4AC1AECF"/>
    <w:rsid w:val="4AC2E0F6"/>
    <w:rsid w:val="4AC45642"/>
    <w:rsid w:val="4AC49FBA"/>
    <w:rsid w:val="4AC4E2C8"/>
    <w:rsid w:val="4AC680DD"/>
    <w:rsid w:val="4AC6FA18"/>
    <w:rsid w:val="4AC7B041"/>
    <w:rsid w:val="4AC96959"/>
    <w:rsid w:val="4AC98220"/>
    <w:rsid w:val="4ACB1E5B"/>
    <w:rsid w:val="4ACD8767"/>
    <w:rsid w:val="4ACEB3EA"/>
    <w:rsid w:val="4AD0B4D4"/>
    <w:rsid w:val="4AD0BD9F"/>
    <w:rsid w:val="4AD20338"/>
    <w:rsid w:val="4AD3094E"/>
    <w:rsid w:val="4AD3B53E"/>
    <w:rsid w:val="4AD7628E"/>
    <w:rsid w:val="4AD7BC98"/>
    <w:rsid w:val="4AD86002"/>
    <w:rsid w:val="4AD97CD8"/>
    <w:rsid w:val="4ADA3346"/>
    <w:rsid w:val="4ADAA62A"/>
    <w:rsid w:val="4ADB4292"/>
    <w:rsid w:val="4ADBCE5C"/>
    <w:rsid w:val="4ADC7570"/>
    <w:rsid w:val="4ADCBF41"/>
    <w:rsid w:val="4ADD27B4"/>
    <w:rsid w:val="4ADD33B3"/>
    <w:rsid w:val="4ADE8E1C"/>
    <w:rsid w:val="4ADEB50C"/>
    <w:rsid w:val="4ADF503F"/>
    <w:rsid w:val="4AE2B3A6"/>
    <w:rsid w:val="4AE2B775"/>
    <w:rsid w:val="4AE2BA6E"/>
    <w:rsid w:val="4AE441B1"/>
    <w:rsid w:val="4AE53947"/>
    <w:rsid w:val="4AE65061"/>
    <w:rsid w:val="4AE821CA"/>
    <w:rsid w:val="4AE83716"/>
    <w:rsid w:val="4AE966FA"/>
    <w:rsid w:val="4AEA47B2"/>
    <w:rsid w:val="4AEA7AAD"/>
    <w:rsid w:val="4AEB12DC"/>
    <w:rsid w:val="4AEC0AFB"/>
    <w:rsid w:val="4AEC6CCF"/>
    <w:rsid w:val="4AEDA9DE"/>
    <w:rsid w:val="4AEEC1CF"/>
    <w:rsid w:val="4AEF3FCC"/>
    <w:rsid w:val="4AF133F0"/>
    <w:rsid w:val="4AF148DE"/>
    <w:rsid w:val="4AF5296E"/>
    <w:rsid w:val="4AF5431C"/>
    <w:rsid w:val="4AF60E28"/>
    <w:rsid w:val="4AF7F193"/>
    <w:rsid w:val="4AF8AB30"/>
    <w:rsid w:val="4AF91DCE"/>
    <w:rsid w:val="4AF9698E"/>
    <w:rsid w:val="4AF96DAA"/>
    <w:rsid w:val="4AF9AF94"/>
    <w:rsid w:val="4AFADA97"/>
    <w:rsid w:val="4AFB4726"/>
    <w:rsid w:val="4AFBF251"/>
    <w:rsid w:val="4AFE09A7"/>
    <w:rsid w:val="4AFE18E9"/>
    <w:rsid w:val="4AFF023A"/>
    <w:rsid w:val="4B00B304"/>
    <w:rsid w:val="4B01A05F"/>
    <w:rsid w:val="4B03A97C"/>
    <w:rsid w:val="4B03FA7A"/>
    <w:rsid w:val="4B041C20"/>
    <w:rsid w:val="4B04E1B4"/>
    <w:rsid w:val="4B067999"/>
    <w:rsid w:val="4B0683C9"/>
    <w:rsid w:val="4B072171"/>
    <w:rsid w:val="4B07B8B6"/>
    <w:rsid w:val="4B0A6CC0"/>
    <w:rsid w:val="4B0A771D"/>
    <w:rsid w:val="4B0B49AF"/>
    <w:rsid w:val="4B0BABA0"/>
    <w:rsid w:val="4B0D5355"/>
    <w:rsid w:val="4B0DA42E"/>
    <w:rsid w:val="4B0DB280"/>
    <w:rsid w:val="4B0ED6A8"/>
    <w:rsid w:val="4B0EFE41"/>
    <w:rsid w:val="4B0F43CA"/>
    <w:rsid w:val="4B0F911F"/>
    <w:rsid w:val="4B112779"/>
    <w:rsid w:val="4B13010C"/>
    <w:rsid w:val="4B141704"/>
    <w:rsid w:val="4B146445"/>
    <w:rsid w:val="4B150E4C"/>
    <w:rsid w:val="4B15AD99"/>
    <w:rsid w:val="4B160A30"/>
    <w:rsid w:val="4B16D581"/>
    <w:rsid w:val="4B190747"/>
    <w:rsid w:val="4B1A3A4F"/>
    <w:rsid w:val="4B1B4A80"/>
    <w:rsid w:val="4B1B4CF0"/>
    <w:rsid w:val="4B1B5C9E"/>
    <w:rsid w:val="4B1B9EBA"/>
    <w:rsid w:val="4B1C4DE8"/>
    <w:rsid w:val="4B1CE282"/>
    <w:rsid w:val="4B21E049"/>
    <w:rsid w:val="4B23656C"/>
    <w:rsid w:val="4B23BE79"/>
    <w:rsid w:val="4B243D77"/>
    <w:rsid w:val="4B244DA9"/>
    <w:rsid w:val="4B25BCC1"/>
    <w:rsid w:val="4B262305"/>
    <w:rsid w:val="4B26A2E2"/>
    <w:rsid w:val="4B272446"/>
    <w:rsid w:val="4B291BD8"/>
    <w:rsid w:val="4B293A25"/>
    <w:rsid w:val="4B2A385F"/>
    <w:rsid w:val="4B2ABC93"/>
    <w:rsid w:val="4B2BE44C"/>
    <w:rsid w:val="4B2C66C7"/>
    <w:rsid w:val="4B2D2B8A"/>
    <w:rsid w:val="4B2DB6AF"/>
    <w:rsid w:val="4B2DBE04"/>
    <w:rsid w:val="4B2FD413"/>
    <w:rsid w:val="4B2FFCC6"/>
    <w:rsid w:val="4B316082"/>
    <w:rsid w:val="4B322E70"/>
    <w:rsid w:val="4B32D0B8"/>
    <w:rsid w:val="4B33ABFB"/>
    <w:rsid w:val="4B34EF20"/>
    <w:rsid w:val="4B35675F"/>
    <w:rsid w:val="4B357631"/>
    <w:rsid w:val="4B3638A1"/>
    <w:rsid w:val="4B375C41"/>
    <w:rsid w:val="4B375CB2"/>
    <w:rsid w:val="4B37EFEC"/>
    <w:rsid w:val="4B3803EC"/>
    <w:rsid w:val="4B398C4C"/>
    <w:rsid w:val="4B3A8867"/>
    <w:rsid w:val="4B3BDA29"/>
    <w:rsid w:val="4B3C2C44"/>
    <w:rsid w:val="4B3C4934"/>
    <w:rsid w:val="4B3C646A"/>
    <w:rsid w:val="4B3D2B24"/>
    <w:rsid w:val="4B3D6579"/>
    <w:rsid w:val="4B3D8FA4"/>
    <w:rsid w:val="4B3E4FA0"/>
    <w:rsid w:val="4B3FE275"/>
    <w:rsid w:val="4B40CEF3"/>
    <w:rsid w:val="4B4120D4"/>
    <w:rsid w:val="4B4195A9"/>
    <w:rsid w:val="4B420F03"/>
    <w:rsid w:val="4B42791A"/>
    <w:rsid w:val="4B42CBAF"/>
    <w:rsid w:val="4B43BD76"/>
    <w:rsid w:val="4B4467EE"/>
    <w:rsid w:val="4B454EAC"/>
    <w:rsid w:val="4B45729D"/>
    <w:rsid w:val="4B469A46"/>
    <w:rsid w:val="4B471E7A"/>
    <w:rsid w:val="4B4775E1"/>
    <w:rsid w:val="4B489141"/>
    <w:rsid w:val="4B489511"/>
    <w:rsid w:val="4B4957D8"/>
    <w:rsid w:val="4B4AD33B"/>
    <w:rsid w:val="4B4AEA90"/>
    <w:rsid w:val="4B4B0D63"/>
    <w:rsid w:val="4B4BA7FD"/>
    <w:rsid w:val="4B4CB8D8"/>
    <w:rsid w:val="4B4DD360"/>
    <w:rsid w:val="4B4E73C3"/>
    <w:rsid w:val="4B4EB5AC"/>
    <w:rsid w:val="4B4FA978"/>
    <w:rsid w:val="4B50B6EA"/>
    <w:rsid w:val="4B515E0C"/>
    <w:rsid w:val="4B517AE4"/>
    <w:rsid w:val="4B53145E"/>
    <w:rsid w:val="4B537E45"/>
    <w:rsid w:val="4B5421C1"/>
    <w:rsid w:val="4B57642D"/>
    <w:rsid w:val="4B577359"/>
    <w:rsid w:val="4B5938C0"/>
    <w:rsid w:val="4B5956B8"/>
    <w:rsid w:val="4B59C602"/>
    <w:rsid w:val="4B5AFB19"/>
    <w:rsid w:val="4B5B1978"/>
    <w:rsid w:val="4B5C1549"/>
    <w:rsid w:val="4B5DD2DA"/>
    <w:rsid w:val="4B5FDE06"/>
    <w:rsid w:val="4B60F554"/>
    <w:rsid w:val="4B61051D"/>
    <w:rsid w:val="4B632A34"/>
    <w:rsid w:val="4B64E6BD"/>
    <w:rsid w:val="4B65C0DF"/>
    <w:rsid w:val="4B661545"/>
    <w:rsid w:val="4B670232"/>
    <w:rsid w:val="4B6702BA"/>
    <w:rsid w:val="4B6A20DA"/>
    <w:rsid w:val="4B6A84D0"/>
    <w:rsid w:val="4B6BA82B"/>
    <w:rsid w:val="4B6C357C"/>
    <w:rsid w:val="4B6EA75E"/>
    <w:rsid w:val="4B6F26FB"/>
    <w:rsid w:val="4B6F4473"/>
    <w:rsid w:val="4B704F8E"/>
    <w:rsid w:val="4B71F563"/>
    <w:rsid w:val="4B73E0A9"/>
    <w:rsid w:val="4B745C4E"/>
    <w:rsid w:val="4B74641D"/>
    <w:rsid w:val="4B74C140"/>
    <w:rsid w:val="4B7515FD"/>
    <w:rsid w:val="4B7845B3"/>
    <w:rsid w:val="4B795078"/>
    <w:rsid w:val="4B7B6A28"/>
    <w:rsid w:val="4B7C14FC"/>
    <w:rsid w:val="4B7D5DB2"/>
    <w:rsid w:val="4B837DCD"/>
    <w:rsid w:val="4B8383B8"/>
    <w:rsid w:val="4B83A04C"/>
    <w:rsid w:val="4B843DCD"/>
    <w:rsid w:val="4B84D37B"/>
    <w:rsid w:val="4B8543D8"/>
    <w:rsid w:val="4B85741F"/>
    <w:rsid w:val="4B85E733"/>
    <w:rsid w:val="4B863A91"/>
    <w:rsid w:val="4B865014"/>
    <w:rsid w:val="4B872EF7"/>
    <w:rsid w:val="4B8845AD"/>
    <w:rsid w:val="4B89EC84"/>
    <w:rsid w:val="4B8ADADF"/>
    <w:rsid w:val="4B8AE335"/>
    <w:rsid w:val="4B8CA237"/>
    <w:rsid w:val="4B8D92F6"/>
    <w:rsid w:val="4B8DFC06"/>
    <w:rsid w:val="4B8E6B8D"/>
    <w:rsid w:val="4B8ECF78"/>
    <w:rsid w:val="4B8EE312"/>
    <w:rsid w:val="4B903373"/>
    <w:rsid w:val="4B91C746"/>
    <w:rsid w:val="4B91CA30"/>
    <w:rsid w:val="4B923745"/>
    <w:rsid w:val="4B93019F"/>
    <w:rsid w:val="4B930A4A"/>
    <w:rsid w:val="4B9401A6"/>
    <w:rsid w:val="4B97485D"/>
    <w:rsid w:val="4B9818E7"/>
    <w:rsid w:val="4B9975FE"/>
    <w:rsid w:val="4B9B83E8"/>
    <w:rsid w:val="4B9B8DEB"/>
    <w:rsid w:val="4B9C3C4A"/>
    <w:rsid w:val="4B9EB11F"/>
    <w:rsid w:val="4B9EF4CD"/>
    <w:rsid w:val="4B9FA36F"/>
    <w:rsid w:val="4BA07A6E"/>
    <w:rsid w:val="4BA0A4AB"/>
    <w:rsid w:val="4BA12B88"/>
    <w:rsid w:val="4BA15E66"/>
    <w:rsid w:val="4BA232EF"/>
    <w:rsid w:val="4BA275F9"/>
    <w:rsid w:val="4BA42E77"/>
    <w:rsid w:val="4BA5C33E"/>
    <w:rsid w:val="4BA7292C"/>
    <w:rsid w:val="4BA73FF5"/>
    <w:rsid w:val="4BA7BE46"/>
    <w:rsid w:val="4BAB4B50"/>
    <w:rsid w:val="4BAD8870"/>
    <w:rsid w:val="4BAE2EB2"/>
    <w:rsid w:val="4BAF2F30"/>
    <w:rsid w:val="4BAF86A9"/>
    <w:rsid w:val="4BB08DF8"/>
    <w:rsid w:val="4BB0DD00"/>
    <w:rsid w:val="4BB1B939"/>
    <w:rsid w:val="4BB1EFFD"/>
    <w:rsid w:val="4BB2430B"/>
    <w:rsid w:val="4BB27213"/>
    <w:rsid w:val="4BB3D431"/>
    <w:rsid w:val="4BB56169"/>
    <w:rsid w:val="4BB767D8"/>
    <w:rsid w:val="4BB81125"/>
    <w:rsid w:val="4BB83FDA"/>
    <w:rsid w:val="4BB86BA3"/>
    <w:rsid w:val="4BB86CCD"/>
    <w:rsid w:val="4BB8A275"/>
    <w:rsid w:val="4BB94768"/>
    <w:rsid w:val="4BB99E4B"/>
    <w:rsid w:val="4BB9DB92"/>
    <w:rsid w:val="4BBAC9D6"/>
    <w:rsid w:val="4BBC4A12"/>
    <w:rsid w:val="4BBCE528"/>
    <w:rsid w:val="4BC05870"/>
    <w:rsid w:val="4BC0920B"/>
    <w:rsid w:val="4BC0A0D4"/>
    <w:rsid w:val="4BC0EFAC"/>
    <w:rsid w:val="4BC0F7C6"/>
    <w:rsid w:val="4BC15E9F"/>
    <w:rsid w:val="4BC16AB5"/>
    <w:rsid w:val="4BC16F02"/>
    <w:rsid w:val="4BC36785"/>
    <w:rsid w:val="4BC4015E"/>
    <w:rsid w:val="4BC407AB"/>
    <w:rsid w:val="4BC4ECB1"/>
    <w:rsid w:val="4BC5B310"/>
    <w:rsid w:val="4BC5CC9B"/>
    <w:rsid w:val="4BC73F85"/>
    <w:rsid w:val="4BC781BF"/>
    <w:rsid w:val="4BC83B89"/>
    <w:rsid w:val="4BC978FD"/>
    <w:rsid w:val="4BC97D64"/>
    <w:rsid w:val="4BCBCA85"/>
    <w:rsid w:val="4BCC520D"/>
    <w:rsid w:val="4BCD4D3C"/>
    <w:rsid w:val="4BCDA4C9"/>
    <w:rsid w:val="4BD0CBCC"/>
    <w:rsid w:val="4BD169FF"/>
    <w:rsid w:val="4BD1DE2C"/>
    <w:rsid w:val="4BD24B46"/>
    <w:rsid w:val="4BD24E39"/>
    <w:rsid w:val="4BD398B0"/>
    <w:rsid w:val="4BD3C2B3"/>
    <w:rsid w:val="4BD3E589"/>
    <w:rsid w:val="4BD4C1B9"/>
    <w:rsid w:val="4BD643E8"/>
    <w:rsid w:val="4BD64A81"/>
    <w:rsid w:val="4BD729F9"/>
    <w:rsid w:val="4BD7CFD5"/>
    <w:rsid w:val="4BD8379E"/>
    <w:rsid w:val="4BD984D4"/>
    <w:rsid w:val="4BD9DE1A"/>
    <w:rsid w:val="4BDAF004"/>
    <w:rsid w:val="4BDDC504"/>
    <w:rsid w:val="4BDE390C"/>
    <w:rsid w:val="4BDE8A17"/>
    <w:rsid w:val="4BDF6355"/>
    <w:rsid w:val="4BDFAF1C"/>
    <w:rsid w:val="4BE02544"/>
    <w:rsid w:val="4BE1743A"/>
    <w:rsid w:val="4BE3DB66"/>
    <w:rsid w:val="4BE3DD03"/>
    <w:rsid w:val="4BE42781"/>
    <w:rsid w:val="4BE4824B"/>
    <w:rsid w:val="4BE5720F"/>
    <w:rsid w:val="4BE5D4C0"/>
    <w:rsid w:val="4BE75E50"/>
    <w:rsid w:val="4BE91366"/>
    <w:rsid w:val="4BEB46C3"/>
    <w:rsid w:val="4BEC9680"/>
    <w:rsid w:val="4BEE84AA"/>
    <w:rsid w:val="4BEF08B7"/>
    <w:rsid w:val="4BEF16C3"/>
    <w:rsid w:val="4BEFB1C8"/>
    <w:rsid w:val="4BF15C25"/>
    <w:rsid w:val="4BF2D02A"/>
    <w:rsid w:val="4BF2D1F5"/>
    <w:rsid w:val="4BF642DF"/>
    <w:rsid w:val="4BF7442D"/>
    <w:rsid w:val="4BF84B92"/>
    <w:rsid w:val="4BF88EFF"/>
    <w:rsid w:val="4BF8908D"/>
    <w:rsid w:val="4BF8CFC7"/>
    <w:rsid w:val="4C0057B8"/>
    <w:rsid w:val="4C006E1F"/>
    <w:rsid w:val="4C01A139"/>
    <w:rsid w:val="4C023C7D"/>
    <w:rsid w:val="4C054E76"/>
    <w:rsid w:val="4C05761E"/>
    <w:rsid w:val="4C069E3D"/>
    <w:rsid w:val="4C0750B6"/>
    <w:rsid w:val="4C075F3F"/>
    <w:rsid w:val="4C08265D"/>
    <w:rsid w:val="4C099DA6"/>
    <w:rsid w:val="4C09C3E5"/>
    <w:rsid w:val="4C0A276B"/>
    <w:rsid w:val="4C0A44A0"/>
    <w:rsid w:val="4C0AA4B8"/>
    <w:rsid w:val="4C0B1D5C"/>
    <w:rsid w:val="4C0C5817"/>
    <w:rsid w:val="4C108ADA"/>
    <w:rsid w:val="4C10C462"/>
    <w:rsid w:val="4C10CF7C"/>
    <w:rsid w:val="4C10EB45"/>
    <w:rsid w:val="4C11DC77"/>
    <w:rsid w:val="4C123C63"/>
    <w:rsid w:val="4C14B547"/>
    <w:rsid w:val="4C1559F5"/>
    <w:rsid w:val="4C15D4B3"/>
    <w:rsid w:val="4C18EA97"/>
    <w:rsid w:val="4C191D9E"/>
    <w:rsid w:val="4C1A13F8"/>
    <w:rsid w:val="4C1B507E"/>
    <w:rsid w:val="4C1B783B"/>
    <w:rsid w:val="4C1BF9EB"/>
    <w:rsid w:val="4C1CC021"/>
    <w:rsid w:val="4C1DAB89"/>
    <w:rsid w:val="4C1ED1DE"/>
    <w:rsid w:val="4C1F3632"/>
    <w:rsid w:val="4C206738"/>
    <w:rsid w:val="4C21FF2E"/>
    <w:rsid w:val="4C22B418"/>
    <w:rsid w:val="4C22C278"/>
    <w:rsid w:val="4C22DFC8"/>
    <w:rsid w:val="4C244E3B"/>
    <w:rsid w:val="4C247631"/>
    <w:rsid w:val="4C257D0E"/>
    <w:rsid w:val="4C276075"/>
    <w:rsid w:val="4C282E4C"/>
    <w:rsid w:val="4C28855F"/>
    <w:rsid w:val="4C28DCB3"/>
    <w:rsid w:val="4C29E8AE"/>
    <w:rsid w:val="4C2A73E1"/>
    <w:rsid w:val="4C2A8FB7"/>
    <w:rsid w:val="4C2B477D"/>
    <w:rsid w:val="4C2B7F86"/>
    <w:rsid w:val="4C2CE65D"/>
    <w:rsid w:val="4C2F4BDE"/>
    <w:rsid w:val="4C2F983B"/>
    <w:rsid w:val="4C2FFDF7"/>
    <w:rsid w:val="4C304126"/>
    <w:rsid w:val="4C31BB3F"/>
    <w:rsid w:val="4C33832F"/>
    <w:rsid w:val="4C351B27"/>
    <w:rsid w:val="4C35D8C7"/>
    <w:rsid w:val="4C36649A"/>
    <w:rsid w:val="4C389F37"/>
    <w:rsid w:val="4C391905"/>
    <w:rsid w:val="4C39758B"/>
    <w:rsid w:val="4C3A1E18"/>
    <w:rsid w:val="4C3ABB4F"/>
    <w:rsid w:val="4C3C774D"/>
    <w:rsid w:val="4C3CA665"/>
    <w:rsid w:val="4C3D67C4"/>
    <w:rsid w:val="4C3DF839"/>
    <w:rsid w:val="4C3E07B9"/>
    <w:rsid w:val="4C3E26B0"/>
    <w:rsid w:val="4C3ED61C"/>
    <w:rsid w:val="4C410CB3"/>
    <w:rsid w:val="4C42D59E"/>
    <w:rsid w:val="4C437B7F"/>
    <w:rsid w:val="4C44E8EB"/>
    <w:rsid w:val="4C47EE56"/>
    <w:rsid w:val="4C483943"/>
    <w:rsid w:val="4C48D16D"/>
    <w:rsid w:val="4C4A689E"/>
    <w:rsid w:val="4C4B3E1A"/>
    <w:rsid w:val="4C4BC7F5"/>
    <w:rsid w:val="4C4BF528"/>
    <w:rsid w:val="4C4C2E8F"/>
    <w:rsid w:val="4C4DD5F4"/>
    <w:rsid w:val="4C4E4D04"/>
    <w:rsid w:val="4C4F7138"/>
    <w:rsid w:val="4C4FFC59"/>
    <w:rsid w:val="4C50FC16"/>
    <w:rsid w:val="4C5170B0"/>
    <w:rsid w:val="4C543461"/>
    <w:rsid w:val="4C5494BD"/>
    <w:rsid w:val="4C54B389"/>
    <w:rsid w:val="4C556E2E"/>
    <w:rsid w:val="4C55BBD8"/>
    <w:rsid w:val="4C56821E"/>
    <w:rsid w:val="4C5B1D2B"/>
    <w:rsid w:val="4C5B565A"/>
    <w:rsid w:val="4C5D6664"/>
    <w:rsid w:val="4C5E1FD0"/>
    <w:rsid w:val="4C5E48C1"/>
    <w:rsid w:val="4C5F4D59"/>
    <w:rsid w:val="4C5FDB42"/>
    <w:rsid w:val="4C60479D"/>
    <w:rsid w:val="4C617192"/>
    <w:rsid w:val="4C636C4B"/>
    <w:rsid w:val="4C646F6F"/>
    <w:rsid w:val="4C664B9E"/>
    <w:rsid w:val="4C66CB29"/>
    <w:rsid w:val="4C67320C"/>
    <w:rsid w:val="4C67DCF0"/>
    <w:rsid w:val="4C67E940"/>
    <w:rsid w:val="4C69E082"/>
    <w:rsid w:val="4C6B46B4"/>
    <w:rsid w:val="4C6B5992"/>
    <w:rsid w:val="4C6C73F0"/>
    <w:rsid w:val="4C6CC0E4"/>
    <w:rsid w:val="4C6DB508"/>
    <w:rsid w:val="4C6DB532"/>
    <w:rsid w:val="4C6E3765"/>
    <w:rsid w:val="4C6F9CEA"/>
    <w:rsid w:val="4C7005FC"/>
    <w:rsid w:val="4C7028C2"/>
    <w:rsid w:val="4C70A13F"/>
    <w:rsid w:val="4C70CDBB"/>
    <w:rsid w:val="4C71E9FD"/>
    <w:rsid w:val="4C72F8ED"/>
    <w:rsid w:val="4C73967C"/>
    <w:rsid w:val="4C73F8B4"/>
    <w:rsid w:val="4C74D95D"/>
    <w:rsid w:val="4C763E30"/>
    <w:rsid w:val="4C77ABB9"/>
    <w:rsid w:val="4C79546E"/>
    <w:rsid w:val="4C79AEF5"/>
    <w:rsid w:val="4C79F59D"/>
    <w:rsid w:val="4C7AC5E0"/>
    <w:rsid w:val="4C7D4292"/>
    <w:rsid w:val="4C7E34CE"/>
    <w:rsid w:val="4C7F24F6"/>
    <w:rsid w:val="4C7F9467"/>
    <w:rsid w:val="4C7FB339"/>
    <w:rsid w:val="4C810395"/>
    <w:rsid w:val="4C8339B7"/>
    <w:rsid w:val="4C842F2C"/>
    <w:rsid w:val="4C86BE8C"/>
    <w:rsid w:val="4C870755"/>
    <w:rsid w:val="4C888AEA"/>
    <w:rsid w:val="4C88AFE1"/>
    <w:rsid w:val="4C89D28C"/>
    <w:rsid w:val="4C8AD6C4"/>
    <w:rsid w:val="4C8C0B66"/>
    <w:rsid w:val="4C8C2205"/>
    <w:rsid w:val="4C8C5EFF"/>
    <w:rsid w:val="4C8C8BB3"/>
    <w:rsid w:val="4C8D906B"/>
    <w:rsid w:val="4C8D98B5"/>
    <w:rsid w:val="4C8DFD48"/>
    <w:rsid w:val="4C8EE4FB"/>
    <w:rsid w:val="4C8FA884"/>
    <w:rsid w:val="4C910A2D"/>
    <w:rsid w:val="4C91BE83"/>
    <w:rsid w:val="4C92506B"/>
    <w:rsid w:val="4C934BEC"/>
    <w:rsid w:val="4C94415B"/>
    <w:rsid w:val="4C94A5C9"/>
    <w:rsid w:val="4C956EF0"/>
    <w:rsid w:val="4C959E72"/>
    <w:rsid w:val="4C985BEB"/>
    <w:rsid w:val="4C98C510"/>
    <w:rsid w:val="4C992B13"/>
    <w:rsid w:val="4C99E351"/>
    <w:rsid w:val="4C99EBF9"/>
    <w:rsid w:val="4C9B94AE"/>
    <w:rsid w:val="4C9F0A4D"/>
    <w:rsid w:val="4CA067A1"/>
    <w:rsid w:val="4CA214A8"/>
    <w:rsid w:val="4CA28F00"/>
    <w:rsid w:val="4CA298DD"/>
    <w:rsid w:val="4CA2B16E"/>
    <w:rsid w:val="4CA2DA04"/>
    <w:rsid w:val="4CA4EADD"/>
    <w:rsid w:val="4CA7A364"/>
    <w:rsid w:val="4CA8DD22"/>
    <w:rsid w:val="4CAAC360"/>
    <w:rsid w:val="4CAB0D0B"/>
    <w:rsid w:val="4CAB1CA1"/>
    <w:rsid w:val="4CAC235D"/>
    <w:rsid w:val="4CADEC37"/>
    <w:rsid w:val="4CAE7D13"/>
    <w:rsid w:val="4CAF723A"/>
    <w:rsid w:val="4CB00083"/>
    <w:rsid w:val="4CB0BF73"/>
    <w:rsid w:val="4CB1A4E9"/>
    <w:rsid w:val="4CB1DC63"/>
    <w:rsid w:val="4CB24D66"/>
    <w:rsid w:val="4CB31BC1"/>
    <w:rsid w:val="4CB34615"/>
    <w:rsid w:val="4CB4AB0C"/>
    <w:rsid w:val="4CB5EF7A"/>
    <w:rsid w:val="4CB704BC"/>
    <w:rsid w:val="4CB73D84"/>
    <w:rsid w:val="4CB7F3CE"/>
    <w:rsid w:val="4CB86C04"/>
    <w:rsid w:val="4CB97745"/>
    <w:rsid w:val="4CBA6067"/>
    <w:rsid w:val="4CBAB849"/>
    <w:rsid w:val="4CBAC68B"/>
    <w:rsid w:val="4CBB594D"/>
    <w:rsid w:val="4CBCE68E"/>
    <w:rsid w:val="4CBD12CC"/>
    <w:rsid w:val="4CBE4FFD"/>
    <w:rsid w:val="4CBE903B"/>
    <w:rsid w:val="4CBEECAD"/>
    <w:rsid w:val="4CBEF7A9"/>
    <w:rsid w:val="4CBF02F8"/>
    <w:rsid w:val="4CC07A44"/>
    <w:rsid w:val="4CC1FC6B"/>
    <w:rsid w:val="4CC335B8"/>
    <w:rsid w:val="4CC472C9"/>
    <w:rsid w:val="4CC4B35E"/>
    <w:rsid w:val="4CC5861A"/>
    <w:rsid w:val="4CC670D3"/>
    <w:rsid w:val="4CC68C72"/>
    <w:rsid w:val="4CC7920F"/>
    <w:rsid w:val="4CC7C47E"/>
    <w:rsid w:val="4CC8F8CB"/>
    <w:rsid w:val="4CC8FB34"/>
    <w:rsid w:val="4CC97EB9"/>
    <w:rsid w:val="4CC9DA3A"/>
    <w:rsid w:val="4CCB0B6D"/>
    <w:rsid w:val="4CCC2A34"/>
    <w:rsid w:val="4CCD2415"/>
    <w:rsid w:val="4CD0F45A"/>
    <w:rsid w:val="4CD1137C"/>
    <w:rsid w:val="4CD121DA"/>
    <w:rsid w:val="4CD1FC3D"/>
    <w:rsid w:val="4CD2AD62"/>
    <w:rsid w:val="4CD3E50E"/>
    <w:rsid w:val="4CD4C7C3"/>
    <w:rsid w:val="4CD4EC0E"/>
    <w:rsid w:val="4CD551F5"/>
    <w:rsid w:val="4CD785C8"/>
    <w:rsid w:val="4CD7A549"/>
    <w:rsid w:val="4CD8342D"/>
    <w:rsid w:val="4CD88539"/>
    <w:rsid w:val="4CD9FFF4"/>
    <w:rsid w:val="4CDB700E"/>
    <w:rsid w:val="4CDEA550"/>
    <w:rsid w:val="4CDEDD2D"/>
    <w:rsid w:val="4CDF844C"/>
    <w:rsid w:val="4CDFD0A5"/>
    <w:rsid w:val="4CDFE7CE"/>
    <w:rsid w:val="4CE0EEFD"/>
    <w:rsid w:val="4CE1765A"/>
    <w:rsid w:val="4CE2A332"/>
    <w:rsid w:val="4CE2CDF6"/>
    <w:rsid w:val="4CE3BC1E"/>
    <w:rsid w:val="4CE3F775"/>
    <w:rsid w:val="4CE41D71"/>
    <w:rsid w:val="4CE5FAF1"/>
    <w:rsid w:val="4CE6FD67"/>
    <w:rsid w:val="4CE8334D"/>
    <w:rsid w:val="4CE8EA72"/>
    <w:rsid w:val="4CE9E3EE"/>
    <w:rsid w:val="4CED28BF"/>
    <w:rsid w:val="4CED4627"/>
    <w:rsid w:val="4CEDF64B"/>
    <w:rsid w:val="4CEE3FDC"/>
    <w:rsid w:val="4CEFF56B"/>
    <w:rsid w:val="4CF0871A"/>
    <w:rsid w:val="4CF1D8FE"/>
    <w:rsid w:val="4CF2AE27"/>
    <w:rsid w:val="4CF2ED38"/>
    <w:rsid w:val="4CF2FE52"/>
    <w:rsid w:val="4CF60F3B"/>
    <w:rsid w:val="4CF69FDC"/>
    <w:rsid w:val="4CF7C9BA"/>
    <w:rsid w:val="4CF845BB"/>
    <w:rsid w:val="4CF85389"/>
    <w:rsid w:val="4CF88396"/>
    <w:rsid w:val="4CF9B1E4"/>
    <w:rsid w:val="4CFA3A98"/>
    <w:rsid w:val="4CFB28A1"/>
    <w:rsid w:val="4CFC0B78"/>
    <w:rsid w:val="4CFD22E3"/>
    <w:rsid w:val="4CFD3468"/>
    <w:rsid w:val="4CFD6C35"/>
    <w:rsid w:val="4CFD85F9"/>
    <w:rsid w:val="4D001BAC"/>
    <w:rsid w:val="4D00F36F"/>
    <w:rsid w:val="4D02A750"/>
    <w:rsid w:val="4D03517D"/>
    <w:rsid w:val="4D038549"/>
    <w:rsid w:val="4D054444"/>
    <w:rsid w:val="4D056E8B"/>
    <w:rsid w:val="4D05E6EC"/>
    <w:rsid w:val="4D078EBC"/>
    <w:rsid w:val="4D081C6E"/>
    <w:rsid w:val="4D09B503"/>
    <w:rsid w:val="4D0ADF7E"/>
    <w:rsid w:val="4D0B1C7E"/>
    <w:rsid w:val="4D0B4AB3"/>
    <w:rsid w:val="4D0DBE06"/>
    <w:rsid w:val="4D0EB020"/>
    <w:rsid w:val="4D0F1FB7"/>
    <w:rsid w:val="4D0F8D0D"/>
    <w:rsid w:val="4D0FC648"/>
    <w:rsid w:val="4D10594A"/>
    <w:rsid w:val="4D114CAB"/>
    <w:rsid w:val="4D12F67D"/>
    <w:rsid w:val="4D13282F"/>
    <w:rsid w:val="4D1398A6"/>
    <w:rsid w:val="4D167425"/>
    <w:rsid w:val="4D167707"/>
    <w:rsid w:val="4D169FAA"/>
    <w:rsid w:val="4D177CB4"/>
    <w:rsid w:val="4D178B95"/>
    <w:rsid w:val="4D1818B8"/>
    <w:rsid w:val="4D18B2C4"/>
    <w:rsid w:val="4D1AD824"/>
    <w:rsid w:val="4D1B1B52"/>
    <w:rsid w:val="4D1B277E"/>
    <w:rsid w:val="4D1CC57A"/>
    <w:rsid w:val="4D1DD555"/>
    <w:rsid w:val="4D1F964D"/>
    <w:rsid w:val="4D23D9CF"/>
    <w:rsid w:val="4D2406D5"/>
    <w:rsid w:val="4D256E5C"/>
    <w:rsid w:val="4D26846D"/>
    <w:rsid w:val="4D26B4E1"/>
    <w:rsid w:val="4D2701B8"/>
    <w:rsid w:val="4D28DF01"/>
    <w:rsid w:val="4D291120"/>
    <w:rsid w:val="4D295C89"/>
    <w:rsid w:val="4D2A74C6"/>
    <w:rsid w:val="4D2C73A8"/>
    <w:rsid w:val="4D2DA1C5"/>
    <w:rsid w:val="4D2E39F9"/>
    <w:rsid w:val="4D2E7ECF"/>
    <w:rsid w:val="4D310DFD"/>
    <w:rsid w:val="4D31A0AD"/>
    <w:rsid w:val="4D321802"/>
    <w:rsid w:val="4D32F261"/>
    <w:rsid w:val="4D3368A8"/>
    <w:rsid w:val="4D35782B"/>
    <w:rsid w:val="4D36E168"/>
    <w:rsid w:val="4D37B56F"/>
    <w:rsid w:val="4D380ECC"/>
    <w:rsid w:val="4D3B92BE"/>
    <w:rsid w:val="4D3C0A71"/>
    <w:rsid w:val="4D3C5871"/>
    <w:rsid w:val="4D3D2C36"/>
    <w:rsid w:val="4D3DD3E3"/>
    <w:rsid w:val="4D3EAFEB"/>
    <w:rsid w:val="4D3F827E"/>
    <w:rsid w:val="4D40167F"/>
    <w:rsid w:val="4D41EA5A"/>
    <w:rsid w:val="4D4233B7"/>
    <w:rsid w:val="4D429FA5"/>
    <w:rsid w:val="4D42CCFC"/>
    <w:rsid w:val="4D4321E8"/>
    <w:rsid w:val="4D447CDB"/>
    <w:rsid w:val="4D44F1A0"/>
    <w:rsid w:val="4D453BE3"/>
    <w:rsid w:val="4D4603F3"/>
    <w:rsid w:val="4D47B2CB"/>
    <w:rsid w:val="4D47E83B"/>
    <w:rsid w:val="4D487C70"/>
    <w:rsid w:val="4D48BAF5"/>
    <w:rsid w:val="4D496274"/>
    <w:rsid w:val="4D499FDB"/>
    <w:rsid w:val="4D49A6A8"/>
    <w:rsid w:val="4D4AA77E"/>
    <w:rsid w:val="4D4AB1F0"/>
    <w:rsid w:val="4D4C23A2"/>
    <w:rsid w:val="4D4C941E"/>
    <w:rsid w:val="4D4D084C"/>
    <w:rsid w:val="4D4D0DD2"/>
    <w:rsid w:val="4D4EE0A4"/>
    <w:rsid w:val="4D4F1915"/>
    <w:rsid w:val="4D4FF309"/>
    <w:rsid w:val="4D51C626"/>
    <w:rsid w:val="4D51F8C9"/>
    <w:rsid w:val="4D5332FB"/>
    <w:rsid w:val="4D53A5C4"/>
    <w:rsid w:val="4D53F0D1"/>
    <w:rsid w:val="4D543E22"/>
    <w:rsid w:val="4D54D13C"/>
    <w:rsid w:val="4D5641EE"/>
    <w:rsid w:val="4D574796"/>
    <w:rsid w:val="4D5767A6"/>
    <w:rsid w:val="4D58E794"/>
    <w:rsid w:val="4D5945CA"/>
    <w:rsid w:val="4D5C1F61"/>
    <w:rsid w:val="4D5C317F"/>
    <w:rsid w:val="4D5D962D"/>
    <w:rsid w:val="4D5DFE1C"/>
    <w:rsid w:val="4D5F6EDA"/>
    <w:rsid w:val="4D611183"/>
    <w:rsid w:val="4D619610"/>
    <w:rsid w:val="4D622746"/>
    <w:rsid w:val="4D62C3CE"/>
    <w:rsid w:val="4D631115"/>
    <w:rsid w:val="4D633D17"/>
    <w:rsid w:val="4D63DA5A"/>
    <w:rsid w:val="4D643172"/>
    <w:rsid w:val="4D656544"/>
    <w:rsid w:val="4D656F47"/>
    <w:rsid w:val="4D66A6FE"/>
    <w:rsid w:val="4D67C088"/>
    <w:rsid w:val="4D69C170"/>
    <w:rsid w:val="4D6B1BF1"/>
    <w:rsid w:val="4D6C40FC"/>
    <w:rsid w:val="4D6D21E0"/>
    <w:rsid w:val="4D6D7E08"/>
    <w:rsid w:val="4D6E76A9"/>
    <w:rsid w:val="4D6EA700"/>
    <w:rsid w:val="4D6F3FEE"/>
    <w:rsid w:val="4D6F9F52"/>
    <w:rsid w:val="4D703AAF"/>
    <w:rsid w:val="4D70CA0C"/>
    <w:rsid w:val="4D71D46E"/>
    <w:rsid w:val="4D71E222"/>
    <w:rsid w:val="4D722031"/>
    <w:rsid w:val="4D730385"/>
    <w:rsid w:val="4D74310F"/>
    <w:rsid w:val="4D747658"/>
    <w:rsid w:val="4D74D387"/>
    <w:rsid w:val="4D7761F4"/>
    <w:rsid w:val="4D776A9C"/>
    <w:rsid w:val="4D78878E"/>
    <w:rsid w:val="4D78A79C"/>
    <w:rsid w:val="4D78CD81"/>
    <w:rsid w:val="4D78DB4F"/>
    <w:rsid w:val="4D791BC9"/>
    <w:rsid w:val="4D7A60AA"/>
    <w:rsid w:val="4D7AECD5"/>
    <w:rsid w:val="4D7C77D6"/>
    <w:rsid w:val="4D7C83B9"/>
    <w:rsid w:val="4D7D2949"/>
    <w:rsid w:val="4D7E5E64"/>
    <w:rsid w:val="4D7F1F08"/>
    <w:rsid w:val="4D7F5E3B"/>
    <w:rsid w:val="4D815D2F"/>
    <w:rsid w:val="4D82395D"/>
    <w:rsid w:val="4D82FF92"/>
    <w:rsid w:val="4D8342A8"/>
    <w:rsid w:val="4D83C2A5"/>
    <w:rsid w:val="4D847190"/>
    <w:rsid w:val="4D84FD25"/>
    <w:rsid w:val="4D867A82"/>
    <w:rsid w:val="4D86B318"/>
    <w:rsid w:val="4D877A9C"/>
    <w:rsid w:val="4D87E249"/>
    <w:rsid w:val="4D87ED5E"/>
    <w:rsid w:val="4D8885F0"/>
    <w:rsid w:val="4D88E16F"/>
    <w:rsid w:val="4D891152"/>
    <w:rsid w:val="4D89DE5C"/>
    <w:rsid w:val="4D89EDB6"/>
    <w:rsid w:val="4D8AA3A9"/>
    <w:rsid w:val="4D8AC9C8"/>
    <w:rsid w:val="4D8B2B57"/>
    <w:rsid w:val="4D8DB3A1"/>
    <w:rsid w:val="4D8FBC7E"/>
    <w:rsid w:val="4D8FF7A9"/>
    <w:rsid w:val="4D8FFC0E"/>
    <w:rsid w:val="4D91C1D8"/>
    <w:rsid w:val="4D92D447"/>
    <w:rsid w:val="4D92D9B3"/>
    <w:rsid w:val="4D9311FF"/>
    <w:rsid w:val="4D93AA85"/>
    <w:rsid w:val="4D93C78F"/>
    <w:rsid w:val="4D93F8C3"/>
    <w:rsid w:val="4D947E4A"/>
    <w:rsid w:val="4D95DC9B"/>
    <w:rsid w:val="4D979584"/>
    <w:rsid w:val="4D981365"/>
    <w:rsid w:val="4D98A97A"/>
    <w:rsid w:val="4D99AFFF"/>
    <w:rsid w:val="4D9A038E"/>
    <w:rsid w:val="4D9A68CB"/>
    <w:rsid w:val="4D9C2FBF"/>
    <w:rsid w:val="4D9CB027"/>
    <w:rsid w:val="4D9DFF68"/>
    <w:rsid w:val="4D9F2E2E"/>
    <w:rsid w:val="4D9F817A"/>
    <w:rsid w:val="4D9F9C69"/>
    <w:rsid w:val="4DA077E5"/>
    <w:rsid w:val="4DA0FF61"/>
    <w:rsid w:val="4DA1E3A0"/>
    <w:rsid w:val="4DA2C813"/>
    <w:rsid w:val="4DA35FE6"/>
    <w:rsid w:val="4DA3DA76"/>
    <w:rsid w:val="4DA51FB4"/>
    <w:rsid w:val="4DA5FF21"/>
    <w:rsid w:val="4DA751F2"/>
    <w:rsid w:val="4DA7C2EF"/>
    <w:rsid w:val="4DA7FE96"/>
    <w:rsid w:val="4DA9772E"/>
    <w:rsid w:val="4DA9FE6D"/>
    <w:rsid w:val="4DACF18B"/>
    <w:rsid w:val="4DAD0B54"/>
    <w:rsid w:val="4DADFC7D"/>
    <w:rsid w:val="4DAE2250"/>
    <w:rsid w:val="4DAF48E2"/>
    <w:rsid w:val="4DAF5E8D"/>
    <w:rsid w:val="4DB05358"/>
    <w:rsid w:val="4DB24112"/>
    <w:rsid w:val="4DB2B7D0"/>
    <w:rsid w:val="4DB35C6B"/>
    <w:rsid w:val="4DB3EC86"/>
    <w:rsid w:val="4DB6A29C"/>
    <w:rsid w:val="4DB6C4C7"/>
    <w:rsid w:val="4DB71135"/>
    <w:rsid w:val="4DB80975"/>
    <w:rsid w:val="4DB820B2"/>
    <w:rsid w:val="4DB8F73A"/>
    <w:rsid w:val="4DB8FBE9"/>
    <w:rsid w:val="4DBA26DF"/>
    <w:rsid w:val="4DBA7339"/>
    <w:rsid w:val="4DBAE239"/>
    <w:rsid w:val="4DBC636E"/>
    <w:rsid w:val="4DBCCBB5"/>
    <w:rsid w:val="4DBD184F"/>
    <w:rsid w:val="4DBF7645"/>
    <w:rsid w:val="4DC06E24"/>
    <w:rsid w:val="4DC0988F"/>
    <w:rsid w:val="4DC2156C"/>
    <w:rsid w:val="4DC225D1"/>
    <w:rsid w:val="4DC2540B"/>
    <w:rsid w:val="4DC33B3C"/>
    <w:rsid w:val="4DC3A39B"/>
    <w:rsid w:val="4DC5B1F5"/>
    <w:rsid w:val="4DC66F81"/>
    <w:rsid w:val="4DC9917E"/>
    <w:rsid w:val="4DC99F98"/>
    <w:rsid w:val="4DCA19A1"/>
    <w:rsid w:val="4DCA8A76"/>
    <w:rsid w:val="4DCB95B0"/>
    <w:rsid w:val="4DCCC2F6"/>
    <w:rsid w:val="4DCD672B"/>
    <w:rsid w:val="4DD17CD7"/>
    <w:rsid w:val="4DD182FA"/>
    <w:rsid w:val="4DD2023B"/>
    <w:rsid w:val="4DD20A2E"/>
    <w:rsid w:val="4DD33A1F"/>
    <w:rsid w:val="4DD596D4"/>
    <w:rsid w:val="4DD70A4F"/>
    <w:rsid w:val="4DD8BD23"/>
    <w:rsid w:val="4DD8C8DC"/>
    <w:rsid w:val="4DD8F4D0"/>
    <w:rsid w:val="4DD9021B"/>
    <w:rsid w:val="4DDA1B1F"/>
    <w:rsid w:val="4DDB9262"/>
    <w:rsid w:val="4DDC2A25"/>
    <w:rsid w:val="4DDC58F8"/>
    <w:rsid w:val="4DDC70D1"/>
    <w:rsid w:val="4DE059F7"/>
    <w:rsid w:val="4DE09A8B"/>
    <w:rsid w:val="4DE10AB2"/>
    <w:rsid w:val="4DE24228"/>
    <w:rsid w:val="4DE373A4"/>
    <w:rsid w:val="4DE37D94"/>
    <w:rsid w:val="4DE56191"/>
    <w:rsid w:val="4DE5DE02"/>
    <w:rsid w:val="4DE5F6E2"/>
    <w:rsid w:val="4DE728D3"/>
    <w:rsid w:val="4DE86D9A"/>
    <w:rsid w:val="4DEA2EEF"/>
    <w:rsid w:val="4DEA5230"/>
    <w:rsid w:val="4DEAF3DB"/>
    <w:rsid w:val="4DECAD07"/>
    <w:rsid w:val="4DED60A6"/>
    <w:rsid w:val="4DF01DE4"/>
    <w:rsid w:val="4DF06463"/>
    <w:rsid w:val="4DF115B7"/>
    <w:rsid w:val="4DF3C29B"/>
    <w:rsid w:val="4DF45BF2"/>
    <w:rsid w:val="4DF4D04B"/>
    <w:rsid w:val="4DF51C5B"/>
    <w:rsid w:val="4DF6A46C"/>
    <w:rsid w:val="4DF77B38"/>
    <w:rsid w:val="4DF7D7C0"/>
    <w:rsid w:val="4DF862D3"/>
    <w:rsid w:val="4DF96A4B"/>
    <w:rsid w:val="4DFA2C36"/>
    <w:rsid w:val="4DFA8308"/>
    <w:rsid w:val="4DFADF50"/>
    <w:rsid w:val="4DFD84DB"/>
    <w:rsid w:val="4DFE55DF"/>
    <w:rsid w:val="4E0016A7"/>
    <w:rsid w:val="4E015F7D"/>
    <w:rsid w:val="4E01BCC8"/>
    <w:rsid w:val="4E0255C3"/>
    <w:rsid w:val="4E02B2AB"/>
    <w:rsid w:val="4E03315D"/>
    <w:rsid w:val="4E0411CF"/>
    <w:rsid w:val="4E069FCB"/>
    <w:rsid w:val="4E094459"/>
    <w:rsid w:val="4E09A130"/>
    <w:rsid w:val="4E0A2823"/>
    <w:rsid w:val="4E0B4F82"/>
    <w:rsid w:val="4E0D333B"/>
    <w:rsid w:val="4E0DC618"/>
    <w:rsid w:val="4E0F930E"/>
    <w:rsid w:val="4E101A27"/>
    <w:rsid w:val="4E1058D3"/>
    <w:rsid w:val="4E10A825"/>
    <w:rsid w:val="4E11A6FD"/>
    <w:rsid w:val="4E11ED86"/>
    <w:rsid w:val="4E135C96"/>
    <w:rsid w:val="4E1390DE"/>
    <w:rsid w:val="4E1514C5"/>
    <w:rsid w:val="4E15500B"/>
    <w:rsid w:val="4E16AE5E"/>
    <w:rsid w:val="4E16EA58"/>
    <w:rsid w:val="4E16F5D1"/>
    <w:rsid w:val="4E189F99"/>
    <w:rsid w:val="4E190DF6"/>
    <w:rsid w:val="4E199172"/>
    <w:rsid w:val="4E1A3281"/>
    <w:rsid w:val="4E1A9226"/>
    <w:rsid w:val="4E1B84E4"/>
    <w:rsid w:val="4E1CA350"/>
    <w:rsid w:val="4E1CBC0E"/>
    <w:rsid w:val="4E1D5FF6"/>
    <w:rsid w:val="4E1DAC07"/>
    <w:rsid w:val="4E1DBD2A"/>
    <w:rsid w:val="4E1DE2CB"/>
    <w:rsid w:val="4E1E4B91"/>
    <w:rsid w:val="4E1F97D5"/>
    <w:rsid w:val="4E203E2C"/>
    <w:rsid w:val="4E209809"/>
    <w:rsid w:val="4E20CB6C"/>
    <w:rsid w:val="4E2188BE"/>
    <w:rsid w:val="4E2229CB"/>
    <w:rsid w:val="4E22D0D1"/>
    <w:rsid w:val="4E2366DD"/>
    <w:rsid w:val="4E24984F"/>
    <w:rsid w:val="4E24EDFA"/>
    <w:rsid w:val="4E256677"/>
    <w:rsid w:val="4E282622"/>
    <w:rsid w:val="4E28DC39"/>
    <w:rsid w:val="4E2A1FBA"/>
    <w:rsid w:val="4E2AD2A1"/>
    <w:rsid w:val="4E2B78B4"/>
    <w:rsid w:val="4E2C28B1"/>
    <w:rsid w:val="4E2E002F"/>
    <w:rsid w:val="4E2EE01C"/>
    <w:rsid w:val="4E2F3223"/>
    <w:rsid w:val="4E3026AC"/>
    <w:rsid w:val="4E319CB4"/>
    <w:rsid w:val="4E32C3C3"/>
    <w:rsid w:val="4E34CF1F"/>
    <w:rsid w:val="4E3506D1"/>
    <w:rsid w:val="4E353743"/>
    <w:rsid w:val="4E35F81C"/>
    <w:rsid w:val="4E36099A"/>
    <w:rsid w:val="4E39344B"/>
    <w:rsid w:val="4E39532B"/>
    <w:rsid w:val="4E39D536"/>
    <w:rsid w:val="4E39F33C"/>
    <w:rsid w:val="4E3A17E2"/>
    <w:rsid w:val="4E3A7B18"/>
    <w:rsid w:val="4E3B0692"/>
    <w:rsid w:val="4E3B31F5"/>
    <w:rsid w:val="4E3B34C7"/>
    <w:rsid w:val="4E3C7515"/>
    <w:rsid w:val="4E3D4E80"/>
    <w:rsid w:val="4E3E1F0B"/>
    <w:rsid w:val="4E3E904E"/>
    <w:rsid w:val="4E3F2F76"/>
    <w:rsid w:val="4E3FB077"/>
    <w:rsid w:val="4E3FD895"/>
    <w:rsid w:val="4E400DDB"/>
    <w:rsid w:val="4E414F7C"/>
    <w:rsid w:val="4E415E84"/>
    <w:rsid w:val="4E416DBB"/>
    <w:rsid w:val="4E42DC62"/>
    <w:rsid w:val="4E42EBD8"/>
    <w:rsid w:val="4E43B87D"/>
    <w:rsid w:val="4E43E782"/>
    <w:rsid w:val="4E449FBE"/>
    <w:rsid w:val="4E44B2E0"/>
    <w:rsid w:val="4E4586F6"/>
    <w:rsid w:val="4E46FD64"/>
    <w:rsid w:val="4E47368E"/>
    <w:rsid w:val="4E4A46FC"/>
    <w:rsid w:val="4E4B5C21"/>
    <w:rsid w:val="4E4B65E0"/>
    <w:rsid w:val="4E4BB624"/>
    <w:rsid w:val="4E4C1F0B"/>
    <w:rsid w:val="4E4C5B65"/>
    <w:rsid w:val="4E4CCD99"/>
    <w:rsid w:val="4E4DCABF"/>
    <w:rsid w:val="4E4F1331"/>
    <w:rsid w:val="4E4FF253"/>
    <w:rsid w:val="4E50E88A"/>
    <w:rsid w:val="4E519926"/>
    <w:rsid w:val="4E522582"/>
    <w:rsid w:val="4E52600A"/>
    <w:rsid w:val="4E52A37B"/>
    <w:rsid w:val="4E54C75A"/>
    <w:rsid w:val="4E5640C5"/>
    <w:rsid w:val="4E59B364"/>
    <w:rsid w:val="4E5BF0AB"/>
    <w:rsid w:val="4E5C86ED"/>
    <w:rsid w:val="4E5CE999"/>
    <w:rsid w:val="4E5F89E6"/>
    <w:rsid w:val="4E6109FC"/>
    <w:rsid w:val="4E62FE83"/>
    <w:rsid w:val="4E64B072"/>
    <w:rsid w:val="4E64BE7F"/>
    <w:rsid w:val="4E6726A2"/>
    <w:rsid w:val="4E673D2C"/>
    <w:rsid w:val="4E6755C8"/>
    <w:rsid w:val="4E685D6E"/>
    <w:rsid w:val="4E687F81"/>
    <w:rsid w:val="4E690BB9"/>
    <w:rsid w:val="4E6A8C38"/>
    <w:rsid w:val="4E6AE847"/>
    <w:rsid w:val="4E6C20CF"/>
    <w:rsid w:val="4E6CC7B5"/>
    <w:rsid w:val="4E6DC1D8"/>
    <w:rsid w:val="4E6E6EB4"/>
    <w:rsid w:val="4E6E8FE1"/>
    <w:rsid w:val="4E6F2FA4"/>
    <w:rsid w:val="4E6FB059"/>
    <w:rsid w:val="4E6FFC05"/>
    <w:rsid w:val="4E70521D"/>
    <w:rsid w:val="4E710093"/>
    <w:rsid w:val="4E713B83"/>
    <w:rsid w:val="4E71F12F"/>
    <w:rsid w:val="4E722171"/>
    <w:rsid w:val="4E73F6D9"/>
    <w:rsid w:val="4E74C9E4"/>
    <w:rsid w:val="4E76FDD5"/>
    <w:rsid w:val="4E77BCA9"/>
    <w:rsid w:val="4E7916B1"/>
    <w:rsid w:val="4E7A9632"/>
    <w:rsid w:val="4E7C6E56"/>
    <w:rsid w:val="4E7CC2D2"/>
    <w:rsid w:val="4E7D9857"/>
    <w:rsid w:val="4E7E92BF"/>
    <w:rsid w:val="4E7EB8E8"/>
    <w:rsid w:val="4E80F4BC"/>
    <w:rsid w:val="4E80FE16"/>
    <w:rsid w:val="4E8201DA"/>
    <w:rsid w:val="4E82CAE9"/>
    <w:rsid w:val="4E8325B8"/>
    <w:rsid w:val="4E834A23"/>
    <w:rsid w:val="4E8462CA"/>
    <w:rsid w:val="4E850FFB"/>
    <w:rsid w:val="4E869C45"/>
    <w:rsid w:val="4E86D9AD"/>
    <w:rsid w:val="4E88030C"/>
    <w:rsid w:val="4E88B28F"/>
    <w:rsid w:val="4E88CB10"/>
    <w:rsid w:val="4E8A0354"/>
    <w:rsid w:val="4E8A9FFA"/>
    <w:rsid w:val="4E8AB83B"/>
    <w:rsid w:val="4E8BE6C0"/>
    <w:rsid w:val="4E8BF07A"/>
    <w:rsid w:val="4E8C96DE"/>
    <w:rsid w:val="4E8C97AB"/>
    <w:rsid w:val="4E8CC275"/>
    <w:rsid w:val="4E8CC4B8"/>
    <w:rsid w:val="4E8F4BE1"/>
    <w:rsid w:val="4E929672"/>
    <w:rsid w:val="4E9387DD"/>
    <w:rsid w:val="4E9472FE"/>
    <w:rsid w:val="4E95200C"/>
    <w:rsid w:val="4E9558FB"/>
    <w:rsid w:val="4E95F575"/>
    <w:rsid w:val="4E95FF01"/>
    <w:rsid w:val="4E962466"/>
    <w:rsid w:val="4E98152B"/>
    <w:rsid w:val="4E9A1A42"/>
    <w:rsid w:val="4E9A287C"/>
    <w:rsid w:val="4E9B2422"/>
    <w:rsid w:val="4E9B40CA"/>
    <w:rsid w:val="4E9C5B77"/>
    <w:rsid w:val="4E9CD288"/>
    <w:rsid w:val="4E9DB807"/>
    <w:rsid w:val="4E9EE9E3"/>
    <w:rsid w:val="4E9F1259"/>
    <w:rsid w:val="4E9F2847"/>
    <w:rsid w:val="4E9FDA4E"/>
    <w:rsid w:val="4EA1194D"/>
    <w:rsid w:val="4EA11EAE"/>
    <w:rsid w:val="4EA16F57"/>
    <w:rsid w:val="4EA1EBE8"/>
    <w:rsid w:val="4EA1EDC8"/>
    <w:rsid w:val="4EA257E0"/>
    <w:rsid w:val="4EA2BD6D"/>
    <w:rsid w:val="4EA2C0EA"/>
    <w:rsid w:val="4EA39B01"/>
    <w:rsid w:val="4EA4527E"/>
    <w:rsid w:val="4EA47FA8"/>
    <w:rsid w:val="4EA657BE"/>
    <w:rsid w:val="4EA6F2DD"/>
    <w:rsid w:val="4EA861ED"/>
    <w:rsid w:val="4EACB7CD"/>
    <w:rsid w:val="4EACD211"/>
    <w:rsid w:val="4EADEC3A"/>
    <w:rsid w:val="4EAF4FD3"/>
    <w:rsid w:val="4EB03E5E"/>
    <w:rsid w:val="4EB1E011"/>
    <w:rsid w:val="4EB2B996"/>
    <w:rsid w:val="4EB3D798"/>
    <w:rsid w:val="4EB490A7"/>
    <w:rsid w:val="4EB4E1FB"/>
    <w:rsid w:val="4EB5B885"/>
    <w:rsid w:val="4EB61F32"/>
    <w:rsid w:val="4EB683CD"/>
    <w:rsid w:val="4EB6ADD3"/>
    <w:rsid w:val="4EB6DBB0"/>
    <w:rsid w:val="4EB71497"/>
    <w:rsid w:val="4EB79E16"/>
    <w:rsid w:val="4EBA1E9C"/>
    <w:rsid w:val="4EBB4D18"/>
    <w:rsid w:val="4EBBF768"/>
    <w:rsid w:val="4EBC649C"/>
    <w:rsid w:val="4EBE6AFF"/>
    <w:rsid w:val="4EBF4314"/>
    <w:rsid w:val="4EC04BA8"/>
    <w:rsid w:val="4EC14E7A"/>
    <w:rsid w:val="4EC1A430"/>
    <w:rsid w:val="4EC2A5C2"/>
    <w:rsid w:val="4EC43880"/>
    <w:rsid w:val="4EC4595D"/>
    <w:rsid w:val="4EC59591"/>
    <w:rsid w:val="4EC64406"/>
    <w:rsid w:val="4EC8105F"/>
    <w:rsid w:val="4ECB0E3D"/>
    <w:rsid w:val="4ECBD463"/>
    <w:rsid w:val="4ECC5D41"/>
    <w:rsid w:val="4ECD5822"/>
    <w:rsid w:val="4ECDD550"/>
    <w:rsid w:val="4ECE2767"/>
    <w:rsid w:val="4ECF371E"/>
    <w:rsid w:val="4ECF700B"/>
    <w:rsid w:val="4ED02133"/>
    <w:rsid w:val="4ED2E63D"/>
    <w:rsid w:val="4ED2F598"/>
    <w:rsid w:val="4ED37212"/>
    <w:rsid w:val="4ED373BB"/>
    <w:rsid w:val="4ED434CA"/>
    <w:rsid w:val="4ED4459F"/>
    <w:rsid w:val="4ED54D42"/>
    <w:rsid w:val="4ED5BD16"/>
    <w:rsid w:val="4ED616FE"/>
    <w:rsid w:val="4ED62469"/>
    <w:rsid w:val="4ED6FA70"/>
    <w:rsid w:val="4ED73A5B"/>
    <w:rsid w:val="4ED84CDE"/>
    <w:rsid w:val="4ED854F4"/>
    <w:rsid w:val="4ED8DD3C"/>
    <w:rsid w:val="4EDADAD4"/>
    <w:rsid w:val="4EDB459E"/>
    <w:rsid w:val="4EDC366F"/>
    <w:rsid w:val="4EDCA020"/>
    <w:rsid w:val="4EDE28D2"/>
    <w:rsid w:val="4EE06E81"/>
    <w:rsid w:val="4EE1DFE7"/>
    <w:rsid w:val="4EE33026"/>
    <w:rsid w:val="4EE35451"/>
    <w:rsid w:val="4EE36AFB"/>
    <w:rsid w:val="4EE405B5"/>
    <w:rsid w:val="4EE4721B"/>
    <w:rsid w:val="4EE75139"/>
    <w:rsid w:val="4EE865AA"/>
    <w:rsid w:val="4EE8EE58"/>
    <w:rsid w:val="4EECE96B"/>
    <w:rsid w:val="4EED3514"/>
    <w:rsid w:val="4EF06436"/>
    <w:rsid w:val="4EF1181D"/>
    <w:rsid w:val="4EF1F733"/>
    <w:rsid w:val="4EF2489B"/>
    <w:rsid w:val="4EF30CA1"/>
    <w:rsid w:val="4EF47AE7"/>
    <w:rsid w:val="4EF5B669"/>
    <w:rsid w:val="4EF5C4E7"/>
    <w:rsid w:val="4EF721C8"/>
    <w:rsid w:val="4EF85349"/>
    <w:rsid w:val="4EFB1B08"/>
    <w:rsid w:val="4EFBF5FE"/>
    <w:rsid w:val="4EFE09F4"/>
    <w:rsid w:val="4EFE1048"/>
    <w:rsid w:val="4EFE79BD"/>
    <w:rsid w:val="4EFED290"/>
    <w:rsid w:val="4EFEED2E"/>
    <w:rsid w:val="4EFEF720"/>
    <w:rsid w:val="4EFF38DE"/>
    <w:rsid w:val="4EFF6AD7"/>
    <w:rsid w:val="4EFFD787"/>
    <w:rsid w:val="4EFFE026"/>
    <w:rsid w:val="4F020E8A"/>
    <w:rsid w:val="4F031599"/>
    <w:rsid w:val="4F0379D1"/>
    <w:rsid w:val="4F03D530"/>
    <w:rsid w:val="4F03EA44"/>
    <w:rsid w:val="4F045EED"/>
    <w:rsid w:val="4F069EB8"/>
    <w:rsid w:val="4F06E8AC"/>
    <w:rsid w:val="4F071135"/>
    <w:rsid w:val="4F0811AD"/>
    <w:rsid w:val="4F0A38E7"/>
    <w:rsid w:val="4F0C2200"/>
    <w:rsid w:val="4F0CED6D"/>
    <w:rsid w:val="4F0DAF5F"/>
    <w:rsid w:val="4F0E681A"/>
    <w:rsid w:val="4F0EEC34"/>
    <w:rsid w:val="4F102218"/>
    <w:rsid w:val="4F107A3A"/>
    <w:rsid w:val="4F1289C6"/>
    <w:rsid w:val="4F12F24D"/>
    <w:rsid w:val="4F136ABA"/>
    <w:rsid w:val="4F1407FB"/>
    <w:rsid w:val="4F14D533"/>
    <w:rsid w:val="4F14EEDF"/>
    <w:rsid w:val="4F14F060"/>
    <w:rsid w:val="4F164BC8"/>
    <w:rsid w:val="4F1665E7"/>
    <w:rsid w:val="4F17BFB5"/>
    <w:rsid w:val="4F17CE08"/>
    <w:rsid w:val="4F181631"/>
    <w:rsid w:val="4F1835BF"/>
    <w:rsid w:val="4F1906ED"/>
    <w:rsid w:val="4F1A9E33"/>
    <w:rsid w:val="4F1AB778"/>
    <w:rsid w:val="4F1B154C"/>
    <w:rsid w:val="4F1C6C8F"/>
    <w:rsid w:val="4F1C7311"/>
    <w:rsid w:val="4F1F5D22"/>
    <w:rsid w:val="4F1F60DC"/>
    <w:rsid w:val="4F2063D8"/>
    <w:rsid w:val="4F206B25"/>
    <w:rsid w:val="4F20AF08"/>
    <w:rsid w:val="4F21A066"/>
    <w:rsid w:val="4F2281D3"/>
    <w:rsid w:val="4F24427B"/>
    <w:rsid w:val="4F24F13E"/>
    <w:rsid w:val="4F24F2CE"/>
    <w:rsid w:val="4F25A94C"/>
    <w:rsid w:val="4F25E10E"/>
    <w:rsid w:val="4F25E940"/>
    <w:rsid w:val="4F279CF0"/>
    <w:rsid w:val="4F27F1FA"/>
    <w:rsid w:val="4F28D5E8"/>
    <w:rsid w:val="4F29A47D"/>
    <w:rsid w:val="4F2C157D"/>
    <w:rsid w:val="4F2C302A"/>
    <w:rsid w:val="4F2C3DDF"/>
    <w:rsid w:val="4F2DA308"/>
    <w:rsid w:val="4F2DE463"/>
    <w:rsid w:val="4F2EE79F"/>
    <w:rsid w:val="4F2F33ED"/>
    <w:rsid w:val="4F2F64BD"/>
    <w:rsid w:val="4F3184E0"/>
    <w:rsid w:val="4F331F8C"/>
    <w:rsid w:val="4F333CF7"/>
    <w:rsid w:val="4F334B90"/>
    <w:rsid w:val="4F3385EE"/>
    <w:rsid w:val="4F34434B"/>
    <w:rsid w:val="4F355D35"/>
    <w:rsid w:val="4F36095F"/>
    <w:rsid w:val="4F366CD6"/>
    <w:rsid w:val="4F377404"/>
    <w:rsid w:val="4F386311"/>
    <w:rsid w:val="4F3934D9"/>
    <w:rsid w:val="4F39B340"/>
    <w:rsid w:val="4F3D9810"/>
    <w:rsid w:val="4F3E2EAB"/>
    <w:rsid w:val="4F3E376B"/>
    <w:rsid w:val="4F3E8853"/>
    <w:rsid w:val="4F3EA349"/>
    <w:rsid w:val="4F3F0848"/>
    <w:rsid w:val="4F3F9F5E"/>
    <w:rsid w:val="4F3FBD86"/>
    <w:rsid w:val="4F3FF693"/>
    <w:rsid w:val="4F40F5FA"/>
    <w:rsid w:val="4F41C9EC"/>
    <w:rsid w:val="4F441DC2"/>
    <w:rsid w:val="4F45DDEF"/>
    <w:rsid w:val="4F478D3F"/>
    <w:rsid w:val="4F47CCE2"/>
    <w:rsid w:val="4F48102D"/>
    <w:rsid w:val="4F48ACA2"/>
    <w:rsid w:val="4F48E9C8"/>
    <w:rsid w:val="4F4B00A8"/>
    <w:rsid w:val="4F4D775D"/>
    <w:rsid w:val="4F4E3D50"/>
    <w:rsid w:val="4F4FE2E9"/>
    <w:rsid w:val="4F5093A4"/>
    <w:rsid w:val="4F50DBC5"/>
    <w:rsid w:val="4F51164C"/>
    <w:rsid w:val="4F51C5A8"/>
    <w:rsid w:val="4F53094F"/>
    <w:rsid w:val="4F54E74C"/>
    <w:rsid w:val="4F562E21"/>
    <w:rsid w:val="4F577CF0"/>
    <w:rsid w:val="4F583510"/>
    <w:rsid w:val="4F593455"/>
    <w:rsid w:val="4F59B2FF"/>
    <w:rsid w:val="4F5B0476"/>
    <w:rsid w:val="4F5C1BFF"/>
    <w:rsid w:val="4F5D66CB"/>
    <w:rsid w:val="4F5D8C03"/>
    <w:rsid w:val="4F5DFD70"/>
    <w:rsid w:val="4F5E6D0A"/>
    <w:rsid w:val="4F5F86DB"/>
    <w:rsid w:val="4F613328"/>
    <w:rsid w:val="4F6234DC"/>
    <w:rsid w:val="4F62D514"/>
    <w:rsid w:val="4F62E15C"/>
    <w:rsid w:val="4F62ECF5"/>
    <w:rsid w:val="4F631AD7"/>
    <w:rsid w:val="4F632119"/>
    <w:rsid w:val="4F638991"/>
    <w:rsid w:val="4F63B37B"/>
    <w:rsid w:val="4F6455DD"/>
    <w:rsid w:val="4F658092"/>
    <w:rsid w:val="4F668C61"/>
    <w:rsid w:val="4F66C44B"/>
    <w:rsid w:val="4F66CB46"/>
    <w:rsid w:val="4F67CFA0"/>
    <w:rsid w:val="4F680A30"/>
    <w:rsid w:val="4F6B3C34"/>
    <w:rsid w:val="4F6BA7A4"/>
    <w:rsid w:val="4F6C1410"/>
    <w:rsid w:val="4F6C6E3D"/>
    <w:rsid w:val="4F6E1FA8"/>
    <w:rsid w:val="4F6E4B55"/>
    <w:rsid w:val="4F6E64CB"/>
    <w:rsid w:val="4F6EE0F5"/>
    <w:rsid w:val="4F6F0757"/>
    <w:rsid w:val="4F6FCC03"/>
    <w:rsid w:val="4F70218C"/>
    <w:rsid w:val="4F708202"/>
    <w:rsid w:val="4F70D8CB"/>
    <w:rsid w:val="4F70DA2A"/>
    <w:rsid w:val="4F729D4F"/>
    <w:rsid w:val="4F736262"/>
    <w:rsid w:val="4F73C358"/>
    <w:rsid w:val="4F744201"/>
    <w:rsid w:val="4F7442FD"/>
    <w:rsid w:val="4F74CEC5"/>
    <w:rsid w:val="4F752128"/>
    <w:rsid w:val="4F767567"/>
    <w:rsid w:val="4F76C68C"/>
    <w:rsid w:val="4F78076A"/>
    <w:rsid w:val="4F781CC1"/>
    <w:rsid w:val="4F790480"/>
    <w:rsid w:val="4F79842F"/>
    <w:rsid w:val="4F799DE7"/>
    <w:rsid w:val="4F79A8B3"/>
    <w:rsid w:val="4F79EE39"/>
    <w:rsid w:val="4F7CD1C3"/>
    <w:rsid w:val="4F7CFC4F"/>
    <w:rsid w:val="4F7D7A83"/>
    <w:rsid w:val="4F7E250C"/>
    <w:rsid w:val="4F7E85E4"/>
    <w:rsid w:val="4F7F6D1B"/>
    <w:rsid w:val="4F7F82F7"/>
    <w:rsid w:val="4F7FAE58"/>
    <w:rsid w:val="4F8039EF"/>
    <w:rsid w:val="4F80B529"/>
    <w:rsid w:val="4F8243DE"/>
    <w:rsid w:val="4F82E1E6"/>
    <w:rsid w:val="4F840C28"/>
    <w:rsid w:val="4F841554"/>
    <w:rsid w:val="4F860F88"/>
    <w:rsid w:val="4F867CE8"/>
    <w:rsid w:val="4F888880"/>
    <w:rsid w:val="4F888CBD"/>
    <w:rsid w:val="4F88EC9A"/>
    <w:rsid w:val="4F8C1C8E"/>
    <w:rsid w:val="4F8CD5F8"/>
    <w:rsid w:val="4F8D61A1"/>
    <w:rsid w:val="4F8D8DDE"/>
    <w:rsid w:val="4F9024B0"/>
    <w:rsid w:val="4F9202F0"/>
    <w:rsid w:val="4F921C65"/>
    <w:rsid w:val="4F929273"/>
    <w:rsid w:val="4F92B6F4"/>
    <w:rsid w:val="4F937311"/>
    <w:rsid w:val="4F938788"/>
    <w:rsid w:val="4F94E2B9"/>
    <w:rsid w:val="4F96916F"/>
    <w:rsid w:val="4F971750"/>
    <w:rsid w:val="4F972048"/>
    <w:rsid w:val="4F97F087"/>
    <w:rsid w:val="4F991385"/>
    <w:rsid w:val="4F997598"/>
    <w:rsid w:val="4F9A8563"/>
    <w:rsid w:val="4F9B51C1"/>
    <w:rsid w:val="4F9B5AEB"/>
    <w:rsid w:val="4F9C1903"/>
    <w:rsid w:val="4F9C6958"/>
    <w:rsid w:val="4F9D17E4"/>
    <w:rsid w:val="4FA05031"/>
    <w:rsid w:val="4FA0BF9F"/>
    <w:rsid w:val="4FA13590"/>
    <w:rsid w:val="4FA27619"/>
    <w:rsid w:val="4FA2CEC7"/>
    <w:rsid w:val="4FA2E25C"/>
    <w:rsid w:val="4FA3F84E"/>
    <w:rsid w:val="4FA75FB2"/>
    <w:rsid w:val="4FA7FD86"/>
    <w:rsid w:val="4FAAB415"/>
    <w:rsid w:val="4FAAE8D4"/>
    <w:rsid w:val="4FABE975"/>
    <w:rsid w:val="4FAD78F4"/>
    <w:rsid w:val="4FADFC41"/>
    <w:rsid w:val="4FAE1C16"/>
    <w:rsid w:val="4FAEEB83"/>
    <w:rsid w:val="4FB01E79"/>
    <w:rsid w:val="4FB0792A"/>
    <w:rsid w:val="4FB07D42"/>
    <w:rsid w:val="4FB0D0DA"/>
    <w:rsid w:val="4FB0E564"/>
    <w:rsid w:val="4FB0F3B9"/>
    <w:rsid w:val="4FB16E0E"/>
    <w:rsid w:val="4FB17B25"/>
    <w:rsid w:val="4FB2A1A9"/>
    <w:rsid w:val="4FB32298"/>
    <w:rsid w:val="4FB7472D"/>
    <w:rsid w:val="4FB749ED"/>
    <w:rsid w:val="4FB74BF2"/>
    <w:rsid w:val="4FB74F8F"/>
    <w:rsid w:val="4FB7AE64"/>
    <w:rsid w:val="4FB9471F"/>
    <w:rsid w:val="4FBBBF26"/>
    <w:rsid w:val="4FBBF8E3"/>
    <w:rsid w:val="4FBD04D8"/>
    <w:rsid w:val="4FBEA1F0"/>
    <w:rsid w:val="4FBECBF0"/>
    <w:rsid w:val="4FBF30CB"/>
    <w:rsid w:val="4FBFFA89"/>
    <w:rsid w:val="4FC1A2F8"/>
    <w:rsid w:val="4FC26989"/>
    <w:rsid w:val="4FC28750"/>
    <w:rsid w:val="4FC2F414"/>
    <w:rsid w:val="4FC3256E"/>
    <w:rsid w:val="4FC35B95"/>
    <w:rsid w:val="4FC3AB38"/>
    <w:rsid w:val="4FC3FF97"/>
    <w:rsid w:val="4FC4ABB3"/>
    <w:rsid w:val="4FC4B9A5"/>
    <w:rsid w:val="4FC4DFDD"/>
    <w:rsid w:val="4FC58016"/>
    <w:rsid w:val="4FC5EABD"/>
    <w:rsid w:val="4FC7832B"/>
    <w:rsid w:val="4FC796A5"/>
    <w:rsid w:val="4FCA379C"/>
    <w:rsid w:val="4FCC7394"/>
    <w:rsid w:val="4FCD1E7B"/>
    <w:rsid w:val="4FCD2E27"/>
    <w:rsid w:val="4FCDE73C"/>
    <w:rsid w:val="4FCFEA8D"/>
    <w:rsid w:val="4FD00D1C"/>
    <w:rsid w:val="4FD0599A"/>
    <w:rsid w:val="4FD1CDBC"/>
    <w:rsid w:val="4FD24166"/>
    <w:rsid w:val="4FD31A75"/>
    <w:rsid w:val="4FD65A65"/>
    <w:rsid w:val="4FD7098C"/>
    <w:rsid w:val="4FD71FA0"/>
    <w:rsid w:val="4FD74933"/>
    <w:rsid w:val="4FD756B4"/>
    <w:rsid w:val="4FD800C6"/>
    <w:rsid w:val="4FD842EC"/>
    <w:rsid w:val="4FD87769"/>
    <w:rsid w:val="4FD8A879"/>
    <w:rsid w:val="4FDA5B54"/>
    <w:rsid w:val="4FDA91CD"/>
    <w:rsid w:val="4FDC05FD"/>
    <w:rsid w:val="4FDD682C"/>
    <w:rsid w:val="4FDEB300"/>
    <w:rsid w:val="4FDEDF22"/>
    <w:rsid w:val="4FDFBAB2"/>
    <w:rsid w:val="4FE057BA"/>
    <w:rsid w:val="4FE17CB8"/>
    <w:rsid w:val="4FE22628"/>
    <w:rsid w:val="4FE4695E"/>
    <w:rsid w:val="4FE595D7"/>
    <w:rsid w:val="4FE735E3"/>
    <w:rsid w:val="4FE91625"/>
    <w:rsid w:val="4FEA1DE5"/>
    <w:rsid w:val="4FEA492F"/>
    <w:rsid w:val="4FEA4FCC"/>
    <w:rsid w:val="4FEA70FF"/>
    <w:rsid w:val="4FEB04F2"/>
    <w:rsid w:val="4FEB8B98"/>
    <w:rsid w:val="4FECB187"/>
    <w:rsid w:val="4FED40F0"/>
    <w:rsid w:val="4FEF67F8"/>
    <w:rsid w:val="4FF18B7F"/>
    <w:rsid w:val="4FF2087D"/>
    <w:rsid w:val="4FF2846E"/>
    <w:rsid w:val="4FF525BA"/>
    <w:rsid w:val="4FF6800A"/>
    <w:rsid w:val="4FF6FDDF"/>
    <w:rsid w:val="4FFBA057"/>
    <w:rsid w:val="4FFBC954"/>
    <w:rsid w:val="4FFBEA9A"/>
    <w:rsid w:val="4FFC2F97"/>
    <w:rsid w:val="4FFC625A"/>
    <w:rsid w:val="4FFCAAA0"/>
    <w:rsid w:val="4FFDDD7C"/>
    <w:rsid w:val="4FFF26E8"/>
    <w:rsid w:val="4FFFC79E"/>
    <w:rsid w:val="4FFFF1A9"/>
    <w:rsid w:val="5000744D"/>
    <w:rsid w:val="500092A2"/>
    <w:rsid w:val="50010364"/>
    <w:rsid w:val="50010854"/>
    <w:rsid w:val="5001911B"/>
    <w:rsid w:val="5002373F"/>
    <w:rsid w:val="5002F700"/>
    <w:rsid w:val="5002FD81"/>
    <w:rsid w:val="500311EC"/>
    <w:rsid w:val="500428C1"/>
    <w:rsid w:val="50047F2A"/>
    <w:rsid w:val="5004CE25"/>
    <w:rsid w:val="5006187F"/>
    <w:rsid w:val="50066368"/>
    <w:rsid w:val="5006F181"/>
    <w:rsid w:val="500727BD"/>
    <w:rsid w:val="5009D99B"/>
    <w:rsid w:val="500A8133"/>
    <w:rsid w:val="500B3211"/>
    <w:rsid w:val="500C9206"/>
    <w:rsid w:val="500D0381"/>
    <w:rsid w:val="500D283B"/>
    <w:rsid w:val="500D8A4E"/>
    <w:rsid w:val="500E613D"/>
    <w:rsid w:val="500E8DA7"/>
    <w:rsid w:val="50104902"/>
    <w:rsid w:val="5010852B"/>
    <w:rsid w:val="50110312"/>
    <w:rsid w:val="5011E277"/>
    <w:rsid w:val="50120441"/>
    <w:rsid w:val="5012810C"/>
    <w:rsid w:val="5012B226"/>
    <w:rsid w:val="50130531"/>
    <w:rsid w:val="50141568"/>
    <w:rsid w:val="50163643"/>
    <w:rsid w:val="501659E5"/>
    <w:rsid w:val="501663A8"/>
    <w:rsid w:val="50175CEB"/>
    <w:rsid w:val="5017CA8C"/>
    <w:rsid w:val="5017F01B"/>
    <w:rsid w:val="5019F2B1"/>
    <w:rsid w:val="501A2BB6"/>
    <w:rsid w:val="501AF237"/>
    <w:rsid w:val="501BA310"/>
    <w:rsid w:val="501C26F4"/>
    <w:rsid w:val="501D4601"/>
    <w:rsid w:val="501E7EA2"/>
    <w:rsid w:val="501EFE36"/>
    <w:rsid w:val="501F562C"/>
    <w:rsid w:val="50219EE4"/>
    <w:rsid w:val="50220750"/>
    <w:rsid w:val="5022108A"/>
    <w:rsid w:val="5022B1CD"/>
    <w:rsid w:val="5022C7F8"/>
    <w:rsid w:val="50230E6C"/>
    <w:rsid w:val="50248DD9"/>
    <w:rsid w:val="50251EFA"/>
    <w:rsid w:val="50264A27"/>
    <w:rsid w:val="50273E1F"/>
    <w:rsid w:val="50288FAD"/>
    <w:rsid w:val="502933D1"/>
    <w:rsid w:val="502978FC"/>
    <w:rsid w:val="502985F6"/>
    <w:rsid w:val="502A31DD"/>
    <w:rsid w:val="502B11A9"/>
    <w:rsid w:val="502CF034"/>
    <w:rsid w:val="502CFCEF"/>
    <w:rsid w:val="502D07B9"/>
    <w:rsid w:val="502D96E8"/>
    <w:rsid w:val="502DC629"/>
    <w:rsid w:val="502EB9AF"/>
    <w:rsid w:val="50303BAD"/>
    <w:rsid w:val="50304136"/>
    <w:rsid w:val="503067FA"/>
    <w:rsid w:val="5030BF2C"/>
    <w:rsid w:val="5030C9A5"/>
    <w:rsid w:val="50315EBF"/>
    <w:rsid w:val="50319EDB"/>
    <w:rsid w:val="5035FA40"/>
    <w:rsid w:val="50374B15"/>
    <w:rsid w:val="503828D3"/>
    <w:rsid w:val="503863D2"/>
    <w:rsid w:val="5038907D"/>
    <w:rsid w:val="5038B039"/>
    <w:rsid w:val="5039D3CA"/>
    <w:rsid w:val="503B2DF9"/>
    <w:rsid w:val="503C3459"/>
    <w:rsid w:val="503C97A8"/>
    <w:rsid w:val="503E160E"/>
    <w:rsid w:val="503E6B6C"/>
    <w:rsid w:val="503EBB14"/>
    <w:rsid w:val="50405AF0"/>
    <w:rsid w:val="50405B80"/>
    <w:rsid w:val="50422184"/>
    <w:rsid w:val="5042E273"/>
    <w:rsid w:val="5042F6C1"/>
    <w:rsid w:val="5043F2D8"/>
    <w:rsid w:val="504528E0"/>
    <w:rsid w:val="50457026"/>
    <w:rsid w:val="5047A041"/>
    <w:rsid w:val="5049447B"/>
    <w:rsid w:val="5049FB33"/>
    <w:rsid w:val="504A2EE8"/>
    <w:rsid w:val="504B1B0E"/>
    <w:rsid w:val="504BD221"/>
    <w:rsid w:val="504BD9EB"/>
    <w:rsid w:val="504BF416"/>
    <w:rsid w:val="504D9867"/>
    <w:rsid w:val="504F3013"/>
    <w:rsid w:val="505003B9"/>
    <w:rsid w:val="50512270"/>
    <w:rsid w:val="50519F8E"/>
    <w:rsid w:val="5052039F"/>
    <w:rsid w:val="50563B58"/>
    <w:rsid w:val="5056C5E9"/>
    <w:rsid w:val="50570765"/>
    <w:rsid w:val="50574CE6"/>
    <w:rsid w:val="50577869"/>
    <w:rsid w:val="50584C3B"/>
    <w:rsid w:val="50585FA5"/>
    <w:rsid w:val="505882F8"/>
    <w:rsid w:val="50596B3F"/>
    <w:rsid w:val="5059A087"/>
    <w:rsid w:val="505A0EA2"/>
    <w:rsid w:val="505B5CA6"/>
    <w:rsid w:val="505D1E24"/>
    <w:rsid w:val="505FBD28"/>
    <w:rsid w:val="50614116"/>
    <w:rsid w:val="50616FAD"/>
    <w:rsid w:val="5063C71C"/>
    <w:rsid w:val="5063DF17"/>
    <w:rsid w:val="50656D15"/>
    <w:rsid w:val="50657E6D"/>
    <w:rsid w:val="506691A7"/>
    <w:rsid w:val="5066C289"/>
    <w:rsid w:val="50672CD4"/>
    <w:rsid w:val="5068D86A"/>
    <w:rsid w:val="5068DB90"/>
    <w:rsid w:val="5068DE5F"/>
    <w:rsid w:val="506AC9C6"/>
    <w:rsid w:val="506B0528"/>
    <w:rsid w:val="506CDAFF"/>
    <w:rsid w:val="506CEACB"/>
    <w:rsid w:val="506DA057"/>
    <w:rsid w:val="506E8D13"/>
    <w:rsid w:val="506FB3EC"/>
    <w:rsid w:val="506FFDF1"/>
    <w:rsid w:val="507006C3"/>
    <w:rsid w:val="50722393"/>
    <w:rsid w:val="507274D4"/>
    <w:rsid w:val="5072F9C7"/>
    <w:rsid w:val="50735F24"/>
    <w:rsid w:val="507375B3"/>
    <w:rsid w:val="5073FA54"/>
    <w:rsid w:val="5075D828"/>
    <w:rsid w:val="5075E1B6"/>
    <w:rsid w:val="50769DF7"/>
    <w:rsid w:val="50772865"/>
    <w:rsid w:val="507747B8"/>
    <w:rsid w:val="5077558A"/>
    <w:rsid w:val="5078D516"/>
    <w:rsid w:val="50790635"/>
    <w:rsid w:val="507AB8C6"/>
    <w:rsid w:val="507D4C7D"/>
    <w:rsid w:val="507D5A32"/>
    <w:rsid w:val="507E7F4A"/>
    <w:rsid w:val="507EB9F0"/>
    <w:rsid w:val="507ED7AE"/>
    <w:rsid w:val="50802BDE"/>
    <w:rsid w:val="508071F9"/>
    <w:rsid w:val="5080883D"/>
    <w:rsid w:val="5080A0CE"/>
    <w:rsid w:val="5081661B"/>
    <w:rsid w:val="508281F2"/>
    <w:rsid w:val="50828A39"/>
    <w:rsid w:val="5082BA89"/>
    <w:rsid w:val="5082DB7F"/>
    <w:rsid w:val="508322EA"/>
    <w:rsid w:val="50850DE1"/>
    <w:rsid w:val="50859B29"/>
    <w:rsid w:val="50883F68"/>
    <w:rsid w:val="5089046E"/>
    <w:rsid w:val="50891623"/>
    <w:rsid w:val="5089A73F"/>
    <w:rsid w:val="508D9E70"/>
    <w:rsid w:val="508E9210"/>
    <w:rsid w:val="508FD19E"/>
    <w:rsid w:val="509060FC"/>
    <w:rsid w:val="509097CC"/>
    <w:rsid w:val="5091FCBF"/>
    <w:rsid w:val="509239AA"/>
    <w:rsid w:val="50924B4A"/>
    <w:rsid w:val="5093112A"/>
    <w:rsid w:val="509344F1"/>
    <w:rsid w:val="5093539A"/>
    <w:rsid w:val="5093C4C7"/>
    <w:rsid w:val="50940E80"/>
    <w:rsid w:val="5094AA97"/>
    <w:rsid w:val="5094B9C5"/>
    <w:rsid w:val="5096500D"/>
    <w:rsid w:val="50968041"/>
    <w:rsid w:val="50971DCD"/>
    <w:rsid w:val="509882CB"/>
    <w:rsid w:val="5099D5BD"/>
    <w:rsid w:val="5099E00D"/>
    <w:rsid w:val="509A369A"/>
    <w:rsid w:val="509AFA01"/>
    <w:rsid w:val="509C9EB8"/>
    <w:rsid w:val="509D495D"/>
    <w:rsid w:val="509E7E79"/>
    <w:rsid w:val="509EADC8"/>
    <w:rsid w:val="50A037E0"/>
    <w:rsid w:val="50A055E1"/>
    <w:rsid w:val="50A0AA55"/>
    <w:rsid w:val="50A13F45"/>
    <w:rsid w:val="50A1B6A9"/>
    <w:rsid w:val="50A35653"/>
    <w:rsid w:val="50A36F99"/>
    <w:rsid w:val="50A57C9F"/>
    <w:rsid w:val="50A8312F"/>
    <w:rsid w:val="50A87517"/>
    <w:rsid w:val="50A8F376"/>
    <w:rsid w:val="50A8F3BF"/>
    <w:rsid w:val="50A9454D"/>
    <w:rsid w:val="50A9B40D"/>
    <w:rsid w:val="50A9D223"/>
    <w:rsid w:val="50AB0398"/>
    <w:rsid w:val="50ABFD69"/>
    <w:rsid w:val="50ACCEBB"/>
    <w:rsid w:val="50AD1B1E"/>
    <w:rsid w:val="50AD38BB"/>
    <w:rsid w:val="50AD922D"/>
    <w:rsid w:val="50AD99A0"/>
    <w:rsid w:val="50ADD0D3"/>
    <w:rsid w:val="50AE6997"/>
    <w:rsid w:val="50AF9520"/>
    <w:rsid w:val="50B01BBE"/>
    <w:rsid w:val="50B0905A"/>
    <w:rsid w:val="50B0D1BB"/>
    <w:rsid w:val="50B0E417"/>
    <w:rsid w:val="50B10B33"/>
    <w:rsid w:val="50B30CA2"/>
    <w:rsid w:val="50B36E36"/>
    <w:rsid w:val="50B3AB98"/>
    <w:rsid w:val="50B4F03A"/>
    <w:rsid w:val="50B630BB"/>
    <w:rsid w:val="50B6B469"/>
    <w:rsid w:val="50B736C4"/>
    <w:rsid w:val="50B77DF4"/>
    <w:rsid w:val="50B8BB6C"/>
    <w:rsid w:val="50B9FFB7"/>
    <w:rsid w:val="50BB03A6"/>
    <w:rsid w:val="50BB5F59"/>
    <w:rsid w:val="50BBA1F1"/>
    <w:rsid w:val="50BBCA3F"/>
    <w:rsid w:val="50BBF7CF"/>
    <w:rsid w:val="50BC8C85"/>
    <w:rsid w:val="50BCA28B"/>
    <w:rsid w:val="50BD0BB6"/>
    <w:rsid w:val="50BD3D5B"/>
    <w:rsid w:val="50BDF7EF"/>
    <w:rsid w:val="50BEDB8A"/>
    <w:rsid w:val="50C04874"/>
    <w:rsid w:val="50C0A352"/>
    <w:rsid w:val="50C121C1"/>
    <w:rsid w:val="50C140CA"/>
    <w:rsid w:val="50C1A0F9"/>
    <w:rsid w:val="50C1A4AB"/>
    <w:rsid w:val="50C2593D"/>
    <w:rsid w:val="50C3CC6D"/>
    <w:rsid w:val="50C51D5C"/>
    <w:rsid w:val="50C5AACF"/>
    <w:rsid w:val="50C70FE9"/>
    <w:rsid w:val="50C72A2A"/>
    <w:rsid w:val="50C89C9C"/>
    <w:rsid w:val="50C92BBD"/>
    <w:rsid w:val="50C9B698"/>
    <w:rsid w:val="50CACB8A"/>
    <w:rsid w:val="50CCF7BE"/>
    <w:rsid w:val="50CE117E"/>
    <w:rsid w:val="50CE4BF4"/>
    <w:rsid w:val="50CE64C2"/>
    <w:rsid w:val="50CF2B7D"/>
    <w:rsid w:val="50CF80F5"/>
    <w:rsid w:val="50D20756"/>
    <w:rsid w:val="50D24B11"/>
    <w:rsid w:val="50D26287"/>
    <w:rsid w:val="50D3517A"/>
    <w:rsid w:val="50D3E66C"/>
    <w:rsid w:val="50D42D29"/>
    <w:rsid w:val="50D97A16"/>
    <w:rsid w:val="50D9B4D2"/>
    <w:rsid w:val="50DA474D"/>
    <w:rsid w:val="50DA6D01"/>
    <w:rsid w:val="50DB10CD"/>
    <w:rsid w:val="50DB7DD6"/>
    <w:rsid w:val="50DC50AD"/>
    <w:rsid w:val="50DC7DF0"/>
    <w:rsid w:val="50DCC108"/>
    <w:rsid w:val="50DD46A1"/>
    <w:rsid w:val="50DDE378"/>
    <w:rsid w:val="50DED620"/>
    <w:rsid w:val="50DEFFEB"/>
    <w:rsid w:val="50DF2A19"/>
    <w:rsid w:val="50DF755D"/>
    <w:rsid w:val="50E0C4CA"/>
    <w:rsid w:val="50E0FFD5"/>
    <w:rsid w:val="50E18E6A"/>
    <w:rsid w:val="50E1EEF8"/>
    <w:rsid w:val="50E24C69"/>
    <w:rsid w:val="50E37804"/>
    <w:rsid w:val="50E3DAD7"/>
    <w:rsid w:val="50E4B12E"/>
    <w:rsid w:val="50E51125"/>
    <w:rsid w:val="50EC48AD"/>
    <w:rsid w:val="50EC5E07"/>
    <w:rsid w:val="50ECE52E"/>
    <w:rsid w:val="50EF6B41"/>
    <w:rsid w:val="50EF8F08"/>
    <w:rsid w:val="50EFE399"/>
    <w:rsid w:val="50F19D8A"/>
    <w:rsid w:val="50F1B3CB"/>
    <w:rsid w:val="50F2B2E7"/>
    <w:rsid w:val="50F2EB52"/>
    <w:rsid w:val="50F3328A"/>
    <w:rsid w:val="50F4E8F9"/>
    <w:rsid w:val="50F51B61"/>
    <w:rsid w:val="50F64681"/>
    <w:rsid w:val="50F74134"/>
    <w:rsid w:val="50F799F1"/>
    <w:rsid w:val="50FA063A"/>
    <w:rsid w:val="50FA2106"/>
    <w:rsid w:val="50FADCF5"/>
    <w:rsid w:val="50FB3424"/>
    <w:rsid w:val="50FC082F"/>
    <w:rsid w:val="50FC2A06"/>
    <w:rsid w:val="50FC3382"/>
    <w:rsid w:val="50FCEE18"/>
    <w:rsid w:val="50FD7E9D"/>
    <w:rsid w:val="50FDD0A0"/>
    <w:rsid w:val="50FEE662"/>
    <w:rsid w:val="51006738"/>
    <w:rsid w:val="5100DF75"/>
    <w:rsid w:val="51026052"/>
    <w:rsid w:val="51045E46"/>
    <w:rsid w:val="51056988"/>
    <w:rsid w:val="5105A8AD"/>
    <w:rsid w:val="51062AA7"/>
    <w:rsid w:val="51074936"/>
    <w:rsid w:val="5107B438"/>
    <w:rsid w:val="51082EC3"/>
    <w:rsid w:val="51089CEF"/>
    <w:rsid w:val="51091004"/>
    <w:rsid w:val="5109CCCA"/>
    <w:rsid w:val="510A576D"/>
    <w:rsid w:val="510B14F1"/>
    <w:rsid w:val="510BDA0B"/>
    <w:rsid w:val="510C0339"/>
    <w:rsid w:val="510CA4FD"/>
    <w:rsid w:val="510DD5DF"/>
    <w:rsid w:val="510FCCCE"/>
    <w:rsid w:val="510FFDF5"/>
    <w:rsid w:val="51101871"/>
    <w:rsid w:val="5110EFEB"/>
    <w:rsid w:val="51118423"/>
    <w:rsid w:val="51122863"/>
    <w:rsid w:val="51123CB2"/>
    <w:rsid w:val="511286D0"/>
    <w:rsid w:val="51130887"/>
    <w:rsid w:val="511310E9"/>
    <w:rsid w:val="5113C677"/>
    <w:rsid w:val="51151E96"/>
    <w:rsid w:val="5116BD2B"/>
    <w:rsid w:val="51176C80"/>
    <w:rsid w:val="51177560"/>
    <w:rsid w:val="5117A898"/>
    <w:rsid w:val="5117B48F"/>
    <w:rsid w:val="51189397"/>
    <w:rsid w:val="5118B269"/>
    <w:rsid w:val="51197181"/>
    <w:rsid w:val="5119EB68"/>
    <w:rsid w:val="511B829B"/>
    <w:rsid w:val="511B8FCB"/>
    <w:rsid w:val="511CCFF8"/>
    <w:rsid w:val="511CE8D2"/>
    <w:rsid w:val="511D4878"/>
    <w:rsid w:val="511EB3B4"/>
    <w:rsid w:val="511F08B7"/>
    <w:rsid w:val="51208AC1"/>
    <w:rsid w:val="51219AC6"/>
    <w:rsid w:val="5121CBFD"/>
    <w:rsid w:val="512369AA"/>
    <w:rsid w:val="51248B2E"/>
    <w:rsid w:val="5125E87C"/>
    <w:rsid w:val="5126269F"/>
    <w:rsid w:val="5128529D"/>
    <w:rsid w:val="51287BE6"/>
    <w:rsid w:val="51298162"/>
    <w:rsid w:val="5129EDDC"/>
    <w:rsid w:val="512BF7AA"/>
    <w:rsid w:val="512CC235"/>
    <w:rsid w:val="513039D2"/>
    <w:rsid w:val="5130FAD4"/>
    <w:rsid w:val="51311018"/>
    <w:rsid w:val="51323695"/>
    <w:rsid w:val="51339A13"/>
    <w:rsid w:val="5134996E"/>
    <w:rsid w:val="51349E27"/>
    <w:rsid w:val="51353EFB"/>
    <w:rsid w:val="5135A625"/>
    <w:rsid w:val="5135E31D"/>
    <w:rsid w:val="51368F61"/>
    <w:rsid w:val="5137E8F0"/>
    <w:rsid w:val="5138847D"/>
    <w:rsid w:val="5139B6D3"/>
    <w:rsid w:val="513BF98D"/>
    <w:rsid w:val="513D3757"/>
    <w:rsid w:val="513D65FC"/>
    <w:rsid w:val="513D8171"/>
    <w:rsid w:val="513E59EF"/>
    <w:rsid w:val="513E651E"/>
    <w:rsid w:val="513F44FA"/>
    <w:rsid w:val="514018EA"/>
    <w:rsid w:val="5140A6B6"/>
    <w:rsid w:val="5141C7C8"/>
    <w:rsid w:val="51424BF6"/>
    <w:rsid w:val="51439B3E"/>
    <w:rsid w:val="5143C9E9"/>
    <w:rsid w:val="5144F05E"/>
    <w:rsid w:val="5145AF84"/>
    <w:rsid w:val="5145F165"/>
    <w:rsid w:val="51475121"/>
    <w:rsid w:val="5147A166"/>
    <w:rsid w:val="5147D1AA"/>
    <w:rsid w:val="51487ECE"/>
    <w:rsid w:val="514A221B"/>
    <w:rsid w:val="514A38DA"/>
    <w:rsid w:val="514C00B9"/>
    <w:rsid w:val="514D6663"/>
    <w:rsid w:val="514E52B3"/>
    <w:rsid w:val="514F5CFA"/>
    <w:rsid w:val="514F9585"/>
    <w:rsid w:val="5150D5C3"/>
    <w:rsid w:val="51510109"/>
    <w:rsid w:val="515230AF"/>
    <w:rsid w:val="51524C1B"/>
    <w:rsid w:val="515292D6"/>
    <w:rsid w:val="51538EFB"/>
    <w:rsid w:val="515842D4"/>
    <w:rsid w:val="51598151"/>
    <w:rsid w:val="515A87E2"/>
    <w:rsid w:val="515A92F4"/>
    <w:rsid w:val="515AF6CE"/>
    <w:rsid w:val="515BC5FB"/>
    <w:rsid w:val="515BEF18"/>
    <w:rsid w:val="515BFB19"/>
    <w:rsid w:val="515F1EFC"/>
    <w:rsid w:val="515FC461"/>
    <w:rsid w:val="515FEC93"/>
    <w:rsid w:val="51608A4D"/>
    <w:rsid w:val="5162DE83"/>
    <w:rsid w:val="51646807"/>
    <w:rsid w:val="5164D4D9"/>
    <w:rsid w:val="516507A9"/>
    <w:rsid w:val="51657351"/>
    <w:rsid w:val="5166BFA5"/>
    <w:rsid w:val="5166F286"/>
    <w:rsid w:val="516794C9"/>
    <w:rsid w:val="5169E42E"/>
    <w:rsid w:val="516A5015"/>
    <w:rsid w:val="516A8062"/>
    <w:rsid w:val="516A9628"/>
    <w:rsid w:val="516B49E3"/>
    <w:rsid w:val="516BD9A4"/>
    <w:rsid w:val="516C2114"/>
    <w:rsid w:val="516CFD4F"/>
    <w:rsid w:val="516DF885"/>
    <w:rsid w:val="516E4DB1"/>
    <w:rsid w:val="516EFEF5"/>
    <w:rsid w:val="516FC97C"/>
    <w:rsid w:val="517020EF"/>
    <w:rsid w:val="51707CE3"/>
    <w:rsid w:val="51717503"/>
    <w:rsid w:val="51724C32"/>
    <w:rsid w:val="5172CE1C"/>
    <w:rsid w:val="5172E02E"/>
    <w:rsid w:val="5174167F"/>
    <w:rsid w:val="51753B7D"/>
    <w:rsid w:val="51757A48"/>
    <w:rsid w:val="51758F4D"/>
    <w:rsid w:val="51760213"/>
    <w:rsid w:val="517887E0"/>
    <w:rsid w:val="5178EE22"/>
    <w:rsid w:val="5179E4C1"/>
    <w:rsid w:val="517BB341"/>
    <w:rsid w:val="517D207A"/>
    <w:rsid w:val="517DCA74"/>
    <w:rsid w:val="517F0613"/>
    <w:rsid w:val="517F0AE2"/>
    <w:rsid w:val="51812A3A"/>
    <w:rsid w:val="51813FA4"/>
    <w:rsid w:val="5183B951"/>
    <w:rsid w:val="51841036"/>
    <w:rsid w:val="51851F11"/>
    <w:rsid w:val="5185533B"/>
    <w:rsid w:val="51869D1A"/>
    <w:rsid w:val="5186A67D"/>
    <w:rsid w:val="5186C421"/>
    <w:rsid w:val="5189B8C7"/>
    <w:rsid w:val="518B471A"/>
    <w:rsid w:val="518BC025"/>
    <w:rsid w:val="518C336E"/>
    <w:rsid w:val="518DE4A1"/>
    <w:rsid w:val="518E7F1E"/>
    <w:rsid w:val="518EBC94"/>
    <w:rsid w:val="518F286A"/>
    <w:rsid w:val="518FBFF3"/>
    <w:rsid w:val="51901B89"/>
    <w:rsid w:val="5190B91B"/>
    <w:rsid w:val="51918656"/>
    <w:rsid w:val="51926C3C"/>
    <w:rsid w:val="5192872F"/>
    <w:rsid w:val="5193A196"/>
    <w:rsid w:val="5193E9F2"/>
    <w:rsid w:val="5194F57F"/>
    <w:rsid w:val="5194FFA6"/>
    <w:rsid w:val="519545DF"/>
    <w:rsid w:val="5195DBA8"/>
    <w:rsid w:val="51966097"/>
    <w:rsid w:val="519797E4"/>
    <w:rsid w:val="5197FE5C"/>
    <w:rsid w:val="519AB1AB"/>
    <w:rsid w:val="519B8CF5"/>
    <w:rsid w:val="519BF1B8"/>
    <w:rsid w:val="519C57DF"/>
    <w:rsid w:val="519CE704"/>
    <w:rsid w:val="519D02EB"/>
    <w:rsid w:val="519DB0B0"/>
    <w:rsid w:val="519EDD23"/>
    <w:rsid w:val="519EF086"/>
    <w:rsid w:val="51A09E3D"/>
    <w:rsid w:val="51A1797E"/>
    <w:rsid w:val="51A1875E"/>
    <w:rsid w:val="51A410A7"/>
    <w:rsid w:val="51A62C8B"/>
    <w:rsid w:val="51A6C725"/>
    <w:rsid w:val="51A80D53"/>
    <w:rsid w:val="51A82B26"/>
    <w:rsid w:val="51A8BD85"/>
    <w:rsid w:val="51A9FC5B"/>
    <w:rsid w:val="51AB6EED"/>
    <w:rsid w:val="51AC1978"/>
    <w:rsid w:val="51AC22E0"/>
    <w:rsid w:val="51ACA866"/>
    <w:rsid w:val="51ACC951"/>
    <w:rsid w:val="51AD16F8"/>
    <w:rsid w:val="51AE020B"/>
    <w:rsid w:val="51AEE1FD"/>
    <w:rsid w:val="51AF59B2"/>
    <w:rsid w:val="51AFA414"/>
    <w:rsid w:val="51AFEBB1"/>
    <w:rsid w:val="51AFF9AA"/>
    <w:rsid w:val="51B002CA"/>
    <w:rsid w:val="51B078F9"/>
    <w:rsid w:val="51B24280"/>
    <w:rsid w:val="51B2D108"/>
    <w:rsid w:val="51B4004E"/>
    <w:rsid w:val="51B4A94C"/>
    <w:rsid w:val="51B78819"/>
    <w:rsid w:val="51B8A10B"/>
    <w:rsid w:val="51B8C66C"/>
    <w:rsid w:val="51B8FC59"/>
    <w:rsid w:val="51B9F646"/>
    <w:rsid w:val="51BA2D31"/>
    <w:rsid w:val="51BAFC3E"/>
    <w:rsid w:val="51BBBADE"/>
    <w:rsid w:val="51BD8D09"/>
    <w:rsid w:val="51BE361F"/>
    <w:rsid w:val="51C092C5"/>
    <w:rsid w:val="51C31DDB"/>
    <w:rsid w:val="51C3CEBF"/>
    <w:rsid w:val="51C53BC3"/>
    <w:rsid w:val="51C5507B"/>
    <w:rsid w:val="51C75070"/>
    <w:rsid w:val="51C79C86"/>
    <w:rsid w:val="51C99372"/>
    <w:rsid w:val="51C9A4CE"/>
    <w:rsid w:val="51CA10B9"/>
    <w:rsid w:val="51CA5139"/>
    <w:rsid w:val="51CAF555"/>
    <w:rsid w:val="51CBFBB0"/>
    <w:rsid w:val="51CCBA22"/>
    <w:rsid w:val="51CD47F8"/>
    <w:rsid w:val="51CE4F60"/>
    <w:rsid w:val="51D071F7"/>
    <w:rsid w:val="51D1206C"/>
    <w:rsid w:val="51D12784"/>
    <w:rsid w:val="51D33F05"/>
    <w:rsid w:val="51D5004B"/>
    <w:rsid w:val="51D6342A"/>
    <w:rsid w:val="51D913EB"/>
    <w:rsid w:val="51D91EBA"/>
    <w:rsid w:val="51D9AF71"/>
    <w:rsid w:val="51DAB3C1"/>
    <w:rsid w:val="51DC2336"/>
    <w:rsid w:val="51DC8323"/>
    <w:rsid w:val="51DCA5E9"/>
    <w:rsid w:val="51DD8D81"/>
    <w:rsid w:val="51DE73EB"/>
    <w:rsid w:val="51DF1D70"/>
    <w:rsid w:val="51DF4AE2"/>
    <w:rsid w:val="51DF4E06"/>
    <w:rsid w:val="51DF6BA0"/>
    <w:rsid w:val="51DF6D1E"/>
    <w:rsid w:val="51E017C6"/>
    <w:rsid w:val="51E308ED"/>
    <w:rsid w:val="51E37996"/>
    <w:rsid w:val="51E4C85E"/>
    <w:rsid w:val="51E4CF80"/>
    <w:rsid w:val="51E61FB7"/>
    <w:rsid w:val="51E82128"/>
    <w:rsid w:val="51E8BFE9"/>
    <w:rsid w:val="51E8C977"/>
    <w:rsid w:val="51EA08D8"/>
    <w:rsid w:val="51EBCC17"/>
    <w:rsid w:val="51EBEA2A"/>
    <w:rsid w:val="51EC28AE"/>
    <w:rsid w:val="51ED26E0"/>
    <w:rsid w:val="51EDAB99"/>
    <w:rsid w:val="51EED109"/>
    <w:rsid w:val="51EFB4E4"/>
    <w:rsid w:val="51F11D5F"/>
    <w:rsid w:val="51F1F36A"/>
    <w:rsid w:val="51F1FA09"/>
    <w:rsid w:val="51F2250F"/>
    <w:rsid w:val="51F2CAA5"/>
    <w:rsid w:val="51F2F412"/>
    <w:rsid w:val="51F7BDFC"/>
    <w:rsid w:val="51F8A4BB"/>
    <w:rsid w:val="51F90D65"/>
    <w:rsid w:val="51F9C453"/>
    <w:rsid w:val="51FA35BB"/>
    <w:rsid w:val="51FA6480"/>
    <w:rsid w:val="51FB6E6A"/>
    <w:rsid w:val="51FBF24C"/>
    <w:rsid w:val="51FCC6E4"/>
    <w:rsid w:val="51FDCE34"/>
    <w:rsid w:val="51FEAB6C"/>
    <w:rsid w:val="520070AA"/>
    <w:rsid w:val="5200FD2E"/>
    <w:rsid w:val="5201EA45"/>
    <w:rsid w:val="5202D0D4"/>
    <w:rsid w:val="5204B29B"/>
    <w:rsid w:val="52068F6F"/>
    <w:rsid w:val="5207AD56"/>
    <w:rsid w:val="52086AFF"/>
    <w:rsid w:val="52089D42"/>
    <w:rsid w:val="5209EEFD"/>
    <w:rsid w:val="520A2994"/>
    <w:rsid w:val="520A4DB5"/>
    <w:rsid w:val="520B15DF"/>
    <w:rsid w:val="520CE1B9"/>
    <w:rsid w:val="520DF88E"/>
    <w:rsid w:val="520F01B1"/>
    <w:rsid w:val="5211668A"/>
    <w:rsid w:val="52122407"/>
    <w:rsid w:val="52126A9F"/>
    <w:rsid w:val="52131C66"/>
    <w:rsid w:val="52149495"/>
    <w:rsid w:val="5214E57F"/>
    <w:rsid w:val="52152AAB"/>
    <w:rsid w:val="52160618"/>
    <w:rsid w:val="5216084D"/>
    <w:rsid w:val="5216446E"/>
    <w:rsid w:val="5216C96F"/>
    <w:rsid w:val="52189C16"/>
    <w:rsid w:val="5219FAFE"/>
    <w:rsid w:val="521A5F55"/>
    <w:rsid w:val="521BD4CB"/>
    <w:rsid w:val="521C2C00"/>
    <w:rsid w:val="521C53D6"/>
    <w:rsid w:val="521D10EF"/>
    <w:rsid w:val="521D3C09"/>
    <w:rsid w:val="521D3F74"/>
    <w:rsid w:val="521D912D"/>
    <w:rsid w:val="521DD783"/>
    <w:rsid w:val="521E719B"/>
    <w:rsid w:val="521EDE28"/>
    <w:rsid w:val="521F083B"/>
    <w:rsid w:val="522010EC"/>
    <w:rsid w:val="52201219"/>
    <w:rsid w:val="52204275"/>
    <w:rsid w:val="5223229E"/>
    <w:rsid w:val="52240B3B"/>
    <w:rsid w:val="52248E73"/>
    <w:rsid w:val="5225004C"/>
    <w:rsid w:val="522615CE"/>
    <w:rsid w:val="52265A41"/>
    <w:rsid w:val="52266CE6"/>
    <w:rsid w:val="52298146"/>
    <w:rsid w:val="5229ABC5"/>
    <w:rsid w:val="522C3C4E"/>
    <w:rsid w:val="522C5716"/>
    <w:rsid w:val="522C74B2"/>
    <w:rsid w:val="522D7117"/>
    <w:rsid w:val="522EB66F"/>
    <w:rsid w:val="522F4DA6"/>
    <w:rsid w:val="5230A219"/>
    <w:rsid w:val="52310BDA"/>
    <w:rsid w:val="5231A87A"/>
    <w:rsid w:val="5232F4F4"/>
    <w:rsid w:val="52368E72"/>
    <w:rsid w:val="5236C66E"/>
    <w:rsid w:val="523856E7"/>
    <w:rsid w:val="5238C3E1"/>
    <w:rsid w:val="523BFB8E"/>
    <w:rsid w:val="523C1951"/>
    <w:rsid w:val="523CD36A"/>
    <w:rsid w:val="523D0EF7"/>
    <w:rsid w:val="523D7AEF"/>
    <w:rsid w:val="523DCA35"/>
    <w:rsid w:val="523E11D9"/>
    <w:rsid w:val="523E134D"/>
    <w:rsid w:val="523FF604"/>
    <w:rsid w:val="5240240F"/>
    <w:rsid w:val="524116ED"/>
    <w:rsid w:val="52412F6E"/>
    <w:rsid w:val="52415D9E"/>
    <w:rsid w:val="524345EC"/>
    <w:rsid w:val="52438BCA"/>
    <w:rsid w:val="5244D072"/>
    <w:rsid w:val="524536F5"/>
    <w:rsid w:val="52459F19"/>
    <w:rsid w:val="524A2CCE"/>
    <w:rsid w:val="524AB17B"/>
    <w:rsid w:val="524B122C"/>
    <w:rsid w:val="524C0D28"/>
    <w:rsid w:val="524C7844"/>
    <w:rsid w:val="524D18FB"/>
    <w:rsid w:val="524E2B16"/>
    <w:rsid w:val="524E5A90"/>
    <w:rsid w:val="524EDFA0"/>
    <w:rsid w:val="524F0650"/>
    <w:rsid w:val="524F4DBA"/>
    <w:rsid w:val="525213E9"/>
    <w:rsid w:val="52538917"/>
    <w:rsid w:val="52538EFA"/>
    <w:rsid w:val="525408D0"/>
    <w:rsid w:val="52565A6E"/>
    <w:rsid w:val="5256BFC1"/>
    <w:rsid w:val="5256E152"/>
    <w:rsid w:val="5257F4CB"/>
    <w:rsid w:val="52583892"/>
    <w:rsid w:val="5258693D"/>
    <w:rsid w:val="525971F2"/>
    <w:rsid w:val="52597B02"/>
    <w:rsid w:val="5259C9F2"/>
    <w:rsid w:val="525A5224"/>
    <w:rsid w:val="525CD536"/>
    <w:rsid w:val="525D42D5"/>
    <w:rsid w:val="525EBA5F"/>
    <w:rsid w:val="5260D1F2"/>
    <w:rsid w:val="5261660E"/>
    <w:rsid w:val="526192DA"/>
    <w:rsid w:val="52633F97"/>
    <w:rsid w:val="5263D19E"/>
    <w:rsid w:val="5265956B"/>
    <w:rsid w:val="526608BA"/>
    <w:rsid w:val="52685FDB"/>
    <w:rsid w:val="526A289A"/>
    <w:rsid w:val="526A99CE"/>
    <w:rsid w:val="526A9C5C"/>
    <w:rsid w:val="526C3711"/>
    <w:rsid w:val="526C70C0"/>
    <w:rsid w:val="526CE165"/>
    <w:rsid w:val="526D4FD0"/>
    <w:rsid w:val="526E23F5"/>
    <w:rsid w:val="526E5435"/>
    <w:rsid w:val="526EA0FA"/>
    <w:rsid w:val="526F2AC2"/>
    <w:rsid w:val="526FB706"/>
    <w:rsid w:val="52730151"/>
    <w:rsid w:val="5273E92A"/>
    <w:rsid w:val="5274B120"/>
    <w:rsid w:val="5275A44E"/>
    <w:rsid w:val="5277382B"/>
    <w:rsid w:val="52778CC1"/>
    <w:rsid w:val="5278E802"/>
    <w:rsid w:val="527AF2AA"/>
    <w:rsid w:val="527D156B"/>
    <w:rsid w:val="527E2765"/>
    <w:rsid w:val="52806DAA"/>
    <w:rsid w:val="52811562"/>
    <w:rsid w:val="52812C11"/>
    <w:rsid w:val="5281515C"/>
    <w:rsid w:val="52822620"/>
    <w:rsid w:val="52825161"/>
    <w:rsid w:val="5285B4E9"/>
    <w:rsid w:val="5285F771"/>
    <w:rsid w:val="528661CD"/>
    <w:rsid w:val="528688A2"/>
    <w:rsid w:val="5286AFFC"/>
    <w:rsid w:val="52887E25"/>
    <w:rsid w:val="5288F865"/>
    <w:rsid w:val="528A1F75"/>
    <w:rsid w:val="528A88EE"/>
    <w:rsid w:val="528B50B3"/>
    <w:rsid w:val="528C76D9"/>
    <w:rsid w:val="528C8147"/>
    <w:rsid w:val="528DFE40"/>
    <w:rsid w:val="528EF86D"/>
    <w:rsid w:val="528F9DE1"/>
    <w:rsid w:val="52904A31"/>
    <w:rsid w:val="52915704"/>
    <w:rsid w:val="52918ABB"/>
    <w:rsid w:val="5292039D"/>
    <w:rsid w:val="5292A73B"/>
    <w:rsid w:val="5292E9AD"/>
    <w:rsid w:val="52934515"/>
    <w:rsid w:val="52957A9E"/>
    <w:rsid w:val="52966D04"/>
    <w:rsid w:val="5297552B"/>
    <w:rsid w:val="529769B9"/>
    <w:rsid w:val="5298AC9B"/>
    <w:rsid w:val="529993A1"/>
    <w:rsid w:val="529BCC9A"/>
    <w:rsid w:val="529C69EB"/>
    <w:rsid w:val="529D4D6E"/>
    <w:rsid w:val="529D81E1"/>
    <w:rsid w:val="529E8D9C"/>
    <w:rsid w:val="529EFB54"/>
    <w:rsid w:val="529F79B7"/>
    <w:rsid w:val="529FC793"/>
    <w:rsid w:val="52A129C7"/>
    <w:rsid w:val="52A33599"/>
    <w:rsid w:val="52A3C455"/>
    <w:rsid w:val="52A3DE9D"/>
    <w:rsid w:val="52A5320E"/>
    <w:rsid w:val="52A5EFEB"/>
    <w:rsid w:val="52A68E0B"/>
    <w:rsid w:val="52A699D7"/>
    <w:rsid w:val="52A6F527"/>
    <w:rsid w:val="52A873D6"/>
    <w:rsid w:val="52A88C9C"/>
    <w:rsid w:val="52A8F08E"/>
    <w:rsid w:val="52A9881C"/>
    <w:rsid w:val="52A9CA6C"/>
    <w:rsid w:val="52AA1C17"/>
    <w:rsid w:val="52AA8C51"/>
    <w:rsid w:val="52AC3AA0"/>
    <w:rsid w:val="52AC6100"/>
    <w:rsid w:val="52AC750B"/>
    <w:rsid w:val="52ADCFCF"/>
    <w:rsid w:val="52AE7D2B"/>
    <w:rsid w:val="52AF5024"/>
    <w:rsid w:val="52B0F8A7"/>
    <w:rsid w:val="52B16CBB"/>
    <w:rsid w:val="52B1A5FF"/>
    <w:rsid w:val="52B1DA4F"/>
    <w:rsid w:val="52B37CDD"/>
    <w:rsid w:val="52B3B3F8"/>
    <w:rsid w:val="52B5C75F"/>
    <w:rsid w:val="52B79E6D"/>
    <w:rsid w:val="52BCB3FA"/>
    <w:rsid w:val="52BCD346"/>
    <w:rsid w:val="52BE8357"/>
    <w:rsid w:val="52BF4CC3"/>
    <w:rsid w:val="52C0CD50"/>
    <w:rsid w:val="52C0E84E"/>
    <w:rsid w:val="52C18F00"/>
    <w:rsid w:val="52C19097"/>
    <w:rsid w:val="52C1E9FF"/>
    <w:rsid w:val="52C29CB0"/>
    <w:rsid w:val="52C334B1"/>
    <w:rsid w:val="52C33D9F"/>
    <w:rsid w:val="52C44978"/>
    <w:rsid w:val="52C62F9E"/>
    <w:rsid w:val="52C6DCF1"/>
    <w:rsid w:val="52C76013"/>
    <w:rsid w:val="52C84876"/>
    <w:rsid w:val="52C9C96C"/>
    <w:rsid w:val="52C9D9FF"/>
    <w:rsid w:val="52CA4D03"/>
    <w:rsid w:val="52CBBEB2"/>
    <w:rsid w:val="52CBC317"/>
    <w:rsid w:val="52CC09AA"/>
    <w:rsid w:val="52CC8A32"/>
    <w:rsid w:val="52CCF0A8"/>
    <w:rsid w:val="52CDAB68"/>
    <w:rsid w:val="52CFA337"/>
    <w:rsid w:val="52D0D20D"/>
    <w:rsid w:val="52D0E2BE"/>
    <w:rsid w:val="52D14135"/>
    <w:rsid w:val="52D35314"/>
    <w:rsid w:val="52D3C170"/>
    <w:rsid w:val="52D417E6"/>
    <w:rsid w:val="52D4BA36"/>
    <w:rsid w:val="52D541E7"/>
    <w:rsid w:val="52D5D3F2"/>
    <w:rsid w:val="52D6B29C"/>
    <w:rsid w:val="52D6FC19"/>
    <w:rsid w:val="52D9401A"/>
    <w:rsid w:val="52D99CCE"/>
    <w:rsid w:val="52DBEE6D"/>
    <w:rsid w:val="52DC459B"/>
    <w:rsid w:val="52DC9A8C"/>
    <w:rsid w:val="52DD7BDA"/>
    <w:rsid w:val="52DF0603"/>
    <w:rsid w:val="52E392A8"/>
    <w:rsid w:val="52E4479C"/>
    <w:rsid w:val="52E6836C"/>
    <w:rsid w:val="52E853CC"/>
    <w:rsid w:val="52EA99E1"/>
    <w:rsid w:val="52EBB174"/>
    <w:rsid w:val="52EBFC59"/>
    <w:rsid w:val="52ECF04F"/>
    <w:rsid w:val="52ED3797"/>
    <w:rsid w:val="52ED438A"/>
    <w:rsid w:val="52ED4A43"/>
    <w:rsid w:val="52ED90AA"/>
    <w:rsid w:val="52ED9266"/>
    <w:rsid w:val="52ED9DC6"/>
    <w:rsid w:val="52ED9E85"/>
    <w:rsid w:val="52EE2074"/>
    <w:rsid w:val="52EF6DC2"/>
    <w:rsid w:val="52EFFBD9"/>
    <w:rsid w:val="52F04BC5"/>
    <w:rsid w:val="52F07F17"/>
    <w:rsid w:val="52F0F6D4"/>
    <w:rsid w:val="52F41B4F"/>
    <w:rsid w:val="52F5AC6B"/>
    <w:rsid w:val="52F88224"/>
    <w:rsid w:val="52F9268F"/>
    <w:rsid w:val="52FAF4A6"/>
    <w:rsid w:val="52FB6980"/>
    <w:rsid w:val="52FB9519"/>
    <w:rsid w:val="52FBB553"/>
    <w:rsid w:val="52FDED69"/>
    <w:rsid w:val="52FFD037"/>
    <w:rsid w:val="5300DBA5"/>
    <w:rsid w:val="5301783E"/>
    <w:rsid w:val="5302FEAD"/>
    <w:rsid w:val="53047396"/>
    <w:rsid w:val="53054D71"/>
    <w:rsid w:val="53075CBE"/>
    <w:rsid w:val="53078612"/>
    <w:rsid w:val="53081BE5"/>
    <w:rsid w:val="530853CB"/>
    <w:rsid w:val="530853F4"/>
    <w:rsid w:val="5308CF5A"/>
    <w:rsid w:val="530AAF10"/>
    <w:rsid w:val="530B01D6"/>
    <w:rsid w:val="530B1936"/>
    <w:rsid w:val="530C3EDF"/>
    <w:rsid w:val="530C9023"/>
    <w:rsid w:val="530D337C"/>
    <w:rsid w:val="530D4E00"/>
    <w:rsid w:val="530DA6AC"/>
    <w:rsid w:val="5310E7DE"/>
    <w:rsid w:val="53145597"/>
    <w:rsid w:val="53145971"/>
    <w:rsid w:val="53148461"/>
    <w:rsid w:val="53149690"/>
    <w:rsid w:val="5314CE8A"/>
    <w:rsid w:val="53151F50"/>
    <w:rsid w:val="53152AC0"/>
    <w:rsid w:val="5315366B"/>
    <w:rsid w:val="531586C2"/>
    <w:rsid w:val="5315FCCD"/>
    <w:rsid w:val="5318B754"/>
    <w:rsid w:val="5318D04C"/>
    <w:rsid w:val="531A059E"/>
    <w:rsid w:val="531A5C73"/>
    <w:rsid w:val="531AF4ED"/>
    <w:rsid w:val="531B71DE"/>
    <w:rsid w:val="531CE2D2"/>
    <w:rsid w:val="531D9F78"/>
    <w:rsid w:val="531E0A60"/>
    <w:rsid w:val="531E79F5"/>
    <w:rsid w:val="531F4DBB"/>
    <w:rsid w:val="532033F0"/>
    <w:rsid w:val="53206CA6"/>
    <w:rsid w:val="5320C206"/>
    <w:rsid w:val="5320CF6C"/>
    <w:rsid w:val="5320EA9B"/>
    <w:rsid w:val="5321D208"/>
    <w:rsid w:val="5321E1DF"/>
    <w:rsid w:val="5323D16C"/>
    <w:rsid w:val="5323DAE5"/>
    <w:rsid w:val="5323FF23"/>
    <w:rsid w:val="53241470"/>
    <w:rsid w:val="53249989"/>
    <w:rsid w:val="532502F9"/>
    <w:rsid w:val="532809AA"/>
    <w:rsid w:val="5328A31B"/>
    <w:rsid w:val="5328C1D0"/>
    <w:rsid w:val="5328DF3F"/>
    <w:rsid w:val="5328EA43"/>
    <w:rsid w:val="5329B2C8"/>
    <w:rsid w:val="532A6F15"/>
    <w:rsid w:val="532D3FD5"/>
    <w:rsid w:val="532F793C"/>
    <w:rsid w:val="532FBC17"/>
    <w:rsid w:val="532FE0C7"/>
    <w:rsid w:val="5330B78B"/>
    <w:rsid w:val="5330C455"/>
    <w:rsid w:val="533142BB"/>
    <w:rsid w:val="53317568"/>
    <w:rsid w:val="5333AFC2"/>
    <w:rsid w:val="5333CD39"/>
    <w:rsid w:val="5334591D"/>
    <w:rsid w:val="53375384"/>
    <w:rsid w:val="53378144"/>
    <w:rsid w:val="5337834A"/>
    <w:rsid w:val="533896AA"/>
    <w:rsid w:val="53393AC6"/>
    <w:rsid w:val="533A7152"/>
    <w:rsid w:val="533A902C"/>
    <w:rsid w:val="533A90BE"/>
    <w:rsid w:val="533A933E"/>
    <w:rsid w:val="533B5063"/>
    <w:rsid w:val="533E69CB"/>
    <w:rsid w:val="533ECC2B"/>
    <w:rsid w:val="533F982C"/>
    <w:rsid w:val="53407872"/>
    <w:rsid w:val="5341ABFB"/>
    <w:rsid w:val="5341CCBA"/>
    <w:rsid w:val="5342C9B2"/>
    <w:rsid w:val="5343379E"/>
    <w:rsid w:val="5343BF48"/>
    <w:rsid w:val="5346B55E"/>
    <w:rsid w:val="5346C92A"/>
    <w:rsid w:val="5348BEB0"/>
    <w:rsid w:val="5348E1A7"/>
    <w:rsid w:val="534965E1"/>
    <w:rsid w:val="534991CB"/>
    <w:rsid w:val="534A62E7"/>
    <w:rsid w:val="534C48D3"/>
    <w:rsid w:val="534D8263"/>
    <w:rsid w:val="534D980C"/>
    <w:rsid w:val="534DC509"/>
    <w:rsid w:val="534E6B57"/>
    <w:rsid w:val="534F4D98"/>
    <w:rsid w:val="5350AAAE"/>
    <w:rsid w:val="5351966A"/>
    <w:rsid w:val="53530EB4"/>
    <w:rsid w:val="53532DBF"/>
    <w:rsid w:val="53550B7D"/>
    <w:rsid w:val="53556D81"/>
    <w:rsid w:val="535638EF"/>
    <w:rsid w:val="53565015"/>
    <w:rsid w:val="5357D87C"/>
    <w:rsid w:val="5357EB1C"/>
    <w:rsid w:val="5357F259"/>
    <w:rsid w:val="53590A42"/>
    <w:rsid w:val="53593F26"/>
    <w:rsid w:val="535976DC"/>
    <w:rsid w:val="535C85DC"/>
    <w:rsid w:val="535DC5F5"/>
    <w:rsid w:val="535E382C"/>
    <w:rsid w:val="535EB452"/>
    <w:rsid w:val="535F2786"/>
    <w:rsid w:val="535F2799"/>
    <w:rsid w:val="5360F3A0"/>
    <w:rsid w:val="536198BE"/>
    <w:rsid w:val="5361C0C1"/>
    <w:rsid w:val="53622AF6"/>
    <w:rsid w:val="5363C9C8"/>
    <w:rsid w:val="536416CF"/>
    <w:rsid w:val="53662E6D"/>
    <w:rsid w:val="53671B02"/>
    <w:rsid w:val="53688B29"/>
    <w:rsid w:val="53693939"/>
    <w:rsid w:val="53696395"/>
    <w:rsid w:val="536B36A5"/>
    <w:rsid w:val="536D612E"/>
    <w:rsid w:val="536D72DA"/>
    <w:rsid w:val="536E5DF9"/>
    <w:rsid w:val="536FBE2F"/>
    <w:rsid w:val="5370BFEF"/>
    <w:rsid w:val="53726A2A"/>
    <w:rsid w:val="5373C259"/>
    <w:rsid w:val="53741E92"/>
    <w:rsid w:val="5374B2ED"/>
    <w:rsid w:val="53774566"/>
    <w:rsid w:val="537795F0"/>
    <w:rsid w:val="537E24C1"/>
    <w:rsid w:val="537ED7B5"/>
    <w:rsid w:val="53819F47"/>
    <w:rsid w:val="53827C4B"/>
    <w:rsid w:val="5382C545"/>
    <w:rsid w:val="5383113D"/>
    <w:rsid w:val="53838AFA"/>
    <w:rsid w:val="53840BF1"/>
    <w:rsid w:val="53841082"/>
    <w:rsid w:val="53846E48"/>
    <w:rsid w:val="53853FE1"/>
    <w:rsid w:val="5385C5F9"/>
    <w:rsid w:val="5386435E"/>
    <w:rsid w:val="538660DD"/>
    <w:rsid w:val="5386C0A2"/>
    <w:rsid w:val="5389C461"/>
    <w:rsid w:val="538B2362"/>
    <w:rsid w:val="538BEEE2"/>
    <w:rsid w:val="538CEE76"/>
    <w:rsid w:val="538E15F8"/>
    <w:rsid w:val="538E34DF"/>
    <w:rsid w:val="538FC638"/>
    <w:rsid w:val="5390D8F8"/>
    <w:rsid w:val="53921EE2"/>
    <w:rsid w:val="5392364D"/>
    <w:rsid w:val="5392593C"/>
    <w:rsid w:val="53928101"/>
    <w:rsid w:val="5393DA8F"/>
    <w:rsid w:val="53949B13"/>
    <w:rsid w:val="53960CC0"/>
    <w:rsid w:val="53962D93"/>
    <w:rsid w:val="53965737"/>
    <w:rsid w:val="539856BE"/>
    <w:rsid w:val="5398EB3C"/>
    <w:rsid w:val="5399225C"/>
    <w:rsid w:val="5399CAD1"/>
    <w:rsid w:val="539B92B5"/>
    <w:rsid w:val="539C94BE"/>
    <w:rsid w:val="539D8AF8"/>
    <w:rsid w:val="53A00436"/>
    <w:rsid w:val="53A06267"/>
    <w:rsid w:val="53A08B4F"/>
    <w:rsid w:val="53A0E466"/>
    <w:rsid w:val="53A14747"/>
    <w:rsid w:val="53A16F0E"/>
    <w:rsid w:val="53A2018E"/>
    <w:rsid w:val="53A3785E"/>
    <w:rsid w:val="53A3F490"/>
    <w:rsid w:val="53A471CB"/>
    <w:rsid w:val="53A731E8"/>
    <w:rsid w:val="53A7C64D"/>
    <w:rsid w:val="53A8E097"/>
    <w:rsid w:val="53A9B27E"/>
    <w:rsid w:val="53AA8E35"/>
    <w:rsid w:val="53AAE700"/>
    <w:rsid w:val="53ABAF31"/>
    <w:rsid w:val="53AC0CB3"/>
    <w:rsid w:val="53AC1AD3"/>
    <w:rsid w:val="53AC79EB"/>
    <w:rsid w:val="53AD7923"/>
    <w:rsid w:val="53ADFE6C"/>
    <w:rsid w:val="53AE1BC5"/>
    <w:rsid w:val="53AE4E09"/>
    <w:rsid w:val="53AE7814"/>
    <w:rsid w:val="53AEA7F0"/>
    <w:rsid w:val="53B042C6"/>
    <w:rsid w:val="53B1119E"/>
    <w:rsid w:val="53B1598F"/>
    <w:rsid w:val="53B2EAE8"/>
    <w:rsid w:val="53B31F4E"/>
    <w:rsid w:val="53B41436"/>
    <w:rsid w:val="53B4DF43"/>
    <w:rsid w:val="53B648CB"/>
    <w:rsid w:val="53B6BDAA"/>
    <w:rsid w:val="53B77D8D"/>
    <w:rsid w:val="53B8FD3B"/>
    <w:rsid w:val="53BA999B"/>
    <w:rsid w:val="53BAC146"/>
    <w:rsid w:val="53BAC27F"/>
    <w:rsid w:val="53BC497D"/>
    <w:rsid w:val="53BE36A2"/>
    <w:rsid w:val="53BE72F0"/>
    <w:rsid w:val="53BEED80"/>
    <w:rsid w:val="53BF0C26"/>
    <w:rsid w:val="53BF6112"/>
    <w:rsid w:val="53BF65AA"/>
    <w:rsid w:val="53BFAAA1"/>
    <w:rsid w:val="53BFB72C"/>
    <w:rsid w:val="53C14960"/>
    <w:rsid w:val="53C43247"/>
    <w:rsid w:val="53C454B0"/>
    <w:rsid w:val="53C4DE2D"/>
    <w:rsid w:val="53C522AF"/>
    <w:rsid w:val="53C57C93"/>
    <w:rsid w:val="53C5B51D"/>
    <w:rsid w:val="53C68056"/>
    <w:rsid w:val="53C6D10D"/>
    <w:rsid w:val="53C7BC60"/>
    <w:rsid w:val="53C8BAEB"/>
    <w:rsid w:val="53CB3EF4"/>
    <w:rsid w:val="53CDEC27"/>
    <w:rsid w:val="53CE6EFC"/>
    <w:rsid w:val="53CF32C6"/>
    <w:rsid w:val="53CFCDFD"/>
    <w:rsid w:val="53D099E3"/>
    <w:rsid w:val="53D0F59E"/>
    <w:rsid w:val="53D34718"/>
    <w:rsid w:val="53D4BECA"/>
    <w:rsid w:val="53D4E945"/>
    <w:rsid w:val="53D4F205"/>
    <w:rsid w:val="53D53F66"/>
    <w:rsid w:val="53D558DD"/>
    <w:rsid w:val="53D5FB63"/>
    <w:rsid w:val="53D6C786"/>
    <w:rsid w:val="53D6D8DA"/>
    <w:rsid w:val="53D7B68C"/>
    <w:rsid w:val="53D98BFC"/>
    <w:rsid w:val="53D9AC51"/>
    <w:rsid w:val="53D9BFC6"/>
    <w:rsid w:val="53D9D165"/>
    <w:rsid w:val="53DA74AA"/>
    <w:rsid w:val="53DAD1E3"/>
    <w:rsid w:val="53DB3B8D"/>
    <w:rsid w:val="53DB5257"/>
    <w:rsid w:val="53DD1962"/>
    <w:rsid w:val="53DD3B23"/>
    <w:rsid w:val="53DF226E"/>
    <w:rsid w:val="53E05F17"/>
    <w:rsid w:val="53E0B736"/>
    <w:rsid w:val="53E1A943"/>
    <w:rsid w:val="53E27319"/>
    <w:rsid w:val="53E2D113"/>
    <w:rsid w:val="53E4219B"/>
    <w:rsid w:val="53E44519"/>
    <w:rsid w:val="53E47909"/>
    <w:rsid w:val="53E48E2D"/>
    <w:rsid w:val="53E48E90"/>
    <w:rsid w:val="53E5268B"/>
    <w:rsid w:val="53E5725B"/>
    <w:rsid w:val="53E5E78A"/>
    <w:rsid w:val="53E6152A"/>
    <w:rsid w:val="53E6CF66"/>
    <w:rsid w:val="53E71C00"/>
    <w:rsid w:val="53E7316D"/>
    <w:rsid w:val="53EA4929"/>
    <w:rsid w:val="53EA4F7C"/>
    <w:rsid w:val="53EA9B55"/>
    <w:rsid w:val="53EB8450"/>
    <w:rsid w:val="53EB95DF"/>
    <w:rsid w:val="53EBFD60"/>
    <w:rsid w:val="53EC8DF9"/>
    <w:rsid w:val="53ED7B53"/>
    <w:rsid w:val="53EDFB7C"/>
    <w:rsid w:val="53F0FC7C"/>
    <w:rsid w:val="53F18DD9"/>
    <w:rsid w:val="53F1CDA6"/>
    <w:rsid w:val="53F21E28"/>
    <w:rsid w:val="53F23AA5"/>
    <w:rsid w:val="53F3BB1A"/>
    <w:rsid w:val="53F3ED09"/>
    <w:rsid w:val="53F470D9"/>
    <w:rsid w:val="53F76A18"/>
    <w:rsid w:val="53F85FEA"/>
    <w:rsid w:val="53FAF8D7"/>
    <w:rsid w:val="53FBCDE8"/>
    <w:rsid w:val="53FCA814"/>
    <w:rsid w:val="53FCFA94"/>
    <w:rsid w:val="53FE79CD"/>
    <w:rsid w:val="53FE7AD7"/>
    <w:rsid w:val="53FE9064"/>
    <w:rsid w:val="53FFD98A"/>
    <w:rsid w:val="54001CD9"/>
    <w:rsid w:val="540065D1"/>
    <w:rsid w:val="5401FE6D"/>
    <w:rsid w:val="54025187"/>
    <w:rsid w:val="540421DF"/>
    <w:rsid w:val="5404CB40"/>
    <w:rsid w:val="5404E1B7"/>
    <w:rsid w:val="54052565"/>
    <w:rsid w:val="5407BAD3"/>
    <w:rsid w:val="5407C994"/>
    <w:rsid w:val="54089F4B"/>
    <w:rsid w:val="540A5F04"/>
    <w:rsid w:val="540C3311"/>
    <w:rsid w:val="540D2E4A"/>
    <w:rsid w:val="540F0EBE"/>
    <w:rsid w:val="540F6C94"/>
    <w:rsid w:val="541077FB"/>
    <w:rsid w:val="54109EBE"/>
    <w:rsid w:val="5411C354"/>
    <w:rsid w:val="5412ACDF"/>
    <w:rsid w:val="54133339"/>
    <w:rsid w:val="541364F1"/>
    <w:rsid w:val="54138CEF"/>
    <w:rsid w:val="5416CB59"/>
    <w:rsid w:val="5417D3DE"/>
    <w:rsid w:val="5417D763"/>
    <w:rsid w:val="54182EEA"/>
    <w:rsid w:val="5418B981"/>
    <w:rsid w:val="541914B1"/>
    <w:rsid w:val="5419D937"/>
    <w:rsid w:val="541A816A"/>
    <w:rsid w:val="541BC3E8"/>
    <w:rsid w:val="541CF9D7"/>
    <w:rsid w:val="541D0961"/>
    <w:rsid w:val="541D2102"/>
    <w:rsid w:val="541E0147"/>
    <w:rsid w:val="541E72D2"/>
    <w:rsid w:val="541EBF55"/>
    <w:rsid w:val="541FB9DE"/>
    <w:rsid w:val="54202C59"/>
    <w:rsid w:val="5420CBA0"/>
    <w:rsid w:val="54214F29"/>
    <w:rsid w:val="5421BAC8"/>
    <w:rsid w:val="54255874"/>
    <w:rsid w:val="54258D82"/>
    <w:rsid w:val="542659A4"/>
    <w:rsid w:val="5428538B"/>
    <w:rsid w:val="54295F69"/>
    <w:rsid w:val="542962C3"/>
    <w:rsid w:val="54298199"/>
    <w:rsid w:val="5429D78A"/>
    <w:rsid w:val="542A7033"/>
    <w:rsid w:val="542B957E"/>
    <w:rsid w:val="542D5472"/>
    <w:rsid w:val="542EA628"/>
    <w:rsid w:val="542ED76E"/>
    <w:rsid w:val="542FF446"/>
    <w:rsid w:val="5432087E"/>
    <w:rsid w:val="54329A0C"/>
    <w:rsid w:val="5432F2E5"/>
    <w:rsid w:val="5433D61B"/>
    <w:rsid w:val="54343F94"/>
    <w:rsid w:val="54370593"/>
    <w:rsid w:val="543929B1"/>
    <w:rsid w:val="543A1750"/>
    <w:rsid w:val="543A35BF"/>
    <w:rsid w:val="543D8106"/>
    <w:rsid w:val="543DCE63"/>
    <w:rsid w:val="543E7FAA"/>
    <w:rsid w:val="543FA7D9"/>
    <w:rsid w:val="54406B56"/>
    <w:rsid w:val="54417A4D"/>
    <w:rsid w:val="5443630E"/>
    <w:rsid w:val="54441404"/>
    <w:rsid w:val="544948DA"/>
    <w:rsid w:val="544AAF28"/>
    <w:rsid w:val="544D2B92"/>
    <w:rsid w:val="544E147D"/>
    <w:rsid w:val="544E59ED"/>
    <w:rsid w:val="544EE6A9"/>
    <w:rsid w:val="544F0986"/>
    <w:rsid w:val="544F85B7"/>
    <w:rsid w:val="544FB2F6"/>
    <w:rsid w:val="544FC34A"/>
    <w:rsid w:val="54512829"/>
    <w:rsid w:val="54533417"/>
    <w:rsid w:val="54533BB1"/>
    <w:rsid w:val="5454296C"/>
    <w:rsid w:val="54548D50"/>
    <w:rsid w:val="5454D835"/>
    <w:rsid w:val="5454F05A"/>
    <w:rsid w:val="5454F532"/>
    <w:rsid w:val="5457074A"/>
    <w:rsid w:val="545837AB"/>
    <w:rsid w:val="54586774"/>
    <w:rsid w:val="545B434C"/>
    <w:rsid w:val="545B740A"/>
    <w:rsid w:val="545B7572"/>
    <w:rsid w:val="545B9725"/>
    <w:rsid w:val="545D61EB"/>
    <w:rsid w:val="545D7DFE"/>
    <w:rsid w:val="545E5980"/>
    <w:rsid w:val="5461A9DC"/>
    <w:rsid w:val="5462B080"/>
    <w:rsid w:val="5463E131"/>
    <w:rsid w:val="54641E07"/>
    <w:rsid w:val="54649F80"/>
    <w:rsid w:val="5464EF14"/>
    <w:rsid w:val="54667CC4"/>
    <w:rsid w:val="54668EF3"/>
    <w:rsid w:val="54675267"/>
    <w:rsid w:val="54675351"/>
    <w:rsid w:val="5467C0DC"/>
    <w:rsid w:val="5467C6DB"/>
    <w:rsid w:val="5467CD4A"/>
    <w:rsid w:val="54686B99"/>
    <w:rsid w:val="54691D01"/>
    <w:rsid w:val="546ABDAF"/>
    <w:rsid w:val="546B79A0"/>
    <w:rsid w:val="546BC969"/>
    <w:rsid w:val="546BFB80"/>
    <w:rsid w:val="546C2054"/>
    <w:rsid w:val="546D00F1"/>
    <w:rsid w:val="546DADFB"/>
    <w:rsid w:val="546DFCB0"/>
    <w:rsid w:val="54701117"/>
    <w:rsid w:val="54705286"/>
    <w:rsid w:val="54705ADA"/>
    <w:rsid w:val="5470DF4D"/>
    <w:rsid w:val="5471F70C"/>
    <w:rsid w:val="5473D9FE"/>
    <w:rsid w:val="547451F6"/>
    <w:rsid w:val="547649D3"/>
    <w:rsid w:val="5476EDA3"/>
    <w:rsid w:val="54777F20"/>
    <w:rsid w:val="5477D831"/>
    <w:rsid w:val="54785DBB"/>
    <w:rsid w:val="54792930"/>
    <w:rsid w:val="547A1949"/>
    <w:rsid w:val="547A2BA2"/>
    <w:rsid w:val="547A4C15"/>
    <w:rsid w:val="547A9189"/>
    <w:rsid w:val="547B18BB"/>
    <w:rsid w:val="547D23A5"/>
    <w:rsid w:val="547EDA9A"/>
    <w:rsid w:val="547FB839"/>
    <w:rsid w:val="547FB91E"/>
    <w:rsid w:val="54832432"/>
    <w:rsid w:val="54839712"/>
    <w:rsid w:val="5484088B"/>
    <w:rsid w:val="54853C58"/>
    <w:rsid w:val="5486F1E4"/>
    <w:rsid w:val="54876264"/>
    <w:rsid w:val="5487D8F4"/>
    <w:rsid w:val="5489166F"/>
    <w:rsid w:val="548A69E0"/>
    <w:rsid w:val="548A84B2"/>
    <w:rsid w:val="548BFFED"/>
    <w:rsid w:val="548C36D3"/>
    <w:rsid w:val="548CA97D"/>
    <w:rsid w:val="548D5D6B"/>
    <w:rsid w:val="548DAD21"/>
    <w:rsid w:val="548DE45D"/>
    <w:rsid w:val="548E4745"/>
    <w:rsid w:val="548FDDDF"/>
    <w:rsid w:val="5490BAD3"/>
    <w:rsid w:val="54912AE8"/>
    <w:rsid w:val="5492E60C"/>
    <w:rsid w:val="5495FFAC"/>
    <w:rsid w:val="54987634"/>
    <w:rsid w:val="54992EA3"/>
    <w:rsid w:val="549B04D4"/>
    <w:rsid w:val="549B2323"/>
    <w:rsid w:val="549BF2E0"/>
    <w:rsid w:val="549D0779"/>
    <w:rsid w:val="549F58B2"/>
    <w:rsid w:val="54A04504"/>
    <w:rsid w:val="54A34413"/>
    <w:rsid w:val="54A36679"/>
    <w:rsid w:val="54A65A42"/>
    <w:rsid w:val="54AB25E7"/>
    <w:rsid w:val="54AB3AA4"/>
    <w:rsid w:val="54AC704D"/>
    <w:rsid w:val="54AE0D96"/>
    <w:rsid w:val="54AF12C2"/>
    <w:rsid w:val="54AFAF46"/>
    <w:rsid w:val="54B05AA0"/>
    <w:rsid w:val="54B0E397"/>
    <w:rsid w:val="54B270DD"/>
    <w:rsid w:val="54B28969"/>
    <w:rsid w:val="54B32697"/>
    <w:rsid w:val="54B327BA"/>
    <w:rsid w:val="54B3FD54"/>
    <w:rsid w:val="54B4801C"/>
    <w:rsid w:val="54B49EDB"/>
    <w:rsid w:val="54B4F43D"/>
    <w:rsid w:val="54B6CF90"/>
    <w:rsid w:val="54B82325"/>
    <w:rsid w:val="54B886D6"/>
    <w:rsid w:val="54B88D2C"/>
    <w:rsid w:val="54B894A7"/>
    <w:rsid w:val="54B8F7D1"/>
    <w:rsid w:val="54B98E21"/>
    <w:rsid w:val="54B99418"/>
    <w:rsid w:val="54B9D3D8"/>
    <w:rsid w:val="54BA9055"/>
    <w:rsid w:val="54BB7A97"/>
    <w:rsid w:val="54BE49A4"/>
    <w:rsid w:val="54BEE536"/>
    <w:rsid w:val="54BF716B"/>
    <w:rsid w:val="54C0C8A3"/>
    <w:rsid w:val="54C12D1E"/>
    <w:rsid w:val="54C16AF6"/>
    <w:rsid w:val="54C19DE5"/>
    <w:rsid w:val="54C1DA30"/>
    <w:rsid w:val="54C20AFF"/>
    <w:rsid w:val="54C2146B"/>
    <w:rsid w:val="54C790D2"/>
    <w:rsid w:val="54C991BA"/>
    <w:rsid w:val="54CAFB03"/>
    <w:rsid w:val="54CBCF93"/>
    <w:rsid w:val="54CBEAE0"/>
    <w:rsid w:val="54CC56A2"/>
    <w:rsid w:val="54CCD4AE"/>
    <w:rsid w:val="54CCF79C"/>
    <w:rsid w:val="54CD3B51"/>
    <w:rsid w:val="54CD580C"/>
    <w:rsid w:val="54D0AA37"/>
    <w:rsid w:val="54D0C246"/>
    <w:rsid w:val="54D0D70C"/>
    <w:rsid w:val="54D409D3"/>
    <w:rsid w:val="54D7EDAC"/>
    <w:rsid w:val="54D7EEB4"/>
    <w:rsid w:val="54D876C6"/>
    <w:rsid w:val="54D87AA4"/>
    <w:rsid w:val="54D87C7B"/>
    <w:rsid w:val="54DAFA52"/>
    <w:rsid w:val="54DB6C4F"/>
    <w:rsid w:val="54DB6F2C"/>
    <w:rsid w:val="54DBEEBD"/>
    <w:rsid w:val="54DC244E"/>
    <w:rsid w:val="54DCD62C"/>
    <w:rsid w:val="54DEE941"/>
    <w:rsid w:val="54DF7C75"/>
    <w:rsid w:val="54DFA60A"/>
    <w:rsid w:val="54DFB9DD"/>
    <w:rsid w:val="54DFCE8C"/>
    <w:rsid w:val="54DFD9EE"/>
    <w:rsid w:val="54E03152"/>
    <w:rsid w:val="54E085A3"/>
    <w:rsid w:val="54E1B6AA"/>
    <w:rsid w:val="54E1F54A"/>
    <w:rsid w:val="54E1FE46"/>
    <w:rsid w:val="54E22655"/>
    <w:rsid w:val="54E23EC8"/>
    <w:rsid w:val="54E4B1AA"/>
    <w:rsid w:val="54E4B54B"/>
    <w:rsid w:val="54E512F6"/>
    <w:rsid w:val="54E685B1"/>
    <w:rsid w:val="54E78598"/>
    <w:rsid w:val="54E8312A"/>
    <w:rsid w:val="54EAB8BE"/>
    <w:rsid w:val="54EB67FD"/>
    <w:rsid w:val="54EBCD4B"/>
    <w:rsid w:val="54EC517B"/>
    <w:rsid w:val="54ECE77E"/>
    <w:rsid w:val="54ED267B"/>
    <w:rsid w:val="54EF943C"/>
    <w:rsid w:val="54EFD8CC"/>
    <w:rsid w:val="54F2B2EA"/>
    <w:rsid w:val="54F309F1"/>
    <w:rsid w:val="54F33813"/>
    <w:rsid w:val="54F53718"/>
    <w:rsid w:val="54F5C623"/>
    <w:rsid w:val="54F5EF05"/>
    <w:rsid w:val="54F6ED3E"/>
    <w:rsid w:val="54F8857A"/>
    <w:rsid w:val="54F88BA0"/>
    <w:rsid w:val="54FE2831"/>
    <w:rsid w:val="54FED6CB"/>
    <w:rsid w:val="54FFF641"/>
    <w:rsid w:val="550015AD"/>
    <w:rsid w:val="55001DF8"/>
    <w:rsid w:val="5502FCB0"/>
    <w:rsid w:val="5503136A"/>
    <w:rsid w:val="55034A07"/>
    <w:rsid w:val="5503FECA"/>
    <w:rsid w:val="55049959"/>
    <w:rsid w:val="5504DED1"/>
    <w:rsid w:val="55073ACD"/>
    <w:rsid w:val="55096A3B"/>
    <w:rsid w:val="5509D8FA"/>
    <w:rsid w:val="550A43D1"/>
    <w:rsid w:val="550AFF68"/>
    <w:rsid w:val="550B0319"/>
    <w:rsid w:val="550B049A"/>
    <w:rsid w:val="550C32B7"/>
    <w:rsid w:val="550CF9EC"/>
    <w:rsid w:val="550D2987"/>
    <w:rsid w:val="550E2FCE"/>
    <w:rsid w:val="550EDF23"/>
    <w:rsid w:val="550F1C00"/>
    <w:rsid w:val="550F2652"/>
    <w:rsid w:val="5511B6F6"/>
    <w:rsid w:val="551278F4"/>
    <w:rsid w:val="55134799"/>
    <w:rsid w:val="55141DA2"/>
    <w:rsid w:val="5514D60F"/>
    <w:rsid w:val="551554BA"/>
    <w:rsid w:val="5519B78A"/>
    <w:rsid w:val="551A6A9C"/>
    <w:rsid w:val="551B0553"/>
    <w:rsid w:val="551B4CCD"/>
    <w:rsid w:val="551BD288"/>
    <w:rsid w:val="551C134A"/>
    <w:rsid w:val="551C8FF3"/>
    <w:rsid w:val="551D0E84"/>
    <w:rsid w:val="551DC2D3"/>
    <w:rsid w:val="551E8181"/>
    <w:rsid w:val="551FA2CB"/>
    <w:rsid w:val="552087B0"/>
    <w:rsid w:val="5520FC0A"/>
    <w:rsid w:val="5521067A"/>
    <w:rsid w:val="5521F62B"/>
    <w:rsid w:val="5524F70B"/>
    <w:rsid w:val="552526A4"/>
    <w:rsid w:val="55268F59"/>
    <w:rsid w:val="55275367"/>
    <w:rsid w:val="55280B21"/>
    <w:rsid w:val="55286CF7"/>
    <w:rsid w:val="5529622C"/>
    <w:rsid w:val="552AEEF5"/>
    <w:rsid w:val="552B1271"/>
    <w:rsid w:val="552B22ED"/>
    <w:rsid w:val="552BCE1C"/>
    <w:rsid w:val="552BD175"/>
    <w:rsid w:val="552C5F13"/>
    <w:rsid w:val="552E0313"/>
    <w:rsid w:val="552E10F7"/>
    <w:rsid w:val="552F39D7"/>
    <w:rsid w:val="553005D7"/>
    <w:rsid w:val="55300D7E"/>
    <w:rsid w:val="5530618C"/>
    <w:rsid w:val="5530BF95"/>
    <w:rsid w:val="55312C5B"/>
    <w:rsid w:val="553205DF"/>
    <w:rsid w:val="5532399D"/>
    <w:rsid w:val="5533E05B"/>
    <w:rsid w:val="5534382D"/>
    <w:rsid w:val="55344B0A"/>
    <w:rsid w:val="5534762F"/>
    <w:rsid w:val="553A8212"/>
    <w:rsid w:val="5540B2B8"/>
    <w:rsid w:val="55427046"/>
    <w:rsid w:val="55438558"/>
    <w:rsid w:val="55444072"/>
    <w:rsid w:val="55451A6A"/>
    <w:rsid w:val="55480334"/>
    <w:rsid w:val="55488954"/>
    <w:rsid w:val="5548908E"/>
    <w:rsid w:val="5549100D"/>
    <w:rsid w:val="554A1E8D"/>
    <w:rsid w:val="554A8BA2"/>
    <w:rsid w:val="554B3F3D"/>
    <w:rsid w:val="554C7360"/>
    <w:rsid w:val="554D7419"/>
    <w:rsid w:val="554DF086"/>
    <w:rsid w:val="554DF71F"/>
    <w:rsid w:val="5550C24C"/>
    <w:rsid w:val="555203E9"/>
    <w:rsid w:val="55528F3E"/>
    <w:rsid w:val="5553442B"/>
    <w:rsid w:val="555382DB"/>
    <w:rsid w:val="5553E759"/>
    <w:rsid w:val="55582D82"/>
    <w:rsid w:val="5558FF2F"/>
    <w:rsid w:val="55591CF2"/>
    <w:rsid w:val="555A4E34"/>
    <w:rsid w:val="555D10CA"/>
    <w:rsid w:val="555D5440"/>
    <w:rsid w:val="555DAB05"/>
    <w:rsid w:val="555E7786"/>
    <w:rsid w:val="555E783A"/>
    <w:rsid w:val="555ED24C"/>
    <w:rsid w:val="555F4AEC"/>
    <w:rsid w:val="5561E690"/>
    <w:rsid w:val="5561E8E3"/>
    <w:rsid w:val="55628678"/>
    <w:rsid w:val="55642279"/>
    <w:rsid w:val="5564389A"/>
    <w:rsid w:val="556622E0"/>
    <w:rsid w:val="5566932D"/>
    <w:rsid w:val="55686C84"/>
    <w:rsid w:val="556B15EC"/>
    <w:rsid w:val="556B1E63"/>
    <w:rsid w:val="556D6593"/>
    <w:rsid w:val="556DBD2B"/>
    <w:rsid w:val="556E416F"/>
    <w:rsid w:val="556F2346"/>
    <w:rsid w:val="557034DD"/>
    <w:rsid w:val="55712D06"/>
    <w:rsid w:val="55720058"/>
    <w:rsid w:val="5572A7F6"/>
    <w:rsid w:val="55730628"/>
    <w:rsid w:val="55738142"/>
    <w:rsid w:val="55748276"/>
    <w:rsid w:val="5575B267"/>
    <w:rsid w:val="55766B61"/>
    <w:rsid w:val="5576E599"/>
    <w:rsid w:val="5577821C"/>
    <w:rsid w:val="55791837"/>
    <w:rsid w:val="5579A3F5"/>
    <w:rsid w:val="557A970B"/>
    <w:rsid w:val="557AE99B"/>
    <w:rsid w:val="557CBDF9"/>
    <w:rsid w:val="557F8731"/>
    <w:rsid w:val="5580BEF7"/>
    <w:rsid w:val="55812203"/>
    <w:rsid w:val="55812891"/>
    <w:rsid w:val="5581868F"/>
    <w:rsid w:val="55827BBA"/>
    <w:rsid w:val="5584338B"/>
    <w:rsid w:val="5586FF17"/>
    <w:rsid w:val="5587ABA7"/>
    <w:rsid w:val="5587C53F"/>
    <w:rsid w:val="558967C6"/>
    <w:rsid w:val="55897E1D"/>
    <w:rsid w:val="558B4454"/>
    <w:rsid w:val="558C001D"/>
    <w:rsid w:val="558C7222"/>
    <w:rsid w:val="558CF1A0"/>
    <w:rsid w:val="558E3F03"/>
    <w:rsid w:val="558E70DF"/>
    <w:rsid w:val="558FBE90"/>
    <w:rsid w:val="5590AA7A"/>
    <w:rsid w:val="5590FB8E"/>
    <w:rsid w:val="55940280"/>
    <w:rsid w:val="55948DBC"/>
    <w:rsid w:val="55958C4B"/>
    <w:rsid w:val="5598E770"/>
    <w:rsid w:val="559935EE"/>
    <w:rsid w:val="559B147C"/>
    <w:rsid w:val="559B382E"/>
    <w:rsid w:val="559B4706"/>
    <w:rsid w:val="559BEEE9"/>
    <w:rsid w:val="559C10B6"/>
    <w:rsid w:val="559CB67C"/>
    <w:rsid w:val="559D1D4A"/>
    <w:rsid w:val="559D44C1"/>
    <w:rsid w:val="559D6A9F"/>
    <w:rsid w:val="559E7F46"/>
    <w:rsid w:val="559ED339"/>
    <w:rsid w:val="55A21C1B"/>
    <w:rsid w:val="55A25B29"/>
    <w:rsid w:val="55A38A87"/>
    <w:rsid w:val="55A393B6"/>
    <w:rsid w:val="55A39C53"/>
    <w:rsid w:val="55A403F8"/>
    <w:rsid w:val="55A625C6"/>
    <w:rsid w:val="55A864ED"/>
    <w:rsid w:val="55AC2D47"/>
    <w:rsid w:val="55AD1225"/>
    <w:rsid w:val="55AE0632"/>
    <w:rsid w:val="55AEB8E8"/>
    <w:rsid w:val="55B0156D"/>
    <w:rsid w:val="55B0A2C8"/>
    <w:rsid w:val="55B0F626"/>
    <w:rsid w:val="55B15E6A"/>
    <w:rsid w:val="55B2165A"/>
    <w:rsid w:val="55B22A53"/>
    <w:rsid w:val="55B3E59B"/>
    <w:rsid w:val="55B3F8BC"/>
    <w:rsid w:val="55B5103C"/>
    <w:rsid w:val="55B5ECF4"/>
    <w:rsid w:val="55B5FED0"/>
    <w:rsid w:val="55B6750F"/>
    <w:rsid w:val="55B686EE"/>
    <w:rsid w:val="55B709AD"/>
    <w:rsid w:val="55B7A9A0"/>
    <w:rsid w:val="55B7AA3A"/>
    <w:rsid w:val="55B9A237"/>
    <w:rsid w:val="55B9AFDB"/>
    <w:rsid w:val="55BA9E25"/>
    <w:rsid w:val="55BBBD4F"/>
    <w:rsid w:val="55BDB4EC"/>
    <w:rsid w:val="55BDBB5C"/>
    <w:rsid w:val="55BE0479"/>
    <w:rsid w:val="55BE3C75"/>
    <w:rsid w:val="55BE7DCB"/>
    <w:rsid w:val="55BF6B9B"/>
    <w:rsid w:val="55BFA832"/>
    <w:rsid w:val="55C0235B"/>
    <w:rsid w:val="55C070FC"/>
    <w:rsid w:val="55C0A784"/>
    <w:rsid w:val="55C0C83B"/>
    <w:rsid w:val="55C1E629"/>
    <w:rsid w:val="55C26DF9"/>
    <w:rsid w:val="55C35156"/>
    <w:rsid w:val="55C399D0"/>
    <w:rsid w:val="55C3A038"/>
    <w:rsid w:val="55C5048B"/>
    <w:rsid w:val="55C592F2"/>
    <w:rsid w:val="55C5FD91"/>
    <w:rsid w:val="55C6F801"/>
    <w:rsid w:val="55C86A84"/>
    <w:rsid w:val="55C9444B"/>
    <w:rsid w:val="55C97E6F"/>
    <w:rsid w:val="55CA4464"/>
    <w:rsid w:val="55CB3EFC"/>
    <w:rsid w:val="55CB7AD6"/>
    <w:rsid w:val="55CC6CD6"/>
    <w:rsid w:val="55CDE53C"/>
    <w:rsid w:val="55CDF955"/>
    <w:rsid w:val="55CDFEC6"/>
    <w:rsid w:val="55CF0DF9"/>
    <w:rsid w:val="55CF922B"/>
    <w:rsid w:val="55D183DF"/>
    <w:rsid w:val="55D1E64B"/>
    <w:rsid w:val="55D68D8F"/>
    <w:rsid w:val="55D6C290"/>
    <w:rsid w:val="55D78F6C"/>
    <w:rsid w:val="55D84980"/>
    <w:rsid w:val="55D894FE"/>
    <w:rsid w:val="55D89CCC"/>
    <w:rsid w:val="55D8F11D"/>
    <w:rsid w:val="55D922C5"/>
    <w:rsid w:val="55D938BC"/>
    <w:rsid w:val="55D95516"/>
    <w:rsid w:val="55DB528E"/>
    <w:rsid w:val="55DBC331"/>
    <w:rsid w:val="55DBCEA0"/>
    <w:rsid w:val="55DCB94D"/>
    <w:rsid w:val="55DD4974"/>
    <w:rsid w:val="55DF003B"/>
    <w:rsid w:val="55DF5C66"/>
    <w:rsid w:val="55DF99FB"/>
    <w:rsid w:val="55DFEC16"/>
    <w:rsid w:val="55E07592"/>
    <w:rsid w:val="55E10EFD"/>
    <w:rsid w:val="55E179FD"/>
    <w:rsid w:val="55E34261"/>
    <w:rsid w:val="55E42896"/>
    <w:rsid w:val="55E7A244"/>
    <w:rsid w:val="55E80FC2"/>
    <w:rsid w:val="55E83113"/>
    <w:rsid w:val="55E971FF"/>
    <w:rsid w:val="55E9ED4D"/>
    <w:rsid w:val="55E9F87D"/>
    <w:rsid w:val="55EB8FB0"/>
    <w:rsid w:val="55EB9E0F"/>
    <w:rsid w:val="55EB9F42"/>
    <w:rsid w:val="55ED972B"/>
    <w:rsid w:val="55EEE17D"/>
    <w:rsid w:val="55EF6756"/>
    <w:rsid w:val="55F15182"/>
    <w:rsid w:val="55F1C6AA"/>
    <w:rsid w:val="55F2876A"/>
    <w:rsid w:val="55F328B6"/>
    <w:rsid w:val="55F3B290"/>
    <w:rsid w:val="55F3EADD"/>
    <w:rsid w:val="55F4A8E2"/>
    <w:rsid w:val="55F59582"/>
    <w:rsid w:val="55F643CE"/>
    <w:rsid w:val="55F67B9B"/>
    <w:rsid w:val="55F76FC3"/>
    <w:rsid w:val="55F7BFF0"/>
    <w:rsid w:val="55F7D142"/>
    <w:rsid w:val="55F9809A"/>
    <w:rsid w:val="55F9ADE6"/>
    <w:rsid w:val="55FA06E9"/>
    <w:rsid w:val="55FBE3A4"/>
    <w:rsid w:val="55FC1FF0"/>
    <w:rsid w:val="55FC4E7B"/>
    <w:rsid w:val="55FC525B"/>
    <w:rsid w:val="55FE686F"/>
    <w:rsid w:val="56008F3D"/>
    <w:rsid w:val="5600FEA2"/>
    <w:rsid w:val="5601014E"/>
    <w:rsid w:val="5602E7F3"/>
    <w:rsid w:val="56031793"/>
    <w:rsid w:val="5603908A"/>
    <w:rsid w:val="56041503"/>
    <w:rsid w:val="5606117B"/>
    <w:rsid w:val="56076824"/>
    <w:rsid w:val="5608407F"/>
    <w:rsid w:val="56086314"/>
    <w:rsid w:val="5608AD1A"/>
    <w:rsid w:val="560A19DC"/>
    <w:rsid w:val="560D72C9"/>
    <w:rsid w:val="560E13FD"/>
    <w:rsid w:val="560EACCF"/>
    <w:rsid w:val="560F0139"/>
    <w:rsid w:val="560FC9D5"/>
    <w:rsid w:val="56113C63"/>
    <w:rsid w:val="56122399"/>
    <w:rsid w:val="56125265"/>
    <w:rsid w:val="5612ACCC"/>
    <w:rsid w:val="5612B2CC"/>
    <w:rsid w:val="56149D80"/>
    <w:rsid w:val="56149D99"/>
    <w:rsid w:val="5614EA71"/>
    <w:rsid w:val="56153C5B"/>
    <w:rsid w:val="5615E0FC"/>
    <w:rsid w:val="56170A6A"/>
    <w:rsid w:val="56174385"/>
    <w:rsid w:val="5617C16D"/>
    <w:rsid w:val="5618174D"/>
    <w:rsid w:val="56183E8F"/>
    <w:rsid w:val="56191921"/>
    <w:rsid w:val="561A5A4F"/>
    <w:rsid w:val="561AD86D"/>
    <w:rsid w:val="561D7555"/>
    <w:rsid w:val="561D7C42"/>
    <w:rsid w:val="561F373D"/>
    <w:rsid w:val="561F4445"/>
    <w:rsid w:val="561FF0EF"/>
    <w:rsid w:val="5621CCC6"/>
    <w:rsid w:val="56231D92"/>
    <w:rsid w:val="56245E2A"/>
    <w:rsid w:val="56257EA8"/>
    <w:rsid w:val="5625CC0F"/>
    <w:rsid w:val="5626B027"/>
    <w:rsid w:val="5628A363"/>
    <w:rsid w:val="5628AAFD"/>
    <w:rsid w:val="562A7273"/>
    <w:rsid w:val="562BA526"/>
    <w:rsid w:val="562C0C3C"/>
    <w:rsid w:val="562C30AE"/>
    <w:rsid w:val="562C7024"/>
    <w:rsid w:val="562D7B88"/>
    <w:rsid w:val="562E8951"/>
    <w:rsid w:val="562F160D"/>
    <w:rsid w:val="562F1EF2"/>
    <w:rsid w:val="56304D5F"/>
    <w:rsid w:val="56314DC4"/>
    <w:rsid w:val="563173CA"/>
    <w:rsid w:val="56318AAA"/>
    <w:rsid w:val="5632FC3D"/>
    <w:rsid w:val="56332108"/>
    <w:rsid w:val="56350534"/>
    <w:rsid w:val="5635BC5B"/>
    <w:rsid w:val="5636FB6E"/>
    <w:rsid w:val="563793F9"/>
    <w:rsid w:val="5637A697"/>
    <w:rsid w:val="56393CBB"/>
    <w:rsid w:val="563952BA"/>
    <w:rsid w:val="563967F6"/>
    <w:rsid w:val="5639C007"/>
    <w:rsid w:val="563A26B9"/>
    <w:rsid w:val="563A5ABB"/>
    <w:rsid w:val="563B8914"/>
    <w:rsid w:val="563CA6CE"/>
    <w:rsid w:val="563E3715"/>
    <w:rsid w:val="563E8670"/>
    <w:rsid w:val="563EE7BB"/>
    <w:rsid w:val="564033CA"/>
    <w:rsid w:val="56409625"/>
    <w:rsid w:val="564224AC"/>
    <w:rsid w:val="56428027"/>
    <w:rsid w:val="56445AC7"/>
    <w:rsid w:val="56448078"/>
    <w:rsid w:val="56448F41"/>
    <w:rsid w:val="5644C562"/>
    <w:rsid w:val="5645F585"/>
    <w:rsid w:val="56464AAF"/>
    <w:rsid w:val="5649FA65"/>
    <w:rsid w:val="564A218D"/>
    <w:rsid w:val="564BBDD8"/>
    <w:rsid w:val="564CCEEB"/>
    <w:rsid w:val="564CF4A3"/>
    <w:rsid w:val="564E560A"/>
    <w:rsid w:val="564F01F3"/>
    <w:rsid w:val="564FFFC6"/>
    <w:rsid w:val="56503159"/>
    <w:rsid w:val="5652F91B"/>
    <w:rsid w:val="56535569"/>
    <w:rsid w:val="5653FCA6"/>
    <w:rsid w:val="565444BA"/>
    <w:rsid w:val="5654734A"/>
    <w:rsid w:val="56563CB9"/>
    <w:rsid w:val="56565A77"/>
    <w:rsid w:val="5656A53C"/>
    <w:rsid w:val="5656FE33"/>
    <w:rsid w:val="56585BD6"/>
    <w:rsid w:val="56594A33"/>
    <w:rsid w:val="5659A6F9"/>
    <w:rsid w:val="565C59A1"/>
    <w:rsid w:val="565D0D51"/>
    <w:rsid w:val="565E00F0"/>
    <w:rsid w:val="565ED0A8"/>
    <w:rsid w:val="565F04A3"/>
    <w:rsid w:val="565F13FC"/>
    <w:rsid w:val="565F6B0B"/>
    <w:rsid w:val="565FDFA8"/>
    <w:rsid w:val="56604417"/>
    <w:rsid w:val="5661D5EA"/>
    <w:rsid w:val="56649178"/>
    <w:rsid w:val="5664D7C3"/>
    <w:rsid w:val="5665517B"/>
    <w:rsid w:val="566567DD"/>
    <w:rsid w:val="5666A7EF"/>
    <w:rsid w:val="56673075"/>
    <w:rsid w:val="56678238"/>
    <w:rsid w:val="566B92B3"/>
    <w:rsid w:val="566BE7AC"/>
    <w:rsid w:val="566DBDF0"/>
    <w:rsid w:val="56701F7B"/>
    <w:rsid w:val="5670415A"/>
    <w:rsid w:val="567138B9"/>
    <w:rsid w:val="567218D4"/>
    <w:rsid w:val="56727962"/>
    <w:rsid w:val="56737C16"/>
    <w:rsid w:val="56740961"/>
    <w:rsid w:val="567478DB"/>
    <w:rsid w:val="56753193"/>
    <w:rsid w:val="56773858"/>
    <w:rsid w:val="5678A584"/>
    <w:rsid w:val="567B4422"/>
    <w:rsid w:val="567BBE4E"/>
    <w:rsid w:val="567CC62F"/>
    <w:rsid w:val="567CE388"/>
    <w:rsid w:val="567DB146"/>
    <w:rsid w:val="567E9AFE"/>
    <w:rsid w:val="567F4B12"/>
    <w:rsid w:val="567FFE00"/>
    <w:rsid w:val="5680C3CA"/>
    <w:rsid w:val="5683B400"/>
    <w:rsid w:val="568A6335"/>
    <w:rsid w:val="568B02CC"/>
    <w:rsid w:val="568B899B"/>
    <w:rsid w:val="568F51A5"/>
    <w:rsid w:val="568F95CB"/>
    <w:rsid w:val="5690406B"/>
    <w:rsid w:val="5690A314"/>
    <w:rsid w:val="5690A6EC"/>
    <w:rsid w:val="56919D70"/>
    <w:rsid w:val="5691EB00"/>
    <w:rsid w:val="56927074"/>
    <w:rsid w:val="56927BD0"/>
    <w:rsid w:val="5692BBA3"/>
    <w:rsid w:val="5692F846"/>
    <w:rsid w:val="5694EEE8"/>
    <w:rsid w:val="56952AAA"/>
    <w:rsid w:val="56955EE7"/>
    <w:rsid w:val="5695CB32"/>
    <w:rsid w:val="56983CE0"/>
    <w:rsid w:val="5698EA74"/>
    <w:rsid w:val="56991A8C"/>
    <w:rsid w:val="569AF148"/>
    <w:rsid w:val="569BC8CE"/>
    <w:rsid w:val="569D088F"/>
    <w:rsid w:val="569D3F16"/>
    <w:rsid w:val="569F5429"/>
    <w:rsid w:val="56A09F7B"/>
    <w:rsid w:val="56A198F8"/>
    <w:rsid w:val="56A22539"/>
    <w:rsid w:val="56A26900"/>
    <w:rsid w:val="56A271DA"/>
    <w:rsid w:val="56A2AC3B"/>
    <w:rsid w:val="56A36D5B"/>
    <w:rsid w:val="56A4037C"/>
    <w:rsid w:val="56A76E1F"/>
    <w:rsid w:val="56A7E9E1"/>
    <w:rsid w:val="56AA07D5"/>
    <w:rsid w:val="56AAD4AE"/>
    <w:rsid w:val="56AB1732"/>
    <w:rsid w:val="56B569FC"/>
    <w:rsid w:val="56B60BE6"/>
    <w:rsid w:val="56B64FDF"/>
    <w:rsid w:val="56B6C672"/>
    <w:rsid w:val="56B792ED"/>
    <w:rsid w:val="56B83F59"/>
    <w:rsid w:val="56B8E4B0"/>
    <w:rsid w:val="56B98318"/>
    <w:rsid w:val="56B9B906"/>
    <w:rsid w:val="56B9D105"/>
    <w:rsid w:val="56BB45E2"/>
    <w:rsid w:val="56BBCDA2"/>
    <w:rsid w:val="56BC4D4D"/>
    <w:rsid w:val="56BCC815"/>
    <w:rsid w:val="56BCDD6A"/>
    <w:rsid w:val="56BD9CB3"/>
    <w:rsid w:val="56BE11F1"/>
    <w:rsid w:val="56C07FAA"/>
    <w:rsid w:val="56C0A724"/>
    <w:rsid w:val="56C223DB"/>
    <w:rsid w:val="56C2DB0B"/>
    <w:rsid w:val="56C33D28"/>
    <w:rsid w:val="56C3AEE1"/>
    <w:rsid w:val="56C6E535"/>
    <w:rsid w:val="56C7B1A6"/>
    <w:rsid w:val="56C84BA1"/>
    <w:rsid w:val="56C96CAA"/>
    <w:rsid w:val="56C9E556"/>
    <w:rsid w:val="56CA120F"/>
    <w:rsid w:val="56CAA1A2"/>
    <w:rsid w:val="56CB5A1F"/>
    <w:rsid w:val="56CB5C2B"/>
    <w:rsid w:val="56CB6E37"/>
    <w:rsid w:val="56CC0A1E"/>
    <w:rsid w:val="56CCBBA6"/>
    <w:rsid w:val="56CCF72D"/>
    <w:rsid w:val="56CD2102"/>
    <w:rsid w:val="56CD4B39"/>
    <w:rsid w:val="56CEBF7F"/>
    <w:rsid w:val="56CFB2CE"/>
    <w:rsid w:val="56D1A825"/>
    <w:rsid w:val="56D637E8"/>
    <w:rsid w:val="56D758F6"/>
    <w:rsid w:val="56D788A5"/>
    <w:rsid w:val="56D8F88D"/>
    <w:rsid w:val="56D93D3B"/>
    <w:rsid w:val="56DA0F2C"/>
    <w:rsid w:val="56DA4D87"/>
    <w:rsid w:val="56DAFA47"/>
    <w:rsid w:val="56DBA2E2"/>
    <w:rsid w:val="56DC3A23"/>
    <w:rsid w:val="56DE627E"/>
    <w:rsid w:val="56E0F9C2"/>
    <w:rsid w:val="56E1DCF6"/>
    <w:rsid w:val="56E1F9DE"/>
    <w:rsid w:val="56E29FFB"/>
    <w:rsid w:val="56E45930"/>
    <w:rsid w:val="56E4EE10"/>
    <w:rsid w:val="56E5F499"/>
    <w:rsid w:val="56E640EC"/>
    <w:rsid w:val="56E67E67"/>
    <w:rsid w:val="56E69DCF"/>
    <w:rsid w:val="56E763B6"/>
    <w:rsid w:val="56E811FB"/>
    <w:rsid w:val="56E82AC4"/>
    <w:rsid w:val="56E9E76D"/>
    <w:rsid w:val="56ED3433"/>
    <w:rsid w:val="56EDD75E"/>
    <w:rsid w:val="56EDFE23"/>
    <w:rsid w:val="56EE4C1C"/>
    <w:rsid w:val="56F09F78"/>
    <w:rsid w:val="56F0AD12"/>
    <w:rsid w:val="56F2335B"/>
    <w:rsid w:val="56F28A5C"/>
    <w:rsid w:val="56F3DC2E"/>
    <w:rsid w:val="56F433E0"/>
    <w:rsid w:val="56F4650D"/>
    <w:rsid w:val="56F68237"/>
    <w:rsid w:val="56F69583"/>
    <w:rsid w:val="56F71B83"/>
    <w:rsid w:val="56F7332D"/>
    <w:rsid w:val="56F7C84A"/>
    <w:rsid w:val="56F8B1C8"/>
    <w:rsid w:val="56F8BCB2"/>
    <w:rsid w:val="56F900EA"/>
    <w:rsid w:val="56F9A57A"/>
    <w:rsid w:val="56FA34E3"/>
    <w:rsid w:val="56FC3021"/>
    <w:rsid w:val="56FD0953"/>
    <w:rsid w:val="56FDCB31"/>
    <w:rsid w:val="56FDCF81"/>
    <w:rsid w:val="56FE1A93"/>
    <w:rsid w:val="56FE2E50"/>
    <w:rsid w:val="56FFA098"/>
    <w:rsid w:val="57003CFA"/>
    <w:rsid w:val="570197DB"/>
    <w:rsid w:val="5702620E"/>
    <w:rsid w:val="570461F0"/>
    <w:rsid w:val="57048D04"/>
    <w:rsid w:val="57053747"/>
    <w:rsid w:val="57063025"/>
    <w:rsid w:val="57069387"/>
    <w:rsid w:val="5708376C"/>
    <w:rsid w:val="5708C9AC"/>
    <w:rsid w:val="5708D038"/>
    <w:rsid w:val="570B0389"/>
    <w:rsid w:val="570C9731"/>
    <w:rsid w:val="571009D9"/>
    <w:rsid w:val="571074D4"/>
    <w:rsid w:val="5710B904"/>
    <w:rsid w:val="57118F2A"/>
    <w:rsid w:val="5711D7ED"/>
    <w:rsid w:val="57120DDA"/>
    <w:rsid w:val="571253F4"/>
    <w:rsid w:val="57130B13"/>
    <w:rsid w:val="57135875"/>
    <w:rsid w:val="57147382"/>
    <w:rsid w:val="57149255"/>
    <w:rsid w:val="5714959D"/>
    <w:rsid w:val="571566F5"/>
    <w:rsid w:val="571660CD"/>
    <w:rsid w:val="571680EB"/>
    <w:rsid w:val="5716FF9E"/>
    <w:rsid w:val="5717EF00"/>
    <w:rsid w:val="57180E95"/>
    <w:rsid w:val="571838BB"/>
    <w:rsid w:val="57189D74"/>
    <w:rsid w:val="5719CD51"/>
    <w:rsid w:val="571A1E3E"/>
    <w:rsid w:val="571E2586"/>
    <w:rsid w:val="571FD7CF"/>
    <w:rsid w:val="57200CCA"/>
    <w:rsid w:val="57225B95"/>
    <w:rsid w:val="57255046"/>
    <w:rsid w:val="5725A4D1"/>
    <w:rsid w:val="57262C14"/>
    <w:rsid w:val="57264C4F"/>
    <w:rsid w:val="57269FBE"/>
    <w:rsid w:val="57278229"/>
    <w:rsid w:val="5727E2B9"/>
    <w:rsid w:val="5729F9ED"/>
    <w:rsid w:val="572B248C"/>
    <w:rsid w:val="572B84E9"/>
    <w:rsid w:val="572C6863"/>
    <w:rsid w:val="572CF0F5"/>
    <w:rsid w:val="572CF978"/>
    <w:rsid w:val="572DB3E7"/>
    <w:rsid w:val="572DB618"/>
    <w:rsid w:val="572DF69F"/>
    <w:rsid w:val="572E9E26"/>
    <w:rsid w:val="5731B184"/>
    <w:rsid w:val="57325C87"/>
    <w:rsid w:val="5732C54F"/>
    <w:rsid w:val="5733076C"/>
    <w:rsid w:val="57335EAA"/>
    <w:rsid w:val="5733A018"/>
    <w:rsid w:val="5734097A"/>
    <w:rsid w:val="5734D1A7"/>
    <w:rsid w:val="57352B80"/>
    <w:rsid w:val="573543A2"/>
    <w:rsid w:val="5736AAE8"/>
    <w:rsid w:val="5736D2AB"/>
    <w:rsid w:val="57371AE7"/>
    <w:rsid w:val="5738D602"/>
    <w:rsid w:val="5738DF1B"/>
    <w:rsid w:val="57399BE4"/>
    <w:rsid w:val="573A71DF"/>
    <w:rsid w:val="573B09E0"/>
    <w:rsid w:val="573C3B1D"/>
    <w:rsid w:val="573C5290"/>
    <w:rsid w:val="573C9029"/>
    <w:rsid w:val="573D412F"/>
    <w:rsid w:val="573E2588"/>
    <w:rsid w:val="573E5B80"/>
    <w:rsid w:val="573E72DC"/>
    <w:rsid w:val="574214F6"/>
    <w:rsid w:val="57439E64"/>
    <w:rsid w:val="5743AE9D"/>
    <w:rsid w:val="57440C28"/>
    <w:rsid w:val="5744F6FD"/>
    <w:rsid w:val="5744F7E4"/>
    <w:rsid w:val="57450C90"/>
    <w:rsid w:val="5745BADA"/>
    <w:rsid w:val="5745BFC3"/>
    <w:rsid w:val="574751E3"/>
    <w:rsid w:val="57475417"/>
    <w:rsid w:val="5748A5B9"/>
    <w:rsid w:val="57493D7C"/>
    <w:rsid w:val="574AD310"/>
    <w:rsid w:val="574ADA26"/>
    <w:rsid w:val="574AE704"/>
    <w:rsid w:val="574D9B2A"/>
    <w:rsid w:val="574DA41C"/>
    <w:rsid w:val="574F135B"/>
    <w:rsid w:val="57504D1B"/>
    <w:rsid w:val="57512C04"/>
    <w:rsid w:val="57523FE3"/>
    <w:rsid w:val="575296A8"/>
    <w:rsid w:val="575392C9"/>
    <w:rsid w:val="5755D933"/>
    <w:rsid w:val="5755F2DF"/>
    <w:rsid w:val="5756B59F"/>
    <w:rsid w:val="575852D4"/>
    <w:rsid w:val="57598C47"/>
    <w:rsid w:val="575A7030"/>
    <w:rsid w:val="575A8BF6"/>
    <w:rsid w:val="575AE748"/>
    <w:rsid w:val="575B4824"/>
    <w:rsid w:val="575B5D98"/>
    <w:rsid w:val="575E7D9D"/>
    <w:rsid w:val="575E828E"/>
    <w:rsid w:val="57610A74"/>
    <w:rsid w:val="5761D61F"/>
    <w:rsid w:val="5763294F"/>
    <w:rsid w:val="57658C52"/>
    <w:rsid w:val="5766382D"/>
    <w:rsid w:val="57664BC5"/>
    <w:rsid w:val="57672D32"/>
    <w:rsid w:val="5768B908"/>
    <w:rsid w:val="5769340F"/>
    <w:rsid w:val="5769D4A5"/>
    <w:rsid w:val="576A90CE"/>
    <w:rsid w:val="576BE823"/>
    <w:rsid w:val="576EEC56"/>
    <w:rsid w:val="5770CB54"/>
    <w:rsid w:val="5770D13F"/>
    <w:rsid w:val="5775D220"/>
    <w:rsid w:val="577633DA"/>
    <w:rsid w:val="5776B0F8"/>
    <w:rsid w:val="57781BAD"/>
    <w:rsid w:val="577844E1"/>
    <w:rsid w:val="577883AC"/>
    <w:rsid w:val="5778B91F"/>
    <w:rsid w:val="577A3B9E"/>
    <w:rsid w:val="577A7A21"/>
    <w:rsid w:val="577B2394"/>
    <w:rsid w:val="577C3407"/>
    <w:rsid w:val="577C3473"/>
    <w:rsid w:val="577DF603"/>
    <w:rsid w:val="577F0173"/>
    <w:rsid w:val="578069D5"/>
    <w:rsid w:val="578148FC"/>
    <w:rsid w:val="5782C68E"/>
    <w:rsid w:val="5782CD60"/>
    <w:rsid w:val="5784C2CD"/>
    <w:rsid w:val="57850479"/>
    <w:rsid w:val="5785226F"/>
    <w:rsid w:val="578579B4"/>
    <w:rsid w:val="57859EDE"/>
    <w:rsid w:val="5785A89D"/>
    <w:rsid w:val="578637FC"/>
    <w:rsid w:val="5787AAAF"/>
    <w:rsid w:val="5787DFCB"/>
    <w:rsid w:val="5788A308"/>
    <w:rsid w:val="578A27DD"/>
    <w:rsid w:val="578A7051"/>
    <w:rsid w:val="578A7B24"/>
    <w:rsid w:val="578B0217"/>
    <w:rsid w:val="578D78D7"/>
    <w:rsid w:val="578E10B6"/>
    <w:rsid w:val="578E90AE"/>
    <w:rsid w:val="578EA01F"/>
    <w:rsid w:val="578EA7F1"/>
    <w:rsid w:val="578FF506"/>
    <w:rsid w:val="57907935"/>
    <w:rsid w:val="5790935C"/>
    <w:rsid w:val="57911A16"/>
    <w:rsid w:val="57918E5A"/>
    <w:rsid w:val="5791D823"/>
    <w:rsid w:val="5792585E"/>
    <w:rsid w:val="57944925"/>
    <w:rsid w:val="57950C0E"/>
    <w:rsid w:val="57956073"/>
    <w:rsid w:val="5795F28B"/>
    <w:rsid w:val="5796A1DF"/>
    <w:rsid w:val="5796F2DD"/>
    <w:rsid w:val="5797F051"/>
    <w:rsid w:val="579AB0DD"/>
    <w:rsid w:val="579BF358"/>
    <w:rsid w:val="579C5AAC"/>
    <w:rsid w:val="579C70E5"/>
    <w:rsid w:val="579C7647"/>
    <w:rsid w:val="579DB660"/>
    <w:rsid w:val="579F6846"/>
    <w:rsid w:val="57A102D0"/>
    <w:rsid w:val="57A24D24"/>
    <w:rsid w:val="57A2DB4F"/>
    <w:rsid w:val="57A3AE83"/>
    <w:rsid w:val="57A3B82E"/>
    <w:rsid w:val="57A3F101"/>
    <w:rsid w:val="57A44A19"/>
    <w:rsid w:val="57A460C9"/>
    <w:rsid w:val="57A4AF2C"/>
    <w:rsid w:val="57A4D094"/>
    <w:rsid w:val="57A585F0"/>
    <w:rsid w:val="57A6B18A"/>
    <w:rsid w:val="57A76BD3"/>
    <w:rsid w:val="57A7B4E4"/>
    <w:rsid w:val="57A7CEC9"/>
    <w:rsid w:val="57A8C71B"/>
    <w:rsid w:val="57A8E67C"/>
    <w:rsid w:val="57A8F1F5"/>
    <w:rsid w:val="57A907CB"/>
    <w:rsid w:val="57A99F89"/>
    <w:rsid w:val="57AA9CF6"/>
    <w:rsid w:val="57ABE96A"/>
    <w:rsid w:val="57AC01EB"/>
    <w:rsid w:val="57AC148C"/>
    <w:rsid w:val="57AC87E7"/>
    <w:rsid w:val="57AD73DF"/>
    <w:rsid w:val="57ADF302"/>
    <w:rsid w:val="57AE2B82"/>
    <w:rsid w:val="57AE51FB"/>
    <w:rsid w:val="57AEC23A"/>
    <w:rsid w:val="57AFA3A1"/>
    <w:rsid w:val="57B0A111"/>
    <w:rsid w:val="57B28976"/>
    <w:rsid w:val="57B46470"/>
    <w:rsid w:val="57B5514B"/>
    <w:rsid w:val="57B5B76D"/>
    <w:rsid w:val="57B6E3FA"/>
    <w:rsid w:val="57B6E5A1"/>
    <w:rsid w:val="57B92FBE"/>
    <w:rsid w:val="57BA0D83"/>
    <w:rsid w:val="57BBB7E1"/>
    <w:rsid w:val="57BE7D63"/>
    <w:rsid w:val="57C00678"/>
    <w:rsid w:val="57C15B7C"/>
    <w:rsid w:val="57C3201F"/>
    <w:rsid w:val="57C324AD"/>
    <w:rsid w:val="57C33725"/>
    <w:rsid w:val="57C3DB6D"/>
    <w:rsid w:val="57C42E2D"/>
    <w:rsid w:val="57C44D9C"/>
    <w:rsid w:val="57C4A2FD"/>
    <w:rsid w:val="57C52479"/>
    <w:rsid w:val="57C92276"/>
    <w:rsid w:val="57C95CA3"/>
    <w:rsid w:val="57C9C422"/>
    <w:rsid w:val="57CA6B1A"/>
    <w:rsid w:val="57CA8C44"/>
    <w:rsid w:val="57CB834D"/>
    <w:rsid w:val="57CB9B6F"/>
    <w:rsid w:val="57CBC586"/>
    <w:rsid w:val="57CC7125"/>
    <w:rsid w:val="57CC8A7D"/>
    <w:rsid w:val="57CD96FF"/>
    <w:rsid w:val="57CDCB00"/>
    <w:rsid w:val="57D14DC2"/>
    <w:rsid w:val="57D224BE"/>
    <w:rsid w:val="57D25719"/>
    <w:rsid w:val="57D32173"/>
    <w:rsid w:val="57D386B1"/>
    <w:rsid w:val="57D4EE9E"/>
    <w:rsid w:val="57D53FB0"/>
    <w:rsid w:val="57D5B072"/>
    <w:rsid w:val="57D6F17E"/>
    <w:rsid w:val="57D6FC5F"/>
    <w:rsid w:val="57D9E35B"/>
    <w:rsid w:val="57DAA153"/>
    <w:rsid w:val="57DAF155"/>
    <w:rsid w:val="57DBD7CA"/>
    <w:rsid w:val="57DC0EE2"/>
    <w:rsid w:val="57DC5D07"/>
    <w:rsid w:val="57DC7826"/>
    <w:rsid w:val="57DCD795"/>
    <w:rsid w:val="57E003D2"/>
    <w:rsid w:val="57E10586"/>
    <w:rsid w:val="57E19B10"/>
    <w:rsid w:val="57E1E7E9"/>
    <w:rsid w:val="57E24906"/>
    <w:rsid w:val="57E38D1D"/>
    <w:rsid w:val="57E40EB7"/>
    <w:rsid w:val="57E48CFB"/>
    <w:rsid w:val="57E5475F"/>
    <w:rsid w:val="57E6F0A3"/>
    <w:rsid w:val="57E73E38"/>
    <w:rsid w:val="57E74763"/>
    <w:rsid w:val="57E7D623"/>
    <w:rsid w:val="57E9BAE1"/>
    <w:rsid w:val="57E9C743"/>
    <w:rsid w:val="57EA7418"/>
    <w:rsid w:val="57EB3F27"/>
    <w:rsid w:val="57ECF5BB"/>
    <w:rsid w:val="57F01B8C"/>
    <w:rsid w:val="57F1699F"/>
    <w:rsid w:val="57F1DAB7"/>
    <w:rsid w:val="57F1E7C8"/>
    <w:rsid w:val="57F2B042"/>
    <w:rsid w:val="57F42401"/>
    <w:rsid w:val="57F43400"/>
    <w:rsid w:val="57F47DB4"/>
    <w:rsid w:val="57F5262E"/>
    <w:rsid w:val="57F679A5"/>
    <w:rsid w:val="57F6E051"/>
    <w:rsid w:val="57F71D25"/>
    <w:rsid w:val="57F7A689"/>
    <w:rsid w:val="57F8B85E"/>
    <w:rsid w:val="57F98576"/>
    <w:rsid w:val="57FB3E71"/>
    <w:rsid w:val="57FCEB05"/>
    <w:rsid w:val="57FD6F39"/>
    <w:rsid w:val="57FDED05"/>
    <w:rsid w:val="57FE7728"/>
    <w:rsid w:val="57FF29B1"/>
    <w:rsid w:val="58049C3E"/>
    <w:rsid w:val="5804EFD9"/>
    <w:rsid w:val="58050188"/>
    <w:rsid w:val="5806297F"/>
    <w:rsid w:val="5806356F"/>
    <w:rsid w:val="58071430"/>
    <w:rsid w:val="5807BC42"/>
    <w:rsid w:val="58089576"/>
    <w:rsid w:val="580A55F0"/>
    <w:rsid w:val="580AAC01"/>
    <w:rsid w:val="580ABD28"/>
    <w:rsid w:val="580ADC7E"/>
    <w:rsid w:val="580B0EDD"/>
    <w:rsid w:val="580B9444"/>
    <w:rsid w:val="580BC4E6"/>
    <w:rsid w:val="580CAE90"/>
    <w:rsid w:val="580CAF3E"/>
    <w:rsid w:val="580DA4CE"/>
    <w:rsid w:val="580EF8DB"/>
    <w:rsid w:val="580F7E0A"/>
    <w:rsid w:val="58102C9D"/>
    <w:rsid w:val="58103972"/>
    <w:rsid w:val="581162CA"/>
    <w:rsid w:val="5811B2A2"/>
    <w:rsid w:val="5812B4A6"/>
    <w:rsid w:val="58135CC8"/>
    <w:rsid w:val="5813D8D4"/>
    <w:rsid w:val="5814438E"/>
    <w:rsid w:val="5814B5B8"/>
    <w:rsid w:val="58152B04"/>
    <w:rsid w:val="58155071"/>
    <w:rsid w:val="5816BD08"/>
    <w:rsid w:val="58171D0F"/>
    <w:rsid w:val="58174702"/>
    <w:rsid w:val="5818B664"/>
    <w:rsid w:val="58197827"/>
    <w:rsid w:val="581ABFB8"/>
    <w:rsid w:val="581BC1E8"/>
    <w:rsid w:val="581CEDF7"/>
    <w:rsid w:val="581D39B1"/>
    <w:rsid w:val="581D931C"/>
    <w:rsid w:val="581E651C"/>
    <w:rsid w:val="582126D9"/>
    <w:rsid w:val="58215724"/>
    <w:rsid w:val="5822DC54"/>
    <w:rsid w:val="582398BD"/>
    <w:rsid w:val="58244961"/>
    <w:rsid w:val="582464BD"/>
    <w:rsid w:val="5825F88E"/>
    <w:rsid w:val="58274DAD"/>
    <w:rsid w:val="5827597A"/>
    <w:rsid w:val="5828E504"/>
    <w:rsid w:val="58295D45"/>
    <w:rsid w:val="5829C5D5"/>
    <w:rsid w:val="582CDACD"/>
    <w:rsid w:val="582D938D"/>
    <w:rsid w:val="582DC48E"/>
    <w:rsid w:val="58312D43"/>
    <w:rsid w:val="583226A8"/>
    <w:rsid w:val="58328FF6"/>
    <w:rsid w:val="5832A4ED"/>
    <w:rsid w:val="5832FAE4"/>
    <w:rsid w:val="5833F8EC"/>
    <w:rsid w:val="58342B4B"/>
    <w:rsid w:val="5834CAA3"/>
    <w:rsid w:val="5834F56E"/>
    <w:rsid w:val="58352A5B"/>
    <w:rsid w:val="58382668"/>
    <w:rsid w:val="58387329"/>
    <w:rsid w:val="583926E0"/>
    <w:rsid w:val="583B03FD"/>
    <w:rsid w:val="583B4C0C"/>
    <w:rsid w:val="583B9A1A"/>
    <w:rsid w:val="583C9AAB"/>
    <w:rsid w:val="583D3787"/>
    <w:rsid w:val="583D47AE"/>
    <w:rsid w:val="583E089A"/>
    <w:rsid w:val="583F5384"/>
    <w:rsid w:val="5840927C"/>
    <w:rsid w:val="58413018"/>
    <w:rsid w:val="5842D758"/>
    <w:rsid w:val="58430F20"/>
    <w:rsid w:val="58442EBB"/>
    <w:rsid w:val="584633B9"/>
    <w:rsid w:val="58469824"/>
    <w:rsid w:val="5846C43F"/>
    <w:rsid w:val="584841EC"/>
    <w:rsid w:val="58496B0D"/>
    <w:rsid w:val="584AB203"/>
    <w:rsid w:val="584AE28A"/>
    <w:rsid w:val="584B16CA"/>
    <w:rsid w:val="584C2037"/>
    <w:rsid w:val="584C41F0"/>
    <w:rsid w:val="584C44ED"/>
    <w:rsid w:val="584DCB3D"/>
    <w:rsid w:val="584F25F2"/>
    <w:rsid w:val="584F3797"/>
    <w:rsid w:val="584FEBAB"/>
    <w:rsid w:val="58508B1B"/>
    <w:rsid w:val="58511FF2"/>
    <w:rsid w:val="5851EFD1"/>
    <w:rsid w:val="585260EF"/>
    <w:rsid w:val="5854BC46"/>
    <w:rsid w:val="5855C8CD"/>
    <w:rsid w:val="58565D23"/>
    <w:rsid w:val="5857CEC6"/>
    <w:rsid w:val="58584CF9"/>
    <w:rsid w:val="5858D0B3"/>
    <w:rsid w:val="585A59D6"/>
    <w:rsid w:val="585B9E20"/>
    <w:rsid w:val="585C2D8D"/>
    <w:rsid w:val="585CCA6D"/>
    <w:rsid w:val="585FD4CC"/>
    <w:rsid w:val="58603322"/>
    <w:rsid w:val="5860E9F6"/>
    <w:rsid w:val="586174A0"/>
    <w:rsid w:val="5861F014"/>
    <w:rsid w:val="5862633C"/>
    <w:rsid w:val="5862C724"/>
    <w:rsid w:val="5863A5D7"/>
    <w:rsid w:val="586514EF"/>
    <w:rsid w:val="586578D6"/>
    <w:rsid w:val="5866AE3E"/>
    <w:rsid w:val="586904B2"/>
    <w:rsid w:val="58697E99"/>
    <w:rsid w:val="586A5DE5"/>
    <w:rsid w:val="586A9642"/>
    <w:rsid w:val="586B1107"/>
    <w:rsid w:val="586C5820"/>
    <w:rsid w:val="586C5C0B"/>
    <w:rsid w:val="586CBFFA"/>
    <w:rsid w:val="586D5876"/>
    <w:rsid w:val="586DB7A6"/>
    <w:rsid w:val="586DFA30"/>
    <w:rsid w:val="586E797F"/>
    <w:rsid w:val="586F0C88"/>
    <w:rsid w:val="58715220"/>
    <w:rsid w:val="58730364"/>
    <w:rsid w:val="58737EA7"/>
    <w:rsid w:val="587404C6"/>
    <w:rsid w:val="587468D1"/>
    <w:rsid w:val="58746B8E"/>
    <w:rsid w:val="587528CE"/>
    <w:rsid w:val="58769C06"/>
    <w:rsid w:val="5879533B"/>
    <w:rsid w:val="5879E4DF"/>
    <w:rsid w:val="587ABB7D"/>
    <w:rsid w:val="587B688F"/>
    <w:rsid w:val="587BB828"/>
    <w:rsid w:val="587D4056"/>
    <w:rsid w:val="587F2398"/>
    <w:rsid w:val="587F3212"/>
    <w:rsid w:val="5880250D"/>
    <w:rsid w:val="58802E4E"/>
    <w:rsid w:val="5880E8DF"/>
    <w:rsid w:val="58840A3D"/>
    <w:rsid w:val="5885D75E"/>
    <w:rsid w:val="58861996"/>
    <w:rsid w:val="588654A5"/>
    <w:rsid w:val="5886788F"/>
    <w:rsid w:val="588726F7"/>
    <w:rsid w:val="5887552B"/>
    <w:rsid w:val="5887A890"/>
    <w:rsid w:val="5887FADC"/>
    <w:rsid w:val="588AC7CC"/>
    <w:rsid w:val="588BBA5C"/>
    <w:rsid w:val="588E9AC7"/>
    <w:rsid w:val="588EA2C2"/>
    <w:rsid w:val="5890A0C0"/>
    <w:rsid w:val="58917BD7"/>
    <w:rsid w:val="5891D027"/>
    <w:rsid w:val="58936D72"/>
    <w:rsid w:val="5893CC41"/>
    <w:rsid w:val="5894CC09"/>
    <w:rsid w:val="589517E2"/>
    <w:rsid w:val="58953EF6"/>
    <w:rsid w:val="58954552"/>
    <w:rsid w:val="58956FA9"/>
    <w:rsid w:val="58966233"/>
    <w:rsid w:val="5897DFFB"/>
    <w:rsid w:val="5897E8B2"/>
    <w:rsid w:val="5897F9CE"/>
    <w:rsid w:val="589A90A6"/>
    <w:rsid w:val="589B6AC6"/>
    <w:rsid w:val="589BD0DC"/>
    <w:rsid w:val="589BFF37"/>
    <w:rsid w:val="589C2DF0"/>
    <w:rsid w:val="589CD5DC"/>
    <w:rsid w:val="589DB4AE"/>
    <w:rsid w:val="589DCD3C"/>
    <w:rsid w:val="589E1768"/>
    <w:rsid w:val="589EE0BC"/>
    <w:rsid w:val="589EEAFE"/>
    <w:rsid w:val="589F2207"/>
    <w:rsid w:val="58A046F4"/>
    <w:rsid w:val="58A06E32"/>
    <w:rsid w:val="58A0E9AD"/>
    <w:rsid w:val="58A1C4DC"/>
    <w:rsid w:val="58A1E968"/>
    <w:rsid w:val="58A32F88"/>
    <w:rsid w:val="58A34A44"/>
    <w:rsid w:val="58A42B73"/>
    <w:rsid w:val="58A52421"/>
    <w:rsid w:val="58A66BCD"/>
    <w:rsid w:val="58A69406"/>
    <w:rsid w:val="58A8A4FC"/>
    <w:rsid w:val="58AA198E"/>
    <w:rsid w:val="58ABC809"/>
    <w:rsid w:val="58ACA0A8"/>
    <w:rsid w:val="58ACCA87"/>
    <w:rsid w:val="58AD0276"/>
    <w:rsid w:val="58AD3CE9"/>
    <w:rsid w:val="58ADA410"/>
    <w:rsid w:val="58ADCE25"/>
    <w:rsid w:val="58AE1D06"/>
    <w:rsid w:val="58AF3417"/>
    <w:rsid w:val="58AFA557"/>
    <w:rsid w:val="58B138D2"/>
    <w:rsid w:val="58B31631"/>
    <w:rsid w:val="58B38643"/>
    <w:rsid w:val="58B3C68F"/>
    <w:rsid w:val="58B538B4"/>
    <w:rsid w:val="58B5BE37"/>
    <w:rsid w:val="58B67B73"/>
    <w:rsid w:val="58B741F9"/>
    <w:rsid w:val="58B79CCA"/>
    <w:rsid w:val="58B85746"/>
    <w:rsid w:val="58B97B7C"/>
    <w:rsid w:val="58B9BBE3"/>
    <w:rsid w:val="58BB732B"/>
    <w:rsid w:val="58BBD09C"/>
    <w:rsid w:val="58BC1EF4"/>
    <w:rsid w:val="58BC6AD4"/>
    <w:rsid w:val="58BC7543"/>
    <w:rsid w:val="58BCCA2A"/>
    <w:rsid w:val="58BE44B4"/>
    <w:rsid w:val="58BEC4D2"/>
    <w:rsid w:val="58BEE1BB"/>
    <w:rsid w:val="58BF349A"/>
    <w:rsid w:val="58BFA78A"/>
    <w:rsid w:val="58BFF34B"/>
    <w:rsid w:val="58C2CD66"/>
    <w:rsid w:val="58C392C2"/>
    <w:rsid w:val="58C4A518"/>
    <w:rsid w:val="58C6932F"/>
    <w:rsid w:val="58C7A786"/>
    <w:rsid w:val="58C82803"/>
    <w:rsid w:val="58C9D6E0"/>
    <w:rsid w:val="58CA3324"/>
    <w:rsid w:val="58CE6F90"/>
    <w:rsid w:val="58CE91A9"/>
    <w:rsid w:val="58CECF5D"/>
    <w:rsid w:val="58D03898"/>
    <w:rsid w:val="58D10B1F"/>
    <w:rsid w:val="58D13CEB"/>
    <w:rsid w:val="58D148FA"/>
    <w:rsid w:val="58D3AA51"/>
    <w:rsid w:val="58D44DC8"/>
    <w:rsid w:val="58D792D5"/>
    <w:rsid w:val="58D79904"/>
    <w:rsid w:val="58D7B1EC"/>
    <w:rsid w:val="58D7B7D0"/>
    <w:rsid w:val="58D7BB32"/>
    <w:rsid w:val="58DC66D2"/>
    <w:rsid w:val="58DD2A87"/>
    <w:rsid w:val="58DD8471"/>
    <w:rsid w:val="58DE66CB"/>
    <w:rsid w:val="58DE8F90"/>
    <w:rsid w:val="58DEFF15"/>
    <w:rsid w:val="58DF1B13"/>
    <w:rsid w:val="58DF88DD"/>
    <w:rsid w:val="58DFC0C4"/>
    <w:rsid w:val="58E0F522"/>
    <w:rsid w:val="58E16621"/>
    <w:rsid w:val="58E194C6"/>
    <w:rsid w:val="58E2012A"/>
    <w:rsid w:val="58E2364B"/>
    <w:rsid w:val="58E28FBA"/>
    <w:rsid w:val="58E3A759"/>
    <w:rsid w:val="58E4F844"/>
    <w:rsid w:val="58E50C04"/>
    <w:rsid w:val="58E534E4"/>
    <w:rsid w:val="58E61438"/>
    <w:rsid w:val="58E7953C"/>
    <w:rsid w:val="58E81F90"/>
    <w:rsid w:val="58E8AD60"/>
    <w:rsid w:val="58E8F5D2"/>
    <w:rsid w:val="58E93CA3"/>
    <w:rsid w:val="58EA0CA4"/>
    <w:rsid w:val="58EA9422"/>
    <w:rsid w:val="58EAC23B"/>
    <w:rsid w:val="58EADC7E"/>
    <w:rsid w:val="58EB0F6B"/>
    <w:rsid w:val="58EB97B3"/>
    <w:rsid w:val="58ED2453"/>
    <w:rsid w:val="58EEC78E"/>
    <w:rsid w:val="58F0FC7D"/>
    <w:rsid w:val="58F19D0A"/>
    <w:rsid w:val="58F24C5C"/>
    <w:rsid w:val="58F2DCB6"/>
    <w:rsid w:val="58F34CB5"/>
    <w:rsid w:val="58F4617B"/>
    <w:rsid w:val="58F4C01F"/>
    <w:rsid w:val="58F6907A"/>
    <w:rsid w:val="58F771B9"/>
    <w:rsid w:val="58F83283"/>
    <w:rsid w:val="58FABAF2"/>
    <w:rsid w:val="58FB03E9"/>
    <w:rsid w:val="58FC3C6E"/>
    <w:rsid w:val="58FCADCD"/>
    <w:rsid w:val="58FD5AE5"/>
    <w:rsid w:val="58FE1F0D"/>
    <w:rsid w:val="58FFF0ED"/>
    <w:rsid w:val="58FFF6E0"/>
    <w:rsid w:val="59005634"/>
    <w:rsid w:val="59007CD4"/>
    <w:rsid w:val="590131D0"/>
    <w:rsid w:val="59037D6F"/>
    <w:rsid w:val="5904CC8D"/>
    <w:rsid w:val="590514ED"/>
    <w:rsid w:val="59052F7B"/>
    <w:rsid w:val="5906C766"/>
    <w:rsid w:val="59081A80"/>
    <w:rsid w:val="5909BFD4"/>
    <w:rsid w:val="590A0CFF"/>
    <w:rsid w:val="590C9C22"/>
    <w:rsid w:val="590D1E7C"/>
    <w:rsid w:val="590D45CD"/>
    <w:rsid w:val="591274CD"/>
    <w:rsid w:val="5913D422"/>
    <w:rsid w:val="5914B1EF"/>
    <w:rsid w:val="5914F2BB"/>
    <w:rsid w:val="59155026"/>
    <w:rsid w:val="59162A08"/>
    <w:rsid w:val="5917D0D1"/>
    <w:rsid w:val="5918589E"/>
    <w:rsid w:val="5919CCF0"/>
    <w:rsid w:val="591A3DAD"/>
    <w:rsid w:val="591AB0E8"/>
    <w:rsid w:val="591AF278"/>
    <w:rsid w:val="591FE500"/>
    <w:rsid w:val="59209C6E"/>
    <w:rsid w:val="592192D9"/>
    <w:rsid w:val="5921CF6F"/>
    <w:rsid w:val="59221405"/>
    <w:rsid w:val="59221BB2"/>
    <w:rsid w:val="59225779"/>
    <w:rsid w:val="59232C83"/>
    <w:rsid w:val="59242BAF"/>
    <w:rsid w:val="5924E6B2"/>
    <w:rsid w:val="59262B6E"/>
    <w:rsid w:val="59273A25"/>
    <w:rsid w:val="5929AC8A"/>
    <w:rsid w:val="592A9400"/>
    <w:rsid w:val="592ACAF9"/>
    <w:rsid w:val="592B6A52"/>
    <w:rsid w:val="592BC1A7"/>
    <w:rsid w:val="592F071A"/>
    <w:rsid w:val="592FDA32"/>
    <w:rsid w:val="5931C922"/>
    <w:rsid w:val="593438CF"/>
    <w:rsid w:val="5934B405"/>
    <w:rsid w:val="5934D522"/>
    <w:rsid w:val="5935D1F9"/>
    <w:rsid w:val="59368CAA"/>
    <w:rsid w:val="5937B5C7"/>
    <w:rsid w:val="5938F696"/>
    <w:rsid w:val="5938F8CF"/>
    <w:rsid w:val="59390B65"/>
    <w:rsid w:val="5939B7D0"/>
    <w:rsid w:val="5939C649"/>
    <w:rsid w:val="5939D33A"/>
    <w:rsid w:val="593BA6C2"/>
    <w:rsid w:val="593D2630"/>
    <w:rsid w:val="593D6BAC"/>
    <w:rsid w:val="593EFCCF"/>
    <w:rsid w:val="593F90FD"/>
    <w:rsid w:val="59416171"/>
    <w:rsid w:val="5942AAB9"/>
    <w:rsid w:val="5942F5D1"/>
    <w:rsid w:val="59433487"/>
    <w:rsid w:val="59442FA4"/>
    <w:rsid w:val="5944D44B"/>
    <w:rsid w:val="5944FA58"/>
    <w:rsid w:val="59458D66"/>
    <w:rsid w:val="5945C511"/>
    <w:rsid w:val="59486D42"/>
    <w:rsid w:val="5948EAA0"/>
    <w:rsid w:val="5949138A"/>
    <w:rsid w:val="5949896B"/>
    <w:rsid w:val="594A4350"/>
    <w:rsid w:val="594AACEE"/>
    <w:rsid w:val="594B0BEE"/>
    <w:rsid w:val="594B4934"/>
    <w:rsid w:val="594CB03A"/>
    <w:rsid w:val="594DCEA6"/>
    <w:rsid w:val="594F3CBD"/>
    <w:rsid w:val="594FFE75"/>
    <w:rsid w:val="595048BF"/>
    <w:rsid w:val="59506203"/>
    <w:rsid w:val="5951DC92"/>
    <w:rsid w:val="59525D98"/>
    <w:rsid w:val="5953A4EE"/>
    <w:rsid w:val="59551074"/>
    <w:rsid w:val="595526B1"/>
    <w:rsid w:val="59577228"/>
    <w:rsid w:val="5957BDE3"/>
    <w:rsid w:val="59581894"/>
    <w:rsid w:val="595870C8"/>
    <w:rsid w:val="5958C0C2"/>
    <w:rsid w:val="59594F76"/>
    <w:rsid w:val="595C7937"/>
    <w:rsid w:val="595D5277"/>
    <w:rsid w:val="595D7F25"/>
    <w:rsid w:val="595D8B57"/>
    <w:rsid w:val="595D9698"/>
    <w:rsid w:val="595DEC91"/>
    <w:rsid w:val="595E9B98"/>
    <w:rsid w:val="595ED740"/>
    <w:rsid w:val="595F2754"/>
    <w:rsid w:val="595F7BEE"/>
    <w:rsid w:val="595FD5D4"/>
    <w:rsid w:val="59609482"/>
    <w:rsid w:val="5960D078"/>
    <w:rsid w:val="59612F3D"/>
    <w:rsid w:val="59617D7C"/>
    <w:rsid w:val="5964DC45"/>
    <w:rsid w:val="59651117"/>
    <w:rsid w:val="59652651"/>
    <w:rsid w:val="5965404F"/>
    <w:rsid w:val="5965C874"/>
    <w:rsid w:val="5968DE13"/>
    <w:rsid w:val="5968FBCB"/>
    <w:rsid w:val="5969881B"/>
    <w:rsid w:val="596AF56F"/>
    <w:rsid w:val="596B3E70"/>
    <w:rsid w:val="596C27B3"/>
    <w:rsid w:val="596CAE06"/>
    <w:rsid w:val="596EADDC"/>
    <w:rsid w:val="596FA89F"/>
    <w:rsid w:val="596FB4CB"/>
    <w:rsid w:val="59713E72"/>
    <w:rsid w:val="59726B41"/>
    <w:rsid w:val="59742A96"/>
    <w:rsid w:val="59747A5D"/>
    <w:rsid w:val="5975E276"/>
    <w:rsid w:val="5976CE18"/>
    <w:rsid w:val="59772C3D"/>
    <w:rsid w:val="597838A2"/>
    <w:rsid w:val="5978C9EF"/>
    <w:rsid w:val="5979CE11"/>
    <w:rsid w:val="597B16AB"/>
    <w:rsid w:val="597CC3CF"/>
    <w:rsid w:val="597DE913"/>
    <w:rsid w:val="597E1030"/>
    <w:rsid w:val="597F3FE6"/>
    <w:rsid w:val="597FC45E"/>
    <w:rsid w:val="59829F31"/>
    <w:rsid w:val="59835F7A"/>
    <w:rsid w:val="5984027C"/>
    <w:rsid w:val="59842B2D"/>
    <w:rsid w:val="59861FCB"/>
    <w:rsid w:val="59889200"/>
    <w:rsid w:val="5989D23D"/>
    <w:rsid w:val="598A6135"/>
    <w:rsid w:val="598B089F"/>
    <w:rsid w:val="598BAB2B"/>
    <w:rsid w:val="598CC698"/>
    <w:rsid w:val="598D6FB3"/>
    <w:rsid w:val="598E0241"/>
    <w:rsid w:val="598E3CB6"/>
    <w:rsid w:val="5991DEF4"/>
    <w:rsid w:val="5992B4D6"/>
    <w:rsid w:val="5992BAD5"/>
    <w:rsid w:val="59932817"/>
    <w:rsid w:val="599353E5"/>
    <w:rsid w:val="599359DD"/>
    <w:rsid w:val="5994ECF8"/>
    <w:rsid w:val="5995DEFC"/>
    <w:rsid w:val="5996E282"/>
    <w:rsid w:val="59980DDF"/>
    <w:rsid w:val="59982B46"/>
    <w:rsid w:val="59985B28"/>
    <w:rsid w:val="5998A951"/>
    <w:rsid w:val="599A0BF5"/>
    <w:rsid w:val="599AB2D2"/>
    <w:rsid w:val="599B8A96"/>
    <w:rsid w:val="599CEF53"/>
    <w:rsid w:val="599DCBED"/>
    <w:rsid w:val="599E2CD5"/>
    <w:rsid w:val="59A0CF22"/>
    <w:rsid w:val="59A12439"/>
    <w:rsid w:val="59A15EE0"/>
    <w:rsid w:val="59A1A0CE"/>
    <w:rsid w:val="59A28E87"/>
    <w:rsid w:val="59A29EBC"/>
    <w:rsid w:val="59A355DE"/>
    <w:rsid w:val="59A36807"/>
    <w:rsid w:val="59A4A045"/>
    <w:rsid w:val="59A4BC85"/>
    <w:rsid w:val="59A6F010"/>
    <w:rsid w:val="59A9892F"/>
    <w:rsid w:val="59A9EFD6"/>
    <w:rsid w:val="59ABE4E4"/>
    <w:rsid w:val="59AD9A15"/>
    <w:rsid w:val="59AE26CE"/>
    <w:rsid w:val="59AE4441"/>
    <w:rsid w:val="59AF9C99"/>
    <w:rsid w:val="59B0E4B0"/>
    <w:rsid w:val="59B2946F"/>
    <w:rsid w:val="59B6209D"/>
    <w:rsid w:val="59B62902"/>
    <w:rsid w:val="59B655A1"/>
    <w:rsid w:val="59B7DCEF"/>
    <w:rsid w:val="59B7E767"/>
    <w:rsid w:val="59B8F1FF"/>
    <w:rsid w:val="59B94D06"/>
    <w:rsid w:val="59BC6311"/>
    <w:rsid w:val="59BD128E"/>
    <w:rsid w:val="59BD65FE"/>
    <w:rsid w:val="59BD8BC8"/>
    <w:rsid w:val="59BDBDFB"/>
    <w:rsid w:val="59BDC519"/>
    <w:rsid w:val="59BE2553"/>
    <w:rsid w:val="59BE9E2C"/>
    <w:rsid w:val="59BEA082"/>
    <w:rsid w:val="59BEEB0F"/>
    <w:rsid w:val="59C019FF"/>
    <w:rsid w:val="59C02481"/>
    <w:rsid w:val="59C02A64"/>
    <w:rsid w:val="59C07B09"/>
    <w:rsid w:val="59C0B04B"/>
    <w:rsid w:val="59C5A7CA"/>
    <w:rsid w:val="59C6E4B0"/>
    <w:rsid w:val="59C725D0"/>
    <w:rsid w:val="59C83AA8"/>
    <w:rsid w:val="59C89DC6"/>
    <w:rsid w:val="59CC428D"/>
    <w:rsid w:val="59CCA0B3"/>
    <w:rsid w:val="59CCD12D"/>
    <w:rsid w:val="59CD7371"/>
    <w:rsid w:val="59CDA1EC"/>
    <w:rsid w:val="59CDF0B4"/>
    <w:rsid w:val="59CE6F98"/>
    <w:rsid w:val="59D0345C"/>
    <w:rsid w:val="59D12602"/>
    <w:rsid w:val="59D1D461"/>
    <w:rsid w:val="59D21846"/>
    <w:rsid w:val="59D2932F"/>
    <w:rsid w:val="59D2E042"/>
    <w:rsid w:val="59D2E1DC"/>
    <w:rsid w:val="59D2E761"/>
    <w:rsid w:val="59D42C74"/>
    <w:rsid w:val="59D44F90"/>
    <w:rsid w:val="59D46587"/>
    <w:rsid w:val="59D4EAC2"/>
    <w:rsid w:val="59D5C9D1"/>
    <w:rsid w:val="59D72A37"/>
    <w:rsid w:val="59D7F1C6"/>
    <w:rsid w:val="59D98390"/>
    <w:rsid w:val="59D9E359"/>
    <w:rsid w:val="59DAF0FC"/>
    <w:rsid w:val="59DAFBBF"/>
    <w:rsid w:val="59DB411E"/>
    <w:rsid w:val="59DC20CC"/>
    <w:rsid w:val="59DC3BBA"/>
    <w:rsid w:val="59DCA807"/>
    <w:rsid w:val="59DDB0B3"/>
    <w:rsid w:val="59DE6B6A"/>
    <w:rsid w:val="59DED9F0"/>
    <w:rsid w:val="59E0CFEA"/>
    <w:rsid w:val="59E16C5D"/>
    <w:rsid w:val="59E1A776"/>
    <w:rsid w:val="59E3632D"/>
    <w:rsid w:val="59E43D94"/>
    <w:rsid w:val="59E7433D"/>
    <w:rsid w:val="59E7B704"/>
    <w:rsid w:val="59E7ED9C"/>
    <w:rsid w:val="59E838F5"/>
    <w:rsid w:val="59E89527"/>
    <w:rsid w:val="59E962F4"/>
    <w:rsid w:val="59E9AED3"/>
    <w:rsid w:val="59E9E9CD"/>
    <w:rsid w:val="59EA9239"/>
    <w:rsid w:val="59EC3625"/>
    <w:rsid w:val="59EC86F2"/>
    <w:rsid w:val="59ECCA3A"/>
    <w:rsid w:val="59ED7019"/>
    <w:rsid w:val="59EF62EF"/>
    <w:rsid w:val="59EF9420"/>
    <w:rsid w:val="59F00FED"/>
    <w:rsid w:val="59F02929"/>
    <w:rsid w:val="59F05CAC"/>
    <w:rsid w:val="59F3DD02"/>
    <w:rsid w:val="59F3F7FD"/>
    <w:rsid w:val="59F40469"/>
    <w:rsid w:val="59F444A5"/>
    <w:rsid w:val="59F5F259"/>
    <w:rsid w:val="59F79818"/>
    <w:rsid w:val="59F80AE7"/>
    <w:rsid w:val="59F89BA2"/>
    <w:rsid w:val="59F8C3FD"/>
    <w:rsid w:val="59F8FC6C"/>
    <w:rsid w:val="59FA5013"/>
    <w:rsid w:val="59FA6404"/>
    <w:rsid w:val="59FC6F48"/>
    <w:rsid w:val="59FDA09A"/>
    <w:rsid w:val="5A00D869"/>
    <w:rsid w:val="5A00F921"/>
    <w:rsid w:val="5A013A0C"/>
    <w:rsid w:val="5A020A44"/>
    <w:rsid w:val="5A0226E0"/>
    <w:rsid w:val="5A0236ED"/>
    <w:rsid w:val="5A034587"/>
    <w:rsid w:val="5A04029D"/>
    <w:rsid w:val="5A04D5D8"/>
    <w:rsid w:val="5A05C18D"/>
    <w:rsid w:val="5A08FCA4"/>
    <w:rsid w:val="5A0B1136"/>
    <w:rsid w:val="5A0B24A7"/>
    <w:rsid w:val="5A0C19DD"/>
    <w:rsid w:val="5A0CD1BA"/>
    <w:rsid w:val="5A0E74B4"/>
    <w:rsid w:val="5A128886"/>
    <w:rsid w:val="5A14015F"/>
    <w:rsid w:val="5A14CCE5"/>
    <w:rsid w:val="5A156EB2"/>
    <w:rsid w:val="5A15CF08"/>
    <w:rsid w:val="5A16C23F"/>
    <w:rsid w:val="5A16E4CC"/>
    <w:rsid w:val="5A170A21"/>
    <w:rsid w:val="5A17A119"/>
    <w:rsid w:val="5A18A18A"/>
    <w:rsid w:val="5A19F536"/>
    <w:rsid w:val="5A1BC64C"/>
    <w:rsid w:val="5A1C1DB8"/>
    <w:rsid w:val="5A1D4C5C"/>
    <w:rsid w:val="5A1D9044"/>
    <w:rsid w:val="5A1E6FD1"/>
    <w:rsid w:val="5A1F1FFF"/>
    <w:rsid w:val="5A1F49A6"/>
    <w:rsid w:val="5A1FACE7"/>
    <w:rsid w:val="5A20A5EF"/>
    <w:rsid w:val="5A20CBDA"/>
    <w:rsid w:val="5A213D81"/>
    <w:rsid w:val="5A2168AB"/>
    <w:rsid w:val="5A226132"/>
    <w:rsid w:val="5A227D45"/>
    <w:rsid w:val="5A24B2D1"/>
    <w:rsid w:val="5A25E0AE"/>
    <w:rsid w:val="5A26373F"/>
    <w:rsid w:val="5A276F5F"/>
    <w:rsid w:val="5A27DDFB"/>
    <w:rsid w:val="5A2857CD"/>
    <w:rsid w:val="5A28FFBF"/>
    <w:rsid w:val="5A2A8873"/>
    <w:rsid w:val="5A2AD840"/>
    <w:rsid w:val="5A2BE190"/>
    <w:rsid w:val="5A2CF63F"/>
    <w:rsid w:val="5A2D5896"/>
    <w:rsid w:val="5A30469C"/>
    <w:rsid w:val="5A322782"/>
    <w:rsid w:val="5A3291C5"/>
    <w:rsid w:val="5A32FB7D"/>
    <w:rsid w:val="5A331A57"/>
    <w:rsid w:val="5A346EC2"/>
    <w:rsid w:val="5A34EB97"/>
    <w:rsid w:val="5A366AD6"/>
    <w:rsid w:val="5A3792C3"/>
    <w:rsid w:val="5A37E840"/>
    <w:rsid w:val="5A38EB63"/>
    <w:rsid w:val="5A392E5B"/>
    <w:rsid w:val="5A39B74E"/>
    <w:rsid w:val="5A3A0623"/>
    <w:rsid w:val="5A3A9FE8"/>
    <w:rsid w:val="5A3E565C"/>
    <w:rsid w:val="5A3EAE64"/>
    <w:rsid w:val="5A3FF977"/>
    <w:rsid w:val="5A404BDF"/>
    <w:rsid w:val="5A407442"/>
    <w:rsid w:val="5A4210B2"/>
    <w:rsid w:val="5A436AB1"/>
    <w:rsid w:val="5A43F76B"/>
    <w:rsid w:val="5A441204"/>
    <w:rsid w:val="5A44131A"/>
    <w:rsid w:val="5A443890"/>
    <w:rsid w:val="5A44DFA0"/>
    <w:rsid w:val="5A457686"/>
    <w:rsid w:val="5A459F85"/>
    <w:rsid w:val="5A47C6A5"/>
    <w:rsid w:val="5A4997D9"/>
    <w:rsid w:val="5A4B1F57"/>
    <w:rsid w:val="5A4BDB56"/>
    <w:rsid w:val="5A4C8C87"/>
    <w:rsid w:val="5A4D837A"/>
    <w:rsid w:val="5A4DD537"/>
    <w:rsid w:val="5A4F2F3F"/>
    <w:rsid w:val="5A4F8DDC"/>
    <w:rsid w:val="5A50C43A"/>
    <w:rsid w:val="5A532C85"/>
    <w:rsid w:val="5A541F44"/>
    <w:rsid w:val="5A564071"/>
    <w:rsid w:val="5A57B075"/>
    <w:rsid w:val="5A57EBDA"/>
    <w:rsid w:val="5A58567E"/>
    <w:rsid w:val="5A58F5F2"/>
    <w:rsid w:val="5A5902BF"/>
    <w:rsid w:val="5A590970"/>
    <w:rsid w:val="5A592C4E"/>
    <w:rsid w:val="5A5972A1"/>
    <w:rsid w:val="5A5AB8C6"/>
    <w:rsid w:val="5A5B0C41"/>
    <w:rsid w:val="5A5BB994"/>
    <w:rsid w:val="5A5D03B8"/>
    <w:rsid w:val="5A5D0BDE"/>
    <w:rsid w:val="5A5D5E82"/>
    <w:rsid w:val="5A5DCC11"/>
    <w:rsid w:val="5A5E1FCE"/>
    <w:rsid w:val="5A5F089E"/>
    <w:rsid w:val="5A5F175D"/>
    <w:rsid w:val="5A5F5087"/>
    <w:rsid w:val="5A60FEAD"/>
    <w:rsid w:val="5A625DBE"/>
    <w:rsid w:val="5A627C9A"/>
    <w:rsid w:val="5A6570E2"/>
    <w:rsid w:val="5A667A62"/>
    <w:rsid w:val="5A66A29C"/>
    <w:rsid w:val="5A670370"/>
    <w:rsid w:val="5A670BB0"/>
    <w:rsid w:val="5A68A8CE"/>
    <w:rsid w:val="5A68F01C"/>
    <w:rsid w:val="5A69ADE4"/>
    <w:rsid w:val="5A69BCC6"/>
    <w:rsid w:val="5A69CA48"/>
    <w:rsid w:val="5A6AE50A"/>
    <w:rsid w:val="5A6E19C7"/>
    <w:rsid w:val="5A6F2CBC"/>
    <w:rsid w:val="5A6FE3A3"/>
    <w:rsid w:val="5A7034D2"/>
    <w:rsid w:val="5A719E1D"/>
    <w:rsid w:val="5A71EA6B"/>
    <w:rsid w:val="5A733CA9"/>
    <w:rsid w:val="5A74B05D"/>
    <w:rsid w:val="5A7682AD"/>
    <w:rsid w:val="5A781C16"/>
    <w:rsid w:val="5A78D672"/>
    <w:rsid w:val="5A7A0971"/>
    <w:rsid w:val="5A7A8B3E"/>
    <w:rsid w:val="5A7C2AE3"/>
    <w:rsid w:val="5A7D38FF"/>
    <w:rsid w:val="5A7E36CC"/>
    <w:rsid w:val="5A7EF8AD"/>
    <w:rsid w:val="5A7F6DD6"/>
    <w:rsid w:val="5A803A01"/>
    <w:rsid w:val="5A808FD3"/>
    <w:rsid w:val="5A80C11E"/>
    <w:rsid w:val="5A82B6CB"/>
    <w:rsid w:val="5A833459"/>
    <w:rsid w:val="5A8481B5"/>
    <w:rsid w:val="5A849D39"/>
    <w:rsid w:val="5A84C402"/>
    <w:rsid w:val="5A86D6E6"/>
    <w:rsid w:val="5A871096"/>
    <w:rsid w:val="5A880CEF"/>
    <w:rsid w:val="5A885D91"/>
    <w:rsid w:val="5A889587"/>
    <w:rsid w:val="5A893A0E"/>
    <w:rsid w:val="5A89DAC3"/>
    <w:rsid w:val="5A8AD244"/>
    <w:rsid w:val="5A8D7F08"/>
    <w:rsid w:val="5A900209"/>
    <w:rsid w:val="5A9120F3"/>
    <w:rsid w:val="5A915C04"/>
    <w:rsid w:val="5A917D48"/>
    <w:rsid w:val="5A91BFB0"/>
    <w:rsid w:val="5A9207C5"/>
    <w:rsid w:val="5A938EF3"/>
    <w:rsid w:val="5A9439C9"/>
    <w:rsid w:val="5A94D946"/>
    <w:rsid w:val="5A95F859"/>
    <w:rsid w:val="5A9682BE"/>
    <w:rsid w:val="5A971189"/>
    <w:rsid w:val="5A98D06C"/>
    <w:rsid w:val="5A9900E2"/>
    <w:rsid w:val="5A992AC3"/>
    <w:rsid w:val="5A99CF2C"/>
    <w:rsid w:val="5A9BA1E5"/>
    <w:rsid w:val="5A9C4BA4"/>
    <w:rsid w:val="5A9D5DCB"/>
    <w:rsid w:val="5A9E169B"/>
    <w:rsid w:val="5A9E7344"/>
    <w:rsid w:val="5AA00D49"/>
    <w:rsid w:val="5AA06511"/>
    <w:rsid w:val="5AA06823"/>
    <w:rsid w:val="5AA0745A"/>
    <w:rsid w:val="5AA38F75"/>
    <w:rsid w:val="5AA41DA5"/>
    <w:rsid w:val="5AA4E9C3"/>
    <w:rsid w:val="5AA5C849"/>
    <w:rsid w:val="5AA71064"/>
    <w:rsid w:val="5AA79FE0"/>
    <w:rsid w:val="5AAF082D"/>
    <w:rsid w:val="5AAF5BBC"/>
    <w:rsid w:val="5AB01CF1"/>
    <w:rsid w:val="5AB032C2"/>
    <w:rsid w:val="5AB056BD"/>
    <w:rsid w:val="5AB0D706"/>
    <w:rsid w:val="5AB18F73"/>
    <w:rsid w:val="5AB3190A"/>
    <w:rsid w:val="5AB3BF3B"/>
    <w:rsid w:val="5AB5D360"/>
    <w:rsid w:val="5AB6E9B8"/>
    <w:rsid w:val="5AB77E0C"/>
    <w:rsid w:val="5AB793C9"/>
    <w:rsid w:val="5AB7AAAC"/>
    <w:rsid w:val="5AB8D06B"/>
    <w:rsid w:val="5AB9B30E"/>
    <w:rsid w:val="5ABAE131"/>
    <w:rsid w:val="5ABB0C25"/>
    <w:rsid w:val="5ABB79CA"/>
    <w:rsid w:val="5ABE25F8"/>
    <w:rsid w:val="5AC0A480"/>
    <w:rsid w:val="5AC102BC"/>
    <w:rsid w:val="5AC1FC6A"/>
    <w:rsid w:val="5AC407F1"/>
    <w:rsid w:val="5AC47A00"/>
    <w:rsid w:val="5AC4D50C"/>
    <w:rsid w:val="5AC603D2"/>
    <w:rsid w:val="5AC64F40"/>
    <w:rsid w:val="5AC70F2C"/>
    <w:rsid w:val="5AC821F5"/>
    <w:rsid w:val="5AC8BDD5"/>
    <w:rsid w:val="5AC8DAF2"/>
    <w:rsid w:val="5AC8FD32"/>
    <w:rsid w:val="5ACAF41C"/>
    <w:rsid w:val="5ACB7F4C"/>
    <w:rsid w:val="5ACBDCD1"/>
    <w:rsid w:val="5ACBFD35"/>
    <w:rsid w:val="5ACD34A4"/>
    <w:rsid w:val="5ACEF43F"/>
    <w:rsid w:val="5AD01BA5"/>
    <w:rsid w:val="5AD3D31F"/>
    <w:rsid w:val="5AD5AED6"/>
    <w:rsid w:val="5AD73A31"/>
    <w:rsid w:val="5AD7478E"/>
    <w:rsid w:val="5AD96685"/>
    <w:rsid w:val="5ADA2F23"/>
    <w:rsid w:val="5ADA7946"/>
    <w:rsid w:val="5ADA813B"/>
    <w:rsid w:val="5ADACB73"/>
    <w:rsid w:val="5ADCAAE0"/>
    <w:rsid w:val="5ADD60A6"/>
    <w:rsid w:val="5ADD7B85"/>
    <w:rsid w:val="5ADF567C"/>
    <w:rsid w:val="5AE09B6D"/>
    <w:rsid w:val="5AE8869F"/>
    <w:rsid w:val="5AE9E0E1"/>
    <w:rsid w:val="5AEA23F8"/>
    <w:rsid w:val="5AEAA59D"/>
    <w:rsid w:val="5AEB2412"/>
    <w:rsid w:val="5AEDFAF0"/>
    <w:rsid w:val="5AEE3D4A"/>
    <w:rsid w:val="5AEE7813"/>
    <w:rsid w:val="5AEE9B2B"/>
    <w:rsid w:val="5AEEAB15"/>
    <w:rsid w:val="5AEFBFC9"/>
    <w:rsid w:val="5AF228E4"/>
    <w:rsid w:val="5AF2C741"/>
    <w:rsid w:val="5AF4209D"/>
    <w:rsid w:val="5AF4D906"/>
    <w:rsid w:val="5AF621EB"/>
    <w:rsid w:val="5AF667E2"/>
    <w:rsid w:val="5AF690B3"/>
    <w:rsid w:val="5AF9F6D8"/>
    <w:rsid w:val="5AFA105A"/>
    <w:rsid w:val="5AFA7627"/>
    <w:rsid w:val="5AFB7A76"/>
    <w:rsid w:val="5B00FDF0"/>
    <w:rsid w:val="5B014A62"/>
    <w:rsid w:val="5B01B08D"/>
    <w:rsid w:val="5B035516"/>
    <w:rsid w:val="5B03B87E"/>
    <w:rsid w:val="5B03CD0F"/>
    <w:rsid w:val="5B057ED3"/>
    <w:rsid w:val="5B05B2A5"/>
    <w:rsid w:val="5B063398"/>
    <w:rsid w:val="5B0685B7"/>
    <w:rsid w:val="5B075515"/>
    <w:rsid w:val="5B090EDD"/>
    <w:rsid w:val="5B0ABD45"/>
    <w:rsid w:val="5B0B8AF3"/>
    <w:rsid w:val="5B0D473E"/>
    <w:rsid w:val="5B0DFC59"/>
    <w:rsid w:val="5B118C34"/>
    <w:rsid w:val="5B11D9DB"/>
    <w:rsid w:val="5B1253F4"/>
    <w:rsid w:val="5B128B8F"/>
    <w:rsid w:val="5B146771"/>
    <w:rsid w:val="5B16008A"/>
    <w:rsid w:val="5B16CCFB"/>
    <w:rsid w:val="5B179A6E"/>
    <w:rsid w:val="5B18632C"/>
    <w:rsid w:val="5B189F43"/>
    <w:rsid w:val="5B1A24B3"/>
    <w:rsid w:val="5B1B2FA9"/>
    <w:rsid w:val="5B1B530F"/>
    <w:rsid w:val="5B1B55EE"/>
    <w:rsid w:val="5B1BF5B7"/>
    <w:rsid w:val="5B1C097F"/>
    <w:rsid w:val="5B1C2785"/>
    <w:rsid w:val="5B1D0CDC"/>
    <w:rsid w:val="5B1D5430"/>
    <w:rsid w:val="5B20103E"/>
    <w:rsid w:val="5B203378"/>
    <w:rsid w:val="5B2068A6"/>
    <w:rsid w:val="5B20ED44"/>
    <w:rsid w:val="5B21BF70"/>
    <w:rsid w:val="5B221128"/>
    <w:rsid w:val="5B2280CE"/>
    <w:rsid w:val="5B23CEC8"/>
    <w:rsid w:val="5B24249A"/>
    <w:rsid w:val="5B2427BF"/>
    <w:rsid w:val="5B248B34"/>
    <w:rsid w:val="5B256BF3"/>
    <w:rsid w:val="5B25EF48"/>
    <w:rsid w:val="5B2708B0"/>
    <w:rsid w:val="5B270B1F"/>
    <w:rsid w:val="5B27A27B"/>
    <w:rsid w:val="5B286ABD"/>
    <w:rsid w:val="5B28D3A1"/>
    <w:rsid w:val="5B28E6CB"/>
    <w:rsid w:val="5B295E73"/>
    <w:rsid w:val="5B2B8841"/>
    <w:rsid w:val="5B2B94CE"/>
    <w:rsid w:val="5B2D449A"/>
    <w:rsid w:val="5B2EF1EF"/>
    <w:rsid w:val="5B2F15AF"/>
    <w:rsid w:val="5B2FF96C"/>
    <w:rsid w:val="5B30AF52"/>
    <w:rsid w:val="5B316949"/>
    <w:rsid w:val="5B326EBA"/>
    <w:rsid w:val="5B33571A"/>
    <w:rsid w:val="5B347522"/>
    <w:rsid w:val="5B348C64"/>
    <w:rsid w:val="5B35457C"/>
    <w:rsid w:val="5B35FEBC"/>
    <w:rsid w:val="5B36EDBD"/>
    <w:rsid w:val="5B371817"/>
    <w:rsid w:val="5B379455"/>
    <w:rsid w:val="5B379748"/>
    <w:rsid w:val="5B37D2A2"/>
    <w:rsid w:val="5B3B6D2A"/>
    <w:rsid w:val="5B3B755E"/>
    <w:rsid w:val="5B3BEDAF"/>
    <w:rsid w:val="5B3C3452"/>
    <w:rsid w:val="5B3CBFA6"/>
    <w:rsid w:val="5B3D4303"/>
    <w:rsid w:val="5B3D7958"/>
    <w:rsid w:val="5B3DA387"/>
    <w:rsid w:val="5B3F4588"/>
    <w:rsid w:val="5B3FC26D"/>
    <w:rsid w:val="5B40475F"/>
    <w:rsid w:val="5B40C573"/>
    <w:rsid w:val="5B40D9A2"/>
    <w:rsid w:val="5B41C2AC"/>
    <w:rsid w:val="5B430FC7"/>
    <w:rsid w:val="5B441AA6"/>
    <w:rsid w:val="5B44C1C5"/>
    <w:rsid w:val="5B451598"/>
    <w:rsid w:val="5B467B79"/>
    <w:rsid w:val="5B471D43"/>
    <w:rsid w:val="5B483C1D"/>
    <w:rsid w:val="5B48B002"/>
    <w:rsid w:val="5B496A79"/>
    <w:rsid w:val="5B4AEE26"/>
    <w:rsid w:val="5B4BDAFA"/>
    <w:rsid w:val="5B4BDC15"/>
    <w:rsid w:val="5B4C38D6"/>
    <w:rsid w:val="5B4C9EF9"/>
    <w:rsid w:val="5B4D710F"/>
    <w:rsid w:val="5B4E6D20"/>
    <w:rsid w:val="5B50129E"/>
    <w:rsid w:val="5B5026B4"/>
    <w:rsid w:val="5B50F9DE"/>
    <w:rsid w:val="5B51FC67"/>
    <w:rsid w:val="5B5263CA"/>
    <w:rsid w:val="5B52AA79"/>
    <w:rsid w:val="5B52D899"/>
    <w:rsid w:val="5B5335D1"/>
    <w:rsid w:val="5B53FF90"/>
    <w:rsid w:val="5B545B0C"/>
    <w:rsid w:val="5B5519FD"/>
    <w:rsid w:val="5B55630D"/>
    <w:rsid w:val="5B55C218"/>
    <w:rsid w:val="5B55D6F6"/>
    <w:rsid w:val="5B562222"/>
    <w:rsid w:val="5B562A6E"/>
    <w:rsid w:val="5B5680D5"/>
    <w:rsid w:val="5B57CC49"/>
    <w:rsid w:val="5B585501"/>
    <w:rsid w:val="5B587C84"/>
    <w:rsid w:val="5B5927A4"/>
    <w:rsid w:val="5B5961D5"/>
    <w:rsid w:val="5B5A79FA"/>
    <w:rsid w:val="5B5B4910"/>
    <w:rsid w:val="5B5CEE16"/>
    <w:rsid w:val="5B5D0A16"/>
    <w:rsid w:val="5B5EE88F"/>
    <w:rsid w:val="5B60A0F8"/>
    <w:rsid w:val="5B628B86"/>
    <w:rsid w:val="5B6331EB"/>
    <w:rsid w:val="5B63EB3D"/>
    <w:rsid w:val="5B6614E5"/>
    <w:rsid w:val="5B6A492D"/>
    <w:rsid w:val="5B6B6DA8"/>
    <w:rsid w:val="5B6BBCCE"/>
    <w:rsid w:val="5B6C8CCF"/>
    <w:rsid w:val="5B6D9B2F"/>
    <w:rsid w:val="5B6DFF96"/>
    <w:rsid w:val="5B6F3A51"/>
    <w:rsid w:val="5B7070AC"/>
    <w:rsid w:val="5B73A5DB"/>
    <w:rsid w:val="5B73E0F5"/>
    <w:rsid w:val="5B73E7AB"/>
    <w:rsid w:val="5B747132"/>
    <w:rsid w:val="5B74B594"/>
    <w:rsid w:val="5B75A94A"/>
    <w:rsid w:val="5B75D053"/>
    <w:rsid w:val="5B75F57B"/>
    <w:rsid w:val="5B769B9A"/>
    <w:rsid w:val="5B76CE3A"/>
    <w:rsid w:val="5B78FF1C"/>
    <w:rsid w:val="5B791B2C"/>
    <w:rsid w:val="5B79F4EF"/>
    <w:rsid w:val="5B7A452E"/>
    <w:rsid w:val="5B7A777C"/>
    <w:rsid w:val="5B7AE44E"/>
    <w:rsid w:val="5B7B224C"/>
    <w:rsid w:val="5B7CAE62"/>
    <w:rsid w:val="5B7DDCA7"/>
    <w:rsid w:val="5B811C93"/>
    <w:rsid w:val="5B81D9A4"/>
    <w:rsid w:val="5B822D9A"/>
    <w:rsid w:val="5B82B0D0"/>
    <w:rsid w:val="5B82E3BE"/>
    <w:rsid w:val="5B832849"/>
    <w:rsid w:val="5B834481"/>
    <w:rsid w:val="5B8368C2"/>
    <w:rsid w:val="5B846FDA"/>
    <w:rsid w:val="5B84902F"/>
    <w:rsid w:val="5B8499B4"/>
    <w:rsid w:val="5B855571"/>
    <w:rsid w:val="5B856E51"/>
    <w:rsid w:val="5B8612DD"/>
    <w:rsid w:val="5B862064"/>
    <w:rsid w:val="5B883C7C"/>
    <w:rsid w:val="5B89820A"/>
    <w:rsid w:val="5B899971"/>
    <w:rsid w:val="5B8BA53F"/>
    <w:rsid w:val="5B8BE147"/>
    <w:rsid w:val="5B8C642F"/>
    <w:rsid w:val="5B8C9349"/>
    <w:rsid w:val="5B8C963C"/>
    <w:rsid w:val="5B8D74D5"/>
    <w:rsid w:val="5B8D818B"/>
    <w:rsid w:val="5B8EE9E5"/>
    <w:rsid w:val="5B8F8A07"/>
    <w:rsid w:val="5B90C72E"/>
    <w:rsid w:val="5B913230"/>
    <w:rsid w:val="5B922CD3"/>
    <w:rsid w:val="5B9268E8"/>
    <w:rsid w:val="5B932B93"/>
    <w:rsid w:val="5B939B43"/>
    <w:rsid w:val="5B93C21E"/>
    <w:rsid w:val="5B945122"/>
    <w:rsid w:val="5B961BC4"/>
    <w:rsid w:val="5B973A67"/>
    <w:rsid w:val="5B979A94"/>
    <w:rsid w:val="5B98A2B5"/>
    <w:rsid w:val="5B996EE9"/>
    <w:rsid w:val="5B99E00B"/>
    <w:rsid w:val="5B9B6C7E"/>
    <w:rsid w:val="5B9BEAD4"/>
    <w:rsid w:val="5B9C4324"/>
    <w:rsid w:val="5B9C8B83"/>
    <w:rsid w:val="5B9CFBF5"/>
    <w:rsid w:val="5B9D2AB6"/>
    <w:rsid w:val="5B9E653D"/>
    <w:rsid w:val="5B9ED964"/>
    <w:rsid w:val="5B9FA7E9"/>
    <w:rsid w:val="5BA04952"/>
    <w:rsid w:val="5BA07BC6"/>
    <w:rsid w:val="5BA08485"/>
    <w:rsid w:val="5BA10194"/>
    <w:rsid w:val="5BA3751C"/>
    <w:rsid w:val="5BA5A74D"/>
    <w:rsid w:val="5BA5C18E"/>
    <w:rsid w:val="5BA65AAD"/>
    <w:rsid w:val="5BA67C5B"/>
    <w:rsid w:val="5BA77E00"/>
    <w:rsid w:val="5BAA4A58"/>
    <w:rsid w:val="5BAAF70A"/>
    <w:rsid w:val="5BAB4C6E"/>
    <w:rsid w:val="5BAE2E77"/>
    <w:rsid w:val="5BAEAB37"/>
    <w:rsid w:val="5BB0BF27"/>
    <w:rsid w:val="5BB0F4A8"/>
    <w:rsid w:val="5BB10633"/>
    <w:rsid w:val="5BB336DD"/>
    <w:rsid w:val="5BB4027D"/>
    <w:rsid w:val="5BB44F0B"/>
    <w:rsid w:val="5BB4AD9F"/>
    <w:rsid w:val="5BB5BFA2"/>
    <w:rsid w:val="5BB60DF0"/>
    <w:rsid w:val="5BB6D7A1"/>
    <w:rsid w:val="5BB7CD0F"/>
    <w:rsid w:val="5BB80D28"/>
    <w:rsid w:val="5BB83A7D"/>
    <w:rsid w:val="5BB92028"/>
    <w:rsid w:val="5BB96D81"/>
    <w:rsid w:val="5BBA25C9"/>
    <w:rsid w:val="5BBAAA7B"/>
    <w:rsid w:val="5BBBE083"/>
    <w:rsid w:val="5BBC4B3E"/>
    <w:rsid w:val="5BBD41B9"/>
    <w:rsid w:val="5BBEBE0C"/>
    <w:rsid w:val="5BC4BF64"/>
    <w:rsid w:val="5BC4E7F7"/>
    <w:rsid w:val="5BC54B0D"/>
    <w:rsid w:val="5BC6C38A"/>
    <w:rsid w:val="5BC6D074"/>
    <w:rsid w:val="5BC75E99"/>
    <w:rsid w:val="5BC78BED"/>
    <w:rsid w:val="5BC836F7"/>
    <w:rsid w:val="5BC89179"/>
    <w:rsid w:val="5BC9D7FA"/>
    <w:rsid w:val="5BCA6F82"/>
    <w:rsid w:val="5BCB8527"/>
    <w:rsid w:val="5BCBC613"/>
    <w:rsid w:val="5BCC2DA1"/>
    <w:rsid w:val="5BCC9CDE"/>
    <w:rsid w:val="5BCD6FC6"/>
    <w:rsid w:val="5BCEE4B7"/>
    <w:rsid w:val="5BD09AC2"/>
    <w:rsid w:val="5BD0CA90"/>
    <w:rsid w:val="5BD2C0DE"/>
    <w:rsid w:val="5BD300D0"/>
    <w:rsid w:val="5BD32B3E"/>
    <w:rsid w:val="5BD3CB6A"/>
    <w:rsid w:val="5BD4DB4D"/>
    <w:rsid w:val="5BD51675"/>
    <w:rsid w:val="5BD58F0A"/>
    <w:rsid w:val="5BD62DA7"/>
    <w:rsid w:val="5BD68898"/>
    <w:rsid w:val="5BD6CBF4"/>
    <w:rsid w:val="5BD7D0DF"/>
    <w:rsid w:val="5BDA2FE3"/>
    <w:rsid w:val="5BDAA1C6"/>
    <w:rsid w:val="5BDADBAB"/>
    <w:rsid w:val="5BDB37D1"/>
    <w:rsid w:val="5BDC6A6A"/>
    <w:rsid w:val="5BDCFC85"/>
    <w:rsid w:val="5BDD1C58"/>
    <w:rsid w:val="5BDDE669"/>
    <w:rsid w:val="5BDE217A"/>
    <w:rsid w:val="5BDF16AA"/>
    <w:rsid w:val="5BDF7D60"/>
    <w:rsid w:val="5BE09E76"/>
    <w:rsid w:val="5BE10450"/>
    <w:rsid w:val="5BE1122E"/>
    <w:rsid w:val="5BE29F93"/>
    <w:rsid w:val="5BE37A16"/>
    <w:rsid w:val="5BE385D2"/>
    <w:rsid w:val="5BE49A35"/>
    <w:rsid w:val="5BE53E26"/>
    <w:rsid w:val="5BE97788"/>
    <w:rsid w:val="5BEC16BF"/>
    <w:rsid w:val="5BEC2BC0"/>
    <w:rsid w:val="5BEC64E5"/>
    <w:rsid w:val="5BEC6F20"/>
    <w:rsid w:val="5BEDBD6C"/>
    <w:rsid w:val="5BEE5A7A"/>
    <w:rsid w:val="5BF0C7F2"/>
    <w:rsid w:val="5BF0E20E"/>
    <w:rsid w:val="5BF1A61D"/>
    <w:rsid w:val="5BF2C687"/>
    <w:rsid w:val="5BF43998"/>
    <w:rsid w:val="5BF52150"/>
    <w:rsid w:val="5BF5A987"/>
    <w:rsid w:val="5BF5F402"/>
    <w:rsid w:val="5BF6A924"/>
    <w:rsid w:val="5BF6B753"/>
    <w:rsid w:val="5BFA48B5"/>
    <w:rsid w:val="5BFAA20F"/>
    <w:rsid w:val="5BFDFC22"/>
    <w:rsid w:val="5BFF0DE1"/>
    <w:rsid w:val="5C00281A"/>
    <w:rsid w:val="5C00438B"/>
    <w:rsid w:val="5C00815A"/>
    <w:rsid w:val="5C010CA6"/>
    <w:rsid w:val="5C0193E5"/>
    <w:rsid w:val="5C023CCA"/>
    <w:rsid w:val="5C035C4F"/>
    <w:rsid w:val="5C04606C"/>
    <w:rsid w:val="5C048163"/>
    <w:rsid w:val="5C05B42D"/>
    <w:rsid w:val="5C060CB3"/>
    <w:rsid w:val="5C06DF49"/>
    <w:rsid w:val="5C0CD5C3"/>
    <w:rsid w:val="5C0F9498"/>
    <w:rsid w:val="5C0FA9A4"/>
    <w:rsid w:val="5C10960D"/>
    <w:rsid w:val="5C113F6D"/>
    <w:rsid w:val="5C11EFCD"/>
    <w:rsid w:val="5C15740E"/>
    <w:rsid w:val="5C164894"/>
    <w:rsid w:val="5C16855F"/>
    <w:rsid w:val="5C1699A9"/>
    <w:rsid w:val="5C16F52F"/>
    <w:rsid w:val="5C17E70D"/>
    <w:rsid w:val="5C19AC9D"/>
    <w:rsid w:val="5C1ACFFC"/>
    <w:rsid w:val="5C1B356C"/>
    <w:rsid w:val="5C1B9285"/>
    <w:rsid w:val="5C1BE37E"/>
    <w:rsid w:val="5C1C7339"/>
    <w:rsid w:val="5C1C9990"/>
    <w:rsid w:val="5C1D24E6"/>
    <w:rsid w:val="5C1DB384"/>
    <w:rsid w:val="5C1EA960"/>
    <w:rsid w:val="5C202023"/>
    <w:rsid w:val="5C20D055"/>
    <w:rsid w:val="5C21ABDA"/>
    <w:rsid w:val="5C22BCED"/>
    <w:rsid w:val="5C2419DC"/>
    <w:rsid w:val="5C244765"/>
    <w:rsid w:val="5C266C1A"/>
    <w:rsid w:val="5C27004B"/>
    <w:rsid w:val="5C27E31D"/>
    <w:rsid w:val="5C28DD4E"/>
    <w:rsid w:val="5C2958C7"/>
    <w:rsid w:val="5C2AAD9E"/>
    <w:rsid w:val="5C2AFD19"/>
    <w:rsid w:val="5C2B772E"/>
    <w:rsid w:val="5C2B84BC"/>
    <w:rsid w:val="5C2CE053"/>
    <w:rsid w:val="5C2F9D95"/>
    <w:rsid w:val="5C30F9D7"/>
    <w:rsid w:val="5C31A126"/>
    <w:rsid w:val="5C32E73A"/>
    <w:rsid w:val="5C34FCF2"/>
    <w:rsid w:val="5C356D48"/>
    <w:rsid w:val="5C35FEBA"/>
    <w:rsid w:val="5C362EC1"/>
    <w:rsid w:val="5C3828B6"/>
    <w:rsid w:val="5C383E08"/>
    <w:rsid w:val="5C3968EA"/>
    <w:rsid w:val="5C3A338D"/>
    <w:rsid w:val="5C3A9FF9"/>
    <w:rsid w:val="5C3C2E0F"/>
    <w:rsid w:val="5C3D316D"/>
    <w:rsid w:val="5C3D86AC"/>
    <w:rsid w:val="5C3F4C9E"/>
    <w:rsid w:val="5C405DD5"/>
    <w:rsid w:val="5C40D558"/>
    <w:rsid w:val="5C451EE0"/>
    <w:rsid w:val="5C45A78D"/>
    <w:rsid w:val="5C467EAF"/>
    <w:rsid w:val="5C46990B"/>
    <w:rsid w:val="5C46D54D"/>
    <w:rsid w:val="5C47A25F"/>
    <w:rsid w:val="5C486466"/>
    <w:rsid w:val="5C4B49E5"/>
    <w:rsid w:val="5C4B5A18"/>
    <w:rsid w:val="5C4F77E0"/>
    <w:rsid w:val="5C4F8C5A"/>
    <w:rsid w:val="5C500C09"/>
    <w:rsid w:val="5C50A00D"/>
    <w:rsid w:val="5C513AE8"/>
    <w:rsid w:val="5C537F78"/>
    <w:rsid w:val="5C54477C"/>
    <w:rsid w:val="5C56A1A9"/>
    <w:rsid w:val="5C5760CC"/>
    <w:rsid w:val="5C5B90D5"/>
    <w:rsid w:val="5C5D3B25"/>
    <w:rsid w:val="5C5D40D2"/>
    <w:rsid w:val="5C5F17A9"/>
    <w:rsid w:val="5C6069BA"/>
    <w:rsid w:val="5C60F987"/>
    <w:rsid w:val="5C619069"/>
    <w:rsid w:val="5C6365CC"/>
    <w:rsid w:val="5C647291"/>
    <w:rsid w:val="5C663DF1"/>
    <w:rsid w:val="5C68193C"/>
    <w:rsid w:val="5C68A7BD"/>
    <w:rsid w:val="5C690B3E"/>
    <w:rsid w:val="5C69FCB7"/>
    <w:rsid w:val="5C6AB406"/>
    <w:rsid w:val="5C6AFC3A"/>
    <w:rsid w:val="5C6CF3A7"/>
    <w:rsid w:val="5C6D8103"/>
    <w:rsid w:val="5C6DFF06"/>
    <w:rsid w:val="5C6F0C70"/>
    <w:rsid w:val="5C6F533E"/>
    <w:rsid w:val="5C719917"/>
    <w:rsid w:val="5C72033D"/>
    <w:rsid w:val="5C7269AA"/>
    <w:rsid w:val="5C7269CD"/>
    <w:rsid w:val="5C74EE08"/>
    <w:rsid w:val="5C75655F"/>
    <w:rsid w:val="5C766971"/>
    <w:rsid w:val="5C7781DF"/>
    <w:rsid w:val="5C784633"/>
    <w:rsid w:val="5C7869C0"/>
    <w:rsid w:val="5C7AB268"/>
    <w:rsid w:val="5C7ABEFA"/>
    <w:rsid w:val="5C7AC917"/>
    <w:rsid w:val="5C7ACFCE"/>
    <w:rsid w:val="5C7BD8FA"/>
    <w:rsid w:val="5C7BFB0C"/>
    <w:rsid w:val="5C7C3845"/>
    <w:rsid w:val="5C7FA997"/>
    <w:rsid w:val="5C811FD0"/>
    <w:rsid w:val="5C81AA38"/>
    <w:rsid w:val="5C821D6D"/>
    <w:rsid w:val="5C82E0BB"/>
    <w:rsid w:val="5C8378F1"/>
    <w:rsid w:val="5C848B82"/>
    <w:rsid w:val="5C84E746"/>
    <w:rsid w:val="5C869AB9"/>
    <w:rsid w:val="5C86BD11"/>
    <w:rsid w:val="5C872819"/>
    <w:rsid w:val="5C873534"/>
    <w:rsid w:val="5C8922E1"/>
    <w:rsid w:val="5C8B2FE7"/>
    <w:rsid w:val="5C8BE777"/>
    <w:rsid w:val="5C8CAEE7"/>
    <w:rsid w:val="5C8CB2F4"/>
    <w:rsid w:val="5C8CDE7A"/>
    <w:rsid w:val="5C8E2A06"/>
    <w:rsid w:val="5C8E8136"/>
    <w:rsid w:val="5C8FA168"/>
    <w:rsid w:val="5C90D163"/>
    <w:rsid w:val="5C91FB26"/>
    <w:rsid w:val="5C928D74"/>
    <w:rsid w:val="5C93F5C3"/>
    <w:rsid w:val="5C94328D"/>
    <w:rsid w:val="5C94AE3B"/>
    <w:rsid w:val="5C94D571"/>
    <w:rsid w:val="5C956977"/>
    <w:rsid w:val="5C95BEC7"/>
    <w:rsid w:val="5C969E7F"/>
    <w:rsid w:val="5C980AF4"/>
    <w:rsid w:val="5C9A2764"/>
    <w:rsid w:val="5C9B5A59"/>
    <w:rsid w:val="5C9CC5BA"/>
    <w:rsid w:val="5C9CD6E2"/>
    <w:rsid w:val="5C9E364A"/>
    <w:rsid w:val="5C9F466D"/>
    <w:rsid w:val="5C9F4DFD"/>
    <w:rsid w:val="5C9F8AD3"/>
    <w:rsid w:val="5CA0CC9A"/>
    <w:rsid w:val="5CA2C5EE"/>
    <w:rsid w:val="5CA320ED"/>
    <w:rsid w:val="5CA32B54"/>
    <w:rsid w:val="5CA367BD"/>
    <w:rsid w:val="5CA43AA3"/>
    <w:rsid w:val="5CA44BD2"/>
    <w:rsid w:val="5CA585E7"/>
    <w:rsid w:val="5CA8DFA7"/>
    <w:rsid w:val="5CA8E7CF"/>
    <w:rsid w:val="5CA97F85"/>
    <w:rsid w:val="5CAAA0CC"/>
    <w:rsid w:val="5CAAB667"/>
    <w:rsid w:val="5CAB43D3"/>
    <w:rsid w:val="5CABF52F"/>
    <w:rsid w:val="5CAF984D"/>
    <w:rsid w:val="5CAFE635"/>
    <w:rsid w:val="5CB003BC"/>
    <w:rsid w:val="5CB16698"/>
    <w:rsid w:val="5CB1D63F"/>
    <w:rsid w:val="5CB21F34"/>
    <w:rsid w:val="5CB29B22"/>
    <w:rsid w:val="5CB31CAB"/>
    <w:rsid w:val="5CB3AA40"/>
    <w:rsid w:val="5CB44B59"/>
    <w:rsid w:val="5CB56B25"/>
    <w:rsid w:val="5CB64C7B"/>
    <w:rsid w:val="5CB6A6D0"/>
    <w:rsid w:val="5CB7D337"/>
    <w:rsid w:val="5CB9A070"/>
    <w:rsid w:val="5CB9EAC3"/>
    <w:rsid w:val="5CBA028D"/>
    <w:rsid w:val="5CBA1585"/>
    <w:rsid w:val="5CBB109D"/>
    <w:rsid w:val="5CBBAC75"/>
    <w:rsid w:val="5CBC4F17"/>
    <w:rsid w:val="5CBD5D23"/>
    <w:rsid w:val="5CBE1DEB"/>
    <w:rsid w:val="5CBE8168"/>
    <w:rsid w:val="5CBEED7E"/>
    <w:rsid w:val="5CBF97B7"/>
    <w:rsid w:val="5CC1F4CA"/>
    <w:rsid w:val="5CC25DEC"/>
    <w:rsid w:val="5CC393A6"/>
    <w:rsid w:val="5CC48563"/>
    <w:rsid w:val="5CC48FAD"/>
    <w:rsid w:val="5CC4DE05"/>
    <w:rsid w:val="5CC50DE2"/>
    <w:rsid w:val="5CC50F76"/>
    <w:rsid w:val="5CC63F9A"/>
    <w:rsid w:val="5CC66A23"/>
    <w:rsid w:val="5CC6BFC5"/>
    <w:rsid w:val="5CC6D63C"/>
    <w:rsid w:val="5CC81499"/>
    <w:rsid w:val="5CC9C425"/>
    <w:rsid w:val="5CCCBA10"/>
    <w:rsid w:val="5CCD3AB6"/>
    <w:rsid w:val="5CCD3F6D"/>
    <w:rsid w:val="5CCF3513"/>
    <w:rsid w:val="5CD0C266"/>
    <w:rsid w:val="5CD10759"/>
    <w:rsid w:val="5CD1A36F"/>
    <w:rsid w:val="5CD3CF7C"/>
    <w:rsid w:val="5CD4206E"/>
    <w:rsid w:val="5CD4D9EF"/>
    <w:rsid w:val="5CD5E820"/>
    <w:rsid w:val="5CD66DDD"/>
    <w:rsid w:val="5CD71B55"/>
    <w:rsid w:val="5CD80B05"/>
    <w:rsid w:val="5CD84890"/>
    <w:rsid w:val="5CD84F5F"/>
    <w:rsid w:val="5CD8B646"/>
    <w:rsid w:val="5CDA1215"/>
    <w:rsid w:val="5CDAA99A"/>
    <w:rsid w:val="5CDAC0FC"/>
    <w:rsid w:val="5CDAC238"/>
    <w:rsid w:val="5CDB50E7"/>
    <w:rsid w:val="5CDC860D"/>
    <w:rsid w:val="5CDCDC20"/>
    <w:rsid w:val="5CDD249E"/>
    <w:rsid w:val="5CDD92F7"/>
    <w:rsid w:val="5CDDEAD2"/>
    <w:rsid w:val="5CDE2296"/>
    <w:rsid w:val="5CDE91E7"/>
    <w:rsid w:val="5CDF4752"/>
    <w:rsid w:val="5CE3299F"/>
    <w:rsid w:val="5CE46F37"/>
    <w:rsid w:val="5CE4F700"/>
    <w:rsid w:val="5CE603BD"/>
    <w:rsid w:val="5CE7F11C"/>
    <w:rsid w:val="5CE84C18"/>
    <w:rsid w:val="5CE8577B"/>
    <w:rsid w:val="5CE8B5F7"/>
    <w:rsid w:val="5CE8CD4E"/>
    <w:rsid w:val="5CE9636B"/>
    <w:rsid w:val="5CEAA9B9"/>
    <w:rsid w:val="5CEAB422"/>
    <w:rsid w:val="5CEB88FF"/>
    <w:rsid w:val="5CED92A6"/>
    <w:rsid w:val="5CEF5DBD"/>
    <w:rsid w:val="5CEFEDCA"/>
    <w:rsid w:val="5CF087CA"/>
    <w:rsid w:val="5CF1ED18"/>
    <w:rsid w:val="5CF2198E"/>
    <w:rsid w:val="5CF2B550"/>
    <w:rsid w:val="5CF32AE7"/>
    <w:rsid w:val="5CF3613E"/>
    <w:rsid w:val="5CF3FC2F"/>
    <w:rsid w:val="5CF44678"/>
    <w:rsid w:val="5CF4F658"/>
    <w:rsid w:val="5CF6EFAB"/>
    <w:rsid w:val="5CF75C36"/>
    <w:rsid w:val="5CF7F9B3"/>
    <w:rsid w:val="5CF82541"/>
    <w:rsid w:val="5CF939F9"/>
    <w:rsid w:val="5CFB5FBE"/>
    <w:rsid w:val="5CFC09FB"/>
    <w:rsid w:val="5CFC3AC9"/>
    <w:rsid w:val="5CFC8837"/>
    <w:rsid w:val="5CFE7EAF"/>
    <w:rsid w:val="5CFEBD9E"/>
    <w:rsid w:val="5CFFB232"/>
    <w:rsid w:val="5D01A133"/>
    <w:rsid w:val="5D01D7B0"/>
    <w:rsid w:val="5D022B36"/>
    <w:rsid w:val="5D034F73"/>
    <w:rsid w:val="5D03E611"/>
    <w:rsid w:val="5D050BE6"/>
    <w:rsid w:val="5D05E7BE"/>
    <w:rsid w:val="5D06B897"/>
    <w:rsid w:val="5D08AB8A"/>
    <w:rsid w:val="5D08E675"/>
    <w:rsid w:val="5D099234"/>
    <w:rsid w:val="5D0AC619"/>
    <w:rsid w:val="5D0FDE2C"/>
    <w:rsid w:val="5D10E00F"/>
    <w:rsid w:val="5D113799"/>
    <w:rsid w:val="5D1248A8"/>
    <w:rsid w:val="5D1249BB"/>
    <w:rsid w:val="5D126176"/>
    <w:rsid w:val="5D12CA82"/>
    <w:rsid w:val="5D1366A0"/>
    <w:rsid w:val="5D13D36F"/>
    <w:rsid w:val="5D149273"/>
    <w:rsid w:val="5D149981"/>
    <w:rsid w:val="5D14C424"/>
    <w:rsid w:val="5D1572EE"/>
    <w:rsid w:val="5D157E22"/>
    <w:rsid w:val="5D161132"/>
    <w:rsid w:val="5D1709B8"/>
    <w:rsid w:val="5D18263D"/>
    <w:rsid w:val="5D19531E"/>
    <w:rsid w:val="5D1A1AE2"/>
    <w:rsid w:val="5D1A8019"/>
    <w:rsid w:val="5D1AF85A"/>
    <w:rsid w:val="5D1BAF1F"/>
    <w:rsid w:val="5D1BF25C"/>
    <w:rsid w:val="5D1CE62E"/>
    <w:rsid w:val="5D1E7258"/>
    <w:rsid w:val="5D1ECAE7"/>
    <w:rsid w:val="5D1FB1BE"/>
    <w:rsid w:val="5D2107C3"/>
    <w:rsid w:val="5D223EF2"/>
    <w:rsid w:val="5D22519E"/>
    <w:rsid w:val="5D2273C9"/>
    <w:rsid w:val="5D2310A7"/>
    <w:rsid w:val="5D232CFC"/>
    <w:rsid w:val="5D233C33"/>
    <w:rsid w:val="5D23837A"/>
    <w:rsid w:val="5D24AF0E"/>
    <w:rsid w:val="5D253A46"/>
    <w:rsid w:val="5D256375"/>
    <w:rsid w:val="5D268901"/>
    <w:rsid w:val="5D2692A8"/>
    <w:rsid w:val="5D26EAEB"/>
    <w:rsid w:val="5D27CE79"/>
    <w:rsid w:val="5D28FBDD"/>
    <w:rsid w:val="5D2986AE"/>
    <w:rsid w:val="5D2AA3E2"/>
    <w:rsid w:val="5D2ACC53"/>
    <w:rsid w:val="5D2AEBD7"/>
    <w:rsid w:val="5D2B6136"/>
    <w:rsid w:val="5D2C3ED3"/>
    <w:rsid w:val="5D2C821F"/>
    <w:rsid w:val="5D2D22EA"/>
    <w:rsid w:val="5D2D498A"/>
    <w:rsid w:val="5D2D6BB5"/>
    <w:rsid w:val="5D31290F"/>
    <w:rsid w:val="5D31CC43"/>
    <w:rsid w:val="5D32986D"/>
    <w:rsid w:val="5D34D77E"/>
    <w:rsid w:val="5D354625"/>
    <w:rsid w:val="5D37853D"/>
    <w:rsid w:val="5D387D23"/>
    <w:rsid w:val="5D38AE2E"/>
    <w:rsid w:val="5D38CBD1"/>
    <w:rsid w:val="5D39C5B0"/>
    <w:rsid w:val="5D3A4D8C"/>
    <w:rsid w:val="5D3B509B"/>
    <w:rsid w:val="5D3B6927"/>
    <w:rsid w:val="5D3BF859"/>
    <w:rsid w:val="5D3CF4B1"/>
    <w:rsid w:val="5D3DD58F"/>
    <w:rsid w:val="5D3DFB1F"/>
    <w:rsid w:val="5D3EE274"/>
    <w:rsid w:val="5D3FBC61"/>
    <w:rsid w:val="5D403FE6"/>
    <w:rsid w:val="5D40D4DF"/>
    <w:rsid w:val="5D41FEB0"/>
    <w:rsid w:val="5D422E37"/>
    <w:rsid w:val="5D42F0F5"/>
    <w:rsid w:val="5D445501"/>
    <w:rsid w:val="5D44CB83"/>
    <w:rsid w:val="5D45063F"/>
    <w:rsid w:val="5D460E80"/>
    <w:rsid w:val="5D470F17"/>
    <w:rsid w:val="5D4774CA"/>
    <w:rsid w:val="5D47B2A4"/>
    <w:rsid w:val="5D49275E"/>
    <w:rsid w:val="5D494CE9"/>
    <w:rsid w:val="5D4AA946"/>
    <w:rsid w:val="5D4AD912"/>
    <w:rsid w:val="5D4C1EB4"/>
    <w:rsid w:val="5D4D4631"/>
    <w:rsid w:val="5D4F029E"/>
    <w:rsid w:val="5D5047FB"/>
    <w:rsid w:val="5D50AAB2"/>
    <w:rsid w:val="5D50DD53"/>
    <w:rsid w:val="5D526304"/>
    <w:rsid w:val="5D528B26"/>
    <w:rsid w:val="5D531F10"/>
    <w:rsid w:val="5D53BDF5"/>
    <w:rsid w:val="5D53DA6C"/>
    <w:rsid w:val="5D546095"/>
    <w:rsid w:val="5D55BE4D"/>
    <w:rsid w:val="5D56D2A3"/>
    <w:rsid w:val="5D57065E"/>
    <w:rsid w:val="5D59D370"/>
    <w:rsid w:val="5D5A2E8F"/>
    <w:rsid w:val="5D5B5ED4"/>
    <w:rsid w:val="5D5B9989"/>
    <w:rsid w:val="5D5CCC5D"/>
    <w:rsid w:val="5D5CE4BB"/>
    <w:rsid w:val="5D5D02B0"/>
    <w:rsid w:val="5D5E8923"/>
    <w:rsid w:val="5D600E23"/>
    <w:rsid w:val="5D609A1A"/>
    <w:rsid w:val="5D60C962"/>
    <w:rsid w:val="5D61E9CB"/>
    <w:rsid w:val="5D64A098"/>
    <w:rsid w:val="5D653528"/>
    <w:rsid w:val="5D6598BD"/>
    <w:rsid w:val="5D65C3D0"/>
    <w:rsid w:val="5D66A9D4"/>
    <w:rsid w:val="5D675894"/>
    <w:rsid w:val="5D679603"/>
    <w:rsid w:val="5D67D29B"/>
    <w:rsid w:val="5D67DE8F"/>
    <w:rsid w:val="5D6B4245"/>
    <w:rsid w:val="5D6D1BCD"/>
    <w:rsid w:val="5D6FF2B2"/>
    <w:rsid w:val="5D708359"/>
    <w:rsid w:val="5D71A31A"/>
    <w:rsid w:val="5D7210E7"/>
    <w:rsid w:val="5D72B6A5"/>
    <w:rsid w:val="5D736D14"/>
    <w:rsid w:val="5D738F0E"/>
    <w:rsid w:val="5D744501"/>
    <w:rsid w:val="5D74D1D4"/>
    <w:rsid w:val="5D755D74"/>
    <w:rsid w:val="5D76EEC9"/>
    <w:rsid w:val="5D7760F8"/>
    <w:rsid w:val="5D77CFBC"/>
    <w:rsid w:val="5D78B7AC"/>
    <w:rsid w:val="5D78D497"/>
    <w:rsid w:val="5D7A0F93"/>
    <w:rsid w:val="5D7A1DFD"/>
    <w:rsid w:val="5D7A3F6D"/>
    <w:rsid w:val="5D7ACEFF"/>
    <w:rsid w:val="5D7AD4FA"/>
    <w:rsid w:val="5D7B810D"/>
    <w:rsid w:val="5D7C4E2A"/>
    <w:rsid w:val="5D7C8398"/>
    <w:rsid w:val="5D7D24AB"/>
    <w:rsid w:val="5D7D6905"/>
    <w:rsid w:val="5D7EA013"/>
    <w:rsid w:val="5D7F02DC"/>
    <w:rsid w:val="5D7F4125"/>
    <w:rsid w:val="5D811C7B"/>
    <w:rsid w:val="5D81C710"/>
    <w:rsid w:val="5D81CE2D"/>
    <w:rsid w:val="5D848465"/>
    <w:rsid w:val="5D852DCD"/>
    <w:rsid w:val="5D862029"/>
    <w:rsid w:val="5D86616C"/>
    <w:rsid w:val="5D874EA2"/>
    <w:rsid w:val="5D877BCC"/>
    <w:rsid w:val="5D892231"/>
    <w:rsid w:val="5D892F7C"/>
    <w:rsid w:val="5D892FFB"/>
    <w:rsid w:val="5D8959E8"/>
    <w:rsid w:val="5D8B52E3"/>
    <w:rsid w:val="5D8BB921"/>
    <w:rsid w:val="5D8C6874"/>
    <w:rsid w:val="5D8CE6D4"/>
    <w:rsid w:val="5D8E8EC8"/>
    <w:rsid w:val="5D8F1ABA"/>
    <w:rsid w:val="5D9211C5"/>
    <w:rsid w:val="5D931418"/>
    <w:rsid w:val="5D94AF10"/>
    <w:rsid w:val="5D959AC4"/>
    <w:rsid w:val="5D95E2A5"/>
    <w:rsid w:val="5D96B219"/>
    <w:rsid w:val="5D976A6C"/>
    <w:rsid w:val="5D993634"/>
    <w:rsid w:val="5D9B9985"/>
    <w:rsid w:val="5D9BD6A8"/>
    <w:rsid w:val="5D9D15D2"/>
    <w:rsid w:val="5D9DD442"/>
    <w:rsid w:val="5D9EEA15"/>
    <w:rsid w:val="5D9FC759"/>
    <w:rsid w:val="5D9FFD67"/>
    <w:rsid w:val="5DA017B6"/>
    <w:rsid w:val="5DA044DD"/>
    <w:rsid w:val="5DA09388"/>
    <w:rsid w:val="5DA137C6"/>
    <w:rsid w:val="5DA1779A"/>
    <w:rsid w:val="5DA1F8D6"/>
    <w:rsid w:val="5DA20931"/>
    <w:rsid w:val="5DA29E71"/>
    <w:rsid w:val="5DA4F5C4"/>
    <w:rsid w:val="5DA74E6F"/>
    <w:rsid w:val="5DA7AD49"/>
    <w:rsid w:val="5DA81D29"/>
    <w:rsid w:val="5DA8A832"/>
    <w:rsid w:val="5DA96BD7"/>
    <w:rsid w:val="5DAAB2E7"/>
    <w:rsid w:val="5DAB0230"/>
    <w:rsid w:val="5DACCED8"/>
    <w:rsid w:val="5DAD5B22"/>
    <w:rsid w:val="5DADC6D3"/>
    <w:rsid w:val="5DADFBE7"/>
    <w:rsid w:val="5DAE60C9"/>
    <w:rsid w:val="5DAE7C84"/>
    <w:rsid w:val="5DAEBBF3"/>
    <w:rsid w:val="5DAF19D6"/>
    <w:rsid w:val="5DB0105B"/>
    <w:rsid w:val="5DB01B03"/>
    <w:rsid w:val="5DB19618"/>
    <w:rsid w:val="5DB28CB2"/>
    <w:rsid w:val="5DB319F9"/>
    <w:rsid w:val="5DB348E7"/>
    <w:rsid w:val="5DB36C66"/>
    <w:rsid w:val="5DB393B9"/>
    <w:rsid w:val="5DB4643E"/>
    <w:rsid w:val="5DB7A84F"/>
    <w:rsid w:val="5DBCE8C2"/>
    <w:rsid w:val="5DBCE9CA"/>
    <w:rsid w:val="5DBF3C26"/>
    <w:rsid w:val="5DBF4B90"/>
    <w:rsid w:val="5DC0837D"/>
    <w:rsid w:val="5DC0BBEE"/>
    <w:rsid w:val="5DC1D64D"/>
    <w:rsid w:val="5DC24F03"/>
    <w:rsid w:val="5DC4E186"/>
    <w:rsid w:val="5DC7897F"/>
    <w:rsid w:val="5DC79C48"/>
    <w:rsid w:val="5DC8A853"/>
    <w:rsid w:val="5DC8E504"/>
    <w:rsid w:val="5DC924FD"/>
    <w:rsid w:val="5DC94A31"/>
    <w:rsid w:val="5DC9A3CA"/>
    <w:rsid w:val="5DC9BFD3"/>
    <w:rsid w:val="5DCAEA4E"/>
    <w:rsid w:val="5DCB661B"/>
    <w:rsid w:val="5DCBF16C"/>
    <w:rsid w:val="5DCC67B9"/>
    <w:rsid w:val="5DCD4C4E"/>
    <w:rsid w:val="5DCD78BF"/>
    <w:rsid w:val="5DCDDE3F"/>
    <w:rsid w:val="5DCEBDAF"/>
    <w:rsid w:val="5DCF0885"/>
    <w:rsid w:val="5DCF54EB"/>
    <w:rsid w:val="5DD01111"/>
    <w:rsid w:val="5DD2360A"/>
    <w:rsid w:val="5DD2724F"/>
    <w:rsid w:val="5DD2DB06"/>
    <w:rsid w:val="5DD383B3"/>
    <w:rsid w:val="5DD46E12"/>
    <w:rsid w:val="5DD4C217"/>
    <w:rsid w:val="5DD4E9E2"/>
    <w:rsid w:val="5DD72377"/>
    <w:rsid w:val="5DD7B70A"/>
    <w:rsid w:val="5DD7EBA1"/>
    <w:rsid w:val="5DD8F98D"/>
    <w:rsid w:val="5DDA1B02"/>
    <w:rsid w:val="5DDA6907"/>
    <w:rsid w:val="5DDA7CCD"/>
    <w:rsid w:val="5DDB17ED"/>
    <w:rsid w:val="5DDB66A8"/>
    <w:rsid w:val="5DDBE4AF"/>
    <w:rsid w:val="5DDC0710"/>
    <w:rsid w:val="5DDD8475"/>
    <w:rsid w:val="5DDDF9AE"/>
    <w:rsid w:val="5DE03F5C"/>
    <w:rsid w:val="5DE0C893"/>
    <w:rsid w:val="5DE3729E"/>
    <w:rsid w:val="5DE375A2"/>
    <w:rsid w:val="5DE53F77"/>
    <w:rsid w:val="5DE54B41"/>
    <w:rsid w:val="5DE69B1D"/>
    <w:rsid w:val="5DE9B7A1"/>
    <w:rsid w:val="5DEA1711"/>
    <w:rsid w:val="5DEA2A73"/>
    <w:rsid w:val="5DEAC090"/>
    <w:rsid w:val="5DEAC7B2"/>
    <w:rsid w:val="5DEBBCE4"/>
    <w:rsid w:val="5DEC2A50"/>
    <w:rsid w:val="5DEEF31E"/>
    <w:rsid w:val="5DEF4CD3"/>
    <w:rsid w:val="5DEF5959"/>
    <w:rsid w:val="5DF0C133"/>
    <w:rsid w:val="5DF0CCA9"/>
    <w:rsid w:val="5DF0EB34"/>
    <w:rsid w:val="5DF1416F"/>
    <w:rsid w:val="5DF42B80"/>
    <w:rsid w:val="5DF462FD"/>
    <w:rsid w:val="5DF54264"/>
    <w:rsid w:val="5DF613A8"/>
    <w:rsid w:val="5DF8A42C"/>
    <w:rsid w:val="5DF8AD2F"/>
    <w:rsid w:val="5DFA0530"/>
    <w:rsid w:val="5DFA89AC"/>
    <w:rsid w:val="5DFAAE54"/>
    <w:rsid w:val="5DFBC82C"/>
    <w:rsid w:val="5DFD1B9F"/>
    <w:rsid w:val="5DFD37BE"/>
    <w:rsid w:val="5E00650D"/>
    <w:rsid w:val="5E02552D"/>
    <w:rsid w:val="5E02AF5A"/>
    <w:rsid w:val="5E03E289"/>
    <w:rsid w:val="5E0466A6"/>
    <w:rsid w:val="5E0485FC"/>
    <w:rsid w:val="5E04CE4C"/>
    <w:rsid w:val="5E05738A"/>
    <w:rsid w:val="5E070B66"/>
    <w:rsid w:val="5E07986E"/>
    <w:rsid w:val="5E0836E9"/>
    <w:rsid w:val="5E085A33"/>
    <w:rsid w:val="5E08F7B3"/>
    <w:rsid w:val="5E0A30C6"/>
    <w:rsid w:val="5E0A3364"/>
    <w:rsid w:val="5E0B38F8"/>
    <w:rsid w:val="5E0BE1DD"/>
    <w:rsid w:val="5E0BF4F3"/>
    <w:rsid w:val="5E0D7D74"/>
    <w:rsid w:val="5E0E3BC1"/>
    <w:rsid w:val="5E0F0D36"/>
    <w:rsid w:val="5E1067BE"/>
    <w:rsid w:val="5E10FE70"/>
    <w:rsid w:val="5E111EC7"/>
    <w:rsid w:val="5E135BA4"/>
    <w:rsid w:val="5E1402C4"/>
    <w:rsid w:val="5E148CF4"/>
    <w:rsid w:val="5E15384C"/>
    <w:rsid w:val="5E15BC1D"/>
    <w:rsid w:val="5E16951C"/>
    <w:rsid w:val="5E169A24"/>
    <w:rsid w:val="5E16A9D9"/>
    <w:rsid w:val="5E170363"/>
    <w:rsid w:val="5E1855FA"/>
    <w:rsid w:val="5E1862DC"/>
    <w:rsid w:val="5E19AAD4"/>
    <w:rsid w:val="5E1BDFBC"/>
    <w:rsid w:val="5E1BE1D9"/>
    <w:rsid w:val="5E1D11B9"/>
    <w:rsid w:val="5E1D3CCB"/>
    <w:rsid w:val="5E1D726D"/>
    <w:rsid w:val="5E1E7444"/>
    <w:rsid w:val="5E1FF360"/>
    <w:rsid w:val="5E202761"/>
    <w:rsid w:val="5E207379"/>
    <w:rsid w:val="5E20CDAB"/>
    <w:rsid w:val="5E237DD8"/>
    <w:rsid w:val="5E249DF8"/>
    <w:rsid w:val="5E265277"/>
    <w:rsid w:val="5E26F6D2"/>
    <w:rsid w:val="5E272E26"/>
    <w:rsid w:val="5E2776CA"/>
    <w:rsid w:val="5E279314"/>
    <w:rsid w:val="5E27F93A"/>
    <w:rsid w:val="5E285CDB"/>
    <w:rsid w:val="5E2899D2"/>
    <w:rsid w:val="5E28FB32"/>
    <w:rsid w:val="5E29C73A"/>
    <w:rsid w:val="5E29FD56"/>
    <w:rsid w:val="5E2A58DC"/>
    <w:rsid w:val="5E2A9030"/>
    <w:rsid w:val="5E2AE990"/>
    <w:rsid w:val="5E2B85B9"/>
    <w:rsid w:val="5E2C3384"/>
    <w:rsid w:val="5E2CB5AD"/>
    <w:rsid w:val="5E2D3B3B"/>
    <w:rsid w:val="5E2D4C25"/>
    <w:rsid w:val="5E2D854C"/>
    <w:rsid w:val="5E2EDB2B"/>
    <w:rsid w:val="5E304162"/>
    <w:rsid w:val="5E324235"/>
    <w:rsid w:val="5E3573FB"/>
    <w:rsid w:val="5E35A9D5"/>
    <w:rsid w:val="5E36F92B"/>
    <w:rsid w:val="5E3727B0"/>
    <w:rsid w:val="5E376C09"/>
    <w:rsid w:val="5E377FE6"/>
    <w:rsid w:val="5E381452"/>
    <w:rsid w:val="5E3820B0"/>
    <w:rsid w:val="5E383C4D"/>
    <w:rsid w:val="5E39A1A2"/>
    <w:rsid w:val="5E3A12B5"/>
    <w:rsid w:val="5E3CC1F4"/>
    <w:rsid w:val="5E3E60B2"/>
    <w:rsid w:val="5E3FBE17"/>
    <w:rsid w:val="5E3FCC6E"/>
    <w:rsid w:val="5E409713"/>
    <w:rsid w:val="5E411230"/>
    <w:rsid w:val="5E412D69"/>
    <w:rsid w:val="5E41C151"/>
    <w:rsid w:val="5E4202D9"/>
    <w:rsid w:val="5E42BD3D"/>
    <w:rsid w:val="5E43E46B"/>
    <w:rsid w:val="5E44267B"/>
    <w:rsid w:val="5E446D0B"/>
    <w:rsid w:val="5E454AA7"/>
    <w:rsid w:val="5E457DC6"/>
    <w:rsid w:val="5E4634CF"/>
    <w:rsid w:val="5E47A330"/>
    <w:rsid w:val="5E47CD21"/>
    <w:rsid w:val="5E49E972"/>
    <w:rsid w:val="5E4A8840"/>
    <w:rsid w:val="5E4A96B3"/>
    <w:rsid w:val="5E4D0857"/>
    <w:rsid w:val="5E4D40FE"/>
    <w:rsid w:val="5E4EEB9B"/>
    <w:rsid w:val="5E4EF5CF"/>
    <w:rsid w:val="5E4F5A68"/>
    <w:rsid w:val="5E4F9554"/>
    <w:rsid w:val="5E5068B1"/>
    <w:rsid w:val="5E50DD11"/>
    <w:rsid w:val="5E513A64"/>
    <w:rsid w:val="5E51D913"/>
    <w:rsid w:val="5E52D763"/>
    <w:rsid w:val="5E53A08E"/>
    <w:rsid w:val="5E54A1D0"/>
    <w:rsid w:val="5E559665"/>
    <w:rsid w:val="5E56B32C"/>
    <w:rsid w:val="5E572851"/>
    <w:rsid w:val="5E578E89"/>
    <w:rsid w:val="5E5808A0"/>
    <w:rsid w:val="5E59C162"/>
    <w:rsid w:val="5E5AC7E1"/>
    <w:rsid w:val="5E5AE364"/>
    <w:rsid w:val="5E5B1C72"/>
    <w:rsid w:val="5E5B2978"/>
    <w:rsid w:val="5E5C999C"/>
    <w:rsid w:val="5E5D1AD2"/>
    <w:rsid w:val="5E5E0A7F"/>
    <w:rsid w:val="5E5E53F2"/>
    <w:rsid w:val="5E5EE8C4"/>
    <w:rsid w:val="5E5F113F"/>
    <w:rsid w:val="5E61C3EB"/>
    <w:rsid w:val="5E61CEE9"/>
    <w:rsid w:val="5E620B43"/>
    <w:rsid w:val="5E6312F6"/>
    <w:rsid w:val="5E634B81"/>
    <w:rsid w:val="5E653BB4"/>
    <w:rsid w:val="5E660718"/>
    <w:rsid w:val="5E665FCA"/>
    <w:rsid w:val="5E666229"/>
    <w:rsid w:val="5E67CF6D"/>
    <w:rsid w:val="5E6881EC"/>
    <w:rsid w:val="5E6A0968"/>
    <w:rsid w:val="5E6A72F6"/>
    <w:rsid w:val="5E6A8CB2"/>
    <w:rsid w:val="5E6BF600"/>
    <w:rsid w:val="5E6DD8CF"/>
    <w:rsid w:val="5E6EABCA"/>
    <w:rsid w:val="5E6EFC71"/>
    <w:rsid w:val="5E6F81A0"/>
    <w:rsid w:val="5E6F8B5F"/>
    <w:rsid w:val="5E72D539"/>
    <w:rsid w:val="5E732D7D"/>
    <w:rsid w:val="5E73ACDC"/>
    <w:rsid w:val="5E754EEC"/>
    <w:rsid w:val="5E762EE5"/>
    <w:rsid w:val="5E77963C"/>
    <w:rsid w:val="5E785905"/>
    <w:rsid w:val="5E78B58C"/>
    <w:rsid w:val="5E7A840B"/>
    <w:rsid w:val="5E7A9ED2"/>
    <w:rsid w:val="5E7B1C5F"/>
    <w:rsid w:val="5E7B2596"/>
    <w:rsid w:val="5E7BD5A8"/>
    <w:rsid w:val="5E7BE331"/>
    <w:rsid w:val="5E7DA308"/>
    <w:rsid w:val="5E7E597D"/>
    <w:rsid w:val="5E7F22F1"/>
    <w:rsid w:val="5E7F53B1"/>
    <w:rsid w:val="5E822457"/>
    <w:rsid w:val="5E826CB3"/>
    <w:rsid w:val="5E84E71E"/>
    <w:rsid w:val="5E856461"/>
    <w:rsid w:val="5E86FEBF"/>
    <w:rsid w:val="5E874CC8"/>
    <w:rsid w:val="5E887A53"/>
    <w:rsid w:val="5E8881B2"/>
    <w:rsid w:val="5E891FB1"/>
    <w:rsid w:val="5E893A3B"/>
    <w:rsid w:val="5E894F28"/>
    <w:rsid w:val="5E8AE14A"/>
    <w:rsid w:val="5E8BDA30"/>
    <w:rsid w:val="5E8BE43A"/>
    <w:rsid w:val="5E8CB8A3"/>
    <w:rsid w:val="5E8DE0D9"/>
    <w:rsid w:val="5E8E9F2D"/>
    <w:rsid w:val="5E90D129"/>
    <w:rsid w:val="5E91778C"/>
    <w:rsid w:val="5E922543"/>
    <w:rsid w:val="5E92489D"/>
    <w:rsid w:val="5E929D49"/>
    <w:rsid w:val="5E943DC0"/>
    <w:rsid w:val="5E94C2AC"/>
    <w:rsid w:val="5E95D61D"/>
    <w:rsid w:val="5E972121"/>
    <w:rsid w:val="5E97340B"/>
    <w:rsid w:val="5E97996A"/>
    <w:rsid w:val="5E980439"/>
    <w:rsid w:val="5E9831EC"/>
    <w:rsid w:val="5E98F719"/>
    <w:rsid w:val="5E996FF2"/>
    <w:rsid w:val="5E9B75C1"/>
    <w:rsid w:val="5E9B79F0"/>
    <w:rsid w:val="5E9C1338"/>
    <w:rsid w:val="5E9D01D2"/>
    <w:rsid w:val="5E9D94EF"/>
    <w:rsid w:val="5E9DE446"/>
    <w:rsid w:val="5E9FEBC5"/>
    <w:rsid w:val="5EA04386"/>
    <w:rsid w:val="5EA07F5A"/>
    <w:rsid w:val="5EA45447"/>
    <w:rsid w:val="5EA4CB16"/>
    <w:rsid w:val="5EA5063A"/>
    <w:rsid w:val="5EA69341"/>
    <w:rsid w:val="5EA6AC8A"/>
    <w:rsid w:val="5EA6EC62"/>
    <w:rsid w:val="5EAA8FE5"/>
    <w:rsid w:val="5EACCA41"/>
    <w:rsid w:val="5EAD5C58"/>
    <w:rsid w:val="5EAF050E"/>
    <w:rsid w:val="5EAF16B5"/>
    <w:rsid w:val="5EAF29D4"/>
    <w:rsid w:val="5EAF56B6"/>
    <w:rsid w:val="5EB2029D"/>
    <w:rsid w:val="5EB2895C"/>
    <w:rsid w:val="5EB30225"/>
    <w:rsid w:val="5EB3C4E7"/>
    <w:rsid w:val="5EB49D1C"/>
    <w:rsid w:val="5EB4BB3D"/>
    <w:rsid w:val="5EB7E2E6"/>
    <w:rsid w:val="5EB813EB"/>
    <w:rsid w:val="5EB92152"/>
    <w:rsid w:val="5EB94B0F"/>
    <w:rsid w:val="5EBECDB8"/>
    <w:rsid w:val="5EBF566F"/>
    <w:rsid w:val="5EC0EFD4"/>
    <w:rsid w:val="5EC16FDF"/>
    <w:rsid w:val="5EC3942B"/>
    <w:rsid w:val="5EC3BFA3"/>
    <w:rsid w:val="5EC488F7"/>
    <w:rsid w:val="5EC4C814"/>
    <w:rsid w:val="5EC5D505"/>
    <w:rsid w:val="5EC80338"/>
    <w:rsid w:val="5EC91E78"/>
    <w:rsid w:val="5EC93502"/>
    <w:rsid w:val="5EC9811F"/>
    <w:rsid w:val="5ECA4F3E"/>
    <w:rsid w:val="5ECD863A"/>
    <w:rsid w:val="5ED0694E"/>
    <w:rsid w:val="5ED07317"/>
    <w:rsid w:val="5ED0B7E9"/>
    <w:rsid w:val="5ED19DB2"/>
    <w:rsid w:val="5ED1A090"/>
    <w:rsid w:val="5ED2D226"/>
    <w:rsid w:val="5ED3D8E2"/>
    <w:rsid w:val="5ED422F3"/>
    <w:rsid w:val="5ED520F9"/>
    <w:rsid w:val="5ED69330"/>
    <w:rsid w:val="5ED711C9"/>
    <w:rsid w:val="5ED72074"/>
    <w:rsid w:val="5ED7A247"/>
    <w:rsid w:val="5EDB5B0C"/>
    <w:rsid w:val="5EDD9A88"/>
    <w:rsid w:val="5EDF8EDE"/>
    <w:rsid w:val="5EDFF872"/>
    <w:rsid w:val="5EE11905"/>
    <w:rsid w:val="5EE261E5"/>
    <w:rsid w:val="5EE2A869"/>
    <w:rsid w:val="5EE2EC34"/>
    <w:rsid w:val="5EE308E8"/>
    <w:rsid w:val="5EE39BA8"/>
    <w:rsid w:val="5EE3A5A5"/>
    <w:rsid w:val="5EE6EC87"/>
    <w:rsid w:val="5EE71313"/>
    <w:rsid w:val="5EE7F88D"/>
    <w:rsid w:val="5EE8D428"/>
    <w:rsid w:val="5EE8E0D5"/>
    <w:rsid w:val="5EEA438F"/>
    <w:rsid w:val="5EEAC6B8"/>
    <w:rsid w:val="5EEC67BA"/>
    <w:rsid w:val="5EECDBD1"/>
    <w:rsid w:val="5EED6A2C"/>
    <w:rsid w:val="5EEDBD4F"/>
    <w:rsid w:val="5EEF977B"/>
    <w:rsid w:val="5EEFDAD8"/>
    <w:rsid w:val="5EEFEA5E"/>
    <w:rsid w:val="5EF0E755"/>
    <w:rsid w:val="5EF167F4"/>
    <w:rsid w:val="5EF3D3FE"/>
    <w:rsid w:val="5EF3E84A"/>
    <w:rsid w:val="5EF3FC1A"/>
    <w:rsid w:val="5EF561E4"/>
    <w:rsid w:val="5EF75213"/>
    <w:rsid w:val="5EF7B8DF"/>
    <w:rsid w:val="5EF7E9AC"/>
    <w:rsid w:val="5EF7F678"/>
    <w:rsid w:val="5EF86B1E"/>
    <w:rsid w:val="5EFABE39"/>
    <w:rsid w:val="5EFAC64B"/>
    <w:rsid w:val="5EFAED52"/>
    <w:rsid w:val="5EFB113C"/>
    <w:rsid w:val="5EFB7F05"/>
    <w:rsid w:val="5EFB8852"/>
    <w:rsid w:val="5EFB99CE"/>
    <w:rsid w:val="5EFBEE55"/>
    <w:rsid w:val="5EFC2A9D"/>
    <w:rsid w:val="5EFEAD7F"/>
    <w:rsid w:val="5F000670"/>
    <w:rsid w:val="5F006A8B"/>
    <w:rsid w:val="5F00F68A"/>
    <w:rsid w:val="5F012821"/>
    <w:rsid w:val="5F019660"/>
    <w:rsid w:val="5F02151F"/>
    <w:rsid w:val="5F02362D"/>
    <w:rsid w:val="5F02D522"/>
    <w:rsid w:val="5F03E522"/>
    <w:rsid w:val="5F0469DD"/>
    <w:rsid w:val="5F0566CA"/>
    <w:rsid w:val="5F066990"/>
    <w:rsid w:val="5F087553"/>
    <w:rsid w:val="5F0A429C"/>
    <w:rsid w:val="5F0B54AE"/>
    <w:rsid w:val="5F0E9812"/>
    <w:rsid w:val="5F0FB4A1"/>
    <w:rsid w:val="5F11ACAE"/>
    <w:rsid w:val="5F1262BB"/>
    <w:rsid w:val="5F12BEF7"/>
    <w:rsid w:val="5F135195"/>
    <w:rsid w:val="5F13AF87"/>
    <w:rsid w:val="5F14B175"/>
    <w:rsid w:val="5F14EA8E"/>
    <w:rsid w:val="5F155B43"/>
    <w:rsid w:val="5F16A902"/>
    <w:rsid w:val="5F1842AC"/>
    <w:rsid w:val="5F18EF87"/>
    <w:rsid w:val="5F1995C3"/>
    <w:rsid w:val="5F19B62D"/>
    <w:rsid w:val="5F1B894F"/>
    <w:rsid w:val="5F1EA2EC"/>
    <w:rsid w:val="5F1ED2FF"/>
    <w:rsid w:val="5F1FEEC1"/>
    <w:rsid w:val="5F204677"/>
    <w:rsid w:val="5F245C2B"/>
    <w:rsid w:val="5F25965D"/>
    <w:rsid w:val="5F26BDBF"/>
    <w:rsid w:val="5F26CC92"/>
    <w:rsid w:val="5F27496E"/>
    <w:rsid w:val="5F27BDE2"/>
    <w:rsid w:val="5F27D296"/>
    <w:rsid w:val="5F288BC5"/>
    <w:rsid w:val="5F290D4B"/>
    <w:rsid w:val="5F2998F5"/>
    <w:rsid w:val="5F2A9F3A"/>
    <w:rsid w:val="5F2ADFF9"/>
    <w:rsid w:val="5F2B093C"/>
    <w:rsid w:val="5F2BFBBE"/>
    <w:rsid w:val="5F2CF7F4"/>
    <w:rsid w:val="5F2D7287"/>
    <w:rsid w:val="5F2E4B80"/>
    <w:rsid w:val="5F2E8505"/>
    <w:rsid w:val="5F2F120E"/>
    <w:rsid w:val="5F2F2A5F"/>
    <w:rsid w:val="5F317FAC"/>
    <w:rsid w:val="5F3193D2"/>
    <w:rsid w:val="5F3195AD"/>
    <w:rsid w:val="5F3252B4"/>
    <w:rsid w:val="5F328125"/>
    <w:rsid w:val="5F32FB00"/>
    <w:rsid w:val="5F33AEA9"/>
    <w:rsid w:val="5F35D438"/>
    <w:rsid w:val="5F36F246"/>
    <w:rsid w:val="5F374B31"/>
    <w:rsid w:val="5F37DDC4"/>
    <w:rsid w:val="5F37FF19"/>
    <w:rsid w:val="5F382AF6"/>
    <w:rsid w:val="5F383189"/>
    <w:rsid w:val="5F38BC34"/>
    <w:rsid w:val="5F38DB24"/>
    <w:rsid w:val="5F392092"/>
    <w:rsid w:val="5F3B3A62"/>
    <w:rsid w:val="5F3C7856"/>
    <w:rsid w:val="5F3D0608"/>
    <w:rsid w:val="5F3D44D7"/>
    <w:rsid w:val="5F3DA82B"/>
    <w:rsid w:val="5F3DEF69"/>
    <w:rsid w:val="5F3E5594"/>
    <w:rsid w:val="5F3EA56D"/>
    <w:rsid w:val="5F3F5991"/>
    <w:rsid w:val="5F4066F6"/>
    <w:rsid w:val="5F40A8C9"/>
    <w:rsid w:val="5F42829D"/>
    <w:rsid w:val="5F429796"/>
    <w:rsid w:val="5F43899B"/>
    <w:rsid w:val="5F442BC5"/>
    <w:rsid w:val="5F442F60"/>
    <w:rsid w:val="5F447B77"/>
    <w:rsid w:val="5F44899F"/>
    <w:rsid w:val="5F45B88C"/>
    <w:rsid w:val="5F4608E5"/>
    <w:rsid w:val="5F468167"/>
    <w:rsid w:val="5F499734"/>
    <w:rsid w:val="5F49CC36"/>
    <w:rsid w:val="5F4CEBF1"/>
    <w:rsid w:val="5F4D3C7D"/>
    <w:rsid w:val="5F4D87AD"/>
    <w:rsid w:val="5F4D9469"/>
    <w:rsid w:val="5F4DBB5D"/>
    <w:rsid w:val="5F4DD1F5"/>
    <w:rsid w:val="5F4EC96C"/>
    <w:rsid w:val="5F501776"/>
    <w:rsid w:val="5F51EDFA"/>
    <w:rsid w:val="5F51FB77"/>
    <w:rsid w:val="5F52FC14"/>
    <w:rsid w:val="5F5620BD"/>
    <w:rsid w:val="5F578B79"/>
    <w:rsid w:val="5F57AEEB"/>
    <w:rsid w:val="5F5B43AF"/>
    <w:rsid w:val="5F5B8069"/>
    <w:rsid w:val="5F5D8C18"/>
    <w:rsid w:val="5F5DA599"/>
    <w:rsid w:val="5F5DD311"/>
    <w:rsid w:val="5F5EE37B"/>
    <w:rsid w:val="5F60BCB5"/>
    <w:rsid w:val="5F610ABE"/>
    <w:rsid w:val="5F612A4C"/>
    <w:rsid w:val="5F61475C"/>
    <w:rsid w:val="5F61B2AF"/>
    <w:rsid w:val="5F633B48"/>
    <w:rsid w:val="5F637E47"/>
    <w:rsid w:val="5F639BFF"/>
    <w:rsid w:val="5F63C42E"/>
    <w:rsid w:val="5F64CB3C"/>
    <w:rsid w:val="5F661E61"/>
    <w:rsid w:val="5F66B53D"/>
    <w:rsid w:val="5F66D16D"/>
    <w:rsid w:val="5F66FAD2"/>
    <w:rsid w:val="5F67CA23"/>
    <w:rsid w:val="5F686578"/>
    <w:rsid w:val="5F693037"/>
    <w:rsid w:val="5F696108"/>
    <w:rsid w:val="5F6BFDE5"/>
    <w:rsid w:val="5F6C0E02"/>
    <w:rsid w:val="5F6D9180"/>
    <w:rsid w:val="5F6E8FCC"/>
    <w:rsid w:val="5F6F52E3"/>
    <w:rsid w:val="5F71CA0F"/>
    <w:rsid w:val="5F71D502"/>
    <w:rsid w:val="5F729A44"/>
    <w:rsid w:val="5F733A2A"/>
    <w:rsid w:val="5F7390E5"/>
    <w:rsid w:val="5F73E998"/>
    <w:rsid w:val="5F74FC98"/>
    <w:rsid w:val="5F755FD4"/>
    <w:rsid w:val="5F758641"/>
    <w:rsid w:val="5F75E629"/>
    <w:rsid w:val="5F760778"/>
    <w:rsid w:val="5F761CB6"/>
    <w:rsid w:val="5F762BA5"/>
    <w:rsid w:val="5F7764BA"/>
    <w:rsid w:val="5F77FC10"/>
    <w:rsid w:val="5F783BA7"/>
    <w:rsid w:val="5F783E68"/>
    <w:rsid w:val="5F784F41"/>
    <w:rsid w:val="5F78EA03"/>
    <w:rsid w:val="5F7AC9A7"/>
    <w:rsid w:val="5F7C7525"/>
    <w:rsid w:val="5F7C90E6"/>
    <w:rsid w:val="5F7E161A"/>
    <w:rsid w:val="5F7E5DAC"/>
    <w:rsid w:val="5F7EDEF4"/>
    <w:rsid w:val="5F7EF5FA"/>
    <w:rsid w:val="5F7FCBB7"/>
    <w:rsid w:val="5F80979B"/>
    <w:rsid w:val="5F80CEA7"/>
    <w:rsid w:val="5F8117CB"/>
    <w:rsid w:val="5F813C69"/>
    <w:rsid w:val="5F84522A"/>
    <w:rsid w:val="5F84EAFC"/>
    <w:rsid w:val="5F86488E"/>
    <w:rsid w:val="5F868354"/>
    <w:rsid w:val="5F873968"/>
    <w:rsid w:val="5F890518"/>
    <w:rsid w:val="5F89BF1E"/>
    <w:rsid w:val="5F8AFA4D"/>
    <w:rsid w:val="5F8B9A9F"/>
    <w:rsid w:val="5F8C93BD"/>
    <w:rsid w:val="5F8CD06D"/>
    <w:rsid w:val="5F8D5A0B"/>
    <w:rsid w:val="5F8DD1F5"/>
    <w:rsid w:val="5F8EFDF7"/>
    <w:rsid w:val="5F8F90C1"/>
    <w:rsid w:val="5F909E91"/>
    <w:rsid w:val="5F918FA9"/>
    <w:rsid w:val="5F932D8B"/>
    <w:rsid w:val="5F940DA0"/>
    <w:rsid w:val="5F941B9F"/>
    <w:rsid w:val="5F9436C8"/>
    <w:rsid w:val="5F94DE65"/>
    <w:rsid w:val="5F954161"/>
    <w:rsid w:val="5F95878D"/>
    <w:rsid w:val="5F95A2BF"/>
    <w:rsid w:val="5F95BAA4"/>
    <w:rsid w:val="5F95C488"/>
    <w:rsid w:val="5F999AAA"/>
    <w:rsid w:val="5F9A60EE"/>
    <w:rsid w:val="5F9A84B8"/>
    <w:rsid w:val="5F9AB8E2"/>
    <w:rsid w:val="5F9C5BB6"/>
    <w:rsid w:val="5F9C6F56"/>
    <w:rsid w:val="5F9E261F"/>
    <w:rsid w:val="5F9EBCC6"/>
    <w:rsid w:val="5F9F3385"/>
    <w:rsid w:val="5F9F9A3A"/>
    <w:rsid w:val="5FA1869A"/>
    <w:rsid w:val="5FA1DC6D"/>
    <w:rsid w:val="5FA1FAAC"/>
    <w:rsid w:val="5FA2A9B3"/>
    <w:rsid w:val="5FA2C6E3"/>
    <w:rsid w:val="5FA2D8CB"/>
    <w:rsid w:val="5FA33102"/>
    <w:rsid w:val="5FA39C9D"/>
    <w:rsid w:val="5FA3AAB2"/>
    <w:rsid w:val="5FA488F8"/>
    <w:rsid w:val="5FA48F0B"/>
    <w:rsid w:val="5FA73836"/>
    <w:rsid w:val="5FA74E76"/>
    <w:rsid w:val="5FAA052F"/>
    <w:rsid w:val="5FABEC97"/>
    <w:rsid w:val="5FAC4464"/>
    <w:rsid w:val="5FACD170"/>
    <w:rsid w:val="5FACE4B9"/>
    <w:rsid w:val="5FADFEA4"/>
    <w:rsid w:val="5FB00BAF"/>
    <w:rsid w:val="5FB11E5D"/>
    <w:rsid w:val="5FB1D283"/>
    <w:rsid w:val="5FB2EC02"/>
    <w:rsid w:val="5FB3CFB8"/>
    <w:rsid w:val="5FB3D4AC"/>
    <w:rsid w:val="5FB3FE28"/>
    <w:rsid w:val="5FB4092C"/>
    <w:rsid w:val="5FB56FF3"/>
    <w:rsid w:val="5FB688DC"/>
    <w:rsid w:val="5FB69020"/>
    <w:rsid w:val="5FB742D6"/>
    <w:rsid w:val="5FB76D1C"/>
    <w:rsid w:val="5FB7BC49"/>
    <w:rsid w:val="5FB939D6"/>
    <w:rsid w:val="5FB9D63B"/>
    <w:rsid w:val="5FBBA4F8"/>
    <w:rsid w:val="5FBBF7C2"/>
    <w:rsid w:val="5FBCBACF"/>
    <w:rsid w:val="5FBD03AF"/>
    <w:rsid w:val="5FBD70D4"/>
    <w:rsid w:val="5FBD98B0"/>
    <w:rsid w:val="5FBE024B"/>
    <w:rsid w:val="5FBE0BE1"/>
    <w:rsid w:val="5FBE5EA4"/>
    <w:rsid w:val="5FBEA65C"/>
    <w:rsid w:val="5FC12A48"/>
    <w:rsid w:val="5FC1AF1E"/>
    <w:rsid w:val="5FC1C465"/>
    <w:rsid w:val="5FC31B67"/>
    <w:rsid w:val="5FC3EBE3"/>
    <w:rsid w:val="5FC3F3D1"/>
    <w:rsid w:val="5FC46899"/>
    <w:rsid w:val="5FC487AB"/>
    <w:rsid w:val="5FC493FD"/>
    <w:rsid w:val="5FC529AF"/>
    <w:rsid w:val="5FC770F4"/>
    <w:rsid w:val="5FC7FC6A"/>
    <w:rsid w:val="5FC8D2A2"/>
    <w:rsid w:val="5FC8D69C"/>
    <w:rsid w:val="5FC8DCD9"/>
    <w:rsid w:val="5FC9077D"/>
    <w:rsid w:val="5FCA1285"/>
    <w:rsid w:val="5FCB1053"/>
    <w:rsid w:val="5FCB5B2A"/>
    <w:rsid w:val="5FCBFB05"/>
    <w:rsid w:val="5FCD1AAF"/>
    <w:rsid w:val="5FCDA505"/>
    <w:rsid w:val="5FCDB1B4"/>
    <w:rsid w:val="5FCE35E5"/>
    <w:rsid w:val="5FCE3CC0"/>
    <w:rsid w:val="5FCF90E1"/>
    <w:rsid w:val="5FD04403"/>
    <w:rsid w:val="5FD0D5E1"/>
    <w:rsid w:val="5FD26062"/>
    <w:rsid w:val="5FD2D222"/>
    <w:rsid w:val="5FD35829"/>
    <w:rsid w:val="5FD389EE"/>
    <w:rsid w:val="5FD3D7F6"/>
    <w:rsid w:val="5FD403BE"/>
    <w:rsid w:val="5FD4524D"/>
    <w:rsid w:val="5FD6BDE2"/>
    <w:rsid w:val="5FD70965"/>
    <w:rsid w:val="5FD855E6"/>
    <w:rsid w:val="5FD867D7"/>
    <w:rsid w:val="5FD9CAE1"/>
    <w:rsid w:val="5FDADA87"/>
    <w:rsid w:val="5FDBDABC"/>
    <w:rsid w:val="5FDC1CEB"/>
    <w:rsid w:val="5FDC1F18"/>
    <w:rsid w:val="5FDC53E3"/>
    <w:rsid w:val="5FDD5185"/>
    <w:rsid w:val="5FDE5C8D"/>
    <w:rsid w:val="5FDEEDCA"/>
    <w:rsid w:val="5FDF71CF"/>
    <w:rsid w:val="5FE091A0"/>
    <w:rsid w:val="5FE0B68A"/>
    <w:rsid w:val="5FE25468"/>
    <w:rsid w:val="5FE25577"/>
    <w:rsid w:val="5FE29D64"/>
    <w:rsid w:val="5FE40FA6"/>
    <w:rsid w:val="5FE5DA78"/>
    <w:rsid w:val="5FE6517A"/>
    <w:rsid w:val="5FE74548"/>
    <w:rsid w:val="5FE96EEE"/>
    <w:rsid w:val="5FE9744B"/>
    <w:rsid w:val="5FE9C6BE"/>
    <w:rsid w:val="5FE9E205"/>
    <w:rsid w:val="5FEAD2D4"/>
    <w:rsid w:val="5FEB0A5E"/>
    <w:rsid w:val="5FEB40B7"/>
    <w:rsid w:val="5FECAD27"/>
    <w:rsid w:val="5FECCD60"/>
    <w:rsid w:val="5FEDD676"/>
    <w:rsid w:val="5FEDF6A7"/>
    <w:rsid w:val="5FEE586D"/>
    <w:rsid w:val="5FEE6E33"/>
    <w:rsid w:val="5FEFFAE6"/>
    <w:rsid w:val="5FF04871"/>
    <w:rsid w:val="5FF0A1A8"/>
    <w:rsid w:val="5FF0B1C9"/>
    <w:rsid w:val="5FF21858"/>
    <w:rsid w:val="5FF3E44B"/>
    <w:rsid w:val="5FF3EE7B"/>
    <w:rsid w:val="5FF420BC"/>
    <w:rsid w:val="5FF49854"/>
    <w:rsid w:val="5FF4B65F"/>
    <w:rsid w:val="5FF5519B"/>
    <w:rsid w:val="5FF55ECF"/>
    <w:rsid w:val="5FF5A104"/>
    <w:rsid w:val="5FF5BD24"/>
    <w:rsid w:val="5FF78A3A"/>
    <w:rsid w:val="5FF8894A"/>
    <w:rsid w:val="5FFA1010"/>
    <w:rsid w:val="5FFBE267"/>
    <w:rsid w:val="5FFC496C"/>
    <w:rsid w:val="5FFF37A9"/>
    <w:rsid w:val="6001225F"/>
    <w:rsid w:val="600158D6"/>
    <w:rsid w:val="6001E53F"/>
    <w:rsid w:val="6001FEFD"/>
    <w:rsid w:val="600398A9"/>
    <w:rsid w:val="6005BBF0"/>
    <w:rsid w:val="6005ED76"/>
    <w:rsid w:val="600688A6"/>
    <w:rsid w:val="6006E6FF"/>
    <w:rsid w:val="60071ED7"/>
    <w:rsid w:val="6008172A"/>
    <w:rsid w:val="600871A2"/>
    <w:rsid w:val="60092803"/>
    <w:rsid w:val="600A3BE2"/>
    <w:rsid w:val="600C6A9B"/>
    <w:rsid w:val="600C6EBB"/>
    <w:rsid w:val="600DF409"/>
    <w:rsid w:val="600DFBA3"/>
    <w:rsid w:val="6011E6EF"/>
    <w:rsid w:val="6011E769"/>
    <w:rsid w:val="6011FF7E"/>
    <w:rsid w:val="60132F58"/>
    <w:rsid w:val="6014A5E7"/>
    <w:rsid w:val="60153976"/>
    <w:rsid w:val="60153CEF"/>
    <w:rsid w:val="60154F3F"/>
    <w:rsid w:val="6017C6D8"/>
    <w:rsid w:val="601919F4"/>
    <w:rsid w:val="601A61FC"/>
    <w:rsid w:val="601A65DE"/>
    <w:rsid w:val="601AA09D"/>
    <w:rsid w:val="601B6468"/>
    <w:rsid w:val="601B8A3A"/>
    <w:rsid w:val="601C0484"/>
    <w:rsid w:val="601C6B34"/>
    <w:rsid w:val="601E43A7"/>
    <w:rsid w:val="601EC3BE"/>
    <w:rsid w:val="601F073F"/>
    <w:rsid w:val="601F501D"/>
    <w:rsid w:val="6021BD4F"/>
    <w:rsid w:val="6022A431"/>
    <w:rsid w:val="6022F327"/>
    <w:rsid w:val="6023B39C"/>
    <w:rsid w:val="6023C8C6"/>
    <w:rsid w:val="6023F7B3"/>
    <w:rsid w:val="6024DDE3"/>
    <w:rsid w:val="6025BA19"/>
    <w:rsid w:val="6025E88C"/>
    <w:rsid w:val="602719B2"/>
    <w:rsid w:val="6027538A"/>
    <w:rsid w:val="602824DC"/>
    <w:rsid w:val="60293EB6"/>
    <w:rsid w:val="60295F14"/>
    <w:rsid w:val="602A3742"/>
    <w:rsid w:val="602B7F95"/>
    <w:rsid w:val="602C19BF"/>
    <w:rsid w:val="602C72C7"/>
    <w:rsid w:val="602CFA5C"/>
    <w:rsid w:val="602D607A"/>
    <w:rsid w:val="602D7D99"/>
    <w:rsid w:val="602E9D0E"/>
    <w:rsid w:val="602ED47C"/>
    <w:rsid w:val="602FD857"/>
    <w:rsid w:val="60306E11"/>
    <w:rsid w:val="6030D747"/>
    <w:rsid w:val="6031687A"/>
    <w:rsid w:val="60323EF0"/>
    <w:rsid w:val="603241CA"/>
    <w:rsid w:val="60324F6F"/>
    <w:rsid w:val="6033AEE6"/>
    <w:rsid w:val="60356C0A"/>
    <w:rsid w:val="60364FA1"/>
    <w:rsid w:val="6036ADFC"/>
    <w:rsid w:val="6036F9E2"/>
    <w:rsid w:val="60373000"/>
    <w:rsid w:val="6037ADA6"/>
    <w:rsid w:val="6037DE56"/>
    <w:rsid w:val="60383D32"/>
    <w:rsid w:val="6039AE75"/>
    <w:rsid w:val="603AB4F1"/>
    <w:rsid w:val="603AE27E"/>
    <w:rsid w:val="603C5119"/>
    <w:rsid w:val="603CAF1A"/>
    <w:rsid w:val="603F6994"/>
    <w:rsid w:val="60406FBA"/>
    <w:rsid w:val="60417F4E"/>
    <w:rsid w:val="6042B5B0"/>
    <w:rsid w:val="6042D748"/>
    <w:rsid w:val="604321F4"/>
    <w:rsid w:val="6043706E"/>
    <w:rsid w:val="6043C709"/>
    <w:rsid w:val="6043F464"/>
    <w:rsid w:val="60440922"/>
    <w:rsid w:val="6044A4A2"/>
    <w:rsid w:val="6044B072"/>
    <w:rsid w:val="60454ADB"/>
    <w:rsid w:val="60462246"/>
    <w:rsid w:val="604687FB"/>
    <w:rsid w:val="6046AAFB"/>
    <w:rsid w:val="60473980"/>
    <w:rsid w:val="604853E2"/>
    <w:rsid w:val="604985C8"/>
    <w:rsid w:val="604A0BDD"/>
    <w:rsid w:val="604A98E3"/>
    <w:rsid w:val="604B37DA"/>
    <w:rsid w:val="604BD3D8"/>
    <w:rsid w:val="604D6293"/>
    <w:rsid w:val="604D81D3"/>
    <w:rsid w:val="604DD1F3"/>
    <w:rsid w:val="604E433D"/>
    <w:rsid w:val="604F380A"/>
    <w:rsid w:val="604F3BDF"/>
    <w:rsid w:val="60500E52"/>
    <w:rsid w:val="60516BE6"/>
    <w:rsid w:val="6051E201"/>
    <w:rsid w:val="605266BA"/>
    <w:rsid w:val="6052CACF"/>
    <w:rsid w:val="6052E977"/>
    <w:rsid w:val="60538122"/>
    <w:rsid w:val="605414BB"/>
    <w:rsid w:val="60546A07"/>
    <w:rsid w:val="6054962E"/>
    <w:rsid w:val="60550D60"/>
    <w:rsid w:val="60567F79"/>
    <w:rsid w:val="60573C02"/>
    <w:rsid w:val="60576701"/>
    <w:rsid w:val="605802F3"/>
    <w:rsid w:val="6059A92C"/>
    <w:rsid w:val="605AF4C8"/>
    <w:rsid w:val="605B70E9"/>
    <w:rsid w:val="605CB61A"/>
    <w:rsid w:val="605DD77D"/>
    <w:rsid w:val="605DEE9E"/>
    <w:rsid w:val="605E0093"/>
    <w:rsid w:val="605E6992"/>
    <w:rsid w:val="605EF475"/>
    <w:rsid w:val="605FACEB"/>
    <w:rsid w:val="60601DC5"/>
    <w:rsid w:val="6060B746"/>
    <w:rsid w:val="6060DCB4"/>
    <w:rsid w:val="6061E01B"/>
    <w:rsid w:val="606217C1"/>
    <w:rsid w:val="60629E56"/>
    <w:rsid w:val="606390CB"/>
    <w:rsid w:val="6063BDEB"/>
    <w:rsid w:val="60645EBA"/>
    <w:rsid w:val="60649DF9"/>
    <w:rsid w:val="6067F6EC"/>
    <w:rsid w:val="60692E63"/>
    <w:rsid w:val="6069320F"/>
    <w:rsid w:val="6069407F"/>
    <w:rsid w:val="6069CE1A"/>
    <w:rsid w:val="6069F67B"/>
    <w:rsid w:val="606AF9BF"/>
    <w:rsid w:val="606CA91D"/>
    <w:rsid w:val="606D9C96"/>
    <w:rsid w:val="606EDA4C"/>
    <w:rsid w:val="606F2507"/>
    <w:rsid w:val="60709326"/>
    <w:rsid w:val="6071285E"/>
    <w:rsid w:val="6071AD6E"/>
    <w:rsid w:val="60731BE7"/>
    <w:rsid w:val="60733C8B"/>
    <w:rsid w:val="6074856B"/>
    <w:rsid w:val="6074F797"/>
    <w:rsid w:val="60758C5E"/>
    <w:rsid w:val="607651C4"/>
    <w:rsid w:val="607671B8"/>
    <w:rsid w:val="60776997"/>
    <w:rsid w:val="6077A48C"/>
    <w:rsid w:val="6078BC81"/>
    <w:rsid w:val="6079132E"/>
    <w:rsid w:val="60792CBA"/>
    <w:rsid w:val="6079BA34"/>
    <w:rsid w:val="607B60DE"/>
    <w:rsid w:val="607BDDC3"/>
    <w:rsid w:val="607C64C4"/>
    <w:rsid w:val="607CB2E9"/>
    <w:rsid w:val="607D0933"/>
    <w:rsid w:val="607D48C5"/>
    <w:rsid w:val="607D6B07"/>
    <w:rsid w:val="607DE459"/>
    <w:rsid w:val="607DF96D"/>
    <w:rsid w:val="607E0220"/>
    <w:rsid w:val="607E16A2"/>
    <w:rsid w:val="607E7AEB"/>
    <w:rsid w:val="607EF431"/>
    <w:rsid w:val="607FD1C8"/>
    <w:rsid w:val="607FFD6A"/>
    <w:rsid w:val="60800FBB"/>
    <w:rsid w:val="60806C41"/>
    <w:rsid w:val="6080F67B"/>
    <w:rsid w:val="60814F95"/>
    <w:rsid w:val="6083182F"/>
    <w:rsid w:val="60835169"/>
    <w:rsid w:val="6084070B"/>
    <w:rsid w:val="608432F4"/>
    <w:rsid w:val="608445F3"/>
    <w:rsid w:val="60846C43"/>
    <w:rsid w:val="608500E0"/>
    <w:rsid w:val="60853306"/>
    <w:rsid w:val="6088803D"/>
    <w:rsid w:val="6088B8CD"/>
    <w:rsid w:val="6088E931"/>
    <w:rsid w:val="60891EFD"/>
    <w:rsid w:val="608964AA"/>
    <w:rsid w:val="608967E0"/>
    <w:rsid w:val="608AFC7A"/>
    <w:rsid w:val="608F4C8E"/>
    <w:rsid w:val="608F9A8B"/>
    <w:rsid w:val="60905A27"/>
    <w:rsid w:val="6090EF5E"/>
    <w:rsid w:val="60919893"/>
    <w:rsid w:val="6091E530"/>
    <w:rsid w:val="609244B4"/>
    <w:rsid w:val="6094FD67"/>
    <w:rsid w:val="6095519B"/>
    <w:rsid w:val="609557E9"/>
    <w:rsid w:val="609640E8"/>
    <w:rsid w:val="6096A04A"/>
    <w:rsid w:val="609737CF"/>
    <w:rsid w:val="6097D271"/>
    <w:rsid w:val="60987E2F"/>
    <w:rsid w:val="6099BA26"/>
    <w:rsid w:val="609CCE8C"/>
    <w:rsid w:val="609D8B63"/>
    <w:rsid w:val="609DD771"/>
    <w:rsid w:val="609E6231"/>
    <w:rsid w:val="609EED66"/>
    <w:rsid w:val="60A0A81A"/>
    <w:rsid w:val="60A0EEBF"/>
    <w:rsid w:val="60A17807"/>
    <w:rsid w:val="60A26B14"/>
    <w:rsid w:val="60A322EB"/>
    <w:rsid w:val="60A32AEE"/>
    <w:rsid w:val="60A34BBD"/>
    <w:rsid w:val="60A44E79"/>
    <w:rsid w:val="60A5B07E"/>
    <w:rsid w:val="60A68595"/>
    <w:rsid w:val="60A699C0"/>
    <w:rsid w:val="60A6A61E"/>
    <w:rsid w:val="60A6E0BF"/>
    <w:rsid w:val="60A70C2B"/>
    <w:rsid w:val="60A71AF0"/>
    <w:rsid w:val="60A8E1D2"/>
    <w:rsid w:val="60A99B95"/>
    <w:rsid w:val="60AA487B"/>
    <w:rsid w:val="60AA530D"/>
    <w:rsid w:val="60ACBC35"/>
    <w:rsid w:val="60AD6E4F"/>
    <w:rsid w:val="60AF83AC"/>
    <w:rsid w:val="60AF9830"/>
    <w:rsid w:val="60B11F43"/>
    <w:rsid w:val="60B34999"/>
    <w:rsid w:val="60B432C9"/>
    <w:rsid w:val="60B5526B"/>
    <w:rsid w:val="60B5B33E"/>
    <w:rsid w:val="60B626E3"/>
    <w:rsid w:val="60B8E03C"/>
    <w:rsid w:val="60BACC00"/>
    <w:rsid w:val="60BDBB3C"/>
    <w:rsid w:val="60BF0195"/>
    <w:rsid w:val="60BFF3BD"/>
    <w:rsid w:val="60C16875"/>
    <w:rsid w:val="60C1AA96"/>
    <w:rsid w:val="60C3429D"/>
    <w:rsid w:val="60C35A3E"/>
    <w:rsid w:val="60C3B129"/>
    <w:rsid w:val="60C78D9F"/>
    <w:rsid w:val="60C80F90"/>
    <w:rsid w:val="60C92190"/>
    <w:rsid w:val="60C93A13"/>
    <w:rsid w:val="60CB8AC5"/>
    <w:rsid w:val="60CC1275"/>
    <w:rsid w:val="60CC5135"/>
    <w:rsid w:val="60CD2AEE"/>
    <w:rsid w:val="60CD33BA"/>
    <w:rsid w:val="60CE4B64"/>
    <w:rsid w:val="60CEE189"/>
    <w:rsid w:val="60D01425"/>
    <w:rsid w:val="60D0F730"/>
    <w:rsid w:val="60D29FC4"/>
    <w:rsid w:val="60D3BCA9"/>
    <w:rsid w:val="60D3D6B2"/>
    <w:rsid w:val="60D3DCF0"/>
    <w:rsid w:val="60D3F423"/>
    <w:rsid w:val="60D6BB58"/>
    <w:rsid w:val="60D7CF71"/>
    <w:rsid w:val="60D847D4"/>
    <w:rsid w:val="60D8F554"/>
    <w:rsid w:val="60D932D4"/>
    <w:rsid w:val="60D9E57E"/>
    <w:rsid w:val="60DB153B"/>
    <w:rsid w:val="60DBC1C3"/>
    <w:rsid w:val="60DE17C5"/>
    <w:rsid w:val="60DF6605"/>
    <w:rsid w:val="60DFE68C"/>
    <w:rsid w:val="60DFF653"/>
    <w:rsid w:val="60E0DFA1"/>
    <w:rsid w:val="60E1033E"/>
    <w:rsid w:val="60E229DE"/>
    <w:rsid w:val="60E23E2A"/>
    <w:rsid w:val="60E26688"/>
    <w:rsid w:val="60E31E8E"/>
    <w:rsid w:val="60E4E236"/>
    <w:rsid w:val="60E5115B"/>
    <w:rsid w:val="60E537C9"/>
    <w:rsid w:val="60E5516D"/>
    <w:rsid w:val="60E5F451"/>
    <w:rsid w:val="60E7F666"/>
    <w:rsid w:val="60E80EF6"/>
    <w:rsid w:val="60E9CC63"/>
    <w:rsid w:val="60EA6261"/>
    <w:rsid w:val="60EAA9D8"/>
    <w:rsid w:val="60EB30F1"/>
    <w:rsid w:val="60ECC59C"/>
    <w:rsid w:val="60EE0E00"/>
    <w:rsid w:val="60EF3100"/>
    <w:rsid w:val="60F01FC7"/>
    <w:rsid w:val="60F08D94"/>
    <w:rsid w:val="60F2C76F"/>
    <w:rsid w:val="60F2C969"/>
    <w:rsid w:val="60F30973"/>
    <w:rsid w:val="60F4E00E"/>
    <w:rsid w:val="60F59116"/>
    <w:rsid w:val="60F5CE30"/>
    <w:rsid w:val="60F5F427"/>
    <w:rsid w:val="60F7A333"/>
    <w:rsid w:val="60F9092D"/>
    <w:rsid w:val="60FAD994"/>
    <w:rsid w:val="60FC0D40"/>
    <w:rsid w:val="60FC7040"/>
    <w:rsid w:val="60FCB53E"/>
    <w:rsid w:val="60FD7569"/>
    <w:rsid w:val="60FE210D"/>
    <w:rsid w:val="6101480E"/>
    <w:rsid w:val="61014A54"/>
    <w:rsid w:val="6101DF87"/>
    <w:rsid w:val="6102BF4D"/>
    <w:rsid w:val="6104C0EA"/>
    <w:rsid w:val="61060C9F"/>
    <w:rsid w:val="61064716"/>
    <w:rsid w:val="61066EE7"/>
    <w:rsid w:val="6106A87A"/>
    <w:rsid w:val="6106E135"/>
    <w:rsid w:val="6107DFAB"/>
    <w:rsid w:val="61088AD3"/>
    <w:rsid w:val="610AC8C9"/>
    <w:rsid w:val="610AE588"/>
    <w:rsid w:val="610B3BE5"/>
    <w:rsid w:val="610B4058"/>
    <w:rsid w:val="610CED71"/>
    <w:rsid w:val="610D217F"/>
    <w:rsid w:val="610D8E8C"/>
    <w:rsid w:val="610DD080"/>
    <w:rsid w:val="610E47C8"/>
    <w:rsid w:val="610E7FE3"/>
    <w:rsid w:val="61107970"/>
    <w:rsid w:val="6110A5F2"/>
    <w:rsid w:val="6110AEBE"/>
    <w:rsid w:val="6110E44D"/>
    <w:rsid w:val="61114F5F"/>
    <w:rsid w:val="6111A523"/>
    <w:rsid w:val="6112CF72"/>
    <w:rsid w:val="6113C9B5"/>
    <w:rsid w:val="61169EAB"/>
    <w:rsid w:val="61177930"/>
    <w:rsid w:val="6117E439"/>
    <w:rsid w:val="611A4C6B"/>
    <w:rsid w:val="611C4E58"/>
    <w:rsid w:val="611CB9D2"/>
    <w:rsid w:val="611D41E3"/>
    <w:rsid w:val="611DE7AD"/>
    <w:rsid w:val="611EEF15"/>
    <w:rsid w:val="612037B4"/>
    <w:rsid w:val="6122EA42"/>
    <w:rsid w:val="6125110D"/>
    <w:rsid w:val="6129245D"/>
    <w:rsid w:val="612A2913"/>
    <w:rsid w:val="612ACE18"/>
    <w:rsid w:val="612B6D84"/>
    <w:rsid w:val="612B854A"/>
    <w:rsid w:val="612CD053"/>
    <w:rsid w:val="612D03EE"/>
    <w:rsid w:val="612D22F2"/>
    <w:rsid w:val="612D2748"/>
    <w:rsid w:val="612E4E59"/>
    <w:rsid w:val="613141C4"/>
    <w:rsid w:val="6132A2D0"/>
    <w:rsid w:val="6133103A"/>
    <w:rsid w:val="61335759"/>
    <w:rsid w:val="61346D4A"/>
    <w:rsid w:val="613615FE"/>
    <w:rsid w:val="61375F49"/>
    <w:rsid w:val="61386901"/>
    <w:rsid w:val="61387244"/>
    <w:rsid w:val="61391ACC"/>
    <w:rsid w:val="613A02A8"/>
    <w:rsid w:val="613B3709"/>
    <w:rsid w:val="613BAFEC"/>
    <w:rsid w:val="613BC3B3"/>
    <w:rsid w:val="613BEC68"/>
    <w:rsid w:val="613EBEBA"/>
    <w:rsid w:val="613FEE04"/>
    <w:rsid w:val="6142B49C"/>
    <w:rsid w:val="6143E84C"/>
    <w:rsid w:val="6144BFA4"/>
    <w:rsid w:val="6145003B"/>
    <w:rsid w:val="614554A5"/>
    <w:rsid w:val="61458FF6"/>
    <w:rsid w:val="61460171"/>
    <w:rsid w:val="6146D5F8"/>
    <w:rsid w:val="614747CC"/>
    <w:rsid w:val="61477CC0"/>
    <w:rsid w:val="6147E5D3"/>
    <w:rsid w:val="6148A1D1"/>
    <w:rsid w:val="6148BF05"/>
    <w:rsid w:val="6148F91E"/>
    <w:rsid w:val="61496804"/>
    <w:rsid w:val="61499F0A"/>
    <w:rsid w:val="6149B82C"/>
    <w:rsid w:val="614BDF50"/>
    <w:rsid w:val="614E681A"/>
    <w:rsid w:val="614EFDA3"/>
    <w:rsid w:val="614F03CE"/>
    <w:rsid w:val="614F2F7D"/>
    <w:rsid w:val="614FBF37"/>
    <w:rsid w:val="61533EF7"/>
    <w:rsid w:val="615376D6"/>
    <w:rsid w:val="615405A9"/>
    <w:rsid w:val="6154428A"/>
    <w:rsid w:val="6155FBE7"/>
    <w:rsid w:val="61574A7B"/>
    <w:rsid w:val="6157AD93"/>
    <w:rsid w:val="6157F95A"/>
    <w:rsid w:val="61588B3C"/>
    <w:rsid w:val="6159B6CF"/>
    <w:rsid w:val="615A3399"/>
    <w:rsid w:val="615A41CA"/>
    <w:rsid w:val="615A7B87"/>
    <w:rsid w:val="615AC971"/>
    <w:rsid w:val="615AF835"/>
    <w:rsid w:val="615C128E"/>
    <w:rsid w:val="615CD376"/>
    <w:rsid w:val="615D0F36"/>
    <w:rsid w:val="615D2DC6"/>
    <w:rsid w:val="615DF834"/>
    <w:rsid w:val="615E86F5"/>
    <w:rsid w:val="615F5B01"/>
    <w:rsid w:val="61604F1E"/>
    <w:rsid w:val="6160562F"/>
    <w:rsid w:val="6161197B"/>
    <w:rsid w:val="61620A15"/>
    <w:rsid w:val="61636EEB"/>
    <w:rsid w:val="61637ABE"/>
    <w:rsid w:val="6164F751"/>
    <w:rsid w:val="6166C663"/>
    <w:rsid w:val="616AE55D"/>
    <w:rsid w:val="616B61C3"/>
    <w:rsid w:val="616B7753"/>
    <w:rsid w:val="616C851E"/>
    <w:rsid w:val="616D237E"/>
    <w:rsid w:val="616D37CF"/>
    <w:rsid w:val="616D6B71"/>
    <w:rsid w:val="616E1867"/>
    <w:rsid w:val="616EA276"/>
    <w:rsid w:val="616ECB06"/>
    <w:rsid w:val="61709F80"/>
    <w:rsid w:val="6170F320"/>
    <w:rsid w:val="61733B42"/>
    <w:rsid w:val="61737A81"/>
    <w:rsid w:val="61748770"/>
    <w:rsid w:val="6175E2C2"/>
    <w:rsid w:val="6176B38A"/>
    <w:rsid w:val="6177903A"/>
    <w:rsid w:val="6177FD8D"/>
    <w:rsid w:val="617885F5"/>
    <w:rsid w:val="6179DC07"/>
    <w:rsid w:val="617A69DF"/>
    <w:rsid w:val="617A74D3"/>
    <w:rsid w:val="617B7B5F"/>
    <w:rsid w:val="617B868F"/>
    <w:rsid w:val="617C5400"/>
    <w:rsid w:val="617CF88B"/>
    <w:rsid w:val="617D0417"/>
    <w:rsid w:val="617D23A8"/>
    <w:rsid w:val="617DD87A"/>
    <w:rsid w:val="617E6B11"/>
    <w:rsid w:val="617EC3E4"/>
    <w:rsid w:val="61808176"/>
    <w:rsid w:val="61822F9D"/>
    <w:rsid w:val="61826445"/>
    <w:rsid w:val="6182A127"/>
    <w:rsid w:val="6182D338"/>
    <w:rsid w:val="618323F2"/>
    <w:rsid w:val="6183CCE6"/>
    <w:rsid w:val="6185A0BB"/>
    <w:rsid w:val="6185A6BE"/>
    <w:rsid w:val="6185C876"/>
    <w:rsid w:val="618718FF"/>
    <w:rsid w:val="6187FD2A"/>
    <w:rsid w:val="6188E2B1"/>
    <w:rsid w:val="618B90B7"/>
    <w:rsid w:val="618DE59E"/>
    <w:rsid w:val="618E4F78"/>
    <w:rsid w:val="618E7B75"/>
    <w:rsid w:val="618EDB1D"/>
    <w:rsid w:val="618F241F"/>
    <w:rsid w:val="618F9845"/>
    <w:rsid w:val="619107CA"/>
    <w:rsid w:val="6191C855"/>
    <w:rsid w:val="6192225E"/>
    <w:rsid w:val="6193366D"/>
    <w:rsid w:val="6193AF9E"/>
    <w:rsid w:val="6194667B"/>
    <w:rsid w:val="6194FECE"/>
    <w:rsid w:val="61950EAD"/>
    <w:rsid w:val="61953E3E"/>
    <w:rsid w:val="61960449"/>
    <w:rsid w:val="61979F72"/>
    <w:rsid w:val="6197B9B8"/>
    <w:rsid w:val="619B1478"/>
    <w:rsid w:val="619B8E53"/>
    <w:rsid w:val="619C4950"/>
    <w:rsid w:val="619CAFE3"/>
    <w:rsid w:val="619D63C0"/>
    <w:rsid w:val="619E36D0"/>
    <w:rsid w:val="619E913E"/>
    <w:rsid w:val="619FB2AF"/>
    <w:rsid w:val="619FD8B5"/>
    <w:rsid w:val="61A08E6F"/>
    <w:rsid w:val="61A1CB36"/>
    <w:rsid w:val="61A53D40"/>
    <w:rsid w:val="61A5F156"/>
    <w:rsid w:val="61A656F1"/>
    <w:rsid w:val="61A7272D"/>
    <w:rsid w:val="61A72B36"/>
    <w:rsid w:val="61A864B0"/>
    <w:rsid w:val="61A968B3"/>
    <w:rsid w:val="61A9E2B4"/>
    <w:rsid w:val="61AA26D5"/>
    <w:rsid w:val="61AA784F"/>
    <w:rsid w:val="61AAB462"/>
    <w:rsid w:val="61AABA17"/>
    <w:rsid w:val="61ACE3D9"/>
    <w:rsid w:val="61AD4B58"/>
    <w:rsid w:val="61AD5FC3"/>
    <w:rsid w:val="61ADC07E"/>
    <w:rsid w:val="61AE82B1"/>
    <w:rsid w:val="61AEB652"/>
    <w:rsid w:val="61AFC62B"/>
    <w:rsid w:val="61AFF318"/>
    <w:rsid w:val="61B03DEB"/>
    <w:rsid w:val="61B0D761"/>
    <w:rsid w:val="61B1B37D"/>
    <w:rsid w:val="61B2A561"/>
    <w:rsid w:val="61B36171"/>
    <w:rsid w:val="61B3B41D"/>
    <w:rsid w:val="61B40BFC"/>
    <w:rsid w:val="61B413DB"/>
    <w:rsid w:val="61B41C6F"/>
    <w:rsid w:val="61B501D6"/>
    <w:rsid w:val="61B6D617"/>
    <w:rsid w:val="61B755D1"/>
    <w:rsid w:val="61B77D8F"/>
    <w:rsid w:val="61B800DF"/>
    <w:rsid w:val="61B93B1D"/>
    <w:rsid w:val="61B95BEF"/>
    <w:rsid w:val="61BB82BF"/>
    <w:rsid w:val="61BB8ABE"/>
    <w:rsid w:val="61C0661F"/>
    <w:rsid w:val="61C0EFF4"/>
    <w:rsid w:val="61C18088"/>
    <w:rsid w:val="61C1F222"/>
    <w:rsid w:val="61C2DF88"/>
    <w:rsid w:val="61C31250"/>
    <w:rsid w:val="61C3BD3C"/>
    <w:rsid w:val="61C46087"/>
    <w:rsid w:val="61C48159"/>
    <w:rsid w:val="61C4FE47"/>
    <w:rsid w:val="61C5C3A8"/>
    <w:rsid w:val="61C656D6"/>
    <w:rsid w:val="61C6688B"/>
    <w:rsid w:val="61C6C290"/>
    <w:rsid w:val="61C7510F"/>
    <w:rsid w:val="61C77F80"/>
    <w:rsid w:val="61C7D794"/>
    <w:rsid w:val="61C8F9DE"/>
    <w:rsid w:val="61C9EAB9"/>
    <w:rsid w:val="61CB32C2"/>
    <w:rsid w:val="61CD3746"/>
    <w:rsid w:val="61CE0C80"/>
    <w:rsid w:val="61CF6DA8"/>
    <w:rsid w:val="61D0196F"/>
    <w:rsid w:val="61D03B3E"/>
    <w:rsid w:val="61D05D45"/>
    <w:rsid w:val="61D05F3F"/>
    <w:rsid w:val="61D0B6B4"/>
    <w:rsid w:val="61D0E03D"/>
    <w:rsid w:val="61D1F79E"/>
    <w:rsid w:val="61D3D91B"/>
    <w:rsid w:val="61D413D6"/>
    <w:rsid w:val="61D42DE3"/>
    <w:rsid w:val="61D470B1"/>
    <w:rsid w:val="61D4A294"/>
    <w:rsid w:val="61DA2F70"/>
    <w:rsid w:val="61DB6C07"/>
    <w:rsid w:val="61DBC3A0"/>
    <w:rsid w:val="61DD7E66"/>
    <w:rsid w:val="61DF7097"/>
    <w:rsid w:val="61DFEC27"/>
    <w:rsid w:val="61E166A5"/>
    <w:rsid w:val="61E18F2E"/>
    <w:rsid w:val="61E27528"/>
    <w:rsid w:val="61E2C33D"/>
    <w:rsid w:val="61E3397D"/>
    <w:rsid w:val="61E54C5C"/>
    <w:rsid w:val="61E5814A"/>
    <w:rsid w:val="61E5AFEC"/>
    <w:rsid w:val="61E5E158"/>
    <w:rsid w:val="61E7E2D2"/>
    <w:rsid w:val="61E88F11"/>
    <w:rsid w:val="61E8D42B"/>
    <w:rsid w:val="61E9BDB0"/>
    <w:rsid w:val="61E9E140"/>
    <w:rsid w:val="61EA3DE8"/>
    <w:rsid w:val="61EA9AEC"/>
    <w:rsid w:val="61EBE053"/>
    <w:rsid w:val="61ED4464"/>
    <w:rsid w:val="61EE4936"/>
    <w:rsid w:val="61EEC0BB"/>
    <w:rsid w:val="61EF4E0F"/>
    <w:rsid w:val="61F24687"/>
    <w:rsid w:val="61F24B30"/>
    <w:rsid w:val="61F49556"/>
    <w:rsid w:val="61F53EC1"/>
    <w:rsid w:val="61F5A8C6"/>
    <w:rsid w:val="61F6542D"/>
    <w:rsid w:val="61F733EA"/>
    <w:rsid w:val="61F7E48B"/>
    <w:rsid w:val="61F90EEE"/>
    <w:rsid w:val="61FA02CF"/>
    <w:rsid w:val="61FA3B85"/>
    <w:rsid w:val="61FB74DB"/>
    <w:rsid w:val="61FBEEBC"/>
    <w:rsid w:val="61FC641C"/>
    <w:rsid w:val="61FD1D80"/>
    <w:rsid w:val="61FD8E71"/>
    <w:rsid w:val="61FE114D"/>
    <w:rsid w:val="61FE1643"/>
    <w:rsid w:val="61FE28CA"/>
    <w:rsid w:val="61FE3BCD"/>
    <w:rsid w:val="61FE6D09"/>
    <w:rsid w:val="61FEE708"/>
    <w:rsid w:val="61FF9E1E"/>
    <w:rsid w:val="620010DC"/>
    <w:rsid w:val="62005407"/>
    <w:rsid w:val="62008CB9"/>
    <w:rsid w:val="6200F995"/>
    <w:rsid w:val="62012B87"/>
    <w:rsid w:val="62017B46"/>
    <w:rsid w:val="62048A92"/>
    <w:rsid w:val="6205C769"/>
    <w:rsid w:val="62065285"/>
    <w:rsid w:val="620758FC"/>
    <w:rsid w:val="62075D26"/>
    <w:rsid w:val="6207C6CD"/>
    <w:rsid w:val="620A19B9"/>
    <w:rsid w:val="620A671E"/>
    <w:rsid w:val="620C55B7"/>
    <w:rsid w:val="620CEA7F"/>
    <w:rsid w:val="620E7E0D"/>
    <w:rsid w:val="620ED886"/>
    <w:rsid w:val="620F0388"/>
    <w:rsid w:val="620FFE7C"/>
    <w:rsid w:val="6210D007"/>
    <w:rsid w:val="6211032E"/>
    <w:rsid w:val="6212F56E"/>
    <w:rsid w:val="6213C522"/>
    <w:rsid w:val="62149EBE"/>
    <w:rsid w:val="621512BC"/>
    <w:rsid w:val="62153312"/>
    <w:rsid w:val="62163D5B"/>
    <w:rsid w:val="621648AA"/>
    <w:rsid w:val="6217A11E"/>
    <w:rsid w:val="6218296C"/>
    <w:rsid w:val="621958D1"/>
    <w:rsid w:val="62197203"/>
    <w:rsid w:val="621977D6"/>
    <w:rsid w:val="621A60AA"/>
    <w:rsid w:val="621ABDB4"/>
    <w:rsid w:val="621BF5CD"/>
    <w:rsid w:val="621C28BF"/>
    <w:rsid w:val="621CAD18"/>
    <w:rsid w:val="621E500D"/>
    <w:rsid w:val="621EF658"/>
    <w:rsid w:val="621F5FC2"/>
    <w:rsid w:val="621F7BB5"/>
    <w:rsid w:val="622018D8"/>
    <w:rsid w:val="6221F523"/>
    <w:rsid w:val="62231503"/>
    <w:rsid w:val="62248D49"/>
    <w:rsid w:val="62256A7D"/>
    <w:rsid w:val="6226DC70"/>
    <w:rsid w:val="62272262"/>
    <w:rsid w:val="622992F7"/>
    <w:rsid w:val="622A0BA3"/>
    <w:rsid w:val="622B3D34"/>
    <w:rsid w:val="622D0228"/>
    <w:rsid w:val="622D3CF1"/>
    <w:rsid w:val="622E50EF"/>
    <w:rsid w:val="622E5F74"/>
    <w:rsid w:val="622E8D79"/>
    <w:rsid w:val="622EBBAF"/>
    <w:rsid w:val="622F1955"/>
    <w:rsid w:val="622F7C30"/>
    <w:rsid w:val="622FB22D"/>
    <w:rsid w:val="622FCDDC"/>
    <w:rsid w:val="62305331"/>
    <w:rsid w:val="62309717"/>
    <w:rsid w:val="6231745E"/>
    <w:rsid w:val="6231DAF1"/>
    <w:rsid w:val="62325548"/>
    <w:rsid w:val="6233E621"/>
    <w:rsid w:val="6234CDB2"/>
    <w:rsid w:val="62362E68"/>
    <w:rsid w:val="6236B6EB"/>
    <w:rsid w:val="6237EAF2"/>
    <w:rsid w:val="6239642B"/>
    <w:rsid w:val="6239C778"/>
    <w:rsid w:val="623B65FA"/>
    <w:rsid w:val="623C133B"/>
    <w:rsid w:val="623DA43B"/>
    <w:rsid w:val="623E59D8"/>
    <w:rsid w:val="623E9B09"/>
    <w:rsid w:val="62407720"/>
    <w:rsid w:val="624107ED"/>
    <w:rsid w:val="6241CC76"/>
    <w:rsid w:val="6242107F"/>
    <w:rsid w:val="6243BEED"/>
    <w:rsid w:val="62457CD9"/>
    <w:rsid w:val="6245D001"/>
    <w:rsid w:val="6245D494"/>
    <w:rsid w:val="624707F3"/>
    <w:rsid w:val="62477A7D"/>
    <w:rsid w:val="6248330D"/>
    <w:rsid w:val="62488EB7"/>
    <w:rsid w:val="62491532"/>
    <w:rsid w:val="62497CA0"/>
    <w:rsid w:val="6249F133"/>
    <w:rsid w:val="624A8876"/>
    <w:rsid w:val="624AFEBE"/>
    <w:rsid w:val="624B46A0"/>
    <w:rsid w:val="624B5E61"/>
    <w:rsid w:val="624B76F0"/>
    <w:rsid w:val="624C8EC6"/>
    <w:rsid w:val="624CED4E"/>
    <w:rsid w:val="624DA652"/>
    <w:rsid w:val="624EA33C"/>
    <w:rsid w:val="624F0326"/>
    <w:rsid w:val="624F56A7"/>
    <w:rsid w:val="6250D19B"/>
    <w:rsid w:val="6251D020"/>
    <w:rsid w:val="6252A9E6"/>
    <w:rsid w:val="6252C6BD"/>
    <w:rsid w:val="6254216D"/>
    <w:rsid w:val="6254EDC2"/>
    <w:rsid w:val="62552BFA"/>
    <w:rsid w:val="62559295"/>
    <w:rsid w:val="62565A17"/>
    <w:rsid w:val="625692BF"/>
    <w:rsid w:val="6256948E"/>
    <w:rsid w:val="6256BCB6"/>
    <w:rsid w:val="6257510E"/>
    <w:rsid w:val="6257801E"/>
    <w:rsid w:val="62597680"/>
    <w:rsid w:val="6259A86E"/>
    <w:rsid w:val="6259EE8C"/>
    <w:rsid w:val="625A1841"/>
    <w:rsid w:val="625A2736"/>
    <w:rsid w:val="625A7CF4"/>
    <w:rsid w:val="625A90D5"/>
    <w:rsid w:val="625B416A"/>
    <w:rsid w:val="625C96A9"/>
    <w:rsid w:val="625D6C62"/>
    <w:rsid w:val="625DF88C"/>
    <w:rsid w:val="625EAC4F"/>
    <w:rsid w:val="625F439C"/>
    <w:rsid w:val="62602AA2"/>
    <w:rsid w:val="62626D90"/>
    <w:rsid w:val="6262E141"/>
    <w:rsid w:val="6263E653"/>
    <w:rsid w:val="6263ED7F"/>
    <w:rsid w:val="626451A6"/>
    <w:rsid w:val="6265234F"/>
    <w:rsid w:val="6265B742"/>
    <w:rsid w:val="6267A0B1"/>
    <w:rsid w:val="62686523"/>
    <w:rsid w:val="6268D39E"/>
    <w:rsid w:val="62690B55"/>
    <w:rsid w:val="626A180D"/>
    <w:rsid w:val="626A8684"/>
    <w:rsid w:val="626A9F83"/>
    <w:rsid w:val="626CF2D6"/>
    <w:rsid w:val="626D4970"/>
    <w:rsid w:val="626D78B4"/>
    <w:rsid w:val="626E909C"/>
    <w:rsid w:val="626EC612"/>
    <w:rsid w:val="626F670E"/>
    <w:rsid w:val="6270305D"/>
    <w:rsid w:val="6270F3D0"/>
    <w:rsid w:val="6270FBFF"/>
    <w:rsid w:val="62716B04"/>
    <w:rsid w:val="62720D09"/>
    <w:rsid w:val="6272256D"/>
    <w:rsid w:val="6272C892"/>
    <w:rsid w:val="6275446C"/>
    <w:rsid w:val="62756CCA"/>
    <w:rsid w:val="6276AFBD"/>
    <w:rsid w:val="62777C77"/>
    <w:rsid w:val="6277C377"/>
    <w:rsid w:val="62786078"/>
    <w:rsid w:val="62797E85"/>
    <w:rsid w:val="627A6FC6"/>
    <w:rsid w:val="627C4ABA"/>
    <w:rsid w:val="627D7099"/>
    <w:rsid w:val="627E7CAB"/>
    <w:rsid w:val="627EC401"/>
    <w:rsid w:val="62813AB6"/>
    <w:rsid w:val="62813F7E"/>
    <w:rsid w:val="6282EC87"/>
    <w:rsid w:val="62838432"/>
    <w:rsid w:val="62838F14"/>
    <w:rsid w:val="6283CD16"/>
    <w:rsid w:val="62848D47"/>
    <w:rsid w:val="62849C0E"/>
    <w:rsid w:val="6286400B"/>
    <w:rsid w:val="6286634D"/>
    <w:rsid w:val="6286BC4C"/>
    <w:rsid w:val="6286EAC9"/>
    <w:rsid w:val="62885B2A"/>
    <w:rsid w:val="62892BF7"/>
    <w:rsid w:val="6289DD99"/>
    <w:rsid w:val="628B8B20"/>
    <w:rsid w:val="628D39E7"/>
    <w:rsid w:val="628D5195"/>
    <w:rsid w:val="628DDA9A"/>
    <w:rsid w:val="628EEE62"/>
    <w:rsid w:val="6290CB24"/>
    <w:rsid w:val="62920078"/>
    <w:rsid w:val="629222A9"/>
    <w:rsid w:val="62929434"/>
    <w:rsid w:val="62939391"/>
    <w:rsid w:val="6293B000"/>
    <w:rsid w:val="6293FC7C"/>
    <w:rsid w:val="62942B03"/>
    <w:rsid w:val="6294F258"/>
    <w:rsid w:val="62967DA4"/>
    <w:rsid w:val="62972CFB"/>
    <w:rsid w:val="629A1081"/>
    <w:rsid w:val="629A13D8"/>
    <w:rsid w:val="629FB05D"/>
    <w:rsid w:val="62A023B6"/>
    <w:rsid w:val="62A02408"/>
    <w:rsid w:val="62A0A1F9"/>
    <w:rsid w:val="62A2B834"/>
    <w:rsid w:val="62A37E92"/>
    <w:rsid w:val="62A3F9BA"/>
    <w:rsid w:val="62A4A6D1"/>
    <w:rsid w:val="62A4F76D"/>
    <w:rsid w:val="62A51523"/>
    <w:rsid w:val="62A74598"/>
    <w:rsid w:val="62A74BF2"/>
    <w:rsid w:val="62A760BB"/>
    <w:rsid w:val="62A77970"/>
    <w:rsid w:val="62A90A6B"/>
    <w:rsid w:val="62AC00BE"/>
    <w:rsid w:val="62AC4B47"/>
    <w:rsid w:val="62AD567C"/>
    <w:rsid w:val="62AD7E01"/>
    <w:rsid w:val="62AE7279"/>
    <w:rsid w:val="62AFA3F5"/>
    <w:rsid w:val="62B17829"/>
    <w:rsid w:val="62B1D23C"/>
    <w:rsid w:val="62B1EC3C"/>
    <w:rsid w:val="62B2D592"/>
    <w:rsid w:val="62B36FF6"/>
    <w:rsid w:val="62B58343"/>
    <w:rsid w:val="62B5E4DA"/>
    <w:rsid w:val="62B74768"/>
    <w:rsid w:val="62BB28A7"/>
    <w:rsid w:val="62BB43A9"/>
    <w:rsid w:val="62BB5DC6"/>
    <w:rsid w:val="62BB7AA9"/>
    <w:rsid w:val="62BBA8D2"/>
    <w:rsid w:val="62BC39D2"/>
    <w:rsid w:val="62BF1B0D"/>
    <w:rsid w:val="62BF6881"/>
    <w:rsid w:val="62C143AD"/>
    <w:rsid w:val="62C2CF6F"/>
    <w:rsid w:val="62C2D1F7"/>
    <w:rsid w:val="62C2DE58"/>
    <w:rsid w:val="62C3CA6B"/>
    <w:rsid w:val="62C3FB39"/>
    <w:rsid w:val="62C73E18"/>
    <w:rsid w:val="62C7AD4F"/>
    <w:rsid w:val="62C8F6D5"/>
    <w:rsid w:val="62CA4EF8"/>
    <w:rsid w:val="62CAD060"/>
    <w:rsid w:val="62CC49D7"/>
    <w:rsid w:val="62CDBC4A"/>
    <w:rsid w:val="62CDD295"/>
    <w:rsid w:val="62CE3D80"/>
    <w:rsid w:val="62CFBFB6"/>
    <w:rsid w:val="62CFF668"/>
    <w:rsid w:val="62D12A46"/>
    <w:rsid w:val="62D20B2C"/>
    <w:rsid w:val="62D23CBA"/>
    <w:rsid w:val="62D484EC"/>
    <w:rsid w:val="62D4F8CF"/>
    <w:rsid w:val="62D6F459"/>
    <w:rsid w:val="62D70200"/>
    <w:rsid w:val="62D77805"/>
    <w:rsid w:val="62D7AADB"/>
    <w:rsid w:val="62D86F2A"/>
    <w:rsid w:val="62D99BE4"/>
    <w:rsid w:val="62D9F372"/>
    <w:rsid w:val="62DA0561"/>
    <w:rsid w:val="62DA0A81"/>
    <w:rsid w:val="62DAC2F4"/>
    <w:rsid w:val="62DCDF8D"/>
    <w:rsid w:val="62DDE181"/>
    <w:rsid w:val="62DF11FC"/>
    <w:rsid w:val="62DF30FF"/>
    <w:rsid w:val="62DF468F"/>
    <w:rsid w:val="62DF53A9"/>
    <w:rsid w:val="62DFA3E5"/>
    <w:rsid w:val="62E02B95"/>
    <w:rsid w:val="62E0ED88"/>
    <w:rsid w:val="62E24AEB"/>
    <w:rsid w:val="62E28390"/>
    <w:rsid w:val="62E29D26"/>
    <w:rsid w:val="62E5199A"/>
    <w:rsid w:val="62E55E6E"/>
    <w:rsid w:val="62E6616F"/>
    <w:rsid w:val="62E702BB"/>
    <w:rsid w:val="62E74192"/>
    <w:rsid w:val="62E87F1B"/>
    <w:rsid w:val="62E9ABCF"/>
    <w:rsid w:val="62EACD4C"/>
    <w:rsid w:val="62EB3460"/>
    <w:rsid w:val="62ECF22E"/>
    <w:rsid w:val="62ED9D15"/>
    <w:rsid w:val="62EDC092"/>
    <w:rsid w:val="62EE3A97"/>
    <w:rsid w:val="62EF9C1D"/>
    <w:rsid w:val="62F0953C"/>
    <w:rsid w:val="62F09A1B"/>
    <w:rsid w:val="62F1AD0E"/>
    <w:rsid w:val="62F1D9CD"/>
    <w:rsid w:val="62F20021"/>
    <w:rsid w:val="62F2557C"/>
    <w:rsid w:val="62F2DC70"/>
    <w:rsid w:val="62F35362"/>
    <w:rsid w:val="62F37FBD"/>
    <w:rsid w:val="62F42DBD"/>
    <w:rsid w:val="62F466DD"/>
    <w:rsid w:val="62F4A89E"/>
    <w:rsid w:val="62F78310"/>
    <w:rsid w:val="62F784AA"/>
    <w:rsid w:val="62F7A57E"/>
    <w:rsid w:val="62F7F9FA"/>
    <w:rsid w:val="62F822FD"/>
    <w:rsid w:val="62F8B4D7"/>
    <w:rsid w:val="62F8C94A"/>
    <w:rsid w:val="62F8CEEC"/>
    <w:rsid w:val="62F9307E"/>
    <w:rsid w:val="62F9344D"/>
    <w:rsid w:val="62F95372"/>
    <w:rsid w:val="62F9BD3D"/>
    <w:rsid w:val="62FC90C2"/>
    <w:rsid w:val="62FF0360"/>
    <w:rsid w:val="62FF30BE"/>
    <w:rsid w:val="630052D1"/>
    <w:rsid w:val="63013375"/>
    <w:rsid w:val="630299F0"/>
    <w:rsid w:val="6302EC08"/>
    <w:rsid w:val="630320F8"/>
    <w:rsid w:val="6303840F"/>
    <w:rsid w:val="630428F6"/>
    <w:rsid w:val="63044C7A"/>
    <w:rsid w:val="63074882"/>
    <w:rsid w:val="6308A365"/>
    <w:rsid w:val="6308BE6F"/>
    <w:rsid w:val="6308D105"/>
    <w:rsid w:val="6308F933"/>
    <w:rsid w:val="63095388"/>
    <w:rsid w:val="630AD52C"/>
    <w:rsid w:val="630B214A"/>
    <w:rsid w:val="630B6C4E"/>
    <w:rsid w:val="630C32DD"/>
    <w:rsid w:val="630C9852"/>
    <w:rsid w:val="630D1B1B"/>
    <w:rsid w:val="630DBE3E"/>
    <w:rsid w:val="630EA875"/>
    <w:rsid w:val="630F1FAF"/>
    <w:rsid w:val="630F26A5"/>
    <w:rsid w:val="630F2DD2"/>
    <w:rsid w:val="630FC363"/>
    <w:rsid w:val="631063E5"/>
    <w:rsid w:val="63110697"/>
    <w:rsid w:val="63112AE5"/>
    <w:rsid w:val="6311D085"/>
    <w:rsid w:val="6312762E"/>
    <w:rsid w:val="6312CAC1"/>
    <w:rsid w:val="6312D78A"/>
    <w:rsid w:val="631438A7"/>
    <w:rsid w:val="631445C6"/>
    <w:rsid w:val="6315A756"/>
    <w:rsid w:val="63169BB9"/>
    <w:rsid w:val="6316CA8C"/>
    <w:rsid w:val="6316E945"/>
    <w:rsid w:val="631811D0"/>
    <w:rsid w:val="63183EF6"/>
    <w:rsid w:val="6318773F"/>
    <w:rsid w:val="6319F64F"/>
    <w:rsid w:val="631CA61B"/>
    <w:rsid w:val="631D0186"/>
    <w:rsid w:val="631FC07F"/>
    <w:rsid w:val="63203541"/>
    <w:rsid w:val="6321F860"/>
    <w:rsid w:val="63227ACB"/>
    <w:rsid w:val="63236395"/>
    <w:rsid w:val="63236AB3"/>
    <w:rsid w:val="632507A8"/>
    <w:rsid w:val="63253218"/>
    <w:rsid w:val="63261595"/>
    <w:rsid w:val="63264538"/>
    <w:rsid w:val="6327E21D"/>
    <w:rsid w:val="63283F77"/>
    <w:rsid w:val="6328F31F"/>
    <w:rsid w:val="632ABC1D"/>
    <w:rsid w:val="632B034B"/>
    <w:rsid w:val="632B7A86"/>
    <w:rsid w:val="632CCEA8"/>
    <w:rsid w:val="632D4C7C"/>
    <w:rsid w:val="632D5981"/>
    <w:rsid w:val="632DF529"/>
    <w:rsid w:val="632F0F9F"/>
    <w:rsid w:val="63316A21"/>
    <w:rsid w:val="63328D15"/>
    <w:rsid w:val="6332BEED"/>
    <w:rsid w:val="6332E144"/>
    <w:rsid w:val="633579AE"/>
    <w:rsid w:val="633611BB"/>
    <w:rsid w:val="63371252"/>
    <w:rsid w:val="63380A67"/>
    <w:rsid w:val="6338A15B"/>
    <w:rsid w:val="633A9891"/>
    <w:rsid w:val="633AD54C"/>
    <w:rsid w:val="633CB11D"/>
    <w:rsid w:val="633CBD60"/>
    <w:rsid w:val="633CCAF4"/>
    <w:rsid w:val="633DD67C"/>
    <w:rsid w:val="633DF0DA"/>
    <w:rsid w:val="633F8504"/>
    <w:rsid w:val="633FCDCC"/>
    <w:rsid w:val="633FD954"/>
    <w:rsid w:val="63400939"/>
    <w:rsid w:val="6340B6FD"/>
    <w:rsid w:val="6341A32A"/>
    <w:rsid w:val="63432B26"/>
    <w:rsid w:val="6344040E"/>
    <w:rsid w:val="6344665C"/>
    <w:rsid w:val="63446D70"/>
    <w:rsid w:val="63465EA6"/>
    <w:rsid w:val="63467B26"/>
    <w:rsid w:val="63489F67"/>
    <w:rsid w:val="63491249"/>
    <w:rsid w:val="634A377C"/>
    <w:rsid w:val="634A3F0B"/>
    <w:rsid w:val="634B16F6"/>
    <w:rsid w:val="634BBAE0"/>
    <w:rsid w:val="634BEF13"/>
    <w:rsid w:val="634D4404"/>
    <w:rsid w:val="634E6F84"/>
    <w:rsid w:val="63514D1C"/>
    <w:rsid w:val="63545D43"/>
    <w:rsid w:val="63547E08"/>
    <w:rsid w:val="6355AA64"/>
    <w:rsid w:val="63575494"/>
    <w:rsid w:val="63594550"/>
    <w:rsid w:val="635C7084"/>
    <w:rsid w:val="635CA0F8"/>
    <w:rsid w:val="635D3138"/>
    <w:rsid w:val="635D4B98"/>
    <w:rsid w:val="635E7EDB"/>
    <w:rsid w:val="635EC75F"/>
    <w:rsid w:val="6360167C"/>
    <w:rsid w:val="6360ACEB"/>
    <w:rsid w:val="6361F442"/>
    <w:rsid w:val="63622855"/>
    <w:rsid w:val="63625EF8"/>
    <w:rsid w:val="636308AF"/>
    <w:rsid w:val="636308ED"/>
    <w:rsid w:val="636471B5"/>
    <w:rsid w:val="63647334"/>
    <w:rsid w:val="636547A6"/>
    <w:rsid w:val="63654AB3"/>
    <w:rsid w:val="63660F1F"/>
    <w:rsid w:val="6366884F"/>
    <w:rsid w:val="6367D7E4"/>
    <w:rsid w:val="63680177"/>
    <w:rsid w:val="63687B03"/>
    <w:rsid w:val="63687C00"/>
    <w:rsid w:val="636899C9"/>
    <w:rsid w:val="63699801"/>
    <w:rsid w:val="636A8D94"/>
    <w:rsid w:val="636AC717"/>
    <w:rsid w:val="636AED88"/>
    <w:rsid w:val="636BEDF4"/>
    <w:rsid w:val="636C23C5"/>
    <w:rsid w:val="636E691D"/>
    <w:rsid w:val="636F0760"/>
    <w:rsid w:val="63711E81"/>
    <w:rsid w:val="6371270A"/>
    <w:rsid w:val="6373194B"/>
    <w:rsid w:val="6374B900"/>
    <w:rsid w:val="63779782"/>
    <w:rsid w:val="637BCC2C"/>
    <w:rsid w:val="637C40F5"/>
    <w:rsid w:val="637DDC2C"/>
    <w:rsid w:val="637DEFF2"/>
    <w:rsid w:val="637E8AF7"/>
    <w:rsid w:val="637E8D5D"/>
    <w:rsid w:val="638147F6"/>
    <w:rsid w:val="63826DE0"/>
    <w:rsid w:val="6382ADD3"/>
    <w:rsid w:val="63834B32"/>
    <w:rsid w:val="63846DD5"/>
    <w:rsid w:val="638582BC"/>
    <w:rsid w:val="6387DF03"/>
    <w:rsid w:val="638974C6"/>
    <w:rsid w:val="6389C71A"/>
    <w:rsid w:val="6389CED4"/>
    <w:rsid w:val="6389FF25"/>
    <w:rsid w:val="638CA7D1"/>
    <w:rsid w:val="638CF283"/>
    <w:rsid w:val="638DA623"/>
    <w:rsid w:val="638EB5B3"/>
    <w:rsid w:val="638FC111"/>
    <w:rsid w:val="6392AADF"/>
    <w:rsid w:val="63937EFD"/>
    <w:rsid w:val="63944B86"/>
    <w:rsid w:val="63946D26"/>
    <w:rsid w:val="639623B8"/>
    <w:rsid w:val="6396E960"/>
    <w:rsid w:val="6397867B"/>
    <w:rsid w:val="6397AC97"/>
    <w:rsid w:val="6397E5D2"/>
    <w:rsid w:val="6398AA89"/>
    <w:rsid w:val="6399BFCD"/>
    <w:rsid w:val="639A78DA"/>
    <w:rsid w:val="639ABE77"/>
    <w:rsid w:val="639BFEE3"/>
    <w:rsid w:val="639D527D"/>
    <w:rsid w:val="639E09FC"/>
    <w:rsid w:val="63A0F988"/>
    <w:rsid w:val="63A15FFD"/>
    <w:rsid w:val="63A266F5"/>
    <w:rsid w:val="63A44167"/>
    <w:rsid w:val="63A46DB4"/>
    <w:rsid w:val="63A60E92"/>
    <w:rsid w:val="63A6E4FD"/>
    <w:rsid w:val="63A7273F"/>
    <w:rsid w:val="63A743E3"/>
    <w:rsid w:val="63A7A8BB"/>
    <w:rsid w:val="63A86D62"/>
    <w:rsid w:val="63A89D36"/>
    <w:rsid w:val="63A9F03A"/>
    <w:rsid w:val="63AA46A6"/>
    <w:rsid w:val="63AAFC76"/>
    <w:rsid w:val="63AB7C88"/>
    <w:rsid w:val="63ABE10C"/>
    <w:rsid w:val="63AC9A41"/>
    <w:rsid w:val="63AD4062"/>
    <w:rsid w:val="63AF1AEF"/>
    <w:rsid w:val="63B2BBA5"/>
    <w:rsid w:val="63B313E9"/>
    <w:rsid w:val="63B4D606"/>
    <w:rsid w:val="63B537B2"/>
    <w:rsid w:val="63B61FB0"/>
    <w:rsid w:val="63B62C52"/>
    <w:rsid w:val="63B6EDDF"/>
    <w:rsid w:val="63B7A670"/>
    <w:rsid w:val="63B7FFD1"/>
    <w:rsid w:val="63BB5CD4"/>
    <w:rsid w:val="63BE16BF"/>
    <w:rsid w:val="63C02E92"/>
    <w:rsid w:val="63C0B220"/>
    <w:rsid w:val="63C0CC16"/>
    <w:rsid w:val="63C16EDB"/>
    <w:rsid w:val="63C1B92A"/>
    <w:rsid w:val="63C1D640"/>
    <w:rsid w:val="63C253DE"/>
    <w:rsid w:val="63C5D6BD"/>
    <w:rsid w:val="63C737E6"/>
    <w:rsid w:val="63C79496"/>
    <w:rsid w:val="63C7A4DF"/>
    <w:rsid w:val="63C82DDD"/>
    <w:rsid w:val="63C8CBAF"/>
    <w:rsid w:val="63C907CE"/>
    <w:rsid w:val="63C91855"/>
    <w:rsid w:val="63C92763"/>
    <w:rsid w:val="63CAB130"/>
    <w:rsid w:val="63CB4A98"/>
    <w:rsid w:val="63CBA789"/>
    <w:rsid w:val="63CBDA90"/>
    <w:rsid w:val="63CC8C9F"/>
    <w:rsid w:val="63CDA388"/>
    <w:rsid w:val="63CDCDD2"/>
    <w:rsid w:val="63D224E8"/>
    <w:rsid w:val="63D2E983"/>
    <w:rsid w:val="63D2FA03"/>
    <w:rsid w:val="63D30010"/>
    <w:rsid w:val="63D4F853"/>
    <w:rsid w:val="63D5B461"/>
    <w:rsid w:val="63D73A0C"/>
    <w:rsid w:val="63D74DDE"/>
    <w:rsid w:val="63D8BAFF"/>
    <w:rsid w:val="63DC162B"/>
    <w:rsid w:val="63DD01A3"/>
    <w:rsid w:val="63DD5026"/>
    <w:rsid w:val="63DE326E"/>
    <w:rsid w:val="63DEA707"/>
    <w:rsid w:val="63DF35A1"/>
    <w:rsid w:val="63E12E27"/>
    <w:rsid w:val="63E13F53"/>
    <w:rsid w:val="63E18391"/>
    <w:rsid w:val="63E250DA"/>
    <w:rsid w:val="63E83136"/>
    <w:rsid w:val="63E95FDD"/>
    <w:rsid w:val="63E99433"/>
    <w:rsid w:val="63EA15BE"/>
    <w:rsid w:val="63EBA0F4"/>
    <w:rsid w:val="63EBA5C7"/>
    <w:rsid w:val="63EC0B40"/>
    <w:rsid w:val="63EC1CE3"/>
    <w:rsid w:val="63ED002A"/>
    <w:rsid w:val="63ED22B1"/>
    <w:rsid w:val="63ED35A2"/>
    <w:rsid w:val="63EDD8CE"/>
    <w:rsid w:val="63EF8192"/>
    <w:rsid w:val="63F0854D"/>
    <w:rsid w:val="63F196A2"/>
    <w:rsid w:val="63F1ACF2"/>
    <w:rsid w:val="63F2A83D"/>
    <w:rsid w:val="63F36EE9"/>
    <w:rsid w:val="63F3A15A"/>
    <w:rsid w:val="63F45ED2"/>
    <w:rsid w:val="63F466FE"/>
    <w:rsid w:val="63F46A4B"/>
    <w:rsid w:val="63F4E2AD"/>
    <w:rsid w:val="63F4F4FA"/>
    <w:rsid w:val="63F64306"/>
    <w:rsid w:val="63F69550"/>
    <w:rsid w:val="63F8B25A"/>
    <w:rsid w:val="63F8DF2D"/>
    <w:rsid w:val="63F90B8E"/>
    <w:rsid w:val="63F97A15"/>
    <w:rsid w:val="63FA6079"/>
    <w:rsid w:val="63FA8B69"/>
    <w:rsid w:val="63FBB134"/>
    <w:rsid w:val="63FBC5B9"/>
    <w:rsid w:val="63FC8938"/>
    <w:rsid w:val="63FE0E3B"/>
    <w:rsid w:val="63FFC90A"/>
    <w:rsid w:val="6403BDC9"/>
    <w:rsid w:val="64048C53"/>
    <w:rsid w:val="6405D16B"/>
    <w:rsid w:val="6406223C"/>
    <w:rsid w:val="64068409"/>
    <w:rsid w:val="64072BBE"/>
    <w:rsid w:val="6407B1AA"/>
    <w:rsid w:val="64084C9C"/>
    <w:rsid w:val="64087FBA"/>
    <w:rsid w:val="6409A5BE"/>
    <w:rsid w:val="640ABAA0"/>
    <w:rsid w:val="640B0716"/>
    <w:rsid w:val="640F08F0"/>
    <w:rsid w:val="640F6B8F"/>
    <w:rsid w:val="640FD7B9"/>
    <w:rsid w:val="64101143"/>
    <w:rsid w:val="6410247B"/>
    <w:rsid w:val="6410D710"/>
    <w:rsid w:val="64112024"/>
    <w:rsid w:val="64117CD4"/>
    <w:rsid w:val="6411CB9D"/>
    <w:rsid w:val="6413F8A7"/>
    <w:rsid w:val="6414A261"/>
    <w:rsid w:val="64170D7C"/>
    <w:rsid w:val="6417F6C9"/>
    <w:rsid w:val="64180A69"/>
    <w:rsid w:val="64184F2B"/>
    <w:rsid w:val="64188063"/>
    <w:rsid w:val="64193AC6"/>
    <w:rsid w:val="6419F1B7"/>
    <w:rsid w:val="641A2AD1"/>
    <w:rsid w:val="641BBD2B"/>
    <w:rsid w:val="641C45AA"/>
    <w:rsid w:val="641CC8D8"/>
    <w:rsid w:val="641FB5D0"/>
    <w:rsid w:val="6420EA0D"/>
    <w:rsid w:val="642169CC"/>
    <w:rsid w:val="6421BB92"/>
    <w:rsid w:val="64226898"/>
    <w:rsid w:val="64234ACF"/>
    <w:rsid w:val="6424FB56"/>
    <w:rsid w:val="6425F60E"/>
    <w:rsid w:val="642636C2"/>
    <w:rsid w:val="64265511"/>
    <w:rsid w:val="64280648"/>
    <w:rsid w:val="64299BEC"/>
    <w:rsid w:val="6429BF28"/>
    <w:rsid w:val="642A8D4E"/>
    <w:rsid w:val="642AAB8E"/>
    <w:rsid w:val="642BC299"/>
    <w:rsid w:val="642C3EA7"/>
    <w:rsid w:val="642CDBA9"/>
    <w:rsid w:val="642D6D1F"/>
    <w:rsid w:val="642E5167"/>
    <w:rsid w:val="642EC139"/>
    <w:rsid w:val="642F8FE2"/>
    <w:rsid w:val="64302A22"/>
    <w:rsid w:val="64307452"/>
    <w:rsid w:val="643082CD"/>
    <w:rsid w:val="64314E09"/>
    <w:rsid w:val="643175AF"/>
    <w:rsid w:val="6432258D"/>
    <w:rsid w:val="6433B279"/>
    <w:rsid w:val="64344CAB"/>
    <w:rsid w:val="6434DA4B"/>
    <w:rsid w:val="6434DB68"/>
    <w:rsid w:val="6434EA9B"/>
    <w:rsid w:val="6435A708"/>
    <w:rsid w:val="6435EC89"/>
    <w:rsid w:val="64361D77"/>
    <w:rsid w:val="6436CAD4"/>
    <w:rsid w:val="6436E406"/>
    <w:rsid w:val="6437006F"/>
    <w:rsid w:val="6437BB63"/>
    <w:rsid w:val="64390616"/>
    <w:rsid w:val="64390AED"/>
    <w:rsid w:val="643AF29A"/>
    <w:rsid w:val="643BD18A"/>
    <w:rsid w:val="643CBC30"/>
    <w:rsid w:val="643CE1A2"/>
    <w:rsid w:val="643DEF53"/>
    <w:rsid w:val="643F506C"/>
    <w:rsid w:val="643FA451"/>
    <w:rsid w:val="6440441F"/>
    <w:rsid w:val="644069BF"/>
    <w:rsid w:val="6440A2A4"/>
    <w:rsid w:val="64410111"/>
    <w:rsid w:val="6441ADFA"/>
    <w:rsid w:val="64420E5F"/>
    <w:rsid w:val="64426A02"/>
    <w:rsid w:val="644380D3"/>
    <w:rsid w:val="6443A4FA"/>
    <w:rsid w:val="64440218"/>
    <w:rsid w:val="644425D6"/>
    <w:rsid w:val="64448F90"/>
    <w:rsid w:val="64454558"/>
    <w:rsid w:val="6445EBEB"/>
    <w:rsid w:val="6446BD56"/>
    <w:rsid w:val="644933A5"/>
    <w:rsid w:val="6449C98F"/>
    <w:rsid w:val="644C8C80"/>
    <w:rsid w:val="644CE8BD"/>
    <w:rsid w:val="644D0101"/>
    <w:rsid w:val="644D16A6"/>
    <w:rsid w:val="644F118F"/>
    <w:rsid w:val="644F4C4F"/>
    <w:rsid w:val="644FD8EB"/>
    <w:rsid w:val="6450670A"/>
    <w:rsid w:val="645198D6"/>
    <w:rsid w:val="6452C854"/>
    <w:rsid w:val="6452EACA"/>
    <w:rsid w:val="6452F57C"/>
    <w:rsid w:val="64543439"/>
    <w:rsid w:val="6454658B"/>
    <w:rsid w:val="64550E6C"/>
    <w:rsid w:val="6455AEFA"/>
    <w:rsid w:val="6457286F"/>
    <w:rsid w:val="64578DC3"/>
    <w:rsid w:val="6457A0C1"/>
    <w:rsid w:val="6458011B"/>
    <w:rsid w:val="645A64DD"/>
    <w:rsid w:val="645BC55C"/>
    <w:rsid w:val="645BC754"/>
    <w:rsid w:val="645BDC4A"/>
    <w:rsid w:val="645C6A7E"/>
    <w:rsid w:val="645CA919"/>
    <w:rsid w:val="645D9E3F"/>
    <w:rsid w:val="645EC38A"/>
    <w:rsid w:val="645FA53A"/>
    <w:rsid w:val="64610D0B"/>
    <w:rsid w:val="6463CEC1"/>
    <w:rsid w:val="6463FF9A"/>
    <w:rsid w:val="64655699"/>
    <w:rsid w:val="64662D4A"/>
    <w:rsid w:val="64671F9F"/>
    <w:rsid w:val="64685F80"/>
    <w:rsid w:val="6469E7D6"/>
    <w:rsid w:val="6469F4AF"/>
    <w:rsid w:val="646A8386"/>
    <w:rsid w:val="646B3716"/>
    <w:rsid w:val="646B824B"/>
    <w:rsid w:val="646BBE99"/>
    <w:rsid w:val="646C002D"/>
    <w:rsid w:val="646C05A4"/>
    <w:rsid w:val="646C0712"/>
    <w:rsid w:val="646C5AB9"/>
    <w:rsid w:val="646D1E92"/>
    <w:rsid w:val="646F1FBB"/>
    <w:rsid w:val="647034C4"/>
    <w:rsid w:val="64703FC4"/>
    <w:rsid w:val="6470CDD1"/>
    <w:rsid w:val="64718EF8"/>
    <w:rsid w:val="64725057"/>
    <w:rsid w:val="64727413"/>
    <w:rsid w:val="6472ED6B"/>
    <w:rsid w:val="6474A2C6"/>
    <w:rsid w:val="647509E4"/>
    <w:rsid w:val="64751562"/>
    <w:rsid w:val="6476A412"/>
    <w:rsid w:val="64770333"/>
    <w:rsid w:val="64770F71"/>
    <w:rsid w:val="64772ABA"/>
    <w:rsid w:val="64777736"/>
    <w:rsid w:val="647A1D48"/>
    <w:rsid w:val="647BEA5B"/>
    <w:rsid w:val="647BFEEA"/>
    <w:rsid w:val="647C0149"/>
    <w:rsid w:val="647C4E28"/>
    <w:rsid w:val="647C4F7B"/>
    <w:rsid w:val="647CAD8B"/>
    <w:rsid w:val="647CDBCA"/>
    <w:rsid w:val="647D325C"/>
    <w:rsid w:val="647E1F66"/>
    <w:rsid w:val="647E5969"/>
    <w:rsid w:val="647F4F5C"/>
    <w:rsid w:val="64801420"/>
    <w:rsid w:val="64817F2D"/>
    <w:rsid w:val="6482131F"/>
    <w:rsid w:val="64825BE3"/>
    <w:rsid w:val="64836B1C"/>
    <w:rsid w:val="6483A1D7"/>
    <w:rsid w:val="64840BFC"/>
    <w:rsid w:val="6484BE73"/>
    <w:rsid w:val="64869AFC"/>
    <w:rsid w:val="6486A57D"/>
    <w:rsid w:val="6486B687"/>
    <w:rsid w:val="64879913"/>
    <w:rsid w:val="6488767B"/>
    <w:rsid w:val="6488F624"/>
    <w:rsid w:val="64892BE7"/>
    <w:rsid w:val="648A8210"/>
    <w:rsid w:val="648B2474"/>
    <w:rsid w:val="648D22A0"/>
    <w:rsid w:val="648FA7B5"/>
    <w:rsid w:val="649061AC"/>
    <w:rsid w:val="64913246"/>
    <w:rsid w:val="649223EE"/>
    <w:rsid w:val="6492E086"/>
    <w:rsid w:val="6492F6FD"/>
    <w:rsid w:val="64934A15"/>
    <w:rsid w:val="64938A00"/>
    <w:rsid w:val="6493D486"/>
    <w:rsid w:val="64943471"/>
    <w:rsid w:val="6494E587"/>
    <w:rsid w:val="6494FAF2"/>
    <w:rsid w:val="6495BF2B"/>
    <w:rsid w:val="6496BF84"/>
    <w:rsid w:val="6497CD47"/>
    <w:rsid w:val="64980E54"/>
    <w:rsid w:val="6498F0A5"/>
    <w:rsid w:val="6499CD09"/>
    <w:rsid w:val="649A145E"/>
    <w:rsid w:val="649CBFF1"/>
    <w:rsid w:val="649DA407"/>
    <w:rsid w:val="649DCC59"/>
    <w:rsid w:val="64A01C3C"/>
    <w:rsid w:val="64A0639B"/>
    <w:rsid w:val="64A07F29"/>
    <w:rsid w:val="64A236C5"/>
    <w:rsid w:val="64A2D942"/>
    <w:rsid w:val="64A438C1"/>
    <w:rsid w:val="64A4781D"/>
    <w:rsid w:val="64A6455E"/>
    <w:rsid w:val="64A6606F"/>
    <w:rsid w:val="64A6727E"/>
    <w:rsid w:val="64A72676"/>
    <w:rsid w:val="64A7B937"/>
    <w:rsid w:val="64A84423"/>
    <w:rsid w:val="64AA10E9"/>
    <w:rsid w:val="64AC148C"/>
    <w:rsid w:val="64ADA761"/>
    <w:rsid w:val="64AE20A7"/>
    <w:rsid w:val="64AF661E"/>
    <w:rsid w:val="64B1C8D3"/>
    <w:rsid w:val="64B1CD60"/>
    <w:rsid w:val="64B1D959"/>
    <w:rsid w:val="64B2B768"/>
    <w:rsid w:val="64B32435"/>
    <w:rsid w:val="64B3A928"/>
    <w:rsid w:val="64B3D88E"/>
    <w:rsid w:val="64B43CEE"/>
    <w:rsid w:val="64B52A86"/>
    <w:rsid w:val="64B86CD4"/>
    <w:rsid w:val="64B8B01F"/>
    <w:rsid w:val="64B8D82E"/>
    <w:rsid w:val="64B91100"/>
    <w:rsid w:val="64BA9BD4"/>
    <w:rsid w:val="64BAF50B"/>
    <w:rsid w:val="64BC5AE4"/>
    <w:rsid w:val="64BD3102"/>
    <w:rsid w:val="64BD4106"/>
    <w:rsid w:val="64BD562D"/>
    <w:rsid w:val="64BD5C5A"/>
    <w:rsid w:val="64BDC348"/>
    <w:rsid w:val="64BEE529"/>
    <w:rsid w:val="64BF3307"/>
    <w:rsid w:val="64BF7CDD"/>
    <w:rsid w:val="64C05AA1"/>
    <w:rsid w:val="64C0A99F"/>
    <w:rsid w:val="64C0B4E1"/>
    <w:rsid w:val="64C331DF"/>
    <w:rsid w:val="64C412AD"/>
    <w:rsid w:val="64C557CF"/>
    <w:rsid w:val="64C60506"/>
    <w:rsid w:val="64C64F36"/>
    <w:rsid w:val="64C69489"/>
    <w:rsid w:val="64C851FD"/>
    <w:rsid w:val="64C89DAC"/>
    <w:rsid w:val="64C94864"/>
    <w:rsid w:val="64C972B1"/>
    <w:rsid w:val="64C99E4B"/>
    <w:rsid w:val="64CA7C37"/>
    <w:rsid w:val="64CB74A0"/>
    <w:rsid w:val="64CBC0DE"/>
    <w:rsid w:val="64CBDAED"/>
    <w:rsid w:val="64CC0F0D"/>
    <w:rsid w:val="64CCD302"/>
    <w:rsid w:val="64CDCDA5"/>
    <w:rsid w:val="64CDD6AC"/>
    <w:rsid w:val="64CDEFBB"/>
    <w:rsid w:val="64CED2C2"/>
    <w:rsid w:val="64D003F9"/>
    <w:rsid w:val="64D1FC1D"/>
    <w:rsid w:val="64D24AFC"/>
    <w:rsid w:val="64D2A7B6"/>
    <w:rsid w:val="64D2AA33"/>
    <w:rsid w:val="64D33EF6"/>
    <w:rsid w:val="64D3AB74"/>
    <w:rsid w:val="64D556D7"/>
    <w:rsid w:val="64D6BD48"/>
    <w:rsid w:val="64D8569C"/>
    <w:rsid w:val="64D96E0C"/>
    <w:rsid w:val="64D9AEC0"/>
    <w:rsid w:val="64DA2D6F"/>
    <w:rsid w:val="64DA57E2"/>
    <w:rsid w:val="64DAA8E4"/>
    <w:rsid w:val="64DB199B"/>
    <w:rsid w:val="64DBEF85"/>
    <w:rsid w:val="64DC2F25"/>
    <w:rsid w:val="64E01C5F"/>
    <w:rsid w:val="64E02921"/>
    <w:rsid w:val="64E08B51"/>
    <w:rsid w:val="64E2CADA"/>
    <w:rsid w:val="64E2F405"/>
    <w:rsid w:val="64E323EF"/>
    <w:rsid w:val="64E33496"/>
    <w:rsid w:val="64E3717A"/>
    <w:rsid w:val="64E37FAC"/>
    <w:rsid w:val="64E42AE6"/>
    <w:rsid w:val="64E4422B"/>
    <w:rsid w:val="64E4F515"/>
    <w:rsid w:val="64E71C64"/>
    <w:rsid w:val="64E83BF4"/>
    <w:rsid w:val="64E8FA60"/>
    <w:rsid w:val="64E90151"/>
    <w:rsid w:val="64EBC895"/>
    <w:rsid w:val="64EC26E8"/>
    <w:rsid w:val="64ED92D1"/>
    <w:rsid w:val="64EF24F8"/>
    <w:rsid w:val="64F38A39"/>
    <w:rsid w:val="64F4DAB3"/>
    <w:rsid w:val="64F596F9"/>
    <w:rsid w:val="64F74923"/>
    <w:rsid w:val="64F7518A"/>
    <w:rsid w:val="64F7F365"/>
    <w:rsid w:val="64F87050"/>
    <w:rsid w:val="64F98D82"/>
    <w:rsid w:val="64F99A24"/>
    <w:rsid w:val="64FA2BC0"/>
    <w:rsid w:val="64FA39A2"/>
    <w:rsid w:val="64FA3AA2"/>
    <w:rsid w:val="64FB813F"/>
    <w:rsid w:val="64FD0895"/>
    <w:rsid w:val="64FDD67B"/>
    <w:rsid w:val="64FE2A95"/>
    <w:rsid w:val="64FF6EBC"/>
    <w:rsid w:val="64FFE7F3"/>
    <w:rsid w:val="6501C542"/>
    <w:rsid w:val="65023CA8"/>
    <w:rsid w:val="6502C70E"/>
    <w:rsid w:val="65038A42"/>
    <w:rsid w:val="6504A265"/>
    <w:rsid w:val="6504D8C7"/>
    <w:rsid w:val="65058DF2"/>
    <w:rsid w:val="6505BD0C"/>
    <w:rsid w:val="6505FD67"/>
    <w:rsid w:val="65071D67"/>
    <w:rsid w:val="650725D3"/>
    <w:rsid w:val="650771CD"/>
    <w:rsid w:val="65079118"/>
    <w:rsid w:val="65082F64"/>
    <w:rsid w:val="65094FA7"/>
    <w:rsid w:val="650A15EB"/>
    <w:rsid w:val="650A4500"/>
    <w:rsid w:val="650A5BE1"/>
    <w:rsid w:val="650A8E99"/>
    <w:rsid w:val="650C94A6"/>
    <w:rsid w:val="650EAD88"/>
    <w:rsid w:val="650EE75B"/>
    <w:rsid w:val="650F85A3"/>
    <w:rsid w:val="6510B5C3"/>
    <w:rsid w:val="6510D0FA"/>
    <w:rsid w:val="65111444"/>
    <w:rsid w:val="6511BD8C"/>
    <w:rsid w:val="6511FBFC"/>
    <w:rsid w:val="6512A15A"/>
    <w:rsid w:val="6512CA77"/>
    <w:rsid w:val="651378FD"/>
    <w:rsid w:val="65160307"/>
    <w:rsid w:val="6516519C"/>
    <w:rsid w:val="65177D5E"/>
    <w:rsid w:val="651786CE"/>
    <w:rsid w:val="6518B45D"/>
    <w:rsid w:val="6518F207"/>
    <w:rsid w:val="651A0055"/>
    <w:rsid w:val="651A11C9"/>
    <w:rsid w:val="651AAF24"/>
    <w:rsid w:val="651BFCDF"/>
    <w:rsid w:val="651C3B78"/>
    <w:rsid w:val="651CA166"/>
    <w:rsid w:val="651DD9AF"/>
    <w:rsid w:val="651DF6E6"/>
    <w:rsid w:val="651EAA9A"/>
    <w:rsid w:val="651F4242"/>
    <w:rsid w:val="651F471E"/>
    <w:rsid w:val="65216D05"/>
    <w:rsid w:val="65225B78"/>
    <w:rsid w:val="652464CB"/>
    <w:rsid w:val="65262276"/>
    <w:rsid w:val="65269398"/>
    <w:rsid w:val="6526FFE4"/>
    <w:rsid w:val="65284D0B"/>
    <w:rsid w:val="6528DA48"/>
    <w:rsid w:val="65293D32"/>
    <w:rsid w:val="652BCAAE"/>
    <w:rsid w:val="652BFD1A"/>
    <w:rsid w:val="652CFD94"/>
    <w:rsid w:val="652D3116"/>
    <w:rsid w:val="652D3AE0"/>
    <w:rsid w:val="652D7C10"/>
    <w:rsid w:val="652D7DF3"/>
    <w:rsid w:val="652DB76E"/>
    <w:rsid w:val="652E7EAA"/>
    <w:rsid w:val="652F52FD"/>
    <w:rsid w:val="652F9DD9"/>
    <w:rsid w:val="65300D95"/>
    <w:rsid w:val="6530467F"/>
    <w:rsid w:val="6530C0C1"/>
    <w:rsid w:val="6530EFC1"/>
    <w:rsid w:val="6532BB30"/>
    <w:rsid w:val="6533C1FB"/>
    <w:rsid w:val="6534160A"/>
    <w:rsid w:val="6534A6EF"/>
    <w:rsid w:val="65355F9F"/>
    <w:rsid w:val="6537288E"/>
    <w:rsid w:val="65372E76"/>
    <w:rsid w:val="65376229"/>
    <w:rsid w:val="65378616"/>
    <w:rsid w:val="65390724"/>
    <w:rsid w:val="65396D01"/>
    <w:rsid w:val="6539988B"/>
    <w:rsid w:val="653A4192"/>
    <w:rsid w:val="653B61BF"/>
    <w:rsid w:val="653B91DC"/>
    <w:rsid w:val="653C0EBC"/>
    <w:rsid w:val="653C424C"/>
    <w:rsid w:val="653E7E49"/>
    <w:rsid w:val="65406B6A"/>
    <w:rsid w:val="6540FBA7"/>
    <w:rsid w:val="6541D1EE"/>
    <w:rsid w:val="6541F913"/>
    <w:rsid w:val="65425F77"/>
    <w:rsid w:val="65434CC3"/>
    <w:rsid w:val="6544341F"/>
    <w:rsid w:val="65460C49"/>
    <w:rsid w:val="65461C5C"/>
    <w:rsid w:val="654668A1"/>
    <w:rsid w:val="6547928C"/>
    <w:rsid w:val="6548EEA7"/>
    <w:rsid w:val="65490605"/>
    <w:rsid w:val="65491C24"/>
    <w:rsid w:val="6549CE75"/>
    <w:rsid w:val="654A9D26"/>
    <w:rsid w:val="654BE570"/>
    <w:rsid w:val="654D352E"/>
    <w:rsid w:val="654DDF3C"/>
    <w:rsid w:val="654F868E"/>
    <w:rsid w:val="6550CE38"/>
    <w:rsid w:val="65513A0D"/>
    <w:rsid w:val="655167ED"/>
    <w:rsid w:val="6551A7C7"/>
    <w:rsid w:val="65551E7B"/>
    <w:rsid w:val="65560633"/>
    <w:rsid w:val="65564A98"/>
    <w:rsid w:val="6556D682"/>
    <w:rsid w:val="6556FF7E"/>
    <w:rsid w:val="655709C2"/>
    <w:rsid w:val="6557EC70"/>
    <w:rsid w:val="6558B02B"/>
    <w:rsid w:val="65592D57"/>
    <w:rsid w:val="655A0080"/>
    <w:rsid w:val="655BCC20"/>
    <w:rsid w:val="655C088A"/>
    <w:rsid w:val="655C33A7"/>
    <w:rsid w:val="655CE203"/>
    <w:rsid w:val="655DB1D2"/>
    <w:rsid w:val="655EACB7"/>
    <w:rsid w:val="655FA6D7"/>
    <w:rsid w:val="655FAB29"/>
    <w:rsid w:val="6561976A"/>
    <w:rsid w:val="6561F0A1"/>
    <w:rsid w:val="6562A4E0"/>
    <w:rsid w:val="65644BC5"/>
    <w:rsid w:val="656530F4"/>
    <w:rsid w:val="6565E2A1"/>
    <w:rsid w:val="65673666"/>
    <w:rsid w:val="6567AD3C"/>
    <w:rsid w:val="6567DE93"/>
    <w:rsid w:val="65684973"/>
    <w:rsid w:val="65687412"/>
    <w:rsid w:val="65688321"/>
    <w:rsid w:val="6568C3A6"/>
    <w:rsid w:val="65699F3B"/>
    <w:rsid w:val="656A99E3"/>
    <w:rsid w:val="656AEC21"/>
    <w:rsid w:val="656D27A2"/>
    <w:rsid w:val="656D9117"/>
    <w:rsid w:val="656E1AF0"/>
    <w:rsid w:val="656FDC35"/>
    <w:rsid w:val="65710856"/>
    <w:rsid w:val="65768661"/>
    <w:rsid w:val="65769020"/>
    <w:rsid w:val="6578E509"/>
    <w:rsid w:val="65798EAB"/>
    <w:rsid w:val="657A4CC3"/>
    <w:rsid w:val="657D88B3"/>
    <w:rsid w:val="6582BAF5"/>
    <w:rsid w:val="6583AF6D"/>
    <w:rsid w:val="65848262"/>
    <w:rsid w:val="6584E511"/>
    <w:rsid w:val="6585423D"/>
    <w:rsid w:val="65860B76"/>
    <w:rsid w:val="6586EBCC"/>
    <w:rsid w:val="65870643"/>
    <w:rsid w:val="65871BA4"/>
    <w:rsid w:val="6587388D"/>
    <w:rsid w:val="65876213"/>
    <w:rsid w:val="65887879"/>
    <w:rsid w:val="658961F9"/>
    <w:rsid w:val="6589CB0C"/>
    <w:rsid w:val="658A0B09"/>
    <w:rsid w:val="658A2B37"/>
    <w:rsid w:val="658AB20F"/>
    <w:rsid w:val="658B36B1"/>
    <w:rsid w:val="658B7E3A"/>
    <w:rsid w:val="658C5B29"/>
    <w:rsid w:val="658C7653"/>
    <w:rsid w:val="658CB749"/>
    <w:rsid w:val="658F17DF"/>
    <w:rsid w:val="658F6E0B"/>
    <w:rsid w:val="658FDC16"/>
    <w:rsid w:val="65911744"/>
    <w:rsid w:val="65914838"/>
    <w:rsid w:val="6592CEF5"/>
    <w:rsid w:val="6592D423"/>
    <w:rsid w:val="659336B0"/>
    <w:rsid w:val="65935EBF"/>
    <w:rsid w:val="659395A5"/>
    <w:rsid w:val="6593B21E"/>
    <w:rsid w:val="659464E8"/>
    <w:rsid w:val="6595A0D2"/>
    <w:rsid w:val="659638DC"/>
    <w:rsid w:val="659796E3"/>
    <w:rsid w:val="6598FF79"/>
    <w:rsid w:val="65993BDF"/>
    <w:rsid w:val="659B157F"/>
    <w:rsid w:val="659B9574"/>
    <w:rsid w:val="659B95AB"/>
    <w:rsid w:val="659C8C38"/>
    <w:rsid w:val="659F1C6C"/>
    <w:rsid w:val="65A002E5"/>
    <w:rsid w:val="65A1FD0F"/>
    <w:rsid w:val="65A2F2A9"/>
    <w:rsid w:val="65A36C84"/>
    <w:rsid w:val="65A3A620"/>
    <w:rsid w:val="65A48C25"/>
    <w:rsid w:val="65A50F46"/>
    <w:rsid w:val="65A5E45A"/>
    <w:rsid w:val="65A6ABDF"/>
    <w:rsid w:val="65A7231F"/>
    <w:rsid w:val="65A7818E"/>
    <w:rsid w:val="65A80DE1"/>
    <w:rsid w:val="65A930BF"/>
    <w:rsid w:val="65AA2886"/>
    <w:rsid w:val="65AAB692"/>
    <w:rsid w:val="65AAB8C7"/>
    <w:rsid w:val="65ABB387"/>
    <w:rsid w:val="65AC6FDD"/>
    <w:rsid w:val="65ADC5E9"/>
    <w:rsid w:val="65AEEAF6"/>
    <w:rsid w:val="65AF42E4"/>
    <w:rsid w:val="65AFA21B"/>
    <w:rsid w:val="65B15175"/>
    <w:rsid w:val="65B17B42"/>
    <w:rsid w:val="65B21094"/>
    <w:rsid w:val="65B4E520"/>
    <w:rsid w:val="65B65929"/>
    <w:rsid w:val="65B72972"/>
    <w:rsid w:val="65B73617"/>
    <w:rsid w:val="65B7FF60"/>
    <w:rsid w:val="65B8B189"/>
    <w:rsid w:val="65BA25CC"/>
    <w:rsid w:val="65BB3180"/>
    <w:rsid w:val="65BC04A5"/>
    <w:rsid w:val="65BCE3FA"/>
    <w:rsid w:val="65BE2857"/>
    <w:rsid w:val="65BE7FE7"/>
    <w:rsid w:val="65C20B20"/>
    <w:rsid w:val="65C31280"/>
    <w:rsid w:val="65C502C9"/>
    <w:rsid w:val="65C51BA4"/>
    <w:rsid w:val="65C572DD"/>
    <w:rsid w:val="65C65FB3"/>
    <w:rsid w:val="65C69764"/>
    <w:rsid w:val="65C754A1"/>
    <w:rsid w:val="65C7D312"/>
    <w:rsid w:val="65C83265"/>
    <w:rsid w:val="65C84CF3"/>
    <w:rsid w:val="65C9237A"/>
    <w:rsid w:val="65CB24E9"/>
    <w:rsid w:val="65CB3995"/>
    <w:rsid w:val="65CCA812"/>
    <w:rsid w:val="65CD1838"/>
    <w:rsid w:val="65CE1386"/>
    <w:rsid w:val="65CEC75C"/>
    <w:rsid w:val="65CEEA79"/>
    <w:rsid w:val="65CF53C4"/>
    <w:rsid w:val="65CF578C"/>
    <w:rsid w:val="65CF8E42"/>
    <w:rsid w:val="65D027F9"/>
    <w:rsid w:val="65D0D8D8"/>
    <w:rsid w:val="65D14873"/>
    <w:rsid w:val="65D1FEA8"/>
    <w:rsid w:val="65D271A1"/>
    <w:rsid w:val="65D3339E"/>
    <w:rsid w:val="65D402F2"/>
    <w:rsid w:val="65D50FDF"/>
    <w:rsid w:val="65D596BE"/>
    <w:rsid w:val="65D611EF"/>
    <w:rsid w:val="65D6562D"/>
    <w:rsid w:val="65D7DBF1"/>
    <w:rsid w:val="65DCADE9"/>
    <w:rsid w:val="65E002F4"/>
    <w:rsid w:val="65E05B0B"/>
    <w:rsid w:val="65E12C5F"/>
    <w:rsid w:val="65E1607D"/>
    <w:rsid w:val="65E170E3"/>
    <w:rsid w:val="65E2A005"/>
    <w:rsid w:val="65E2D8C0"/>
    <w:rsid w:val="65E3CADF"/>
    <w:rsid w:val="65E6C5D5"/>
    <w:rsid w:val="65E710C4"/>
    <w:rsid w:val="65E8BBBE"/>
    <w:rsid w:val="65E9E24B"/>
    <w:rsid w:val="65EAEB39"/>
    <w:rsid w:val="65EAEBB8"/>
    <w:rsid w:val="65EB2FD5"/>
    <w:rsid w:val="65EBC761"/>
    <w:rsid w:val="65EC8302"/>
    <w:rsid w:val="65ECE2F5"/>
    <w:rsid w:val="65ED0AE4"/>
    <w:rsid w:val="65EE575F"/>
    <w:rsid w:val="65EFDBEA"/>
    <w:rsid w:val="65EFEF3D"/>
    <w:rsid w:val="65F0588E"/>
    <w:rsid w:val="65F0ACD7"/>
    <w:rsid w:val="65F115C5"/>
    <w:rsid w:val="65F1349A"/>
    <w:rsid w:val="65F138F3"/>
    <w:rsid w:val="65F142B4"/>
    <w:rsid w:val="65F26B0B"/>
    <w:rsid w:val="65F30C9E"/>
    <w:rsid w:val="65F39E1E"/>
    <w:rsid w:val="65F43142"/>
    <w:rsid w:val="65F4FF50"/>
    <w:rsid w:val="65F5BCB9"/>
    <w:rsid w:val="65F6530B"/>
    <w:rsid w:val="65F6E763"/>
    <w:rsid w:val="65F78513"/>
    <w:rsid w:val="65F7D87F"/>
    <w:rsid w:val="65F8DB37"/>
    <w:rsid w:val="65FA67A6"/>
    <w:rsid w:val="65FDCF6C"/>
    <w:rsid w:val="65FEE264"/>
    <w:rsid w:val="65FEEAFA"/>
    <w:rsid w:val="65FF1368"/>
    <w:rsid w:val="66004BDB"/>
    <w:rsid w:val="66009B45"/>
    <w:rsid w:val="6601016D"/>
    <w:rsid w:val="6601D916"/>
    <w:rsid w:val="66032897"/>
    <w:rsid w:val="66054116"/>
    <w:rsid w:val="66055510"/>
    <w:rsid w:val="6605A6F2"/>
    <w:rsid w:val="6607E33B"/>
    <w:rsid w:val="660890BD"/>
    <w:rsid w:val="660B0A30"/>
    <w:rsid w:val="660EE351"/>
    <w:rsid w:val="660EF254"/>
    <w:rsid w:val="6610EEDA"/>
    <w:rsid w:val="661184EC"/>
    <w:rsid w:val="66148B53"/>
    <w:rsid w:val="6616702A"/>
    <w:rsid w:val="66170EA1"/>
    <w:rsid w:val="661955EF"/>
    <w:rsid w:val="661A29DE"/>
    <w:rsid w:val="661C714B"/>
    <w:rsid w:val="661C7B06"/>
    <w:rsid w:val="661C872E"/>
    <w:rsid w:val="661CFCF0"/>
    <w:rsid w:val="661DF39F"/>
    <w:rsid w:val="661E175C"/>
    <w:rsid w:val="661E7FF9"/>
    <w:rsid w:val="661F1BFB"/>
    <w:rsid w:val="661F6D57"/>
    <w:rsid w:val="661FA2FE"/>
    <w:rsid w:val="6620BC3B"/>
    <w:rsid w:val="66210258"/>
    <w:rsid w:val="662154A9"/>
    <w:rsid w:val="66218E71"/>
    <w:rsid w:val="66228699"/>
    <w:rsid w:val="6624F8FC"/>
    <w:rsid w:val="66252A8F"/>
    <w:rsid w:val="6626EDDF"/>
    <w:rsid w:val="6626F7AA"/>
    <w:rsid w:val="662732A8"/>
    <w:rsid w:val="6627CEB7"/>
    <w:rsid w:val="66284CEB"/>
    <w:rsid w:val="6628EF66"/>
    <w:rsid w:val="66292416"/>
    <w:rsid w:val="66294B36"/>
    <w:rsid w:val="662A880E"/>
    <w:rsid w:val="662B45AF"/>
    <w:rsid w:val="662B78D5"/>
    <w:rsid w:val="662BC2F1"/>
    <w:rsid w:val="662E3E69"/>
    <w:rsid w:val="662E53B8"/>
    <w:rsid w:val="662E77E2"/>
    <w:rsid w:val="662FCC32"/>
    <w:rsid w:val="663063E3"/>
    <w:rsid w:val="6630BCE4"/>
    <w:rsid w:val="66311BF1"/>
    <w:rsid w:val="6632689D"/>
    <w:rsid w:val="66331959"/>
    <w:rsid w:val="66334133"/>
    <w:rsid w:val="6633B737"/>
    <w:rsid w:val="66342A0F"/>
    <w:rsid w:val="663436AA"/>
    <w:rsid w:val="66343B76"/>
    <w:rsid w:val="663592BD"/>
    <w:rsid w:val="663648F1"/>
    <w:rsid w:val="66365595"/>
    <w:rsid w:val="66375FDD"/>
    <w:rsid w:val="66377631"/>
    <w:rsid w:val="66388B27"/>
    <w:rsid w:val="6639FEB1"/>
    <w:rsid w:val="663A154A"/>
    <w:rsid w:val="663A6B68"/>
    <w:rsid w:val="663CD9D8"/>
    <w:rsid w:val="663D9AD0"/>
    <w:rsid w:val="663D9C3D"/>
    <w:rsid w:val="663DD62D"/>
    <w:rsid w:val="663E2014"/>
    <w:rsid w:val="663EC33B"/>
    <w:rsid w:val="663F78E1"/>
    <w:rsid w:val="6640A9FC"/>
    <w:rsid w:val="66421870"/>
    <w:rsid w:val="6643F529"/>
    <w:rsid w:val="664403D2"/>
    <w:rsid w:val="66459B71"/>
    <w:rsid w:val="66474214"/>
    <w:rsid w:val="664791E3"/>
    <w:rsid w:val="66496FE8"/>
    <w:rsid w:val="6649A72A"/>
    <w:rsid w:val="664CFAC0"/>
    <w:rsid w:val="664D18CD"/>
    <w:rsid w:val="664E9B3E"/>
    <w:rsid w:val="664E9D1A"/>
    <w:rsid w:val="664ED77C"/>
    <w:rsid w:val="664F3214"/>
    <w:rsid w:val="664FBAD7"/>
    <w:rsid w:val="6652CEEC"/>
    <w:rsid w:val="6653D3BB"/>
    <w:rsid w:val="6653D862"/>
    <w:rsid w:val="6656DD98"/>
    <w:rsid w:val="6657AAD4"/>
    <w:rsid w:val="6657E5BC"/>
    <w:rsid w:val="665877DC"/>
    <w:rsid w:val="6658FD1A"/>
    <w:rsid w:val="6659A721"/>
    <w:rsid w:val="6659B3D8"/>
    <w:rsid w:val="665B5CAE"/>
    <w:rsid w:val="665C2D5B"/>
    <w:rsid w:val="665CAB55"/>
    <w:rsid w:val="665CC10C"/>
    <w:rsid w:val="665CCE53"/>
    <w:rsid w:val="665E686B"/>
    <w:rsid w:val="665ECACC"/>
    <w:rsid w:val="66612557"/>
    <w:rsid w:val="66630AFF"/>
    <w:rsid w:val="6663E9EA"/>
    <w:rsid w:val="66641611"/>
    <w:rsid w:val="6666A9E7"/>
    <w:rsid w:val="66674D5A"/>
    <w:rsid w:val="66697054"/>
    <w:rsid w:val="666A951E"/>
    <w:rsid w:val="666ADD23"/>
    <w:rsid w:val="666B92EA"/>
    <w:rsid w:val="666C25C2"/>
    <w:rsid w:val="666CF423"/>
    <w:rsid w:val="666D33E5"/>
    <w:rsid w:val="666D6D95"/>
    <w:rsid w:val="666E38E3"/>
    <w:rsid w:val="666ECF65"/>
    <w:rsid w:val="666F6014"/>
    <w:rsid w:val="66715126"/>
    <w:rsid w:val="66719F9D"/>
    <w:rsid w:val="667257F4"/>
    <w:rsid w:val="667536FB"/>
    <w:rsid w:val="6675CF61"/>
    <w:rsid w:val="66788978"/>
    <w:rsid w:val="6678AD99"/>
    <w:rsid w:val="6678C8A8"/>
    <w:rsid w:val="667C02A7"/>
    <w:rsid w:val="667C382A"/>
    <w:rsid w:val="667CEA11"/>
    <w:rsid w:val="667DED6F"/>
    <w:rsid w:val="667FCF2A"/>
    <w:rsid w:val="6680B27A"/>
    <w:rsid w:val="6682A912"/>
    <w:rsid w:val="66832F5E"/>
    <w:rsid w:val="66839E4A"/>
    <w:rsid w:val="6683B7A2"/>
    <w:rsid w:val="6685905D"/>
    <w:rsid w:val="66865715"/>
    <w:rsid w:val="6686A0E1"/>
    <w:rsid w:val="66870DC6"/>
    <w:rsid w:val="6687BEFD"/>
    <w:rsid w:val="6688493E"/>
    <w:rsid w:val="6688573A"/>
    <w:rsid w:val="66886B33"/>
    <w:rsid w:val="6688E34F"/>
    <w:rsid w:val="6689C713"/>
    <w:rsid w:val="6689D5EE"/>
    <w:rsid w:val="668A17E2"/>
    <w:rsid w:val="668AA5CD"/>
    <w:rsid w:val="668AF177"/>
    <w:rsid w:val="668B699A"/>
    <w:rsid w:val="668B832E"/>
    <w:rsid w:val="668D6ECC"/>
    <w:rsid w:val="668E129A"/>
    <w:rsid w:val="668E6FEA"/>
    <w:rsid w:val="66908347"/>
    <w:rsid w:val="66908D48"/>
    <w:rsid w:val="66914EDC"/>
    <w:rsid w:val="66928C57"/>
    <w:rsid w:val="66929746"/>
    <w:rsid w:val="6692BD57"/>
    <w:rsid w:val="6693E35B"/>
    <w:rsid w:val="6694BE89"/>
    <w:rsid w:val="669637A6"/>
    <w:rsid w:val="6696CC58"/>
    <w:rsid w:val="669869D2"/>
    <w:rsid w:val="669989C0"/>
    <w:rsid w:val="669A7906"/>
    <w:rsid w:val="669A8A60"/>
    <w:rsid w:val="669B3F9C"/>
    <w:rsid w:val="669B9E6F"/>
    <w:rsid w:val="669BB9DE"/>
    <w:rsid w:val="669CC4D9"/>
    <w:rsid w:val="669EA97C"/>
    <w:rsid w:val="669F3C6F"/>
    <w:rsid w:val="66A0C3B6"/>
    <w:rsid w:val="66A0D79A"/>
    <w:rsid w:val="66A20BCB"/>
    <w:rsid w:val="66A45A3B"/>
    <w:rsid w:val="66A4C838"/>
    <w:rsid w:val="66A4EA00"/>
    <w:rsid w:val="66A64AF6"/>
    <w:rsid w:val="66A75B69"/>
    <w:rsid w:val="66A779E6"/>
    <w:rsid w:val="66A7B839"/>
    <w:rsid w:val="66A989C1"/>
    <w:rsid w:val="66AB20B4"/>
    <w:rsid w:val="66AE082B"/>
    <w:rsid w:val="66AE5256"/>
    <w:rsid w:val="66AFAE1B"/>
    <w:rsid w:val="66AFB1D5"/>
    <w:rsid w:val="66B03807"/>
    <w:rsid w:val="66B0A4C5"/>
    <w:rsid w:val="66B16A8B"/>
    <w:rsid w:val="66B1F2BF"/>
    <w:rsid w:val="66B46794"/>
    <w:rsid w:val="66B47F32"/>
    <w:rsid w:val="66B93252"/>
    <w:rsid w:val="66B958A5"/>
    <w:rsid w:val="66B95C80"/>
    <w:rsid w:val="66B95EB7"/>
    <w:rsid w:val="66B95FD8"/>
    <w:rsid w:val="66BA2912"/>
    <w:rsid w:val="66BA76E9"/>
    <w:rsid w:val="66BB9BDC"/>
    <w:rsid w:val="66BBB448"/>
    <w:rsid w:val="66BC3936"/>
    <w:rsid w:val="66BD4C60"/>
    <w:rsid w:val="66BEF0C5"/>
    <w:rsid w:val="66BF63B2"/>
    <w:rsid w:val="66C0E975"/>
    <w:rsid w:val="66C0F196"/>
    <w:rsid w:val="66C359BD"/>
    <w:rsid w:val="66C3A085"/>
    <w:rsid w:val="66C3F447"/>
    <w:rsid w:val="66C632E1"/>
    <w:rsid w:val="66C6C06F"/>
    <w:rsid w:val="66C7F330"/>
    <w:rsid w:val="66C8CA17"/>
    <w:rsid w:val="66C8CBD0"/>
    <w:rsid w:val="66CAEB8A"/>
    <w:rsid w:val="66CB0F03"/>
    <w:rsid w:val="66CB3571"/>
    <w:rsid w:val="66CB659B"/>
    <w:rsid w:val="66CB741F"/>
    <w:rsid w:val="66CED344"/>
    <w:rsid w:val="66CF1C07"/>
    <w:rsid w:val="66CF7A2E"/>
    <w:rsid w:val="66D0E2DA"/>
    <w:rsid w:val="66D12B76"/>
    <w:rsid w:val="66D59127"/>
    <w:rsid w:val="66D67711"/>
    <w:rsid w:val="66D6B3A2"/>
    <w:rsid w:val="66D80294"/>
    <w:rsid w:val="66D8BFBB"/>
    <w:rsid w:val="66D91BA1"/>
    <w:rsid w:val="66D95087"/>
    <w:rsid w:val="66D99DC4"/>
    <w:rsid w:val="66DA38B3"/>
    <w:rsid w:val="66DC964B"/>
    <w:rsid w:val="66DDF864"/>
    <w:rsid w:val="66DE7B55"/>
    <w:rsid w:val="66DECF3F"/>
    <w:rsid w:val="66DF5E2F"/>
    <w:rsid w:val="66DFBC0A"/>
    <w:rsid w:val="66E04FA0"/>
    <w:rsid w:val="66E0A194"/>
    <w:rsid w:val="66E29B21"/>
    <w:rsid w:val="66E3C160"/>
    <w:rsid w:val="66E4ECDF"/>
    <w:rsid w:val="66E50561"/>
    <w:rsid w:val="66E53E09"/>
    <w:rsid w:val="66E5646D"/>
    <w:rsid w:val="66E636B0"/>
    <w:rsid w:val="66E76640"/>
    <w:rsid w:val="66E7E924"/>
    <w:rsid w:val="66E8A116"/>
    <w:rsid w:val="66E8C752"/>
    <w:rsid w:val="66EA2166"/>
    <w:rsid w:val="66EA5C5E"/>
    <w:rsid w:val="66EBE4C8"/>
    <w:rsid w:val="66EC6E4E"/>
    <w:rsid w:val="66EC8997"/>
    <w:rsid w:val="66ECF284"/>
    <w:rsid w:val="66ED4ECC"/>
    <w:rsid w:val="66EDFD03"/>
    <w:rsid w:val="66EEB0F6"/>
    <w:rsid w:val="66EEC0D5"/>
    <w:rsid w:val="66EEFE33"/>
    <w:rsid w:val="66EF4065"/>
    <w:rsid w:val="66EF729B"/>
    <w:rsid w:val="66EFD49C"/>
    <w:rsid w:val="66EFDBA9"/>
    <w:rsid w:val="66F01F9E"/>
    <w:rsid w:val="66F0454F"/>
    <w:rsid w:val="66F04608"/>
    <w:rsid w:val="66F21187"/>
    <w:rsid w:val="66F26669"/>
    <w:rsid w:val="66F3BC6E"/>
    <w:rsid w:val="66F406A5"/>
    <w:rsid w:val="66F5122F"/>
    <w:rsid w:val="66F516FA"/>
    <w:rsid w:val="66F81255"/>
    <w:rsid w:val="66F86EA0"/>
    <w:rsid w:val="66FB407C"/>
    <w:rsid w:val="66FCF7FA"/>
    <w:rsid w:val="66FD41A0"/>
    <w:rsid w:val="66FDD4D0"/>
    <w:rsid w:val="66FF21BD"/>
    <w:rsid w:val="6701E3B8"/>
    <w:rsid w:val="6702286E"/>
    <w:rsid w:val="6702A505"/>
    <w:rsid w:val="6702F5FB"/>
    <w:rsid w:val="6703AD8F"/>
    <w:rsid w:val="6704C87F"/>
    <w:rsid w:val="6705B103"/>
    <w:rsid w:val="6707A313"/>
    <w:rsid w:val="6707AE66"/>
    <w:rsid w:val="6708165F"/>
    <w:rsid w:val="6708363F"/>
    <w:rsid w:val="6709CB5D"/>
    <w:rsid w:val="670A331B"/>
    <w:rsid w:val="670B8D3B"/>
    <w:rsid w:val="670C009D"/>
    <w:rsid w:val="670C0370"/>
    <w:rsid w:val="670C39F3"/>
    <w:rsid w:val="670C85A4"/>
    <w:rsid w:val="670F2E50"/>
    <w:rsid w:val="670F386B"/>
    <w:rsid w:val="670F3EE0"/>
    <w:rsid w:val="670FA650"/>
    <w:rsid w:val="6710847A"/>
    <w:rsid w:val="6711E121"/>
    <w:rsid w:val="67120B3D"/>
    <w:rsid w:val="6713663B"/>
    <w:rsid w:val="6714A9F8"/>
    <w:rsid w:val="67166811"/>
    <w:rsid w:val="67168317"/>
    <w:rsid w:val="6717000D"/>
    <w:rsid w:val="67175CCD"/>
    <w:rsid w:val="671950D3"/>
    <w:rsid w:val="6719B784"/>
    <w:rsid w:val="671A433C"/>
    <w:rsid w:val="671B6B08"/>
    <w:rsid w:val="671BBD8D"/>
    <w:rsid w:val="671BCC15"/>
    <w:rsid w:val="671C20E7"/>
    <w:rsid w:val="671CCDD7"/>
    <w:rsid w:val="671ECF84"/>
    <w:rsid w:val="671F0E8F"/>
    <w:rsid w:val="671FE2B0"/>
    <w:rsid w:val="67219D69"/>
    <w:rsid w:val="672267B3"/>
    <w:rsid w:val="672341D2"/>
    <w:rsid w:val="67257C11"/>
    <w:rsid w:val="672697CA"/>
    <w:rsid w:val="6727ECBC"/>
    <w:rsid w:val="6728430F"/>
    <w:rsid w:val="67285BEC"/>
    <w:rsid w:val="672A2AD5"/>
    <w:rsid w:val="672A38A9"/>
    <w:rsid w:val="672A6989"/>
    <w:rsid w:val="672B5A92"/>
    <w:rsid w:val="672BAEA9"/>
    <w:rsid w:val="672BE686"/>
    <w:rsid w:val="672C1013"/>
    <w:rsid w:val="672C1299"/>
    <w:rsid w:val="672C30C4"/>
    <w:rsid w:val="672D5C7D"/>
    <w:rsid w:val="672D8369"/>
    <w:rsid w:val="672EAD75"/>
    <w:rsid w:val="672F5584"/>
    <w:rsid w:val="67306DD2"/>
    <w:rsid w:val="6731A5D6"/>
    <w:rsid w:val="6733BFA5"/>
    <w:rsid w:val="67351D4B"/>
    <w:rsid w:val="67361235"/>
    <w:rsid w:val="67389D45"/>
    <w:rsid w:val="67389E9E"/>
    <w:rsid w:val="673A03B9"/>
    <w:rsid w:val="673D320E"/>
    <w:rsid w:val="673DA3DB"/>
    <w:rsid w:val="673E03D0"/>
    <w:rsid w:val="673F0291"/>
    <w:rsid w:val="67419989"/>
    <w:rsid w:val="67421BAB"/>
    <w:rsid w:val="674224F9"/>
    <w:rsid w:val="67429AD0"/>
    <w:rsid w:val="6743EBA9"/>
    <w:rsid w:val="6746EA85"/>
    <w:rsid w:val="67471F5D"/>
    <w:rsid w:val="67474E6C"/>
    <w:rsid w:val="67479226"/>
    <w:rsid w:val="67483B3F"/>
    <w:rsid w:val="67483D3F"/>
    <w:rsid w:val="674869F9"/>
    <w:rsid w:val="67492332"/>
    <w:rsid w:val="6749FA7D"/>
    <w:rsid w:val="674A26EF"/>
    <w:rsid w:val="674A741A"/>
    <w:rsid w:val="674B36E3"/>
    <w:rsid w:val="674B57C1"/>
    <w:rsid w:val="674B8795"/>
    <w:rsid w:val="674C1A99"/>
    <w:rsid w:val="674D1DF9"/>
    <w:rsid w:val="674EED83"/>
    <w:rsid w:val="675175FC"/>
    <w:rsid w:val="675355A5"/>
    <w:rsid w:val="675430C1"/>
    <w:rsid w:val="6755A659"/>
    <w:rsid w:val="6756AE0A"/>
    <w:rsid w:val="6758CA5C"/>
    <w:rsid w:val="6758F49D"/>
    <w:rsid w:val="675A1EC0"/>
    <w:rsid w:val="675A71FC"/>
    <w:rsid w:val="675C19A5"/>
    <w:rsid w:val="675C4881"/>
    <w:rsid w:val="675C63F6"/>
    <w:rsid w:val="675C9CB3"/>
    <w:rsid w:val="675EF112"/>
    <w:rsid w:val="67600A0A"/>
    <w:rsid w:val="676281CD"/>
    <w:rsid w:val="6763946A"/>
    <w:rsid w:val="6764904A"/>
    <w:rsid w:val="67659BEF"/>
    <w:rsid w:val="6766D17B"/>
    <w:rsid w:val="6766F101"/>
    <w:rsid w:val="67676494"/>
    <w:rsid w:val="67686F5E"/>
    <w:rsid w:val="67691B26"/>
    <w:rsid w:val="676D2B89"/>
    <w:rsid w:val="676D44A6"/>
    <w:rsid w:val="676D7F60"/>
    <w:rsid w:val="676DB340"/>
    <w:rsid w:val="676ED346"/>
    <w:rsid w:val="676F41E5"/>
    <w:rsid w:val="6770A0A0"/>
    <w:rsid w:val="67718B0D"/>
    <w:rsid w:val="67734067"/>
    <w:rsid w:val="6775275D"/>
    <w:rsid w:val="677540D2"/>
    <w:rsid w:val="677589E5"/>
    <w:rsid w:val="6775D8C1"/>
    <w:rsid w:val="6776EA65"/>
    <w:rsid w:val="6777F8F2"/>
    <w:rsid w:val="677B2971"/>
    <w:rsid w:val="677BA122"/>
    <w:rsid w:val="677C28C7"/>
    <w:rsid w:val="677DC9D6"/>
    <w:rsid w:val="677E3C62"/>
    <w:rsid w:val="6780029A"/>
    <w:rsid w:val="6780BC50"/>
    <w:rsid w:val="6780DB8D"/>
    <w:rsid w:val="6782557A"/>
    <w:rsid w:val="67830DA7"/>
    <w:rsid w:val="678315BA"/>
    <w:rsid w:val="67839FC0"/>
    <w:rsid w:val="67842FB0"/>
    <w:rsid w:val="67842FFD"/>
    <w:rsid w:val="67844041"/>
    <w:rsid w:val="6785FBB6"/>
    <w:rsid w:val="67863E79"/>
    <w:rsid w:val="6786CAB0"/>
    <w:rsid w:val="678775F9"/>
    <w:rsid w:val="67888259"/>
    <w:rsid w:val="6789D594"/>
    <w:rsid w:val="678A4AFF"/>
    <w:rsid w:val="678AFEB7"/>
    <w:rsid w:val="678C4334"/>
    <w:rsid w:val="678D1AFC"/>
    <w:rsid w:val="678D6A83"/>
    <w:rsid w:val="678DBD6C"/>
    <w:rsid w:val="678E0D10"/>
    <w:rsid w:val="679139DE"/>
    <w:rsid w:val="67915B5C"/>
    <w:rsid w:val="6792C994"/>
    <w:rsid w:val="6793E586"/>
    <w:rsid w:val="67945927"/>
    <w:rsid w:val="67951D43"/>
    <w:rsid w:val="6797C389"/>
    <w:rsid w:val="67995212"/>
    <w:rsid w:val="679AC342"/>
    <w:rsid w:val="679B7DC5"/>
    <w:rsid w:val="679C8966"/>
    <w:rsid w:val="679D6D14"/>
    <w:rsid w:val="679E54E2"/>
    <w:rsid w:val="679F0139"/>
    <w:rsid w:val="679F775D"/>
    <w:rsid w:val="67A0A28A"/>
    <w:rsid w:val="67A1F288"/>
    <w:rsid w:val="67A202E3"/>
    <w:rsid w:val="67A2BD6C"/>
    <w:rsid w:val="67A3E4E0"/>
    <w:rsid w:val="67A4E531"/>
    <w:rsid w:val="67A4F8C6"/>
    <w:rsid w:val="67A5443C"/>
    <w:rsid w:val="67A589B4"/>
    <w:rsid w:val="67A7B723"/>
    <w:rsid w:val="67A81981"/>
    <w:rsid w:val="67A9CABA"/>
    <w:rsid w:val="67AA0748"/>
    <w:rsid w:val="67AADB36"/>
    <w:rsid w:val="67AB81E2"/>
    <w:rsid w:val="67ABF80F"/>
    <w:rsid w:val="67AC84DB"/>
    <w:rsid w:val="67AE1B94"/>
    <w:rsid w:val="67B00ED5"/>
    <w:rsid w:val="67B0534A"/>
    <w:rsid w:val="67B10829"/>
    <w:rsid w:val="67B10DB7"/>
    <w:rsid w:val="67B11F70"/>
    <w:rsid w:val="67B21033"/>
    <w:rsid w:val="67B31215"/>
    <w:rsid w:val="67B34F28"/>
    <w:rsid w:val="67B35C13"/>
    <w:rsid w:val="67B3776E"/>
    <w:rsid w:val="67B3E311"/>
    <w:rsid w:val="67B55B63"/>
    <w:rsid w:val="67B570D1"/>
    <w:rsid w:val="67B6383C"/>
    <w:rsid w:val="67B6BD2F"/>
    <w:rsid w:val="67B750D9"/>
    <w:rsid w:val="67BA21B0"/>
    <w:rsid w:val="67BA967B"/>
    <w:rsid w:val="67BC7DE2"/>
    <w:rsid w:val="67BC8D83"/>
    <w:rsid w:val="67BCED5D"/>
    <w:rsid w:val="67BD67D0"/>
    <w:rsid w:val="67BEA3C5"/>
    <w:rsid w:val="67BEA55B"/>
    <w:rsid w:val="67BF294F"/>
    <w:rsid w:val="67BFA99E"/>
    <w:rsid w:val="67C06101"/>
    <w:rsid w:val="67C1E589"/>
    <w:rsid w:val="67C399C2"/>
    <w:rsid w:val="67C4928F"/>
    <w:rsid w:val="67C53279"/>
    <w:rsid w:val="67C6BB6B"/>
    <w:rsid w:val="67C6FDE1"/>
    <w:rsid w:val="67C79A4D"/>
    <w:rsid w:val="67C7E4D9"/>
    <w:rsid w:val="67C90555"/>
    <w:rsid w:val="67C96CE8"/>
    <w:rsid w:val="67C9EA53"/>
    <w:rsid w:val="67CA15F6"/>
    <w:rsid w:val="67CA8925"/>
    <w:rsid w:val="67CA8B62"/>
    <w:rsid w:val="67CAC972"/>
    <w:rsid w:val="67CC39E6"/>
    <w:rsid w:val="67CC8D1C"/>
    <w:rsid w:val="67CD6C20"/>
    <w:rsid w:val="67CDA870"/>
    <w:rsid w:val="67CDFDE0"/>
    <w:rsid w:val="67D00693"/>
    <w:rsid w:val="67D03955"/>
    <w:rsid w:val="67D052F6"/>
    <w:rsid w:val="67D0AED9"/>
    <w:rsid w:val="67D0EF3A"/>
    <w:rsid w:val="67D143F7"/>
    <w:rsid w:val="67D20AB7"/>
    <w:rsid w:val="67D253B4"/>
    <w:rsid w:val="67D3AFCC"/>
    <w:rsid w:val="67D419A3"/>
    <w:rsid w:val="67D4636C"/>
    <w:rsid w:val="67D4C66D"/>
    <w:rsid w:val="67D579F5"/>
    <w:rsid w:val="67D58FDD"/>
    <w:rsid w:val="67D59443"/>
    <w:rsid w:val="67D5A16A"/>
    <w:rsid w:val="67D77F6F"/>
    <w:rsid w:val="67D7ECE2"/>
    <w:rsid w:val="67D8F0FB"/>
    <w:rsid w:val="67D90911"/>
    <w:rsid w:val="67DBE06B"/>
    <w:rsid w:val="67DC967D"/>
    <w:rsid w:val="67DCF0E7"/>
    <w:rsid w:val="67DD1A28"/>
    <w:rsid w:val="67DDDEBC"/>
    <w:rsid w:val="67DDE50D"/>
    <w:rsid w:val="67DE9F63"/>
    <w:rsid w:val="67DEA713"/>
    <w:rsid w:val="67DFEF7D"/>
    <w:rsid w:val="67E1846F"/>
    <w:rsid w:val="67E3AA34"/>
    <w:rsid w:val="67E3B46F"/>
    <w:rsid w:val="67E56033"/>
    <w:rsid w:val="67E66077"/>
    <w:rsid w:val="67E6C706"/>
    <w:rsid w:val="67E8A895"/>
    <w:rsid w:val="67E9A165"/>
    <w:rsid w:val="67E9C305"/>
    <w:rsid w:val="67EA034C"/>
    <w:rsid w:val="67EAEBC7"/>
    <w:rsid w:val="67EB22CC"/>
    <w:rsid w:val="67EBF986"/>
    <w:rsid w:val="67EC14D5"/>
    <w:rsid w:val="67EF4EFB"/>
    <w:rsid w:val="67F0F3E2"/>
    <w:rsid w:val="67F220E9"/>
    <w:rsid w:val="67F2587D"/>
    <w:rsid w:val="67F27610"/>
    <w:rsid w:val="67F48563"/>
    <w:rsid w:val="67F74934"/>
    <w:rsid w:val="67F7DAE9"/>
    <w:rsid w:val="67FAC844"/>
    <w:rsid w:val="67FBA8E3"/>
    <w:rsid w:val="67FD5FE3"/>
    <w:rsid w:val="67FD7DA4"/>
    <w:rsid w:val="67FDB4A2"/>
    <w:rsid w:val="67FF7CEF"/>
    <w:rsid w:val="6800CB5E"/>
    <w:rsid w:val="68011A7C"/>
    <w:rsid w:val="68024380"/>
    <w:rsid w:val="6802E4E5"/>
    <w:rsid w:val="680379A8"/>
    <w:rsid w:val="680406DA"/>
    <w:rsid w:val="6805C16F"/>
    <w:rsid w:val="680654D1"/>
    <w:rsid w:val="6806FA33"/>
    <w:rsid w:val="680A2109"/>
    <w:rsid w:val="680AFB73"/>
    <w:rsid w:val="680BBA6D"/>
    <w:rsid w:val="680C4A13"/>
    <w:rsid w:val="680CDE2C"/>
    <w:rsid w:val="680D107A"/>
    <w:rsid w:val="680D948F"/>
    <w:rsid w:val="680E6551"/>
    <w:rsid w:val="680F4B22"/>
    <w:rsid w:val="681199FC"/>
    <w:rsid w:val="68139475"/>
    <w:rsid w:val="6814FDE6"/>
    <w:rsid w:val="6815128F"/>
    <w:rsid w:val="6815FE01"/>
    <w:rsid w:val="6818F237"/>
    <w:rsid w:val="681A17FE"/>
    <w:rsid w:val="681C4DBB"/>
    <w:rsid w:val="681E561B"/>
    <w:rsid w:val="681FA8CD"/>
    <w:rsid w:val="681FF410"/>
    <w:rsid w:val="68202403"/>
    <w:rsid w:val="68204FA5"/>
    <w:rsid w:val="68216D59"/>
    <w:rsid w:val="68225F3A"/>
    <w:rsid w:val="68227EA4"/>
    <w:rsid w:val="682336D1"/>
    <w:rsid w:val="68239DDC"/>
    <w:rsid w:val="6825F039"/>
    <w:rsid w:val="68265537"/>
    <w:rsid w:val="6827397E"/>
    <w:rsid w:val="68282EE5"/>
    <w:rsid w:val="6828710B"/>
    <w:rsid w:val="6828E96B"/>
    <w:rsid w:val="68292CF6"/>
    <w:rsid w:val="6829DCC4"/>
    <w:rsid w:val="682C1527"/>
    <w:rsid w:val="682C38E1"/>
    <w:rsid w:val="682CD35B"/>
    <w:rsid w:val="682D2414"/>
    <w:rsid w:val="682E2431"/>
    <w:rsid w:val="682EB434"/>
    <w:rsid w:val="682F0E15"/>
    <w:rsid w:val="682F451F"/>
    <w:rsid w:val="682F5ED1"/>
    <w:rsid w:val="682FAF04"/>
    <w:rsid w:val="682FB75B"/>
    <w:rsid w:val="682FBBE6"/>
    <w:rsid w:val="682FC9E4"/>
    <w:rsid w:val="683161E4"/>
    <w:rsid w:val="68338198"/>
    <w:rsid w:val="6834CC83"/>
    <w:rsid w:val="6834FB0D"/>
    <w:rsid w:val="68364FE7"/>
    <w:rsid w:val="683681FD"/>
    <w:rsid w:val="683793F3"/>
    <w:rsid w:val="6837E18D"/>
    <w:rsid w:val="683923C8"/>
    <w:rsid w:val="683D6C93"/>
    <w:rsid w:val="683D7888"/>
    <w:rsid w:val="683E148A"/>
    <w:rsid w:val="683E92A8"/>
    <w:rsid w:val="683ED4EB"/>
    <w:rsid w:val="68424A7F"/>
    <w:rsid w:val="6842A667"/>
    <w:rsid w:val="6842F8F2"/>
    <w:rsid w:val="6842FF93"/>
    <w:rsid w:val="68438C39"/>
    <w:rsid w:val="68454BFD"/>
    <w:rsid w:val="6845B9E4"/>
    <w:rsid w:val="6845FCCC"/>
    <w:rsid w:val="68468282"/>
    <w:rsid w:val="6847038F"/>
    <w:rsid w:val="68483C7C"/>
    <w:rsid w:val="6848C697"/>
    <w:rsid w:val="684942AD"/>
    <w:rsid w:val="68498E53"/>
    <w:rsid w:val="684A8E0C"/>
    <w:rsid w:val="684A8ED2"/>
    <w:rsid w:val="684AEAA7"/>
    <w:rsid w:val="684BB1F4"/>
    <w:rsid w:val="684CBA8D"/>
    <w:rsid w:val="684D08E7"/>
    <w:rsid w:val="684E09D7"/>
    <w:rsid w:val="684E9A51"/>
    <w:rsid w:val="684EBE32"/>
    <w:rsid w:val="68508500"/>
    <w:rsid w:val="6850A2FC"/>
    <w:rsid w:val="68511CEB"/>
    <w:rsid w:val="68515F33"/>
    <w:rsid w:val="6851808C"/>
    <w:rsid w:val="68536B87"/>
    <w:rsid w:val="6853B01F"/>
    <w:rsid w:val="68544EF0"/>
    <w:rsid w:val="685479FA"/>
    <w:rsid w:val="6854BF30"/>
    <w:rsid w:val="68554AFF"/>
    <w:rsid w:val="68555457"/>
    <w:rsid w:val="6855BCA5"/>
    <w:rsid w:val="68579C2A"/>
    <w:rsid w:val="68579E14"/>
    <w:rsid w:val="6857A58D"/>
    <w:rsid w:val="68580B09"/>
    <w:rsid w:val="68590D55"/>
    <w:rsid w:val="685AF3D8"/>
    <w:rsid w:val="685AF56A"/>
    <w:rsid w:val="685CA009"/>
    <w:rsid w:val="685CDE83"/>
    <w:rsid w:val="685D09C0"/>
    <w:rsid w:val="685D4DCE"/>
    <w:rsid w:val="685E1053"/>
    <w:rsid w:val="685E738B"/>
    <w:rsid w:val="68606B17"/>
    <w:rsid w:val="68618157"/>
    <w:rsid w:val="68618555"/>
    <w:rsid w:val="6861B21D"/>
    <w:rsid w:val="68620079"/>
    <w:rsid w:val="686211F0"/>
    <w:rsid w:val="68626069"/>
    <w:rsid w:val="686268D0"/>
    <w:rsid w:val="6862B04B"/>
    <w:rsid w:val="686309B4"/>
    <w:rsid w:val="68634521"/>
    <w:rsid w:val="68638E75"/>
    <w:rsid w:val="68669A3E"/>
    <w:rsid w:val="6868D106"/>
    <w:rsid w:val="6869C5A0"/>
    <w:rsid w:val="6869D851"/>
    <w:rsid w:val="6869DD4A"/>
    <w:rsid w:val="686AAC0E"/>
    <w:rsid w:val="686B4326"/>
    <w:rsid w:val="686CD93E"/>
    <w:rsid w:val="686DE470"/>
    <w:rsid w:val="686DEF37"/>
    <w:rsid w:val="686E285B"/>
    <w:rsid w:val="686EAC63"/>
    <w:rsid w:val="686ECE30"/>
    <w:rsid w:val="686F0A2F"/>
    <w:rsid w:val="68709519"/>
    <w:rsid w:val="6870A9E5"/>
    <w:rsid w:val="68713FD9"/>
    <w:rsid w:val="6871CCAA"/>
    <w:rsid w:val="687271EB"/>
    <w:rsid w:val="68736607"/>
    <w:rsid w:val="6873FFA7"/>
    <w:rsid w:val="6875660E"/>
    <w:rsid w:val="68777F86"/>
    <w:rsid w:val="6877E353"/>
    <w:rsid w:val="6879DC5A"/>
    <w:rsid w:val="687BD610"/>
    <w:rsid w:val="687C0012"/>
    <w:rsid w:val="687C5F60"/>
    <w:rsid w:val="687E16BD"/>
    <w:rsid w:val="687F062F"/>
    <w:rsid w:val="687FA26B"/>
    <w:rsid w:val="687FB90B"/>
    <w:rsid w:val="68806D27"/>
    <w:rsid w:val="68811D71"/>
    <w:rsid w:val="68812F6E"/>
    <w:rsid w:val="6881FAE5"/>
    <w:rsid w:val="6882F88E"/>
    <w:rsid w:val="688355B2"/>
    <w:rsid w:val="6883DB0E"/>
    <w:rsid w:val="68840935"/>
    <w:rsid w:val="688429DE"/>
    <w:rsid w:val="68847BE2"/>
    <w:rsid w:val="6884CB59"/>
    <w:rsid w:val="68881EBB"/>
    <w:rsid w:val="6888FF03"/>
    <w:rsid w:val="68891204"/>
    <w:rsid w:val="688948D8"/>
    <w:rsid w:val="688A7E33"/>
    <w:rsid w:val="688B1FE8"/>
    <w:rsid w:val="688B841A"/>
    <w:rsid w:val="688CA2DE"/>
    <w:rsid w:val="688CB45E"/>
    <w:rsid w:val="688DCBD3"/>
    <w:rsid w:val="688E02B1"/>
    <w:rsid w:val="688FA4B7"/>
    <w:rsid w:val="688FCC43"/>
    <w:rsid w:val="6890428C"/>
    <w:rsid w:val="68908009"/>
    <w:rsid w:val="6890E759"/>
    <w:rsid w:val="6891D618"/>
    <w:rsid w:val="6892FDF8"/>
    <w:rsid w:val="68941332"/>
    <w:rsid w:val="68966820"/>
    <w:rsid w:val="6896F6E5"/>
    <w:rsid w:val="6897535F"/>
    <w:rsid w:val="68977A57"/>
    <w:rsid w:val="68978D18"/>
    <w:rsid w:val="6897DAAA"/>
    <w:rsid w:val="68997E13"/>
    <w:rsid w:val="689C52EC"/>
    <w:rsid w:val="689D8B29"/>
    <w:rsid w:val="689E2EA4"/>
    <w:rsid w:val="689E9D41"/>
    <w:rsid w:val="689EB9B5"/>
    <w:rsid w:val="689F9671"/>
    <w:rsid w:val="689FCD17"/>
    <w:rsid w:val="68A022B8"/>
    <w:rsid w:val="68A07867"/>
    <w:rsid w:val="68A1754C"/>
    <w:rsid w:val="68A1E2E1"/>
    <w:rsid w:val="68A3C156"/>
    <w:rsid w:val="68A3C563"/>
    <w:rsid w:val="68A46ABA"/>
    <w:rsid w:val="68A665FC"/>
    <w:rsid w:val="68A6A28F"/>
    <w:rsid w:val="68A6AD0A"/>
    <w:rsid w:val="68A745C7"/>
    <w:rsid w:val="68A7E6E2"/>
    <w:rsid w:val="68A84358"/>
    <w:rsid w:val="68A89191"/>
    <w:rsid w:val="68A8A730"/>
    <w:rsid w:val="68A8B1C7"/>
    <w:rsid w:val="68A8F13E"/>
    <w:rsid w:val="68A8F70D"/>
    <w:rsid w:val="68A95BB4"/>
    <w:rsid w:val="68AA19F2"/>
    <w:rsid w:val="68AA65E6"/>
    <w:rsid w:val="68AABDE5"/>
    <w:rsid w:val="68AB2F6D"/>
    <w:rsid w:val="68AB80A8"/>
    <w:rsid w:val="68ABA0B5"/>
    <w:rsid w:val="68ABCF5E"/>
    <w:rsid w:val="68ABD258"/>
    <w:rsid w:val="68AC8A96"/>
    <w:rsid w:val="68ACCB1E"/>
    <w:rsid w:val="68ACCE07"/>
    <w:rsid w:val="68AD7084"/>
    <w:rsid w:val="68AD7CD4"/>
    <w:rsid w:val="68AE0A36"/>
    <w:rsid w:val="68AE66BB"/>
    <w:rsid w:val="68B0CCB0"/>
    <w:rsid w:val="68B106F6"/>
    <w:rsid w:val="68B43673"/>
    <w:rsid w:val="68B4C892"/>
    <w:rsid w:val="68B587D7"/>
    <w:rsid w:val="68B5E5EA"/>
    <w:rsid w:val="68B8D644"/>
    <w:rsid w:val="68B919AB"/>
    <w:rsid w:val="68B9BB5E"/>
    <w:rsid w:val="68BA84BD"/>
    <w:rsid w:val="68BB35C0"/>
    <w:rsid w:val="68BBB1DD"/>
    <w:rsid w:val="68BC3FF0"/>
    <w:rsid w:val="68BD84F2"/>
    <w:rsid w:val="68BF224A"/>
    <w:rsid w:val="68BF322C"/>
    <w:rsid w:val="68BFE017"/>
    <w:rsid w:val="68C0E230"/>
    <w:rsid w:val="68C2FA3F"/>
    <w:rsid w:val="68C63AC5"/>
    <w:rsid w:val="68C65E7C"/>
    <w:rsid w:val="68C68863"/>
    <w:rsid w:val="68C69DD7"/>
    <w:rsid w:val="68C9379D"/>
    <w:rsid w:val="68CAD4B4"/>
    <w:rsid w:val="68CC4896"/>
    <w:rsid w:val="68CD2C6D"/>
    <w:rsid w:val="68CE3382"/>
    <w:rsid w:val="68CE45D8"/>
    <w:rsid w:val="68CE7702"/>
    <w:rsid w:val="68CF2441"/>
    <w:rsid w:val="68CFE2BC"/>
    <w:rsid w:val="68D0589F"/>
    <w:rsid w:val="68D0DFC7"/>
    <w:rsid w:val="68D1DC83"/>
    <w:rsid w:val="68D270C4"/>
    <w:rsid w:val="68D36F9C"/>
    <w:rsid w:val="68D4C25B"/>
    <w:rsid w:val="68D5AD13"/>
    <w:rsid w:val="68D5DB91"/>
    <w:rsid w:val="68D68843"/>
    <w:rsid w:val="68D71E57"/>
    <w:rsid w:val="68D82281"/>
    <w:rsid w:val="68D8608F"/>
    <w:rsid w:val="68D9A2B7"/>
    <w:rsid w:val="68DA443F"/>
    <w:rsid w:val="68DAB905"/>
    <w:rsid w:val="68DB14C8"/>
    <w:rsid w:val="68DB278B"/>
    <w:rsid w:val="68DB5FDA"/>
    <w:rsid w:val="68DB8101"/>
    <w:rsid w:val="68DBDEFC"/>
    <w:rsid w:val="68DDF688"/>
    <w:rsid w:val="68DE9868"/>
    <w:rsid w:val="68DEC960"/>
    <w:rsid w:val="68DF9180"/>
    <w:rsid w:val="68E28E7A"/>
    <w:rsid w:val="68E4B189"/>
    <w:rsid w:val="68E502CD"/>
    <w:rsid w:val="68E592E9"/>
    <w:rsid w:val="68E59F0D"/>
    <w:rsid w:val="68E5A2F6"/>
    <w:rsid w:val="68E63FAA"/>
    <w:rsid w:val="68E78EA5"/>
    <w:rsid w:val="68E82352"/>
    <w:rsid w:val="68E8B2ED"/>
    <w:rsid w:val="68E928D8"/>
    <w:rsid w:val="68E96FFA"/>
    <w:rsid w:val="68E9A63D"/>
    <w:rsid w:val="68EAE90B"/>
    <w:rsid w:val="68ED8715"/>
    <w:rsid w:val="68EDAC25"/>
    <w:rsid w:val="68EE0725"/>
    <w:rsid w:val="68EE7CFD"/>
    <w:rsid w:val="68EE8B84"/>
    <w:rsid w:val="68EF4B7A"/>
    <w:rsid w:val="68F03179"/>
    <w:rsid w:val="68F09D28"/>
    <w:rsid w:val="68F19213"/>
    <w:rsid w:val="68F1DBD7"/>
    <w:rsid w:val="68F1E8AB"/>
    <w:rsid w:val="68F2067C"/>
    <w:rsid w:val="68F2BBCB"/>
    <w:rsid w:val="68F35A92"/>
    <w:rsid w:val="68F3DC7E"/>
    <w:rsid w:val="68F48029"/>
    <w:rsid w:val="68F5100A"/>
    <w:rsid w:val="68F5E818"/>
    <w:rsid w:val="68F65CFE"/>
    <w:rsid w:val="68F705DC"/>
    <w:rsid w:val="68F81FFD"/>
    <w:rsid w:val="68F82A0A"/>
    <w:rsid w:val="68F89151"/>
    <w:rsid w:val="68F8AE5C"/>
    <w:rsid w:val="68F8C55B"/>
    <w:rsid w:val="68FB30E9"/>
    <w:rsid w:val="68FB6BCD"/>
    <w:rsid w:val="68FC3266"/>
    <w:rsid w:val="68FC691D"/>
    <w:rsid w:val="68FFC87F"/>
    <w:rsid w:val="6900ECE0"/>
    <w:rsid w:val="69010618"/>
    <w:rsid w:val="69015899"/>
    <w:rsid w:val="690215CF"/>
    <w:rsid w:val="6902958C"/>
    <w:rsid w:val="6902BD57"/>
    <w:rsid w:val="6902C368"/>
    <w:rsid w:val="69030199"/>
    <w:rsid w:val="6903CBF2"/>
    <w:rsid w:val="690518E8"/>
    <w:rsid w:val="69065E53"/>
    <w:rsid w:val="6907029E"/>
    <w:rsid w:val="6907287D"/>
    <w:rsid w:val="69072F27"/>
    <w:rsid w:val="69076D85"/>
    <w:rsid w:val="6907DB6F"/>
    <w:rsid w:val="69086A27"/>
    <w:rsid w:val="69098263"/>
    <w:rsid w:val="6909A286"/>
    <w:rsid w:val="690C1A43"/>
    <w:rsid w:val="690C7CA1"/>
    <w:rsid w:val="690D6250"/>
    <w:rsid w:val="690DDAF7"/>
    <w:rsid w:val="690E27BA"/>
    <w:rsid w:val="690E9C0D"/>
    <w:rsid w:val="690F5E40"/>
    <w:rsid w:val="690FC524"/>
    <w:rsid w:val="6910274D"/>
    <w:rsid w:val="6910795F"/>
    <w:rsid w:val="6911AFA0"/>
    <w:rsid w:val="69141E3A"/>
    <w:rsid w:val="6915F7A4"/>
    <w:rsid w:val="6917259D"/>
    <w:rsid w:val="69181D1C"/>
    <w:rsid w:val="6919F8C8"/>
    <w:rsid w:val="691AB6F5"/>
    <w:rsid w:val="691BA2DA"/>
    <w:rsid w:val="691C8C41"/>
    <w:rsid w:val="691D38FC"/>
    <w:rsid w:val="691E17FB"/>
    <w:rsid w:val="691ECEC8"/>
    <w:rsid w:val="691F177D"/>
    <w:rsid w:val="691F5E6A"/>
    <w:rsid w:val="6920C941"/>
    <w:rsid w:val="69215523"/>
    <w:rsid w:val="6921578D"/>
    <w:rsid w:val="692261BE"/>
    <w:rsid w:val="69234BC7"/>
    <w:rsid w:val="692407BD"/>
    <w:rsid w:val="6926246B"/>
    <w:rsid w:val="6926BA88"/>
    <w:rsid w:val="692707C9"/>
    <w:rsid w:val="69270E0B"/>
    <w:rsid w:val="6927DFDF"/>
    <w:rsid w:val="69289248"/>
    <w:rsid w:val="69296137"/>
    <w:rsid w:val="692A511D"/>
    <w:rsid w:val="692A5ED0"/>
    <w:rsid w:val="692CBE8B"/>
    <w:rsid w:val="692F2B17"/>
    <w:rsid w:val="692F7F10"/>
    <w:rsid w:val="692F8566"/>
    <w:rsid w:val="692FE93B"/>
    <w:rsid w:val="69309A62"/>
    <w:rsid w:val="69325FA7"/>
    <w:rsid w:val="69327B3F"/>
    <w:rsid w:val="6932D672"/>
    <w:rsid w:val="693328D5"/>
    <w:rsid w:val="6933E918"/>
    <w:rsid w:val="693450FA"/>
    <w:rsid w:val="6934896F"/>
    <w:rsid w:val="693595F8"/>
    <w:rsid w:val="6935B02C"/>
    <w:rsid w:val="6935BCCD"/>
    <w:rsid w:val="69386CE7"/>
    <w:rsid w:val="693A777A"/>
    <w:rsid w:val="693A80A6"/>
    <w:rsid w:val="693BD339"/>
    <w:rsid w:val="693D2F7B"/>
    <w:rsid w:val="693DA9CE"/>
    <w:rsid w:val="693F5152"/>
    <w:rsid w:val="693FC170"/>
    <w:rsid w:val="6940343C"/>
    <w:rsid w:val="69404A42"/>
    <w:rsid w:val="69410742"/>
    <w:rsid w:val="6943707A"/>
    <w:rsid w:val="6943DDD2"/>
    <w:rsid w:val="694477A5"/>
    <w:rsid w:val="69451805"/>
    <w:rsid w:val="69458732"/>
    <w:rsid w:val="6945910A"/>
    <w:rsid w:val="69467B92"/>
    <w:rsid w:val="69476B6C"/>
    <w:rsid w:val="69478FEF"/>
    <w:rsid w:val="6947DCD5"/>
    <w:rsid w:val="69483536"/>
    <w:rsid w:val="6949859A"/>
    <w:rsid w:val="694B3FB4"/>
    <w:rsid w:val="694C0839"/>
    <w:rsid w:val="694C096D"/>
    <w:rsid w:val="694DA421"/>
    <w:rsid w:val="694DB931"/>
    <w:rsid w:val="694DD2D9"/>
    <w:rsid w:val="694F7A01"/>
    <w:rsid w:val="6951CA8C"/>
    <w:rsid w:val="6952B691"/>
    <w:rsid w:val="6955F2F9"/>
    <w:rsid w:val="69562F5F"/>
    <w:rsid w:val="69566035"/>
    <w:rsid w:val="69589E46"/>
    <w:rsid w:val="6958D79F"/>
    <w:rsid w:val="6959102D"/>
    <w:rsid w:val="6959A388"/>
    <w:rsid w:val="695AD273"/>
    <w:rsid w:val="695C7E08"/>
    <w:rsid w:val="695CBDEB"/>
    <w:rsid w:val="695CC9E1"/>
    <w:rsid w:val="695F8089"/>
    <w:rsid w:val="695FBCC4"/>
    <w:rsid w:val="69603676"/>
    <w:rsid w:val="69607EA2"/>
    <w:rsid w:val="69625315"/>
    <w:rsid w:val="6963D4DA"/>
    <w:rsid w:val="6963F0EF"/>
    <w:rsid w:val="69640856"/>
    <w:rsid w:val="6964A9CD"/>
    <w:rsid w:val="696580F1"/>
    <w:rsid w:val="69658B80"/>
    <w:rsid w:val="69665DBA"/>
    <w:rsid w:val="69677D72"/>
    <w:rsid w:val="6967D775"/>
    <w:rsid w:val="696804E3"/>
    <w:rsid w:val="69687C9E"/>
    <w:rsid w:val="696958FC"/>
    <w:rsid w:val="6969A9D6"/>
    <w:rsid w:val="696A8F97"/>
    <w:rsid w:val="696AB151"/>
    <w:rsid w:val="696BB168"/>
    <w:rsid w:val="696BBA19"/>
    <w:rsid w:val="696CF795"/>
    <w:rsid w:val="696E557D"/>
    <w:rsid w:val="696EEE7E"/>
    <w:rsid w:val="69702AEF"/>
    <w:rsid w:val="69713D39"/>
    <w:rsid w:val="6971CB15"/>
    <w:rsid w:val="6971F511"/>
    <w:rsid w:val="6973C906"/>
    <w:rsid w:val="6973CD8C"/>
    <w:rsid w:val="697444FE"/>
    <w:rsid w:val="697592AB"/>
    <w:rsid w:val="6975B123"/>
    <w:rsid w:val="69779BC8"/>
    <w:rsid w:val="697892BF"/>
    <w:rsid w:val="6978D5CC"/>
    <w:rsid w:val="6978D614"/>
    <w:rsid w:val="69798DEC"/>
    <w:rsid w:val="6979F8E0"/>
    <w:rsid w:val="697A95BE"/>
    <w:rsid w:val="697B1D61"/>
    <w:rsid w:val="697B201C"/>
    <w:rsid w:val="697B334E"/>
    <w:rsid w:val="697B4D4A"/>
    <w:rsid w:val="697BAC61"/>
    <w:rsid w:val="697D2376"/>
    <w:rsid w:val="697D95E6"/>
    <w:rsid w:val="697DA2B4"/>
    <w:rsid w:val="697E414F"/>
    <w:rsid w:val="697E6EB6"/>
    <w:rsid w:val="697E99C0"/>
    <w:rsid w:val="698222A1"/>
    <w:rsid w:val="698265F1"/>
    <w:rsid w:val="69841C05"/>
    <w:rsid w:val="69844783"/>
    <w:rsid w:val="6986C618"/>
    <w:rsid w:val="6987B5E6"/>
    <w:rsid w:val="69882E9E"/>
    <w:rsid w:val="69886772"/>
    <w:rsid w:val="698913D1"/>
    <w:rsid w:val="6989D443"/>
    <w:rsid w:val="6989EB94"/>
    <w:rsid w:val="698BA041"/>
    <w:rsid w:val="698CEF6C"/>
    <w:rsid w:val="698DB5A2"/>
    <w:rsid w:val="698DF10B"/>
    <w:rsid w:val="698DFF97"/>
    <w:rsid w:val="698E3A16"/>
    <w:rsid w:val="698E7E81"/>
    <w:rsid w:val="698EB32F"/>
    <w:rsid w:val="69906BD7"/>
    <w:rsid w:val="6992BB96"/>
    <w:rsid w:val="6992CB70"/>
    <w:rsid w:val="6992D577"/>
    <w:rsid w:val="6993ECFA"/>
    <w:rsid w:val="6996BDF3"/>
    <w:rsid w:val="6997FDBA"/>
    <w:rsid w:val="69982A59"/>
    <w:rsid w:val="6998CA37"/>
    <w:rsid w:val="699BD8BA"/>
    <w:rsid w:val="699C99AF"/>
    <w:rsid w:val="699D26EE"/>
    <w:rsid w:val="699D36E4"/>
    <w:rsid w:val="699D7B09"/>
    <w:rsid w:val="699DF7EC"/>
    <w:rsid w:val="699E6AFF"/>
    <w:rsid w:val="699EB97B"/>
    <w:rsid w:val="699EF134"/>
    <w:rsid w:val="699F05AC"/>
    <w:rsid w:val="69A0474F"/>
    <w:rsid w:val="69A1E742"/>
    <w:rsid w:val="69A36D91"/>
    <w:rsid w:val="69A37E03"/>
    <w:rsid w:val="69A60914"/>
    <w:rsid w:val="69A68B1A"/>
    <w:rsid w:val="69A72F30"/>
    <w:rsid w:val="69A89011"/>
    <w:rsid w:val="69AA1261"/>
    <w:rsid w:val="69AA324D"/>
    <w:rsid w:val="69AB204B"/>
    <w:rsid w:val="69AC18E1"/>
    <w:rsid w:val="69AC1B31"/>
    <w:rsid w:val="69AC21C6"/>
    <w:rsid w:val="69AD5A56"/>
    <w:rsid w:val="69ADC160"/>
    <w:rsid w:val="69B00FB8"/>
    <w:rsid w:val="69B18F92"/>
    <w:rsid w:val="69B1F746"/>
    <w:rsid w:val="69B2B1D1"/>
    <w:rsid w:val="69B308B9"/>
    <w:rsid w:val="69B370F6"/>
    <w:rsid w:val="69B3A0C8"/>
    <w:rsid w:val="69B58F22"/>
    <w:rsid w:val="69B5B1AE"/>
    <w:rsid w:val="69B6C3F4"/>
    <w:rsid w:val="69B77833"/>
    <w:rsid w:val="69B79CAF"/>
    <w:rsid w:val="69B7DEE8"/>
    <w:rsid w:val="69B83377"/>
    <w:rsid w:val="69B89829"/>
    <w:rsid w:val="69B97A5D"/>
    <w:rsid w:val="69B9FC88"/>
    <w:rsid w:val="69BAF2E0"/>
    <w:rsid w:val="69BBA388"/>
    <w:rsid w:val="69BC5D83"/>
    <w:rsid w:val="69BC722E"/>
    <w:rsid w:val="69BD6126"/>
    <w:rsid w:val="69BFD9BB"/>
    <w:rsid w:val="69C0A832"/>
    <w:rsid w:val="69C0A897"/>
    <w:rsid w:val="69C19EA3"/>
    <w:rsid w:val="69C1D250"/>
    <w:rsid w:val="69C1D34F"/>
    <w:rsid w:val="69C2E795"/>
    <w:rsid w:val="69C55838"/>
    <w:rsid w:val="69C5DBE7"/>
    <w:rsid w:val="69C7027B"/>
    <w:rsid w:val="69C87DEB"/>
    <w:rsid w:val="69C89C58"/>
    <w:rsid w:val="69C8D8BD"/>
    <w:rsid w:val="69C94D2F"/>
    <w:rsid w:val="69C97E29"/>
    <w:rsid w:val="69C9B036"/>
    <w:rsid w:val="69C9E3DF"/>
    <w:rsid w:val="69CABAC3"/>
    <w:rsid w:val="69CCF925"/>
    <w:rsid w:val="69CD32E2"/>
    <w:rsid w:val="69CE0028"/>
    <w:rsid w:val="69CE76B6"/>
    <w:rsid w:val="69CEC903"/>
    <w:rsid w:val="69D022E7"/>
    <w:rsid w:val="69D19BB8"/>
    <w:rsid w:val="69D247A9"/>
    <w:rsid w:val="69D30159"/>
    <w:rsid w:val="69D48800"/>
    <w:rsid w:val="69D48BBB"/>
    <w:rsid w:val="69D51E86"/>
    <w:rsid w:val="69D5DF86"/>
    <w:rsid w:val="69D6C78E"/>
    <w:rsid w:val="69D7531A"/>
    <w:rsid w:val="69D93C9B"/>
    <w:rsid w:val="69D9D643"/>
    <w:rsid w:val="69DBE36B"/>
    <w:rsid w:val="69DC4EC3"/>
    <w:rsid w:val="69DC5F0E"/>
    <w:rsid w:val="69DD44D5"/>
    <w:rsid w:val="69DD5BB6"/>
    <w:rsid w:val="69DE5ED9"/>
    <w:rsid w:val="69DECE4B"/>
    <w:rsid w:val="69E16D2B"/>
    <w:rsid w:val="69E20971"/>
    <w:rsid w:val="69E266DE"/>
    <w:rsid w:val="69E28AB2"/>
    <w:rsid w:val="69E2D8CD"/>
    <w:rsid w:val="69E37EFB"/>
    <w:rsid w:val="69E549B1"/>
    <w:rsid w:val="69E5D80B"/>
    <w:rsid w:val="69E8E7D8"/>
    <w:rsid w:val="69E9AA8D"/>
    <w:rsid w:val="69EA3272"/>
    <w:rsid w:val="69EB9573"/>
    <w:rsid w:val="69EC90A5"/>
    <w:rsid w:val="69EC926B"/>
    <w:rsid w:val="69ECE96C"/>
    <w:rsid w:val="69EDCC28"/>
    <w:rsid w:val="69EDD277"/>
    <w:rsid w:val="69EE3C80"/>
    <w:rsid w:val="69EE40D0"/>
    <w:rsid w:val="69EF329A"/>
    <w:rsid w:val="69F12A8D"/>
    <w:rsid w:val="69F1D351"/>
    <w:rsid w:val="69F1F7AD"/>
    <w:rsid w:val="69F3198B"/>
    <w:rsid w:val="69F36F23"/>
    <w:rsid w:val="69F49DA5"/>
    <w:rsid w:val="69F51B62"/>
    <w:rsid w:val="69F5C58A"/>
    <w:rsid w:val="69F6A2B9"/>
    <w:rsid w:val="69F70592"/>
    <w:rsid w:val="69F81D7E"/>
    <w:rsid w:val="69F859C3"/>
    <w:rsid w:val="69F89410"/>
    <w:rsid w:val="69F94CE6"/>
    <w:rsid w:val="69F9DC7F"/>
    <w:rsid w:val="69FA7B12"/>
    <w:rsid w:val="69FACA62"/>
    <w:rsid w:val="69FBF1CA"/>
    <w:rsid w:val="69FC6697"/>
    <w:rsid w:val="69FD26D1"/>
    <w:rsid w:val="69FE6FCD"/>
    <w:rsid w:val="69FF95BA"/>
    <w:rsid w:val="69FFC0FD"/>
    <w:rsid w:val="69FFDFC2"/>
    <w:rsid w:val="6A019A50"/>
    <w:rsid w:val="6A01C653"/>
    <w:rsid w:val="6A023B83"/>
    <w:rsid w:val="6A032A9F"/>
    <w:rsid w:val="6A0394B1"/>
    <w:rsid w:val="6A047C1E"/>
    <w:rsid w:val="6A048E0E"/>
    <w:rsid w:val="6A0523B5"/>
    <w:rsid w:val="6A0591D1"/>
    <w:rsid w:val="6A05B14B"/>
    <w:rsid w:val="6A0710E4"/>
    <w:rsid w:val="6A07D62E"/>
    <w:rsid w:val="6A07E888"/>
    <w:rsid w:val="6A087A81"/>
    <w:rsid w:val="6A089544"/>
    <w:rsid w:val="6A09B243"/>
    <w:rsid w:val="6A09B473"/>
    <w:rsid w:val="6A0B3DB6"/>
    <w:rsid w:val="6A0B5805"/>
    <w:rsid w:val="6A0E5568"/>
    <w:rsid w:val="6A0FD135"/>
    <w:rsid w:val="6A125DCF"/>
    <w:rsid w:val="6A12752E"/>
    <w:rsid w:val="6A12999A"/>
    <w:rsid w:val="6A1344D0"/>
    <w:rsid w:val="6A13855E"/>
    <w:rsid w:val="6A13EA97"/>
    <w:rsid w:val="6A13F0BC"/>
    <w:rsid w:val="6A1799AB"/>
    <w:rsid w:val="6A17D9B1"/>
    <w:rsid w:val="6A18523B"/>
    <w:rsid w:val="6A1873A0"/>
    <w:rsid w:val="6A1B6078"/>
    <w:rsid w:val="6A1C31E7"/>
    <w:rsid w:val="6A1C48E7"/>
    <w:rsid w:val="6A1C60B7"/>
    <w:rsid w:val="6A1DAC9B"/>
    <w:rsid w:val="6A1F56B1"/>
    <w:rsid w:val="6A1FF0D6"/>
    <w:rsid w:val="6A1FFC87"/>
    <w:rsid w:val="6A2019E3"/>
    <w:rsid w:val="6A21AF2E"/>
    <w:rsid w:val="6A2326EB"/>
    <w:rsid w:val="6A234BAE"/>
    <w:rsid w:val="6A24B7BA"/>
    <w:rsid w:val="6A257BA4"/>
    <w:rsid w:val="6A26192E"/>
    <w:rsid w:val="6A263855"/>
    <w:rsid w:val="6A26A817"/>
    <w:rsid w:val="6A291C60"/>
    <w:rsid w:val="6A2937DD"/>
    <w:rsid w:val="6A29575D"/>
    <w:rsid w:val="6A29E144"/>
    <w:rsid w:val="6A2A305E"/>
    <w:rsid w:val="6A2AAD76"/>
    <w:rsid w:val="6A2B883C"/>
    <w:rsid w:val="6A2D4906"/>
    <w:rsid w:val="6A2E0047"/>
    <w:rsid w:val="6A2E2791"/>
    <w:rsid w:val="6A306BDB"/>
    <w:rsid w:val="6A30AF9B"/>
    <w:rsid w:val="6A30FF68"/>
    <w:rsid w:val="6A31A29C"/>
    <w:rsid w:val="6A31BB6C"/>
    <w:rsid w:val="6A31C796"/>
    <w:rsid w:val="6A3225C7"/>
    <w:rsid w:val="6A32C3EA"/>
    <w:rsid w:val="6A35E4CD"/>
    <w:rsid w:val="6A35F10A"/>
    <w:rsid w:val="6A368214"/>
    <w:rsid w:val="6A36AE42"/>
    <w:rsid w:val="6A37FFCF"/>
    <w:rsid w:val="6A3900B0"/>
    <w:rsid w:val="6A39E478"/>
    <w:rsid w:val="6A3A292C"/>
    <w:rsid w:val="6A3B85F3"/>
    <w:rsid w:val="6A3C636C"/>
    <w:rsid w:val="6A3D4E62"/>
    <w:rsid w:val="6A3EC1AD"/>
    <w:rsid w:val="6A3F9F72"/>
    <w:rsid w:val="6A4101F5"/>
    <w:rsid w:val="6A41A2C9"/>
    <w:rsid w:val="6A41BCD0"/>
    <w:rsid w:val="6A4302DA"/>
    <w:rsid w:val="6A452CD4"/>
    <w:rsid w:val="6A454050"/>
    <w:rsid w:val="6A45C6C8"/>
    <w:rsid w:val="6A45EEB8"/>
    <w:rsid w:val="6A460662"/>
    <w:rsid w:val="6A471C68"/>
    <w:rsid w:val="6A474477"/>
    <w:rsid w:val="6A47CF93"/>
    <w:rsid w:val="6A47D84B"/>
    <w:rsid w:val="6A47E63F"/>
    <w:rsid w:val="6A489527"/>
    <w:rsid w:val="6A48B161"/>
    <w:rsid w:val="6A498CE1"/>
    <w:rsid w:val="6A4A4444"/>
    <w:rsid w:val="6A4A8878"/>
    <w:rsid w:val="6A4AC8EE"/>
    <w:rsid w:val="6A4B44BB"/>
    <w:rsid w:val="6A4C3300"/>
    <w:rsid w:val="6A4D5A60"/>
    <w:rsid w:val="6A4DAB2D"/>
    <w:rsid w:val="6A4DCF14"/>
    <w:rsid w:val="6A4FE79F"/>
    <w:rsid w:val="6A515402"/>
    <w:rsid w:val="6A52F019"/>
    <w:rsid w:val="6A539E59"/>
    <w:rsid w:val="6A53CBD1"/>
    <w:rsid w:val="6A54E7B4"/>
    <w:rsid w:val="6A558D6E"/>
    <w:rsid w:val="6A56388B"/>
    <w:rsid w:val="6A5892FE"/>
    <w:rsid w:val="6A58AED5"/>
    <w:rsid w:val="6A591A40"/>
    <w:rsid w:val="6A5984CF"/>
    <w:rsid w:val="6A59B481"/>
    <w:rsid w:val="6A5A23AD"/>
    <w:rsid w:val="6A5B75B9"/>
    <w:rsid w:val="6A5B8230"/>
    <w:rsid w:val="6A5BB308"/>
    <w:rsid w:val="6A5BC790"/>
    <w:rsid w:val="6A5BF703"/>
    <w:rsid w:val="6A5CAE99"/>
    <w:rsid w:val="6A5DD1D1"/>
    <w:rsid w:val="6A5E7DA4"/>
    <w:rsid w:val="6A5F4EAB"/>
    <w:rsid w:val="6A5F5197"/>
    <w:rsid w:val="6A6122CE"/>
    <w:rsid w:val="6A613198"/>
    <w:rsid w:val="6A61A0DF"/>
    <w:rsid w:val="6A654740"/>
    <w:rsid w:val="6A655F25"/>
    <w:rsid w:val="6A65E32E"/>
    <w:rsid w:val="6A65F294"/>
    <w:rsid w:val="6A66B040"/>
    <w:rsid w:val="6A674CD3"/>
    <w:rsid w:val="6A679963"/>
    <w:rsid w:val="6A695D0B"/>
    <w:rsid w:val="6A69F7D7"/>
    <w:rsid w:val="6A6BD66E"/>
    <w:rsid w:val="6A6C73A6"/>
    <w:rsid w:val="6A6D96E8"/>
    <w:rsid w:val="6A6E998A"/>
    <w:rsid w:val="6A6EB90C"/>
    <w:rsid w:val="6A6F6FF2"/>
    <w:rsid w:val="6A6FBE9D"/>
    <w:rsid w:val="6A6FF351"/>
    <w:rsid w:val="6A70EC04"/>
    <w:rsid w:val="6A7108BE"/>
    <w:rsid w:val="6A719A31"/>
    <w:rsid w:val="6A72F998"/>
    <w:rsid w:val="6A734739"/>
    <w:rsid w:val="6A73CF10"/>
    <w:rsid w:val="6A74A897"/>
    <w:rsid w:val="6A75703A"/>
    <w:rsid w:val="6A764B27"/>
    <w:rsid w:val="6A7723E5"/>
    <w:rsid w:val="6A778D8F"/>
    <w:rsid w:val="6A79E7E3"/>
    <w:rsid w:val="6A7A104A"/>
    <w:rsid w:val="6A7AAC68"/>
    <w:rsid w:val="6A7AB328"/>
    <w:rsid w:val="6A7C3DDB"/>
    <w:rsid w:val="6A7C747A"/>
    <w:rsid w:val="6A7DE537"/>
    <w:rsid w:val="6A7E231F"/>
    <w:rsid w:val="6A7E5075"/>
    <w:rsid w:val="6A7E6146"/>
    <w:rsid w:val="6A7E929D"/>
    <w:rsid w:val="6A7ECFB2"/>
    <w:rsid w:val="6A80168A"/>
    <w:rsid w:val="6A80F723"/>
    <w:rsid w:val="6A811E8E"/>
    <w:rsid w:val="6A814B97"/>
    <w:rsid w:val="6A814EDF"/>
    <w:rsid w:val="6A8229D7"/>
    <w:rsid w:val="6A82414F"/>
    <w:rsid w:val="6A841454"/>
    <w:rsid w:val="6A857BD8"/>
    <w:rsid w:val="6A857CEE"/>
    <w:rsid w:val="6A861361"/>
    <w:rsid w:val="6A869172"/>
    <w:rsid w:val="6A8746A2"/>
    <w:rsid w:val="6A875D8E"/>
    <w:rsid w:val="6A880520"/>
    <w:rsid w:val="6A88B09B"/>
    <w:rsid w:val="6A88F1E2"/>
    <w:rsid w:val="6A88FEB8"/>
    <w:rsid w:val="6A8A4904"/>
    <w:rsid w:val="6A8C061C"/>
    <w:rsid w:val="6A8D42DB"/>
    <w:rsid w:val="6A8DB07E"/>
    <w:rsid w:val="6A9058D5"/>
    <w:rsid w:val="6A92D2CD"/>
    <w:rsid w:val="6A92DCEE"/>
    <w:rsid w:val="6A93341F"/>
    <w:rsid w:val="6A9334C7"/>
    <w:rsid w:val="6A94058E"/>
    <w:rsid w:val="6A9446D0"/>
    <w:rsid w:val="6A952362"/>
    <w:rsid w:val="6A95D181"/>
    <w:rsid w:val="6A96D1C4"/>
    <w:rsid w:val="6A96E687"/>
    <w:rsid w:val="6A96E90E"/>
    <w:rsid w:val="6A972067"/>
    <w:rsid w:val="6A9763D9"/>
    <w:rsid w:val="6A97F2FA"/>
    <w:rsid w:val="6A98AE46"/>
    <w:rsid w:val="6A98BC7E"/>
    <w:rsid w:val="6A99022B"/>
    <w:rsid w:val="6A995D66"/>
    <w:rsid w:val="6A99E6CA"/>
    <w:rsid w:val="6A9B9ED3"/>
    <w:rsid w:val="6A9C76CE"/>
    <w:rsid w:val="6A9D719A"/>
    <w:rsid w:val="6A9EF121"/>
    <w:rsid w:val="6A9EF786"/>
    <w:rsid w:val="6AA06300"/>
    <w:rsid w:val="6AA0A63C"/>
    <w:rsid w:val="6AA0E949"/>
    <w:rsid w:val="6AA0EDAD"/>
    <w:rsid w:val="6AA0FF9D"/>
    <w:rsid w:val="6AA2F7EB"/>
    <w:rsid w:val="6AA39855"/>
    <w:rsid w:val="6AA4812E"/>
    <w:rsid w:val="6AA4B4ED"/>
    <w:rsid w:val="6AA55FEB"/>
    <w:rsid w:val="6AA5B0DA"/>
    <w:rsid w:val="6AA5EEBE"/>
    <w:rsid w:val="6AA8A404"/>
    <w:rsid w:val="6AAA94D7"/>
    <w:rsid w:val="6AAAE2FB"/>
    <w:rsid w:val="6AAB4C9C"/>
    <w:rsid w:val="6AABF128"/>
    <w:rsid w:val="6AACE0D6"/>
    <w:rsid w:val="6AACFFB7"/>
    <w:rsid w:val="6AAD4B61"/>
    <w:rsid w:val="6AAE1742"/>
    <w:rsid w:val="6AAFC53E"/>
    <w:rsid w:val="6AB04C25"/>
    <w:rsid w:val="6AB1BC50"/>
    <w:rsid w:val="6AB2079B"/>
    <w:rsid w:val="6AB23E39"/>
    <w:rsid w:val="6AB26189"/>
    <w:rsid w:val="6AB3DC11"/>
    <w:rsid w:val="6AB401ED"/>
    <w:rsid w:val="6AB49387"/>
    <w:rsid w:val="6AB6E08C"/>
    <w:rsid w:val="6AB7F01D"/>
    <w:rsid w:val="6AB7FD93"/>
    <w:rsid w:val="6AB87B01"/>
    <w:rsid w:val="6AB8D463"/>
    <w:rsid w:val="6AB9037E"/>
    <w:rsid w:val="6AB91E94"/>
    <w:rsid w:val="6AB9237E"/>
    <w:rsid w:val="6AB93A26"/>
    <w:rsid w:val="6AB942FE"/>
    <w:rsid w:val="6ABC0666"/>
    <w:rsid w:val="6ABE8C67"/>
    <w:rsid w:val="6ABEEFE6"/>
    <w:rsid w:val="6ABF07ED"/>
    <w:rsid w:val="6ABF742B"/>
    <w:rsid w:val="6ABF84D4"/>
    <w:rsid w:val="6AC00677"/>
    <w:rsid w:val="6AC0C317"/>
    <w:rsid w:val="6AC16105"/>
    <w:rsid w:val="6AC18916"/>
    <w:rsid w:val="6AC1C4BE"/>
    <w:rsid w:val="6AC3BDD5"/>
    <w:rsid w:val="6AC5363D"/>
    <w:rsid w:val="6AC5DEC4"/>
    <w:rsid w:val="6AC61F1C"/>
    <w:rsid w:val="6AC6A054"/>
    <w:rsid w:val="6AC6E3B4"/>
    <w:rsid w:val="6AC77A6A"/>
    <w:rsid w:val="6ACAFA04"/>
    <w:rsid w:val="6ACC145D"/>
    <w:rsid w:val="6ACC4DEA"/>
    <w:rsid w:val="6ACC600A"/>
    <w:rsid w:val="6ACCD109"/>
    <w:rsid w:val="6ACD46CE"/>
    <w:rsid w:val="6ACEADAE"/>
    <w:rsid w:val="6AD03149"/>
    <w:rsid w:val="6AD08913"/>
    <w:rsid w:val="6AD0B01D"/>
    <w:rsid w:val="6AD1206D"/>
    <w:rsid w:val="6AD12109"/>
    <w:rsid w:val="6AD1977C"/>
    <w:rsid w:val="6AD2485B"/>
    <w:rsid w:val="6AD3136F"/>
    <w:rsid w:val="6AD33753"/>
    <w:rsid w:val="6AD339C2"/>
    <w:rsid w:val="6AD38291"/>
    <w:rsid w:val="6AD3DE35"/>
    <w:rsid w:val="6AD4D383"/>
    <w:rsid w:val="6AD5CA2C"/>
    <w:rsid w:val="6AD5DE4E"/>
    <w:rsid w:val="6AD67A95"/>
    <w:rsid w:val="6AD74E10"/>
    <w:rsid w:val="6AD9F6B9"/>
    <w:rsid w:val="6ADAB654"/>
    <w:rsid w:val="6ADB9D21"/>
    <w:rsid w:val="6ADBCACF"/>
    <w:rsid w:val="6ADC2927"/>
    <w:rsid w:val="6ADCA854"/>
    <w:rsid w:val="6ADD2CFA"/>
    <w:rsid w:val="6ADD8485"/>
    <w:rsid w:val="6ADE3BFE"/>
    <w:rsid w:val="6ADED664"/>
    <w:rsid w:val="6ADEEEC7"/>
    <w:rsid w:val="6ADF0D5F"/>
    <w:rsid w:val="6ADFB93C"/>
    <w:rsid w:val="6ADFE633"/>
    <w:rsid w:val="6ADFF2EC"/>
    <w:rsid w:val="6AE00A29"/>
    <w:rsid w:val="6AE02AE9"/>
    <w:rsid w:val="6AE2268D"/>
    <w:rsid w:val="6AE26C60"/>
    <w:rsid w:val="6AE29839"/>
    <w:rsid w:val="6AE413DB"/>
    <w:rsid w:val="6AE4161D"/>
    <w:rsid w:val="6AE49A3F"/>
    <w:rsid w:val="6AE4A3D3"/>
    <w:rsid w:val="6AE56718"/>
    <w:rsid w:val="6AE86576"/>
    <w:rsid w:val="6AE8BFA3"/>
    <w:rsid w:val="6AE8C508"/>
    <w:rsid w:val="6AE8FD82"/>
    <w:rsid w:val="6AE9C9EF"/>
    <w:rsid w:val="6AE9F34A"/>
    <w:rsid w:val="6AE9F8ED"/>
    <w:rsid w:val="6AEE60FA"/>
    <w:rsid w:val="6AEF058A"/>
    <w:rsid w:val="6AEF189F"/>
    <w:rsid w:val="6AF27FAC"/>
    <w:rsid w:val="6AF3DEB9"/>
    <w:rsid w:val="6AF4BCC0"/>
    <w:rsid w:val="6AF533D7"/>
    <w:rsid w:val="6AF5D9F8"/>
    <w:rsid w:val="6AF6B68A"/>
    <w:rsid w:val="6AF7903F"/>
    <w:rsid w:val="6AF7D38D"/>
    <w:rsid w:val="6AF806DD"/>
    <w:rsid w:val="6AFB5F13"/>
    <w:rsid w:val="6AFC2F83"/>
    <w:rsid w:val="6AFC4D1B"/>
    <w:rsid w:val="6AFE34E3"/>
    <w:rsid w:val="6AFE4609"/>
    <w:rsid w:val="6AFEC1AC"/>
    <w:rsid w:val="6B009E72"/>
    <w:rsid w:val="6B011994"/>
    <w:rsid w:val="6B0238B9"/>
    <w:rsid w:val="6B026DF9"/>
    <w:rsid w:val="6B03B841"/>
    <w:rsid w:val="6B03BE50"/>
    <w:rsid w:val="6B047CA0"/>
    <w:rsid w:val="6B04D5FE"/>
    <w:rsid w:val="6B05F4FD"/>
    <w:rsid w:val="6B061C43"/>
    <w:rsid w:val="6B072602"/>
    <w:rsid w:val="6B0875D5"/>
    <w:rsid w:val="6B0999D0"/>
    <w:rsid w:val="6B09EF57"/>
    <w:rsid w:val="6B0A1C2B"/>
    <w:rsid w:val="6B0AF2BE"/>
    <w:rsid w:val="6B0B7A5F"/>
    <w:rsid w:val="6B0BB5F2"/>
    <w:rsid w:val="6B0BE6C7"/>
    <w:rsid w:val="6B0C5FF5"/>
    <w:rsid w:val="6B0C6646"/>
    <w:rsid w:val="6B0D6ED2"/>
    <w:rsid w:val="6B0D96A3"/>
    <w:rsid w:val="6B0DA8CE"/>
    <w:rsid w:val="6B0EE073"/>
    <w:rsid w:val="6B128117"/>
    <w:rsid w:val="6B149CCF"/>
    <w:rsid w:val="6B157BCE"/>
    <w:rsid w:val="6B17035C"/>
    <w:rsid w:val="6B1748A7"/>
    <w:rsid w:val="6B1AEDD6"/>
    <w:rsid w:val="6B1B55BC"/>
    <w:rsid w:val="6B1BB0BB"/>
    <w:rsid w:val="6B1BD794"/>
    <w:rsid w:val="6B1C50FD"/>
    <w:rsid w:val="6B1D82E1"/>
    <w:rsid w:val="6B1DFBFE"/>
    <w:rsid w:val="6B203EDB"/>
    <w:rsid w:val="6B21C7C3"/>
    <w:rsid w:val="6B2329DC"/>
    <w:rsid w:val="6B237361"/>
    <w:rsid w:val="6B23A2AB"/>
    <w:rsid w:val="6B241019"/>
    <w:rsid w:val="6B245F94"/>
    <w:rsid w:val="6B248FF0"/>
    <w:rsid w:val="6B253DBE"/>
    <w:rsid w:val="6B255AF1"/>
    <w:rsid w:val="6B258F11"/>
    <w:rsid w:val="6B26052A"/>
    <w:rsid w:val="6B27B51B"/>
    <w:rsid w:val="6B280326"/>
    <w:rsid w:val="6B2838E9"/>
    <w:rsid w:val="6B284B14"/>
    <w:rsid w:val="6B29488E"/>
    <w:rsid w:val="6B29E5BF"/>
    <w:rsid w:val="6B2B387C"/>
    <w:rsid w:val="6B2B3BF0"/>
    <w:rsid w:val="6B2CB4CE"/>
    <w:rsid w:val="6B2DBB96"/>
    <w:rsid w:val="6B2E2599"/>
    <w:rsid w:val="6B2F926F"/>
    <w:rsid w:val="6B2FE81A"/>
    <w:rsid w:val="6B2FEBE4"/>
    <w:rsid w:val="6B314A9C"/>
    <w:rsid w:val="6B330D19"/>
    <w:rsid w:val="6B339053"/>
    <w:rsid w:val="6B33D314"/>
    <w:rsid w:val="6B344AA6"/>
    <w:rsid w:val="6B3450E1"/>
    <w:rsid w:val="6B34FF75"/>
    <w:rsid w:val="6B355A21"/>
    <w:rsid w:val="6B386E6F"/>
    <w:rsid w:val="6B38B881"/>
    <w:rsid w:val="6B39D80B"/>
    <w:rsid w:val="6B3A0932"/>
    <w:rsid w:val="6B3A2652"/>
    <w:rsid w:val="6B3ABDDE"/>
    <w:rsid w:val="6B3AD236"/>
    <w:rsid w:val="6B3BD583"/>
    <w:rsid w:val="6B3C5B7B"/>
    <w:rsid w:val="6B3EE1E2"/>
    <w:rsid w:val="6B3FA340"/>
    <w:rsid w:val="6B40898C"/>
    <w:rsid w:val="6B40A698"/>
    <w:rsid w:val="6B41442B"/>
    <w:rsid w:val="6B421BF7"/>
    <w:rsid w:val="6B421F83"/>
    <w:rsid w:val="6B4349E9"/>
    <w:rsid w:val="6B437B61"/>
    <w:rsid w:val="6B43B141"/>
    <w:rsid w:val="6B43D909"/>
    <w:rsid w:val="6B451AED"/>
    <w:rsid w:val="6B452135"/>
    <w:rsid w:val="6B4B2293"/>
    <w:rsid w:val="6B4D00EE"/>
    <w:rsid w:val="6B4D97B6"/>
    <w:rsid w:val="6B50279B"/>
    <w:rsid w:val="6B5133CB"/>
    <w:rsid w:val="6B521BEE"/>
    <w:rsid w:val="6B5258F2"/>
    <w:rsid w:val="6B52AC56"/>
    <w:rsid w:val="6B59DA06"/>
    <w:rsid w:val="6B5AA8B0"/>
    <w:rsid w:val="6B5AE4EF"/>
    <w:rsid w:val="6B5B2E6B"/>
    <w:rsid w:val="6B5B53AE"/>
    <w:rsid w:val="6B5B6271"/>
    <w:rsid w:val="6B5B9B8F"/>
    <w:rsid w:val="6B5D1195"/>
    <w:rsid w:val="6B5EC5BE"/>
    <w:rsid w:val="6B5F013B"/>
    <w:rsid w:val="6B609D93"/>
    <w:rsid w:val="6B60EEC5"/>
    <w:rsid w:val="6B61926B"/>
    <w:rsid w:val="6B633AF9"/>
    <w:rsid w:val="6B65381F"/>
    <w:rsid w:val="6B655FC1"/>
    <w:rsid w:val="6B6677BB"/>
    <w:rsid w:val="6B673CA5"/>
    <w:rsid w:val="6B6830BA"/>
    <w:rsid w:val="6B6AF106"/>
    <w:rsid w:val="6B6B0F6A"/>
    <w:rsid w:val="6B6B89B1"/>
    <w:rsid w:val="6B6C9EC9"/>
    <w:rsid w:val="6B6D24A1"/>
    <w:rsid w:val="6B6FBF9D"/>
    <w:rsid w:val="6B7241FD"/>
    <w:rsid w:val="6B742F7E"/>
    <w:rsid w:val="6B7571F3"/>
    <w:rsid w:val="6B75AB91"/>
    <w:rsid w:val="6B75FCD8"/>
    <w:rsid w:val="6B7747BB"/>
    <w:rsid w:val="6B782D58"/>
    <w:rsid w:val="6B7B7F70"/>
    <w:rsid w:val="6B7B84DA"/>
    <w:rsid w:val="6B7DBC2F"/>
    <w:rsid w:val="6B7DBC33"/>
    <w:rsid w:val="6B7E361C"/>
    <w:rsid w:val="6B7F0F92"/>
    <w:rsid w:val="6B7F5CD7"/>
    <w:rsid w:val="6B8186D6"/>
    <w:rsid w:val="6B82E1D0"/>
    <w:rsid w:val="6B833FD1"/>
    <w:rsid w:val="6B83BE35"/>
    <w:rsid w:val="6B83CB5F"/>
    <w:rsid w:val="6B840BC6"/>
    <w:rsid w:val="6B8610CD"/>
    <w:rsid w:val="6B864026"/>
    <w:rsid w:val="6B87176B"/>
    <w:rsid w:val="6B881824"/>
    <w:rsid w:val="6B881CC1"/>
    <w:rsid w:val="6B885DBF"/>
    <w:rsid w:val="6B88709C"/>
    <w:rsid w:val="6B887356"/>
    <w:rsid w:val="6B88B188"/>
    <w:rsid w:val="6B898A51"/>
    <w:rsid w:val="6B8A3D74"/>
    <w:rsid w:val="6B8A5377"/>
    <w:rsid w:val="6B8BBA45"/>
    <w:rsid w:val="6B8BC6AC"/>
    <w:rsid w:val="6B8C97A6"/>
    <w:rsid w:val="6B8D1DD2"/>
    <w:rsid w:val="6B8D43F5"/>
    <w:rsid w:val="6B8E2F1B"/>
    <w:rsid w:val="6B8F2274"/>
    <w:rsid w:val="6B90847F"/>
    <w:rsid w:val="6B912202"/>
    <w:rsid w:val="6B924E51"/>
    <w:rsid w:val="6B94F55B"/>
    <w:rsid w:val="6B96512B"/>
    <w:rsid w:val="6B9779B0"/>
    <w:rsid w:val="6B986DA8"/>
    <w:rsid w:val="6B98A3AA"/>
    <w:rsid w:val="6B9A1E10"/>
    <w:rsid w:val="6B9A204F"/>
    <w:rsid w:val="6B9A3C2A"/>
    <w:rsid w:val="6B9AE8A6"/>
    <w:rsid w:val="6B9DC6BA"/>
    <w:rsid w:val="6B9E5212"/>
    <w:rsid w:val="6B9F707C"/>
    <w:rsid w:val="6BA1B8A8"/>
    <w:rsid w:val="6BA1B9B3"/>
    <w:rsid w:val="6BA4DC53"/>
    <w:rsid w:val="6BA53F2D"/>
    <w:rsid w:val="6BA68416"/>
    <w:rsid w:val="6BA6A998"/>
    <w:rsid w:val="6BA6D4ED"/>
    <w:rsid w:val="6BA70752"/>
    <w:rsid w:val="6BA7BC29"/>
    <w:rsid w:val="6BA7DE60"/>
    <w:rsid w:val="6BA879C8"/>
    <w:rsid w:val="6BA8F114"/>
    <w:rsid w:val="6BA9270C"/>
    <w:rsid w:val="6BA99E85"/>
    <w:rsid w:val="6BA9C80B"/>
    <w:rsid w:val="6BAA7DE1"/>
    <w:rsid w:val="6BB00EDD"/>
    <w:rsid w:val="6BB11BC4"/>
    <w:rsid w:val="6BB14E12"/>
    <w:rsid w:val="6BB25147"/>
    <w:rsid w:val="6BB3CD61"/>
    <w:rsid w:val="6BB5E11D"/>
    <w:rsid w:val="6BB748EE"/>
    <w:rsid w:val="6BB760AF"/>
    <w:rsid w:val="6BB8DAC7"/>
    <w:rsid w:val="6BB9F9A0"/>
    <w:rsid w:val="6BBBF5DE"/>
    <w:rsid w:val="6BBD1AEB"/>
    <w:rsid w:val="6BBD8970"/>
    <w:rsid w:val="6BBDD557"/>
    <w:rsid w:val="6BBDDA88"/>
    <w:rsid w:val="6BBE30E2"/>
    <w:rsid w:val="6BBE73F1"/>
    <w:rsid w:val="6BC04893"/>
    <w:rsid w:val="6BC0781C"/>
    <w:rsid w:val="6BC106BA"/>
    <w:rsid w:val="6BC10D5D"/>
    <w:rsid w:val="6BC38D6A"/>
    <w:rsid w:val="6BC48D08"/>
    <w:rsid w:val="6BC4A9E6"/>
    <w:rsid w:val="6BC7AFEB"/>
    <w:rsid w:val="6BC9B5AB"/>
    <w:rsid w:val="6BCA6E52"/>
    <w:rsid w:val="6BCB54AB"/>
    <w:rsid w:val="6BCC14D8"/>
    <w:rsid w:val="6BCC4A2E"/>
    <w:rsid w:val="6BCDF218"/>
    <w:rsid w:val="6BCE8ACA"/>
    <w:rsid w:val="6BCEB13B"/>
    <w:rsid w:val="6BCEB273"/>
    <w:rsid w:val="6BCFAA25"/>
    <w:rsid w:val="6BD1CE5C"/>
    <w:rsid w:val="6BD24AAD"/>
    <w:rsid w:val="6BD4E3DE"/>
    <w:rsid w:val="6BD4F7A5"/>
    <w:rsid w:val="6BD501FA"/>
    <w:rsid w:val="6BD55452"/>
    <w:rsid w:val="6BD732A3"/>
    <w:rsid w:val="6BD77C4F"/>
    <w:rsid w:val="6BD88529"/>
    <w:rsid w:val="6BD8D398"/>
    <w:rsid w:val="6BD9E9C8"/>
    <w:rsid w:val="6BDE0222"/>
    <w:rsid w:val="6BDE1BE7"/>
    <w:rsid w:val="6BDE2E24"/>
    <w:rsid w:val="6BDE5329"/>
    <w:rsid w:val="6BDEEF34"/>
    <w:rsid w:val="6BDF3406"/>
    <w:rsid w:val="6BDFB34E"/>
    <w:rsid w:val="6BE02D51"/>
    <w:rsid w:val="6BE06736"/>
    <w:rsid w:val="6BE1E8F1"/>
    <w:rsid w:val="6BE21831"/>
    <w:rsid w:val="6BE28473"/>
    <w:rsid w:val="6BE2B1E5"/>
    <w:rsid w:val="6BE4593C"/>
    <w:rsid w:val="6BE5A612"/>
    <w:rsid w:val="6BE6DC8E"/>
    <w:rsid w:val="6BE8FCE5"/>
    <w:rsid w:val="6BE99AEB"/>
    <w:rsid w:val="6BE9F0D2"/>
    <w:rsid w:val="6BEB8BE6"/>
    <w:rsid w:val="6BEDB7E2"/>
    <w:rsid w:val="6BEE0776"/>
    <w:rsid w:val="6BEE663A"/>
    <w:rsid w:val="6BEEDB42"/>
    <w:rsid w:val="6BEF0521"/>
    <w:rsid w:val="6BEF195B"/>
    <w:rsid w:val="6BEF79A6"/>
    <w:rsid w:val="6BEFCB34"/>
    <w:rsid w:val="6BF03305"/>
    <w:rsid w:val="6BF15313"/>
    <w:rsid w:val="6BF269A0"/>
    <w:rsid w:val="6BF29C41"/>
    <w:rsid w:val="6BF2BAC9"/>
    <w:rsid w:val="6BF36481"/>
    <w:rsid w:val="6BF431CD"/>
    <w:rsid w:val="6BF437CC"/>
    <w:rsid w:val="6BF61E4A"/>
    <w:rsid w:val="6BF70A33"/>
    <w:rsid w:val="6BF908A1"/>
    <w:rsid w:val="6BF93BB7"/>
    <w:rsid w:val="6BF97437"/>
    <w:rsid w:val="6BF9A096"/>
    <w:rsid w:val="6BF9C3B4"/>
    <w:rsid w:val="6BFB2459"/>
    <w:rsid w:val="6BFC4833"/>
    <w:rsid w:val="6BFD3FA3"/>
    <w:rsid w:val="6BFD8760"/>
    <w:rsid w:val="6BFE58BC"/>
    <w:rsid w:val="6BFE9367"/>
    <w:rsid w:val="6BFED426"/>
    <w:rsid w:val="6C003F16"/>
    <w:rsid w:val="6C00B951"/>
    <w:rsid w:val="6C00E931"/>
    <w:rsid w:val="6C013586"/>
    <w:rsid w:val="6C01ADA7"/>
    <w:rsid w:val="6C022B32"/>
    <w:rsid w:val="6C040258"/>
    <w:rsid w:val="6C04358C"/>
    <w:rsid w:val="6C04F9AB"/>
    <w:rsid w:val="6C0536D1"/>
    <w:rsid w:val="6C0540F9"/>
    <w:rsid w:val="6C0752FF"/>
    <w:rsid w:val="6C087511"/>
    <w:rsid w:val="6C092834"/>
    <w:rsid w:val="6C0B979A"/>
    <w:rsid w:val="6C0D15B5"/>
    <w:rsid w:val="6C0D8336"/>
    <w:rsid w:val="6C0DE673"/>
    <w:rsid w:val="6C104865"/>
    <w:rsid w:val="6C109CFD"/>
    <w:rsid w:val="6C10DFD7"/>
    <w:rsid w:val="6C110B0E"/>
    <w:rsid w:val="6C118335"/>
    <w:rsid w:val="6C11EA23"/>
    <w:rsid w:val="6C13497B"/>
    <w:rsid w:val="6C13BEED"/>
    <w:rsid w:val="6C142902"/>
    <w:rsid w:val="6C16124E"/>
    <w:rsid w:val="6C169D45"/>
    <w:rsid w:val="6C172B87"/>
    <w:rsid w:val="6C176CB1"/>
    <w:rsid w:val="6C17A2DE"/>
    <w:rsid w:val="6C17C235"/>
    <w:rsid w:val="6C17EE7E"/>
    <w:rsid w:val="6C180672"/>
    <w:rsid w:val="6C18EE0A"/>
    <w:rsid w:val="6C19032B"/>
    <w:rsid w:val="6C1978BE"/>
    <w:rsid w:val="6C1F2F56"/>
    <w:rsid w:val="6C1F61A5"/>
    <w:rsid w:val="6C2057DD"/>
    <w:rsid w:val="6C210DC2"/>
    <w:rsid w:val="6C214FF0"/>
    <w:rsid w:val="6C22F714"/>
    <w:rsid w:val="6C237717"/>
    <w:rsid w:val="6C238803"/>
    <w:rsid w:val="6C23B7C7"/>
    <w:rsid w:val="6C24CD27"/>
    <w:rsid w:val="6C256D28"/>
    <w:rsid w:val="6C257B26"/>
    <w:rsid w:val="6C258F65"/>
    <w:rsid w:val="6C26EDD9"/>
    <w:rsid w:val="6C283E36"/>
    <w:rsid w:val="6C2A5365"/>
    <w:rsid w:val="6C2A54A5"/>
    <w:rsid w:val="6C2A9BB3"/>
    <w:rsid w:val="6C2B77EB"/>
    <w:rsid w:val="6C2B7B87"/>
    <w:rsid w:val="6C2B80CB"/>
    <w:rsid w:val="6C2BC7FF"/>
    <w:rsid w:val="6C2C5879"/>
    <w:rsid w:val="6C2D6D77"/>
    <w:rsid w:val="6C32463D"/>
    <w:rsid w:val="6C337B6D"/>
    <w:rsid w:val="6C3381F7"/>
    <w:rsid w:val="6C33EB49"/>
    <w:rsid w:val="6C355E5F"/>
    <w:rsid w:val="6C35DC72"/>
    <w:rsid w:val="6C37A380"/>
    <w:rsid w:val="6C37FD64"/>
    <w:rsid w:val="6C383644"/>
    <w:rsid w:val="6C38E773"/>
    <w:rsid w:val="6C393438"/>
    <w:rsid w:val="6C3A317B"/>
    <w:rsid w:val="6C3B917D"/>
    <w:rsid w:val="6C3BE136"/>
    <w:rsid w:val="6C3CA59B"/>
    <w:rsid w:val="6C3D50F3"/>
    <w:rsid w:val="6C3EBEDA"/>
    <w:rsid w:val="6C3EFA75"/>
    <w:rsid w:val="6C40DFA7"/>
    <w:rsid w:val="6C42333C"/>
    <w:rsid w:val="6C425326"/>
    <w:rsid w:val="6C42A4FB"/>
    <w:rsid w:val="6C432953"/>
    <w:rsid w:val="6C4370DB"/>
    <w:rsid w:val="6C4378F7"/>
    <w:rsid w:val="6C44EF0B"/>
    <w:rsid w:val="6C455DC9"/>
    <w:rsid w:val="6C45889B"/>
    <w:rsid w:val="6C45C2FA"/>
    <w:rsid w:val="6C45F32C"/>
    <w:rsid w:val="6C4617B0"/>
    <w:rsid w:val="6C46F00E"/>
    <w:rsid w:val="6C486908"/>
    <w:rsid w:val="6C493350"/>
    <w:rsid w:val="6C4A1826"/>
    <w:rsid w:val="6C4AB47B"/>
    <w:rsid w:val="6C4ABCDE"/>
    <w:rsid w:val="6C4B7440"/>
    <w:rsid w:val="6C4B9773"/>
    <w:rsid w:val="6C4C1593"/>
    <w:rsid w:val="6C4C7518"/>
    <w:rsid w:val="6C4D35EB"/>
    <w:rsid w:val="6C4DD45C"/>
    <w:rsid w:val="6C4E5A16"/>
    <w:rsid w:val="6C4EAFDF"/>
    <w:rsid w:val="6C50C392"/>
    <w:rsid w:val="6C513E8F"/>
    <w:rsid w:val="6C55A0BA"/>
    <w:rsid w:val="6C56099C"/>
    <w:rsid w:val="6C56A6C8"/>
    <w:rsid w:val="6C581605"/>
    <w:rsid w:val="6C585F74"/>
    <w:rsid w:val="6C5A74A6"/>
    <w:rsid w:val="6C5B3745"/>
    <w:rsid w:val="6C5DFD90"/>
    <w:rsid w:val="6C5EFE1E"/>
    <w:rsid w:val="6C610D52"/>
    <w:rsid w:val="6C612F0C"/>
    <w:rsid w:val="6C61772C"/>
    <w:rsid w:val="6C62272C"/>
    <w:rsid w:val="6C6411CC"/>
    <w:rsid w:val="6C6644F0"/>
    <w:rsid w:val="6C681D28"/>
    <w:rsid w:val="6C690AE3"/>
    <w:rsid w:val="6C6B2BF5"/>
    <w:rsid w:val="6C6C6D4D"/>
    <w:rsid w:val="6C6C9145"/>
    <w:rsid w:val="6C6E4812"/>
    <w:rsid w:val="6C6EC797"/>
    <w:rsid w:val="6C7053B5"/>
    <w:rsid w:val="6C707200"/>
    <w:rsid w:val="6C70C826"/>
    <w:rsid w:val="6C71090C"/>
    <w:rsid w:val="6C7187F6"/>
    <w:rsid w:val="6C7475F3"/>
    <w:rsid w:val="6C75A23C"/>
    <w:rsid w:val="6C7704E2"/>
    <w:rsid w:val="6C77BCE6"/>
    <w:rsid w:val="6C78694E"/>
    <w:rsid w:val="6C78C479"/>
    <w:rsid w:val="6C78F89B"/>
    <w:rsid w:val="6C7A4357"/>
    <w:rsid w:val="6C7A9695"/>
    <w:rsid w:val="6C7B5B4F"/>
    <w:rsid w:val="6C7D33D1"/>
    <w:rsid w:val="6C7D4864"/>
    <w:rsid w:val="6C7DD8F2"/>
    <w:rsid w:val="6C7F2421"/>
    <w:rsid w:val="6C810662"/>
    <w:rsid w:val="6C8239AA"/>
    <w:rsid w:val="6C827506"/>
    <w:rsid w:val="6C82849A"/>
    <w:rsid w:val="6C8369C4"/>
    <w:rsid w:val="6C847D79"/>
    <w:rsid w:val="6C84FA83"/>
    <w:rsid w:val="6C856767"/>
    <w:rsid w:val="6C86CD49"/>
    <w:rsid w:val="6C874833"/>
    <w:rsid w:val="6C890F76"/>
    <w:rsid w:val="6C8C3299"/>
    <w:rsid w:val="6C8C38E4"/>
    <w:rsid w:val="6C8CC8A4"/>
    <w:rsid w:val="6C8E523A"/>
    <w:rsid w:val="6C8EA7F4"/>
    <w:rsid w:val="6C8F337A"/>
    <w:rsid w:val="6C9224F3"/>
    <w:rsid w:val="6C93172C"/>
    <w:rsid w:val="6C95A5EE"/>
    <w:rsid w:val="6C961396"/>
    <w:rsid w:val="6C965572"/>
    <w:rsid w:val="6C97FC4D"/>
    <w:rsid w:val="6C98AB86"/>
    <w:rsid w:val="6C9A5508"/>
    <w:rsid w:val="6C9AD60F"/>
    <w:rsid w:val="6C9C336F"/>
    <w:rsid w:val="6C9DFCD7"/>
    <w:rsid w:val="6C9E0EDD"/>
    <w:rsid w:val="6C9E7124"/>
    <w:rsid w:val="6CA10024"/>
    <w:rsid w:val="6CA1D18D"/>
    <w:rsid w:val="6CA45F64"/>
    <w:rsid w:val="6CA52E21"/>
    <w:rsid w:val="6CA7676C"/>
    <w:rsid w:val="6CA82A49"/>
    <w:rsid w:val="6CA88BAA"/>
    <w:rsid w:val="6CAA795F"/>
    <w:rsid w:val="6CAC4B50"/>
    <w:rsid w:val="6CADA8F5"/>
    <w:rsid w:val="6CAE82BA"/>
    <w:rsid w:val="6CAFECDB"/>
    <w:rsid w:val="6CB02584"/>
    <w:rsid w:val="6CB0D284"/>
    <w:rsid w:val="6CB0E813"/>
    <w:rsid w:val="6CB30791"/>
    <w:rsid w:val="6CB32682"/>
    <w:rsid w:val="6CB37D89"/>
    <w:rsid w:val="6CB433DC"/>
    <w:rsid w:val="6CB54CAB"/>
    <w:rsid w:val="6CB5C312"/>
    <w:rsid w:val="6CB644AB"/>
    <w:rsid w:val="6CB840FF"/>
    <w:rsid w:val="6CB9CC13"/>
    <w:rsid w:val="6CBA95E3"/>
    <w:rsid w:val="6CBB4558"/>
    <w:rsid w:val="6CBB5E1C"/>
    <w:rsid w:val="6CBC35BC"/>
    <w:rsid w:val="6CBC4786"/>
    <w:rsid w:val="6CBE04D7"/>
    <w:rsid w:val="6CBE72E9"/>
    <w:rsid w:val="6CC06902"/>
    <w:rsid w:val="6CC231C5"/>
    <w:rsid w:val="6CC2946C"/>
    <w:rsid w:val="6CC2E634"/>
    <w:rsid w:val="6CC368C5"/>
    <w:rsid w:val="6CC53878"/>
    <w:rsid w:val="6CC6F8DA"/>
    <w:rsid w:val="6CC72EFE"/>
    <w:rsid w:val="6CC7AEB6"/>
    <w:rsid w:val="6CC850F5"/>
    <w:rsid w:val="6CC89DA3"/>
    <w:rsid w:val="6CCD21BA"/>
    <w:rsid w:val="6CCD3BB2"/>
    <w:rsid w:val="6CCD8D45"/>
    <w:rsid w:val="6CCDC3C6"/>
    <w:rsid w:val="6CCE005E"/>
    <w:rsid w:val="6CCEB65B"/>
    <w:rsid w:val="6CCF236B"/>
    <w:rsid w:val="6CCF8AD4"/>
    <w:rsid w:val="6CD09C11"/>
    <w:rsid w:val="6CD1DF86"/>
    <w:rsid w:val="6CD24A62"/>
    <w:rsid w:val="6CD3829A"/>
    <w:rsid w:val="6CD3944A"/>
    <w:rsid w:val="6CD4E8CB"/>
    <w:rsid w:val="6CD578F7"/>
    <w:rsid w:val="6CD57AB0"/>
    <w:rsid w:val="6CD6BFB3"/>
    <w:rsid w:val="6CD72B1B"/>
    <w:rsid w:val="6CD73223"/>
    <w:rsid w:val="6CD74812"/>
    <w:rsid w:val="6CD7A19D"/>
    <w:rsid w:val="6CD8038C"/>
    <w:rsid w:val="6CD8F556"/>
    <w:rsid w:val="6CDB87E0"/>
    <w:rsid w:val="6CDC5D81"/>
    <w:rsid w:val="6CDCA957"/>
    <w:rsid w:val="6CDCC5B0"/>
    <w:rsid w:val="6CDCD18A"/>
    <w:rsid w:val="6CDDAD4A"/>
    <w:rsid w:val="6CDDD921"/>
    <w:rsid w:val="6CDE40A6"/>
    <w:rsid w:val="6CDF11BE"/>
    <w:rsid w:val="6CDF4D9D"/>
    <w:rsid w:val="6CDFC23A"/>
    <w:rsid w:val="6CDFF5FF"/>
    <w:rsid w:val="6CE06019"/>
    <w:rsid w:val="6CE17069"/>
    <w:rsid w:val="6CE1EDAC"/>
    <w:rsid w:val="6CE26E66"/>
    <w:rsid w:val="6CE34442"/>
    <w:rsid w:val="6CE380DA"/>
    <w:rsid w:val="6CE3D948"/>
    <w:rsid w:val="6CE4B4E3"/>
    <w:rsid w:val="6CE63420"/>
    <w:rsid w:val="6CE6C9A3"/>
    <w:rsid w:val="6CE89353"/>
    <w:rsid w:val="6CE8ADD9"/>
    <w:rsid w:val="6CEA3A4B"/>
    <w:rsid w:val="6CEA705E"/>
    <w:rsid w:val="6CEBD5E1"/>
    <w:rsid w:val="6CEC872D"/>
    <w:rsid w:val="6CF0ACAC"/>
    <w:rsid w:val="6CF26072"/>
    <w:rsid w:val="6CF3CDF3"/>
    <w:rsid w:val="6CF50FA3"/>
    <w:rsid w:val="6CF5AC4A"/>
    <w:rsid w:val="6CF5F041"/>
    <w:rsid w:val="6CF5FA8A"/>
    <w:rsid w:val="6CF62703"/>
    <w:rsid w:val="6CF6C0EE"/>
    <w:rsid w:val="6CF73F71"/>
    <w:rsid w:val="6CF8D6B4"/>
    <w:rsid w:val="6CF963C1"/>
    <w:rsid w:val="6CF9C07B"/>
    <w:rsid w:val="6CF9F116"/>
    <w:rsid w:val="6CFA61F5"/>
    <w:rsid w:val="6CFA8095"/>
    <w:rsid w:val="6CFAEF81"/>
    <w:rsid w:val="6CFBBC35"/>
    <w:rsid w:val="6CFD7F63"/>
    <w:rsid w:val="6CFDDD3F"/>
    <w:rsid w:val="6CFEBA48"/>
    <w:rsid w:val="6CFF2090"/>
    <w:rsid w:val="6D0170B2"/>
    <w:rsid w:val="6D023976"/>
    <w:rsid w:val="6D035384"/>
    <w:rsid w:val="6D0785A1"/>
    <w:rsid w:val="6D07DE60"/>
    <w:rsid w:val="6D0862F4"/>
    <w:rsid w:val="6D08DE18"/>
    <w:rsid w:val="6D09668F"/>
    <w:rsid w:val="6D09D4F7"/>
    <w:rsid w:val="6D0AFAE7"/>
    <w:rsid w:val="6D0C7C23"/>
    <w:rsid w:val="6D0C94AF"/>
    <w:rsid w:val="6D0D2ADE"/>
    <w:rsid w:val="6D0D58E0"/>
    <w:rsid w:val="6D0DCC8D"/>
    <w:rsid w:val="6D0DF71B"/>
    <w:rsid w:val="6D0F4459"/>
    <w:rsid w:val="6D0F8777"/>
    <w:rsid w:val="6D0FD609"/>
    <w:rsid w:val="6D102DFA"/>
    <w:rsid w:val="6D105513"/>
    <w:rsid w:val="6D10A8DC"/>
    <w:rsid w:val="6D116302"/>
    <w:rsid w:val="6D125155"/>
    <w:rsid w:val="6D12ACF8"/>
    <w:rsid w:val="6D12CD78"/>
    <w:rsid w:val="6D1425BD"/>
    <w:rsid w:val="6D1437A0"/>
    <w:rsid w:val="6D14CC61"/>
    <w:rsid w:val="6D14D705"/>
    <w:rsid w:val="6D152809"/>
    <w:rsid w:val="6D15B48E"/>
    <w:rsid w:val="6D192FF2"/>
    <w:rsid w:val="6D194DC0"/>
    <w:rsid w:val="6D1A8E6C"/>
    <w:rsid w:val="6D1AAA6B"/>
    <w:rsid w:val="6D1B48ED"/>
    <w:rsid w:val="6D1D9502"/>
    <w:rsid w:val="6D1E5D69"/>
    <w:rsid w:val="6D1EBF96"/>
    <w:rsid w:val="6D1F77BD"/>
    <w:rsid w:val="6D21FC63"/>
    <w:rsid w:val="6D224833"/>
    <w:rsid w:val="6D23D25B"/>
    <w:rsid w:val="6D23E5EB"/>
    <w:rsid w:val="6D23FED8"/>
    <w:rsid w:val="6D251A96"/>
    <w:rsid w:val="6D2561BB"/>
    <w:rsid w:val="6D25AC62"/>
    <w:rsid w:val="6D2697F2"/>
    <w:rsid w:val="6D278E46"/>
    <w:rsid w:val="6D27B8DE"/>
    <w:rsid w:val="6D27C928"/>
    <w:rsid w:val="6D28C766"/>
    <w:rsid w:val="6D29DBD3"/>
    <w:rsid w:val="6D2AC04F"/>
    <w:rsid w:val="6D2AFFB6"/>
    <w:rsid w:val="6D2B1B85"/>
    <w:rsid w:val="6D2BA532"/>
    <w:rsid w:val="6D2CCCF9"/>
    <w:rsid w:val="6D2F5E1C"/>
    <w:rsid w:val="6D2F8C84"/>
    <w:rsid w:val="6D2F9A29"/>
    <w:rsid w:val="6D303001"/>
    <w:rsid w:val="6D3083B5"/>
    <w:rsid w:val="6D324412"/>
    <w:rsid w:val="6D329F58"/>
    <w:rsid w:val="6D3485E1"/>
    <w:rsid w:val="6D355C9E"/>
    <w:rsid w:val="6D36270D"/>
    <w:rsid w:val="6D365C1A"/>
    <w:rsid w:val="6D36B54A"/>
    <w:rsid w:val="6D3757D1"/>
    <w:rsid w:val="6D38E27A"/>
    <w:rsid w:val="6D3912A3"/>
    <w:rsid w:val="6D3A3080"/>
    <w:rsid w:val="6D3A44CD"/>
    <w:rsid w:val="6D3A6E9C"/>
    <w:rsid w:val="6D3AD28D"/>
    <w:rsid w:val="6D3F1C03"/>
    <w:rsid w:val="6D3F4A37"/>
    <w:rsid w:val="6D3F7F7B"/>
    <w:rsid w:val="6D40B8CB"/>
    <w:rsid w:val="6D40F30A"/>
    <w:rsid w:val="6D429105"/>
    <w:rsid w:val="6D431ED7"/>
    <w:rsid w:val="6D438167"/>
    <w:rsid w:val="6D43BB2D"/>
    <w:rsid w:val="6D4455F2"/>
    <w:rsid w:val="6D44FB8D"/>
    <w:rsid w:val="6D461263"/>
    <w:rsid w:val="6D4712FD"/>
    <w:rsid w:val="6D4D9F5B"/>
    <w:rsid w:val="6D4E2DA9"/>
    <w:rsid w:val="6D4E5961"/>
    <w:rsid w:val="6D4F8140"/>
    <w:rsid w:val="6D4FC053"/>
    <w:rsid w:val="6D50AE3B"/>
    <w:rsid w:val="6D50D8D5"/>
    <w:rsid w:val="6D513FB4"/>
    <w:rsid w:val="6D520E44"/>
    <w:rsid w:val="6D521B7B"/>
    <w:rsid w:val="6D52B051"/>
    <w:rsid w:val="6D52DC38"/>
    <w:rsid w:val="6D53B67C"/>
    <w:rsid w:val="6D541555"/>
    <w:rsid w:val="6D5488B8"/>
    <w:rsid w:val="6D548A10"/>
    <w:rsid w:val="6D54D223"/>
    <w:rsid w:val="6D556D28"/>
    <w:rsid w:val="6D564FF5"/>
    <w:rsid w:val="6D5851B8"/>
    <w:rsid w:val="6D5A2EC3"/>
    <w:rsid w:val="6D5AF8F4"/>
    <w:rsid w:val="6D5B0762"/>
    <w:rsid w:val="6D5B2250"/>
    <w:rsid w:val="6D5B5CB9"/>
    <w:rsid w:val="6D5BEEE5"/>
    <w:rsid w:val="6D5C23FC"/>
    <w:rsid w:val="6D5D34AC"/>
    <w:rsid w:val="6D5F1D19"/>
    <w:rsid w:val="6D5F9196"/>
    <w:rsid w:val="6D627656"/>
    <w:rsid w:val="6D64CD77"/>
    <w:rsid w:val="6D64DA15"/>
    <w:rsid w:val="6D664642"/>
    <w:rsid w:val="6D6718F6"/>
    <w:rsid w:val="6D676762"/>
    <w:rsid w:val="6D6B526F"/>
    <w:rsid w:val="6D6C8579"/>
    <w:rsid w:val="6D6DBE8E"/>
    <w:rsid w:val="6D6ECF0C"/>
    <w:rsid w:val="6D706EA3"/>
    <w:rsid w:val="6D715F11"/>
    <w:rsid w:val="6D717655"/>
    <w:rsid w:val="6D72A594"/>
    <w:rsid w:val="6D736A12"/>
    <w:rsid w:val="6D736B4E"/>
    <w:rsid w:val="6D74841E"/>
    <w:rsid w:val="6D7713B7"/>
    <w:rsid w:val="6D773618"/>
    <w:rsid w:val="6D775274"/>
    <w:rsid w:val="6D7B5436"/>
    <w:rsid w:val="6D7C395F"/>
    <w:rsid w:val="6D7CB0CB"/>
    <w:rsid w:val="6D7D99D3"/>
    <w:rsid w:val="6D7DAC6C"/>
    <w:rsid w:val="6D7ED12F"/>
    <w:rsid w:val="6D7FBAAD"/>
    <w:rsid w:val="6D80334F"/>
    <w:rsid w:val="6D804399"/>
    <w:rsid w:val="6D811BB5"/>
    <w:rsid w:val="6D813A22"/>
    <w:rsid w:val="6D82B8BD"/>
    <w:rsid w:val="6D8450DE"/>
    <w:rsid w:val="6D85DA76"/>
    <w:rsid w:val="6D85DD1F"/>
    <w:rsid w:val="6D867E9C"/>
    <w:rsid w:val="6D870E5A"/>
    <w:rsid w:val="6D877F6E"/>
    <w:rsid w:val="6D87BC55"/>
    <w:rsid w:val="6D87C88A"/>
    <w:rsid w:val="6D87EAFB"/>
    <w:rsid w:val="6D890522"/>
    <w:rsid w:val="6D89CF9B"/>
    <w:rsid w:val="6D8ABC5F"/>
    <w:rsid w:val="6D8BD463"/>
    <w:rsid w:val="6D8CC544"/>
    <w:rsid w:val="6D8D6236"/>
    <w:rsid w:val="6D8E1261"/>
    <w:rsid w:val="6D8E3102"/>
    <w:rsid w:val="6D92FE5C"/>
    <w:rsid w:val="6D93E88E"/>
    <w:rsid w:val="6D95EE0F"/>
    <w:rsid w:val="6D97328D"/>
    <w:rsid w:val="6D97A9C2"/>
    <w:rsid w:val="6D99754C"/>
    <w:rsid w:val="6D9A6EB2"/>
    <w:rsid w:val="6D9AB795"/>
    <w:rsid w:val="6D9B05D0"/>
    <w:rsid w:val="6D9B55CC"/>
    <w:rsid w:val="6D9BA845"/>
    <w:rsid w:val="6D9C28D1"/>
    <w:rsid w:val="6D9CD205"/>
    <w:rsid w:val="6D9D4CFC"/>
    <w:rsid w:val="6D9D891C"/>
    <w:rsid w:val="6D9DB168"/>
    <w:rsid w:val="6D9E4EEF"/>
    <w:rsid w:val="6DA0D56A"/>
    <w:rsid w:val="6DA1FBDE"/>
    <w:rsid w:val="6DA44A53"/>
    <w:rsid w:val="6DA4F315"/>
    <w:rsid w:val="6DA4FD83"/>
    <w:rsid w:val="6DA8455F"/>
    <w:rsid w:val="6DAB5AE0"/>
    <w:rsid w:val="6DAB8A65"/>
    <w:rsid w:val="6DABE3EB"/>
    <w:rsid w:val="6DAD08F5"/>
    <w:rsid w:val="6DADA65D"/>
    <w:rsid w:val="6DB04812"/>
    <w:rsid w:val="6DB2E945"/>
    <w:rsid w:val="6DB42FD2"/>
    <w:rsid w:val="6DB5AC84"/>
    <w:rsid w:val="6DB5C73C"/>
    <w:rsid w:val="6DB66CD6"/>
    <w:rsid w:val="6DB67856"/>
    <w:rsid w:val="6DB79245"/>
    <w:rsid w:val="6DB837D6"/>
    <w:rsid w:val="6DB87AB0"/>
    <w:rsid w:val="6DB9411B"/>
    <w:rsid w:val="6DB99543"/>
    <w:rsid w:val="6DBCA732"/>
    <w:rsid w:val="6DBF94FB"/>
    <w:rsid w:val="6DBF97B9"/>
    <w:rsid w:val="6DBFA78C"/>
    <w:rsid w:val="6DBFAD54"/>
    <w:rsid w:val="6DC02CAC"/>
    <w:rsid w:val="6DC094BF"/>
    <w:rsid w:val="6DC09806"/>
    <w:rsid w:val="6DC0D489"/>
    <w:rsid w:val="6DC1692A"/>
    <w:rsid w:val="6DC423E7"/>
    <w:rsid w:val="6DC45F29"/>
    <w:rsid w:val="6DC63A26"/>
    <w:rsid w:val="6DC751CA"/>
    <w:rsid w:val="6DC98B4F"/>
    <w:rsid w:val="6DC9A082"/>
    <w:rsid w:val="6DCBB6A9"/>
    <w:rsid w:val="6DCBCC8E"/>
    <w:rsid w:val="6DCD9A2C"/>
    <w:rsid w:val="6DCDBA36"/>
    <w:rsid w:val="6DCE412C"/>
    <w:rsid w:val="6DD0691F"/>
    <w:rsid w:val="6DD2CCE1"/>
    <w:rsid w:val="6DD37F8D"/>
    <w:rsid w:val="6DD3C0D1"/>
    <w:rsid w:val="6DD47A2A"/>
    <w:rsid w:val="6DD4B09C"/>
    <w:rsid w:val="6DD57C0B"/>
    <w:rsid w:val="6DD63B70"/>
    <w:rsid w:val="6DD65C6A"/>
    <w:rsid w:val="6DD7A195"/>
    <w:rsid w:val="6DD83200"/>
    <w:rsid w:val="6DD86855"/>
    <w:rsid w:val="6DD8A4E0"/>
    <w:rsid w:val="6DD907B7"/>
    <w:rsid w:val="6DDA3C7F"/>
    <w:rsid w:val="6DDAE124"/>
    <w:rsid w:val="6DDF7267"/>
    <w:rsid w:val="6DDF839C"/>
    <w:rsid w:val="6DDFFB96"/>
    <w:rsid w:val="6DE19501"/>
    <w:rsid w:val="6DE233AB"/>
    <w:rsid w:val="6DE471A7"/>
    <w:rsid w:val="6DEC4D8B"/>
    <w:rsid w:val="6DECC045"/>
    <w:rsid w:val="6DECCD30"/>
    <w:rsid w:val="6DEDD262"/>
    <w:rsid w:val="6DEF835C"/>
    <w:rsid w:val="6DF04A3F"/>
    <w:rsid w:val="6DF08F79"/>
    <w:rsid w:val="6DF3021D"/>
    <w:rsid w:val="6DF38886"/>
    <w:rsid w:val="6DF41E9B"/>
    <w:rsid w:val="6DF497E4"/>
    <w:rsid w:val="6DF50100"/>
    <w:rsid w:val="6DF58269"/>
    <w:rsid w:val="6DF59EBB"/>
    <w:rsid w:val="6DF88874"/>
    <w:rsid w:val="6DF98B61"/>
    <w:rsid w:val="6DFA1E03"/>
    <w:rsid w:val="6DFE8761"/>
    <w:rsid w:val="6DFFC4FC"/>
    <w:rsid w:val="6E006ADD"/>
    <w:rsid w:val="6E0135E2"/>
    <w:rsid w:val="6E016F65"/>
    <w:rsid w:val="6E02F279"/>
    <w:rsid w:val="6E038C7C"/>
    <w:rsid w:val="6E03C898"/>
    <w:rsid w:val="6E041BDA"/>
    <w:rsid w:val="6E046314"/>
    <w:rsid w:val="6E05F151"/>
    <w:rsid w:val="6E06E7B4"/>
    <w:rsid w:val="6E06FDC8"/>
    <w:rsid w:val="6E071CF2"/>
    <w:rsid w:val="6E093B3F"/>
    <w:rsid w:val="6E0C7238"/>
    <w:rsid w:val="6E0C7278"/>
    <w:rsid w:val="6E0CDF45"/>
    <w:rsid w:val="6E0D0C3A"/>
    <w:rsid w:val="6E0F8A32"/>
    <w:rsid w:val="6E0FA002"/>
    <w:rsid w:val="6E11F3C2"/>
    <w:rsid w:val="6E12A21D"/>
    <w:rsid w:val="6E13EC4C"/>
    <w:rsid w:val="6E14AB0D"/>
    <w:rsid w:val="6E14CE85"/>
    <w:rsid w:val="6E15018D"/>
    <w:rsid w:val="6E1683C4"/>
    <w:rsid w:val="6E179CCF"/>
    <w:rsid w:val="6E185FA6"/>
    <w:rsid w:val="6E186337"/>
    <w:rsid w:val="6E1882EC"/>
    <w:rsid w:val="6E188EC0"/>
    <w:rsid w:val="6E1A6530"/>
    <w:rsid w:val="6E1B4C08"/>
    <w:rsid w:val="6E1C4018"/>
    <w:rsid w:val="6E1CB88C"/>
    <w:rsid w:val="6E1CFC5C"/>
    <w:rsid w:val="6E1EBE48"/>
    <w:rsid w:val="6E207B09"/>
    <w:rsid w:val="6E229A46"/>
    <w:rsid w:val="6E2303FA"/>
    <w:rsid w:val="6E241453"/>
    <w:rsid w:val="6E2423E5"/>
    <w:rsid w:val="6E25DCFF"/>
    <w:rsid w:val="6E262E42"/>
    <w:rsid w:val="6E26711F"/>
    <w:rsid w:val="6E271510"/>
    <w:rsid w:val="6E296C8E"/>
    <w:rsid w:val="6E2A1A0C"/>
    <w:rsid w:val="6E2B6BE2"/>
    <w:rsid w:val="6E2C2F15"/>
    <w:rsid w:val="6E2C9644"/>
    <w:rsid w:val="6E2CA4DB"/>
    <w:rsid w:val="6E2DDB4E"/>
    <w:rsid w:val="6E2E1BF6"/>
    <w:rsid w:val="6E2EFDD7"/>
    <w:rsid w:val="6E2F4065"/>
    <w:rsid w:val="6E336916"/>
    <w:rsid w:val="6E33A472"/>
    <w:rsid w:val="6E34201C"/>
    <w:rsid w:val="6E347354"/>
    <w:rsid w:val="6E35FFC9"/>
    <w:rsid w:val="6E36D757"/>
    <w:rsid w:val="6E373BDE"/>
    <w:rsid w:val="6E387D71"/>
    <w:rsid w:val="6E39FE18"/>
    <w:rsid w:val="6E3BF5AA"/>
    <w:rsid w:val="6E3DF5C4"/>
    <w:rsid w:val="6E3EE06F"/>
    <w:rsid w:val="6E3F5C74"/>
    <w:rsid w:val="6E434309"/>
    <w:rsid w:val="6E44D281"/>
    <w:rsid w:val="6E4544CF"/>
    <w:rsid w:val="6E461520"/>
    <w:rsid w:val="6E474102"/>
    <w:rsid w:val="6E482544"/>
    <w:rsid w:val="6E48CD15"/>
    <w:rsid w:val="6E496BC6"/>
    <w:rsid w:val="6E4A3C85"/>
    <w:rsid w:val="6E4BB57A"/>
    <w:rsid w:val="6E4C34E4"/>
    <w:rsid w:val="6E4C3A87"/>
    <w:rsid w:val="6E4CDBD1"/>
    <w:rsid w:val="6E4E8E86"/>
    <w:rsid w:val="6E5045EF"/>
    <w:rsid w:val="6E5325A5"/>
    <w:rsid w:val="6E53539A"/>
    <w:rsid w:val="6E53F892"/>
    <w:rsid w:val="6E5576D6"/>
    <w:rsid w:val="6E56809E"/>
    <w:rsid w:val="6E56EDDA"/>
    <w:rsid w:val="6E57CFB0"/>
    <w:rsid w:val="6E58A684"/>
    <w:rsid w:val="6E59503D"/>
    <w:rsid w:val="6E59F5D8"/>
    <w:rsid w:val="6E5A8570"/>
    <w:rsid w:val="6E5CF556"/>
    <w:rsid w:val="6E5D53AB"/>
    <w:rsid w:val="6E5D571E"/>
    <w:rsid w:val="6E5DD6DC"/>
    <w:rsid w:val="6E5F381E"/>
    <w:rsid w:val="6E5FE90D"/>
    <w:rsid w:val="6E601078"/>
    <w:rsid w:val="6E601CA1"/>
    <w:rsid w:val="6E62ABCF"/>
    <w:rsid w:val="6E637430"/>
    <w:rsid w:val="6E6383C7"/>
    <w:rsid w:val="6E63D2AB"/>
    <w:rsid w:val="6E63F7D5"/>
    <w:rsid w:val="6E6400B1"/>
    <w:rsid w:val="6E65C6B1"/>
    <w:rsid w:val="6E664857"/>
    <w:rsid w:val="6E6663F8"/>
    <w:rsid w:val="6E675F71"/>
    <w:rsid w:val="6E67BB54"/>
    <w:rsid w:val="6E6808F8"/>
    <w:rsid w:val="6E682C54"/>
    <w:rsid w:val="6E69BC78"/>
    <w:rsid w:val="6E6B7A89"/>
    <w:rsid w:val="6E6C2C7B"/>
    <w:rsid w:val="6E6C6219"/>
    <w:rsid w:val="6E6C831C"/>
    <w:rsid w:val="6E6DFCB8"/>
    <w:rsid w:val="6E6EC7B0"/>
    <w:rsid w:val="6E6F2F23"/>
    <w:rsid w:val="6E6F9F82"/>
    <w:rsid w:val="6E6FFDC9"/>
    <w:rsid w:val="6E70A0F3"/>
    <w:rsid w:val="6E70F714"/>
    <w:rsid w:val="6E715448"/>
    <w:rsid w:val="6E7190EB"/>
    <w:rsid w:val="6E742314"/>
    <w:rsid w:val="6E75D228"/>
    <w:rsid w:val="6E765B75"/>
    <w:rsid w:val="6E768272"/>
    <w:rsid w:val="6E78D9DD"/>
    <w:rsid w:val="6E7C737D"/>
    <w:rsid w:val="6E80CB18"/>
    <w:rsid w:val="6E81F64B"/>
    <w:rsid w:val="6E82BACE"/>
    <w:rsid w:val="6E837C03"/>
    <w:rsid w:val="6E839AB9"/>
    <w:rsid w:val="6E8418B6"/>
    <w:rsid w:val="6E8450CB"/>
    <w:rsid w:val="6E84CB93"/>
    <w:rsid w:val="6E859F79"/>
    <w:rsid w:val="6E87302F"/>
    <w:rsid w:val="6E874C54"/>
    <w:rsid w:val="6E883E36"/>
    <w:rsid w:val="6E886705"/>
    <w:rsid w:val="6E88F993"/>
    <w:rsid w:val="6E895322"/>
    <w:rsid w:val="6E8B39B6"/>
    <w:rsid w:val="6E8C5E66"/>
    <w:rsid w:val="6E8CAD0D"/>
    <w:rsid w:val="6E8E730A"/>
    <w:rsid w:val="6E8E87E4"/>
    <w:rsid w:val="6E8ECF2A"/>
    <w:rsid w:val="6E904E16"/>
    <w:rsid w:val="6E905A1D"/>
    <w:rsid w:val="6E90AA08"/>
    <w:rsid w:val="6E91839F"/>
    <w:rsid w:val="6E92745D"/>
    <w:rsid w:val="6E9501C6"/>
    <w:rsid w:val="6E97E53A"/>
    <w:rsid w:val="6E983C72"/>
    <w:rsid w:val="6E98E0E7"/>
    <w:rsid w:val="6E990AC4"/>
    <w:rsid w:val="6E992947"/>
    <w:rsid w:val="6E99BEF8"/>
    <w:rsid w:val="6E9C819F"/>
    <w:rsid w:val="6E9D25FE"/>
    <w:rsid w:val="6E9DC17B"/>
    <w:rsid w:val="6E9E6DDE"/>
    <w:rsid w:val="6E9E9C18"/>
    <w:rsid w:val="6E9EB87E"/>
    <w:rsid w:val="6E9F8289"/>
    <w:rsid w:val="6EA0F550"/>
    <w:rsid w:val="6EA13A3E"/>
    <w:rsid w:val="6EA15254"/>
    <w:rsid w:val="6EA3A1EF"/>
    <w:rsid w:val="6EA42185"/>
    <w:rsid w:val="6EA551DB"/>
    <w:rsid w:val="6EA793E9"/>
    <w:rsid w:val="6EA7FA05"/>
    <w:rsid w:val="6EA8E7B6"/>
    <w:rsid w:val="6EA9128C"/>
    <w:rsid w:val="6EAA1BB7"/>
    <w:rsid w:val="6EAA2A02"/>
    <w:rsid w:val="6EAA4B4D"/>
    <w:rsid w:val="6EAB2383"/>
    <w:rsid w:val="6EAB7D18"/>
    <w:rsid w:val="6EAC6413"/>
    <w:rsid w:val="6EAE9727"/>
    <w:rsid w:val="6EAEA937"/>
    <w:rsid w:val="6EAF5345"/>
    <w:rsid w:val="6EB0512F"/>
    <w:rsid w:val="6EB11DAA"/>
    <w:rsid w:val="6EB13EE9"/>
    <w:rsid w:val="6EB1E2E3"/>
    <w:rsid w:val="6EB1F610"/>
    <w:rsid w:val="6EB231D1"/>
    <w:rsid w:val="6EB2D01B"/>
    <w:rsid w:val="6EB2F707"/>
    <w:rsid w:val="6EB32756"/>
    <w:rsid w:val="6EB3401A"/>
    <w:rsid w:val="6EB3B891"/>
    <w:rsid w:val="6EB84561"/>
    <w:rsid w:val="6EBA4943"/>
    <w:rsid w:val="6EBAFFC7"/>
    <w:rsid w:val="6EBB50E2"/>
    <w:rsid w:val="6EBD3394"/>
    <w:rsid w:val="6EBE7DE8"/>
    <w:rsid w:val="6EBE8F88"/>
    <w:rsid w:val="6EBF017F"/>
    <w:rsid w:val="6EC1F756"/>
    <w:rsid w:val="6EC26F72"/>
    <w:rsid w:val="6EC28F8D"/>
    <w:rsid w:val="6EC2B8AC"/>
    <w:rsid w:val="6EC36314"/>
    <w:rsid w:val="6EC36B5A"/>
    <w:rsid w:val="6EC55DFA"/>
    <w:rsid w:val="6EC5E95E"/>
    <w:rsid w:val="6EC68249"/>
    <w:rsid w:val="6EC6BCB6"/>
    <w:rsid w:val="6EC6CB99"/>
    <w:rsid w:val="6EC7F8D3"/>
    <w:rsid w:val="6EC85D98"/>
    <w:rsid w:val="6EC93879"/>
    <w:rsid w:val="6EC9AF55"/>
    <w:rsid w:val="6ECA07A5"/>
    <w:rsid w:val="6ECB7F6E"/>
    <w:rsid w:val="6ECBAF51"/>
    <w:rsid w:val="6ECBD082"/>
    <w:rsid w:val="6ECD9945"/>
    <w:rsid w:val="6ECE1DB6"/>
    <w:rsid w:val="6ECE8A15"/>
    <w:rsid w:val="6ECF2D0C"/>
    <w:rsid w:val="6ECFC49E"/>
    <w:rsid w:val="6ED07265"/>
    <w:rsid w:val="6ED141F9"/>
    <w:rsid w:val="6ED14FE7"/>
    <w:rsid w:val="6ED16511"/>
    <w:rsid w:val="6ED28840"/>
    <w:rsid w:val="6ED3069A"/>
    <w:rsid w:val="6ED406BB"/>
    <w:rsid w:val="6ED45F62"/>
    <w:rsid w:val="6ED4F128"/>
    <w:rsid w:val="6ED54B5B"/>
    <w:rsid w:val="6ED55DEB"/>
    <w:rsid w:val="6ED586E3"/>
    <w:rsid w:val="6ED5C294"/>
    <w:rsid w:val="6ED7ED87"/>
    <w:rsid w:val="6ED88B2A"/>
    <w:rsid w:val="6ED902CC"/>
    <w:rsid w:val="6EDC42F5"/>
    <w:rsid w:val="6EDD3A19"/>
    <w:rsid w:val="6EDD416B"/>
    <w:rsid w:val="6EDF5519"/>
    <w:rsid w:val="6EE0EF2D"/>
    <w:rsid w:val="6EE3B2F0"/>
    <w:rsid w:val="6EE3CE49"/>
    <w:rsid w:val="6EE4055F"/>
    <w:rsid w:val="6EE52433"/>
    <w:rsid w:val="6EE8C5E6"/>
    <w:rsid w:val="6EEC8053"/>
    <w:rsid w:val="6EECA1CF"/>
    <w:rsid w:val="6EECEEFC"/>
    <w:rsid w:val="6EED35E3"/>
    <w:rsid w:val="6EED48D1"/>
    <w:rsid w:val="6EED7C08"/>
    <w:rsid w:val="6EEDF2E4"/>
    <w:rsid w:val="6EEEAB72"/>
    <w:rsid w:val="6EEECD55"/>
    <w:rsid w:val="6EEFB063"/>
    <w:rsid w:val="6EF12914"/>
    <w:rsid w:val="6EF37D3C"/>
    <w:rsid w:val="6EF45A0F"/>
    <w:rsid w:val="6EF46AC9"/>
    <w:rsid w:val="6EF5EE90"/>
    <w:rsid w:val="6EF5F405"/>
    <w:rsid w:val="6EF6016C"/>
    <w:rsid w:val="6EF60528"/>
    <w:rsid w:val="6EF6C7BA"/>
    <w:rsid w:val="6EF762C5"/>
    <w:rsid w:val="6EF8618B"/>
    <w:rsid w:val="6EF8A3BE"/>
    <w:rsid w:val="6EF8A80D"/>
    <w:rsid w:val="6EF8FAB2"/>
    <w:rsid w:val="6EFA0944"/>
    <w:rsid w:val="6EFA7C25"/>
    <w:rsid w:val="6EFCCFC1"/>
    <w:rsid w:val="6EFD09CA"/>
    <w:rsid w:val="6EFEB73A"/>
    <w:rsid w:val="6EFF8AD5"/>
    <w:rsid w:val="6EFFAE1B"/>
    <w:rsid w:val="6F008CB5"/>
    <w:rsid w:val="6F009395"/>
    <w:rsid w:val="6F00A314"/>
    <w:rsid w:val="6F00A6F3"/>
    <w:rsid w:val="6F011A33"/>
    <w:rsid w:val="6F01E00F"/>
    <w:rsid w:val="6F03102B"/>
    <w:rsid w:val="6F033230"/>
    <w:rsid w:val="6F038C3D"/>
    <w:rsid w:val="6F03F0BE"/>
    <w:rsid w:val="6F03F453"/>
    <w:rsid w:val="6F04B067"/>
    <w:rsid w:val="6F05410F"/>
    <w:rsid w:val="6F074250"/>
    <w:rsid w:val="6F09AC81"/>
    <w:rsid w:val="6F09C5CD"/>
    <w:rsid w:val="6F0B745F"/>
    <w:rsid w:val="6F0EF668"/>
    <w:rsid w:val="6F1096F9"/>
    <w:rsid w:val="6F128926"/>
    <w:rsid w:val="6F13073A"/>
    <w:rsid w:val="6F146AF8"/>
    <w:rsid w:val="6F1532FC"/>
    <w:rsid w:val="6F17F114"/>
    <w:rsid w:val="6F1A36C0"/>
    <w:rsid w:val="6F1A7EA2"/>
    <w:rsid w:val="6F1B4C2D"/>
    <w:rsid w:val="6F1B7171"/>
    <w:rsid w:val="6F1B87B0"/>
    <w:rsid w:val="6F1C7C48"/>
    <w:rsid w:val="6F1DD8C1"/>
    <w:rsid w:val="6F1F0414"/>
    <w:rsid w:val="6F220119"/>
    <w:rsid w:val="6F2253A3"/>
    <w:rsid w:val="6F23749C"/>
    <w:rsid w:val="6F243539"/>
    <w:rsid w:val="6F243F51"/>
    <w:rsid w:val="6F2462C4"/>
    <w:rsid w:val="6F2531C8"/>
    <w:rsid w:val="6F2556DB"/>
    <w:rsid w:val="6F275E1C"/>
    <w:rsid w:val="6F27E392"/>
    <w:rsid w:val="6F29BDC7"/>
    <w:rsid w:val="6F29EDAA"/>
    <w:rsid w:val="6F2A735D"/>
    <w:rsid w:val="6F2B3511"/>
    <w:rsid w:val="6F2C4EF1"/>
    <w:rsid w:val="6F2CC431"/>
    <w:rsid w:val="6F2CF98D"/>
    <w:rsid w:val="6F2DB67C"/>
    <w:rsid w:val="6F2E28B6"/>
    <w:rsid w:val="6F2EBAAE"/>
    <w:rsid w:val="6F2F6834"/>
    <w:rsid w:val="6F3092BC"/>
    <w:rsid w:val="6F31F694"/>
    <w:rsid w:val="6F321B34"/>
    <w:rsid w:val="6F32332E"/>
    <w:rsid w:val="6F335FF6"/>
    <w:rsid w:val="6F33F147"/>
    <w:rsid w:val="6F34E7CD"/>
    <w:rsid w:val="6F350C39"/>
    <w:rsid w:val="6F3562D3"/>
    <w:rsid w:val="6F35D9A0"/>
    <w:rsid w:val="6F370D82"/>
    <w:rsid w:val="6F373E6F"/>
    <w:rsid w:val="6F387333"/>
    <w:rsid w:val="6F3913E5"/>
    <w:rsid w:val="6F3987CF"/>
    <w:rsid w:val="6F3A063B"/>
    <w:rsid w:val="6F3A7F3B"/>
    <w:rsid w:val="6F3B9E91"/>
    <w:rsid w:val="6F3DFBA8"/>
    <w:rsid w:val="6F3E81CD"/>
    <w:rsid w:val="6F3FC073"/>
    <w:rsid w:val="6F40175C"/>
    <w:rsid w:val="6F414A3B"/>
    <w:rsid w:val="6F41F57A"/>
    <w:rsid w:val="6F42BF51"/>
    <w:rsid w:val="6F430C5F"/>
    <w:rsid w:val="6F437668"/>
    <w:rsid w:val="6F43A35B"/>
    <w:rsid w:val="6F43F59D"/>
    <w:rsid w:val="6F46D5ED"/>
    <w:rsid w:val="6F49597A"/>
    <w:rsid w:val="6F4A5A05"/>
    <w:rsid w:val="6F4D532A"/>
    <w:rsid w:val="6F4D9B16"/>
    <w:rsid w:val="6F4DA1E3"/>
    <w:rsid w:val="6F4DD2A0"/>
    <w:rsid w:val="6F4FB49C"/>
    <w:rsid w:val="6F5061A7"/>
    <w:rsid w:val="6F514B24"/>
    <w:rsid w:val="6F52B53C"/>
    <w:rsid w:val="6F52DBB7"/>
    <w:rsid w:val="6F53B585"/>
    <w:rsid w:val="6F54444C"/>
    <w:rsid w:val="6F550C1D"/>
    <w:rsid w:val="6F56D617"/>
    <w:rsid w:val="6F573C90"/>
    <w:rsid w:val="6F578577"/>
    <w:rsid w:val="6F57BBE9"/>
    <w:rsid w:val="6F585799"/>
    <w:rsid w:val="6F599CF9"/>
    <w:rsid w:val="6F5A08CB"/>
    <w:rsid w:val="6F5A08E0"/>
    <w:rsid w:val="6F5C006D"/>
    <w:rsid w:val="6F5C89D2"/>
    <w:rsid w:val="6F5F1630"/>
    <w:rsid w:val="6F5F9400"/>
    <w:rsid w:val="6F5FEC7B"/>
    <w:rsid w:val="6F60C852"/>
    <w:rsid w:val="6F625BF3"/>
    <w:rsid w:val="6F62739B"/>
    <w:rsid w:val="6F62F591"/>
    <w:rsid w:val="6F64054D"/>
    <w:rsid w:val="6F643950"/>
    <w:rsid w:val="6F650974"/>
    <w:rsid w:val="6F66CC40"/>
    <w:rsid w:val="6F66E59B"/>
    <w:rsid w:val="6F678206"/>
    <w:rsid w:val="6F682B51"/>
    <w:rsid w:val="6F683E84"/>
    <w:rsid w:val="6F68473D"/>
    <w:rsid w:val="6F6855D8"/>
    <w:rsid w:val="6F688BAD"/>
    <w:rsid w:val="6F6894BF"/>
    <w:rsid w:val="6F68EC77"/>
    <w:rsid w:val="6F68F7CE"/>
    <w:rsid w:val="6F691081"/>
    <w:rsid w:val="6F6955F8"/>
    <w:rsid w:val="6F69EB40"/>
    <w:rsid w:val="6F6B16CE"/>
    <w:rsid w:val="6F6B6882"/>
    <w:rsid w:val="6F6C9E34"/>
    <w:rsid w:val="6F6E6A99"/>
    <w:rsid w:val="6F6FC927"/>
    <w:rsid w:val="6F6FD89B"/>
    <w:rsid w:val="6F7094A1"/>
    <w:rsid w:val="6F70E167"/>
    <w:rsid w:val="6F71BA26"/>
    <w:rsid w:val="6F7222D9"/>
    <w:rsid w:val="6F725D8F"/>
    <w:rsid w:val="6F725E0A"/>
    <w:rsid w:val="6F72B6B9"/>
    <w:rsid w:val="6F72CE6A"/>
    <w:rsid w:val="6F72FA3E"/>
    <w:rsid w:val="6F742558"/>
    <w:rsid w:val="6F749F12"/>
    <w:rsid w:val="6F75D8D3"/>
    <w:rsid w:val="6F761B7F"/>
    <w:rsid w:val="6F78CF8A"/>
    <w:rsid w:val="6F79BB1A"/>
    <w:rsid w:val="6F7B8495"/>
    <w:rsid w:val="6F7BA6D7"/>
    <w:rsid w:val="6F7E07D0"/>
    <w:rsid w:val="6F7EC95B"/>
    <w:rsid w:val="6F7EF972"/>
    <w:rsid w:val="6F80662C"/>
    <w:rsid w:val="6F83E911"/>
    <w:rsid w:val="6F84024E"/>
    <w:rsid w:val="6F850B7E"/>
    <w:rsid w:val="6F8622CD"/>
    <w:rsid w:val="6F86586B"/>
    <w:rsid w:val="6F872D55"/>
    <w:rsid w:val="6F872EAA"/>
    <w:rsid w:val="6F88896A"/>
    <w:rsid w:val="6F88C16A"/>
    <w:rsid w:val="6F8AF9B7"/>
    <w:rsid w:val="6F8B6C95"/>
    <w:rsid w:val="6F8BB3EE"/>
    <w:rsid w:val="6F8C169C"/>
    <w:rsid w:val="6F8CF9F0"/>
    <w:rsid w:val="6F8E8938"/>
    <w:rsid w:val="6F8F9172"/>
    <w:rsid w:val="6F901B3A"/>
    <w:rsid w:val="6F90A87F"/>
    <w:rsid w:val="6F915E3D"/>
    <w:rsid w:val="6F935EE5"/>
    <w:rsid w:val="6F9384F5"/>
    <w:rsid w:val="6F946CCD"/>
    <w:rsid w:val="6F948496"/>
    <w:rsid w:val="6F94E731"/>
    <w:rsid w:val="6F957FBA"/>
    <w:rsid w:val="6F95E35D"/>
    <w:rsid w:val="6F974DE5"/>
    <w:rsid w:val="6F989BE4"/>
    <w:rsid w:val="6F98D25C"/>
    <w:rsid w:val="6F995C00"/>
    <w:rsid w:val="6F9AB59F"/>
    <w:rsid w:val="6F9C35EF"/>
    <w:rsid w:val="6F9C3B45"/>
    <w:rsid w:val="6F9CA57D"/>
    <w:rsid w:val="6F9D3410"/>
    <w:rsid w:val="6F9DC11F"/>
    <w:rsid w:val="6F9EB708"/>
    <w:rsid w:val="6F9F6AEC"/>
    <w:rsid w:val="6F9FDDF7"/>
    <w:rsid w:val="6FA01396"/>
    <w:rsid w:val="6FA124F9"/>
    <w:rsid w:val="6FA50210"/>
    <w:rsid w:val="6FA6B875"/>
    <w:rsid w:val="6FA750E0"/>
    <w:rsid w:val="6FA78895"/>
    <w:rsid w:val="6FA7C295"/>
    <w:rsid w:val="6FA87E29"/>
    <w:rsid w:val="6FAA226B"/>
    <w:rsid w:val="6FAA25AB"/>
    <w:rsid w:val="6FAAB8A0"/>
    <w:rsid w:val="6FAB3AED"/>
    <w:rsid w:val="6FAC64D4"/>
    <w:rsid w:val="6FAD293D"/>
    <w:rsid w:val="6FADF6EA"/>
    <w:rsid w:val="6FAEBDCB"/>
    <w:rsid w:val="6FAFD139"/>
    <w:rsid w:val="6FB0CDEA"/>
    <w:rsid w:val="6FB231BD"/>
    <w:rsid w:val="6FB2E377"/>
    <w:rsid w:val="6FB32FDB"/>
    <w:rsid w:val="6FB3DF13"/>
    <w:rsid w:val="6FB4759B"/>
    <w:rsid w:val="6FB47C57"/>
    <w:rsid w:val="6FB48545"/>
    <w:rsid w:val="6FB487E1"/>
    <w:rsid w:val="6FB4F8BD"/>
    <w:rsid w:val="6FB7AAC7"/>
    <w:rsid w:val="6FB7C459"/>
    <w:rsid w:val="6FB7D969"/>
    <w:rsid w:val="6FB7F279"/>
    <w:rsid w:val="6FB876C8"/>
    <w:rsid w:val="6FB9D74A"/>
    <w:rsid w:val="6FB9D842"/>
    <w:rsid w:val="6FBA4251"/>
    <w:rsid w:val="6FBA91F7"/>
    <w:rsid w:val="6FBA9656"/>
    <w:rsid w:val="6FBAE31D"/>
    <w:rsid w:val="6FBBB662"/>
    <w:rsid w:val="6FBBD9CF"/>
    <w:rsid w:val="6FBD4BC1"/>
    <w:rsid w:val="6FC06634"/>
    <w:rsid w:val="6FC140D7"/>
    <w:rsid w:val="6FC36766"/>
    <w:rsid w:val="6FC3BA53"/>
    <w:rsid w:val="6FC45CC3"/>
    <w:rsid w:val="6FC4CB1C"/>
    <w:rsid w:val="6FC4D202"/>
    <w:rsid w:val="6FC58F63"/>
    <w:rsid w:val="6FC59FB1"/>
    <w:rsid w:val="6FC5C350"/>
    <w:rsid w:val="6FC5E3E3"/>
    <w:rsid w:val="6FC5F2C6"/>
    <w:rsid w:val="6FC7588D"/>
    <w:rsid w:val="6FC9C22D"/>
    <w:rsid w:val="6FC9C3CA"/>
    <w:rsid w:val="6FC9F4F0"/>
    <w:rsid w:val="6FCAD46F"/>
    <w:rsid w:val="6FCAE547"/>
    <w:rsid w:val="6FCCB1DF"/>
    <w:rsid w:val="6FD04E31"/>
    <w:rsid w:val="6FD1449A"/>
    <w:rsid w:val="6FD1B7E9"/>
    <w:rsid w:val="6FD42C0A"/>
    <w:rsid w:val="6FD44B3E"/>
    <w:rsid w:val="6FD4ED6E"/>
    <w:rsid w:val="6FD5612C"/>
    <w:rsid w:val="6FD686EA"/>
    <w:rsid w:val="6FD6DA49"/>
    <w:rsid w:val="6FD6FA90"/>
    <w:rsid w:val="6FD77503"/>
    <w:rsid w:val="6FD7F460"/>
    <w:rsid w:val="6FD7F79E"/>
    <w:rsid w:val="6FD87F18"/>
    <w:rsid w:val="6FDA968B"/>
    <w:rsid w:val="6FDAF09D"/>
    <w:rsid w:val="6FDB1CEF"/>
    <w:rsid w:val="6FDC2DF5"/>
    <w:rsid w:val="6FDCAA48"/>
    <w:rsid w:val="6FE00B96"/>
    <w:rsid w:val="6FE04426"/>
    <w:rsid w:val="6FE137C8"/>
    <w:rsid w:val="6FE1E7E4"/>
    <w:rsid w:val="6FE2413A"/>
    <w:rsid w:val="6FE2B897"/>
    <w:rsid w:val="6FE40574"/>
    <w:rsid w:val="6FE475E9"/>
    <w:rsid w:val="6FE601B2"/>
    <w:rsid w:val="6FE64E92"/>
    <w:rsid w:val="6FE82C6C"/>
    <w:rsid w:val="6FEA8AB8"/>
    <w:rsid w:val="6FEB3181"/>
    <w:rsid w:val="6FEC81C5"/>
    <w:rsid w:val="6FED02D0"/>
    <w:rsid w:val="6FED5710"/>
    <w:rsid w:val="6FED7A70"/>
    <w:rsid w:val="6FED9ACF"/>
    <w:rsid w:val="6FEE029E"/>
    <w:rsid w:val="6FF009F3"/>
    <w:rsid w:val="6FF012B4"/>
    <w:rsid w:val="6FF05424"/>
    <w:rsid w:val="6FF0EC17"/>
    <w:rsid w:val="6FF36DAE"/>
    <w:rsid w:val="6FF3D45D"/>
    <w:rsid w:val="6FF411B8"/>
    <w:rsid w:val="6FF55E0C"/>
    <w:rsid w:val="6FF71895"/>
    <w:rsid w:val="6FF7B176"/>
    <w:rsid w:val="6FF94A9D"/>
    <w:rsid w:val="6FF9F65C"/>
    <w:rsid w:val="6FFD5AD4"/>
    <w:rsid w:val="70008635"/>
    <w:rsid w:val="7002B692"/>
    <w:rsid w:val="7003CF74"/>
    <w:rsid w:val="7004EA24"/>
    <w:rsid w:val="7004F65F"/>
    <w:rsid w:val="7005555E"/>
    <w:rsid w:val="7006A86D"/>
    <w:rsid w:val="7006FD67"/>
    <w:rsid w:val="70080378"/>
    <w:rsid w:val="700AC66D"/>
    <w:rsid w:val="700B9A90"/>
    <w:rsid w:val="700CCAD4"/>
    <w:rsid w:val="700DCDF7"/>
    <w:rsid w:val="700E045A"/>
    <w:rsid w:val="700EE448"/>
    <w:rsid w:val="700F9CA6"/>
    <w:rsid w:val="700FDDE3"/>
    <w:rsid w:val="700FF5DD"/>
    <w:rsid w:val="7010E63A"/>
    <w:rsid w:val="7012A4E6"/>
    <w:rsid w:val="7012CB4B"/>
    <w:rsid w:val="70139D92"/>
    <w:rsid w:val="7013BC43"/>
    <w:rsid w:val="70144228"/>
    <w:rsid w:val="70147E59"/>
    <w:rsid w:val="70152C55"/>
    <w:rsid w:val="701572BE"/>
    <w:rsid w:val="7015E683"/>
    <w:rsid w:val="7015F8CF"/>
    <w:rsid w:val="70168B99"/>
    <w:rsid w:val="7018661E"/>
    <w:rsid w:val="701914E4"/>
    <w:rsid w:val="70192FF3"/>
    <w:rsid w:val="7019FAE7"/>
    <w:rsid w:val="701A39D5"/>
    <w:rsid w:val="701C6379"/>
    <w:rsid w:val="701C7CEE"/>
    <w:rsid w:val="701C97F9"/>
    <w:rsid w:val="701DECC5"/>
    <w:rsid w:val="702002BA"/>
    <w:rsid w:val="70210590"/>
    <w:rsid w:val="70221159"/>
    <w:rsid w:val="70246BA4"/>
    <w:rsid w:val="7024F079"/>
    <w:rsid w:val="7026D1F3"/>
    <w:rsid w:val="7027B968"/>
    <w:rsid w:val="70285C90"/>
    <w:rsid w:val="702887D2"/>
    <w:rsid w:val="7028DC4B"/>
    <w:rsid w:val="702905C8"/>
    <w:rsid w:val="702D27B6"/>
    <w:rsid w:val="702D9498"/>
    <w:rsid w:val="702D9741"/>
    <w:rsid w:val="702E5FEF"/>
    <w:rsid w:val="702EB0B8"/>
    <w:rsid w:val="702F4B10"/>
    <w:rsid w:val="70301A75"/>
    <w:rsid w:val="7030271A"/>
    <w:rsid w:val="70313F0D"/>
    <w:rsid w:val="703295A9"/>
    <w:rsid w:val="70332B57"/>
    <w:rsid w:val="7033A7D0"/>
    <w:rsid w:val="7036123C"/>
    <w:rsid w:val="70363136"/>
    <w:rsid w:val="70363A5E"/>
    <w:rsid w:val="703680A0"/>
    <w:rsid w:val="703747B2"/>
    <w:rsid w:val="703787C3"/>
    <w:rsid w:val="7037F2F6"/>
    <w:rsid w:val="70382633"/>
    <w:rsid w:val="7038E127"/>
    <w:rsid w:val="70392799"/>
    <w:rsid w:val="7039EF77"/>
    <w:rsid w:val="703B9859"/>
    <w:rsid w:val="703D2829"/>
    <w:rsid w:val="703DAC8D"/>
    <w:rsid w:val="703DE3CB"/>
    <w:rsid w:val="703F4DD7"/>
    <w:rsid w:val="703F709C"/>
    <w:rsid w:val="703FE9A4"/>
    <w:rsid w:val="70414AC2"/>
    <w:rsid w:val="704271DF"/>
    <w:rsid w:val="70427588"/>
    <w:rsid w:val="7042DD4F"/>
    <w:rsid w:val="7043C651"/>
    <w:rsid w:val="7043F96A"/>
    <w:rsid w:val="7044A1EF"/>
    <w:rsid w:val="7044EF7C"/>
    <w:rsid w:val="7045C082"/>
    <w:rsid w:val="70472733"/>
    <w:rsid w:val="7047AAA0"/>
    <w:rsid w:val="7047BAF0"/>
    <w:rsid w:val="7047D7DD"/>
    <w:rsid w:val="704845D4"/>
    <w:rsid w:val="70488635"/>
    <w:rsid w:val="7048C7AB"/>
    <w:rsid w:val="7048F25E"/>
    <w:rsid w:val="70493310"/>
    <w:rsid w:val="70495F94"/>
    <w:rsid w:val="70496269"/>
    <w:rsid w:val="704BF421"/>
    <w:rsid w:val="704C2BA5"/>
    <w:rsid w:val="704E3B2C"/>
    <w:rsid w:val="704EACEE"/>
    <w:rsid w:val="704F0214"/>
    <w:rsid w:val="704F1689"/>
    <w:rsid w:val="70507925"/>
    <w:rsid w:val="7050F79B"/>
    <w:rsid w:val="70516FA9"/>
    <w:rsid w:val="7052F242"/>
    <w:rsid w:val="7053DF91"/>
    <w:rsid w:val="70540903"/>
    <w:rsid w:val="7055EDEA"/>
    <w:rsid w:val="7056EAC8"/>
    <w:rsid w:val="70575394"/>
    <w:rsid w:val="7057E16F"/>
    <w:rsid w:val="70591845"/>
    <w:rsid w:val="70593ED5"/>
    <w:rsid w:val="7059A532"/>
    <w:rsid w:val="705AA537"/>
    <w:rsid w:val="705AA541"/>
    <w:rsid w:val="705BA7F5"/>
    <w:rsid w:val="705CE4F7"/>
    <w:rsid w:val="705DD040"/>
    <w:rsid w:val="705DE21D"/>
    <w:rsid w:val="705EBC9C"/>
    <w:rsid w:val="705F1797"/>
    <w:rsid w:val="705F6888"/>
    <w:rsid w:val="7062054A"/>
    <w:rsid w:val="70624B75"/>
    <w:rsid w:val="7062F28D"/>
    <w:rsid w:val="7063A8DF"/>
    <w:rsid w:val="7063D309"/>
    <w:rsid w:val="7065E55F"/>
    <w:rsid w:val="7066686C"/>
    <w:rsid w:val="7066813D"/>
    <w:rsid w:val="7066CF47"/>
    <w:rsid w:val="70677753"/>
    <w:rsid w:val="70677C88"/>
    <w:rsid w:val="70680B93"/>
    <w:rsid w:val="706824EE"/>
    <w:rsid w:val="70685DD7"/>
    <w:rsid w:val="7069C100"/>
    <w:rsid w:val="706CF3BC"/>
    <w:rsid w:val="706DCC2D"/>
    <w:rsid w:val="706DE359"/>
    <w:rsid w:val="706E3458"/>
    <w:rsid w:val="706F9697"/>
    <w:rsid w:val="706FED0F"/>
    <w:rsid w:val="70708289"/>
    <w:rsid w:val="70713A67"/>
    <w:rsid w:val="707193BD"/>
    <w:rsid w:val="7071AF3A"/>
    <w:rsid w:val="7071C79A"/>
    <w:rsid w:val="70723672"/>
    <w:rsid w:val="7073656C"/>
    <w:rsid w:val="7075092E"/>
    <w:rsid w:val="7075436E"/>
    <w:rsid w:val="707672BE"/>
    <w:rsid w:val="70772A97"/>
    <w:rsid w:val="707827DD"/>
    <w:rsid w:val="70787FAE"/>
    <w:rsid w:val="7078E201"/>
    <w:rsid w:val="7079F2A4"/>
    <w:rsid w:val="707C2B65"/>
    <w:rsid w:val="707D0615"/>
    <w:rsid w:val="707D78CA"/>
    <w:rsid w:val="707E765D"/>
    <w:rsid w:val="707EAC90"/>
    <w:rsid w:val="707F916D"/>
    <w:rsid w:val="707FF674"/>
    <w:rsid w:val="70804B08"/>
    <w:rsid w:val="70807929"/>
    <w:rsid w:val="708165CC"/>
    <w:rsid w:val="708234AD"/>
    <w:rsid w:val="7083C8F1"/>
    <w:rsid w:val="7083FC15"/>
    <w:rsid w:val="70860064"/>
    <w:rsid w:val="7086D5CA"/>
    <w:rsid w:val="7087855B"/>
    <w:rsid w:val="7089B39F"/>
    <w:rsid w:val="708BA4A5"/>
    <w:rsid w:val="708BF68D"/>
    <w:rsid w:val="708CACCF"/>
    <w:rsid w:val="708D5D20"/>
    <w:rsid w:val="708E820F"/>
    <w:rsid w:val="708E8DCC"/>
    <w:rsid w:val="708EFADF"/>
    <w:rsid w:val="70921231"/>
    <w:rsid w:val="70938AB0"/>
    <w:rsid w:val="7093FA8E"/>
    <w:rsid w:val="70947ABF"/>
    <w:rsid w:val="7099289C"/>
    <w:rsid w:val="70993DD1"/>
    <w:rsid w:val="709B4CD3"/>
    <w:rsid w:val="709D8E40"/>
    <w:rsid w:val="709ED42A"/>
    <w:rsid w:val="709F44FB"/>
    <w:rsid w:val="709FF920"/>
    <w:rsid w:val="70A01975"/>
    <w:rsid w:val="70A07356"/>
    <w:rsid w:val="70A0BD49"/>
    <w:rsid w:val="70A0F521"/>
    <w:rsid w:val="70A1BB7D"/>
    <w:rsid w:val="70A28467"/>
    <w:rsid w:val="70A2A7C1"/>
    <w:rsid w:val="70A3879E"/>
    <w:rsid w:val="70A3F961"/>
    <w:rsid w:val="70A4300B"/>
    <w:rsid w:val="70A45B68"/>
    <w:rsid w:val="70A49381"/>
    <w:rsid w:val="70A5E243"/>
    <w:rsid w:val="70A5FA3D"/>
    <w:rsid w:val="70A61229"/>
    <w:rsid w:val="70A87360"/>
    <w:rsid w:val="70A9514F"/>
    <w:rsid w:val="70AA3AFE"/>
    <w:rsid w:val="70AA5D61"/>
    <w:rsid w:val="70AA746C"/>
    <w:rsid w:val="70ABDB31"/>
    <w:rsid w:val="70AC78BF"/>
    <w:rsid w:val="70ACDDA6"/>
    <w:rsid w:val="70AD9465"/>
    <w:rsid w:val="70AE1449"/>
    <w:rsid w:val="70AF27C3"/>
    <w:rsid w:val="70AF5DE3"/>
    <w:rsid w:val="70AFBE6D"/>
    <w:rsid w:val="70B37ACC"/>
    <w:rsid w:val="70B38FBF"/>
    <w:rsid w:val="70B3BD4C"/>
    <w:rsid w:val="70B3BE39"/>
    <w:rsid w:val="70B49C0E"/>
    <w:rsid w:val="70B5ACFB"/>
    <w:rsid w:val="70B64A4C"/>
    <w:rsid w:val="70B7434E"/>
    <w:rsid w:val="70B9929B"/>
    <w:rsid w:val="70B9B1E9"/>
    <w:rsid w:val="70BAD3B6"/>
    <w:rsid w:val="70BAE739"/>
    <w:rsid w:val="70BB10BE"/>
    <w:rsid w:val="70BB193B"/>
    <w:rsid w:val="70BBE075"/>
    <w:rsid w:val="70BC2367"/>
    <w:rsid w:val="70BC42F1"/>
    <w:rsid w:val="70BE2AB2"/>
    <w:rsid w:val="70BE44DA"/>
    <w:rsid w:val="70BF3DD2"/>
    <w:rsid w:val="70BF76B1"/>
    <w:rsid w:val="70BFC811"/>
    <w:rsid w:val="70C247A9"/>
    <w:rsid w:val="70C2BD03"/>
    <w:rsid w:val="70C323AE"/>
    <w:rsid w:val="70C42B47"/>
    <w:rsid w:val="70C48738"/>
    <w:rsid w:val="70C5B320"/>
    <w:rsid w:val="70C5BC7B"/>
    <w:rsid w:val="70C6058B"/>
    <w:rsid w:val="70C60A84"/>
    <w:rsid w:val="70C65513"/>
    <w:rsid w:val="70C6AFEE"/>
    <w:rsid w:val="70C857B6"/>
    <w:rsid w:val="70C890FA"/>
    <w:rsid w:val="70C9D23A"/>
    <w:rsid w:val="70CAC01D"/>
    <w:rsid w:val="70CCB8FA"/>
    <w:rsid w:val="70CCF6BC"/>
    <w:rsid w:val="70CD579D"/>
    <w:rsid w:val="70CF95C4"/>
    <w:rsid w:val="70D004D0"/>
    <w:rsid w:val="70D0A765"/>
    <w:rsid w:val="70D1832B"/>
    <w:rsid w:val="70D190D9"/>
    <w:rsid w:val="70D2DE59"/>
    <w:rsid w:val="70D35244"/>
    <w:rsid w:val="70D3ED61"/>
    <w:rsid w:val="70D4141F"/>
    <w:rsid w:val="70D4D860"/>
    <w:rsid w:val="70D4E12D"/>
    <w:rsid w:val="70D58C26"/>
    <w:rsid w:val="70D82E09"/>
    <w:rsid w:val="70DAA716"/>
    <w:rsid w:val="70DC66F9"/>
    <w:rsid w:val="70DCF020"/>
    <w:rsid w:val="70DE91BB"/>
    <w:rsid w:val="70DF8261"/>
    <w:rsid w:val="70E208AB"/>
    <w:rsid w:val="70E2C45D"/>
    <w:rsid w:val="70E2C903"/>
    <w:rsid w:val="70E32B89"/>
    <w:rsid w:val="70E43C80"/>
    <w:rsid w:val="70E46012"/>
    <w:rsid w:val="70E4754A"/>
    <w:rsid w:val="70E4D500"/>
    <w:rsid w:val="70E51A61"/>
    <w:rsid w:val="70E590D8"/>
    <w:rsid w:val="70E8A9DD"/>
    <w:rsid w:val="70E8D7A4"/>
    <w:rsid w:val="70E8F2B4"/>
    <w:rsid w:val="70EAAEF5"/>
    <w:rsid w:val="70EB7113"/>
    <w:rsid w:val="70EC01EC"/>
    <w:rsid w:val="70EC3075"/>
    <w:rsid w:val="70EC76F9"/>
    <w:rsid w:val="70ECCD58"/>
    <w:rsid w:val="70ED09BD"/>
    <w:rsid w:val="70EEBE36"/>
    <w:rsid w:val="70EF025E"/>
    <w:rsid w:val="70EFEAFA"/>
    <w:rsid w:val="70F0667B"/>
    <w:rsid w:val="70F12C35"/>
    <w:rsid w:val="70F151C9"/>
    <w:rsid w:val="70F1EBBE"/>
    <w:rsid w:val="70F32E75"/>
    <w:rsid w:val="70F429F4"/>
    <w:rsid w:val="70F4F068"/>
    <w:rsid w:val="70F56BA1"/>
    <w:rsid w:val="70F699E0"/>
    <w:rsid w:val="70F72EEF"/>
    <w:rsid w:val="70F73588"/>
    <w:rsid w:val="70F7F35D"/>
    <w:rsid w:val="70F9A468"/>
    <w:rsid w:val="70F9C384"/>
    <w:rsid w:val="70F9CAE6"/>
    <w:rsid w:val="70F9EA8D"/>
    <w:rsid w:val="70FA4AE7"/>
    <w:rsid w:val="70FA4D8A"/>
    <w:rsid w:val="70FBC610"/>
    <w:rsid w:val="70FCD276"/>
    <w:rsid w:val="70FF008C"/>
    <w:rsid w:val="70FF658D"/>
    <w:rsid w:val="7100CA32"/>
    <w:rsid w:val="7101E511"/>
    <w:rsid w:val="710479AE"/>
    <w:rsid w:val="71078D05"/>
    <w:rsid w:val="7107AEFC"/>
    <w:rsid w:val="71092089"/>
    <w:rsid w:val="7109B4A4"/>
    <w:rsid w:val="710A236F"/>
    <w:rsid w:val="710A91D7"/>
    <w:rsid w:val="710B5AFB"/>
    <w:rsid w:val="710BB11F"/>
    <w:rsid w:val="710BE20B"/>
    <w:rsid w:val="710E15BA"/>
    <w:rsid w:val="710E75E5"/>
    <w:rsid w:val="710FE136"/>
    <w:rsid w:val="71110870"/>
    <w:rsid w:val="7112FE3D"/>
    <w:rsid w:val="71132844"/>
    <w:rsid w:val="71140E3E"/>
    <w:rsid w:val="711450E1"/>
    <w:rsid w:val="71152B9E"/>
    <w:rsid w:val="711668BE"/>
    <w:rsid w:val="7117079F"/>
    <w:rsid w:val="7119C8FE"/>
    <w:rsid w:val="711A4C36"/>
    <w:rsid w:val="711A6602"/>
    <w:rsid w:val="711B6AD3"/>
    <w:rsid w:val="711BC75C"/>
    <w:rsid w:val="711C51A2"/>
    <w:rsid w:val="711CA214"/>
    <w:rsid w:val="711CA9EA"/>
    <w:rsid w:val="711CC30A"/>
    <w:rsid w:val="711CD7BE"/>
    <w:rsid w:val="711CF7B5"/>
    <w:rsid w:val="711DB653"/>
    <w:rsid w:val="711E6AB8"/>
    <w:rsid w:val="71207DF8"/>
    <w:rsid w:val="7120BDB4"/>
    <w:rsid w:val="7122B256"/>
    <w:rsid w:val="7122CE56"/>
    <w:rsid w:val="7122D9EA"/>
    <w:rsid w:val="71265388"/>
    <w:rsid w:val="7128EA9D"/>
    <w:rsid w:val="71299D71"/>
    <w:rsid w:val="712A7CC4"/>
    <w:rsid w:val="712AC0FC"/>
    <w:rsid w:val="712B2616"/>
    <w:rsid w:val="712B26B6"/>
    <w:rsid w:val="712C646A"/>
    <w:rsid w:val="712D7430"/>
    <w:rsid w:val="712E702F"/>
    <w:rsid w:val="71305296"/>
    <w:rsid w:val="7131FF45"/>
    <w:rsid w:val="7133265C"/>
    <w:rsid w:val="71340B8E"/>
    <w:rsid w:val="713462E6"/>
    <w:rsid w:val="71356B20"/>
    <w:rsid w:val="7136A312"/>
    <w:rsid w:val="71378ACE"/>
    <w:rsid w:val="7137C58C"/>
    <w:rsid w:val="71381EEA"/>
    <w:rsid w:val="713B5D4E"/>
    <w:rsid w:val="713C4525"/>
    <w:rsid w:val="713CC1FC"/>
    <w:rsid w:val="713D2749"/>
    <w:rsid w:val="713F4105"/>
    <w:rsid w:val="713F47F4"/>
    <w:rsid w:val="713F64B0"/>
    <w:rsid w:val="7141460A"/>
    <w:rsid w:val="71417247"/>
    <w:rsid w:val="7142191F"/>
    <w:rsid w:val="7144228B"/>
    <w:rsid w:val="71453526"/>
    <w:rsid w:val="7145E6A3"/>
    <w:rsid w:val="71471AC0"/>
    <w:rsid w:val="71476F63"/>
    <w:rsid w:val="714843D7"/>
    <w:rsid w:val="714A6581"/>
    <w:rsid w:val="714AC247"/>
    <w:rsid w:val="714D28D0"/>
    <w:rsid w:val="714F1680"/>
    <w:rsid w:val="714FB324"/>
    <w:rsid w:val="7151B815"/>
    <w:rsid w:val="7151D26C"/>
    <w:rsid w:val="7152E99C"/>
    <w:rsid w:val="7153572E"/>
    <w:rsid w:val="71545802"/>
    <w:rsid w:val="71550ECD"/>
    <w:rsid w:val="71562937"/>
    <w:rsid w:val="7156ACE6"/>
    <w:rsid w:val="71576B9A"/>
    <w:rsid w:val="715870DD"/>
    <w:rsid w:val="715AE3C4"/>
    <w:rsid w:val="715B0F8B"/>
    <w:rsid w:val="715B1DAC"/>
    <w:rsid w:val="715C37B6"/>
    <w:rsid w:val="715C7BDC"/>
    <w:rsid w:val="715DDDF9"/>
    <w:rsid w:val="715E238B"/>
    <w:rsid w:val="715E2565"/>
    <w:rsid w:val="71612FDD"/>
    <w:rsid w:val="7162191F"/>
    <w:rsid w:val="71626070"/>
    <w:rsid w:val="71633105"/>
    <w:rsid w:val="71637A03"/>
    <w:rsid w:val="7165278B"/>
    <w:rsid w:val="71664502"/>
    <w:rsid w:val="7166B5A7"/>
    <w:rsid w:val="71671ED4"/>
    <w:rsid w:val="7169C005"/>
    <w:rsid w:val="716A18EE"/>
    <w:rsid w:val="716BBFF9"/>
    <w:rsid w:val="716D73C6"/>
    <w:rsid w:val="716DAC28"/>
    <w:rsid w:val="716F3AB6"/>
    <w:rsid w:val="716FE06B"/>
    <w:rsid w:val="71704241"/>
    <w:rsid w:val="7170806F"/>
    <w:rsid w:val="717153F1"/>
    <w:rsid w:val="7171D2B8"/>
    <w:rsid w:val="71741D6E"/>
    <w:rsid w:val="717423BF"/>
    <w:rsid w:val="7175C635"/>
    <w:rsid w:val="7175F6C9"/>
    <w:rsid w:val="7175FD48"/>
    <w:rsid w:val="7176C3D6"/>
    <w:rsid w:val="717804B4"/>
    <w:rsid w:val="7178E8F7"/>
    <w:rsid w:val="7179CB10"/>
    <w:rsid w:val="7179DBFD"/>
    <w:rsid w:val="717ABA57"/>
    <w:rsid w:val="717B9450"/>
    <w:rsid w:val="717C51C8"/>
    <w:rsid w:val="717D0DAA"/>
    <w:rsid w:val="717DA2AB"/>
    <w:rsid w:val="717F862C"/>
    <w:rsid w:val="717FAA25"/>
    <w:rsid w:val="71808810"/>
    <w:rsid w:val="7180BE9E"/>
    <w:rsid w:val="7180E852"/>
    <w:rsid w:val="718201C2"/>
    <w:rsid w:val="71823E2B"/>
    <w:rsid w:val="7183638D"/>
    <w:rsid w:val="71837EA3"/>
    <w:rsid w:val="7183C2E5"/>
    <w:rsid w:val="718460CD"/>
    <w:rsid w:val="7184ADA6"/>
    <w:rsid w:val="7184FA3D"/>
    <w:rsid w:val="718766E6"/>
    <w:rsid w:val="7187855E"/>
    <w:rsid w:val="7187DBA1"/>
    <w:rsid w:val="718A3C3D"/>
    <w:rsid w:val="718AEF12"/>
    <w:rsid w:val="718B9506"/>
    <w:rsid w:val="718BB478"/>
    <w:rsid w:val="718BD5A5"/>
    <w:rsid w:val="718D0D45"/>
    <w:rsid w:val="718D37E9"/>
    <w:rsid w:val="718D6F84"/>
    <w:rsid w:val="718DD674"/>
    <w:rsid w:val="718FF90E"/>
    <w:rsid w:val="7190A229"/>
    <w:rsid w:val="7190AB4E"/>
    <w:rsid w:val="719192CE"/>
    <w:rsid w:val="71923D6E"/>
    <w:rsid w:val="719359F9"/>
    <w:rsid w:val="71944853"/>
    <w:rsid w:val="7194945C"/>
    <w:rsid w:val="7195B768"/>
    <w:rsid w:val="71965870"/>
    <w:rsid w:val="7196C64F"/>
    <w:rsid w:val="71976C88"/>
    <w:rsid w:val="71989700"/>
    <w:rsid w:val="719982B1"/>
    <w:rsid w:val="719994AE"/>
    <w:rsid w:val="719ABFAC"/>
    <w:rsid w:val="719AC6D8"/>
    <w:rsid w:val="719B52BF"/>
    <w:rsid w:val="719C9374"/>
    <w:rsid w:val="719CCF89"/>
    <w:rsid w:val="719D58C4"/>
    <w:rsid w:val="719DB725"/>
    <w:rsid w:val="719E00ED"/>
    <w:rsid w:val="719E2567"/>
    <w:rsid w:val="719E362E"/>
    <w:rsid w:val="719F1F04"/>
    <w:rsid w:val="719F8E82"/>
    <w:rsid w:val="71A03996"/>
    <w:rsid w:val="71A0AC75"/>
    <w:rsid w:val="71A18DCA"/>
    <w:rsid w:val="71A1F53B"/>
    <w:rsid w:val="71A207F5"/>
    <w:rsid w:val="71A4A631"/>
    <w:rsid w:val="71A55E00"/>
    <w:rsid w:val="71A58DB1"/>
    <w:rsid w:val="71A59F69"/>
    <w:rsid w:val="71A5FD48"/>
    <w:rsid w:val="71A75FA7"/>
    <w:rsid w:val="71A7D571"/>
    <w:rsid w:val="71A95E9B"/>
    <w:rsid w:val="71AA5E50"/>
    <w:rsid w:val="71AB738A"/>
    <w:rsid w:val="71AC0B5A"/>
    <w:rsid w:val="71AC561E"/>
    <w:rsid w:val="71AE10C7"/>
    <w:rsid w:val="71AF994F"/>
    <w:rsid w:val="71AFE79C"/>
    <w:rsid w:val="71B1D61F"/>
    <w:rsid w:val="71B35694"/>
    <w:rsid w:val="71B3F966"/>
    <w:rsid w:val="71B42139"/>
    <w:rsid w:val="71B61FF0"/>
    <w:rsid w:val="71B6687B"/>
    <w:rsid w:val="71B78481"/>
    <w:rsid w:val="71B88ECC"/>
    <w:rsid w:val="71B9A55F"/>
    <w:rsid w:val="71B9A77F"/>
    <w:rsid w:val="71B9C2D2"/>
    <w:rsid w:val="71BA963E"/>
    <w:rsid w:val="71BB6C6B"/>
    <w:rsid w:val="71BCF217"/>
    <w:rsid w:val="71BE4B1F"/>
    <w:rsid w:val="71BEBA8E"/>
    <w:rsid w:val="71BED4AA"/>
    <w:rsid w:val="71BF3E7E"/>
    <w:rsid w:val="71C10255"/>
    <w:rsid w:val="71C23929"/>
    <w:rsid w:val="71C2D98E"/>
    <w:rsid w:val="71C33EA1"/>
    <w:rsid w:val="71C3A22D"/>
    <w:rsid w:val="71C3D55F"/>
    <w:rsid w:val="71C41A63"/>
    <w:rsid w:val="71C4716F"/>
    <w:rsid w:val="71C6E189"/>
    <w:rsid w:val="71C90185"/>
    <w:rsid w:val="71CAA3A2"/>
    <w:rsid w:val="71CD16B9"/>
    <w:rsid w:val="71CD1B0C"/>
    <w:rsid w:val="71CE6478"/>
    <w:rsid w:val="71CE8594"/>
    <w:rsid w:val="71D02917"/>
    <w:rsid w:val="71D05057"/>
    <w:rsid w:val="71D19B35"/>
    <w:rsid w:val="71D2035A"/>
    <w:rsid w:val="71D21E7B"/>
    <w:rsid w:val="71D30B59"/>
    <w:rsid w:val="71D33A35"/>
    <w:rsid w:val="71D3455D"/>
    <w:rsid w:val="71D38BEE"/>
    <w:rsid w:val="71D48F46"/>
    <w:rsid w:val="71D4F2AC"/>
    <w:rsid w:val="71D75DAB"/>
    <w:rsid w:val="71D82483"/>
    <w:rsid w:val="71D836F0"/>
    <w:rsid w:val="71D86F8C"/>
    <w:rsid w:val="71D8AA6B"/>
    <w:rsid w:val="71DBCCB3"/>
    <w:rsid w:val="71DC2DDA"/>
    <w:rsid w:val="71DC5D52"/>
    <w:rsid w:val="71DCFD7B"/>
    <w:rsid w:val="71DE9F25"/>
    <w:rsid w:val="71E61685"/>
    <w:rsid w:val="71E775E3"/>
    <w:rsid w:val="71E78534"/>
    <w:rsid w:val="71E8903A"/>
    <w:rsid w:val="71E8CA83"/>
    <w:rsid w:val="71E8D0EA"/>
    <w:rsid w:val="71E997A7"/>
    <w:rsid w:val="71EA8EE3"/>
    <w:rsid w:val="71EA9493"/>
    <w:rsid w:val="71EB5310"/>
    <w:rsid w:val="71EC2137"/>
    <w:rsid w:val="71EC543C"/>
    <w:rsid w:val="71EC9488"/>
    <w:rsid w:val="71EE6CFF"/>
    <w:rsid w:val="71EE7272"/>
    <w:rsid w:val="71F0F132"/>
    <w:rsid w:val="71F172AC"/>
    <w:rsid w:val="71F184BB"/>
    <w:rsid w:val="71F37A37"/>
    <w:rsid w:val="71F3F912"/>
    <w:rsid w:val="71F4389A"/>
    <w:rsid w:val="71F466A8"/>
    <w:rsid w:val="71F4D5EB"/>
    <w:rsid w:val="71F6F004"/>
    <w:rsid w:val="71F76868"/>
    <w:rsid w:val="71F81475"/>
    <w:rsid w:val="71F81635"/>
    <w:rsid w:val="71F82F15"/>
    <w:rsid w:val="71F90A24"/>
    <w:rsid w:val="71FBE2DF"/>
    <w:rsid w:val="71FC3F91"/>
    <w:rsid w:val="71FDCF09"/>
    <w:rsid w:val="71FE6A73"/>
    <w:rsid w:val="71FED6CB"/>
    <w:rsid w:val="71FF026E"/>
    <w:rsid w:val="72019A33"/>
    <w:rsid w:val="72023FE0"/>
    <w:rsid w:val="7202DD8B"/>
    <w:rsid w:val="7203CB63"/>
    <w:rsid w:val="72079356"/>
    <w:rsid w:val="7208BBDC"/>
    <w:rsid w:val="720A1C5F"/>
    <w:rsid w:val="720D80A1"/>
    <w:rsid w:val="720E84E0"/>
    <w:rsid w:val="720EBB88"/>
    <w:rsid w:val="720F0664"/>
    <w:rsid w:val="7211AB05"/>
    <w:rsid w:val="721242DF"/>
    <w:rsid w:val="7214C961"/>
    <w:rsid w:val="7214E0DB"/>
    <w:rsid w:val="7215F9E2"/>
    <w:rsid w:val="7219AAF5"/>
    <w:rsid w:val="7219B5FD"/>
    <w:rsid w:val="721D2D99"/>
    <w:rsid w:val="721E00E5"/>
    <w:rsid w:val="721EF814"/>
    <w:rsid w:val="721F2806"/>
    <w:rsid w:val="7220106C"/>
    <w:rsid w:val="7220C2AF"/>
    <w:rsid w:val="7220FE6B"/>
    <w:rsid w:val="7221B5D0"/>
    <w:rsid w:val="7221C33F"/>
    <w:rsid w:val="7221ECE2"/>
    <w:rsid w:val="7224A485"/>
    <w:rsid w:val="7224F0E3"/>
    <w:rsid w:val="7225475C"/>
    <w:rsid w:val="7226EE25"/>
    <w:rsid w:val="72276249"/>
    <w:rsid w:val="722807BE"/>
    <w:rsid w:val="72282258"/>
    <w:rsid w:val="72292303"/>
    <w:rsid w:val="72297FF6"/>
    <w:rsid w:val="7229AC44"/>
    <w:rsid w:val="7229B0EC"/>
    <w:rsid w:val="722B3085"/>
    <w:rsid w:val="722B74D7"/>
    <w:rsid w:val="722BBB5D"/>
    <w:rsid w:val="722D31E6"/>
    <w:rsid w:val="722D7535"/>
    <w:rsid w:val="722DBA54"/>
    <w:rsid w:val="722F859E"/>
    <w:rsid w:val="722FBF7F"/>
    <w:rsid w:val="7230186D"/>
    <w:rsid w:val="7230436B"/>
    <w:rsid w:val="72305956"/>
    <w:rsid w:val="72318930"/>
    <w:rsid w:val="7231F508"/>
    <w:rsid w:val="7232F0DD"/>
    <w:rsid w:val="7232F506"/>
    <w:rsid w:val="7235CDBC"/>
    <w:rsid w:val="72398E9D"/>
    <w:rsid w:val="7239A70D"/>
    <w:rsid w:val="723C2833"/>
    <w:rsid w:val="723F05E2"/>
    <w:rsid w:val="72411C44"/>
    <w:rsid w:val="7241C984"/>
    <w:rsid w:val="72421540"/>
    <w:rsid w:val="724290B4"/>
    <w:rsid w:val="7242BF9E"/>
    <w:rsid w:val="72430221"/>
    <w:rsid w:val="72432CB6"/>
    <w:rsid w:val="7244EC83"/>
    <w:rsid w:val="7246021F"/>
    <w:rsid w:val="724602A9"/>
    <w:rsid w:val="72469CCF"/>
    <w:rsid w:val="7246B950"/>
    <w:rsid w:val="724796CC"/>
    <w:rsid w:val="72480E19"/>
    <w:rsid w:val="72483F30"/>
    <w:rsid w:val="72489E7B"/>
    <w:rsid w:val="7248D1AC"/>
    <w:rsid w:val="724B838A"/>
    <w:rsid w:val="724C4FAE"/>
    <w:rsid w:val="725066C8"/>
    <w:rsid w:val="7251168B"/>
    <w:rsid w:val="72512587"/>
    <w:rsid w:val="72524DA7"/>
    <w:rsid w:val="72541049"/>
    <w:rsid w:val="72542589"/>
    <w:rsid w:val="7254A014"/>
    <w:rsid w:val="7255082A"/>
    <w:rsid w:val="7255BDA3"/>
    <w:rsid w:val="7257E105"/>
    <w:rsid w:val="7259244B"/>
    <w:rsid w:val="7259C102"/>
    <w:rsid w:val="725AA396"/>
    <w:rsid w:val="725AF732"/>
    <w:rsid w:val="725B184F"/>
    <w:rsid w:val="725BF403"/>
    <w:rsid w:val="725CE1A7"/>
    <w:rsid w:val="725D1FB3"/>
    <w:rsid w:val="725E3FBD"/>
    <w:rsid w:val="72601944"/>
    <w:rsid w:val="72608414"/>
    <w:rsid w:val="7264ADBC"/>
    <w:rsid w:val="72655EF4"/>
    <w:rsid w:val="72656D95"/>
    <w:rsid w:val="72661A5E"/>
    <w:rsid w:val="72665B6A"/>
    <w:rsid w:val="726B2AC8"/>
    <w:rsid w:val="726B8EFD"/>
    <w:rsid w:val="726BC1A4"/>
    <w:rsid w:val="726C9F10"/>
    <w:rsid w:val="726D5FDE"/>
    <w:rsid w:val="726EC2BA"/>
    <w:rsid w:val="727063DE"/>
    <w:rsid w:val="727174FA"/>
    <w:rsid w:val="72719A9E"/>
    <w:rsid w:val="72722516"/>
    <w:rsid w:val="72722EA5"/>
    <w:rsid w:val="727290A0"/>
    <w:rsid w:val="7272AFBF"/>
    <w:rsid w:val="7275D3BE"/>
    <w:rsid w:val="7275E3F8"/>
    <w:rsid w:val="727613ED"/>
    <w:rsid w:val="7278FA91"/>
    <w:rsid w:val="72796746"/>
    <w:rsid w:val="727ABF6C"/>
    <w:rsid w:val="727DF466"/>
    <w:rsid w:val="727E319A"/>
    <w:rsid w:val="727FA915"/>
    <w:rsid w:val="72800A60"/>
    <w:rsid w:val="728183DB"/>
    <w:rsid w:val="72819264"/>
    <w:rsid w:val="728198F5"/>
    <w:rsid w:val="72837C53"/>
    <w:rsid w:val="7283CAB4"/>
    <w:rsid w:val="7283CE21"/>
    <w:rsid w:val="7284C1E6"/>
    <w:rsid w:val="72855B29"/>
    <w:rsid w:val="72874333"/>
    <w:rsid w:val="7287B014"/>
    <w:rsid w:val="72895041"/>
    <w:rsid w:val="728C3DEC"/>
    <w:rsid w:val="728EB4C5"/>
    <w:rsid w:val="728EC282"/>
    <w:rsid w:val="728ED367"/>
    <w:rsid w:val="728EE14C"/>
    <w:rsid w:val="728F7CB9"/>
    <w:rsid w:val="728FF130"/>
    <w:rsid w:val="72903B89"/>
    <w:rsid w:val="729282FE"/>
    <w:rsid w:val="7293A1A3"/>
    <w:rsid w:val="729535B2"/>
    <w:rsid w:val="729543FB"/>
    <w:rsid w:val="7295FE00"/>
    <w:rsid w:val="7296167F"/>
    <w:rsid w:val="729689E2"/>
    <w:rsid w:val="72983F43"/>
    <w:rsid w:val="72996459"/>
    <w:rsid w:val="729972BC"/>
    <w:rsid w:val="7299E132"/>
    <w:rsid w:val="729CD66C"/>
    <w:rsid w:val="729F08C5"/>
    <w:rsid w:val="72A0029B"/>
    <w:rsid w:val="72A0B493"/>
    <w:rsid w:val="72A0CA88"/>
    <w:rsid w:val="72A0DE0A"/>
    <w:rsid w:val="72A0EC83"/>
    <w:rsid w:val="72A119FC"/>
    <w:rsid w:val="72A1A602"/>
    <w:rsid w:val="72A25119"/>
    <w:rsid w:val="72A40EF9"/>
    <w:rsid w:val="72A55394"/>
    <w:rsid w:val="72A5B7DE"/>
    <w:rsid w:val="72A5FC6F"/>
    <w:rsid w:val="72A670B4"/>
    <w:rsid w:val="72A6F4A0"/>
    <w:rsid w:val="72AAB35D"/>
    <w:rsid w:val="72ABBA22"/>
    <w:rsid w:val="72AD348E"/>
    <w:rsid w:val="72AF95B6"/>
    <w:rsid w:val="72AFA9C6"/>
    <w:rsid w:val="72AFC08B"/>
    <w:rsid w:val="72B01ACF"/>
    <w:rsid w:val="72B0A7AB"/>
    <w:rsid w:val="72B10493"/>
    <w:rsid w:val="72B23EF2"/>
    <w:rsid w:val="72B3A8ED"/>
    <w:rsid w:val="72B3B22C"/>
    <w:rsid w:val="72B494EB"/>
    <w:rsid w:val="72B4F61E"/>
    <w:rsid w:val="72B532D2"/>
    <w:rsid w:val="72B61B22"/>
    <w:rsid w:val="72B61D4F"/>
    <w:rsid w:val="72B68D21"/>
    <w:rsid w:val="72B6EB6F"/>
    <w:rsid w:val="72B7886E"/>
    <w:rsid w:val="72B83BEA"/>
    <w:rsid w:val="72B87F17"/>
    <w:rsid w:val="72B8B15A"/>
    <w:rsid w:val="72B939B8"/>
    <w:rsid w:val="72B959AE"/>
    <w:rsid w:val="72BBCBFB"/>
    <w:rsid w:val="72BC763F"/>
    <w:rsid w:val="72BCE27B"/>
    <w:rsid w:val="72C0FD09"/>
    <w:rsid w:val="72C19D21"/>
    <w:rsid w:val="72C1E147"/>
    <w:rsid w:val="72C2DA05"/>
    <w:rsid w:val="72C43387"/>
    <w:rsid w:val="72C4DA2A"/>
    <w:rsid w:val="72C4F225"/>
    <w:rsid w:val="72C4FB75"/>
    <w:rsid w:val="72C502D7"/>
    <w:rsid w:val="72C672C5"/>
    <w:rsid w:val="72C6CF9C"/>
    <w:rsid w:val="72C7740A"/>
    <w:rsid w:val="72C813CF"/>
    <w:rsid w:val="72C81B38"/>
    <w:rsid w:val="72C8A839"/>
    <w:rsid w:val="72C9493B"/>
    <w:rsid w:val="72C9DE9F"/>
    <w:rsid w:val="72CB84D1"/>
    <w:rsid w:val="72CBFFF4"/>
    <w:rsid w:val="72CC3F08"/>
    <w:rsid w:val="72CCAD89"/>
    <w:rsid w:val="72CCE037"/>
    <w:rsid w:val="72CF1C5B"/>
    <w:rsid w:val="72D08B80"/>
    <w:rsid w:val="72D0CF29"/>
    <w:rsid w:val="72D47E00"/>
    <w:rsid w:val="72D53F54"/>
    <w:rsid w:val="72D5F432"/>
    <w:rsid w:val="72D88797"/>
    <w:rsid w:val="72DA4D95"/>
    <w:rsid w:val="72DB3550"/>
    <w:rsid w:val="72DBB463"/>
    <w:rsid w:val="72DDC19E"/>
    <w:rsid w:val="72DF4C41"/>
    <w:rsid w:val="72E1EF77"/>
    <w:rsid w:val="72E45186"/>
    <w:rsid w:val="72E493C0"/>
    <w:rsid w:val="72E4B691"/>
    <w:rsid w:val="72E4DCFB"/>
    <w:rsid w:val="72E5129F"/>
    <w:rsid w:val="72E535D5"/>
    <w:rsid w:val="72E59EB0"/>
    <w:rsid w:val="72E6DF38"/>
    <w:rsid w:val="72E6F2BF"/>
    <w:rsid w:val="72E9258A"/>
    <w:rsid w:val="72E95E2F"/>
    <w:rsid w:val="72E9904A"/>
    <w:rsid w:val="72EB08A0"/>
    <w:rsid w:val="72EB2DEC"/>
    <w:rsid w:val="72EB9CD0"/>
    <w:rsid w:val="72ECFBAD"/>
    <w:rsid w:val="72ED06DF"/>
    <w:rsid w:val="72ED578F"/>
    <w:rsid w:val="72ED96B2"/>
    <w:rsid w:val="72EEB03A"/>
    <w:rsid w:val="72EEF767"/>
    <w:rsid w:val="72EF7828"/>
    <w:rsid w:val="72EF9FE0"/>
    <w:rsid w:val="72F0B4DB"/>
    <w:rsid w:val="72F1BE61"/>
    <w:rsid w:val="72F22EDF"/>
    <w:rsid w:val="72F3D2A5"/>
    <w:rsid w:val="72F412E7"/>
    <w:rsid w:val="72F41F1D"/>
    <w:rsid w:val="72F436C4"/>
    <w:rsid w:val="72F4B2E1"/>
    <w:rsid w:val="72F5231E"/>
    <w:rsid w:val="72F65A7E"/>
    <w:rsid w:val="72F69445"/>
    <w:rsid w:val="72F784E3"/>
    <w:rsid w:val="72F7EFB5"/>
    <w:rsid w:val="72FB48A0"/>
    <w:rsid w:val="72FB8DAF"/>
    <w:rsid w:val="72FBD223"/>
    <w:rsid w:val="72FCF50E"/>
    <w:rsid w:val="72FCFE1C"/>
    <w:rsid w:val="72FD1677"/>
    <w:rsid w:val="72FD2EF4"/>
    <w:rsid w:val="72FD64A3"/>
    <w:rsid w:val="72FDA87F"/>
    <w:rsid w:val="72FFBE9A"/>
    <w:rsid w:val="72FFD598"/>
    <w:rsid w:val="73005A65"/>
    <w:rsid w:val="7300E8C6"/>
    <w:rsid w:val="73016D27"/>
    <w:rsid w:val="7301E81B"/>
    <w:rsid w:val="73023B30"/>
    <w:rsid w:val="7302D6C4"/>
    <w:rsid w:val="7304AAF6"/>
    <w:rsid w:val="73064B1D"/>
    <w:rsid w:val="73066244"/>
    <w:rsid w:val="730691F1"/>
    <w:rsid w:val="730693F0"/>
    <w:rsid w:val="73077E3B"/>
    <w:rsid w:val="7308E371"/>
    <w:rsid w:val="730B0765"/>
    <w:rsid w:val="730C643A"/>
    <w:rsid w:val="730C7223"/>
    <w:rsid w:val="730CC5D5"/>
    <w:rsid w:val="730E5659"/>
    <w:rsid w:val="731264EC"/>
    <w:rsid w:val="7312D591"/>
    <w:rsid w:val="731346B0"/>
    <w:rsid w:val="7314C73D"/>
    <w:rsid w:val="73150C2E"/>
    <w:rsid w:val="731553F3"/>
    <w:rsid w:val="731565E6"/>
    <w:rsid w:val="7315AFAC"/>
    <w:rsid w:val="7317DE11"/>
    <w:rsid w:val="7318447F"/>
    <w:rsid w:val="73185EC7"/>
    <w:rsid w:val="7318B18A"/>
    <w:rsid w:val="731AA8C7"/>
    <w:rsid w:val="731AB56C"/>
    <w:rsid w:val="731BB5D2"/>
    <w:rsid w:val="731C2F8E"/>
    <w:rsid w:val="731C40E2"/>
    <w:rsid w:val="731D376F"/>
    <w:rsid w:val="731DF631"/>
    <w:rsid w:val="731ED6AE"/>
    <w:rsid w:val="731FF742"/>
    <w:rsid w:val="73218BA7"/>
    <w:rsid w:val="73234D14"/>
    <w:rsid w:val="7324C800"/>
    <w:rsid w:val="73255EC0"/>
    <w:rsid w:val="73264536"/>
    <w:rsid w:val="7329931F"/>
    <w:rsid w:val="732A03B9"/>
    <w:rsid w:val="732A1530"/>
    <w:rsid w:val="732B01F9"/>
    <w:rsid w:val="732B57C8"/>
    <w:rsid w:val="732B9B4A"/>
    <w:rsid w:val="732C277B"/>
    <w:rsid w:val="732D2278"/>
    <w:rsid w:val="732D9D51"/>
    <w:rsid w:val="732E5766"/>
    <w:rsid w:val="732EE379"/>
    <w:rsid w:val="73303DC8"/>
    <w:rsid w:val="73306524"/>
    <w:rsid w:val="7331467D"/>
    <w:rsid w:val="7331D730"/>
    <w:rsid w:val="7332B4C3"/>
    <w:rsid w:val="7332FFCF"/>
    <w:rsid w:val="7332FFFA"/>
    <w:rsid w:val="733365E7"/>
    <w:rsid w:val="73336AD8"/>
    <w:rsid w:val="733395CB"/>
    <w:rsid w:val="73370A2C"/>
    <w:rsid w:val="7337222C"/>
    <w:rsid w:val="7337F5CE"/>
    <w:rsid w:val="7338DE2F"/>
    <w:rsid w:val="73395862"/>
    <w:rsid w:val="733A08D8"/>
    <w:rsid w:val="733A2052"/>
    <w:rsid w:val="733A5754"/>
    <w:rsid w:val="733A8095"/>
    <w:rsid w:val="733B4AF1"/>
    <w:rsid w:val="733BC296"/>
    <w:rsid w:val="733C7BFE"/>
    <w:rsid w:val="733CB8B9"/>
    <w:rsid w:val="733CB94A"/>
    <w:rsid w:val="733D8ABA"/>
    <w:rsid w:val="733DC75F"/>
    <w:rsid w:val="733E6A57"/>
    <w:rsid w:val="733EBD9D"/>
    <w:rsid w:val="733F8F18"/>
    <w:rsid w:val="733FB670"/>
    <w:rsid w:val="733FDE96"/>
    <w:rsid w:val="7340A152"/>
    <w:rsid w:val="7341A310"/>
    <w:rsid w:val="734473C4"/>
    <w:rsid w:val="7346AFE9"/>
    <w:rsid w:val="7346D80D"/>
    <w:rsid w:val="73476458"/>
    <w:rsid w:val="734800B7"/>
    <w:rsid w:val="73488D17"/>
    <w:rsid w:val="734A1BAA"/>
    <w:rsid w:val="734A333B"/>
    <w:rsid w:val="734AC8D4"/>
    <w:rsid w:val="734B143A"/>
    <w:rsid w:val="734C3E25"/>
    <w:rsid w:val="734DF03C"/>
    <w:rsid w:val="734EC708"/>
    <w:rsid w:val="734F3404"/>
    <w:rsid w:val="73503DAC"/>
    <w:rsid w:val="73523B05"/>
    <w:rsid w:val="73536F89"/>
    <w:rsid w:val="7353DCBE"/>
    <w:rsid w:val="73543880"/>
    <w:rsid w:val="7355058E"/>
    <w:rsid w:val="7356CB23"/>
    <w:rsid w:val="73574DD3"/>
    <w:rsid w:val="735760D4"/>
    <w:rsid w:val="7357C560"/>
    <w:rsid w:val="735839E7"/>
    <w:rsid w:val="7359BF75"/>
    <w:rsid w:val="7359DD7E"/>
    <w:rsid w:val="735AB52F"/>
    <w:rsid w:val="735AF572"/>
    <w:rsid w:val="735B935C"/>
    <w:rsid w:val="735CE11C"/>
    <w:rsid w:val="735DC88A"/>
    <w:rsid w:val="735DFB6B"/>
    <w:rsid w:val="735E94FB"/>
    <w:rsid w:val="735EA97B"/>
    <w:rsid w:val="735EC2D0"/>
    <w:rsid w:val="7360903E"/>
    <w:rsid w:val="736090EF"/>
    <w:rsid w:val="736206CB"/>
    <w:rsid w:val="736207C9"/>
    <w:rsid w:val="7362261B"/>
    <w:rsid w:val="73645310"/>
    <w:rsid w:val="7364718D"/>
    <w:rsid w:val="7365D7E4"/>
    <w:rsid w:val="7366B83D"/>
    <w:rsid w:val="73677596"/>
    <w:rsid w:val="7367E8EE"/>
    <w:rsid w:val="73684ABC"/>
    <w:rsid w:val="73687FF4"/>
    <w:rsid w:val="7369F18A"/>
    <w:rsid w:val="736B6604"/>
    <w:rsid w:val="736D31EB"/>
    <w:rsid w:val="736E8828"/>
    <w:rsid w:val="736F301A"/>
    <w:rsid w:val="73711A73"/>
    <w:rsid w:val="73714498"/>
    <w:rsid w:val="7373752F"/>
    <w:rsid w:val="73748707"/>
    <w:rsid w:val="7374D3FB"/>
    <w:rsid w:val="73778A2C"/>
    <w:rsid w:val="737B4B83"/>
    <w:rsid w:val="737EAFB2"/>
    <w:rsid w:val="738281AD"/>
    <w:rsid w:val="73834B9E"/>
    <w:rsid w:val="738430E4"/>
    <w:rsid w:val="73848652"/>
    <w:rsid w:val="738532BC"/>
    <w:rsid w:val="7385432A"/>
    <w:rsid w:val="73858495"/>
    <w:rsid w:val="7385ACB8"/>
    <w:rsid w:val="7385B9B5"/>
    <w:rsid w:val="7385FD9E"/>
    <w:rsid w:val="73861C67"/>
    <w:rsid w:val="7386A1E8"/>
    <w:rsid w:val="7386E71E"/>
    <w:rsid w:val="738707BA"/>
    <w:rsid w:val="7387B7F4"/>
    <w:rsid w:val="7387BA6A"/>
    <w:rsid w:val="7387CABB"/>
    <w:rsid w:val="738851D8"/>
    <w:rsid w:val="7388D47D"/>
    <w:rsid w:val="7389A6EA"/>
    <w:rsid w:val="738A29F7"/>
    <w:rsid w:val="738A7818"/>
    <w:rsid w:val="738AE85C"/>
    <w:rsid w:val="738CF866"/>
    <w:rsid w:val="738DC9AB"/>
    <w:rsid w:val="738DDCAE"/>
    <w:rsid w:val="738F31C8"/>
    <w:rsid w:val="738F4313"/>
    <w:rsid w:val="738F9FBE"/>
    <w:rsid w:val="7390BB9B"/>
    <w:rsid w:val="73913ACF"/>
    <w:rsid w:val="73914372"/>
    <w:rsid w:val="73914490"/>
    <w:rsid w:val="739264A6"/>
    <w:rsid w:val="7394EA0D"/>
    <w:rsid w:val="73954752"/>
    <w:rsid w:val="7395E6DF"/>
    <w:rsid w:val="73963D47"/>
    <w:rsid w:val="7396D5AE"/>
    <w:rsid w:val="7396F7E1"/>
    <w:rsid w:val="73971E4E"/>
    <w:rsid w:val="739722F3"/>
    <w:rsid w:val="7398E9CA"/>
    <w:rsid w:val="73991037"/>
    <w:rsid w:val="739BF7E2"/>
    <w:rsid w:val="73A0FF31"/>
    <w:rsid w:val="73A19114"/>
    <w:rsid w:val="73A3C982"/>
    <w:rsid w:val="73A59448"/>
    <w:rsid w:val="73A5DA31"/>
    <w:rsid w:val="73A64718"/>
    <w:rsid w:val="73A64ABF"/>
    <w:rsid w:val="73A7952F"/>
    <w:rsid w:val="73A8B633"/>
    <w:rsid w:val="73A8EF7F"/>
    <w:rsid w:val="73A9598B"/>
    <w:rsid w:val="73A966B9"/>
    <w:rsid w:val="73A97B82"/>
    <w:rsid w:val="73A990E7"/>
    <w:rsid w:val="73A9B51E"/>
    <w:rsid w:val="73AB25DA"/>
    <w:rsid w:val="73AB9B26"/>
    <w:rsid w:val="73AC4D72"/>
    <w:rsid w:val="73ACB382"/>
    <w:rsid w:val="73ACF8FC"/>
    <w:rsid w:val="73ACFE40"/>
    <w:rsid w:val="73ADBE40"/>
    <w:rsid w:val="73AEAAEB"/>
    <w:rsid w:val="73AEFC7A"/>
    <w:rsid w:val="73AF7723"/>
    <w:rsid w:val="73AFAE0A"/>
    <w:rsid w:val="73AFB514"/>
    <w:rsid w:val="73B09F48"/>
    <w:rsid w:val="73B11A5D"/>
    <w:rsid w:val="73B1E47D"/>
    <w:rsid w:val="73B45A9A"/>
    <w:rsid w:val="73B55DBA"/>
    <w:rsid w:val="73B62034"/>
    <w:rsid w:val="73B64390"/>
    <w:rsid w:val="73B674BB"/>
    <w:rsid w:val="73B8111E"/>
    <w:rsid w:val="73B9E51B"/>
    <w:rsid w:val="73BA0702"/>
    <w:rsid w:val="73BB73D1"/>
    <w:rsid w:val="73BB8691"/>
    <w:rsid w:val="73BBC445"/>
    <w:rsid w:val="73BC2464"/>
    <w:rsid w:val="73BCB3C4"/>
    <w:rsid w:val="73BD140F"/>
    <w:rsid w:val="73BD53CA"/>
    <w:rsid w:val="73BD60BB"/>
    <w:rsid w:val="73BF34D1"/>
    <w:rsid w:val="73BF887B"/>
    <w:rsid w:val="73BFC889"/>
    <w:rsid w:val="73C02105"/>
    <w:rsid w:val="73C37975"/>
    <w:rsid w:val="73C47943"/>
    <w:rsid w:val="73C4A2AB"/>
    <w:rsid w:val="73C65914"/>
    <w:rsid w:val="73C6D441"/>
    <w:rsid w:val="73C6E5AE"/>
    <w:rsid w:val="73C77C75"/>
    <w:rsid w:val="73C7D784"/>
    <w:rsid w:val="73CC48A7"/>
    <w:rsid w:val="73CE909F"/>
    <w:rsid w:val="73CF05B2"/>
    <w:rsid w:val="73CF2E46"/>
    <w:rsid w:val="73D0F5CB"/>
    <w:rsid w:val="73D1FC6D"/>
    <w:rsid w:val="73D29500"/>
    <w:rsid w:val="73D5148A"/>
    <w:rsid w:val="73D58EC0"/>
    <w:rsid w:val="73D5A519"/>
    <w:rsid w:val="73D665CD"/>
    <w:rsid w:val="73D68CEF"/>
    <w:rsid w:val="73D7CC17"/>
    <w:rsid w:val="73D84581"/>
    <w:rsid w:val="73D9134B"/>
    <w:rsid w:val="73D99B5E"/>
    <w:rsid w:val="73DA057D"/>
    <w:rsid w:val="73DA4E87"/>
    <w:rsid w:val="73DA7CD8"/>
    <w:rsid w:val="73DBA1F6"/>
    <w:rsid w:val="73DC8A44"/>
    <w:rsid w:val="73DEBE46"/>
    <w:rsid w:val="73DFCE1F"/>
    <w:rsid w:val="73E0B38A"/>
    <w:rsid w:val="73E39C89"/>
    <w:rsid w:val="73E52863"/>
    <w:rsid w:val="73E5AF55"/>
    <w:rsid w:val="73E6D98C"/>
    <w:rsid w:val="73E6E5AA"/>
    <w:rsid w:val="73E71A55"/>
    <w:rsid w:val="73E72270"/>
    <w:rsid w:val="73E95308"/>
    <w:rsid w:val="73E9EF90"/>
    <w:rsid w:val="73EA623E"/>
    <w:rsid w:val="73EA6629"/>
    <w:rsid w:val="73EA804F"/>
    <w:rsid w:val="73EADC3D"/>
    <w:rsid w:val="73EB54F5"/>
    <w:rsid w:val="73ED061E"/>
    <w:rsid w:val="73EE288F"/>
    <w:rsid w:val="73EF39AE"/>
    <w:rsid w:val="73EFEC47"/>
    <w:rsid w:val="73F04C4A"/>
    <w:rsid w:val="73F260A1"/>
    <w:rsid w:val="73F26A5F"/>
    <w:rsid w:val="73F2871A"/>
    <w:rsid w:val="73F2EE88"/>
    <w:rsid w:val="73F4C48F"/>
    <w:rsid w:val="73F4ECDB"/>
    <w:rsid w:val="73F55055"/>
    <w:rsid w:val="73F5B6F0"/>
    <w:rsid w:val="73F62FB4"/>
    <w:rsid w:val="73F720AE"/>
    <w:rsid w:val="73F7C8AE"/>
    <w:rsid w:val="73F7D1E2"/>
    <w:rsid w:val="73F88B0E"/>
    <w:rsid w:val="73F9D379"/>
    <w:rsid w:val="73FDF55A"/>
    <w:rsid w:val="73FF3079"/>
    <w:rsid w:val="73FF8CD7"/>
    <w:rsid w:val="73FFD61E"/>
    <w:rsid w:val="74019964"/>
    <w:rsid w:val="740251EC"/>
    <w:rsid w:val="74029430"/>
    <w:rsid w:val="74043957"/>
    <w:rsid w:val="7404E2A8"/>
    <w:rsid w:val="7405B7D1"/>
    <w:rsid w:val="740818B5"/>
    <w:rsid w:val="74086100"/>
    <w:rsid w:val="740A2DA8"/>
    <w:rsid w:val="740AC3A4"/>
    <w:rsid w:val="740B5EE1"/>
    <w:rsid w:val="740D53D6"/>
    <w:rsid w:val="740D82F8"/>
    <w:rsid w:val="740F042C"/>
    <w:rsid w:val="740F09C3"/>
    <w:rsid w:val="740FFFF7"/>
    <w:rsid w:val="7410C25B"/>
    <w:rsid w:val="74110545"/>
    <w:rsid w:val="74112BD7"/>
    <w:rsid w:val="74119ECD"/>
    <w:rsid w:val="7411ADDC"/>
    <w:rsid w:val="7412751E"/>
    <w:rsid w:val="741346E3"/>
    <w:rsid w:val="74147D2D"/>
    <w:rsid w:val="741482E6"/>
    <w:rsid w:val="7414C3B0"/>
    <w:rsid w:val="7414F927"/>
    <w:rsid w:val="7416B271"/>
    <w:rsid w:val="7416D5C1"/>
    <w:rsid w:val="74193607"/>
    <w:rsid w:val="7419B7B5"/>
    <w:rsid w:val="741AF5FA"/>
    <w:rsid w:val="741B3C8E"/>
    <w:rsid w:val="741B8B88"/>
    <w:rsid w:val="741BD5D0"/>
    <w:rsid w:val="741C4B1C"/>
    <w:rsid w:val="741D9241"/>
    <w:rsid w:val="74206CA9"/>
    <w:rsid w:val="7422DAAB"/>
    <w:rsid w:val="7422F223"/>
    <w:rsid w:val="74230B54"/>
    <w:rsid w:val="74236CDC"/>
    <w:rsid w:val="7424C229"/>
    <w:rsid w:val="7425679B"/>
    <w:rsid w:val="7426F678"/>
    <w:rsid w:val="74271F14"/>
    <w:rsid w:val="7428FA67"/>
    <w:rsid w:val="7429179E"/>
    <w:rsid w:val="742926B4"/>
    <w:rsid w:val="7429585A"/>
    <w:rsid w:val="74295DCC"/>
    <w:rsid w:val="742970EC"/>
    <w:rsid w:val="742B1676"/>
    <w:rsid w:val="742B8BFF"/>
    <w:rsid w:val="742CF32D"/>
    <w:rsid w:val="742DFA88"/>
    <w:rsid w:val="742E3004"/>
    <w:rsid w:val="742E81FF"/>
    <w:rsid w:val="742E9649"/>
    <w:rsid w:val="742F692E"/>
    <w:rsid w:val="742FE692"/>
    <w:rsid w:val="7430636A"/>
    <w:rsid w:val="74314109"/>
    <w:rsid w:val="74321C5B"/>
    <w:rsid w:val="743227D3"/>
    <w:rsid w:val="74336AE1"/>
    <w:rsid w:val="74344BF1"/>
    <w:rsid w:val="74356C59"/>
    <w:rsid w:val="74394731"/>
    <w:rsid w:val="74396DAA"/>
    <w:rsid w:val="7439B2D0"/>
    <w:rsid w:val="7439D4BA"/>
    <w:rsid w:val="743A02EC"/>
    <w:rsid w:val="743A9106"/>
    <w:rsid w:val="743AA2A4"/>
    <w:rsid w:val="743C6B94"/>
    <w:rsid w:val="743C9248"/>
    <w:rsid w:val="743C9775"/>
    <w:rsid w:val="743C9BCA"/>
    <w:rsid w:val="743E8F8F"/>
    <w:rsid w:val="743F4736"/>
    <w:rsid w:val="7442160A"/>
    <w:rsid w:val="74421DD1"/>
    <w:rsid w:val="74427C32"/>
    <w:rsid w:val="74439C0A"/>
    <w:rsid w:val="74444D29"/>
    <w:rsid w:val="74463F7B"/>
    <w:rsid w:val="744697EF"/>
    <w:rsid w:val="74488B1D"/>
    <w:rsid w:val="74497D1E"/>
    <w:rsid w:val="7449B116"/>
    <w:rsid w:val="7449FEFA"/>
    <w:rsid w:val="744A40B2"/>
    <w:rsid w:val="744A5101"/>
    <w:rsid w:val="744A65A7"/>
    <w:rsid w:val="744B6152"/>
    <w:rsid w:val="744C1F71"/>
    <w:rsid w:val="744D2012"/>
    <w:rsid w:val="744DB73D"/>
    <w:rsid w:val="745001CE"/>
    <w:rsid w:val="74502364"/>
    <w:rsid w:val="7450BD47"/>
    <w:rsid w:val="7450DCAD"/>
    <w:rsid w:val="7450DD6B"/>
    <w:rsid w:val="7450EE6D"/>
    <w:rsid w:val="7451BDAD"/>
    <w:rsid w:val="74528A6B"/>
    <w:rsid w:val="7454ADFF"/>
    <w:rsid w:val="74551CD1"/>
    <w:rsid w:val="7455713B"/>
    <w:rsid w:val="74557FB1"/>
    <w:rsid w:val="74559E38"/>
    <w:rsid w:val="7458AD29"/>
    <w:rsid w:val="74590AB7"/>
    <w:rsid w:val="74592AA2"/>
    <w:rsid w:val="745943CF"/>
    <w:rsid w:val="745AB039"/>
    <w:rsid w:val="745BCFB0"/>
    <w:rsid w:val="745BE6AB"/>
    <w:rsid w:val="745C5D7A"/>
    <w:rsid w:val="745CDD03"/>
    <w:rsid w:val="745D9A4B"/>
    <w:rsid w:val="745F6D4A"/>
    <w:rsid w:val="745F9A45"/>
    <w:rsid w:val="745FC91A"/>
    <w:rsid w:val="746021EB"/>
    <w:rsid w:val="7461B7FA"/>
    <w:rsid w:val="74624326"/>
    <w:rsid w:val="74626D19"/>
    <w:rsid w:val="74656D39"/>
    <w:rsid w:val="7465E50A"/>
    <w:rsid w:val="7466E04F"/>
    <w:rsid w:val="7466E4A2"/>
    <w:rsid w:val="74671039"/>
    <w:rsid w:val="7467E2D7"/>
    <w:rsid w:val="74681E09"/>
    <w:rsid w:val="7468E490"/>
    <w:rsid w:val="7469B002"/>
    <w:rsid w:val="7469DD21"/>
    <w:rsid w:val="7469E99B"/>
    <w:rsid w:val="746A19FF"/>
    <w:rsid w:val="746AAFCA"/>
    <w:rsid w:val="746AF647"/>
    <w:rsid w:val="746B92C4"/>
    <w:rsid w:val="746BBD0F"/>
    <w:rsid w:val="746C4B9B"/>
    <w:rsid w:val="746C8D0D"/>
    <w:rsid w:val="746CEFC3"/>
    <w:rsid w:val="746DA47E"/>
    <w:rsid w:val="746EDA27"/>
    <w:rsid w:val="74704BB5"/>
    <w:rsid w:val="7470DD12"/>
    <w:rsid w:val="7471FB52"/>
    <w:rsid w:val="7474144B"/>
    <w:rsid w:val="747581BC"/>
    <w:rsid w:val="7477EC4C"/>
    <w:rsid w:val="74786C13"/>
    <w:rsid w:val="74788F3D"/>
    <w:rsid w:val="74791EE3"/>
    <w:rsid w:val="74792A08"/>
    <w:rsid w:val="747A69C0"/>
    <w:rsid w:val="747AC69F"/>
    <w:rsid w:val="747B089F"/>
    <w:rsid w:val="747BD5DA"/>
    <w:rsid w:val="747C2249"/>
    <w:rsid w:val="747CA9FC"/>
    <w:rsid w:val="747E1A77"/>
    <w:rsid w:val="747E1EA4"/>
    <w:rsid w:val="747E2FF5"/>
    <w:rsid w:val="747ED939"/>
    <w:rsid w:val="747FB718"/>
    <w:rsid w:val="74805AC6"/>
    <w:rsid w:val="7481E650"/>
    <w:rsid w:val="74828B2B"/>
    <w:rsid w:val="74828B2E"/>
    <w:rsid w:val="7482BF0A"/>
    <w:rsid w:val="74841E34"/>
    <w:rsid w:val="748428D5"/>
    <w:rsid w:val="748531D8"/>
    <w:rsid w:val="74862BF1"/>
    <w:rsid w:val="748654A7"/>
    <w:rsid w:val="74869A8A"/>
    <w:rsid w:val="7489FD17"/>
    <w:rsid w:val="748A71B0"/>
    <w:rsid w:val="748AB843"/>
    <w:rsid w:val="748BED66"/>
    <w:rsid w:val="748CB259"/>
    <w:rsid w:val="748CBE50"/>
    <w:rsid w:val="748F60C3"/>
    <w:rsid w:val="748F85AC"/>
    <w:rsid w:val="748F9A40"/>
    <w:rsid w:val="748FF47A"/>
    <w:rsid w:val="74914CAA"/>
    <w:rsid w:val="7491547B"/>
    <w:rsid w:val="7491A632"/>
    <w:rsid w:val="749252E1"/>
    <w:rsid w:val="74926D97"/>
    <w:rsid w:val="7492D0CE"/>
    <w:rsid w:val="749357B0"/>
    <w:rsid w:val="7496B01B"/>
    <w:rsid w:val="74977B3C"/>
    <w:rsid w:val="74984C1A"/>
    <w:rsid w:val="7498AE12"/>
    <w:rsid w:val="7499BF6D"/>
    <w:rsid w:val="749A4087"/>
    <w:rsid w:val="749A6470"/>
    <w:rsid w:val="749C0E8B"/>
    <w:rsid w:val="749C57BF"/>
    <w:rsid w:val="749DE46C"/>
    <w:rsid w:val="749F5F9E"/>
    <w:rsid w:val="74A16141"/>
    <w:rsid w:val="74A3B0C2"/>
    <w:rsid w:val="74A3DAE8"/>
    <w:rsid w:val="74A428B4"/>
    <w:rsid w:val="74A45CA0"/>
    <w:rsid w:val="74A4EDCE"/>
    <w:rsid w:val="74A74910"/>
    <w:rsid w:val="74A8BD9C"/>
    <w:rsid w:val="74A915B7"/>
    <w:rsid w:val="74AB2C6F"/>
    <w:rsid w:val="74ABC481"/>
    <w:rsid w:val="74AEEE72"/>
    <w:rsid w:val="74AEF881"/>
    <w:rsid w:val="74AF44BC"/>
    <w:rsid w:val="74B1D9CF"/>
    <w:rsid w:val="74B2D3AB"/>
    <w:rsid w:val="74B4DD3D"/>
    <w:rsid w:val="74B837EE"/>
    <w:rsid w:val="74B86C92"/>
    <w:rsid w:val="74BAE211"/>
    <w:rsid w:val="74BD1BE5"/>
    <w:rsid w:val="74BF1636"/>
    <w:rsid w:val="74C03589"/>
    <w:rsid w:val="74C118B2"/>
    <w:rsid w:val="74C1284C"/>
    <w:rsid w:val="74C277F7"/>
    <w:rsid w:val="74C34D2F"/>
    <w:rsid w:val="74C446A5"/>
    <w:rsid w:val="74C44B0C"/>
    <w:rsid w:val="74C61859"/>
    <w:rsid w:val="74C710FC"/>
    <w:rsid w:val="74C8931A"/>
    <w:rsid w:val="74C96BCF"/>
    <w:rsid w:val="74C974BD"/>
    <w:rsid w:val="74CAB12A"/>
    <w:rsid w:val="74CC01BE"/>
    <w:rsid w:val="74CC375E"/>
    <w:rsid w:val="74CDD2FA"/>
    <w:rsid w:val="74CE7B4F"/>
    <w:rsid w:val="74CE9440"/>
    <w:rsid w:val="74CEC88E"/>
    <w:rsid w:val="74CEF3BC"/>
    <w:rsid w:val="74CF9211"/>
    <w:rsid w:val="74D09414"/>
    <w:rsid w:val="74D166AD"/>
    <w:rsid w:val="74D23797"/>
    <w:rsid w:val="74D2F609"/>
    <w:rsid w:val="74D31477"/>
    <w:rsid w:val="74D585B6"/>
    <w:rsid w:val="74D9204D"/>
    <w:rsid w:val="74DA0824"/>
    <w:rsid w:val="74DB93D2"/>
    <w:rsid w:val="74DBC56D"/>
    <w:rsid w:val="74DC06D2"/>
    <w:rsid w:val="74DC27A0"/>
    <w:rsid w:val="74DC3ADD"/>
    <w:rsid w:val="74DC7F18"/>
    <w:rsid w:val="74DD22F5"/>
    <w:rsid w:val="74DD6094"/>
    <w:rsid w:val="74DFABCF"/>
    <w:rsid w:val="74E07FDF"/>
    <w:rsid w:val="74E1F2BA"/>
    <w:rsid w:val="74E3F851"/>
    <w:rsid w:val="74E42978"/>
    <w:rsid w:val="74E65E26"/>
    <w:rsid w:val="74E7B3C3"/>
    <w:rsid w:val="74E7FF2B"/>
    <w:rsid w:val="74E8418C"/>
    <w:rsid w:val="74E94D92"/>
    <w:rsid w:val="74EA2050"/>
    <w:rsid w:val="74EA2A4B"/>
    <w:rsid w:val="74EA8E95"/>
    <w:rsid w:val="74EB71BE"/>
    <w:rsid w:val="74EBA9D8"/>
    <w:rsid w:val="74EBFF31"/>
    <w:rsid w:val="74ECFC10"/>
    <w:rsid w:val="74ED580B"/>
    <w:rsid w:val="74EDF281"/>
    <w:rsid w:val="74EE48A8"/>
    <w:rsid w:val="74EF8E28"/>
    <w:rsid w:val="74F01591"/>
    <w:rsid w:val="74F0C651"/>
    <w:rsid w:val="74F10250"/>
    <w:rsid w:val="74F12A45"/>
    <w:rsid w:val="74F1740A"/>
    <w:rsid w:val="74F19C75"/>
    <w:rsid w:val="74F206F4"/>
    <w:rsid w:val="74F2DD47"/>
    <w:rsid w:val="74F2F243"/>
    <w:rsid w:val="74F31C06"/>
    <w:rsid w:val="74F355E2"/>
    <w:rsid w:val="74F35A3A"/>
    <w:rsid w:val="74F3828F"/>
    <w:rsid w:val="74F38F79"/>
    <w:rsid w:val="74F44811"/>
    <w:rsid w:val="74F476F1"/>
    <w:rsid w:val="74F49924"/>
    <w:rsid w:val="74F51180"/>
    <w:rsid w:val="74F52C40"/>
    <w:rsid w:val="74F656B8"/>
    <w:rsid w:val="74F7530F"/>
    <w:rsid w:val="74F7D0AB"/>
    <w:rsid w:val="74F8079F"/>
    <w:rsid w:val="74F857DB"/>
    <w:rsid w:val="74F86183"/>
    <w:rsid w:val="74F8DCD2"/>
    <w:rsid w:val="74F9088A"/>
    <w:rsid w:val="74F94F50"/>
    <w:rsid w:val="74FA25A4"/>
    <w:rsid w:val="74FA7003"/>
    <w:rsid w:val="74FA9696"/>
    <w:rsid w:val="74FCB454"/>
    <w:rsid w:val="74FCD58A"/>
    <w:rsid w:val="74FCD852"/>
    <w:rsid w:val="74FD723D"/>
    <w:rsid w:val="74FE6AEC"/>
    <w:rsid w:val="74FFC8FA"/>
    <w:rsid w:val="74FFCBB7"/>
    <w:rsid w:val="7500C8A3"/>
    <w:rsid w:val="750365EA"/>
    <w:rsid w:val="75038547"/>
    <w:rsid w:val="75052B7C"/>
    <w:rsid w:val="75058E38"/>
    <w:rsid w:val="75063761"/>
    <w:rsid w:val="75065248"/>
    <w:rsid w:val="7506A37F"/>
    <w:rsid w:val="7507D5A6"/>
    <w:rsid w:val="7509B593"/>
    <w:rsid w:val="7509FD9A"/>
    <w:rsid w:val="750A776C"/>
    <w:rsid w:val="750ABC2F"/>
    <w:rsid w:val="750C4CCC"/>
    <w:rsid w:val="750F0A7D"/>
    <w:rsid w:val="7510CB6B"/>
    <w:rsid w:val="7511EE6D"/>
    <w:rsid w:val="75122197"/>
    <w:rsid w:val="7512A787"/>
    <w:rsid w:val="75135DC8"/>
    <w:rsid w:val="7513E692"/>
    <w:rsid w:val="75157662"/>
    <w:rsid w:val="75160987"/>
    <w:rsid w:val="75169C60"/>
    <w:rsid w:val="75176BF6"/>
    <w:rsid w:val="75193768"/>
    <w:rsid w:val="75196A49"/>
    <w:rsid w:val="751C2406"/>
    <w:rsid w:val="751CB16A"/>
    <w:rsid w:val="751CF6C4"/>
    <w:rsid w:val="751E671F"/>
    <w:rsid w:val="751F46D8"/>
    <w:rsid w:val="751F91F9"/>
    <w:rsid w:val="7520C11C"/>
    <w:rsid w:val="7521DB0B"/>
    <w:rsid w:val="7523A89D"/>
    <w:rsid w:val="7526B44A"/>
    <w:rsid w:val="75278294"/>
    <w:rsid w:val="7527D9EA"/>
    <w:rsid w:val="7528D396"/>
    <w:rsid w:val="75297EA6"/>
    <w:rsid w:val="752A2536"/>
    <w:rsid w:val="752A8C1D"/>
    <w:rsid w:val="752A94A2"/>
    <w:rsid w:val="752CA0CC"/>
    <w:rsid w:val="752D68CB"/>
    <w:rsid w:val="7531BFF6"/>
    <w:rsid w:val="75348199"/>
    <w:rsid w:val="7534B0C8"/>
    <w:rsid w:val="75361609"/>
    <w:rsid w:val="7537D30C"/>
    <w:rsid w:val="7538F857"/>
    <w:rsid w:val="753B5765"/>
    <w:rsid w:val="753BC643"/>
    <w:rsid w:val="753C65C5"/>
    <w:rsid w:val="753D0AF5"/>
    <w:rsid w:val="753D8AC7"/>
    <w:rsid w:val="753D8D9B"/>
    <w:rsid w:val="753D9705"/>
    <w:rsid w:val="753DB4C8"/>
    <w:rsid w:val="753DC086"/>
    <w:rsid w:val="753E2876"/>
    <w:rsid w:val="753EBB6F"/>
    <w:rsid w:val="753EF41B"/>
    <w:rsid w:val="75410ACE"/>
    <w:rsid w:val="7542612B"/>
    <w:rsid w:val="7543D496"/>
    <w:rsid w:val="7544E064"/>
    <w:rsid w:val="75460DE1"/>
    <w:rsid w:val="754647CC"/>
    <w:rsid w:val="75473590"/>
    <w:rsid w:val="75476291"/>
    <w:rsid w:val="75494DF8"/>
    <w:rsid w:val="7549CB9D"/>
    <w:rsid w:val="754AFC71"/>
    <w:rsid w:val="754C9BDF"/>
    <w:rsid w:val="754D4F40"/>
    <w:rsid w:val="754EF9DB"/>
    <w:rsid w:val="754FB9F6"/>
    <w:rsid w:val="754FEBB2"/>
    <w:rsid w:val="754FF576"/>
    <w:rsid w:val="755042D6"/>
    <w:rsid w:val="7550AFAC"/>
    <w:rsid w:val="7551BAE4"/>
    <w:rsid w:val="7551DD70"/>
    <w:rsid w:val="7553A407"/>
    <w:rsid w:val="75544D9D"/>
    <w:rsid w:val="7554BDDD"/>
    <w:rsid w:val="7556320C"/>
    <w:rsid w:val="75570FBE"/>
    <w:rsid w:val="7559AE30"/>
    <w:rsid w:val="755A427F"/>
    <w:rsid w:val="755A9948"/>
    <w:rsid w:val="755B4CB0"/>
    <w:rsid w:val="755BF877"/>
    <w:rsid w:val="755C3F1E"/>
    <w:rsid w:val="755DCBBE"/>
    <w:rsid w:val="755E7892"/>
    <w:rsid w:val="755EE132"/>
    <w:rsid w:val="755F53C0"/>
    <w:rsid w:val="755FC682"/>
    <w:rsid w:val="756007C0"/>
    <w:rsid w:val="7560E7A6"/>
    <w:rsid w:val="75621F75"/>
    <w:rsid w:val="756327D1"/>
    <w:rsid w:val="7563F782"/>
    <w:rsid w:val="756455F6"/>
    <w:rsid w:val="7565566B"/>
    <w:rsid w:val="7565F6D5"/>
    <w:rsid w:val="75667D4F"/>
    <w:rsid w:val="75668149"/>
    <w:rsid w:val="7566E5F8"/>
    <w:rsid w:val="75676AE5"/>
    <w:rsid w:val="7568435B"/>
    <w:rsid w:val="756886F2"/>
    <w:rsid w:val="7568ED5C"/>
    <w:rsid w:val="7568F480"/>
    <w:rsid w:val="7569302C"/>
    <w:rsid w:val="756A5DF4"/>
    <w:rsid w:val="756B1D1F"/>
    <w:rsid w:val="756F7A9F"/>
    <w:rsid w:val="75708595"/>
    <w:rsid w:val="75718066"/>
    <w:rsid w:val="7571AE7D"/>
    <w:rsid w:val="75722EAA"/>
    <w:rsid w:val="75734E26"/>
    <w:rsid w:val="75738BEC"/>
    <w:rsid w:val="75741595"/>
    <w:rsid w:val="75753BBC"/>
    <w:rsid w:val="75754D4D"/>
    <w:rsid w:val="7575893D"/>
    <w:rsid w:val="7575F29C"/>
    <w:rsid w:val="75786FF5"/>
    <w:rsid w:val="757C2DC2"/>
    <w:rsid w:val="757D7F6B"/>
    <w:rsid w:val="757D96E9"/>
    <w:rsid w:val="757E0122"/>
    <w:rsid w:val="757E1408"/>
    <w:rsid w:val="757E6F9A"/>
    <w:rsid w:val="757EED0D"/>
    <w:rsid w:val="757EF2E8"/>
    <w:rsid w:val="758026B5"/>
    <w:rsid w:val="75803873"/>
    <w:rsid w:val="7581A619"/>
    <w:rsid w:val="7581D723"/>
    <w:rsid w:val="7582FF64"/>
    <w:rsid w:val="7583A636"/>
    <w:rsid w:val="75841E88"/>
    <w:rsid w:val="7584540D"/>
    <w:rsid w:val="7586178E"/>
    <w:rsid w:val="75864DF2"/>
    <w:rsid w:val="758714F6"/>
    <w:rsid w:val="75887979"/>
    <w:rsid w:val="75889495"/>
    <w:rsid w:val="7588BDC3"/>
    <w:rsid w:val="7588F50B"/>
    <w:rsid w:val="758AD42C"/>
    <w:rsid w:val="758AFB6E"/>
    <w:rsid w:val="758C08CF"/>
    <w:rsid w:val="758C7DEE"/>
    <w:rsid w:val="758D610E"/>
    <w:rsid w:val="758ECEEF"/>
    <w:rsid w:val="758F2086"/>
    <w:rsid w:val="758F9108"/>
    <w:rsid w:val="758F9525"/>
    <w:rsid w:val="75915675"/>
    <w:rsid w:val="7592D338"/>
    <w:rsid w:val="7595593C"/>
    <w:rsid w:val="759711F5"/>
    <w:rsid w:val="75991899"/>
    <w:rsid w:val="759ABA32"/>
    <w:rsid w:val="759B2064"/>
    <w:rsid w:val="759BA1C1"/>
    <w:rsid w:val="759DD908"/>
    <w:rsid w:val="759DDE04"/>
    <w:rsid w:val="759EF895"/>
    <w:rsid w:val="75A1E2E1"/>
    <w:rsid w:val="75A1F433"/>
    <w:rsid w:val="75A30170"/>
    <w:rsid w:val="75A3AD97"/>
    <w:rsid w:val="75A4879A"/>
    <w:rsid w:val="75A537CD"/>
    <w:rsid w:val="75A61431"/>
    <w:rsid w:val="75A6EC41"/>
    <w:rsid w:val="75A705C6"/>
    <w:rsid w:val="75A7896E"/>
    <w:rsid w:val="75A81781"/>
    <w:rsid w:val="75A849DE"/>
    <w:rsid w:val="75A8EF5D"/>
    <w:rsid w:val="75AA01F1"/>
    <w:rsid w:val="75AA767E"/>
    <w:rsid w:val="75AAAAE9"/>
    <w:rsid w:val="75AACDC3"/>
    <w:rsid w:val="75ACA64D"/>
    <w:rsid w:val="75AD71BF"/>
    <w:rsid w:val="75B12AD5"/>
    <w:rsid w:val="75B1D5D0"/>
    <w:rsid w:val="75B2B9A6"/>
    <w:rsid w:val="75B2FC6C"/>
    <w:rsid w:val="75B3EBC7"/>
    <w:rsid w:val="75B40F93"/>
    <w:rsid w:val="75B509C9"/>
    <w:rsid w:val="75B58C24"/>
    <w:rsid w:val="75B60876"/>
    <w:rsid w:val="75B6B48A"/>
    <w:rsid w:val="75B6EECE"/>
    <w:rsid w:val="75B76F2B"/>
    <w:rsid w:val="75B9FBFB"/>
    <w:rsid w:val="75BA113F"/>
    <w:rsid w:val="75BAA703"/>
    <w:rsid w:val="75BB4FBC"/>
    <w:rsid w:val="75BB9996"/>
    <w:rsid w:val="75BCA943"/>
    <w:rsid w:val="75BD4F2D"/>
    <w:rsid w:val="75BD6A93"/>
    <w:rsid w:val="75BD74A9"/>
    <w:rsid w:val="75BDB140"/>
    <w:rsid w:val="75C1B99B"/>
    <w:rsid w:val="75C1F9C7"/>
    <w:rsid w:val="75C336A7"/>
    <w:rsid w:val="75C41908"/>
    <w:rsid w:val="75C4A2EB"/>
    <w:rsid w:val="75C5087D"/>
    <w:rsid w:val="75C5B263"/>
    <w:rsid w:val="75C76DE4"/>
    <w:rsid w:val="75C979EE"/>
    <w:rsid w:val="75C9EDF3"/>
    <w:rsid w:val="75CA9B2A"/>
    <w:rsid w:val="75CD6DB2"/>
    <w:rsid w:val="75CD6F6F"/>
    <w:rsid w:val="75CDE730"/>
    <w:rsid w:val="75CE5F18"/>
    <w:rsid w:val="75D09A98"/>
    <w:rsid w:val="75D108FE"/>
    <w:rsid w:val="75D160B0"/>
    <w:rsid w:val="75D208EB"/>
    <w:rsid w:val="75D32827"/>
    <w:rsid w:val="75D3372E"/>
    <w:rsid w:val="75D35153"/>
    <w:rsid w:val="75D6764F"/>
    <w:rsid w:val="75D68CCE"/>
    <w:rsid w:val="75D75064"/>
    <w:rsid w:val="75D7A8BE"/>
    <w:rsid w:val="75D899AE"/>
    <w:rsid w:val="75D9060A"/>
    <w:rsid w:val="75D9354E"/>
    <w:rsid w:val="75DA10A9"/>
    <w:rsid w:val="75DACC7D"/>
    <w:rsid w:val="75DB9253"/>
    <w:rsid w:val="75DC809D"/>
    <w:rsid w:val="75DC848F"/>
    <w:rsid w:val="75DE3B11"/>
    <w:rsid w:val="75DF34F6"/>
    <w:rsid w:val="75E0BEB7"/>
    <w:rsid w:val="75E16CE3"/>
    <w:rsid w:val="75E25CEF"/>
    <w:rsid w:val="75E2B622"/>
    <w:rsid w:val="75E2F60B"/>
    <w:rsid w:val="75E36A34"/>
    <w:rsid w:val="75E39D46"/>
    <w:rsid w:val="75E4E47F"/>
    <w:rsid w:val="75E67F3A"/>
    <w:rsid w:val="75E694DC"/>
    <w:rsid w:val="75E6CFF6"/>
    <w:rsid w:val="75E985DD"/>
    <w:rsid w:val="75E9929D"/>
    <w:rsid w:val="75EA1B98"/>
    <w:rsid w:val="75ED0D38"/>
    <w:rsid w:val="75EE42AF"/>
    <w:rsid w:val="75EE8A39"/>
    <w:rsid w:val="75EF3053"/>
    <w:rsid w:val="75EF371C"/>
    <w:rsid w:val="75EF5194"/>
    <w:rsid w:val="75EF72B0"/>
    <w:rsid w:val="75F01756"/>
    <w:rsid w:val="75F09988"/>
    <w:rsid w:val="75F11FBE"/>
    <w:rsid w:val="75F18778"/>
    <w:rsid w:val="75F24F13"/>
    <w:rsid w:val="75F27125"/>
    <w:rsid w:val="75F3375C"/>
    <w:rsid w:val="75F35A5C"/>
    <w:rsid w:val="75F48A4A"/>
    <w:rsid w:val="75F49CC0"/>
    <w:rsid w:val="75F4F339"/>
    <w:rsid w:val="75F684B5"/>
    <w:rsid w:val="75F9E96A"/>
    <w:rsid w:val="75FA22A3"/>
    <w:rsid w:val="75FAF5EE"/>
    <w:rsid w:val="75FB561F"/>
    <w:rsid w:val="75FD528C"/>
    <w:rsid w:val="75FD5A8B"/>
    <w:rsid w:val="75FD87BB"/>
    <w:rsid w:val="75FE9B83"/>
    <w:rsid w:val="75FF2808"/>
    <w:rsid w:val="75FFA603"/>
    <w:rsid w:val="75FFA664"/>
    <w:rsid w:val="76000293"/>
    <w:rsid w:val="7600B6AF"/>
    <w:rsid w:val="76026335"/>
    <w:rsid w:val="7602C2FD"/>
    <w:rsid w:val="7604CD4E"/>
    <w:rsid w:val="76063666"/>
    <w:rsid w:val="76077F8D"/>
    <w:rsid w:val="7607D3D2"/>
    <w:rsid w:val="7607EC61"/>
    <w:rsid w:val="76084B7B"/>
    <w:rsid w:val="76089A2F"/>
    <w:rsid w:val="7608F6F9"/>
    <w:rsid w:val="7609CA92"/>
    <w:rsid w:val="760A99B6"/>
    <w:rsid w:val="760AC118"/>
    <w:rsid w:val="760B925E"/>
    <w:rsid w:val="760D68F6"/>
    <w:rsid w:val="7611D361"/>
    <w:rsid w:val="76123176"/>
    <w:rsid w:val="7613BF8A"/>
    <w:rsid w:val="761472C8"/>
    <w:rsid w:val="76149A93"/>
    <w:rsid w:val="7614C06A"/>
    <w:rsid w:val="7616D82B"/>
    <w:rsid w:val="761902DA"/>
    <w:rsid w:val="76193C5E"/>
    <w:rsid w:val="761B7849"/>
    <w:rsid w:val="761B910C"/>
    <w:rsid w:val="761BD546"/>
    <w:rsid w:val="761D07A0"/>
    <w:rsid w:val="76220B45"/>
    <w:rsid w:val="76225C1C"/>
    <w:rsid w:val="7622AB90"/>
    <w:rsid w:val="76235F4C"/>
    <w:rsid w:val="7623CEFB"/>
    <w:rsid w:val="7623D541"/>
    <w:rsid w:val="7623F94D"/>
    <w:rsid w:val="762422F6"/>
    <w:rsid w:val="76244FEC"/>
    <w:rsid w:val="7624810A"/>
    <w:rsid w:val="762600DF"/>
    <w:rsid w:val="76261E07"/>
    <w:rsid w:val="7626A55D"/>
    <w:rsid w:val="7628BE00"/>
    <w:rsid w:val="7628E127"/>
    <w:rsid w:val="7629186D"/>
    <w:rsid w:val="762B4E45"/>
    <w:rsid w:val="762C06A0"/>
    <w:rsid w:val="762C65E7"/>
    <w:rsid w:val="762CD981"/>
    <w:rsid w:val="762D40DB"/>
    <w:rsid w:val="762DD096"/>
    <w:rsid w:val="762DD0D5"/>
    <w:rsid w:val="762DF119"/>
    <w:rsid w:val="762E1474"/>
    <w:rsid w:val="762F5EF7"/>
    <w:rsid w:val="762F999F"/>
    <w:rsid w:val="76307D94"/>
    <w:rsid w:val="7630B92E"/>
    <w:rsid w:val="76315F46"/>
    <w:rsid w:val="7631C721"/>
    <w:rsid w:val="763388BB"/>
    <w:rsid w:val="7633893C"/>
    <w:rsid w:val="763488B0"/>
    <w:rsid w:val="7634A098"/>
    <w:rsid w:val="76350A36"/>
    <w:rsid w:val="763831EC"/>
    <w:rsid w:val="763A4B09"/>
    <w:rsid w:val="763BD92E"/>
    <w:rsid w:val="763BF362"/>
    <w:rsid w:val="763CF585"/>
    <w:rsid w:val="763DFF5E"/>
    <w:rsid w:val="763E1F5E"/>
    <w:rsid w:val="763FD8D3"/>
    <w:rsid w:val="76414813"/>
    <w:rsid w:val="764210E5"/>
    <w:rsid w:val="76421A95"/>
    <w:rsid w:val="7642C33A"/>
    <w:rsid w:val="7642CC67"/>
    <w:rsid w:val="76436282"/>
    <w:rsid w:val="7644A75E"/>
    <w:rsid w:val="7644F68C"/>
    <w:rsid w:val="76454882"/>
    <w:rsid w:val="76460D82"/>
    <w:rsid w:val="7647036F"/>
    <w:rsid w:val="764715F6"/>
    <w:rsid w:val="76476E7B"/>
    <w:rsid w:val="7647B334"/>
    <w:rsid w:val="7648BB3A"/>
    <w:rsid w:val="76495C72"/>
    <w:rsid w:val="76499C57"/>
    <w:rsid w:val="764AD9FF"/>
    <w:rsid w:val="764B13AC"/>
    <w:rsid w:val="764BC10E"/>
    <w:rsid w:val="764E77AF"/>
    <w:rsid w:val="76539E06"/>
    <w:rsid w:val="7653D39A"/>
    <w:rsid w:val="7653E797"/>
    <w:rsid w:val="76541D1D"/>
    <w:rsid w:val="76549396"/>
    <w:rsid w:val="7656D6A5"/>
    <w:rsid w:val="7659EFD6"/>
    <w:rsid w:val="765AC6AC"/>
    <w:rsid w:val="765CBBA6"/>
    <w:rsid w:val="765FED0A"/>
    <w:rsid w:val="766041D0"/>
    <w:rsid w:val="766136BB"/>
    <w:rsid w:val="76619B5C"/>
    <w:rsid w:val="7662B7A5"/>
    <w:rsid w:val="7662DA3A"/>
    <w:rsid w:val="7664B42D"/>
    <w:rsid w:val="7665FDA2"/>
    <w:rsid w:val="76661426"/>
    <w:rsid w:val="76668B63"/>
    <w:rsid w:val="76674812"/>
    <w:rsid w:val="7667A3ED"/>
    <w:rsid w:val="7667C12B"/>
    <w:rsid w:val="766860E5"/>
    <w:rsid w:val="76695EF5"/>
    <w:rsid w:val="76697AEB"/>
    <w:rsid w:val="7669E999"/>
    <w:rsid w:val="766A3794"/>
    <w:rsid w:val="766A6C20"/>
    <w:rsid w:val="766A7FA8"/>
    <w:rsid w:val="766BD4DA"/>
    <w:rsid w:val="766D354D"/>
    <w:rsid w:val="766D6EE8"/>
    <w:rsid w:val="766DD1A2"/>
    <w:rsid w:val="766F32A5"/>
    <w:rsid w:val="76703FC7"/>
    <w:rsid w:val="7672EFAB"/>
    <w:rsid w:val="76746918"/>
    <w:rsid w:val="767502D0"/>
    <w:rsid w:val="7675B1C3"/>
    <w:rsid w:val="76766612"/>
    <w:rsid w:val="7677504D"/>
    <w:rsid w:val="7678AEC5"/>
    <w:rsid w:val="7679ABE4"/>
    <w:rsid w:val="767CA553"/>
    <w:rsid w:val="767D2651"/>
    <w:rsid w:val="767D39A8"/>
    <w:rsid w:val="767FAB19"/>
    <w:rsid w:val="7680278B"/>
    <w:rsid w:val="7685DA7E"/>
    <w:rsid w:val="7685FA02"/>
    <w:rsid w:val="7686BF16"/>
    <w:rsid w:val="7686F0F3"/>
    <w:rsid w:val="76877C20"/>
    <w:rsid w:val="768BD37B"/>
    <w:rsid w:val="768BDADB"/>
    <w:rsid w:val="768D4820"/>
    <w:rsid w:val="768F7076"/>
    <w:rsid w:val="76901208"/>
    <w:rsid w:val="7690D45B"/>
    <w:rsid w:val="76912D89"/>
    <w:rsid w:val="7691B6D0"/>
    <w:rsid w:val="7693C79B"/>
    <w:rsid w:val="76957D32"/>
    <w:rsid w:val="7696DD99"/>
    <w:rsid w:val="76985F24"/>
    <w:rsid w:val="7698DE8B"/>
    <w:rsid w:val="769B1ED4"/>
    <w:rsid w:val="769BFFE4"/>
    <w:rsid w:val="769C7C6D"/>
    <w:rsid w:val="769D4438"/>
    <w:rsid w:val="769D4FCD"/>
    <w:rsid w:val="769E8AEF"/>
    <w:rsid w:val="769F5764"/>
    <w:rsid w:val="769F719B"/>
    <w:rsid w:val="76A01992"/>
    <w:rsid w:val="76A08A49"/>
    <w:rsid w:val="76A0A307"/>
    <w:rsid w:val="76A24E98"/>
    <w:rsid w:val="76A2C42C"/>
    <w:rsid w:val="76A4CD63"/>
    <w:rsid w:val="76A5874C"/>
    <w:rsid w:val="76A652D9"/>
    <w:rsid w:val="76A83A3D"/>
    <w:rsid w:val="76AB71D3"/>
    <w:rsid w:val="76AB81F3"/>
    <w:rsid w:val="76ABCD27"/>
    <w:rsid w:val="76ACCB36"/>
    <w:rsid w:val="76AD58CC"/>
    <w:rsid w:val="76AE24A5"/>
    <w:rsid w:val="76AE911D"/>
    <w:rsid w:val="76AF1F61"/>
    <w:rsid w:val="76B0A62A"/>
    <w:rsid w:val="76B11A99"/>
    <w:rsid w:val="76B26393"/>
    <w:rsid w:val="76B2D975"/>
    <w:rsid w:val="76B4A046"/>
    <w:rsid w:val="76B4B8F5"/>
    <w:rsid w:val="76B568A5"/>
    <w:rsid w:val="76B6F35C"/>
    <w:rsid w:val="76B70F14"/>
    <w:rsid w:val="76B93F07"/>
    <w:rsid w:val="76BA6D9B"/>
    <w:rsid w:val="76BD1973"/>
    <w:rsid w:val="76BD770D"/>
    <w:rsid w:val="76BDA386"/>
    <w:rsid w:val="76BE27CA"/>
    <w:rsid w:val="76BEA9C0"/>
    <w:rsid w:val="76BF8C0A"/>
    <w:rsid w:val="76C0BB54"/>
    <w:rsid w:val="76C336CA"/>
    <w:rsid w:val="76C3C914"/>
    <w:rsid w:val="76C41C52"/>
    <w:rsid w:val="76C68532"/>
    <w:rsid w:val="76C710AE"/>
    <w:rsid w:val="76C76DAF"/>
    <w:rsid w:val="76C84A92"/>
    <w:rsid w:val="76C86AA3"/>
    <w:rsid w:val="76C94C15"/>
    <w:rsid w:val="76C99DA4"/>
    <w:rsid w:val="76C9A136"/>
    <w:rsid w:val="76C9D5BB"/>
    <w:rsid w:val="76CB5DF1"/>
    <w:rsid w:val="76CB7AF6"/>
    <w:rsid w:val="76CCBD20"/>
    <w:rsid w:val="76CCD8AF"/>
    <w:rsid w:val="76CE2475"/>
    <w:rsid w:val="76CE295A"/>
    <w:rsid w:val="76D09DF2"/>
    <w:rsid w:val="76D13DF2"/>
    <w:rsid w:val="76D1549D"/>
    <w:rsid w:val="76D1DAAE"/>
    <w:rsid w:val="76D28DB8"/>
    <w:rsid w:val="76D2EC4B"/>
    <w:rsid w:val="76D2FE68"/>
    <w:rsid w:val="76D3218A"/>
    <w:rsid w:val="76D3D378"/>
    <w:rsid w:val="76D4324C"/>
    <w:rsid w:val="76D4352F"/>
    <w:rsid w:val="76D4D1E2"/>
    <w:rsid w:val="76D63AD3"/>
    <w:rsid w:val="76D64545"/>
    <w:rsid w:val="76D6F88B"/>
    <w:rsid w:val="76D6FF1A"/>
    <w:rsid w:val="76D71464"/>
    <w:rsid w:val="76D73183"/>
    <w:rsid w:val="76D836A4"/>
    <w:rsid w:val="76D8C45B"/>
    <w:rsid w:val="76D92EDC"/>
    <w:rsid w:val="76D9370C"/>
    <w:rsid w:val="76DA4B44"/>
    <w:rsid w:val="76DB44DF"/>
    <w:rsid w:val="76DB6919"/>
    <w:rsid w:val="76DE3959"/>
    <w:rsid w:val="76DE9E9D"/>
    <w:rsid w:val="76E0FC9F"/>
    <w:rsid w:val="76E1E059"/>
    <w:rsid w:val="76E22917"/>
    <w:rsid w:val="76E2ECB5"/>
    <w:rsid w:val="76E3F329"/>
    <w:rsid w:val="76E4F054"/>
    <w:rsid w:val="76E52D35"/>
    <w:rsid w:val="76E5468F"/>
    <w:rsid w:val="76E642A0"/>
    <w:rsid w:val="76E6BFBF"/>
    <w:rsid w:val="76E7880C"/>
    <w:rsid w:val="76E7CB95"/>
    <w:rsid w:val="76E83319"/>
    <w:rsid w:val="76E902BD"/>
    <w:rsid w:val="76E9FF79"/>
    <w:rsid w:val="76EB3A22"/>
    <w:rsid w:val="76EB70D1"/>
    <w:rsid w:val="76EBA0C3"/>
    <w:rsid w:val="76EBDD8E"/>
    <w:rsid w:val="76EC10C9"/>
    <w:rsid w:val="76EC1A5F"/>
    <w:rsid w:val="76EC74F3"/>
    <w:rsid w:val="76ED028F"/>
    <w:rsid w:val="76EDCD05"/>
    <w:rsid w:val="76EE607A"/>
    <w:rsid w:val="76EF76FF"/>
    <w:rsid w:val="76EFF685"/>
    <w:rsid w:val="76F0DB24"/>
    <w:rsid w:val="76F182A4"/>
    <w:rsid w:val="76F1E3E3"/>
    <w:rsid w:val="76F22826"/>
    <w:rsid w:val="76F28BEB"/>
    <w:rsid w:val="76F32DA3"/>
    <w:rsid w:val="76F35366"/>
    <w:rsid w:val="76F3DD10"/>
    <w:rsid w:val="76F84DFC"/>
    <w:rsid w:val="76F85172"/>
    <w:rsid w:val="76F8E81C"/>
    <w:rsid w:val="76F95EC2"/>
    <w:rsid w:val="76FA9044"/>
    <w:rsid w:val="76FAD163"/>
    <w:rsid w:val="76FB1E25"/>
    <w:rsid w:val="76FC5579"/>
    <w:rsid w:val="76FD6B3C"/>
    <w:rsid w:val="76FDA9E6"/>
    <w:rsid w:val="76FDD9AA"/>
    <w:rsid w:val="76FF5E4A"/>
    <w:rsid w:val="770026E5"/>
    <w:rsid w:val="770111F8"/>
    <w:rsid w:val="77037286"/>
    <w:rsid w:val="77045816"/>
    <w:rsid w:val="7705FD37"/>
    <w:rsid w:val="770635F2"/>
    <w:rsid w:val="7706DB83"/>
    <w:rsid w:val="77076DA1"/>
    <w:rsid w:val="77079A16"/>
    <w:rsid w:val="7708CD9F"/>
    <w:rsid w:val="7709DA9C"/>
    <w:rsid w:val="7709FFAD"/>
    <w:rsid w:val="770AADB4"/>
    <w:rsid w:val="770AFD4A"/>
    <w:rsid w:val="770BE4B7"/>
    <w:rsid w:val="770BF489"/>
    <w:rsid w:val="770C54F9"/>
    <w:rsid w:val="770D3892"/>
    <w:rsid w:val="770D6EED"/>
    <w:rsid w:val="770D87EA"/>
    <w:rsid w:val="770E81C7"/>
    <w:rsid w:val="7710029D"/>
    <w:rsid w:val="77108F39"/>
    <w:rsid w:val="7710DAD6"/>
    <w:rsid w:val="771224C6"/>
    <w:rsid w:val="7712F0AE"/>
    <w:rsid w:val="7713307A"/>
    <w:rsid w:val="77135092"/>
    <w:rsid w:val="7713691A"/>
    <w:rsid w:val="7716E51D"/>
    <w:rsid w:val="7718783F"/>
    <w:rsid w:val="771A345A"/>
    <w:rsid w:val="771AE0FC"/>
    <w:rsid w:val="771B0C26"/>
    <w:rsid w:val="771B167F"/>
    <w:rsid w:val="771DBE79"/>
    <w:rsid w:val="771F715B"/>
    <w:rsid w:val="7720F057"/>
    <w:rsid w:val="77212B3A"/>
    <w:rsid w:val="7721F1F2"/>
    <w:rsid w:val="772240FA"/>
    <w:rsid w:val="77225508"/>
    <w:rsid w:val="772274F0"/>
    <w:rsid w:val="7722EC53"/>
    <w:rsid w:val="7722EE0B"/>
    <w:rsid w:val="772352CC"/>
    <w:rsid w:val="7723A352"/>
    <w:rsid w:val="7723E100"/>
    <w:rsid w:val="77241357"/>
    <w:rsid w:val="77244A7C"/>
    <w:rsid w:val="77259007"/>
    <w:rsid w:val="772699C8"/>
    <w:rsid w:val="7726C1C5"/>
    <w:rsid w:val="77272D98"/>
    <w:rsid w:val="77276F7C"/>
    <w:rsid w:val="7727D2A8"/>
    <w:rsid w:val="77297347"/>
    <w:rsid w:val="7729D250"/>
    <w:rsid w:val="772A3193"/>
    <w:rsid w:val="772B003E"/>
    <w:rsid w:val="772B26F9"/>
    <w:rsid w:val="772BF28D"/>
    <w:rsid w:val="772D44FA"/>
    <w:rsid w:val="772D47F2"/>
    <w:rsid w:val="772D5DC2"/>
    <w:rsid w:val="772D79F0"/>
    <w:rsid w:val="772F0FB4"/>
    <w:rsid w:val="77323317"/>
    <w:rsid w:val="77333BF4"/>
    <w:rsid w:val="77336E1E"/>
    <w:rsid w:val="77348214"/>
    <w:rsid w:val="77349140"/>
    <w:rsid w:val="77355C32"/>
    <w:rsid w:val="7736442B"/>
    <w:rsid w:val="7737D52C"/>
    <w:rsid w:val="773828C4"/>
    <w:rsid w:val="77382913"/>
    <w:rsid w:val="7739BA75"/>
    <w:rsid w:val="773BFECA"/>
    <w:rsid w:val="773CF053"/>
    <w:rsid w:val="773D15FE"/>
    <w:rsid w:val="773F258F"/>
    <w:rsid w:val="773F33DF"/>
    <w:rsid w:val="7740337B"/>
    <w:rsid w:val="7740D66E"/>
    <w:rsid w:val="7740DDEB"/>
    <w:rsid w:val="7740DFEE"/>
    <w:rsid w:val="7741C18F"/>
    <w:rsid w:val="7742C632"/>
    <w:rsid w:val="7742ED6E"/>
    <w:rsid w:val="77432ECD"/>
    <w:rsid w:val="77436BA2"/>
    <w:rsid w:val="7743B8F4"/>
    <w:rsid w:val="77454030"/>
    <w:rsid w:val="77458110"/>
    <w:rsid w:val="7745BB3D"/>
    <w:rsid w:val="7746702B"/>
    <w:rsid w:val="7748BC6F"/>
    <w:rsid w:val="7748DC72"/>
    <w:rsid w:val="77492FDA"/>
    <w:rsid w:val="7749C966"/>
    <w:rsid w:val="774B5F12"/>
    <w:rsid w:val="774BA1E8"/>
    <w:rsid w:val="774C9FD2"/>
    <w:rsid w:val="774D3637"/>
    <w:rsid w:val="774D4294"/>
    <w:rsid w:val="774DB03C"/>
    <w:rsid w:val="774E7556"/>
    <w:rsid w:val="774F0AC5"/>
    <w:rsid w:val="774F720F"/>
    <w:rsid w:val="774FCD69"/>
    <w:rsid w:val="774FF555"/>
    <w:rsid w:val="77515643"/>
    <w:rsid w:val="77539E23"/>
    <w:rsid w:val="77553ED3"/>
    <w:rsid w:val="7755F8E6"/>
    <w:rsid w:val="77560B5A"/>
    <w:rsid w:val="775668C5"/>
    <w:rsid w:val="775BB6BE"/>
    <w:rsid w:val="775BCF38"/>
    <w:rsid w:val="775C0167"/>
    <w:rsid w:val="775C4EC0"/>
    <w:rsid w:val="775DB586"/>
    <w:rsid w:val="7760D33B"/>
    <w:rsid w:val="77636135"/>
    <w:rsid w:val="7764B3D7"/>
    <w:rsid w:val="7764DE2A"/>
    <w:rsid w:val="77679F55"/>
    <w:rsid w:val="7767D397"/>
    <w:rsid w:val="776870A7"/>
    <w:rsid w:val="7769CD4E"/>
    <w:rsid w:val="7769D0A2"/>
    <w:rsid w:val="776AF3F3"/>
    <w:rsid w:val="776B9D65"/>
    <w:rsid w:val="776CF6C2"/>
    <w:rsid w:val="776D5C0D"/>
    <w:rsid w:val="776E1496"/>
    <w:rsid w:val="776E4FF6"/>
    <w:rsid w:val="776F1D22"/>
    <w:rsid w:val="776FEF96"/>
    <w:rsid w:val="7771C847"/>
    <w:rsid w:val="7772A89D"/>
    <w:rsid w:val="77746FB2"/>
    <w:rsid w:val="77757F99"/>
    <w:rsid w:val="7775E45B"/>
    <w:rsid w:val="7776ACB8"/>
    <w:rsid w:val="7776DF6E"/>
    <w:rsid w:val="77774FD7"/>
    <w:rsid w:val="777867BB"/>
    <w:rsid w:val="7778759F"/>
    <w:rsid w:val="7779B96E"/>
    <w:rsid w:val="777E1DA0"/>
    <w:rsid w:val="777EA6C1"/>
    <w:rsid w:val="777FC289"/>
    <w:rsid w:val="778035E4"/>
    <w:rsid w:val="778132B0"/>
    <w:rsid w:val="77813A13"/>
    <w:rsid w:val="77832EC9"/>
    <w:rsid w:val="7783D083"/>
    <w:rsid w:val="7784A5D2"/>
    <w:rsid w:val="7784ACA8"/>
    <w:rsid w:val="7784F957"/>
    <w:rsid w:val="77868EEE"/>
    <w:rsid w:val="77874055"/>
    <w:rsid w:val="7787E923"/>
    <w:rsid w:val="77887C74"/>
    <w:rsid w:val="7788B4E3"/>
    <w:rsid w:val="778C36FC"/>
    <w:rsid w:val="778CA305"/>
    <w:rsid w:val="778D8081"/>
    <w:rsid w:val="778E4A87"/>
    <w:rsid w:val="778E4D45"/>
    <w:rsid w:val="7790C603"/>
    <w:rsid w:val="779452F5"/>
    <w:rsid w:val="7795DA31"/>
    <w:rsid w:val="7797F92E"/>
    <w:rsid w:val="77980919"/>
    <w:rsid w:val="779834C1"/>
    <w:rsid w:val="77993A9C"/>
    <w:rsid w:val="77996AEC"/>
    <w:rsid w:val="779C30F7"/>
    <w:rsid w:val="779C694D"/>
    <w:rsid w:val="779D6957"/>
    <w:rsid w:val="779E7B23"/>
    <w:rsid w:val="77A2590E"/>
    <w:rsid w:val="77A28C3A"/>
    <w:rsid w:val="77A290C5"/>
    <w:rsid w:val="77A42A53"/>
    <w:rsid w:val="77A63940"/>
    <w:rsid w:val="77A9226C"/>
    <w:rsid w:val="77A96CC9"/>
    <w:rsid w:val="77AAA91E"/>
    <w:rsid w:val="77AD6E13"/>
    <w:rsid w:val="77AE64FA"/>
    <w:rsid w:val="77AE749A"/>
    <w:rsid w:val="77AF4DA5"/>
    <w:rsid w:val="77B0342D"/>
    <w:rsid w:val="77B3F8F5"/>
    <w:rsid w:val="77B43D85"/>
    <w:rsid w:val="77B46731"/>
    <w:rsid w:val="77B49F09"/>
    <w:rsid w:val="77B5FF21"/>
    <w:rsid w:val="77B6BDE8"/>
    <w:rsid w:val="77B73F94"/>
    <w:rsid w:val="77B877D7"/>
    <w:rsid w:val="77BA5D1B"/>
    <w:rsid w:val="77BAF169"/>
    <w:rsid w:val="77BF0209"/>
    <w:rsid w:val="77C1413B"/>
    <w:rsid w:val="77C157EA"/>
    <w:rsid w:val="77C19C4F"/>
    <w:rsid w:val="77C59508"/>
    <w:rsid w:val="77C5B00C"/>
    <w:rsid w:val="77C5CB08"/>
    <w:rsid w:val="77C6B9F8"/>
    <w:rsid w:val="77C765D0"/>
    <w:rsid w:val="77C8664A"/>
    <w:rsid w:val="77C942D1"/>
    <w:rsid w:val="77C945DC"/>
    <w:rsid w:val="77CCCBC4"/>
    <w:rsid w:val="77CD4010"/>
    <w:rsid w:val="77CD619F"/>
    <w:rsid w:val="77CF1AA8"/>
    <w:rsid w:val="77D0EC4A"/>
    <w:rsid w:val="77D24CE2"/>
    <w:rsid w:val="77D45E8E"/>
    <w:rsid w:val="77D551A8"/>
    <w:rsid w:val="77D5D0A3"/>
    <w:rsid w:val="77D6B0FF"/>
    <w:rsid w:val="77D76B7A"/>
    <w:rsid w:val="77D8230C"/>
    <w:rsid w:val="77D8A0E3"/>
    <w:rsid w:val="77D9CC03"/>
    <w:rsid w:val="77DBF824"/>
    <w:rsid w:val="77DCBC8B"/>
    <w:rsid w:val="77E1065B"/>
    <w:rsid w:val="77E1E4FA"/>
    <w:rsid w:val="77E2019F"/>
    <w:rsid w:val="77E263AD"/>
    <w:rsid w:val="77E30A9B"/>
    <w:rsid w:val="77E32E03"/>
    <w:rsid w:val="77E33D6A"/>
    <w:rsid w:val="77E343AD"/>
    <w:rsid w:val="77E348D1"/>
    <w:rsid w:val="77E3896D"/>
    <w:rsid w:val="77E4D13B"/>
    <w:rsid w:val="77E70751"/>
    <w:rsid w:val="77E7297D"/>
    <w:rsid w:val="77E7CDA6"/>
    <w:rsid w:val="77E7EC13"/>
    <w:rsid w:val="77E7FF90"/>
    <w:rsid w:val="77E83C99"/>
    <w:rsid w:val="77E9AB77"/>
    <w:rsid w:val="77EA27F8"/>
    <w:rsid w:val="77EAB485"/>
    <w:rsid w:val="77EB0713"/>
    <w:rsid w:val="77EC3244"/>
    <w:rsid w:val="77ECB726"/>
    <w:rsid w:val="77EE40A2"/>
    <w:rsid w:val="77EEB2E0"/>
    <w:rsid w:val="77EEB954"/>
    <w:rsid w:val="77EF045B"/>
    <w:rsid w:val="77F01B3E"/>
    <w:rsid w:val="77F0D930"/>
    <w:rsid w:val="77F0FDA1"/>
    <w:rsid w:val="77F15D35"/>
    <w:rsid w:val="77F1C3D2"/>
    <w:rsid w:val="77F28C8C"/>
    <w:rsid w:val="77F2DF17"/>
    <w:rsid w:val="77F36321"/>
    <w:rsid w:val="77F3D340"/>
    <w:rsid w:val="77F514B5"/>
    <w:rsid w:val="77F53689"/>
    <w:rsid w:val="77F5892B"/>
    <w:rsid w:val="77F7A88A"/>
    <w:rsid w:val="77FA4586"/>
    <w:rsid w:val="77FAEBAA"/>
    <w:rsid w:val="77FB9945"/>
    <w:rsid w:val="77FCB677"/>
    <w:rsid w:val="77FD009A"/>
    <w:rsid w:val="77FD1F0D"/>
    <w:rsid w:val="77FD43B2"/>
    <w:rsid w:val="77FFDE94"/>
    <w:rsid w:val="7800757A"/>
    <w:rsid w:val="78013E10"/>
    <w:rsid w:val="7801F180"/>
    <w:rsid w:val="7804DD3F"/>
    <w:rsid w:val="7805520F"/>
    <w:rsid w:val="78061D21"/>
    <w:rsid w:val="780715D3"/>
    <w:rsid w:val="780781C4"/>
    <w:rsid w:val="7807CA12"/>
    <w:rsid w:val="780971D3"/>
    <w:rsid w:val="780A80B0"/>
    <w:rsid w:val="780B1AC4"/>
    <w:rsid w:val="780F6CCF"/>
    <w:rsid w:val="780FC609"/>
    <w:rsid w:val="780FE023"/>
    <w:rsid w:val="78102861"/>
    <w:rsid w:val="78113DF5"/>
    <w:rsid w:val="781479EF"/>
    <w:rsid w:val="7814A679"/>
    <w:rsid w:val="7814B00B"/>
    <w:rsid w:val="7814DB63"/>
    <w:rsid w:val="78158109"/>
    <w:rsid w:val="781735C3"/>
    <w:rsid w:val="7818B483"/>
    <w:rsid w:val="7819DB13"/>
    <w:rsid w:val="7819E3CA"/>
    <w:rsid w:val="7819FB41"/>
    <w:rsid w:val="781B0A5C"/>
    <w:rsid w:val="781C4364"/>
    <w:rsid w:val="781C92D6"/>
    <w:rsid w:val="781D17EA"/>
    <w:rsid w:val="781F1EEA"/>
    <w:rsid w:val="781F2C49"/>
    <w:rsid w:val="782033DA"/>
    <w:rsid w:val="782071E9"/>
    <w:rsid w:val="78209A1A"/>
    <w:rsid w:val="7820CE75"/>
    <w:rsid w:val="7824DBEC"/>
    <w:rsid w:val="78253AD9"/>
    <w:rsid w:val="7825555D"/>
    <w:rsid w:val="78265C1B"/>
    <w:rsid w:val="7826F1DF"/>
    <w:rsid w:val="7827670F"/>
    <w:rsid w:val="782803A6"/>
    <w:rsid w:val="78293C7D"/>
    <w:rsid w:val="78299DFE"/>
    <w:rsid w:val="782A87E5"/>
    <w:rsid w:val="782AE9C9"/>
    <w:rsid w:val="782B03D2"/>
    <w:rsid w:val="782E41B0"/>
    <w:rsid w:val="782E785E"/>
    <w:rsid w:val="7830243F"/>
    <w:rsid w:val="7831B7CC"/>
    <w:rsid w:val="7833140C"/>
    <w:rsid w:val="7833C8BC"/>
    <w:rsid w:val="7835EBF8"/>
    <w:rsid w:val="7836CF02"/>
    <w:rsid w:val="7836D7B9"/>
    <w:rsid w:val="78370FE3"/>
    <w:rsid w:val="783796F1"/>
    <w:rsid w:val="7838B464"/>
    <w:rsid w:val="783A10A4"/>
    <w:rsid w:val="783A4B62"/>
    <w:rsid w:val="783BA317"/>
    <w:rsid w:val="783C5745"/>
    <w:rsid w:val="783EEC85"/>
    <w:rsid w:val="783F8138"/>
    <w:rsid w:val="783FAA0A"/>
    <w:rsid w:val="784286FC"/>
    <w:rsid w:val="7842BA51"/>
    <w:rsid w:val="7842C217"/>
    <w:rsid w:val="78448C4D"/>
    <w:rsid w:val="78458531"/>
    <w:rsid w:val="784605F5"/>
    <w:rsid w:val="784650D7"/>
    <w:rsid w:val="7846AE41"/>
    <w:rsid w:val="78474FBC"/>
    <w:rsid w:val="7847CF9C"/>
    <w:rsid w:val="7848FDBC"/>
    <w:rsid w:val="7849DE76"/>
    <w:rsid w:val="784A44C3"/>
    <w:rsid w:val="784A7569"/>
    <w:rsid w:val="784B0459"/>
    <w:rsid w:val="784BDC35"/>
    <w:rsid w:val="784D29DA"/>
    <w:rsid w:val="784E9B0F"/>
    <w:rsid w:val="784E9DF6"/>
    <w:rsid w:val="784F82E9"/>
    <w:rsid w:val="785239F0"/>
    <w:rsid w:val="7853731C"/>
    <w:rsid w:val="7854015C"/>
    <w:rsid w:val="78551A3A"/>
    <w:rsid w:val="78552BA5"/>
    <w:rsid w:val="7855D195"/>
    <w:rsid w:val="7856A79A"/>
    <w:rsid w:val="785759B1"/>
    <w:rsid w:val="7857BE55"/>
    <w:rsid w:val="785924C5"/>
    <w:rsid w:val="7859847F"/>
    <w:rsid w:val="785AF4B9"/>
    <w:rsid w:val="785B7593"/>
    <w:rsid w:val="785C167D"/>
    <w:rsid w:val="785C1F62"/>
    <w:rsid w:val="785D1F49"/>
    <w:rsid w:val="785DADF3"/>
    <w:rsid w:val="785F16B5"/>
    <w:rsid w:val="78604744"/>
    <w:rsid w:val="78604BA4"/>
    <w:rsid w:val="78625339"/>
    <w:rsid w:val="78630DDA"/>
    <w:rsid w:val="78649E1B"/>
    <w:rsid w:val="7864FB0C"/>
    <w:rsid w:val="78652DEA"/>
    <w:rsid w:val="7865FF7B"/>
    <w:rsid w:val="7866005E"/>
    <w:rsid w:val="786641BE"/>
    <w:rsid w:val="78682DC7"/>
    <w:rsid w:val="78688A6C"/>
    <w:rsid w:val="78689B71"/>
    <w:rsid w:val="786A0B97"/>
    <w:rsid w:val="786BC5F2"/>
    <w:rsid w:val="786BDA0C"/>
    <w:rsid w:val="786E501F"/>
    <w:rsid w:val="786F8B76"/>
    <w:rsid w:val="786FA809"/>
    <w:rsid w:val="78710B50"/>
    <w:rsid w:val="7871975E"/>
    <w:rsid w:val="78722277"/>
    <w:rsid w:val="78735B97"/>
    <w:rsid w:val="7873D086"/>
    <w:rsid w:val="7876AC53"/>
    <w:rsid w:val="7876C5E3"/>
    <w:rsid w:val="78772875"/>
    <w:rsid w:val="787772AD"/>
    <w:rsid w:val="7877A9BD"/>
    <w:rsid w:val="7877DFDF"/>
    <w:rsid w:val="7877FAFF"/>
    <w:rsid w:val="787806A7"/>
    <w:rsid w:val="7878199B"/>
    <w:rsid w:val="787930BD"/>
    <w:rsid w:val="7879C405"/>
    <w:rsid w:val="787A12E6"/>
    <w:rsid w:val="787A1B21"/>
    <w:rsid w:val="787A76C3"/>
    <w:rsid w:val="787C080E"/>
    <w:rsid w:val="787CE590"/>
    <w:rsid w:val="787CF4CE"/>
    <w:rsid w:val="787EFA0F"/>
    <w:rsid w:val="787F1577"/>
    <w:rsid w:val="7880E20E"/>
    <w:rsid w:val="78812B67"/>
    <w:rsid w:val="78812D52"/>
    <w:rsid w:val="7881DC35"/>
    <w:rsid w:val="7881E395"/>
    <w:rsid w:val="78824955"/>
    <w:rsid w:val="78826561"/>
    <w:rsid w:val="788277AD"/>
    <w:rsid w:val="7882E79C"/>
    <w:rsid w:val="7883E20F"/>
    <w:rsid w:val="7884728D"/>
    <w:rsid w:val="7884D64B"/>
    <w:rsid w:val="78855298"/>
    <w:rsid w:val="78857A48"/>
    <w:rsid w:val="78859D3D"/>
    <w:rsid w:val="7885DAC0"/>
    <w:rsid w:val="7886AE8F"/>
    <w:rsid w:val="78874E37"/>
    <w:rsid w:val="788A4F19"/>
    <w:rsid w:val="788A7AA5"/>
    <w:rsid w:val="788A8809"/>
    <w:rsid w:val="788ABE59"/>
    <w:rsid w:val="788B2330"/>
    <w:rsid w:val="788CE412"/>
    <w:rsid w:val="788D03B3"/>
    <w:rsid w:val="788D99C2"/>
    <w:rsid w:val="788E6F79"/>
    <w:rsid w:val="788EF81C"/>
    <w:rsid w:val="788F3573"/>
    <w:rsid w:val="789084BE"/>
    <w:rsid w:val="7890F035"/>
    <w:rsid w:val="78919DE8"/>
    <w:rsid w:val="7892CDA8"/>
    <w:rsid w:val="78938160"/>
    <w:rsid w:val="7893A145"/>
    <w:rsid w:val="7894B005"/>
    <w:rsid w:val="78956E5F"/>
    <w:rsid w:val="78960D84"/>
    <w:rsid w:val="78990E3D"/>
    <w:rsid w:val="7899411C"/>
    <w:rsid w:val="7899BD90"/>
    <w:rsid w:val="789C4E0D"/>
    <w:rsid w:val="789D3214"/>
    <w:rsid w:val="789D5236"/>
    <w:rsid w:val="789D7A43"/>
    <w:rsid w:val="78A14354"/>
    <w:rsid w:val="78A27979"/>
    <w:rsid w:val="78A28908"/>
    <w:rsid w:val="78A2AFA4"/>
    <w:rsid w:val="78A2C580"/>
    <w:rsid w:val="78A371DF"/>
    <w:rsid w:val="78A3FC90"/>
    <w:rsid w:val="78A532E7"/>
    <w:rsid w:val="78A68AEE"/>
    <w:rsid w:val="78A7B136"/>
    <w:rsid w:val="78A8861F"/>
    <w:rsid w:val="78A89F4E"/>
    <w:rsid w:val="78A8EABD"/>
    <w:rsid w:val="78A91198"/>
    <w:rsid w:val="78A94851"/>
    <w:rsid w:val="78AA724F"/>
    <w:rsid w:val="78AC0676"/>
    <w:rsid w:val="78AD1DA4"/>
    <w:rsid w:val="78AFD1EA"/>
    <w:rsid w:val="78B0E9F9"/>
    <w:rsid w:val="78B1A69C"/>
    <w:rsid w:val="78B29468"/>
    <w:rsid w:val="78B39B3D"/>
    <w:rsid w:val="78B4316E"/>
    <w:rsid w:val="78B5A5CF"/>
    <w:rsid w:val="78B5B482"/>
    <w:rsid w:val="78B5C839"/>
    <w:rsid w:val="78B71FF6"/>
    <w:rsid w:val="78B7DC65"/>
    <w:rsid w:val="78B87182"/>
    <w:rsid w:val="78B8BA38"/>
    <w:rsid w:val="78BC5779"/>
    <w:rsid w:val="78BC7D26"/>
    <w:rsid w:val="78BD3393"/>
    <w:rsid w:val="78BEC09E"/>
    <w:rsid w:val="78BEFC5E"/>
    <w:rsid w:val="78C3D039"/>
    <w:rsid w:val="78C3D03C"/>
    <w:rsid w:val="78C468DA"/>
    <w:rsid w:val="78C48B16"/>
    <w:rsid w:val="78C48E30"/>
    <w:rsid w:val="78C51F68"/>
    <w:rsid w:val="78C5E377"/>
    <w:rsid w:val="78C5E73A"/>
    <w:rsid w:val="78C5F6B2"/>
    <w:rsid w:val="78C700B3"/>
    <w:rsid w:val="78CA94A4"/>
    <w:rsid w:val="78CC41D1"/>
    <w:rsid w:val="78CD2594"/>
    <w:rsid w:val="78CD7399"/>
    <w:rsid w:val="78CE49D4"/>
    <w:rsid w:val="78D033B5"/>
    <w:rsid w:val="78D063D9"/>
    <w:rsid w:val="78D0A793"/>
    <w:rsid w:val="78D2F364"/>
    <w:rsid w:val="78D35FAC"/>
    <w:rsid w:val="78D490A7"/>
    <w:rsid w:val="78D67003"/>
    <w:rsid w:val="78D6D82A"/>
    <w:rsid w:val="78D99F89"/>
    <w:rsid w:val="78D9A262"/>
    <w:rsid w:val="78DA0130"/>
    <w:rsid w:val="78DA2531"/>
    <w:rsid w:val="78DA4F77"/>
    <w:rsid w:val="78DAF5F0"/>
    <w:rsid w:val="78DB3686"/>
    <w:rsid w:val="78DE0E0A"/>
    <w:rsid w:val="78DE744A"/>
    <w:rsid w:val="78E463DB"/>
    <w:rsid w:val="78E4FB82"/>
    <w:rsid w:val="78E6E1F0"/>
    <w:rsid w:val="78E77A53"/>
    <w:rsid w:val="78ECC3D4"/>
    <w:rsid w:val="78EDEB13"/>
    <w:rsid w:val="78EEABA6"/>
    <w:rsid w:val="78EF6DC8"/>
    <w:rsid w:val="78F03DB1"/>
    <w:rsid w:val="78F0E492"/>
    <w:rsid w:val="78F1E91F"/>
    <w:rsid w:val="78F2FD8A"/>
    <w:rsid w:val="78F36E8F"/>
    <w:rsid w:val="78F379B0"/>
    <w:rsid w:val="78F40D33"/>
    <w:rsid w:val="78F48096"/>
    <w:rsid w:val="78F58172"/>
    <w:rsid w:val="78F62548"/>
    <w:rsid w:val="78F7446A"/>
    <w:rsid w:val="78F7F046"/>
    <w:rsid w:val="78F8376F"/>
    <w:rsid w:val="78F854C8"/>
    <w:rsid w:val="78F97476"/>
    <w:rsid w:val="78F9996A"/>
    <w:rsid w:val="78FB0AF3"/>
    <w:rsid w:val="78FC0101"/>
    <w:rsid w:val="78FC4BF4"/>
    <w:rsid w:val="78FE48DC"/>
    <w:rsid w:val="79007528"/>
    <w:rsid w:val="79010CFE"/>
    <w:rsid w:val="7901E13A"/>
    <w:rsid w:val="7902B75C"/>
    <w:rsid w:val="790319E9"/>
    <w:rsid w:val="79051DCA"/>
    <w:rsid w:val="7906ADE0"/>
    <w:rsid w:val="7907859F"/>
    <w:rsid w:val="7908DF0A"/>
    <w:rsid w:val="79097D78"/>
    <w:rsid w:val="790A18DD"/>
    <w:rsid w:val="790A25ED"/>
    <w:rsid w:val="790AB571"/>
    <w:rsid w:val="790AC633"/>
    <w:rsid w:val="790AE7FD"/>
    <w:rsid w:val="790CCE7F"/>
    <w:rsid w:val="790EACC0"/>
    <w:rsid w:val="79102930"/>
    <w:rsid w:val="7910F690"/>
    <w:rsid w:val="7911225C"/>
    <w:rsid w:val="79115770"/>
    <w:rsid w:val="79118F09"/>
    <w:rsid w:val="791233B8"/>
    <w:rsid w:val="79123A87"/>
    <w:rsid w:val="7912602D"/>
    <w:rsid w:val="7913572E"/>
    <w:rsid w:val="7914BF64"/>
    <w:rsid w:val="7915C212"/>
    <w:rsid w:val="79165980"/>
    <w:rsid w:val="79167D0F"/>
    <w:rsid w:val="79169735"/>
    <w:rsid w:val="79170BD3"/>
    <w:rsid w:val="7917F781"/>
    <w:rsid w:val="7918E91D"/>
    <w:rsid w:val="7918F7F4"/>
    <w:rsid w:val="791932BC"/>
    <w:rsid w:val="791946EE"/>
    <w:rsid w:val="791958A0"/>
    <w:rsid w:val="791994EB"/>
    <w:rsid w:val="7919BAE0"/>
    <w:rsid w:val="7919DA14"/>
    <w:rsid w:val="7919DF4F"/>
    <w:rsid w:val="791A54C6"/>
    <w:rsid w:val="791ACEC9"/>
    <w:rsid w:val="791ADC00"/>
    <w:rsid w:val="791B2999"/>
    <w:rsid w:val="791B4A1E"/>
    <w:rsid w:val="791C87EA"/>
    <w:rsid w:val="7921806D"/>
    <w:rsid w:val="792214CE"/>
    <w:rsid w:val="79232BE0"/>
    <w:rsid w:val="79240F71"/>
    <w:rsid w:val="79243DF6"/>
    <w:rsid w:val="7924DD5E"/>
    <w:rsid w:val="792599D4"/>
    <w:rsid w:val="79272729"/>
    <w:rsid w:val="79289125"/>
    <w:rsid w:val="7929B8EA"/>
    <w:rsid w:val="792A2214"/>
    <w:rsid w:val="792B7B87"/>
    <w:rsid w:val="792FDE20"/>
    <w:rsid w:val="7930FF71"/>
    <w:rsid w:val="793158EA"/>
    <w:rsid w:val="79319C68"/>
    <w:rsid w:val="7931C6FD"/>
    <w:rsid w:val="7932075E"/>
    <w:rsid w:val="79323CC8"/>
    <w:rsid w:val="7932DBEB"/>
    <w:rsid w:val="79332FAC"/>
    <w:rsid w:val="793347A4"/>
    <w:rsid w:val="7933ABB2"/>
    <w:rsid w:val="79346965"/>
    <w:rsid w:val="79350B98"/>
    <w:rsid w:val="7935333B"/>
    <w:rsid w:val="7935714A"/>
    <w:rsid w:val="7935782A"/>
    <w:rsid w:val="79378873"/>
    <w:rsid w:val="7937BFC6"/>
    <w:rsid w:val="7938E9CA"/>
    <w:rsid w:val="793965AA"/>
    <w:rsid w:val="793A62B0"/>
    <w:rsid w:val="793AFA84"/>
    <w:rsid w:val="793B3EBA"/>
    <w:rsid w:val="793BA0AE"/>
    <w:rsid w:val="793BE993"/>
    <w:rsid w:val="793BFCB6"/>
    <w:rsid w:val="793E2CC1"/>
    <w:rsid w:val="793EE461"/>
    <w:rsid w:val="793F94C1"/>
    <w:rsid w:val="79404CF6"/>
    <w:rsid w:val="79405DE9"/>
    <w:rsid w:val="79411409"/>
    <w:rsid w:val="794541D8"/>
    <w:rsid w:val="7946D899"/>
    <w:rsid w:val="794843A3"/>
    <w:rsid w:val="7948626D"/>
    <w:rsid w:val="7948957E"/>
    <w:rsid w:val="7948A024"/>
    <w:rsid w:val="7949B77D"/>
    <w:rsid w:val="794A594E"/>
    <w:rsid w:val="794B5A7F"/>
    <w:rsid w:val="794D6E2A"/>
    <w:rsid w:val="794ECD6F"/>
    <w:rsid w:val="794F1232"/>
    <w:rsid w:val="794F2D2F"/>
    <w:rsid w:val="795074F4"/>
    <w:rsid w:val="79508552"/>
    <w:rsid w:val="7950E686"/>
    <w:rsid w:val="79517283"/>
    <w:rsid w:val="79518CD9"/>
    <w:rsid w:val="7951C172"/>
    <w:rsid w:val="79520942"/>
    <w:rsid w:val="7954E210"/>
    <w:rsid w:val="79557B5F"/>
    <w:rsid w:val="79566076"/>
    <w:rsid w:val="79566916"/>
    <w:rsid w:val="7956C66A"/>
    <w:rsid w:val="7957DD7F"/>
    <w:rsid w:val="7959186A"/>
    <w:rsid w:val="795958B9"/>
    <w:rsid w:val="795D0339"/>
    <w:rsid w:val="795D12DF"/>
    <w:rsid w:val="795D1ADF"/>
    <w:rsid w:val="795E8E7C"/>
    <w:rsid w:val="795EACE8"/>
    <w:rsid w:val="795EE797"/>
    <w:rsid w:val="7964214A"/>
    <w:rsid w:val="79652454"/>
    <w:rsid w:val="7965FFA4"/>
    <w:rsid w:val="7966781C"/>
    <w:rsid w:val="79673CE4"/>
    <w:rsid w:val="7967727F"/>
    <w:rsid w:val="7967807B"/>
    <w:rsid w:val="7967E7F0"/>
    <w:rsid w:val="7969E23C"/>
    <w:rsid w:val="796B61BC"/>
    <w:rsid w:val="796BEFE3"/>
    <w:rsid w:val="796D06B8"/>
    <w:rsid w:val="796D2833"/>
    <w:rsid w:val="796DA9FC"/>
    <w:rsid w:val="796E2746"/>
    <w:rsid w:val="796EB846"/>
    <w:rsid w:val="796F8AA8"/>
    <w:rsid w:val="79707EE1"/>
    <w:rsid w:val="7972175D"/>
    <w:rsid w:val="7973015A"/>
    <w:rsid w:val="79733899"/>
    <w:rsid w:val="797353BD"/>
    <w:rsid w:val="79735AC0"/>
    <w:rsid w:val="7974DBF7"/>
    <w:rsid w:val="7975B29C"/>
    <w:rsid w:val="79760884"/>
    <w:rsid w:val="797917B2"/>
    <w:rsid w:val="79798B91"/>
    <w:rsid w:val="7979A5E7"/>
    <w:rsid w:val="7979B602"/>
    <w:rsid w:val="797A1ADA"/>
    <w:rsid w:val="797A4683"/>
    <w:rsid w:val="797AB24D"/>
    <w:rsid w:val="797AD707"/>
    <w:rsid w:val="797BAF75"/>
    <w:rsid w:val="797E2EC0"/>
    <w:rsid w:val="797EDD52"/>
    <w:rsid w:val="797F2E82"/>
    <w:rsid w:val="797F4C15"/>
    <w:rsid w:val="797FDA89"/>
    <w:rsid w:val="79800508"/>
    <w:rsid w:val="798044B4"/>
    <w:rsid w:val="798045F0"/>
    <w:rsid w:val="7980697F"/>
    <w:rsid w:val="7980E35E"/>
    <w:rsid w:val="79812864"/>
    <w:rsid w:val="79819130"/>
    <w:rsid w:val="7981B7C0"/>
    <w:rsid w:val="79827EF5"/>
    <w:rsid w:val="79835A8D"/>
    <w:rsid w:val="79839661"/>
    <w:rsid w:val="7983D637"/>
    <w:rsid w:val="79842945"/>
    <w:rsid w:val="79848864"/>
    <w:rsid w:val="7984B7C1"/>
    <w:rsid w:val="79852ECF"/>
    <w:rsid w:val="79856B64"/>
    <w:rsid w:val="79858192"/>
    <w:rsid w:val="798741C4"/>
    <w:rsid w:val="79878D68"/>
    <w:rsid w:val="79881FAF"/>
    <w:rsid w:val="79884AFA"/>
    <w:rsid w:val="79891367"/>
    <w:rsid w:val="79895592"/>
    <w:rsid w:val="798C5A8B"/>
    <w:rsid w:val="798C81F0"/>
    <w:rsid w:val="798D0FD4"/>
    <w:rsid w:val="798DB47E"/>
    <w:rsid w:val="798F5507"/>
    <w:rsid w:val="798F8B53"/>
    <w:rsid w:val="79900BAF"/>
    <w:rsid w:val="79907466"/>
    <w:rsid w:val="7990B2AC"/>
    <w:rsid w:val="799171AB"/>
    <w:rsid w:val="7993A4F2"/>
    <w:rsid w:val="7993A88B"/>
    <w:rsid w:val="79941C53"/>
    <w:rsid w:val="7994E374"/>
    <w:rsid w:val="799511D1"/>
    <w:rsid w:val="799559A9"/>
    <w:rsid w:val="7995D9EE"/>
    <w:rsid w:val="79967A1D"/>
    <w:rsid w:val="799780D9"/>
    <w:rsid w:val="7998514D"/>
    <w:rsid w:val="799A0BA2"/>
    <w:rsid w:val="799AA2E5"/>
    <w:rsid w:val="799ACECF"/>
    <w:rsid w:val="799B4E31"/>
    <w:rsid w:val="799BE473"/>
    <w:rsid w:val="799CE8F9"/>
    <w:rsid w:val="799DC59C"/>
    <w:rsid w:val="799DE538"/>
    <w:rsid w:val="799E06CA"/>
    <w:rsid w:val="799E31EB"/>
    <w:rsid w:val="799E6809"/>
    <w:rsid w:val="799FD6B9"/>
    <w:rsid w:val="79A02ED9"/>
    <w:rsid w:val="79A1823A"/>
    <w:rsid w:val="79A38DDD"/>
    <w:rsid w:val="79A5E2CA"/>
    <w:rsid w:val="79A6A075"/>
    <w:rsid w:val="79A9B3BE"/>
    <w:rsid w:val="79A9CE0A"/>
    <w:rsid w:val="79AB14A1"/>
    <w:rsid w:val="79AC5161"/>
    <w:rsid w:val="79ADC8EC"/>
    <w:rsid w:val="79AE9C89"/>
    <w:rsid w:val="79AFE215"/>
    <w:rsid w:val="79B02514"/>
    <w:rsid w:val="79B041E4"/>
    <w:rsid w:val="79B0B3C0"/>
    <w:rsid w:val="79B15906"/>
    <w:rsid w:val="79B17022"/>
    <w:rsid w:val="79B1E329"/>
    <w:rsid w:val="79B25B27"/>
    <w:rsid w:val="79B33007"/>
    <w:rsid w:val="79B35548"/>
    <w:rsid w:val="79B36C37"/>
    <w:rsid w:val="79B3A20C"/>
    <w:rsid w:val="79B3D186"/>
    <w:rsid w:val="79B50A48"/>
    <w:rsid w:val="79B5E295"/>
    <w:rsid w:val="79B74B77"/>
    <w:rsid w:val="79B7CFFA"/>
    <w:rsid w:val="79B85DCF"/>
    <w:rsid w:val="79B8BC89"/>
    <w:rsid w:val="79B977FE"/>
    <w:rsid w:val="79B9A654"/>
    <w:rsid w:val="79BBCFCA"/>
    <w:rsid w:val="79BBDE62"/>
    <w:rsid w:val="79BC9214"/>
    <w:rsid w:val="79BDB406"/>
    <w:rsid w:val="79BDDC1D"/>
    <w:rsid w:val="79BE4D5A"/>
    <w:rsid w:val="79BF4AA9"/>
    <w:rsid w:val="79C1F96D"/>
    <w:rsid w:val="79C3292E"/>
    <w:rsid w:val="79C340A5"/>
    <w:rsid w:val="79C52A0D"/>
    <w:rsid w:val="79C55B42"/>
    <w:rsid w:val="79C66BAE"/>
    <w:rsid w:val="79C67EDF"/>
    <w:rsid w:val="79C680B8"/>
    <w:rsid w:val="79C6FCDB"/>
    <w:rsid w:val="79C7E515"/>
    <w:rsid w:val="79C810D3"/>
    <w:rsid w:val="79C8F4A0"/>
    <w:rsid w:val="79C92E2D"/>
    <w:rsid w:val="79C9C74F"/>
    <w:rsid w:val="79CA9BB8"/>
    <w:rsid w:val="79CB7D5E"/>
    <w:rsid w:val="79CBE928"/>
    <w:rsid w:val="79CC36EE"/>
    <w:rsid w:val="79CC679E"/>
    <w:rsid w:val="79CCDAAC"/>
    <w:rsid w:val="79CD6953"/>
    <w:rsid w:val="79CD895D"/>
    <w:rsid w:val="79CE9F90"/>
    <w:rsid w:val="79CECD84"/>
    <w:rsid w:val="79CF0E5B"/>
    <w:rsid w:val="79CFE504"/>
    <w:rsid w:val="79D00196"/>
    <w:rsid w:val="79D0A375"/>
    <w:rsid w:val="79D2E596"/>
    <w:rsid w:val="79D32A70"/>
    <w:rsid w:val="79D3448D"/>
    <w:rsid w:val="79D34DA3"/>
    <w:rsid w:val="79D43C04"/>
    <w:rsid w:val="79D61533"/>
    <w:rsid w:val="79D6CFCF"/>
    <w:rsid w:val="79D7BDB5"/>
    <w:rsid w:val="79D884CC"/>
    <w:rsid w:val="79D8B089"/>
    <w:rsid w:val="79D90BB0"/>
    <w:rsid w:val="79DA4EFA"/>
    <w:rsid w:val="79DAE282"/>
    <w:rsid w:val="79DB07E6"/>
    <w:rsid w:val="79DB4883"/>
    <w:rsid w:val="79DB59E4"/>
    <w:rsid w:val="79DBBBBB"/>
    <w:rsid w:val="79DD5824"/>
    <w:rsid w:val="79DD613B"/>
    <w:rsid w:val="79DD77F7"/>
    <w:rsid w:val="79DE6791"/>
    <w:rsid w:val="79E123F8"/>
    <w:rsid w:val="79E1CDB3"/>
    <w:rsid w:val="79E1E320"/>
    <w:rsid w:val="79E1FE06"/>
    <w:rsid w:val="79E2752D"/>
    <w:rsid w:val="79E3491A"/>
    <w:rsid w:val="79E46BB5"/>
    <w:rsid w:val="79E471BA"/>
    <w:rsid w:val="79E5A5EF"/>
    <w:rsid w:val="79E5CABF"/>
    <w:rsid w:val="79E5E4D1"/>
    <w:rsid w:val="79E81C7C"/>
    <w:rsid w:val="79E8E413"/>
    <w:rsid w:val="79E95C11"/>
    <w:rsid w:val="79E9CE48"/>
    <w:rsid w:val="79E9DE63"/>
    <w:rsid w:val="79EF9920"/>
    <w:rsid w:val="79EFEFC0"/>
    <w:rsid w:val="79F10A0F"/>
    <w:rsid w:val="79F111B1"/>
    <w:rsid w:val="79F1503E"/>
    <w:rsid w:val="79F1AD5A"/>
    <w:rsid w:val="79F3B7CC"/>
    <w:rsid w:val="79F4ADAC"/>
    <w:rsid w:val="79F4B352"/>
    <w:rsid w:val="79F99A56"/>
    <w:rsid w:val="79FB3959"/>
    <w:rsid w:val="79FD8AFA"/>
    <w:rsid w:val="79FDB102"/>
    <w:rsid w:val="79FDB5EE"/>
    <w:rsid w:val="79FE5FDD"/>
    <w:rsid w:val="79FFE490"/>
    <w:rsid w:val="7A058D3E"/>
    <w:rsid w:val="7A06882D"/>
    <w:rsid w:val="7A06D3FF"/>
    <w:rsid w:val="7A06EAEF"/>
    <w:rsid w:val="7A08210E"/>
    <w:rsid w:val="7A09590D"/>
    <w:rsid w:val="7A09649F"/>
    <w:rsid w:val="7A09DBCE"/>
    <w:rsid w:val="7A0A635E"/>
    <w:rsid w:val="7A0A64F3"/>
    <w:rsid w:val="7A0AAFFE"/>
    <w:rsid w:val="7A0B65CC"/>
    <w:rsid w:val="7A0B8650"/>
    <w:rsid w:val="7A0B9F32"/>
    <w:rsid w:val="7A0C2CEA"/>
    <w:rsid w:val="7A0F21D5"/>
    <w:rsid w:val="7A103391"/>
    <w:rsid w:val="7A10DBA0"/>
    <w:rsid w:val="7A123704"/>
    <w:rsid w:val="7A123943"/>
    <w:rsid w:val="7A1268D0"/>
    <w:rsid w:val="7A12D171"/>
    <w:rsid w:val="7A13E616"/>
    <w:rsid w:val="7A14C15B"/>
    <w:rsid w:val="7A15EF40"/>
    <w:rsid w:val="7A16AD5E"/>
    <w:rsid w:val="7A16F8A8"/>
    <w:rsid w:val="7A188F57"/>
    <w:rsid w:val="7A1A1CE6"/>
    <w:rsid w:val="7A1A2062"/>
    <w:rsid w:val="7A1B2F23"/>
    <w:rsid w:val="7A1B9FA6"/>
    <w:rsid w:val="7A1D71F9"/>
    <w:rsid w:val="7A1E0961"/>
    <w:rsid w:val="7A1E2DF7"/>
    <w:rsid w:val="7A211954"/>
    <w:rsid w:val="7A213A12"/>
    <w:rsid w:val="7A21729F"/>
    <w:rsid w:val="7A22634E"/>
    <w:rsid w:val="7A22ADFD"/>
    <w:rsid w:val="7A22E19D"/>
    <w:rsid w:val="7A2304DA"/>
    <w:rsid w:val="7A2657AB"/>
    <w:rsid w:val="7A26CF27"/>
    <w:rsid w:val="7A26DAC3"/>
    <w:rsid w:val="7A294D8F"/>
    <w:rsid w:val="7A296942"/>
    <w:rsid w:val="7A2A68FC"/>
    <w:rsid w:val="7A2ADD5A"/>
    <w:rsid w:val="7A2B8E8D"/>
    <w:rsid w:val="7A2EB506"/>
    <w:rsid w:val="7A2EBE77"/>
    <w:rsid w:val="7A30849F"/>
    <w:rsid w:val="7A31ECB6"/>
    <w:rsid w:val="7A32E814"/>
    <w:rsid w:val="7A331CE9"/>
    <w:rsid w:val="7A33BB91"/>
    <w:rsid w:val="7A33F2C1"/>
    <w:rsid w:val="7A352BCD"/>
    <w:rsid w:val="7A35F4D9"/>
    <w:rsid w:val="7A37E30E"/>
    <w:rsid w:val="7A387EC7"/>
    <w:rsid w:val="7A3B7F5F"/>
    <w:rsid w:val="7A3C4072"/>
    <w:rsid w:val="7A3D6E83"/>
    <w:rsid w:val="7A3E23DD"/>
    <w:rsid w:val="7A3ECEAC"/>
    <w:rsid w:val="7A3EE10E"/>
    <w:rsid w:val="7A3F2F31"/>
    <w:rsid w:val="7A3F52A7"/>
    <w:rsid w:val="7A41EA3F"/>
    <w:rsid w:val="7A446341"/>
    <w:rsid w:val="7A448A7F"/>
    <w:rsid w:val="7A449CF1"/>
    <w:rsid w:val="7A4534E9"/>
    <w:rsid w:val="7A457C42"/>
    <w:rsid w:val="7A45D2E0"/>
    <w:rsid w:val="7A464C29"/>
    <w:rsid w:val="7A47923F"/>
    <w:rsid w:val="7A47EDE6"/>
    <w:rsid w:val="7A48D637"/>
    <w:rsid w:val="7A4A65E7"/>
    <w:rsid w:val="7A4BD3A2"/>
    <w:rsid w:val="7A4C2BA4"/>
    <w:rsid w:val="7A4C6CB4"/>
    <w:rsid w:val="7A4CF507"/>
    <w:rsid w:val="7A4DCE06"/>
    <w:rsid w:val="7A4F8888"/>
    <w:rsid w:val="7A4F91D2"/>
    <w:rsid w:val="7A4FD78C"/>
    <w:rsid w:val="7A534391"/>
    <w:rsid w:val="7A536458"/>
    <w:rsid w:val="7A539868"/>
    <w:rsid w:val="7A54AFEF"/>
    <w:rsid w:val="7A54F802"/>
    <w:rsid w:val="7A550B1B"/>
    <w:rsid w:val="7A554476"/>
    <w:rsid w:val="7A56A15E"/>
    <w:rsid w:val="7A57C753"/>
    <w:rsid w:val="7A57E643"/>
    <w:rsid w:val="7A594862"/>
    <w:rsid w:val="7A595D03"/>
    <w:rsid w:val="7A597552"/>
    <w:rsid w:val="7A59B8B0"/>
    <w:rsid w:val="7A59E596"/>
    <w:rsid w:val="7A5AEC86"/>
    <w:rsid w:val="7A5B4444"/>
    <w:rsid w:val="7A5BAFAE"/>
    <w:rsid w:val="7A5D2216"/>
    <w:rsid w:val="7A5D6543"/>
    <w:rsid w:val="7A5FD3BA"/>
    <w:rsid w:val="7A6191A3"/>
    <w:rsid w:val="7A61CDE4"/>
    <w:rsid w:val="7A620920"/>
    <w:rsid w:val="7A629C12"/>
    <w:rsid w:val="7A62AFC5"/>
    <w:rsid w:val="7A63E578"/>
    <w:rsid w:val="7A63F541"/>
    <w:rsid w:val="7A643129"/>
    <w:rsid w:val="7A64EF86"/>
    <w:rsid w:val="7A666A51"/>
    <w:rsid w:val="7A66FF0F"/>
    <w:rsid w:val="7A6974BC"/>
    <w:rsid w:val="7A69E0B8"/>
    <w:rsid w:val="7A6A572A"/>
    <w:rsid w:val="7A6B3517"/>
    <w:rsid w:val="7A6B5F03"/>
    <w:rsid w:val="7A6B5F2C"/>
    <w:rsid w:val="7A6BA1FD"/>
    <w:rsid w:val="7A6C9DE9"/>
    <w:rsid w:val="7A6D5EAC"/>
    <w:rsid w:val="7A6D8CD7"/>
    <w:rsid w:val="7A6FB21B"/>
    <w:rsid w:val="7A70083D"/>
    <w:rsid w:val="7A717A70"/>
    <w:rsid w:val="7A72B2AA"/>
    <w:rsid w:val="7A72DAFA"/>
    <w:rsid w:val="7A746C76"/>
    <w:rsid w:val="7A761336"/>
    <w:rsid w:val="7A76E754"/>
    <w:rsid w:val="7A77F109"/>
    <w:rsid w:val="7A78D022"/>
    <w:rsid w:val="7A79FE9F"/>
    <w:rsid w:val="7A7B314B"/>
    <w:rsid w:val="7A7C9048"/>
    <w:rsid w:val="7A7F9595"/>
    <w:rsid w:val="7A803123"/>
    <w:rsid w:val="7A80A5BE"/>
    <w:rsid w:val="7A81F1B5"/>
    <w:rsid w:val="7A823F8E"/>
    <w:rsid w:val="7A825E6D"/>
    <w:rsid w:val="7A82908C"/>
    <w:rsid w:val="7A82E3DF"/>
    <w:rsid w:val="7A84B06F"/>
    <w:rsid w:val="7A84BBBD"/>
    <w:rsid w:val="7A85041B"/>
    <w:rsid w:val="7A857477"/>
    <w:rsid w:val="7A857EC3"/>
    <w:rsid w:val="7A887CB6"/>
    <w:rsid w:val="7A88B411"/>
    <w:rsid w:val="7A8AF772"/>
    <w:rsid w:val="7A8C75BB"/>
    <w:rsid w:val="7A8D86B1"/>
    <w:rsid w:val="7A905755"/>
    <w:rsid w:val="7A90A32D"/>
    <w:rsid w:val="7A90FF1A"/>
    <w:rsid w:val="7A9188A5"/>
    <w:rsid w:val="7A91DBBC"/>
    <w:rsid w:val="7A92DDA1"/>
    <w:rsid w:val="7A933A0D"/>
    <w:rsid w:val="7A946A7F"/>
    <w:rsid w:val="7A953118"/>
    <w:rsid w:val="7A960917"/>
    <w:rsid w:val="7A96C439"/>
    <w:rsid w:val="7A96D040"/>
    <w:rsid w:val="7A9752CD"/>
    <w:rsid w:val="7A97C68F"/>
    <w:rsid w:val="7A9980CE"/>
    <w:rsid w:val="7A998B05"/>
    <w:rsid w:val="7A9BEA77"/>
    <w:rsid w:val="7A9C5FCC"/>
    <w:rsid w:val="7A9CB250"/>
    <w:rsid w:val="7A9DB2BF"/>
    <w:rsid w:val="7A9F14E4"/>
    <w:rsid w:val="7A9F8B83"/>
    <w:rsid w:val="7A9F97C6"/>
    <w:rsid w:val="7A9FD412"/>
    <w:rsid w:val="7AA01867"/>
    <w:rsid w:val="7AA01B2E"/>
    <w:rsid w:val="7AA069AC"/>
    <w:rsid w:val="7AA11462"/>
    <w:rsid w:val="7AA15E25"/>
    <w:rsid w:val="7AA21E3D"/>
    <w:rsid w:val="7AA21F83"/>
    <w:rsid w:val="7AA2EF36"/>
    <w:rsid w:val="7AA42138"/>
    <w:rsid w:val="7AA47797"/>
    <w:rsid w:val="7AA589C4"/>
    <w:rsid w:val="7AA6FAB3"/>
    <w:rsid w:val="7AA7196B"/>
    <w:rsid w:val="7AA75538"/>
    <w:rsid w:val="7AA7F8EC"/>
    <w:rsid w:val="7AA84172"/>
    <w:rsid w:val="7AA95233"/>
    <w:rsid w:val="7AAA0804"/>
    <w:rsid w:val="7AACD4EF"/>
    <w:rsid w:val="7AAD3698"/>
    <w:rsid w:val="7AAD7114"/>
    <w:rsid w:val="7AAD95BD"/>
    <w:rsid w:val="7AADC812"/>
    <w:rsid w:val="7AAE8AB3"/>
    <w:rsid w:val="7AAEEAA4"/>
    <w:rsid w:val="7AAF0ECC"/>
    <w:rsid w:val="7AB002F5"/>
    <w:rsid w:val="7AB0A7A9"/>
    <w:rsid w:val="7AB0BA9A"/>
    <w:rsid w:val="7AB0D17C"/>
    <w:rsid w:val="7AB0E71B"/>
    <w:rsid w:val="7AB1AC16"/>
    <w:rsid w:val="7AB2FD61"/>
    <w:rsid w:val="7AB41A8E"/>
    <w:rsid w:val="7AB5F955"/>
    <w:rsid w:val="7AB7490F"/>
    <w:rsid w:val="7AB7BB2F"/>
    <w:rsid w:val="7AB8E974"/>
    <w:rsid w:val="7ABA025C"/>
    <w:rsid w:val="7ABAC44F"/>
    <w:rsid w:val="7ABB1204"/>
    <w:rsid w:val="7ABB92BF"/>
    <w:rsid w:val="7ABBE386"/>
    <w:rsid w:val="7ABC7942"/>
    <w:rsid w:val="7ABCB55E"/>
    <w:rsid w:val="7ABCF2F3"/>
    <w:rsid w:val="7ABD9860"/>
    <w:rsid w:val="7ABEFB8A"/>
    <w:rsid w:val="7ABFF07F"/>
    <w:rsid w:val="7AC1941A"/>
    <w:rsid w:val="7AC1AD3B"/>
    <w:rsid w:val="7AC20416"/>
    <w:rsid w:val="7AC25A18"/>
    <w:rsid w:val="7AC2C1CB"/>
    <w:rsid w:val="7AC373BF"/>
    <w:rsid w:val="7AC3EC19"/>
    <w:rsid w:val="7AC57760"/>
    <w:rsid w:val="7AC5A715"/>
    <w:rsid w:val="7AC6F426"/>
    <w:rsid w:val="7AC76FD8"/>
    <w:rsid w:val="7AC78421"/>
    <w:rsid w:val="7AC7BC2E"/>
    <w:rsid w:val="7ACC5CD1"/>
    <w:rsid w:val="7ACC80F1"/>
    <w:rsid w:val="7ACD63FD"/>
    <w:rsid w:val="7ACD75D0"/>
    <w:rsid w:val="7ACDEFF4"/>
    <w:rsid w:val="7ACFF4FA"/>
    <w:rsid w:val="7AD02EE3"/>
    <w:rsid w:val="7AD1A339"/>
    <w:rsid w:val="7AD31AF7"/>
    <w:rsid w:val="7AD31EFF"/>
    <w:rsid w:val="7AD39AC4"/>
    <w:rsid w:val="7AD39C26"/>
    <w:rsid w:val="7AD3BC75"/>
    <w:rsid w:val="7AD3CEE2"/>
    <w:rsid w:val="7AD4B799"/>
    <w:rsid w:val="7AD62EE1"/>
    <w:rsid w:val="7AD64C3B"/>
    <w:rsid w:val="7AD65401"/>
    <w:rsid w:val="7AD6B17C"/>
    <w:rsid w:val="7AD6BF91"/>
    <w:rsid w:val="7AD78C3D"/>
    <w:rsid w:val="7AD7E6CA"/>
    <w:rsid w:val="7AD956D6"/>
    <w:rsid w:val="7AD9C9E6"/>
    <w:rsid w:val="7ADCB18A"/>
    <w:rsid w:val="7ADCFE20"/>
    <w:rsid w:val="7ADD0584"/>
    <w:rsid w:val="7ADD9985"/>
    <w:rsid w:val="7AE0A715"/>
    <w:rsid w:val="7AE0D344"/>
    <w:rsid w:val="7AE2A5D5"/>
    <w:rsid w:val="7AE349AD"/>
    <w:rsid w:val="7AE4BA31"/>
    <w:rsid w:val="7AE4F714"/>
    <w:rsid w:val="7AE517C0"/>
    <w:rsid w:val="7AE63277"/>
    <w:rsid w:val="7AE6E52C"/>
    <w:rsid w:val="7AE77FB5"/>
    <w:rsid w:val="7AE79847"/>
    <w:rsid w:val="7AE86211"/>
    <w:rsid w:val="7AE88A4C"/>
    <w:rsid w:val="7AE96579"/>
    <w:rsid w:val="7AE9878A"/>
    <w:rsid w:val="7AEACF9C"/>
    <w:rsid w:val="7AEB9562"/>
    <w:rsid w:val="7AEBFD3C"/>
    <w:rsid w:val="7AED1D77"/>
    <w:rsid w:val="7AEE7735"/>
    <w:rsid w:val="7AEF9DB0"/>
    <w:rsid w:val="7AF009C2"/>
    <w:rsid w:val="7AF0E7B3"/>
    <w:rsid w:val="7AF26C5A"/>
    <w:rsid w:val="7AF3093D"/>
    <w:rsid w:val="7AF41C2E"/>
    <w:rsid w:val="7AF43272"/>
    <w:rsid w:val="7AF43D2D"/>
    <w:rsid w:val="7AF554CF"/>
    <w:rsid w:val="7AF71DC2"/>
    <w:rsid w:val="7AF7E085"/>
    <w:rsid w:val="7AF7FC58"/>
    <w:rsid w:val="7AF87228"/>
    <w:rsid w:val="7AF89AB9"/>
    <w:rsid w:val="7AF8ACFA"/>
    <w:rsid w:val="7AF8B072"/>
    <w:rsid w:val="7AFB2715"/>
    <w:rsid w:val="7AFB6411"/>
    <w:rsid w:val="7AFC9FA7"/>
    <w:rsid w:val="7AFCCD10"/>
    <w:rsid w:val="7AFD6157"/>
    <w:rsid w:val="7AFD814E"/>
    <w:rsid w:val="7B003EA4"/>
    <w:rsid w:val="7B028442"/>
    <w:rsid w:val="7B02A4B0"/>
    <w:rsid w:val="7B030ADE"/>
    <w:rsid w:val="7B031A14"/>
    <w:rsid w:val="7B04869A"/>
    <w:rsid w:val="7B05D87E"/>
    <w:rsid w:val="7B05E9B5"/>
    <w:rsid w:val="7B0661A2"/>
    <w:rsid w:val="7B06BA62"/>
    <w:rsid w:val="7B06BE37"/>
    <w:rsid w:val="7B07A5A9"/>
    <w:rsid w:val="7B08860C"/>
    <w:rsid w:val="7B094E8D"/>
    <w:rsid w:val="7B0BD6BE"/>
    <w:rsid w:val="7B0D68B7"/>
    <w:rsid w:val="7B0ED8F4"/>
    <w:rsid w:val="7B13C421"/>
    <w:rsid w:val="7B14C18C"/>
    <w:rsid w:val="7B14D608"/>
    <w:rsid w:val="7B160E57"/>
    <w:rsid w:val="7B1682AF"/>
    <w:rsid w:val="7B16BD5B"/>
    <w:rsid w:val="7B17A80C"/>
    <w:rsid w:val="7B1801E1"/>
    <w:rsid w:val="7B18F4FD"/>
    <w:rsid w:val="7B1B7011"/>
    <w:rsid w:val="7B1BA27E"/>
    <w:rsid w:val="7B1C8E69"/>
    <w:rsid w:val="7B1CABF8"/>
    <w:rsid w:val="7B1D4588"/>
    <w:rsid w:val="7B1D48C0"/>
    <w:rsid w:val="7B1E0A33"/>
    <w:rsid w:val="7B1FF9DD"/>
    <w:rsid w:val="7B20EE68"/>
    <w:rsid w:val="7B219091"/>
    <w:rsid w:val="7B21A4AC"/>
    <w:rsid w:val="7B2329DE"/>
    <w:rsid w:val="7B23A544"/>
    <w:rsid w:val="7B23FF9D"/>
    <w:rsid w:val="7B2730BF"/>
    <w:rsid w:val="7B280CE9"/>
    <w:rsid w:val="7B28DCE7"/>
    <w:rsid w:val="7B292D5E"/>
    <w:rsid w:val="7B29C922"/>
    <w:rsid w:val="7B2A979C"/>
    <w:rsid w:val="7B2AACD1"/>
    <w:rsid w:val="7B2BC429"/>
    <w:rsid w:val="7B2D0E4B"/>
    <w:rsid w:val="7B2F0357"/>
    <w:rsid w:val="7B30FD3A"/>
    <w:rsid w:val="7B31BBAA"/>
    <w:rsid w:val="7B31D139"/>
    <w:rsid w:val="7B32AD9B"/>
    <w:rsid w:val="7B32D55E"/>
    <w:rsid w:val="7B350BEF"/>
    <w:rsid w:val="7B365ABD"/>
    <w:rsid w:val="7B36A644"/>
    <w:rsid w:val="7B3758E2"/>
    <w:rsid w:val="7B37B9CA"/>
    <w:rsid w:val="7B37C70D"/>
    <w:rsid w:val="7B399D3A"/>
    <w:rsid w:val="7B3BB17D"/>
    <w:rsid w:val="7B3CE59D"/>
    <w:rsid w:val="7B3E1AA7"/>
    <w:rsid w:val="7B3EC1A7"/>
    <w:rsid w:val="7B3ECAD4"/>
    <w:rsid w:val="7B3ECC96"/>
    <w:rsid w:val="7B3FA873"/>
    <w:rsid w:val="7B40EEA2"/>
    <w:rsid w:val="7B415CFB"/>
    <w:rsid w:val="7B41D8CB"/>
    <w:rsid w:val="7B4250DE"/>
    <w:rsid w:val="7B435D11"/>
    <w:rsid w:val="7B437041"/>
    <w:rsid w:val="7B452E45"/>
    <w:rsid w:val="7B453919"/>
    <w:rsid w:val="7B4680ED"/>
    <w:rsid w:val="7B468865"/>
    <w:rsid w:val="7B471720"/>
    <w:rsid w:val="7B476374"/>
    <w:rsid w:val="7B47641A"/>
    <w:rsid w:val="7B491770"/>
    <w:rsid w:val="7B49610C"/>
    <w:rsid w:val="7B4A66F5"/>
    <w:rsid w:val="7B4A797B"/>
    <w:rsid w:val="7B4C066E"/>
    <w:rsid w:val="7B4D39E0"/>
    <w:rsid w:val="7B4DD0B1"/>
    <w:rsid w:val="7B4DFD2A"/>
    <w:rsid w:val="7B4E45A4"/>
    <w:rsid w:val="7B4ECB81"/>
    <w:rsid w:val="7B4F16BE"/>
    <w:rsid w:val="7B4F40A1"/>
    <w:rsid w:val="7B4F5C36"/>
    <w:rsid w:val="7B50C624"/>
    <w:rsid w:val="7B516C14"/>
    <w:rsid w:val="7B5295B7"/>
    <w:rsid w:val="7B55E9C8"/>
    <w:rsid w:val="7B56672B"/>
    <w:rsid w:val="7B56C86C"/>
    <w:rsid w:val="7B57A22D"/>
    <w:rsid w:val="7B57D79A"/>
    <w:rsid w:val="7B57FB20"/>
    <w:rsid w:val="7B593F2C"/>
    <w:rsid w:val="7B59DC83"/>
    <w:rsid w:val="7B59E783"/>
    <w:rsid w:val="7B5AC769"/>
    <w:rsid w:val="7B5B53C1"/>
    <w:rsid w:val="7B5B7C67"/>
    <w:rsid w:val="7B5C20A3"/>
    <w:rsid w:val="7B5C3EE6"/>
    <w:rsid w:val="7B5D06DB"/>
    <w:rsid w:val="7B5D70B0"/>
    <w:rsid w:val="7B5D9B57"/>
    <w:rsid w:val="7B5F476F"/>
    <w:rsid w:val="7B6020CB"/>
    <w:rsid w:val="7B60A4DC"/>
    <w:rsid w:val="7B626506"/>
    <w:rsid w:val="7B62B0BB"/>
    <w:rsid w:val="7B62D03E"/>
    <w:rsid w:val="7B639337"/>
    <w:rsid w:val="7B63C493"/>
    <w:rsid w:val="7B64027B"/>
    <w:rsid w:val="7B64E0DD"/>
    <w:rsid w:val="7B6771A6"/>
    <w:rsid w:val="7B67C507"/>
    <w:rsid w:val="7B67E210"/>
    <w:rsid w:val="7B682A1A"/>
    <w:rsid w:val="7B68442C"/>
    <w:rsid w:val="7B68D43E"/>
    <w:rsid w:val="7B6A0130"/>
    <w:rsid w:val="7B6B6A27"/>
    <w:rsid w:val="7B6C2DA1"/>
    <w:rsid w:val="7B6CE1C0"/>
    <w:rsid w:val="7B6D2BA1"/>
    <w:rsid w:val="7B6D6723"/>
    <w:rsid w:val="7B6D67A3"/>
    <w:rsid w:val="7B6E1DEF"/>
    <w:rsid w:val="7B6EFDEB"/>
    <w:rsid w:val="7B714551"/>
    <w:rsid w:val="7B720FD8"/>
    <w:rsid w:val="7B725E95"/>
    <w:rsid w:val="7B733D61"/>
    <w:rsid w:val="7B734610"/>
    <w:rsid w:val="7B759332"/>
    <w:rsid w:val="7B767DDA"/>
    <w:rsid w:val="7B76E5B5"/>
    <w:rsid w:val="7B770C51"/>
    <w:rsid w:val="7B774219"/>
    <w:rsid w:val="7B77F0A9"/>
    <w:rsid w:val="7B7836E7"/>
    <w:rsid w:val="7B78F348"/>
    <w:rsid w:val="7B78FD9D"/>
    <w:rsid w:val="7B791CFF"/>
    <w:rsid w:val="7B7A7BF3"/>
    <w:rsid w:val="7B7B129C"/>
    <w:rsid w:val="7B7B5C7D"/>
    <w:rsid w:val="7B7BFAD7"/>
    <w:rsid w:val="7B7CA540"/>
    <w:rsid w:val="7B808EDD"/>
    <w:rsid w:val="7B813A66"/>
    <w:rsid w:val="7B81FB91"/>
    <w:rsid w:val="7B820F69"/>
    <w:rsid w:val="7B821F34"/>
    <w:rsid w:val="7B8273BD"/>
    <w:rsid w:val="7B829E0C"/>
    <w:rsid w:val="7B82A2E9"/>
    <w:rsid w:val="7B856FF5"/>
    <w:rsid w:val="7B871A19"/>
    <w:rsid w:val="7B8850AE"/>
    <w:rsid w:val="7B8A604B"/>
    <w:rsid w:val="7B8BD8D3"/>
    <w:rsid w:val="7B8DE402"/>
    <w:rsid w:val="7B8E50CD"/>
    <w:rsid w:val="7B8F966E"/>
    <w:rsid w:val="7B8FD056"/>
    <w:rsid w:val="7B95132A"/>
    <w:rsid w:val="7B96FC11"/>
    <w:rsid w:val="7B971ED3"/>
    <w:rsid w:val="7B994A9A"/>
    <w:rsid w:val="7B99913E"/>
    <w:rsid w:val="7B99CAEA"/>
    <w:rsid w:val="7B99F017"/>
    <w:rsid w:val="7B99FCB0"/>
    <w:rsid w:val="7B9A7233"/>
    <w:rsid w:val="7B9B681C"/>
    <w:rsid w:val="7B9D7959"/>
    <w:rsid w:val="7B9E05E8"/>
    <w:rsid w:val="7B9E2835"/>
    <w:rsid w:val="7B9E9E74"/>
    <w:rsid w:val="7B9F37A0"/>
    <w:rsid w:val="7B9FB473"/>
    <w:rsid w:val="7BA00F86"/>
    <w:rsid w:val="7BA0A4A9"/>
    <w:rsid w:val="7BA0ED0B"/>
    <w:rsid w:val="7BA0F3A1"/>
    <w:rsid w:val="7BA29F16"/>
    <w:rsid w:val="7BA35FC6"/>
    <w:rsid w:val="7BA42DA6"/>
    <w:rsid w:val="7BA4F8BE"/>
    <w:rsid w:val="7BA6C55B"/>
    <w:rsid w:val="7BA70C05"/>
    <w:rsid w:val="7BA83252"/>
    <w:rsid w:val="7BA93D9A"/>
    <w:rsid w:val="7BAC18D6"/>
    <w:rsid w:val="7BAF1D69"/>
    <w:rsid w:val="7BAFB0BB"/>
    <w:rsid w:val="7BAFC2EB"/>
    <w:rsid w:val="7BB0C6D4"/>
    <w:rsid w:val="7BB22B10"/>
    <w:rsid w:val="7BB48DCD"/>
    <w:rsid w:val="7BB4B699"/>
    <w:rsid w:val="7BB5F9D4"/>
    <w:rsid w:val="7BB6B3D0"/>
    <w:rsid w:val="7BB9DC19"/>
    <w:rsid w:val="7BBC0D29"/>
    <w:rsid w:val="7BBD0736"/>
    <w:rsid w:val="7BBD8241"/>
    <w:rsid w:val="7BBDD679"/>
    <w:rsid w:val="7BBDF998"/>
    <w:rsid w:val="7BBE1C34"/>
    <w:rsid w:val="7BBE945A"/>
    <w:rsid w:val="7BC14635"/>
    <w:rsid w:val="7BC28032"/>
    <w:rsid w:val="7BC3E3EF"/>
    <w:rsid w:val="7BC40839"/>
    <w:rsid w:val="7BC4B9E9"/>
    <w:rsid w:val="7BC5BA3C"/>
    <w:rsid w:val="7BC61907"/>
    <w:rsid w:val="7BC63BCD"/>
    <w:rsid w:val="7BC82EBE"/>
    <w:rsid w:val="7BC88850"/>
    <w:rsid w:val="7BC8BDE8"/>
    <w:rsid w:val="7BC9CDB8"/>
    <w:rsid w:val="7BC9E7D2"/>
    <w:rsid w:val="7BCBFFF8"/>
    <w:rsid w:val="7BCCEF35"/>
    <w:rsid w:val="7BCD636A"/>
    <w:rsid w:val="7BCE213C"/>
    <w:rsid w:val="7BCF94D8"/>
    <w:rsid w:val="7BD04107"/>
    <w:rsid w:val="7BD077E8"/>
    <w:rsid w:val="7BD0D810"/>
    <w:rsid w:val="7BD16607"/>
    <w:rsid w:val="7BD22581"/>
    <w:rsid w:val="7BD2CFFE"/>
    <w:rsid w:val="7BD37D5F"/>
    <w:rsid w:val="7BD40D1F"/>
    <w:rsid w:val="7BD49644"/>
    <w:rsid w:val="7BD4B2DA"/>
    <w:rsid w:val="7BD4DA18"/>
    <w:rsid w:val="7BD8077C"/>
    <w:rsid w:val="7BD857F7"/>
    <w:rsid w:val="7BDA3612"/>
    <w:rsid w:val="7BDB4A64"/>
    <w:rsid w:val="7BDBAB02"/>
    <w:rsid w:val="7BDC0FE4"/>
    <w:rsid w:val="7BDC300B"/>
    <w:rsid w:val="7BDC41F6"/>
    <w:rsid w:val="7BDCBD74"/>
    <w:rsid w:val="7BDDE24D"/>
    <w:rsid w:val="7BDE5EE9"/>
    <w:rsid w:val="7BDEA569"/>
    <w:rsid w:val="7BDEAEB1"/>
    <w:rsid w:val="7BDF99F0"/>
    <w:rsid w:val="7BE05D97"/>
    <w:rsid w:val="7BE14714"/>
    <w:rsid w:val="7BE1ADAD"/>
    <w:rsid w:val="7BE25E74"/>
    <w:rsid w:val="7BE41A97"/>
    <w:rsid w:val="7BE7063F"/>
    <w:rsid w:val="7BE7F4C6"/>
    <w:rsid w:val="7BE85C33"/>
    <w:rsid w:val="7BE86462"/>
    <w:rsid w:val="7BE96D98"/>
    <w:rsid w:val="7BE999F7"/>
    <w:rsid w:val="7BE9D8D6"/>
    <w:rsid w:val="7BEB71F7"/>
    <w:rsid w:val="7BED3B49"/>
    <w:rsid w:val="7BEDB9DB"/>
    <w:rsid w:val="7BEDC27B"/>
    <w:rsid w:val="7BEF68C9"/>
    <w:rsid w:val="7BEF9486"/>
    <w:rsid w:val="7BF01DC9"/>
    <w:rsid w:val="7BF0EF08"/>
    <w:rsid w:val="7BF16D1C"/>
    <w:rsid w:val="7BF2370C"/>
    <w:rsid w:val="7BF3A8CA"/>
    <w:rsid w:val="7BF3CD89"/>
    <w:rsid w:val="7BF45AAF"/>
    <w:rsid w:val="7BF515EE"/>
    <w:rsid w:val="7BF5B9B5"/>
    <w:rsid w:val="7BF63F7A"/>
    <w:rsid w:val="7BF67E1F"/>
    <w:rsid w:val="7BF72F44"/>
    <w:rsid w:val="7BF84EC7"/>
    <w:rsid w:val="7BFA7B9B"/>
    <w:rsid w:val="7BFB631F"/>
    <w:rsid w:val="7BFCF01E"/>
    <w:rsid w:val="7BFDE12F"/>
    <w:rsid w:val="7BFE7CE3"/>
    <w:rsid w:val="7BFF607F"/>
    <w:rsid w:val="7C010097"/>
    <w:rsid w:val="7C01FE9E"/>
    <w:rsid w:val="7C0473A3"/>
    <w:rsid w:val="7C04889A"/>
    <w:rsid w:val="7C048FD2"/>
    <w:rsid w:val="7C06662E"/>
    <w:rsid w:val="7C06A09C"/>
    <w:rsid w:val="7C06C29F"/>
    <w:rsid w:val="7C070AC5"/>
    <w:rsid w:val="7C0738D9"/>
    <w:rsid w:val="7C074BA2"/>
    <w:rsid w:val="7C078319"/>
    <w:rsid w:val="7C081701"/>
    <w:rsid w:val="7C092DDC"/>
    <w:rsid w:val="7C0C4F14"/>
    <w:rsid w:val="7C0E5E27"/>
    <w:rsid w:val="7C0F78B1"/>
    <w:rsid w:val="7C0FE60D"/>
    <w:rsid w:val="7C103E63"/>
    <w:rsid w:val="7C1165DB"/>
    <w:rsid w:val="7C126655"/>
    <w:rsid w:val="7C128033"/>
    <w:rsid w:val="7C12E232"/>
    <w:rsid w:val="7C14182A"/>
    <w:rsid w:val="7C14D430"/>
    <w:rsid w:val="7C1599D9"/>
    <w:rsid w:val="7C161FA4"/>
    <w:rsid w:val="7C166A22"/>
    <w:rsid w:val="7C172F16"/>
    <w:rsid w:val="7C1730A6"/>
    <w:rsid w:val="7C183812"/>
    <w:rsid w:val="7C188E00"/>
    <w:rsid w:val="7C18AC8F"/>
    <w:rsid w:val="7C19121B"/>
    <w:rsid w:val="7C1923F1"/>
    <w:rsid w:val="7C1A34AA"/>
    <w:rsid w:val="7C1CF4E8"/>
    <w:rsid w:val="7C1DFA7D"/>
    <w:rsid w:val="7C1ECC31"/>
    <w:rsid w:val="7C1F8749"/>
    <w:rsid w:val="7C209014"/>
    <w:rsid w:val="7C20CADC"/>
    <w:rsid w:val="7C216E86"/>
    <w:rsid w:val="7C22683D"/>
    <w:rsid w:val="7C23D195"/>
    <w:rsid w:val="7C24B557"/>
    <w:rsid w:val="7C2534D3"/>
    <w:rsid w:val="7C26B173"/>
    <w:rsid w:val="7C26DBBC"/>
    <w:rsid w:val="7C27AD42"/>
    <w:rsid w:val="7C29FC50"/>
    <w:rsid w:val="7C2AE1BF"/>
    <w:rsid w:val="7C2B271A"/>
    <w:rsid w:val="7C2B55A3"/>
    <w:rsid w:val="7C2BF2DF"/>
    <w:rsid w:val="7C2C8FBF"/>
    <w:rsid w:val="7C2CA44B"/>
    <w:rsid w:val="7C2EBB2F"/>
    <w:rsid w:val="7C2FD831"/>
    <w:rsid w:val="7C301040"/>
    <w:rsid w:val="7C314B6A"/>
    <w:rsid w:val="7C31712E"/>
    <w:rsid w:val="7C31741B"/>
    <w:rsid w:val="7C324856"/>
    <w:rsid w:val="7C32667B"/>
    <w:rsid w:val="7C33E058"/>
    <w:rsid w:val="7C3469EC"/>
    <w:rsid w:val="7C349532"/>
    <w:rsid w:val="7C369D27"/>
    <w:rsid w:val="7C36B217"/>
    <w:rsid w:val="7C372B40"/>
    <w:rsid w:val="7C3790E1"/>
    <w:rsid w:val="7C380E36"/>
    <w:rsid w:val="7C38DF41"/>
    <w:rsid w:val="7C3A1EAC"/>
    <w:rsid w:val="7C3A8992"/>
    <w:rsid w:val="7C3ABA15"/>
    <w:rsid w:val="7C3BDCC4"/>
    <w:rsid w:val="7C3C7683"/>
    <w:rsid w:val="7C400EC3"/>
    <w:rsid w:val="7C402A3D"/>
    <w:rsid w:val="7C4058AA"/>
    <w:rsid w:val="7C41D316"/>
    <w:rsid w:val="7C43575A"/>
    <w:rsid w:val="7C43D1BA"/>
    <w:rsid w:val="7C44C94A"/>
    <w:rsid w:val="7C4642B6"/>
    <w:rsid w:val="7C4667E2"/>
    <w:rsid w:val="7C47040A"/>
    <w:rsid w:val="7C48524D"/>
    <w:rsid w:val="7C4892DF"/>
    <w:rsid w:val="7C494472"/>
    <w:rsid w:val="7C4A4F4A"/>
    <w:rsid w:val="7C4BABB0"/>
    <w:rsid w:val="7C4BE3DF"/>
    <w:rsid w:val="7C4C7B7A"/>
    <w:rsid w:val="7C4C904C"/>
    <w:rsid w:val="7C4CF8DE"/>
    <w:rsid w:val="7C4D1A26"/>
    <w:rsid w:val="7C4D80BA"/>
    <w:rsid w:val="7C4EB7FC"/>
    <w:rsid w:val="7C4FB98E"/>
    <w:rsid w:val="7C513B86"/>
    <w:rsid w:val="7C5171D2"/>
    <w:rsid w:val="7C51ABF4"/>
    <w:rsid w:val="7C51F657"/>
    <w:rsid w:val="7C537582"/>
    <w:rsid w:val="7C5502DF"/>
    <w:rsid w:val="7C55583E"/>
    <w:rsid w:val="7C56A454"/>
    <w:rsid w:val="7C56EF32"/>
    <w:rsid w:val="7C57A180"/>
    <w:rsid w:val="7C57D6D3"/>
    <w:rsid w:val="7C59B9BF"/>
    <w:rsid w:val="7C5A5BB7"/>
    <w:rsid w:val="7C5AC5C8"/>
    <w:rsid w:val="7C5BC893"/>
    <w:rsid w:val="7C5D3AAC"/>
    <w:rsid w:val="7C5D63D3"/>
    <w:rsid w:val="7C5E6787"/>
    <w:rsid w:val="7C5EAA36"/>
    <w:rsid w:val="7C5F81AF"/>
    <w:rsid w:val="7C6165B6"/>
    <w:rsid w:val="7C6193FB"/>
    <w:rsid w:val="7C61E62E"/>
    <w:rsid w:val="7C6268C0"/>
    <w:rsid w:val="7C63E57C"/>
    <w:rsid w:val="7C6486AC"/>
    <w:rsid w:val="7C64CF0C"/>
    <w:rsid w:val="7C65434F"/>
    <w:rsid w:val="7C65D173"/>
    <w:rsid w:val="7C672BE0"/>
    <w:rsid w:val="7C689CC1"/>
    <w:rsid w:val="7C694B02"/>
    <w:rsid w:val="7C69963E"/>
    <w:rsid w:val="7C6A6463"/>
    <w:rsid w:val="7C6C4D89"/>
    <w:rsid w:val="7C6C5268"/>
    <w:rsid w:val="7C6EC858"/>
    <w:rsid w:val="7C6F57E5"/>
    <w:rsid w:val="7C7100E5"/>
    <w:rsid w:val="7C727D55"/>
    <w:rsid w:val="7C7372F4"/>
    <w:rsid w:val="7C73E669"/>
    <w:rsid w:val="7C7415A7"/>
    <w:rsid w:val="7C741D24"/>
    <w:rsid w:val="7C745780"/>
    <w:rsid w:val="7C748778"/>
    <w:rsid w:val="7C7493D6"/>
    <w:rsid w:val="7C74A6E7"/>
    <w:rsid w:val="7C753099"/>
    <w:rsid w:val="7C75500A"/>
    <w:rsid w:val="7C75C683"/>
    <w:rsid w:val="7C763011"/>
    <w:rsid w:val="7C77C064"/>
    <w:rsid w:val="7C782900"/>
    <w:rsid w:val="7C784B26"/>
    <w:rsid w:val="7C7862C7"/>
    <w:rsid w:val="7C79AD7C"/>
    <w:rsid w:val="7C79E41F"/>
    <w:rsid w:val="7C7A67AC"/>
    <w:rsid w:val="7C7AE3EA"/>
    <w:rsid w:val="7C7B5FAE"/>
    <w:rsid w:val="7C7BFD39"/>
    <w:rsid w:val="7C7CFDC6"/>
    <w:rsid w:val="7C7E15DB"/>
    <w:rsid w:val="7C7ED6ED"/>
    <w:rsid w:val="7C813EC5"/>
    <w:rsid w:val="7C82E4AC"/>
    <w:rsid w:val="7C83664B"/>
    <w:rsid w:val="7C83FB2B"/>
    <w:rsid w:val="7C852BB3"/>
    <w:rsid w:val="7C85D997"/>
    <w:rsid w:val="7C874A9F"/>
    <w:rsid w:val="7C87DBED"/>
    <w:rsid w:val="7C8A9265"/>
    <w:rsid w:val="7C8A979A"/>
    <w:rsid w:val="7C8B121B"/>
    <w:rsid w:val="7C8B43F2"/>
    <w:rsid w:val="7C8B5EFA"/>
    <w:rsid w:val="7C8BB823"/>
    <w:rsid w:val="7C8C41A6"/>
    <w:rsid w:val="7C8C8C1E"/>
    <w:rsid w:val="7C8CD73F"/>
    <w:rsid w:val="7C8D68FE"/>
    <w:rsid w:val="7C8DD4A9"/>
    <w:rsid w:val="7C8DF25E"/>
    <w:rsid w:val="7C8E6912"/>
    <w:rsid w:val="7C918200"/>
    <w:rsid w:val="7C936462"/>
    <w:rsid w:val="7C94C594"/>
    <w:rsid w:val="7C952134"/>
    <w:rsid w:val="7C9632F7"/>
    <w:rsid w:val="7C96FBCC"/>
    <w:rsid w:val="7C97B48F"/>
    <w:rsid w:val="7C9843AC"/>
    <w:rsid w:val="7C99AE8D"/>
    <w:rsid w:val="7C9A24BC"/>
    <w:rsid w:val="7C9C7C06"/>
    <w:rsid w:val="7C9CD95D"/>
    <w:rsid w:val="7C9D1430"/>
    <w:rsid w:val="7C9EAED0"/>
    <w:rsid w:val="7C9F0B51"/>
    <w:rsid w:val="7CA1777D"/>
    <w:rsid w:val="7CA1DC00"/>
    <w:rsid w:val="7CA2008E"/>
    <w:rsid w:val="7CA3BFF7"/>
    <w:rsid w:val="7CA632B7"/>
    <w:rsid w:val="7CA6B464"/>
    <w:rsid w:val="7CA812D0"/>
    <w:rsid w:val="7CA95CAF"/>
    <w:rsid w:val="7CA96936"/>
    <w:rsid w:val="7CA9C765"/>
    <w:rsid w:val="7CA9C9E1"/>
    <w:rsid w:val="7CA9FB18"/>
    <w:rsid w:val="7CAA1C91"/>
    <w:rsid w:val="7CAA9D3E"/>
    <w:rsid w:val="7CAB579F"/>
    <w:rsid w:val="7CAB8713"/>
    <w:rsid w:val="7CAC47F2"/>
    <w:rsid w:val="7CAE7D30"/>
    <w:rsid w:val="7CAF51F9"/>
    <w:rsid w:val="7CB1B96B"/>
    <w:rsid w:val="7CB22878"/>
    <w:rsid w:val="7CB2B5E8"/>
    <w:rsid w:val="7CB4962E"/>
    <w:rsid w:val="7CB574EA"/>
    <w:rsid w:val="7CB65F2E"/>
    <w:rsid w:val="7CB67677"/>
    <w:rsid w:val="7CB8BAB4"/>
    <w:rsid w:val="7CB8CFAE"/>
    <w:rsid w:val="7CB93470"/>
    <w:rsid w:val="7CB9808A"/>
    <w:rsid w:val="7CBA7120"/>
    <w:rsid w:val="7CBAF152"/>
    <w:rsid w:val="7CBC1158"/>
    <w:rsid w:val="7CBC5B6F"/>
    <w:rsid w:val="7CBC71D8"/>
    <w:rsid w:val="7CBCA1F3"/>
    <w:rsid w:val="7CBCD540"/>
    <w:rsid w:val="7CBDA4DC"/>
    <w:rsid w:val="7CBEAE72"/>
    <w:rsid w:val="7CBF0B54"/>
    <w:rsid w:val="7CBF3014"/>
    <w:rsid w:val="7CC1480E"/>
    <w:rsid w:val="7CC16AC0"/>
    <w:rsid w:val="7CC265D7"/>
    <w:rsid w:val="7CC34547"/>
    <w:rsid w:val="7CC3B174"/>
    <w:rsid w:val="7CC3C80D"/>
    <w:rsid w:val="7CC439D6"/>
    <w:rsid w:val="7CC4AE8B"/>
    <w:rsid w:val="7CC5CBF7"/>
    <w:rsid w:val="7CC63295"/>
    <w:rsid w:val="7CC80FDE"/>
    <w:rsid w:val="7CC8E708"/>
    <w:rsid w:val="7CC99049"/>
    <w:rsid w:val="7CC9A287"/>
    <w:rsid w:val="7CCAE96E"/>
    <w:rsid w:val="7CCB82A2"/>
    <w:rsid w:val="7CCCE394"/>
    <w:rsid w:val="7CCCE92F"/>
    <w:rsid w:val="7CCE9714"/>
    <w:rsid w:val="7CD038F1"/>
    <w:rsid w:val="7CD248B2"/>
    <w:rsid w:val="7CD2C64C"/>
    <w:rsid w:val="7CD3C44B"/>
    <w:rsid w:val="7CD4886E"/>
    <w:rsid w:val="7CD9A07E"/>
    <w:rsid w:val="7CDA6376"/>
    <w:rsid w:val="7CDAF31C"/>
    <w:rsid w:val="7CDC9082"/>
    <w:rsid w:val="7CDE6088"/>
    <w:rsid w:val="7CDEF3C1"/>
    <w:rsid w:val="7CDF41B6"/>
    <w:rsid w:val="7CDFC2D2"/>
    <w:rsid w:val="7CDFE0A9"/>
    <w:rsid w:val="7CE05CFB"/>
    <w:rsid w:val="7CE0ED54"/>
    <w:rsid w:val="7CE152F2"/>
    <w:rsid w:val="7CE29542"/>
    <w:rsid w:val="7CE36E32"/>
    <w:rsid w:val="7CE38002"/>
    <w:rsid w:val="7CE4C185"/>
    <w:rsid w:val="7CE521B9"/>
    <w:rsid w:val="7CE5F08D"/>
    <w:rsid w:val="7CE64514"/>
    <w:rsid w:val="7CE6A58E"/>
    <w:rsid w:val="7CE7875C"/>
    <w:rsid w:val="7CE7E342"/>
    <w:rsid w:val="7CE95E22"/>
    <w:rsid w:val="7CE98981"/>
    <w:rsid w:val="7CE9D4F8"/>
    <w:rsid w:val="7CEA0BD3"/>
    <w:rsid w:val="7CEAB2BB"/>
    <w:rsid w:val="7CEAC99C"/>
    <w:rsid w:val="7CEAD4E1"/>
    <w:rsid w:val="7CEB2645"/>
    <w:rsid w:val="7CEBEEF4"/>
    <w:rsid w:val="7CED8676"/>
    <w:rsid w:val="7CEE5264"/>
    <w:rsid w:val="7CEF6814"/>
    <w:rsid w:val="7CF14A5A"/>
    <w:rsid w:val="7CF43919"/>
    <w:rsid w:val="7CF4E8D8"/>
    <w:rsid w:val="7CF4EDF9"/>
    <w:rsid w:val="7CF59898"/>
    <w:rsid w:val="7CF629ED"/>
    <w:rsid w:val="7CF6B394"/>
    <w:rsid w:val="7CF794AC"/>
    <w:rsid w:val="7CF8C4EF"/>
    <w:rsid w:val="7CF94E07"/>
    <w:rsid w:val="7CFA90F8"/>
    <w:rsid w:val="7CFB4A45"/>
    <w:rsid w:val="7CFBF4C8"/>
    <w:rsid w:val="7CFCFB3D"/>
    <w:rsid w:val="7CFD8099"/>
    <w:rsid w:val="7CFE3B0D"/>
    <w:rsid w:val="7CFF02C0"/>
    <w:rsid w:val="7CFF8588"/>
    <w:rsid w:val="7D000199"/>
    <w:rsid w:val="7D00966F"/>
    <w:rsid w:val="7D01A12E"/>
    <w:rsid w:val="7D030AD7"/>
    <w:rsid w:val="7D037F83"/>
    <w:rsid w:val="7D04A3BF"/>
    <w:rsid w:val="7D04D8A1"/>
    <w:rsid w:val="7D05651C"/>
    <w:rsid w:val="7D05C3A3"/>
    <w:rsid w:val="7D07D413"/>
    <w:rsid w:val="7D08E9D0"/>
    <w:rsid w:val="7D0990CC"/>
    <w:rsid w:val="7D0BA041"/>
    <w:rsid w:val="7D0BF2C8"/>
    <w:rsid w:val="7D0C82D4"/>
    <w:rsid w:val="7D0D80CD"/>
    <w:rsid w:val="7D0DA2B0"/>
    <w:rsid w:val="7D0EE99F"/>
    <w:rsid w:val="7D106BD3"/>
    <w:rsid w:val="7D11EB37"/>
    <w:rsid w:val="7D12656D"/>
    <w:rsid w:val="7D160DC8"/>
    <w:rsid w:val="7D16B475"/>
    <w:rsid w:val="7D19FD64"/>
    <w:rsid w:val="7D1B90C7"/>
    <w:rsid w:val="7D1C2E8D"/>
    <w:rsid w:val="7D1E21D5"/>
    <w:rsid w:val="7D1E7056"/>
    <w:rsid w:val="7D1EEC67"/>
    <w:rsid w:val="7D1F156F"/>
    <w:rsid w:val="7D1F6581"/>
    <w:rsid w:val="7D20626A"/>
    <w:rsid w:val="7D217A1D"/>
    <w:rsid w:val="7D21C281"/>
    <w:rsid w:val="7D222524"/>
    <w:rsid w:val="7D22D89E"/>
    <w:rsid w:val="7D239B74"/>
    <w:rsid w:val="7D23AB0C"/>
    <w:rsid w:val="7D23E24E"/>
    <w:rsid w:val="7D246795"/>
    <w:rsid w:val="7D24DBCD"/>
    <w:rsid w:val="7D25BA0A"/>
    <w:rsid w:val="7D277CDC"/>
    <w:rsid w:val="7D27B674"/>
    <w:rsid w:val="7D28A288"/>
    <w:rsid w:val="7D28E0ED"/>
    <w:rsid w:val="7D291773"/>
    <w:rsid w:val="7D299E03"/>
    <w:rsid w:val="7D2A9C62"/>
    <w:rsid w:val="7D2AA983"/>
    <w:rsid w:val="7D2CA567"/>
    <w:rsid w:val="7D2D6390"/>
    <w:rsid w:val="7D2E6066"/>
    <w:rsid w:val="7D310E60"/>
    <w:rsid w:val="7D31FF7C"/>
    <w:rsid w:val="7D32866D"/>
    <w:rsid w:val="7D3387F0"/>
    <w:rsid w:val="7D362DAC"/>
    <w:rsid w:val="7D3641F0"/>
    <w:rsid w:val="7D369C6C"/>
    <w:rsid w:val="7D3B6C1B"/>
    <w:rsid w:val="7D3CE839"/>
    <w:rsid w:val="7D3DF3B5"/>
    <w:rsid w:val="7D3E4CE2"/>
    <w:rsid w:val="7D407266"/>
    <w:rsid w:val="7D40EEC4"/>
    <w:rsid w:val="7D430E35"/>
    <w:rsid w:val="7D44E43D"/>
    <w:rsid w:val="7D45C6CD"/>
    <w:rsid w:val="7D478751"/>
    <w:rsid w:val="7D47E820"/>
    <w:rsid w:val="7D48666F"/>
    <w:rsid w:val="7D49DFD9"/>
    <w:rsid w:val="7D4B02BF"/>
    <w:rsid w:val="7D4B2D75"/>
    <w:rsid w:val="7D4C363E"/>
    <w:rsid w:val="7D4C9E8F"/>
    <w:rsid w:val="7D4D3D96"/>
    <w:rsid w:val="7D4D8E19"/>
    <w:rsid w:val="7D4E99CF"/>
    <w:rsid w:val="7D4F3654"/>
    <w:rsid w:val="7D4FAC20"/>
    <w:rsid w:val="7D5062B7"/>
    <w:rsid w:val="7D52E650"/>
    <w:rsid w:val="7D52E89C"/>
    <w:rsid w:val="7D53BEE0"/>
    <w:rsid w:val="7D541814"/>
    <w:rsid w:val="7D55C115"/>
    <w:rsid w:val="7D563F86"/>
    <w:rsid w:val="7D574C20"/>
    <w:rsid w:val="7D582D3D"/>
    <w:rsid w:val="7D59D337"/>
    <w:rsid w:val="7D59D7F1"/>
    <w:rsid w:val="7D59EFEA"/>
    <w:rsid w:val="7D5A8666"/>
    <w:rsid w:val="7D5AE881"/>
    <w:rsid w:val="7D5AEDDB"/>
    <w:rsid w:val="7D5F2768"/>
    <w:rsid w:val="7D5FA641"/>
    <w:rsid w:val="7D607775"/>
    <w:rsid w:val="7D6137D5"/>
    <w:rsid w:val="7D62449C"/>
    <w:rsid w:val="7D6338CB"/>
    <w:rsid w:val="7D6372D8"/>
    <w:rsid w:val="7D64A247"/>
    <w:rsid w:val="7D64B20D"/>
    <w:rsid w:val="7D656948"/>
    <w:rsid w:val="7D659D07"/>
    <w:rsid w:val="7D65C6BB"/>
    <w:rsid w:val="7D6630D5"/>
    <w:rsid w:val="7D665529"/>
    <w:rsid w:val="7D69B8BE"/>
    <w:rsid w:val="7D6A0015"/>
    <w:rsid w:val="7D6B305A"/>
    <w:rsid w:val="7D6C45F7"/>
    <w:rsid w:val="7D6F6CF7"/>
    <w:rsid w:val="7D6F81F3"/>
    <w:rsid w:val="7D6F9CF4"/>
    <w:rsid w:val="7D702B8A"/>
    <w:rsid w:val="7D711D03"/>
    <w:rsid w:val="7D712346"/>
    <w:rsid w:val="7D71CE15"/>
    <w:rsid w:val="7D722E00"/>
    <w:rsid w:val="7D73C6FD"/>
    <w:rsid w:val="7D73D0B5"/>
    <w:rsid w:val="7D74BA71"/>
    <w:rsid w:val="7D74D0C4"/>
    <w:rsid w:val="7D753A7A"/>
    <w:rsid w:val="7D76567E"/>
    <w:rsid w:val="7D7658A2"/>
    <w:rsid w:val="7D765BDE"/>
    <w:rsid w:val="7D77A0BB"/>
    <w:rsid w:val="7D77B094"/>
    <w:rsid w:val="7D77F5E4"/>
    <w:rsid w:val="7D785CC6"/>
    <w:rsid w:val="7D78A840"/>
    <w:rsid w:val="7D7A11F4"/>
    <w:rsid w:val="7D7A39BB"/>
    <w:rsid w:val="7D7B9271"/>
    <w:rsid w:val="7D7BE1BF"/>
    <w:rsid w:val="7D7C895E"/>
    <w:rsid w:val="7D7E3B48"/>
    <w:rsid w:val="7D7E6ACB"/>
    <w:rsid w:val="7D7EFF8D"/>
    <w:rsid w:val="7D8042A2"/>
    <w:rsid w:val="7D8052D2"/>
    <w:rsid w:val="7D82123B"/>
    <w:rsid w:val="7D82878D"/>
    <w:rsid w:val="7D83A2CA"/>
    <w:rsid w:val="7D8449F8"/>
    <w:rsid w:val="7D849171"/>
    <w:rsid w:val="7D853D39"/>
    <w:rsid w:val="7D8747A2"/>
    <w:rsid w:val="7D878B81"/>
    <w:rsid w:val="7D879AC5"/>
    <w:rsid w:val="7D87D68E"/>
    <w:rsid w:val="7D88122D"/>
    <w:rsid w:val="7D886C63"/>
    <w:rsid w:val="7D8B8A1A"/>
    <w:rsid w:val="7D8B8B6B"/>
    <w:rsid w:val="7D8CA2F4"/>
    <w:rsid w:val="7D8D05D4"/>
    <w:rsid w:val="7D8D4D38"/>
    <w:rsid w:val="7D8D952E"/>
    <w:rsid w:val="7D8DB2F3"/>
    <w:rsid w:val="7D8DB57A"/>
    <w:rsid w:val="7D8F7929"/>
    <w:rsid w:val="7D8F7E64"/>
    <w:rsid w:val="7D905ADA"/>
    <w:rsid w:val="7D905EFB"/>
    <w:rsid w:val="7D91437A"/>
    <w:rsid w:val="7D91CA76"/>
    <w:rsid w:val="7D930AA1"/>
    <w:rsid w:val="7D93AC0F"/>
    <w:rsid w:val="7D93B5DA"/>
    <w:rsid w:val="7D941B4C"/>
    <w:rsid w:val="7D94A48C"/>
    <w:rsid w:val="7D94F095"/>
    <w:rsid w:val="7D955731"/>
    <w:rsid w:val="7D962D22"/>
    <w:rsid w:val="7D976ABC"/>
    <w:rsid w:val="7D97882B"/>
    <w:rsid w:val="7D97A779"/>
    <w:rsid w:val="7D980B24"/>
    <w:rsid w:val="7D98678A"/>
    <w:rsid w:val="7D98DA8A"/>
    <w:rsid w:val="7D99C3F2"/>
    <w:rsid w:val="7D9A4AD4"/>
    <w:rsid w:val="7D9ACEC0"/>
    <w:rsid w:val="7D9B8B0D"/>
    <w:rsid w:val="7D9BFF9A"/>
    <w:rsid w:val="7D9C83AD"/>
    <w:rsid w:val="7D9CAC82"/>
    <w:rsid w:val="7D9DA9B5"/>
    <w:rsid w:val="7D9E89FF"/>
    <w:rsid w:val="7DA05E31"/>
    <w:rsid w:val="7DA07D6E"/>
    <w:rsid w:val="7DA0AA72"/>
    <w:rsid w:val="7DA13863"/>
    <w:rsid w:val="7DA24CD5"/>
    <w:rsid w:val="7DA2AC0B"/>
    <w:rsid w:val="7DA65891"/>
    <w:rsid w:val="7DA79848"/>
    <w:rsid w:val="7DA940DE"/>
    <w:rsid w:val="7DA95A0D"/>
    <w:rsid w:val="7DA98060"/>
    <w:rsid w:val="7DAA44E4"/>
    <w:rsid w:val="7DAAE67D"/>
    <w:rsid w:val="7DAB39B8"/>
    <w:rsid w:val="7DABD4FF"/>
    <w:rsid w:val="7DAE152B"/>
    <w:rsid w:val="7DAE5642"/>
    <w:rsid w:val="7DAE6713"/>
    <w:rsid w:val="7DAF4088"/>
    <w:rsid w:val="7DB0574E"/>
    <w:rsid w:val="7DB1B1D3"/>
    <w:rsid w:val="7DB24077"/>
    <w:rsid w:val="7DB442B4"/>
    <w:rsid w:val="7DB61C4F"/>
    <w:rsid w:val="7DB63FBB"/>
    <w:rsid w:val="7DB71454"/>
    <w:rsid w:val="7DB8E904"/>
    <w:rsid w:val="7DB95C64"/>
    <w:rsid w:val="7DB97B8B"/>
    <w:rsid w:val="7DB9BCE3"/>
    <w:rsid w:val="7DB9BF9C"/>
    <w:rsid w:val="7DBA2E13"/>
    <w:rsid w:val="7DBAB223"/>
    <w:rsid w:val="7DBAC80C"/>
    <w:rsid w:val="7DBB54B3"/>
    <w:rsid w:val="7DBB95AA"/>
    <w:rsid w:val="7DBBC227"/>
    <w:rsid w:val="7DBD5D05"/>
    <w:rsid w:val="7DBDD7D2"/>
    <w:rsid w:val="7DBDE3F4"/>
    <w:rsid w:val="7DBE043D"/>
    <w:rsid w:val="7DBE2B57"/>
    <w:rsid w:val="7DBEDDF2"/>
    <w:rsid w:val="7DBFAB12"/>
    <w:rsid w:val="7DC09A1C"/>
    <w:rsid w:val="7DC14AC4"/>
    <w:rsid w:val="7DC1EE2F"/>
    <w:rsid w:val="7DC2A62D"/>
    <w:rsid w:val="7DC2BE4E"/>
    <w:rsid w:val="7DC3866B"/>
    <w:rsid w:val="7DC3894A"/>
    <w:rsid w:val="7DC4AFD4"/>
    <w:rsid w:val="7DC4F0D6"/>
    <w:rsid w:val="7DC5C4B6"/>
    <w:rsid w:val="7DC6802B"/>
    <w:rsid w:val="7DC6CD2A"/>
    <w:rsid w:val="7DC6D5B0"/>
    <w:rsid w:val="7DC750BB"/>
    <w:rsid w:val="7DC8800D"/>
    <w:rsid w:val="7DC8B651"/>
    <w:rsid w:val="7DCDAFBB"/>
    <w:rsid w:val="7DCDCD7C"/>
    <w:rsid w:val="7DCDF42D"/>
    <w:rsid w:val="7DCEDE56"/>
    <w:rsid w:val="7DCEF242"/>
    <w:rsid w:val="7DCF7336"/>
    <w:rsid w:val="7DCFC188"/>
    <w:rsid w:val="7DCFE74A"/>
    <w:rsid w:val="7DD16F5F"/>
    <w:rsid w:val="7DD18599"/>
    <w:rsid w:val="7DD1A090"/>
    <w:rsid w:val="7DD23FFA"/>
    <w:rsid w:val="7DD612FD"/>
    <w:rsid w:val="7DD690D3"/>
    <w:rsid w:val="7DD771B6"/>
    <w:rsid w:val="7DD7A65B"/>
    <w:rsid w:val="7DD8C75A"/>
    <w:rsid w:val="7DDA6FF7"/>
    <w:rsid w:val="7DDD371A"/>
    <w:rsid w:val="7DDD80D6"/>
    <w:rsid w:val="7DDE6700"/>
    <w:rsid w:val="7DDF2431"/>
    <w:rsid w:val="7DDF337C"/>
    <w:rsid w:val="7DE02541"/>
    <w:rsid w:val="7DE08342"/>
    <w:rsid w:val="7DE0C50B"/>
    <w:rsid w:val="7DE1771B"/>
    <w:rsid w:val="7DE30459"/>
    <w:rsid w:val="7DE3834F"/>
    <w:rsid w:val="7DE3A992"/>
    <w:rsid w:val="7DE4CB5C"/>
    <w:rsid w:val="7DE4E646"/>
    <w:rsid w:val="7DE617C6"/>
    <w:rsid w:val="7DE713B1"/>
    <w:rsid w:val="7DE767F2"/>
    <w:rsid w:val="7DE78AAB"/>
    <w:rsid w:val="7DE8F3FB"/>
    <w:rsid w:val="7DE92E5D"/>
    <w:rsid w:val="7DE9697F"/>
    <w:rsid w:val="7DEADD13"/>
    <w:rsid w:val="7DECFB5B"/>
    <w:rsid w:val="7DED60F6"/>
    <w:rsid w:val="7DEDC7BF"/>
    <w:rsid w:val="7DEE0115"/>
    <w:rsid w:val="7DEF4FE0"/>
    <w:rsid w:val="7DEF6C01"/>
    <w:rsid w:val="7DEF9113"/>
    <w:rsid w:val="7DF180B4"/>
    <w:rsid w:val="7DF26FFC"/>
    <w:rsid w:val="7DF2DD29"/>
    <w:rsid w:val="7DF33F65"/>
    <w:rsid w:val="7DF5125A"/>
    <w:rsid w:val="7DF55C59"/>
    <w:rsid w:val="7DF5B150"/>
    <w:rsid w:val="7DF5BAFE"/>
    <w:rsid w:val="7DF6FAD0"/>
    <w:rsid w:val="7DF7C21C"/>
    <w:rsid w:val="7DF81CBF"/>
    <w:rsid w:val="7DFA7AC4"/>
    <w:rsid w:val="7DFCA768"/>
    <w:rsid w:val="7DFCC49F"/>
    <w:rsid w:val="7DFCD126"/>
    <w:rsid w:val="7DFCF098"/>
    <w:rsid w:val="7DFFF249"/>
    <w:rsid w:val="7E012CC2"/>
    <w:rsid w:val="7E013EF8"/>
    <w:rsid w:val="7E051E3A"/>
    <w:rsid w:val="7E0547AB"/>
    <w:rsid w:val="7E057DC6"/>
    <w:rsid w:val="7E05C342"/>
    <w:rsid w:val="7E05F4AE"/>
    <w:rsid w:val="7E06BFEB"/>
    <w:rsid w:val="7E06EB25"/>
    <w:rsid w:val="7E0750AF"/>
    <w:rsid w:val="7E0800C3"/>
    <w:rsid w:val="7E08F6E1"/>
    <w:rsid w:val="7E09A7C4"/>
    <w:rsid w:val="7E0A524D"/>
    <w:rsid w:val="7E0C1FFB"/>
    <w:rsid w:val="7E0C413C"/>
    <w:rsid w:val="7E0D9AF4"/>
    <w:rsid w:val="7E0E0127"/>
    <w:rsid w:val="7E0E8EAE"/>
    <w:rsid w:val="7E0ECFE2"/>
    <w:rsid w:val="7E112E2F"/>
    <w:rsid w:val="7E126D5F"/>
    <w:rsid w:val="7E1290E0"/>
    <w:rsid w:val="7E129187"/>
    <w:rsid w:val="7E139BAA"/>
    <w:rsid w:val="7E140298"/>
    <w:rsid w:val="7E1443D6"/>
    <w:rsid w:val="7E15E57C"/>
    <w:rsid w:val="7E176956"/>
    <w:rsid w:val="7E1829AD"/>
    <w:rsid w:val="7E1931CC"/>
    <w:rsid w:val="7E1A3605"/>
    <w:rsid w:val="7E1A3A12"/>
    <w:rsid w:val="7E1AA9E2"/>
    <w:rsid w:val="7E2021C7"/>
    <w:rsid w:val="7E204017"/>
    <w:rsid w:val="7E2302CA"/>
    <w:rsid w:val="7E2584F9"/>
    <w:rsid w:val="7E271B8E"/>
    <w:rsid w:val="7E275F8F"/>
    <w:rsid w:val="7E27C029"/>
    <w:rsid w:val="7E27E708"/>
    <w:rsid w:val="7E28022D"/>
    <w:rsid w:val="7E281F85"/>
    <w:rsid w:val="7E28B881"/>
    <w:rsid w:val="7E297115"/>
    <w:rsid w:val="7E2A37DE"/>
    <w:rsid w:val="7E2A43DB"/>
    <w:rsid w:val="7E2AC2A0"/>
    <w:rsid w:val="7E2B33B6"/>
    <w:rsid w:val="7E2C88E8"/>
    <w:rsid w:val="7E2C8DE5"/>
    <w:rsid w:val="7E2CB971"/>
    <w:rsid w:val="7E2D4C71"/>
    <w:rsid w:val="7E2D7467"/>
    <w:rsid w:val="7E30240F"/>
    <w:rsid w:val="7E30672A"/>
    <w:rsid w:val="7E30877A"/>
    <w:rsid w:val="7E30BA5A"/>
    <w:rsid w:val="7E3373BD"/>
    <w:rsid w:val="7E339D89"/>
    <w:rsid w:val="7E344DAB"/>
    <w:rsid w:val="7E347C8F"/>
    <w:rsid w:val="7E352F00"/>
    <w:rsid w:val="7E380B31"/>
    <w:rsid w:val="7E38FAFD"/>
    <w:rsid w:val="7E390752"/>
    <w:rsid w:val="7E3C7B80"/>
    <w:rsid w:val="7E3D081B"/>
    <w:rsid w:val="7E3DECCC"/>
    <w:rsid w:val="7E3FA1CD"/>
    <w:rsid w:val="7E40D718"/>
    <w:rsid w:val="7E413D18"/>
    <w:rsid w:val="7E429A08"/>
    <w:rsid w:val="7E42A518"/>
    <w:rsid w:val="7E4402DA"/>
    <w:rsid w:val="7E44077F"/>
    <w:rsid w:val="7E45ED04"/>
    <w:rsid w:val="7E462CD6"/>
    <w:rsid w:val="7E46D723"/>
    <w:rsid w:val="7E46F19A"/>
    <w:rsid w:val="7E4783E3"/>
    <w:rsid w:val="7E479500"/>
    <w:rsid w:val="7E47E890"/>
    <w:rsid w:val="7E4A4018"/>
    <w:rsid w:val="7E4B6A5B"/>
    <w:rsid w:val="7E4B6B97"/>
    <w:rsid w:val="7E4B979A"/>
    <w:rsid w:val="7E4CA35D"/>
    <w:rsid w:val="7E4CD390"/>
    <w:rsid w:val="7E4E5F20"/>
    <w:rsid w:val="7E4E6006"/>
    <w:rsid w:val="7E5151D9"/>
    <w:rsid w:val="7E51A35F"/>
    <w:rsid w:val="7E5246EE"/>
    <w:rsid w:val="7E52A0EA"/>
    <w:rsid w:val="7E52E2F4"/>
    <w:rsid w:val="7E52E4BD"/>
    <w:rsid w:val="7E534F9B"/>
    <w:rsid w:val="7E53CE5F"/>
    <w:rsid w:val="7E55CB4D"/>
    <w:rsid w:val="7E5646C9"/>
    <w:rsid w:val="7E57429D"/>
    <w:rsid w:val="7E588A1D"/>
    <w:rsid w:val="7E589EB8"/>
    <w:rsid w:val="7E58AFC1"/>
    <w:rsid w:val="7E599604"/>
    <w:rsid w:val="7E5A2EC8"/>
    <w:rsid w:val="7E5B8346"/>
    <w:rsid w:val="7E5D4270"/>
    <w:rsid w:val="7E5DE4C3"/>
    <w:rsid w:val="7E5E4D4D"/>
    <w:rsid w:val="7E5E9115"/>
    <w:rsid w:val="7E5EB97E"/>
    <w:rsid w:val="7E5EFC33"/>
    <w:rsid w:val="7E62C744"/>
    <w:rsid w:val="7E62DB3E"/>
    <w:rsid w:val="7E64648B"/>
    <w:rsid w:val="7E6473FF"/>
    <w:rsid w:val="7E6492E2"/>
    <w:rsid w:val="7E64938A"/>
    <w:rsid w:val="7E64BBB2"/>
    <w:rsid w:val="7E6514D5"/>
    <w:rsid w:val="7E654EC0"/>
    <w:rsid w:val="7E68DB1D"/>
    <w:rsid w:val="7E6A7F94"/>
    <w:rsid w:val="7E6C9896"/>
    <w:rsid w:val="7E6CBF80"/>
    <w:rsid w:val="7E6DA432"/>
    <w:rsid w:val="7E6E02B1"/>
    <w:rsid w:val="7E6E3A74"/>
    <w:rsid w:val="7E6F7FCB"/>
    <w:rsid w:val="7E7105CC"/>
    <w:rsid w:val="7E716667"/>
    <w:rsid w:val="7E7229DB"/>
    <w:rsid w:val="7E72FD97"/>
    <w:rsid w:val="7E73302A"/>
    <w:rsid w:val="7E74FBB3"/>
    <w:rsid w:val="7E753EF0"/>
    <w:rsid w:val="7E7721A9"/>
    <w:rsid w:val="7E77F81D"/>
    <w:rsid w:val="7E781827"/>
    <w:rsid w:val="7E788648"/>
    <w:rsid w:val="7E7969EA"/>
    <w:rsid w:val="7E79EB12"/>
    <w:rsid w:val="7E7B7D0E"/>
    <w:rsid w:val="7E7BC817"/>
    <w:rsid w:val="7E7CF8F4"/>
    <w:rsid w:val="7E7D3109"/>
    <w:rsid w:val="7E7DCED4"/>
    <w:rsid w:val="7E805092"/>
    <w:rsid w:val="7E83C6AC"/>
    <w:rsid w:val="7E855344"/>
    <w:rsid w:val="7E855FD7"/>
    <w:rsid w:val="7E858E94"/>
    <w:rsid w:val="7E85C432"/>
    <w:rsid w:val="7E860BBF"/>
    <w:rsid w:val="7E86A614"/>
    <w:rsid w:val="7E86F991"/>
    <w:rsid w:val="7E8715F0"/>
    <w:rsid w:val="7E874B45"/>
    <w:rsid w:val="7E8858CC"/>
    <w:rsid w:val="7E889007"/>
    <w:rsid w:val="7E88BF49"/>
    <w:rsid w:val="7E896F9F"/>
    <w:rsid w:val="7E89A16F"/>
    <w:rsid w:val="7E89E8BF"/>
    <w:rsid w:val="7E8A4EA5"/>
    <w:rsid w:val="7E8BD63E"/>
    <w:rsid w:val="7E8C1418"/>
    <w:rsid w:val="7E8FBD06"/>
    <w:rsid w:val="7E91089B"/>
    <w:rsid w:val="7E92BE21"/>
    <w:rsid w:val="7E945746"/>
    <w:rsid w:val="7E961928"/>
    <w:rsid w:val="7E96D914"/>
    <w:rsid w:val="7E973A56"/>
    <w:rsid w:val="7E975125"/>
    <w:rsid w:val="7E976715"/>
    <w:rsid w:val="7E97AFA1"/>
    <w:rsid w:val="7E984BC7"/>
    <w:rsid w:val="7E994935"/>
    <w:rsid w:val="7E9C7A59"/>
    <w:rsid w:val="7E9CD270"/>
    <w:rsid w:val="7E9D7120"/>
    <w:rsid w:val="7E9DCBE4"/>
    <w:rsid w:val="7EA07154"/>
    <w:rsid w:val="7EA0D15F"/>
    <w:rsid w:val="7EA16DDD"/>
    <w:rsid w:val="7EA1E8F2"/>
    <w:rsid w:val="7EA20E86"/>
    <w:rsid w:val="7EA39DB1"/>
    <w:rsid w:val="7EA4D8E1"/>
    <w:rsid w:val="7EA4FEBA"/>
    <w:rsid w:val="7EA57441"/>
    <w:rsid w:val="7EA5C178"/>
    <w:rsid w:val="7EA6DD46"/>
    <w:rsid w:val="7EA8F0BF"/>
    <w:rsid w:val="7EA8F765"/>
    <w:rsid w:val="7EAB1948"/>
    <w:rsid w:val="7EAD174A"/>
    <w:rsid w:val="7EAE5476"/>
    <w:rsid w:val="7EAFAEF9"/>
    <w:rsid w:val="7EAFD121"/>
    <w:rsid w:val="7EB0D954"/>
    <w:rsid w:val="7EB10624"/>
    <w:rsid w:val="7EB1A0EA"/>
    <w:rsid w:val="7EB2FC9E"/>
    <w:rsid w:val="7EB43584"/>
    <w:rsid w:val="7EB4A853"/>
    <w:rsid w:val="7EB5DAD0"/>
    <w:rsid w:val="7EB6B788"/>
    <w:rsid w:val="7EB7C89D"/>
    <w:rsid w:val="7EB7CB12"/>
    <w:rsid w:val="7EB80267"/>
    <w:rsid w:val="7EB8DF94"/>
    <w:rsid w:val="7EB9937A"/>
    <w:rsid w:val="7EBA8A60"/>
    <w:rsid w:val="7EBBB65B"/>
    <w:rsid w:val="7EBD959F"/>
    <w:rsid w:val="7EBE19FA"/>
    <w:rsid w:val="7EBE5DE1"/>
    <w:rsid w:val="7EBE74CA"/>
    <w:rsid w:val="7EBEDB9F"/>
    <w:rsid w:val="7EBF1D68"/>
    <w:rsid w:val="7EBF9A29"/>
    <w:rsid w:val="7EC06E7A"/>
    <w:rsid w:val="7EC12F04"/>
    <w:rsid w:val="7EC298F1"/>
    <w:rsid w:val="7EC2DD87"/>
    <w:rsid w:val="7EC39158"/>
    <w:rsid w:val="7EC4FCEF"/>
    <w:rsid w:val="7EC51197"/>
    <w:rsid w:val="7EC6254E"/>
    <w:rsid w:val="7EC66CF0"/>
    <w:rsid w:val="7EC81DAF"/>
    <w:rsid w:val="7EC86130"/>
    <w:rsid w:val="7EC86327"/>
    <w:rsid w:val="7EC87B63"/>
    <w:rsid w:val="7EC8A614"/>
    <w:rsid w:val="7EC933F8"/>
    <w:rsid w:val="7ECA12D1"/>
    <w:rsid w:val="7ECB717F"/>
    <w:rsid w:val="7ECBECF2"/>
    <w:rsid w:val="7ECC43B1"/>
    <w:rsid w:val="7ECCF72A"/>
    <w:rsid w:val="7ECE1C0B"/>
    <w:rsid w:val="7ECE30F7"/>
    <w:rsid w:val="7ECE918C"/>
    <w:rsid w:val="7ECFBF9B"/>
    <w:rsid w:val="7ED04D20"/>
    <w:rsid w:val="7ED184A3"/>
    <w:rsid w:val="7ED1DA06"/>
    <w:rsid w:val="7ED26EA3"/>
    <w:rsid w:val="7ED28D07"/>
    <w:rsid w:val="7ED298D1"/>
    <w:rsid w:val="7ED2F18B"/>
    <w:rsid w:val="7ED2F40C"/>
    <w:rsid w:val="7ED3A96B"/>
    <w:rsid w:val="7ED48329"/>
    <w:rsid w:val="7ED563B1"/>
    <w:rsid w:val="7ED5EA5A"/>
    <w:rsid w:val="7ED648F7"/>
    <w:rsid w:val="7ED71322"/>
    <w:rsid w:val="7ED9326E"/>
    <w:rsid w:val="7ED9BF34"/>
    <w:rsid w:val="7EDABBD7"/>
    <w:rsid w:val="7EDB3EA2"/>
    <w:rsid w:val="7EDB5154"/>
    <w:rsid w:val="7EDBED8B"/>
    <w:rsid w:val="7EDC538A"/>
    <w:rsid w:val="7EDD5C0C"/>
    <w:rsid w:val="7EDDE1DB"/>
    <w:rsid w:val="7EDE8A21"/>
    <w:rsid w:val="7EDEC2EA"/>
    <w:rsid w:val="7EE130E4"/>
    <w:rsid w:val="7EE27802"/>
    <w:rsid w:val="7EE29E80"/>
    <w:rsid w:val="7EE449AB"/>
    <w:rsid w:val="7EE46CDA"/>
    <w:rsid w:val="7EE47E37"/>
    <w:rsid w:val="7EE58154"/>
    <w:rsid w:val="7EE59F83"/>
    <w:rsid w:val="7EE5D8C0"/>
    <w:rsid w:val="7EE6218E"/>
    <w:rsid w:val="7EE71B86"/>
    <w:rsid w:val="7EE71B8B"/>
    <w:rsid w:val="7EE795C5"/>
    <w:rsid w:val="7EE7E259"/>
    <w:rsid w:val="7EE8EEDA"/>
    <w:rsid w:val="7EE9E825"/>
    <w:rsid w:val="7EEA2CCA"/>
    <w:rsid w:val="7EEA6D01"/>
    <w:rsid w:val="7EEA94F0"/>
    <w:rsid w:val="7EEA9D53"/>
    <w:rsid w:val="7EEB7E76"/>
    <w:rsid w:val="7EED5F6E"/>
    <w:rsid w:val="7EED9DC2"/>
    <w:rsid w:val="7EEF5602"/>
    <w:rsid w:val="7EF0157B"/>
    <w:rsid w:val="7EF09845"/>
    <w:rsid w:val="7EF17F68"/>
    <w:rsid w:val="7EF1946F"/>
    <w:rsid w:val="7EF1A390"/>
    <w:rsid w:val="7EF203C7"/>
    <w:rsid w:val="7EF36BF1"/>
    <w:rsid w:val="7EF3C117"/>
    <w:rsid w:val="7EF407E0"/>
    <w:rsid w:val="7EF635B1"/>
    <w:rsid w:val="7EF74920"/>
    <w:rsid w:val="7EF81791"/>
    <w:rsid w:val="7EF84D7C"/>
    <w:rsid w:val="7EF95CD3"/>
    <w:rsid w:val="7EFABBAD"/>
    <w:rsid w:val="7EFB1B31"/>
    <w:rsid w:val="7EFB8F9D"/>
    <w:rsid w:val="7EFBADD9"/>
    <w:rsid w:val="7EFC3D6C"/>
    <w:rsid w:val="7EFCA0BA"/>
    <w:rsid w:val="7EFD7084"/>
    <w:rsid w:val="7EFDA3CF"/>
    <w:rsid w:val="7EFE2910"/>
    <w:rsid w:val="7EFE99E6"/>
    <w:rsid w:val="7EFED3AF"/>
    <w:rsid w:val="7EFF205F"/>
    <w:rsid w:val="7F001BC1"/>
    <w:rsid w:val="7F00688E"/>
    <w:rsid w:val="7F0074AD"/>
    <w:rsid w:val="7F007BD2"/>
    <w:rsid w:val="7F00E28C"/>
    <w:rsid w:val="7F02CF40"/>
    <w:rsid w:val="7F02F53E"/>
    <w:rsid w:val="7F02F6AD"/>
    <w:rsid w:val="7F03CEC3"/>
    <w:rsid w:val="7F043497"/>
    <w:rsid w:val="7F045BEF"/>
    <w:rsid w:val="7F04B7CF"/>
    <w:rsid w:val="7F057FC5"/>
    <w:rsid w:val="7F0587A0"/>
    <w:rsid w:val="7F05E9D8"/>
    <w:rsid w:val="7F05F476"/>
    <w:rsid w:val="7F066720"/>
    <w:rsid w:val="7F069E33"/>
    <w:rsid w:val="7F06A88B"/>
    <w:rsid w:val="7F06F09A"/>
    <w:rsid w:val="7F07DA13"/>
    <w:rsid w:val="7F08BA13"/>
    <w:rsid w:val="7F0A8FC9"/>
    <w:rsid w:val="7F0AB22C"/>
    <w:rsid w:val="7F0B08BF"/>
    <w:rsid w:val="7F0B3BA7"/>
    <w:rsid w:val="7F0BBC88"/>
    <w:rsid w:val="7F0D1846"/>
    <w:rsid w:val="7F0FD482"/>
    <w:rsid w:val="7F0FDE02"/>
    <w:rsid w:val="7F100695"/>
    <w:rsid w:val="7F1097D7"/>
    <w:rsid w:val="7F10D43F"/>
    <w:rsid w:val="7F10F5F6"/>
    <w:rsid w:val="7F117A4B"/>
    <w:rsid w:val="7F11DD76"/>
    <w:rsid w:val="7F12A1E2"/>
    <w:rsid w:val="7F146AEA"/>
    <w:rsid w:val="7F149495"/>
    <w:rsid w:val="7F150F16"/>
    <w:rsid w:val="7F164EE2"/>
    <w:rsid w:val="7F16B24A"/>
    <w:rsid w:val="7F16D8B3"/>
    <w:rsid w:val="7F176E56"/>
    <w:rsid w:val="7F177E5F"/>
    <w:rsid w:val="7F17901B"/>
    <w:rsid w:val="7F179D27"/>
    <w:rsid w:val="7F17AC6B"/>
    <w:rsid w:val="7F18D46C"/>
    <w:rsid w:val="7F19E1CE"/>
    <w:rsid w:val="7F19F330"/>
    <w:rsid w:val="7F1A0DBB"/>
    <w:rsid w:val="7F1AD002"/>
    <w:rsid w:val="7F1AD3E5"/>
    <w:rsid w:val="7F1BBF93"/>
    <w:rsid w:val="7F1C7D06"/>
    <w:rsid w:val="7F1E3592"/>
    <w:rsid w:val="7F1F4EFB"/>
    <w:rsid w:val="7F1F6F5D"/>
    <w:rsid w:val="7F20110C"/>
    <w:rsid w:val="7F20A5AB"/>
    <w:rsid w:val="7F21A0FD"/>
    <w:rsid w:val="7F222DB4"/>
    <w:rsid w:val="7F2376BD"/>
    <w:rsid w:val="7F24BF05"/>
    <w:rsid w:val="7F25279D"/>
    <w:rsid w:val="7F259EDA"/>
    <w:rsid w:val="7F26CB73"/>
    <w:rsid w:val="7F26EE94"/>
    <w:rsid w:val="7F26FA76"/>
    <w:rsid w:val="7F2B86ED"/>
    <w:rsid w:val="7F2BDE14"/>
    <w:rsid w:val="7F2D5278"/>
    <w:rsid w:val="7F2E8C2D"/>
    <w:rsid w:val="7F2E96AF"/>
    <w:rsid w:val="7F2EF8B4"/>
    <w:rsid w:val="7F2F83E6"/>
    <w:rsid w:val="7F30F301"/>
    <w:rsid w:val="7F3240FB"/>
    <w:rsid w:val="7F32E0AE"/>
    <w:rsid w:val="7F33D097"/>
    <w:rsid w:val="7F341D65"/>
    <w:rsid w:val="7F344883"/>
    <w:rsid w:val="7F357786"/>
    <w:rsid w:val="7F365769"/>
    <w:rsid w:val="7F3729A0"/>
    <w:rsid w:val="7F3786EC"/>
    <w:rsid w:val="7F388AA5"/>
    <w:rsid w:val="7F39C9EE"/>
    <w:rsid w:val="7F3A9E97"/>
    <w:rsid w:val="7F3AC987"/>
    <w:rsid w:val="7F3BA1A5"/>
    <w:rsid w:val="7F3C111A"/>
    <w:rsid w:val="7F3DA8DB"/>
    <w:rsid w:val="7F3EC572"/>
    <w:rsid w:val="7F3ED1DE"/>
    <w:rsid w:val="7F3FC06A"/>
    <w:rsid w:val="7F3FEC8B"/>
    <w:rsid w:val="7F407819"/>
    <w:rsid w:val="7F419F63"/>
    <w:rsid w:val="7F443C03"/>
    <w:rsid w:val="7F456DE7"/>
    <w:rsid w:val="7F4598B6"/>
    <w:rsid w:val="7F488B99"/>
    <w:rsid w:val="7F490111"/>
    <w:rsid w:val="7F4A88EA"/>
    <w:rsid w:val="7F4B844B"/>
    <w:rsid w:val="7F4C6EBF"/>
    <w:rsid w:val="7F4D45C2"/>
    <w:rsid w:val="7F512CFD"/>
    <w:rsid w:val="7F51C7EA"/>
    <w:rsid w:val="7F51F695"/>
    <w:rsid w:val="7F5313C7"/>
    <w:rsid w:val="7F5315A8"/>
    <w:rsid w:val="7F543C4C"/>
    <w:rsid w:val="7F558D3E"/>
    <w:rsid w:val="7F55D003"/>
    <w:rsid w:val="7F59C966"/>
    <w:rsid w:val="7F59E183"/>
    <w:rsid w:val="7F59F269"/>
    <w:rsid w:val="7F59F755"/>
    <w:rsid w:val="7F5A74C1"/>
    <w:rsid w:val="7F5A9BF5"/>
    <w:rsid w:val="7F5B0562"/>
    <w:rsid w:val="7F5BEF3C"/>
    <w:rsid w:val="7F5D6CC5"/>
    <w:rsid w:val="7F5D82BA"/>
    <w:rsid w:val="7F5FA7E4"/>
    <w:rsid w:val="7F61EFB2"/>
    <w:rsid w:val="7F626E3A"/>
    <w:rsid w:val="7F630008"/>
    <w:rsid w:val="7F63842F"/>
    <w:rsid w:val="7F643954"/>
    <w:rsid w:val="7F655423"/>
    <w:rsid w:val="7F65C752"/>
    <w:rsid w:val="7F66245E"/>
    <w:rsid w:val="7F6649F4"/>
    <w:rsid w:val="7F66C129"/>
    <w:rsid w:val="7F671904"/>
    <w:rsid w:val="7F676B40"/>
    <w:rsid w:val="7F679E94"/>
    <w:rsid w:val="7F67A38B"/>
    <w:rsid w:val="7F6831F3"/>
    <w:rsid w:val="7F68F38E"/>
    <w:rsid w:val="7F6A24A4"/>
    <w:rsid w:val="7F6AAB2C"/>
    <w:rsid w:val="7F6BE2A0"/>
    <w:rsid w:val="7F6CCA3C"/>
    <w:rsid w:val="7F6CD236"/>
    <w:rsid w:val="7F6DA05C"/>
    <w:rsid w:val="7F702B12"/>
    <w:rsid w:val="7F708AAB"/>
    <w:rsid w:val="7F71774F"/>
    <w:rsid w:val="7F729C79"/>
    <w:rsid w:val="7F72FCF3"/>
    <w:rsid w:val="7F745DF9"/>
    <w:rsid w:val="7F7468C6"/>
    <w:rsid w:val="7F74A85D"/>
    <w:rsid w:val="7F74AD5C"/>
    <w:rsid w:val="7F74DD4F"/>
    <w:rsid w:val="7F75D925"/>
    <w:rsid w:val="7F77342C"/>
    <w:rsid w:val="7F79C239"/>
    <w:rsid w:val="7F7AE7DD"/>
    <w:rsid w:val="7F7D49FF"/>
    <w:rsid w:val="7F7E4DF4"/>
    <w:rsid w:val="7F7F15E4"/>
    <w:rsid w:val="7F815582"/>
    <w:rsid w:val="7F81C6A3"/>
    <w:rsid w:val="7F8295FD"/>
    <w:rsid w:val="7F830BA2"/>
    <w:rsid w:val="7F849A73"/>
    <w:rsid w:val="7F84C81E"/>
    <w:rsid w:val="7F8652E9"/>
    <w:rsid w:val="7F86EB89"/>
    <w:rsid w:val="7F875C88"/>
    <w:rsid w:val="7F87FAF3"/>
    <w:rsid w:val="7F88A40C"/>
    <w:rsid w:val="7F892323"/>
    <w:rsid w:val="7F89518C"/>
    <w:rsid w:val="7F8A7926"/>
    <w:rsid w:val="7F8CCFEA"/>
    <w:rsid w:val="7F8D3FB4"/>
    <w:rsid w:val="7F8DBB86"/>
    <w:rsid w:val="7F8E6BCD"/>
    <w:rsid w:val="7F8EB8CC"/>
    <w:rsid w:val="7F9068F6"/>
    <w:rsid w:val="7F91238D"/>
    <w:rsid w:val="7F91915F"/>
    <w:rsid w:val="7F91F760"/>
    <w:rsid w:val="7F9479C0"/>
    <w:rsid w:val="7F95F8A9"/>
    <w:rsid w:val="7F95FCBF"/>
    <w:rsid w:val="7F97AC23"/>
    <w:rsid w:val="7F97AD68"/>
    <w:rsid w:val="7F9938D3"/>
    <w:rsid w:val="7F99AFD9"/>
    <w:rsid w:val="7F9A2FF7"/>
    <w:rsid w:val="7F9AAD43"/>
    <w:rsid w:val="7F9C9833"/>
    <w:rsid w:val="7F9E8F0C"/>
    <w:rsid w:val="7FA03591"/>
    <w:rsid w:val="7FA0401C"/>
    <w:rsid w:val="7FA125BC"/>
    <w:rsid w:val="7FA324F3"/>
    <w:rsid w:val="7FA3D913"/>
    <w:rsid w:val="7FA43709"/>
    <w:rsid w:val="7FA45278"/>
    <w:rsid w:val="7FA64F75"/>
    <w:rsid w:val="7FA652C8"/>
    <w:rsid w:val="7FA753EF"/>
    <w:rsid w:val="7FA7F3D5"/>
    <w:rsid w:val="7FA83D7A"/>
    <w:rsid w:val="7FA84C89"/>
    <w:rsid w:val="7FA8D3D2"/>
    <w:rsid w:val="7FA96C8B"/>
    <w:rsid w:val="7FA98A90"/>
    <w:rsid w:val="7FAAF33A"/>
    <w:rsid w:val="7FAB0AC2"/>
    <w:rsid w:val="7FABBDE4"/>
    <w:rsid w:val="7FABBE0B"/>
    <w:rsid w:val="7FABF801"/>
    <w:rsid w:val="7FAC2B28"/>
    <w:rsid w:val="7FACBD65"/>
    <w:rsid w:val="7FAD92EB"/>
    <w:rsid w:val="7FADD2F0"/>
    <w:rsid w:val="7FADE75C"/>
    <w:rsid w:val="7FAE2C3F"/>
    <w:rsid w:val="7FAFE331"/>
    <w:rsid w:val="7FB0A632"/>
    <w:rsid w:val="7FB3B536"/>
    <w:rsid w:val="7FB5B785"/>
    <w:rsid w:val="7FB81797"/>
    <w:rsid w:val="7FB996E5"/>
    <w:rsid w:val="7FBA3A47"/>
    <w:rsid w:val="7FBADE14"/>
    <w:rsid w:val="7FBB0330"/>
    <w:rsid w:val="7FBB1973"/>
    <w:rsid w:val="7FBBB742"/>
    <w:rsid w:val="7FBCC8A2"/>
    <w:rsid w:val="7FBEC31D"/>
    <w:rsid w:val="7FBF11FA"/>
    <w:rsid w:val="7FBF73B9"/>
    <w:rsid w:val="7FBFB851"/>
    <w:rsid w:val="7FC1BD45"/>
    <w:rsid w:val="7FC28996"/>
    <w:rsid w:val="7FC41DF2"/>
    <w:rsid w:val="7FC542ED"/>
    <w:rsid w:val="7FC5C591"/>
    <w:rsid w:val="7FC7EBA3"/>
    <w:rsid w:val="7FC803E2"/>
    <w:rsid w:val="7FC99377"/>
    <w:rsid w:val="7FCA1A25"/>
    <w:rsid w:val="7FCA56C8"/>
    <w:rsid w:val="7FCB6504"/>
    <w:rsid w:val="7FCB7E94"/>
    <w:rsid w:val="7FCB9A17"/>
    <w:rsid w:val="7FCBB168"/>
    <w:rsid w:val="7FCC67FE"/>
    <w:rsid w:val="7FCF6AC1"/>
    <w:rsid w:val="7FD0890F"/>
    <w:rsid w:val="7FD1641B"/>
    <w:rsid w:val="7FD35BD2"/>
    <w:rsid w:val="7FD3A7E6"/>
    <w:rsid w:val="7FD4463B"/>
    <w:rsid w:val="7FD5941D"/>
    <w:rsid w:val="7FD65097"/>
    <w:rsid w:val="7FD6C279"/>
    <w:rsid w:val="7FD76FA4"/>
    <w:rsid w:val="7FD871BD"/>
    <w:rsid w:val="7FDA59C5"/>
    <w:rsid w:val="7FDAB6BA"/>
    <w:rsid w:val="7FDAE609"/>
    <w:rsid w:val="7FDC6CDE"/>
    <w:rsid w:val="7FDCEE0D"/>
    <w:rsid w:val="7FDD48B8"/>
    <w:rsid w:val="7FDE5DA1"/>
    <w:rsid w:val="7FDEFB48"/>
    <w:rsid w:val="7FE11141"/>
    <w:rsid w:val="7FE12B46"/>
    <w:rsid w:val="7FE228B2"/>
    <w:rsid w:val="7FE341F1"/>
    <w:rsid w:val="7FE3EC5B"/>
    <w:rsid w:val="7FE40F5C"/>
    <w:rsid w:val="7FE48D91"/>
    <w:rsid w:val="7FE61606"/>
    <w:rsid w:val="7FE646EF"/>
    <w:rsid w:val="7FE7864D"/>
    <w:rsid w:val="7FE959F6"/>
    <w:rsid w:val="7FE98066"/>
    <w:rsid w:val="7FEA7105"/>
    <w:rsid w:val="7FEB1059"/>
    <w:rsid w:val="7FEB63D2"/>
    <w:rsid w:val="7FEDAD51"/>
    <w:rsid w:val="7FEDC493"/>
    <w:rsid w:val="7FEE7F5E"/>
    <w:rsid w:val="7FF0577D"/>
    <w:rsid w:val="7FF0E5F6"/>
    <w:rsid w:val="7FF1CC8B"/>
    <w:rsid w:val="7FF20977"/>
    <w:rsid w:val="7FF36788"/>
    <w:rsid w:val="7FF592B7"/>
    <w:rsid w:val="7FF5E521"/>
    <w:rsid w:val="7FF5F327"/>
    <w:rsid w:val="7FF65261"/>
    <w:rsid w:val="7FF77995"/>
    <w:rsid w:val="7FF807AF"/>
    <w:rsid w:val="7FF91D23"/>
    <w:rsid w:val="7FF96E17"/>
    <w:rsid w:val="7FFA1FCF"/>
    <w:rsid w:val="7FFA6D40"/>
    <w:rsid w:val="7FFACD04"/>
    <w:rsid w:val="7FFAEE3A"/>
    <w:rsid w:val="7FFB112A"/>
    <w:rsid w:val="7FFC1823"/>
    <w:rsid w:val="7FFC4D05"/>
    <w:rsid w:val="7FFCBD29"/>
    <w:rsid w:val="7FFDA701"/>
    <w:rsid w:val="7FFE6FA7"/>
    <w:rsid w:val="7FFECBD8"/>
    <w:rsid w:val="7FFFE6DD"/>
    <w:rsid w:val="7FFFEF6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8E3A9"/>
  <w15:docId w15:val="{C49B3BAB-5067-42D5-A9CA-7C3C1DB66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8C6"/>
    <w:pPr>
      <w:jc w:val="center"/>
    </w:pPr>
    <w:rPr>
      <w:rFonts w:ascii="Times New Roman" w:hAnsi="Times New Roman"/>
      <w:sz w:val="24"/>
      <w:lang w:val="hr-HR"/>
    </w:rPr>
  </w:style>
  <w:style w:type="paragraph" w:styleId="Naslov1">
    <w:name w:val="heading 1"/>
    <w:basedOn w:val="Normal"/>
    <w:link w:val="Naslov1Char"/>
    <w:uiPriority w:val="9"/>
    <w:qFormat/>
    <w:rsid w:val="00C7574D"/>
    <w:pPr>
      <w:spacing w:before="100" w:beforeAutospacing="1" w:after="100" w:afterAutospacing="1" w:line="240" w:lineRule="auto"/>
      <w:outlineLvl w:val="0"/>
    </w:pPr>
    <w:rPr>
      <w:rFonts w:eastAsia="Times New Roman" w:cs="Times New Roman"/>
      <w:b/>
      <w:bCs/>
      <w:kern w:val="36"/>
      <w:szCs w:val="48"/>
      <w:lang w:eastAsia="hr-HR"/>
    </w:rPr>
  </w:style>
  <w:style w:type="paragraph" w:styleId="Naslov2">
    <w:name w:val="heading 2"/>
    <w:basedOn w:val="Normal"/>
    <w:next w:val="Normal"/>
    <w:link w:val="Naslov2Char"/>
    <w:uiPriority w:val="9"/>
    <w:unhideWhenUsed/>
    <w:qFormat/>
    <w:rsid w:val="00535D6B"/>
    <w:pPr>
      <w:spacing w:after="135" w:line="240" w:lineRule="auto"/>
      <w:outlineLvl w:val="1"/>
    </w:pPr>
    <w:rPr>
      <w:rFonts w:eastAsiaTheme="minorEastAsia"/>
      <w:b/>
      <w:szCs w:val="24"/>
      <w:lang w:eastAsia="hr-HR"/>
    </w:rPr>
  </w:style>
  <w:style w:type="paragraph" w:styleId="Naslov3">
    <w:name w:val="heading 3"/>
    <w:basedOn w:val="Normal"/>
    <w:link w:val="Naslov3Char"/>
    <w:uiPriority w:val="9"/>
    <w:qFormat/>
    <w:rsid w:val="00535D6B"/>
    <w:pPr>
      <w:spacing w:before="100" w:beforeAutospacing="1" w:after="100" w:afterAutospacing="1" w:line="240" w:lineRule="auto"/>
      <w:outlineLvl w:val="2"/>
    </w:pPr>
    <w:rPr>
      <w:rFonts w:eastAsia="Times New Roman" w:cs="Times New Roman"/>
      <w:b/>
      <w:bCs/>
      <w:szCs w:val="27"/>
      <w:lang w:eastAsia="hr-HR"/>
    </w:rPr>
  </w:style>
  <w:style w:type="paragraph" w:styleId="Naslov4">
    <w:name w:val="heading 4"/>
    <w:basedOn w:val="Normal"/>
    <w:link w:val="Naslov4Char"/>
    <w:uiPriority w:val="9"/>
    <w:qFormat/>
    <w:rsid w:val="00846344"/>
    <w:pPr>
      <w:spacing w:before="100" w:beforeAutospacing="1" w:after="100" w:afterAutospacing="1" w:line="240" w:lineRule="auto"/>
      <w:outlineLvl w:val="3"/>
    </w:pPr>
    <w:rPr>
      <w:rFonts w:eastAsia="Times New Roman" w:cs="Times New Roman"/>
      <w:b/>
      <w:bCs/>
      <w:szCs w:val="24"/>
      <w:lang w:eastAsia="hr-HR"/>
    </w:rPr>
  </w:style>
  <w:style w:type="paragraph" w:styleId="Naslov5">
    <w:name w:val="heading 5"/>
    <w:basedOn w:val="Normal"/>
    <w:next w:val="Normal"/>
    <w:link w:val="Naslov5Char"/>
    <w:uiPriority w:val="9"/>
    <w:unhideWhenUsed/>
    <w:qFormat/>
    <w:rsid w:val="00846344"/>
    <w:pPr>
      <w:keepNext/>
      <w:keepLines/>
      <w:spacing w:before="40" w:after="0"/>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C7574D"/>
    <w:rPr>
      <w:rFonts w:ascii="Times New Roman" w:eastAsia="Times New Roman" w:hAnsi="Times New Roman" w:cs="Times New Roman"/>
      <w:b/>
      <w:bCs/>
      <w:kern w:val="36"/>
      <w:sz w:val="24"/>
      <w:szCs w:val="48"/>
      <w:lang w:val="hr-HR" w:eastAsia="hr-HR"/>
    </w:rPr>
  </w:style>
  <w:style w:type="character" w:customStyle="1" w:styleId="Naslov3Char">
    <w:name w:val="Naslov 3 Char"/>
    <w:basedOn w:val="Zadanifontodlomka"/>
    <w:link w:val="Naslov3"/>
    <w:uiPriority w:val="9"/>
    <w:rsid w:val="00535D6B"/>
    <w:rPr>
      <w:rFonts w:ascii="Times New Roman" w:eastAsia="Times New Roman" w:hAnsi="Times New Roman" w:cs="Times New Roman"/>
      <w:b/>
      <w:bCs/>
      <w:sz w:val="24"/>
      <w:szCs w:val="27"/>
      <w:lang w:val="hr-HR" w:eastAsia="hr-HR"/>
    </w:rPr>
  </w:style>
  <w:style w:type="character" w:customStyle="1" w:styleId="Naslov4Char">
    <w:name w:val="Naslov 4 Char"/>
    <w:basedOn w:val="Zadanifontodlomka"/>
    <w:link w:val="Naslov4"/>
    <w:uiPriority w:val="9"/>
    <w:rsid w:val="00846344"/>
    <w:rPr>
      <w:rFonts w:ascii="Times New Roman" w:eastAsia="Times New Roman" w:hAnsi="Times New Roman" w:cs="Times New Roman"/>
      <w:b/>
      <w:bCs/>
      <w:sz w:val="24"/>
      <w:szCs w:val="24"/>
      <w:lang w:val="hr-HR" w:eastAsia="hr-HR"/>
    </w:rPr>
  </w:style>
  <w:style w:type="character" w:styleId="Hiperveza">
    <w:name w:val="Hyperlink"/>
    <w:basedOn w:val="Zadanifontodlomka"/>
    <w:uiPriority w:val="99"/>
    <w:unhideWhenUsed/>
    <w:rsid w:val="006A78BD"/>
    <w:rPr>
      <w:color w:val="0000FF"/>
      <w:u w:val="single"/>
    </w:rPr>
  </w:style>
  <w:style w:type="character" w:customStyle="1" w:styleId="icon-unie602">
    <w:name w:val="icon-unie602"/>
    <w:basedOn w:val="Zadanifontodlomka"/>
    <w:rsid w:val="006A78BD"/>
  </w:style>
  <w:style w:type="paragraph" w:styleId="StandardWeb">
    <w:name w:val="Normal (Web)"/>
    <w:basedOn w:val="Normal"/>
    <w:uiPriority w:val="99"/>
    <w:semiHidden/>
    <w:unhideWhenUsed/>
    <w:rsid w:val="006A78BD"/>
    <w:pPr>
      <w:spacing w:before="100" w:beforeAutospacing="1" w:after="100" w:afterAutospacing="1" w:line="240" w:lineRule="auto"/>
    </w:pPr>
    <w:rPr>
      <w:rFonts w:eastAsia="Times New Roman" w:cs="Times New Roman"/>
      <w:szCs w:val="24"/>
      <w:lang w:eastAsia="hr-HR"/>
    </w:rPr>
  </w:style>
  <w:style w:type="character" w:customStyle="1" w:styleId="preuzmi-naslov">
    <w:name w:val="preuzmi-naslov"/>
    <w:basedOn w:val="Zadanifontodlomka"/>
    <w:rsid w:val="006A78BD"/>
  </w:style>
  <w:style w:type="character" w:customStyle="1" w:styleId="eknjiga">
    <w:name w:val="eknjiga"/>
    <w:basedOn w:val="Zadanifontodlomka"/>
    <w:rsid w:val="006A78BD"/>
  </w:style>
  <w:style w:type="character" w:customStyle="1" w:styleId="icon-in">
    <w:name w:val="icon-in"/>
    <w:basedOn w:val="Zadanifontodlomka"/>
    <w:rsid w:val="006A78BD"/>
  </w:style>
  <w:style w:type="character" w:customStyle="1" w:styleId="baza">
    <w:name w:val="baza"/>
    <w:basedOn w:val="Zadanifontodlomka"/>
    <w:rsid w:val="006A78BD"/>
  </w:style>
  <w:style w:type="paragraph" w:styleId="z-vrhobrasca">
    <w:name w:val="HTML Top of Form"/>
    <w:basedOn w:val="Normal"/>
    <w:next w:val="Normal"/>
    <w:link w:val="z-vrhobrascaChar"/>
    <w:hidden/>
    <w:uiPriority w:val="99"/>
    <w:semiHidden/>
    <w:unhideWhenUsed/>
    <w:rsid w:val="006A78BD"/>
    <w:pPr>
      <w:pBdr>
        <w:bottom w:val="single" w:sz="6" w:space="1" w:color="auto"/>
      </w:pBdr>
      <w:spacing w:after="0" w:line="240" w:lineRule="auto"/>
    </w:pPr>
    <w:rPr>
      <w:rFonts w:ascii="Arial" w:eastAsia="Times New Roman" w:hAnsi="Arial" w:cs="Arial"/>
      <w:vanish/>
      <w:sz w:val="16"/>
      <w:szCs w:val="16"/>
      <w:lang w:eastAsia="hr-HR"/>
    </w:rPr>
  </w:style>
  <w:style w:type="character" w:customStyle="1" w:styleId="z-vrhobrascaChar">
    <w:name w:val="z-vrh obrasca Char"/>
    <w:basedOn w:val="Zadanifontodlomka"/>
    <w:link w:val="z-vrhobrasca"/>
    <w:uiPriority w:val="99"/>
    <w:semiHidden/>
    <w:rsid w:val="006A78BD"/>
    <w:rPr>
      <w:rFonts w:ascii="Arial" w:eastAsia="Times New Roman" w:hAnsi="Arial" w:cs="Arial"/>
      <w:vanish/>
      <w:sz w:val="16"/>
      <w:szCs w:val="16"/>
      <w:lang w:val="hr-HR" w:eastAsia="hr-HR"/>
    </w:rPr>
  </w:style>
  <w:style w:type="character" w:customStyle="1" w:styleId="email">
    <w:name w:val="email"/>
    <w:basedOn w:val="Zadanifontodlomka"/>
    <w:rsid w:val="006A78BD"/>
  </w:style>
  <w:style w:type="character" w:customStyle="1" w:styleId="input-group-btn">
    <w:name w:val="input-group-btn"/>
    <w:basedOn w:val="Zadanifontodlomka"/>
    <w:rsid w:val="006A78BD"/>
  </w:style>
  <w:style w:type="character" w:customStyle="1" w:styleId="icon-arrow-right">
    <w:name w:val="icon-arrow-right"/>
    <w:basedOn w:val="Zadanifontodlomka"/>
    <w:rsid w:val="006A78BD"/>
  </w:style>
  <w:style w:type="paragraph" w:styleId="z-dnoobrasca">
    <w:name w:val="HTML Bottom of Form"/>
    <w:basedOn w:val="Normal"/>
    <w:next w:val="Normal"/>
    <w:link w:val="z-dnoobrascaChar"/>
    <w:hidden/>
    <w:uiPriority w:val="99"/>
    <w:semiHidden/>
    <w:unhideWhenUsed/>
    <w:rsid w:val="006A78BD"/>
    <w:pPr>
      <w:pBdr>
        <w:top w:val="single" w:sz="6" w:space="1" w:color="auto"/>
      </w:pBdr>
      <w:spacing w:after="0" w:line="240" w:lineRule="auto"/>
    </w:pPr>
    <w:rPr>
      <w:rFonts w:ascii="Arial" w:eastAsia="Times New Roman" w:hAnsi="Arial" w:cs="Arial"/>
      <w:vanish/>
      <w:sz w:val="16"/>
      <w:szCs w:val="16"/>
      <w:lang w:eastAsia="hr-HR"/>
    </w:rPr>
  </w:style>
  <w:style w:type="character" w:customStyle="1" w:styleId="z-dnoobrascaChar">
    <w:name w:val="z-dno obrasca Char"/>
    <w:basedOn w:val="Zadanifontodlomka"/>
    <w:link w:val="z-dnoobrasca"/>
    <w:uiPriority w:val="99"/>
    <w:semiHidden/>
    <w:rsid w:val="006A78BD"/>
    <w:rPr>
      <w:rFonts w:ascii="Arial" w:eastAsia="Times New Roman" w:hAnsi="Arial" w:cs="Arial"/>
      <w:vanish/>
      <w:sz w:val="16"/>
      <w:szCs w:val="16"/>
      <w:lang w:val="hr-HR" w:eastAsia="hr-HR"/>
    </w:rPr>
  </w:style>
  <w:style w:type="character" w:customStyle="1" w:styleId="icon-unif083">
    <w:name w:val="icon-unif083"/>
    <w:basedOn w:val="Zadanifontodlomka"/>
    <w:rsid w:val="006A78BD"/>
  </w:style>
  <w:style w:type="character" w:customStyle="1" w:styleId="icon-unif099">
    <w:name w:val="icon-unif099"/>
    <w:basedOn w:val="Zadanifontodlomka"/>
    <w:rsid w:val="006A78BD"/>
  </w:style>
  <w:style w:type="character" w:customStyle="1" w:styleId="icon-unif199">
    <w:name w:val="icon-unif199"/>
    <w:basedOn w:val="Zadanifontodlomka"/>
    <w:rsid w:val="006A78BD"/>
  </w:style>
  <w:style w:type="character" w:styleId="Istaknuto">
    <w:name w:val="Emphasis"/>
    <w:basedOn w:val="Zadanifontodlomka"/>
    <w:uiPriority w:val="20"/>
    <w:qFormat/>
    <w:rsid w:val="006A78BD"/>
    <w:rPr>
      <w:i/>
      <w:iCs/>
    </w:rPr>
  </w:style>
  <w:style w:type="paragraph" w:customStyle="1" w:styleId="text-center">
    <w:name w:val="text-center"/>
    <w:basedOn w:val="Normal"/>
    <w:rsid w:val="006A78BD"/>
    <w:pPr>
      <w:spacing w:before="100" w:beforeAutospacing="1" w:after="100" w:afterAutospacing="1" w:line="240" w:lineRule="auto"/>
    </w:pPr>
    <w:rPr>
      <w:rFonts w:eastAsia="Times New Roman" w:cs="Times New Roman"/>
      <w:szCs w:val="24"/>
      <w:lang w:eastAsia="hr-HR"/>
    </w:rPr>
  </w:style>
  <w:style w:type="paragraph" w:styleId="Tekstbalonia">
    <w:name w:val="Balloon Text"/>
    <w:basedOn w:val="Normal"/>
    <w:link w:val="TekstbaloniaChar"/>
    <w:uiPriority w:val="99"/>
    <w:semiHidden/>
    <w:unhideWhenUsed/>
    <w:rsid w:val="00635C9A"/>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635C9A"/>
    <w:rPr>
      <w:rFonts w:ascii="Tahoma" w:hAnsi="Tahoma" w:cs="Tahoma"/>
      <w:sz w:val="16"/>
      <w:szCs w:val="16"/>
    </w:rPr>
  </w:style>
  <w:style w:type="paragraph" w:customStyle="1" w:styleId="box459239">
    <w:name w:val="box_459239"/>
    <w:basedOn w:val="Normal"/>
    <w:rsid w:val="00635C9A"/>
    <w:pPr>
      <w:spacing w:before="100" w:beforeAutospacing="1" w:after="100" w:afterAutospacing="1" w:line="240" w:lineRule="auto"/>
    </w:pPr>
    <w:rPr>
      <w:rFonts w:eastAsia="Times New Roman" w:cs="Times New Roman"/>
      <w:szCs w:val="24"/>
      <w:lang w:eastAsia="hr-HR"/>
    </w:rPr>
  </w:style>
  <w:style w:type="paragraph" w:styleId="Odlomakpopisa">
    <w:name w:val="List Paragraph"/>
    <w:basedOn w:val="Normal"/>
    <w:uiPriority w:val="34"/>
    <w:qFormat/>
    <w:rsid w:val="005C69AC"/>
    <w:pPr>
      <w:ind w:left="720"/>
      <w:contextualSpacing/>
    </w:pPr>
  </w:style>
  <w:style w:type="paragraph" w:customStyle="1" w:styleId="box459642">
    <w:name w:val="box_459642"/>
    <w:basedOn w:val="Normal"/>
    <w:rsid w:val="005C69AC"/>
    <w:pPr>
      <w:spacing w:before="100" w:beforeAutospacing="1" w:after="100" w:afterAutospacing="1" w:line="240" w:lineRule="auto"/>
    </w:pPr>
    <w:rPr>
      <w:rFonts w:eastAsia="Times New Roman" w:cs="Times New Roman"/>
      <w:szCs w:val="24"/>
      <w:lang w:eastAsia="hr-HR"/>
    </w:rPr>
  </w:style>
  <w:style w:type="paragraph" w:customStyle="1" w:styleId="box471372">
    <w:name w:val="box_471372"/>
    <w:basedOn w:val="Normal"/>
    <w:rsid w:val="005C69AC"/>
    <w:pPr>
      <w:spacing w:before="100" w:beforeAutospacing="1" w:after="100" w:afterAutospacing="1" w:line="240" w:lineRule="auto"/>
    </w:pPr>
    <w:rPr>
      <w:rFonts w:eastAsia="Times New Roman" w:cs="Times New Roman"/>
      <w:szCs w:val="24"/>
      <w:lang w:eastAsia="hr-HR"/>
    </w:rPr>
  </w:style>
  <w:style w:type="paragraph" w:styleId="Revizija">
    <w:name w:val="Revision"/>
    <w:hidden/>
    <w:uiPriority w:val="99"/>
    <w:semiHidden/>
    <w:rsid w:val="00D5037F"/>
    <w:pPr>
      <w:spacing w:after="0" w:line="240" w:lineRule="auto"/>
    </w:pPr>
  </w:style>
  <w:style w:type="paragraph" w:customStyle="1" w:styleId="title-bold">
    <w:name w:val="title-bold"/>
    <w:basedOn w:val="Normal"/>
    <w:rsid w:val="00D272A7"/>
    <w:pPr>
      <w:spacing w:before="100" w:beforeAutospacing="1" w:after="100" w:afterAutospacing="1" w:line="240" w:lineRule="auto"/>
    </w:pPr>
    <w:rPr>
      <w:rFonts w:eastAsia="Times New Roman" w:cs="Times New Roman"/>
      <w:szCs w:val="24"/>
      <w:lang w:eastAsia="hr-HR"/>
    </w:rPr>
  </w:style>
  <w:style w:type="character" w:styleId="Referencakomentara">
    <w:name w:val="annotation reference"/>
    <w:basedOn w:val="Zadanifontodlomka"/>
    <w:uiPriority w:val="99"/>
    <w:semiHidden/>
    <w:unhideWhenUsed/>
    <w:rsid w:val="00D272A7"/>
    <w:rPr>
      <w:sz w:val="16"/>
      <w:szCs w:val="16"/>
    </w:rPr>
  </w:style>
  <w:style w:type="paragraph" w:styleId="Tekstkomentara">
    <w:name w:val="annotation text"/>
    <w:basedOn w:val="Normal"/>
    <w:link w:val="TekstkomentaraChar"/>
    <w:uiPriority w:val="99"/>
    <w:unhideWhenUsed/>
    <w:rsid w:val="00D272A7"/>
    <w:pPr>
      <w:spacing w:after="160" w:line="240" w:lineRule="auto"/>
    </w:pPr>
    <w:rPr>
      <w:sz w:val="20"/>
      <w:szCs w:val="20"/>
    </w:rPr>
  </w:style>
  <w:style w:type="character" w:customStyle="1" w:styleId="TekstkomentaraChar">
    <w:name w:val="Tekst komentara Char"/>
    <w:basedOn w:val="Zadanifontodlomka"/>
    <w:link w:val="Tekstkomentara"/>
    <w:uiPriority w:val="99"/>
    <w:rsid w:val="00D272A7"/>
    <w:rPr>
      <w:sz w:val="20"/>
      <w:szCs w:val="20"/>
      <w:lang w:val="hr-HR"/>
    </w:rPr>
  </w:style>
  <w:style w:type="paragraph" w:styleId="Predmetkomentara">
    <w:name w:val="annotation subject"/>
    <w:basedOn w:val="Tekstkomentara"/>
    <w:next w:val="Tekstkomentara"/>
    <w:link w:val="PredmetkomentaraChar"/>
    <w:uiPriority w:val="99"/>
    <w:semiHidden/>
    <w:unhideWhenUsed/>
    <w:rsid w:val="00844D79"/>
    <w:pPr>
      <w:spacing w:after="200"/>
    </w:pPr>
    <w:rPr>
      <w:b/>
      <w:bCs/>
      <w:lang w:val="en-US"/>
    </w:rPr>
  </w:style>
  <w:style w:type="character" w:customStyle="1" w:styleId="PredmetkomentaraChar">
    <w:name w:val="Predmet komentara Char"/>
    <w:basedOn w:val="TekstkomentaraChar"/>
    <w:link w:val="Predmetkomentara"/>
    <w:uiPriority w:val="99"/>
    <w:semiHidden/>
    <w:rsid w:val="00844D79"/>
    <w:rPr>
      <w:b/>
      <w:bCs/>
      <w:sz w:val="20"/>
      <w:szCs w:val="20"/>
      <w:lang w:val="hr-HR"/>
    </w:rPr>
  </w:style>
  <w:style w:type="character" w:customStyle="1" w:styleId="boldface">
    <w:name w:val="boldface"/>
    <w:basedOn w:val="Zadanifontodlomka"/>
    <w:rsid w:val="00263ACF"/>
    <w:rPr>
      <w:b/>
      <w:bCs/>
    </w:rPr>
  </w:style>
  <w:style w:type="paragraph" w:customStyle="1" w:styleId="oj-normal">
    <w:name w:val="oj-normal"/>
    <w:basedOn w:val="Normal"/>
    <w:rsid w:val="00964F93"/>
    <w:pPr>
      <w:spacing w:before="100" w:beforeAutospacing="1" w:after="100" w:afterAutospacing="1" w:line="240" w:lineRule="auto"/>
    </w:pPr>
    <w:rPr>
      <w:rFonts w:eastAsia="Times New Roman" w:cs="Times New Roman"/>
      <w:szCs w:val="24"/>
      <w:lang w:eastAsia="hr-HR"/>
    </w:rPr>
  </w:style>
  <w:style w:type="character" w:customStyle="1" w:styleId="oj-super">
    <w:name w:val="oj-super"/>
    <w:basedOn w:val="Zadanifontodlomka"/>
    <w:rsid w:val="00964F93"/>
  </w:style>
  <w:style w:type="character" w:customStyle="1" w:styleId="Naslov2Char">
    <w:name w:val="Naslov 2 Char"/>
    <w:link w:val="Naslov2"/>
    <w:uiPriority w:val="9"/>
    <w:rsid w:val="00535D6B"/>
    <w:rPr>
      <w:rFonts w:ascii="Times New Roman" w:eastAsiaTheme="minorEastAsia" w:hAnsi="Times New Roman"/>
      <w:b/>
      <w:sz w:val="24"/>
      <w:szCs w:val="24"/>
      <w:lang w:val="hr-HR" w:eastAsia="hr-HR"/>
    </w:rPr>
  </w:style>
  <w:style w:type="paragraph" w:customStyle="1" w:styleId="norm">
    <w:name w:val="norm"/>
    <w:basedOn w:val="Normal"/>
    <w:rsid w:val="00A07326"/>
    <w:pPr>
      <w:spacing w:before="100" w:beforeAutospacing="1" w:after="100" w:afterAutospacing="1" w:line="240" w:lineRule="auto"/>
    </w:pPr>
    <w:rPr>
      <w:rFonts w:eastAsia="Times New Roman" w:cs="Times New Roman"/>
      <w:szCs w:val="24"/>
      <w:lang w:eastAsia="hr-HR"/>
    </w:rPr>
  </w:style>
  <w:style w:type="paragraph" w:styleId="Zaglavlje">
    <w:name w:val="header"/>
    <w:basedOn w:val="Normal"/>
    <w:link w:val="ZaglavljeChar"/>
    <w:uiPriority w:val="99"/>
    <w:unhideWhenUsed/>
    <w:rsid w:val="0056507B"/>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56507B"/>
  </w:style>
  <w:style w:type="paragraph" w:styleId="Podnoje">
    <w:name w:val="footer"/>
    <w:basedOn w:val="Normal"/>
    <w:link w:val="PodnojeChar"/>
    <w:uiPriority w:val="99"/>
    <w:unhideWhenUsed/>
    <w:rsid w:val="0056507B"/>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56507B"/>
  </w:style>
  <w:style w:type="character" w:customStyle="1" w:styleId="Nerijeenospominjanje1">
    <w:name w:val="Neriješeno spominjanje1"/>
    <w:basedOn w:val="Zadanifontodlomka"/>
    <w:uiPriority w:val="99"/>
    <w:semiHidden/>
    <w:unhideWhenUsed/>
    <w:rsid w:val="00B445F0"/>
    <w:rPr>
      <w:color w:val="605E5C"/>
      <w:shd w:val="clear" w:color="auto" w:fill="E1DFDD"/>
    </w:rPr>
  </w:style>
  <w:style w:type="paragraph" w:customStyle="1" w:styleId="oj-doc-ti">
    <w:name w:val="oj-doc-ti"/>
    <w:basedOn w:val="Normal"/>
    <w:rsid w:val="00497E50"/>
    <w:pPr>
      <w:spacing w:before="100" w:beforeAutospacing="1" w:after="100" w:afterAutospacing="1" w:line="240" w:lineRule="auto"/>
    </w:pPr>
    <w:rPr>
      <w:rFonts w:eastAsia="Times New Roman" w:cs="Times New Roman"/>
      <w:szCs w:val="24"/>
      <w:lang w:eastAsia="hr-HR"/>
    </w:rPr>
  </w:style>
  <w:style w:type="paragraph" w:customStyle="1" w:styleId="oj-hd-oj">
    <w:name w:val="oj-hd-oj"/>
    <w:basedOn w:val="Normal"/>
    <w:rsid w:val="00497E50"/>
    <w:pPr>
      <w:spacing w:before="100" w:beforeAutospacing="1" w:after="100" w:afterAutospacing="1" w:line="240" w:lineRule="auto"/>
    </w:pPr>
    <w:rPr>
      <w:rFonts w:eastAsia="Times New Roman" w:cs="Times New Roman"/>
      <w:szCs w:val="24"/>
      <w:lang w:eastAsia="hr-HR"/>
    </w:rPr>
  </w:style>
  <w:style w:type="table" w:styleId="Reetkatablice">
    <w:name w:val="Table Grid"/>
    <w:basedOn w:val="Obinatablic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pominjanje1">
    <w:name w:val="Spominjanje1"/>
    <w:basedOn w:val="Zadanifontodlomka"/>
    <w:uiPriority w:val="99"/>
    <w:unhideWhenUsed/>
    <w:rsid w:val="00070CF7"/>
    <w:rPr>
      <w:color w:val="2B579A"/>
      <w:shd w:val="clear" w:color="auto" w:fill="E6E6E6"/>
    </w:rPr>
  </w:style>
  <w:style w:type="character" w:customStyle="1" w:styleId="Nerijeenospominjanje2">
    <w:name w:val="Neriješeno spominjanje2"/>
    <w:basedOn w:val="Zadanifontodlomka"/>
    <w:uiPriority w:val="99"/>
    <w:semiHidden/>
    <w:unhideWhenUsed/>
    <w:rsid w:val="00163343"/>
    <w:rPr>
      <w:color w:val="605E5C"/>
      <w:shd w:val="clear" w:color="auto" w:fill="E1DFDD"/>
    </w:rPr>
  </w:style>
  <w:style w:type="paragraph" w:styleId="Naslov">
    <w:name w:val="Title"/>
    <w:basedOn w:val="Normal"/>
    <w:next w:val="Normal"/>
    <w:link w:val="NaslovChar"/>
    <w:uiPriority w:val="10"/>
    <w:qFormat/>
    <w:rsid w:val="00C7574D"/>
    <w:pPr>
      <w:spacing w:after="0" w:line="240" w:lineRule="auto"/>
      <w:contextualSpacing/>
    </w:pPr>
    <w:rPr>
      <w:rFonts w:eastAsiaTheme="majorEastAsia" w:cstheme="majorBidi"/>
      <w:b/>
      <w:spacing w:val="-10"/>
      <w:kern w:val="28"/>
      <w:sz w:val="28"/>
      <w:szCs w:val="56"/>
    </w:rPr>
  </w:style>
  <w:style w:type="character" w:customStyle="1" w:styleId="NaslovChar">
    <w:name w:val="Naslov Char"/>
    <w:basedOn w:val="Zadanifontodlomka"/>
    <w:link w:val="Naslov"/>
    <w:uiPriority w:val="10"/>
    <w:rsid w:val="00C7574D"/>
    <w:rPr>
      <w:rFonts w:ascii="Times New Roman" w:eastAsiaTheme="majorEastAsia" w:hAnsi="Times New Roman" w:cstheme="majorBidi"/>
      <w:b/>
      <w:spacing w:val="-10"/>
      <w:kern w:val="28"/>
      <w:sz w:val="28"/>
      <w:szCs w:val="56"/>
      <w:lang w:val="hr-HR"/>
    </w:rPr>
  </w:style>
  <w:style w:type="character" w:customStyle="1" w:styleId="Naslov5Char">
    <w:name w:val="Naslov 5 Char"/>
    <w:basedOn w:val="Zadanifontodlomka"/>
    <w:link w:val="Naslov5"/>
    <w:uiPriority w:val="9"/>
    <w:rsid w:val="00846344"/>
    <w:rPr>
      <w:rFonts w:ascii="Times New Roman" w:eastAsiaTheme="majorEastAsia" w:hAnsi="Times New Roman" w:cstheme="majorBidi"/>
      <w:b/>
      <w:sz w:val="24"/>
      <w:lang w:val="hr-HR"/>
    </w:rPr>
  </w:style>
  <w:style w:type="paragraph" w:styleId="Bezproreda">
    <w:name w:val="No Spacing"/>
    <w:link w:val="BezproredaChar"/>
    <w:uiPriority w:val="1"/>
    <w:qFormat/>
    <w:rsid w:val="008B7AE4"/>
    <w:pPr>
      <w:spacing w:after="0" w:line="240" w:lineRule="auto"/>
    </w:pPr>
    <w:rPr>
      <w:rFonts w:eastAsiaTheme="minorEastAsia"/>
    </w:rPr>
  </w:style>
  <w:style w:type="character" w:customStyle="1" w:styleId="BezproredaChar">
    <w:name w:val="Bez proreda Char"/>
    <w:basedOn w:val="Zadanifontodlomka"/>
    <w:link w:val="Bezproreda"/>
    <w:uiPriority w:val="1"/>
    <w:rsid w:val="008B7AE4"/>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35263">
      <w:bodyDiv w:val="1"/>
      <w:marLeft w:val="0"/>
      <w:marRight w:val="0"/>
      <w:marTop w:val="0"/>
      <w:marBottom w:val="0"/>
      <w:divBdr>
        <w:top w:val="none" w:sz="0" w:space="0" w:color="auto"/>
        <w:left w:val="none" w:sz="0" w:space="0" w:color="auto"/>
        <w:bottom w:val="none" w:sz="0" w:space="0" w:color="auto"/>
        <w:right w:val="none" w:sz="0" w:space="0" w:color="auto"/>
      </w:divBdr>
    </w:div>
    <w:div w:id="22440132">
      <w:bodyDiv w:val="1"/>
      <w:marLeft w:val="0"/>
      <w:marRight w:val="0"/>
      <w:marTop w:val="0"/>
      <w:marBottom w:val="0"/>
      <w:divBdr>
        <w:top w:val="none" w:sz="0" w:space="0" w:color="auto"/>
        <w:left w:val="none" w:sz="0" w:space="0" w:color="auto"/>
        <w:bottom w:val="none" w:sz="0" w:space="0" w:color="auto"/>
        <w:right w:val="none" w:sz="0" w:space="0" w:color="auto"/>
      </w:divBdr>
    </w:div>
    <w:div w:id="28992021">
      <w:bodyDiv w:val="1"/>
      <w:marLeft w:val="0"/>
      <w:marRight w:val="0"/>
      <w:marTop w:val="0"/>
      <w:marBottom w:val="0"/>
      <w:divBdr>
        <w:top w:val="none" w:sz="0" w:space="0" w:color="auto"/>
        <w:left w:val="none" w:sz="0" w:space="0" w:color="auto"/>
        <w:bottom w:val="none" w:sz="0" w:space="0" w:color="auto"/>
        <w:right w:val="none" w:sz="0" w:space="0" w:color="auto"/>
      </w:divBdr>
    </w:div>
    <w:div w:id="35325236">
      <w:bodyDiv w:val="1"/>
      <w:marLeft w:val="0"/>
      <w:marRight w:val="0"/>
      <w:marTop w:val="0"/>
      <w:marBottom w:val="0"/>
      <w:divBdr>
        <w:top w:val="none" w:sz="0" w:space="0" w:color="auto"/>
        <w:left w:val="none" w:sz="0" w:space="0" w:color="auto"/>
        <w:bottom w:val="none" w:sz="0" w:space="0" w:color="auto"/>
        <w:right w:val="none" w:sz="0" w:space="0" w:color="auto"/>
      </w:divBdr>
    </w:div>
    <w:div w:id="93089203">
      <w:bodyDiv w:val="1"/>
      <w:marLeft w:val="0"/>
      <w:marRight w:val="0"/>
      <w:marTop w:val="0"/>
      <w:marBottom w:val="0"/>
      <w:divBdr>
        <w:top w:val="none" w:sz="0" w:space="0" w:color="auto"/>
        <w:left w:val="none" w:sz="0" w:space="0" w:color="auto"/>
        <w:bottom w:val="none" w:sz="0" w:space="0" w:color="auto"/>
        <w:right w:val="none" w:sz="0" w:space="0" w:color="auto"/>
      </w:divBdr>
    </w:div>
    <w:div w:id="106850598">
      <w:bodyDiv w:val="1"/>
      <w:marLeft w:val="0"/>
      <w:marRight w:val="0"/>
      <w:marTop w:val="0"/>
      <w:marBottom w:val="0"/>
      <w:divBdr>
        <w:top w:val="none" w:sz="0" w:space="0" w:color="auto"/>
        <w:left w:val="none" w:sz="0" w:space="0" w:color="auto"/>
        <w:bottom w:val="none" w:sz="0" w:space="0" w:color="auto"/>
        <w:right w:val="none" w:sz="0" w:space="0" w:color="auto"/>
      </w:divBdr>
    </w:div>
    <w:div w:id="116611067">
      <w:bodyDiv w:val="1"/>
      <w:marLeft w:val="0"/>
      <w:marRight w:val="0"/>
      <w:marTop w:val="0"/>
      <w:marBottom w:val="0"/>
      <w:divBdr>
        <w:top w:val="none" w:sz="0" w:space="0" w:color="auto"/>
        <w:left w:val="none" w:sz="0" w:space="0" w:color="auto"/>
        <w:bottom w:val="none" w:sz="0" w:space="0" w:color="auto"/>
        <w:right w:val="none" w:sz="0" w:space="0" w:color="auto"/>
      </w:divBdr>
      <w:divsChild>
        <w:div w:id="73938023">
          <w:marLeft w:val="0"/>
          <w:marRight w:val="0"/>
          <w:marTop w:val="0"/>
          <w:marBottom w:val="0"/>
          <w:divBdr>
            <w:top w:val="none" w:sz="0" w:space="0" w:color="auto"/>
            <w:left w:val="none" w:sz="0" w:space="0" w:color="auto"/>
            <w:bottom w:val="none" w:sz="0" w:space="0" w:color="auto"/>
            <w:right w:val="none" w:sz="0" w:space="0" w:color="auto"/>
          </w:divBdr>
        </w:div>
        <w:div w:id="75520218">
          <w:marLeft w:val="0"/>
          <w:marRight w:val="0"/>
          <w:marTop w:val="0"/>
          <w:marBottom w:val="0"/>
          <w:divBdr>
            <w:top w:val="none" w:sz="0" w:space="0" w:color="auto"/>
            <w:left w:val="none" w:sz="0" w:space="0" w:color="auto"/>
            <w:bottom w:val="none" w:sz="0" w:space="0" w:color="auto"/>
            <w:right w:val="none" w:sz="0" w:space="0" w:color="auto"/>
          </w:divBdr>
        </w:div>
        <w:div w:id="81876838">
          <w:marLeft w:val="0"/>
          <w:marRight w:val="0"/>
          <w:marTop w:val="0"/>
          <w:marBottom w:val="0"/>
          <w:divBdr>
            <w:top w:val="none" w:sz="0" w:space="0" w:color="auto"/>
            <w:left w:val="none" w:sz="0" w:space="0" w:color="auto"/>
            <w:bottom w:val="none" w:sz="0" w:space="0" w:color="auto"/>
            <w:right w:val="none" w:sz="0" w:space="0" w:color="auto"/>
          </w:divBdr>
        </w:div>
        <w:div w:id="89787477">
          <w:marLeft w:val="0"/>
          <w:marRight w:val="0"/>
          <w:marTop w:val="0"/>
          <w:marBottom w:val="0"/>
          <w:divBdr>
            <w:top w:val="none" w:sz="0" w:space="0" w:color="auto"/>
            <w:left w:val="none" w:sz="0" w:space="0" w:color="auto"/>
            <w:bottom w:val="none" w:sz="0" w:space="0" w:color="auto"/>
            <w:right w:val="none" w:sz="0" w:space="0" w:color="auto"/>
          </w:divBdr>
        </w:div>
        <w:div w:id="208566428">
          <w:marLeft w:val="0"/>
          <w:marRight w:val="0"/>
          <w:marTop w:val="0"/>
          <w:marBottom w:val="0"/>
          <w:divBdr>
            <w:top w:val="none" w:sz="0" w:space="0" w:color="auto"/>
            <w:left w:val="none" w:sz="0" w:space="0" w:color="auto"/>
            <w:bottom w:val="none" w:sz="0" w:space="0" w:color="auto"/>
            <w:right w:val="none" w:sz="0" w:space="0" w:color="auto"/>
          </w:divBdr>
        </w:div>
        <w:div w:id="264583438">
          <w:marLeft w:val="0"/>
          <w:marRight w:val="0"/>
          <w:marTop w:val="0"/>
          <w:marBottom w:val="0"/>
          <w:divBdr>
            <w:top w:val="none" w:sz="0" w:space="0" w:color="auto"/>
            <w:left w:val="none" w:sz="0" w:space="0" w:color="auto"/>
            <w:bottom w:val="none" w:sz="0" w:space="0" w:color="auto"/>
            <w:right w:val="none" w:sz="0" w:space="0" w:color="auto"/>
          </w:divBdr>
        </w:div>
        <w:div w:id="280571887">
          <w:marLeft w:val="0"/>
          <w:marRight w:val="0"/>
          <w:marTop w:val="0"/>
          <w:marBottom w:val="0"/>
          <w:divBdr>
            <w:top w:val="none" w:sz="0" w:space="0" w:color="auto"/>
            <w:left w:val="none" w:sz="0" w:space="0" w:color="auto"/>
            <w:bottom w:val="none" w:sz="0" w:space="0" w:color="auto"/>
            <w:right w:val="none" w:sz="0" w:space="0" w:color="auto"/>
          </w:divBdr>
        </w:div>
        <w:div w:id="323124762">
          <w:marLeft w:val="0"/>
          <w:marRight w:val="0"/>
          <w:marTop w:val="0"/>
          <w:marBottom w:val="0"/>
          <w:divBdr>
            <w:top w:val="none" w:sz="0" w:space="0" w:color="auto"/>
            <w:left w:val="none" w:sz="0" w:space="0" w:color="auto"/>
            <w:bottom w:val="none" w:sz="0" w:space="0" w:color="auto"/>
            <w:right w:val="none" w:sz="0" w:space="0" w:color="auto"/>
          </w:divBdr>
        </w:div>
        <w:div w:id="376777814">
          <w:marLeft w:val="0"/>
          <w:marRight w:val="0"/>
          <w:marTop w:val="0"/>
          <w:marBottom w:val="0"/>
          <w:divBdr>
            <w:top w:val="none" w:sz="0" w:space="0" w:color="auto"/>
            <w:left w:val="none" w:sz="0" w:space="0" w:color="auto"/>
            <w:bottom w:val="none" w:sz="0" w:space="0" w:color="auto"/>
            <w:right w:val="none" w:sz="0" w:space="0" w:color="auto"/>
          </w:divBdr>
        </w:div>
        <w:div w:id="474686433">
          <w:marLeft w:val="0"/>
          <w:marRight w:val="0"/>
          <w:marTop w:val="0"/>
          <w:marBottom w:val="0"/>
          <w:divBdr>
            <w:top w:val="none" w:sz="0" w:space="0" w:color="auto"/>
            <w:left w:val="none" w:sz="0" w:space="0" w:color="auto"/>
            <w:bottom w:val="none" w:sz="0" w:space="0" w:color="auto"/>
            <w:right w:val="none" w:sz="0" w:space="0" w:color="auto"/>
          </w:divBdr>
        </w:div>
        <w:div w:id="493957284">
          <w:marLeft w:val="0"/>
          <w:marRight w:val="0"/>
          <w:marTop w:val="0"/>
          <w:marBottom w:val="0"/>
          <w:divBdr>
            <w:top w:val="none" w:sz="0" w:space="0" w:color="auto"/>
            <w:left w:val="none" w:sz="0" w:space="0" w:color="auto"/>
            <w:bottom w:val="none" w:sz="0" w:space="0" w:color="auto"/>
            <w:right w:val="none" w:sz="0" w:space="0" w:color="auto"/>
          </w:divBdr>
        </w:div>
        <w:div w:id="558826356">
          <w:marLeft w:val="0"/>
          <w:marRight w:val="0"/>
          <w:marTop w:val="0"/>
          <w:marBottom w:val="0"/>
          <w:divBdr>
            <w:top w:val="none" w:sz="0" w:space="0" w:color="auto"/>
            <w:left w:val="none" w:sz="0" w:space="0" w:color="auto"/>
            <w:bottom w:val="none" w:sz="0" w:space="0" w:color="auto"/>
            <w:right w:val="none" w:sz="0" w:space="0" w:color="auto"/>
          </w:divBdr>
        </w:div>
        <w:div w:id="569119185">
          <w:marLeft w:val="0"/>
          <w:marRight w:val="0"/>
          <w:marTop w:val="0"/>
          <w:marBottom w:val="0"/>
          <w:divBdr>
            <w:top w:val="none" w:sz="0" w:space="0" w:color="auto"/>
            <w:left w:val="none" w:sz="0" w:space="0" w:color="auto"/>
            <w:bottom w:val="none" w:sz="0" w:space="0" w:color="auto"/>
            <w:right w:val="none" w:sz="0" w:space="0" w:color="auto"/>
          </w:divBdr>
        </w:div>
        <w:div w:id="575172053">
          <w:marLeft w:val="0"/>
          <w:marRight w:val="0"/>
          <w:marTop w:val="0"/>
          <w:marBottom w:val="0"/>
          <w:divBdr>
            <w:top w:val="none" w:sz="0" w:space="0" w:color="auto"/>
            <w:left w:val="none" w:sz="0" w:space="0" w:color="auto"/>
            <w:bottom w:val="none" w:sz="0" w:space="0" w:color="auto"/>
            <w:right w:val="none" w:sz="0" w:space="0" w:color="auto"/>
          </w:divBdr>
        </w:div>
        <w:div w:id="616521079">
          <w:marLeft w:val="0"/>
          <w:marRight w:val="0"/>
          <w:marTop w:val="0"/>
          <w:marBottom w:val="0"/>
          <w:divBdr>
            <w:top w:val="none" w:sz="0" w:space="0" w:color="auto"/>
            <w:left w:val="none" w:sz="0" w:space="0" w:color="auto"/>
            <w:bottom w:val="none" w:sz="0" w:space="0" w:color="auto"/>
            <w:right w:val="none" w:sz="0" w:space="0" w:color="auto"/>
          </w:divBdr>
        </w:div>
        <w:div w:id="650014488">
          <w:marLeft w:val="0"/>
          <w:marRight w:val="0"/>
          <w:marTop w:val="0"/>
          <w:marBottom w:val="0"/>
          <w:divBdr>
            <w:top w:val="none" w:sz="0" w:space="0" w:color="auto"/>
            <w:left w:val="none" w:sz="0" w:space="0" w:color="auto"/>
            <w:bottom w:val="none" w:sz="0" w:space="0" w:color="auto"/>
            <w:right w:val="none" w:sz="0" w:space="0" w:color="auto"/>
          </w:divBdr>
        </w:div>
        <w:div w:id="652608702">
          <w:marLeft w:val="0"/>
          <w:marRight w:val="0"/>
          <w:marTop w:val="0"/>
          <w:marBottom w:val="0"/>
          <w:divBdr>
            <w:top w:val="none" w:sz="0" w:space="0" w:color="auto"/>
            <w:left w:val="none" w:sz="0" w:space="0" w:color="auto"/>
            <w:bottom w:val="none" w:sz="0" w:space="0" w:color="auto"/>
            <w:right w:val="none" w:sz="0" w:space="0" w:color="auto"/>
          </w:divBdr>
        </w:div>
        <w:div w:id="652805003">
          <w:marLeft w:val="0"/>
          <w:marRight w:val="0"/>
          <w:marTop w:val="0"/>
          <w:marBottom w:val="0"/>
          <w:divBdr>
            <w:top w:val="none" w:sz="0" w:space="0" w:color="auto"/>
            <w:left w:val="none" w:sz="0" w:space="0" w:color="auto"/>
            <w:bottom w:val="none" w:sz="0" w:space="0" w:color="auto"/>
            <w:right w:val="none" w:sz="0" w:space="0" w:color="auto"/>
          </w:divBdr>
        </w:div>
        <w:div w:id="657270661">
          <w:marLeft w:val="0"/>
          <w:marRight w:val="0"/>
          <w:marTop w:val="0"/>
          <w:marBottom w:val="0"/>
          <w:divBdr>
            <w:top w:val="none" w:sz="0" w:space="0" w:color="auto"/>
            <w:left w:val="none" w:sz="0" w:space="0" w:color="auto"/>
            <w:bottom w:val="none" w:sz="0" w:space="0" w:color="auto"/>
            <w:right w:val="none" w:sz="0" w:space="0" w:color="auto"/>
          </w:divBdr>
        </w:div>
        <w:div w:id="663355534">
          <w:marLeft w:val="0"/>
          <w:marRight w:val="0"/>
          <w:marTop w:val="0"/>
          <w:marBottom w:val="0"/>
          <w:divBdr>
            <w:top w:val="none" w:sz="0" w:space="0" w:color="auto"/>
            <w:left w:val="none" w:sz="0" w:space="0" w:color="auto"/>
            <w:bottom w:val="none" w:sz="0" w:space="0" w:color="auto"/>
            <w:right w:val="none" w:sz="0" w:space="0" w:color="auto"/>
          </w:divBdr>
        </w:div>
        <w:div w:id="665280643">
          <w:marLeft w:val="0"/>
          <w:marRight w:val="0"/>
          <w:marTop w:val="0"/>
          <w:marBottom w:val="0"/>
          <w:divBdr>
            <w:top w:val="none" w:sz="0" w:space="0" w:color="auto"/>
            <w:left w:val="none" w:sz="0" w:space="0" w:color="auto"/>
            <w:bottom w:val="none" w:sz="0" w:space="0" w:color="auto"/>
            <w:right w:val="none" w:sz="0" w:space="0" w:color="auto"/>
          </w:divBdr>
        </w:div>
        <w:div w:id="667177757">
          <w:marLeft w:val="0"/>
          <w:marRight w:val="0"/>
          <w:marTop w:val="0"/>
          <w:marBottom w:val="0"/>
          <w:divBdr>
            <w:top w:val="none" w:sz="0" w:space="0" w:color="auto"/>
            <w:left w:val="none" w:sz="0" w:space="0" w:color="auto"/>
            <w:bottom w:val="none" w:sz="0" w:space="0" w:color="auto"/>
            <w:right w:val="none" w:sz="0" w:space="0" w:color="auto"/>
          </w:divBdr>
        </w:div>
        <w:div w:id="699748509">
          <w:marLeft w:val="0"/>
          <w:marRight w:val="0"/>
          <w:marTop w:val="0"/>
          <w:marBottom w:val="0"/>
          <w:divBdr>
            <w:top w:val="none" w:sz="0" w:space="0" w:color="auto"/>
            <w:left w:val="none" w:sz="0" w:space="0" w:color="auto"/>
            <w:bottom w:val="none" w:sz="0" w:space="0" w:color="auto"/>
            <w:right w:val="none" w:sz="0" w:space="0" w:color="auto"/>
          </w:divBdr>
        </w:div>
        <w:div w:id="707224944">
          <w:marLeft w:val="0"/>
          <w:marRight w:val="0"/>
          <w:marTop w:val="0"/>
          <w:marBottom w:val="0"/>
          <w:divBdr>
            <w:top w:val="none" w:sz="0" w:space="0" w:color="auto"/>
            <w:left w:val="none" w:sz="0" w:space="0" w:color="auto"/>
            <w:bottom w:val="none" w:sz="0" w:space="0" w:color="auto"/>
            <w:right w:val="none" w:sz="0" w:space="0" w:color="auto"/>
          </w:divBdr>
        </w:div>
        <w:div w:id="745104003">
          <w:marLeft w:val="0"/>
          <w:marRight w:val="0"/>
          <w:marTop w:val="0"/>
          <w:marBottom w:val="0"/>
          <w:divBdr>
            <w:top w:val="none" w:sz="0" w:space="0" w:color="auto"/>
            <w:left w:val="none" w:sz="0" w:space="0" w:color="auto"/>
            <w:bottom w:val="none" w:sz="0" w:space="0" w:color="auto"/>
            <w:right w:val="none" w:sz="0" w:space="0" w:color="auto"/>
          </w:divBdr>
        </w:div>
        <w:div w:id="752623978">
          <w:marLeft w:val="0"/>
          <w:marRight w:val="0"/>
          <w:marTop w:val="0"/>
          <w:marBottom w:val="0"/>
          <w:divBdr>
            <w:top w:val="none" w:sz="0" w:space="0" w:color="auto"/>
            <w:left w:val="none" w:sz="0" w:space="0" w:color="auto"/>
            <w:bottom w:val="none" w:sz="0" w:space="0" w:color="auto"/>
            <w:right w:val="none" w:sz="0" w:space="0" w:color="auto"/>
          </w:divBdr>
        </w:div>
        <w:div w:id="756024452">
          <w:marLeft w:val="0"/>
          <w:marRight w:val="0"/>
          <w:marTop w:val="0"/>
          <w:marBottom w:val="0"/>
          <w:divBdr>
            <w:top w:val="none" w:sz="0" w:space="0" w:color="auto"/>
            <w:left w:val="none" w:sz="0" w:space="0" w:color="auto"/>
            <w:bottom w:val="none" w:sz="0" w:space="0" w:color="auto"/>
            <w:right w:val="none" w:sz="0" w:space="0" w:color="auto"/>
          </w:divBdr>
        </w:div>
        <w:div w:id="830603824">
          <w:marLeft w:val="0"/>
          <w:marRight w:val="0"/>
          <w:marTop w:val="0"/>
          <w:marBottom w:val="0"/>
          <w:divBdr>
            <w:top w:val="none" w:sz="0" w:space="0" w:color="auto"/>
            <w:left w:val="none" w:sz="0" w:space="0" w:color="auto"/>
            <w:bottom w:val="none" w:sz="0" w:space="0" w:color="auto"/>
            <w:right w:val="none" w:sz="0" w:space="0" w:color="auto"/>
          </w:divBdr>
        </w:div>
        <w:div w:id="832530126">
          <w:marLeft w:val="0"/>
          <w:marRight w:val="0"/>
          <w:marTop w:val="0"/>
          <w:marBottom w:val="0"/>
          <w:divBdr>
            <w:top w:val="none" w:sz="0" w:space="0" w:color="auto"/>
            <w:left w:val="none" w:sz="0" w:space="0" w:color="auto"/>
            <w:bottom w:val="none" w:sz="0" w:space="0" w:color="auto"/>
            <w:right w:val="none" w:sz="0" w:space="0" w:color="auto"/>
          </w:divBdr>
        </w:div>
        <w:div w:id="848832495">
          <w:marLeft w:val="0"/>
          <w:marRight w:val="0"/>
          <w:marTop w:val="0"/>
          <w:marBottom w:val="0"/>
          <w:divBdr>
            <w:top w:val="none" w:sz="0" w:space="0" w:color="auto"/>
            <w:left w:val="none" w:sz="0" w:space="0" w:color="auto"/>
            <w:bottom w:val="none" w:sz="0" w:space="0" w:color="auto"/>
            <w:right w:val="none" w:sz="0" w:space="0" w:color="auto"/>
          </w:divBdr>
        </w:div>
        <w:div w:id="879707481">
          <w:marLeft w:val="0"/>
          <w:marRight w:val="0"/>
          <w:marTop w:val="0"/>
          <w:marBottom w:val="0"/>
          <w:divBdr>
            <w:top w:val="none" w:sz="0" w:space="0" w:color="auto"/>
            <w:left w:val="none" w:sz="0" w:space="0" w:color="auto"/>
            <w:bottom w:val="none" w:sz="0" w:space="0" w:color="auto"/>
            <w:right w:val="none" w:sz="0" w:space="0" w:color="auto"/>
          </w:divBdr>
        </w:div>
        <w:div w:id="904994430">
          <w:marLeft w:val="0"/>
          <w:marRight w:val="0"/>
          <w:marTop w:val="0"/>
          <w:marBottom w:val="0"/>
          <w:divBdr>
            <w:top w:val="none" w:sz="0" w:space="0" w:color="auto"/>
            <w:left w:val="none" w:sz="0" w:space="0" w:color="auto"/>
            <w:bottom w:val="none" w:sz="0" w:space="0" w:color="auto"/>
            <w:right w:val="none" w:sz="0" w:space="0" w:color="auto"/>
          </w:divBdr>
        </w:div>
        <w:div w:id="910576573">
          <w:marLeft w:val="0"/>
          <w:marRight w:val="0"/>
          <w:marTop w:val="0"/>
          <w:marBottom w:val="0"/>
          <w:divBdr>
            <w:top w:val="none" w:sz="0" w:space="0" w:color="auto"/>
            <w:left w:val="none" w:sz="0" w:space="0" w:color="auto"/>
            <w:bottom w:val="none" w:sz="0" w:space="0" w:color="auto"/>
            <w:right w:val="none" w:sz="0" w:space="0" w:color="auto"/>
          </w:divBdr>
        </w:div>
        <w:div w:id="930965216">
          <w:marLeft w:val="0"/>
          <w:marRight w:val="0"/>
          <w:marTop w:val="0"/>
          <w:marBottom w:val="0"/>
          <w:divBdr>
            <w:top w:val="none" w:sz="0" w:space="0" w:color="auto"/>
            <w:left w:val="none" w:sz="0" w:space="0" w:color="auto"/>
            <w:bottom w:val="none" w:sz="0" w:space="0" w:color="auto"/>
            <w:right w:val="none" w:sz="0" w:space="0" w:color="auto"/>
          </w:divBdr>
        </w:div>
        <w:div w:id="948898495">
          <w:marLeft w:val="0"/>
          <w:marRight w:val="0"/>
          <w:marTop w:val="0"/>
          <w:marBottom w:val="0"/>
          <w:divBdr>
            <w:top w:val="none" w:sz="0" w:space="0" w:color="auto"/>
            <w:left w:val="none" w:sz="0" w:space="0" w:color="auto"/>
            <w:bottom w:val="none" w:sz="0" w:space="0" w:color="auto"/>
            <w:right w:val="none" w:sz="0" w:space="0" w:color="auto"/>
          </w:divBdr>
        </w:div>
        <w:div w:id="984286092">
          <w:marLeft w:val="0"/>
          <w:marRight w:val="0"/>
          <w:marTop w:val="0"/>
          <w:marBottom w:val="0"/>
          <w:divBdr>
            <w:top w:val="none" w:sz="0" w:space="0" w:color="auto"/>
            <w:left w:val="none" w:sz="0" w:space="0" w:color="auto"/>
            <w:bottom w:val="none" w:sz="0" w:space="0" w:color="auto"/>
            <w:right w:val="none" w:sz="0" w:space="0" w:color="auto"/>
          </w:divBdr>
        </w:div>
        <w:div w:id="1007363825">
          <w:marLeft w:val="0"/>
          <w:marRight w:val="0"/>
          <w:marTop w:val="0"/>
          <w:marBottom w:val="0"/>
          <w:divBdr>
            <w:top w:val="none" w:sz="0" w:space="0" w:color="auto"/>
            <w:left w:val="none" w:sz="0" w:space="0" w:color="auto"/>
            <w:bottom w:val="none" w:sz="0" w:space="0" w:color="auto"/>
            <w:right w:val="none" w:sz="0" w:space="0" w:color="auto"/>
          </w:divBdr>
        </w:div>
        <w:div w:id="1031225750">
          <w:marLeft w:val="0"/>
          <w:marRight w:val="0"/>
          <w:marTop w:val="0"/>
          <w:marBottom w:val="0"/>
          <w:divBdr>
            <w:top w:val="none" w:sz="0" w:space="0" w:color="auto"/>
            <w:left w:val="none" w:sz="0" w:space="0" w:color="auto"/>
            <w:bottom w:val="none" w:sz="0" w:space="0" w:color="auto"/>
            <w:right w:val="none" w:sz="0" w:space="0" w:color="auto"/>
          </w:divBdr>
        </w:div>
        <w:div w:id="1067848677">
          <w:marLeft w:val="0"/>
          <w:marRight w:val="0"/>
          <w:marTop w:val="0"/>
          <w:marBottom w:val="0"/>
          <w:divBdr>
            <w:top w:val="none" w:sz="0" w:space="0" w:color="auto"/>
            <w:left w:val="none" w:sz="0" w:space="0" w:color="auto"/>
            <w:bottom w:val="none" w:sz="0" w:space="0" w:color="auto"/>
            <w:right w:val="none" w:sz="0" w:space="0" w:color="auto"/>
          </w:divBdr>
        </w:div>
        <w:div w:id="1094787405">
          <w:marLeft w:val="0"/>
          <w:marRight w:val="0"/>
          <w:marTop w:val="0"/>
          <w:marBottom w:val="0"/>
          <w:divBdr>
            <w:top w:val="none" w:sz="0" w:space="0" w:color="auto"/>
            <w:left w:val="none" w:sz="0" w:space="0" w:color="auto"/>
            <w:bottom w:val="none" w:sz="0" w:space="0" w:color="auto"/>
            <w:right w:val="none" w:sz="0" w:space="0" w:color="auto"/>
          </w:divBdr>
        </w:div>
        <w:div w:id="1105728504">
          <w:marLeft w:val="0"/>
          <w:marRight w:val="0"/>
          <w:marTop w:val="0"/>
          <w:marBottom w:val="0"/>
          <w:divBdr>
            <w:top w:val="none" w:sz="0" w:space="0" w:color="auto"/>
            <w:left w:val="none" w:sz="0" w:space="0" w:color="auto"/>
            <w:bottom w:val="none" w:sz="0" w:space="0" w:color="auto"/>
            <w:right w:val="none" w:sz="0" w:space="0" w:color="auto"/>
          </w:divBdr>
        </w:div>
        <w:div w:id="1135946317">
          <w:marLeft w:val="0"/>
          <w:marRight w:val="0"/>
          <w:marTop w:val="0"/>
          <w:marBottom w:val="0"/>
          <w:divBdr>
            <w:top w:val="none" w:sz="0" w:space="0" w:color="auto"/>
            <w:left w:val="none" w:sz="0" w:space="0" w:color="auto"/>
            <w:bottom w:val="none" w:sz="0" w:space="0" w:color="auto"/>
            <w:right w:val="none" w:sz="0" w:space="0" w:color="auto"/>
          </w:divBdr>
        </w:div>
        <w:div w:id="1147431435">
          <w:marLeft w:val="0"/>
          <w:marRight w:val="0"/>
          <w:marTop w:val="0"/>
          <w:marBottom w:val="0"/>
          <w:divBdr>
            <w:top w:val="none" w:sz="0" w:space="0" w:color="auto"/>
            <w:left w:val="none" w:sz="0" w:space="0" w:color="auto"/>
            <w:bottom w:val="none" w:sz="0" w:space="0" w:color="auto"/>
            <w:right w:val="none" w:sz="0" w:space="0" w:color="auto"/>
          </w:divBdr>
        </w:div>
        <w:div w:id="1151411892">
          <w:marLeft w:val="0"/>
          <w:marRight w:val="0"/>
          <w:marTop w:val="0"/>
          <w:marBottom w:val="0"/>
          <w:divBdr>
            <w:top w:val="none" w:sz="0" w:space="0" w:color="auto"/>
            <w:left w:val="none" w:sz="0" w:space="0" w:color="auto"/>
            <w:bottom w:val="none" w:sz="0" w:space="0" w:color="auto"/>
            <w:right w:val="none" w:sz="0" w:space="0" w:color="auto"/>
          </w:divBdr>
        </w:div>
        <w:div w:id="1164978918">
          <w:marLeft w:val="0"/>
          <w:marRight w:val="0"/>
          <w:marTop w:val="0"/>
          <w:marBottom w:val="0"/>
          <w:divBdr>
            <w:top w:val="none" w:sz="0" w:space="0" w:color="auto"/>
            <w:left w:val="none" w:sz="0" w:space="0" w:color="auto"/>
            <w:bottom w:val="none" w:sz="0" w:space="0" w:color="auto"/>
            <w:right w:val="none" w:sz="0" w:space="0" w:color="auto"/>
          </w:divBdr>
        </w:div>
        <w:div w:id="1168522316">
          <w:marLeft w:val="0"/>
          <w:marRight w:val="0"/>
          <w:marTop w:val="0"/>
          <w:marBottom w:val="0"/>
          <w:divBdr>
            <w:top w:val="none" w:sz="0" w:space="0" w:color="auto"/>
            <w:left w:val="none" w:sz="0" w:space="0" w:color="auto"/>
            <w:bottom w:val="none" w:sz="0" w:space="0" w:color="auto"/>
            <w:right w:val="none" w:sz="0" w:space="0" w:color="auto"/>
          </w:divBdr>
        </w:div>
        <w:div w:id="1260913478">
          <w:marLeft w:val="0"/>
          <w:marRight w:val="0"/>
          <w:marTop w:val="0"/>
          <w:marBottom w:val="0"/>
          <w:divBdr>
            <w:top w:val="none" w:sz="0" w:space="0" w:color="auto"/>
            <w:left w:val="none" w:sz="0" w:space="0" w:color="auto"/>
            <w:bottom w:val="none" w:sz="0" w:space="0" w:color="auto"/>
            <w:right w:val="none" w:sz="0" w:space="0" w:color="auto"/>
          </w:divBdr>
        </w:div>
        <w:div w:id="1286236149">
          <w:marLeft w:val="0"/>
          <w:marRight w:val="0"/>
          <w:marTop w:val="0"/>
          <w:marBottom w:val="0"/>
          <w:divBdr>
            <w:top w:val="none" w:sz="0" w:space="0" w:color="auto"/>
            <w:left w:val="none" w:sz="0" w:space="0" w:color="auto"/>
            <w:bottom w:val="none" w:sz="0" w:space="0" w:color="auto"/>
            <w:right w:val="none" w:sz="0" w:space="0" w:color="auto"/>
          </w:divBdr>
        </w:div>
        <w:div w:id="1293556479">
          <w:marLeft w:val="0"/>
          <w:marRight w:val="0"/>
          <w:marTop w:val="0"/>
          <w:marBottom w:val="0"/>
          <w:divBdr>
            <w:top w:val="none" w:sz="0" w:space="0" w:color="auto"/>
            <w:left w:val="none" w:sz="0" w:space="0" w:color="auto"/>
            <w:bottom w:val="none" w:sz="0" w:space="0" w:color="auto"/>
            <w:right w:val="none" w:sz="0" w:space="0" w:color="auto"/>
          </w:divBdr>
        </w:div>
        <w:div w:id="1312829810">
          <w:marLeft w:val="0"/>
          <w:marRight w:val="0"/>
          <w:marTop w:val="0"/>
          <w:marBottom w:val="0"/>
          <w:divBdr>
            <w:top w:val="none" w:sz="0" w:space="0" w:color="auto"/>
            <w:left w:val="none" w:sz="0" w:space="0" w:color="auto"/>
            <w:bottom w:val="none" w:sz="0" w:space="0" w:color="auto"/>
            <w:right w:val="none" w:sz="0" w:space="0" w:color="auto"/>
          </w:divBdr>
        </w:div>
        <w:div w:id="1318262714">
          <w:marLeft w:val="0"/>
          <w:marRight w:val="0"/>
          <w:marTop w:val="0"/>
          <w:marBottom w:val="0"/>
          <w:divBdr>
            <w:top w:val="none" w:sz="0" w:space="0" w:color="auto"/>
            <w:left w:val="none" w:sz="0" w:space="0" w:color="auto"/>
            <w:bottom w:val="none" w:sz="0" w:space="0" w:color="auto"/>
            <w:right w:val="none" w:sz="0" w:space="0" w:color="auto"/>
          </w:divBdr>
        </w:div>
        <w:div w:id="1338535745">
          <w:marLeft w:val="0"/>
          <w:marRight w:val="0"/>
          <w:marTop w:val="0"/>
          <w:marBottom w:val="0"/>
          <w:divBdr>
            <w:top w:val="none" w:sz="0" w:space="0" w:color="auto"/>
            <w:left w:val="none" w:sz="0" w:space="0" w:color="auto"/>
            <w:bottom w:val="none" w:sz="0" w:space="0" w:color="auto"/>
            <w:right w:val="none" w:sz="0" w:space="0" w:color="auto"/>
          </w:divBdr>
        </w:div>
        <w:div w:id="1351563840">
          <w:marLeft w:val="0"/>
          <w:marRight w:val="0"/>
          <w:marTop w:val="0"/>
          <w:marBottom w:val="0"/>
          <w:divBdr>
            <w:top w:val="none" w:sz="0" w:space="0" w:color="auto"/>
            <w:left w:val="none" w:sz="0" w:space="0" w:color="auto"/>
            <w:bottom w:val="none" w:sz="0" w:space="0" w:color="auto"/>
            <w:right w:val="none" w:sz="0" w:space="0" w:color="auto"/>
          </w:divBdr>
        </w:div>
        <w:div w:id="1355961714">
          <w:marLeft w:val="0"/>
          <w:marRight w:val="0"/>
          <w:marTop w:val="0"/>
          <w:marBottom w:val="0"/>
          <w:divBdr>
            <w:top w:val="none" w:sz="0" w:space="0" w:color="auto"/>
            <w:left w:val="none" w:sz="0" w:space="0" w:color="auto"/>
            <w:bottom w:val="none" w:sz="0" w:space="0" w:color="auto"/>
            <w:right w:val="none" w:sz="0" w:space="0" w:color="auto"/>
          </w:divBdr>
        </w:div>
        <w:div w:id="1430541773">
          <w:marLeft w:val="0"/>
          <w:marRight w:val="0"/>
          <w:marTop w:val="0"/>
          <w:marBottom w:val="0"/>
          <w:divBdr>
            <w:top w:val="none" w:sz="0" w:space="0" w:color="auto"/>
            <w:left w:val="none" w:sz="0" w:space="0" w:color="auto"/>
            <w:bottom w:val="none" w:sz="0" w:space="0" w:color="auto"/>
            <w:right w:val="none" w:sz="0" w:space="0" w:color="auto"/>
          </w:divBdr>
        </w:div>
        <w:div w:id="1445416043">
          <w:marLeft w:val="0"/>
          <w:marRight w:val="0"/>
          <w:marTop w:val="0"/>
          <w:marBottom w:val="0"/>
          <w:divBdr>
            <w:top w:val="none" w:sz="0" w:space="0" w:color="auto"/>
            <w:left w:val="none" w:sz="0" w:space="0" w:color="auto"/>
            <w:bottom w:val="none" w:sz="0" w:space="0" w:color="auto"/>
            <w:right w:val="none" w:sz="0" w:space="0" w:color="auto"/>
          </w:divBdr>
        </w:div>
        <w:div w:id="1447692843">
          <w:marLeft w:val="0"/>
          <w:marRight w:val="0"/>
          <w:marTop w:val="0"/>
          <w:marBottom w:val="0"/>
          <w:divBdr>
            <w:top w:val="none" w:sz="0" w:space="0" w:color="auto"/>
            <w:left w:val="none" w:sz="0" w:space="0" w:color="auto"/>
            <w:bottom w:val="none" w:sz="0" w:space="0" w:color="auto"/>
            <w:right w:val="none" w:sz="0" w:space="0" w:color="auto"/>
          </w:divBdr>
        </w:div>
        <w:div w:id="1478648230">
          <w:marLeft w:val="0"/>
          <w:marRight w:val="0"/>
          <w:marTop w:val="0"/>
          <w:marBottom w:val="0"/>
          <w:divBdr>
            <w:top w:val="none" w:sz="0" w:space="0" w:color="auto"/>
            <w:left w:val="none" w:sz="0" w:space="0" w:color="auto"/>
            <w:bottom w:val="none" w:sz="0" w:space="0" w:color="auto"/>
            <w:right w:val="none" w:sz="0" w:space="0" w:color="auto"/>
          </w:divBdr>
        </w:div>
        <w:div w:id="1537084576">
          <w:marLeft w:val="0"/>
          <w:marRight w:val="0"/>
          <w:marTop w:val="0"/>
          <w:marBottom w:val="0"/>
          <w:divBdr>
            <w:top w:val="none" w:sz="0" w:space="0" w:color="auto"/>
            <w:left w:val="none" w:sz="0" w:space="0" w:color="auto"/>
            <w:bottom w:val="none" w:sz="0" w:space="0" w:color="auto"/>
            <w:right w:val="none" w:sz="0" w:space="0" w:color="auto"/>
          </w:divBdr>
        </w:div>
        <w:div w:id="1551258780">
          <w:marLeft w:val="0"/>
          <w:marRight w:val="0"/>
          <w:marTop w:val="0"/>
          <w:marBottom w:val="0"/>
          <w:divBdr>
            <w:top w:val="none" w:sz="0" w:space="0" w:color="auto"/>
            <w:left w:val="none" w:sz="0" w:space="0" w:color="auto"/>
            <w:bottom w:val="none" w:sz="0" w:space="0" w:color="auto"/>
            <w:right w:val="none" w:sz="0" w:space="0" w:color="auto"/>
          </w:divBdr>
        </w:div>
        <w:div w:id="1661733951">
          <w:marLeft w:val="0"/>
          <w:marRight w:val="0"/>
          <w:marTop w:val="0"/>
          <w:marBottom w:val="0"/>
          <w:divBdr>
            <w:top w:val="none" w:sz="0" w:space="0" w:color="auto"/>
            <w:left w:val="none" w:sz="0" w:space="0" w:color="auto"/>
            <w:bottom w:val="none" w:sz="0" w:space="0" w:color="auto"/>
            <w:right w:val="none" w:sz="0" w:space="0" w:color="auto"/>
          </w:divBdr>
        </w:div>
        <w:div w:id="1745030549">
          <w:marLeft w:val="0"/>
          <w:marRight w:val="0"/>
          <w:marTop w:val="0"/>
          <w:marBottom w:val="0"/>
          <w:divBdr>
            <w:top w:val="none" w:sz="0" w:space="0" w:color="auto"/>
            <w:left w:val="none" w:sz="0" w:space="0" w:color="auto"/>
            <w:bottom w:val="none" w:sz="0" w:space="0" w:color="auto"/>
            <w:right w:val="none" w:sz="0" w:space="0" w:color="auto"/>
          </w:divBdr>
        </w:div>
        <w:div w:id="1745638654">
          <w:marLeft w:val="0"/>
          <w:marRight w:val="0"/>
          <w:marTop w:val="0"/>
          <w:marBottom w:val="0"/>
          <w:divBdr>
            <w:top w:val="none" w:sz="0" w:space="0" w:color="auto"/>
            <w:left w:val="none" w:sz="0" w:space="0" w:color="auto"/>
            <w:bottom w:val="none" w:sz="0" w:space="0" w:color="auto"/>
            <w:right w:val="none" w:sz="0" w:space="0" w:color="auto"/>
          </w:divBdr>
        </w:div>
        <w:div w:id="1752848422">
          <w:marLeft w:val="0"/>
          <w:marRight w:val="0"/>
          <w:marTop w:val="0"/>
          <w:marBottom w:val="0"/>
          <w:divBdr>
            <w:top w:val="none" w:sz="0" w:space="0" w:color="auto"/>
            <w:left w:val="none" w:sz="0" w:space="0" w:color="auto"/>
            <w:bottom w:val="none" w:sz="0" w:space="0" w:color="auto"/>
            <w:right w:val="none" w:sz="0" w:space="0" w:color="auto"/>
          </w:divBdr>
        </w:div>
        <w:div w:id="1761440369">
          <w:marLeft w:val="0"/>
          <w:marRight w:val="0"/>
          <w:marTop w:val="0"/>
          <w:marBottom w:val="0"/>
          <w:divBdr>
            <w:top w:val="none" w:sz="0" w:space="0" w:color="auto"/>
            <w:left w:val="none" w:sz="0" w:space="0" w:color="auto"/>
            <w:bottom w:val="none" w:sz="0" w:space="0" w:color="auto"/>
            <w:right w:val="none" w:sz="0" w:space="0" w:color="auto"/>
          </w:divBdr>
        </w:div>
        <w:div w:id="1783725192">
          <w:marLeft w:val="0"/>
          <w:marRight w:val="0"/>
          <w:marTop w:val="0"/>
          <w:marBottom w:val="0"/>
          <w:divBdr>
            <w:top w:val="none" w:sz="0" w:space="0" w:color="auto"/>
            <w:left w:val="none" w:sz="0" w:space="0" w:color="auto"/>
            <w:bottom w:val="none" w:sz="0" w:space="0" w:color="auto"/>
            <w:right w:val="none" w:sz="0" w:space="0" w:color="auto"/>
          </w:divBdr>
        </w:div>
        <w:div w:id="1783960872">
          <w:marLeft w:val="0"/>
          <w:marRight w:val="0"/>
          <w:marTop w:val="0"/>
          <w:marBottom w:val="0"/>
          <w:divBdr>
            <w:top w:val="none" w:sz="0" w:space="0" w:color="auto"/>
            <w:left w:val="none" w:sz="0" w:space="0" w:color="auto"/>
            <w:bottom w:val="none" w:sz="0" w:space="0" w:color="auto"/>
            <w:right w:val="none" w:sz="0" w:space="0" w:color="auto"/>
          </w:divBdr>
        </w:div>
        <w:div w:id="1793865573">
          <w:marLeft w:val="0"/>
          <w:marRight w:val="0"/>
          <w:marTop w:val="0"/>
          <w:marBottom w:val="0"/>
          <w:divBdr>
            <w:top w:val="none" w:sz="0" w:space="0" w:color="auto"/>
            <w:left w:val="none" w:sz="0" w:space="0" w:color="auto"/>
            <w:bottom w:val="none" w:sz="0" w:space="0" w:color="auto"/>
            <w:right w:val="none" w:sz="0" w:space="0" w:color="auto"/>
          </w:divBdr>
        </w:div>
        <w:div w:id="1794322552">
          <w:marLeft w:val="0"/>
          <w:marRight w:val="0"/>
          <w:marTop w:val="0"/>
          <w:marBottom w:val="0"/>
          <w:divBdr>
            <w:top w:val="none" w:sz="0" w:space="0" w:color="auto"/>
            <w:left w:val="none" w:sz="0" w:space="0" w:color="auto"/>
            <w:bottom w:val="none" w:sz="0" w:space="0" w:color="auto"/>
            <w:right w:val="none" w:sz="0" w:space="0" w:color="auto"/>
          </w:divBdr>
        </w:div>
        <w:div w:id="1814910694">
          <w:marLeft w:val="0"/>
          <w:marRight w:val="0"/>
          <w:marTop w:val="0"/>
          <w:marBottom w:val="0"/>
          <w:divBdr>
            <w:top w:val="none" w:sz="0" w:space="0" w:color="auto"/>
            <w:left w:val="none" w:sz="0" w:space="0" w:color="auto"/>
            <w:bottom w:val="none" w:sz="0" w:space="0" w:color="auto"/>
            <w:right w:val="none" w:sz="0" w:space="0" w:color="auto"/>
          </w:divBdr>
        </w:div>
        <w:div w:id="1825274650">
          <w:marLeft w:val="0"/>
          <w:marRight w:val="0"/>
          <w:marTop w:val="0"/>
          <w:marBottom w:val="0"/>
          <w:divBdr>
            <w:top w:val="none" w:sz="0" w:space="0" w:color="auto"/>
            <w:left w:val="none" w:sz="0" w:space="0" w:color="auto"/>
            <w:bottom w:val="none" w:sz="0" w:space="0" w:color="auto"/>
            <w:right w:val="none" w:sz="0" w:space="0" w:color="auto"/>
          </w:divBdr>
        </w:div>
        <w:div w:id="1845239014">
          <w:marLeft w:val="0"/>
          <w:marRight w:val="0"/>
          <w:marTop w:val="0"/>
          <w:marBottom w:val="0"/>
          <w:divBdr>
            <w:top w:val="none" w:sz="0" w:space="0" w:color="auto"/>
            <w:left w:val="none" w:sz="0" w:space="0" w:color="auto"/>
            <w:bottom w:val="none" w:sz="0" w:space="0" w:color="auto"/>
            <w:right w:val="none" w:sz="0" w:space="0" w:color="auto"/>
          </w:divBdr>
        </w:div>
        <w:div w:id="1876112123">
          <w:marLeft w:val="0"/>
          <w:marRight w:val="0"/>
          <w:marTop w:val="0"/>
          <w:marBottom w:val="0"/>
          <w:divBdr>
            <w:top w:val="none" w:sz="0" w:space="0" w:color="auto"/>
            <w:left w:val="none" w:sz="0" w:space="0" w:color="auto"/>
            <w:bottom w:val="none" w:sz="0" w:space="0" w:color="auto"/>
            <w:right w:val="none" w:sz="0" w:space="0" w:color="auto"/>
          </w:divBdr>
        </w:div>
        <w:div w:id="1904438943">
          <w:marLeft w:val="0"/>
          <w:marRight w:val="0"/>
          <w:marTop w:val="0"/>
          <w:marBottom w:val="0"/>
          <w:divBdr>
            <w:top w:val="none" w:sz="0" w:space="0" w:color="auto"/>
            <w:left w:val="none" w:sz="0" w:space="0" w:color="auto"/>
            <w:bottom w:val="none" w:sz="0" w:space="0" w:color="auto"/>
            <w:right w:val="none" w:sz="0" w:space="0" w:color="auto"/>
          </w:divBdr>
        </w:div>
        <w:div w:id="1932464267">
          <w:marLeft w:val="0"/>
          <w:marRight w:val="0"/>
          <w:marTop w:val="0"/>
          <w:marBottom w:val="0"/>
          <w:divBdr>
            <w:top w:val="none" w:sz="0" w:space="0" w:color="auto"/>
            <w:left w:val="none" w:sz="0" w:space="0" w:color="auto"/>
            <w:bottom w:val="none" w:sz="0" w:space="0" w:color="auto"/>
            <w:right w:val="none" w:sz="0" w:space="0" w:color="auto"/>
          </w:divBdr>
        </w:div>
        <w:div w:id="1989623410">
          <w:marLeft w:val="0"/>
          <w:marRight w:val="0"/>
          <w:marTop w:val="0"/>
          <w:marBottom w:val="0"/>
          <w:divBdr>
            <w:top w:val="none" w:sz="0" w:space="0" w:color="auto"/>
            <w:left w:val="none" w:sz="0" w:space="0" w:color="auto"/>
            <w:bottom w:val="none" w:sz="0" w:space="0" w:color="auto"/>
            <w:right w:val="none" w:sz="0" w:space="0" w:color="auto"/>
          </w:divBdr>
        </w:div>
        <w:div w:id="2030325280">
          <w:marLeft w:val="0"/>
          <w:marRight w:val="0"/>
          <w:marTop w:val="0"/>
          <w:marBottom w:val="0"/>
          <w:divBdr>
            <w:top w:val="none" w:sz="0" w:space="0" w:color="auto"/>
            <w:left w:val="none" w:sz="0" w:space="0" w:color="auto"/>
            <w:bottom w:val="none" w:sz="0" w:space="0" w:color="auto"/>
            <w:right w:val="none" w:sz="0" w:space="0" w:color="auto"/>
          </w:divBdr>
        </w:div>
        <w:div w:id="2090300169">
          <w:marLeft w:val="0"/>
          <w:marRight w:val="0"/>
          <w:marTop w:val="0"/>
          <w:marBottom w:val="0"/>
          <w:divBdr>
            <w:top w:val="none" w:sz="0" w:space="0" w:color="auto"/>
            <w:left w:val="none" w:sz="0" w:space="0" w:color="auto"/>
            <w:bottom w:val="none" w:sz="0" w:space="0" w:color="auto"/>
            <w:right w:val="none" w:sz="0" w:space="0" w:color="auto"/>
          </w:divBdr>
        </w:div>
        <w:div w:id="2102598204">
          <w:marLeft w:val="0"/>
          <w:marRight w:val="0"/>
          <w:marTop w:val="0"/>
          <w:marBottom w:val="0"/>
          <w:divBdr>
            <w:top w:val="none" w:sz="0" w:space="0" w:color="auto"/>
            <w:left w:val="none" w:sz="0" w:space="0" w:color="auto"/>
            <w:bottom w:val="none" w:sz="0" w:space="0" w:color="auto"/>
            <w:right w:val="none" w:sz="0" w:space="0" w:color="auto"/>
          </w:divBdr>
        </w:div>
      </w:divsChild>
    </w:div>
    <w:div w:id="140271664">
      <w:bodyDiv w:val="1"/>
      <w:marLeft w:val="0"/>
      <w:marRight w:val="0"/>
      <w:marTop w:val="0"/>
      <w:marBottom w:val="0"/>
      <w:divBdr>
        <w:top w:val="none" w:sz="0" w:space="0" w:color="auto"/>
        <w:left w:val="none" w:sz="0" w:space="0" w:color="auto"/>
        <w:bottom w:val="none" w:sz="0" w:space="0" w:color="auto"/>
        <w:right w:val="none" w:sz="0" w:space="0" w:color="auto"/>
      </w:divBdr>
      <w:divsChild>
        <w:div w:id="1576355640">
          <w:marLeft w:val="0"/>
          <w:marRight w:val="0"/>
          <w:marTop w:val="0"/>
          <w:marBottom w:val="0"/>
          <w:divBdr>
            <w:top w:val="none" w:sz="0" w:space="0" w:color="auto"/>
            <w:left w:val="none" w:sz="0" w:space="0" w:color="auto"/>
            <w:bottom w:val="none" w:sz="0" w:space="0" w:color="auto"/>
            <w:right w:val="none" w:sz="0" w:space="0" w:color="auto"/>
          </w:divBdr>
        </w:div>
      </w:divsChild>
    </w:div>
    <w:div w:id="215514437">
      <w:bodyDiv w:val="1"/>
      <w:marLeft w:val="0"/>
      <w:marRight w:val="0"/>
      <w:marTop w:val="0"/>
      <w:marBottom w:val="0"/>
      <w:divBdr>
        <w:top w:val="none" w:sz="0" w:space="0" w:color="auto"/>
        <w:left w:val="none" w:sz="0" w:space="0" w:color="auto"/>
        <w:bottom w:val="none" w:sz="0" w:space="0" w:color="auto"/>
        <w:right w:val="none" w:sz="0" w:space="0" w:color="auto"/>
      </w:divBdr>
    </w:div>
    <w:div w:id="224492506">
      <w:bodyDiv w:val="1"/>
      <w:marLeft w:val="0"/>
      <w:marRight w:val="0"/>
      <w:marTop w:val="0"/>
      <w:marBottom w:val="0"/>
      <w:divBdr>
        <w:top w:val="none" w:sz="0" w:space="0" w:color="auto"/>
        <w:left w:val="none" w:sz="0" w:space="0" w:color="auto"/>
        <w:bottom w:val="none" w:sz="0" w:space="0" w:color="auto"/>
        <w:right w:val="none" w:sz="0" w:space="0" w:color="auto"/>
      </w:divBdr>
    </w:div>
    <w:div w:id="229393266">
      <w:bodyDiv w:val="1"/>
      <w:marLeft w:val="0"/>
      <w:marRight w:val="0"/>
      <w:marTop w:val="0"/>
      <w:marBottom w:val="0"/>
      <w:divBdr>
        <w:top w:val="none" w:sz="0" w:space="0" w:color="auto"/>
        <w:left w:val="none" w:sz="0" w:space="0" w:color="auto"/>
        <w:bottom w:val="none" w:sz="0" w:space="0" w:color="auto"/>
        <w:right w:val="none" w:sz="0" w:space="0" w:color="auto"/>
      </w:divBdr>
    </w:div>
    <w:div w:id="258875862">
      <w:bodyDiv w:val="1"/>
      <w:marLeft w:val="0"/>
      <w:marRight w:val="0"/>
      <w:marTop w:val="0"/>
      <w:marBottom w:val="0"/>
      <w:divBdr>
        <w:top w:val="none" w:sz="0" w:space="0" w:color="auto"/>
        <w:left w:val="none" w:sz="0" w:space="0" w:color="auto"/>
        <w:bottom w:val="none" w:sz="0" w:space="0" w:color="auto"/>
        <w:right w:val="none" w:sz="0" w:space="0" w:color="auto"/>
      </w:divBdr>
    </w:div>
    <w:div w:id="296959477">
      <w:bodyDiv w:val="1"/>
      <w:marLeft w:val="0"/>
      <w:marRight w:val="0"/>
      <w:marTop w:val="0"/>
      <w:marBottom w:val="0"/>
      <w:divBdr>
        <w:top w:val="none" w:sz="0" w:space="0" w:color="auto"/>
        <w:left w:val="none" w:sz="0" w:space="0" w:color="auto"/>
        <w:bottom w:val="none" w:sz="0" w:space="0" w:color="auto"/>
        <w:right w:val="none" w:sz="0" w:space="0" w:color="auto"/>
      </w:divBdr>
      <w:divsChild>
        <w:div w:id="903178054">
          <w:marLeft w:val="0"/>
          <w:marRight w:val="0"/>
          <w:marTop w:val="0"/>
          <w:marBottom w:val="0"/>
          <w:divBdr>
            <w:top w:val="none" w:sz="0" w:space="0" w:color="auto"/>
            <w:left w:val="none" w:sz="0" w:space="0" w:color="auto"/>
            <w:bottom w:val="none" w:sz="0" w:space="0" w:color="auto"/>
            <w:right w:val="none" w:sz="0" w:space="0" w:color="auto"/>
          </w:divBdr>
          <w:divsChild>
            <w:div w:id="1565487233">
              <w:marLeft w:val="-225"/>
              <w:marRight w:val="-225"/>
              <w:marTop w:val="0"/>
              <w:marBottom w:val="0"/>
              <w:divBdr>
                <w:top w:val="none" w:sz="0" w:space="0" w:color="auto"/>
                <w:left w:val="none" w:sz="0" w:space="0" w:color="auto"/>
                <w:bottom w:val="none" w:sz="0" w:space="0" w:color="auto"/>
                <w:right w:val="none" w:sz="0" w:space="0" w:color="auto"/>
              </w:divBdr>
              <w:divsChild>
                <w:div w:id="669404589">
                  <w:marLeft w:val="0"/>
                  <w:marRight w:val="0"/>
                  <w:marTop w:val="0"/>
                  <w:marBottom w:val="0"/>
                  <w:divBdr>
                    <w:top w:val="none" w:sz="0" w:space="0" w:color="auto"/>
                    <w:left w:val="none" w:sz="0" w:space="0" w:color="auto"/>
                    <w:bottom w:val="none" w:sz="0" w:space="0" w:color="auto"/>
                    <w:right w:val="none" w:sz="0" w:space="0" w:color="auto"/>
                  </w:divBdr>
                  <w:divsChild>
                    <w:div w:id="81297178">
                      <w:marLeft w:val="0"/>
                      <w:marRight w:val="0"/>
                      <w:marTop w:val="0"/>
                      <w:marBottom w:val="0"/>
                      <w:divBdr>
                        <w:top w:val="none" w:sz="0" w:space="0" w:color="auto"/>
                        <w:left w:val="none" w:sz="0" w:space="0" w:color="auto"/>
                        <w:bottom w:val="none" w:sz="0" w:space="0" w:color="auto"/>
                        <w:right w:val="none" w:sz="0" w:space="0" w:color="auto"/>
                      </w:divBdr>
                    </w:div>
                    <w:div w:id="7143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0892501">
          <w:marLeft w:val="0"/>
          <w:marRight w:val="0"/>
          <w:marTop w:val="0"/>
          <w:marBottom w:val="0"/>
          <w:divBdr>
            <w:top w:val="none" w:sz="0" w:space="0" w:color="auto"/>
            <w:left w:val="none" w:sz="0" w:space="0" w:color="auto"/>
            <w:bottom w:val="none" w:sz="0" w:space="0" w:color="auto"/>
            <w:right w:val="none" w:sz="0" w:space="0" w:color="auto"/>
          </w:divBdr>
          <w:divsChild>
            <w:div w:id="1370300070">
              <w:marLeft w:val="-225"/>
              <w:marRight w:val="-225"/>
              <w:marTop w:val="0"/>
              <w:marBottom w:val="0"/>
              <w:divBdr>
                <w:top w:val="none" w:sz="0" w:space="0" w:color="auto"/>
                <w:left w:val="none" w:sz="0" w:space="0" w:color="auto"/>
                <w:bottom w:val="none" w:sz="0" w:space="0" w:color="auto"/>
                <w:right w:val="none" w:sz="0" w:space="0" w:color="auto"/>
              </w:divBdr>
              <w:divsChild>
                <w:div w:id="1743020061">
                  <w:marLeft w:val="0"/>
                  <w:marRight w:val="0"/>
                  <w:marTop w:val="0"/>
                  <w:marBottom w:val="0"/>
                  <w:divBdr>
                    <w:top w:val="none" w:sz="0" w:space="0" w:color="auto"/>
                    <w:left w:val="none" w:sz="0" w:space="0" w:color="auto"/>
                    <w:bottom w:val="none" w:sz="0" w:space="0" w:color="auto"/>
                    <w:right w:val="none" w:sz="0" w:space="0" w:color="auto"/>
                  </w:divBdr>
                  <w:divsChild>
                    <w:div w:id="364215837">
                      <w:marLeft w:val="0"/>
                      <w:marRight w:val="0"/>
                      <w:marTop w:val="0"/>
                      <w:marBottom w:val="0"/>
                      <w:divBdr>
                        <w:top w:val="none" w:sz="0" w:space="0" w:color="auto"/>
                        <w:left w:val="none" w:sz="0" w:space="0" w:color="auto"/>
                        <w:bottom w:val="none" w:sz="0" w:space="0" w:color="auto"/>
                        <w:right w:val="none" w:sz="0" w:space="0" w:color="auto"/>
                      </w:divBdr>
                      <w:divsChild>
                        <w:div w:id="613486971">
                          <w:marLeft w:val="0"/>
                          <w:marRight w:val="0"/>
                          <w:marTop w:val="0"/>
                          <w:marBottom w:val="0"/>
                          <w:divBdr>
                            <w:top w:val="none" w:sz="0" w:space="0" w:color="auto"/>
                            <w:left w:val="none" w:sz="0" w:space="0" w:color="auto"/>
                            <w:bottom w:val="none" w:sz="0" w:space="0" w:color="auto"/>
                            <w:right w:val="none" w:sz="0" w:space="0" w:color="auto"/>
                          </w:divBdr>
                          <w:divsChild>
                            <w:div w:id="885528335">
                              <w:marLeft w:val="0"/>
                              <w:marRight w:val="0"/>
                              <w:marTop w:val="150"/>
                              <w:marBottom w:val="150"/>
                              <w:divBdr>
                                <w:top w:val="none" w:sz="0" w:space="0" w:color="auto"/>
                                <w:left w:val="none" w:sz="0" w:space="0" w:color="auto"/>
                                <w:bottom w:val="none" w:sz="0" w:space="0" w:color="auto"/>
                                <w:right w:val="none" w:sz="0" w:space="0" w:color="auto"/>
                              </w:divBdr>
                              <w:divsChild>
                                <w:div w:id="591428641">
                                  <w:marLeft w:val="0"/>
                                  <w:marRight w:val="0"/>
                                  <w:marTop w:val="0"/>
                                  <w:marBottom w:val="0"/>
                                  <w:divBdr>
                                    <w:top w:val="none" w:sz="0" w:space="0" w:color="auto"/>
                                    <w:left w:val="none" w:sz="0" w:space="0" w:color="auto"/>
                                    <w:bottom w:val="none" w:sz="0" w:space="0" w:color="auto"/>
                                    <w:right w:val="none" w:sz="0" w:space="0" w:color="auto"/>
                                  </w:divBdr>
                                  <w:divsChild>
                                    <w:div w:id="1699773086">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471627">
                      <w:marLeft w:val="0"/>
                      <w:marRight w:val="0"/>
                      <w:marTop w:val="0"/>
                      <w:marBottom w:val="0"/>
                      <w:divBdr>
                        <w:top w:val="none" w:sz="0" w:space="0" w:color="auto"/>
                        <w:left w:val="none" w:sz="0" w:space="0" w:color="auto"/>
                        <w:bottom w:val="none" w:sz="0" w:space="0" w:color="auto"/>
                        <w:right w:val="none" w:sz="0" w:space="0" w:color="auto"/>
                      </w:divBdr>
                      <w:divsChild>
                        <w:div w:id="932661566">
                          <w:marLeft w:val="0"/>
                          <w:marRight w:val="0"/>
                          <w:marTop w:val="0"/>
                          <w:marBottom w:val="0"/>
                          <w:divBdr>
                            <w:top w:val="none" w:sz="0" w:space="0" w:color="auto"/>
                            <w:left w:val="none" w:sz="0" w:space="0" w:color="auto"/>
                            <w:bottom w:val="none" w:sz="0" w:space="0" w:color="auto"/>
                            <w:right w:val="none" w:sz="0" w:space="0" w:color="auto"/>
                          </w:divBdr>
                          <w:divsChild>
                            <w:div w:id="143209293">
                              <w:marLeft w:val="0"/>
                              <w:marRight w:val="0"/>
                              <w:marTop w:val="150"/>
                              <w:marBottom w:val="150"/>
                              <w:divBdr>
                                <w:top w:val="none" w:sz="0" w:space="0" w:color="auto"/>
                                <w:left w:val="none" w:sz="0" w:space="0" w:color="auto"/>
                                <w:bottom w:val="none" w:sz="0" w:space="0" w:color="auto"/>
                                <w:right w:val="none" w:sz="0" w:space="0" w:color="auto"/>
                              </w:divBdr>
                              <w:divsChild>
                                <w:div w:id="1008017570">
                                  <w:marLeft w:val="0"/>
                                  <w:marRight w:val="0"/>
                                  <w:marTop w:val="0"/>
                                  <w:marBottom w:val="0"/>
                                  <w:divBdr>
                                    <w:top w:val="none" w:sz="0" w:space="0" w:color="auto"/>
                                    <w:left w:val="none" w:sz="0" w:space="0" w:color="auto"/>
                                    <w:bottom w:val="none" w:sz="0" w:space="0" w:color="auto"/>
                                    <w:right w:val="none" w:sz="0" w:space="0" w:color="auto"/>
                                  </w:divBdr>
                                  <w:divsChild>
                                    <w:div w:id="168350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332509">
                      <w:marLeft w:val="0"/>
                      <w:marRight w:val="0"/>
                      <w:marTop w:val="600"/>
                      <w:marBottom w:val="150"/>
                      <w:divBdr>
                        <w:top w:val="none" w:sz="0" w:space="0" w:color="auto"/>
                        <w:left w:val="none" w:sz="0" w:space="0" w:color="auto"/>
                        <w:bottom w:val="none" w:sz="0" w:space="0" w:color="auto"/>
                        <w:right w:val="none" w:sz="0" w:space="0" w:color="auto"/>
                      </w:divBdr>
                      <w:divsChild>
                        <w:div w:id="111713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4475614">
      <w:bodyDiv w:val="1"/>
      <w:marLeft w:val="0"/>
      <w:marRight w:val="0"/>
      <w:marTop w:val="0"/>
      <w:marBottom w:val="0"/>
      <w:divBdr>
        <w:top w:val="none" w:sz="0" w:space="0" w:color="auto"/>
        <w:left w:val="none" w:sz="0" w:space="0" w:color="auto"/>
        <w:bottom w:val="none" w:sz="0" w:space="0" w:color="auto"/>
        <w:right w:val="none" w:sz="0" w:space="0" w:color="auto"/>
      </w:divBdr>
    </w:div>
    <w:div w:id="341129565">
      <w:bodyDiv w:val="1"/>
      <w:marLeft w:val="0"/>
      <w:marRight w:val="0"/>
      <w:marTop w:val="0"/>
      <w:marBottom w:val="0"/>
      <w:divBdr>
        <w:top w:val="none" w:sz="0" w:space="0" w:color="auto"/>
        <w:left w:val="none" w:sz="0" w:space="0" w:color="auto"/>
        <w:bottom w:val="none" w:sz="0" w:space="0" w:color="auto"/>
        <w:right w:val="none" w:sz="0" w:space="0" w:color="auto"/>
      </w:divBdr>
    </w:div>
    <w:div w:id="393554198">
      <w:bodyDiv w:val="1"/>
      <w:marLeft w:val="0"/>
      <w:marRight w:val="0"/>
      <w:marTop w:val="0"/>
      <w:marBottom w:val="0"/>
      <w:divBdr>
        <w:top w:val="none" w:sz="0" w:space="0" w:color="auto"/>
        <w:left w:val="none" w:sz="0" w:space="0" w:color="auto"/>
        <w:bottom w:val="none" w:sz="0" w:space="0" w:color="auto"/>
        <w:right w:val="none" w:sz="0" w:space="0" w:color="auto"/>
      </w:divBdr>
    </w:div>
    <w:div w:id="432943307">
      <w:bodyDiv w:val="1"/>
      <w:marLeft w:val="0"/>
      <w:marRight w:val="0"/>
      <w:marTop w:val="0"/>
      <w:marBottom w:val="0"/>
      <w:divBdr>
        <w:top w:val="none" w:sz="0" w:space="0" w:color="auto"/>
        <w:left w:val="none" w:sz="0" w:space="0" w:color="auto"/>
        <w:bottom w:val="none" w:sz="0" w:space="0" w:color="auto"/>
        <w:right w:val="none" w:sz="0" w:space="0" w:color="auto"/>
      </w:divBdr>
    </w:div>
    <w:div w:id="463734924">
      <w:bodyDiv w:val="1"/>
      <w:marLeft w:val="0"/>
      <w:marRight w:val="0"/>
      <w:marTop w:val="0"/>
      <w:marBottom w:val="0"/>
      <w:divBdr>
        <w:top w:val="none" w:sz="0" w:space="0" w:color="auto"/>
        <w:left w:val="none" w:sz="0" w:space="0" w:color="auto"/>
        <w:bottom w:val="none" w:sz="0" w:space="0" w:color="auto"/>
        <w:right w:val="none" w:sz="0" w:space="0" w:color="auto"/>
      </w:divBdr>
    </w:div>
    <w:div w:id="503741106">
      <w:bodyDiv w:val="1"/>
      <w:marLeft w:val="0"/>
      <w:marRight w:val="0"/>
      <w:marTop w:val="0"/>
      <w:marBottom w:val="0"/>
      <w:divBdr>
        <w:top w:val="none" w:sz="0" w:space="0" w:color="auto"/>
        <w:left w:val="none" w:sz="0" w:space="0" w:color="auto"/>
        <w:bottom w:val="none" w:sz="0" w:space="0" w:color="auto"/>
        <w:right w:val="none" w:sz="0" w:space="0" w:color="auto"/>
      </w:divBdr>
      <w:divsChild>
        <w:div w:id="537594426">
          <w:marLeft w:val="0"/>
          <w:marRight w:val="0"/>
          <w:marTop w:val="0"/>
          <w:marBottom w:val="0"/>
          <w:divBdr>
            <w:top w:val="none" w:sz="0" w:space="0" w:color="auto"/>
            <w:left w:val="none" w:sz="0" w:space="0" w:color="auto"/>
            <w:bottom w:val="none" w:sz="0" w:space="0" w:color="auto"/>
            <w:right w:val="none" w:sz="0" w:space="0" w:color="auto"/>
          </w:divBdr>
        </w:div>
        <w:div w:id="550311677">
          <w:marLeft w:val="0"/>
          <w:marRight w:val="0"/>
          <w:marTop w:val="0"/>
          <w:marBottom w:val="0"/>
          <w:divBdr>
            <w:top w:val="none" w:sz="0" w:space="0" w:color="auto"/>
            <w:left w:val="none" w:sz="0" w:space="0" w:color="auto"/>
            <w:bottom w:val="none" w:sz="0" w:space="0" w:color="auto"/>
            <w:right w:val="none" w:sz="0" w:space="0" w:color="auto"/>
          </w:divBdr>
        </w:div>
        <w:div w:id="586816153">
          <w:marLeft w:val="0"/>
          <w:marRight w:val="0"/>
          <w:marTop w:val="0"/>
          <w:marBottom w:val="0"/>
          <w:divBdr>
            <w:top w:val="none" w:sz="0" w:space="0" w:color="auto"/>
            <w:left w:val="none" w:sz="0" w:space="0" w:color="auto"/>
            <w:bottom w:val="none" w:sz="0" w:space="0" w:color="auto"/>
            <w:right w:val="none" w:sz="0" w:space="0" w:color="auto"/>
          </w:divBdr>
        </w:div>
        <w:div w:id="789519995">
          <w:marLeft w:val="0"/>
          <w:marRight w:val="0"/>
          <w:marTop w:val="0"/>
          <w:marBottom w:val="0"/>
          <w:divBdr>
            <w:top w:val="none" w:sz="0" w:space="0" w:color="auto"/>
            <w:left w:val="none" w:sz="0" w:space="0" w:color="auto"/>
            <w:bottom w:val="none" w:sz="0" w:space="0" w:color="auto"/>
            <w:right w:val="none" w:sz="0" w:space="0" w:color="auto"/>
          </w:divBdr>
        </w:div>
        <w:div w:id="865630928">
          <w:marLeft w:val="0"/>
          <w:marRight w:val="0"/>
          <w:marTop w:val="0"/>
          <w:marBottom w:val="0"/>
          <w:divBdr>
            <w:top w:val="none" w:sz="0" w:space="0" w:color="auto"/>
            <w:left w:val="none" w:sz="0" w:space="0" w:color="auto"/>
            <w:bottom w:val="none" w:sz="0" w:space="0" w:color="auto"/>
            <w:right w:val="none" w:sz="0" w:space="0" w:color="auto"/>
          </w:divBdr>
        </w:div>
        <w:div w:id="1649820044">
          <w:marLeft w:val="0"/>
          <w:marRight w:val="0"/>
          <w:marTop w:val="0"/>
          <w:marBottom w:val="0"/>
          <w:divBdr>
            <w:top w:val="none" w:sz="0" w:space="0" w:color="auto"/>
            <w:left w:val="none" w:sz="0" w:space="0" w:color="auto"/>
            <w:bottom w:val="none" w:sz="0" w:space="0" w:color="auto"/>
            <w:right w:val="none" w:sz="0" w:space="0" w:color="auto"/>
          </w:divBdr>
        </w:div>
        <w:div w:id="1780442293">
          <w:marLeft w:val="0"/>
          <w:marRight w:val="0"/>
          <w:marTop w:val="0"/>
          <w:marBottom w:val="0"/>
          <w:divBdr>
            <w:top w:val="none" w:sz="0" w:space="0" w:color="auto"/>
            <w:left w:val="none" w:sz="0" w:space="0" w:color="auto"/>
            <w:bottom w:val="none" w:sz="0" w:space="0" w:color="auto"/>
            <w:right w:val="none" w:sz="0" w:space="0" w:color="auto"/>
          </w:divBdr>
        </w:div>
        <w:div w:id="1796487736">
          <w:marLeft w:val="0"/>
          <w:marRight w:val="0"/>
          <w:marTop w:val="0"/>
          <w:marBottom w:val="0"/>
          <w:divBdr>
            <w:top w:val="none" w:sz="0" w:space="0" w:color="auto"/>
            <w:left w:val="none" w:sz="0" w:space="0" w:color="auto"/>
            <w:bottom w:val="none" w:sz="0" w:space="0" w:color="auto"/>
            <w:right w:val="none" w:sz="0" w:space="0" w:color="auto"/>
          </w:divBdr>
        </w:div>
        <w:div w:id="1927692455">
          <w:marLeft w:val="0"/>
          <w:marRight w:val="0"/>
          <w:marTop w:val="0"/>
          <w:marBottom w:val="0"/>
          <w:divBdr>
            <w:top w:val="none" w:sz="0" w:space="0" w:color="auto"/>
            <w:left w:val="none" w:sz="0" w:space="0" w:color="auto"/>
            <w:bottom w:val="none" w:sz="0" w:space="0" w:color="auto"/>
            <w:right w:val="none" w:sz="0" w:space="0" w:color="auto"/>
          </w:divBdr>
        </w:div>
        <w:div w:id="2118796134">
          <w:marLeft w:val="0"/>
          <w:marRight w:val="0"/>
          <w:marTop w:val="0"/>
          <w:marBottom w:val="0"/>
          <w:divBdr>
            <w:top w:val="none" w:sz="0" w:space="0" w:color="auto"/>
            <w:left w:val="none" w:sz="0" w:space="0" w:color="auto"/>
            <w:bottom w:val="none" w:sz="0" w:space="0" w:color="auto"/>
            <w:right w:val="none" w:sz="0" w:space="0" w:color="auto"/>
          </w:divBdr>
        </w:div>
      </w:divsChild>
    </w:div>
    <w:div w:id="509292071">
      <w:bodyDiv w:val="1"/>
      <w:marLeft w:val="0"/>
      <w:marRight w:val="0"/>
      <w:marTop w:val="0"/>
      <w:marBottom w:val="0"/>
      <w:divBdr>
        <w:top w:val="none" w:sz="0" w:space="0" w:color="auto"/>
        <w:left w:val="none" w:sz="0" w:space="0" w:color="auto"/>
        <w:bottom w:val="none" w:sz="0" w:space="0" w:color="auto"/>
        <w:right w:val="none" w:sz="0" w:space="0" w:color="auto"/>
      </w:divBdr>
    </w:div>
    <w:div w:id="534661573">
      <w:bodyDiv w:val="1"/>
      <w:marLeft w:val="0"/>
      <w:marRight w:val="0"/>
      <w:marTop w:val="0"/>
      <w:marBottom w:val="0"/>
      <w:divBdr>
        <w:top w:val="none" w:sz="0" w:space="0" w:color="auto"/>
        <w:left w:val="none" w:sz="0" w:space="0" w:color="auto"/>
        <w:bottom w:val="none" w:sz="0" w:space="0" w:color="auto"/>
        <w:right w:val="none" w:sz="0" w:space="0" w:color="auto"/>
      </w:divBdr>
    </w:div>
    <w:div w:id="551431568">
      <w:bodyDiv w:val="1"/>
      <w:marLeft w:val="0"/>
      <w:marRight w:val="0"/>
      <w:marTop w:val="0"/>
      <w:marBottom w:val="0"/>
      <w:divBdr>
        <w:top w:val="none" w:sz="0" w:space="0" w:color="auto"/>
        <w:left w:val="none" w:sz="0" w:space="0" w:color="auto"/>
        <w:bottom w:val="none" w:sz="0" w:space="0" w:color="auto"/>
        <w:right w:val="none" w:sz="0" w:space="0" w:color="auto"/>
      </w:divBdr>
      <w:divsChild>
        <w:div w:id="2088763733">
          <w:marLeft w:val="0"/>
          <w:marRight w:val="0"/>
          <w:marTop w:val="0"/>
          <w:marBottom w:val="0"/>
          <w:divBdr>
            <w:top w:val="none" w:sz="0" w:space="0" w:color="auto"/>
            <w:left w:val="none" w:sz="0" w:space="0" w:color="auto"/>
            <w:bottom w:val="none" w:sz="0" w:space="0" w:color="auto"/>
            <w:right w:val="none" w:sz="0" w:space="0" w:color="auto"/>
          </w:divBdr>
        </w:div>
      </w:divsChild>
    </w:div>
    <w:div w:id="647788509">
      <w:bodyDiv w:val="1"/>
      <w:marLeft w:val="0"/>
      <w:marRight w:val="0"/>
      <w:marTop w:val="0"/>
      <w:marBottom w:val="0"/>
      <w:divBdr>
        <w:top w:val="none" w:sz="0" w:space="0" w:color="auto"/>
        <w:left w:val="none" w:sz="0" w:space="0" w:color="auto"/>
        <w:bottom w:val="none" w:sz="0" w:space="0" w:color="auto"/>
        <w:right w:val="none" w:sz="0" w:space="0" w:color="auto"/>
      </w:divBdr>
    </w:div>
    <w:div w:id="650596406">
      <w:bodyDiv w:val="1"/>
      <w:marLeft w:val="0"/>
      <w:marRight w:val="0"/>
      <w:marTop w:val="0"/>
      <w:marBottom w:val="0"/>
      <w:divBdr>
        <w:top w:val="none" w:sz="0" w:space="0" w:color="auto"/>
        <w:left w:val="none" w:sz="0" w:space="0" w:color="auto"/>
        <w:bottom w:val="none" w:sz="0" w:space="0" w:color="auto"/>
        <w:right w:val="none" w:sz="0" w:space="0" w:color="auto"/>
      </w:divBdr>
    </w:div>
    <w:div w:id="664741843">
      <w:bodyDiv w:val="1"/>
      <w:marLeft w:val="0"/>
      <w:marRight w:val="0"/>
      <w:marTop w:val="0"/>
      <w:marBottom w:val="0"/>
      <w:divBdr>
        <w:top w:val="none" w:sz="0" w:space="0" w:color="auto"/>
        <w:left w:val="none" w:sz="0" w:space="0" w:color="auto"/>
        <w:bottom w:val="none" w:sz="0" w:space="0" w:color="auto"/>
        <w:right w:val="none" w:sz="0" w:space="0" w:color="auto"/>
      </w:divBdr>
    </w:div>
    <w:div w:id="700741053">
      <w:bodyDiv w:val="1"/>
      <w:marLeft w:val="0"/>
      <w:marRight w:val="0"/>
      <w:marTop w:val="0"/>
      <w:marBottom w:val="0"/>
      <w:divBdr>
        <w:top w:val="none" w:sz="0" w:space="0" w:color="auto"/>
        <w:left w:val="none" w:sz="0" w:space="0" w:color="auto"/>
        <w:bottom w:val="none" w:sz="0" w:space="0" w:color="auto"/>
        <w:right w:val="none" w:sz="0" w:space="0" w:color="auto"/>
      </w:divBdr>
    </w:div>
    <w:div w:id="711616598">
      <w:bodyDiv w:val="1"/>
      <w:marLeft w:val="0"/>
      <w:marRight w:val="0"/>
      <w:marTop w:val="0"/>
      <w:marBottom w:val="0"/>
      <w:divBdr>
        <w:top w:val="none" w:sz="0" w:space="0" w:color="auto"/>
        <w:left w:val="none" w:sz="0" w:space="0" w:color="auto"/>
        <w:bottom w:val="none" w:sz="0" w:space="0" w:color="auto"/>
        <w:right w:val="none" w:sz="0" w:space="0" w:color="auto"/>
      </w:divBdr>
    </w:div>
    <w:div w:id="721683633">
      <w:bodyDiv w:val="1"/>
      <w:marLeft w:val="0"/>
      <w:marRight w:val="0"/>
      <w:marTop w:val="0"/>
      <w:marBottom w:val="0"/>
      <w:divBdr>
        <w:top w:val="none" w:sz="0" w:space="0" w:color="auto"/>
        <w:left w:val="none" w:sz="0" w:space="0" w:color="auto"/>
        <w:bottom w:val="none" w:sz="0" w:space="0" w:color="auto"/>
        <w:right w:val="none" w:sz="0" w:space="0" w:color="auto"/>
      </w:divBdr>
    </w:div>
    <w:div w:id="722294342">
      <w:bodyDiv w:val="1"/>
      <w:marLeft w:val="0"/>
      <w:marRight w:val="0"/>
      <w:marTop w:val="0"/>
      <w:marBottom w:val="0"/>
      <w:divBdr>
        <w:top w:val="none" w:sz="0" w:space="0" w:color="auto"/>
        <w:left w:val="none" w:sz="0" w:space="0" w:color="auto"/>
        <w:bottom w:val="none" w:sz="0" w:space="0" w:color="auto"/>
        <w:right w:val="none" w:sz="0" w:space="0" w:color="auto"/>
      </w:divBdr>
      <w:divsChild>
        <w:div w:id="1866094823">
          <w:marLeft w:val="0"/>
          <w:marRight w:val="0"/>
          <w:marTop w:val="0"/>
          <w:marBottom w:val="0"/>
          <w:divBdr>
            <w:top w:val="none" w:sz="0" w:space="0" w:color="auto"/>
            <w:left w:val="none" w:sz="0" w:space="0" w:color="auto"/>
            <w:bottom w:val="none" w:sz="0" w:space="0" w:color="auto"/>
            <w:right w:val="none" w:sz="0" w:space="0" w:color="auto"/>
          </w:divBdr>
        </w:div>
      </w:divsChild>
    </w:div>
    <w:div w:id="734739615">
      <w:bodyDiv w:val="1"/>
      <w:marLeft w:val="0"/>
      <w:marRight w:val="0"/>
      <w:marTop w:val="0"/>
      <w:marBottom w:val="0"/>
      <w:divBdr>
        <w:top w:val="none" w:sz="0" w:space="0" w:color="auto"/>
        <w:left w:val="none" w:sz="0" w:space="0" w:color="auto"/>
        <w:bottom w:val="none" w:sz="0" w:space="0" w:color="auto"/>
        <w:right w:val="none" w:sz="0" w:space="0" w:color="auto"/>
      </w:divBdr>
    </w:div>
    <w:div w:id="737631122">
      <w:bodyDiv w:val="1"/>
      <w:marLeft w:val="0"/>
      <w:marRight w:val="0"/>
      <w:marTop w:val="0"/>
      <w:marBottom w:val="0"/>
      <w:divBdr>
        <w:top w:val="none" w:sz="0" w:space="0" w:color="auto"/>
        <w:left w:val="none" w:sz="0" w:space="0" w:color="auto"/>
        <w:bottom w:val="none" w:sz="0" w:space="0" w:color="auto"/>
        <w:right w:val="none" w:sz="0" w:space="0" w:color="auto"/>
      </w:divBdr>
    </w:div>
    <w:div w:id="740640746">
      <w:bodyDiv w:val="1"/>
      <w:marLeft w:val="0"/>
      <w:marRight w:val="0"/>
      <w:marTop w:val="0"/>
      <w:marBottom w:val="0"/>
      <w:divBdr>
        <w:top w:val="none" w:sz="0" w:space="0" w:color="auto"/>
        <w:left w:val="none" w:sz="0" w:space="0" w:color="auto"/>
        <w:bottom w:val="none" w:sz="0" w:space="0" w:color="auto"/>
        <w:right w:val="none" w:sz="0" w:space="0" w:color="auto"/>
      </w:divBdr>
      <w:divsChild>
        <w:div w:id="1154570387">
          <w:marLeft w:val="0"/>
          <w:marRight w:val="0"/>
          <w:marTop w:val="0"/>
          <w:marBottom w:val="0"/>
          <w:divBdr>
            <w:top w:val="none" w:sz="0" w:space="0" w:color="auto"/>
            <w:left w:val="none" w:sz="0" w:space="0" w:color="auto"/>
            <w:bottom w:val="none" w:sz="0" w:space="0" w:color="auto"/>
            <w:right w:val="none" w:sz="0" w:space="0" w:color="auto"/>
          </w:divBdr>
          <w:divsChild>
            <w:div w:id="745299069">
              <w:marLeft w:val="0"/>
              <w:marRight w:val="0"/>
              <w:marTop w:val="0"/>
              <w:marBottom w:val="0"/>
              <w:divBdr>
                <w:top w:val="none" w:sz="0" w:space="0" w:color="auto"/>
                <w:left w:val="none" w:sz="0" w:space="0" w:color="auto"/>
                <w:bottom w:val="none" w:sz="0" w:space="0" w:color="auto"/>
                <w:right w:val="none" w:sz="0" w:space="0" w:color="auto"/>
              </w:divBdr>
              <w:divsChild>
                <w:div w:id="1158040015">
                  <w:marLeft w:val="0"/>
                  <w:marRight w:val="0"/>
                  <w:marTop w:val="0"/>
                  <w:marBottom w:val="0"/>
                  <w:divBdr>
                    <w:top w:val="none" w:sz="0" w:space="0" w:color="auto"/>
                    <w:left w:val="none" w:sz="0" w:space="0" w:color="auto"/>
                    <w:bottom w:val="none" w:sz="0" w:space="0" w:color="auto"/>
                    <w:right w:val="none" w:sz="0" w:space="0" w:color="auto"/>
                  </w:divBdr>
                  <w:divsChild>
                    <w:div w:id="1233352904">
                      <w:marLeft w:val="0"/>
                      <w:marRight w:val="0"/>
                      <w:marTop w:val="0"/>
                      <w:marBottom w:val="0"/>
                      <w:divBdr>
                        <w:top w:val="none" w:sz="0" w:space="0" w:color="auto"/>
                        <w:left w:val="none" w:sz="0" w:space="0" w:color="auto"/>
                        <w:bottom w:val="none" w:sz="0" w:space="0" w:color="auto"/>
                        <w:right w:val="none" w:sz="0" w:space="0" w:color="auto"/>
                      </w:divBdr>
                    </w:div>
                    <w:div w:id="2128231503">
                      <w:marLeft w:val="0"/>
                      <w:marRight w:val="0"/>
                      <w:marTop w:val="120"/>
                      <w:marBottom w:val="0"/>
                      <w:divBdr>
                        <w:top w:val="none" w:sz="0" w:space="0" w:color="auto"/>
                        <w:left w:val="none" w:sz="0" w:space="0" w:color="auto"/>
                        <w:bottom w:val="none" w:sz="0" w:space="0" w:color="auto"/>
                        <w:right w:val="none" w:sz="0" w:space="0" w:color="auto"/>
                      </w:divBdr>
                    </w:div>
                  </w:divsChild>
                </w:div>
                <w:div w:id="1243954390">
                  <w:marLeft w:val="0"/>
                  <w:marRight w:val="0"/>
                  <w:marTop w:val="0"/>
                  <w:marBottom w:val="0"/>
                  <w:divBdr>
                    <w:top w:val="none" w:sz="0" w:space="0" w:color="auto"/>
                    <w:left w:val="none" w:sz="0" w:space="0" w:color="auto"/>
                    <w:bottom w:val="none" w:sz="0" w:space="0" w:color="auto"/>
                    <w:right w:val="none" w:sz="0" w:space="0" w:color="auto"/>
                  </w:divBdr>
                  <w:divsChild>
                    <w:div w:id="177891320">
                      <w:marLeft w:val="0"/>
                      <w:marRight w:val="0"/>
                      <w:marTop w:val="0"/>
                      <w:marBottom w:val="0"/>
                      <w:divBdr>
                        <w:top w:val="none" w:sz="0" w:space="0" w:color="auto"/>
                        <w:left w:val="none" w:sz="0" w:space="0" w:color="auto"/>
                        <w:bottom w:val="none" w:sz="0" w:space="0" w:color="auto"/>
                        <w:right w:val="none" w:sz="0" w:space="0" w:color="auto"/>
                      </w:divBdr>
                    </w:div>
                    <w:div w:id="29159876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 w:id="796339420">
      <w:bodyDiv w:val="1"/>
      <w:marLeft w:val="0"/>
      <w:marRight w:val="0"/>
      <w:marTop w:val="0"/>
      <w:marBottom w:val="0"/>
      <w:divBdr>
        <w:top w:val="none" w:sz="0" w:space="0" w:color="auto"/>
        <w:left w:val="none" w:sz="0" w:space="0" w:color="auto"/>
        <w:bottom w:val="none" w:sz="0" w:space="0" w:color="auto"/>
        <w:right w:val="none" w:sz="0" w:space="0" w:color="auto"/>
      </w:divBdr>
      <w:divsChild>
        <w:div w:id="729957819">
          <w:marLeft w:val="0"/>
          <w:marRight w:val="0"/>
          <w:marTop w:val="0"/>
          <w:marBottom w:val="0"/>
          <w:divBdr>
            <w:top w:val="none" w:sz="0" w:space="0" w:color="auto"/>
            <w:left w:val="none" w:sz="0" w:space="0" w:color="auto"/>
            <w:bottom w:val="none" w:sz="0" w:space="0" w:color="auto"/>
            <w:right w:val="none" w:sz="0" w:space="0" w:color="auto"/>
          </w:divBdr>
        </w:div>
      </w:divsChild>
    </w:div>
    <w:div w:id="813061996">
      <w:bodyDiv w:val="1"/>
      <w:marLeft w:val="0"/>
      <w:marRight w:val="0"/>
      <w:marTop w:val="0"/>
      <w:marBottom w:val="0"/>
      <w:divBdr>
        <w:top w:val="none" w:sz="0" w:space="0" w:color="auto"/>
        <w:left w:val="none" w:sz="0" w:space="0" w:color="auto"/>
        <w:bottom w:val="none" w:sz="0" w:space="0" w:color="auto"/>
        <w:right w:val="none" w:sz="0" w:space="0" w:color="auto"/>
      </w:divBdr>
    </w:div>
    <w:div w:id="861893360">
      <w:bodyDiv w:val="1"/>
      <w:marLeft w:val="0"/>
      <w:marRight w:val="0"/>
      <w:marTop w:val="0"/>
      <w:marBottom w:val="0"/>
      <w:divBdr>
        <w:top w:val="none" w:sz="0" w:space="0" w:color="auto"/>
        <w:left w:val="none" w:sz="0" w:space="0" w:color="auto"/>
        <w:bottom w:val="none" w:sz="0" w:space="0" w:color="auto"/>
        <w:right w:val="none" w:sz="0" w:space="0" w:color="auto"/>
      </w:divBdr>
      <w:divsChild>
        <w:div w:id="236520561">
          <w:marLeft w:val="0"/>
          <w:marRight w:val="0"/>
          <w:marTop w:val="0"/>
          <w:marBottom w:val="0"/>
          <w:divBdr>
            <w:top w:val="none" w:sz="0" w:space="0" w:color="auto"/>
            <w:left w:val="none" w:sz="0" w:space="0" w:color="auto"/>
            <w:bottom w:val="none" w:sz="0" w:space="0" w:color="auto"/>
            <w:right w:val="none" w:sz="0" w:space="0" w:color="auto"/>
          </w:divBdr>
        </w:div>
        <w:div w:id="345255338">
          <w:marLeft w:val="0"/>
          <w:marRight w:val="0"/>
          <w:marTop w:val="0"/>
          <w:marBottom w:val="0"/>
          <w:divBdr>
            <w:top w:val="none" w:sz="0" w:space="0" w:color="auto"/>
            <w:left w:val="none" w:sz="0" w:space="0" w:color="auto"/>
            <w:bottom w:val="none" w:sz="0" w:space="0" w:color="auto"/>
            <w:right w:val="none" w:sz="0" w:space="0" w:color="auto"/>
          </w:divBdr>
        </w:div>
        <w:div w:id="644898270">
          <w:marLeft w:val="0"/>
          <w:marRight w:val="0"/>
          <w:marTop w:val="0"/>
          <w:marBottom w:val="0"/>
          <w:divBdr>
            <w:top w:val="none" w:sz="0" w:space="0" w:color="auto"/>
            <w:left w:val="none" w:sz="0" w:space="0" w:color="auto"/>
            <w:bottom w:val="none" w:sz="0" w:space="0" w:color="auto"/>
            <w:right w:val="none" w:sz="0" w:space="0" w:color="auto"/>
          </w:divBdr>
        </w:div>
        <w:div w:id="1032339844">
          <w:marLeft w:val="0"/>
          <w:marRight w:val="0"/>
          <w:marTop w:val="0"/>
          <w:marBottom w:val="0"/>
          <w:divBdr>
            <w:top w:val="none" w:sz="0" w:space="0" w:color="auto"/>
            <w:left w:val="none" w:sz="0" w:space="0" w:color="auto"/>
            <w:bottom w:val="none" w:sz="0" w:space="0" w:color="auto"/>
            <w:right w:val="none" w:sz="0" w:space="0" w:color="auto"/>
          </w:divBdr>
        </w:div>
        <w:div w:id="1062364310">
          <w:marLeft w:val="0"/>
          <w:marRight w:val="0"/>
          <w:marTop w:val="0"/>
          <w:marBottom w:val="0"/>
          <w:divBdr>
            <w:top w:val="none" w:sz="0" w:space="0" w:color="auto"/>
            <w:left w:val="none" w:sz="0" w:space="0" w:color="auto"/>
            <w:bottom w:val="none" w:sz="0" w:space="0" w:color="auto"/>
            <w:right w:val="none" w:sz="0" w:space="0" w:color="auto"/>
          </w:divBdr>
        </w:div>
        <w:div w:id="1306279778">
          <w:marLeft w:val="0"/>
          <w:marRight w:val="0"/>
          <w:marTop w:val="0"/>
          <w:marBottom w:val="0"/>
          <w:divBdr>
            <w:top w:val="none" w:sz="0" w:space="0" w:color="auto"/>
            <w:left w:val="none" w:sz="0" w:space="0" w:color="auto"/>
            <w:bottom w:val="none" w:sz="0" w:space="0" w:color="auto"/>
            <w:right w:val="none" w:sz="0" w:space="0" w:color="auto"/>
          </w:divBdr>
        </w:div>
        <w:div w:id="1665888913">
          <w:marLeft w:val="0"/>
          <w:marRight w:val="0"/>
          <w:marTop w:val="0"/>
          <w:marBottom w:val="0"/>
          <w:divBdr>
            <w:top w:val="none" w:sz="0" w:space="0" w:color="auto"/>
            <w:left w:val="none" w:sz="0" w:space="0" w:color="auto"/>
            <w:bottom w:val="none" w:sz="0" w:space="0" w:color="auto"/>
            <w:right w:val="none" w:sz="0" w:space="0" w:color="auto"/>
          </w:divBdr>
        </w:div>
        <w:div w:id="1992057721">
          <w:marLeft w:val="0"/>
          <w:marRight w:val="0"/>
          <w:marTop w:val="0"/>
          <w:marBottom w:val="0"/>
          <w:divBdr>
            <w:top w:val="none" w:sz="0" w:space="0" w:color="auto"/>
            <w:left w:val="none" w:sz="0" w:space="0" w:color="auto"/>
            <w:bottom w:val="none" w:sz="0" w:space="0" w:color="auto"/>
            <w:right w:val="none" w:sz="0" w:space="0" w:color="auto"/>
          </w:divBdr>
        </w:div>
        <w:div w:id="2002195945">
          <w:marLeft w:val="0"/>
          <w:marRight w:val="0"/>
          <w:marTop w:val="0"/>
          <w:marBottom w:val="0"/>
          <w:divBdr>
            <w:top w:val="none" w:sz="0" w:space="0" w:color="auto"/>
            <w:left w:val="none" w:sz="0" w:space="0" w:color="auto"/>
            <w:bottom w:val="none" w:sz="0" w:space="0" w:color="auto"/>
            <w:right w:val="none" w:sz="0" w:space="0" w:color="auto"/>
          </w:divBdr>
        </w:div>
        <w:div w:id="2022924796">
          <w:marLeft w:val="0"/>
          <w:marRight w:val="0"/>
          <w:marTop w:val="0"/>
          <w:marBottom w:val="0"/>
          <w:divBdr>
            <w:top w:val="none" w:sz="0" w:space="0" w:color="auto"/>
            <w:left w:val="none" w:sz="0" w:space="0" w:color="auto"/>
            <w:bottom w:val="none" w:sz="0" w:space="0" w:color="auto"/>
            <w:right w:val="none" w:sz="0" w:space="0" w:color="auto"/>
          </w:divBdr>
        </w:div>
      </w:divsChild>
    </w:div>
    <w:div w:id="872426935">
      <w:bodyDiv w:val="1"/>
      <w:marLeft w:val="0"/>
      <w:marRight w:val="0"/>
      <w:marTop w:val="0"/>
      <w:marBottom w:val="0"/>
      <w:divBdr>
        <w:top w:val="none" w:sz="0" w:space="0" w:color="auto"/>
        <w:left w:val="none" w:sz="0" w:space="0" w:color="auto"/>
        <w:bottom w:val="none" w:sz="0" w:space="0" w:color="auto"/>
        <w:right w:val="none" w:sz="0" w:space="0" w:color="auto"/>
      </w:divBdr>
    </w:div>
    <w:div w:id="878249059">
      <w:bodyDiv w:val="1"/>
      <w:marLeft w:val="0"/>
      <w:marRight w:val="0"/>
      <w:marTop w:val="0"/>
      <w:marBottom w:val="0"/>
      <w:divBdr>
        <w:top w:val="none" w:sz="0" w:space="0" w:color="auto"/>
        <w:left w:val="none" w:sz="0" w:space="0" w:color="auto"/>
        <w:bottom w:val="none" w:sz="0" w:space="0" w:color="auto"/>
        <w:right w:val="none" w:sz="0" w:space="0" w:color="auto"/>
      </w:divBdr>
    </w:div>
    <w:div w:id="909577842">
      <w:bodyDiv w:val="1"/>
      <w:marLeft w:val="0"/>
      <w:marRight w:val="0"/>
      <w:marTop w:val="0"/>
      <w:marBottom w:val="0"/>
      <w:divBdr>
        <w:top w:val="none" w:sz="0" w:space="0" w:color="auto"/>
        <w:left w:val="none" w:sz="0" w:space="0" w:color="auto"/>
        <w:bottom w:val="none" w:sz="0" w:space="0" w:color="auto"/>
        <w:right w:val="none" w:sz="0" w:space="0" w:color="auto"/>
      </w:divBdr>
    </w:div>
    <w:div w:id="910702367">
      <w:bodyDiv w:val="1"/>
      <w:marLeft w:val="0"/>
      <w:marRight w:val="0"/>
      <w:marTop w:val="0"/>
      <w:marBottom w:val="0"/>
      <w:divBdr>
        <w:top w:val="none" w:sz="0" w:space="0" w:color="auto"/>
        <w:left w:val="none" w:sz="0" w:space="0" w:color="auto"/>
        <w:bottom w:val="none" w:sz="0" w:space="0" w:color="auto"/>
        <w:right w:val="none" w:sz="0" w:space="0" w:color="auto"/>
      </w:divBdr>
    </w:div>
    <w:div w:id="934021698">
      <w:bodyDiv w:val="1"/>
      <w:marLeft w:val="0"/>
      <w:marRight w:val="0"/>
      <w:marTop w:val="0"/>
      <w:marBottom w:val="0"/>
      <w:divBdr>
        <w:top w:val="none" w:sz="0" w:space="0" w:color="auto"/>
        <w:left w:val="none" w:sz="0" w:space="0" w:color="auto"/>
        <w:bottom w:val="none" w:sz="0" w:space="0" w:color="auto"/>
        <w:right w:val="none" w:sz="0" w:space="0" w:color="auto"/>
      </w:divBdr>
    </w:div>
    <w:div w:id="969020867">
      <w:bodyDiv w:val="1"/>
      <w:marLeft w:val="0"/>
      <w:marRight w:val="0"/>
      <w:marTop w:val="0"/>
      <w:marBottom w:val="0"/>
      <w:divBdr>
        <w:top w:val="none" w:sz="0" w:space="0" w:color="auto"/>
        <w:left w:val="none" w:sz="0" w:space="0" w:color="auto"/>
        <w:bottom w:val="none" w:sz="0" w:space="0" w:color="auto"/>
        <w:right w:val="none" w:sz="0" w:space="0" w:color="auto"/>
      </w:divBdr>
    </w:div>
    <w:div w:id="972296620">
      <w:bodyDiv w:val="1"/>
      <w:marLeft w:val="0"/>
      <w:marRight w:val="0"/>
      <w:marTop w:val="0"/>
      <w:marBottom w:val="0"/>
      <w:divBdr>
        <w:top w:val="none" w:sz="0" w:space="0" w:color="auto"/>
        <w:left w:val="none" w:sz="0" w:space="0" w:color="auto"/>
        <w:bottom w:val="none" w:sz="0" w:space="0" w:color="auto"/>
        <w:right w:val="none" w:sz="0" w:space="0" w:color="auto"/>
      </w:divBdr>
    </w:div>
    <w:div w:id="978222588">
      <w:bodyDiv w:val="1"/>
      <w:marLeft w:val="0"/>
      <w:marRight w:val="0"/>
      <w:marTop w:val="0"/>
      <w:marBottom w:val="0"/>
      <w:divBdr>
        <w:top w:val="none" w:sz="0" w:space="0" w:color="auto"/>
        <w:left w:val="none" w:sz="0" w:space="0" w:color="auto"/>
        <w:bottom w:val="none" w:sz="0" w:space="0" w:color="auto"/>
        <w:right w:val="none" w:sz="0" w:space="0" w:color="auto"/>
      </w:divBdr>
    </w:div>
    <w:div w:id="985932449">
      <w:bodyDiv w:val="1"/>
      <w:marLeft w:val="0"/>
      <w:marRight w:val="0"/>
      <w:marTop w:val="0"/>
      <w:marBottom w:val="0"/>
      <w:divBdr>
        <w:top w:val="none" w:sz="0" w:space="0" w:color="auto"/>
        <w:left w:val="none" w:sz="0" w:space="0" w:color="auto"/>
        <w:bottom w:val="none" w:sz="0" w:space="0" w:color="auto"/>
        <w:right w:val="none" w:sz="0" w:space="0" w:color="auto"/>
      </w:divBdr>
    </w:div>
    <w:div w:id="1008406700">
      <w:bodyDiv w:val="1"/>
      <w:marLeft w:val="0"/>
      <w:marRight w:val="0"/>
      <w:marTop w:val="0"/>
      <w:marBottom w:val="0"/>
      <w:divBdr>
        <w:top w:val="none" w:sz="0" w:space="0" w:color="auto"/>
        <w:left w:val="none" w:sz="0" w:space="0" w:color="auto"/>
        <w:bottom w:val="none" w:sz="0" w:space="0" w:color="auto"/>
        <w:right w:val="none" w:sz="0" w:space="0" w:color="auto"/>
      </w:divBdr>
    </w:div>
    <w:div w:id="1024091217">
      <w:bodyDiv w:val="1"/>
      <w:marLeft w:val="0"/>
      <w:marRight w:val="0"/>
      <w:marTop w:val="0"/>
      <w:marBottom w:val="0"/>
      <w:divBdr>
        <w:top w:val="none" w:sz="0" w:space="0" w:color="auto"/>
        <w:left w:val="none" w:sz="0" w:space="0" w:color="auto"/>
        <w:bottom w:val="none" w:sz="0" w:space="0" w:color="auto"/>
        <w:right w:val="none" w:sz="0" w:space="0" w:color="auto"/>
      </w:divBdr>
    </w:div>
    <w:div w:id="1025450323">
      <w:bodyDiv w:val="1"/>
      <w:marLeft w:val="0"/>
      <w:marRight w:val="0"/>
      <w:marTop w:val="0"/>
      <w:marBottom w:val="0"/>
      <w:divBdr>
        <w:top w:val="none" w:sz="0" w:space="0" w:color="auto"/>
        <w:left w:val="none" w:sz="0" w:space="0" w:color="auto"/>
        <w:bottom w:val="none" w:sz="0" w:space="0" w:color="auto"/>
        <w:right w:val="none" w:sz="0" w:space="0" w:color="auto"/>
      </w:divBdr>
    </w:div>
    <w:div w:id="1054427202">
      <w:bodyDiv w:val="1"/>
      <w:marLeft w:val="0"/>
      <w:marRight w:val="0"/>
      <w:marTop w:val="0"/>
      <w:marBottom w:val="0"/>
      <w:divBdr>
        <w:top w:val="none" w:sz="0" w:space="0" w:color="auto"/>
        <w:left w:val="none" w:sz="0" w:space="0" w:color="auto"/>
        <w:bottom w:val="none" w:sz="0" w:space="0" w:color="auto"/>
        <w:right w:val="none" w:sz="0" w:space="0" w:color="auto"/>
      </w:divBdr>
    </w:div>
    <w:div w:id="1055548461">
      <w:bodyDiv w:val="1"/>
      <w:marLeft w:val="0"/>
      <w:marRight w:val="0"/>
      <w:marTop w:val="0"/>
      <w:marBottom w:val="0"/>
      <w:divBdr>
        <w:top w:val="none" w:sz="0" w:space="0" w:color="auto"/>
        <w:left w:val="none" w:sz="0" w:space="0" w:color="auto"/>
        <w:bottom w:val="none" w:sz="0" w:space="0" w:color="auto"/>
        <w:right w:val="none" w:sz="0" w:space="0" w:color="auto"/>
      </w:divBdr>
    </w:div>
    <w:div w:id="1089039833">
      <w:bodyDiv w:val="1"/>
      <w:marLeft w:val="0"/>
      <w:marRight w:val="0"/>
      <w:marTop w:val="0"/>
      <w:marBottom w:val="0"/>
      <w:divBdr>
        <w:top w:val="none" w:sz="0" w:space="0" w:color="auto"/>
        <w:left w:val="none" w:sz="0" w:space="0" w:color="auto"/>
        <w:bottom w:val="none" w:sz="0" w:space="0" w:color="auto"/>
        <w:right w:val="none" w:sz="0" w:space="0" w:color="auto"/>
      </w:divBdr>
    </w:div>
    <w:div w:id="1168785167">
      <w:bodyDiv w:val="1"/>
      <w:marLeft w:val="0"/>
      <w:marRight w:val="0"/>
      <w:marTop w:val="0"/>
      <w:marBottom w:val="0"/>
      <w:divBdr>
        <w:top w:val="none" w:sz="0" w:space="0" w:color="auto"/>
        <w:left w:val="none" w:sz="0" w:space="0" w:color="auto"/>
        <w:bottom w:val="none" w:sz="0" w:space="0" w:color="auto"/>
        <w:right w:val="none" w:sz="0" w:space="0" w:color="auto"/>
      </w:divBdr>
    </w:div>
    <w:div w:id="1179125415">
      <w:bodyDiv w:val="1"/>
      <w:marLeft w:val="0"/>
      <w:marRight w:val="0"/>
      <w:marTop w:val="0"/>
      <w:marBottom w:val="0"/>
      <w:divBdr>
        <w:top w:val="none" w:sz="0" w:space="0" w:color="auto"/>
        <w:left w:val="none" w:sz="0" w:space="0" w:color="auto"/>
        <w:bottom w:val="none" w:sz="0" w:space="0" w:color="auto"/>
        <w:right w:val="none" w:sz="0" w:space="0" w:color="auto"/>
      </w:divBdr>
    </w:div>
    <w:div w:id="1208489021">
      <w:bodyDiv w:val="1"/>
      <w:marLeft w:val="0"/>
      <w:marRight w:val="0"/>
      <w:marTop w:val="0"/>
      <w:marBottom w:val="0"/>
      <w:divBdr>
        <w:top w:val="none" w:sz="0" w:space="0" w:color="auto"/>
        <w:left w:val="none" w:sz="0" w:space="0" w:color="auto"/>
        <w:bottom w:val="none" w:sz="0" w:space="0" w:color="auto"/>
        <w:right w:val="none" w:sz="0" w:space="0" w:color="auto"/>
      </w:divBdr>
      <w:divsChild>
        <w:div w:id="285357394">
          <w:marLeft w:val="0"/>
          <w:marRight w:val="0"/>
          <w:marTop w:val="0"/>
          <w:marBottom w:val="0"/>
          <w:divBdr>
            <w:top w:val="none" w:sz="0" w:space="0" w:color="auto"/>
            <w:left w:val="none" w:sz="0" w:space="0" w:color="auto"/>
            <w:bottom w:val="none" w:sz="0" w:space="0" w:color="auto"/>
            <w:right w:val="none" w:sz="0" w:space="0" w:color="auto"/>
          </w:divBdr>
        </w:div>
        <w:div w:id="891230865">
          <w:marLeft w:val="0"/>
          <w:marRight w:val="0"/>
          <w:marTop w:val="0"/>
          <w:marBottom w:val="0"/>
          <w:divBdr>
            <w:top w:val="none" w:sz="0" w:space="0" w:color="auto"/>
            <w:left w:val="none" w:sz="0" w:space="0" w:color="auto"/>
            <w:bottom w:val="none" w:sz="0" w:space="0" w:color="auto"/>
            <w:right w:val="none" w:sz="0" w:space="0" w:color="auto"/>
          </w:divBdr>
        </w:div>
      </w:divsChild>
    </w:div>
    <w:div w:id="1211382865">
      <w:bodyDiv w:val="1"/>
      <w:marLeft w:val="0"/>
      <w:marRight w:val="0"/>
      <w:marTop w:val="0"/>
      <w:marBottom w:val="0"/>
      <w:divBdr>
        <w:top w:val="none" w:sz="0" w:space="0" w:color="auto"/>
        <w:left w:val="none" w:sz="0" w:space="0" w:color="auto"/>
        <w:bottom w:val="none" w:sz="0" w:space="0" w:color="auto"/>
        <w:right w:val="none" w:sz="0" w:space="0" w:color="auto"/>
      </w:divBdr>
    </w:div>
    <w:div w:id="1221594036">
      <w:bodyDiv w:val="1"/>
      <w:marLeft w:val="0"/>
      <w:marRight w:val="0"/>
      <w:marTop w:val="0"/>
      <w:marBottom w:val="0"/>
      <w:divBdr>
        <w:top w:val="none" w:sz="0" w:space="0" w:color="auto"/>
        <w:left w:val="none" w:sz="0" w:space="0" w:color="auto"/>
        <w:bottom w:val="none" w:sz="0" w:space="0" w:color="auto"/>
        <w:right w:val="none" w:sz="0" w:space="0" w:color="auto"/>
      </w:divBdr>
    </w:div>
    <w:div w:id="1241520770">
      <w:bodyDiv w:val="1"/>
      <w:marLeft w:val="0"/>
      <w:marRight w:val="0"/>
      <w:marTop w:val="0"/>
      <w:marBottom w:val="0"/>
      <w:divBdr>
        <w:top w:val="none" w:sz="0" w:space="0" w:color="auto"/>
        <w:left w:val="none" w:sz="0" w:space="0" w:color="auto"/>
        <w:bottom w:val="none" w:sz="0" w:space="0" w:color="auto"/>
        <w:right w:val="none" w:sz="0" w:space="0" w:color="auto"/>
      </w:divBdr>
    </w:div>
    <w:div w:id="1267273964">
      <w:bodyDiv w:val="1"/>
      <w:marLeft w:val="0"/>
      <w:marRight w:val="0"/>
      <w:marTop w:val="0"/>
      <w:marBottom w:val="0"/>
      <w:divBdr>
        <w:top w:val="none" w:sz="0" w:space="0" w:color="auto"/>
        <w:left w:val="none" w:sz="0" w:space="0" w:color="auto"/>
        <w:bottom w:val="none" w:sz="0" w:space="0" w:color="auto"/>
        <w:right w:val="none" w:sz="0" w:space="0" w:color="auto"/>
      </w:divBdr>
    </w:div>
    <w:div w:id="1276785521">
      <w:bodyDiv w:val="1"/>
      <w:marLeft w:val="0"/>
      <w:marRight w:val="0"/>
      <w:marTop w:val="0"/>
      <w:marBottom w:val="0"/>
      <w:divBdr>
        <w:top w:val="none" w:sz="0" w:space="0" w:color="auto"/>
        <w:left w:val="none" w:sz="0" w:space="0" w:color="auto"/>
        <w:bottom w:val="none" w:sz="0" w:space="0" w:color="auto"/>
        <w:right w:val="none" w:sz="0" w:space="0" w:color="auto"/>
      </w:divBdr>
    </w:div>
    <w:div w:id="1279601991">
      <w:bodyDiv w:val="1"/>
      <w:marLeft w:val="0"/>
      <w:marRight w:val="0"/>
      <w:marTop w:val="0"/>
      <w:marBottom w:val="0"/>
      <w:divBdr>
        <w:top w:val="none" w:sz="0" w:space="0" w:color="auto"/>
        <w:left w:val="none" w:sz="0" w:space="0" w:color="auto"/>
        <w:bottom w:val="none" w:sz="0" w:space="0" w:color="auto"/>
        <w:right w:val="none" w:sz="0" w:space="0" w:color="auto"/>
      </w:divBdr>
    </w:div>
    <w:div w:id="1290553097">
      <w:bodyDiv w:val="1"/>
      <w:marLeft w:val="0"/>
      <w:marRight w:val="0"/>
      <w:marTop w:val="0"/>
      <w:marBottom w:val="0"/>
      <w:divBdr>
        <w:top w:val="none" w:sz="0" w:space="0" w:color="auto"/>
        <w:left w:val="none" w:sz="0" w:space="0" w:color="auto"/>
        <w:bottom w:val="none" w:sz="0" w:space="0" w:color="auto"/>
        <w:right w:val="none" w:sz="0" w:space="0" w:color="auto"/>
      </w:divBdr>
    </w:div>
    <w:div w:id="1436100948">
      <w:bodyDiv w:val="1"/>
      <w:marLeft w:val="0"/>
      <w:marRight w:val="0"/>
      <w:marTop w:val="0"/>
      <w:marBottom w:val="0"/>
      <w:divBdr>
        <w:top w:val="none" w:sz="0" w:space="0" w:color="auto"/>
        <w:left w:val="none" w:sz="0" w:space="0" w:color="auto"/>
        <w:bottom w:val="none" w:sz="0" w:space="0" w:color="auto"/>
        <w:right w:val="none" w:sz="0" w:space="0" w:color="auto"/>
      </w:divBdr>
    </w:div>
    <w:div w:id="1482306297">
      <w:bodyDiv w:val="1"/>
      <w:marLeft w:val="0"/>
      <w:marRight w:val="0"/>
      <w:marTop w:val="0"/>
      <w:marBottom w:val="0"/>
      <w:divBdr>
        <w:top w:val="none" w:sz="0" w:space="0" w:color="auto"/>
        <w:left w:val="none" w:sz="0" w:space="0" w:color="auto"/>
        <w:bottom w:val="none" w:sz="0" w:space="0" w:color="auto"/>
        <w:right w:val="none" w:sz="0" w:space="0" w:color="auto"/>
      </w:divBdr>
    </w:div>
    <w:div w:id="1483933559">
      <w:bodyDiv w:val="1"/>
      <w:marLeft w:val="0"/>
      <w:marRight w:val="0"/>
      <w:marTop w:val="0"/>
      <w:marBottom w:val="0"/>
      <w:divBdr>
        <w:top w:val="none" w:sz="0" w:space="0" w:color="auto"/>
        <w:left w:val="none" w:sz="0" w:space="0" w:color="auto"/>
        <w:bottom w:val="none" w:sz="0" w:space="0" w:color="auto"/>
        <w:right w:val="none" w:sz="0" w:space="0" w:color="auto"/>
      </w:divBdr>
    </w:div>
    <w:div w:id="1496342138">
      <w:bodyDiv w:val="1"/>
      <w:marLeft w:val="0"/>
      <w:marRight w:val="0"/>
      <w:marTop w:val="0"/>
      <w:marBottom w:val="0"/>
      <w:divBdr>
        <w:top w:val="none" w:sz="0" w:space="0" w:color="auto"/>
        <w:left w:val="none" w:sz="0" w:space="0" w:color="auto"/>
        <w:bottom w:val="none" w:sz="0" w:space="0" w:color="auto"/>
        <w:right w:val="none" w:sz="0" w:space="0" w:color="auto"/>
      </w:divBdr>
    </w:div>
    <w:div w:id="1504514374">
      <w:bodyDiv w:val="1"/>
      <w:marLeft w:val="0"/>
      <w:marRight w:val="0"/>
      <w:marTop w:val="0"/>
      <w:marBottom w:val="0"/>
      <w:divBdr>
        <w:top w:val="none" w:sz="0" w:space="0" w:color="auto"/>
        <w:left w:val="none" w:sz="0" w:space="0" w:color="auto"/>
        <w:bottom w:val="none" w:sz="0" w:space="0" w:color="auto"/>
        <w:right w:val="none" w:sz="0" w:space="0" w:color="auto"/>
      </w:divBdr>
    </w:div>
    <w:div w:id="1539317016">
      <w:bodyDiv w:val="1"/>
      <w:marLeft w:val="0"/>
      <w:marRight w:val="0"/>
      <w:marTop w:val="0"/>
      <w:marBottom w:val="0"/>
      <w:divBdr>
        <w:top w:val="none" w:sz="0" w:space="0" w:color="auto"/>
        <w:left w:val="none" w:sz="0" w:space="0" w:color="auto"/>
        <w:bottom w:val="none" w:sz="0" w:space="0" w:color="auto"/>
        <w:right w:val="none" w:sz="0" w:space="0" w:color="auto"/>
      </w:divBdr>
    </w:div>
    <w:div w:id="1546407477">
      <w:bodyDiv w:val="1"/>
      <w:marLeft w:val="0"/>
      <w:marRight w:val="0"/>
      <w:marTop w:val="0"/>
      <w:marBottom w:val="0"/>
      <w:divBdr>
        <w:top w:val="none" w:sz="0" w:space="0" w:color="auto"/>
        <w:left w:val="none" w:sz="0" w:space="0" w:color="auto"/>
        <w:bottom w:val="none" w:sz="0" w:space="0" w:color="auto"/>
        <w:right w:val="none" w:sz="0" w:space="0" w:color="auto"/>
      </w:divBdr>
      <w:divsChild>
        <w:div w:id="854803330">
          <w:marLeft w:val="0"/>
          <w:marRight w:val="0"/>
          <w:marTop w:val="0"/>
          <w:marBottom w:val="0"/>
          <w:divBdr>
            <w:top w:val="none" w:sz="0" w:space="0" w:color="auto"/>
            <w:left w:val="none" w:sz="0" w:space="0" w:color="auto"/>
            <w:bottom w:val="none" w:sz="0" w:space="0" w:color="auto"/>
            <w:right w:val="none" w:sz="0" w:space="0" w:color="auto"/>
          </w:divBdr>
        </w:div>
      </w:divsChild>
    </w:div>
    <w:div w:id="1578712529">
      <w:bodyDiv w:val="1"/>
      <w:marLeft w:val="0"/>
      <w:marRight w:val="0"/>
      <w:marTop w:val="0"/>
      <w:marBottom w:val="0"/>
      <w:divBdr>
        <w:top w:val="none" w:sz="0" w:space="0" w:color="auto"/>
        <w:left w:val="none" w:sz="0" w:space="0" w:color="auto"/>
        <w:bottom w:val="none" w:sz="0" w:space="0" w:color="auto"/>
        <w:right w:val="none" w:sz="0" w:space="0" w:color="auto"/>
      </w:divBdr>
    </w:div>
    <w:div w:id="1579367811">
      <w:bodyDiv w:val="1"/>
      <w:marLeft w:val="0"/>
      <w:marRight w:val="0"/>
      <w:marTop w:val="0"/>
      <w:marBottom w:val="0"/>
      <w:divBdr>
        <w:top w:val="none" w:sz="0" w:space="0" w:color="auto"/>
        <w:left w:val="none" w:sz="0" w:space="0" w:color="auto"/>
        <w:bottom w:val="none" w:sz="0" w:space="0" w:color="auto"/>
        <w:right w:val="none" w:sz="0" w:space="0" w:color="auto"/>
      </w:divBdr>
    </w:div>
    <w:div w:id="1600596581">
      <w:bodyDiv w:val="1"/>
      <w:marLeft w:val="0"/>
      <w:marRight w:val="0"/>
      <w:marTop w:val="0"/>
      <w:marBottom w:val="0"/>
      <w:divBdr>
        <w:top w:val="none" w:sz="0" w:space="0" w:color="auto"/>
        <w:left w:val="none" w:sz="0" w:space="0" w:color="auto"/>
        <w:bottom w:val="none" w:sz="0" w:space="0" w:color="auto"/>
        <w:right w:val="none" w:sz="0" w:space="0" w:color="auto"/>
      </w:divBdr>
      <w:divsChild>
        <w:div w:id="1103719934">
          <w:marLeft w:val="0"/>
          <w:marRight w:val="0"/>
          <w:marTop w:val="0"/>
          <w:marBottom w:val="0"/>
          <w:divBdr>
            <w:top w:val="none" w:sz="0" w:space="0" w:color="auto"/>
            <w:left w:val="none" w:sz="0" w:space="0" w:color="auto"/>
            <w:bottom w:val="none" w:sz="0" w:space="0" w:color="auto"/>
            <w:right w:val="none" w:sz="0" w:space="0" w:color="auto"/>
          </w:divBdr>
        </w:div>
        <w:div w:id="1811903598">
          <w:marLeft w:val="0"/>
          <w:marRight w:val="0"/>
          <w:marTop w:val="0"/>
          <w:marBottom w:val="0"/>
          <w:divBdr>
            <w:top w:val="none" w:sz="0" w:space="0" w:color="auto"/>
            <w:left w:val="none" w:sz="0" w:space="0" w:color="auto"/>
            <w:bottom w:val="none" w:sz="0" w:space="0" w:color="auto"/>
            <w:right w:val="none" w:sz="0" w:space="0" w:color="auto"/>
          </w:divBdr>
        </w:div>
      </w:divsChild>
    </w:div>
    <w:div w:id="1603491634">
      <w:bodyDiv w:val="1"/>
      <w:marLeft w:val="0"/>
      <w:marRight w:val="0"/>
      <w:marTop w:val="0"/>
      <w:marBottom w:val="0"/>
      <w:divBdr>
        <w:top w:val="none" w:sz="0" w:space="0" w:color="auto"/>
        <w:left w:val="none" w:sz="0" w:space="0" w:color="auto"/>
        <w:bottom w:val="none" w:sz="0" w:space="0" w:color="auto"/>
        <w:right w:val="none" w:sz="0" w:space="0" w:color="auto"/>
      </w:divBdr>
    </w:div>
    <w:div w:id="1604340814">
      <w:bodyDiv w:val="1"/>
      <w:marLeft w:val="0"/>
      <w:marRight w:val="0"/>
      <w:marTop w:val="0"/>
      <w:marBottom w:val="0"/>
      <w:divBdr>
        <w:top w:val="none" w:sz="0" w:space="0" w:color="auto"/>
        <w:left w:val="none" w:sz="0" w:space="0" w:color="auto"/>
        <w:bottom w:val="none" w:sz="0" w:space="0" w:color="auto"/>
        <w:right w:val="none" w:sz="0" w:space="0" w:color="auto"/>
      </w:divBdr>
      <w:divsChild>
        <w:div w:id="463011851">
          <w:marLeft w:val="0"/>
          <w:marRight w:val="0"/>
          <w:marTop w:val="0"/>
          <w:marBottom w:val="0"/>
          <w:divBdr>
            <w:top w:val="none" w:sz="0" w:space="0" w:color="auto"/>
            <w:left w:val="none" w:sz="0" w:space="0" w:color="auto"/>
            <w:bottom w:val="none" w:sz="0" w:space="0" w:color="auto"/>
            <w:right w:val="none" w:sz="0" w:space="0" w:color="auto"/>
          </w:divBdr>
        </w:div>
        <w:div w:id="686297242">
          <w:marLeft w:val="0"/>
          <w:marRight w:val="0"/>
          <w:marTop w:val="0"/>
          <w:marBottom w:val="0"/>
          <w:divBdr>
            <w:top w:val="none" w:sz="0" w:space="0" w:color="auto"/>
            <w:left w:val="none" w:sz="0" w:space="0" w:color="auto"/>
            <w:bottom w:val="none" w:sz="0" w:space="0" w:color="auto"/>
            <w:right w:val="none" w:sz="0" w:space="0" w:color="auto"/>
          </w:divBdr>
        </w:div>
        <w:div w:id="1066413937">
          <w:marLeft w:val="0"/>
          <w:marRight w:val="0"/>
          <w:marTop w:val="0"/>
          <w:marBottom w:val="0"/>
          <w:divBdr>
            <w:top w:val="none" w:sz="0" w:space="0" w:color="auto"/>
            <w:left w:val="none" w:sz="0" w:space="0" w:color="auto"/>
            <w:bottom w:val="none" w:sz="0" w:space="0" w:color="auto"/>
            <w:right w:val="none" w:sz="0" w:space="0" w:color="auto"/>
          </w:divBdr>
        </w:div>
        <w:div w:id="1362434985">
          <w:marLeft w:val="0"/>
          <w:marRight w:val="0"/>
          <w:marTop w:val="0"/>
          <w:marBottom w:val="0"/>
          <w:divBdr>
            <w:top w:val="none" w:sz="0" w:space="0" w:color="auto"/>
            <w:left w:val="none" w:sz="0" w:space="0" w:color="auto"/>
            <w:bottom w:val="none" w:sz="0" w:space="0" w:color="auto"/>
            <w:right w:val="none" w:sz="0" w:space="0" w:color="auto"/>
          </w:divBdr>
        </w:div>
        <w:div w:id="2081176208">
          <w:marLeft w:val="0"/>
          <w:marRight w:val="0"/>
          <w:marTop w:val="0"/>
          <w:marBottom w:val="0"/>
          <w:divBdr>
            <w:top w:val="none" w:sz="0" w:space="0" w:color="auto"/>
            <w:left w:val="none" w:sz="0" w:space="0" w:color="auto"/>
            <w:bottom w:val="none" w:sz="0" w:space="0" w:color="auto"/>
            <w:right w:val="none" w:sz="0" w:space="0" w:color="auto"/>
          </w:divBdr>
        </w:div>
      </w:divsChild>
    </w:div>
    <w:div w:id="1668552788">
      <w:bodyDiv w:val="1"/>
      <w:marLeft w:val="0"/>
      <w:marRight w:val="0"/>
      <w:marTop w:val="0"/>
      <w:marBottom w:val="0"/>
      <w:divBdr>
        <w:top w:val="none" w:sz="0" w:space="0" w:color="auto"/>
        <w:left w:val="none" w:sz="0" w:space="0" w:color="auto"/>
        <w:bottom w:val="none" w:sz="0" w:space="0" w:color="auto"/>
        <w:right w:val="none" w:sz="0" w:space="0" w:color="auto"/>
      </w:divBdr>
    </w:div>
    <w:div w:id="1693336012">
      <w:bodyDiv w:val="1"/>
      <w:marLeft w:val="0"/>
      <w:marRight w:val="0"/>
      <w:marTop w:val="0"/>
      <w:marBottom w:val="0"/>
      <w:divBdr>
        <w:top w:val="none" w:sz="0" w:space="0" w:color="auto"/>
        <w:left w:val="none" w:sz="0" w:space="0" w:color="auto"/>
        <w:bottom w:val="none" w:sz="0" w:space="0" w:color="auto"/>
        <w:right w:val="none" w:sz="0" w:space="0" w:color="auto"/>
      </w:divBdr>
      <w:divsChild>
        <w:div w:id="449474130">
          <w:marLeft w:val="0"/>
          <w:marRight w:val="0"/>
          <w:marTop w:val="0"/>
          <w:marBottom w:val="0"/>
          <w:divBdr>
            <w:top w:val="none" w:sz="0" w:space="0" w:color="auto"/>
            <w:left w:val="none" w:sz="0" w:space="0" w:color="auto"/>
            <w:bottom w:val="none" w:sz="0" w:space="0" w:color="auto"/>
            <w:right w:val="none" w:sz="0" w:space="0" w:color="auto"/>
          </w:divBdr>
          <w:divsChild>
            <w:div w:id="1371102382">
              <w:marLeft w:val="0"/>
              <w:marRight w:val="0"/>
              <w:marTop w:val="0"/>
              <w:marBottom w:val="0"/>
              <w:divBdr>
                <w:top w:val="none" w:sz="0" w:space="0" w:color="auto"/>
                <w:left w:val="none" w:sz="0" w:space="0" w:color="auto"/>
                <w:bottom w:val="none" w:sz="0" w:space="0" w:color="auto"/>
                <w:right w:val="none" w:sz="0" w:space="0" w:color="auto"/>
              </w:divBdr>
            </w:div>
            <w:div w:id="1606232703">
              <w:marLeft w:val="0"/>
              <w:marRight w:val="0"/>
              <w:marTop w:val="120"/>
              <w:marBottom w:val="0"/>
              <w:divBdr>
                <w:top w:val="none" w:sz="0" w:space="0" w:color="auto"/>
                <w:left w:val="none" w:sz="0" w:space="0" w:color="auto"/>
                <w:bottom w:val="none" w:sz="0" w:space="0" w:color="auto"/>
                <w:right w:val="none" w:sz="0" w:space="0" w:color="auto"/>
              </w:divBdr>
            </w:div>
          </w:divsChild>
        </w:div>
        <w:div w:id="478690174">
          <w:marLeft w:val="0"/>
          <w:marRight w:val="0"/>
          <w:marTop w:val="0"/>
          <w:marBottom w:val="0"/>
          <w:divBdr>
            <w:top w:val="none" w:sz="0" w:space="0" w:color="auto"/>
            <w:left w:val="none" w:sz="0" w:space="0" w:color="auto"/>
            <w:bottom w:val="none" w:sz="0" w:space="0" w:color="auto"/>
            <w:right w:val="none" w:sz="0" w:space="0" w:color="auto"/>
          </w:divBdr>
          <w:divsChild>
            <w:div w:id="1833986359">
              <w:marLeft w:val="0"/>
              <w:marRight w:val="0"/>
              <w:marTop w:val="0"/>
              <w:marBottom w:val="0"/>
              <w:divBdr>
                <w:top w:val="none" w:sz="0" w:space="0" w:color="auto"/>
                <w:left w:val="none" w:sz="0" w:space="0" w:color="auto"/>
                <w:bottom w:val="none" w:sz="0" w:space="0" w:color="auto"/>
                <w:right w:val="none" w:sz="0" w:space="0" w:color="auto"/>
              </w:divBdr>
            </w:div>
            <w:div w:id="2045671051">
              <w:marLeft w:val="0"/>
              <w:marRight w:val="0"/>
              <w:marTop w:val="120"/>
              <w:marBottom w:val="0"/>
              <w:divBdr>
                <w:top w:val="none" w:sz="0" w:space="0" w:color="auto"/>
                <w:left w:val="none" w:sz="0" w:space="0" w:color="auto"/>
                <w:bottom w:val="none" w:sz="0" w:space="0" w:color="auto"/>
                <w:right w:val="none" w:sz="0" w:space="0" w:color="auto"/>
              </w:divBdr>
            </w:div>
          </w:divsChild>
        </w:div>
        <w:div w:id="2093358058">
          <w:marLeft w:val="0"/>
          <w:marRight w:val="0"/>
          <w:marTop w:val="0"/>
          <w:marBottom w:val="0"/>
          <w:divBdr>
            <w:top w:val="none" w:sz="0" w:space="0" w:color="auto"/>
            <w:left w:val="none" w:sz="0" w:space="0" w:color="auto"/>
            <w:bottom w:val="none" w:sz="0" w:space="0" w:color="auto"/>
            <w:right w:val="none" w:sz="0" w:space="0" w:color="auto"/>
          </w:divBdr>
          <w:divsChild>
            <w:div w:id="415829199">
              <w:marLeft w:val="0"/>
              <w:marRight w:val="0"/>
              <w:marTop w:val="0"/>
              <w:marBottom w:val="0"/>
              <w:divBdr>
                <w:top w:val="none" w:sz="0" w:space="0" w:color="auto"/>
                <w:left w:val="none" w:sz="0" w:space="0" w:color="auto"/>
                <w:bottom w:val="none" w:sz="0" w:space="0" w:color="auto"/>
                <w:right w:val="none" w:sz="0" w:space="0" w:color="auto"/>
              </w:divBdr>
            </w:div>
            <w:div w:id="158761100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702706514">
      <w:bodyDiv w:val="1"/>
      <w:marLeft w:val="0"/>
      <w:marRight w:val="0"/>
      <w:marTop w:val="0"/>
      <w:marBottom w:val="0"/>
      <w:divBdr>
        <w:top w:val="none" w:sz="0" w:space="0" w:color="auto"/>
        <w:left w:val="none" w:sz="0" w:space="0" w:color="auto"/>
        <w:bottom w:val="none" w:sz="0" w:space="0" w:color="auto"/>
        <w:right w:val="none" w:sz="0" w:space="0" w:color="auto"/>
      </w:divBdr>
    </w:div>
    <w:div w:id="1742873909">
      <w:bodyDiv w:val="1"/>
      <w:marLeft w:val="0"/>
      <w:marRight w:val="0"/>
      <w:marTop w:val="0"/>
      <w:marBottom w:val="0"/>
      <w:divBdr>
        <w:top w:val="none" w:sz="0" w:space="0" w:color="auto"/>
        <w:left w:val="none" w:sz="0" w:space="0" w:color="auto"/>
        <w:bottom w:val="none" w:sz="0" w:space="0" w:color="auto"/>
        <w:right w:val="none" w:sz="0" w:space="0" w:color="auto"/>
      </w:divBdr>
    </w:div>
    <w:div w:id="1784959237">
      <w:bodyDiv w:val="1"/>
      <w:marLeft w:val="0"/>
      <w:marRight w:val="0"/>
      <w:marTop w:val="0"/>
      <w:marBottom w:val="0"/>
      <w:divBdr>
        <w:top w:val="none" w:sz="0" w:space="0" w:color="auto"/>
        <w:left w:val="none" w:sz="0" w:space="0" w:color="auto"/>
        <w:bottom w:val="none" w:sz="0" w:space="0" w:color="auto"/>
        <w:right w:val="none" w:sz="0" w:space="0" w:color="auto"/>
      </w:divBdr>
    </w:div>
    <w:div w:id="1818767008">
      <w:bodyDiv w:val="1"/>
      <w:marLeft w:val="0"/>
      <w:marRight w:val="0"/>
      <w:marTop w:val="0"/>
      <w:marBottom w:val="0"/>
      <w:divBdr>
        <w:top w:val="none" w:sz="0" w:space="0" w:color="auto"/>
        <w:left w:val="none" w:sz="0" w:space="0" w:color="auto"/>
        <w:bottom w:val="none" w:sz="0" w:space="0" w:color="auto"/>
        <w:right w:val="none" w:sz="0" w:space="0" w:color="auto"/>
      </w:divBdr>
    </w:div>
    <w:div w:id="1852984153">
      <w:bodyDiv w:val="1"/>
      <w:marLeft w:val="0"/>
      <w:marRight w:val="0"/>
      <w:marTop w:val="0"/>
      <w:marBottom w:val="0"/>
      <w:divBdr>
        <w:top w:val="none" w:sz="0" w:space="0" w:color="auto"/>
        <w:left w:val="none" w:sz="0" w:space="0" w:color="auto"/>
        <w:bottom w:val="none" w:sz="0" w:space="0" w:color="auto"/>
        <w:right w:val="none" w:sz="0" w:space="0" w:color="auto"/>
      </w:divBdr>
    </w:div>
    <w:div w:id="1862473077">
      <w:bodyDiv w:val="1"/>
      <w:marLeft w:val="0"/>
      <w:marRight w:val="0"/>
      <w:marTop w:val="0"/>
      <w:marBottom w:val="0"/>
      <w:divBdr>
        <w:top w:val="none" w:sz="0" w:space="0" w:color="auto"/>
        <w:left w:val="none" w:sz="0" w:space="0" w:color="auto"/>
        <w:bottom w:val="none" w:sz="0" w:space="0" w:color="auto"/>
        <w:right w:val="none" w:sz="0" w:space="0" w:color="auto"/>
      </w:divBdr>
      <w:divsChild>
        <w:div w:id="264046240">
          <w:marLeft w:val="0"/>
          <w:marRight w:val="0"/>
          <w:marTop w:val="0"/>
          <w:marBottom w:val="0"/>
          <w:divBdr>
            <w:top w:val="none" w:sz="0" w:space="0" w:color="auto"/>
            <w:left w:val="none" w:sz="0" w:space="0" w:color="auto"/>
            <w:bottom w:val="none" w:sz="0" w:space="0" w:color="auto"/>
            <w:right w:val="none" w:sz="0" w:space="0" w:color="auto"/>
          </w:divBdr>
        </w:div>
      </w:divsChild>
    </w:div>
    <w:div w:id="1901793934">
      <w:bodyDiv w:val="1"/>
      <w:marLeft w:val="0"/>
      <w:marRight w:val="0"/>
      <w:marTop w:val="0"/>
      <w:marBottom w:val="0"/>
      <w:divBdr>
        <w:top w:val="none" w:sz="0" w:space="0" w:color="auto"/>
        <w:left w:val="none" w:sz="0" w:space="0" w:color="auto"/>
        <w:bottom w:val="none" w:sz="0" w:space="0" w:color="auto"/>
        <w:right w:val="none" w:sz="0" w:space="0" w:color="auto"/>
      </w:divBdr>
    </w:div>
    <w:div w:id="1944459184">
      <w:bodyDiv w:val="1"/>
      <w:marLeft w:val="0"/>
      <w:marRight w:val="0"/>
      <w:marTop w:val="0"/>
      <w:marBottom w:val="0"/>
      <w:divBdr>
        <w:top w:val="none" w:sz="0" w:space="0" w:color="auto"/>
        <w:left w:val="none" w:sz="0" w:space="0" w:color="auto"/>
        <w:bottom w:val="none" w:sz="0" w:space="0" w:color="auto"/>
        <w:right w:val="none" w:sz="0" w:space="0" w:color="auto"/>
      </w:divBdr>
      <w:divsChild>
        <w:div w:id="17853889">
          <w:marLeft w:val="0"/>
          <w:marRight w:val="0"/>
          <w:marTop w:val="0"/>
          <w:marBottom w:val="0"/>
          <w:divBdr>
            <w:top w:val="none" w:sz="0" w:space="0" w:color="auto"/>
            <w:left w:val="none" w:sz="0" w:space="0" w:color="auto"/>
            <w:bottom w:val="none" w:sz="0" w:space="0" w:color="auto"/>
            <w:right w:val="none" w:sz="0" w:space="0" w:color="auto"/>
          </w:divBdr>
        </w:div>
        <w:div w:id="342897233">
          <w:marLeft w:val="0"/>
          <w:marRight w:val="0"/>
          <w:marTop w:val="0"/>
          <w:marBottom w:val="0"/>
          <w:divBdr>
            <w:top w:val="none" w:sz="0" w:space="0" w:color="auto"/>
            <w:left w:val="none" w:sz="0" w:space="0" w:color="auto"/>
            <w:bottom w:val="none" w:sz="0" w:space="0" w:color="auto"/>
            <w:right w:val="none" w:sz="0" w:space="0" w:color="auto"/>
          </w:divBdr>
        </w:div>
        <w:div w:id="881479504">
          <w:marLeft w:val="0"/>
          <w:marRight w:val="0"/>
          <w:marTop w:val="0"/>
          <w:marBottom w:val="0"/>
          <w:divBdr>
            <w:top w:val="none" w:sz="0" w:space="0" w:color="auto"/>
            <w:left w:val="none" w:sz="0" w:space="0" w:color="auto"/>
            <w:bottom w:val="none" w:sz="0" w:space="0" w:color="auto"/>
            <w:right w:val="none" w:sz="0" w:space="0" w:color="auto"/>
          </w:divBdr>
        </w:div>
        <w:div w:id="906263051">
          <w:marLeft w:val="0"/>
          <w:marRight w:val="0"/>
          <w:marTop w:val="0"/>
          <w:marBottom w:val="0"/>
          <w:divBdr>
            <w:top w:val="none" w:sz="0" w:space="0" w:color="auto"/>
            <w:left w:val="none" w:sz="0" w:space="0" w:color="auto"/>
            <w:bottom w:val="none" w:sz="0" w:space="0" w:color="auto"/>
            <w:right w:val="none" w:sz="0" w:space="0" w:color="auto"/>
          </w:divBdr>
        </w:div>
        <w:div w:id="1468088292">
          <w:marLeft w:val="0"/>
          <w:marRight w:val="0"/>
          <w:marTop w:val="0"/>
          <w:marBottom w:val="0"/>
          <w:divBdr>
            <w:top w:val="none" w:sz="0" w:space="0" w:color="auto"/>
            <w:left w:val="none" w:sz="0" w:space="0" w:color="auto"/>
            <w:bottom w:val="none" w:sz="0" w:space="0" w:color="auto"/>
            <w:right w:val="none" w:sz="0" w:space="0" w:color="auto"/>
          </w:divBdr>
        </w:div>
      </w:divsChild>
    </w:div>
    <w:div w:id="1948005316">
      <w:bodyDiv w:val="1"/>
      <w:marLeft w:val="0"/>
      <w:marRight w:val="0"/>
      <w:marTop w:val="0"/>
      <w:marBottom w:val="0"/>
      <w:divBdr>
        <w:top w:val="none" w:sz="0" w:space="0" w:color="auto"/>
        <w:left w:val="none" w:sz="0" w:space="0" w:color="auto"/>
        <w:bottom w:val="none" w:sz="0" w:space="0" w:color="auto"/>
        <w:right w:val="none" w:sz="0" w:space="0" w:color="auto"/>
      </w:divBdr>
    </w:div>
    <w:div w:id="1989238487">
      <w:bodyDiv w:val="1"/>
      <w:marLeft w:val="0"/>
      <w:marRight w:val="0"/>
      <w:marTop w:val="0"/>
      <w:marBottom w:val="0"/>
      <w:divBdr>
        <w:top w:val="none" w:sz="0" w:space="0" w:color="auto"/>
        <w:left w:val="none" w:sz="0" w:space="0" w:color="auto"/>
        <w:bottom w:val="none" w:sz="0" w:space="0" w:color="auto"/>
        <w:right w:val="none" w:sz="0" w:space="0" w:color="auto"/>
      </w:divBdr>
    </w:div>
    <w:div w:id="2005426906">
      <w:bodyDiv w:val="1"/>
      <w:marLeft w:val="0"/>
      <w:marRight w:val="0"/>
      <w:marTop w:val="0"/>
      <w:marBottom w:val="0"/>
      <w:divBdr>
        <w:top w:val="none" w:sz="0" w:space="0" w:color="auto"/>
        <w:left w:val="none" w:sz="0" w:space="0" w:color="auto"/>
        <w:bottom w:val="none" w:sz="0" w:space="0" w:color="auto"/>
        <w:right w:val="none" w:sz="0" w:space="0" w:color="auto"/>
      </w:divBdr>
    </w:div>
    <w:div w:id="2031225068">
      <w:bodyDiv w:val="1"/>
      <w:marLeft w:val="0"/>
      <w:marRight w:val="0"/>
      <w:marTop w:val="0"/>
      <w:marBottom w:val="0"/>
      <w:divBdr>
        <w:top w:val="none" w:sz="0" w:space="0" w:color="auto"/>
        <w:left w:val="none" w:sz="0" w:space="0" w:color="auto"/>
        <w:bottom w:val="none" w:sz="0" w:space="0" w:color="auto"/>
        <w:right w:val="none" w:sz="0" w:space="0" w:color="auto"/>
      </w:divBdr>
    </w:div>
    <w:div w:id="2039814202">
      <w:bodyDiv w:val="1"/>
      <w:marLeft w:val="0"/>
      <w:marRight w:val="0"/>
      <w:marTop w:val="0"/>
      <w:marBottom w:val="0"/>
      <w:divBdr>
        <w:top w:val="none" w:sz="0" w:space="0" w:color="auto"/>
        <w:left w:val="none" w:sz="0" w:space="0" w:color="auto"/>
        <w:bottom w:val="none" w:sz="0" w:space="0" w:color="auto"/>
        <w:right w:val="none" w:sz="0" w:space="0" w:color="auto"/>
      </w:divBdr>
    </w:div>
    <w:div w:id="2061828799">
      <w:bodyDiv w:val="1"/>
      <w:marLeft w:val="0"/>
      <w:marRight w:val="0"/>
      <w:marTop w:val="0"/>
      <w:marBottom w:val="0"/>
      <w:divBdr>
        <w:top w:val="none" w:sz="0" w:space="0" w:color="auto"/>
        <w:left w:val="none" w:sz="0" w:space="0" w:color="auto"/>
        <w:bottom w:val="none" w:sz="0" w:space="0" w:color="auto"/>
        <w:right w:val="none" w:sz="0" w:space="0" w:color="auto"/>
      </w:divBdr>
    </w:div>
    <w:div w:id="2120291283">
      <w:bodyDiv w:val="1"/>
      <w:marLeft w:val="0"/>
      <w:marRight w:val="0"/>
      <w:marTop w:val="0"/>
      <w:marBottom w:val="0"/>
      <w:divBdr>
        <w:top w:val="none" w:sz="0" w:space="0" w:color="auto"/>
        <w:left w:val="none" w:sz="0" w:space="0" w:color="auto"/>
        <w:bottom w:val="none" w:sz="0" w:space="0" w:color="auto"/>
        <w:right w:val="none" w:sz="0" w:space="0" w:color="auto"/>
      </w:divBdr>
      <w:divsChild>
        <w:div w:id="5525561">
          <w:marLeft w:val="0"/>
          <w:marRight w:val="0"/>
          <w:marTop w:val="0"/>
          <w:marBottom w:val="0"/>
          <w:divBdr>
            <w:top w:val="none" w:sz="0" w:space="0" w:color="auto"/>
            <w:left w:val="none" w:sz="0" w:space="0" w:color="auto"/>
            <w:bottom w:val="none" w:sz="0" w:space="0" w:color="auto"/>
            <w:right w:val="none" w:sz="0" w:space="0" w:color="auto"/>
          </w:divBdr>
        </w:div>
        <w:div w:id="78455037">
          <w:marLeft w:val="0"/>
          <w:marRight w:val="0"/>
          <w:marTop w:val="0"/>
          <w:marBottom w:val="0"/>
          <w:divBdr>
            <w:top w:val="none" w:sz="0" w:space="0" w:color="auto"/>
            <w:left w:val="none" w:sz="0" w:space="0" w:color="auto"/>
            <w:bottom w:val="none" w:sz="0" w:space="0" w:color="auto"/>
            <w:right w:val="none" w:sz="0" w:space="0" w:color="auto"/>
          </w:divBdr>
        </w:div>
        <w:div w:id="87233432">
          <w:marLeft w:val="0"/>
          <w:marRight w:val="0"/>
          <w:marTop w:val="0"/>
          <w:marBottom w:val="0"/>
          <w:divBdr>
            <w:top w:val="none" w:sz="0" w:space="0" w:color="auto"/>
            <w:left w:val="none" w:sz="0" w:space="0" w:color="auto"/>
            <w:bottom w:val="none" w:sz="0" w:space="0" w:color="auto"/>
            <w:right w:val="none" w:sz="0" w:space="0" w:color="auto"/>
          </w:divBdr>
        </w:div>
        <w:div w:id="88702723">
          <w:marLeft w:val="0"/>
          <w:marRight w:val="0"/>
          <w:marTop w:val="0"/>
          <w:marBottom w:val="0"/>
          <w:divBdr>
            <w:top w:val="none" w:sz="0" w:space="0" w:color="auto"/>
            <w:left w:val="none" w:sz="0" w:space="0" w:color="auto"/>
            <w:bottom w:val="none" w:sz="0" w:space="0" w:color="auto"/>
            <w:right w:val="none" w:sz="0" w:space="0" w:color="auto"/>
          </w:divBdr>
        </w:div>
        <w:div w:id="143593262">
          <w:marLeft w:val="0"/>
          <w:marRight w:val="0"/>
          <w:marTop w:val="0"/>
          <w:marBottom w:val="0"/>
          <w:divBdr>
            <w:top w:val="none" w:sz="0" w:space="0" w:color="auto"/>
            <w:left w:val="none" w:sz="0" w:space="0" w:color="auto"/>
            <w:bottom w:val="none" w:sz="0" w:space="0" w:color="auto"/>
            <w:right w:val="none" w:sz="0" w:space="0" w:color="auto"/>
          </w:divBdr>
        </w:div>
        <w:div w:id="153306784">
          <w:marLeft w:val="0"/>
          <w:marRight w:val="0"/>
          <w:marTop w:val="0"/>
          <w:marBottom w:val="0"/>
          <w:divBdr>
            <w:top w:val="none" w:sz="0" w:space="0" w:color="auto"/>
            <w:left w:val="none" w:sz="0" w:space="0" w:color="auto"/>
            <w:bottom w:val="none" w:sz="0" w:space="0" w:color="auto"/>
            <w:right w:val="none" w:sz="0" w:space="0" w:color="auto"/>
          </w:divBdr>
        </w:div>
        <w:div w:id="160169992">
          <w:marLeft w:val="0"/>
          <w:marRight w:val="0"/>
          <w:marTop w:val="0"/>
          <w:marBottom w:val="0"/>
          <w:divBdr>
            <w:top w:val="none" w:sz="0" w:space="0" w:color="auto"/>
            <w:left w:val="none" w:sz="0" w:space="0" w:color="auto"/>
            <w:bottom w:val="none" w:sz="0" w:space="0" w:color="auto"/>
            <w:right w:val="none" w:sz="0" w:space="0" w:color="auto"/>
          </w:divBdr>
        </w:div>
        <w:div w:id="165947337">
          <w:marLeft w:val="0"/>
          <w:marRight w:val="0"/>
          <w:marTop w:val="0"/>
          <w:marBottom w:val="0"/>
          <w:divBdr>
            <w:top w:val="none" w:sz="0" w:space="0" w:color="auto"/>
            <w:left w:val="none" w:sz="0" w:space="0" w:color="auto"/>
            <w:bottom w:val="none" w:sz="0" w:space="0" w:color="auto"/>
            <w:right w:val="none" w:sz="0" w:space="0" w:color="auto"/>
          </w:divBdr>
        </w:div>
        <w:div w:id="187912108">
          <w:marLeft w:val="0"/>
          <w:marRight w:val="0"/>
          <w:marTop w:val="0"/>
          <w:marBottom w:val="0"/>
          <w:divBdr>
            <w:top w:val="none" w:sz="0" w:space="0" w:color="auto"/>
            <w:left w:val="none" w:sz="0" w:space="0" w:color="auto"/>
            <w:bottom w:val="none" w:sz="0" w:space="0" w:color="auto"/>
            <w:right w:val="none" w:sz="0" w:space="0" w:color="auto"/>
          </w:divBdr>
        </w:div>
        <w:div w:id="206794676">
          <w:marLeft w:val="0"/>
          <w:marRight w:val="0"/>
          <w:marTop w:val="0"/>
          <w:marBottom w:val="0"/>
          <w:divBdr>
            <w:top w:val="none" w:sz="0" w:space="0" w:color="auto"/>
            <w:left w:val="none" w:sz="0" w:space="0" w:color="auto"/>
            <w:bottom w:val="none" w:sz="0" w:space="0" w:color="auto"/>
            <w:right w:val="none" w:sz="0" w:space="0" w:color="auto"/>
          </w:divBdr>
        </w:div>
        <w:div w:id="230895727">
          <w:marLeft w:val="0"/>
          <w:marRight w:val="0"/>
          <w:marTop w:val="0"/>
          <w:marBottom w:val="0"/>
          <w:divBdr>
            <w:top w:val="none" w:sz="0" w:space="0" w:color="auto"/>
            <w:left w:val="none" w:sz="0" w:space="0" w:color="auto"/>
            <w:bottom w:val="none" w:sz="0" w:space="0" w:color="auto"/>
            <w:right w:val="none" w:sz="0" w:space="0" w:color="auto"/>
          </w:divBdr>
        </w:div>
        <w:div w:id="258685211">
          <w:marLeft w:val="0"/>
          <w:marRight w:val="0"/>
          <w:marTop w:val="0"/>
          <w:marBottom w:val="0"/>
          <w:divBdr>
            <w:top w:val="none" w:sz="0" w:space="0" w:color="auto"/>
            <w:left w:val="none" w:sz="0" w:space="0" w:color="auto"/>
            <w:bottom w:val="none" w:sz="0" w:space="0" w:color="auto"/>
            <w:right w:val="none" w:sz="0" w:space="0" w:color="auto"/>
          </w:divBdr>
        </w:div>
        <w:div w:id="332684199">
          <w:marLeft w:val="0"/>
          <w:marRight w:val="0"/>
          <w:marTop w:val="0"/>
          <w:marBottom w:val="0"/>
          <w:divBdr>
            <w:top w:val="none" w:sz="0" w:space="0" w:color="auto"/>
            <w:left w:val="none" w:sz="0" w:space="0" w:color="auto"/>
            <w:bottom w:val="none" w:sz="0" w:space="0" w:color="auto"/>
            <w:right w:val="none" w:sz="0" w:space="0" w:color="auto"/>
          </w:divBdr>
        </w:div>
        <w:div w:id="348262504">
          <w:marLeft w:val="0"/>
          <w:marRight w:val="0"/>
          <w:marTop w:val="0"/>
          <w:marBottom w:val="0"/>
          <w:divBdr>
            <w:top w:val="none" w:sz="0" w:space="0" w:color="auto"/>
            <w:left w:val="none" w:sz="0" w:space="0" w:color="auto"/>
            <w:bottom w:val="none" w:sz="0" w:space="0" w:color="auto"/>
            <w:right w:val="none" w:sz="0" w:space="0" w:color="auto"/>
          </w:divBdr>
        </w:div>
        <w:div w:id="391194313">
          <w:marLeft w:val="0"/>
          <w:marRight w:val="0"/>
          <w:marTop w:val="0"/>
          <w:marBottom w:val="0"/>
          <w:divBdr>
            <w:top w:val="none" w:sz="0" w:space="0" w:color="auto"/>
            <w:left w:val="none" w:sz="0" w:space="0" w:color="auto"/>
            <w:bottom w:val="none" w:sz="0" w:space="0" w:color="auto"/>
            <w:right w:val="none" w:sz="0" w:space="0" w:color="auto"/>
          </w:divBdr>
        </w:div>
        <w:div w:id="465008873">
          <w:marLeft w:val="0"/>
          <w:marRight w:val="0"/>
          <w:marTop w:val="0"/>
          <w:marBottom w:val="0"/>
          <w:divBdr>
            <w:top w:val="none" w:sz="0" w:space="0" w:color="auto"/>
            <w:left w:val="none" w:sz="0" w:space="0" w:color="auto"/>
            <w:bottom w:val="none" w:sz="0" w:space="0" w:color="auto"/>
            <w:right w:val="none" w:sz="0" w:space="0" w:color="auto"/>
          </w:divBdr>
        </w:div>
        <w:div w:id="468283538">
          <w:marLeft w:val="0"/>
          <w:marRight w:val="0"/>
          <w:marTop w:val="0"/>
          <w:marBottom w:val="0"/>
          <w:divBdr>
            <w:top w:val="none" w:sz="0" w:space="0" w:color="auto"/>
            <w:left w:val="none" w:sz="0" w:space="0" w:color="auto"/>
            <w:bottom w:val="none" w:sz="0" w:space="0" w:color="auto"/>
            <w:right w:val="none" w:sz="0" w:space="0" w:color="auto"/>
          </w:divBdr>
        </w:div>
        <w:div w:id="483591809">
          <w:marLeft w:val="0"/>
          <w:marRight w:val="0"/>
          <w:marTop w:val="0"/>
          <w:marBottom w:val="0"/>
          <w:divBdr>
            <w:top w:val="none" w:sz="0" w:space="0" w:color="auto"/>
            <w:left w:val="none" w:sz="0" w:space="0" w:color="auto"/>
            <w:bottom w:val="none" w:sz="0" w:space="0" w:color="auto"/>
            <w:right w:val="none" w:sz="0" w:space="0" w:color="auto"/>
          </w:divBdr>
        </w:div>
        <w:div w:id="546260495">
          <w:marLeft w:val="0"/>
          <w:marRight w:val="0"/>
          <w:marTop w:val="0"/>
          <w:marBottom w:val="0"/>
          <w:divBdr>
            <w:top w:val="none" w:sz="0" w:space="0" w:color="auto"/>
            <w:left w:val="none" w:sz="0" w:space="0" w:color="auto"/>
            <w:bottom w:val="none" w:sz="0" w:space="0" w:color="auto"/>
            <w:right w:val="none" w:sz="0" w:space="0" w:color="auto"/>
          </w:divBdr>
        </w:div>
        <w:div w:id="546449882">
          <w:marLeft w:val="0"/>
          <w:marRight w:val="0"/>
          <w:marTop w:val="0"/>
          <w:marBottom w:val="0"/>
          <w:divBdr>
            <w:top w:val="none" w:sz="0" w:space="0" w:color="auto"/>
            <w:left w:val="none" w:sz="0" w:space="0" w:color="auto"/>
            <w:bottom w:val="none" w:sz="0" w:space="0" w:color="auto"/>
            <w:right w:val="none" w:sz="0" w:space="0" w:color="auto"/>
          </w:divBdr>
        </w:div>
        <w:div w:id="554436422">
          <w:marLeft w:val="0"/>
          <w:marRight w:val="0"/>
          <w:marTop w:val="0"/>
          <w:marBottom w:val="0"/>
          <w:divBdr>
            <w:top w:val="none" w:sz="0" w:space="0" w:color="auto"/>
            <w:left w:val="none" w:sz="0" w:space="0" w:color="auto"/>
            <w:bottom w:val="none" w:sz="0" w:space="0" w:color="auto"/>
            <w:right w:val="none" w:sz="0" w:space="0" w:color="auto"/>
          </w:divBdr>
        </w:div>
        <w:div w:id="581649148">
          <w:marLeft w:val="0"/>
          <w:marRight w:val="0"/>
          <w:marTop w:val="0"/>
          <w:marBottom w:val="0"/>
          <w:divBdr>
            <w:top w:val="none" w:sz="0" w:space="0" w:color="auto"/>
            <w:left w:val="none" w:sz="0" w:space="0" w:color="auto"/>
            <w:bottom w:val="none" w:sz="0" w:space="0" w:color="auto"/>
            <w:right w:val="none" w:sz="0" w:space="0" w:color="auto"/>
          </w:divBdr>
        </w:div>
        <w:div w:id="586114539">
          <w:marLeft w:val="0"/>
          <w:marRight w:val="0"/>
          <w:marTop w:val="0"/>
          <w:marBottom w:val="0"/>
          <w:divBdr>
            <w:top w:val="none" w:sz="0" w:space="0" w:color="auto"/>
            <w:left w:val="none" w:sz="0" w:space="0" w:color="auto"/>
            <w:bottom w:val="none" w:sz="0" w:space="0" w:color="auto"/>
            <w:right w:val="none" w:sz="0" w:space="0" w:color="auto"/>
          </w:divBdr>
        </w:div>
        <w:div w:id="594241698">
          <w:marLeft w:val="0"/>
          <w:marRight w:val="0"/>
          <w:marTop w:val="0"/>
          <w:marBottom w:val="0"/>
          <w:divBdr>
            <w:top w:val="none" w:sz="0" w:space="0" w:color="auto"/>
            <w:left w:val="none" w:sz="0" w:space="0" w:color="auto"/>
            <w:bottom w:val="none" w:sz="0" w:space="0" w:color="auto"/>
            <w:right w:val="none" w:sz="0" w:space="0" w:color="auto"/>
          </w:divBdr>
        </w:div>
        <w:div w:id="600645375">
          <w:marLeft w:val="0"/>
          <w:marRight w:val="0"/>
          <w:marTop w:val="0"/>
          <w:marBottom w:val="0"/>
          <w:divBdr>
            <w:top w:val="none" w:sz="0" w:space="0" w:color="auto"/>
            <w:left w:val="none" w:sz="0" w:space="0" w:color="auto"/>
            <w:bottom w:val="none" w:sz="0" w:space="0" w:color="auto"/>
            <w:right w:val="none" w:sz="0" w:space="0" w:color="auto"/>
          </w:divBdr>
        </w:div>
        <w:div w:id="618151476">
          <w:marLeft w:val="0"/>
          <w:marRight w:val="0"/>
          <w:marTop w:val="0"/>
          <w:marBottom w:val="0"/>
          <w:divBdr>
            <w:top w:val="none" w:sz="0" w:space="0" w:color="auto"/>
            <w:left w:val="none" w:sz="0" w:space="0" w:color="auto"/>
            <w:bottom w:val="none" w:sz="0" w:space="0" w:color="auto"/>
            <w:right w:val="none" w:sz="0" w:space="0" w:color="auto"/>
          </w:divBdr>
        </w:div>
        <w:div w:id="640691743">
          <w:marLeft w:val="0"/>
          <w:marRight w:val="0"/>
          <w:marTop w:val="0"/>
          <w:marBottom w:val="0"/>
          <w:divBdr>
            <w:top w:val="none" w:sz="0" w:space="0" w:color="auto"/>
            <w:left w:val="none" w:sz="0" w:space="0" w:color="auto"/>
            <w:bottom w:val="none" w:sz="0" w:space="0" w:color="auto"/>
            <w:right w:val="none" w:sz="0" w:space="0" w:color="auto"/>
          </w:divBdr>
        </w:div>
        <w:div w:id="670913295">
          <w:marLeft w:val="0"/>
          <w:marRight w:val="0"/>
          <w:marTop w:val="0"/>
          <w:marBottom w:val="0"/>
          <w:divBdr>
            <w:top w:val="none" w:sz="0" w:space="0" w:color="auto"/>
            <w:left w:val="none" w:sz="0" w:space="0" w:color="auto"/>
            <w:bottom w:val="none" w:sz="0" w:space="0" w:color="auto"/>
            <w:right w:val="none" w:sz="0" w:space="0" w:color="auto"/>
          </w:divBdr>
        </w:div>
        <w:div w:id="674919078">
          <w:marLeft w:val="0"/>
          <w:marRight w:val="0"/>
          <w:marTop w:val="0"/>
          <w:marBottom w:val="0"/>
          <w:divBdr>
            <w:top w:val="none" w:sz="0" w:space="0" w:color="auto"/>
            <w:left w:val="none" w:sz="0" w:space="0" w:color="auto"/>
            <w:bottom w:val="none" w:sz="0" w:space="0" w:color="auto"/>
            <w:right w:val="none" w:sz="0" w:space="0" w:color="auto"/>
          </w:divBdr>
        </w:div>
        <w:div w:id="681975864">
          <w:marLeft w:val="0"/>
          <w:marRight w:val="0"/>
          <w:marTop w:val="0"/>
          <w:marBottom w:val="0"/>
          <w:divBdr>
            <w:top w:val="none" w:sz="0" w:space="0" w:color="auto"/>
            <w:left w:val="none" w:sz="0" w:space="0" w:color="auto"/>
            <w:bottom w:val="none" w:sz="0" w:space="0" w:color="auto"/>
            <w:right w:val="none" w:sz="0" w:space="0" w:color="auto"/>
          </w:divBdr>
        </w:div>
        <w:div w:id="700013265">
          <w:marLeft w:val="0"/>
          <w:marRight w:val="0"/>
          <w:marTop w:val="0"/>
          <w:marBottom w:val="0"/>
          <w:divBdr>
            <w:top w:val="none" w:sz="0" w:space="0" w:color="auto"/>
            <w:left w:val="none" w:sz="0" w:space="0" w:color="auto"/>
            <w:bottom w:val="none" w:sz="0" w:space="0" w:color="auto"/>
            <w:right w:val="none" w:sz="0" w:space="0" w:color="auto"/>
          </w:divBdr>
        </w:div>
        <w:div w:id="716516339">
          <w:marLeft w:val="0"/>
          <w:marRight w:val="0"/>
          <w:marTop w:val="0"/>
          <w:marBottom w:val="0"/>
          <w:divBdr>
            <w:top w:val="none" w:sz="0" w:space="0" w:color="auto"/>
            <w:left w:val="none" w:sz="0" w:space="0" w:color="auto"/>
            <w:bottom w:val="none" w:sz="0" w:space="0" w:color="auto"/>
            <w:right w:val="none" w:sz="0" w:space="0" w:color="auto"/>
          </w:divBdr>
        </w:div>
        <w:div w:id="754279263">
          <w:marLeft w:val="0"/>
          <w:marRight w:val="0"/>
          <w:marTop w:val="0"/>
          <w:marBottom w:val="0"/>
          <w:divBdr>
            <w:top w:val="none" w:sz="0" w:space="0" w:color="auto"/>
            <w:left w:val="none" w:sz="0" w:space="0" w:color="auto"/>
            <w:bottom w:val="none" w:sz="0" w:space="0" w:color="auto"/>
            <w:right w:val="none" w:sz="0" w:space="0" w:color="auto"/>
          </w:divBdr>
        </w:div>
        <w:div w:id="766458923">
          <w:marLeft w:val="0"/>
          <w:marRight w:val="0"/>
          <w:marTop w:val="0"/>
          <w:marBottom w:val="0"/>
          <w:divBdr>
            <w:top w:val="none" w:sz="0" w:space="0" w:color="auto"/>
            <w:left w:val="none" w:sz="0" w:space="0" w:color="auto"/>
            <w:bottom w:val="none" w:sz="0" w:space="0" w:color="auto"/>
            <w:right w:val="none" w:sz="0" w:space="0" w:color="auto"/>
          </w:divBdr>
        </w:div>
        <w:div w:id="775370043">
          <w:marLeft w:val="0"/>
          <w:marRight w:val="0"/>
          <w:marTop w:val="0"/>
          <w:marBottom w:val="0"/>
          <w:divBdr>
            <w:top w:val="none" w:sz="0" w:space="0" w:color="auto"/>
            <w:left w:val="none" w:sz="0" w:space="0" w:color="auto"/>
            <w:bottom w:val="none" w:sz="0" w:space="0" w:color="auto"/>
            <w:right w:val="none" w:sz="0" w:space="0" w:color="auto"/>
          </w:divBdr>
        </w:div>
        <w:div w:id="809517617">
          <w:marLeft w:val="0"/>
          <w:marRight w:val="0"/>
          <w:marTop w:val="0"/>
          <w:marBottom w:val="0"/>
          <w:divBdr>
            <w:top w:val="none" w:sz="0" w:space="0" w:color="auto"/>
            <w:left w:val="none" w:sz="0" w:space="0" w:color="auto"/>
            <w:bottom w:val="none" w:sz="0" w:space="0" w:color="auto"/>
            <w:right w:val="none" w:sz="0" w:space="0" w:color="auto"/>
          </w:divBdr>
        </w:div>
        <w:div w:id="829366694">
          <w:marLeft w:val="0"/>
          <w:marRight w:val="0"/>
          <w:marTop w:val="0"/>
          <w:marBottom w:val="0"/>
          <w:divBdr>
            <w:top w:val="none" w:sz="0" w:space="0" w:color="auto"/>
            <w:left w:val="none" w:sz="0" w:space="0" w:color="auto"/>
            <w:bottom w:val="none" w:sz="0" w:space="0" w:color="auto"/>
            <w:right w:val="none" w:sz="0" w:space="0" w:color="auto"/>
          </w:divBdr>
        </w:div>
        <w:div w:id="857281025">
          <w:marLeft w:val="0"/>
          <w:marRight w:val="0"/>
          <w:marTop w:val="0"/>
          <w:marBottom w:val="0"/>
          <w:divBdr>
            <w:top w:val="none" w:sz="0" w:space="0" w:color="auto"/>
            <w:left w:val="none" w:sz="0" w:space="0" w:color="auto"/>
            <w:bottom w:val="none" w:sz="0" w:space="0" w:color="auto"/>
            <w:right w:val="none" w:sz="0" w:space="0" w:color="auto"/>
          </w:divBdr>
        </w:div>
        <w:div w:id="897673025">
          <w:marLeft w:val="0"/>
          <w:marRight w:val="0"/>
          <w:marTop w:val="0"/>
          <w:marBottom w:val="0"/>
          <w:divBdr>
            <w:top w:val="none" w:sz="0" w:space="0" w:color="auto"/>
            <w:left w:val="none" w:sz="0" w:space="0" w:color="auto"/>
            <w:bottom w:val="none" w:sz="0" w:space="0" w:color="auto"/>
            <w:right w:val="none" w:sz="0" w:space="0" w:color="auto"/>
          </w:divBdr>
        </w:div>
        <w:div w:id="911736851">
          <w:marLeft w:val="0"/>
          <w:marRight w:val="0"/>
          <w:marTop w:val="0"/>
          <w:marBottom w:val="0"/>
          <w:divBdr>
            <w:top w:val="none" w:sz="0" w:space="0" w:color="auto"/>
            <w:left w:val="none" w:sz="0" w:space="0" w:color="auto"/>
            <w:bottom w:val="none" w:sz="0" w:space="0" w:color="auto"/>
            <w:right w:val="none" w:sz="0" w:space="0" w:color="auto"/>
          </w:divBdr>
        </w:div>
        <w:div w:id="957949906">
          <w:marLeft w:val="0"/>
          <w:marRight w:val="0"/>
          <w:marTop w:val="0"/>
          <w:marBottom w:val="0"/>
          <w:divBdr>
            <w:top w:val="none" w:sz="0" w:space="0" w:color="auto"/>
            <w:left w:val="none" w:sz="0" w:space="0" w:color="auto"/>
            <w:bottom w:val="none" w:sz="0" w:space="0" w:color="auto"/>
            <w:right w:val="none" w:sz="0" w:space="0" w:color="auto"/>
          </w:divBdr>
        </w:div>
        <w:div w:id="1003242438">
          <w:marLeft w:val="0"/>
          <w:marRight w:val="0"/>
          <w:marTop w:val="0"/>
          <w:marBottom w:val="0"/>
          <w:divBdr>
            <w:top w:val="none" w:sz="0" w:space="0" w:color="auto"/>
            <w:left w:val="none" w:sz="0" w:space="0" w:color="auto"/>
            <w:bottom w:val="none" w:sz="0" w:space="0" w:color="auto"/>
            <w:right w:val="none" w:sz="0" w:space="0" w:color="auto"/>
          </w:divBdr>
        </w:div>
        <w:div w:id="1005016893">
          <w:marLeft w:val="0"/>
          <w:marRight w:val="0"/>
          <w:marTop w:val="0"/>
          <w:marBottom w:val="0"/>
          <w:divBdr>
            <w:top w:val="none" w:sz="0" w:space="0" w:color="auto"/>
            <w:left w:val="none" w:sz="0" w:space="0" w:color="auto"/>
            <w:bottom w:val="none" w:sz="0" w:space="0" w:color="auto"/>
            <w:right w:val="none" w:sz="0" w:space="0" w:color="auto"/>
          </w:divBdr>
        </w:div>
        <w:div w:id="1016342813">
          <w:marLeft w:val="0"/>
          <w:marRight w:val="0"/>
          <w:marTop w:val="0"/>
          <w:marBottom w:val="0"/>
          <w:divBdr>
            <w:top w:val="none" w:sz="0" w:space="0" w:color="auto"/>
            <w:left w:val="none" w:sz="0" w:space="0" w:color="auto"/>
            <w:bottom w:val="none" w:sz="0" w:space="0" w:color="auto"/>
            <w:right w:val="none" w:sz="0" w:space="0" w:color="auto"/>
          </w:divBdr>
        </w:div>
        <w:div w:id="1054231577">
          <w:marLeft w:val="0"/>
          <w:marRight w:val="0"/>
          <w:marTop w:val="0"/>
          <w:marBottom w:val="0"/>
          <w:divBdr>
            <w:top w:val="none" w:sz="0" w:space="0" w:color="auto"/>
            <w:left w:val="none" w:sz="0" w:space="0" w:color="auto"/>
            <w:bottom w:val="none" w:sz="0" w:space="0" w:color="auto"/>
            <w:right w:val="none" w:sz="0" w:space="0" w:color="auto"/>
          </w:divBdr>
        </w:div>
        <w:div w:id="1062142943">
          <w:marLeft w:val="0"/>
          <w:marRight w:val="0"/>
          <w:marTop w:val="0"/>
          <w:marBottom w:val="0"/>
          <w:divBdr>
            <w:top w:val="none" w:sz="0" w:space="0" w:color="auto"/>
            <w:left w:val="none" w:sz="0" w:space="0" w:color="auto"/>
            <w:bottom w:val="none" w:sz="0" w:space="0" w:color="auto"/>
            <w:right w:val="none" w:sz="0" w:space="0" w:color="auto"/>
          </w:divBdr>
        </w:div>
        <w:div w:id="1091126992">
          <w:marLeft w:val="0"/>
          <w:marRight w:val="0"/>
          <w:marTop w:val="0"/>
          <w:marBottom w:val="0"/>
          <w:divBdr>
            <w:top w:val="none" w:sz="0" w:space="0" w:color="auto"/>
            <w:left w:val="none" w:sz="0" w:space="0" w:color="auto"/>
            <w:bottom w:val="none" w:sz="0" w:space="0" w:color="auto"/>
            <w:right w:val="none" w:sz="0" w:space="0" w:color="auto"/>
          </w:divBdr>
        </w:div>
        <w:div w:id="1096243627">
          <w:marLeft w:val="0"/>
          <w:marRight w:val="0"/>
          <w:marTop w:val="0"/>
          <w:marBottom w:val="0"/>
          <w:divBdr>
            <w:top w:val="none" w:sz="0" w:space="0" w:color="auto"/>
            <w:left w:val="none" w:sz="0" w:space="0" w:color="auto"/>
            <w:bottom w:val="none" w:sz="0" w:space="0" w:color="auto"/>
            <w:right w:val="none" w:sz="0" w:space="0" w:color="auto"/>
          </w:divBdr>
        </w:div>
        <w:div w:id="1117791280">
          <w:marLeft w:val="0"/>
          <w:marRight w:val="0"/>
          <w:marTop w:val="0"/>
          <w:marBottom w:val="0"/>
          <w:divBdr>
            <w:top w:val="none" w:sz="0" w:space="0" w:color="auto"/>
            <w:left w:val="none" w:sz="0" w:space="0" w:color="auto"/>
            <w:bottom w:val="none" w:sz="0" w:space="0" w:color="auto"/>
            <w:right w:val="none" w:sz="0" w:space="0" w:color="auto"/>
          </w:divBdr>
        </w:div>
        <w:div w:id="1138915365">
          <w:marLeft w:val="0"/>
          <w:marRight w:val="0"/>
          <w:marTop w:val="0"/>
          <w:marBottom w:val="0"/>
          <w:divBdr>
            <w:top w:val="none" w:sz="0" w:space="0" w:color="auto"/>
            <w:left w:val="none" w:sz="0" w:space="0" w:color="auto"/>
            <w:bottom w:val="none" w:sz="0" w:space="0" w:color="auto"/>
            <w:right w:val="none" w:sz="0" w:space="0" w:color="auto"/>
          </w:divBdr>
        </w:div>
        <w:div w:id="1156265759">
          <w:marLeft w:val="0"/>
          <w:marRight w:val="0"/>
          <w:marTop w:val="0"/>
          <w:marBottom w:val="0"/>
          <w:divBdr>
            <w:top w:val="none" w:sz="0" w:space="0" w:color="auto"/>
            <w:left w:val="none" w:sz="0" w:space="0" w:color="auto"/>
            <w:bottom w:val="none" w:sz="0" w:space="0" w:color="auto"/>
            <w:right w:val="none" w:sz="0" w:space="0" w:color="auto"/>
          </w:divBdr>
        </w:div>
        <w:div w:id="1162157754">
          <w:marLeft w:val="0"/>
          <w:marRight w:val="0"/>
          <w:marTop w:val="0"/>
          <w:marBottom w:val="0"/>
          <w:divBdr>
            <w:top w:val="none" w:sz="0" w:space="0" w:color="auto"/>
            <w:left w:val="none" w:sz="0" w:space="0" w:color="auto"/>
            <w:bottom w:val="none" w:sz="0" w:space="0" w:color="auto"/>
            <w:right w:val="none" w:sz="0" w:space="0" w:color="auto"/>
          </w:divBdr>
        </w:div>
        <w:div w:id="1164392720">
          <w:marLeft w:val="0"/>
          <w:marRight w:val="0"/>
          <w:marTop w:val="0"/>
          <w:marBottom w:val="0"/>
          <w:divBdr>
            <w:top w:val="none" w:sz="0" w:space="0" w:color="auto"/>
            <w:left w:val="none" w:sz="0" w:space="0" w:color="auto"/>
            <w:bottom w:val="none" w:sz="0" w:space="0" w:color="auto"/>
            <w:right w:val="none" w:sz="0" w:space="0" w:color="auto"/>
          </w:divBdr>
        </w:div>
        <w:div w:id="1179664564">
          <w:marLeft w:val="0"/>
          <w:marRight w:val="0"/>
          <w:marTop w:val="0"/>
          <w:marBottom w:val="0"/>
          <w:divBdr>
            <w:top w:val="none" w:sz="0" w:space="0" w:color="auto"/>
            <w:left w:val="none" w:sz="0" w:space="0" w:color="auto"/>
            <w:bottom w:val="none" w:sz="0" w:space="0" w:color="auto"/>
            <w:right w:val="none" w:sz="0" w:space="0" w:color="auto"/>
          </w:divBdr>
        </w:div>
        <w:div w:id="1235318056">
          <w:marLeft w:val="0"/>
          <w:marRight w:val="0"/>
          <w:marTop w:val="0"/>
          <w:marBottom w:val="0"/>
          <w:divBdr>
            <w:top w:val="none" w:sz="0" w:space="0" w:color="auto"/>
            <w:left w:val="none" w:sz="0" w:space="0" w:color="auto"/>
            <w:bottom w:val="none" w:sz="0" w:space="0" w:color="auto"/>
            <w:right w:val="none" w:sz="0" w:space="0" w:color="auto"/>
          </w:divBdr>
        </w:div>
        <w:div w:id="1243178472">
          <w:marLeft w:val="0"/>
          <w:marRight w:val="0"/>
          <w:marTop w:val="0"/>
          <w:marBottom w:val="0"/>
          <w:divBdr>
            <w:top w:val="none" w:sz="0" w:space="0" w:color="auto"/>
            <w:left w:val="none" w:sz="0" w:space="0" w:color="auto"/>
            <w:bottom w:val="none" w:sz="0" w:space="0" w:color="auto"/>
            <w:right w:val="none" w:sz="0" w:space="0" w:color="auto"/>
          </w:divBdr>
        </w:div>
        <w:div w:id="1326086545">
          <w:marLeft w:val="0"/>
          <w:marRight w:val="0"/>
          <w:marTop w:val="0"/>
          <w:marBottom w:val="0"/>
          <w:divBdr>
            <w:top w:val="none" w:sz="0" w:space="0" w:color="auto"/>
            <w:left w:val="none" w:sz="0" w:space="0" w:color="auto"/>
            <w:bottom w:val="none" w:sz="0" w:space="0" w:color="auto"/>
            <w:right w:val="none" w:sz="0" w:space="0" w:color="auto"/>
          </w:divBdr>
        </w:div>
        <w:div w:id="1363364263">
          <w:marLeft w:val="0"/>
          <w:marRight w:val="0"/>
          <w:marTop w:val="0"/>
          <w:marBottom w:val="0"/>
          <w:divBdr>
            <w:top w:val="none" w:sz="0" w:space="0" w:color="auto"/>
            <w:left w:val="none" w:sz="0" w:space="0" w:color="auto"/>
            <w:bottom w:val="none" w:sz="0" w:space="0" w:color="auto"/>
            <w:right w:val="none" w:sz="0" w:space="0" w:color="auto"/>
          </w:divBdr>
        </w:div>
        <w:div w:id="1379696074">
          <w:marLeft w:val="0"/>
          <w:marRight w:val="0"/>
          <w:marTop w:val="0"/>
          <w:marBottom w:val="0"/>
          <w:divBdr>
            <w:top w:val="none" w:sz="0" w:space="0" w:color="auto"/>
            <w:left w:val="none" w:sz="0" w:space="0" w:color="auto"/>
            <w:bottom w:val="none" w:sz="0" w:space="0" w:color="auto"/>
            <w:right w:val="none" w:sz="0" w:space="0" w:color="auto"/>
          </w:divBdr>
        </w:div>
        <w:div w:id="1394230458">
          <w:marLeft w:val="0"/>
          <w:marRight w:val="0"/>
          <w:marTop w:val="0"/>
          <w:marBottom w:val="0"/>
          <w:divBdr>
            <w:top w:val="none" w:sz="0" w:space="0" w:color="auto"/>
            <w:left w:val="none" w:sz="0" w:space="0" w:color="auto"/>
            <w:bottom w:val="none" w:sz="0" w:space="0" w:color="auto"/>
            <w:right w:val="none" w:sz="0" w:space="0" w:color="auto"/>
          </w:divBdr>
        </w:div>
        <w:div w:id="1399864384">
          <w:marLeft w:val="0"/>
          <w:marRight w:val="0"/>
          <w:marTop w:val="0"/>
          <w:marBottom w:val="0"/>
          <w:divBdr>
            <w:top w:val="none" w:sz="0" w:space="0" w:color="auto"/>
            <w:left w:val="none" w:sz="0" w:space="0" w:color="auto"/>
            <w:bottom w:val="none" w:sz="0" w:space="0" w:color="auto"/>
            <w:right w:val="none" w:sz="0" w:space="0" w:color="auto"/>
          </w:divBdr>
        </w:div>
        <w:div w:id="1430346309">
          <w:marLeft w:val="0"/>
          <w:marRight w:val="0"/>
          <w:marTop w:val="0"/>
          <w:marBottom w:val="0"/>
          <w:divBdr>
            <w:top w:val="none" w:sz="0" w:space="0" w:color="auto"/>
            <w:left w:val="none" w:sz="0" w:space="0" w:color="auto"/>
            <w:bottom w:val="none" w:sz="0" w:space="0" w:color="auto"/>
            <w:right w:val="none" w:sz="0" w:space="0" w:color="auto"/>
          </w:divBdr>
        </w:div>
        <w:div w:id="1552425254">
          <w:marLeft w:val="0"/>
          <w:marRight w:val="0"/>
          <w:marTop w:val="0"/>
          <w:marBottom w:val="0"/>
          <w:divBdr>
            <w:top w:val="none" w:sz="0" w:space="0" w:color="auto"/>
            <w:left w:val="none" w:sz="0" w:space="0" w:color="auto"/>
            <w:bottom w:val="none" w:sz="0" w:space="0" w:color="auto"/>
            <w:right w:val="none" w:sz="0" w:space="0" w:color="auto"/>
          </w:divBdr>
        </w:div>
        <w:div w:id="1558976131">
          <w:marLeft w:val="0"/>
          <w:marRight w:val="0"/>
          <w:marTop w:val="0"/>
          <w:marBottom w:val="0"/>
          <w:divBdr>
            <w:top w:val="none" w:sz="0" w:space="0" w:color="auto"/>
            <w:left w:val="none" w:sz="0" w:space="0" w:color="auto"/>
            <w:bottom w:val="none" w:sz="0" w:space="0" w:color="auto"/>
            <w:right w:val="none" w:sz="0" w:space="0" w:color="auto"/>
          </w:divBdr>
        </w:div>
        <w:div w:id="1668822126">
          <w:marLeft w:val="0"/>
          <w:marRight w:val="0"/>
          <w:marTop w:val="0"/>
          <w:marBottom w:val="0"/>
          <w:divBdr>
            <w:top w:val="none" w:sz="0" w:space="0" w:color="auto"/>
            <w:left w:val="none" w:sz="0" w:space="0" w:color="auto"/>
            <w:bottom w:val="none" w:sz="0" w:space="0" w:color="auto"/>
            <w:right w:val="none" w:sz="0" w:space="0" w:color="auto"/>
          </w:divBdr>
        </w:div>
        <w:div w:id="1678116322">
          <w:marLeft w:val="0"/>
          <w:marRight w:val="0"/>
          <w:marTop w:val="0"/>
          <w:marBottom w:val="0"/>
          <w:divBdr>
            <w:top w:val="none" w:sz="0" w:space="0" w:color="auto"/>
            <w:left w:val="none" w:sz="0" w:space="0" w:color="auto"/>
            <w:bottom w:val="none" w:sz="0" w:space="0" w:color="auto"/>
            <w:right w:val="none" w:sz="0" w:space="0" w:color="auto"/>
          </w:divBdr>
        </w:div>
        <w:div w:id="1692801494">
          <w:marLeft w:val="0"/>
          <w:marRight w:val="0"/>
          <w:marTop w:val="0"/>
          <w:marBottom w:val="0"/>
          <w:divBdr>
            <w:top w:val="none" w:sz="0" w:space="0" w:color="auto"/>
            <w:left w:val="none" w:sz="0" w:space="0" w:color="auto"/>
            <w:bottom w:val="none" w:sz="0" w:space="0" w:color="auto"/>
            <w:right w:val="none" w:sz="0" w:space="0" w:color="auto"/>
          </w:divBdr>
        </w:div>
        <w:div w:id="1693535369">
          <w:marLeft w:val="0"/>
          <w:marRight w:val="0"/>
          <w:marTop w:val="0"/>
          <w:marBottom w:val="0"/>
          <w:divBdr>
            <w:top w:val="none" w:sz="0" w:space="0" w:color="auto"/>
            <w:left w:val="none" w:sz="0" w:space="0" w:color="auto"/>
            <w:bottom w:val="none" w:sz="0" w:space="0" w:color="auto"/>
            <w:right w:val="none" w:sz="0" w:space="0" w:color="auto"/>
          </w:divBdr>
        </w:div>
        <w:div w:id="1725254991">
          <w:marLeft w:val="0"/>
          <w:marRight w:val="0"/>
          <w:marTop w:val="0"/>
          <w:marBottom w:val="0"/>
          <w:divBdr>
            <w:top w:val="none" w:sz="0" w:space="0" w:color="auto"/>
            <w:left w:val="none" w:sz="0" w:space="0" w:color="auto"/>
            <w:bottom w:val="none" w:sz="0" w:space="0" w:color="auto"/>
            <w:right w:val="none" w:sz="0" w:space="0" w:color="auto"/>
          </w:divBdr>
        </w:div>
        <w:div w:id="1743334693">
          <w:marLeft w:val="0"/>
          <w:marRight w:val="0"/>
          <w:marTop w:val="0"/>
          <w:marBottom w:val="0"/>
          <w:divBdr>
            <w:top w:val="none" w:sz="0" w:space="0" w:color="auto"/>
            <w:left w:val="none" w:sz="0" w:space="0" w:color="auto"/>
            <w:bottom w:val="none" w:sz="0" w:space="0" w:color="auto"/>
            <w:right w:val="none" w:sz="0" w:space="0" w:color="auto"/>
          </w:divBdr>
        </w:div>
        <w:div w:id="1751348278">
          <w:marLeft w:val="0"/>
          <w:marRight w:val="0"/>
          <w:marTop w:val="0"/>
          <w:marBottom w:val="0"/>
          <w:divBdr>
            <w:top w:val="none" w:sz="0" w:space="0" w:color="auto"/>
            <w:left w:val="none" w:sz="0" w:space="0" w:color="auto"/>
            <w:bottom w:val="none" w:sz="0" w:space="0" w:color="auto"/>
            <w:right w:val="none" w:sz="0" w:space="0" w:color="auto"/>
          </w:divBdr>
        </w:div>
        <w:div w:id="1810241872">
          <w:marLeft w:val="0"/>
          <w:marRight w:val="0"/>
          <w:marTop w:val="0"/>
          <w:marBottom w:val="0"/>
          <w:divBdr>
            <w:top w:val="none" w:sz="0" w:space="0" w:color="auto"/>
            <w:left w:val="none" w:sz="0" w:space="0" w:color="auto"/>
            <w:bottom w:val="none" w:sz="0" w:space="0" w:color="auto"/>
            <w:right w:val="none" w:sz="0" w:space="0" w:color="auto"/>
          </w:divBdr>
        </w:div>
        <w:div w:id="1853178418">
          <w:marLeft w:val="0"/>
          <w:marRight w:val="0"/>
          <w:marTop w:val="0"/>
          <w:marBottom w:val="0"/>
          <w:divBdr>
            <w:top w:val="none" w:sz="0" w:space="0" w:color="auto"/>
            <w:left w:val="none" w:sz="0" w:space="0" w:color="auto"/>
            <w:bottom w:val="none" w:sz="0" w:space="0" w:color="auto"/>
            <w:right w:val="none" w:sz="0" w:space="0" w:color="auto"/>
          </w:divBdr>
        </w:div>
        <w:div w:id="1879080576">
          <w:marLeft w:val="0"/>
          <w:marRight w:val="0"/>
          <w:marTop w:val="0"/>
          <w:marBottom w:val="0"/>
          <w:divBdr>
            <w:top w:val="none" w:sz="0" w:space="0" w:color="auto"/>
            <w:left w:val="none" w:sz="0" w:space="0" w:color="auto"/>
            <w:bottom w:val="none" w:sz="0" w:space="0" w:color="auto"/>
            <w:right w:val="none" w:sz="0" w:space="0" w:color="auto"/>
          </w:divBdr>
        </w:div>
        <w:div w:id="1930194076">
          <w:marLeft w:val="0"/>
          <w:marRight w:val="0"/>
          <w:marTop w:val="0"/>
          <w:marBottom w:val="0"/>
          <w:divBdr>
            <w:top w:val="none" w:sz="0" w:space="0" w:color="auto"/>
            <w:left w:val="none" w:sz="0" w:space="0" w:color="auto"/>
            <w:bottom w:val="none" w:sz="0" w:space="0" w:color="auto"/>
            <w:right w:val="none" w:sz="0" w:space="0" w:color="auto"/>
          </w:divBdr>
        </w:div>
        <w:div w:id="1935086517">
          <w:marLeft w:val="0"/>
          <w:marRight w:val="0"/>
          <w:marTop w:val="0"/>
          <w:marBottom w:val="0"/>
          <w:divBdr>
            <w:top w:val="none" w:sz="0" w:space="0" w:color="auto"/>
            <w:left w:val="none" w:sz="0" w:space="0" w:color="auto"/>
            <w:bottom w:val="none" w:sz="0" w:space="0" w:color="auto"/>
            <w:right w:val="none" w:sz="0" w:space="0" w:color="auto"/>
          </w:divBdr>
        </w:div>
        <w:div w:id="1954050807">
          <w:marLeft w:val="0"/>
          <w:marRight w:val="0"/>
          <w:marTop w:val="0"/>
          <w:marBottom w:val="0"/>
          <w:divBdr>
            <w:top w:val="none" w:sz="0" w:space="0" w:color="auto"/>
            <w:left w:val="none" w:sz="0" w:space="0" w:color="auto"/>
            <w:bottom w:val="none" w:sz="0" w:space="0" w:color="auto"/>
            <w:right w:val="none" w:sz="0" w:space="0" w:color="auto"/>
          </w:divBdr>
        </w:div>
        <w:div w:id="2042122377">
          <w:marLeft w:val="0"/>
          <w:marRight w:val="0"/>
          <w:marTop w:val="0"/>
          <w:marBottom w:val="0"/>
          <w:divBdr>
            <w:top w:val="none" w:sz="0" w:space="0" w:color="auto"/>
            <w:left w:val="none" w:sz="0" w:space="0" w:color="auto"/>
            <w:bottom w:val="none" w:sz="0" w:space="0" w:color="auto"/>
            <w:right w:val="none" w:sz="0" w:space="0" w:color="auto"/>
          </w:divBdr>
        </w:div>
        <w:div w:id="2115399217">
          <w:marLeft w:val="0"/>
          <w:marRight w:val="0"/>
          <w:marTop w:val="0"/>
          <w:marBottom w:val="0"/>
          <w:divBdr>
            <w:top w:val="none" w:sz="0" w:space="0" w:color="auto"/>
            <w:left w:val="none" w:sz="0" w:space="0" w:color="auto"/>
            <w:bottom w:val="none" w:sz="0" w:space="0" w:color="auto"/>
            <w:right w:val="none" w:sz="0" w:space="0" w:color="auto"/>
          </w:divBdr>
        </w:div>
      </w:divsChild>
    </w:div>
    <w:div w:id="2129006522">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inea.ec.europa.eu/programmes/innovation-fund_e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E383CDD56E1940A12EBBD6E3B9E29B" ma:contentTypeVersion="4" ma:contentTypeDescription="Create a new document." ma:contentTypeScope="" ma:versionID="5fca7cfad01e8dbca8d4171b78f10254">
  <xsd:schema xmlns:xsd="http://www.w3.org/2001/XMLSchema" xmlns:xs="http://www.w3.org/2001/XMLSchema" xmlns:p="http://schemas.microsoft.com/office/2006/metadata/properties" xmlns:ns2="aa9d00aa-5402-4b00-a0f8-881c66dfa4b1" targetNamespace="http://schemas.microsoft.com/office/2006/metadata/properties" ma:root="true" ma:fieldsID="3c1d66d5222309204a61f0c3c0214467" ns2:_="">
    <xsd:import namespace="aa9d00aa-5402-4b00-a0f8-881c66dfa4b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9d00aa-5402-4b00-a0f8-881c66dfa4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8D4327-D46C-4CC5-B5BA-684813E9C2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9d00aa-5402-4b00-a0f8-881c66dfa4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A56EB1-A80E-4B65-AA1D-8C33CB554CD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EF03E8-2776-4495-8C49-6B204BD75C50}">
  <ds:schemaRefs>
    <ds:schemaRef ds:uri="http://schemas.microsoft.com/sharepoint/v3/contenttype/forms"/>
  </ds:schemaRefs>
</ds:datastoreItem>
</file>

<file path=customXml/itemProps4.xml><?xml version="1.0" encoding="utf-8"?>
<ds:datastoreItem xmlns:ds="http://schemas.openxmlformats.org/officeDocument/2006/customXml" ds:itemID="{1EB0F44B-F30C-47CA-A063-F6005AB84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160</Pages>
  <Words>61406</Words>
  <Characters>350016</Characters>
  <Application>Microsoft Office Word</Application>
  <DocSecurity>0</DocSecurity>
  <Lines>2916</Lines>
  <Paragraphs>821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410601</CharactersWithSpaces>
  <SharedDoc>false</SharedDoc>
  <HLinks>
    <vt:vector size="6" baseType="variant">
      <vt:variant>
        <vt:i4>7864335</vt:i4>
      </vt:variant>
      <vt:variant>
        <vt:i4>0</vt:i4>
      </vt:variant>
      <vt:variant>
        <vt:i4>0</vt:i4>
      </vt:variant>
      <vt:variant>
        <vt:i4>5</vt:i4>
      </vt:variant>
      <vt:variant>
        <vt:lpwstr>https://cinea.ec.europa.eu/programmes/innovation-fund_en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Madlena</dc:creator>
  <cp:keywords/>
  <cp:lastModifiedBy>Višnja Grgasović</cp:lastModifiedBy>
  <cp:revision>2</cp:revision>
  <cp:lastPrinted>2025-02-13T19:04:00Z</cp:lastPrinted>
  <dcterms:created xsi:type="dcterms:W3CDTF">2025-03-12T17:51:00Z</dcterms:created>
  <dcterms:modified xsi:type="dcterms:W3CDTF">2025-03-12T17:51:00Z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0x010100FFE383CDD56E1940A12EBBD6E3B9E29B</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_NewReviewCycle">
    <vt:lpwstr/>
  </property>
  <property fmtid="{D5CDD505-2E9C-101B-9397-08002B2CF9AE}" pid="11" name="_dlc_DocIdItemGuid">
    <vt:lpwstr>72cd85a6-4669-48af-b1e6-b31689428837</vt:lpwstr>
  </property>
</Properties>
</file>