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B36" w:rsidRDefault="00261B36" w:rsidP="00261B36">
      <w:pPr>
        <w:pStyle w:val="Normalno"/>
        <w:spacing w:after="0"/>
        <w:ind w:left="567" w:right="-426" w:firstLine="0"/>
        <w:jc w:val="right"/>
        <w:rPr>
          <w:rFonts w:ascii="Times New Roman" w:hAnsi="Times New Roman" w:cs="Times New Roman"/>
          <w:sz w:val="24"/>
        </w:rPr>
      </w:pPr>
    </w:p>
    <w:p w:rsidR="00261B36" w:rsidRDefault="00261B36" w:rsidP="00261B36">
      <w:pPr>
        <w:jc w:val="center"/>
      </w:pPr>
      <w:r>
        <w:rPr>
          <w:rFonts w:ascii="Times New Roman" w:hAnsi="Times New Roman"/>
          <w:noProof/>
          <w:lang w:eastAsia="hr-HR"/>
        </w:rPr>
        <w:drawing>
          <wp:inline distT="0" distB="0" distL="0" distR="0" wp14:anchorId="6B282F27" wp14:editId="7FA5DF9A">
            <wp:extent cx="508004" cy="685800"/>
            <wp:effectExtent l="0" t="0" r="6346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8004" cy="6858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</w:rPr>
        <w:t xml:space="preserve">               </w:t>
      </w:r>
    </w:p>
    <w:p w:rsidR="00261B36" w:rsidRPr="00261B36" w:rsidRDefault="00261B36" w:rsidP="00261B36">
      <w:pPr>
        <w:spacing w:before="60" w:after="1200"/>
        <w:jc w:val="center"/>
        <w:rPr>
          <w:rFonts w:ascii="Times New Roman" w:hAnsi="Times New Roman"/>
          <w:b/>
          <w:sz w:val="24"/>
          <w:szCs w:val="24"/>
        </w:rPr>
      </w:pPr>
      <w:r w:rsidRPr="00261B36">
        <w:rPr>
          <w:rFonts w:ascii="Times New Roman" w:hAnsi="Times New Roman"/>
          <w:b/>
          <w:sz w:val="24"/>
          <w:szCs w:val="24"/>
        </w:rPr>
        <w:t>VLADA REPUBLIKE HRVATSKE</w:t>
      </w:r>
    </w:p>
    <w:p w:rsidR="00261B36" w:rsidRPr="00261B36" w:rsidRDefault="005C0911" w:rsidP="00261B36">
      <w:pPr>
        <w:spacing w:after="240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Zagreb, 18. </w:t>
      </w:r>
      <w:r w:rsidR="00261B36" w:rsidRPr="00261B36">
        <w:rPr>
          <w:rFonts w:ascii="Times New Roman" w:hAnsi="Times New Roman"/>
          <w:sz w:val="24"/>
          <w:szCs w:val="24"/>
        </w:rPr>
        <w:t>ožujka 2025.</w:t>
      </w:r>
    </w:p>
    <w:p w:rsidR="00261B36" w:rsidRPr="00261B36" w:rsidRDefault="00261B36" w:rsidP="00261B36">
      <w:pPr>
        <w:spacing w:after="0" w:line="360" w:lineRule="auto"/>
        <w:rPr>
          <w:sz w:val="24"/>
          <w:szCs w:val="24"/>
        </w:rPr>
      </w:pPr>
      <w:r w:rsidRPr="00261B36">
        <w:rPr>
          <w:sz w:val="24"/>
          <w:szCs w:val="24"/>
        </w:rPr>
        <w:t>___________________________________________________________________</w:t>
      </w:r>
      <w:r>
        <w:rPr>
          <w:sz w:val="24"/>
          <w:szCs w:val="24"/>
        </w:rPr>
        <w:t>________</w:t>
      </w:r>
    </w:p>
    <w:p w:rsidR="00261B36" w:rsidRPr="00261B36" w:rsidRDefault="00261B36" w:rsidP="00261B36">
      <w:pPr>
        <w:rPr>
          <w:sz w:val="24"/>
          <w:szCs w:val="24"/>
        </w:rPr>
        <w:sectPr w:rsidR="00261B36" w:rsidRPr="00261B36">
          <w:pgSz w:w="11906" w:h="16838"/>
          <w:pgMar w:top="993" w:right="1417" w:bottom="1417" w:left="1417" w:header="720" w:footer="720" w:gutter="0"/>
          <w:cols w:space="720"/>
        </w:sectPr>
      </w:pPr>
    </w:p>
    <w:tbl>
      <w:tblPr>
        <w:tblW w:w="918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51"/>
        <w:gridCol w:w="7229"/>
      </w:tblGrid>
      <w:tr w:rsidR="00261B36" w:rsidRPr="00261B36" w:rsidTr="003A5799">
        <w:tc>
          <w:tcPr>
            <w:tcW w:w="195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B36" w:rsidRPr="00261B36" w:rsidRDefault="00261B36" w:rsidP="003A5799">
            <w:pPr>
              <w:spacing w:after="0" w:line="360" w:lineRule="auto"/>
              <w:jc w:val="right"/>
              <w:rPr>
                <w:sz w:val="24"/>
                <w:szCs w:val="24"/>
              </w:rPr>
            </w:pPr>
            <w:r w:rsidRPr="00261B36">
              <w:rPr>
                <w:rFonts w:ascii="Times New Roman" w:eastAsia="Calibri" w:hAnsi="Times New Roman"/>
                <w:b/>
                <w:smallCaps/>
                <w:sz w:val="24"/>
                <w:szCs w:val="24"/>
              </w:rPr>
              <w:t>Predlagatelj</w:t>
            </w:r>
            <w:r w:rsidRPr="00261B36">
              <w:rPr>
                <w:rFonts w:ascii="Times New Roman" w:eastAsia="Calibri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B36" w:rsidRPr="00261B36" w:rsidRDefault="00261B36" w:rsidP="003A5799">
            <w:pPr>
              <w:spacing w:after="0" w:line="360" w:lineRule="auto"/>
              <w:rPr>
                <w:sz w:val="24"/>
                <w:szCs w:val="24"/>
              </w:rPr>
            </w:pPr>
            <w:r w:rsidRPr="00261B36">
              <w:rPr>
                <w:rFonts w:ascii="Times New Roman" w:eastAsia="Calibri" w:hAnsi="Times New Roman"/>
                <w:sz w:val="24"/>
                <w:szCs w:val="24"/>
              </w:rPr>
              <w:t xml:space="preserve">Ministarstvo obrane </w:t>
            </w:r>
          </w:p>
        </w:tc>
      </w:tr>
    </w:tbl>
    <w:p w:rsidR="00261B36" w:rsidRPr="00261B36" w:rsidRDefault="00261B36" w:rsidP="00261B36">
      <w:pPr>
        <w:spacing w:line="360" w:lineRule="auto"/>
        <w:rPr>
          <w:sz w:val="24"/>
          <w:szCs w:val="24"/>
        </w:rPr>
      </w:pPr>
      <w:r w:rsidRPr="00261B36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261B36" w:rsidRPr="00261B36" w:rsidRDefault="00261B36" w:rsidP="00261B36">
      <w:pPr>
        <w:rPr>
          <w:sz w:val="24"/>
          <w:szCs w:val="24"/>
        </w:rPr>
        <w:sectPr w:rsidR="00261B36" w:rsidRPr="00261B36">
          <w:type w:val="continuous"/>
          <w:pgSz w:w="11906" w:h="16838"/>
          <w:pgMar w:top="993" w:right="1417" w:bottom="1417" w:left="1417" w:header="720" w:footer="720" w:gutter="0"/>
          <w:cols w:space="720"/>
        </w:sectPr>
      </w:pPr>
    </w:p>
    <w:tbl>
      <w:tblPr>
        <w:tblW w:w="918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51"/>
        <w:gridCol w:w="7229"/>
      </w:tblGrid>
      <w:tr w:rsidR="00261B36" w:rsidRPr="00261B36" w:rsidTr="003A5799">
        <w:tc>
          <w:tcPr>
            <w:tcW w:w="195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B36" w:rsidRPr="00261B36" w:rsidRDefault="00261B36" w:rsidP="003A5799">
            <w:pPr>
              <w:spacing w:after="0" w:line="360" w:lineRule="auto"/>
              <w:jc w:val="right"/>
              <w:rPr>
                <w:sz w:val="24"/>
                <w:szCs w:val="24"/>
              </w:rPr>
            </w:pPr>
            <w:r w:rsidRPr="00261B36">
              <w:rPr>
                <w:rFonts w:ascii="Times New Roman" w:eastAsia="Calibri" w:hAnsi="Times New Roman"/>
                <w:b/>
                <w:smallCaps/>
                <w:sz w:val="24"/>
                <w:szCs w:val="24"/>
              </w:rPr>
              <w:t>Predmet</w:t>
            </w:r>
            <w:r w:rsidRPr="00261B36">
              <w:rPr>
                <w:rFonts w:ascii="Times New Roman" w:eastAsia="Calibri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B36" w:rsidRPr="00261B36" w:rsidRDefault="00261B36" w:rsidP="00261B36">
            <w:pPr>
              <w:autoSpaceDE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61B36">
              <w:rPr>
                <w:rFonts w:ascii="Times New Roman" w:hAnsi="Times New Roman"/>
                <w:bCs/>
                <w:sz w:val="24"/>
                <w:szCs w:val="24"/>
              </w:rPr>
              <w:t>Prijedlog odluke o prelasku granice Republike Hrvatske Oružanih snaga Republike Hrvatske radi pružanja humanitarne pomoći zbog tragičnog događaja u Republici Sjevernoj Makedoniji</w:t>
            </w:r>
          </w:p>
        </w:tc>
      </w:tr>
    </w:tbl>
    <w:p w:rsidR="00261B36" w:rsidRPr="00261B36" w:rsidRDefault="00261B36" w:rsidP="00261B36">
      <w:pPr>
        <w:tabs>
          <w:tab w:val="left" w:pos="1843"/>
        </w:tabs>
        <w:spacing w:line="360" w:lineRule="auto"/>
        <w:ind w:left="1843" w:hanging="1843"/>
        <w:rPr>
          <w:sz w:val="24"/>
          <w:szCs w:val="24"/>
        </w:rPr>
      </w:pPr>
      <w:r w:rsidRPr="00261B36">
        <w:rPr>
          <w:sz w:val="24"/>
          <w:szCs w:val="24"/>
        </w:rPr>
        <w:t>___________________________________________________________________</w:t>
      </w:r>
      <w:r>
        <w:rPr>
          <w:sz w:val="24"/>
          <w:szCs w:val="24"/>
        </w:rPr>
        <w:t>________</w:t>
      </w:r>
    </w:p>
    <w:p w:rsidR="00261B36" w:rsidRDefault="00261B36" w:rsidP="00261B36">
      <w:pPr>
        <w:rPr>
          <w:rFonts w:ascii="Calibri" w:hAnsi="Calibri"/>
          <w:lang w:val="en-GB"/>
        </w:rPr>
      </w:pPr>
    </w:p>
    <w:p w:rsidR="00261B36" w:rsidRDefault="00261B36" w:rsidP="00261B36">
      <w:pPr>
        <w:rPr>
          <w:rFonts w:ascii="Arial" w:hAnsi="Arial"/>
        </w:rPr>
      </w:pPr>
    </w:p>
    <w:p w:rsidR="00261B36" w:rsidRDefault="00261B36" w:rsidP="00261B36">
      <w:pPr>
        <w:rPr>
          <w:rFonts w:ascii="Calibri" w:eastAsia="Calibri" w:hAnsi="Calibri"/>
        </w:rPr>
      </w:pPr>
    </w:p>
    <w:p w:rsidR="00261B36" w:rsidRDefault="00261B36" w:rsidP="00261B36"/>
    <w:p w:rsidR="00261B36" w:rsidRDefault="00261B36" w:rsidP="00261B36"/>
    <w:p w:rsidR="00261B36" w:rsidRDefault="00261B36" w:rsidP="00261B36"/>
    <w:p w:rsidR="00261B36" w:rsidRDefault="00261B36" w:rsidP="00261B36"/>
    <w:p w:rsidR="00261B36" w:rsidRDefault="00261B36" w:rsidP="00261B36"/>
    <w:p w:rsidR="00261B36" w:rsidRDefault="00261B36" w:rsidP="00261B36"/>
    <w:p w:rsidR="00261B36" w:rsidRPr="0013000F" w:rsidRDefault="00261B36" w:rsidP="00261B36">
      <w:pPr>
        <w:rPr>
          <w:sz w:val="24"/>
          <w:szCs w:val="24"/>
        </w:rPr>
      </w:pPr>
    </w:p>
    <w:p w:rsidR="00261B36" w:rsidRPr="0013000F" w:rsidRDefault="00261B36" w:rsidP="00261B36">
      <w:pPr>
        <w:pStyle w:val="Footer"/>
        <w:pBdr>
          <w:top w:val="single" w:sz="4" w:space="1" w:color="404040"/>
        </w:pBdr>
        <w:rPr>
          <w:sz w:val="22"/>
          <w:szCs w:val="22"/>
        </w:rPr>
      </w:pPr>
      <w:r w:rsidRPr="0013000F">
        <w:rPr>
          <w:rFonts w:ascii="Times New Roman" w:hAnsi="Times New Roman"/>
        </w:rPr>
        <w:tab/>
      </w:r>
      <w:r w:rsidRPr="0013000F">
        <w:rPr>
          <w:rFonts w:ascii="Times New Roman" w:hAnsi="Times New Roman"/>
          <w:color w:val="404040"/>
          <w:spacing w:val="20"/>
          <w:sz w:val="22"/>
          <w:szCs w:val="22"/>
        </w:rPr>
        <w:t>Banski dvori | Trg Sv. Marka 2  | 10000 Zagreb | tel. 01 4569 222 | vlada.gov.hr</w:t>
      </w:r>
    </w:p>
    <w:p w:rsidR="00261B36" w:rsidRDefault="00261B36" w:rsidP="00261B36">
      <w:pPr>
        <w:sectPr w:rsidR="00261B36">
          <w:type w:val="continuous"/>
          <w:pgSz w:w="11906" w:h="16838"/>
          <w:pgMar w:top="993" w:right="1417" w:bottom="1417" w:left="1417" w:header="720" w:footer="720" w:gutter="0"/>
          <w:cols w:space="720"/>
        </w:sectPr>
      </w:pPr>
    </w:p>
    <w:p w:rsidR="00635843" w:rsidRDefault="00635843" w:rsidP="00AA4BC0">
      <w:pPr>
        <w:pStyle w:val="t-9-8"/>
        <w:spacing w:beforeLines="30" w:before="72" w:beforeAutospacing="0" w:afterLines="30" w:after="72" w:afterAutospacing="0"/>
        <w:ind w:firstLine="708"/>
        <w:jc w:val="both"/>
        <w:rPr>
          <w:color w:val="000000"/>
          <w:lang w:val="hr-HR"/>
        </w:rPr>
      </w:pPr>
    </w:p>
    <w:p w:rsidR="00635843" w:rsidRPr="00D721B5" w:rsidRDefault="00635843" w:rsidP="00635843">
      <w:pPr>
        <w:pStyle w:val="Heading20"/>
        <w:keepNext/>
        <w:keepLines/>
        <w:shd w:val="clear" w:color="auto" w:fill="auto"/>
        <w:spacing w:after="584" w:line="210" w:lineRule="exact"/>
        <w:jc w:val="right"/>
        <w:rPr>
          <w:b/>
          <w:sz w:val="24"/>
          <w:szCs w:val="24"/>
        </w:rPr>
      </w:pPr>
      <w:bookmarkStart w:id="0" w:name="bookmark0"/>
      <w:r w:rsidRPr="00D721B5">
        <w:rPr>
          <w:b/>
          <w:sz w:val="24"/>
          <w:szCs w:val="24"/>
        </w:rPr>
        <w:t xml:space="preserve">P r i j e d l o g </w:t>
      </w:r>
    </w:p>
    <w:p w:rsidR="00635843" w:rsidRPr="00D721B5" w:rsidRDefault="00635843" w:rsidP="00635843">
      <w:pPr>
        <w:pStyle w:val="Heading20"/>
        <w:keepNext/>
        <w:keepLines/>
        <w:shd w:val="clear" w:color="auto" w:fill="auto"/>
        <w:spacing w:after="584" w:line="210" w:lineRule="exact"/>
        <w:rPr>
          <w:b/>
          <w:sz w:val="24"/>
          <w:szCs w:val="24"/>
        </w:rPr>
      </w:pPr>
      <w:r w:rsidRPr="00D721B5">
        <w:rPr>
          <w:b/>
          <w:sz w:val="24"/>
          <w:szCs w:val="24"/>
        </w:rPr>
        <w:t>VLADA REPUBLIKE HRVATSKE</w:t>
      </w:r>
      <w:bookmarkEnd w:id="0"/>
    </w:p>
    <w:p w:rsidR="00635843" w:rsidRPr="00FA33A5" w:rsidRDefault="009C6007" w:rsidP="00635843">
      <w:pPr>
        <w:pStyle w:val="Heading20"/>
        <w:keepNext/>
        <w:keepLines/>
        <w:shd w:val="clear" w:color="auto" w:fill="auto"/>
        <w:spacing w:after="584" w:line="240" w:lineRule="auto"/>
        <w:ind w:firstLine="708"/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="00635843" w:rsidRPr="00FA33A5">
        <w:rPr>
          <w:sz w:val="24"/>
          <w:szCs w:val="24"/>
        </w:rPr>
        <w:t>Na temelju članka 56. stavaka 1. i 4.</w:t>
      </w:r>
      <w:r w:rsidR="00635843">
        <w:rPr>
          <w:sz w:val="24"/>
          <w:szCs w:val="24"/>
        </w:rPr>
        <w:t xml:space="preserve"> Zakona o obrani </w:t>
      </w:r>
      <w:r w:rsidR="00015CFA">
        <w:rPr>
          <w:sz w:val="24"/>
          <w:szCs w:val="24"/>
        </w:rPr>
        <w:t>(</w:t>
      </w:r>
      <w:r>
        <w:rPr>
          <w:sz w:val="24"/>
          <w:szCs w:val="24"/>
        </w:rPr>
        <w:t>„</w:t>
      </w:r>
      <w:r w:rsidR="00635843">
        <w:rPr>
          <w:sz w:val="24"/>
          <w:szCs w:val="24"/>
        </w:rPr>
        <w:t>Narodne novine</w:t>
      </w:r>
      <w:r>
        <w:rPr>
          <w:sz w:val="24"/>
          <w:szCs w:val="24"/>
        </w:rPr>
        <w:t>“</w:t>
      </w:r>
      <w:r w:rsidR="00635843" w:rsidRPr="00FA33A5">
        <w:rPr>
          <w:sz w:val="24"/>
          <w:szCs w:val="24"/>
        </w:rPr>
        <w:t>, br</w:t>
      </w:r>
      <w:r w:rsidR="005C0911">
        <w:rPr>
          <w:sz w:val="24"/>
          <w:szCs w:val="24"/>
        </w:rPr>
        <w:t xml:space="preserve">. </w:t>
      </w:r>
      <w:bookmarkStart w:id="1" w:name="_GoBack"/>
      <w:bookmarkEnd w:id="1"/>
      <w:r w:rsidR="00D721B5">
        <w:rPr>
          <w:sz w:val="24"/>
          <w:szCs w:val="24"/>
        </w:rPr>
        <w:t>73/13</w:t>
      </w:r>
      <w:r w:rsidR="005C0911">
        <w:rPr>
          <w:sz w:val="24"/>
          <w:szCs w:val="24"/>
        </w:rPr>
        <w:t>.</w:t>
      </w:r>
      <w:r w:rsidR="00D721B5">
        <w:rPr>
          <w:sz w:val="24"/>
          <w:szCs w:val="24"/>
        </w:rPr>
        <w:t>, 75/15</w:t>
      </w:r>
      <w:r w:rsidR="005C0911">
        <w:rPr>
          <w:sz w:val="24"/>
          <w:szCs w:val="24"/>
        </w:rPr>
        <w:t>.</w:t>
      </w:r>
      <w:r w:rsidR="00D721B5">
        <w:rPr>
          <w:sz w:val="24"/>
          <w:szCs w:val="24"/>
        </w:rPr>
        <w:t>, 27/16</w:t>
      </w:r>
      <w:r w:rsidR="005C0911">
        <w:rPr>
          <w:sz w:val="24"/>
          <w:szCs w:val="24"/>
        </w:rPr>
        <w:t>.</w:t>
      </w:r>
      <w:r w:rsidR="00D721B5">
        <w:rPr>
          <w:sz w:val="24"/>
          <w:szCs w:val="24"/>
        </w:rPr>
        <w:t>, 110/17</w:t>
      </w:r>
      <w:r w:rsidR="005C0911">
        <w:rPr>
          <w:sz w:val="24"/>
          <w:szCs w:val="24"/>
        </w:rPr>
        <w:t>.</w:t>
      </w:r>
      <w:r w:rsidR="00635843" w:rsidRPr="00FA33A5">
        <w:rPr>
          <w:sz w:val="24"/>
          <w:szCs w:val="24"/>
        </w:rPr>
        <w:t xml:space="preserve"> </w:t>
      </w:r>
      <w:r w:rsidR="00635843">
        <w:rPr>
          <w:sz w:val="24"/>
          <w:szCs w:val="24"/>
        </w:rPr>
        <w:t>–</w:t>
      </w:r>
      <w:r w:rsidR="00635843" w:rsidRPr="00FA33A5">
        <w:rPr>
          <w:sz w:val="24"/>
          <w:szCs w:val="24"/>
        </w:rPr>
        <w:t xml:space="preserve"> Odluka Ustavnog suda Republike Hrvatske</w:t>
      </w:r>
      <w:r>
        <w:rPr>
          <w:sz w:val="24"/>
          <w:szCs w:val="24"/>
        </w:rPr>
        <w:t>, 30/18</w:t>
      </w:r>
      <w:r w:rsidR="005C0911">
        <w:rPr>
          <w:sz w:val="24"/>
          <w:szCs w:val="24"/>
        </w:rPr>
        <w:t>.</w:t>
      </w:r>
      <w:r>
        <w:rPr>
          <w:sz w:val="24"/>
          <w:szCs w:val="24"/>
        </w:rPr>
        <w:t>, 70/19</w:t>
      </w:r>
      <w:r w:rsidR="005C0911">
        <w:rPr>
          <w:sz w:val="24"/>
          <w:szCs w:val="24"/>
        </w:rPr>
        <w:t>.</w:t>
      </w:r>
      <w:r w:rsidR="00635843">
        <w:rPr>
          <w:sz w:val="24"/>
          <w:szCs w:val="24"/>
        </w:rPr>
        <w:t xml:space="preserve"> i 155/23</w:t>
      </w:r>
      <w:r w:rsidR="005C0911">
        <w:rPr>
          <w:sz w:val="24"/>
          <w:szCs w:val="24"/>
        </w:rPr>
        <w:t>.</w:t>
      </w:r>
      <w:r w:rsidR="00635843">
        <w:rPr>
          <w:sz w:val="24"/>
          <w:szCs w:val="24"/>
        </w:rPr>
        <w:t>), Vlada Republi</w:t>
      </w:r>
      <w:r w:rsidR="00635843" w:rsidRPr="00FA33A5">
        <w:rPr>
          <w:sz w:val="24"/>
          <w:szCs w:val="24"/>
        </w:rPr>
        <w:t xml:space="preserve">ke Hrvatske je, uz prethodnu suglasnost </w:t>
      </w:r>
      <w:r w:rsidR="00635843">
        <w:rPr>
          <w:sz w:val="24"/>
          <w:szCs w:val="24"/>
        </w:rPr>
        <w:t>Predsjed</w:t>
      </w:r>
      <w:r w:rsidR="00635843" w:rsidRPr="00FA33A5">
        <w:rPr>
          <w:sz w:val="24"/>
          <w:szCs w:val="24"/>
        </w:rPr>
        <w:t>nika Republike Hrvatske, na sje</w:t>
      </w:r>
      <w:r w:rsidR="00635843">
        <w:rPr>
          <w:sz w:val="24"/>
          <w:szCs w:val="24"/>
        </w:rPr>
        <w:t>dnici održanoj ____________</w:t>
      </w:r>
      <w:r w:rsidR="00D721B5">
        <w:rPr>
          <w:sz w:val="24"/>
          <w:szCs w:val="24"/>
        </w:rPr>
        <w:t>_____</w:t>
      </w:r>
      <w:r w:rsidR="00635843" w:rsidRPr="00FA33A5">
        <w:rPr>
          <w:sz w:val="24"/>
          <w:szCs w:val="24"/>
        </w:rPr>
        <w:t xml:space="preserve"> donijela</w:t>
      </w:r>
    </w:p>
    <w:p w:rsidR="00635843" w:rsidRPr="0019071E" w:rsidRDefault="00635843" w:rsidP="00635843">
      <w:pPr>
        <w:pStyle w:val="Bodytext20"/>
        <w:shd w:val="clear" w:color="auto" w:fill="auto"/>
        <w:spacing w:before="0" w:after="221" w:line="240" w:lineRule="auto"/>
        <w:ind w:right="280"/>
        <w:rPr>
          <w:b/>
          <w:sz w:val="24"/>
          <w:szCs w:val="24"/>
        </w:rPr>
      </w:pPr>
      <w:r w:rsidRPr="0019071E">
        <w:rPr>
          <w:rStyle w:val="Bodytext2Spacing3pt"/>
          <w:b/>
          <w:sz w:val="24"/>
          <w:szCs w:val="24"/>
        </w:rPr>
        <w:t>ODLUKU</w:t>
      </w:r>
    </w:p>
    <w:p w:rsidR="00635843" w:rsidRPr="0019071E" w:rsidRDefault="00635843" w:rsidP="00635843">
      <w:pPr>
        <w:pStyle w:val="Heading20"/>
        <w:keepNext/>
        <w:keepLines/>
        <w:shd w:val="clear" w:color="auto" w:fill="auto"/>
        <w:spacing w:after="0" w:line="240" w:lineRule="auto"/>
        <w:ind w:right="280"/>
        <w:jc w:val="center"/>
        <w:rPr>
          <w:b/>
          <w:sz w:val="24"/>
          <w:szCs w:val="24"/>
        </w:rPr>
      </w:pPr>
      <w:bookmarkStart w:id="2" w:name="bookmark1"/>
      <w:r w:rsidRPr="0019071E">
        <w:rPr>
          <w:b/>
          <w:sz w:val="24"/>
          <w:szCs w:val="24"/>
        </w:rPr>
        <w:t>o prelasku granice Republike Hrvatske Oružanih snaga Republike Hrvatske</w:t>
      </w:r>
    </w:p>
    <w:p w:rsidR="002F55DA" w:rsidRDefault="00635843" w:rsidP="00D721B5">
      <w:pPr>
        <w:pStyle w:val="Heading20"/>
        <w:keepNext/>
        <w:keepLines/>
        <w:shd w:val="clear" w:color="auto" w:fill="auto"/>
        <w:spacing w:after="0" w:line="240" w:lineRule="auto"/>
        <w:ind w:right="280"/>
        <w:jc w:val="center"/>
        <w:rPr>
          <w:b/>
          <w:sz w:val="24"/>
          <w:szCs w:val="24"/>
        </w:rPr>
      </w:pPr>
      <w:r w:rsidRPr="0019071E">
        <w:rPr>
          <w:b/>
          <w:sz w:val="24"/>
          <w:szCs w:val="24"/>
        </w:rPr>
        <w:t xml:space="preserve"> radi pružanja humanitarne pomoći </w:t>
      </w:r>
      <w:bookmarkStart w:id="3" w:name="bookmark2"/>
      <w:bookmarkEnd w:id="2"/>
      <w:r w:rsidR="002F55DA">
        <w:rPr>
          <w:b/>
          <w:sz w:val="24"/>
          <w:szCs w:val="24"/>
        </w:rPr>
        <w:t xml:space="preserve">zbog tragičnog događaja u </w:t>
      </w:r>
    </w:p>
    <w:p w:rsidR="00FB481C" w:rsidRDefault="009C6007" w:rsidP="00D721B5">
      <w:pPr>
        <w:pStyle w:val="Heading20"/>
        <w:keepNext/>
        <w:keepLines/>
        <w:shd w:val="clear" w:color="auto" w:fill="auto"/>
        <w:spacing w:after="0" w:line="240" w:lineRule="auto"/>
        <w:ind w:right="28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Republici Sjevernoj Makedoniji</w:t>
      </w:r>
    </w:p>
    <w:p w:rsidR="00D721B5" w:rsidRDefault="00D721B5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/>
        <w:rPr>
          <w:b/>
          <w:sz w:val="24"/>
          <w:szCs w:val="24"/>
        </w:rPr>
      </w:pPr>
    </w:p>
    <w:p w:rsidR="00635843" w:rsidRPr="00FA33A5" w:rsidRDefault="00635843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/>
        <w:rPr>
          <w:b/>
          <w:sz w:val="24"/>
          <w:szCs w:val="24"/>
        </w:rPr>
      </w:pPr>
      <w:r w:rsidRPr="00FA33A5">
        <w:rPr>
          <w:b/>
          <w:sz w:val="24"/>
          <w:szCs w:val="24"/>
        </w:rPr>
        <w:t>I.</w:t>
      </w:r>
      <w:bookmarkEnd w:id="3"/>
    </w:p>
    <w:p w:rsidR="00635843" w:rsidRPr="00D721B5" w:rsidRDefault="009C6007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="00635843" w:rsidRPr="00D721B5">
        <w:rPr>
          <w:sz w:val="24"/>
          <w:szCs w:val="24"/>
        </w:rPr>
        <w:t xml:space="preserve">Odobrava se prelazak granice Republike Hrvatske Oružanim snagama Republike Hrvatske radi pružanja humanitarne pomoći </w:t>
      </w:r>
      <w:r w:rsidR="002F55DA" w:rsidRPr="002F55DA">
        <w:rPr>
          <w:sz w:val="24"/>
          <w:szCs w:val="24"/>
        </w:rPr>
        <w:t>zbog tragičnog događaja u</w:t>
      </w:r>
      <w:r w:rsidR="002F55DA">
        <w:rPr>
          <w:b/>
          <w:sz w:val="24"/>
          <w:szCs w:val="24"/>
        </w:rPr>
        <w:t xml:space="preserve"> </w:t>
      </w:r>
      <w:r w:rsidRPr="00D721B5">
        <w:rPr>
          <w:color w:val="000000" w:themeColor="text1"/>
          <w:sz w:val="24"/>
          <w:szCs w:val="24"/>
        </w:rPr>
        <w:t>Republici Sjevernoj Makedoniji</w:t>
      </w:r>
      <w:r w:rsidR="00FB481C" w:rsidRPr="00D721B5">
        <w:rPr>
          <w:color w:val="000000" w:themeColor="text1"/>
          <w:sz w:val="24"/>
          <w:szCs w:val="24"/>
        </w:rPr>
        <w:t xml:space="preserve"> </w:t>
      </w:r>
      <w:r w:rsidR="00635843" w:rsidRPr="00D721B5">
        <w:rPr>
          <w:sz w:val="24"/>
          <w:szCs w:val="24"/>
        </w:rPr>
        <w:t xml:space="preserve">korištenjem </w:t>
      </w:r>
      <w:r w:rsidR="00B65E00">
        <w:rPr>
          <w:sz w:val="24"/>
          <w:szCs w:val="24"/>
          <w:lang w:eastAsia="hr-HR"/>
        </w:rPr>
        <w:t>jednog helikoptera Mi-171Sh Hrvatskoga ratnog zrakoplovstva</w:t>
      </w:r>
      <w:r w:rsidR="00B65E00">
        <w:rPr>
          <w:sz w:val="24"/>
          <w:szCs w:val="24"/>
        </w:rPr>
        <w:t xml:space="preserve"> </w:t>
      </w:r>
      <w:r w:rsidR="00D721B5" w:rsidRPr="00D721B5">
        <w:rPr>
          <w:sz w:val="24"/>
          <w:szCs w:val="24"/>
        </w:rPr>
        <w:t>s posadom i medicinskim timom</w:t>
      </w:r>
      <w:r w:rsidR="00635843" w:rsidRPr="00D721B5">
        <w:rPr>
          <w:sz w:val="24"/>
          <w:szCs w:val="24"/>
        </w:rPr>
        <w:t xml:space="preserve"> Oružanih snaga Republike Hrvatske</w:t>
      </w:r>
      <w:r w:rsidR="00635843" w:rsidRPr="00D721B5">
        <w:rPr>
          <w:i/>
          <w:sz w:val="24"/>
          <w:szCs w:val="24"/>
        </w:rPr>
        <w:t>.</w:t>
      </w:r>
    </w:p>
    <w:p w:rsidR="00635843" w:rsidRPr="0019071E" w:rsidRDefault="00635843" w:rsidP="00635843">
      <w:pPr>
        <w:pStyle w:val="Bodytext20"/>
        <w:shd w:val="clear" w:color="auto" w:fill="auto"/>
        <w:spacing w:before="0" w:after="259" w:line="240" w:lineRule="auto"/>
        <w:ind w:right="280"/>
        <w:rPr>
          <w:b/>
          <w:sz w:val="24"/>
          <w:szCs w:val="24"/>
        </w:rPr>
      </w:pPr>
      <w:r w:rsidRPr="0019071E">
        <w:rPr>
          <w:b/>
          <w:sz w:val="24"/>
          <w:szCs w:val="24"/>
        </w:rPr>
        <w:t>II.</w:t>
      </w:r>
    </w:p>
    <w:p w:rsidR="00635843" w:rsidRDefault="00D721B5" w:rsidP="00635843">
      <w:pPr>
        <w:pStyle w:val="Bodytext20"/>
        <w:shd w:val="clear" w:color="auto" w:fill="auto"/>
        <w:spacing w:before="0" w:after="259" w:line="240" w:lineRule="auto"/>
        <w:ind w:right="280" w:firstLine="708"/>
        <w:jc w:val="left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="00635843" w:rsidRPr="00FA33A5">
        <w:rPr>
          <w:sz w:val="24"/>
          <w:szCs w:val="24"/>
        </w:rPr>
        <w:t xml:space="preserve">Ova Odluka stupa na snagu danom donošenja. </w:t>
      </w:r>
    </w:p>
    <w:p w:rsidR="00635843" w:rsidRDefault="00635843" w:rsidP="00635843">
      <w:pPr>
        <w:pStyle w:val="Bodytext20"/>
        <w:shd w:val="clear" w:color="auto" w:fill="auto"/>
        <w:spacing w:before="0" w:after="259" w:line="240" w:lineRule="auto"/>
        <w:ind w:right="280"/>
        <w:jc w:val="left"/>
        <w:rPr>
          <w:b/>
          <w:sz w:val="24"/>
          <w:szCs w:val="24"/>
        </w:rPr>
      </w:pPr>
    </w:p>
    <w:p w:rsidR="00635843" w:rsidRPr="00D721B5" w:rsidRDefault="00635843" w:rsidP="00635843">
      <w:pPr>
        <w:pStyle w:val="Bodytext20"/>
        <w:shd w:val="clear" w:color="auto" w:fill="auto"/>
        <w:spacing w:before="0" w:after="259" w:line="240" w:lineRule="auto"/>
        <w:ind w:right="280"/>
        <w:rPr>
          <w:b/>
          <w:sz w:val="24"/>
          <w:szCs w:val="24"/>
        </w:rPr>
      </w:pPr>
      <w:r w:rsidRPr="00D721B5">
        <w:rPr>
          <w:b/>
          <w:sz w:val="24"/>
          <w:szCs w:val="24"/>
        </w:rPr>
        <w:t xml:space="preserve">                                                                                     P R E D S J E D N I K</w:t>
      </w:r>
    </w:p>
    <w:p w:rsidR="00635843" w:rsidRPr="00D721B5" w:rsidRDefault="00635843" w:rsidP="00635843">
      <w:pPr>
        <w:pStyle w:val="Bodytext20"/>
        <w:shd w:val="clear" w:color="auto" w:fill="auto"/>
        <w:spacing w:before="0" w:after="259" w:line="240" w:lineRule="auto"/>
        <w:ind w:right="280"/>
        <w:rPr>
          <w:b/>
          <w:sz w:val="24"/>
          <w:szCs w:val="24"/>
        </w:rPr>
      </w:pPr>
      <w:r w:rsidRPr="00D721B5">
        <w:rPr>
          <w:b/>
          <w:sz w:val="24"/>
          <w:szCs w:val="24"/>
        </w:rPr>
        <w:t xml:space="preserve">                                                                                      mr.</w:t>
      </w:r>
      <w:r w:rsidR="00D721B5">
        <w:rPr>
          <w:b/>
          <w:sz w:val="24"/>
          <w:szCs w:val="24"/>
        </w:rPr>
        <w:t xml:space="preserve"> </w:t>
      </w:r>
      <w:proofErr w:type="spellStart"/>
      <w:r w:rsidRPr="00D721B5">
        <w:rPr>
          <w:b/>
          <w:sz w:val="24"/>
          <w:szCs w:val="24"/>
        </w:rPr>
        <w:t>sc</w:t>
      </w:r>
      <w:proofErr w:type="spellEnd"/>
      <w:r w:rsidRPr="00D721B5">
        <w:rPr>
          <w:b/>
          <w:sz w:val="24"/>
          <w:szCs w:val="24"/>
        </w:rPr>
        <w:t>. Andrej Plenković</w:t>
      </w: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</w:p>
    <w:p w:rsidR="00635843" w:rsidRPr="00FA33A5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  <w:r w:rsidRPr="00FA33A5">
        <w:rPr>
          <w:sz w:val="24"/>
          <w:szCs w:val="24"/>
        </w:rPr>
        <w:t xml:space="preserve">KLASA: </w:t>
      </w:r>
    </w:p>
    <w:p w:rsidR="00635843" w:rsidRPr="00FA33A5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  <w:r w:rsidRPr="00FA33A5">
        <w:rPr>
          <w:sz w:val="24"/>
          <w:szCs w:val="24"/>
        </w:rPr>
        <w:t>URBROJ:</w:t>
      </w:r>
    </w:p>
    <w:p w:rsidR="00635843" w:rsidRPr="00FA33A5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jc w:val="left"/>
        <w:rPr>
          <w:b/>
          <w:sz w:val="24"/>
          <w:szCs w:val="24"/>
        </w:rPr>
      </w:pPr>
      <w:r w:rsidRPr="00FA33A5">
        <w:rPr>
          <w:sz w:val="24"/>
          <w:szCs w:val="24"/>
        </w:rPr>
        <w:t xml:space="preserve">Zagreb, </w:t>
      </w:r>
    </w:p>
    <w:p w:rsidR="00635843" w:rsidRPr="00FA33A5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015CFA" w:rsidRDefault="00015CFA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635843" w:rsidRDefault="00635843" w:rsidP="00635843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FB481C" w:rsidRDefault="00FB481C" w:rsidP="0019071E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13000F" w:rsidRDefault="00635843" w:rsidP="0019071E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  <w:r w:rsidRPr="00FA33A5">
        <w:rPr>
          <w:sz w:val="24"/>
          <w:szCs w:val="24"/>
        </w:rPr>
        <w:t>O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B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R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A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Z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L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O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Ž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E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NJ</w:t>
      </w:r>
      <w:r w:rsidR="00D721B5">
        <w:rPr>
          <w:sz w:val="24"/>
          <w:szCs w:val="24"/>
        </w:rPr>
        <w:t xml:space="preserve"> </w:t>
      </w:r>
      <w:r w:rsidRPr="00FA33A5">
        <w:rPr>
          <w:sz w:val="24"/>
          <w:szCs w:val="24"/>
        </w:rPr>
        <w:t>E</w:t>
      </w:r>
    </w:p>
    <w:p w:rsidR="0019071E" w:rsidRDefault="0019071E" w:rsidP="0019071E">
      <w:pPr>
        <w:pStyle w:val="Bodytext20"/>
        <w:shd w:val="clear" w:color="auto" w:fill="auto"/>
        <w:spacing w:before="0" w:after="0" w:line="240" w:lineRule="auto"/>
        <w:ind w:right="280"/>
        <w:rPr>
          <w:sz w:val="24"/>
          <w:szCs w:val="24"/>
        </w:rPr>
      </w:pPr>
    </w:p>
    <w:p w:rsidR="00D721B5" w:rsidRPr="00D721B5" w:rsidRDefault="002F55DA" w:rsidP="00D721B5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="00635843">
        <w:rPr>
          <w:sz w:val="24"/>
          <w:szCs w:val="24"/>
        </w:rPr>
        <w:t xml:space="preserve">Ovom Odlukom predlaže se da se odobri </w:t>
      </w:r>
      <w:r w:rsidR="00635843" w:rsidRPr="00FA33A5">
        <w:rPr>
          <w:sz w:val="24"/>
          <w:szCs w:val="24"/>
        </w:rPr>
        <w:t>prelazak granice Republike Hrvatske Oruža</w:t>
      </w:r>
      <w:r w:rsidR="00635843">
        <w:rPr>
          <w:sz w:val="24"/>
          <w:szCs w:val="24"/>
        </w:rPr>
        <w:t>nim snagama Republike Hrvatske radi pružanja humani</w:t>
      </w:r>
      <w:r w:rsidR="00635843" w:rsidRPr="00FA33A5">
        <w:rPr>
          <w:sz w:val="24"/>
          <w:szCs w:val="24"/>
        </w:rPr>
        <w:t>tarne pom</w:t>
      </w:r>
      <w:r w:rsidR="00635843">
        <w:rPr>
          <w:sz w:val="24"/>
          <w:szCs w:val="24"/>
        </w:rPr>
        <w:t xml:space="preserve">oći </w:t>
      </w:r>
      <w:r w:rsidR="00380978">
        <w:rPr>
          <w:sz w:val="24"/>
          <w:szCs w:val="24"/>
        </w:rPr>
        <w:t xml:space="preserve">zbog tragičnog događaja </w:t>
      </w:r>
      <w:r w:rsidR="00C11334">
        <w:rPr>
          <w:sz w:val="24"/>
          <w:szCs w:val="24"/>
        </w:rPr>
        <w:t xml:space="preserve">u </w:t>
      </w:r>
      <w:r w:rsidR="00D721B5" w:rsidRPr="00D721B5">
        <w:rPr>
          <w:color w:val="000000" w:themeColor="text1"/>
          <w:sz w:val="24"/>
          <w:szCs w:val="24"/>
        </w:rPr>
        <w:t xml:space="preserve">Republici Sjevernoj Makedoniji </w:t>
      </w:r>
      <w:r w:rsidR="00D721B5" w:rsidRPr="00D721B5">
        <w:rPr>
          <w:sz w:val="24"/>
          <w:szCs w:val="24"/>
        </w:rPr>
        <w:t>korištenjem jednog helikoptera</w:t>
      </w:r>
      <w:r w:rsidR="00B65E00" w:rsidRPr="00B65E00">
        <w:rPr>
          <w:sz w:val="24"/>
          <w:szCs w:val="24"/>
          <w:lang w:eastAsia="hr-HR"/>
        </w:rPr>
        <w:t xml:space="preserve"> </w:t>
      </w:r>
      <w:r w:rsidR="00D8325D">
        <w:rPr>
          <w:sz w:val="24"/>
          <w:szCs w:val="24"/>
          <w:lang w:eastAsia="hr-HR"/>
        </w:rPr>
        <w:t>Mi-171Sh Hrvatskoga ratnog</w:t>
      </w:r>
      <w:r w:rsidR="00B65E00">
        <w:rPr>
          <w:sz w:val="24"/>
          <w:szCs w:val="24"/>
          <w:lang w:eastAsia="hr-HR"/>
        </w:rPr>
        <w:t xml:space="preserve"> zrakoplovstva</w:t>
      </w:r>
      <w:r w:rsidR="00D721B5" w:rsidRPr="00D721B5">
        <w:rPr>
          <w:sz w:val="24"/>
          <w:szCs w:val="24"/>
        </w:rPr>
        <w:t xml:space="preserve"> s posadom i medicinskim timom Oružanih snaga Republike Hrvatske</w:t>
      </w:r>
      <w:r w:rsidR="00D721B5" w:rsidRPr="00D721B5">
        <w:rPr>
          <w:i/>
          <w:sz w:val="24"/>
          <w:szCs w:val="24"/>
        </w:rPr>
        <w:t>.</w:t>
      </w:r>
    </w:p>
    <w:p w:rsidR="00EB025C" w:rsidRPr="00FB481C" w:rsidRDefault="00EB025C" w:rsidP="00D721B5">
      <w:pPr>
        <w:pStyle w:val="Bodytext20"/>
        <w:shd w:val="clear" w:color="auto" w:fill="auto"/>
        <w:spacing w:before="0" w:after="0" w:line="240" w:lineRule="auto"/>
        <w:ind w:right="280" w:firstLine="708"/>
        <w:jc w:val="both"/>
        <w:rPr>
          <w:color w:val="FF0000"/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p w:rsidR="00EB025C" w:rsidRDefault="00EB025C" w:rsidP="00635843">
      <w:pPr>
        <w:pStyle w:val="Heading10"/>
        <w:keepNext/>
        <w:keepLines/>
        <w:shd w:val="clear" w:color="auto" w:fill="auto"/>
        <w:spacing w:before="0" w:after="224" w:line="240" w:lineRule="auto"/>
        <w:ind w:right="280" w:firstLine="708"/>
        <w:jc w:val="both"/>
        <w:rPr>
          <w:sz w:val="24"/>
          <w:szCs w:val="24"/>
        </w:rPr>
      </w:pPr>
    </w:p>
    <w:sectPr w:rsidR="00EB02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altName w:val="Arial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8F36CD"/>
    <w:multiLevelType w:val="hybridMultilevel"/>
    <w:tmpl w:val="C2A6EFB4"/>
    <w:lvl w:ilvl="0" w:tplc="E1C61116">
      <w:start w:val="2"/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D0A"/>
    <w:rsid w:val="00003474"/>
    <w:rsid w:val="00015CFA"/>
    <w:rsid w:val="00056845"/>
    <w:rsid w:val="0013000F"/>
    <w:rsid w:val="0019071E"/>
    <w:rsid w:val="00241DA8"/>
    <w:rsid w:val="00261B36"/>
    <w:rsid w:val="00284C32"/>
    <w:rsid w:val="002F55DA"/>
    <w:rsid w:val="00380978"/>
    <w:rsid w:val="0041713E"/>
    <w:rsid w:val="004824DD"/>
    <w:rsid w:val="00487CAC"/>
    <w:rsid w:val="0049614F"/>
    <w:rsid w:val="004B3336"/>
    <w:rsid w:val="00571298"/>
    <w:rsid w:val="005C0911"/>
    <w:rsid w:val="00635843"/>
    <w:rsid w:val="00686488"/>
    <w:rsid w:val="00690DCC"/>
    <w:rsid w:val="00691845"/>
    <w:rsid w:val="006E3F75"/>
    <w:rsid w:val="007D57F4"/>
    <w:rsid w:val="008B4F98"/>
    <w:rsid w:val="008D2D0A"/>
    <w:rsid w:val="009C6007"/>
    <w:rsid w:val="00AA4BC0"/>
    <w:rsid w:val="00B25E78"/>
    <w:rsid w:val="00B65E00"/>
    <w:rsid w:val="00C11334"/>
    <w:rsid w:val="00CB08F9"/>
    <w:rsid w:val="00D00532"/>
    <w:rsid w:val="00D32691"/>
    <w:rsid w:val="00D721B5"/>
    <w:rsid w:val="00D8325D"/>
    <w:rsid w:val="00DE784C"/>
    <w:rsid w:val="00EB025C"/>
    <w:rsid w:val="00EB6EFE"/>
    <w:rsid w:val="00F064B8"/>
    <w:rsid w:val="00F86966"/>
    <w:rsid w:val="00FB291E"/>
    <w:rsid w:val="00FB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5BA2D"/>
  <w15:docId w15:val="{C6107224-C5EA-4E0C-9887-477AA25AD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8D2D0A"/>
    <w:rPr>
      <w:color w:val="0000FF"/>
      <w:u w:val="single"/>
    </w:rPr>
  </w:style>
  <w:style w:type="paragraph" w:customStyle="1" w:styleId="t-9-8">
    <w:name w:val="t-9-8"/>
    <w:basedOn w:val="Normal"/>
    <w:rsid w:val="008D2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hr-HR"/>
    </w:rPr>
  </w:style>
  <w:style w:type="paragraph" w:customStyle="1" w:styleId="clanak-">
    <w:name w:val="clanak-"/>
    <w:basedOn w:val="Normal"/>
    <w:rsid w:val="008D2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0-9-kurz-s">
    <w:name w:val="t-10-9-kurz-s"/>
    <w:basedOn w:val="Normal"/>
    <w:rsid w:val="008D2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7323">
    <w:name w:val="box_457323"/>
    <w:basedOn w:val="Normal"/>
    <w:rsid w:val="008D2D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DefaultParagraphFont"/>
    <w:rsid w:val="008D2D0A"/>
  </w:style>
  <w:style w:type="character" w:customStyle="1" w:styleId="Heading2">
    <w:name w:val="Heading #2_"/>
    <w:basedOn w:val="DefaultParagraphFont"/>
    <w:link w:val="Heading20"/>
    <w:rsid w:val="0063584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Bodytext2">
    <w:name w:val="Body text (2)_"/>
    <w:basedOn w:val="DefaultParagraphFont"/>
    <w:link w:val="Bodytext20"/>
    <w:rsid w:val="0063584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Bodytext2Spacing3pt">
    <w:name w:val="Body text (2) + Spacing 3 pt"/>
    <w:basedOn w:val="Bodytext2"/>
    <w:rsid w:val="00635843"/>
    <w:rPr>
      <w:rFonts w:ascii="Times New Roman" w:eastAsia="Times New Roman" w:hAnsi="Times New Roman" w:cs="Times New Roman"/>
      <w:spacing w:val="60"/>
      <w:sz w:val="21"/>
      <w:szCs w:val="21"/>
      <w:shd w:val="clear" w:color="auto" w:fill="FFFFFF"/>
    </w:rPr>
  </w:style>
  <w:style w:type="character" w:customStyle="1" w:styleId="Heading1">
    <w:name w:val="Heading #1_"/>
    <w:basedOn w:val="DefaultParagraphFont"/>
    <w:link w:val="Heading10"/>
    <w:rsid w:val="00635843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Heading20">
    <w:name w:val="Heading #2"/>
    <w:basedOn w:val="Normal"/>
    <w:link w:val="Heading2"/>
    <w:rsid w:val="00635843"/>
    <w:pPr>
      <w:shd w:val="clear" w:color="auto" w:fill="FFFFFF"/>
      <w:spacing w:after="660" w:line="0" w:lineRule="atLeast"/>
      <w:outlineLvl w:val="1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Bodytext20">
    <w:name w:val="Body text (2)"/>
    <w:basedOn w:val="Normal"/>
    <w:link w:val="Bodytext2"/>
    <w:rsid w:val="00635843"/>
    <w:pPr>
      <w:shd w:val="clear" w:color="auto" w:fill="FFFFFF"/>
      <w:spacing w:before="480" w:after="300" w:line="0" w:lineRule="atLeast"/>
      <w:jc w:val="center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Heading10">
    <w:name w:val="Heading #1"/>
    <w:basedOn w:val="Normal"/>
    <w:link w:val="Heading1"/>
    <w:rsid w:val="00635843"/>
    <w:pPr>
      <w:shd w:val="clear" w:color="auto" w:fill="FFFFFF"/>
      <w:spacing w:before="480" w:after="300" w:line="0" w:lineRule="atLeast"/>
      <w:jc w:val="center"/>
      <w:outlineLvl w:val="0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Bodytext">
    <w:name w:val="Body text_"/>
    <w:basedOn w:val="DefaultParagraphFont"/>
    <w:link w:val="BodyText1"/>
    <w:locked/>
    <w:rsid w:val="00EB025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"/>
    <w:rsid w:val="00EB025C"/>
    <w:pPr>
      <w:shd w:val="clear" w:color="auto" w:fill="FFFFFF"/>
      <w:spacing w:before="360" w:after="240" w:line="266" w:lineRule="exact"/>
      <w:ind w:hanging="1300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Bodytext3">
    <w:name w:val="Body text (3)_"/>
    <w:basedOn w:val="DefaultParagraphFont"/>
    <w:link w:val="Bodytext30"/>
    <w:locked/>
    <w:rsid w:val="00EB025C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EB025C"/>
    <w:pPr>
      <w:shd w:val="clear" w:color="auto" w:fill="FFFFFF"/>
      <w:spacing w:before="720" w:after="600" w:line="0" w:lineRule="atLeast"/>
      <w:ind w:firstLine="640"/>
      <w:jc w:val="both"/>
    </w:pPr>
    <w:rPr>
      <w:rFonts w:ascii="Times New Roman" w:eastAsia="Times New Roman" w:hAnsi="Times New Roman" w:cs="Times New Roman"/>
      <w:sz w:val="21"/>
      <w:szCs w:val="21"/>
    </w:rPr>
  </w:style>
  <w:style w:type="character" w:customStyle="1" w:styleId="Bodytext2Spacing2pt">
    <w:name w:val="Body text (2) + Spacing 2 pt"/>
    <w:basedOn w:val="Bodytext2"/>
    <w:rsid w:val="00571298"/>
    <w:rPr>
      <w:rFonts w:ascii="Franklin Gothic Medium" w:eastAsia="Franklin Gothic Medium" w:hAnsi="Franklin Gothic Medium" w:cs="Franklin Gothic Medium"/>
      <w:spacing w:val="50"/>
      <w:sz w:val="21"/>
      <w:szCs w:val="21"/>
      <w:shd w:val="clear" w:color="auto" w:fill="FFFFFF"/>
    </w:rPr>
  </w:style>
  <w:style w:type="character" w:customStyle="1" w:styleId="Bodytext3FranklinGothicMediumItalicSpacing1pt">
    <w:name w:val="Body text (3) + Franklin Gothic Medium;Italic;Spacing 1 pt"/>
    <w:basedOn w:val="Bodytext3"/>
    <w:rsid w:val="00571298"/>
    <w:rPr>
      <w:rFonts w:ascii="Franklin Gothic Medium" w:eastAsia="Franklin Gothic Medium" w:hAnsi="Franklin Gothic Medium" w:cs="Franklin Gothic Medium"/>
      <w:i/>
      <w:iCs/>
      <w:spacing w:val="20"/>
      <w:sz w:val="22"/>
      <w:szCs w:val="22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12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298"/>
    <w:rPr>
      <w:rFonts w:ascii="Tahoma" w:hAnsi="Tahoma" w:cs="Tahoma"/>
      <w:sz w:val="16"/>
      <w:szCs w:val="16"/>
    </w:rPr>
  </w:style>
  <w:style w:type="character" w:customStyle="1" w:styleId="BodytextSpacing4pt">
    <w:name w:val="Body text + Spacing 4 pt"/>
    <w:basedOn w:val="Bodytext"/>
    <w:rsid w:val="00EB6EFE"/>
    <w:rPr>
      <w:rFonts w:ascii="Times New Roman" w:eastAsia="Times New Roman" w:hAnsi="Times New Roman" w:cs="Times New Roman"/>
      <w:spacing w:val="80"/>
      <w:sz w:val="21"/>
      <w:szCs w:val="21"/>
      <w:shd w:val="clear" w:color="auto" w:fill="FFFFFF"/>
    </w:rPr>
  </w:style>
  <w:style w:type="character" w:customStyle="1" w:styleId="Heading3">
    <w:name w:val="Heading #3_"/>
    <w:basedOn w:val="DefaultParagraphFont"/>
    <w:link w:val="Heading30"/>
    <w:rsid w:val="00EB6EFE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Heading32">
    <w:name w:val="Heading #3 (2)_"/>
    <w:basedOn w:val="DefaultParagraphFont"/>
    <w:link w:val="Heading320"/>
    <w:rsid w:val="00EB6EFE"/>
    <w:rPr>
      <w:rFonts w:ascii="Tahoma" w:eastAsia="Tahoma" w:hAnsi="Tahoma" w:cs="Tahoma"/>
      <w:spacing w:val="20"/>
      <w:sz w:val="18"/>
      <w:szCs w:val="18"/>
      <w:shd w:val="clear" w:color="auto" w:fill="FFFFFF"/>
    </w:rPr>
  </w:style>
  <w:style w:type="paragraph" w:customStyle="1" w:styleId="Heading30">
    <w:name w:val="Heading #3"/>
    <w:basedOn w:val="Normal"/>
    <w:link w:val="Heading3"/>
    <w:rsid w:val="00EB6EFE"/>
    <w:pPr>
      <w:shd w:val="clear" w:color="auto" w:fill="FFFFFF"/>
      <w:spacing w:before="360" w:after="240" w:line="266" w:lineRule="exact"/>
      <w:jc w:val="center"/>
      <w:outlineLvl w:val="2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Heading320">
    <w:name w:val="Heading #3 (2)"/>
    <w:basedOn w:val="Normal"/>
    <w:link w:val="Heading32"/>
    <w:rsid w:val="00EB6EFE"/>
    <w:pPr>
      <w:shd w:val="clear" w:color="auto" w:fill="FFFFFF"/>
      <w:spacing w:before="240" w:after="240" w:line="0" w:lineRule="atLeast"/>
      <w:jc w:val="center"/>
      <w:outlineLvl w:val="2"/>
    </w:pPr>
    <w:rPr>
      <w:rFonts w:ascii="Tahoma" w:eastAsia="Tahoma" w:hAnsi="Tahoma" w:cs="Tahoma"/>
      <w:spacing w:val="20"/>
      <w:sz w:val="18"/>
      <w:szCs w:val="18"/>
    </w:rPr>
  </w:style>
  <w:style w:type="paragraph" w:customStyle="1" w:styleId="tb-na16">
    <w:name w:val="tb-na16"/>
    <w:basedOn w:val="Normal"/>
    <w:rsid w:val="001907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Normalno">
    <w:name w:val="Normalno"/>
    <w:rsid w:val="00261B36"/>
    <w:pPr>
      <w:suppressAutoHyphens/>
      <w:autoSpaceDN w:val="0"/>
      <w:spacing w:after="201" w:line="240" w:lineRule="auto"/>
      <w:ind w:left="10" w:hanging="10"/>
      <w:jc w:val="both"/>
      <w:textAlignment w:val="baseline"/>
    </w:pPr>
    <w:rPr>
      <w:rFonts w:ascii="Calibri" w:eastAsia="Calibri" w:hAnsi="Calibri" w:cs="Calibri"/>
      <w:color w:val="000000"/>
      <w:kern w:val="3"/>
      <w:sz w:val="20"/>
      <w:szCs w:val="24"/>
      <w:lang w:eastAsia="hr-HR"/>
    </w:rPr>
  </w:style>
  <w:style w:type="paragraph" w:styleId="Footer">
    <w:name w:val="footer"/>
    <w:basedOn w:val="Normal"/>
    <w:link w:val="FooterChar"/>
    <w:rsid w:val="00261B36"/>
    <w:pPr>
      <w:tabs>
        <w:tab w:val="center" w:pos="4536"/>
        <w:tab w:val="right" w:pos="9072"/>
      </w:tabs>
      <w:autoSpaceDN w:val="0"/>
      <w:spacing w:after="0" w:line="240" w:lineRule="auto"/>
      <w:textAlignment w:val="baseline"/>
    </w:pPr>
    <w:rPr>
      <w:rFonts w:ascii="Aptos" w:eastAsia="Times New Roman" w:hAnsi="Aptos" w:cs="Times New Roman"/>
      <w:kern w:val="3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rsid w:val="00261B36"/>
    <w:rPr>
      <w:rFonts w:ascii="Aptos" w:eastAsia="Times New Roman" w:hAnsi="Aptos" w:cs="Times New Roman"/>
      <w:kern w:val="3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5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320</Words>
  <Characters>1827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31</vt:i4>
      </vt:variant>
    </vt:vector>
  </HeadingPairs>
  <TitlesOfParts>
    <vt:vector size="32" baseType="lpstr">
      <vt:lpstr/>
      <vt:lpstr>    P r i j e d l o g </vt:lpstr>
      <vt:lpstr>    VLADA REPUBLIKE HRVATSKE</vt:lpstr>
      <vt:lpstr>    Na temelju članka 56. stavaka 1. i 4. Zakona o obrani („Narodne novine“, broj 7</vt:lpstr>
      <vt:lpstr>    o prelasku granice Republike Hrvatske Oružanih snaga Republike Hrvatske</vt:lpstr>
      <vt:lpstr>    radi pružanja humanitarne pomoći zbog tragičnog događaja u </vt:lpstr>
      <vt:lpstr>    Republici Sjevernoj Makedoniji</vt:lpstr>
      <vt:lpstr/>
      <vt:lpstr>I.</vt:lpstr>
      <vt:lpstr>Odobrava se prelazak granice Republike Hrvatske Oružanim snagama Republike Hrva</vt:lpstr>
      <vt:lpstr>Ovom Odlukom predlaže se da se odobri prelazak granice Republike Hrvatske Oruža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</vt:vector>
  </TitlesOfParts>
  <Company>MORH</Company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PETAR BARAĆ</dc:creator>
  <cp:lastModifiedBy>Nina Ban Glasnović</cp:lastModifiedBy>
  <cp:revision>13</cp:revision>
  <cp:lastPrinted>2025-03-16T18:22:00Z</cp:lastPrinted>
  <dcterms:created xsi:type="dcterms:W3CDTF">2025-03-17T07:29:00Z</dcterms:created>
  <dcterms:modified xsi:type="dcterms:W3CDTF">2025-03-18T08:32:00Z</dcterms:modified>
</cp:coreProperties>
</file>