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DBD3" w14:textId="77777777" w:rsidR="001B06CB" w:rsidRPr="001B06CB" w:rsidRDefault="001B06CB" w:rsidP="001B06CB">
      <w:pPr>
        <w:spacing w:after="160" w:line="254" w:lineRule="auto"/>
        <w:jc w:val="center"/>
        <w:rPr>
          <w:rFonts w:ascii="Times New Roman" w:eastAsia="Calibri" w:hAnsi="Times New Roman"/>
          <w:szCs w:val="22"/>
          <w:lang w:val="en-US"/>
        </w:rPr>
      </w:pPr>
      <w:r w:rsidRPr="001B06CB">
        <w:rPr>
          <w:rFonts w:ascii="Times New Roman" w:eastAsia="Calibri" w:hAnsi="Times New Roman"/>
          <w:noProof/>
          <w:szCs w:val="22"/>
          <w:lang w:eastAsia="hr-HR"/>
        </w:rPr>
        <w:drawing>
          <wp:inline distT="0" distB="0" distL="0" distR="0" wp14:anchorId="3C524F74" wp14:editId="3CBEE4B7">
            <wp:extent cx="501015" cy="6915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EFAA" w14:textId="77777777" w:rsidR="001B06CB" w:rsidRPr="001B06CB" w:rsidRDefault="001B06CB" w:rsidP="001B06CB">
      <w:pPr>
        <w:spacing w:before="60" w:after="1680" w:line="254" w:lineRule="auto"/>
        <w:jc w:val="center"/>
        <w:rPr>
          <w:rFonts w:ascii="Times New Roman" w:eastAsia="Calibri" w:hAnsi="Times New Roman"/>
          <w:sz w:val="28"/>
          <w:szCs w:val="22"/>
          <w:lang w:val="en-US"/>
        </w:rPr>
      </w:pPr>
      <w:r w:rsidRPr="001B06CB">
        <w:rPr>
          <w:rFonts w:ascii="Times New Roman" w:eastAsia="Calibri" w:hAnsi="Times New Roman"/>
          <w:sz w:val="28"/>
          <w:szCs w:val="22"/>
          <w:lang w:val="en-US"/>
        </w:rPr>
        <w:t>VLADA REPUBLIKE HRVATSKE</w:t>
      </w:r>
    </w:p>
    <w:p w14:paraId="00C52793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 w:val="24"/>
          <w:szCs w:val="22"/>
          <w:lang w:val="en-US"/>
        </w:rPr>
      </w:pPr>
    </w:p>
    <w:p w14:paraId="268BEB93" w14:textId="5CC28597" w:rsidR="001B06CB" w:rsidRPr="001B06CB" w:rsidRDefault="00B17856" w:rsidP="001B06CB">
      <w:pPr>
        <w:spacing w:after="160" w:line="254" w:lineRule="auto"/>
        <w:jc w:val="right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Zagreb,</w:t>
      </w:r>
      <w:r w:rsidR="005A5B5E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07121D"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6151EF">
        <w:rPr>
          <w:rFonts w:ascii="Times New Roman" w:eastAsia="Calibri" w:hAnsi="Times New Roman"/>
          <w:sz w:val="24"/>
          <w:szCs w:val="24"/>
          <w:lang w:val="en-US"/>
        </w:rPr>
        <w:t>2</w:t>
      </w:r>
      <w:bookmarkStart w:id="0" w:name="_GoBack"/>
      <w:bookmarkEnd w:id="0"/>
      <w:r w:rsidR="00DB611F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="00B02034" w:rsidRPr="00DB611F">
        <w:rPr>
          <w:rFonts w:ascii="Times New Roman" w:eastAsia="Calibri" w:hAnsi="Times New Roman"/>
          <w:sz w:val="24"/>
          <w:szCs w:val="24"/>
        </w:rPr>
        <w:t>prosin</w:t>
      </w:r>
      <w:r w:rsidR="00DB611F" w:rsidRPr="00DB611F">
        <w:rPr>
          <w:rFonts w:ascii="Times New Roman" w:eastAsia="Calibri" w:hAnsi="Times New Roman"/>
          <w:sz w:val="24"/>
          <w:szCs w:val="24"/>
        </w:rPr>
        <w:t>ca</w:t>
      </w:r>
      <w:r>
        <w:rPr>
          <w:rFonts w:ascii="Times New Roman" w:eastAsia="Calibri" w:hAnsi="Times New Roman"/>
          <w:sz w:val="24"/>
          <w:szCs w:val="24"/>
        </w:rPr>
        <w:t xml:space="preserve"> 202</w:t>
      </w:r>
      <w:r w:rsidR="00B02034">
        <w:rPr>
          <w:rFonts w:ascii="Times New Roman" w:eastAsia="Calibri" w:hAnsi="Times New Roman"/>
          <w:sz w:val="24"/>
          <w:szCs w:val="24"/>
        </w:rPr>
        <w:t>5</w:t>
      </w:r>
      <w:r w:rsidR="001B06CB" w:rsidRPr="001B06C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60D93095" w14:textId="77777777" w:rsidR="001B06CB" w:rsidRPr="001B06CB" w:rsidRDefault="001B06CB" w:rsidP="001B06CB">
      <w:pPr>
        <w:spacing w:after="160" w:line="254" w:lineRule="auto"/>
        <w:jc w:val="right"/>
        <w:rPr>
          <w:rFonts w:ascii="Times New Roman" w:eastAsia="Calibri" w:hAnsi="Times New Roman"/>
          <w:szCs w:val="22"/>
          <w:lang w:val="en-US"/>
        </w:rPr>
      </w:pPr>
    </w:p>
    <w:p w14:paraId="0729A2BB" w14:textId="77777777" w:rsidR="001B06CB" w:rsidRPr="001B06CB" w:rsidRDefault="001B06CB" w:rsidP="001B06CB">
      <w:pPr>
        <w:spacing w:after="160" w:line="254" w:lineRule="auto"/>
        <w:jc w:val="right"/>
        <w:rPr>
          <w:rFonts w:ascii="Times New Roman" w:eastAsia="Calibri" w:hAnsi="Times New Roman"/>
          <w:szCs w:val="22"/>
          <w:lang w:val="en-US"/>
        </w:rPr>
      </w:pPr>
    </w:p>
    <w:p w14:paraId="63548C97" w14:textId="77777777" w:rsidR="001B06CB" w:rsidRPr="001B06CB" w:rsidRDefault="001B06CB" w:rsidP="001B06CB">
      <w:pPr>
        <w:spacing w:after="160" w:line="254" w:lineRule="auto"/>
        <w:jc w:val="right"/>
        <w:rPr>
          <w:rFonts w:ascii="Times New Roman" w:eastAsia="Calibri" w:hAnsi="Times New Roman"/>
          <w:szCs w:val="22"/>
          <w:lang w:val="en-US"/>
        </w:rPr>
      </w:pPr>
    </w:p>
    <w:p w14:paraId="3DA26096" w14:textId="77777777" w:rsidR="001B06CB" w:rsidRPr="001B06CB" w:rsidRDefault="001B06CB" w:rsidP="001B06CB">
      <w:pPr>
        <w:spacing w:after="160" w:line="254" w:lineRule="auto"/>
        <w:rPr>
          <w:rFonts w:ascii="Times New Roman" w:eastAsia="Calibri" w:hAnsi="Times New Roman"/>
          <w:szCs w:val="22"/>
          <w:lang w:val="en-US"/>
        </w:rPr>
      </w:pPr>
    </w:p>
    <w:p w14:paraId="19602B44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  <w:r w:rsidRPr="001B06CB">
        <w:rPr>
          <w:rFonts w:ascii="Times New Roman" w:eastAsia="Calibri" w:hAnsi="Times New Roman"/>
          <w:szCs w:val="22"/>
          <w:lang w:val="en-US"/>
        </w:rPr>
        <w:t>________________________________________________________________________________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B06CB" w:rsidRPr="001B06CB" w14:paraId="0CEDC0BB" w14:textId="77777777" w:rsidTr="008B07B6">
        <w:tc>
          <w:tcPr>
            <w:tcW w:w="1951" w:type="dxa"/>
            <w:hideMark/>
          </w:tcPr>
          <w:p w14:paraId="1968A234" w14:textId="77777777" w:rsidR="001B06CB" w:rsidRPr="001B06CB" w:rsidRDefault="001B06CB" w:rsidP="001B06CB">
            <w:pPr>
              <w:spacing w:after="160" w:line="36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B06CB"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  <w:t>Predlagatelj</w:t>
            </w:r>
            <w:r w:rsidRPr="001B06CB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E2357D7" w14:textId="77777777" w:rsidR="001B06CB" w:rsidRPr="001B06CB" w:rsidRDefault="001B06CB" w:rsidP="001B06CB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B06CB">
              <w:rPr>
                <w:rFonts w:ascii="Times New Roman" w:eastAsia="Calibri" w:hAnsi="Times New Roman"/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18076F72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hAnsi="Times New Roman"/>
          <w:szCs w:val="22"/>
          <w:lang w:val="en-US"/>
        </w:rPr>
      </w:pPr>
      <w:r w:rsidRPr="001B06CB">
        <w:rPr>
          <w:rFonts w:ascii="Times New Roman" w:eastAsia="Calibri" w:hAnsi="Times New Roman"/>
          <w:szCs w:val="22"/>
          <w:lang w:val="en-US"/>
        </w:rPr>
        <w:t>________________________________________________________________________________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D39CA" w:rsidRPr="001B06CB" w14:paraId="6C11F7AE" w14:textId="77777777" w:rsidTr="008B07B6">
        <w:tc>
          <w:tcPr>
            <w:tcW w:w="1951" w:type="dxa"/>
            <w:hideMark/>
          </w:tcPr>
          <w:p w14:paraId="704B3404" w14:textId="77777777" w:rsidR="001B06CB" w:rsidRPr="001B06CB" w:rsidRDefault="001B06CB" w:rsidP="001B06CB">
            <w:pPr>
              <w:spacing w:after="160" w:line="36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B06CB"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  <w:t>Predmet</w:t>
            </w:r>
            <w:r w:rsidRPr="001B06CB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01761DC" w14:textId="77777777" w:rsidR="001B06CB" w:rsidRPr="001B06CB" w:rsidRDefault="001B06CB" w:rsidP="001B06CB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B06CB">
              <w:rPr>
                <w:rFonts w:ascii="Times New Roman" w:eastAsia="Calibri" w:hAnsi="Times New Roman"/>
                <w:sz w:val="24"/>
                <w:szCs w:val="24"/>
              </w:rPr>
              <w:t xml:space="preserve">Prijedlog zaključka o davanju prethodne suglasnosti predstavniku Vlade Republike Hrvatske za prihvaćanje amandmana drugih predlagatelja na </w:t>
            </w:r>
            <w:r w:rsidR="00B673E1">
              <w:rPr>
                <w:rFonts w:ascii="Times New Roman" w:eastAsia="Calibri" w:hAnsi="Times New Roman"/>
                <w:sz w:val="24"/>
                <w:szCs w:val="24"/>
              </w:rPr>
              <w:t>Konačni p</w:t>
            </w:r>
            <w:r w:rsidR="003D39CA">
              <w:rPr>
                <w:rFonts w:ascii="Times New Roman" w:eastAsia="Calibri" w:hAnsi="Times New Roman"/>
                <w:sz w:val="24"/>
                <w:szCs w:val="24"/>
              </w:rPr>
              <w:t xml:space="preserve">rijedlog zakona o </w:t>
            </w:r>
            <w:r w:rsidR="00B673E1">
              <w:rPr>
                <w:rFonts w:ascii="Times New Roman" w:eastAsia="Calibri" w:hAnsi="Times New Roman"/>
                <w:sz w:val="24"/>
                <w:szCs w:val="24"/>
              </w:rPr>
              <w:t>gradnji</w:t>
            </w:r>
            <w:r w:rsidR="000857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14:paraId="0857C859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hAnsi="Times New Roman"/>
          <w:szCs w:val="22"/>
          <w:lang w:val="en-US"/>
        </w:rPr>
      </w:pPr>
      <w:r w:rsidRPr="001B06CB">
        <w:rPr>
          <w:rFonts w:ascii="Times New Roman" w:eastAsia="Calibri" w:hAnsi="Times New Roman"/>
          <w:szCs w:val="22"/>
          <w:lang w:val="en-US"/>
        </w:rPr>
        <w:t>________________________________________________________________________________</w:t>
      </w:r>
    </w:p>
    <w:p w14:paraId="2AADB4CE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64FE1EB2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03EC8708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2404F4C1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6D2E6874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286A09E7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070A9BCB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3D07690D" w14:textId="77777777" w:rsidR="001B06CB" w:rsidRPr="001B06CB" w:rsidRDefault="001B06CB" w:rsidP="001B06CB">
      <w:pPr>
        <w:spacing w:after="160" w:line="254" w:lineRule="auto"/>
        <w:jc w:val="both"/>
        <w:rPr>
          <w:rFonts w:ascii="Times New Roman" w:eastAsia="Calibri" w:hAnsi="Times New Roman"/>
          <w:szCs w:val="22"/>
          <w:lang w:val="en-US"/>
        </w:rPr>
      </w:pPr>
    </w:p>
    <w:p w14:paraId="6055FB4D" w14:textId="77777777" w:rsidR="001B06CB" w:rsidRPr="001B06CB" w:rsidRDefault="001B06CB" w:rsidP="001B06CB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lang w:eastAsia="hr-HR"/>
        </w:rPr>
      </w:pPr>
    </w:p>
    <w:p w14:paraId="5D96A22C" w14:textId="77777777" w:rsidR="00E21479" w:rsidRPr="00927809" w:rsidRDefault="001B06CB" w:rsidP="00D96F85">
      <w:pPr>
        <w:ind w:right="23"/>
        <w:jc w:val="center"/>
        <w:rPr>
          <w:rFonts w:ascii="Times New Roman" w:hAnsi="Times New Roman"/>
          <w:sz w:val="24"/>
          <w:szCs w:val="24"/>
        </w:rPr>
      </w:pPr>
      <w:r w:rsidRPr="001B06CB">
        <w:rPr>
          <w:rFonts w:ascii="Times New Roman" w:hAnsi="Times New Roman"/>
          <w:color w:val="404040" w:themeColor="text1" w:themeTint="BF"/>
          <w:spacing w:val="20"/>
          <w:sz w:val="20"/>
          <w:szCs w:val="24"/>
          <w:lang w:eastAsia="hr-HR"/>
        </w:rPr>
        <w:t>Banski dvori | Trg sv. Marka 2 | 10000 Zagreb | tel. 01 4569 222 | vlada.gov.hr</w:t>
      </w:r>
    </w:p>
    <w:p w14:paraId="76D84CB8" w14:textId="77777777" w:rsidR="00AD555A" w:rsidRDefault="00AD555A" w:rsidP="00AD555A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63042DC5" w14:textId="77777777" w:rsidR="00085765" w:rsidRDefault="00085765" w:rsidP="00AD555A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325CD361" w14:textId="77777777" w:rsidR="00085765" w:rsidRDefault="00085765" w:rsidP="00AD555A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2E2610E6" w14:textId="77777777" w:rsidR="00DB611F" w:rsidRDefault="00DB611F" w:rsidP="00DB611F">
      <w:pPr>
        <w:pStyle w:val="ListParagraph"/>
        <w:ind w:left="4968" w:right="23" w:firstLine="696"/>
        <w:jc w:val="center"/>
        <w:rPr>
          <w:rFonts w:ascii="Times New Roman" w:hAnsi="Times New Roman"/>
          <w:sz w:val="24"/>
          <w:szCs w:val="24"/>
        </w:rPr>
      </w:pPr>
    </w:p>
    <w:p w14:paraId="0563072C" w14:textId="77777777" w:rsidR="00DB611F" w:rsidRDefault="00DB611F" w:rsidP="00DB611F">
      <w:pPr>
        <w:pStyle w:val="ListParagraph"/>
        <w:ind w:left="4968" w:right="23" w:firstLine="696"/>
        <w:jc w:val="center"/>
        <w:rPr>
          <w:rFonts w:ascii="Times New Roman" w:hAnsi="Times New Roman"/>
          <w:sz w:val="24"/>
          <w:szCs w:val="24"/>
        </w:rPr>
      </w:pPr>
    </w:p>
    <w:p w14:paraId="4316DEA1" w14:textId="77777777" w:rsidR="00714FD9" w:rsidRPr="00FF0667" w:rsidRDefault="00A55008" w:rsidP="00DB611F">
      <w:pPr>
        <w:pStyle w:val="ListParagraph"/>
        <w:ind w:left="6384" w:right="23" w:firstLine="696"/>
        <w:jc w:val="center"/>
        <w:rPr>
          <w:rFonts w:ascii="Times New Roman" w:hAnsi="Times New Roman"/>
          <w:sz w:val="24"/>
          <w:szCs w:val="24"/>
        </w:rPr>
      </w:pPr>
      <w:r w:rsidRPr="00FF0667">
        <w:rPr>
          <w:rFonts w:ascii="Times New Roman" w:hAnsi="Times New Roman"/>
          <w:sz w:val="24"/>
          <w:szCs w:val="24"/>
        </w:rPr>
        <w:t>PRIJEDLOG</w:t>
      </w:r>
    </w:p>
    <w:p w14:paraId="5F679071" w14:textId="77777777" w:rsidR="00A55008" w:rsidRDefault="00A55008" w:rsidP="00A55008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231D239B" w14:textId="77777777" w:rsidR="00CC6EAE" w:rsidRDefault="00CC6EAE" w:rsidP="00A55008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2FEBC202" w14:textId="77777777" w:rsidR="00DB611F" w:rsidRDefault="00DB611F" w:rsidP="00A55008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027E9242" w14:textId="17DC4306" w:rsidR="00A55008" w:rsidRDefault="00CC729A" w:rsidP="00CC729A">
      <w:pPr>
        <w:tabs>
          <w:tab w:val="left" w:pos="851"/>
        </w:tabs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6F85">
        <w:rPr>
          <w:rFonts w:ascii="Times New Roman" w:hAnsi="Times New Roman"/>
          <w:sz w:val="24"/>
          <w:szCs w:val="24"/>
        </w:rPr>
        <w:tab/>
      </w:r>
      <w:r w:rsidR="00A55008">
        <w:rPr>
          <w:rFonts w:ascii="Times New Roman" w:hAnsi="Times New Roman"/>
          <w:sz w:val="24"/>
          <w:szCs w:val="24"/>
        </w:rPr>
        <w:t>Na temelju članka 31. stavka 3. Zakona o Vladi Republike Hrvatske (</w:t>
      </w:r>
      <w:r w:rsidR="00114E9E">
        <w:rPr>
          <w:rFonts w:ascii="Times New Roman" w:hAnsi="Times New Roman"/>
          <w:sz w:val="24"/>
          <w:szCs w:val="24"/>
        </w:rPr>
        <w:t>„</w:t>
      </w:r>
      <w:r w:rsidR="00A55008">
        <w:rPr>
          <w:rFonts w:ascii="Times New Roman" w:hAnsi="Times New Roman"/>
          <w:sz w:val="24"/>
          <w:szCs w:val="24"/>
        </w:rPr>
        <w:t>Narodne novi</w:t>
      </w:r>
      <w:r w:rsidR="00B17856">
        <w:rPr>
          <w:rFonts w:ascii="Times New Roman" w:hAnsi="Times New Roman"/>
          <w:sz w:val="24"/>
          <w:szCs w:val="24"/>
        </w:rPr>
        <w:t>ne</w:t>
      </w:r>
      <w:r w:rsidR="00114E9E">
        <w:rPr>
          <w:rFonts w:ascii="Times New Roman" w:hAnsi="Times New Roman"/>
          <w:sz w:val="24"/>
          <w:szCs w:val="24"/>
        </w:rPr>
        <w:t>“</w:t>
      </w:r>
      <w:r w:rsidR="00B17856">
        <w:rPr>
          <w:rFonts w:ascii="Times New Roman" w:hAnsi="Times New Roman"/>
          <w:sz w:val="24"/>
          <w:szCs w:val="24"/>
        </w:rPr>
        <w:t>, br</w:t>
      </w:r>
      <w:r w:rsidR="00216972">
        <w:rPr>
          <w:rFonts w:ascii="Times New Roman" w:hAnsi="Times New Roman"/>
          <w:sz w:val="24"/>
          <w:szCs w:val="24"/>
        </w:rPr>
        <w:t>oj</w:t>
      </w:r>
      <w:r w:rsidR="00B17856">
        <w:rPr>
          <w:rFonts w:ascii="Times New Roman" w:hAnsi="Times New Roman"/>
          <w:sz w:val="24"/>
          <w:szCs w:val="24"/>
        </w:rPr>
        <w:t xml:space="preserve"> 150/11</w:t>
      </w:r>
      <w:r w:rsidR="00114E9E">
        <w:rPr>
          <w:rFonts w:ascii="Times New Roman" w:hAnsi="Times New Roman"/>
          <w:sz w:val="24"/>
          <w:szCs w:val="24"/>
        </w:rPr>
        <w:t>.</w:t>
      </w:r>
      <w:r w:rsidR="00B17856">
        <w:rPr>
          <w:rFonts w:ascii="Times New Roman" w:hAnsi="Times New Roman"/>
          <w:sz w:val="24"/>
          <w:szCs w:val="24"/>
        </w:rPr>
        <w:t>, 119/14</w:t>
      </w:r>
      <w:r w:rsidR="00114E9E">
        <w:rPr>
          <w:rFonts w:ascii="Times New Roman" w:hAnsi="Times New Roman"/>
          <w:sz w:val="24"/>
          <w:szCs w:val="24"/>
        </w:rPr>
        <w:t>.</w:t>
      </w:r>
      <w:r w:rsidR="00B17856">
        <w:rPr>
          <w:rFonts w:ascii="Times New Roman" w:hAnsi="Times New Roman"/>
          <w:sz w:val="24"/>
          <w:szCs w:val="24"/>
        </w:rPr>
        <w:t>, 93/16</w:t>
      </w:r>
      <w:r w:rsidR="00114E9E">
        <w:rPr>
          <w:rFonts w:ascii="Times New Roman" w:hAnsi="Times New Roman"/>
          <w:sz w:val="24"/>
          <w:szCs w:val="24"/>
        </w:rPr>
        <w:t>.</w:t>
      </w:r>
      <w:r w:rsidR="00B17856">
        <w:rPr>
          <w:rFonts w:ascii="Times New Roman" w:hAnsi="Times New Roman"/>
          <w:sz w:val="24"/>
          <w:szCs w:val="24"/>
        </w:rPr>
        <w:t xml:space="preserve">, </w:t>
      </w:r>
      <w:r w:rsidR="00A55008">
        <w:rPr>
          <w:rFonts w:ascii="Times New Roman" w:hAnsi="Times New Roman"/>
          <w:sz w:val="24"/>
          <w:szCs w:val="24"/>
        </w:rPr>
        <w:t>116/18</w:t>
      </w:r>
      <w:r w:rsidR="00114E9E">
        <w:rPr>
          <w:rFonts w:ascii="Times New Roman" w:hAnsi="Times New Roman"/>
          <w:sz w:val="24"/>
          <w:szCs w:val="24"/>
        </w:rPr>
        <w:t>.</w:t>
      </w:r>
      <w:r w:rsidR="00DB611F">
        <w:rPr>
          <w:rFonts w:ascii="Times New Roman" w:hAnsi="Times New Roman"/>
          <w:sz w:val="24"/>
          <w:szCs w:val="24"/>
        </w:rPr>
        <w:t xml:space="preserve">, </w:t>
      </w:r>
      <w:r w:rsidR="00B17856">
        <w:rPr>
          <w:rFonts w:ascii="Times New Roman" w:hAnsi="Times New Roman"/>
          <w:sz w:val="24"/>
          <w:szCs w:val="24"/>
        </w:rPr>
        <w:t>80/22</w:t>
      </w:r>
      <w:r w:rsidR="00114E9E">
        <w:rPr>
          <w:rFonts w:ascii="Times New Roman" w:hAnsi="Times New Roman"/>
          <w:sz w:val="24"/>
          <w:szCs w:val="24"/>
        </w:rPr>
        <w:t>.</w:t>
      </w:r>
      <w:r w:rsidR="00DB611F">
        <w:rPr>
          <w:rFonts w:ascii="Times New Roman" w:hAnsi="Times New Roman"/>
          <w:sz w:val="24"/>
          <w:szCs w:val="24"/>
        </w:rPr>
        <w:t xml:space="preserve"> i 78/24.</w:t>
      </w:r>
      <w:r w:rsidR="00A55008">
        <w:rPr>
          <w:rFonts w:ascii="Times New Roman" w:hAnsi="Times New Roman"/>
          <w:sz w:val="24"/>
          <w:szCs w:val="24"/>
        </w:rPr>
        <w:t xml:space="preserve">), Vlada Republike Hrvatske je na sjednici održanoj </w:t>
      </w:r>
      <w:r w:rsidR="00714FD9">
        <w:rPr>
          <w:rFonts w:ascii="Times New Roman" w:hAnsi="Times New Roman"/>
          <w:sz w:val="24"/>
          <w:szCs w:val="24"/>
        </w:rPr>
        <w:t xml:space="preserve"> </w:t>
      </w:r>
      <w:r w:rsidR="007B3337" w:rsidRPr="0070666F">
        <w:rPr>
          <w:rFonts w:ascii="Times New Roman" w:hAnsi="Times New Roman"/>
          <w:sz w:val="24"/>
          <w:szCs w:val="24"/>
        </w:rPr>
        <w:t>_________</w:t>
      </w:r>
      <w:r w:rsidR="00A55008" w:rsidRPr="0070666F">
        <w:rPr>
          <w:rFonts w:ascii="Times New Roman" w:hAnsi="Times New Roman"/>
          <w:sz w:val="24"/>
          <w:szCs w:val="24"/>
        </w:rPr>
        <w:t xml:space="preserve"> </w:t>
      </w:r>
      <w:r w:rsidR="00DB611F" w:rsidRPr="0070666F">
        <w:rPr>
          <w:rFonts w:ascii="Times New Roman" w:hAnsi="Times New Roman"/>
          <w:sz w:val="24"/>
          <w:szCs w:val="24"/>
        </w:rPr>
        <w:t>2025</w:t>
      </w:r>
      <w:r w:rsidR="00A55008" w:rsidRPr="0070666F">
        <w:rPr>
          <w:rFonts w:ascii="Times New Roman" w:hAnsi="Times New Roman"/>
          <w:sz w:val="24"/>
          <w:szCs w:val="24"/>
        </w:rPr>
        <w:t xml:space="preserve">. </w:t>
      </w:r>
      <w:r w:rsidR="00A55008">
        <w:rPr>
          <w:rFonts w:ascii="Times New Roman" w:hAnsi="Times New Roman"/>
          <w:sz w:val="24"/>
          <w:szCs w:val="24"/>
        </w:rPr>
        <w:t>donijela</w:t>
      </w:r>
    </w:p>
    <w:p w14:paraId="4CBDA50C" w14:textId="77777777" w:rsidR="00A55008" w:rsidRDefault="00A55008" w:rsidP="00A55008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2271AA9C" w14:textId="77777777" w:rsidR="00A55008" w:rsidRDefault="00A55008" w:rsidP="00A55008">
      <w:pPr>
        <w:ind w:right="23"/>
        <w:rPr>
          <w:rFonts w:ascii="Times New Roman" w:hAnsi="Times New Roman"/>
          <w:sz w:val="24"/>
          <w:szCs w:val="24"/>
        </w:rPr>
      </w:pPr>
    </w:p>
    <w:p w14:paraId="7DAAE6B4" w14:textId="77777777" w:rsidR="00DB611F" w:rsidRDefault="00DB611F" w:rsidP="00A55008">
      <w:pPr>
        <w:ind w:right="23"/>
        <w:rPr>
          <w:rFonts w:ascii="Times New Roman" w:hAnsi="Times New Roman"/>
          <w:sz w:val="24"/>
          <w:szCs w:val="24"/>
        </w:rPr>
      </w:pPr>
    </w:p>
    <w:p w14:paraId="206184E6" w14:textId="77777777" w:rsidR="00DB611F" w:rsidRDefault="00DB611F" w:rsidP="00A55008">
      <w:pPr>
        <w:ind w:right="23"/>
        <w:rPr>
          <w:rFonts w:ascii="Times New Roman" w:hAnsi="Times New Roman"/>
          <w:sz w:val="24"/>
          <w:szCs w:val="24"/>
        </w:rPr>
      </w:pPr>
    </w:p>
    <w:p w14:paraId="5834289F" w14:textId="77777777" w:rsidR="00DB611F" w:rsidRDefault="00DB611F" w:rsidP="00A55008">
      <w:pPr>
        <w:ind w:right="23"/>
        <w:rPr>
          <w:rFonts w:ascii="Times New Roman" w:hAnsi="Times New Roman"/>
          <w:sz w:val="24"/>
          <w:szCs w:val="24"/>
        </w:rPr>
      </w:pPr>
    </w:p>
    <w:p w14:paraId="64073706" w14:textId="77777777" w:rsidR="00A55008" w:rsidRDefault="00A55008" w:rsidP="00A55008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 J U Č A K</w:t>
      </w:r>
    </w:p>
    <w:p w14:paraId="03D6C42A" w14:textId="77777777" w:rsidR="00A55008" w:rsidRDefault="00A55008" w:rsidP="00A55008">
      <w:pPr>
        <w:ind w:right="23"/>
        <w:rPr>
          <w:rFonts w:ascii="Times New Roman" w:hAnsi="Times New Roman"/>
          <w:b/>
          <w:sz w:val="24"/>
          <w:szCs w:val="24"/>
        </w:rPr>
      </w:pPr>
    </w:p>
    <w:p w14:paraId="613030B5" w14:textId="77777777" w:rsidR="00DB611F" w:rsidRDefault="00DB611F" w:rsidP="00A55008">
      <w:pPr>
        <w:ind w:right="23"/>
        <w:rPr>
          <w:rFonts w:ascii="Times New Roman" w:hAnsi="Times New Roman"/>
          <w:b/>
          <w:sz w:val="24"/>
          <w:szCs w:val="24"/>
        </w:rPr>
      </w:pPr>
    </w:p>
    <w:p w14:paraId="10C98B77" w14:textId="77777777" w:rsidR="00DB611F" w:rsidRDefault="00DB611F" w:rsidP="00A55008">
      <w:pPr>
        <w:ind w:right="23"/>
        <w:rPr>
          <w:rFonts w:ascii="Times New Roman" w:hAnsi="Times New Roman"/>
          <w:b/>
          <w:sz w:val="24"/>
          <w:szCs w:val="24"/>
        </w:rPr>
      </w:pPr>
    </w:p>
    <w:p w14:paraId="1EF80370" w14:textId="77777777" w:rsidR="00DB611F" w:rsidRDefault="00DB611F" w:rsidP="00A55008">
      <w:pPr>
        <w:ind w:right="23"/>
        <w:rPr>
          <w:rFonts w:ascii="Times New Roman" w:hAnsi="Times New Roman"/>
          <w:b/>
          <w:sz w:val="24"/>
          <w:szCs w:val="24"/>
        </w:rPr>
      </w:pPr>
    </w:p>
    <w:p w14:paraId="2BA8A3CD" w14:textId="77777777" w:rsidR="00DB611F" w:rsidRDefault="00DB611F" w:rsidP="00A55008">
      <w:pPr>
        <w:ind w:right="23"/>
        <w:rPr>
          <w:rFonts w:ascii="Times New Roman" w:hAnsi="Times New Roman"/>
          <w:b/>
          <w:sz w:val="24"/>
          <w:szCs w:val="24"/>
        </w:rPr>
      </w:pPr>
    </w:p>
    <w:p w14:paraId="7FA0A737" w14:textId="0E26A00D" w:rsidR="00A55008" w:rsidRDefault="00505AC4" w:rsidP="00CC729A">
      <w:pPr>
        <w:tabs>
          <w:tab w:val="left" w:pos="567"/>
          <w:tab w:val="left" w:pos="709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008">
        <w:rPr>
          <w:rFonts w:ascii="Times New Roman" w:hAnsi="Times New Roman"/>
          <w:sz w:val="24"/>
          <w:szCs w:val="24"/>
        </w:rPr>
        <w:t xml:space="preserve">Daje se prethodna suglasnost predstavniku Vlade Republike Hrvatske za prihvaćanje amandmana </w:t>
      </w:r>
      <w:r w:rsidR="00DB611F">
        <w:rPr>
          <w:rFonts w:ascii="Times New Roman" w:hAnsi="Times New Roman"/>
          <w:sz w:val="24"/>
          <w:szCs w:val="24"/>
        </w:rPr>
        <w:t xml:space="preserve">Kluba zastupnika Hrvatske demokratske zajednice u Hrvatskome saboru, od 10. prosinca 2025., </w:t>
      </w:r>
      <w:r w:rsidR="00A55008">
        <w:rPr>
          <w:rFonts w:ascii="Times New Roman" w:hAnsi="Times New Roman"/>
          <w:sz w:val="24"/>
          <w:szCs w:val="24"/>
        </w:rPr>
        <w:t xml:space="preserve">na </w:t>
      </w:r>
      <w:r w:rsidR="00350DE8">
        <w:rPr>
          <w:rFonts w:ascii="Times New Roman" w:hAnsi="Times New Roman"/>
          <w:sz w:val="24"/>
          <w:szCs w:val="24"/>
        </w:rPr>
        <w:t>Konačni p</w:t>
      </w:r>
      <w:r w:rsidR="00776B58">
        <w:rPr>
          <w:rFonts w:ascii="Times New Roman" w:hAnsi="Times New Roman"/>
          <w:sz w:val="24"/>
          <w:szCs w:val="24"/>
        </w:rPr>
        <w:t xml:space="preserve">rijedlog zakona o </w:t>
      </w:r>
      <w:r w:rsidR="00350DE8">
        <w:rPr>
          <w:rFonts w:ascii="Times New Roman" w:hAnsi="Times New Roman"/>
          <w:sz w:val="24"/>
          <w:szCs w:val="24"/>
        </w:rPr>
        <w:t>gradnji</w:t>
      </w:r>
      <w:r w:rsidR="00DB611F">
        <w:rPr>
          <w:rFonts w:ascii="Times New Roman" w:hAnsi="Times New Roman"/>
          <w:sz w:val="24"/>
          <w:szCs w:val="24"/>
        </w:rPr>
        <w:t>.</w:t>
      </w:r>
    </w:p>
    <w:p w14:paraId="513BEE94" w14:textId="77777777" w:rsidR="009F1637" w:rsidRDefault="009F1637" w:rsidP="00CC729A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7BFF7A02" w14:textId="77777777" w:rsidR="00806FCF" w:rsidRPr="00DB611F" w:rsidRDefault="00806FCF" w:rsidP="006F566B">
      <w:pPr>
        <w:jc w:val="both"/>
        <w:rPr>
          <w:rFonts w:ascii="Times New Roman" w:hAnsi="Times New Roman"/>
          <w:sz w:val="24"/>
          <w:szCs w:val="24"/>
        </w:rPr>
      </w:pPr>
    </w:p>
    <w:p w14:paraId="12F890D8" w14:textId="77777777" w:rsidR="004060DB" w:rsidRDefault="004060DB" w:rsidP="006F566B">
      <w:pPr>
        <w:jc w:val="both"/>
        <w:rPr>
          <w:rFonts w:ascii="Times New Roman" w:hAnsi="Times New Roman"/>
          <w:sz w:val="24"/>
          <w:szCs w:val="24"/>
        </w:rPr>
      </w:pPr>
    </w:p>
    <w:p w14:paraId="64D97A85" w14:textId="77777777" w:rsidR="00633825" w:rsidRPr="00CC729A" w:rsidRDefault="00633825" w:rsidP="00CC729A">
      <w:pPr>
        <w:jc w:val="both"/>
        <w:rPr>
          <w:rFonts w:ascii="Times New Roman" w:hAnsi="Times New Roman"/>
          <w:sz w:val="24"/>
          <w:szCs w:val="24"/>
        </w:rPr>
      </w:pPr>
    </w:p>
    <w:p w14:paraId="063E282C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</w:p>
    <w:p w14:paraId="1997CA06" w14:textId="77777777" w:rsidR="00A55008" w:rsidRPr="002F5AB7" w:rsidRDefault="00B54848" w:rsidP="00A550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Pr="002F5AB7">
        <w:t xml:space="preserve"> </w:t>
      </w:r>
      <w:r>
        <w:tab/>
      </w:r>
      <w:r>
        <w:tab/>
      </w:r>
    </w:p>
    <w:p w14:paraId="6F2DF7D5" w14:textId="77777777" w:rsidR="00A55008" w:rsidRDefault="00B54848" w:rsidP="00A55008">
      <w:pPr>
        <w:rPr>
          <w:rFonts w:ascii="Times New Roman" w:hAnsi="Times New Roman"/>
          <w:sz w:val="24"/>
          <w:szCs w:val="24"/>
        </w:rPr>
      </w:pPr>
      <w:r w:rsidRPr="002F5AB7">
        <w:rPr>
          <w:rFonts w:ascii="Times New Roman" w:hAnsi="Times New Roman"/>
          <w:sz w:val="24"/>
          <w:szCs w:val="24"/>
        </w:rPr>
        <w:t>URBROJ:</w:t>
      </w:r>
      <w:r w:rsidRPr="002F5AB7">
        <w:rPr>
          <w:rFonts w:ascii="Times New Roman" w:hAnsi="Times New Roman"/>
          <w:sz w:val="24"/>
          <w:szCs w:val="24"/>
        </w:rPr>
        <w:tab/>
      </w:r>
      <w:r w:rsidR="00A55008">
        <w:rPr>
          <w:rFonts w:ascii="Times New Roman" w:hAnsi="Times New Roman"/>
          <w:sz w:val="24"/>
          <w:szCs w:val="24"/>
        </w:rPr>
        <w:tab/>
      </w:r>
    </w:p>
    <w:p w14:paraId="5189944C" w14:textId="77777777" w:rsidR="00DB611F" w:rsidRDefault="00DB611F" w:rsidP="00A55008">
      <w:pPr>
        <w:rPr>
          <w:rFonts w:ascii="Times New Roman" w:hAnsi="Times New Roman"/>
          <w:sz w:val="24"/>
          <w:szCs w:val="24"/>
        </w:rPr>
      </w:pPr>
    </w:p>
    <w:p w14:paraId="260B136F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ab/>
      </w:r>
    </w:p>
    <w:p w14:paraId="11F54B6A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</w:p>
    <w:p w14:paraId="0A5ADCEE" w14:textId="742F9DC0" w:rsidR="00A55008" w:rsidRDefault="00A55008" w:rsidP="00A55008">
      <w:pPr>
        <w:rPr>
          <w:rFonts w:ascii="Times New Roman" w:hAnsi="Times New Roman"/>
          <w:sz w:val="24"/>
          <w:szCs w:val="24"/>
        </w:rPr>
      </w:pPr>
    </w:p>
    <w:p w14:paraId="61C3B759" w14:textId="77777777" w:rsidR="00505AC4" w:rsidRDefault="00505AC4" w:rsidP="00A55008">
      <w:pPr>
        <w:rPr>
          <w:rFonts w:ascii="Times New Roman" w:hAnsi="Times New Roman"/>
          <w:sz w:val="24"/>
          <w:szCs w:val="24"/>
        </w:rPr>
      </w:pPr>
    </w:p>
    <w:p w14:paraId="5ADA4B82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038FAB26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</w:p>
    <w:p w14:paraId="39A57A04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</w:p>
    <w:p w14:paraId="1C46C18C" w14:textId="77777777" w:rsidR="00A55008" w:rsidRDefault="00A55008" w:rsidP="00A550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mr.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. Andrej Plenković</w:t>
      </w:r>
    </w:p>
    <w:p w14:paraId="617BE662" w14:textId="77777777" w:rsidR="005C484B" w:rsidRDefault="005C484B" w:rsidP="00A55008">
      <w:pPr>
        <w:rPr>
          <w:rFonts w:ascii="Times New Roman" w:hAnsi="Times New Roman"/>
          <w:sz w:val="24"/>
          <w:szCs w:val="24"/>
        </w:rPr>
      </w:pPr>
    </w:p>
    <w:p w14:paraId="6942253A" w14:textId="77777777" w:rsidR="006646B6" w:rsidRDefault="006646B6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299B03EE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3AF27D7B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03C49E1F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28F2B4D9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0210BB68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56F23EB3" w14:textId="77777777" w:rsidR="000F7CED" w:rsidRDefault="000F7CED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265C4288" w14:textId="77777777" w:rsidR="00E8268F" w:rsidRDefault="00E8268F" w:rsidP="00CC729A">
      <w:pPr>
        <w:jc w:val="center"/>
        <w:rPr>
          <w:rFonts w:ascii="Times New Roman" w:hAnsi="Times New Roman"/>
          <w:sz w:val="24"/>
          <w:szCs w:val="24"/>
        </w:rPr>
      </w:pPr>
    </w:p>
    <w:p w14:paraId="43B13DCB" w14:textId="77777777" w:rsidR="0070666F" w:rsidRDefault="0070666F" w:rsidP="00CC72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B2667C" w14:textId="77777777" w:rsidR="0070666F" w:rsidRDefault="0070666F" w:rsidP="00CC72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0DAB8A" w14:textId="77777777" w:rsidR="0070666F" w:rsidRDefault="0070666F" w:rsidP="00CC72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711C4B" w14:textId="3612A340" w:rsidR="00935FCD" w:rsidRPr="00DB611F" w:rsidRDefault="00935FCD" w:rsidP="00CC729A">
      <w:pPr>
        <w:jc w:val="center"/>
        <w:rPr>
          <w:rFonts w:ascii="Times New Roman" w:hAnsi="Times New Roman"/>
          <w:b/>
          <w:sz w:val="24"/>
          <w:szCs w:val="24"/>
        </w:rPr>
      </w:pPr>
      <w:r w:rsidRPr="00DB611F">
        <w:rPr>
          <w:rFonts w:ascii="Times New Roman" w:hAnsi="Times New Roman"/>
          <w:b/>
          <w:sz w:val="24"/>
          <w:szCs w:val="24"/>
        </w:rPr>
        <w:t>Obrazloženje</w:t>
      </w:r>
    </w:p>
    <w:p w14:paraId="5A574E9F" w14:textId="77777777" w:rsidR="00935FCD" w:rsidRPr="00CC729A" w:rsidRDefault="00935FCD" w:rsidP="00505AC4">
      <w:pPr>
        <w:rPr>
          <w:rFonts w:ascii="Times New Roman" w:hAnsi="Times New Roman"/>
          <w:b/>
          <w:sz w:val="24"/>
          <w:szCs w:val="24"/>
        </w:rPr>
      </w:pPr>
    </w:p>
    <w:p w14:paraId="627020BF" w14:textId="5B60F8E5" w:rsidR="00935FCD" w:rsidRDefault="00935FCD" w:rsidP="00505AC4">
      <w:pPr>
        <w:jc w:val="both"/>
        <w:rPr>
          <w:rFonts w:ascii="Times New Roman" w:hAnsi="Times New Roman"/>
          <w:sz w:val="24"/>
          <w:szCs w:val="24"/>
        </w:rPr>
      </w:pPr>
      <w:r w:rsidRPr="00CC729A">
        <w:rPr>
          <w:rFonts w:ascii="Times New Roman" w:hAnsi="Times New Roman"/>
          <w:b/>
          <w:sz w:val="24"/>
          <w:szCs w:val="24"/>
        </w:rPr>
        <w:tab/>
      </w:r>
      <w:r w:rsidRPr="00CC729A">
        <w:rPr>
          <w:rFonts w:ascii="Times New Roman" w:hAnsi="Times New Roman"/>
          <w:sz w:val="24"/>
          <w:szCs w:val="24"/>
        </w:rPr>
        <w:t xml:space="preserve">Na </w:t>
      </w:r>
      <w:r w:rsidR="006646B6">
        <w:rPr>
          <w:rFonts w:ascii="Times New Roman" w:hAnsi="Times New Roman"/>
          <w:sz w:val="24"/>
          <w:szCs w:val="24"/>
        </w:rPr>
        <w:t>Konačni p</w:t>
      </w:r>
      <w:r w:rsidR="00121157">
        <w:rPr>
          <w:rFonts w:ascii="Times New Roman" w:hAnsi="Times New Roman"/>
          <w:sz w:val="24"/>
          <w:szCs w:val="24"/>
        </w:rPr>
        <w:t xml:space="preserve">rijedlog zakona o </w:t>
      </w:r>
      <w:r w:rsidR="006646B6">
        <w:rPr>
          <w:rFonts w:ascii="Times New Roman" w:hAnsi="Times New Roman"/>
          <w:sz w:val="24"/>
          <w:szCs w:val="24"/>
        </w:rPr>
        <w:t>gradnji</w:t>
      </w:r>
      <w:r w:rsidRPr="00CC729A">
        <w:rPr>
          <w:rFonts w:ascii="Times New Roman" w:hAnsi="Times New Roman"/>
          <w:sz w:val="24"/>
          <w:szCs w:val="24"/>
        </w:rPr>
        <w:t xml:space="preserve">, P.Z. br. </w:t>
      </w:r>
      <w:r w:rsidR="006646B6">
        <w:rPr>
          <w:rFonts w:ascii="Times New Roman" w:hAnsi="Times New Roman"/>
          <w:sz w:val="24"/>
          <w:szCs w:val="24"/>
        </w:rPr>
        <w:t>215</w:t>
      </w:r>
      <w:r w:rsidRPr="00CC729A">
        <w:rPr>
          <w:rFonts w:ascii="Times New Roman" w:hAnsi="Times New Roman"/>
          <w:sz w:val="24"/>
          <w:szCs w:val="24"/>
        </w:rPr>
        <w:t xml:space="preserve">, podnesen </w:t>
      </w:r>
      <w:r w:rsidR="00DB611F">
        <w:rPr>
          <w:rFonts w:ascii="Times New Roman" w:hAnsi="Times New Roman"/>
          <w:sz w:val="24"/>
          <w:szCs w:val="24"/>
        </w:rPr>
        <w:t>je</w:t>
      </w:r>
      <w:r w:rsidR="00DB611F" w:rsidRPr="00CC729A">
        <w:rPr>
          <w:rFonts w:ascii="Times New Roman" w:hAnsi="Times New Roman"/>
          <w:sz w:val="24"/>
          <w:szCs w:val="24"/>
        </w:rPr>
        <w:t xml:space="preserve"> </w:t>
      </w:r>
      <w:r w:rsidRPr="00CC729A">
        <w:rPr>
          <w:rFonts w:ascii="Times New Roman" w:hAnsi="Times New Roman"/>
          <w:sz w:val="24"/>
          <w:szCs w:val="24"/>
        </w:rPr>
        <w:t xml:space="preserve">amandman koji </w:t>
      </w:r>
      <w:r w:rsidR="00DB611F">
        <w:rPr>
          <w:rFonts w:ascii="Times New Roman" w:hAnsi="Times New Roman"/>
          <w:sz w:val="24"/>
          <w:szCs w:val="24"/>
        </w:rPr>
        <w:t>je</w:t>
      </w:r>
      <w:r w:rsidR="00DB611F" w:rsidRPr="00CC729A">
        <w:rPr>
          <w:rFonts w:ascii="Times New Roman" w:hAnsi="Times New Roman"/>
          <w:sz w:val="24"/>
          <w:szCs w:val="24"/>
        </w:rPr>
        <w:t xml:space="preserve"> </w:t>
      </w:r>
      <w:r w:rsidRPr="00CC729A">
        <w:rPr>
          <w:rFonts w:ascii="Times New Roman" w:hAnsi="Times New Roman"/>
          <w:sz w:val="24"/>
          <w:szCs w:val="24"/>
        </w:rPr>
        <w:t xml:space="preserve">naveden u nastavku uz obrazloženje </w:t>
      </w:r>
      <w:r w:rsidR="00DB611F" w:rsidRPr="00CC729A">
        <w:rPr>
          <w:rFonts w:ascii="Times New Roman" w:hAnsi="Times New Roman"/>
          <w:sz w:val="24"/>
          <w:szCs w:val="24"/>
        </w:rPr>
        <w:t>nj</w:t>
      </w:r>
      <w:r w:rsidR="00DB611F">
        <w:rPr>
          <w:rFonts w:ascii="Times New Roman" w:hAnsi="Times New Roman"/>
          <w:sz w:val="24"/>
          <w:szCs w:val="24"/>
        </w:rPr>
        <w:t>egovog</w:t>
      </w:r>
      <w:r w:rsidR="00DB611F" w:rsidRPr="00CC729A">
        <w:rPr>
          <w:rFonts w:ascii="Times New Roman" w:hAnsi="Times New Roman"/>
          <w:sz w:val="24"/>
          <w:szCs w:val="24"/>
        </w:rPr>
        <w:t xml:space="preserve"> </w:t>
      </w:r>
      <w:r w:rsidRPr="00CC729A">
        <w:rPr>
          <w:rFonts w:ascii="Times New Roman" w:hAnsi="Times New Roman"/>
          <w:sz w:val="24"/>
          <w:szCs w:val="24"/>
        </w:rPr>
        <w:t>prihvaćanja.</w:t>
      </w:r>
    </w:p>
    <w:p w14:paraId="02A52A50" w14:textId="77777777" w:rsidR="00140062" w:rsidRDefault="00140062" w:rsidP="00505AC4">
      <w:pPr>
        <w:jc w:val="both"/>
        <w:rPr>
          <w:rFonts w:ascii="Times New Roman" w:hAnsi="Times New Roman"/>
          <w:sz w:val="24"/>
          <w:szCs w:val="24"/>
        </w:rPr>
      </w:pPr>
    </w:p>
    <w:p w14:paraId="1554FA42" w14:textId="77777777" w:rsidR="00E75FF1" w:rsidRDefault="00FF0AEB" w:rsidP="00505AC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Klub zastupnika Hrvatske demokratske zajednice podnio je amandman na članak 137. stavak 1. </w:t>
      </w:r>
    </w:p>
    <w:p w14:paraId="78117C7C" w14:textId="77777777" w:rsidR="00334A1F" w:rsidRDefault="00334A1F" w:rsidP="00505AC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AMANDMAN</w:t>
      </w:r>
      <w:r w:rsidR="00A1146D">
        <w:rPr>
          <w:rFonts w:ascii="Times New Roman" w:hAnsi="Times New Roman"/>
          <w:sz w:val="24"/>
          <w:szCs w:val="24"/>
        </w:rPr>
        <w:t xml:space="preserve">: </w:t>
      </w:r>
    </w:p>
    <w:p w14:paraId="51E18EF7" w14:textId="77777777" w:rsidR="00341451" w:rsidRPr="00341451" w:rsidRDefault="00341451" w:rsidP="00505AC4">
      <w:pPr>
        <w:ind w:firstLine="708"/>
        <w:rPr>
          <w:rFonts w:ascii="Times New Roman" w:hAnsi="Times New Roman"/>
          <w:sz w:val="24"/>
          <w:szCs w:val="24"/>
        </w:rPr>
      </w:pPr>
      <w:r w:rsidRPr="00341451">
        <w:rPr>
          <w:rFonts w:ascii="Times New Roman" w:hAnsi="Times New Roman"/>
          <w:sz w:val="24"/>
          <w:szCs w:val="24"/>
        </w:rPr>
        <w:t>U članku 137. stavak 1. mijenja se i glasi: </w:t>
      </w:r>
    </w:p>
    <w:p w14:paraId="5536858D" w14:textId="77777777" w:rsidR="00341451" w:rsidRPr="00341451" w:rsidRDefault="00341451" w:rsidP="00505A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41451">
        <w:rPr>
          <w:rFonts w:ascii="Times New Roman" w:hAnsi="Times New Roman"/>
          <w:sz w:val="24"/>
          <w:szCs w:val="24"/>
        </w:rPr>
        <w:t>(1) Zgrade stambene namjene s najviše dva stana čija građevinska (bruto) površina ne prelazi 400 m</w:t>
      </w:r>
      <w:r w:rsidRPr="00341451">
        <w:rPr>
          <w:rFonts w:ascii="Times New Roman" w:hAnsi="Times New Roman"/>
          <w:sz w:val="24"/>
          <w:szCs w:val="24"/>
          <w:vertAlign w:val="superscript"/>
        </w:rPr>
        <w:t>2</w:t>
      </w:r>
      <w:r w:rsidRPr="00341451">
        <w:rPr>
          <w:rFonts w:ascii="Times New Roman" w:hAnsi="Times New Roman"/>
          <w:sz w:val="24"/>
          <w:szCs w:val="24"/>
        </w:rPr>
        <w:t> i zgrade poljoprivredne namjene čija građevinska (bruto) površina ne prelazi 600 m</w:t>
      </w:r>
      <w:r w:rsidRPr="00341451">
        <w:rPr>
          <w:rFonts w:ascii="Times New Roman" w:hAnsi="Times New Roman"/>
          <w:sz w:val="24"/>
          <w:szCs w:val="24"/>
          <w:vertAlign w:val="superscript"/>
        </w:rPr>
        <w:t>2</w:t>
      </w:r>
      <w:r w:rsidRPr="00341451">
        <w:rPr>
          <w:rFonts w:ascii="Times New Roman" w:hAnsi="Times New Roman"/>
          <w:sz w:val="24"/>
          <w:szCs w:val="24"/>
        </w:rPr>
        <w:t> koje su prema odredbama Zakona o gradnji („Narodne novine“, broj 153/13.) bile razvrstane u 2., 3. i 4. skupinu,  prema odredbama Zakona o izmjenama i dopunama Zakona o gradnji („Narodne novine“, broj 20/17) bile razvrstane u 2. skupinu ili prema odredbama Zakona o izmjenama i dopunama Zakona o gradnji („Narodne novine“, broj 39/19.) bile razvrstane u 2.a, 2.b i 3.b skupinu, a za koje je izdana građevinska dozvola sukladno Zakonu o gradnji („Narodne novine“, br. 153/13., 20/17., 39/19., 125/19. i 145/24.) se u smislu ovoga Zakona smatraju manje složenim zgradama.</w:t>
      </w:r>
    </w:p>
    <w:p w14:paraId="27AE5AAD" w14:textId="14EB6786" w:rsidR="00E93E9D" w:rsidRPr="004C15F3" w:rsidRDefault="00E93E9D" w:rsidP="00505AC4">
      <w:pPr>
        <w:pStyle w:val="BodyText"/>
        <w:spacing w:after="0" w:line="240" w:lineRule="auto"/>
        <w:ind w:firstLine="709"/>
        <w:jc w:val="both"/>
        <w:rPr>
          <w:rStyle w:val="BodyTextChar"/>
          <w:sz w:val="24"/>
          <w:szCs w:val="24"/>
        </w:rPr>
      </w:pPr>
      <w:r w:rsidRPr="005076CE">
        <w:rPr>
          <w:rStyle w:val="BodyTextChar"/>
          <w:sz w:val="24"/>
          <w:szCs w:val="24"/>
        </w:rPr>
        <w:t xml:space="preserve">Amandmanom se ispravlja </w:t>
      </w:r>
      <w:r w:rsidR="00AD6AC9">
        <w:rPr>
          <w:rStyle w:val="BodyTextChar"/>
          <w:sz w:val="24"/>
          <w:szCs w:val="24"/>
        </w:rPr>
        <w:t xml:space="preserve">greška </w:t>
      </w:r>
      <w:r w:rsidR="006E562D">
        <w:rPr>
          <w:rStyle w:val="BodyTextChar"/>
          <w:sz w:val="24"/>
          <w:szCs w:val="24"/>
        </w:rPr>
        <w:t xml:space="preserve">u pisanju kod </w:t>
      </w:r>
      <w:r w:rsidR="00AD6AC9">
        <w:rPr>
          <w:rStyle w:val="BodyTextChar"/>
          <w:sz w:val="24"/>
          <w:szCs w:val="24"/>
        </w:rPr>
        <w:t>pozivanj</w:t>
      </w:r>
      <w:r w:rsidR="006E562D">
        <w:rPr>
          <w:rStyle w:val="BodyTextChar"/>
          <w:sz w:val="24"/>
          <w:szCs w:val="24"/>
        </w:rPr>
        <w:t>a</w:t>
      </w:r>
      <w:r w:rsidR="00AD6AC9">
        <w:rPr>
          <w:rStyle w:val="BodyTextChar"/>
          <w:sz w:val="24"/>
          <w:szCs w:val="24"/>
        </w:rPr>
        <w:t xml:space="preserve"> </w:t>
      </w:r>
      <w:r w:rsidRPr="005076CE">
        <w:rPr>
          <w:rStyle w:val="BodyTextChar"/>
          <w:sz w:val="24"/>
          <w:szCs w:val="24"/>
        </w:rPr>
        <w:t xml:space="preserve">na </w:t>
      </w:r>
      <w:r w:rsidR="00374814">
        <w:rPr>
          <w:rStyle w:val="BodyTextChar"/>
          <w:sz w:val="24"/>
          <w:szCs w:val="24"/>
        </w:rPr>
        <w:t xml:space="preserve">Zakon o gradnji („Narodne novine“, broj 20/17.) umjesto na </w:t>
      </w:r>
      <w:r w:rsidR="00185E4E">
        <w:rPr>
          <w:rStyle w:val="BodyTextChar"/>
          <w:sz w:val="24"/>
          <w:szCs w:val="24"/>
        </w:rPr>
        <w:t>Zakon o izmjenama</w:t>
      </w:r>
      <w:r w:rsidR="00F06B9E">
        <w:rPr>
          <w:rStyle w:val="BodyTextChar"/>
          <w:sz w:val="24"/>
          <w:szCs w:val="24"/>
        </w:rPr>
        <w:t xml:space="preserve"> i dopun</w:t>
      </w:r>
      <w:r w:rsidR="00185E4E">
        <w:rPr>
          <w:rStyle w:val="BodyTextChar"/>
          <w:sz w:val="24"/>
          <w:szCs w:val="24"/>
        </w:rPr>
        <w:t>ama</w:t>
      </w:r>
      <w:r w:rsidR="00F06B9E">
        <w:rPr>
          <w:rStyle w:val="BodyTextChar"/>
          <w:sz w:val="24"/>
          <w:szCs w:val="24"/>
        </w:rPr>
        <w:t xml:space="preserve"> </w:t>
      </w:r>
      <w:r w:rsidR="00374814">
        <w:rPr>
          <w:rStyle w:val="BodyTextChar"/>
          <w:sz w:val="24"/>
          <w:szCs w:val="24"/>
        </w:rPr>
        <w:t xml:space="preserve">Zakona </w:t>
      </w:r>
      <w:r w:rsidR="00F06B9E">
        <w:rPr>
          <w:rStyle w:val="BodyTextChar"/>
          <w:sz w:val="24"/>
          <w:szCs w:val="24"/>
        </w:rPr>
        <w:t xml:space="preserve">o gradnji </w:t>
      </w:r>
      <w:r w:rsidR="008F4257" w:rsidRPr="00940BAF">
        <w:rPr>
          <w:sz w:val="24"/>
          <w:szCs w:val="24"/>
        </w:rPr>
        <w:t xml:space="preserve">(„Narodne novine“, broj 20/17.) </w:t>
      </w:r>
      <w:r w:rsidR="008F4257">
        <w:rPr>
          <w:sz w:val="24"/>
          <w:szCs w:val="24"/>
        </w:rPr>
        <w:t>i Zakon o izmjenama i dopunama Zakona o gradnji („Narodne novine“, broj 39/19.)</w:t>
      </w:r>
      <w:r w:rsidR="00F122B0">
        <w:rPr>
          <w:rStyle w:val="BodyTextChar"/>
          <w:sz w:val="24"/>
          <w:szCs w:val="24"/>
        </w:rPr>
        <w:t xml:space="preserve"> </w:t>
      </w:r>
      <w:r w:rsidR="00231C06" w:rsidRPr="004C15F3">
        <w:rPr>
          <w:sz w:val="24"/>
          <w:szCs w:val="24"/>
        </w:rPr>
        <w:t xml:space="preserve">prema </w:t>
      </w:r>
      <w:r w:rsidR="00C51326" w:rsidRPr="004C15F3">
        <w:rPr>
          <w:sz w:val="24"/>
          <w:szCs w:val="24"/>
        </w:rPr>
        <w:t xml:space="preserve">kojima je ova vrsta građevina (manje složene zgrade) bila razvrstana u različite skupine građevina. </w:t>
      </w:r>
    </w:p>
    <w:p w14:paraId="66D95A44" w14:textId="77777777" w:rsidR="00DC1A1F" w:rsidRDefault="00DC1A1F" w:rsidP="00505AC4">
      <w:pPr>
        <w:rPr>
          <w:rFonts w:ascii="Times New Roman" w:hAnsi="Times New Roman"/>
          <w:b/>
          <w:bCs/>
          <w:sz w:val="24"/>
          <w:szCs w:val="24"/>
        </w:rPr>
      </w:pPr>
    </w:p>
    <w:p w14:paraId="3B68BE1E" w14:textId="77777777" w:rsidR="00935FCD" w:rsidRDefault="00084ADA" w:rsidP="00505AC4">
      <w:pPr>
        <w:ind w:firstLine="708"/>
        <w:jc w:val="both"/>
        <w:rPr>
          <w:rFonts w:ascii="Times New Roman" w:hAnsi="Times New Roman"/>
          <w:b/>
          <w:szCs w:val="22"/>
        </w:rPr>
      </w:pPr>
      <w:r w:rsidRPr="00084ADA">
        <w:rPr>
          <w:rFonts w:ascii="Times New Roman" w:hAnsi="Times New Roman"/>
          <w:sz w:val="24"/>
          <w:szCs w:val="24"/>
        </w:rPr>
        <w:t xml:space="preserve">Slijedom navedenog, predstavniku Vlade Republike Hrvatske daje se suglasnost za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ADA">
        <w:rPr>
          <w:rFonts w:ascii="Times New Roman" w:hAnsi="Times New Roman"/>
          <w:sz w:val="24"/>
          <w:szCs w:val="24"/>
        </w:rPr>
        <w:t>prihvaćanj</w:t>
      </w:r>
      <w:r>
        <w:rPr>
          <w:rFonts w:ascii="Times New Roman" w:hAnsi="Times New Roman"/>
          <w:sz w:val="24"/>
          <w:szCs w:val="24"/>
        </w:rPr>
        <w:t>e</w:t>
      </w:r>
      <w:r w:rsidRPr="00084ADA">
        <w:rPr>
          <w:rFonts w:ascii="Times New Roman" w:hAnsi="Times New Roman"/>
          <w:sz w:val="24"/>
          <w:szCs w:val="24"/>
        </w:rPr>
        <w:t xml:space="preserve"> amandmana</w:t>
      </w:r>
      <w:r w:rsidR="009221AF">
        <w:rPr>
          <w:rFonts w:ascii="Times New Roman" w:hAnsi="Times New Roman"/>
          <w:sz w:val="24"/>
          <w:szCs w:val="24"/>
        </w:rPr>
        <w:t xml:space="preserve"> u izmijenjenom obliku na </w:t>
      </w:r>
      <w:r w:rsidRPr="00084ADA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 xml:space="preserve">ak </w:t>
      </w:r>
      <w:r w:rsidR="00453C87">
        <w:rPr>
          <w:rFonts w:ascii="Times New Roman" w:hAnsi="Times New Roman"/>
          <w:sz w:val="24"/>
          <w:szCs w:val="24"/>
        </w:rPr>
        <w:t xml:space="preserve">137. stavak 1. Konačnog </w:t>
      </w:r>
      <w:r w:rsidR="00287D38">
        <w:rPr>
          <w:rFonts w:ascii="Times New Roman" w:hAnsi="Times New Roman"/>
          <w:sz w:val="24"/>
          <w:szCs w:val="24"/>
        </w:rPr>
        <w:t xml:space="preserve"> </w:t>
      </w:r>
      <w:r w:rsidR="00453C87">
        <w:rPr>
          <w:rFonts w:ascii="Times New Roman" w:hAnsi="Times New Roman"/>
          <w:sz w:val="24"/>
          <w:szCs w:val="24"/>
        </w:rPr>
        <w:t>p</w:t>
      </w:r>
      <w:r w:rsidR="00287D38">
        <w:rPr>
          <w:rFonts w:ascii="Times New Roman" w:hAnsi="Times New Roman"/>
          <w:sz w:val="24"/>
          <w:szCs w:val="24"/>
        </w:rPr>
        <w:t xml:space="preserve">rijedloga zakona o </w:t>
      </w:r>
      <w:r w:rsidR="00453C87">
        <w:rPr>
          <w:rFonts w:ascii="Times New Roman" w:hAnsi="Times New Roman"/>
          <w:sz w:val="24"/>
          <w:szCs w:val="24"/>
        </w:rPr>
        <w:t>gradnji</w:t>
      </w:r>
    </w:p>
    <w:sectPr w:rsidR="00935FCD" w:rsidSect="00C1695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ACA7" w14:textId="77777777" w:rsidR="008E4991" w:rsidRDefault="008E4991" w:rsidP="00C1695F">
      <w:r>
        <w:separator/>
      </w:r>
    </w:p>
  </w:endnote>
  <w:endnote w:type="continuationSeparator" w:id="0">
    <w:p w14:paraId="494F65D9" w14:textId="77777777" w:rsidR="008E4991" w:rsidRDefault="008E4991" w:rsidP="00C1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87AF" w14:textId="77777777" w:rsidR="008E4991" w:rsidRDefault="008E4991" w:rsidP="00C1695F">
      <w:r>
        <w:separator/>
      </w:r>
    </w:p>
  </w:footnote>
  <w:footnote w:type="continuationSeparator" w:id="0">
    <w:p w14:paraId="5A1955D6" w14:textId="77777777" w:rsidR="008E4991" w:rsidRDefault="008E4991" w:rsidP="00C1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02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3B5E5C" w14:textId="7B2D6206" w:rsidR="00C1695F" w:rsidRPr="007D1585" w:rsidRDefault="00C1695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D1585">
          <w:rPr>
            <w:rFonts w:ascii="Times New Roman" w:hAnsi="Times New Roman"/>
            <w:sz w:val="24"/>
            <w:szCs w:val="24"/>
          </w:rPr>
          <w:fldChar w:fldCharType="begin"/>
        </w:r>
        <w:r w:rsidRPr="007D15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D1585">
          <w:rPr>
            <w:rFonts w:ascii="Times New Roman" w:hAnsi="Times New Roman"/>
            <w:sz w:val="24"/>
            <w:szCs w:val="24"/>
          </w:rPr>
          <w:fldChar w:fldCharType="separate"/>
        </w:r>
        <w:r w:rsidR="0007121D">
          <w:rPr>
            <w:rFonts w:ascii="Times New Roman" w:hAnsi="Times New Roman"/>
            <w:noProof/>
            <w:sz w:val="24"/>
            <w:szCs w:val="24"/>
          </w:rPr>
          <w:t>2</w:t>
        </w:r>
        <w:r w:rsidRPr="007D15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19FE98F" w14:textId="77777777" w:rsidR="00C1695F" w:rsidRPr="007D1585" w:rsidRDefault="00C1695F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7732"/>
    <w:multiLevelType w:val="hybridMultilevel"/>
    <w:tmpl w:val="C11A9CAA"/>
    <w:lvl w:ilvl="0" w:tplc="FB44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83341"/>
    <w:multiLevelType w:val="multilevel"/>
    <w:tmpl w:val="F2D454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7831C6"/>
    <w:multiLevelType w:val="hybridMultilevel"/>
    <w:tmpl w:val="8CC61698"/>
    <w:lvl w:ilvl="0" w:tplc="097E7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23C97"/>
    <w:multiLevelType w:val="multilevel"/>
    <w:tmpl w:val="41AAA44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E6"/>
    <w:rsid w:val="00002FFF"/>
    <w:rsid w:val="00004F47"/>
    <w:rsid w:val="000170F0"/>
    <w:rsid w:val="000176F4"/>
    <w:rsid w:val="00017DDA"/>
    <w:rsid w:val="00025461"/>
    <w:rsid w:val="00030038"/>
    <w:rsid w:val="00041CBE"/>
    <w:rsid w:val="000440DD"/>
    <w:rsid w:val="00044EC8"/>
    <w:rsid w:val="0004575E"/>
    <w:rsid w:val="00052324"/>
    <w:rsid w:val="000542F6"/>
    <w:rsid w:val="0007121D"/>
    <w:rsid w:val="00073424"/>
    <w:rsid w:val="00084ADA"/>
    <w:rsid w:val="00085765"/>
    <w:rsid w:val="00085903"/>
    <w:rsid w:val="000969AB"/>
    <w:rsid w:val="000A1380"/>
    <w:rsid w:val="000C03A3"/>
    <w:rsid w:val="000D0546"/>
    <w:rsid w:val="000D27D3"/>
    <w:rsid w:val="000F7CED"/>
    <w:rsid w:val="00101FC1"/>
    <w:rsid w:val="00105E6A"/>
    <w:rsid w:val="00114956"/>
    <w:rsid w:val="00114E9E"/>
    <w:rsid w:val="00116E62"/>
    <w:rsid w:val="00120907"/>
    <w:rsid w:val="00120909"/>
    <w:rsid w:val="00121157"/>
    <w:rsid w:val="00140062"/>
    <w:rsid w:val="00142C05"/>
    <w:rsid w:val="001465AD"/>
    <w:rsid w:val="00152C3A"/>
    <w:rsid w:val="0015342D"/>
    <w:rsid w:val="00161C08"/>
    <w:rsid w:val="00185E4E"/>
    <w:rsid w:val="00192725"/>
    <w:rsid w:val="00193FE7"/>
    <w:rsid w:val="00193FF3"/>
    <w:rsid w:val="00195B41"/>
    <w:rsid w:val="001A3D62"/>
    <w:rsid w:val="001B06CB"/>
    <w:rsid w:val="001D36A8"/>
    <w:rsid w:val="001E42AB"/>
    <w:rsid w:val="002030D2"/>
    <w:rsid w:val="00216028"/>
    <w:rsid w:val="00216972"/>
    <w:rsid w:val="002258F0"/>
    <w:rsid w:val="0022693C"/>
    <w:rsid w:val="002270D7"/>
    <w:rsid w:val="00231C06"/>
    <w:rsid w:val="00231E05"/>
    <w:rsid w:val="002456B2"/>
    <w:rsid w:val="00270828"/>
    <w:rsid w:val="002737D7"/>
    <w:rsid w:val="00273CBC"/>
    <w:rsid w:val="00287D38"/>
    <w:rsid w:val="002925E3"/>
    <w:rsid w:val="0029343F"/>
    <w:rsid w:val="00295070"/>
    <w:rsid w:val="002A70CB"/>
    <w:rsid w:val="002B1CF6"/>
    <w:rsid w:val="002B68CA"/>
    <w:rsid w:val="002C2DE9"/>
    <w:rsid w:val="002D4BB5"/>
    <w:rsid w:val="002D4E25"/>
    <w:rsid w:val="002D7E06"/>
    <w:rsid w:val="002E14FB"/>
    <w:rsid w:val="002E5861"/>
    <w:rsid w:val="002E63E2"/>
    <w:rsid w:val="003004BD"/>
    <w:rsid w:val="003021BB"/>
    <w:rsid w:val="003155A0"/>
    <w:rsid w:val="00315A0B"/>
    <w:rsid w:val="00316D55"/>
    <w:rsid w:val="00334A1F"/>
    <w:rsid w:val="00335B06"/>
    <w:rsid w:val="00335C5B"/>
    <w:rsid w:val="003374ED"/>
    <w:rsid w:val="00341451"/>
    <w:rsid w:val="00346D0C"/>
    <w:rsid w:val="00350DE8"/>
    <w:rsid w:val="00356E0A"/>
    <w:rsid w:val="0036016C"/>
    <w:rsid w:val="00362C61"/>
    <w:rsid w:val="0036717D"/>
    <w:rsid w:val="003730F8"/>
    <w:rsid w:val="00374814"/>
    <w:rsid w:val="00375120"/>
    <w:rsid w:val="00375EF9"/>
    <w:rsid w:val="003A174E"/>
    <w:rsid w:val="003C0F04"/>
    <w:rsid w:val="003D39CA"/>
    <w:rsid w:val="003D6F7E"/>
    <w:rsid w:val="003E34F9"/>
    <w:rsid w:val="003F1BDE"/>
    <w:rsid w:val="003F3D2D"/>
    <w:rsid w:val="003F4044"/>
    <w:rsid w:val="004060DB"/>
    <w:rsid w:val="00420327"/>
    <w:rsid w:val="004342A9"/>
    <w:rsid w:val="00437BB6"/>
    <w:rsid w:val="00444DC5"/>
    <w:rsid w:val="004452DD"/>
    <w:rsid w:val="00450EB4"/>
    <w:rsid w:val="00453C87"/>
    <w:rsid w:val="00454CD3"/>
    <w:rsid w:val="004612BF"/>
    <w:rsid w:val="00475745"/>
    <w:rsid w:val="00494E6E"/>
    <w:rsid w:val="00496BD9"/>
    <w:rsid w:val="00497374"/>
    <w:rsid w:val="004A70A9"/>
    <w:rsid w:val="004B2A41"/>
    <w:rsid w:val="004B2CE9"/>
    <w:rsid w:val="004C15F3"/>
    <w:rsid w:val="004C7F64"/>
    <w:rsid w:val="004D38A6"/>
    <w:rsid w:val="005019A0"/>
    <w:rsid w:val="00505AC4"/>
    <w:rsid w:val="005076CE"/>
    <w:rsid w:val="0051509E"/>
    <w:rsid w:val="005159B0"/>
    <w:rsid w:val="0052075B"/>
    <w:rsid w:val="00520A5F"/>
    <w:rsid w:val="0052255B"/>
    <w:rsid w:val="00522A7D"/>
    <w:rsid w:val="00527294"/>
    <w:rsid w:val="005324B0"/>
    <w:rsid w:val="00534D52"/>
    <w:rsid w:val="00535F50"/>
    <w:rsid w:val="005572C9"/>
    <w:rsid w:val="00570AE1"/>
    <w:rsid w:val="005802AE"/>
    <w:rsid w:val="00585CD7"/>
    <w:rsid w:val="00595405"/>
    <w:rsid w:val="005957C7"/>
    <w:rsid w:val="005A5B5E"/>
    <w:rsid w:val="005C28B6"/>
    <w:rsid w:val="005C484B"/>
    <w:rsid w:val="005D100B"/>
    <w:rsid w:val="005D6CF8"/>
    <w:rsid w:val="005E7FF9"/>
    <w:rsid w:val="005F540A"/>
    <w:rsid w:val="005F5E79"/>
    <w:rsid w:val="006032E9"/>
    <w:rsid w:val="00604282"/>
    <w:rsid w:val="0060628F"/>
    <w:rsid w:val="0061010E"/>
    <w:rsid w:val="00612A1E"/>
    <w:rsid w:val="006151EF"/>
    <w:rsid w:val="006309C3"/>
    <w:rsid w:val="00631EBE"/>
    <w:rsid w:val="00633825"/>
    <w:rsid w:val="0063717A"/>
    <w:rsid w:val="006461CB"/>
    <w:rsid w:val="00650EC9"/>
    <w:rsid w:val="006517D1"/>
    <w:rsid w:val="00663CE9"/>
    <w:rsid w:val="00663DFB"/>
    <w:rsid w:val="006646B6"/>
    <w:rsid w:val="00667E8D"/>
    <w:rsid w:val="00670C93"/>
    <w:rsid w:val="00673F5D"/>
    <w:rsid w:val="006753B2"/>
    <w:rsid w:val="006A5FA8"/>
    <w:rsid w:val="006A7FB4"/>
    <w:rsid w:val="006B1FD6"/>
    <w:rsid w:val="006B4078"/>
    <w:rsid w:val="006C366C"/>
    <w:rsid w:val="006D15CA"/>
    <w:rsid w:val="006D2837"/>
    <w:rsid w:val="006E562D"/>
    <w:rsid w:val="006E5CB9"/>
    <w:rsid w:val="006F566B"/>
    <w:rsid w:val="006F588E"/>
    <w:rsid w:val="00703E0D"/>
    <w:rsid w:val="00704407"/>
    <w:rsid w:val="0070666F"/>
    <w:rsid w:val="00707B84"/>
    <w:rsid w:val="00714FD9"/>
    <w:rsid w:val="00730ACC"/>
    <w:rsid w:val="00733BFC"/>
    <w:rsid w:val="00736873"/>
    <w:rsid w:val="00743BA8"/>
    <w:rsid w:val="007476AC"/>
    <w:rsid w:val="00750B93"/>
    <w:rsid w:val="0075106D"/>
    <w:rsid w:val="007628B7"/>
    <w:rsid w:val="00774233"/>
    <w:rsid w:val="00774B25"/>
    <w:rsid w:val="00776B58"/>
    <w:rsid w:val="00781E6F"/>
    <w:rsid w:val="00797D3E"/>
    <w:rsid w:val="007A5DD6"/>
    <w:rsid w:val="007A7DC9"/>
    <w:rsid w:val="007B3337"/>
    <w:rsid w:val="007B36F1"/>
    <w:rsid w:val="007B405D"/>
    <w:rsid w:val="007C503A"/>
    <w:rsid w:val="007C62B3"/>
    <w:rsid w:val="007D0060"/>
    <w:rsid w:val="007D1585"/>
    <w:rsid w:val="008060A1"/>
    <w:rsid w:val="00806FCF"/>
    <w:rsid w:val="008070D2"/>
    <w:rsid w:val="00815867"/>
    <w:rsid w:val="0085397D"/>
    <w:rsid w:val="00881C0C"/>
    <w:rsid w:val="008837F1"/>
    <w:rsid w:val="008857CB"/>
    <w:rsid w:val="008936CD"/>
    <w:rsid w:val="008A00A1"/>
    <w:rsid w:val="008A5DF9"/>
    <w:rsid w:val="008A69CD"/>
    <w:rsid w:val="008C3CB8"/>
    <w:rsid w:val="008C5A57"/>
    <w:rsid w:val="008D5D85"/>
    <w:rsid w:val="008E2B6D"/>
    <w:rsid w:val="008E4991"/>
    <w:rsid w:val="008E60B9"/>
    <w:rsid w:val="008F4257"/>
    <w:rsid w:val="008F78AE"/>
    <w:rsid w:val="00907F3D"/>
    <w:rsid w:val="009221AF"/>
    <w:rsid w:val="009230C5"/>
    <w:rsid w:val="00935FCD"/>
    <w:rsid w:val="0093672C"/>
    <w:rsid w:val="00936C36"/>
    <w:rsid w:val="00943B0F"/>
    <w:rsid w:val="00946AAC"/>
    <w:rsid w:val="00950B8F"/>
    <w:rsid w:val="0097022B"/>
    <w:rsid w:val="009707AA"/>
    <w:rsid w:val="00983464"/>
    <w:rsid w:val="009A28E6"/>
    <w:rsid w:val="009A6123"/>
    <w:rsid w:val="009A7C57"/>
    <w:rsid w:val="009B72CB"/>
    <w:rsid w:val="009C0438"/>
    <w:rsid w:val="009C3291"/>
    <w:rsid w:val="009E6A01"/>
    <w:rsid w:val="009F1063"/>
    <w:rsid w:val="009F142A"/>
    <w:rsid w:val="009F1637"/>
    <w:rsid w:val="00A1146D"/>
    <w:rsid w:val="00A13525"/>
    <w:rsid w:val="00A1457E"/>
    <w:rsid w:val="00A15B0B"/>
    <w:rsid w:val="00A30033"/>
    <w:rsid w:val="00A55008"/>
    <w:rsid w:val="00A57099"/>
    <w:rsid w:val="00A778AD"/>
    <w:rsid w:val="00A82491"/>
    <w:rsid w:val="00AB0351"/>
    <w:rsid w:val="00AB125C"/>
    <w:rsid w:val="00AD555A"/>
    <w:rsid w:val="00AD6AC9"/>
    <w:rsid w:val="00AE7D8E"/>
    <w:rsid w:val="00B02034"/>
    <w:rsid w:val="00B127C6"/>
    <w:rsid w:val="00B12E24"/>
    <w:rsid w:val="00B17856"/>
    <w:rsid w:val="00B25050"/>
    <w:rsid w:val="00B25AE0"/>
    <w:rsid w:val="00B3440A"/>
    <w:rsid w:val="00B3632A"/>
    <w:rsid w:val="00B43737"/>
    <w:rsid w:val="00B45A1C"/>
    <w:rsid w:val="00B54848"/>
    <w:rsid w:val="00B56C6C"/>
    <w:rsid w:val="00B60629"/>
    <w:rsid w:val="00B673E1"/>
    <w:rsid w:val="00B7008A"/>
    <w:rsid w:val="00B71513"/>
    <w:rsid w:val="00B810BB"/>
    <w:rsid w:val="00B93669"/>
    <w:rsid w:val="00BA11EF"/>
    <w:rsid w:val="00BA6A82"/>
    <w:rsid w:val="00BB5566"/>
    <w:rsid w:val="00BC48A6"/>
    <w:rsid w:val="00BC4ABF"/>
    <w:rsid w:val="00BD7BE6"/>
    <w:rsid w:val="00BE221F"/>
    <w:rsid w:val="00BF62ED"/>
    <w:rsid w:val="00C078DE"/>
    <w:rsid w:val="00C1695F"/>
    <w:rsid w:val="00C24DE4"/>
    <w:rsid w:val="00C279B1"/>
    <w:rsid w:val="00C33F48"/>
    <w:rsid w:val="00C42A35"/>
    <w:rsid w:val="00C43344"/>
    <w:rsid w:val="00C51326"/>
    <w:rsid w:val="00C537CB"/>
    <w:rsid w:val="00C651C4"/>
    <w:rsid w:val="00C66810"/>
    <w:rsid w:val="00C8435C"/>
    <w:rsid w:val="00C86669"/>
    <w:rsid w:val="00C90DFE"/>
    <w:rsid w:val="00C90F64"/>
    <w:rsid w:val="00CA133C"/>
    <w:rsid w:val="00CA287B"/>
    <w:rsid w:val="00CA316F"/>
    <w:rsid w:val="00CA40E9"/>
    <w:rsid w:val="00CC6EAE"/>
    <w:rsid w:val="00CC729A"/>
    <w:rsid w:val="00CD05B0"/>
    <w:rsid w:val="00CF6FDE"/>
    <w:rsid w:val="00D0247B"/>
    <w:rsid w:val="00D02EAB"/>
    <w:rsid w:val="00D056DA"/>
    <w:rsid w:val="00D1024D"/>
    <w:rsid w:val="00D20B02"/>
    <w:rsid w:val="00D22EF5"/>
    <w:rsid w:val="00D265DD"/>
    <w:rsid w:val="00D347FB"/>
    <w:rsid w:val="00D46CEF"/>
    <w:rsid w:val="00D47129"/>
    <w:rsid w:val="00D5128A"/>
    <w:rsid w:val="00D664C2"/>
    <w:rsid w:val="00D766AC"/>
    <w:rsid w:val="00D853DB"/>
    <w:rsid w:val="00D944EE"/>
    <w:rsid w:val="00D9682B"/>
    <w:rsid w:val="00D96F85"/>
    <w:rsid w:val="00DA3693"/>
    <w:rsid w:val="00DB22DE"/>
    <w:rsid w:val="00DB611F"/>
    <w:rsid w:val="00DC1A1F"/>
    <w:rsid w:val="00DC563C"/>
    <w:rsid w:val="00DE3F38"/>
    <w:rsid w:val="00DF3C14"/>
    <w:rsid w:val="00E13753"/>
    <w:rsid w:val="00E21479"/>
    <w:rsid w:val="00E22190"/>
    <w:rsid w:val="00E2268D"/>
    <w:rsid w:val="00E248F3"/>
    <w:rsid w:val="00E25E98"/>
    <w:rsid w:val="00E3330E"/>
    <w:rsid w:val="00E75FF1"/>
    <w:rsid w:val="00E8059A"/>
    <w:rsid w:val="00E8268F"/>
    <w:rsid w:val="00E93E9D"/>
    <w:rsid w:val="00E95DBD"/>
    <w:rsid w:val="00EA13B6"/>
    <w:rsid w:val="00EA4E8B"/>
    <w:rsid w:val="00EB2D8F"/>
    <w:rsid w:val="00EB314B"/>
    <w:rsid w:val="00EC025D"/>
    <w:rsid w:val="00EC22A8"/>
    <w:rsid w:val="00EC7C86"/>
    <w:rsid w:val="00EE039B"/>
    <w:rsid w:val="00EE4184"/>
    <w:rsid w:val="00EE49F5"/>
    <w:rsid w:val="00EF2A54"/>
    <w:rsid w:val="00F05192"/>
    <w:rsid w:val="00F06B9E"/>
    <w:rsid w:val="00F122B0"/>
    <w:rsid w:val="00F12319"/>
    <w:rsid w:val="00F3070A"/>
    <w:rsid w:val="00F5252D"/>
    <w:rsid w:val="00F568E7"/>
    <w:rsid w:val="00F63799"/>
    <w:rsid w:val="00F66D64"/>
    <w:rsid w:val="00F676AE"/>
    <w:rsid w:val="00F7183C"/>
    <w:rsid w:val="00F739E4"/>
    <w:rsid w:val="00F7566F"/>
    <w:rsid w:val="00F835B6"/>
    <w:rsid w:val="00F84DF0"/>
    <w:rsid w:val="00FB249A"/>
    <w:rsid w:val="00FD6D0D"/>
    <w:rsid w:val="00FF0667"/>
    <w:rsid w:val="00FF0800"/>
    <w:rsid w:val="00FF0AE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77ED"/>
  <w15:chartTrackingRefBased/>
  <w15:docId w15:val="{C86A3B3B-20B7-4BE2-BBFC-29AE22E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BE6"/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7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9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95F"/>
    <w:rPr>
      <w:rFonts w:ascii="Arial" w:eastAsia="Times New Roman" w:hAnsi="Arial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9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95F"/>
    <w:rPr>
      <w:rFonts w:ascii="Arial" w:eastAsia="Times New Roman" w:hAnsi="Arial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C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1B06CB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basedOn w:val="DefaultParagraphFont"/>
    <w:link w:val="Style6"/>
    <w:rsid w:val="00714FD9"/>
    <w:rPr>
      <w:sz w:val="22"/>
    </w:rPr>
  </w:style>
  <w:style w:type="paragraph" w:customStyle="1" w:styleId="Style6">
    <w:name w:val="Style 6"/>
    <w:basedOn w:val="Normal"/>
    <w:link w:val="CharStyle7"/>
    <w:rsid w:val="00714FD9"/>
    <w:pPr>
      <w:widowControl w:val="0"/>
      <w:spacing w:after="260" w:line="262" w:lineRule="auto"/>
    </w:pPr>
    <w:rPr>
      <w:rFonts w:ascii="Times New Roman" w:eastAsiaTheme="minorHAnsi" w:hAnsi="Times New Roman" w:cstheme="minorBidi"/>
      <w:szCs w:val="22"/>
    </w:rPr>
  </w:style>
  <w:style w:type="paragraph" w:styleId="Revision">
    <w:name w:val="Revision"/>
    <w:hidden/>
    <w:uiPriority w:val="99"/>
    <w:semiHidden/>
    <w:rsid w:val="008060A1"/>
    <w:rPr>
      <w:rFonts w:ascii="Arial" w:eastAsia="Times New Roman" w:hAnsi="Arial" w:cs="Times New Roman"/>
      <w:sz w:val="22"/>
      <w:szCs w:val="20"/>
    </w:rPr>
  </w:style>
  <w:style w:type="paragraph" w:styleId="NoSpacing">
    <w:name w:val="No Spacing"/>
    <w:uiPriority w:val="1"/>
    <w:qFormat/>
    <w:rsid w:val="00E75FF1"/>
    <w:rPr>
      <w:rFonts w:ascii="Calibri" w:eastAsia="Calibri" w:hAnsi="Calibri" w:cs="Calibri"/>
      <w:sz w:val="22"/>
    </w:rPr>
  </w:style>
  <w:style w:type="character" w:customStyle="1" w:styleId="Heading1">
    <w:name w:val="Heading #1_"/>
    <w:basedOn w:val="DefaultParagraphFont"/>
    <w:link w:val="Heading10"/>
    <w:rsid w:val="00295070"/>
    <w:rPr>
      <w:rFonts w:eastAsia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295070"/>
    <w:rPr>
      <w:rFonts w:eastAsia="Times New Roman" w:cs="Times New Roman"/>
      <w:sz w:val="22"/>
    </w:rPr>
  </w:style>
  <w:style w:type="paragraph" w:customStyle="1" w:styleId="Heading10">
    <w:name w:val="Heading #1"/>
    <w:basedOn w:val="Normal"/>
    <w:link w:val="Heading1"/>
    <w:rsid w:val="00295070"/>
    <w:pPr>
      <w:widowControl w:val="0"/>
      <w:spacing w:after="260"/>
      <w:outlineLvl w:val="0"/>
    </w:pPr>
    <w:rPr>
      <w:rFonts w:ascii="Times New Roman" w:hAnsi="Times New Roman"/>
      <w:b/>
      <w:bCs/>
      <w:sz w:val="24"/>
      <w:szCs w:val="22"/>
    </w:rPr>
  </w:style>
  <w:style w:type="paragraph" w:styleId="BodyText">
    <w:name w:val="Body Text"/>
    <w:basedOn w:val="Normal"/>
    <w:link w:val="BodyTextChar"/>
    <w:qFormat/>
    <w:rsid w:val="00295070"/>
    <w:pPr>
      <w:widowControl w:val="0"/>
      <w:spacing w:after="260" w:line="259" w:lineRule="auto"/>
      <w:ind w:firstLine="400"/>
    </w:pPr>
    <w:rPr>
      <w:rFonts w:ascii="Times New Roman" w:hAnsi="Times New Roman"/>
      <w:szCs w:val="22"/>
    </w:rPr>
  </w:style>
  <w:style w:type="character" w:customStyle="1" w:styleId="TijelotekstaChar1">
    <w:name w:val="Tijelo teksta Char1"/>
    <w:basedOn w:val="DefaultParagraphFont"/>
    <w:uiPriority w:val="99"/>
    <w:semiHidden/>
    <w:rsid w:val="00295070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0A4B-3E37-4325-939B-FEF2209620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Barbara Galović</cp:lastModifiedBy>
  <cp:revision>4</cp:revision>
  <cp:lastPrinted>2025-12-11T09:40:00Z</cp:lastPrinted>
  <dcterms:created xsi:type="dcterms:W3CDTF">2025-12-12T07:47:00Z</dcterms:created>
  <dcterms:modified xsi:type="dcterms:W3CDTF">2025-12-12T07:52:00Z</dcterms:modified>
</cp:coreProperties>
</file>