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67BC" w14:textId="77777777" w:rsidR="006F3AD3" w:rsidRPr="006F3AD3" w:rsidRDefault="006F3AD3" w:rsidP="006F3AD3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6F3AD3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45FC14E" wp14:editId="28879EC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AD3">
        <w:rPr>
          <w:rFonts w:ascii="Calibri" w:eastAsia="Calibri" w:hAnsi="Calibri" w:cs="Times New Roman"/>
        </w:rPr>
        <w:fldChar w:fldCharType="begin"/>
      </w:r>
      <w:r w:rsidRPr="006F3AD3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6F3AD3">
        <w:rPr>
          <w:rFonts w:ascii="Calibri" w:eastAsia="Calibri" w:hAnsi="Calibri" w:cs="Times New Roman"/>
        </w:rPr>
        <w:fldChar w:fldCharType="end"/>
      </w:r>
    </w:p>
    <w:p w14:paraId="0C6944B5" w14:textId="77777777" w:rsidR="006F3AD3" w:rsidRPr="006F3AD3" w:rsidRDefault="006F3AD3" w:rsidP="006F3AD3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6F3AD3">
        <w:rPr>
          <w:rFonts w:ascii="Times New Roman" w:eastAsia="Calibri" w:hAnsi="Times New Roman" w:cs="Times New Roman"/>
          <w:sz w:val="28"/>
        </w:rPr>
        <w:t>VLADA REPUBLIKE HRVATSKE</w:t>
      </w:r>
    </w:p>
    <w:p w14:paraId="3D7D8A14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6EF32" w14:textId="434849BB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B3725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BE442B">
        <w:rPr>
          <w:rFonts w:ascii="Times New Roman" w:eastAsia="Calibri" w:hAnsi="Times New Roman" w:cs="Times New Roman"/>
          <w:sz w:val="24"/>
          <w:szCs w:val="24"/>
        </w:rPr>
        <w:t>23</w:t>
      </w:r>
      <w:r w:rsidR="001B3725" w:rsidRPr="001B3725">
        <w:rPr>
          <w:rFonts w:ascii="Times New Roman" w:eastAsia="Calibri" w:hAnsi="Times New Roman" w:cs="Times New Roman"/>
          <w:sz w:val="24"/>
          <w:szCs w:val="24"/>
        </w:rPr>
        <w:t>. prosinca</w:t>
      </w:r>
      <w:r w:rsidRPr="001B3725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34B3010B" w14:textId="77777777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3BDF75" w14:textId="77777777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DF86AE3" w14:textId="77777777" w:rsidR="006F3AD3" w:rsidRPr="006F3AD3" w:rsidRDefault="006F3AD3" w:rsidP="006F3AD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296913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F3AD3" w:rsidRPr="006F3AD3" w14:paraId="4A63B4D9" w14:textId="77777777" w:rsidTr="007A748A">
        <w:tc>
          <w:tcPr>
            <w:tcW w:w="1951" w:type="dxa"/>
          </w:tcPr>
          <w:p w14:paraId="35B0B2E1" w14:textId="77777777" w:rsidR="006F3AD3" w:rsidRPr="006F3AD3" w:rsidRDefault="006F3AD3" w:rsidP="006F3AD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 xml:space="preserve"> </w:t>
            </w:r>
            <w:r w:rsidRPr="006F3AD3">
              <w:rPr>
                <w:b/>
                <w:smallCaps/>
                <w:sz w:val="24"/>
                <w:szCs w:val="24"/>
              </w:rPr>
              <w:t>Predlagatelj</w:t>
            </w:r>
            <w:r w:rsidRPr="006F3AD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CB2553" w14:textId="77777777" w:rsidR="006F3AD3" w:rsidRPr="006F3AD3" w:rsidRDefault="006F3AD3" w:rsidP="006F3AD3">
            <w:pPr>
              <w:spacing w:line="360" w:lineRule="auto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>Ministarstvo financija</w:t>
            </w:r>
          </w:p>
        </w:tc>
      </w:tr>
    </w:tbl>
    <w:p w14:paraId="6E1DBE8C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6F3AD3" w:rsidRPr="006F3AD3" w14:paraId="0B3A0DAE" w14:textId="77777777" w:rsidTr="007A748A">
        <w:tc>
          <w:tcPr>
            <w:tcW w:w="1951" w:type="dxa"/>
          </w:tcPr>
          <w:p w14:paraId="0623F946" w14:textId="77777777" w:rsidR="006F3AD3" w:rsidRPr="006F3AD3" w:rsidRDefault="006F3AD3" w:rsidP="006F3AD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F3AD3">
              <w:rPr>
                <w:b/>
                <w:smallCaps/>
                <w:sz w:val="24"/>
                <w:szCs w:val="24"/>
              </w:rPr>
              <w:t>Predmet</w:t>
            </w:r>
            <w:r w:rsidRPr="006F3AD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D1EA203" w14:textId="1573F638" w:rsidR="006F3AD3" w:rsidRPr="006F3AD3" w:rsidRDefault="006F3AD3" w:rsidP="00D047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3AD3">
              <w:rPr>
                <w:sz w:val="24"/>
                <w:szCs w:val="24"/>
              </w:rPr>
              <w:t xml:space="preserve">Prijedlog odluke </w:t>
            </w:r>
            <w:r w:rsidR="00D0472D" w:rsidRPr="00D0472D">
              <w:rPr>
                <w:sz w:val="24"/>
                <w:szCs w:val="24"/>
              </w:rPr>
              <w:t>o davanju suglasnosti Općini</w:t>
            </w:r>
            <w:r w:rsidR="00D0472D">
              <w:rPr>
                <w:sz w:val="24"/>
                <w:szCs w:val="24"/>
              </w:rPr>
              <w:t xml:space="preserve"> Sveti Ivan Žabno za zaduženje </w:t>
            </w:r>
            <w:r w:rsidR="00D0472D" w:rsidRPr="00D0472D">
              <w:rPr>
                <w:sz w:val="24"/>
                <w:szCs w:val="24"/>
              </w:rPr>
              <w:t xml:space="preserve">kod Erste&amp;Steiermärkische </w:t>
            </w:r>
            <w:r w:rsidR="00F21BC8" w:rsidRPr="00D0472D">
              <w:rPr>
                <w:sz w:val="24"/>
                <w:szCs w:val="24"/>
              </w:rPr>
              <w:t xml:space="preserve">Bank </w:t>
            </w:r>
            <w:r w:rsidR="00D0472D" w:rsidRPr="00D0472D">
              <w:rPr>
                <w:sz w:val="24"/>
                <w:szCs w:val="24"/>
              </w:rPr>
              <w:t>d.d., Rijeka</w:t>
            </w:r>
          </w:p>
        </w:tc>
      </w:tr>
    </w:tbl>
    <w:p w14:paraId="4D2B95B7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AD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C1B6E97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E59EA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7C55A7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EB3E0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7416F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62DD7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E98E3C" w14:textId="77777777" w:rsidR="006F3AD3" w:rsidRPr="006F3AD3" w:rsidRDefault="006F3AD3" w:rsidP="006F3AD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27AD2" w14:textId="77777777" w:rsidR="006F3AD3" w:rsidRPr="006F3AD3" w:rsidRDefault="006F3AD3" w:rsidP="006F3AD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F2EC120" w14:textId="77777777" w:rsidR="006F3AD3" w:rsidRPr="006F3AD3" w:rsidRDefault="006F3AD3" w:rsidP="006F3AD3">
      <w:pPr>
        <w:spacing w:after="200" w:line="276" w:lineRule="auto"/>
        <w:rPr>
          <w:rFonts w:ascii="Calibri" w:eastAsia="Calibri" w:hAnsi="Calibri" w:cs="Times New Roman"/>
        </w:rPr>
      </w:pPr>
    </w:p>
    <w:p w14:paraId="4FB3C59C" w14:textId="77777777" w:rsidR="006F3AD3" w:rsidRPr="006F3AD3" w:rsidRDefault="006F3AD3" w:rsidP="006F3AD3">
      <w:pPr>
        <w:spacing w:after="200" w:line="276" w:lineRule="auto"/>
        <w:rPr>
          <w:rFonts w:ascii="Calibri" w:eastAsia="Calibri" w:hAnsi="Calibri" w:cs="Times New Roman"/>
        </w:rPr>
      </w:pPr>
    </w:p>
    <w:p w14:paraId="3EB0DB79" w14:textId="77777777" w:rsidR="006F3AD3" w:rsidRPr="006F3AD3" w:rsidRDefault="006F3AD3" w:rsidP="006F3AD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6F3AD3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21E076B8" w14:textId="77777777" w:rsidR="00D0472D" w:rsidRPr="00D0472D" w:rsidRDefault="006F3AD3" w:rsidP="00D0472D">
      <w:pPr>
        <w:spacing w:after="0" w:line="240" w:lineRule="auto"/>
      </w:pPr>
      <w:r w:rsidRPr="00817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472D"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3B372871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174859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6E3F5B3E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F9C3C5B" w14:textId="77777777" w:rsidR="00D0472D" w:rsidRPr="00D0472D" w:rsidRDefault="00D0472D" w:rsidP="00D0472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0472D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D0472D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77C43902" w14:textId="77777777" w:rsidR="00D0472D" w:rsidRPr="00D0472D" w:rsidRDefault="00D0472D" w:rsidP="00D047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0472D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D0472D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D0472D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3DCC0CA5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DE6CA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5BACD9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6002D606" w14:textId="77777777" w:rsidR="00D0472D" w:rsidRPr="00D0472D" w:rsidRDefault="00D0472D" w:rsidP="00D0472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D9922C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Sveti Ivan Žabno za zaduženje </w:t>
      </w:r>
    </w:p>
    <w:p w14:paraId="20C994B4" w14:textId="0E7E5393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 Erste&amp;Steiermärkische </w:t>
      </w:r>
      <w:r w:rsidR="00F21BC8"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Bank </w:t>
      </w:r>
      <w:r w:rsidRPr="00D0472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d.d., Rijeka</w:t>
      </w:r>
    </w:p>
    <w:p w14:paraId="705A7463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2FE03E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1CBA821E" w14:textId="77777777" w:rsidR="00D0472D" w:rsidRPr="00D0472D" w:rsidRDefault="00D0472D" w:rsidP="00D0472D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1E7956" w14:textId="023D5BF3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Općini Sveti Ivan Žabno za zaduženje kod Erste&amp;Steiermärkische </w:t>
      </w:r>
      <w:bookmarkStart w:id="0" w:name="_GoBack"/>
      <w:r w:rsidR="00F21BC8"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Bank</w:t>
      </w:r>
      <w:bookmarkEnd w:id="0"/>
      <w:r w:rsidR="00F21BC8"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d.d., Rijeka u iznosu od 1.200.000,00 eura, s rokom otplate kredita od 9 godina i 11 mjeseci bez počeka, u jednakim mjesečnim ratama, uz fiksnu godišnju kamatnu stopu od 2,23% i jednokratnu naknadu za obradu zahtjeva u visini 0,10% od iznosa odobrenog kredita.</w:t>
      </w:r>
    </w:p>
    <w:p w14:paraId="3E21BA2D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2EF01356" w14:textId="77777777" w:rsidR="00D0472D" w:rsidRPr="00D0472D" w:rsidRDefault="00D0472D" w:rsidP="00D0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će se koristiti za financiranje kapitalnog projekta Izgradnja područnog objekta Dječjeg vrtića „Žabac“ Sveti Ivan Žabno u naselju Cirkvena, sukladno Odluci Općinskog vijeća Općine Sveti Ivan </w:t>
      </w:r>
      <w:r w:rsidR="0014398A">
        <w:rPr>
          <w:rFonts w:ascii="Times New Roman" w:eastAsia="Times New Roman" w:hAnsi="Times New Roman" w:cs="Times New Roman"/>
          <w:sz w:val="24"/>
          <w:szCs w:val="24"/>
          <w:lang w:eastAsia="hr-HR"/>
        </w:rPr>
        <w:t>Žabno o dugoročnom kredit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nom zaduženju Općine Sveti Ivan Žabno za financiranje projekta Izgradnja područnog objekta Dječjeg vrtića „Žabac“ Sveti Ivan Žabno u naselju Cirkvena, KLASA: 403-01/25-01/1, URBROJ: 2137-19-02/1-25-3 od 7. listopada 2025.</w:t>
      </w:r>
    </w:p>
    <w:p w14:paraId="4B228C8E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0776F3EA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797800B1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BBF7858" w14:textId="77777777" w:rsidR="00D0472D" w:rsidRPr="00D0472D" w:rsidRDefault="00D0472D" w:rsidP="00D047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0472D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Sveti Ivan Žabno da izradi planove proračunske potrošnje za godine u kojima treba planirati sredstva za otplatu kredita.</w:t>
      </w:r>
    </w:p>
    <w:p w14:paraId="4B788D21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AF790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884195" w14:textId="77777777" w:rsidR="00D0472D" w:rsidRPr="00D0472D" w:rsidRDefault="00D0472D" w:rsidP="00D0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1148A4C2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55FB9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3C960D5B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8B2B08" w14:textId="77777777" w:rsidR="00D0472D" w:rsidRPr="00D0472D" w:rsidRDefault="00D0472D" w:rsidP="00D0472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CFEBCFA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3A4B251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60598BB1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0DCF7" w14:textId="77777777" w:rsidR="00D0472D" w:rsidRPr="00D0472D" w:rsidRDefault="00D0472D" w:rsidP="00D0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739DD80" w14:textId="77777777" w:rsidR="00D0472D" w:rsidRPr="00D0472D" w:rsidRDefault="00D0472D" w:rsidP="00D0472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11F35550" w14:textId="77777777" w:rsidR="00D0472D" w:rsidRPr="00D0472D" w:rsidRDefault="00D0472D" w:rsidP="00D0472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F1CA16C" w14:textId="77777777" w:rsidR="00D0472D" w:rsidRPr="00D0472D" w:rsidRDefault="00D0472D" w:rsidP="00D0472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99163" w14:textId="77777777" w:rsidR="00D0472D" w:rsidRPr="00D0472D" w:rsidRDefault="00D0472D" w:rsidP="00D0472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14FB650D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D0472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0B604E49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8A80098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02B71EE" w14:textId="0BE625B0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Sveti Ivan Žabno podnijela je Ministarstvu financija zahtjev KLASA: 403-01/25-01/1, URBROJ: 2137-19-01/1-25-4 od 5. studenoga 2025. i URBROJ: 2137-19-01/1-25-5 od 25. studenoga 2025. za dobivanje suglasnosti Vlade Republike Hrvatske 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Erste&amp;Steiermärkische </w:t>
      </w:r>
      <w:r w:rsidR="00F21BC8"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Bank 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d.d., Rijeka u iznosu od 1.200.000,00 eura, s rokom otplate kredita od 9 godina i 11 mjeseci bez počeka, u jednakim mjesečnim ratama, uz fiksnu godišnju kamatnu stopu od 2,23% i jednokratnu naknadu za obradu zahtjeva u visini 0,10% od iznosa odobrenog kredita.</w:t>
      </w:r>
    </w:p>
    <w:p w14:paraId="0DBE7F78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2CE76C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Izgradnja područnog objekta Dječjeg vrtića „Žabac“ Sveti Ivan Žabno u naselju Cirkvena, sukladno Odluci Općinskog vijeća Općine Sveti</w:t>
      </w:r>
      <w:r w:rsidR="00567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Ivan Žabno o dugoročnom kredit</w:t>
      </w: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nom zaduženju Općine Sveti Ivan Žabno za financiranje projekta Izgradnja područnog objekta Dječjeg vrtića „Žabac“ Sveti Ivan Žabno u naselju Cirkvena, KLASA: 403-01/25-01/1, URBROJ: 2137-19-02/1-25-3 od 7. listopada 2025.</w:t>
      </w:r>
    </w:p>
    <w:p w14:paraId="35B7095B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EA9D8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63F6AFBD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C0D18F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Općine Sveti Ivan Žabno u 2024. godini, umanjeni za prihode iz članka 121. stavka 4. Zakona o proračunu, iznosili su 2.534.310,71 eura. Udio godišnjeg obroka (anuiteta) traženog kredita u ostvarenim prihodima iznosi 5,37%, a ako se tomu pribroji godišnji anuitet kredita iz prethodnog razdoblja, tada je ukupna obveza Općine 9,53%, što je u okviru Zakonom propisane granice.  </w:t>
      </w:r>
    </w:p>
    <w:p w14:paraId="45342401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61805" w14:textId="77777777" w:rsidR="00D0472D" w:rsidRPr="00D0472D" w:rsidRDefault="00D0472D" w:rsidP="00D047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472D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Sveti Ivan Žabno.</w:t>
      </w:r>
    </w:p>
    <w:p w14:paraId="0DE479F8" w14:textId="77777777" w:rsidR="00D0472D" w:rsidRPr="00D0472D" w:rsidRDefault="00D0472D" w:rsidP="00D0472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1127E634" w14:textId="77777777" w:rsidR="008B2F1F" w:rsidRDefault="008B2F1F"/>
    <w:sectPr w:rsidR="008B2F1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D594A" w14:textId="77777777" w:rsidR="00FD015D" w:rsidRDefault="000B2613">
      <w:pPr>
        <w:spacing w:after="0" w:line="240" w:lineRule="auto"/>
      </w:pPr>
      <w:r>
        <w:separator/>
      </w:r>
    </w:p>
  </w:endnote>
  <w:endnote w:type="continuationSeparator" w:id="0">
    <w:p w14:paraId="5D272B92" w14:textId="77777777" w:rsidR="00FD015D" w:rsidRDefault="000B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CCF5" w14:textId="77777777" w:rsidR="00BE442B" w:rsidRDefault="00BE442B">
    <w:pPr>
      <w:pStyle w:val="Footer"/>
      <w:jc w:val="right"/>
    </w:pPr>
  </w:p>
  <w:p w14:paraId="581FD78D" w14:textId="77777777" w:rsidR="00BE442B" w:rsidRDefault="00BE4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2280" w14:textId="77777777" w:rsidR="00FD015D" w:rsidRDefault="000B2613">
      <w:pPr>
        <w:spacing w:after="0" w:line="240" w:lineRule="auto"/>
      </w:pPr>
      <w:r>
        <w:separator/>
      </w:r>
    </w:p>
  </w:footnote>
  <w:footnote w:type="continuationSeparator" w:id="0">
    <w:p w14:paraId="1F416005" w14:textId="77777777" w:rsidR="00FD015D" w:rsidRDefault="000B2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BF"/>
    <w:rsid w:val="000B2613"/>
    <w:rsid w:val="0014398A"/>
    <w:rsid w:val="001B3725"/>
    <w:rsid w:val="00205128"/>
    <w:rsid w:val="005677E5"/>
    <w:rsid w:val="006F3AD3"/>
    <w:rsid w:val="008B2F1F"/>
    <w:rsid w:val="00981871"/>
    <w:rsid w:val="00BE442B"/>
    <w:rsid w:val="00D0472D"/>
    <w:rsid w:val="00DC2ABF"/>
    <w:rsid w:val="00F21BC8"/>
    <w:rsid w:val="00F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FB74"/>
  <w15:chartTrackingRefBased/>
  <w15:docId w15:val="{BE185025-E4B5-4630-8C2C-C532D530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3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AD3"/>
  </w:style>
  <w:style w:type="table" w:styleId="TableGrid">
    <w:name w:val="Table Grid"/>
    <w:basedOn w:val="TableNormal"/>
    <w:rsid w:val="006F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AZJMDCZ6QSYZ-1849078857-51516</_dlc_DocId>
    <_dlc_DocIdUrl xmlns="a494813a-d0d8-4dad-94cb-0d196f36ba15">
      <Url>https://ekoordinacije.vlada.hr/koordinacija-gospodarstvo/_layouts/15/DocIdRedir.aspx?ID=AZJMDCZ6QSYZ-1849078857-51516</Url>
      <Description>AZJMDCZ6QSYZ-1849078857-51516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73D59-F63B-4739-BE93-805F53FE8F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AF0DCC-191E-4ACC-A65E-94A443B73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298-AE3E-4EBD-BB6F-4E312D543298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1D3D71-9FA8-472C-83EF-F029CB25B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10</cp:revision>
  <cp:lastPrinted>2025-12-12T09:17:00Z</cp:lastPrinted>
  <dcterms:created xsi:type="dcterms:W3CDTF">2025-10-01T05:50:00Z</dcterms:created>
  <dcterms:modified xsi:type="dcterms:W3CDTF">2025-12-22T10:52:00Z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0027b309-1e08-4569-b27e-b1af35719766</vt:lpwstr>
  </property>
</Properties>
</file>