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11923" w14:textId="77777777" w:rsidR="005937DE" w:rsidRPr="00B66CE4" w:rsidRDefault="00FA5C71" w:rsidP="00B66C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66CE4">
        <w:rPr>
          <w:rFonts w:ascii="Times New Roman" w:eastAsia="Times New Roman" w:hAnsi="Times New Roman"/>
          <w:b/>
          <w:sz w:val="24"/>
          <w:szCs w:val="24"/>
        </w:rPr>
        <w:tab/>
      </w:r>
      <w:r w:rsidRPr="00B66CE4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4AC6D2C" wp14:editId="25E4FC10">
            <wp:extent cx="502920" cy="6838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SMDATA_14_Ws1sY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AYAwAANQQAAAAAAAAAAAAAAAAAACgAAAAIAAAAAQAAAAEAAAA=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6838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522E39FE" w14:textId="0ECBE7A8" w:rsidR="005937DE" w:rsidRDefault="00FA5C71" w:rsidP="00B66C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66CE4">
        <w:rPr>
          <w:rFonts w:ascii="Times New Roman" w:eastAsia="Times New Roman" w:hAnsi="Times New Roman"/>
          <w:sz w:val="24"/>
          <w:szCs w:val="24"/>
        </w:rPr>
        <w:t>VLADA REPUBLIKE HRVATSKE</w:t>
      </w:r>
    </w:p>
    <w:p w14:paraId="3F82D7B8" w14:textId="199A96D2" w:rsidR="00B66CE4" w:rsidRDefault="00B66CE4" w:rsidP="00B66C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A98BC1F" w14:textId="3075D631" w:rsidR="00B66CE4" w:rsidRDefault="00B66CE4" w:rsidP="00B66C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3A6E2FA" w14:textId="245E6E1C" w:rsidR="00B66CE4" w:rsidRDefault="00B66CE4" w:rsidP="00B66C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5B2E11E" w14:textId="4A731789" w:rsidR="00B66CE4" w:rsidRDefault="00B66CE4" w:rsidP="00B66C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C5AC23B" w14:textId="00DA14A6" w:rsidR="00B66CE4" w:rsidRDefault="00B66CE4" w:rsidP="00B66C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956D528" w14:textId="233C49DC" w:rsidR="00B66CE4" w:rsidRDefault="00B66CE4" w:rsidP="00B66C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AEA3232" w14:textId="6594879F" w:rsidR="00B66CE4" w:rsidRDefault="00B66CE4" w:rsidP="00B66C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E23C857" w14:textId="0DC96276" w:rsidR="00B66CE4" w:rsidRDefault="00B66CE4" w:rsidP="00B66C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1D30CD5" w14:textId="189FF131" w:rsidR="00B66CE4" w:rsidRDefault="00B66CE4" w:rsidP="00B66C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AF4A5EA" w14:textId="77777777" w:rsidR="00B66CE4" w:rsidRPr="00B66CE4" w:rsidRDefault="00B66CE4" w:rsidP="00B66C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2739CDD" w14:textId="268DECEF" w:rsidR="005937DE" w:rsidRDefault="00FA5C71" w:rsidP="00B66CE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66CE4">
        <w:rPr>
          <w:rFonts w:ascii="Times New Roman" w:eastAsia="Times New Roman" w:hAnsi="Times New Roman"/>
          <w:sz w:val="24"/>
          <w:szCs w:val="24"/>
        </w:rPr>
        <w:t xml:space="preserve">Zagreb, </w:t>
      </w:r>
      <w:r w:rsidR="00F52C56" w:rsidRPr="00B66CE4">
        <w:rPr>
          <w:rFonts w:ascii="Times New Roman" w:eastAsia="Times New Roman" w:hAnsi="Times New Roman"/>
          <w:sz w:val="24"/>
          <w:szCs w:val="24"/>
        </w:rPr>
        <w:t>23</w:t>
      </w:r>
      <w:r w:rsidRPr="00B66CE4">
        <w:rPr>
          <w:rFonts w:ascii="Times New Roman" w:eastAsia="Times New Roman" w:hAnsi="Times New Roman"/>
          <w:sz w:val="24"/>
          <w:szCs w:val="24"/>
        </w:rPr>
        <w:t xml:space="preserve"> </w:t>
      </w:r>
      <w:r w:rsidR="00B530B9" w:rsidRPr="00B66CE4">
        <w:rPr>
          <w:rFonts w:ascii="Times New Roman" w:eastAsia="Times New Roman" w:hAnsi="Times New Roman"/>
          <w:sz w:val="24"/>
          <w:szCs w:val="24"/>
        </w:rPr>
        <w:t>prosinc</w:t>
      </w:r>
      <w:r w:rsidR="005835D5" w:rsidRPr="00B66CE4">
        <w:rPr>
          <w:rFonts w:ascii="Times New Roman" w:eastAsia="Times New Roman" w:hAnsi="Times New Roman"/>
          <w:sz w:val="24"/>
          <w:szCs w:val="24"/>
        </w:rPr>
        <w:t>a</w:t>
      </w:r>
      <w:r w:rsidR="00B530B9" w:rsidRPr="00B66CE4">
        <w:rPr>
          <w:rFonts w:ascii="Times New Roman" w:eastAsia="Times New Roman" w:hAnsi="Times New Roman"/>
          <w:sz w:val="24"/>
          <w:szCs w:val="24"/>
        </w:rPr>
        <w:t xml:space="preserve"> </w:t>
      </w:r>
      <w:r w:rsidR="00E0542D" w:rsidRPr="00B66CE4">
        <w:rPr>
          <w:rFonts w:ascii="Times New Roman" w:eastAsia="Times New Roman" w:hAnsi="Times New Roman"/>
          <w:sz w:val="24"/>
          <w:szCs w:val="24"/>
        </w:rPr>
        <w:t>202</w:t>
      </w:r>
      <w:r w:rsidR="00B530B9" w:rsidRPr="00B66CE4">
        <w:rPr>
          <w:rFonts w:ascii="Times New Roman" w:eastAsia="Times New Roman" w:hAnsi="Times New Roman"/>
          <w:sz w:val="24"/>
          <w:szCs w:val="24"/>
        </w:rPr>
        <w:t>5</w:t>
      </w:r>
      <w:r w:rsidRPr="00B66CE4">
        <w:rPr>
          <w:rFonts w:ascii="Times New Roman" w:eastAsia="Times New Roman" w:hAnsi="Times New Roman"/>
          <w:sz w:val="24"/>
          <w:szCs w:val="24"/>
        </w:rPr>
        <w:t>.</w:t>
      </w:r>
    </w:p>
    <w:p w14:paraId="2DC74805" w14:textId="5122AE53" w:rsidR="00B66CE4" w:rsidRDefault="00B66CE4" w:rsidP="00B66CE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3A867D12" w14:textId="5478E9FD" w:rsidR="00B66CE4" w:rsidRDefault="00B66CE4" w:rsidP="00B66CE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3DB56F91" w14:textId="7485F3A6" w:rsidR="00B66CE4" w:rsidRDefault="00B66CE4" w:rsidP="00B66CE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51E12FAC" w14:textId="46EEC9CD" w:rsidR="00B66CE4" w:rsidRDefault="00B66CE4" w:rsidP="00B66CE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51C0A207" w14:textId="6614B73D" w:rsidR="00B66CE4" w:rsidRDefault="00B66CE4" w:rsidP="00B66CE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43C6910D" w14:textId="77777777" w:rsidR="00B66CE4" w:rsidRPr="00B66CE4" w:rsidRDefault="00B66CE4" w:rsidP="00B66CE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3855B116" w14:textId="77777777" w:rsidR="005937DE" w:rsidRPr="00B66CE4" w:rsidRDefault="00FA5C71" w:rsidP="00B66CE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B66CE4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949"/>
        <w:gridCol w:w="7123"/>
      </w:tblGrid>
      <w:tr w:rsidR="005937DE" w:rsidRPr="00B66CE4" w14:paraId="5904A34D" w14:textId="77777777"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4A777AEC" w14:textId="77777777" w:rsidR="005937DE" w:rsidRPr="00B66CE4" w:rsidRDefault="00FA5C71" w:rsidP="00B66CE4">
            <w:pPr>
              <w:rPr>
                <w:sz w:val="24"/>
                <w:szCs w:val="24"/>
              </w:rPr>
            </w:pPr>
            <w:r w:rsidRPr="00B66CE4">
              <w:rPr>
                <w:b/>
                <w:smallCaps/>
                <w:sz w:val="24"/>
                <w:szCs w:val="24"/>
              </w:rPr>
              <w:t>Predlagatelj</w:t>
            </w:r>
            <w:r w:rsidRPr="00B66CE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4B39915" w14:textId="49A64208" w:rsidR="005937DE" w:rsidRPr="00B66CE4" w:rsidRDefault="00FA5C71" w:rsidP="00B66CE4">
            <w:pPr>
              <w:rPr>
                <w:sz w:val="24"/>
                <w:szCs w:val="24"/>
              </w:rPr>
            </w:pPr>
            <w:r w:rsidRPr="00B66CE4">
              <w:rPr>
                <w:sz w:val="24"/>
                <w:szCs w:val="24"/>
              </w:rPr>
              <w:t xml:space="preserve">Ministarstvo </w:t>
            </w:r>
            <w:r w:rsidR="00AF70F7" w:rsidRPr="00B66CE4">
              <w:rPr>
                <w:sz w:val="24"/>
                <w:szCs w:val="24"/>
              </w:rPr>
              <w:t>financija</w:t>
            </w:r>
          </w:p>
        </w:tc>
      </w:tr>
    </w:tbl>
    <w:p w14:paraId="21F9B7A9" w14:textId="77777777" w:rsidR="005937DE" w:rsidRPr="00B66CE4" w:rsidRDefault="00FA5C71" w:rsidP="00B66C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66CE4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986"/>
        <w:gridCol w:w="7086"/>
      </w:tblGrid>
      <w:tr w:rsidR="005937DE" w:rsidRPr="00B66CE4" w14:paraId="04494794" w14:textId="77777777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04079D73" w14:textId="77777777" w:rsidR="005937DE" w:rsidRPr="00B66CE4" w:rsidRDefault="00FA5C71" w:rsidP="00B66CE4">
            <w:pPr>
              <w:rPr>
                <w:sz w:val="24"/>
                <w:szCs w:val="24"/>
              </w:rPr>
            </w:pPr>
            <w:r w:rsidRPr="00B66CE4">
              <w:rPr>
                <w:b/>
                <w:smallCaps/>
                <w:sz w:val="24"/>
                <w:szCs w:val="24"/>
              </w:rPr>
              <w:t>Predmet</w:t>
            </w:r>
            <w:r w:rsidRPr="00B66CE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  <w:right w:val="nil"/>
            </w:tcBorders>
          </w:tcPr>
          <w:p w14:paraId="50345FBA" w14:textId="5DF84B07" w:rsidR="005937DE" w:rsidRPr="00B66CE4" w:rsidRDefault="00C00EAF" w:rsidP="00B66CE4">
            <w:pPr>
              <w:jc w:val="both"/>
              <w:rPr>
                <w:sz w:val="24"/>
                <w:szCs w:val="24"/>
              </w:rPr>
            </w:pPr>
            <w:r w:rsidRPr="00B66CE4">
              <w:rPr>
                <w:sz w:val="24"/>
                <w:szCs w:val="24"/>
              </w:rPr>
              <w:t xml:space="preserve">Zaključak o </w:t>
            </w:r>
            <w:r w:rsidR="00471E39" w:rsidRPr="00B66CE4">
              <w:rPr>
                <w:sz w:val="24"/>
                <w:szCs w:val="24"/>
              </w:rPr>
              <w:t>uspostavi pojačane suradnje u vezi s davanjem zajma Ukrajini za razdoblje 2026.–2027. i sudjelovanju Republike Hrvatske</w:t>
            </w:r>
          </w:p>
        </w:tc>
      </w:tr>
    </w:tbl>
    <w:p w14:paraId="0A4BA68D" w14:textId="77777777" w:rsidR="005937DE" w:rsidRPr="00B66CE4" w:rsidRDefault="00FA5C71" w:rsidP="00B66CE4">
      <w:pPr>
        <w:tabs>
          <w:tab w:val="left" w:pos="1843"/>
        </w:tabs>
        <w:spacing w:after="0" w:line="240" w:lineRule="auto"/>
        <w:ind w:left="1843" w:hanging="1843"/>
        <w:rPr>
          <w:rFonts w:ascii="Times New Roman" w:eastAsia="Times New Roman" w:hAnsi="Times New Roman"/>
          <w:sz w:val="24"/>
          <w:szCs w:val="24"/>
        </w:rPr>
      </w:pPr>
      <w:r w:rsidRPr="00B66CE4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</w:t>
      </w:r>
    </w:p>
    <w:p w14:paraId="13412207" w14:textId="77777777" w:rsidR="005937DE" w:rsidRPr="00B66CE4" w:rsidRDefault="005937DE" w:rsidP="00B66CE4">
      <w:pPr>
        <w:tabs>
          <w:tab w:val="left" w:pos="2429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4C31FDD" w14:textId="77777777" w:rsidR="005937DE" w:rsidRPr="00B66CE4" w:rsidRDefault="005937DE" w:rsidP="00B66C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0CAA3967" w14:textId="77777777" w:rsidR="005937DE" w:rsidRPr="00B66CE4" w:rsidRDefault="005937DE" w:rsidP="00B66C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7968EF45" w14:textId="77777777" w:rsidR="005937DE" w:rsidRPr="00B66CE4" w:rsidRDefault="005937DE" w:rsidP="00B66C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49B01583" w14:textId="77777777" w:rsidR="005937DE" w:rsidRPr="00B66CE4" w:rsidRDefault="005937DE" w:rsidP="00B66C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03362EB7" w14:textId="77777777" w:rsidR="005937DE" w:rsidRPr="00B66CE4" w:rsidRDefault="005937DE" w:rsidP="00B66C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50AADA14" w14:textId="77777777" w:rsidR="005937DE" w:rsidRPr="00B66CE4" w:rsidRDefault="005937DE" w:rsidP="00B66C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457D0291" w14:textId="77777777" w:rsidR="005937DE" w:rsidRPr="00B66CE4" w:rsidRDefault="005937DE" w:rsidP="00B66C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67D84239" w14:textId="77777777" w:rsidR="005937DE" w:rsidRPr="00B66CE4" w:rsidRDefault="005937DE" w:rsidP="00B66C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6E7184D5" w14:textId="77777777" w:rsidR="005937DE" w:rsidRPr="00B66CE4" w:rsidRDefault="005937DE" w:rsidP="00B66C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1401D073" w14:textId="77777777" w:rsidR="005937DE" w:rsidRPr="00B66CE4" w:rsidRDefault="005937DE" w:rsidP="00B66C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24A68300" w14:textId="77777777" w:rsidR="005937DE" w:rsidRPr="00B66CE4" w:rsidRDefault="005937DE" w:rsidP="00B66C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22FC6BD2" w14:textId="77777777" w:rsidR="005937DE" w:rsidRPr="00B66CE4" w:rsidRDefault="005937DE" w:rsidP="00B66C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48C12271" w14:textId="77777777" w:rsidR="005937DE" w:rsidRPr="00B66CE4" w:rsidRDefault="005937DE" w:rsidP="00B66C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34532A02" w14:textId="77777777" w:rsidR="005937DE" w:rsidRPr="00B66CE4" w:rsidRDefault="005937DE" w:rsidP="00B66C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757F6A36" w14:textId="77777777" w:rsidR="005937DE" w:rsidRPr="00B66CE4" w:rsidRDefault="005937DE" w:rsidP="00B66C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341A9181" w14:textId="77777777" w:rsidR="005937DE" w:rsidRPr="00B66CE4" w:rsidRDefault="005937DE" w:rsidP="00B66C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7A4CCD50" w14:textId="77777777" w:rsidR="005937DE" w:rsidRPr="00B66CE4" w:rsidRDefault="005937DE" w:rsidP="00B66C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F6D72E4" w14:textId="77777777" w:rsidR="005937DE" w:rsidRPr="00B66CE4" w:rsidRDefault="005937DE" w:rsidP="00B66C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37713B83" w14:textId="77777777" w:rsidR="00F52C56" w:rsidRPr="00B66CE4" w:rsidRDefault="00F52C56" w:rsidP="00B66C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6CBF39D9" w14:textId="77777777" w:rsidR="00F52C56" w:rsidRPr="00B66CE4" w:rsidRDefault="00F52C56" w:rsidP="00B66C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3DD6D2E2" w14:textId="33B77D29" w:rsidR="00F52C56" w:rsidRPr="00B66CE4" w:rsidRDefault="00F52C56" w:rsidP="00B66C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79E74574" w14:textId="0E567411" w:rsidR="005937DE" w:rsidRPr="00B66CE4" w:rsidRDefault="00B66CE4" w:rsidP="00B66CE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66CE4">
        <w:rPr>
          <w:rFonts w:ascii="Times New Roman" w:eastAsia="Times New Roman" w:hAnsi="Times New Roman"/>
          <w:b/>
          <w:sz w:val="24"/>
          <w:szCs w:val="24"/>
        </w:rPr>
        <w:lastRenderedPageBreak/>
        <w:t>PRIJEDLOG</w:t>
      </w:r>
    </w:p>
    <w:p w14:paraId="386066E8" w14:textId="77777777" w:rsidR="005937DE" w:rsidRPr="00B66CE4" w:rsidRDefault="005937DE" w:rsidP="00B66C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E5B9EA7" w14:textId="77777777" w:rsidR="00B66CE4" w:rsidRPr="00B66CE4" w:rsidRDefault="00B66CE4" w:rsidP="00B66CE4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B66CE4">
        <w:rPr>
          <w:rFonts w:ascii="Times New Roman" w:hAnsi="Times New Roman"/>
          <w:sz w:val="24"/>
          <w:szCs w:val="24"/>
        </w:rPr>
        <w:t xml:space="preserve">Na temelju članka 31. stavka 3. Zakona o Vladi Republike Hrvatske („Narodne novine“, br. 150/11., 119/14., 93/16., 116/18., 80/22. i 78/24.), </w:t>
      </w:r>
      <w:r w:rsidRPr="00B66CE4">
        <w:rPr>
          <w:rFonts w:ascii="Times New Roman" w:eastAsia="Times New Roman" w:hAnsi="Times New Roman"/>
          <w:sz w:val="24"/>
          <w:szCs w:val="24"/>
        </w:rPr>
        <w:t>Vlada Republike Hrvatske je na sjednici održanoj _____________ 2025. donijela</w:t>
      </w:r>
    </w:p>
    <w:p w14:paraId="5BE23306" w14:textId="77777777" w:rsidR="00B66CE4" w:rsidRPr="00B66CE4" w:rsidRDefault="00B66CE4" w:rsidP="00B66CE4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FCC5C87" w14:textId="77777777" w:rsidR="00B66CE4" w:rsidRPr="00B66CE4" w:rsidRDefault="00B66CE4" w:rsidP="00B66C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E065760" w14:textId="77777777" w:rsidR="00B66CE4" w:rsidRPr="00B66CE4" w:rsidRDefault="00B66CE4" w:rsidP="00B66C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66CE4">
        <w:rPr>
          <w:rFonts w:ascii="Times New Roman" w:eastAsia="Times New Roman" w:hAnsi="Times New Roman"/>
          <w:b/>
          <w:sz w:val="24"/>
          <w:szCs w:val="24"/>
        </w:rPr>
        <w:t xml:space="preserve">Z A K L J U Č A K </w:t>
      </w:r>
    </w:p>
    <w:p w14:paraId="4452B76C" w14:textId="77777777" w:rsidR="00B66CE4" w:rsidRPr="00B66CE4" w:rsidRDefault="00B66CE4" w:rsidP="00B66C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45370E5" w14:textId="77777777" w:rsidR="00B66CE4" w:rsidRPr="00B66CE4" w:rsidRDefault="00B66CE4" w:rsidP="00B66C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66CE4">
        <w:rPr>
          <w:rFonts w:ascii="Times New Roman" w:eastAsia="Times New Roman" w:hAnsi="Times New Roman"/>
          <w:b/>
          <w:sz w:val="24"/>
          <w:szCs w:val="24"/>
        </w:rPr>
        <w:t xml:space="preserve">o </w:t>
      </w:r>
      <w:r w:rsidRPr="00B66CE4">
        <w:rPr>
          <w:rFonts w:ascii="Times New Roman" w:hAnsi="Times New Roman"/>
          <w:b/>
          <w:bCs/>
          <w:sz w:val="24"/>
          <w:szCs w:val="24"/>
        </w:rPr>
        <w:t xml:space="preserve">uspostavi pojačane suradnje u vezi s davanjem zajma Ukrajini </w:t>
      </w:r>
    </w:p>
    <w:p w14:paraId="001EBFB0" w14:textId="25AF7723" w:rsidR="00B66CE4" w:rsidRPr="00B66CE4" w:rsidRDefault="00B66CE4" w:rsidP="00B66C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66CE4">
        <w:rPr>
          <w:rFonts w:ascii="Times New Roman" w:hAnsi="Times New Roman"/>
          <w:b/>
          <w:bCs/>
          <w:sz w:val="24"/>
          <w:szCs w:val="24"/>
        </w:rPr>
        <w:t xml:space="preserve">za razdoblje 2026. – 2027. i sudjelovanju Republike Hrvatske </w:t>
      </w:r>
    </w:p>
    <w:p w14:paraId="577A2DB7" w14:textId="77777777" w:rsidR="00B66CE4" w:rsidRPr="00B66CE4" w:rsidRDefault="00B66CE4" w:rsidP="00B66C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DE2426" w14:textId="77777777" w:rsidR="00AF70F7" w:rsidRPr="00B66CE4" w:rsidRDefault="00AF70F7" w:rsidP="00B66CE4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</w:p>
    <w:p w14:paraId="3A50F866" w14:textId="40D37FE4" w:rsidR="00471E39" w:rsidRPr="00B66CE4" w:rsidRDefault="00471E39" w:rsidP="00B66CE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B66C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I.</w:t>
      </w:r>
    </w:p>
    <w:p w14:paraId="4F562EE8" w14:textId="77777777" w:rsidR="00471E39" w:rsidRPr="00B66CE4" w:rsidRDefault="00471E39" w:rsidP="00B66CE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3852498E" w14:textId="4C79CE6A" w:rsidR="00471E39" w:rsidRPr="00B66CE4" w:rsidRDefault="00471E39" w:rsidP="00B66CE4">
      <w:pPr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B66CE4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Nastavno na raspravu i dogovor čelnika E</w:t>
      </w:r>
      <w:r w:rsidR="00AF4BAC" w:rsidRPr="00B66CE4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uropske unije</w:t>
      </w:r>
      <w:r w:rsidRPr="00B66CE4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</w:t>
      </w:r>
      <w:r w:rsidR="00F55FD1" w:rsidRPr="00B66CE4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(EU) </w:t>
      </w:r>
      <w:r w:rsidRPr="00B66CE4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na </w:t>
      </w:r>
      <w:r w:rsidR="005F2EDA" w:rsidRPr="00B66CE4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sastanku</w:t>
      </w:r>
      <w:r w:rsidRPr="00B66CE4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Europsko</w:t>
      </w:r>
      <w:r w:rsidR="005F2EDA" w:rsidRPr="00B66CE4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g</w:t>
      </w:r>
      <w:r w:rsidR="005835D5" w:rsidRPr="00B66CE4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a</w:t>
      </w:r>
      <w:r w:rsidRPr="00B66CE4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vijeć</w:t>
      </w:r>
      <w:r w:rsidR="005F2EDA" w:rsidRPr="00B66CE4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a</w:t>
      </w:r>
      <w:r w:rsidRPr="00B66CE4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18. prosinca 2025., utvrđuje se da Republika Hrvatska, zajedno s drugim državama članicama</w:t>
      </w:r>
      <w:r w:rsidR="00F55FD1" w:rsidRPr="00B66CE4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EU-a</w:t>
      </w:r>
      <w:r w:rsidRPr="00B66CE4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iz točke III.</w:t>
      </w:r>
      <w:r w:rsidR="00292D66" w:rsidRPr="00B66CE4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ovog</w:t>
      </w:r>
      <w:r w:rsidR="00A75108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a</w:t>
      </w:r>
      <w:r w:rsidR="00292D66" w:rsidRPr="00B66CE4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Zaključka</w:t>
      </w:r>
      <w:r w:rsidRPr="00B66CE4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, ima namjeru uspostaviti i sudjelovati u pojačanoj suradnji sukladno članku 20. Ugovora o E</w:t>
      </w:r>
      <w:r w:rsidR="00F55FD1" w:rsidRPr="00B66CE4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U-u</w:t>
      </w:r>
      <w:r w:rsidRPr="00B66CE4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u vezi s davanjem zajma Ukrajini u iznosu od 90 milijardi </w:t>
      </w:r>
      <w:r w:rsidR="00410143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eura</w:t>
      </w:r>
      <w:r w:rsidR="005835D5" w:rsidRPr="00B66CE4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</w:t>
      </w:r>
      <w:r w:rsidRPr="00B66CE4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za razdoblje 2026.</w:t>
      </w:r>
      <w:r w:rsidR="001F4A8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</w:t>
      </w:r>
      <w:r w:rsidRPr="00B66CE4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–</w:t>
      </w:r>
      <w:r w:rsidR="001F4A8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</w:t>
      </w:r>
      <w:r w:rsidRPr="00B66CE4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2027. </w:t>
      </w:r>
    </w:p>
    <w:p w14:paraId="47DCAD2B" w14:textId="77777777" w:rsidR="00471E39" w:rsidRPr="00B66CE4" w:rsidRDefault="00471E39" w:rsidP="00B66CE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7EC29A1" w14:textId="214954C7" w:rsidR="00471E39" w:rsidRDefault="00471E39" w:rsidP="00B66C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66CE4">
        <w:rPr>
          <w:rFonts w:ascii="Times New Roman" w:hAnsi="Times New Roman"/>
          <w:b/>
          <w:bCs/>
          <w:sz w:val="24"/>
          <w:szCs w:val="24"/>
        </w:rPr>
        <w:t>II.</w:t>
      </w:r>
    </w:p>
    <w:p w14:paraId="154629B1" w14:textId="77777777" w:rsidR="00B66CE4" w:rsidRPr="00B66CE4" w:rsidRDefault="00B66CE4" w:rsidP="00B66C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05EB9E" w14:textId="490E3356" w:rsidR="00471E39" w:rsidRPr="00B66CE4" w:rsidRDefault="00471E39" w:rsidP="00B66CE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66CE4">
        <w:rPr>
          <w:rFonts w:ascii="Times New Roman" w:hAnsi="Times New Roman"/>
          <w:sz w:val="24"/>
          <w:szCs w:val="24"/>
        </w:rPr>
        <w:t xml:space="preserve">Kako bi se osigurala </w:t>
      </w:r>
      <w:r w:rsidR="005835D5" w:rsidRPr="00B66CE4">
        <w:rPr>
          <w:rFonts w:ascii="Times New Roman" w:hAnsi="Times New Roman"/>
          <w:sz w:val="24"/>
          <w:szCs w:val="24"/>
        </w:rPr>
        <w:t xml:space="preserve">nužna </w:t>
      </w:r>
      <w:r w:rsidRPr="00B66CE4">
        <w:rPr>
          <w:rFonts w:ascii="Times New Roman" w:hAnsi="Times New Roman"/>
          <w:sz w:val="24"/>
          <w:szCs w:val="24"/>
        </w:rPr>
        <w:t xml:space="preserve">financijska potpora Ukrajini od drugog tromjesečja 2026., među ostalim za njezine </w:t>
      </w:r>
      <w:r w:rsidR="00476EA3" w:rsidRPr="00B66CE4">
        <w:rPr>
          <w:rFonts w:ascii="Times New Roman" w:hAnsi="Times New Roman"/>
          <w:sz w:val="24"/>
          <w:szCs w:val="24"/>
        </w:rPr>
        <w:t xml:space="preserve">hitne </w:t>
      </w:r>
      <w:r w:rsidRPr="00B66CE4">
        <w:rPr>
          <w:rFonts w:ascii="Times New Roman" w:hAnsi="Times New Roman"/>
          <w:sz w:val="24"/>
          <w:szCs w:val="24"/>
        </w:rPr>
        <w:t xml:space="preserve">vojne i obrambene potrebe, Europsko vijeće postiglo je 18. prosinca 2025. dogovor o davanju zajma Ukrajini u iznosu od 90 milijardi </w:t>
      </w:r>
      <w:r w:rsidR="00410143">
        <w:rPr>
          <w:rFonts w:ascii="Times New Roman" w:hAnsi="Times New Roman"/>
          <w:sz w:val="24"/>
          <w:szCs w:val="24"/>
        </w:rPr>
        <w:t>eura</w:t>
      </w:r>
      <w:r w:rsidRPr="00B66CE4">
        <w:rPr>
          <w:rFonts w:ascii="Times New Roman" w:hAnsi="Times New Roman"/>
          <w:sz w:val="24"/>
          <w:szCs w:val="24"/>
        </w:rPr>
        <w:t xml:space="preserve"> za razdoblje 2026. – 2027. na temelju zaduživanja EU-a na tržištima kapitala uz potporu manevarskog prostora (</w:t>
      </w:r>
      <w:proofErr w:type="spellStart"/>
      <w:r w:rsidRPr="00B66CE4">
        <w:rPr>
          <w:rFonts w:ascii="Times New Roman" w:hAnsi="Times New Roman"/>
          <w:i/>
          <w:iCs/>
          <w:sz w:val="24"/>
          <w:szCs w:val="24"/>
        </w:rPr>
        <w:t>headroom</w:t>
      </w:r>
      <w:proofErr w:type="spellEnd"/>
      <w:r w:rsidRPr="00B66CE4">
        <w:rPr>
          <w:rFonts w:ascii="Times New Roman" w:hAnsi="Times New Roman"/>
          <w:i/>
          <w:iCs/>
          <w:sz w:val="24"/>
          <w:szCs w:val="24"/>
        </w:rPr>
        <w:t>)</w:t>
      </w:r>
      <w:r w:rsidRPr="00B66CE4">
        <w:rPr>
          <w:rFonts w:ascii="Times New Roman" w:hAnsi="Times New Roman"/>
          <w:sz w:val="24"/>
          <w:szCs w:val="24"/>
        </w:rPr>
        <w:t xml:space="preserve"> u proračunu EU-a. Ukrajina bi taj zajam otplatila tek nakon primitka ratne odštete. Do</w:t>
      </w:r>
      <w:r w:rsidR="005D09DE" w:rsidRPr="00B66CE4">
        <w:rPr>
          <w:rFonts w:ascii="Times New Roman" w:hAnsi="Times New Roman"/>
          <w:sz w:val="24"/>
          <w:szCs w:val="24"/>
        </w:rPr>
        <w:t xml:space="preserve"> </w:t>
      </w:r>
      <w:r w:rsidRPr="00B66CE4">
        <w:rPr>
          <w:rFonts w:ascii="Times New Roman" w:hAnsi="Times New Roman"/>
          <w:sz w:val="24"/>
          <w:szCs w:val="24"/>
        </w:rPr>
        <w:t>tad</w:t>
      </w:r>
      <w:r w:rsidR="005D09DE" w:rsidRPr="00B66CE4">
        <w:rPr>
          <w:rFonts w:ascii="Times New Roman" w:hAnsi="Times New Roman"/>
          <w:sz w:val="24"/>
          <w:szCs w:val="24"/>
        </w:rPr>
        <w:t>a</w:t>
      </w:r>
      <w:r w:rsidRPr="00B66CE4">
        <w:rPr>
          <w:rFonts w:ascii="Times New Roman" w:hAnsi="Times New Roman"/>
          <w:sz w:val="24"/>
          <w:szCs w:val="24"/>
        </w:rPr>
        <w:t xml:space="preserve"> će </w:t>
      </w:r>
      <w:r w:rsidR="00AF4BAC" w:rsidRPr="00B66CE4">
        <w:rPr>
          <w:rFonts w:ascii="Times New Roman" w:hAnsi="Times New Roman"/>
          <w:sz w:val="24"/>
          <w:szCs w:val="24"/>
        </w:rPr>
        <w:t xml:space="preserve">imobilizirana </w:t>
      </w:r>
      <w:r w:rsidR="00F55FD1" w:rsidRPr="00B66CE4">
        <w:rPr>
          <w:rFonts w:ascii="Times New Roman" w:hAnsi="Times New Roman"/>
          <w:sz w:val="24"/>
          <w:szCs w:val="24"/>
        </w:rPr>
        <w:t xml:space="preserve">ruska </w:t>
      </w:r>
      <w:r w:rsidRPr="00B66CE4">
        <w:rPr>
          <w:rFonts w:ascii="Times New Roman" w:hAnsi="Times New Roman"/>
          <w:sz w:val="24"/>
          <w:szCs w:val="24"/>
        </w:rPr>
        <w:t xml:space="preserve">imovina ostati imobilizirana, a </w:t>
      </w:r>
      <w:r w:rsidR="00AF4BAC" w:rsidRPr="00B66CE4">
        <w:rPr>
          <w:rFonts w:ascii="Times New Roman" w:hAnsi="Times New Roman"/>
          <w:sz w:val="24"/>
          <w:szCs w:val="24"/>
        </w:rPr>
        <w:t>E</w:t>
      </w:r>
      <w:r w:rsidR="00F55FD1" w:rsidRPr="00B66CE4">
        <w:rPr>
          <w:rFonts w:ascii="Times New Roman" w:hAnsi="Times New Roman"/>
          <w:sz w:val="24"/>
          <w:szCs w:val="24"/>
        </w:rPr>
        <w:t>U</w:t>
      </w:r>
      <w:r w:rsidRPr="00B66CE4">
        <w:rPr>
          <w:rFonts w:ascii="Times New Roman" w:hAnsi="Times New Roman"/>
          <w:sz w:val="24"/>
          <w:szCs w:val="24"/>
        </w:rPr>
        <w:t xml:space="preserve"> zadržava pravo da je iskoristi za otplatu zajma, u potpunosti u skladu s pravom E</w:t>
      </w:r>
      <w:r w:rsidR="00F55FD1" w:rsidRPr="00B66CE4">
        <w:rPr>
          <w:rFonts w:ascii="Times New Roman" w:hAnsi="Times New Roman"/>
          <w:sz w:val="24"/>
          <w:szCs w:val="24"/>
        </w:rPr>
        <w:t>U-a</w:t>
      </w:r>
      <w:r w:rsidRPr="00B66CE4">
        <w:rPr>
          <w:rFonts w:ascii="Times New Roman" w:hAnsi="Times New Roman"/>
          <w:sz w:val="24"/>
          <w:szCs w:val="24"/>
        </w:rPr>
        <w:t xml:space="preserve"> i međunarodnim pravom. </w:t>
      </w:r>
    </w:p>
    <w:p w14:paraId="3DB871C9" w14:textId="77777777" w:rsidR="00AF70F7" w:rsidRPr="00B66CE4" w:rsidRDefault="00AF70F7" w:rsidP="00B66CE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02CD60E" w14:textId="3FBA2525" w:rsidR="00471E39" w:rsidRPr="00B66CE4" w:rsidRDefault="00471E39" w:rsidP="00B66C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66CE4">
        <w:rPr>
          <w:rFonts w:ascii="Times New Roman" w:hAnsi="Times New Roman"/>
          <w:b/>
          <w:bCs/>
          <w:sz w:val="24"/>
          <w:szCs w:val="24"/>
        </w:rPr>
        <w:t>III.</w:t>
      </w:r>
    </w:p>
    <w:p w14:paraId="632FDEF8" w14:textId="77777777" w:rsidR="00B66CE4" w:rsidRPr="00B66CE4" w:rsidRDefault="00B66CE4" w:rsidP="00B66C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1C9FC5" w14:textId="6A150254" w:rsidR="00471E39" w:rsidRDefault="005F2EDA" w:rsidP="00B66CE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66CE4">
        <w:rPr>
          <w:rFonts w:ascii="Times New Roman" w:hAnsi="Times New Roman"/>
          <w:sz w:val="24"/>
          <w:szCs w:val="24"/>
        </w:rPr>
        <w:t xml:space="preserve">Nastavno na dogovor na </w:t>
      </w:r>
      <w:r w:rsidR="00471E39" w:rsidRPr="00B66CE4">
        <w:rPr>
          <w:rFonts w:ascii="Times New Roman" w:hAnsi="Times New Roman"/>
          <w:sz w:val="24"/>
          <w:szCs w:val="24"/>
        </w:rPr>
        <w:t>sastank</w:t>
      </w:r>
      <w:r w:rsidRPr="00B66CE4">
        <w:rPr>
          <w:rFonts w:ascii="Times New Roman" w:hAnsi="Times New Roman"/>
          <w:sz w:val="24"/>
          <w:szCs w:val="24"/>
        </w:rPr>
        <w:t xml:space="preserve">u </w:t>
      </w:r>
      <w:r w:rsidR="00471E39" w:rsidRPr="00B66CE4">
        <w:rPr>
          <w:rFonts w:ascii="Times New Roman" w:hAnsi="Times New Roman"/>
          <w:sz w:val="24"/>
          <w:szCs w:val="24"/>
        </w:rPr>
        <w:t>Europskog</w:t>
      </w:r>
      <w:r w:rsidR="005835D5" w:rsidRPr="00B66CE4">
        <w:rPr>
          <w:rFonts w:ascii="Times New Roman" w:hAnsi="Times New Roman"/>
          <w:sz w:val="24"/>
          <w:szCs w:val="24"/>
        </w:rPr>
        <w:t>a</w:t>
      </w:r>
      <w:r w:rsidR="00471E39" w:rsidRPr="00B66CE4">
        <w:rPr>
          <w:rFonts w:ascii="Times New Roman" w:hAnsi="Times New Roman"/>
          <w:sz w:val="24"/>
          <w:szCs w:val="24"/>
        </w:rPr>
        <w:t xml:space="preserve"> vijeća 18. prosinca 2025.,</w:t>
      </w:r>
      <w:r w:rsidR="00FC58F0" w:rsidRPr="00B66CE4">
        <w:rPr>
          <w:rFonts w:ascii="Times New Roman" w:eastAsia="Times New Roman" w:hAnsi="Times New Roman"/>
          <w:sz w:val="24"/>
          <w:szCs w:val="24"/>
        </w:rPr>
        <w:t xml:space="preserve"> pripremljeno je </w:t>
      </w:r>
      <w:r w:rsidR="00292D66" w:rsidRPr="00B66CE4">
        <w:rPr>
          <w:rFonts w:ascii="Times New Roman" w:eastAsia="Times New Roman" w:hAnsi="Times New Roman"/>
          <w:sz w:val="24"/>
          <w:szCs w:val="24"/>
        </w:rPr>
        <w:t>z</w:t>
      </w:r>
      <w:r w:rsidR="00FC58F0" w:rsidRPr="00B66CE4">
        <w:rPr>
          <w:rFonts w:ascii="Times New Roman" w:eastAsia="Times New Roman" w:hAnsi="Times New Roman"/>
          <w:sz w:val="24"/>
          <w:szCs w:val="24"/>
        </w:rPr>
        <w:t xml:space="preserve">ajedničko pismo kojim će </w:t>
      </w:r>
      <w:r w:rsidR="00471E39" w:rsidRPr="00B66CE4">
        <w:rPr>
          <w:rFonts w:ascii="Times New Roman" w:hAnsi="Times New Roman"/>
          <w:sz w:val="24"/>
          <w:szCs w:val="24"/>
        </w:rPr>
        <w:t>Belgija, Bugarska, Danska, Njemačka, Estonija, Irska, Grčka, Španjolska, Francuska, Italija, Hrvatska, Cipar, Latvija, Litva, Luksemburg, Malta, Nizozemska, Austrija, Poljska, Portugal, Rumunjska, Slovenija, Finska i Švedska zatraži</w:t>
      </w:r>
      <w:r w:rsidR="00FC58F0" w:rsidRPr="00B66CE4">
        <w:rPr>
          <w:rFonts w:ascii="Times New Roman" w:hAnsi="Times New Roman"/>
          <w:sz w:val="24"/>
          <w:szCs w:val="24"/>
        </w:rPr>
        <w:t>ti</w:t>
      </w:r>
      <w:r w:rsidR="00471E39" w:rsidRPr="00B66CE4">
        <w:rPr>
          <w:rFonts w:ascii="Times New Roman" w:hAnsi="Times New Roman"/>
          <w:sz w:val="24"/>
          <w:szCs w:val="24"/>
        </w:rPr>
        <w:t xml:space="preserve"> od Europske komisije da Vijeću </w:t>
      </w:r>
      <w:r w:rsidR="00F55FD1" w:rsidRPr="00B66CE4">
        <w:rPr>
          <w:rFonts w:ascii="Times New Roman" w:hAnsi="Times New Roman"/>
          <w:sz w:val="24"/>
          <w:szCs w:val="24"/>
        </w:rPr>
        <w:t xml:space="preserve">EU-a </w:t>
      </w:r>
      <w:r w:rsidR="00471E39" w:rsidRPr="00B66CE4">
        <w:rPr>
          <w:rFonts w:ascii="Times New Roman" w:hAnsi="Times New Roman"/>
          <w:sz w:val="24"/>
          <w:szCs w:val="24"/>
        </w:rPr>
        <w:t xml:space="preserve">podnese prijedlog odluke kojom bi se odobrila pojačana suradnja čiji je cilj i predmet davanje zajma Ukrajini u iznosu od 90 milijardi </w:t>
      </w:r>
      <w:r w:rsidR="00410143">
        <w:rPr>
          <w:rFonts w:ascii="Times New Roman" w:hAnsi="Times New Roman"/>
          <w:sz w:val="24"/>
          <w:szCs w:val="24"/>
        </w:rPr>
        <w:t>eura</w:t>
      </w:r>
      <w:r w:rsidR="00471E39" w:rsidRPr="00B66CE4">
        <w:rPr>
          <w:rFonts w:ascii="Times New Roman" w:hAnsi="Times New Roman"/>
          <w:sz w:val="24"/>
          <w:szCs w:val="24"/>
        </w:rPr>
        <w:t xml:space="preserve"> za razdoblje 2026.–2027., na temelju zaduživanja EU-a na tržištima kapitala uz potporu manevarskog prostora </w:t>
      </w:r>
      <w:r w:rsidR="00471E39" w:rsidRPr="00B66CE4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="00471E39" w:rsidRPr="00B66CE4">
        <w:rPr>
          <w:rFonts w:ascii="Times New Roman" w:hAnsi="Times New Roman"/>
          <w:i/>
          <w:iCs/>
          <w:sz w:val="24"/>
          <w:szCs w:val="24"/>
        </w:rPr>
        <w:t>headroom</w:t>
      </w:r>
      <w:proofErr w:type="spellEnd"/>
      <w:r w:rsidR="00471E39" w:rsidRPr="00B66CE4">
        <w:rPr>
          <w:rFonts w:ascii="Times New Roman" w:hAnsi="Times New Roman"/>
          <w:sz w:val="24"/>
          <w:szCs w:val="24"/>
        </w:rPr>
        <w:t xml:space="preserve">) u proračunu EU-a, dajući učinak točkama 3. i 4. </w:t>
      </w:r>
      <w:r w:rsidR="00F55FD1" w:rsidRPr="00B66CE4">
        <w:rPr>
          <w:rFonts w:ascii="Times New Roman" w:hAnsi="Times New Roman"/>
          <w:sz w:val="24"/>
          <w:szCs w:val="24"/>
        </w:rPr>
        <w:t>z</w:t>
      </w:r>
      <w:r w:rsidR="00471E39" w:rsidRPr="00B66CE4">
        <w:rPr>
          <w:rFonts w:ascii="Times New Roman" w:hAnsi="Times New Roman"/>
          <w:sz w:val="24"/>
          <w:szCs w:val="24"/>
        </w:rPr>
        <w:t xml:space="preserve">aključaka Europskog vijeća (EUCO 24/25), kao i točki 8. teksta o Ukrajini </w:t>
      </w:r>
      <w:r w:rsidR="00292D66" w:rsidRPr="00B66CE4">
        <w:rPr>
          <w:rFonts w:ascii="Times New Roman" w:hAnsi="Times New Roman"/>
          <w:sz w:val="24"/>
          <w:szCs w:val="24"/>
        </w:rPr>
        <w:t xml:space="preserve">od 18. prosinca 2025. </w:t>
      </w:r>
      <w:r w:rsidR="00471E39" w:rsidRPr="00B66CE4">
        <w:rPr>
          <w:rFonts w:ascii="Times New Roman" w:hAnsi="Times New Roman"/>
          <w:sz w:val="24"/>
          <w:szCs w:val="24"/>
        </w:rPr>
        <w:t xml:space="preserve">koji je čvrsto poduprlo 25 čelnika država ili vlada </w:t>
      </w:r>
      <w:r w:rsidR="00F55FD1" w:rsidRPr="00B66CE4">
        <w:rPr>
          <w:rFonts w:ascii="Times New Roman" w:hAnsi="Times New Roman"/>
          <w:sz w:val="24"/>
          <w:szCs w:val="24"/>
        </w:rPr>
        <w:t xml:space="preserve">EU-a </w:t>
      </w:r>
      <w:r w:rsidR="00471E39" w:rsidRPr="00B66CE4">
        <w:rPr>
          <w:rFonts w:ascii="Times New Roman" w:hAnsi="Times New Roman"/>
          <w:sz w:val="24"/>
          <w:szCs w:val="24"/>
        </w:rPr>
        <w:t>(EUCO 26/25).</w:t>
      </w:r>
    </w:p>
    <w:p w14:paraId="4736EEB9" w14:textId="77777777" w:rsidR="00B66CE4" w:rsidRPr="00B66CE4" w:rsidRDefault="00B66CE4" w:rsidP="00B66C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DDB5A9" w14:textId="1B73ABFA" w:rsidR="00FC58F0" w:rsidRPr="00B66CE4" w:rsidRDefault="00FC58F0" w:rsidP="00B66CE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66CE4">
        <w:rPr>
          <w:rFonts w:ascii="Times New Roman" w:eastAsia="Times New Roman" w:hAnsi="Times New Roman"/>
          <w:sz w:val="24"/>
          <w:szCs w:val="24"/>
        </w:rPr>
        <w:t xml:space="preserve">Tekst </w:t>
      </w:r>
      <w:r w:rsidR="00F55FD1" w:rsidRPr="00B66CE4">
        <w:rPr>
          <w:rFonts w:ascii="Times New Roman" w:eastAsia="Times New Roman" w:hAnsi="Times New Roman"/>
          <w:sz w:val="24"/>
          <w:szCs w:val="24"/>
        </w:rPr>
        <w:t xml:space="preserve">navedenog </w:t>
      </w:r>
      <w:r w:rsidR="00292D66" w:rsidRPr="00B66CE4">
        <w:rPr>
          <w:rFonts w:ascii="Times New Roman" w:eastAsia="Times New Roman" w:hAnsi="Times New Roman"/>
          <w:sz w:val="24"/>
          <w:szCs w:val="24"/>
        </w:rPr>
        <w:t>z</w:t>
      </w:r>
      <w:r w:rsidRPr="00B66CE4">
        <w:rPr>
          <w:rFonts w:ascii="Times New Roman" w:eastAsia="Times New Roman" w:hAnsi="Times New Roman"/>
          <w:sz w:val="24"/>
          <w:szCs w:val="24"/>
        </w:rPr>
        <w:t>ajedničkog pisma nalazi se u prilogu ovog</w:t>
      </w:r>
      <w:r w:rsidR="00AF325F">
        <w:rPr>
          <w:rFonts w:ascii="Times New Roman" w:eastAsia="Times New Roman" w:hAnsi="Times New Roman"/>
          <w:sz w:val="24"/>
          <w:szCs w:val="24"/>
        </w:rPr>
        <w:t>a</w:t>
      </w:r>
      <w:r w:rsidRPr="00B66CE4">
        <w:rPr>
          <w:rFonts w:ascii="Times New Roman" w:eastAsia="Times New Roman" w:hAnsi="Times New Roman"/>
          <w:sz w:val="24"/>
          <w:szCs w:val="24"/>
        </w:rPr>
        <w:t xml:space="preserve"> Zaključka i njegov je sastavni dio.</w:t>
      </w:r>
    </w:p>
    <w:p w14:paraId="09F06267" w14:textId="4B938674" w:rsidR="00A278BF" w:rsidRDefault="00A278BF" w:rsidP="00B66C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9EF5F" w14:textId="2D810A8C" w:rsidR="00B66CE4" w:rsidRDefault="00B66CE4" w:rsidP="00B66C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7E5A3A" w14:textId="6C5833D7" w:rsidR="00B66CE4" w:rsidRDefault="00B66CE4" w:rsidP="00B66C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C9B7F8" w14:textId="77777777" w:rsidR="00B66CE4" w:rsidRPr="00B66CE4" w:rsidRDefault="00B66CE4" w:rsidP="00B66C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2A0363" w14:textId="077ACE49" w:rsidR="00471E39" w:rsidRPr="00B66CE4" w:rsidRDefault="00471E39" w:rsidP="00B66C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6CE4">
        <w:rPr>
          <w:rFonts w:ascii="Times New Roman" w:hAnsi="Times New Roman"/>
          <w:b/>
          <w:sz w:val="24"/>
          <w:szCs w:val="24"/>
        </w:rPr>
        <w:lastRenderedPageBreak/>
        <w:t>IV.</w:t>
      </w:r>
    </w:p>
    <w:p w14:paraId="0D4886D0" w14:textId="77777777" w:rsidR="00B66CE4" w:rsidRPr="00B66CE4" w:rsidRDefault="00B66CE4" w:rsidP="00B66C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D0B6FF" w14:textId="0613E654" w:rsidR="00471E39" w:rsidRPr="00B66CE4" w:rsidRDefault="00471E39" w:rsidP="00B66CE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66CE4">
        <w:rPr>
          <w:rFonts w:ascii="Times New Roman" w:hAnsi="Times New Roman"/>
          <w:sz w:val="24"/>
          <w:szCs w:val="24"/>
        </w:rPr>
        <w:t xml:space="preserve">Ovlašćuje se izvanredna i opunomoćena veleposlanica Republike Hrvatske u svojstvu stalne predstavnice Republike Hrvatske pri Europskoj uniji i Europskoj zajednici za atomsku energiju da, u ime Republike Hrvatske, potpiše </w:t>
      </w:r>
      <w:r w:rsidR="00292D66" w:rsidRPr="00B66CE4">
        <w:rPr>
          <w:rFonts w:ascii="Times New Roman" w:hAnsi="Times New Roman"/>
          <w:sz w:val="24"/>
          <w:szCs w:val="24"/>
        </w:rPr>
        <w:t xml:space="preserve">zajedničko </w:t>
      </w:r>
      <w:r w:rsidRPr="00B66CE4">
        <w:rPr>
          <w:rFonts w:ascii="Times New Roman" w:hAnsi="Times New Roman"/>
          <w:sz w:val="24"/>
          <w:szCs w:val="24"/>
        </w:rPr>
        <w:t xml:space="preserve">pismo </w:t>
      </w:r>
      <w:r w:rsidR="005F2EDA" w:rsidRPr="00B66CE4">
        <w:rPr>
          <w:rFonts w:ascii="Times New Roman" w:hAnsi="Times New Roman"/>
          <w:sz w:val="24"/>
          <w:szCs w:val="24"/>
        </w:rPr>
        <w:t xml:space="preserve">iz točke </w:t>
      </w:r>
      <w:r w:rsidR="00292D66" w:rsidRPr="00B66CE4">
        <w:rPr>
          <w:rFonts w:ascii="Times New Roman" w:hAnsi="Times New Roman"/>
          <w:sz w:val="24"/>
          <w:szCs w:val="24"/>
        </w:rPr>
        <w:t>III</w:t>
      </w:r>
      <w:r w:rsidR="005F2EDA" w:rsidRPr="00B66CE4">
        <w:rPr>
          <w:rFonts w:ascii="Times New Roman" w:hAnsi="Times New Roman"/>
          <w:sz w:val="24"/>
          <w:szCs w:val="24"/>
        </w:rPr>
        <w:t>. ov</w:t>
      </w:r>
      <w:r w:rsidR="00292D66" w:rsidRPr="00B66CE4">
        <w:rPr>
          <w:rFonts w:ascii="Times New Roman" w:hAnsi="Times New Roman"/>
          <w:sz w:val="24"/>
          <w:szCs w:val="24"/>
        </w:rPr>
        <w:t>og</w:t>
      </w:r>
      <w:r w:rsidR="001F4A89">
        <w:rPr>
          <w:rFonts w:ascii="Times New Roman" w:hAnsi="Times New Roman"/>
          <w:sz w:val="24"/>
          <w:szCs w:val="24"/>
        </w:rPr>
        <w:t>a</w:t>
      </w:r>
      <w:r w:rsidR="00292D66" w:rsidRPr="00B66CE4">
        <w:rPr>
          <w:rFonts w:ascii="Times New Roman" w:hAnsi="Times New Roman"/>
          <w:sz w:val="24"/>
          <w:szCs w:val="24"/>
        </w:rPr>
        <w:t xml:space="preserve"> Zaključka</w:t>
      </w:r>
      <w:r w:rsidR="005F2EDA" w:rsidRPr="00B66CE4">
        <w:rPr>
          <w:rFonts w:ascii="Times New Roman" w:hAnsi="Times New Roman"/>
          <w:sz w:val="24"/>
          <w:szCs w:val="24"/>
        </w:rPr>
        <w:t xml:space="preserve"> </w:t>
      </w:r>
      <w:r w:rsidRPr="00B66CE4">
        <w:rPr>
          <w:rFonts w:ascii="Times New Roman" w:hAnsi="Times New Roman"/>
          <w:sz w:val="24"/>
          <w:szCs w:val="24"/>
        </w:rPr>
        <w:t xml:space="preserve">kojim se od Europske komisije traži da Vijeću </w:t>
      </w:r>
      <w:r w:rsidR="00F55FD1" w:rsidRPr="00B66CE4">
        <w:rPr>
          <w:rFonts w:ascii="Times New Roman" w:hAnsi="Times New Roman"/>
          <w:sz w:val="24"/>
          <w:szCs w:val="24"/>
        </w:rPr>
        <w:t xml:space="preserve">EU-a </w:t>
      </w:r>
      <w:r w:rsidRPr="00B66CE4">
        <w:rPr>
          <w:rFonts w:ascii="Times New Roman" w:hAnsi="Times New Roman"/>
          <w:sz w:val="24"/>
          <w:szCs w:val="24"/>
        </w:rPr>
        <w:t xml:space="preserve">podnese prijedlog odluke kojom bi se odobrila pojačana suradnja čiji je cilj i predmet davanje zajma Ukrajini u iznosu od 90 milijardi </w:t>
      </w:r>
      <w:r w:rsidR="00410143">
        <w:rPr>
          <w:rFonts w:ascii="Times New Roman" w:hAnsi="Times New Roman"/>
          <w:sz w:val="24"/>
          <w:szCs w:val="24"/>
        </w:rPr>
        <w:t>eura</w:t>
      </w:r>
      <w:r w:rsidRPr="00B66CE4">
        <w:rPr>
          <w:rFonts w:ascii="Times New Roman" w:hAnsi="Times New Roman"/>
          <w:sz w:val="24"/>
          <w:szCs w:val="24"/>
        </w:rPr>
        <w:t xml:space="preserve"> za razdoblje 2026.</w:t>
      </w:r>
      <w:r w:rsidR="001F4A89">
        <w:rPr>
          <w:rFonts w:ascii="Times New Roman" w:hAnsi="Times New Roman"/>
          <w:sz w:val="24"/>
          <w:szCs w:val="24"/>
        </w:rPr>
        <w:t xml:space="preserve"> </w:t>
      </w:r>
      <w:r w:rsidRPr="00B66CE4">
        <w:rPr>
          <w:rFonts w:ascii="Times New Roman" w:hAnsi="Times New Roman"/>
          <w:sz w:val="24"/>
          <w:szCs w:val="24"/>
        </w:rPr>
        <w:t>–</w:t>
      </w:r>
      <w:r w:rsidR="001F4A89">
        <w:rPr>
          <w:rFonts w:ascii="Times New Roman" w:hAnsi="Times New Roman"/>
          <w:sz w:val="24"/>
          <w:szCs w:val="24"/>
        </w:rPr>
        <w:t xml:space="preserve"> </w:t>
      </w:r>
      <w:r w:rsidRPr="00B66CE4">
        <w:rPr>
          <w:rFonts w:ascii="Times New Roman" w:hAnsi="Times New Roman"/>
          <w:sz w:val="24"/>
          <w:szCs w:val="24"/>
        </w:rPr>
        <w:t>2027.</w:t>
      </w:r>
    </w:p>
    <w:p w14:paraId="24328047" w14:textId="77777777" w:rsidR="00AF70F7" w:rsidRPr="00B66CE4" w:rsidRDefault="00AF70F7" w:rsidP="00B66C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2F73B0" w14:textId="32688732" w:rsidR="00471E39" w:rsidRPr="00B66CE4" w:rsidRDefault="00471E39" w:rsidP="00B66C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6CE4">
        <w:rPr>
          <w:rFonts w:ascii="Times New Roman" w:hAnsi="Times New Roman"/>
          <w:b/>
          <w:sz w:val="24"/>
          <w:szCs w:val="24"/>
        </w:rPr>
        <w:t>V.</w:t>
      </w:r>
    </w:p>
    <w:p w14:paraId="6F175464" w14:textId="77777777" w:rsidR="00B66CE4" w:rsidRPr="00B66CE4" w:rsidRDefault="00B66CE4" w:rsidP="00B66C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75F2FE" w14:textId="22392A2E" w:rsidR="00471E39" w:rsidRPr="00B66CE4" w:rsidRDefault="00471E39" w:rsidP="00B66CE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66CE4">
        <w:rPr>
          <w:rFonts w:ascii="Times New Roman" w:hAnsi="Times New Roman"/>
          <w:sz w:val="24"/>
          <w:szCs w:val="24"/>
        </w:rPr>
        <w:t xml:space="preserve">Vlada Republike Hrvatske usvojit će u redovnom postupku posebno stajalište o odluci kojom se odobrava pojačana suradnja čiji je cilj i predmet davanje zajma Ukrajini u iznosu od 90 milijardi </w:t>
      </w:r>
      <w:r w:rsidR="00166A0C">
        <w:rPr>
          <w:rFonts w:ascii="Times New Roman" w:hAnsi="Times New Roman"/>
          <w:sz w:val="24"/>
          <w:szCs w:val="24"/>
        </w:rPr>
        <w:t>eura</w:t>
      </w:r>
      <w:r w:rsidR="00B13A81" w:rsidRPr="00B66CE4">
        <w:rPr>
          <w:rFonts w:ascii="Times New Roman" w:hAnsi="Times New Roman"/>
          <w:sz w:val="24"/>
          <w:szCs w:val="24"/>
        </w:rPr>
        <w:t xml:space="preserve"> </w:t>
      </w:r>
      <w:r w:rsidRPr="00B66CE4">
        <w:rPr>
          <w:rFonts w:ascii="Times New Roman" w:hAnsi="Times New Roman"/>
          <w:sz w:val="24"/>
          <w:szCs w:val="24"/>
        </w:rPr>
        <w:t>za razdoblje 2026.</w:t>
      </w:r>
      <w:r w:rsidR="001F4A89">
        <w:rPr>
          <w:rFonts w:ascii="Times New Roman" w:hAnsi="Times New Roman"/>
          <w:sz w:val="24"/>
          <w:szCs w:val="24"/>
        </w:rPr>
        <w:t xml:space="preserve"> </w:t>
      </w:r>
      <w:r w:rsidRPr="00B66CE4">
        <w:rPr>
          <w:rFonts w:ascii="Times New Roman" w:hAnsi="Times New Roman"/>
          <w:sz w:val="24"/>
          <w:szCs w:val="24"/>
        </w:rPr>
        <w:t>–</w:t>
      </w:r>
      <w:r w:rsidR="001F4A89">
        <w:rPr>
          <w:rFonts w:ascii="Times New Roman" w:hAnsi="Times New Roman"/>
          <w:sz w:val="24"/>
          <w:szCs w:val="24"/>
        </w:rPr>
        <w:t xml:space="preserve"> </w:t>
      </w:r>
      <w:r w:rsidRPr="00B66CE4">
        <w:rPr>
          <w:rFonts w:ascii="Times New Roman" w:hAnsi="Times New Roman"/>
          <w:sz w:val="24"/>
          <w:szCs w:val="24"/>
        </w:rPr>
        <w:t xml:space="preserve">2027., </w:t>
      </w:r>
      <w:r w:rsidR="00292D66" w:rsidRPr="00B66CE4">
        <w:rPr>
          <w:rFonts w:ascii="Times New Roman" w:hAnsi="Times New Roman"/>
          <w:sz w:val="24"/>
          <w:szCs w:val="24"/>
        </w:rPr>
        <w:t xml:space="preserve">kao i o pravnom aktu kojim će </w:t>
      </w:r>
      <w:r w:rsidR="00B13A81" w:rsidRPr="00B66CE4">
        <w:rPr>
          <w:rFonts w:ascii="Times New Roman" w:hAnsi="Times New Roman"/>
          <w:sz w:val="24"/>
          <w:szCs w:val="24"/>
        </w:rPr>
        <w:t xml:space="preserve">biti </w:t>
      </w:r>
      <w:r w:rsidR="00292D66" w:rsidRPr="00B66CE4">
        <w:rPr>
          <w:rFonts w:ascii="Times New Roman" w:hAnsi="Times New Roman"/>
          <w:sz w:val="24"/>
          <w:szCs w:val="24"/>
        </w:rPr>
        <w:t>uspostav</w:t>
      </w:r>
      <w:r w:rsidR="00B13A81" w:rsidRPr="00B66CE4">
        <w:rPr>
          <w:rFonts w:ascii="Times New Roman" w:hAnsi="Times New Roman"/>
          <w:sz w:val="24"/>
          <w:szCs w:val="24"/>
        </w:rPr>
        <w:t xml:space="preserve">ljen </w:t>
      </w:r>
      <w:r w:rsidR="00292D66" w:rsidRPr="00B66CE4">
        <w:rPr>
          <w:rFonts w:ascii="Times New Roman" w:hAnsi="Times New Roman"/>
          <w:sz w:val="24"/>
          <w:szCs w:val="24"/>
        </w:rPr>
        <w:t>instrument za zajam Ukrajini na temelju članka 212. Ugovora o funkcioniranju E</w:t>
      </w:r>
      <w:r w:rsidR="00F55FD1" w:rsidRPr="00B66CE4">
        <w:rPr>
          <w:rFonts w:ascii="Times New Roman" w:hAnsi="Times New Roman"/>
          <w:sz w:val="24"/>
          <w:szCs w:val="24"/>
        </w:rPr>
        <w:t>U-a</w:t>
      </w:r>
      <w:r w:rsidR="00292D66" w:rsidRPr="00B66CE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292D66" w:rsidRPr="00B66CE4">
        <w:rPr>
          <w:rFonts w:ascii="Times New Roman" w:hAnsi="Times New Roman"/>
          <w:i/>
          <w:iCs/>
          <w:sz w:val="24"/>
          <w:szCs w:val="24"/>
        </w:rPr>
        <w:t>loan</w:t>
      </w:r>
      <w:proofErr w:type="spellEnd"/>
      <w:r w:rsidR="00292D66" w:rsidRPr="00B66CE4">
        <w:rPr>
          <w:rFonts w:ascii="Times New Roman" w:hAnsi="Times New Roman"/>
          <w:i/>
          <w:iCs/>
          <w:sz w:val="24"/>
          <w:szCs w:val="24"/>
        </w:rPr>
        <w:t xml:space="preserve"> instrument</w:t>
      </w:r>
      <w:r w:rsidR="00292D66" w:rsidRPr="00B66CE4">
        <w:rPr>
          <w:rFonts w:ascii="Times New Roman" w:hAnsi="Times New Roman"/>
          <w:sz w:val="24"/>
          <w:szCs w:val="24"/>
        </w:rPr>
        <w:t>)</w:t>
      </w:r>
      <w:r w:rsidR="00B13A81" w:rsidRPr="00B66CE4">
        <w:rPr>
          <w:rFonts w:ascii="Times New Roman" w:hAnsi="Times New Roman"/>
          <w:sz w:val="24"/>
          <w:szCs w:val="24"/>
        </w:rPr>
        <w:t>, odmah po zaprimanju prijedloga Europske komisije.</w:t>
      </w:r>
    </w:p>
    <w:p w14:paraId="78264954" w14:textId="77777777" w:rsidR="00471E39" w:rsidRPr="00B66CE4" w:rsidRDefault="00471E39" w:rsidP="00B66C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7503B4" w14:textId="406FE069" w:rsidR="005937DE" w:rsidRPr="00B66CE4" w:rsidRDefault="008E2579" w:rsidP="00B66C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66CE4">
        <w:rPr>
          <w:rFonts w:ascii="Times New Roman" w:eastAsia="Times New Roman" w:hAnsi="Times New Roman"/>
          <w:b/>
          <w:sz w:val="24"/>
          <w:szCs w:val="24"/>
        </w:rPr>
        <w:t>V</w:t>
      </w:r>
      <w:r w:rsidR="00AF70F7" w:rsidRPr="00B66CE4">
        <w:rPr>
          <w:rFonts w:ascii="Times New Roman" w:eastAsia="Times New Roman" w:hAnsi="Times New Roman"/>
          <w:b/>
          <w:sz w:val="24"/>
          <w:szCs w:val="24"/>
        </w:rPr>
        <w:t>I</w:t>
      </w:r>
      <w:r w:rsidR="00FA5C71" w:rsidRPr="00B66CE4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031BF95F" w14:textId="77777777" w:rsidR="005937DE" w:rsidRPr="00B66CE4" w:rsidRDefault="005937DE" w:rsidP="00B66C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F47BB5E" w14:textId="1993CA6B" w:rsidR="00441BDB" w:rsidRPr="00B66CE4" w:rsidRDefault="00FA5C71" w:rsidP="00B66CE4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B66CE4">
        <w:rPr>
          <w:rFonts w:ascii="Times New Roman" w:eastAsia="Times New Roman" w:hAnsi="Times New Roman"/>
          <w:sz w:val="24"/>
          <w:szCs w:val="24"/>
        </w:rPr>
        <w:t>Ova</w:t>
      </w:r>
      <w:r w:rsidR="005613E3" w:rsidRPr="00B66CE4">
        <w:rPr>
          <w:rFonts w:ascii="Times New Roman" w:eastAsia="Times New Roman" w:hAnsi="Times New Roman"/>
          <w:sz w:val="24"/>
          <w:szCs w:val="24"/>
        </w:rPr>
        <w:t>j</w:t>
      </w:r>
      <w:r w:rsidRPr="00B66CE4">
        <w:rPr>
          <w:rFonts w:ascii="Times New Roman" w:eastAsia="Times New Roman" w:hAnsi="Times New Roman"/>
          <w:sz w:val="24"/>
          <w:szCs w:val="24"/>
        </w:rPr>
        <w:t xml:space="preserve"> </w:t>
      </w:r>
      <w:r w:rsidR="005613E3" w:rsidRPr="00B66CE4">
        <w:rPr>
          <w:rFonts w:ascii="Times New Roman" w:eastAsia="Times New Roman" w:hAnsi="Times New Roman"/>
          <w:sz w:val="24"/>
          <w:szCs w:val="24"/>
        </w:rPr>
        <w:t xml:space="preserve">Zaključak </w:t>
      </w:r>
      <w:r w:rsidRPr="00B66CE4">
        <w:rPr>
          <w:rFonts w:ascii="Times New Roman" w:eastAsia="Times New Roman" w:hAnsi="Times New Roman"/>
          <w:sz w:val="24"/>
          <w:szCs w:val="24"/>
        </w:rPr>
        <w:t>stupa na snagu danom donošenja.</w:t>
      </w:r>
    </w:p>
    <w:p w14:paraId="37F2E66A" w14:textId="77777777" w:rsidR="00AF70F7" w:rsidRPr="00B66CE4" w:rsidRDefault="00AF70F7" w:rsidP="00B66C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CC6E7A" w14:textId="77777777" w:rsidR="00AF70F7" w:rsidRPr="00B66CE4" w:rsidRDefault="00AF70F7" w:rsidP="00B66C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004DE29" w14:textId="77777777" w:rsidR="00AF70F7" w:rsidRPr="00B66CE4" w:rsidRDefault="00AF70F7" w:rsidP="00B66C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C1432FD" w14:textId="77777777" w:rsidR="00AF70F7" w:rsidRPr="00B66CE4" w:rsidRDefault="00AF70F7" w:rsidP="00B66C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4E7987" w14:textId="77777777" w:rsidR="00AF70F7" w:rsidRPr="00B66CE4" w:rsidRDefault="00AF70F7" w:rsidP="00B66C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2BA341D" w14:textId="77777777" w:rsidR="00AF70F7" w:rsidRPr="00B66CE4" w:rsidRDefault="00AF70F7" w:rsidP="00B66C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313C087" w14:textId="5F992F58" w:rsidR="005937DE" w:rsidRPr="00B66CE4" w:rsidRDefault="002C2EBF" w:rsidP="00B66C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6CE4">
        <w:rPr>
          <w:rFonts w:ascii="Times New Roman" w:eastAsia="Times New Roman" w:hAnsi="Times New Roman"/>
          <w:sz w:val="24"/>
          <w:szCs w:val="24"/>
        </w:rPr>
        <w:t>KLASA</w:t>
      </w:r>
      <w:r w:rsidR="00FA5C71" w:rsidRPr="00B66CE4">
        <w:rPr>
          <w:rFonts w:ascii="Times New Roman" w:eastAsia="Times New Roman" w:hAnsi="Times New Roman"/>
          <w:sz w:val="24"/>
          <w:szCs w:val="24"/>
        </w:rPr>
        <w:t>:</w:t>
      </w:r>
    </w:p>
    <w:p w14:paraId="37CDE85D" w14:textId="77777777" w:rsidR="005937DE" w:rsidRPr="00B66CE4" w:rsidRDefault="002C2EBF" w:rsidP="00B66C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6CE4">
        <w:rPr>
          <w:rFonts w:ascii="Times New Roman" w:eastAsia="Times New Roman" w:hAnsi="Times New Roman"/>
          <w:sz w:val="24"/>
          <w:szCs w:val="24"/>
        </w:rPr>
        <w:t>URBROJ</w:t>
      </w:r>
      <w:r w:rsidR="00FA5C71" w:rsidRPr="00B66CE4">
        <w:rPr>
          <w:rFonts w:ascii="Times New Roman" w:eastAsia="Times New Roman" w:hAnsi="Times New Roman"/>
          <w:sz w:val="24"/>
          <w:szCs w:val="24"/>
        </w:rPr>
        <w:t>:</w:t>
      </w:r>
    </w:p>
    <w:p w14:paraId="71581225" w14:textId="77777777" w:rsidR="005937DE" w:rsidRPr="00B66CE4" w:rsidRDefault="00FA5C71" w:rsidP="00B66C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6CE4">
        <w:rPr>
          <w:rFonts w:ascii="Times New Roman" w:eastAsia="Times New Roman" w:hAnsi="Times New Roman"/>
          <w:sz w:val="24"/>
          <w:szCs w:val="24"/>
        </w:rPr>
        <w:t xml:space="preserve">Zagreb,___________ </w:t>
      </w:r>
    </w:p>
    <w:p w14:paraId="5ABD17E4" w14:textId="22E0BF63" w:rsidR="005937DE" w:rsidRDefault="001F4A89" w:rsidP="00B66CE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66CE4">
        <w:rPr>
          <w:rFonts w:ascii="Times New Roman" w:eastAsia="Times New Roman" w:hAnsi="Times New Roman"/>
          <w:sz w:val="24"/>
          <w:szCs w:val="24"/>
        </w:rPr>
        <w:t xml:space="preserve">         PREDSJEDNIK</w:t>
      </w:r>
    </w:p>
    <w:p w14:paraId="231B09AA" w14:textId="77777777" w:rsidR="001F4A89" w:rsidRPr="00B66CE4" w:rsidRDefault="001F4A89" w:rsidP="00B66CE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14:paraId="234A68CF" w14:textId="77777777" w:rsidR="005937DE" w:rsidRPr="00B66CE4" w:rsidRDefault="005937DE" w:rsidP="00B66C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8A3A503" w14:textId="77777777" w:rsidR="005937DE" w:rsidRPr="00B66CE4" w:rsidRDefault="00FA5C71" w:rsidP="00B66CE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B66CE4">
        <w:rPr>
          <w:rFonts w:ascii="Times New Roman" w:eastAsia="Times New Roman" w:hAnsi="Times New Roman"/>
          <w:sz w:val="24"/>
          <w:szCs w:val="24"/>
        </w:rPr>
        <w:t xml:space="preserve">           mr. sc. Andrej Plenković</w:t>
      </w:r>
    </w:p>
    <w:p w14:paraId="38FE5FCC" w14:textId="77777777" w:rsidR="00F44CDE" w:rsidRPr="00B66CE4" w:rsidRDefault="00F44CDE" w:rsidP="00B66CE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1ADEAC1" w14:textId="77777777" w:rsidR="00F44CDE" w:rsidRPr="00B66CE4" w:rsidRDefault="00F44CDE" w:rsidP="00B66CE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813B931" w14:textId="77777777" w:rsidR="00F44CDE" w:rsidRPr="00B66CE4" w:rsidRDefault="00F44CDE" w:rsidP="00B66CE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7B466CB" w14:textId="77777777" w:rsidR="00F44CDE" w:rsidRPr="00B66CE4" w:rsidRDefault="00F44CDE" w:rsidP="00B66CE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ED832FE" w14:textId="77777777" w:rsidR="00F44CDE" w:rsidRPr="00B66CE4" w:rsidRDefault="00F44CDE" w:rsidP="00B66CE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12DF722" w14:textId="2858768F" w:rsidR="005F2EDA" w:rsidRPr="00B66CE4" w:rsidRDefault="005F2EDA" w:rsidP="00B66CE4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4C907BD" w14:textId="0F3ADBEB" w:rsidR="00FC58F0" w:rsidRPr="00B66CE4" w:rsidRDefault="00FC58F0" w:rsidP="00B66CE4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0137C51" w14:textId="6695273C" w:rsidR="00FC58F0" w:rsidRPr="00B66CE4" w:rsidRDefault="00FC58F0" w:rsidP="00B66CE4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784581B" w14:textId="77777777" w:rsidR="00A278BF" w:rsidRPr="00B66CE4" w:rsidRDefault="00A278BF" w:rsidP="00B66CE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0E0F7C3" w14:textId="77777777" w:rsidR="00A278BF" w:rsidRPr="00B66CE4" w:rsidRDefault="00A278BF" w:rsidP="00B66CE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516008A" w14:textId="77777777" w:rsidR="00A278BF" w:rsidRPr="00B66CE4" w:rsidRDefault="00A278BF" w:rsidP="00B66CE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12839BC" w14:textId="77777777" w:rsidR="00A278BF" w:rsidRPr="00B66CE4" w:rsidRDefault="00A278BF" w:rsidP="00B66CE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E9BB39D" w14:textId="77777777" w:rsidR="00A75108" w:rsidRDefault="00A75108" w:rsidP="00B66CE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7565F2D" w14:textId="77777777" w:rsidR="00A75108" w:rsidRDefault="00A75108" w:rsidP="00B66CE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F9C4A4B" w14:textId="77777777" w:rsidR="00A75108" w:rsidRDefault="00A75108" w:rsidP="00B66CE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102AD9F" w14:textId="77777777" w:rsidR="00A75108" w:rsidRDefault="00A75108" w:rsidP="00B66CE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FCF80EF" w14:textId="77777777" w:rsidR="00A75108" w:rsidRDefault="00A75108" w:rsidP="00B66CE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688E7E0" w14:textId="77777777" w:rsidR="00A75108" w:rsidRDefault="00A75108" w:rsidP="00B66CE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AFB45C0" w14:textId="0692530E" w:rsidR="005937DE" w:rsidRPr="00B66CE4" w:rsidRDefault="00FA5C71" w:rsidP="00B66CE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B66CE4">
        <w:rPr>
          <w:rFonts w:ascii="Times New Roman" w:eastAsia="Times New Roman" w:hAnsi="Times New Roman"/>
          <w:b/>
          <w:color w:val="000000"/>
          <w:sz w:val="24"/>
          <w:szCs w:val="24"/>
        </w:rPr>
        <w:t>OBRAZLOŽENJE</w:t>
      </w:r>
    </w:p>
    <w:p w14:paraId="2D6B2F59" w14:textId="04044799" w:rsidR="004E0B88" w:rsidRPr="00B66CE4" w:rsidRDefault="004E0B88" w:rsidP="00B66CE4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236D205" w14:textId="180E2BEF" w:rsidR="00476EA3" w:rsidRPr="00B66CE4" w:rsidRDefault="00AD42A9" w:rsidP="00B66CE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6CE4">
        <w:rPr>
          <w:rFonts w:ascii="Times New Roman" w:hAnsi="Times New Roman"/>
          <w:sz w:val="24"/>
          <w:szCs w:val="24"/>
        </w:rPr>
        <w:t xml:space="preserve">Europsko vijeće je na sastanku 18. prosinca 2025. s ciljem osiguranja </w:t>
      </w:r>
      <w:r w:rsidR="00476EA3" w:rsidRPr="00B66CE4">
        <w:rPr>
          <w:rFonts w:ascii="Times New Roman" w:hAnsi="Times New Roman"/>
          <w:sz w:val="24"/>
          <w:szCs w:val="24"/>
        </w:rPr>
        <w:t xml:space="preserve">nužne </w:t>
      </w:r>
      <w:r w:rsidRPr="00B66CE4">
        <w:rPr>
          <w:rFonts w:ascii="Times New Roman" w:hAnsi="Times New Roman"/>
          <w:sz w:val="24"/>
          <w:szCs w:val="24"/>
        </w:rPr>
        <w:t xml:space="preserve">financijske pomoći Ukrajini od drugog tromjesečja 2026., uključujući njezine </w:t>
      </w:r>
      <w:r w:rsidR="00476EA3" w:rsidRPr="00B66CE4">
        <w:rPr>
          <w:rFonts w:ascii="Times New Roman" w:hAnsi="Times New Roman"/>
          <w:sz w:val="24"/>
          <w:szCs w:val="24"/>
        </w:rPr>
        <w:t xml:space="preserve">hitne </w:t>
      </w:r>
      <w:r w:rsidRPr="00B66CE4">
        <w:rPr>
          <w:rFonts w:ascii="Times New Roman" w:hAnsi="Times New Roman"/>
          <w:sz w:val="24"/>
          <w:szCs w:val="24"/>
        </w:rPr>
        <w:t xml:space="preserve">vojne </w:t>
      </w:r>
      <w:r w:rsidR="00476EA3" w:rsidRPr="00B66CE4">
        <w:rPr>
          <w:rFonts w:ascii="Times New Roman" w:hAnsi="Times New Roman"/>
          <w:sz w:val="24"/>
          <w:szCs w:val="24"/>
        </w:rPr>
        <w:t xml:space="preserve">i obrambene </w:t>
      </w:r>
      <w:r w:rsidRPr="00B66CE4">
        <w:rPr>
          <w:rFonts w:ascii="Times New Roman" w:hAnsi="Times New Roman"/>
          <w:sz w:val="24"/>
          <w:szCs w:val="24"/>
        </w:rPr>
        <w:t xml:space="preserve">potrebe, </w:t>
      </w:r>
      <w:r w:rsidR="00476EA3" w:rsidRPr="00B66CE4">
        <w:rPr>
          <w:rFonts w:ascii="Times New Roman" w:hAnsi="Times New Roman"/>
          <w:sz w:val="24"/>
          <w:szCs w:val="24"/>
        </w:rPr>
        <w:t xml:space="preserve">dogovorilo da će Europska unija dati </w:t>
      </w:r>
      <w:r w:rsidRPr="00B66CE4">
        <w:rPr>
          <w:rFonts w:ascii="Times New Roman" w:hAnsi="Times New Roman"/>
          <w:sz w:val="24"/>
          <w:szCs w:val="24"/>
        </w:rPr>
        <w:t xml:space="preserve"> zajam </w:t>
      </w:r>
      <w:r w:rsidR="00476EA3" w:rsidRPr="00B66CE4">
        <w:rPr>
          <w:rFonts w:ascii="Times New Roman" w:hAnsi="Times New Roman"/>
          <w:sz w:val="24"/>
          <w:szCs w:val="24"/>
        </w:rPr>
        <w:t xml:space="preserve">Ukrajini u iznosu </w:t>
      </w:r>
      <w:r w:rsidRPr="00B66CE4">
        <w:rPr>
          <w:rFonts w:ascii="Times New Roman" w:hAnsi="Times New Roman"/>
          <w:sz w:val="24"/>
          <w:szCs w:val="24"/>
        </w:rPr>
        <w:t xml:space="preserve">od 90 milijardi </w:t>
      </w:r>
      <w:r w:rsidR="00476EA3" w:rsidRPr="00B66CE4">
        <w:rPr>
          <w:rFonts w:ascii="Times New Roman" w:hAnsi="Times New Roman"/>
          <w:sz w:val="24"/>
          <w:szCs w:val="24"/>
        </w:rPr>
        <w:t xml:space="preserve">EUR </w:t>
      </w:r>
      <w:r w:rsidRPr="00B66CE4">
        <w:rPr>
          <w:rFonts w:ascii="Times New Roman" w:hAnsi="Times New Roman"/>
          <w:sz w:val="24"/>
          <w:szCs w:val="24"/>
        </w:rPr>
        <w:t xml:space="preserve"> za razdoblje 2026.-2027. na temelju zaduživanja EU-a na tržištima kapitala</w:t>
      </w:r>
      <w:r w:rsidR="00476EA3" w:rsidRPr="00B66CE4">
        <w:rPr>
          <w:rFonts w:ascii="Times New Roman" w:hAnsi="Times New Roman"/>
          <w:sz w:val="24"/>
          <w:szCs w:val="24"/>
        </w:rPr>
        <w:t xml:space="preserve"> uz potporu/jamstva manevarskog prostora (</w:t>
      </w:r>
      <w:proofErr w:type="spellStart"/>
      <w:r w:rsidR="00476EA3" w:rsidRPr="00B66CE4">
        <w:rPr>
          <w:rFonts w:ascii="Times New Roman" w:hAnsi="Times New Roman"/>
          <w:i/>
          <w:iCs/>
          <w:sz w:val="24"/>
          <w:szCs w:val="24"/>
        </w:rPr>
        <w:t>headroom</w:t>
      </w:r>
      <w:proofErr w:type="spellEnd"/>
      <w:r w:rsidR="00476EA3" w:rsidRPr="00B66CE4">
        <w:rPr>
          <w:rFonts w:ascii="Times New Roman" w:hAnsi="Times New Roman"/>
          <w:i/>
          <w:iCs/>
          <w:sz w:val="24"/>
          <w:szCs w:val="24"/>
        </w:rPr>
        <w:t>)</w:t>
      </w:r>
      <w:r w:rsidR="00476EA3" w:rsidRPr="00B66CE4">
        <w:rPr>
          <w:rFonts w:ascii="Times New Roman" w:hAnsi="Times New Roman"/>
          <w:sz w:val="24"/>
          <w:szCs w:val="24"/>
        </w:rPr>
        <w:t xml:space="preserve"> u proračunu EU-a.</w:t>
      </w:r>
      <w:r w:rsidRPr="00B66CE4">
        <w:rPr>
          <w:rFonts w:ascii="Times New Roman" w:hAnsi="Times New Roman"/>
          <w:sz w:val="24"/>
          <w:szCs w:val="24"/>
        </w:rPr>
        <w:t xml:space="preserve"> </w:t>
      </w:r>
    </w:p>
    <w:p w14:paraId="26565B4B" w14:textId="59F90E55" w:rsidR="00476EA3" w:rsidRPr="00B66CE4" w:rsidRDefault="00476EA3" w:rsidP="00B66CE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E4509F3" w14:textId="7F17A9E8" w:rsidR="00B76F04" w:rsidRPr="00B66CE4" w:rsidRDefault="00476EA3" w:rsidP="00B66CE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6CE4">
        <w:rPr>
          <w:rFonts w:ascii="Times New Roman" w:hAnsi="Times New Roman"/>
          <w:sz w:val="24"/>
          <w:szCs w:val="24"/>
        </w:rPr>
        <w:t xml:space="preserve">Zajam će se </w:t>
      </w:r>
      <w:r w:rsidR="00767704" w:rsidRPr="00B66CE4">
        <w:rPr>
          <w:rFonts w:ascii="Times New Roman" w:hAnsi="Times New Roman"/>
          <w:sz w:val="24"/>
          <w:szCs w:val="24"/>
        </w:rPr>
        <w:t xml:space="preserve">osigurati </w:t>
      </w:r>
      <w:r w:rsidRPr="00B66CE4">
        <w:rPr>
          <w:rFonts w:ascii="Times New Roman" w:hAnsi="Times New Roman"/>
          <w:sz w:val="24"/>
          <w:szCs w:val="24"/>
        </w:rPr>
        <w:t>s pomoću instrumenta pojačane suradnje, koja je dogovorena na sastanku Europskog</w:t>
      </w:r>
      <w:r w:rsidR="00F55FD1" w:rsidRPr="00B66CE4">
        <w:rPr>
          <w:rFonts w:ascii="Times New Roman" w:hAnsi="Times New Roman"/>
          <w:sz w:val="24"/>
          <w:szCs w:val="24"/>
        </w:rPr>
        <w:t>a</w:t>
      </w:r>
      <w:r w:rsidRPr="00B66CE4">
        <w:rPr>
          <w:rFonts w:ascii="Times New Roman" w:hAnsi="Times New Roman"/>
          <w:sz w:val="24"/>
          <w:szCs w:val="24"/>
        </w:rPr>
        <w:t xml:space="preserve"> vijeća, a bit će odobrena </w:t>
      </w:r>
      <w:r w:rsidR="00767704" w:rsidRPr="00B66CE4">
        <w:rPr>
          <w:rFonts w:ascii="Times New Roman" w:hAnsi="Times New Roman"/>
          <w:sz w:val="24"/>
          <w:szCs w:val="24"/>
        </w:rPr>
        <w:t xml:space="preserve">od strane Europske komisije nakon zaprimanja zajedničkog pisma država članica </w:t>
      </w:r>
      <w:r w:rsidR="001D4EE8" w:rsidRPr="00B66CE4">
        <w:rPr>
          <w:rFonts w:ascii="Times New Roman" w:hAnsi="Times New Roman"/>
          <w:sz w:val="24"/>
          <w:szCs w:val="24"/>
        </w:rPr>
        <w:t xml:space="preserve">EU-a </w:t>
      </w:r>
      <w:r w:rsidR="00767704" w:rsidRPr="00B66CE4">
        <w:rPr>
          <w:rFonts w:ascii="Times New Roman" w:hAnsi="Times New Roman"/>
          <w:sz w:val="24"/>
          <w:szCs w:val="24"/>
        </w:rPr>
        <w:t>koje su izrazile namjeru sudjelovati u pojačanoj suradnji</w:t>
      </w:r>
      <w:r w:rsidR="00B76F04" w:rsidRPr="00B66CE4">
        <w:rPr>
          <w:rFonts w:ascii="Times New Roman" w:hAnsi="Times New Roman"/>
          <w:sz w:val="24"/>
          <w:szCs w:val="24"/>
        </w:rPr>
        <w:t>, uključujući Hrvatsku</w:t>
      </w:r>
      <w:r w:rsidR="00767704" w:rsidRPr="00B66CE4">
        <w:rPr>
          <w:rFonts w:ascii="Times New Roman" w:hAnsi="Times New Roman"/>
          <w:sz w:val="24"/>
          <w:szCs w:val="24"/>
        </w:rPr>
        <w:t xml:space="preserve">. </w:t>
      </w:r>
      <w:r w:rsidR="00B76F04" w:rsidRPr="00B66CE4">
        <w:rPr>
          <w:rFonts w:ascii="Times New Roman" w:hAnsi="Times New Roman"/>
          <w:sz w:val="24"/>
          <w:szCs w:val="24"/>
        </w:rPr>
        <w:t xml:space="preserve">S tim ciljem, ovlašćuje se izvanredna i opunomoćena veleposlanica Republike Hrvatske u svojstvu stalne predstavnice Republike Hrvatske pri Europskoj uniji i Europskoj zajednici za atomsku energiju da, u ime Republike Hrvatske, potpiše zajedničko pismo država članica kojim se od Europske komisije traži da Vijeću podnese prijedlog odluke kojom bi se odobrila pojačana suradnja čiji je cilj i predmet davanje zajma Ukrajini u iznosu od 90 milijardi </w:t>
      </w:r>
      <w:r w:rsidR="001D4EE8" w:rsidRPr="00B66CE4">
        <w:rPr>
          <w:rFonts w:ascii="Times New Roman" w:hAnsi="Times New Roman"/>
          <w:sz w:val="24"/>
          <w:szCs w:val="24"/>
        </w:rPr>
        <w:t>EUR</w:t>
      </w:r>
      <w:r w:rsidR="00B76F04" w:rsidRPr="00B66CE4">
        <w:rPr>
          <w:rFonts w:ascii="Times New Roman" w:hAnsi="Times New Roman"/>
          <w:sz w:val="24"/>
          <w:szCs w:val="24"/>
        </w:rPr>
        <w:t xml:space="preserve"> za razdoblje 2026.–2027.</w:t>
      </w:r>
    </w:p>
    <w:p w14:paraId="5BA39B34" w14:textId="77777777" w:rsidR="00B76F04" w:rsidRPr="00B66CE4" w:rsidRDefault="00B76F04" w:rsidP="00B66CE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013E3A9" w14:textId="5606848E" w:rsidR="00767704" w:rsidRPr="00B66CE4" w:rsidRDefault="00767704" w:rsidP="00B66CE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6CE4">
        <w:rPr>
          <w:rFonts w:ascii="Times New Roman" w:hAnsi="Times New Roman"/>
          <w:sz w:val="24"/>
          <w:szCs w:val="24"/>
        </w:rPr>
        <w:t>Uvjeti i način provedbe instrumenta za zajam (</w:t>
      </w:r>
      <w:proofErr w:type="spellStart"/>
      <w:r w:rsidRPr="00B66CE4">
        <w:rPr>
          <w:rFonts w:ascii="Times New Roman" w:hAnsi="Times New Roman"/>
          <w:i/>
          <w:iCs/>
          <w:sz w:val="24"/>
          <w:szCs w:val="24"/>
        </w:rPr>
        <w:t>loan</w:t>
      </w:r>
      <w:proofErr w:type="spellEnd"/>
      <w:r w:rsidRPr="00B66CE4">
        <w:rPr>
          <w:rFonts w:ascii="Times New Roman" w:hAnsi="Times New Roman"/>
          <w:i/>
          <w:iCs/>
          <w:sz w:val="24"/>
          <w:szCs w:val="24"/>
        </w:rPr>
        <w:t xml:space="preserve"> instrument</w:t>
      </w:r>
      <w:r w:rsidRPr="00B66CE4">
        <w:rPr>
          <w:rFonts w:ascii="Times New Roman" w:hAnsi="Times New Roman"/>
          <w:sz w:val="24"/>
          <w:szCs w:val="24"/>
        </w:rPr>
        <w:t xml:space="preserve">) </w:t>
      </w:r>
      <w:r w:rsidR="00B76F04" w:rsidRPr="00B66CE4">
        <w:rPr>
          <w:rFonts w:ascii="Times New Roman" w:hAnsi="Times New Roman"/>
          <w:sz w:val="24"/>
          <w:szCs w:val="24"/>
        </w:rPr>
        <w:t xml:space="preserve">odnosno uvjeti korištenja zajma od strane Ukrajine </w:t>
      </w:r>
      <w:r w:rsidRPr="00B66CE4">
        <w:rPr>
          <w:rFonts w:ascii="Times New Roman" w:hAnsi="Times New Roman"/>
          <w:sz w:val="24"/>
          <w:szCs w:val="24"/>
        </w:rPr>
        <w:t xml:space="preserve">uredit će se u posebnom pravnom aktu, kojeg će predložiti Europska komisija. U </w:t>
      </w:r>
      <w:r w:rsidR="00B76F04" w:rsidRPr="00B66CE4">
        <w:rPr>
          <w:rFonts w:ascii="Times New Roman" w:hAnsi="Times New Roman"/>
          <w:sz w:val="24"/>
          <w:szCs w:val="24"/>
        </w:rPr>
        <w:t xml:space="preserve">tom kontekstu, </w:t>
      </w:r>
      <w:r w:rsidRPr="00B66CE4">
        <w:rPr>
          <w:rFonts w:ascii="Times New Roman" w:hAnsi="Times New Roman"/>
          <w:sz w:val="24"/>
          <w:szCs w:val="24"/>
        </w:rPr>
        <w:t>Europsko vijeće je</w:t>
      </w:r>
      <w:r w:rsidR="00B76F04" w:rsidRPr="00B66CE4">
        <w:rPr>
          <w:rFonts w:ascii="Times New Roman" w:hAnsi="Times New Roman"/>
          <w:sz w:val="24"/>
          <w:szCs w:val="24"/>
        </w:rPr>
        <w:t xml:space="preserve"> </w:t>
      </w:r>
      <w:r w:rsidRPr="00B66CE4">
        <w:rPr>
          <w:rFonts w:ascii="Times New Roman" w:hAnsi="Times New Roman"/>
          <w:sz w:val="24"/>
          <w:szCs w:val="24"/>
        </w:rPr>
        <w:t xml:space="preserve">osobito naglasilo važnost jačanja europske i ukrajinske obrambene industrije, </w:t>
      </w:r>
      <w:r w:rsidR="001D4EE8" w:rsidRPr="00B66CE4">
        <w:rPr>
          <w:rFonts w:ascii="Times New Roman" w:hAnsi="Times New Roman"/>
          <w:sz w:val="24"/>
          <w:szCs w:val="24"/>
        </w:rPr>
        <w:t>daljnjeg</w:t>
      </w:r>
      <w:r w:rsidRPr="00B66CE4">
        <w:rPr>
          <w:rFonts w:ascii="Times New Roman" w:hAnsi="Times New Roman"/>
          <w:sz w:val="24"/>
          <w:szCs w:val="24"/>
        </w:rPr>
        <w:t xml:space="preserve"> pošt</w:t>
      </w:r>
      <w:r w:rsidR="001D4EE8" w:rsidRPr="00B66CE4">
        <w:rPr>
          <w:rFonts w:ascii="Times New Roman" w:hAnsi="Times New Roman"/>
          <w:sz w:val="24"/>
          <w:szCs w:val="24"/>
        </w:rPr>
        <w:t>o</w:t>
      </w:r>
      <w:r w:rsidRPr="00B66CE4">
        <w:rPr>
          <w:rFonts w:ascii="Times New Roman" w:hAnsi="Times New Roman"/>
          <w:sz w:val="24"/>
          <w:szCs w:val="24"/>
        </w:rPr>
        <w:t>vanja vladavine prava u Ukrajini, uključujući borbu protiv korupcije</w:t>
      </w:r>
      <w:r w:rsidR="00B76F04" w:rsidRPr="00B66CE4">
        <w:rPr>
          <w:rFonts w:ascii="Times New Roman" w:hAnsi="Times New Roman"/>
          <w:sz w:val="24"/>
          <w:szCs w:val="24"/>
        </w:rPr>
        <w:t>,</w:t>
      </w:r>
      <w:r w:rsidRPr="00B66CE4">
        <w:rPr>
          <w:rFonts w:ascii="Times New Roman" w:hAnsi="Times New Roman"/>
          <w:sz w:val="24"/>
          <w:szCs w:val="24"/>
        </w:rPr>
        <w:t xml:space="preserve"> te poštovanje specifičnog karaktera sigurnosne i obrambene politike određenih država članica te uzimanje u obzir sigurnosnih i obrambenih  interesa svih država članica, u skladu s Ugovorima.</w:t>
      </w:r>
    </w:p>
    <w:p w14:paraId="222BF18D" w14:textId="77777777" w:rsidR="00767704" w:rsidRPr="00B66CE4" w:rsidRDefault="00767704" w:rsidP="00B66CE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44BE3BD" w14:textId="3C987AD5" w:rsidR="00767704" w:rsidRPr="00B66CE4" w:rsidRDefault="00767704" w:rsidP="00B66CE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6CE4">
        <w:rPr>
          <w:rFonts w:ascii="Times New Roman" w:hAnsi="Times New Roman"/>
          <w:sz w:val="24"/>
          <w:szCs w:val="24"/>
        </w:rPr>
        <w:t>Sukladno odredbama članka 20. Ugovora o EU</w:t>
      </w:r>
      <w:r w:rsidR="001D4EE8" w:rsidRPr="00B66CE4">
        <w:rPr>
          <w:rFonts w:ascii="Times New Roman" w:hAnsi="Times New Roman"/>
          <w:sz w:val="24"/>
          <w:szCs w:val="24"/>
        </w:rPr>
        <w:t>-u</w:t>
      </w:r>
      <w:r w:rsidRPr="00B66CE4">
        <w:rPr>
          <w:rFonts w:ascii="Times New Roman" w:hAnsi="Times New Roman"/>
          <w:sz w:val="24"/>
          <w:szCs w:val="24"/>
        </w:rPr>
        <w:t xml:space="preserve"> </w:t>
      </w:r>
      <w:r w:rsidR="001D4EE8" w:rsidRPr="00B66CE4">
        <w:rPr>
          <w:rFonts w:ascii="Times New Roman" w:hAnsi="Times New Roman"/>
          <w:sz w:val="24"/>
          <w:szCs w:val="24"/>
        </w:rPr>
        <w:t xml:space="preserve">(UEU) </w:t>
      </w:r>
      <w:r w:rsidRPr="00B66CE4">
        <w:rPr>
          <w:rFonts w:ascii="Times New Roman" w:hAnsi="Times New Roman"/>
          <w:sz w:val="24"/>
          <w:szCs w:val="24"/>
        </w:rPr>
        <w:t>o pojačanoj suradnji u vezi s instrumentom temeljem članka 212. Ugovora o funkcioniranju EU-a</w:t>
      </w:r>
      <w:r w:rsidR="001D4EE8" w:rsidRPr="00B66CE4">
        <w:rPr>
          <w:rFonts w:ascii="Times New Roman" w:hAnsi="Times New Roman"/>
          <w:sz w:val="24"/>
          <w:szCs w:val="24"/>
        </w:rPr>
        <w:t xml:space="preserve"> (UFEU)</w:t>
      </w:r>
      <w:r w:rsidRPr="00B66CE4">
        <w:rPr>
          <w:rFonts w:ascii="Times New Roman" w:hAnsi="Times New Roman"/>
          <w:sz w:val="24"/>
          <w:szCs w:val="24"/>
        </w:rPr>
        <w:t>, svaka mobilizacija sredstava proračuna E</w:t>
      </w:r>
      <w:r w:rsidR="001D4EE8" w:rsidRPr="00B66CE4">
        <w:rPr>
          <w:rFonts w:ascii="Times New Roman" w:hAnsi="Times New Roman"/>
          <w:sz w:val="24"/>
          <w:szCs w:val="24"/>
        </w:rPr>
        <w:t>U-a</w:t>
      </w:r>
      <w:r w:rsidRPr="00B66CE4">
        <w:rPr>
          <w:rFonts w:ascii="Times New Roman" w:hAnsi="Times New Roman"/>
          <w:sz w:val="24"/>
          <w:szCs w:val="24"/>
        </w:rPr>
        <w:t xml:space="preserve"> nastavno na dodijeljena proračunska jamstva za ovaj zajam neće utjecati na financijske obveze Češke, Mađarske i Slovačke</w:t>
      </w:r>
      <w:r w:rsidR="001D4EE8" w:rsidRPr="00B66CE4">
        <w:rPr>
          <w:rFonts w:ascii="Times New Roman" w:hAnsi="Times New Roman"/>
          <w:sz w:val="24"/>
          <w:szCs w:val="24"/>
        </w:rPr>
        <w:t xml:space="preserve">, a </w:t>
      </w:r>
      <w:r w:rsidRPr="00B66CE4">
        <w:rPr>
          <w:rFonts w:ascii="Times New Roman" w:hAnsi="Times New Roman"/>
          <w:sz w:val="24"/>
          <w:szCs w:val="24"/>
        </w:rPr>
        <w:t xml:space="preserve">koje neće sudjelovati u pojačanoj suradnji. </w:t>
      </w:r>
    </w:p>
    <w:p w14:paraId="65A17B83" w14:textId="77777777" w:rsidR="00767704" w:rsidRPr="00B66CE4" w:rsidRDefault="00767704" w:rsidP="00B66CE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4157F94" w14:textId="03B4E14C" w:rsidR="00AD42A9" w:rsidRPr="00B66CE4" w:rsidRDefault="00767704" w:rsidP="00B66CE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6CE4">
        <w:rPr>
          <w:rFonts w:ascii="Times New Roman" w:hAnsi="Times New Roman"/>
          <w:sz w:val="24"/>
          <w:szCs w:val="24"/>
        </w:rPr>
        <w:t xml:space="preserve">Ovim dogovorom na Europskom vijeću </w:t>
      </w:r>
      <w:r w:rsidR="001D4EE8" w:rsidRPr="00B66CE4">
        <w:rPr>
          <w:rFonts w:ascii="Times New Roman" w:hAnsi="Times New Roman"/>
          <w:sz w:val="24"/>
          <w:szCs w:val="24"/>
        </w:rPr>
        <w:t>te</w:t>
      </w:r>
      <w:r w:rsidRPr="00B66CE4">
        <w:rPr>
          <w:rFonts w:ascii="Times New Roman" w:hAnsi="Times New Roman"/>
          <w:sz w:val="24"/>
          <w:szCs w:val="24"/>
        </w:rPr>
        <w:t xml:space="preserve"> predstojećim provedbenim aktima </w:t>
      </w:r>
      <w:r w:rsidR="00AD42A9" w:rsidRPr="00B66CE4">
        <w:rPr>
          <w:rFonts w:ascii="Times New Roman" w:hAnsi="Times New Roman"/>
          <w:sz w:val="24"/>
          <w:szCs w:val="24"/>
        </w:rPr>
        <w:t xml:space="preserve">osigurana </w:t>
      </w:r>
      <w:r w:rsidRPr="00B66CE4">
        <w:rPr>
          <w:rFonts w:ascii="Times New Roman" w:hAnsi="Times New Roman"/>
          <w:sz w:val="24"/>
          <w:szCs w:val="24"/>
        </w:rPr>
        <w:t xml:space="preserve">je </w:t>
      </w:r>
      <w:r w:rsidR="00AD42A9" w:rsidRPr="00B66CE4">
        <w:rPr>
          <w:rFonts w:ascii="Times New Roman" w:hAnsi="Times New Roman"/>
          <w:sz w:val="24"/>
          <w:szCs w:val="24"/>
        </w:rPr>
        <w:t>potrebna financijska pomoć za Ukrajinu u narednih dvije godine</w:t>
      </w:r>
      <w:r w:rsidR="00476EA3" w:rsidRPr="00B66CE4">
        <w:rPr>
          <w:rFonts w:ascii="Times New Roman" w:hAnsi="Times New Roman"/>
          <w:sz w:val="24"/>
          <w:szCs w:val="24"/>
        </w:rPr>
        <w:t>. Istovremeno</w:t>
      </w:r>
      <w:r w:rsidR="00AD42A9" w:rsidRPr="00B66CE4">
        <w:rPr>
          <w:rFonts w:ascii="Times New Roman" w:hAnsi="Times New Roman"/>
          <w:sz w:val="24"/>
          <w:szCs w:val="24"/>
        </w:rPr>
        <w:t xml:space="preserve">, Vijeće i Europski parlament pozvani </w:t>
      </w:r>
      <w:r w:rsidR="00476EA3" w:rsidRPr="00B66CE4">
        <w:rPr>
          <w:rFonts w:ascii="Times New Roman" w:hAnsi="Times New Roman"/>
          <w:sz w:val="24"/>
          <w:szCs w:val="24"/>
        </w:rPr>
        <w:t xml:space="preserve">su </w:t>
      </w:r>
      <w:r w:rsidR="00AD42A9" w:rsidRPr="00B66CE4">
        <w:rPr>
          <w:rFonts w:ascii="Times New Roman" w:hAnsi="Times New Roman"/>
          <w:sz w:val="24"/>
          <w:szCs w:val="24"/>
        </w:rPr>
        <w:t xml:space="preserve">da nastave raditi na tehničkim i pravnim aspektima </w:t>
      </w:r>
      <w:r w:rsidR="00476EA3" w:rsidRPr="00B66CE4">
        <w:rPr>
          <w:rFonts w:ascii="Times New Roman" w:hAnsi="Times New Roman"/>
          <w:sz w:val="24"/>
          <w:szCs w:val="24"/>
        </w:rPr>
        <w:t xml:space="preserve">eventualnog </w:t>
      </w:r>
      <w:r w:rsidR="00AD42A9" w:rsidRPr="00B66CE4">
        <w:rPr>
          <w:rFonts w:ascii="Times New Roman" w:hAnsi="Times New Roman"/>
          <w:sz w:val="24"/>
          <w:szCs w:val="24"/>
        </w:rPr>
        <w:t>reparacijskog zajma</w:t>
      </w:r>
      <w:r w:rsidR="00476EA3" w:rsidRPr="00B66CE4">
        <w:rPr>
          <w:rFonts w:ascii="Times New Roman" w:hAnsi="Times New Roman"/>
          <w:sz w:val="24"/>
          <w:szCs w:val="24"/>
        </w:rPr>
        <w:t>,</w:t>
      </w:r>
      <w:r w:rsidR="00AD42A9" w:rsidRPr="00B66CE4">
        <w:rPr>
          <w:rFonts w:ascii="Times New Roman" w:hAnsi="Times New Roman"/>
          <w:sz w:val="24"/>
          <w:szCs w:val="24"/>
        </w:rPr>
        <w:t xml:space="preserve"> temeljenog na imobiliziranoj imovini Rusije.</w:t>
      </w:r>
    </w:p>
    <w:p w14:paraId="67CC12A0" w14:textId="77777777" w:rsidR="00AD42A9" w:rsidRPr="00B66CE4" w:rsidRDefault="00AD42A9" w:rsidP="00B66CE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AF3775E" w14:textId="129130C3" w:rsidR="00AD42A9" w:rsidRPr="00B66CE4" w:rsidRDefault="00AD42A9" w:rsidP="00B66CE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6CE4">
        <w:rPr>
          <w:rFonts w:ascii="Times New Roman" w:hAnsi="Times New Roman"/>
          <w:sz w:val="24"/>
          <w:szCs w:val="24"/>
        </w:rPr>
        <w:t xml:space="preserve">Ukrajina zajam treba otplatiti tek nakon što primi ratnu odštetu od Rusije. Do tada će </w:t>
      </w:r>
      <w:r w:rsidR="001D4EE8" w:rsidRPr="00B66CE4">
        <w:rPr>
          <w:rFonts w:ascii="Times New Roman" w:hAnsi="Times New Roman"/>
          <w:sz w:val="24"/>
          <w:szCs w:val="24"/>
        </w:rPr>
        <w:t xml:space="preserve">imobilizirana ruska </w:t>
      </w:r>
      <w:r w:rsidRPr="00B66CE4">
        <w:rPr>
          <w:rFonts w:ascii="Times New Roman" w:hAnsi="Times New Roman"/>
          <w:sz w:val="24"/>
          <w:szCs w:val="24"/>
        </w:rPr>
        <w:t>imovina ostati imobilizirana, a E</w:t>
      </w:r>
      <w:r w:rsidR="001D4EE8" w:rsidRPr="00B66CE4">
        <w:rPr>
          <w:rFonts w:ascii="Times New Roman" w:hAnsi="Times New Roman"/>
          <w:sz w:val="24"/>
          <w:szCs w:val="24"/>
        </w:rPr>
        <w:t xml:space="preserve">U </w:t>
      </w:r>
      <w:r w:rsidRPr="00B66CE4">
        <w:rPr>
          <w:rFonts w:ascii="Times New Roman" w:hAnsi="Times New Roman"/>
          <w:sz w:val="24"/>
          <w:szCs w:val="24"/>
        </w:rPr>
        <w:t>zadržava pravo da je koristi za otplatu zajma, u potpunosti u skladu s pravom EU-a i međunarodnim pravom. U skladu s prethodnim zaključcima Europskog vijeća koji naglašavaju da, u skladu s pravom EU</w:t>
      </w:r>
      <w:r w:rsidR="00476EA3" w:rsidRPr="00B66CE4">
        <w:rPr>
          <w:rFonts w:ascii="Times New Roman" w:hAnsi="Times New Roman"/>
          <w:sz w:val="24"/>
          <w:szCs w:val="24"/>
        </w:rPr>
        <w:t>-a</w:t>
      </w:r>
      <w:r w:rsidRPr="00B66CE4">
        <w:rPr>
          <w:rFonts w:ascii="Times New Roman" w:hAnsi="Times New Roman"/>
          <w:sz w:val="24"/>
          <w:szCs w:val="24"/>
        </w:rPr>
        <w:t xml:space="preserve">, ruska imovina treba ostati imobilizirana </w:t>
      </w:r>
      <w:r w:rsidR="00476EA3" w:rsidRPr="00B66CE4">
        <w:rPr>
          <w:rFonts w:ascii="Times New Roman" w:hAnsi="Times New Roman"/>
          <w:sz w:val="24"/>
          <w:szCs w:val="24"/>
        </w:rPr>
        <w:t xml:space="preserve">sve </w:t>
      </w:r>
      <w:r w:rsidRPr="00B66CE4">
        <w:rPr>
          <w:rFonts w:ascii="Times New Roman" w:hAnsi="Times New Roman"/>
          <w:sz w:val="24"/>
          <w:szCs w:val="24"/>
        </w:rPr>
        <w:t xml:space="preserve">dok Rusija ne </w:t>
      </w:r>
      <w:r w:rsidR="00476EA3" w:rsidRPr="00B66CE4">
        <w:rPr>
          <w:rFonts w:ascii="Times New Roman" w:hAnsi="Times New Roman"/>
          <w:sz w:val="24"/>
          <w:szCs w:val="24"/>
        </w:rPr>
        <w:t xml:space="preserve">okonča svoj agresivni rat </w:t>
      </w:r>
      <w:r w:rsidRPr="00B66CE4">
        <w:rPr>
          <w:rFonts w:ascii="Times New Roman" w:hAnsi="Times New Roman"/>
          <w:sz w:val="24"/>
          <w:szCs w:val="24"/>
        </w:rPr>
        <w:t xml:space="preserve">protiv Ukrajine i ne nadoknadi joj štetu </w:t>
      </w:r>
      <w:r w:rsidR="00476EA3" w:rsidRPr="00B66CE4">
        <w:rPr>
          <w:rFonts w:ascii="Times New Roman" w:hAnsi="Times New Roman"/>
          <w:sz w:val="24"/>
          <w:szCs w:val="24"/>
        </w:rPr>
        <w:t>prouzročenu njime</w:t>
      </w:r>
      <w:r w:rsidR="001D4EE8" w:rsidRPr="00B66CE4">
        <w:rPr>
          <w:rFonts w:ascii="Times New Roman" w:hAnsi="Times New Roman"/>
          <w:sz w:val="24"/>
          <w:szCs w:val="24"/>
        </w:rPr>
        <w:t>, EU</w:t>
      </w:r>
      <w:r w:rsidRPr="00B66CE4">
        <w:rPr>
          <w:rFonts w:ascii="Times New Roman" w:hAnsi="Times New Roman"/>
          <w:sz w:val="24"/>
          <w:szCs w:val="24"/>
        </w:rPr>
        <w:t xml:space="preserve"> je, s obzirom na izvanrednu situaciju, na temelju članka 122. UFEU-a </w:t>
      </w:r>
      <w:r w:rsidR="00476EA3" w:rsidRPr="00B66CE4">
        <w:rPr>
          <w:rFonts w:ascii="Times New Roman" w:hAnsi="Times New Roman"/>
          <w:sz w:val="24"/>
          <w:szCs w:val="24"/>
        </w:rPr>
        <w:t xml:space="preserve">uoči sastanka Europskoga vijeća 18. prosinca 2025. </w:t>
      </w:r>
      <w:r w:rsidRPr="00B66CE4">
        <w:rPr>
          <w:rFonts w:ascii="Times New Roman" w:hAnsi="Times New Roman"/>
          <w:sz w:val="24"/>
          <w:szCs w:val="24"/>
        </w:rPr>
        <w:t xml:space="preserve">usvojila </w:t>
      </w:r>
      <w:r w:rsidR="00476EA3" w:rsidRPr="00B66CE4">
        <w:rPr>
          <w:rFonts w:ascii="Times New Roman" w:hAnsi="Times New Roman"/>
          <w:sz w:val="24"/>
          <w:szCs w:val="24"/>
        </w:rPr>
        <w:t xml:space="preserve">i dodatne </w:t>
      </w:r>
      <w:r w:rsidRPr="00B66CE4">
        <w:rPr>
          <w:rFonts w:ascii="Times New Roman" w:hAnsi="Times New Roman"/>
          <w:sz w:val="24"/>
          <w:szCs w:val="24"/>
        </w:rPr>
        <w:t xml:space="preserve">iznimne, privremene i opravdane hitne mjere kojima se takva imovina imobilizira na </w:t>
      </w:r>
      <w:r w:rsidR="001D4EE8" w:rsidRPr="00B66CE4">
        <w:rPr>
          <w:rFonts w:ascii="Times New Roman" w:hAnsi="Times New Roman"/>
          <w:sz w:val="24"/>
          <w:szCs w:val="24"/>
        </w:rPr>
        <w:t>trajniji</w:t>
      </w:r>
      <w:r w:rsidRPr="00B66CE4">
        <w:rPr>
          <w:rFonts w:ascii="Times New Roman" w:hAnsi="Times New Roman"/>
          <w:sz w:val="24"/>
          <w:szCs w:val="24"/>
        </w:rPr>
        <w:t xml:space="preserve"> rok</w:t>
      </w:r>
      <w:r w:rsidR="001D4EE8" w:rsidRPr="00B66CE4">
        <w:rPr>
          <w:rFonts w:ascii="Times New Roman" w:hAnsi="Times New Roman"/>
          <w:sz w:val="24"/>
          <w:szCs w:val="24"/>
        </w:rPr>
        <w:t xml:space="preserve">, a </w:t>
      </w:r>
      <w:r w:rsidR="00476EA3" w:rsidRPr="00B66CE4">
        <w:rPr>
          <w:rFonts w:ascii="Times New Roman" w:hAnsi="Times New Roman"/>
          <w:sz w:val="24"/>
          <w:szCs w:val="24"/>
        </w:rPr>
        <w:t>na temelju članka 122. UFEU</w:t>
      </w:r>
      <w:r w:rsidRPr="00B66CE4">
        <w:rPr>
          <w:rFonts w:ascii="Times New Roman" w:hAnsi="Times New Roman"/>
          <w:sz w:val="24"/>
          <w:szCs w:val="24"/>
        </w:rPr>
        <w:t>.</w:t>
      </w:r>
    </w:p>
    <w:p w14:paraId="09371291" w14:textId="77777777" w:rsidR="00AD42A9" w:rsidRPr="00B66CE4" w:rsidRDefault="00AD42A9" w:rsidP="00B66CE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E328F34" w14:textId="7528FE55" w:rsidR="005937DE" w:rsidRPr="00B66CE4" w:rsidRDefault="00940A11" w:rsidP="00B66CE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6CE4">
        <w:rPr>
          <w:rFonts w:ascii="Times New Roman" w:hAnsi="Times New Roman"/>
          <w:kern w:val="1"/>
          <w:sz w:val="24"/>
          <w:szCs w:val="24"/>
        </w:rPr>
        <w:t xml:space="preserve">Za izvršenje ovog Zaključka nije potrebno osigurati dodatna </w:t>
      </w:r>
      <w:r w:rsidR="00E7598F" w:rsidRPr="00B66CE4">
        <w:rPr>
          <w:rFonts w:ascii="Times New Roman" w:hAnsi="Times New Roman"/>
          <w:kern w:val="1"/>
          <w:sz w:val="24"/>
          <w:szCs w:val="24"/>
        </w:rPr>
        <w:t xml:space="preserve">financijska sredstva </w:t>
      </w:r>
      <w:r w:rsidRPr="00B66CE4">
        <w:rPr>
          <w:rFonts w:ascii="Times New Roman" w:hAnsi="Times New Roman"/>
          <w:kern w:val="1"/>
          <w:sz w:val="24"/>
          <w:szCs w:val="24"/>
        </w:rPr>
        <w:t xml:space="preserve">iz </w:t>
      </w:r>
      <w:r w:rsidR="00E7598F" w:rsidRPr="00B66CE4">
        <w:rPr>
          <w:rFonts w:ascii="Times New Roman" w:hAnsi="Times New Roman"/>
          <w:kern w:val="1"/>
          <w:sz w:val="24"/>
          <w:szCs w:val="24"/>
        </w:rPr>
        <w:t>državno</w:t>
      </w:r>
      <w:r w:rsidRPr="00B66CE4">
        <w:rPr>
          <w:rFonts w:ascii="Times New Roman" w:hAnsi="Times New Roman"/>
          <w:kern w:val="1"/>
          <w:sz w:val="24"/>
          <w:szCs w:val="24"/>
        </w:rPr>
        <w:t>g</w:t>
      </w:r>
      <w:r w:rsidR="00E7598F" w:rsidRPr="00B66CE4">
        <w:rPr>
          <w:rFonts w:ascii="Times New Roman" w:hAnsi="Times New Roman"/>
          <w:kern w:val="1"/>
          <w:sz w:val="24"/>
          <w:szCs w:val="24"/>
        </w:rPr>
        <w:t xml:space="preserve"> p</w:t>
      </w:r>
      <w:r w:rsidR="00F11192" w:rsidRPr="00B66CE4">
        <w:rPr>
          <w:rFonts w:ascii="Times New Roman" w:hAnsi="Times New Roman"/>
          <w:kern w:val="1"/>
          <w:sz w:val="24"/>
          <w:szCs w:val="24"/>
        </w:rPr>
        <w:t>roračuna</w:t>
      </w:r>
      <w:r w:rsidRPr="00B66CE4">
        <w:rPr>
          <w:rFonts w:ascii="Times New Roman" w:hAnsi="Times New Roman"/>
          <w:kern w:val="1"/>
          <w:sz w:val="24"/>
          <w:szCs w:val="24"/>
        </w:rPr>
        <w:t xml:space="preserve"> Republike Hrvatske.</w:t>
      </w:r>
    </w:p>
    <w:sectPr w:rsidR="005937DE" w:rsidRPr="00B66CE4">
      <w:footerReference w:type="default" r:id="rId8"/>
      <w:endnotePr>
        <w:numFmt w:val="decimal"/>
      </w:endnotePr>
      <w:pgSz w:w="11906" w:h="16838"/>
      <w:pgMar w:top="1417" w:right="1417" w:bottom="1417" w:left="1417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1B46B" w14:textId="77777777" w:rsidR="00835DE0" w:rsidRDefault="00835DE0">
      <w:pPr>
        <w:spacing w:after="0" w:line="240" w:lineRule="auto"/>
      </w:pPr>
      <w:r>
        <w:separator/>
      </w:r>
    </w:p>
  </w:endnote>
  <w:endnote w:type="continuationSeparator" w:id="0">
    <w:p w14:paraId="0FCC4FE1" w14:textId="77777777" w:rsidR="00835DE0" w:rsidRDefault="00835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ACC43" w14:textId="77777777" w:rsidR="005937DE" w:rsidRDefault="00FA5C71">
    <w:pPr>
      <w:pBdr>
        <w:top w:val="single" w:sz="4" w:space="1" w:color="40404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color w:val="404040"/>
        <w:spacing w:val="20"/>
        <w:sz w:val="20"/>
        <w:szCs w:val="24"/>
      </w:rPr>
    </w:pPr>
    <w:r>
      <w:rPr>
        <w:rFonts w:ascii="Times New Roman" w:eastAsia="Times New Roman" w:hAnsi="Times New Roman"/>
        <w:color w:val="404040"/>
        <w:spacing w:val="20"/>
        <w:sz w:val="20"/>
        <w:szCs w:val="24"/>
      </w:rPr>
      <w:t>Banski dvori | Trg Sv. Marka 2  | 10000 Zagreb | tel. 01 4569 222 | vlada.gov.hr</w:t>
    </w:r>
  </w:p>
  <w:p w14:paraId="40FAF76A" w14:textId="77777777" w:rsidR="005937DE" w:rsidRDefault="00593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DE1B0" w14:textId="77777777" w:rsidR="00835DE0" w:rsidRDefault="00835DE0">
      <w:pPr>
        <w:spacing w:after="0" w:line="240" w:lineRule="auto"/>
      </w:pPr>
      <w:r>
        <w:separator/>
      </w:r>
    </w:p>
  </w:footnote>
  <w:footnote w:type="continuationSeparator" w:id="0">
    <w:p w14:paraId="161B6144" w14:textId="77777777" w:rsidR="00835DE0" w:rsidRDefault="00835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DE"/>
    <w:rsid w:val="00000ADD"/>
    <w:rsid w:val="00032440"/>
    <w:rsid w:val="00034DAD"/>
    <w:rsid w:val="00043CD4"/>
    <w:rsid w:val="00057052"/>
    <w:rsid w:val="000607FE"/>
    <w:rsid w:val="00076527"/>
    <w:rsid w:val="0009199E"/>
    <w:rsid w:val="000C5DBB"/>
    <w:rsid w:val="000C66C3"/>
    <w:rsid w:val="000D7ACB"/>
    <w:rsid w:val="000E5C6D"/>
    <w:rsid w:val="000F43B8"/>
    <w:rsid w:val="00107F1B"/>
    <w:rsid w:val="00154632"/>
    <w:rsid w:val="00166A0C"/>
    <w:rsid w:val="001739DC"/>
    <w:rsid w:val="00175EE0"/>
    <w:rsid w:val="00177056"/>
    <w:rsid w:val="00185170"/>
    <w:rsid w:val="001A1F23"/>
    <w:rsid w:val="001A6E44"/>
    <w:rsid w:val="001C432A"/>
    <w:rsid w:val="001D11A4"/>
    <w:rsid w:val="001D4EE8"/>
    <w:rsid w:val="001E49B9"/>
    <w:rsid w:val="001F14FF"/>
    <w:rsid w:val="001F4A89"/>
    <w:rsid w:val="00203F1D"/>
    <w:rsid w:val="0020672D"/>
    <w:rsid w:val="00256E1C"/>
    <w:rsid w:val="00292D66"/>
    <w:rsid w:val="002C2EBF"/>
    <w:rsid w:val="002F1ED9"/>
    <w:rsid w:val="00340DA9"/>
    <w:rsid w:val="00356228"/>
    <w:rsid w:val="00362678"/>
    <w:rsid w:val="00386892"/>
    <w:rsid w:val="00392989"/>
    <w:rsid w:val="00395728"/>
    <w:rsid w:val="00395C1E"/>
    <w:rsid w:val="003F1576"/>
    <w:rsid w:val="00410143"/>
    <w:rsid w:val="00430EB0"/>
    <w:rsid w:val="00440A26"/>
    <w:rsid w:val="00441BDB"/>
    <w:rsid w:val="00460003"/>
    <w:rsid w:val="0046358B"/>
    <w:rsid w:val="00471E39"/>
    <w:rsid w:val="00476EA3"/>
    <w:rsid w:val="004845B6"/>
    <w:rsid w:val="00485CBF"/>
    <w:rsid w:val="004B2D9F"/>
    <w:rsid w:val="004B424C"/>
    <w:rsid w:val="004E0B88"/>
    <w:rsid w:val="004F048D"/>
    <w:rsid w:val="00521DF0"/>
    <w:rsid w:val="005226E5"/>
    <w:rsid w:val="00526271"/>
    <w:rsid w:val="005613E3"/>
    <w:rsid w:val="00564E00"/>
    <w:rsid w:val="005665CE"/>
    <w:rsid w:val="00581FAC"/>
    <w:rsid w:val="005835D5"/>
    <w:rsid w:val="005937DE"/>
    <w:rsid w:val="005B484C"/>
    <w:rsid w:val="005B734F"/>
    <w:rsid w:val="005D09DE"/>
    <w:rsid w:val="005F2EDA"/>
    <w:rsid w:val="0061795F"/>
    <w:rsid w:val="006227E8"/>
    <w:rsid w:val="00666B01"/>
    <w:rsid w:val="0068275C"/>
    <w:rsid w:val="00767704"/>
    <w:rsid w:val="00791889"/>
    <w:rsid w:val="007A20BD"/>
    <w:rsid w:val="007D2406"/>
    <w:rsid w:val="007D5665"/>
    <w:rsid w:val="007F317C"/>
    <w:rsid w:val="007F76E3"/>
    <w:rsid w:val="00817F3D"/>
    <w:rsid w:val="00835DE0"/>
    <w:rsid w:val="0084220C"/>
    <w:rsid w:val="008A1BB7"/>
    <w:rsid w:val="008C07CD"/>
    <w:rsid w:val="008D6B93"/>
    <w:rsid w:val="008E2579"/>
    <w:rsid w:val="009153E3"/>
    <w:rsid w:val="00940A11"/>
    <w:rsid w:val="0096052A"/>
    <w:rsid w:val="00991EBD"/>
    <w:rsid w:val="009B004D"/>
    <w:rsid w:val="009C4C43"/>
    <w:rsid w:val="009D0425"/>
    <w:rsid w:val="009D1A5A"/>
    <w:rsid w:val="009E1433"/>
    <w:rsid w:val="00A02F2A"/>
    <w:rsid w:val="00A06027"/>
    <w:rsid w:val="00A10A34"/>
    <w:rsid w:val="00A25393"/>
    <w:rsid w:val="00A278BF"/>
    <w:rsid w:val="00A326E7"/>
    <w:rsid w:val="00A60FBF"/>
    <w:rsid w:val="00A660C9"/>
    <w:rsid w:val="00A75108"/>
    <w:rsid w:val="00A938D8"/>
    <w:rsid w:val="00A955B6"/>
    <w:rsid w:val="00AA6490"/>
    <w:rsid w:val="00AA73C8"/>
    <w:rsid w:val="00AB4529"/>
    <w:rsid w:val="00AD42A9"/>
    <w:rsid w:val="00AF325F"/>
    <w:rsid w:val="00AF4BAC"/>
    <w:rsid w:val="00AF70F7"/>
    <w:rsid w:val="00B13A81"/>
    <w:rsid w:val="00B41062"/>
    <w:rsid w:val="00B45172"/>
    <w:rsid w:val="00B530B9"/>
    <w:rsid w:val="00B57D82"/>
    <w:rsid w:val="00B66CE4"/>
    <w:rsid w:val="00B76F04"/>
    <w:rsid w:val="00B93A72"/>
    <w:rsid w:val="00BA0313"/>
    <w:rsid w:val="00BA0A14"/>
    <w:rsid w:val="00BA69AF"/>
    <w:rsid w:val="00BE4BF2"/>
    <w:rsid w:val="00BF3C70"/>
    <w:rsid w:val="00BF4A59"/>
    <w:rsid w:val="00C00EAF"/>
    <w:rsid w:val="00C15DEB"/>
    <w:rsid w:val="00C371AA"/>
    <w:rsid w:val="00CA4C9E"/>
    <w:rsid w:val="00CD0589"/>
    <w:rsid w:val="00D163D5"/>
    <w:rsid w:val="00D22FAB"/>
    <w:rsid w:val="00D4709B"/>
    <w:rsid w:val="00D715EA"/>
    <w:rsid w:val="00D811CE"/>
    <w:rsid w:val="00D90746"/>
    <w:rsid w:val="00D96D06"/>
    <w:rsid w:val="00DA188A"/>
    <w:rsid w:val="00DA3E6C"/>
    <w:rsid w:val="00DD000B"/>
    <w:rsid w:val="00DD204C"/>
    <w:rsid w:val="00DE29B4"/>
    <w:rsid w:val="00DF4695"/>
    <w:rsid w:val="00DF5973"/>
    <w:rsid w:val="00DF5A03"/>
    <w:rsid w:val="00E0542D"/>
    <w:rsid w:val="00E37C4C"/>
    <w:rsid w:val="00E46169"/>
    <w:rsid w:val="00E475D2"/>
    <w:rsid w:val="00E50EDC"/>
    <w:rsid w:val="00E547D2"/>
    <w:rsid w:val="00E72081"/>
    <w:rsid w:val="00E7598F"/>
    <w:rsid w:val="00E96706"/>
    <w:rsid w:val="00EA7A48"/>
    <w:rsid w:val="00EE69D3"/>
    <w:rsid w:val="00F04A40"/>
    <w:rsid w:val="00F11192"/>
    <w:rsid w:val="00F36D62"/>
    <w:rsid w:val="00F44CDE"/>
    <w:rsid w:val="00F52C56"/>
    <w:rsid w:val="00F55FD1"/>
    <w:rsid w:val="00F61C5E"/>
    <w:rsid w:val="00F826B2"/>
    <w:rsid w:val="00FA5C71"/>
    <w:rsid w:val="00FC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8815"/>
  <w15:docId w15:val="{4F78AE31-3830-4ED9-BAEB-487C1C84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PodnojeChar">
    <w:name w:val="Podnožje Char"/>
    <w:basedOn w:val="DefaultParagraphFont"/>
  </w:style>
  <w:style w:type="character" w:customStyle="1" w:styleId="TekstbaloniaChar">
    <w:name w:val="Tekst balončića Char"/>
    <w:basedOn w:val="DefaultParagraphFont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rsid w:val="007F7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F76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76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F7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F76E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E0B88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4E0B88"/>
    <w:pPr>
      <w:spacing w:after="0" w:line="240" w:lineRule="auto"/>
      <w:ind w:left="720" w:hanging="720"/>
      <w:jc w:val="both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0B88"/>
    <w:rPr>
      <w:rFonts w:ascii="Times New Roman" w:eastAsiaTheme="minorHAnsi" w:hAnsi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4E0B88"/>
    <w:rPr>
      <w:shd w:val="clear" w:color="auto" w:fill="auto"/>
      <w:vertAlign w:val="superscript"/>
    </w:rPr>
  </w:style>
  <w:style w:type="paragraph" w:styleId="Revision">
    <w:name w:val="Revision"/>
    <w:hidden/>
    <w:uiPriority w:val="99"/>
    <w:semiHidden/>
    <w:rsid w:val="00E461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35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25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72CD5-2FD2-45BE-A410-275EBB5B5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1095</Words>
  <Characters>6242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Malinar</dc:creator>
  <cp:keywords/>
  <dc:description/>
  <cp:lastModifiedBy>Sanja Duspara</cp:lastModifiedBy>
  <cp:revision>9</cp:revision>
  <cp:lastPrinted>2023-05-31T13:14:00Z</cp:lastPrinted>
  <dcterms:created xsi:type="dcterms:W3CDTF">2025-12-22T16:34:00Z</dcterms:created>
  <dcterms:modified xsi:type="dcterms:W3CDTF">2025-12-22T16:53:00Z</dcterms:modified>
</cp:coreProperties>
</file>