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4D978" w14:textId="77777777" w:rsidR="008F61F3" w:rsidRPr="006B0A74" w:rsidRDefault="008F61F3" w:rsidP="008F61F3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 w:rsidRPr="006B0A74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4B528E15" wp14:editId="3921A49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fldChar w:fldCharType="begin"/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instrText xml:space="preserve"> INCLUDEPICTURE "http://www.inet.hr/~box/images/grb-rh.gif" \* MERGEFORMATINET </w:instrTex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fldChar w:fldCharType="end"/>
      </w:r>
    </w:p>
    <w:p w14:paraId="44578F75" w14:textId="77777777" w:rsidR="008F61F3" w:rsidRPr="006B0A74" w:rsidRDefault="008F61F3" w:rsidP="008F61F3">
      <w:pPr>
        <w:spacing w:before="60" w:after="168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VLADA REPUBLIKE HRVATSKE  </w:t>
      </w:r>
    </w:p>
    <w:p w14:paraId="584997EE" w14:textId="46543BD6" w:rsidR="00BB2A46" w:rsidRPr="006B0A74" w:rsidRDefault="008F61F3" w:rsidP="00BB2A46">
      <w:pPr>
        <w:spacing w:before="60"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</w:t>
      </w:r>
      <w:r w:rsidR="00BB2A46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Zagreb, </w:t>
      </w:r>
      <w:r w:rsidR="00BB2A46" w:rsidRPr="006B0A74">
        <w:rPr>
          <w:rFonts w:ascii="Times New Roman" w:hAnsi="Times New Roman" w:cs="Times New Roman"/>
          <w:sz w:val="24"/>
          <w:szCs w:val="24"/>
          <w:lang w:val="hr-HR"/>
        </w:rPr>
        <w:t>23. prosinca 2025.</w:t>
      </w:r>
    </w:p>
    <w:p w14:paraId="23B92D95" w14:textId="77777777" w:rsidR="00BB2A46" w:rsidRPr="006B0A74" w:rsidRDefault="00BB2A46" w:rsidP="00BB2A46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176359C" w14:textId="77777777" w:rsidR="00BB2A46" w:rsidRPr="006B0A74" w:rsidRDefault="00BB2A46" w:rsidP="00BB2A46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A6969B5" w14:textId="77777777" w:rsidR="00BB2A46" w:rsidRPr="006B0A74" w:rsidRDefault="00BB2A46" w:rsidP="00BB2A46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E27648D" w14:textId="62776DF5" w:rsidR="008F61F3" w:rsidRPr="006B0A74" w:rsidRDefault="00BB2A46" w:rsidP="00BB2A46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6B0A74" w:rsidRPr="006B0A74" w14:paraId="289B7536" w14:textId="77777777" w:rsidTr="007D197A">
        <w:tc>
          <w:tcPr>
            <w:tcW w:w="1951" w:type="dxa"/>
          </w:tcPr>
          <w:p w14:paraId="33367ED9" w14:textId="77777777" w:rsidR="008F61F3" w:rsidRPr="006B0A74" w:rsidRDefault="008F61F3" w:rsidP="007D197A">
            <w:pPr>
              <w:spacing w:line="360" w:lineRule="auto"/>
              <w:rPr>
                <w:sz w:val="24"/>
                <w:szCs w:val="24"/>
              </w:rPr>
            </w:pPr>
            <w:r w:rsidRPr="006B0A74">
              <w:rPr>
                <w:b/>
                <w:smallCaps/>
                <w:sz w:val="24"/>
                <w:szCs w:val="24"/>
              </w:rPr>
              <w:t>Predlagatelj</w:t>
            </w:r>
            <w:r w:rsidRPr="006B0A7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CAD1F6D" w14:textId="77777777" w:rsidR="008F61F3" w:rsidRPr="006B0A74" w:rsidRDefault="008F61F3" w:rsidP="007D197A">
            <w:pPr>
              <w:spacing w:line="360" w:lineRule="auto"/>
              <w:rPr>
                <w:sz w:val="24"/>
                <w:szCs w:val="24"/>
              </w:rPr>
            </w:pPr>
            <w:r w:rsidRPr="006B0A74">
              <w:rPr>
                <w:sz w:val="24"/>
                <w:szCs w:val="24"/>
              </w:rPr>
              <w:t>Ministarstvo mora, prometa i infrastrukture</w:t>
            </w:r>
          </w:p>
        </w:tc>
      </w:tr>
    </w:tbl>
    <w:p w14:paraId="6EEC5F92" w14:textId="2F2387A4" w:rsidR="008F61F3" w:rsidRPr="006B0A74" w:rsidRDefault="008F61F3" w:rsidP="008F61F3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</w:t>
      </w:r>
      <w:r w:rsidR="00BB2A46" w:rsidRPr="006B0A74">
        <w:rPr>
          <w:rFonts w:ascii="Times New Roman" w:hAnsi="Times New Roman" w:cs="Times New Roman"/>
          <w:sz w:val="24"/>
          <w:szCs w:val="24"/>
          <w:lang w:val="hr-HR"/>
        </w:rPr>
        <w:t>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8F61F3" w:rsidRPr="006B0A74" w14:paraId="630B0531" w14:textId="77777777" w:rsidTr="007D197A">
        <w:trPr>
          <w:trHeight w:val="591"/>
        </w:trPr>
        <w:tc>
          <w:tcPr>
            <w:tcW w:w="1951" w:type="dxa"/>
          </w:tcPr>
          <w:p w14:paraId="7D1B64C3" w14:textId="77777777" w:rsidR="008F61F3" w:rsidRPr="006B0A74" w:rsidRDefault="008F61F3" w:rsidP="007D197A">
            <w:pPr>
              <w:spacing w:line="360" w:lineRule="auto"/>
              <w:rPr>
                <w:sz w:val="24"/>
                <w:szCs w:val="24"/>
              </w:rPr>
            </w:pPr>
            <w:r w:rsidRPr="006B0A74">
              <w:rPr>
                <w:b/>
                <w:smallCaps/>
                <w:sz w:val="24"/>
                <w:szCs w:val="24"/>
              </w:rPr>
              <w:t>Predmet</w:t>
            </w:r>
            <w:r w:rsidRPr="006B0A7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EF58F71" w14:textId="4CED8F8E" w:rsidR="00652809" w:rsidRPr="006B0A74" w:rsidRDefault="00E13771" w:rsidP="00652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0A74">
              <w:rPr>
                <w:sz w:val="24"/>
                <w:szCs w:val="24"/>
              </w:rPr>
              <w:t xml:space="preserve">Prijedlog odluke </w:t>
            </w:r>
            <w:r w:rsidR="00652809" w:rsidRPr="006B0A74">
              <w:rPr>
                <w:sz w:val="24"/>
                <w:szCs w:val="24"/>
              </w:rPr>
              <w:t xml:space="preserve">o </w:t>
            </w:r>
            <w:r w:rsidR="00130F74" w:rsidRPr="006B0A74">
              <w:rPr>
                <w:sz w:val="24"/>
                <w:szCs w:val="24"/>
              </w:rPr>
              <w:t>odobrenju povećanja</w:t>
            </w:r>
            <w:r w:rsidR="00652809" w:rsidRPr="006B0A74">
              <w:rPr>
                <w:sz w:val="24"/>
                <w:szCs w:val="24"/>
              </w:rPr>
              <w:t xml:space="preserve"> temeljnog kapitala društva HŽ Infrastruktura d.o.o. </w:t>
            </w:r>
            <w:r w:rsidR="00AC6201" w:rsidRPr="006B0A74">
              <w:rPr>
                <w:sz w:val="24"/>
                <w:szCs w:val="24"/>
              </w:rPr>
              <w:t>s osnove</w:t>
            </w:r>
            <w:r w:rsidR="00652809" w:rsidRPr="006B0A74">
              <w:rPr>
                <w:sz w:val="24"/>
                <w:szCs w:val="24"/>
              </w:rPr>
              <w:t xml:space="preserve"> namire iz sklopljene </w:t>
            </w:r>
            <w:r w:rsidR="008C7861" w:rsidRPr="006B0A74">
              <w:rPr>
                <w:sz w:val="24"/>
                <w:szCs w:val="24"/>
              </w:rPr>
              <w:t>N</w:t>
            </w:r>
            <w:r w:rsidR="00652809" w:rsidRPr="006B0A74">
              <w:rPr>
                <w:sz w:val="24"/>
                <w:szCs w:val="24"/>
              </w:rPr>
              <w:t>agodbe između Republike Hrvatske i društva HŽ Infrastruktura d.o.o. o uređenju imovinsko</w:t>
            </w:r>
            <w:r w:rsidR="008C7861" w:rsidRPr="006B0A74">
              <w:rPr>
                <w:sz w:val="24"/>
                <w:szCs w:val="24"/>
              </w:rPr>
              <w:t>-</w:t>
            </w:r>
            <w:r w:rsidR="00652809" w:rsidRPr="006B0A74">
              <w:rPr>
                <w:sz w:val="24"/>
                <w:szCs w:val="24"/>
              </w:rPr>
              <w:t>pravnih pitanja preostalih nakon podjele HŽ-Hrvatske željeznice d.o.o.</w:t>
            </w:r>
          </w:p>
          <w:p w14:paraId="4D8CAC9B" w14:textId="77777777" w:rsidR="00652809" w:rsidRPr="006B0A74" w:rsidRDefault="00652809" w:rsidP="00652809">
            <w:pPr>
              <w:jc w:val="both"/>
              <w:rPr>
                <w:sz w:val="24"/>
                <w:szCs w:val="24"/>
              </w:rPr>
            </w:pPr>
          </w:p>
          <w:p w14:paraId="28C685E2" w14:textId="77777777" w:rsidR="008F61F3" w:rsidRPr="006B0A74" w:rsidRDefault="008F61F3" w:rsidP="007D197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A4D8D5F" w14:textId="3C357065" w:rsidR="00225BAD" w:rsidRPr="006B0A74" w:rsidRDefault="00225BAD" w:rsidP="00A3245C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hAnsi="Times New Roman" w:cs="Times New Roman"/>
          <w:spacing w:val="20"/>
          <w:sz w:val="20"/>
          <w:szCs w:val="20"/>
        </w:rPr>
      </w:pPr>
    </w:p>
    <w:p w14:paraId="6925A855" w14:textId="64B7B652" w:rsidR="00225BAD" w:rsidRPr="006B0A74" w:rsidRDefault="00225BAD" w:rsidP="00A3245C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hAnsi="Times New Roman" w:cs="Times New Roman"/>
          <w:spacing w:val="20"/>
          <w:sz w:val="20"/>
          <w:szCs w:val="20"/>
        </w:rPr>
      </w:pPr>
    </w:p>
    <w:p w14:paraId="76DA41C6" w14:textId="2E1A4EE7" w:rsidR="00225BAD" w:rsidRPr="006B0A74" w:rsidRDefault="00225BAD" w:rsidP="00A3245C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hAnsi="Times New Roman" w:cs="Times New Roman"/>
          <w:spacing w:val="20"/>
          <w:sz w:val="20"/>
          <w:szCs w:val="20"/>
        </w:rPr>
      </w:pPr>
    </w:p>
    <w:p w14:paraId="4251C511" w14:textId="5601EC26" w:rsidR="00225BAD" w:rsidRPr="006B0A74" w:rsidRDefault="00225BAD" w:rsidP="00A3245C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hAnsi="Times New Roman" w:cs="Times New Roman"/>
          <w:spacing w:val="20"/>
          <w:sz w:val="20"/>
          <w:szCs w:val="20"/>
        </w:rPr>
      </w:pPr>
    </w:p>
    <w:p w14:paraId="158EF6E9" w14:textId="28A30603" w:rsidR="00A3245C" w:rsidRPr="006B0A74" w:rsidRDefault="00A3245C" w:rsidP="00A3245C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hAnsi="Times New Roman" w:cs="Times New Roman"/>
          <w:spacing w:val="20"/>
          <w:sz w:val="20"/>
          <w:szCs w:val="20"/>
        </w:rPr>
      </w:pPr>
    </w:p>
    <w:p w14:paraId="112A71DE" w14:textId="245EFDC9" w:rsidR="00A3245C" w:rsidRPr="006B0A74" w:rsidRDefault="00A3245C" w:rsidP="00A3245C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hAnsi="Times New Roman" w:cs="Times New Roman"/>
          <w:spacing w:val="20"/>
          <w:sz w:val="20"/>
          <w:szCs w:val="20"/>
        </w:rPr>
      </w:pPr>
    </w:p>
    <w:p w14:paraId="3E32A16E" w14:textId="3767CB88" w:rsidR="00A3245C" w:rsidRPr="006B0A74" w:rsidRDefault="00A3245C" w:rsidP="00A3245C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hAnsi="Times New Roman" w:cs="Times New Roman"/>
          <w:spacing w:val="20"/>
          <w:sz w:val="20"/>
          <w:szCs w:val="20"/>
        </w:rPr>
      </w:pPr>
    </w:p>
    <w:p w14:paraId="5560AE6C" w14:textId="77777777" w:rsidR="00225BAD" w:rsidRPr="006B0A74" w:rsidRDefault="00225BAD" w:rsidP="00A3245C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hAnsi="Times New Roman" w:cs="Times New Roman"/>
          <w:spacing w:val="20"/>
          <w:sz w:val="20"/>
          <w:szCs w:val="20"/>
        </w:rPr>
      </w:pPr>
    </w:p>
    <w:p w14:paraId="4F5B53BE" w14:textId="0117702E" w:rsidR="00DD48ED" w:rsidRPr="006B0A74" w:rsidRDefault="008F61F3" w:rsidP="00A3245C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hAnsi="Times New Roman" w:cs="Times New Roman"/>
          <w:spacing w:val="20"/>
          <w:sz w:val="20"/>
          <w:szCs w:val="20"/>
        </w:rPr>
      </w:pPr>
      <w:proofErr w:type="spellStart"/>
      <w:r w:rsidRPr="006B0A74">
        <w:rPr>
          <w:rFonts w:ascii="Times New Roman" w:hAnsi="Times New Roman" w:cs="Times New Roman"/>
          <w:spacing w:val="20"/>
          <w:sz w:val="20"/>
          <w:szCs w:val="20"/>
        </w:rPr>
        <w:t>Banski</w:t>
      </w:r>
      <w:proofErr w:type="spellEnd"/>
      <w:r w:rsidRPr="006B0A74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 w:rsidRPr="006B0A74">
        <w:rPr>
          <w:rFonts w:ascii="Times New Roman" w:hAnsi="Times New Roman" w:cs="Times New Roman"/>
          <w:spacing w:val="20"/>
          <w:sz w:val="20"/>
          <w:szCs w:val="20"/>
        </w:rPr>
        <w:t>dvori</w:t>
      </w:r>
      <w:proofErr w:type="spellEnd"/>
      <w:r w:rsidRPr="006B0A74">
        <w:rPr>
          <w:rFonts w:ascii="Times New Roman" w:hAnsi="Times New Roman" w:cs="Times New Roman"/>
          <w:spacing w:val="20"/>
          <w:sz w:val="20"/>
          <w:szCs w:val="20"/>
        </w:rPr>
        <w:t xml:space="preserve"> | </w:t>
      </w:r>
      <w:proofErr w:type="spellStart"/>
      <w:r w:rsidRPr="006B0A74">
        <w:rPr>
          <w:rFonts w:ascii="Times New Roman" w:hAnsi="Times New Roman" w:cs="Times New Roman"/>
          <w:spacing w:val="20"/>
          <w:sz w:val="20"/>
          <w:szCs w:val="20"/>
        </w:rPr>
        <w:t>Trg</w:t>
      </w:r>
      <w:proofErr w:type="spellEnd"/>
      <w:r w:rsidRPr="006B0A74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 w:rsidRPr="006B0A74">
        <w:rPr>
          <w:rFonts w:ascii="Times New Roman" w:hAnsi="Times New Roman" w:cs="Times New Roman"/>
          <w:spacing w:val="20"/>
          <w:sz w:val="20"/>
          <w:szCs w:val="20"/>
        </w:rPr>
        <w:t>Sv</w:t>
      </w:r>
      <w:proofErr w:type="spellEnd"/>
      <w:r w:rsidRPr="006B0A74">
        <w:rPr>
          <w:rFonts w:ascii="Times New Roman" w:hAnsi="Times New Roman" w:cs="Times New Roman"/>
          <w:spacing w:val="20"/>
          <w:sz w:val="20"/>
          <w:szCs w:val="20"/>
        </w:rPr>
        <w:t xml:space="preserve">. </w:t>
      </w:r>
      <w:proofErr w:type="spellStart"/>
      <w:r w:rsidRPr="006B0A74">
        <w:rPr>
          <w:rFonts w:ascii="Times New Roman" w:hAnsi="Times New Roman" w:cs="Times New Roman"/>
          <w:spacing w:val="20"/>
          <w:sz w:val="20"/>
          <w:szCs w:val="20"/>
        </w:rPr>
        <w:t>Marka</w:t>
      </w:r>
      <w:proofErr w:type="spellEnd"/>
      <w:r w:rsidRPr="006B0A74">
        <w:rPr>
          <w:rFonts w:ascii="Times New Roman" w:hAnsi="Times New Roman" w:cs="Times New Roman"/>
          <w:spacing w:val="20"/>
          <w:sz w:val="20"/>
          <w:szCs w:val="20"/>
        </w:rPr>
        <w:t xml:space="preserve"> 2 | 10000 Zagreb | tel. 01 4569 222 | vlada.gov.hr</w:t>
      </w:r>
    </w:p>
    <w:p w14:paraId="16CFC271" w14:textId="77777777" w:rsidR="00BB2A46" w:rsidRPr="006B0A74" w:rsidRDefault="00BB2A46" w:rsidP="00BB2A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14:paraId="01FF8EAB" w14:textId="28885543" w:rsidR="00225BAD" w:rsidRPr="006B0A74" w:rsidRDefault="003339E1" w:rsidP="00BB2A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Prijedlog </w:t>
      </w:r>
    </w:p>
    <w:p w14:paraId="4BAEAB50" w14:textId="77777777" w:rsidR="00BB2A46" w:rsidRPr="006B0A74" w:rsidRDefault="00BB2A46" w:rsidP="00BB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364521" w14:textId="77777777" w:rsidR="00BB2A46" w:rsidRPr="006B0A74" w:rsidRDefault="00BB2A46" w:rsidP="00BB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80D2EC6" w14:textId="77777777" w:rsidR="00BB2A46" w:rsidRPr="006B0A74" w:rsidRDefault="00BB2A46" w:rsidP="00BB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5796AF8" w14:textId="77777777" w:rsidR="00BB2A46" w:rsidRPr="006B0A74" w:rsidRDefault="00BB2A46" w:rsidP="00BB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69C7AB7" w14:textId="5806AE96" w:rsidR="001B619C" w:rsidRPr="006B0A74" w:rsidRDefault="001B619C" w:rsidP="00BB2A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>Na temelju članka 96</w:t>
      </w:r>
      <w:r w:rsidR="00647DCA" w:rsidRPr="006B0A7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17452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stav</w:t>
      </w:r>
      <w:r w:rsidR="00B45BAD" w:rsidRPr="006B0A7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17452" w:rsidRPr="006B0A74">
        <w:rPr>
          <w:rFonts w:ascii="Times New Roman" w:hAnsi="Times New Roman" w:cs="Times New Roman"/>
          <w:sz w:val="24"/>
          <w:szCs w:val="24"/>
          <w:lang w:val="hr-HR"/>
        </w:rPr>
        <w:t>ka 2.</w:t>
      </w:r>
      <w:r w:rsidR="00B45BAD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i 4.</w:t>
      </w:r>
      <w:r w:rsidR="00617452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47DCA" w:rsidRPr="006B0A74">
        <w:rPr>
          <w:rFonts w:ascii="Times New Roman" w:hAnsi="Times New Roman" w:cs="Times New Roman"/>
          <w:sz w:val="24"/>
          <w:szCs w:val="24"/>
          <w:lang w:val="hr-HR"/>
        </w:rPr>
        <w:t>Zakona o proračunu („Narodne novine“, br</w:t>
      </w:r>
      <w:r w:rsidR="00F132B2">
        <w:rPr>
          <w:rFonts w:ascii="Times New Roman" w:hAnsi="Times New Roman" w:cs="Times New Roman"/>
          <w:sz w:val="24"/>
          <w:szCs w:val="24"/>
          <w:lang w:val="hr-HR"/>
        </w:rPr>
        <w:t>oj</w:t>
      </w:r>
      <w:r w:rsidR="00647DCA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C2639" w:rsidRPr="006B0A74">
        <w:rPr>
          <w:rFonts w:ascii="Times New Roman" w:hAnsi="Times New Roman" w:cs="Times New Roman"/>
          <w:sz w:val="24"/>
          <w:szCs w:val="24"/>
          <w:lang w:val="hr-HR"/>
        </w:rPr>
        <w:t>14</w:t>
      </w:r>
      <w:r w:rsidR="00B45BAD" w:rsidRPr="006B0A74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8C2639" w:rsidRPr="006B0A74">
        <w:rPr>
          <w:rFonts w:ascii="Times New Roman" w:hAnsi="Times New Roman" w:cs="Times New Roman"/>
          <w:sz w:val="24"/>
          <w:szCs w:val="24"/>
          <w:lang w:val="hr-HR"/>
        </w:rPr>
        <w:t>/2</w:t>
      </w:r>
      <w:r w:rsidR="00B45BAD" w:rsidRPr="006B0A74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8C2639" w:rsidRPr="006B0A7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47DCA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), 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>članka 8. i članka 31. stavka 2. Zakona o Vladi Republike Hrvatske („Narodne novine“</w:t>
      </w:r>
      <w:r w:rsidR="00BB2A46" w:rsidRPr="006B0A7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br. 150/11., 119/14., 93/16., 116/18., 80/22. i 78/24.),</w:t>
      </w:r>
      <w:r w:rsidR="00BB2A46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a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u vezi s člankom 46. Zakona o izvršavanju Državnog proračuna Republike Hrvatske za 2025. godinu („Narodne novine“, br. 149/24.</w:t>
      </w:r>
      <w:r w:rsidR="00106291" w:rsidRPr="006B0A7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BB2A46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134/25.</w:t>
      </w:r>
      <w:r w:rsidR="00106291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i 136/25.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>) te članka 459. Zakona o trgovačkim društvima („Narodne novine“, br. 111/93., 34/99., 121/99.</w:t>
      </w:r>
      <w:r w:rsidR="00106291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– vjerodostojno tumačenje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>, 52/00</w:t>
      </w:r>
      <w:r w:rsidR="00106291" w:rsidRPr="006B0A74">
        <w:rPr>
          <w:rFonts w:ascii="Times New Roman" w:hAnsi="Times New Roman" w:cs="Times New Roman"/>
          <w:sz w:val="24"/>
          <w:szCs w:val="24"/>
          <w:lang w:val="hr-HR"/>
        </w:rPr>
        <w:t>. – Odluka Ustavnog suda Republike Hrvatske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., 118/03., 107/07., 146/08., 137/09., </w:t>
      </w:r>
      <w:r w:rsidR="00106291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125/11., 152/11. – pročišćeni tekst, 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>111/12., 68/13., 110/15., 40/19., 34/22., 114/22., 18/23., 130/23.</w:t>
      </w:r>
      <w:r w:rsidR="00106291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136/24.), Vlada Republike Hrvatske je na sjednici održanoj </w:t>
      </w:r>
      <w:r w:rsidR="00106291" w:rsidRPr="006B0A74">
        <w:rPr>
          <w:rFonts w:ascii="Times New Roman" w:hAnsi="Times New Roman" w:cs="Times New Roman"/>
          <w:sz w:val="24"/>
          <w:szCs w:val="24"/>
          <w:lang w:val="hr-HR"/>
        </w:rPr>
        <w:t>__________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2025. donijela</w:t>
      </w:r>
    </w:p>
    <w:p w14:paraId="57039A52" w14:textId="52250958" w:rsidR="00647DCA" w:rsidRPr="006B0A74" w:rsidRDefault="00647DCA" w:rsidP="00BB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46881" w14:textId="77777777" w:rsidR="00106291" w:rsidRPr="006B0A74" w:rsidRDefault="00106291" w:rsidP="00BB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42A29" w14:textId="77777777" w:rsidR="00560730" w:rsidRPr="006B0A74" w:rsidRDefault="00560730" w:rsidP="00BB2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b/>
          <w:sz w:val="24"/>
          <w:szCs w:val="24"/>
          <w:lang w:val="hr-HR"/>
        </w:rPr>
        <w:t>O D L U K U</w:t>
      </w:r>
    </w:p>
    <w:p w14:paraId="12122FBA" w14:textId="77777777" w:rsidR="00560730" w:rsidRPr="006B0A74" w:rsidRDefault="00560730" w:rsidP="00BB2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0421899" w14:textId="1364A5D5" w:rsidR="00923918" w:rsidRPr="006B0A74" w:rsidRDefault="00560730" w:rsidP="00BB2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</w:t>
      </w:r>
      <w:r w:rsidR="00130F74" w:rsidRPr="006B0A74">
        <w:rPr>
          <w:rFonts w:ascii="Times New Roman" w:hAnsi="Times New Roman" w:cs="Times New Roman"/>
          <w:b/>
          <w:sz w:val="24"/>
          <w:szCs w:val="24"/>
          <w:lang w:val="hr-HR"/>
        </w:rPr>
        <w:t xml:space="preserve">odobrenju povećanja </w:t>
      </w:r>
      <w:r w:rsidRPr="006B0A74">
        <w:rPr>
          <w:rFonts w:ascii="Times New Roman" w:hAnsi="Times New Roman" w:cs="Times New Roman"/>
          <w:b/>
          <w:sz w:val="24"/>
          <w:szCs w:val="24"/>
          <w:lang w:val="hr-HR"/>
        </w:rPr>
        <w:t xml:space="preserve">temeljnog kapitala </w:t>
      </w:r>
      <w:r w:rsidR="00106291" w:rsidRPr="006B0A74">
        <w:rPr>
          <w:rFonts w:ascii="Times New Roman" w:hAnsi="Times New Roman" w:cs="Times New Roman"/>
          <w:b/>
          <w:sz w:val="24"/>
          <w:szCs w:val="24"/>
          <w:lang w:val="hr-HR"/>
        </w:rPr>
        <w:t xml:space="preserve">društva </w:t>
      </w:r>
      <w:r w:rsidRPr="006B0A74">
        <w:rPr>
          <w:rFonts w:ascii="Times New Roman" w:hAnsi="Times New Roman" w:cs="Times New Roman"/>
          <w:b/>
          <w:sz w:val="24"/>
          <w:szCs w:val="24"/>
          <w:lang w:val="hr-HR"/>
        </w:rPr>
        <w:t xml:space="preserve">HŽ Infrastruktura d.o.o. </w:t>
      </w:r>
    </w:p>
    <w:p w14:paraId="5EBDBB53" w14:textId="3CD91D34" w:rsidR="00560730" w:rsidRPr="006B0A74" w:rsidRDefault="00231A63" w:rsidP="00BB2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b/>
          <w:sz w:val="24"/>
          <w:szCs w:val="24"/>
          <w:lang w:val="hr-HR"/>
        </w:rPr>
        <w:t>s osnove</w:t>
      </w:r>
      <w:r w:rsidR="00560730" w:rsidRPr="006B0A7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namire iz sklopljene </w:t>
      </w:r>
      <w:r w:rsidR="008C7861" w:rsidRPr="006B0A74">
        <w:rPr>
          <w:rFonts w:ascii="Times New Roman" w:hAnsi="Times New Roman" w:cs="Times New Roman"/>
          <w:b/>
          <w:sz w:val="24"/>
          <w:szCs w:val="24"/>
          <w:lang w:val="hr-HR"/>
        </w:rPr>
        <w:t>N</w:t>
      </w:r>
      <w:r w:rsidR="00560730" w:rsidRPr="006B0A74">
        <w:rPr>
          <w:rFonts w:ascii="Times New Roman" w:hAnsi="Times New Roman" w:cs="Times New Roman"/>
          <w:b/>
          <w:sz w:val="24"/>
          <w:szCs w:val="24"/>
          <w:lang w:val="hr-HR"/>
        </w:rPr>
        <w:t xml:space="preserve">agodbe između Republike Hrvatske i društva </w:t>
      </w:r>
      <w:r w:rsidR="00923918" w:rsidRPr="006B0A74">
        <w:rPr>
          <w:rFonts w:ascii="Times New Roman" w:hAnsi="Times New Roman" w:cs="Times New Roman"/>
          <w:b/>
          <w:sz w:val="24"/>
          <w:szCs w:val="24"/>
          <w:lang w:val="hr-HR"/>
        </w:rPr>
        <w:br/>
      </w:r>
      <w:r w:rsidR="00560730" w:rsidRPr="006B0A74">
        <w:rPr>
          <w:rFonts w:ascii="Times New Roman" w:hAnsi="Times New Roman" w:cs="Times New Roman"/>
          <w:b/>
          <w:sz w:val="24"/>
          <w:szCs w:val="24"/>
          <w:lang w:val="hr-HR"/>
        </w:rPr>
        <w:t>HŽ Infrastruktura d.o.o. o uređenju imovinsko</w:t>
      </w:r>
      <w:r w:rsidR="008C7861" w:rsidRPr="006B0A74">
        <w:rPr>
          <w:rFonts w:ascii="Times New Roman" w:hAnsi="Times New Roman" w:cs="Times New Roman"/>
          <w:b/>
          <w:sz w:val="24"/>
          <w:szCs w:val="24"/>
          <w:lang w:val="hr-HR"/>
        </w:rPr>
        <w:t>-</w:t>
      </w:r>
      <w:r w:rsidR="00560730" w:rsidRPr="006B0A74">
        <w:rPr>
          <w:rFonts w:ascii="Times New Roman" w:hAnsi="Times New Roman" w:cs="Times New Roman"/>
          <w:b/>
          <w:sz w:val="24"/>
          <w:szCs w:val="24"/>
          <w:lang w:val="hr-HR"/>
        </w:rPr>
        <w:t>pravnih pitanja preostalih nakon podjele HŽ-Hrvatske željeznice d.o.o.</w:t>
      </w:r>
    </w:p>
    <w:p w14:paraId="2FC8474E" w14:textId="45D90C33" w:rsidR="00647DCA" w:rsidRPr="006B0A74" w:rsidRDefault="00647DCA" w:rsidP="00BB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2B5D486" w14:textId="77777777" w:rsidR="006B0A74" w:rsidRPr="006B0A74" w:rsidRDefault="006B0A74" w:rsidP="00BB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81BBBD4" w14:textId="07DC9FC5" w:rsidR="0031252F" w:rsidRPr="006B0A74" w:rsidRDefault="00647DCA" w:rsidP="00BB2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b/>
          <w:sz w:val="24"/>
          <w:szCs w:val="24"/>
          <w:lang w:val="hr-HR"/>
        </w:rPr>
        <w:t>I.</w:t>
      </w:r>
    </w:p>
    <w:p w14:paraId="11822336" w14:textId="77777777" w:rsidR="006B0A74" w:rsidRPr="006B0A74" w:rsidRDefault="006B0A74" w:rsidP="006B0A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173EE66" w14:textId="3F42B87C" w:rsidR="008C7861" w:rsidRDefault="00130F74" w:rsidP="006B0A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>Odobrava se</w:t>
      </w:r>
      <w:r w:rsidR="0031252F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povećanje temeljnog kapitala 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društva HŽ Infrastruktura d.o.o. </w:t>
      </w:r>
      <w:r w:rsidR="0031252F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s iznosa </w:t>
      </w:r>
      <w:r w:rsidR="009441A3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215BE5" w:rsidRPr="006B0A7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29.754.860,97 eura</w:t>
      </w:r>
      <w:r w:rsidR="00596713" w:rsidRPr="006B0A7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31252F" w:rsidRPr="006B0A74">
        <w:rPr>
          <w:rFonts w:ascii="Times New Roman" w:hAnsi="Times New Roman" w:cs="Times New Roman"/>
          <w:sz w:val="24"/>
          <w:szCs w:val="24"/>
          <w:lang w:val="hr-HR"/>
        </w:rPr>
        <w:t>za iznos od 62.089.614,30 eura</w:t>
      </w:r>
      <w:r w:rsidR="00201239" w:rsidRPr="006B0A74">
        <w:rPr>
          <w:rFonts w:ascii="Times New Roman" w:hAnsi="Times New Roman" w:cs="Times New Roman"/>
          <w:sz w:val="24"/>
          <w:szCs w:val="24"/>
          <w:lang w:val="hr-HR"/>
        </w:rPr>
        <w:t>, s osnove namire koja predstavlja nadoknadu vrijednosti kapitala za dio izuzetog javnog dobra društvu HŽ Infrastruktura</w:t>
      </w:r>
      <w:r w:rsidR="001B619C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d.o.o.</w:t>
      </w:r>
      <w:r w:rsidR="0031252F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na ukupni nominalni iznos od 91.844.475,27 eura</w:t>
      </w:r>
      <w:r w:rsidR="008C7861" w:rsidRPr="006B0A7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31252F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pretvaranjem rezervi u kapitalu društva HŽ Infrastruktura d.o.o. u temeljni kapital</w:t>
      </w:r>
      <w:r w:rsidR="00201239" w:rsidRPr="006B0A7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5740EEA" w14:textId="77777777" w:rsidR="006B0A74" w:rsidRPr="006B0A74" w:rsidRDefault="006B0A74" w:rsidP="006B0A7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636B34A" w14:textId="35E9ED95" w:rsidR="0031252F" w:rsidRPr="006B0A74" w:rsidRDefault="0031252F" w:rsidP="00BB2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b/>
          <w:sz w:val="24"/>
          <w:szCs w:val="24"/>
          <w:lang w:val="hr-HR"/>
        </w:rPr>
        <w:t>II.</w:t>
      </w:r>
    </w:p>
    <w:p w14:paraId="78FB7041" w14:textId="77777777" w:rsidR="006B0A74" w:rsidRDefault="006B0A74" w:rsidP="00BB2A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05B03A6" w14:textId="0C665C83" w:rsidR="008C7861" w:rsidRPr="006B0A74" w:rsidRDefault="008C7861" w:rsidP="006B0A74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8123B0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="003B5A5C" w:rsidRPr="006B0A74">
        <w:rPr>
          <w:rFonts w:ascii="Times New Roman" w:hAnsi="Times New Roman" w:cs="Times New Roman"/>
          <w:sz w:val="24"/>
          <w:szCs w:val="24"/>
          <w:lang w:val="hr-HR"/>
        </w:rPr>
        <w:t>stupanju na snagu</w:t>
      </w:r>
      <w:r w:rsidR="008123B0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ove Odluke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>, Skupština društva HŽ Infrastruktura d.o.o.</w:t>
      </w:r>
      <w:r w:rsidR="008123B0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don</w:t>
      </w:r>
      <w:r w:rsidR="00142137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ijet će </w:t>
      </w:r>
      <w:r w:rsidR="008123B0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Odluku </w:t>
      </w:r>
      <w:r w:rsidR="001B268A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="008123B0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izmjeni </w:t>
      </w:r>
      <w:r w:rsidR="00142137" w:rsidRPr="006B0A7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8123B0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zjave o osnivanju društva HŽ </w:t>
      </w:r>
      <w:r w:rsidR="004E322E" w:rsidRPr="006B0A74">
        <w:rPr>
          <w:rFonts w:ascii="Times New Roman" w:hAnsi="Times New Roman" w:cs="Times New Roman"/>
          <w:sz w:val="24"/>
          <w:szCs w:val="24"/>
          <w:lang w:val="hr-HR"/>
        </w:rPr>
        <w:t>Infrastruktura</w:t>
      </w:r>
      <w:r w:rsidR="00187561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d.o.o.</w:t>
      </w:r>
      <w:r w:rsidR="008123B0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1" w:name="_Hlk204161404"/>
      <w:r w:rsidR="00215BE5" w:rsidRPr="006B0A7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A3245C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povećanju temeljnog kapitala d</w:t>
      </w:r>
      <w:r w:rsidR="008123B0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ruštva s </w:t>
      </w:r>
      <w:r w:rsidR="003234C4">
        <w:rPr>
          <w:rFonts w:ascii="Times New Roman" w:hAnsi="Times New Roman" w:cs="Times New Roman"/>
          <w:sz w:val="24"/>
          <w:szCs w:val="24"/>
          <w:lang w:val="hr-HR"/>
        </w:rPr>
        <w:t xml:space="preserve">iznosa od </w:t>
      </w:r>
      <w:r w:rsidR="003E45C1" w:rsidRPr="006B0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29.754.860,97 </w:t>
      </w:r>
      <w:r w:rsidR="00187561" w:rsidRPr="006B0A74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8123B0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na </w:t>
      </w:r>
      <w:r w:rsidR="00A66FE0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iznos od </w:t>
      </w:r>
      <w:r w:rsidR="004E4585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91.844.475,27 </w:t>
      </w:r>
      <w:r w:rsidR="00187561" w:rsidRPr="006B0A74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8123B0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231A63" w:rsidRPr="006B0A74">
        <w:rPr>
          <w:rFonts w:ascii="Times New Roman" w:hAnsi="Times New Roman" w:cs="Times New Roman"/>
          <w:sz w:val="24"/>
          <w:szCs w:val="24"/>
          <w:lang w:val="hr-HR"/>
        </w:rPr>
        <w:t>pretvaranjem rezervi u kapitalu</w:t>
      </w:r>
      <w:r w:rsidR="003E45C1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u</w:t>
      </w:r>
      <w:r w:rsidR="008123B0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iznosu od </w:t>
      </w:r>
      <w:r w:rsidR="0045110F" w:rsidRPr="006B0A74">
        <w:rPr>
          <w:rFonts w:ascii="Times New Roman" w:hAnsi="Times New Roman" w:cs="Times New Roman"/>
          <w:sz w:val="24"/>
          <w:szCs w:val="24"/>
          <w:lang w:val="hr-HR"/>
        </w:rPr>
        <w:t>62.089.614,30</w:t>
      </w:r>
      <w:r w:rsidR="008D6C13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87561" w:rsidRPr="006B0A74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3E45C1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u temeljni kapital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bookmarkEnd w:id="1"/>
    <w:p w14:paraId="48FC0647" w14:textId="77777777" w:rsidR="006B6A38" w:rsidRDefault="006B6A38" w:rsidP="00BB2A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E28D0F" w14:textId="0C9C1E32" w:rsidR="001A6FD8" w:rsidRPr="006B0A74" w:rsidRDefault="008123B0" w:rsidP="006B6A3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Republika Hrvatska </w:t>
      </w:r>
      <w:r w:rsidR="00142137" w:rsidRPr="006B0A74">
        <w:rPr>
          <w:rFonts w:ascii="Times New Roman" w:hAnsi="Times New Roman" w:cs="Times New Roman"/>
          <w:sz w:val="24"/>
          <w:szCs w:val="24"/>
          <w:lang w:val="hr-HR"/>
        </w:rPr>
        <w:t>povećava postojeći p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oslovni udio u društvu HŽ </w:t>
      </w:r>
      <w:r w:rsidR="003E45C1" w:rsidRPr="006B0A74">
        <w:rPr>
          <w:rFonts w:ascii="Times New Roman" w:hAnsi="Times New Roman" w:cs="Times New Roman"/>
          <w:sz w:val="24"/>
          <w:szCs w:val="24"/>
          <w:lang w:val="hr-HR"/>
        </w:rPr>
        <w:t>Infrastruktura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d.o.o. </w:t>
      </w:r>
      <w:r w:rsidR="00142137" w:rsidRPr="006B0A74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nominaln</w:t>
      </w:r>
      <w:r w:rsidR="00142137" w:rsidRPr="006B0A7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iznos od</w:t>
      </w:r>
      <w:r w:rsidR="00187561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46E88" w:rsidRPr="006B0A74">
        <w:rPr>
          <w:rFonts w:ascii="Times New Roman" w:hAnsi="Times New Roman" w:cs="Times New Roman"/>
          <w:sz w:val="24"/>
          <w:szCs w:val="24"/>
          <w:lang w:val="hr-HR"/>
        </w:rPr>
        <w:t>91.845.000,00 eura tako što će se</w:t>
      </w:r>
      <w:r w:rsidR="00CB06FA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provesti i </w:t>
      </w:r>
      <w:r w:rsidR="001A6FD8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povećanje </w:t>
      </w:r>
      <w:r w:rsidR="00346E88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temeljnog kapitala </w:t>
      </w:r>
      <w:r w:rsidR="00CB2C22">
        <w:rPr>
          <w:rFonts w:ascii="Times New Roman" w:hAnsi="Times New Roman" w:cs="Times New Roman"/>
          <w:sz w:val="24"/>
          <w:szCs w:val="24"/>
          <w:lang w:val="hr-HR"/>
        </w:rPr>
        <w:t xml:space="preserve">u iznosu </w:t>
      </w:r>
      <w:r w:rsidR="00346E88" w:rsidRPr="006B0A74">
        <w:rPr>
          <w:rFonts w:ascii="Times New Roman" w:hAnsi="Times New Roman" w:cs="Times New Roman"/>
          <w:sz w:val="24"/>
          <w:szCs w:val="24"/>
          <w:lang w:val="hr-HR"/>
        </w:rPr>
        <w:t>od 524,73 eura iz zadržane dobiti društva</w:t>
      </w:r>
      <w:r w:rsidR="00215BE5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HŽ Infrastruktura d.o.o</w:t>
      </w:r>
      <w:r w:rsidR="00346E88" w:rsidRPr="006B0A7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2248153" w14:textId="77777777" w:rsidR="00215BE5" w:rsidRPr="006B0A74" w:rsidRDefault="00215BE5" w:rsidP="00BB2A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59E3214" w14:textId="2439226E" w:rsidR="00DD1795" w:rsidRDefault="003D2591" w:rsidP="00BB2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B6A38">
        <w:rPr>
          <w:rFonts w:ascii="Times New Roman" w:hAnsi="Times New Roman" w:cs="Times New Roman"/>
          <w:b/>
          <w:sz w:val="24"/>
          <w:szCs w:val="24"/>
          <w:lang w:val="hr-HR"/>
        </w:rPr>
        <w:t>III.</w:t>
      </w:r>
    </w:p>
    <w:p w14:paraId="3EEAA396" w14:textId="77777777" w:rsidR="008E58E9" w:rsidRPr="006B6A38" w:rsidRDefault="008E58E9" w:rsidP="00BB2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E8073E2" w14:textId="3D822365" w:rsidR="005364E7" w:rsidRPr="006B0A74" w:rsidRDefault="005364E7" w:rsidP="008E58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lastRenderedPageBreak/>
        <w:t>Zadužuju se Ministarstvo mora, prometa i infrastrukture, HŽ Infrastruktura d.o.o. i Ministarstvo financija da u skladu s točkama I. i II</w:t>
      </w:r>
      <w:r w:rsidR="00941F7D" w:rsidRPr="006B0A7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ove Odluke u svojim poslovnim knjigama provedu knjigovodstvene evidencije.</w:t>
      </w:r>
    </w:p>
    <w:p w14:paraId="4494B627" w14:textId="77777777" w:rsidR="00215BE5" w:rsidRPr="006B0A74" w:rsidRDefault="00215BE5" w:rsidP="008E58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1D07CAA" w14:textId="36633614" w:rsidR="00B9211C" w:rsidRPr="008E58E9" w:rsidRDefault="00142137" w:rsidP="00BB2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E58E9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3D2591" w:rsidRPr="008E58E9">
        <w:rPr>
          <w:rFonts w:ascii="Times New Roman" w:hAnsi="Times New Roman" w:cs="Times New Roman"/>
          <w:b/>
          <w:sz w:val="24"/>
          <w:szCs w:val="24"/>
          <w:lang w:val="hr-HR"/>
        </w:rPr>
        <w:t>V</w:t>
      </w:r>
      <w:r w:rsidR="000749BE" w:rsidRPr="008E58E9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740081A6" w14:textId="77777777" w:rsidR="008E58E9" w:rsidRDefault="008E58E9" w:rsidP="00BB2A4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</w:p>
    <w:p w14:paraId="564B49CB" w14:textId="4A929239" w:rsidR="00187561" w:rsidRPr="006B0A74" w:rsidRDefault="00187561" w:rsidP="008E58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donošenja.</w:t>
      </w:r>
    </w:p>
    <w:p w14:paraId="215AC7E4" w14:textId="77777777" w:rsidR="00187561" w:rsidRPr="006B0A74" w:rsidRDefault="00187561" w:rsidP="00BB2A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4A602EFD" w14:textId="77777777" w:rsidR="008E58E9" w:rsidRDefault="008E58E9" w:rsidP="00BB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2B332D2" w14:textId="527AC18D" w:rsidR="00652809" w:rsidRPr="006B0A74" w:rsidRDefault="00652809" w:rsidP="00BB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>KLASA:</w:t>
      </w:r>
    </w:p>
    <w:p w14:paraId="1FB17696" w14:textId="77777777" w:rsidR="00652809" w:rsidRPr="006B0A74" w:rsidRDefault="00652809" w:rsidP="00BB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>URBROJ:</w:t>
      </w:r>
    </w:p>
    <w:p w14:paraId="61E01112" w14:textId="77777777" w:rsidR="008E58E9" w:rsidRDefault="008E58E9" w:rsidP="00BB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1F193A" w14:textId="3F19F530" w:rsidR="00652809" w:rsidRPr="006B0A74" w:rsidRDefault="00652809" w:rsidP="00BB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>Zagreb,</w:t>
      </w:r>
    </w:p>
    <w:p w14:paraId="04C24152" w14:textId="77777777" w:rsidR="00652809" w:rsidRPr="006B0A74" w:rsidRDefault="00652809" w:rsidP="00BB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E49AA3" w14:textId="77777777" w:rsidR="008E58E9" w:rsidRDefault="008E58E9" w:rsidP="008E58E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B508B35" w14:textId="29C79D27" w:rsidR="00652809" w:rsidRPr="006B0A74" w:rsidRDefault="00652809" w:rsidP="008E58E9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>PREDSJEDNIK</w:t>
      </w:r>
    </w:p>
    <w:p w14:paraId="7D2370ED" w14:textId="77777777" w:rsidR="008E58E9" w:rsidRDefault="008E58E9" w:rsidP="008E58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691A53A" w14:textId="77777777" w:rsidR="008E58E9" w:rsidRDefault="008E58E9" w:rsidP="008E58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666662C" w14:textId="53B01E92" w:rsidR="00652809" w:rsidRPr="006B0A74" w:rsidRDefault="00652809" w:rsidP="008E58E9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mr. </w:t>
      </w:r>
      <w:proofErr w:type="spellStart"/>
      <w:r w:rsidRPr="006B0A74">
        <w:rPr>
          <w:rFonts w:ascii="Times New Roman" w:hAnsi="Times New Roman" w:cs="Times New Roman"/>
          <w:sz w:val="24"/>
          <w:szCs w:val="24"/>
          <w:lang w:val="hr-HR"/>
        </w:rPr>
        <w:t>sc</w:t>
      </w:r>
      <w:proofErr w:type="spellEnd"/>
      <w:r w:rsidRPr="006B0A74">
        <w:rPr>
          <w:rFonts w:ascii="Times New Roman" w:hAnsi="Times New Roman" w:cs="Times New Roman"/>
          <w:sz w:val="24"/>
          <w:szCs w:val="24"/>
          <w:lang w:val="hr-HR"/>
        </w:rPr>
        <w:t>. Andrej Plenković</w:t>
      </w:r>
    </w:p>
    <w:p w14:paraId="09F10A13" w14:textId="259E6CBE" w:rsidR="001A6FD8" w:rsidRPr="006B0A74" w:rsidRDefault="001A6FD8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b/>
          <w:sz w:val="24"/>
          <w:szCs w:val="24"/>
          <w:lang w:val="hr-HR"/>
        </w:rPr>
        <w:br w:type="page"/>
      </w:r>
    </w:p>
    <w:p w14:paraId="06084724" w14:textId="7F1C30D9" w:rsidR="00FD0C5F" w:rsidRPr="006B0A74" w:rsidRDefault="00A66FE0" w:rsidP="00FD0C5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OBRAZLOŽENJE</w:t>
      </w:r>
    </w:p>
    <w:p w14:paraId="069DD22D" w14:textId="77777777" w:rsidR="00FD0C5F" w:rsidRPr="006B0A74" w:rsidRDefault="00FD0C5F" w:rsidP="00FD0C5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F94AE42" w14:textId="4B508C17" w:rsidR="0021069F" w:rsidRPr="006B0A74" w:rsidRDefault="00200852" w:rsidP="000261C6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>Odobrava se</w:t>
      </w:r>
      <w:r w:rsidR="00FD0C5F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41F7D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povećanje temeljnog kapitala 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trgovačkog društva HŽ  Infrastruktura  d.o.o. </w:t>
      </w:r>
      <w:r w:rsidR="00FD0C5F" w:rsidRPr="006B0A74">
        <w:rPr>
          <w:rFonts w:ascii="Times New Roman" w:hAnsi="Times New Roman" w:cs="Times New Roman"/>
          <w:sz w:val="24"/>
          <w:szCs w:val="24"/>
          <w:lang w:val="hr-HR"/>
        </w:rPr>
        <w:t>s iznosa od</w:t>
      </w:r>
      <w:r w:rsidRPr="006B0A74">
        <w:rPr>
          <w:rFonts w:ascii="Arial" w:hAnsi="Arial" w:cs="Arial"/>
          <w:sz w:val="24"/>
          <w:szCs w:val="24"/>
          <w:shd w:val="clear" w:color="auto" w:fill="F8F8F8"/>
        </w:rPr>
        <w:t xml:space="preserve"> </w:t>
      </w:r>
      <w:r w:rsidR="00FD0C5F" w:rsidRPr="006B0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29.754.860,97 </w:t>
      </w:r>
      <w:proofErr w:type="spellStart"/>
      <w:r w:rsidR="00FD0C5F" w:rsidRPr="006B0A74">
        <w:rPr>
          <w:rFonts w:ascii="Times New Roman" w:hAnsi="Times New Roman" w:cs="Times New Roman"/>
          <w:sz w:val="24"/>
          <w:szCs w:val="24"/>
          <w:shd w:val="clear" w:color="auto" w:fill="FFFFFF"/>
        </w:rPr>
        <w:t>eura</w:t>
      </w:r>
      <w:proofErr w:type="spellEnd"/>
      <w:r w:rsidR="00FD0C5F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za iznos od </w:t>
      </w:r>
      <w:r w:rsidR="00D053C7" w:rsidRPr="006B0A74">
        <w:rPr>
          <w:rFonts w:ascii="Times New Roman" w:hAnsi="Times New Roman" w:cs="Times New Roman"/>
          <w:sz w:val="24"/>
          <w:szCs w:val="24"/>
          <w:lang w:val="hr-HR"/>
        </w:rPr>
        <w:t>62.089.614,30</w:t>
      </w:r>
      <w:r w:rsidR="00FD0C5F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D73A0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eura </w:t>
      </w:r>
      <w:r w:rsidR="00FD0C5F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s osnove namire </w:t>
      </w:r>
      <w:r w:rsidR="00A66FE0" w:rsidRPr="006B0A74">
        <w:rPr>
          <w:rFonts w:ascii="Times New Roman" w:hAnsi="Times New Roman" w:cs="Times New Roman"/>
          <w:sz w:val="24"/>
          <w:szCs w:val="24"/>
          <w:lang w:val="hr-HR"/>
        </w:rPr>
        <w:t>koja predstavlja nadoknadu vrijednosti kapitala za dio izuzetog javnog dobra društvu HŽ Infrastruktura d.o.o.</w:t>
      </w:r>
      <w:r w:rsidR="00FD0C5F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41F7D" w:rsidRPr="006B0A74">
        <w:rPr>
          <w:rFonts w:ascii="Times New Roman" w:hAnsi="Times New Roman" w:cs="Times New Roman"/>
          <w:sz w:val="24"/>
          <w:szCs w:val="24"/>
          <w:lang w:val="hr-HR"/>
        </w:rPr>
        <w:t>iz sklopljene N</w:t>
      </w:r>
      <w:r w:rsidR="00A66FE0" w:rsidRPr="006B0A74">
        <w:rPr>
          <w:rFonts w:ascii="Times New Roman" w:hAnsi="Times New Roman" w:cs="Times New Roman"/>
          <w:sz w:val="24"/>
          <w:szCs w:val="24"/>
          <w:lang w:val="hr-HR"/>
        </w:rPr>
        <w:t>agodbe</w:t>
      </w:r>
      <w:r w:rsidR="00FD0C5F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između Republike Hrvatske i d</w:t>
      </w:r>
      <w:r w:rsidR="00A66FE0" w:rsidRPr="006B0A74">
        <w:rPr>
          <w:rFonts w:ascii="Times New Roman" w:hAnsi="Times New Roman" w:cs="Times New Roman"/>
          <w:sz w:val="24"/>
          <w:szCs w:val="24"/>
          <w:lang w:val="hr-HR"/>
        </w:rPr>
        <w:t>ruštva HŽ Infrastruktura d.o.o.</w:t>
      </w:r>
      <w:r w:rsidR="00FD0C5F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o </w:t>
      </w:r>
      <w:r w:rsidR="0021069F" w:rsidRPr="006B0A74">
        <w:rPr>
          <w:rFonts w:ascii="Times New Roman" w:hAnsi="Times New Roman" w:cs="Times New Roman"/>
          <w:sz w:val="24"/>
          <w:szCs w:val="24"/>
          <w:lang w:val="hr-HR"/>
        </w:rPr>
        <w:t>uređenju</w:t>
      </w:r>
      <w:r w:rsidR="00FD0C5F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imovinsko</w:t>
      </w:r>
      <w:r w:rsidR="0021069F" w:rsidRPr="006B0A74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FD0C5F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pravnih </w:t>
      </w:r>
      <w:r w:rsidR="0021069F" w:rsidRPr="006B0A74">
        <w:rPr>
          <w:rFonts w:ascii="Times New Roman" w:hAnsi="Times New Roman" w:cs="Times New Roman"/>
          <w:sz w:val="24"/>
          <w:szCs w:val="24"/>
          <w:lang w:val="hr-HR"/>
        </w:rPr>
        <w:t>pitanja</w:t>
      </w:r>
      <w:r w:rsidR="00FD0C5F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1069F" w:rsidRPr="006B0A74">
        <w:rPr>
          <w:rFonts w:ascii="Times New Roman" w:hAnsi="Times New Roman" w:cs="Times New Roman"/>
          <w:sz w:val="24"/>
          <w:szCs w:val="24"/>
          <w:lang w:val="hr-HR"/>
        </w:rPr>
        <w:t>preostalih</w:t>
      </w:r>
      <w:r w:rsidR="00FD0C5F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nakon</w:t>
      </w:r>
      <w:r w:rsidR="0021069F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podjele</w:t>
      </w:r>
      <w:r w:rsidR="00FD0C5F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HŽ-Hrv</w:t>
      </w:r>
      <w:r w:rsidR="00941F7D" w:rsidRPr="006B0A74">
        <w:rPr>
          <w:rFonts w:ascii="Times New Roman" w:hAnsi="Times New Roman" w:cs="Times New Roman"/>
          <w:sz w:val="24"/>
          <w:szCs w:val="24"/>
          <w:lang w:val="hr-HR"/>
        </w:rPr>
        <w:t>atske željeznice d.o.o., na ukupni nominalni iznos od 91.844.475,27 eura, pretvaranjem rezervi u kapitalu društva HŽ Infrastruktura d.o.o. u iznosu od 62.089.614,30 eura u temeljni kapital.</w:t>
      </w:r>
    </w:p>
    <w:p w14:paraId="78A2DC7F" w14:textId="77777777" w:rsidR="00DC7183" w:rsidRPr="006B0A74" w:rsidRDefault="00DC7183" w:rsidP="000261C6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16B0C31" w14:textId="77777777" w:rsidR="00DC7183" w:rsidRPr="006B0A74" w:rsidRDefault="00DC7183" w:rsidP="00DC7183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Naime, Vlada Republike Hrvatske je na svojoj sjednici 27. prosinca 2024. godine donijela Odluku o prihvaćanju nagodbe između Republike Hrvatske i društva HŽ Infrastruktura d.o.o. o uređenju imovinsko-pravnih pitanja preostalih nakon podjele HŽ-Hrvatske željeznice d.o.o. (KLASA: 022-03/24-04/467, URBROJ: 50301-27/27-24-2), na temelju koje je 7. siječnja 2025. godine sklopljena nagodba između Republike Hrvatske i društva HŽ Infrastruktura d.o.o. (KLASA: 341-01/24-03/13, URBROJ: 530-06-3-25-21, u daljnjem tekstu: Nagodba). </w:t>
      </w:r>
    </w:p>
    <w:p w14:paraId="22BF803B" w14:textId="77777777" w:rsidR="00DC7183" w:rsidRPr="006B0A74" w:rsidRDefault="00DC7183" w:rsidP="00DC7183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A71567" w14:textId="6C1B2964" w:rsidR="00DC7183" w:rsidRPr="006B0A74" w:rsidRDefault="00DC7183" w:rsidP="00DC7183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Cilj sklapanja Nagodbe je bio da se društvu HŽ Infrastruktura d.o.o. namiri potraživanje za manje preneseni temeljni kapital na ime ulaganja u javno dobro (kao naknada uloženih vlastitih sredstava iz temeljnog kapitala). Republika Hrvatska je na temelju Zaključne bilance podjele preuzela obveze društva HŽ-Hrvatske željeznice d.o.o. nastale do trenutka </w:t>
      </w:r>
      <w:r w:rsidR="004E26F8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4E26F8" w:rsidRPr="006B0A74">
        <w:rPr>
          <w:rFonts w:ascii="Times New Roman" w:hAnsi="Times New Roman" w:cs="Times New Roman"/>
          <w:sz w:val="24"/>
          <w:szCs w:val="24"/>
          <w:lang w:val="hr-HR"/>
        </w:rPr>
        <w:t>odjele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, što se smatra djelomičnom isplatom ukupne naknade za izuzetu imovinu. Preostala razlika koja bi prema tome pripadala društvu HŽ-Hrvatske željeznice d.o.o. iznosi 2.763.226.219,18 kn. Posljedično, iznos od 467.814.198,91 kuna, odnosno 62.089.614,30 eura (16,93% u ukupnom iznosu izuzetog kapitala) predstavlja potraživanje društva HŽ infrastruktura d.o.o. od Republike Hrvatske odnosno iznos namire koji Republika Hrvatska ima nadoknaditi društvu HŽ infrastruktura d.o.o. </w:t>
      </w:r>
    </w:p>
    <w:p w14:paraId="4FECCC36" w14:textId="581CD790" w:rsidR="00DC7183" w:rsidRPr="006B0A74" w:rsidRDefault="00DC7183" w:rsidP="00DC7183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Vlada Republike Hrvatske je na svojoj sjednici 26. ožujka 2025. donijela Odluku o dopunama Odluke o prihvaćanju nagodbe između Republike Hrvatske i društva HŽ Infrastruktura d.o.o. o uređenju imovinsko-pravnih pitanja preostalih nakon podjele HŽ-Hrvatske željeznice d.o.o. (KLASA: 022-03/25-04/79, URBROJ: 50301-27/27-25-4). Istom je utvrđeno da će se namira, kojom se nadoknađuje vrijednost kapitala društvu HŽ Infrastruktura d.o.o. od strane Republike Hrvatske, priznati kao rezerva u kapitalu društva HŽ Infrastruktura d.o.o. do donošenja odluke Vlade Republike Hrvatske o </w:t>
      </w:r>
      <w:r w:rsidR="00E62EAA" w:rsidRPr="006B0A74">
        <w:rPr>
          <w:rFonts w:ascii="Times New Roman" w:hAnsi="Times New Roman" w:cs="Times New Roman"/>
          <w:sz w:val="24"/>
          <w:szCs w:val="24"/>
          <w:lang w:val="hr-HR"/>
        </w:rPr>
        <w:t>povećanju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temeljnog kapitala društva HŽ Infrastruktura d.o.o. Društvo HŽ Infrastruktura d.o.o. je iznos od 62.089.614,30 eura evidentiralo u svojim poslovnim knjigama kao rezervu u kapitalu. </w:t>
      </w:r>
    </w:p>
    <w:p w14:paraId="4A630B82" w14:textId="77777777" w:rsidR="00DC7183" w:rsidRPr="006B0A74" w:rsidRDefault="00DC7183" w:rsidP="00DC7183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4BD568A" w14:textId="572AC024" w:rsidR="00DC7183" w:rsidRPr="006B0A74" w:rsidRDefault="00DC7183" w:rsidP="00DC7183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Slijedom utvrđene obveze donošenja odluke Vlade Republike Hrvatske o </w:t>
      </w:r>
      <w:r w:rsidR="00200852" w:rsidRPr="006B0A74">
        <w:rPr>
          <w:rFonts w:ascii="Times New Roman" w:hAnsi="Times New Roman" w:cs="Times New Roman"/>
          <w:sz w:val="24"/>
          <w:szCs w:val="24"/>
          <w:lang w:val="hr-HR"/>
        </w:rPr>
        <w:t>odobrenju povećanja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temeljnog kapitala društva HŽ Infrastruktura d.o.o., predstoji donošenje predmetne Odluke.</w:t>
      </w:r>
    </w:p>
    <w:p w14:paraId="7EADBD94" w14:textId="77777777" w:rsidR="00DC7183" w:rsidRPr="006B0A74" w:rsidRDefault="00DC7183" w:rsidP="00DC7183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4EC19C" w14:textId="43AA4656" w:rsidR="00DC7183" w:rsidRPr="006B0A74" w:rsidRDefault="00DC7183" w:rsidP="00DC7183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lastRenderedPageBreak/>
        <w:t>Ovom Odlukom daje se suglasnost Skupštini društva HŽ Infrastruktura d.o.o. za donošenje Odluke o izmjeni Izjave o osnivanju društva HŽ Infrastruktura d.o.o. i povećanju kapitala Društva s</w:t>
      </w:r>
      <w:r w:rsidR="00F132B2">
        <w:rPr>
          <w:rFonts w:ascii="Times New Roman" w:hAnsi="Times New Roman" w:cs="Times New Roman"/>
          <w:sz w:val="24"/>
          <w:szCs w:val="24"/>
          <w:lang w:val="hr-HR"/>
        </w:rPr>
        <w:t xml:space="preserve"> iznosa od 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>29.754.860,97 eura na iznos od 91.844.475,27 eura, pretvaranjem rezervi u kapitalu u iznosu od 62.089.614,30 eura u temeljni kapital, čime Republika Hrvatska povećava postojeći poslovni udio u društvu HŽ Infrastruktura d.o.o. na nominalni iznos od 91.844.475,27 eura.</w:t>
      </w:r>
    </w:p>
    <w:p w14:paraId="6A667EC5" w14:textId="77777777" w:rsidR="00DC7183" w:rsidRPr="006B0A74" w:rsidRDefault="00DC7183" w:rsidP="00DC7183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91A4A7E" w14:textId="5865F8D0" w:rsidR="00DC7183" w:rsidRPr="006B0A74" w:rsidRDefault="00DC7183" w:rsidP="00DC7183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S obzirom na zakonske odredbe usklađenja temeljnog kapitala iz HRK u EUR kao i odredbu da temeljni kapital i poslovni udjel mora biti djeljiv s 10, potrebno je provesti zaokruživanje iznosa temeljnog kapitala od 91.844.475,27 eura na iznos od 91.845.000,00 eura tako </w:t>
      </w:r>
      <w:r w:rsidR="001D1A6E" w:rsidRPr="006B0A74">
        <w:rPr>
          <w:rFonts w:ascii="Times New Roman" w:hAnsi="Times New Roman" w:cs="Times New Roman"/>
          <w:sz w:val="24"/>
          <w:szCs w:val="24"/>
          <w:lang w:val="hr-HR"/>
        </w:rPr>
        <w:t>što će se provesti i</w:t>
      </w:r>
      <w:r w:rsidR="00200852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povećanje</w:t>
      </w:r>
      <w:r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temeljnog kapitala u iznosu 524,73 eura</w:t>
      </w:r>
      <w:r w:rsidR="00215BE5" w:rsidRPr="006B0A74">
        <w:rPr>
          <w:rFonts w:ascii="Times New Roman" w:hAnsi="Times New Roman" w:cs="Times New Roman"/>
          <w:sz w:val="24"/>
          <w:szCs w:val="24"/>
          <w:lang w:val="hr-HR"/>
        </w:rPr>
        <w:t xml:space="preserve"> iz zadržane dobiti društva HŽ Infrastruktura d.o.o.</w:t>
      </w:r>
    </w:p>
    <w:p w14:paraId="00A8B871" w14:textId="77777777" w:rsidR="00DC7183" w:rsidRPr="006B0A74" w:rsidRDefault="00DC7183" w:rsidP="00DC7183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B8737B" w14:textId="77777777" w:rsidR="00DC7183" w:rsidRPr="006B0A74" w:rsidRDefault="00DC7183" w:rsidP="00DC7183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>Zadužuju se Ministarstvo mora, prometa i infrastrukture, HŽ Infrastruktura d.o.o. i Ministarstvo financija da u skladu s točkama I. i II. ove Odluke u svojim poslovnim knjigama provedu knjigovodstvene evidencije.</w:t>
      </w:r>
    </w:p>
    <w:p w14:paraId="36332AE0" w14:textId="77777777" w:rsidR="00DC7183" w:rsidRPr="006B0A74" w:rsidRDefault="00DC7183" w:rsidP="00DC7183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DB8BE8" w14:textId="6400959C" w:rsidR="00DC7183" w:rsidRPr="006B0A74" w:rsidRDefault="00DC7183" w:rsidP="00DC7183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0A74">
        <w:rPr>
          <w:rFonts w:ascii="Times New Roman" w:hAnsi="Times New Roman" w:cs="Times New Roman"/>
          <w:sz w:val="24"/>
          <w:szCs w:val="24"/>
          <w:lang w:val="hr-HR"/>
        </w:rPr>
        <w:t>Nastavno na sve izneseno, predlaže se donošenje predmetne Odluke.</w:t>
      </w:r>
    </w:p>
    <w:tbl>
      <w:tblPr>
        <w:tblStyle w:val="TableGrid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21069F" w:rsidRPr="006B0A74" w14:paraId="06E1B3F0" w14:textId="77777777" w:rsidTr="0021069F">
        <w:trPr>
          <w:trHeight w:val="606"/>
        </w:trPr>
        <w:tc>
          <w:tcPr>
            <w:tcW w:w="9500" w:type="dxa"/>
          </w:tcPr>
          <w:p w14:paraId="35EE16BC" w14:textId="77777777" w:rsidR="0021069F" w:rsidRPr="006B0A74" w:rsidRDefault="0021069F" w:rsidP="000261C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00A5167" w14:textId="02E50781" w:rsidR="0021069F" w:rsidRPr="006B0A74" w:rsidRDefault="0021069F" w:rsidP="001044F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BC0B7A9" w14:textId="494565B6" w:rsidR="00FD0C5F" w:rsidRPr="006B0A74" w:rsidRDefault="00FD0C5F" w:rsidP="001044F8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sectPr w:rsidR="00FD0C5F" w:rsidRPr="006B0A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A094F"/>
    <w:multiLevelType w:val="hybridMultilevel"/>
    <w:tmpl w:val="33EA0426"/>
    <w:lvl w:ilvl="0" w:tplc="ED9E8002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CA"/>
    <w:rsid w:val="00004DC4"/>
    <w:rsid w:val="000261C6"/>
    <w:rsid w:val="000411A2"/>
    <w:rsid w:val="00066843"/>
    <w:rsid w:val="00073C40"/>
    <w:rsid w:val="0007464A"/>
    <w:rsid w:val="000749BE"/>
    <w:rsid w:val="000D73A0"/>
    <w:rsid w:val="001044F8"/>
    <w:rsid w:val="00106291"/>
    <w:rsid w:val="0011640D"/>
    <w:rsid w:val="001265BB"/>
    <w:rsid w:val="00130F74"/>
    <w:rsid w:val="00142137"/>
    <w:rsid w:val="001452D5"/>
    <w:rsid w:val="001533A7"/>
    <w:rsid w:val="001744C5"/>
    <w:rsid w:val="001826BF"/>
    <w:rsid w:val="00187561"/>
    <w:rsid w:val="001A0B39"/>
    <w:rsid w:val="001A6FD8"/>
    <w:rsid w:val="001A7D16"/>
    <w:rsid w:val="001B268A"/>
    <w:rsid w:val="001B619C"/>
    <w:rsid w:val="001C4CB4"/>
    <w:rsid w:val="001D1A6E"/>
    <w:rsid w:val="001D24BC"/>
    <w:rsid w:val="001D452C"/>
    <w:rsid w:val="001F20DC"/>
    <w:rsid w:val="00200852"/>
    <w:rsid w:val="00201239"/>
    <w:rsid w:val="0021069F"/>
    <w:rsid w:val="00215BE5"/>
    <w:rsid w:val="00225BAD"/>
    <w:rsid w:val="00231A63"/>
    <w:rsid w:val="00243C97"/>
    <w:rsid w:val="00280B9B"/>
    <w:rsid w:val="00295512"/>
    <w:rsid w:val="002A1167"/>
    <w:rsid w:val="002E1CAB"/>
    <w:rsid w:val="00301E38"/>
    <w:rsid w:val="00302287"/>
    <w:rsid w:val="0031252F"/>
    <w:rsid w:val="003151CF"/>
    <w:rsid w:val="00315D5B"/>
    <w:rsid w:val="00317D42"/>
    <w:rsid w:val="00322F0B"/>
    <w:rsid w:val="003234C4"/>
    <w:rsid w:val="003339E1"/>
    <w:rsid w:val="00346E88"/>
    <w:rsid w:val="003B5A5C"/>
    <w:rsid w:val="003D2591"/>
    <w:rsid w:val="003D3C0E"/>
    <w:rsid w:val="003E3BDE"/>
    <w:rsid w:val="003E45C1"/>
    <w:rsid w:val="00405266"/>
    <w:rsid w:val="00407266"/>
    <w:rsid w:val="00407652"/>
    <w:rsid w:val="00427DA9"/>
    <w:rsid w:val="0044467D"/>
    <w:rsid w:val="0045110F"/>
    <w:rsid w:val="004568ED"/>
    <w:rsid w:val="004942C7"/>
    <w:rsid w:val="004B2F59"/>
    <w:rsid w:val="004C0B16"/>
    <w:rsid w:val="004E26F8"/>
    <w:rsid w:val="004E322E"/>
    <w:rsid w:val="004E4585"/>
    <w:rsid w:val="004F35C7"/>
    <w:rsid w:val="004F4D2D"/>
    <w:rsid w:val="005050F2"/>
    <w:rsid w:val="005364E7"/>
    <w:rsid w:val="00560730"/>
    <w:rsid w:val="00591D4D"/>
    <w:rsid w:val="00596713"/>
    <w:rsid w:val="005A0AC9"/>
    <w:rsid w:val="005B4991"/>
    <w:rsid w:val="005B5697"/>
    <w:rsid w:val="005B5D99"/>
    <w:rsid w:val="005F2CC9"/>
    <w:rsid w:val="005F6BD6"/>
    <w:rsid w:val="0061584F"/>
    <w:rsid w:val="00617452"/>
    <w:rsid w:val="006307FD"/>
    <w:rsid w:val="006353A2"/>
    <w:rsid w:val="006374AE"/>
    <w:rsid w:val="00637CA5"/>
    <w:rsid w:val="0064785A"/>
    <w:rsid w:val="00647DCA"/>
    <w:rsid w:val="00652809"/>
    <w:rsid w:val="0066676F"/>
    <w:rsid w:val="006932F8"/>
    <w:rsid w:val="00693ACA"/>
    <w:rsid w:val="006B00D1"/>
    <w:rsid w:val="006B0A74"/>
    <w:rsid w:val="006B4877"/>
    <w:rsid w:val="006B6A38"/>
    <w:rsid w:val="006D313E"/>
    <w:rsid w:val="006D567C"/>
    <w:rsid w:val="00705E0C"/>
    <w:rsid w:val="00735F8F"/>
    <w:rsid w:val="007602A3"/>
    <w:rsid w:val="007856F9"/>
    <w:rsid w:val="007A6394"/>
    <w:rsid w:val="007B6A82"/>
    <w:rsid w:val="007D1C67"/>
    <w:rsid w:val="007F45FC"/>
    <w:rsid w:val="00806D9A"/>
    <w:rsid w:val="008123B0"/>
    <w:rsid w:val="0082114D"/>
    <w:rsid w:val="0083505A"/>
    <w:rsid w:val="00853A8C"/>
    <w:rsid w:val="0085683D"/>
    <w:rsid w:val="0086211A"/>
    <w:rsid w:val="00877397"/>
    <w:rsid w:val="008A1F00"/>
    <w:rsid w:val="008A36FA"/>
    <w:rsid w:val="008A5E32"/>
    <w:rsid w:val="008C2014"/>
    <w:rsid w:val="008C2639"/>
    <w:rsid w:val="008C7861"/>
    <w:rsid w:val="008D6C13"/>
    <w:rsid w:val="008E58E9"/>
    <w:rsid w:val="008E7659"/>
    <w:rsid w:val="008F364F"/>
    <w:rsid w:val="008F61F3"/>
    <w:rsid w:val="009045F3"/>
    <w:rsid w:val="00923918"/>
    <w:rsid w:val="0094018D"/>
    <w:rsid w:val="00941F7D"/>
    <w:rsid w:val="009441A3"/>
    <w:rsid w:val="00952FCA"/>
    <w:rsid w:val="00957DDC"/>
    <w:rsid w:val="009A6635"/>
    <w:rsid w:val="009B00C8"/>
    <w:rsid w:val="00A062B7"/>
    <w:rsid w:val="00A3245C"/>
    <w:rsid w:val="00A3638D"/>
    <w:rsid w:val="00A36C34"/>
    <w:rsid w:val="00A61223"/>
    <w:rsid w:val="00A66FE0"/>
    <w:rsid w:val="00AC6201"/>
    <w:rsid w:val="00AC765A"/>
    <w:rsid w:val="00B17A3B"/>
    <w:rsid w:val="00B45BAD"/>
    <w:rsid w:val="00B4777B"/>
    <w:rsid w:val="00B5016A"/>
    <w:rsid w:val="00B9211C"/>
    <w:rsid w:val="00BB2A46"/>
    <w:rsid w:val="00BB357F"/>
    <w:rsid w:val="00BC6603"/>
    <w:rsid w:val="00BD6597"/>
    <w:rsid w:val="00C455E3"/>
    <w:rsid w:val="00C53AB5"/>
    <w:rsid w:val="00C832ED"/>
    <w:rsid w:val="00CB06FA"/>
    <w:rsid w:val="00CB2C22"/>
    <w:rsid w:val="00CD0A78"/>
    <w:rsid w:val="00CE00D4"/>
    <w:rsid w:val="00CE4D06"/>
    <w:rsid w:val="00D053C7"/>
    <w:rsid w:val="00D06E7B"/>
    <w:rsid w:val="00D445F1"/>
    <w:rsid w:val="00D631E6"/>
    <w:rsid w:val="00D65924"/>
    <w:rsid w:val="00DB5D92"/>
    <w:rsid w:val="00DC7183"/>
    <w:rsid w:val="00DD1795"/>
    <w:rsid w:val="00DD48ED"/>
    <w:rsid w:val="00DF1563"/>
    <w:rsid w:val="00E13771"/>
    <w:rsid w:val="00E62EAA"/>
    <w:rsid w:val="00E65E1B"/>
    <w:rsid w:val="00E7162D"/>
    <w:rsid w:val="00E80F56"/>
    <w:rsid w:val="00ED372D"/>
    <w:rsid w:val="00EE311F"/>
    <w:rsid w:val="00F00F44"/>
    <w:rsid w:val="00F07284"/>
    <w:rsid w:val="00F10A8A"/>
    <w:rsid w:val="00F132B2"/>
    <w:rsid w:val="00F66158"/>
    <w:rsid w:val="00F66CE6"/>
    <w:rsid w:val="00F8336D"/>
    <w:rsid w:val="00F91603"/>
    <w:rsid w:val="00F96D4C"/>
    <w:rsid w:val="00FD0C5F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F47F"/>
  <w15:chartTrackingRefBased/>
  <w15:docId w15:val="{1DD9B64F-ACAC-494E-9376-202C5701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DCA"/>
    <w:pPr>
      <w:ind w:left="720"/>
      <w:contextualSpacing/>
    </w:pPr>
  </w:style>
  <w:style w:type="paragraph" w:customStyle="1" w:styleId="Default">
    <w:name w:val="Default"/>
    <w:rsid w:val="00617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table" w:styleId="TableGrid">
    <w:name w:val="Table Grid"/>
    <w:basedOn w:val="TableNormal"/>
    <w:rsid w:val="008F6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3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C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9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F1563"/>
    <w:rPr>
      <w:color w:val="0000FF"/>
      <w:u w:val="single"/>
    </w:rPr>
  </w:style>
  <w:style w:type="paragraph" w:styleId="Revision">
    <w:name w:val="Revision"/>
    <w:hidden/>
    <w:uiPriority w:val="99"/>
    <w:semiHidden/>
    <w:rsid w:val="00FF4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AZJMDCZ6QSYZ-766340090-13626</_dlc_DocId>
    <_dlc_DocIdUrl xmlns="a494813a-d0d8-4dad-94cb-0d196f36ba15">
      <Url>https://ekoordinacije.vlada.hr/sektorske-politike/_layouts/15/DocIdRedir.aspx?ID=AZJMDCZ6QSYZ-766340090-13626</Url>
      <Description>AZJMDCZ6QSYZ-766340090-13626</Description>
    </_dlc_DocIdUrl>
  </documentManagement>
</p:properties>
</file>

<file path=customXml/itemProps1.xml><?xml version="1.0" encoding="utf-8"?>
<ds:datastoreItem xmlns:ds="http://schemas.openxmlformats.org/officeDocument/2006/customXml" ds:itemID="{7F2B724F-B8DB-49E1-8764-767312B6A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FE36D-37F3-4E02-BE5E-D046AE02449F}"/>
</file>

<file path=customXml/itemProps3.xml><?xml version="1.0" encoding="utf-8"?>
<ds:datastoreItem xmlns:ds="http://schemas.openxmlformats.org/officeDocument/2006/customXml" ds:itemID="{2BF5DC58-A853-4C33-9D27-BB25BE817ACB}"/>
</file>

<file path=customXml/itemProps4.xml><?xml version="1.0" encoding="utf-8"?>
<ds:datastoreItem xmlns:ds="http://schemas.openxmlformats.org/officeDocument/2006/customXml" ds:itemID="{340291E2-6E75-4B0F-89A3-DE6A66D0B9AA}"/>
</file>

<file path=customXml/itemProps5.xml><?xml version="1.0" encoding="utf-8"?>
<ds:datastoreItem xmlns:ds="http://schemas.openxmlformats.org/officeDocument/2006/customXml" ds:itemID="{EDA99EFD-4AC8-4528-BB2F-817432327B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Krleža</dc:creator>
  <cp:keywords/>
  <dc:description/>
  <cp:lastModifiedBy>Sunčica Marini</cp:lastModifiedBy>
  <cp:revision>2</cp:revision>
  <cp:lastPrinted>2025-12-16T15:06:00Z</cp:lastPrinted>
  <dcterms:created xsi:type="dcterms:W3CDTF">2025-12-17T11:03:00Z</dcterms:created>
  <dcterms:modified xsi:type="dcterms:W3CDTF">2025-12-17T11:03:00Z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e857cde4-ca8c-4d9f-8fe4-5cdeb9150602</vt:lpwstr>
  </property>
</Properties>
</file>