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8D4BC1" w:rsidRDefault="008F0DD4" w:rsidP="0023763F">
      <w:pPr>
        <w:jc w:val="center"/>
      </w:pPr>
      <w:r w:rsidRPr="008D4BC1"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8D4BC1">
        <w:fldChar w:fldCharType="begin"/>
      </w:r>
      <w:r w:rsidR="00CD3EFA" w:rsidRPr="008D4BC1">
        <w:instrText xml:space="preserve"> INCLUDEPICTURE "http://www.inet.hr/~box/images/grb-rh.gif" \* MERGEFORMATINET </w:instrText>
      </w:r>
      <w:r w:rsidR="00CD3EFA" w:rsidRPr="008D4BC1">
        <w:fldChar w:fldCharType="end"/>
      </w:r>
    </w:p>
    <w:p w:rsidR="00CD3EFA" w:rsidRPr="008D4BC1" w:rsidRDefault="003A2F05" w:rsidP="0023763F">
      <w:pPr>
        <w:spacing w:before="60" w:after="1680"/>
        <w:jc w:val="center"/>
        <w:rPr>
          <w:sz w:val="28"/>
        </w:rPr>
      </w:pPr>
      <w:r w:rsidRPr="008D4BC1">
        <w:rPr>
          <w:sz w:val="28"/>
        </w:rPr>
        <w:t>VLADA REPUBLIKE HRVATSKE</w:t>
      </w:r>
    </w:p>
    <w:p w:rsidR="00CD3EFA" w:rsidRPr="008D4BC1" w:rsidRDefault="00CD3EFA"/>
    <w:p w:rsidR="00C337A4" w:rsidRPr="008D4BC1" w:rsidRDefault="00C337A4" w:rsidP="0023763F">
      <w:pPr>
        <w:spacing w:after="2400"/>
        <w:jc w:val="right"/>
      </w:pPr>
      <w:r w:rsidRPr="008D4BC1">
        <w:t xml:space="preserve">Zagreb, </w:t>
      </w:r>
      <w:r w:rsidR="009F0F13" w:rsidRPr="008D4BC1">
        <w:t>4. rujna</w:t>
      </w:r>
      <w:r w:rsidR="00027E39" w:rsidRPr="008D4BC1">
        <w:t xml:space="preserve"> </w:t>
      </w:r>
      <w:r w:rsidRPr="008D4BC1">
        <w:t>20</w:t>
      </w:r>
      <w:r w:rsidR="00EE5FA1" w:rsidRPr="008D4BC1">
        <w:t>2</w:t>
      </w:r>
      <w:r w:rsidR="00A8756B" w:rsidRPr="008D4BC1">
        <w:t>5</w:t>
      </w:r>
      <w:r w:rsidRPr="008D4BC1">
        <w:t>.</w:t>
      </w:r>
    </w:p>
    <w:p w:rsidR="000350D9" w:rsidRPr="008D4BC1" w:rsidRDefault="000350D9" w:rsidP="000350D9">
      <w:pPr>
        <w:spacing w:line="360" w:lineRule="auto"/>
      </w:pPr>
      <w:r w:rsidRPr="008D4BC1">
        <w:t>__________________________________________________________________________</w:t>
      </w:r>
    </w:p>
    <w:p w:rsidR="000350D9" w:rsidRPr="008D4BC1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8D4BC1" w:rsidSect="000350D9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8D4BC1" w:rsidTr="000350D9">
        <w:tc>
          <w:tcPr>
            <w:tcW w:w="1951" w:type="dxa"/>
          </w:tcPr>
          <w:p w:rsidR="000350D9" w:rsidRPr="008D4BC1" w:rsidRDefault="000350D9" w:rsidP="000350D9">
            <w:pPr>
              <w:spacing w:line="360" w:lineRule="auto"/>
              <w:jc w:val="right"/>
            </w:pPr>
            <w:r w:rsidRPr="008D4BC1">
              <w:rPr>
                <w:b/>
                <w:smallCaps/>
              </w:rPr>
              <w:t>Predlagatelj</w:t>
            </w:r>
            <w:r w:rsidRPr="008D4BC1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8D4BC1" w:rsidRDefault="009F0F13" w:rsidP="009F0F13">
            <w:pPr>
              <w:spacing w:line="360" w:lineRule="auto"/>
            </w:pPr>
            <w:r w:rsidRPr="008D4BC1">
              <w:t>Ministarstvo pravosuđa, uprave i digitalne transformacije</w:t>
            </w:r>
            <w:r w:rsidRPr="008D4BC1">
              <w:t xml:space="preserve"> </w:t>
            </w:r>
          </w:p>
        </w:tc>
      </w:tr>
    </w:tbl>
    <w:p w:rsidR="000350D9" w:rsidRPr="008D4BC1" w:rsidRDefault="000350D9" w:rsidP="000350D9">
      <w:pPr>
        <w:spacing w:line="360" w:lineRule="auto"/>
      </w:pPr>
      <w:r w:rsidRPr="008D4BC1">
        <w:t>__________________________________________________________________________</w:t>
      </w:r>
    </w:p>
    <w:p w:rsidR="000350D9" w:rsidRPr="008D4BC1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8D4BC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8D4BC1" w:rsidTr="000350D9">
        <w:tc>
          <w:tcPr>
            <w:tcW w:w="1951" w:type="dxa"/>
          </w:tcPr>
          <w:p w:rsidR="000350D9" w:rsidRPr="008D4BC1" w:rsidRDefault="000350D9" w:rsidP="000350D9">
            <w:pPr>
              <w:spacing w:line="360" w:lineRule="auto"/>
              <w:jc w:val="right"/>
            </w:pPr>
            <w:r w:rsidRPr="008D4BC1">
              <w:rPr>
                <w:b/>
                <w:smallCaps/>
              </w:rPr>
              <w:t>Predmet</w:t>
            </w:r>
            <w:r w:rsidRPr="008D4BC1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8D4BC1" w:rsidRDefault="009F0F13" w:rsidP="009F0F13">
            <w:pPr>
              <w:spacing w:line="360" w:lineRule="auto"/>
            </w:pPr>
            <w:r w:rsidRPr="008D4BC1">
              <w:t xml:space="preserve">Prijedlog odluke o pokretanju postupka za sklapanje Konvencije Vijeća Europe za zaštitu odvjetničke profesije </w:t>
            </w:r>
          </w:p>
        </w:tc>
      </w:tr>
    </w:tbl>
    <w:p w:rsidR="000350D9" w:rsidRPr="008D4BC1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8D4BC1">
        <w:t>__________________________________________________________________________</w:t>
      </w:r>
    </w:p>
    <w:p w:rsidR="00CE78D1" w:rsidRPr="008D4BC1" w:rsidRDefault="00CE78D1" w:rsidP="008F0DD4"/>
    <w:p w:rsidR="00CE78D1" w:rsidRPr="008D4BC1" w:rsidRDefault="00CE78D1" w:rsidP="00CE78D1"/>
    <w:p w:rsidR="00CE78D1" w:rsidRPr="008D4BC1" w:rsidRDefault="00CE78D1" w:rsidP="00CE78D1"/>
    <w:p w:rsidR="00CE78D1" w:rsidRPr="008D4BC1" w:rsidRDefault="00CE78D1" w:rsidP="00CE78D1"/>
    <w:p w:rsidR="00CE78D1" w:rsidRPr="008D4BC1" w:rsidRDefault="00CE78D1" w:rsidP="00CE78D1"/>
    <w:p w:rsidR="00CE78D1" w:rsidRPr="008D4BC1" w:rsidRDefault="00CE78D1" w:rsidP="00CE78D1"/>
    <w:p w:rsidR="00CE78D1" w:rsidRPr="008D4BC1" w:rsidRDefault="00CE78D1" w:rsidP="00CE78D1"/>
    <w:p w:rsidR="00EC1041" w:rsidRPr="008D4BC1" w:rsidRDefault="00EC1041" w:rsidP="00CE78D1">
      <w:pPr>
        <w:sectPr w:rsidR="00EC1041" w:rsidRPr="008D4BC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535630" w:rsidRPr="008D4BC1" w:rsidRDefault="00535630" w:rsidP="00535630">
      <w:pPr>
        <w:rPr>
          <w:b/>
        </w:rPr>
      </w:pPr>
    </w:p>
    <w:p w:rsidR="00535630" w:rsidRPr="008D4BC1" w:rsidRDefault="00535630" w:rsidP="00535630">
      <w:pPr>
        <w:jc w:val="right"/>
        <w:rPr>
          <w:b/>
        </w:rPr>
      </w:pPr>
      <w:r w:rsidRPr="008D4BC1">
        <w:rPr>
          <w:b/>
        </w:rPr>
        <w:t xml:space="preserve">Prijedlog  </w:t>
      </w:r>
    </w:p>
    <w:p w:rsidR="00535630" w:rsidRPr="008D4BC1" w:rsidRDefault="00535630" w:rsidP="00535630">
      <w:pPr>
        <w:rPr>
          <w:b/>
        </w:rPr>
      </w:pPr>
    </w:p>
    <w:p w:rsidR="009F0F13" w:rsidRPr="008D4BC1" w:rsidRDefault="009F0F13" w:rsidP="00535630">
      <w:pPr>
        <w:rPr>
          <w:b/>
        </w:rPr>
      </w:pPr>
    </w:p>
    <w:p w:rsidR="009F0F13" w:rsidRPr="008D4BC1" w:rsidRDefault="009F0F13" w:rsidP="009F0F13">
      <w:pPr>
        <w:rPr>
          <w:b/>
        </w:rPr>
      </w:pPr>
    </w:p>
    <w:p w:rsidR="00535630" w:rsidRPr="008D4BC1" w:rsidRDefault="00535630" w:rsidP="009F0F13">
      <w:pPr>
        <w:ind w:firstLine="1418"/>
        <w:jc w:val="both"/>
        <w:rPr>
          <w:rFonts w:eastAsia="Calibri"/>
          <w:lang w:eastAsia="en-US"/>
        </w:rPr>
      </w:pPr>
      <w:r w:rsidRPr="008D4BC1">
        <w:rPr>
          <w:rFonts w:eastAsia="Calibri"/>
          <w:lang w:eastAsia="en-US"/>
        </w:rPr>
        <w:t>Na temelju članka 7. Zakona o sklapanju i izvršavanju međunarodnih ugovora („Narodne novine“, broj 28/96.), Vlada Republike Hrvatske je na sjednici održanoj _________2025. donijela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9F0F13" w:rsidRPr="008D4BC1" w:rsidRDefault="009F0F13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O D L U K U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9F0F13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 xml:space="preserve">o pokretanju postupka za sklapanje Konvencije Vijeća Europe 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za zaštitu odvjetničke profesije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9F0F13" w:rsidRPr="008D4BC1" w:rsidRDefault="009F0F13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I.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9F0F13">
      <w:pPr>
        <w:ind w:firstLine="1418"/>
        <w:jc w:val="both"/>
        <w:rPr>
          <w:rFonts w:eastAsia="Calibri"/>
          <w:lang w:eastAsia="en-US"/>
        </w:rPr>
      </w:pPr>
      <w:r w:rsidRPr="008D4BC1">
        <w:rPr>
          <w:rFonts w:eastAsia="Calibri"/>
          <w:lang w:eastAsia="en-US"/>
        </w:rPr>
        <w:t xml:space="preserve">Na temelju članka 139. Ustava Republike Hrvatske („Narodne novine“, br. 85/10. </w:t>
      </w:r>
      <w:r w:rsidR="009F0F13" w:rsidRPr="008D4BC1">
        <w:rPr>
          <w:rFonts w:eastAsia="Calibri"/>
          <w:lang w:eastAsia="en-US"/>
        </w:rPr>
        <w:t>-</w:t>
      </w:r>
      <w:r w:rsidRPr="008D4BC1">
        <w:rPr>
          <w:rFonts w:eastAsia="Calibri"/>
          <w:lang w:eastAsia="en-US"/>
        </w:rPr>
        <w:t xml:space="preserve"> pročišćeni tekst i 5/14. </w:t>
      </w:r>
      <w:r w:rsidR="009F0F13" w:rsidRPr="008D4BC1">
        <w:rPr>
          <w:rFonts w:eastAsia="Calibri"/>
          <w:lang w:eastAsia="en-US"/>
        </w:rPr>
        <w:t>-</w:t>
      </w:r>
      <w:r w:rsidRPr="008D4BC1">
        <w:rPr>
          <w:rFonts w:eastAsia="Calibri"/>
          <w:lang w:eastAsia="en-US"/>
        </w:rPr>
        <w:t xml:space="preserve"> Odluka Ustavnog suda Republike Hrvatske) pokreće se postupak za sklapanje Konvencije Vijeća Europe za zaštitu odvjetničke profesije (u daljnjem tekstu: Konvencija).</w:t>
      </w:r>
    </w:p>
    <w:p w:rsidR="00535630" w:rsidRPr="008D4BC1" w:rsidRDefault="00535630" w:rsidP="009F0F13">
      <w:pPr>
        <w:jc w:val="both"/>
        <w:rPr>
          <w:rFonts w:eastAsia="Calibri"/>
          <w:lang w:eastAsia="en-US"/>
        </w:rPr>
      </w:pP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II.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9F0F13">
      <w:pPr>
        <w:ind w:firstLine="1418"/>
        <w:jc w:val="both"/>
      </w:pPr>
      <w:r w:rsidRPr="008D4BC1">
        <w:t>Konvencija je usvojena na 1522. sastanku Odbora ministarskih zastupnika Vijeća Europe, održanom 12. ožujka 2025.</w:t>
      </w:r>
      <w:r w:rsidRPr="008D4BC1">
        <w:rPr>
          <w:rFonts w:eastAsiaTheme="minorHAnsi"/>
          <w:lang w:eastAsia="en-US"/>
          <w14:ligatures w14:val="standardContextual"/>
        </w:rPr>
        <w:t xml:space="preserve"> </w:t>
      </w:r>
      <w:r w:rsidRPr="008D4BC1">
        <w:t xml:space="preserve">Otvorena je za potpisivanje u Luksemburgu, </w:t>
      </w:r>
      <w:r w:rsidR="00C91E97" w:rsidRPr="008D4BC1">
        <w:br/>
      </w:r>
      <w:r w:rsidRPr="008D4BC1">
        <w:t xml:space="preserve">13. svibnja 2025. </w:t>
      </w:r>
    </w:p>
    <w:p w:rsidR="00C91E97" w:rsidRPr="008D4BC1" w:rsidRDefault="00C91E97" w:rsidP="009F0F13">
      <w:pPr>
        <w:ind w:firstLine="1418"/>
        <w:jc w:val="both"/>
      </w:pPr>
    </w:p>
    <w:p w:rsidR="00535630" w:rsidRPr="008D4BC1" w:rsidRDefault="00535630" w:rsidP="00C91E97">
      <w:pPr>
        <w:ind w:firstLine="1418"/>
        <w:jc w:val="both"/>
        <w:rPr>
          <w:rFonts w:eastAsiaTheme="minorHAnsi"/>
          <w:lang w:eastAsia="en-US"/>
          <w14:ligatures w14:val="standardContextual"/>
        </w:rPr>
      </w:pPr>
      <w:r w:rsidRPr="008D4BC1">
        <w:rPr>
          <w:rFonts w:eastAsiaTheme="minorHAnsi"/>
          <w:lang w:eastAsia="en-US"/>
          <w14:ligatures w14:val="standardContextual"/>
        </w:rPr>
        <w:t>Konvencija je rezultat rada Odbora stručnjaka za zaštitu odvjetnika (CJ-AV) pod nadležnošću Europskog odbora za pravnu suradnju (CDCJ) Vijeća Europe.</w:t>
      </w:r>
      <w:r w:rsidRPr="008D4BC1">
        <w:t xml:space="preserve"> </w:t>
      </w:r>
      <w:r w:rsidRPr="008D4BC1">
        <w:rPr>
          <w:rFonts w:eastAsiaTheme="minorHAnsi"/>
          <w:lang w:eastAsia="en-US"/>
          <w14:ligatures w14:val="standardContextual"/>
        </w:rPr>
        <w:t>Republika Hrvatska podržala je inicijativu za donošenje Konvencije te putem Europskog odbora za pravnu suradnju pratila rad na njezinom donošenju.</w:t>
      </w:r>
    </w:p>
    <w:p w:rsidR="00535630" w:rsidRPr="008D4BC1" w:rsidRDefault="00535630" w:rsidP="009F0F13">
      <w:pPr>
        <w:jc w:val="both"/>
        <w:rPr>
          <w:rFonts w:eastAsiaTheme="minorHAnsi"/>
          <w:lang w:eastAsia="en-US"/>
          <w14:ligatures w14:val="standardContextual"/>
        </w:rPr>
      </w:pP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III.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164437">
      <w:pPr>
        <w:ind w:firstLine="1418"/>
        <w:jc w:val="both"/>
      </w:pPr>
      <w:r w:rsidRPr="008D4BC1">
        <w:t>Sklapanje Konvencije predlaže se s ciljem jačanja međunarodnog pravnog okvira kako bi se osigurala sloboda obavljanja odvjetničke profesije.</w:t>
      </w:r>
    </w:p>
    <w:p w:rsidR="00535630" w:rsidRPr="008D4BC1" w:rsidRDefault="00535630" w:rsidP="009F0F13">
      <w:pPr>
        <w:jc w:val="both"/>
      </w:pPr>
    </w:p>
    <w:p w:rsidR="00535630" w:rsidRPr="008D4BC1" w:rsidRDefault="00535630" w:rsidP="00052E07">
      <w:pPr>
        <w:ind w:firstLine="1418"/>
        <w:jc w:val="both"/>
      </w:pPr>
      <w:r w:rsidRPr="008D4BC1">
        <w:t xml:space="preserve">Svrha Konvencije </w:t>
      </w:r>
      <w:r w:rsidR="00052E07" w:rsidRPr="008D4BC1">
        <w:t xml:space="preserve">je </w:t>
      </w:r>
      <w:r w:rsidRPr="008D4BC1">
        <w:t>jačanje zaštite odvjetničke profesije i prava na obavljanje te profesije neovisno i bez diskriminacije, neprimjerenog ometanja ili uplitanja, ili izloženosti napadima, prijetnjama, uznemiravanju ili zastrašivanju.</w:t>
      </w:r>
    </w:p>
    <w:p w:rsidR="00535630" w:rsidRPr="008D4BC1" w:rsidRDefault="00535630" w:rsidP="009F0F13">
      <w:pPr>
        <w:ind w:firstLine="708"/>
        <w:jc w:val="both"/>
      </w:pPr>
    </w:p>
    <w:p w:rsidR="00535630" w:rsidRPr="008D4BC1" w:rsidRDefault="00535630" w:rsidP="00D105E7">
      <w:pPr>
        <w:ind w:firstLine="1418"/>
        <w:jc w:val="both"/>
      </w:pPr>
      <w:r w:rsidRPr="008D4BC1">
        <w:t>Konvencijom se uspostavlja poseban mehanizam kako bi se osiguralo da stranke učinkovito provode njezine odredbe.</w:t>
      </w:r>
    </w:p>
    <w:p w:rsidR="00535630" w:rsidRPr="008D4BC1" w:rsidRDefault="00535630" w:rsidP="009F0F13">
      <w:pPr>
        <w:jc w:val="both"/>
      </w:pP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IV.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D105E7">
      <w:pPr>
        <w:ind w:firstLine="1418"/>
        <w:jc w:val="both"/>
        <w:rPr>
          <w:rFonts w:eastAsia="Calibri"/>
          <w:lang w:eastAsia="en-US"/>
        </w:rPr>
      </w:pPr>
      <w:r w:rsidRPr="008D4BC1">
        <w:rPr>
          <w:rFonts w:eastAsia="Calibri"/>
          <w:lang w:eastAsia="en-US"/>
        </w:rPr>
        <w:t>Prihvaća se tekst Konvencije.</w:t>
      </w:r>
    </w:p>
    <w:p w:rsidR="00535630" w:rsidRPr="008D4BC1" w:rsidRDefault="00535630" w:rsidP="009F0F13">
      <w:pPr>
        <w:jc w:val="both"/>
        <w:rPr>
          <w:rFonts w:eastAsia="Calibri"/>
          <w:lang w:eastAsia="en-US"/>
        </w:rPr>
      </w:pPr>
    </w:p>
    <w:p w:rsidR="00535630" w:rsidRPr="008D4BC1" w:rsidRDefault="00535630" w:rsidP="009E40AD">
      <w:pPr>
        <w:ind w:firstLine="1418"/>
        <w:jc w:val="both"/>
        <w:rPr>
          <w:rFonts w:eastAsia="Calibri"/>
          <w:lang w:eastAsia="en-US"/>
        </w:rPr>
      </w:pPr>
      <w:r w:rsidRPr="008D4BC1">
        <w:rPr>
          <w:rFonts w:eastAsia="Calibri"/>
          <w:lang w:eastAsia="en-US"/>
        </w:rPr>
        <w:lastRenderedPageBreak/>
        <w:t>Tekst Konvencije iz stavka 1. ove točke sastavni je dio ove Odluke.</w:t>
      </w:r>
    </w:p>
    <w:p w:rsidR="00535630" w:rsidRPr="008D4BC1" w:rsidRDefault="00535630" w:rsidP="009F0F13">
      <w:pPr>
        <w:jc w:val="both"/>
        <w:rPr>
          <w:rFonts w:eastAsia="Calibri"/>
          <w:lang w:eastAsia="en-US"/>
        </w:rPr>
      </w:pP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V.</w:t>
      </w:r>
    </w:p>
    <w:p w:rsidR="00535630" w:rsidRPr="008D4BC1" w:rsidRDefault="00535630" w:rsidP="009F0F13"/>
    <w:p w:rsidR="00535630" w:rsidRPr="008D4BC1" w:rsidRDefault="00535630" w:rsidP="009E40AD">
      <w:pPr>
        <w:ind w:firstLine="1418"/>
        <w:jc w:val="both"/>
        <w:rPr>
          <w:rFonts w:eastAsia="Calibri"/>
          <w:lang w:eastAsia="en-US"/>
        </w:rPr>
      </w:pPr>
      <w:r w:rsidRPr="008D4BC1">
        <w:rPr>
          <w:rFonts w:eastAsia="Calibri"/>
          <w:lang w:eastAsia="en-US"/>
        </w:rPr>
        <w:t>Ovlašćuje se ministar pravosuđa, uprave i digitalne transformacije da, u ime Republike Hrvatske, potpiše Konvenciju.</w:t>
      </w:r>
    </w:p>
    <w:p w:rsidR="00535630" w:rsidRPr="008D4BC1" w:rsidRDefault="00535630" w:rsidP="009F0F13">
      <w:pPr>
        <w:ind w:firstLine="708"/>
        <w:jc w:val="both"/>
        <w:rPr>
          <w:rFonts w:eastAsia="Calibri"/>
          <w:lang w:eastAsia="en-US"/>
        </w:rPr>
      </w:pPr>
    </w:p>
    <w:p w:rsidR="00535630" w:rsidRPr="008D4BC1" w:rsidRDefault="00535630" w:rsidP="009E40AD">
      <w:pPr>
        <w:ind w:firstLine="1418"/>
        <w:jc w:val="both"/>
        <w:rPr>
          <w:rFonts w:eastAsia="Calibri"/>
          <w:lang w:eastAsia="en-US"/>
        </w:rPr>
      </w:pPr>
      <w:bookmarkStart w:id="0" w:name="_Hlk202240485"/>
      <w:r w:rsidRPr="008D4BC1">
        <w:rPr>
          <w:rFonts w:eastAsia="Calibri"/>
          <w:lang w:eastAsia="en-US"/>
        </w:rPr>
        <w:t xml:space="preserve">U slučaju njegove spriječenosti, ovlašćuje se stalni predstavnik Republike Hrvatske pri Vijeću Europe u </w:t>
      </w:r>
      <w:proofErr w:type="spellStart"/>
      <w:r w:rsidRPr="008D4BC1">
        <w:rPr>
          <w:rFonts w:eastAsia="Calibri"/>
          <w:lang w:eastAsia="en-US"/>
        </w:rPr>
        <w:t>Strasbourgu</w:t>
      </w:r>
      <w:proofErr w:type="spellEnd"/>
      <w:r w:rsidRPr="008D4BC1">
        <w:rPr>
          <w:rFonts w:eastAsia="Calibri"/>
          <w:lang w:eastAsia="en-US"/>
        </w:rPr>
        <w:t xml:space="preserve">, u svojstvu izvanrednog i opunomoćenog veleposlanika Republike Hrvatske da, u ime Republike Hrvatske, potpiše Konvenciju. </w:t>
      </w:r>
    </w:p>
    <w:bookmarkEnd w:id="0"/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VI.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9E40AD">
      <w:pPr>
        <w:ind w:firstLine="1418"/>
        <w:jc w:val="both"/>
        <w:rPr>
          <w:rFonts w:eastAsia="Calibri"/>
          <w:lang w:eastAsia="en-US"/>
        </w:rPr>
      </w:pPr>
      <w:r w:rsidRPr="008D4BC1">
        <w:rPr>
          <w:rFonts w:eastAsia="Calibri"/>
          <w:lang w:eastAsia="en-US"/>
        </w:rPr>
        <w:t>Izvršavanje Konvencije neće zahtijevati osiguranje dodatnih financijskih sredstava u državnom proračunu Republike Hrvatske.</w:t>
      </w:r>
    </w:p>
    <w:p w:rsidR="00535630" w:rsidRPr="008D4BC1" w:rsidRDefault="00535630" w:rsidP="009F0F13">
      <w:pPr>
        <w:ind w:firstLine="708"/>
        <w:jc w:val="both"/>
        <w:rPr>
          <w:rFonts w:eastAsia="Calibri"/>
          <w:b/>
          <w:lang w:eastAsia="en-US"/>
        </w:rPr>
      </w:pP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  <w:r w:rsidRPr="008D4BC1">
        <w:rPr>
          <w:rFonts w:eastAsia="Calibri"/>
          <w:b/>
          <w:lang w:eastAsia="en-US"/>
        </w:rPr>
        <w:t>VII.</w:t>
      </w:r>
    </w:p>
    <w:p w:rsidR="00535630" w:rsidRPr="008D4BC1" w:rsidRDefault="00535630" w:rsidP="009F0F13">
      <w:pPr>
        <w:jc w:val="center"/>
        <w:rPr>
          <w:rFonts w:eastAsia="Calibri"/>
          <w:b/>
          <w:lang w:eastAsia="en-US"/>
        </w:rPr>
      </w:pPr>
    </w:p>
    <w:p w:rsidR="00535630" w:rsidRPr="008D4BC1" w:rsidRDefault="00535630" w:rsidP="00103548">
      <w:pPr>
        <w:ind w:firstLine="1418"/>
        <w:jc w:val="both"/>
        <w:rPr>
          <w:rFonts w:eastAsia="Calibri"/>
          <w:lang w:eastAsia="en-US"/>
        </w:rPr>
      </w:pPr>
      <w:r w:rsidRPr="008D4BC1">
        <w:rPr>
          <w:rFonts w:eastAsia="Calibri"/>
          <w:lang w:eastAsia="en-US"/>
        </w:rPr>
        <w:t xml:space="preserve">Konvencija </w:t>
      </w:r>
      <w:bookmarkStart w:id="1" w:name="_Hlk202240557"/>
      <w:r w:rsidRPr="008D4BC1">
        <w:rPr>
          <w:rFonts w:eastAsia="Calibri"/>
          <w:lang w:eastAsia="en-US"/>
        </w:rPr>
        <w:t>ne zaht</w:t>
      </w:r>
      <w:r w:rsidR="00103548" w:rsidRPr="008D4BC1">
        <w:rPr>
          <w:rFonts w:eastAsia="Calibri"/>
          <w:lang w:eastAsia="en-US"/>
        </w:rPr>
        <w:t>i</w:t>
      </w:r>
      <w:r w:rsidRPr="008D4BC1">
        <w:rPr>
          <w:rFonts w:eastAsia="Calibri"/>
          <w:lang w:eastAsia="en-US"/>
        </w:rPr>
        <w:t xml:space="preserve">jeva donošenje novih ili izmjenu postojećih zakona, ali </w:t>
      </w:r>
      <w:bookmarkEnd w:id="1"/>
      <w:r w:rsidRPr="008D4BC1">
        <w:rPr>
          <w:rFonts w:eastAsia="Calibri"/>
          <w:lang w:eastAsia="en-US"/>
        </w:rPr>
        <w:t>podliježe potvrđivanju sukladno članku 18. Zakona o sklapanju i izvršavanju međunarodnih ugovora.</w:t>
      </w:r>
    </w:p>
    <w:p w:rsidR="009E40AD" w:rsidRPr="008D4BC1" w:rsidRDefault="009E40AD" w:rsidP="009E40AD">
      <w:pPr>
        <w:shd w:val="clear" w:color="auto" w:fill="FFFFFF"/>
        <w:jc w:val="both"/>
        <w:textAlignment w:val="baseline"/>
      </w:pPr>
    </w:p>
    <w:p w:rsidR="009E40AD" w:rsidRPr="008D4BC1" w:rsidRDefault="009E40AD" w:rsidP="009E40AD">
      <w:pPr>
        <w:shd w:val="clear" w:color="auto" w:fill="FFFFFF"/>
        <w:jc w:val="both"/>
        <w:textAlignment w:val="baseline"/>
      </w:pPr>
    </w:p>
    <w:p w:rsidR="009E40AD" w:rsidRPr="008D4BC1" w:rsidRDefault="009E40AD" w:rsidP="009E40AD">
      <w:pPr>
        <w:shd w:val="clear" w:color="auto" w:fill="FFFFFF"/>
        <w:jc w:val="both"/>
        <w:textAlignment w:val="baseline"/>
      </w:pPr>
    </w:p>
    <w:p w:rsidR="009E40AD" w:rsidRPr="008D4BC1" w:rsidRDefault="009E40AD" w:rsidP="009E40AD">
      <w:pPr>
        <w:shd w:val="clear" w:color="auto" w:fill="FFFFFF"/>
        <w:jc w:val="both"/>
        <w:textAlignment w:val="baseline"/>
      </w:pPr>
      <w:r w:rsidRPr="008D4BC1">
        <w:t xml:space="preserve">KLASA: </w:t>
      </w:r>
    </w:p>
    <w:p w:rsidR="009E40AD" w:rsidRPr="008D4BC1" w:rsidRDefault="009E40AD" w:rsidP="009E40AD">
      <w:pPr>
        <w:shd w:val="clear" w:color="auto" w:fill="FFFFFF"/>
        <w:jc w:val="both"/>
        <w:textAlignment w:val="baseline"/>
      </w:pPr>
      <w:r w:rsidRPr="008D4BC1">
        <w:t>URBROJ:</w:t>
      </w:r>
    </w:p>
    <w:p w:rsidR="00A325D2" w:rsidRPr="008D4BC1" w:rsidRDefault="00A325D2" w:rsidP="009E40AD">
      <w:pPr>
        <w:shd w:val="clear" w:color="auto" w:fill="FFFFFF"/>
        <w:jc w:val="both"/>
        <w:textAlignment w:val="baseline"/>
      </w:pPr>
    </w:p>
    <w:p w:rsidR="009E40AD" w:rsidRPr="008D4BC1" w:rsidRDefault="009E40AD" w:rsidP="009E40AD">
      <w:pPr>
        <w:shd w:val="clear" w:color="auto" w:fill="FFFFFF"/>
        <w:jc w:val="both"/>
        <w:textAlignment w:val="baseline"/>
      </w:pPr>
      <w:r w:rsidRPr="008D4BC1">
        <w:t xml:space="preserve">Zagreb, </w:t>
      </w:r>
    </w:p>
    <w:p w:rsidR="009E40AD" w:rsidRPr="008D4BC1" w:rsidRDefault="009E40AD" w:rsidP="009E40AD">
      <w:pPr>
        <w:shd w:val="clear" w:color="auto" w:fill="FFFFFF"/>
        <w:jc w:val="both"/>
        <w:textAlignment w:val="baseline"/>
      </w:pPr>
    </w:p>
    <w:p w:rsidR="009E40AD" w:rsidRPr="008D4BC1" w:rsidRDefault="009E40AD" w:rsidP="009E40AD">
      <w:pPr>
        <w:shd w:val="clear" w:color="auto" w:fill="FFFFFF"/>
        <w:jc w:val="both"/>
        <w:textAlignment w:val="baseline"/>
      </w:pPr>
    </w:p>
    <w:p w:rsidR="009E40AD" w:rsidRPr="008D4BC1" w:rsidRDefault="009E40AD" w:rsidP="009E40AD">
      <w:pPr>
        <w:shd w:val="clear" w:color="auto" w:fill="FFFFFF"/>
        <w:jc w:val="both"/>
        <w:textAlignment w:val="baseline"/>
      </w:pPr>
    </w:p>
    <w:p w:rsidR="009E40AD" w:rsidRPr="008D4BC1" w:rsidRDefault="009E40AD" w:rsidP="009E40AD">
      <w:pPr>
        <w:shd w:val="clear" w:color="auto" w:fill="FFFFFF"/>
        <w:jc w:val="both"/>
        <w:textAlignment w:val="baseline"/>
      </w:pPr>
      <w:r w:rsidRPr="008D4BC1">
        <w:tab/>
      </w:r>
      <w:r w:rsidRPr="008D4BC1">
        <w:tab/>
      </w:r>
      <w:r w:rsidRPr="008D4BC1">
        <w:tab/>
      </w:r>
      <w:r w:rsidRPr="008D4BC1">
        <w:tab/>
      </w:r>
      <w:r w:rsidRPr="008D4BC1">
        <w:tab/>
      </w:r>
      <w:r w:rsidRPr="008D4BC1">
        <w:tab/>
      </w:r>
      <w:r w:rsidRPr="008D4BC1">
        <w:tab/>
      </w:r>
      <w:r w:rsidRPr="008D4BC1">
        <w:tab/>
        <w:t xml:space="preserve">      PREDSJEDNIK</w:t>
      </w:r>
    </w:p>
    <w:p w:rsidR="009E40AD" w:rsidRPr="008D4BC1" w:rsidRDefault="009E40AD" w:rsidP="009E40AD">
      <w:pPr>
        <w:shd w:val="clear" w:color="auto" w:fill="FFFFFF"/>
        <w:jc w:val="both"/>
        <w:textAlignment w:val="baseline"/>
      </w:pPr>
    </w:p>
    <w:p w:rsidR="009E40AD" w:rsidRPr="008D4BC1" w:rsidRDefault="009E40AD" w:rsidP="009E40AD">
      <w:pPr>
        <w:shd w:val="clear" w:color="auto" w:fill="FFFFFF"/>
        <w:ind w:left="4956" w:firstLine="708"/>
        <w:jc w:val="both"/>
        <w:textAlignment w:val="baseline"/>
      </w:pPr>
      <w:r w:rsidRPr="008D4BC1">
        <w:t>mr.sc. Andrej Plenković</w:t>
      </w:r>
    </w:p>
    <w:p w:rsidR="009E40AD" w:rsidRPr="008D4BC1" w:rsidRDefault="009E40AD" w:rsidP="009E40AD">
      <w:pPr>
        <w:rPr>
          <w:b/>
        </w:rPr>
      </w:pPr>
    </w:p>
    <w:p w:rsidR="009E40AD" w:rsidRPr="008D4BC1" w:rsidRDefault="009E40AD" w:rsidP="009E40AD">
      <w:pPr>
        <w:jc w:val="center"/>
        <w:rPr>
          <w:b/>
        </w:rPr>
      </w:pPr>
    </w:p>
    <w:p w:rsidR="009E40AD" w:rsidRPr="008D4BC1" w:rsidRDefault="009E40AD" w:rsidP="009E40AD">
      <w:pPr>
        <w:rPr>
          <w:b/>
        </w:rPr>
      </w:pPr>
      <w:r w:rsidRPr="008D4BC1">
        <w:rPr>
          <w:b/>
        </w:rPr>
        <w:br w:type="page"/>
      </w:r>
    </w:p>
    <w:p w:rsidR="00535630" w:rsidRPr="008D4BC1" w:rsidRDefault="00535630" w:rsidP="009F0F13"/>
    <w:p w:rsidR="00535630" w:rsidRPr="008D4BC1" w:rsidRDefault="00535630" w:rsidP="009F0F13">
      <w:pPr>
        <w:jc w:val="center"/>
        <w:rPr>
          <w:b/>
        </w:rPr>
      </w:pPr>
      <w:r w:rsidRPr="008D4BC1">
        <w:rPr>
          <w:b/>
        </w:rPr>
        <w:t>O</w:t>
      </w:r>
      <w:r w:rsidR="008D4BC1" w:rsidRPr="008D4BC1">
        <w:rPr>
          <w:b/>
        </w:rPr>
        <w:t xml:space="preserve"> </w:t>
      </w:r>
      <w:r w:rsidRPr="008D4BC1">
        <w:rPr>
          <w:b/>
        </w:rPr>
        <w:t>B</w:t>
      </w:r>
      <w:r w:rsidR="008D4BC1" w:rsidRPr="008D4BC1">
        <w:rPr>
          <w:b/>
        </w:rPr>
        <w:t xml:space="preserve"> </w:t>
      </w:r>
      <w:r w:rsidRPr="008D4BC1">
        <w:rPr>
          <w:b/>
        </w:rPr>
        <w:t>R</w:t>
      </w:r>
      <w:r w:rsidR="008D4BC1" w:rsidRPr="008D4BC1">
        <w:rPr>
          <w:b/>
        </w:rPr>
        <w:t xml:space="preserve"> </w:t>
      </w:r>
      <w:r w:rsidRPr="008D4BC1">
        <w:rPr>
          <w:b/>
        </w:rPr>
        <w:t>A</w:t>
      </w:r>
      <w:r w:rsidR="008D4BC1" w:rsidRPr="008D4BC1">
        <w:rPr>
          <w:b/>
        </w:rPr>
        <w:t xml:space="preserve"> </w:t>
      </w:r>
      <w:r w:rsidRPr="008D4BC1">
        <w:rPr>
          <w:b/>
        </w:rPr>
        <w:t>Z</w:t>
      </w:r>
      <w:r w:rsidR="008D4BC1" w:rsidRPr="008D4BC1">
        <w:rPr>
          <w:b/>
        </w:rPr>
        <w:t xml:space="preserve"> </w:t>
      </w:r>
      <w:r w:rsidRPr="008D4BC1">
        <w:rPr>
          <w:b/>
        </w:rPr>
        <w:t>L</w:t>
      </w:r>
      <w:r w:rsidR="008D4BC1" w:rsidRPr="008D4BC1">
        <w:rPr>
          <w:b/>
        </w:rPr>
        <w:t xml:space="preserve"> </w:t>
      </w:r>
      <w:r w:rsidRPr="008D4BC1">
        <w:rPr>
          <w:b/>
        </w:rPr>
        <w:t>O</w:t>
      </w:r>
      <w:r w:rsidR="008D4BC1" w:rsidRPr="008D4BC1">
        <w:rPr>
          <w:b/>
        </w:rPr>
        <w:t xml:space="preserve"> </w:t>
      </w:r>
      <w:r w:rsidRPr="008D4BC1">
        <w:rPr>
          <w:b/>
        </w:rPr>
        <w:t>Ž</w:t>
      </w:r>
      <w:r w:rsidR="008D4BC1" w:rsidRPr="008D4BC1">
        <w:rPr>
          <w:b/>
        </w:rPr>
        <w:t xml:space="preserve"> </w:t>
      </w:r>
      <w:r w:rsidRPr="008D4BC1">
        <w:rPr>
          <w:b/>
        </w:rPr>
        <w:t>E</w:t>
      </w:r>
      <w:r w:rsidR="008D4BC1" w:rsidRPr="008D4BC1">
        <w:rPr>
          <w:b/>
        </w:rPr>
        <w:t xml:space="preserve"> </w:t>
      </w:r>
      <w:r w:rsidRPr="008D4BC1">
        <w:rPr>
          <w:b/>
        </w:rPr>
        <w:t>N</w:t>
      </w:r>
      <w:r w:rsidR="008D4BC1" w:rsidRPr="008D4BC1">
        <w:rPr>
          <w:b/>
        </w:rPr>
        <w:t xml:space="preserve"> </w:t>
      </w:r>
      <w:r w:rsidRPr="008D4BC1">
        <w:rPr>
          <w:b/>
        </w:rPr>
        <w:t>J</w:t>
      </w:r>
      <w:r w:rsidR="008D4BC1" w:rsidRPr="008D4BC1">
        <w:rPr>
          <w:b/>
        </w:rPr>
        <w:t xml:space="preserve"> </w:t>
      </w:r>
      <w:r w:rsidRPr="008D4BC1">
        <w:rPr>
          <w:b/>
        </w:rPr>
        <w:t>E</w:t>
      </w:r>
    </w:p>
    <w:p w:rsidR="00535630" w:rsidRPr="008D4BC1" w:rsidRDefault="00535630" w:rsidP="009F0F13"/>
    <w:p w:rsidR="00535630" w:rsidRPr="008D4BC1" w:rsidRDefault="00535630" w:rsidP="009F0F13"/>
    <w:p w:rsidR="00535630" w:rsidRPr="008D4BC1" w:rsidRDefault="00535630" w:rsidP="009F0F13">
      <w:pPr>
        <w:ind w:firstLine="708"/>
        <w:jc w:val="both"/>
      </w:pPr>
      <w:r w:rsidRPr="008D4BC1">
        <w:t>U točki I. navodi se ustavna osnova na temelju koje se pokreće postupak za sklapanje Konvencije.</w:t>
      </w:r>
    </w:p>
    <w:p w:rsidR="00535630" w:rsidRPr="008D4BC1" w:rsidRDefault="00535630" w:rsidP="009F0F13">
      <w:pPr>
        <w:jc w:val="both"/>
      </w:pPr>
    </w:p>
    <w:p w:rsidR="00535630" w:rsidRPr="008D4BC1" w:rsidRDefault="00535630" w:rsidP="009F0F13">
      <w:pPr>
        <w:ind w:firstLine="708"/>
        <w:jc w:val="both"/>
      </w:pPr>
      <w:r w:rsidRPr="008D4BC1">
        <w:t xml:space="preserve">U točki II. navodi se kada je Konvencija usvojena i kada je otvorena za potpisivanje. Potpisnice Konvencije na dan 22. srpnja 2025. su: Andora, Belgija, Bugarska, Estonija, Francuska. Grčka, Irska, Island, Italija, Litva, Luksemburg, Sjeverna Makedonija, Norveška, Poljska, Republika </w:t>
      </w:r>
      <w:proofErr w:type="spellStart"/>
      <w:r w:rsidRPr="008D4BC1">
        <w:t>Moldova</w:t>
      </w:r>
      <w:proofErr w:type="spellEnd"/>
      <w:r w:rsidRPr="008D4BC1">
        <w:t>, Švedska i Ujedinjena Kraljevina Velike Britanije i Sjeverne Irske. Konvencija će stupiti na snagu kada ju ratificira osam država potpisnica, uključujući najmanje šest država članica Vijeća Europe.</w:t>
      </w:r>
    </w:p>
    <w:p w:rsidR="00535630" w:rsidRPr="008D4BC1" w:rsidRDefault="00535630" w:rsidP="009F0F13">
      <w:pPr>
        <w:ind w:right="-130" w:firstLine="709"/>
        <w:jc w:val="both"/>
        <w:outlineLvl w:val="0"/>
        <w:rPr>
          <w:bCs/>
        </w:rPr>
      </w:pPr>
    </w:p>
    <w:p w:rsidR="00535630" w:rsidRDefault="00535630" w:rsidP="009F0F13">
      <w:pPr>
        <w:ind w:firstLine="708"/>
        <w:jc w:val="both"/>
      </w:pPr>
      <w:r w:rsidRPr="008D4BC1">
        <w:t>U točki III. navode se razlozi zbog kojih se predlaže sklapanje Konvencije. Konvencija je međunarodni ugovor čiji je cilj jačanje pravnih jamstava za neovisnost i sigurnost odvjetnika. Odvjetnička profesija igra ključnu ulogu u jačanju vladavine prava, funkcioniranju pravosudnog sustava i zaštiti ljudskih prava, počevši od prava na pravično suđenje. Usprkos toga, odvjetnici se suočavaju s prijetnjama, uznemiravanjem i neprimjerenim miješanjem u svoj rad. Kao odgovor na te izazove, Konvencija predstavlja prvi međunarodno pravni obvezujući instrument posvećen zaštiti prava odvjetnika i njihovih komora. Štoviše, Konvencija također pruža mogućnost državama koje nisu članice Vijeća Europe da postanu stranke Konvencije, proširujući njezin doseg izvan Europe.</w:t>
      </w:r>
    </w:p>
    <w:p w:rsidR="00F32CE1" w:rsidRPr="008D4BC1" w:rsidRDefault="00F32CE1" w:rsidP="009F0F13">
      <w:pPr>
        <w:ind w:firstLine="708"/>
        <w:jc w:val="both"/>
      </w:pPr>
    </w:p>
    <w:p w:rsidR="00535630" w:rsidRPr="008D4BC1" w:rsidRDefault="00535630" w:rsidP="009F0F13">
      <w:pPr>
        <w:ind w:firstLine="708"/>
        <w:jc w:val="both"/>
      </w:pPr>
      <w:r w:rsidRPr="008D4BC1">
        <w:t>U svojoj srži, Konvencija se ne odnosi samo na zaštitu prava odvjetnika; ona se odnosi na očuvanje samih temelja vladavine prava. Kada odvjetnici mogu obavljati svoje dužnosti bez straha ili nepotrebnog uplitanja, osposobljeni su za obranu prava svojih klijenata, promicanje pravde i osiguravanje pristupa pravnom sustavu za sve pojedince. To je ključno za razvoj demokratskog društava u kojem se štite i poštuju prava svake osobe.</w:t>
      </w:r>
    </w:p>
    <w:p w:rsidR="00535630" w:rsidRPr="008D4BC1" w:rsidRDefault="00535630" w:rsidP="009F0F13">
      <w:pPr>
        <w:ind w:firstLine="708"/>
        <w:jc w:val="both"/>
      </w:pPr>
    </w:p>
    <w:p w:rsidR="00535630" w:rsidRDefault="00535630" w:rsidP="009F0F13">
      <w:pPr>
        <w:ind w:left="7" w:right="165"/>
        <w:jc w:val="both"/>
      </w:pPr>
      <w:r w:rsidRPr="008D4BC1">
        <w:tab/>
        <w:t>U točki IV. navodi se da se prihvaća tekst Konvencije, koji čini sastavni dio ove Odluke.</w:t>
      </w:r>
    </w:p>
    <w:p w:rsidR="00F32CE1" w:rsidRPr="008D4BC1" w:rsidRDefault="00F32CE1" w:rsidP="009F0F13">
      <w:pPr>
        <w:ind w:left="7" w:right="165"/>
        <w:jc w:val="both"/>
      </w:pPr>
    </w:p>
    <w:p w:rsidR="00535630" w:rsidRDefault="00535630" w:rsidP="009F0F13">
      <w:pPr>
        <w:ind w:left="7" w:right="165" w:firstLine="701"/>
        <w:jc w:val="both"/>
        <w:rPr>
          <w:lang w:eastAsia="en-US"/>
        </w:rPr>
      </w:pPr>
      <w:r w:rsidRPr="008D4BC1">
        <w:rPr>
          <w:lang w:eastAsia="en-US"/>
        </w:rPr>
        <w:t>U točki V. navodi se da se ovlašćuje</w:t>
      </w:r>
      <w:r w:rsidRPr="008D4BC1">
        <w:rPr>
          <w:b/>
          <w:lang w:eastAsia="en-US"/>
        </w:rPr>
        <w:t xml:space="preserve"> </w:t>
      </w:r>
      <w:r w:rsidRPr="008D4BC1">
        <w:rPr>
          <w:lang w:eastAsia="en-US"/>
        </w:rPr>
        <w:t xml:space="preserve">ministar pravosuđa, uprave i digitalne transformacije da, u ime Republike Hrvatske, potpiše Konvenciju. U slučaju njegove spriječenosti, ovlašćuje se stalni predstavnik Republike Hrvatske pri Vijeću Europe u </w:t>
      </w:r>
      <w:proofErr w:type="spellStart"/>
      <w:r w:rsidRPr="008D4BC1">
        <w:rPr>
          <w:lang w:eastAsia="en-US"/>
        </w:rPr>
        <w:t>Strasbourgu</w:t>
      </w:r>
      <w:proofErr w:type="spellEnd"/>
      <w:r w:rsidRPr="008D4BC1">
        <w:rPr>
          <w:lang w:eastAsia="en-US"/>
        </w:rPr>
        <w:t>, u svojstvu izvanrednog i opunomoćenog veleposlanika Republike Hrvatske da, u ime Republike Hrvatske, potpiše Konvenciju.</w:t>
      </w:r>
    </w:p>
    <w:p w:rsidR="00F32CE1" w:rsidRPr="008D4BC1" w:rsidRDefault="00F32CE1" w:rsidP="009F0F13">
      <w:pPr>
        <w:ind w:left="7" w:right="165" w:firstLine="701"/>
        <w:jc w:val="both"/>
        <w:rPr>
          <w:b/>
          <w:lang w:eastAsia="en-US"/>
        </w:rPr>
      </w:pPr>
    </w:p>
    <w:p w:rsidR="00535630" w:rsidRPr="008D4BC1" w:rsidRDefault="00535630" w:rsidP="009F0F13">
      <w:pPr>
        <w:ind w:firstLine="708"/>
        <w:jc w:val="both"/>
      </w:pPr>
      <w:r w:rsidRPr="008D4BC1">
        <w:t>U točki VI. navodi se da izvršavanje Konvencije neće zahtijevati osiguranje dodatnih financijskih sredstava iz državnog proračuna Republike Hrvatske.</w:t>
      </w:r>
    </w:p>
    <w:p w:rsidR="00535630" w:rsidRPr="008D4BC1" w:rsidRDefault="00535630" w:rsidP="009F0F13">
      <w:pPr>
        <w:ind w:firstLine="708"/>
        <w:jc w:val="both"/>
      </w:pPr>
    </w:p>
    <w:p w:rsidR="00535630" w:rsidRPr="008D4BC1" w:rsidRDefault="00535630" w:rsidP="009F0F13">
      <w:pPr>
        <w:ind w:firstLine="708"/>
        <w:jc w:val="both"/>
        <w:outlineLvl w:val="0"/>
      </w:pPr>
      <w:r w:rsidRPr="008D4BC1">
        <w:rPr>
          <w:lang w:eastAsia="en-US"/>
        </w:rPr>
        <w:t>U točki VII. navodi se da Konvencija ne zahtjeva donošenje novih ili izmjenu postojećih zakona, ali podliježe potvrđivanju prema članku 18. Zakona o sklapanju i izvršavanju međunarodnih ugovora. Radi usklađenja Zakona o odvjetništvu kao temeljnog normativnog akta za uređenje odvjetničke službe u Republici Hrvatskoj s tekstom Konvencije, Hrvatski sabor donio je 27. lipnja 2025. Zakon o izmjenama i dopunama Zakona o odvjetništvu i dopunio ga pojedinim procesnim jamstvima i pravima odvjetnika i Hrvatske odvjetničke komore.</w:t>
      </w:r>
    </w:p>
    <w:p w:rsidR="00CE78D1" w:rsidRPr="008D4BC1" w:rsidRDefault="00CE78D1" w:rsidP="009F0F13">
      <w:bookmarkStart w:id="2" w:name="_GoBack"/>
      <w:bookmarkEnd w:id="2"/>
    </w:p>
    <w:sectPr w:rsidR="00CE78D1" w:rsidRPr="008D4BC1" w:rsidSect="009F0F13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62" w:rsidRDefault="006A3A62" w:rsidP="0011560A">
      <w:r>
        <w:separator/>
      </w:r>
    </w:p>
  </w:endnote>
  <w:endnote w:type="continuationSeparator" w:id="0">
    <w:p w:rsidR="006A3A62" w:rsidRDefault="006A3A6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62" w:rsidRDefault="006A3A62" w:rsidP="0011560A">
      <w:r>
        <w:separator/>
      </w:r>
    </w:p>
  </w:footnote>
  <w:footnote w:type="continuationSeparator" w:id="0">
    <w:p w:rsidR="006A3A62" w:rsidRDefault="006A3A6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F13" w:rsidRDefault="009F0F13">
    <w:pPr>
      <w:pStyle w:val="Header"/>
      <w:jc w:val="center"/>
    </w:pPr>
  </w:p>
  <w:p w:rsidR="009F0F13" w:rsidRDefault="009F0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939706"/>
      <w:docPartObj>
        <w:docPartGallery w:val="Page Numbers (Top of Page)"/>
        <w:docPartUnique/>
      </w:docPartObj>
    </w:sdtPr>
    <w:sdtContent>
      <w:p w:rsidR="009F0F13" w:rsidRDefault="009F0F13" w:rsidP="009F0F1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CE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F13" w:rsidRDefault="009F0F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A98"/>
    <w:rsid w:val="00027E39"/>
    <w:rsid w:val="000350D9"/>
    <w:rsid w:val="00044771"/>
    <w:rsid w:val="00052E07"/>
    <w:rsid w:val="00057310"/>
    <w:rsid w:val="00063520"/>
    <w:rsid w:val="00080F13"/>
    <w:rsid w:val="00084BC5"/>
    <w:rsid w:val="00086A6C"/>
    <w:rsid w:val="000A1D60"/>
    <w:rsid w:val="000A3A3B"/>
    <w:rsid w:val="000D1A50"/>
    <w:rsid w:val="001015C6"/>
    <w:rsid w:val="00103548"/>
    <w:rsid w:val="00107295"/>
    <w:rsid w:val="00110E6C"/>
    <w:rsid w:val="0011560A"/>
    <w:rsid w:val="00127321"/>
    <w:rsid w:val="00135F1A"/>
    <w:rsid w:val="00146B79"/>
    <w:rsid w:val="00147DE9"/>
    <w:rsid w:val="00155BBB"/>
    <w:rsid w:val="001642D9"/>
    <w:rsid w:val="00164437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47D1"/>
    <w:rsid w:val="003F5623"/>
    <w:rsid w:val="004039BD"/>
    <w:rsid w:val="0040610B"/>
    <w:rsid w:val="00410EBC"/>
    <w:rsid w:val="004113F6"/>
    <w:rsid w:val="004206B1"/>
    <w:rsid w:val="00426B39"/>
    <w:rsid w:val="00440D6D"/>
    <w:rsid w:val="00442367"/>
    <w:rsid w:val="00461188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35630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A3A62"/>
    <w:rsid w:val="006B7800"/>
    <w:rsid w:val="006C0CC3"/>
    <w:rsid w:val="006D33CB"/>
    <w:rsid w:val="006E14A9"/>
    <w:rsid w:val="006E4771"/>
    <w:rsid w:val="006E611E"/>
    <w:rsid w:val="006F16F8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8137B5"/>
    <w:rsid w:val="00816982"/>
    <w:rsid w:val="00817862"/>
    <w:rsid w:val="00822FDC"/>
    <w:rsid w:val="00833808"/>
    <w:rsid w:val="008353A1"/>
    <w:rsid w:val="008365FD"/>
    <w:rsid w:val="00853D17"/>
    <w:rsid w:val="00873FDE"/>
    <w:rsid w:val="00881BBB"/>
    <w:rsid w:val="0089283D"/>
    <w:rsid w:val="008B60D7"/>
    <w:rsid w:val="008C0768"/>
    <w:rsid w:val="008C1D0A"/>
    <w:rsid w:val="008D1E25"/>
    <w:rsid w:val="008D4540"/>
    <w:rsid w:val="008D4BC1"/>
    <w:rsid w:val="008F0DD4"/>
    <w:rsid w:val="008F689C"/>
    <w:rsid w:val="0090200F"/>
    <w:rsid w:val="009047E4"/>
    <w:rsid w:val="009126B3"/>
    <w:rsid w:val="00914698"/>
    <w:rsid w:val="009152C4"/>
    <w:rsid w:val="009246A6"/>
    <w:rsid w:val="00933CA0"/>
    <w:rsid w:val="0095079B"/>
    <w:rsid w:val="00953BA1"/>
    <w:rsid w:val="00954D08"/>
    <w:rsid w:val="00977AFC"/>
    <w:rsid w:val="009851D1"/>
    <w:rsid w:val="009930CA"/>
    <w:rsid w:val="009C33E1"/>
    <w:rsid w:val="009C7815"/>
    <w:rsid w:val="009D0CB5"/>
    <w:rsid w:val="009E40AD"/>
    <w:rsid w:val="009F0F13"/>
    <w:rsid w:val="00A125FB"/>
    <w:rsid w:val="00A15F08"/>
    <w:rsid w:val="00A175E9"/>
    <w:rsid w:val="00A21819"/>
    <w:rsid w:val="00A325D2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42E00"/>
    <w:rsid w:val="00B462AB"/>
    <w:rsid w:val="00B57187"/>
    <w:rsid w:val="00B64D48"/>
    <w:rsid w:val="00B706F8"/>
    <w:rsid w:val="00B77104"/>
    <w:rsid w:val="00B908C2"/>
    <w:rsid w:val="00BA28CD"/>
    <w:rsid w:val="00BA70A4"/>
    <w:rsid w:val="00BA72BF"/>
    <w:rsid w:val="00BB015F"/>
    <w:rsid w:val="00BB5EE2"/>
    <w:rsid w:val="00BC4AD2"/>
    <w:rsid w:val="00BD5A58"/>
    <w:rsid w:val="00C23862"/>
    <w:rsid w:val="00C308EA"/>
    <w:rsid w:val="00C337A4"/>
    <w:rsid w:val="00C44327"/>
    <w:rsid w:val="00C91E97"/>
    <w:rsid w:val="00C969CC"/>
    <w:rsid w:val="00CA4F84"/>
    <w:rsid w:val="00CB2EA4"/>
    <w:rsid w:val="00CD0035"/>
    <w:rsid w:val="00CD1639"/>
    <w:rsid w:val="00CD3EFA"/>
    <w:rsid w:val="00CE3D00"/>
    <w:rsid w:val="00CE78D1"/>
    <w:rsid w:val="00CF7BB4"/>
    <w:rsid w:val="00CF7EEC"/>
    <w:rsid w:val="00D07290"/>
    <w:rsid w:val="00D105E7"/>
    <w:rsid w:val="00D1127C"/>
    <w:rsid w:val="00D14240"/>
    <w:rsid w:val="00D15B90"/>
    <w:rsid w:val="00D1614C"/>
    <w:rsid w:val="00D250FC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2210E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32CE1"/>
    <w:rsid w:val="00F51949"/>
    <w:rsid w:val="00F65A9B"/>
    <w:rsid w:val="00F72B3A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B3973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AZJMDCZ6QSYZ-886166611-10037</_dlc_DocId>
    <_dlc_DocIdUrl xmlns="a494813a-d0d8-4dad-94cb-0d196f36ba15">
      <Url>https://ekoordinacije.vlada.hr/unutarnja-ljudska/_layouts/15/DocIdRedir.aspx?ID=AZJMDCZ6QSYZ-886166611-10037</Url>
      <Description>AZJMDCZ6QSYZ-886166611-10037</Description>
    </_dlc_DocIdUrl>
  </documentManagement>
</p:properties>
</file>

<file path=customXml/itemProps1.xml><?xml version="1.0" encoding="utf-8"?>
<ds:datastoreItem xmlns:ds="http://schemas.openxmlformats.org/officeDocument/2006/customXml" ds:itemID="{9184263F-8D9E-493D-AB7E-305EE7688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55FC1-1EF5-4521-BB50-2BDA44CB7053}"/>
</file>

<file path=customXml/itemProps3.xml><?xml version="1.0" encoding="utf-8"?>
<ds:datastoreItem xmlns:ds="http://schemas.openxmlformats.org/officeDocument/2006/customXml" ds:itemID="{7A571CEA-B71A-495F-A24E-7CB719980594}"/>
</file>

<file path=customXml/itemProps4.xml><?xml version="1.0" encoding="utf-8"?>
<ds:datastoreItem xmlns:ds="http://schemas.openxmlformats.org/officeDocument/2006/customXml" ds:itemID="{DE5A8CC5-34D0-4BE2-B229-AFBEE42EA75E}"/>
</file>

<file path=customXml/itemProps5.xml><?xml version="1.0" encoding="utf-8"?>
<ds:datastoreItem xmlns:ds="http://schemas.openxmlformats.org/officeDocument/2006/customXml" ds:itemID="{B6F89561-BF91-4188-ABA1-156D077B9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Marija Pišonić</cp:lastModifiedBy>
  <cp:revision>19</cp:revision>
  <cp:lastPrinted>2019-01-21T11:06:00Z</cp:lastPrinted>
  <dcterms:created xsi:type="dcterms:W3CDTF">2025-08-27T11:22:00Z</dcterms:created>
  <dcterms:modified xsi:type="dcterms:W3CDTF">2025-08-27T11:43:00Z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2bb145ca-f1c9-4bc6-94e9-3aa284a5e230</vt:lpwstr>
  </property>
</Properties>
</file>