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8FBCB" w14:textId="77777777" w:rsidR="00EA1E54" w:rsidRPr="00EA1E54" w:rsidRDefault="00EA1E54" w:rsidP="00EA1E54">
      <w:pPr>
        <w:spacing w:after="0" w:line="240" w:lineRule="auto"/>
        <w:jc w:val="center"/>
        <w:rPr>
          <w:rFonts w:ascii="Times New Roman" w:eastAsia="Times New Roman" w:hAnsi="Times New Roman" w:cs="Times New Roman"/>
          <w:sz w:val="24"/>
          <w:szCs w:val="24"/>
          <w:lang w:eastAsia="hr-HR"/>
        </w:rPr>
      </w:pPr>
      <w:r w:rsidRPr="00EA1E54">
        <w:rPr>
          <w:rFonts w:ascii="Times New Roman" w:eastAsia="Times New Roman" w:hAnsi="Times New Roman" w:cs="Times New Roman"/>
          <w:noProof/>
          <w:sz w:val="24"/>
          <w:szCs w:val="24"/>
          <w:lang w:eastAsia="hr-HR"/>
        </w:rPr>
        <w:drawing>
          <wp:inline distT="0" distB="0" distL="0" distR="0" wp14:anchorId="31A84A7C" wp14:editId="203E400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A1E54">
        <w:rPr>
          <w:rFonts w:ascii="Times New Roman" w:eastAsia="Times New Roman" w:hAnsi="Times New Roman" w:cs="Times New Roman"/>
          <w:sz w:val="24"/>
          <w:szCs w:val="24"/>
          <w:lang w:eastAsia="hr-HR"/>
        </w:rPr>
        <w:fldChar w:fldCharType="begin"/>
      </w:r>
      <w:r w:rsidRPr="00EA1E54">
        <w:rPr>
          <w:rFonts w:ascii="Times New Roman" w:eastAsia="Times New Roman" w:hAnsi="Times New Roman" w:cs="Times New Roman"/>
          <w:sz w:val="24"/>
          <w:szCs w:val="24"/>
          <w:lang w:eastAsia="hr-HR"/>
        </w:rPr>
        <w:instrText xml:space="preserve"> INCLUDEPICTURE "http://www.inet.hr/~box/images/grb-rh.gif" \* MERGEFORMATINET </w:instrText>
      </w:r>
      <w:r w:rsidRPr="00EA1E54">
        <w:rPr>
          <w:rFonts w:ascii="Times New Roman" w:eastAsia="Times New Roman" w:hAnsi="Times New Roman" w:cs="Times New Roman"/>
          <w:sz w:val="24"/>
          <w:szCs w:val="24"/>
          <w:lang w:eastAsia="hr-HR"/>
        </w:rPr>
        <w:fldChar w:fldCharType="end"/>
      </w:r>
    </w:p>
    <w:p w14:paraId="15B061A2" w14:textId="77777777" w:rsidR="00EA1E54" w:rsidRPr="00EA1E54" w:rsidRDefault="00EA1E54" w:rsidP="00EA1E54">
      <w:pPr>
        <w:spacing w:before="60" w:after="1680" w:line="240" w:lineRule="auto"/>
        <w:jc w:val="center"/>
        <w:rPr>
          <w:rFonts w:ascii="Times New Roman" w:eastAsia="Times New Roman" w:hAnsi="Times New Roman" w:cs="Times New Roman"/>
          <w:sz w:val="28"/>
          <w:szCs w:val="24"/>
          <w:lang w:eastAsia="hr-HR"/>
        </w:rPr>
      </w:pPr>
      <w:r w:rsidRPr="00EA1E54">
        <w:rPr>
          <w:rFonts w:ascii="Times New Roman" w:eastAsia="Times New Roman" w:hAnsi="Times New Roman" w:cs="Times New Roman"/>
          <w:sz w:val="28"/>
          <w:szCs w:val="24"/>
          <w:lang w:eastAsia="hr-HR"/>
        </w:rPr>
        <w:t>VLADA REPUBLIKE HRVATSKE</w:t>
      </w:r>
    </w:p>
    <w:p w14:paraId="2A9E30E3"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1C62E50" w14:textId="008D99B2" w:rsidR="00EA1E54" w:rsidRPr="00EA1E54" w:rsidRDefault="00EA1E54" w:rsidP="00EA1E54">
      <w:pPr>
        <w:spacing w:after="2400" w:line="240" w:lineRule="auto"/>
        <w:jc w:val="right"/>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 xml:space="preserve">Zagreb, </w:t>
      </w:r>
      <w:r w:rsidR="00DE4199">
        <w:rPr>
          <w:rFonts w:ascii="Times New Roman" w:eastAsia="Times New Roman" w:hAnsi="Times New Roman" w:cs="Times New Roman"/>
          <w:sz w:val="24"/>
          <w:szCs w:val="24"/>
          <w:lang w:eastAsia="hr-HR"/>
        </w:rPr>
        <w:t>1</w:t>
      </w:r>
      <w:r w:rsidR="00BC392E">
        <w:rPr>
          <w:rFonts w:ascii="Times New Roman" w:eastAsia="Times New Roman" w:hAnsi="Times New Roman" w:cs="Times New Roman"/>
          <w:sz w:val="24"/>
          <w:szCs w:val="24"/>
          <w:lang w:eastAsia="hr-HR"/>
        </w:rPr>
        <w:t>6</w:t>
      </w:r>
      <w:r w:rsidR="00DE4199">
        <w:rPr>
          <w:rFonts w:ascii="Times New Roman" w:eastAsia="Times New Roman" w:hAnsi="Times New Roman" w:cs="Times New Roman"/>
          <w:sz w:val="24"/>
          <w:szCs w:val="24"/>
          <w:lang w:eastAsia="hr-HR"/>
        </w:rPr>
        <w:t xml:space="preserve">. </w:t>
      </w:r>
      <w:r w:rsidR="004B4AD3">
        <w:rPr>
          <w:rFonts w:ascii="Times New Roman" w:eastAsia="Times New Roman" w:hAnsi="Times New Roman" w:cs="Times New Roman"/>
          <w:sz w:val="24"/>
          <w:szCs w:val="24"/>
          <w:lang w:eastAsia="hr-HR"/>
        </w:rPr>
        <w:t>rujna</w:t>
      </w:r>
      <w:r w:rsidR="004B799E">
        <w:rPr>
          <w:rFonts w:ascii="Times New Roman" w:eastAsia="Times New Roman" w:hAnsi="Times New Roman" w:cs="Times New Roman"/>
          <w:sz w:val="24"/>
          <w:szCs w:val="24"/>
          <w:lang w:eastAsia="hr-HR"/>
        </w:rPr>
        <w:t xml:space="preserve"> 2025.</w:t>
      </w:r>
    </w:p>
    <w:p w14:paraId="7AEB6F3A" w14:textId="76DC8BEA"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3516FECE"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EA1E54" w:rsidRPr="00EA1E54" w14:paraId="1472F5F3" w14:textId="77777777" w:rsidTr="003D425D">
        <w:tc>
          <w:tcPr>
            <w:tcW w:w="1951" w:type="dxa"/>
          </w:tcPr>
          <w:p w14:paraId="4E39ECB1" w14:textId="77777777" w:rsidR="00EA1E54" w:rsidRPr="00EA1E54" w:rsidRDefault="00EA1E54" w:rsidP="00EA1E54">
            <w:pPr>
              <w:spacing w:line="360" w:lineRule="auto"/>
              <w:jc w:val="right"/>
              <w:rPr>
                <w:sz w:val="24"/>
                <w:szCs w:val="24"/>
              </w:rPr>
            </w:pPr>
            <w:r w:rsidRPr="00EA1E54">
              <w:rPr>
                <w:b/>
                <w:smallCaps/>
                <w:sz w:val="24"/>
                <w:szCs w:val="24"/>
              </w:rPr>
              <w:t>Predlagatelj</w:t>
            </w:r>
            <w:r w:rsidRPr="00EA1E54">
              <w:rPr>
                <w:b/>
                <w:sz w:val="24"/>
                <w:szCs w:val="24"/>
              </w:rPr>
              <w:t>:</w:t>
            </w:r>
          </w:p>
        </w:tc>
        <w:tc>
          <w:tcPr>
            <w:tcW w:w="7229" w:type="dxa"/>
          </w:tcPr>
          <w:p w14:paraId="1F3A238F" w14:textId="076BA9E2" w:rsidR="00EA1E54" w:rsidRPr="00EA1E54" w:rsidRDefault="00D600AF" w:rsidP="00D600AF">
            <w:pPr>
              <w:spacing w:line="360" w:lineRule="auto"/>
              <w:rPr>
                <w:sz w:val="24"/>
                <w:szCs w:val="24"/>
              </w:rPr>
            </w:pPr>
            <w:r w:rsidRPr="00D600AF">
              <w:rPr>
                <w:bCs/>
                <w:sz w:val="24"/>
                <w:szCs w:val="24"/>
                <w:lang w:eastAsia="en-US"/>
              </w:rPr>
              <w:t>Ministarstvo rada, mirovinskoga sustava, obitelji i socijalne politike</w:t>
            </w:r>
            <w:r w:rsidRPr="00EA1E54">
              <w:rPr>
                <w:sz w:val="24"/>
                <w:szCs w:val="24"/>
              </w:rPr>
              <w:t xml:space="preserve"> </w:t>
            </w:r>
          </w:p>
        </w:tc>
      </w:tr>
    </w:tbl>
    <w:p w14:paraId="19522C51" w14:textId="3490807F" w:rsidR="00EA1E54" w:rsidRPr="00EA1E54" w:rsidRDefault="00EA1E54" w:rsidP="00EA1E54">
      <w:pPr>
        <w:spacing w:after="0" w:line="360" w:lineRule="auto"/>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007AEC62" w14:textId="77777777" w:rsidR="00EA1E54" w:rsidRPr="00EA1E54" w:rsidRDefault="00EA1E54" w:rsidP="00EA1E54">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EA1E54" w:rsidRPr="00EA1E54" w14:paraId="5717628E" w14:textId="77777777" w:rsidTr="003D425D">
        <w:tc>
          <w:tcPr>
            <w:tcW w:w="1951" w:type="dxa"/>
          </w:tcPr>
          <w:p w14:paraId="06CB0D9F" w14:textId="77777777" w:rsidR="00EA1E54" w:rsidRPr="00EA1E54" w:rsidRDefault="00EA1E54" w:rsidP="00EA1E54">
            <w:pPr>
              <w:spacing w:line="360" w:lineRule="auto"/>
              <w:jc w:val="right"/>
              <w:rPr>
                <w:sz w:val="24"/>
                <w:szCs w:val="24"/>
              </w:rPr>
            </w:pPr>
            <w:r w:rsidRPr="00EA1E54">
              <w:rPr>
                <w:b/>
                <w:smallCaps/>
                <w:sz w:val="24"/>
                <w:szCs w:val="24"/>
              </w:rPr>
              <w:t>Predmet</w:t>
            </w:r>
            <w:r w:rsidRPr="00EA1E54">
              <w:rPr>
                <w:b/>
                <w:sz w:val="24"/>
                <w:szCs w:val="24"/>
              </w:rPr>
              <w:t>:</w:t>
            </w:r>
          </w:p>
        </w:tc>
        <w:tc>
          <w:tcPr>
            <w:tcW w:w="7229" w:type="dxa"/>
          </w:tcPr>
          <w:p w14:paraId="36D65213" w14:textId="7AEEFE5C" w:rsidR="00EA1E54" w:rsidRPr="00EA1E54" w:rsidRDefault="00D600AF" w:rsidP="008D63DF">
            <w:pPr>
              <w:spacing w:line="360" w:lineRule="auto"/>
              <w:jc w:val="both"/>
              <w:rPr>
                <w:sz w:val="24"/>
                <w:szCs w:val="24"/>
              </w:rPr>
            </w:pPr>
            <w:r w:rsidRPr="008D63DF">
              <w:rPr>
                <w:bCs/>
                <w:color w:val="000000"/>
                <w:sz w:val="24"/>
                <w:szCs w:val="24"/>
              </w:rPr>
              <w:t xml:space="preserve">Prijedlog </w:t>
            </w:r>
            <w:bookmarkStart w:id="0" w:name="_Hlk208411652"/>
            <w:r w:rsidRPr="008D63DF">
              <w:rPr>
                <w:bCs/>
                <w:color w:val="000000"/>
                <w:sz w:val="24"/>
                <w:szCs w:val="24"/>
              </w:rPr>
              <w:t xml:space="preserve">uredbe </w:t>
            </w:r>
            <w:r w:rsidR="008D63DF" w:rsidRPr="008D63DF">
              <w:rPr>
                <w:bCs/>
                <w:color w:val="000000"/>
                <w:sz w:val="24"/>
                <w:szCs w:val="24"/>
              </w:rPr>
              <w:t>o izmjen</w:t>
            </w:r>
            <w:r w:rsidR="00AA2160">
              <w:rPr>
                <w:bCs/>
                <w:color w:val="000000"/>
                <w:sz w:val="24"/>
                <w:szCs w:val="24"/>
              </w:rPr>
              <w:t>i</w:t>
            </w:r>
            <w:r w:rsidR="008D63DF" w:rsidRPr="008D63DF">
              <w:rPr>
                <w:bCs/>
                <w:color w:val="000000"/>
                <w:sz w:val="24"/>
                <w:szCs w:val="24"/>
              </w:rPr>
              <w:t xml:space="preserve"> Uredbe </w:t>
            </w:r>
            <w:r w:rsidRPr="008D63DF">
              <w:rPr>
                <w:bCs/>
                <w:color w:val="000000"/>
                <w:sz w:val="24"/>
                <w:szCs w:val="24"/>
              </w:rPr>
              <w:t>o mjesečnom iznosu naknade za ugroženog kupca energenata, načinu sudjelovanja u podmirenju troškova energenata korisnika naknade i postupanju Hrvatskog zavoda za socijalni rad</w:t>
            </w:r>
            <w:bookmarkEnd w:id="0"/>
            <w:r w:rsidRPr="00D600AF">
              <w:rPr>
                <w:bCs/>
                <w:color w:val="000000"/>
                <w:sz w:val="24"/>
                <w:szCs w:val="24"/>
              </w:rPr>
              <w:t xml:space="preserve"> </w:t>
            </w:r>
          </w:p>
        </w:tc>
      </w:tr>
    </w:tbl>
    <w:p w14:paraId="372CB3DC" w14:textId="6A760B90" w:rsidR="00EA1E54" w:rsidRPr="00EA1E54" w:rsidRDefault="00EA1E54" w:rsidP="00EA1E54">
      <w:pPr>
        <w:tabs>
          <w:tab w:val="left" w:pos="1843"/>
        </w:tabs>
        <w:spacing w:after="0" w:line="360" w:lineRule="auto"/>
        <w:ind w:left="1843" w:hanging="1843"/>
        <w:rPr>
          <w:rFonts w:ascii="Times New Roman" w:eastAsia="Times New Roman" w:hAnsi="Times New Roman" w:cs="Times New Roman"/>
          <w:sz w:val="24"/>
          <w:szCs w:val="24"/>
          <w:lang w:eastAsia="hr-HR"/>
        </w:rPr>
      </w:pPr>
      <w:r w:rsidRPr="00EA1E54">
        <w:rPr>
          <w:rFonts w:ascii="Times New Roman" w:eastAsia="Times New Roman" w:hAnsi="Times New Roman" w:cs="Times New Roman"/>
          <w:sz w:val="24"/>
          <w:szCs w:val="24"/>
          <w:lang w:eastAsia="hr-HR"/>
        </w:rPr>
        <w:t>__________________________________________________________________________</w:t>
      </w:r>
      <w:r>
        <w:rPr>
          <w:rFonts w:ascii="Times New Roman" w:eastAsia="Times New Roman" w:hAnsi="Times New Roman" w:cs="Times New Roman"/>
          <w:sz w:val="24"/>
          <w:szCs w:val="24"/>
          <w:lang w:eastAsia="hr-HR"/>
        </w:rPr>
        <w:t>_</w:t>
      </w:r>
    </w:p>
    <w:p w14:paraId="48FCC355"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3DE678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26356840"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69ED356A"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4C271F5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3EB164B"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3CC2F71D"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pPr>
    </w:p>
    <w:p w14:paraId="1E8EF266" w14:textId="77777777" w:rsidR="00EA1E54" w:rsidRPr="00EA1E54" w:rsidRDefault="00EA1E54" w:rsidP="00EA1E54">
      <w:pPr>
        <w:spacing w:after="0" w:line="240" w:lineRule="auto"/>
        <w:rPr>
          <w:rFonts w:ascii="Times New Roman" w:eastAsia="Times New Roman" w:hAnsi="Times New Roman" w:cs="Times New Roman"/>
          <w:sz w:val="24"/>
          <w:szCs w:val="24"/>
          <w:lang w:eastAsia="hr-HR"/>
        </w:rPr>
        <w:sectPr w:rsidR="00EA1E54" w:rsidRPr="00EA1E54" w:rsidSect="00B8510C">
          <w:type w:val="continuous"/>
          <w:pgSz w:w="11906" w:h="16838"/>
          <w:pgMar w:top="993" w:right="1417" w:bottom="1417" w:left="1417" w:header="709" w:footer="658" w:gutter="0"/>
          <w:cols w:space="708"/>
          <w:docGrid w:linePitch="360"/>
        </w:sectPr>
      </w:pPr>
    </w:p>
    <w:p w14:paraId="37FB0EF3" w14:textId="77777777" w:rsidR="004F624C" w:rsidRPr="004F624C" w:rsidRDefault="004F624C" w:rsidP="004F624C">
      <w:pPr>
        <w:pStyle w:val="t-9-8"/>
        <w:shd w:val="clear" w:color="auto" w:fill="FFFFFF"/>
        <w:spacing w:before="0" w:beforeAutospacing="0" w:after="0" w:afterAutospacing="0"/>
        <w:jc w:val="both"/>
        <w:textAlignment w:val="baseline"/>
      </w:pPr>
    </w:p>
    <w:p w14:paraId="2D55456A" w14:textId="605F02CB" w:rsidR="0021100F" w:rsidRPr="004F624C" w:rsidRDefault="004F624C" w:rsidP="004F624C">
      <w:pPr>
        <w:pStyle w:val="t-9-8"/>
        <w:shd w:val="clear" w:color="auto" w:fill="FFFFFF"/>
        <w:spacing w:before="0" w:beforeAutospacing="0" w:after="0" w:afterAutospacing="0"/>
        <w:jc w:val="right"/>
        <w:textAlignment w:val="baseline"/>
        <w:rPr>
          <w:b/>
        </w:rPr>
      </w:pPr>
      <w:r w:rsidRPr="004F624C">
        <w:rPr>
          <w:b/>
        </w:rPr>
        <w:t>Prijedlog</w:t>
      </w:r>
    </w:p>
    <w:p w14:paraId="24ED6088" w14:textId="3579401E" w:rsidR="0021100F" w:rsidRDefault="0021100F" w:rsidP="004F624C">
      <w:pPr>
        <w:pStyle w:val="t-9-8"/>
        <w:shd w:val="clear" w:color="auto" w:fill="FFFFFF"/>
        <w:spacing w:before="0" w:beforeAutospacing="0" w:after="0" w:afterAutospacing="0"/>
        <w:jc w:val="both"/>
        <w:textAlignment w:val="baseline"/>
      </w:pPr>
    </w:p>
    <w:p w14:paraId="5E1477B1" w14:textId="4EA9CB6C" w:rsidR="00963207" w:rsidRPr="004F624C" w:rsidRDefault="00963207" w:rsidP="004F624C">
      <w:pPr>
        <w:pStyle w:val="t-9-8"/>
        <w:shd w:val="clear" w:color="auto" w:fill="FFFFFF"/>
        <w:spacing w:before="0" w:beforeAutospacing="0" w:after="0" w:afterAutospacing="0"/>
        <w:ind w:firstLine="1418"/>
        <w:jc w:val="both"/>
        <w:textAlignment w:val="baseline"/>
      </w:pPr>
      <w:r w:rsidRPr="004F624C">
        <w:t xml:space="preserve">Na temelju članka </w:t>
      </w:r>
      <w:r w:rsidR="00601D5D" w:rsidRPr="004F624C">
        <w:t>43.</w:t>
      </w:r>
      <w:r w:rsidRPr="004F624C">
        <w:t xml:space="preserve"> stavka </w:t>
      </w:r>
      <w:r w:rsidR="00601D5D" w:rsidRPr="004F624C">
        <w:t>5</w:t>
      </w:r>
      <w:r w:rsidR="00906779" w:rsidRPr="004F624C">
        <w:t>.</w:t>
      </w:r>
      <w:r w:rsidRPr="004F624C">
        <w:t xml:space="preserve"> Zakona o socijalnoj skrbi </w:t>
      </w:r>
      <w:r w:rsidR="00C4737E" w:rsidRPr="004F624C">
        <w:t>(</w:t>
      </w:r>
      <w:r w:rsidR="00C4737E">
        <w:t>„</w:t>
      </w:r>
      <w:r w:rsidR="00C4737E" w:rsidRPr="004F624C">
        <w:t>Narodne novine</w:t>
      </w:r>
      <w:r w:rsidR="00C4737E">
        <w:t>“</w:t>
      </w:r>
      <w:r w:rsidR="00C4737E" w:rsidRPr="004F624C">
        <w:t>, br</w:t>
      </w:r>
      <w:r w:rsidR="00C4737E">
        <w:t xml:space="preserve">. </w:t>
      </w:r>
      <w:r w:rsidR="00C4737E" w:rsidRPr="004F624C">
        <w:t>18/22</w:t>
      </w:r>
      <w:r w:rsidR="00C4737E">
        <w:t>., 46/22., 119/22., 71/23.</w:t>
      </w:r>
      <w:r w:rsidR="004B4AD3">
        <w:t xml:space="preserve">, </w:t>
      </w:r>
      <w:r w:rsidR="00C4737E">
        <w:t>156/23.</w:t>
      </w:r>
      <w:r w:rsidR="004B4AD3">
        <w:t xml:space="preserve"> i </w:t>
      </w:r>
      <w:r w:rsidR="009F7FBE">
        <w:t>61/25.</w:t>
      </w:r>
      <w:r w:rsidR="00C4737E" w:rsidRPr="004F624C">
        <w:t>)</w:t>
      </w:r>
      <w:r w:rsidR="00C4737E">
        <w:t>,</w:t>
      </w:r>
      <w:r w:rsidR="00C4737E" w:rsidRPr="004F624C">
        <w:t xml:space="preserve"> </w:t>
      </w:r>
      <w:r w:rsidRPr="004F624C">
        <w:t xml:space="preserve">Vlada Republike Hrvatske je na sjednici održanoj </w:t>
      </w:r>
      <w:r w:rsidR="00F433C3" w:rsidRPr="004F624C">
        <w:t>_________________</w:t>
      </w:r>
      <w:r w:rsidRPr="004F624C">
        <w:t>20</w:t>
      </w:r>
      <w:r w:rsidR="00601D5D" w:rsidRPr="004F624C">
        <w:t>2</w:t>
      </w:r>
      <w:r w:rsidR="004B799E">
        <w:t>5</w:t>
      </w:r>
      <w:r w:rsidRPr="004F624C">
        <w:t>. donijela</w:t>
      </w:r>
    </w:p>
    <w:p w14:paraId="08F04E3F" w14:textId="09C19046" w:rsidR="00F433C3" w:rsidRDefault="00F433C3" w:rsidP="004F624C">
      <w:pPr>
        <w:pStyle w:val="t-9-8"/>
        <w:shd w:val="clear" w:color="auto" w:fill="FFFFFF"/>
        <w:spacing w:before="0" w:beforeAutospacing="0" w:after="0" w:afterAutospacing="0"/>
        <w:jc w:val="center"/>
        <w:textAlignment w:val="baseline"/>
        <w:rPr>
          <w:b/>
        </w:rPr>
      </w:pPr>
    </w:p>
    <w:p w14:paraId="52409D63" w14:textId="7DF80664" w:rsidR="00963207" w:rsidRDefault="00963207" w:rsidP="004F624C">
      <w:pPr>
        <w:pStyle w:val="tb-na16"/>
        <w:shd w:val="clear" w:color="auto" w:fill="FFFFFF"/>
        <w:spacing w:before="0" w:beforeAutospacing="0" w:after="0" w:afterAutospacing="0"/>
        <w:jc w:val="center"/>
        <w:textAlignment w:val="baseline"/>
        <w:rPr>
          <w:b/>
          <w:bCs/>
        </w:rPr>
      </w:pPr>
      <w:r w:rsidRPr="004F624C">
        <w:rPr>
          <w:b/>
          <w:bCs/>
        </w:rPr>
        <w:t>U</w:t>
      </w:r>
      <w:r w:rsidR="004F624C">
        <w:rPr>
          <w:b/>
          <w:bCs/>
        </w:rPr>
        <w:t xml:space="preserve"> </w:t>
      </w:r>
      <w:r w:rsidRPr="004F624C">
        <w:rPr>
          <w:b/>
          <w:bCs/>
        </w:rPr>
        <w:t>R</w:t>
      </w:r>
      <w:r w:rsidR="004F624C">
        <w:rPr>
          <w:b/>
          <w:bCs/>
        </w:rPr>
        <w:t xml:space="preserve"> </w:t>
      </w:r>
      <w:r w:rsidRPr="004F624C">
        <w:rPr>
          <w:b/>
          <w:bCs/>
        </w:rPr>
        <w:t>E</w:t>
      </w:r>
      <w:r w:rsidR="004F624C">
        <w:rPr>
          <w:b/>
          <w:bCs/>
        </w:rPr>
        <w:t xml:space="preserve"> </w:t>
      </w:r>
      <w:r w:rsidRPr="004F624C">
        <w:rPr>
          <w:b/>
          <w:bCs/>
        </w:rPr>
        <w:t>D</w:t>
      </w:r>
      <w:r w:rsidR="004F624C">
        <w:rPr>
          <w:b/>
          <w:bCs/>
        </w:rPr>
        <w:t xml:space="preserve"> </w:t>
      </w:r>
      <w:r w:rsidRPr="004F624C">
        <w:rPr>
          <w:b/>
          <w:bCs/>
        </w:rPr>
        <w:t>B</w:t>
      </w:r>
      <w:r w:rsidR="004F624C">
        <w:rPr>
          <w:b/>
          <w:bCs/>
        </w:rPr>
        <w:t xml:space="preserve"> </w:t>
      </w:r>
      <w:r w:rsidRPr="004F624C">
        <w:rPr>
          <w:b/>
          <w:bCs/>
        </w:rPr>
        <w:t>U</w:t>
      </w:r>
    </w:p>
    <w:p w14:paraId="2F1A1F4B" w14:textId="77777777" w:rsidR="004F624C" w:rsidRPr="004F624C" w:rsidRDefault="004F624C" w:rsidP="004F624C">
      <w:pPr>
        <w:pStyle w:val="tb-na16"/>
        <w:shd w:val="clear" w:color="auto" w:fill="FFFFFF"/>
        <w:spacing w:before="0" w:beforeAutospacing="0" w:after="0" w:afterAutospacing="0"/>
        <w:jc w:val="center"/>
        <w:textAlignment w:val="baseline"/>
        <w:rPr>
          <w:b/>
          <w:bCs/>
        </w:rPr>
      </w:pPr>
    </w:p>
    <w:p w14:paraId="1126464B" w14:textId="273752A4" w:rsidR="004F624C" w:rsidRDefault="004F624C" w:rsidP="004F624C">
      <w:pPr>
        <w:pStyle w:val="t-12-9-fett-s"/>
        <w:shd w:val="clear" w:color="auto" w:fill="FFFFFF"/>
        <w:spacing w:before="0" w:beforeAutospacing="0" w:after="0" w:afterAutospacing="0"/>
        <w:jc w:val="center"/>
        <w:textAlignment w:val="baseline"/>
        <w:rPr>
          <w:b/>
          <w:bCs/>
        </w:rPr>
      </w:pPr>
      <w:r w:rsidRPr="008D63DF">
        <w:rPr>
          <w:b/>
          <w:bCs/>
        </w:rPr>
        <w:t xml:space="preserve">o </w:t>
      </w:r>
      <w:r w:rsidR="00B87E84" w:rsidRPr="008D63DF">
        <w:rPr>
          <w:b/>
          <w:bCs/>
        </w:rPr>
        <w:t>izmjen</w:t>
      </w:r>
      <w:r w:rsidR="00AA2160">
        <w:rPr>
          <w:b/>
          <w:bCs/>
        </w:rPr>
        <w:t>i</w:t>
      </w:r>
      <w:r w:rsidR="00B87E84" w:rsidRPr="008D63DF">
        <w:rPr>
          <w:b/>
          <w:bCs/>
        </w:rPr>
        <w:t xml:space="preserve"> Uredbe o </w:t>
      </w:r>
      <w:r w:rsidRPr="008D63DF">
        <w:rPr>
          <w:b/>
          <w:bCs/>
        </w:rPr>
        <w:t xml:space="preserve">mjesečnom </w:t>
      </w:r>
      <w:r w:rsidRPr="004F624C">
        <w:rPr>
          <w:b/>
          <w:bCs/>
        </w:rPr>
        <w:t xml:space="preserve">iznosu naknade za ugroženog kupca energenata, načinu sudjelovanja u podmirenju troškova energenata korisnika naknade i </w:t>
      </w:r>
    </w:p>
    <w:p w14:paraId="13E2C1E0" w14:textId="046363AC" w:rsidR="00963207" w:rsidRPr="004F624C" w:rsidRDefault="004F624C" w:rsidP="004F624C">
      <w:pPr>
        <w:pStyle w:val="t-12-9-fett-s"/>
        <w:shd w:val="clear" w:color="auto" w:fill="FFFFFF"/>
        <w:spacing w:before="0" w:beforeAutospacing="0" w:after="0" w:afterAutospacing="0"/>
        <w:jc w:val="center"/>
        <w:textAlignment w:val="baseline"/>
        <w:rPr>
          <w:b/>
          <w:bCs/>
        </w:rPr>
      </w:pPr>
      <w:r w:rsidRPr="004F624C">
        <w:rPr>
          <w:b/>
          <w:bCs/>
        </w:rPr>
        <w:t xml:space="preserve">postupanju </w:t>
      </w:r>
      <w:r>
        <w:rPr>
          <w:b/>
          <w:bCs/>
        </w:rPr>
        <w:t>H</w:t>
      </w:r>
      <w:r w:rsidRPr="004F624C">
        <w:rPr>
          <w:b/>
          <w:bCs/>
        </w:rPr>
        <w:t>rvatskog zavoda za socijalni rad</w:t>
      </w:r>
    </w:p>
    <w:p w14:paraId="3D5A678F" w14:textId="73F36857" w:rsidR="00DD62EE" w:rsidRDefault="00DD62EE" w:rsidP="004F624C">
      <w:pPr>
        <w:pStyle w:val="t-12-9-fett-s"/>
        <w:shd w:val="clear" w:color="auto" w:fill="FFFFFF"/>
        <w:spacing w:before="0" w:beforeAutospacing="0" w:after="0" w:afterAutospacing="0"/>
        <w:jc w:val="center"/>
        <w:textAlignment w:val="baseline"/>
        <w:rPr>
          <w:b/>
          <w:bCs/>
        </w:rPr>
      </w:pPr>
    </w:p>
    <w:p w14:paraId="5BF6CDE9" w14:textId="77777777" w:rsidR="004F624C" w:rsidRPr="004F624C" w:rsidRDefault="004F624C" w:rsidP="004F624C">
      <w:pPr>
        <w:pStyle w:val="t-12-9-fett-s"/>
        <w:shd w:val="clear" w:color="auto" w:fill="FFFFFF"/>
        <w:spacing w:before="0" w:beforeAutospacing="0" w:after="0" w:afterAutospacing="0"/>
        <w:jc w:val="center"/>
        <w:textAlignment w:val="baseline"/>
        <w:rPr>
          <w:b/>
          <w:bCs/>
        </w:rPr>
      </w:pPr>
    </w:p>
    <w:p w14:paraId="5C41C963" w14:textId="5DA034BE" w:rsidR="00963207" w:rsidRPr="007F5C65" w:rsidRDefault="00963207" w:rsidP="004F624C">
      <w:pPr>
        <w:pStyle w:val="clanak-"/>
        <w:shd w:val="clear" w:color="auto" w:fill="FFFFFF"/>
        <w:spacing w:before="0" w:beforeAutospacing="0" w:after="0" w:afterAutospacing="0"/>
        <w:jc w:val="center"/>
        <w:textAlignment w:val="baseline"/>
        <w:rPr>
          <w:b/>
        </w:rPr>
      </w:pPr>
      <w:r w:rsidRPr="007F5C65">
        <w:rPr>
          <w:b/>
        </w:rPr>
        <w:t>Članak 1.</w:t>
      </w:r>
    </w:p>
    <w:p w14:paraId="66143669" w14:textId="77777777" w:rsidR="007F5C65" w:rsidRPr="004F624C" w:rsidRDefault="007F5C65" w:rsidP="004F624C">
      <w:pPr>
        <w:pStyle w:val="clanak-"/>
        <w:shd w:val="clear" w:color="auto" w:fill="FFFFFF"/>
        <w:spacing w:before="0" w:beforeAutospacing="0" w:after="0" w:afterAutospacing="0"/>
        <w:jc w:val="center"/>
        <w:textAlignment w:val="baseline"/>
      </w:pPr>
    </w:p>
    <w:p w14:paraId="25D6AEE7" w14:textId="59233ECF" w:rsidR="00D23416" w:rsidRDefault="00B87E84" w:rsidP="00D23416">
      <w:pPr>
        <w:pStyle w:val="t-9-8"/>
        <w:shd w:val="clear" w:color="auto" w:fill="FFFFFF"/>
        <w:spacing w:before="0" w:beforeAutospacing="0" w:after="0" w:afterAutospacing="0"/>
        <w:ind w:firstLine="1416"/>
        <w:jc w:val="both"/>
        <w:textAlignment w:val="baseline"/>
      </w:pPr>
      <w:r>
        <w:t>U Uredbi o mjesečnom iznosu naknade za ugroženog kupca energenata, načinu sudjelovanja u podmirenju troškova energenata korisnika naknade i postupanju Hrvatskog zavoda za socijalni rad („Narodne novine“, br. 31/22., 104/22.</w:t>
      </w:r>
      <w:r w:rsidR="000C3FDB">
        <w:t>,</w:t>
      </w:r>
      <w:r>
        <w:t xml:space="preserve"> 31/23.</w:t>
      </w:r>
      <w:r w:rsidR="00216323">
        <w:t>,</w:t>
      </w:r>
      <w:r w:rsidR="000C3FDB">
        <w:t xml:space="preserve"> 28/24.</w:t>
      </w:r>
      <w:r w:rsidR="004B799E">
        <w:t xml:space="preserve">, </w:t>
      </w:r>
      <w:r w:rsidR="00216323">
        <w:t>32/24.</w:t>
      </w:r>
      <w:r w:rsidR="00B53FEF">
        <w:t>,</w:t>
      </w:r>
      <w:r w:rsidR="007D5169">
        <w:t xml:space="preserve"> 104/24.</w:t>
      </w:r>
      <w:r w:rsidR="00B53FEF">
        <w:t xml:space="preserve"> i 56/25.</w:t>
      </w:r>
      <w:r>
        <w:t xml:space="preserve">), u članku </w:t>
      </w:r>
      <w:r w:rsidR="00D23416">
        <w:t>2. stavku 2. riječi: „</w:t>
      </w:r>
      <w:r w:rsidR="00616927">
        <w:t>30. rujna 2025.</w:t>
      </w:r>
      <w:r w:rsidR="00D23416">
        <w:t>“ zamjenjuju se riječima: „</w:t>
      </w:r>
      <w:r w:rsidR="00AE3DAB">
        <w:t>31. ožujka 2026.</w:t>
      </w:r>
      <w:r w:rsidR="00D23416">
        <w:t>“.</w:t>
      </w:r>
    </w:p>
    <w:p w14:paraId="3440F301" w14:textId="77777777" w:rsidR="00D23416" w:rsidRDefault="00D23416" w:rsidP="00D23416">
      <w:pPr>
        <w:pStyle w:val="clanak-"/>
        <w:shd w:val="clear" w:color="auto" w:fill="FFFFFF"/>
        <w:spacing w:before="0" w:beforeAutospacing="0" w:after="0" w:afterAutospacing="0"/>
        <w:jc w:val="center"/>
        <w:textAlignment w:val="baseline"/>
        <w:rPr>
          <w:b/>
        </w:rPr>
      </w:pPr>
    </w:p>
    <w:p w14:paraId="24CC330E" w14:textId="340B657B" w:rsidR="00D23416" w:rsidRPr="007F5C65" w:rsidRDefault="00D23416" w:rsidP="00D23416">
      <w:pPr>
        <w:pStyle w:val="clanak-"/>
        <w:shd w:val="clear" w:color="auto" w:fill="FFFFFF"/>
        <w:spacing w:before="0" w:beforeAutospacing="0" w:after="0" w:afterAutospacing="0"/>
        <w:jc w:val="center"/>
        <w:textAlignment w:val="baseline"/>
        <w:rPr>
          <w:b/>
        </w:rPr>
      </w:pPr>
      <w:r w:rsidRPr="007F5C65">
        <w:rPr>
          <w:b/>
        </w:rPr>
        <w:t xml:space="preserve">Članak </w:t>
      </w:r>
      <w:r>
        <w:rPr>
          <w:b/>
        </w:rPr>
        <w:t>2</w:t>
      </w:r>
      <w:r w:rsidRPr="007F5C65">
        <w:rPr>
          <w:b/>
        </w:rPr>
        <w:t>.</w:t>
      </w:r>
    </w:p>
    <w:p w14:paraId="5D2663B6" w14:textId="77777777" w:rsidR="00D23416" w:rsidRDefault="00D23416" w:rsidP="00D23416">
      <w:pPr>
        <w:pStyle w:val="t-9-8"/>
        <w:shd w:val="clear" w:color="auto" w:fill="FFFFFF"/>
        <w:spacing w:before="0" w:beforeAutospacing="0" w:after="0" w:afterAutospacing="0"/>
        <w:jc w:val="both"/>
        <w:textAlignment w:val="baseline"/>
      </w:pPr>
    </w:p>
    <w:p w14:paraId="0ACFB8EF" w14:textId="25C61705" w:rsidR="00772D2A" w:rsidRPr="004F624C" w:rsidRDefault="00AA2160" w:rsidP="00E47B3E">
      <w:pPr>
        <w:pStyle w:val="NoSpacing"/>
        <w:ind w:firstLine="1418"/>
        <w:jc w:val="both"/>
        <w:rPr>
          <w:rFonts w:ascii="Times New Roman" w:hAnsi="Times New Roman" w:cs="Times New Roman"/>
          <w:sz w:val="24"/>
          <w:szCs w:val="24"/>
        </w:rPr>
      </w:pPr>
      <w:r>
        <w:rPr>
          <w:rFonts w:ascii="Times New Roman" w:hAnsi="Times New Roman" w:cs="Times New Roman"/>
          <w:sz w:val="24"/>
          <w:szCs w:val="24"/>
        </w:rPr>
        <w:t>Korisnici prava na naknadu za ugroženog kupca energenata kojima je na dan stupanja na snagu ove Uredbe priznato pravo na naknadu za ugroženog kupca energenta na rok iz članka 2. stavka 2. Uredbe o mjesečnom iznosu naknade za ugroženog kupca energenata, načinu sudjelovanja u podmirenju troškova energenata korisnika naknade i postupanju Hrvatskog zavoda za socijalni rad („Narodne novine“, br. 31/22., 104/22.</w:t>
      </w:r>
      <w:r w:rsidR="00E70F28">
        <w:rPr>
          <w:rFonts w:ascii="Times New Roman" w:hAnsi="Times New Roman" w:cs="Times New Roman"/>
          <w:sz w:val="24"/>
          <w:szCs w:val="24"/>
        </w:rPr>
        <w:t>,</w:t>
      </w:r>
      <w:r>
        <w:rPr>
          <w:rFonts w:ascii="Times New Roman" w:hAnsi="Times New Roman" w:cs="Times New Roman"/>
          <w:sz w:val="24"/>
          <w:szCs w:val="24"/>
        </w:rPr>
        <w:t xml:space="preserve"> 31/23.</w:t>
      </w:r>
      <w:r w:rsidR="00E70F28">
        <w:rPr>
          <w:rFonts w:ascii="Times New Roman" w:hAnsi="Times New Roman" w:cs="Times New Roman"/>
          <w:sz w:val="24"/>
          <w:szCs w:val="24"/>
        </w:rPr>
        <w:t>, 28/24.</w:t>
      </w:r>
      <w:r w:rsidR="00A53873">
        <w:rPr>
          <w:rFonts w:ascii="Times New Roman" w:hAnsi="Times New Roman" w:cs="Times New Roman"/>
          <w:sz w:val="24"/>
          <w:szCs w:val="24"/>
        </w:rPr>
        <w:t>,</w:t>
      </w:r>
      <w:r w:rsidR="00E70F28">
        <w:rPr>
          <w:rFonts w:ascii="Times New Roman" w:hAnsi="Times New Roman" w:cs="Times New Roman"/>
          <w:sz w:val="24"/>
          <w:szCs w:val="24"/>
        </w:rPr>
        <w:t xml:space="preserve"> 32/24.</w:t>
      </w:r>
      <w:r w:rsidR="003D58AF">
        <w:rPr>
          <w:rFonts w:ascii="Times New Roman" w:hAnsi="Times New Roman" w:cs="Times New Roman"/>
          <w:sz w:val="24"/>
          <w:szCs w:val="24"/>
        </w:rPr>
        <w:t xml:space="preserve">, </w:t>
      </w:r>
      <w:r w:rsidR="007F1C40">
        <w:rPr>
          <w:rFonts w:ascii="Times New Roman" w:hAnsi="Times New Roman" w:cs="Times New Roman"/>
          <w:sz w:val="24"/>
          <w:szCs w:val="24"/>
        </w:rPr>
        <w:t>104/24.</w:t>
      </w:r>
      <w:r w:rsidR="003D58AF">
        <w:rPr>
          <w:rFonts w:ascii="Times New Roman" w:hAnsi="Times New Roman" w:cs="Times New Roman"/>
          <w:sz w:val="24"/>
          <w:szCs w:val="24"/>
        </w:rPr>
        <w:t xml:space="preserve"> i 56/25.</w:t>
      </w:r>
      <w:r w:rsidR="00E70F28">
        <w:rPr>
          <w:rFonts w:ascii="Times New Roman" w:hAnsi="Times New Roman" w:cs="Times New Roman"/>
          <w:sz w:val="24"/>
          <w:szCs w:val="24"/>
        </w:rPr>
        <w:t>)</w:t>
      </w:r>
      <w:r>
        <w:rPr>
          <w:rFonts w:ascii="Times New Roman" w:hAnsi="Times New Roman" w:cs="Times New Roman"/>
          <w:sz w:val="24"/>
          <w:szCs w:val="24"/>
        </w:rPr>
        <w:t xml:space="preserve">, od dana stupanja na snagu ove Uredbe uvećanu naknadu iz članka 1. ove Uredbe ostvaruju do prestanka prava na naknadu za ugroženog kupca energenata, a najkasnije do </w:t>
      </w:r>
      <w:r w:rsidR="00AE3DAB">
        <w:rPr>
          <w:rFonts w:ascii="Times New Roman" w:hAnsi="Times New Roman" w:cs="Times New Roman"/>
          <w:sz w:val="24"/>
          <w:szCs w:val="24"/>
        </w:rPr>
        <w:t xml:space="preserve">31. ožujka </w:t>
      </w:r>
      <w:r w:rsidR="007F1C40">
        <w:rPr>
          <w:rFonts w:ascii="Times New Roman" w:hAnsi="Times New Roman" w:cs="Times New Roman"/>
          <w:sz w:val="24"/>
          <w:szCs w:val="24"/>
        </w:rPr>
        <w:t>202</w:t>
      </w:r>
      <w:r w:rsidR="00D57E51">
        <w:rPr>
          <w:rFonts w:ascii="Times New Roman" w:hAnsi="Times New Roman" w:cs="Times New Roman"/>
          <w:sz w:val="24"/>
          <w:szCs w:val="24"/>
        </w:rPr>
        <w:t>6</w:t>
      </w:r>
      <w:r w:rsidR="007F1C40">
        <w:rPr>
          <w:rFonts w:ascii="Times New Roman" w:hAnsi="Times New Roman" w:cs="Times New Roman"/>
          <w:sz w:val="24"/>
          <w:szCs w:val="24"/>
        </w:rPr>
        <w:t>.</w:t>
      </w:r>
    </w:p>
    <w:p w14:paraId="4F0EE9D8" w14:textId="77777777" w:rsidR="00772D2A" w:rsidRPr="004F624C" w:rsidRDefault="00772D2A" w:rsidP="004F624C">
      <w:pPr>
        <w:pStyle w:val="NoSpacing"/>
        <w:jc w:val="center"/>
        <w:rPr>
          <w:rFonts w:ascii="Times New Roman" w:hAnsi="Times New Roman" w:cs="Times New Roman"/>
          <w:sz w:val="24"/>
          <w:szCs w:val="24"/>
        </w:rPr>
      </w:pPr>
    </w:p>
    <w:p w14:paraId="633BE374" w14:textId="7B5B8ADA" w:rsidR="00246A37" w:rsidRPr="00E47B3E" w:rsidRDefault="00E35829" w:rsidP="004F624C">
      <w:pPr>
        <w:pStyle w:val="NoSpacing"/>
        <w:jc w:val="center"/>
        <w:rPr>
          <w:rFonts w:ascii="Times New Roman" w:hAnsi="Times New Roman" w:cs="Times New Roman"/>
          <w:b/>
          <w:sz w:val="24"/>
          <w:szCs w:val="24"/>
        </w:rPr>
      </w:pPr>
      <w:r w:rsidRPr="00E47B3E">
        <w:rPr>
          <w:rFonts w:ascii="Times New Roman" w:hAnsi="Times New Roman" w:cs="Times New Roman"/>
          <w:b/>
          <w:sz w:val="24"/>
          <w:szCs w:val="24"/>
        </w:rPr>
        <w:t xml:space="preserve">Članak </w:t>
      </w:r>
      <w:r w:rsidR="00EB2261">
        <w:rPr>
          <w:rFonts w:ascii="Times New Roman" w:hAnsi="Times New Roman" w:cs="Times New Roman"/>
          <w:b/>
          <w:sz w:val="24"/>
          <w:szCs w:val="24"/>
        </w:rPr>
        <w:t>3</w:t>
      </w:r>
      <w:r w:rsidRPr="00E47B3E">
        <w:rPr>
          <w:rFonts w:ascii="Times New Roman" w:hAnsi="Times New Roman" w:cs="Times New Roman"/>
          <w:b/>
          <w:sz w:val="24"/>
          <w:szCs w:val="24"/>
        </w:rPr>
        <w:t>.</w:t>
      </w:r>
    </w:p>
    <w:p w14:paraId="6883F683" w14:textId="77777777" w:rsidR="00E35829" w:rsidRPr="004F624C" w:rsidRDefault="00E35829" w:rsidP="004F624C">
      <w:pPr>
        <w:pStyle w:val="NoSpacing"/>
        <w:jc w:val="center"/>
        <w:rPr>
          <w:rFonts w:ascii="Times New Roman" w:hAnsi="Times New Roman" w:cs="Times New Roman"/>
          <w:sz w:val="24"/>
          <w:szCs w:val="24"/>
        </w:rPr>
      </w:pPr>
    </w:p>
    <w:p w14:paraId="01256F4D" w14:textId="34F9BDA6" w:rsidR="00963207" w:rsidRPr="004F624C" w:rsidRDefault="00963207" w:rsidP="00E47B3E">
      <w:pPr>
        <w:pStyle w:val="NoSpacing"/>
        <w:ind w:firstLine="1418"/>
        <w:jc w:val="both"/>
        <w:rPr>
          <w:rFonts w:ascii="Times New Roman" w:hAnsi="Times New Roman" w:cs="Times New Roman"/>
          <w:sz w:val="24"/>
          <w:szCs w:val="24"/>
        </w:rPr>
      </w:pPr>
      <w:r w:rsidRPr="004F624C">
        <w:rPr>
          <w:rFonts w:ascii="Times New Roman" w:hAnsi="Times New Roman" w:cs="Times New Roman"/>
          <w:sz w:val="24"/>
          <w:szCs w:val="24"/>
        </w:rPr>
        <w:t xml:space="preserve">Ova Uredba </w:t>
      </w:r>
      <w:r w:rsidR="00AA2160">
        <w:rPr>
          <w:rFonts w:ascii="Times New Roman" w:hAnsi="Times New Roman" w:cs="Times New Roman"/>
          <w:sz w:val="24"/>
          <w:szCs w:val="24"/>
        </w:rPr>
        <w:t xml:space="preserve">stupa na snagu </w:t>
      </w:r>
      <w:r w:rsidR="0004459B">
        <w:rPr>
          <w:rFonts w:ascii="Times New Roman" w:hAnsi="Times New Roman" w:cs="Times New Roman"/>
          <w:sz w:val="24"/>
          <w:szCs w:val="24"/>
        </w:rPr>
        <w:t xml:space="preserve">prvoga dana od </w:t>
      </w:r>
      <w:r w:rsidR="00EB2261">
        <w:rPr>
          <w:rFonts w:ascii="Times New Roman" w:hAnsi="Times New Roman" w:cs="Times New Roman"/>
          <w:sz w:val="24"/>
          <w:szCs w:val="24"/>
        </w:rPr>
        <w:t xml:space="preserve">dana </w:t>
      </w:r>
      <w:r w:rsidR="00A573E5">
        <w:rPr>
          <w:rFonts w:ascii="Times New Roman" w:hAnsi="Times New Roman" w:cs="Times New Roman"/>
          <w:sz w:val="24"/>
          <w:szCs w:val="24"/>
        </w:rPr>
        <w:t>objave u „Narodnim novinama“</w:t>
      </w:r>
      <w:r w:rsidR="00AA2160">
        <w:rPr>
          <w:rFonts w:ascii="Times New Roman" w:hAnsi="Times New Roman" w:cs="Times New Roman"/>
          <w:sz w:val="24"/>
          <w:szCs w:val="24"/>
        </w:rPr>
        <w:t>.</w:t>
      </w:r>
    </w:p>
    <w:p w14:paraId="53CFA44C" w14:textId="5EBBCA11" w:rsidR="00E35829" w:rsidRDefault="00E35829" w:rsidP="004F624C">
      <w:pPr>
        <w:pStyle w:val="klasa2"/>
        <w:shd w:val="clear" w:color="auto" w:fill="FFFFFF"/>
        <w:spacing w:before="0" w:beforeAutospacing="0" w:after="0" w:afterAutospacing="0"/>
        <w:jc w:val="both"/>
        <w:textAlignment w:val="baseline"/>
      </w:pPr>
    </w:p>
    <w:p w14:paraId="06D1698A" w14:textId="77777777" w:rsidR="00E47B3E" w:rsidRPr="00E47B3E" w:rsidRDefault="00E47B3E" w:rsidP="00E47B3E">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KLASA:</w:t>
      </w:r>
      <w:r w:rsidRPr="00E47B3E">
        <w:rPr>
          <w:rFonts w:ascii="Times New Roman" w:eastAsia="Times New Roman" w:hAnsi="Times New Roman" w:cs="Times New Roman"/>
          <w:bCs/>
          <w:sz w:val="24"/>
          <w:szCs w:val="24"/>
          <w:lang w:eastAsia="hr-HR"/>
        </w:rPr>
        <w:tab/>
      </w:r>
    </w:p>
    <w:p w14:paraId="2ACA8363" w14:textId="77777777" w:rsidR="00E47B3E" w:rsidRPr="00E47B3E" w:rsidRDefault="00E47B3E" w:rsidP="00E47B3E">
      <w:pPr>
        <w:tabs>
          <w:tab w:val="left" w:pos="1418"/>
        </w:tabs>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URBROJ:</w:t>
      </w:r>
      <w:r w:rsidRPr="00E47B3E">
        <w:rPr>
          <w:rFonts w:ascii="Times New Roman" w:eastAsia="Times New Roman" w:hAnsi="Times New Roman" w:cs="Times New Roman"/>
          <w:bCs/>
          <w:sz w:val="24"/>
          <w:szCs w:val="24"/>
          <w:lang w:eastAsia="hr-HR"/>
        </w:rPr>
        <w:tab/>
      </w:r>
    </w:p>
    <w:p w14:paraId="361F45E8" w14:textId="77777777" w:rsidR="00E47B3E" w:rsidRPr="00E47B3E" w:rsidRDefault="00E47B3E" w:rsidP="00E47B3E">
      <w:pPr>
        <w:spacing w:after="0" w:line="240" w:lineRule="auto"/>
        <w:ind w:right="4"/>
        <w:jc w:val="both"/>
        <w:rPr>
          <w:rFonts w:ascii="Times New Roman" w:eastAsia="Times New Roman" w:hAnsi="Times New Roman" w:cs="Times New Roman"/>
          <w:bCs/>
          <w:sz w:val="24"/>
          <w:szCs w:val="24"/>
          <w:lang w:eastAsia="hr-HR"/>
        </w:rPr>
      </w:pPr>
    </w:p>
    <w:p w14:paraId="68C9A00F" w14:textId="77777777" w:rsidR="00E47B3E" w:rsidRPr="00E47B3E" w:rsidRDefault="00E47B3E" w:rsidP="00E47B3E">
      <w:pPr>
        <w:spacing w:after="0" w:line="240" w:lineRule="auto"/>
        <w:ind w:right="4"/>
        <w:jc w:val="both"/>
        <w:rPr>
          <w:rFonts w:ascii="Times New Roman" w:eastAsia="Times New Roman" w:hAnsi="Times New Roman" w:cs="Times New Roman"/>
          <w:bCs/>
          <w:sz w:val="24"/>
          <w:szCs w:val="24"/>
          <w:lang w:eastAsia="hr-HR"/>
        </w:rPr>
      </w:pPr>
      <w:r w:rsidRPr="00E47B3E">
        <w:rPr>
          <w:rFonts w:ascii="Times New Roman" w:eastAsia="Times New Roman" w:hAnsi="Times New Roman" w:cs="Times New Roman"/>
          <w:bCs/>
          <w:sz w:val="24"/>
          <w:szCs w:val="24"/>
          <w:lang w:eastAsia="hr-HR"/>
        </w:rPr>
        <w:t>Zagreb,</w:t>
      </w:r>
      <w:r w:rsidRPr="00E47B3E">
        <w:rPr>
          <w:rFonts w:ascii="Times New Roman" w:eastAsia="Times New Roman" w:hAnsi="Times New Roman" w:cs="Times New Roman"/>
          <w:bCs/>
          <w:sz w:val="24"/>
          <w:szCs w:val="24"/>
          <w:lang w:eastAsia="hr-HR"/>
        </w:rPr>
        <w:tab/>
      </w:r>
    </w:p>
    <w:p w14:paraId="268FE674"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r w:rsidRPr="00E47B3E">
        <w:rPr>
          <w:rFonts w:ascii="Times New Roman" w:eastAsia="Times New Roman" w:hAnsi="Times New Roman" w:cs="Times New Roman"/>
          <w:sz w:val="24"/>
          <w:szCs w:val="24"/>
          <w:lang w:eastAsia="hr-HR"/>
        </w:rPr>
        <w:tab/>
        <w:t>PREDSJEDNIK</w:t>
      </w:r>
    </w:p>
    <w:p w14:paraId="7988A6D6"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p>
    <w:p w14:paraId="0A755083" w14:textId="77777777" w:rsidR="00E47B3E" w:rsidRPr="00E47B3E"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p>
    <w:p w14:paraId="59FDD648" w14:textId="77777777" w:rsidR="002F45AD" w:rsidRDefault="00E47B3E" w:rsidP="00E47B3E">
      <w:pPr>
        <w:tabs>
          <w:tab w:val="center" w:pos="7371"/>
        </w:tabs>
        <w:spacing w:after="0" w:line="240" w:lineRule="auto"/>
        <w:ind w:right="4"/>
        <w:jc w:val="both"/>
        <w:rPr>
          <w:rFonts w:ascii="Times New Roman" w:eastAsia="Times New Roman" w:hAnsi="Times New Roman" w:cs="Times New Roman"/>
          <w:sz w:val="24"/>
          <w:szCs w:val="24"/>
          <w:lang w:eastAsia="hr-HR"/>
        </w:rPr>
      </w:pPr>
      <w:r w:rsidRPr="00E47B3E">
        <w:rPr>
          <w:rFonts w:ascii="Times New Roman" w:eastAsia="Times New Roman" w:hAnsi="Times New Roman" w:cs="Times New Roman"/>
          <w:sz w:val="24"/>
          <w:szCs w:val="24"/>
          <w:lang w:eastAsia="hr-HR"/>
        </w:rPr>
        <w:tab/>
        <w:t>mr. sc. Andrej Plenković</w:t>
      </w:r>
    </w:p>
    <w:p w14:paraId="4105C449" w14:textId="39B013AC" w:rsidR="002E7C19" w:rsidRDefault="00E47B3E" w:rsidP="00020759">
      <w:pPr>
        <w:tabs>
          <w:tab w:val="center" w:pos="7371"/>
        </w:tabs>
        <w:spacing w:after="0" w:line="240" w:lineRule="auto"/>
        <w:ind w:right="4"/>
        <w:jc w:val="center"/>
        <w:rPr>
          <w:rFonts w:ascii="Times New Roman" w:eastAsia="Times New Roman" w:hAnsi="Times New Roman" w:cs="Times New Roman"/>
          <w:b/>
          <w:sz w:val="24"/>
          <w:szCs w:val="24"/>
          <w:lang w:eastAsia="hr-HR"/>
        </w:rPr>
      </w:pPr>
      <w:r w:rsidRPr="00E47B3E">
        <w:rPr>
          <w:rFonts w:ascii="Times New Roman" w:eastAsia="Times New Roman" w:hAnsi="Times New Roman" w:cs="Times New Roman"/>
          <w:sz w:val="24"/>
          <w:szCs w:val="24"/>
          <w:lang w:eastAsia="hr-HR"/>
        </w:rPr>
        <w:br w:type="page"/>
      </w:r>
      <w:r w:rsidR="00020759">
        <w:rPr>
          <w:rFonts w:ascii="Times New Roman" w:eastAsia="Times New Roman" w:hAnsi="Times New Roman" w:cs="Times New Roman"/>
          <w:b/>
          <w:bCs/>
          <w:sz w:val="24"/>
          <w:szCs w:val="24"/>
          <w:lang w:eastAsia="hr-HR"/>
        </w:rPr>
        <w:lastRenderedPageBreak/>
        <w:t>O</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B</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R</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A</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Z</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L</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O</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Ž</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E</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N</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J</w:t>
      </w:r>
      <w:r w:rsidR="00DA0203">
        <w:rPr>
          <w:rFonts w:ascii="Times New Roman" w:eastAsia="Times New Roman" w:hAnsi="Times New Roman" w:cs="Times New Roman"/>
          <w:b/>
          <w:sz w:val="24"/>
          <w:szCs w:val="24"/>
          <w:lang w:eastAsia="hr-HR"/>
        </w:rPr>
        <w:t xml:space="preserve"> </w:t>
      </w:r>
      <w:r w:rsidR="00DA0203" w:rsidRPr="004F624C">
        <w:rPr>
          <w:rFonts w:ascii="Times New Roman" w:eastAsia="Times New Roman" w:hAnsi="Times New Roman" w:cs="Times New Roman"/>
          <w:b/>
          <w:sz w:val="24"/>
          <w:szCs w:val="24"/>
          <w:lang w:eastAsia="hr-HR"/>
        </w:rPr>
        <w:t>E</w:t>
      </w:r>
    </w:p>
    <w:p w14:paraId="002067B2" w14:textId="77777777" w:rsidR="00DD7DF6" w:rsidRPr="004F624C" w:rsidRDefault="00DD7DF6" w:rsidP="00020759">
      <w:pPr>
        <w:tabs>
          <w:tab w:val="center" w:pos="7371"/>
        </w:tabs>
        <w:spacing w:after="0" w:line="240" w:lineRule="auto"/>
        <w:ind w:right="4"/>
        <w:jc w:val="center"/>
        <w:rPr>
          <w:rFonts w:ascii="Times New Roman" w:eastAsia="Times New Roman" w:hAnsi="Times New Roman" w:cs="Times New Roman"/>
          <w:b/>
          <w:sz w:val="24"/>
          <w:szCs w:val="24"/>
          <w:lang w:eastAsia="hr-HR"/>
        </w:rPr>
      </w:pPr>
    </w:p>
    <w:p w14:paraId="61CC96F5" w14:textId="30CB5028" w:rsidR="00AA2160" w:rsidRPr="00834EFB" w:rsidRDefault="00AA2160" w:rsidP="00DE4199">
      <w:pPr>
        <w:pStyle w:val="box464587"/>
        <w:shd w:val="clear" w:color="auto" w:fill="FFFFFF"/>
        <w:spacing w:before="0" w:beforeAutospacing="0" w:after="0" w:afterAutospacing="0"/>
        <w:jc w:val="both"/>
        <w:textAlignment w:val="baseline"/>
      </w:pPr>
      <w:r w:rsidRPr="00834EFB">
        <w:rPr>
          <w:bCs/>
          <w:bdr w:val="none" w:sz="0" w:space="0" w:color="auto" w:frame="1"/>
        </w:rPr>
        <w:t>Na temelju članka 43. stavka 5. Zakona o socijalnoj skrbi („Narodne novine“, br</w:t>
      </w:r>
      <w:r>
        <w:rPr>
          <w:bCs/>
          <w:bdr w:val="none" w:sz="0" w:space="0" w:color="auto" w:frame="1"/>
        </w:rPr>
        <w:t>.</w:t>
      </w:r>
      <w:r w:rsidRPr="00834EFB">
        <w:rPr>
          <w:bCs/>
          <w:bdr w:val="none" w:sz="0" w:space="0" w:color="auto" w:frame="1"/>
        </w:rPr>
        <w:t xml:space="preserve"> 18/22</w:t>
      </w:r>
      <w:r>
        <w:rPr>
          <w:bCs/>
          <w:bdr w:val="none" w:sz="0" w:space="0" w:color="auto" w:frame="1"/>
        </w:rPr>
        <w:t>.</w:t>
      </w:r>
      <w:r w:rsidRPr="00834EFB">
        <w:rPr>
          <w:bCs/>
          <w:bdr w:val="none" w:sz="0" w:space="0" w:color="auto" w:frame="1"/>
        </w:rPr>
        <w:t>, 46/22</w:t>
      </w:r>
      <w:r>
        <w:rPr>
          <w:bCs/>
          <w:bdr w:val="none" w:sz="0" w:space="0" w:color="auto" w:frame="1"/>
        </w:rPr>
        <w:t>.</w:t>
      </w:r>
      <w:r w:rsidR="00DD7DF6">
        <w:rPr>
          <w:bCs/>
          <w:bdr w:val="none" w:sz="0" w:space="0" w:color="auto" w:frame="1"/>
        </w:rPr>
        <w:t xml:space="preserve">, </w:t>
      </w:r>
      <w:r w:rsidRPr="00834EFB">
        <w:rPr>
          <w:bCs/>
          <w:bdr w:val="none" w:sz="0" w:space="0" w:color="auto" w:frame="1"/>
        </w:rPr>
        <w:t>119/22</w:t>
      </w:r>
      <w:r>
        <w:rPr>
          <w:bCs/>
          <w:bdr w:val="none" w:sz="0" w:space="0" w:color="auto" w:frame="1"/>
        </w:rPr>
        <w:t>.</w:t>
      </w:r>
      <w:r w:rsidR="00DD7DF6">
        <w:rPr>
          <w:bCs/>
          <w:bdr w:val="none" w:sz="0" w:space="0" w:color="auto" w:frame="1"/>
        </w:rPr>
        <w:t>, 71/23.</w:t>
      </w:r>
      <w:r w:rsidR="006679E5">
        <w:rPr>
          <w:bCs/>
          <w:bdr w:val="none" w:sz="0" w:space="0" w:color="auto" w:frame="1"/>
        </w:rPr>
        <w:t>,</w:t>
      </w:r>
      <w:r w:rsidR="00DD7DF6">
        <w:rPr>
          <w:bCs/>
          <w:bdr w:val="none" w:sz="0" w:space="0" w:color="auto" w:frame="1"/>
        </w:rPr>
        <w:t xml:space="preserve"> 156/23.</w:t>
      </w:r>
      <w:r w:rsidR="006679E5">
        <w:rPr>
          <w:bCs/>
          <w:bdr w:val="none" w:sz="0" w:space="0" w:color="auto" w:frame="1"/>
        </w:rPr>
        <w:t xml:space="preserve"> i 61/25.</w:t>
      </w:r>
      <w:r w:rsidRPr="00834EFB">
        <w:rPr>
          <w:bCs/>
          <w:bdr w:val="none" w:sz="0" w:space="0" w:color="auto" w:frame="1"/>
        </w:rPr>
        <w:t xml:space="preserve">), Vlada Republike Hrvatske je Uredbom o mjesečnom </w:t>
      </w:r>
      <w:r w:rsidRPr="00834EFB">
        <w:t>iznosu naknade za ugroženog kupca energenata, načinu sudjelovanja u podmirenju troškova energenata korisnika naknade i postupanju Hrvatskog zavoda za socijalni rad („Narodne novine“, br</w:t>
      </w:r>
      <w:r>
        <w:t>.</w:t>
      </w:r>
      <w:r w:rsidRPr="00834EFB">
        <w:t xml:space="preserve"> 31/22</w:t>
      </w:r>
      <w:r>
        <w:t>.</w:t>
      </w:r>
      <w:r w:rsidR="00DD7DF6">
        <w:t>,</w:t>
      </w:r>
      <w:r w:rsidRPr="00834EFB">
        <w:t xml:space="preserve"> 104/22.</w:t>
      </w:r>
      <w:r w:rsidR="000C3FDB">
        <w:t>,</w:t>
      </w:r>
      <w:r w:rsidR="00DD7DF6">
        <w:t xml:space="preserve"> 31/23.</w:t>
      </w:r>
      <w:r w:rsidR="00A573E5">
        <w:t xml:space="preserve">, </w:t>
      </w:r>
      <w:r w:rsidR="000C3FDB">
        <w:t>28/24.</w:t>
      </w:r>
      <w:r w:rsidR="00D5179F">
        <w:t>,</w:t>
      </w:r>
      <w:r w:rsidR="00A573E5">
        <w:t xml:space="preserve"> 32/24.</w:t>
      </w:r>
      <w:r w:rsidR="006679E5">
        <w:t>,</w:t>
      </w:r>
      <w:r w:rsidR="00D5179F">
        <w:t xml:space="preserve"> 104/24.</w:t>
      </w:r>
      <w:r w:rsidR="006679E5">
        <w:t xml:space="preserve"> i 56/25</w:t>
      </w:r>
      <w:r w:rsidR="0093324B">
        <w:t>.</w:t>
      </w:r>
      <w:r w:rsidRPr="00834EFB">
        <w:t xml:space="preserve">, u daljnjem tekstu: Uredba), propisala mjesečni iznos naknade za ugroženog kupca energenata, način sudjelovanja u podmirenju troškova energenata korisnika naknade te postupanje Hrvatskog zavoda za socijalni rad. </w:t>
      </w:r>
    </w:p>
    <w:p w14:paraId="00C82879" w14:textId="77777777" w:rsidR="00AA2160" w:rsidRPr="00834EFB" w:rsidRDefault="00AA2160" w:rsidP="00AA2160">
      <w:pPr>
        <w:pStyle w:val="box464587"/>
        <w:shd w:val="clear" w:color="auto" w:fill="FFFFFF"/>
        <w:spacing w:before="0" w:beforeAutospacing="0" w:after="0" w:afterAutospacing="0"/>
        <w:ind w:firstLine="708"/>
        <w:jc w:val="both"/>
        <w:textAlignment w:val="baseline"/>
      </w:pPr>
    </w:p>
    <w:p w14:paraId="0B2E52C3" w14:textId="1409F41E" w:rsidR="00DD7DF6" w:rsidRPr="00834EFB" w:rsidRDefault="00AA2160" w:rsidP="00DE4199">
      <w:pPr>
        <w:pStyle w:val="box464587"/>
        <w:shd w:val="clear" w:color="auto" w:fill="FFFFFF"/>
        <w:spacing w:before="0" w:beforeAutospacing="0" w:after="0" w:afterAutospacing="0"/>
        <w:jc w:val="both"/>
        <w:textAlignment w:val="baseline"/>
        <w:rPr>
          <w:rFonts w:eastAsia="Calibri"/>
        </w:rPr>
      </w:pPr>
      <w:r w:rsidRPr="00834EFB">
        <w:rPr>
          <w:bCs/>
          <w:bdr w:val="none" w:sz="0" w:space="0" w:color="auto" w:frame="1"/>
        </w:rPr>
        <w:t>Naknada za ugroženog kupca energenata utvrđena je u visini od 26,54 eura</w:t>
      </w:r>
      <w:r w:rsidR="00DE4199">
        <w:rPr>
          <w:bCs/>
          <w:bdr w:val="none" w:sz="0" w:space="0" w:color="auto" w:frame="1"/>
        </w:rPr>
        <w:t>,</w:t>
      </w:r>
      <w:r w:rsidRPr="00834EFB">
        <w:rPr>
          <w:bCs/>
          <w:bdr w:val="none" w:sz="0" w:space="0" w:color="auto" w:frame="1"/>
        </w:rPr>
        <w:t xml:space="preserve"> a iznimno zbog smanjenja utjecanja porasta cijene energenata za socijalno ugrožene skupine u razdoblju do </w:t>
      </w:r>
      <w:r w:rsidR="00BC392E">
        <w:rPr>
          <w:bCs/>
          <w:bdr w:val="none" w:sz="0" w:space="0" w:color="auto" w:frame="1"/>
        </w:rPr>
        <w:br/>
      </w:r>
      <w:r w:rsidRPr="00834EFB">
        <w:rPr>
          <w:bCs/>
          <w:bdr w:val="none" w:sz="0" w:space="0" w:color="auto" w:frame="1"/>
        </w:rPr>
        <w:t>31. ožujka 2023. u iznosu od 53,09 eura. Izmjen</w:t>
      </w:r>
      <w:r w:rsidR="00DD7DF6">
        <w:rPr>
          <w:bCs/>
          <w:bdr w:val="none" w:sz="0" w:space="0" w:color="auto" w:frame="1"/>
        </w:rPr>
        <w:t>ama</w:t>
      </w:r>
      <w:r w:rsidRPr="00834EFB">
        <w:rPr>
          <w:bCs/>
          <w:bdr w:val="none" w:sz="0" w:space="0" w:color="auto" w:frame="1"/>
        </w:rPr>
        <w:t xml:space="preserve"> Uredbe u rujnu 202</w:t>
      </w:r>
      <w:r w:rsidR="00DD7DF6">
        <w:rPr>
          <w:bCs/>
          <w:bdr w:val="none" w:sz="0" w:space="0" w:color="auto" w:frame="1"/>
        </w:rPr>
        <w:t>2</w:t>
      </w:r>
      <w:r w:rsidRPr="00834EFB">
        <w:rPr>
          <w:bCs/>
          <w:bdr w:val="none" w:sz="0" w:space="0" w:color="auto" w:frame="1"/>
        </w:rPr>
        <w:t>. uvećani iznos naknade povećan je s 53,09 eura na 66,56 eura</w:t>
      </w:r>
      <w:r w:rsidR="00DD7DF6">
        <w:rPr>
          <w:bCs/>
          <w:bdr w:val="none" w:sz="0" w:space="0" w:color="auto" w:frame="1"/>
        </w:rPr>
        <w:t xml:space="preserve">, a u ožujku 2023. na 70,00 eura uz produženje trajanja </w:t>
      </w:r>
      <w:r w:rsidR="00DD7DF6" w:rsidRPr="00834EFB">
        <w:rPr>
          <w:rFonts w:eastAsia="Calibri"/>
        </w:rPr>
        <w:t>roka u kojem se može priznati i obračunavati uvećani iznos naknade, tj. do 31. ožujka 2024.</w:t>
      </w:r>
      <w:r w:rsidR="005461BD">
        <w:rPr>
          <w:rFonts w:eastAsia="Calibri"/>
        </w:rPr>
        <w:t xml:space="preserve"> </w:t>
      </w:r>
      <w:r w:rsidR="004C1BDE">
        <w:rPr>
          <w:rFonts w:eastAsia="Calibri"/>
        </w:rPr>
        <w:t>Izmjenama Uredbe u ožujku 2024. trajanje roka u kojem</w:t>
      </w:r>
      <w:r w:rsidR="0035482D">
        <w:rPr>
          <w:rFonts w:eastAsia="Calibri"/>
        </w:rPr>
        <w:t xml:space="preserve"> se može priznati i obračunavati uvećani iznos naknade produžen je do </w:t>
      </w:r>
      <w:r w:rsidR="008B1959">
        <w:rPr>
          <w:rFonts w:eastAsia="Calibri"/>
        </w:rPr>
        <w:t>30. rujna 2024.</w:t>
      </w:r>
      <w:r w:rsidR="00BC392E">
        <w:rPr>
          <w:rFonts w:eastAsia="Calibri"/>
        </w:rPr>
        <w:t xml:space="preserve"> dok je</w:t>
      </w:r>
      <w:r w:rsidR="00686CFA">
        <w:rPr>
          <w:rFonts w:eastAsia="Calibri"/>
        </w:rPr>
        <w:t xml:space="preserve"> izmjenama </w:t>
      </w:r>
      <w:r w:rsidR="008A18D2">
        <w:rPr>
          <w:rFonts w:eastAsia="Calibri"/>
        </w:rPr>
        <w:t xml:space="preserve">Uredbe </w:t>
      </w:r>
      <w:r w:rsidR="00686CFA">
        <w:rPr>
          <w:rFonts w:eastAsia="Calibri"/>
        </w:rPr>
        <w:t xml:space="preserve">iz rujna 2024. trajanje roka dodatno produženo do </w:t>
      </w:r>
      <w:r w:rsidR="007B44BE">
        <w:rPr>
          <w:rFonts w:eastAsia="Calibri"/>
        </w:rPr>
        <w:t>31. ožujka 2025.</w:t>
      </w:r>
      <w:r w:rsidR="00BC392E">
        <w:rPr>
          <w:rFonts w:eastAsia="Calibri"/>
        </w:rPr>
        <w:t xml:space="preserve"> I</w:t>
      </w:r>
      <w:r w:rsidR="00AE5D8D">
        <w:rPr>
          <w:rFonts w:eastAsia="Calibri"/>
        </w:rPr>
        <w:t xml:space="preserve">zmjenama Uredbe iz ožujka 2025. </w:t>
      </w:r>
      <w:r w:rsidR="00CF5A28">
        <w:rPr>
          <w:rFonts w:eastAsia="Calibri"/>
        </w:rPr>
        <w:t xml:space="preserve">trajanje </w:t>
      </w:r>
      <w:r w:rsidR="00BC392E">
        <w:rPr>
          <w:rFonts w:eastAsia="Calibri"/>
        </w:rPr>
        <w:t xml:space="preserve">roka </w:t>
      </w:r>
      <w:bookmarkStart w:id="1" w:name="_GoBack"/>
      <w:bookmarkEnd w:id="1"/>
      <w:r w:rsidR="00CF5A28">
        <w:rPr>
          <w:rFonts w:eastAsia="Calibri"/>
        </w:rPr>
        <w:t xml:space="preserve">je produženo </w:t>
      </w:r>
      <w:r w:rsidR="00AE5D8D">
        <w:rPr>
          <w:rFonts w:eastAsia="Calibri"/>
        </w:rPr>
        <w:t>do 30. rujna 2025.</w:t>
      </w:r>
    </w:p>
    <w:p w14:paraId="43172313"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p>
    <w:p w14:paraId="69A976AA" w14:textId="215C8F90" w:rsidR="00AA2160" w:rsidRPr="00834EFB" w:rsidRDefault="00AA2160" w:rsidP="00DE4199">
      <w:pPr>
        <w:pStyle w:val="box464587"/>
        <w:shd w:val="clear" w:color="auto" w:fill="FFFFFF"/>
        <w:spacing w:before="0" w:beforeAutospacing="0" w:after="0" w:afterAutospacing="0"/>
        <w:jc w:val="both"/>
        <w:textAlignment w:val="baseline"/>
        <w:rPr>
          <w:bCs/>
          <w:bdr w:val="none" w:sz="0" w:space="0" w:color="auto" w:frame="1"/>
        </w:rPr>
      </w:pPr>
      <w:r w:rsidRPr="00834EFB">
        <w:rPr>
          <w:bCs/>
          <w:bdr w:val="none" w:sz="0" w:space="0" w:color="auto" w:frame="1"/>
        </w:rPr>
        <w:t xml:space="preserve">Naknadom za ugroženog kupca energenata </w:t>
      </w:r>
      <w:r w:rsidR="00517298" w:rsidRPr="00834EFB">
        <w:t xml:space="preserve">u poslovnicama Financijske agencije </w:t>
      </w:r>
      <w:r w:rsidRPr="00834EFB">
        <w:rPr>
          <w:bCs/>
          <w:bdr w:val="none" w:sz="0" w:space="0" w:color="auto" w:frame="1"/>
        </w:rPr>
        <w:t xml:space="preserve">osigurava se subvencija troškova energije </w:t>
      </w:r>
      <w:r w:rsidRPr="00834EFB">
        <w:t xml:space="preserve">(električne energije, plina i/ili toplinske energije) </w:t>
      </w:r>
      <w:r w:rsidRPr="00834EFB">
        <w:rPr>
          <w:bCs/>
          <w:bdr w:val="none" w:sz="0" w:space="0" w:color="auto" w:frame="1"/>
        </w:rPr>
        <w:t>osobama koje imaju status ugroženog kupca energenata</w:t>
      </w:r>
      <w:r w:rsidRPr="00834EFB">
        <w:t xml:space="preserve"> na temelju izvršnog rješenja </w:t>
      </w:r>
      <w:r w:rsidR="00C40D8E">
        <w:t>Hrvatskog zavoda za socijalni rad</w:t>
      </w:r>
      <w:r w:rsidRPr="00834EFB">
        <w:t>.</w:t>
      </w:r>
    </w:p>
    <w:p w14:paraId="253A495A" w14:textId="77777777" w:rsidR="00AA2160" w:rsidRPr="00834EFB" w:rsidRDefault="00AA2160" w:rsidP="00AA2160">
      <w:pPr>
        <w:pStyle w:val="box470784"/>
        <w:shd w:val="clear" w:color="auto" w:fill="FFFFFF"/>
        <w:spacing w:before="0" w:beforeAutospacing="0" w:after="0" w:afterAutospacing="0"/>
        <w:ind w:firstLine="708"/>
        <w:jc w:val="both"/>
        <w:textAlignment w:val="baseline"/>
        <w:rPr>
          <w:bCs/>
          <w:bdr w:val="none" w:sz="0" w:space="0" w:color="auto" w:frame="1"/>
        </w:rPr>
      </w:pPr>
    </w:p>
    <w:p w14:paraId="127B9259" w14:textId="329A0338" w:rsidR="00AA2160" w:rsidRPr="00834EFB" w:rsidRDefault="00AA2160" w:rsidP="00DE4199">
      <w:pPr>
        <w:pStyle w:val="box470784"/>
        <w:shd w:val="clear" w:color="auto" w:fill="FFFFFF"/>
        <w:spacing w:before="0" w:beforeAutospacing="0" w:after="0" w:afterAutospacing="0"/>
        <w:jc w:val="both"/>
        <w:textAlignment w:val="baseline"/>
        <w:rPr>
          <w:bCs/>
          <w:bdr w:val="none" w:sz="0" w:space="0" w:color="auto" w:frame="1"/>
        </w:rPr>
      </w:pPr>
      <w:r w:rsidRPr="00834EFB">
        <w:rPr>
          <w:bCs/>
          <w:bdr w:val="none" w:sz="0" w:space="0" w:color="auto" w:frame="1"/>
        </w:rPr>
        <w:t>Status ugroženog kupca energenata može ostvariti osoba pod uvjetom da:</w:t>
      </w:r>
    </w:p>
    <w:p w14:paraId="29AA0BDE" w14:textId="77777777" w:rsidR="00AA2160" w:rsidRPr="006E2771" w:rsidRDefault="00AA2160" w:rsidP="00CF5A28">
      <w:pPr>
        <w:pStyle w:val="box470784"/>
        <w:shd w:val="clear" w:color="auto" w:fill="FFFFFF"/>
        <w:spacing w:before="0" w:beforeAutospacing="0" w:after="0" w:afterAutospacing="0"/>
        <w:ind w:left="284" w:hanging="284"/>
        <w:jc w:val="both"/>
        <w:textAlignment w:val="baseline"/>
        <w:rPr>
          <w:bCs/>
          <w:bdr w:val="none" w:sz="0" w:space="0" w:color="auto" w:frame="1"/>
        </w:rPr>
      </w:pPr>
      <w:r w:rsidRPr="00834EFB">
        <w:rPr>
          <w:bCs/>
          <w:bdr w:val="none" w:sz="0" w:space="0" w:color="auto" w:frame="1"/>
        </w:rPr>
        <w:t>-</w:t>
      </w:r>
      <w:r w:rsidRPr="00834EFB">
        <w:rPr>
          <w:bCs/>
          <w:bdr w:val="none" w:sz="0" w:space="0" w:color="auto" w:frame="1"/>
        </w:rPr>
        <w:tab/>
      </w:r>
      <w:r w:rsidRPr="006E2771">
        <w:rPr>
          <w:bCs/>
          <w:bdr w:val="none" w:sz="0" w:space="0" w:color="auto" w:frame="1"/>
        </w:rPr>
        <w:t>je korisnik zajamčene minimalne naknade</w:t>
      </w:r>
    </w:p>
    <w:p w14:paraId="7B960B94" w14:textId="77777777" w:rsidR="00AA2160" w:rsidRPr="006E2771" w:rsidRDefault="00AA2160" w:rsidP="00CF5A28">
      <w:pPr>
        <w:pStyle w:val="box470784"/>
        <w:shd w:val="clear" w:color="auto" w:fill="FFFFFF"/>
        <w:spacing w:before="0" w:beforeAutospacing="0" w:after="0" w:afterAutospacing="0"/>
        <w:ind w:left="284" w:hanging="284"/>
        <w:jc w:val="both"/>
        <w:textAlignment w:val="baseline"/>
        <w:rPr>
          <w:bCs/>
          <w:bdr w:val="none" w:sz="0" w:space="0" w:color="auto" w:frame="1"/>
        </w:rPr>
      </w:pPr>
      <w:r w:rsidRPr="006E2771">
        <w:rPr>
          <w:bCs/>
          <w:bdr w:val="none" w:sz="0" w:space="0" w:color="auto" w:frame="1"/>
        </w:rPr>
        <w:t>-</w:t>
      </w:r>
      <w:r w:rsidRPr="006E2771">
        <w:rPr>
          <w:bCs/>
          <w:bdr w:val="none" w:sz="0" w:space="0" w:color="auto" w:frame="1"/>
        </w:rPr>
        <w:tab/>
        <w:t>je član kućanstva korisnika zajamčene minimalne naknade</w:t>
      </w:r>
    </w:p>
    <w:p w14:paraId="280D95C1" w14:textId="77777777" w:rsidR="000C3FDB" w:rsidRDefault="00AA2160" w:rsidP="00CF5A28">
      <w:pPr>
        <w:pStyle w:val="box470784"/>
        <w:shd w:val="clear" w:color="auto" w:fill="FFFFFF"/>
        <w:spacing w:before="0" w:beforeAutospacing="0" w:after="0" w:afterAutospacing="0"/>
        <w:ind w:left="284" w:hanging="284"/>
        <w:jc w:val="both"/>
        <w:textAlignment w:val="baseline"/>
      </w:pPr>
      <w:r w:rsidRPr="006E2771">
        <w:rPr>
          <w:bCs/>
          <w:bdr w:val="none" w:sz="0" w:space="0" w:color="auto" w:frame="1"/>
        </w:rPr>
        <w:t>-</w:t>
      </w:r>
      <w:r w:rsidRPr="006E2771">
        <w:rPr>
          <w:bCs/>
          <w:bdr w:val="none" w:sz="0" w:space="0" w:color="auto" w:frame="1"/>
        </w:rPr>
        <w:tab/>
        <w:t>je k</w:t>
      </w:r>
      <w:r w:rsidRPr="006E2771">
        <w:t xml:space="preserve">orisnik </w:t>
      </w:r>
      <w:r w:rsidR="000C3FDB">
        <w:t>prava na inkluzivni dodatak prve, druge ili treće razine potpore, kojemu nije osigurana usluga smještaja ili organizirano stanovanje</w:t>
      </w:r>
    </w:p>
    <w:p w14:paraId="09F435FD" w14:textId="77777777" w:rsidR="000C3FDB" w:rsidRDefault="000C3FDB" w:rsidP="00CF5A28">
      <w:pPr>
        <w:pStyle w:val="box470784"/>
        <w:shd w:val="clear" w:color="auto" w:fill="FFFFFF"/>
        <w:spacing w:before="0" w:beforeAutospacing="0" w:after="0" w:afterAutospacing="0"/>
        <w:ind w:left="284" w:hanging="284"/>
        <w:jc w:val="both"/>
        <w:textAlignment w:val="baseline"/>
      </w:pPr>
      <w:r>
        <w:t xml:space="preserve">- </w:t>
      </w:r>
      <w:r>
        <w:tab/>
        <w:t>živi u kućanstvu s korisnikom prava na inkluzivni dodatak prve, druge ili treće razine potpore</w:t>
      </w:r>
    </w:p>
    <w:p w14:paraId="464714FE" w14:textId="49896065" w:rsidR="00AA2160" w:rsidRPr="006E2771" w:rsidRDefault="000C3FDB" w:rsidP="00CF5A28">
      <w:pPr>
        <w:pStyle w:val="box470784"/>
        <w:shd w:val="clear" w:color="auto" w:fill="FFFFFF"/>
        <w:spacing w:before="0" w:beforeAutospacing="0" w:after="0" w:afterAutospacing="0"/>
        <w:ind w:left="284" w:hanging="284"/>
        <w:jc w:val="both"/>
        <w:textAlignment w:val="baseline"/>
      </w:pPr>
      <w:r>
        <w:t xml:space="preserve">- </w:t>
      </w:r>
      <w:r>
        <w:tab/>
        <w:t xml:space="preserve">je korisnik </w:t>
      </w:r>
      <w:r w:rsidR="00AA2160" w:rsidRPr="006E2771">
        <w:t xml:space="preserve">osobne invalidnine </w:t>
      </w:r>
      <w:r>
        <w:t>na temelju Zakona o socijalnoj skrbi („Narodne novine“</w:t>
      </w:r>
      <w:r w:rsidR="00DE4199">
        <w:t>,</w:t>
      </w:r>
      <w:r>
        <w:t xml:space="preserve"> br. 18/22., 46/22., 119/22., 71/23.</w:t>
      </w:r>
      <w:r w:rsidR="00014E9A">
        <w:t>,</w:t>
      </w:r>
      <w:r>
        <w:t xml:space="preserve"> 156/23.</w:t>
      </w:r>
      <w:r w:rsidR="00014E9A">
        <w:t xml:space="preserve"> i 61/25.</w:t>
      </w:r>
      <w:r>
        <w:t xml:space="preserve">) </w:t>
      </w:r>
      <w:r w:rsidR="00AA2160" w:rsidRPr="006E2771">
        <w:t>kojemu nije osigurana usluga smještaja ili organizirano stanovanje</w:t>
      </w:r>
    </w:p>
    <w:p w14:paraId="2FFD213A" w14:textId="77777777" w:rsidR="00AA2160" w:rsidRPr="006E2771" w:rsidRDefault="00AA2160" w:rsidP="00CF5A28">
      <w:pPr>
        <w:pStyle w:val="box470784"/>
        <w:shd w:val="clear" w:color="auto" w:fill="FFFFFF"/>
        <w:spacing w:before="0" w:beforeAutospacing="0" w:after="0" w:afterAutospacing="0"/>
        <w:ind w:left="284" w:hanging="284"/>
        <w:jc w:val="both"/>
        <w:textAlignment w:val="baseline"/>
      </w:pPr>
      <w:r w:rsidRPr="006E2771">
        <w:t>-</w:t>
      </w:r>
      <w:r w:rsidRPr="006E2771">
        <w:tab/>
        <w:t>je član kućanstva korisnika osobne invalidnine</w:t>
      </w:r>
    </w:p>
    <w:p w14:paraId="1CF07674" w14:textId="77777777" w:rsidR="00AA2160" w:rsidRPr="006E2771" w:rsidRDefault="00AA2160" w:rsidP="00CF5A28">
      <w:pPr>
        <w:pStyle w:val="box470784"/>
        <w:shd w:val="clear" w:color="auto" w:fill="FFFFFF"/>
        <w:spacing w:before="0" w:beforeAutospacing="0" w:after="0" w:afterAutospacing="0"/>
        <w:ind w:left="284" w:hanging="284"/>
        <w:jc w:val="both"/>
        <w:textAlignment w:val="baseline"/>
      </w:pPr>
      <w:r w:rsidRPr="006E2771">
        <w:t>-</w:t>
      </w:r>
      <w:r w:rsidRPr="006E2771">
        <w:tab/>
        <w:t>je korisnik nacionalne naknade za starije osobe</w:t>
      </w:r>
    </w:p>
    <w:p w14:paraId="4FFD0573" w14:textId="77777777" w:rsidR="00AA2160" w:rsidRPr="00834EFB" w:rsidRDefault="00AA2160" w:rsidP="00CF5A28">
      <w:pPr>
        <w:pStyle w:val="box470784"/>
        <w:shd w:val="clear" w:color="auto" w:fill="FFFFFF"/>
        <w:spacing w:before="0" w:beforeAutospacing="0" w:after="0" w:afterAutospacing="0"/>
        <w:ind w:left="284" w:hanging="284"/>
        <w:jc w:val="both"/>
        <w:textAlignment w:val="baseline"/>
      </w:pPr>
      <w:r w:rsidRPr="006E2771">
        <w:t>-</w:t>
      </w:r>
      <w:r w:rsidRPr="006E2771">
        <w:tab/>
        <w:t xml:space="preserve">živi u kućanstvu s korisnikom nacionalne naknade </w:t>
      </w:r>
      <w:r w:rsidRPr="00834EFB">
        <w:t>za starije osobe</w:t>
      </w:r>
    </w:p>
    <w:p w14:paraId="38C6E74B" w14:textId="77777777" w:rsidR="00AA2160" w:rsidRPr="00834EFB" w:rsidRDefault="00AA2160" w:rsidP="00CF5A28">
      <w:pPr>
        <w:pStyle w:val="box470784"/>
        <w:shd w:val="clear" w:color="auto" w:fill="FFFFFF"/>
        <w:spacing w:before="0" w:beforeAutospacing="0" w:after="0" w:afterAutospacing="0"/>
        <w:ind w:left="284" w:hanging="284"/>
        <w:jc w:val="both"/>
        <w:textAlignment w:val="baseline"/>
      </w:pPr>
      <w:r w:rsidRPr="00834EFB">
        <w:t>-</w:t>
      </w:r>
      <w:r w:rsidRPr="00834EFB">
        <w:tab/>
        <w:t>je korisnik novčane naknade za nezaposlene hrvatske branitelje iz Domovinskog rata i članove njihovih obitelji</w:t>
      </w:r>
    </w:p>
    <w:p w14:paraId="41A3EBE8" w14:textId="77777777" w:rsidR="00AA2160" w:rsidRPr="00834EFB" w:rsidRDefault="00AA2160" w:rsidP="00CF5A28">
      <w:pPr>
        <w:pStyle w:val="box470784"/>
        <w:shd w:val="clear" w:color="auto" w:fill="FFFFFF"/>
        <w:spacing w:before="0" w:beforeAutospacing="0" w:after="0" w:afterAutospacing="0"/>
        <w:ind w:left="284" w:hanging="284"/>
        <w:jc w:val="both"/>
        <w:textAlignment w:val="baseline"/>
      </w:pPr>
      <w:r w:rsidRPr="00834EFB">
        <w:t>-</w:t>
      </w:r>
      <w:r w:rsidRPr="00834EFB">
        <w:tab/>
        <w:t>živi u kućanstvu s korisnikom novčane naknade za nezaposlene hrvatske branitelje iz Domovinskog rata i članove njihovih obitelji</w:t>
      </w:r>
    </w:p>
    <w:p w14:paraId="489DFDF2" w14:textId="77777777" w:rsidR="00AA2160" w:rsidRPr="00834EFB" w:rsidRDefault="00AA2160" w:rsidP="00CF5A28">
      <w:pPr>
        <w:pStyle w:val="box470784"/>
        <w:shd w:val="clear" w:color="auto" w:fill="FFFFFF"/>
        <w:spacing w:before="0" w:beforeAutospacing="0" w:after="0" w:afterAutospacing="0"/>
        <w:ind w:left="284" w:hanging="284"/>
        <w:jc w:val="both"/>
        <w:textAlignment w:val="baseline"/>
      </w:pPr>
      <w:r w:rsidRPr="00834EFB">
        <w:t>-</w:t>
      </w:r>
      <w:r w:rsidRPr="00834EFB">
        <w:tab/>
        <w:t>je korisnik novčane naknade za civilne stradalnike iz Domovinskog rata</w:t>
      </w:r>
    </w:p>
    <w:p w14:paraId="7023FE82" w14:textId="77777777" w:rsidR="00AA2160" w:rsidRPr="00834EFB" w:rsidRDefault="00AA2160" w:rsidP="00CF5A28">
      <w:pPr>
        <w:pStyle w:val="box470784"/>
        <w:shd w:val="clear" w:color="auto" w:fill="FFFFFF"/>
        <w:spacing w:before="0" w:beforeAutospacing="0" w:after="0" w:afterAutospacing="0"/>
        <w:ind w:left="284" w:hanging="284"/>
        <w:jc w:val="both"/>
        <w:textAlignment w:val="baseline"/>
      </w:pPr>
      <w:r w:rsidRPr="00834EFB">
        <w:t>-</w:t>
      </w:r>
      <w:r w:rsidRPr="00834EFB">
        <w:tab/>
        <w:t>živi u kućanstvu s korisnikom novčane naknade za civilne stradalnike iz Domovinskog rata.</w:t>
      </w:r>
    </w:p>
    <w:p w14:paraId="2FE7BA03" w14:textId="77777777" w:rsidR="00AA2160" w:rsidRPr="00834EFB" w:rsidRDefault="00AA2160" w:rsidP="00AA2160">
      <w:pPr>
        <w:pStyle w:val="box464587"/>
        <w:shd w:val="clear" w:color="auto" w:fill="FFFFFF"/>
        <w:spacing w:before="0" w:beforeAutospacing="0" w:after="0" w:afterAutospacing="0"/>
        <w:ind w:firstLine="708"/>
        <w:jc w:val="both"/>
        <w:textAlignment w:val="baseline"/>
        <w:rPr>
          <w:bCs/>
          <w:bdr w:val="none" w:sz="0" w:space="0" w:color="auto" w:frame="1"/>
        </w:rPr>
      </w:pPr>
    </w:p>
    <w:p w14:paraId="0893733D" w14:textId="7C637B24" w:rsidR="006E3136" w:rsidRPr="00834EFB" w:rsidRDefault="00AA2160" w:rsidP="00CF5A28">
      <w:pPr>
        <w:pStyle w:val="box464587"/>
        <w:shd w:val="clear" w:color="auto" w:fill="FFFFFF"/>
        <w:spacing w:before="0" w:beforeAutospacing="0" w:after="0" w:afterAutospacing="0"/>
        <w:jc w:val="both"/>
        <w:textAlignment w:val="baseline"/>
        <w:rPr>
          <w:bCs/>
          <w:bdr w:val="none" w:sz="0" w:space="0" w:color="auto" w:frame="1"/>
        </w:rPr>
      </w:pPr>
      <w:r w:rsidRPr="00834EFB">
        <w:rPr>
          <w:rFonts w:eastAsia="Calibri"/>
        </w:rPr>
        <w:t xml:space="preserve">Radi smanjenja utjecaja porasta cijene energenata na socijalno ugrožene skupine, kojima je utvrđen status ugroženog kupca energenata, potrebno je </w:t>
      </w:r>
      <w:r w:rsidR="00256B4A">
        <w:rPr>
          <w:rFonts w:eastAsia="Calibri"/>
        </w:rPr>
        <w:t>dodatno</w:t>
      </w:r>
      <w:r w:rsidRPr="00834EFB">
        <w:rPr>
          <w:rFonts w:eastAsia="Calibri"/>
        </w:rPr>
        <w:t xml:space="preserve"> produžiti trajanje roka u kojem se može priznati i obračunavati uvećani iznos naknade za još </w:t>
      </w:r>
      <w:r w:rsidR="00AC306A">
        <w:rPr>
          <w:rFonts w:eastAsia="Calibri"/>
        </w:rPr>
        <w:t>šest mjeseci</w:t>
      </w:r>
      <w:r w:rsidRPr="00834EFB">
        <w:rPr>
          <w:rFonts w:eastAsia="Calibri"/>
        </w:rPr>
        <w:t xml:space="preserve">, tj. do </w:t>
      </w:r>
      <w:r w:rsidR="00AE3DAB">
        <w:rPr>
          <w:rFonts w:eastAsia="Calibri"/>
        </w:rPr>
        <w:t>31. ožujka 2026</w:t>
      </w:r>
      <w:r w:rsidR="00FF244F">
        <w:rPr>
          <w:rFonts w:eastAsia="Calibri"/>
        </w:rPr>
        <w:t>.</w:t>
      </w:r>
    </w:p>
    <w:p w14:paraId="1753E63D" w14:textId="77777777" w:rsidR="006E3136" w:rsidRPr="00834EFB" w:rsidRDefault="006E3136" w:rsidP="006E3136">
      <w:pPr>
        <w:pStyle w:val="box470784"/>
        <w:shd w:val="clear" w:color="auto" w:fill="FFFFFF"/>
        <w:spacing w:before="0" w:beforeAutospacing="0" w:after="0" w:afterAutospacing="0"/>
        <w:ind w:firstLine="708"/>
        <w:jc w:val="both"/>
        <w:textAlignment w:val="baseline"/>
        <w:rPr>
          <w:bCs/>
          <w:bdr w:val="none" w:sz="0" w:space="0" w:color="auto" w:frame="1"/>
        </w:rPr>
      </w:pPr>
    </w:p>
    <w:sectPr w:rsidR="006E3136" w:rsidRPr="00834EFB" w:rsidSect="00B8510C">
      <w:headerReference w:type="default" r:id="rId13"/>
      <w:footerReference w:type="default" r:id="rId1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CE4B6" w14:textId="77777777" w:rsidR="00CF3703" w:rsidRDefault="00CF3703" w:rsidP="00E47B3E">
      <w:pPr>
        <w:spacing w:after="0" w:line="240" w:lineRule="auto"/>
      </w:pPr>
      <w:r>
        <w:separator/>
      </w:r>
    </w:p>
  </w:endnote>
  <w:endnote w:type="continuationSeparator" w:id="0">
    <w:p w14:paraId="06159381" w14:textId="77777777" w:rsidR="00CF3703" w:rsidRDefault="00CF3703" w:rsidP="00E47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B233D" w14:textId="77777777" w:rsidR="00EA1E54" w:rsidRPr="00EA1E54" w:rsidRDefault="00EA1E54" w:rsidP="00EA1E54">
    <w:pPr>
      <w:pStyle w:val="Footer"/>
      <w:pBdr>
        <w:top w:val="single" w:sz="4" w:space="1" w:color="404040"/>
      </w:pBdr>
      <w:jc w:val="center"/>
      <w:rPr>
        <w:rFonts w:ascii="Times New Roman" w:hAnsi="Times New Roman" w:cs="Times New Roman"/>
        <w:color w:val="404040"/>
        <w:spacing w:val="20"/>
        <w:sz w:val="20"/>
      </w:rPr>
    </w:pPr>
    <w:r w:rsidRPr="00EA1E54">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B38B6" w14:textId="77FEC107" w:rsidR="00EA1E54" w:rsidRPr="00EA1E54" w:rsidRDefault="00EA1E54" w:rsidP="00EA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610FC" w14:textId="77777777" w:rsidR="00CF3703" w:rsidRDefault="00CF3703" w:rsidP="00E47B3E">
      <w:pPr>
        <w:spacing w:after="0" w:line="240" w:lineRule="auto"/>
      </w:pPr>
      <w:r>
        <w:separator/>
      </w:r>
    </w:p>
  </w:footnote>
  <w:footnote w:type="continuationSeparator" w:id="0">
    <w:p w14:paraId="1F4561CE" w14:textId="77777777" w:rsidR="00CF3703" w:rsidRDefault="00CF3703" w:rsidP="00E47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604007"/>
      <w:docPartObj>
        <w:docPartGallery w:val="Page Numbers (Top of Page)"/>
        <w:docPartUnique/>
      </w:docPartObj>
    </w:sdtPr>
    <w:sdtEndPr>
      <w:rPr>
        <w:rFonts w:ascii="Times New Roman" w:hAnsi="Times New Roman" w:cs="Times New Roman"/>
        <w:sz w:val="24"/>
        <w:szCs w:val="24"/>
      </w:rPr>
    </w:sdtEndPr>
    <w:sdtContent>
      <w:p w14:paraId="5E05D8E2" w14:textId="5B93D133" w:rsidR="00E47B3E" w:rsidRPr="00E47B3E" w:rsidRDefault="00E47B3E" w:rsidP="00E47B3E">
        <w:pPr>
          <w:pStyle w:val="Header"/>
          <w:jc w:val="center"/>
          <w:rPr>
            <w:rFonts w:ascii="Times New Roman" w:hAnsi="Times New Roman" w:cs="Times New Roman"/>
            <w:sz w:val="24"/>
            <w:szCs w:val="24"/>
          </w:rPr>
        </w:pPr>
        <w:r w:rsidRPr="00E47B3E">
          <w:rPr>
            <w:rFonts w:ascii="Times New Roman" w:hAnsi="Times New Roman" w:cs="Times New Roman"/>
            <w:sz w:val="24"/>
            <w:szCs w:val="24"/>
          </w:rPr>
          <w:fldChar w:fldCharType="begin"/>
        </w:r>
        <w:r w:rsidRPr="00E47B3E">
          <w:rPr>
            <w:rFonts w:ascii="Times New Roman" w:hAnsi="Times New Roman" w:cs="Times New Roman"/>
            <w:sz w:val="24"/>
            <w:szCs w:val="24"/>
          </w:rPr>
          <w:instrText>PAGE   \* MERGEFORMAT</w:instrText>
        </w:r>
        <w:r w:rsidRPr="00E47B3E">
          <w:rPr>
            <w:rFonts w:ascii="Times New Roman" w:hAnsi="Times New Roman" w:cs="Times New Roman"/>
            <w:sz w:val="24"/>
            <w:szCs w:val="24"/>
          </w:rPr>
          <w:fldChar w:fldCharType="separate"/>
        </w:r>
        <w:r w:rsidR="00FF6164">
          <w:rPr>
            <w:rFonts w:ascii="Times New Roman" w:hAnsi="Times New Roman" w:cs="Times New Roman"/>
            <w:noProof/>
            <w:sz w:val="24"/>
            <w:szCs w:val="24"/>
          </w:rPr>
          <w:t>5</w:t>
        </w:r>
        <w:r w:rsidRPr="00E47B3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91611"/>
    <w:multiLevelType w:val="hybridMultilevel"/>
    <w:tmpl w:val="A58456CE"/>
    <w:lvl w:ilvl="0" w:tplc="3B5A37C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0C16F54"/>
    <w:multiLevelType w:val="hybridMultilevel"/>
    <w:tmpl w:val="7A12826E"/>
    <w:lvl w:ilvl="0" w:tplc="6EBCA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FA77903"/>
    <w:multiLevelType w:val="hybridMultilevel"/>
    <w:tmpl w:val="6AACC28A"/>
    <w:lvl w:ilvl="0" w:tplc="9CD6239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F66C0F"/>
    <w:multiLevelType w:val="hybridMultilevel"/>
    <w:tmpl w:val="E07EBD02"/>
    <w:lvl w:ilvl="0" w:tplc="3B64EE26">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A914DE6"/>
    <w:multiLevelType w:val="hybridMultilevel"/>
    <w:tmpl w:val="DA44218E"/>
    <w:lvl w:ilvl="0" w:tplc="45B6C10E">
      <w:start w:val="1"/>
      <w:numFmt w:val="decimal"/>
      <w:lvlText w:val="%1."/>
      <w:lvlJc w:val="left"/>
      <w:pPr>
        <w:ind w:left="1068" w:hanging="360"/>
      </w:pPr>
      <w:rPr>
        <w:rFonts w:eastAsiaTheme="minorHAnsi"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7F79198F"/>
    <w:multiLevelType w:val="hybridMultilevel"/>
    <w:tmpl w:val="D0F4A21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07"/>
    <w:rsid w:val="00014E9A"/>
    <w:rsid w:val="00020759"/>
    <w:rsid w:val="0004459B"/>
    <w:rsid w:val="000543A5"/>
    <w:rsid w:val="00076E28"/>
    <w:rsid w:val="00095654"/>
    <w:rsid w:val="000A08E6"/>
    <w:rsid w:val="000C09C0"/>
    <w:rsid w:val="000C3FDB"/>
    <w:rsid w:val="000D0EF5"/>
    <w:rsid w:val="000E0CAC"/>
    <w:rsid w:val="00105692"/>
    <w:rsid w:val="00136BFA"/>
    <w:rsid w:val="0016246E"/>
    <w:rsid w:val="00171710"/>
    <w:rsid w:val="00176C66"/>
    <w:rsid w:val="001A092C"/>
    <w:rsid w:val="001A6FB6"/>
    <w:rsid w:val="001C4617"/>
    <w:rsid w:val="001C76C8"/>
    <w:rsid w:val="001E3968"/>
    <w:rsid w:val="0020556E"/>
    <w:rsid w:val="00205AC2"/>
    <w:rsid w:val="002074F7"/>
    <w:rsid w:val="0021100F"/>
    <w:rsid w:val="00216323"/>
    <w:rsid w:val="00246A37"/>
    <w:rsid w:val="00247B0B"/>
    <w:rsid w:val="0025199D"/>
    <w:rsid w:val="00256B4A"/>
    <w:rsid w:val="00294471"/>
    <w:rsid w:val="00297BFE"/>
    <w:rsid w:val="002B5A07"/>
    <w:rsid w:val="002D1C26"/>
    <w:rsid w:val="002E30FA"/>
    <w:rsid w:val="002E4D7E"/>
    <w:rsid w:val="002E4DF0"/>
    <w:rsid w:val="002E7C19"/>
    <w:rsid w:val="002F45AD"/>
    <w:rsid w:val="00324E9E"/>
    <w:rsid w:val="0035482D"/>
    <w:rsid w:val="00375973"/>
    <w:rsid w:val="00392DE3"/>
    <w:rsid w:val="00397A70"/>
    <w:rsid w:val="003A5E5C"/>
    <w:rsid w:val="003B1E20"/>
    <w:rsid w:val="003D0897"/>
    <w:rsid w:val="003D58AF"/>
    <w:rsid w:val="003E6F7D"/>
    <w:rsid w:val="00405712"/>
    <w:rsid w:val="004268A7"/>
    <w:rsid w:val="00430F53"/>
    <w:rsid w:val="00442584"/>
    <w:rsid w:val="004B3D22"/>
    <w:rsid w:val="004B4AD3"/>
    <w:rsid w:val="004B799E"/>
    <w:rsid w:val="004C00BE"/>
    <w:rsid w:val="004C0AD0"/>
    <w:rsid w:val="004C1BDE"/>
    <w:rsid w:val="004F624C"/>
    <w:rsid w:val="00517298"/>
    <w:rsid w:val="00521138"/>
    <w:rsid w:val="00544ECE"/>
    <w:rsid w:val="005461BD"/>
    <w:rsid w:val="00595BC6"/>
    <w:rsid w:val="005B7D40"/>
    <w:rsid w:val="005C3387"/>
    <w:rsid w:val="005D07F3"/>
    <w:rsid w:val="005D215F"/>
    <w:rsid w:val="005D7BE8"/>
    <w:rsid w:val="00601D5D"/>
    <w:rsid w:val="00602D19"/>
    <w:rsid w:val="00616927"/>
    <w:rsid w:val="00617910"/>
    <w:rsid w:val="00625B46"/>
    <w:rsid w:val="006424C3"/>
    <w:rsid w:val="006679E5"/>
    <w:rsid w:val="00683043"/>
    <w:rsid w:val="00686CFA"/>
    <w:rsid w:val="006951C9"/>
    <w:rsid w:val="0069799B"/>
    <w:rsid w:val="006B53B7"/>
    <w:rsid w:val="006E2771"/>
    <w:rsid w:val="006E3136"/>
    <w:rsid w:val="006F7604"/>
    <w:rsid w:val="00707217"/>
    <w:rsid w:val="00713BB7"/>
    <w:rsid w:val="00742B15"/>
    <w:rsid w:val="007502C3"/>
    <w:rsid w:val="00772D2A"/>
    <w:rsid w:val="00784761"/>
    <w:rsid w:val="0079288D"/>
    <w:rsid w:val="007928AA"/>
    <w:rsid w:val="007B141E"/>
    <w:rsid w:val="007B441C"/>
    <w:rsid w:val="007B44BE"/>
    <w:rsid w:val="007B75D9"/>
    <w:rsid w:val="007D5169"/>
    <w:rsid w:val="007E3F24"/>
    <w:rsid w:val="007E7FF3"/>
    <w:rsid w:val="007F1C40"/>
    <w:rsid w:val="007F5C65"/>
    <w:rsid w:val="00806A5F"/>
    <w:rsid w:val="0082046D"/>
    <w:rsid w:val="00827B02"/>
    <w:rsid w:val="0084681E"/>
    <w:rsid w:val="00857E94"/>
    <w:rsid w:val="00865400"/>
    <w:rsid w:val="0087346F"/>
    <w:rsid w:val="008A18D2"/>
    <w:rsid w:val="008B0C90"/>
    <w:rsid w:val="008B1959"/>
    <w:rsid w:val="008C086C"/>
    <w:rsid w:val="008C1F7A"/>
    <w:rsid w:val="008C1FE9"/>
    <w:rsid w:val="008D63DF"/>
    <w:rsid w:val="00906779"/>
    <w:rsid w:val="009235C6"/>
    <w:rsid w:val="0092676C"/>
    <w:rsid w:val="0093324B"/>
    <w:rsid w:val="009412B2"/>
    <w:rsid w:val="0095260E"/>
    <w:rsid w:val="00963207"/>
    <w:rsid w:val="00986BB3"/>
    <w:rsid w:val="00987B24"/>
    <w:rsid w:val="00991FDB"/>
    <w:rsid w:val="0099220C"/>
    <w:rsid w:val="00995C97"/>
    <w:rsid w:val="009A07CE"/>
    <w:rsid w:val="009B0774"/>
    <w:rsid w:val="009E2E9A"/>
    <w:rsid w:val="009F7FBE"/>
    <w:rsid w:val="00A0207B"/>
    <w:rsid w:val="00A14F67"/>
    <w:rsid w:val="00A26B98"/>
    <w:rsid w:val="00A50356"/>
    <w:rsid w:val="00A53873"/>
    <w:rsid w:val="00A573E5"/>
    <w:rsid w:val="00A5754D"/>
    <w:rsid w:val="00A64AF3"/>
    <w:rsid w:val="00A91F57"/>
    <w:rsid w:val="00AA2160"/>
    <w:rsid w:val="00AA25A4"/>
    <w:rsid w:val="00AB1E0E"/>
    <w:rsid w:val="00AB429B"/>
    <w:rsid w:val="00AC306A"/>
    <w:rsid w:val="00AE3DAB"/>
    <w:rsid w:val="00AE5D8D"/>
    <w:rsid w:val="00B33350"/>
    <w:rsid w:val="00B44C89"/>
    <w:rsid w:val="00B53FEF"/>
    <w:rsid w:val="00B8510C"/>
    <w:rsid w:val="00B87E84"/>
    <w:rsid w:val="00BC392E"/>
    <w:rsid w:val="00BC57E6"/>
    <w:rsid w:val="00BD0DBC"/>
    <w:rsid w:val="00BD33D6"/>
    <w:rsid w:val="00BD52BF"/>
    <w:rsid w:val="00BD620C"/>
    <w:rsid w:val="00BF3EA0"/>
    <w:rsid w:val="00C0221C"/>
    <w:rsid w:val="00C027EF"/>
    <w:rsid w:val="00C041DF"/>
    <w:rsid w:val="00C1600C"/>
    <w:rsid w:val="00C31F35"/>
    <w:rsid w:val="00C40D8E"/>
    <w:rsid w:val="00C4737E"/>
    <w:rsid w:val="00C624A7"/>
    <w:rsid w:val="00C6281C"/>
    <w:rsid w:val="00C81672"/>
    <w:rsid w:val="00C9147D"/>
    <w:rsid w:val="00C9720D"/>
    <w:rsid w:val="00CE651D"/>
    <w:rsid w:val="00CF3703"/>
    <w:rsid w:val="00CF5A28"/>
    <w:rsid w:val="00D02108"/>
    <w:rsid w:val="00D051B6"/>
    <w:rsid w:val="00D20903"/>
    <w:rsid w:val="00D23416"/>
    <w:rsid w:val="00D51019"/>
    <w:rsid w:val="00D5179F"/>
    <w:rsid w:val="00D533C2"/>
    <w:rsid w:val="00D57E51"/>
    <w:rsid w:val="00D600AF"/>
    <w:rsid w:val="00D63A9D"/>
    <w:rsid w:val="00D83829"/>
    <w:rsid w:val="00D958BA"/>
    <w:rsid w:val="00DA0203"/>
    <w:rsid w:val="00DB6263"/>
    <w:rsid w:val="00DC37BE"/>
    <w:rsid w:val="00DD62EE"/>
    <w:rsid w:val="00DD7DF6"/>
    <w:rsid w:val="00DE4199"/>
    <w:rsid w:val="00DE4455"/>
    <w:rsid w:val="00DF22D2"/>
    <w:rsid w:val="00DF2656"/>
    <w:rsid w:val="00DF673A"/>
    <w:rsid w:val="00E02230"/>
    <w:rsid w:val="00E20396"/>
    <w:rsid w:val="00E35829"/>
    <w:rsid w:val="00E47B3E"/>
    <w:rsid w:val="00E500D0"/>
    <w:rsid w:val="00E52A7F"/>
    <w:rsid w:val="00E70F28"/>
    <w:rsid w:val="00E83D16"/>
    <w:rsid w:val="00EA1E54"/>
    <w:rsid w:val="00EB2261"/>
    <w:rsid w:val="00EB323B"/>
    <w:rsid w:val="00EB3917"/>
    <w:rsid w:val="00ED6F71"/>
    <w:rsid w:val="00EE7BCF"/>
    <w:rsid w:val="00EF36A8"/>
    <w:rsid w:val="00EF5B75"/>
    <w:rsid w:val="00F049F1"/>
    <w:rsid w:val="00F33B7A"/>
    <w:rsid w:val="00F433C3"/>
    <w:rsid w:val="00F80A91"/>
    <w:rsid w:val="00F82D0C"/>
    <w:rsid w:val="00F94A39"/>
    <w:rsid w:val="00FA6A88"/>
    <w:rsid w:val="00FA7193"/>
    <w:rsid w:val="00FB26A5"/>
    <w:rsid w:val="00FD18AA"/>
    <w:rsid w:val="00FD212E"/>
    <w:rsid w:val="00FD47D4"/>
    <w:rsid w:val="00FF063A"/>
    <w:rsid w:val="00FF244F"/>
    <w:rsid w:val="00FF61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CD5"/>
  <w15:chartTrackingRefBased/>
  <w15:docId w15:val="{6AAFC6A6-70FF-41CE-8BEF-E78701A32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8">
    <w:name w:val="tb-na1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96320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963207"/>
  </w:style>
  <w:style w:type="paragraph" w:styleId="Revision">
    <w:name w:val="Revision"/>
    <w:hidden/>
    <w:uiPriority w:val="99"/>
    <w:semiHidden/>
    <w:rsid w:val="00601D5D"/>
    <w:pPr>
      <w:spacing w:after="0" w:line="240" w:lineRule="auto"/>
    </w:pPr>
  </w:style>
  <w:style w:type="paragraph" w:styleId="NoSpacing">
    <w:name w:val="No Spacing"/>
    <w:uiPriority w:val="1"/>
    <w:qFormat/>
    <w:rsid w:val="00E35829"/>
    <w:pPr>
      <w:spacing w:after="0" w:line="240" w:lineRule="auto"/>
    </w:pPr>
  </w:style>
  <w:style w:type="paragraph" w:styleId="ListParagraph">
    <w:name w:val="List Paragraph"/>
    <w:basedOn w:val="Normal"/>
    <w:uiPriority w:val="34"/>
    <w:qFormat/>
    <w:rsid w:val="002E7C19"/>
    <w:pPr>
      <w:spacing w:line="256" w:lineRule="auto"/>
      <w:ind w:left="720"/>
      <w:contextualSpacing/>
    </w:pPr>
  </w:style>
  <w:style w:type="paragraph" w:styleId="Header">
    <w:name w:val="header"/>
    <w:basedOn w:val="Normal"/>
    <w:link w:val="HeaderChar"/>
    <w:uiPriority w:val="99"/>
    <w:unhideWhenUsed/>
    <w:rsid w:val="00E47B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7B3E"/>
  </w:style>
  <w:style w:type="paragraph" w:styleId="Footer">
    <w:name w:val="footer"/>
    <w:basedOn w:val="Normal"/>
    <w:link w:val="FooterChar"/>
    <w:uiPriority w:val="99"/>
    <w:unhideWhenUsed/>
    <w:rsid w:val="00E47B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7B3E"/>
  </w:style>
  <w:style w:type="table" w:styleId="TableGrid">
    <w:name w:val="Table Grid"/>
    <w:basedOn w:val="TableNormal"/>
    <w:rsid w:val="00EA1E5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7217"/>
    <w:rPr>
      <w:color w:val="0563C1" w:themeColor="hyperlink"/>
      <w:u w:val="single"/>
    </w:rPr>
  </w:style>
  <w:style w:type="character" w:styleId="UnresolvedMention">
    <w:name w:val="Unresolved Mention"/>
    <w:basedOn w:val="DefaultParagraphFont"/>
    <w:uiPriority w:val="99"/>
    <w:semiHidden/>
    <w:unhideWhenUsed/>
    <w:rsid w:val="00707217"/>
    <w:rPr>
      <w:color w:val="605E5C"/>
      <w:shd w:val="clear" w:color="auto" w:fill="E1DFDD"/>
    </w:rPr>
  </w:style>
  <w:style w:type="paragraph" w:customStyle="1" w:styleId="Bezproreda1">
    <w:name w:val="Bez proreda1"/>
    <w:rsid w:val="00784761"/>
    <w:pPr>
      <w:suppressAutoHyphens/>
      <w:spacing w:after="0" w:line="240" w:lineRule="auto"/>
    </w:pPr>
    <w:rPr>
      <w:rFonts w:ascii="Calibri" w:eastAsia="Calibri" w:hAnsi="Calibri" w:cs="Calibri"/>
      <w:lang w:eastAsia="zh-CN"/>
    </w:rPr>
  </w:style>
  <w:style w:type="paragraph" w:customStyle="1" w:styleId="box475138">
    <w:name w:val="box_475138"/>
    <w:basedOn w:val="Normal"/>
    <w:rsid w:val="0020556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4587">
    <w:name w:val="box_464587"/>
    <w:basedOn w:val="Normal"/>
    <w:rsid w:val="00D234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70784">
    <w:name w:val="box_470784"/>
    <w:basedOn w:val="Normal"/>
    <w:rsid w:val="00AA216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987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6599">
      <w:bodyDiv w:val="1"/>
      <w:marLeft w:val="0"/>
      <w:marRight w:val="0"/>
      <w:marTop w:val="0"/>
      <w:marBottom w:val="0"/>
      <w:divBdr>
        <w:top w:val="none" w:sz="0" w:space="0" w:color="auto"/>
        <w:left w:val="none" w:sz="0" w:space="0" w:color="auto"/>
        <w:bottom w:val="none" w:sz="0" w:space="0" w:color="auto"/>
        <w:right w:val="none" w:sz="0" w:space="0" w:color="auto"/>
      </w:divBdr>
    </w:div>
    <w:div w:id="662969710">
      <w:bodyDiv w:val="1"/>
      <w:marLeft w:val="0"/>
      <w:marRight w:val="0"/>
      <w:marTop w:val="0"/>
      <w:marBottom w:val="0"/>
      <w:divBdr>
        <w:top w:val="none" w:sz="0" w:space="0" w:color="auto"/>
        <w:left w:val="none" w:sz="0" w:space="0" w:color="auto"/>
        <w:bottom w:val="none" w:sz="0" w:space="0" w:color="auto"/>
        <w:right w:val="none" w:sz="0" w:space="0" w:color="auto"/>
      </w:divBdr>
    </w:div>
    <w:div w:id="867067439">
      <w:bodyDiv w:val="1"/>
      <w:marLeft w:val="0"/>
      <w:marRight w:val="0"/>
      <w:marTop w:val="0"/>
      <w:marBottom w:val="0"/>
      <w:divBdr>
        <w:top w:val="none" w:sz="0" w:space="0" w:color="auto"/>
        <w:left w:val="none" w:sz="0" w:space="0" w:color="auto"/>
        <w:bottom w:val="none" w:sz="0" w:space="0" w:color="auto"/>
        <w:right w:val="none" w:sz="0" w:space="0" w:color="auto"/>
      </w:divBdr>
    </w:div>
    <w:div w:id="1278754015">
      <w:bodyDiv w:val="1"/>
      <w:marLeft w:val="0"/>
      <w:marRight w:val="0"/>
      <w:marTop w:val="0"/>
      <w:marBottom w:val="0"/>
      <w:divBdr>
        <w:top w:val="none" w:sz="0" w:space="0" w:color="auto"/>
        <w:left w:val="none" w:sz="0" w:space="0" w:color="auto"/>
        <w:bottom w:val="none" w:sz="0" w:space="0" w:color="auto"/>
        <w:right w:val="none" w:sz="0" w:space="0" w:color="auto"/>
      </w:divBdr>
    </w:div>
    <w:div w:id="17508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AZJMDCZ6QSYZ-12-5939</_dlc_DocId>
    <_dlc_DocIdUrl xmlns="a494813a-d0d8-4dad-94cb-0d196f36ba15">
      <Url>https://ekoordinacije.vlada.hr/sjednice-drustvo/_layouts/15/DocIdRedir.aspx?ID=AZJMDCZ6QSYZ-12-5939</Url>
      <Description>AZJMDCZ6QSYZ-12-5939</Description>
    </_dlc_DocIdUrl>
  </documentManagement>
</p:properties>
</file>

<file path=customXml/itemProps1.xml><?xml version="1.0" encoding="utf-8"?>
<ds:datastoreItem xmlns:ds="http://schemas.openxmlformats.org/officeDocument/2006/customXml" ds:itemID="{4229FC5E-29E8-4130-922D-FA88811E1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28FA0-FE4F-43FF-AE23-BA69A8676086}">
  <ds:schemaRefs>
    <ds:schemaRef ds:uri="http://schemas.microsoft.com/sharepoint/events"/>
  </ds:schemaRefs>
</ds:datastoreItem>
</file>

<file path=customXml/itemProps3.xml><?xml version="1.0" encoding="utf-8"?>
<ds:datastoreItem xmlns:ds="http://schemas.openxmlformats.org/officeDocument/2006/customXml" ds:itemID="{13216AC0-2A10-472B-8EF0-0D46902936D3}">
  <ds:schemaRefs>
    <ds:schemaRef ds:uri="http://schemas.microsoft.com/sharepoint/v3/contenttype/forms"/>
  </ds:schemaRefs>
</ds:datastoreItem>
</file>

<file path=customXml/itemProps4.xml><?xml version="1.0" encoding="utf-8"?>
<ds:datastoreItem xmlns:ds="http://schemas.openxmlformats.org/officeDocument/2006/customXml" ds:itemID="{8E58A5D9-8269-4820-990C-58E3243C9C1C}">
  <ds:schemaRefs>
    <ds:schemaRef ds:uri="http://schemas.microsoft.com/office/2006/metadata/properties"/>
    <ds:schemaRef ds:uri="http://schemas.microsoft.com/office/infopath/2007/PartnerControls"/>
    <ds:schemaRef ds:uri="a494813a-d0d8-4dad-94cb-0d196f36ba1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821</Words>
  <Characters>4685</Characters>
  <Application>Microsoft Office Word</Application>
  <DocSecurity>0</DocSecurity>
  <Lines>39</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Barilić</dc:creator>
  <cp:keywords/>
  <dc:description/>
  <cp:lastModifiedBy>Bernardica Stipić</cp:lastModifiedBy>
  <cp:revision>6</cp:revision>
  <cp:lastPrinted>2025-09-10T13:51:00Z</cp:lastPrinted>
  <dcterms:created xsi:type="dcterms:W3CDTF">2025-09-10T13:39:00Z</dcterms:created>
  <dcterms:modified xsi:type="dcterms:W3CDTF">2025-09-12T13:35:00Z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1319990f-2101-4b9f-8f80-7bb363f52b82</vt:lpwstr>
  </property>
</Properties>
</file>