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F9455" w14:textId="3B1049DD" w:rsidR="00FE27D7" w:rsidRPr="00FE27D7" w:rsidRDefault="00FE27D7" w:rsidP="00FE27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27D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A04D656" wp14:editId="1A39EB9B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430A5AB8" w14:textId="77777777" w:rsidR="00FE27D7" w:rsidRPr="00FE27D7" w:rsidRDefault="00FE27D7" w:rsidP="00FE27D7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FE27D7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7F471683" w14:textId="77777777" w:rsidR="00FE27D7" w:rsidRPr="00FE27D7" w:rsidRDefault="00FE27D7" w:rsidP="00FE2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379F57" w14:textId="05E41792" w:rsidR="00FE27D7" w:rsidRPr="00FE27D7" w:rsidRDefault="00FE27D7" w:rsidP="00FE27D7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9C18D4">
        <w:rPr>
          <w:rFonts w:ascii="Times New Roman" w:hAnsi="Times New Roman"/>
          <w:sz w:val="24"/>
          <w:szCs w:val="24"/>
        </w:rPr>
        <w:t xml:space="preserve">26. rujna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1F5CD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1E8C145" w14:textId="77777777" w:rsidR="00FE27D7" w:rsidRPr="00FE27D7" w:rsidRDefault="00FE27D7" w:rsidP="00FE27D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94B46C9" w14:textId="77777777" w:rsidR="00FE27D7" w:rsidRPr="00FE27D7" w:rsidRDefault="00FE27D7" w:rsidP="00FE27D7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FE27D7" w:rsidRPr="00FE27D7" w:rsidSect="0012789F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FE27D7" w:rsidRPr="00FE27D7" w14:paraId="666C1DBD" w14:textId="77777777" w:rsidTr="0083582B">
        <w:tc>
          <w:tcPr>
            <w:tcW w:w="1951" w:type="dxa"/>
            <w:shd w:val="clear" w:color="auto" w:fill="auto"/>
          </w:tcPr>
          <w:p w14:paraId="57E77B3D" w14:textId="77777777" w:rsidR="00FE27D7" w:rsidRPr="00FE27D7" w:rsidRDefault="00FE27D7" w:rsidP="00FE27D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E27D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FE2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66FB47D" w14:textId="77777777" w:rsidR="00FE27D7" w:rsidRPr="00FE27D7" w:rsidRDefault="00FE27D7" w:rsidP="00FE27D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E27D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rada, mirovinskoga sustava, obitelji i socijalne politike</w:t>
            </w:r>
          </w:p>
        </w:tc>
      </w:tr>
    </w:tbl>
    <w:p w14:paraId="5CBDBEF0" w14:textId="77777777" w:rsidR="00FE27D7" w:rsidRPr="00FE27D7" w:rsidRDefault="00FE27D7" w:rsidP="00FE27D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473"/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FE27D7" w:rsidRPr="00FE27D7" w14:paraId="13BD40BA" w14:textId="77777777" w:rsidTr="0083582B">
        <w:tc>
          <w:tcPr>
            <w:tcW w:w="1951" w:type="dxa"/>
            <w:shd w:val="clear" w:color="auto" w:fill="auto"/>
          </w:tcPr>
          <w:p w14:paraId="7652F0E0" w14:textId="77777777" w:rsidR="00FE27D7" w:rsidRPr="00FE27D7" w:rsidRDefault="00FE27D7" w:rsidP="00FE27D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E27D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FE2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6EFAC98" w14:textId="511E0E2E" w:rsidR="00FE27D7" w:rsidRPr="00FE27D7" w:rsidRDefault="00FE27D7" w:rsidP="00FE27D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E27D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Izvještaj o radu obveznih mirovinskih fondova kojima upravlja Raiffeisen društvo za upravljanje obveznim i dobrovoljnim mirovinskim fondovima d.d. za 202</w:t>
            </w:r>
            <w:r w:rsidR="001F5C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FE27D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godinu – mišljenje Vlade</w:t>
            </w:r>
          </w:p>
        </w:tc>
      </w:tr>
    </w:tbl>
    <w:p w14:paraId="5E68DC8F" w14:textId="77777777" w:rsidR="00FE27D7" w:rsidRPr="00FE27D7" w:rsidRDefault="00FE27D7" w:rsidP="00FE27D7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77E2549B" w14:textId="77777777" w:rsidR="00FE27D7" w:rsidRPr="00FE27D7" w:rsidRDefault="00FE27D7" w:rsidP="00FE27D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40D4A569" w14:textId="77777777" w:rsidR="00FE27D7" w:rsidRPr="00FE27D7" w:rsidRDefault="00FE27D7" w:rsidP="00FE27D7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FE27D7" w:rsidRPr="00FE27D7" w:rsidSect="0012789F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8DA8496" w14:textId="77777777" w:rsidR="00FE27D7" w:rsidRPr="00FE27D7" w:rsidRDefault="00FE27D7" w:rsidP="00FE27D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321D475C" w14:textId="77777777" w:rsidR="00FE27D7" w:rsidRPr="00FE27D7" w:rsidRDefault="00FE27D7" w:rsidP="00FE27D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2847583C" w14:textId="77777777" w:rsidR="00FE27D7" w:rsidRPr="00FE27D7" w:rsidRDefault="00FE27D7" w:rsidP="00FE27D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E27D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 xml:space="preserve">KLASA: </w:t>
      </w:r>
      <w:r w:rsidRPr="00FE27D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ab/>
      </w:r>
    </w:p>
    <w:p w14:paraId="5410B808" w14:textId="77777777" w:rsidR="00FE27D7" w:rsidRPr="00FE27D7" w:rsidRDefault="00FE27D7" w:rsidP="00FE27D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E27D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 xml:space="preserve">URBROJ: </w:t>
      </w:r>
      <w:r w:rsidRPr="00FE27D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ab/>
      </w:r>
    </w:p>
    <w:p w14:paraId="2070FAA0" w14:textId="77777777" w:rsidR="00FE27D7" w:rsidRPr="00FE27D7" w:rsidRDefault="00FE27D7" w:rsidP="00FE27D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294B9F4C" w14:textId="77777777" w:rsidR="00FE27D7" w:rsidRPr="00FE27D7" w:rsidRDefault="00FE27D7" w:rsidP="00FE27D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E27D7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Zagreb,</w:t>
      </w:r>
    </w:p>
    <w:p w14:paraId="552AF1E9" w14:textId="77777777" w:rsidR="00FE27D7" w:rsidRPr="00FE27D7" w:rsidRDefault="00FE27D7" w:rsidP="00FE27D7">
      <w:pPr>
        <w:spacing w:after="0" w:line="240" w:lineRule="auto"/>
        <w:ind w:left="4253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775D8F60" w14:textId="77777777" w:rsidR="00FE27D7" w:rsidRPr="00FE27D7" w:rsidRDefault="00FE27D7" w:rsidP="00FE27D7">
      <w:pPr>
        <w:spacing w:after="0" w:line="240" w:lineRule="auto"/>
        <w:ind w:left="4253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5B524E95" w14:textId="77777777" w:rsidR="00FE27D7" w:rsidRPr="00FE27D7" w:rsidRDefault="00FE27D7" w:rsidP="00FE27D7">
      <w:pPr>
        <w:spacing w:after="0" w:line="240" w:lineRule="auto"/>
        <w:ind w:left="4253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7F9D9BF1" w14:textId="77777777" w:rsidR="00FE27D7" w:rsidRPr="00FE27D7" w:rsidRDefault="00FE27D7" w:rsidP="00FE27D7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E27D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PREDSJEDNIKU HRVATSKOGA SABORA</w:t>
      </w:r>
    </w:p>
    <w:p w14:paraId="5C746961" w14:textId="77777777" w:rsidR="00FE27D7" w:rsidRPr="00FE27D7" w:rsidRDefault="00FE27D7" w:rsidP="00FE27D7">
      <w:pPr>
        <w:spacing w:after="0" w:line="240" w:lineRule="auto"/>
        <w:ind w:left="4253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78FB9FC0" w14:textId="77777777" w:rsidR="00FE27D7" w:rsidRPr="00FE27D7" w:rsidRDefault="00FE27D7" w:rsidP="00FE27D7">
      <w:pPr>
        <w:spacing w:after="0" w:line="240" w:lineRule="auto"/>
        <w:ind w:left="4253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682C9012" w14:textId="77777777" w:rsidR="00FE27D7" w:rsidRPr="00FE27D7" w:rsidRDefault="00FE27D7" w:rsidP="00FE27D7">
      <w:pPr>
        <w:spacing w:after="0" w:line="240" w:lineRule="auto"/>
        <w:ind w:left="4253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09FDE2E" w14:textId="32C45325" w:rsidR="00FE27D7" w:rsidRPr="00FE27D7" w:rsidRDefault="00FE27D7" w:rsidP="00FE27D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E27D7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Predmet:</w:t>
      </w:r>
      <w:r w:rsidRPr="00FE27D7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Izvještaj o radu obveznih mirovinskih fondova kojima upravlja Raiffeisen društvo za upravljanje obveznim i dobrovoljnim mirovinskim fondovima d.d. za 202</w:t>
      </w:r>
      <w:r w:rsidR="001F5CD0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4</w:t>
      </w:r>
      <w:r w:rsidRPr="00FE27D7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 godinu - mišljenje Vlade</w:t>
      </w:r>
    </w:p>
    <w:p w14:paraId="601B43CE" w14:textId="77777777" w:rsidR="00FE27D7" w:rsidRPr="00FE27D7" w:rsidRDefault="00FE27D7" w:rsidP="00FE27D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11051F6A" w14:textId="77777777" w:rsidR="00FE27D7" w:rsidRPr="00FE27D7" w:rsidRDefault="00FE27D7" w:rsidP="00FE27D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0C92D65D" w14:textId="044D045F" w:rsidR="00FE27D7" w:rsidRPr="00FE27D7" w:rsidRDefault="00FE27D7" w:rsidP="00FE27D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E27D7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Veza:</w:t>
      </w:r>
      <w:r w:rsidRPr="00FE27D7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Pismo Hrvatskoga sabora</w:t>
      </w:r>
      <w:r w:rsidRPr="008B03EC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KLASA: 021-03/2</w:t>
      </w:r>
      <w:r w:rsidR="001F5CD0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5</w:t>
      </w:r>
      <w:r w:rsidRPr="008B03EC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-09/</w:t>
      </w:r>
      <w:r w:rsidR="001F5CD0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30</w:t>
      </w:r>
      <w:r w:rsidRPr="008B03EC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, </w:t>
      </w:r>
      <w:r w:rsidRPr="00750DD3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URBROJ: 65-2</w:t>
      </w:r>
      <w:r w:rsidR="001F5CD0" w:rsidRPr="00750DD3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5</w:t>
      </w:r>
      <w:r w:rsidRPr="00750DD3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-</w:t>
      </w:r>
      <w:r w:rsidR="009A706A" w:rsidRPr="00750DD3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6</w:t>
      </w:r>
      <w:r w:rsidRPr="00750DD3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, od </w:t>
      </w:r>
      <w:r w:rsidR="001F5CD0" w:rsidRPr="00750DD3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1</w:t>
      </w:r>
      <w:r w:rsidR="009A706A" w:rsidRPr="00750DD3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3</w:t>
      </w:r>
      <w:r w:rsidRPr="00750DD3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. </w:t>
      </w:r>
      <w:r w:rsidR="009A706A" w:rsidRPr="00750DD3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svib</w:t>
      </w:r>
      <w:r w:rsidR="008B03EC" w:rsidRPr="00750DD3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nja</w:t>
      </w:r>
      <w:r w:rsidRPr="00750DD3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202</w:t>
      </w:r>
      <w:r w:rsidR="001F5CD0" w:rsidRPr="00750DD3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5</w:t>
      </w:r>
      <w:r w:rsidRPr="00750DD3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</w:p>
    <w:p w14:paraId="783671BE" w14:textId="77777777" w:rsidR="00FE27D7" w:rsidRPr="00FE27D7" w:rsidRDefault="00FE27D7" w:rsidP="00FE27D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5BB67C8F" w14:textId="77777777" w:rsidR="00FE27D7" w:rsidRPr="00FE27D7" w:rsidRDefault="00FE27D7" w:rsidP="00FE27D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02D56194" w14:textId="62F4F5B6" w:rsidR="00FE27D7" w:rsidRPr="00FE27D7" w:rsidRDefault="00FE27D7" w:rsidP="001F5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E27D7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Na temelju članka 122. stavka 2. Poslovnika Hrvatskoga sabora („Narodne novine“, br. 81/13., 113/16., 69/17., 29/18., 53/20., 119/20. – Odluka Ustavnog suda Republike Hrvatske</w:t>
      </w:r>
      <w:r w:rsidR="00AA508B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</w:t>
      </w:r>
      <w:r w:rsidRPr="00FE27D7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</w:t>
      </w:r>
      <w:r w:rsidR="00EB0700" w:rsidRPr="00EB0700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123/20. i 86/23</w:t>
      </w:r>
      <w:r w:rsidRPr="00FE27D7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.), Vlada Republike Hrvatske o Izvještaju o radu obveznih mirovinskih fondova kojima upravlja Raiffeisen društvo za upravljanje obveznim i dobrovoljnim mirovinskim fondovima d.d. za 202</w:t>
      </w:r>
      <w:r w:rsidR="001F5CD0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4</w:t>
      </w:r>
      <w:r w:rsidRPr="00FE27D7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 godinu daje sljedeće</w:t>
      </w:r>
    </w:p>
    <w:p w14:paraId="4F0D2642" w14:textId="77777777" w:rsidR="00FE27D7" w:rsidRPr="00FE27D7" w:rsidRDefault="00FE27D7" w:rsidP="00FE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4681945C" w14:textId="77777777" w:rsidR="00FE27D7" w:rsidRPr="00FE27D7" w:rsidRDefault="00FE27D7" w:rsidP="00FE2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74256ADB" w14:textId="45C1A4B1" w:rsidR="00FE27D7" w:rsidRPr="00FE27D7" w:rsidRDefault="00FE27D7" w:rsidP="00FE2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FE27D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M I Š LJ E NJ E</w:t>
      </w:r>
    </w:p>
    <w:p w14:paraId="5A8140CE" w14:textId="77777777" w:rsidR="00FE27D7" w:rsidRPr="00FE27D7" w:rsidRDefault="00FE27D7" w:rsidP="00FE2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2B9FF262" w14:textId="77777777" w:rsidR="00FE27D7" w:rsidRPr="00FE27D7" w:rsidRDefault="00FE27D7" w:rsidP="00FE2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32226162" w14:textId="51BC470D" w:rsidR="00FE27D7" w:rsidRPr="00FE27D7" w:rsidRDefault="00FE27D7" w:rsidP="00FE2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Vlada Republike Hrvatske predlaže Hrvatskome saboru </w:t>
      </w:r>
      <w:r w:rsidR="009A706A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prihvaćanje</w:t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Izvještaj</w:t>
      </w:r>
      <w:r w:rsidR="009A706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radu obveznih mirovinskih fondova kojima upravlja Raiffeisen društvo za upravljanje obveznim i dobrovoljnim mirovinskim fondovima d.d. za 202</w:t>
      </w:r>
      <w:r w:rsidR="001F5CD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godinu, koji je predsjedniku Hrvatskoga sabora</w:t>
      </w:r>
      <w:r w:rsidRPr="00FE27D7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>podnijelo Raiffeisen društvo za upravljanje obveznim i dobrovoljnim mirovinskim fondovima d.d. za 202</w:t>
      </w:r>
      <w:r w:rsidR="001F5CD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godinu, </w:t>
      </w:r>
      <w:r w:rsidR="00F8223D" w:rsidRPr="00F8223D">
        <w:rPr>
          <w:rFonts w:ascii="Times New Roman" w:eastAsia="Times New Roman" w:hAnsi="Times New Roman" w:cs="Times New Roman"/>
          <w:sz w:val="24"/>
          <w:szCs w:val="24"/>
          <w:lang w:eastAsia="hr-HR"/>
        </w:rPr>
        <w:t>aktima od 31. ožujka 2025. i 12. svibnja 2025.</w:t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6BFEC6E3" w14:textId="77777777" w:rsidR="00FE27D7" w:rsidRPr="00FE27D7" w:rsidRDefault="00FE27D7" w:rsidP="00FE2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20EDF3" w14:textId="33763EE7" w:rsidR="00FE27D7" w:rsidRPr="00FE27D7" w:rsidRDefault="00FE27D7" w:rsidP="00FE2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Za svoje predstavnike, koji će u vezi s iznesenim mišljenjem biti nazočni na sjednicama Hrvatskoga sabora i njegovih radnih tijela, Vlada je odredila ministra rada, mirovinskoga sustava, obitelji i socijalne politike Marina Piletića </w:t>
      </w:r>
      <w:r w:rsidR="00504CC1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</w:t>
      </w:r>
      <w:r w:rsidR="00373A3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>tajnik</w:t>
      </w:r>
      <w:r w:rsidR="00373A3C">
        <w:rPr>
          <w:rFonts w:ascii="Times New Roman" w:eastAsia="Times New Roman" w:hAnsi="Times New Roman" w:cs="Times New Roman"/>
          <w:sz w:val="24"/>
          <w:szCs w:val="24"/>
          <w:lang w:eastAsia="hr-HR"/>
        </w:rPr>
        <w:t>e Marinka Lukendu i</w:t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Ivana Vidiša.</w:t>
      </w:r>
    </w:p>
    <w:p w14:paraId="125543F2" w14:textId="77777777" w:rsidR="00FE27D7" w:rsidRPr="00FE27D7" w:rsidRDefault="00FE27D7" w:rsidP="00FE27D7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6C1C4505" w14:textId="77777777" w:rsidR="00FE27D7" w:rsidRDefault="00FE27D7" w:rsidP="00FE27D7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FE27D7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ab/>
      </w:r>
    </w:p>
    <w:p w14:paraId="1AAA8433" w14:textId="77777777" w:rsidR="00AA508B" w:rsidRPr="00FE27D7" w:rsidRDefault="00AA508B" w:rsidP="00FE27D7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1390D42B" w14:textId="77777777" w:rsidR="00FE27D7" w:rsidRPr="00FE27D7" w:rsidRDefault="00FE27D7" w:rsidP="00FE2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PREDSJEDNIK</w:t>
      </w:r>
    </w:p>
    <w:p w14:paraId="36283922" w14:textId="77777777" w:rsidR="00FE27D7" w:rsidRPr="00FE27D7" w:rsidRDefault="00FE27D7" w:rsidP="00FE2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37CB1B" w14:textId="77777777" w:rsidR="00FE27D7" w:rsidRPr="00FE27D7" w:rsidRDefault="00FE27D7" w:rsidP="00FE2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E27D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mr. sc. Andrej Plenković </w:t>
      </w:r>
    </w:p>
    <w:p w14:paraId="34F7ECE8" w14:textId="77777777" w:rsidR="00BA6486" w:rsidRDefault="00BA6486"/>
    <w:sectPr w:rsidR="00BA6486" w:rsidSect="00505424">
      <w:headerReference w:type="even" r:id="rId12"/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BA93E" w14:textId="77777777" w:rsidR="00AC0A9A" w:rsidRDefault="00AC0A9A">
      <w:pPr>
        <w:spacing w:after="0" w:line="240" w:lineRule="auto"/>
      </w:pPr>
      <w:r>
        <w:separator/>
      </w:r>
    </w:p>
  </w:endnote>
  <w:endnote w:type="continuationSeparator" w:id="0">
    <w:p w14:paraId="74DD21C2" w14:textId="77777777" w:rsidR="00AC0A9A" w:rsidRDefault="00AC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79C7C" w14:textId="77777777" w:rsidR="00AA508B" w:rsidRPr="003D263A" w:rsidRDefault="00AA508B" w:rsidP="0012789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3D263A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CFCE4" w14:textId="77777777" w:rsidR="00AC0A9A" w:rsidRDefault="00AC0A9A">
      <w:pPr>
        <w:spacing w:after="0" w:line="240" w:lineRule="auto"/>
      </w:pPr>
      <w:r>
        <w:separator/>
      </w:r>
    </w:p>
  </w:footnote>
  <w:footnote w:type="continuationSeparator" w:id="0">
    <w:p w14:paraId="0676097C" w14:textId="77777777" w:rsidR="00AC0A9A" w:rsidRDefault="00AC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24B21" w14:textId="77777777" w:rsidR="00AA508B" w:rsidRDefault="00AA508B" w:rsidP="005054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78FCBE" w14:textId="77777777" w:rsidR="00AA508B" w:rsidRDefault="00AA5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2CDE3" w14:textId="77777777" w:rsidR="00AA508B" w:rsidRPr="002E378F" w:rsidRDefault="00AA508B" w:rsidP="00505424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2E378F">
      <w:rPr>
        <w:rStyle w:val="PageNumber"/>
        <w:rFonts w:ascii="Times New Roman" w:hAnsi="Times New Roman"/>
      </w:rPr>
      <w:fldChar w:fldCharType="begin"/>
    </w:r>
    <w:r w:rsidRPr="002E378F">
      <w:rPr>
        <w:rStyle w:val="PageNumber"/>
        <w:rFonts w:ascii="Times New Roman" w:hAnsi="Times New Roman"/>
      </w:rPr>
      <w:instrText xml:space="preserve">PAGE  </w:instrText>
    </w:r>
    <w:r w:rsidRPr="002E378F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2E378F">
      <w:rPr>
        <w:rStyle w:val="PageNumber"/>
        <w:rFonts w:ascii="Times New Roman" w:hAnsi="Times New Roman"/>
      </w:rPr>
      <w:fldChar w:fldCharType="end"/>
    </w:r>
  </w:p>
  <w:p w14:paraId="19B12BB3" w14:textId="77777777" w:rsidR="00AA508B" w:rsidRDefault="00AA50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3F2C0" w14:textId="77777777" w:rsidR="00AA508B" w:rsidRDefault="00AA508B" w:rsidP="00C11F16">
    <w:pPr>
      <w:pStyle w:val="Header"/>
      <w:jc w:val="right"/>
    </w:pPr>
  </w:p>
  <w:p w14:paraId="00A48A1E" w14:textId="77777777" w:rsidR="00AA508B" w:rsidRDefault="00AA508B" w:rsidP="00C11F16">
    <w:pPr>
      <w:pStyle w:val="Header"/>
      <w:jc w:val="right"/>
    </w:pPr>
    <w:r>
      <w:t>PRIJEDLOG</w:t>
    </w:r>
  </w:p>
  <w:p w14:paraId="4353569F" w14:textId="77777777" w:rsidR="00AA508B" w:rsidRDefault="00AA50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D7"/>
    <w:rsid w:val="000119F6"/>
    <w:rsid w:val="00034496"/>
    <w:rsid w:val="00035741"/>
    <w:rsid w:val="000627E5"/>
    <w:rsid w:val="000F5240"/>
    <w:rsid w:val="00102243"/>
    <w:rsid w:val="0015246D"/>
    <w:rsid w:val="001F5CD0"/>
    <w:rsid w:val="00275404"/>
    <w:rsid w:val="00326A0F"/>
    <w:rsid w:val="00373A3C"/>
    <w:rsid w:val="0049794D"/>
    <w:rsid w:val="004F2C78"/>
    <w:rsid w:val="00504CC1"/>
    <w:rsid w:val="00612574"/>
    <w:rsid w:val="00630A0B"/>
    <w:rsid w:val="006427B7"/>
    <w:rsid w:val="006826C0"/>
    <w:rsid w:val="0069468A"/>
    <w:rsid w:val="006B0DB8"/>
    <w:rsid w:val="00733310"/>
    <w:rsid w:val="00750DD3"/>
    <w:rsid w:val="00777A43"/>
    <w:rsid w:val="007E004B"/>
    <w:rsid w:val="007E6F27"/>
    <w:rsid w:val="0083411A"/>
    <w:rsid w:val="00863A5D"/>
    <w:rsid w:val="008A2E2B"/>
    <w:rsid w:val="008A529C"/>
    <w:rsid w:val="008B03EC"/>
    <w:rsid w:val="008F37E9"/>
    <w:rsid w:val="00933F07"/>
    <w:rsid w:val="009A706A"/>
    <w:rsid w:val="009C18D4"/>
    <w:rsid w:val="00A812E0"/>
    <w:rsid w:val="00AA508B"/>
    <w:rsid w:val="00AC0A9A"/>
    <w:rsid w:val="00AC2434"/>
    <w:rsid w:val="00AE5780"/>
    <w:rsid w:val="00AF4E58"/>
    <w:rsid w:val="00BA6486"/>
    <w:rsid w:val="00BF56B2"/>
    <w:rsid w:val="00CE6EC9"/>
    <w:rsid w:val="00EB0700"/>
    <w:rsid w:val="00F8223D"/>
    <w:rsid w:val="00FB6304"/>
    <w:rsid w:val="00FB7B17"/>
    <w:rsid w:val="00F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28EF"/>
  <w15:chartTrackingRefBased/>
  <w15:docId w15:val="{3F897663-D7BC-4BA2-A5B0-35477A1E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27D7"/>
    <w:pPr>
      <w:tabs>
        <w:tab w:val="center" w:pos="4536"/>
        <w:tab w:val="right" w:pos="9072"/>
      </w:tabs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FE27D7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styleId="PageNumber">
    <w:name w:val="page number"/>
    <w:basedOn w:val="DefaultParagraphFont"/>
    <w:rsid w:val="00FE27D7"/>
  </w:style>
  <w:style w:type="paragraph" w:styleId="Footer">
    <w:name w:val="footer"/>
    <w:basedOn w:val="Normal"/>
    <w:link w:val="FooterChar"/>
    <w:rsid w:val="00FE27D7"/>
    <w:pPr>
      <w:tabs>
        <w:tab w:val="center" w:pos="4536"/>
        <w:tab w:val="right" w:pos="9072"/>
      </w:tabs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FE27D7"/>
    <w:rPr>
      <w:rFonts w:ascii="Georgia" w:eastAsia="Times New Roman" w:hAnsi="Georgia" w:cs="Times New Roman"/>
      <w:snapToGrid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AZJMDCZ6QSYZ-1849078857-48176</_dlc_DocId>
    <_dlc_DocIdUrl xmlns="a494813a-d0d8-4dad-94cb-0d196f36ba15">
      <Url>https://ekoordinacije.vlada.hr/koordinacija-gospodarstvo/_layouts/15/DocIdRedir.aspx?ID=AZJMDCZ6QSYZ-1849078857-48176</Url>
      <Description>AZJMDCZ6QSYZ-1849078857-48176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41963-B2C0-4062-AA99-EFD3F747B9D9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2B2076-E76A-4876-A52C-43CCE4AE5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DB93C-FD69-4A6C-8D10-7CC239CB2D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16FBAA-2310-4D0F-9D91-96B4460DF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Pezer</dc:creator>
  <cp:keywords/>
  <dc:description/>
  <cp:lastModifiedBy>Larisa Petrić</cp:lastModifiedBy>
  <cp:revision>5</cp:revision>
  <cp:lastPrinted>2025-04-11T10:49:00Z</cp:lastPrinted>
  <dcterms:created xsi:type="dcterms:W3CDTF">2025-07-23T13:21:00Z</dcterms:created>
  <dcterms:modified xsi:type="dcterms:W3CDTF">2025-09-22T09:02:00Z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fd5fe472-1f2e-4c0a-ba1d-eb59441d9e22</vt:lpwstr>
  </property>
</Properties>
</file>