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0B" w:rsidRPr="00DF5812" w:rsidRDefault="000B470B" w:rsidP="000B4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19D7E0A" wp14:editId="458A0729">
            <wp:extent cx="502942" cy="684000"/>
            <wp:effectExtent l="0" t="0" r="0" b="1905"/>
            <wp:docPr id="2" name="Picture 2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:rsidR="000B470B" w:rsidRPr="00DF5812" w:rsidRDefault="000B470B" w:rsidP="000B470B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:rsidR="000B470B" w:rsidRPr="00DF5812" w:rsidRDefault="000B470B" w:rsidP="000B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613820">
        <w:rPr>
          <w:rFonts w:ascii="Times New Roman" w:hAnsi="Times New Roman" w:cs="Times New Roman"/>
          <w:sz w:val="24"/>
          <w:szCs w:val="24"/>
        </w:rPr>
        <w:t>2. siječnja</w:t>
      </w:r>
      <w:r w:rsidRPr="00231756">
        <w:rPr>
          <w:rFonts w:ascii="Times New Roman" w:hAnsi="Times New Roman" w:cs="Times New Roman"/>
          <w:sz w:val="24"/>
          <w:szCs w:val="24"/>
        </w:rPr>
        <w:t xml:space="preserve"> 202</w:t>
      </w:r>
      <w:r w:rsidR="00613820">
        <w:rPr>
          <w:rFonts w:ascii="Times New Roman" w:hAnsi="Times New Roman" w:cs="Times New Roman"/>
          <w:sz w:val="24"/>
          <w:szCs w:val="24"/>
        </w:rPr>
        <w:t>5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B470B" w:rsidRPr="00DF5812" w:rsidTr="00795C2E">
        <w:tc>
          <w:tcPr>
            <w:tcW w:w="1951" w:type="dxa"/>
          </w:tcPr>
          <w:p w:rsidR="000B470B" w:rsidRPr="00DF5812" w:rsidRDefault="000B470B" w:rsidP="00795C2E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B470B" w:rsidRPr="00DF5812" w:rsidRDefault="000539DC" w:rsidP="00795C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zdravstva</w:t>
            </w:r>
          </w:p>
        </w:tc>
      </w:tr>
    </w:tbl>
    <w:p w:rsidR="000B470B" w:rsidRPr="00DF5812" w:rsidRDefault="000B470B" w:rsidP="000B4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B470B" w:rsidRPr="00DF5812" w:rsidTr="00795C2E">
        <w:tc>
          <w:tcPr>
            <w:tcW w:w="1951" w:type="dxa"/>
          </w:tcPr>
          <w:p w:rsidR="000B470B" w:rsidRPr="00DF5812" w:rsidRDefault="000B470B" w:rsidP="00795C2E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B470B" w:rsidRPr="00175EBF" w:rsidRDefault="00E043FE" w:rsidP="00053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="000B470B" w:rsidRPr="00175EBF">
              <w:rPr>
                <w:sz w:val="24"/>
                <w:szCs w:val="24"/>
              </w:rPr>
              <w:t xml:space="preserve">dluke </w:t>
            </w:r>
            <w:r w:rsidR="000B470B">
              <w:rPr>
                <w:sz w:val="24"/>
                <w:szCs w:val="24"/>
              </w:rPr>
              <w:t xml:space="preserve">o dodjeli sredstava </w:t>
            </w:r>
            <w:r w:rsidR="00845D80">
              <w:rPr>
                <w:sz w:val="24"/>
                <w:szCs w:val="24"/>
              </w:rPr>
              <w:t xml:space="preserve">za </w:t>
            </w:r>
            <w:r w:rsidR="000B470B">
              <w:rPr>
                <w:sz w:val="24"/>
                <w:szCs w:val="24"/>
              </w:rPr>
              <w:t xml:space="preserve">pomoć </w:t>
            </w:r>
            <w:r w:rsidR="000539DC">
              <w:rPr>
                <w:sz w:val="24"/>
                <w:szCs w:val="24"/>
              </w:rPr>
              <w:t>Zakladi Ana Rukavina</w:t>
            </w:r>
          </w:p>
        </w:tc>
      </w:tr>
    </w:tbl>
    <w:p w:rsidR="000B470B" w:rsidRPr="00DF5812" w:rsidRDefault="000B470B" w:rsidP="000B470B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__</w:t>
      </w:r>
    </w:p>
    <w:p w:rsidR="000B470B" w:rsidRPr="00DF5812" w:rsidRDefault="000B470B" w:rsidP="000B47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523983" w:rsidRDefault="00523983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523983" w:rsidRDefault="00523983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pStyle w:val="Podnoje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:rsidR="00A946EC" w:rsidRPr="00A946EC" w:rsidRDefault="00A946EC" w:rsidP="00A946EC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A946EC">
        <w:rPr>
          <w:rFonts w:ascii="Times New Roman" w:hAnsi="Times New Roman"/>
          <w:b/>
          <w:sz w:val="24"/>
          <w:szCs w:val="24"/>
        </w:rPr>
        <w:lastRenderedPageBreak/>
        <w:t>Prijedlog</w:t>
      </w:r>
    </w:p>
    <w:p w:rsidR="00A946EC" w:rsidRPr="00A946EC" w:rsidRDefault="00A946EC" w:rsidP="00A94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627A" w:rsidRPr="00A946EC" w:rsidRDefault="00D04B88" w:rsidP="00A94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6EC">
        <w:rPr>
          <w:rFonts w:ascii="Times New Roman" w:hAnsi="Times New Roman"/>
          <w:sz w:val="24"/>
          <w:szCs w:val="24"/>
        </w:rPr>
        <w:t xml:space="preserve"> </w:t>
      </w:r>
      <w:r w:rsidRPr="00A946EC">
        <w:rPr>
          <w:rFonts w:ascii="Times New Roman" w:hAnsi="Times New Roman"/>
          <w:sz w:val="24"/>
          <w:szCs w:val="24"/>
        </w:rPr>
        <w:tab/>
      </w:r>
      <w:r w:rsidR="0043627A" w:rsidRPr="00A946EC">
        <w:rPr>
          <w:rFonts w:ascii="Times New Roman" w:hAnsi="Times New Roman"/>
          <w:sz w:val="24"/>
          <w:szCs w:val="24"/>
        </w:rPr>
        <w:t xml:space="preserve">Na temelju </w:t>
      </w:r>
      <w:r w:rsidR="00E34F74" w:rsidRPr="00A946EC">
        <w:rPr>
          <w:rFonts w:ascii="Times New Roman" w:hAnsi="Times New Roman"/>
          <w:sz w:val="24"/>
          <w:szCs w:val="24"/>
        </w:rPr>
        <w:t xml:space="preserve">članka 31. stavka </w:t>
      </w:r>
      <w:r w:rsidR="0043627A" w:rsidRPr="00A946EC">
        <w:rPr>
          <w:rFonts w:ascii="Times New Roman" w:hAnsi="Times New Roman"/>
          <w:sz w:val="24"/>
          <w:szCs w:val="24"/>
        </w:rPr>
        <w:t>2. Zakona o Vladi Republike Hrvatske („Narodne novine“, br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 xml:space="preserve"> 150/11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119/14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93/16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116/18</w:t>
      </w:r>
      <w:r w:rsidR="00A946EC">
        <w:rPr>
          <w:rFonts w:ascii="Times New Roman" w:hAnsi="Times New Roman"/>
          <w:sz w:val="24"/>
          <w:szCs w:val="24"/>
        </w:rPr>
        <w:t>.</w:t>
      </w:r>
      <w:r w:rsidR="00C46A1E" w:rsidRPr="00A946EC">
        <w:rPr>
          <w:rFonts w:ascii="Times New Roman" w:hAnsi="Times New Roman"/>
          <w:sz w:val="24"/>
          <w:szCs w:val="24"/>
        </w:rPr>
        <w:t>,</w:t>
      </w:r>
      <w:r w:rsidR="0043627A" w:rsidRPr="00A946EC">
        <w:rPr>
          <w:rFonts w:ascii="Times New Roman" w:hAnsi="Times New Roman"/>
          <w:sz w:val="24"/>
          <w:szCs w:val="24"/>
        </w:rPr>
        <w:t xml:space="preserve"> 80/22</w:t>
      </w:r>
      <w:r w:rsidR="00A946EC">
        <w:rPr>
          <w:rFonts w:ascii="Times New Roman" w:hAnsi="Times New Roman"/>
          <w:sz w:val="24"/>
          <w:szCs w:val="24"/>
        </w:rPr>
        <w:t>.</w:t>
      </w:r>
      <w:r w:rsidR="00C46A1E" w:rsidRPr="00A946EC">
        <w:rPr>
          <w:rFonts w:ascii="Times New Roman" w:hAnsi="Times New Roman"/>
          <w:sz w:val="24"/>
          <w:szCs w:val="24"/>
        </w:rPr>
        <w:t xml:space="preserve"> i 78/24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), Vlada Republike Hrvatske je na sjednici održanoj ________202</w:t>
      </w:r>
      <w:r w:rsidR="00B3001D">
        <w:rPr>
          <w:rFonts w:ascii="Times New Roman" w:hAnsi="Times New Roman"/>
          <w:sz w:val="24"/>
          <w:szCs w:val="24"/>
        </w:rPr>
        <w:t>5</w:t>
      </w:r>
      <w:r w:rsidR="0043627A" w:rsidRPr="00A946EC">
        <w:rPr>
          <w:rFonts w:ascii="Times New Roman" w:hAnsi="Times New Roman"/>
          <w:sz w:val="24"/>
          <w:szCs w:val="24"/>
        </w:rPr>
        <w:t>. donijela</w:t>
      </w: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 xml:space="preserve">o dodjeli sredstava </w:t>
      </w:r>
      <w:r w:rsidR="00845D80" w:rsidRPr="00A946E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A946EC">
        <w:rPr>
          <w:rFonts w:ascii="Times New Roman" w:hAnsi="Times New Roman" w:cs="Times New Roman"/>
          <w:b/>
          <w:sz w:val="24"/>
          <w:szCs w:val="24"/>
        </w:rPr>
        <w:t xml:space="preserve">pomoć </w:t>
      </w:r>
      <w:r w:rsidR="000539DC">
        <w:rPr>
          <w:rFonts w:ascii="Times New Roman" w:hAnsi="Times New Roman" w:cs="Times New Roman"/>
          <w:b/>
          <w:sz w:val="24"/>
          <w:szCs w:val="24"/>
        </w:rPr>
        <w:t>Zakladi Ana Rukavina</w:t>
      </w:r>
    </w:p>
    <w:p w:rsidR="000B470B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6EC" w:rsidRPr="00A946EC" w:rsidRDefault="00A946EC" w:rsidP="00A94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I.</w:t>
      </w:r>
    </w:p>
    <w:p w:rsidR="00822172" w:rsidRPr="00A946EC" w:rsidRDefault="00822172" w:rsidP="00A946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18B6" w:rsidRDefault="005918B6" w:rsidP="006138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CC61DF" w:rsidRPr="00A946EC">
        <w:rPr>
          <w:rFonts w:ascii="Times New Roman" w:hAnsi="Times New Roman" w:cs="Times New Roman"/>
          <w:sz w:val="24"/>
          <w:szCs w:val="24"/>
        </w:rPr>
        <w:t>odobrava</w:t>
      </w:r>
      <w:r w:rsidR="00822172" w:rsidRPr="00A946EC">
        <w:rPr>
          <w:rFonts w:ascii="Times New Roman" w:hAnsi="Times New Roman" w:cs="Times New Roman"/>
          <w:sz w:val="24"/>
          <w:szCs w:val="24"/>
        </w:rPr>
        <w:t>ju se sredstva financij</w:t>
      </w:r>
      <w:r w:rsidR="00874F47" w:rsidRPr="00A946EC">
        <w:rPr>
          <w:rFonts w:ascii="Times New Roman" w:hAnsi="Times New Roman" w:cs="Times New Roman"/>
          <w:sz w:val="24"/>
          <w:szCs w:val="24"/>
        </w:rPr>
        <w:t>sk</w:t>
      </w:r>
      <w:r w:rsidR="00822172" w:rsidRPr="00A946EC">
        <w:rPr>
          <w:rFonts w:ascii="Times New Roman" w:hAnsi="Times New Roman" w:cs="Times New Roman"/>
          <w:sz w:val="24"/>
          <w:szCs w:val="24"/>
        </w:rPr>
        <w:t xml:space="preserve">e </w:t>
      </w:r>
      <w:r w:rsidR="00867CC4" w:rsidRPr="00A946EC">
        <w:rPr>
          <w:rFonts w:ascii="Times New Roman" w:hAnsi="Times New Roman" w:cs="Times New Roman"/>
          <w:sz w:val="24"/>
          <w:szCs w:val="24"/>
        </w:rPr>
        <w:t>pomoć</w:t>
      </w:r>
      <w:r w:rsidR="00822172" w:rsidRPr="00A946EC">
        <w:rPr>
          <w:rFonts w:ascii="Times New Roman" w:hAnsi="Times New Roman" w:cs="Times New Roman"/>
          <w:sz w:val="24"/>
          <w:szCs w:val="24"/>
        </w:rPr>
        <w:t>i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64267D">
        <w:rPr>
          <w:rFonts w:ascii="Times New Roman" w:hAnsi="Times New Roman" w:cs="Times New Roman"/>
          <w:sz w:val="24"/>
          <w:szCs w:val="24"/>
        </w:rPr>
        <w:t xml:space="preserve">u </w:t>
      </w:r>
      <w:r w:rsidR="0042385D">
        <w:rPr>
          <w:rFonts w:ascii="Times New Roman" w:hAnsi="Times New Roman" w:cs="Times New Roman"/>
          <w:sz w:val="24"/>
          <w:szCs w:val="24"/>
        </w:rPr>
        <w:t>visini</w:t>
      </w:r>
      <w:r w:rsidR="00B3001D">
        <w:rPr>
          <w:rFonts w:ascii="Times New Roman" w:hAnsi="Times New Roman" w:cs="Times New Roman"/>
          <w:sz w:val="24"/>
          <w:szCs w:val="24"/>
        </w:rPr>
        <w:t xml:space="preserve"> prikupljenog</w:t>
      </w:r>
      <w:r w:rsidR="0042385D">
        <w:rPr>
          <w:rFonts w:ascii="Times New Roman" w:hAnsi="Times New Roman" w:cs="Times New Roman"/>
          <w:sz w:val="24"/>
          <w:szCs w:val="24"/>
        </w:rPr>
        <w:t xml:space="preserve"> iznosa poreza na dodanu vrijednost s humanitarnog telefona tijekom akcije „Želim život“ u 2023. i 2024. godini</w:t>
      </w:r>
      <w:r w:rsidR="00613820">
        <w:rPr>
          <w:rFonts w:ascii="Times New Roman" w:hAnsi="Times New Roman" w:cs="Times New Roman"/>
          <w:sz w:val="24"/>
          <w:szCs w:val="24"/>
        </w:rPr>
        <w:t xml:space="preserve"> </w:t>
      </w:r>
      <w:r w:rsidR="00613820" w:rsidRPr="00613820">
        <w:rPr>
          <w:rFonts w:ascii="Times New Roman" w:hAnsi="Times New Roman" w:cs="Times New Roman"/>
          <w:sz w:val="24"/>
          <w:szCs w:val="24"/>
        </w:rPr>
        <w:t xml:space="preserve">za </w:t>
      </w:r>
      <w:r w:rsidR="00613820">
        <w:rPr>
          <w:rFonts w:ascii="Times New Roman" w:hAnsi="Times New Roman" w:cs="Times New Roman"/>
          <w:sz w:val="24"/>
          <w:szCs w:val="24"/>
        </w:rPr>
        <w:t>molekularne</w:t>
      </w:r>
      <w:r w:rsidR="00613820" w:rsidRPr="00613820">
        <w:rPr>
          <w:rFonts w:ascii="Times New Roman" w:hAnsi="Times New Roman" w:cs="Times New Roman"/>
          <w:sz w:val="24"/>
          <w:szCs w:val="24"/>
        </w:rPr>
        <w:t xml:space="preserve"> (DNA) tipizacije za potrebe </w:t>
      </w:r>
      <w:r w:rsidR="00020497">
        <w:rPr>
          <w:rFonts w:ascii="Times New Roman" w:hAnsi="Times New Roman" w:cs="Times New Roman"/>
          <w:sz w:val="24"/>
          <w:szCs w:val="24"/>
        </w:rPr>
        <w:t>Hrvatskog r</w:t>
      </w:r>
      <w:r w:rsidR="00613820" w:rsidRPr="00613820">
        <w:rPr>
          <w:rFonts w:ascii="Times New Roman" w:hAnsi="Times New Roman" w:cs="Times New Roman"/>
          <w:sz w:val="24"/>
          <w:szCs w:val="24"/>
        </w:rPr>
        <w:t>egistra dobrovoljnih darivatelja krvotvornih matičnih stanica</w:t>
      </w:r>
      <w:r w:rsidR="00020497">
        <w:rPr>
          <w:rFonts w:ascii="Times New Roman" w:hAnsi="Times New Roman" w:cs="Times New Roman"/>
          <w:sz w:val="24"/>
          <w:szCs w:val="24"/>
        </w:rPr>
        <w:t>.</w:t>
      </w:r>
    </w:p>
    <w:p w:rsidR="00613820" w:rsidRDefault="00613820" w:rsidP="00A946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46EC" w:rsidRPr="00A946EC" w:rsidRDefault="00A946EC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II.</w:t>
      </w:r>
    </w:p>
    <w:p w:rsidR="00A946EC" w:rsidRPr="00A946EC" w:rsidRDefault="00A946EC" w:rsidP="00A946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B02AD" w:rsidRPr="00A946EC" w:rsidRDefault="005918B6" w:rsidP="00A946EC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F07443" w:rsidRPr="00A946EC">
        <w:rPr>
          <w:rFonts w:ascii="Times New Roman" w:hAnsi="Times New Roman" w:cs="Times New Roman"/>
          <w:sz w:val="24"/>
          <w:szCs w:val="24"/>
        </w:rPr>
        <w:t xml:space="preserve">Sredstva </w:t>
      </w:r>
      <w:r w:rsidR="0064267D">
        <w:rPr>
          <w:rFonts w:ascii="Times New Roman" w:hAnsi="Times New Roman" w:cs="Times New Roman"/>
          <w:sz w:val="24"/>
          <w:szCs w:val="24"/>
        </w:rPr>
        <w:t xml:space="preserve">financijske pomoći </w:t>
      </w:r>
      <w:r w:rsidR="000F5686">
        <w:rPr>
          <w:rFonts w:ascii="Times New Roman" w:hAnsi="Times New Roman" w:cs="Times New Roman"/>
          <w:sz w:val="24"/>
          <w:szCs w:val="24"/>
        </w:rPr>
        <w:t>Zakladi Ana Rukavina osigurat</w:t>
      </w:r>
      <w:r w:rsidR="0042385D">
        <w:rPr>
          <w:rFonts w:ascii="Times New Roman" w:hAnsi="Times New Roman" w:cs="Times New Roman"/>
          <w:sz w:val="24"/>
          <w:szCs w:val="24"/>
        </w:rPr>
        <w:t xml:space="preserve"> će se preraspodjelom</w:t>
      </w:r>
      <w:r w:rsidR="00DF2F6E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u </w:t>
      </w:r>
      <w:r w:rsidR="006D05CB" w:rsidRPr="00A946EC">
        <w:rPr>
          <w:rFonts w:ascii="Times New Roman" w:hAnsi="Times New Roman" w:cs="Times New Roman"/>
          <w:sz w:val="24"/>
          <w:szCs w:val="24"/>
        </w:rPr>
        <w:t>Državno</w:t>
      </w:r>
      <w:r w:rsidR="00D9783F" w:rsidRPr="00A946EC">
        <w:rPr>
          <w:rFonts w:ascii="Times New Roman" w:hAnsi="Times New Roman" w:cs="Times New Roman"/>
          <w:sz w:val="24"/>
          <w:szCs w:val="24"/>
        </w:rPr>
        <w:t>m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 proračun</w:t>
      </w:r>
      <w:r w:rsidR="00D9783F" w:rsidRPr="00A946EC">
        <w:rPr>
          <w:rFonts w:ascii="Times New Roman" w:hAnsi="Times New Roman" w:cs="Times New Roman"/>
          <w:sz w:val="24"/>
          <w:szCs w:val="24"/>
        </w:rPr>
        <w:t>u</w:t>
      </w:r>
      <w:r w:rsidR="0042385D">
        <w:rPr>
          <w:rFonts w:ascii="Times New Roman" w:hAnsi="Times New Roman" w:cs="Times New Roman"/>
          <w:sz w:val="24"/>
          <w:szCs w:val="24"/>
        </w:rPr>
        <w:t xml:space="preserve"> Republike Hrvatske za 2025. godinu i projekcijama za 2026. i 2027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. godinu, 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na Razdjelu </w:t>
      </w:r>
      <w:r w:rsidR="0042385D">
        <w:rPr>
          <w:rFonts w:ascii="Times New Roman" w:hAnsi="Times New Roman" w:cs="Times New Roman"/>
          <w:sz w:val="24"/>
          <w:szCs w:val="24"/>
        </w:rPr>
        <w:t>096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 Ministarstvo</w:t>
      </w:r>
      <w:r w:rsidR="0042385D">
        <w:rPr>
          <w:rFonts w:ascii="Times New Roman" w:hAnsi="Times New Roman" w:cs="Times New Roman"/>
          <w:sz w:val="24"/>
          <w:szCs w:val="24"/>
        </w:rPr>
        <w:t xml:space="preserve"> zdravstva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, </w:t>
      </w:r>
      <w:r w:rsidR="00B3001D">
        <w:rPr>
          <w:rFonts w:ascii="Times New Roman" w:hAnsi="Times New Roman" w:cs="Times New Roman"/>
          <w:sz w:val="24"/>
          <w:szCs w:val="24"/>
        </w:rPr>
        <w:t>A</w:t>
      </w:r>
      <w:r w:rsidR="0015335C" w:rsidRPr="00A946EC">
        <w:rPr>
          <w:rFonts w:ascii="Times New Roman" w:hAnsi="Times New Roman" w:cs="Times New Roman"/>
          <w:sz w:val="24"/>
          <w:szCs w:val="24"/>
        </w:rPr>
        <w:t>ktivnost A</w:t>
      </w:r>
      <w:r w:rsidR="0042385D">
        <w:rPr>
          <w:rFonts w:ascii="Times New Roman" w:hAnsi="Times New Roman" w:cs="Times New Roman"/>
          <w:sz w:val="24"/>
          <w:szCs w:val="24"/>
        </w:rPr>
        <w:t>803005 – Suradnja s udrugama građana.</w:t>
      </w:r>
    </w:p>
    <w:p w:rsidR="000F5686" w:rsidRDefault="000F5686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5918B6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</w:t>
      </w:r>
      <w:r w:rsidR="000B470B" w:rsidRPr="00A946EC">
        <w:rPr>
          <w:rFonts w:ascii="Times New Roman" w:hAnsi="Times New Roman" w:cs="Times New Roman"/>
          <w:b/>
          <w:sz w:val="24"/>
          <w:szCs w:val="24"/>
        </w:rPr>
        <w:t>II.</w:t>
      </w: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677B58" w:rsidP="00A946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42385D">
        <w:rPr>
          <w:rFonts w:ascii="Times New Roman" w:hAnsi="Times New Roman" w:cs="Times New Roman"/>
          <w:sz w:val="24"/>
          <w:szCs w:val="24"/>
        </w:rPr>
        <w:t>Ministarstvo zdravstva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 da sredstva pomoći iz točke </w:t>
      </w:r>
      <w:r w:rsidR="00CC6419" w:rsidRPr="00A946EC">
        <w:rPr>
          <w:rFonts w:ascii="Times New Roman" w:hAnsi="Times New Roman" w:cs="Times New Roman"/>
          <w:sz w:val="24"/>
          <w:szCs w:val="24"/>
        </w:rPr>
        <w:t>I</w:t>
      </w:r>
      <w:r w:rsidR="000B470B" w:rsidRPr="00A946EC">
        <w:rPr>
          <w:rFonts w:ascii="Times New Roman" w:hAnsi="Times New Roman" w:cs="Times New Roman"/>
          <w:sz w:val="24"/>
          <w:szCs w:val="24"/>
        </w:rPr>
        <w:t>. ove Odluke</w:t>
      </w:r>
      <w:r w:rsidR="0042385D">
        <w:rPr>
          <w:rFonts w:ascii="Times New Roman" w:hAnsi="Times New Roman" w:cs="Times New Roman"/>
          <w:sz w:val="24"/>
          <w:szCs w:val="24"/>
        </w:rPr>
        <w:t>, po zaprimljenim izvješćima Zaklade Ana Rukavina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42385D">
        <w:rPr>
          <w:rFonts w:ascii="Times New Roman" w:hAnsi="Times New Roman" w:cs="Times New Roman"/>
          <w:sz w:val="24"/>
          <w:szCs w:val="24"/>
        </w:rPr>
        <w:t xml:space="preserve">o iznosu </w:t>
      </w:r>
      <w:r w:rsidR="00B3001D">
        <w:rPr>
          <w:rFonts w:ascii="Times New Roman" w:hAnsi="Times New Roman" w:cs="Times New Roman"/>
          <w:sz w:val="24"/>
          <w:szCs w:val="24"/>
        </w:rPr>
        <w:t>prikupljenog poreza na dodanu vrijednost</w:t>
      </w:r>
      <w:r w:rsidR="0042385D">
        <w:rPr>
          <w:rFonts w:ascii="Times New Roman" w:hAnsi="Times New Roman" w:cs="Times New Roman"/>
          <w:sz w:val="24"/>
          <w:szCs w:val="24"/>
        </w:rPr>
        <w:t xml:space="preserve">, 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doznači na račun </w:t>
      </w:r>
      <w:r w:rsidR="0042385D">
        <w:rPr>
          <w:rFonts w:ascii="Times New Roman" w:hAnsi="Times New Roman" w:cs="Times New Roman"/>
          <w:sz w:val="24"/>
          <w:szCs w:val="24"/>
        </w:rPr>
        <w:t>Zaklade Ana Rukavina</w:t>
      </w:r>
      <w:r w:rsidR="00B3001D">
        <w:rPr>
          <w:rFonts w:ascii="Times New Roman" w:hAnsi="Times New Roman" w:cs="Times New Roman"/>
          <w:sz w:val="24"/>
          <w:szCs w:val="24"/>
        </w:rPr>
        <w:t xml:space="preserve"> u roku od 15 dana.</w:t>
      </w:r>
    </w:p>
    <w:p w:rsidR="000B470B" w:rsidRPr="00A946EC" w:rsidRDefault="000B470B" w:rsidP="00A946EC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</w:t>
      </w:r>
      <w:r w:rsidR="00CC6419" w:rsidRPr="00A946EC">
        <w:rPr>
          <w:rFonts w:ascii="Times New Roman" w:hAnsi="Times New Roman" w:cs="Times New Roman"/>
          <w:b/>
          <w:sz w:val="24"/>
          <w:szCs w:val="24"/>
        </w:rPr>
        <w:t>V</w:t>
      </w:r>
      <w:r w:rsidRPr="00A946EC">
        <w:rPr>
          <w:rFonts w:ascii="Times New Roman" w:hAnsi="Times New Roman" w:cs="Times New Roman"/>
          <w:b/>
          <w:sz w:val="24"/>
          <w:szCs w:val="24"/>
        </w:rPr>
        <w:t>.</w:t>
      </w: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D04B88" w:rsidP="00A946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42385D">
        <w:rPr>
          <w:rFonts w:ascii="Times New Roman" w:hAnsi="Times New Roman" w:cs="Times New Roman"/>
          <w:sz w:val="24"/>
          <w:szCs w:val="24"/>
        </w:rPr>
        <w:t xml:space="preserve">Zaklada Ana Rukavina </w:t>
      </w:r>
      <w:r w:rsidR="000B470B" w:rsidRPr="00A946EC">
        <w:rPr>
          <w:rFonts w:ascii="Times New Roman" w:hAnsi="Times New Roman" w:cs="Times New Roman"/>
          <w:sz w:val="24"/>
          <w:szCs w:val="24"/>
        </w:rPr>
        <w:t>dužn</w:t>
      </w:r>
      <w:r w:rsidR="0042385D">
        <w:rPr>
          <w:rFonts w:ascii="Times New Roman" w:hAnsi="Times New Roman" w:cs="Times New Roman"/>
          <w:sz w:val="24"/>
          <w:szCs w:val="24"/>
        </w:rPr>
        <w:t>a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 je sredstva iz točke I. ove Odluke utrošiti namjenski i o istom podnijeti izvješće </w:t>
      </w:r>
      <w:r w:rsidR="0042385D">
        <w:rPr>
          <w:rFonts w:ascii="Times New Roman" w:hAnsi="Times New Roman" w:cs="Times New Roman"/>
          <w:sz w:val="24"/>
          <w:szCs w:val="24"/>
        </w:rPr>
        <w:t>Ministarstvu zdravstva</w:t>
      </w:r>
      <w:r w:rsidR="00B3001D">
        <w:rPr>
          <w:rFonts w:ascii="Times New Roman" w:hAnsi="Times New Roman" w:cs="Times New Roman"/>
          <w:sz w:val="24"/>
          <w:szCs w:val="24"/>
        </w:rPr>
        <w:t>.</w:t>
      </w:r>
      <w:r w:rsidR="00423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70B" w:rsidRPr="00A946EC" w:rsidRDefault="000B470B" w:rsidP="00A946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V.</w:t>
      </w:r>
    </w:p>
    <w:p w:rsidR="000B470B" w:rsidRPr="00A946EC" w:rsidRDefault="000B470B" w:rsidP="00A946EC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D04B88" w:rsidP="00A946E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ab/>
        <w:t xml:space="preserve">PREDSJEDNIK </w:t>
      </w:r>
    </w:p>
    <w:p w:rsidR="000B470B" w:rsidRPr="00A946EC" w:rsidRDefault="000B470B" w:rsidP="00A946EC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Pr="00A946EC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A946EC">
        <w:rPr>
          <w:rFonts w:ascii="Times New Roman" w:eastAsia="Times New Roman" w:hAnsi="Times New Roman" w:cs="Times New Roman"/>
          <w:sz w:val="24"/>
          <w:szCs w:val="24"/>
        </w:rPr>
        <w:t>. Andrej Plenković</w:t>
      </w:r>
    </w:p>
    <w:p w:rsidR="000B470B" w:rsidRPr="00613820" w:rsidRDefault="000B470B" w:rsidP="00A946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sz w:val="24"/>
          <w:szCs w:val="24"/>
        </w:rPr>
        <w:br w:type="page"/>
      </w:r>
      <w:r w:rsidRPr="00613820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:rsidR="000B470B" w:rsidRPr="00A946EC" w:rsidRDefault="000B470B" w:rsidP="00A946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3001D" w:rsidRDefault="00B3001D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1072471"/>
      <w:r>
        <w:rPr>
          <w:rFonts w:ascii="Times New Roman" w:eastAsia="Times New Roman" w:hAnsi="Times New Roman" w:cs="Times New Roman"/>
          <w:sz w:val="24"/>
          <w:szCs w:val="24"/>
        </w:rPr>
        <w:t>Zaklada Ana Rukavina</w:t>
      </w:r>
      <w:r w:rsidR="00A5194F"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70B" w:rsidRPr="00A946EC">
        <w:rPr>
          <w:rFonts w:ascii="Times New Roman" w:eastAsia="Times New Roman" w:hAnsi="Times New Roman" w:cs="Times New Roman"/>
          <w:sz w:val="24"/>
          <w:szCs w:val="24"/>
        </w:rPr>
        <w:t>obrati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A5194F" w:rsidRPr="00A946EC">
        <w:rPr>
          <w:rFonts w:ascii="Times New Roman" w:eastAsia="Times New Roman" w:hAnsi="Times New Roman" w:cs="Times New Roman"/>
          <w:sz w:val="24"/>
          <w:szCs w:val="24"/>
        </w:rPr>
        <w:t xml:space="preserve"> se Vladi Republike Hrvatske </w:t>
      </w:r>
      <w:r w:rsidR="00463581" w:rsidRPr="00A946EC">
        <w:rPr>
          <w:rFonts w:ascii="Times New Roman" w:eastAsia="Times New Roman" w:hAnsi="Times New Roman" w:cs="Times New Roman"/>
          <w:sz w:val="24"/>
          <w:szCs w:val="24"/>
        </w:rPr>
        <w:t xml:space="preserve">s molbom za </w:t>
      </w:r>
      <w:r>
        <w:rPr>
          <w:rFonts w:ascii="Times New Roman" w:eastAsia="Times New Roman" w:hAnsi="Times New Roman" w:cs="Times New Roman"/>
          <w:sz w:val="24"/>
          <w:szCs w:val="24"/>
        </w:rPr>
        <w:t>odobrenjem donacije iz Državnog proračuna u visini izn</w:t>
      </w:r>
      <w:r w:rsidR="007663A5">
        <w:rPr>
          <w:rFonts w:ascii="Times New Roman" w:eastAsia="Times New Roman" w:hAnsi="Times New Roman" w:cs="Times New Roman"/>
          <w:sz w:val="24"/>
          <w:szCs w:val="24"/>
        </w:rPr>
        <w:t>osa poreza na dodanu vrijednost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prikupljen s humanitarnog telefona 060 9000 koji je bio aktivan tijekom humanitarne akcije „Želim život“ u 2023. i 2024. godini. </w:t>
      </w:r>
    </w:p>
    <w:p w:rsidR="00B3001D" w:rsidRDefault="00B3001D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1D" w:rsidRPr="00B3001D" w:rsidRDefault="00B3001D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1D">
        <w:rPr>
          <w:rFonts w:ascii="Times New Roman" w:eastAsia="Times New Roman" w:hAnsi="Times New Roman" w:cs="Times New Roman"/>
          <w:sz w:val="24"/>
          <w:szCs w:val="24"/>
        </w:rPr>
        <w:t xml:space="preserve">Zaklada Ana Rukavina omogućila je proširenje Hrvatskog registra dobrovoljnih darivatelja krvotvornih matičnih stanica 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 xml:space="preserve">(u daljnjem tekstu: Hrvatski registar) </w:t>
      </w:r>
      <w:r w:rsidRPr="00B3001D">
        <w:rPr>
          <w:rFonts w:ascii="Times New Roman" w:eastAsia="Times New Roman" w:hAnsi="Times New Roman" w:cs="Times New Roman"/>
          <w:sz w:val="24"/>
          <w:szCs w:val="24"/>
        </w:rPr>
        <w:t>te osnivanje javne Banke krvi iz pupko</w:t>
      </w:r>
      <w:r w:rsidR="00BD5491">
        <w:rPr>
          <w:rFonts w:ascii="Times New Roman" w:eastAsia="Times New Roman" w:hAnsi="Times New Roman" w:cs="Times New Roman"/>
          <w:sz w:val="24"/>
          <w:szCs w:val="24"/>
        </w:rPr>
        <w:t>vine Ana Rukavina u sklopu Kliničkog bolničkog centra</w:t>
      </w:r>
      <w:r w:rsidRPr="00B3001D">
        <w:rPr>
          <w:rFonts w:ascii="Times New Roman" w:eastAsia="Times New Roman" w:hAnsi="Times New Roman" w:cs="Times New Roman"/>
          <w:sz w:val="24"/>
          <w:szCs w:val="24"/>
        </w:rPr>
        <w:t xml:space="preserve"> Zagreb. Zahvaljujući radu Zaklade i velikodušnoj potpori građana, od početka njenog djelovanja, od 2007. godine, Hrvatski regis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>tar narastao je na sveukupno 67.</w:t>
      </w:r>
      <w:r w:rsidRPr="00B3001D">
        <w:rPr>
          <w:rFonts w:ascii="Times New Roman" w:eastAsia="Times New Roman" w:hAnsi="Times New Roman" w:cs="Times New Roman"/>
          <w:sz w:val="24"/>
          <w:szCs w:val="24"/>
        </w:rPr>
        <w:t xml:space="preserve">246 potencijalnih darivatelja krvotvornih matičnih stanica. Isto tako, organizirano je više od 500 akcija upisa u Hrvatski registar u preko 150 gradova i mjesta diljem Hrvatske, od toga 27 u 2024. godini. </w:t>
      </w:r>
    </w:p>
    <w:p w:rsidR="00B3001D" w:rsidRPr="00B3001D" w:rsidRDefault="00B3001D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613820" w:rsidRDefault="005657CF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Ministarstvo </w:t>
      </w:r>
      <w:r w:rsidR="00BD5491">
        <w:rPr>
          <w:rFonts w:ascii="Times New Roman" w:eastAsia="Times New Roman" w:hAnsi="Times New Roman" w:cs="Times New Roman"/>
          <w:sz w:val="24"/>
          <w:szCs w:val="24"/>
        </w:rPr>
        <w:t xml:space="preserve">zdravstva </w:t>
      </w:r>
      <w:r w:rsidR="00067453" w:rsidRPr="00A946EC">
        <w:rPr>
          <w:rFonts w:ascii="Times New Roman" w:eastAsia="Times New Roman" w:hAnsi="Times New Roman" w:cs="Times New Roman"/>
          <w:sz w:val="24"/>
          <w:szCs w:val="24"/>
        </w:rPr>
        <w:t>smatra opravdanim pružiti financijsku potporu</w:t>
      </w:r>
      <w:r w:rsidR="00A765AC"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491">
        <w:rPr>
          <w:rFonts w:ascii="Times New Roman" w:eastAsia="Times New Roman" w:hAnsi="Times New Roman" w:cs="Times New Roman"/>
          <w:sz w:val="24"/>
          <w:szCs w:val="24"/>
        </w:rPr>
        <w:t xml:space="preserve">Zakladi Ana Rukavina za navedenu </w:t>
      </w:r>
      <w:r w:rsidR="00A765AC" w:rsidRPr="00A946EC">
        <w:rPr>
          <w:rFonts w:ascii="Times New Roman" w:eastAsia="Times New Roman" w:hAnsi="Times New Roman" w:cs="Times New Roman"/>
          <w:sz w:val="24"/>
          <w:szCs w:val="24"/>
        </w:rPr>
        <w:t xml:space="preserve">namjenu, budući da se radi o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>uslugama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molekularne (DNA) tipizacije za potrebe Registra dobrovoljnih darivatelja krvotvornih matičnih stanica (RDDKMS).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>Naime, o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d svakog potencijalnog darivatelja uzima se uzorak krvi za HLA tipizaciju na </w:t>
      </w:r>
      <w:r w:rsidR="00020497"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>lokusa</w:t>
      </w:r>
      <w:proofErr w:type="spellEnd"/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– HLA-A,B, C, DRB1, DQB1, DPB1 koji su uvjet za pretraživanje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 xml:space="preserve"> Hrvatskog registra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. Kroz akcije Zaklade Ana Rukavina javljaju se potencijalni darivatelji i svi oni moraju biti tipizirani. Veći broj tipiziranih darivatelja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 xml:space="preserve">rezultira 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>s većom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mogućno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>šću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pronalaska podudarnog darivatelja i donacija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497" w:rsidRPr="00020497">
        <w:rPr>
          <w:rFonts w:ascii="Times New Roman" w:eastAsia="Times New Roman" w:hAnsi="Times New Roman" w:cs="Times New Roman"/>
          <w:sz w:val="24"/>
          <w:szCs w:val="24"/>
        </w:rPr>
        <w:t>krvotvornih</w:t>
      </w:r>
      <w:r w:rsidR="000F5686">
        <w:rPr>
          <w:rFonts w:ascii="Times New Roman" w:eastAsia="Times New Roman" w:hAnsi="Times New Roman" w:cs="Times New Roman"/>
          <w:sz w:val="24"/>
          <w:szCs w:val="24"/>
        </w:rPr>
        <w:t xml:space="preserve"> matičnih stanica.</w:t>
      </w:r>
      <w:r w:rsidR="00613820" w:rsidRPr="0061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983" w:rsidRDefault="00523983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983" w:rsidRDefault="00523983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983">
        <w:rPr>
          <w:rFonts w:ascii="Times New Roman" w:eastAsia="Times New Roman" w:hAnsi="Times New Roman" w:cs="Times New Roman"/>
          <w:sz w:val="24"/>
          <w:szCs w:val="24"/>
        </w:rPr>
        <w:t>Ovom Odlukom odobravaju se sredstva financijske pomoći u visini prikupljenog iznosa poreza na dodanu vrijednost s humanitarnog telefona tijekom akcije „Želim život“ u 2023. i 2024. godini za molekularne (DNA) tipizacije za potrebe Hrvatskog registra.</w:t>
      </w:r>
    </w:p>
    <w:p w:rsidR="00D62268" w:rsidRPr="00A946EC" w:rsidRDefault="00D62268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820" w:rsidRDefault="009206C2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Sredstva </w:t>
      </w:r>
      <w:r w:rsidR="003112F4" w:rsidRPr="00A946EC">
        <w:rPr>
          <w:rFonts w:ascii="Times New Roman" w:eastAsia="Times New Roman" w:hAnsi="Times New Roman" w:cs="Times New Roman"/>
          <w:sz w:val="24"/>
          <w:szCs w:val="24"/>
        </w:rPr>
        <w:t xml:space="preserve">za provođenje ove Odluke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 xml:space="preserve">osigurat će se preraspodjelom 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>u Državnom pror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>ačunu Republike Hrvatske za 2025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>. godinu i projekcijama za 202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>6. i 2027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. godinu,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>unutar Razdjela 096-Ministarstvo zdravstva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7D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613820">
        <w:rPr>
          <w:rFonts w:ascii="Times New Roman" w:eastAsia="Times New Roman" w:hAnsi="Times New Roman" w:cs="Times New Roman"/>
          <w:sz w:val="24"/>
          <w:szCs w:val="24"/>
        </w:rPr>
        <w:t xml:space="preserve">aktivnosti </w:t>
      </w:r>
      <w:r w:rsidR="00613820" w:rsidRPr="00A946EC">
        <w:rPr>
          <w:rFonts w:ascii="Times New Roman" w:hAnsi="Times New Roman" w:cs="Times New Roman"/>
          <w:sz w:val="24"/>
          <w:szCs w:val="24"/>
        </w:rPr>
        <w:t>A</w:t>
      </w:r>
      <w:r w:rsidR="00613820">
        <w:rPr>
          <w:rFonts w:ascii="Times New Roman" w:hAnsi="Times New Roman" w:cs="Times New Roman"/>
          <w:sz w:val="24"/>
          <w:szCs w:val="24"/>
        </w:rPr>
        <w:t>803005 – Suradnja s udrugama građana prema zaprimljenim izvješćima Zaklade Ana Rukavina</w:t>
      </w:r>
      <w:r w:rsidR="00613820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613820">
        <w:rPr>
          <w:rFonts w:ascii="Times New Roman" w:hAnsi="Times New Roman" w:cs="Times New Roman"/>
          <w:sz w:val="24"/>
          <w:szCs w:val="24"/>
        </w:rPr>
        <w:t xml:space="preserve">o iznosu prikupljenog poreza na dodanu vrijednost s humanitarnog telefona tijekom akcije „Želim život“ u 2023. i 2024. godini. </w:t>
      </w:r>
    </w:p>
    <w:p w:rsidR="00613820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5686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Zadužuje se </w:t>
      </w:r>
      <w:r>
        <w:rPr>
          <w:rFonts w:ascii="Times New Roman" w:hAnsi="Times New Roman" w:cs="Times New Roman"/>
          <w:sz w:val="24"/>
          <w:szCs w:val="24"/>
        </w:rPr>
        <w:t>Ministarstvo zdravstva</w:t>
      </w:r>
      <w:r w:rsidRPr="00A946EC">
        <w:rPr>
          <w:rFonts w:ascii="Times New Roman" w:hAnsi="Times New Roman" w:cs="Times New Roman"/>
          <w:sz w:val="24"/>
          <w:szCs w:val="24"/>
        </w:rPr>
        <w:t xml:space="preserve"> da sredstva pomoći</w:t>
      </w:r>
      <w:r>
        <w:rPr>
          <w:rFonts w:ascii="Times New Roman" w:hAnsi="Times New Roman" w:cs="Times New Roman"/>
          <w:sz w:val="24"/>
          <w:szCs w:val="24"/>
        </w:rPr>
        <w:t>, po zaprimljenim izvješćima Zaklade Ana Rukavina</w:t>
      </w: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iznosu prikupljenog poreza na dodanu vrijednost, </w:t>
      </w:r>
      <w:r w:rsidRPr="00A946EC">
        <w:rPr>
          <w:rFonts w:ascii="Times New Roman" w:hAnsi="Times New Roman" w:cs="Times New Roman"/>
          <w:sz w:val="24"/>
          <w:szCs w:val="24"/>
        </w:rPr>
        <w:t xml:space="preserve">doznači na račun </w:t>
      </w:r>
      <w:r>
        <w:rPr>
          <w:rFonts w:ascii="Times New Roman" w:hAnsi="Times New Roman" w:cs="Times New Roman"/>
          <w:sz w:val="24"/>
          <w:szCs w:val="24"/>
        </w:rPr>
        <w:t>Zaklade Ana Rukavina u roku od 15 dana.</w:t>
      </w:r>
      <w:r w:rsidR="008F3CBF">
        <w:rPr>
          <w:rFonts w:ascii="Times New Roman" w:hAnsi="Times New Roman" w:cs="Times New Roman"/>
          <w:sz w:val="24"/>
          <w:szCs w:val="24"/>
        </w:rPr>
        <w:t xml:space="preserve"> Također, </w:t>
      </w:r>
      <w:r w:rsidR="00523983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0F5686" w:rsidRPr="000F5686">
        <w:rPr>
          <w:rFonts w:ascii="Times New Roman" w:hAnsi="Times New Roman" w:cs="Times New Roman"/>
          <w:sz w:val="24"/>
          <w:szCs w:val="24"/>
        </w:rPr>
        <w:t>Zaklad</w:t>
      </w:r>
      <w:r w:rsidR="00523983">
        <w:rPr>
          <w:rFonts w:ascii="Times New Roman" w:hAnsi="Times New Roman" w:cs="Times New Roman"/>
          <w:sz w:val="24"/>
          <w:szCs w:val="24"/>
        </w:rPr>
        <w:t>a</w:t>
      </w:r>
      <w:r w:rsidR="000F5686" w:rsidRPr="000F5686">
        <w:rPr>
          <w:rFonts w:ascii="Times New Roman" w:hAnsi="Times New Roman" w:cs="Times New Roman"/>
          <w:sz w:val="24"/>
          <w:szCs w:val="24"/>
        </w:rPr>
        <w:t xml:space="preserve"> Ana Rukavina </w:t>
      </w:r>
      <w:r w:rsidR="00523983">
        <w:rPr>
          <w:rFonts w:ascii="Times New Roman" w:hAnsi="Times New Roman" w:cs="Times New Roman"/>
          <w:sz w:val="24"/>
          <w:szCs w:val="24"/>
        </w:rPr>
        <w:t>da</w:t>
      </w:r>
      <w:r w:rsidR="000F5686" w:rsidRPr="000F5686">
        <w:rPr>
          <w:rFonts w:ascii="Times New Roman" w:hAnsi="Times New Roman" w:cs="Times New Roman"/>
          <w:sz w:val="24"/>
          <w:szCs w:val="24"/>
        </w:rPr>
        <w:t xml:space="preserve"> </w:t>
      </w:r>
      <w:r w:rsidR="000F5686">
        <w:rPr>
          <w:rFonts w:ascii="Times New Roman" w:hAnsi="Times New Roman" w:cs="Times New Roman"/>
          <w:sz w:val="24"/>
          <w:szCs w:val="24"/>
        </w:rPr>
        <w:t xml:space="preserve">dodijeljena </w:t>
      </w:r>
      <w:r w:rsidR="000F5686" w:rsidRPr="000F5686">
        <w:rPr>
          <w:rFonts w:ascii="Times New Roman" w:hAnsi="Times New Roman" w:cs="Times New Roman"/>
          <w:sz w:val="24"/>
          <w:szCs w:val="24"/>
        </w:rPr>
        <w:t xml:space="preserve">sredstva utrošiti namjenski i o istom </w:t>
      </w:r>
      <w:r w:rsidR="00523983">
        <w:rPr>
          <w:rFonts w:ascii="Times New Roman" w:hAnsi="Times New Roman" w:cs="Times New Roman"/>
          <w:sz w:val="24"/>
          <w:szCs w:val="24"/>
        </w:rPr>
        <w:t>podnese</w:t>
      </w:r>
      <w:r w:rsidR="000F5686" w:rsidRPr="000F5686">
        <w:rPr>
          <w:rFonts w:ascii="Times New Roman" w:hAnsi="Times New Roman" w:cs="Times New Roman"/>
          <w:sz w:val="24"/>
          <w:szCs w:val="24"/>
        </w:rPr>
        <w:t xml:space="preserve"> izvješće Ministarstvu zdravstva.</w:t>
      </w:r>
    </w:p>
    <w:p w:rsidR="00613820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3820" w:rsidRDefault="000F5686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se predlaže Vladi Republike Hrvatske donošenje ove Odluke.</w:t>
      </w:r>
    </w:p>
    <w:p w:rsidR="00613820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20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3820" w:rsidRPr="00A946EC" w:rsidRDefault="00613820" w:rsidP="006138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3820" w:rsidRPr="00A946EC" w:rsidRDefault="00613820" w:rsidP="00613820">
      <w:pPr>
        <w:spacing w:after="0" w:line="240" w:lineRule="auto"/>
        <w:jc w:val="both"/>
        <w:rPr>
          <w:sz w:val="24"/>
          <w:szCs w:val="24"/>
        </w:rPr>
      </w:pPr>
    </w:p>
    <w:sectPr w:rsidR="00613820" w:rsidRPr="00A946EC" w:rsidSect="000B470B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E5" w:rsidRDefault="003903E5">
      <w:pPr>
        <w:spacing w:after="0" w:line="240" w:lineRule="auto"/>
      </w:pPr>
      <w:r>
        <w:separator/>
      </w:r>
    </w:p>
  </w:endnote>
  <w:endnote w:type="continuationSeparator" w:id="0">
    <w:p w:rsidR="003903E5" w:rsidRDefault="0039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9A" w:rsidRDefault="00A0609A">
    <w:pPr>
      <w:pStyle w:val="Podnoje"/>
      <w:jc w:val="center"/>
    </w:pPr>
  </w:p>
  <w:p w:rsidR="00A0609A" w:rsidRDefault="00A060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E5" w:rsidRDefault="003903E5">
      <w:pPr>
        <w:spacing w:after="0" w:line="240" w:lineRule="auto"/>
      </w:pPr>
      <w:r>
        <w:separator/>
      </w:r>
    </w:p>
  </w:footnote>
  <w:footnote w:type="continuationSeparator" w:id="0">
    <w:p w:rsidR="003903E5" w:rsidRDefault="00390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B"/>
    <w:rsid w:val="000045E9"/>
    <w:rsid w:val="00020497"/>
    <w:rsid w:val="000539DC"/>
    <w:rsid w:val="00067453"/>
    <w:rsid w:val="000B1B76"/>
    <w:rsid w:val="000B470B"/>
    <w:rsid w:val="000F22ED"/>
    <w:rsid w:val="000F5686"/>
    <w:rsid w:val="000F7520"/>
    <w:rsid w:val="001223EA"/>
    <w:rsid w:val="00147B28"/>
    <w:rsid w:val="0015335C"/>
    <w:rsid w:val="00175CC2"/>
    <w:rsid w:val="001844F3"/>
    <w:rsid w:val="001E6F82"/>
    <w:rsid w:val="00222538"/>
    <w:rsid w:val="00224BCF"/>
    <w:rsid w:val="002A3368"/>
    <w:rsid w:val="002C3F43"/>
    <w:rsid w:val="002E27EA"/>
    <w:rsid w:val="00305B98"/>
    <w:rsid w:val="003112F4"/>
    <w:rsid w:val="003903E5"/>
    <w:rsid w:val="003A4D07"/>
    <w:rsid w:val="003E713C"/>
    <w:rsid w:val="00422CEA"/>
    <w:rsid w:val="0042385D"/>
    <w:rsid w:val="0043627A"/>
    <w:rsid w:val="00441C23"/>
    <w:rsid w:val="00447177"/>
    <w:rsid w:val="00451505"/>
    <w:rsid w:val="00463581"/>
    <w:rsid w:val="004A5361"/>
    <w:rsid w:val="004E1F37"/>
    <w:rsid w:val="00523983"/>
    <w:rsid w:val="00536B3F"/>
    <w:rsid w:val="005657CF"/>
    <w:rsid w:val="00582DA4"/>
    <w:rsid w:val="005918B6"/>
    <w:rsid w:val="005E33F7"/>
    <w:rsid w:val="00613820"/>
    <w:rsid w:val="0064267D"/>
    <w:rsid w:val="006770D4"/>
    <w:rsid w:val="00677B58"/>
    <w:rsid w:val="00692AA6"/>
    <w:rsid w:val="006C1B03"/>
    <w:rsid w:val="006D05CB"/>
    <w:rsid w:val="006D5CE2"/>
    <w:rsid w:val="006D651F"/>
    <w:rsid w:val="006E6DB4"/>
    <w:rsid w:val="006E6F18"/>
    <w:rsid w:val="006E7484"/>
    <w:rsid w:val="006F6177"/>
    <w:rsid w:val="00705043"/>
    <w:rsid w:val="0071040B"/>
    <w:rsid w:val="00743408"/>
    <w:rsid w:val="007612FB"/>
    <w:rsid w:val="00765240"/>
    <w:rsid w:val="007663A5"/>
    <w:rsid w:val="0078255A"/>
    <w:rsid w:val="007C7F37"/>
    <w:rsid w:val="007D1DDB"/>
    <w:rsid w:val="007E2C13"/>
    <w:rsid w:val="00813B27"/>
    <w:rsid w:val="00822172"/>
    <w:rsid w:val="00836336"/>
    <w:rsid w:val="00845D80"/>
    <w:rsid w:val="00856A2E"/>
    <w:rsid w:val="00861D41"/>
    <w:rsid w:val="00862F76"/>
    <w:rsid w:val="00867CC4"/>
    <w:rsid w:val="00874F47"/>
    <w:rsid w:val="0088678B"/>
    <w:rsid w:val="00886BF6"/>
    <w:rsid w:val="008F3CBF"/>
    <w:rsid w:val="008F7913"/>
    <w:rsid w:val="00900E00"/>
    <w:rsid w:val="009206C2"/>
    <w:rsid w:val="009232D9"/>
    <w:rsid w:val="00947578"/>
    <w:rsid w:val="0098542F"/>
    <w:rsid w:val="009C617C"/>
    <w:rsid w:val="00A0609A"/>
    <w:rsid w:val="00A20E24"/>
    <w:rsid w:val="00A316E0"/>
    <w:rsid w:val="00A47D45"/>
    <w:rsid w:val="00A5194F"/>
    <w:rsid w:val="00A765AC"/>
    <w:rsid w:val="00A946EC"/>
    <w:rsid w:val="00AA67D2"/>
    <w:rsid w:val="00AF2745"/>
    <w:rsid w:val="00B21151"/>
    <w:rsid w:val="00B26521"/>
    <w:rsid w:val="00B3001D"/>
    <w:rsid w:val="00B72BB4"/>
    <w:rsid w:val="00BC3C02"/>
    <w:rsid w:val="00BD5491"/>
    <w:rsid w:val="00C46A1E"/>
    <w:rsid w:val="00C53686"/>
    <w:rsid w:val="00C747D4"/>
    <w:rsid w:val="00CA4DAE"/>
    <w:rsid w:val="00CB4ACC"/>
    <w:rsid w:val="00CC61DF"/>
    <w:rsid w:val="00CC6419"/>
    <w:rsid w:val="00D04667"/>
    <w:rsid w:val="00D04B88"/>
    <w:rsid w:val="00D55882"/>
    <w:rsid w:val="00D57741"/>
    <w:rsid w:val="00D62268"/>
    <w:rsid w:val="00D9783F"/>
    <w:rsid w:val="00DB1F0C"/>
    <w:rsid w:val="00DD25EA"/>
    <w:rsid w:val="00DE1ECA"/>
    <w:rsid w:val="00DF2F6E"/>
    <w:rsid w:val="00E043FE"/>
    <w:rsid w:val="00E17705"/>
    <w:rsid w:val="00E34F74"/>
    <w:rsid w:val="00E52A6E"/>
    <w:rsid w:val="00E73BF2"/>
    <w:rsid w:val="00E74769"/>
    <w:rsid w:val="00E747F5"/>
    <w:rsid w:val="00E810B3"/>
    <w:rsid w:val="00E91B6B"/>
    <w:rsid w:val="00EA6233"/>
    <w:rsid w:val="00EB6ECF"/>
    <w:rsid w:val="00EE4547"/>
    <w:rsid w:val="00F07443"/>
    <w:rsid w:val="00F26D7B"/>
    <w:rsid w:val="00F80628"/>
    <w:rsid w:val="00F86D7F"/>
    <w:rsid w:val="00FB02AD"/>
    <w:rsid w:val="00FE2E41"/>
    <w:rsid w:val="00FE5283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0D04"/>
  <w15:chartTrackingRefBased/>
  <w15:docId w15:val="{E481E777-F478-4189-8240-AA3EB15C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0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4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4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4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4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4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4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4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4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4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4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4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470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470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47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47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47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47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4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B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4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B4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70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B47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470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B470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4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470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470B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rsid w:val="000B47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B470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rsid w:val="000B47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47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Vukas</dc:creator>
  <cp:keywords/>
  <dc:description/>
  <cp:lastModifiedBy>Fistrić Ana</cp:lastModifiedBy>
  <cp:revision>6</cp:revision>
  <dcterms:created xsi:type="dcterms:W3CDTF">2024-12-29T15:46:00Z</dcterms:created>
  <dcterms:modified xsi:type="dcterms:W3CDTF">2024-12-30T09:54:00Z</dcterms:modified>
</cp:coreProperties>
</file>