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CC6FA5" w14:textId="77777777" w:rsidR="00202C0B" w:rsidRDefault="00202C0B" w:rsidP="00202C0B">
      <w:pPr>
        <w:spacing w:after="0" w:line="240" w:lineRule="auto"/>
        <w:rPr>
          <w:rFonts w:ascii="Times New Roman" w:eastAsia="Times New Roman" w:hAnsi="Times New Roman" w:cs="Times New Roman"/>
          <w:b/>
          <w:bCs/>
          <w:color w:val="000000"/>
          <w:sz w:val="24"/>
          <w:szCs w:val="24"/>
        </w:rPr>
      </w:pPr>
    </w:p>
    <w:p w14:paraId="44E3D9BE" w14:textId="77777777" w:rsidR="00202C0B" w:rsidRDefault="00202C0B" w:rsidP="001E4504">
      <w:pPr>
        <w:spacing w:after="0" w:line="240" w:lineRule="auto"/>
        <w:jc w:val="right"/>
        <w:rPr>
          <w:rFonts w:ascii="Times New Roman" w:eastAsia="Times New Roman" w:hAnsi="Times New Roman" w:cs="Times New Roman"/>
          <w:b/>
          <w:bCs/>
          <w:color w:val="000000"/>
          <w:sz w:val="24"/>
          <w:szCs w:val="24"/>
        </w:rPr>
      </w:pPr>
    </w:p>
    <w:p w14:paraId="74252ED4" w14:textId="77777777" w:rsidR="00202C0B" w:rsidRDefault="00202C0B" w:rsidP="00202C0B">
      <w:pPr>
        <w:jc w:val="center"/>
        <w:rPr>
          <w:rFonts w:ascii="Times New Roman" w:hAnsi="Times New Roman" w:cs="Times New Roman"/>
        </w:rPr>
      </w:pPr>
      <w:r>
        <w:rPr>
          <w:rFonts w:ascii="Times New Roman" w:hAnsi="Times New Roman" w:cs="Times New Roman"/>
          <w:noProof/>
          <w:lang w:eastAsia="hr-HR"/>
        </w:rPr>
        <w:drawing>
          <wp:inline distT="0" distB="0" distL="0" distR="0">
            <wp:extent cx="508000" cy="6858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8000" cy="685800"/>
                    </a:xfrm>
                    <a:prstGeom prst="rect">
                      <a:avLst/>
                    </a:prstGeom>
                    <a:noFill/>
                    <a:ln>
                      <a:noFill/>
                    </a:ln>
                  </pic:spPr>
                </pic:pic>
              </a:graphicData>
            </a:graphic>
          </wp:inline>
        </w:drawing>
      </w:r>
      <w:r>
        <w:rPr>
          <w:rFonts w:ascii="Times New Roman" w:hAnsi="Times New Roman" w:cs="Times New Roman"/>
        </w:rPr>
        <w:t xml:space="preserve">               </w:t>
      </w:r>
    </w:p>
    <w:p w14:paraId="51826EEE" w14:textId="77777777" w:rsidR="00202C0B" w:rsidRPr="00EC3294" w:rsidRDefault="00202C0B" w:rsidP="00202C0B">
      <w:pPr>
        <w:spacing w:before="60" w:after="1200"/>
        <w:jc w:val="center"/>
        <w:rPr>
          <w:rFonts w:ascii="Times New Roman" w:hAnsi="Times New Roman" w:cs="Times New Roman"/>
          <w:b/>
          <w:sz w:val="28"/>
          <w:szCs w:val="28"/>
        </w:rPr>
      </w:pPr>
      <w:r w:rsidRPr="00EC3294">
        <w:rPr>
          <w:rFonts w:ascii="Times New Roman" w:hAnsi="Times New Roman" w:cs="Times New Roman"/>
          <w:b/>
          <w:sz w:val="28"/>
          <w:szCs w:val="28"/>
        </w:rPr>
        <w:t>VLADA REPUBLIKE HRVATSKE</w:t>
      </w:r>
    </w:p>
    <w:p w14:paraId="13E67A4E" w14:textId="16A194FD" w:rsidR="00202C0B" w:rsidRDefault="00B15256" w:rsidP="00202C0B">
      <w:pPr>
        <w:spacing w:after="2400"/>
        <w:jc w:val="right"/>
        <w:rPr>
          <w:rFonts w:ascii="Times New Roman" w:hAnsi="Times New Roman" w:cs="Times New Roman"/>
        </w:rPr>
      </w:pPr>
      <w:r>
        <w:rPr>
          <w:rFonts w:ascii="Times New Roman" w:hAnsi="Times New Roman" w:cs="Times New Roman"/>
        </w:rPr>
        <w:t xml:space="preserve">Zagreb, </w:t>
      </w:r>
      <w:r w:rsidR="00192DF5">
        <w:rPr>
          <w:rFonts w:ascii="Times New Roman" w:hAnsi="Times New Roman" w:cs="Times New Roman"/>
        </w:rPr>
        <w:t>16</w:t>
      </w:r>
      <w:bookmarkStart w:id="0" w:name="_GoBack"/>
      <w:bookmarkEnd w:id="0"/>
      <w:r w:rsidR="00295C13">
        <w:rPr>
          <w:rFonts w:ascii="Times New Roman" w:hAnsi="Times New Roman" w:cs="Times New Roman"/>
        </w:rPr>
        <w:t>. siječnja 2025.</w:t>
      </w:r>
    </w:p>
    <w:p w14:paraId="0BEEADA6" w14:textId="77777777" w:rsidR="00202C0B" w:rsidRDefault="00202C0B" w:rsidP="00202C0B">
      <w:pPr>
        <w:spacing w:line="360" w:lineRule="auto"/>
        <w:rPr>
          <w:rFonts w:ascii="Arial Unicode MS" w:hAnsi="Arial Unicode MS" w:cs="Arial Unicode MS"/>
        </w:rPr>
      </w:pPr>
      <w:r>
        <w:rPr>
          <w:rFonts w:hint="eastAsia"/>
        </w:rPr>
        <w:t>___________________________________________________________________________</w:t>
      </w:r>
    </w:p>
    <w:p w14:paraId="5E886C54" w14:textId="77777777" w:rsidR="00202C0B" w:rsidRDefault="00202C0B" w:rsidP="00202C0B">
      <w:pPr>
        <w:spacing w:line="360" w:lineRule="auto"/>
        <w:rPr>
          <w:b/>
          <w:smallCaps/>
        </w:rPr>
        <w:sectPr w:rsidR="00202C0B">
          <w:pgSz w:w="11906" w:h="16838"/>
          <w:pgMar w:top="993" w:right="1417" w:bottom="1417" w:left="1417" w:header="709" w:footer="658" w:gutter="0"/>
          <w:cols w:space="72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202C0B" w14:paraId="38E1BA4A" w14:textId="77777777" w:rsidTr="00202C0B">
        <w:tc>
          <w:tcPr>
            <w:tcW w:w="1951" w:type="dxa"/>
            <w:hideMark/>
          </w:tcPr>
          <w:p w14:paraId="32B0C71B" w14:textId="77777777" w:rsidR="00202C0B" w:rsidRDefault="00202C0B">
            <w:pPr>
              <w:spacing w:line="360" w:lineRule="auto"/>
              <w:jc w:val="right"/>
              <w:rPr>
                <w:rFonts w:ascii="Times New Roman" w:eastAsia="Arial Unicode MS" w:hAnsi="Times New Roman" w:cs="Times New Roman"/>
                <w:color w:val="000000"/>
                <w:szCs w:val="24"/>
              </w:rPr>
            </w:pPr>
            <w:r>
              <w:rPr>
                <w:rFonts w:ascii="Times New Roman" w:hAnsi="Times New Roman" w:cs="Times New Roman"/>
                <w:b/>
                <w:smallCaps/>
              </w:rPr>
              <w:t>Predlagatelj</w:t>
            </w:r>
            <w:r>
              <w:rPr>
                <w:rFonts w:ascii="Times New Roman" w:hAnsi="Times New Roman" w:cs="Times New Roman"/>
                <w:b/>
              </w:rPr>
              <w:t>:</w:t>
            </w:r>
          </w:p>
        </w:tc>
        <w:tc>
          <w:tcPr>
            <w:tcW w:w="7229" w:type="dxa"/>
            <w:hideMark/>
          </w:tcPr>
          <w:p w14:paraId="42D32290" w14:textId="77777777" w:rsidR="00202C0B" w:rsidRDefault="00202C0B">
            <w:pPr>
              <w:spacing w:line="360" w:lineRule="auto"/>
              <w:rPr>
                <w:rFonts w:ascii="Times New Roman" w:eastAsia="Arial Unicode MS" w:hAnsi="Times New Roman" w:cs="Times New Roman"/>
                <w:color w:val="000000"/>
                <w:szCs w:val="24"/>
              </w:rPr>
            </w:pPr>
            <w:r>
              <w:rPr>
                <w:rFonts w:ascii="Times New Roman" w:hAnsi="Times New Roman" w:cs="Times New Roman"/>
              </w:rPr>
              <w:t>Ministarstvo obrane</w:t>
            </w:r>
          </w:p>
        </w:tc>
      </w:tr>
    </w:tbl>
    <w:p w14:paraId="46B489C4" w14:textId="77777777" w:rsidR="00202C0B" w:rsidRDefault="00202C0B" w:rsidP="00202C0B">
      <w:pPr>
        <w:spacing w:line="360" w:lineRule="auto"/>
        <w:rPr>
          <w:rFonts w:ascii="Times New Roman" w:eastAsia="Arial Unicode MS" w:hAnsi="Times New Roman" w:cs="Times New Roman"/>
          <w:color w:val="000000"/>
        </w:rPr>
      </w:pPr>
      <w:r>
        <w:rPr>
          <w:rFonts w:ascii="Times New Roman" w:hAnsi="Times New Roman" w:cs="Times New Roman"/>
        </w:rPr>
        <w:t>___________________________________________________________________________</w:t>
      </w:r>
    </w:p>
    <w:p w14:paraId="1715F8BA" w14:textId="77777777" w:rsidR="00202C0B" w:rsidRDefault="00202C0B" w:rsidP="00202C0B">
      <w:pPr>
        <w:spacing w:line="360" w:lineRule="auto"/>
        <w:rPr>
          <w:rFonts w:ascii="Times New Roman" w:hAnsi="Times New Roman" w:cs="Times New Roman"/>
          <w:b/>
          <w:smallCaps/>
        </w:rPr>
        <w:sectPr w:rsidR="00202C0B">
          <w:type w:val="continuous"/>
          <w:pgSz w:w="11906" w:h="16838"/>
          <w:pgMar w:top="993" w:right="1417" w:bottom="1417" w:left="1417" w:header="709" w:footer="658" w:gutter="0"/>
          <w:cols w:space="72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202C0B" w14:paraId="74FA8B6A" w14:textId="77777777" w:rsidTr="00202C0B">
        <w:tc>
          <w:tcPr>
            <w:tcW w:w="1951" w:type="dxa"/>
            <w:hideMark/>
          </w:tcPr>
          <w:p w14:paraId="40F3A6DA" w14:textId="77777777" w:rsidR="00202C0B" w:rsidRDefault="00202C0B">
            <w:pPr>
              <w:spacing w:line="360" w:lineRule="auto"/>
              <w:jc w:val="right"/>
              <w:rPr>
                <w:rFonts w:ascii="Times New Roman" w:eastAsia="Arial Unicode MS" w:hAnsi="Times New Roman" w:cs="Times New Roman"/>
                <w:color w:val="000000"/>
                <w:szCs w:val="24"/>
              </w:rPr>
            </w:pPr>
            <w:r>
              <w:rPr>
                <w:rFonts w:ascii="Times New Roman" w:hAnsi="Times New Roman" w:cs="Times New Roman"/>
                <w:b/>
                <w:smallCaps/>
              </w:rPr>
              <w:t>Predmet</w:t>
            </w:r>
            <w:r>
              <w:rPr>
                <w:rFonts w:ascii="Times New Roman" w:hAnsi="Times New Roman" w:cs="Times New Roman"/>
                <w:b/>
              </w:rPr>
              <w:t>:</w:t>
            </w:r>
          </w:p>
        </w:tc>
        <w:tc>
          <w:tcPr>
            <w:tcW w:w="7229" w:type="dxa"/>
            <w:hideMark/>
          </w:tcPr>
          <w:p w14:paraId="5E54C446" w14:textId="77777777" w:rsidR="00202C0B" w:rsidRDefault="00202C0B" w:rsidP="00202C0B">
            <w:pPr>
              <w:autoSpaceDE w:val="0"/>
              <w:autoSpaceDN w:val="0"/>
              <w:adjustRightInd w:val="0"/>
              <w:jc w:val="both"/>
              <w:rPr>
                <w:rFonts w:ascii="Times New Roman" w:eastAsia="Arial Unicode MS" w:hAnsi="Times New Roman" w:cs="Times New Roman"/>
                <w:bCs/>
                <w:color w:val="000000"/>
                <w:szCs w:val="24"/>
              </w:rPr>
            </w:pPr>
            <w:r>
              <w:rPr>
                <w:rFonts w:ascii="Times New Roman" w:hAnsi="Times New Roman" w:cs="Times New Roman"/>
                <w:bCs/>
              </w:rPr>
              <w:t>Prijedlog uredbe o unutarnjem ustrojstvu Ministarstva obrane</w:t>
            </w:r>
          </w:p>
        </w:tc>
      </w:tr>
    </w:tbl>
    <w:p w14:paraId="4AC3677B" w14:textId="77777777" w:rsidR="00202C0B" w:rsidRDefault="00202C0B" w:rsidP="00202C0B">
      <w:pPr>
        <w:tabs>
          <w:tab w:val="left" w:pos="1843"/>
        </w:tabs>
        <w:spacing w:line="360" w:lineRule="auto"/>
        <w:ind w:left="1843" w:hanging="1843"/>
        <w:rPr>
          <w:rFonts w:ascii="Arial Unicode MS" w:eastAsia="Arial Unicode MS" w:hAnsi="Arial Unicode MS" w:cs="Arial Unicode MS"/>
          <w:color w:val="000000"/>
        </w:rPr>
      </w:pPr>
      <w:r>
        <w:rPr>
          <w:rFonts w:hint="eastAsia"/>
        </w:rPr>
        <w:t>____________________________________________________________________</w:t>
      </w:r>
      <w:r>
        <w:t>_______</w:t>
      </w:r>
    </w:p>
    <w:p w14:paraId="4565AAD5" w14:textId="77777777" w:rsidR="00202C0B" w:rsidRDefault="00202C0B" w:rsidP="00202C0B"/>
    <w:p w14:paraId="68577C5A" w14:textId="77777777" w:rsidR="00202C0B" w:rsidRDefault="00202C0B" w:rsidP="00202C0B"/>
    <w:p w14:paraId="7F4A73C4" w14:textId="77777777" w:rsidR="00202C0B" w:rsidRDefault="00202C0B" w:rsidP="00202C0B"/>
    <w:p w14:paraId="664815B2" w14:textId="77777777" w:rsidR="00202C0B" w:rsidRDefault="00202C0B" w:rsidP="00202C0B"/>
    <w:p w14:paraId="7675324A" w14:textId="77777777" w:rsidR="00202C0B" w:rsidRDefault="00202C0B" w:rsidP="00202C0B"/>
    <w:p w14:paraId="09173EEA" w14:textId="77777777" w:rsidR="00202C0B" w:rsidRDefault="00202C0B" w:rsidP="00202C0B"/>
    <w:p w14:paraId="5BD55E90" w14:textId="77777777" w:rsidR="00202C0B" w:rsidRDefault="00202C0B" w:rsidP="00202C0B"/>
    <w:p w14:paraId="2399A610" w14:textId="77777777" w:rsidR="00202C0B" w:rsidRDefault="00202C0B" w:rsidP="00202C0B"/>
    <w:p w14:paraId="58846EEE" w14:textId="77777777" w:rsidR="00202C0B" w:rsidRDefault="00202C0B" w:rsidP="00202C0B"/>
    <w:p w14:paraId="6BA0865C" w14:textId="77777777" w:rsidR="00792871" w:rsidRDefault="00792871" w:rsidP="00202C0B"/>
    <w:p w14:paraId="084F78D4" w14:textId="77777777" w:rsidR="00202C0B" w:rsidRPr="00202C0B" w:rsidRDefault="00202C0B" w:rsidP="00202C0B">
      <w:pPr>
        <w:pStyle w:val="Footer"/>
        <w:pBdr>
          <w:top w:val="single" w:sz="4" w:space="1" w:color="404040"/>
        </w:pBdr>
        <w:rPr>
          <w:rFonts w:ascii="Times New Roman" w:hAnsi="Times New Roman" w:cs="Times New Roman"/>
          <w:color w:val="404040"/>
          <w:spacing w:val="20"/>
          <w:sz w:val="20"/>
        </w:rPr>
        <w:sectPr w:rsidR="00202C0B" w:rsidRPr="00202C0B">
          <w:type w:val="continuous"/>
          <w:pgSz w:w="11906" w:h="16838"/>
          <w:pgMar w:top="993" w:right="1417" w:bottom="1417" w:left="1417" w:header="709" w:footer="658" w:gutter="0"/>
          <w:cols w:space="720"/>
        </w:sectPr>
      </w:pPr>
      <w:r w:rsidRPr="00202C0B">
        <w:rPr>
          <w:rFonts w:ascii="Times New Roman" w:hAnsi="Times New Roman" w:cs="Times New Roman"/>
        </w:rPr>
        <w:tab/>
      </w:r>
      <w:r w:rsidRPr="00202C0B">
        <w:rPr>
          <w:rFonts w:ascii="Times New Roman" w:hAnsi="Times New Roman" w:cs="Times New Roman"/>
          <w:color w:val="404040"/>
          <w:spacing w:val="20"/>
          <w:sz w:val="20"/>
        </w:rPr>
        <w:t>Banski dvori | Trg Sv. Marka 2  | 10000 Zagreb | tel. 01 4569 222 | vlada.gov.hr</w:t>
      </w:r>
    </w:p>
    <w:p w14:paraId="6BDB04CD" w14:textId="77777777" w:rsidR="00202C0B" w:rsidRDefault="00202C0B" w:rsidP="00202C0B">
      <w:pPr>
        <w:spacing w:after="0" w:line="240" w:lineRule="auto"/>
        <w:rPr>
          <w:rFonts w:ascii="Times New Roman" w:eastAsia="Times New Roman" w:hAnsi="Times New Roman" w:cs="Times New Roman"/>
          <w:b/>
          <w:bCs/>
          <w:color w:val="000000"/>
          <w:sz w:val="24"/>
          <w:szCs w:val="24"/>
        </w:rPr>
      </w:pPr>
    </w:p>
    <w:p w14:paraId="4C54179F" w14:textId="77777777" w:rsidR="001E4504" w:rsidRDefault="001E4504" w:rsidP="001E4504">
      <w:pPr>
        <w:spacing w:after="0" w:line="240" w:lineRule="auto"/>
        <w:jc w:val="right"/>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P r i j e d l o g </w:t>
      </w:r>
    </w:p>
    <w:p w14:paraId="13B5DE2D" w14:textId="67B20769" w:rsidR="00585152" w:rsidRDefault="00E85C7E" w:rsidP="00997B8D">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w:t>
      </w:r>
    </w:p>
    <w:p w14:paraId="33D3439A" w14:textId="77777777" w:rsidR="00E85C7E" w:rsidRPr="00B05C84" w:rsidRDefault="00E85C7E" w:rsidP="00997B8D">
      <w:pPr>
        <w:spacing w:after="0" w:line="240" w:lineRule="auto"/>
        <w:rPr>
          <w:rFonts w:ascii="Times New Roman" w:eastAsia="Times New Roman" w:hAnsi="Times New Roman" w:cs="Times New Roman"/>
          <w:b/>
          <w:bCs/>
          <w:color w:val="000000"/>
          <w:sz w:val="24"/>
          <w:szCs w:val="24"/>
        </w:rPr>
      </w:pPr>
    </w:p>
    <w:p w14:paraId="43190DC8" w14:textId="77777777" w:rsidR="00726C51" w:rsidRPr="00B05C84" w:rsidRDefault="00726C51" w:rsidP="00997B8D">
      <w:pPr>
        <w:spacing w:after="0" w:line="240" w:lineRule="auto"/>
        <w:jc w:val="both"/>
        <w:rPr>
          <w:rFonts w:ascii="Times New Roman" w:eastAsia="Times New Roman" w:hAnsi="Times New Roman" w:cs="Times New Roman"/>
          <w:color w:val="000000"/>
          <w:sz w:val="24"/>
          <w:szCs w:val="24"/>
        </w:rPr>
      </w:pPr>
    </w:p>
    <w:p w14:paraId="33329CA8" w14:textId="77777777" w:rsidR="00D46171" w:rsidRDefault="00D46171" w:rsidP="00997B8D">
      <w:pPr>
        <w:pStyle w:val="box477360"/>
        <w:shd w:val="clear" w:color="auto" w:fill="FFFFFF"/>
        <w:spacing w:before="0" w:beforeAutospacing="0" w:after="0" w:afterAutospacing="0"/>
        <w:ind w:firstLine="708"/>
        <w:jc w:val="both"/>
        <w:textAlignment w:val="baseline"/>
        <w:rPr>
          <w:color w:val="231F20"/>
        </w:rPr>
      </w:pPr>
      <w:r>
        <w:rPr>
          <w:color w:val="231F20"/>
        </w:rPr>
        <w:t>Na temelju članka 54. stavka 1. Zakona o sustavu državne uprave (</w:t>
      </w:r>
      <w:r w:rsidR="00B15256">
        <w:rPr>
          <w:color w:val="231F20"/>
        </w:rPr>
        <w:t>„</w:t>
      </w:r>
      <w:r>
        <w:rPr>
          <w:color w:val="231F20"/>
        </w:rPr>
        <w:t>Narodne novine</w:t>
      </w:r>
      <w:r w:rsidR="00B15256">
        <w:rPr>
          <w:color w:val="231F20"/>
        </w:rPr>
        <w:t>“, br</w:t>
      </w:r>
      <w:r w:rsidR="00B6739E">
        <w:rPr>
          <w:color w:val="231F20"/>
        </w:rPr>
        <w:t>.</w:t>
      </w:r>
      <w:r w:rsidR="00B15256">
        <w:rPr>
          <w:color w:val="231F20"/>
        </w:rPr>
        <w:t xml:space="preserve"> 66/19</w:t>
      </w:r>
      <w:r w:rsidR="00B6739E">
        <w:rPr>
          <w:color w:val="231F20"/>
        </w:rPr>
        <w:t>.</w:t>
      </w:r>
      <w:r w:rsidR="00B15256">
        <w:rPr>
          <w:color w:val="231F20"/>
        </w:rPr>
        <w:t xml:space="preserve"> i 155/23</w:t>
      </w:r>
      <w:r w:rsidR="00B6739E">
        <w:rPr>
          <w:color w:val="231F20"/>
        </w:rPr>
        <w:t>.</w:t>
      </w:r>
      <w:r>
        <w:rPr>
          <w:color w:val="231F20"/>
        </w:rPr>
        <w:t>)</w:t>
      </w:r>
      <w:r w:rsidR="00B6739E">
        <w:rPr>
          <w:color w:val="231F20"/>
        </w:rPr>
        <w:t>,</w:t>
      </w:r>
      <w:r>
        <w:rPr>
          <w:color w:val="231F20"/>
        </w:rPr>
        <w:t xml:space="preserve"> Vlada Republike Hrvatske je na sjednici </w:t>
      </w:r>
      <w:r w:rsidR="00B6739E">
        <w:rPr>
          <w:color w:val="231F20"/>
        </w:rPr>
        <w:t xml:space="preserve">održanoj </w:t>
      </w:r>
      <w:r w:rsidR="004E2161">
        <w:rPr>
          <w:color w:val="231F20"/>
        </w:rPr>
        <w:t>_________</w:t>
      </w:r>
      <w:r>
        <w:rPr>
          <w:color w:val="231F20"/>
        </w:rPr>
        <w:t xml:space="preserve"> donijela</w:t>
      </w:r>
    </w:p>
    <w:p w14:paraId="37B09B32" w14:textId="77777777" w:rsidR="009C6FF3" w:rsidRDefault="009C6FF3" w:rsidP="00997B8D">
      <w:pPr>
        <w:spacing w:after="0" w:line="240" w:lineRule="auto"/>
        <w:textAlignment w:val="baseline"/>
        <w:rPr>
          <w:rFonts w:ascii="Times New Roman" w:eastAsia="Times New Roman" w:hAnsi="Times New Roman" w:cs="Times New Roman"/>
          <w:b/>
          <w:bCs/>
          <w:caps/>
          <w:color w:val="231F20"/>
          <w:sz w:val="36"/>
          <w:szCs w:val="36"/>
          <w:lang w:eastAsia="hr-HR"/>
        </w:rPr>
      </w:pPr>
    </w:p>
    <w:p w14:paraId="0D3E8F8E" w14:textId="77777777" w:rsidR="009C6FF3" w:rsidRPr="00CC1F60" w:rsidRDefault="009C6FF3" w:rsidP="00997B8D">
      <w:pPr>
        <w:spacing w:after="0" w:line="240" w:lineRule="auto"/>
        <w:jc w:val="center"/>
        <w:textAlignment w:val="baseline"/>
        <w:rPr>
          <w:rFonts w:ascii="Times New Roman" w:eastAsia="Times New Roman" w:hAnsi="Times New Roman" w:cs="Times New Roman"/>
          <w:b/>
          <w:bCs/>
          <w:color w:val="231F20"/>
          <w:sz w:val="28"/>
          <w:szCs w:val="28"/>
          <w:lang w:eastAsia="hr-HR"/>
        </w:rPr>
      </w:pPr>
      <w:r w:rsidRPr="00CC1F60">
        <w:rPr>
          <w:rFonts w:ascii="Times New Roman" w:eastAsia="Times New Roman" w:hAnsi="Times New Roman" w:cs="Times New Roman"/>
          <w:b/>
          <w:bCs/>
          <w:color w:val="231F20"/>
          <w:sz w:val="28"/>
          <w:szCs w:val="28"/>
          <w:lang w:eastAsia="hr-HR"/>
        </w:rPr>
        <w:t>U</w:t>
      </w:r>
      <w:r w:rsidR="00CC1F60" w:rsidRPr="00CC1F60">
        <w:rPr>
          <w:rFonts w:ascii="Times New Roman" w:eastAsia="Times New Roman" w:hAnsi="Times New Roman" w:cs="Times New Roman"/>
          <w:b/>
          <w:bCs/>
          <w:color w:val="231F20"/>
          <w:sz w:val="28"/>
          <w:szCs w:val="28"/>
          <w:lang w:eastAsia="hr-HR"/>
        </w:rPr>
        <w:t xml:space="preserve"> </w:t>
      </w:r>
      <w:r w:rsidRPr="00CC1F60">
        <w:rPr>
          <w:rFonts w:ascii="Times New Roman" w:eastAsia="Times New Roman" w:hAnsi="Times New Roman" w:cs="Times New Roman"/>
          <w:b/>
          <w:bCs/>
          <w:color w:val="231F20"/>
          <w:sz w:val="28"/>
          <w:szCs w:val="28"/>
          <w:lang w:eastAsia="hr-HR"/>
        </w:rPr>
        <w:t>R</w:t>
      </w:r>
      <w:r w:rsidR="00CC1F60" w:rsidRPr="00CC1F60">
        <w:rPr>
          <w:rFonts w:ascii="Times New Roman" w:eastAsia="Times New Roman" w:hAnsi="Times New Roman" w:cs="Times New Roman"/>
          <w:b/>
          <w:bCs/>
          <w:color w:val="231F20"/>
          <w:sz w:val="28"/>
          <w:szCs w:val="28"/>
          <w:lang w:eastAsia="hr-HR"/>
        </w:rPr>
        <w:t xml:space="preserve"> </w:t>
      </w:r>
      <w:r w:rsidRPr="00CC1F60">
        <w:rPr>
          <w:rFonts w:ascii="Times New Roman" w:eastAsia="Times New Roman" w:hAnsi="Times New Roman" w:cs="Times New Roman"/>
          <w:b/>
          <w:bCs/>
          <w:color w:val="231F20"/>
          <w:sz w:val="28"/>
          <w:szCs w:val="28"/>
          <w:lang w:eastAsia="hr-HR"/>
        </w:rPr>
        <w:t>E</w:t>
      </w:r>
      <w:r w:rsidR="00CC1F60" w:rsidRPr="00CC1F60">
        <w:rPr>
          <w:rFonts w:ascii="Times New Roman" w:eastAsia="Times New Roman" w:hAnsi="Times New Roman" w:cs="Times New Roman"/>
          <w:b/>
          <w:bCs/>
          <w:color w:val="231F20"/>
          <w:sz w:val="28"/>
          <w:szCs w:val="28"/>
          <w:lang w:eastAsia="hr-HR"/>
        </w:rPr>
        <w:t xml:space="preserve"> </w:t>
      </w:r>
      <w:r w:rsidRPr="00CC1F60">
        <w:rPr>
          <w:rFonts w:ascii="Times New Roman" w:eastAsia="Times New Roman" w:hAnsi="Times New Roman" w:cs="Times New Roman"/>
          <w:b/>
          <w:bCs/>
          <w:color w:val="231F20"/>
          <w:sz w:val="28"/>
          <w:szCs w:val="28"/>
          <w:lang w:eastAsia="hr-HR"/>
        </w:rPr>
        <w:t>D</w:t>
      </w:r>
      <w:r w:rsidR="00CC1F60" w:rsidRPr="00CC1F60">
        <w:rPr>
          <w:rFonts w:ascii="Times New Roman" w:eastAsia="Times New Roman" w:hAnsi="Times New Roman" w:cs="Times New Roman"/>
          <w:b/>
          <w:bCs/>
          <w:color w:val="231F20"/>
          <w:sz w:val="28"/>
          <w:szCs w:val="28"/>
          <w:lang w:eastAsia="hr-HR"/>
        </w:rPr>
        <w:t xml:space="preserve"> </w:t>
      </w:r>
      <w:r w:rsidRPr="00CC1F60">
        <w:rPr>
          <w:rFonts w:ascii="Times New Roman" w:eastAsia="Times New Roman" w:hAnsi="Times New Roman" w:cs="Times New Roman"/>
          <w:b/>
          <w:bCs/>
          <w:color w:val="231F20"/>
          <w:sz w:val="28"/>
          <w:szCs w:val="28"/>
          <w:lang w:eastAsia="hr-HR"/>
        </w:rPr>
        <w:t>B</w:t>
      </w:r>
      <w:r w:rsidR="00CC1F60" w:rsidRPr="00CC1F60">
        <w:rPr>
          <w:rFonts w:ascii="Times New Roman" w:eastAsia="Times New Roman" w:hAnsi="Times New Roman" w:cs="Times New Roman"/>
          <w:b/>
          <w:bCs/>
          <w:color w:val="231F20"/>
          <w:sz w:val="28"/>
          <w:szCs w:val="28"/>
          <w:lang w:eastAsia="hr-HR"/>
        </w:rPr>
        <w:t xml:space="preserve"> </w:t>
      </w:r>
      <w:r w:rsidRPr="00CC1F60">
        <w:rPr>
          <w:rFonts w:ascii="Times New Roman" w:eastAsia="Times New Roman" w:hAnsi="Times New Roman" w:cs="Times New Roman"/>
          <w:b/>
          <w:bCs/>
          <w:color w:val="231F20"/>
          <w:sz w:val="28"/>
          <w:szCs w:val="28"/>
          <w:lang w:eastAsia="hr-HR"/>
        </w:rPr>
        <w:t>U</w:t>
      </w:r>
    </w:p>
    <w:p w14:paraId="3415EB84" w14:textId="77777777" w:rsidR="00CC1F60" w:rsidRPr="00CC1F60" w:rsidRDefault="00CC1F60" w:rsidP="00997B8D">
      <w:pPr>
        <w:spacing w:after="0" w:line="240" w:lineRule="auto"/>
        <w:jc w:val="center"/>
        <w:textAlignment w:val="baseline"/>
        <w:rPr>
          <w:rFonts w:ascii="Times New Roman" w:eastAsia="Times New Roman" w:hAnsi="Times New Roman" w:cs="Times New Roman"/>
          <w:b/>
          <w:bCs/>
          <w:color w:val="231F20"/>
          <w:sz w:val="28"/>
          <w:szCs w:val="28"/>
          <w:lang w:eastAsia="hr-HR"/>
        </w:rPr>
      </w:pPr>
    </w:p>
    <w:p w14:paraId="47F8F1E2" w14:textId="77777777" w:rsidR="009C6FF3" w:rsidRPr="005022B4" w:rsidRDefault="009C6FF3" w:rsidP="00997B8D">
      <w:pPr>
        <w:spacing w:after="0" w:line="240" w:lineRule="auto"/>
        <w:jc w:val="center"/>
        <w:textAlignment w:val="baseline"/>
        <w:rPr>
          <w:rFonts w:ascii="Times New Roman" w:eastAsia="Times New Roman" w:hAnsi="Times New Roman" w:cs="Times New Roman"/>
          <w:b/>
          <w:bCs/>
          <w:color w:val="231F20"/>
          <w:sz w:val="24"/>
          <w:szCs w:val="24"/>
          <w:lang w:eastAsia="hr-HR"/>
        </w:rPr>
      </w:pPr>
      <w:r w:rsidRPr="005022B4">
        <w:rPr>
          <w:rFonts w:ascii="Times New Roman" w:eastAsia="Times New Roman" w:hAnsi="Times New Roman" w:cs="Times New Roman"/>
          <w:b/>
          <w:bCs/>
          <w:color w:val="231F20"/>
          <w:sz w:val="24"/>
          <w:szCs w:val="24"/>
          <w:lang w:eastAsia="hr-HR"/>
        </w:rPr>
        <w:t>O UNUTARNJEM USTROJSTVU MINISTARSTVA OBRANE</w:t>
      </w:r>
    </w:p>
    <w:p w14:paraId="34643728" w14:textId="77777777" w:rsidR="005022B4" w:rsidRDefault="005022B4" w:rsidP="005022B4">
      <w:pPr>
        <w:spacing w:after="0" w:line="240" w:lineRule="auto"/>
        <w:textAlignment w:val="baseline"/>
        <w:rPr>
          <w:rFonts w:ascii="Times New Roman" w:eastAsia="Times New Roman" w:hAnsi="Times New Roman" w:cs="Times New Roman"/>
          <w:b/>
          <w:bCs/>
          <w:color w:val="231F20"/>
          <w:sz w:val="24"/>
          <w:szCs w:val="24"/>
          <w:lang w:eastAsia="hr-HR"/>
        </w:rPr>
      </w:pPr>
    </w:p>
    <w:p w14:paraId="03A4BB06" w14:textId="77777777" w:rsidR="005022B4" w:rsidRDefault="005022B4" w:rsidP="005022B4">
      <w:pPr>
        <w:spacing w:after="0" w:line="240" w:lineRule="auto"/>
        <w:textAlignment w:val="baseline"/>
        <w:rPr>
          <w:rFonts w:ascii="Times New Roman" w:eastAsia="Times New Roman" w:hAnsi="Times New Roman" w:cs="Times New Roman"/>
          <w:b/>
          <w:bCs/>
          <w:color w:val="231F20"/>
          <w:sz w:val="24"/>
          <w:szCs w:val="24"/>
          <w:lang w:eastAsia="hr-HR"/>
        </w:rPr>
      </w:pPr>
    </w:p>
    <w:p w14:paraId="61A77F36" w14:textId="77777777" w:rsidR="00CC1F60" w:rsidRPr="00CC1F60" w:rsidRDefault="009C6FF3" w:rsidP="005022B4">
      <w:pPr>
        <w:spacing w:after="0" w:line="240" w:lineRule="auto"/>
        <w:jc w:val="center"/>
        <w:textAlignment w:val="baseline"/>
        <w:rPr>
          <w:rFonts w:ascii="Times New Roman" w:eastAsia="Times New Roman" w:hAnsi="Times New Roman" w:cs="Times New Roman"/>
          <w:b/>
          <w:color w:val="231F20"/>
          <w:sz w:val="24"/>
          <w:szCs w:val="24"/>
          <w:lang w:eastAsia="hr-HR"/>
        </w:rPr>
      </w:pPr>
      <w:r w:rsidRPr="00CC1F60">
        <w:rPr>
          <w:rFonts w:ascii="Times New Roman" w:eastAsia="Times New Roman" w:hAnsi="Times New Roman" w:cs="Times New Roman"/>
          <w:b/>
          <w:color w:val="231F20"/>
          <w:sz w:val="24"/>
          <w:szCs w:val="24"/>
          <w:lang w:eastAsia="hr-HR"/>
        </w:rPr>
        <w:t xml:space="preserve">I. </w:t>
      </w:r>
      <w:r w:rsidR="005022B4">
        <w:rPr>
          <w:rFonts w:ascii="Times New Roman" w:eastAsia="Times New Roman" w:hAnsi="Times New Roman" w:cs="Times New Roman"/>
          <w:b/>
          <w:color w:val="231F20"/>
          <w:sz w:val="24"/>
          <w:szCs w:val="24"/>
          <w:lang w:eastAsia="hr-HR"/>
        </w:rPr>
        <w:tab/>
      </w:r>
      <w:r w:rsidRPr="00CC1F60">
        <w:rPr>
          <w:rFonts w:ascii="Times New Roman" w:eastAsia="Times New Roman" w:hAnsi="Times New Roman" w:cs="Times New Roman"/>
          <w:b/>
          <w:color w:val="231F20"/>
          <w:sz w:val="24"/>
          <w:szCs w:val="24"/>
          <w:lang w:eastAsia="hr-HR"/>
        </w:rPr>
        <w:t>OPĆE ODREDBE</w:t>
      </w:r>
    </w:p>
    <w:p w14:paraId="71C836FF" w14:textId="77777777" w:rsidR="00CC1F60" w:rsidRDefault="00CC1F6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8F2C28F" w14:textId="77777777" w:rsidR="00CC1F60"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CC1F60">
        <w:rPr>
          <w:rFonts w:ascii="Times New Roman" w:eastAsia="Times New Roman" w:hAnsi="Times New Roman" w:cs="Times New Roman"/>
          <w:b/>
          <w:color w:val="231F20"/>
          <w:sz w:val="24"/>
          <w:szCs w:val="24"/>
          <w:lang w:eastAsia="hr-HR"/>
        </w:rPr>
        <w:t>Članak 1.</w:t>
      </w:r>
    </w:p>
    <w:p w14:paraId="041EAD69" w14:textId="77777777" w:rsidR="00E202CF" w:rsidRPr="00CC1F60" w:rsidRDefault="00E202CF"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7EF573C" w14:textId="77777777" w:rsidR="00CC1F60" w:rsidRPr="00CC1F60" w:rsidRDefault="009C6FF3" w:rsidP="00997B8D">
      <w:pPr>
        <w:spacing w:after="0" w:line="240" w:lineRule="auto"/>
        <w:ind w:firstLine="408"/>
        <w:jc w:val="both"/>
        <w:textAlignment w:val="baseline"/>
        <w:rPr>
          <w:rFonts w:ascii="Times New Roman" w:hAnsi="Times New Roman" w:cs="Times New Roman"/>
          <w:color w:val="231F20"/>
          <w:sz w:val="24"/>
          <w:szCs w:val="24"/>
          <w:shd w:val="clear" w:color="auto" w:fill="FFFFFF"/>
        </w:rPr>
      </w:pPr>
      <w:r w:rsidRPr="00CC1F60">
        <w:rPr>
          <w:rFonts w:ascii="Times New Roman" w:eastAsia="Times New Roman" w:hAnsi="Times New Roman" w:cs="Times New Roman"/>
          <w:color w:val="231F20"/>
          <w:sz w:val="24"/>
          <w:szCs w:val="24"/>
          <w:lang w:eastAsia="hr-HR"/>
        </w:rPr>
        <w:t>Ovom Uredbom uređuje se unutarnje ustrojstvo Ministarstva obrane (u daljnjem tekstu: Ministarstvo), na</w:t>
      </w:r>
      <w:r w:rsidR="00CC1F60" w:rsidRPr="00CC1F60">
        <w:rPr>
          <w:rFonts w:ascii="Times New Roman" w:eastAsia="Times New Roman" w:hAnsi="Times New Roman" w:cs="Times New Roman"/>
          <w:color w:val="231F20"/>
          <w:sz w:val="24"/>
          <w:szCs w:val="24"/>
          <w:lang w:eastAsia="hr-HR"/>
        </w:rPr>
        <w:t xml:space="preserve">zivi </w:t>
      </w:r>
      <w:r w:rsidRPr="00CC1F60">
        <w:rPr>
          <w:rFonts w:ascii="Times New Roman" w:eastAsia="Times New Roman" w:hAnsi="Times New Roman" w:cs="Times New Roman"/>
          <w:color w:val="231F20"/>
          <w:sz w:val="24"/>
          <w:szCs w:val="24"/>
          <w:lang w:eastAsia="hr-HR"/>
        </w:rPr>
        <w:t xml:space="preserve">upravnih organizacija </w:t>
      </w:r>
      <w:r w:rsidR="00CC1F60" w:rsidRPr="00CC1F60">
        <w:rPr>
          <w:rFonts w:ascii="Times New Roman" w:eastAsia="Times New Roman" w:hAnsi="Times New Roman" w:cs="Times New Roman"/>
          <w:color w:val="231F20"/>
          <w:sz w:val="24"/>
          <w:szCs w:val="24"/>
          <w:lang w:eastAsia="hr-HR"/>
        </w:rPr>
        <w:t xml:space="preserve">te </w:t>
      </w:r>
      <w:r w:rsidRPr="00CC1F60">
        <w:rPr>
          <w:rFonts w:ascii="Times New Roman" w:eastAsia="Times New Roman" w:hAnsi="Times New Roman" w:cs="Times New Roman"/>
          <w:color w:val="231F20"/>
          <w:sz w:val="24"/>
          <w:szCs w:val="24"/>
          <w:lang w:eastAsia="hr-HR"/>
        </w:rPr>
        <w:t>ustrojstvenih jedinica</w:t>
      </w:r>
      <w:r w:rsidR="00CC1F60" w:rsidRPr="00CC1F60">
        <w:rPr>
          <w:rFonts w:ascii="Times New Roman" w:eastAsia="Times New Roman" w:hAnsi="Times New Roman" w:cs="Times New Roman"/>
          <w:color w:val="231F20"/>
          <w:sz w:val="24"/>
          <w:szCs w:val="24"/>
          <w:lang w:eastAsia="hr-HR"/>
        </w:rPr>
        <w:t xml:space="preserve"> i njihov djelokrug</w:t>
      </w:r>
      <w:r w:rsidRPr="00CC1F60">
        <w:rPr>
          <w:rFonts w:ascii="Times New Roman" w:eastAsia="Times New Roman" w:hAnsi="Times New Roman" w:cs="Times New Roman"/>
          <w:color w:val="231F20"/>
          <w:sz w:val="24"/>
          <w:szCs w:val="24"/>
          <w:lang w:eastAsia="hr-HR"/>
        </w:rPr>
        <w:t>, način upravljanja, radno i uredovno vrijeme, okvirni broj državnih službenika, namješt</w:t>
      </w:r>
      <w:r w:rsidR="00CC1F60" w:rsidRPr="00CC1F60">
        <w:rPr>
          <w:rFonts w:ascii="Times New Roman" w:eastAsia="Times New Roman" w:hAnsi="Times New Roman" w:cs="Times New Roman"/>
          <w:color w:val="231F20"/>
          <w:sz w:val="24"/>
          <w:szCs w:val="24"/>
          <w:lang w:eastAsia="hr-HR"/>
        </w:rPr>
        <w:t xml:space="preserve">enika i djelatnih vojnih osoba te </w:t>
      </w:r>
      <w:r w:rsidRPr="00CC1F60">
        <w:rPr>
          <w:rFonts w:ascii="Times New Roman" w:eastAsia="Times New Roman" w:hAnsi="Times New Roman" w:cs="Times New Roman"/>
          <w:color w:val="231F20"/>
          <w:sz w:val="24"/>
          <w:szCs w:val="24"/>
          <w:lang w:eastAsia="hr-HR"/>
        </w:rPr>
        <w:t xml:space="preserve">druga pitanja </w:t>
      </w:r>
      <w:r w:rsidR="00CC1F60" w:rsidRPr="00CC1F60">
        <w:rPr>
          <w:rFonts w:ascii="Times New Roman" w:hAnsi="Times New Roman" w:cs="Times New Roman"/>
          <w:color w:val="231F20"/>
          <w:sz w:val="24"/>
          <w:szCs w:val="24"/>
          <w:shd w:val="clear" w:color="auto" w:fill="FFFFFF"/>
        </w:rPr>
        <w:t>koja su od osobite važnosti za rad Ministarstva.</w:t>
      </w:r>
    </w:p>
    <w:p w14:paraId="23F25438" w14:textId="77777777" w:rsidR="00CC1F60" w:rsidRDefault="00CC1F60" w:rsidP="00997B8D">
      <w:pPr>
        <w:spacing w:after="0" w:line="240" w:lineRule="auto"/>
        <w:ind w:firstLine="408"/>
        <w:textAlignment w:val="baseline"/>
        <w:rPr>
          <w:rFonts w:ascii="Times New Roman" w:eastAsia="Times New Roman" w:hAnsi="Times New Roman" w:cs="Times New Roman"/>
          <w:color w:val="231F20"/>
          <w:sz w:val="20"/>
          <w:szCs w:val="20"/>
          <w:lang w:eastAsia="hr-HR"/>
        </w:rPr>
      </w:pPr>
    </w:p>
    <w:p w14:paraId="22959D65" w14:textId="77777777" w:rsidR="005022B4" w:rsidRDefault="005022B4" w:rsidP="00997B8D">
      <w:pPr>
        <w:spacing w:after="0" w:line="240" w:lineRule="auto"/>
        <w:ind w:firstLine="408"/>
        <w:textAlignment w:val="baseline"/>
        <w:rPr>
          <w:rFonts w:ascii="Times New Roman" w:eastAsia="Times New Roman" w:hAnsi="Times New Roman" w:cs="Times New Roman"/>
          <w:color w:val="231F20"/>
          <w:sz w:val="20"/>
          <w:szCs w:val="20"/>
          <w:lang w:eastAsia="hr-HR"/>
        </w:rPr>
      </w:pPr>
    </w:p>
    <w:p w14:paraId="60C3F63E" w14:textId="77777777" w:rsidR="009C6FF3" w:rsidRPr="00CC1F60"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CC1F60">
        <w:rPr>
          <w:rFonts w:ascii="Times New Roman" w:eastAsia="Times New Roman" w:hAnsi="Times New Roman" w:cs="Times New Roman"/>
          <w:b/>
          <w:color w:val="231F20"/>
          <w:sz w:val="24"/>
          <w:szCs w:val="24"/>
          <w:lang w:eastAsia="hr-HR"/>
        </w:rPr>
        <w:t xml:space="preserve">II. </w:t>
      </w:r>
      <w:r w:rsidR="005022B4">
        <w:rPr>
          <w:rFonts w:ascii="Times New Roman" w:eastAsia="Times New Roman" w:hAnsi="Times New Roman" w:cs="Times New Roman"/>
          <w:b/>
          <w:color w:val="231F20"/>
          <w:sz w:val="24"/>
          <w:szCs w:val="24"/>
          <w:lang w:eastAsia="hr-HR"/>
        </w:rPr>
        <w:tab/>
      </w:r>
      <w:r w:rsidRPr="00CC1F60">
        <w:rPr>
          <w:rFonts w:ascii="Times New Roman" w:eastAsia="Times New Roman" w:hAnsi="Times New Roman" w:cs="Times New Roman"/>
          <w:b/>
          <w:color w:val="231F20"/>
          <w:sz w:val="24"/>
          <w:szCs w:val="24"/>
          <w:lang w:eastAsia="hr-HR"/>
        </w:rPr>
        <w:t>UNUTARNJE USTROJSTVO</w:t>
      </w:r>
    </w:p>
    <w:p w14:paraId="58CA9E76" w14:textId="77777777" w:rsidR="00CC1F60" w:rsidRDefault="00CC1F6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02DEAF5" w14:textId="77777777" w:rsidR="00CC1F60" w:rsidRDefault="00CC1F6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2</w:t>
      </w:r>
      <w:r w:rsidR="009C6FF3" w:rsidRPr="00CC1F60">
        <w:rPr>
          <w:rFonts w:ascii="Times New Roman" w:eastAsia="Times New Roman" w:hAnsi="Times New Roman" w:cs="Times New Roman"/>
          <w:b/>
          <w:color w:val="231F20"/>
          <w:sz w:val="24"/>
          <w:szCs w:val="24"/>
          <w:lang w:eastAsia="hr-HR"/>
        </w:rPr>
        <w:t>.</w:t>
      </w:r>
    </w:p>
    <w:p w14:paraId="2C9BADE5" w14:textId="77777777" w:rsidR="000F27A1" w:rsidRPr="000F27A1" w:rsidRDefault="000F27A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B6AEB74" w14:textId="77777777" w:rsidR="009C6FF3" w:rsidRPr="00CC1F60" w:rsidRDefault="009C6FF3" w:rsidP="00997B8D">
      <w:pPr>
        <w:spacing w:after="0" w:line="240" w:lineRule="auto"/>
        <w:ind w:firstLine="408"/>
        <w:textAlignment w:val="baseline"/>
        <w:rPr>
          <w:rFonts w:ascii="Times New Roman" w:eastAsia="Times New Roman" w:hAnsi="Times New Roman" w:cs="Times New Roman"/>
          <w:color w:val="231F20"/>
          <w:sz w:val="24"/>
          <w:szCs w:val="24"/>
          <w:lang w:eastAsia="hr-HR"/>
        </w:rPr>
      </w:pPr>
      <w:r w:rsidRPr="00CC1F60">
        <w:rPr>
          <w:rFonts w:ascii="Times New Roman" w:eastAsia="Times New Roman" w:hAnsi="Times New Roman" w:cs="Times New Roman"/>
          <w:color w:val="231F20"/>
          <w:sz w:val="24"/>
          <w:szCs w:val="24"/>
          <w:lang w:eastAsia="hr-HR"/>
        </w:rPr>
        <w:t xml:space="preserve">(1) </w:t>
      </w:r>
      <w:r w:rsidR="002A204B">
        <w:rPr>
          <w:rFonts w:ascii="Times New Roman" w:eastAsia="Times New Roman" w:hAnsi="Times New Roman" w:cs="Times New Roman"/>
          <w:color w:val="231F20"/>
          <w:sz w:val="24"/>
          <w:szCs w:val="24"/>
          <w:lang w:eastAsia="hr-HR"/>
        </w:rPr>
        <w:t xml:space="preserve"> </w:t>
      </w:r>
      <w:r w:rsidRPr="00CC1F60">
        <w:rPr>
          <w:rFonts w:ascii="Times New Roman" w:eastAsia="Times New Roman" w:hAnsi="Times New Roman" w:cs="Times New Roman"/>
          <w:color w:val="231F20"/>
          <w:sz w:val="24"/>
          <w:szCs w:val="24"/>
          <w:lang w:eastAsia="hr-HR"/>
        </w:rPr>
        <w:t>U sastavu Ministarstva ustrojavaju se:</w:t>
      </w:r>
    </w:p>
    <w:p w14:paraId="7FD7A2FE" w14:textId="77777777" w:rsidR="00CC1F60" w:rsidRDefault="009C6FF3"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sidRPr="00CC1F60">
        <w:rPr>
          <w:rFonts w:ascii="Times New Roman" w:eastAsia="Times New Roman" w:hAnsi="Times New Roman" w:cs="Times New Roman"/>
          <w:color w:val="231F20"/>
          <w:sz w:val="24"/>
          <w:szCs w:val="24"/>
          <w:lang w:eastAsia="hr-HR"/>
        </w:rPr>
        <w:t>1. Kabinet ministra</w:t>
      </w:r>
    </w:p>
    <w:p w14:paraId="0E94F32C" w14:textId="77777777" w:rsidR="00CC1F60" w:rsidRDefault="009C6FF3"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sidRPr="00CC1F60">
        <w:rPr>
          <w:rFonts w:ascii="Times New Roman" w:eastAsia="Times New Roman" w:hAnsi="Times New Roman" w:cs="Times New Roman"/>
          <w:color w:val="231F20"/>
          <w:sz w:val="24"/>
          <w:szCs w:val="24"/>
          <w:lang w:eastAsia="hr-HR"/>
        </w:rPr>
        <w:t>2. Glavno tajništvo</w:t>
      </w:r>
    </w:p>
    <w:p w14:paraId="03418D12" w14:textId="77777777" w:rsidR="00CC1F60" w:rsidRDefault="00CC1F60"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3. </w:t>
      </w:r>
      <w:r w:rsidRPr="00CC1F60">
        <w:rPr>
          <w:rFonts w:ascii="Times New Roman" w:eastAsia="Times New Roman" w:hAnsi="Times New Roman" w:cs="Times New Roman"/>
          <w:color w:val="231F20"/>
          <w:sz w:val="24"/>
          <w:szCs w:val="24"/>
          <w:lang w:eastAsia="hr-HR"/>
        </w:rPr>
        <w:t>Uprava za obrambenu politiku</w:t>
      </w:r>
    </w:p>
    <w:p w14:paraId="04CD93DB" w14:textId="77777777" w:rsidR="00CC1F60" w:rsidRDefault="00CC1F60"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4. </w:t>
      </w:r>
      <w:r w:rsidRPr="00CC1F60">
        <w:rPr>
          <w:rFonts w:ascii="Times New Roman" w:eastAsia="Times New Roman" w:hAnsi="Times New Roman" w:cs="Times New Roman"/>
          <w:color w:val="231F20"/>
          <w:sz w:val="24"/>
          <w:szCs w:val="24"/>
          <w:lang w:eastAsia="hr-HR"/>
        </w:rPr>
        <w:t>Uprava za ljudske potencijale</w:t>
      </w:r>
    </w:p>
    <w:p w14:paraId="5DADE165" w14:textId="77777777" w:rsidR="00CC1F60" w:rsidRDefault="00CC1F60"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5</w:t>
      </w:r>
      <w:r w:rsidRPr="00A55457">
        <w:rPr>
          <w:rFonts w:ascii="Times New Roman" w:eastAsia="Times New Roman" w:hAnsi="Times New Roman" w:cs="Times New Roman"/>
          <w:color w:val="231F20"/>
          <w:sz w:val="24"/>
          <w:szCs w:val="24"/>
          <w:lang w:eastAsia="hr-HR"/>
        </w:rPr>
        <w:t>. Uprava za</w:t>
      </w:r>
      <w:r w:rsidRPr="00CC1F60">
        <w:rPr>
          <w:rFonts w:ascii="Times New Roman" w:eastAsia="Times New Roman" w:hAnsi="Times New Roman" w:cs="Times New Roman"/>
          <w:color w:val="231F20"/>
          <w:sz w:val="24"/>
          <w:szCs w:val="24"/>
          <w:lang w:eastAsia="hr-HR"/>
        </w:rPr>
        <w:t xml:space="preserve"> </w:t>
      </w:r>
      <w:r w:rsidR="00A55457">
        <w:rPr>
          <w:rFonts w:ascii="Times New Roman" w:eastAsia="Times New Roman" w:hAnsi="Times New Roman" w:cs="Times New Roman"/>
          <w:color w:val="231F20"/>
          <w:sz w:val="24"/>
          <w:szCs w:val="24"/>
          <w:lang w:eastAsia="hr-HR"/>
        </w:rPr>
        <w:t>naoružanje</w:t>
      </w:r>
    </w:p>
    <w:p w14:paraId="72ACD04C" w14:textId="77777777" w:rsidR="00CC1F60" w:rsidRDefault="00CC1F60"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6. Uprava za proračun i</w:t>
      </w:r>
      <w:r w:rsidRPr="00CC1F60">
        <w:rPr>
          <w:rFonts w:ascii="Times New Roman" w:eastAsia="Times New Roman" w:hAnsi="Times New Roman" w:cs="Times New Roman"/>
          <w:color w:val="231F20"/>
          <w:sz w:val="24"/>
          <w:szCs w:val="24"/>
          <w:lang w:eastAsia="hr-HR"/>
        </w:rPr>
        <w:t xml:space="preserve"> financije </w:t>
      </w:r>
    </w:p>
    <w:p w14:paraId="6ABFE4C0" w14:textId="77777777" w:rsidR="002A204B"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7. </w:t>
      </w:r>
      <w:r w:rsidRPr="00F01097">
        <w:rPr>
          <w:rFonts w:ascii="Times New Roman" w:eastAsia="Times New Roman" w:hAnsi="Times New Roman" w:cs="Times New Roman"/>
          <w:color w:val="231F20"/>
          <w:sz w:val="24"/>
          <w:szCs w:val="24"/>
          <w:lang w:eastAsia="hr-HR"/>
        </w:rPr>
        <w:t>Uprava za</w:t>
      </w:r>
      <w:r w:rsidR="00F01097">
        <w:rPr>
          <w:rFonts w:ascii="Times New Roman" w:eastAsia="Times New Roman" w:hAnsi="Times New Roman" w:cs="Times New Roman"/>
          <w:color w:val="231F20"/>
          <w:sz w:val="24"/>
          <w:szCs w:val="24"/>
          <w:lang w:eastAsia="hr-HR"/>
        </w:rPr>
        <w:t xml:space="preserve"> infrastrukturu i potporu</w:t>
      </w:r>
    </w:p>
    <w:p w14:paraId="5EB77E61" w14:textId="77777777" w:rsid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8</w:t>
      </w:r>
      <w:r w:rsidR="00CC1F60">
        <w:rPr>
          <w:rFonts w:ascii="Times New Roman" w:eastAsia="Times New Roman" w:hAnsi="Times New Roman" w:cs="Times New Roman"/>
          <w:color w:val="231F20"/>
          <w:sz w:val="24"/>
          <w:szCs w:val="24"/>
          <w:lang w:eastAsia="hr-HR"/>
        </w:rPr>
        <w:t xml:space="preserve">. </w:t>
      </w:r>
      <w:r w:rsidR="00CC1F60" w:rsidRPr="00CC1F60">
        <w:rPr>
          <w:rFonts w:ascii="Times New Roman" w:eastAsia="Times New Roman" w:hAnsi="Times New Roman" w:cs="Times New Roman"/>
          <w:color w:val="231F20"/>
          <w:sz w:val="24"/>
          <w:szCs w:val="24"/>
          <w:lang w:eastAsia="hr-HR"/>
        </w:rPr>
        <w:t>Inspektorat obrane</w:t>
      </w:r>
    </w:p>
    <w:p w14:paraId="407826E8" w14:textId="77777777" w:rsidR="00CC1F60" w:rsidRP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9</w:t>
      </w:r>
      <w:r w:rsidR="00CC1F60">
        <w:rPr>
          <w:rFonts w:ascii="Times New Roman" w:eastAsia="Times New Roman" w:hAnsi="Times New Roman" w:cs="Times New Roman"/>
          <w:color w:val="231F20"/>
          <w:sz w:val="24"/>
          <w:szCs w:val="24"/>
          <w:lang w:eastAsia="hr-HR"/>
        </w:rPr>
        <w:t xml:space="preserve">. </w:t>
      </w:r>
      <w:r w:rsidR="00CC1F60" w:rsidRPr="00CC1F60">
        <w:rPr>
          <w:rFonts w:ascii="Times New Roman" w:eastAsia="Times New Roman" w:hAnsi="Times New Roman" w:cs="Times New Roman"/>
          <w:color w:val="231F20"/>
          <w:sz w:val="24"/>
          <w:szCs w:val="24"/>
          <w:lang w:eastAsia="hr-HR"/>
        </w:rPr>
        <w:t>Samostalni sektor za javnu nabavu</w:t>
      </w:r>
    </w:p>
    <w:p w14:paraId="5C7959B0" w14:textId="77777777" w:rsid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10</w:t>
      </w:r>
      <w:r w:rsidR="00CC1F60" w:rsidRPr="00CC1F60">
        <w:rPr>
          <w:rFonts w:ascii="Times New Roman" w:eastAsia="Times New Roman" w:hAnsi="Times New Roman" w:cs="Times New Roman"/>
          <w:color w:val="231F20"/>
          <w:sz w:val="24"/>
          <w:szCs w:val="24"/>
          <w:lang w:eastAsia="hr-HR"/>
        </w:rPr>
        <w:t>. Samostalni sektor za vojnopolicijske poslove</w:t>
      </w:r>
    </w:p>
    <w:p w14:paraId="367292C0" w14:textId="77777777" w:rsid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11</w:t>
      </w:r>
      <w:r w:rsidR="00CC1F60">
        <w:rPr>
          <w:rFonts w:ascii="Times New Roman" w:eastAsia="Times New Roman" w:hAnsi="Times New Roman" w:cs="Times New Roman"/>
          <w:color w:val="231F20"/>
          <w:sz w:val="24"/>
          <w:szCs w:val="24"/>
          <w:lang w:eastAsia="hr-HR"/>
        </w:rPr>
        <w:t>.</w:t>
      </w:r>
      <w:r w:rsidR="00CC1F60" w:rsidRPr="00CC1F60">
        <w:rPr>
          <w:rFonts w:ascii="Times New Roman" w:eastAsia="Times New Roman" w:hAnsi="Times New Roman" w:cs="Times New Roman"/>
          <w:color w:val="231F20"/>
          <w:sz w:val="24"/>
          <w:szCs w:val="24"/>
          <w:lang w:eastAsia="hr-HR"/>
        </w:rPr>
        <w:t xml:space="preserve"> Vojnostegovni sud</w:t>
      </w:r>
    </w:p>
    <w:p w14:paraId="6474931C" w14:textId="77777777" w:rsidR="009C6FF3" w:rsidRP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12</w:t>
      </w:r>
      <w:r w:rsidR="00CC1F60" w:rsidRPr="00CC1F60">
        <w:rPr>
          <w:rFonts w:ascii="Times New Roman" w:eastAsia="Times New Roman" w:hAnsi="Times New Roman" w:cs="Times New Roman"/>
          <w:color w:val="231F20"/>
          <w:sz w:val="24"/>
          <w:szCs w:val="24"/>
          <w:lang w:eastAsia="hr-HR"/>
        </w:rPr>
        <w:t xml:space="preserve">. </w:t>
      </w:r>
      <w:r w:rsidR="009C6FF3" w:rsidRPr="00CC1F60">
        <w:rPr>
          <w:rFonts w:ascii="Times New Roman" w:eastAsia="Times New Roman" w:hAnsi="Times New Roman" w:cs="Times New Roman"/>
          <w:color w:val="231F20"/>
          <w:sz w:val="24"/>
          <w:szCs w:val="24"/>
          <w:lang w:eastAsia="hr-HR"/>
        </w:rPr>
        <w:t>Samostalna služba za vojni zračni i pomorski promet</w:t>
      </w:r>
    </w:p>
    <w:p w14:paraId="673C7E53" w14:textId="77777777" w:rsid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13</w:t>
      </w:r>
      <w:r w:rsidR="00CC1F60" w:rsidRPr="00CC1F60">
        <w:rPr>
          <w:rFonts w:ascii="Times New Roman" w:eastAsia="Times New Roman" w:hAnsi="Times New Roman" w:cs="Times New Roman"/>
          <w:color w:val="231F20"/>
          <w:sz w:val="24"/>
          <w:szCs w:val="24"/>
          <w:lang w:eastAsia="hr-HR"/>
        </w:rPr>
        <w:t xml:space="preserve">. </w:t>
      </w:r>
      <w:r w:rsidR="009C6FF3" w:rsidRPr="00CC1F60">
        <w:rPr>
          <w:rFonts w:ascii="Times New Roman" w:eastAsia="Times New Roman" w:hAnsi="Times New Roman" w:cs="Times New Roman"/>
          <w:color w:val="231F20"/>
          <w:sz w:val="24"/>
          <w:szCs w:val="24"/>
          <w:lang w:eastAsia="hr-HR"/>
        </w:rPr>
        <w:t xml:space="preserve">Samostalna služba za odnose s javnošću i </w:t>
      </w:r>
      <w:r w:rsidR="008F1EF6">
        <w:rPr>
          <w:rFonts w:ascii="Times New Roman" w:eastAsia="Times New Roman" w:hAnsi="Times New Roman" w:cs="Times New Roman"/>
          <w:color w:val="231F20"/>
          <w:sz w:val="24"/>
          <w:szCs w:val="24"/>
          <w:lang w:eastAsia="hr-HR"/>
        </w:rPr>
        <w:t>vojna glasila</w:t>
      </w:r>
    </w:p>
    <w:p w14:paraId="16C7183C" w14:textId="77777777" w:rsid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14</w:t>
      </w:r>
      <w:r w:rsidR="00CC1F60">
        <w:rPr>
          <w:rFonts w:ascii="Times New Roman" w:eastAsia="Times New Roman" w:hAnsi="Times New Roman" w:cs="Times New Roman"/>
          <w:color w:val="231F20"/>
          <w:sz w:val="24"/>
          <w:szCs w:val="24"/>
          <w:lang w:eastAsia="hr-HR"/>
        </w:rPr>
        <w:t xml:space="preserve">. </w:t>
      </w:r>
      <w:r w:rsidR="009C6FF3" w:rsidRPr="00CC1F60">
        <w:rPr>
          <w:rFonts w:ascii="Times New Roman" w:eastAsia="Times New Roman" w:hAnsi="Times New Roman" w:cs="Times New Roman"/>
          <w:color w:val="231F20"/>
          <w:sz w:val="24"/>
          <w:szCs w:val="24"/>
          <w:lang w:eastAsia="hr-HR"/>
        </w:rPr>
        <w:t>Samostalna služba za unutarnju reviziju</w:t>
      </w:r>
    </w:p>
    <w:p w14:paraId="6EF986B8" w14:textId="77777777" w:rsidR="009C6FF3" w:rsidRPr="00CC1F60" w:rsidRDefault="002A204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15</w:t>
      </w:r>
      <w:r w:rsidR="00CC1F60">
        <w:rPr>
          <w:rFonts w:ascii="Times New Roman" w:eastAsia="Times New Roman" w:hAnsi="Times New Roman" w:cs="Times New Roman"/>
          <w:color w:val="231F20"/>
          <w:sz w:val="24"/>
          <w:szCs w:val="24"/>
          <w:lang w:eastAsia="hr-HR"/>
        </w:rPr>
        <w:t xml:space="preserve">. </w:t>
      </w:r>
      <w:r w:rsidR="009C6FF3" w:rsidRPr="00CC1F60">
        <w:rPr>
          <w:rFonts w:ascii="Times New Roman" w:eastAsia="Times New Roman" w:hAnsi="Times New Roman" w:cs="Times New Roman"/>
          <w:color w:val="231F20"/>
          <w:sz w:val="24"/>
          <w:szCs w:val="24"/>
          <w:lang w:eastAsia="hr-HR"/>
        </w:rPr>
        <w:t>Samostalni odjel za potporu Vojnom ordinarijatu u Republici Hrvatskoj.</w:t>
      </w:r>
    </w:p>
    <w:p w14:paraId="75B22146" w14:textId="77777777" w:rsidR="00CC1F60" w:rsidRPr="002A204B" w:rsidRDefault="00CC1F60" w:rsidP="00997B8D">
      <w:pPr>
        <w:spacing w:after="0" w:line="240" w:lineRule="auto"/>
        <w:jc w:val="both"/>
        <w:textAlignment w:val="baseline"/>
        <w:rPr>
          <w:rFonts w:ascii="Times New Roman" w:eastAsia="Times New Roman" w:hAnsi="Times New Roman" w:cs="Times New Roman"/>
          <w:color w:val="231F20"/>
          <w:sz w:val="24"/>
          <w:szCs w:val="24"/>
          <w:lang w:eastAsia="hr-HR"/>
        </w:rPr>
      </w:pPr>
    </w:p>
    <w:p w14:paraId="4DB371F1" w14:textId="4F124A7F" w:rsidR="00E202CF" w:rsidRDefault="009C6FF3" w:rsidP="005022B4">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2A204B">
        <w:rPr>
          <w:rFonts w:ascii="Times New Roman" w:eastAsia="Times New Roman" w:hAnsi="Times New Roman" w:cs="Times New Roman"/>
          <w:color w:val="231F20"/>
          <w:sz w:val="24"/>
          <w:szCs w:val="24"/>
          <w:lang w:eastAsia="hr-HR"/>
        </w:rPr>
        <w:t xml:space="preserve">(2) </w:t>
      </w:r>
      <w:r w:rsidR="002A204B">
        <w:rPr>
          <w:rFonts w:ascii="Times New Roman" w:eastAsia="Times New Roman" w:hAnsi="Times New Roman" w:cs="Times New Roman"/>
          <w:color w:val="231F20"/>
          <w:sz w:val="24"/>
          <w:szCs w:val="24"/>
          <w:lang w:eastAsia="hr-HR"/>
        </w:rPr>
        <w:tab/>
      </w:r>
      <w:r w:rsidRPr="002A204B">
        <w:rPr>
          <w:rFonts w:ascii="Times New Roman" w:eastAsia="Times New Roman" w:hAnsi="Times New Roman" w:cs="Times New Roman"/>
          <w:color w:val="231F20"/>
          <w:sz w:val="24"/>
          <w:szCs w:val="24"/>
          <w:lang w:eastAsia="hr-HR"/>
        </w:rPr>
        <w:t xml:space="preserve">U okviru Ministarstva ustrojava se Glavni stožer Oružanih snaga Republike Hrvatske (u daljnjem tekstu: Glavni stožer) kao združeno tijelo Oružanih snaga Republike Hrvatske nadležno za pripremu, zapovijedanje, uporabu i korištenje Oružanih snaga Republike Hrvatske. Ustroj Glavnog stožera propisuje Predsjednik Republike Hrvatske </w:t>
      </w:r>
      <w:r w:rsidR="0050641F">
        <w:rPr>
          <w:rFonts w:ascii="Times New Roman" w:eastAsia="Times New Roman" w:hAnsi="Times New Roman" w:cs="Times New Roman"/>
          <w:color w:val="231F20"/>
          <w:sz w:val="24"/>
          <w:szCs w:val="24"/>
          <w:lang w:eastAsia="hr-HR"/>
        </w:rPr>
        <w:t xml:space="preserve">i vrhovni zapovjednik Oružanih snaga Republike Hrvatske </w:t>
      </w:r>
      <w:r w:rsidRPr="002A204B">
        <w:rPr>
          <w:rFonts w:ascii="Times New Roman" w:eastAsia="Times New Roman" w:hAnsi="Times New Roman" w:cs="Times New Roman"/>
          <w:color w:val="231F20"/>
          <w:sz w:val="24"/>
          <w:szCs w:val="24"/>
          <w:lang w:eastAsia="hr-HR"/>
        </w:rPr>
        <w:t>na prijedlog načelnika Glavnog stožera i uz suglasnost ministra obrane, u skladu sa Zakonom o obrani.</w:t>
      </w:r>
    </w:p>
    <w:p w14:paraId="0BC0BD3C" w14:textId="77777777" w:rsidR="00AF6372" w:rsidRDefault="00AF6372" w:rsidP="005022B4">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826F999" w14:textId="367139A9" w:rsidR="009C6FF3" w:rsidRPr="002A204B" w:rsidRDefault="009C6FF3"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2A204B">
        <w:rPr>
          <w:rFonts w:ascii="Times New Roman" w:eastAsia="Times New Roman" w:hAnsi="Times New Roman" w:cs="Times New Roman"/>
          <w:color w:val="231F20"/>
          <w:sz w:val="24"/>
          <w:szCs w:val="24"/>
          <w:lang w:eastAsia="hr-HR"/>
        </w:rPr>
        <w:lastRenderedPageBreak/>
        <w:t xml:space="preserve">(3) </w:t>
      </w:r>
      <w:r w:rsidR="002A204B">
        <w:rPr>
          <w:rFonts w:ascii="Times New Roman" w:eastAsia="Times New Roman" w:hAnsi="Times New Roman" w:cs="Times New Roman"/>
          <w:color w:val="231F20"/>
          <w:sz w:val="24"/>
          <w:szCs w:val="24"/>
          <w:lang w:eastAsia="hr-HR"/>
        </w:rPr>
        <w:tab/>
      </w:r>
      <w:r w:rsidRPr="002A204B">
        <w:rPr>
          <w:rFonts w:ascii="Times New Roman" w:eastAsia="Times New Roman" w:hAnsi="Times New Roman" w:cs="Times New Roman"/>
          <w:color w:val="231F20"/>
          <w:sz w:val="24"/>
          <w:szCs w:val="24"/>
          <w:lang w:eastAsia="hr-HR"/>
        </w:rPr>
        <w:t xml:space="preserve">Vojna sigurnosno-obavještajna agencija </w:t>
      </w:r>
      <w:r w:rsidR="00922D0B">
        <w:rPr>
          <w:rFonts w:ascii="Times New Roman" w:eastAsia="Times New Roman" w:hAnsi="Times New Roman" w:cs="Times New Roman"/>
          <w:color w:val="231F20"/>
          <w:sz w:val="24"/>
          <w:szCs w:val="24"/>
          <w:lang w:eastAsia="hr-HR"/>
        </w:rPr>
        <w:t>(u daljnjem tekstu</w:t>
      </w:r>
      <w:r w:rsidR="00AF6372">
        <w:rPr>
          <w:rFonts w:ascii="Times New Roman" w:eastAsia="Times New Roman" w:hAnsi="Times New Roman" w:cs="Times New Roman"/>
          <w:color w:val="231F20"/>
          <w:sz w:val="24"/>
          <w:szCs w:val="24"/>
          <w:lang w:eastAsia="hr-HR"/>
        </w:rPr>
        <w:t xml:space="preserve">: </w:t>
      </w:r>
      <w:r w:rsidR="00922D0B">
        <w:rPr>
          <w:rFonts w:ascii="Times New Roman" w:eastAsia="Times New Roman" w:hAnsi="Times New Roman" w:cs="Times New Roman"/>
          <w:color w:val="231F20"/>
          <w:sz w:val="24"/>
          <w:szCs w:val="24"/>
          <w:lang w:eastAsia="hr-HR"/>
        </w:rPr>
        <w:t xml:space="preserve">Agencija) </w:t>
      </w:r>
      <w:r w:rsidRPr="002A204B">
        <w:rPr>
          <w:rFonts w:ascii="Times New Roman" w:eastAsia="Times New Roman" w:hAnsi="Times New Roman" w:cs="Times New Roman"/>
          <w:color w:val="231F20"/>
          <w:sz w:val="24"/>
          <w:szCs w:val="24"/>
          <w:lang w:eastAsia="hr-HR"/>
        </w:rPr>
        <w:t xml:space="preserve">je ustrojstvena jedinica Ministarstva za planiranje i provođenje potpore Ministarstvu i Oružanim snagama Republike Hrvatske (u daljnjem tekstu: Oružane snage) za izvršenje zadaća obrane opstojnosti, suvereniteta, neovisnosti i teritorijalne cjelovitosti Republike Hrvatske. </w:t>
      </w:r>
      <w:r w:rsidR="00476EDE">
        <w:rPr>
          <w:rFonts w:ascii="Times New Roman" w:eastAsia="Times New Roman" w:hAnsi="Times New Roman" w:cs="Times New Roman"/>
          <w:color w:val="231F20"/>
          <w:sz w:val="24"/>
          <w:szCs w:val="24"/>
          <w:lang w:eastAsia="hr-HR"/>
        </w:rPr>
        <w:t xml:space="preserve">Agencija </w:t>
      </w:r>
      <w:r w:rsidRPr="002A204B">
        <w:rPr>
          <w:rFonts w:ascii="Times New Roman" w:eastAsia="Times New Roman" w:hAnsi="Times New Roman" w:cs="Times New Roman"/>
          <w:color w:val="231F20"/>
          <w:sz w:val="24"/>
          <w:szCs w:val="24"/>
          <w:lang w:eastAsia="hr-HR"/>
        </w:rPr>
        <w:t>prikuplja, analizira, obrađuje i ocjenjuje podatke o oružanim snagama i obrambenim sustavima drugih država, o vanjskim pritiscima koji mogu imati utjecaj na obrambenu sigurnost te aktivnostima u inozemstvu koje su usmjerene na ugrožavanje obrambene sigurnosti države.</w:t>
      </w:r>
      <w:r w:rsidR="00476EDE">
        <w:rPr>
          <w:rFonts w:ascii="Times New Roman" w:eastAsia="Times New Roman" w:hAnsi="Times New Roman" w:cs="Times New Roman"/>
          <w:color w:val="231F20"/>
          <w:sz w:val="24"/>
          <w:szCs w:val="24"/>
          <w:lang w:eastAsia="hr-HR"/>
        </w:rPr>
        <w:t xml:space="preserve"> A</w:t>
      </w:r>
      <w:r w:rsidRPr="002A204B">
        <w:rPr>
          <w:rFonts w:ascii="Times New Roman" w:eastAsia="Times New Roman" w:hAnsi="Times New Roman" w:cs="Times New Roman"/>
          <w:color w:val="231F20"/>
          <w:sz w:val="24"/>
          <w:szCs w:val="24"/>
          <w:lang w:eastAsia="hr-HR"/>
        </w:rPr>
        <w:t>gencija na području Republike Hrvatske prikuplja, analizira, obrađuje i ocjenjuje podatke o namjerama, mogućnostima i planovima djelovanja osoba, grupa i organizacija kojima je cilj ugrožavanje obrambene moći države te poduzima mjere otkrivanja, praćenja i suprotstavljanja ovakvim aktivnostima. Unutarnje ustrojstvo i djelokrug rada</w:t>
      </w:r>
      <w:r w:rsidR="00476EDE">
        <w:rPr>
          <w:rFonts w:ascii="Times New Roman" w:eastAsia="Times New Roman" w:hAnsi="Times New Roman" w:cs="Times New Roman"/>
          <w:color w:val="231F20"/>
          <w:sz w:val="24"/>
          <w:szCs w:val="24"/>
          <w:lang w:eastAsia="hr-HR"/>
        </w:rPr>
        <w:t xml:space="preserve"> A</w:t>
      </w:r>
      <w:r w:rsidRPr="002A204B">
        <w:rPr>
          <w:rFonts w:ascii="Times New Roman" w:eastAsia="Times New Roman" w:hAnsi="Times New Roman" w:cs="Times New Roman"/>
          <w:color w:val="231F20"/>
          <w:sz w:val="24"/>
          <w:szCs w:val="24"/>
          <w:lang w:eastAsia="hr-HR"/>
        </w:rPr>
        <w:t>gencije uređuju se na način propisan zakonom kojim se uređuje sigurnosno-obavještajni sustav Republike Hrvatske.</w:t>
      </w:r>
    </w:p>
    <w:p w14:paraId="0A4254A0" w14:textId="77777777" w:rsidR="000F27A1" w:rsidRDefault="000F27A1"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B54349" w14:textId="651C54B6" w:rsidR="009C6FF3" w:rsidRDefault="009C6FF3"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2A204B">
        <w:rPr>
          <w:rFonts w:ascii="Times New Roman" w:eastAsia="Times New Roman" w:hAnsi="Times New Roman" w:cs="Times New Roman"/>
          <w:color w:val="231F20"/>
          <w:sz w:val="24"/>
          <w:szCs w:val="24"/>
          <w:lang w:eastAsia="hr-HR"/>
        </w:rPr>
        <w:t xml:space="preserve">(4) </w:t>
      </w:r>
      <w:r w:rsidR="00136E57">
        <w:rPr>
          <w:rFonts w:ascii="Times New Roman" w:eastAsia="Times New Roman" w:hAnsi="Times New Roman" w:cs="Times New Roman"/>
          <w:color w:val="231F20"/>
          <w:sz w:val="24"/>
          <w:szCs w:val="24"/>
          <w:lang w:eastAsia="hr-HR"/>
        </w:rPr>
        <w:tab/>
      </w:r>
      <w:r w:rsidRPr="002A204B">
        <w:rPr>
          <w:rFonts w:ascii="Times New Roman" w:eastAsia="Times New Roman" w:hAnsi="Times New Roman" w:cs="Times New Roman"/>
          <w:color w:val="231F20"/>
          <w:sz w:val="24"/>
          <w:szCs w:val="24"/>
          <w:lang w:eastAsia="hr-HR"/>
        </w:rPr>
        <w:t>U okviru Ministarstva obrane ustrojbeno djeluje Vojni ordinarijat u Republi</w:t>
      </w:r>
      <w:r w:rsidR="00136E57">
        <w:rPr>
          <w:rFonts w:ascii="Times New Roman" w:eastAsia="Times New Roman" w:hAnsi="Times New Roman" w:cs="Times New Roman"/>
          <w:color w:val="231F20"/>
          <w:sz w:val="24"/>
          <w:szCs w:val="24"/>
          <w:lang w:eastAsia="hr-HR"/>
        </w:rPr>
        <w:t>ci Hrvatskoj (u daljnjem tekstu</w:t>
      </w:r>
      <w:r w:rsidRPr="002A204B">
        <w:rPr>
          <w:rFonts w:ascii="Times New Roman" w:eastAsia="Times New Roman" w:hAnsi="Times New Roman" w:cs="Times New Roman"/>
          <w:color w:val="231F20"/>
          <w:sz w:val="24"/>
          <w:szCs w:val="24"/>
          <w:lang w:eastAsia="hr-HR"/>
        </w:rPr>
        <w:t>:</w:t>
      </w:r>
      <w:r w:rsidR="00136E57">
        <w:rPr>
          <w:rFonts w:ascii="Times New Roman" w:eastAsia="Times New Roman" w:hAnsi="Times New Roman" w:cs="Times New Roman"/>
          <w:color w:val="231F20"/>
          <w:sz w:val="24"/>
          <w:szCs w:val="24"/>
          <w:lang w:eastAsia="hr-HR"/>
        </w:rPr>
        <w:t xml:space="preserve"> </w:t>
      </w:r>
      <w:r w:rsidRPr="002A204B">
        <w:rPr>
          <w:rFonts w:ascii="Times New Roman" w:eastAsia="Times New Roman" w:hAnsi="Times New Roman" w:cs="Times New Roman"/>
          <w:color w:val="231F20"/>
          <w:sz w:val="24"/>
          <w:szCs w:val="24"/>
          <w:lang w:eastAsia="hr-HR"/>
        </w:rPr>
        <w:t>Vojni ordinarijat) koji je, na temelju Ugovora između Svete Stolice i Republike Hrvatske o dušobrižništvu katoličkih vjernika, pripadnika oružanih snaga i redarstve</w:t>
      </w:r>
      <w:r w:rsidR="00136E57">
        <w:rPr>
          <w:rFonts w:ascii="Times New Roman" w:eastAsia="Times New Roman" w:hAnsi="Times New Roman" w:cs="Times New Roman"/>
          <w:color w:val="231F20"/>
          <w:sz w:val="24"/>
          <w:szCs w:val="24"/>
          <w:lang w:eastAsia="hr-HR"/>
        </w:rPr>
        <w:t>nih službi Republike Hrvatske (</w:t>
      </w:r>
      <w:r w:rsidR="00AF6372">
        <w:rPr>
          <w:rFonts w:ascii="Times New Roman" w:eastAsia="Times New Roman" w:hAnsi="Times New Roman" w:cs="Times New Roman"/>
          <w:color w:val="231F20"/>
          <w:sz w:val="24"/>
          <w:szCs w:val="24"/>
          <w:lang w:eastAsia="hr-HR"/>
        </w:rPr>
        <w:t>„</w:t>
      </w:r>
      <w:r w:rsidR="00136E57">
        <w:rPr>
          <w:rFonts w:ascii="Times New Roman" w:eastAsia="Times New Roman" w:hAnsi="Times New Roman" w:cs="Times New Roman"/>
          <w:color w:val="231F20"/>
          <w:sz w:val="24"/>
          <w:szCs w:val="24"/>
          <w:lang w:eastAsia="hr-HR"/>
        </w:rPr>
        <w:t>Narodne novine</w:t>
      </w:r>
      <w:r w:rsidR="00AF6372">
        <w:rPr>
          <w:rFonts w:ascii="Times New Roman" w:eastAsia="Times New Roman" w:hAnsi="Times New Roman" w:cs="Times New Roman"/>
          <w:color w:val="231F20"/>
          <w:sz w:val="24"/>
          <w:szCs w:val="24"/>
          <w:lang w:eastAsia="hr-HR"/>
        </w:rPr>
        <w:t>“</w:t>
      </w:r>
      <w:r w:rsidR="00136E57">
        <w:rPr>
          <w:rFonts w:ascii="Times New Roman" w:eastAsia="Times New Roman" w:hAnsi="Times New Roman" w:cs="Times New Roman"/>
          <w:color w:val="231F20"/>
          <w:sz w:val="24"/>
          <w:szCs w:val="24"/>
          <w:lang w:eastAsia="hr-HR"/>
        </w:rPr>
        <w:t>, br</w:t>
      </w:r>
      <w:r w:rsidR="00AF6372">
        <w:rPr>
          <w:rFonts w:ascii="Times New Roman" w:eastAsia="Times New Roman" w:hAnsi="Times New Roman" w:cs="Times New Roman"/>
          <w:color w:val="231F20"/>
          <w:sz w:val="24"/>
          <w:szCs w:val="24"/>
          <w:lang w:eastAsia="hr-HR"/>
        </w:rPr>
        <w:t>oj</w:t>
      </w:r>
      <w:r w:rsidR="00136E57">
        <w:rPr>
          <w:rFonts w:ascii="Times New Roman" w:eastAsia="Times New Roman" w:hAnsi="Times New Roman" w:cs="Times New Roman"/>
          <w:color w:val="231F20"/>
          <w:sz w:val="24"/>
          <w:szCs w:val="24"/>
          <w:lang w:eastAsia="hr-HR"/>
        </w:rPr>
        <w:t xml:space="preserve"> 2/97</w:t>
      </w:r>
      <w:r w:rsidR="00AF6372">
        <w:rPr>
          <w:rFonts w:ascii="Times New Roman" w:eastAsia="Times New Roman" w:hAnsi="Times New Roman" w:cs="Times New Roman"/>
          <w:color w:val="231F20"/>
          <w:sz w:val="24"/>
          <w:szCs w:val="24"/>
          <w:lang w:eastAsia="hr-HR"/>
        </w:rPr>
        <w:t>.</w:t>
      </w:r>
      <w:r w:rsidR="00136E57">
        <w:rPr>
          <w:rFonts w:ascii="Times New Roman" w:eastAsia="Times New Roman" w:hAnsi="Times New Roman" w:cs="Times New Roman"/>
          <w:color w:val="231F20"/>
          <w:sz w:val="24"/>
          <w:szCs w:val="24"/>
          <w:lang w:eastAsia="hr-HR"/>
        </w:rPr>
        <w:t xml:space="preserve"> – Međunarodni ugovori,</w:t>
      </w:r>
      <w:r w:rsidRPr="002A204B">
        <w:rPr>
          <w:rFonts w:ascii="Times New Roman" w:eastAsia="Times New Roman" w:hAnsi="Times New Roman" w:cs="Times New Roman"/>
          <w:color w:val="231F20"/>
          <w:sz w:val="24"/>
          <w:szCs w:val="24"/>
          <w:lang w:eastAsia="hr-HR"/>
        </w:rPr>
        <w:t xml:space="preserve"> u daljnjem tekstu: Ugovor) i nakon razmjene ratifikacijskih instrumenata 9. travnja 1997. u Vatikanu, osnovala Sveta Stolica dekretom Zbora za biskupe Qui successimus od 25. travnja 1997. i koji provodi duhovnu skrb za katolike pripadnike Oružanih snaga i redarstvenih službi.</w:t>
      </w:r>
      <w:r w:rsidR="00136E57">
        <w:rPr>
          <w:rFonts w:ascii="Times New Roman" w:eastAsia="Times New Roman" w:hAnsi="Times New Roman" w:cs="Times New Roman"/>
          <w:color w:val="231F20"/>
          <w:sz w:val="24"/>
          <w:szCs w:val="24"/>
          <w:lang w:eastAsia="hr-HR"/>
        </w:rPr>
        <w:t xml:space="preserve"> </w:t>
      </w:r>
      <w:r w:rsidRPr="002A204B">
        <w:rPr>
          <w:rFonts w:ascii="Times New Roman" w:eastAsia="Times New Roman" w:hAnsi="Times New Roman" w:cs="Times New Roman"/>
          <w:color w:val="231F20"/>
          <w:sz w:val="24"/>
          <w:szCs w:val="24"/>
          <w:lang w:eastAsia="hr-HR"/>
        </w:rPr>
        <w:t xml:space="preserve">Vojni ordinarij u Republici Hrvatskoj i ministar obrane vode brigu i osiguravaju provedbu Ugovora i Pravilnika o ustroju i djelovanju Vojnog ordinarijata u Republici Hrvatskoj, u Ministarstvu i Oružanim snagama, dogovaraju i usvajaju proračun Vojnog ordinarijata kao dijela Financijskog plana Ministarstva te u skladu s ovlastima rješavaju pitanja vezana uz provedbu dušobrižničke skrbi. Za obavljanje poslova Vojnog ordinarijata ustrojava se Ured vojnog ordinarija u Republici Hrvatskoj koji s </w:t>
      </w:r>
      <w:r w:rsidR="000F27A1">
        <w:rPr>
          <w:rFonts w:ascii="Times New Roman" w:eastAsia="Times New Roman" w:hAnsi="Times New Roman" w:cs="Times New Roman"/>
          <w:color w:val="231F20"/>
          <w:sz w:val="24"/>
          <w:szCs w:val="24"/>
          <w:lang w:eastAsia="hr-HR"/>
        </w:rPr>
        <w:t>kanonskim osobljem kurije ima 24 člana</w:t>
      </w:r>
      <w:r w:rsidRPr="002A204B">
        <w:rPr>
          <w:rFonts w:ascii="Times New Roman" w:eastAsia="Times New Roman" w:hAnsi="Times New Roman" w:cs="Times New Roman"/>
          <w:color w:val="231F20"/>
          <w:sz w:val="24"/>
          <w:szCs w:val="24"/>
          <w:lang w:eastAsia="hr-HR"/>
        </w:rPr>
        <w:t xml:space="preserve">. Uz vojnu kapelaniju u Ministarstvu, vojne kapelanije djeluju i u Oružanim snagama. Vojni ordinarij u Republici Hrvatskoj za djelatnike Vojnog ordinarijata i vojne kapelane dostavlja Ministarstvu dekrete radi zasnivanja njihova radnog odnosa, o čemu Ministarstvo donosi rješenje za te osobe. Svi djelatnici Vojnog ordinarijata, kao stalni kapelani ili svećenici koji su na ispomoći, zadržavši stanje vlastito svojem staležu, su u statusu izjednačeni s pravima djelatne vojne osobe određenoga osobnog čina, a u pastoralnom radu ustrojbeno će se uklopiti u vojnu sredinu i služit će se postojećim ustrojem Ministarstva i Oružanih snaga. Pravilnikom o unutarnjem redu Ministarstva </w:t>
      </w:r>
      <w:r w:rsidR="00EF45C6">
        <w:rPr>
          <w:rFonts w:ascii="Times New Roman" w:eastAsia="Times New Roman" w:hAnsi="Times New Roman" w:cs="Times New Roman"/>
          <w:color w:val="231F20"/>
          <w:sz w:val="24"/>
          <w:szCs w:val="24"/>
          <w:lang w:eastAsia="hr-HR"/>
        </w:rPr>
        <w:t xml:space="preserve">obrane </w:t>
      </w:r>
      <w:r w:rsidRPr="002A204B">
        <w:rPr>
          <w:rFonts w:ascii="Times New Roman" w:eastAsia="Times New Roman" w:hAnsi="Times New Roman" w:cs="Times New Roman"/>
          <w:color w:val="231F20"/>
          <w:sz w:val="24"/>
          <w:szCs w:val="24"/>
          <w:lang w:eastAsia="hr-HR"/>
        </w:rPr>
        <w:t>odredit će se statusna pozicija djelatnika Vojnog ordinarijata u skladu s Pravilnikom o ustroju i djelovanju Vojnog ordinarijata u Republici Hrvatskoj tako da se sačuva njihova kanonska samostalnost i dušobrižničko poslanje. U skladu s Pravilnikom o ustroju i djelovanju Vojnog ordinarijata u Republici Hrvatskoj, Vojni ordinarijat može za svaku vojnu kapelaniju, u skladu s dogovorom s Ministarstvom, izabrati djelatne vojne osobe za pomoćnike vojnim kapelanima na način propisan ustrojem, za provedbu dušobrižništva. Vojni ordinarij u Republici Hrvatskoj i ministar obrane sastaju se redovito tri puta godišnje te uvijek kada to zbog potrebe zatraže vojni ordinarij u Republici Hrvatskoj odnosno ministar obrane. Radi trajne suradnje s Vojnim ordinarijatom i radi učinkovitije provedbe Pravilnika o ustroju i djelovanju Vojnog ordinarijata u Republici Hrvatskoj, ovom Uredbom ustrojava se Samostalni odjel za potporu Vojnom ordinarijatu u Republici Hrvatskoj. Djelatnike Samostalnog odjela za potporu Vojnom ordinarijatu u Republici Hrvatskoj Ministarstvo raspoređuje na radna mjesta u dogovoru s Vojnim ordinarijatom.</w:t>
      </w:r>
    </w:p>
    <w:p w14:paraId="1DE31419" w14:textId="77777777" w:rsidR="00BF6118" w:rsidRDefault="00BF6118"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B86CEFC" w14:textId="77777777" w:rsidR="00E202CF" w:rsidRDefault="00E202CF"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DBF7375" w14:textId="77777777" w:rsidR="00363B75" w:rsidRDefault="00363B75"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4BD4E81" w14:textId="77777777" w:rsidR="00363B75" w:rsidRDefault="00363B75"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D79A692" w14:textId="4D061F50" w:rsidR="00792871" w:rsidRDefault="00792871"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EEC224A" w14:textId="1838FA68" w:rsidR="00E5418F" w:rsidRDefault="00E5418F"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CEB1855" w14:textId="77777777" w:rsidR="00E5418F" w:rsidRPr="002A204B" w:rsidRDefault="00E5418F"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EF8049B" w14:textId="77777777" w:rsidR="000F27A1" w:rsidRPr="005022B4" w:rsidRDefault="000F27A1" w:rsidP="00997B8D">
      <w:pPr>
        <w:spacing w:after="0" w:line="240" w:lineRule="auto"/>
        <w:jc w:val="center"/>
        <w:textAlignment w:val="baseline"/>
        <w:rPr>
          <w:rFonts w:ascii="Times New Roman" w:hAnsi="Times New Roman" w:cs="Times New Roman"/>
          <w:b/>
          <w:color w:val="231F20"/>
          <w:sz w:val="24"/>
          <w:szCs w:val="24"/>
          <w:shd w:val="clear" w:color="auto" w:fill="FFFFFF"/>
        </w:rPr>
      </w:pPr>
      <w:r w:rsidRPr="000F27A1">
        <w:rPr>
          <w:rFonts w:ascii="Times New Roman" w:hAnsi="Times New Roman" w:cs="Times New Roman"/>
          <w:b/>
          <w:color w:val="231F20"/>
          <w:sz w:val="24"/>
          <w:szCs w:val="24"/>
          <w:shd w:val="clear" w:color="auto" w:fill="FFFFFF"/>
        </w:rPr>
        <w:t xml:space="preserve">III. </w:t>
      </w:r>
      <w:r w:rsidR="005022B4">
        <w:rPr>
          <w:rFonts w:ascii="Times New Roman" w:hAnsi="Times New Roman" w:cs="Times New Roman"/>
          <w:b/>
          <w:color w:val="231F20"/>
          <w:sz w:val="24"/>
          <w:szCs w:val="24"/>
          <w:shd w:val="clear" w:color="auto" w:fill="FFFFFF"/>
        </w:rPr>
        <w:tab/>
      </w:r>
      <w:r w:rsidRPr="005022B4">
        <w:rPr>
          <w:rFonts w:ascii="Times New Roman" w:hAnsi="Times New Roman" w:cs="Times New Roman"/>
          <w:b/>
          <w:color w:val="231F20"/>
          <w:sz w:val="24"/>
          <w:szCs w:val="24"/>
          <w:shd w:val="clear" w:color="auto" w:fill="FFFFFF"/>
        </w:rPr>
        <w:t>USTROJSTVO I DJELOKRUG UPRAVNIH ORGANIZACIJA I USTROJSTVENIH JEDINICA</w:t>
      </w:r>
    </w:p>
    <w:p w14:paraId="1BD598C9" w14:textId="77777777" w:rsidR="00836106" w:rsidRPr="005022B4" w:rsidRDefault="00836106" w:rsidP="00997B8D">
      <w:pPr>
        <w:spacing w:after="0" w:line="240" w:lineRule="auto"/>
        <w:jc w:val="center"/>
        <w:textAlignment w:val="baseline"/>
        <w:rPr>
          <w:rFonts w:ascii="Times New Roman" w:hAnsi="Times New Roman" w:cs="Times New Roman"/>
          <w:b/>
          <w:color w:val="231F20"/>
          <w:sz w:val="24"/>
          <w:szCs w:val="24"/>
          <w:shd w:val="clear" w:color="auto" w:fill="FFFFFF"/>
        </w:rPr>
      </w:pPr>
    </w:p>
    <w:p w14:paraId="6C530EC4" w14:textId="77777777" w:rsidR="009C6FF3" w:rsidRPr="005022B4"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5022B4">
        <w:rPr>
          <w:rFonts w:ascii="Times New Roman" w:eastAsia="Times New Roman" w:hAnsi="Times New Roman" w:cs="Times New Roman"/>
          <w:b/>
          <w:color w:val="231F20"/>
          <w:sz w:val="24"/>
          <w:szCs w:val="24"/>
          <w:lang w:eastAsia="hr-HR"/>
        </w:rPr>
        <w:t>1. KABINET MINISTRA</w:t>
      </w:r>
    </w:p>
    <w:p w14:paraId="496A5470" w14:textId="77777777" w:rsidR="000F27A1" w:rsidRPr="000F27A1" w:rsidRDefault="000F27A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F36216F" w14:textId="77777777" w:rsidR="009C6FF3" w:rsidRDefault="0067035F"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3</w:t>
      </w:r>
      <w:r w:rsidR="009C6FF3" w:rsidRPr="000F27A1">
        <w:rPr>
          <w:rFonts w:ascii="Times New Roman" w:eastAsia="Times New Roman" w:hAnsi="Times New Roman" w:cs="Times New Roman"/>
          <w:b/>
          <w:color w:val="231F20"/>
          <w:sz w:val="24"/>
          <w:szCs w:val="24"/>
          <w:lang w:eastAsia="hr-HR"/>
        </w:rPr>
        <w:t>.</w:t>
      </w:r>
    </w:p>
    <w:p w14:paraId="2AAD6383" w14:textId="77777777" w:rsidR="000F27A1" w:rsidRPr="000F27A1" w:rsidRDefault="000F27A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8CF574E" w14:textId="77777777" w:rsidR="0031796C" w:rsidRPr="000F27A1" w:rsidRDefault="00145C4D" w:rsidP="008568A6">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r>
      <w:r w:rsidR="009C6FF3" w:rsidRPr="000F27A1">
        <w:rPr>
          <w:rFonts w:ascii="Times New Roman" w:eastAsia="Times New Roman" w:hAnsi="Times New Roman" w:cs="Times New Roman"/>
          <w:color w:val="231F20"/>
          <w:sz w:val="24"/>
          <w:szCs w:val="24"/>
          <w:lang w:eastAsia="hr-HR"/>
        </w:rPr>
        <w:t>Kabinet ministra obavlja stručne, organizacijske i administrativne poslove za min</w:t>
      </w:r>
      <w:r w:rsidR="00EA3F15">
        <w:rPr>
          <w:rFonts w:ascii="Times New Roman" w:eastAsia="Times New Roman" w:hAnsi="Times New Roman" w:cs="Times New Roman"/>
          <w:color w:val="231F20"/>
          <w:sz w:val="24"/>
          <w:szCs w:val="24"/>
          <w:lang w:eastAsia="hr-HR"/>
        </w:rPr>
        <w:t>istra obrane (u daljnjem tekstu</w:t>
      </w:r>
      <w:r w:rsidR="009C6FF3" w:rsidRPr="000F27A1">
        <w:rPr>
          <w:rFonts w:ascii="Times New Roman" w:eastAsia="Times New Roman" w:hAnsi="Times New Roman" w:cs="Times New Roman"/>
          <w:color w:val="231F20"/>
          <w:sz w:val="24"/>
          <w:szCs w:val="24"/>
          <w:lang w:eastAsia="hr-HR"/>
        </w:rPr>
        <w:t xml:space="preserve"> ministar), pri čemu se brine o dostavljanju materijala za potrebe Hrvatskoga sabora, Predsjednika Republike Hrvatske i Vlade Republike Hrvatske, surađuje s drugim državnim tijelima, pribavlja materijale od ustrojstvenih jedinica Ministarstva, u skladu s odlukama i nalozima ministra poduzima mjere za osiguranje uč</w:t>
      </w:r>
      <w:r w:rsidR="008568A6">
        <w:rPr>
          <w:rFonts w:ascii="Times New Roman" w:eastAsia="Times New Roman" w:hAnsi="Times New Roman" w:cs="Times New Roman"/>
          <w:color w:val="231F20"/>
          <w:sz w:val="24"/>
          <w:szCs w:val="24"/>
          <w:lang w:eastAsia="hr-HR"/>
        </w:rPr>
        <w:t>inkovitosti u radu</w:t>
      </w:r>
      <w:r w:rsidR="009C6FF3" w:rsidRPr="000F27A1">
        <w:rPr>
          <w:rFonts w:ascii="Times New Roman" w:eastAsia="Times New Roman" w:hAnsi="Times New Roman" w:cs="Times New Roman"/>
          <w:color w:val="231F20"/>
          <w:sz w:val="24"/>
          <w:szCs w:val="24"/>
          <w:lang w:eastAsia="hr-HR"/>
        </w:rPr>
        <w:t xml:space="preserve">. </w:t>
      </w:r>
      <w:r w:rsidR="00EA3F15">
        <w:rPr>
          <w:rFonts w:ascii="Times New Roman" w:eastAsia="Times New Roman" w:hAnsi="Times New Roman" w:cs="Times New Roman"/>
          <w:color w:val="231F20"/>
          <w:sz w:val="24"/>
          <w:szCs w:val="24"/>
          <w:lang w:eastAsia="hr-HR"/>
        </w:rPr>
        <w:t>K</w:t>
      </w:r>
      <w:r w:rsidR="009C6FF3" w:rsidRPr="000F27A1">
        <w:rPr>
          <w:rFonts w:ascii="Times New Roman" w:eastAsia="Times New Roman" w:hAnsi="Times New Roman" w:cs="Times New Roman"/>
          <w:color w:val="231F20"/>
          <w:sz w:val="24"/>
          <w:szCs w:val="24"/>
          <w:lang w:eastAsia="hr-HR"/>
        </w:rPr>
        <w:t>oordinira međunarodne aktivnos</w:t>
      </w:r>
      <w:r w:rsidR="00C26000">
        <w:rPr>
          <w:rFonts w:ascii="Times New Roman" w:eastAsia="Times New Roman" w:hAnsi="Times New Roman" w:cs="Times New Roman"/>
          <w:color w:val="231F20"/>
          <w:sz w:val="24"/>
          <w:szCs w:val="24"/>
          <w:lang w:eastAsia="hr-HR"/>
        </w:rPr>
        <w:t>ti s drugim državnim tijelima i</w:t>
      </w:r>
      <w:r w:rsidR="009C6FF3" w:rsidRPr="000F27A1">
        <w:rPr>
          <w:rFonts w:ascii="Times New Roman" w:eastAsia="Times New Roman" w:hAnsi="Times New Roman" w:cs="Times New Roman"/>
          <w:color w:val="231F20"/>
          <w:sz w:val="24"/>
          <w:szCs w:val="24"/>
          <w:lang w:eastAsia="hr-HR"/>
        </w:rPr>
        <w:t xml:space="preserve"> usklađuje rad i surađuje s Glavnim stožerom. Kabinet ministra u suradnji s drugim ustrojstvenim jedinicama obavlja poslove vezane uz predstavke i pritužbe građana. Koordinira s Glavnim stožerom aktivnosti koje Oružane snage pružaju kao pomoć </w:t>
      </w:r>
      <w:r w:rsidR="003E1586">
        <w:rPr>
          <w:rFonts w:ascii="Times New Roman" w:eastAsia="Times New Roman" w:hAnsi="Times New Roman" w:cs="Times New Roman"/>
          <w:color w:val="231F20"/>
          <w:sz w:val="24"/>
          <w:szCs w:val="24"/>
          <w:lang w:eastAsia="hr-HR"/>
        </w:rPr>
        <w:t xml:space="preserve">državnim tijelima, </w:t>
      </w:r>
      <w:r w:rsidR="009C6FF3" w:rsidRPr="000F27A1">
        <w:rPr>
          <w:rFonts w:ascii="Times New Roman" w:eastAsia="Times New Roman" w:hAnsi="Times New Roman" w:cs="Times New Roman"/>
          <w:color w:val="231F20"/>
          <w:sz w:val="24"/>
          <w:szCs w:val="24"/>
          <w:lang w:eastAsia="hr-HR"/>
        </w:rPr>
        <w:t xml:space="preserve">lokalnoj zajednici i institucijama civilnog društva. </w:t>
      </w:r>
      <w:r w:rsidR="00006238">
        <w:rPr>
          <w:rFonts w:ascii="Times New Roman" w:eastAsia="Times New Roman" w:hAnsi="Times New Roman" w:cs="Times New Roman"/>
          <w:sz w:val="24"/>
          <w:szCs w:val="24"/>
          <w:lang w:eastAsia="hr-HR"/>
        </w:rPr>
        <w:t>O</w:t>
      </w:r>
      <w:r w:rsidR="0031796C" w:rsidRPr="003F5C28">
        <w:rPr>
          <w:rFonts w:ascii="Times New Roman" w:eastAsia="Times New Roman" w:hAnsi="Times New Roman" w:cs="Times New Roman"/>
          <w:sz w:val="24"/>
          <w:szCs w:val="24"/>
          <w:lang w:eastAsia="hr-HR"/>
        </w:rPr>
        <w:t>bavlja poslove vezane za planiranje, usmjeravanje, nadzor i provedbu komunika</w:t>
      </w:r>
      <w:r w:rsidR="008568A6">
        <w:rPr>
          <w:rFonts w:ascii="Times New Roman" w:eastAsia="Times New Roman" w:hAnsi="Times New Roman" w:cs="Times New Roman"/>
          <w:sz w:val="24"/>
          <w:szCs w:val="24"/>
          <w:lang w:eastAsia="hr-HR"/>
        </w:rPr>
        <w:t>cijske strategije Ministarstva. P</w:t>
      </w:r>
      <w:r w:rsidR="0031796C" w:rsidRPr="003F5C28">
        <w:rPr>
          <w:rFonts w:ascii="Times New Roman" w:eastAsia="Times New Roman" w:hAnsi="Times New Roman" w:cs="Times New Roman"/>
          <w:sz w:val="24"/>
          <w:szCs w:val="24"/>
          <w:lang w:eastAsia="hr-HR"/>
        </w:rPr>
        <w:t xml:space="preserve">lanira, usmjerava i vodi strategiju promidžbe Ministarstva i Oružanih snaga. </w:t>
      </w:r>
      <w:r w:rsidR="008568A6">
        <w:rPr>
          <w:rFonts w:ascii="Times New Roman" w:eastAsia="Times New Roman" w:hAnsi="Times New Roman" w:cs="Times New Roman"/>
          <w:sz w:val="24"/>
          <w:szCs w:val="24"/>
          <w:lang w:eastAsia="hr-HR"/>
        </w:rPr>
        <w:t>Pripreme</w:t>
      </w:r>
      <w:r w:rsidR="0031796C" w:rsidRPr="003F5C28">
        <w:rPr>
          <w:rFonts w:ascii="Times New Roman" w:eastAsia="Times New Roman" w:hAnsi="Times New Roman" w:cs="Times New Roman"/>
          <w:sz w:val="24"/>
          <w:szCs w:val="24"/>
          <w:lang w:eastAsia="hr-HR"/>
        </w:rPr>
        <w:t xml:space="preserve"> informativne i promidžbene materijale te tiskana i elektroni</w:t>
      </w:r>
      <w:r w:rsidR="0031796C">
        <w:rPr>
          <w:rFonts w:ascii="Times New Roman" w:eastAsia="Times New Roman" w:hAnsi="Times New Roman" w:cs="Times New Roman"/>
          <w:sz w:val="24"/>
          <w:szCs w:val="24"/>
          <w:lang w:eastAsia="hr-HR"/>
        </w:rPr>
        <w:t>čka izdanja. I</w:t>
      </w:r>
      <w:r w:rsidR="0031796C" w:rsidRPr="003F5C28">
        <w:rPr>
          <w:rFonts w:ascii="Times New Roman" w:eastAsia="Times New Roman" w:hAnsi="Times New Roman" w:cs="Times New Roman"/>
          <w:sz w:val="24"/>
          <w:szCs w:val="24"/>
          <w:lang w:eastAsia="hr-HR"/>
        </w:rPr>
        <w:t>zrađuje i održava internetske stranice Ministarstva i obavlja nadzor sadržaja te ujednačenosti vizualnih rješenja nad ostalim internetskim stranicama Mi</w:t>
      </w:r>
      <w:r w:rsidR="008568A6">
        <w:rPr>
          <w:rFonts w:ascii="Times New Roman" w:eastAsia="Times New Roman" w:hAnsi="Times New Roman" w:cs="Times New Roman"/>
          <w:sz w:val="24"/>
          <w:szCs w:val="24"/>
          <w:lang w:eastAsia="hr-HR"/>
        </w:rPr>
        <w:t>nistarstva i Oružanih snaga. U</w:t>
      </w:r>
      <w:r w:rsidR="0031796C" w:rsidRPr="003F5C28">
        <w:rPr>
          <w:rFonts w:ascii="Times New Roman" w:eastAsia="Times New Roman" w:hAnsi="Times New Roman" w:cs="Times New Roman"/>
          <w:sz w:val="24"/>
          <w:szCs w:val="24"/>
          <w:lang w:eastAsia="hr-HR"/>
        </w:rPr>
        <w:t xml:space="preserve">ređuje, koordinira i održava komunikacijske kanale na društvenim mrežama. </w:t>
      </w:r>
      <w:r w:rsidR="008568A6">
        <w:rPr>
          <w:rFonts w:ascii="Times New Roman" w:eastAsia="Times New Roman" w:hAnsi="Times New Roman" w:cs="Times New Roman"/>
          <w:color w:val="231F20"/>
          <w:sz w:val="24"/>
          <w:szCs w:val="24"/>
          <w:lang w:eastAsia="hr-HR"/>
        </w:rPr>
        <w:t>Obavlja stručne i</w:t>
      </w:r>
      <w:r w:rsidR="0031796C" w:rsidRPr="000958A7">
        <w:rPr>
          <w:rFonts w:ascii="Times New Roman" w:eastAsia="Times New Roman" w:hAnsi="Times New Roman" w:cs="Times New Roman"/>
          <w:color w:val="231F20"/>
          <w:sz w:val="24"/>
          <w:szCs w:val="24"/>
          <w:lang w:eastAsia="hr-HR"/>
        </w:rPr>
        <w:t xml:space="preserve"> organizacijske poslove civilnog i vojnog protokola i ceremonijala za potrebe ministra, </w:t>
      </w:r>
      <w:r w:rsidR="0031796C">
        <w:rPr>
          <w:rFonts w:ascii="Times New Roman" w:eastAsia="Times New Roman" w:hAnsi="Times New Roman" w:cs="Times New Roman"/>
          <w:color w:val="231F20"/>
          <w:sz w:val="24"/>
          <w:szCs w:val="24"/>
          <w:lang w:eastAsia="hr-HR"/>
        </w:rPr>
        <w:t>državnih tajnika, načelnika Glavnog stožera i generala/admirala</w:t>
      </w:r>
      <w:r w:rsidR="0031796C" w:rsidRPr="000958A7">
        <w:rPr>
          <w:rFonts w:ascii="Times New Roman" w:eastAsia="Times New Roman" w:hAnsi="Times New Roman" w:cs="Times New Roman"/>
          <w:color w:val="231F20"/>
          <w:sz w:val="24"/>
          <w:szCs w:val="24"/>
          <w:lang w:eastAsia="hr-HR"/>
        </w:rPr>
        <w:t xml:space="preserve"> u Republici Hrvatskoj i inozemstvu. </w:t>
      </w:r>
      <w:r w:rsidR="00006238" w:rsidRPr="000F27A1">
        <w:rPr>
          <w:rFonts w:ascii="Times New Roman" w:eastAsia="Times New Roman" w:hAnsi="Times New Roman" w:cs="Times New Roman"/>
          <w:color w:val="231F20"/>
          <w:sz w:val="24"/>
          <w:szCs w:val="24"/>
          <w:lang w:eastAsia="hr-HR"/>
        </w:rPr>
        <w:t>Kabinet ministra obavlja i druge poslove iz svojega djelokruga.</w:t>
      </w:r>
    </w:p>
    <w:p w14:paraId="25552673" w14:textId="77777777" w:rsidR="002325D8" w:rsidRDefault="002325D8" w:rsidP="0031796C">
      <w:pPr>
        <w:spacing w:after="0" w:line="240" w:lineRule="auto"/>
        <w:jc w:val="both"/>
        <w:textAlignment w:val="baseline"/>
        <w:rPr>
          <w:rFonts w:ascii="Times New Roman" w:eastAsia="Times New Roman" w:hAnsi="Times New Roman" w:cs="Times New Roman"/>
          <w:color w:val="231F20"/>
          <w:sz w:val="24"/>
          <w:szCs w:val="24"/>
          <w:lang w:eastAsia="hr-HR"/>
        </w:rPr>
      </w:pPr>
    </w:p>
    <w:p w14:paraId="4EB0DED2" w14:textId="77777777" w:rsidR="00E9321F" w:rsidRPr="00E9321F" w:rsidRDefault="00145C4D" w:rsidP="00997B8D">
      <w:pPr>
        <w:spacing w:after="0" w:line="240" w:lineRule="auto"/>
        <w:ind w:firstLine="708"/>
        <w:jc w:val="both"/>
        <w:textAlignment w:val="baseline"/>
        <w:rPr>
          <w:rFonts w:ascii="Minion Pro" w:eastAsia="Times New Roman" w:hAnsi="Minion Pro" w:cs="Times New Roman"/>
          <w:color w:val="000000"/>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sidR="008568A6">
        <w:rPr>
          <w:rFonts w:ascii="Times New Roman" w:eastAsia="Times New Roman" w:hAnsi="Times New Roman" w:cs="Times New Roman"/>
          <w:color w:val="231F20"/>
          <w:sz w:val="24"/>
          <w:szCs w:val="24"/>
          <w:lang w:eastAsia="hr-HR"/>
        </w:rPr>
        <w:t>U Kabinetu</w:t>
      </w:r>
      <w:r w:rsidR="00BF6118">
        <w:rPr>
          <w:rFonts w:ascii="Times New Roman" w:eastAsia="Times New Roman" w:hAnsi="Times New Roman" w:cs="Times New Roman"/>
          <w:color w:val="231F20"/>
          <w:sz w:val="24"/>
          <w:szCs w:val="24"/>
          <w:lang w:eastAsia="hr-HR"/>
        </w:rPr>
        <w:t xml:space="preserve"> ministra ustrojava</w:t>
      </w:r>
      <w:r w:rsidR="00BF6118" w:rsidRPr="00BF6118">
        <w:rPr>
          <w:rFonts w:ascii="Times New Roman" w:eastAsia="Times New Roman" w:hAnsi="Times New Roman" w:cs="Times New Roman"/>
          <w:color w:val="231F20"/>
          <w:sz w:val="24"/>
          <w:szCs w:val="24"/>
          <w:lang w:eastAsia="hr-HR"/>
        </w:rPr>
        <w:t xml:space="preserve"> se</w:t>
      </w:r>
      <w:r w:rsidR="00E9321F" w:rsidRPr="00E9321F">
        <w:rPr>
          <w:rFonts w:ascii="Minion Pro" w:eastAsia="Times New Roman" w:hAnsi="Minion Pro" w:cs="Times New Roman"/>
          <w:color w:val="000000"/>
          <w:sz w:val="24"/>
          <w:szCs w:val="24"/>
          <w:lang w:eastAsia="hr-HR"/>
        </w:rPr>
        <w:t>:</w:t>
      </w:r>
    </w:p>
    <w:p w14:paraId="7260FE58" w14:textId="77777777" w:rsidR="008568A6" w:rsidRDefault="007F28A0" w:rsidP="00997B8D">
      <w:pPr>
        <w:shd w:val="clear" w:color="auto" w:fill="FFFFFF"/>
        <w:spacing w:after="0" w:line="240" w:lineRule="auto"/>
        <w:ind w:left="708" w:firstLine="708"/>
        <w:jc w:val="both"/>
        <w:textAlignment w:val="baseline"/>
        <w:rPr>
          <w:rFonts w:ascii="Minion Pro" w:eastAsia="Times New Roman" w:hAnsi="Minion Pro" w:cs="Times New Roman"/>
          <w:color w:val="000000"/>
          <w:sz w:val="24"/>
          <w:szCs w:val="24"/>
          <w:lang w:eastAsia="hr-HR"/>
        </w:rPr>
      </w:pPr>
      <w:r>
        <w:rPr>
          <w:rFonts w:ascii="Minion Pro" w:eastAsia="Times New Roman" w:hAnsi="Minion Pro" w:cs="Times New Roman"/>
          <w:color w:val="000000"/>
          <w:sz w:val="24"/>
          <w:szCs w:val="24"/>
          <w:lang w:eastAsia="hr-HR"/>
        </w:rPr>
        <w:t xml:space="preserve">1.1. </w:t>
      </w:r>
      <w:r w:rsidR="008568A6">
        <w:rPr>
          <w:rFonts w:ascii="Minion Pro" w:eastAsia="Times New Roman" w:hAnsi="Minion Pro" w:cs="Times New Roman"/>
          <w:color w:val="000000"/>
          <w:sz w:val="24"/>
          <w:szCs w:val="24"/>
          <w:lang w:eastAsia="hr-HR"/>
        </w:rPr>
        <w:tab/>
        <w:t>Služba za organizaciju stručnih poslova</w:t>
      </w:r>
    </w:p>
    <w:p w14:paraId="0E0A70EE" w14:textId="77777777" w:rsidR="008568A6" w:rsidRDefault="008568A6" w:rsidP="00997B8D">
      <w:pPr>
        <w:shd w:val="clear" w:color="auto" w:fill="FFFFFF"/>
        <w:spacing w:after="0" w:line="240" w:lineRule="auto"/>
        <w:ind w:left="708" w:firstLine="708"/>
        <w:jc w:val="both"/>
        <w:textAlignment w:val="baseline"/>
        <w:rPr>
          <w:rFonts w:ascii="Minion Pro" w:eastAsia="Times New Roman" w:hAnsi="Minion Pro" w:cs="Times New Roman"/>
          <w:color w:val="000000"/>
          <w:sz w:val="24"/>
          <w:szCs w:val="24"/>
          <w:lang w:eastAsia="hr-HR"/>
        </w:rPr>
      </w:pPr>
      <w:r>
        <w:rPr>
          <w:rFonts w:ascii="Minion Pro" w:eastAsia="Times New Roman" w:hAnsi="Minion Pro" w:cs="Times New Roman"/>
          <w:color w:val="000000"/>
          <w:sz w:val="24"/>
          <w:szCs w:val="24"/>
          <w:lang w:eastAsia="hr-HR"/>
        </w:rPr>
        <w:t xml:space="preserve">1.2. </w:t>
      </w:r>
      <w:r>
        <w:rPr>
          <w:rFonts w:ascii="Minion Pro" w:eastAsia="Times New Roman" w:hAnsi="Minion Pro" w:cs="Times New Roman"/>
          <w:color w:val="000000"/>
          <w:sz w:val="24"/>
          <w:szCs w:val="24"/>
          <w:lang w:eastAsia="hr-HR"/>
        </w:rPr>
        <w:tab/>
        <w:t>Slu</w:t>
      </w:r>
      <w:r w:rsidR="00C831E4">
        <w:rPr>
          <w:rFonts w:ascii="Minion Pro" w:eastAsia="Times New Roman" w:hAnsi="Minion Pro" w:cs="Times New Roman"/>
          <w:color w:val="000000"/>
          <w:sz w:val="24"/>
          <w:szCs w:val="24"/>
          <w:lang w:eastAsia="hr-HR"/>
        </w:rPr>
        <w:t>žba za strateško komuniciranje i digitalne medije</w:t>
      </w:r>
    </w:p>
    <w:p w14:paraId="419B10C9" w14:textId="77777777" w:rsidR="007F28A0" w:rsidRDefault="0016548F" w:rsidP="00997B8D">
      <w:pPr>
        <w:shd w:val="clear" w:color="auto" w:fill="FFFFFF"/>
        <w:spacing w:after="0" w:line="240" w:lineRule="auto"/>
        <w:ind w:left="708" w:firstLine="708"/>
        <w:jc w:val="both"/>
        <w:textAlignment w:val="baseline"/>
        <w:rPr>
          <w:rFonts w:ascii="Minion Pro" w:eastAsia="Times New Roman" w:hAnsi="Minion Pro" w:cs="Times New Roman"/>
          <w:color w:val="000000"/>
          <w:sz w:val="24"/>
          <w:szCs w:val="24"/>
          <w:lang w:eastAsia="hr-HR"/>
        </w:rPr>
      </w:pPr>
      <w:r>
        <w:rPr>
          <w:rFonts w:ascii="Minion Pro" w:eastAsia="Times New Roman" w:hAnsi="Minion Pro" w:cs="Times New Roman"/>
          <w:color w:val="000000"/>
          <w:sz w:val="24"/>
          <w:szCs w:val="24"/>
          <w:lang w:eastAsia="hr-HR"/>
        </w:rPr>
        <w:t>1.3.</w:t>
      </w:r>
      <w:r w:rsidR="008568A6">
        <w:rPr>
          <w:rFonts w:ascii="Minion Pro" w:eastAsia="Times New Roman" w:hAnsi="Minion Pro" w:cs="Times New Roman"/>
          <w:color w:val="000000"/>
          <w:sz w:val="24"/>
          <w:szCs w:val="24"/>
          <w:lang w:eastAsia="hr-HR"/>
        </w:rPr>
        <w:tab/>
      </w:r>
      <w:r w:rsidR="007F28A0">
        <w:rPr>
          <w:rFonts w:ascii="Minion Pro" w:eastAsia="Times New Roman" w:hAnsi="Minion Pro" w:cs="Times New Roman"/>
          <w:color w:val="000000"/>
          <w:sz w:val="24"/>
          <w:szCs w:val="24"/>
          <w:lang w:eastAsia="hr-HR"/>
        </w:rPr>
        <w:t xml:space="preserve">Služba </w:t>
      </w:r>
      <w:r w:rsidR="008568A6">
        <w:rPr>
          <w:rFonts w:ascii="Minion Pro" w:eastAsia="Times New Roman" w:hAnsi="Minion Pro" w:cs="Times New Roman"/>
          <w:color w:val="000000"/>
          <w:sz w:val="24"/>
          <w:szCs w:val="24"/>
          <w:lang w:eastAsia="hr-HR"/>
        </w:rPr>
        <w:t>za protokol.</w:t>
      </w:r>
    </w:p>
    <w:p w14:paraId="74DFBCF1" w14:textId="77777777" w:rsidR="008568A6" w:rsidRDefault="008568A6" w:rsidP="008568A6">
      <w:pPr>
        <w:shd w:val="clear" w:color="auto" w:fill="FFFFFF"/>
        <w:spacing w:after="0" w:line="240" w:lineRule="auto"/>
        <w:jc w:val="both"/>
        <w:textAlignment w:val="baseline"/>
        <w:rPr>
          <w:rFonts w:ascii="Minion Pro" w:eastAsia="Times New Roman" w:hAnsi="Minion Pro" w:cs="Times New Roman"/>
          <w:color w:val="000000"/>
          <w:sz w:val="24"/>
          <w:szCs w:val="24"/>
          <w:lang w:eastAsia="hr-HR"/>
        </w:rPr>
      </w:pPr>
    </w:p>
    <w:p w14:paraId="46606628" w14:textId="77777777" w:rsidR="008568A6" w:rsidRDefault="008568A6" w:rsidP="008568A6">
      <w:pPr>
        <w:shd w:val="clear" w:color="auto" w:fill="FFFFFF"/>
        <w:spacing w:after="0" w:line="240" w:lineRule="auto"/>
        <w:ind w:firstLine="708"/>
        <w:jc w:val="both"/>
        <w:textAlignment w:val="baseline"/>
        <w:rPr>
          <w:rFonts w:ascii="Minion Pro" w:eastAsia="Times New Roman" w:hAnsi="Minion Pro" w:cs="Times New Roman"/>
          <w:color w:val="000000"/>
          <w:sz w:val="24"/>
          <w:szCs w:val="24"/>
          <w:lang w:eastAsia="hr-HR"/>
        </w:rPr>
      </w:pPr>
      <w:r>
        <w:rPr>
          <w:rFonts w:ascii="Minion Pro" w:eastAsia="Times New Roman" w:hAnsi="Minion Pro" w:cs="Times New Roman"/>
          <w:color w:val="000000"/>
          <w:sz w:val="24"/>
          <w:szCs w:val="24"/>
          <w:lang w:eastAsia="hr-HR"/>
        </w:rPr>
        <w:t>(3)</w:t>
      </w:r>
      <w:r>
        <w:rPr>
          <w:rFonts w:ascii="Minion Pro" w:eastAsia="Times New Roman" w:hAnsi="Minion Pro" w:cs="Times New Roman"/>
          <w:color w:val="000000"/>
          <w:sz w:val="24"/>
          <w:szCs w:val="24"/>
          <w:lang w:eastAsia="hr-HR"/>
        </w:rPr>
        <w:tab/>
        <w:t xml:space="preserve">Kabinet ministra </w:t>
      </w:r>
      <w:r w:rsidRPr="008568A6">
        <w:rPr>
          <w:rFonts w:ascii="Minion Pro" w:eastAsia="Times New Roman" w:hAnsi="Minion Pro" w:cs="Times New Roman"/>
          <w:color w:val="000000"/>
          <w:sz w:val="24"/>
          <w:szCs w:val="24"/>
          <w:lang w:eastAsia="hr-HR"/>
        </w:rPr>
        <w:t xml:space="preserve">ustrojava se uz odgovarajuću primjenu odredbi o ustrojavanju </w:t>
      </w:r>
      <w:r>
        <w:rPr>
          <w:rFonts w:ascii="Minion Pro" w:eastAsia="Times New Roman" w:hAnsi="Minion Pro" w:cs="Times New Roman"/>
          <w:color w:val="000000"/>
          <w:sz w:val="24"/>
          <w:szCs w:val="24"/>
          <w:lang w:eastAsia="hr-HR"/>
        </w:rPr>
        <w:t>sektora.</w:t>
      </w:r>
    </w:p>
    <w:p w14:paraId="7B3BE910" w14:textId="77777777" w:rsidR="00E202CF" w:rsidRPr="008568A6" w:rsidRDefault="00E202CF"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44691787" w14:textId="77777777" w:rsidR="008568A6" w:rsidRPr="008568A6" w:rsidRDefault="008568A6" w:rsidP="008568A6">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sidRPr="008568A6">
        <w:rPr>
          <w:rFonts w:ascii="Minion Pro" w:eastAsia="Times New Roman" w:hAnsi="Minion Pro" w:cs="Times New Roman"/>
          <w:b/>
          <w:color w:val="000000"/>
          <w:sz w:val="24"/>
          <w:szCs w:val="24"/>
          <w:lang w:eastAsia="hr-HR"/>
        </w:rPr>
        <w:t xml:space="preserve">1.1. </w:t>
      </w:r>
      <w:r w:rsidRPr="008568A6">
        <w:rPr>
          <w:rFonts w:ascii="Minion Pro" w:eastAsia="Times New Roman" w:hAnsi="Minion Pro" w:cs="Times New Roman"/>
          <w:b/>
          <w:color w:val="000000"/>
          <w:sz w:val="24"/>
          <w:szCs w:val="24"/>
          <w:lang w:eastAsia="hr-HR"/>
        </w:rPr>
        <w:tab/>
        <w:t>Služba za organizaciju stručnih poslova</w:t>
      </w:r>
    </w:p>
    <w:p w14:paraId="0EB874AE"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5560FA7F" w14:textId="77777777" w:rsidR="008568A6" w:rsidRDefault="008568A6" w:rsidP="008568A6">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4.</w:t>
      </w:r>
    </w:p>
    <w:p w14:paraId="0476B853"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598A07FD" w14:textId="77777777" w:rsidR="008568A6" w:rsidRDefault="008568A6" w:rsidP="008568A6">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568A6">
        <w:rPr>
          <w:rFonts w:ascii="Minion Pro" w:eastAsia="Times New Roman" w:hAnsi="Minion Pro" w:cs="Times New Roman"/>
          <w:color w:val="000000"/>
          <w:sz w:val="24"/>
          <w:szCs w:val="24"/>
          <w:lang w:eastAsia="hr-HR"/>
        </w:rPr>
        <w:t>Služba za organizaciju stručnih poslova</w:t>
      </w:r>
      <w:r w:rsidRPr="000F27A1">
        <w:rPr>
          <w:rFonts w:ascii="Times New Roman" w:eastAsia="Times New Roman" w:hAnsi="Times New Roman" w:cs="Times New Roman"/>
          <w:color w:val="231F20"/>
          <w:sz w:val="24"/>
          <w:szCs w:val="24"/>
          <w:lang w:eastAsia="hr-HR"/>
        </w:rPr>
        <w:t xml:space="preserve"> obavlja organizacijske</w:t>
      </w:r>
      <w:r>
        <w:rPr>
          <w:rFonts w:ascii="Times New Roman" w:eastAsia="Times New Roman" w:hAnsi="Times New Roman" w:cs="Times New Roman"/>
          <w:color w:val="231F20"/>
          <w:sz w:val="24"/>
          <w:szCs w:val="24"/>
          <w:lang w:eastAsia="hr-HR"/>
        </w:rPr>
        <w:t>, stručne</w:t>
      </w:r>
      <w:r w:rsidRPr="000F27A1">
        <w:rPr>
          <w:rFonts w:ascii="Times New Roman" w:eastAsia="Times New Roman" w:hAnsi="Times New Roman" w:cs="Times New Roman"/>
          <w:color w:val="231F20"/>
          <w:sz w:val="24"/>
          <w:szCs w:val="24"/>
          <w:lang w:eastAsia="hr-HR"/>
        </w:rPr>
        <w:t xml:space="preserve"> i administ</w:t>
      </w:r>
      <w:r>
        <w:rPr>
          <w:rFonts w:ascii="Times New Roman" w:eastAsia="Times New Roman" w:hAnsi="Times New Roman" w:cs="Times New Roman"/>
          <w:color w:val="231F20"/>
          <w:sz w:val="24"/>
          <w:szCs w:val="24"/>
          <w:lang w:eastAsia="hr-HR"/>
        </w:rPr>
        <w:t>rativne poslove za ministra</w:t>
      </w:r>
      <w:r w:rsidRPr="000F27A1">
        <w:rPr>
          <w:rFonts w:ascii="Times New Roman" w:eastAsia="Times New Roman" w:hAnsi="Times New Roman" w:cs="Times New Roman"/>
          <w:color w:val="231F20"/>
          <w:sz w:val="24"/>
          <w:szCs w:val="24"/>
          <w:lang w:eastAsia="hr-HR"/>
        </w:rPr>
        <w:t xml:space="preserve">, pri čemu se brine o dostavljanju </w:t>
      </w:r>
      <w:r>
        <w:rPr>
          <w:rFonts w:ascii="Times New Roman" w:eastAsia="Times New Roman" w:hAnsi="Times New Roman" w:cs="Times New Roman"/>
          <w:color w:val="231F20"/>
          <w:sz w:val="24"/>
          <w:szCs w:val="24"/>
          <w:lang w:eastAsia="hr-HR"/>
        </w:rPr>
        <w:t xml:space="preserve">dokumentacije i </w:t>
      </w:r>
      <w:r w:rsidRPr="000F27A1">
        <w:rPr>
          <w:rFonts w:ascii="Times New Roman" w:eastAsia="Times New Roman" w:hAnsi="Times New Roman" w:cs="Times New Roman"/>
          <w:color w:val="231F20"/>
          <w:sz w:val="24"/>
          <w:szCs w:val="24"/>
          <w:lang w:eastAsia="hr-HR"/>
        </w:rPr>
        <w:t>materijala za potrebe Hrvatskoga sabora, Predsjednika Republike Hrvatske i Vlade Republike Hrvatske, surađuje s drugim državnim tijelima, pribavlja dokumentaciju i materijale od upravnih organizacija i drugih ustrojstvenih jedinica Ministarstva, u skladu s odlukama i nalozima ministra obrane poduzima mjere za osiguranje učinkovitosti u radu, zaprima i</w:t>
      </w:r>
      <w:r>
        <w:rPr>
          <w:rFonts w:ascii="Times New Roman" w:eastAsia="Times New Roman" w:hAnsi="Times New Roman" w:cs="Times New Roman"/>
          <w:color w:val="231F20"/>
          <w:sz w:val="24"/>
          <w:szCs w:val="24"/>
          <w:lang w:eastAsia="hr-HR"/>
        </w:rPr>
        <w:t xml:space="preserve"> rješava poštu upućenu ministru. K</w:t>
      </w:r>
      <w:r w:rsidRPr="000F27A1">
        <w:rPr>
          <w:rFonts w:ascii="Times New Roman" w:eastAsia="Times New Roman" w:hAnsi="Times New Roman" w:cs="Times New Roman"/>
          <w:color w:val="231F20"/>
          <w:sz w:val="24"/>
          <w:szCs w:val="24"/>
          <w:lang w:eastAsia="hr-HR"/>
        </w:rPr>
        <w:t>oordinira međunarodne aktivnos</w:t>
      </w:r>
      <w:r>
        <w:rPr>
          <w:rFonts w:ascii="Times New Roman" w:eastAsia="Times New Roman" w:hAnsi="Times New Roman" w:cs="Times New Roman"/>
          <w:color w:val="231F20"/>
          <w:sz w:val="24"/>
          <w:szCs w:val="24"/>
          <w:lang w:eastAsia="hr-HR"/>
        </w:rPr>
        <w:t>ti s drugim državnim tijelima i</w:t>
      </w:r>
      <w:r w:rsidRPr="000F27A1">
        <w:rPr>
          <w:rFonts w:ascii="Times New Roman" w:eastAsia="Times New Roman" w:hAnsi="Times New Roman" w:cs="Times New Roman"/>
          <w:color w:val="231F20"/>
          <w:sz w:val="24"/>
          <w:szCs w:val="24"/>
          <w:lang w:eastAsia="hr-HR"/>
        </w:rPr>
        <w:t xml:space="preserve"> usklađuje rad i surađuje s Gla</w:t>
      </w:r>
      <w:r>
        <w:rPr>
          <w:rFonts w:ascii="Times New Roman" w:eastAsia="Times New Roman" w:hAnsi="Times New Roman" w:cs="Times New Roman"/>
          <w:color w:val="231F20"/>
          <w:sz w:val="24"/>
          <w:szCs w:val="24"/>
          <w:lang w:eastAsia="hr-HR"/>
        </w:rPr>
        <w:t xml:space="preserve">vnim stožerom. U </w:t>
      </w:r>
      <w:r w:rsidRPr="000F27A1">
        <w:rPr>
          <w:rFonts w:ascii="Times New Roman" w:eastAsia="Times New Roman" w:hAnsi="Times New Roman" w:cs="Times New Roman"/>
          <w:color w:val="231F20"/>
          <w:sz w:val="24"/>
          <w:szCs w:val="24"/>
          <w:lang w:eastAsia="hr-HR"/>
        </w:rPr>
        <w:t xml:space="preserve">suradnji s drugim ustrojstvenim jedinicama obavlja poslove vezane uz predstavke i pritužbe građana. Koordinira s Glavnim stožerom aktivnosti koje Oružane snage pružaju kao pomoć </w:t>
      </w:r>
      <w:r w:rsidR="00B17558">
        <w:rPr>
          <w:rFonts w:ascii="Times New Roman" w:eastAsia="Times New Roman" w:hAnsi="Times New Roman" w:cs="Times New Roman"/>
          <w:color w:val="231F20"/>
          <w:sz w:val="24"/>
          <w:szCs w:val="24"/>
          <w:lang w:eastAsia="hr-HR"/>
        </w:rPr>
        <w:t xml:space="preserve">državnim tijelima, </w:t>
      </w:r>
      <w:r w:rsidRPr="000F27A1">
        <w:rPr>
          <w:rFonts w:ascii="Times New Roman" w:eastAsia="Times New Roman" w:hAnsi="Times New Roman" w:cs="Times New Roman"/>
          <w:color w:val="231F20"/>
          <w:sz w:val="24"/>
          <w:szCs w:val="24"/>
          <w:lang w:eastAsia="hr-HR"/>
        </w:rPr>
        <w:t>lokalnoj zajednici i institucijama civi</w:t>
      </w:r>
      <w:r>
        <w:rPr>
          <w:rFonts w:ascii="Times New Roman" w:eastAsia="Times New Roman" w:hAnsi="Times New Roman" w:cs="Times New Roman"/>
          <w:color w:val="231F20"/>
          <w:sz w:val="24"/>
          <w:szCs w:val="24"/>
          <w:lang w:eastAsia="hr-HR"/>
        </w:rPr>
        <w:t>lnog društva te o</w:t>
      </w:r>
      <w:r w:rsidRPr="000F27A1">
        <w:rPr>
          <w:rFonts w:ascii="Times New Roman" w:eastAsia="Times New Roman" w:hAnsi="Times New Roman" w:cs="Times New Roman"/>
          <w:color w:val="231F20"/>
          <w:sz w:val="24"/>
          <w:szCs w:val="24"/>
          <w:lang w:eastAsia="hr-HR"/>
        </w:rPr>
        <w:t>bavlja i druge poslove iz svojega djelokruga.</w:t>
      </w:r>
    </w:p>
    <w:p w14:paraId="1F616BD3"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77723B3E" w14:textId="77777777" w:rsidR="00792871" w:rsidRDefault="00792871" w:rsidP="008568A6">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74579F33" w14:textId="77777777" w:rsidR="00363B75" w:rsidRDefault="00363B75" w:rsidP="008568A6">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60835419" w14:textId="77777777" w:rsidR="008568A6" w:rsidRPr="008568A6" w:rsidRDefault="008568A6" w:rsidP="008568A6">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sidRPr="008568A6">
        <w:rPr>
          <w:rFonts w:ascii="Minion Pro" w:eastAsia="Times New Roman" w:hAnsi="Minion Pro" w:cs="Times New Roman"/>
          <w:b/>
          <w:color w:val="000000"/>
          <w:sz w:val="24"/>
          <w:szCs w:val="24"/>
          <w:lang w:eastAsia="hr-HR"/>
        </w:rPr>
        <w:t xml:space="preserve">1.2. </w:t>
      </w:r>
      <w:r w:rsidRPr="008568A6">
        <w:rPr>
          <w:rFonts w:ascii="Minion Pro" w:eastAsia="Times New Roman" w:hAnsi="Minion Pro" w:cs="Times New Roman"/>
          <w:b/>
          <w:color w:val="000000"/>
          <w:sz w:val="24"/>
          <w:szCs w:val="24"/>
          <w:lang w:eastAsia="hr-HR"/>
        </w:rPr>
        <w:tab/>
        <w:t>Slu</w:t>
      </w:r>
      <w:r w:rsidR="00C831E4">
        <w:rPr>
          <w:rFonts w:ascii="Minion Pro" w:eastAsia="Times New Roman" w:hAnsi="Minion Pro" w:cs="Times New Roman"/>
          <w:b/>
          <w:color w:val="000000"/>
          <w:sz w:val="24"/>
          <w:szCs w:val="24"/>
          <w:lang w:eastAsia="hr-HR"/>
        </w:rPr>
        <w:t>žba za strateško komuniciranje i digitalne medije</w:t>
      </w:r>
    </w:p>
    <w:p w14:paraId="293E2491"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500D8E37" w14:textId="77777777" w:rsidR="008568A6" w:rsidRPr="0031796C" w:rsidRDefault="008568A6" w:rsidP="008568A6">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5.</w:t>
      </w:r>
    </w:p>
    <w:p w14:paraId="3315AF05"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61E820E4" w14:textId="77777777" w:rsidR="008568A6" w:rsidRDefault="008568A6" w:rsidP="004E7116">
      <w:pPr>
        <w:spacing w:after="0" w:line="240" w:lineRule="auto"/>
        <w:ind w:firstLine="708"/>
        <w:jc w:val="both"/>
        <w:textAlignment w:val="baseline"/>
        <w:rPr>
          <w:rFonts w:ascii="Minion Pro" w:eastAsia="Times New Roman" w:hAnsi="Minion Pro" w:cs="Times New Roman"/>
          <w:b/>
          <w:color w:val="000000"/>
          <w:sz w:val="24"/>
          <w:szCs w:val="24"/>
          <w:lang w:eastAsia="hr-HR"/>
        </w:rPr>
      </w:pPr>
      <w:r w:rsidRPr="008568A6">
        <w:rPr>
          <w:rFonts w:ascii="Minion Pro" w:eastAsia="Times New Roman" w:hAnsi="Minion Pro" w:cs="Times New Roman"/>
          <w:color w:val="000000"/>
          <w:sz w:val="24"/>
          <w:szCs w:val="24"/>
          <w:lang w:eastAsia="hr-HR"/>
        </w:rPr>
        <w:t>Slu</w:t>
      </w:r>
      <w:r w:rsidR="00C831E4">
        <w:rPr>
          <w:rFonts w:ascii="Minion Pro" w:eastAsia="Times New Roman" w:hAnsi="Minion Pro" w:cs="Times New Roman"/>
          <w:color w:val="000000"/>
          <w:sz w:val="24"/>
          <w:szCs w:val="24"/>
          <w:lang w:eastAsia="hr-HR"/>
        </w:rPr>
        <w:t xml:space="preserve">žba za strateško komuniciranje i digitalne medije </w:t>
      </w:r>
      <w:r w:rsidR="006D14E8">
        <w:rPr>
          <w:rFonts w:ascii="Times New Roman" w:eastAsia="Times New Roman" w:hAnsi="Times New Roman" w:cs="Times New Roman"/>
          <w:sz w:val="24"/>
          <w:szCs w:val="24"/>
          <w:lang w:eastAsia="hr-HR"/>
        </w:rPr>
        <w:t xml:space="preserve">obavlja poslove koji se odnose na </w:t>
      </w:r>
      <w:r w:rsidR="00297466">
        <w:rPr>
          <w:rFonts w:ascii="Times New Roman" w:eastAsia="Times New Roman" w:hAnsi="Times New Roman" w:cs="Times New Roman"/>
          <w:sz w:val="24"/>
          <w:szCs w:val="24"/>
          <w:lang w:eastAsia="hr-HR"/>
        </w:rPr>
        <w:t xml:space="preserve">poslove </w:t>
      </w:r>
      <w:r w:rsidR="006D14E8">
        <w:rPr>
          <w:rFonts w:ascii="Times New Roman" w:eastAsia="Times New Roman" w:hAnsi="Times New Roman" w:cs="Times New Roman"/>
          <w:sz w:val="24"/>
          <w:szCs w:val="24"/>
          <w:lang w:eastAsia="hr-HR"/>
        </w:rPr>
        <w:t>strateško</w:t>
      </w:r>
      <w:r w:rsidR="00297466">
        <w:rPr>
          <w:rFonts w:ascii="Times New Roman" w:eastAsia="Times New Roman" w:hAnsi="Times New Roman" w:cs="Times New Roman"/>
          <w:sz w:val="24"/>
          <w:szCs w:val="24"/>
          <w:lang w:eastAsia="hr-HR"/>
        </w:rPr>
        <w:t>g komuniciranja u provedbi strateških odluka</w:t>
      </w:r>
      <w:r w:rsidR="0022024D">
        <w:rPr>
          <w:rFonts w:ascii="Times New Roman" w:eastAsia="Times New Roman" w:hAnsi="Times New Roman" w:cs="Times New Roman"/>
          <w:sz w:val="24"/>
          <w:szCs w:val="24"/>
          <w:lang w:eastAsia="hr-HR"/>
        </w:rPr>
        <w:t>. O</w:t>
      </w:r>
      <w:r w:rsidR="0022024D" w:rsidRPr="003F5C28">
        <w:rPr>
          <w:rFonts w:ascii="Times New Roman" w:eastAsia="Times New Roman" w:hAnsi="Times New Roman" w:cs="Times New Roman"/>
          <w:sz w:val="24"/>
          <w:szCs w:val="24"/>
          <w:lang w:eastAsia="hr-HR"/>
        </w:rPr>
        <w:t>bav</w:t>
      </w:r>
      <w:r w:rsidR="0022024D">
        <w:rPr>
          <w:rFonts w:ascii="Times New Roman" w:eastAsia="Times New Roman" w:hAnsi="Times New Roman" w:cs="Times New Roman"/>
          <w:sz w:val="24"/>
          <w:szCs w:val="24"/>
          <w:lang w:eastAsia="hr-HR"/>
        </w:rPr>
        <w:t xml:space="preserve">lja </w:t>
      </w:r>
      <w:r w:rsidR="00297466">
        <w:rPr>
          <w:rFonts w:ascii="Times New Roman" w:eastAsia="Times New Roman" w:hAnsi="Times New Roman" w:cs="Times New Roman"/>
          <w:sz w:val="24"/>
          <w:szCs w:val="24"/>
          <w:lang w:eastAsia="hr-HR"/>
        </w:rPr>
        <w:t>analize medijskih sadržaja</w:t>
      </w:r>
      <w:r w:rsidR="004D68D6">
        <w:rPr>
          <w:rFonts w:ascii="Times New Roman" w:eastAsia="Times New Roman" w:hAnsi="Times New Roman" w:cs="Times New Roman"/>
          <w:sz w:val="24"/>
          <w:szCs w:val="24"/>
          <w:lang w:eastAsia="hr-HR"/>
        </w:rPr>
        <w:t xml:space="preserve">, </w:t>
      </w:r>
      <w:r w:rsidR="0022024D" w:rsidRPr="003F5C28">
        <w:rPr>
          <w:rFonts w:ascii="Times New Roman" w:eastAsia="Times New Roman" w:hAnsi="Times New Roman" w:cs="Times New Roman"/>
          <w:sz w:val="24"/>
          <w:szCs w:val="24"/>
          <w:lang w:eastAsia="hr-HR"/>
        </w:rPr>
        <w:t>prati objave u elektroničkim medijima vezano uz Minis</w:t>
      </w:r>
      <w:r w:rsidR="004D68D6">
        <w:rPr>
          <w:rFonts w:ascii="Times New Roman" w:eastAsia="Times New Roman" w:hAnsi="Times New Roman" w:cs="Times New Roman"/>
          <w:sz w:val="24"/>
          <w:szCs w:val="24"/>
          <w:lang w:eastAsia="hr-HR"/>
        </w:rPr>
        <w:t>tarstvo i Oružane snage te a</w:t>
      </w:r>
      <w:r w:rsidR="004E7B18">
        <w:rPr>
          <w:rFonts w:ascii="Times New Roman" w:eastAsia="Times New Roman" w:hAnsi="Times New Roman" w:cs="Times New Roman"/>
          <w:sz w:val="24"/>
          <w:szCs w:val="24"/>
          <w:lang w:eastAsia="hr-HR"/>
        </w:rPr>
        <w:t>nalizira sadržaje u medijima koje uključuje i Internet i</w:t>
      </w:r>
      <w:r w:rsidR="0022024D" w:rsidRPr="003F5C28">
        <w:rPr>
          <w:rFonts w:ascii="Times New Roman" w:eastAsia="Times New Roman" w:hAnsi="Times New Roman" w:cs="Times New Roman"/>
          <w:sz w:val="24"/>
          <w:szCs w:val="24"/>
          <w:lang w:eastAsia="hr-HR"/>
        </w:rPr>
        <w:t xml:space="preserve"> društvene mreže</w:t>
      </w:r>
      <w:r w:rsidR="00297466">
        <w:rPr>
          <w:rFonts w:ascii="Times New Roman" w:eastAsia="Times New Roman" w:hAnsi="Times New Roman" w:cs="Times New Roman"/>
          <w:sz w:val="24"/>
          <w:szCs w:val="24"/>
          <w:lang w:eastAsia="hr-HR"/>
        </w:rPr>
        <w:t xml:space="preserve">. Prati i </w:t>
      </w:r>
      <w:r w:rsidR="0022024D" w:rsidRPr="003F5C28">
        <w:rPr>
          <w:rFonts w:ascii="Times New Roman" w:eastAsia="Times New Roman" w:hAnsi="Times New Roman" w:cs="Times New Roman"/>
          <w:sz w:val="24"/>
          <w:szCs w:val="24"/>
          <w:lang w:eastAsia="hr-HR"/>
        </w:rPr>
        <w:t>analizi</w:t>
      </w:r>
      <w:r w:rsidR="00A87E31">
        <w:rPr>
          <w:rFonts w:ascii="Times New Roman" w:eastAsia="Times New Roman" w:hAnsi="Times New Roman" w:cs="Times New Roman"/>
          <w:sz w:val="24"/>
          <w:szCs w:val="24"/>
          <w:lang w:eastAsia="hr-HR"/>
        </w:rPr>
        <w:t xml:space="preserve">ra trendove </w:t>
      </w:r>
      <w:r w:rsidR="00297466">
        <w:rPr>
          <w:rFonts w:ascii="Times New Roman" w:eastAsia="Times New Roman" w:hAnsi="Times New Roman" w:cs="Times New Roman"/>
          <w:sz w:val="24"/>
          <w:szCs w:val="24"/>
          <w:lang w:eastAsia="hr-HR"/>
        </w:rPr>
        <w:t>te planira i vodi komunikacijske</w:t>
      </w:r>
      <w:r w:rsidR="00A87E31">
        <w:rPr>
          <w:rFonts w:ascii="Times New Roman" w:eastAsia="Times New Roman" w:hAnsi="Times New Roman" w:cs="Times New Roman"/>
          <w:sz w:val="24"/>
          <w:szCs w:val="24"/>
          <w:lang w:eastAsia="hr-HR"/>
        </w:rPr>
        <w:t xml:space="preserve"> aktivnosti Ministarstva. I</w:t>
      </w:r>
      <w:r w:rsidR="0022024D" w:rsidRPr="003F5C28">
        <w:rPr>
          <w:rFonts w:ascii="Times New Roman" w:eastAsia="Times New Roman" w:hAnsi="Times New Roman" w:cs="Times New Roman"/>
          <w:sz w:val="24"/>
          <w:szCs w:val="24"/>
          <w:lang w:eastAsia="hr-HR"/>
        </w:rPr>
        <w:t xml:space="preserve">zrađuje </w:t>
      </w:r>
      <w:r w:rsidR="00D401A8">
        <w:rPr>
          <w:rFonts w:ascii="Times New Roman" w:eastAsia="Times New Roman" w:hAnsi="Times New Roman" w:cs="Times New Roman"/>
          <w:sz w:val="24"/>
          <w:szCs w:val="24"/>
          <w:lang w:eastAsia="hr-HR"/>
        </w:rPr>
        <w:t xml:space="preserve">dokumente i planove </w:t>
      </w:r>
      <w:r w:rsidR="0022024D" w:rsidRPr="003F5C28">
        <w:rPr>
          <w:rFonts w:ascii="Times New Roman" w:eastAsia="Times New Roman" w:hAnsi="Times New Roman" w:cs="Times New Roman"/>
          <w:sz w:val="24"/>
          <w:szCs w:val="24"/>
          <w:lang w:eastAsia="hr-HR"/>
        </w:rPr>
        <w:t xml:space="preserve">iz područja strateškog komuniciranja te ih </w:t>
      </w:r>
      <w:r w:rsidR="00D401A8">
        <w:rPr>
          <w:rFonts w:ascii="Times New Roman" w:eastAsia="Times New Roman" w:hAnsi="Times New Roman" w:cs="Times New Roman"/>
          <w:sz w:val="24"/>
          <w:szCs w:val="24"/>
          <w:lang w:eastAsia="hr-HR"/>
        </w:rPr>
        <w:t>implementira p</w:t>
      </w:r>
      <w:r w:rsidRPr="003F5C28">
        <w:rPr>
          <w:rFonts w:ascii="Times New Roman" w:eastAsia="Times New Roman" w:hAnsi="Times New Roman" w:cs="Times New Roman"/>
          <w:sz w:val="24"/>
          <w:szCs w:val="24"/>
          <w:lang w:eastAsia="hr-HR"/>
        </w:rPr>
        <w:t xml:space="preserve">rema potrebama Oružanih snaga, dostupnih </w:t>
      </w:r>
      <w:r w:rsidR="004D68D6">
        <w:rPr>
          <w:rFonts w:ascii="Times New Roman" w:eastAsia="Times New Roman" w:hAnsi="Times New Roman" w:cs="Times New Roman"/>
          <w:sz w:val="24"/>
          <w:szCs w:val="24"/>
          <w:lang w:eastAsia="hr-HR"/>
        </w:rPr>
        <w:t>istraživanja i trendova.</w:t>
      </w:r>
      <w:r w:rsidR="00D401A8">
        <w:rPr>
          <w:rFonts w:ascii="Times New Roman" w:eastAsia="Times New Roman" w:hAnsi="Times New Roman" w:cs="Times New Roman"/>
          <w:sz w:val="24"/>
          <w:szCs w:val="24"/>
          <w:lang w:eastAsia="hr-HR"/>
        </w:rPr>
        <w:t xml:space="preserve"> </w:t>
      </w:r>
      <w:r w:rsidR="00B17558">
        <w:rPr>
          <w:rFonts w:ascii="Times New Roman" w:eastAsia="Times New Roman" w:hAnsi="Times New Roman" w:cs="Times New Roman"/>
          <w:sz w:val="24"/>
          <w:szCs w:val="24"/>
          <w:lang w:eastAsia="hr-HR"/>
        </w:rPr>
        <w:t xml:space="preserve">Predlaže, </w:t>
      </w:r>
      <w:r w:rsidR="004E7116" w:rsidRPr="003F5C28">
        <w:rPr>
          <w:rFonts w:ascii="Times New Roman" w:eastAsia="Times New Roman" w:hAnsi="Times New Roman" w:cs="Times New Roman"/>
          <w:sz w:val="24"/>
          <w:szCs w:val="24"/>
          <w:lang w:eastAsia="hr-HR"/>
        </w:rPr>
        <w:t>provodi i nadzire promidžbu</w:t>
      </w:r>
      <w:r w:rsidR="00BA5738">
        <w:rPr>
          <w:rFonts w:ascii="Times New Roman" w:eastAsia="Times New Roman" w:hAnsi="Times New Roman" w:cs="Times New Roman"/>
          <w:sz w:val="24"/>
          <w:szCs w:val="24"/>
          <w:lang w:eastAsia="hr-HR"/>
        </w:rPr>
        <w:t xml:space="preserve"> Ministarstva i Oružanih snaga te koordinira</w:t>
      </w:r>
      <w:r w:rsidR="004E7116" w:rsidRPr="003F5C28">
        <w:rPr>
          <w:rFonts w:ascii="Times New Roman" w:eastAsia="Times New Roman" w:hAnsi="Times New Roman" w:cs="Times New Roman"/>
          <w:sz w:val="24"/>
          <w:szCs w:val="24"/>
          <w:lang w:eastAsia="hr-HR"/>
        </w:rPr>
        <w:t xml:space="preserve"> s drugim ustrojstvenim jedinicama Ministarstva i Oružanih snaga.</w:t>
      </w:r>
      <w:r w:rsidR="004E7116">
        <w:rPr>
          <w:rFonts w:ascii="Minion Pro" w:eastAsia="Times New Roman" w:hAnsi="Minion Pro" w:cs="Times New Roman"/>
          <w:b/>
          <w:color w:val="000000"/>
          <w:sz w:val="24"/>
          <w:szCs w:val="24"/>
          <w:lang w:eastAsia="hr-HR"/>
        </w:rPr>
        <w:t xml:space="preserve"> </w:t>
      </w:r>
      <w:r w:rsidR="004D68D6">
        <w:rPr>
          <w:rFonts w:ascii="Times New Roman" w:eastAsia="Times New Roman" w:hAnsi="Times New Roman" w:cs="Times New Roman"/>
          <w:sz w:val="24"/>
          <w:szCs w:val="24"/>
          <w:lang w:eastAsia="hr-HR"/>
        </w:rPr>
        <w:t>I</w:t>
      </w:r>
      <w:r w:rsidR="004D68D6" w:rsidRPr="003F5C28">
        <w:rPr>
          <w:rFonts w:ascii="Times New Roman" w:eastAsia="Times New Roman" w:hAnsi="Times New Roman" w:cs="Times New Roman"/>
          <w:sz w:val="24"/>
          <w:szCs w:val="24"/>
          <w:lang w:eastAsia="hr-HR"/>
        </w:rPr>
        <w:t xml:space="preserve">zrađuje </w:t>
      </w:r>
      <w:r w:rsidR="004D68D6">
        <w:rPr>
          <w:rFonts w:ascii="Times New Roman" w:eastAsia="Times New Roman" w:hAnsi="Times New Roman" w:cs="Times New Roman"/>
          <w:sz w:val="24"/>
          <w:szCs w:val="24"/>
          <w:lang w:eastAsia="hr-HR"/>
        </w:rPr>
        <w:t>godišnji promidžbeni plan</w:t>
      </w:r>
      <w:r w:rsidR="004D68D6" w:rsidRPr="003F5C28">
        <w:rPr>
          <w:rFonts w:ascii="Times New Roman" w:eastAsia="Times New Roman" w:hAnsi="Times New Roman" w:cs="Times New Roman"/>
          <w:sz w:val="24"/>
          <w:szCs w:val="24"/>
          <w:lang w:eastAsia="hr-HR"/>
        </w:rPr>
        <w:t xml:space="preserve"> te sudjeluje u provođenju promidžbe tijekom </w:t>
      </w:r>
      <w:r w:rsidR="004D68D6">
        <w:rPr>
          <w:rFonts w:ascii="Times New Roman" w:eastAsia="Times New Roman" w:hAnsi="Times New Roman" w:cs="Times New Roman"/>
          <w:sz w:val="24"/>
          <w:szCs w:val="24"/>
          <w:lang w:eastAsia="hr-HR"/>
        </w:rPr>
        <w:t xml:space="preserve">državnih </w:t>
      </w:r>
      <w:r w:rsidR="004D68D6" w:rsidRPr="003F5C28">
        <w:rPr>
          <w:rFonts w:ascii="Times New Roman" w:eastAsia="Times New Roman" w:hAnsi="Times New Roman" w:cs="Times New Roman"/>
          <w:sz w:val="24"/>
          <w:szCs w:val="24"/>
          <w:lang w:eastAsia="hr-HR"/>
        </w:rPr>
        <w:t>blagdana, obljetnica Oružanih snaga te ostalih man</w:t>
      </w:r>
      <w:r w:rsidR="004D68D6">
        <w:rPr>
          <w:rFonts w:ascii="Times New Roman" w:eastAsia="Times New Roman" w:hAnsi="Times New Roman" w:cs="Times New Roman"/>
          <w:sz w:val="24"/>
          <w:szCs w:val="24"/>
          <w:lang w:eastAsia="hr-HR"/>
        </w:rPr>
        <w:t>ifestacija</w:t>
      </w:r>
      <w:r w:rsidR="004A1D19">
        <w:rPr>
          <w:rFonts w:ascii="Times New Roman" w:eastAsia="Times New Roman" w:hAnsi="Times New Roman" w:cs="Times New Roman"/>
          <w:sz w:val="24"/>
          <w:szCs w:val="24"/>
          <w:lang w:eastAsia="hr-HR"/>
        </w:rPr>
        <w:t xml:space="preserve"> i događaja od značaja za Ministarstvo i Oružane snage</w:t>
      </w:r>
      <w:r w:rsidR="004D68D6">
        <w:rPr>
          <w:rFonts w:ascii="Times New Roman" w:eastAsia="Times New Roman" w:hAnsi="Times New Roman" w:cs="Times New Roman"/>
          <w:sz w:val="24"/>
          <w:szCs w:val="24"/>
          <w:lang w:eastAsia="hr-HR"/>
        </w:rPr>
        <w:t xml:space="preserve">. </w:t>
      </w:r>
      <w:r w:rsidR="00635E67">
        <w:rPr>
          <w:rFonts w:ascii="Times New Roman" w:eastAsia="Times New Roman" w:hAnsi="Times New Roman" w:cs="Times New Roman"/>
          <w:sz w:val="24"/>
          <w:szCs w:val="24"/>
          <w:lang w:eastAsia="hr-HR"/>
        </w:rPr>
        <w:t>P</w:t>
      </w:r>
      <w:r w:rsidRPr="003F5C28">
        <w:rPr>
          <w:rFonts w:ascii="Times New Roman" w:eastAsia="Times New Roman" w:hAnsi="Times New Roman" w:cs="Times New Roman"/>
          <w:sz w:val="24"/>
          <w:szCs w:val="24"/>
          <w:lang w:eastAsia="hr-HR"/>
        </w:rPr>
        <w:t xml:space="preserve">redlaže izradu promidžbenih materijala za potrebe Ministarstva i Oružanih snaga. </w:t>
      </w:r>
      <w:r w:rsidR="00635E67">
        <w:rPr>
          <w:rFonts w:ascii="Times New Roman" w:eastAsia="Times New Roman" w:hAnsi="Times New Roman" w:cs="Times New Roman"/>
          <w:sz w:val="24"/>
          <w:szCs w:val="24"/>
          <w:lang w:eastAsia="hr-HR"/>
        </w:rPr>
        <w:t>I</w:t>
      </w:r>
      <w:r w:rsidRPr="003F5C28">
        <w:rPr>
          <w:rFonts w:ascii="Times New Roman" w:eastAsia="Times New Roman" w:hAnsi="Times New Roman" w:cs="Times New Roman"/>
          <w:sz w:val="24"/>
          <w:szCs w:val="24"/>
          <w:lang w:eastAsia="hr-HR"/>
        </w:rPr>
        <w:t>zrađ</w:t>
      </w:r>
      <w:r w:rsidR="004A1D19">
        <w:rPr>
          <w:rFonts w:ascii="Times New Roman" w:eastAsia="Times New Roman" w:hAnsi="Times New Roman" w:cs="Times New Roman"/>
          <w:sz w:val="24"/>
          <w:szCs w:val="24"/>
          <w:lang w:eastAsia="hr-HR"/>
        </w:rPr>
        <w:t>uje i objavljuje multimedijalne sadržaje</w:t>
      </w:r>
      <w:r w:rsidR="00437757">
        <w:rPr>
          <w:rFonts w:ascii="Times New Roman" w:eastAsia="Times New Roman" w:hAnsi="Times New Roman" w:cs="Times New Roman"/>
          <w:sz w:val="24"/>
          <w:szCs w:val="24"/>
          <w:lang w:eastAsia="hr-HR"/>
        </w:rPr>
        <w:t xml:space="preserve"> te</w:t>
      </w:r>
      <w:r w:rsidR="004A1D19">
        <w:rPr>
          <w:rFonts w:ascii="Times New Roman" w:eastAsia="Times New Roman" w:hAnsi="Times New Roman" w:cs="Times New Roman"/>
          <w:sz w:val="24"/>
          <w:szCs w:val="24"/>
          <w:lang w:eastAsia="hr-HR"/>
        </w:rPr>
        <w:t xml:space="preserve"> </w:t>
      </w:r>
      <w:r w:rsidR="00655A51">
        <w:rPr>
          <w:rFonts w:ascii="Times New Roman" w:eastAsia="Times New Roman" w:hAnsi="Times New Roman" w:cs="Times New Roman"/>
          <w:sz w:val="24"/>
          <w:szCs w:val="24"/>
          <w:lang w:eastAsia="hr-HR"/>
        </w:rPr>
        <w:t xml:space="preserve">koordinira aktivnosti </w:t>
      </w:r>
      <w:r w:rsidRPr="003F5C28">
        <w:rPr>
          <w:rFonts w:ascii="Times New Roman" w:eastAsia="Times New Roman" w:hAnsi="Times New Roman" w:cs="Times New Roman"/>
          <w:sz w:val="24"/>
          <w:szCs w:val="24"/>
          <w:lang w:eastAsia="hr-HR"/>
        </w:rPr>
        <w:t>u izradi multimedijalnih sadržaja u Oružanim sna</w:t>
      </w:r>
      <w:r w:rsidR="00655A51">
        <w:rPr>
          <w:rFonts w:ascii="Times New Roman" w:eastAsia="Times New Roman" w:hAnsi="Times New Roman" w:cs="Times New Roman"/>
          <w:sz w:val="24"/>
          <w:szCs w:val="24"/>
          <w:lang w:eastAsia="hr-HR"/>
        </w:rPr>
        <w:t>gama. O</w:t>
      </w:r>
      <w:r w:rsidRPr="003F5C28">
        <w:rPr>
          <w:rFonts w:ascii="Times New Roman" w:eastAsia="Times New Roman" w:hAnsi="Times New Roman" w:cs="Times New Roman"/>
          <w:sz w:val="24"/>
          <w:szCs w:val="24"/>
          <w:lang w:eastAsia="hr-HR"/>
        </w:rPr>
        <w:t>bavlja poslove terenskog i protokolarnog fotografiranja, snimanja, montaže i računalne obrade audiovizualnih materi</w:t>
      </w:r>
      <w:r w:rsidR="00655A51">
        <w:rPr>
          <w:rFonts w:ascii="Times New Roman" w:eastAsia="Times New Roman" w:hAnsi="Times New Roman" w:cs="Times New Roman"/>
          <w:sz w:val="24"/>
          <w:szCs w:val="24"/>
          <w:lang w:eastAsia="hr-HR"/>
        </w:rPr>
        <w:t>jala i multimedijalnih sadržaja,</w:t>
      </w:r>
      <w:r w:rsidRPr="003F5C28">
        <w:rPr>
          <w:rFonts w:ascii="Times New Roman" w:eastAsia="Times New Roman" w:hAnsi="Times New Roman" w:cs="Times New Roman"/>
          <w:sz w:val="24"/>
          <w:szCs w:val="24"/>
          <w:lang w:eastAsia="hr-HR"/>
        </w:rPr>
        <w:t xml:space="preserve"> obavlja poslove grafičke pripreme i dizajna, montaže, tonske obrade i umnožavanja za tiskana i multimedijalna izdanja</w:t>
      </w:r>
      <w:r w:rsidR="00655A51">
        <w:rPr>
          <w:rFonts w:ascii="Times New Roman" w:eastAsia="Times New Roman" w:hAnsi="Times New Roman" w:cs="Times New Roman"/>
          <w:sz w:val="24"/>
          <w:szCs w:val="24"/>
          <w:lang w:eastAsia="hr-HR"/>
        </w:rPr>
        <w:t xml:space="preserve"> Ministarstva i Oružanih snaga</w:t>
      </w:r>
      <w:r w:rsidRPr="003F5C28">
        <w:rPr>
          <w:rFonts w:ascii="Times New Roman" w:eastAsia="Times New Roman" w:hAnsi="Times New Roman" w:cs="Times New Roman"/>
          <w:sz w:val="24"/>
          <w:szCs w:val="24"/>
          <w:lang w:eastAsia="hr-HR"/>
        </w:rPr>
        <w:t xml:space="preserve">. </w:t>
      </w:r>
      <w:r w:rsidR="008C6220">
        <w:rPr>
          <w:rFonts w:ascii="Times New Roman" w:eastAsia="Times New Roman" w:hAnsi="Times New Roman" w:cs="Times New Roman"/>
          <w:sz w:val="24"/>
          <w:szCs w:val="24"/>
          <w:lang w:eastAsia="hr-HR"/>
        </w:rPr>
        <w:t xml:space="preserve">Vrši </w:t>
      </w:r>
      <w:r w:rsidRPr="003F5C28">
        <w:rPr>
          <w:rFonts w:ascii="Times New Roman" w:eastAsia="Times New Roman" w:hAnsi="Times New Roman" w:cs="Times New Roman"/>
          <w:sz w:val="24"/>
          <w:szCs w:val="24"/>
          <w:lang w:eastAsia="hr-HR"/>
        </w:rPr>
        <w:t xml:space="preserve">analize o pristupu internetskoj stranici Ministarstva te izrađuje prijedloge u svrhu njezina </w:t>
      </w:r>
      <w:r w:rsidR="007314F3">
        <w:rPr>
          <w:rFonts w:ascii="Times New Roman" w:eastAsia="Times New Roman" w:hAnsi="Times New Roman" w:cs="Times New Roman"/>
          <w:sz w:val="24"/>
          <w:szCs w:val="24"/>
          <w:lang w:eastAsia="hr-HR"/>
        </w:rPr>
        <w:t xml:space="preserve">daljnjeg </w:t>
      </w:r>
      <w:r w:rsidRPr="003F5C28">
        <w:rPr>
          <w:rFonts w:ascii="Times New Roman" w:eastAsia="Times New Roman" w:hAnsi="Times New Roman" w:cs="Times New Roman"/>
          <w:sz w:val="24"/>
          <w:szCs w:val="24"/>
          <w:lang w:eastAsia="hr-HR"/>
        </w:rPr>
        <w:t xml:space="preserve">unaprjeđenja. </w:t>
      </w:r>
      <w:r w:rsidR="007314F3">
        <w:rPr>
          <w:rFonts w:ascii="Times New Roman" w:eastAsia="Times New Roman" w:hAnsi="Times New Roman" w:cs="Times New Roman"/>
          <w:sz w:val="24"/>
          <w:szCs w:val="24"/>
          <w:lang w:eastAsia="hr-HR"/>
        </w:rPr>
        <w:t>O</w:t>
      </w:r>
      <w:r w:rsidRPr="003F5C28">
        <w:rPr>
          <w:rFonts w:ascii="Times New Roman" w:eastAsia="Times New Roman" w:hAnsi="Times New Roman" w:cs="Times New Roman"/>
          <w:sz w:val="24"/>
          <w:szCs w:val="24"/>
          <w:lang w:eastAsia="hr-HR"/>
        </w:rPr>
        <w:t xml:space="preserve">bavlja nadzor </w:t>
      </w:r>
      <w:r w:rsidR="00C065FC">
        <w:rPr>
          <w:rFonts w:ascii="Times New Roman" w:eastAsia="Times New Roman" w:hAnsi="Times New Roman" w:cs="Times New Roman"/>
          <w:sz w:val="24"/>
          <w:szCs w:val="24"/>
          <w:lang w:eastAsia="hr-HR"/>
        </w:rPr>
        <w:t xml:space="preserve">izrade i </w:t>
      </w:r>
      <w:r w:rsidRPr="003F5C28">
        <w:rPr>
          <w:rFonts w:ascii="Times New Roman" w:eastAsia="Times New Roman" w:hAnsi="Times New Roman" w:cs="Times New Roman"/>
          <w:sz w:val="24"/>
          <w:szCs w:val="24"/>
          <w:lang w:eastAsia="hr-HR"/>
        </w:rPr>
        <w:t xml:space="preserve">sadržaja internetskih stranica Oružanih snaga. </w:t>
      </w:r>
      <w:r w:rsidR="00522CD4">
        <w:rPr>
          <w:rFonts w:ascii="Times New Roman" w:eastAsia="Times New Roman" w:hAnsi="Times New Roman" w:cs="Times New Roman"/>
          <w:sz w:val="24"/>
          <w:szCs w:val="24"/>
          <w:lang w:eastAsia="hr-HR"/>
        </w:rPr>
        <w:t xml:space="preserve">Služba </w:t>
      </w:r>
      <w:r w:rsidRPr="003F5C28">
        <w:rPr>
          <w:rFonts w:ascii="Times New Roman" w:eastAsia="Times New Roman" w:hAnsi="Times New Roman" w:cs="Times New Roman"/>
          <w:sz w:val="24"/>
          <w:szCs w:val="24"/>
          <w:lang w:eastAsia="hr-HR"/>
        </w:rPr>
        <w:t>održava komunikacijske kanale na d</w:t>
      </w:r>
      <w:r w:rsidR="00C065FC">
        <w:rPr>
          <w:rFonts w:ascii="Times New Roman" w:eastAsia="Times New Roman" w:hAnsi="Times New Roman" w:cs="Times New Roman"/>
          <w:sz w:val="24"/>
          <w:szCs w:val="24"/>
          <w:lang w:eastAsia="hr-HR"/>
        </w:rPr>
        <w:t>ruštvenim mrežama te objavljuje i</w:t>
      </w:r>
      <w:r w:rsidRPr="003F5C28">
        <w:rPr>
          <w:rFonts w:ascii="Times New Roman" w:eastAsia="Times New Roman" w:hAnsi="Times New Roman" w:cs="Times New Roman"/>
          <w:sz w:val="24"/>
          <w:szCs w:val="24"/>
          <w:lang w:eastAsia="hr-HR"/>
        </w:rPr>
        <w:t xml:space="preserve"> ažurira objavu sadržaja na </w:t>
      </w:r>
      <w:r w:rsidR="00B36192">
        <w:rPr>
          <w:rFonts w:ascii="Times New Roman" w:eastAsia="Times New Roman" w:hAnsi="Times New Roman" w:cs="Times New Roman"/>
          <w:sz w:val="24"/>
          <w:szCs w:val="24"/>
          <w:lang w:eastAsia="hr-HR"/>
        </w:rPr>
        <w:t xml:space="preserve">društvenim mrežama, </w:t>
      </w:r>
      <w:r w:rsidRPr="003F5C28">
        <w:rPr>
          <w:rFonts w:ascii="Times New Roman" w:eastAsia="Times New Roman" w:hAnsi="Times New Roman" w:cs="Times New Roman"/>
          <w:sz w:val="24"/>
          <w:szCs w:val="24"/>
          <w:lang w:eastAsia="hr-HR"/>
        </w:rPr>
        <w:t xml:space="preserve">internetskim i intranetskim stranicama. </w:t>
      </w:r>
      <w:r w:rsidR="003F6895">
        <w:rPr>
          <w:rFonts w:ascii="Times New Roman" w:eastAsia="Times New Roman" w:hAnsi="Times New Roman" w:cs="Times New Roman"/>
          <w:sz w:val="24"/>
          <w:szCs w:val="24"/>
          <w:lang w:eastAsia="hr-HR"/>
        </w:rPr>
        <w:t>S</w:t>
      </w:r>
      <w:r w:rsidR="00305AB0" w:rsidRPr="003F5C28">
        <w:rPr>
          <w:rFonts w:ascii="Times New Roman" w:eastAsia="Times New Roman" w:hAnsi="Times New Roman" w:cs="Times New Roman"/>
          <w:sz w:val="24"/>
          <w:szCs w:val="24"/>
          <w:lang w:eastAsia="hr-HR"/>
        </w:rPr>
        <w:t>urađuje sa službama koje obavljaju srodne pos</w:t>
      </w:r>
      <w:r w:rsidR="00305AB0">
        <w:rPr>
          <w:rFonts w:ascii="Times New Roman" w:eastAsia="Times New Roman" w:hAnsi="Times New Roman" w:cs="Times New Roman"/>
          <w:sz w:val="24"/>
          <w:szCs w:val="24"/>
          <w:lang w:eastAsia="hr-HR"/>
        </w:rPr>
        <w:t>love u NATO-u i Europskoj uniji</w:t>
      </w:r>
      <w:r w:rsidR="00C065FC">
        <w:rPr>
          <w:rFonts w:ascii="Times New Roman" w:eastAsia="Times New Roman" w:hAnsi="Times New Roman" w:cs="Times New Roman"/>
          <w:sz w:val="24"/>
          <w:szCs w:val="24"/>
          <w:lang w:eastAsia="hr-HR"/>
        </w:rPr>
        <w:t xml:space="preserve"> i </w:t>
      </w:r>
      <w:r w:rsidR="004E7116">
        <w:rPr>
          <w:rFonts w:ascii="Times New Roman" w:eastAsia="Times New Roman" w:hAnsi="Times New Roman" w:cs="Times New Roman"/>
          <w:sz w:val="24"/>
          <w:szCs w:val="24"/>
          <w:lang w:eastAsia="hr-HR"/>
        </w:rPr>
        <w:t>strukovnim organizacijama te obavlja i druge poslove iz svojega djelokruga.</w:t>
      </w:r>
    </w:p>
    <w:p w14:paraId="2142AF02" w14:textId="77777777" w:rsidR="008568A6" w:rsidRDefault="008568A6" w:rsidP="00E202CF">
      <w:pPr>
        <w:shd w:val="clear" w:color="auto" w:fill="FFFFFF"/>
        <w:spacing w:after="0" w:line="240" w:lineRule="auto"/>
        <w:textAlignment w:val="baseline"/>
        <w:rPr>
          <w:rFonts w:ascii="Minion Pro" w:eastAsia="Times New Roman" w:hAnsi="Minion Pro" w:cs="Times New Roman"/>
          <w:b/>
          <w:color w:val="000000"/>
          <w:sz w:val="24"/>
          <w:szCs w:val="24"/>
          <w:lang w:eastAsia="hr-HR"/>
        </w:rPr>
      </w:pPr>
    </w:p>
    <w:p w14:paraId="1640B3F3" w14:textId="77777777" w:rsidR="000958A7" w:rsidRDefault="008568A6" w:rsidP="00E202CF">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Pr>
          <w:rFonts w:ascii="Minion Pro" w:eastAsia="Times New Roman" w:hAnsi="Minion Pro" w:cs="Times New Roman"/>
          <w:b/>
          <w:color w:val="000000"/>
          <w:sz w:val="24"/>
          <w:szCs w:val="24"/>
          <w:lang w:eastAsia="hr-HR"/>
        </w:rPr>
        <w:t>1.3</w:t>
      </w:r>
      <w:r w:rsidR="000958A7" w:rsidRPr="000958A7">
        <w:rPr>
          <w:rFonts w:ascii="Minion Pro" w:eastAsia="Times New Roman" w:hAnsi="Minion Pro" w:cs="Times New Roman"/>
          <w:b/>
          <w:color w:val="000000"/>
          <w:sz w:val="24"/>
          <w:szCs w:val="24"/>
          <w:lang w:eastAsia="hr-HR"/>
        </w:rPr>
        <w:t xml:space="preserve">. Služba </w:t>
      </w:r>
      <w:r w:rsidR="000958A7">
        <w:rPr>
          <w:rFonts w:ascii="Minion Pro" w:eastAsia="Times New Roman" w:hAnsi="Minion Pro" w:cs="Times New Roman"/>
          <w:b/>
          <w:color w:val="000000"/>
          <w:sz w:val="24"/>
          <w:szCs w:val="24"/>
          <w:lang w:eastAsia="hr-HR"/>
        </w:rPr>
        <w:t>za protokol</w:t>
      </w:r>
    </w:p>
    <w:p w14:paraId="4B442B0C" w14:textId="77777777" w:rsidR="00E202CF" w:rsidRDefault="00E202CF"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13446ED" w14:textId="77777777" w:rsidR="007F28A0" w:rsidRDefault="008568A6"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6</w:t>
      </w:r>
      <w:r w:rsidR="00CD7D4D">
        <w:rPr>
          <w:rFonts w:ascii="Times New Roman" w:eastAsia="Times New Roman" w:hAnsi="Times New Roman" w:cs="Times New Roman"/>
          <w:b/>
          <w:color w:val="231F20"/>
          <w:sz w:val="24"/>
          <w:szCs w:val="24"/>
          <w:lang w:eastAsia="hr-HR"/>
        </w:rPr>
        <w:t>.</w:t>
      </w:r>
    </w:p>
    <w:p w14:paraId="1D91A43A" w14:textId="77777777" w:rsidR="000958A7" w:rsidRPr="000958A7" w:rsidRDefault="000958A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7560C66" w14:textId="77777777" w:rsidR="003300F6" w:rsidRDefault="000958A7" w:rsidP="0079287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Služba</w:t>
      </w:r>
      <w:r w:rsidR="007F28A0" w:rsidRPr="000958A7">
        <w:rPr>
          <w:rFonts w:ascii="Times New Roman" w:eastAsia="Times New Roman" w:hAnsi="Times New Roman" w:cs="Times New Roman"/>
          <w:color w:val="231F20"/>
          <w:sz w:val="24"/>
          <w:szCs w:val="24"/>
          <w:lang w:eastAsia="hr-HR"/>
        </w:rPr>
        <w:t xml:space="preserve"> za protokol obavlja stručne, organizacijske i tehničke poslove civilnog i vojnog protokola i ceremonijala za potrebe ministra, </w:t>
      </w:r>
      <w:r w:rsidR="003E18FC">
        <w:rPr>
          <w:rFonts w:ascii="Times New Roman" w:eastAsia="Times New Roman" w:hAnsi="Times New Roman" w:cs="Times New Roman"/>
          <w:color w:val="231F20"/>
          <w:sz w:val="24"/>
          <w:szCs w:val="24"/>
          <w:lang w:eastAsia="hr-HR"/>
        </w:rPr>
        <w:t>državnih tajnika, načelnika Glavnog stožera i generala/admirala</w:t>
      </w:r>
      <w:r w:rsidR="007F28A0" w:rsidRPr="000958A7">
        <w:rPr>
          <w:rFonts w:ascii="Times New Roman" w:eastAsia="Times New Roman" w:hAnsi="Times New Roman" w:cs="Times New Roman"/>
          <w:color w:val="231F20"/>
          <w:sz w:val="24"/>
          <w:szCs w:val="24"/>
          <w:lang w:eastAsia="hr-HR"/>
        </w:rPr>
        <w:t xml:space="preserve"> u Republici Hrvatskoj i inozemstvu. Obavlja poslove u vezi s programom za svečane i druge prigode važne za </w:t>
      </w:r>
      <w:r w:rsidR="003E18FC">
        <w:rPr>
          <w:rFonts w:ascii="Times New Roman" w:eastAsia="Times New Roman" w:hAnsi="Times New Roman" w:cs="Times New Roman"/>
          <w:color w:val="231F20"/>
          <w:sz w:val="24"/>
          <w:szCs w:val="24"/>
          <w:lang w:eastAsia="hr-HR"/>
        </w:rPr>
        <w:t xml:space="preserve">Republiku Hrvatsku, </w:t>
      </w:r>
      <w:r w:rsidR="007F28A0" w:rsidRPr="000958A7">
        <w:rPr>
          <w:rFonts w:ascii="Times New Roman" w:eastAsia="Times New Roman" w:hAnsi="Times New Roman" w:cs="Times New Roman"/>
          <w:color w:val="231F20"/>
          <w:sz w:val="24"/>
          <w:szCs w:val="24"/>
          <w:lang w:eastAsia="hr-HR"/>
        </w:rPr>
        <w:t>Ministarstvo i Oružane snage, protokolarne poslove koji se odnose na posjete stranih ministara obrane, načelnika glavnih stožera i drugih državnih dužnosnika. Sudjeluje u organizaciji i usmjeravanju poslova u vezi s nazočnosti ministra, državnog tajni</w:t>
      </w:r>
      <w:r w:rsidR="003E18FC">
        <w:rPr>
          <w:rFonts w:ascii="Times New Roman" w:eastAsia="Times New Roman" w:hAnsi="Times New Roman" w:cs="Times New Roman"/>
          <w:color w:val="231F20"/>
          <w:sz w:val="24"/>
          <w:szCs w:val="24"/>
          <w:lang w:eastAsia="hr-HR"/>
        </w:rPr>
        <w:t>ka, načelnika Glavnog stožera i</w:t>
      </w:r>
      <w:r w:rsidR="007F28A0" w:rsidRPr="000958A7">
        <w:rPr>
          <w:rFonts w:ascii="Times New Roman" w:eastAsia="Times New Roman" w:hAnsi="Times New Roman" w:cs="Times New Roman"/>
          <w:color w:val="231F20"/>
          <w:sz w:val="24"/>
          <w:szCs w:val="24"/>
          <w:lang w:eastAsia="hr-HR"/>
        </w:rPr>
        <w:t xml:space="preserve"> generala/admirala na svečanostima u povodu obilježavanja obljetnica iz Domovinskoga rata, kao i ostalim prigodama na koje se pozivaju dužnosnici Ministarstva. Sudjeluje u organizaciji konferencija i vježbi i drugih aktivnosti te surađuje i koordinira s ostalim ustrojstvenim </w:t>
      </w:r>
      <w:r w:rsidR="003E18FC">
        <w:rPr>
          <w:rFonts w:ascii="Times New Roman" w:eastAsia="Times New Roman" w:hAnsi="Times New Roman" w:cs="Times New Roman"/>
          <w:color w:val="231F20"/>
          <w:sz w:val="24"/>
          <w:szCs w:val="24"/>
          <w:lang w:eastAsia="hr-HR"/>
        </w:rPr>
        <w:t>jedinicama Ministarstva, Glavnim stožerom, Oružanim</w:t>
      </w:r>
      <w:r w:rsidR="007F28A0" w:rsidRPr="000958A7">
        <w:rPr>
          <w:rFonts w:ascii="Times New Roman" w:eastAsia="Times New Roman" w:hAnsi="Times New Roman" w:cs="Times New Roman"/>
          <w:color w:val="231F20"/>
          <w:sz w:val="24"/>
          <w:szCs w:val="24"/>
          <w:lang w:eastAsia="hr-HR"/>
        </w:rPr>
        <w:t xml:space="preserve"> snaga</w:t>
      </w:r>
      <w:r w:rsidR="003E18FC">
        <w:rPr>
          <w:rFonts w:ascii="Times New Roman" w:eastAsia="Times New Roman" w:hAnsi="Times New Roman" w:cs="Times New Roman"/>
          <w:color w:val="231F20"/>
          <w:sz w:val="24"/>
          <w:szCs w:val="24"/>
          <w:lang w:eastAsia="hr-HR"/>
        </w:rPr>
        <w:t>ma</w:t>
      </w:r>
      <w:r w:rsidR="007F28A0" w:rsidRPr="000958A7">
        <w:rPr>
          <w:rFonts w:ascii="Times New Roman" w:eastAsia="Times New Roman" w:hAnsi="Times New Roman" w:cs="Times New Roman"/>
          <w:color w:val="231F20"/>
          <w:sz w:val="24"/>
          <w:szCs w:val="24"/>
          <w:lang w:eastAsia="hr-HR"/>
        </w:rPr>
        <w:t xml:space="preserve"> te </w:t>
      </w:r>
      <w:r w:rsidR="003E18FC" w:rsidRPr="000958A7">
        <w:rPr>
          <w:rFonts w:ascii="Times New Roman" w:eastAsia="Times New Roman" w:hAnsi="Times New Roman" w:cs="Times New Roman"/>
          <w:color w:val="231F20"/>
          <w:sz w:val="24"/>
          <w:szCs w:val="24"/>
          <w:lang w:eastAsia="hr-HR"/>
        </w:rPr>
        <w:t xml:space="preserve">Ministarstvom </w:t>
      </w:r>
      <w:r w:rsidR="003E18FC">
        <w:rPr>
          <w:rFonts w:ascii="Times New Roman" w:eastAsia="Times New Roman" w:hAnsi="Times New Roman" w:cs="Times New Roman"/>
          <w:color w:val="231F20"/>
          <w:sz w:val="24"/>
          <w:szCs w:val="24"/>
          <w:lang w:eastAsia="hr-HR"/>
        </w:rPr>
        <w:t xml:space="preserve">hrvatskih branitelja, </w:t>
      </w:r>
      <w:r w:rsidR="007F28A0" w:rsidRPr="000958A7">
        <w:rPr>
          <w:rFonts w:ascii="Times New Roman" w:eastAsia="Times New Roman" w:hAnsi="Times New Roman" w:cs="Times New Roman"/>
          <w:color w:val="231F20"/>
          <w:sz w:val="24"/>
          <w:szCs w:val="24"/>
          <w:lang w:eastAsia="hr-HR"/>
        </w:rPr>
        <w:t>Ministarstvom</w:t>
      </w:r>
      <w:r w:rsidR="003E18FC">
        <w:rPr>
          <w:rFonts w:ascii="Times New Roman" w:eastAsia="Times New Roman" w:hAnsi="Times New Roman" w:cs="Times New Roman"/>
          <w:color w:val="231F20"/>
          <w:sz w:val="24"/>
          <w:szCs w:val="24"/>
          <w:lang w:eastAsia="hr-HR"/>
        </w:rPr>
        <w:t xml:space="preserve"> vanjskih i europskih poslova, </w:t>
      </w:r>
      <w:r w:rsidR="007F28A0" w:rsidRPr="000958A7">
        <w:rPr>
          <w:rFonts w:ascii="Times New Roman" w:eastAsia="Times New Roman" w:hAnsi="Times New Roman" w:cs="Times New Roman"/>
          <w:color w:val="231F20"/>
          <w:sz w:val="24"/>
          <w:szCs w:val="24"/>
          <w:lang w:eastAsia="hr-HR"/>
        </w:rPr>
        <w:t>Ministarstvom unutarnjih poslova</w:t>
      </w:r>
      <w:r w:rsidR="003E18FC">
        <w:rPr>
          <w:rFonts w:ascii="Times New Roman" w:eastAsia="Times New Roman" w:hAnsi="Times New Roman" w:cs="Times New Roman"/>
          <w:color w:val="231F20"/>
          <w:sz w:val="24"/>
          <w:szCs w:val="24"/>
          <w:lang w:eastAsia="hr-HR"/>
        </w:rPr>
        <w:t xml:space="preserve"> i drugim državni m tijelima</w:t>
      </w:r>
      <w:r w:rsidR="007F28A0" w:rsidRPr="000958A7">
        <w:rPr>
          <w:rFonts w:ascii="Times New Roman" w:eastAsia="Times New Roman" w:hAnsi="Times New Roman" w:cs="Times New Roman"/>
          <w:color w:val="231F20"/>
          <w:sz w:val="24"/>
          <w:szCs w:val="24"/>
          <w:lang w:eastAsia="hr-HR"/>
        </w:rPr>
        <w:t>. Surađuje i koordinira s protokolima Hrvatskog</w:t>
      </w:r>
      <w:r w:rsidR="003E18FC">
        <w:rPr>
          <w:rFonts w:ascii="Times New Roman" w:eastAsia="Times New Roman" w:hAnsi="Times New Roman" w:cs="Times New Roman"/>
          <w:color w:val="231F20"/>
          <w:sz w:val="24"/>
          <w:szCs w:val="24"/>
          <w:lang w:eastAsia="hr-HR"/>
        </w:rPr>
        <w:t>a</w:t>
      </w:r>
      <w:r w:rsidR="007F28A0" w:rsidRPr="000958A7">
        <w:rPr>
          <w:rFonts w:ascii="Times New Roman" w:eastAsia="Times New Roman" w:hAnsi="Times New Roman" w:cs="Times New Roman"/>
          <w:color w:val="231F20"/>
          <w:sz w:val="24"/>
          <w:szCs w:val="24"/>
          <w:lang w:eastAsia="hr-HR"/>
        </w:rPr>
        <w:t xml:space="preserve"> sabora, </w:t>
      </w:r>
      <w:r w:rsidR="00276E83">
        <w:rPr>
          <w:rFonts w:ascii="Times New Roman" w:eastAsia="Times New Roman" w:hAnsi="Times New Roman" w:cs="Times New Roman"/>
          <w:color w:val="231F20"/>
          <w:sz w:val="24"/>
          <w:szCs w:val="24"/>
          <w:lang w:eastAsia="hr-HR"/>
        </w:rPr>
        <w:t>Predsjednika Republike Hrvatske i</w:t>
      </w:r>
      <w:r w:rsidR="007F28A0" w:rsidRPr="000958A7">
        <w:rPr>
          <w:rFonts w:ascii="Times New Roman" w:eastAsia="Times New Roman" w:hAnsi="Times New Roman" w:cs="Times New Roman"/>
          <w:color w:val="231F20"/>
          <w:sz w:val="24"/>
          <w:szCs w:val="24"/>
          <w:lang w:eastAsia="hr-HR"/>
        </w:rPr>
        <w:t xml:space="preserve"> Vlade Republike Hrvatske te sudjeluje u organi</w:t>
      </w:r>
      <w:r w:rsidR="00276E83">
        <w:rPr>
          <w:rFonts w:ascii="Times New Roman" w:eastAsia="Times New Roman" w:hAnsi="Times New Roman" w:cs="Times New Roman"/>
          <w:color w:val="231F20"/>
          <w:sz w:val="24"/>
          <w:szCs w:val="24"/>
          <w:lang w:eastAsia="hr-HR"/>
        </w:rPr>
        <w:t xml:space="preserve">zaciji obilježavanja blagdana, </w:t>
      </w:r>
      <w:r w:rsidR="007F28A0" w:rsidRPr="000958A7">
        <w:rPr>
          <w:rFonts w:ascii="Times New Roman" w:eastAsia="Times New Roman" w:hAnsi="Times New Roman" w:cs="Times New Roman"/>
          <w:color w:val="231F20"/>
          <w:sz w:val="24"/>
          <w:szCs w:val="24"/>
          <w:lang w:eastAsia="hr-HR"/>
        </w:rPr>
        <w:t>obljetnica i događaja značajnih za Republiku Hrvatsku.</w:t>
      </w:r>
    </w:p>
    <w:p w14:paraId="3B26A243" w14:textId="77777777" w:rsidR="00D65ED3" w:rsidRDefault="00D65ED3" w:rsidP="002121F6">
      <w:pPr>
        <w:spacing w:after="0" w:line="240" w:lineRule="auto"/>
        <w:textAlignment w:val="baseline"/>
        <w:rPr>
          <w:rFonts w:ascii="Times New Roman" w:eastAsia="Times New Roman" w:hAnsi="Times New Roman" w:cs="Times New Roman"/>
          <w:b/>
          <w:color w:val="231F20"/>
          <w:lang w:eastAsia="hr-HR"/>
        </w:rPr>
      </w:pPr>
    </w:p>
    <w:p w14:paraId="542BABE5"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2A6E5BF1"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66C9E7AB"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6AC97105"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4D01CE38"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5951087E" w14:textId="77777777" w:rsidR="00363B75" w:rsidRDefault="00363B75" w:rsidP="002121F6">
      <w:pPr>
        <w:spacing w:after="0" w:line="240" w:lineRule="auto"/>
        <w:textAlignment w:val="baseline"/>
        <w:rPr>
          <w:rFonts w:ascii="Times New Roman" w:eastAsia="Times New Roman" w:hAnsi="Times New Roman" w:cs="Times New Roman"/>
          <w:b/>
          <w:color w:val="231F20"/>
          <w:lang w:eastAsia="hr-HR"/>
        </w:rPr>
      </w:pPr>
    </w:p>
    <w:p w14:paraId="14BFB4ED" w14:textId="77777777" w:rsidR="009C6FF3" w:rsidRPr="005022B4"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5022B4">
        <w:rPr>
          <w:rFonts w:ascii="Times New Roman" w:eastAsia="Times New Roman" w:hAnsi="Times New Roman" w:cs="Times New Roman"/>
          <w:b/>
          <w:color w:val="231F20"/>
          <w:sz w:val="24"/>
          <w:szCs w:val="24"/>
          <w:lang w:eastAsia="hr-HR"/>
        </w:rPr>
        <w:t xml:space="preserve">2. </w:t>
      </w:r>
      <w:r w:rsidR="005022B4" w:rsidRPr="005022B4">
        <w:rPr>
          <w:rFonts w:ascii="Times New Roman" w:eastAsia="Times New Roman" w:hAnsi="Times New Roman" w:cs="Times New Roman"/>
          <w:b/>
          <w:color w:val="231F20"/>
          <w:sz w:val="24"/>
          <w:szCs w:val="24"/>
          <w:lang w:eastAsia="hr-HR"/>
        </w:rPr>
        <w:tab/>
      </w:r>
      <w:r w:rsidRPr="005022B4">
        <w:rPr>
          <w:rFonts w:ascii="Times New Roman" w:eastAsia="Times New Roman" w:hAnsi="Times New Roman" w:cs="Times New Roman"/>
          <w:b/>
          <w:color w:val="231F20"/>
          <w:sz w:val="24"/>
          <w:szCs w:val="24"/>
          <w:lang w:eastAsia="hr-HR"/>
        </w:rPr>
        <w:t>GLAVNO TAJNIŠTVO</w:t>
      </w:r>
    </w:p>
    <w:p w14:paraId="198C91D6" w14:textId="77777777" w:rsidR="000958A7" w:rsidRPr="000958A7" w:rsidRDefault="000958A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0C378E3" w14:textId="77777777" w:rsidR="009C6FF3" w:rsidRDefault="00B56C65"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7</w:t>
      </w:r>
      <w:r w:rsidR="009C6FF3" w:rsidRPr="000958A7">
        <w:rPr>
          <w:rFonts w:ascii="Times New Roman" w:eastAsia="Times New Roman" w:hAnsi="Times New Roman" w:cs="Times New Roman"/>
          <w:b/>
          <w:color w:val="231F20"/>
          <w:sz w:val="24"/>
          <w:szCs w:val="24"/>
          <w:lang w:eastAsia="hr-HR"/>
        </w:rPr>
        <w:t>.</w:t>
      </w:r>
    </w:p>
    <w:p w14:paraId="26017482" w14:textId="77777777" w:rsidR="000D126C" w:rsidRPr="000D126C" w:rsidRDefault="000D126C" w:rsidP="00997B8D">
      <w:pPr>
        <w:spacing w:after="0" w:line="240" w:lineRule="auto"/>
        <w:textAlignment w:val="baseline"/>
        <w:rPr>
          <w:rFonts w:ascii="Times New Roman" w:eastAsia="Times New Roman" w:hAnsi="Times New Roman" w:cs="Times New Roman"/>
          <w:b/>
          <w:color w:val="231F20"/>
          <w:sz w:val="24"/>
          <w:szCs w:val="24"/>
          <w:lang w:eastAsia="hr-HR"/>
        </w:rPr>
      </w:pPr>
    </w:p>
    <w:p w14:paraId="20DF631D" w14:textId="77777777" w:rsidR="00EA193D" w:rsidRPr="0016548F" w:rsidRDefault="000D126C" w:rsidP="0016548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0D126C">
        <w:rPr>
          <w:rFonts w:ascii="Times New Roman" w:eastAsia="Times New Roman" w:hAnsi="Times New Roman" w:cs="Times New Roman"/>
          <w:b/>
          <w:color w:val="231F20"/>
          <w:sz w:val="24"/>
          <w:szCs w:val="24"/>
          <w:lang w:eastAsia="hr-HR"/>
        </w:rPr>
        <w:t>(</w:t>
      </w:r>
      <w:r w:rsidRPr="000D126C">
        <w:rPr>
          <w:rFonts w:ascii="Times New Roman" w:eastAsia="Times New Roman" w:hAnsi="Times New Roman" w:cs="Times New Roman"/>
          <w:color w:val="231F20"/>
          <w:sz w:val="24"/>
          <w:szCs w:val="24"/>
          <w:lang w:eastAsia="hr-HR"/>
        </w:rPr>
        <w:t xml:space="preserve">1) </w:t>
      </w:r>
      <w:r w:rsidRPr="000D126C">
        <w:rPr>
          <w:rFonts w:ascii="Times New Roman" w:eastAsia="Times New Roman" w:hAnsi="Times New Roman" w:cs="Times New Roman"/>
          <w:color w:val="231F20"/>
          <w:sz w:val="24"/>
          <w:szCs w:val="24"/>
          <w:lang w:eastAsia="hr-HR"/>
        </w:rPr>
        <w:tab/>
        <w:t>Glavno tajništvo obavlja stručne, pravne, upravne i administrativne poslove za potrebe Ministarstva. Usklađuje rad unutarnjih ustrojstvenih jedinica Ministarstva i upravnih organi</w:t>
      </w:r>
      <w:r w:rsidR="00276E83">
        <w:rPr>
          <w:rFonts w:ascii="Times New Roman" w:eastAsia="Times New Roman" w:hAnsi="Times New Roman" w:cs="Times New Roman"/>
          <w:color w:val="231F20"/>
          <w:sz w:val="24"/>
          <w:szCs w:val="24"/>
          <w:lang w:eastAsia="hr-HR"/>
        </w:rPr>
        <w:t>zacija u sastavu Ministarstva i</w:t>
      </w:r>
      <w:r w:rsidRPr="000D126C">
        <w:rPr>
          <w:rFonts w:ascii="Times New Roman" w:eastAsia="Times New Roman" w:hAnsi="Times New Roman" w:cs="Times New Roman"/>
          <w:color w:val="231F20"/>
          <w:sz w:val="24"/>
          <w:szCs w:val="24"/>
          <w:lang w:eastAsia="hr-HR"/>
        </w:rPr>
        <w:t xml:space="preserve"> ostvaruje koordinaciju s Vladom Republike Hrvatske</w:t>
      </w:r>
      <w:r w:rsidR="00276E83">
        <w:rPr>
          <w:rFonts w:ascii="Times New Roman" w:eastAsia="Times New Roman" w:hAnsi="Times New Roman" w:cs="Times New Roman"/>
          <w:color w:val="231F20"/>
          <w:sz w:val="24"/>
          <w:szCs w:val="24"/>
          <w:lang w:eastAsia="hr-HR"/>
        </w:rPr>
        <w:t xml:space="preserve"> vezano uz pripreme dnevnog reda sjednica i drugim aktivnostima</w:t>
      </w:r>
      <w:r w:rsidRPr="000D126C">
        <w:rPr>
          <w:rFonts w:ascii="Times New Roman" w:eastAsia="Times New Roman" w:hAnsi="Times New Roman" w:cs="Times New Roman"/>
          <w:color w:val="231F20"/>
          <w:sz w:val="24"/>
          <w:szCs w:val="24"/>
          <w:lang w:eastAsia="hr-HR"/>
        </w:rPr>
        <w:t xml:space="preserve">. Usklađuje prijedlog plana rada Ministarstva na temelju nacrta planova rada ustrojstvenih jedinica. Obavlja poslove </w:t>
      </w:r>
      <w:r w:rsidR="00AF344A">
        <w:rPr>
          <w:rFonts w:ascii="Times New Roman" w:eastAsia="Times New Roman" w:hAnsi="Times New Roman" w:cs="Times New Roman"/>
          <w:color w:val="231F20"/>
          <w:sz w:val="24"/>
          <w:szCs w:val="24"/>
          <w:lang w:eastAsia="hr-HR"/>
        </w:rPr>
        <w:t xml:space="preserve">koji se odnose na primjenu zakona kojim se </w:t>
      </w:r>
      <w:r w:rsidR="00AF344A" w:rsidRPr="00AF344A">
        <w:rPr>
          <w:rFonts w:ascii="Times New Roman" w:eastAsia="Times New Roman" w:hAnsi="Times New Roman" w:cs="Times New Roman"/>
          <w:color w:val="231F20"/>
          <w:sz w:val="24"/>
          <w:szCs w:val="24"/>
          <w:lang w:eastAsia="hr-HR"/>
        </w:rPr>
        <w:t>uređuju inst</w:t>
      </w:r>
      <w:r w:rsidR="00976689">
        <w:rPr>
          <w:rFonts w:ascii="Times New Roman" w:eastAsia="Times New Roman" w:hAnsi="Times New Roman" w:cs="Times New Roman"/>
          <w:color w:val="231F20"/>
          <w:sz w:val="24"/>
          <w:szCs w:val="24"/>
          <w:lang w:eastAsia="hr-HR"/>
        </w:rPr>
        <w:t>rumenti politike boljih propis</w:t>
      </w:r>
      <w:r w:rsidR="0016548F">
        <w:rPr>
          <w:rFonts w:ascii="Times New Roman" w:eastAsia="Times New Roman" w:hAnsi="Times New Roman" w:cs="Times New Roman"/>
          <w:color w:val="231F20"/>
          <w:sz w:val="24"/>
          <w:szCs w:val="24"/>
          <w:lang w:eastAsia="hr-HR"/>
        </w:rPr>
        <w:t>a odnosno obavlja poslove</w:t>
      </w:r>
      <w:r w:rsidR="00976689">
        <w:rPr>
          <w:rFonts w:ascii="Times New Roman" w:eastAsia="Times New Roman" w:hAnsi="Times New Roman" w:cs="Times New Roman"/>
          <w:color w:val="231F20"/>
          <w:sz w:val="24"/>
          <w:szCs w:val="24"/>
          <w:lang w:eastAsia="hr-HR"/>
        </w:rPr>
        <w:t xml:space="preserve"> procjene učinaka propisa i vrednovanja propisa</w:t>
      </w:r>
      <w:r w:rsidR="0016548F">
        <w:rPr>
          <w:rFonts w:ascii="Times New Roman" w:eastAsia="Times New Roman" w:hAnsi="Times New Roman" w:cs="Times New Roman"/>
          <w:color w:val="231F20"/>
          <w:sz w:val="24"/>
          <w:szCs w:val="24"/>
          <w:lang w:eastAsia="hr-HR"/>
        </w:rPr>
        <w:t xml:space="preserve"> te u vezi s time poslovi savjetovanja s javnošću u skladu sa zakonom kojim se </w:t>
      </w:r>
      <w:r w:rsidR="0016548F" w:rsidRPr="00AF344A">
        <w:rPr>
          <w:rFonts w:ascii="Times New Roman" w:eastAsia="Times New Roman" w:hAnsi="Times New Roman" w:cs="Times New Roman"/>
          <w:color w:val="231F20"/>
          <w:sz w:val="24"/>
          <w:szCs w:val="24"/>
          <w:lang w:eastAsia="hr-HR"/>
        </w:rPr>
        <w:t>uređuju inst</w:t>
      </w:r>
      <w:r w:rsidR="0016548F">
        <w:rPr>
          <w:rFonts w:ascii="Times New Roman" w:eastAsia="Times New Roman" w:hAnsi="Times New Roman" w:cs="Times New Roman"/>
          <w:color w:val="231F20"/>
          <w:sz w:val="24"/>
          <w:szCs w:val="24"/>
          <w:lang w:eastAsia="hr-HR"/>
        </w:rPr>
        <w:t xml:space="preserve">rumenti politike boljih propisa i zakonom kojim se uređuje pravo na pristup informacijama. </w:t>
      </w:r>
      <w:r w:rsidRPr="000D126C">
        <w:rPr>
          <w:rFonts w:ascii="Times New Roman" w:eastAsia="Times New Roman" w:hAnsi="Times New Roman" w:cs="Times New Roman"/>
          <w:color w:val="231F20"/>
          <w:sz w:val="24"/>
          <w:szCs w:val="24"/>
          <w:lang w:eastAsia="hr-HR"/>
        </w:rPr>
        <w:t xml:space="preserve">Vrši nomotehničku obradu akata koja uključuje i nacrte prijedloga zakona i prijedloge provedbenih propisa koje izrađuju nadležne ustrojstvene jedinice </w:t>
      </w:r>
      <w:r w:rsidR="0043267F">
        <w:rPr>
          <w:rFonts w:ascii="Times New Roman" w:eastAsia="Times New Roman" w:hAnsi="Times New Roman" w:cs="Times New Roman"/>
          <w:color w:val="231F20"/>
          <w:sz w:val="24"/>
          <w:szCs w:val="24"/>
          <w:lang w:eastAsia="hr-HR"/>
        </w:rPr>
        <w:t xml:space="preserve">Ministarstva </w:t>
      </w:r>
      <w:r w:rsidRPr="000D126C">
        <w:rPr>
          <w:rFonts w:ascii="Times New Roman" w:eastAsia="Times New Roman" w:hAnsi="Times New Roman" w:cs="Times New Roman"/>
          <w:color w:val="231F20"/>
          <w:sz w:val="24"/>
          <w:szCs w:val="24"/>
          <w:lang w:eastAsia="hr-HR"/>
        </w:rPr>
        <w:t xml:space="preserve">te priprema, izrađuje i usklađuje akte za potpis ministru. Obavlja poslove vezane uz </w:t>
      </w:r>
      <w:r w:rsidR="00EA193D">
        <w:rPr>
          <w:rFonts w:ascii="Times New Roman" w:eastAsia="Times New Roman" w:hAnsi="Times New Roman" w:cs="Times New Roman"/>
          <w:color w:val="231F20"/>
          <w:sz w:val="24"/>
          <w:szCs w:val="24"/>
          <w:lang w:eastAsia="hr-HR"/>
        </w:rPr>
        <w:t>pravne</w:t>
      </w:r>
      <w:r w:rsidRPr="000D126C">
        <w:rPr>
          <w:rFonts w:ascii="Times New Roman" w:eastAsia="Times New Roman" w:hAnsi="Times New Roman" w:cs="Times New Roman"/>
          <w:color w:val="231F20"/>
          <w:sz w:val="24"/>
          <w:szCs w:val="24"/>
          <w:lang w:eastAsia="hr-HR"/>
        </w:rPr>
        <w:t xml:space="preserve"> radnje u vezi sa sklapanjem i izvršavanjem međunarodnih </w:t>
      </w:r>
      <w:r w:rsidR="00CB137F">
        <w:rPr>
          <w:rFonts w:ascii="Times New Roman" w:eastAsia="Times New Roman" w:hAnsi="Times New Roman" w:cs="Times New Roman"/>
          <w:color w:val="231F20"/>
          <w:sz w:val="24"/>
          <w:szCs w:val="24"/>
          <w:lang w:eastAsia="hr-HR"/>
        </w:rPr>
        <w:t>ugovora</w:t>
      </w:r>
      <w:r w:rsidRPr="000D126C">
        <w:rPr>
          <w:rFonts w:ascii="Times New Roman" w:eastAsia="Times New Roman" w:hAnsi="Times New Roman" w:cs="Times New Roman"/>
          <w:color w:val="231F20"/>
          <w:sz w:val="24"/>
          <w:szCs w:val="24"/>
          <w:lang w:eastAsia="hr-HR"/>
        </w:rPr>
        <w:t xml:space="preserve"> iz područja obrane koje priprema i izrađuje nadležna ustrojstvena jedinica. U suradnji s drugim ustrojstvenim jedinicama </w:t>
      </w:r>
      <w:r w:rsidR="0043267F">
        <w:rPr>
          <w:rFonts w:ascii="Times New Roman" w:eastAsia="Times New Roman" w:hAnsi="Times New Roman" w:cs="Times New Roman"/>
          <w:color w:val="231F20"/>
          <w:sz w:val="24"/>
          <w:szCs w:val="24"/>
          <w:lang w:eastAsia="hr-HR"/>
        </w:rPr>
        <w:t xml:space="preserve">Ministarstva </w:t>
      </w:r>
      <w:r w:rsidRPr="000D126C">
        <w:rPr>
          <w:rFonts w:ascii="Times New Roman" w:eastAsia="Times New Roman" w:hAnsi="Times New Roman" w:cs="Times New Roman"/>
          <w:color w:val="231F20"/>
          <w:sz w:val="24"/>
          <w:szCs w:val="24"/>
          <w:lang w:eastAsia="hr-HR"/>
        </w:rPr>
        <w:t xml:space="preserve">postupa po zaprimljenim zahtjevima za pristup informacijama, vodi očevidnik zaprimljenih zahtjeva te periodična i godišnja izvješća. Priprema očitovanja za Državno odvjetništvo Republike Hrvatske odnosno nadležna državna odvjetništva kao zakonskog zastupnika Republike Hrvatske u vezi sa zastupanjem u imovinsko-pravnim sporovima i postupcima u kojima je stranka Republika Hrvatska – Ministarstvo obrane, osim radnih sporova. </w:t>
      </w:r>
      <w:r w:rsidR="00EA193D">
        <w:rPr>
          <w:rFonts w:ascii="Times New Roman" w:eastAsia="Times New Roman" w:hAnsi="Times New Roman" w:cs="Times New Roman"/>
          <w:color w:val="231F20"/>
          <w:sz w:val="24"/>
          <w:szCs w:val="24"/>
          <w:lang w:eastAsia="hr-HR"/>
        </w:rPr>
        <w:t>O</w:t>
      </w:r>
      <w:r w:rsidR="00EA193D" w:rsidRPr="00EA193D">
        <w:rPr>
          <w:rFonts w:ascii="Times New Roman" w:eastAsia="Times New Roman" w:hAnsi="Times New Roman" w:cs="Times New Roman"/>
          <w:color w:val="231F20"/>
          <w:sz w:val="24"/>
          <w:szCs w:val="24"/>
          <w:lang w:eastAsia="hr-HR"/>
        </w:rPr>
        <w:t>bavlja upravne poslove u vezi s rješavanjem o pravima i obvezama djelatnika Ministarstva, pripadnika Oružanih snaga i drugih fizičkih osoba u području obrane u drugostupan</w:t>
      </w:r>
      <w:r w:rsidR="0043267F">
        <w:rPr>
          <w:rFonts w:ascii="Times New Roman" w:eastAsia="Times New Roman" w:hAnsi="Times New Roman" w:cs="Times New Roman"/>
          <w:color w:val="231F20"/>
          <w:sz w:val="24"/>
          <w:szCs w:val="24"/>
          <w:lang w:eastAsia="hr-HR"/>
        </w:rPr>
        <w:t>jskom upravnom postupku, nadzor</w:t>
      </w:r>
      <w:r w:rsidR="00EA193D" w:rsidRPr="00EA193D">
        <w:rPr>
          <w:rFonts w:ascii="Times New Roman" w:eastAsia="Times New Roman" w:hAnsi="Times New Roman" w:cs="Times New Roman"/>
          <w:color w:val="231F20"/>
          <w:sz w:val="24"/>
          <w:szCs w:val="24"/>
          <w:lang w:eastAsia="hr-HR"/>
        </w:rPr>
        <w:t xml:space="preserve"> nad rješavanjem upravnih stvari iz područja obrane u prvostupanjskom upravnom postupku u skladu s ovlast</w:t>
      </w:r>
      <w:r w:rsidR="0043267F">
        <w:rPr>
          <w:rFonts w:ascii="Times New Roman" w:eastAsia="Times New Roman" w:hAnsi="Times New Roman" w:cs="Times New Roman"/>
          <w:color w:val="231F20"/>
          <w:sz w:val="24"/>
          <w:szCs w:val="24"/>
          <w:lang w:eastAsia="hr-HR"/>
        </w:rPr>
        <w:t>ima propisanim posebnim zakonom</w:t>
      </w:r>
      <w:r w:rsidR="00EA193D" w:rsidRPr="00EA193D">
        <w:rPr>
          <w:rFonts w:ascii="Times New Roman" w:eastAsia="Times New Roman" w:hAnsi="Times New Roman" w:cs="Times New Roman"/>
          <w:color w:val="231F20"/>
          <w:sz w:val="24"/>
          <w:szCs w:val="24"/>
          <w:lang w:eastAsia="hr-HR"/>
        </w:rPr>
        <w:t xml:space="preserve"> i zastupanja Ministarstva u upravnim sporovima pred upravnim sudovima u Republici Hrvatskoj.</w:t>
      </w:r>
      <w:r w:rsidR="00EA193D">
        <w:rPr>
          <w:rFonts w:ascii="Times New Roman" w:eastAsia="Times New Roman" w:hAnsi="Times New Roman" w:cs="Times New Roman"/>
          <w:color w:val="231F20"/>
          <w:sz w:val="24"/>
          <w:szCs w:val="24"/>
          <w:lang w:eastAsia="hr-HR"/>
        </w:rPr>
        <w:t xml:space="preserve"> </w:t>
      </w:r>
      <w:r w:rsidR="003300F6">
        <w:rPr>
          <w:rFonts w:ascii="Times New Roman" w:eastAsia="Times New Roman" w:hAnsi="Times New Roman" w:cs="Times New Roman"/>
          <w:color w:val="231F20"/>
          <w:sz w:val="24"/>
          <w:szCs w:val="24"/>
          <w:lang w:eastAsia="hr-HR"/>
        </w:rPr>
        <w:t xml:space="preserve">Obavlja tehničkih poslova propisanih u svojem djelokrugu. </w:t>
      </w:r>
      <w:r w:rsidRPr="000D126C">
        <w:rPr>
          <w:rFonts w:ascii="Times New Roman" w:eastAsia="Times New Roman" w:hAnsi="Times New Roman" w:cs="Times New Roman"/>
          <w:color w:val="231F20"/>
          <w:sz w:val="24"/>
          <w:szCs w:val="24"/>
          <w:lang w:eastAsia="hr-HR"/>
        </w:rPr>
        <w:t xml:space="preserve">Glavno tajništvo obavlja poslove </w:t>
      </w:r>
      <w:r w:rsidR="00792871">
        <w:rPr>
          <w:rFonts w:ascii="Times New Roman" w:eastAsia="Times New Roman" w:hAnsi="Times New Roman" w:cs="Times New Roman"/>
          <w:color w:val="231F20"/>
          <w:sz w:val="24"/>
          <w:szCs w:val="24"/>
          <w:lang w:eastAsia="hr-HR"/>
        </w:rPr>
        <w:t>koji se odnose na uredsko poslovanje u skladu sa svojim djelokrugom</w:t>
      </w:r>
      <w:r w:rsidRPr="000D126C">
        <w:rPr>
          <w:rFonts w:ascii="Times New Roman" w:eastAsia="Times New Roman" w:hAnsi="Times New Roman" w:cs="Times New Roman"/>
          <w:color w:val="231F20"/>
          <w:sz w:val="24"/>
          <w:szCs w:val="24"/>
          <w:lang w:eastAsia="hr-HR"/>
        </w:rPr>
        <w:t>, obavlja poslove središnjeg arhiviranja te druge poslove iz svojega djelokruga.</w:t>
      </w:r>
    </w:p>
    <w:p w14:paraId="34EA18BE" w14:textId="77777777" w:rsidR="000D126C" w:rsidRPr="000D126C" w:rsidRDefault="000D126C"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3C3F643" w14:textId="77777777" w:rsidR="000D126C" w:rsidRPr="000D126C" w:rsidRDefault="000D126C"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0D126C">
        <w:rPr>
          <w:rFonts w:ascii="Times New Roman" w:eastAsia="Times New Roman" w:hAnsi="Times New Roman" w:cs="Times New Roman"/>
          <w:color w:val="231F20"/>
          <w:sz w:val="24"/>
          <w:szCs w:val="24"/>
          <w:lang w:eastAsia="hr-HR"/>
        </w:rPr>
        <w:t xml:space="preserve">(2) </w:t>
      </w:r>
      <w:r w:rsidRPr="000D126C">
        <w:rPr>
          <w:rFonts w:ascii="Times New Roman" w:eastAsia="Times New Roman" w:hAnsi="Times New Roman" w:cs="Times New Roman"/>
          <w:color w:val="231F20"/>
          <w:sz w:val="24"/>
          <w:szCs w:val="24"/>
          <w:lang w:eastAsia="hr-HR"/>
        </w:rPr>
        <w:tab/>
        <w:t>U Glavnom tajništvu ustrojavaju se:</w:t>
      </w:r>
    </w:p>
    <w:p w14:paraId="5FCB1585" w14:textId="77777777" w:rsidR="000D126C" w:rsidRPr="000D126C" w:rsidRDefault="000D126C" w:rsidP="00997B8D">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sidRPr="000D126C">
        <w:rPr>
          <w:rFonts w:ascii="Times New Roman" w:eastAsia="Times New Roman" w:hAnsi="Times New Roman" w:cs="Times New Roman"/>
          <w:color w:val="231F20"/>
          <w:sz w:val="24"/>
          <w:szCs w:val="24"/>
          <w:lang w:eastAsia="hr-HR"/>
        </w:rPr>
        <w:t>2.1. Sektor za pripremu akata</w:t>
      </w:r>
      <w:r w:rsidR="00792871">
        <w:rPr>
          <w:rFonts w:ascii="Times New Roman" w:eastAsia="Times New Roman" w:hAnsi="Times New Roman" w:cs="Times New Roman"/>
          <w:color w:val="231F20"/>
          <w:sz w:val="24"/>
          <w:szCs w:val="24"/>
          <w:lang w:eastAsia="hr-HR"/>
        </w:rPr>
        <w:t xml:space="preserve"> i opće poslove</w:t>
      </w:r>
    </w:p>
    <w:p w14:paraId="0D057D77" w14:textId="77777777" w:rsidR="000D126C" w:rsidRPr="000D126C" w:rsidRDefault="00EA193D" w:rsidP="00997B8D">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2.2. Sektor za</w:t>
      </w:r>
      <w:r w:rsidR="00145C4D">
        <w:rPr>
          <w:rFonts w:ascii="Times New Roman" w:eastAsia="Times New Roman" w:hAnsi="Times New Roman" w:cs="Times New Roman"/>
          <w:color w:val="231F20"/>
          <w:sz w:val="24"/>
          <w:szCs w:val="24"/>
          <w:lang w:eastAsia="hr-HR"/>
        </w:rPr>
        <w:t xml:space="preserve"> parnične </w:t>
      </w:r>
      <w:r w:rsidR="00845D04">
        <w:rPr>
          <w:rFonts w:ascii="Times New Roman" w:eastAsia="Times New Roman" w:hAnsi="Times New Roman" w:cs="Times New Roman"/>
          <w:color w:val="231F20"/>
          <w:sz w:val="24"/>
          <w:szCs w:val="24"/>
          <w:lang w:eastAsia="hr-HR"/>
        </w:rPr>
        <w:t>i upravne postupke</w:t>
      </w:r>
      <w:r w:rsidRPr="00EA193D">
        <w:rPr>
          <w:rFonts w:ascii="Times New Roman" w:eastAsia="Times New Roman" w:hAnsi="Times New Roman" w:cs="Times New Roman"/>
          <w:color w:val="231F20"/>
          <w:sz w:val="24"/>
          <w:szCs w:val="24"/>
          <w:lang w:eastAsia="hr-HR"/>
        </w:rPr>
        <w:t xml:space="preserve"> i upravne sporove</w:t>
      </w:r>
      <w:r>
        <w:rPr>
          <w:rFonts w:ascii="Times New Roman" w:eastAsia="Times New Roman" w:hAnsi="Times New Roman" w:cs="Times New Roman"/>
          <w:color w:val="231F20"/>
          <w:sz w:val="24"/>
          <w:szCs w:val="24"/>
          <w:lang w:eastAsia="hr-HR"/>
        </w:rPr>
        <w:t>.</w:t>
      </w:r>
    </w:p>
    <w:p w14:paraId="26AAF228"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718BDA7"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0D126C">
        <w:rPr>
          <w:rFonts w:ascii="Times New Roman" w:eastAsia="Times New Roman" w:hAnsi="Times New Roman" w:cs="Times New Roman"/>
          <w:b/>
          <w:color w:val="231F20"/>
          <w:sz w:val="24"/>
          <w:szCs w:val="24"/>
          <w:lang w:eastAsia="hr-HR"/>
        </w:rPr>
        <w:t xml:space="preserve">2.1. </w:t>
      </w:r>
      <w:r w:rsidR="00792871" w:rsidRPr="00792871">
        <w:rPr>
          <w:rFonts w:ascii="Times New Roman" w:eastAsia="Times New Roman" w:hAnsi="Times New Roman" w:cs="Times New Roman"/>
          <w:b/>
          <w:color w:val="231F20"/>
          <w:sz w:val="24"/>
          <w:szCs w:val="24"/>
          <w:lang w:eastAsia="hr-HR"/>
        </w:rPr>
        <w:t>Sektor za pripremu akata i opće poslove</w:t>
      </w:r>
    </w:p>
    <w:p w14:paraId="5B307054" w14:textId="77777777" w:rsidR="000149E8" w:rsidRDefault="000149E8"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C523D59" w14:textId="77777777" w:rsidR="000D126C" w:rsidRPr="000D126C" w:rsidRDefault="00B56C65"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8</w:t>
      </w:r>
      <w:r w:rsidR="000149E8">
        <w:rPr>
          <w:rFonts w:ascii="Times New Roman" w:eastAsia="Times New Roman" w:hAnsi="Times New Roman" w:cs="Times New Roman"/>
          <w:b/>
          <w:color w:val="231F20"/>
          <w:sz w:val="24"/>
          <w:szCs w:val="24"/>
          <w:lang w:eastAsia="hr-HR"/>
        </w:rPr>
        <w:t>.</w:t>
      </w:r>
    </w:p>
    <w:p w14:paraId="2A0882AF"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38A3716" w14:textId="77777777" w:rsidR="000149E8" w:rsidRDefault="000D126C" w:rsidP="0079287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0149E8">
        <w:rPr>
          <w:rFonts w:ascii="Times New Roman" w:eastAsia="Times New Roman" w:hAnsi="Times New Roman" w:cs="Times New Roman"/>
          <w:color w:val="231F20"/>
          <w:sz w:val="24"/>
          <w:szCs w:val="24"/>
          <w:lang w:eastAsia="hr-HR"/>
        </w:rPr>
        <w:t xml:space="preserve">(1) </w:t>
      </w:r>
      <w:r w:rsidRPr="000149E8">
        <w:rPr>
          <w:rFonts w:ascii="Times New Roman" w:eastAsia="Times New Roman" w:hAnsi="Times New Roman" w:cs="Times New Roman"/>
          <w:color w:val="231F20"/>
          <w:sz w:val="24"/>
          <w:szCs w:val="24"/>
          <w:lang w:eastAsia="hr-HR"/>
        </w:rPr>
        <w:tab/>
        <w:t>Sektor za pripremu akata</w:t>
      </w:r>
      <w:r w:rsidR="00792871">
        <w:rPr>
          <w:rFonts w:ascii="Times New Roman" w:eastAsia="Times New Roman" w:hAnsi="Times New Roman" w:cs="Times New Roman"/>
          <w:color w:val="231F20"/>
          <w:sz w:val="24"/>
          <w:szCs w:val="24"/>
          <w:lang w:eastAsia="hr-HR"/>
        </w:rPr>
        <w:t xml:space="preserve"> i opće poslove</w:t>
      </w:r>
      <w:r w:rsidRPr="000149E8">
        <w:rPr>
          <w:rFonts w:ascii="Times New Roman" w:eastAsia="Times New Roman" w:hAnsi="Times New Roman" w:cs="Times New Roman"/>
          <w:color w:val="231F20"/>
          <w:sz w:val="24"/>
          <w:szCs w:val="24"/>
          <w:lang w:eastAsia="hr-HR"/>
        </w:rPr>
        <w:t xml:space="preserve"> obavlja </w:t>
      </w:r>
      <w:r w:rsidR="00792871">
        <w:rPr>
          <w:rFonts w:ascii="Times New Roman" w:eastAsia="Times New Roman" w:hAnsi="Times New Roman" w:cs="Times New Roman"/>
          <w:color w:val="231F20"/>
          <w:sz w:val="24"/>
          <w:szCs w:val="24"/>
          <w:lang w:eastAsia="hr-HR"/>
        </w:rPr>
        <w:t xml:space="preserve">stručne, pravne, </w:t>
      </w:r>
      <w:r w:rsidRPr="000149E8">
        <w:rPr>
          <w:rFonts w:ascii="Times New Roman" w:eastAsia="Times New Roman" w:hAnsi="Times New Roman" w:cs="Times New Roman"/>
          <w:color w:val="231F20"/>
          <w:sz w:val="24"/>
          <w:szCs w:val="24"/>
          <w:lang w:eastAsia="hr-HR"/>
        </w:rPr>
        <w:t xml:space="preserve">upravne </w:t>
      </w:r>
      <w:r w:rsidR="00792871">
        <w:rPr>
          <w:rFonts w:ascii="Times New Roman" w:eastAsia="Times New Roman" w:hAnsi="Times New Roman" w:cs="Times New Roman"/>
          <w:color w:val="231F20"/>
          <w:sz w:val="24"/>
          <w:szCs w:val="24"/>
          <w:lang w:eastAsia="hr-HR"/>
        </w:rPr>
        <w:t xml:space="preserve">i opće </w:t>
      </w:r>
      <w:r w:rsidRPr="000149E8">
        <w:rPr>
          <w:rFonts w:ascii="Times New Roman" w:eastAsia="Times New Roman" w:hAnsi="Times New Roman" w:cs="Times New Roman"/>
          <w:color w:val="231F20"/>
          <w:sz w:val="24"/>
          <w:szCs w:val="24"/>
          <w:lang w:eastAsia="hr-HR"/>
        </w:rPr>
        <w:t xml:space="preserve">poslove za Ministarstvo. Obavlja poslove </w:t>
      </w:r>
      <w:r w:rsidR="00792871">
        <w:rPr>
          <w:rFonts w:ascii="Times New Roman" w:eastAsia="Times New Roman" w:hAnsi="Times New Roman" w:cs="Times New Roman"/>
          <w:color w:val="231F20"/>
          <w:sz w:val="24"/>
          <w:szCs w:val="24"/>
          <w:lang w:eastAsia="hr-HR"/>
        </w:rPr>
        <w:t>koji se odnose na uredsko poslovanje</w:t>
      </w:r>
      <w:r w:rsidRPr="000149E8">
        <w:rPr>
          <w:rFonts w:ascii="Times New Roman" w:eastAsia="Times New Roman" w:hAnsi="Times New Roman" w:cs="Times New Roman"/>
          <w:color w:val="231F20"/>
          <w:sz w:val="24"/>
          <w:szCs w:val="24"/>
          <w:lang w:eastAsia="hr-HR"/>
        </w:rPr>
        <w:t xml:space="preserve"> i provodi nadzor nad primjenom tih propisa, izrađuje akte o pravu na potpis akata u Ministarstvu i o tome vodi evidencije, vodi elektroničke urudžbene zapisnike i upisnike predmeta upravnog postupka. Sektor priprema, akte te vrši nomotehničku obradu nacrta prijedloga zakona i prijedloga provedbenih propisa te drugih akata koje izrađuju nadležne ustrojstvene jedinice. </w:t>
      </w:r>
      <w:r w:rsidR="0016548F" w:rsidRPr="000D126C">
        <w:rPr>
          <w:rFonts w:ascii="Times New Roman" w:eastAsia="Times New Roman" w:hAnsi="Times New Roman" w:cs="Times New Roman"/>
          <w:color w:val="231F20"/>
          <w:sz w:val="24"/>
          <w:szCs w:val="24"/>
          <w:lang w:eastAsia="hr-HR"/>
        </w:rPr>
        <w:t xml:space="preserve">Obavlja poslove </w:t>
      </w:r>
      <w:r w:rsidR="0016548F">
        <w:rPr>
          <w:rFonts w:ascii="Times New Roman" w:eastAsia="Times New Roman" w:hAnsi="Times New Roman" w:cs="Times New Roman"/>
          <w:color w:val="231F20"/>
          <w:sz w:val="24"/>
          <w:szCs w:val="24"/>
          <w:lang w:eastAsia="hr-HR"/>
        </w:rPr>
        <w:t xml:space="preserve">koji se odnose na primjenu zakona kojim se </w:t>
      </w:r>
      <w:r w:rsidR="0016548F" w:rsidRPr="00AF344A">
        <w:rPr>
          <w:rFonts w:ascii="Times New Roman" w:eastAsia="Times New Roman" w:hAnsi="Times New Roman" w:cs="Times New Roman"/>
          <w:color w:val="231F20"/>
          <w:sz w:val="24"/>
          <w:szCs w:val="24"/>
          <w:lang w:eastAsia="hr-HR"/>
        </w:rPr>
        <w:t>uređuju inst</w:t>
      </w:r>
      <w:r w:rsidR="0016548F">
        <w:rPr>
          <w:rFonts w:ascii="Times New Roman" w:eastAsia="Times New Roman" w:hAnsi="Times New Roman" w:cs="Times New Roman"/>
          <w:color w:val="231F20"/>
          <w:sz w:val="24"/>
          <w:szCs w:val="24"/>
          <w:lang w:eastAsia="hr-HR"/>
        </w:rPr>
        <w:t xml:space="preserve">rumenti politike boljih propisa odnosno obavlja poslove procjene učinaka propisa i vrednovanja propisa te u vezi s time poslovi savjetovanja s javnošću u skladu sa zakonom kojim se </w:t>
      </w:r>
      <w:r w:rsidR="0016548F" w:rsidRPr="00AF344A">
        <w:rPr>
          <w:rFonts w:ascii="Times New Roman" w:eastAsia="Times New Roman" w:hAnsi="Times New Roman" w:cs="Times New Roman"/>
          <w:color w:val="231F20"/>
          <w:sz w:val="24"/>
          <w:szCs w:val="24"/>
          <w:lang w:eastAsia="hr-HR"/>
        </w:rPr>
        <w:t>uređuju inst</w:t>
      </w:r>
      <w:r w:rsidR="0016548F">
        <w:rPr>
          <w:rFonts w:ascii="Times New Roman" w:eastAsia="Times New Roman" w:hAnsi="Times New Roman" w:cs="Times New Roman"/>
          <w:color w:val="231F20"/>
          <w:sz w:val="24"/>
          <w:szCs w:val="24"/>
          <w:lang w:eastAsia="hr-HR"/>
        </w:rPr>
        <w:t xml:space="preserve">rumenti politike boljih propisa i zakonom kojim se uređuje pravo na pristup informacijama. </w:t>
      </w:r>
      <w:r w:rsidRPr="000149E8">
        <w:rPr>
          <w:rFonts w:ascii="Times New Roman" w:eastAsia="Times New Roman" w:hAnsi="Times New Roman" w:cs="Times New Roman"/>
          <w:color w:val="231F20"/>
          <w:sz w:val="24"/>
          <w:szCs w:val="24"/>
          <w:lang w:eastAsia="hr-HR"/>
        </w:rPr>
        <w:t xml:space="preserve">U suradnji s nadležnim ustrojstvenim jedinicama </w:t>
      </w:r>
      <w:r w:rsidR="00CB137F">
        <w:rPr>
          <w:rFonts w:ascii="Times New Roman" w:eastAsia="Times New Roman" w:hAnsi="Times New Roman" w:cs="Times New Roman"/>
          <w:color w:val="231F20"/>
          <w:sz w:val="24"/>
          <w:szCs w:val="24"/>
          <w:lang w:eastAsia="hr-HR"/>
        </w:rPr>
        <w:t xml:space="preserve">Ministarstva i Glavnim stožerom </w:t>
      </w:r>
      <w:r w:rsidRPr="000149E8">
        <w:rPr>
          <w:rFonts w:ascii="Times New Roman" w:eastAsia="Times New Roman" w:hAnsi="Times New Roman" w:cs="Times New Roman"/>
          <w:color w:val="231F20"/>
          <w:sz w:val="24"/>
          <w:szCs w:val="24"/>
          <w:lang w:eastAsia="hr-HR"/>
        </w:rPr>
        <w:t>priprema i usklađuje akte koje donosi ministar. Obavlja poslove vezane uz p</w:t>
      </w:r>
      <w:r w:rsidR="009D3FF8">
        <w:rPr>
          <w:rFonts w:ascii="Times New Roman" w:eastAsia="Times New Roman" w:hAnsi="Times New Roman" w:cs="Times New Roman"/>
          <w:color w:val="231F20"/>
          <w:sz w:val="24"/>
          <w:szCs w:val="24"/>
          <w:lang w:eastAsia="hr-HR"/>
        </w:rPr>
        <w:t xml:space="preserve">ravne </w:t>
      </w:r>
      <w:r w:rsidRPr="000149E8">
        <w:rPr>
          <w:rFonts w:ascii="Times New Roman" w:eastAsia="Times New Roman" w:hAnsi="Times New Roman" w:cs="Times New Roman"/>
          <w:color w:val="231F20"/>
          <w:sz w:val="24"/>
          <w:szCs w:val="24"/>
          <w:lang w:eastAsia="hr-HR"/>
        </w:rPr>
        <w:t xml:space="preserve">radnje u vezi sa sklapanjem i izvršavanjem </w:t>
      </w:r>
      <w:r w:rsidRPr="000149E8">
        <w:rPr>
          <w:rFonts w:ascii="Times New Roman" w:eastAsia="Times New Roman" w:hAnsi="Times New Roman" w:cs="Times New Roman"/>
          <w:color w:val="231F20"/>
          <w:sz w:val="24"/>
          <w:szCs w:val="24"/>
          <w:lang w:eastAsia="hr-HR"/>
        </w:rPr>
        <w:lastRenderedPageBreak/>
        <w:t>međunarodnih ugovora iz područja obrane koje priprema i izrađuje nadležna ustrojstvena jedinica. U suradnji s drugim ustrojstvenim jedinicama postupa po zaprimljenim zahtjevima za pristup informacijama, vodi očevidnik zaprimljenih zahtjeva te sastavlja periodična i godišnja izvješća. Obavlja stručne poslove vezane za nadzor nad zaštitom arhivske građe, vođenje arhivske evidencije te obavlja i druge poslove iz svojega djelokruga.</w:t>
      </w:r>
    </w:p>
    <w:p w14:paraId="087013B9" w14:textId="77777777" w:rsidR="000149E8" w:rsidRDefault="000149E8"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EB153AF" w14:textId="77777777" w:rsidR="000D126C" w:rsidRPr="000149E8" w:rsidRDefault="000D126C"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0149E8">
        <w:rPr>
          <w:rFonts w:ascii="Times New Roman" w:eastAsia="Times New Roman" w:hAnsi="Times New Roman" w:cs="Times New Roman"/>
          <w:color w:val="231F20"/>
          <w:sz w:val="24"/>
          <w:szCs w:val="24"/>
          <w:lang w:eastAsia="hr-HR"/>
        </w:rPr>
        <w:t>(</w:t>
      </w:r>
      <w:r w:rsidR="00792871">
        <w:rPr>
          <w:rFonts w:ascii="Times New Roman" w:eastAsia="Times New Roman" w:hAnsi="Times New Roman" w:cs="Times New Roman"/>
          <w:color w:val="231F20"/>
          <w:sz w:val="24"/>
          <w:szCs w:val="24"/>
          <w:lang w:eastAsia="hr-HR"/>
        </w:rPr>
        <w:t xml:space="preserve">2) </w:t>
      </w:r>
      <w:r w:rsidR="00792871">
        <w:rPr>
          <w:rFonts w:ascii="Times New Roman" w:eastAsia="Times New Roman" w:hAnsi="Times New Roman" w:cs="Times New Roman"/>
          <w:color w:val="231F20"/>
          <w:sz w:val="24"/>
          <w:szCs w:val="24"/>
          <w:lang w:eastAsia="hr-HR"/>
        </w:rPr>
        <w:tab/>
        <w:t xml:space="preserve">U Sektoru za </w:t>
      </w:r>
      <w:r w:rsidRPr="000149E8">
        <w:rPr>
          <w:rFonts w:ascii="Times New Roman" w:eastAsia="Times New Roman" w:hAnsi="Times New Roman" w:cs="Times New Roman"/>
          <w:color w:val="231F20"/>
          <w:sz w:val="24"/>
          <w:szCs w:val="24"/>
          <w:lang w:eastAsia="hr-HR"/>
        </w:rPr>
        <w:t xml:space="preserve">pripremu akata </w:t>
      </w:r>
      <w:r w:rsidR="00792871">
        <w:rPr>
          <w:rFonts w:ascii="Times New Roman" w:eastAsia="Times New Roman" w:hAnsi="Times New Roman" w:cs="Times New Roman"/>
          <w:color w:val="231F20"/>
          <w:sz w:val="24"/>
          <w:szCs w:val="24"/>
          <w:lang w:eastAsia="hr-HR"/>
        </w:rPr>
        <w:t xml:space="preserve">i opće poslove </w:t>
      </w:r>
      <w:r w:rsidRPr="000149E8">
        <w:rPr>
          <w:rFonts w:ascii="Times New Roman" w:eastAsia="Times New Roman" w:hAnsi="Times New Roman" w:cs="Times New Roman"/>
          <w:color w:val="231F20"/>
          <w:sz w:val="24"/>
          <w:szCs w:val="24"/>
          <w:lang w:eastAsia="hr-HR"/>
        </w:rPr>
        <w:t>ustrojavaju se:</w:t>
      </w:r>
    </w:p>
    <w:p w14:paraId="03E43240" w14:textId="77777777" w:rsidR="00792871" w:rsidRDefault="000D126C" w:rsidP="00792871">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sidRPr="000149E8">
        <w:rPr>
          <w:rFonts w:ascii="Times New Roman" w:eastAsia="Times New Roman" w:hAnsi="Times New Roman" w:cs="Times New Roman"/>
          <w:color w:val="231F20"/>
          <w:sz w:val="24"/>
          <w:szCs w:val="24"/>
          <w:lang w:eastAsia="hr-HR"/>
        </w:rPr>
        <w:t xml:space="preserve">2.1.1. </w:t>
      </w:r>
      <w:r w:rsidR="00792871" w:rsidRPr="000149E8">
        <w:rPr>
          <w:rFonts w:ascii="Times New Roman" w:eastAsia="Times New Roman" w:hAnsi="Times New Roman" w:cs="Times New Roman"/>
          <w:color w:val="231F20"/>
          <w:sz w:val="24"/>
          <w:szCs w:val="24"/>
          <w:lang w:eastAsia="hr-HR"/>
        </w:rPr>
        <w:t>Služ</w:t>
      </w:r>
      <w:r w:rsidR="00792871">
        <w:rPr>
          <w:rFonts w:ascii="Times New Roman" w:eastAsia="Times New Roman" w:hAnsi="Times New Roman" w:cs="Times New Roman"/>
          <w:color w:val="231F20"/>
          <w:sz w:val="24"/>
          <w:szCs w:val="24"/>
          <w:lang w:eastAsia="hr-HR"/>
        </w:rPr>
        <w:t>ba za izradu i usklađenje akata</w:t>
      </w:r>
    </w:p>
    <w:p w14:paraId="64687446" w14:textId="77777777" w:rsidR="006F1D48" w:rsidRDefault="000D126C" w:rsidP="00792871">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sidRPr="000149E8">
        <w:rPr>
          <w:rFonts w:ascii="Times New Roman" w:eastAsia="Times New Roman" w:hAnsi="Times New Roman" w:cs="Times New Roman"/>
          <w:color w:val="231F20"/>
          <w:sz w:val="24"/>
          <w:szCs w:val="24"/>
          <w:lang w:eastAsia="hr-HR"/>
        </w:rPr>
        <w:t xml:space="preserve">2.1.2. Služba za </w:t>
      </w:r>
      <w:r w:rsidR="00792871">
        <w:rPr>
          <w:rFonts w:ascii="Times New Roman" w:eastAsia="Times New Roman" w:hAnsi="Times New Roman" w:cs="Times New Roman"/>
          <w:color w:val="231F20"/>
          <w:sz w:val="24"/>
          <w:szCs w:val="24"/>
          <w:lang w:eastAsia="hr-HR"/>
        </w:rPr>
        <w:t>uredsko poslovanje</w:t>
      </w:r>
    </w:p>
    <w:p w14:paraId="16419605" w14:textId="77777777" w:rsidR="00792871" w:rsidRDefault="006F1D48" w:rsidP="006F1D48">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2.1.3. </w:t>
      </w:r>
      <w:r w:rsidR="00792871">
        <w:rPr>
          <w:rFonts w:ascii="Times New Roman" w:eastAsia="Times New Roman" w:hAnsi="Times New Roman" w:cs="Times New Roman"/>
          <w:color w:val="231F20"/>
          <w:sz w:val="24"/>
          <w:szCs w:val="24"/>
          <w:lang w:eastAsia="hr-HR"/>
        </w:rPr>
        <w:t>Središnji vojni arhiv</w:t>
      </w:r>
    </w:p>
    <w:p w14:paraId="6D250991" w14:textId="77777777" w:rsidR="00FB0991" w:rsidRDefault="00792871" w:rsidP="006F1D48">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hAnsi="Times New Roman" w:cs="Times New Roman"/>
          <w:color w:val="231F20"/>
          <w:sz w:val="24"/>
          <w:szCs w:val="24"/>
          <w:shd w:val="clear" w:color="auto" w:fill="FFFFFF"/>
        </w:rPr>
        <w:t xml:space="preserve">2.1.4. Služba za opće </w:t>
      </w:r>
      <w:r w:rsidR="00B56C65" w:rsidRPr="006F1D48">
        <w:rPr>
          <w:rFonts w:ascii="Times New Roman" w:hAnsi="Times New Roman" w:cs="Times New Roman"/>
          <w:color w:val="231F20"/>
          <w:sz w:val="24"/>
          <w:szCs w:val="24"/>
          <w:shd w:val="clear" w:color="auto" w:fill="FFFFFF"/>
        </w:rPr>
        <w:t>i tehničke poslove</w:t>
      </w:r>
      <w:r>
        <w:rPr>
          <w:rFonts w:ascii="Times New Roman" w:hAnsi="Times New Roman" w:cs="Times New Roman"/>
          <w:color w:val="231F20"/>
          <w:sz w:val="24"/>
          <w:szCs w:val="24"/>
          <w:shd w:val="clear" w:color="auto" w:fill="FFFFFF"/>
        </w:rPr>
        <w:t>.</w:t>
      </w:r>
    </w:p>
    <w:p w14:paraId="40ECF204" w14:textId="77777777" w:rsidR="00792871" w:rsidRDefault="00792871" w:rsidP="00792871">
      <w:pPr>
        <w:spacing w:after="0" w:line="240" w:lineRule="auto"/>
        <w:textAlignment w:val="baseline"/>
        <w:rPr>
          <w:rFonts w:ascii="Times New Roman" w:eastAsia="Times New Roman" w:hAnsi="Times New Roman" w:cs="Times New Roman"/>
          <w:b/>
          <w:color w:val="231F20"/>
          <w:sz w:val="24"/>
          <w:szCs w:val="24"/>
          <w:lang w:eastAsia="hr-HR"/>
        </w:rPr>
      </w:pPr>
    </w:p>
    <w:p w14:paraId="5D0D647C" w14:textId="77777777" w:rsidR="00792871" w:rsidRPr="000D126C" w:rsidRDefault="00792871" w:rsidP="00792871">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2.1.1</w:t>
      </w:r>
      <w:r w:rsidRPr="000D126C">
        <w:rPr>
          <w:rFonts w:ascii="Times New Roman" w:eastAsia="Times New Roman" w:hAnsi="Times New Roman" w:cs="Times New Roman"/>
          <w:b/>
          <w:color w:val="231F20"/>
          <w:sz w:val="24"/>
          <w:szCs w:val="24"/>
          <w:lang w:eastAsia="hr-HR"/>
        </w:rPr>
        <w:t>. Služba za izradu i usklađenje akata</w:t>
      </w:r>
    </w:p>
    <w:p w14:paraId="65D4CB80" w14:textId="77777777" w:rsidR="00792871" w:rsidRDefault="00792871" w:rsidP="00792871">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F8FE144" w14:textId="77777777" w:rsidR="00792871" w:rsidRPr="000D126C" w:rsidRDefault="00792871" w:rsidP="00792871">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w:t>
      </w:r>
    </w:p>
    <w:p w14:paraId="3DC1B988" w14:textId="77777777" w:rsidR="00792871" w:rsidRPr="000D126C" w:rsidRDefault="00792871" w:rsidP="00792871">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BF7695A" w14:textId="77777777" w:rsidR="00792871" w:rsidRDefault="00792871" w:rsidP="0079287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A05574">
        <w:rPr>
          <w:rFonts w:ascii="Times New Roman" w:eastAsia="Times New Roman" w:hAnsi="Times New Roman" w:cs="Times New Roman"/>
          <w:color w:val="231F20"/>
          <w:sz w:val="24"/>
          <w:szCs w:val="24"/>
          <w:lang w:eastAsia="hr-HR"/>
        </w:rPr>
        <w:t xml:space="preserve">Služba za izradu i usklađenje akata izrađuje i usklađuje akte koje donosi ministar. Služba vrši nomotehničku obradu nacrta prijedloga zakona i prijedloga provedbenih propisa koje izrađuju nadležne ustrojstvene jedinice </w:t>
      </w:r>
      <w:r>
        <w:rPr>
          <w:rFonts w:ascii="Times New Roman" w:eastAsia="Times New Roman" w:hAnsi="Times New Roman" w:cs="Times New Roman"/>
          <w:color w:val="231F20"/>
          <w:sz w:val="24"/>
          <w:szCs w:val="24"/>
          <w:lang w:eastAsia="hr-HR"/>
        </w:rPr>
        <w:t xml:space="preserve">Ministarstva </w:t>
      </w:r>
      <w:r w:rsidRPr="00A05574">
        <w:rPr>
          <w:rFonts w:ascii="Times New Roman" w:eastAsia="Times New Roman" w:hAnsi="Times New Roman" w:cs="Times New Roman"/>
          <w:color w:val="231F20"/>
          <w:sz w:val="24"/>
          <w:szCs w:val="24"/>
          <w:lang w:eastAsia="hr-HR"/>
        </w:rPr>
        <w:t xml:space="preserve">iz svojega djelokruga i priprema ih za ministra radi upućivanja u daljnju proceduru. Služba </w:t>
      </w:r>
      <w:r>
        <w:rPr>
          <w:rFonts w:ascii="Times New Roman" w:eastAsia="Times New Roman" w:hAnsi="Times New Roman" w:cs="Times New Roman"/>
          <w:color w:val="231F20"/>
          <w:sz w:val="24"/>
          <w:szCs w:val="24"/>
          <w:lang w:eastAsia="hr-HR"/>
        </w:rPr>
        <w:t>o</w:t>
      </w:r>
      <w:r w:rsidRPr="000D126C">
        <w:rPr>
          <w:rFonts w:ascii="Times New Roman" w:eastAsia="Times New Roman" w:hAnsi="Times New Roman" w:cs="Times New Roman"/>
          <w:color w:val="231F20"/>
          <w:sz w:val="24"/>
          <w:szCs w:val="24"/>
          <w:lang w:eastAsia="hr-HR"/>
        </w:rPr>
        <w:t xml:space="preserve">bavlja poslove </w:t>
      </w:r>
      <w:r>
        <w:rPr>
          <w:rFonts w:ascii="Times New Roman" w:eastAsia="Times New Roman" w:hAnsi="Times New Roman" w:cs="Times New Roman"/>
          <w:color w:val="231F20"/>
          <w:sz w:val="24"/>
          <w:szCs w:val="24"/>
          <w:lang w:eastAsia="hr-HR"/>
        </w:rPr>
        <w:t xml:space="preserve">koji se odnose na primjenu zakona kojim se </w:t>
      </w:r>
      <w:r w:rsidRPr="00AF344A">
        <w:rPr>
          <w:rFonts w:ascii="Times New Roman" w:eastAsia="Times New Roman" w:hAnsi="Times New Roman" w:cs="Times New Roman"/>
          <w:color w:val="231F20"/>
          <w:sz w:val="24"/>
          <w:szCs w:val="24"/>
          <w:lang w:eastAsia="hr-HR"/>
        </w:rPr>
        <w:t>uređuju instrumenti politike boljih propisa te druga pitanja u vezi s pr</w:t>
      </w:r>
      <w:r>
        <w:rPr>
          <w:rFonts w:ascii="Times New Roman" w:eastAsia="Times New Roman" w:hAnsi="Times New Roman" w:cs="Times New Roman"/>
          <w:color w:val="231F20"/>
          <w:sz w:val="24"/>
          <w:szCs w:val="24"/>
          <w:lang w:eastAsia="hr-HR"/>
        </w:rPr>
        <w:t>ovedbom politike boljih propisa</w:t>
      </w:r>
      <w:r w:rsidRPr="00A05574">
        <w:rPr>
          <w:rFonts w:ascii="Times New Roman" w:eastAsia="Times New Roman" w:hAnsi="Times New Roman" w:cs="Times New Roman"/>
          <w:color w:val="231F20"/>
          <w:sz w:val="24"/>
          <w:szCs w:val="24"/>
          <w:lang w:eastAsia="hr-HR"/>
        </w:rPr>
        <w:t xml:space="preserve"> u suradnji s ustrojstvenim jedinicama Ministar</w:t>
      </w:r>
      <w:r>
        <w:rPr>
          <w:rFonts w:ascii="Times New Roman" w:eastAsia="Times New Roman" w:hAnsi="Times New Roman" w:cs="Times New Roman"/>
          <w:color w:val="231F20"/>
          <w:sz w:val="24"/>
          <w:szCs w:val="24"/>
          <w:lang w:eastAsia="hr-HR"/>
        </w:rPr>
        <w:t>stva, nositeljem izrade propisa</w:t>
      </w:r>
      <w:r w:rsidRPr="00A05574">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Izrađuje prijedlog</w:t>
      </w:r>
      <w:r w:rsidRPr="00A05574">
        <w:rPr>
          <w:rFonts w:ascii="Times New Roman" w:eastAsia="Times New Roman" w:hAnsi="Times New Roman" w:cs="Times New Roman"/>
          <w:color w:val="231F20"/>
          <w:sz w:val="24"/>
          <w:szCs w:val="24"/>
          <w:lang w:eastAsia="hr-HR"/>
        </w:rPr>
        <w:t xml:space="preserve"> plana propisa vezano uz godišnji plan koji </w:t>
      </w:r>
      <w:r>
        <w:rPr>
          <w:rFonts w:ascii="Times New Roman" w:eastAsia="Times New Roman" w:hAnsi="Times New Roman" w:cs="Times New Roman"/>
          <w:color w:val="231F20"/>
          <w:sz w:val="24"/>
          <w:szCs w:val="24"/>
          <w:lang w:eastAsia="hr-HR"/>
        </w:rPr>
        <w:t>donosi Vlada Republike Hrvatske</w:t>
      </w:r>
      <w:r w:rsidRPr="00A05574">
        <w:rPr>
          <w:rFonts w:ascii="Times New Roman" w:eastAsia="Times New Roman" w:hAnsi="Times New Roman" w:cs="Times New Roman"/>
          <w:color w:val="231F20"/>
          <w:sz w:val="24"/>
          <w:szCs w:val="24"/>
          <w:lang w:eastAsia="hr-HR"/>
        </w:rPr>
        <w:t>. Obavlja poslove pripreme akata koje izrađuju nadležne ustrojstvene jedinice</w:t>
      </w:r>
      <w:r>
        <w:rPr>
          <w:rFonts w:ascii="Times New Roman" w:eastAsia="Times New Roman" w:hAnsi="Times New Roman" w:cs="Times New Roman"/>
          <w:color w:val="231F20"/>
          <w:sz w:val="24"/>
          <w:szCs w:val="24"/>
          <w:lang w:eastAsia="hr-HR"/>
        </w:rPr>
        <w:t xml:space="preserve"> Ministarstva i Glavni stožer</w:t>
      </w:r>
      <w:r w:rsidRPr="00A05574">
        <w:rPr>
          <w:rFonts w:ascii="Times New Roman" w:eastAsia="Times New Roman" w:hAnsi="Times New Roman" w:cs="Times New Roman"/>
          <w:color w:val="231F20"/>
          <w:sz w:val="24"/>
          <w:szCs w:val="24"/>
          <w:lang w:eastAsia="hr-HR"/>
        </w:rPr>
        <w:t xml:space="preserve">, a odnosi se na pripremu očitovanja, davanja mišljenja nadležnim tijelima, izradu izvješća i sl. U suradnji s nadležnim ustrojstvenim jedinicama </w:t>
      </w:r>
      <w:r>
        <w:rPr>
          <w:rFonts w:ascii="Times New Roman" w:eastAsia="Times New Roman" w:hAnsi="Times New Roman" w:cs="Times New Roman"/>
          <w:color w:val="231F20"/>
          <w:sz w:val="24"/>
          <w:szCs w:val="24"/>
          <w:lang w:eastAsia="hr-HR"/>
        </w:rPr>
        <w:t>Ministarstva i Glavnim stožerom</w:t>
      </w:r>
      <w:r w:rsidRPr="00A05574">
        <w:rPr>
          <w:rFonts w:ascii="Times New Roman" w:eastAsia="Times New Roman" w:hAnsi="Times New Roman" w:cs="Times New Roman"/>
          <w:color w:val="231F20"/>
          <w:sz w:val="24"/>
          <w:szCs w:val="24"/>
          <w:lang w:eastAsia="hr-HR"/>
        </w:rPr>
        <w:t xml:space="preserve"> priprema akte koje donosi ministar. Obavlja poslove u vezi s p</w:t>
      </w:r>
      <w:r>
        <w:rPr>
          <w:rFonts w:ascii="Times New Roman" w:eastAsia="Times New Roman" w:hAnsi="Times New Roman" w:cs="Times New Roman"/>
          <w:color w:val="231F20"/>
          <w:sz w:val="24"/>
          <w:szCs w:val="24"/>
          <w:lang w:eastAsia="hr-HR"/>
        </w:rPr>
        <w:t xml:space="preserve">ravnim </w:t>
      </w:r>
      <w:r w:rsidRPr="00A05574">
        <w:rPr>
          <w:rFonts w:ascii="Times New Roman" w:eastAsia="Times New Roman" w:hAnsi="Times New Roman" w:cs="Times New Roman"/>
          <w:color w:val="231F20"/>
          <w:sz w:val="24"/>
          <w:szCs w:val="24"/>
          <w:lang w:eastAsia="hr-HR"/>
        </w:rPr>
        <w:t>radnjama kod izrade i sklapanja međunarodnih ugovora i međunarodnih akata iz područja obrane koje pripremaju nadležne ustrojstvene jedinice. U suradnji s drugim ustrojstvenim jedinicama postupa po zahtjevima za pristup informacijama, vodi očevidnik zahtjeva te sastavlja periodična i godišnja izvješća. U suradnji s nadležnim ustrojstvenim jedinicama priprema, usklađuje i izrađuje akte koje donosi ministar te obavlja i druge poslove iz svojega djelokruga.</w:t>
      </w:r>
    </w:p>
    <w:p w14:paraId="6D917E74" w14:textId="77777777" w:rsidR="00792871" w:rsidRDefault="0079287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1AD2367" w14:textId="77777777" w:rsidR="00B35F7D" w:rsidRPr="00B35F7D" w:rsidRDefault="00B35F7D" w:rsidP="00B35F7D">
      <w:pPr>
        <w:spacing w:after="0" w:line="240" w:lineRule="auto"/>
        <w:jc w:val="center"/>
        <w:textAlignment w:val="baseline"/>
        <w:rPr>
          <w:rFonts w:ascii="Times New Roman" w:eastAsia="Times New Roman" w:hAnsi="Times New Roman" w:cs="Times New Roman"/>
          <w:b/>
          <w:color w:val="231F20"/>
          <w:sz w:val="24"/>
          <w:szCs w:val="24"/>
          <w:lang w:eastAsia="hr-HR"/>
        </w:rPr>
      </w:pPr>
      <w:r w:rsidRPr="00B35F7D">
        <w:rPr>
          <w:rFonts w:ascii="Times New Roman" w:eastAsia="Times New Roman" w:hAnsi="Times New Roman" w:cs="Times New Roman"/>
          <w:b/>
          <w:color w:val="231F20"/>
          <w:sz w:val="24"/>
          <w:szCs w:val="24"/>
          <w:lang w:eastAsia="hr-HR"/>
        </w:rPr>
        <w:t>2.1.2. Služba za uredsko poslovanje</w:t>
      </w:r>
    </w:p>
    <w:p w14:paraId="6A33D240" w14:textId="77777777" w:rsidR="00792871" w:rsidRDefault="0079287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115C50E" w14:textId="77777777" w:rsidR="00B35F7D" w:rsidRPr="000D126C" w:rsidRDefault="00B35F7D" w:rsidP="00B35F7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w:t>
      </w:r>
    </w:p>
    <w:p w14:paraId="1B3598D5" w14:textId="77777777" w:rsidR="00B35F7D" w:rsidRDefault="00B35F7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234E8AF" w14:textId="77777777" w:rsidR="00B35F7D" w:rsidRPr="00B35F7D" w:rsidRDefault="00B35F7D" w:rsidP="00B35F7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B35F7D">
        <w:rPr>
          <w:rFonts w:ascii="Times New Roman" w:eastAsia="Times New Roman" w:hAnsi="Times New Roman" w:cs="Times New Roman"/>
          <w:color w:val="231F20"/>
          <w:sz w:val="24"/>
          <w:szCs w:val="24"/>
          <w:lang w:eastAsia="hr-HR"/>
        </w:rPr>
        <w:t>Služba za uredsko poslovanje</w:t>
      </w:r>
      <w:r>
        <w:rPr>
          <w:rFonts w:ascii="Times New Roman" w:eastAsia="Times New Roman" w:hAnsi="Times New Roman" w:cs="Times New Roman"/>
          <w:b/>
          <w:color w:val="231F20"/>
          <w:sz w:val="24"/>
          <w:szCs w:val="24"/>
          <w:lang w:eastAsia="hr-HR"/>
        </w:rPr>
        <w:t xml:space="preserve"> </w:t>
      </w:r>
      <w:r w:rsidR="000D126C" w:rsidRPr="000149E8">
        <w:rPr>
          <w:rFonts w:ascii="Times New Roman" w:eastAsia="Times New Roman" w:hAnsi="Times New Roman" w:cs="Times New Roman"/>
          <w:color w:val="231F20"/>
          <w:sz w:val="24"/>
          <w:szCs w:val="24"/>
          <w:lang w:eastAsia="hr-HR"/>
        </w:rPr>
        <w:t xml:space="preserve">obavlja poslove </w:t>
      </w:r>
      <w:r w:rsidR="00102BE8">
        <w:rPr>
          <w:rFonts w:ascii="Times New Roman" w:eastAsia="Times New Roman" w:hAnsi="Times New Roman" w:cs="Times New Roman"/>
          <w:color w:val="231F20"/>
          <w:sz w:val="24"/>
          <w:szCs w:val="24"/>
          <w:lang w:eastAsia="hr-HR"/>
        </w:rPr>
        <w:t xml:space="preserve">pisarnice i pismohrane, </w:t>
      </w:r>
      <w:r w:rsidR="000D126C" w:rsidRPr="000149E8">
        <w:rPr>
          <w:rFonts w:ascii="Times New Roman" w:eastAsia="Times New Roman" w:hAnsi="Times New Roman" w:cs="Times New Roman"/>
          <w:color w:val="231F20"/>
          <w:sz w:val="24"/>
          <w:szCs w:val="24"/>
          <w:lang w:eastAsia="hr-HR"/>
        </w:rPr>
        <w:t xml:space="preserve">primanja i pregleda, upisivanja u evidencije uredskog poslovanja, raspoređivanja, razvrstavanja, dostave u rad i otpremanja pismena i drugih dokumenata, vodi elektroničke urudžbene zapisnike i upisnike predmeta upravnog postupka. U Ministarstvu obrane, Glavnom stožeru i Oružanim snagama uredsko poslovanje vodi se primarno u elektroničkom </w:t>
      </w:r>
      <w:r w:rsidR="00AA155E">
        <w:rPr>
          <w:rFonts w:ascii="Times New Roman" w:eastAsia="Times New Roman" w:hAnsi="Times New Roman" w:cs="Times New Roman"/>
          <w:color w:val="231F20"/>
          <w:sz w:val="24"/>
          <w:szCs w:val="24"/>
          <w:lang w:eastAsia="hr-HR"/>
        </w:rPr>
        <w:t>obliku u službenom informacijskom</w:t>
      </w:r>
      <w:r w:rsidR="000D126C" w:rsidRPr="000149E8">
        <w:rPr>
          <w:rFonts w:ascii="Times New Roman" w:eastAsia="Times New Roman" w:hAnsi="Times New Roman" w:cs="Times New Roman"/>
          <w:color w:val="231F20"/>
          <w:sz w:val="24"/>
          <w:szCs w:val="24"/>
          <w:lang w:eastAsia="hr-HR"/>
        </w:rPr>
        <w:t xml:space="preserve"> sustavu za uredsko poslovanje.</w:t>
      </w:r>
      <w:r>
        <w:rPr>
          <w:rFonts w:ascii="Times New Roman" w:eastAsia="Times New Roman" w:hAnsi="Times New Roman" w:cs="Times New Roman"/>
          <w:color w:val="231F20"/>
          <w:sz w:val="24"/>
          <w:szCs w:val="24"/>
          <w:lang w:eastAsia="hr-HR"/>
        </w:rPr>
        <w:t xml:space="preserve"> </w:t>
      </w:r>
      <w:r w:rsidR="004C3113">
        <w:rPr>
          <w:rFonts w:ascii="Times New Roman" w:eastAsia="Times New Roman" w:hAnsi="Times New Roman" w:cs="Times New Roman"/>
          <w:color w:val="231F20"/>
          <w:sz w:val="24"/>
          <w:szCs w:val="24"/>
          <w:lang w:eastAsia="hr-HR"/>
        </w:rPr>
        <w:t>Izrađuje akte u području</w:t>
      </w:r>
      <w:r w:rsidR="000D126C" w:rsidRPr="00C329A1">
        <w:rPr>
          <w:rFonts w:ascii="Times New Roman" w:eastAsia="Times New Roman" w:hAnsi="Times New Roman" w:cs="Times New Roman"/>
          <w:color w:val="231F20"/>
          <w:sz w:val="24"/>
          <w:szCs w:val="24"/>
          <w:lang w:eastAsia="hr-HR"/>
        </w:rPr>
        <w:t xml:space="preserve"> </w:t>
      </w:r>
      <w:r w:rsidR="004C3113">
        <w:rPr>
          <w:rFonts w:ascii="Times New Roman" w:eastAsia="Times New Roman" w:hAnsi="Times New Roman" w:cs="Times New Roman"/>
          <w:color w:val="231F20"/>
          <w:sz w:val="24"/>
          <w:szCs w:val="24"/>
          <w:lang w:eastAsia="hr-HR"/>
        </w:rPr>
        <w:t>uredskog poslovanja</w:t>
      </w:r>
      <w:r w:rsidR="000D126C" w:rsidRPr="00C329A1">
        <w:rPr>
          <w:rFonts w:ascii="Times New Roman" w:eastAsia="Times New Roman" w:hAnsi="Times New Roman" w:cs="Times New Roman"/>
          <w:color w:val="231F20"/>
          <w:sz w:val="24"/>
          <w:szCs w:val="24"/>
          <w:lang w:eastAsia="hr-HR"/>
        </w:rPr>
        <w:t xml:space="preserve"> za Ministarstvo i provodi nadzor nad primjenom tih propisa, izrađuje akte o pravu na potpis akata u Ministarstvu i o tome vodi propisane evidencije ovlaštenih potpisnika pismena, ugovora i akata donesenih u upravnim stvarima u Ministarstvu, Glavnom stožeru i Oružanim snagama,. Obavlja stručne poslove vezane za nadzor nad zaštito</w:t>
      </w:r>
      <w:r>
        <w:rPr>
          <w:rFonts w:ascii="Times New Roman" w:eastAsia="Times New Roman" w:hAnsi="Times New Roman" w:cs="Times New Roman"/>
          <w:color w:val="231F20"/>
          <w:sz w:val="24"/>
          <w:szCs w:val="24"/>
          <w:lang w:eastAsia="hr-HR"/>
        </w:rPr>
        <w:t>m arhivske građe i</w:t>
      </w:r>
      <w:r w:rsidR="000D126C" w:rsidRPr="00C329A1">
        <w:rPr>
          <w:rFonts w:ascii="Times New Roman" w:eastAsia="Times New Roman" w:hAnsi="Times New Roman" w:cs="Times New Roman"/>
          <w:color w:val="231F20"/>
          <w:sz w:val="24"/>
          <w:szCs w:val="24"/>
          <w:lang w:eastAsia="hr-HR"/>
        </w:rPr>
        <w:t xml:space="preserve"> vođenje arhivske evidencije.</w:t>
      </w:r>
      <w:r>
        <w:rPr>
          <w:rFonts w:ascii="Times New Roman" w:eastAsia="Times New Roman" w:hAnsi="Times New Roman" w:cs="Times New Roman"/>
          <w:b/>
          <w:color w:val="231F20"/>
          <w:sz w:val="24"/>
          <w:szCs w:val="24"/>
          <w:lang w:eastAsia="hr-HR"/>
        </w:rPr>
        <w:t xml:space="preserve"> </w:t>
      </w:r>
      <w:r>
        <w:rPr>
          <w:rFonts w:ascii="Times New Roman" w:eastAsia="Times New Roman" w:hAnsi="Times New Roman" w:cs="Times New Roman"/>
          <w:color w:val="231F20"/>
          <w:sz w:val="24"/>
          <w:szCs w:val="24"/>
          <w:lang w:eastAsia="hr-HR"/>
        </w:rPr>
        <w:t>O</w:t>
      </w:r>
      <w:r w:rsidR="000D126C" w:rsidRPr="00C329A1">
        <w:rPr>
          <w:rFonts w:ascii="Times New Roman" w:eastAsia="Times New Roman" w:hAnsi="Times New Roman" w:cs="Times New Roman"/>
          <w:color w:val="231F20"/>
          <w:sz w:val="24"/>
          <w:szCs w:val="24"/>
          <w:lang w:eastAsia="hr-HR"/>
        </w:rPr>
        <w:t xml:space="preserve">bavlja </w:t>
      </w:r>
      <w:r w:rsidR="0016548F" w:rsidRPr="00C329A1">
        <w:rPr>
          <w:rFonts w:ascii="Times New Roman" w:eastAsia="Times New Roman" w:hAnsi="Times New Roman" w:cs="Times New Roman"/>
          <w:color w:val="231F20"/>
          <w:sz w:val="24"/>
          <w:szCs w:val="24"/>
          <w:lang w:eastAsia="hr-HR"/>
        </w:rPr>
        <w:t>poslove vezane za razvođenje spisa predmeta, odlaganje, sređivanje, zaštitu i čuvanje gradiva</w:t>
      </w:r>
      <w:r>
        <w:rPr>
          <w:rFonts w:ascii="Times New Roman" w:eastAsia="Times New Roman" w:hAnsi="Times New Roman" w:cs="Times New Roman"/>
          <w:color w:val="231F20"/>
          <w:sz w:val="24"/>
          <w:szCs w:val="24"/>
          <w:lang w:eastAsia="hr-HR"/>
        </w:rPr>
        <w:t xml:space="preserve">, odabir i izlučivanje gradiva te </w:t>
      </w:r>
      <w:r w:rsidR="0016548F" w:rsidRPr="00C329A1">
        <w:rPr>
          <w:rFonts w:ascii="Times New Roman" w:eastAsia="Times New Roman" w:hAnsi="Times New Roman" w:cs="Times New Roman"/>
          <w:color w:val="231F20"/>
          <w:sz w:val="24"/>
          <w:szCs w:val="24"/>
          <w:lang w:eastAsia="hr-HR"/>
        </w:rPr>
        <w:t>predaju arhivske građe Sr</w:t>
      </w:r>
      <w:r>
        <w:rPr>
          <w:rFonts w:ascii="Times New Roman" w:eastAsia="Times New Roman" w:hAnsi="Times New Roman" w:cs="Times New Roman"/>
          <w:color w:val="231F20"/>
          <w:sz w:val="24"/>
          <w:szCs w:val="24"/>
          <w:lang w:eastAsia="hr-HR"/>
        </w:rPr>
        <w:t>edišnjem vojnom arhivu</w:t>
      </w:r>
      <w:r w:rsidR="0016548F" w:rsidRPr="00C329A1">
        <w:rPr>
          <w:rFonts w:ascii="Times New Roman" w:eastAsia="Times New Roman" w:hAnsi="Times New Roman" w:cs="Times New Roman"/>
          <w:color w:val="231F20"/>
          <w:sz w:val="24"/>
          <w:szCs w:val="24"/>
          <w:lang w:eastAsia="hr-HR"/>
        </w:rPr>
        <w:t>.</w:t>
      </w:r>
      <w:r w:rsidR="0016548F">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O</w:t>
      </w:r>
      <w:r w:rsidR="000D126C" w:rsidRPr="00C329A1">
        <w:rPr>
          <w:rFonts w:ascii="Times New Roman" w:eastAsia="Times New Roman" w:hAnsi="Times New Roman" w:cs="Times New Roman"/>
          <w:color w:val="231F20"/>
          <w:sz w:val="24"/>
          <w:szCs w:val="24"/>
          <w:lang w:eastAsia="hr-HR"/>
        </w:rPr>
        <w:t>bjavljuje propise, obavijesti i upute na Glavnom intranet portalu, vodi evidencije pečata na korištenju u ustrojstvenim j</w:t>
      </w:r>
      <w:r>
        <w:rPr>
          <w:rFonts w:ascii="Times New Roman" w:eastAsia="Times New Roman" w:hAnsi="Times New Roman" w:cs="Times New Roman"/>
          <w:color w:val="231F20"/>
          <w:sz w:val="24"/>
          <w:szCs w:val="24"/>
          <w:lang w:eastAsia="hr-HR"/>
        </w:rPr>
        <w:t>edinicama Ministarstva, Glavnom stožeru i Oružanim</w:t>
      </w:r>
      <w:r w:rsidR="000D126C" w:rsidRPr="00C329A1">
        <w:rPr>
          <w:rFonts w:ascii="Times New Roman" w:eastAsia="Times New Roman" w:hAnsi="Times New Roman" w:cs="Times New Roman"/>
          <w:color w:val="231F20"/>
          <w:sz w:val="24"/>
          <w:szCs w:val="24"/>
          <w:lang w:eastAsia="hr-HR"/>
        </w:rPr>
        <w:t xml:space="preserve"> </w:t>
      </w:r>
      <w:r w:rsidR="000D126C" w:rsidRPr="00C329A1">
        <w:rPr>
          <w:rFonts w:ascii="Times New Roman" w:eastAsia="Times New Roman" w:hAnsi="Times New Roman" w:cs="Times New Roman"/>
          <w:color w:val="231F20"/>
          <w:sz w:val="24"/>
          <w:szCs w:val="24"/>
          <w:lang w:eastAsia="hr-HR"/>
        </w:rPr>
        <w:lastRenderedPageBreak/>
        <w:t>snaga</w:t>
      </w:r>
      <w:r>
        <w:rPr>
          <w:rFonts w:ascii="Times New Roman" w:eastAsia="Times New Roman" w:hAnsi="Times New Roman" w:cs="Times New Roman"/>
          <w:color w:val="231F20"/>
          <w:sz w:val="24"/>
          <w:szCs w:val="24"/>
          <w:lang w:eastAsia="hr-HR"/>
        </w:rPr>
        <w:t xml:space="preserve">ma te </w:t>
      </w:r>
      <w:r w:rsidR="000D126C" w:rsidRPr="00C329A1">
        <w:rPr>
          <w:rFonts w:ascii="Times New Roman" w:eastAsia="Times New Roman" w:hAnsi="Times New Roman" w:cs="Times New Roman"/>
          <w:color w:val="231F20"/>
          <w:sz w:val="24"/>
          <w:szCs w:val="24"/>
          <w:lang w:eastAsia="hr-HR"/>
        </w:rPr>
        <w:t>obrađuje zah</w:t>
      </w:r>
      <w:r>
        <w:rPr>
          <w:rFonts w:ascii="Times New Roman" w:eastAsia="Times New Roman" w:hAnsi="Times New Roman" w:cs="Times New Roman"/>
          <w:color w:val="231F20"/>
          <w:sz w:val="24"/>
          <w:szCs w:val="24"/>
          <w:lang w:eastAsia="hr-HR"/>
        </w:rPr>
        <w:t>tjeve za izradu natpisnih ploča.</w:t>
      </w:r>
      <w:r w:rsidR="000D126C" w:rsidRPr="00C329A1">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O</w:t>
      </w:r>
      <w:r w:rsidR="000D126C" w:rsidRPr="00C329A1">
        <w:rPr>
          <w:rFonts w:ascii="Times New Roman" w:eastAsia="Times New Roman" w:hAnsi="Times New Roman" w:cs="Times New Roman"/>
          <w:color w:val="231F20"/>
          <w:sz w:val="24"/>
          <w:szCs w:val="24"/>
          <w:lang w:eastAsia="hr-HR"/>
        </w:rPr>
        <w:t>bavlja poslove kontrole i ovjere računa po izvršenim poštanskim uslugama, obavlja poslove skeniranja. fotokopiranja i uvezivanja za ustr</w:t>
      </w:r>
      <w:r>
        <w:rPr>
          <w:rFonts w:ascii="Times New Roman" w:eastAsia="Times New Roman" w:hAnsi="Times New Roman" w:cs="Times New Roman"/>
          <w:color w:val="231F20"/>
          <w:sz w:val="24"/>
          <w:szCs w:val="24"/>
          <w:lang w:eastAsia="hr-HR"/>
        </w:rPr>
        <w:t xml:space="preserve">ojstvene jedinice Ministarstva </w:t>
      </w:r>
      <w:r w:rsidR="000D126C" w:rsidRPr="00C329A1">
        <w:rPr>
          <w:rFonts w:ascii="Times New Roman" w:eastAsia="Times New Roman" w:hAnsi="Times New Roman" w:cs="Times New Roman"/>
          <w:color w:val="231F20"/>
          <w:sz w:val="24"/>
          <w:szCs w:val="24"/>
          <w:lang w:eastAsia="hr-HR"/>
        </w:rPr>
        <w:t xml:space="preserve">te obavlja </w:t>
      </w:r>
      <w:r w:rsidR="0016548F">
        <w:rPr>
          <w:rFonts w:ascii="Times New Roman" w:eastAsia="Times New Roman" w:hAnsi="Times New Roman" w:cs="Times New Roman"/>
          <w:color w:val="231F20"/>
          <w:sz w:val="24"/>
          <w:szCs w:val="24"/>
          <w:lang w:eastAsia="hr-HR"/>
        </w:rPr>
        <w:t xml:space="preserve">i </w:t>
      </w:r>
      <w:r w:rsidR="000D126C" w:rsidRPr="00C329A1">
        <w:rPr>
          <w:rFonts w:ascii="Times New Roman" w:eastAsia="Times New Roman" w:hAnsi="Times New Roman" w:cs="Times New Roman"/>
          <w:color w:val="231F20"/>
          <w:sz w:val="24"/>
          <w:szCs w:val="24"/>
          <w:lang w:eastAsia="hr-HR"/>
        </w:rPr>
        <w:t>druge poslove u okviru svojega djelokruga.</w:t>
      </w:r>
    </w:p>
    <w:p w14:paraId="1DCC5FCE" w14:textId="77777777" w:rsidR="002121F6" w:rsidRDefault="002121F6"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4841636" w14:textId="77777777" w:rsidR="000D126C" w:rsidRPr="000D126C" w:rsidRDefault="00B35F7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2.1.3</w:t>
      </w:r>
      <w:r w:rsidR="000D126C" w:rsidRPr="000D126C">
        <w:rPr>
          <w:rFonts w:ascii="Times New Roman" w:eastAsia="Times New Roman" w:hAnsi="Times New Roman" w:cs="Times New Roman"/>
          <w:b/>
          <w:color w:val="231F20"/>
          <w:sz w:val="24"/>
          <w:szCs w:val="24"/>
          <w:lang w:eastAsia="hr-HR"/>
        </w:rPr>
        <w:t>. Središnji vojni arhiv</w:t>
      </w:r>
    </w:p>
    <w:p w14:paraId="1A54EE2F" w14:textId="77777777" w:rsidR="00C329A1" w:rsidRDefault="00C329A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7424F60" w14:textId="77777777" w:rsidR="000D126C" w:rsidRPr="000D126C" w:rsidRDefault="00B35F7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w:t>
      </w:r>
      <w:r w:rsidR="00C329A1">
        <w:rPr>
          <w:rFonts w:ascii="Times New Roman" w:eastAsia="Times New Roman" w:hAnsi="Times New Roman" w:cs="Times New Roman"/>
          <w:b/>
          <w:color w:val="231F20"/>
          <w:sz w:val="24"/>
          <w:szCs w:val="24"/>
          <w:lang w:eastAsia="hr-HR"/>
        </w:rPr>
        <w:t>.</w:t>
      </w:r>
    </w:p>
    <w:p w14:paraId="55EBE898"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646FD70" w14:textId="77777777" w:rsidR="000D126C" w:rsidRPr="00C329A1" w:rsidRDefault="000D126C"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C329A1">
        <w:rPr>
          <w:rFonts w:ascii="Times New Roman" w:eastAsia="Times New Roman" w:hAnsi="Times New Roman" w:cs="Times New Roman"/>
          <w:color w:val="231F20"/>
          <w:sz w:val="24"/>
          <w:szCs w:val="24"/>
          <w:lang w:eastAsia="hr-HR"/>
        </w:rPr>
        <w:t>(1)</w:t>
      </w:r>
      <w:r w:rsidRPr="00C329A1">
        <w:rPr>
          <w:rFonts w:ascii="Times New Roman" w:eastAsia="Times New Roman" w:hAnsi="Times New Roman" w:cs="Times New Roman"/>
          <w:color w:val="231F20"/>
          <w:sz w:val="24"/>
          <w:szCs w:val="24"/>
          <w:lang w:eastAsia="hr-HR"/>
        </w:rPr>
        <w:tab/>
        <w:t>Središnji vojni arhiv obavlja stručne i upravne poslove vezane za nadzor nad zaštitom arhivske grade, vođenje arhivske evidencije za arhivsku gradu koja se nalazi u arhivama, preuzimanje arhivske građe od arhivskih sabirnih središta po isteku propisanih rokova, izravno preuzimanje arhivske građe ustrojstvenih jedinica Ministarstva i Glavnog stožera, stručnu obradu arhivske građe, snimanje, kopiranje i izradu trajnih kopija građe radi zaštite izvornika, razmjenu arhivske građe radi kompletiranja arhivskih fondova i zbirki, odabir i izdvajanje građe kojoj je istekao rok čuvanja, izdavanje potvrda o činjenicama koje su sadržane u izvornicima ili kopijama arhivske građe, stručnu i znanstvenu obradu foto-građe i foto-dokumenata. laboratorijsku obradu i izradu fotografija, kao i prikupljanje, obradu i arhiviranje video i filmskog materijala te montažu i izradu video- zapisa.</w:t>
      </w:r>
    </w:p>
    <w:p w14:paraId="7C7592F1" w14:textId="77777777" w:rsidR="00C329A1" w:rsidRDefault="00C329A1"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5931EE9" w14:textId="77777777" w:rsidR="003A2671" w:rsidRDefault="000D126C" w:rsidP="00585152">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C329A1">
        <w:rPr>
          <w:rFonts w:ascii="Times New Roman" w:eastAsia="Times New Roman" w:hAnsi="Times New Roman" w:cs="Times New Roman"/>
          <w:color w:val="231F20"/>
          <w:sz w:val="24"/>
          <w:szCs w:val="24"/>
          <w:lang w:eastAsia="hr-HR"/>
        </w:rPr>
        <w:t xml:space="preserve">(2) </w:t>
      </w:r>
      <w:r w:rsidRPr="00C329A1">
        <w:rPr>
          <w:rFonts w:ascii="Times New Roman" w:eastAsia="Times New Roman" w:hAnsi="Times New Roman" w:cs="Times New Roman"/>
          <w:color w:val="231F20"/>
          <w:sz w:val="24"/>
          <w:szCs w:val="24"/>
          <w:lang w:eastAsia="hr-HR"/>
        </w:rPr>
        <w:tab/>
        <w:t xml:space="preserve">Središnji vojni arhiv ustrojava se uz odgovarajuću primjenu odredbi </w:t>
      </w:r>
      <w:r w:rsidR="00B35F7D">
        <w:rPr>
          <w:rFonts w:ascii="Times New Roman" w:eastAsia="Times New Roman" w:hAnsi="Times New Roman" w:cs="Times New Roman"/>
          <w:color w:val="231F20"/>
          <w:sz w:val="24"/>
          <w:szCs w:val="24"/>
          <w:lang w:eastAsia="hr-HR"/>
        </w:rPr>
        <w:t>o ustrojavanju službe</w:t>
      </w:r>
      <w:r w:rsidRPr="00C329A1">
        <w:rPr>
          <w:rFonts w:ascii="Times New Roman" w:eastAsia="Times New Roman" w:hAnsi="Times New Roman" w:cs="Times New Roman"/>
          <w:color w:val="231F20"/>
          <w:sz w:val="24"/>
          <w:szCs w:val="24"/>
          <w:lang w:eastAsia="hr-HR"/>
        </w:rPr>
        <w:t>.</w:t>
      </w:r>
    </w:p>
    <w:p w14:paraId="3815B81F" w14:textId="77777777" w:rsidR="00585152" w:rsidRPr="00585152" w:rsidRDefault="00585152" w:rsidP="00585152">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445512F" w14:textId="77777777" w:rsidR="006F1D48" w:rsidRPr="006F1D48" w:rsidRDefault="00B35F7D" w:rsidP="006F1D48">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2.1.4</w:t>
      </w:r>
      <w:r w:rsidR="006F1D48" w:rsidRPr="006F1D48">
        <w:rPr>
          <w:rFonts w:ascii="Times New Roman" w:eastAsia="Times New Roman" w:hAnsi="Times New Roman" w:cs="Times New Roman"/>
          <w:b/>
          <w:color w:val="231F20"/>
          <w:sz w:val="24"/>
          <w:szCs w:val="24"/>
          <w:lang w:eastAsia="hr-HR"/>
        </w:rPr>
        <w:t xml:space="preserve">. </w:t>
      </w:r>
      <w:r>
        <w:rPr>
          <w:rFonts w:ascii="Times New Roman" w:hAnsi="Times New Roman" w:cs="Times New Roman"/>
          <w:b/>
          <w:color w:val="231F20"/>
          <w:sz w:val="24"/>
          <w:szCs w:val="24"/>
          <w:shd w:val="clear" w:color="auto" w:fill="FFFFFF"/>
        </w:rPr>
        <w:t>Služba za opće</w:t>
      </w:r>
      <w:r w:rsidR="006F1D48" w:rsidRPr="006F1D48">
        <w:rPr>
          <w:rFonts w:ascii="Times New Roman" w:hAnsi="Times New Roman" w:cs="Times New Roman"/>
          <w:b/>
          <w:color w:val="231F20"/>
          <w:sz w:val="24"/>
          <w:szCs w:val="24"/>
          <w:shd w:val="clear" w:color="auto" w:fill="FFFFFF"/>
        </w:rPr>
        <w:t xml:space="preserve"> i tehničke poslove</w:t>
      </w:r>
    </w:p>
    <w:p w14:paraId="62483C55" w14:textId="77777777" w:rsidR="00CD425C" w:rsidRDefault="00CD425C" w:rsidP="006F1D48">
      <w:pPr>
        <w:spacing w:after="0" w:line="240" w:lineRule="auto"/>
        <w:textAlignment w:val="baseline"/>
        <w:rPr>
          <w:rFonts w:ascii="Times New Roman" w:eastAsia="Times New Roman" w:hAnsi="Times New Roman" w:cs="Times New Roman"/>
          <w:b/>
          <w:color w:val="231F20"/>
          <w:sz w:val="24"/>
          <w:szCs w:val="24"/>
          <w:lang w:eastAsia="hr-HR"/>
        </w:rPr>
      </w:pPr>
    </w:p>
    <w:p w14:paraId="083F74EE" w14:textId="77777777" w:rsidR="00CD425C" w:rsidRPr="006F1D48" w:rsidRDefault="00B35F7D" w:rsidP="00CD425C">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12</w:t>
      </w:r>
      <w:r w:rsidR="00CD425C" w:rsidRPr="006F1D48">
        <w:rPr>
          <w:rFonts w:ascii="Times New Roman" w:eastAsia="Times New Roman" w:hAnsi="Times New Roman" w:cs="Times New Roman"/>
          <w:b/>
          <w:color w:val="231F20"/>
          <w:sz w:val="24"/>
          <w:szCs w:val="24"/>
          <w:lang w:eastAsia="hr-HR"/>
        </w:rPr>
        <w:t>.</w:t>
      </w:r>
    </w:p>
    <w:p w14:paraId="05757F18" w14:textId="77777777" w:rsidR="00CD425C" w:rsidRPr="006F1D48" w:rsidRDefault="00CD425C" w:rsidP="00CD425C">
      <w:pPr>
        <w:spacing w:after="0" w:line="240" w:lineRule="auto"/>
        <w:jc w:val="both"/>
        <w:textAlignment w:val="baseline"/>
        <w:rPr>
          <w:rFonts w:ascii="Times New Roman" w:eastAsia="Times New Roman" w:hAnsi="Times New Roman" w:cs="Times New Roman"/>
          <w:color w:val="231F20"/>
          <w:sz w:val="24"/>
          <w:szCs w:val="24"/>
          <w:lang w:eastAsia="hr-HR"/>
        </w:rPr>
      </w:pPr>
    </w:p>
    <w:p w14:paraId="07996AC7" w14:textId="77777777" w:rsidR="00585152" w:rsidRDefault="00CD425C" w:rsidP="00585152">
      <w:pPr>
        <w:pStyle w:val="box477361"/>
        <w:shd w:val="clear" w:color="auto" w:fill="FFFFFF"/>
        <w:spacing w:before="0" w:beforeAutospacing="0" w:after="48" w:afterAutospacing="0"/>
        <w:ind w:firstLine="708"/>
        <w:jc w:val="both"/>
        <w:textAlignment w:val="baseline"/>
        <w:rPr>
          <w:color w:val="231F20"/>
          <w:shd w:val="clear" w:color="auto" w:fill="FFFFFF"/>
        </w:rPr>
      </w:pPr>
      <w:r w:rsidRPr="006F1D48">
        <w:rPr>
          <w:color w:val="231F20"/>
          <w:shd w:val="clear" w:color="auto" w:fill="FFFFFF"/>
        </w:rPr>
        <w:t xml:space="preserve">Služba za </w:t>
      </w:r>
      <w:r w:rsidR="00B35F7D">
        <w:rPr>
          <w:color w:val="231F20"/>
          <w:shd w:val="clear" w:color="auto" w:fill="FFFFFF"/>
        </w:rPr>
        <w:t>opće</w:t>
      </w:r>
      <w:r w:rsidRPr="006F1D48">
        <w:rPr>
          <w:color w:val="231F20"/>
          <w:shd w:val="clear" w:color="auto" w:fill="FFFFFF"/>
        </w:rPr>
        <w:t xml:space="preserve"> i tehničke poslove obavlja koordinaciju </w:t>
      </w:r>
      <w:r w:rsidR="001A63EB">
        <w:rPr>
          <w:color w:val="231F20"/>
          <w:shd w:val="clear" w:color="auto" w:fill="FFFFFF"/>
        </w:rPr>
        <w:t>općih i tehničkih poslova</w:t>
      </w:r>
      <w:r w:rsidRPr="006F1D48">
        <w:rPr>
          <w:color w:val="231F20"/>
          <w:shd w:val="clear" w:color="auto" w:fill="FFFFFF"/>
        </w:rPr>
        <w:t xml:space="preserve"> koji se odnosi na prijevoz za službene potrebe </w:t>
      </w:r>
      <w:r w:rsidR="00654C6E">
        <w:rPr>
          <w:color w:val="231F20"/>
          <w:shd w:val="clear" w:color="auto" w:fill="FFFFFF"/>
        </w:rPr>
        <w:t>za ustrojstvene jedinice</w:t>
      </w:r>
      <w:r w:rsidRPr="006F1D48">
        <w:rPr>
          <w:color w:val="231F20"/>
          <w:shd w:val="clear" w:color="auto" w:fill="FFFFFF"/>
        </w:rPr>
        <w:t xml:space="preserve"> Ministarstva definirane posebnom odlukom, </w:t>
      </w:r>
      <w:r w:rsidRPr="006F1D48">
        <w:rPr>
          <w:color w:val="231F20"/>
        </w:rPr>
        <w:t>obradu putnih naloga za službeno putovanje</w:t>
      </w:r>
      <w:r w:rsidR="00654C6E">
        <w:rPr>
          <w:color w:val="231F20"/>
        </w:rPr>
        <w:t xml:space="preserve"> za potrebe Kabineta ministra, </w:t>
      </w:r>
      <w:r w:rsidRPr="006F1D48">
        <w:rPr>
          <w:color w:val="231F20"/>
        </w:rPr>
        <w:t>Glavnog tajništva</w:t>
      </w:r>
      <w:r w:rsidR="00654C6E">
        <w:rPr>
          <w:color w:val="231F20"/>
        </w:rPr>
        <w:t xml:space="preserve"> i čelnika upravnih organizacija Ministarstva</w:t>
      </w:r>
      <w:r w:rsidRPr="006F1D48">
        <w:rPr>
          <w:color w:val="231F20"/>
        </w:rPr>
        <w:t xml:space="preserve">, </w:t>
      </w:r>
      <w:r w:rsidRPr="006F1D48">
        <w:rPr>
          <w:color w:val="231F20"/>
          <w:shd w:val="clear" w:color="auto" w:fill="FFFFFF"/>
        </w:rPr>
        <w:t>obavlja poslove pružanja informatičke potpore za ustrojstvene jedinice Ministarstva definirane posebnom odlukom za sjednice radnih tijela Vlade i drugih državnih tijela, pri održavanju on line sastanaka, video prezentacija, obavlja poslove koordinacije u provedbi pružanja usluga t</w:t>
      </w:r>
      <w:r w:rsidR="00EA3F15">
        <w:rPr>
          <w:color w:val="231F20"/>
          <w:shd w:val="clear" w:color="auto" w:fill="FFFFFF"/>
        </w:rPr>
        <w:t xml:space="preserve">rgovačkog društva Pleter-usluge </w:t>
      </w:r>
      <w:r w:rsidRPr="006F1D48">
        <w:rPr>
          <w:color w:val="231F20"/>
          <w:shd w:val="clear" w:color="auto" w:fill="FFFFFF"/>
        </w:rPr>
        <w:t>d.o.o.,</w:t>
      </w:r>
      <w:r w:rsidRPr="006F1D48">
        <w:rPr>
          <w:color w:val="231F20"/>
        </w:rPr>
        <w:t xml:space="preserve"> predlaže mjere za ujednačavanje i standardiziranje procesa rada iz svojega djelokruga </w:t>
      </w:r>
      <w:r w:rsidRPr="006F1D48">
        <w:rPr>
          <w:color w:val="231F20"/>
          <w:shd w:val="clear" w:color="auto" w:fill="FFFFFF"/>
        </w:rPr>
        <w:t>te obavlja i druge poslove iz svojega djelokruga.</w:t>
      </w:r>
    </w:p>
    <w:p w14:paraId="23A20A78" w14:textId="77777777" w:rsidR="000D126C" w:rsidRPr="000D126C" w:rsidRDefault="000D126C" w:rsidP="00B35F7D">
      <w:pPr>
        <w:spacing w:after="0" w:line="240" w:lineRule="auto"/>
        <w:textAlignment w:val="baseline"/>
        <w:rPr>
          <w:rFonts w:ascii="Times New Roman" w:eastAsia="Times New Roman" w:hAnsi="Times New Roman" w:cs="Times New Roman"/>
          <w:b/>
          <w:color w:val="231F20"/>
          <w:sz w:val="24"/>
          <w:szCs w:val="24"/>
          <w:lang w:eastAsia="hr-HR"/>
        </w:rPr>
      </w:pPr>
    </w:p>
    <w:p w14:paraId="1A785D96" w14:textId="77777777" w:rsidR="00A05574" w:rsidRPr="00A05574" w:rsidRDefault="00145C4D" w:rsidP="00997B8D">
      <w:pPr>
        <w:spacing w:after="0" w:line="240" w:lineRule="auto"/>
        <w:ind w:left="708" w:firstLine="708"/>
        <w:jc w:val="both"/>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2.2. Sektor za parnične </w:t>
      </w:r>
      <w:r w:rsidR="00845D04">
        <w:rPr>
          <w:rFonts w:ascii="Times New Roman" w:eastAsia="Times New Roman" w:hAnsi="Times New Roman" w:cs="Times New Roman"/>
          <w:b/>
          <w:color w:val="231F20"/>
          <w:sz w:val="24"/>
          <w:szCs w:val="24"/>
          <w:lang w:eastAsia="hr-HR"/>
        </w:rPr>
        <w:t>i upravne postup</w:t>
      </w:r>
      <w:r w:rsidR="00A05574" w:rsidRPr="00A05574">
        <w:rPr>
          <w:rFonts w:ascii="Times New Roman" w:eastAsia="Times New Roman" w:hAnsi="Times New Roman" w:cs="Times New Roman"/>
          <w:b/>
          <w:color w:val="231F20"/>
          <w:sz w:val="24"/>
          <w:szCs w:val="24"/>
          <w:lang w:eastAsia="hr-HR"/>
        </w:rPr>
        <w:t>k</w:t>
      </w:r>
      <w:r w:rsidR="00845D04">
        <w:rPr>
          <w:rFonts w:ascii="Times New Roman" w:eastAsia="Times New Roman" w:hAnsi="Times New Roman" w:cs="Times New Roman"/>
          <w:b/>
          <w:color w:val="231F20"/>
          <w:sz w:val="24"/>
          <w:szCs w:val="24"/>
          <w:lang w:eastAsia="hr-HR"/>
        </w:rPr>
        <w:t>e</w:t>
      </w:r>
      <w:r w:rsidR="00A05574" w:rsidRPr="00A05574">
        <w:rPr>
          <w:rFonts w:ascii="Times New Roman" w:eastAsia="Times New Roman" w:hAnsi="Times New Roman" w:cs="Times New Roman"/>
          <w:b/>
          <w:color w:val="231F20"/>
          <w:sz w:val="24"/>
          <w:szCs w:val="24"/>
          <w:lang w:eastAsia="hr-HR"/>
        </w:rPr>
        <w:t xml:space="preserve"> i upravne sporove</w:t>
      </w:r>
    </w:p>
    <w:p w14:paraId="16AAFB9E"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88391C0" w14:textId="77777777" w:rsidR="000D126C" w:rsidRPr="000D126C" w:rsidRDefault="00B35F7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13</w:t>
      </w:r>
      <w:r w:rsidR="00A05574">
        <w:rPr>
          <w:rFonts w:ascii="Times New Roman" w:eastAsia="Times New Roman" w:hAnsi="Times New Roman" w:cs="Times New Roman"/>
          <w:b/>
          <w:color w:val="231F20"/>
          <w:sz w:val="24"/>
          <w:szCs w:val="24"/>
          <w:lang w:eastAsia="hr-HR"/>
        </w:rPr>
        <w:t>.</w:t>
      </w:r>
    </w:p>
    <w:p w14:paraId="2A7B32D1"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3593B04" w14:textId="77777777" w:rsidR="000D126C" w:rsidRDefault="000D126C"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A05574">
        <w:rPr>
          <w:rFonts w:ascii="Times New Roman" w:eastAsia="Times New Roman" w:hAnsi="Times New Roman" w:cs="Times New Roman"/>
          <w:color w:val="231F20"/>
          <w:sz w:val="24"/>
          <w:szCs w:val="24"/>
          <w:lang w:eastAsia="hr-HR"/>
        </w:rPr>
        <w:t>(1)</w:t>
      </w:r>
      <w:r w:rsidRPr="00A05574">
        <w:rPr>
          <w:rFonts w:ascii="Times New Roman" w:eastAsia="Times New Roman" w:hAnsi="Times New Roman" w:cs="Times New Roman"/>
          <w:color w:val="231F20"/>
          <w:sz w:val="24"/>
          <w:szCs w:val="24"/>
          <w:lang w:eastAsia="hr-HR"/>
        </w:rPr>
        <w:tab/>
      </w:r>
      <w:r w:rsidR="00145C4D">
        <w:rPr>
          <w:rFonts w:ascii="Times New Roman" w:eastAsia="Times New Roman" w:hAnsi="Times New Roman" w:cs="Times New Roman"/>
          <w:color w:val="231F20"/>
          <w:sz w:val="24"/>
          <w:szCs w:val="24"/>
          <w:lang w:eastAsia="hr-HR"/>
        </w:rPr>
        <w:t xml:space="preserve">Sektor za parnične </w:t>
      </w:r>
      <w:r w:rsidR="00845D04">
        <w:rPr>
          <w:rFonts w:ascii="Times New Roman" w:eastAsia="Times New Roman" w:hAnsi="Times New Roman" w:cs="Times New Roman"/>
          <w:color w:val="231F20"/>
          <w:sz w:val="24"/>
          <w:szCs w:val="24"/>
          <w:lang w:eastAsia="hr-HR"/>
        </w:rPr>
        <w:t>i upravne postup</w:t>
      </w:r>
      <w:r w:rsidR="00A05574" w:rsidRPr="00A05574">
        <w:rPr>
          <w:rFonts w:ascii="Times New Roman" w:eastAsia="Times New Roman" w:hAnsi="Times New Roman" w:cs="Times New Roman"/>
          <w:color w:val="231F20"/>
          <w:sz w:val="24"/>
          <w:szCs w:val="24"/>
          <w:lang w:eastAsia="hr-HR"/>
        </w:rPr>
        <w:t>k</w:t>
      </w:r>
      <w:r w:rsidR="00845D04">
        <w:rPr>
          <w:rFonts w:ascii="Times New Roman" w:eastAsia="Times New Roman" w:hAnsi="Times New Roman" w:cs="Times New Roman"/>
          <w:color w:val="231F20"/>
          <w:sz w:val="24"/>
          <w:szCs w:val="24"/>
          <w:lang w:eastAsia="hr-HR"/>
        </w:rPr>
        <w:t>e</w:t>
      </w:r>
      <w:r w:rsidR="00A05574" w:rsidRPr="00A05574">
        <w:rPr>
          <w:rFonts w:ascii="Times New Roman" w:eastAsia="Times New Roman" w:hAnsi="Times New Roman" w:cs="Times New Roman"/>
          <w:color w:val="231F20"/>
          <w:sz w:val="24"/>
          <w:szCs w:val="24"/>
          <w:lang w:eastAsia="hr-HR"/>
        </w:rPr>
        <w:t xml:space="preserve"> i upravne sporove </w:t>
      </w:r>
      <w:r w:rsidRPr="00A05574">
        <w:rPr>
          <w:rFonts w:ascii="Times New Roman" w:eastAsia="Times New Roman" w:hAnsi="Times New Roman" w:cs="Times New Roman"/>
          <w:color w:val="231F20"/>
          <w:sz w:val="24"/>
          <w:szCs w:val="24"/>
          <w:lang w:eastAsia="hr-HR"/>
        </w:rPr>
        <w:t xml:space="preserve">obavlja poslove u poduzimanju pravnih radnji radi zaštite interesa i imovine Republike Hrvatske kojom upravlja i </w:t>
      </w:r>
      <w:r w:rsidR="001620A6">
        <w:rPr>
          <w:rFonts w:ascii="Times New Roman" w:eastAsia="Times New Roman" w:hAnsi="Times New Roman" w:cs="Times New Roman"/>
          <w:color w:val="231F20"/>
          <w:sz w:val="24"/>
          <w:szCs w:val="24"/>
          <w:lang w:eastAsia="hr-HR"/>
        </w:rPr>
        <w:t>koristi se</w:t>
      </w:r>
      <w:r w:rsidRPr="00A05574">
        <w:rPr>
          <w:rFonts w:ascii="Times New Roman" w:eastAsia="Times New Roman" w:hAnsi="Times New Roman" w:cs="Times New Roman"/>
          <w:color w:val="231F20"/>
          <w:sz w:val="24"/>
          <w:szCs w:val="24"/>
          <w:lang w:eastAsia="hr-HR"/>
        </w:rPr>
        <w:t xml:space="preserve"> Ministarstvo, priprema očitovanja i pribavlja dokumentaciju Državnom odvjetništvu Republike Hrvatske odnosno nadležnim državnim odvjetništvima kao zakonskom zastupniku Republike Hrvatske za zastupanje u imovinskim sporovima, sporovima iz naknade štete i iz ugovornih odnosa Ministarstva i surađuje u poslovima pri sklapanju nagodbi.</w:t>
      </w:r>
      <w:r w:rsidR="00A05574">
        <w:rPr>
          <w:rFonts w:ascii="Times New Roman" w:eastAsia="Times New Roman" w:hAnsi="Times New Roman" w:cs="Times New Roman"/>
          <w:color w:val="231F20"/>
          <w:sz w:val="24"/>
          <w:szCs w:val="24"/>
          <w:lang w:eastAsia="hr-HR"/>
        </w:rPr>
        <w:t xml:space="preserve"> O</w:t>
      </w:r>
      <w:r w:rsidR="00A05574" w:rsidRPr="00EA193D">
        <w:rPr>
          <w:rFonts w:ascii="Times New Roman" w:eastAsia="Times New Roman" w:hAnsi="Times New Roman" w:cs="Times New Roman"/>
          <w:color w:val="231F20"/>
          <w:sz w:val="24"/>
          <w:szCs w:val="24"/>
          <w:lang w:eastAsia="hr-HR"/>
        </w:rPr>
        <w:t>bavlja upravne poslove u vezi s rješavanjem o pravima i obvezama djelatnika Ministarstva, pripadnika Oružanih snaga i drugih fizičkih osoba u području obrane u drugostupanjskom upravnom postupku, nadzora nad rješavanjem upravnih stvari iz područja obrane u prvostupanjskom upravnom postupku u skladu s ovlast</w:t>
      </w:r>
      <w:r w:rsidR="00CB137F">
        <w:rPr>
          <w:rFonts w:ascii="Times New Roman" w:eastAsia="Times New Roman" w:hAnsi="Times New Roman" w:cs="Times New Roman"/>
          <w:color w:val="231F20"/>
          <w:sz w:val="24"/>
          <w:szCs w:val="24"/>
          <w:lang w:eastAsia="hr-HR"/>
        </w:rPr>
        <w:t>ima propisanim posebnim zakonom</w:t>
      </w:r>
      <w:r w:rsidR="00A05574" w:rsidRPr="00EA193D">
        <w:rPr>
          <w:rFonts w:ascii="Times New Roman" w:eastAsia="Times New Roman" w:hAnsi="Times New Roman" w:cs="Times New Roman"/>
          <w:color w:val="231F20"/>
          <w:sz w:val="24"/>
          <w:szCs w:val="24"/>
          <w:lang w:eastAsia="hr-HR"/>
        </w:rPr>
        <w:t xml:space="preserve"> i zastupanja Ministarstva u upravnim sporovima pred upravnim sudovima u Republici Hrvatskoj.</w:t>
      </w:r>
      <w:r w:rsidR="00CB137F">
        <w:rPr>
          <w:rFonts w:ascii="Times New Roman" w:eastAsia="Times New Roman" w:hAnsi="Times New Roman" w:cs="Times New Roman"/>
          <w:color w:val="231F20"/>
          <w:sz w:val="24"/>
          <w:szCs w:val="24"/>
          <w:lang w:eastAsia="hr-HR"/>
        </w:rPr>
        <w:t xml:space="preserve"> Sektor </w:t>
      </w:r>
      <w:r w:rsidR="00CB137F">
        <w:rPr>
          <w:rFonts w:ascii="Times New Roman" w:eastAsia="Times New Roman" w:hAnsi="Times New Roman" w:cs="Times New Roman"/>
          <w:color w:val="231F20"/>
          <w:sz w:val="24"/>
          <w:szCs w:val="24"/>
          <w:lang w:eastAsia="hr-HR"/>
        </w:rPr>
        <w:lastRenderedPageBreak/>
        <w:t xml:space="preserve">obavlja i poslove </w:t>
      </w:r>
      <w:r w:rsidR="001620A6">
        <w:rPr>
          <w:rFonts w:ascii="Times New Roman" w:eastAsia="Times New Roman" w:hAnsi="Times New Roman" w:cs="Times New Roman"/>
          <w:color w:val="231F20"/>
          <w:sz w:val="24"/>
          <w:szCs w:val="24"/>
          <w:lang w:eastAsia="hr-HR"/>
        </w:rPr>
        <w:t>za postupke za odgovornost za teške povrede službene dužnosti za državne službenike i namještenika Ministarstva i Oružanih snaga.</w:t>
      </w:r>
    </w:p>
    <w:p w14:paraId="2139E00C" w14:textId="77777777" w:rsidR="00A05574" w:rsidRDefault="00A05574" w:rsidP="00997B8D">
      <w:pPr>
        <w:spacing w:after="0" w:line="240" w:lineRule="auto"/>
        <w:textAlignment w:val="baseline"/>
        <w:rPr>
          <w:rFonts w:ascii="Times New Roman" w:eastAsia="Times New Roman" w:hAnsi="Times New Roman" w:cs="Times New Roman"/>
          <w:b/>
          <w:color w:val="231F20"/>
          <w:sz w:val="24"/>
          <w:szCs w:val="24"/>
          <w:lang w:eastAsia="hr-HR"/>
        </w:rPr>
      </w:pPr>
    </w:p>
    <w:p w14:paraId="4454ECCC" w14:textId="77777777" w:rsidR="000D126C" w:rsidRPr="000D126C" w:rsidRDefault="000D126C" w:rsidP="00997B8D">
      <w:pPr>
        <w:spacing w:after="0" w:line="240" w:lineRule="auto"/>
        <w:jc w:val="both"/>
        <w:textAlignment w:val="baseline"/>
        <w:rPr>
          <w:rFonts w:ascii="Times New Roman" w:eastAsia="Times New Roman" w:hAnsi="Times New Roman" w:cs="Times New Roman"/>
          <w:b/>
          <w:color w:val="231F20"/>
          <w:sz w:val="24"/>
          <w:szCs w:val="24"/>
          <w:lang w:eastAsia="hr-HR"/>
        </w:rPr>
      </w:pPr>
      <w:r w:rsidRPr="000D126C">
        <w:rPr>
          <w:rFonts w:ascii="Times New Roman" w:eastAsia="Times New Roman" w:hAnsi="Times New Roman" w:cs="Times New Roman"/>
          <w:b/>
          <w:color w:val="231F20"/>
          <w:sz w:val="24"/>
          <w:szCs w:val="24"/>
          <w:lang w:eastAsia="hr-HR"/>
        </w:rPr>
        <w:t xml:space="preserve"> </w:t>
      </w:r>
      <w:r w:rsidR="0038471B">
        <w:rPr>
          <w:rFonts w:ascii="Times New Roman" w:eastAsia="Times New Roman" w:hAnsi="Times New Roman" w:cs="Times New Roman"/>
          <w:b/>
          <w:color w:val="231F20"/>
          <w:sz w:val="24"/>
          <w:szCs w:val="24"/>
          <w:lang w:eastAsia="hr-HR"/>
        </w:rPr>
        <w:t xml:space="preserve">      </w:t>
      </w:r>
      <w:r w:rsidRPr="00A05574">
        <w:rPr>
          <w:rFonts w:ascii="Times New Roman" w:eastAsia="Times New Roman" w:hAnsi="Times New Roman" w:cs="Times New Roman"/>
          <w:color w:val="231F20"/>
          <w:sz w:val="24"/>
          <w:szCs w:val="24"/>
          <w:lang w:eastAsia="hr-HR"/>
        </w:rPr>
        <w:t>(2)</w:t>
      </w:r>
      <w:r w:rsidRPr="000D126C">
        <w:rPr>
          <w:rFonts w:ascii="Times New Roman" w:eastAsia="Times New Roman" w:hAnsi="Times New Roman" w:cs="Times New Roman"/>
          <w:b/>
          <w:color w:val="231F20"/>
          <w:sz w:val="24"/>
          <w:szCs w:val="24"/>
          <w:lang w:eastAsia="hr-HR"/>
        </w:rPr>
        <w:t xml:space="preserve"> </w:t>
      </w:r>
      <w:r w:rsidRPr="000D126C">
        <w:rPr>
          <w:rFonts w:ascii="Times New Roman" w:eastAsia="Times New Roman" w:hAnsi="Times New Roman" w:cs="Times New Roman"/>
          <w:b/>
          <w:color w:val="231F20"/>
          <w:sz w:val="24"/>
          <w:szCs w:val="24"/>
          <w:lang w:eastAsia="hr-HR"/>
        </w:rPr>
        <w:tab/>
      </w:r>
      <w:r w:rsidRPr="00A05574">
        <w:rPr>
          <w:rFonts w:ascii="Times New Roman" w:eastAsia="Times New Roman" w:hAnsi="Times New Roman" w:cs="Times New Roman"/>
          <w:color w:val="231F20"/>
          <w:sz w:val="24"/>
          <w:szCs w:val="24"/>
          <w:lang w:eastAsia="hr-HR"/>
        </w:rPr>
        <w:t>U Sektoru</w:t>
      </w:r>
      <w:r w:rsidR="00A05574" w:rsidRPr="00A05574">
        <w:rPr>
          <w:rFonts w:ascii="Times New Roman" w:eastAsia="Times New Roman" w:hAnsi="Times New Roman" w:cs="Times New Roman"/>
          <w:color w:val="231F20"/>
          <w:sz w:val="24"/>
          <w:szCs w:val="24"/>
          <w:lang w:eastAsia="hr-HR"/>
        </w:rPr>
        <w:t xml:space="preserve"> za</w:t>
      </w:r>
      <w:r w:rsidRPr="00A05574">
        <w:rPr>
          <w:rFonts w:ascii="Times New Roman" w:eastAsia="Times New Roman" w:hAnsi="Times New Roman" w:cs="Times New Roman"/>
          <w:color w:val="231F20"/>
          <w:sz w:val="24"/>
          <w:szCs w:val="24"/>
          <w:lang w:eastAsia="hr-HR"/>
        </w:rPr>
        <w:t xml:space="preserve"> </w:t>
      </w:r>
      <w:r w:rsidR="00145C4D">
        <w:rPr>
          <w:rFonts w:ascii="Times New Roman" w:eastAsia="Times New Roman" w:hAnsi="Times New Roman" w:cs="Times New Roman"/>
          <w:color w:val="231F20"/>
          <w:sz w:val="24"/>
          <w:szCs w:val="24"/>
          <w:lang w:eastAsia="hr-HR"/>
        </w:rPr>
        <w:t xml:space="preserve">parnične </w:t>
      </w:r>
      <w:r w:rsidR="00845D04">
        <w:rPr>
          <w:rFonts w:ascii="Times New Roman" w:eastAsia="Times New Roman" w:hAnsi="Times New Roman" w:cs="Times New Roman"/>
          <w:color w:val="231F20"/>
          <w:sz w:val="24"/>
          <w:szCs w:val="24"/>
          <w:lang w:eastAsia="hr-HR"/>
        </w:rPr>
        <w:t>i upravne</w:t>
      </w:r>
      <w:r w:rsidR="00A05574" w:rsidRPr="00A05574">
        <w:rPr>
          <w:rFonts w:ascii="Times New Roman" w:eastAsia="Times New Roman" w:hAnsi="Times New Roman" w:cs="Times New Roman"/>
          <w:color w:val="231F20"/>
          <w:sz w:val="24"/>
          <w:szCs w:val="24"/>
          <w:lang w:eastAsia="hr-HR"/>
        </w:rPr>
        <w:t xml:space="preserve"> postup</w:t>
      </w:r>
      <w:r w:rsidR="00A05574">
        <w:rPr>
          <w:rFonts w:ascii="Times New Roman" w:eastAsia="Times New Roman" w:hAnsi="Times New Roman" w:cs="Times New Roman"/>
          <w:color w:val="231F20"/>
          <w:sz w:val="24"/>
          <w:szCs w:val="24"/>
          <w:lang w:eastAsia="hr-HR"/>
        </w:rPr>
        <w:t>k</w:t>
      </w:r>
      <w:r w:rsidR="00845D04">
        <w:rPr>
          <w:rFonts w:ascii="Times New Roman" w:eastAsia="Times New Roman" w:hAnsi="Times New Roman" w:cs="Times New Roman"/>
          <w:color w:val="231F20"/>
          <w:sz w:val="24"/>
          <w:szCs w:val="24"/>
          <w:lang w:eastAsia="hr-HR"/>
        </w:rPr>
        <w:t>e</w:t>
      </w:r>
      <w:r w:rsidR="00A05574">
        <w:rPr>
          <w:rFonts w:ascii="Times New Roman" w:eastAsia="Times New Roman" w:hAnsi="Times New Roman" w:cs="Times New Roman"/>
          <w:color w:val="231F20"/>
          <w:sz w:val="24"/>
          <w:szCs w:val="24"/>
          <w:lang w:eastAsia="hr-HR"/>
        </w:rPr>
        <w:t xml:space="preserve"> i upravne</w:t>
      </w:r>
      <w:r w:rsidR="00A05574" w:rsidRPr="00A05574">
        <w:rPr>
          <w:rFonts w:ascii="Times New Roman" w:eastAsia="Times New Roman" w:hAnsi="Times New Roman" w:cs="Times New Roman"/>
          <w:color w:val="231F20"/>
          <w:sz w:val="24"/>
          <w:szCs w:val="24"/>
          <w:lang w:eastAsia="hr-HR"/>
        </w:rPr>
        <w:t xml:space="preserve"> </w:t>
      </w:r>
      <w:r w:rsidRPr="00A05574">
        <w:rPr>
          <w:rFonts w:ascii="Times New Roman" w:eastAsia="Times New Roman" w:hAnsi="Times New Roman" w:cs="Times New Roman"/>
          <w:color w:val="231F20"/>
          <w:sz w:val="24"/>
          <w:szCs w:val="24"/>
          <w:lang w:eastAsia="hr-HR"/>
        </w:rPr>
        <w:t>sporove</w:t>
      </w:r>
      <w:r w:rsidRPr="000D126C">
        <w:rPr>
          <w:rFonts w:ascii="Times New Roman" w:eastAsia="Times New Roman" w:hAnsi="Times New Roman" w:cs="Times New Roman"/>
          <w:b/>
          <w:color w:val="231F20"/>
          <w:sz w:val="24"/>
          <w:szCs w:val="24"/>
          <w:lang w:eastAsia="hr-HR"/>
        </w:rPr>
        <w:t xml:space="preserve"> </w:t>
      </w:r>
      <w:r w:rsidRPr="00A05574">
        <w:rPr>
          <w:rFonts w:ascii="Times New Roman" w:eastAsia="Times New Roman" w:hAnsi="Times New Roman" w:cs="Times New Roman"/>
          <w:color w:val="231F20"/>
          <w:sz w:val="24"/>
          <w:szCs w:val="24"/>
          <w:lang w:eastAsia="hr-HR"/>
        </w:rPr>
        <w:t>ustrojavaju se:</w:t>
      </w:r>
    </w:p>
    <w:p w14:paraId="090D300B" w14:textId="77777777" w:rsidR="000D126C" w:rsidRPr="00A05574" w:rsidRDefault="00A05574" w:rsidP="00997B8D">
      <w:pPr>
        <w:spacing w:after="0" w:line="240" w:lineRule="auto"/>
        <w:ind w:left="708"/>
        <w:textAlignment w:val="baseline"/>
        <w:rPr>
          <w:rFonts w:ascii="Times New Roman" w:eastAsia="Times New Roman" w:hAnsi="Times New Roman" w:cs="Times New Roman"/>
          <w:color w:val="231F20"/>
          <w:sz w:val="24"/>
          <w:szCs w:val="24"/>
          <w:lang w:eastAsia="hr-HR"/>
        </w:rPr>
      </w:pPr>
      <w:r w:rsidRPr="00A05574">
        <w:rPr>
          <w:rFonts w:ascii="Times New Roman" w:eastAsia="Times New Roman" w:hAnsi="Times New Roman" w:cs="Times New Roman"/>
          <w:color w:val="231F20"/>
          <w:sz w:val="24"/>
          <w:szCs w:val="24"/>
          <w:lang w:eastAsia="hr-HR"/>
        </w:rPr>
        <w:t xml:space="preserve"> </w:t>
      </w:r>
      <w:r w:rsidR="0038471B">
        <w:rPr>
          <w:rFonts w:ascii="Times New Roman" w:eastAsia="Times New Roman" w:hAnsi="Times New Roman" w:cs="Times New Roman"/>
          <w:color w:val="231F20"/>
          <w:sz w:val="24"/>
          <w:szCs w:val="24"/>
          <w:lang w:eastAsia="hr-HR"/>
        </w:rPr>
        <w:tab/>
      </w:r>
      <w:r w:rsidR="000D126C" w:rsidRPr="00A05574">
        <w:rPr>
          <w:rFonts w:ascii="Times New Roman" w:eastAsia="Times New Roman" w:hAnsi="Times New Roman" w:cs="Times New Roman"/>
          <w:color w:val="231F20"/>
          <w:sz w:val="24"/>
          <w:szCs w:val="24"/>
          <w:lang w:eastAsia="hr-HR"/>
        </w:rPr>
        <w:t>2.2.1. Služba za naknadu štete</w:t>
      </w:r>
    </w:p>
    <w:p w14:paraId="59F8D8FB" w14:textId="77777777" w:rsidR="000D126C" w:rsidRDefault="000D126C" w:rsidP="00997B8D">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sidRPr="00A05574">
        <w:rPr>
          <w:rFonts w:ascii="Times New Roman" w:eastAsia="Times New Roman" w:hAnsi="Times New Roman" w:cs="Times New Roman"/>
          <w:color w:val="231F20"/>
          <w:sz w:val="24"/>
          <w:szCs w:val="24"/>
          <w:lang w:eastAsia="hr-HR"/>
        </w:rPr>
        <w:t>2.2.2. Služba za imov</w:t>
      </w:r>
      <w:r w:rsidR="00A05574">
        <w:rPr>
          <w:rFonts w:ascii="Times New Roman" w:eastAsia="Times New Roman" w:hAnsi="Times New Roman" w:cs="Times New Roman"/>
          <w:color w:val="231F20"/>
          <w:sz w:val="24"/>
          <w:szCs w:val="24"/>
          <w:lang w:eastAsia="hr-HR"/>
        </w:rPr>
        <w:t>inske sporove i ugovorne odnose</w:t>
      </w:r>
    </w:p>
    <w:p w14:paraId="3AA8FDDC" w14:textId="77777777" w:rsidR="00A05574" w:rsidRPr="00CD7D4D" w:rsidRDefault="00A05574"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38471B">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2.2.3. Služba</w:t>
      </w:r>
      <w:r w:rsidRPr="00A05574">
        <w:rPr>
          <w:rFonts w:ascii="Times New Roman" w:eastAsia="Times New Roman" w:hAnsi="Times New Roman" w:cs="Times New Roman"/>
          <w:color w:val="231F20"/>
          <w:sz w:val="24"/>
          <w:szCs w:val="24"/>
          <w:lang w:eastAsia="hr-HR"/>
        </w:rPr>
        <w:t xml:space="preserve"> za drugostupanjski upr</w:t>
      </w:r>
      <w:r>
        <w:rPr>
          <w:rFonts w:ascii="Times New Roman" w:eastAsia="Times New Roman" w:hAnsi="Times New Roman" w:cs="Times New Roman"/>
          <w:color w:val="231F20"/>
          <w:sz w:val="24"/>
          <w:szCs w:val="24"/>
          <w:lang w:eastAsia="hr-HR"/>
        </w:rPr>
        <w:t>avni postupak i upravne sporove.</w:t>
      </w:r>
    </w:p>
    <w:p w14:paraId="001FB140" w14:textId="77777777" w:rsidR="00A05574" w:rsidRDefault="00A055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ADF8CEF"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0D126C">
        <w:rPr>
          <w:rFonts w:ascii="Times New Roman" w:eastAsia="Times New Roman" w:hAnsi="Times New Roman" w:cs="Times New Roman"/>
          <w:b/>
          <w:color w:val="231F20"/>
          <w:sz w:val="24"/>
          <w:szCs w:val="24"/>
          <w:lang w:eastAsia="hr-HR"/>
        </w:rPr>
        <w:t>2.2.1. Služba za naknadu štete</w:t>
      </w:r>
    </w:p>
    <w:p w14:paraId="4D2E9EDE" w14:textId="77777777" w:rsidR="00A05574" w:rsidRDefault="00A055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0917E0C" w14:textId="77777777" w:rsidR="000D126C" w:rsidRPr="000D126C" w:rsidRDefault="0014609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14</w:t>
      </w:r>
      <w:r w:rsidR="00A05574">
        <w:rPr>
          <w:rFonts w:ascii="Times New Roman" w:eastAsia="Times New Roman" w:hAnsi="Times New Roman" w:cs="Times New Roman"/>
          <w:b/>
          <w:color w:val="231F20"/>
          <w:sz w:val="24"/>
          <w:szCs w:val="24"/>
          <w:lang w:eastAsia="hr-HR"/>
        </w:rPr>
        <w:t>.</w:t>
      </w:r>
    </w:p>
    <w:p w14:paraId="389D4C34"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581496D" w14:textId="77777777" w:rsidR="000D126C" w:rsidRPr="000D126C" w:rsidRDefault="000D126C" w:rsidP="00997B8D">
      <w:pPr>
        <w:spacing w:after="0" w:line="240" w:lineRule="auto"/>
        <w:ind w:firstLine="708"/>
        <w:jc w:val="both"/>
        <w:textAlignment w:val="baseline"/>
        <w:rPr>
          <w:rFonts w:ascii="Times New Roman" w:eastAsia="Times New Roman" w:hAnsi="Times New Roman" w:cs="Times New Roman"/>
          <w:b/>
          <w:color w:val="231F20"/>
          <w:sz w:val="24"/>
          <w:szCs w:val="24"/>
          <w:lang w:eastAsia="hr-HR"/>
        </w:rPr>
      </w:pPr>
      <w:r w:rsidRPr="00A05574">
        <w:rPr>
          <w:rFonts w:ascii="Times New Roman" w:eastAsia="Times New Roman" w:hAnsi="Times New Roman" w:cs="Times New Roman"/>
          <w:color w:val="231F20"/>
          <w:sz w:val="24"/>
          <w:szCs w:val="24"/>
          <w:lang w:eastAsia="hr-HR"/>
        </w:rPr>
        <w:t>Služba za naknadu štete obavlja poslove u vezi s poduzimanjem pravnih radnji radi zaštite interesa Republike Hrvatske kojom upravlja i koristi se Ministarstvo, priprema očitovanja i pribavlja dokumentaciju Državnom odvjetništvu Republike Hrvatske, nadležnim državnim odvjetništvima kao zakonskom zastupniku Republike Hrvatske za zastupanje u sporovima naknade štete i rješavanja sporova te surađuje u poslovima pri sklapanju nagodbi</w:t>
      </w:r>
      <w:r w:rsidRPr="000D126C">
        <w:rPr>
          <w:rFonts w:ascii="Times New Roman" w:eastAsia="Times New Roman" w:hAnsi="Times New Roman" w:cs="Times New Roman"/>
          <w:b/>
          <w:color w:val="231F20"/>
          <w:sz w:val="24"/>
          <w:szCs w:val="24"/>
          <w:lang w:eastAsia="hr-HR"/>
        </w:rPr>
        <w:t>.</w:t>
      </w:r>
    </w:p>
    <w:p w14:paraId="4BEA889A" w14:textId="77777777" w:rsidR="000D126C" w:rsidRPr="000D126C" w:rsidRDefault="000D126C" w:rsidP="00997B8D">
      <w:pPr>
        <w:spacing w:after="0" w:line="240" w:lineRule="auto"/>
        <w:jc w:val="both"/>
        <w:textAlignment w:val="baseline"/>
        <w:rPr>
          <w:rFonts w:ascii="Times New Roman" w:eastAsia="Times New Roman" w:hAnsi="Times New Roman" w:cs="Times New Roman"/>
          <w:b/>
          <w:color w:val="231F20"/>
          <w:sz w:val="24"/>
          <w:szCs w:val="24"/>
          <w:lang w:eastAsia="hr-HR"/>
        </w:rPr>
      </w:pPr>
    </w:p>
    <w:p w14:paraId="7F876A03"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0D126C">
        <w:rPr>
          <w:rFonts w:ascii="Times New Roman" w:eastAsia="Times New Roman" w:hAnsi="Times New Roman" w:cs="Times New Roman"/>
          <w:b/>
          <w:color w:val="231F20"/>
          <w:sz w:val="24"/>
          <w:szCs w:val="24"/>
          <w:lang w:eastAsia="hr-HR"/>
        </w:rPr>
        <w:t>2.2.2. Služba za imovinske sporove i ugovorne odnose</w:t>
      </w:r>
    </w:p>
    <w:p w14:paraId="08FAEEC7" w14:textId="77777777" w:rsidR="00A05574" w:rsidRDefault="00A055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DA6FB2C" w14:textId="77777777" w:rsidR="000D126C" w:rsidRPr="000D126C" w:rsidRDefault="0014609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15</w:t>
      </w:r>
      <w:r w:rsidR="00A05574">
        <w:rPr>
          <w:rFonts w:ascii="Times New Roman" w:eastAsia="Times New Roman" w:hAnsi="Times New Roman" w:cs="Times New Roman"/>
          <w:b/>
          <w:color w:val="231F20"/>
          <w:sz w:val="24"/>
          <w:szCs w:val="24"/>
          <w:lang w:eastAsia="hr-HR"/>
        </w:rPr>
        <w:t>.</w:t>
      </w:r>
    </w:p>
    <w:p w14:paraId="29FE8746"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4985C6D" w14:textId="77777777" w:rsidR="00BA0B48" w:rsidRDefault="000D126C" w:rsidP="002121F6">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A05574">
        <w:rPr>
          <w:rFonts w:ascii="Times New Roman" w:eastAsia="Times New Roman" w:hAnsi="Times New Roman" w:cs="Times New Roman"/>
          <w:color w:val="231F20"/>
          <w:sz w:val="24"/>
          <w:szCs w:val="24"/>
          <w:lang w:eastAsia="hr-HR"/>
        </w:rPr>
        <w:t>Služba za imovinske sporove i ugovorne odnose obavlja poslove u vezi s poduzimanjem pravnih radnji radi zaštite interesa i imovine Republike Hrvatske, priprema očitovanja i pribavlja dokumentaciju Državnom odvjetništvu Republike Hrvatske, nadležnim državnim odvjetništvima kao zakonskom zastupniku Republike Hrvatske za zastupanje u imovinskim sporovima i izvršenju ugovornih obveza i surađuje u poslovima pri sklapanju nagodbi.</w:t>
      </w:r>
    </w:p>
    <w:p w14:paraId="041E8CD4" w14:textId="77777777" w:rsidR="00DC6336" w:rsidRPr="00E202CF" w:rsidRDefault="00DC6336" w:rsidP="002121F6">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30D6294" w14:textId="77777777" w:rsidR="00A05574" w:rsidRPr="00A05574" w:rsidRDefault="00A05574" w:rsidP="00997B8D">
      <w:pPr>
        <w:spacing w:after="0" w:line="240" w:lineRule="auto"/>
        <w:ind w:firstLine="708"/>
        <w:jc w:val="center"/>
        <w:textAlignment w:val="baseline"/>
        <w:rPr>
          <w:rFonts w:ascii="Times New Roman" w:eastAsia="Times New Roman" w:hAnsi="Times New Roman" w:cs="Times New Roman"/>
          <w:b/>
          <w:color w:val="231F20"/>
          <w:sz w:val="24"/>
          <w:szCs w:val="24"/>
          <w:lang w:eastAsia="hr-HR"/>
        </w:rPr>
      </w:pPr>
      <w:r w:rsidRPr="00A05574">
        <w:rPr>
          <w:rFonts w:ascii="Times New Roman" w:eastAsia="Times New Roman" w:hAnsi="Times New Roman" w:cs="Times New Roman"/>
          <w:b/>
          <w:color w:val="231F20"/>
          <w:sz w:val="24"/>
          <w:szCs w:val="24"/>
          <w:lang w:eastAsia="hr-HR"/>
        </w:rPr>
        <w:t>2.2.3. Služba za drugostupanjski upravni postupak i upravne sporove</w:t>
      </w:r>
    </w:p>
    <w:p w14:paraId="538B9F22"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E64AD40" w14:textId="77777777" w:rsidR="00A05574" w:rsidRPr="000D126C" w:rsidRDefault="0014609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16</w:t>
      </w:r>
      <w:r w:rsidR="00A05574">
        <w:rPr>
          <w:rFonts w:ascii="Times New Roman" w:eastAsia="Times New Roman" w:hAnsi="Times New Roman" w:cs="Times New Roman"/>
          <w:b/>
          <w:color w:val="231F20"/>
          <w:sz w:val="24"/>
          <w:szCs w:val="24"/>
          <w:lang w:eastAsia="hr-HR"/>
        </w:rPr>
        <w:t>.</w:t>
      </w:r>
    </w:p>
    <w:p w14:paraId="6757382E" w14:textId="77777777" w:rsidR="000D126C" w:rsidRPr="000D126C" w:rsidRDefault="000D126C"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81324F0" w14:textId="77777777" w:rsidR="0093248E" w:rsidRDefault="00FD6139" w:rsidP="0093248E">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S</w:t>
      </w:r>
      <w:r w:rsidR="00EA193D" w:rsidRPr="00A05574">
        <w:rPr>
          <w:rFonts w:ascii="Times New Roman" w:eastAsia="Times New Roman" w:hAnsi="Times New Roman" w:cs="Times New Roman"/>
          <w:color w:val="231F20"/>
          <w:sz w:val="24"/>
          <w:szCs w:val="24"/>
          <w:lang w:eastAsia="hr-HR"/>
        </w:rPr>
        <w:t>lužba za drugostupanjski upravni postupak i upravne sporove obavlja upravne poslove u vezi s rješavanjem o pravima i obvezama djelatnika Ministarstva, pripadnika Oružanih snaga i drugih fizičkih osoba u području obrane u drugostupanjskom upravnom postupku, nadzora nad rješavanjem upravnih stvari iz područja obrane u prvostupanjskom upravnom postupku u skladu s ovlastima propisanim posebnim zakonima i zastupanja Ministarstva u upravnim sporovima pred upravnim sudovima u Republici Hrvatskoj.</w:t>
      </w:r>
      <w:r w:rsidR="0093248E" w:rsidRPr="0093248E">
        <w:rPr>
          <w:rFonts w:ascii="Times New Roman" w:eastAsia="Times New Roman" w:hAnsi="Times New Roman" w:cs="Times New Roman"/>
          <w:color w:val="231F20"/>
          <w:sz w:val="24"/>
          <w:szCs w:val="24"/>
          <w:lang w:eastAsia="hr-HR"/>
        </w:rPr>
        <w:t xml:space="preserve"> </w:t>
      </w:r>
      <w:r w:rsidR="0093248E">
        <w:rPr>
          <w:rFonts w:ascii="Times New Roman" w:eastAsia="Times New Roman" w:hAnsi="Times New Roman" w:cs="Times New Roman"/>
          <w:color w:val="231F20"/>
          <w:sz w:val="24"/>
          <w:szCs w:val="24"/>
          <w:lang w:eastAsia="hr-HR"/>
        </w:rPr>
        <w:t>Služba obavlja i poslove za postupke za odgovornost za teške povrede službene dužnosti za državne službenike i namještenika Ministarstva i Oružanih snaga.</w:t>
      </w:r>
    </w:p>
    <w:p w14:paraId="317CD811" w14:textId="77777777" w:rsidR="00EA193D" w:rsidRPr="00241A6E" w:rsidRDefault="00EA193D" w:rsidP="00146097">
      <w:pPr>
        <w:spacing w:after="0" w:line="240" w:lineRule="auto"/>
        <w:textAlignment w:val="baseline"/>
        <w:rPr>
          <w:rFonts w:ascii="Times New Roman" w:eastAsia="Times New Roman" w:hAnsi="Times New Roman" w:cs="Times New Roman"/>
          <w:b/>
          <w:color w:val="231F20"/>
          <w:sz w:val="24"/>
          <w:szCs w:val="24"/>
          <w:lang w:eastAsia="hr-HR"/>
        </w:rPr>
      </w:pPr>
    </w:p>
    <w:p w14:paraId="1D79C597" w14:textId="77777777" w:rsidR="00EA193D" w:rsidRPr="00241A6E" w:rsidRDefault="00241A6E"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241A6E">
        <w:rPr>
          <w:rFonts w:ascii="Times New Roman" w:eastAsia="Times New Roman" w:hAnsi="Times New Roman" w:cs="Times New Roman"/>
          <w:b/>
          <w:color w:val="231F20"/>
          <w:sz w:val="24"/>
          <w:szCs w:val="24"/>
          <w:lang w:eastAsia="hr-HR"/>
        </w:rPr>
        <w:t xml:space="preserve">3. </w:t>
      </w:r>
      <w:r>
        <w:rPr>
          <w:rFonts w:ascii="Times New Roman" w:eastAsia="Times New Roman" w:hAnsi="Times New Roman" w:cs="Times New Roman"/>
          <w:b/>
          <w:color w:val="231F20"/>
          <w:sz w:val="24"/>
          <w:szCs w:val="24"/>
          <w:lang w:eastAsia="hr-HR"/>
        </w:rPr>
        <w:t xml:space="preserve"> </w:t>
      </w:r>
      <w:r w:rsidR="005022B4">
        <w:rPr>
          <w:rFonts w:ascii="Times New Roman" w:eastAsia="Times New Roman" w:hAnsi="Times New Roman" w:cs="Times New Roman"/>
          <w:b/>
          <w:color w:val="231F20"/>
          <w:sz w:val="24"/>
          <w:szCs w:val="24"/>
          <w:lang w:eastAsia="hr-HR"/>
        </w:rPr>
        <w:tab/>
      </w:r>
      <w:r w:rsidRPr="00241A6E">
        <w:rPr>
          <w:rFonts w:ascii="Times New Roman" w:eastAsia="Times New Roman" w:hAnsi="Times New Roman" w:cs="Times New Roman"/>
          <w:b/>
          <w:color w:val="231F20"/>
          <w:sz w:val="24"/>
          <w:szCs w:val="24"/>
          <w:lang w:eastAsia="hr-HR"/>
        </w:rPr>
        <w:t>UPRAVA ZA OBRAMBENU POLITIKU</w:t>
      </w:r>
    </w:p>
    <w:p w14:paraId="639DFB49" w14:textId="77777777" w:rsidR="00146097" w:rsidRDefault="00146097" w:rsidP="009B4FBB">
      <w:pPr>
        <w:pStyle w:val="box465265"/>
        <w:shd w:val="clear" w:color="auto" w:fill="FFFFFF"/>
        <w:jc w:val="center"/>
        <w:rPr>
          <w:b/>
        </w:rPr>
      </w:pPr>
      <w:r>
        <w:rPr>
          <w:b/>
        </w:rPr>
        <w:t>Članak 17</w:t>
      </w:r>
      <w:r w:rsidR="000B6DF4">
        <w:rPr>
          <w:b/>
        </w:rPr>
        <w:t>.</w:t>
      </w:r>
    </w:p>
    <w:p w14:paraId="3EBDF9A9" w14:textId="77777777" w:rsidR="004157DF" w:rsidRDefault="004157DF" w:rsidP="004157DF">
      <w:pPr>
        <w:pStyle w:val="box465265"/>
        <w:ind w:firstLine="708"/>
        <w:jc w:val="both"/>
        <w:rPr>
          <w:color w:val="231F20"/>
        </w:rPr>
      </w:pPr>
      <w:r>
        <w:t>(1)</w:t>
      </w:r>
      <w:r>
        <w:tab/>
        <w:t xml:space="preserve">Uprava za obrambenu politiku obavlja stručne i upravne poslove </w:t>
      </w:r>
      <w:r>
        <w:rPr>
          <w:color w:val="231F20"/>
        </w:rPr>
        <w:t xml:space="preserve">planiranja i </w:t>
      </w:r>
      <w:r>
        <w:t xml:space="preserve">usklađivanja </w:t>
      </w:r>
      <w:r>
        <w:rPr>
          <w:color w:val="231F20"/>
        </w:rPr>
        <w:t xml:space="preserve">aktivnosti ustrojstvenih jedinica Ministarstva i Oružanih snaga u provedbi obrambene i sigurnosne politike. Izrađuje prijedloge dokumenata obrambene politike i planiranja, izrađuje smjernice obrambenog planiranja, sudjeluje u programiranju i planiranju proračuna te prati njihovu usklađenost s obrambenom politikom. Koordinira aktivnosti usmjerene na doprinos razvoju savezničkih obrambenih sposobnosti i obrambenih sposobnosti Europske unije. Izrađuje izvješća o provedbi dokumenata obrambene politike i planiranja, prati </w:t>
      </w:r>
      <w:r>
        <w:rPr>
          <w:color w:val="231F20"/>
        </w:rPr>
        <w:lastRenderedPageBreak/>
        <w:t>usklađenost nacionalnog zakonodavstva s promjenama na području realizacije obrambene funkcije i obvezama proizašlim iz međunarodnih sporazuma te daje preporuke za unaprjeđenje procesa. Priprema nacrte prijedloga zakona i provedbenih propisa iz svojeg djelokruga, koordinira aktivnosti s tijelima državne uprave po pitanjima obrambene i sigurnosne politike, prati i raščlanjuje kretanja u međunarodnom okruženju te procjenjuje njihov utjecaj na sustav obrane. Predlaže, planira i usmjerava usklađivanje i provedbu aktivnosti ustrojstvenih jedinica Ministarstva i Oružanih snaga na planu djelovanja u NATO-u i Europskoj uniji, uključujući obrambeno planiranje, sudjelovanje u međunarodnim operacijama te predstavljanje obrambene politike Republike Hrvatske u tijelima NATO-a, Europske unije i drugih međunarodnih organizacija i tijela. Predlaže, planira, usklađuje, objedinjava i usmjerava aktivnosti ustrojstvenih jedinica Ministarstva i Oružanih snaga u provedbi bilateralne i multilateralne obrambene suradnje, nadzora naoružanja, razoružanja i suzbijanja širenja oružja masovnog uništenja i sredstava njihove dopreme. Provodi aktivnosti potpore vojnim izaslanicima akreditiranim u Republici Hrvatskoj i potpore vojnim izaslanicima i vojnim savjetnicima Republike Hrvatske u inozemstvu i u međunarodnim organizacijama. Obavlja poslove vezane za razvoj nacionalnog sustava kriznog upravljanja, civilno-vojno krizno planiranje, obrambene pripreme te potporu Oružanih snaga civilnim strukturama. Sudjeluje u postupku izbora i upućivanja na dužnosti u inozemstvu te obavlja i druge poslove iz svojega djelokruga.</w:t>
      </w:r>
    </w:p>
    <w:p w14:paraId="191F8F94" w14:textId="77777777" w:rsidR="004157DF" w:rsidRDefault="004157DF" w:rsidP="004157DF">
      <w:pPr>
        <w:pStyle w:val="box465265"/>
        <w:spacing w:after="0" w:afterAutospacing="0"/>
        <w:ind w:firstLine="708"/>
        <w:jc w:val="both"/>
      </w:pPr>
      <w:r>
        <w:t xml:space="preserve">(2) </w:t>
      </w:r>
      <w:r>
        <w:tab/>
        <w:t>U Upravi za obrambenu politiku ustrojavaju se:</w:t>
      </w:r>
    </w:p>
    <w:p w14:paraId="6AD3E9AB" w14:textId="77777777" w:rsidR="004157DF" w:rsidRDefault="004157DF" w:rsidP="009B4FBB">
      <w:pPr>
        <w:pStyle w:val="box465265"/>
        <w:spacing w:before="0" w:beforeAutospacing="0" w:after="0" w:afterAutospacing="0"/>
        <w:ind w:left="707" w:firstLine="708"/>
        <w:jc w:val="both"/>
      </w:pPr>
      <w:r>
        <w:t>3.1. Sektor za obrambenu politiku i planiranje</w:t>
      </w:r>
    </w:p>
    <w:p w14:paraId="5EB83B35" w14:textId="77777777" w:rsidR="004157DF" w:rsidRDefault="004157DF" w:rsidP="009B4FBB">
      <w:pPr>
        <w:pStyle w:val="box465265"/>
        <w:spacing w:before="0" w:beforeAutospacing="0" w:after="0" w:afterAutospacing="0"/>
        <w:ind w:left="707" w:firstLine="708"/>
        <w:jc w:val="both"/>
      </w:pPr>
      <w:r>
        <w:t>3.2. Sektor za međunarodnu suradnju i sigurnost.</w:t>
      </w:r>
    </w:p>
    <w:p w14:paraId="5CC44448" w14:textId="77777777" w:rsidR="004157DF" w:rsidRDefault="004157DF" w:rsidP="004157DF">
      <w:pPr>
        <w:pStyle w:val="box465265"/>
        <w:jc w:val="center"/>
        <w:rPr>
          <w:b/>
          <w:iCs/>
        </w:rPr>
      </w:pPr>
      <w:r>
        <w:rPr>
          <w:b/>
          <w:iCs/>
        </w:rPr>
        <w:t>3.1. Sektor za obrambenu politiku i planiranje</w:t>
      </w:r>
    </w:p>
    <w:p w14:paraId="707C6ACD" w14:textId="77777777" w:rsidR="004157DF" w:rsidRDefault="009B4FBB" w:rsidP="004157DF">
      <w:pPr>
        <w:pStyle w:val="box465265"/>
        <w:jc w:val="center"/>
        <w:rPr>
          <w:b/>
          <w:iCs/>
        </w:rPr>
      </w:pPr>
      <w:r>
        <w:rPr>
          <w:b/>
          <w:iCs/>
        </w:rPr>
        <w:t>Članak 18</w:t>
      </w:r>
      <w:r w:rsidR="004157DF">
        <w:rPr>
          <w:b/>
          <w:iCs/>
        </w:rPr>
        <w:t>.</w:t>
      </w:r>
    </w:p>
    <w:p w14:paraId="701A22D8" w14:textId="77777777" w:rsidR="004157DF" w:rsidRDefault="004157DF" w:rsidP="004157DF">
      <w:pPr>
        <w:pStyle w:val="box465265"/>
        <w:ind w:firstLine="708"/>
        <w:jc w:val="both"/>
        <w:rPr>
          <w:iCs/>
        </w:rPr>
      </w:pPr>
      <w:r>
        <w:t xml:space="preserve">(1) </w:t>
      </w:r>
      <w:r>
        <w:tab/>
        <w:t xml:space="preserve">Sektor za obrambenu politiku i planiranje obavlja stručne i upravne poslove definiranja i provedbe obrambene politike te provedbu strateških analiza iz nadležnosti Ministarstva. Usklađuje obrambene politike s javnim politikama u Republici Hrvatskoj te koordinira aktivnosti s tijelima državne uprave po pitanjima obrambene politike. Nositelj je izrade i provodi koordinaciju u izradi temeljnih dokumenata iz područja obrane. </w:t>
      </w:r>
      <w:r>
        <w:rPr>
          <w:color w:val="231F20"/>
          <w:shd w:val="clear" w:color="auto" w:fill="FFFFFF"/>
        </w:rPr>
        <w:t>Izrađuje prijedloge dokumenata obrambenog planiranja, uključujući planiranje u sklopu NATO-a i Europske unije, provedbu i unaprjeđivanje sustava planiranja, koordiniranje projekata usmjerenih na doprinos razvoju savezničkih obrambenih sposobnosti i obrambenih sposobnosti Europske unije, koordiniranje i nadzor aktivnosti u području kriznog upravljanja, civilno-vojnoga kriznog planiranja i obrambenih priprema.</w:t>
      </w:r>
    </w:p>
    <w:p w14:paraId="35B7B9B9" w14:textId="77777777" w:rsidR="004157DF" w:rsidRDefault="004157DF" w:rsidP="004157DF">
      <w:pPr>
        <w:pStyle w:val="box465265"/>
        <w:spacing w:before="0" w:beforeAutospacing="0" w:after="0" w:afterAutospacing="0"/>
        <w:ind w:firstLine="708"/>
        <w:jc w:val="both"/>
      </w:pPr>
      <w:r>
        <w:t xml:space="preserve">(2) </w:t>
      </w:r>
      <w:r>
        <w:tab/>
        <w:t>U Sektoru za obrambenu politiku i planiranje ustrojavaju se:</w:t>
      </w:r>
    </w:p>
    <w:p w14:paraId="645CAE6B" w14:textId="77777777" w:rsidR="004157DF" w:rsidRDefault="004157DF" w:rsidP="004157DF">
      <w:pPr>
        <w:pStyle w:val="box465265"/>
        <w:spacing w:before="0" w:beforeAutospacing="0" w:after="0" w:afterAutospacing="0"/>
        <w:ind w:left="707" w:firstLine="709"/>
        <w:jc w:val="both"/>
      </w:pPr>
      <w:r>
        <w:t>3.1.1. Služba za obrambenu politiku</w:t>
      </w:r>
    </w:p>
    <w:p w14:paraId="529C3243" w14:textId="77777777" w:rsidR="004157DF" w:rsidRDefault="004157DF" w:rsidP="004157DF">
      <w:pPr>
        <w:pStyle w:val="box465265"/>
        <w:spacing w:before="0" w:beforeAutospacing="0" w:after="0" w:afterAutospacing="0"/>
        <w:ind w:left="707" w:firstLine="709"/>
        <w:jc w:val="both"/>
      </w:pPr>
      <w:r>
        <w:t>3.1.2. Služba za obrambeno planiranje</w:t>
      </w:r>
    </w:p>
    <w:p w14:paraId="4D4103B0" w14:textId="77777777" w:rsidR="004157DF" w:rsidRDefault="004157DF" w:rsidP="004157DF">
      <w:pPr>
        <w:pStyle w:val="box465265"/>
        <w:spacing w:before="0" w:beforeAutospacing="0" w:after="0" w:afterAutospacing="0"/>
        <w:ind w:left="707" w:firstLine="709"/>
        <w:jc w:val="both"/>
      </w:pPr>
      <w:r>
        <w:t>3.1.3. Služba za obrambene pripreme i potporu kriznom planiranju</w:t>
      </w:r>
    </w:p>
    <w:p w14:paraId="52375E7D" w14:textId="77777777" w:rsidR="004157DF" w:rsidRDefault="004157DF" w:rsidP="004157DF">
      <w:pPr>
        <w:pStyle w:val="box465265"/>
        <w:jc w:val="center"/>
        <w:rPr>
          <w:b/>
          <w:iCs/>
        </w:rPr>
      </w:pPr>
      <w:r>
        <w:rPr>
          <w:b/>
          <w:iCs/>
        </w:rPr>
        <w:t>3.1.1. Služba za obrambenu politiku</w:t>
      </w:r>
    </w:p>
    <w:p w14:paraId="3130BC4D" w14:textId="77777777" w:rsidR="004157DF" w:rsidRDefault="009B4FBB" w:rsidP="004157DF">
      <w:pPr>
        <w:pStyle w:val="box465265"/>
        <w:jc w:val="center"/>
        <w:rPr>
          <w:b/>
          <w:iCs/>
        </w:rPr>
      </w:pPr>
      <w:r>
        <w:rPr>
          <w:b/>
          <w:iCs/>
        </w:rPr>
        <w:t>Članak 19</w:t>
      </w:r>
      <w:r w:rsidR="004157DF">
        <w:rPr>
          <w:b/>
          <w:iCs/>
        </w:rPr>
        <w:t>.</w:t>
      </w:r>
    </w:p>
    <w:p w14:paraId="35B4961D" w14:textId="77777777" w:rsidR="004157DF" w:rsidRDefault="004157DF" w:rsidP="004157DF">
      <w:pPr>
        <w:pStyle w:val="box465265"/>
        <w:ind w:firstLine="708"/>
        <w:jc w:val="both"/>
      </w:pPr>
      <w:r>
        <w:t xml:space="preserve">(1) </w:t>
      </w:r>
      <w:r>
        <w:tab/>
        <w:t xml:space="preserve">Služba za obrambenu politiku obavlja stručne i upravne poslove definiranja, razvijanja, usklađivanja i provedbe obrambene politike te provedbu strateških analiza iz nadležnosti Ministarstva. Usklađuje obrambene politike s ostalim javnim politikama u Republici Hrvatskoj te koordinira aktivnosti s tijelima državne uprave po pitanjima obrambene politike. Izrađuje i koordinira izradu Strategije obrane Republike Hrvatske i drugih temeljnih </w:t>
      </w:r>
      <w:r>
        <w:lastRenderedPageBreak/>
        <w:t>dokumenata iz područja obrane iz svoje nadležnosti, definira ciljeve i prioritete obrambene politike i prati njihovu provedbu. Priprema materijale o sigurnosnim i obrambenim temama te očitovanja i smjernice sa stajališta obrambene politike. Izrađuje stručne analize za potrebe Ministarstva i Oružanih snaga iz svojeg djelokruga. Obavlja stručne i upravne poslove vezane za provedbu sukcesije vojne imovine na temelju međunarodno preuzetih obveza Republike Hrvatske koje proizlaze iz Zakona o potvrđivanju ugovora o pitanjima sukcesije.</w:t>
      </w:r>
    </w:p>
    <w:p w14:paraId="6BEF9C97" w14:textId="77777777" w:rsidR="004157DF" w:rsidRDefault="004157DF" w:rsidP="004157DF">
      <w:pPr>
        <w:pStyle w:val="box465265"/>
        <w:spacing w:after="0" w:afterAutospacing="0"/>
        <w:ind w:firstLine="708"/>
        <w:jc w:val="both"/>
      </w:pPr>
      <w:r>
        <w:t xml:space="preserve">(2) </w:t>
      </w:r>
      <w:r>
        <w:tab/>
        <w:t>U Službi za obrambenu politiku ustrojavaju se:</w:t>
      </w:r>
    </w:p>
    <w:p w14:paraId="625746B0" w14:textId="77777777" w:rsidR="004157DF" w:rsidRDefault="004157DF" w:rsidP="004157DF">
      <w:pPr>
        <w:pStyle w:val="box465265"/>
        <w:spacing w:before="0" w:beforeAutospacing="0" w:after="0" w:afterAutospacing="0"/>
        <w:ind w:left="707" w:firstLine="709"/>
        <w:jc w:val="both"/>
      </w:pPr>
      <w:r>
        <w:t xml:space="preserve">3.1.1.1. Odjel za definiranje obrambene politike </w:t>
      </w:r>
    </w:p>
    <w:p w14:paraId="493FB543" w14:textId="77777777" w:rsidR="004157DF" w:rsidRDefault="004157DF" w:rsidP="004157DF">
      <w:pPr>
        <w:pStyle w:val="box465265"/>
        <w:spacing w:before="0" w:beforeAutospacing="0" w:after="0" w:afterAutospacing="0"/>
        <w:ind w:left="707" w:firstLine="709"/>
        <w:jc w:val="both"/>
      </w:pPr>
      <w:r>
        <w:t>3.1.1.2. Odjel za obrambene analize</w:t>
      </w:r>
    </w:p>
    <w:p w14:paraId="2C19B7B0" w14:textId="77777777" w:rsidR="004157DF" w:rsidRDefault="004157DF" w:rsidP="004157DF">
      <w:pPr>
        <w:pStyle w:val="box465265"/>
        <w:spacing w:before="0" w:beforeAutospacing="0" w:after="0" w:afterAutospacing="0"/>
        <w:ind w:left="707" w:firstLine="709"/>
        <w:jc w:val="both"/>
      </w:pPr>
      <w:r>
        <w:t>3.1.1.3. Odjel za sukcesiju vojne imovine</w:t>
      </w:r>
    </w:p>
    <w:p w14:paraId="71A8A770" w14:textId="77777777" w:rsidR="004157DF" w:rsidRDefault="004157DF" w:rsidP="004157DF">
      <w:pPr>
        <w:pStyle w:val="box465265"/>
        <w:spacing w:before="0" w:beforeAutospacing="0" w:after="0" w:afterAutospacing="0"/>
        <w:ind w:left="707" w:firstLine="709"/>
        <w:jc w:val="both"/>
      </w:pPr>
      <w:r>
        <w:t>3.1.1.4. Podregistar za NATO i EU dokumente</w:t>
      </w:r>
    </w:p>
    <w:p w14:paraId="6E2C5EFB" w14:textId="77777777" w:rsidR="004157DF" w:rsidRDefault="004157DF" w:rsidP="004157DF">
      <w:pPr>
        <w:pStyle w:val="box465265"/>
        <w:jc w:val="center"/>
        <w:rPr>
          <w:b/>
          <w:iCs/>
        </w:rPr>
      </w:pPr>
      <w:r>
        <w:rPr>
          <w:b/>
          <w:iCs/>
        </w:rPr>
        <w:t>3.1.1.1. Odjel za definiranje obrambene politike</w:t>
      </w:r>
    </w:p>
    <w:p w14:paraId="3744C795" w14:textId="77777777" w:rsidR="004157DF" w:rsidRDefault="009B4FBB" w:rsidP="004157DF">
      <w:pPr>
        <w:pStyle w:val="box465265"/>
        <w:jc w:val="center"/>
        <w:rPr>
          <w:b/>
          <w:iCs/>
        </w:rPr>
      </w:pPr>
      <w:r>
        <w:rPr>
          <w:b/>
          <w:iCs/>
        </w:rPr>
        <w:t>Članak 20</w:t>
      </w:r>
      <w:r w:rsidR="004157DF">
        <w:rPr>
          <w:b/>
          <w:iCs/>
        </w:rPr>
        <w:t>.</w:t>
      </w:r>
    </w:p>
    <w:p w14:paraId="64A97778" w14:textId="77777777" w:rsidR="004157DF" w:rsidRDefault="004157DF" w:rsidP="004157DF">
      <w:pPr>
        <w:pStyle w:val="box465265"/>
        <w:ind w:firstLine="708"/>
        <w:jc w:val="both"/>
        <w:rPr>
          <w:iCs/>
        </w:rPr>
      </w:pPr>
      <w:r>
        <w:t xml:space="preserve">Odjel za definiranje obrambene politike obavlja stručne i upravne poslove definiranja, razvijanja, usklađivanja i provedbe obrambene politike iz nadležnosti Ministarstva. Usklađuje područja obrambene politike s ostalim javnim politikama u Republici Hrvatskoj, koordinira aktivnosti s tijelima državne uprave, izrađuje prijedloge konceptualnih rješenja na području obrambene politike u temeljnim dokumentima koji se izrađuju na razini Ministarstva. Razvija konceptualne predloške za izradu Strategije obrane Republike Hrvatske, definira ciljeve i prioritete obrambene politike i prati njihovu provedbu. Priprema materijale koji služe kao podloga za razgovore o sigurnosnim i obrambenim temama s predstavnicima drugih država i međunarodnih organizacija te daje očitovanja i smjernice sa stajališta obrambene politike. Prati usklađenost politike razvoja Oružanih snaga s obrambenom politikom i strateškim dokumentima, izrađuje analize strateških i drugih dokumenata međunarodnih obrambenih i sigurnosnih organizacija. </w:t>
      </w:r>
      <w:r>
        <w:rPr>
          <w:iCs/>
        </w:rPr>
        <w:t>Odjel obavlja i druge poslove iz svojega djelokruga.</w:t>
      </w:r>
    </w:p>
    <w:p w14:paraId="5459165A" w14:textId="77777777" w:rsidR="004157DF" w:rsidRDefault="004157DF" w:rsidP="004157DF">
      <w:pPr>
        <w:pStyle w:val="box465265"/>
        <w:jc w:val="center"/>
        <w:rPr>
          <w:b/>
          <w:iCs/>
        </w:rPr>
      </w:pPr>
      <w:r>
        <w:rPr>
          <w:b/>
          <w:iCs/>
        </w:rPr>
        <w:t>3.1.1.2. Odjel za obrambene analize</w:t>
      </w:r>
    </w:p>
    <w:p w14:paraId="78BB59C7" w14:textId="77777777" w:rsidR="004157DF" w:rsidRDefault="009B4FBB" w:rsidP="004157DF">
      <w:pPr>
        <w:pStyle w:val="box465265"/>
        <w:jc w:val="center"/>
        <w:rPr>
          <w:b/>
          <w:iCs/>
        </w:rPr>
      </w:pPr>
      <w:r>
        <w:rPr>
          <w:b/>
          <w:iCs/>
        </w:rPr>
        <w:t>Članak 21</w:t>
      </w:r>
      <w:r w:rsidR="004157DF">
        <w:rPr>
          <w:b/>
          <w:iCs/>
        </w:rPr>
        <w:t>.</w:t>
      </w:r>
    </w:p>
    <w:p w14:paraId="46701463" w14:textId="77777777" w:rsidR="009B4FBB" w:rsidRDefault="004157DF" w:rsidP="002121F6">
      <w:pPr>
        <w:pStyle w:val="box465265"/>
        <w:ind w:firstLine="708"/>
        <w:jc w:val="both"/>
        <w:rPr>
          <w:iCs/>
        </w:rPr>
      </w:pPr>
      <w:r>
        <w:t xml:space="preserve">Odjel za obrambene analize obavlja stručne i upravne poslove izrade sigurnosnih i obrambenih analiza za potrebe Ministarstva u području obrambene politike i planiranja, međunarodne sigurnosti, civilno-vojnih odnosa te obrambene i vojne strategije. Izrađuje analize javnih politika Republike Hrvatske s aspekta obrane i nacionalne sigurnosti, sigurnosne i obrambene analize te predlaže rješenja na području upravljanja resursima, organizacije i funkcioniranja obrambenih aktivnosti od interesa za Ministarstvo i Oružane snage. Prati razvojne trendove na području obrambenih i strateških analiza u drugim državama, razvija analitiku i metode iz područja obrambene politike te obavlja </w:t>
      </w:r>
      <w:r>
        <w:rPr>
          <w:iCs/>
        </w:rPr>
        <w:t>druge</w:t>
      </w:r>
      <w:r w:rsidR="002121F6">
        <w:rPr>
          <w:iCs/>
        </w:rPr>
        <w:t xml:space="preserve"> poslove iz svojega djelokruga.</w:t>
      </w:r>
    </w:p>
    <w:p w14:paraId="54CB05C9" w14:textId="77777777" w:rsidR="004157DF" w:rsidRDefault="004157DF" w:rsidP="004157DF">
      <w:pPr>
        <w:pStyle w:val="box465265"/>
        <w:jc w:val="center"/>
        <w:rPr>
          <w:b/>
          <w:iCs/>
        </w:rPr>
      </w:pPr>
      <w:r>
        <w:rPr>
          <w:b/>
          <w:iCs/>
        </w:rPr>
        <w:t>3.1.1.3. Odjel za sukcesiju vojne imovine</w:t>
      </w:r>
    </w:p>
    <w:p w14:paraId="0BA9D879" w14:textId="77777777" w:rsidR="004157DF" w:rsidRDefault="009B4FBB" w:rsidP="004157DF">
      <w:pPr>
        <w:pStyle w:val="box465265"/>
        <w:jc w:val="center"/>
        <w:rPr>
          <w:b/>
          <w:iCs/>
        </w:rPr>
      </w:pPr>
      <w:r>
        <w:rPr>
          <w:b/>
          <w:iCs/>
        </w:rPr>
        <w:t>Članak 22</w:t>
      </w:r>
      <w:r w:rsidR="004157DF">
        <w:rPr>
          <w:b/>
          <w:iCs/>
        </w:rPr>
        <w:t>.</w:t>
      </w:r>
    </w:p>
    <w:p w14:paraId="0DE25561" w14:textId="77777777" w:rsidR="004157DF" w:rsidRPr="009B4FBB" w:rsidRDefault="004157DF" w:rsidP="009B4FBB">
      <w:pPr>
        <w:pStyle w:val="box465265"/>
        <w:ind w:firstLine="708"/>
        <w:jc w:val="both"/>
      </w:pPr>
      <w:r>
        <w:t xml:space="preserve">Odjel za sukcesiju vojne imovine obavlja stručne i upravne poslove koordinacije provedbe sukcesije pokretne i nepokretne imovine bivše JNA prihvaćene na temelju međunarodno preuzetih obveza Republike Hrvatske koje proizlaze iz Zakona o potvrđivanju ugovora o pitanjima sukcesije. Obavlja poslove vezane za utvrđivanje strukture i sastava </w:t>
      </w:r>
      <w:r>
        <w:lastRenderedPageBreak/>
        <w:t xml:space="preserve">zapovjednog kadra te razmještaja, veličine i vrijednosti sveukupne diobene mase bivše JNA, prikuplja i obrađuje dokumentacijske podloge za pregovore s drugim državama slijednicama bivše SFRJ. Preko koordinatora projekta sukcesije na državnoj razini sudjeluje u iniciranju i provedbi pregovora s drugim državama slijednicama, pruža pomoć drugim tijelima vezano uz utvrđivanje identiteta zapovjednog kadra bivše JNA, pruža stručnu pomoć u rješavanju spornih pitanja, pruža stručnu potporu tijekom pregovora država slijednica o utvrđivanju veličine, vrijednosti i razdiobe diobene mase JNA te pri donošenju odluka u vezi financijskih potraživanja država slijednica. Predlaže strategiju pregovora s drugim državama slijednicama te je, nakon što je usklađena, provodi. Izrađuje studije te ih uz suglasnost nadležnih tijela priprema za javno objavljivanje. Obavlja poslove obrade, izlučivanja, zaštite i čuvanja registraturne i arhivske građe iz područja vojne sukcesije. </w:t>
      </w:r>
    </w:p>
    <w:p w14:paraId="3EF21F4A" w14:textId="77777777" w:rsidR="004157DF" w:rsidRDefault="004157DF" w:rsidP="004157DF">
      <w:pPr>
        <w:pStyle w:val="box465265"/>
        <w:jc w:val="center"/>
        <w:rPr>
          <w:b/>
          <w:iCs/>
        </w:rPr>
      </w:pPr>
      <w:r>
        <w:rPr>
          <w:b/>
          <w:iCs/>
        </w:rPr>
        <w:t>3.1.1.4</w:t>
      </w:r>
      <w:r w:rsidR="009B4FBB">
        <w:rPr>
          <w:b/>
          <w:iCs/>
        </w:rPr>
        <w:t>.</w:t>
      </w:r>
      <w:r>
        <w:rPr>
          <w:b/>
          <w:iCs/>
        </w:rPr>
        <w:t xml:space="preserve"> Podregistar za NATO i EU dokumente</w:t>
      </w:r>
    </w:p>
    <w:p w14:paraId="69A7246F" w14:textId="77777777" w:rsidR="004157DF" w:rsidRDefault="009B4FBB" w:rsidP="004157DF">
      <w:pPr>
        <w:pStyle w:val="box465265"/>
        <w:jc w:val="center"/>
        <w:rPr>
          <w:b/>
          <w:iCs/>
        </w:rPr>
      </w:pPr>
      <w:r>
        <w:rPr>
          <w:b/>
          <w:iCs/>
        </w:rPr>
        <w:t>Članak 23</w:t>
      </w:r>
      <w:r w:rsidR="004157DF">
        <w:rPr>
          <w:b/>
          <w:iCs/>
        </w:rPr>
        <w:t>.</w:t>
      </w:r>
    </w:p>
    <w:p w14:paraId="4C2DAC43" w14:textId="77777777" w:rsidR="004157DF" w:rsidRDefault="004157DF" w:rsidP="004157DF">
      <w:pPr>
        <w:pStyle w:val="box465265"/>
        <w:ind w:firstLine="708"/>
        <w:jc w:val="both"/>
        <w:rPr>
          <w:iCs/>
        </w:rPr>
      </w:pPr>
      <w:r>
        <w:rPr>
          <w:iCs/>
        </w:rPr>
        <w:t xml:space="preserve"> (1) </w:t>
      </w:r>
      <w:r>
        <w:rPr>
          <w:iCs/>
        </w:rPr>
        <w:tab/>
        <w:t>Podregistar za NATO i EU dokumente obavlja poslove unutarnje distribucije i prijevoza klasificiranih podataka NATO-a i Europske unije, poslove razmjene informacija i dokumenata u skladu s prihvaćenim sigurnosnim standardima Republike Hrvatske, NATO-a i Europske unije definiranim sporazumima. Podregistar prima, pohranjuje i distribuira dokumente svih stupnjeva tajnosti u komunikaciji s NATO-om i Europskom unijom te implementira i brine se o provedbi sigurnosnih standarda koje je Republika Hrvatska preuzela potpisivanjem sigurnosnih sporazuma s NATO-om i Europskom unijom. Podregistar za potrebe Republike Hrvatske organizira prijevoz klasificiranih podataka između NATO-a i Središnjeg registra Ureda Vijeća za nacionalnu sigurnost. U vezi s obavljanjem poslova Podregistar surađuje s ustrojstvenim jedinicama Ministarstva i Oružanih snaga te obavlja i druge poslove iz svojega djelokruga.</w:t>
      </w:r>
    </w:p>
    <w:p w14:paraId="0F365C70" w14:textId="77777777" w:rsidR="004157DF" w:rsidRDefault="004157DF" w:rsidP="004157DF">
      <w:pPr>
        <w:pStyle w:val="box465265"/>
        <w:ind w:firstLine="708"/>
        <w:jc w:val="both"/>
        <w:rPr>
          <w:iCs/>
        </w:rPr>
      </w:pPr>
      <w:r>
        <w:rPr>
          <w:iCs/>
        </w:rPr>
        <w:t>(2)</w:t>
      </w:r>
      <w:r>
        <w:rPr>
          <w:iCs/>
        </w:rPr>
        <w:tab/>
        <w:t>Podregistar za NATO i EU dokumente ustrojava se uz odgovarajuću primjenu odredbi o ustrojavanju odjela.</w:t>
      </w:r>
    </w:p>
    <w:p w14:paraId="3384DCDA" w14:textId="77777777" w:rsidR="004157DF" w:rsidRDefault="004157DF" w:rsidP="004157DF">
      <w:pPr>
        <w:pStyle w:val="box465265"/>
        <w:jc w:val="center"/>
        <w:rPr>
          <w:b/>
          <w:iCs/>
        </w:rPr>
      </w:pPr>
      <w:r>
        <w:rPr>
          <w:b/>
          <w:iCs/>
        </w:rPr>
        <w:t>3.1.2. Služba za obrambeno planiranje</w:t>
      </w:r>
    </w:p>
    <w:p w14:paraId="0B195876" w14:textId="77777777" w:rsidR="004157DF" w:rsidRDefault="009B4FBB" w:rsidP="004157DF">
      <w:pPr>
        <w:pStyle w:val="box465265"/>
        <w:jc w:val="center"/>
        <w:rPr>
          <w:b/>
          <w:iCs/>
        </w:rPr>
      </w:pPr>
      <w:r>
        <w:rPr>
          <w:b/>
          <w:iCs/>
        </w:rPr>
        <w:t>Članak 24</w:t>
      </w:r>
      <w:r w:rsidR="004157DF">
        <w:rPr>
          <w:b/>
          <w:iCs/>
        </w:rPr>
        <w:t>.</w:t>
      </w:r>
    </w:p>
    <w:p w14:paraId="6663625C" w14:textId="77777777" w:rsidR="004157DF" w:rsidRDefault="004157DF" w:rsidP="004157DF">
      <w:pPr>
        <w:pStyle w:val="box465265"/>
        <w:ind w:firstLine="708"/>
        <w:jc w:val="both"/>
        <w:rPr>
          <w:iCs/>
        </w:rPr>
      </w:pPr>
      <w:r>
        <w:rPr>
          <w:iCs/>
        </w:rPr>
        <w:t>(1)</w:t>
      </w:r>
      <w:r>
        <w:rPr>
          <w:iCs/>
        </w:rPr>
        <w:tab/>
        <w:t xml:space="preserve"> Služba za obrambeno planiranje obavlja stručne i upravne poslove usmjeravanja i koordinacije poslovnih procesa obrambenog planiranja u Ministarstvu. Izrađuje prijedlog propisa kojima se definiraju područje i procesi obrambenog planiranja u Ministarstvu i Oružanim snagama, radi na njihovom stalnom unaprjeđivanju i usklađivanju s procesima i obvezama koje proizlaze iz članstva u NATO-u i Europskoj uniji. Koordinira i vodi procese izrade temeljnih, strateških i planskih dokumenata na području obrane i s njima povezanih strateških analiza i izvješća. Izrađuje smjernice obrambenog planiranja, sudjeluje u kreiranju smjernica za sustav planiranja proračuna i programiranja te prati njegovu usklađenost sa strateškim planskim dokumentima. Usmjerava razvoj obrambenih sposobnosti Republike Hrvatske o čemu daje prijedloge i mišljenja. Sudjeluje u aktivnostima usmjerenim na doprinos razvoju obrambenih sposobnosti NATO-a i Europske unije. Pruža potporu i surađuje s predstavnicima Ministarstva u stalnim predstavništvima Republike Hrvatske pri NATO-u i Europskoj uniji na pitanjima iz područja obrambenog planiranja. </w:t>
      </w:r>
    </w:p>
    <w:p w14:paraId="0DC145CE" w14:textId="77777777" w:rsidR="004157DF" w:rsidRDefault="004157DF" w:rsidP="004157DF">
      <w:pPr>
        <w:pStyle w:val="box465265"/>
        <w:spacing w:before="0" w:beforeAutospacing="0" w:after="0" w:afterAutospacing="0"/>
        <w:ind w:firstLine="708"/>
        <w:jc w:val="both"/>
      </w:pPr>
      <w:r>
        <w:t xml:space="preserve">(2) </w:t>
      </w:r>
      <w:r>
        <w:tab/>
        <w:t>U Službi za obrambeno planiranje ustrojavaju se:</w:t>
      </w:r>
      <w:r>
        <w:tab/>
      </w:r>
      <w:r>
        <w:tab/>
      </w:r>
    </w:p>
    <w:p w14:paraId="4A9FB645" w14:textId="77777777" w:rsidR="004157DF" w:rsidRDefault="004157DF" w:rsidP="004157DF">
      <w:pPr>
        <w:pStyle w:val="box465265"/>
        <w:spacing w:before="0" w:beforeAutospacing="0" w:after="0" w:afterAutospacing="0"/>
        <w:ind w:left="708" w:firstLine="708"/>
        <w:jc w:val="both"/>
      </w:pPr>
      <w:r>
        <w:t>3.1.2.1. Odjel za obrambeno planiranje i planske dokumente</w:t>
      </w:r>
    </w:p>
    <w:p w14:paraId="6C204503" w14:textId="77777777" w:rsidR="00767D03" w:rsidRDefault="004157DF" w:rsidP="00363B75">
      <w:pPr>
        <w:pStyle w:val="box465265"/>
        <w:spacing w:before="0" w:beforeAutospacing="0" w:after="0" w:afterAutospacing="0"/>
        <w:ind w:left="707" w:firstLine="709"/>
        <w:jc w:val="both"/>
      </w:pPr>
      <w:r>
        <w:t xml:space="preserve">3.1.2.2. Odjel za vrednovanje i izvješćivanje. </w:t>
      </w:r>
    </w:p>
    <w:p w14:paraId="2D047D07" w14:textId="77777777" w:rsidR="004157DF" w:rsidRDefault="004157DF" w:rsidP="004157DF">
      <w:pPr>
        <w:pStyle w:val="box465265"/>
        <w:jc w:val="center"/>
        <w:rPr>
          <w:b/>
          <w:iCs/>
        </w:rPr>
      </w:pPr>
      <w:r>
        <w:rPr>
          <w:b/>
          <w:iCs/>
        </w:rPr>
        <w:lastRenderedPageBreak/>
        <w:t>3.1.2.1. Odjel za obrambeno planiranje i planske dokumente</w:t>
      </w:r>
    </w:p>
    <w:p w14:paraId="203D2F9D" w14:textId="77777777" w:rsidR="004157DF" w:rsidRDefault="009B4FBB" w:rsidP="004157DF">
      <w:pPr>
        <w:pStyle w:val="box465265"/>
        <w:jc w:val="center"/>
        <w:rPr>
          <w:b/>
          <w:iCs/>
        </w:rPr>
      </w:pPr>
      <w:r>
        <w:rPr>
          <w:b/>
          <w:iCs/>
        </w:rPr>
        <w:t>Članak 25</w:t>
      </w:r>
      <w:r w:rsidR="004157DF">
        <w:rPr>
          <w:b/>
          <w:iCs/>
        </w:rPr>
        <w:t>.</w:t>
      </w:r>
    </w:p>
    <w:p w14:paraId="66586B1B" w14:textId="77777777" w:rsidR="004157DF" w:rsidRDefault="004157DF" w:rsidP="004157DF">
      <w:pPr>
        <w:pStyle w:val="box465265"/>
        <w:ind w:firstLine="708"/>
        <w:jc w:val="both"/>
        <w:rPr>
          <w:iCs/>
        </w:rPr>
      </w:pPr>
      <w:r>
        <w:rPr>
          <w:iCs/>
        </w:rPr>
        <w:t>(1)</w:t>
      </w:r>
      <w:r>
        <w:rPr>
          <w:iCs/>
        </w:rPr>
        <w:tab/>
        <w:t xml:space="preserve">Odjel za obrambeno planiranje i planske dokumente obavlja stručne i upravne poslove usmjeravanja i koordinacije procesa obrambenog planiranja u Ministarstvu obrane. Izrađuje prijedloge propisa kojima se definiraju područje i procesi obrambenog planiranja u Ministarstvu i Oružanim snagama i njegovo usklađivanje sa sustavom strateškog planiranja i upravljanja razvojem Republike Hrvatske. Surađuje s Koordinacijskim tijelom za strateško planiranje u skladu sa Zakonom o sustavu strateškog planiranja i upravljanja razvojem Republike Hrvatske. Koordinira i usklađuje proces izrade prijedloga temeljnih planskih dokumenata u području obrane i s njima povezanih izvješća u okvirima nacionalnih, savezničkih i međunarodnih obveza. Izrađuje smjernice obrambenog planiranja, sudjeluje u kreiranju smjernica za sustav planiranja proračuna i programiranja te prati njegovu usklađenost sa strateškim i planskim dokumentima. Provodi usklađivanje dokumenata obrambenog planiranja s utvrđenom obrambenom politikom te s načelima, procedurama i standardima koji proizlaze iz članstva u NATO-u i Europskoj uniji. U koordinaciji s nadležnim ustrojstvenim jedinicama Ministarstva i Oružanih snaga utvrđuje strateške rizike te Odboru za obrambeno planiranje daje preporuke odgovarajućih mjera za njihovo izbjegavanje, uklanjanje ili ublažavanje njihovog utjecaja, </w:t>
      </w:r>
      <w:r>
        <w:t>uključujući razmatranje prioriteta odnosno dinamike realizacije projekata razvoja sposobnosti</w:t>
      </w:r>
      <w:r>
        <w:rPr>
          <w:iCs/>
        </w:rPr>
        <w:t xml:space="preserve">. Pruža administrativnu i stručnu potporu radu Odbora za obrambeno planiranje te koordinatoru za strateško planiranje Ministarstva. Služba obavlja upravne i stručne poslove vezane za razvoj politike i implementaciju sustava vojne normizacije. Obavlja poslove vezane za izradu i praćenje provedbe Plana vojne normizacije, poslove u vezi izrade, usvajanja, objave, uvođenja i povlačenja hrvatskih vojnih normi te druge poslove iz svojega djelokruga. </w:t>
      </w:r>
      <w:r>
        <w:t xml:space="preserve">Predstavlja Ministarstvo u normizacijskim tijelima NATO-a, Europske unije i drugim međunarodnim normizacijskim tijelima. Surađuje s Hrvatskim zavodom za norme te </w:t>
      </w:r>
      <w:r>
        <w:rPr>
          <w:iCs/>
        </w:rPr>
        <w:t>obavlja i druge poslove iz svojeg djelokruga.</w:t>
      </w:r>
    </w:p>
    <w:p w14:paraId="6911D92D" w14:textId="77777777" w:rsidR="004157DF" w:rsidRDefault="004157DF" w:rsidP="004157DF">
      <w:pPr>
        <w:pStyle w:val="box465265"/>
        <w:jc w:val="center"/>
        <w:rPr>
          <w:b/>
          <w:iCs/>
        </w:rPr>
      </w:pPr>
      <w:r>
        <w:rPr>
          <w:b/>
          <w:iCs/>
        </w:rPr>
        <w:t xml:space="preserve">3.1.2.2. Odjel za vrednovanje i izvješćivanje </w:t>
      </w:r>
    </w:p>
    <w:p w14:paraId="6CC5828A" w14:textId="77777777" w:rsidR="004157DF" w:rsidRDefault="009B4FBB" w:rsidP="004157DF">
      <w:pPr>
        <w:pStyle w:val="box465265"/>
        <w:jc w:val="center"/>
        <w:rPr>
          <w:b/>
          <w:iCs/>
        </w:rPr>
      </w:pPr>
      <w:r>
        <w:rPr>
          <w:b/>
          <w:iCs/>
        </w:rPr>
        <w:t>Članak 26</w:t>
      </w:r>
      <w:r w:rsidR="004157DF">
        <w:rPr>
          <w:b/>
          <w:iCs/>
        </w:rPr>
        <w:t>.</w:t>
      </w:r>
    </w:p>
    <w:p w14:paraId="702DD740" w14:textId="77777777" w:rsidR="004157DF" w:rsidRDefault="004157DF" w:rsidP="004157DF">
      <w:pPr>
        <w:pStyle w:val="box465265"/>
        <w:ind w:firstLine="708"/>
        <w:jc w:val="both"/>
        <w:rPr>
          <w:iCs/>
        </w:rPr>
      </w:pPr>
      <w:r>
        <w:rPr>
          <w:iCs/>
        </w:rPr>
        <w:t>Odjel za vrednovanje i izvješćivanje obavlja poslove koordinacije, organizacije i izrade prijedloga Godišnjeg izvješća o obrani, izvješća u okviru nacionalnog sustava strateškog planiranja i upravljanja razvojem Republike Hrvatske, analiza i izvješća koja proizlaze iz obveza članstva u NATO-u i Europskoj uniji te drugih analiza i izvješća iz područja obrambene politike i planiranja. Razvija metodologiju vrednovanja i izvješćivanja o realizaciji planova te osigurava usklađenost sadržaja i standarda izvješćivanja na nacionalnoj razini s onim prema NATO-u, Europskoj uniji i drugim međunarodnim organizacijama. Sudjeluje u praćenju i ocjeni stupnja realizacije planskih dokumenata, projekata i inicijativa te u predlaganju korektivnih mehanizama. Obavlja upravne i stručne poslove izrade i praćenja provedbe Plana vojne normizacije te predstavlja Ministarstvo u normizacijskim tijelima NATO-a, Europske unije i drugim normizacijskim tijelima. Izrađuje prijedloge normativnog uređenja područja vojne normizacije i surađuje u izobrazbi i obuci djelatnika Ministarstva i pripadnika Oružanih snaga u području vojne normizacije. Odjel za vrednovanje i izvješćivanje koordinira izradu planova rada za potrebe Sektora te obavlja i druge poslove iz svojega djelokruga.</w:t>
      </w:r>
    </w:p>
    <w:p w14:paraId="29A79A7A" w14:textId="77777777" w:rsidR="00767D03" w:rsidRDefault="00767D03" w:rsidP="004157DF">
      <w:pPr>
        <w:pStyle w:val="box465265"/>
        <w:ind w:firstLine="708"/>
        <w:jc w:val="both"/>
        <w:rPr>
          <w:iCs/>
        </w:rPr>
      </w:pPr>
    </w:p>
    <w:p w14:paraId="1DDE0746" w14:textId="77777777" w:rsidR="00DD2C14" w:rsidRDefault="00DD2C14" w:rsidP="004157DF">
      <w:pPr>
        <w:pStyle w:val="box465265"/>
        <w:ind w:firstLine="708"/>
        <w:jc w:val="both"/>
        <w:rPr>
          <w:iCs/>
        </w:rPr>
      </w:pPr>
    </w:p>
    <w:p w14:paraId="69C9D0CF" w14:textId="77777777" w:rsidR="004157DF" w:rsidRDefault="004157DF" w:rsidP="004157DF">
      <w:pPr>
        <w:pStyle w:val="box465265"/>
        <w:jc w:val="center"/>
        <w:rPr>
          <w:b/>
          <w:iCs/>
        </w:rPr>
      </w:pPr>
      <w:r>
        <w:rPr>
          <w:b/>
          <w:iCs/>
        </w:rPr>
        <w:lastRenderedPageBreak/>
        <w:t>3.1.3. Služba za obrambene pripreme i potporu kriznom upravljanju</w:t>
      </w:r>
    </w:p>
    <w:p w14:paraId="7E5C80DE" w14:textId="77777777" w:rsidR="004157DF" w:rsidRDefault="009B4FBB" w:rsidP="004157DF">
      <w:pPr>
        <w:pStyle w:val="box465265"/>
        <w:jc w:val="center"/>
        <w:rPr>
          <w:b/>
          <w:iCs/>
        </w:rPr>
      </w:pPr>
      <w:r>
        <w:rPr>
          <w:b/>
          <w:iCs/>
        </w:rPr>
        <w:t>Članak 27</w:t>
      </w:r>
      <w:r w:rsidR="004157DF">
        <w:rPr>
          <w:b/>
          <w:iCs/>
        </w:rPr>
        <w:t>.</w:t>
      </w:r>
    </w:p>
    <w:p w14:paraId="3DC8C587" w14:textId="77777777" w:rsidR="004157DF" w:rsidRDefault="004157DF" w:rsidP="004157DF">
      <w:pPr>
        <w:pStyle w:val="box465265"/>
        <w:ind w:firstLine="708"/>
        <w:jc w:val="both"/>
        <w:rPr>
          <w:iCs/>
        </w:rPr>
      </w:pPr>
      <w:r>
        <w:rPr>
          <w:iCs/>
        </w:rPr>
        <w:t>Služba za obrambene pripreme i potporu kriznom upravljanju usmjerava obrambene pripreme civilnog dijela obrambenog sustava Republike Hrvatske i osigurava potporu njihovoj implementaciji u tijelima državne uprave, jedinicama lokalne i područne (regionalne) samouprave, pravnim osobama nositeljima obrambenih priprema te organizacijama za zaštitu i spašavanje ljudi i materijalnih dobara. Razvija i sudjeluje u izradi prijedloga dokumenata iz područja civilno-vojnog kriznog planiranja.  Koordinira i surađuje u izradi, ažuriranju i praćenju provedbe Plana obrane Republike Hrvatske i Plana djelovanja Ministarstva. Usklađuje planove djelovanja civilnih nositelja obrambenih priprema s Planom obrane Republike Hrvatske, provodi osposobljavanje nositelja obrambenih priprema te pruža stručnu pomoć u vezi provedbe zadaća iz područja obrambenih priprema. Prati i koordinira poslove koji se odnose na objekte posebno važne za obranu te snimanje iz zraka. Predlaže i provodi mjere za usklađivanje civilnih i vojnih aktivnosti vezanih za civilnu otpornost te izgradnju obrambenih sposobnosti društva u miru, stanju neposredne ugroženosti, neovisnosti i opstojnosti Republike Hrvatske i u ratnom stanju. Surađuje u izradi planskih dokumenata i okvira za sudjelovanje pripadnika Oružanih snaga u uklanjanju posljedica velikih nesreća i katastrofa u Republici Hrvatskoj te provodi međuresornu suradnju radi usklađivanja civilnih i vojnih aktivnosti. Obavlja poslove vezane za pružanje stručne potpore državnim tijelima i drugim tijelima u pripremama i tijekom upravljanja u kriznim situacijama. Koordinira implementaciju NATO i EU vježbi, prati i sudjeluje u razvoju sustava upravljanja u krizama u okviru NATO-a i Europske unije te provodi koordinaciju njihove implementacije u nacionalni sustav upravljanja u krizama. Na nacionalnoj razini koordinira Potporu zemlje domaćina oružanim snagama NATO-a, Europske unije te drugim partnerskim državama u provedbi aktivnosti tranzita, prihvata, smještaja i održavanja raspoređenih snaga u i kroz Republiku Hrvatsku. Sudjeluje u razvoju i provedbi nacionalnih propisa i planova iz područja vojne pokretljivosti. Pruža potporu u procesu priprema i provođenja protupožarne zaštite, koordinaciji protupožarnih aktivnosti u okviru mehanizama Europske unije te sudjeluje u organizaciji i provedbi vježbi na području obrambenih priprema. Služba obavlja i druge poslove iz svojega djelokruga.</w:t>
      </w:r>
    </w:p>
    <w:p w14:paraId="5A4E8FB4" w14:textId="77777777" w:rsidR="004157DF" w:rsidRDefault="004157DF" w:rsidP="004157DF">
      <w:pPr>
        <w:pStyle w:val="box465265"/>
        <w:jc w:val="center"/>
        <w:rPr>
          <w:b/>
          <w:iCs/>
        </w:rPr>
      </w:pPr>
      <w:r>
        <w:rPr>
          <w:b/>
          <w:iCs/>
        </w:rPr>
        <w:t>3.2. Sektor za međunarodnu suradnju i sigurnost</w:t>
      </w:r>
    </w:p>
    <w:p w14:paraId="12EBC70F" w14:textId="77777777" w:rsidR="004157DF" w:rsidRDefault="009B4FBB" w:rsidP="004157DF">
      <w:pPr>
        <w:pStyle w:val="box465265"/>
        <w:jc w:val="center"/>
        <w:rPr>
          <w:b/>
          <w:iCs/>
        </w:rPr>
      </w:pPr>
      <w:r>
        <w:rPr>
          <w:b/>
          <w:iCs/>
        </w:rPr>
        <w:t>Članak 28</w:t>
      </w:r>
      <w:r w:rsidR="004157DF">
        <w:rPr>
          <w:b/>
          <w:iCs/>
        </w:rPr>
        <w:t>.</w:t>
      </w:r>
    </w:p>
    <w:p w14:paraId="7A4035AE" w14:textId="77777777" w:rsidR="004157DF" w:rsidRDefault="004157DF" w:rsidP="004157DF">
      <w:pPr>
        <w:pStyle w:val="box465265"/>
        <w:ind w:firstLine="708"/>
        <w:jc w:val="both"/>
      </w:pPr>
      <w:r>
        <w:t xml:space="preserve">(1) </w:t>
      </w:r>
      <w:r>
        <w:tab/>
        <w:t xml:space="preserve">Sektor za međunarodnu suradnju i sigurnost obavlja stručne i upravne poslove predlaganja, koordiniranja, usmjeravanja i nadzora bilateralne i multilateralne obrambene suradnje. Usmjerava i predlaže postupanja u okviru sudjelovanja u multilateralnim međunarodnim organizacijama. </w:t>
      </w:r>
      <w:r w:rsidR="00DE5CC0">
        <w:t>Predlaže pokretanje imenovanja i razrješenja vojnih izaslanika i osoba na druge vojnodiplomatske dužnosti i međunarodna tijela, u</w:t>
      </w:r>
      <w:r>
        <w:t xml:space="preserve">smjerava i koordinira radom vojnih izaslanika i vojnih savjetnika Republike Hrvatske i njihovu komunikaciju s ustrojstvenim jedinicama Ministarstva i Oružanih snaga. Provodi koordinaciju s ministarstvom nadležnim za vanjske i europske poslove po pitanju angažmana Oružanih snaga </w:t>
      </w:r>
      <w:r w:rsidRPr="00A533E4">
        <w:t>u operacijama potpore miru</w:t>
      </w:r>
      <w:r w:rsidR="00A533E4">
        <w:t>, misijama i drugim aktivnostima u inozemstvu</w:t>
      </w:r>
      <w:r w:rsidRPr="00A533E4">
        <w:t>,</w:t>
      </w:r>
      <w:r>
        <w:t xml:space="preserve"> provedbu međunarodnih sporazuma i konvencija o nadzoru naoružanja, razoružanju i neširenju oružja masovnog uništenja i sredstava njihove dopreme koje je sklopila Republika Hrvatska. Vrši koordinaciju i pruža potporu djelatnicima Ministarstva i Oružanih snaga u području financijske, personalne i organizacijske nadležnosti u provedbi međunarodnih aktivnosti i onima koji se upućuju na dužnosti u inozemstvo.</w:t>
      </w:r>
    </w:p>
    <w:p w14:paraId="0C584D00" w14:textId="77777777" w:rsidR="00CE570C" w:rsidRDefault="00CE570C" w:rsidP="004157DF">
      <w:pPr>
        <w:pStyle w:val="box465265"/>
        <w:ind w:firstLine="708"/>
        <w:jc w:val="both"/>
      </w:pPr>
    </w:p>
    <w:p w14:paraId="328EA4FC" w14:textId="77777777" w:rsidR="004157DF" w:rsidRDefault="004157DF" w:rsidP="004157DF">
      <w:pPr>
        <w:pStyle w:val="box465265"/>
        <w:spacing w:after="0" w:afterAutospacing="0"/>
        <w:ind w:firstLine="708"/>
        <w:jc w:val="both"/>
      </w:pPr>
      <w:r>
        <w:lastRenderedPageBreak/>
        <w:t xml:space="preserve">(2) </w:t>
      </w:r>
      <w:r>
        <w:tab/>
        <w:t>U Sektoru za međunarodnu suradnju i sigurnost ustrojavaju se:</w:t>
      </w:r>
    </w:p>
    <w:p w14:paraId="255C22ED" w14:textId="77777777" w:rsidR="004157DF" w:rsidRDefault="004157DF" w:rsidP="004157DF">
      <w:pPr>
        <w:pStyle w:val="box465265"/>
        <w:spacing w:before="0" w:beforeAutospacing="0" w:after="0" w:afterAutospacing="0"/>
        <w:ind w:left="707" w:firstLine="709"/>
        <w:jc w:val="both"/>
      </w:pPr>
      <w:r>
        <w:t>3.2.1. Služba za bilateralnu obrambenu suradnju</w:t>
      </w:r>
    </w:p>
    <w:p w14:paraId="5AB4AD98" w14:textId="77777777" w:rsidR="004157DF" w:rsidRDefault="004157DF" w:rsidP="004157DF">
      <w:pPr>
        <w:pStyle w:val="box465265"/>
        <w:spacing w:before="0" w:beforeAutospacing="0" w:after="0" w:afterAutospacing="0"/>
        <w:ind w:left="707" w:firstLine="709"/>
        <w:jc w:val="both"/>
      </w:pPr>
      <w:r>
        <w:t>3.2.2. Služba za multilateralne poslove i međunarodnu sigurnost</w:t>
      </w:r>
    </w:p>
    <w:p w14:paraId="607495B4" w14:textId="77777777" w:rsidR="004157DF" w:rsidRDefault="004157DF" w:rsidP="004157DF">
      <w:pPr>
        <w:pStyle w:val="box465265"/>
        <w:spacing w:before="0" w:beforeAutospacing="0" w:after="0" w:afterAutospacing="0"/>
        <w:ind w:left="707" w:firstLine="709"/>
        <w:jc w:val="both"/>
      </w:pPr>
      <w:r>
        <w:t xml:space="preserve">3.2.3. </w:t>
      </w:r>
      <w:r w:rsidR="009B4FBB">
        <w:t>Služba za NATO i Europsku uniju</w:t>
      </w:r>
    </w:p>
    <w:p w14:paraId="73A01366" w14:textId="77777777" w:rsidR="004157DF" w:rsidRDefault="004157DF" w:rsidP="004157DF">
      <w:pPr>
        <w:pStyle w:val="box465265"/>
        <w:spacing w:before="0" w:beforeAutospacing="0" w:after="0" w:afterAutospacing="0"/>
        <w:ind w:left="707" w:firstLine="709"/>
        <w:jc w:val="both"/>
      </w:pPr>
      <w:r>
        <w:t>3.2.4. Služba za koordinaciju i potporu međunarodnim aktivnostima</w:t>
      </w:r>
      <w:r w:rsidR="009B4FBB">
        <w:t>.</w:t>
      </w:r>
    </w:p>
    <w:p w14:paraId="5F15174E" w14:textId="77777777" w:rsidR="004157DF" w:rsidRDefault="004157DF" w:rsidP="004157DF">
      <w:pPr>
        <w:pStyle w:val="box465265"/>
        <w:jc w:val="center"/>
        <w:rPr>
          <w:b/>
          <w:iCs/>
        </w:rPr>
      </w:pPr>
      <w:r>
        <w:rPr>
          <w:b/>
          <w:iCs/>
        </w:rPr>
        <w:t>3.2.1. Služba za bilateralnu obrambenu suradnju</w:t>
      </w:r>
    </w:p>
    <w:p w14:paraId="472BF0DD" w14:textId="77777777" w:rsidR="004157DF" w:rsidRDefault="009B4FBB" w:rsidP="004157DF">
      <w:pPr>
        <w:pStyle w:val="box465265"/>
        <w:jc w:val="center"/>
        <w:rPr>
          <w:b/>
          <w:iCs/>
        </w:rPr>
      </w:pPr>
      <w:r>
        <w:rPr>
          <w:b/>
          <w:iCs/>
        </w:rPr>
        <w:t>Članak 29</w:t>
      </w:r>
      <w:r w:rsidR="004157DF">
        <w:rPr>
          <w:b/>
          <w:iCs/>
        </w:rPr>
        <w:t>.</w:t>
      </w:r>
    </w:p>
    <w:p w14:paraId="7BC42CD7" w14:textId="77777777" w:rsidR="004157DF" w:rsidRDefault="004157DF" w:rsidP="004157DF">
      <w:pPr>
        <w:pStyle w:val="box465265"/>
        <w:ind w:firstLine="708"/>
        <w:jc w:val="both"/>
      </w:pPr>
      <w:r>
        <w:t xml:space="preserve">(1) </w:t>
      </w:r>
      <w:r>
        <w:tab/>
        <w:t xml:space="preserve">Služba za bilateralnu obrambenu suradnju obavlja stručne i upravne poslove predlaganja, planiranja, koordiniranja i nadzora provedbe aktivnosti iz područja bilateralne obrambene suradnje. Osigurava usklađenost obrambene suradnje sa sigurnosnom i obrambenom politikom Republike Hrvatske, surađuje s ministarstvom nadležnim za vanjske i europske poslove radi razmjene informacija i usuglašavanja u pogledu nacionalnih stajališta. Prikuplja informacije i priprema materijale iz područja bilateralne obrambene suradnje. </w:t>
      </w:r>
      <w:r w:rsidR="00DE5CC0">
        <w:t>Predlaže pokretanje imenovanja i razrješenja vojnih izaslanika i osoba na druge vojnodiplomatske dužnosti i međunarodna tijela</w:t>
      </w:r>
      <w:r>
        <w:t xml:space="preserve">, usmjerava, priprema i nadzire rad vojnih izaslanika Republike Hrvatske akreditiranih u državama primateljicama. Provodi stručnu suradnju s vojnim izaslanicima država šiljateljica akreditiranima u Republici Hrvatskoj i sudjeluje u procesu planiranja godišnjeg plana međunarodne obrambene suradnje. </w:t>
      </w:r>
    </w:p>
    <w:p w14:paraId="2FF93D27" w14:textId="77777777" w:rsidR="004157DF" w:rsidRDefault="004157DF" w:rsidP="004157DF">
      <w:pPr>
        <w:pStyle w:val="box465265"/>
        <w:spacing w:after="0" w:afterAutospacing="0"/>
        <w:ind w:firstLine="708"/>
        <w:jc w:val="both"/>
      </w:pPr>
      <w:r>
        <w:t xml:space="preserve">(2) </w:t>
      </w:r>
      <w:r>
        <w:tab/>
        <w:t>U Službi za bilateralnu obrambenu suradnju ustrojavaju se:</w:t>
      </w:r>
    </w:p>
    <w:p w14:paraId="07ABBD30" w14:textId="77777777" w:rsidR="004157DF" w:rsidRDefault="004157DF" w:rsidP="004157DF">
      <w:pPr>
        <w:pStyle w:val="box465265"/>
        <w:spacing w:before="0" w:beforeAutospacing="0" w:after="0" w:afterAutospacing="0"/>
        <w:ind w:left="707" w:firstLine="709"/>
        <w:jc w:val="both"/>
      </w:pPr>
      <w:r>
        <w:t>3.2.1.1. Odjel za bilateralnu obrambenu suradnju I</w:t>
      </w:r>
    </w:p>
    <w:p w14:paraId="6285A0DE" w14:textId="77777777" w:rsidR="004157DF" w:rsidRDefault="004157DF" w:rsidP="00F64D50">
      <w:pPr>
        <w:pStyle w:val="box465265"/>
        <w:spacing w:before="0" w:beforeAutospacing="0" w:after="0" w:afterAutospacing="0"/>
        <w:ind w:left="707" w:firstLine="709"/>
        <w:jc w:val="both"/>
      </w:pPr>
      <w:r>
        <w:t>3.2.1.2. Odjel za bilateralnu obrambenu suradnju II.</w:t>
      </w:r>
    </w:p>
    <w:p w14:paraId="3B795AF6" w14:textId="77777777" w:rsidR="004157DF" w:rsidRDefault="004157DF" w:rsidP="004157DF">
      <w:pPr>
        <w:pStyle w:val="box465265"/>
        <w:jc w:val="center"/>
        <w:rPr>
          <w:b/>
          <w:iCs/>
        </w:rPr>
      </w:pPr>
      <w:r>
        <w:rPr>
          <w:b/>
          <w:iCs/>
        </w:rPr>
        <w:t>3.2.1.1. Odjel za bilateralnu obrambenu suradnju I</w:t>
      </w:r>
    </w:p>
    <w:p w14:paraId="39A361F0" w14:textId="77777777" w:rsidR="004157DF" w:rsidRDefault="009B4FBB" w:rsidP="004157DF">
      <w:pPr>
        <w:pStyle w:val="box465265"/>
        <w:jc w:val="center"/>
        <w:rPr>
          <w:b/>
          <w:iCs/>
        </w:rPr>
      </w:pPr>
      <w:r>
        <w:rPr>
          <w:b/>
          <w:iCs/>
        </w:rPr>
        <w:t>Članak 30</w:t>
      </w:r>
      <w:r w:rsidR="004157DF">
        <w:rPr>
          <w:b/>
          <w:iCs/>
        </w:rPr>
        <w:t>.</w:t>
      </w:r>
    </w:p>
    <w:p w14:paraId="4BF11478" w14:textId="77777777" w:rsidR="004157DF" w:rsidRDefault="004157DF" w:rsidP="004157DF">
      <w:pPr>
        <w:pStyle w:val="box465265"/>
        <w:ind w:firstLine="708"/>
        <w:jc w:val="both"/>
      </w:pPr>
      <w:r>
        <w:t xml:space="preserve">Odjel za bilateralnu obrambenu suradnju I planira, koordinira, provodi i nadzire bilateralnu obrambenu suradnju s europskim državama. Obavlja stručne i upravne poslove predlaganja, planiranja, koordiniranja i nadzora provedbe aktivnosti ustrojstvenih jedinica Ministarstva i Oružanih snaga na planu bilateralne obrambene suradnje. Usuglašava planove bilateralnih obrambenih aktivnosti, prati odnose, trendove i aktivnosti u bilateralnim odnosima, kao i relevantno stanje u državama za koje je zadužen. Predlaže oblike bilateralne obrambene suradnje, izrađuje informativne materijale, prati stavove i politike države za koje je zadužen zauzimaju na planu sigurnosne i obrambene politike. Stručno usmjerava i nadzire rad vojnih izaslanika Republike Hrvatske u državama za koje je zadužen. Provodi stručnu suradnju s vojnim izaslanicima država za koje je zadužen u Republici Hrvatskoj. </w:t>
      </w:r>
    </w:p>
    <w:p w14:paraId="7AAB2917" w14:textId="77777777" w:rsidR="004157DF" w:rsidRDefault="004157DF" w:rsidP="004157DF">
      <w:pPr>
        <w:pStyle w:val="box465265"/>
        <w:jc w:val="center"/>
        <w:rPr>
          <w:b/>
        </w:rPr>
      </w:pPr>
      <w:r>
        <w:rPr>
          <w:b/>
        </w:rPr>
        <w:t>3.2.1.2. Odjel za bilateralnu obrambenu suradnju II</w:t>
      </w:r>
    </w:p>
    <w:p w14:paraId="13544DF8" w14:textId="77777777" w:rsidR="004157DF" w:rsidRDefault="009B4FBB" w:rsidP="004157DF">
      <w:pPr>
        <w:pStyle w:val="box465265"/>
        <w:jc w:val="center"/>
        <w:rPr>
          <w:b/>
        </w:rPr>
      </w:pPr>
      <w:r>
        <w:rPr>
          <w:b/>
        </w:rPr>
        <w:t>Članak 31</w:t>
      </w:r>
      <w:r w:rsidR="004157DF">
        <w:rPr>
          <w:b/>
        </w:rPr>
        <w:t>.</w:t>
      </w:r>
    </w:p>
    <w:p w14:paraId="243FEB40" w14:textId="77777777" w:rsidR="004157DF" w:rsidRDefault="004157DF" w:rsidP="004157DF">
      <w:pPr>
        <w:pStyle w:val="box465265"/>
        <w:ind w:firstLine="708"/>
        <w:jc w:val="both"/>
      </w:pPr>
      <w:r>
        <w:t xml:space="preserve">Odjel za bilateralnu obrambenu suradnju II planira, koordinira, provodi i nadzire bilateralnu obrambenu suradnju s državama Sjeverne i Južne Amerike, Afrike, Australije, Azije, državama Bliskog i Dalekog istoka </w:t>
      </w:r>
      <w:r>
        <w:rPr>
          <w:sz w:val="22"/>
        </w:rPr>
        <w:t xml:space="preserve">i </w:t>
      </w:r>
      <w:r>
        <w:t xml:space="preserve">nordijskim zemljama. Obavlja stručne i upravne poslove predlaganja, planiranja, koordiniranja i nadzora provedbe aktivnosti ustrojstvenih jedinica Ministarstva i Oružanih snaga na planu bilateralne obrambene suradnje. Usuglašava planove bilateralnih obrambenih aktivnosti, prati odnose, trendove i aktivnosti u bilateralnim odnosima, kao i stanje u državama za koje je zadužen. Predlaže oblike bilateralne obrambene </w:t>
      </w:r>
      <w:r>
        <w:lastRenderedPageBreak/>
        <w:t>suradnje, izrađuje informativne materijale, prati stavove i politike koje države za koje je zadužen zauzimaju na planu sigurnosne i obrambene politike. Stručno usmjerava i nadzire rad vojnih izaslanika Republike Hrvatske u državama za koje je zadužen, komunicira s vojno-diplomatskim osobljem Republike Hrvatske u inozemstvu, provodi suradnju s vojnim izaslanicima država za koje je zadužen u Republici Hrvatskoj. Sudjeluje u izradi plana aktivnosti Vojno-diplomatskog zbora u Republici Hrvatskoj i sudjeluje u njegovim aktivnostima, kao i u procesu akreditacije vojno-diplomatskog osoblja u Republici Hrvatskoj.</w:t>
      </w:r>
    </w:p>
    <w:p w14:paraId="4330CD04" w14:textId="77777777" w:rsidR="004157DF" w:rsidRDefault="004157DF" w:rsidP="004157DF">
      <w:pPr>
        <w:pStyle w:val="box465265"/>
        <w:jc w:val="center"/>
        <w:rPr>
          <w:b/>
        </w:rPr>
      </w:pPr>
      <w:r>
        <w:rPr>
          <w:b/>
        </w:rPr>
        <w:t>3.2.2. Služba za multilateralne poslove i međunarodnu sigurnost</w:t>
      </w:r>
    </w:p>
    <w:p w14:paraId="4235F954" w14:textId="77777777" w:rsidR="004157DF" w:rsidRDefault="009B4FBB" w:rsidP="004157DF">
      <w:pPr>
        <w:pStyle w:val="box465265"/>
        <w:jc w:val="center"/>
        <w:rPr>
          <w:b/>
        </w:rPr>
      </w:pPr>
      <w:r>
        <w:rPr>
          <w:b/>
        </w:rPr>
        <w:t>Članak 32</w:t>
      </w:r>
      <w:r w:rsidR="004157DF">
        <w:rPr>
          <w:b/>
        </w:rPr>
        <w:t>.</w:t>
      </w:r>
    </w:p>
    <w:p w14:paraId="2BAAF46B" w14:textId="77777777" w:rsidR="004157DF" w:rsidRDefault="004157DF" w:rsidP="004157DF">
      <w:pPr>
        <w:pStyle w:val="box465265"/>
        <w:ind w:firstLine="708"/>
        <w:jc w:val="both"/>
      </w:pPr>
      <w:r>
        <w:t>(1)</w:t>
      </w:r>
      <w:r>
        <w:tab/>
        <w:t xml:space="preserve"> Služba za multilateralne poslove i međunarodnu sigurnost obavlja stručne i upravne poslove predlaganja, planiranja i nadzora provedbe aktivnosti multilateralne obrambene suradnje. Prati sigurnosne forume i multilateralne inicijative, provodi koordinaciju s ministarstvom nadležnim za vanjske i europske poslove po pitanju smjernica multilateralne obrambene suradnje i angažmana Oružanih snaga u međunarodnim operacijama iz svojeg djelokruga. Priprema godišnji plan međunarodne obrambene suradnje u suradnji s drugim ustrojstvenim jedinicama Ministarstva i Oružanih snaga te nadzire njegovu provedbu. Predlaže, planira i koordinira provedbu međunarodnih sporazuma i konvencija o nadzoru naoružanja, razoružanju i neširenju oružja masovnog uništenja i sredstava njihove dopreme koje je sklopila Republika Hrvatska, a čija provedba je u nadležnosti Ministarstva na temelju zakonskih i provedbenih propisa koji reguliraju pojedine obveze. </w:t>
      </w:r>
    </w:p>
    <w:p w14:paraId="586F6BBC" w14:textId="77777777" w:rsidR="004157DF" w:rsidRDefault="004157DF" w:rsidP="004157DF">
      <w:pPr>
        <w:pStyle w:val="box465265"/>
        <w:spacing w:after="0" w:afterAutospacing="0"/>
        <w:ind w:firstLine="708"/>
        <w:jc w:val="both"/>
      </w:pPr>
      <w:r>
        <w:t xml:space="preserve">(2) </w:t>
      </w:r>
      <w:r>
        <w:tab/>
        <w:t>U Službi za multilateralne poslove i međunarodnu sigurnost ustrojavaju se:</w:t>
      </w:r>
    </w:p>
    <w:p w14:paraId="4584F459" w14:textId="77777777" w:rsidR="004157DF" w:rsidRDefault="004157DF" w:rsidP="004157DF">
      <w:pPr>
        <w:pStyle w:val="box465265"/>
        <w:spacing w:before="0" w:beforeAutospacing="0" w:after="0" w:afterAutospacing="0"/>
        <w:ind w:left="707" w:firstLine="709"/>
        <w:jc w:val="both"/>
      </w:pPr>
      <w:r>
        <w:t xml:space="preserve">3.2.2.1. Odjel za multilateralne poslove i međunarodne organizacije </w:t>
      </w:r>
    </w:p>
    <w:p w14:paraId="189EC723" w14:textId="77777777" w:rsidR="004157DF" w:rsidRDefault="004157DF" w:rsidP="004157DF">
      <w:pPr>
        <w:pStyle w:val="box465265"/>
        <w:spacing w:before="0" w:beforeAutospacing="0" w:after="0" w:afterAutospacing="0"/>
        <w:ind w:left="707" w:firstLine="709"/>
        <w:jc w:val="both"/>
      </w:pPr>
      <w:r>
        <w:t>3.2.2.2. Odjel za nadzor naoružanja (Hrvatsko verifikacijsko središte)</w:t>
      </w:r>
    </w:p>
    <w:p w14:paraId="1E4A4429" w14:textId="77777777" w:rsidR="004157DF" w:rsidRDefault="004157DF" w:rsidP="004157DF">
      <w:pPr>
        <w:pStyle w:val="box465265"/>
        <w:jc w:val="center"/>
        <w:rPr>
          <w:b/>
        </w:rPr>
      </w:pPr>
      <w:r>
        <w:rPr>
          <w:b/>
        </w:rPr>
        <w:t>3.2.2.1. Odjel za multilateralne poslove i međunarodne organizacije</w:t>
      </w:r>
    </w:p>
    <w:p w14:paraId="2225A673" w14:textId="77777777" w:rsidR="004157DF" w:rsidRDefault="009B4FBB" w:rsidP="004157DF">
      <w:pPr>
        <w:pStyle w:val="box465265"/>
        <w:jc w:val="center"/>
        <w:rPr>
          <w:b/>
          <w:iCs/>
        </w:rPr>
      </w:pPr>
      <w:r>
        <w:rPr>
          <w:b/>
          <w:iCs/>
        </w:rPr>
        <w:t>Članak 33</w:t>
      </w:r>
      <w:r w:rsidR="004157DF">
        <w:rPr>
          <w:b/>
          <w:iCs/>
        </w:rPr>
        <w:t>.</w:t>
      </w:r>
    </w:p>
    <w:p w14:paraId="196F3D2E" w14:textId="77777777" w:rsidR="00F64D50" w:rsidRDefault="004157DF" w:rsidP="00B56271">
      <w:pPr>
        <w:pStyle w:val="box465265"/>
        <w:ind w:firstLine="708"/>
        <w:jc w:val="both"/>
      </w:pPr>
      <w:r>
        <w:t>Odjel za multilateralnu poslove i međunarodne organizacije obavlja stručne i upravne poslove predlaganja, planiranja, koordiniranja i nadzora provedbe aktivnosti multilateralne obrambene suradnje te suradnje s Ujedinjenim narodima i ostalim organizacijama po pitanju međunarodne sigurnosti. Prikuplja i vrši analizu podataka o organizacijama za koje je zadužen, prati, koordinira i radi raščlambu procesa, trendova i aktivnosti na području multilateralne obrambene suradnje te priprema sudjelovanja na sastancima i u aktivnostima vezanima uz organizacije za koje je nadležan. Odgovoran je za praćenje, koordinaciju, a po potrebi i sudjelovanje u ispunjenju obveza Ministarstva u međunarodnim i regionalnim organizacijama, forumima i inicijativama. Stručno usmjerava i nadzire rad vojnog savjetnika Republike Hrvatske u Stalnoj misiji Republike Hrvatske pri Ujedinjenim narodima te prati i podupire djelovanje hrvatske sastavnice u organizaciji RACVIAC-</w:t>
      </w:r>
      <w:r w:rsidR="00B56271">
        <w:t>Centar za sigurnosnu suradnju.</w:t>
      </w:r>
    </w:p>
    <w:p w14:paraId="5B8AD86A" w14:textId="77777777" w:rsidR="004157DF" w:rsidRDefault="004157DF" w:rsidP="004157DF">
      <w:pPr>
        <w:pStyle w:val="box465265"/>
        <w:jc w:val="center"/>
        <w:rPr>
          <w:b/>
        </w:rPr>
      </w:pPr>
      <w:r>
        <w:rPr>
          <w:b/>
        </w:rPr>
        <w:t>3.2.2.2. Odjel za nadzor naoružanja (Hrvatsko verifikacijsko središte)</w:t>
      </w:r>
    </w:p>
    <w:p w14:paraId="789D3804" w14:textId="77777777" w:rsidR="004157DF" w:rsidRDefault="009B4FBB" w:rsidP="004157DF">
      <w:pPr>
        <w:pStyle w:val="box465265"/>
        <w:jc w:val="center"/>
        <w:rPr>
          <w:b/>
        </w:rPr>
      </w:pPr>
      <w:r>
        <w:rPr>
          <w:b/>
        </w:rPr>
        <w:t>Članak 34</w:t>
      </w:r>
      <w:r w:rsidR="004157DF">
        <w:rPr>
          <w:b/>
        </w:rPr>
        <w:t>.</w:t>
      </w:r>
    </w:p>
    <w:p w14:paraId="427AE5AB" w14:textId="77777777" w:rsidR="004157DF" w:rsidRDefault="004157DF" w:rsidP="004157DF">
      <w:pPr>
        <w:pStyle w:val="box465265"/>
        <w:ind w:firstLine="708"/>
        <w:jc w:val="both"/>
      </w:pPr>
      <w:r>
        <w:t xml:space="preserve">Odjel za nadzor naoružanja (Hrvatsko verifikacijsko središte) obavlja stručne i upravne poslove provedbe međunarodnih sporazuma i konvencija o nadzoru naoružanja, razoružanju i neširenju oružja masovnog uništenja i sredstava njihove dopreme koje je sklopila Republika Hrvatska. Obavlja poslove izvršavanja obveza prema Sporazumu o subregionalnoj kontroli </w:t>
      </w:r>
      <w:r>
        <w:lastRenderedPageBreak/>
        <w:t>naoružanja, Bečkom dokumentu 99, Otawskoj konvenciji i Konvenciji o kemijskom oružju. Prikuplja i prati godišnju razmjenu podataka o oružanim snagama drugih potpisnica, sudjeluje u međunarodnim aktivnostima iz svojega djelokruga, međunarodnim inicijativama, sastancima i konferencijama, poglavito u okvirima NATO-a, Europske unije, Ujedinjenih naroda i OESS-a. Provodi stručno usmjeravanje i nadzor rada vojnog savjetnika Republike Hrvatske u Misiji Republike Hrvatske pri OESS-u, sudjeluje u predlaganju, planiranju i koordinaciji sastavnica sigurnosne i obrambene politike Republike Hrvatske iz svojega djelokruga. Predlaže usklađivanje legislative s obvezama iz međunarodnih sporazuma, prati ostale sporazume, i konvencije te predlaže njihove primjene. Planira, priprema i provodi inspekcije i posjete, organizira prihvate inozemnih inspekcijskih timova, izrađuje godišnje informacije o Oružanim snagama te prati stanje naoružanja u skladu s razmijenjenim informacijama.</w:t>
      </w:r>
    </w:p>
    <w:p w14:paraId="7FC9A077" w14:textId="77777777" w:rsidR="004157DF" w:rsidRDefault="004157DF" w:rsidP="004157DF">
      <w:pPr>
        <w:pStyle w:val="box465265"/>
        <w:jc w:val="center"/>
        <w:rPr>
          <w:b/>
          <w:iCs/>
        </w:rPr>
      </w:pPr>
      <w:r>
        <w:rPr>
          <w:b/>
          <w:iCs/>
        </w:rPr>
        <w:t>3.2.3. Služba za NATO i Europsku uniju</w:t>
      </w:r>
    </w:p>
    <w:p w14:paraId="751E0324" w14:textId="77777777" w:rsidR="004157DF" w:rsidRDefault="009B4FBB" w:rsidP="004157DF">
      <w:pPr>
        <w:pStyle w:val="box465265"/>
        <w:jc w:val="center"/>
        <w:rPr>
          <w:b/>
          <w:iCs/>
        </w:rPr>
      </w:pPr>
      <w:r>
        <w:rPr>
          <w:b/>
          <w:iCs/>
        </w:rPr>
        <w:t>Članak 35</w:t>
      </w:r>
      <w:r w:rsidR="004157DF">
        <w:rPr>
          <w:b/>
          <w:iCs/>
        </w:rPr>
        <w:t>.</w:t>
      </w:r>
    </w:p>
    <w:p w14:paraId="1B6B7D7B" w14:textId="77777777" w:rsidR="004157DF" w:rsidRDefault="004157DF" w:rsidP="004157DF">
      <w:pPr>
        <w:pStyle w:val="box465265"/>
        <w:ind w:firstLine="708"/>
        <w:jc w:val="both"/>
        <w:rPr>
          <w:iCs/>
        </w:rPr>
      </w:pPr>
      <w:r>
        <w:rPr>
          <w:iCs/>
        </w:rPr>
        <w:t>(1)</w:t>
      </w:r>
      <w:r>
        <w:rPr>
          <w:iCs/>
        </w:rPr>
        <w:tab/>
        <w:t xml:space="preserve"> Služba za NATO i Europsku uniju obavlja stručne i upravne poslove predlaganja, koordiniranja, usmjeravanja i nadzora obrambene politike povezane s članstvom Republike Hrvatske u NATO-u i sudjelovanjem u Zajedničkoj sigurnosnoj i obrambenoj politici Europske unije. </w:t>
      </w:r>
      <w:r>
        <w:t>Provodi</w:t>
      </w:r>
      <w:r>
        <w:rPr>
          <w:iCs/>
        </w:rPr>
        <w:t xml:space="preserve"> koordinaciju s ministarstvom nadležnim za vanjske i europske poslove po pitanju razvoja i utjecaja obrambenih inicijativa na Republiku Hrvatsku te angažmana Oružanih snaga u operacijama i drugim aktivnostima u okviru NATO-a i Europske unije. Provodi usmjeravanje i nadzor rada predstavnika Ministarstva u Stalnom predstavništvu Republike Hrvatske pri Organizaciji Sjevernoatlantskog ugovora i Stalnom predstavništvu Republike Hrvatske pri Europskoj uniji i pri Europskoj zajednici za atomsku energiju. Služba obavlja i druge poslove iz svojega djelokruga.</w:t>
      </w:r>
    </w:p>
    <w:p w14:paraId="05B9A5D6" w14:textId="77777777" w:rsidR="004157DF" w:rsidRDefault="004157DF" w:rsidP="004157DF">
      <w:pPr>
        <w:pStyle w:val="box465265"/>
        <w:spacing w:after="0" w:afterAutospacing="0"/>
        <w:ind w:firstLine="708"/>
        <w:jc w:val="both"/>
      </w:pPr>
      <w:r>
        <w:t xml:space="preserve">(2) </w:t>
      </w:r>
      <w:r>
        <w:tab/>
        <w:t>U Službi za NATO i Europsku uniju ustrojavaju se:</w:t>
      </w:r>
    </w:p>
    <w:p w14:paraId="3E1BC787" w14:textId="77777777" w:rsidR="004157DF" w:rsidRDefault="004157DF" w:rsidP="004157DF">
      <w:pPr>
        <w:pStyle w:val="box465265"/>
        <w:spacing w:before="0" w:beforeAutospacing="0" w:after="0" w:afterAutospacing="0"/>
        <w:ind w:left="708" w:firstLine="708"/>
        <w:jc w:val="both"/>
      </w:pPr>
      <w:r>
        <w:t xml:space="preserve">3.2.3.1. Odjel za NATO </w:t>
      </w:r>
    </w:p>
    <w:p w14:paraId="4AC25624" w14:textId="77777777" w:rsidR="004157DF" w:rsidRDefault="004157DF" w:rsidP="004157DF">
      <w:pPr>
        <w:pStyle w:val="box465265"/>
        <w:spacing w:before="0" w:beforeAutospacing="0" w:after="0" w:afterAutospacing="0"/>
        <w:ind w:left="708" w:firstLine="708"/>
        <w:jc w:val="both"/>
      </w:pPr>
      <w:r>
        <w:t xml:space="preserve">3.2.3.2. Odjel za Europsku uniju </w:t>
      </w:r>
    </w:p>
    <w:p w14:paraId="1C6F8397" w14:textId="77777777" w:rsidR="00F02206" w:rsidRDefault="00F64D50" w:rsidP="00F64D50">
      <w:pPr>
        <w:pStyle w:val="box465265"/>
        <w:spacing w:before="0" w:beforeAutospacing="0" w:after="0" w:afterAutospacing="0"/>
        <w:ind w:left="1418" w:hanging="2"/>
        <w:jc w:val="both"/>
      </w:pPr>
      <w:r>
        <w:t>3.2.3.3. O</w:t>
      </w:r>
      <w:r w:rsidR="004157DF">
        <w:t>djel</w:t>
      </w:r>
      <w:r>
        <w:t xml:space="preserve"> za obrambenu politiku</w:t>
      </w:r>
      <w:r w:rsidR="004157DF">
        <w:t xml:space="preserve"> Stalnog predstavništva Republike </w:t>
      </w:r>
    </w:p>
    <w:p w14:paraId="7D17E988" w14:textId="5266A4D1" w:rsidR="004157DF" w:rsidRDefault="00F02206" w:rsidP="00F64D50">
      <w:pPr>
        <w:pStyle w:val="box465265"/>
        <w:spacing w:before="0" w:beforeAutospacing="0" w:after="0" w:afterAutospacing="0"/>
        <w:ind w:left="1418" w:hanging="2"/>
        <w:jc w:val="both"/>
      </w:pPr>
      <w:r>
        <w:t xml:space="preserve">             </w:t>
      </w:r>
      <w:r w:rsidR="004157DF">
        <w:t>Hrvatske pri  Organizaciji  Sjevernoatlantskog ugovora</w:t>
      </w:r>
      <w:r w:rsidR="00760C3C">
        <w:t>.</w:t>
      </w:r>
      <w:r w:rsidR="004157DF">
        <w:t xml:space="preserve"> </w:t>
      </w:r>
    </w:p>
    <w:p w14:paraId="1966F0A8" w14:textId="77777777" w:rsidR="004157DF" w:rsidRDefault="004157DF" w:rsidP="004157DF">
      <w:pPr>
        <w:pStyle w:val="box465265"/>
        <w:jc w:val="center"/>
        <w:rPr>
          <w:b/>
          <w:iCs/>
        </w:rPr>
      </w:pPr>
      <w:r>
        <w:rPr>
          <w:b/>
          <w:iCs/>
        </w:rPr>
        <w:t>3.2.3.1. Odjel za NATO</w:t>
      </w:r>
    </w:p>
    <w:p w14:paraId="1D2B2663" w14:textId="77777777" w:rsidR="004157DF" w:rsidRDefault="009B4FBB" w:rsidP="004157DF">
      <w:pPr>
        <w:pStyle w:val="box465265"/>
        <w:jc w:val="center"/>
        <w:rPr>
          <w:b/>
          <w:iCs/>
        </w:rPr>
      </w:pPr>
      <w:r>
        <w:rPr>
          <w:b/>
          <w:iCs/>
        </w:rPr>
        <w:t>Članak 36</w:t>
      </w:r>
      <w:r w:rsidR="004157DF">
        <w:rPr>
          <w:b/>
          <w:iCs/>
        </w:rPr>
        <w:t>.</w:t>
      </w:r>
    </w:p>
    <w:p w14:paraId="1B6C7723" w14:textId="77777777" w:rsidR="004157DF" w:rsidRDefault="004157DF" w:rsidP="004157DF">
      <w:pPr>
        <w:pStyle w:val="box465265"/>
        <w:ind w:firstLine="708"/>
        <w:jc w:val="both"/>
        <w:rPr>
          <w:iCs/>
        </w:rPr>
      </w:pPr>
      <w:r>
        <w:rPr>
          <w:iCs/>
        </w:rPr>
        <w:t>Odjel za NATO obavlja stručne i upravne poslove predlaganja, koordiniranja, usmjeravanja i nadzora obrambene politike povezane s članstvom Republike Hrvatske u NATO-u koja se provodi u ustrojstvenim jedinicama Ministarstva i Oružanih snaga. Priprema stavove i materijale za sudjelovanje na sastancima i aktivnostima vezanima uz NATO. Predlaže nadležne dijelove dokumenata obrambene politike, sudjeluje u predlaganju politika, priprema odluke i prati doprinos operacijama, misijama i aktivnostima NATO-a. Surađuje s  predstavnicima Ministarstva u Stalnom predstavništvu Republike Hrvatske pri Organizaciji Sjevernoatlantskog ugovora, sudjeluje u predlaganju doprinosa u NATO zapovjedništvima i strukturama i pripremi predstavnika Ministarstva za rad u nacionalnim predstavništvima te stožerima i drugim institucijama NATO-a. Surađuje s ministarstvom nadležnim za vanjske i europske poslove po pitanju angažmana Oružanih snaga u operacijama i aktivnostima NATO-a. Prati, koordinira i predlaže načine sudjelovanja u NATO modelu snaga, u programima suradnje i multinacionalnim inicijativama NATO-a te u odborima i radnim skupinama NATO-a. Odjel obavlja i druge poslove iz svojega djelokruga.</w:t>
      </w:r>
    </w:p>
    <w:p w14:paraId="2B234505" w14:textId="77777777" w:rsidR="004157DF" w:rsidRDefault="004157DF" w:rsidP="004157DF">
      <w:pPr>
        <w:pStyle w:val="box465265"/>
        <w:jc w:val="center"/>
        <w:rPr>
          <w:b/>
          <w:iCs/>
        </w:rPr>
      </w:pPr>
      <w:r>
        <w:rPr>
          <w:b/>
          <w:iCs/>
        </w:rPr>
        <w:lastRenderedPageBreak/>
        <w:t>3.2.3.2. Odjel za Europsku uniju</w:t>
      </w:r>
    </w:p>
    <w:p w14:paraId="031B995A" w14:textId="77777777" w:rsidR="004157DF" w:rsidRDefault="009B4FBB" w:rsidP="004157DF">
      <w:pPr>
        <w:pStyle w:val="box465265"/>
        <w:jc w:val="center"/>
        <w:rPr>
          <w:b/>
          <w:iCs/>
        </w:rPr>
      </w:pPr>
      <w:r>
        <w:rPr>
          <w:b/>
          <w:iCs/>
        </w:rPr>
        <w:t>Članak 37</w:t>
      </w:r>
      <w:r w:rsidR="004157DF">
        <w:rPr>
          <w:b/>
          <w:iCs/>
        </w:rPr>
        <w:t>.</w:t>
      </w:r>
    </w:p>
    <w:p w14:paraId="54D6BE94" w14:textId="77777777" w:rsidR="004157DF" w:rsidRDefault="004157DF" w:rsidP="004157DF">
      <w:pPr>
        <w:pStyle w:val="box465265"/>
        <w:ind w:firstLine="708"/>
        <w:jc w:val="both"/>
        <w:rPr>
          <w:iCs/>
        </w:rPr>
      </w:pPr>
      <w:r>
        <w:rPr>
          <w:iCs/>
        </w:rPr>
        <w:t>Odjel za Europsku uniju obavlja stručne i upravne poslove predlaganja, koordiniranja, usmjeravanja i nadzora obrambene politike povezane s članstvom Republike Hrvatske u Europskoj uniji i sudjelovanjem u Zajedničkoj sigurnosnoj i obrambenoj politici koja se provodi u ustrojstvenim jedinicama Ministarstva i Oružanih snaga. Izrađuje raščlambu procesa, trendova i aktivnosti u Zajedničkoj sigurnosnoj i obrambenoj politici, predlaže pozicije i politike, upravlja, koordinira i nadzire planiranje i provedbu aktivnosti te pripremu sudjelovanja na sastancima i u aktivnostima vezanima uz Zajedničku sigurnosnu i obrambenu politiku i ostalim EU inicijativama u području obrane. Priprema odluke u vezi sudjelovanja u Zajedničkoj sigurnosnoj i obrambenoj politici, predlaže dijelove dokumenata obrambene politike, sudjeluje u predlaganju politike i praćenju doprinosa misijama Europske unije. Surađuje s ministarstvom nadležnim za vanjske i europske poslove po pitanju angažmana Oružanih snaga u operacijama. Usmjerava rad predstavnika Ministarstva u tijelima pri Europskoj uniji, sudjeluje u predlaganju politike sudjelovanja u obrambenim strukturama Europske unije i pripremi predstavnika Ministarstva za rad u nacionalnim predstavništvima te stožerima i drugim tijelima Europske unije. Prati, koordinira i predlaže načine sudjelovanja u snagama brzog odgovora Europske unije, programima suradnje i multinacionalnim inicijativama Europske unije. Odjel obavlja i druge poslove iz svojega djelokruga.</w:t>
      </w:r>
    </w:p>
    <w:p w14:paraId="4D5A060A" w14:textId="77777777" w:rsidR="004157DF" w:rsidRDefault="0036764F" w:rsidP="004157DF">
      <w:pPr>
        <w:pStyle w:val="box465265"/>
        <w:jc w:val="center"/>
        <w:rPr>
          <w:b/>
          <w:iCs/>
        </w:rPr>
      </w:pPr>
      <w:r>
        <w:rPr>
          <w:b/>
          <w:iCs/>
        </w:rPr>
        <w:t xml:space="preserve">3.2.3.3. </w:t>
      </w:r>
      <w:r w:rsidRPr="00B56271">
        <w:rPr>
          <w:b/>
          <w:iCs/>
        </w:rPr>
        <w:t>O</w:t>
      </w:r>
      <w:r w:rsidR="004157DF" w:rsidRPr="00B56271">
        <w:rPr>
          <w:b/>
          <w:iCs/>
        </w:rPr>
        <w:t xml:space="preserve">djel </w:t>
      </w:r>
      <w:r w:rsidRPr="00B56271">
        <w:rPr>
          <w:b/>
          <w:iCs/>
        </w:rPr>
        <w:t>za obrambenu politiku</w:t>
      </w:r>
      <w:r>
        <w:rPr>
          <w:b/>
          <w:iCs/>
        </w:rPr>
        <w:t xml:space="preserve"> </w:t>
      </w:r>
      <w:r w:rsidR="004157DF">
        <w:rPr>
          <w:b/>
          <w:iCs/>
        </w:rPr>
        <w:t>Stalnog predstavništva Republike Hrvatske pri Organizaciji Sjevernoatlantskog ugovora</w:t>
      </w:r>
    </w:p>
    <w:p w14:paraId="11A6890C" w14:textId="77777777" w:rsidR="004157DF" w:rsidRDefault="009B4FBB" w:rsidP="004157DF">
      <w:pPr>
        <w:pStyle w:val="box465265"/>
        <w:jc w:val="center"/>
        <w:rPr>
          <w:b/>
          <w:iCs/>
        </w:rPr>
      </w:pPr>
      <w:r>
        <w:rPr>
          <w:b/>
          <w:iCs/>
        </w:rPr>
        <w:t>Članak 38</w:t>
      </w:r>
      <w:r w:rsidR="004157DF">
        <w:rPr>
          <w:b/>
          <w:iCs/>
        </w:rPr>
        <w:t>.</w:t>
      </w:r>
    </w:p>
    <w:p w14:paraId="3CE45BEA" w14:textId="77777777" w:rsidR="004157DF" w:rsidRDefault="0036764F" w:rsidP="004157DF">
      <w:pPr>
        <w:pStyle w:val="box465265"/>
        <w:ind w:firstLine="708"/>
        <w:jc w:val="both"/>
        <w:rPr>
          <w:iCs/>
        </w:rPr>
      </w:pPr>
      <w:r>
        <w:rPr>
          <w:iCs/>
        </w:rPr>
        <w:t>O</w:t>
      </w:r>
      <w:r w:rsidR="004157DF">
        <w:rPr>
          <w:iCs/>
        </w:rPr>
        <w:t xml:space="preserve">djel </w:t>
      </w:r>
      <w:r>
        <w:rPr>
          <w:iCs/>
        </w:rPr>
        <w:t xml:space="preserve">za obrambenu politiku </w:t>
      </w:r>
      <w:r w:rsidR="004157DF">
        <w:rPr>
          <w:iCs/>
        </w:rPr>
        <w:t>Stalnog predstavništva Republike Hrvatske pri Organizaciji Sjevernoatlantskog ugovora obavlja stručne poslove praćenja, provedbe i zastupanja obrambene politike i obrambenog planiranja pri NATO-u, u skladu sa smjernicama Ministarstva. Sudjeluje u radu odbora, radnih skupina i drugih stalnih i privremenih stručnih tijela NATO-a iz djelokruga Ministarstva. Odjel obavlja i druge poslove iz svojega djelokruga.</w:t>
      </w:r>
    </w:p>
    <w:p w14:paraId="1FA6EF95" w14:textId="77777777" w:rsidR="004157DF" w:rsidRDefault="004157DF" w:rsidP="004157DF">
      <w:pPr>
        <w:pStyle w:val="box465265"/>
        <w:jc w:val="center"/>
        <w:rPr>
          <w:b/>
        </w:rPr>
      </w:pPr>
      <w:r>
        <w:rPr>
          <w:b/>
        </w:rPr>
        <w:t>3.2.4. Služba za koordinaciju i potporu međunarodnim aktivnostima</w:t>
      </w:r>
    </w:p>
    <w:p w14:paraId="6241FD38" w14:textId="77777777" w:rsidR="004157DF" w:rsidRDefault="009B4FBB" w:rsidP="004157DF">
      <w:pPr>
        <w:pStyle w:val="box465265"/>
        <w:jc w:val="center"/>
        <w:rPr>
          <w:b/>
        </w:rPr>
      </w:pPr>
      <w:r>
        <w:rPr>
          <w:b/>
        </w:rPr>
        <w:t>Članak 39</w:t>
      </w:r>
      <w:r w:rsidR="004157DF">
        <w:rPr>
          <w:b/>
        </w:rPr>
        <w:t>.</w:t>
      </w:r>
    </w:p>
    <w:p w14:paraId="189C423C" w14:textId="77777777" w:rsidR="00146097" w:rsidRPr="00F02206" w:rsidRDefault="004157DF" w:rsidP="00F02206">
      <w:pPr>
        <w:pStyle w:val="box465265"/>
        <w:shd w:val="clear" w:color="auto" w:fill="FFFFFF"/>
        <w:spacing w:before="0" w:beforeAutospacing="0" w:after="0" w:afterAutospacing="0"/>
        <w:ind w:firstLine="708"/>
        <w:jc w:val="both"/>
        <w:textAlignment w:val="baseline"/>
      </w:pPr>
      <w:r>
        <w:t xml:space="preserve">Služba za koordinaciju i potporu međunarodnim aktivnostima obavlja stručne i upravne poslove vezane uz koordinaciju aktivnosti međunarodne suradnje u području financijske, personalne i organizacijske nadležnosti za potrebe Uprave te za vojnodiplomatsko osoblje i osoblje na dužnostima u inozemstvu, kao i djelatnike sekundirane u druge međunarodne organizacije. Provodi poslove planiranja, programiranja i praćenja izvršenja financijskoga plana, provedbu materijalno-financijskog poslovanja i poslova vezanih uz nabavu u sklopu aktivnosti međunarodne suradnje, sudjeluje u procesu planiranja godišnjeg plana međunarodne obrambene suradnje u financijskom dijelu. Kontrolira, prati i ovjerava ispravnost računa stvorenih u inozemstvu, te ispravnost svih računa čiji troškovi su stvoreni u tuzemstvu, a vezani su uz Plan međunarodne obrambene suradnje. Obrađuje, kontrolira i ovjerava putne naloge za službena putovanja u inozemstvo tuzemne putne naloge djelatnika Uprave, organizira i koordinira pripremu i obuku svih djelatnika upućenih na rad u inozemstvo u dijelu koji se odnosi na materijalna prava i obveze. Obavlja personalne poslove vezane uz upućivanje djelatnika na dužnosti u inozemstvo i u međunarodne organizacije te personalne poslove za potrebe Uprave. Sudjeluje u pripremi akata vezanih uz izradu međunarodnih sporazuma iz </w:t>
      </w:r>
      <w:r>
        <w:lastRenderedPageBreak/>
        <w:t>područja međunarodne obrambene suradnje i sigurnosti. Služba obavlja i druge poslove iz svojeg djelokruga.</w:t>
      </w:r>
    </w:p>
    <w:p w14:paraId="3DA5B90F" w14:textId="77777777" w:rsidR="005022B4" w:rsidRDefault="005022B4" w:rsidP="00997B8D">
      <w:pPr>
        <w:pStyle w:val="box465265"/>
        <w:shd w:val="clear" w:color="auto" w:fill="FFFFFF"/>
        <w:spacing w:before="0" w:beforeAutospacing="0" w:after="0" w:afterAutospacing="0"/>
        <w:jc w:val="center"/>
        <w:textAlignment w:val="baseline"/>
        <w:rPr>
          <w:b/>
        </w:rPr>
      </w:pPr>
    </w:p>
    <w:p w14:paraId="19B9564F" w14:textId="77777777" w:rsidR="00E70DA6" w:rsidRDefault="00AB26A5" w:rsidP="00997B8D">
      <w:pPr>
        <w:pStyle w:val="box465265"/>
        <w:shd w:val="clear" w:color="auto" w:fill="FFFFFF"/>
        <w:spacing w:before="0" w:beforeAutospacing="0" w:after="0" w:afterAutospacing="0"/>
        <w:jc w:val="center"/>
        <w:textAlignment w:val="baseline"/>
        <w:rPr>
          <w:b/>
        </w:rPr>
      </w:pPr>
      <w:r>
        <w:rPr>
          <w:b/>
        </w:rPr>
        <w:t xml:space="preserve">4. </w:t>
      </w:r>
      <w:r w:rsidR="00987C19">
        <w:rPr>
          <w:b/>
        </w:rPr>
        <w:t xml:space="preserve">  </w:t>
      </w:r>
      <w:r w:rsidR="005022B4">
        <w:rPr>
          <w:b/>
        </w:rPr>
        <w:tab/>
      </w:r>
      <w:r>
        <w:rPr>
          <w:b/>
        </w:rPr>
        <w:t xml:space="preserve">UPRAVA ZA LJUDSKE POTENCIJALE </w:t>
      </w:r>
    </w:p>
    <w:p w14:paraId="7630D0B7" w14:textId="77777777" w:rsidR="00764D8F" w:rsidRDefault="00764D8F" w:rsidP="00997B8D">
      <w:pPr>
        <w:pStyle w:val="box465265"/>
        <w:shd w:val="clear" w:color="auto" w:fill="FFFFFF"/>
        <w:spacing w:before="0" w:beforeAutospacing="0" w:after="0" w:afterAutospacing="0"/>
        <w:jc w:val="center"/>
        <w:textAlignment w:val="baseline"/>
        <w:rPr>
          <w:b/>
          <w:color w:val="231F20"/>
        </w:rPr>
      </w:pPr>
    </w:p>
    <w:p w14:paraId="49C3E947" w14:textId="77777777" w:rsidR="00B70E1B" w:rsidRDefault="00B70E1B" w:rsidP="00997B8D">
      <w:pPr>
        <w:pStyle w:val="box465265"/>
        <w:shd w:val="clear" w:color="auto" w:fill="FFFFFF"/>
        <w:spacing w:before="0" w:beforeAutospacing="0" w:after="0" w:afterAutospacing="0"/>
        <w:jc w:val="center"/>
        <w:textAlignment w:val="baseline"/>
        <w:rPr>
          <w:b/>
          <w:color w:val="231F20"/>
        </w:rPr>
      </w:pPr>
      <w:r w:rsidRPr="00BF6887">
        <w:rPr>
          <w:b/>
          <w:color w:val="231F20"/>
        </w:rPr>
        <w:t xml:space="preserve">Članak </w:t>
      </w:r>
      <w:r w:rsidR="00F02206">
        <w:rPr>
          <w:b/>
          <w:color w:val="231F20"/>
        </w:rPr>
        <w:t xml:space="preserve"> 40</w:t>
      </w:r>
      <w:r w:rsidR="00BF6887" w:rsidRPr="00BF6887">
        <w:rPr>
          <w:b/>
          <w:color w:val="231F20"/>
        </w:rPr>
        <w:t>.</w:t>
      </w:r>
    </w:p>
    <w:p w14:paraId="7BD918BD" w14:textId="77777777" w:rsidR="00764D8F" w:rsidRPr="00BF6887" w:rsidRDefault="00764D8F" w:rsidP="00997B8D">
      <w:pPr>
        <w:pStyle w:val="box465265"/>
        <w:shd w:val="clear" w:color="auto" w:fill="FFFFFF"/>
        <w:spacing w:before="0" w:beforeAutospacing="0" w:after="0" w:afterAutospacing="0"/>
        <w:jc w:val="center"/>
        <w:textAlignment w:val="baseline"/>
        <w:rPr>
          <w:b/>
          <w:color w:val="231F20"/>
        </w:rPr>
      </w:pPr>
    </w:p>
    <w:p w14:paraId="52970398" w14:textId="77777777" w:rsidR="00B70E1B" w:rsidRPr="00B70E1B" w:rsidRDefault="00B70E1B" w:rsidP="00997B8D">
      <w:pPr>
        <w:pStyle w:val="box465265"/>
        <w:shd w:val="clear" w:color="auto" w:fill="FFFFFF"/>
        <w:spacing w:before="0" w:beforeAutospacing="0" w:after="0" w:afterAutospacing="0"/>
        <w:ind w:firstLine="708"/>
        <w:jc w:val="both"/>
        <w:textAlignment w:val="baseline"/>
        <w:rPr>
          <w:color w:val="231F20"/>
        </w:rPr>
      </w:pPr>
      <w:r w:rsidRPr="00B70E1B">
        <w:rPr>
          <w:color w:val="231F20"/>
        </w:rPr>
        <w:t>(1)</w:t>
      </w:r>
      <w:r w:rsidR="00BF6887">
        <w:rPr>
          <w:color w:val="231F20"/>
        </w:rPr>
        <w:tab/>
      </w:r>
      <w:r w:rsidRPr="00B70E1B">
        <w:rPr>
          <w:color w:val="231F20"/>
        </w:rPr>
        <w:t xml:space="preserve"> Uprava za ljudske potencijale obavlja upravne, planske, nadzorne te druge stručne poslove vezane uz osiguravanje jedinstvenog planiranja razvoja i upravljanja ljudskim potencijalima, osigurava planiranje, razvoj i upravljanje karijerom državnih službenika i namještenika, djelatnog, ročnog i pričuvnog vojnog sastava potrebnog za popunu Ministarstva i Oružanih snaga od uvođenja u evidenciju, prijma, raspoređivanja, školovanja i promicanja </w:t>
      </w:r>
      <w:r w:rsidR="00461F55">
        <w:rPr>
          <w:color w:val="231F20"/>
        </w:rPr>
        <w:t xml:space="preserve">do tranzicije, otpusta, prestanka službe </w:t>
      </w:r>
      <w:r w:rsidRPr="00B70E1B">
        <w:rPr>
          <w:color w:val="231F20"/>
        </w:rPr>
        <w:t>odnosno brisanja iz vojne evidencije svih kategorija vojnih osoba, državnih službenika i namještenika, usmjerava i usklađuje rad ustrojstvenih jedinica u svojem sastavu, sudjeluje u pripremi i odgovorna je za provođenje politike upravljanja osobljem Ministarstva, planira, usmjerava i nadzire upravljanje osobljem i profesionalni razvoj pripadnika Oružanih snaga, planira, organizira i nadzire zdravstvenu i veterinarsku zaštitu u Ministarstvu i Oružanim snagama, priprema nacrte prijedloga zakona i prijedl</w:t>
      </w:r>
      <w:r w:rsidR="007F18FE">
        <w:rPr>
          <w:color w:val="231F20"/>
        </w:rPr>
        <w:t xml:space="preserve">oge provedbenih </w:t>
      </w:r>
      <w:r w:rsidRPr="00B70E1B">
        <w:rPr>
          <w:color w:val="231F20"/>
        </w:rPr>
        <w:t xml:space="preserve">propisa koji se odnose na ljudske potencijale. Obavlja poslove upisa u vojnu evidenciju, poslove u vezi s prijmom osoblja za popunu Oružanih snaga, promidžbom, selekcijom i pozivanjem kandidata-obveznika, obavlja poslove u vezi s vojnim osposobljavanjem i prijmom u djelatnu vojnu službu, poslove u vezi s evidencijom i pozivanjem ugovorne i mobilizacijske pričuve te se za obavljanje tih poslova ustrojavaju </w:t>
      </w:r>
      <w:r w:rsidR="0028282D">
        <w:rPr>
          <w:color w:val="231F20"/>
        </w:rPr>
        <w:t xml:space="preserve">se </w:t>
      </w:r>
      <w:r w:rsidRPr="00B70E1B">
        <w:rPr>
          <w:color w:val="231F20"/>
        </w:rPr>
        <w:t>područni odjeli za poslove obrane. Uprava obavlja i poslove u vezi s poduzimanjem pravnih radnji radi zaštite interesa Republike Hrvatske, priprema očitovanja i dokumentaciju Državnom odvjetništvu Republike Hrvatske i nadležnim državnim odvjetništvima, kao zakonskom zastupniku Republike Hrvatske za zastupanje u radnim sporovima i suradnje u poslovima pri sklapanju nagodbi za djelatnike Ministarstva i pripadnike Oružnih snaga za takve sporove te obavlja i druge poslove iz svojega djelokruga.</w:t>
      </w:r>
    </w:p>
    <w:p w14:paraId="0671BEA8" w14:textId="77777777" w:rsidR="00BF6887" w:rsidRDefault="00BF6887" w:rsidP="00997B8D">
      <w:pPr>
        <w:pStyle w:val="box465265"/>
        <w:shd w:val="clear" w:color="auto" w:fill="FFFFFF"/>
        <w:spacing w:before="0" w:beforeAutospacing="0" w:after="0" w:afterAutospacing="0"/>
        <w:ind w:firstLine="408"/>
        <w:textAlignment w:val="baseline"/>
        <w:rPr>
          <w:color w:val="231F20"/>
        </w:rPr>
      </w:pPr>
    </w:p>
    <w:p w14:paraId="54ABDDBD" w14:textId="77777777" w:rsidR="00B70E1B" w:rsidRPr="00B70E1B" w:rsidRDefault="00B70E1B" w:rsidP="00997B8D">
      <w:pPr>
        <w:pStyle w:val="box465265"/>
        <w:shd w:val="clear" w:color="auto" w:fill="FFFFFF"/>
        <w:spacing w:before="0" w:beforeAutospacing="0" w:after="0" w:afterAutospacing="0"/>
        <w:ind w:firstLine="708"/>
        <w:textAlignment w:val="baseline"/>
        <w:rPr>
          <w:color w:val="231F20"/>
        </w:rPr>
      </w:pPr>
      <w:r w:rsidRPr="00B70E1B">
        <w:rPr>
          <w:color w:val="231F20"/>
        </w:rPr>
        <w:t xml:space="preserve">(2) </w:t>
      </w:r>
      <w:r w:rsidR="00BF6887">
        <w:rPr>
          <w:color w:val="231F20"/>
        </w:rPr>
        <w:tab/>
      </w:r>
      <w:r w:rsidRPr="00B70E1B">
        <w:rPr>
          <w:color w:val="231F20"/>
        </w:rPr>
        <w:t>U Upravi za ljudske potencijale ustrojavaju se:</w:t>
      </w:r>
    </w:p>
    <w:p w14:paraId="60668A07" w14:textId="77777777" w:rsidR="00B70E1B" w:rsidRPr="00B70E1B" w:rsidRDefault="00763B6A" w:rsidP="00997B8D">
      <w:pPr>
        <w:pStyle w:val="box465265"/>
        <w:shd w:val="clear" w:color="auto" w:fill="FFFFFF"/>
        <w:spacing w:before="0" w:beforeAutospacing="0" w:after="0" w:afterAutospacing="0"/>
        <w:ind w:left="708" w:firstLine="708"/>
        <w:textAlignment w:val="baseline"/>
        <w:rPr>
          <w:color w:val="231F20"/>
        </w:rPr>
      </w:pPr>
      <w:r>
        <w:rPr>
          <w:color w:val="231F20"/>
        </w:rPr>
        <w:t xml:space="preserve">4.1. </w:t>
      </w:r>
      <w:r>
        <w:rPr>
          <w:color w:val="231F20"/>
        </w:rPr>
        <w:tab/>
      </w:r>
      <w:r w:rsidR="00B70E1B" w:rsidRPr="00B70E1B">
        <w:rPr>
          <w:color w:val="231F20"/>
        </w:rPr>
        <w:t>Sektor za razvoj i upravljanje ljudskim potencijalima</w:t>
      </w:r>
    </w:p>
    <w:p w14:paraId="58CA1DBC" w14:textId="77777777" w:rsidR="00764D8F" w:rsidRDefault="00763B6A" w:rsidP="00F539BF">
      <w:pPr>
        <w:pStyle w:val="box465265"/>
        <w:shd w:val="clear" w:color="auto" w:fill="FFFFFF"/>
        <w:spacing w:before="0" w:beforeAutospacing="0" w:after="0" w:afterAutospacing="0"/>
        <w:ind w:left="708" w:firstLine="708"/>
        <w:textAlignment w:val="baseline"/>
        <w:rPr>
          <w:color w:val="231F20"/>
        </w:rPr>
      </w:pPr>
      <w:r>
        <w:rPr>
          <w:color w:val="231F20"/>
        </w:rPr>
        <w:t xml:space="preserve">4.2. </w:t>
      </w:r>
      <w:r>
        <w:rPr>
          <w:color w:val="231F20"/>
        </w:rPr>
        <w:tab/>
      </w:r>
      <w:r w:rsidR="00B70E1B" w:rsidRPr="00B70E1B">
        <w:rPr>
          <w:color w:val="231F20"/>
        </w:rPr>
        <w:t>Sektor za potporu ljudskim potencijalima.</w:t>
      </w:r>
    </w:p>
    <w:p w14:paraId="5CE3A46A" w14:textId="77777777" w:rsidR="00764D8F" w:rsidRPr="00205C95" w:rsidRDefault="00764D8F" w:rsidP="00997B8D">
      <w:pPr>
        <w:pStyle w:val="box465265"/>
        <w:shd w:val="clear" w:color="auto" w:fill="FFFFFF"/>
        <w:spacing w:before="0" w:beforeAutospacing="0" w:after="0" w:afterAutospacing="0"/>
        <w:ind w:left="708" w:firstLine="708"/>
        <w:textAlignment w:val="baseline"/>
        <w:rPr>
          <w:color w:val="231F20"/>
        </w:rPr>
      </w:pPr>
    </w:p>
    <w:p w14:paraId="24275EA9" w14:textId="77777777" w:rsidR="00B70E1B" w:rsidRPr="00763B6A" w:rsidRDefault="00763B6A" w:rsidP="00997B8D">
      <w:pPr>
        <w:shd w:val="clear" w:color="auto" w:fill="FFFFFF"/>
        <w:spacing w:after="0" w:line="240" w:lineRule="auto"/>
        <w:jc w:val="center"/>
        <w:textAlignment w:val="baseline"/>
        <w:rPr>
          <w:rFonts w:ascii="Times New Roman" w:eastAsia="Times New Roman" w:hAnsi="Times New Roman" w:cs="Times New Roman"/>
          <w:b/>
          <w:iCs/>
          <w:color w:val="231F20"/>
          <w:sz w:val="24"/>
          <w:szCs w:val="24"/>
          <w:lang w:eastAsia="hr-HR"/>
        </w:rPr>
      </w:pPr>
      <w:r>
        <w:rPr>
          <w:rFonts w:ascii="Times New Roman" w:eastAsia="Times New Roman" w:hAnsi="Times New Roman" w:cs="Times New Roman"/>
          <w:b/>
          <w:iCs/>
          <w:color w:val="231F20"/>
          <w:sz w:val="24"/>
          <w:szCs w:val="24"/>
          <w:lang w:eastAsia="hr-HR"/>
        </w:rPr>
        <w:t xml:space="preserve">4.1. </w:t>
      </w:r>
      <w:r>
        <w:rPr>
          <w:rFonts w:ascii="Times New Roman" w:eastAsia="Times New Roman" w:hAnsi="Times New Roman" w:cs="Times New Roman"/>
          <w:b/>
          <w:iCs/>
          <w:color w:val="231F20"/>
          <w:sz w:val="24"/>
          <w:szCs w:val="24"/>
          <w:lang w:eastAsia="hr-HR"/>
        </w:rPr>
        <w:tab/>
      </w:r>
      <w:r w:rsidR="00B70E1B" w:rsidRPr="00763B6A">
        <w:rPr>
          <w:rFonts w:ascii="Times New Roman" w:eastAsia="Times New Roman" w:hAnsi="Times New Roman" w:cs="Times New Roman"/>
          <w:b/>
          <w:iCs/>
          <w:color w:val="231F20"/>
          <w:sz w:val="24"/>
          <w:szCs w:val="24"/>
          <w:lang w:eastAsia="hr-HR"/>
        </w:rPr>
        <w:t>Sektor za razvoj i upravljanje ljudskim potencijalima</w:t>
      </w:r>
    </w:p>
    <w:p w14:paraId="15673F4E" w14:textId="77777777" w:rsidR="00763B6A" w:rsidRDefault="00763B6A" w:rsidP="00997B8D">
      <w:pPr>
        <w:shd w:val="clear" w:color="auto" w:fill="FFFFFF"/>
        <w:spacing w:after="0" w:line="240" w:lineRule="auto"/>
        <w:jc w:val="center"/>
        <w:textAlignment w:val="baseline"/>
        <w:rPr>
          <w:rFonts w:ascii="Times New Roman" w:eastAsia="Times New Roman" w:hAnsi="Times New Roman" w:cs="Times New Roman"/>
          <w:color w:val="231F20"/>
          <w:sz w:val="24"/>
          <w:szCs w:val="24"/>
          <w:lang w:eastAsia="hr-HR"/>
        </w:rPr>
      </w:pPr>
    </w:p>
    <w:p w14:paraId="34F458DF" w14:textId="77777777" w:rsidR="00B70E1B" w:rsidRPr="00E64D7C" w:rsidRDefault="00B70E1B"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E64D7C">
        <w:rPr>
          <w:rFonts w:ascii="Times New Roman" w:eastAsia="Times New Roman" w:hAnsi="Times New Roman" w:cs="Times New Roman"/>
          <w:b/>
          <w:color w:val="231F20"/>
          <w:sz w:val="24"/>
          <w:szCs w:val="24"/>
          <w:lang w:eastAsia="hr-HR"/>
        </w:rPr>
        <w:t>Članak</w:t>
      </w:r>
      <w:r w:rsidR="00F02206">
        <w:rPr>
          <w:rFonts w:ascii="Times New Roman" w:eastAsia="Times New Roman" w:hAnsi="Times New Roman" w:cs="Times New Roman"/>
          <w:b/>
          <w:color w:val="231F20"/>
          <w:sz w:val="24"/>
          <w:szCs w:val="24"/>
          <w:lang w:eastAsia="hr-HR"/>
        </w:rPr>
        <w:t xml:space="preserve"> 41</w:t>
      </w:r>
      <w:r w:rsidR="00763B6A" w:rsidRPr="00E64D7C">
        <w:rPr>
          <w:rFonts w:ascii="Times New Roman" w:eastAsia="Times New Roman" w:hAnsi="Times New Roman" w:cs="Times New Roman"/>
          <w:b/>
          <w:color w:val="231F20"/>
          <w:sz w:val="24"/>
          <w:szCs w:val="24"/>
          <w:lang w:eastAsia="hr-HR"/>
        </w:rPr>
        <w:t>.</w:t>
      </w:r>
    </w:p>
    <w:p w14:paraId="1D022C12" w14:textId="77777777" w:rsidR="00763B6A" w:rsidRPr="00B70E1B" w:rsidRDefault="00763B6A" w:rsidP="00997B8D">
      <w:pPr>
        <w:shd w:val="clear" w:color="auto" w:fill="FFFFFF"/>
        <w:spacing w:after="0" w:line="240" w:lineRule="auto"/>
        <w:jc w:val="center"/>
        <w:textAlignment w:val="baseline"/>
        <w:rPr>
          <w:rFonts w:ascii="Times New Roman" w:eastAsia="Times New Roman" w:hAnsi="Times New Roman" w:cs="Times New Roman"/>
          <w:color w:val="231F20"/>
          <w:sz w:val="24"/>
          <w:szCs w:val="24"/>
          <w:lang w:eastAsia="hr-HR"/>
        </w:rPr>
      </w:pPr>
    </w:p>
    <w:p w14:paraId="776165D5" w14:textId="77777777" w:rsidR="00E64D7C" w:rsidRDefault="00B70E1B" w:rsidP="00997B8D">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 xml:space="preserve">(1) </w:t>
      </w:r>
      <w:r w:rsidR="00E64D7C">
        <w:rPr>
          <w:rFonts w:ascii="Times New Roman" w:eastAsia="Times New Roman" w:hAnsi="Times New Roman" w:cs="Times New Roman"/>
          <w:color w:val="231F20"/>
          <w:sz w:val="24"/>
          <w:szCs w:val="24"/>
          <w:lang w:eastAsia="hr-HR"/>
        </w:rPr>
        <w:tab/>
      </w:r>
      <w:r w:rsidRPr="00B70E1B">
        <w:rPr>
          <w:rFonts w:ascii="Times New Roman" w:eastAsia="Times New Roman" w:hAnsi="Times New Roman" w:cs="Times New Roman"/>
          <w:color w:val="231F20"/>
          <w:sz w:val="24"/>
          <w:szCs w:val="24"/>
          <w:lang w:eastAsia="hr-HR"/>
        </w:rPr>
        <w:t xml:space="preserve">Sektor za razvoj i upravljanje ljudskim potencijalima obavlja stručne i upravne poslove vezane uz razvoj i upravljanje ljudskim potencijalima, upravljanje djelatnim vojnim osobama, državnim službenicima i namještenicima potrebnim za popunu Oružanih snaga i ustrojstvenih jedinica Ministarstva, predlaganje, razradu i osiguravanje provedbe temeljnih načela sustava upravljanja osobljem, razradu organizacijsko-metodoloških postupaka u planiranju razvoja upravljanja osobljem, izradu planova prijma i izdvajanja osoblja i praćenje njihova ostvarenja. Sektor svoj rad planira, organizira i provodi kroz funkcije personalnog životnog ciklusa (ustroj, popuna i izobrazba, distribucija, uporaba i profesionalni razvoj). </w:t>
      </w:r>
      <w:r w:rsidR="00426A9E">
        <w:rPr>
          <w:rFonts w:ascii="Times New Roman" w:eastAsia="Times New Roman" w:hAnsi="Times New Roman" w:cs="Times New Roman"/>
          <w:color w:val="231F20"/>
          <w:sz w:val="24"/>
          <w:szCs w:val="24"/>
          <w:lang w:eastAsia="hr-HR"/>
        </w:rPr>
        <w:t>Surađuje u</w:t>
      </w:r>
      <w:r w:rsidRPr="00B70E1B">
        <w:rPr>
          <w:rFonts w:ascii="Times New Roman" w:eastAsia="Times New Roman" w:hAnsi="Times New Roman" w:cs="Times New Roman"/>
          <w:color w:val="231F20"/>
          <w:sz w:val="24"/>
          <w:szCs w:val="24"/>
          <w:lang w:eastAsia="hr-HR"/>
        </w:rPr>
        <w:t xml:space="preserve"> razvoj</w:t>
      </w:r>
      <w:r w:rsidR="00426A9E">
        <w:rPr>
          <w:rFonts w:ascii="Times New Roman" w:eastAsia="Times New Roman" w:hAnsi="Times New Roman" w:cs="Times New Roman"/>
          <w:color w:val="231F20"/>
          <w:sz w:val="24"/>
          <w:szCs w:val="24"/>
          <w:lang w:eastAsia="hr-HR"/>
        </w:rPr>
        <w:t>u</w:t>
      </w:r>
      <w:r w:rsidRPr="00B70E1B">
        <w:rPr>
          <w:rFonts w:ascii="Times New Roman" w:eastAsia="Times New Roman" w:hAnsi="Times New Roman" w:cs="Times New Roman"/>
          <w:color w:val="231F20"/>
          <w:sz w:val="24"/>
          <w:szCs w:val="24"/>
          <w:lang w:eastAsia="hr-HR"/>
        </w:rPr>
        <w:t xml:space="preserve"> obrazovnog sustava Oružanih snaga. Sektor</w:t>
      </w:r>
      <w:r w:rsidR="00426A9E">
        <w:rPr>
          <w:rFonts w:ascii="Times New Roman" w:eastAsia="Times New Roman" w:hAnsi="Times New Roman" w:cs="Times New Roman"/>
          <w:color w:val="231F20"/>
          <w:sz w:val="24"/>
          <w:szCs w:val="24"/>
          <w:lang w:eastAsia="hr-HR"/>
        </w:rPr>
        <w:t xml:space="preserve"> provodi poslove</w:t>
      </w:r>
      <w:r w:rsidRPr="00B70E1B">
        <w:rPr>
          <w:rFonts w:ascii="Times New Roman" w:eastAsia="Times New Roman" w:hAnsi="Times New Roman" w:cs="Times New Roman"/>
          <w:color w:val="231F20"/>
          <w:sz w:val="24"/>
          <w:szCs w:val="24"/>
          <w:lang w:eastAsia="hr-HR"/>
        </w:rPr>
        <w:t xml:space="preserve"> iz područja obrane, nadzire vođenje propisane evidencije i poslove ratne popune i mobilizacije pričuvnog sastava za potrebe Oružanih snaga. Planira, programira i prati izvršenje financijskog </w:t>
      </w:r>
      <w:r w:rsidR="00426A9E">
        <w:rPr>
          <w:rFonts w:ascii="Times New Roman" w:eastAsia="Times New Roman" w:hAnsi="Times New Roman" w:cs="Times New Roman"/>
          <w:color w:val="231F20"/>
          <w:sz w:val="24"/>
          <w:szCs w:val="24"/>
          <w:lang w:eastAsia="hr-HR"/>
        </w:rPr>
        <w:t>plana iz svojega djelokruga</w:t>
      </w:r>
      <w:r w:rsidRPr="00B70E1B">
        <w:rPr>
          <w:rFonts w:ascii="Times New Roman" w:eastAsia="Times New Roman" w:hAnsi="Times New Roman" w:cs="Times New Roman"/>
          <w:color w:val="231F20"/>
          <w:sz w:val="24"/>
          <w:szCs w:val="24"/>
          <w:lang w:eastAsia="hr-HR"/>
        </w:rPr>
        <w:t xml:space="preserve">, nadzire provedbu materijalno-financijskog poslovanja iz svoje nadležnosti. </w:t>
      </w:r>
    </w:p>
    <w:p w14:paraId="6E8C9E87" w14:textId="77777777" w:rsidR="00F539BF" w:rsidRDefault="00F539BF" w:rsidP="00997B8D">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3AA8E84" w14:textId="77777777" w:rsidR="00B70E1B" w:rsidRPr="00B70E1B" w:rsidRDefault="00B70E1B" w:rsidP="00997B8D">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 xml:space="preserve">(2) </w:t>
      </w:r>
      <w:r w:rsidR="00E64D7C">
        <w:rPr>
          <w:rFonts w:ascii="Times New Roman" w:eastAsia="Times New Roman" w:hAnsi="Times New Roman" w:cs="Times New Roman"/>
          <w:color w:val="231F20"/>
          <w:sz w:val="24"/>
          <w:szCs w:val="24"/>
          <w:lang w:eastAsia="hr-HR"/>
        </w:rPr>
        <w:tab/>
      </w:r>
      <w:r w:rsidRPr="00B70E1B">
        <w:rPr>
          <w:rFonts w:ascii="Times New Roman" w:eastAsia="Times New Roman" w:hAnsi="Times New Roman" w:cs="Times New Roman"/>
          <w:color w:val="231F20"/>
          <w:sz w:val="24"/>
          <w:szCs w:val="24"/>
          <w:lang w:eastAsia="hr-HR"/>
        </w:rPr>
        <w:t>U Sektoru za razvoj i upravljanje ljudskim potencijalima ustrojavaju se:</w:t>
      </w:r>
    </w:p>
    <w:p w14:paraId="612A1FF7" w14:textId="77777777" w:rsidR="00B70E1B" w:rsidRPr="00B70E1B" w:rsidRDefault="00E64D7C" w:rsidP="00997B8D">
      <w:pPr>
        <w:shd w:val="clear" w:color="auto" w:fill="FFFFFF"/>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4.1.1. </w:t>
      </w:r>
      <w:r>
        <w:rPr>
          <w:rFonts w:ascii="Times New Roman" w:eastAsia="Times New Roman" w:hAnsi="Times New Roman" w:cs="Times New Roman"/>
          <w:color w:val="231F20"/>
          <w:sz w:val="24"/>
          <w:szCs w:val="24"/>
          <w:lang w:eastAsia="hr-HR"/>
        </w:rPr>
        <w:tab/>
      </w:r>
      <w:r w:rsidR="00B70E1B" w:rsidRPr="00B70E1B">
        <w:rPr>
          <w:rFonts w:ascii="Times New Roman" w:eastAsia="Times New Roman" w:hAnsi="Times New Roman" w:cs="Times New Roman"/>
          <w:color w:val="231F20"/>
          <w:sz w:val="24"/>
          <w:szCs w:val="24"/>
          <w:lang w:eastAsia="hr-HR"/>
        </w:rPr>
        <w:t>Služba za djelatno vojno osoblje</w:t>
      </w:r>
    </w:p>
    <w:p w14:paraId="2819218C" w14:textId="77777777" w:rsidR="00B70E1B" w:rsidRPr="00B70E1B" w:rsidRDefault="00E64D7C" w:rsidP="00997B8D">
      <w:pPr>
        <w:shd w:val="clear" w:color="auto" w:fill="FFFFFF"/>
        <w:spacing w:after="0" w:line="240" w:lineRule="auto"/>
        <w:ind w:left="708" w:firstLine="708"/>
        <w:textAlignment w:val="baseline"/>
        <w:rPr>
          <w:rFonts w:ascii="Times New Roman" w:eastAsia="Times New Roman" w:hAnsi="Times New Roman" w:cs="Times New Roman"/>
          <w:color w:val="FF0000"/>
          <w:sz w:val="24"/>
          <w:szCs w:val="24"/>
          <w:lang w:eastAsia="hr-HR"/>
        </w:rPr>
      </w:pPr>
      <w:r>
        <w:rPr>
          <w:rFonts w:ascii="Times New Roman" w:eastAsia="Times New Roman" w:hAnsi="Times New Roman" w:cs="Times New Roman"/>
          <w:color w:val="231F20"/>
          <w:sz w:val="24"/>
          <w:szCs w:val="24"/>
          <w:lang w:eastAsia="hr-HR"/>
        </w:rPr>
        <w:lastRenderedPageBreak/>
        <w:t>4.1.2.</w:t>
      </w:r>
      <w:r>
        <w:rPr>
          <w:rFonts w:ascii="Times New Roman" w:eastAsia="Times New Roman" w:hAnsi="Times New Roman" w:cs="Times New Roman"/>
          <w:color w:val="231F20"/>
          <w:sz w:val="24"/>
          <w:szCs w:val="24"/>
          <w:lang w:eastAsia="hr-HR"/>
        </w:rPr>
        <w:tab/>
      </w:r>
      <w:r w:rsidR="00B70E1B" w:rsidRPr="00B70E1B">
        <w:rPr>
          <w:rFonts w:ascii="Times New Roman" w:eastAsia="Times New Roman" w:hAnsi="Times New Roman" w:cs="Times New Roman"/>
          <w:color w:val="231F20"/>
          <w:sz w:val="24"/>
          <w:szCs w:val="24"/>
          <w:lang w:eastAsia="hr-HR"/>
        </w:rPr>
        <w:t>Služba za izobrazbu</w:t>
      </w:r>
    </w:p>
    <w:p w14:paraId="6728B107" w14:textId="77777777" w:rsidR="00B70E1B" w:rsidRPr="00B70E1B" w:rsidRDefault="00E64D7C" w:rsidP="00997B8D">
      <w:pPr>
        <w:shd w:val="clear" w:color="auto" w:fill="FFFFFF"/>
        <w:spacing w:after="0" w:line="240" w:lineRule="auto"/>
        <w:ind w:left="708" w:firstLine="708"/>
        <w:textAlignment w:val="baseline"/>
        <w:rPr>
          <w:rFonts w:ascii="Times New Roman" w:eastAsia="Times New Roman" w:hAnsi="Times New Roman" w:cs="Times New Roman"/>
          <w:color w:val="FF0000"/>
          <w:sz w:val="24"/>
          <w:szCs w:val="24"/>
          <w:lang w:eastAsia="hr-HR"/>
        </w:rPr>
      </w:pPr>
      <w:r>
        <w:rPr>
          <w:rFonts w:ascii="Times New Roman" w:eastAsia="Times New Roman" w:hAnsi="Times New Roman" w:cs="Times New Roman"/>
          <w:color w:val="231F20"/>
          <w:sz w:val="24"/>
          <w:szCs w:val="24"/>
          <w:lang w:eastAsia="hr-HR"/>
        </w:rPr>
        <w:t>4.1.3.</w:t>
      </w:r>
      <w:r>
        <w:rPr>
          <w:rFonts w:ascii="Times New Roman" w:eastAsia="Times New Roman" w:hAnsi="Times New Roman" w:cs="Times New Roman"/>
          <w:color w:val="231F20"/>
          <w:sz w:val="24"/>
          <w:szCs w:val="24"/>
          <w:lang w:eastAsia="hr-HR"/>
        </w:rPr>
        <w:tab/>
      </w:r>
      <w:r w:rsidR="00B70E1B" w:rsidRPr="00B70E1B">
        <w:rPr>
          <w:rFonts w:ascii="Times New Roman" w:eastAsia="Times New Roman" w:hAnsi="Times New Roman" w:cs="Times New Roman"/>
          <w:color w:val="231F20"/>
          <w:sz w:val="24"/>
          <w:szCs w:val="24"/>
          <w:lang w:eastAsia="hr-HR"/>
        </w:rPr>
        <w:t>Služba za državne službenike i namještenike</w:t>
      </w:r>
    </w:p>
    <w:p w14:paraId="1F1C4A16" w14:textId="77777777" w:rsidR="00B70E1B" w:rsidRPr="00205C95" w:rsidRDefault="00E64D7C" w:rsidP="00997B8D">
      <w:pPr>
        <w:shd w:val="clear" w:color="auto" w:fill="FFFFFF"/>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4.1.4. </w:t>
      </w:r>
      <w:r>
        <w:rPr>
          <w:rFonts w:ascii="Times New Roman" w:eastAsia="Times New Roman" w:hAnsi="Times New Roman" w:cs="Times New Roman"/>
          <w:color w:val="231F20"/>
          <w:sz w:val="24"/>
          <w:szCs w:val="24"/>
          <w:lang w:eastAsia="hr-HR"/>
        </w:rPr>
        <w:tab/>
      </w:r>
      <w:r w:rsidR="00B70E1B" w:rsidRPr="00B70E1B">
        <w:rPr>
          <w:rFonts w:ascii="Times New Roman" w:eastAsia="Times New Roman" w:hAnsi="Times New Roman" w:cs="Times New Roman"/>
          <w:color w:val="231F20"/>
          <w:sz w:val="24"/>
          <w:szCs w:val="24"/>
          <w:lang w:eastAsia="hr-HR"/>
        </w:rPr>
        <w:t>Služba za poslove obrane.</w:t>
      </w:r>
    </w:p>
    <w:p w14:paraId="1B530117" w14:textId="77777777" w:rsidR="00764D8F" w:rsidRDefault="00764D8F"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5A5D93B0" w14:textId="77777777" w:rsidR="00B70E1B" w:rsidRPr="00E64D7C" w:rsidRDefault="00E64D7C"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4.1.1. </w:t>
      </w:r>
      <w:r>
        <w:rPr>
          <w:rFonts w:ascii="Times New Roman" w:eastAsia="Times New Roman" w:hAnsi="Times New Roman" w:cs="Times New Roman"/>
          <w:b/>
          <w:color w:val="231F20"/>
          <w:sz w:val="24"/>
          <w:szCs w:val="24"/>
          <w:lang w:eastAsia="hr-HR"/>
        </w:rPr>
        <w:tab/>
      </w:r>
      <w:r w:rsidR="00B70E1B" w:rsidRPr="00E64D7C">
        <w:rPr>
          <w:rFonts w:ascii="Times New Roman" w:eastAsia="Times New Roman" w:hAnsi="Times New Roman" w:cs="Times New Roman"/>
          <w:b/>
          <w:color w:val="231F20"/>
          <w:sz w:val="24"/>
          <w:szCs w:val="24"/>
          <w:lang w:eastAsia="hr-HR"/>
        </w:rPr>
        <w:t>Služba za djelatno vojno osoblje</w:t>
      </w:r>
    </w:p>
    <w:p w14:paraId="52F7B9F4" w14:textId="77777777" w:rsidR="00E64D7C" w:rsidRDefault="00E64D7C"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04A59884" w14:textId="77777777" w:rsidR="00B70E1B" w:rsidRPr="00E64D7C" w:rsidRDefault="00B70E1B"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E64D7C">
        <w:rPr>
          <w:rFonts w:ascii="Times New Roman" w:eastAsia="Times New Roman" w:hAnsi="Times New Roman" w:cs="Times New Roman"/>
          <w:b/>
          <w:color w:val="231F20"/>
          <w:sz w:val="24"/>
          <w:szCs w:val="24"/>
          <w:lang w:eastAsia="hr-HR"/>
        </w:rPr>
        <w:t xml:space="preserve">Članak </w:t>
      </w:r>
      <w:r w:rsidR="00F02206">
        <w:rPr>
          <w:rFonts w:ascii="Times New Roman" w:eastAsia="Times New Roman" w:hAnsi="Times New Roman" w:cs="Times New Roman"/>
          <w:b/>
          <w:color w:val="231F20"/>
          <w:sz w:val="24"/>
          <w:szCs w:val="24"/>
          <w:lang w:eastAsia="hr-HR"/>
        </w:rPr>
        <w:t>42</w:t>
      </w:r>
      <w:r w:rsidR="00E64D7C">
        <w:rPr>
          <w:rFonts w:ascii="Times New Roman" w:eastAsia="Times New Roman" w:hAnsi="Times New Roman" w:cs="Times New Roman"/>
          <w:b/>
          <w:color w:val="231F20"/>
          <w:sz w:val="24"/>
          <w:szCs w:val="24"/>
          <w:lang w:eastAsia="hr-HR"/>
        </w:rPr>
        <w:t>.</w:t>
      </w:r>
    </w:p>
    <w:p w14:paraId="5FD8AF62" w14:textId="77777777" w:rsidR="00E64D7C" w:rsidRDefault="00E64D7C" w:rsidP="00997B8D">
      <w:pPr>
        <w:spacing w:after="0" w:line="240" w:lineRule="auto"/>
        <w:ind w:firstLine="408"/>
        <w:contextualSpacing/>
        <w:jc w:val="both"/>
        <w:rPr>
          <w:rFonts w:ascii="Times New Roman" w:eastAsia="Times New Roman" w:hAnsi="Times New Roman" w:cs="Times New Roman"/>
          <w:sz w:val="24"/>
          <w:szCs w:val="24"/>
          <w:lang w:eastAsia="hr-HR"/>
        </w:rPr>
      </w:pPr>
    </w:p>
    <w:p w14:paraId="16CD1B9F" w14:textId="77777777" w:rsidR="00B70E1B" w:rsidRPr="00B70E1B" w:rsidRDefault="00B70E1B" w:rsidP="00997B8D">
      <w:pPr>
        <w:spacing w:after="0" w:line="240" w:lineRule="auto"/>
        <w:ind w:firstLine="708"/>
        <w:contextualSpacing/>
        <w:jc w:val="both"/>
        <w:rPr>
          <w:rFonts w:ascii="Times New Roman" w:eastAsia="Calibri" w:hAnsi="Times New Roman" w:cs="Times New Roman"/>
          <w:sz w:val="24"/>
          <w:szCs w:val="24"/>
        </w:rPr>
      </w:pPr>
      <w:r w:rsidRPr="00B70E1B">
        <w:rPr>
          <w:rFonts w:ascii="Times New Roman" w:eastAsia="Times New Roman" w:hAnsi="Times New Roman" w:cs="Times New Roman"/>
          <w:sz w:val="24"/>
          <w:szCs w:val="24"/>
          <w:lang w:eastAsia="hr-HR"/>
        </w:rPr>
        <w:t xml:space="preserve">(1) </w:t>
      </w:r>
      <w:r w:rsidR="00E64D7C">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Služba za djelatno vojno osoblje obavlja stručne i upravne poslove u planiranju, pripremi i provedbi politike upravljanja osobljem i u nadzoru upravljanja karijerom djelatnih vojnih osoba. Navedene zadaće Služba provodi kroz pripremu prijedloga planova prijma, izdvajanja te promicanja osoblja, praćenje i izvješćivanje o ostvarivanju planova, kao i kroz nadzor provedbe i predlaganje nacrta prijedloga zakona i</w:t>
      </w:r>
      <w:r w:rsidR="00A66ED3">
        <w:rPr>
          <w:rFonts w:ascii="Times New Roman" w:eastAsia="Times New Roman" w:hAnsi="Times New Roman" w:cs="Times New Roman"/>
          <w:sz w:val="24"/>
          <w:szCs w:val="24"/>
          <w:lang w:eastAsia="hr-HR"/>
        </w:rPr>
        <w:t xml:space="preserve"> provedbenih</w:t>
      </w:r>
      <w:r w:rsidRPr="00B70E1B">
        <w:rPr>
          <w:rFonts w:ascii="Times New Roman" w:eastAsia="Times New Roman" w:hAnsi="Times New Roman" w:cs="Times New Roman"/>
          <w:sz w:val="24"/>
          <w:szCs w:val="24"/>
          <w:lang w:eastAsia="hr-HR"/>
        </w:rPr>
        <w:t xml:space="preserve"> propisa kojima se uređuju statusna pitanja djelatnih vojnih osoba i razvoj karijere djelatnih vojnih osoba te priprema mišljenja i daje smjernice za njihovu primjenu. Sudjeluje u planiranju privlačenja osoblja, obavlja poslove vezane uz prijam, promicanje, razvoj i otpust djelatnih vojnih osoba kao i njihov radno–pravni status. Sudjeluje u pripremi</w:t>
      </w:r>
      <w:r w:rsidRPr="00B70E1B">
        <w:rPr>
          <w:rFonts w:ascii="Times New Roman" w:eastAsia="Calibri" w:hAnsi="Times New Roman" w:cs="Times New Roman"/>
          <w:color w:val="000000"/>
          <w:sz w:val="24"/>
          <w:szCs w:val="24"/>
        </w:rPr>
        <w:t xml:space="preserve"> dokumenata za preuzete obveze iz međunarodnih sporazuma u</w:t>
      </w:r>
      <w:r w:rsidR="00C90A90">
        <w:rPr>
          <w:rFonts w:ascii="Times New Roman" w:eastAsia="Calibri" w:hAnsi="Times New Roman" w:cs="Times New Roman"/>
          <w:color w:val="000000"/>
          <w:sz w:val="24"/>
          <w:szCs w:val="24"/>
        </w:rPr>
        <w:t xml:space="preserve"> svojem djelokrugu</w:t>
      </w:r>
      <w:r w:rsidRPr="00B70E1B">
        <w:rPr>
          <w:rFonts w:ascii="Times New Roman" w:eastAsia="Calibri" w:hAnsi="Times New Roman" w:cs="Times New Roman"/>
          <w:color w:val="000000"/>
          <w:sz w:val="24"/>
          <w:szCs w:val="24"/>
        </w:rPr>
        <w:t xml:space="preserve">. </w:t>
      </w:r>
    </w:p>
    <w:p w14:paraId="55A94E25" w14:textId="77777777" w:rsidR="00E64D7C" w:rsidRDefault="00E64D7C" w:rsidP="00997B8D">
      <w:pPr>
        <w:spacing w:after="0" w:line="240" w:lineRule="auto"/>
        <w:ind w:firstLine="408"/>
        <w:textAlignment w:val="baseline"/>
        <w:rPr>
          <w:rFonts w:ascii="Times New Roman" w:eastAsia="Times New Roman" w:hAnsi="Times New Roman" w:cs="Times New Roman"/>
          <w:sz w:val="24"/>
          <w:szCs w:val="24"/>
          <w:lang w:eastAsia="hr-HR"/>
        </w:rPr>
      </w:pPr>
    </w:p>
    <w:p w14:paraId="5B27C1CC" w14:textId="77777777" w:rsidR="00B70E1B" w:rsidRPr="00B70E1B" w:rsidRDefault="00B70E1B" w:rsidP="00997B8D">
      <w:pPr>
        <w:spacing w:after="0" w:line="240" w:lineRule="auto"/>
        <w:ind w:firstLine="708"/>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(2)</w:t>
      </w:r>
      <w:r w:rsidR="00E64D7C">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U Službi za djelatno vojno osoblje ustrojavaju se:</w:t>
      </w:r>
    </w:p>
    <w:p w14:paraId="1F429F94" w14:textId="77777777" w:rsidR="00B70E1B" w:rsidRPr="00B70E1B" w:rsidRDefault="00E64D7C"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4.1.1.1.   </w:t>
      </w:r>
      <w:r w:rsidR="00B70E1B" w:rsidRPr="00B70E1B">
        <w:rPr>
          <w:rFonts w:ascii="Times New Roman" w:eastAsia="Times New Roman" w:hAnsi="Times New Roman" w:cs="Times New Roman"/>
          <w:sz w:val="24"/>
          <w:szCs w:val="24"/>
          <w:lang w:eastAsia="hr-HR"/>
        </w:rPr>
        <w:t>Odjel za planiranje, razvoj i nadzor</w:t>
      </w:r>
    </w:p>
    <w:p w14:paraId="59F0BCE4" w14:textId="77777777" w:rsidR="00B70E1B" w:rsidRPr="00B70E1B" w:rsidRDefault="00E64D7C"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4.1.1.2.   </w:t>
      </w:r>
      <w:r w:rsidR="00B70E1B" w:rsidRPr="00B70E1B">
        <w:rPr>
          <w:rFonts w:ascii="Times New Roman" w:eastAsia="Times New Roman" w:hAnsi="Times New Roman" w:cs="Times New Roman"/>
          <w:sz w:val="24"/>
          <w:szCs w:val="24"/>
          <w:lang w:eastAsia="hr-HR"/>
        </w:rPr>
        <w:t>Odjel za časnike</w:t>
      </w:r>
    </w:p>
    <w:p w14:paraId="038B65A7" w14:textId="77777777" w:rsidR="00B70E1B" w:rsidRPr="00B70E1B" w:rsidRDefault="00E64D7C"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4.1.1.3.   </w:t>
      </w:r>
      <w:r w:rsidR="00B70E1B" w:rsidRPr="00B70E1B">
        <w:rPr>
          <w:rFonts w:ascii="Times New Roman" w:eastAsia="Times New Roman" w:hAnsi="Times New Roman" w:cs="Times New Roman"/>
          <w:sz w:val="24"/>
          <w:szCs w:val="24"/>
          <w:lang w:eastAsia="hr-HR"/>
        </w:rPr>
        <w:t>Odjel za dočasnike i vojnike/mornare.</w:t>
      </w:r>
    </w:p>
    <w:p w14:paraId="15C75D96" w14:textId="77777777" w:rsidR="00B70E1B" w:rsidRPr="00B70E1B" w:rsidRDefault="00B70E1B" w:rsidP="00997B8D">
      <w:pPr>
        <w:spacing w:after="0" w:line="240" w:lineRule="auto"/>
        <w:ind w:firstLine="408"/>
        <w:textAlignment w:val="baseline"/>
        <w:rPr>
          <w:rFonts w:ascii="Times New Roman" w:eastAsia="Times New Roman" w:hAnsi="Times New Roman" w:cs="Times New Roman"/>
          <w:sz w:val="24"/>
          <w:szCs w:val="24"/>
          <w:lang w:eastAsia="hr-HR"/>
        </w:rPr>
      </w:pPr>
    </w:p>
    <w:p w14:paraId="1C5DF386" w14:textId="77777777" w:rsidR="00B70E1B" w:rsidRPr="00E64D7C" w:rsidRDefault="00E64D7C"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4.1.1.1.  </w:t>
      </w:r>
      <w:r w:rsidR="00B70E1B" w:rsidRPr="00E64D7C">
        <w:rPr>
          <w:rFonts w:ascii="Times New Roman" w:eastAsia="Times New Roman" w:hAnsi="Times New Roman" w:cs="Times New Roman"/>
          <w:b/>
          <w:sz w:val="24"/>
          <w:szCs w:val="24"/>
          <w:lang w:eastAsia="hr-HR"/>
        </w:rPr>
        <w:t>Odjel za planiranje, razvoj i nadzor</w:t>
      </w:r>
    </w:p>
    <w:p w14:paraId="5B541FB7" w14:textId="77777777" w:rsidR="00E64D7C" w:rsidRDefault="00E64D7C" w:rsidP="00997B8D">
      <w:pPr>
        <w:spacing w:after="0" w:line="240" w:lineRule="auto"/>
        <w:jc w:val="center"/>
        <w:textAlignment w:val="baseline"/>
        <w:rPr>
          <w:rFonts w:ascii="Times New Roman" w:eastAsia="Times New Roman" w:hAnsi="Times New Roman" w:cs="Times New Roman"/>
          <w:b/>
          <w:sz w:val="24"/>
          <w:szCs w:val="24"/>
          <w:lang w:eastAsia="hr-HR"/>
        </w:rPr>
      </w:pPr>
    </w:p>
    <w:p w14:paraId="4551869F" w14:textId="77777777" w:rsidR="00B70E1B" w:rsidRPr="00E64D7C" w:rsidRDefault="00B70E1B" w:rsidP="00997B8D">
      <w:pPr>
        <w:spacing w:after="0" w:line="240" w:lineRule="auto"/>
        <w:jc w:val="center"/>
        <w:textAlignment w:val="baseline"/>
        <w:rPr>
          <w:rFonts w:ascii="Times New Roman" w:eastAsia="Times New Roman" w:hAnsi="Times New Roman" w:cs="Times New Roman"/>
          <w:b/>
          <w:sz w:val="24"/>
          <w:szCs w:val="24"/>
          <w:lang w:eastAsia="hr-HR"/>
        </w:rPr>
      </w:pPr>
      <w:r w:rsidRPr="00E64D7C">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43</w:t>
      </w:r>
      <w:r w:rsidR="00E64D7C">
        <w:rPr>
          <w:rFonts w:ascii="Times New Roman" w:eastAsia="Times New Roman" w:hAnsi="Times New Roman" w:cs="Times New Roman"/>
          <w:b/>
          <w:sz w:val="24"/>
          <w:szCs w:val="24"/>
          <w:lang w:eastAsia="hr-HR"/>
        </w:rPr>
        <w:t>.</w:t>
      </w:r>
    </w:p>
    <w:p w14:paraId="63A6651D" w14:textId="77777777" w:rsidR="00E64D7C" w:rsidRDefault="00E64D7C" w:rsidP="00997B8D">
      <w:pPr>
        <w:spacing w:after="0" w:line="240" w:lineRule="auto"/>
        <w:ind w:firstLine="408"/>
        <w:jc w:val="both"/>
        <w:textAlignment w:val="baseline"/>
        <w:rPr>
          <w:rFonts w:ascii="Times New Roman" w:eastAsia="Times New Roman" w:hAnsi="Times New Roman" w:cs="Times New Roman"/>
          <w:sz w:val="24"/>
          <w:szCs w:val="24"/>
          <w:lang w:eastAsia="hr-HR"/>
        </w:rPr>
      </w:pPr>
    </w:p>
    <w:p w14:paraId="01820432" w14:textId="77777777" w:rsidR="00F539BF" w:rsidRDefault="00B70E1B" w:rsidP="005022B4">
      <w:pPr>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Odjel za planiranje, razvoj i nadzor nositelj je izrade prijedloga planova prijma, izdvajanja i promicanja osoblja te prati provedbu tih planova. Prati i sudjeluje u procesu privlačenja osoblja u vojnu službu,</w:t>
      </w:r>
      <w:r w:rsidR="00B442DE">
        <w:rPr>
          <w:rFonts w:ascii="Times New Roman" w:eastAsia="Times New Roman" w:hAnsi="Times New Roman" w:cs="Times New Roman"/>
          <w:sz w:val="24"/>
          <w:szCs w:val="24"/>
          <w:lang w:eastAsia="hr-HR"/>
        </w:rPr>
        <w:t xml:space="preserve"> nadzire i usmjerava donošenje p</w:t>
      </w:r>
      <w:r w:rsidRPr="00B70E1B">
        <w:rPr>
          <w:rFonts w:ascii="Times New Roman" w:eastAsia="Times New Roman" w:hAnsi="Times New Roman" w:cs="Times New Roman"/>
          <w:sz w:val="24"/>
          <w:szCs w:val="24"/>
          <w:lang w:eastAsia="hr-HR"/>
        </w:rPr>
        <w:t xml:space="preserve">romidžbenog plana privlačenja osoblja. Prati i nadzire provedbu politike upravljanja osobljem i zakonitost postupanja Oružanih snaga u upravljanju vojnim osobljem, predlaže nacrte prijedloga zakona i </w:t>
      </w:r>
      <w:r w:rsidR="00B442DE">
        <w:rPr>
          <w:rFonts w:ascii="Times New Roman" w:eastAsia="Times New Roman" w:hAnsi="Times New Roman" w:cs="Times New Roman"/>
          <w:sz w:val="24"/>
          <w:szCs w:val="24"/>
          <w:lang w:eastAsia="hr-HR"/>
        </w:rPr>
        <w:t xml:space="preserve">provedbenih </w:t>
      </w:r>
      <w:r w:rsidRPr="00B70E1B">
        <w:rPr>
          <w:rFonts w:ascii="Times New Roman" w:eastAsia="Times New Roman" w:hAnsi="Times New Roman" w:cs="Times New Roman"/>
          <w:sz w:val="24"/>
          <w:szCs w:val="24"/>
          <w:lang w:eastAsia="hr-HR"/>
        </w:rPr>
        <w:t>propisa, radi poboljšanja regulative kojom se uređuju statusna i karijerna pitanja djelatnih vojnih osoba, priprema mišljenja u vezi s pri</w:t>
      </w:r>
      <w:r w:rsidR="00B62070">
        <w:rPr>
          <w:rFonts w:ascii="Times New Roman" w:eastAsia="Times New Roman" w:hAnsi="Times New Roman" w:cs="Times New Roman"/>
          <w:sz w:val="24"/>
          <w:szCs w:val="24"/>
          <w:lang w:eastAsia="hr-HR"/>
        </w:rPr>
        <w:t>mjenom zakonskih i provedbenih</w:t>
      </w:r>
      <w:r w:rsidRPr="00B70E1B">
        <w:rPr>
          <w:rFonts w:ascii="Times New Roman" w:eastAsia="Times New Roman" w:hAnsi="Times New Roman" w:cs="Times New Roman"/>
          <w:sz w:val="24"/>
          <w:szCs w:val="24"/>
          <w:lang w:eastAsia="hr-HR"/>
        </w:rPr>
        <w:t xml:space="preserve"> propisa iz područja vojne službe i daje smjernice za njihovu primjenu. Sudjeluje u poslovima personalne politike vezanim uz NATO i međunarodnu suradnju te prati smjerove razvoja upravljanja ljudskim potencijalima u sustavima i u društvu općenito te ih predlaže i ugrađuje u prijedloge politike upravljanja djelatnim vojnim osobljem. Sudjeluje u postupku odabira kandidata za imenovanje, odnosno upućivanje na vojno-diplomatske dužnosti i dužnosti u inozemstvu te priprema prijedloge odluka o upućivanju djelatnika na dužnosti u inozemstvu. </w:t>
      </w:r>
      <w:r w:rsidRPr="00B70E1B">
        <w:rPr>
          <w:rFonts w:ascii="Times New Roman" w:eastAsia="Calibri" w:hAnsi="Times New Roman" w:cs="Times New Roman"/>
          <w:color w:val="000000"/>
          <w:sz w:val="24"/>
          <w:szCs w:val="24"/>
        </w:rPr>
        <w:t>Daje mišljenja na prijedloge međunarodnih sporazuma i upućivanja osoblja u međunarodne organizacije i operacije.</w:t>
      </w:r>
      <w:r w:rsidRPr="00B70E1B">
        <w:rPr>
          <w:rFonts w:ascii="Times New Roman" w:eastAsia="Times New Roman" w:hAnsi="Times New Roman" w:cs="Times New Roman"/>
          <w:sz w:val="24"/>
          <w:szCs w:val="24"/>
          <w:lang w:eastAsia="hr-HR"/>
        </w:rPr>
        <w:t xml:space="preserve"> Izrađuje godišnja izvješća o realizaciji planova prijma, izdvajanja i promicanja. Priprema i objedinjuje periodična izvješća iz nadležnosti </w:t>
      </w:r>
      <w:r w:rsidR="00B56271">
        <w:rPr>
          <w:rFonts w:ascii="Times New Roman" w:eastAsia="Times New Roman" w:hAnsi="Times New Roman" w:cs="Times New Roman"/>
          <w:sz w:val="24"/>
          <w:szCs w:val="24"/>
          <w:lang w:eastAsia="hr-HR"/>
        </w:rPr>
        <w:t>Uprave, te sudjeluje u planiranju i programiranju</w:t>
      </w:r>
      <w:r w:rsidRPr="00B70E1B">
        <w:rPr>
          <w:rFonts w:ascii="Times New Roman" w:eastAsia="Times New Roman" w:hAnsi="Times New Roman" w:cs="Times New Roman"/>
          <w:sz w:val="24"/>
          <w:szCs w:val="24"/>
          <w:lang w:eastAsia="hr-HR"/>
        </w:rPr>
        <w:t xml:space="preserve"> financijskog </w:t>
      </w:r>
      <w:r w:rsidR="00B56271">
        <w:rPr>
          <w:rFonts w:ascii="Times New Roman" w:eastAsia="Times New Roman" w:hAnsi="Times New Roman" w:cs="Times New Roman"/>
          <w:sz w:val="24"/>
          <w:szCs w:val="24"/>
          <w:lang w:eastAsia="hr-HR"/>
        </w:rPr>
        <w:t xml:space="preserve">plana iz djelokruga </w:t>
      </w:r>
      <w:r w:rsidRPr="00B70E1B">
        <w:rPr>
          <w:rFonts w:ascii="Times New Roman" w:eastAsia="Times New Roman" w:hAnsi="Times New Roman" w:cs="Times New Roman"/>
          <w:sz w:val="24"/>
          <w:szCs w:val="24"/>
          <w:lang w:eastAsia="hr-HR"/>
        </w:rPr>
        <w:t xml:space="preserve">Službe. Sudjeluje u postupku odabiranja, izlučivanja i uništavanja dokumentirane arhivske građe Službe. </w:t>
      </w:r>
    </w:p>
    <w:p w14:paraId="73E7B2E6" w14:textId="77777777" w:rsidR="00DD2C14" w:rsidRDefault="00DD2C14"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1AC71F5D" w14:textId="77777777" w:rsidR="00DD2C14" w:rsidRDefault="00DD2C14"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640AF0E6" w14:textId="4C7D5737" w:rsidR="00DD2C14" w:rsidRDefault="00DD2C14"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7F87A3E8" w14:textId="0BBE010F" w:rsidR="00E5418F" w:rsidRDefault="00E5418F"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133B4750" w14:textId="77777777" w:rsidR="00E5418F" w:rsidRDefault="00E5418F"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12C897A7" w14:textId="77777777" w:rsidR="00DD2C14" w:rsidRPr="005022B4" w:rsidRDefault="00DD2C14" w:rsidP="005022B4">
      <w:pPr>
        <w:spacing w:after="0" w:line="240" w:lineRule="auto"/>
        <w:ind w:firstLine="708"/>
        <w:jc w:val="both"/>
        <w:textAlignment w:val="baseline"/>
        <w:rPr>
          <w:rFonts w:ascii="Times New Roman" w:eastAsia="Times New Roman" w:hAnsi="Times New Roman" w:cs="Times New Roman"/>
          <w:sz w:val="24"/>
          <w:szCs w:val="24"/>
          <w:lang w:eastAsia="hr-HR"/>
        </w:rPr>
      </w:pPr>
    </w:p>
    <w:p w14:paraId="346E8AF4" w14:textId="77777777" w:rsidR="00AA6D7E" w:rsidRPr="00AA6D7E" w:rsidRDefault="00AA6D7E" w:rsidP="00997B8D">
      <w:pPr>
        <w:spacing w:after="0" w:line="240" w:lineRule="auto"/>
        <w:jc w:val="center"/>
        <w:textAlignment w:val="baseline"/>
        <w:rPr>
          <w:rFonts w:ascii="Times New Roman" w:eastAsia="Times New Roman" w:hAnsi="Times New Roman" w:cs="Times New Roman"/>
          <w:b/>
          <w:sz w:val="24"/>
          <w:szCs w:val="24"/>
          <w:lang w:eastAsia="hr-HR"/>
        </w:rPr>
      </w:pPr>
      <w:r w:rsidRPr="00AA6D7E">
        <w:rPr>
          <w:rFonts w:ascii="Times New Roman" w:eastAsia="Times New Roman" w:hAnsi="Times New Roman" w:cs="Times New Roman"/>
          <w:b/>
          <w:sz w:val="24"/>
          <w:szCs w:val="24"/>
          <w:lang w:eastAsia="hr-HR"/>
        </w:rPr>
        <w:lastRenderedPageBreak/>
        <w:t>4.1.1.2.   Odjel za časnike</w:t>
      </w:r>
    </w:p>
    <w:p w14:paraId="0FD58FB4" w14:textId="77777777" w:rsidR="00AA6D7E" w:rsidRDefault="00AA6D7E" w:rsidP="00997B8D">
      <w:pPr>
        <w:spacing w:after="0" w:line="240" w:lineRule="auto"/>
        <w:textAlignment w:val="baseline"/>
        <w:rPr>
          <w:rFonts w:ascii="Times New Roman" w:eastAsia="Times New Roman" w:hAnsi="Times New Roman" w:cs="Times New Roman"/>
          <w:sz w:val="24"/>
          <w:szCs w:val="24"/>
          <w:lang w:eastAsia="hr-HR"/>
        </w:rPr>
      </w:pPr>
    </w:p>
    <w:p w14:paraId="0EF6B6CC" w14:textId="77777777" w:rsidR="00B70E1B" w:rsidRPr="00AA6D7E" w:rsidRDefault="00B70E1B" w:rsidP="00997B8D">
      <w:pPr>
        <w:spacing w:after="0" w:line="240" w:lineRule="auto"/>
        <w:jc w:val="center"/>
        <w:textAlignment w:val="baseline"/>
        <w:rPr>
          <w:rFonts w:ascii="Times New Roman" w:eastAsia="Times New Roman" w:hAnsi="Times New Roman" w:cs="Times New Roman"/>
          <w:b/>
          <w:sz w:val="24"/>
          <w:szCs w:val="24"/>
          <w:lang w:eastAsia="hr-HR"/>
        </w:rPr>
      </w:pPr>
      <w:r w:rsidRPr="00AA6D7E">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44</w:t>
      </w:r>
      <w:r w:rsidR="00AA6D7E" w:rsidRPr="00AA6D7E">
        <w:rPr>
          <w:rFonts w:ascii="Times New Roman" w:eastAsia="Times New Roman" w:hAnsi="Times New Roman" w:cs="Times New Roman"/>
          <w:b/>
          <w:sz w:val="24"/>
          <w:szCs w:val="24"/>
          <w:lang w:eastAsia="hr-HR"/>
        </w:rPr>
        <w:t xml:space="preserve">. </w:t>
      </w:r>
    </w:p>
    <w:p w14:paraId="29CF71C0" w14:textId="77777777" w:rsidR="00AA6D7E" w:rsidRDefault="00AA6D7E" w:rsidP="00997B8D">
      <w:pPr>
        <w:spacing w:after="0" w:line="240" w:lineRule="auto"/>
        <w:ind w:firstLine="408"/>
        <w:jc w:val="both"/>
        <w:textAlignment w:val="baseline"/>
        <w:rPr>
          <w:rFonts w:ascii="Times New Roman" w:eastAsia="Times New Roman" w:hAnsi="Times New Roman" w:cs="Times New Roman"/>
          <w:sz w:val="24"/>
          <w:szCs w:val="24"/>
          <w:lang w:eastAsia="hr-HR"/>
        </w:rPr>
      </w:pPr>
    </w:p>
    <w:p w14:paraId="164B8AB9" w14:textId="77777777" w:rsidR="00DB274B" w:rsidRPr="00B70E1B" w:rsidRDefault="00B70E1B" w:rsidP="007C7D43">
      <w:pPr>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Odjel za časnike provodi postupke vezane uz prijam u djelatnu vojnu službu kandidata za časnike, odabir kandidata na časničke dužnosti u Ministarstvu te donosi odgovarajuće akte kojima se rješava njihov radno–pravni status. Sudjeluje u postupku razrješenja i imenovanja časnika </w:t>
      </w:r>
      <w:r w:rsidR="00594E74">
        <w:rPr>
          <w:rFonts w:ascii="Times New Roman" w:eastAsia="Times New Roman" w:hAnsi="Times New Roman" w:cs="Times New Roman"/>
          <w:sz w:val="24"/>
          <w:szCs w:val="24"/>
          <w:lang w:eastAsia="hr-HR"/>
        </w:rPr>
        <w:t xml:space="preserve">i generala </w:t>
      </w:r>
      <w:r w:rsidRPr="00B70E1B">
        <w:rPr>
          <w:rFonts w:ascii="Times New Roman" w:eastAsia="Times New Roman" w:hAnsi="Times New Roman" w:cs="Times New Roman"/>
          <w:sz w:val="24"/>
          <w:szCs w:val="24"/>
          <w:lang w:eastAsia="hr-HR"/>
        </w:rPr>
        <w:t>na dužnostima u Oružanim snagama ustrojbenog mjesta br</w:t>
      </w:r>
      <w:r w:rsidR="00594E74">
        <w:rPr>
          <w:rFonts w:ascii="Times New Roman" w:eastAsia="Times New Roman" w:hAnsi="Times New Roman" w:cs="Times New Roman"/>
          <w:sz w:val="24"/>
          <w:szCs w:val="24"/>
          <w:lang w:eastAsia="hr-HR"/>
        </w:rPr>
        <w:t xml:space="preserve">igadira/kapetana bojnog broda i generala/admirala. Obavlja poslove vezane uz </w:t>
      </w:r>
      <w:r w:rsidRPr="00B70E1B">
        <w:rPr>
          <w:rFonts w:ascii="Times New Roman" w:eastAsia="Times New Roman" w:hAnsi="Times New Roman" w:cs="Times New Roman"/>
          <w:sz w:val="24"/>
          <w:szCs w:val="24"/>
          <w:lang w:eastAsia="hr-HR"/>
        </w:rPr>
        <w:t xml:space="preserve">javne natječaje i interne oglase, provodi postupak prijave i odjave časnika na mirovinsko i osnovno zdravstveno osiguranje, prijave i odjave članova obitelji časnika na osnovno zdravstveno osiguranje. Rješava statusna pitanja časnika raspoređenih na dužnosti u Ministarstvu. Priprema prijedloge odluka u postupcima dodjele </w:t>
      </w:r>
      <w:r w:rsidR="00233B3C">
        <w:rPr>
          <w:rFonts w:ascii="Times New Roman" w:eastAsia="Times New Roman" w:hAnsi="Times New Roman" w:cs="Times New Roman"/>
          <w:sz w:val="24"/>
          <w:szCs w:val="24"/>
          <w:lang w:eastAsia="hr-HR"/>
        </w:rPr>
        <w:t>i promicanja u časničke činove,</w:t>
      </w:r>
      <w:r w:rsidRPr="00B70E1B">
        <w:rPr>
          <w:rFonts w:ascii="Times New Roman" w:eastAsia="Times New Roman" w:hAnsi="Times New Roman" w:cs="Times New Roman"/>
          <w:sz w:val="24"/>
          <w:szCs w:val="24"/>
          <w:lang w:eastAsia="hr-HR"/>
        </w:rPr>
        <w:t xml:space="preserve"> te provodi upravne postupke u prvom stupnju u predmetima utvrđivanja radno-pravnih statusa časnika za vrijeme trajanja Domovinskog</w:t>
      </w:r>
      <w:r w:rsidR="00233B3C">
        <w:rPr>
          <w:rFonts w:ascii="Times New Roman" w:eastAsia="Times New Roman" w:hAnsi="Times New Roman" w:cs="Times New Roman"/>
          <w:sz w:val="24"/>
          <w:szCs w:val="24"/>
          <w:lang w:eastAsia="hr-HR"/>
        </w:rPr>
        <w:t>a</w:t>
      </w:r>
      <w:r w:rsidRPr="00B70E1B">
        <w:rPr>
          <w:rFonts w:ascii="Times New Roman" w:eastAsia="Times New Roman" w:hAnsi="Times New Roman" w:cs="Times New Roman"/>
          <w:sz w:val="24"/>
          <w:szCs w:val="24"/>
          <w:lang w:eastAsia="hr-HR"/>
        </w:rPr>
        <w:t xml:space="preserve"> rata. Priprema </w:t>
      </w:r>
      <w:r w:rsidR="00233B3C">
        <w:rPr>
          <w:rFonts w:ascii="Times New Roman" w:eastAsia="Times New Roman" w:hAnsi="Times New Roman" w:cs="Times New Roman"/>
          <w:sz w:val="24"/>
          <w:szCs w:val="24"/>
          <w:lang w:eastAsia="hr-HR"/>
        </w:rPr>
        <w:t xml:space="preserve">za djelatne vojne osobe </w:t>
      </w:r>
      <w:r w:rsidRPr="00B70E1B">
        <w:rPr>
          <w:rFonts w:ascii="Times New Roman" w:eastAsia="Times New Roman" w:hAnsi="Times New Roman" w:cs="Times New Roman"/>
          <w:sz w:val="24"/>
          <w:szCs w:val="24"/>
          <w:lang w:eastAsia="hr-HR"/>
        </w:rPr>
        <w:t xml:space="preserve">ugovore o radu izvan Ministarstva i odluke o upućivanju u tijela izvan Ministarstva. Sudjeluje u postupku razrješenja, imenovanja vojno-diplomatskog osoblja i upućivanja osoblja u međunarodne organizacije te provodi prijave na inozemno zdravstveno osiguranje i produljeno mirovinsko osiguranje za časnike i članove obitelji. Rješava materijalna prava časnika u Ministarstvu, izdaje potvrde o statusnim pitanjima časnika, priprema prijedloge rješenja u prvom stupnju u skladu s propisanim nadležnostima i ovlastima te priprema odgovore i očitovanja na predstavke. Provodi postupke vezane uz pripremu rješenja o </w:t>
      </w:r>
      <w:r w:rsidR="00DB274B">
        <w:rPr>
          <w:rFonts w:ascii="Times New Roman" w:eastAsia="Times New Roman" w:hAnsi="Times New Roman" w:cs="Times New Roman"/>
          <w:sz w:val="24"/>
          <w:szCs w:val="24"/>
          <w:lang w:eastAsia="hr-HR"/>
        </w:rPr>
        <w:t>prestanku</w:t>
      </w:r>
      <w:r w:rsidRPr="00B70E1B">
        <w:rPr>
          <w:rFonts w:ascii="Times New Roman" w:eastAsia="Times New Roman" w:hAnsi="Times New Roman" w:cs="Times New Roman"/>
          <w:sz w:val="24"/>
          <w:szCs w:val="24"/>
          <w:lang w:eastAsia="hr-HR"/>
        </w:rPr>
        <w:t xml:space="preserve"> djelatne vojne službe za časnike.</w:t>
      </w:r>
    </w:p>
    <w:p w14:paraId="6B15A8FB" w14:textId="77777777" w:rsidR="00B70E1B" w:rsidRPr="00B70E1B" w:rsidRDefault="00B70E1B" w:rsidP="00997B8D">
      <w:pPr>
        <w:spacing w:after="0" w:line="240" w:lineRule="auto"/>
        <w:rPr>
          <w:rFonts w:ascii="Times New Roman" w:eastAsia="Calibri" w:hAnsi="Times New Roman" w:cs="Times New Roman"/>
          <w:sz w:val="24"/>
          <w:szCs w:val="24"/>
        </w:rPr>
      </w:pPr>
    </w:p>
    <w:p w14:paraId="390093DA" w14:textId="77777777" w:rsidR="00AA6D7E" w:rsidRPr="00AA6D7E" w:rsidRDefault="00AA6D7E" w:rsidP="00997B8D">
      <w:pPr>
        <w:spacing w:after="0" w:line="240" w:lineRule="auto"/>
        <w:jc w:val="center"/>
        <w:textAlignment w:val="baseline"/>
        <w:rPr>
          <w:rFonts w:ascii="Times New Roman" w:eastAsia="Times New Roman" w:hAnsi="Times New Roman" w:cs="Times New Roman"/>
          <w:b/>
          <w:sz w:val="24"/>
          <w:szCs w:val="24"/>
          <w:lang w:eastAsia="hr-HR"/>
        </w:rPr>
      </w:pPr>
      <w:r w:rsidRPr="00AA6D7E">
        <w:rPr>
          <w:rFonts w:ascii="Times New Roman" w:eastAsia="Times New Roman" w:hAnsi="Times New Roman" w:cs="Times New Roman"/>
          <w:b/>
          <w:sz w:val="24"/>
          <w:szCs w:val="24"/>
          <w:lang w:eastAsia="hr-HR"/>
        </w:rPr>
        <w:t>4.1.1.3.   Odjel za dočasnike i vojnike/mornare</w:t>
      </w:r>
    </w:p>
    <w:p w14:paraId="6634F6F9" w14:textId="77777777" w:rsidR="00AA6D7E" w:rsidRPr="00AA6D7E" w:rsidRDefault="00AA6D7E" w:rsidP="00997B8D">
      <w:pPr>
        <w:spacing w:after="0" w:line="240" w:lineRule="auto"/>
        <w:jc w:val="center"/>
        <w:textAlignment w:val="baseline"/>
        <w:rPr>
          <w:rFonts w:ascii="Times New Roman" w:eastAsia="Times New Roman" w:hAnsi="Times New Roman" w:cs="Times New Roman"/>
          <w:b/>
          <w:sz w:val="24"/>
          <w:szCs w:val="24"/>
          <w:lang w:eastAsia="hr-HR"/>
        </w:rPr>
      </w:pPr>
    </w:p>
    <w:p w14:paraId="18F39410" w14:textId="77777777" w:rsidR="00B70E1B" w:rsidRPr="00AA6D7E" w:rsidRDefault="00B70E1B" w:rsidP="00997B8D">
      <w:pPr>
        <w:spacing w:after="0" w:line="240" w:lineRule="auto"/>
        <w:jc w:val="center"/>
        <w:textAlignment w:val="baseline"/>
        <w:rPr>
          <w:rFonts w:ascii="Times New Roman" w:eastAsia="Times New Roman" w:hAnsi="Times New Roman" w:cs="Times New Roman"/>
          <w:b/>
          <w:sz w:val="24"/>
          <w:szCs w:val="24"/>
          <w:lang w:eastAsia="hr-HR"/>
        </w:rPr>
      </w:pPr>
      <w:r w:rsidRPr="00AA6D7E">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w:t>
      </w:r>
      <w:r w:rsidR="00687E7A">
        <w:rPr>
          <w:rFonts w:ascii="Times New Roman" w:eastAsia="Times New Roman" w:hAnsi="Times New Roman" w:cs="Times New Roman"/>
          <w:b/>
          <w:sz w:val="24"/>
          <w:szCs w:val="24"/>
          <w:lang w:eastAsia="hr-HR"/>
        </w:rPr>
        <w:t>4</w:t>
      </w:r>
      <w:r w:rsidR="00F02206">
        <w:rPr>
          <w:rFonts w:ascii="Times New Roman" w:eastAsia="Times New Roman" w:hAnsi="Times New Roman" w:cs="Times New Roman"/>
          <w:b/>
          <w:sz w:val="24"/>
          <w:szCs w:val="24"/>
          <w:lang w:eastAsia="hr-HR"/>
        </w:rPr>
        <w:t>5</w:t>
      </w:r>
      <w:r w:rsidR="00AA6D7E" w:rsidRPr="00AA6D7E">
        <w:rPr>
          <w:rFonts w:ascii="Times New Roman" w:eastAsia="Times New Roman" w:hAnsi="Times New Roman" w:cs="Times New Roman"/>
          <w:b/>
          <w:sz w:val="24"/>
          <w:szCs w:val="24"/>
          <w:lang w:eastAsia="hr-HR"/>
        </w:rPr>
        <w:t>.</w:t>
      </w:r>
      <w:r w:rsidRPr="00AA6D7E">
        <w:rPr>
          <w:rFonts w:ascii="Times New Roman" w:eastAsia="Times New Roman" w:hAnsi="Times New Roman" w:cs="Times New Roman"/>
          <w:b/>
          <w:sz w:val="24"/>
          <w:szCs w:val="24"/>
          <w:lang w:eastAsia="hr-HR"/>
        </w:rPr>
        <w:t xml:space="preserve"> </w:t>
      </w:r>
    </w:p>
    <w:p w14:paraId="5383E8FA" w14:textId="77777777" w:rsidR="00AA6D7E" w:rsidRDefault="00AA6D7E" w:rsidP="00997B8D">
      <w:pPr>
        <w:spacing w:after="0" w:line="240" w:lineRule="auto"/>
        <w:jc w:val="both"/>
        <w:rPr>
          <w:rFonts w:ascii="Times New Roman" w:eastAsia="Times New Roman" w:hAnsi="Times New Roman" w:cs="Times New Roman"/>
          <w:sz w:val="24"/>
          <w:szCs w:val="24"/>
          <w:lang w:eastAsia="hr-HR"/>
        </w:rPr>
      </w:pPr>
    </w:p>
    <w:p w14:paraId="068D9D62" w14:textId="77777777" w:rsidR="00FA3911" w:rsidRDefault="00B70E1B" w:rsidP="005A7751">
      <w:pPr>
        <w:spacing w:after="0" w:line="240" w:lineRule="auto"/>
        <w:ind w:firstLine="708"/>
        <w:jc w:val="both"/>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Odjel za dočasnike i vojnike/mornare provodi postupak vezan uz potpisivanje ugovora s vojnicima/mornarima i njihov prijam u djelatnu vojnu službu, nadzire prijam i provodi postupke vezane uz pripremu rješenja za prijam u djelatnu vojnu službu dočasnika. Obavlja poslove vezane uz javne natječaje i interne oglase, provodi prijave i odjave dočasnika i vojnika/mornara na mirovinsko i osnovno zdravstveno osiguranje, provodi prijave i odjave članova obitelji dočasnika i vojnika/mornare na osnovno zdravstveno osiguranja. Rješava statusna pitanja dočasnika raspoređenih na dužnosti u Ministarstvu, obavlja personalne poslove vezane uz upućivanje dočasnika u međunarodne operacije te provodi upravne postupke u prvom stupnju u predmetima utvrđivanja radno-pravnih statusa dočasnika i vojnika/mornara za vrijeme trajanja Domovinskog</w:t>
      </w:r>
      <w:r w:rsidR="00DB274B">
        <w:rPr>
          <w:rFonts w:ascii="Times New Roman" w:eastAsia="Times New Roman" w:hAnsi="Times New Roman" w:cs="Times New Roman"/>
          <w:sz w:val="24"/>
          <w:szCs w:val="24"/>
          <w:lang w:eastAsia="hr-HR"/>
        </w:rPr>
        <w:t>a</w:t>
      </w:r>
      <w:r w:rsidRPr="00B70E1B">
        <w:rPr>
          <w:rFonts w:ascii="Times New Roman" w:eastAsia="Times New Roman" w:hAnsi="Times New Roman" w:cs="Times New Roman"/>
          <w:sz w:val="24"/>
          <w:szCs w:val="24"/>
          <w:lang w:eastAsia="hr-HR"/>
        </w:rPr>
        <w:t xml:space="preserve"> rata. Rješava materijalna prava dočasnika u Ministarstvu, izdaje potvrde o statusnim pitanjima dočasnika i vojnika/mornara o kojima vodi evidenciju, priprema prijedloge rješenja u prvom stupnju u skladu s propisanim nadležnostima i ovlastima, te priprema odgovore i očitovanja na predstavke. Provodi postupke vezane uz pripremu rješenja o prestancima djelatne vojne službe za dočasnike i vojnike/mornare.</w:t>
      </w:r>
    </w:p>
    <w:p w14:paraId="01DB74EC" w14:textId="77777777" w:rsidR="00DD2C14" w:rsidRPr="00AA6D7E" w:rsidRDefault="00DD2C14" w:rsidP="005A7751">
      <w:pPr>
        <w:spacing w:after="0" w:line="240" w:lineRule="auto"/>
        <w:ind w:firstLine="708"/>
        <w:jc w:val="both"/>
        <w:rPr>
          <w:rFonts w:ascii="Times New Roman" w:eastAsia="Times New Roman" w:hAnsi="Times New Roman" w:cs="Times New Roman"/>
          <w:sz w:val="24"/>
          <w:szCs w:val="24"/>
          <w:lang w:eastAsia="hr-HR"/>
        </w:rPr>
      </w:pPr>
    </w:p>
    <w:p w14:paraId="5B213DAD" w14:textId="77777777" w:rsidR="00B71DBF" w:rsidRPr="00B71DBF" w:rsidRDefault="00B71DBF" w:rsidP="00997B8D">
      <w:pPr>
        <w:shd w:val="clear" w:color="auto" w:fill="FFFFFF"/>
        <w:spacing w:after="0" w:line="240" w:lineRule="auto"/>
        <w:jc w:val="center"/>
        <w:textAlignment w:val="baseline"/>
        <w:rPr>
          <w:rFonts w:ascii="Times New Roman" w:eastAsia="Times New Roman" w:hAnsi="Times New Roman" w:cs="Times New Roman"/>
          <w:b/>
          <w:color w:val="FF0000"/>
          <w:sz w:val="24"/>
          <w:szCs w:val="24"/>
          <w:lang w:eastAsia="hr-HR"/>
        </w:rPr>
      </w:pPr>
      <w:r w:rsidRPr="00B71DBF">
        <w:rPr>
          <w:rFonts w:ascii="Times New Roman" w:eastAsia="Times New Roman" w:hAnsi="Times New Roman" w:cs="Times New Roman"/>
          <w:b/>
          <w:color w:val="231F20"/>
          <w:sz w:val="24"/>
          <w:szCs w:val="24"/>
          <w:lang w:eastAsia="hr-HR"/>
        </w:rPr>
        <w:t>4.1.2.</w:t>
      </w:r>
      <w:r w:rsidRPr="00B71DBF">
        <w:rPr>
          <w:rFonts w:ascii="Times New Roman" w:eastAsia="Times New Roman" w:hAnsi="Times New Roman" w:cs="Times New Roman"/>
          <w:b/>
          <w:color w:val="231F20"/>
          <w:sz w:val="24"/>
          <w:szCs w:val="24"/>
          <w:lang w:eastAsia="hr-HR"/>
        </w:rPr>
        <w:tab/>
        <w:t>Služba za izobrazbu</w:t>
      </w:r>
    </w:p>
    <w:p w14:paraId="2547FBAE" w14:textId="77777777" w:rsidR="00B71DBF" w:rsidRDefault="00B71DBF" w:rsidP="00997B8D">
      <w:pPr>
        <w:shd w:val="clear" w:color="auto" w:fill="FFFFFF"/>
        <w:spacing w:after="0" w:line="240" w:lineRule="auto"/>
        <w:jc w:val="center"/>
        <w:textAlignment w:val="baseline"/>
        <w:rPr>
          <w:rFonts w:ascii="Times New Roman" w:eastAsia="Times New Roman" w:hAnsi="Times New Roman" w:cs="Times New Roman"/>
          <w:color w:val="231F20"/>
          <w:sz w:val="24"/>
          <w:szCs w:val="24"/>
          <w:lang w:eastAsia="hr-HR"/>
        </w:rPr>
      </w:pPr>
    </w:p>
    <w:p w14:paraId="558F06EB" w14:textId="77777777" w:rsidR="00B70E1B" w:rsidRPr="00B71DBF" w:rsidRDefault="00B70E1B"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B71DBF">
        <w:rPr>
          <w:rFonts w:ascii="Times New Roman" w:eastAsia="Times New Roman" w:hAnsi="Times New Roman" w:cs="Times New Roman"/>
          <w:b/>
          <w:color w:val="231F20"/>
          <w:sz w:val="24"/>
          <w:szCs w:val="24"/>
          <w:lang w:eastAsia="hr-HR"/>
        </w:rPr>
        <w:t>Članak</w:t>
      </w:r>
      <w:r w:rsidR="00F02206">
        <w:rPr>
          <w:rFonts w:ascii="Times New Roman" w:eastAsia="Times New Roman" w:hAnsi="Times New Roman" w:cs="Times New Roman"/>
          <w:b/>
          <w:color w:val="231F20"/>
          <w:sz w:val="24"/>
          <w:szCs w:val="24"/>
          <w:lang w:eastAsia="hr-HR"/>
        </w:rPr>
        <w:t xml:space="preserve"> 46</w:t>
      </w:r>
      <w:r w:rsidR="00B71DBF" w:rsidRPr="00B71DBF">
        <w:rPr>
          <w:rFonts w:ascii="Times New Roman" w:eastAsia="Times New Roman" w:hAnsi="Times New Roman" w:cs="Times New Roman"/>
          <w:b/>
          <w:color w:val="231F20"/>
          <w:sz w:val="24"/>
          <w:szCs w:val="24"/>
          <w:lang w:eastAsia="hr-HR"/>
        </w:rPr>
        <w:t>.</w:t>
      </w:r>
    </w:p>
    <w:p w14:paraId="6B0954DD" w14:textId="77777777" w:rsidR="00B71DBF" w:rsidRDefault="00B71DBF" w:rsidP="00997B8D">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600986EA" w14:textId="77777777" w:rsidR="00B70E1B" w:rsidRPr="00B70E1B" w:rsidRDefault="00B70E1B"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(1) </w:t>
      </w:r>
      <w:r w:rsidR="00B71DBF">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 xml:space="preserve">Služba za izobrazbu obavlja poslove analize potreba radi razvoja obrazovnog sustava Oružanih snaga, evaluaciju postojećih programa edukacije, definiranje smjerova daljnjeg razvoja izobrazbe za potrebe Oružanih snaga, izradu koncepata i dijelova strateških dokumenata koji se odnose na obrazovni sustav, poboljšavanje sustava vojne izobrazbe, definiranje, koordiniranje i nadzor realizacije projekata utemeljenih na razvojnom konceptu, povezivanje vojne izobrazbe s nacionalnim obrazovnim sustavom, unaprjeđenje obrazovnog </w:t>
      </w:r>
      <w:r w:rsidRPr="00B70E1B">
        <w:rPr>
          <w:rFonts w:ascii="Times New Roman" w:eastAsia="Times New Roman" w:hAnsi="Times New Roman" w:cs="Times New Roman"/>
          <w:sz w:val="24"/>
          <w:szCs w:val="24"/>
          <w:lang w:eastAsia="hr-HR"/>
        </w:rPr>
        <w:lastRenderedPageBreak/>
        <w:t>sustava Oružanih snaga, usklađivanje vojne izobrazbe s NATO smjernicama, unaprjeđivanje funkcionalnih veza između edukacije i treninga, vježbi i obuke, razvijanje ciljanih programa edukacije s drugim tijelima, definiranje hrvatskoga vojnog obrazovnog standarda, definiranje koncepta cjeloživotnog obrazovanja, koncipiranje programa edukacije i treninga koji se mogu ponuditi inozemnim partnerima. Služba izrađuje prijedloge propisa iz područja svih vrsta izobrazbe za potrebe Ministarstva i Oružanih snaga.</w:t>
      </w:r>
      <w:r w:rsidR="00DB274B">
        <w:rPr>
          <w:rFonts w:ascii="Times New Roman" w:eastAsia="Times New Roman" w:hAnsi="Times New Roman" w:cs="Times New Roman"/>
          <w:sz w:val="24"/>
          <w:szCs w:val="24"/>
          <w:lang w:eastAsia="hr-HR"/>
        </w:rPr>
        <w:t xml:space="preserve"> </w:t>
      </w:r>
      <w:r w:rsidRPr="001872EA">
        <w:rPr>
          <w:rFonts w:ascii="Times New Roman" w:eastAsia="Times New Roman" w:hAnsi="Times New Roman" w:cs="Times New Roman"/>
          <w:sz w:val="24"/>
          <w:szCs w:val="24"/>
          <w:lang w:eastAsia="hr-HR"/>
        </w:rPr>
        <w:t>Planira,</w:t>
      </w:r>
      <w:r w:rsidRPr="00B70E1B">
        <w:rPr>
          <w:rFonts w:ascii="Times New Roman" w:eastAsia="Times New Roman" w:hAnsi="Times New Roman" w:cs="Times New Roman"/>
          <w:sz w:val="24"/>
          <w:szCs w:val="24"/>
          <w:lang w:eastAsia="hr-HR"/>
        </w:rPr>
        <w:t xml:space="preserve"> koordinira i operacionalizira civilnu, civilno-vojnu i međunarodnu izobrazbu za potrebe obrambenog sustava, razvija bilateralnu i multilateralnu suradnju u području izobrazbe, prati i analizira postignute rezultate polaznika izobrazbe, nadzire provedbu svih oblika izobrazbi za potrebe Ministarstva i Oružanih snaga, izrađuje raščlambe i izvješća iz djelokruga svoje nadležnosti. Služba provodi poslove iz djelokruga rada Sektora u dijelu planiranja, programiranja i praćenja izvršenja financijskog plana i provedbe materijalno-financijskog poslovanja.</w:t>
      </w:r>
    </w:p>
    <w:p w14:paraId="688996BF" w14:textId="77777777" w:rsidR="00585152" w:rsidRDefault="00585152" w:rsidP="00B5627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1691221" w14:textId="77777777" w:rsidR="00B70E1B" w:rsidRPr="00B70E1B" w:rsidRDefault="00B70E1B"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(2) </w:t>
      </w:r>
      <w:r w:rsidR="00B71DBF">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U Službi za izobrazbu ustrojavaju se:</w:t>
      </w:r>
    </w:p>
    <w:p w14:paraId="36E92F51" w14:textId="77777777" w:rsidR="00B70E1B" w:rsidRPr="00B70E1B" w:rsidRDefault="00B71DBF" w:rsidP="00997B8D">
      <w:pPr>
        <w:shd w:val="clear" w:color="auto" w:fill="FFFFFF"/>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4.1.2.1. </w:t>
      </w:r>
      <w:r w:rsidR="00B70E1B" w:rsidRPr="00B70E1B">
        <w:rPr>
          <w:rFonts w:ascii="Times New Roman" w:eastAsia="Times New Roman" w:hAnsi="Times New Roman" w:cs="Times New Roman"/>
          <w:sz w:val="24"/>
          <w:szCs w:val="24"/>
          <w:lang w:eastAsia="hr-HR"/>
        </w:rPr>
        <w:t>Odjel za razvoj izobrazbe</w:t>
      </w:r>
    </w:p>
    <w:p w14:paraId="2AC8FA2A" w14:textId="77777777" w:rsidR="00B71DBF" w:rsidRDefault="00B71DBF" w:rsidP="00997B8D">
      <w:pPr>
        <w:shd w:val="clear" w:color="auto" w:fill="FFFFFF"/>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4.1.2.2. </w:t>
      </w:r>
      <w:r w:rsidR="00B70E1B" w:rsidRPr="00B70E1B">
        <w:rPr>
          <w:rFonts w:ascii="Times New Roman" w:eastAsia="Times New Roman" w:hAnsi="Times New Roman" w:cs="Times New Roman"/>
          <w:sz w:val="24"/>
          <w:szCs w:val="24"/>
          <w:lang w:eastAsia="hr-HR"/>
        </w:rPr>
        <w:t>Odjel za provedbu izobrazbe.</w:t>
      </w:r>
    </w:p>
    <w:p w14:paraId="7B31E3FD" w14:textId="77777777" w:rsidR="00DB274B" w:rsidRDefault="00DB274B" w:rsidP="007C7D43">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44044CBB" w14:textId="77777777" w:rsid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4.1.2.1. Odjel za razvoj izobrazbe</w:t>
      </w:r>
    </w:p>
    <w:p w14:paraId="74008A75" w14:textId="77777777" w:rsidR="006650B9" w:rsidRP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53CC9341" w14:textId="77777777" w:rsidR="00B70E1B"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47</w:t>
      </w:r>
      <w:r w:rsidR="006650B9" w:rsidRPr="006650B9">
        <w:rPr>
          <w:rFonts w:ascii="Times New Roman" w:eastAsia="Times New Roman" w:hAnsi="Times New Roman" w:cs="Times New Roman"/>
          <w:b/>
          <w:sz w:val="24"/>
          <w:szCs w:val="24"/>
          <w:lang w:eastAsia="hr-HR"/>
        </w:rPr>
        <w:t>.</w:t>
      </w:r>
    </w:p>
    <w:p w14:paraId="6A39FC0D" w14:textId="77777777" w:rsidR="006650B9" w:rsidRP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4D877DF3" w14:textId="77777777" w:rsidR="006650B9" w:rsidRDefault="00B70E1B"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Odjel za razvoj izobrazbe nadležan je za analizu potreba, praćenje i razvoj evaluacije programa edukacije i individualne obuke, definiranje smjerova daljeg razvoja izobrazbe za potrebe Ministarstva i Oružanih snaga; pripremu strateških dokumenata i koncepata, izradu prijedloga propisa iz područja svih vrsta izobrazbe poboljšavanje sustava vojne izobrazbe, povezivanje vojne izobrazbe s nacionalnim obrazovnim sustavom, unaprjeđenje obrazovnog sustava Ministarst</w:t>
      </w:r>
      <w:r w:rsidR="00DB274B">
        <w:rPr>
          <w:rFonts w:ascii="Times New Roman" w:eastAsia="Times New Roman" w:hAnsi="Times New Roman" w:cs="Times New Roman"/>
          <w:sz w:val="24"/>
          <w:szCs w:val="24"/>
          <w:lang w:eastAsia="hr-HR"/>
        </w:rPr>
        <w:t xml:space="preserve">va i Oružanih snaga u skladu s </w:t>
      </w:r>
      <w:r w:rsidRPr="00B70E1B">
        <w:rPr>
          <w:rFonts w:ascii="Times New Roman" w:eastAsia="Times New Roman" w:hAnsi="Times New Roman" w:cs="Times New Roman"/>
          <w:sz w:val="24"/>
          <w:szCs w:val="24"/>
          <w:lang w:eastAsia="hr-HR"/>
        </w:rPr>
        <w:t xml:space="preserve">propisima koji reguliraju znanstvenu djelatnost i visoko obrazovanje i kvalitetu u </w:t>
      </w:r>
      <w:r w:rsidR="00DB274B">
        <w:rPr>
          <w:rFonts w:ascii="Times New Roman" w:eastAsia="Times New Roman" w:hAnsi="Times New Roman" w:cs="Times New Roman"/>
          <w:sz w:val="24"/>
          <w:szCs w:val="24"/>
          <w:lang w:eastAsia="hr-HR"/>
        </w:rPr>
        <w:t xml:space="preserve">znanosti i visokim obrazovanju </w:t>
      </w:r>
      <w:r w:rsidRPr="00B70E1B">
        <w:rPr>
          <w:rFonts w:ascii="Times New Roman" w:eastAsia="Times New Roman" w:hAnsi="Times New Roman" w:cs="Times New Roman"/>
          <w:sz w:val="24"/>
          <w:szCs w:val="24"/>
          <w:lang w:eastAsia="hr-HR"/>
        </w:rPr>
        <w:t>te Hrvatskoga kvalifikacijskog okvira, pokretanje akreditacije programa ili dijelova programa vojne izobrazbe, daljnji razvoj vojnih studija u suradnji sa</w:t>
      </w:r>
      <w:r w:rsidR="00DB274B">
        <w:rPr>
          <w:rFonts w:ascii="Times New Roman" w:eastAsia="Times New Roman" w:hAnsi="Times New Roman" w:cs="Times New Roman"/>
          <w:sz w:val="24"/>
          <w:szCs w:val="24"/>
          <w:lang w:eastAsia="hr-HR"/>
        </w:rPr>
        <w:t xml:space="preserve"> Sveučilištem obrane i sigurnosti „Dr. Franjo T</w:t>
      </w:r>
      <w:r w:rsidR="00F5412D">
        <w:rPr>
          <w:rFonts w:ascii="Times New Roman" w:eastAsia="Times New Roman" w:hAnsi="Times New Roman" w:cs="Times New Roman"/>
          <w:sz w:val="24"/>
          <w:szCs w:val="24"/>
          <w:lang w:eastAsia="hr-HR"/>
        </w:rPr>
        <w:t>uđ</w:t>
      </w:r>
      <w:r w:rsidR="00DB274B">
        <w:rPr>
          <w:rFonts w:ascii="Times New Roman" w:eastAsia="Times New Roman" w:hAnsi="Times New Roman" w:cs="Times New Roman"/>
          <w:sz w:val="24"/>
          <w:szCs w:val="24"/>
          <w:lang w:eastAsia="hr-HR"/>
        </w:rPr>
        <w:t>man“</w:t>
      </w:r>
      <w:r w:rsidRPr="00B70E1B">
        <w:rPr>
          <w:rFonts w:ascii="Times New Roman" w:eastAsia="Times New Roman" w:hAnsi="Times New Roman" w:cs="Times New Roman"/>
          <w:sz w:val="24"/>
          <w:szCs w:val="24"/>
          <w:lang w:eastAsia="hr-HR"/>
        </w:rPr>
        <w:t xml:space="preserve">, usklađivanje vojne izobrazbe s NATO smjernicama, razvijanje ciljanih programa izobrazbe i obuke s drugim </w:t>
      </w:r>
      <w:r w:rsidR="00F5412D">
        <w:rPr>
          <w:rFonts w:ascii="Times New Roman" w:eastAsia="Times New Roman" w:hAnsi="Times New Roman" w:cs="Times New Roman"/>
          <w:sz w:val="24"/>
          <w:szCs w:val="24"/>
          <w:lang w:eastAsia="hr-HR"/>
        </w:rPr>
        <w:t xml:space="preserve">državnim </w:t>
      </w:r>
      <w:r w:rsidRPr="00B70E1B">
        <w:rPr>
          <w:rFonts w:ascii="Times New Roman" w:eastAsia="Times New Roman" w:hAnsi="Times New Roman" w:cs="Times New Roman"/>
          <w:sz w:val="24"/>
          <w:szCs w:val="24"/>
          <w:lang w:eastAsia="hr-HR"/>
        </w:rPr>
        <w:t>tijelima, definiranje koncepta cjeloživotnog obrazovanja, organizaciju provedbe poslova vezanih uz izradu financijskog plana i programiranja iz djelokruga rada te praćenje provedbe materijalno-financijskog poslovanja.</w:t>
      </w:r>
    </w:p>
    <w:p w14:paraId="61F7BD73" w14:textId="77777777" w:rsidR="00FA3911" w:rsidRDefault="00FA3911" w:rsidP="00997B8D">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82BCD60" w14:textId="77777777" w:rsid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4.1.2.2. Odjel za provedbu izobrazbe</w:t>
      </w:r>
    </w:p>
    <w:p w14:paraId="4372CB98" w14:textId="77777777" w:rsidR="006650B9" w:rsidRP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25F95977" w14:textId="77777777" w:rsidR="00B70E1B"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48</w:t>
      </w:r>
      <w:r w:rsidR="006650B9" w:rsidRPr="006650B9">
        <w:rPr>
          <w:rFonts w:ascii="Times New Roman" w:eastAsia="Times New Roman" w:hAnsi="Times New Roman" w:cs="Times New Roman"/>
          <w:b/>
          <w:sz w:val="24"/>
          <w:szCs w:val="24"/>
          <w:lang w:eastAsia="hr-HR"/>
        </w:rPr>
        <w:t>.</w:t>
      </w:r>
    </w:p>
    <w:p w14:paraId="69E9FC80" w14:textId="77777777" w:rsidR="006650B9" w:rsidRPr="006650B9" w:rsidRDefault="006650B9"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5088A546" w14:textId="77777777" w:rsidR="00B70E1B" w:rsidRDefault="00B70E1B" w:rsidP="00997B8D">
      <w:pPr>
        <w:spacing w:after="0" w:line="240" w:lineRule="auto"/>
        <w:ind w:firstLine="708"/>
        <w:jc w:val="both"/>
        <w:rPr>
          <w:rFonts w:ascii="Times New Roman" w:eastAsia="Calibri" w:hAnsi="Times New Roman" w:cs="Times New Roman"/>
          <w:sz w:val="24"/>
          <w:szCs w:val="24"/>
        </w:rPr>
      </w:pPr>
      <w:r w:rsidRPr="00B70E1B">
        <w:rPr>
          <w:rFonts w:ascii="Times New Roman" w:eastAsia="Calibri" w:hAnsi="Times New Roman" w:cs="Times New Roman"/>
          <w:sz w:val="24"/>
          <w:szCs w:val="24"/>
        </w:rPr>
        <w:t>Odjel za provedbu izobrazbe nadležan je za pripremu prijedloga propisa iz područja svih vrsta izobrazbe za potrebe Ministarstva obrane i Oružanih snaga, planiranje, organizaciju provedbe poslova vezanih uz izradu financijskog plana i programiranja iz djelokruga rada te praćenje provedbe materijalno-financijskog poslovanja, određivanje potreba i izradu planova izobrazbe za potrebe Ministarstva i Oružanih snaga, nadzor provedbe svih oblika izobrazbe za potrebe Ministarstva i Oružanih snaga, planiranje i operacionalizaciju civilne, civilno-vojne i inozemne izobrazbe za potrebe sustava, planiranje i operacionalizaciju izobrazbi za djelatnike Ministarstva, razvoj bilateralne i multilateralne suradnje u području izobrazbe; praćenje uspjeha polaznika izobrazbi.</w:t>
      </w:r>
    </w:p>
    <w:p w14:paraId="2539420D" w14:textId="77777777" w:rsidR="00B56271" w:rsidRDefault="00B56271" w:rsidP="00997B8D">
      <w:pPr>
        <w:spacing w:after="0" w:line="240" w:lineRule="auto"/>
        <w:ind w:firstLine="708"/>
        <w:jc w:val="both"/>
        <w:rPr>
          <w:rFonts w:ascii="Times New Roman" w:eastAsia="Calibri" w:hAnsi="Times New Roman" w:cs="Times New Roman"/>
          <w:sz w:val="24"/>
          <w:szCs w:val="24"/>
        </w:rPr>
      </w:pPr>
    </w:p>
    <w:p w14:paraId="20A7BB79" w14:textId="77777777" w:rsidR="00B56271" w:rsidRDefault="00B56271" w:rsidP="00997B8D">
      <w:pPr>
        <w:spacing w:after="0" w:line="240" w:lineRule="auto"/>
        <w:ind w:firstLine="708"/>
        <w:jc w:val="both"/>
        <w:rPr>
          <w:rFonts w:ascii="Times New Roman" w:eastAsia="Calibri" w:hAnsi="Times New Roman" w:cs="Times New Roman"/>
          <w:sz w:val="24"/>
          <w:szCs w:val="24"/>
        </w:rPr>
      </w:pPr>
    </w:p>
    <w:p w14:paraId="5DCFE720" w14:textId="77777777" w:rsidR="00B56271" w:rsidRDefault="00B56271" w:rsidP="00997B8D">
      <w:pPr>
        <w:spacing w:after="0" w:line="240" w:lineRule="auto"/>
        <w:ind w:firstLine="708"/>
        <w:jc w:val="both"/>
        <w:rPr>
          <w:rFonts w:ascii="Times New Roman" w:eastAsia="Calibri" w:hAnsi="Times New Roman" w:cs="Times New Roman"/>
          <w:sz w:val="24"/>
          <w:szCs w:val="24"/>
        </w:rPr>
      </w:pPr>
    </w:p>
    <w:p w14:paraId="0BE28C1F" w14:textId="77777777" w:rsidR="0083118A" w:rsidRPr="0083118A" w:rsidRDefault="0083118A" w:rsidP="005022B4">
      <w:pPr>
        <w:shd w:val="clear" w:color="auto" w:fill="FFFFFF"/>
        <w:spacing w:after="0" w:line="240" w:lineRule="auto"/>
        <w:textAlignment w:val="baseline"/>
        <w:rPr>
          <w:rFonts w:ascii="Times New Roman" w:eastAsia="Calibri" w:hAnsi="Times New Roman" w:cs="Times New Roman"/>
          <w:b/>
          <w:sz w:val="24"/>
          <w:szCs w:val="24"/>
        </w:rPr>
      </w:pPr>
    </w:p>
    <w:p w14:paraId="0D263E68" w14:textId="77777777" w:rsidR="0083118A" w:rsidRDefault="0083118A"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83118A">
        <w:rPr>
          <w:rFonts w:ascii="Times New Roman" w:eastAsia="Times New Roman" w:hAnsi="Times New Roman" w:cs="Times New Roman"/>
          <w:b/>
          <w:color w:val="231F20"/>
          <w:sz w:val="24"/>
          <w:szCs w:val="24"/>
          <w:lang w:eastAsia="hr-HR"/>
        </w:rPr>
        <w:lastRenderedPageBreak/>
        <w:t>4.1.3.</w:t>
      </w:r>
      <w:r w:rsidRPr="0083118A">
        <w:rPr>
          <w:rFonts w:ascii="Times New Roman" w:eastAsia="Times New Roman" w:hAnsi="Times New Roman" w:cs="Times New Roman"/>
          <w:b/>
          <w:color w:val="231F20"/>
          <w:sz w:val="24"/>
          <w:szCs w:val="24"/>
          <w:lang w:eastAsia="hr-HR"/>
        </w:rPr>
        <w:tab/>
        <w:t>Služba za državne službenike i namještenike</w:t>
      </w:r>
    </w:p>
    <w:p w14:paraId="0F34D7A7" w14:textId="77777777" w:rsidR="0083118A" w:rsidRDefault="008311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7941DA29" w14:textId="77777777" w:rsidR="0083118A" w:rsidRDefault="008311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49</w:t>
      </w:r>
      <w:r w:rsidRPr="006650B9">
        <w:rPr>
          <w:rFonts w:ascii="Times New Roman" w:eastAsia="Times New Roman" w:hAnsi="Times New Roman" w:cs="Times New Roman"/>
          <w:b/>
          <w:sz w:val="24"/>
          <w:szCs w:val="24"/>
          <w:lang w:eastAsia="hr-HR"/>
        </w:rPr>
        <w:t>.</w:t>
      </w:r>
    </w:p>
    <w:p w14:paraId="6E5B5572" w14:textId="77777777" w:rsidR="0083118A" w:rsidRPr="0083118A" w:rsidRDefault="0083118A" w:rsidP="00997B8D">
      <w:pPr>
        <w:shd w:val="clear" w:color="auto" w:fill="FFFFFF"/>
        <w:spacing w:after="0" w:line="240" w:lineRule="auto"/>
        <w:textAlignment w:val="baseline"/>
        <w:rPr>
          <w:rFonts w:ascii="Times New Roman" w:eastAsia="Times New Roman" w:hAnsi="Times New Roman" w:cs="Times New Roman"/>
          <w:b/>
          <w:color w:val="FF0000"/>
          <w:sz w:val="24"/>
          <w:szCs w:val="24"/>
          <w:lang w:eastAsia="hr-HR"/>
        </w:rPr>
      </w:pPr>
    </w:p>
    <w:p w14:paraId="40E9EEAD" w14:textId="77777777" w:rsidR="00B70E1B" w:rsidRDefault="0083118A" w:rsidP="00F5412D">
      <w:pPr>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00B70E1B" w:rsidRPr="00B70E1B">
        <w:rPr>
          <w:rFonts w:ascii="Times New Roman" w:eastAsia="Times New Roman" w:hAnsi="Times New Roman" w:cs="Times New Roman"/>
          <w:sz w:val="24"/>
          <w:szCs w:val="24"/>
          <w:lang w:eastAsia="hr-HR"/>
        </w:rPr>
        <w:t>Služba za državne službenike i namještenike obavlja stručne i upravne poslove koji se odnose na opće i pojedinačne akte iz područja službeničkih i radno-pravnih odnosa državnih službenika i namještenika Ministarstva te stručne poslove planiranja potreba zapošljavanja državnih službenika i namještenika u Ministarstvu. U postupku izrade Pravilnika o unutarnjem redu Ministarstva, Služba pruža stručnu podršku i sudjeluje u izradi profila i vrednovanju radnih mjesta. Na temelju utvrđenih potreba zapošljavanja drža</w:t>
      </w:r>
      <w:r w:rsidR="00F5412D">
        <w:rPr>
          <w:rFonts w:ascii="Times New Roman" w:eastAsia="Times New Roman" w:hAnsi="Times New Roman" w:cs="Times New Roman"/>
          <w:sz w:val="24"/>
          <w:szCs w:val="24"/>
          <w:lang w:eastAsia="hr-HR"/>
        </w:rPr>
        <w:t xml:space="preserve">vnih službenika i namještenika u Ministarstvu, unosi </w:t>
      </w:r>
      <w:r w:rsidR="00B70E1B" w:rsidRPr="00B70E1B">
        <w:rPr>
          <w:rFonts w:ascii="Times New Roman" w:eastAsia="Times New Roman" w:hAnsi="Times New Roman" w:cs="Times New Roman"/>
          <w:sz w:val="24"/>
          <w:szCs w:val="24"/>
          <w:lang w:eastAsia="hr-HR"/>
        </w:rPr>
        <w:t>podatk</w:t>
      </w:r>
      <w:r w:rsidR="00F5412D">
        <w:rPr>
          <w:rFonts w:ascii="Times New Roman" w:eastAsia="Times New Roman" w:hAnsi="Times New Roman" w:cs="Times New Roman"/>
          <w:sz w:val="24"/>
          <w:szCs w:val="24"/>
          <w:lang w:eastAsia="hr-HR"/>
        </w:rPr>
        <w:t xml:space="preserve">e u </w:t>
      </w:r>
      <w:r w:rsidR="00B70E1B" w:rsidRPr="00B70E1B">
        <w:rPr>
          <w:rFonts w:ascii="Times New Roman" w:eastAsia="Times New Roman" w:hAnsi="Times New Roman" w:cs="Times New Roman"/>
          <w:sz w:val="24"/>
          <w:szCs w:val="24"/>
          <w:lang w:eastAsia="hr-HR"/>
        </w:rPr>
        <w:t xml:space="preserve">informacijski sustav </w:t>
      </w:r>
      <w:r w:rsidR="00F5412D">
        <w:rPr>
          <w:rFonts w:ascii="Times New Roman" w:eastAsia="Times New Roman" w:hAnsi="Times New Roman" w:cs="Times New Roman"/>
          <w:sz w:val="24"/>
          <w:szCs w:val="24"/>
          <w:lang w:eastAsia="hr-HR"/>
        </w:rPr>
        <w:t xml:space="preserve">– </w:t>
      </w:r>
      <w:r w:rsidR="00B70E1B" w:rsidRPr="00B70E1B">
        <w:rPr>
          <w:rFonts w:ascii="Times New Roman" w:eastAsia="Times New Roman" w:hAnsi="Times New Roman" w:cs="Times New Roman"/>
          <w:sz w:val="24"/>
          <w:szCs w:val="24"/>
          <w:lang w:eastAsia="hr-HR"/>
        </w:rPr>
        <w:t xml:space="preserve">Centralizirani sustav zapošljavanja </w:t>
      </w:r>
      <w:r w:rsidR="00F5412D">
        <w:rPr>
          <w:rFonts w:ascii="Times New Roman" w:eastAsia="Times New Roman" w:hAnsi="Times New Roman" w:cs="Times New Roman"/>
          <w:sz w:val="24"/>
          <w:szCs w:val="24"/>
          <w:lang w:eastAsia="hr-HR"/>
        </w:rPr>
        <w:t xml:space="preserve">potrebne za donošenje </w:t>
      </w:r>
      <w:r w:rsidR="00B70E1B" w:rsidRPr="00B70E1B">
        <w:rPr>
          <w:rFonts w:ascii="Times New Roman" w:eastAsia="Times New Roman" w:hAnsi="Times New Roman" w:cs="Times New Roman"/>
          <w:sz w:val="24"/>
          <w:szCs w:val="24"/>
          <w:lang w:eastAsia="hr-HR"/>
        </w:rPr>
        <w:t xml:space="preserve">prijedloga Plana zapošljavanja u državnoj službi. U suradnji s tijelom </w:t>
      </w:r>
      <w:r w:rsidR="00F5412D">
        <w:rPr>
          <w:rFonts w:ascii="Times New Roman" w:eastAsia="Times New Roman" w:hAnsi="Times New Roman" w:cs="Times New Roman"/>
          <w:sz w:val="24"/>
          <w:szCs w:val="24"/>
          <w:lang w:eastAsia="hr-HR"/>
        </w:rPr>
        <w:t xml:space="preserve">državne uprave </w:t>
      </w:r>
      <w:r w:rsidR="00B70E1B" w:rsidRPr="00B70E1B">
        <w:rPr>
          <w:rFonts w:ascii="Times New Roman" w:eastAsia="Times New Roman" w:hAnsi="Times New Roman" w:cs="Times New Roman"/>
          <w:sz w:val="24"/>
          <w:szCs w:val="24"/>
          <w:lang w:eastAsia="hr-HR"/>
        </w:rPr>
        <w:t xml:space="preserve">nadležnim za službeničke odnose sudjeluje u provedbi internog oglasa, zapošljavanja iz Baze kandidata za rad u državnoj službi i javnog natječaja. Služba administrativno i stručno sudjeluje u izradi testova te organizira provedbu testiranja kompetencija koje nisu elektronički provjerljive i/ili se ne testiraju u </w:t>
      </w:r>
      <w:r w:rsidR="00F5412D">
        <w:rPr>
          <w:rFonts w:ascii="Times New Roman" w:eastAsia="Times New Roman" w:hAnsi="Times New Roman" w:cs="Times New Roman"/>
          <w:sz w:val="24"/>
          <w:szCs w:val="24"/>
          <w:lang w:eastAsia="hr-HR"/>
        </w:rPr>
        <w:t>Centraliziranom</w:t>
      </w:r>
      <w:r w:rsidR="00F5412D" w:rsidRPr="00B70E1B">
        <w:rPr>
          <w:rFonts w:ascii="Times New Roman" w:eastAsia="Times New Roman" w:hAnsi="Times New Roman" w:cs="Times New Roman"/>
          <w:sz w:val="24"/>
          <w:szCs w:val="24"/>
          <w:lang w:eastAsia="hr-HR"/>
        </w:rPr>
        <w:t xml:space="preserve"> sustav</w:t>
      </w:r>
      <w:r w:rsidR="00F5412D">
        <w:rPr>
          <w:rFonts w:ascii="Times New Roman" w:eastAsia="Times New Roman" w:hAnsi="Times New Roman" w:cs="Times New Roman"/>
          <w:sz w:val="24"/>
          <w:szCs w:val="24"/>
          <w:lang w:eastAsia="hr-HR"/>
        </w:rPr>
        <w:t>u</w:t>
      </w:r>
      <w:r w:rsidR="00F5412D" w:rsidRPr="00B70E1B">
        <w:rPr>
          <w:rFonts w:ascii="Times New Roman" w:eastAsia="Times New Roman" w:hAnsi="Times New Roman" w:cs="Times New Roman"/>
          <w:sz w:val="24"/>
          <w:szCs w:val="24"/>
          <w:lang w:eastAsia="hr-HR"/>
        </w:rPr>
        <w:t xml:space="preserve"> zapošljavanja </w:t>
      </w:r>
      <w:r w:rsidR="00B70E1B" w:rsidRPr="00B70E1B">
        <w:rPr>
          <w:rFonts w:ascii="Times New Roman" w:eastAsia="Times New Roman" w:hAnsi="Times New Roman" w:cs="Times New Roman"/>
          <w:sz w:val="24"/>
          <w:szCs w:val="24"/>
          <w:lang w:eastAsia="hr-HR"/>
        </w:rPr>
        <w:t xml:space="preserve">te sudjeluje ili pruža stručnu podršku članovima Povjerenstva za provedbu internog oglasa i/ili Komisiji za provedbu javnog natječaja u utvrđivanju liste kandidata i provedbi strukturiranog razgovora (intervjua) s kandidatima. Provodi postupak zapošljavanja državnih službenika i namještenika u Oružane snage. Sudjeluje u provedbi Oglasa za zapošljavanje osoba u skladu s posebnim propisima. Služba obavlja stručne poslove vezane uz provedbu vježbeničke prakse i  praćenje rada </w:t>
      </w:r>
      <w:r w:rsidR="00F5412D">
        <w:rPr>
          <w:rFonts w:ascii="Times New Roman" w:eastAsia="Times New Roman" w:hAnsi="Times New Roman" w:cs="Times New Roman"/>
          <w:sz w:val="24"/>
          <w:szCs w:val="24"/>
          <w:lang w:eastAsia="hr-HR"/>
        </w:rPr>
        <w:t xml:space="preserve">državnih </w:t>
      </w:r>
      <w:r w:rsidR="00B70E1B" w:rsidRPr="00B70E1B">
        <w:rPr>
          <w:rFonts w:ascii="Times New Roman" w:eastAsia="Times New Roman" w:hAnsi="Times New Roman" w:cs="Times New Roman"/>
          <w:sz w:val="24"/>
          <w:szCs w:val="24"/>
          <w:lang w:eastAsia="hr-HR"/>
        </w:rPr>
        <w:t>službenika na probnom radu. Obavlja poslove prijave državnog ispita državnih službenika Ministarstva i Oružanih snag</w:t>
      </w:r>
      <w:r w:rsidR="00F5412D">
        <w:rPr>
          <w:rFonts w:ascii="Times New Roman" w:eastAsia="Times New Roman" w:hAnsi="Times New Roman" w:cs="Times New Roman"/>
          <w:sz w:val="24"/>
          <w:szCs w:val="24"/>
          <w:lang w:eastAsia="hr-HR"/>
        </w:rPr>
        <w:t xml:space="preserve">a u Aplikaciju za državni ispit, </w:t>
      </w:r>
      <w:r w:rsidR="00B70E1B" w:rsidRPr="00B70E1B">
        <w:rPr>
          <w:rFonts w:ascii="Times New Roman" w:eastAsia="Times New Roman" w:hAnsi="Times New Roman" w:cs="Times New Roman"/>
          <w:sz w:val="24"/>
          <w:szCs w:val="24"/>
          <w:lang w:eastAsia="hr-HR"/>
        </w:rPr>
        <w:t>kao i prijavu kandidata u sustav za</w:t>
      </w:r>
      <w:r w:rsidR="00B70E1B" w:rsidRPr="00F5412D">
        <w:rPr>
          <w:rFonts w:ascii="Times New Roman" w:eastAsia="Times New Roman" w:hAnsi="Times New Roman" w:cs="Times New Roman"/>
          <w:i/>
          <w:sz w:val="24"/>
          <w:szCs w:val="24"/>
          <w:lang w:eastAsia="hr-HR"/>
        </w:rPr>
        <w:t xml:space="preserve"> e</w:t>
      </w:r>
      <w:r w:rsidR="00B70E1B" w:rsidRPr="00B70E1B">
        <w:rPr>
          <w:rFonts w:ascii="Times New Roman" w:eastAsia="Times New Roman" w:hAnsi="Times New Roman" w:cs="Times New Roman"/>
          <w:sz w:val="24"/>
          <w:szCs w:val="24"/>
          <w:lang w:eastAsia="hr-HR"/>
        </w:rPr>
        <w:t>-učenje. Formira osobne dosjee državnih službenika i namještenika Ministarstva i Oružanih snaga te državnih dužnosnika Ministarstva. Pruža nadređenim službenicima ustrojstvenih jedinica stručnu podršku u primjeni pravn</w:t>
      </w:r>
      <w:r w:rsidR="00F5412D">
        <w:rPr>
          <w:rFonts w:ascii="Times New Roman" w:eastAsia="Times New Roman" w:hAnsi="Times New Roman" w:cs="Times New Roman"/>
          <w:sz w:val="24"/>
          <w:szCs w:val="24"/>
          <w:lang w:eastAsia="hr-HR"/>
        </w:rPr>
        <w:t xml:space="preserve">og okvira hibridnog modela rada. </w:t>
      </w:r>
      <w:r w:rsidR="00B70E1B" w:rsidRPr="00B70E1B">
        <w:rPr>
          <w:rFonts w:ascii="Times New Roman" w:eastAsia="Times New Roman" w:hAnsi="Times New Roman" w:cs="Times New Roman"/>
          <w:sz w:val="24"/>
          <w:szCs w:val="24"/>
          <w:lang w:eastAsia="hr-HR"/>
        </w:rPr>
        <w:t>Postupa po raščlambama te sudjeluje u izradi prijedloga općih planova organizacijskog karaktera. Služba priprema prijedloge rješenja o prijmu i prestanku državne službe državnih službenika i namještenika Ministarstva i Oružanih snaga te priprema prijedloge ostalih rješenja i odluka vezanih uz statusna i materijalna prava državnih službenika i namještenika Ministarstva. Priprema prijedloge odluka o upućivanju državnih službenika i namještenika na rad u međunarodne organizacije te prijedloge rješenja o plaći i drugim materijalnim pravima u skladu s posebnim propisima, priprema prijedloge odobrenja državnim službenicima i namještenicima Ministarstva</w:t>
      </w:r>
      <w:r w:rsidR="00F5412D">
        <w:rPr>
          <w:rFonts w:ascii="Times New Roman" w:eastAsia="Times New Roman" w:hAnsi="Times New Roman" w:cs="Times New Roman"/>
          <w:sz w:val="24"/>
          <w:szCs w:val="24"/>
          <w:lang w:eastAsia="hr-HR"/>
        </w:rPr>
        <w:t xml:space="preserve"> i Oružanih snaga za obavljane p</w:t>
      </w:r>
      <w:r w:rsidR="00B70E1B" w:rsidRPr="00B70E1B">
        <w:rPr>
          <w:rFonts w:ascii="Times New Roman" w:eastAsia="Times New Roman" w:hAnsi="Times New Roman" w:cs="Times New Roman"/>
          <w:sz w:val="24"/>
          <w:szCs w:val="24"/>
          <w:lang w:eastAsia="hr-HR"/>
        </w:rPr>
        <w:t xml:space="preserve">oslova ili pružanje usluga izvan redovnog radnog vremena. Daje administrativnu i stručnu podršku Povjerenstvu za napredovanje službenika. Pruža stručnu podršku unutarnjim ustrojstvenim jedinicama u postupku ocjenjivanja i nagrađivanja. Služba daje mišljenja, upute i smjernice ustrojstvenim jedinicama Oružanih snaga vezano uz statusna pitanja i materijalna prava državnih službenika i namještenika. Priprema mišljenja na dostavljene prijedloge propisa i druge akte iz djelokruga rada Službe te izrađuje očitovanja na predstavke, pritužbe i upite. Sudjeluje  u poslovima vođenja Registra zaposlenih u javnom sektoru. Obavlja poslove u vezi s mirovinskim i zdravstvenim osiguranjem državnih službenika i namještenika Ministarstva i Oružanih snaga, ažurira u informacijskom sustavu statusna stanja </w:t>
      </w:r>
      <w:r w:rsidR="00F5412D">
        <w:rPr>
          <w:rFonts w:ascii="Times New Roman" w:eastAsia="Times New Roman" w:hAnsi="Times New Roman" w:cs="Times New Roman"/>
          <w:sz w:val="24"/>
          <w:szCs w:val="24"/>
          <w:lang w:eastAsia="hr-HR"/>
        </w:rPr>
        <w:t xml:space="preserve">državnih </w:t>
      </w:r>
      <w:r w:rsidR="00B70E1B" w:rsidRPr="00B70E1B">
        <w:rPr>
          <w:rFonts w:ascii="Times New Roman" w:eastAsia="Times New Roman" w:hAnsi="Times New Roman" w:cs="Times New Roman"/>
          <w:sz w:val="24"/>
          <w:szCs w:val="24"/>
          <w:lang w:eastAsia="hr-HR"/>
        </w:rPr>
        <w:t>dužnosnika, državnih službenika i namještenika Ministarstva. Unosi podatke u evidencije stručnog osposobljavanja i usavršavanja državnih službenika koje provodi Državna škola za javnu upravu. Surađuje s tijelom državne uprave nadležnim za službeničke odnose i Odborom za državnu službu</w:t>
      </w:r>
      <w:r w:rsidR="00EF4A2C">
        <w:rPr>
          <w:rFonts w:ascii="Times New Roman" w:eastAsia="Times New Roman" w:hAnsi="Times New Roman" w:cs="Times New Roman"/>
          <w:sz w:val="24"/>
          <w:szCs w:val="24"/>
          <w:lang w:eastAsia="hr-HR"/>
        </w:rPr>
        <w:t>,</w:t>
      </w:r>
      <w:r w:rsidR="00B70E1B" w:rsidRPr="00B70E1B">
        <w:rPr>
          <w:rFonts w:ascii="Times New Roman" w:eastAsia="Times New Roman" w:hAnsi="Times New Roman" w:cs="Times New Roman"/>
          <w:sz w:val="24"/>
          <w:szCs w:val="24"/>
          <w:lang w:eastAsia="hr-HR"/>
        </w:rPr>
        <w:t xml:space="preserve"> kao i drugim državnim tijelima, izdaje potvrde iz službenih evidencija, prima stranke i pruža pomoć u svezi ostvarivanj</w:t>
      </w:r>
      <w:r w:rsidR="00EF4A2C">
        <w:rPr>
          <w:rFonts w:ascii="Times New Roman" w:eastAsia="Times New Roman" w:hAnsi="Times New Roman" w:cs="Times New Roman"/>
          <w:sz w:val="24"/>
          <w:szCs w:val="24"/>
          <w:lang w:eastAsia="hr-HR"/>
        </w:rPr>
        <w:t xml:space="preserve">a prava iz državne službe </w:t>
      </w:r>
      <w:r w:rsidR="00B70E1B" w:rsidRPr="00B70E1B">
        <w:rPr>
          <w:rFonts w:ascii="Times New Roman" w:eastAsia="Times New Roman" w:hAnsi="Times New Roman" w:cs="Times New Roman"/>
          <w:sz w:val="24"/>
          <w:szCs w:val="24"/>
          <w:lang w:eastAsia="hr-HR"/>
        </w:rPr>
        <w:t xml:space="preserve">te obavlja i druge poslove iz svoga djelokruga.    </w:t>
      </w:r>
    </w:p>
    <w:p w14:paraId="69762ADA" w14:textId="77777777" w:rsidR="00B56271" w:rsidRPr="00B70E1B" w:rsidRDefault="00B56271" w:rsidP="00F5412D">
      <w:pPr>
        <w:spacing w:after="0" w:line="240" w:lineRule="auto"/>
        <w:ind w:firstLine="708"/>
        <w:jc w:val="both"/>
        <w:rPr>
          <w:rFonts w:ascii="Times New Roman" w:eastAsia="Times New Roman" w:hAnsi="Times New Roman" w:cs="Times New Roman"/>
          <w:sz w:val="24"/>
          <w:szCs w:val="24"/>
          <w:lang w:eastAsia="hr-HR"/>
        </w:rPr>
      </w:pPr>
    </w:p>
    <w:p w14:paraId="79035ADA" w14:textId="77777777" w:rsidR="00B70E1B" w:rsidRPr="00B70E1B" w:rsidRDefault="0083118A" w:rsidP="00997B8D">
      <w:pPr>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00B70E1B" w:rsidRPr="00B70E1B">
        <w:rPr>
          <w:rFonts w:ascii="Times New Roman" w:eastAsia="Times New Roman" w:hAnsi="Times New Roman" w:cs="Times New Roman"/>
          <w:sz w:val="24"/>
          <w:szCs w:val="24"/>
          <w:lang w:eastAsia="hr-HR"/>
        </w:rPr>
        <w:t>U Službi za državne službenike i namještenike ustrojavaju se:</w:t>
      </w:r>
    </w:p>
    <w:p w14:paraId="10C15070" w14:textId="77777777" w:rsidR="0083118A" w:rsidRDefault="00B70E1B" w:rsidP="00997B8D">
      <w:pPr>
        <w:spacing w:after="0" w:line="240" w:lineRule="auto"/>
        <w:jc w:val="both"/>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 </w:t>
      </w:r>
      <w:r w:rsidR="0083118A">
        <w:rPr>
          <w:rFonts w:ascii="Times New Roman" w:eastAsia="Times New Roman" w:hAnsi="Times New Roman" w:cs="Times New Roman"/>
          <w:sz w:val="24"/>
          <w:szCs w:val="24"/>
          <w:lang w:eastAsia="hr-HR"/>
        </w:rPr>
        <w:tab/>
      </w:r>
      <w:r w:rsidR="0083118A">
        <w:rPr>
          <w:rFonts w:ascii="Times New Roman" w:eastAsia="Times New Roman" w:hAnsi="Times New Roman" w:cs="Times New Roman"/>
          <w:sz w:val="24"/>
          <w:szCs w:val="24"/>
          <w:lang w:eastAsia="hr-HR"/>
        </w:rPr>
        <w:tab/>
        <w:t xml:space="preserve">4.1.3.1.  </w:t>
      </w:r>
      <w:r w:rsidRPr="00B70E1B">
        <w:rPr>
          <w:rFonts w:ascii="Times New Roman" w:eastAsia="Times New Roman" w:hAnsi="Times New Roman" w:cs="Times New Roman"/>
          <w:sz w:val="24"/>
          <w:szCs w:val="24"/>
          <w:lang w:eastAsia="hr-HR"/>
        </w:rPr>
        <w:t>Odjel za planiranje i razvoj</w:t>
      </w:r>
    </w:p>
    <w:p w14:paraId="63379A3F" w14:textId="77777777" w:rsidR="00CB4A90" w:rsidRDefault="0083118A" w:rsidP="00997B8D">
      <w:pPr>
        <w:spacing w:after="0" w:line="240" w:lineRule="auto"/>
        <w:ind w:left="708"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4.1.3.2.  </w:t>
      </w:r>
      <w:r w:rsidR="00B70E1B" w:rsidRPr="00B70E1B">
        <w:rPr>
          <w:rFonts w:ascii="Times New Roman" w:eastAsia="Times New Roman" w:hAnsi="Times New Roman" w:cs="Times New Roman"/>
          <w:sz w:val="24"/>
          <w:szCs w:val="24"/>
          <w:lang w:eastAsia="hr-HR"/>
        </w:rPr>
        <w:t>Odjel za statusna pitanja i materijalna prava.</w:t>
      </w:r>
    </w:p>
    <w:p w14:paraId="1FF85F4C" w14:textId="77777777" w:rsidR="00CB4A90" w:rsidRDefault="00CB4A90" w:rsidP="00997B8D">
      <w:pPr>
        <w:spacing w:after="0" w:line="240" w:lineRule="auto"/>
        <w:jc w:val="center"/>
        <w:rPr>
          <w:rFonts w:ascii="Times New Roman" w:eastAsia="Times New Roman" w:hAnsi="Times New Roman" w:cs="Times New Roman"/>
          <w:b/>
          <w:sz w:val="24"/>
          <w:szCs w:val="24"/>
          <w:lang w:eastAsia="hr-HR"/>
        </w:rPr>
      </w:pPr>
      <w:r w:rsidRPr="00CB4A90">
        <w:rPr>
          <w:rFonts w:ascii="Times New Roman" w:eastAsia="Times New Roman" w:hAnsi="Times New Roman" w:cs="Times New Roman"/>
          <w:b/>
          <w:sz w:val="24"/>
          <w:szCs w:val="24"/>
          <w:lang w:eastAsia="hr-HR"/>
        </w:rPr>
        <w:lastRenderedPageBreak/>
        <w:t>4.1.3.1.  Odjel za planiranje i razvoj</w:t>
      </w:r>
    </w:p>
    <w:p w14:paraId="166CAE8B" w14:textId="77777777" w:rsidR="00764D8F" w:rsidRDefault="00764D8F"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6270CC5B" w14:textId="77777777" w:rsidR="00CB4A90" w:rsidRDefault="00CB4A90"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50</w:t>
      </w:r>
      <w:r w:rsidRPr="006650B9">
        <w:rPr>
          <w:rFonts w:ascii="Times New Roman" w:eastAsia="Times New Roman" w:hAnsi="Times New Roman" w:cs="Times New Roman"/>
          <w:b/>
          <w:sz w:val="24"/>
          <w:szCs w:val="24"/>
          <w:lang w:eastAsia="hr-HR"/>
        </w:rPr>
        <w:t>.</w:t>
      </w:r>
    </w:p>
    <w:p w14:paraId="1C5CB24D" w14:textId="77777777" w:rsidR="00CB4A90" w:rsidRPr="00CB4A90" w:rsidRDefault="00CB4A90"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2B30F563" w14:textId="77777777" w:rsidR="00B70E1B" w:rsidRPr="00B70E1B" w:rsidRDefault="00B70E1B" w:rsidP="004A44EA">
      <w:pPr>
        <w:spacing w:after="0" w:line="240" w:lineRule="auto"/>
        <w:ind w:firstLine="708"/>
        <w:jc w:val="both"/>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Odjel za planiranje i razvoj obavlja stručne poslove vezane uz planiranje i provedbu zapošljavanja državnih službenika i namještenika Ministarstva i Oružanih snaga te izradu prijedloga planova i drugih akata organizacijskog karaktera. Na temelju iskazanih potreba ustrojstvenih jedinica, Odjel priprema prijedlog Plana zapošljavanja državnih službenika i namještenika u Ministarstvo te utvrđene potrebe unosi u informacijski sustav </w:t>
      </w:r>
      <w:r w:rsidR="004A44EA">
        <w:rPr>
          <w:rFonts w:ascii="Times New Roman" w:eastAsia="Times New Roman" w:hAnsi="Times New Roman" w:cs="Times New Roman"/>
          <w:sz w:val="24"/>
          <w:szCs w:val="24"/>
          <w:lang w:eastAsia="hr-HR"/>
        </w:rPr>
        <w:t>–</w:t>
      </w:r>
      <w:r w:rsidRPr="00B70E1B">
        <w:rPr>
          <w:rFonts w:ascii="Times New Roman" w:eastAsia="Times New Roman" w:hAnsi="Times New Roman" w:cs="Times New Roman"/>
          <w:sz w:val="24"/>
          <w:szCs w:val="24"/>
          <w:lang w:eastAsia="hr-HR"/>
        </w:rPr>
        <w:t xml:space="preserve"> </w:t>
      </w:r>
      <w:r w:rsidR="00EF4A2C" w:rsidRPr="00B70E1B">
        <w:rPr>
          <w:rFonts w:ascii="Times New Roman" w:eastAsia="Times New Roman" w:hAnsi="Times New Roman" w:cs="Times New Roman"/>
          <w:sz w:val="24"/>
          <w:szCs w:val="24"/>
          <w:lang w:eastAsia="hr-HR"/>
        </w:rPr>
        <w:t>Centralizirani sustav zapošljavanja</w:t>
      </w:r>
      <w:r w:rsidRPr="00B70E1B">
        <w:rPr>
          <w:rFonts w:ascii="Times New Roman" w:eastAsia="Times New Roman" w:hAnsi="Times New Roman" w:cs="Times New Roman"/>
          <w:sz w:val="24"/>
          <w:szCs w:val="24"/>
          <w:lang w:eastAsia="hr-HR"/>
        </w:rPr>
        <w:t>. Na temelju plana zapošljavanja osoblja u Hrvatsku vojsku sudjeluje u provedbi postupka zapošljavanja državnih službenika i namještenika Oružanih snaga. Obavlja stručne poslove vezane uz provedbu zapošljavanja putem internog oglasa, zapošljavanja iz Baze kand</w:t>
      </w:r>
      <w:r w:rsidR="00EF4A2C">
        <w:rPr>
          <w:rFonts w:ascii="Times New Roman" w:eastAsia="Times New Roman" w:hAnsi="Times New Roman" w:cs="Times New Roman"/>
          <w:sz w:val="24"/>
          <w:szCs w:val="24"/>
          <w:lang w:eastAsia="hr-HR"/>
        </w:rPr>
        <w:t xml:space="preserve">idata za rad u državnoj službi </w:t>
      </w:r>
      <w:r w:rsidRPr="00B70E1B">
        <w:rPr>
          <w:rFonts w:ascii="Times New Roman" w:eastAsia="Times New Roman" w:hAnsi="Times New Roman" w:cs="Times New Roman"/>
          <w:sz w:val="24"/>
          <w:szCs w:val="24"/>
          <w:lang w:eastAsia="hr-HR"/>
        </w:rPr>
        <w:t xml:space="preserve">i javnog natječaja iz nadležnosti Ministarstva. Sudjeluje u izradi profila i vrednovanju radnih mjesta. Priprema prijedloge odluka o imenovanju mentora vježbenicima te sudjeluje u praćenju vježbeničke prakse i praćenju rada službenika na probnom radu. Odjel zaprima prijave državnih službenika za polaganje državnog ispita te ih, po utvrđivanju osnovanosti, unosi i ažurira u ADI sustavu i sustavu za </w:t>
      </w:r>
      <w:r w:rsidRPr="00EF4A2C">
        <w:rPr>
          <w:rFonts w:ascii="Times New Roman" w:eastAsia="Times New Roman" w:hAnsi="Times New Roman" w:cs="Times New Roman"/>
          <w:i/>
          <w:sz w:val="24"/>
          <w:szCs w:val="24"/>
          <w:lang w:eastAsia="hr-HR"/>
        </w:rPr>
        <w:t>e</w:t>
      </w:r>
      <w:r w:rsidRPr="00B70E1B">
        <w:rPr>
          <w:rFonts w:ascii="Times New Roman" w:eastAsia="Times New Roman" w:hAnsi="Times New Roman" w:cs="Times New Roman"/>
          <w:sz w:val="24"/>
          <w:szCs w:val="24"/>
          <w:lang w:eastAsia="hr-HR"/>
        </w:rPr>
        <w:t>-učenje. Sudjeluje  u poslovima vođenja Registra zaposlenih u javnom sektoru. Unosi podatke u evidencije stručnog osposobljavanja i usavršavanja državnih službenika koje provodi Državna škola za javnu upravu. Formira osobne dosjee državnih službenika i namještenika Ministarstva i Oružani</w:t>
      </w:r>
      <w:r w:rsidR="00EF4A2C">
        <w:rPr>
          <w:rFonts w:ascii="Times New Roman" w:eastAsia="Times New Roman" w:hAnsi="Times New Roman" w:cs="Times New Roman"/>
          <w:sz w:val="24"/>
          <w:szCs w:val="24"/>
          <w:lang w:eastAsia="hr-HR"/>
        </w:rPr>
        <w:t xml:space="preserve">h snaga te državnih dužnosnika </w:t>
      </w:r>
      <w:r w:rsidRPr="00B70E1B">
        <w:rPr>
          <w:rFonts w:ascii="Times New Roman" w:eastAsia="Times New Roman" w:hAnsi="Times New Roman" w:cs="Times New Roman"/>
          <w:sz w:val="24"/>
          <w:szCs w:val="24"/>
          <w:lang w:eastAsia="hr-HR"/>
        </w:rPr>
        <w:t xml:space="preserve">Ministarstva. Odjel izrađuje očitovanja na predstavke, pritužbe i upite te obavlja i druge poslove iz svoga djelokruga.    </w:t>
      </w:r>
    </w:p>
    <w:p w14:paraId="1042A066" w14:textId="77777777" w:rsidR="00CB4A90" w:rsidRPr="00CB4A90" w:rsidRDefault="00CB4A90" w:rsidP="00997B8D">
      <w:pPr>
        <w:spacing w:after="0" w:line="240" w:lineRule="auto"/>
        <w:jc w:val="center"/>
        <w:rPr>
          <w:rFonts w:ascii="Times New Roman" w:eastAsia="Times New Roman" w:hAnsi="Times New Roman" w:cs="Times New Roman"/>
          <w:b/>
          <w:sz w:val="24"/>
          <w:szCs w:val="24"/>
          <w:lang w:eastAsia="hr-HR"/>
        </w:rPr>
      </w:pPr>
    </w:p>
    <w:p w14:paraId="67101CD4" w14:textId="77777777" w:rsidR="00B70E1B" w:rsidRDefault="00CB4A90" w:rsidP="00997B8D">
      <w:pPr>
        <w:spacing w:after="0" w:line="240" w:lineRule="auto"/>
        <w:jc w:val="center"/>
        <w:rPr>
          <w:rFonts w:ascii="Times New Roman" w:eastAsia="Times New Roman" w:hAnsi="Times New Roman" w:cs="Times New Roman"/>
          <w:sz w:val="24"/>
          <w:szCs w:val="24"/>
          <w:lang w:eastAsia="hr-HR"/>
        </w:rPr>
      </w:pPr>
      <w:r w:rsidRPr="00CB4A90">
        <w:rPr>
          <w:rFonts w:ascii="Times New Roman" w:eastAsia="Times New Roman" w:hAnsi="Times New Roman" w:cs="Times New Roman"/>
          <w:b/>
          <w:sz w:val="24"/>
          <w:szCs w:val="24"/>
          <w:lang w:eastAsia="hr-HR"/>
        </w:rPr>
        <w:t xml:space="preserve">4.1.3.2.  Odjel za statusna pitanja i </w:t>
      </w:r>
      <w:r w:rsidRPr="00527CDE">
        <w:rPr>
          <w:rFonts w:ascii="Times New Roman" w:eastAsia="Times New Roman" w:hAnsi="Times New Roman" w:cs="Times New Roman"/>
          <w:b/>
          <w:sz w:val="24"/>
          <w:szCs w:val="24"/>
          <w:lang w:eastAsia="hr-HR"/>
        </w:rPr>
        <w:t>materijalna prava</w:t>
      </w:r>
    </w:p>
    <w:p w14:paraId="702EDE8F" w14:textId="77777777" w:rsidR="00CB4A90" w:rsidRDefault="00CB4A90" w:rsidP="00997B8D">
      <w:pPr>
        <w:spacing w:after="0" w:line="240" w:lineRule="auto"/>
        <w:jc w:val="center"/>
        <w:rPr>
          <w:rFonts w:ascii="Times New Roman" w:eastAsia="Times New Roman" w:hAnsi="Times New Roman" w:cs="Times New Roman"/>
          <w:sz w:val="24"/>
          <w:szCs w:val="24"/>
          <w:lang w:eastAsia="hr-HR"/>
        </w:rPr>
      </w:pPr>
    </w:p>
    <w:p w14:paraId="511D0338" w14:textId="77777777" w:rsidR="00CB4A90" w:rsidRDefault="00CB4A90"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6650B9">
        <w:rPr>
          <w:rFonts w:ascii="Times New Roman" w:eastAsia="Times New Roman" w:hAnsi="Times New Roman" w:cs="Times New Roman"/>
          <w:b/>
          <w:sz w:val="24"/>
          <w:szCs w:val="24"/>
          <w:lang w:eastAsia="hr-HR"/>
        </w:rPr>
        <w:t xml:space="preserve">Članak </w:t>
      </w:r>
      <w:r w:rsidR="00F02206">
        <w:rPr>
          <w:rFonts w:ascii="Times New Roman" w:eastAsia="Times New Roman" w:hAnsi="Times New Roman" w:cs="Times New Roman"/>
          <w:b/>
          <w:sz w:val="24"/>
          <w:szCs w:val="24"/>
          <w:lang w:eastAsia="hr-HR"/>
        </w:rPr>
        <w:t>51</w:t>
      </w:r>
      <w:r w:rsidRPr="006650B9">
        <w:rPr>
          <w:rFonts w:ascii="Times New Roman" w:eastAsia="Times New Roman" w:hAnsi="Times New Roman" w:cs="Times New Roman"/>
          <w:b/>
          <w:sz w:val="24"/>
          <w:szCs w:val="24"/>
          <w:lang w:eastAsia="hr-HR"/>
        </w:rPr>
        <w:t>.</w:t>
      </w:r>
    </w:p>
    <w:p w14:paraId="61114B24" w14:textId="77777777" w:rsidR="00CB4A90" w:rsidRPr="00CB4A90" w:rsidRDefault="00CB4A90"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6F7C8F13" w14:textId="77777777" w:rsidR="00764D8F" w:rsidRDefault="00B70E1B" w:rsidP="005A7751">
      <w:pPr>
        <w:spacing w:after="0" w:line="240" w:lineRule="auto"/>
        <w:jc w:val="both"/>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          Odjel za statusna pitanja i materijalna prava izrađuje prijedlog</w:t>
      </w:r>
      <w:r w:rsidR="00EF4A2C">
        <w:rPr>
          <w:rFonts w:ascii="Times New Roman" w:eastAsia="Times New Roman" w:hAnsi="Times New Roman" w:cs="Times New Roman"/>
          <w:sz w:val="24"/>
          <w:szCs w:val="24"/>
          <w:lang w:eastAsia="hr-HR"/>
        </w:rPr>
        <w:t>e</w:t>
      </w:r>
      <w:r w:rsidRPr="00B70E1B">
        <w:rPr>
          <w:rFonts w:ascii="Times New Roman" w:eastAsia="Times New Roman" w:hAnsi="Times New Roman" w:cs="Times New Roman"/>
          <w:sz w:val="24"/>
          <w:szCs w:val="24"/>
          <w:lang w:eastAsia="hr-HR"/>
        </w:rPr>
        <w:t xml:space="preserve"> rješenja o prijmu i prestanku</w:t>
      </w:r>
      <w:r w:rsidR="00EF4A2C">
        <w:rPr>
          <w:rFonts w:ascii="Times New Roman" w:eastAsia="Times New Roman" w:hAnsi="Times New Roman" w:cs="Times New Roman"/>
          <w:sz w:val="24"/>
          <w:szCs w:val="24"/>
          <w:lang w:eastAsia="hr-HR"/>
        </w:rPr>
        <w:t xml:space="preserve"> službe</w:t>
      </w:r>
      <w:r w:rsidRPr="00B70E1B">
        <w:rPr>
          <w:rFonts w:ascii="Times New Roman" w:eastAsia="Times New Roman" w:hAnsi="Times New Roman" w:cs="Times New Roman"/>
          <w:sz w:val="24"/>
          <w:szCs w:val="24"/>
          <w:lang w:eastAsia="hr-HR"/>
        </w:rPr>
        <w:t xml:space="preserve"> državnih službenika i namještenika u Ministarstvo i Oružane snage, rješenja o rasporedu na radno mjesto, premještaju, stavljanju na raspolaganje. Odjel postupa po odlukama drugostupanjskih tijela i presudama vezanih uz statusna i materijalna prava državnih službenika i namještenika. Izrađuje prijedloge sporazuma o premještaju i prestanku službe državnih službenika i namještenika Ministarstva i Oružanih snaga, odluka i rješenja o upućivanju državnih službenika i namještenika Ministarstva na rad u inozemstvo (međunarodne organizacije) te drugih rješenja vezanih uz statusna i druga prava iz radnog odnosa državnih službenika i namještenika Ministarstva. Priprema prijedloge odobrenja državnim službenicima i namještenicima Ministarstva i Oružanih snaga za obavljane  poslova ili pružanje usluga izvan redovnog radnog vremena. Odjel priprema prijedloge rješenja o plaći državnih službenika i namještenika Ministarstva, prijedloge rješenja o plaći državnih službenika i namještenika upućenih na rad u inozemstvo u skladu s posebnim propisima te prijedloge odluka o ostalim materijalnim pravima državnih službenika i namještenika Ministarstva. Priprema mišljenja na dostavljene prijedloge propisa, daje očitovanja na predstavke, pritužbe i upite te sudjeluje u pripremi prijedloga mišljenja, uputa i smjernica ustrojstvenim jedinicama Oružanih snaga vezane uz statusna pitanja i upravljanje karijerom državnih službenika i namještenika Oružanih snaga. Odjel provodi postupak prijave i odjave državnih službenika i namještenika Ministarstva i Oružanih snaga te članova njihovih obitelji na mirovinsko i zdravstveno osiguranje, vodi propisane evidencije, prima stranke, izdaje potvrde o statusnim pitanjima državnih službenika i namještenika o kojima se vodi evidencija te pruža pomoć u vezi s ostvarivanjem prava iz državne službe. Odjel surađuje s tijelom državne uprave nadležnim za službeničke odnose, Odborom za državnu službu, u postupku rješavanja žalbi državnih službenika i namještenika Ministarstva i Oružanih snaga te s drugim državnim tijelima.</w:t>
      </w:r>
    </w:p>
    <w:p w14:paraId="1889B46E" w14:textId="77777777" w:rsidR="00DD2C14" w:rsidRPr="005A7751" w:rsidRDefault="00DD2C14" w:rsidP="005A7751">
      <w:pPr>
        <w:spacing w:after="0" w:line="240" w:lineRule="auto"/>
        <w:jc w:val="both"/>
        <w:rPr>
          <w:rFonts w:ascii="Times New Roman" w:eastAsia="Times New Roman" w:hAnsi="Times New Roman" w:cs="Times New Roman"/>
          <w:sz w:val="24"/>
          <w:szCs w:val="24"/>
          <w:lang w:eastAsia="hr-HR"/>
        </w:rPr>
      </w:pPr>
    </w:p>
    <w:p w14:paraId="75DBA26B" w14:textId="77777777" w:rsidR="00CB4A90" w:rsidRPr="00CB4A90" w:rsidRDefault="00CB4A90" w:rsidP="00997B8D">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CB4A90">
        <w:rPr>
          <w:rFonts w:ascii="Times New Roman" w:eastAsia="Times New Roman" w:hAnsi="Times New Roman" w:cs="Times New Roman"/>
          <w:b/>
          <w:color w:val="231F20"/>
          <w:sz w:val="24"/>
          <w:szCs w:val="24"/>
          <w:lang w:eastAsia="hr-HR"/>
        </w:rPr>
        <w:lastRenderedPageBreak/>
        <w:t xml:space="preserve">4.1.4. </w:t>
      </w:r>
      <w:r w:rsidRPr="00CB4A90">
        <w:rPr>
          <w:rFonts w:ascii="Times New Roman" w:eastAsia="Times New Roman" w:hAnsi="Times New Roman" w:cs="Times New Roman"/>
          <w:b/>
          <w:color w:val="231F20"/>
          <w:sz w:val="24"/>
          <w:szCs w:val="24"/>
          <w:lang w:eastAsia="hr-HR"/>
        </w:rPr>
        <w:tab/>
      </w:r>
      <w:r>
        <w:rPr>
          <w:rFonts w:ascii="Times New Roman" w:eastAsia="Times New Roman" w:hAnsi="Times New Roman" w:cs="Times New Roman"/>
          <w:b/>
          <w:color w:val="231F20"/>
          <w:sz w:val="24"/>
          <w:szCs w:val="24"/>
          <w:lang w:eastAsia="hr-HR"/>
        </w:rPr>
        <w:t>Služba za poslove obrane</w:t>
      </w:r>
    </w:p>
    <w:p w14:paraId="05F2E780" w14:textId="77777777" w:rsidR="00CB4A90" w:rsidRDefault="00CB4A90" w:rsidP="00997B8D">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52A7BA18" w14:textId="77777777" w:rsidR="00B70E1B"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CB4A90">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52</w:t>
      </w:r>
      <w:r w:rsidR="00CB4A90" w:rsidRPr="00CB4A90">
        <w:rPr>
          <w:rFonts w:ascii="Times New Roman" w:eastAsia="Times New Roman" w:hAnsi="Times New Roman" w:cs="Times New Roman"/>
          <w:b/>
          <w:sz w:val="24"/>
          <w:szCs w:val="24"/>
          <w:lang w:eastAsia="hr-HR"/>
        </w:rPr>
        <w:t>.</w:t>
      </w:r>
    </w:p>
    <w:p w14:paraId="079B0516" w14:textId="77777777" w:rsidR="00CB4A90" w:rsidRPr="00CB4A90" w:rsidRDefault="00CB4A90"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611ED2B7" w14:textId="77777777" w:rsidR="005A7751" w:rsidRDefault="00B70E1B" w:rsidP="005022B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(1) </w:t>
      </w:r>
      <w:r w:rsidR="00CB4A90">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 xml:space="preserve">Služba za poslove obrane obavlja stručne i upravne poslove vezane uz sudjelovanje u pripremi nacrta prijedloga zakona i </w:t>
      </w:r>
      <w:r w:rsidR="00EF4A2C">
        <w:rPr>
          <w:rFonts w:ascii="Times New Roman" w:eastAsia="Times New Roman" w:hAnsi="Times New Roman" w:cs="Times New Roman"/>
          <w:sz w:val="24"/>
          <w:szCs w:val="24"/>
          <w:lang w:eastAsia="hr-HR"/>
        </w:rPr>
        <w:t xml:space="preserve">provedbenih </w:t>
      </w:r>
      <w:r w:rsidRPr="00B70E1B">
        <w:rPr>
          <w:rFonts w:ascii="Times New Roman" w:eastAsia="Times New Roman" w:hAnsi="Times New Roman" w:cs="Times New Roman"/>
          <w:sz w:val="24"/>
          <w:szCs w:val="24"/>
          <w:lang w:eastAsia="hr-HR"/>
        </w:rPr>
        <w:t xml:space="preserve">propisa i internih dokumenata iz područja vojne obveze te osigurava njihovu primjenu. Planira i usklađuje poslove iz svoje nadležnosti s Glavnim stožerom i drugim tijelima. Planira i organizira poslove vezene uz vođenje evidencije vojnih obveznika, uvođenja u vojnu evidenciju, upućivanja na vojno osposobljavanje. Planira, organizira i nadzire provedbu planske popune Oružanih snaga pričuvnim sastavom Oružanih snaga. Služba usklađuje poslove područnih odjela za poslove obrane, pruža im potporu, te koordinira i nadzire provedbu prvostupanjskih upravnih postupaka iz područja </w:t>
      </w:r>
      <w:r w:rsidR="001F038C">
        <w:rPr>
          <w:rFonts w:ascii="Times New Roman" w:eastAsia="Times New Roman" w:hAnsi="Times New Roman" w:cs="Times New Roman"/>
          <w:sz w:val="24"/>
          <w:szCs w:val="24"/>
          <w:lang w:eastAsia="hr-HR"/>
        </w:rPr>
        <w:t xml:space="preserve">vojne obveze i drugih propisa. </w:t>
      </w:r>
      <w:r w:rsidRPr="00B70E1B">
        <w:rPr>
          <w:rFonts w:ascii="Times New Roman" w:eastAsia="Times New Roman" w:hAnsi="Times New Roman" w:cs="Times New Roman"/>
          <w:sz w:val="24"/>
          <w:szCs w:val="24"/>
          <w:lang w:eastAsia="hr-HR"/>
        </w:rPr>
        <w:t>Organizira provedbu poslova vezanih uz izradu financijskog plana i programiranja iz djelokruga rada Službe i područnih odjela za poslove obrane te prati provedbu materij</w:t>
      </w:r>
      <w:r w:rsidR="001F038C">
        <w:rPr>
          <w:rFonts w:ascii="Times New Roman" w:eastAsia="Times New Roman" w:hAnsi="Times New Roman" w:cs="Times New Roman"/>
          <w:sz w:val="24"/>
          <w:szCs w:val="24"/>
          <w:lang w:eastAsia="hr-HR"/>
        </w:rPr>
        <w:t xml:space="preserve">alno-financijskog poslovanja iz </w:t>
      </w:r>
      <w:r w:rsidR="005A7751">
        <w:rPr>
          <w:rFonts w:ascii="Times New Roman" w:eastAsia="Times New Roman" w:hAnsi="Times New Roman" w:cs="Times New Roman"/>
          <w:sz w:val="24"/>
          <w:szCs w:val="24"/>
          <w:lang w:eastAsia="hr-HR"/>
        </w:rPr>
        <w:t>djelokruga rada Službe.</w:t>
      </w:r>
    </w:p>
    <w:p w14:paraId="76869962" w14:textId="77777777" w:rsidR="005022B4" w:rsidRDefault="005022B4" w:rsidP="005022B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4B73BD1" w14:textId="77777777" w:rsidR="00B70E1B" w:rsidRPr="00B70E1B" w:rsidRDefault="00B70E1B" w:rsidP="00997B8D">
      <w:pPr>
        <w:shd w:val="clear" w:color="auto" w:fill="FFFFFF"/>
        <w:spacing w:after="0" w:line="240" w:lineRule="auto"/>
        <w:ind w:firstLine="708"/>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(2) </w:t>
      </w:r>
      <w:r w:rsidR="00CB4A90">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U Službi za poslove obrane ustrojavaju se:</w:t>
      </w:r>
    </w:p>
    <w:p w14:paraId="247E741B" w14:textId="77777777" w:rsidR="00B70E1B" w:rsidRPr="00B70E1B" w:rsidRDefault="002C77F8" w:rsidP="00997B8D">
      <w:pPr>
        <w:shd w:val="clear" w:color="auto" w:fill="FFFFFF"/>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4.1.4.1. </w:t>
      </w:r>
      <w:r w:rsidR="00B70E1B" w:rsidRPr="00B70E1B">
        <w:rPr>
          <w:rFonts w:ascii="Times New Roman" w:eastAsia="Times New Roman" w:hAnsi="Times New Roman" w:cs="Times New Roman"/>
          <w:sz w:val="24"/>
          <w:szCs w:val="24"/>
          <w:lang w:eastAsia="hr-HR"/>
        </w:rPr>
        <w:t>Odjel za poslove obrane</w:t>
      </w:r>
    </w:p>
    <w:p w14:paraId="2238E59C" w14:textId="77777777" w:rsidR="002C77F8" w:rsidRDefault="002C77F8" w:rsidP="00997B8D">
      <w:pPr>
        <w:shd w:val="clear" w:color="auto" w:fill="FFFFFF"/>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4.1.4.2. </w:t>
      </w:r>
      <w:r w:rsidR="00B70E1B" w:rsidRPr="00B70E1B">
        <w:rPr>
          <w:rFonts w:ascii="Times New Roman" w:eastAsia="Times New Roman" w:hAnsi="Times New Roman" w:cs="Times New Roman"/>
          <w:sz w:val="24"/>
          <w:szCs w:val="24"/>
          <w:lang w:eastAsia="hr-HR"/>
        </w:rPr>
        <w:t>Odjel za potporu</w:t>
      </w:r>
      <w:r>
        <w:rPr>
          <w:rFonts w:ascii="Times New Roman" w:eastAsia="Times New Roman" w:hAnsi="Times New Roman" w:cs="Times New Roman"/>
          <w:sz w:val="24"/>
          <w:szCs w:val="24"/>
          <w:lang w:eastAsia="hr-HR"/>
        </w:rPr>
        <w:t>.</w:t>
      </w:r>
    </w:p>
    <w:p w14:paraId="7BCD552E" w14:textId="77777777" w:rsidR="00975D8A" w:rsidRDefault="00975D8A" w:rsidP="00B5627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F49B8CE" w14:textId="77777777" w:rsidR="00B70E1B" w:rsidRPr="00B70E1B" w:rsidRDefault="00975D8A"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00B70E1B" w:rsidRPr="00B70E1B">
        <w:rPr>
          <w:rFonts w:ascii="Times New Roman" w:eastAsia="Times New Roman" w:hAnsi="Times New Roman" w:cs="Times New Roman"/>
          <w:sz w:val="24"/>
          <w:szCs w:val="24"/>
          <w:lang w:eastAsia="hr-HR"/>
        </w:rPr>
        <w:t>Za obavljanje poslova iz djelokruga Službe za poslove obrane izvan sjedišta Ministarstva ustrojavaju se:</w:t>
      </w:r>
    </w:p>
    <w:p w14:paraId="1A436A50" w14:textId="77777777" w:rsidR="007C7D43" w:rsidRPr="00B70E1B" w:rsidRDefault="00975D8A" w:rsidP="00F539BF">
      <w:pPr>
        <w:shd w:val="clear" w:color="auto" w:fill="FFFFFF"/>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4.1.4.3. </w:t>
      </w:r>
      <w:r w:rsidR="00B70E1B" w:rsidRPr="00B70E1B">
        <w:rPr>
          <w:rFonts w:ascii="Times New Roman" w:eastAsia="Times New Roman" w:hAnsi="Times New Roman" w:cs="Times New Roman"/>
          <w:sz w:val="24"/>
          <w:szCs w:val="24"/>
          <w:lang w:eastAsia="hr-HR"/>
        </w:rPr>
        <w:t>Područni odjeli za poslove obrane.</w:t>
      </w:r>
    </w:p>
    <w:p w14:paraId="275250BC" w14:textId="77777777" w:rsidR="00764D8F" w:rsidRDefault="00764D8F" w:rsidP="001F038C">
      <w:pPr>
        <w:shd w:val="clear" w:color="auto" w:fill="FFFFFF"/>
        <w:spacing w:after="0" w:line="240" w:lineRule="auto"/>
        <w:textAlignment w:val="baseline"/>
        <w:rPr>
          <w:rFonts w:ascii="Times New Roman" w:eastAsia="Times New Roman" w:hAnsi="Times New Roman" w:cs="Times New Roman"/>
          <w:b/>
          <w:sz w:val="24"/>
          <w:szCs w:val="24"/>
          <w:lang w:eastAsia="hr-HR"/>
        </w:rPr>
      </w:pPr>
    </w:p>
    <w:p w14:paraId="1BF015B0"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4.1.4.1. Odjel za poslove obrane</w:t>
      </w:r>
    </w:p>
    <w:p w14:paraId="647CCF29" w14:textId="77777777" w:rsidR="00975D8A" w:rsidRDefault="00975D8A" w:rsidP="00997B8D">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3244A03" w14:textId="77777777" w:rsidR="00B70E1B" w:rsidRPr="00975D8A"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53</w:t>
      </w:r>
      <w:r w:rsidR="00975D8A" w:rsidRPr="00975D8A">
        <w:rPr>
          <w:rFonts w:ascii="Times New Roman" w:eastAsia="Times New Roman" w:hAnsi="Times New Roman" w:cs="Times New Roman"/>
          <w:b/>
          <w:sz w:val="24"/>
          <w:szCs w:val="24"/>
          <w:lang w:eastAsia="hr-HR"/>
        </w:rPr>
        <w:t>.</w:t>
      </w:r>
    </w:p>
    <w:p w14:paraId="42382111" w14:textId="77777777" w:rsidR="00975D8A" w:rsidRPr="00B70E1B" w:rsidRDefault="00975D8A" w:rsidP="00997B8D">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E596A0E" w14:textId="77777777" w:rsidR="00975D8A" w:rsidRDefault="00B70E1B" w:rsidP="005022B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Odjel za poslove obrane obavlja stručne i upravne poslove koji se odnose na planiranje i koordinaciju poslova i zadaća vojne obveze s Glavnim stožerom te s drugim </w:t>
      </w:r>
      <w:r w:rsidR="001F038C">
        <w:rPr>
          <w:rFonts w:ascii="Times New Roman" w:eastAsia="Times New Roman" w:hAnsi="Times New Roman" w:cs="Times New Roman"/>
          <w:sz w:val="24"/>
          <w:szCs w:val="24"/>
          <w:lang w:eastAsia="hr-HR"/>
        </w:rPr>
        <w:t xml:space="preserve">državnim </w:t>
      </w:r>
      <w:r w:rsidRPr="00B70E1B">
        <w:rPr>
          <w:rFonts w:ascii="Times New Roman" w:eastAsia="Times New Roman" w:hAnsi="Times New Roman" w:cs="Times New Roman"/>
          <w:sz w:val="24"/>
          <w:szCs w:val="24"/>
          <w:lang w:eastAsia="hr-HR"/>
        </w:rPr>
        <w:t>tijelima. Planira, organizira i prati provedbu uvođe</w:t>
      </w:r>
      <w:r w:rsidR="00394EAA">
        <w:rPr>
          <w:rFonts w:ascii="Times New Roman" w:eastAsia="Times New Roman" w:hAnsi="Times New Roman" w:cs="Times New Roman"/>
          <w:sz w:val="24"/>
          <w:szCs w:val="24"/>
          <w:lang w:eastAsia="hr-HR"/>
        </w:rPr>
        <w:t>nja u vojnu evidenciju, donosi p</w:t>
      </w:r>
      <w:r w:rsidRPr="00B70E1B">
        <w:rPr>
          <w:rFonts w:ascii="Times New Roman" w:eastAsia="Times New Roman" w:hAnsi="Times New Roman" w:cs="Times New Roman"/>
          <w:sz w:val="24"/>
          <w:szCs w:val="24"/>
          <w:lang w:eastAsia="hr-HR"/>
        </w:rPr>
        <w:t>lan zdravstvenih pregleda, psiholoških ispitivanja, organizira realizaciju i koordinira upućivanje kandidata</w:t>
      </w:r>
      <w:r w:rsidR="00394EAA">
        <w:rPr>
          <w:rFonts w:ascii="Times New Roman" w:eastAsia="Times New Roman" w:hAnsi="Times New Roman" w:cs="Times New Roman"/>
          <w:sz w:val="24"/>
          <w:szCs w:val="24"/>
          <w:lang w:eastAsia="hr-HR"/>
        </w:rPr>
        <w:t xml:space="preserve"> na vojno osposobljavanje te u vezi s tim izrađuje p</w:t>
      </w:r>
      <w:r w:rsidRPr="00B70E1B">
        <w:rPr>
          <w:rFonts w:ascii="Times New Roman" w:eastAsia="Times New Roman" w:hAnsi="Times New Roman" w:cs="Times New Roman"/>
          <w:sz w:val="24"/>
          <w:szCs w:val="24"/>
          <w:lang w:eastAsia="hr-HR"/>
        </w:rPr>
        <w:t xml:space="preserve">lan uputa kandidata na vojno osposobljavanje. Priprema, organizira i koordinira s područnim odjelima za poslove obrane aktivnosti vezane uz sudjelovanje u promidžbi za prijam kandidata po natječajima i oglasima. Odjel planira i usklađuje pričuvni ljudski i materijalni potencijal za popunu Oružanih snaga i drugih potreba obrane. Provodi i usmjerava realizaciju popune Oružanih snaga pričuvnim sastavom (ugovorna i nerazvrstana pričuva) u neposrednoj suradnji s Glavnim stožerom. Organizira i prati provedbu planske mobilizacije pričuvnog sastava Oružanih snaga u slučaju ratnog stanja i </w:t>
      </w:r>
      <w:r w:rsidRPr="001872EA">
        <w:rPr>
          <w:rFonts w:ascii="Times New Roman" w:eastAsia="Times New Roman" w:hAnsi="Times New Roman" w:cs="Times New Roman"/>
          <w:sz w:val="24"/>
          <w:szCs w:val="24"/>
          <w:lang w:eastAsia="hr-HR"/>
        </w:rPr>
        <w:t>stanja neposredne ugroženosti</w:t>
      </w:r>
      <w:r w:rsidR="001872EA" w:rsidRPr="001872EA">
        <w:rPr>
          <w:rFonts w:ascii="Times New Roman" w:eastAsia="Times New Roman" w:hAnsi="Times New Roman" w:cs="Times New Roman"/>
          <w:sz w:val="24"/>
          <w:szCs w:val="24"/>
          <w:lang w:eastAsia="hr-HR"/>
        </w:rPr>
        <w:t>,</w:t>
      </w:r>
      <w:r w:rsidR="001872EA">
        <w:rPr>
          <w:rFonts w:ascii="Times New Roman" w:eastAsia="Times New Roman" w:hAnsi="Times New Roman" w:cs="Times New Roman"/>
          <w:sz w:val="24"/>
          <w:szCs w:val="24"/>
          <w:lang w:eastAsia="hr-HR"/>
        </w:rPr>
        <w:t xml:space="preserve"> neovisnosti i opstojnosti Republike Hrvatske</w:t>
      </w:r>
      <w:r w:rsidRPr="00B70E1B">
        <w:rPr>
          <w:rFonts w:ascii="Times New Roman" w:eastAsia="Times New Roman" w:hAnsi="Times New Roman" w:cs="Times New Roman"/>
          <w:sz w:val="24"/>
          <w:szCs w:val="24"/>
          <w:lang w:eastAsia="hr-HR"/>
        </w:rPr>
        <w:t>. Prati izradu Plana obrane</w:t>
      </w:r>
      <w:r w:rsidR="00394EAA">
        <w:rPr>
          <w:rFonts w:ascii="Times New Roman" w:eastAsia="Times New Roman" w:hAnsi="Times New Roman" w:cs="Times New Roman"/>
          <w:sz w:val="24"/>
          <w:szCs w:val="24"/>
          <w:lang w:eastAsia="hr-HR"/>
        </w:rPr>
        <w:t xml:space="preserve"> Republike Hrvatske</w:t>
      </w:r>
      <w:r w:rsidRPr="00B70E1B">
        <w:rPr>
          <w:rFonts w:ascii="Times New Roman" w:eastAsia="Times New Roman" w:hAnsi="Times New Roman" w:cs="Times New Roman"/>
          <w:sz w:val="24"/>
          <w:szCs w:val="24"/>
          <w:lang w:eastAsia="hr-HR"/>
        </w:rPr>
        <w:t xml:space="preserve"> i sudjeluje u izradi dokumenata plana obrane iz djelokruga svoje nadležnosti. Provodi koordinaciju s područnim odjelima za poslove obrane. Izrađuje izvješća i raščlambe, sudjeluje u izradi propisa te uputa iz djelokruga rada.</w:t>
      </w:r>
    </w:p>
    <w:p w14:paraId="474695F8" w14:textId="77777777" w:rsidR="005A7751" w:rsidRDefault="005A7751"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093367A8"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4.1.4.2. Odjel za potporu</w:t>
      </w:r>
    </w:p>
    <w:p w14:paraId="141C4D75"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1CD4488A" w14:textId="77777777" w:rsidR="00B70E1B"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54</w:t>
      </w:r>
      <w:r w:rsidR="00975D8A" w:rsidRPr="00975D8A">
        <w:rPr>
          <w:rFonts w:ascii="Times New Roman" w:eastAsia="Times New Roman" w:hAnsi="Times New Roman" w:cs="Times New Roman"/>
          <w:b/>
          <w:sz w:val="24"/>
          <w:szCs w:val="24"/>
          <w:lang w:eastAsia="hr-HR"/>
        </w:rPr>
        <w:t>.</w:t>
      </w:r>
    </w:p>
    <w:p w14:paraId="16EF911B"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7F9E6A68" w14:textId="77777777" w:rsidR="00B70E1B" w:rsidRDefault="00B70E1B"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Odjel za potporu pruža potporu područnim odjelima za poslove obrane, obavlja stručne i upravne poslove vezane uz usklađivanje rada područnih odjela za poslove obrane. Obavlja poslove logističkog zbrinjavanja (uredski, informatički i drugi materijal te osiguranje i održavanje informatičke i birotehničke opreme), vodi evidenciju i ažurira podatke o poslovnim </w:t>
      </w:r>
      <w:r w:rsidRPr="00B70E1B">
        <w:rPr>
          <w:rFonts w:ascii="Times New Roman" w:eastAsia="Times New Roman" w:hAnsi="Times New Roman" w:cs="Times New Roman"/>
          <w:sz w:val="24"/>
          <w:szCs w:val="24"/>
          <w:lang w:eastAsia="hr-HR"/>
        </w:rPr>
        <w:lastRenderedPageBreak/>
        <w:t>prostorima kojima se koriste područni odjeli za poslove obrane, obavlja personalne poslove, poslove vezane uz opće akte poslovanja te materijalno-financi</w:t>
      </w:r>
      <w:r w:rsidR="001872EA">
        <w:rPr>
          <w:rFonts w:ascii="Times New Roman" w:eastAsia="Times New Roman" w:hAnsi="Times New Roman" w:cs="Times New Roman"/>
          <w:sz w:val="24"/>
          <w:szCs w:val="24"/>
          <w:lang w:eastAsia="hr-HR"/>
        </w:rPr>
        <w:t>jske poslove i druge poslove iz svojeg djelokruga.</w:t>
      </w:r>
      <w:r w:rsidRPr="00B70E1B">
        <w:rPr>
          <w:rFonts w:ascii="Times New Roman" w:eastAsia="Times New Roman" w:hAnsi="Times New Roman" w:cs="Times New Roman"/>
          <w:sz w:val="24"/>
          <w:szCs w:val="24"/>
          <w:lang w:eastAsia="hr-HR"/>
        </w:rPr>
        <w:t xml:space="preserve"> </w:t>
      </w:r>
    </w:p>
    <w:p w14:paraId="7B65216C"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71C01FFF" w14:textId="77777777" w:rsid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4.1.4.3. Po</w:t>
      </w:r>
      <w:r>
        <w:rPr>
          <w:rFonts w:ascii="Times New Roman" w:eastAsia="Times New Roman" w:hAnsi="Times New Roman" w:cs="Times New Roman"/>
          <w:b/>
          <w:sz w:val="24"/>
          <w:szCs w:val="24"/>
          <w:lang w:eastAsia="hr-HR"/>
        </w:rPr>
        <w:t>dručni odjeli za poslove obrane</w:t>
      </w:r>
    </w:p>
    <w:p w14:paraId="72986BE6" w14:textId="77777777" w:rsidR="00975D8A" w:rsidRPr="00975D8A" w:rsidRDefault="00975D8A"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p>
    <w:p w14:paraId="5C7056E8" w14:textId="77777777" w:rsidR="00B70E1B" w:rsidRPr="00975D8A" w:rsidRDefault="00B70E1B" w:rsidP="00997B8D">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Članak</w:t>
      </w:r>
      <w:r w:rsidR="00F02206">
        <w:rPr>
          <w:rFonts w:ascii="Times New Roman" w:eastAsia="Times New Roman" w:hAnsi="Times New Roman" w:cs="Times New Roman"/>
          <w:b/>
          <w:sz w:val="24"/>
          <w:szCs w:val="24"/>
          <w:lang w:eastAsia="hr-HR"/>
        </w:rPr>
        <w:t xml:space="preserve"> 55</w:t>
      </w:r>
      <w:r w:rsidR="00975D8A" w:rsidRPr="00975D8A">
        <w:rPr>
          <w:rFonts w:ascii="Times New Roman" w:eastAsia="Times New Roman" w:hAnsi="Times New Roman" w:cs="Times New Roman"/>
          <w:b/>
          <w:sz w:val="24"/>
          <w:szCs w:val="24"/>
          <w:lang w:eastAsia="hr-HR"/>
        </w:rPr>
        <w:t>.</w:t>
      </w:r>
    </w:p>
    <w:p w14:paraId="5CC2E1F7" w14:textId="77777777" w:rsidR="00975D8A" w:rsidRPr="00B70E1B" w:rsidRDefault="00975D8A" w:rsidP="00997B8D">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B6398D9" w14:textId="77777777" w:rsidR="00B70E1B" w:rsidRPr="00B70E1B" w:rsidRDefault="00B70E1B" w:rsidP="001872E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(1)</w:t>
      </w:r>
      <w:r w:rsidR="00975D8A">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 xml:space="preserve">Područni odjeli za poslove obrane su područne jedinice u sastavu Službe za poslove obrane koji obavljaju stručne i upravne poslove usklađivanja aktivnosti vođenja evidencije ljudskog i materijalnog potencijala za potrebe obrambenog resora u cjelini. Obavljaju poslove vezane uz organizaciju, usklađivanje i usmjeravanje djelatnosti vojne obveze te primjenu zakona i </w:t>
      </w:r>
      <w:r w:rsidR="007437FF">
        <w:rPr>
          <w:rFonts w:ascii="Times New Roman" w:eastAsia="Times New Roman" w:hAnsi="Times New Roman" w:cs="Times New Roman"/>
          <w:sz w:val="24"/>
          <w:szCs w:val="24"/>
          <w:lang w:eastAsia="hr-HR"/>
        </w:rPr>
        <w:t>provedbenih</w:t>
      </w:r>
      <w:r w:rsidRPr="00B70E1B">
        <w:rPr>
          <w:rFonts w:ascii="Times New Roman" w:eastAsia="Times New Roman" w:hAnsi="Times New Roman" w:cs="Times New Roman"/>
          <w:sz w:val="24"/>
          <w:szCs w:val="24"/>
          <w:lang w:eastAsia="hr-HR"/>
        </w:rPr>
        <w:t xml:space="preserve"> propisa iz tog područja. Organiziraju i provode poslove uvođenja u vojnu evidenciju, poslove u vezi s vojnim osposobljavanjem, sudjeluju u provedbi promidžbe, poslove u vezi s prijmom osoblja za popunu Oružanih snaga (pozivanje i obavještavanje kandidata), obavljaju poslove u vezi s evidencijom i pozivanjem ugovorne i mobilizacijske pričuve (razvrstana i nerazvrstana pričuva). Usklađuju poslove obrane ci</w:t>
      </w:r>
      <w:r w:rsidR="007437FF">
        <w:rPr>
          <w:rFonts w:ascii="Times New Roman" w:eastAsia="Times New Roman" w:hAnsi="Times New Roman" w:cs="Times New Roman"/>
          <w:sz w:val="24"/>
          <w:szCs w:val="24"/>
          <w:lang w:eastAsia="hr-HR"/>
        </w:rPr>
        <w:t xml:space="preserve">vilnih struktura i surađuju pri </w:t>
      </w:r>
      <w:r w:rsidRPr="00B70E1B">
        <w:rPr>
          <w:rFonts w:ascii="Times New Roman" w:eastAsia="Times New Roman" w:hAnsi="Times New Roman" w:cs="Times New Roman"/>
          <w:sz w:val="24"/>
          <w:szCs w:val="24"/>
          <w:lang w:eastAsia="hr-HR"/>
        </w:rPr>
        <w:t>izradi planova obrane. Provode aktivnost</w:t>
      </w:r>
      <w:r w:rsidR="007437FF">
        <w:rPr>
          <w:rFonts w:ascii="Times New Roman" w:eastAsia="Times New Roman" w:hAnsi="Times New Roman" w:cs="Times New Roman"/>
          <w:sz w:val="24"/>
          <w:szCs w:val="24"/>
          <w:lang w:eastAsia="hr-HR"/>
        </w:rPr>
        <w:t>i izdavanja potvrda, ratnih puto</w:t>
      </w:r>
      <w:r w:rsidRPr="00B70E1B">
        <w:rPr>
          <w:rFonts w:ascii="Times New Roman" w:eastAsia="Times New Roman" w:hAnsi="Times New Roman" w:cs="Times New Roman"/>
          <w:sz w:val="24"/>
          <w:szCs w:val="24"/>
          <w:lang w:eastAsia="hr-HR"/>
        </w:rPr>
        <w:t>va i drugih isprava na temelju Zakona o općem upravnom postupku radi ostvarivanja prava građana, na temelju službene evidencije. Vode prvostupanjske upravne postupke s područja vojne obveze i drugih propisa. Obavljaju poslove vezane uz opće akte poslovanja, materijalno-financijske poslove i obradu financijske dokumentacije te poslove logističke potpore za potrebe područnog odjela za poslove obrane</w:t>
      </w:r>
      <w:r w:rsidR="001872EA">
        <w:rPr>
          <w:rFonts w:ascii="Times New Roman" w:eastAsia="Times New Roman" w:hAnsi="Times New Roman" w:cs="Times New Roman"/>
          <w:sz w:val="24"/>
          <w:szCs w:val="24"/>
          <w:lang w:eastAsia="hr-HR"/>
        </w:rPr>
        <w:t xml:space="preserve"> te druge poslove iz svojeg djelokruga.</w:t>
      </w:r>
    </w:p>
    <w:p w14:paraId="76EB87AF" w14:textId="77777777" w:rsidR="00B56271" w:rsidRDefault="00B56271" w:rsidP="00997B8D">
      <w:pPr>
        <w:shd w:val="clear" w:color="auto" w:fill="FFFFFF"/>
        <w:spacing w:after="0" w:line="240" w:lineRule="auto"/>
        <w:ind w:firstLine="708"/>
        <w:textAlignment w:val="baseline"/>
        <w:rPr>
          <w:rFonts w:ascii="Times New Roman" w:eastAsia="Times New Roman" w:hAnsi="Times New Roman" w:cs="Times New Roman"/>
          <w:sz w:val="24"/>
          <w:szCs w:val="24"/>
          <w:lang w:eastAsia="hr-HR"/>
        </w:rPr>
      </w:pPr>
    </w:p>
    <w:p w14:paraId="44C13005" w14:textId="77777777" w:rsidR="00B70E1B" w:rsidRPr="00B70E1B" w:rsidRDefault="00B70E1B" w:rsidP="00997B8D">
      <w:pPr>
        <w:shd w:val="clear" w:color="auto" w:fill="FFFFFF"/>
        <w:spacing w:after="0" w:line="240" w:lineRule="auto"/>
        <w:ind w:firstLine="708"/>
        <w:textAlignment w:val="baseline"/>
        <w:rPr>
          <w:rFonts w:ascii="Times New Roman" w:eastAsia="Times New Roman" w:hAnsi="Times New Roman" w:cs="Times New Roman"/>
          <w:sz w:val="24"/>
          <w:szCs w:val="24"/>
          <w:lang w:eastAsia="hr-HR"/>
        </w:rPr>
      </w:pPr>
      <w:r w:rsidRPr="00B70E1B">
        <w:rPr>
          <w:rFonts w:ascii="Times New Roman" w:eastAsia="Times New Roman" w:hAnsi="Times New Roman" w:cs="Times New Roman"/>
          <w:sz w:val="24"/>
          <w:szCs w:val="24"/>
          <w:lang w:eastAsia="hr-HR"/>
        </w:rPr>
        <w:t xml:space="preserve">(2) </w:t>
      </w:r>
      <w:r w:rsidR="00975D8A">
        <w:rPr>
          <w:rFonts w:ascii="Times New Roman" w:eastAsia="Times New Roman" w:hAnsi="Times New Roman" w:cs="Times New Roman"/>
          <w:sz w:val="24"/>
          <w:szCs w:val="24"/>
          <w:lang w:eastAsia="hr-HR"/>
        </w:rPr>
        <w:tab/>
      </w:r>
      <w:r w:rsidRPr="00B70E1B">
        <w:rPr>
          <w:rFonts w:ascii="Times New Roman" w:eastAsia="Times New Roman" w:hAnsi="Times New Roman" w:cs="Times New Roman"/>
          <w:sz w:val="24"/>
          <w:szCs w:val="24"/>
          <w:lang w:eastAsia="hr-HR"/>
        </w:rPr>
        <w:t xml:space="preserve">Za obavljanje poslova područnih odjela za poslove obrane ustrojavaju se: </w:t>
      </w:r>
    </w:p>
    <w:p w14:paraId="425C1BF0" w14:textId="77777777" w:rsidR="00975D8A" w:rsidRDefault="00975D8A" w:rsidP="00997B8D">
      <w:pPr>
        <w:shd w:val="clear" w:color="auto" w:fill="FFFFFF"/>
        <w:spacing w:after="0" w:line="240" w:lineRule="auto"/>
        <w:ind w:firstLine="708"/>
        <w:jc w:val="both"/>
        <w:textAlignment w:val="baseline"/>
        <w:rPr>
          <w:rFonts w:ascii="Times New Roman" w:eastAsia="Times New Roman" w:hAnsi="Times New Roman" w:cs="Times New Roman"/>
          <w:b/>
          <w:bCs/>
          <w:sz w:val="24"/>
          <w:szCs w:val="24"/>
          <w:lang w:eastAsia="hr-HR"/>
        </w:rPr>
      </w:pPr>
    </w:p>
    <w:p w14:paraId="62A8A425" w14:textId="77777777" w:rsid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1.</w:t>
      </w:r>
      <w:r w:rsidRPr="00975D8A">
        <w:rPr>
          <w:rFonts w:ascii="Times New Roman" w:eastAsia="Times New Roman" w:hAnsi="Times New Roman" w:cs="Times New Roman"/>
          <w:b/>
          <w:sz w:val="24"/>
          <w:szCs w:val="24"/>
          <w:lang w:eastAsia="hr-HR"/>
        </w:rPr>
        <w:t xml:space="preserve">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 xml:space="preserve">Područni odjel za poslove obrane </w:t>
      </w:r>
      <w:r w:rsidR="00B70E1B" w:rsidRPr="00760C3C">
        <w:rPr>
          <w:rFonts w:ascii="Times New Roman" w:eastAsia="Times New Roman" w:hAnsi="Times New Roman" w:cs="Times New Roman"/>
          <w:b/>
          <w:bCs/>
          <w:sz w:val="24"/>
          <w:szCs w:val="24"/>
          <w:lang w:eastAsia="hr-HR"/>
        </w:rPr>
        <w:t>Osijek </w:t>
      </w:r>
      <w:r w:rsidR="00B70E1B" w:rsidRPr="00760C3C">
        <w:rPr>
          <w:rFonts w:ascii="Times New Roman" w:eastAsia="Times New Roman" w:hAnsi="Times New Roman" w:cs="Times New Roman"/>
          <w:sz w:val="24"/>
          <w:szCs w:val="24"/>
          <w:lang w:eastAsia="hr-HR"/>
        </w:rPr>
        <w:t>1</w:t>
      </w:r>
      <w:r w:rsidR="00B70E1B" w:rsidRPr="00B70E1B">
        <w:rPr>
          <w:rFonts w:ascii="Times New Roman" w:eastAsia="Times New Roman" w:hAnsi="Times New Roman" w:cs="Times New Roman"/>
          <w:sz w:val="24"/>
          <w:szCs w:val="24"/>
          <w:lang w:eastAsia="hr-HR"/>
        </w:rPr>
        <w:t xml:space="preserve"> sa sjedištem u Osijeku za područje Grada Osijeka i općina: Antunovac, Čepin, Erdut, Ernestinovo, Šodolovci, Vladislavci i Vuka, Grada Beli Manastir i općina: Bilje, Čeminac, Darda, Draž, Jagodnjak, Kneževi Vinogradi, Petlovac i Popovac.</w:t>
      </w:r>
    </w:p>
    <w:p w14:paraId="7AAE1719" w14:textId="77777777" w:rsidR="00975D8A" w:rsidRPr="00B70E1B" w:rsidRDefault="00975D8A"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3B91D5C"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Osijek </w:t>
      </w:r>
      <w:r w:rsidR="00347E35" w:rsidRPr="00760C3C">
        <w:rPr>
          <w:rFonts w:ascii="Times New Roman" w:eastAsia="Times New Roman" w:hAnsi="Times New Roman" w:cs="Times New Roman"/>
          <w:b/>
          <w:sz w:val="24"/>
          <w:szCs w:val="24"/>
          <w:lang w:eastAsia="hr-HR"/>
        </w:rPr>
        <w:t xml:space="preserve">2 </w:t>
      </w:r>
      <w:r w:rsidR="00347E35">
        <w:rPr>
          <w:rFonts w:ascii="Times New Roman" w:eastAsia="Times New Roman" w:hAnsi="Times New Roman" w:cs="Times New Roman"/>
          <w:sz w:val="24"/>
          <w:szCs w:val="24"/>
          <w:lang w:eastAsia="hr-HR"/>
        </w:rPr>
        <w:t>sa sjedištem u Osijeku</w:t>
      </w:r>
      <w:r w:rsidR="00B70E1B" w:rsidRPr="00B70E1B">
        <w:rPr>
          <w:rFonts w:ascii="Times New Roman" w:eastAsia="Times New Roman" w:hAnsi="Times New Roman" w:cs="Times New Roman"/>
          <w:sz w:val="24"/>
          <w:szCs w:val="24"/>
          <w:lang w:eastAsia="hr-HR"/>
        </w:rPr>
        <w:t xml:space="preserve"> za područje Grada Ðakova i općina: Drenje, Gorjani, Levanjska Varoš, Punitovci, Satnica Ðakovačka, Semeljci, Strizivojna, Trnava i Viškovci, Grada Našica i općina: Donja Motičina, Ðurđenovac, Feričanci i Podgorač, Grada Valpova, Grada Belišća i općina: Bizovac, Koška i Petrijevci, Grada Donjeg Miholjca i općina: Magadenovac, Marijanci, Podravska Moslavina i Viljevo.</w:t>
      </w:r>
    </w:p>
    <w:p w14:paraId="6FA80EE3"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1D500AB6"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.3.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Požega </w:t>
      </w:r>
      <w:r w:rsidR="00B70E1B" w:rsidRPr="00B70E1B">
        <w:rPr>
          <w:rFonts w:ascii="Times New Roman" w:eastAsia="Times New Roman" w:hAnsi="Times New Roman" w:cs="Times New Roman"/>
          <w:sz w:val="24"/>
          <w:szCs w:val="24"/>
          <w:lang w:eastAsia="hr-HR"/>
        </w:rPr>
        <w:t>sa sjedištem u Požegi za područje Grada Požega i Grada Pleternica i općina: Brestovac, Čaglin, Jakšić, Kaptol, Grada Kutjevo i općine Velika, Grada Lipika i Grada Pakraca.</w:t>
      </w:r>
    </w:p>
    <w:p w14:paraId="22B79F7E" w14:textId="77777777" w:rsidR="00F539BF" w:rsidRDefault="00F539BF" w:rsidP="005022B4">
      <w:pPr>
        <w:shd w:val="clear" w:color="auto" w:fill="FFFFFF"/>
        <w:spacing w:after="0" w:line="240" w:lineRule="auto"/>
        <w:jc w:val="both"/>
        <w:textAlignment w:val="baseline"/>
        <w:rPr>
          <w:rFonts w:ascii="Times New Roman" w:eastAsia="Times New Roman" w:hAnsi="Times New Roman" w:cs="Times New Roman"/>
          <w:b/>
          <w:bCs/>
          <w:sz w:val="24"/>
          <w:szCs w:val="24"/>
          <w:lang w:eastAsia="hr-HR"/>
        </w:rPr>
      </w:pPr>
    </w:p>
    <w:p w14:paraId="7F1A502F"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4.</w:t>
      </w:r>
      <w:r w:rsidRPr="00975D8A">
        <w:rPr>
          <w:rFonts w:ascii="Times New Roman" w:eastAsia="Times New Roman" w:hAnsi="Times New Roman" w:cs="Times New Roman"/>
          <w:b/>
          <w:sz w:val="24"/>
          <w:szCs w:val="24"/>
          <w:lang w:eastAsia="hr-HR"/>
        </w:rPr>
        <w:t xml:space="preserve">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Slavonski Brod </w:t>
      </w:r>
      <w:r w:rsidR="00B70E1B" w:rsidRPr="00B70E1B">
        <w:rPr>
          <w:rFonts w:ascii="Times New Roman" w:eastAsia="Times New Roman" w:hAnsi="Times New Roman" w:cs="Times New Roman"/>
          <w:sz w:val="24"/>
          <w:szCs w:val="24"/>
          <w:lang w:eastAsia="hr-HR"/>
        </w:rPr>
        <w:t>sa sjedištem u Slavonskom Brodu za područje Grada Slavonskog Broda i općina: Bebrina, Brodski Stupnik, Bukovlje, Donji Andrijevci, Garčin, Gornja Vrba, Gundinci, Klakar, Oprisavci, Oriovac, Podcrkavlje, Sibinj, Sikirevci, Slavonski Šamac, Velika Kopanica i Vrpolje, Grada Nova Gradiška i općina: Cernik, Davor, Dragalić, Gornji Bogićevci, Nova Kapela, Okučani, Rešetari, Stara Gradiška, Staro Petrovo Selo i Vrbje.</w:t>
      </w:r>
    </w:p>
    <w:p w14:paraId="2F831CDA" w14:textId="77777777" w:rsidR="004E0D39" w:rsidRDefault="004E0D39"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53F6A1C0"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.5.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Virovitica </w:t>
      </w:r>
      <w:r w:rsidR="00B70E1B" w:rsidRPr="00B70E1B">
        <w:rPr>
          <w:rFonts w:ascii="Times New Roman" w:eastAsia="Times New Roman" w:hAnsi="Times New Roman" w:cs="Times New Roman"/>
          <w:sz w:val="24"/>
          <w:szCs w:val="24"/>
          <w:lang w:eastAsia="hr-HR"/>
        </w:rPr>
        <w:t xml:space="preserve">sa sjedištem u Virovitici za područje Grada Virovitice i općina: Gradina, Lukač, Pitomača, Suhopolje i Špišić Bukovica, </w:t>
      </w:r>
      <w:r w:rsidR="00B70E1B" w:rsidRPr="00B70E1B">
        <w:rPr>
          <w:rFonts w:ascii="Times New Roman" w:eastAsia="Times New Roman" w:hAnsi="Times New Roman" w:cs="Times New Roman"/>
          <w:sz w:val="24"/>
          <w:szCs w:val="24"/>
          <w:lang w:eastAsia="hr-HR"/>
        </w:rPr>
        <w:lastRenderedPageBreak/>
        <w:t>Grada Slatine i općina: Čađavica, Mikleuš, Nova Bukovica, Sopje i Voćin, Grada Orahovice i općina: Crnac, Čačinci i Zdenci.</w:t>
      </w:r>
    </w:p>
    <w:p w14:paraId="37A81253" w14:textId="77777777" w:rsidR="005022B4" w:rsidRDefault="005022B4" w:rsidP="00B56271">
      <w:pPr>
        <w:shd w:val="clear" w:color="auto" w:fill="FFFFFF"/>
        <w:spacing w:after="0" w:line="240" w:lineRule="auto"/>
        <w:jc w:val="both"/>
        <w:textAlignment w:val="baseline"/>
        <w:rPr>
          <w:rFonts w:ascii="Times New Roman" w:eastAsia="Times New Roman" w:hAnsi="Times New Roman" w:cs="Times New Roman"/>
          <w:b/>
          <w:sz w:val="24"/>
          <w:szCs w:val="24"/>
          <w:lang w:eastAsia="hr-HR"/>
        </w:rPr>
      </w:pPr>
    </w:p>
    <w:p w14:paraId="45D3D03F"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.6.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Vukovar </w:t>
      </w:r>
      <w:r w:rsidR="00B70E1B" w:rsidRPr="00B70E1B">
        <w:rPr>
          <w:rFonts w:ascii="Times New Roman" w:eastAsia="Times New Roman" w:hAnsi="Times New Roman" w:cs="Times New Roman"/>
          <w:sz w:val="24"/>
          <w:szCs w:val="24"/>
          <w:lang w:eastAsia="hr-HR"/>
        </w:rPr>
        <w:t>sa sjedištem u Vukovaru za područje Grada Vukovara i općina: Bogdanovci, Borovo, Negoslavci i Trpinja, Grada Vinkovaca i Grada Otoka i općina: Andrijaševci, Ivankovo, Jarmina, Markušica, Nijemci, Nuštar, Privlaka, Stari Jankovci, Stari Mikanovci, Tordinci i Vođinci, Grada Županje i općina: Babina Greda, Bošnjaci, Cerna, Drenovci, Gradište, Gunja, Štitar i Vrbanja, Grada Iloka i općina: Lovas, Tompojevci i Tovarnik.</w:t>
      </w:r>
    </w:p>
    <w:p w14:paraId="69E8CF69" w14:textId="77777777" w:rsidR="00BA1092"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b/>
          <w:bCs/>
          <w:sz w:val="24"/>
          <w:szCs w:val="24"/>
          <w:lang w:eastAsia="hr-HR"/>
        </w:rPr>
      </w:pPr>
    </w:p>
    <w:p w14:paraId="2369D6C6"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7.</w:t>
      </w:r>
      <w:r w:rsidRPr="00975D8A">
        <w:rPr>
          <w:rFonts w:ascii="Times New Roman" w:eastAsia="Times New Roman" w:hAnsi="Times New Roman" w:cs="Times New Roman"/>
          <w:b/>
          <w:sz w:val="24"/>
          <w:szCs w:val="24"/>
          <w:lang w:eastAsia="hr-HR"/>
        </w:rPr>
        <w:t xml:space="preserve">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Bjelovar </w:t>
      </w:r>
      <w:r w:rsidR="00B70E1B" w:rsidRPr="00B70E1B">
        <w:rPr>
          <w:rFonts w:ascii="Times New Roman" w:eastAsia="Times New Roman" w:hAnsi="Times New Roman" w:cs="Times New Roman"/>
          <w:sz w:val="24"/>
          <w:szCs w:val="24"/>
          <w:lang w:eastAsia="hr-HR"/>
        </w:rPr>
        <w:t>sa sjedištem u Bjelovaru za područje Grada Bjelovara i općina: Kapela, Nova Rača, Rovišće, Severin, Šandrovac, Velika Pisanica, Veliko Trojstvo i Zrinski Topolovac, Grada Daruvara i općina: Dežanovac, Ðulovac, Končanica i Sirač, Grada Garešnica i općina: Berek, Hercegovac i Velika Trnovitica, Grada Čazme i općina: Ivanska i Štefanje, Grada Grubišno Polje i Općine Veliki Grđevac.</w:t>
      </w:r>
    </w:p>
    <w:p w14:paraId="2E61256D" w14:textId="77777777" w:rsidR="00764D8F" w:rsidRDefault="00764D8F" w:rsidP="00B41A10">
      <w:pPr>
        <w:shd w:val="clear" w:color="auto" w:fill="FFFFFF"/>
        <w:spacing w:after="0" w:line="240" w:lineRule="auto"/>
        <w:jc w:val="both"/>
        <w:textAlignment w:val="baseline"/>
        <w:rPr>
          <w:rFonts w:ascii="Times New Roman" w:eastAsia="Times New Roman" w:hAnsi="Times New Roman" w:cs="Times New Roman"/>
          <w:b/>
          <w:sz w:val="24"/>
          <w:szCs w:val="24"/>
          <w:lang w:eastAsia="hr-HR"/>
        </w:rPr>
      </w:pPr>
    </w:p>
    <w:p w14:paraId="5FE5829D"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.8.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Čakovec </w:t>
      </w:r>
      <w:r w:rsidR="00B70E1B" w:rsidRPr="00B70E1B">
        <w:rPr>
          <w:rFonts w:ascii="Times New Roman" w:eastAsia="Times New Roman" w:hAnsi="Times New Roman" w:cs="Times New Roman"/>
          <w:sz w:val="24"/>
          <w:szCs w:val="24"/>
          <w:lang w:eastAsia="hr-HR"/>
        </w:rPr>
        <w:t>sa sjedištem u Čakovcu za područje Grada Čakovca, Grada Murskog Središća i općina: Belica, Dekanovec, Domašinec, Gornji Mihaljevec, Mala Subotica, Nedelišće, Orehovica, Podturen, Pribislavec, Selnica, Strahoninec, Sveti Juraj na Bregu, Sveti Martin na Muri, Šenkovec, Štrigova i Vratišinec, Grada Preloga i općina: Donja Dubrava, Donji Kraljevec, Donji Vidovec, Goričan, Kotoriba i Sveta Marija.</w:t>
      </w:r>
    </w:p>
    <w:p w14:paraId="02D0ADD6"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1AA99454"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.9.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Karlovac </w:t>
      </w:r>
      <w:r w:rsidR="00B70E1B" w:rsidRPr="00B70E1B">
        <w:rPr>
          <w:rFonts w:ascii="Times New Roman" w:eastAsia="Times New Roman" w:hAnsi="Times New Roman" w:cs="Times New Roman"/>
          <w:sz w:val="24"/>
          <w:szCs w:val="24"/>
          <w:lang w:eastAsia="hr-HR"/>
        </w:rPr>
        <w:t>sa sjedištem u Karlovcu za područje Grada Karlovca i općina: Draganić i Lasinja, Grada Duge Rese i općina: Barilovići, Bosiljevo, Generalski Stol, Krnjak i Netretić, Grada Ogulina i općina: Josipdol, Plaški, Saborsko i Tounj, Grada Ozlja i općina: Kamanje, Ribnik i Žakanje, Grada Slunja i općina: Cetingrad i Rakovica i općine Vojnić.</w:t>
      </w:r>
    </w:p>
    <w:p w14:paraId="76AC2D16"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464A9C47" w14:textId="77777777" w:rsidR="00F539BF" w:rsidRPr="005022B4" w:rsidRDefault="00BA1092" w:rsidP="005022B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.10.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Krapina </w:t>
      </w:r>
      <w:r w:rsidR="00B70E1B" w:rsidRPr="00B70E1B">
        <w:rPr>
          <w:rFonts w:ascii="Times New Roman" w:eastAsia="Times New Roman" w:hAnsi="Times New Roman" w:cs="Times New Roman"/>
          <w:sz w:val="24"/>
          <w:szCs w:val="24"/>
          <w:lang w:eastAsia="hr-HR"/>
        </w:rPr>
        <w:t>sa sjedištem u Krapini za područje Grada Krapine i općina: Ðurmanec, Jesenje, Petrovsko i Radoboj, Grada Donja Stubica, Grada Oroslavja i općina: Gornja Stubica, Marija Bistrica i Stubičke Toplice, Grada Zaboka i općina: Bedekovčina, Krapinske Toplice, Sveti Križ Začretje i Veliko Trgovišće, Grada Zlatara i općina: Budinščina, Hrašćina, Konjšćina, Lobor, Mače, Mihovljan, Novi Golubovec i Zlatar Bistrica, Grada Klanjca i općina: Kraljevec na Sutli, Kumrovec, Tuhelj i Zagorska Sela, Grada Pregrade i općina: Desinić i Hum na Sutli.</w:t>
      </w:r>
    </w:p>
    <w:p w14:paraId="375A303A" w14:textId="77777777" w:rsidR="00F539BF" w:rsidRDefault="00F539BF" w:rsidP="00997B8D">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14:paraId="19F8F225"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.11.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Koprivnica </w:t>
      </w:r>
      <w:r w:rsidR="00B70E1B" w:rsidRPr="00B70E1B">
        <w:rPr>
          <w:rFonts w:ascii="Times New Roman" w:eastAsia="Times New Roman" w:hAnsi="Times New Roman" w:cs="Times New Roman"/>
          <w:sz w:val="24"/>
          <w:szCs w:val="24"/>
          <w:lang w:eastAsia="hr-HR"/>
        </w:rPr>
        <w:t>sa sjedištem u Koprivnici za područje Grada Koprivnice i općina: Drnje, Ðelekovec, Gola, Hlebine, Koprivnički Bregi, Koprivnički Ivanec, Legrad, Novigrad Podravski, Peteranec, Rasinja i Sokolovac, Grada Križevci i općina: Gornja Rijeka, Kalnik, Sveti Ivan Žabno i Sveti Petar Orehovec, Grada Ðurđevca i općina: Ferdinandovac, Kalinovac, Kloštar Podravski, Molve, Novo Virje, Podravske Sesvete i Virje.</w:t>
      </w:r>
    </w:p>
    <w:p w14:paraId="7E6E3D72" w14:textId="77777777" w:rsidR="00975D8A" w:rsidRDefault="00975D8A" w:rsidP="00997B8D">
      <w:pPr>
        <w:shd w:val="clear" w:color="auto" w:fill="FFFFFF"/>
        <w:spacing w:after="0" w:line="240" w:lineRule="auto"/>
        <w:ind w:firstLine="708"/>
        <w:jc w:val="both"/>
        <w:textAlignment w:val="baseline"/>
        <w:rPr>
          <w:rFonts w:ascii="Times New Roman" w:eastAsia="Times New Roman" w:hAnsi="Times New Roman" w:cs="Times New Roman"/>
          <w:b/>
          <w:bCs/>
          <w:sz w:val="24"/>
          <w:szCs w:val="24"/>
          <w:lang w:eastAsia="hr-HR"/>
        </w:rPr>
      </w:pPr>
    </w:p>
    <w:p w14:paraId="66382D9B"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.12.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Sisak </w:t>
      </w:r>
      <w:r w:rsidR="00B70E1B" w:rsidRPr="00B70E1B">
        <w:rPr>
          <w:rFonts w:ascii="Times New Roman" w:eastAsia="Times New Roman" w:hAnsi="Times New Roman" w:cs="Times New Roman"/>
          <w:sz w:val="24"/>
          <w:szCs w:val="24"/>
          <w:lang w:eastAsia="hr-HR"/>
        </w:rPr>
        <w:t>sa sjedištem u Sisku za područje Grada Siska i općina: Lekenik, Martinska Ves i Sunja, Grada Kutine i općina: Popovača i Velika Ludina, Grada Novska i općina: Jasenovac i Lipovljani, Grada Hrvatska Kostajnica i općina: Donji Kukuruzari, Hrvatska Dubica i Majur, Grada Petrinje, Grada Gline, općina Dvor, Gvozd i Topusko.</w:t>
      </w:r>
    </w:p>
    <w:p w14:paraId="143A826E" w14:textId="77777777" w:rsidR="005022B4" w:rsidRDefault="005022B4" w:rsidP="00B56271">
      <w:pPr>
        <w:shd w:val="clear" w:color="auto" w:fill="FFFFFF"/>
        <w:spacing w:after="0" w:line="240" w:lineRule="auto"/>
        <w:jc w:val="both"/>
        <w:textAlignment w:val="baseline"/>
        <w:rPr>
          <w:rFonts w:ascii="Times New Roman" w:eastAsia="Times New Roman" w:hAnsi="Times New Roman" w:cs="Times New Roman"/>
          <w:b/>
          <w:sz w:val="24"/>
          <w:szCs w:val="24"/>
          <w:lang w:eastAsia="hr-HR"/>
        </w:rPr>
      </w:pPr>
    </w:p>
    <w:p w14:paraId="23AA77C0"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.13.</w:t>
      </w:r>
      <w:r>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Varaždin </w:t>
      </w:r>
      <w:r w:rsidR="00B70E1B" w:rsidRPr="00B70E1B">
        <w:rPr>
          <w:rFonts w:ascii="Times New Roman" w:eastAsia="Times New Roman" w:hAnsi="Times New Roman" w:cs="Times New Roman"/>
          <w:sz w:val="24"/>
          <w:szCs w:val="24"/>
          <w:lang w:eastAsia="hr-HR"/>
        </w:rPr>
        <w:t xml:space="preserve">sa sjedištem u Varaždinu za područje Grada Varaždina i općina: Beretinec, Cestica, Gornji Kneginec, Jalžabet, </w:t>
      </w:r>
      <w:r w:rsidR="00B70E1B" w:rsidRPr="00B70E1B">
        <w:rPr>
          <w:rFonts w:ascii="Times New Roman" w:eastAsia="Times New Roman" w:hAnsi="Times New Roman" w:cs="Times New Roman"/>
          <w:sz w:val="24"/>
          <w:szCs w:val="24"/>
          <w:lang w:eastAsia="hr-HR"/>
        </w:rPr>
        <w:lastRenderedPageBreak/>
        <w:t>Petrijanec, Sračinec, Sveti Ilija, Trnovec Bartolovečki, Vidovec i Vinica, Grada Ivanca, Grada Lepoglave i općina: Bednja, Donja Voća, Klenovnik i Maruševec, Grada Ludbrega i općina: Martijanec, Mali Bukovec, Sveti Ðurđ i Veliki Bukovec, Grada Novog Marofa, Grada Varaždinskih Toplica i općina: Breznica, Breznički Hum, Ljubešćica i Visoko.</w:t>
      </w:r>
    </w:p>
    <w:p w14:paraId="5DC0C6A8"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479206EE"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.14.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Zagreb-Centar </w:t>
      </w:r>
      <w:r w:rsidR="00B70E1B" w:rsidRPr="00B70E1B">
        <w:rPr>
          <w:rFonts w:ascii="Times New Roman" w:eastAsia="Times New Roman" w:hAnsi="Times New Roman" w:cs="Times New Roman"/>
          <w:sz w:val="24"/>
          <w:szCs w:val="24"/>
          <w:lang w:eastAsia="hr-HR"/>
        </w:rPr>
        <w:t xml:space="preserve">sa sjedištem u Zagrebu za područje </w:t>
      </w:r>
      <w:r w:rsidR="00B70E1B" w:rsidRPr="00B70E1B">
        <w:rPr>
          <w:rFonts w:ascii="Times New Roman" w:hAnsi="Times New Roman" w:cs="Times New Roman"/>
          <w:sz w:val="24"/>
          <w:szCs w:val="24"/>
          <w:shd w:val="clear" w:color="auto" w:fill="FFFFFF"/>
        </w:rPr>
        <w:t>općina/gradskih četvrti Donji Grad, Gornji Grad-Medveščak, Trnje, Maksimir, Peščenica-Žitnjak i Podsljeme.</w:t>
      </w:r>
    </w:p>
    <w:p w14:paraId="4820A184"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sz w:val="24"/>
          <w:szCs w:val="24"/>
          <w:lang w:eastAsia="hr-HR"/>
        </w:rPr>
      </w:pPr>
    </w:p>
    <w:p w14:paraId="26E1229E"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.15.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sz w:val="24"/>
          <w:szCs w:val="24"/>
          <w:lang w:eastAsia="hr-HR"/>
        </w:rPr>
        <w:t xml:space="preserve">Područni odjel za poslove obrane Zagreb-Istok </w:t>
      </w:r>
      <w:r w:rsidR="00B70E1B" w:rsidRPr="00B70E1B">
        <w:rPr>
          <w:rFonts w:ascii="Times New Roman" w:eastAsia="Times New Roman" w:hAnsi="Times New Roman" w:cs="Times New Roman"/>
          <w:sz w:val="24"/>
          <w:szCs w:val="24"/>
          <w:lang w:eastAsia="hr-HR"/>
        </w:rPr>
        <w:t>sa sjedištem u Zagrebu</w:t>
      </w:r>
      <w:r w:rsidR="00B70E1B" w:rsidRPr="00B70E1B">
        <w:rPr>
          <w:rFonts w:ascii="Times New Roman" w:eastAsia="Times New Roman" w:hAnsi="Times New Roman" w:cs="Times New Roman"/>
          <w:b/>
          <w:sz w:val="24"/>
          <w:szCs w:val="24"/>
          <w:lang w:eastAsia="hr-HR"/>
        </w:rPr>
        <w:t xml:space="preserve"> </w:t>
      </w:r>
      <w:r w:rsidR="00B70E1B" w:rsidRPr="00B70E1B">
        <w:rPr>
          <w:rFonts w:ascii="Times New Roman" w:hAnsi="Times New Roman" w:cs="Times New Roman"/>
          <w:sz w:val="24"/>
          <w:szCs w:val="24"/>
          <w:shd w:val="clear" w:color="auto" w:fill="FFFFFF"/>
        </w:rPr>
        <w:t>za područje općina/gradskih četvrti Gornja Dubrava, Donja Dubrava, Sesvete, Grada Sveti Ivan Zelina i općine Bedenica, Grada Dugo Selo i općina: Brckovljani i Rugvica, za područje Grada Ivanić Grada i općina: Kloštar Ivanić, Križ, Grada Vrbovca i općina: Dubrava, Farkaševac, Gradec, Preseka i Rakovec.</w:t>
      </w:r>
    </w:p>
    <w:p w14:paraId="25F9BCD3"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78CDB1AE"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.16.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Zagreb-Zapad </w:t>
      </w:r>
      <w:r w:rsidR="00B70E1B" w:rsidRPr="00B70E1B">
        <w:rPr>
          <w:rFonts w:ascii="Times New Roman" w:eastAsia="Times New Roman" w:hAnsi="Times New Roman" w:cs="Times New Roman"/>
          <w:sz w:val="24"/>
          <w:szCs w:val="24"/>
          <w:lang w:eastAsia="hr-HR"/>
        </w:rPr>
        <w:t>sa sjedištem u Zagrebu za područje općina/gradskih četvrti Črnomerec, Stenjevec, Podsused-Vrapče, Grada Zaprešića i općina: Bistra, Brdovec, Dubravica, Jakovlje, Luka, Marija Gorica i Pušća i za područje općina/gradskih četvrti Trešnjevka-sjever, Trešnjevka-jug, Grada Samobora i Grada Sveta Nedelja.</w:t>
      </w:r>
    </w:p>
    <w:p w14:paraId="062667E9"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0A6D0753"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.17.</w:t>
      </w:r>
      <w:r w:rsidR="003642C3">
        <w:rPr>
          <w:rFonts w:ascii="Times New Roman" w:eastAsia="Times New Roman" w:hAnsi="Times New Roman" w:cs="Times New Roman"/>
          <w:b/>
          <w:sz w:val="24"/>
          <w:szCs w:val="24"/>
          <w:lang w:eastAsia="hr-HR"/>
        </w:rPr>
        <w:tab/>
      </w:r>
      <w:r>
        <w:rPr>
          <w:rFonts w:ascii="Times New Roman" w:eastAsia="Times New Roman" w:hAnsi="Times New Roman" w:cs="Times New Roman"/>
          <w:b/>
          <w:sz w:val="24"/>
          <w:szCs w:val="24"/>
          <w:lang w:eastAsia="hr-HR"/>
        </w:rPr>
        <w:t xml:space="preserve"> </w:t>
      </w:r>
      <w:r w:rsidR="00B70E1B" w:rsidRPr="00B70E1B">
        <w:rPr>
          <w:rFonts w:ascii="Times New Roman" w:eastAsia="Times New Roman" w:hAnsi="Times New Roman" w:cs="Times New Roman"/>
          <w:b/>
          <w:bCs/>
          <w:sz w:val="24"/>
          <w:szCs w:val="24"/>
          <w:lang w:eastAsia="hr-HR"/>
        </w:rPr>
        <w:t>Područni odjel za poslove obrane Zagreb-Jug </w:t>
      </w:r>
      <w:r w:rsidR="00585152">
        <w:rPr>
          <w:rFonts w:ascii="Times New Roman" w:eastAsia="Times New Roman" w:hAnsi="Times New Roman" w:cs="Times New Roman"/>
          <w:sz w:val="24"/>
          <w:szCs w:val="24"/>
          <w:lang w:eastAsia="hr-HR"/>
        </w:rPr>
        <w:t xml:space="preserve">sa </w:t>
      </w:r>
      <w:r w:rsidR="00B70E1B" w:rsidRPr="00B70E1B">
        <w:rPr>
          <w:rFonts w:ascii="Times New Roman" w:eastAsia="Times New Roman" w:hAnsi="Times New Roman" w:cs="Times New Roman"/>
          <w:sz w:val="24"/>
          <w:szCs w:val="24"/>
          <w:lang w:eastAsia="hr-HR"/>
        </w:rPr>
        <w:t>sjedištem u Zagrebu za područje općina/gradskih četvrti Novi Zagreb-istok, Novi Zagreb-zapad, Brezovica i općine Stupnik, Grada Jastrebarsko i općina: Klinča Sela, Krašić, Pisarovina i Žumberak, za područje Grada Velika Gorica i općina: Kravarsko, Orle i Pokupsko.</w:t>
      </w:r>
    </w:p>
    <w:p w14:paraId="13BEBF0A" w14:textId="77777777" w:rsidR="00975D8A" w:rsidRDefault="00975D8A" w:rsidP="00997B8D">
      <w:pPr>
        <w:shd w:val="clear" w:color="auto" w:fill="FFFFFF"/>
        <w:spacing w:after="0" w:line="240" w:lineRule="auto"/>
        <w:ind w:firstLine="708"/>
        <w:jc w:val="both"/>
        <w:textAlignment w:val="baseline"/>
        <w:rPr>
          <w:rFonts w:ascii="Times New Roman" w:eastAsia="Times New Roman" w:hAnsi="Times New Roman" w:cs="Times New Roman"/>
          <w:b/>
          <w:bCs/>
          <w:sz w:val="24"/>
          <w:szCs w:val="24"/>
          <w:lang w:eastAsia="hr-HR"/>
        </w:rPr>
      </w:pPr>
    </w:p>
    <w:p w14:paraId="17B3ABD7" w14:textId="77777777" w:rsidR="00F539BF" w:rsidRPr="005022B4" w:rsidRDefault="00BA1092" w:rsidP="005022B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.18.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Rijeka 1 </w:t>
      </w:r>
      <w:r w:rsidR="00B70E1B" w:rsidRPr="00B70E1B">
        <w:rPr>
          <w:rFonts w:ascii="Times New Roman" w:eastAsia="Times New Roman" w:hAnsi="Times New Roman" w:cs="Times New Roman"/>
          <w:sz w:val="24"/>
          <w:szCs w:val="24"/>
          <w:lang w:eastAsia="hr-HR"/>
        </w:rPr>
        <w:t>sa sjedištem u Rijeci z</w:t>
      </w:r>
      <w:r w:rsidR="00B70E1B" w:rsidRPr="00B70E1B">
        <w:rPr>
          <w:rFonts w:ascii="Times New Roman" w:hAnsi="Times New Roman" w:cs="Times New Roman"/>
          <w:sz w:val="24"/>
          <w:szCs w:val="24"/>
          <w:shd w:val="clear" w:color="auto" w:fill="FFFFFF"/>
        </w:rPr>
        <w:t>a područje mjesnih odbora Banderovo, Belveder, Brajda-Dolac, Brašćine-Pulac, Grbci, Drenova, Kantrida, Kozala, Luka, Mlaka, Pehlin, Podmurvice, Potok, Srdoči, Sveti Nikola, Školjić, Škurinje, Škurinjska Draga, Turnić, Zamet; Grada Kastva i općina: Čavle, Jelenje, Klana i Viškovo; Grada Delnica i općina: Brod-Moravice, Fužine, Lokve, Mrkopalj, Ravna Gora i Skrad; Grada Čabra i Grada Vrbovskog.</w:t>
      </w:r>
    </w:p>
    <w:p w14:paraId="62D41C56" w14:textId="77777777" w:rsidR="00F539BF" w:rsidRDefault="00F539BF" w:rsidP="00997B8D">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14:paraId="7E500926" w14:textId="77777777" w:rsidR="00975D8A" w:rsidRPr="004E0D39"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.19.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Rijeka 2 </w:t>
      </w:r>
      <w:r w:rsidR="00585152" w:rsidRPr="00B70E1B">
        <w:rPr>
          <w:rFonts w:ascii="Times New Roman" w:eastAsia="Times New Roman" w:hAnsi="Times New Roman" w:cs="Times New Roman"/>
          <w:sz w:val="24"/>
          <w:szCs w:val="24"/>
          <w:lang w:eastAsia="hr-HR"/>
        </w:rPr>
        <w:t xml:space="preserve">sa sjedištem u Rijeci </w:t>
      </w:r>
      <w:r w:rsidR="00585152">
        <w:rPr>
          <w:rFonts w:ascii="Times New Roman" w:hAnsi="Times New Roman" w:cs="Times New Roman"/>
          <w:sz w:val="24"/>
          <w:szCs w:val="24"/>
          <w:shd w:val="clear" w:color="auto" w:fill="FFFFFF"/>
        </w:rPr>
        <w:t xml:space="preserve">za </w:t>
      </w:r>
      <w:r w:rsidR="00B70E1B" w:rsidRPr="00B70E1B">
        <w:rPr>
          <w:rFonts w:ascii="Times New Roman" w:hAnsi="Times New Roman" w:cs="Times New Roman"/>
          <w:sz w:val="24"/>
          <w:szCs w:val="24"/>
          <w:shd w:val="clear" w:color="auto" w:fill="FFFFFF"/>
        </w:rPr>
        <w:t>područje mjesnih odbora Centar-Sušak, Bulevard, Draga, Gornja Vežica, Krimeja, Orehovica, Pašac, Pećine, Sveti Kuzam, Podvežica, Svilno, Trsat, Vojak; Grada Bakra i Grada Kraljevice te Općine Kostrena; Grada Opatije i općina: Lovran, Matulji i Mošćenička Draga; Grada Crikvenice, Grada Novog Vinodolskog i Općine Vinodolska općina; Grada Krka i općina: Baška, Dobrinj, Malinska-Dubašnica, Omišalj, Punat i Vrbnik; Grada Raba i općine Lopar; Grada Cresa i Grada Malog Lošinja.</w:t>
      </w:r>
    </w:p>
    <w:p w14:paraId="5F7BE4F3" w14:textId="77777777" w:rsidR="00764D8F" w:rsidRDefault="00764D8F" w:rsidP="00997B8D">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14:paraId="2F0B18B8" w14:textId="77777777" w:rsidR="005022B4" w:rsidRDefault="00BA1092" w:rsidP="00B5627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.20.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Gospić </w:t>
      </w:r>
      <w:r w:rsidR="00B70E1B" w:rsidRPr="00B70E1B">
        <w:rPr>
          <w:rFonts w:ascii="Times New Roman" w:eastAsia="Times New Roman" w:hAnsi="Times New Roman" w:cs="Times New Roman"/>
          <w:sz w:val="24"/>
          <w:szCs w:val="24"/>
          <w:lang w:eastAsia="hr-HR"/>
        </w:rPr>
        <w:t>sa sjedištem u Gospiću za područje Grada Gospića i općina: Karlobag i Perušić, Grada Otočca i općina: Brinje i Vrhovine, Grada Novalje, Grada Senja, općina: Donji Lapac, Lovi</w:t>
      </w:r>
      <w:r w:rsidR="00B56271">
        <w:rPr>
          <w:rFonts w:ascii="Times New Roman" w:eastAsia="Times New Roman" w:hAnsi="Times New Roman" w:cs="Times New Roman"/>
          <w:sz w:val="24"/>
          <w:szCs w:val="24"/>
          <w:lang w:eastAsia="hr-HR"/>
        </w:rPr>
        <w:t>nac, Plitvička Jezera i Udbina.</w:t>
      </w:r>
    </w:p>
    <w:p w14:paraId="57C00789" w14:textId="77777777" w:rsidR="00B56271" w:rsidRPr="00B56271" w:rsidRDefault="00B56271" w:rsidP="00B5627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CEDF18D"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.21.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Pazin </w:t>
      </w:r>
      <w:r w:rsidR="00B70E1B" w:rsidRPr="00B70E1B">
        <w:rPr>
          <w:rFonts w:ascii="Times New Roman" w:eastAsia="Times New Roman" w:hAnsi="Times New Roman" w:cs="Times New Roman"/>
          <w:sz w:val="24"/>
          <w:szCs w:val="24"/>
          <w:lang w:eastAsia="hr-HR"/>
        </w:rPr>
        <w:t>sa sjedištem u Pazinu za područje Grada Pazina i općina: Cerovlje, Gračišće, Karojba, Lupoglav, Motovun-Montona, Sveti Petar u Šumi i Tinjan, Grada Labina i općina: Kršan, Pićan, Raša i Sveta Nedelja, Grada Poreča-Parenzo i općina: Funtana-Fontane, Kaštel-Labinci-Castelliere-S.Domenica, Sveti Lovreč, Višnjan-Visignano, Vižinada-Visinada i Vrsar-Orsera, Grada Pule-Pola i Grada Vodnjana-Dignano i općina: Barban, Fažana-Fasano, Marčana, Medulin, Ližnjan-Lisignano i Svetvinčenat, Grada Rovinja-Rovigno i općina: Bale-Valle, Kanfanar i Žminj, Grada Buja-</w:t>
      </w:r>
      <w:r w:rsidR="00B70E1B" w:rsidRPr="00B70E1B">
        <w:rPr>
          <w:rFonts w:ascii="Times New Roman" w:eastAsia="Times New Roman" w:hAnsi="Times New Roman" w:cs="Times New Roman"/>
          <w:sz w:val="24"/>
          <w:szCs w:val="24"/>
          <w:lang w:eastAsia="hr-HR"/>
        </w:rPr>
        <w:lastRenderedPageBreak/>
        <w:t>Buie, Grada Novigrada-Cittanova, Grada Umaga-Umago i općina: Brtonigla-Verteneglio, Grožnjan-Grisignana, Oprtalj-Portole i Tar-Vabriga-Torre-Abrega, Grada Buzeta i Općine Lanišće.</w:t>
      </w:r>
    </w:p>
    <w:p w14:paraId="4F58A5CF"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16DDCC25" w14:textId="77777777" w:rsidR="00764D8F" w:rsidRDefault="00BA1092" w:rsidP="007563FA">
      <w:pPr>
        <w:shd w:val="clear" w:color="auto" w:fill="FFFFFF"/>
        <w:spacing w:after="0" w:line="240" w:lineRule="auto"/>
        <w:ind w:firstLine="708"/>
        <w:jc w:val="both"/>
        <w:textAlignment w:val="baseline"/>
        <w:rPr>
          <w:rFonts w:ascii="Times New Roman" w:hAnsi="Times New Roman" w:cs="Times New Roman"/>
          <w:sz w:val="24"/>
          <w:szCs w:val="24"/>
          <w:shd w:val="clear" w:color="auto" w:fill="FFFFFF"/>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22.</w:t>
      </w:r>
      <w:r w:rsidRPr="00975D8A">
        <w:rPr>
          <w:rFonts w:ascii="Times New Roman" w:eastAsia="Times New Roman" w:hAnsi="Times New Roman" w:cs="Times New Roman"/>
          <w:b/>
          <w:sz w:val="24"/>
          <w:szCs w:val="24"/>
          <w:lang w:eastAsia="hr-HR"/>
        </w:rPr>
        <w:t xml:space="preserve">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 xml:space="preserve">Područni odjel za poslove obrane Split 1 </w:t>
      </w:r>
      <w:r w:rsidR="00B70E1B" w:rsidRPr="00B70E1B">
        <w:rPr>
          <w:rFonts w:ascii="Times New Roman" w:eastAsia="Times New Roman" w:hAnsi="Times New Roman" w:cs="Times New Roman"/>
          <w:sz w:val="24"/>
          <w:szCs w:val="24"/>
          <w:lang w:eastAsia="hr-HR"/>
        </w:rPr>
        <w:t xml:space="preserve">sa sjedištem u Splitu, </w:t>
      </w:r>
      <w:r w:rsidR="00B70E1B" w:rsidRPr="00B70E1B">
        <w:rPr>
          <w:rFonts w:ascii="Times New Roman" w:hAnsi="Times New Roman" w:cs="Times New Roman"/>
          <w:sz w:val="24"/>
          <w:szCs w:val="24"/>
          <w:shd w:val="clear" w:color="auto" w:fill="FFFFFF"/>
        </w:rPr>
        <w:t>za područje Grada Splita, općina Šolta i Podstrana; Grada Omiša i općina: Dugi Rat, Šestanovac i Zadvarje; Grada Supetra i općina: Bol, Milna, Nerežišća, Postira, Pučišća, Selca i Sutivan; Grada Hvara; Grada Starog Grada i općina: Jelsa i Sućuraj; Grada Komiže i Grada Visa.</w:t>
      </w:r>
    </w:p>
    <w:p w14:paraId="55ED6807" w14:textId="77777777" w:rsidR="007563FA" w:rsidRPr="007563FA" w:rsidRDefault="007563FA" w:rsidP="007563FA">
      <w:pPr>
        <w:shd w:val="clear" w:color="auto" w:fill="FFFFFF"/>
        <w:spacing w:after="0" w:line="240" w:lineRule="auto"/>
        <w:ind w:firstLine="708"/>
        <w:jc w:val="both"/>
        <w:textAlignment w:val="baseline"/>
        <w:rPr>
          <w:rFonts w:ascii="Times New Roman" w:hAnsi="Times New Roman" w:cs="Times New Roman"/>
          <w:sz w:val="24"/>
          <w:szCs w:val="24"/>
          <w:shd w:val="clear" w:color="auto" w:fill="FFFFFF"/>
        </w:rPr>
      </w:pPr>
    </w:p>
    <w:p w14:paraId="0FBCC46A" w14:textId="77777777" w:rsidR="00B41A10" w:rsidRPr="00F539BF" w:rsidRDefault="00BA1092" w:rsidP="00F539BF">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.23. </w:t>
      </w:r>
      <w:r w:rsidR="003642C3">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Split 2</w:t>
      </w:r>
      <w:r w:rsidR="00B70E1B" w:rsidRPr="00B70E1B">
        <w:rPr>
          <w:rFonts w:ascii="Times New Roman" w:eastAsia="Times New Roman" w:hAnsi="Times New Roman" w:cs="Times New Roman"/>
          <w:sz w:val="24"/>
          <w:szCs w:val="24"/>
          <w:lang w:eastAsia="hr-HR"/>
        </w:rPr>
        <w:t xml:space="preserve"> </w:t>
      </w:r>
      <w:r w:rsidR="00585152" w:rsidRPr="00B70E1B">
        <w:rPr>
          <w:rFonts w:ascii="Times New Roman" w:eastAsia="Times New Roman" w:hAnsi="Times New Roman" w:cs="Times New Roman"/>
          <w:sz w:val="24"/>
          <w:szCs w:val="24"/>
          <w:lang w:eastAsia="hr-HR"/>
        </w:rPr>
        <w:t>sa sjedištem u Splitu</w:t>
      </w:r>
      <w:r w:rsidR="00B70E1B" w:rsidRPr="00B70E1B">
        <w:rPr>
          <w:rFonts w:ascii="Times New Roman" w:eastAsia="Times New Roman" w:hAnsi="Times New Roman" w:cs="Times New Roman"/>
          <w:sz w:val="24"/>
          <w:szCs w:val="24"/>
          <w:lang w:eastAsia="hr-HR"/>
        </w:rPr>
        <w:t xml:space="preserve"> za područje </w:t>
      </w:r>
      <w:r w:rsidR="00B70E1B" w:rsidRPr="00B70E1B">
        <w:rPr>
          <w:rFonts w:ascii="Times New Roman" w:hAnsi="Times New Roman" w:cs="Times New Roman"/>
          <w:sz w:val="24"/>
          <w:szCs w:val="24"/>
          <w:shd w:val="clear" w:color="auto" w:fill="FFFFFF"/>
        </w:rPr>
        <w:t>Grada Kaštela, Grada Trogira, Grada Solina i općina: Dugopolje, Klis, Lećevica, Marina, Muć, Okrug, Prgomet, Primorski Dolac i Seget; Grada Makarske i općina: Baška Voda, Brela, Gradac, Podgora i Tučepi; Grada Sinja, Grada Vrlike, Grada Trilja i općina: Dicmo, Hrvace i Otok; Grada Imotskog i općina: Cista Provo, Lokvičići, Lovreć, Podbablje, Proložac, Runovići, Zagvozd i Zmijavci te Grada Vrgorca.</w:t>
      </w:r>
    </w:p>
    <w:p w14:paraId="57C7D140" w14:textId="77777777" w:rsidR="007563FA" w:rsidRDefault="007563FA" w:rsidP="00997B8D">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14:paraId="27B36DAD"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.24. </w:t>
      </w:r>
      <w:r w:rsidR="007563FA">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Dubrovnik </w:t>
      </w:r>
      <w:r w:rsidR="00B70E1B" w:rsidRPr="00B70E1B">
        <w:rPr>
          <w:rFonts w:ascii="Times New Roman" w:eastAsia="Times New Roman" w:hAnsi="Times New Roman" w:cs="Times New Roman"/>
          <w:sz w:val="24"/>
          <w:szCs w:val="24"/>
          <w:lang w:eastAsia="hr-HR"/>
        </w:rPr>
        <w:t>sa sjedištem u Dubrovniku za područje Grada Dubrovnika i općina: Dubrovačko Primorje, Janjina, Konavle, Mljet, Ston, Trpanj i Župa dubrovačka, Grada Korčule i općina: Blato, Lumbarda, Orebić, Smokvica i Vela Luka, Grada Metkovića, Grada Opuzena i općina: Kula Norinska, Pojezerje, Slivno i Zažablje, Grada Ploča i Općine Lastovo.</w:t>
      </w:r>
    </w:p>
    <w:p w14:paraId="29834F21" w14:textId="77777777" w:rsidR="00975D8A" w:rsidRDefault="00975D8A" w:rsidP="00997B8D">
      <w:pPr>
        <w:shd w:val="clear" w:color="auto" w:fill="FFFFFF"/>
        <w:spacing w:after="0" w:line="240" w:lineRule="auto"/>
        <w:ind w:firstLine="408"/>
        <w:jc w:val="both"/>
        <w:textAlignment w:val="baseline"/>
        <w:rPr>
          <w:rFonts w:ascii="Times New Roman" w:eastAsia="Times New Roman" w:hAnsi="Times New Roman" w:cs="Times New Roman"/>
          <w:b/>
          <w:bCs/>
          <w:sz w:val="24"/>
          <w:szCs w:val="24"/>
          <w:lang w:eastAsia="hr-HR"/>
        </w:rPr>
      </w:pPr>
    </w:p>
    <w:p w14:paraId="2D7F7131" w14:textId="77777777" w:rsidR="00B70E1B" w:rsidRPr="00B70E1B" w:rsidRDefault="00BA1092" w:rsidP="00997B8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.25. </w:t>
      </w:r>
      <w:r w:rsidR="007563FA">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Šibenik </w:t>
      </w:r>
      <w:r w:rsidR="00B70E1B" w:rsidRPr="00B70E1B">
        <w:rPr>
          <w:rFonts w:ascii="Times New Roman" w:eastAsia="Times New Roman" w:hAnsi="Times New Roman" w:cs="Times New Roman"/>
          <w:sz w:val="24"/>
          <w:szCs w:val="24"/>
          <w:lang w:eastAsia="hr-HR"/>
        </w:rPr>
        <w:t>sa sjedištem u Šibeniku za područje Grada Šibenika, Grada Vodica, Grada Skradina i općina: Bilice, Murter-Kornati, Pirovac, Primošten, Rogoznica, Tisno i Tribunj, Grada Drniša i općina: Promina, Ružić i Unešić, Grada Knina i općina: Biskupija, Civljane, Ervenik, Kijevo i Kistanje.</w:t>
      </w:r>
    </w:p>
    <w:p w14:paraId="0D26343A" w14:textId="77777777" w:rsidR="00F539BF" w:rsidRDefault="00F539BF" w:rsidP="00764D8F">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14:paraId="0DAE5D3B" w14:textId="77777777" w:rsidR="004E0D39" w:rsidRPr="00764D8F" w:rsidRDefault="00BA1092" w:rsidP="00764D8F">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975D8A">
        <w:rPr>
          <w:rFonts w:ascii="Times New Roman" w:eastAsia="Times New Roman" w:hAnsi="Times New Roman" w:cs="Times New Roman"/>
          <w:b/>
          <w:sz w:val="24"/>
          <w:szCs w:val="24"/>
          <w:lang w:eastAsia="hr-HR"/>
        </w:rPr>
        <w:t>4.1.4.3</w:t>
      </w:r>
      <w:r>
        <w:rPr>
          <w:rFonts w:ascii="Times New Roman" w:eastAsia="Times New Roman" w:hAnsi="Times New Roman" w:cs="Times New Roman"/>
          <w:b/>
          <w:sz w:val="24"/>
          <w:szCs w:val="24"/>
          <w:lang w:eastAsia="hr-HR"/>
        </w:rPr>
        <w:t xml:space="preserve">.26. </w:t>
      </w:r>
      <w:r w:rsidR="007563FA">
        <w:rPr>
          <w:rFonts w:ascii="Times New Roman" w:eastAsia="Times New Roman" w:hAnsi="Times New Roman" w:cs="Times New Roman"/>
          <w:b/>
          <w:sz w:val="24"/>
          <w:szCs w:val="24"/>
          <w:lang w:eastAsia="hr-HR"/>
        </w:rPr>
        <w:tab/>
      </w:r>
      <w:r w:rsidR="00B70E1B" w:rsidRPr="00B70E1B">
        <w:rPr>
          <w:rFonts w:ascii="Times New Roman" w:eastAsia="Times New Roman" w:hAnsi="Times New Roman" w:cs="Times New Roman"/>
          <w:b/>
          <w:bCs/>
          <w:sz w:val="24"/>
          <w:szCs w:val="24"/>
          <w:lang w:eastAsia="hr-HR"/>
        </w:rPr>
        <w:t>Područni odjel za poslove obrane Zadar </w:t>
      </w:r>
      <w:r w:rsidR="00B70E1B" w:rsidRPr="00B70E1B">
        <w:rPr>
          <w:rFonts w:ascii="Times New Roman" w:eastAsia="Times New Roman" w:hAnsi="Times New Roman" w:cs="Times New Roman"/>
          <w:sz w:val="24"/>
          <w:szCs w:val="24"/>
          <w:lang w:eastAsia="hr-HR"/>
        </w:rPr>
        <w:t>sa sjedištem u Zadru za područje Grada Zadra, Grada Nina i općina: Bibinje, Galovac, Kali, Kukljica, Novigrad, Poličnik, Posedarje, Preko, Privlaka, Ražanac, Sali, Starigrad, Sukošan, Škabrnja, Vir, Vrsi i Zemunik Donji, Grada Biograda na Moru i općina: Pakoštane, Pašman, Sveti Filip i Jakov i Tkon, Grada Benkovca i općina: Lišane Ostrovičke, Polača i Stankovci, Grada Obrovca i Općine Jasenice, Grada Paga i općina Povljana, Kolan i Gračac.</w:t>
      </w:r>
    </w:p>
    <w:p w14:paraId="753B50D6" w14:textId="77777777" w:rsidR="004E0D39" w:rsidRPr="00BA1092" w:rsidRDefault="004E0D39" w:rsidP="00997B8D">
      <w:pPr>
        <w:shd w:val="clear" w:color="auto" w:fill="FFFFFF"/>
        <w:spacing w:after="0" w:line="240" w:lineRule="auto"/>
        <w:ind w:firstLine="408"/>
        <w:textAlignment w:val="baseline"/>
        <w:rPr>
          <w:rFonts w:ascii="Times New Roman" w:eastAsia="Times New Roman" w:hAnsi="Times New Roman" w:cs="Times New Roman"/>
          <w:b/>
          <w:sz w:val="24"/>
          <w:szCs w:val="24"/>
          <w:lang w:eastAsia="hr-HR"/>
        </w:rPr>
      </w:pPr>
    </w:p>
    <w:p w14:paraId="7F99089D" w14:textId="77777777" w:rsidR="00BA1092" w:rsidRPr="00BA1092" w:rsidRDefault="00BA1092" w:rsidP="00997B8D">
      <w:pPr>
        <w:pStyle w:val="box465265"/>
        <w:shd w:val="clear" w:color="auto" w:fill="FFFFFF"/>
        <w:spacing w:before="0" w:beforeAutospacing="0" w:after="0" w:afterAutospacing="0"/>
        <w:jc w:val="center"/>
        <w:textAlignment w:val="baseline"/>
        <w:rPr>
          <w:b/>
          <w:color w:val="231F20"/>
        </w:rPr>
      </w:pPr>
      <w:r w:rsidRPr="00BA1092">
        <w:rPr>
          <w:b/>
          <w:color w:val="231F20"/>
        </w:rPr>
        <w:t xml:space="preserve">4.2. </w:t>
      </w:r>
      <w:r w:rsidRPr="00BA1092">
        <w:rPr>
          <w:b/>
          <w:color w:val="231F20"/>
        </w:rPr>
        <w:tab/>
        <w:t>Sektor za</w:t>
      </w:r>
      <w:r w:rsidR="000A7A15">
        <w:rPr>
          <w:b/>
          <w:color w:val="231F20"/>
        </w:rPr>
        <w:t xml:space="preserve"> potporu ljudskim potencijalima</w:t>
      </w:r>
    </w:p>
    <w:p w14:paraId="2CEC7E60" w14:textId="77777777" w:rsidR="00764D8F" w:rsidRDefault="00764D8F" w:rsidP="00997B8D">
      <w:pPr>
        <w:pStyle w:val="box465265"/>
        <w:spacing w:before="0" w:beforeAutospacing="0" w:after="0" w:afterAutospacing="0"/>
        <w:jc w:val="center"/>
        <w:rPr>
          <w:b/>
        </w:rPr>
      </w:pPr>
    </w:p>
    <w:p w14:paraId="07B8EEC9" w14:textId="77777777" w:rsidR="00B70E1B" w:rsidRDefault="00B70E1B" w:rsidP="00997B8D">
      <w:pPr>
        <w:pStyle w:val="box465265"/>
        <w:spacing w:before="0" w:beforeAutospacing="0" w:after="0" w:afterAutospacing="0"/>
        <w:jc w:val="center"/>
        <w:rPr>
          <w:b/>
        </w:rPr>
      </w:pPr>
      <w:r w:rsidRPr="00BA1092">
        <w:rPr>
          <w:b/>
        </w:rPr>
        <w:t>Članak</w:t>
      </w:r>
      <w:r w:rsidR="004B56FB">
        <w:rPr>
          <w:b/>
        </w:rPr>
        <w:t xml:space="preserve"> </w:t>
      </w:r>
      <w:r w:rsidR="00687E7A">
        <w:rPr>
          <w:b/>
        </w:rPr>
        <w:t>5</w:t>
      </w:r>
      <w:r w:rsidR="004B56FB">
        <w:rPr>
          <w:b/>
        </w:rPr>
        <w:t>6</w:t>
      </w:r>
      <w:r w:rsidR="00BA1092" w:rsidRPr="00BA1092">
        <w:rPr>
          <w:b/>
        </w:rPr>
        <w:t>.</w:t>
      </w:r>
    </w:p>
    <w:p w14:paraId="5CAD5A8D" w14:textId="77777777" w:rsidR="00764D8F" w:rsidRPr="00BA1092" w:rsidRDefault="00764D8F" w:rsidP="00997B8D">
      <w:pPr>
        <w:pStyle w:val="box465265"/>
        <w:spacing w:before="0" w:beforeAutospacing="0" w:after="0" w:afterAutospacing="0"/>
        <w:jc w:val="center"/>
        <w:rPr>
          <w:b/>
        </w:rPr>
      </w:pPr>
    </w:p>
    <w:p w14:paraId="0177C2A5" w14:textId="77777777" w:rsidR="00B70E1B" w:rsidRPr="00B70E1B" w:rsidRDefault="00B70E1B" w:rsidP="00997B8D">
      <w:pPr>
        <w:pStyle w:val="box465265"/>
        <w:spacing w:before="0" w:beforeAutospacing="0" w:after="0" w:afterAutospacing="0"/>
        <w:ind w:firstLine="708"/>
        <w:jc w:val="both"/>
      </w:pPr>
      <w:r w:rsidRPr="00B70E1B">
        <w:t>(1)</w:t>
      </w:r>
      <w:r w:rsidR="00BA1092">
        <w:tab/>
      </w:r>
      <w:r w:rsidRPr="00B70E1B">
        <w:t xml:space="preserve"> Sektor za potporu ljudskim potencijalima planira, raščlanjuje i razvija integracijske modele sustava upravljanja ljudskim potencijalima, izrađuje planske i programske dokumente te programske smjernice i usklađuje zakonsku regulativu, priprema podloge i raščlambe te druge dokumente potrebne za planiranje razvoj i upravljanje ljudskim potencijalima na strategijskim razinama, surađuje s Glavnim stožerom tijekom procesa izrade prijedloga ustroja i mobilizacijskog razvoja Oružanih snaga, kao i u procesu izrade Pravilnika o unutarnjem redu Ministarstva radi provedbe donesene odluke u informacijskom sustavu personalnog upravljanja, osigurava razvojne i integracijske procese te održava i upravlja informacijskim sustavom personalnog upravljanja u Ministarstvu i Oružanim snagama, koordinira poslove izrade identifikacijske i identifikacijske vojne iskaznice za djelatnike Ministarstva i pripadnike Oružanih snaga te upravlja cjelokupnim procesom izdavanja i uporabe iskaznice, odgovoran je za održavanje informacijskih sustava u Upravi i njihovo redovito administriranje. Koordinira poslove vezane uz obradu, evidentiranje i prosljeđivanje zahtjeva za sigurnosne provjere. Planira poslove vezane uz evidenciju i distribuciju zahtjeva za </w:t>
      </w:r>
      <w:r w:rsidRPr="00B70E1B">
        <w:lastRenderedPageBreak/>
        <w:t xml:space="preserve">izdavanje certifikata za djelatnike Ministarstva. Planira, organizira i nadzire Program tranzicije i zbrinjavanja izdvojenog osoblja Ministarstva i Oružanih snaga, uključujući procese informiranja, tranzicijskih radionica, obrazovanja za novu karijeru, potpore zapošljavanju i poduzetničkoj djelatnosti korisnika programa te planira cjelokupne procese u Programu tranzicije i zbrinjavanja izdvojenog osoblja Ministarstva i Oružanih snaga. </w:t>
      </w:r>
      <w:r w:rsidRPr="00B41A10">
        <w:t>Razvija sveobuhvatan program kvalitete življenja, obavlja upravne i stručne poslove organizacijske psihologije, procjene psihičke spremnosti, psihologijske selekcije i klasifikacije te psihološke prevencije i potpore.</w:t>
      </w:r>
      <w:r w:rsidRPr="00B70E1B">
        <w:t xml:space="preserve"> Obavlja upravne i stručne poslove vezano za upravljanje medicinskom, dentalnom, veterinarskom i farmaceutskom specijalnošću, nositelj je vojne normizacije u generičkom području zdravstva i veterinarstva, propisuje i nadzire načine stručnog osposobljavanja i licenciranja zdravstvenih i veterinarskih djelatnika, koordinira i stručno nadzire rad djelatnika zdravstvene službe u Oružanim snagama. Planira, programira i prati izvršenje financijskog</w:t>
      </w:r>
      <w:r w:rsidR="007437FF">
        <w:t xml:space="preserve"> plana iz svojega djelokrug</w:t>
      </w:r>
      <w:r w:rsidRPr="00B70E1B">
        <w:t>a. Koordinira provedbu poslova planiranja, programiranja i praćenja izvršenja financijskog plana u nadležnosti Uprave. Sektor je nadležan za obavljanje poslova u vezi s poduzimanjem pravnih radnji radi zaštite interesa Republike Hrvatske, priprema očitovanja i dokumentaciju Državnom odvjetništvu Republike Hrvatske odnosno nadležnim državnim odvjetništvima, kao zakonskom zastupniku Republike Hrvatske za zastupanje u radnim sporovima i suradnje u poslovima pri sklapanju nagodbi za djelatnike Ministarstva i pripadnike Oružnih snaga.</w:t>
      </w:r>
    </w:p>
    <w:p w14:paraId="6A72EB3C" w14:textId="77777777" w:rsidR="00764D8F" w:rsidRDefault="00764D8F" w:rsidP="00997B8D">
      <w:pPr>
        <w:pStyle w:val="box465265"/>
        <w:spacing w:before="0" w:beforeAutospacing="0" w:after="0" w:afterAutospacing="0"/>
        <w:ind w:firstLine="708"/>
      </w:pPr>
    </w:p>
    <w:p w14:paraId="55B75EF3" w14:textId="77777777" w:rsidR="00B70E1B" w:rsidRPr="00B70E1B" w:rsidRDefault="00B70E1B" w:rsidP="00997B8D">
      <w:pPr>
        <w:pStyle w:val="box465265"/>
        <w:spacing w:before="0" w:beforeAutospacing="0" w:after="0" w:afterAutospacing="0"/>
        <w:ind w:firstLine="708"/>
      </w:pPr>
      <w:r w:rsidRPr="00B70E1B">
        <w:t xml:space="preserve">(2) </w:t>
      </w:r>
      <w:r w:rsidR="00BA1092">
        <w:tab/>
      </w:r>
      <w:r w:rsidRPr="00B70E1B">
        <w:t>U Sektoru za potporu ljudskim potencijalima ustrojavaju se:</w:t>
      </w:r>
    </w:p>
    <w:p w14:paraId="76C262C5" w14:textId="77777777" w:rsidR="00B70E1B" w:rsidRPr="00B70E1B" w:rsidRDefault="00BA1092" w:rsidP="00997B8D">
      <w:pPr>
        <w:pStyle w:val="box465265"/>
        <w:spacing w:before="0" w:beforeAutospacing="0" w:after="0" w:afterAutospacing="0"/>
        <w:ind w:left="709" w:firstLine="707"/>
      </w:pPr>
      <w:r>
        <w:t>4.2.1.</w:t>
      </w:r>
      <w:r>
        <w:tab/>
      </w:r>
      <w:r w:rsidR="00B70E1B" w:rsidRPr="00B70E1B">
        <w:t>Služba za integraciju raščlambe i planiranje</w:t>
      </w:r>
    </w:p>
    <w:p w14:paraId="1A541F3F" w14:textId="77777777" w:rsidR="00B70E1B" w:rsidRPr="00B70E1B" w:rsidRDefault="00BA1092" w:rsidP="00997B8D">
      <w:pPr>
        <w:pStyle w:val="box465265"/>
        <w:spacing w:before="0" w:beforeAutospacing="0" w:after="0" w:afterAutospacing="0"/>
        <w:ind w:left="709" w:firstLine="707"/>
      </w:pPr>
      <w:r>
        <w:t>4.2.2.</w:t>
      </w:r>
      <w:r>
        <w:tab/>
      </w:r>
      <w:r w:rsidR="00B70E1B" w:rsidRPr="00B70E1B">
        <w:t>Služba za potporu i kvalitetu življenja</w:t>
      </w:r>
    </w:p>
    <w:p w14:paraId="283F7B25" w14:textId="77777777" w:rsidR="00BA1092" w:rsidRPr="00B70E1B" w:rsidRDefault="00BA1092" w:rsidP="00997B8D">
      <w:pPr>
        <w:pStyle w:val="box465265"/>
        <w:spacing w:before="0" w:beforeAutospacing="0" w:after="0" w:afterAutospacing="0"/>
        <w:ind w:left="709" w:firstLine="707"/>
      </w:pPr>
      <w:r>
        <w:t>4.2.3.</w:t>
      </w:r>
      <w:r>
        <w:tab/>
      </w:r>
      <w:r w:rsidR="00B70E1B" w:rsidRPr="00B70E1B">
        <w:t>Služba za vojno zdravstvo</w:t>
      </w:r>
    </w:p>
    <w:p w14:paraId="26640A51" w14:textId="77777777" w:rsidR="00B70E1B" w:rsidRDefault="00BA1092" w:rsidP="00997B8D">
      <w:pPr>
        <w:pStyle w:val="box465265"/>
        <w:spacing w:before="0" w:beforeAutospacing="0" w:after="0" w:afterAutospacing="0"/>
        <w:ind w:left="709" w:firstLine="707"/>
      </w:pPr>
      <w:r>
        <w:t>4.2.4.</w:t>
      </w:r>
      <w:r>
        <w:tab/>
      </w:r>
      <w:r w:rsidR="00B70E1B" w:rsidRPr="00B70E1B">
        <w:t>Služba za radne sporove</w:t>
      </w:r>
      <w:r>
        <w:t>.</w:t>
      </w:r>
    </w:p>
    <w:p w14:paraId="66EC9107" w14:textId="77777777" w:rsidR="00F539BF" w:rsidRDefault="00F539BF" w:rsidP="00F539BF">
      <w:pPr>
        <w:pStyle w:val="box465265"/>
        <w:spacing w:before="0" w:beforeAutospacing="0" w:after="0" w:afterAutospacing="0"/>
        <w:rPr>
          <w:b/>
        </w:rPr>
      </w:pPr>
    </w:p>
    <w:p w14:paraId="1C849DF3" w14:textId="77777777" w:rsidR="00BA1092" w:rsidRPr="00BA1092" w:rsidRDefault="00BA1092" w:rsidP="00F539BF">
      <w:pPr>
        <w:pStyle w:val="box465265"/>
        <w:spacing w:before="0" w:beforeAutospacing="0" w:after="0" w:afterAutospacing="0"/>
        <w:jc w:val="center"/>
        <w:rPr>
          <w:b/>
        </w:rPr>
      </w:pPr>
      <w:r w:rsidRPr="00BA1092">
        <w:rPr>
          <w:b/>
        </w:rPr>
        <w:t>4.2.1.</w:t>
      </w:r>
      <w:r w:rsidRPr="00BA1092">
        <w:rPr>
          <w:b/>
        </w:rPr>
        <w:tab/>
        <w:t>Služba za integraciju raščlambe i planiranje</w:t>
      </w:r>
    </w:p>
    <w:p w14:paraId="26AC360A" w14:textId="77777777" w:rsidR="00764D8F" w:rsidRDefault="00764D8F" w:rsidP="00997B8D">
      <w:pPr>
        <w:pStyle w:val="box465265"/>
        <w:spacing w:before="0" w:beforeAutospacing="0" w:after="0" w:afterAutospacing="0"/>
        <w:jc w:val="center"/>
        <w:rPr>
          <w:b/>
        </w:rPr>
      </w:pPr>
    </w:p>
    <w:p w14:paraId="37A1F167" w14:textId="77777777" w:rsidR="00B70E1B" w:rsidRDefault="00B70E1B" w:rsidP="00997B8D">
      <w:pPr>
        <w:pStyle w:val="box465265"/>
        <w:spacing w:before="0" w:beforeAutospacing="0" w:after="0" w:afterAutospacing="0"/>
        <w:jc w:val="center"/>
        <w:rPr>
          <w:b/>
        </w:rPr>
      </w:pPr>
      <w:r w:rsidRPr="00BA1092">
        <w:rPr>
          <w:b/>
        </w:rPr>
        <w:t xml:space="preserve">Članak </w:t>
      </w:r>
      <w:r w:rsidR="004B56FB">
        <w:rPr>
          <w:b/>
        </w:rPr>
        <w:t>57</w:t>
      </w:r>
      <w:r w:rsidR="00BA1092">
        <w:rPr>
          <w:b/>
        </w:rPr>
        <w:t>.</w:t>
      </w:r>
    </w:p>
    <w:p w14:paraId="5AB6D91A" w14:textId="77777777" w:rsidR="00764D8F" w:rsidRPr="00BA1092" w:rsidRDefault="00764D8F" w:rsidP="00997B8D">
      <w:pPr>
        <w:pStyle w:val="box465265"/>
        <w:spacing w:before="0" w:beforeAutospacing="0" w:after="0" w:afterAutospacing="0"/>
        <w:jc w:val="center"/>
        <w:rPr>
          <w:b/>
        </w:rPr>
      </w:pPr>
    </w:p>
    <w:p w14:paraId="33B3AEBC" w14:textId="77777777" w:rsidR="00B70E1B" w:rsidRDefault="00BA1092" w:rsidP="00997B8D">
      <w:pPr>
        <w:pStyle w:val="box465265"/>
        <w:spacing w:before="0" w:beforeAutospacing="0" w:after="0" w:afterAutospacing="0"/>
        <w:ind w:firstLine="708"/>
        <w:jc w:val="both"/>
      </w:pPr>
      <w:r>
        <w:t>(1)</w:t>
      </w:r>
      <w:r>
        <w:tab/>
      </w:r>
      <w:r w:rsidR="00B70E1B" w:rsidRPr="00B70E1B">
        <w:t xml:space="preserve">Služba za integraciju raščlambe i planiranje planira, raščlanjuje i razvija integracijske modele sustava upravljanja ljudskim potencijalima, izrađuje planske i programske dokumente te sudjeluje u izradi programskih smjernica i usklađivanju sa zakonskom regulativom. Priprema podloge i analize te druge dokumente potrebne za planiranje, razvoj i upravljanje ljudskim potencijalima na strategijskim razinama. Surađuje s Glavnim stožerom tijekom procesa izrade prijedloga ustroja i mobilizacijskog razvoja Oružanih snaga, kao i u procesu izrade Pravilnika o unutarnjem redu Ministarstva radi provedbe u informacijskom sustavu personalnog upravljanja. Prati organizacijske strukture i iskustva oružanih snaga drugih država te drugih tijela. Služba prati i raščlanjuje personalnu spremnost, sudjeluje u izradi i raščlanjuje planove i programe upravljanja ljudskim potencijalima. Na temelju podataka iz informacijskog sustava personalnog upravljanja i ostalih vanjskih izvora izrađuje raščlambe, izvješća i simulacije kao podloge za odlučivanje na strategijskoj razini. Osigurava razvojne i integracijske procese te održava i upravlja informacijskim sustavom personalnog upravljanja u Ministarstvu i Oružanim snagama. Organizira izradu identifikacijskih i identifikacijskih vojnih iskaznica za djelatnike Ministarstva i pripadnike Oružanih snaga te upravlja procesom izdavanja i uporabe iskaznice. Organizira poslove vezane uz obradu, evidentiranje i prosljeđivanje zahtjeva za sigurnosne provjere za Ministarstvo. Vodi evidenciju i distribuira zahtjeve za izdavanje certifikata za djelatnike Ministarstva. Koordinira aktivnosti strateškog planiranja i izrađuje financijske simulacije i izvješća za potrebe Uprave. Prati izvršenje rashoda za zaposlene. </w:t>
      </w:r>
      <w:r w:rsidR="00B70E1B" w:rsidRPr="00B70E1B">
        <w:rPr>
          <w:color w:val="000000" w:themeColor="text1"/>
        </w:rPr>
        <w:t>Organizira poslove vezane uz obradu, evidentiranje i prosljeđivanje iskaznica za digitalni potpis.</w:t>
      </w:r>
      <w:r w:rsidR="00B70E1B" w:rsidRPr="00B70E1B">
        <w:rPr>
          <w:color w:val="0070C0"/>
        </w:rPr>
        <w:t xml:space="preserve"> </w:t>
      </w:r>
      <w:r w:rsidR="00B70E1B" w:rsidRPr="00B70E1B">
        <w:t xml:space="preserve">Organizira provedbu poslova iz djelokruga rada Sektora u dijelu planiranja, programiranja i praćenja izvršenja financijskog plana, provedbe materijalno-financijskog </w:t>
      </w:r>
      <w:r w:rsidR="00B70E1B" w:rsidRPr="00B70E1B">
        <w:lastRenderedPageBreak/>
        <w:t>poslovanja i koordiniranja poslova vezanih uz nabavu. Organizira provedbu poslova planiranja, programiranja i praćenja izvršenja financijskog plana iz nadležnosti Uprave. Služba pruža informatičku i tehničku potporu te pruža programsku podršku i odgovorna je za održavanje informacijskih sustava u Upravi. Organizira provedbu poslova vezanih uz osiguranje, ugovore o djelu, troškove pogreba i prijevoz djelatnika na posao i s posla na području grada Zagreba i okolice.</w:t>
      </w:r>
    </w:p>
    <w:p w14:paraId="0F43388B" w14:textId="77777777" w:rsidR="00B41A10" w:rsidRPr="00B70E1B" w:rsidRDefault="00B41A10" w:rsidP="00997B8D">
      <w:pPr>
        <w:pStyle w:val="box465265"/>
        <w:spacing w:before="0" w:beforeAutospacing="0" w:after="0" w:afterAutospacing="0"/>
        <w:ind w:firstLine="708"/>
        <w:jc w:val="both"/>
      </w:pPr>
    </w:p>
    <w:p w14:paraId="20DCE299" w14:textId="77777777" w:rsidR="00B70E1B" w:rsidRPr="00B70E1B" w:rsidRDefault="00B70E1B" w:rsidP="00997B8D">
      <w:pPr>
        <w:pStyle w:val="box465265"/>
        <w:spacing w:before="0" w:beforeAutospacing="0" w:after="0" w:afterAutospacing="0"/>
        <w:ind w:left="708"/>
      </w:pPr>
      <w:r w:rsidRPr="00B70E1B">
        <w:t>(2)</w:t>
      </w:r>
      <w:r w:rsidR="00BA1092">
        <w:tab/>
      </w:r>
      <w:r w:rsidRPr="00B70E1B">
        <w:t>U Službi za integraciju raščlambe i planiranje ustrojavaju se:</w:t>
      </w:r>
    </w:p>
    <w:p w14:paraId="54EDC09A" w14:textId="77777777" w:rsidR="00B70E1B" w:rsidRPr="00B70E1B" w:rsidRDefault="00BA1092" w:rsidP="00997B8D">
      <w:pPr>
        <w:pStyle w:val="box465265"/>
        <w:spacing w:before="0" w:beforeAutospacing="0" w:after="0" w:afterAutospacing="0"/>
        <w:ind w:left="708" w:firstLine="708"/>
      </w:pPr>
      <w:r>
        <w:t xml:space="preserve">4.2.1.1. </w:t>
      </w:r>
      <w:r w:rsidR="00B70E1B" w:rsidRPr="00B70E1B">
        <w:t>Odjel za integraciju</w:t>
      </w:r>
    </w:p>
    <w:p w14:paraId="4002B68D" w14:textId="77777777" w:rsidR="00B70E1B" w:rsidRPr="00B70E1B" w:rsidRDefault="00BA1092" w:rsidP="00997B8D">
      <w:pPr>
        <w:pStyle w:val="box465265"/>
        <w:spacing w:before="0" w:beforeAutospacing="0" w:after="0" w:afterAutospacing="0"/>
        <w:ind w:left="708" w:firstLine="708"/>
      </w:pPr>
      <w:r>
        <w:t xml:space="preserve">4.2.1.2. </w:t>
      </w:r>
      <w:r w:rsidR="00B70E1B" w:rsidRPr="00B70E1B">
        <w:t>Odjel za raščlambe i simulacije</w:t>
      </w:r>
    </w:p>
    <w:p w14:paraId="43221A8F" w14:textId="77777777" w:rsidR="00B70E1B" w:rsidRDefault="00BA1092" w:rsidP="00997B8D">
      <w:pPr>
        <w:pStyle w:val="box465265"/>
        <w:spacing w:before="0" w:beforeAutospacing="0" w:after="0" w:afterAutospacing="0"/>
        <w:ind w:left="708" w:firstLine="708"/>
      </w:pPr>
      <w:r>
        <w:t xml:space="preserve">4.2.1.3. </w:t>
      </w:r>
      <w:r w:rsidR="00B70E1B" w:rsidRPr="00B70E1B">
        <w:t>Odjel za planiranje i financijsku potporu.</w:t>
      </w:r>
    </w:p>
    <w:p w14:paraId="0E61C9E7" w14:textId="77777777" w:rsidR="00B41A10" w:rsidRDefault="00B41A10" w:rsidP="00F539BF">
      <w:pPr>
        <w:pStyle w:val="box465265"/>
        <w:spacing w:before="0" w:beforeAutospacing="0" w:after="0" w:afterAutospacing="0"/>
        <w:rPr>
          <w:b/>
        </w:rPr>
      </w:pPr>
    </w:p>
    <w:p w14:paraId="588B5040" w14:textId="77777777" w:rsidR="00E12777" w:rsidRPr="00E12777" w:rsidRDefault="00E12777" w:rsidP="00997B8D">
      <w:pPr>
        <w:pStyle w:val="box465265"/>
        <w:spacing w:before="0" w:beforeAutospacing="0" w:after="0" w:afterAutospacing="0"/>
        <w:jc w:val="center"/>
        <w:rPr>
          <w:b/>
        </w:rPr>
      </w:pPr>
      <w:r w:rsidRPr="00E12777">
        <w:rPr>
          <w:b/>
        </w:rPr>
        <w:t>4.2.1.1. Odjel za integraciju</w:t>
      </w:r>
    </w:p>
    <w:p w14:paraId="73927CF7" w14:textId="77777777" w:rsidR="00FA3911" w:rsidRDefault="00FA3911" w:rsidP="00997B8D">
      <w:pPr>
        <w:pStyle w:val="box465265"/>
        <w:spacing w:before="0" w:beforeAutospacing="0" w:after="0" w:afterAutospacing="0"/>
        <w:jc w:val="center"/>
        <w:rPr>
          <w:b/>
        </w:rPr>
      </w:pPr>
    </w:p>
    <w:p w14:paraId="55D10824" w14:textId="77777777" w:rsidR="00B70E1B" w:rsidRDefault="00B70E1B" w:rsidP="00997B8D">
      <w:pPr>
        <w:pStyle w:val="box465265"/>
        <w:spacing w:before="0" w:beforeAutospacing="0" w:after="0" w:afterAutospacing="0"/>
        <w:jc w:val="center"/>
        <w:rPr>
          <w:b/>
        </w:rPr>
      </w:pPr>
      <w:r w:rsidRPr="00E12777">
        <w:rPr>
          <w:b/>
        </w:rPr>
        <w:t>Članak</w:t>
      </w:r>
      <w:r w:rsidR="004B56FB">
        <w:rPr>
          <w:b/>
        </w:rPr>
        <w:t xml:space="preserve"> 58</w:t>
      </w:r>
      <w:r w:rsidR="00E12777" w:rsidRPr="00E12777">
        <w:rPr>
          <w:b/>
        </w:rPr>
        <w:t>.</w:t>
      </w:r>
    </w:p>
    <w:p w14:paraId="4F322305" w14:textId="77777777" w:rsidR="00FA3911" w:rsidRPr="00E12777" w:rsidRDefault="00FA3911" w:rsidP="00997B8D">
      <w:pPr>
        <w:pStyle w:val="box465265"/>
        <w:spacing w:before="0" w:beforeAutospacing="0" w:after="0" w:afterAutospacing="0"/>
        <w:jc w:val="center"/>
        <w:rPr>
          <w:b/>
        </w:rPr>
      </w:pPr>
    </w:p>
    <w:p w14:paraId="51765DC4" w14:textId="77777777" w:rsidR="004E0D39" w:rsidRDefault="00B70E1B" w:rsidP="00764D8F">
      <w:pPr>
        <w:pStyle w:val="box465265"/>
        <w:spacing w:before="0" w:beforeAutospacing="0" w:after="0" w:afterAutospacing="0"/>
        <w:ind w:firstLine="708"/>
        <w:jc w:val="both"/>
        <w:rPr>
          <w:color w:val="000000" w:themeColor="text1"/>
        </w:rPr>
      </w:pPr>
      <w:r w:rsidRPr="00B70E1B">
        <w:t xml:space="preserve">Odjel za integraciju osigurava razvojne i integracijske procese sustava upravljanja ljudskim potencijalima te je odgovoran za upravljanje, kontrolu i održavanje informacijskog sustava personalnog upravljanja ljudskim potencijalima u Ministarstvu i Oružanim snagama. Surađuje s Glavnim stožerom tijekom procesa izrade prijedloga ustroja i mobilizacijskog razvoja Oružanih snaga, kao i u procesu izrade Pravilnika o unutarnjem redu Ministarstva, radi provedbe u informacijskom sustavu personalnog upravljanja, prati organizacijske strukture i iskustva oružanih snaga drugih država te drugih tijela. Izrađuje identifikacijske iskaznice i identifikacijske vojne iskaznice za djelatnike Ministarstva i pripadnike Oružanih snaga te upravlja i odgovoran je za cjelokupni proces izdavanja, distribucije, uporabe i povlačenja iskaznica. Obrađuje, evidentira i prosljeđuje zahtjeve za sigurnosne provjere. Vodi evidenciju zahtjeva za izdavanje certifikata za djelatnike Ministarstva. Distribuira zahtjeve o certifikatima Ureda Vijeća za nacionalnu sigurnost za djelatnike Ministarstva. </w:t>
      </w:r>
      <w:r w:rsidRPr="00B70E1B">
        <w:rPr>
          <w:color w:val="000000" w:themeColor="text1"/>
        </w:rPr>
        <w:t>Odgovoran je za cjelokupni proces distribucije, evidentiranja, uporabe i povlačenja iskaznica za digitalni potpis.</w:t>
      </w:r>
    </w:p>
    <w:p w14:paraId="44F81812" w14:textId="77777777" w:rsidR="00DD2C14" w:rsidRPr="00764D8F" w:rsidRDefault="00DD2C14" w:rsidP="00764D8F">
      <w:pPr>
        <w:pStyle w:val="box465265"/>
        <w:spacing w:before="0" w:beforeAutospacing="0" w:after="0" w:afterAutospacing="0"/>
        <w:ind w:firstLine="708"/>
        <w:jc w:val="both"/>
        <w:rPr>
          <w:color w:val="0070C0"/>
        </w:rPr>
      </w:pPr>
    </w:p>
    <w:p w14:paraId="7CC04BA5" w14:textId="77777777" w:rsidR="00E12777" w:rsidRPr="00E12777" w:rsidRDefault="00E12777" w:rsidP="00997B8D">
      <w:pPr>
        <w:pStyle w:val="box465265"/>
        <w:spacing w:before="0" w:beforeAutospacing="0" w:after="0" w:afterAutospacing="0"/>
        <w:jc w:val="center"/>
        <w:rPr>
          <w:b/>
        </w:rPr>
      </w:pPr>
      <w:r w:rsidRPr="00E12777">
        <w:rPr>
          <w:b/>
        </w:rPr>
        <w:t>4.2.1.2. Odjel za raščlambe i simulacije</w:t>
      </w:r>
    </w:p>
    <w:p w14:paraId="7822E25D" w14:textId="77777777" w:rsidR="00FA3911" w:rsidRDefault="00FA3911" w:rsidP="00997B8D">
      <w:pPr>
        <w:pStyle w:val="box465265"/>
        <w:spacing w:before="0" w:beforeAutospacing="0" w:after="0" w:afterAutospacing="0"/>
        <w:jc w:val="center"/>
        <w:rPr>
          <w:b/>
        </w:rPr>
      </w:pPr>
    </w:p>
    <w:p w14:paraId="6D52F980" w14:textId="77777777" w:rsidR="00B70E1B" w:rsidRDefault="00B70E1B" w:rsidP="00997B8D">
      <w:pPr>
        <w:pStyle w:val="box465265"/>
        <w:spacing w:before="0" w:beforeAutospacing="0" w:after="0" w:afterAutospacing="0"/>
        <w:jc w:val="center"/>
        <w:rPr>
          <w:b/>
        </w:rPr>
      </w:pPr>
      <w:r w:rsidRPr="00E12777">
        <w:rPr>
          <w:b/>
        </w:rPr>
        <w:t xml:space="preserve">Članak </w:t>
      </w:r>
      <w:r w:rsidR="004B56FB">
        <w:rPr>
          <w:b/>
        </w:rPr>
        <w:t>59</w:t>
      </w:r>
      <w:r w:rsidR="00E12777" w:rsidRPr="00E12777">
        <w:rPr>
          <w:b/>
        </w:rPr>
        <w:t>.</w:t>
      </w:r>
    </w:p>
    <w:p w14:paraId="233A9D1C" w14:textId="77777777" w:rsidR="00FA3911" w:rsidRPr="00E12777" w:rsidRDefault="00FA3911" w:rsidP="00997B8D">
      <w:pPr>
        <w:pStyle w:val="box465265"/>
        <w:spacing w:before="0" w:beforeAutospacing="0" w:after="0" w:afterAutospacing="0"/>
        <w:jc w:val="center"/>
        <w:rPr>
          <w:b/>
        </w:rPr>
      </w:pPr>
    </w:p>
    <w:p w14:paraId="1AAA0D85" w14:textId="77777777" w:rsidR="00817240" w:rsidRPr="00440AAF" w:rsidRDefault="00B70E1B" w:rsidP="00440AAF">
      <w:pPr>
        <w:pStyle w:val="box465265"/>
        <w:spacing w:before="0" w:beforeAutospacing="0" w:after="0" w:afterAutospacing="0"/>
        <w:ind w:firstLine="708"/>
        <w:jc w:val="both"/>
        <w:rPr>
          <w:color w:val="000000" w:themeColor="text1"/>
        </w:rPr>
      </w:pPr>
      <w:r w:rsidRPr="00B70E1B">
        <w:t>Odjel za raščlambe i simulacije prati i raščlanjuje personalnu spremnost te sudjeluje u izradi i raščlanjuje planove i programe upravljanja ljudskim potencijalima. Na temelju podataka iz informacijskog sustava personalnog upravljanja i drugih izvora izrađuje statističke, tehničke i dubinske analize te simulacije kao podloge za donošenje odluka. Upravlja razvojem i održavanjem MIS-a (izvješta</w:t>
      </w:r>
      <w:r w:rsidR="00440AAF">
        <w:t>jni sustav menadžment)</w:t>
      </w:r>
      <w:r w:rsidRPr="00B70E1B">
        <w:t xml:space="preserve">. Obrađuje podatke te izrađuje standardna i izvanredna izvješća. </w:t>
      </w:r>
      <w:r w:rsidR="005022B4">
        <w:rPr>
          <w:color w:val="000000" w:themeColor="text1"/>
        </w:rPr>
        <w:t>Obrađuje</w:t>
      </w:r>
      <w:r w:rsidRPr="00B70E1B">
        <w:rPr>
          <w:color w:val="000000" w:themeColor="text1"/>
        </w:rPr>
        <w:t xml:space="preserve"> popise djelatnika za ostvarivanje materijalnih prava iz Kolektivnog ugovora za državne službenike i namještenike.</w:t>
      </w:r>
    </w:p>
    <w:p w14:paraId="08D572B3" w14:textId="77777777" w:rsidR="00B56271" w:rsidRDefault="00B56271" w:rsidP="00997B8D">
      <w:pPr>
        <w:pStyle w:val="box465265"/>
        <w:spacing w:before="0" w:beforeAutospacing="0" w:after="0" w:afterAutospacing="0"/>
        <w:jc w:val="center"/>
        <w:rPr>
          <w:b/>
        </w:rPr>
      </w:pPr>
    </w:p>
    <w:p w14:paraId="7F9DE629" w14:textId="77777777" w:rsidR="00817240" w:rsidRDefault="00817240" w:rsidP="00997B8D">
      <w:pPr>
        <w:pStyle w:val="box465265"/>
        <w:spacing w:before="0" w:beforeAutospacing="0" w:after="0" w:afterAutospacing="0"/>
        <w:jc w:val="center"/>
        <w:rPr>
          <w:b/>
        </w:rPr>
      </w:pPr>
      <w:r w:rsidRPr="00817240">
        <w:rPr>
          <w:b/>
        </w:rPr>
        <w:t>4.2.1.3. Odjel za planiranje</w:t>
      </w:r>
      <w:r>
        <w:rPr>
          <w:b/>
        </w:rPr>
        <w:t xml:space="preserve"> i financijsku potporu</w:t>
      </w:r>
    </w:p>
    <w:p w14:paraId="6793A861" w14:textId="77777777" w:rsidR="00817240" w:rsidRDefault="00817240" w:rsidP="00997B8D">
      <w:pPr>
        <w:pStyle w:val="box465265"/>
        <w:spacing w:before="0" w:beforeAutospacing="0" w:after="0" w:afterAutospacing="0"/>
        <w:jc w:val="center"/>
        <w:rPr>
          <w:b/>
        </w:rPr>
      </w:pPr>
    </w:p>
    <w:p w14:paraId="26AF8A40" w14:textId="77777777" w:rsidR="00817240" w:rsidRPr="00E12777" w:rsidRDefault="00817240" w:rsidP="00997B8D">
      <w:pPr>
        <w:pStyle w:val="box465265"/>
        <w:spacing w:before="0" w:beforeAutospacing="0" w:after="0" w:afterAutospacing="0"/>
        <w:jc w:val="center"/>
        <w:rPr>
          <w:b/>
        </w:rPr>
      </w:pPr>
      <w:r w:rsidRPr="00E12777">
        <w:rPr>
          <w:b/>
        </w:rPr>
        <w:t xml:space="preserve">Članak </w:t>
      </w:r>
      <w:r w:rsidR="004B56FB">
        <w:rPr>
          <w:b/>
        </w:rPr>
        <w:t>60</w:t>
      </w:r>
      <w:r w:rsidRPr="00E12777">
        <w:rPr>
          <w:b/>
        </w:rPr>
        <w:t>.</w:t>
      </w:r>
    </w:p>
    <w:p w14:paraId="37577A24" w14:textId="77777777" w:rsidR="00817240" w:rsidRPr="00817240" w:rsidRDefault="00817240" w:rsidP="00997B8D">
      <w:pPr>
        <w:pStyle w:val="box465265"/>
        <w:spacing w:before="0" w:beforeAutospacing="0" w:after="0" w:afterAutospacing="0"/>
        <w:jc w:val="center"/>
        <w:rPr>
          <w:b/>
        </w:rPr>
      </w:pPr>
    </w:p>
    <w:p w14:paraId="31F57618" w14:textId="77777777" w:rsidR="00817240" w:rsidRDefault="00B70E1B" w:rsidP="007C7D43">
      <w:pPr>
        <w:pStyle w:val="box465265"/>
        <w:spacing w:before="0" w:beforeAutospacing="0" w:after="0" w:afterAutospacing="0"/>
        <w:ind w:firstLine="708"/>
        <w:jc w:val="both"/>
      </w:pPr>
      <w:r w:rsidRPr="00B70E1B">
        <w:t xml:space="preserve">Odjel za planiranje i financijsku potporu provodi poslove u dijelu planiranja, programiranja i praćenja izvršenja financijskoga plana, provedbe materijalno-financijskog poslovanja i poslova vezanih uz nabavu. Provodi poslove planiranja, programiranja i praćenja izvršenja financijskoga plana iz nadležnosti Uprave. </w:t>
      </w:r>
      <w:r w:rsidRPr="00B70E1B">
        <w:rPr>
          <w:color w:val="000000" w:themeColor="text1"/>
        </w:rPr>
        <w:t>Koordinira aktivnosti financijskog upravljanja i kontrola te strateškog planiranja. Izrađuje financijske simulacije i simulacije o financijskim učincima prije donošenja propisa i odluka iz područja upr</w:t>
      </w:r>
      <w:r w:rsidR="00823BF3">
        <w:rPr>
          <w:color w:val="000000" w:themeColor="text1"/>
        </w:rPr>
        <w:t xml:space="preserve">avljanja ljudskim </w:t>
      </w:r>
      <w:r w:rsidR="00823BF3">
        <w:rPr>
          <w:color w:val="000000" w:themeColor="text1"/>
        </w:rPr>
        <w:lastRenderedPageBreak/>
        <w:t>potencijalima</w:t>
      </w:r>
      <w:r w:rsidRPr="00B70E1B">
        <w:rPr>
          <w:color w:val="000000" w:themeColor="text1"/>
        </w:rPr>
        <w:t xml:space="preserve"> te izvješća za potrebe Uprave. </w:t>
      </w:r>
      <w:r w:rsidRPr="00B70E1B">
        <w:t xml:space="preserve">Obavlja poslove vezane uz dopunsko zdravstveno osiguranje i produljeno mirovinsko i inozemno zdravstveno osiguranje, uz kolektivno osiguranje djelatnih vojnih osoba, kolektivno osiguranje osoba koje rade na humanitarnom razminiranju, osiguranje </w:t>
      </w:r>
      <w:r w:rsidR="00823BF3">
        <w:t>osoba na vojnom osposobljavanju</w:t>
      </w:r>
      <w:r w:rsidRPr="00B70E1B">
        <w:t xml:space="preserve"> i osiguranje djelatnika koji su upućeni u operacije potpore miru i druge aktivnosti u inozemstvu. Provodi poslove uplate kotizacija za seminare i kongrese, isplate mjesečne pomoći djeci, novčanih nagrada vojnicima/mornarima, troškova pogreba za pripadnike Oružanih snaga i djelatnike Ministarstva, poslove vezane uz ugovore o djelu i poslove vezane uz prijevoz djelatnika na posao i s posla na p</w:t>
      </w:r>
      <w:r w:rsidR="007C7D43">
        <w:t>odručju grada Zagreba i okolice</w:t>
      </w:r>
    </w:p>
    <w:p w14:paraId="30C04758" w14:textId="77777777" w:rsidR="00F539BF" w:rsidRDefault="00F539BF" w:rsidP="007C7D43">
      <w:pPr>
        <w:pStyle w:val="box465265"/>
        <w:spacing w:before="0" w:beforeAutospacing="0" w:after="0" w:afterAutospacing="0"/>
        <w:ind w:firstLine="708"/>
        <w:jc w:val="both"/>
      </w:pPr>
    </w:p>
    <w:p w14:paraId="5B7DBF87" w14:textId="77777777" w:rsidR="00817240" w:rsidRPr="00817240" w:rsidRDefault="00817240" w:rsidP="00997B8D">
      <w:pPr>
        <w:pStyle w:val="box465265"/>
        <w:spacing w:before="0" w:beforeAutospacing="0" w:after="0" w:afterAutospacing="0"/>
        <w:jc w:val="center"/>
        <w:rPr>
          <w:b/>
        </w:rPr>
      </w:pPr>
      <w:r w:rsidRPr="00817240">
        <w:rPr>
          <w:b/>
        </w:rPr>
        <w:t>4.2.2.</w:t>
      </w:r>
      <w:r w:rsidRPr="00817240">
        <w:rPr>
          <w:b/>
        </w:rPr>
        <w:tab/>
        <w:t>Služba za potporu i kvalitetu življenja</w:t>
      </w:r>
    </w:p>
    <w:p w14:paraId="02297F9B" w14:textId="77777777" w:rsidR="00764D8F" w:rsidRDefault="00764D8F" w:rsidP="00997B8D">
      <w:pPr>
        <w:pStyle w:val="clanak"/>
        <w:spacing w:before="0" w:beforeAutospacing="0" w:after="0" w:afterAutospacing="0"/>
        <w:rPr>
          <w:b/>
          <w:color w:val="000000"/>
        </w:rPr>
      </w:pPr>
    </w:p>
    <w:p w14:paraId="0D10FD75" w14:textId="77777777" w:rsidR="00B70E1B" w:rsidRDefault="00B70E1B" w:rsidP="00997B8D">
      <w:pPr>
        <w:pStyle w:val="clanak"/>
        <w:spacing w:before="0" w:beforeAutospacing="0" w:after="0" w:afterAutospacing="0"/>
        <w:rPr>
          <w:b/>
          <w:color w:val="000000"/>
        </w:rPr>
      </w:pPr>
      <w:r w:rsidRPr="00817240">
        <w:rPr>
          <w:b/>
          <w:color w:val="000000"/>
        </w:rPr>
        <w:t xml:space="preserve">Članak </w:t>
      </w:r>
      <w:r w:rsidR="004B56FB">
        <w:rPr>
          <w:b/>
          <w:color w:val="000000"/>
        </w:rPr>
        <w:t>61</w:t>
      </w:r>
      <w:r w:rsidR="00817240" w:rsidRPr="00817240">
        <w:rPr>
          <w:b/>
          <w:color w:val="000000"/>
        </w:rPr>
        <w:t>.</w:t>
      </w:r>
    </w:p>
    <w:p w14:paraId="5FD8220F" w14:textId="77777777" w:rsidR="00764D8F" w:rsidRPr="00817240" w:rsidRDefault="00764D8F" w:rsidP="00997B8D">
      <w:pPr>
        <w:pStyle w:val="clanak"/>
        <w:spacing w:before="0" w:beforeAutospacing="0" w:after="0" w:afterAutospacing="0"/>
        <w:rPr>
          <w:b/>
          <w:color w:val="000000"/>
        </w:rPr>
      </w:pPr>
    </w:p>
    <w:p w14:paraId="019F7EE6" w14:textId="77777777" w:rsidR="00591442" w:rsidRDefault="00817240" w:rsidP="00997B8D">
      <w:pPr>
        <w:tabs>
          <w:tab w:val="center" w:pos="6889"/>
          <w:tab w:val="center" w:pos="10072"/>
          <w:tab w:val="left" w:pos="11213"/>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          (1)     </w:t>
      </w:r>
      <w:r w:rsidR="00B70E1B" w:rsidRPr="00B70E1B">
        <w:rPr>
          <w:rFonts w:ascii="Times New Roman" w:hAnsi="Times New Roman" w:cs="Times New Roman"/>
          <w:sz w:val="24"/>
          <w:szCs w:val="24"/>
        </w:rPr>
        <w:t>Služba za potporu i kvalitetu življenja razvija program kvalitete življenja djelatnika Ministarstva i pripadnika Oružanih snaga; obavlja stručne i upravne poslove vezane uz povećanje razine kvalitete življenja, planira, organizira, usklađuje, provodi i nadzire program kvalitete življenja djelatnika Ministarstva i pripadnika Oružanih snaga u skladu s misijama i zadaćama Oružanih snaga u Republici Hrvatskoj i inozemstvu. Izrađuje smjernice</w:t>
      </w:r>
      <w:r w:rsidR="00823BF3">
        <w:rPr>
          <w:rFonts w:ascii="Times New Roman" w:hAnsi="Times New Roman" w:cs="Times New Roman"/>
          <w:sz w:val="24"/>
          <w:szCs w:val="24"/>
        </w:rPr>
        <w:t xml:space="preserve">, planove i programe iz područja stambene politike, </w:t>
      </w:r>
      <w:r w:rsidR="00B70E1B" w:rsidRPr="00B70E1B">
        <w:rPr>
          <w:rFonts w:ascii="Times New Roman" w:hAnsi="Times New Roman" w:cs="Times New Roman"/>
          <w:sz w:val="24"/>
          <w:szCs w:val="24"/>
        </w:rPr>
        <w:t xml:space="preserve"> </w:t>
      </w:r>
      <w:r w:rsidR="00823BF3">
        <w:rPr>
          <w:rFonts w:ascii="Times New Roman" w:hAnsi="Times New Roman" w:cs="Times New Roman"/>
          <w:sz w:val="24"/>
          <w:szCs w:val="24"/>
        </w:rPr>
        <w:t>i</w:t>
      </w:r>
      <w:r w:rsidR="00823BF3" w:rsidRPr="00B70E1B">
        <w:rPr>
          <w:rFonts w:ascii="Times New Roman" w:hAnsi="Times New Roman" w:cs="Times New Roman"/>
          <w:sz w:val="24"/>
          <w:szCs w:val="24"/>
        </w:rPr>
        <w:t>zrađuje smjernice</w:t>
      </w:r>
      <w:r w:rsidR="00823BF3">
        <w:rPr>
          <w:rFonts w:ascii="Times New Roman" w:hAnsi="Times New Roman" w:cs="Times New Roman"/>
          <w:sz w:val="24"/>
          <w:szCs w:val="24"/>
        </w:rPr>
        <w:t xml:space="preserve">, planove i programe iz </w:t>
      </w:r>
      <w:r w:rsidR="00B70E1B" w:rsidRPr="00B70E1B">
        <w:rPr>
          <w:rFonts w:ascii="Times New Roman" w:hAnsi="Times New Roman" w:cs="Times New Roman"/>
          <w:sz w:val="24"/>
          <w:szCs w:val="24"/>
        </w:rPr>
        <w:t xml:space="preserve">kinezioloških djelatnosti, surađuje sa sportskim organizacijama u Republici Hrvatskoj i inozemstvu. Upravlja i koordinira aktivnosti tranzicije i zbrinjavanja osoblja Ministarstva i Oružanih snaga; razvija aktivnosti obilježavanja završetka službe u </w:t>
      </w:r>
      <w:r w:rsidR="00823BF3">
        <w:rPr>
          <w:rFonts w:ascii="Times New Roman" w:hAnsi="Times New Roman" w:cs="Times New Roman"/>
          <w:sz w:val="24"/>
          <w:szCs w:val="24"/>
        </w:rPr>
        <w:t>Ministarstvu i Oružanim snagama,</w:t>
      </w:r>
      <w:r w:rsidR="00B70E1B" w:rsidRPr="00B70E1B">
        <w:rPr>
          <w:rFonts w:ascii="Times New Roman" w:hAnsi="Times New Roman" w:cs="Times New Roman"/>
          <w:sz w:val="24"/>
          <w:szCs w:val="24"/>
        </w:rPr>
        <w:t xml:space="preserve"> planira i organizira proces normativnog uređenja područja tranzicije i zbrinjavanja osoblja Ministarstva i Oružanih snaga; koordinira proces unutarnje promidžbe Programa tranzicije i zbrinjavanja. Obavlja upravne i stručne poslove u postupku dodjele odlikovanja, vojnih medalja, pohvala i nagrada.</w:t>
      </w:r>
    </w:p>
    <w:p w14:paraId="5ED3DF7F" w14:textId="77777777" w:rsidR="00764D8F" w:rsidRDefault="00817240" w:rsidP="00997B8D">
      <w:pPr>
        <w:tabs>
          <w:tab w:val="center" w:pos="6889"/>
          <w:tab w:val="center" w:pos="10072"/>
          <w:tab w:val="left" w:pos="11213"/>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14:paraId="0131EFD8" w14:textId="77777777" w:rsidR="00B41A10" w:rsidRPr="00B41A10" w:rsidRDefault="00817240" w:rsidP="00997B8D">
      <w:pPr>
        <w:tabs>
          <w:tab w:val="center" w:pos="6889"/>
          <w:tab w:val="center" w:pos="10072"/>
          <w:tab w:val="left" w:pos="11213"/>
        </w:tabs>
        <w:spacing w:after="0" w:line="240" w:lineRule="auto"/>
        <w:jc w:val="both"/>
        <w:rPr>
          <w:rFonts w:ascii="Times New Roman" w:hAnsi="Times New Roman" w:cs="Times New Roman"/>
          <w:color w:val="000000"/>
        </w:rPr>
      </w:pPr>
      <w:r>
        <w:rPr>
          <w:rFonts w:ascii="Times New Roman" w:hAnsi="Times New Roman" w:cs="Times New Roman"/>
          <w:sz w:val="24"/>
          <w:szCs w:val="24"/>
        </w:rPr>
        <w:t xml:space="preserve"> </w:t>
      </w:r>
      <w:r w:rsidR="00440AAF">
        <w:rPr>
          <w:rFonts w:ascii="Times New Roman" w:hAnsi="Times New Roman" w:cs="Times New Roman"/>
          <w:sz w:val="24"/>
          <w:szCs w:val="24"/>
        </w:rPr>
        <w:t xml:space="preserve">        </w:t>
      </w:r>
      <w:r w:rsidR="00B41A10">
        <w:rPr>
          <w:rFonts w:ascii="Times New Roman" w:hAnsi="Times New Roman" w:cs="Times New Roman"/>
          <w:sz w:val="24"/>
          <w:szCs w:val="24"/>
        </w:rPr>
        <w:t xml:space="preserve"> </w:t>
      </w:r>
      <w:r>
        <w:rPr>
          <w:rFonts w:ascii="Times New Roman" w:hAnsi="Times New Roman" w:cs="Times New Roman"/>
          <w:sz w:val="24"/>
          <w:szCs w:val="24"/>
        </w:rPr>
        <w:t>(2</w:t>
      </w:r>
      <w:r w:rsidRPr="00817240">
        <w:rPr>
          <w:rFonts w:ascii="Times New Roman" w:hAnsi="Times New Roman" w:cs="Times New Roman"/>
          <w:sz w:val="24"/>
          <w:szCs w:val="24"/>
        </w:rPr>
        <w:t xml:space="preserve">)        </w:t>
      </w:r>
      <w:r w:rsidR="00B70E1B" w:rsidRPr="00817240">
        <w:rPr>
          <w:rFonts w:ascii="Times New Roman" w:hAnsi="Times New Roman" w:cs="Times New Roman"/>
          <w:color w:val="000000"/>
        </w:rPr>
        <w:t>Za obavljanje poslova Službe za potporu i kvalitetu življenja ustrojavaju se:</w:t>
      </w:r>
    </w:p>
    <w:p w14:paraId="73CAF533" w14:textId="77777777" w:rsidR="00B70E1B" w:rsidRPr="00817240" w:rsidRDefault="00817240" w:rsidP="00440AAF">
      <w:pPr>
        <w:pStyle w:val="t-10-9-sred"/>
        <w:spacing w:before="0" w:beforeAutospacing="0" w:after="0" w:afterAutospacing="0"/>
        <w:ind w:left="708" w:firstLine="708"/>
        <w:jc w:val="left"/>
        <w:rPr>
          <w:sz w:val="24"/>
          <w:szCs w:val="24"/>
        </w:rPr>
      </w:pPr>
      <w:bookmarkStart w:id="1" w:name="_Hlk169237466"/>
      <w:r w:rsidRPr="00817240">
        <w:rPr>
          <w:sz w:val="24"/>
          <w:szCs w:val="24"/>
        </w:rPr>
        <w:t>4.2.2.</w:t>
      </w:r>
      <w:r>
        <w:rPr>
          <w:sz w:val="24"/>
          <w:szCs w:val="24"/>
        </w:rPr>
        <w:t xml:space="preserve">1. </w:t>
      </w:r>
      <w:r w:rsidR="00B70E1B" w:rsidRPr="00B41A10">
        <w:rPr>
          <w:sz w:val="24"/>
          <w:szCs w:val="24"/>
        </w:rPr>
        <w:t xml:space="preserve">Odjel za </w:t>
      </w:r>
      <w:r w:rsidR="00591442" w:rsidRPr="00B41A10">
        <w:rPr>
          <w:sz w:val="24"/>
          <w:szCs w:val="24"/>
        </w:rPr>
        <w:t xml:space="preserve">tranziciju  i </w:t>
      </w:r>
      <w:r w:rsidR="005B4888">
        <w:rPr>
          <w:sz w:val="24"/>
          <w:szCs w:val="24"/>
        </w:rPr>
        <w:t>osobnike</w:t>
      </w:r>
    </w:p>
    <w:bookmarkEnd w:id="1"/>
    <w:p w14:paraId="4C2DAD86" w14:textId="77777777" w:rsidR="00B70E1B" w:rsidRPr="00817240" w:rsidRDefault="00440AAF" w:rsidP="00440AAF">
      <w:pPr>
        <w:pStyle w:val="t-9-8"/>
        <w:spacing w:before="0" w:beforeAutospacing="0" w:after="0" w:afterAutospacing="0"/>
        <w:ind w:firstLine="708"/>
        <w:jc w:val="both"/>
        <w:rPr>
          <w:color w:val="000000"/>
        </w:rPr>
      </w:pPr>
      <w:r>
        <w:t xml:space="preserve">            </w:t>
      </w:r>
      <w:r w:rsidR="00817240" w:rsidRPr="00817240">
        <w:t>4.2.2.2.</w:t>
      </w:r>
      <w:r w:rsidR="00817240">
        <w:rPr>
          <w:b/>
        </w:rPr>
        <w:t xml:space="preserve"> </w:t>
      </w:r>
      <w:r w:rsidR="00B70E1B" w:rsidRPr="00817240">
        <w:rPr>
          <w:color w:val="000000"/>
        </w:rPr>
        <w:t>Odjel za personalnu potporu i kvalitetu življenja</w:t>
      </w:r>
      <w:r w:rsidR="00817240">
        <w:rPr>
          <w:color w:val="000000"/>
        </w:rPr>
        <w:t>.</w:t>
      </w:r>
    </w:p>
    <w:p w14:paraId="0F66C6C6" w14:textId="77777777" w:rsidR="000A7A15" w:rsidRDefault="000A7A15" w:rsidP="00997B8D">
      <w:pPr>
        <w:pStyle w:val="t-10-9-sred"/>
        <w:spacing w:before="0" w:beforeAutospacing="0" w:after="0" w:afterAutospacing="0"/>
        <w:rPr>
          <w:b/>
          <w:sz w:val="24"/>
          <w:szCs w:val="24"/>
        </w:rPr>
      </w:pPr>
    </w:p>
    <w:p w14:paraId="74E44C47" w14:textId="77777777" w:rsidR="00817240" w:rsidRPr="008E6C33" w:rsidRDefault="00817240" w:rsidP="00997B8D">
      <w:pPr>
        <w:pStyle w:val="t-10-9-sred"/>
        <w:spacing w:before="0" w:beforeAutospacing="0" w:after="0" w:afterAutospacing="0"/>
        <w:rPr>
          <w:b/>
          <w:sz w:val="24"/>
          <w:szCs w:val="24"/>
        </w:rPr>
      </w:pPr>
      <w:r w:rsidRPr="008E6C33">
        <w:rPr>
          <w:b/>
          <w:sz w:val="24"/>
          <w:szCs w:val="24"/>
        </w:rPr>
        <w:t xml:space="preserve">4.2.2.1. </w:t>
      </w:r>
      <w:r w:rsidR="00B41A10">
        <w:rPr>
          <w:b/>
          <w:sz w:val="24"/>
          <w:szCs w:val="24"/>
        </w:rPr>
        <w:t>Odjel za tranziciju</w:t>
      </w:r>
      <w:r w:rsidR="00974DBF" w:rsidRPr="00974DBF">
        <w:rPr>
          <w:b/>
          <w:sz w:val="24"/>
          <w:szCs w:val="24"/>
        </w:rPr>
        <w:t xml:space="preserve"> i </w:t>
      </w:r>
      <w:r w:rsidR="005B4888">
        <w:rPr>
          <w:b/>
          <w:sz w:val="24"/>
          <w:szCs w:val="24"/>
        </w:rPr>
        <w:t>osobnike</w:t>
      </w:r>
    </w:p>
    <w:p w14:paraId="754F4264" w14:textId="77777777" w:rsidR="00764D8F" w:rsidRDefault="00764D8F" w:rsidP="00997B8D">
      <w:pPr>
        <w:pStyle w:val="clanak"/>
        <w:spacing w:before="0" w:beforeAutospacing="0" w:after="0" w:afterAutospacing="0"/>
        <w:rPr>
          <w:b/>
          <w:color w:val="000000"/>
        </w:rPr>
      </w:pPr>
    </w:p>
    <w:p w14:paraId="7CB2E73E" w14:textId="77777777" w:rsidR="008E6C33" w:rsidRDefault="008E6C33" w:rsidP="00997B8D">
      <w:pPr>
        <w:pStyle w:val="clanak"/>
        <w:spacing w:before="0" w:beforeAutospacing="0" w:after="0" w:afterAutospacing="0"/>
        <w:rPr>
          <w:b/>
          <w:color w:val="000000"/>
        </w:rPr>
      </w:pPr>
      <w:r w:rsidRPr="00817240">
        <w:rPr>
          <w:b/>
          <w:color w:val="000000"/>
        </w:rPr>
        <w:t>Članak</w:t>
      </w:r>
      <w:r w:rsidR="004B56FB">
        <w:rPr>
          <w:b/>
          <w:color w:val="000000"/>
        </w:rPr>
        <w:t xml:space="preserve"> 62</w:t>
      </w:r>
      <w:r w:rsidRPr="00817240">
        <w:rPr>
          <w:b/>
          <w:color w:val="000000"/>
        </w:rPr>
        <w:t>.</w:t>
      </w:r>
    </w:p>
    <w:p w14:paraId="765E2B88" w14:textId="77777777" w:rsidR="00764D8F" w:rsidRDefault="00764D8F" w:rsidP="00997B8D">
      <w:pPr>
        <w:pStyle w:val="clanak"/>
        <w:spacing w:before="0" w:beforeAutospacing="0" w:after="0" w:afterAutospacing="0"/>
        <w:rPr>
          <w:b/>
          <w:color w:val="000000"/>
        </w:rPr>
      </w:pPr>
    </w:p>
    <w:p w14:paraId="15B903E9" w14:textId="77777777" w:rsidR="00764D8F" w:rsidRPr="007C7D43" w:rsidRDefault="005B4888" w:rsidP="007C7D43">
      <w:pPr>
        <w:spacing w:line="240" w:lineRule="auto"/>
        <w:ind w:firstLine="709"/>
        <w:jc w:val="both"/>
        <w:rPr>
          <w:rFonts w:ascii="Times New Roman" w:eastAsiaTheme="minorHAnsi" w:hAnsi="Times New Roman" w:cs="Times New Roman"/>
          <w:kern w:val="2"/>
          <w:sz w:val="24"/>
          <w:szCs w:val="24"/>
          <w:lang w:eastAsia="en-US"/>
          <w14:ligatures w14:val="standardContextual"/>
        </w:rPr>
      </w:pPr>
      <w:r>
        <w:rPr>
          <w:rFonts w:ascii="Times New Roman" w:eastAsiaTheme="minorHAnsi" w:hAnsi="Times New Roman" w:cs="Times New Roman"/>
          <w:kern w:val="2"/>
          <w:sz w:val="24"/>
          <w:szCs w:val="24"/>
          <w:lang w:eastAsia="en-US"/>
          <w14:ligatures w14:val="standardContextual"/>
        </w:rPr>
        <w:t xml:space="preserve">Odjel za tranziciju </w:t>
      </w:r>
      <w:r w:rsidR="00974DBF" w:rsidRPr="00974DBF">
        <w:rPr>
          <w:rFonts w:ascii="Times New Roman" w:eastAsiaTheme="minorHAnsi" w:hAnsi="Times New Roman" w:cs="Times New Roman"/>
          <w:kern w:val="2"/>
          <w:sz w:val="24"/>
          <w:szCs w:val="24"/>
          <w:lang w:eastAsia="en-US"/>
          <w14:ligatures w14:val="standardContextual"/>
        </w:rPr>
        <w:t xml:space="preserve">i </w:t>
      </w:r>
      <w:r>
        <w:rPr>
          <w:rFonts w:ascii="Times New Roman" w:eastAsiaTheme="minorHAnsi" w:hAnsi="Times New Roman" w:cs="Times New Roman"/>
          <w:kern w:val="2"/>
          <w:sz w:val="24"/>
          <w:szCs w:val="24"/>
          <w:lang w:eastAsia="en-US"/>
          <w14:ligatures w14:val="standardContextual"/>
        </w:rPr>
        <w:t>osobnike</w:t>
      </w:r>
      <w:r w:rsidR="00974DBF" w:rsidRPr="00974DBF">
        <w:rPr>
          <w:rFonts w:ascii="Times New Roman" w:eastAsiaTheme="minorHAnsi" w:hAnsi="Times New Roman" w:cs="Times New Roman"/>
          <w:kern w:val="2"/>
          <w:sz w:val="24"/>
          <w:szCs w:val="24"/>
          <w:lang w:eastAsia="en-US"/>
          <w14:ligatures w14:val="standardContextual"/>
        </w:rPr>
        <w:t xml:space="preserve"> </w:t>
      </w:r>
      <w:r w:rsidR="00B70E1B" w:rsidRPr="00974DBF">
        <w:rPr>
          <w:rFonts w:ascii="Times New Roman" w:eastAsiaTheme="minorHAnsi" w:hAnsi="Times New Roman" w:cs="Times New Roman"/>
          <w:kern w:val="2"/>
          <w:sz w:val="24"/>
          <w:szCs w:val="24"/>
          <w:lang w:eastAsia="en-US"/>
          <w14:ligatures w14:val="standardContextual"/>
        </w:rPr>
        <w:t>vodi propisane evidencije pečata s grbom Republike Hrvatske na zaduženju u Upravi i evidenciju osoba ovlaštenih za potpis, predlaže donošenje akata i poduzimanje mjera u vezi s čuvanjem, arhiviranjem, evidentiranjem i postupanjem s osobnicima, osigurava djelotvoran pristup osobnicima, vodi evidenciju i pohranjuje osobnike te ovjerava preslike dokumenata koji se u njemu čuvaju. Odjel planira, programira i organizira Program tranzicije i zbrinjavanja osoblja Ministarstva i Oružanih snaga, uključujući aktivnosti informiranja, savjetovanja, usmjeravanja u novu karijeru, potpore zapošljavanju i potpore samozapošljavanju korisnika programa te planira proces provedbe Programa tranzicije i zbrinjavanja. Planira i organizira proces normativnog uređenja područja tranzicije i zbrinjavanja; provodi proces unutarnje promidžbe Programa tranzicije i zbrinjavanja; izrađuje stručne smjernice te planira i organizira aktivnosti stručne potpore ustrojstvenim jedinicama Oružanih snaga u postupku tranzicije i izdvajanja osoblja. Koordinira i provodi Program obilježavanja završetka službe u Ministarstvu i Oružanim snagama.</w:t>
      </w:r>
    </w:p>
    <w:p w14:paraId="75D7ACBA" w14:textId="77777777" w:rsidR="008E6C33" w:rsidRPr="008E6C33" w:rsidRDefault="008E6C33" w:rsidP="00997B8D">
      <w:pPr>
        <w:pStyle w:val="t-9-8"/>
        <w:spacing w:before="0" w:beforeAutospacing="0" w:after="0" w:afterAutospacing="0"/>
        <w:jc w:val="center"/>
        <w:rPr>
          <w:b/>
          <w:color w:val="000000"/>
        </w:rPr>
      </w:pPr>
      <w:r w:rsidRPr="008E6C33">
        <w:rPr>
          <w:b/>
        </w:rPr>
        <w:t xml:space="preserve">4.2.2.2. </w:t>
      </w:r>
      <w:r w:rsidRPr="008E6C33">
        <w:rPr>
          <w:b/>
          <w:color w:val="000000"/>
        </w:rPr>
        <w:t>Odjel za personalnu potporu i kvalitetu življenja</w:t>
      </w:r>
    </w:p>
    <w:p w14:paraId="6E0A466A" w14:textId="77777777" w:rsidR="00B41A10" w:rsidRDefault="00B41A10" w:rsidP="00997B8D">
      <w:pPr>
        <w:pStyle w:val="clanak"/>
        <w:spacing w:before="0" w:beforeAutospacing="0" w:after="0" w:afterAutospacing="0"/>
        <w:rPr>
          <w:b/>
          <w:color w:val="000000"/>
        </w:rPr>
      </w:pPr>
    </w:p>
    <w:p w14:paraId="1B3C519D" w14:textId="77777777" w:rsidR="00B70E1B" w:rsidRDefault="00B70E1B" w:rsidP="00997B8D">
      <w:pPr>
        <w:pStyle w:val="clanak"/>
        <w:spacing w:before="0" w:beforeAutospacing="0" w:after="0" w:afterAutospacing="0"/>
        <w:rPr>
          <w:b/>
          <w:color w:val="000000"/>
        </w:rPr>
      </w:pPr>
      <w:r w:rsidRPr="008E6C33">
        <w:rPr>
          <w:b/>
          <w:color w:val="000000"/>
        </w:rPr>
        <w:t xml:space="preserve">Članak </w:t>
      </w:r>
      <w:r w:rsidR="004B56FB">
        <w:rPr>
          <w:b/>
          <w:color w:val="000000"/>
        </w:rPr>
        <w:t>63</w:t>
      </w:r>
      <w:r w:rsidR="008E6C33" w:rsidRPr="008E6C33">
        <w:rPr>
          <w:b/>
          <w:color w:val="000000"/>
        </w:rPr>
        <w:t>.</w:t>
      </w:r>
    </w:p>
    <w:p w14:paraId="7413A64F" w14:textId="77777777" w:rsidR="00764D8F" w:rsidRPr="008E6C33" w:rsidRDefault="00764D8F" w:rsidP="00997B8D">
      <w:pPr>
        <w:pStyle w:val="clanak"/>
        <w:spacing w:before="0" w:beforeAutospacing="0" w:after="0" w:afterAutospacing="0"/>
        <w:rPr>
          <w:b/>
          <w:color w:val="000000"/>
        </w:rPr>
      </w:pPr>
    </w:p>
    <w:p w14:paraId="30E02055" w14:textId="77777777" w:rsidR="00272A86" w:rsidRPr="007563FA" w:rsidRDefault="00B70E1B" w:rsidP="007563FA">
      <w:pPr>
        <w:pStyle w:val="t-9-8"/>
        <w:spacing w:before="0" w:beforeAutospacing="0" w:after="0" w:afterAutospacing="0"/>
        <w:ind w:firstLine="708"/>
        <w:jc w:val="both"/>
      </w:pPr>
      <w:r w:rsidRPr="00B70E1B">
        <w:rPr>
          <w:color w:val="000000"/>
        </w:rPr>
        <w:t xml:space="preserve">Odjel za personalnu potporu i kvalitetu življenja planira i predlaže mjere i programe u cilju potpore djelatnicima Ministarstva i pripadnicima Oružanih snaga. </w:t>
      </w:r>
      <w:r w:rsidR="00272A86">
        <w:t xml:space="preserve">Odjel izrađuje smjernice, </w:t>
      </w:r>
      <w:r w:rsidR="00272A86" w:rsidRPr="00B70E1B">
        <w:t xml:space="preserve">planove </w:t>
      </w:r>
      <w:r w:rsidR="00272A86">
        <w:t>i</w:t>
      </w:r>
      <w:r w:rsidR="00272A86" w:rsidRPr="00B70E1B">
        <w:t xml:space="preserve"> programe</w:t>
      </w:r>
      <w:r w:rsidR="00272A86">
        <w:t xml:space="preserve"> iz područja stambene politike.</w:t>
      </w:r>
      <w:r w:rsidR="00272A86">
        <w:rPr>
          <w:color w:val="7030A0"/>
        </w:rPr>
        <w:t xml:space="preserve"> </w:t>
      </w:r>
      <w:r w:rsidRPr="00B70E1B">
        <w:rPr>
          <w:color w:val="000000"/>
        </w:rPr>
        <w:t xml:space="preserve">Obavlja upravne i stručne poslove u postupku dodjele odlikovanja, vojnih medalja, pohvala i nagrada. Izrađuje smjernice i planove te provodi programe iz područja kinezioloških aktivnosti, s kineziološkom strukom u Glavnom stožeru i Oružanim snagama, priprema i provodi planove i programe održavanja i unaprjeđenja tjelesne spremnosti te poboljšanja motoričkih sposobnosti djelatnika Ministarstva i pripadnika Oružanih snaga te koordinira aktivnostima kineziološke struke u Ministarstvu i Oružanim snagama, priprema izvješća iz područja kinezioloških aktivnosti. </w:t>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r w:rsidR="007563FA">
        <w:rPr>
          <w:color w:val="7030A0"/>
        </w:rPr>
        <w:tab/>
      </w:r>
    </w:p>
    <w:p w14:paraId="21452BA1" w14:textId="77777777" w:rsidR="008E6C33" w:rsidRDefault="008E6C33" w:rsidP="00997B8D">
      <w:pPr>
        <w:pStyle w:val="box465265"/>
        <w:spacing w:before="0" w:beforeAutospacing="0" w:after="0" w:afterAutospacing="0"/>
        <w:jc w:val="center"/>
        <w:rPr>
          <w:b/>
        </w:rPr>
      </w:pPr>
      <w:r w:rsidRPr="008E6C33">
        <w:rPr>
          <w:b/>
        </w:rPr>
        <w:t>4.2.3.</w:t>
      </w:r>
      <w:r w:rsidRPr="008E6C33">
        <w:rPr>
          <w:b/>
        </w:rPr>
        <w:tab/>
        <w:t>Služba za vojno zdravstvo</w:t>
      </w:r>
    </w:p>
    <w:p w14:paraId="75A795A7" w14:textId="77777777" w:rsidR="008E6C33" w:rsidRDefault="008E6C33" w:rsidP="00997B8D">
      <w:pPr>
        <w:pStyle w:val="box465265"/>
        <w:spacing w:before="0" w:beforeAutospacing="0" w:after="0" w:afterAutospacing="0"/>
        <w:jc w:val="center"/>
        <w:rPr>
          <w:b/>
        </w:rPr>
      </w:pPr>
    </w:p>
    <w:p w14:paraId="39252386" w14:textId="77777777" w:rsidR="008E6C33" w:rsidRPr="008E6C33" w:rsidRDefault="008E6C33" w:rsidP="00997B8D">
      <w:pPr>
        <w:pStyle w:val="clanak"/>
        <w:spacing w:before="0" w:beforeAutospacing="0" w:after="0" w:afterAutospacing="0"/>
        <w:rPr>
          <w:b/>
          <w:color w:val="000000"/>
        </w:rPr>
      </w:pPr>
      <w:r w:rsidRPr="008E6C33">
        <w:rPr>
          <w:b/>
          <w:color w:val="000000"/>
        </w:rPr>
        <w:t xml:space="preserve">Članak </w:t>
      </w:r>
      <w:r w:rsidR="004B56FB">
        <w:rPr>
          <w:b/>
          <w:color w:val="000000"/>
        </w:rPr>
        <w:t>64</w:t>
      </w:r>
      <w:r w:rsidRPr="008E6C33">
        <w:rPr>
          <w:b/>
          <w:color w:val="000000"/>
        </w:rPr>
        <w:t>.</w:t>
      </w:r>
    </w:p>
    <w:p w14:paraId="60D0AF42" w14:textId="77777777" w:rsidR="008E6C33" w:rsidRPr="008E6C33" w:rsidRDefault="008E6C33" w:rsidP="00997B8D">
      <w:pPr>
        <w:pStyle w:val="box465265"/>
        <w:spacing w:before="0" w:beforeAutospacing="0" w:after="0" w:afterAutospacing="0"/>
        <w:rPr>
          <w:b/>
        </w:rPr>
      </w:pPr>
    </w:p>
    <w:p w14:paraId="40E0602D" w14:textId="77777777" w:rsidR="00B70E1B" w:rsidRPr="00C61079" w:rsidRDefault="008E6C33" w:rsidP="00C6107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 xml:space="preserve"> </w:t>
      </w:r>
      <w:r w:rsidR="00B70E1B" w:rsidRPr="00B70E1B">
        <w:rPr>
          <w:rFonts w:ascii="Times New Roman" w:eastAsia="Times New Roman" w:hAnsi="Times New Roman" w:cs="Times New Roman"/>
          <w:color w:val="231F20"/>
          <w:sz w:val="24"/>
          <w:szCs w:val="24"/>
          <w:lang w:eastAsia="hr-HR"/>
        </w:rPr>
        <w:t xml:space="preserve">(1) </w:t>
      </w:r>
      <w:r>
        <w:rPr>
          <w:rFonts w:ascii="Times New Roman" w:eastAsia="Times New Roman" w:hAnsi="Times New Roman" w:cs="Times New Roman"/>
          <w:color w:val="231F20"/>
          <w:sz w:val="24"/>
          <w:szCs w:val="24"/>
          <w:lang w:eastAsia="hr-HR"/>
        </w:rPr>
        <w:tab/>
      </w:r>
      <w:r w:rsidR="00B70E1B" w:rsidRPr="00B70E1B">
        <w:rPr>
          <w:rFonts w:ascii="Times New Roman" w:eastAsia="Times New Roman" w:hAnsi="Times New Roman" w:cs="Times New Roman"/>
          <w:color w:val="231F20"/>
          <w:sz w:val="24"/>
          <w:szCs w:val="24"/>
          <w:lang w:eastAsia="hr-HR"/>
        </w:rPr>
        <w:t xml:space="preserve">Služba za vojno zdravstvo obavlja stručne i </w:t>
      </w:r>
      <w:r w:rsidR="00272A86">
        <w:rPr>
          <w:rFonts w:ascii="Times New Roman" w:eastAsia="Times New Roman" w:hAnsi="Times New Roman" w:cs="Times New Roman"/>
          <w:color w:val="231F20"/>
          <w:sz w:val="24"/>
          <w:szCs w:val="24"/>
          <w:lang w:eastAsia="hr-HR"/>
        </w:rPr>
        <w:t>poslove vezane</w:t>
      </w:r>
      <w:r w:rsidR="00B70E1B" w:rsidRPr="00B70E1B">
        <w:rPr>
          <w:rFonts w:ascii="Times New Roman" w:eastAsia="Times New Roman" w:hAnsi="Times New Roman" w:cs="Times New Roman"/>
          <w:color w:val="231F20"/>
          <w:sz w:val="24"/>
          <w:szCs w:val="24"/>
          <w:lang w:eastAsia="hr-HR"/>
        </w:rPr>
        <w:t xml:space="preserve"> za upravljanje medicinskom, dentalnom, veterinarskom i farmaceutskom specijalnošću, planiranje i organiza</w:t>
      </w:r>
      <w:r w:rsidR="00272A86">
        <w:rPr>
          <w:rFonts w:ascii="Times New Roman" w:eastAsia="Times New Roman" w:hAnsi="Times New Roman" w:cs="Times New Roman"/>
          <w:color w:val="231F20"/>
          <w:sz w:val="24"/>
          <w:szCs w:val="24"/>
          <w:lang w:eastAsia="hr-HR"/>
        </w:rPr>
        <w:t xml:space="preserve">ciju zdravstvene zaštite za djelatnike Ministarstva i </w:t>
      </w:r>
      <w:r w:rsidR="00B70E1B" w:rsidRPr="00B70E1B">
        <w:rPr>
          <w:rFonts w:ascii="Times New Roman" w:eastAsia="Times New Roman" w:hAnsi="Times New Roman" w:cs="Times New Roman"/>
          <w:color w:val="231F20"/>
          <w:sz w:val="24"/>
          <w:szCs w:val="24"/>
          <w:lang w:eastAsia="hr-HR"/>
        </w:rPr>
        <w:t xml:space="preserve">pripadnike </w:t>
      </w:r>
      <w:r w:rsidR="00272A86">
        <w:rPr>
          <w:rFonts w:ascii="Times New Roman" w:eastAsia="Times New Roman" w:hAnsi="Times New Roman" w:cs="Times New Roman"/>
          <w:color w:val="231F20"/>
          <w:sz w:val="24"/>
          <w:szCs w:val="24"/>
          <w:lang w:eastAsia="hr-HR"/>
        </w:rPr>
        <w:t>Oružanih snaga</w:t>
      </w:r>
      <w:r w:rsidR="00B70E1B" w:rsidRPr="00B70E1B">
        <w:rPr>
          <w:rFonts w:ascii="Times New Roman" w:eastAsia="Times New Roman" w:hAnsi="Times New Roman" w:cs="Times New Roman"/>
          <w:color w:val="231F20"/>
          <w:sz w:val="24"/>
          <w:szCs w:val="24"/>
          <w:lang w:eastAsia="hr-HR"/>
        </w:rPr>
        <w:t xml:space="preserve">, izradu i provedbu programa i aktivnosti vezano uz sprječavanje bolesti, sprječavanje profesionalnih bolesti te liječenje oboljelih, propisivanje kriterija i načina utvrđivanja zdravstvene sposobnosti za vojnu službu, medicinsko vještačenje u neupravnom postupku, zdravstveno i veterinarsko materijalno zbrinjavanje, veterinarsku inspekciju i zaštitu zdravlja službenih životinja. Nositelj je vojne normizacije u generičkom području zdravstvene i veterinarske zaštite. Propisuje i nadzire načine stručnog osposobljavanja i licenciranja zdravstvenih i veterinarskih djelatnika. Koordinira i nadzire rad djelatnika zdravstvene službe u Oružanim snagama, sudjeluje u rješavanju kriznih stanja vezanih uz djelatnost zdravstva i veterinarstva te surađuje sa strukovnim </w:t>
      </w:r>
      <w:r w:rsidR="00272A86">
        <w:rPr>
          <w:rFonts w:ascii="Times New Roman" w:eastAsia="Times New Roman" w:hAnsi="Times New Roman" w:cs="Times New Roman"/>
          <w:color w:val="231F20"/>
          <w:sz w:val="24"/>
          <w:szCs w:val="24"/>
          <w:lang w:eastAsia="hr-HR"/>
        </w:rPr>
        <w:t>tijelima državne uprave</w:t>
      </w:r>
      <w:r w:rsidR="00B70E1B" w:rsidRPr="00B70E1B">
        <w:rPr>
          <w:rFonts w:ascii="Times New Roman" w:eastAsia="Times New Roman" w:hAnsi="Times New Roman" w:cs="Times New Roman"/>
          <w:color w:val="231F20"/>
          <w:sz w:val="24"/>
          <w:szCs w:val="24"/>
          <w:lang w:eastAsia="hr-HR"/>
        </w:rPr>
        <w:t xml:space="preserve">, udruženjima, komorama, zavodima i ustanovama. </w:t>
      </w:r>
      <w:r w:rsidR="00B70E1B" w:rsidRPr="00B70E1B">
        <w:rPr>
          <w:rFonts w:ascii="Times New Roman" w:eastAsia="Times New Roman" w:hAnsi="Times New Roman" w:cs="Times New Roman"/>
          <w:color w:val="000000" w:themeColor="text1"/>
          <w:sz w:val="24"/>
          <w:szCs w:val="24"/>
          <w:lang w:eastAsia="hr-HR"/>
        </w:rPr>
        <w:t>Obavlja upravne i stručne poslove vezane uz područje vojne psihologije, planira djelatnosti, koordinira i nadzire rad cjelokupne psihološke struke, osigurava suradnju vojnopsihološke struke sa strukovnim udrugama, organizacijama i ustanovama te usmjerava i koordinira znanstveno-istraživačku i izdavačku djelatnost u području vojne psihologije.</w:t>
      </w:r>
      <w:r w:rsidR="00272A86">
        <w:rPr>
          <w:rFonts w:ascii="Times New Roman" w:eastAsia="Times New Roman" w:hAnsi="Times New Roman" w:cs="Times New Roman"/>
          <w:color w:val="000000" w:themeColor="text1"/>
          <w:sz w:val="24"/>
          <w:szCs w:val="24"/>
          <w:lang w:eastAsia="hr-HR"/>
        </w:rPr>
        <w:t xml:space="preserve"> </w:t>
      </w:r>
      <w:r w:rsidR="00272A86">
        <w:rPr>
          <w:rFonts w:ascii="Times New Roman" w:eastAsia="Times New Roman" w:hAnsi="Times New Roman" w:cs="Times New Roman"/>
          <w:color w:val="231F20"/>
          <w:sz w:val="24"/>
          <w:szCs w:val="24"/>
          <w:lang w:eastAsia="hr-HR"/>
        </w:rPr>
        <w:t>U Službi se obavljaju poslovi prvostupanjske zdravstvene komisije, poslovi stručnog medicinsko vještačenja vezani</w:t>
      </w:r>
      <w:r w:rsidR="00272A86" w:rsidRPr="00B70E1B">
        <w:rPr>
          <w:rFonts w:ascii="Times New Roman" w:eastAsia="Times New Roman" w:hAnsi="Times New Roman" w:cs="Times New Roman"/>
          <w:color w:val="231F20"/>
          <w:sz w:val="24"/>
          <w:szCs w:val="24"/>
          <w:lang w:eastAsia="hr-HR"/>
        </w:rPr>
        <w:t xml:space="preserve"> uz utvrđivanje zdravstvene sposobnosti za vojnu službu i donosi </w:t>
      </w:r>
      <w:r w:rsidR="00272A86">
        <w:rPr>
          <w:rFonts w:ascii="Times New Roman" w:eastAsia="Times New Roman" w:hAnsi="Times New Roman" w:cs="Times New Roman"/>
          <w:color w:val="231F20"/>
          <w:sz w:val="24"/>
          <w:szCs w:val="24"/>
          <w:lang w:eastAsia="hr-HR"/>
        </w:rPr>
        <w:t xml:space="preserve">se </w:t>
      </w:r>
      <w:r w:rsidR="00272A86" w:rsidRPr="00B70E1B">
        <w:rPr>
          <w:rFonts w:ascii="Times New Roman" w:eastAsia="Times New Roman" w:hAnsi="Times New Roman" w:cs="Times New Roman"/>
          <w:color w:val="231F20"/>
          <w:sz w:val="24"/>
          <w:szCs w:val="24"/>
          <w:lang w:eastAsia="hr-HR"/>
        </w:rPr>
        <w:t xml:space="preserve">odluke u neupravnom postupku kada </w:t>
      </w:r>
      <w:r w:rsidR="00272A86">
        <w:rPr>
          <w:rFonts w:ascii="Times New Roman" w:eastAsia="Times New Roman" w:hAnsi="Times New Roman" w:cs="Times New Roman"/>
          <w:color w:val="231F20"/>
          <w:sz w:val="24"/>
          <w:szCs w:val="24"/>
          <w:lang w:eastAsia="hr-HR"/>
        </w:rPr>
        <w:t xml:space="preserve">se </w:t>
      </w:r>
      <w:r w:rsidR="00272A86" w:rsidRPr="00B70E1B">
        <w:rPr>
          <w:rFonts w:ascii="Times New Roman" w:eastAsia="Times New Roman" w:hAnsi="Times New Roman" w:cs="Times New Roman"/>
          <w:color w:val="231F20"/>
          <w:sz w:val="24"/>
          <w:szCs w:val="24"/>
          <w:lang w:eastAsia="hr-HR"/>
        </w:rPr>
        <w:t>rješava po pritužbi pripadnika Oružanih snaga na uvjerenje o zdravstvenoj sposobnosti odnosno uvjerenje o zdravstvenoj sposobnosti zrakoplovnog osoblja kada specijalist medicine rada ocijeni djelatnu vojnu osobu nesposobnom za djelatnu vojnu službu, kada izabrani doktor medicine uputi zahtjev za medicinsko vještačenje pripadnika Oružanih snaga, kada utvrđuje zdravstvenu sposobnost djelatnih vojnih osoba koje se nalaze</w:t>
      </w:r>
      <w:r w:rsidR="00C61079">
        <w:rPr>
          <w:rFonts w:ascii="Times New Roman" w:eastAsia="Times New Roman" w:hAnsi="Times New Roman" w:cs="Times New Roman"/>
          <w:color w:val="231F20"/>
          <w:sz w:val="24"/>
          <w:szCs w:val="24"/>
          <w:lang w:eastAsia="hr-HR"/>
        </w:rPr>
        <w:t xml:space="preserve"> na dugotrajnom bolovanju. O</w:t>
      </w:r>
      <w:r w:rsidR="00272A86" w:rsidRPr="00B70E1B">
        <w:rPr>
          <w:rFonts w:ascii="Times New Roman" w:eastAsia="Times New Roman" w:hAnsi="Times New Roman" w:cs="Times New Roman"/>
          <w:color w:val="231F20"/>
          <w:sz w:val="24"/>
          <w:szCs w:val="24"/>
          <w:lang w:eastAsia="hr-HR"/>
        </w:rPr>
        <w:t>bavlja i druge poslove medicinskog vještačenja u skladu s</w:t>
      </w:r>
      <w:r w:rsidR="00C61079">
        <w:rPr>
          <w:rFonts w:ascii="Times New Roman" w:eastAsia="Times New Roman" w:hAnsi="Times New Roman" w:cs="Times New Roman"/>
          <w:color w:val="231F20"/>
          <w:sz w:val="24"/>
          <w:szCs w:val="24"/>
          <w:lang w:eastAsia="hr-HR"/>
        </w:rPr>
        <w:t xml:space="preserve"> potrebama Oružanih snaga.</w:t>
      </w:r>
    </w:p>
    <w:p w14:paraId="7AD67915" w14:textId="77777777" w:rsidR="008E6C33" w:rsidRDefault="008E6C33" w:rsidP="00997B8D">
      <w:pPr>
        <w:spacing w:after="0" w:line="240" w:lineRule="auto"/>
        <w:ind w:firstLine="408"/>
        <w:textAlignment w:val="baseline"/>
        <w:rPr>
          <w:rFonts w:ascii="Times New Roman" w:eastAsia="Times New Roman" w:hAnsi="Times New Roman" w:cs="Times New Roman"/>
          <w:color w:val="231F20"/>
          <w:sz w:val="24"/>
          <w:szCs w:val="24"/>
          <w:lang w:eastAsia="hr-HR"/>
        </w:rPr>
      </w:pPr>
    </w:p>
    <w:p w14:paraId="66115166" w14:textId="77777777" w:rsidR="00B70E1B" w:rsidRPr="00B70E1B" w:rsidRDefault="00B70E1B"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 xml:space="preserve">(2) </w:t>
      </w:r>
      <w:r w:rsidR="008E6C33">
        <w:rPr>
          <w:rFonts w:ascii="Times New Roman" w:eastAsia="Times New Roman" w:hAnsi="Times New Roman" w:cs="Times New Roman"/>
          <w:color w:val="231F20"/>
          <w:sz w:val="24"/>
          <w:szCs w:val="24"/>
          <w:lang w:eastAsia="hr-HR"/>
        </w:rPr>
        <w:tab/>
      </w:r>
      <w:r w:rsidRPr="00B70E1B">
        <w:rPr>
          <w:rFonts w:ascii="Times New Roman" w:eastAsia="Times New Roman" w:hAnsi="Times New Roman" w:cs="Times New Roman"/>
          <w:color w:val="231F20"/>
          <w:sz w:val="24"/>
          <w:szCs w:val="24"/>
          <w:lang w:eastAsia="hr-HR"/>
        </w:rPr>
        <w:t>U Službi za vojno zdravstvo ustrojavaju se:</w:t>
      </w:r>
    </w:p>
    <w:p w14:paraId="416C96B6" w14:textId="77777777" w:rsidR="00B70E1B" w:rsidRPr="00B70E1B" w:rsidRDefault="008E6C33" w:rsidP="00997B8D">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4</w:t>
      </w:r>
      <w:r w:rsidR="00B70E1B" w:rsidRPr="00B70E1B">
        <w:rPr>
          <w:rFonts w:ascii="Times New Roman" w:eastAsia="Times New Roman" w:hAnsi="Times New Roman" w:cs="Times New Roman"/>
          <w:color w:val="231F20"/>
          <w:sz w:val="24"/>
          <w:szCs w:val="24"/>
          <w:lang w:eastAsia="hr-HR"/>
        </w:rPr>
        <w:t>.2.3.1. Odjel za medicinske, dentalne i veterinarske poslove</w:t>
      </w:r>
    </w:p>
    <w:p w14:paraId="7DDEAA17" w14:textId="77777777" w:rsidR="00764D8F" w:rsidRDefault="008E6C33" w:rsidP="00997B8D">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4</w:t>
      </w:r>
      <w:r w:rsidR="00B70E1B" w:rsidRPr="00B70E1B">
        <w:rPr>
          <w:rFonts w:ascii="Times New Roman" w:eastAsia="Times New Roman" w:hAnsi="Times New Roman" w:cs="Times New Roman"/>
          <w:color w:val="231F20"/>
          <w:sz w:val="24"/>
          <w:szCs w:val="24"/>
          <w:lang w:eastAsia="hr-HR"/>
        </w:rPr>
        <w:t xml:space="preserve">.2.3.2. Odjel za normizaciju, </w:t>
      </w:r>
      <w:r w:rsidR="00B70E1B" w:rsidRPr="00B70E1B">
        <w:rPr>
          <w:rFonts w:ascii="Times New Roman" w:eastAsia="Times New Roman" w:hAnsi="Times New Roman" w:cs="Times New Roman"/>
          <w:color w:val="000000" w:themeColor="text1"/>
          <w:sz w:val="24"/>
          <w:szCs w:val="24"/>
          <w:lang w:eastAsia="hr-HR"/>
        </w:rPr>
        <w:t>vojnu psihologiju</w:t>
      </w:r>
      <w:r w:rsidR="00B70E1B" w:rsidRPr="00B70E1B">
        <w:rPr>
          <w:rFonts w:ascii="Times New Roman" w:eastAsia="Times New Roman" w:hAnsi="Times New Roman" w:cs="Times New Roman"/>
          <w:color w:val="FF0000"/>
          <w:sz w:val="24"/>
          <w:szCs w:val="24"/>
          <w:lang w:eastAsia="hr-HR"/>
        </w:rPr>
        <w:t xml:space="preserve"> </w:t>
      </w:r>
      <w:r w:rsidR="00B70E1B" w:rsidRPr="00B70E1B">
        <w:rPr>
          <w:rFonts w:ascii="Times New Roman" w:eastAsia="Times New Roman" w:hAnsi="Times New Roman" w:cs="Times New Roman"/>
          <w:color w:val="231F20"/>
          <w:sz w:val="24"/>
          <w:szCs w:val="24"/>
          <w:lang w:eastAsia="hr-HR"/>
        </w:rPr>
        <w:t xml:space="preserve">i materijalno zbrinjavanje </w:t>
      </w:r>
      <w:r w:rsidR="00764D8F">
        <w:rPr>
          <w:rFonts w:ascii="Times New Roman" w:eastAsia="Times New Roman" w:hAnsi="Times New Roman" w:cs="Times New Roman"/>
          <w:color w:val="231F20"/>
          <w:sz w:val="24"/>
          <w:szCs w:val="24"/>
          <w:lang w:eastAsia="hr-HR"/>
        </w:rPr>
        <w:t xml:space="preserve"> </w:t>
      </w:r>
    </w:p>
    <w:p w14:paraId="62303CB9" w14:textId="77777777" w:rsidR="00B70E1B" w:rsidRPr="00B70E1B" w:rsidRDefault="00764D8F" w:rsidP="00997B8D">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B70E1B" w:rsidRPr="00B70E1B">
        <w:rPr>
          <w:rFonts w:ascii="Times New Roman" w:eastAsia="Times New Roman" w:hAnsi="Times New Roman" w:cs="Times New Roman"/>
          <w:color w:val="231F20"/>
          <w:sz w:val="24"/>
          <w:szCs w:val="24"/>
          <w:lang w:eastAsia="hr-HR"/>
        </w:rPr>
        <w:t>vojnog zdravstva</w:t>
      </w:r>
    </w:p>
    <w:p w14:paraId="6F967586" w14:textId="77777777" w:rsidR="008E6C33" w:rsidRPr="008E6C33" w:rsidRDefault="008E6C33" w:rsidP="007C7D43">
      <w:pPr>
        <w:spacing w:after="0" w:line="240" w:lineRule="auto"/>
        <w:textAlignment w:val="baseline"/>
        <w:rPr>
          <w:rFonts w:ascii="Times New Roman" w:eastAsia="Times New Roman" w:hAnsi="Times New Roman" w:cs="Times New Roman"/>
          <w:b/>
          <w:color w:val="231F20"/>
          <w:sz w:val="24"/>
          <w:szCs w:val="24"/>
          <w:lang w:eastAsia="hr-HR"/>
        </w:rPr>
      </w:pPr>
    </w:p>
    <w:p w14:paraId="7A277A3B" w14:textId="77777777" w:rsidR="008E6C33" w:rsidRDefault="008E6C3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8E6C33">
        <w:rPr>
          <w:rFonts w:ascii="Times New Roman" w:eastAsia="Times New Roman" w:hAnsi="Times New Roman" w:cs="Times New Roman"/>
          <w:b/>
          <w:color w:val="231F20"/>
          <w:sz w:val="24"/>
          <w:szCs w:val="24"/>
          <w:lang w:eastAsia="hr-HR"/>
        </w:rPr>
        <w:t>4.2.3.1. Odjel za medicinske, dentalne i veterinarske poslove</w:t>
      </w:r>
    </w:p>
    <w:p w14:paraId="578920A5" w14:textId="77777777" w:rsidR="008E6C33" w:rsidRDefault="008E6C33" w:rsidP="00997B8D">
      <w:pPr>
        <w:pStyle w:val="clanak"/>
        <w:spacing w:before="0" w:beforeAutospacing="0" w:after="0" w:afterAutospacing="0"/>
        <w:rPr>
          <w:b/>
          <w:color w:val="000000"/>
        </w:rPr>
      </w:pPr>
    </w:p>
    <w:p w14:paraId="42B6337B" w14:textId="77777777" w:rsidR="008E6C33" w:rsidRPr="008E6C33" w:rsidRDefault="008E6C33" w:rsidP="00997B8D">
      <w:pPr>
        <w:pStyle w:val="clanak"/>
        <w:spacing w:before="0" w:beforeAutospacing="0" w:after="0" w:afterAutospacing="0"/>
        <w:rPr>
          <w:b/>
          <w:color w:val="000000"/>
        </w:rPr>
      </w:pPr>
      <w:r w:rsidRPr="008E6C33">
        <w:rPr>
          <w:b/>
          <w:color w:val="000000"/>
        </w:rPr>
        <w:t xml:space="preserve">Članak </w:t>
      </w:r>
      <w:r w:rsidR="004B56FB">
        <w:rPr>
          <w:b/>
          <w:color w:val="000000"/>
        </w:rPr>
        <w:t>65</w:t>
      </w:r>
      <w:r w:rsidRPr="008E6C33">
        <w:rPr>
          <w:b/>
          <w:color w:val="000000"/>
        </w:rPr>
        <w:t>.</w:t>
      </w:r>
    </w:p>
    <w:p w14:paraId="62E1D1D8" w14:textId="77777777" w:rsidR="008E6C33" w:rsidRPr="008E6C33" w:rsidRDefault="008E6C3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C3C3559" w14:textId="77777777" w:rsidR="000A7A15" w:rsidRDefault="00B70E1B"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Odjel za medicinske, dentalne i veterinarske poslove obavlja stručne i upravne poslove vezane uz izradu i sudjelovanje u iz</w:t>
      </w:r>
      <w:r w:rsidR="00C61079">
        <w:rPr>
          <w:rFonts w:ascii="Times New Roman" w:eastAsia="Times New Roman" w:hAnsi="Times New Roman" w:cs="Times New Roman"/>
          <w:color w:val="231F20"/>
          <w:sz w:val="24"/>
          <w:szCs w:val="24"/>
          <w:lang w:eastAsia="hr-HR"/>
        </w:rPr>
        <w:t>radi nacrta prijedloga zakona</w:t>
      </w:r>
      <w:r w:rsidRPr="00B70E1B">
        <w:rPr>
          <w:rFonts w:ascii="Times New Roman" w:eastAsia="Times New Roman" w:hAnsi="Times New Roman" w:cs="Times New Roman"/>
          <w:color w:val="231F20"/>
          <w:sz w:val="24"/>
          <w:szCs w:val="24"/>
          <w:lang w:eastAsia="hr-HR"/>
        </w:rPr>
        <w:t xml:space="preserve"> i </w:t>
      </w:r>
      <w:r w:rsidR="00C61079">
        <w:rPr>
          <w:rFonts w:ascii="Times New Roman" w:eastAsia="Times New Roman" w:hAnsi="Times New Roman" w:cs="Times New Roman"/>
          <w:color w:val="231F20"/>
          <w:sz w:val="24"/>
          <w:szCs w:val="24"/>
          <w:lang w:eastAsia="hr-HR"/>
        </w:rPr>
        <w:t>provedbenih</w:t>
      </w:r>
      <w:r w:rsidRPr="00B70E1B">
        <w:rPr>
          <w:rFonts w:ascii="Times New Roman" w:eastAsia="Times New Roman" w:hAnsi="Times New Roman" w:cs="Times New Roman"/>
          <w:color w:val="231F20"/>
          <w:sz w:val="24"/>
          <w:szCs w:val="24"/>
          <w:lang w:eastAsia="hr-HR"/>
        </w:rPr>
        <w:t xml:space="preserve"> propisa kojima se uređuje područje medicinske i dentalne zaštite, zdravstvenog osiguranja i veterinarstva u </w:t>
      </w:r>
      <w:r w:rsidRPr="00B70E1B">
        <w:rPr>
          <w:rFonts w:ascii="Times New Roman" w:eastAsia="Times New Roman" w:hAnsi="Times New Roman" w:cs="Times New Roman"/>
          <w:color w:val="231F20"/>
          <w:sz w:val="24"/>
          <w:szCs w:val="24"/>
          <w:lang w:eastAsia="hr-HR"/>
        </w:rPr>
        <w:lastRenderedPageBreak/>
        <w:t xml:space="preserve">Ministarstvu i Oružanim snagama te priprema i izrađuje smjernice, upute i mišljenja vezana uz njihovu provedbu, koordiniranje i stručni nadzor rada zdravstvene službe u Oružanim snagama, praćenje epidemiološkog i epizootiološkog stanja, prikupljanje, praćenje i analizu zdravstveno-statističkih pokazatelja kandidata, djelatnika Ministarstva i pripadnika Oružanih snaga </w:t>
      </w:r>
      <w:r w:rsidR="00C61079">
        <w:rPr>
          <w:rFonts w:ascii="Times New Roman" w:eastAsia="Times New Roman" w:hAnsi="Times New Roman" w:cs="Times New Roman"/>
          <w:color w:val="231F20"/>
          <w:sz w:val="24"/>
          <w:szCs w:val="24"/>
          <w:lang w:eastAsia="hr-HR"/>
        </w:rPr>
        <w:t>u Republici Hrvatskoj</w:t>
      </w:r>
      <w:r w:rsidRPr="00B70E1B">
        <w:rPr>
          <w:rFonts w:ascii="Times New Roman" w:eastAsia="Times New Roman" w:hAnsi="Times New Roman" w:cs="Times New Roman"/>
          <w:color w:val="231F20"/>
          <w:sz w:val="24"/>
          <w:szCs w:val="24"/>
          <w:lang w:eastAsia="hr-HR"/>
        </w:rPr>
        <w:t xml:space="preserve"> i u operacijama potpore miru </w:t>
      </w:r>
      <w:r w:rsidR="00C61079">
        <w:rPr>
          <w:rFonts w:ascii="Times New Roman" w:eastAsia="Times New Roman" w:hAnsi="Times New Roman" w:cs="Times New Roman"/>
          <w:color w:val="231F20"/>
          <w:sz w:val="24"/>
          <w:szCs w:val="24"/>
          <w:lang w:eastAsia="hr-HR"/>
        </w:rPr>
        <w:t xml:space="preserve">i drugim aktivnostima u inozemstvu </w:t>
      </w:r>
      <w:r w:rsidRPr="00B70E1B">
        <w:rPr>
          <w:rFonts w:ascii="Times New Roman" w:eastAsia="Times New Roman" w:hAnsi="Times New Roman" w:cs="Times New Roman"/>
          <w:color w:val="231F20"/>
          <w:sz w:val="24"/>
          <w:szCs w:val="24"/>
          <w:lang w:eastAsia="hr-HR"/>
        </w:rPr>
        <w:t xml:space="preserve">te izrada izvješća, ugovaranje, koordinaciju i nadzor rada vojnih ordinacija opće medicine povezanih na centralni zdravstveni informacijski sustav, koordinaciju s civilnim doktorima medicine i dentalne medicine koji pružaju zdravstvenu zaštitu djelatnicima Ministarstva i pripadnicima Oružanih snaga, pripremu propisa kojima se regulira zaštita zdravlja, prehrane i dobrobiti službenih životinja, propisivanje organizacije provedbe inspekcijskih nadzora i službenih kontrola u vojnim i civilnim objektima prehrane te rješavanje žalbi u drugom stupnju na rješenja vojne veterinarske inspekcije u prvom stupnju; suradnju u provedbi međunarodnih aktivnosti, izradu prijedloga preventivnih zdravstvenih programa i aktivnosti vezano uz zaštitu, promicanje i očuvanje zdravlja iz područja preventivne i specifične zdravstvene zaštite, a posebice vezano uz pripadnike međunarodnih misija i operacija te rizičnih skupina, </w:t>
      </w:r>
      <w:r w:rsidRPr="00B70E1B">
        <w:rPr>
          <w:rFonts w:ascii="Times New Roman" w:eastAsia="Times New Roman" w:hAnsi="Times New Roman" w:cs="Times New Roman"/>
          <w:color w:val="000000" w:themeColor="text1"/>
          <w:sz w:val="24"/>
          <w:szCs w:val="24"/>
          <w:lang w:eastAsia="hr-HR"/>
        </w:rPr>
        <w:t>izradu procjena rizika sigurnosti ustrojbenih mjesta i zaštite na radu</w:t>
      </w:r>
      <w:r w:rsidRPr="00B70E1B">
        <w:rPr>
          <w:rFonts w:ascii="Times New Roman" w:eastAsia="Times New Roman" w:hAnsi="Times New Roman" w:cs="Times New Roman"/>
          <w:color w:val="231F20"/>
          <w:sz w:val="24"/>
          <w:szCs w:val="24"/>
          <w:lang w:eastAsia="hr-HR"/>
        </w:rPr>
        <w:t>, praćenje i izvješćivanje u vezi s ozljedom na radu i profesionalnim bolestima, pripremu dokumentacije i prijedloga odluka vezano za zdravstvenu i veterinarsku problematiku, davanje mišlj</w:t>
      </w:r>
      <w:r w:rsidR="00FC05C8">
        <w:rPr>
          <w:rFonts w:ascii="Times New Roman" w:eastAsia="Times New Roman" w:hAnsi="Times New Roman" w:cs="Times New Roman"/>
          <w:color w:val="231F20"/>
          <w:sz w:val="24"/>
          <w:szCs w:val="24"/>
          <w:lang w:eastAsia="hr-HR"/>
        </w:rPr>
        <w:t>enja i očitovanja na predstavke</w:t>
      </w:r>
      <w:r w:rsidRPr="00B70E1B">
        <w:rPr>
          <w:rFonts w:ascii="Times New Roman" w:eastAsia="Times New Roman" w:hAnsi="Times New Roman" w:cs="Times New Roman"/>
          <w:color w:val="231F20"/>
          <w:sz w:val="24"/>
          <w:szCs w:val="24"/>
          <w:lang w:eastAsia="hr-HR"/>
        </w:rPr>
        <w:t xml:space="preserve"> i upite po zdravstvenim i veterinarskim pitanjima, suradnju u međuresornim povjerenstvima i radnim skupinama te sa stručnim službama ministarstava nadležnih za zdravstvo i veterinarstvo, Hrvatskim zavodom za zdravstveno osiguranje, sa strukovnim komorama i drugim civilnim zavodima i ustanovama, usklađivanje načina postupanja i koordinaciju rada s civilnim institucijama vezanih za rad u kriznim i akcidentalnim situacijama i izvanrednim događajima.</w:t>
      </w:r>
    </w:p>
    <w:p w14:paraId="7CD73DB1" w14:textId="77777777" w:rsidR="004E0D39" w:rsidRPr="00B70E1B" w:rsidRDefault="004E0D39" w:rsidP="00F15F65">
      <w:pPr>
        <w:spacing w:after="0" w:line="240" w:lineRule="auto"/>
        <w:jc w:val="both"/>
        <w:textAlignment w:val="baseline"/>
        <w:rPr>
          <w:rFonts w:ascii="Times New Roman" w:eastAsia="Times New Roman" w:hAnsi="Times New Roman" w:cs="Times New Roman"/>
          <w:color w:val="231F20"/>
          <w:sz w:val="24"/>
          <w:szCs w:val="24"/>
          <w:lang w:eastAsia="hr-HR"/>
        </w:rPr>
      </w:pPr>
    </w:p>
    <w:p w14:paraId="6866AF80" w14:textId="77777777" w:rsidR="00F15F65" w:rsidRDefault="008E6C3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8E6C33">
        <w:rPr>
          <w:rFonts w:ascii="Times New Roman" w:eastAsia="Times New Roman" w:hAnsi="Times New Roman" w:cs="Times New Roman"/>
          <w:b/>
          <w:color w:val="231F20"/>
          <w:sz w:val="24"/>
          <w:szCs w:val="24"/>
          <w:lang w:eastAsia="hr-HR"/>
        </w:rPr>
        <w:t xml:space="preserve">4.2.3.2. Odjel za normizaciju, </w:t>
      </w:r>
      <w:r w:rsidRPr="008E6C33">
        <w:rPr>
          <w:rFonts w:ascii="Times New Roman" w:eastAsia="Times New Roman" w:hAnsi="Times New Roman" w:cs="Times New Roman"/>
          <w:b/>
          <w:color w:val="000000" w:themeColor="text1"/>
          <w:sz w:val="24"/>
          <w:szCs w:val="24"/>
          <w:lang w:eastAsia="hr-HR"/>
        </w:rPr>
        <w:t>vojnu psihologiju</w:t>
      </w:r>
      <w:r w:rsidRPr="008E6C33">
        <w:rPr>
          <w:rFonts w:ascii="Times New Roman" w:eastAsia="Times New Roman" w:hAnsi="Times New Roman" w:cs="Times New Roman"/>
          <w:b/>
          <w:color w:val="FF0000"/>
          <w:sz w:val="24"/>
          <w:szCs w:val="24"/>
          <w:lang w:eastAsia="hr-HR"/>
        </w:rPr>
        <w:t xml:space="preserve"> </w:t>
      </w:r>
      <w:r w:rsidRPr="008E6C33">
        <w:rPr>
          <w:rFonts w:ascii="Times New Roman" w:eastAsia="Times New Roman" w:hAnsi="Times New Roman" w:cs="Times New Roman"/>
          <w:b/>
          <w:color w:val="231F20"/>
          <w:sz w:val="24"/>
          <w:szCs w:val="24"/>
          <w:lang w:eastAsia="hr-HR"/>
        </w:rPr>
        <w:t xml:space="preserve">i materijalno zbrinjavanje </w:t>
      </w:r>
    </w:p>
    <w:p w14:paraId="4667B99C" w14:textId="77777777" w:rsidR="008E6C33" w:rsidRDefault="008E6C3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8E6C33">
        <w:rPr>
          <w:rFonts w:ascii="Times New Roman" w:eastAsia="Times New Roman" w:hAnsi="Times New Roman" w:cs="Times New Roman"/>
          <w:b/>
          <w:color w:val="231F20"/>
          <w:sz w:val="24"/>
          <w:szCs w:val="24"/>
          <w:lang w:eastAsia="hr-HR"/>
        </w:rPr>
        <w:t>vojnog zdravstva</w:t>
      </w:r>
    </w:p>
    <w:p w14:paraId="14487608" w14:textId="77777777" w:rsidR="008E6C33" w:rsidRDefault="008E6C33" w:rsidP="00997B8D">
      <w:pPr>
        <w:pStyle w:val="clanak"/>
        <w:spacing w:before="0" w:beforeAutospacing="0" w:after="0" w:afterAutospacing="0"/>
        <w:jc w:val="left"/>
        <w:rPr>
          <w:b/>
          <w:color w:val="000000"/>
        </w:rPr>
      </w:pPr>
    </w:p>
    <w:p w14:paraId="3AE4DB03" w14:textId="77777777" w:rsidR="008E6C33" w:rsidRPr="008E6C33" w:rsidRDefault="008E6C33" w:rsidP="00997B8D">
      <w:pPr>
        <w:pStyle w:val="clanak"/>
        <w:spacing w:before="0" w:beforeAutospacing="0" w:after="0" w:afterAutospacing="0"/>
        <w:rPr>
          <w:b/>
          <w:color w:val="000000"/>
        </w:rPr>
      </w:pPr>
      <w:r w:rsidRPr="008E6C33">
        <w:rPr>
          <w:b/>
          <w:color w:val="000000"/>
        </w:rPr>
        <w:t xml:space="preserve">Članak </w:t>
      </w:r>
      <w:r w:rsidR="004B56FB">
        <w:rPr>
          <w:b/>
          <w:color w:val="000000"/>
        </w:rPr>
        <w:t>66</w:t>
      </w:r>
      <w:r w:rsidRPr="008E6C33">
        <w:rPr>
          <w:b/>
          <w:color w:val="000000"/>
        </w:rPr>
        <w:t>.</w:t>
      </w:r>
    </w:p>
    <w:p w14:paraId="78B2CE37" w14:textId="77777777" w:rsidR="00B70E1B" w:rsidRPr="00B70E1B" w:rsidRDefault="00B70E1B" w:rsidP="00997B8D">
      <w:pPr>
        <w:spacing w:after="0" w:line="240" w:lineRule="auto"/>
        <w:textAlignment w:val="baseline"/>
        <w:rPr>
          <w:rFonts w:ascii="Times New Roman" w:eastAsia="Times New Roman" w:hAnsi="Times New Roman" w:cs="Times New Roman"/>
          <w:color w:val="231F20"/>
          <w:sz w:val="24"/>
          <w:szCs w:val="24"/>
          <w:lang w:eastAsia="hr-HR"/>
        </w:rPr>
      </w:pPr>
    </w:p>
    <w:p w14:paraId="7E9E02CC" w14:textId="77777777" w:rsidR="00F33F08" w:rsidRPr="007563FA" w:rsidRDefault="00B70E1B" w:rsidP="007563FA">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B70E1B">
        <w:rPr>
          <w:rFonts w:ascii="Times New Roman" w:eastAsia="Times New Roman" w:hAnsi="Times New Roman" w:cs="Times New Roman"/>
          <w:color w:val="231F20"/>
          <w:sz w:val="24"/>
          <w:szCs w:val="24"/>
          <w:lang w:eastAsia="hr-HR"/>
        </w:rPr>
        <w:t>Odjel za normizaciju</w:t>
      </w:r>
      <w:r w:rsidR="00FC05C8">
        <w:rPr>
          <w:rFonts w:ascii="Times New Roman" w:eastAsia="Times New Roman" w:hAnsi="Times New Roman" w:cs="Times New Roman"/>
          <w:color w:val="231F20"/>
          <w:sz w:val="24"/>
          <w:szCs w:val="24"/>
          <w:lang w:eastAsia="hr-HR"/>
        </w:rPr>
        <w:t>, vojnu psihologiju</w:t>
      </w:r>
      <w:r w:rsidRPr="00B70E1B">
        <w:rPr>
          <w:rFonts w:ascii="Times New Roman" w:eastAsia="Times New Roman" w:hAnsi="Times New Roman" w:cs="Times New Roman"/>
          <w:color w:val="231F20"/>
          <w:sz w:val="24"/>
          <w:szCs w:val="24"/>
          <w:lang w:eastAsia="hr-HR"/>
        </w:rPr>
        <w:t xml:space="preserve"> i materijalno zbrinjavanje vojnog zdravstva obavlja poslove vezane uz predlaganje izra</w:t>
      </w:r>
      <w:r w:rsidR="00FC05C8">
        <w:rPr>
          <w:rFonts w:ascii="Times New Roman" w:eastAsia="Times New Roman" w:hAnsi="Times New Roman" w:cs="Times New Roman"/>
          <w:color w:val="231F20"/>
          <w:sz w:val="24"/>
          <w:szCs w:val="24"/>
          <w:lang w:eastAsia="hr-HR"/>
        </w:rPr>
        <w:t>de hrvatskih vojnih normi</w:t>
      </w:r>
      <w:r w:rsidRPr="00B70E1B">
        <w:rPr>
          <w:rFonts w:ascii="Times New Roman" w:eastAsia="Times New Roman" w:hAnsi="Times New Roman" w:cs="Times New Roman"/>
          <w:color w:val="231F20"/>
          <w:sz w:val="24"/>
          <w:szCs w:val="24"/>
          <w:lang w:eastAsia="hr-HR"/>
        </w:rPr>
        <w:t xml:space="preserve"> ili usvajanje stranih NATO normi u generičkom području zdravstva i veterinarstva, izradu plana implementacije i uputa o primjeni vojnih normi, vođenje evidencije o normizacijskim dokumentima koji se izrađuju ili implementiraju, predlaganje i koordinaciju aktivnosti članova radnih skupina za izradu vojnih normi,  praćenje razvoja, promjena i povlačenja normi u području zdravstva i veterinarstva, sudjelovanje u NATO radnim skupinama vezano uz proces normizacije u području zdravstvene i veterinarske zaštite, </w:t>
      </w:r>
      <w:r w:rsidRPr="00B70E1B">
        <w:rPr>
          <w:rFonts w:ascii="Times New Roman" w:eastAsia="Times New Roman" w:hAnsi="Times New Roman" w:cs="Times New Roman"/>
          <w:color w:val="000000" w:themeColor="text1"/>
          <w:sz w:val="24"/>
          <w:szCs w:val="24"/>
          <w:lang w:eastAsia="hr-HR"/>
        </w:rPr>
        <w:t>upravne i stručne poslove organizacijske psihologije, procjene psihičke spremnosti, psihologijske selekcije i klasifikacije te psihološke prevencije i potpore, koordinira djelatnostima psihološke struke u Ministarstvu i Oružanim snagama, priprema strukovne upute i nadzire njihovu provedbu, priprema izvješća iz područja psiholoških aktivnosti, odobrava uporabu i raspodjeljuje psihologijske mjerne instrumente, usklađuje sadržaj i predlaže suglasnosti za programe izobrazbe i obuke iz područja vojne psihologije</w:t>
      </w:r>
      <w:r w:rsidRPr="00B70E1B">
        <w:rPr>
          <w:rFonts w:ascii="Times New Roman" w:eastAsia="Times New Roman" w:hAnsi="Times New Roman" w:cs="Times New Roman"/>
          <w:color w:val="231F20"/>
          <w:sz w:val="24"/>
          <w:szCs w:val="24"/>
          <w:lang w:eastAsia="hr-HR"/>
        </w:rPr>
        <w:t xml:space="preserve">, praćenje potreba, planiranje i predlaganje nabave sredstava i usluga, izradu normativa i kriterija pripadanja te definiranje tehničkih karakteristika i zahtjeva kod plana nabave zdravstvene i veterinarske opreme, roba i usluga, izradu nomenklature zdravstvene i veterinarske materijalne imovine, sudjelovanje u radu povjerenstava za nabavu vezano uz područje zdravstva, veterinarstava i prehrane te vođenje i objedinjavanje evidencija realizacija ugovora i narudžbenica, izradu prijedloga financijskog plana po zdravstvenim i veterinarskim izdacima, obradu računa i praćenje trošenja financijskih sredstava namijenjenih za zdravstvenu i veterinarsku zaštitu, izradu poslovnih procesa, registra rizika, planova rada te izvješća o radu Službe, organizaciju i suradnju pri organizaciji stručnih seminara i stručne edukacije iz područja zdravstva i veterinarstva za djelatnike Ministarstva i pripadnike Oružanih snaga te izradu </w:t>
      </w:r>
      <w:r w:rsidRPr="00B70E1B">
        <w:rPr>
          <w:rFonts w:ascii="Times New Roman" w:eastAsia="Times New Roman" w:hAnsi="Times New Roman" w:cs="Times New Roman"/>
          <w:color w:val="231F20"/>
          <w:sz w:val="24"/>
          <w:szCs w:val="24"/>
          <w:lang w:eastAsia="hr-HR"/>
        </w:rPr>
        <w:lastRenderedPageBreak/>
        <w:t xml:space="preserve">prijedloga plana strukovne izobrazbe djelatnika </w:t>
      </w:r>
      <w:r w:rsidR="00FC05C8">
        <w:rPr>
          <w:rFonts w:ascii="Times New Roman" w:eastAsia="Times New Roman" w:hAnsi="Times New Roman" w:cs="Times New Roman"/>
          <w:color w:val="231F20"/>
          <w:sz w:val="24"/>
          <w:szCs w:val="24"/>
          <w:lang w:eastAsia="hr-HR"/>
        </w:rPr>
        <w:t>zdravstvene službe, suradnju s ministarstava nadležnim</w:t>
      </w:r>
      <w:r w:rsidRPr="00B70E1B">
        <w:rPr>
          <w:rFonts w:ascii="Times New Roman" w:eastAsia="Times New Roman" w:hAnsi="Times New Roman" w:cs="Times New Roman"/>
          <w:color w:val="231F20"/>
          <w:sz w:val="24"/>
          <w:szCs w:val="24"/>
          <w:lang w:eastAsia="hr-HR"/>
        </w:rPr>
        <w:t xml:space="preserve"> za zdravstvo i veterinarstvo, Agencijom za lijekove i medicinske proizvode, sa strukovnim komorama i drugim ustanovama.</w:t>
      </w:r>
    </w:p>
    <w:p w14:paraId="0EDE3ED4" w14:textId="77777777" w:rsidR="00F539BF" w:rsidRDefault="00F539BF" w:rsidP="00997B8D">
      <w:pPr>
        <w:pStyle w:val="box465265"/>
        <w:shd w:val="clear" w:color="auto" w:fill="FFFFFF"/>
        <w:spacing w:before="0" w:beforeAutospacing="0" w:after="0" w:afterAutospacing="0"/>
        <w:jc w:val="center"/>
        <w:textAlignment w:val="baseline"/>
        <w:rPr>
          <w:b/>
          <w:color w:val="231F20"/>
        </w:rPr>
      </w:pPr>
    </w:p>
    <w:p w14:paraId="7F1D0216" w14:textId="77777777" w:rsidR="00B70E1B" w:rsidRPr="008E6C33" w:rsidRDefault="008E6C33" w:rsidP="00997B8D">
      <w:pPr>
        <w:pStyle w:val="box465265"/>
        <w:shd w:val="clear" w:color="auto" w:fill="FFFFFF"/>
        <w:spacing w:before="0" w:beforeAutospacing="0" w:after="0" w:afterAutospacing="0"/>
        <w:jc w:val="center"/>
        <w:textAlignment w:val="baseline"/>
        <w:rPr>
          <w:b/>
          <w:color w:val="231F20"/>
        </w:rPr>
      </w:pPr>
      <w:r w:rsidRPr="008E6C33">
        <w:rPr>
          <w:b/>
          <w:color w:val="231F20"/>
        </w:rPr>
        <w:t>4.2.4.</w:t>
      </w:r>
      <w:r w:rsidRPr="008E6C33">
        <w:rPr>
          <w:b/>
          <w:color w:val="231F20"/>
        </w:rPr>
        <w:tab/>
      </w:r>
      <w:r w:rsidR="00B70E1B" w:rsidRPr="008E6C33">
        <w:rPr>
          <w:b/>
          <w:color w:val="231F20"/>
        </w:rPr>
        <w:t>Služba za radne sporove</w:t>
      </w:r>
    </w:p>
    <w:p w14:paraId="16E5F33E" w14:textId="77777777" w:rsidR="008E6C33" w:rsidRDefault="008E6C33" w:rsidP="00997B8D">
      <w:pPr>
        <w:pStyle w:val="box465265"/>
        <w:shd w:val="clear" w:color="auto" w:fill="FFFFFF"/>
        <w:spacing w:before="0" w:beforeAutospacing="0" w:after="0" w:afterAutospacing="0"/>
        <w:jc w:val="center"/>
        <w:textAlignment w:val="baseline"/>
        <w:rPr>
          <w:color w:val="231F20"/>
        </w:rPr>
      </w:pPr>
    </w:p>
    <w:p w14:paraId="0EB13EB5" w14:textId="77777777" w:rsidR="00B70E1B" w:rsidRPr="008E6C33" w:rsidRDefault="00B70E1B" w:rsidP="00997B8D">
      <w:pPr>
        <w:pStyle w:val="box465265"/>
        <w:shd w:val="clear" w:color="auto" w:fill="FFFFFF"/>
        <w:spacing w:before="0" w:beforeAutospacing="0" w:after="0" w:afterAutospacing="0"/>
        <w:jc w:val="center"/>
        <w:textAlignment w:val="baseline"/>
        <w:rPr>
          <w:b/>
          <w:color w:val="231F20"/>
        </w:rPr>
      </w:pPr>
      <w:r w:rsidRPr="008E6C33">
        <w:rPr>
          <w:b/>
          <w:color w:val="231F20"/>
        </w:rPr>
        <w:t>Članak</w:t>
      </w:r>
      <w:r w:rsidR="004B56FB">
        <w:rPr>
          <w:b/>
          <w:color w:val="231F20"/>
        </w:rPr>
        <w:t xml:space="preserve"> </w:t>
      </w:r>
      <w:r w:rsidR="00687E7A">
        <w:rPr>
          <w:b/>
          <w:color w:val="231F20"/>
        </w:rPr>
        <w:t>6</w:t>
      </w:r>
      <w:r w:rsidR="004B56FB">
        <w:rPr>
          <w:b/>
          <w:color w:val="231F20"/>
        </w:rPr>
        <w:t>7</w:t>
      </w:r>
      <w:r w:rsidR="007C7D43">
        <w:rPr>
          <w:b/>
          <w:color w:val="231F20"/>
        </w:rPr>
        <w:t>.</w:t>
      </w:r>
      <w:r w:rsidR="008E6C33" w:rsidRPr="008E6C33">
        <w:rPr>
          <w:b/>
          <w:color w:val="231F20"/>
        </w:rPr>
        <w:t xml:space="preserve"> </w:t>
      </w:r>
    </w:p>
    <w:p w14:paraId="40BF6D89" w14:textId="77777777" w:rsidR="008E6C33" w:rsidRPr="00B70E1B" w:rsidRDefault="008E6C33" w:rsidP="00997B8D">
      <w:pPr>
        <w:pStyle w:val="box465265"/>
        <w:shd w:val="clear" w:color="auto" w:fill="FFFFFF"/>
        <w:spacing w:before="0" w:beforeAutospacing="0" w:after="0" w:afterAutospacing="0"/>
        <w:jc w:val="both"/>
        <w:textAlignment w:val="baseline"/>
        <w:rPr>
          <w:color w:val="231F20"/>
        </w:rPr>
      </w:pPr>
    </w:p>
    <w:p w14:paraId="0AD9FB10" w14:textId="77777777" w:rsidR="00F4417F" w:rsidRPr="00F31C3C" w:rsidRDefault="00B70E1B" w:rsidP="00F31C3C">
      <w:pPr>
        <w:spacing w:after="0" w:line="240" w:lineRule="auto"/>
        <w:ind w:firstLine="708"/>
        <w:jc w:val="both"/>
        <w:rPr>
          <w:rFonts w:ascii="Times New Roman" w:hAnsi="Times New Roman" w:cs="Times New Roman"/>
          <w:color w:val="231F20"/>
          <w:sz w:val="24"/>
          <w:szCs w:val="24"/>
        </w:rPr>
      </w:pPr>
      <w:r w:rsidRPr="00B70E1B">
        <w:rPr>
          <w:rFonts w:ascii="Times New Roman" w:hAnsi="Times New Roman" w:cs="Times New Roman"/>
          <w:color w:val="231F20"/>
          <w:sz w:val="24"/>
          <w:szCs w:val="24"/>
        </w:rPr>
        <w:t>Služba za radne sporove obavlja poslove u vezi s poduzimanjem preventivnih i drugih pravnih radnji radi zaštite interesa Republike Hrvatske, obavlja poslove iz područja radno-pravnih sporova Ministarstva na način da pribavlja dokumentaciju, očituje se na odštetne zahtjeve, tužbe, podneske i druga pismena za potrebe radno-pravnih sporova te daje prijedloge i smjernice za zastupanje Državnom odvjetništvu Republike Hrvatske odnosno nadležnim državnim odvjetništvima, kao zakonskom zastupniku Republike Hrvatske u kojima je stranka, surađuje u poslovima pri sklapanju nagodbi za takve sporove za djelatnike Ministarstva i pripadnike Oružanih snaga, izrađuje nacrte žalbi i prijedloga za dopuštenje revizije. Prati i analizira sudsku praksu vezano za djelokrug rada Službe, vodi</w:t>
      </w:r>
      <w:r w:rsidR="00B41A10">
        <w:rPr>
          <w:rFonts w:ascii="Times New Roman" w:hAnsi="Times New Roman" w:cs="Times New Roman"/>
          <w:color w:val="231F20"/>
          <w:sz w:val="24"/>
          <w:szCs w:val="24"/>
        </w:rPr>
        <w:t xml:space="preserve"> evidenciju o sudskim sporovima te</w:t>
      </w:r>
      <w:r w:rsidRPr="00B41A10">
        <w:rPr>
          <w:rFonts w:ascii="Times New Roman" w:hAnsi="Times New Roman" w:cs="Times New Roman"/>
          <w:color w:val="231F20"/>
          <w:sz w:val="24"/>
          <w:szCs w:val="24"/>
        </w:rPr>
        <w:t xml:space="preserve"> obavlja i druge p</w:t>
      </w:r>
      <w:r w:rsidR="008E6C33" w:rsidRPr="00B41A10">
        <w:rPr>
          <w:rFonts w:ascii="Times New Roman" w:hAnsi="Times New Roman" w:cs="Times New Roman"/>
          <w:color w:val="231F20"/>
          <w:sz w:val="24"/>
          <w:szCs w:val="24"/>
        </w:rPr>
        <w:t>oslove iz djelokruga svojega rada.</w:t>
      </w:r>
      <w:bookmarkStart w:id="2" w:name="_Hlk169359831"/>
    </w:p>
    <w:bookmarkEnd w:id="2"/>
    <w:p w14:paraId="67814391" w14:textId="77777777" w:rsidR="00E210C8" w:rsidRDefault="00E210C8" w:rsidP="00E210C8">
      <w:pPr>
        <w:spacing w:after="0" w:line="240" w:lineRule="auto"/>
        <w:jc w:val="center"/>
        <w:textAlignment w:val="baseline"/>
        <w:rPr>
          <w:rFonts w:ascii="Times New Roman" w:eastAsia="Times New Roman" w:hAnsi="Times New Roman" w:cs="Times New Roman"/>
          <w:color w:val="231F20"/>
          <w:sz w:val="24"/>
          <w:szCs w:val="24"/>
          <w:lang w:eastAsia="hr-HR"/>
        </w:rPr>
      </w:pPr>
    </w:p>
    <w:p w14:paraId="6509F8B3"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r>
        <w:rPr>
          <w:rFonts w:ascii="Times New Roman" w:eastAsia="Times New Roman" w:hAnsi="Times New Roman" w:cs="Times New Roman"/>
          <w:b/>
          <w:color w:val="231F20"/>
          <w:sz w:val="24"/>
          <w:szCs w:val="24"/>
          <w:lang w:eastAsia="hr-HR"/>
        </w:rPr>
        <w:t xml:space="preserve">5.  </w:t>
      </w:r>
      <w:r w:rsidR="00440AAF">
        <w:rPr>
          <w:rFonts w:ascii="Times New Roman" w:eastAsia="Times New Roman" w:hAnsi="Times New Roman" w:cs="Times New Roman"/>
          <w:b/>
          <w:color w:val="231F20"/>
          <w:sz w:val="24"/>
          <w:szCs w:val="24"/>
          <w:lang w:eastAsia="hr-HR"/>
        </w:rPr>
        <w:tab/>
      </w:r>
      <w:r>
        <w:rPr>
          <w:rFonts w:ascii="Times New Roman" w:eastAsia="Times New Roman" w:hAnsi="Times New Roman" w:cs="Times New Roman"/>
          <w:b/>
          <w:bCs/>
          <w:color w:val="231F20"/>
          <w:sz w:val="24"/>
          <w:szCs w:val="24"/>
        </w:rPr>
        <w:t xml:space="preserve">UPRAVA ZA </w:t>
      </w:r>
      <w:r>
        <w:rPr>
          <w:rFonts w:ascii="Times New Roman" w:eastAsia="Times New Roman" w:hAnsi="Times New Roman" w:cs="Times New Roman"/>
          <w:b/>
          <w:bCs/>
          <w:sz w:val="24"/>
          <w:szCs w:val="24"/>
        </w:rPr>
        <w:t>NAORUŽANJE</w:t>
      </w:r>
    </w:p>
    <w:p w14:paraId="4A96E1DD" w14:textId="77777777" w:rsidR="00E210C8" w:rsidRDefault="00E210C8" w:rsidP="00E210C8">
      <w:pPr>
        <w:pStyle w:val="box465265"/>
        <w:shd w:val="clear" w:color="auto" w:fill="FFFFFF"/>
        <w:spacing w:before="0" w:beforeAutospacing="0" w:after="0" w:afterAutospacing="0"/>
        <w:textAlignment w:val="baseline"/>
        <w:rPr>
          <w:color w:val="231F20"/>
        </w:rPr>
      </w:pPr>
    </w:p>
    <w:p w14:paraId="1963B846" w14:textId="77777777" w:rsidR="00E210C8" w:rsidRDefault="002D3694" w:rsidP="00E210C8">
      <w:pPr>
        <w:pStyle w:val="box465265"/>
        <w:shd w:val="clear" w:color="auto" w:fill="FFFFFF"/>
        <w:spacing w:before="0" w:beforeAutospacing="0" w:after="0" w:afterAutospacing="0"/>
        <w:jc w:val="center"/>
        <w:textAlignment w:val="baseline"/>
        <w:rPr>
          <w:b/>
          <w:color w:val="231F20"/>
        </w:rPr>
      </w:pPr>
      <w:r>
        <w:rPr>
          <w:b/>
          <w:color w:val="231F20"/>
        </w:rPr>
        <w:t>Članak 68</w:t>
      </w:r>
      <w:r w:rsidR="00E210C8">
        <w:rPr>
          <w:b/>
          <w:color w:val="231F20"/>
        </w:rPr>
        <w:t xml:space="preserve">. </w:t>
      </w:r>
    </w:p>
    <w:p w14:paraId="21A118DE" w14:textId="77777777" w:rsidR="00E210C8" w:rsidRDefault="00E210C8" w:rsidP="00E210C8">
      <w:pPr>
        <w:spacing w:after="0" w:line="240" w:lineRule="auto"/>
        <w:textAlignment w:val="baseline"/>
        <w:rPr>
          <w:rFonts w:ascii="Times New Roman" w:eastAsia="Times New Roman" w:hAnsi="Times New Roman" w:cs="Times New Roman"/>
          <w:b/>
          <w:color w:val="231F20"/>
          <w:sz w:val="24"/>
          <w:szCs w:val="24"/>
          <w:lang w:eastAsia="hr-HR"/>
        </w:rPr>
      </w:pPr>
    </w:p>
    <w:p w14:paraId="3C43C268" w14:textId="77777777" w:rsidR="00E210C8" w:rsidRPr="00440AAF" w:rsidRDefault="00E210C8" w:rsidP="00440AAF">
      <w:pPr>
        <w:spacing w:after="0" w:line="240" w:lineRule="auto"/>
        <w:jc w:val="both"/>
        <w:textAlignment w:val="baseline"/>
        <w:rPr>
          <w:rFonts w:ascii="Times New Roman" w:eastAsia="Times New Roman" w:hAnsi="Times New Roman" w:cs="Times New Roman"/>
          <w:color w:val="0000FF"/>
          <w:sz w:val="24"/>
          <w:szCs w:val="24"/>
        </w:rPr>
      </w:pPr>
      <w:r>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ab/>
        <w:t>(1)</w:t>
      </w:r>
      <w:r>
        <w:rPr>
          <w:rFonts w:ascii="Times New Roman" w:eastAsia="Times New Roman" w:hAnsi="Times New Roman" w:cs="Times New Roman"/>
          <w:color w:val="231F20"/>
          <w:sz w:val="24"/>
          <w:szCs w:val="24"/>
        </w:rPr>
        <w:tab/>
      </w:r>
      <w:r>
        <w:rPr>
          <w:rFonts w:ascii="Times New Roman" w:eastAsia="Times New Roman" w:hAnsi="Times New Roman" w:cs="Times New Roman"/>
          <w:bCs/>
          <w:sz w:val="24"/>
          <w:szCs w:val="24"/>
        </w:rPr>
        <w:t>Uprava za naoružanje</w:t>
      </w:r>
      <w:r>
        <w:rPr>
          <w:rFonts w:ascii="Times New Roman" w:eastAsia="Times New Roman" w:hAnsi="Times New Roman" w:cs="Times New Roman"/>
          <w:b/>
          <w:bCs/>
          <w:sz w:val="24"/>
          <w:szCs w:val="24"/>
        </w:rPr>
        <w:t xml:space="preserve"> </w:t>
      </w:r>
      <w:r>
        <w:rPr>
          <w:rFonts w:ascii="Times New Roman" w:eastAsia="Times New Roman" w:hAnsi="Times New Roman" w:cs="Times New Roman"/>
          <w:color w:val="231F20"/>
          <w:sz w:val="24"/>
          <w:szCs w:val="24"/>
        </w:rPr>
        <w:t>obavlja stručne i upravne poslove vezane za materijalno zbrinjavanje Ministarstva i Oružanih snaga kroz razvoj, opremanje i modernizaciju sredstava naoružanja i vojne opreme</w:t>
      </w:r>
      <w:r>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sz w:val="24"/>
          <w:szCs w:val="24"/>
        </w:rPr>
        <w:t xml:space="preserve">nevojnih i intendantskih materijalnih sredstava te provodi opskrbu materijalnim sredstvima iz svoje nadležnosti. Uprava priprema nacrte prijedloga zakona i provedbenih propisa iz područja razvoja, opremanja i modernizacije naoružanja i vojne opreme te druge akte iz svoje nadležnosti. Uprava usklađuje prijedloge opremanja i provodi opremanje Ministarstva i Oružanih snaga, organizira razvoj i usvajanje materijalnih sredstava te prati razvojne i proizvodne mogućnosti domaćega i inozemnoga gospodarstva. </w:t>
      </w:r>
      <w:r>
        <w:rPr>
          <w:rFonts w:ascii="Times New Roman" w:eastAsia="Times New Roman" w:hAnsi="Times New Roman" w:cs="Times New Roman"/>
          <w:color w:val="231F20"/>
          <w:sz w:val="24"/>
          <w:szCs w:val="24"/>
        </w:rPr>
        <w:t>Uprava obavlja stručne i upravne poslove vezane za potporu i upravljanje projektima za potrebe Ministarstva i Oružanih snaga iz domene razvoja, opremanja i modernizacije sredstva naoružanja i vojne opreme.</w:t>
      </w:r>
      <w:r>
        <w:t xml:space="preserve"> </w:t>
      </w:r>
      <w:r>
        <w:rPr>
          <w:rFonts w:ascii="Times New Roman" w:eastAsia="Times New Roman" w:hAnsi="Times New Roman" w:cs="Times New Roman"/>
          <w:sz w:val="24"/>
          <w:szCs w:val="24"/>
        </w:rPr>
        <w:t>Uprava</w:t>
      </w:r>
      <w:r>
        <w:t xml:space="preserve"> </w:t>
      </w:r>
      <w:r>
        <w:rPr>
          <w:rFonts w:ascii="Times New Roman" w:eastAsia="Times New Roman" w:hAnsi="Times New Roman" w:cs="Times New Roman"/>
          <w:sz w:val="24"/>
          <w:szCs w:val="24"/>
        </w:rPr>
        <w:t xml:space="preserve">obavlja stručne i upravne poslove vezane za izdavanje dozvola, potvrda i suglasnosti za materijalna sredstva iz svoje nadležnosti te poslove u vezi s razvojem sustava upravljanja i korištenja strukturnih i investicijskih fondova Europske unije u području naoružanja, tehnologija te istraživanja i razvoja u području naoružanja, opreme i tehnologija za potrebe obrane. Uprava obavlja upravne i stručne poslove vezane za osiguranje kvalitete i kontrolu kvalitete naoružanja i vojne opreme te razvija sustav upravljanja kvalitetom u Ministarstvu i Oružanim snagama prema NATO normama te implementira i provodi osiguranje kvalitete prema STANAG-u 4107. Uprava sudjeluje u izradi prijedloga hrvatskih vojnih normi za naoružanje i vojnu opremu te sudjeluje u izradi i usvajanju propisa o kvaliteti proizvoda. Izrađuje planove i programe nadzora osiguranja i kontrole kvalitete materijalnih sredstava koja se nabavljaju za potrebe Ministarstva i Oružanih snaga. Uprava je nadležna za aspekte komunikacijskih i informacijskih sustava, kibernetičku domenu i digitalnu transformaciju, razvija, upravlja i transformira politike, procedure, arhitekture i projekte, opremanje i normizaciju u digitalnoj domeni, kibernetičkoj domeni i domeni komunikacijskih i informacijskih sustava. Uprava je nadležna je za planiranje, organizaciju, razvoj, upravljanje i nadzor komunikacijsko informacijske infrastrukture, komunikacijske računalne i terminalne opreme te senzora i sustava za elektroničko izviđanje. Nadležna je za osiguranje dostupnosti komunikacijskih usluga, digitalnu transformaciju i kibernetičku sigurnost Ministarstva i Oružanih snaga kroz primjenu nadolazećih inovativnih tehnologija, uvođenje informacijsko </w:t>
      </w:r>
      <w:r>
        <w:rPr>
          <w:rFonts w:ascii="Times New Roman" w:eastAsia="Times New Roman" w:hAnsi="Times New Roman" w:cs="Times New Roman"/>
          <w:sz w:val="24"/>
          <w:szCs w:val="24"/>
        </w:rPr>
        <w:lastRenderedPageBreak/>
        <w:t>komunikacijskih tehnologija, unapređenje interoperabilnosti, sposobnosti višedomenskog djelovanja i situacijske svjesnosti. Obavlja projektiranje informacijskih sustava i informatizaciju poslovnih procesa obrambenog sustava, uključujući raščlambu i modeliranje poslovnih procesa. Obavlja stručne i upravne poslove vezane za razvoj i implementaciju nacionalnog i NATO sustava kodifikacije te razvoj i implementaciju sustava vojne normizacije te sudjeluje u izradi dokumenata strategijskog planiranja i planova razvoja Oružanih snaga. Surađuje s državnim tijelima, akademskom i znanstvenom zajednicom te proizvođačima roba i usluga u skladu s nadležnostima, prati razvoj novih tehnologija, razvojne i proizvodne mogućnosti gospodarstva na nacionalnom i međunarodnom tržištu radi uporabe u Ministarstvu i Oružanim snagama, sudjeluje i provodi poslove iz područja sigurnosti poslovne suradnje, surađuje s ustrojstvenim jedinicama Ministarstava obrane i Glavnim stožerom u okviru nadležnosti.</w:t>
      </w:r>
    </w:p>
    <w:p w14:paraId="0E85EDBF"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42FE6352"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 xml:space="preserve">U Upravi za </w:t>
      </w:r>
      <w:r>
        <w:rPr>
          <w:rFonts w:ascii="Times New Roman" w:eastAsia="Times New Roman" w:hAnsi="Times New Roman" w:cs="Times New Roman"/>
          <w:bCs/>
          <w:sz w:val="24"/>
          <w:szCs w:val="24"/>
        </w:rPr>
        <w:t>naoružanje</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231F20"/>
          <w:sz w:val="24"/>
          <w:szCs w:val="24"/>
        </w:rPr>
        <w:t>ustrojavaju se:</w:t>
      </w:r>
    </w:p>
    <w:p w14:paraId="34351DB4"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 Sektor za naoružanje i opremu</w:t>
      </w:r>
    </w:p>
    <w:p w14:paraId="74C13EDB"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 Sektor za komunikacijske sustave i digitalnu transformaciju.</w:t>
      </w:r>
    </w:p>
    <w:p w14:paraId="349547CD" w14:textId="77777777" w:rsidR="00E210C8" w:rsidRDefault="00E210C8" w:rsidP="00E210C8">
      <w:pPr>
        <w:spacing w:after="0" w:line="240" w:lineRule="auto"/>
        <w:jc w:val="center"/>
        <w:textAlignment w:val="baseline"/>
        <w:rPr>
          <w:rFonts w:ascii="Times New Roman" w:eastAsia="Times New Roman" w:hAnsi="Times New Roman" w:cs="Times New Roman"/>
          <w:b/>
          <w:bCs/>
          <w:iCs/>
          <w:color w:val="231F20"/>
          <w:sz w:val="24"/>
          <w:szCs w:val="24"/>
        </w:rPr>
      </w:pPr>
    </w:p>
    <w:p w14:paraId="5DF06135" w14:textId="77777777" w:rsidR="00E210C8" w:rsidRDefault="00E210C8" w:rsidP="00E210C8">
      <w:pPr>
        <w:spacing w:after="0" w:line="240" w:lineRule="auto"/>
        <w:jc w:val="center"/>
        <w:textAlignment w:val="baseline"/>
        <w:rPr>
          <w:rFonts w:ascii="Times New Roman" w:eastAsia="Times New Roman" w:hAnsi="Times New Roman" w:cs="Times New Roman"/>
          <w:b/>
          <w:bCs/>
          <w:iCs/>
          <w:color w:val="231F20"/>
          <w:sz w:val="24"/>
          <w:szCs w:val="24"/>
        </w:rPr>
      </w:pPr>
      <w:r>
        <w:rPr>
          <w:rFonts w:ascii="Times New Roman" w:eastAsia="Times New Roman" w:hAnsi="Times New Roman" w:cs="Times New Roman"/>
          <w:b/>
          <w:bCs/>
          <w:iCs/>
          <w:color w:val="231F20"/>
          <w:sz w:val="24"/>
          <w:szCs w:val="24"/>
        </w:rPr>
        <w:t>5.1. Sektor za naoružanje i opremu</w:t>
      </w:r>
    </w:p>
    <w:p w14:paraId="69CE1102"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16F6301"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69</w:t>
      </w:r>
      <w:r w:rsidR="00E210C8">
        <w:rPr>
          <w:rFonts w:ascii="Times New Roman" w:eastAsia="Times New Roman" w:hAnsi="Times New Roman" w:cs="Times New Roman"/>
          <w:b/>
          <w:sz w:val="24"/>
          <w:szCs w:val="24"/>
        </w:rPr>
        <w:t>.</w:t>
      </w:r>
    </w:p>
    <w:p w14:paraId="4935D8B5"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1C76C33" w14:textId="77777777" w:rsidR="00E210C8" w:rsidRDefault="00E210C8" w:rsidP="00E210C8">
      <w:pPr>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Pr>
          <w:rFonts w:ascii="Times New Roman" w:eastAsia="Times New Roman" w:hAnsi="Times New Roman" w:cs="Times New Roman"/>
          <w:bCs/>
          <w:sz w:val="24"/>
          <w:szCs w:val="24"/>
        </w:rPr>
        <w:t>Sektor za naoružanje i opremu</w:t>
      </w:r>
      <w:r>
        <w:rPr>
          <w:rFonts w:ascii="Times New Roman" w:eastAsia="Times New Roman" w:hAnsi="Times New Roman" w:cs="Times New Roman"/>
          <w:sz w:val="24"/>
          <w:szCs w:val="24"/>
        </w:rPr>
        <w:t xml:space="preserve"> obavlja stručne i upravne poslove vezane za materijalno zbrinjavanje Ministarstva i Oružanih snaga kroz razvoj, opremanje i modernizaciju sredstava naoružanja i vojne opreme, nevojnih i intendantskih materijalnih sredstava. Sektor razvija politiku, izrađuje i nadzire primjenu propisa vezanih za razvoj, modernizaciju i opremanje naoružanjem i vojnom opremom te prati razvojne i proizvodne mogućnosti domaćega i inozemnoga gospodarstva za potrebe obrane. Sektor obavlja stručne i upravne poslove vezane za potporu i upravljanje projektima </w:t>
      </w:r>
      <w:r>
        <w:rPr>
          <w:rFonts w:ascii="Times New Roman" w:eastAsia="Times New Roman" w:hAnsi="Times New Roman" w:cs="Times New Roman"/>
          <w:color w:val="231F20"/>
          <w:sz w:val="24"/>
          <w:szCs w:val="24"/>
        </w:rPr>
        <w:t>za potrebe Ministarstva i Oružanih snaga iz domene razvoja, opremanja i modernizacije sredstva naoružanja i vojne opreme</w:t>
      </w:r>
      <w:r>
        <w:rPr>
          <w:rFonts w:ascii="Times New Roman" w:eastAsia="Times New Roman" w:hAnsi="Times New Roman" w:cs="Times New Roman"/>
          <w:sz w:val="24"/>
          <w:szCs w:val="24"/>
        </w:rPr>
        <w:t>. Obavlja stručne i upravne poslove vezane za razvoj sustava upravljanja i korištenja financijskih sredstava iz NATO-a, i razvoj sustava upravljanja i korištenja strukturnih i investicijskih fondova Europske unije u području naoružanja, tehnologija te istraživanja i razvoja u navedenim područjima. Sektor koordinira provedbu opremanja naoružanjem, vojnom opremom i materijalnim sredstvima iz svih programa inozemne pomoći, bilateralni i multilateralni programi pomoći i suradnje u području opremanja i modernizacije naoružanja i opreme. Sektor surađuje s državnim tijelima, akademskom i znanstvenom zajednicom te proizvođačima roba i usluga, prati razvoj novih tehnologija, razvojne i proizvodne mogućnosti gospodarstva na nacionalnom i međunarodnom tržištu radi uporabe u Ministarstvu i Oružanim snagama. Obavlja stručne i upravne poslove vezane za izdavanje dozvola, potvrda i suglasnosti za materijalna sredstva iz svoje nadležnosti te poslove vezane za osiguranje kvalitete i kontrolu kvalitete naoružanja i vojne opreme. Sektor razvija sustav upravljanja kvalitetom u Ministarstvu i Oružanim snagama prema NATO normama te implementira i provodi osiguranje kvalitete prema STANAG-u 4107. Sudjeluje u izradi prijedloga hrvatskih vojnih normi te izrađuje i usvaja propise o kvaliteti proizvoda za sredstva iz svoje nadležnosti. Izrađuje planove i programe nadzora osiguranja i kontrole kvalitete materijalnih sredstava i kontrolira kvalitetu materijalnih sredstava te obavlja i druge poslove iz svojega djelokruga.</w:t>
      </w:r>
    </w:p>
    <w:p w14:paraId="4A8EAF34"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5EE42D17"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Sektoru za naoružanje i opremu ustrojavaju se:</w:t>
      </w:r>
    </w:p>
    <w:p w14:paraId="72A2A4F8"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bookmarkStart w:id="3" w:name="_Hlk169360087"/>
      <w:r>
        <w:rPr>
          <w:rFonts w:ascii="Times New Roman" w:eastAsia="Times New Roman" w:hAnsi="Times New Roman" w:cs="Times New Roman"/>
          <w:color w:val="231F20"/>
          <w:sz w:val="24"/>
          <w:szCs w:val="24"/>
        </w:rPr>
        <w:t>5.</w:t>
      </w:r>
      <w:bookmarkEnd w:id="3"/>
      <w:r>
        <w:rPr>
          <w:rFonts w:ascii="Times New Roman" w:eastAsia="Times New Roman" w:hAnsi="Times New Roman" w:cs="Times New Roman"/>
          <w:color w:val="231F20"/>
          <w:sz w:val="24"/>
          <w:szCs w:val="24"/>
        </w:rPr>
        <w:t>1.1. Služba za naoružanje i vojnu opremu</w:t>
      </w:r>
    </w:p>
    <w:p w14:paraId="649FA139"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5.1.2. Služba za opskrbu i nebojnu opremu</w:t>
      </w:r>
    </w:p>
    <w:p w14:paraId="5AF8ED89"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5.1.3. Služba za potporu opremanju i modernizaciji</w:t>
      </w:r>
    </w:p>
    <w:p w14:paraId="1ABD74D7"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5.1.4. Služba za </w:t>
      </w:r>
      <w:r>
        <w:rPr>
          <w:rFonts w:ascii="Times New Roman" w:eastAsia="Times New Roman" w:hAnsi="Times New Roman" w:cs="Times New Roman"/>
          <w:sz w:val="24"/>
          <w:szCs w:val="24"/>
        </w:rPr>
        <w:t>upravljanje kvalitetom.</w:t>
      </w:r>
    </w:p>
    <w:p w14:paraId="135523C8" w14:textId="77777777"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lastRenderedPageBreak/>
        <w:t>5.1.1. Služba za naoružanje i vojnu opremu</w:t>
      </w:r>
    </w:p>
    <w:p w14:paraId="444A610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747964A4"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70</w:t>
      </w:r>
      <w:r w:rsidR="00E210C8">
        <w:rPr>
          <w:rFonts w:ascii="Times New Roman" w:eastAsia="Times New Roman" w:hAnsi="Times New Roman" w:cs="Times New Roman"/>
          <w:b/>
          <w:sz w:val="24"/>
          <w:szCs w:val="24"/>
        </w:rPr>
        <w:t>.</w:t>
      </w:r>
    </w:p>
    <w:p w14:paraId="7016E7A1"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9C0F5AA"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(1) </w:t>
      </w:r>
      <w:bookmarkStart w:id="4" w:name="_Hlk169350818"/>
      <w:r>
        <w:rPr>
          <w:rFonts w:ascii="Times New Roman" w:eastAsia="Times New Roman" w:hAnsi="Times New Roman" w:cs="Times New Roman"/>
          <w:color w:val="231F20"/>
          <w:sz w:val="24"/>
          <w:szCs w:val="24"/>
        </w:rPr>
        <w:tab/>
      </w:r>
      <w:r>
        <w:rPr>
          <w:rFonts w:ascii="Times New Roman" w:eastAsia="Times New Roman" w:hAnsi="Times New Roman" w:cs="Times New Roman"/>
          <w:bCs/>
          <w:color w:val="231F20"/>
          <w:sz w:val="24"/>
          <w:szCs w:val="24"/>
        </w:rPr>
        <w:t>Služba za naoružanje i vojnu opremu</w:t>
      </w:r>
      <w:r>
        <w:rPr>
          <w:rFonts w:ascii="Times New Roman" w:eastAsia="Times New Roman" w:hAnsi="Times New Roman" w:cs="Times New Roman"/>
          <w:color w:val="231F20"/>
          <w:sz w:val="24"/>
          <w:szCs w:val="24"/>
        </w:rPr>
        <w:t xml:space="preserve"> obavlja poslove vezane za materijalno zbrinjavanje Ministarstva i Oružanih snaga kroz djelatnosti opremanja</w:t>
      </w:r>
      <w:bookmarkEnd w:id="4"/>
      <w:r>
        <w:rPr>
          <w:rFonts w:ascii="Times New Roman" w:eastAsia="Times New Roman" w:hAnsi="Times New Roman" w:cs="Times New Roman"/>
          <w:color w:val="231F20"/>
          <w:sz w:val="24"/>
          <w:szCs w:val="24"/>
        </w:rPr>
        <w:t xml:space="preserve"> kopnenim, zračnim i pomorskim sustavima naoružanja i vojne opreme, uključujući i njihov razvoj i modernizaciju. Služba surađuje s gospodarskim subjektima i znanstvenim tijelima u Republici Hrvatskoj radi korištenja rezultata njihovih istraživanja u funkciji razvoja kopnenih, zračnih i pomorskih sustava naoružanja i vojne opreme.</w:t>
      </w:r>
    </w:p>
    <w:p w14:paraId="3A9D3D12" w14:textId="77777777" w:rsidR="00B56271" w:rsidRDefault="00B56271"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3D3CABDD"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Službi za naoružanje ustrojavaju se:</w:t>
      </w:r>
    </w:p>
    <w:p w14:paraId="5B9A0C55"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5.1.1.1. Odjel za kopneno naoružanje i vojnu </w:t>
      </w:r>
      <w:r>
        <w:rPr>
          <w:rFonts w:ascii="Times New Roman" w:eastAsia="Times New Roman" w:hAnsi="Times New Roman" w:cs="Times New Roman"/>
          <w:sz w:val="24"/>
          <w:szCs w:val="24"/>
        </w:rPr>
        <w:t>opremu</w:t>
      </w:r>
    </w:p>
    <w:p w14:paraId="3FD80AEC"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5.1.1.2. Odjel za mornaričko naoružanje i vojnu opremu</w:t>
      </w:r>
    </w:p>
    <w:p w14:paraId="5E27C4BE"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5.1.1.3. Odjel za zrakoplovno i protuzrakoplovno naoružanje i vojnu opremu.</w:t>
      </w:r>
    </w:p>
    <w:p w14:paraId="36B39207"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p>
    <w:p w14:paraId="21F5EAB1"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5.1.1.1. Odjel za kopneno naoružanje i vojnu opremu</w:t>
      </w:r>
    </w:p>
    <w:p w14:paraId="72393B1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89D3422"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71</w:t>
      </w:r>
      <w:r w:rsidR="00E210C8">
        <w:rPr>
          <w:rFonts w:ascii="Times New Roman" w:eastAsia="Times New Roman" w:hAnsi="Times New Roman" w:cs="Times New Roman"/>
          <w:b/>
          <w:sz w:val="24"/>
          <w:szCs w:val="24"/>
        </w:rPr>
        <w:t>.</w:t>
      </w:r>
    </w:p>
    <w:p w14:paraId="61E5AE2D"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357EC88" w14:textId="77777777" w:rsidR="00440AAF" w:rsidRDefault="00E210C8" w:rsidP="00B56271">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kopneno naoružanje i vojnu opremu</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razvoja, opremanja i modernizacije naoružanja i vojne opreme Hrvatske kopnene vojske. Odjel </w:t>
      </w:r>
      <w:r>
        <w:rPr>
          <w:rFonts w:ascii="Times New Roman" w:eastAsia="Times New Roman" w:hAnsi="Times New Roman" w:cs="Times New Roman"/>
          <w:sz w:val="24"/>
          <w:szCs w:val="24"/>
        </w:rPr>
        <w:t xml:space="preserve">usklađuje prijedloge opremanja i provodi opremanje Ministarstva i Oružanih snaga, </w:t>
      </w:r>
      <w:r>
        <w:rPr>
          <w:rFonts w:ascii="Times New Roman" w:eastAsia="Times New Roman" w:hAnsi="Times New Roman" w:cs="Times New Roman"/>
          <w:color w:val="231F20"/>
          <w:sz w:val="24"/>
          <w:szCs w:val="24"/>
        </w:rPr>
        <w:t>organizira razvoj i usvajanje materijalnih sredstava te prati razvojne i proizvodne mogućnosti domaćega i inozemnoga gospodarstva za materijalna sredstva iz svoje nad</w:t>
      </w:r>
      <w:r w:rsidR="00B56271">
        <w:rPr>
          <w:rFonts w:ascii="Times New Roman" w:eastAsia="Times New Roman" w:hAnsi="Times New Roman" w:cs="Times New Roman"/>
          <w:color w:val="231F20"/>
          <w:sz w:val="24"/>
          <w:szCs w:val="24"/>
        </w:rPr>
        <w:t>ležnosti.</w:t>
      </w:r>
    </w:p>
    <w:p w14:paraId="1F1A04BC" w14:textId="77777777" w:rsidR="00440AAF" w:rsidRDefault="00440AAF"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44346648"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5.1.1.2. Odjel za mornaričko naoružanje i vojnu opremu</w:t>
      </w:r>
    </w:p>
    <w:p w14:paraId="2944A4A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96DAC54"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72</w:t>
      </w:r>
      <w:r w:rsidR="00E210C8">
        <w:rPr>
          <w:rFonts w:ascii="Times New Roman" w:eastAsia="Times New Roman" w:hAnsi="Times New Roman" w:cs="Times New Roman"/>
          <w:b/>
          <w:sz w:val="24"/>
          <w:szCs w:val="24"/>
        </w:rPr>
        <w:t>.</w:t>
      </w:r>
    </w:p>
    <w:p w14:paraId="0F78F08E"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DB1297D"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mornaričko naoružanje i vojnu opremu</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razvoja, opremanja i modernizacije naoružanja i vojne opreme Hrvatske ratne mornarice i Obalne straže Republike Hrvatske. Odjel </w:t>
      </w:r>
      <w:r>
        <w:rPr>
          <w:rFonts w:ascii="Times New Roman" w:eastAsia="Times New Roman" w:hAnsi="Times New Roman" w:cs="Times New Roman"/>
          <w:sz w:val="24"/>
          <w:szCs w:val="24"/>
        </w:rPr>
        <w:t xml:space="preserve">usklađuje prijedloge opremanja i provodi opremanje Ministarstva i Oružanih snaga, </w:t>
      </w:r>
      <w:r>
        <w:rPr>
          <w:rFonts w:ascii="Times New Roman" w:eastAsia="Times New Roman" w:hAnsi="Times New Roman" w:cs="Times New Roman"/>
          <w:color w:val="231F20"/>
          <w:sz w:val="24"/>
          <w:szCs w:val="24"/>
        </w:rPr>
        <w:t>organizira razvoj i usvajanje materijalnih sredstava te prati razvojne i proizvodne mogućnosti domaćega i inozemnoga gospodarstva za materijalna sredstva iz svoje nadležnosti.</w:t>
      </w:r>
    </w:p>
    <w:p w14:paraId="67E37CBB" w14:textId="77777777" w:rsidR="00DD2C14" w:rsidRDefault="00DD2C14" w:rsidP="00E210C8">
      <w:pPr>
        <w:spacing w:after="0" w:line="240" w:lineRule="auto"/>
        <w:jc w:val="center"/>
        <w:rPr>
          <w:rFonts w:ascii="Times New Roman" w:eastAsia="Times New Roman" w:hAnsi="Times New Roman" w:cs="Times New Roman"/>
          <w:b/>
          <w:bCs/>
          <w:color w:val="231F20"/>
          <w:sz w:val="24"/>
          <w:szCs w:val="24"/>
        </w:rPr>
      </w:pPr>
    </w:p>
    <w:p w14:paraId="1D34FEA8"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5.1.1.3. Odjel za zrakoplovno i protuzrakoplovno naoružanje i vojnu opremu</w:t>
      </w:r>
    </w:p>
    <w:p w14:paraId="151A477A"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C34E1FF"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73</w:t>
      </w:r>
      <w:r w:rsidR="00E210C8">
        <w:rPr>
          <w:rFonts w:ascii="Times New Roman" w:eastAsia="Times New Roman" w:hAnsi="Times New Roman" w:cs="Times New Roman"/>
          <w:b/>
          <w:sz w:val="24"/>
          <w:szCs w:val="24"/>
        </w:rPr>
        <w:t>.</w:t>
      </w:r>
    </w:p>
    <w:p w14:paraId="03CEC2D7"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E15655C" w14:textId="77777777" w:rsidR="00E210C8" w:rsidRPr="00440AAF" w:rsidRDefault="00E210C8" w:rsidP="00440AAF">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zrakoplovno i protuzrakoplovno naoružanje i vojnu opremu</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razvoja, opremanja i modernizacije naoružanja i vojne opreme Hrvatskoga ratnog zrakoplovstva. Odjel </w:t>
      </w:r>
      <w:r>
        <w:rPr>
          <w:rFonts w:ascii="Times New Roman" w:eastAsia="Times New Roman" w:hAnsi="Times New Roman" w:cs="Times New Roman"/>
          <w:sz w:val="24"/>
          <w:szCs w:val="24"/>
        </w:rPr>
        <w:t>usklađuje prijedloge opremanja i provodi opremanje Ministarstva i Oružanih snaga, o</w:t>
      </w:r>
      <w:r>
        <w:rPr>
          <w:rFonts w:ascii="Times New Roman" w:eastAsia="Times New Roman" w:hAnsi="Times New Roman" w:cs="Times New Roman"/>
          <w:color w:val="231F20"/>
          <w:sz w:val="24"/>
          <w:szCs w:val="24"/>
        </w:rPr>
        <w:t>rganizira razvoj i usvajanje materijalnih sredstava te prati razvojne i proizvodne mogućnosti domaćega i inozemnoga gospodarstva za materijalna</w:t>
      </w:r>
      <w:r w:rsidR="00440AAF">
        <w:rPr>
          <w:rFonts w:ascii="Times New Roman" w:eastAsia="Times New Roman" w:hAnsi="Times New Roman" w:cs="Times New Roman"/>
          <w:color w:val="231F20"/>
          <w:sz w:val="24"/>
          <w:szCs w:val="24"/>
        </w:rPr>
        <w:t xml:space="preserve"> sredstva iz svoje nadležnosti.</w:t>
      </w:r>
    </w:p>
    <w:p w14:paraId="67C4E01D" w14:textId="77777777" w:rsidR="0081134D" w:rsidRDefault="0081134D" w:rsidP="00E210C8">
      <w:pPr>
        <w:spacing w:after="0" w:line="240" w:lineRule="auto"/>
        <w:jc w:val="center"/>
        <w:textAlignment w:val="baseline"/>
        <w:rPr>
          <w:rFonts w:ascii="Times New Roman" w:eastAsia="Times New Roman" w:hAnsi="Times New Roman" w:cs="Times New Roman"/>
          <w:b/>
          <w:bCs/>
          <w:color w:val="231F20"/>
          <w:sz w:val="24"/>
          <w:szCs w:val="24"/>
        </w:rPr>
      </w:pPr>
    </w:p>
    <w:p w14:paraId="3E7ABF3C" w14:textId="77777777" w:rsidR="0081134D" w:rsidRDefault="0081134D" w:rsidP="00E210C8">
      <w:pPr>
        <w:spacing w:after="0" w:line="240" w:lineRule="auto"/>
        <w:jc w:val="center"/>
        <w:textAlignment w:val="baseline"/>
        <w:rPr>
          <w:rFonts w:ascii="Times New Roman" w:eastAsia="Times New Roman" w:hAnsi="Times New Roman" w:cs="Times New Roman"/>
          <w:b/>
          <w:bCs/>
          <w:color w:val="231F20"/>
          <w:sz w:val="24"/>
          <w:szCs w:val="24"/>
        </w:rPr>
      </w:pPr>
    </w:p>
    <w:p w14:paraId="05DE3731" w14:textId="5DBD33D8"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lastRenderedPageBreak/>
        <w:t xml:space="preserve">5.1.2. Služba </w:t>
      </w:r>
      <w:bookmarkStart w:id="5" w:name="_Hlk169350830"/>
      <w:r>
        <w:rPr>
          <w:rFonts w:ascii="Times New Roman" w:eastAsia="Times New Roman" w:hAnsi="Times New Roman" w:cs="Times New Roman"/>
          <w:b/>
          <w:bCs/>
          <w:color w:val="231F20"/>
          <w:sz w:val="24"/>
          <w:szCs w:val="24"/>
        </w:rPr>
        <w:t>za opskrbu i nebojnu opremu</w:t>
      </w:r>
      <w:bookmarkEnd w:id="5"/>
    </w:p>
    <w:p w14:paraId="38F81231"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FDEAEE7"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74</w:t>
      </w:r>
      <w:r w:rsidR="00E210C8">
        <w:rPr>
          <w:rFonts w:ascii="Times New Roman" w:eastAsia="Times New Roman" w:hAnsi="Times New Roman" w:cs="Times New Roman"/>
          <w:b/>
          <w:sz w:val="24"/>
          <w:szCs w:val="24"/>
        </w:rPr>
        <w:t>.</w:t>
      </w:r>
    </w:p>
    <w:p w14:paraId="3CE8AA3C"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4D7A33A"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ab/>
      </w:r>
      <w:r>
        <w:rPr>
          <w:rFonts w:ascii="Times New Roman" w:eastAsia="Times New Roman" w:hAnsi="Times New Roman" w:cs="Times New Roman"/>
          <w:bCs/>
          <w:color w:val="231F20"/>
          <w:sz w:val="24"/>
          <w:szCs w:val="24"/>
        </w:rPr>
        <w:t xml:space="preserve">Služba za </w:t>
      </w:r>
      <w:bookmarkStart w:id="6" w:name="_Hlk169350900"/>
      <w:r>
        <w:rPr>
          <w:rFonts w:ascii="Times New Roman" w:eastAsia="Times New Roman" w:hAnsi="Times New Roman" w:cs="Times New Roman"/>
          <w:bCs/>
          <w:color w:val="231F20"/>
          <w:sz w:val="24"/>
          <w:szCs w:val="24"/>
        </w:rPr>
        <w:t>opskrbu i nebojnu opremu</w:t>
      </w:r>
      <w:r>
        <w:rPr>
          <w:rFonts w:ascii="Times New Roman" w:eastAsia="Times New Roman" w:hAnsi="Times New Roman" w:cs="Times New Roman"/>
          <w:color w:val="231F20"/>
          <w:sz w:val="24"/>
          <w:szCs w:val="24"/>
        </w:rPr>
        <w:t xml:space="preserve"> </w:t>
      </w:r>
      <w:bookmarkEnd w:id="6"/>
      <w:r>
        <w:rPr>
          <w:rFonts w:ascii="Times New Roman" w:eastAsia="Times New Roman" w:hAnsi="Times New Roman" w:cs="Times New Roman"/>
          <w:color w:val="231F20"/>
          <w:sz w:val="24"/>
          <w:szCs w:val="24"/>
        </w:rPr>
        <w:t>obavlja poslove vezane za materijalno zbrinjavanje Ministarstva i Oružanih snaga kroz djelatnosti opskrbe svim vrstama ubojnih sredstava i djelatnosti opremanja, razvoja i modernizacije radiološki-biološko-kemijskih sredstava, taborske opreme i opreme vojnika za potrebe Oružanih snaga.</w:t>
      </w:r>
      <w:r>
        <w:rPr>
          <w:rFonts w:ascii="Times New Roman" w:hAnsi="Times New Roman" w:cs="Times New Roman"/>
          <w:sz w:val="24"/>
          <w:szCs w:val="24"/>
        </w:rPr>
        <w:t xml:space="preserve"> Služba </w:t>
      </w:r>
      <w:r>
        <w:rPr>
          <w:rFonts w:ascii="Times New Roman" w:eastAsia="Times New Roman" w:hAnsi="Times New Roman" w:cs="Times New Roman"/>
          <w:color w:val="231F20"/>
          <w:sz w:val="24"/>
          <w:szCs w:val="24"/>
        </w:rPr>
        <w:t>obavlja stručne i upravne poslove vezane za izdavanje dozvola za uvoz, izvoz, prijenos robe vojne namjene za potrebe Ministarstva i Oružanih snaga, potvrde o krajnjem korisniku i potvrde za suspenziju uvoznih carina za potrebe Ministarstva i Oružanih snaga, suglasnosti za prijevoz preko teritorija Republike Hrvatske, za proizvodnju za potrebe izvoza naoružanja i vojne opreme te suglasnosti za remont naoružanja i vojne opreme te druge poslove iz svojega djelokruga.</w:t>
      </w:r>
    </w:p>
    <w:p w14:paraId="1F9DC356"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025B76DD" w14:textId="77777777" w:rsidR="00E210C8" w:rsidRDefault="00E210C8" w:rsidP="00E210C8">
      <w:pPr>
        <w:spacing w:after="0" w:line="240" w:lineRule="auto"/>
        <w:ind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Službi za opskrbu i nebojnu opremu ustrojavaju se:</w:t>
      </w:r>
    </w:p>
    <w:p w14:paraId="09EBADBE"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5.1.2.1. Odjel za ubojna i radiološko-biološko-kemijska sredstava</w:t>
      </w:r>
    </w:p>
    <w:p w14:paraId="31750102"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5.1.2.2. Odjel </w:t>
      </w:r>
      <w:bookmarkStart w:id="7" w:name="_Hlk169351333"/>
      <w:r>
        <w:rPr>
          <w:rFonts w:ascii="Times New Roman" w:eastAsia="Times New Roman" w:hAnsi="Times New Roman" w:cs="Times New Roman"/>
          <w:color w:val="231F20"/>
          <w:sz w:val="24"/>
          <w:szCs w:val="24"/>
        </w:rPr>
        <w:t>za taborsku opremu i opremu vojnika</w:t>
      </w:r>
      <w:bookmarkEnd w:id="7"/>
    </w:p>
    <w:p w14:paraId="70B46FEC"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5.1.2.3. Odjel za nebojna sredstva i dozvole.</w:t>
      </w:r>
    </w:p>
    <w:p w14:paraId="5536A941"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p>
    <w:p w14:paraId="2D08163B"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 xml:space="preserve">5.1.2.1. </w:t>
      </w:r>
      <w:bookmarkStart w:id="8" w:name="_Hlk169350913"/>
      <w:r>
        <w:rPr>
          <w:rFonts w:ascii="Times New Roman" w:eastAsia="Times New Roman" w:hAnsi="Times New Roman" w:cs="Times New Roman"/>
          <w:b/>
          <w:bCs/>
          <w:color w:val="231F20"/>
          <w:sz w:val="24"/>
          <w:szCs w:val="24"/>
        </w:rPr>
        <w:t xml:space="preserve">Odjel </w:t>
      </w:r>
      <w:bookmarkEnd w:id="8"/>
      <w:r>
        <w:rPr>
          <w:rFonts w:ascii="Times New Roman" w:eastAsia="Times New Roman" w:hAnsi="Times New Roman" w:cs="Times New Roman"/>
          <w:b/>
          <w:bCs/>
          <w:color w:val="231F20"/>
          <w:sz w:val="24"/>
          <w:szCs w:val="24"/>
        </w:rPr>
        <w:t>za ubojna i radiološko-biološko-kemijska sredstava</w:t>
      </w:r>
    </w:p>
    <w:p w14:paraId="2A499353"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63A5B257"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75</w:t>
      </w:r>
      <w:r w:rsidR="00E210C8">
        <w:rPr>
          <w:rFonts w:ascii="Times New Roman" w:eastAsia="Times New Roman" w:hAnsi="Times New Roman" w:cs="Times New Roman"/>
          <w:b/>
          <w:sz w:val="24"/>
          <w:szCs w:val="24"/>
        </w:rPr>
        <w:t>.</w:t>
      </w:r>
    </w:p>
    <w:p w14:paraId="66B78F9E"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B0D7C56"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ubojna i radiološko-biološko-kemijska sredstava</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opskrbe svim vrstama ubojnih sredstava i djelatnosti razvoja, opremanja i modernizacije radiološki-biološko-kemijskih sredstava za potrebe Oružanih snaga. Odjel </w:t>
      </w:r>
      <w:r>
        <w:rPr>
          <w:rFonts w:ascii="Times New Roman" w:eastAsia="Times New Roman" w:hAnsi="Times New Roman" w:cs="Times New Roman"/>
          <w:sz w:val="24"/>
          <w:szCs w:val="24"/>
        </w:rPr>
        <w:t xml:space="preserve">usklađuje prijedloge opskrbe i opremanja te provodi opskrbu i opremanje Ministarstva i Oružanih snaga, </w:t>
      </w:r>
      <w:r>
        <w:rPr>
          <w:rFonts w:ascii="Times New Roman" w:eastAsia="Times New Roman" w:hAnsi="Times New Roman" w:cs="Times New Roman"/>
          <w:color w:val="231F20"/>
          <w:sz w:val="24"/>
          <w:szCs w:val="24"/>
        </w:rPr>
        <w:t>organizira razvoj, modernizaciju i usvajanje materijalnih sredstava te prati iz svojega djelokruga razvojne i proizvodne mogućnosti domaćega i inozemnoga gospodarstva.</w:t>
      </w:r>
    </w:p>
    <w:p w14:paraId="0ADF24B6" w14:textId="77777777" w:rsidR="00B56271" w:rsidRDefault="00B56271"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2D900C78" w14:textId="77777777" w:rsidR="00E210C8" w:rsidRDefault="00E210C8" w:rsidP="00E210C8">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5.1.2.2. Odjel za taborsku opremu i opremu vojnika</w:t>
      </w:r>
    </w:p>
    <w:p w14:paraId="0A3B33D6"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p>
    <w:p w14:paraId="1C403CDC" w14:textId="77777777" w:rsidR="00E210C8" w:rsidRDefault="002D3694" w:rsidP="00E210C8">
      <w:pPr>
        <w:spacing w:after="0" w:line="240" w:lineRule="auto"/>
        <w:jc w:val="center"/>
        <w:textAlignment w:val="baseline"/>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Članak 76</w:t>
      </w:r>
      <w:r w:rsidR="00E210C8">
        <w:rPr>
          <w:rFonts w:ascii="Times New Roman" w:eastAsia="Times New Roman" w:hAnsi="Times New Roman" w:cs="Times New Roman"/>
          <w:b/>
          <w:bCs/>
          <w:sz w:val="24"/>
          <w:szCs w:val="24"/>
        </w:rPr>
        <w:t>.</w:t>
      </w:r>
    </w:p>
    <w:p w14:paraId="676B8C86"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p>
    <w:p w14:paraId="23FAF142"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taborsku opremu i opremu vojnika</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razvoja, opremanja i modernizacije taborske opreme i opreme vojnika, osim pješačkog naoružanja. Odjel </w:t>
      </w:r>
      <w:r>
        <w:rPr>
          <w:rFonts w:ascii="Times New Roman" w:eastAsia="Times New Roman" w:hAnsi="Times New Roman" w:cs="Times New Roman"/>
          <w:sz w:val="24"/>
          <w:szCs w:val="24"/>
        </w:rPr>
        <w:t xml:space="preserve">usklađuje prijedloge opremanja, planira i provodi opremanje Ministarstva i Oružanih snaga, </w:t>
      </w:r>
      <w:r>
        <w:rPr>
          <w:rFonts w:ascii="Times New Roman" w:eastAsia="Times New Roman" w:hAnsi="Times New Roman" w:cs="Times New Roman"/>
          <w:color w:val="231F20"/>
          <w:sz w:val="24"/>
          <w:szCs w:val="24"/>
        </w:rPr>
        <w:t>organizira razvoj, modernizaciju i usvajanje materijalnih sredstava iz svoje nadležnosti. Nositelj je programa opremanja za sredstva iz svojega djelokruga kojima se opremaju Oružane snage, prati razvojne i proizvodne mogućnosti domaćega i inozemnoga gospodarstva za potrebe obrane.</w:t>
      </w:r>
    </w:p>
    <w:p w14:paraId="6D063F20" w14:textId="77777777" w:rsidR="00DD2C14" w:rsidRDefault="00DD2C14"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23B099C6"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5.1.2.3. Odjel za nebojna sredstva i dozvole</w:t>
      </w:r>
    </w:p>
    <w:p w14:paraId="4908112D"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p>
    <w:p w14:paraId="5587D9CA" w14:textId="77777777" w:rsidR="00E210C8" w:rsidRDefault="002D3694" w:rsidP="00E210C8">
      <w:pPr>
        <w:spacing w:after="0" w:line="240" w:lineRule="auto"/>
        <w:jc w:val="center"/>
        <w:textAlignment w:val="baseline"/>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Članak 77</w:t>
      </w:r>
      <w:r w:rsidR="00E210C8">
        <w:rPr>
          <w:rFonts w:ascii="Times New Roman" w:eastAsia="Times New Roman" w:hAnsi="Times New Roman" w:cs="Times New Roman"/>
          <w:b/>
          <w:bCs/>
          <w:sz w:val="24"/>
          <w:szCs w:val="24"/>
        </w:rPr>
        <w:t>.</w:t>
      </w:r>
    </w:p>
    <w:p w14:paraId="57BB108B"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p>
    <w:p w14:paraId="3E768F7E"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nebojna sredstva i dozvole</w:t>
      </w:r>
      <w:r>
        <w:rPr>
          <w:rFonts w:ascii="Times New Roman" w:eastAsia="Times New Roman" w:hAnsi="Times New Roman" w:cs="Times New Roman"/>
          <w:color w:val="231F20"/>
          <w:sz w:val="24"/>
          <w:szCs w:val="24"/>
        </w:rPr>
        <w:t xml:space="preserve"> obavlja stručne i upravne poslove vezane za materijalno zbrinjavanje Ministarstva i Oružanih snaga kroz djelatnosti opremanja Oružanih snaga nebojnim sredstvima. Odjel usklađuje prijedloge planova opremanja te planira i provodi opremanje Ministarstva i Oružanih snaga u skladu s planovima opremanja sredstvima i uslugama. Odjel je nositelj programa opremanja za sredstva iz svojega djelokruga kojima se </w:t>
      </w:r>
      <w:r>
        <w:rPr>
          <w:rFonts w:ascii="Times New Roman" w:eastAsia="Times New Roman" w:hAnsi="Times New Roman" w:cs="Times New Roman"/>
          <w:color w:val="231F20"/>
          <w:sz w:val="24"/>
          <w:szCs w:val="24"/>
        </w:rPr>
        <w:lastRenderedPageBreak/>
        <w:t>opremaju Oružane snage te prati razvojne i proizvodne mogućnosti domaćega i inozemnoga gospodarstva za potrebe obrane. Odjel izrađuje dozvole, potvrde i suglasnosti iz nadležnosti Sektora: dozvole za uvoz, izvoz, prijenos robe vojne namjene za potrebe Ministarstva i Oružanih snaga, potvrde o krajnjem korisniku i potvrde za suspenziju uvoznih carina za potrebe Ministarstva i Oružanih snaga, suglasnosti za prijevoz preko teritorija Republike Hrvatske, za proizvodnju za potrebe izvoza naoružanja i vojne opreme te suglasnosti za remont naoružanja i vojne opreme.</w:t>
      </w:r>
    </w:p>
    <w:p w14:paraId="656BBD4C" w14:textId="77777777" w:rsidR="00E210C8" w:rsidRDefault="00E210C8" w:rsidP="00440AAF">
      <w:pPr>
        <w:spacing w:after="0" w:line="240" w:lineRule="auto"/>
        <w:textAlignment w:val="baseline"/>
        <w:rPr>
          <w:rFonts w:ascii="Times New Roman" w:eastAsia="Times New Roman" w:hAnsi="Times New Roman" w:cs="Times New Roman"/>
          <w:b/>
          <w:bCs/>
          <w:color w:val="231F20"/>
          <w:sz w:val="24"/>
          <w:szCs w:val="24"/>
        </w:rPr>
      </w:pPr>
    </w:p>
    <w:p w14:paraId="7149F55B" w14:textId="77777777"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5.1.3. Služba za potporu opremanju i modernizaciji</w:t>
      </w:r>
    </w:p>
    <w:p w14:paraId="3D56A1B7"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F86B47C"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Članak </w:t>
      </w:r>
      <w:r w:rsidR="00687E7A">
        <w:rPr>
          <w:rFonts w:ascii="Times New Roman" w:eastAsia="Times New Roman" w:hAnsi="Times New Roman" w:cs="Times New Roman"/>
          <w:b/>
          <w:sz w:val="24"/>
          <w:szCs w:val="24"/>
        </w:rPr>
        <w:t>7</w:t>
      </w:r>
      <w:r>
        <w:rPr>
          <w:rFonts w:ascii="Times New Roman" w:eastAsia="Times New Roman" w:hAnsi="Times New Roman" w:cs="Times New Roman"/>
          <w:b/>
          <w:sz w:val="24"/>
          <w:szCs w:val="24"/>
        </w:rPr>
        <w:t>8</w:t>
      </w:r>
      <w:r w:rsidR="00E210C8">
        <w:rPr>
          <w:rFonts w:ascii="Times New Roman" w:eastAsia="Times New Roman" w:hAnsi="Times New Roman" w:cs="Times New Roman"/>
          <w:b/>
          <w:sz w:val="24"/>
          <w:szCs w:val="24"/>
        </w:rPr>
        <w:t>.</w:t>
      </w:r>
    </w:p>
    <w:p w14:paraId="2DC6CC12"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E8F8BE8" w14:textId="77777777" w:rsidR="00F35F28" w:rsidRDefault="00E210C8" w:rsidP="00B56271">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(1) </w:t>
      </w:r>
      <w:r>
        <w:rPr>
          <w:rFonts w:ascii="Times New Roman" w:eastAsia="Times New Roman" w:hAnsi="Times New Roman" w:cs="Times New Roman"/>
          <w:color w:val="231F20"/>
          <w:sz w:val="24"/>
          <w:szCs w:val="24"/>
        </w:rPr>
        <w:tab/>
      </w:r>
      <w:r>
        <w:rPr>
          <w:rFonts w:ascii="Times New Roman" w:eastAsia="Times New Roman" w:hAnsi="Times New Roman" w:cs="Times New Roman"/>
          <w:bCs/>
          <w:color w:val="231F20"/>
          <w:sz w:val="24"/>
          <w:szCs w:val="24"/>
        </w:rPr>
        <w:t>Služba za potporu opremanju i modernizaciji</w:t>
      </w:r>
      <w:r>
        <w:rPr>
          <w:rFonts w:ascii="Times New Roman" w:eastAsia="Times New Roman" w:hAnsi="Times New Roman" w:cs="Times New Roman"/>
          <w:color w:val="231F20"/>
          <w:sz w:val="24"/>
          <w:szCs w:val="24"/>
        </w:rPr>
        <w:t xml:space="preserve"> obavlja stručne i upravne poslove vezane za razvoj politike opremanja, razvoja i modernizacije, izradu i nadzor primjene propisa vezanih za opremanje, razvoj i modernizaciju te prati razvojne i proizvodne mogućnosti domaćega i inozemnog gospodarstva za potrebe obrane. Služba obavlja upravne i stručne poslove vezane za korištenje financijskih sredstava iz NATO, EU i drugih fondova te stručne i upravne poslove vezane za koordinaciju provedbu opremanja iz programa inozemne pomoći. Služba sudjeluje u izradi dokumenata, planova i izvješća u okviru nacionalnog i NATO procesa obrambenog planiranja te </w:t>
      </w:r>
      <w:r>
        <w:rPr>
          <w:rFonts w:ascii="Times New Roman" w:eastAsia="Times New Roman" w:hAnsi="Times New Roman" w:cs="Times New Roman"/>
          <w:sz w:val="24"/>
          <w:szCs w:val="24"/>
        </w:rPr>
        <w:t>usklađuje prijedloge opremanja, razvoja i modernizacije</w:t>
      </w:r>
      <w:r>
        <w:rPr>
          <w:rFonts w:ascii="Times New Roman" w:eastAsia="Times New Roman" w:hAnsi="Times New Roman" w:cs="Times New Roman"/>
          <w:color w:val="231F20"/>
          <w:sz w:val="24"/>
          <w:szCs w:val="24"/>
        </w:rPr>
        <w:t xml:space="preserve"> za potrebe Ministarstva i Oružanih snaga u potpori realizacije planova nastalih u procesu obrambenog planiranja te obavlja i druge </w:t>
      </w:r>
      <w:r w:rsidR="00B56271">
        <w:rPr>
          <w:rFonts w:ascii="Times New Roman" w:eastAsia="Times New Roman" w:hAnsi="Times New Roman" w:cs="Times New Roman"/>
          <w:color w:val="231F20"/>
          <w:sz w:val="24"/>
          <w:szCs w:val="24"/>
        </w:rPr>
        <w:t xml:space="preserve">poslove iz svojega djelokruga. </w:t>
      </w:r>
    </w:p>
    <w:p w14:paraId="23F7140E" w14:textId="77777777" w:rsidR="00F35F28" w:rsidRDefault="00F35F28" w:rsidP="00E210C8">
      <w:pPr>
        <w:spacing w:after="0" w:line="240" w:lineRule="auto"/>
        <w:ind w:firstLine="708"/>
        <w:textAlignment w:val="baseline"/>
        <w:rPr>
          <w:rFonts w:ascii="Times New Roman" w:eastAsia="Times New Roman" w:hAnsi="Times New Roman" w:cs="Times New Roman"/>
          <w:color w:val="231F20"/>
          <w:sz w:val="24"/>
          <w:szCs w:val="24"/>
        </w:rPr>
      </w:pPr>
    </w:p>
    <w:p w14:paraId="58C92F95" w14:textId="77777777" w:rsidR="00E210C8" w:rsidRDefault="00E210C8" w:rsidP="00E210C8">
      <w:pPr>
        <w:spacing w:after="0" w:line="240" w:lineRule="auto"/>
        <w:ind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Službi za potporu opremanju i modernizaciji ustrojavaju se:</w:t>
      </w:r>
    </w:p>
    <w:p w14:paraId="39334072"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5.1.3.1. Odjel za razvoj i obrambenu industriju</w:t>
      </w:r>
    </w:p>
    <w:p w14:paraId="7E3C1CAB" w14:textId="77777777" w:rsidR="00E210C8" w:rsidRDefault="00E210C8" w:rsidP="00E210C8">
      <w:pPr>
        <w:spacing w:after="0" w:line="240" w:lineRule="auto"/>
        <w:ind w:left="1416"/>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5.1.3.2. Odjel za potporu projektima</w:t>
      </w:r>
    </w:p>
    <w:p w14:paraId="6324C25B" w14:textId="77777777" w:rsidR="00E210C8" w:rsidRDefault="00E210C8" w:rsidP="00E210C8">
      <w:pPr>
        <w:spacing w:after="0" w:line="240" w:lineRule="auto"/>
        <w:ind w:left="708" w:firstLine="708"/>
        <w:textAlignment w:val="baseline"/>
        <w:rPr>
          <w:rFonts w:ascii="Times New Roman" w:eastAsia="Times New Roman" w:hAnsi="Times New Roman" w:cs="Times New Roman"/>
          <w:sz w:val="24"/>
          <w:szCs w:val="24"/>
        </w:rPr>
      </w:pPr>
      <w:r>
        <w:rPr>
          <w:rFonts w:ascii="Times New Roman" w:eastAsia="Times New Roman" w:hAnsi="Times New Roman" w:cs="Times New Roman"/>
          <w:color w:val="231F20"/>
          <w:sz w:val="24"/>
          <w:szCs w:val="24"/>
        </w:rPr>
        <w:t xml:space="preserve">5.1.3.3. Odjel za planove i </w:t>
      </w:r>
      <w:r>
        <w:rPr>
          <w:rFonts w:ascii="Times New Roman" w:eastAsia="Times New Roman" w:hAnsi="Times New Roman" w:cs="Times New Roman"/>
          <w:sz w:val="24"/>
          <w:szCs w:val="24"/>
        </w:rPr>
        <w:t>potporu.</w:t>
      </w:r>
    </w:p>
    <w:p w14:paraId="1EEFFD54"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p>
    <w:p w14:paraId="77D63A08"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5.1.3.1. Odjel za razvoj i obrambenu industriju</w:t>
      </w:r>
    </w:p>
    <w:p w14:paraId="707D3FC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004FE07"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79</w:t>
      </w:r>
      <w:r w:rsidR="00E210C8">
        <w:rPr>
          <w:rFonts w:ascii="Times New Roman" w:eastAsia="Times New Roman" w:hAnsi="Times New Roman" w:cs="Times New Roman"/>
          <w:b/>
          <w:sz w:val="24"/>
          <w:szCs w:val="24"/>
        </w:rPr>
        <w:t>.</w:t>
      </w:r>
    </w:p>
    <w:p w14:paraId="2A921DB3"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28A169F" w14:textId="77777777" w:rsidR="00E210C8" w:rsidRDefault="00E210C8" w:rsidP="00E210C8">
      <w:pPr>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bCs/>
          <w:sz w:val="24"/>
          <w:szCs w:val="24"/>
        </w:rPr>
        <w:t>Odjel za razvoj i obrambenu industriju</w:t>
      </w:r>
      <w:r>
        <w:rPr>
          <w:rFonts w:ascii="Times New Roman" w:eastAsia="Times New Roman" w:hAnsi="Times New Roman" w:cs="Times New Roman"/>
          <w:sz w:val="24"/>
          <w:szCs w:val="24"/>
        </w:rPr>
        <w:t xml:space="preserve"> razvija politiku opremanja, razvoja i modernizacije, izrađuje i nadzire primjenu propisa vezanih za proces opremanja, razvoja i modernizacije te prati razvojne i proizvodne mogućnosti domaćega i inozemnog gospodarstva za potrebe obrane. Odjel sudjeluje u izradi dokumenata i izvješća nacionalnog i NATO procesa obrambenog planiranja te usklađuje prijedloge razvoja, opremanja i modernizacije za potrebe Ministarstva i Oružanih snaga</w:t>
      </w:r>
      <w:r>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sz w:val="24"/>
          <w:szCs w:val="24"/>
        </w:rPr>
        <w:t>Odjel obavlja stručne i upravne poslove u vezi s razvojem sustava upravljanja i korištenja financijskih sredstava iz NATO-a, razvoja sustava upravljanja i korištenja strukturnih i investicijskih fondova Europske unije u području naoružanja, tehnologija te istraživanja i razvoja u području naoružanja, opreme i tehnologija za potrebe obrane. Odjel koordinira provedbu opremanja iz programa inozemne pomoći bilateralnih i multilateralnih programa pomoći i suradnje u području opremanja i modernizacije naoružanja i opreme. Odjel razvija, planira i provodi aktivnosti vojno-tehničke suradnje s bilateralnim partnerima te objedinjuje planove međunarodne obrambene suradnje za Upravu. Odjel obavlja upravne i stručne poslove u potpori načelnika Sektora za naoružanje i opremu u njegovoj ulozi nacionalnog predstavnika u NATO i EU tijelima, odborima i radnim skupinama.</w:t>
      </w:r>
    </w:p>
    <w:p w14:paraId="4692AD40"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p>
    <w:p w14:paraId="040D41C7"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5.1.3.2. Odjel za potporu projektima</w:t>
      </w:r>
    </w:p>
    <w:p w14:paraId="0BA11463"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D97CA12"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80</w:t>
      </w:r>
      <w:r w:rsidR="00E210C8">
        <w:rPr>
          <w:rFonts w:ascii="Times New Roman" w:eastAsia="Times New Roman" w:hAnsi="Times New Roman" w:cs="Times New Roman"/>
          <w:b/>
          <w:sz w:val="24"/>
          <w:szCs w:val="24"/>
        </w:rPr>
        <w:t>.</w:t>
      </w:r>
    </w:p>
    <w:p w14:paraId="032FDF8C"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5E9FAA84" w14:textId="77777777" w:rsidR="00E210C8" w:rsidRDefault="00E210C8" w:rsidP="00F35F28">
      <w:pPr>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bCs/>
          <w:sz w:val="24"/>
          <w:szCs w:val="24"/>
        </w:rPr>
        <w:lastRenderedPageBreak/>
        <w:t xml:space="preserve">Odjel za potporu projektima </w:t>
      </w:r>
      <w:r>
        <w:rPr>
          <w:rFonts w:ascii="Times New Roman" w:eastAsia="Times New Roman" w:hAnsi="Times New Roman" w:cs="Times New Roman"/>
          <w:sz w:val="24"/>
          <w:szCs w:val="24"/>
        </w:rPr>
        <w:t>obavlja stručne i upravne poslove vezane za potporu glavnim projektima opremanja za potrebe Ministarstva i Oružanih snaga</w:t>
      </w:r>
      <w:r>
        <w:rPr>
          <w:rFonts w:ascii="Times New Roman" w:eastAsia="Times New Roman" w:hAnsi="Times New Roman" w:cs="Times New Roman"/>
          <w:color w:val="0000FF"/>
          <w:sz w:val="24"/>
          <w:szCs w:val="24"/>
        </w:rPr>
        <w:t>,</w:t>
      </w:r>
      <w:r>
        <w:rPr>
          <w:color w:val="0000FF"/>
        </w:rPr>
        <w:t xml:space="preserve"> </w:t>
      </w:r>
      <w:r>
        <w:rPr>
          <w:rFonts w:ascii="Times New Roman" w:eastAsia="Times New Roman" w:hAnsi="Times New Roman" w:cs="Times New Roman"/>
          <w:sz w:val="24"/>
          <w:szCs w:val="24"/>
        </w:rPr>
        <w:t>izrađuje i vodi Registar glavnih projekata Ministarstva, prati provedbu projekata i obavlja administrativne poslove za potrebe tijela nadležnog za nadzor, kontrolu i odlučivanje u upravljanju projektima.  Odjel daje potporu projektnim skupinama u aktivnostima upravljanja opsegom projekta, vremenskim rasporedom, troškovima, kvalitetom i ljudskim resursima projekta, razmjenom informacija u projektu, rizicima projekta i nabavom za potrebe projekta. Odjel obavlja poslove vezano uz projekte koji se financiraju iz fondova Europske unije i NATO-a. Obavlja poslove u suradnji s drugim nadležnim ustrojstvenim jedinicama koji se odnose na razvoj sustava upravljanja i korištenja strukturnih i investicijskih fondova Europske unije u području naoružanja, tehnologija te istraživanja i razvoja u navedenim područjima za potrebe obrane. Odjel izrađuje analize i izvješća o realizaciji glavnih projekta opremanja Ministarstva i Oružanih snaga za potrebe tijela nadležnog za nadzor, kontrolu i odluči</w:t>
      </w:r>
      <w:r w:rsidR="00F35F28">
        <w:rPr>
          <w:rFonts w:ascii="Times New Roman" w:eastAsia="Times New Roman" w:hAnsi="Times New Roman" w:cs="Times New Roman"/>
          <w:sz w:val="24"/>
          <w:szCs w:val="24"/>
        </w:rPr>
        <w:t>vanje u upravljanju projektima.</w:t>
      </w:r>
    </w:p>
    <w:p w14:paraId="072AA5B9" w14:textId="77777777" w:rsidR="0081134D" w:rsidRDefault="0081134D" w:rsidP="00E210C8">
      <w:pPr>
        <w:spacing w:after="0" w:line="240" w:lineRule="auto"/>
        <w:jc w:val="center"/>
        <w:rPr>
          <w:rFonts w:ascii="Times New Roman" w:eastAsia="Times New Roman" w:hAnsi="Times New Roman" w:cs="Times New Roman"/>
          <w:b/>
          <w:bCs/>
          <w:color w:val="231F20"/>
          <w:sz w:val="24"/>
          <w:szCs w:val="24"/>
        </w:rPr>
      </w:pPr>
    </w:p>
    <w:p w14:paraId="2E5D6DB0" w14:textId="5F20C4CC"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 xml:space="preserve">5.1.3.3. Odjel za </w:t>
      </w:r>
      <w:r>
        <w:rPr>
          <w:rFonts w:ascii="Times New Roman" w:eastAsia="Times New Roman" w:hAnsi="Times New Roman" w:cs="Times New Roman"/>
          <w:b/>
          <w:bCs/>
          <w:sz w:val="24"/>
          <w:szCs w:val="24"/>
        </w:rPr>
        <w:t>planove i potporu</w:t>
      </w:r>
    </w:p>
    <w:p w14:paraId="5145BA5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7B0AD81F"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81</w:t>
      </w:r>
      <w:r w:rsidR="00E210C8">
        <w:rPr>
          <w:rFonts w:ascii="Times New Roman" w:eastAsia="Times New Roman" w:hAnsi="Times New Roman" w:cs="Times New Roman"/>
          <w:b/>
          <w:sz w:val="24"/>
          <w:szCs w:val="24"/>
        </w:rPr>
        <w:t>.</w:t>
      </w:r>
    </w:p>
    <w:p w14:paraId="6A121DC3"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540CAF76" w14:textId="77777777" w:rsidR="00E210C8" w:rsidRDefault="00E210C8" w:rsidP="00B200F7">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 xml:space="preserve">Odjel </w:t>
      </w:r>
      <w:r>
        <w:rPr>
          <w:rFonts w:ascii="Times New Roman" w:eastAsia="Times New Roman" w:hAnsi="Times New Roman" w:cs="Times New Roman"/>
          <w:bCs/>
          <w:sz w:val="24"/>
          <w:szCs w:val="24"/>
        </w:rPr>
        <w:t xml:space="preserve">za planove i potporu </w:t>
      </w:r>
      <w:r>
        <w:rPr>
          <w:rFonts w:ascii="Times New Roman" w:eastAsia="Times New Roman" w:hAnsi="Times New Roman" w:cs="Times New Roman"/>
          <w:color w:val="231F20"/>
          <w:sz w:val="24"/>
          <w:szCs w:val="24"/>
        </w:rPr>
        <w:t>obavlja poslove za potrebe Sektora koji se odnose na opće i administrativne poslove. Odjel izrađuje i objedinjava godišnje planove rada i izvješća za potrebe Sektora. Odjel koordinira aktivnosti planiranja, programiranja i praćenja realizacije proračunskih sredstava, objedinjuje izradu planova nabave i obavlja raščlambu navedenih dokumenata za potrebe Sektora.</w:t>
      </w:r>
    </w:p>
    <w:p w14:paraId="05B411BF" w14:textId="77777777" w:rsidR="00B56271" w:rsidRDefault="00B56271" w:rsidP="00B200F7">
      <w:pPr>
        <w:spacing w:after="0" w:line="240" w:lineRule="auto"/>
        <w:ind w:firstLine="708"/>
        <w:jc w:val="both"/>
        <w:textAlignment w:val="baseline"/>
        <w:rPr>
          <w:rFonts w:ascii="Times New Roman" w:eastAsia="Times New Roman" w:hAnsi="Times New Roman" w:cs="Times New Roman"/>
          <w:color w:val="231F20"/>
          <w:sz w:val="24"/>
          <w:szCs w:val="24"/>
        </w:rPr>
      </w:pPr>
    </w:p>
    <w:p w14:paraId="3328EB88" w14:textId="77777777"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5.1.4. Služba za</w:t>
      </w:r>
      <w:r>
        <w:rPr>
          <w:rFonts w:ascii="Times New Roman" w:eastAsia="Times New Roman" w:hAnsi="Times New Roman" w:cs="Times New Roman"/>
          <w:b/>
          <w:bCs/>
          <w:sz w:val="24"/>
          <w:szCs w:val="24"/>
        </w:rPr>
        <w:t xml:space="preserve"> upravljanje kvalitetom</w:t>
      </w:r>
    </w:p>
    <w:p w14:paraId="43E0832B"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714DC65"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82</w:t>
      </w:r>
      <w:r w:rsidR="00E210C8">
        <w:rPr>
          <w:rFonts w:ascii="Times New Roman" w:eastAsia="Times New Roman" w:hAnsi="Times New Roman" w:cs="Times New Roman"/>
          <w:b/>
          <w:sz w:val="24"/>
          <w:szCs w:val="24"/>
        </w:rPr>
        <w:t>.</w:t>
      </w:r>
    </w:p>
    <w:p w14:paraId="1657C504"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02DF861"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(1) </w:t>
      </w:r>
      <w:r>
        <w:rPr>
          <w:rFonts w:ascii="Times New Roman" w:eastAsia="Times New Roman" w:hAnsi="Times New Roman" w:cs="Times New Roman"/>
          <w:color w:val="231F20"/>
          <w:sz w:val="24"/>
          <w:szCs w:val="24"/>
        </w:rPr>
        <w:tab/>
      </w:r>
      <w:r>
        <w:rPr>
          <w:rFonts w:ascii="Times New Roman" w:eastAsia="Times New Roman" w:hAnsi="Times New Roman" w:cs="Times New Roman"/>
          <w:bCs/>
          <w:color w:val="231F20"/>
          <w:sz w:val="24"/>
          <w:szCs w:val="24"/>
        </w:rPr>
        <w:t xml:space="preserve">Služba za </w:t>
      </w:r>
      <w:r>
        <w:rPr>
          <w:rFonts w:ascii="Times New Roman" w:eastAsia="Times New Roman" w:hAnsi="Times New Roman" w:cs="Times New Roman"/>
          <w:bCs/>
          <w:sz w:val="24"/>
          <w:szCs w:val="24"/>
        </w:rPr>
        <w:t>upravljanje kvalitetom</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31F20"/>
          <w:sz w:val="24"/>
          <w:szCs w:val="24"/>
        </w:rPr>
        <w:t>obavlja stručne i upravne poslove vezane za osiguranje kvalitete i kontrolu kvalitete naoružanja i vojne opreme koje se nabavljaju za opremanje Ministarstva i Oružanih snaga. Razvija sustav upravljanja kvalitetom u Ministarstvu i Oružanim snagama prema NATO normama te implementira i provodi osiguranje kvalitete prema STANAG-u 4107. Služba je ovlašteno tijelo Ministarstva za certificiranje sustava kvalitete proizvođača naoružanja i vojne opreme u Republici Hrvatskoj prema NATO AQAP zahtjevima za osiguranje kvalitete. Sudjeluje u izradi prijedloga hrvatskih vojnih normi te sudjeluje u izradi i usvajanju propisa o kvaliteti proizvoda. Izrađuje planove i programe nadzora osiguranja i kontrole kvalitete materijalnih sredstava, prikuplja i obrađuje podatke o ponašanju materijalnih sredstava tijekom uporabe, pruža informacije ustrojstvenim jedinicama Ministarstva za planiranje mjera i postupaka s materijalnim sredstvima kroz životni ciklus naoružanja i vojne opreme.</w:t>
      </w:r>
    </w:p>
    <w:p w14:paraId="3E9E777B" w14:textId="77777777" w:rsidR="00E210C8" w:rsidRDefault="00E210C8" w:rsidP="00E210C8">
      <w:pPr>
        <w:spacing w:after="0" w:line="240" w:lineRule="auto"/>
        <w:jc w:val="both"/>
        <w:textAlignment w:val="baseline"/>
        <w:rPr>
          <w:rFonts w:ascii="Times New Roman" w:eastAsia="Times New Roman" w:hAnsi="Times New Roman" w:cs="Times New Roman"/>
          <w:color w:val="231F20"/>
          <w:sz w:val="24"/>
          <w:szCs w:val="24"/>
        </w:rPr>
      </w:pPr>
    </w:p>
    <w:p w14:paraId="605A8625"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(2)</w:t>
      </w:r>
      <w:r>
        <w:rPr>
          <w:rFonts w:ascii="Times New Roman" w:eastAsia="Times New Roman" w:hAnsi="Times New Roman" w:cs="Times New Roman"/>
          <w:color w:val="231F20"/>
          <w:sz w:val="24"/>
          <w:szCs w:val="24"/>
        </w:rPr>
        <w:tab/>
        <w:t xml:space="preserve">U Službi za </w:t>
      </w:r>
      <w:r>
        <w:rPr>
          <w:rFonts w:ascii="Times New Roman" w:eastAsia="Times New Roman" w:hAnsi="Times New Roman" w:cs="Times New Roman"/>
          <w:sz w:val="24"/>
          <w:szCs w:val="24"/>
        </w:rPr>
        <w:t xml:space="preserve">upravljanje kvalitetom </w:t>
      </w:r>
      <w:r>
        <w:rPr>
          <w:rFonts w:ascii="Times New Roman" w:eastAsia="Times New Roman" w:hAnsi="Times New Roman" w:cs="Times New Roman"/>
          <w:color w:val="231F20"/>
          <w:sz w:val="24"/>
          <w:szCs w:val="24"/>
        </w:rPr>
        <w:t>ustrojavaju se:</w:t>
      </w:r>
    </w:p>
    <w:p w14:paraId="0BD918D4"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5.1.4.1. Odjel za razvoj sustava kvalitete</w:t>
      </w:r>
    </w:p>
    <w:p w14:paraId="229A3943"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5.1.4.2. Odjel za osiguranje kvalitete.</w:t>
      </w:r>
    </w:p>
    <w:p w14:paraId="11937451"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p>
    <w:p w14:paraId="60E20B02"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5.1.4.1. Odjel za razvoj sustava kvalitete</w:t>
      </w:r>
    </w:p>
    <w:p w14:paraId="5ACD45C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0FFB05BE"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83</w:t>
      </w:r>
      <w:r w:rsidR="00E210C8">
        <w:rPr>
          <w:rFonts w:ascii="Times New Roman" w:eastAsia="Times New Roman" w:hAnsi="Times New Roman" w:cs="Times New Roman"/>
          <w:b/>
          <w:sz w:val="24"/>
          <w:szCs w:val="24"/>
        </w:rPr>
        <w:t>.</w:t>
      </w:r>
    </w:p>
    <w:p w14:paraId="2C17F5B5"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2E39F6A0"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razvoj sustava kvalitete</w:t>
      </w:r>
      <w:r>
        <w:rPr>
          <w:rFonts w:ascii="Times New Roman" w:eastAsia="Times New Roman" w:hAnsi="Times New Roman" w:cs="Times New Roman"/>
          <w:color w:val="231F20"/>
          <w:sz w:val="24"/>
          <w:szCs w:val="24"/>
        </w:rPr>
        <w:t xml:space="preserve"> razvija sustav upravljanja kvalitetom u Ministarstvu i Oružanim snagama prema NATO normama te implementira i provodi osiguranje kvalitete </w:t>
      </w:r>
      <w:r>
        <w:rPr>
          <w:rFonts w:ascii="Times New Roman" w:eastAsia="Times New Roman" w:hAnsi="Times New Roman" w:cs="Times New Roman"/>
          <w:color w:val="231F20"/>
          <w:sz w:val="24"/>
          <w:szCs w:val="24"/>
        </w:rPr>
        <w:lastRenderedPageBreak/>
        <w:t xml:space="preserve">prema NATO STANAG-u 4107, ocjenjuje i certificira sustave kvalitete proizvođača naoružanja i vojne opreme prema NATO AQAP zahtjevima za osiguranje kvalitete. Uspostavlja tzv. </w:t>
      </w:r>
      <w:r>
        <w:rPr>
          <w:rFonts w:ascii="Times New Roman" w:eastAsia="Times New Roman" w:hAnsi="Times New Roman" w:cs="Times New Roman"/>
          <w:i/>
          <w:color w:val="231F20"/>
          <w:sz w:val="24"/>
          <w:szCs w:val="24"/>
        </w:rPr>
        <w:t>focal point</w:t>
      </w:r>
      <w:r>
        <w:rPr>
          <w:rFonts w:ascii="Times New Roman" w:eastAsia="Times New Roman" w:hAnsi="Times New Roman" w:cs="Times New Roman"/>
          <w:color w:val="231F20"/>
          <w:sz w:val="24"/>
          <w:szCs w:val="24"/>
        </w:rPr>
        <w:t xml:space="preserve"> za organizaciju osiguranja kvalitete prema tijelima osiguranja kvalitete iz inozemstva. Odjel za razvoj sustav kvalitete definira načine obavljanja poslova osiguranja i kontrole kvalitete u svim fazama procesa opremanja, razvija i uspostavlja postupke prikupljanja i raščlambe reklamacija korisnika materijalnih sredstava u svrhu poboljšanja kvalitete. Nadležan je za praćenje propisa iz područja osiguranja kvalitete i nadzor njihova provođenja. Osigurava provođenje usvojenih normi i prati razvoj metoda osiguranja kvalitete te predlaže njihovu primjenu. Ocjenjuje sustav kvalitete i predlaže aktivnosti za njegovo poboljšanje.</w:t>
      </w:r>
    </w:p>
    <w:p w14:paraId="00B711C0"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p>
    <w:p w14:paraId="0A309A04"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5.1.4.2. Odjel za osiguranje kvalitete</w:t>
      </w:r>
    </w:p>
    <w:p w14:paraId="059145D4"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13081BD"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84</w:t>
      </w:r>
      <w:r w:rsidR="00E210C8">
        <w:rPr>
          <w:rFonts w:ascii="Times New Roman" w:eastAsia="Times New Roman" w:hAnsi="Times New Roman" w:cs="Times New Roman"/>
          <w:b/>
          <w:sz w:val="24"/>
          <w:szCs w:val="24"/>
        </w:rPr>
        <w:t>.</w:t>
      </w:r>
    </w:p>
    <w:p w14:paraId="2CEDF5D5"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FFCB71F"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bCs/>
          <w:color w:val="231F20"/>
          <w:sz w:val="24"/>
          <w:szCs w:val="24"/>
        </w:rPr>
        <w:t>Odjel za osiguranje kvalitete</w:t>
      </w:r>
      <w:r>
        <w:rPr>
          <w:rFonts w:ascii="Times New Roman" w:eastAsia="Times New Roman" w:hAnsi="Times New Roman" w:cs="Times New Roman"/>
          <w:color w:val="231F20"/>
          <w:sz w:val="24"/>
          <w:szCs w:val="24"/>
        </w:rPr>
        <w:t xml:space="preserve"> sudjeluje u definiranju taktičko-tehničkih zahtjeva u dijelu koji se odnosi na osiguranje kvalitete, nadzire sustav osiguranja kvalitete kod dobavljača te sudjeluje u certificiranju proizvođača naoružanja i vojne opreme prema NATO AQAP zahtjevima za osiguranje kvalitete, osigurava kvalitetu u razvoju, konstrukciji, proizvodnji, instalaciji i održavanju materijalnih sredstava te kontrolira kvalitetu prilikom zaprimanja materijalnih sredstava. Sudjeluje u pripremi i provedbi poligonskih i drugih ispitivanja radi donošenja ocjene kvalitete materijalnih sredstava koja se nabavljaju radi opremanja Ministarstva i Oružanih snaga. Prikuplja podatke o materijalnim sredstvima tijekom uporabe te provodi raščlambe reklamacija korisnika radi povećanja razine kvalitete i kontinuiranog poboljšanja. Odjel je nadležan za nadzor osiguranja kvalitete kod ugovornih proizvođača/dobavljača u svim fazama procesa te u postupku nabave sudjeluje u procjeni proizvođača/dobavljača radi njihove ocjene za kvalitetu. Ostvaruje suradnju s ovlaštenim tijelima za mjeriteljstvo i laboratorijska ispitivanja i drugim organizacijama iz područja kvalitete proizvoda i usluga.</w:t>
      </w:r>
    </w:p>
    <w:p w14:paraId="5D09EE13"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p>
    <w:p w14:paraId="60FF2DE9" w14:textId="77777777" w:rsidR="00E210C8" w:rsidRDefault="00E210C8" w:rsidP="00E210C8">
      <w:pPr>
        <w:spacing w:after="0" w:line="240" w:lineRule="auto"/>
        <w:ind w:left="708" w:firstLine="708"/>
        <w:textAlignment w:val="baseline"/>
        <w:rPr>
          <w:rFonts w:ascii="Times New Roman" w:eastAsia="Times New Roman" w:hAnsi="Times New Roman" w:cs="Times New Roman"/>
          <w:b/>
          <w:color w:val="231F20"/>
          <w:sz w:val="24"/>
          <w:szCs w:val="24"/>
        </w:rPr>
      </w:pPr>
      <w:r>
        <w:rPr>
          <w:rFonts w:ascii="Times New Roman" w:eastAsia="Times New Roman" w:hAnsi="Times New Roman" w:cs="Times New Roman"/>
          <w:b/>
          <w:color w:val="231F20"/>
          <w:sz w:val="24"/>
          <w:szCs w:val="24"/>
        </w:rPr>
        <w:t>5.2. Sektor za komunikacijske sustave i digitalnu transformaciju</w:t>
      </w:r>
    </w:p>
    <w:p w14:paraId="389129C6"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33FC5A83"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85</w:t>
      </w:r>
      <w:r w:rsidR="00E210C8">
        <w:rPr>
          <w:rFonts w:ascii="Times New Roman" w:eastAsia="Times New Roman" w:hAnsi="Times New Roman" w:cs="Times New Roman"/>
          <w:b/>
          <w:sz w:val="24"/>
          <w:szCs w:val="24"/>
        </w:rPr>
        <w:t>.</w:t>
      </w:r>
    </w:p>
    <w:p w14:paraId="7329154D"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0A231048" w14:textId="77777777" w:rsidR="00E210C8" w:rsidRDefault="00E210C8" w:rsidP="00E210C8">
      <w:pPr>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ab/>
      </w:r>
      <w:r>
        <w:rPr>
          <w:rFonts w:ascii="Times New Roman" w:eastAsia="Times New Roman" w:hAnsi="Times New Roman" w:cs="Times New Roman"/>
          <w:bCs/>
          <w:sz w:val="24"/>
          <w:szCs w:val="24"/>
        </w:rPr>
        <w:t>Sektor za komunikacijske sustave i digitalnu transformaciju</w:t>
      </w:r>
      <w:r>
        <w:rPr>
          <w:rFonts w:ascii="Times New Roman" w:eastAsia="Times New Roman" w:hAnsi="Times New Roman" w:cs="Times New Roman"/>
          <w:sz w:val="24"/>
          <w:szCs w:val="24"/>
        </w:rPr>
        <w:t xml:space="preserve"> </w:t>
      </w:r>
      <w:bookmarkStart w:id="9" w:name="_Hlk169558292"/>
      <w:r>
        <w:rPr>
          <w:rFonts w:ascii="Times New Roman" w:eastAsia="Times New Roman" w:hAnsi="Times New Roman" w:cs="Times New Roman"/>
          <w:sz w:val="24"/>
          <w:szCs w:val="24"/>
        </w:rPr>
        <w:t>nadležan je za sve aspekte komunikacijskih i informacijskih sustava Ministarstva i Oružanih snaga, kibernetičku domenu i digitalnu transformaciju. Sektor razvija, upravlja i transformira politike, procedure, arhitekture i projekte, opremanje i normizaciju u digitalnoj domeni, kibernetičkoj domeni i domeni komunikacijskih i informacijskih sustava.</w:t>
      </w:r>
      <w:bookmarkEnd w:id="9"/>
    </w:p>
    <w:p w14:paraId="7E343D72" w14:textId="77777777" w:rsidR="00E210C8" w:rsidRDefault="00E210C8" w:rsidP="00E210C8">
      <w:pPr>
        <w:spacing w:after="0" w:line="240" w:lineRule="auto"/>
        <w:ind w:firstLine="708"/>
        <w:jc w:val="both"/>
        <w:textAlignment w:val="baseline"/>
        <w:rPr>
          <w:rFonts w:ascii="Times New Roman" w:eastAsia="Times New Roman" w:hAnsi="Times New Roman" w:cs="Times New Roman"/>
          <w:sz w:val="24"/>
          <w:szCs w:val="24"/>
        </w:rPr>
      </w:pPr>
    </w:p>
    <w:p w14:paraId="35262D75" w14:textId="77777777" w:rsidR="00E210C8" w:rsidRDefault="00E210C8" w:rsidP="00E210C8">
      <w:pPr>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t>U Sektoru za komunikacijske sustave i digitalnu transformaciju ustrojavaju se:</w:t>
      </w:r>
    </w:p>
    <w:p w14:paraId="14AAC2D7"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5.2.1. Služba za komunikacijske sustave</w:t>
      </w:r>
    </w:p>
    <w:p w14:paraId="760163B4"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5.2.2. Služba za informacijske sustave, digitalnu transformaciju i kibernetičku </w:t>
      </w:r>
    </w:p>
    <w:p w14:paraId="2E5AFA09"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          sigurnost</w:t>
      </w:r>
    </w:p>
    <w:p w14:paraId="7336F8AB"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5.2.3. Služba </w:t>
      </w:r>
      <w:r w:rsidR="00EE7B66">
        <w:rPr>
          <w:rFonts w:ascii="Times New Roman" w:eastAsia="Times New Roman" w:hAnsi="Times New Roman" w:cs="Times New Roman"/>
          <w:color w:val="231F20"/>
          <w:sz w:val="24"/>
          <w:szCs w:val="24"/>
        </w:rPr>
        <w:t>za planiranje</w:t>
      </w:r>
      <w:r>
        <w:rPr>
          <w:rFonts w:ascii="Times New Roman" w:eastAsia="Times New Roman" w:hAnsi="Times New Roman" w:cs="Times New Roman"/>
          <w:color w:val="231F20"/>
          <w:sz w:val="24"/>
          <w:szCs w:val="24"/>
        </w:rPr>
        <w:t xml:space="preserve"> i kodifikaciju.</w:t>
      </w:r>
    </w:p>
    <w:p w14:paraId="1EEEAA50" w14:textId="77777777" w:rsidR="00E210C8" w:rsidRDefault="00E210C8" w:rsidP="00E210C8">
      <w:pPr>
        <w:spacing w:after="0" w:line="240" w:lineRule="auto"/>
        <w:jc w:val="center"/>
        <w:textAlignment w:val="baseline"/>
        <w:rPr>
          <w:rFonts w:ascii="Times New Roman" w:hAnsi="Times New Roman" w:cs="Times New Roman"/>
          <w:sz w:val="24"/>
          <w:szCs w:val="24"/>
        </w:rPr>
      </w:pPr>
    </w:p>
    <w:p w14:paraId="45089202" w14:textId="77777777"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hAnsi="Times New Roman" w:cs="Times New Roman"/>
          <w:sz w:val="24"/>
          <w:szCs w:val="24"/>
        </w:rPr>
        <w:t>5</w:t>
      </w:r>
      <w:r>
        <w:rPr>
          <w:rFonts w:ascii="Times New Roman" w:eastAsia="Times New Roman" w:hAnsi="Times New Roman" w:cs="Times New Roman"/>
          <w:b/>
          <w:bCs/>
          <w:color w:val="231F20"/>
          <w:sz w:val="24"/>
          <w:szCs w:val="24"/>
        </w:rPr>
        <w:t>.2.1. Služba za komunikacijske sustave</w:t>
      </w:r>
    </w:p>
    <w:p w14:paraId="74D6337C"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bookmarkStart w:id="10" w:name="_Hlk169555523"/>
    </w:p>
    <w:p w14:paraId="5882174E"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86</w:t>
      </w:r>
      <w:r w:rsidR="00E210C8">
        <w:rPr>
          <w:rFonts w:ascii="Times New Roman" w:eastAsia="Times New Roman" w:hAnsi="Times New Roman" w:cs="Times New Roman"/>
          <w:b/>
          <w:sz w:val="24"/>
          <w:szCs w:val="24"/>
        </w:rPr>
        <w:t>.</w:t>
      </w:r>
    </w:p>
    <w:p w14:paraId="11C4DD89"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8738E36" w14:textId="77777777" w:rsidR="00F35F28" w:rsidRPr="00B56271" w:rsidRDefault="00E210C8" w:rsidP="00B5627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 xml:space="preserve"> </w:t>
      </w:r>
      <w:bookmarkEnd w:id="10"/>
      <w:r>
        <w:rPr>
          <w:rFonts w:ascii="Times New Roman" w:hAnsi="Times New Roman" w:cs="Times New Roman"/>
          <w:sz w:val="24"/>
          <w:szCs w:val="24"/>
        </w:rPr>
        <w:t xml:space="preserve">Služba za komunikacijske sustave planira, organizira, razvija, upravlja i nadzire komunikacijsko informacijske infrastrukture, komunikacijske računalne i terminalne opreme te senzore i sustava za elektroničko izviđanje Ministarstva i Oružanih snaga. Nadležna je za </w:t>
      </w:r>
      <w:r>
        <w:rPr>
          <w:rFonts w:ascii="Times New Roman" w:hAnsi="Times New Roman" w:cs="Times New Roman"/>
          <w:sz w:val="24"/>
          <w:szCs w:val="24"/>
        </w:rPr>
        <w:lastRenderedPageBreak/>
        <w:t>osiguranje dostupnosti komunikacijskih usluga, digitalnu transformaciju i kibernetičku sigurnost Ministarstva i Oružanih snaga kroz primjenu nadolazećih inovativnih tehnologija, uvođenje naprednih informacijsko komunikacijskih tehnologija, unapređenje interoperabilnosti, sposobnosti višedomenskog djelovanja i situacijske svjesnosti. Projektiranje sustava, izradu tehničkih specifikacija za postupke nabave, nadzor realizacije ugovora, pred-produkcijska testiranja sustava i uvođenje komunikacijsko informacijskih sustava u operativnu uporabu. Upravljanje frekvencijskim spektrom, IP adresnim planom i numeracijskim planom Ministarstva i Oružanih snaga, kroz usklađeno i koordinirano djelovanje s nadležnim nacionalnim i međunarodnim tijelima. Izradu akata  koji se odnose na planiranje, organizaciju, razvoj, uporabu, upravljanje i nadzor komunikacijsko informacijskih sustava Ministarstva i Oružanih snaga. Služba surađuje s državnim tijelima, akademskom zajednicom i proizvođačima roba i usluga, prati razvoj novih tehnologija, razvojne i proizvodne mogućnosti gospodarstva u području komunikacijskih i elektroničkih sustava radi uporabe u Ministarstvu i Oružanim snagama, sudjeluje i provodi poslove iz područja sigurnosti poslovne suradnje. Surađuje s ustrojstvenim jedinicama Ministarstva i Glavnim stožer</w:t>
      </w:r>
      <w:r w:rsidR="00B56271">
        <w:rPr>
          <w:rFonts w:ascii="Times New Roman" w:hAnsi="Times New Roman" w:cs="Times New Roman"/>
          <w:sz w:val="24"/>
          <w:szCs w:val="24"/>
        </w:rPr>
        <w:t>om u okviru svojih nadležnosti.</w:t>
      </w:r>
    </w:p>
    <w:p w14:paraId="1423855C" w14:textId="77777777" w:rsidR="00F35F28" w:rsidRDefault="00F35F28" w:rsidP="00E210C8">
      <w:pPr>
        <w:spacing w:after="0" w:line="240" w:lineRule="auto"/>
        <w:ind w:firstLine="708"/>
        <w:textAlignment w:val="baseline"/>
        <w:rPr>
          <w:rFonts w:ascii="Times New Roman" w:eastAsia="Times New Roman" w:hAnsi="Times New Roman" w:cs="Times New Roman"/>
          <w:color w:val="231F20"/>
          <w:sz w:val="24"/>
          <w:szCs w:val="24"/>
        </w:rPr>
      </w:pPr>
    </w:p>
    <w:p w14:paraId="31BFE8CC" w14:textId="77777777" w:rsidR="00E210C8" w:rsidRDefault="00E210C8" w:rsidP="00E210C8">
      <w:pPr>
        <w:spacing w:after="0" w:line="240" w:lineRule="auto"/>
        <w:ind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Službi za komunikacijske sustave ustrojavaju se:</w:t>
      </w:r>
    </w:p>
    <w:p w14:paraId="2A52B3CD"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5.2.1.1. Odjel za razmjestive KIS, sustave EI i senzore</w:t>
      </w:r>
    </w:p>
    <w:p w14:paraId="41C88335" w14:textId="77777777" w:rsidR="00E210C8" w:rsidRDefault="00E210C8" w:rsidP="00E210C8">
      <w:pPr>
        <w:spacing w:after="0" w:line="240" w:lineRule="auto"/>
        <w:ind w:left="708" w:firstLine="7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5.2.1.2. Odjel za KI infrastrukturu i opremu</w:t>
      </w:r>
      <w:r w:rsidR="00440AAF">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 xml:space="preserve"> </w:t>
      </w:r>
    </w:p>
    <w:p w14:paraId="445E69E3" w14:textId="77777777" w:rsidR="00B56271" w:rsidRDefault="00B56271" w:rsidP="00E210C8">
      <w:pPr>
        <w:spacing w:after="0" w:line="240" w:lineRule="auto"/>
        <w:ind w:left="708" w:firstLine="708"/>
        <w:textAlignment w:val="baseline"/>
        <w:rPr>
          <w:rFonts w:ascii="Times New Roman" w:eastAsia="Times New Roman" w:hAnsi="Times New Roman" w:cs="Times New Roman"/>
          <w:color w:val="231F20"/>
          <w:sz w:val="24"/>
          <w:szCs w:val="24"/>
        </w:rPr>
      </w:pPr>
    </w:p>
    <w:p w14:paraId="26DE4E59"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bookmarkStart w:id="11" w:name="_Hlk169558937"/>
      <w:r>
        <w:rPr>
          <w:rFonts w:ascii="Times New Roman" w:eastAsia="Times New Roman" w:hAnsi="Times New Roman" w:cs="Times New Roman"/>
          <w:b/>
          <w:bCs/>
          <w:color w:val="231F20"/>
          <w:sz w:val="24"/>
          <w:szCs w:val="24"/>
        </w:rPr>
        <w:t>5.2.1.1. Odjel za razmjestive KIS, sustave EI i senzore</w:t>
      </w:r>
    </w:p>
    <w:bookmarkEnd w:id="11"/>
    <w:p w14:paraId="39707B3B"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2B346A8A" w14:textId="77777777" w:rsidR="00E210C8" w:rsidRDefault="002D3694"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87</w:t>
      </w:r>
      <w:r w:rsidR="00E210C8">
        <w:rPr>
          <w:rFonts w:ascii="Times New Roman" w:eastAsia="Times New Roman" w:hAnsi="Times New Roman" w:cs="Times New Roman"/>
          <w:b/>
          <w:sz w:val="24"/>
          <w:szCs w:val="24"/>
        </w:rPr>
        <w:t>.</w:t>
      </w:r>
    </w:p>
    <w:p w14:paraId="14E7FD63"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22F07CDC" w14:textId="77777777" w:rsidR="00E210C8" w:rsidRDefault="00E210C8" w:rsidP="00E210C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Odjel za razmjestive KIS, sustave EI i senzore nadležan je za planiranje, organizaciju, razvoj, razmjestivih komunikacijsko informacijskih sustava Ministarstva i Oružanih snaga, opremanje, modernizaciju i održavanje senzora i sustava za elektroničko izviđanje te osiguranje dostupnosti i kvalitete komunikacijskih usluga. Projektiranje sustava, izradu tehničke dokumentacije za postupke nabave, nadzor provedbe ugovora te pred-produkcijska testiranja sustava i uvođenje razmjestivih komunikacijsko-informacijskih sustava u operativnu uporabu. Upravljanje frekventnim spektrom za potrebe Ministarstva i Oružanih snaga, koordinirano s nadležnim nacionalnim i međunarodnim tijelima i organizacijama. Odjel za razmjestive KIS, sustave EI i senzore provodi usklađivanje plana opremanja, planiranje i provedbu opremanja u skladu s planom opremanja, vođenje propisane materijalne evidencije, prijam i kontrolu robe i usluga s tržišta te njihovo izdavanje korisnicima Ministarstva i Oružanih snaga u području komunikacijskih i informacijskih sustava te sustava za elektroničko izviđanje.  </w:t>
      </w:r>
    </w:p>
    <w:p w14:paraId="7EF2B8BE" w14:textId="77777777" w:rsidR="00E210C8" w:rsidRDefault="00E210C8" w:rsidP="00E210C8">
      <w:pPr>
        <w:spacing w:after="0" w:line="240" w:lineRule="auto"/>
        <w:ind w:firstLine="708"/>
        <w:jc w:val="both"/>
        <w:rPr>
          <w:rFonts w:ascii="Times New Roman" w:hAnsi="Times New Roman" w:cs="Times New Roman"/>
          <w:sz w:val="24"/>
          <w:szCs w:val="24"/>
        </w:rPr>
      </w:pPr>
    </w:p>
    <w:p w14:paraId="40A65366"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bookmarkStart w:id="12" w:name="_Hlk169558959"/>
      <w:r>
        <w:rPr>
          <w:rFonts w:ascii="Times New Roman" w:eastAsia="Times New Roman" w:hAnsi="Times New Roman" w:cs="Times New Roman"/>
          <w:b/>
          <w:bCs/>
          <w:color w:val="231F20"/>
          <w:sz w:val="24"/>
          <w:szCs w:val="24"/>
        </w:rPr>
        <w:t xml:space="preserve">5.2.1.2. Odjel za KI infrastrukturu i opremu </w:t>
      </w:r>
      <w:bookmarkEnd w:id="12"/>
    </w:p>
    <w:p w14:paraId="47DA4BFE"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CA2243F"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88</w:t>
      </w:r>
      <w:r w:rsidR="00E210C8">
        <w:rPr>
          <w:rFonts w:ascii="Times New Roman" w:eastAsia="Times New Roman" w:hAnsi="Times New Roman" w:cs="Times New Roman"/>
          <w:b/>
          <w:sz w:val="24"/>
          <w:szCs w:val="24"/>
        </w:rPr>
        <w:t>.</w:t>
      </w:r>
    </w:p>
    <w:p w14:paraId="1355379E"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47435AC0" w14:textId="77777777" w:rsidR="00F31C3C" w:rsidRDefault="00E210C8" w:rsidP="00440AAF">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Odjel za KI infrastrukturu i opremu nadležan je za planiranje, organizaciju, razvoj i modernizaciju komunikacijsko-informacijske infrastrukture Ministarstva i Oružanih snaga. Izrađuje tehničku dokumentaciju za postupke nabave, nadzire proevdbu ugovora te pred-produkcijska testiranja i uvođenje nove opreme i elemenata KI infrastrukture u operativnu uporabu. Odjel je nadležan za izradu IP adresnog plana i numeracijskog plana za </w:t>
      </w:r>
      <w:r w:rsidR="00440AAF">
        <w:rPr>
          <w:rFonts w:ascii="Times New Roman" w:hAnsi="Times New Roman" w:cs="Times New Roman"/>
          <w:sz w:val="24"/>
          <w:szCs w:val="24"/>
        </w:rPr>
        <w:t>potrebe IP telefonskog sustava.</w:t>
      </w:r>
    </w:p>
    <w:p w14:paraId="7DFD53FC" w14:textId="77777777" w:rsidR="00F31C3C" w:rsidRDefault="00F31C3C" w:rsidP="00E210C8">
      <w:pPr>
        <w:spacing w:after="0" w:line="240" w:lineRule="auto"/>
        <w:ind w:firstLine="708"/>
        <w:jc w:val="both"/>
        <w:rPr>
          <w:rFonts w:ascii="Times New Roman" w:hAnsi="Times New Roman" w:cs="Times New Roman"/>
          <w:sz w:val="24"/>
          <w:szCs w:val="24"/>
        </w:rPr>
      </w:pPr>
    </w:p>
    <w:p w14:paraId="7A8BDB63" w14:textId="77777777" w:rsidR="00E210C8" w:rsidRDefault="00E210C8" w:rsidP="00E210C8">
      <w:pPr>
        <w:spacing w:after="0" w:line="240" w:lineRule="auto"/>
        <w:jc w:val="center"/>
        <w:textAlignment w:val="baseline"/>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5.2.2. Služba za informacijske sustave, digitalnu transformaciju i kibernetičku sigurnost</w:t>
      </w:r>
    </w:p>
    <w:p w14:paraId="626C5415"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70E291DA"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Članak </w:t>
      </w:r>
      <w:r w:rsidR="00687E7A">
        <w:rPr>
          <w:rFonts w:ascii="Times New Roman" w:eastAsia="Times New Roman" w:hAnsi="Times New Roman" w:cs="Times New Roman"/>
          <w:b/>
          <w:sz w:val="24"/>
          <w:szCs w:val="24"/>
        </w:rPr>
        <w:t>8</w:t>
      </w:r>
      <w:r>
        <w:rPr>
          <w:rFonts w:ascii="Times New Roman" w:eastAsia="Times New Roman" w:hAnsi="Times New Roman" w:cs="Times New Roman"/>
          <w:b/>
          <w:sz w:val="24"/>
          <w:szCs w:val="24"/>
        </w:rPr>
        <w:t>9</w:t>
      </w:r>
      <w:r w:rsidR="00E210C8">
        <w:rPr>
          <w:rFonts w:ascii="Times New Roman" w:eastAsia="Times New Roman" w:hAnsi="Times New Roman" w:cs="Times New Roman"/>
          <w:b/>
          <w:sz w:val="24"/>
          <w:szCs w:val="24"/>
        </w:rPr>
        <w:t>.</w:t>
      </w:r>
    </w:p>
    <w:p w14:paraId="3F024B6F"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5614C940" w14:textId="77777777" w:rsidR="00E210C8" w:rsidRDefault="00E210C8" w:rsidP="00E210C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(1) </w:t>
      </w:r>
      <w:r>
        <w:rPr>
          <w:rFonts w:ascii="Times New Roman" w:hAnsi="Times New Roman" w:cs="Times New Roman"/>
          <w:sz w:val="24"/>
          <w:szCs w:val="24"/>
        </w:rPr>
        <w:tab/>
        <w:t>Služba za informacijske sustave, digitalnu transformaciju i kibernetičku sigurnost nadležna je za projektiranje informacijskih sustava i informatizaciju poslovnih procesa obrambenog sustava, uključujući raščlambu i modeliranje poslovnih procesa, izradu tehničkih specifikacija za postupke nabave, nadzor provedbe ugovora te predprodukcijska testiranja sustava i uvođenje informacijskih sustava u operativnu uporabu. Upravlja cjelokupnim životnim ciklusom aplikativnih i infrastrukturnih programskih rješenja za potrebe Ministarstva i Oružanih snaga. Nadležna je za digitalnu transformaciju kroz primjenu nadolazećih inovativnih tehnologija, kontinuiranu optimizaciju digitalizacije obrambenog sustava, uvođenje naprednih usluga, digitalizaciju procesa i upravljanja, unaprjeđenje interoperabilnosti, kibernetičku sigurnost i sigurnost informacijskih sustava. Sudjeluje u izradi i implementaciji direktiva iz područja kibernetičke sigurnosti i sigurnosti informacijskih sustava te provedbi postupaka sigurnosne akreditacije, izradi akata Ministarstva kojima se uređuje uporaba informacijskih sustava i kibernetičke sigurnost u Ministarstvu i Oružanim snagama. Izrađuje akte koje se odnose na planiranje, upravljanje, organizaciju i nadzor u području informacijskih sustava i kibernetičke domene Ministarstva i Oružanih snaga. Služba surađuje s državnim tijelima, akademskom i znanstvenom zajednicom te proizvođačima roba i dobavljačima usluga, prati razvoj novih tehnologija, razvojne i proizvodne mogućnosti gospodarstva u kibernetičkoj domeni, domeni informacijskih sustava te domeni digitalne transformacije za potrebe Ministarstva i Oružanih snaga. Sudjeluje i provodi poslove iz područja sigurnosti poslovne suradnje i sigurnosti informacijskih sustava, surađuje s ustrojstvenim jedinicama Ministarstava i Glavnim stožerom u okviru svoje nadležnosti.</w:t>
      </w:r>
    </w:p>
    <w:p w14:paraId="7679739D" w14:textId="77777777" w:rsidR="00E210C8" w:rsidRDefault="00E210C8" w:rsidP="00E210C8">
      <w:pPr>
        <w:spacing w:after="0" w:line="240" w:lineRule="auto"/>
        <w:ind w:firstLine="708"/>
        <w:jc w:val="both"/>
        <w:rPr>
          <w:rFonts w:ascii="Times New Roman" w:hAnsi="Times New Roman" w:cs="Times New Roman"/>
          <w:color w:val="000000" w:themeColor="text1"/>
          <w:sz w:val="24"/>
          <w:szCs w:val="24"/>
        </w:rPr>
      </w:pPr>
    </w:p>
    <w:p w14:paraId="2C55464C" w14:textId="77777777" w:rsidR="00E210C8" w:rsidRDefault="00E210C8" w:rsidP="00E210C8">
      <w:pPr>
        <w:spacing w:after="0" w:line="240" w:lineRule="auto"/>
        <w:ind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(2) </w:t>
      </w:r>
      <w:r>
        <w:rPr>
          <w:rFonts w:ascii="Times New Roman" w:eastAsia="Times New Roman" w:hAnsi="Times New Roman" w:cs="Times New Roman"/>
          <w:color w:val="231F20"/>
          <w:sz w:val="24"/>
          <w:szCs w:val="24"/>
        </w:rPr>
        <w:tab/>
        <w:t>U Službi za informacijske sustave, digitalnu transformaciju i kibernetičku sigurnost ustrojavaju se:</w:t>
      </w:r>
    </w:p>
    <w:p w14:paraId="5E76999D"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5.2.2.1. Odjel za informacijske sustave i digitalnu transformaciju</w:t>
      </w:r>
    </w:p>
    <w:p w14:paraId="06F00B3C"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5.2.2.2. Odjel za kibernetičku sigurnost i sigurnost informacijskih sustava.</w:t>
      </w:r>
      <w:bookmarkStart w:id="13" w:name="_Hlk169559050"/>
    </w:p>
    <w:p w14:paraId="41EB9F30"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p>
    <w:p w14:paraId="0746DC97"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5.2.2.1. Odjel za informacijske sustave i digitalnu transformaciju</w:t>
      </w:r>
    </w:p>
    <w:bookmarkEnd w:id="13"/>
    <w:p w14:paraId="448952C3"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6338EEBC" w14:textId="77777777" w:rsidR="00E210C8" w:rsidRDefault="002D3694" w:rsidP="00E210C8">
      <w:pPr>
        <w:spacing w:after="0" w:line="240" w:lineRule="auto"/>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Članak </w:t>
      </w:r>
      <w:r w:rsidR="00687E7A">
        <w:rPr>
          <w:rFonts w:ascii="Times New Roman" w:eastAsia="Times New Roman" w:hAnsi="Times New Roman" w:cs="Times New Roman"/>
          <w:b/>
          <w:sz w:val="24"/>
          <w:szCs w:val="24"/>
        </w:rPr>
        <w:t>9</w:t>
      </w:r>
      <w:r>
        <w:rPr>
          <w:rFonts w:ascii="Times New Roman" w:eastAsia="Times New Roman" w:hAnsi="Times New Roman" w:cs="Times New Roman"/>
          <w:b/>
          <w:sz w:val="24"/>
          <w:szCs w:val="24"/>
        </w:rPr>
        <w:t>0</w:t>
      </w:r>
      <w:r w:rsidR="00E210C8">
        <w:rPr>
          <w:rFonts w:ascii="Times New Roman" w:eastAsia="Times New Roman" w:hAnsi="Times New Roman" w:cs="Times New Roman"/>
          <w:b/>
          <w:sz w:val="24"/>
          <w:szCs w:val="24"/>
        </w:rPr>
        <w:t>.</w:t>
      </w:r>
    </w:p>
    <w:p w14:paraId="1A2B91B8" w14:textId="77777777" w:rsidR="00E210C8" w:rsidRDefault="00E210C8" w:rsidP="00E210C8">
      <w:pPr>
        <w:spacing w:after="0" w:line="240" w:lineRule="auto"/>
        <w:jc w:val="center"/>
        <w:textAlignment w:val="baseline"/>
        <w:rPr>
          <w:rFonts w:ascii="Times New Roman" w:eastAsia="Times New Roman" w:hAnsi="Times New Roman" w:cs="Times New Roman"/>
          <w:b/>
          <w:sz w:val="24"/>
          <w:szCs w:val="24"/>
        </w:rPr>
      </w:pPr>
    </w:p>
    <w:p w14:paraId="1481F725" w14:textId="77777777" w:rsidR="00E210C8" w:rsidRPr="00440AAF" w:rsidRDefault="00E210C8" w:rsidP="00440AAF">
      <w:pPr>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Odjel za informacijske sustave i digitalnu transformaciju nadležan je za projektiranje informacijskih sustava i informatizaciju poslovnih procesa obrambenog sustava, uključujući raščlambu i modeliranju poslovnih procesa, izradu tehničkih specifikacija za postupke nabave, nadzor provedbe ugovora te predprodukcijska testiranja sustava i uvođenje informacijskih sustava u operativnu uporabu. Upravlja cjelokupnim životnim ciklusom aplikativnih i infrastrukturnih programskih rješenja za potrebe Ministarstva i Oružanih snaga. Nadležan je za digitalnu transformaciju kroz primjenu inovativnih tehnologija, kontinuiranu optimizaciju digitalizacije obrambenog sustava, uvođenje naprednih usluga, digitalizaciju procesa i upravljanja i unaprjeđenja interoperabilnosti. Izrađuje akte kojima se uređuje uporaba informacijskih sustava i usluga u Ministarstvu i Oružanim snagama. Izrađuje odluke koje se odnose na planiranje, upravljanje, organizaciju i nadzor u području informacijskih sustava Ministarstva i Oružanih snaga te daje mišljenja na prijedloge zakonskih i provedbenih propisa drugih tijela držav</w:t>
      </w:r>
      <w:r w:rsidR="00440AAF">
        <w:rPr>
          <w:rFonts w:ascii="Times New Roman" w:eastAsia="Times New Roman" w:hAnsi="Times New Roman" w:cs="Times New Roman"/>
          <w:sz w:val="24"/>
          <w:szCs w:val="24"/>
          <w:lang w:eastAsia="hr-HR"/>
        </w:rPr>
        <w:t>ne uprave iz svoje nadležnosti.</w:t>
      </w:r>
    </w:p>
    <w:p w14:paraId="58F2FBDD"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bookmarkStart w:id="14" w:name="_Hlk169559064"/>
    </w:p>
    <w:p w14:paraId="7CB53AAD"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5.2.2.2. Odjel za kibernetičku sigurnost i sigurnost informacijskih sustava</w:t>
      </w:r>
    </w:p>
    <w:bookmarkEnd w:id="14"/>
    <w:p w14:paraId="4F99068B"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3C9CDA8A" w14:textId="77777777" w:rsidR="00E210C8" w:rsidRDefault="002D3694"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91</w:t>
      </w:r>
      <w:r w:rsidR="00E210C8">
        <w:rPr>
          <w:rFonts w:ascii="Times New Roman" w:eastAsia="Times New Roman" w:hAnsi="Times New Roman" w:cs="Times New Roman"/>
          <w:b/>
          <w:sz w:val="24"/>
          <w:szCs w:val="24"/>
        </w:rPr>
        <w:t>.</w:t>
      </w:r>
    </w:p>
    <w:p w14:paraId="6878A404"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77391D05" w14:textId="77777777" w:rsidR="00E210C8" w:rsidRDefault="00E210C8" w:rsidP="00E210C8">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hr-HR"/>
        </w:rPr>
        <w:t xml:space="preserve">Odjel za kibernetičku sigurnost i sigurnost informacijskih sustava nadležan je za kibernetičku sigurnost i sigurnost informacijskih sustava radi osiguranja povjerljivosti, </w:t>
      </w:r>
      <w:r>
        <w:rPr>
          <w:rFonts w:ascii="Times New Roman" w:eastAsia="Times New Roman" w:hAnsi="Times New Roman" w:cs="Times New Roman"/>
          <w:sz w:val="24"/>
          <w:szCs w:val="24"/>
          <w:lang w:eastAsia="hr-HR"/>
        </w:rPr>
        <w:lastRenderedPageBreak/>
        <w:t>cjelovitosti, raspoloživosti i kibernetičke otpornosti informacijskih sustava i digitalnu transformaciju kroz primjenu inovativnih tehnologija u kibernetičkoj domeni. Provodi i surađuje u izradi i implementaciji direktiva iz područja kibernetičke sigurnosti i sigurnosti informacijskih sustava i u provedbi postupaka sigurnosne akreditacije. Surađuje s drugim državnim tijelima, organizacijama NATO-a i Europske unije te akademskom i znanstvenom zajednicom u kibernetičkoj domeni. Izrađuje akte kojima se uređuje područje kibernetičke sigurnosti i sigurnosti informacijskih sustava u Ministarstvu i Oružanim snagama. Izrađuje odluke koje se odnose na planiranje, upravljanje i organizaciju u području kibernetičke domene i sigurnosti informacijskih sustava Ministarstva i Oružanih snaga.</w:t>
      </w:r>
    </w:p>
    <w:p w14:paraId="651B3469" w14:textId="77777777" w:rsidR="00F35F28" w:rsidRDefault="00F35F28" w:rsidP="00E210C8">
      <w:pPr>
        <w:spacing w:after="0" w:line="240" w:lineRule="auto"/>
        <w:jc w:val="center"/>
        <w:textAlignment w:val="baseline"/>
        <w:rPr>
          <w:rFonts w:ascii="Times New Roman" w:eastAsia="Times New Roman" w:hAnsi="Times New Roman" w:cs="Times New Roman"/>
          <w:b/>
          <w:bCs/>
          <w:color w:val="231F20"/>
          <w:sz w:val="24"/>
          <w:szCs w:val="24"/>
        </w:rPr>
      </w:pPr>
    </w:p>
    <w:p w14:paraId="5FB69A0D" w14:textId="77777777" w:rsidR="00E210C8" w:rsidRDefault="00E210C8" w:rsidP="00E210C8">
      <w:pPr>
        <w:spacing w:after="0" w:line="240" w:lineRule="auto"/>
        <w:jc w:val="center"/>
        <w:textAlignment w:val="baseline"/>
        <w:rPr>
          <w:rFonts w:ascii="Times New Roman" w:eastAsia="Times New Roman" w:hAnsi="Times New Roman" w:cs="Times New Roman"/>
          <w:b/>
          <w:bCs/>
          <w:sz w:val="24"/>
          <w:szCs w:val="24"/>
        </w:rPr>
      </w:pPr>
      <w:r>
        <w:rPr>
          <w:rFonts w:ascii="Times New Roman" w:eastAsia="Times New Roman" w:hAnsi="Times New Roman" w:cs="Times New Roman"/>
          <w:b/>
          <w:bCs/>
          <w:color w:val="231F20"/>
          <w:sz w:val="24"/>
          <w:szCs w:val="24"/>
        </w:rPr>
        <w:t xml:space="preserve">5.2.3. Služba za </w:t>
      </w:r>
      <w:r>
        <w:rPr>
          <w:rFonts w:ascii="Times New Roman" w:eastAsia="Times New Roman" w:hAnsi="Times New Roman" w:cs="Times New Roman"/>
          <w:b/>
          <w:bCs/>
          <w:sz w:val="24"/>
          <w:szCs w:val="24"/>
        </w:rPr>
        <w:t>planiranje i kodifikaciju</w:t>
      </w:r>
    </w:p>
    <w:p w14:paraId="7B40D2DD"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bookmarkStart w:id="15" w:name="_Hlk169557468"/>
    </w:p>
    <w:p w14:paraId="00E668F1" w14:textId="77777777" w:rsidR="00E210C8" w:rsidRDefault="002D3694"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92</w:t>
      </w:r>
      <w:r w:rsidR="00E210C8">
        <w:rPr>
          <w:rFonts w:ascii="Times New Roman" w:eastAsia="Times New Roman" w:hAnsi="Times New Roman" w:cs="Times New Roman"/>
          <w:b/>
          <w:sz w:val="24"/>
          <w:szCs w:val="24"/>
        </w:rPr>
        <w:t>.</w:t>
      </w:r>
    </w:p>
    <w:p w14:paraId="22549462"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bookmarkEnd w:id="15"/>
    <w:p w14:paraId="21CD3B3D" w14:textId="77777777" w:rsidR="00E210C8" w:rsidRDefault="00E210C8" w:rsidP="00E210C8">
      <w:pPr>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t xml:space="preserve">Služba za planiranje i kodifikaciju koordinira aktivnosti planiranja, programiranja i praćenja realizacija proračunskih sredstava, objedinjavanje planova nabave i obavljanje raščlambe dokumenata za potrebe Sektora. Obavlja opće i administrativne poslove  potpore Sektoru. Koordinira izradu planova rada i izviješća, praćenje realizacije aktivnosti iz planova, koordinaciju i izradu plana međunarodne suradnje te planova rada i izvješća o njihovoj realizaciji za potrebe Sektora. Služba obavlja stručne i upravne poslove vezane za razvoj i implementaciju nacionalnog i NATO sustava kodifikacije te razvoj i implementaciju sustava vojne normizacije.  </w:t>
      </w:r>
    </w:p>
    <w:p w14:paraId="596644A6" w14:textId="77777777" w:rsidR="00E210C8" w:rsidRDefault="00E210C8" w:rsidP="00E210C8">
      <w:pPr>
        <w:spacing w:after="0" w:line="240" w:lineRule="auto"/>
        <w:ind w:firstLine="708"/>
        <w:jc w:val="both"/>
        <w:rPr>
          <w:rFonts w:ascii="Times New Roman" w:eastAsia="Times New Roman" w:hAnsi="Times New Roman" w:cs="Times New Roman"/>
          <w:strike/>
          <w:sz w:val="24"/>
          <w:szCs w:val="24"/>
          <w:lang w:eastAsia="hr-HR"/>
        </w:rPr>
      </w:pPr>
    </w:p>
    <w:p w14:paraId="43648050" w14:textId="77777777" w:rsidR="00E210C8" w:rsidRDefault="00E210C8" w:rsidP="00E210C8">
      <w:pPr>
        <w:spacing w:after="0" w:line="240" w:lineRule="auto"/>
        <w:ind w:firstLine="708"/>
        <w:jc w:val="both"/>
        <w:rPr>
          <w:rFonts w:ascii="Times New Roman" w:eastAsia="Times New Roman" w:hAnsi="Times New Roman" w:cs="Times New Roman"/>
          <w:strike/>
          <w:sz w:val="24"/>
          <w:szCs w:val="24"/>
          <w:lang w:eastAsia="hr-HR"/>
        </w:rPr>
      </w:pPr>
      <w:r>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t>U Službi za planiranje i kodifikaciju ustrojavaju se:</w:t>
      </w:r>
    </w:p>
    <w:p w14:paraId="019B63B8"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5.2.3.1. Odjel za planiranje i potporu opremanja </w:t>
      </w:r>
    </w:p>
    <w:p w14:paraId="414D377A"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5.2.3.2. Odjel za kodifikaciju.</w:t>
      </w:r>
    </w:p>
    <w:p w14:paraId="4A560E8D" w14:textId="77777777" w:rsidR="00E210C8" w:rsidRDefault="00E210C8" w:rsidP="00E210C8">
      <w:pPr>
        <w:spacing w:after="0" w:line="240" w:lineRule="auto"/>
        <w:ind w:left="708" w:firstLine="708"/>
        <w:jc w:val="both"/>
        <w:textAlignment w:val="baseline"/>
        <w:rPr>
          <w:rFonts w:ascii="Times New Roman" w:eastAsia="Times New Roman" w:hAnsi="Times New Roman" w:cs="Times New Roman"/>
          <w:strike/>
          <w:color w:val="FF0000"/>
          <w:sz w:val="24"/>
          <w:szCs w:val="24"/>
        </w:rPr>
      </w:pPr>
    </w:p>
    <w:p w14:paraId="6279043F"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r>
        <w:rPr>
          <w:rFonts w:ascii="Times New Roman" w:eastAsia="Times New Roman" w:hAnsi="Times New Roman" w:cs="Times New Roman"/>
          <w:b/>
          <w:bCs/>
          <w:color w:val="231F20"/>
          <w:sz w:val="24"/>
          <w:szCs w:val="24"/>
        </w:rPr>
        <w:t xml:space="preserve">5.2.3.1. </w:t>
      </w:r>
      <w:bookmarkStart w:id="16" w:name="_Hlk169557433"/>
      <w:r>
        <w:rPr>
          <w:rFonts w:ascii="Times New Roman" w:eastAsia="Times New Roman" w:hAnsi="Times New Roman" w:cs="Times New Roman"/>
          <w:b/>
          <w:bCs/>
          <w:color w:val="231F20"/>
          <w:sz w:val="24"/>
          <w:szCs w:val="24"/>
        </w:rPr>
        <w:t xml:space="preserve">Odjel za planiranje </w:t>
      </w:r>
      <w:r>
        <w:rPr>
          <w:rFonts w:ascii="Times New Roman" w:eastAsia="Times New Roman" w:hAnsi="Times New Roman" w:cs="Times New Roman"/>
          <w:b/>
          <w:bCs/>
          <w:sz w:val="24"/>
          <w:szCs w:val="24"/>
        </w:rPr>
        <w:t>i potporu opremanja</w:t>
      </w:r>
      <w:bookmarkEnd w:id="16"/>
    </w:p>
    <w:p w14:paraId="57A4DA99"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6A630721" w14:textId="77777777" w:rsidR="00E210C8" w:rsidRDefault="002D3694"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Članak 93</w:t>
      </w:r>
      <w:r w:rsidR="00E210C8">
        <w:rPr>
          <w:rFonts w:ascii="Times New Roman" w:eastAsia="Times New Roman" w:hAnsi="Times New Roman" w:cs="Times New Roman"/>
          <w:b/>
          <w:sz w:val="24"/>
          <w:szCs w:val="24"/>
        </w:rPr>
        <w:t>.</w:t>
      </w:r>
    </w:p>
    <w:p w14:paraId="74157E3D"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7798D0A9" w14:textId="77777777" w:rsidR="00E210C8" w:rsidRPr="00440AAF" w:rsidRDefault="00E210C8" w:rsidP="00440AAF">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Odjel za planiranje i potporu opremanja nadležan je za koordinaciju aktivnosti planiranja, programiranja i praćenja realizacije proračunskih sredstava, objedinjavanje planova nabave i obavljanje raščlambe dokumenata za potrebe Sektora. Odjel obavlja poslove edukacije iz područja KIS-a, opće i administrativne poslove za potrebe Sektora te obavlja i druge poslove iz svojega djelokruga. Odjel usklađuj izradu planova i izvješća, prati realizaciju aktivnosti iz planova, koordinira i izrađuje plana međunarodne suradnje za potrebe Sektora. Odjel je nadležan za funkcioniranje sustava poslovanja s dokumentima za potrebe Sektora. </w:t>
      </w:r>
      <w:r>
        <w:rPr>
          <w:rFonts w:ascii="Times New Roman" w:hAnsi="Times New Roman" w:cs="Times New Roman"/>
          <w:noProof/>
          <w:sz w:val="24"/>
          <w:szCs w:val="24"/>
          <w:shd w:val="clear" w:color="auto" w:fill="FFFFFF"/>
        </w:rPr>
        <w:t>Odjel sudjeluje</w:t>
      </w:r>
      <w:r>
        <w:rPr>
          <w:rFonts w:ascii="Times New Roman" w:hAnsi="Times New Roman" w:cs="Times New Roman"/>
          <w:sz w:val="24"/>
          <w:szCs w:val="24"/>
        </w:rPr>
        <w:t xml:space="preserve"> i daje mišljenja na prijedloge planova, strateških dokumenata, zakonskih i provedbenih propisa na razini Ministarstva i drugih tijela državne uprave te sudjeluje i provodi poslove iz područja sigurnosti podataka, sigurnosti poslovne suradnje, fizičke sigurnost i sigurnosnih</w:t>
      </w:r>
      <w:bookmarkStart w:id="17" w:name="_Hlk169559205"/>
      <w:r w:rsidR="00440AAF">
        <w:rPr>
          <w:rFonts w:ascii="Times New Roman" w:hAnsi="Times New Roman" w:cs="Times New Roman"/>
          <w:sz w:val="24"/>
          <w:szCs w:val="24"/>
        </w:rPr>
        <w:t xml:space="preserve"> provjera za potrebe Sektora.  </w:t>
      </w:r>
    </w:p>
    <w:p w14:paraId="3C89CFD1" w14:textId="77777777" w:rsidR="00E210C8" w:rsidRDefault="00E210C8" w:rsidP="00E210C8">
      <w:pPr>
        <w:spacing w:after="0" w:line="240" w:lineRule="auto"/>
        <w:jc w:val="center"/>
        <w:rPr>
          <w:rFonts w:ascii="Times New Roman" w:eastAsia="Times New Roman" w:hAnsi="Times New Roman" w:cs="Times New Roman"/>
          <w:b/>
          <w:bCs/>
          <w:color w:val="231F20"/>
          <w:sz w:val="24"/>
          <w:szCs w:val="24"/>
        </w:rPr>
      </w:pPr>
    </w:p>
    <w:p w14:paraId="0DF65879" w14:textId="77777777" w:rsidR="00E210C8" w:rsidRDefault="00E210C8" w:rsidP="00E210C8">
      <w:pPr>
        <w:spacing w:after="0" w:line="240" w:lineRule="auto"/>
        <w:jc w:val="center"/>
        <w:rPr>
          <w:rFonts w:ascii="Times New Roman" w:eastAsia="Times New Roman" w:hAnsi="Times New Roman" w:cs="Times New Roman"/>
          <w:b/>
          <w:bCs/>
          <w:strike/>
          <w:color w:val="FF0000"/>
          <w:sz w:val="24"/>
          <w:szCs w:val="24"/>
        </w:rPr>
      </w:pPr>
      <w:r>
        <w:rPr>
          <w:rFonts w:ascii="Times New Roman" w:eastAsia="Times New Roman" w:hAnsi="Times New Roman" w:cs="Times New Roman"/>
          <w:b/>
          <w:bCs/>
          <w:color w:val="231F20"/>
          <w:sz w:val="24"/>
          <w:szCs w:val="24"/>
        </w:rPr>
        <w:t xml:space="preserve">5.2.3.2. Odjel za kodifikaciju </w:t>
      </w:r>
    </w:p>
    <w:p w14:paraId="3EACE1BD"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bookmarkStart w:id="18" w:name="_Hlk169557739"/>
      <w:bookmarkEnd w:id="17"/>
    </w:p>
    <w:p w14:paraId="095CE9F4"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Članak </w:t>
      </w:r>
      <w:bookmarkEnd w:id="18"/>
      <w:r w:rsidR="002D3694">
        <w:rPr>
          <w:rFonts w:ascii="Times New Roman" w:eastAsia="Times New Roman" w:hAnsi="Times New Roman" w:cs="Times New Roman"/>
          <w:b/>
          <w:sz w:val="24"/>
          <w:szCs w:val="24"/>
        </w:rPr>
        <w:t>94</w:t>
      </w:r>
      <w:r w:rsidR="00687E7A">
        <w:rPr>
          <w:rFonts w:ascii="Times New Roman" w:eastAsia="Times New Roman" w:hAnsi="Times New Roman" w:cs="Times New Roman"/>
          <w:b/>
          <w:sz w:val="24"/>
          <w:szCs w:val="24"/>
        </w:rPr>
        <w:t>.</w:t>
      </w:r>
    </w:p>
    <w:p w14:paraId="4C87E465" w14:textId="77777777" w:rsidR="00E210C8" w:rsidRDefault="00E210C8" w:rsidP="00E210C8">
      <w:pPr>
        <w:pStyle w:val="ListParagraph"/>
        <w:spacing w:after="0" w:line="240" w:lineRule="auto"/>
        <w:ind w:left="408"/>
        <w:jc w:val="center"/>
        <w:textAlignment w:val="baseline"/>
        <w:rPr>
          <w:rFonts w:ascii="Times New Roman" w:eastAsia="Times New Roman" w:hAnsi="Times New Roman" w:cs="Times New Roman"/>
          <w:b/>
          <w:sz w:val="24"/>
          <w:szCs w:val="24"/>
        </w:rPr>
      </w:pPr>
    </w:p>
    <w:p w14:paraId="1451DDB9" w14:textId="77777777" w:rsidR="00E210C8" w:rsidRDefault="00E210C8" w:rsidP="00E210C8">
      <w:pPr>
        <w:spacing w:after="0" w:line="240" w:lineRule="auto"/>
        <w:ind w:firstLine="708"/>
        <w:jc w:val="both"/>
        <w:textAlignment w:val="baseline"/>
        <w:rPr>
          <w:rFonts w:ascii="Times New Roman" w:hAnsi="Times New Roman" w:cs="Times New Roman"/>
          <w:sz w:val="24"/>
          <w:szCs w:val="24"/>
        </w:rPr>
      </w:pPr>
      <w:r>
        <w:rPr>
          <w:rFonts w:ascii="Times New Roman" w:hAnsi="Times New Roman" w:cs="Times New Roman"/>
          <w:sz w:val="24"/>
          <w:szCs w:val="24"/>
        </w:rPr>
        <w:t xml:space="preserve">Odjel za kodifikaciju obavlja stručne i upravne poslove vezane za razvoj i implementaciju nacionalnog i NATO sustava kodifikacije te razvoj i implementaciju sustava vojne normizacije. Odjel je zadužen za implementaciju i razvoj sustava, usklađivanje politike te upravljanje procesom NATO i nacionalne kodifikacije u Ministarstvu i Oružanim snagama. Odjel obavlja ulogu Nacionalnog ureda za kodifikaciju i predstavlja Ministarstvo u NATO-u, </w:t>
      </w:r>
      <w:r>
        <w:rPr>
          <w:rFonts w:ascii="Times New Roman" w:hAnsi="Times New Roman" w:cs="Times New Roman"/>
          <w:sz w:val="24"/>
          <w:szCs w:val="24"/>
        </w:rPr>
        <w:lastRenderedPageBreak/>
        <w:t xml:space="preserve">Europskoj uniji i drugim vojnim kodifikacijskim odborima i radnim tijelima. Odjel upravlja kodifikacijskim alatima, nadzire njihovu primjenu i surađuje s ustrojstvenim jedinicama Ministarstva i Oružanih snaga na razvoju i primjeni informacijskog sustava za upravljanje materijalnim sredstvima. Odjel surađuje u izobrazbi i obuci djelatnika Ministarstva i pripadnika Oružanih snaga u području kodifikacije. </w:t>
      </w:r>
    </w:p>
    <w:p w14:paraId="23B3AC52" w14:textId="77777777" w:rsidR="00F35F28" w:rsidRDefault="00F35F28" w:rsidP="00E210C8">
      <w:pPr>
        <w:spacing w:after="0" w:line="240" w:lineRule="auto"/>
        <w:jc w:val="both"/>
        <w:textAlignment w:val="baseline"/>
        <w:rPr>
          <w:color w:val="231F20"/>
        </w:rPr>
      </w:pPr>
    </w:p>
    <w:p w14:paraId="3EE67C6A" w14:textId="77777777" w:rsidR="0006421D" w:rsidRDefault="00440AAF" w:rsidP="0006421D">
      <w:pPr>
        <w:pStyle w:val="box465265"/>
        <w:shd w:val="clear" w:color="auto" w:fill="FFFFFF"/>
        <w:spacing w:before="0" w:beforeAutospacing="0" w:after="0" w:afterAutospacing="0"/>
        <w:jc w:val="center"/>
        <w:textAlignment w:val="baseline"/>
        <w:rPr>
          <w:b/>
          <w:color w:val="231F20"/>
        </w:rPr>
      </w:pPr>
      <w:r>
        <w:rPr>
          <w:b/>
          <w:color w:val="231F20"/>
        </w:rPr>
        <w:t xml:space="preserve">6. </w:t>
      </w:r>
      <w:r>
        <w:rPr>
          <w:b/>
          <w:color w:val="231F20"/>
        </w:rPr>
        <w:tab/>
      </w:r>
      <w:r w:rsidR="0006421D">
        <w:rPr>
          <w:b/>
        </w:rPr>
        <w:t>UPRAVA ZA PRORAČUN I FINANCIJE</w:t>
      </w:r>
    </w:p>
    <w:p w14:paraId="2B3FB1F2"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59A56AC"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95</w:t>
      </w:r>
      <w:r w:rsidR="0006421D">
        <w:rPr>
          <w:rFonts w:ascii="Times New Roman" w:eastAsia="Times New Roman" w:hAnsi="Times New Roman" w:cs="Times New Roman"/>
          <w:b/>
          <w:color w:val="231F20"/>
          <w:sz w:val="24"/>
          <w:szCs w:val="24"/>
          <w:lang w:eastAsia="hr-HR"/>
        </w:rPr>
        <w:t>.</w:t>
      </w:r>
    </w:p>
    <w:p w14:paraId="4CFBE272" w14:textId="77777777" w:rsidR="0006421D" w:rsidRDefault="0006421D" w:rsidP="0006421D">
      <w:pPr>
        <w:spacing w:after="0" w:line="240" w:lineRule="auto"/>
        <w:ind w:firstLine="709"/>
        <w:jc w:val="both"/>
        <w:rPr>
          <w:rFonts w:ascii="Times New Roman" w:eastAsia="Times New Roman" w:hAnsi="Times New Roman" w:cs="Times New Roman"/>
          <w:bCs/>
          <w:sz w:val="24"/>
          <w:szCs w:val="24"/>
          <w:lang w:eastAsia="hr-HR"/>
        </w:rPr>
      </w:pPr>
    </w:p>
    <w:p w14:paraId="762B00B5" w14:textId="77777777" w:rsidR="0006421D" w:rsidRDefault="0006421D" w:rsidP="007563FA">
      <w:pPr>
        <w:spacing w:after="0" w:line="240" w:lineRule="auto"/>
        <w:ind w:firstLine="709"/>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(1)</w:t>
      </w:r>
      <w:r>
        <w:rPr>
          <w:rFonts w:ascii="Times New Roman" w:eastAsia="Times New Roman" w:hAnsi="Times New Roman" w:cs="Times New Roman"/>
          <w:bCs/>
          <w:sz w:val="24"/>
          <w:szCs w:val="24"/>
          <w:lang w:eastAsia="hr-HR"/>
        </w:rPr>
        <w:tab/>
        <w:t xml:space="preserve">Uprava za proračun i financije obavlja </w:t>
      </w:r>
      <w:r>
        <w:rPr>
          <w:rFonts w:ascii="Times New Roman" w:eastAsia="Times New Roman" w:hAnsi="Times New Roman" w:cs="Times New Roman"/>
          <w:sz w:val="24"/>
          <w:szCs w:val="24"/>
          <w:lang w:eastAsia="hr-HR"/>
        </w:rPr>
        <w:t xml:space="preserve">stručne i upravne </w:t>
      </w:r>
      <w:r>
        <w:rPr>
          <w:rFonts w:ascii="Times New Roman" w:eastAsia="Times New Roman" w:hAnsi="Times New Roman" w:cs="Times New Roman"/>
          <w:bCs/>
          <w:sz w:val="24"/>
          <w:szCs w:val="24"/>
          <w:lang w:eastAsia="hr-HR"/>
        </w:rPr>
        <w:t>poslove vezane za provedbu financijske politike Ministarstva u skladu s kojom raspodjeljuje proračunska sredstva prema iskazanim potrebama i mogućnostima proračuna.</w:t>
      </w:r>
      <w:r>
        <w:rPr>
          <w:sz w:val="24"/>
          <w:szCs w:val="24"/>
        </w:rPr>
        <w:t xml:space="preserve"> </w:t>
      </w:r>
      <w:r>
        <w:rPr>
          <w:rFonts w:ascii="Times New Roman" w:eastAsia="Times New Roman" w:hAnsi="Times New Roman" w:cs="Times New Roman"/>
          <w:bCs/>
          <w:sz w:val="24"/>
          <w:szCs w:val="24"/>
          <w:lang w:eastAsia="hr-HR"/>
        </w:rPr>
        <w:t xml:space="preserve">Obavlja poslove vezane za uspostavu i provedbu sustava planiranja, programiranja, izrade i izvršenja financijskog plana Ministarstva. Izrađuje financijski plan i projekcije plana Ministarstva. Izrađuje polugodišnje i godišnje izvještaje o izvršenju financijskog plana Ministarstva. Koordinira izradu, uspostavu i razvoj sustava unutarnjih kontrola u Ministarstvu, izrađuje izjavu o fiskalnoj odgovornosti Ministarstva, provodi kontrolu izjava o fiskalnoj odgovornosti trgovačkih društava i drugih pravnih osoba iz nadležnosti Ministarstva, koordinira ciklus upravljanja rizicima, izrađuje registre rizika Ministarstva, izrađuje izvješće o aktivnostima vezanim za upravljanje rizicima. Izrađuje analize, simulacije i procjene troškova radi pružanja potpore upravljačkim razinama Ministarstva u postupku donošenja odluka. </w:t>
      </w:r>
      <w:r>
        <w:rPr>
          <w:rFonts w:ascii="Times New Roman" w:eastAsia="Times New Roman" w:hAnsi="Times New Roman" w:cs="Times New Roman"/>
          <w:sz w:val="24"/>
          <w:szCs w:val="24"/>
          <w:lang w:eastAsia="hr-HR"/>
        </w:rPr>
        <w:t>Ustrojava i vodi propisane računovodstvene evidencije, izrađuje računski plan Ministarstva, organizira i obavlja kontrolu ispravnosti knjigovodstvenih isprava, obavlja platni promet i organizira blagajničko poslovanje za Ministarstvo i Oružane snage, obavlja obračun plaća i naknada te drugih primanja, ustrojava i vodi materijalno knjigovodstvo u Ministarstvu i Oružanim snagama, izrađuje odluke i planove za provedbu popisa imovine i obveza, sudjeluje u organizaciji i provedbi popisa imovine i obveza Ministarstva i Oružanih snaga. Izrađuje financijske izvještaje i druga propisana financijska, porezna, statistička i ostala izvješća za Ministarstvo i druga tijela.</w:t>
      </w:r>
      <w:r>
        <w:rPr>
          <w:sz w:val="24"/>
          <w:szCs w:val="24"/>
        </w:rPr>
        <w:t xml:space="preserve"> </w:t>
      </w:r>
      <w:r>
        <w:rPr>
          <w:rFonts w:ascii="Times New Roman" w:eastAsia="Times New Roman" w:hAnsi="Times New Roman" w:cs="Times New Roman"/>
          <w:sz w:val="24"/>
          <w:szCs w:val="24"/>
          <w:lang w:eastAsia="hr-HR"/>
        </w:rPr>
        <w:t>Pruža informatičku podršku u primjeni informacijskog sustava za proračun i financije na svim razinama Ministarstva i Oružanih snaga. Daje smjernice i prati primjenu propisa iz područja proračuna i financija, donosi upute kojima se uređuje područje proračunskog i materijalno-financijskog poslovanja,</w:t>
      </w:r>
      <w:r>
        <w:rPr>
          <w:rFonts w:ascii="Times New Roman" w:eastAsia="Times New Roman" w:hAnsi="Times New Roman" w:cs="Times New Roman"/>
          <w:bCs/>
          <w:sz w:val="24"/>
          <w:szCs w:val="24"/>
          <w:lang w:eastAsia="hr-HR"/>
        </w:rPr>
        <w:t xml:space="preserve"> sudjeluje u pripremi </w:t>
      </w:r>
      <w:r>
        <w:rPr>
          <w:rFonts w:ascii="Times New Roman" w:eastAsia="Times New Roman" w:hAnsi="Times New Roman" w:cs="Times New Roman"/>
          <w:sz w:val="24"/>
          <w:szCs w:val="24"/>
        </w:rPr>
        <w:t>nacrta prijedloga zakona i provedbenih propisa</w:t>
      </w:r>
      <w:r>
        <w:rPr>
          <w:rFonts w:ascii="Times New Roman" w:eastAsia="Times New Roman" w:hAnsi="Times New Roman" w:cs="Times New Roman"/>
          <w:bCs/>
          <w:sz w:val="24"/>
          <w:szCs w:val="24"/>
          <w:lang w:eastAsia="hr-HR"/>
        </w:rPr>
        <w:t xml:space="preserve"> koji se odnose na financiranje obrane i obavlja druge poslove iz svojega djelokruga.</w:t>
      </w:r>
    </w:p>
    <w:p w14:paraId="6AC72307" w14:textId="77777777" w:rsidR="005A7751" w:rsidRDefault="005A7751" w:rsidP="0006421D">
      <w:pPr>
        <w:spacing w:after="0" w:line="240" w:lineRule="auto"/>
        <w:ind w:firstLine="709"/>
        <w:jc w:val="both"/>
        <w:rPr>
          <w:rFonts w:ascii="Times New Roman" w:eastAsia="Times New Roman" w:hAnsi="Times New Roman" w:cs="Times New Roman"/>
          <w:bCs/>
          <w:sz w:val="24"/>
          <w:szCs w:val="24"/>
          <w:lang w:eastAsia="hr-HR"/>
        </w:rPr>
      </w:pPr>
    </w:p>
    <w:p w14:paraId="5732FBA5" w14:textId="77777777" w:rsidR="0006421D" w:rsidRDefault="0006421D" w:rsidP="0006421D">
      <w:pPr>
        <w:spacing w:after="0" w:line="240" w:lineRule="auto"/>
        <w:ind w:firstLine="709"/>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(2)</w:t>
      </w:r>
      <w:r>
        <w:rPr>
          <w:rFonts w:ascii="Times New Roman" w:eastAsia="Times New Roman" w:hAnsi="Times New Roman" w:cs="Times New Roman"/>
          <w:bCs/>
          <w:sz w:val="24"/>
          <w:szCs w:val="24"/>
          <w:lang w:eastAsia="hr-HR"/>
        </w:rPr>
        <w:tab/>
        <w:t>U Upravi za proračun i financije ustrojavaju se:</w:t>
      </w:r>
    </w:p>
    <w:p w14:paraId="59ECC0AE" w14:textId="77777777" w:rsidR="0006421D" w:rsidRDefault="0006421D" w:rsidP="0006421D">
      <w:pPr>
        <w:spacing w:after="0" w:line="240" w:lineRule="auto"/>
        <w:ind w:firstLine="708"/>
        <w:jc w:val="both"/>
        <w:rPr>
          <w:rFonts w:ascii="Times New Roman" w:eastAsia="Times New Roman" w:hAnsi="Times New Roman" w:cs="Times New Roman"/>
          <w:bCs/>
          <w:sz w:val="24"/>
          <w:szCs w:val="24"/>
          <w:u w:val="single"/>
          <w:lang w:eastAsia="hr-HR"/>
        </w:rPr>
      </w:pPr>
      <w:r>
        <w:rPr>
          <w:rFonts w:ascii="Times New Roman" w:eastAsia="Times New Roman" w:hAnsi="Times New Roman" w:cs="Times New Roman"/>
          <w:bCs/>
          <w:sz w:val="24"/>
          <w:szCs w:val="24"/>
          <w:lang w:eastAsia="hr-HR"/>
        </w:rPr>
        <w:tab/>
        <w:t>6.1.</w:t>
      </w:r>
      <w:r>
        <w:rPr>
          <w:rFonts w:ascii="Times New Roman" w:eastAsia="Times New Roman" w:hAnsi="Times New Roman" w:cs="Times New Roman"/>
          <w:bCs/>
          <w:sz w:val="24"/>
          <w:szCs w:val="24"/>
          <w:lang w:eastAsia="hr-HR"/>
        </w:rPr>
        <w:tab/>
        <w:t xml:space="preserve">Sektor za proračun i analize </w:t>
      </w:r>
      <w:r>
        <w:rPr>
          <w:rFonts w:ascii="Times New Roman" w:eastAsia="Times New Roman" w:hAnsi="Times New Roman" w:cs="Times New Roman"/>
          <w:bCs/>
          <w:sz w:val="24"/>
          <w:szCs w:val="24"/>
          <w:lang w:eastAsia="hr-HR"/>
        </w:rPr>
        <w:tab/>
      </w:r>
      <w:r>
        <w:rPr>
          <w:rFonts w:ascii="Times New Roman" w:eastAsia="Times New Roman" w:hAnsi="Times New Roman" w:cs="Times New Roman"/>
          <w:bCs/>
          <w:sz w:val="24"/>
          <w:szCs w:val="24"/>
          <w:lang w:eastAsia="hr-HR"/>
        </w:rPr>
        <w:tab/>
      </w:r>
    </w:p>
    <w:p w14:paraId="6AA8C7F2" w14:textId="77777777" w:rsidR="00F539BF" w:rsidRDefault="0006421D" w:rsidP="00440AAF">
      <w:pPr>
        <w:spacing w:after="0" w:line="240" w:lineRule="auto"/>
        <w:ind w:left="708" w:firstLine="708"/>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6.2.</w:t>
      </w:r>
      <w:r>
        <w:rPr>
          <w:rFonts w:ascii="Times New Roman" w:eastAsia="Times New Roman" w:hAnsi="Times New Roman" w:cs="Times New Roman"/>
          <w:bCs/>
          <w:sz w:val="24"/>
          <w:szCs w:val="24"/>
          <w:lang w:eastAsia="hr-HR"/>
        </w:rPr>
        <w:tab/>
        <w:t xml:space="preserve">Sektor </w:t>
      </w:r>
      <w:r w:rsidR="00440AAF">
        <w:rPr>
          <w:rFonts w:ascii="Times New Roman" w:eastAsia="Times New Roman" w:hAnsi="Times New Roman" w:cs="Times New Roman"/>
          <w:bCs/>
          <w:sz w:val="24"/>
          <w:szCs w:val="24"/>
          <w:lang w:eastAsia="hr-HR"/>
        </w:rPr>
        <w:t xml:space="preserve">za financije i računovodstvo.  </w:t>
      </w:r>
    </w:p>
    <w:p w14:paraId="680B8EF7" w14:textId="77777777" w:rsidR="00440AAF" w:rsidRPr="00440AAF" w:rsidRDefault="00440AAF" w:rsidP="00440AAF">
      <w:pPr>
        <w:spacing w:after="0" w:line="240" w:lineRule="auto"/>
        <w:ind w:left="708" w:firstLine="708"/>
        <w:rPr>
          <w:rFonts w:ascii="Times New Roman" w:eastAsia="Times New Roman" w:hAnsi="Times New Roman" w:cs="Times New Roman"/>
          <w:bCs/>
          <w:sz w:val="24"/>
          <w:szCs w:val="24"/>
          <w:lang w:eastAsia="hr-HR"/>
        </w:rPr>
      </w:pPr>
    </w:p>
    <w:p w14:paraId="1E7883D5"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bCs/>
          <w:sz w:val="24"/>
          <w:szCs w:val="24"/>
          <w:lang w:eastAsia="hr-HR"/>
        </w:rPr>
        <w:t>6.1.</w:t>
      </w:r>
      <w:r>
        <w:rPr>
          <w:rFonts w:ascii="Times New Roman" w:eastAsia="Times New Roman" w:hAnsi="Times New Roman" w:cs="Times New Roman"/>
          <w:b/>
          <w:bCs/>
          <w:sz w:val="24"/>
          <w:szCs w:val="24"/>
          <w:lang w:eastAsia="hr-HR"/>
        </w:rPr>
        <w:tab/>
        <w:t>Sektor za proračun i analize</w:t>
      </w:r>
    </w:p>
    <w:p w14:paraId="10663DA7"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D57D6C8"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96</w:t>
      </w:r>
      <w:r w:rsidR="0006421D">
        <w:rPr>
          <w:rFonts w:ascii="Times New Roman" w:eastAsia="Times New Roman" w:hAnsi="Times New Roman" w:cs="Times New Roman"/>
          <w:b/>
          <w:color w:val="231F20"/>
          <w:sz w:val="24"/>
          <w:szCs w:val="24"/>
          <w:lang w:eastAsia="hr-HR"/>
        </w:rPr>
        <w:t>.</w:t>
      </w:r>
    </w:p>
    <w:p w14:paraId="6DD78973"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0C0F5F8"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t>Sektor za proračun i analize obavlja stručne i upravne poslove vezane uz</w:t>
      </w:r>
      <w:r>
        <w:rPr>
          <w:sz w:val="24"/>
          <w:szCs w:val="24"/>
        </w:rPr>
        <w:t xml:space="preserve"> </w:t>
      </w:r>
      <w:r>
        <w:rPr>
          <w:rFonts w:ascii="Times New Roman" w:eastAsia="Times New Roman" w:hAnsi="Times New Roman" w:cs="Times New Roman"/>
          <w:color w:val="231F20"/>
          <w:sz w:val="24"/>
          <w:szCs w:val="24"/>
          <w:lang w:eastAsia="hr-HR"/>
        </w:rPr>
        <w:t>financijski plan Ministarstva. Izrađuje prijedlog financijskog plana i projekcije za iduće dvije godine za glavu Ministarstva,</w:t>
      </w:r>
      <w:r>
        <w:rPr>
          <w:sz w:val="24"/>
          <w:szCs w:val="24"/>
        </w:rPr>
        <w:t xml:space="preserve"> </w:t>
      </w:r>
      <w:r>
        <w:rPr>
          <w:rFonts w:ascii="Times New Roman" w:eastAsia="Times New Roman" w:hAnsi="Times New Roman" w:cs="Times New Roman"/>
          <w:color w:val="231F20"/>
          <w:sz w:val="24"/>
          <w:szCs w:val="24"/>
          <w:lang w:eastAsia="hr-HR"/>
        </w:rPr>
        <w:t xml:space="preserve">prijedlog izmjena i dopuna i preraspodjele financijskog plana za glavu Ministarstva, izrađuje konsolidirani prijedlog financijskog plana i projekcija za iduće dvije godine, konsolidirani prijedlog izmjena i dopuna i preraspodjele financijskog plana za razdjel Ministarstva. Rezervira odobrena sredstva, prati rezervacije i realizaciju financijskog plana. Izrađuje polugodišnje i godišnje izvještaje o izvršenju financijskog plana za glavu Ministarstva, konsolidirane polugodišnje i godišnje izvještaje o izvršenju financijskog plana za razdjel Ministarstva. Izrađuje terminska izvješća i analize o realizaciji financijskog plana za </w:t>
      </w:r>
      <w:r>
        <w:rPr>
          <w:rFonts w:ascii="Times New Roman" w:eastAsia="Times New Roman" w:hAnsi="Times New Roman" w:cs="Times New Roman"/>
          <w:color w:val="231F20"/>
          <w:sz w:val="24"/>
          <w:szCs w:val="24"/>
          <w:lang w:eastAsia="hr-HR"/>
        </w:rPr>
        <w:lastRenderedPageBreak/>
        <w:t>glavu Ministarstva, razna izvješća za Ministarstvo financija, Državni zavod za statistiku i druga tijela te međunarodne organizacije. Izrađuje fiskalne procjene posljedica za državni proračun pri predlaganju normativnih akata za potrebe glave Ministarstva i proračunskih korisnika u nadležnosti razdjela Ministarstva.</w:t>
      </w:r>
      <w:r>
        <w:rPr>
          <w:sz w:val="24"/>
          <w:szCs w:val="24"/>
        </w:rPr>
        <w:t xml:space="preserve"> </w:t>
      </w:r>
      <w:r>
        <w:rPr>
          <w:rFonts w:ascii="Times New Roman" w:eastAsia="Times New Roman" w:hAnsi="Times New Roman" w:cs="Times New Roman"/>
          <w:color w:val="231F20"/>
          <w:sz w:val="24"/>
          <w:szCs w:val="24"/>
          <w:lang w:eastAsia="hr-HR"/>
        </w:rPr>
        <w:t xml:space="preserve">Sudjeluje u izradi propisa o materijalno-financijskom poslovanju, upravljanju proračunskim sredstvima, </w:t>
      </w:r>
      <w:r>
        <w:rPr>
          <w:rFonts w:ascii="Times New Roman" w:eastAsia="Times New Roman" w:hAnsi="Times New Roman" w:cs="Times New Roman"/>
          <w:sz w:val="24"/>
          <w:szCs w:val="24"/>
          <w:lang w:eastAsia="hr-HR"/>
        </w:rPr>
        <w:t>unaprjeđenju proračunskih procesa u dijelu izrade i izvršenja proračuna. O</w:t>
      </w:r>
      <w:r>
        <w:rPr>
          <w:rFonts w:ascii="Times New Roman" w:eastAsia="Times New Roman" w:hAnsi="Times New Roman" w:cs="Times New Roman"/>
          <w:color w:val="231F20"/>
          <w:sz w:val="24"/>
          <w:szCs w:val="24"/>
          <w:lang w:eastAsia="hr-HR"/>
        </w:rPr>
        <w:t xml:space="preserve">bavlja poslove potpore poslovnih procesa i procedura informacijskog sustava za financije i proračun, integracije s drugim informacijskim sustavima glave Ministarstva i drugih tijela državne uprave, </w:t>
      </w:r>
      <w:r>
        <w:rPr>
          <w:rFonts w:ascii="Times New Roman" w:eastAsia="Times New Roman" w:hAnsi="Times New Roman" w:cs="Times New Roman"/>
          <w:sz w:val="24"/>
          <w:szCs w:val="24"/>
          <w:lang w:eastAsia="hr-HR"/>
        </w:rPr>
        <w:t>predlaže primjenu novih aplikativnih rješenja i kontinuiranu nadogradnju postojećih aplikacija, obavlja administraciju baza podataka, kontrolu i upravljanje sustavom ovlasti, obavlja testiranje novih aplikativnih rješenja</w:t>
      </w:r>
      <w:r>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sz w:val="24"/>
          <w:szCs w:val="24"/>
          <w:lang w:eastAsia="hr-HR"/>
        </w:rPr>
        <w:t xml:space="preserve">Koordinira izradu, uspostavu i razvoj sustava unutarnjih kontrola u Ministarstvu, izrađuje izjavu o fiskalnoj odgovornosti Ministarstva, provodi kontrolu izjava o fiskalnoj odgovornosti trgovačkih društava i drugih pravnih osoba iz nadležnosti Ministarstva, koordinira ciklus upravljanja rizicima, izrađuje registre rizika Ministarstva, izrađuje izvješće o aktivnostima vezanim za upravljanje rizicima. Prati i koordinira razvoj i unaprjeđenje sustava financijskog upravljanja i kontrola u dijelu sustava planiranja, programiranja, izrade i izvršenja financijskog plana Ministarstva. </w:t>
      </w:r>
      <w:r>
        <w:rPr>
          <w:rFonts w:ascii="Times New Roman" w:eastAsia="Times New Roman" w:hAnsi="Times New Roman" w:cs="Times New Roman"/>
          <w:bCs/>
          <w:sz w:val="24"/>
          <w:szCs w:val="24"/>
          <w:lang w:eastAsia="hr-HR"/>
        </w:rPr>
        <w:t>Izrađuje analize, simulacije i procjene troškova radi pružanja potpore upravljačkim razinama Ministarstva u postupku donošenja odluka</w:t>
      </w:r>
      <w:r>
        <w:rPr>
          <w:rFonts w:ascii="Times New Roman" w:eastAsia="Times New Roman" w:hAnsi="Times New Roman" w:cs="Times New Roman"/>
          <w:sz w:val="24"/>
          <w:szCs w:val="24"/>
          <w:lang w:eastAsia="hr-HR"/>
        </w:rPr>
        <w:t>. Analizira planske, strateške, razvojne i ostale dokumente, kao temelj za izradu dokumenata proračunskog planiranja i planiranja rada, programiranja te financijskog upravljanja i kontrola te obavlja i druge poslove iz svojega djelokruga.</w:t>
      </w:r>
    </w:p>
    <w:p w14:paraId="05A8E1DF"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3AEDD306"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sz w:val="24"/>
          <w:szCs w:val="24"/>
          <w:lang w:eastAsia="hr-HR"/>
        </w:rPr>
        <w:t>U Sektoru za proračun i analize ustrojavaju se:</w:t>
      </w:r>
    </w:p>
    <w:p w14:paraId="50C55631"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6.1.1.</w:t>
      </w:r>
      <w:r>
        <w:rPr>
          <w:rFonts w:ascii="Times New Roman" w:eastAsia="Times New Roman" w:hAnsi="Times New Roman" w:cs="Times New Roman"/>
          <w:sz w:val="24"/>
          <w:szCs w:val="24"/>
          <w:lang w:eastAsia="hr-HR"/>
        </w:rPr>
        <w:tab/>
        <w:t xml:space="preserve">Služba za proračun </w:t>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p>
    <w:p w14:paraId="3D887B8E" w14:textId="77777777" w:rsidR="0006421D" w:rsidRDefault="0006421D" w:rsidP="0006421D">
      <w:pPr>
        <w:pStyle w:val="ListParagraph"/>
        <w:spacing w:after="0" w:line="240" w:lineRule="auto"/>
        <w:ind w:firstLine="696"/>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6.1.2.</w:t>
      </w:r>
      <w:r>
        <w:rPr>
          <w:rFonts w:ascii="Times New Roman" w:eastAsia="Times New Roman" w:hAnsi="Times New Roman" w:cs="Times New Roman"/>
          <w:sz w:val="24"/>
          <w:szCs w:val="24"/>
          <w:lang w:eastAsia="hr-HR"/>
        </w:rPr>
        <w:tab/>
        <w:t>Služba za programiranje i rizike</w:t>
      </w:r>
    </w:p>
    <w:p w14:paraId="37F8C3B0" w14:textId="77777777" w:rsidR="0006421D" w:rsidRDefault="0006421D" w:rsidP="0006421D">
      <w:pPr>
        <w:pStyle w:val="ListParagraph"/>
        <w:spacing w:after="0" w:line="240" w:lineRule="auto"/>
        <w:ind w:firstLine="696"/>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6.1.3.</w:t>
      </w:r>
      <w:r>
        <w:rPr>
          <w:rFonts w:ascii="Times New Roman" w:eastAsia="Times New Roman" w:hAnsi="Times New Roman" w:cs="Times New Roman"/>
          <w:sz w:val="24"/>
          <w:szCs w:val="24"/>
          <w:lang w:eastAsia="hr-HR"/>
        </w:rPr>
        <w:tab/>
        <w:t>Služba za integraciju i potporu</w:t>
      </w:r>
      <w:r w:rsidR="00CC278D">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p>
    <w:p w14:paraId="5D780D41" w14:textId="77777777" w:rsidR="0006421D" w:rsidRDefault="0006421D" w:rsidP="0006421D">
      <w:pPr>
        <w:pStyle w:val="ListParagraph"/>
        <w:spacing w:after="0" w:line="240" w:lineRule="auto"/>
        <w:ind w:firstLine="696"/>
        <w:jc w:val="both"/>
        <w:textAlignment w:val="baseline"/>
        <w:rPr>
          <w:rFonts w:ascii="Times New Roman" w:eastAsia="Times New Roman" w:hAnsi="Times New Roman" w:cs="Times New Roman"/>
          <w:b/>
          <w:sz w:val="24"/>
          <w:szCs w:val="24"/>
          <w:lang w:eastAsia="hr-HR"/>
        </w:rPr>
      </w:pPr>
    </w:p>
    <w:p w14:paraId="61A15A0B"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sz w:val="24"/>
          <w:szCs w:val="24"/>
          <w:lang w:eastAsia="hr-HR"/>
        </w:rPr>
        <w:t>6.1.1.</w:t>
      </w:r>
      <w:r>
        <w:rPr>
          <w:rFonts w:ascii="Times New Roman" w:eastAsia="Times New Roman" w:hAnsi="Times New Roman" w:cs="Times New Roman"/>
          <w:b/>
          <w:sz w:val="24"/>
          <w:szCs w:val="24"/>
          <w:lang w:eastAsia="hr-HR"/>
        </w:rPr>
        <w:tab/>
        <w:t>Služba za proračun</w:t>
      </w:r>
    </w:p>
    <w:p w14:paraId="06083343"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3A34DF6"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97</w:t>
      </w:r>
      <w:r w:rsidR="0006421D">
        <w:rPr>
          <w:rFonts w:ascii="Times New Roman" w:eastAsia="Times New Roman" w:hAnsi="Times New Roman" w:cs="Times New Roman"/>
          <w:b/>
          <w:color w:val="231F20"/>
          <w:sz w:val="24"/>
          <w:szCs w:val="24"/>
          <w:lang w:eastAsia="hr-HR"/>
        </w:rPr>
        <w:t>.</w:t>
      </w:r>
    </w:p>
    <w:p w14:paraId="2AF287D2" w14:textId="77777777" w:rsidR="0006421D" w:rsidRDefault="0006421D" w:rsidP="0006421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55158A2" w14:textId="77777777" w:rsidR="0006421D" w:rsidRDefault="0006421D" w:rsidP="0006421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t>Služba za proračun obavlja stručne i upravne poslove vezane za financijski plan Ministarstva. Izrađuje prijedlog financijskog plana i projekcije za iduće dvije godine, prijedlog izmjena i dopuna i preraspodjele financijskog plana za glavu Ministarstva. Izrađuje konsolidirani prijedlog financijskog plana i projekcija za iduće dvije godine, konsolidirani prijedlog izmjena i dopuna i preraspodjele financijskog plana za razdjel Ministarstva. Rezervira odobrena sredstva i prati rezervacije za odobrena sredstva iz financijskog plana glave Ministarstva.</w:t>
      </w:r>
      <w:r>
        <w:rPr>
          <w:rFonts w:ascii="Times New Roman" w:eastAsia="Times New Roman" w:hAnsi="Times New Roman" w:cs="Times New Roman"/>
          <w:sz w:val="24"/>
          <w:szCs w:val="24"/>
          <w:lang w:eastAsia="hr-HR"/>
        </w:rPr>
        <w:t xml:space="preserve"> Izrađuje polugodišnje i godišnje izvještaje o izvršenju financijskog plana  za glavu Ministarstva, konsolidirane polugodišnje i godišnje izvještaje o izvršenju financijskog plana za razdjel Ministarstva. Izrađuje terminska izvješća i analize o realizaciji financijskog plana za glavu Ministarstva, razna izvješća za Ministarstvo financija, Državni zavod za statistiku i druga tijela te međunarodne organizacije. Prati namjensko trošenje proračunskih sredstava glave Ministarstva i predlaže mjere za unaprjeđenje proračunskih procesa. Izrađuje fiskalne procjene posljedica za državni proračun pri predlaganju normativnih akata za potrebe glave Ministarstva</w:t>
      </w:r>
      <w:r>
        <w:rPr>
          <w:rFonts w:ascii="Times New Roman" w:hAnsi="Times New Roman" w:cs="Times New Roman"/>
          <w:sz w:val="24"/>
          <w:szCs w:val="24"/>
        </w:rPr>
        <w:t xml:space="preserve"> </w:t>
      </w:r>
      <w:r>
        <w:rPr>
          <w:rFonts w:ascii="Times New Roman" w:eastAsia="Times New Roman" w:hAnsi="Times New Roman" w:cs="Times New Roman"/>
          <w:sz w:val="24"/>
          <w:szCs w:val="24"/>
          <w:lang w:eastAsia="hr-HR"/>
        </w:rPr>
        <w:t xml:space="preserve">i proračunskih korisnika u nadležnosti razdjela Ministarstva. </w:t>
      </w:r>
      <w:r>
        <w:rPr>
          <w:rFonts w:ascii="Times New Roman" w:eastAsia="Times New Roman" w:hAnsi="Times New Roman" w:cs="Times New Roman"/>
          <w:color w:val="231F20"/>
          <w:sz w:val="24"/>
          <w:szCs w:val="24"/>
          <w:lang w:eastAsia="hr-HR"/>
        </w:rPr>
        <w:t xml:space="preserve">Sudjeluje u izradi propisa o materijalno-financijskom poslovanju, upravljanju proračunskim sredstvima, unaprjeđenju proračunskih procesa u dijelu izrade i izvršenja proračuna, </w:t>
      </w:r>
      <w:r>
        <w:rPr>
          <w:rFonts w:ascii="Times New Roman" w:eastAsia="Times New Roman" w:hAnsi="Times New Roman" w:cs="Times New Roman"/>
          <w:sz w:val="24"/>
          <w:szCs w:val="24"/>
          <w:lang w:eastAsia="hr-HR"/>
        </w:rPr>
        <w:t xml:space="preserve">surađuje s drugim ustrojstvenim jedinicama glave Ministarstva i s proračunskim korisnicima u nadležnosti razdjela Ministarstva </w:t>
      </w:r>
      <w:r>
        <w:rPr>
          <w:rFonts w:ascii="Times New Roman" w:eastAsia="Times New Roman" w:hAnsi="Times New Roman" w:cs="Times New Roman"/>
          <w:color w:val="231F20"/>
          <w:sz w:val="24"/>
          <w:szCs w:val="24"/>
          <w:lang w:eastAsia="hr-HR"/>
        </w:rPr>
        <w:t xml:space="preserve">i obavlja druge poslove iz svojega djelokruga. </w:t>
      </w:r>
    </w:p>
    <w:p w14:paraId="0CC2146C" w14:textId="77777777" w:rsidR="0006421D" w:rsidRDefault="0006421D" w:rsidP="0006421D">
      <w:pPr>
        <w:spacing w:after="0" w:line="240" w:lineRule="auto"/>
        <w:ind w:firstLine="708"/>
        <w:textAlignment w:val="baseline"/>
        <w:rPr>
          <w:rFonts w:ascii="Times New Roman" w:eastAsia="Times New Roman" w:hAnsi="Times New Roman" w:cs="Times New Roman"/>
          <w:color w:val="231F20"/>
          <w:sz w:val="24"/>
          <w:szCs w:val="24"/>
          <w:lang w:eastAsia="hr-HR"/>
        </w:rPr>
      </w:pPr>
    </w:p>
    <w:p w14:paraId="0C963759" w14:textId="77777777" w:rsidR="0006421D" w:rsidRDefault="0006421D" w:rsidP="0006421D">
      <w:pPr>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t>U Službi za proračun ustrojavaju se:</w:t>
      </w:r>
    </w:p>
    <w:p w14:paraId="79D60913" w14:textId="77777777" w:rsidR="0006421D" w:rsidRDefault="0006421D" w:rsidP="0006421D">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6.1.1.1. Odjel za pripremu i izradu proračuna  </w:t>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p>
    <w:p w14:paraId="23272380" w14:textId="77777777" w:rsidR="0006421D" w:rsidRDefault="0006421D" w:rsidP="0006421D">
      <w:pPr>
        <w:spacing w:after="0" w:line="240" w:lineRule="auto"/>
        <w:ind w:left="708"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lastRenderedPageBreak/>
        <w:t>6.1.1.2. Odjel za izvješćivanje i unaprjeđenje proračunskih procesa</w:t>
      </w:r>
      <w:r w:rsidR="00F35F28">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xml:space="preserve"> </w:t>
      </w:r>
    </w:p>
    <w:p w14:paraId="2F89BA3F" w14:textId="77777777" w:rsidR="00F35F28" w:rsidRDefault="00F35F28" w:rsidP="0006421D">
      <w:pPr>
        <w:spacing w:after="0" w:line="240" w:lineRule="auto"/>
        <w:textAlignment w:val="baseline"/>
        <w:rPr>
          <w:rFonts w:ascii="Times New Roman" w:eastAsia="Times New Roman" w:hAnsi="Times New Roman" w:cs="Times New Roman"/>
          <w:sz w:val="24"/>
          <w:szCs w:val="24"/>
          <w:lang w:eastAsia="hr-HR"/>
        </w:rPr>
      </w:pPr>
    </w:p>
    <w:p w14:paraId="51BAC712"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color w:val="231F20"/>
          <w:sz w:val="24"/>
          <w:szCs w:val="24"/>
          <w:lang w:eastAsia="hr-HR"/>
        </w:rPr>
        <w:t>6.1.1.1. Odjel za pripremu i izradu proračuna</w:t>
      </w:r>
    </w:p>
    <w:p w14:paraId="0573E29F" w14:textId="77777777" w:rsidR="0006421D" w:rsidRDefault="0006421D" w:rsidP="0006421D">
      <w:pPr>
        <w:spacing w:after="0" w:line="240" w:lineRule="auto"/>
        <w:ind w:firstLine="4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p>
    <w:p w14:paraId="49C9A283"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98</w:t>
      </w:r>
      <w:r w:rsidR="0006421D">
        <w:rPr>
          <w:rFonts w:ascii="Times New Roman" w:eastAsia="Times New Roman" w:hAnsi="Times New Roman" w:cs="Times New Roman"/>
          <w:b/>
          <w:color w:val="231F20"/>
          <w:sz w:val="24"/>
          <w:szCs w:val="24"/>
          <w:lang w:eastAsia="hr-HR"/>
        </w:rPr>
        <w:t>.</w:t>
      </w:r>
    </w:p>
    <w:p w14:paraId="576C50A2" w14:textId="77777777" w:rsidR="0006421D" w:rsidRDefault="0006421D" w:rsidP="0006421D">
      <w:pPr>
        <w:spacing w:after="0" w:line="240" w:lineRule="auto"/>
        <w:ind w:firstLine="408"/>
        <w:jc w:val="both"/>
        <w:textAlignment w:val="baseline"/>
        <w:rPr>
          <w:rFonts w:ascii="Times New Roman" w:eastAsia="Times New Roman" w:hAnsi="Times New Roman" w:cs="Times New Roman"/>
          <w:color w:val="231F20"/>
          <w:sz w:val="24"/>
          <w:szCs w:val="24"/>
          <w:lang w:eastAsia="hr-HR"/>
        </w:rPr>
      </w:pPr>
    </w:p>
    <w:p w14:paraId="715E36E8"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color w:val="231F20"/>
          <w:sz w:val="24"/>
          <w:szCs w:val="24"/>
          <w:lang w:eastAsia="hr-HR"/>
        </w:rPr>
        <w:t>Odjel za pripremu i izradu proračuna organizira i neposredno upravlja postupkom izrade financijskog plana Ministarstva. Izrađuje prijedlog financijskog plana i projekcije za iduće dvije godine,</w:t>
      </w:r>
      <w:r>
        <w:rPr>
          <w:rFonts w:ascii="Times New Roman" w:hAnsi="Times New Roman" w:cs="Times New Roman"/>
          <w:sz w:val="24"/>
          <w:szCs w:val="24"/>
        </w:rPr>
        <w:t xml:space="preserve"> </w:t>
      </w:r>
      <w:r>
        <w:rPr>
          <w:rFonts w:ascii="Times New Roman" w:eastAsia="Times New Roman" w:hAnsi="Times New Roman" w:cs="Times New Roman"/>
          <w:color w:val="231F20"/>
          <w:sz w:val="24"/>
          <w:szCs w:val="24"/>
          <w:lang w:eastAsia="hr-HR"/>
        </w:rPr>
        <w:t xml:space="preserve">prijedlog izmjena i dopuna i preraspodjele financijskog plana za glavu Ministarstva, </w:t>
      </w:r>
      <w:r>
        <w:rPr>
          <w:rFonts w:ascii="Times New Roman" w:eastAsia="Times New Roman" w:hAnsi="Times New Roman" w:cs="Times New Roman"/>
          <w:sz w:val="24"/>
          <w:szCs w:val="24"/>
          <w:lang w:eastAsia="hr-HR"/>
        </w:rPr>
        <w:t>unosi financijski plan, projekcije financijskog plana, izmjene i dopune financijskog plana, preraspodjelu i obrazloženje financijskog plana za glavu Ministarstva u informacijski sustav Državne riznice, raspoređuje utvrđena proračunska sredstva po izvorima financiranja i funkcijskoj, programskoj, ekonomskoj i organizacijskoj klasifikaciji, rezervira odobrena sredstva i prati rezervacije za odobrena sredstva iz financijskog plana glave Ministarstva u informacijskom sustavu Državne riznice u skladu s propisima kojima je uređeno područje izvršavanja državnog proračuna.</w:t>
      </w:r>
      <w:r>
        <w:rPr>
          <w:sz w:val="24"/>
          <w:szCs w:val="24"/>
        </w:rPr>
        <w:t xml:space="preserve"> </w:t>
      </w:r>
      <w:r>
        <w:rPr>
          <w:rFonts w:ascii="Times New Roman" w:eastAsia="Times New Roman" w:hAnsi="Times New Roman" w:cs="Times New Roman"/>
          <w:sz w:val="24"/>
          <w:szCs w:val="24"/>
          <w:lang w:eastAsia="hr-HR"/>
        </w:rPr>
        <w:t xml:space="preserve">Obrađuje zahtjeve za preuzimanjem višegodišnjih obveza na teret plana, za plaćanje predujmom, za otvaranje novih stavaka i izvora u planu za glavu Ministarstva. Izrađuje konsolidirani prijedlog financijskog plana i projekcija za iduće dvije godine, konsolidirani prijedlog izmjena i dopuna i preraspodjele financijskog plana za razdjel Ministarstva. Izrađuje fiskalne procjene posljedica za državni proračun (Iskaz o procjeni fiskalnog učinka) pri predlaganju normativnih akata za potrebe glave Ministarstva i proračunskih korisnika u nadležnosti razdjela Ministarstva te ih unosi u informacijski sustav Ministarstva financija. </w:t>
      </w:r>
      <w:r>
        <w:rPr>
          <w:rFonts w:ascii="Times New Roman" w:hAnsi="Times New Roman" w:cs="Times New Roman"/>
          <w:sz w:val="24"/>
          <w:szCs w:val="24"/>
        </w:rPr>
        <w:t>B</w:t>
      </w:r>
      <w:r>
        <w:rPr>
          <w:rFonts w:ascii="Times New Roman" w:eastAsia="Times New Roman" w:hAnsi="Times New Roman" w:cs="Times New Roman"/>
          <w:sz w:val="24"/>
          <w:szCs w:val="24"/>
          <w:lang w:eastAsia="hr-HR"/>
        </w:rPr>
        <w:t>rine se o provedbi propisa iz područja upravljanja proračunskim sredstvima, radi na stalnom usavršavanju postupka izrade financijskog plana, sudjeluje u unaprjeđenju proračunskih procesa, razmjenjuje proračunske informacije i surađuje s drugim ustrojstvenim jedinicama glave Ministarstva i s proračunskim korisnicima u nadležnosti razdjela Ministarstva, daje mišljenja na prijedloge akata te obavlja i druge poslove iz svojega djelokruga.</w:t>
      </w:r>
    </w:p>
    <w:p w14:paraId="466D5D3D" w14:textId="77777777" w:rsidR="007C7D43" w:rsidRDefault="007C7D43" w:rsidP="0006421D">
      <w:pPr>
        <w:spacing w:after="0" w:line="240" w:lineRule="auto"/>
        <w:jc w:val="both"/>
        <w:textAlignment w:val="baseline"/>
        <w:rPr>
          <w:rFonts w:ascii="Times New Roman" w:eastAsia="Times New Roman" w:hAnsi="Times New Roman" w:cs="Times New Roman"/>
          <w:sz w:val="24"/>
          <w:szCs w:val="24"/>
          <w:lang w:eastAsia="hr-HR"/>
        </w:rPr>
      </w:pPr>
    </w:p>
    <w:p w14:paraId="6C9EC9D8" w14:textId="77777777" w:rsidR="0006421D" w:rsidRDefault="0006421D" w:rsidP="0006421D">
      <w:pPr>
        <w:spacing w:after="0" w:line="240" w:lineRule="auto"/>
        <w:ind w:left="708" w:firstLine="708"/>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6.1.1.2. Odjel za izvješćivanje i unaprjeđenje proračunskih procesa </w:t>
      </w:r>
    </w:p>
    <w:p w14:paraId="22B257C2" w14:textId="77777777" w:rsidR="0006421D" w:rsidRDefault="0006421D" w:rsidP="0006421D">
      <w:pPr>
        <w:spacing w:after="0" w:line="240" w:lineRule="auto"/>
        <w:jc w:val="center"/>
        <w:textAlignment w:val="baseline"/>
        <w:rPr>
          <w:rFonts w:ascii="Times New Roman" w:eastAsia="Times New Roman" w:hAnsi="Times New Roman" w:cs="Times New Roman"/>
          <w:sz w:val="24"/>
          <w:szCs w:val="24"/>
          <w:lang w:eastAsia="hr-HR"/>
        </w:rPr>
      </w:pPr>
    </w:p>
    <w:p w14:paraId="2EDD83B8" w14:textId="77777777" w:rsidR="0006421D" w:rsidRDefault="007D6A8B"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99</w:t>
      </w:r>
      <w:r w:rsidR="0006421D">
        <w:rPr>
          <w:rFonts w:ascii="Times New Roman" w:eastAsia="Times New Roman" w:hAnsi="Times New Roman" w:cs="Times New Roman"/>
          <w:b/>
          <w:sz w:val="24"/>
          <w:szCs w:val="24"/>
          <w:lang w:eastAsia="hr-HR"/>
        </w:rPr>
        <w:t>.</w:t>
      </w:r>
    </w:p>
    <w:p w14:paraId="0313064F" w14:textId="77777777" w:rsidR="0006421D" w:rsidRDefault="0006421D" w:rsidP="0006421D">
      <w:pPr>
        <w:spacing w:after="0" w:line="240" w:lineRule="auto"/>
        <w:ind w:firstLine="408"/>
        <w:jc w:val="both"/>
        <w:textAlignment w:val="baseline"/>
        <w:rPr>
          <w:rFonts w:ascii="Times New Roman" w:eastAsia="Times New Roman" w:hAnsi="Times New Roman" w:cs="Times New Roman"/>
          <w:sz w:val="24"/>
          <w:szCs w:val="24"/>
          <w:lang w:eastAsia="hr-HR"/>
        </w:rPr>
      </w:pPr>
    </w:p>
    <w:p w14:paraId="0BE5BDB9" w14:textId="77777777" w:rsidR="0006421D" w:rsidRDefault="0006421D" w:rsidP="00B56271">
      <w:pPr>
        <w:spacing w:after="0" w:line="240" w:lineRule="auto"/>
        <w:ind w:firstLine="708"/>
        <w:jc w:val="both"/>
        <w:textAlignment w:val="baseline"/>
        <w:rPr>
          <w:rFonts w:ascii="Times New Roman" w:hAnsi="Times New Roman" w:cs="Times New Roman"/>
          <w:sz w:val="24"/>
          <w:szCs w:val="24"/>
        </w:rPr>
      </w:pPr>
      <w:r>
        <w:rPr>
          <w:rFonts w:ascii="Times New Roman" w:eastAsia="Times New Roman" w:hAnsi="Times New Roman" w:cs="Times New Roman"/>
          <w:sz w:val="24"/>
          <w:szCs w:val="24"/>
          <w:lang w:eastAsia="hr-HR"/>
        </w:rPr>
        <w:t>Odjel za izvješćivanje i unaprjeđenje proračunskih procesa izrađuje polugodišnje i godišnje izvještaje o izvršenju financijskog plana za glavu Ministarstva i unosi ih u informacijski sustav Državne riznice. Izrađuje konsolidirane polugodišnje i godišnje izvještaje o izvršenju financijskog plana za razdjel Ministarstva. Izrađuje terminska izvješća o realizaciji financijskog plana za glavu Ministarstva prema izvorima financiranja i funkcijskoj, programskoj, ekonomskoj i organizacijskoj klasifikaciji. Prati namjensko trošenje proračunskih sredstava i usklađenost evidencija sa sustavom Državne riznice te drugih aktivnosti i poslova vezanih uz izvršenje financijskog plana glave Ministarstva. Predlaže mjere za unaprjeđenje proračunskih procesa glave Ministarstva. Obavlja analizu realizacije proračunskih sredstava za potrebe donositelja odluka te analize, procjene i projekcije za potrebe Ministarstva. Izrađuje analize i izvješća za Ministarstvo financija, Državni zavod za statistiku i druga tijela te međunarodne organizacije. Sudjeluje u razvijanju, dogradnji i unaprjeđivanju informacijskog sustava za izradu i praćenje izvršenja financijskog plana glave Ministarstva. Sudjeluje u izradi prijedloga uputa i drugih akata kojima se uređuju poslovi iz područja upravljanja proračunskim sredstvima.</w:t>
      </w:r>
      <w:r>
        <w:rPr>
          <w:rFonts w:ascii="Times New Roman" w:hAnsi="Times New Roman" w:cs="Times New Roman"/>
          <w:sz w:val="24"/>
          <w:szCs w:val="24"/>
        </w:rPr>
        <w:t xml:space="preserve"> Razmjenjuje proračunske informacije za obavljanje analiza i surađuje s drugim ustrojstvenim jedinicama glave Ministarstva i s proračunskim korisnicima u nadležnosti razdjela Ministarstva, daje mišljenja na prijedloge akata te obavlja i druge</w:t>
      </w:r>
      <w:r w:rsidR="00B56271">
        <w:rPr>
          <w:rFonts w:ascii="Times New Roman" w:hAnsi="Times New Roman" w:cs="Times New Roman"/>
          <w:sz w:val="24"/>
          <w:szCs w:val="24"/>
        </w:rPr>
        <w:t xml:space="preserve"> poslove iz svojega djelokruga.</w:t>
      </w:r>
    </w:p>
    <w:p w14:paraId="07AC1E75" w14:textId="77777777" w:rsidR="00F35F28" w:rsidRDefault="00F35F28" w:rsidP="0006421D">
      <w:pPr>
        <w:spacing w:after="0" w:line="240" w:lineRule="auto"/>
        <w:ind w:firstLine="708"/>
        <w:jc w:val="both"/>
        <w:textAlignment w:val="baseline"/>
        <w:rPr>
          <w:rFonts w:ascii="Times New Roman" w:hAnsi="Times New Roman" w:cs="Times New Roman"/>
          <w:sz w:val="24"/>
          <w:szCs w:val="24"/>
        </w:rPr>
      </w:pPr>
    </w:p>
    <w:p w14:paraId="7119141B" w14:textId="77777777" w:rsidR="0006421D" w:rsidRDefault="0006421D" w:rsidP="0006421D">
      <w:pPr>
        <w:spacing w:after="0" w:line="240" w:lineRule="auto"/>
        <w:jc w:val="center"/>
        <w:rPr>
          <w:rFonts w:ascii="Times New Roman" w:eastAsia="Times New Roman" w:hAnsi="Times New Roman" w:cs="Times New Roman"/>
          <w:sz w:val="24"/>
          <w:szCs w:val="24"/>
          <w:lang w:eastAsia="hr-HR"/>
        </w:rPr>
      </w:pPr>
      <w:r>
        <w:rPr>
          <w:rFonts w:ascii="Times New Roman" w:eastAsia="Times New Roman" w:hAnsi="Times New Roman" w:cs="Times New Roman"/>
          <w:b/>
          <w:sz w:val="24"/>
          <w:szCs w:val="24"/>
          <w:lang w:eastAsia="hr-HR"/>
        </w:rPr>
        <w:lastRenderedPageBreak/>
        <w:t>6.1.2.</w:t>
      </w:r>
      <w:r>
        <w:rPr>
          <w:rFonts w:ascii="Times New Roman" w:eastAsia="Times New Roman" w:hAnsi="Times New Roman" w:cs="Times New Roman"/>
          <w:b/>
          <w:sz w:val="24"/>
          <w:szCs w:val="24"/>
          <w:lang w:eastAsia="hr-HR"/>
        </w:rPr>
        <w:tab/>
        <w:t>Služba za programiranje i rizike</w:t>
      </w:r>
    </w:p>
    <w:p w14:paraId="6A2547CB"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p>
    <w:p w14:paraId="334036F3" w14:textId="77777777" w:rsidR="0006421D" w:rsidRDefault="00687E7A" w:rsidP="007563FA">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w:t>
      </w:r>
      <w:r w:rsidR="00B56C65">
        <w:rPr>
          <w:rFonts w:ascii="Times New Roman" w:eastAsia="Times New Roman" w:hAnsi="Times New Roman" w:cs="Times New Roman"/>
          <w:b/>
          <w:sz w:val="24"/>
          <w:szCs w:val="24"/>
          <w:lang w:eastAsia="hr-HR"/>
        </w:rPr>
        <w:t>0</w:t>
      </w:r>
      <w:r w:rsidR="007D6A8B">
        <w:rPr>
          <w:rFonts w:ascii="Times New Roman" w:eastAsia="Times New Roman" w:hAnsi="Times New Roman" w:cs="Times New Roman"/>
          <w:b/>
          <w:sz w:val="24"/>
          <w:szCs w:val="24"/>
          <w:lang w:eastAsia="hr-HR"/>
        </w:rPr>
        <w:t>0</w:t>
      </w:r>
      <w:r w:rsidR="0006421D">
        <w:rPr>
          <w:rFonts w:ascii="Times New Roman" w:eastAsia="Times New Roman" w:hAnsi="Times New Roman" w:cs="Times New Roman"/>
          <w:b/>
          <w:sz w:val="24"/>
          <w:szCs w:val="24"/>
          <w:lang w:eastAsia="hr-HR"/>
        </w:rPr>
        <w:t>.</w:t>
      </w:r>
    </w:p>
    <w:p w14:paraId="4188D9F3" w14:textId="77777777" w:rsidR="0006421D" w:rsidRDefault="0006421D" w:rsidP="0006421D">
      <w:pPr>
        <w:spacing w:after="0" w:line="240" w:lineRule="auto"/>
        <w:jc w:val="center"/>
        <w:rPr>
          <w:rFonts w:ascii="Times New Roman" w:eastAsia="Times New Roman" w:hAnsi="Times New Roman" w:cs="Times New Roman"/>
          <w:b/>
          <w:bCs/>
          <w:sz w:val="24"/>
          <w:szCs w:val="24"/>
          <w:lang w:eastAsia="hr-HR"/>
        </w:rPr>
      </w:pPr>
    </w:p>
    <w:p w14:paraId="3A1E18AB" w14:textId="77777777" w:rsidR="0006421D" w:rsidRDefault="0006421D" w:rsidP="00F539BF">
      <w:pPr>
        <w:spacing w:after="0" w:line="240" w:lineRule="auto"/>
        <w:ind w:firstLine="70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(1)</w:t>
      </w:r>
      <w:r>
        <w:rPr>
          <w:rFonts w:ascii="Times New Roman" w:eastAsia="Times New Roman" w:hAnsi="Times New Roman" w:cs="Times New Roman"/>
          <w:bCs/>
          <w:sz w:val="24"/>
          <w:szCs w:val="24"/>
          <w:lang w:eastAsia="hr-HR"/>
        </w:rPr>
        <w:tab/>
        <w:t xml:space="preserve">Služba za programiranje i rizike obavlja </w:t>
      </w:r>
      <w:r>
        <w:rPr>
          <w:rFonts w:ascii="Times New Roman" w:eastAsia="Times New Roman" w:hAnsi="Times New Roman" w:cs="Times New Roman"/>
          <w:sz w:val="24"/>
          <w:szCs w:val="24"/>
          <w:lang w:eastAsia="hr-HR"/>
        </w:rPr>
        <w:t xml:space="preserve">stručne i upravne </w:t>
      </w:r>
      <w:r>
        <w:rPr>
          <w:rFonts w:ascii="Times New Roman" w:eastAsia="Times New Roman" w:hAnsi="Times New Roman" w:cs="Times New Roman"/>
          <w:bCs/>
          <w:sz w:val="24"/>
          <w:szCs w:val="24"/>
          <w:lang w:eastAsia="hr-HR"/>
        </w:rPr>
        <w:t>poslove vezane za  definiranje, provođenje, razvoj i poboljšanje procesa programiranja; koordinira proces programiranja kroz izradu programa, aktivnosti i projekata glave Ministarstva, usklađuje proces programiranja s procesom proračunskog planiranja i sustavom obrambenog planiranja. Izrađuje</w:t>
      </w:r>
      <w:r>
        <w:rPr>
          <w:rFonts w:ascii="Times New Roman" w:eastAsia="Times New Roman" w:hAnsi="Times New Roman" w:cs="Times New Roman"/>
          <w:bCs/>
          <w:color w:val="FF0000"/>
          <w:sz w:val="24"/>
          <w:szCs w:val="24"/>
          <w:lang w:eastAsia="hr-HR"/>
        </w:rPr>
        <w:t xml:space="preserve"> </w:t>
      </w:r>
      <w:r>
        <w:rPr>
          <w:rFonts w:ascii="Times New Roman" w:eastAsia="Times New Roman" w:hAnsi="Times New Roman" w:cs="Times New Roman"/>
          <w:bCs/>
          <w:sz w:val="24"/>
          <w:szCs w:val="24"/>
          <w:lang w:eastAsia="hr-HR"/>
        </w:rPr>
        <w:t>odluku o prijenosu ovlasti i odgovornosti za upravljanje proračunskim sredstvima osiguranim u financijskom planu Ministarstva. Priprema i koordinira izradu izjave o fiskalnoj odgovornosti Ministarstva s ustrojstvenim jedinicama nadležnim za pojedina područja. Provodi analize planskih, strateških, razvojnih i ostalih dokumenata, kao temelja za izradu dokumenata programiranja i financijskog upravljanja i kontrola te surađuje u izradi planskih, strateških, razvojnih i ostalih dokumenata Ministarstva. Izrađuje godišnje i polugodišnje izvješće o ostvarenim rezultatima na razini aktivnosti i projekata. Radi na razvoju sustava unutarnjih kontrola a poglavito upravljanja rizicima, izrađuje registre rizika Ministarstva te izvješće o aktivnostima vezanim za upravljanje rizicima. Daje mišljenja na prijedloge akata iz područja svoje nadležnosti iz procesa programiranja, fiskalne odgovornosti, sustava unutarnjih kontrola i upravljanja rizicima. Obavlja poslove vezane za međunarodnu suradnju u području proračuna i financija, sudjeluje u radu, prati rad tijela NATO-a i Europske unije iz područja proračuna i financija i po potrebi izvještava o radu. Provodi</w:t>
      </w:r>
      <w:r>
        <w:rPr>
          <w:rFonts w:ascii="Times New Roman" w:hAnsi="Times New Roman" w:cs="Times New Roman"/>
          <w:sz w:val="24"/>
          <w:szCs w:val="24"/>
        </w:rPr>
        <w:t xml:space="preserve"> formalnu i suštinsku kontrolu izjava o fiskalnoj odgovornosti trgovačkih društava i drugih pravnih osoba i proračunskog korisnika iz nadležnosti Ministarstva te izrađuje izvješća. </w:t>
      </w:r>
      <w:r>
        <w:rPr>
          <w:rFonts w:ascii="Times New Roman" w:eastAsia="Times New Roman" w:hAnsi="Times New Roman" w:cs="Times New Roman"/>
          <w:bCs/>
          <w:sz w:val="24"/>
          <w:szCs w:val="24"/>
          <w:lang w:eastAsia="hr-HR"/>
        </w:rPr>
        <w:t xml:space="preserve">Sudjeluje </w:t>
      </w:r>
      <w:r>
        <w:rPr>
          <w:rFonts w:ascii="Times New Roman" w:hAnsi="Times New Roman" w:cs="Times New Roman"/>
          <w:sz w:val="24"/>
          <w:szCs w:val="24"/>
        </w:rPr>
        <w:t>u izradi analiza, izvješća i procjena prema potrebi odnosno zahtjevima upravljačkih struktura</w:t>
      </w:r>
      <w:r>
        <w:rPr>
          <w:rFonts w:ascii="Times New Roman" w:eastAsia="Times New Roman" w:hAnsi="Times New Roman" w:cs="Times New Roman"/>
          <w:bCs/>
          <w:sz w:val="24"/>
          <w:szCs w:val="24"/>
          <w:lang w:eastAsia="hr-HR"/>
        </w:rPr>
        <w:t xml:space="preserve"> te obavlja i druge</w:t>
      </w:r>
      <w:r w:rsidR="00F539BF">
        <w:rPr>
          <w:rFonts w:ascii="Times New Roman" w:eastAsia="Times New Roman" w:hAnsi="Times New Roman" w:cs="Times New Roman"/>
          <w:bCs/>
          <w:sz w:val="24"/>
          <w:szCs w:val="24"/>
          <w:lang w:eastAsia="hr-HR"/>
        </w:rPr>
        <w:t xml:space="preserve"> poslove iz svojega djelokruga.</w:t>
      </w:r>
    </w:p>
    <w:p w14:paraId="2FA52659" w14:textId="77777777" w:rsidR="007563FA" w:rsidRDefault="007563FA" w:rsidP="0006421D">
      <w:pPr>
        <w:spacing w:after="0" w:line="240" w:lineRule="auto"/>
        <w:ind w:firstLine="707"/>
        <w:jc w:val="both"/>
        <w:rPr>
          <w:rFonts w:ascii="Times New Roman" w:eastAsia="Times New Roman" w:hAnsi="Times New Roman" w:cs="Times New Roman"/>
          <w:bCs/>
          <w:sz w:val="24"/>
          <w:szCs w:val="24"/>
          <w:lang w:eastAsia="hr-HR"/>
        </w:rPr>
      </w:pPr>
    </w:p>
    <w:p w14:paraId="6DBCF015" w14:textId="77777777" w:rsidR="0006421D" w:rsidRDefault="0006421D" w:rsidP="0006421D">
      <w:pPr>
        <w:spacing w:after="0" w:line="240" w:lineRule="auto"/>
        <w:ind w:firstLine="707"/>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(2)</w:t>
      </w:r>
      <w:r>
        <w:rPr>
          <w:rFonts w:ascii="Times New Roman" w:eastAsia="Times New Roman" w:hAnsi="Times New Roman" w:cs="Times New Roman"/>
          <w:bCs/>
          <w:sz w:val="24"/>
          <w:szCs w:val="24"/>
          <w:lang w:eastAsia="hr-HR"/>
        </w:rPr>
        <w:tab/>
        <w:t>U Službi za programiranje i rizike ustrojavaju se:</w:t>
      </w:r>
    </w:p>
    <w:p w14:paraId="045347F9" w14:textId="77777777" w:rsidR="0006421D" w:rsidRDefault="0006421D" w:rsidP="0006421D">
      <w:pPr>
        <w:spacing w:after="0" w:line="240" w:lineRule="auto"/>
        <w:ind w:left="708" w:firstLine="70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6.1.2.1. Odjel za programiranje i analize </w:t>
      </w:r>
      <w:r>
        <w:rPr>
          <w:rFonts w:ascii="Times New Roman" w:eastAsia="Times New Roman" w:hAnsi="Times New Roman" w:cs="Times New Roman"/>
          <w:bCs/>
          <w:sz w:val="24"/>
          <w:szCs w:val="24"/>
          <w:lang w:eastAsia="hr-HR"/>
        </w:rPr>
        <w:tab/>
      </w:r>
      <w:r>
        <w:rPr>
          <w:rFonts w:ascii="Times New Roman" w:eastAsia="Times New Roman" w:hAnsi="Times New Roman" w:cs="Times New Roman"/>
          <w:bCs/>
          <w:sz w:val="24"/>
          <w:szCs w:val="24"/>
          <w:lang w:eastAsia="hr-HR"/>
        </w:rPr>
        <w:tab/>
      </w:r>
    </w:p>
    <w:p w14:paraId="09FCD621" w14:textId="77777777" w:rsidR="0006421D" w:rsidRDefault="0006421D" w:rsidP="0006421D">
      <w:pPr>
        <w:spacing w:after="0" w:line="240" w:lineRule="auto"/>
        <w:ind w:left="708" w:firstLine="70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6.1.2.2. Odjel za rizike i fiskalnu odgovornost. </w:t>
      </w:r>
      <w:r>
        <w:rPr>
          <w:rFonts w:ascii="Times New Roman" w:eastAsia="Times New Roman" w:hAnsi="Times New Roman" w:cs="Times New Roman"/>
          <w:bCs/>
          <w:sz w:val="24"/>
          <w:szCs w:val="24"/>
          <w:lang w:eastAsia="hr-HR"/>
        </w:rPr>
        <w:tab/>
      </w:r>
    </w:p>
    <w:p w14:paraId="43AF6C15" w14:textId="77777777" w:rsidR="00DC6336" w:rsidRDefault="00DC6336" w:rsidP="0006421D">
      <w:pPr>
        <w:spacing w:after="0" w:line="240" w:lineRule="auto"/>
        <w:ind w:left="708" w:firstLine="708"/>
        <w:jc w:val="both"/>
        <w:rPr>
          <w:rFonts w:ascii="Times New Roman" w:eastAsia="Times New Roman" w:hAnsi="Times New Roman" w:cs="Times New Roman"/>
          <w:bCs/>
          <w:sz w:val="24"/>
          <w:szCs w:val="24"/>
          <w:lang w:eastAsia="hr-HR"/>
        </w:rPr>
      </w:pPr>
    </w:p>
    <w:p w14:paraId="13E9C0A2" w14:textId="77777777" w:rsidR="0006421D" w:rsidRDefault="0006421D" w:rsidP="0006421D">
      <w:pPr>
        <w:spacing w:after="0" w:line="240" w:lineRule="auto"/>
        <w:jc w:val="center"/>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6.1.2.1. Odjel za programiranje i analize</w:t>
      </w:r>
    </w:p>
    <w:p w14:paraId="098FBD54" w14:textId="77777777" w:rsidR="0006421D" w:rsidRDefault="007D6A8B" w:rsidP="00B56C65">
      <w:pPr>
        <w:spacing w:after="0" w:line="240" w:lineRule="auto"/>
        <w:jc w:val="center"/>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br/>
        <w:t>Članak 101</w:t>
      </w:r>
      <w:r w:rsidR="0006421D">
        <w:rPr>
          <w:rFonts w:ascii="Times New Roman" w:eastAsia="Times New Roman" w:hAnsi="Times New Roman" w:cs="Times New Roman"/>
          <w:b/>
          <w:bCs/>
          <w:sz w:val="24"/>
          <w:szCs w:val="24"/>
          <w:lang w:eastAsia="hr-HR"/>
        </w:rPr>
        <w:t>.</w:t>
      </w:r>
    </w:p>
    <w:p w14:paraId="6A5EF503" w14:textId="77777777" w:rsidR="0006421D" w:rsidRDefault="0006421D" w:rsidP="0006421D">
      <w:pPr>
        <w:spacing w:after="0" w:line="240" w:lineRule="auto"/>
        <w:jc w:val="center"/>
        <w:rPr>
          <w:rFonts w:ascii="Times New Roman" w:eastAsia="Times New Roman" w:hAnsi="Times New Roman" w:cs="Times New Roman"/>
          <w:b/>
          <w:bCs/>
          <w:sz w:val="24"/>
          <w:szCs w:val="24"/>
          <w:lang w:eastAsia="hr-HR"/>
        </w:rPr>
      </w:pPr>
    </w:p>
    <w:p w14:paraId="57EA6874" w14:textId="77777777" w:rsidR="0006421D" w:rsidRPr="00F35F28" w:rsidRDefault="0006421D" w:rsidP="00F35F28">
      <w:pPr>
        <w:spacing w:after="0" w:line="240" w:lineRule="auto"/>
        <w:ind w:firstLine="70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Odjel za programiranje i analize vodi proces programiranja Ministarstva,  priprema i izrađuje smjernice programiranja, koordinira izradu s ustrojstvenim jedinicama Ministarstva odgovornim za programe, aktivnosti i projekte, priprema i izrađuje prijedloge programa, aktivnosti i projekata iz svoje nadležnosti. Provodi analize zaprimljenih prijedloga programa, aktivnosti i projekata te usklađenost prijedloga programa, aktivnosti i projekata sa strateškim, planskim i razvojnim dokumentima Ministarstva. Provodi analizu planskih, strateških i razvojnih dokumenata i po potrebi sudjeluje u njihovoj izradi, pruža stručnu i savjetodavnu pomoć iz procesa programiranja, izrađuje izvješće o provedbi procesa programiranja, predlaže teme za analize i preispitivanje na višim upravljačkim razinama. Izrađuje</w:t>
      </w:r>
      <w:r>
        <w:rPr>
          <w:rFonts w:ascii="Times New Roman" w:eastAsia="Times New Roman" w:hAnsi="Times New Roman" w:cs="Times New Roman"/>
          <w:bCs/>
          <w:color w:val="FF0000"/>
          <w:sz w:val="24"/>
          <w:szCs w:val="24"/>
          <w:lang w:eastAsia="hr-HR"/>
        </w:rPr>
        <w:t xml:space="preserve"> </w:t>
      </w:r>
      <w:r>
        <w:rPr>
          <w:rFonts w:ascii="Times New Roman" w:eastAsia="Times New Roman" w:hAnsi="Times New Roman" w:cs="Times New Roman"/>
          <w:bCs/>
          <w:sz w:val="24"/>
          <w:szCs w:val="24"/>
          <w:lang w:eastAsia="hr-HR"/>
        </w:rPr>
        <w:t xml:space="preserve">odluku o prijenosu ovlasti i odgovornosti za upravljanje proračunskim sredstvima osiguranim u financijskom planu Ministarstva. Koordinira izradu i izrađuje polugodišnje i godišnje izvješće o pokazateljima rezultata na razini aktivnosti i projekata. Sudjeluje u radu i praćenju rada tijela NATO-a i Europske unije u području proračuna i financija i surađuje s drugim ustrojstvenim jedinicama Ministarstva, daje </w:t>
      </w:r>
      <w:r>
        <w:rPr>
          <w:rFonts w:ascii="Times New Roman" w:hAnsi="Times New Roman" w:cs="Times New Roman"/>
          <w:sz w:val="24"/>
          <w:szCs w:val="24"/>
        </w:rPr>
        <w:t>mišljenja, surađuje i pruža potporu u svezi izrade međunarodnih sporazuma iz područja proračuna i financija</w:t>
      </w:r>
      <w:r>
        <w:rPr>
          <w:rFonts w:ascii="Times New Roman" w:eastAsia="Times New Roman" w:hAnsi="Times New Roman" w:cs="Times New Roman"/>
          <w:bCs/>
          <w:sz w:val="24"/>
          <w:szCs w:val="24"/>
          <w:lang w:eastAsia="hr-HR"/>
        </w:rPr>
        <w:t>. Kontinuirano prati evaluaciju sustava planiranja, programiranja, izrade i izvršenja financijskog plana, po potrebi predlaže ažuriranje dokumenata. Daje mišljenja na prijedloge akata te obavlja i druge</w:t>
      </w:r>
      <w:r w:rsidR="00F35F28">
        <w:rPr>
          <w:rFonts w:ascii="Times New Roman" w:eastAsia="Times New Roman" w:hAnsi="Times New Roman" w:cs="Times New Roman"/>
          <w:bCs/>
          <w:sz w:val="24"/>
          <w:szCs w:val="24"/>
          <w:lang w:eastAsia="hr-HR"/>
        </w:rPr>
        <w:t xml:space="preserve"> poslove iz svojega djelokruga.</w:t>
      </w:r>
    </w:p>
    <w:p w14:paraId="56B6075A" w14:textId="77777777" w:rsidR="0006421D" w:rsidRDefault="0006421D" w:rsidP="0006421D">
      <w:pPr>
        <w:spacing w:after="0" w:line="240" w:lineRule="auto"/>
        <w:jc w:val="center"/>
        <w:rPr>
          <w:rFonts w:ascii="Times New Roman" w:eastAsia="Times New Roman" w:hAnsi="Times New Roman" w:cs="Times New Roman"/>
          <w:bCs/>
          <w:sz w:val="24"/>
          <w:szCs w:val="24"/>
          <w:lang w:eastAsia="hr-HR"/>
        </w:rPr>
      </w:pPr>
      <w:r>
        <w:rPr>
          <w:rFonts w:ascii="Times New Roman" w:eastAsia="Times New Roman" w:hAnsi="Times New Roman" w:cs="Times New Roman"/>
          <w:b/>
          <w:bCs/>
          <w:sz w:val="24"/>
          <w:szCs w:val="24"/>
          <w:lang w:eastAsia="hr-HR"/>
        </w:rPr>
        <w:lastRenderedPageBreak/>
        <w:t>6.1.2.2. Odjel za rizike i fiskalnu odgovornost</w:t>
      </w:r>
      <w:r>
        <w:rPr>
          <w:rFonts w:ascii="Times New Roman" w:eastAsia="Times New Roman" w:hAnsi="Times New Roman" w:cs="Times New Roman"/>
          <w:bCs/>
          <w:sz w:val="24"/>
          <w:szCs w:val="24"/>
          <w:lang w:eastAsia="hr-HR"/>
        </w:rPr>
        <w:t xml:space="preserve"> </w:t>
      </w:r>
      <w:r>
        <w:rPr>
          <w:rFonts w:ascii="Times New Roman" w:eastAsia="Times New Roman" w:hAnsi="Times New Roman" w:cs="Times New Roman"/>
          <w:bCs/>
          <w:sz w:val="24"/>
          <w:szCs w:val="24"/>
          <w:lang w:eastAsia="hr-HR"/>
        </w:rPr>
        <w:tab/>
      </w:r>
      <w:r>
        <w:rPr>
          <w:rFonts w:ascii="Times New Roman" w:eastAsia="Times New Roman" w:hAnsi="Times New Roman" w:cs="Times New Roman"/>
          <w:b/>
          <w:bCs/>
          <w:sz w:val="24"/>
          <w:szCs w:val="24"/>
          <w:lang w:eastAsia="hr-HR"/>
        </w:rPr>
        <w:br/>
      </w:r>
    </w:p>
    <w:p w14:paraId="2044E00A" w14:textId="77777777" w:rsidR="0006421D" w:rsidRDefault="007D6A8B" w:rsidP="0006421D">
      <w:pPr>
        <w:spacing w:after="0" w:line="240" w:lineRule="auto"/>
        <w:jc w:val="center"/>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Članak 102</w:t>
      </w:r>
      <w:r w:rsidR="0006421D">
        <w:rPr>
          <w:rFonts w:ascii="Times New Roman" w:eastAsia="Times New Roman" w:hAnsi="Times New Roman" w:cs="Times New Roman"/>
          <w:b/>
          <w:bCs/>
          <w:sz w:val="24"/>
          <w:szCs w:val="24"/>
          <w:lang w:eastAsia="hr-HR"/>
        </w:rPr>
        <w:t>.</w:t>
      </w:r>
    </w:p>
    <w:p w14:paraId="0D539908" w14:textId="77777777" w:rsidR="0006421D" w:rsidRDefault="0006421D" w:rsidP="0006421D">
      <w:pPr>
        <w:spacing w:after="0" w:line="240" w:lineRule="auto"/>
        <w:jc w:val="center"/>
        <w:rPr>
          <w:rFonts w:ascii="Times New Roman" w:eastAsia="Times New Roman" w:hAnsi="Times New Roman" w:cs="Times New Roman"/>
          <w:b/>
          <w:bCs/>
          <w:sz w:val="24"/>
          <w:szCs w:val="24"/>
          <w:lang w:eastAsia="hr-HR"/>
        </w:rPr>
      </w:pPr>
    </w:p>
    <w:p w14:paraId="5B2280A0" w14:textId="77777777" w:rsidR="0006421D" w:rsidRDefault="0006421D" w:rsidP="0006421D">
      <w:pPr>
        <w:spacing w:after="0" w:line="240" w:lineRule="auto"/>
        <w:ind w:firstLine="708"/>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Odjel za rizike i fiskalnu odgovornost vodi proces upravljanja rizicima Ministarstva, koordinira izradu i priprema registre strateških i operativnih rizika Ministarstva i dostavlja na raspravu i proceduru usvajanja. Priprema i izrađuje izvješće o aktivnostima vezanim za upravljanje rizicima u suradnji s ustrojstvenim jedinicama Ministarstva. Izrađuje prijedlog izjave o fiskalnoj odgovornosti Ministarstva i koordinira sudionike odnosno ustrojstvene jedinice Ministarstva u procesu davanja izjave o fiskalnoj odgovornosti. A</w:t>
      </w:r>
      <w:r>
        <w:rPr>
          <w:rFonts w:ascii="Times New Roman" w:hAnsi="Times New Roman" w:cs="Times New Roman"/>
          <w:sz w:val="24"/>
          <w:szCs w:val="24"/>
        </w:rPr>
        <w:t>nalizira izjavu o fiskalnoj odgovornosti proračunskog korisnika iz nadležnosti Ministarstva te izrađuje izvješće o formalnoj i suštinskoj kontroli</w:t>
      </w:r>
      <w:r>
        <w:rPr>
          <w:rFonts w:ascii="Times New Roman" w:eastAsia="Times New Roman" w:hAnsi="Times New Roman" w:cs="Times New Roman"/>
          <w:bCs/>
          <w:sz w:val="24"/>
          <w:szCs w:val="24"/>
          <w:lang w:eastAsia="hr-HR"/>
        </w:rPr>
        <w:t xml:space="preserve"> izjave o fiskalnoj odgovornosti proračunskog korisnika </w:t>
      </w:r>
      <w:r>
        <w:rPr>
          <w:rFonts w:ascii="Times New Roman" w:hAnsi="Times New Roman" w:cs="Times New Roman"/>
          <w:sz w:val="24"/>
          <w:szCs w:val="24"/>
        </w:rPr>
        <w:t>iz nadležnosti Ministarstva</w:t>
      </w:r>
      <w:r>
        <w:rPr>
          <w:rFonts w:ascii="Times New Roman" w:eastAsia="Times New Roman" w:hAnsi="Times New Roman" w:cs="Times New Roman"/>
          <w:bCs/>
          <w:sz w:val="24"/>
          <w:szCs w:val="24"/>
          <w:lang w:eastAsia="hr-HR"/>
        </w:rPr>
        <w:t xml:space="preserve">. </w:t>
      </w:r>
      <w:r w:rsidRPr="004B7FCA">
        <w:rPr>
          <w:rFonts w:ascii="Times New Roman" w:eastAsia="Times New Roman" w:hAnsi="Times New Roman" w:cs="Times New Roman"/>
          <w:bCs/>
          <w:sz w:val="24"/>
          <w:szCs w:val="24"/>
          <w:lang w:eastAsia="hr-HR"/>
        </w:rPr>
        <w:t>Obavlja poslove vezane za suradnju s trgovačkim društvima i drugim pravnim osobama iz nadležnosti Ministarstva</w:t>
      </w:r>
      <w:r w:rsidR="005B4888" w:rsidRPr="004B7FCA">
        <w:rPr>
          <w:rFonts w:ascii="Times New Roman" w:eastAsia="Times New Roman" w:hAnsi="Times New Roman" w:cs="Times New Roman"/>
          <w:bCs/>
          <w:sz w:val="24"/>
          <w:szCs w:val="24"/>
          <w:lang w:eastAsia="hr-HR"/>
        </w:rPr>
        <w:t xml:space="preserve"> po obvezama koje proizlaze iz posebnih zakona</w:t>
      </w:r>
      <w:r w:rsidRPr="004B7FCA">
        <w:rPr>
          <w:rFonts w:ascii="Times New Roman" w:eastAsia="Times New Roman" w:hAnsi="Times New Roman" w:cs="Times New Roman"/>
          <w:bCs/>
          <w:sz w:val="24"/>
          <w:szCs w:val="24"/>
          <w:lang w:eastAsia="hr-HR"/>
        </w:rPr>
        <w:t>,</w:t>
      </w:r>
      <w:r>
        <w:rPr>
          <w:rFonts w:ascii="Times New Roman" w:eastAsia="Times New Roman" w:hAnsi="Times New Roman" w:cs="Times New Roman"/>
          <w:bCs/>
          <w:sz w:val="24"/>
          <w:szCs w:val="24"/>
          <w:lang w:eastAsia="hr-HR"/>
        </w:rPr>
        <w:t xml:space="preserve"> a</w:t>
      </w:r>
      <w:r>
        <w:rPr>
          <w:rFonts w:ascii="Times New Roman" w:hAnsi="Times New Roman" w:cs="Times New Roman"/>
          <w:sz w:val="24"/>
          <w:szCs w:val="24"/>
        </w:rPr>
        <w:t>nalizira izjave o fiskalnoj odgovornosti i izrađuje izvješće o formalnoj i suštinskoj kontroli izjava o fiskalnoj odgovornosti trgovačkih društava i drugih pravnih osoba iz nadležnosti Ministarstva.</w:t>
      </w:r>
      <w:r>
        <w:rPr>
          <w:rFonts w:ascii="Times New Roman" w:eastAsia="Times New Roman" w:hAnsi="Times New Roman" w:cs="Times New Roman"/>
          <w:bCs/>
          <w:sz w:val="24"/>
          <w:szCs w:val="24"/>
          <w:lang w:eastAsia="hr-HR"/>
        </w:rPr>
        <w:t xml:space="preserve"> Sudjeluje u poboljšanju propisa vezano za unutarnje kontrole a poglavito za rizike, daje mišljenja, savjetodavnu pomoć i potporu razvoja sustava unutarnjih kontrola. Obavlja poslove vezane uz planiranje međunarodne suradnje u području financija.</w:t>
      </w:r>
      <w:r>
        <w:rPr>
          <w:rFonts w:ascii="Times New Roman" w:hAnsi="Times New Roman"/>
          <w:sz w:val="24"/>
          <w:szCs w:val="24"/>
        </w:rPr>
        <w:t xml:space="preserve"> </w:t>
      </w:r>
      <w:r>
        <w:rPr>
          <w:rFonts w:ascii="Times New Roman" w:eastAsia="Times New Roman" w:hAnsi="Times New Roman" w:cs="Times New Roman"/>
          <w:bCs/>
          <w:sz w:val="24"/>
          <w:szCs w:val="24"/>
          <w:lang w:eastAsia="hr-HR"/>
        </w:rPr>
        <w:t>Zaprima, evidentira, analizira i rukuje s dokumentima NATO-a i Europske unije. Daje mišljenja na prijedloge akata te obavlja i druge poslove iz svojega djelokruga.</w:t>
      </w:r>
    </w:p>
    <w:p w14:paraId="55AD6738" w14:textId="77777777" w:rsidR="007C7D43" w:rsidRDefault="007C7D43" w:rsidP="00440AAF">
      <w:pPr>
        <w:spacing w:after="0" w:line="240" w:lineRule="auto"/>
        <w:jc w:val="both"/>
        <w:rPr>
          <w:rFonts w:ascii="Times New Roman" w:eastAsia="Times New Roman" w:hAnsi="Times New Roman" w:cs="Times New Roman"/>
          <w:bCs/>
          <w:sz w:val="24"/>
          <w:szCs w:val="24"/>
          <w:lang w:eastAsia="hr-HR"/>
        </w:rPr>
      </w:pPr>
    </w:p>
    <w:p w14:paraId="785DBB2A"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6.1.3.  Služba za integraciju i potporu</w:t>
      </w:r>
    </w:p>
    <w:p w14:paraId="3EE222B5"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p>
    <w:p w14:paraId="045A5BB0" w14:textId="77777777" w:rsidR="0006421D" w:rsidRDefault="007D6A8B" w:rsidP="0006421D">
      <w:pPr>
        <w:spacing w:after="0" w:line="240" w:lineRule="auto"/>
        <w:jc w:val="center"/>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Članak 103</w:t>
      </w:r>
      <w:r w:rsidR="0006421D">
        <w:rPr>
          <w:rFonts w:ascii="Times New Roman" w:eastAsia="Times New Roman" w:hAnsi="Times New Roman" w:cs="Times New Roman"/>
          <w:b/>
          <w:bCs/>
          <w:sz w:val="24"/>
          <w:szCs w:val="24"/>
          <w:lang w:eastAsia="hr-HR"/>
        </w:rPr>
        <w:t>.</w:t>
      </w:r>
    </w:p>
    <w:p w14:paraId="197C31ED" w14:textId="77777777" w:rsidR="0006421D" w:rsidRDefault="0006421D" w:rsidP="0006421D">
      <w:pPr>
        <w:spacing w:after="0" w:line="240" w:lineRule="auto"/>
        <w:textAlignment w:val="baseline"/>
        <w:rPr>
          <w:rFonts w:ascii="Times New Roman" w:eastAsia="Times New Roman" w:hAnsi="Times New Roman" w:cs="Times New Roman"/>
          <w:sz w:val="24"/>
          <w:szCs w:val="24"/>
          <w:lang w:eastAsia="hr-HR"/>
        </w:rPr>
      </w:pPr>
    </w:p>
    <w:p w14:paraId="4C941369" w14:textId="77777777" w:rsidR="00F35F28" w:rsidRDefault="0006421D" w:rsidP="00B56271">
      <w:pPr>
        <w:spacing w:after="0" w:line="240" w:lineRule="auto"/>
        <w:ind w:firstLine="708"/>
        <w:jc w:val="both"/>
        <w:rPr>
          <w:rFonts w:ascii="Times New Roman" w:hAnsi="Times New Roman" w:cs="Times New Roman"/>
          <w:color w:val="000000" w:themeColor="text1"/>
          <w:sz w:val="24"/>
          <w:szCs w:val="24"/>
        </w:rPr>
      </w:pPr>
      <w:r>
        <w:rPr>
          <w:rFonts w:ascii="Times New Roman" w:eastAsia="Times New Roman" w:hAnsi="Times New Roman" w:cs="Times New Roman"/>
          <w:sz w:val="24"/>
          <w:szCs w:val="24"/>
          <w:lang w:eastAsia="hr-HR"/>
        </w:rPr>
        <w:t>Služba za integraciju i potporu obavlja poslove potpore poslovnih procesa i procedura unutar informacijskog sustava za financije i proračun, osigurava nesmetano odvijanje poslovnih procesa</w:t>
      </w:r>
      <w:r>
        <w:rPr>
          <w:sz w:val="24"/>
          <w:szCs w:val="24"/>
        </w:rPr>
        <w:t xml:space="preserve"> </w:t>
      </w:r>
      <w:r>
        <w:rPr>
          <w:rFonts w:ascii="Times New Roman" w:eastAsia="Times New Roman" w:hAnsi="Times New Roman" w:cs="Times New Roman"/>
          <w:sz w:val="24"/>
          <w:szCs w:val="24"/>
          <w:lang w:eastAsia="hr-HR"/>
        </w:rPr>
        <w:t>primjenom informatičkih i aplikativnih rješenja, predlaže primjenu novih aplikativnih rješenja i kontinuiranu nadogradnju postojećih aplikacija u skladu sa zakonskim izmjenama i usvojenim planovima razvoja sustava. Daje očitovanja i mišljenja na pitanja iz djelokruga rada i prijedloge akata drugih državnih tijela, sudjeluje u izradi internih akata iz svojeg djelokruga, surađuje s drugim ustrojstvenim jedinicama Ministarstva i Oružanim snagama, obavlja stručne, upravne te administrativne poslove iz nadležnosti Uprave, izrađuje rješenja iz djelokruga rada. Surađuje u izgradnji i implementaciji informacijskih sustava za glavu Ministarstva i povezivanju s drugim informacijskim sustavima glave Ministarstva. Obavlja poslove</w:t>
      </w:r>
      <w:r>
        <w:rPr>
          <w:sz w:val="24"/>
          <w:szCs w:val="24"/>
        </w:rPr>
        <w:t xml:space="preserve"> </w:t>
      </w:r>
      <w:r>
        <w:rPr>
          <w:rFonts w:ascii="Times New Roman" w:eastAsia="Times New Roman" w:hAnsi="Times New Roman" w:cs="Times New Roman"/>
          <w:sz w:val="24"/>
          <w:szCs w:val="24"/>
          <w:lang w:eastAsia="hr-HR"/>
        </w:rPr>
        <w:t>potpore poslovnih procesa u integraciji s informacijskim sustavima Državne riznice, Registra zaposlenih u javnom sektoru i Centraliziranog obračuna plaća te drugih tijela državne uprave. Daje informatičku i operativnu podršku nadzoru primjene i korištenja Informacijskog sustava za financije i proračun na svim razinama glave Ministarstva i Oružanih snaga. Obavlja administraciju baza podataka, kontrolu i upravljanje sustavom ovlasti u informacijskom sustavu za financije i proračun, poslove izrade korisničke dokumentacije, obavlja testiranje novih aplikativnih rješenja prije puštanja u produkcijski rad. Organizira i provodi edukaciju djelatnika za korištenje aplikativnih sustava i obavlja i druge poslove iz svojega djelokruga.</w:t>
      </w:r>
      <w:r>
        <w:rPr>
          <w:rFonts w:ascii="Times New Roman" w:hAnsi="Times New Roman" w:cs="Times New Roman"/>
          <w:color w:val="000000" w:themeColor="text1"/>
          <w:sz w:val="24"/>
          <w:szCs w:val="24"/>
        </w:rPr>
        <w:t xml:space="preserve"> Sudjeluje i provodi poslove iz područja sigurnosti podataka, sigurnosti poslovne suradnje, fizičke sigurnost i sigurnosnih provjera za potrebe Sektora</w:t>
      </w:r>
      <w:r>
        <w:rPr>
          <w:rFonts w:ascii="Times New Roman" w:eastAsia="Times New Roman" w:hAnsi="Times New Roman" w:cs="Times New Roman"/>
          <w:bCs/>
          <w:sz w:val="24"/>
          <w:szCs w:val="24"/>
          <w:lang w:eastAsia="hr-HR"/>
        </w:rPr>
        <w:t xml:space="preserve"> te obavlja i druge poslove iz svojega djelokruga</w:t>
      </w:r>
      <w:r w:rsidR="00B56271">
        <w:rPr>
          <w:rFonts w:ascii="Times New Roman" w:hAnsi="Times New Roman" w:cs="Times New Roman"/>
          <w:color w:val="000000" w:themeColor="text1"/>
          <w:sz w:val="24"/>
          <w:szCs w:val="24"/>
        </w:rPr>
        <w:t>.</w:t>
      </w:r>
    </w:p>
    <w:p w14:paraId="67B97377" w14:textId="77777777" w:rsidR="007C7D43" w:rsidRPr="007C7D43" w:rsidRDefault="007C7D43" w:rsidP="007C7D43">
      <w:pPr>
        <w:spacing w:after="0" w:line="240" w:lineRule="auto"/>
        <w:ind w:firstLine="708"/>
        <w:jc w:val="both"/>
        <w:rPr>
          <w:rFonts w:ascii="Times New Roman" w:hAnsi="Times New Roman" w:cs="Times New Roman"/>
          <w:color w:val="000000" w:themeColor="text1"/>
          <w:sz w:val="24"/>
          <w:szCs w:val="24"/>
        </w:rPr>
      </w:pPr>
    </w:p>
    <w:p w14:paraId="508F91A4"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u w:val="single"/>
          <w:lang w:eastAsia="hr-HR"/>
        </w:rPr>
      </w:pPr>
      <w:r>
        <w:rPr>
          <w:rFonts w:ascii="Times New Roman" w:eastAsia="Times New Roman" w:hAnsi="Times New Roman" w:cs="Times New Roman"/>
          <w:b/>
          <w:bCs/>
          <w:sz w:val="24"/>
          <w:szCs w:val="24"/>
          <w:lang w:eastAsia="hr-HR"/>
        </w:rPr>
        <w:t>6.2.</w:t>
      </w:r>
      <w:r>
        <w:rPr>
          <w:rFonts w:ascii="Times New Roman" w:eastAsia="Times New Roman" w:hAnsi="Times New Roman" w:cs="Times New Roman"/>
          <w:b/>
          <w:bCs/>
          <w:sz w:val="24"/>
          <w:szCs w:val="24"/>
          <w:lang w:eastAsia="hr-HR"/>
        </w:rPr>
        <w:tab/>
        <w:t>Sektor za financije i računovodstvo</w:t>
      </w:r>
    </w:p>
    <w:p w14:paraId="2ED3329F"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749C2C5" w14:textId="77777777" w:rsidR="0006421D" w:rsidRDefault="00B56C65"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w:t>
      </w:r>
      <w:r w:rsidR="007D6A8B">
        <w:rPr>
          <w:rFonts w:ascii="Times New Roman" w:eastAsia="Times New Roman" w:hAnsi="Times New Roman" w:cs="Times New Roman"/>
          <w:b/>
          <w:color w:val="231F20"/>
          <w:sz w:val="24"/>
          <w:szCs w:val="24"/>
          <w:lang w:eastAsia="hr-HR"/>
        </w:rPr>
        <w:t>04</w:t>
      </w:r>
      <w:r w:rsidR="0006421D">
        <w:rPr>
          <w:rFonts w:ascii="Times New Roman" w:eastAsia="Times New Roman" w:hAnsi="Times New Roman" w:cs="Times New Roman"/>
          <w:b/>
          <w:color w:val="231F20"/>
          <w:sz w:val="24"/>
          <w:szCs w:val="24"/>
          <w:lang w:eastAsia="hr-HR"/>
        </w:rPr>
        <w:t>.</w:t>
      </w:r>
    </w:p>
    <w:p w14:paraId="63C1E491"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206A8930" w14:textId="77777777" w:rsidR="0006421D" w:rsidRDefault="0006421D" w:rsidP="00B56271">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(1)</w:t>
      </w:r>
      <w:r>
        <w:rPr>
          <w:rFonts w:ascii="Times New Roman" w:eastAsia="Times New Roman" w:hAnsi="Times New Roman" w:cs="Times New Roman"/>
          <w:sz w:val="24"/>
          <w:szCs w:val="24"/>
          <w:lang w:eastAsia="hr-HR"/>
        </w:rPr>
        <w:tab/>
        <w:t>Sektor za financije i računovodstvo obavlja stručne i upravne poslove vezane za ustrojavanje i vođenje propisanih računovodstvenih evidencija glave Ministarstva. Izrađuje računski plan. Organizira i obavlja kontrolu ispravnosti knjigovodstvenih isprava prije evidentiranja u poslovnim knjigama. Organizira i obavlja evidenciju poslovnih događaja u glavnu i pomoćne knjige. Putem sustava Državne riznice koordinira izvršenje rashoda na teret proračunskih sredstava. Obavlja platni promet, putem glavne i pomoćnih blagajni, organizira blagajničko poslovanje i obavlja druge poslove područne riznice. Organizira i obavlja obračun plaća i naknada i drugih primanja. Izrađuje odluke i planove za provedbu popisa imovine i obveza. Priprema i izrađuje periodične i godišnje financijske izvještaje za glavu Ministarstva i konsolidira financijska izvješća na razini razdjela. Izrađuje i ostala financijska, porezna, statistička i ostala izvješća za potrebe ustrojstvenih jedinica Ministarstva i Oružanih snaga i drugih tijela. Provodi financijsku obradu sudskih podnesaka i tužbenih zahtjeva, zahtjeva za otpis duga ili obročnu otplatu duga. Izrađuje propise koji uređuju materijalno knjigovodstvo</w:t>
      </w:r>
      <w:r>
        <w:rPr>
          <w:rFonts w:ascii="Times New Roman" w:eastAsia="Times New Roman" w:hAnsi="Times New Roman" w:cs="Times New Roman"/>
          <w:color w:val="FF0000"/>
          <w:sz w:val="24"/>
          <w:szCs w:val="24"/>
          <w:lang w:eastAsia="hr-HR"/>
        </w:rPr>
        <w:t xml:space="preserve">. </w:t>
      </w:r>
      <w:r>
        <w:rPr>
          <w:rFonts w:ascii="Times New Roman" w:eastAsia="Times New Roman" w:hAnsi="Times New Roman" w:cs="Times New Roman"/>
          <w:sz w:val="24"/>
          <w:szCs w:val="24"/>
          <w:lang w:eastAsia="hr-HR"/>
        </w:rPr>
        <w:t>Prati i primjenjuje propise iz područja financija. Koordinira i daje smjernice za izradu internih uputa kojima se uređuju postupci, nadležnosti i odgovornosti u procesima materijalno-financijskog poslovanja. Daje mišljenja na prijedloge akata i sudjeluje u izradi akata iz djelokruga Ministarstva i Oružanih snaga. Sektor obavlja i druge</w:t>
      </w:r>
      <w:r w:rsidR="00440AAF">
        <w:rPr>
          <w:rFonts w:ascii="Times New Roman" w:eastAsia="Times New Roman" w:hAnsi="Times New Roman" w:cs="Times New Roman"/>
          <w:sz w:val="24"/>
          <w:szCs w:val="24"/>
          <w:lang w:eastAsia="hr-HR"/>
        </w:rPr>
        <w:t xml:space="preserve"> poslove iz svojega djelokruga.</w:t>
      </w:r>
    </w:p>
    <w:p w14:paraId="6BB25842" w14:textId="77777777" w:rsidR="0081134D" w:rsidRDefault="0081134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321DA93D" w14:textId="4F863BD6"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t>U Sektoru za financije i računovodstvo ustrojavaju se:</w:t>
      </w:r>
    </w:p>
    <w:p w14:paraId="36F268D8"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6.2.1.</w:t>
      </w:r>
      <w:r>
        <w:rPr>
          <w:rFonts w:ascii="Times New Roman" w:eastAsia="Times New Roman" w:hAnsi="Times New Roman" w:cs="Times New Roman"/>
          <w:sz w:val="24"/>
          <w:szCs w:val="24"/>
          <w:lang w:eastAsia="hr-HR"/>
        </w:rPr>
        <w:tab/>
        <w:t xml:space="preserve">Služba za financijske i računovodstvene poslove  </w:t>
      </w:r>
      <w:r>
        <w:rPr>
          <w:rFonts w:ascii="Times New Roman" w:eastAsia="Times New Roman" w:hAnsi="Times New Roman" w:cs="Times New Roman"/>
          <w:sz w:val="24"/>
          <w:szCs w:val="24"/>
          <w:lang w:eastAsia="hr-HR"/>
        </w:rPr>
        <w:tab/>
      </w:r>
    </w:p>
    <w:p w14:paraId="0CACFE96"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6.2.2.   Služba za knjigovodstvo i financijsko izvješćivanje </w:t>
      </w:r>
      <w:r>
        <w:rPr>
          <w:rFonts w:ascii="Times New Roman" w:eastAsia="Times New Roman" w:hAnsi="Times New Roman" w:cs="Times New Roman"/>
          <w:sz w:val="24"/>
          <w:szCs w:val="24"/>
          <w:lang w:eastAsia="hr-HR"/>
        </w:rPr>
        <w:tab/>
      </w:r>
    </w:p>
    <w:p w14:paraId="63AF8B58"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6.2.3.   Služba za operativne financijske poslove. </w:t>
      </w:r>
      <w:r>
        <w:rPr>
          <w:rFonts w:ascii="Times New Roman" w:eastAsia="Times New Roman" w:hAnsi="Times New Roman" w:cs="Times New Roman"/>
          <w:sz w:val="24"/>
          <w:szCs w:val="24"/>
          <w:lang w:eastAsia="hr-HR"/>
        </w:rPr>
        <w:tab/>
      </w:r>
    </w:p>
    <w:p w14:paraId="60819A6A"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ab/>
      </w:r>
    </w:p>
    <w:p w14:paraId="670DC07A"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6.2.1.</w:t>
      </w:r>
      <w:r>
        <w:rPr>
          <w:rFonts w:ascii="Times New Roman" w:eastAsia="Times New Roman" w:hAnsi="Times New Roman" w:cs="Times New Roman"/>
          <w:b/>
          <w:sz w:val="24"/>
          <w:szCs w:val="24"/>
          <w:lang w:eastAsia="hr-HR"/>
        </w:rPr>
        <w:tab/>
        <w:t xml:space="preserve">Služba za financijske i računovodstvene poslove  </w:t>
      </w:r>
      <w:r>
        <w:rPr>
          <w:rFonts w:ascii="Times New Roman" w:eastAsia="Times New Roman" w:hAnsi="Times New Roman" w:cs="Times New Roman"/>
          <w:b/>
          <w:sz w:val="24"/>
          <w:szCs w:val="24"/>
          <w:lang w:eastAsia="hr-HR"/>
        </w:rPr>
        <w:tab/>
      </w:r>
    </w:p>
    <w:p w14:paraId="159DFEB6"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9413F4B"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105</w:t>
      </w:r>
      <w:r w:rsidR="0006421D">
        <w:rPr>
          <w:rFonts w:ascii="Times New Roman" w:eastAsia="Times New Roman" w:hAnsi="Times New Roman" w:cs="Times New Roman"/>
          <w:b/>
          <w:color w:val="231F20"/>
          <w:sz w:val="24"/>
          <w:szCs w:val="24"/>
          <w:lang w:eastAsia="hr-HR"/>
        </w:rPr>
        <w:t>.</w:t>
      </w:r>
    </w:p>
    <w:p w14:paraId="0725FC69"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7510BA7"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t>Služba za financijske i računovodstvene poslove obavlja stručne i upravne poslove vezano za ustrojavanje i vođenje propisanih poslovnih knjiga i analitičkih evidencija po vrstama prihoda i primitaka, rashoda i izdataka, kao i o stanju imovine, obveza i vlastitih izvora za glavu Ministarstva. Organizira i obavlja zakonsku, formalnu i računsku kontrolu, evidentiranje i knjiženje financijskih isprava. Obavlja poslove područne riznice te platni promet u Republici Hrvatskoj i s inozemstvom. Organizira i obavlja devizno blagajničko poslovanje za Ministarstvo i Oružane snage te organizira blagajničko poslovanje pomoćnih blagajni iz svojega djelokruga. Organizira i obavlja pripremu, kontrolu, obračun i isplatu plaća i naknada djelatnicima glave Ministarstva i pripadnicima Oružanih snaga te pripremu, kontrolu, obračun i isplatu drugih dohodaka osobama koje nisu djelatnici Ministarstva. Izrađuje izvješća o isplaćenim plaćama i naknadama. Organizira i provodi knjiženja financijskih isprava. Prati i primjenjuje propise iz područja financija. Sudjeluje u pripremi odluke i planova za provedbu popisa imovine i obveza ustrojstvenih jedinica Ministarstva i Oružanih snaga. Sudjeluje u izradi propisa iz nadležnosti Sektora te uputa kojima se uređuju postupci, nadležnosti i odgovornosti iz područja financija u Ministarstvu i Oružanim snagama. Daje mišljenja na prijedloge akata i sudjeluje u izradi akata iz djelokruga Ministarstva i Oružanih snaga. Sudjeluje u projektima unaprjeđenja poslovanja. Služba obavlja i druge poslove iz svojega djelokruga.</w:t>
      </w:r>
    </w:p>
    <w:p w14:paraId="5B38F8C2"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33AC0451"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t>U Službi za financijske i računovodstvene poslove ustrojavaju se:</w:t>
      </w:r>
    </w:p>
    <w:p w14:paraId="692E6918"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6.2.1.1.  Odjel za kontrolu isprava i platni promet </w:t>
      </w:r>
      <w:r>
        <w:rPr>
          <w:rFonts w:ascii="Times New Roman" w:eastAsia="Times New Roman" w:hAnsi="Times New Roman" w:cs="Times New Roman"/>
          <w:sz w:val="24"/>
          <w:szCs w:val="24"/>
          <w:lang w:eastAsia="hr-HR"/>
        </w:rPr>
        <w:tab/>
      </w:r>
    </w:p>
    <w:p w14:paraId="3482BD79"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6.2.1.2.  Odjel za obračun i isplatu plaća i naknada. </w:t>
      </w:r>
    </w:p>
    <w:p w14:paraId="16AB992F" w14:textId="77777777" w:rsidR="0006421D" w:rsidRDefault="0006421D" w:rsidP="0006421D">
      <w:pPr>
        <w:spacing w:after="0" w:line="240" w:lineRule="auto"/>
        <w:jc w:val="both"/>
        <w:textAlignment w:val="baseline"/>
        <w:rPr>
          <w:rFonts w:ascii="Times New Roman" w:eastAsia="Times New Roman" w:hAnsi="Times New Roman" w:cs="Times New Roman"/>
          <w:sz w:val="24"/>
          <w:szCs w:val="24"/>
          <w:lang w:eastAsia="hr-HR"/>
        </w:rPr>
      </w:pPr>
    </w:p>
    <w:p w14:paraId="50206BD3"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6.2.1.1.  Odjel za kontrolu isprava i platni promet</w:t>
      </w:r>
    </w:p>
    <w:p w14:paraId="06D56FFF" w14:textId="77777777" w:rsidR="007563FA" w:rsidRDefault="007563FA"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5364428" w14:textId="77777777" w:rsidR="0006421D" w:rsidRDefault="007C7D43"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w:t>
      </w:r>
      <w:r w:rsidR="007D6A8B">
        <w:rPr>
          <w:rFonts w:ascii="Times New Roman" w:eastAsia="Times New Roman" w:hAnsi="Times New Roman" w:cs="Times New Roman"/>
          <w:b/>
          <w:color w:val="231F20"/>
          <w:sz w:val="24"/>
          <w:szCs w:val="24"/>
          <w:lang w:eastAsia="hr-HR"/>
        </w:rPr>
        <w:t>nak 106</w:t>
      </w:r>
      <w:r w:rsidR="0006421D">
        <w:rPr>
          <w:rFonts w:ascii="Times New Roman" w:eastAsia="Times New Roman" w:hAnsi="Times New Roman" w:cs="Times New Roman"/>
          <w:b/>
          <w:color w:val="231F20"/>
          <w:sz w:val="24"/>
          <w:szCs w:val="24"/>
          <w:lang w:eastAsia="hr-HR"/>
        </w:rPr>
        <w:t>.</w:t>
      </w:r>
    </w:p>
    <w:p w14:paraId="4DE1870D" w14:textId="77777777" w:rsidR="0006421D" w:rsidRDefault="0006421D" w:rsidP="0006421D">
      <w:pPr>
        <w:spacing w:after="0" w:line="240" w:lineRule="auto"/>
        <w:jc w:val="both"/>
        <w:textAlignment w:val="baseline"/>
        <w:rPr>
          <w:rFonts w:ascii="Times New Roman" w:eastAsia="Times New Roman" w:hAnsi="Times New Roman" w:cs="Times New Roman"/>
          <w:sz w:val="24"/>
          <w:szCs w:val="24"/>
          <w:lang w:eastAsia="hr-HR"/>
        </w:rPr>
      </w:pPr>
    </w:p>
    <w:p w14:paraId="6006D35D"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Odjel za kontrolu isprava i platni promet organizira i obavlja zakonsku, formalnu i računsku kontrolu financijskih isprava i postupaka na temelju kojih su stvorene obveze na teret proračunskih sredstava te financijskih isprava na temelju kojih se evidentiraju potraživanja. Odobrava postupanje po kontroliranim financijskim ispravama odnosno daje naloge za uklanjanje utvrđenih neispravnosti isprava i postupaka materijalno-financijskog poslovanja. Obavlja kontrolu primljenih instrumenata financijskih jamstava te uvjeta za njihov povrat ili pokretanje postupka naplate. Obavlja razradu sastavnica, pripremu i isplatu naknade za terenski rad u inozemstvu. Prikuplja podatke i izrađuje izvješća za potrebe Hrvatske narodne banke o stanju i promjenama na transakcijskim računima u inozemstvu, izrađuje potvrde za oslobođenje od plaćanja poreza na dodanu vrijednost i trošarina oružanih snaga drugih država članica NATO-a. Surađuje s Hrvatskom narodnom bankom, poslovnim bankama i drugim pravnim osobama te drugim ustrojstvenim jedinicama Ministarstva i Oružanih snaga. Obavlja poslove evidentiranja obveza i potraživanja na temelju financijskih isprava, u sustav Državne riznice unosi zahtjeve za plaćanje obveza, zahtjeve za popunu devizne blagajne stranom gotovinom i zahtjeve vezane za isplatu plaća i naknada. Organizira i obavlja poslove odobravanja i planiranja domaćeg i inozemnog platnog prometa glave Ministarstva u skladu s dospijećima plaćanja te provjerava i priprema podloge za zatvaranje obveza i potraživanja bez novčanog tijeka. Obavlja gotovinsko devizno poslovanje, izrađuje naloge za preknjiženje iz svojega djelokruga te kroz sustav Državne riznice, prati realizaciju naloga za preknjiženje i obavlja druge poslove područne riznice. Evidentira promjene i prati stanje sredstava NATO Sigurnosnog investicijskog programa deponiranih na posebnom računu, podmiruje dospjele porezne obveze, izrađuje izvješće o prihodima i rashodima od razmjene usluga s inozemstvom i posebnim transakcijama s inozemstvom za potrebe Hrvatske narodne banke i izvješća za potrebe Ministarstva financija – Porezne uprave.</w:t>
      </w:r>
      <w:r>
        <w:rPr>
          <w:sz w:val="24"/>
          <w:szCs w:val="24"/>
        </w:rPr>
        <w:t xml:space="preserve"> </w:t>
      </w:r>
      <w:r>
        <w:rPr>
          <w:rFonts w:ascii="Times New Roman" w:eastAsia="Times New Roman" w:hAnsi="Times New Roman" w:cs="Times New Roman"/>
          <w:sz w:val="24"/>
          <w:szCs w:val="24"/>
          <w:lang w:eastAsia="hr-HR"/>
        </w:rPr>
        <w:t>Izrađuje izvješća za potrebe Carinske uprave vezano za robnu razmjenu između država članica Europske unije (Intrastat). Preuzima elektroničke račune s centralnog FINA portala te ih prosljeđuje u distribuiranu obradu. Uređuje i ažurira šifarnike iz područja platnog prometa, priprema odluku o ovlastima osoba u glavi Ministarstva ovlaštenih za potpisivanje dokumentacije platnog prometa i naloga za podizanje gotovog novca te naloga za druge transakcije na teret računa Državnog proračuna. Prati i primjenjuje propise iz područja materijalno-financijskog poslovanja, sudjeluje u izradi propisa o materijalno-financijskom poslovanju te izrađuje upute kojima se uređuju postupci, nadležnosti i odgovornosti iz područja materijalno-financijskog poslovanja. Daje mišljenja iz svojeg djelokruga, surađuje s Ministarstvom financija, Financijskom agencijom, Hrvatskom narodnom bankom, poslovnim bankama i drugim pravnim osobama te ustrojstvenim jedinicama Ministarstva i Oružanih snaga. Sudjeluje u projektima unaprjeđenja poslovanja te obavlja i druge poslove iz svojega djelokruga.</w:t>
      </w:r>
    </w:p>
    <w:p w14:paraId="00E7883B" w14:textId="77777777" w:rsidR="00DD2C14" w:rsidRDefault="00DD2C14" w:rsidP="0006421D">
      <w:pPr>
        <w:spacing w:after="0" w:line="240" w:lineRule="auto"/>
        <w:jc w:val="center"/>
        <w:textAlignment w:val="baseline"/>
        <w:rPr>
          <w:rFonts w:ascii="Times New Roman" w:eastAsia="Times New Roman" w:hAnsi="Times New Roman" w:cs="Times New Roman"/>
          <w:b/>
          <w:sz w:val="24"/>
          <w:szCs w:val="24"/>
          <w:lang w:eastAsia="hr-HR"/>
        </w:rPr>
      </w:pPr>
    </w:p>
    <w:p w14:paraId="4D61F30F"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6.2.1.2.  Odjel za obračun i isplatu plaća i naknada</w:t>
      </w:r>
    </w:p>
    <w:p w14:paraId="41B6660F"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D762A10"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107</w:t>
      </w:r>
      <w:r w:rsidR="0006421D">
        <w:rPr>
          <w:rFonts w:ascii="Times New Roman" w:eastAsia="Times New Roman" w:hAnsi="Times New Roman" w:cs="Times New Roman"/>
          <w:b/>
          <w:color w:val="231F20"/>
          <w:sz w:val="24"/>
          <w:szCs w:val="24"/>
          <w:lang w:eastAsia="hr-HR"/>
        </w:rPr>
        <w:t>.</w:t>
      </w:r>
    </w:p>
    <w:p w14:paraId="09386EC6"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p>
    <w:p w14:paraId="54FE55EE" w14:textId="77777777" w:rsidR="0006421D" w:rsidRDefault="0006421D" w:rsidP="007563FA">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Odjel za obračun i isplatu plaća i naknada organizira i obavlja pripremu, kontrolu unosa sastavnica za obračun i isplatu plaća i naknada djelatnicima glave Ministarstva i pripadnicima Oružanih snaga te obračun i isplatu plaća i naknada vojnodiplomatskim osobama i drugim osobama upućenim na rad u međunarodne organizacije. Organizira i obavlja pripremu, kontrolu, obračun i isplatu drugih dohodaka osobama koje nisu djelatnici Ministarstva. Organizira i obavlja godišnji obračun poreza na dohodak za plaće djelatnika glave Ministarstva i pripadnika Oružanih snaga isplaćene u tekućoj godini. Izrađuje naloge za preknjiženje iz svojega djelokruga. Uređuje i ažurira šifarnike iz područja obračuna plaća i naknada, obavlja analizu izvršenih isplata te izrađuje porezna izvješća o isplaćenim plaćama i naknadama za p</w:t>
      </w:r>
      <w:r w:rsidR="0041142E">
        <w:rPr>
          <w:rFonts w:ascii="Times New Roman" w:eastAsia="Times New Roman" w:hAnsi="Times New Roman" w:cs="Times New Roman"/>
          <w:sz w:val="24"/>
          <w:szCs w:val="24"/>
          <w:lang w:eastAsia="hr-HR"/>
        </w:rPr>
        <w:t xml:space="preserve">otrebe Ministarstva financija, </w:t>
      </w:r>
      <w:r>
        <w:rPr>
          <w:rFonts w:ascii="Times New Roman" w:eastAsia="Times New Roman" w:hAnsi="Times New Roman" w:cs="Times New Roman"/>
          <w:sz w:val="24"/>
          <w:szCs w:val="24"/>
          <w:lang w:eastAsia="hr-HR"/>
        </w:rPr>
        <w:t xml:space="preserve">Porezne uprave te izvješća za </w:t>
      </w:r>
      <w:r w:rsidR="0041142E">
        <w:rPr>
          <w:rFonts w:ascii="Times New Roman" w:eastAsia="Times New Roman" w:hAnsi="Times New Roman" w:cs="Times New Roman"/>
          <w:sz w:val="24"/>
          <w:szCs w:val="24"/>
          <w:lang w:eastAsia="hr-HR"/>
        </w:rPr>
        <w:t>Hrvatski zavod</w:t>
      </w:r>
      <w:r>
        <w:rPr>
          <w:rFonts w:ascii="Times New Roman" w:eastAsia="Times New Roman" w:hAnsi="Times New Roman" w:cs="Times New Roman"/>
          <w:sz w:val="24"/>
          <w:szCs w:val="24"/>
          <w:lang w:eastAsia="hr-HR"/>
        </w:rPr>
        <w:t xml:space="preserve"> za mirovinsko </w:t>
      </w:r>
      <w:r>
        <w:rPr>
          <w:rFonts w:ascii="Times New Roman" w:eastAsia="Times New Roman" w:hAnsi="Times New Roman" w:cs="Times New Roman"/>
          <w:sz w:val="24"/>
          <w:szCs w:val="24"/>
          <w:lang w:eastAsia="hr-HR"/>
        </w:rPr>
        <w:lastRenderedPageBreak/>
        <w:t>osiguranje. Odjel izrađuje i druga izvješća za potrebe ustrojstvenih jedinica Ministarstva i Oružanih snaga. Prati i primjenjuje propise iz svojega djelokruga, daje mišljenja i sudjeluje u izradi akata iz svojeg djelokruga. Surađuje s Ministarstvom financija – Poreznom upravom, Financijskom agencijom, poslovnim bankama i drugim pravnim osobama te ustrojstvenim jedinicama Ministarstva i Oružanih snaga. Sudjeluje u projektima unaprjeđenja poslovanja te obavlja i druge poslove iz svojega djelokruga.</w:t>
      </w:r>
    </w:p>
    <w:p w14:paraId="3C33678C" w14:textId="77777777" w:rsidR="00F35F28" w:rsidRDefault="00F35F28" w:rsidP="0006421D">
      <w:pPr>
        <w:spacing w:after="0" w:line="240" w:lineRule="auto"/>
        <w:jc w:val="center"/>
        <w:textAlignment w:val="baseline"/>
        <w:rPr>
          <w:rFonts w:ascii="Times New Roman" w:eastAsia="Times New Roman" w:hAnsi="Times New Roman" w:cs="Times New Roman"/>
          <w:b/>
          <w:sz w:val="24"/>
          <w:szCs w:val="24"/>
          <w:lang w:eastAsia="hr-HR"/>
        </w:rPr>
      </w:pPr>
    </w:p>
    <w:p w14:paraId="1B1848C4"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6.2.2.   Služba za knjigovodstvo i financijsko izvješćivanje</w:t>
      </w:r>
    </w:p>
    <w:p w14:paraId="0DAC580E"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7BAC430"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108</w:t>
      </w:r>
      <w:r w:rsidR="007C7D43">
        <w:rPr>
          <w:rFonts w:ascii="Times New Roman" w:eastAsia="Times New Roman" w:hAnsi="Times New Roman" w:cs="Times New Roman"/>
          <w:b/>
          <w:color w:val="231F20"/>
          <w:sz w:val="24"/>
          <w:szCs w:val="24"/>
          <w:lang w:eastAsia="hr-HR"/>
        </w:rPr>
        <w:t>.</w:t>
      </w:r>
    </w:p>
    <w:p w14:paraId="43053AA2"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AA7207C"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t>Služba za knjigovodstvo i financijsko izvješćivanje obavlja stručne i upravne poslove vezane uz ustrojavanje i vođenje propisanih knjigovodstvenih evidencija za glavu Ministarstva. Ustrojava i vodi poslovne knjige i analitičke evidencije po vrstama prihoda i primitaka, rashoda i izdataka, kao i o stanju imovine, obveza i vlastitih izvora. Izrađuje računski plan te njegove izmjene i dopune u skladu s potrebama analitičkog praćenja knjigovodstvenih promjena. Uređuje knjigovodstvene postupke, organizira i provodi knjiženja izvoda o promjenama i stanju računa, financijskih isprava i svih vrsta obračuna plaća i naknada. Provodi usklade između glavne i pomoćnih knjiga i evidencija, usklade potraživanja i obveza s kupcima i dobavljačima. Poduzima mjere za naplatu potraživanja iz svoje nadležnosti te poduzima radnje za pokretanje postupka prisilne naplate. Obavlja usklade svih vrsta prihoda s Državnom riznicom, izrađuje naloge za preknjiženje iz svojega djelokruga te uređuje i ažurira šifarnike iz područja knjigovodstva. Izrađuje odluke i planove za usklađenje stanja iz pomoćnih knjiga imovine sa stanjem u materijalnim evidencijama, izrađuje odluke i planove za provedbu popisa imovine i obveza ustrojstvenih jedinica Ministarstva i Oružanih snaga te sudjeluje u provedbi popisa imovine i obveza. Vodi izvanbilančne evidencije o stanju i raspolaganju sredstvima NATO Sigurnosnoga investicijskog programa. Priprema i izrađuje periodične i godišnje financijske izvještaje za glavu Ministarstva i konsolidira financijska izvješća na razini razdjela. Izrađuje i druga izvješća za potrebe ustrojstvenih jedinica Ministarstva i Oružanih snaga. Surađuje s Ministarstvom financija, Državnim uredom za reviziju, Financijskom agencijom, Hrvatskim zavodom za zdravstveno osiguranje</w:t>
      </w:r>
      <w:r>
        <w:rPr>
          <w:rFonts w:ascii="Times New Roman" w:eastAsia="Times New Roman" w:hAnsi="Times New Roman" w:cs="Times New Roman"/>
          <w:color w:val="FF0000"/>
          <w:sz w:val="24"/>
          <w:szCs w:val="24"/>
          <w:lang w:eastAsia="hr-HR"/>
        </w:rPr>
        <w:t xml:space="preserve"> </w:t>
      </w:r>
      <w:r>
        <w:rPr>
          <w:rFonts w:ascii="Times New Roman" w:eastAsia="Times New Roman" w:hAnsi="Times New Roman" w:cs="Times New Roman"/>
          <w:sz w:val="24"/>
          <w:szCs w:val="24"/>
          <w:lang w:eastAsia="hr-HR"/>
        </w:rPr>
        <w:t>i drugim pravnim osobama te ustrojstvenim jedinicama Ministarstva i Oružanih snaga. Prati i primjenjuje propise iz svojega djelokruga, sudjeluje u projektima unaprjeđenja poslovanja te obavlja i druge poslove iz svojega djelokruga.</w:t>
      </w:r>
    </w:p>
    <w:p w14:paraId="38960166"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6DC0836A"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t>U Službi za knjigovodstvo i financijsko izvješćivanje ustrojavaju se:</w:t>
      </w:r>
    </w:p>
    <w:p w14:paraId="0D7E5FCA" w14:textId="77777777" w:rsidR="0006421D" w:rsidRDefault="0006421D" w:rsidP="0006421D">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6.2.2.1. Odjel za knjigovodstvo i financijsko izvješćivanje </w:t>
      </w:r>
      <w:r>
        <w:rPr>
          <w:rFonts w:ascii="Times New Roman" w:eastAsia="Times New Roman" w:hAnsi="Times New Roman" w:cs="Times New Roman"/>
          <w:sz w:val="24"/>
          <w:szCs w:val="24"/>
          <w:lang w:eastAsia="hr-HR"/>
        </w:rPr>
        <w:tab/>
      </w:r>
    </w:p>
    <w:p w14:paraId="442D799C" w14:textId="77777777" w:rsidR="00F35F28" w:rsidRPr="00B56271" w:rsidRDefault="0006421D" w:rsidP="00B56271">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6.2.2.2. Odjel za materijalno knjigovodstvo. </w:t>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B56271">
        <w:rPr>
          <w:rFonts w:ascii="Times New Roman" w:eastAsia="Times New Roman" w:hAnsi="Times New Roman" w:cs="Times New Roman"/>
          <w:sz w:val="24"/>
          <w:szCs w:val="24"/>
          <w:lang w:eastAsia="hr-HR"/>
        </w:rPr>
        <w:tab/>
      </w:r>
    </w:p>
    <w:p w14:paraId="1F9F3C7A" w14:textId="77777777" w:rsidR="00F35F28" w:rsidRDefault="00F35F28" w:rsidP="0006421D">
      <w:pPr>
        <w:spacing w:after="0" w:line="240" w:lineRule="auto"/>
        <w:jc w:val="center"/>
        <w:textAlignment w:val="baseline"/>
        <w:rPr>
          <w:rFonts w:ascii="Times New Roman" w:eastAsia="Times New Roman" w:hAnsi="Times New Roman" w:cs="Times New Roman"/>
          <w:b/>
          <w:sz w:val="24"/>
          <w:szCs w:val="24"/>
          <w:lang w:eastAsia="hr-HR"/>
        </w:rPr>
      </w:pPr>
    </w:p>
    <w:p w14:paraId="3ADFCFE4"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6.2.2.1. Odjel za knjigovodstvo i financijsko izvješćivanje</w:t>
      </w:r>
    </w:p>
    <w:p w14:paraId="373720D1"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8F2B43C"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109</w:t>
      </w:r>
      <w:r w:rsidR="0006421D">
        <w:rPr>
          <w:rFonts w:ascii="Times New Roman" w:eastAsia="Times New Roman" w:hAnsi="Times New Roman" w:cs="Times New Roman"/>
          <w:b/>
          <w:color w:val="231F20"/>
          <w:sz w:val="24"/>
          <w:szCs w:val="24"/>
          <w:lang w:eastAsia="hr-HR"/>
        </w:rPr>
        <w:t>.</w:t>
      </w:r>
    </w:p>
    <w:p w14:paraId="71F9587B"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05C45C1A"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Odjel za knjigovodstvo i financijsko izvješćivanje izrađuje tromjesečne, polugodišnje i godišnje financijske izvještaje glave Ministarstva, konsolidira financijske izvještaje za razdjel Ministarstva. Izrađuje izvještaje za Državni zavod za statistiku i ostala tijela sukladno njihovim zahtjevima. Izrađuje propisane izvještaje vezane uz objavu informacija o trošenju proračunskih sredstava. Sudjeluje u pripremi izvještaja za izjavu o fiskalnoj odgovornosti te izrađuje ostale izvještaje prema potrebi. Provodi kontrolu točnosti i ispravnosti svih podataka u Glavnoj knjizi glave Ministarstva, kao i podataka u financijskim izvještajima. Usklađuje salda konti kupaca i dobavljača, izdaje i usklađuje izvode otvorenih stavaka, rješava zaprimljene reklamacije od </w:t>
      </w:r>
      <w:r>
        <w:rPr>
          <w:rFonts w:ascii="Times New Roman" w:eastAsia="Times New Roman" w:hAnsi="Times New Roman" w:cs="Times New Roman"/>
          <w:sz w:val="24"/>
          <w:szCs w:val="24"/>
          <w:lang w:eastAsia="hr-HR"/>
        </w:rPr>
        <w:lastRenderedPageBreak/>
        <w:t>poslovnih partnera. Uređuje knjigovodstvene postupke, knjiži izvode, naloge, devizne račune, donacije, ispravke vrijednosti, potraživanja i</w:t>
      </w:r>
      <w:r>
        <w:rPr>
          <w:sz w:val="24"/>
          <w:szCs w:val="24"/>
        </w:rPr>
        <w:t xml:space="preserve"> </w:t>
      </w:r>
      <w:r>
        <w:rPr>
          <w:rFonts w:ascii="Times New Roman" w:eastAsia="Times New Roman" w:hAnsi="Times New Roman" w:cs="Times New Roman"/>
          <w:sz w:val="24"/>
          <w:szCs w:val="24"/>
          <w:lang w:eastAsia="hr-HR"/>
        </w:rPr>
        <w:t>obavlja i druge poslove iz svojega djelokruga.</w:t>
      </w:r>
    </w:p>
    <w:p w14:paraId="590DF6D5" w14:textId="77777777" w:rsidR="0041142E" w:rsidRDefault="0041142E" w:rsidP="0006421D">
      <w:pPr>
        <w:spacing w:after="0" w:line="240" w:lineRule="auto"/>
        <w:jc w:val="center"/>
        <w:textAlignment w:val="baseline"/>
        <w:rPr>
          <w:rFonts w:ascii="Times New Roman" w:eastAsia="Times New Roman" w:hAnsi="Times New Roman" w:cs="Times New Roman"/>
          <w:b/>
          <w:sz w:val="24"/>
          <w:szCs w:val="24"/>
          <w:lang w:eastAsia="hr-HR"/>
        </w:rPr>
      </w:pPr>
    </w:p>
    <w:p w14:paraId="07C33BB9"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6.2.2.2. Odjel za materijalno knjigovodstvo</w:t>
      </w:r>
    </w:p>
    <w:p w14:paraId="67D6E2B9"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9C4CE17"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110</w:t>
      </w:r>
      <w:r w:rsidR="0006421D">
        <w:rPr>
          <w:rFonts w:ascii="Times New Roman" w:eastAsia="Times New Roman" w:hAnsi="Times New Roman" w:cs="Times New Roman"/>
          <w:b/>
          <w:color w:val="231F20"/>
          <w:sz w:val="24"/>
          <w:szCs w:val="24"/>
          <w:lang w:eastAsia="hr-HR"/>
        </w:rPr>
        <w:t>.</w:t>
      </w:r>
    </w:p>
    <w:p w14:paraId="4E231DFF" w14:textId="77777777" w:rsidR="0006421D" w:rsidRDefault="0006421D" w:rsidP="0006421D">
      <w:pPr>
        <w:spacing w:after="0" w:line="240" w:lineRule="auto"/>
        <w:jc w:val="both"/>
        <w:textAlignment w:val="baseline"/>
        <w:rPr>
          <w:rFonts w:ascii="Times New Roman" w:eastAsia="Times New Roman" w:hAnsi="Times New Roman" w:cs="Times New Roman"/>
          <w:color w:val="FF0000"/>
          <w:sz w:val="24"/>
          <w:szCs w:val="24"/>
          <w:lang w:eastAsia="hr-HR"/>
        </w:rPr>
      </w:pPr>
    </w:p>
    <w:p w14:paraId="3442B114"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Odjel za materijalno knjigovodstvo knjiži prijem i odljev dugotrajne i kratkotrajne nefinancijske imovine u glavnoj knjizi te odljev dugotrajne i kratkotrajne nefinancijske imovine u pomoćnoj knjizi. Provodi uskladu pomoćnih knjiga kao što su knjige materijalnih sredstava, nekretnina, knjižne i muzejske građe, manjkova i šteta, specijalnih rashoda s glavnom knjigom.</w:t>
      </w:r>
      <w:r>
        <w:rPr>
          <w:sz w:val="24"/>
          <w:szCs w:val="24"/>
        </w:rPr>
        <w:t xml:space="preserve"> </w:t>
      </w:r>
      <w:r>
        <w:rPr>
          <w:rFonts w:ascii="Times New Roman" w:hAnsi="Times New Roman" w:cs="Times New Roman"/>
          <w:sz w:val="24"/>
          <w:szCs w:val="24"/>
        </w:rPr>
        <w:t>I</w:t>
      </w:r>
      <w:r>
        <w:rPr>
          <w:rFonts w:ascii="Times New Roman" w:eastAsia="Times New Roman" w:hAnsi="Times New Roman" w:cs="Times New Roman"/>
          <w:sz w:val="24"/>
          <w:szCs w:val="24"/>
          <w:lang w:eastAsia="hr-HR"/>
        </w:rPr>
        <w:t>zrađuje upute, pravilnike te odluke koji se odnose na materijalno knjigovodstvo, izrađuje odluku i planove za provedbu popisa imovine i obveza i sudjeluje u provedbi popisa imovine i obveza. Prati i usklađuje knjigovodstvenu realizaciju velikih projekata s drugim ustrojstvenim jedinicama. Koordinira i provodi poslove vezano uz ustrojavanje analitičkog knjigovodstva dugotrajne nefinancijske imovine i analitičkog knjigovodstva kratkotrajne nefinancijske imovine u glavi Ministarstva i Oružanim snagama  i obavlja i druge poslove iz svojega djelokruga.</w:t>
      </w:r>
    </w:p>
    <w:p w14:paraId="7D902640" w14:textId="77777777" w:rsidR="0006421D" w:rsidRDefault="0006421D" w:rsidP="0006421D">
      <w:pPr>
        <w:spacing w:after="0" w:line="240" w:lineRule="auto"/>
        <w:textAlignment w:val="baseline"/>
        <w:rPr>
          <w:rFonts w:ascii="Times New Roman" w:eastAsia="Times New Roman" w:hAnsi="Times New Roman" w:cs="Times New Roman"/>
          <w:b/>
          <w:sz w:val="24"/>
          <w:szCs w:val="24"/>
          <w:lang w:eastAsia="hr-HR"/>
        </w:rPr>
      </w:pPr>
    </w:p>
    <w:p w14:paraId="1E186B39"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   Služba za operativne financijske poslove</w:t>
      </w:r>
    </w:p>
    <w:p w14:paraId="29D63ADB"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A9CB289" w14:textId="77777777" w:rsidR="0006421D" w:rsidRDefault="00687E7A"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Članak </w:t>
      </w:r>
      <w:r w:rsidR="007D6A8B">
        <w:rPr>
          <w:rFonts w:ascii="Times New Roman" w:eastAsia="Times New Roman" w:hAnsi="Times New Roman" w:cs="Times New Roman"/>
          <w:b/>
          <w:color w:val="231F20"/>
          <w:sz w:val="24"/>
          <w:szCs w:val="24"/>
          <w:lang w:eastAsia="hr-HR"/>
        </w:rPr>
        <w:t>111</w:t>
      </w:r>
      <w:r w:rsidR="00B56C65">
        <w:rPr>
          <w:rFonts w:ascii="Times New Roman" w:eastAsia="Times New Roman" w:hAnsi="Times New Roman" w:cs="Times New Roman"/>
          <w:b/>
          <w:color w:val="231F20"/>
          <w:sz w:val="24"/>
          <w:szCs w:val="24"/>
          <w:lang w:eastAsia="hr-HR"/>
        </w:rPr>
        <w:t>.</w:t>
      </w:r>
    </w:p>
    <w:p w14:paraId="0879F67C"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9F195D0" w14:textId="77777777" w:rsidR="0006421D" w:rsidRDefault="0006421D" w:rsidP="0006421D">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t>(1)</w:t>
      </w:r>
      <w:r>
        <w:rPr>
          <w:rFonts w:ascii="Times New Roman" w:eastAsia="Times New Roman" w:hAnsi="Times New Roman" w:cs="Times New Roman"/>
          <w:sz w:val="24"/>
          <w:szCs w:val="24"/>
          <w:lang w:eastAsia="hr-HR"/>
        </w:rPr>
        <w:tab/>
        <w:t>Služba za operativne financijske poslove obavlja stručne i upravne poslove vezane uz provedbu zakonske, formalne i računske kontrole financijskih i materijalnih isprava, evidentiranje i knjiženje u glavnu i pomoćne knjige. Vodi glavnu blagajnu te putem pomoćnih blagajni organizira blagajničko poslovanje za glavu Ministarstva i Oružane snage. U suradnji s ustrojstvenim jedinicama glave Ministarstva i Oružanih snaga poduzima mjere za naplatu potraživanja, prati stanje i kretanje materijalnih i financijskih pokazatelja, izvršenje proračuna po mjestu, vremenu i vrsti rashoda. Sudjeluje u pripremi odluka i planova za usklađenje stanja između pomoćnih knjiga i evidencija imovine te odluka i planova za provedbu popisa imovine i obveza. Usklađuje stanje iz pomoćnih knjiga imovine sa stanjem u materijalnim evidencijama, osigurava podatke i sudjeluje u provedbi popisa imovine i obveza, obavlja pripremu i unos sastavnica za obračun plaća i naknada. Prati i primjenjuje propise iz područja financija. Sudjeluje u izradi propisa iz svoje nadležnosti te uputa kojima se uređuju postupci, nadležnosti i odgovornosti iz područja financija u Ministarstvu i Oružanim snagama. Provodi financijsku obradu sudskih podnesaka i tužbenih zahtjeva, zahtjeva za otpis duga ili obročnu otplatu duga. Sudjeluje u projektima unapređenja poslovanja te obavlja i druge poslove iz svojega djelokruga.</w:t>
      </w:r>
    </w:p>
    <w:p w14:paraId="540D3131"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1924FC78"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t>Za obavljanje poslova Službe za operativne financijske poslove ustrojavaju se područne jedinice:</w:t>
      </w:r>
    </w:p>
    <w:p w14:paraId="3AF64F00" w14:textId="77777777" w:rsidR="0006421D" w:rsidRDefault="0006421D" w:rsidP="007563FA">
      <w:pPr>
        <w:spacing w:after="0" w:line="240" w:lineRule="auto"/>
        <w:ind w:left="708" w:firstLine="708"/>
        <w:jc w:val="both"/>
        <w:textAlignment w:val="baseline"/>
        <w:rPr>
          <w:rFonts w:ascii="Times New Roman" w:eastAsia="Times New Roman" w:hAnsi="Times New Roman" w:cs="Times New Roman"/>
          <w:sz w:val="24"/>
          <w:szCs w:val="24"/>
          <w:u w:val="single"/>
          <w:lang w:eastAsia="hr-HR"/>
        </w:rPr>
      </w:pPr>
      <w:r>
        <w:rPr>
          <w:rFonts w:ascii="Times New Roman" w:eastAsia="Times New Roman" w:hAnsi="Times New Roman" w:cs="Times New Roman"/>
          <w:sz w:val="24"/>
          <w:szCs w:val="24"/>
          <w:lang w:eastAsia="hr-HR"/>
        </w:rPr>
        <w:t xml:space="preserve">6.2.3.1. Područni operativni odjel za financije Zagreb </w:t>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p>
    <w:p w14:paraId="164190D0" w14:textId="77777777" w:rsidR="0006421D" w:rsidRDefault="0006421D" w:rsidP="007563FA">
      <w:pPr>
        <w:spacing w:after="0" w:line="240" w:lineRule="auto"/>
        <w:ind w:left="708" w:firstLine="708"/>
        <w:jc w:val="both"/>
        <w:textAlignment w:val="baseline"/>
        <w:rPr>
          <w:rFonts w:ascii="Times New Roman" w:eastAsia="Times New Roman" w:hAnsi="Times New Roman" w:cs="Times New Roman"/>
          <w:sz w:val="24"/>
          <w:szCs w:val="24"/>
          <w:u w:val="single"/>
          <w:lang w:eastAsia="hr-HR"/>
        </w:rPr>
      </w:pPr>
      <w:r>
        <w:rPr>
          <w:rFonts w:ascii="Times New Roman" w:eastAsia="Times New Roman" w:hAnsi="Times New Roman" w:cs="Times New Roman"/>
          <w:sz w:val="24"/>
          <w:szCs w:val="24"/>
          <w:lang w:eastAsia="hr-HR"/>
        </w:rPr>
        <w:t xml:space="preserve">6.2.3.2. Područni operativni odjel za financije Karlovac </w:t>
      </w:r>
      <w:r>
        <w:rPr>
          <w:rFonts w:ascii="Times New Roman" w:eastAsia="Times New Roman" w:hAnsi="Times New Roman" w:cs="Times New Roman"/>
          <w:sz w:val="24"/>
          <w:szCs w:val="24"/>
          <w:lang w:eastAsia="hr-HR"/>
        </w:rPr>
        <w:tab/>
      </w:r>
    </w:p>
    <w:p w14:paraId="6C5D3EEC" w14:textId="77777777" w:rsidR="0006421D" w:rsidRDefault="0006421D" w:rsidP="007563FA">
      <w:pPr>
        <w:spacing w:after="0" w:line="240" w:lineRule="auto"/>
        <w:ind w:left="708" w:firstLine="708"/>
        <w:jc w:val="both"/>
        <w:textAlignment w:val="baseline"/>
        <w:rPr>
          <w:rFonts w:ascii="Times New Roman" w:eastAsia="Times New Roman" w:hAnsi="Times New Roman" w:cs="Times New Roman"/>
          <w:sz w:val="24"/>
          <w:szCs w:val="24"/>
          <w:u w:val="single"/>
          <w:lang w:eastAsia="hr-HR"/>
        </w:rPr>
      </w:pPr>
      <w:r>
        <w:rPr>
          <w:rFonts w:ascii="Times New Roman" w:eastAsia="Times New Roman" w:hAnsi="Times New Roman" w:cs="Times New Roman"/>
          <w:sz w:val="24"/>
          <w:szCs w:val="24"/>
          <w:lang w:eastAsia="hr-HR"/>
        </w:rPr>
        <w:t xml:space="preserve">6.2.3.3. Područni operativni odjel za financije Osijek </w:t>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p>
    <w:p w14:paraId="5043C8E3" w14:textId="77777777" w:rsidR="0006421D" w:rsidRDefault="0006421D" w:rsidP="007563FA">
      <w:pPr>
        <w:spacing w:after="0" w:line="240" w:lineRule="auto"/>
        <w:ind w:left="708" w:firstLine="708"/>
        <w:jc w:val="both"/>
        <w:textAlignment w:val="baseline"/>
        <w:rPr>
          <w:rFonts w:ascii="Times New Roman" w:eastAsia="Times New Roman" w:hAnsi="Times New Roman" w:cs="Times New Roman"/>
          <w:sz w:val="24"/>
          <w:szCs w:val="24"/>
          <w:u w:val="single"/>
          <w:lang w:eastAsia="hr-HR"/>
        </w:rPr>
      </w:pPr>
      <w:r>
        <w:rPr>
          <w:rFonts w:ascii="Times New Roman" w:eastAsia="Times New Roman" w:hAnsi="Times New Roman" w:cs="Times New Roman"/>
          <w:sz w:val="24"/>
          <w:szCs w:val="24"/>
          <w:lang w:eastAsia="hr-HR"/>
        </w:rPr>
        <w:t xml:space="preserve">6.2.3.4. Područni operativni odjel za financije Split </w:t>
      </w: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p>
    <w:p w14:paraId="537E8EB2" w14:textId="77777777" w:rsidR="0006421D" w:rsidRDefault="0006421D" w:rsidP="007563FA">
      <w:pPr>
        <w:spacing w:after="0" w:line="240" w:lineRule="auto"/>
        <w:ind w:left="708"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6.2.3.5. Odjel za financijsku obradu podnesaka. </w:t>
      </w:r>
      <w:r>
        <w:rPr>
          <w:rFonts w:ascii="Times New Roman" w:eastAsia="Times New Roman" w:hAnsi="Times New Roman" w:cs="Times New Roman"/>
          <w:sz w:val="24"/>
          <w:szCs w:val="24"/>
          <w:lang w:eastAsia="hr-HR"/>
        </w:rPr>
        <w:tab/>
      </w:r>
    </w:p>
    <w:p w14:paraId="39352186" w14:textId="77777777" w:rsidR="0006421D" w:rsidRDefault="0006421D" w:rsidP="0006421D">
      <w:pPr>
        <w:spacing w:after="0" w:line="240" w:lineRule="auto"/>
        <w:ind w:left="708"/>
        <w:jc w:val="both"/>
        <w:textAlignment w:val="baseline"/>
        <w:rPr>
          <w:rFonts w:ascii="Times New Roman" w:eastAsia="Times New Roman" w:hAnsi="Times New Roman" w:cs="Times New Roman"/>
          <w:sz w:val="24"/>
          <w:szCs w:val="24"/>
          <w:u w:val="single"/>
          <w:lang w:eastAsia="hr-HR"/>
        </w:rPr>
      </w:pPr>
      <w:r>
        <w:rPr>
          <w:rFonts w:ascii="Times New Roman" w:eastAsia="Times New Roman" w:hAnsi="Times New Roman" w:cs="Times New Roman"/>
          <w:sz w:val="24"/>
          <w:szCs w:val="24"/>
          <w:lang w:eastAsia="hr-HR"/>
        </w:rPr>
        <w:tab/>
      </w:r>
    </w:p>
    <w:p w14:paraId="4653E9DF"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6.2.3.1. Područni operativni odjel za financije Zagreb</w:t>
      </w:r>
    </w:p>
    <w:p w14:paraId="1C3FE1D6"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9C78FB4" w14:textId="77777777" w:rsidR="0006421D" w:rsidRDefault="00687E7A"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w:t>
      </w:r>
      <w:r w:rsidR="007D6A8B">
        <w:rPr>
          <w:rFonts w:ascii="Times New Roman" w:eastAsia="Times New Roman" w:hAnsi="Times New Roman" w:cs="Times New Roman"/>
          <w:b/>
          <w:color w:val="231F20"/>
          <w:sz w:val="24"/>
          <w:szCs w:val="24"/>
          <w:lang w:eastAsia="hr-HR"/>
        </w:rPr>
        <w:t>2</w:t>
      </w:r>
      <w:r w:rsidR="0006421D">
        <w:rPr>
          <w:rFonts w:ascii="Times New Roman" w:eastAsia="Times New Roman" w:hAnsi="Times New Roman" w:cs="Times New Roman"/>
          <w:b/>
          <w:color w:val="231F20"/>
          <w:sz w:val="24"/>
          <w:szCs w:val="24"/>
          <w:lang w:eastAsia="hr-HR"/>
        </w:rPr>
        <w:t>.</w:t>
      </w:r>
    </w:p>
    <w:p w14:paraId="57E0D8BC"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7E79729"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Područni operativni odjel za financije Zagreb obavlja kontrolu zakonske, formalne i računske ispravnosti financijskih i materijalnih isprava te isprava obračuna plaća i naknada, kao i postupaka na temelju kojih su stvorene obveze na teret proračunskih sredstava i financijskih isprava na temelju kojih se evidentiraju potraživanja. Odobrava postupanje po kontroliranim ispravama odnosno daje naloge za uklanjanje utvrđenih neispravnosti isprava i postupaka materijalno-financijskog poslovanja. Provodi evidenciju i knjiženje podataka u glavnu i pomoćne knjige, obavlja blagajničko poslovanje i osigurava popunu blagajničkog maksimuma pomoćnih blagajni ustrojstvenih jedinica iz svoje nadležnosti. Prati stanje i kretanje materijalnih i financijskih pokazatelja o izvršenju financijskog plana po računima računskog plana i stanju potraživanja. Za nenaplaćena potraživanja pokreće postupak utuženja. Sudjeluje u pripremi odluka i planova te osiguranju podataka za godišnju uskladu stanja u knjizi materijalne imovine i materijalnim evidencijama, kao i provedbu popisa imovine i obveza. Donosi odluke o raspravama utvrđenih viškova i manjkova te izrađuje izvješće o viškovima i manjkovima utvrđenim prilikom obavljanja godišnjeg popisa materijalne imovine. Priprema i unosi sastavnice za obračun plaća i naknada u informacijski sustav za financije i proračun, obrađuje i obavlja unos mjesečne evidencije radnog vremena, izvješća o bolovanju, administrativnih zabrana, postupa po sudskim odlukama, obrađuje zaštićene račune, promjene poreznih evidencija. Izrađuje MPP1 obrasce po zamolnicama Hrvatskog zavoda za mirovinsko osiguranje, vrši popunu i ovjeru obrazaca koje izdaju banke vezano za kredite djelatnika, unosi personalne i druge dokumente koji utječu na obračun plaće, obavlja izračun otpremnina i unos naknada zaposlenima. Izrađuje potvrde o isplaćenim plaćama i naknadama, priprema očitovanja o osnovanosti zahtjeva za isplatu te izrađuje zahtjeve za refundaciju naknade plaće za vrijeme bolovanja na teret Hrvatskog zavoda za zdravstveno osiguranje za potrebe djelatnika ustrojstvenih jedinica. Sudjeluje u izradi uputa i projektima unaprjeđenja poslovanja te obavlja i druge poslove iz svojega djelokruga te prati i primjenjuje propise iz područja materijalno-financijskog poslovanja, obračuna plaća i naknada. Odjel obavlja i druge poslove iz svojega djelokruga.</w:t>
      </w:r>
    </w:p>
    <w:p w14:paraId="3A9EEB31"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7DB194D5"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6.2.3.2. Područni operativni odjel za financije Karlovac</w:t>
      </w:r>
    </w:p>
    <w:p w14:paraId="20A7AE03"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BCB5BAA"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113</w:t>
      </w:r>
      <w:r w:rsidR="0006421D">
        <w:rPr>
          <w:rFonts w:ascii="Times New Roman" w:eastAsia="Times New Roman" w:hAnsi="Times New Roman" w:cs="Times New Roman"/>
          <w:b/>
          <w:color w:val="231F20"/>
          <w:sz w:val="24"/>
          <w:szCs w:val="24"/>
          <w:lang w:eastAsia="hr-HR"/>
        </w:rPr>
        <w:t>.</w:t>
      </w:r>
    </w:p>
    <w:p w14:paraId="238879E7"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5B95109"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Područni operativni odjel za financije Karlovac obavlja kontrolu zakonske, formalne i računske ispravnosti financijskih i materijalnih isprava te isprava obračuna plaća i naknada, kao i postupaka na temelju kojih su stvorene obveze na teret proračunskih sredstava i financijskih isprava na temelju kojih se evidentiraju potraživanja. Odobrava postupanje po kontroliranim ispravama odnosno daje naloge za uklanjanje utvrđenih neispravnosti isprava i postupaka materijalno-financijskog poslovanja. Provodi evidenciju i knjiženje podataka u glavnu i pomoćne knjige, obavlja blagajničko poslovanje i osigurava popunu blagajničkog maksimuma pomoćnih blagajni ustrojstvenih jedinica iz svoje nadležnosti. Prati stanje i kretanje materijalnih i financijskih pokazatelja o izvršenju financijskog plana po računima računskog plana i stanju potraživanja. Za nenaplaćena potraživanja pokreće postupak utuženja. Sudjeluje u pripremi odluka i planova te osiguranju podataka za godišnju uskladu stanja u knjizi materijalne imovine i materijalnim evidencijama, kao i provedbu popisa imovine i obveza. Donosi odluke o raspravama utvrđenih viškova i manjkova te izrađuje izvješće o viškovima i manjkovima utvrđenim prilikom obavljanja godišnjeg popisa materijalne imovine. Priprema i unosi sastavnice za obračun plaća i naknada u informacijski sustav za financije i proračun, obrađuje i obavlja unos mjesečne evidencije radnog vremena, izvješća o bolovanju, administrativnih zabrana, postupa po sudskim odlukama, obrađuje zaštićene račune, promjene poreznih evidencija. Izrađuje MPP1 obrasce po zamolnicama Hrvatskog zavoda za mirovinsko osiguranje, vrši popunu i ovjeru obrazaca koje izdaju banke vezano za kredite djelatnika, unosi personalne i druge dokumente koji utječu na obračun plaće, obavlja izračun otpremnina i unos </w:t>
      </w:r>
      <w:r>
        <w:rPr>
          <w:rFonts w:ascii="Times New Roman" w:eastAsia="Times New Roman" w:hAnsi="Times New Roman" w:cs="Times New Roman"/>
          <w:sz w:val="24"/>
          <w:szCs w:val="24"/>
          <w:lang w:eastAsia="hr-HR"/>
        </w:rPr>
        <w:lastRenderedPageBreak/>
        <w:t>naknada zaposlenima. Izrađuje potvrde o isplaćenim plaćama i naknadama, priprema očitovanja o osnovanosti zahtjeva za isplatu te izrađuje zahtjeve za refundaciju naknade plaće za vrijeme bolovanja na teret Hrvatskog zavoda za zdravstveno osiguranje za potrebe djelatnika ustrojstvenih jedinica. Sudjeluje u izradi uputa i projektima unaprjeđenja poslovanja te obavlja i druge poslove iz svojega djelokruga te prati i primjenjuje propise iz područja materijalno-financijskog poslovanja, obračuna plaća i naknada. Odjel obavlja i druge poslove iz svojega djelokruga.</w:t>
      </w:r>
    </w:p>
    <w:p w14:paraId="71668FFF" w14:textId="77777777" w:rsidR="007563FA" w:rsidRDefault="007563FA" w:rsidP="0006421D">
      <w:pPr>
        <w:spacing w:after="0" w:line="240" w:lineRule="auto"/>
        <w:jc w:val="center"/>
        <w:textAlignment w:val="baseline"/>
        <w:rPr>
          <w:rFonts w:ascii="Times New Roman" w:eastAsia="Times New Roman" w:hAnsi="Times New Roman" w:cs="Times New Roman"/>
          <w:b/>
          <w:sz w:val="24"/>
          <w:szCs w:val="24"/>
          <w:lang w:eastAsia="hr-HR"/>
        </w:rPr>
      </w:pPr>
    </w:p>
    <w:p w14:paraId="06AF1FA7"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6.2.3.3. Područni operativni odjel za financije Osijek</w:t>
      </w:r>
    </w:p>
    <w:p w14:paraId="075E0072" w14:textId="77777777" w:rsidR="007563FA" w:rsidRDefault="007563FA" w:rsidP="007563FA">
      <w:pPr>
        <w:spacing w:after="0" w:line="240" w:lineRule="auto"/>
        <w:textAlignment w:val="baseline"/>
        <w:rPr>
          <w:rFonts w:ascii="Times New Roman" w:eastAsia="Times New Roman" w:hAnsi="Times New Roman" w:cs="Times New Roman"/>
          <w:b/>
          <w:color w:val="231F20"/>
          <w:sz w:val="24"/>
          <w:szCs w:val="24"/>
          <w:lang w:eastAsia="hr-HR"/>
        </w:rPr>
      </w:pPr>
    </w:p>
    <w:p w14:paraId="3C43C06C" w14:textId="77777777" w:rsidR="0006421D" w:rsidRDefault="007C7D43" w:rsidP="007563FA">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w:t>
      </w:r>
      <w:r w:rsidR="007D6A8B">
        <w:rPr>
          <w:rFonts w:ascii="Times New Roman" w:eastAsia="Times New Roman" w:hAnsi="Times New Roman" w:cs="Times New Roman"/>
          <w:b/>
          <w:color w:val="231F20"/>
          <w:sz w:val="24"/>
          <w:szCs w:val="24"/>
          <w:lang w:eastAsia="hr-HR"/>
        </w:rPr>
        <w:t>14</w:t>
      </w:r>
      <w:r w:rsidR="0006421D">
        <w:rPr>
          <w:rFonts w:ascii="Times New Roman" w:eastAsia="Times New Roman" w:hAnsi="Times New Roman" w:cs="Times New Roman"/>
          <w:b/>
          <w:color w:val="231F20"/>
          <w:sz w:val="24"/>
          <w:szCs w:val="24"/>
          <w:lang w:eastAsia="hr-HR"/>
        </w:rPr>
        <w:t>.</w:t>
      </w:r>
    </w:p>
    <w:p w14:paraId="0E39D31E"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B64DE3E"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Područni operativni odjel za financije Osijek obavlja kontrolu zakonske, formalne i računske ispravnosti financijskih i materijalnih isprava te isprava obračuna plaća i naknada, kao i postupaka na temelju kojih su stvorene obveze na teret proračunskih sredstava i financijskih isprava na temelju kojih se evidentiraju potraživanja. Odobrava postupanje po kontroliranim ispravama odnosno daje naloge za uklanjanje utvrđenih neispravnosti isprava i postupaka materijalno-financijskog poslovanja. Provodi evidenciju i knjiženje podataka u glavnu i pomoćne knjige, obavlja blagajničko poslovanje i osigurava popunu blagajničkog maksimuma pomoćnih blagajni ustrojstvenih jedinica iz svoje nadležnosti. Prati stanje i kretanje materijalnih i financijskih pokazatelja o izvršenju financijskog plana po računima računskog plana i stanju potraživanja. Za nenaplaćena potraživanja pokreće postupak utuženja. Sudjeluje u pripremi odluka i planova te osiguranju podataka za godišnju uskladu stanja u knjizi materijalne imovine i materijalnim evidencijama, kao i provedbu popisa imovine i obveza. Donosi odluke o raspravama utvrđenih viškova i manjkova te izrađuje izvješće o viškovima i manjkovima utvrđenim prilikom obavljanja godišnjeg popisa materijalne imovine. Priprema i unosi sastavnice za obračun plaća i naknada u informacijski sustav za financije i proračun, obrađuje i obavlja unos mjesečne evidencije radnog vremena, izvješća o bolovanju, administrativnih zabrana, postupa po sudskim odlukama, obrađuje zaštićene račune, promjene poreznih evidencija. Izrađuje MPP1 obrasce po zamolnicama Hrvatskog zavoda za mirovinsko osiguranje, vrši popunu i ovjeru obrazaca koje izdaju banke vezano za kredite djelatnika, unosi personalne i druge dokumente koji utječu na obračun plaće, obavlja izračun otpremnina i unos naknada zaposlenima. Izrađuje potvrde o isplaćenim plaćama i naknadama,  priprema očitovanja o osnovanosti zahtjeva za isplatu te izrađuje zahtjeve za refundaciju naknade plaće za vrijeme bolovanja na teret Hrvatskog zavoda za zdravstveno osiguranje za potrebe djelatnika ustrojstvenih jedinica. Sudjeluje u izradi internih uputa i projektima unaprjeđenja poslovanja te obavlja i druge poslove iz svojega djelokruga te prati i primjenjuje propise iz područja materijalno-financijskog poslovanja, obračuna plaća i naknada. Odjel obavlja i druge poslove iz svojega djelokruga.</w:t>
      </w:r>
    </w:p>
    <w:p w14:paraId="47AEE124"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p>
    <w:p w14:paraId="1AFFFC25"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6.2.3.4. Područni operativni odjel za financije Split</w:t>
      </w:r>
    </w:p>
    <w:p w14:paraId="6978D7A7"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BF6150E"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115</w:t>
      </w:r>
      <w:r w:rsidR="0006421D">
        <w:rPr>
          <w:rFonts w:ascii="Times New Roman" w:eastAsia="Times New Roman" w:hAnsi="Times New Roman" w:cs="Times New Roman"/>
          <w:b/>
          <w:color w:val="231F20"/>
          <w:sz w:val="24"/>
          <w:szCs w:val="24"/>
          <w:lang w:eastAsia="hr-HR"/>
        </w:rPr>
        <w:t>.</w:t>
      </w:r>
    </w:p>
    <w:p w14:paraId="0A92AFCD"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86F0CA9" w14:textId="77777777" w:rsidR="0006421D" w:rsidRDefault="0006421D" w:rsidP="0006421D">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Područni operativni odjel za financije Split obavlja kontrolu zakonske, formalne i računske ispravnosti financijskih i materijalnih isprava te isprava obračuna plaća i naknada, kao i postupaka na temelju kojih su stvorene obveze na teret proračunskih sredstava i financijskih isprava na temelju kojih se evidentiraju potraživanja. Odobrava postupanje po kontroliranim ispravama odnosno daje naloge za uklanjanje utvrđenih neispravnosti isprava i postupaka materijalno-financijskog poslovanja. Provodi evidenciju i knjiženje podataka u glavnu i pomoćne knjige, obavlja blagajničko poslovanje i osigurava popunu blagajničkog maksimuma pomoćnih blagajni ustrojstvenih jedinica iz svoje nadležnosti. Prati stanje i kretanje </w:t>
      </w:r>
      <w:r>
        <w:rPr>
          <w:rFonts w:ascii="Times New Roman" w:eastAsia="Times New Roman" w:hAnsi="Times New Roman" w:cs="Times New Roman"/>
          <w:sz w:val="24"/>
          <w:szCs w:val="24"/>
          <w:lang w:eastAsia="hr-HR"/>
        </w:rPr>
        <w:lastRenderedPageBreak/>
        <w:t>materijalnih i financijskih pokazatelja o izvršenju financijskog plana po računima računskog plana i stanju potraživanja. Za nenaplaćena potraživanja pokreće postupak utuženja. Sudjeluje u pripremi odluka i planova te osiguranju podataka za godišnju uskladu stanja u knjizi materijalne imovine i materijalnim evidencijama, kao i provedbu popisa imovine i obveza. Donosi odluke o raspravama utvrđenih viškova i manjkova te izrađuje izvješće o viškovima i manjkovima utvrđenim prilikom obavljanja godišnjeg popisa materijalne imovine. Priprema i unosi sastavnice za obračun plaća i naknada u informacijski sustav za financije i proračun, obrađuje i obavlja unos mjesečne evidencije radnog vremena, izvješća o bolovanju, administrativnih zabrana, postupa po sudskim odlukama, obrađuje zaštićene račune, promjene poreznih evidencija. Izrađuje MPP1 obrasce po zamolnicama Hrvatskog zavoda za mirovinsko osiguranje, vrši popunu i ovjeru obrazaca koje izdaju banke vezano za kredite djelatnika, unosi personalne i druge dokumente koji utječu na obračun plaće, obavlja izračun otpremnina i unos naknada zaposlenima. Izrađuje potvrde o isplaćenim plaćama i naknadama,  priprema očitovanja o osnovanosti zahtjeva za isplatu te izrađuje zahtjeve za refundaciju naknade plaće za vrijeme bolovanja na teret Hrvatskog zavoda za zdravstveno osiguranje za potrebe djelatnika ustrojstvenih jedinica. Sudjeluje u izradi internih uputa i projektima unaprjeđenja poslovanja te obavlja i druge poslove iz svojega djelokruga te prati i primjenjuje propise iz područja materijalno-financijskog poslovanja, obračuna plaća i naknada. Odjel obavlja i druge poslove iz svojega djelokruga.</w:t>
      </w:r>
    </w:p>
    <w:p w14:paraId="17458A49" w14:textId="77777777" w:rsidR="0006421D" w:rsidRDefault="0006421D" w:rsidP="007C7D43">
      <w:pPr>
        <w:spacing w:after="0" w:line="240" w:lineRule="auto"/>
        <w:jc w:val="both"/>
        <w:textAlignment w:val="baseline"/>
        <w:rPr>
          <w:rFonts w:ascii="Times New Roman" w:eastAsia="Times New Roman" w:hAnsi="Times New Roman" w:cs="Times New Roman"/>
          <w:sz w:val="24"/>
          <w:szCs w:val="24"/>
          <w:lang w:eastAsia="hr-HR"/>
        </w:rPr>
      </w:pPr>
    </w:p>
    <w:p w14:paraId="61D6D2A8" w14:textId="77777777" w:rsidR="0006421D" w:rsidRDefault="0006421D" w:rsidP="0006421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6.2.3.5. Odjel za financijsku obradu podnesaka</w:t>
      </w:r>
    </w:p>
    <w:p w14:paraId="095C6375" w14:textId="77777777" w:rsidR="0006421D" w:rsidRDefault="0006421D"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8602C9D" w14:textId="77777777" w:rsidR="0006421D" w:rsidRDefault="007D6A8B" w:rsidP="0006421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116</w:t>
      </w:r>
      <w:r w:rsidR="0006421D">
        <w:rPr>
          <w:rFonts w:ascii="Times New Roman" w:eastAsia="Times New Roman" w:hAnsi="Times New Roman" w:cs="Times New Roman"/>
          <w:b/>
          <w:color w:val="231F20"/>
          <w:sz w:val="24"/>
          <w:szCs w:val="24"/>
          <w:lang w:eastAsia="hr-HR"/>
        </w:rPr>
        <w:t>.</w:t>
      </w:r>
    </w:p>
    <w:p w14:paraId="5C9C43D9" w14:textId="77777777" w:rsidR="0006421D" w:rsidRDefault="0006421D" w:rsidP="0006421D">
      <w:pPr>
        <w:tabs>
          <w:tab w:val="left" w:pos="5700"/>
        </w:tabs>
        <w:spacing w:after="0" w:line="240" w:lineRule="auto"/>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ab/>
      </w:r>
    </w:p>
    <w:p w14:paraId="71E3BA3D" w14:textId="77777777" w:rsidR="0006421D" w:rsidRPr="007C7D43" w:rsidRDefault="0006421D" w:rsidP="007C7D43">
      <w:pPr>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Odjel za financijsku obradu podnesaka priprema financijske izračune o osnovanosti tužbenih zahtjeva na zahtjev nadležne ustrojstvene jedinice Ministarstva i drugih nadležnih tijela, prikuplja očitovanja od ustrojstvenih jedinica Ministarstva i Oružanih snaga, izrađuje očitovanja na nalaze i mišljenja sudskih vještaka. Vrši obračune i isplate na zahtjev nadležne ustrojstvene jedinice Ministarstva, provodi evidenciju i knjiženja po sudskim odlukama te nadležnoj ustrojstvenoj jedinici dostavlja izvješća i dokumentaciju o izvršenim isplatama. Vodi evidenciju, knjiženja i isplate renti po sudskim odlukama. Obavlja isplate i knjiženja javnobilježničkih troškova, predujmova i troškova vezano za sudske postupke. Evidentira, knjiži i izrađuje izvješća o izvršenim pljenidbama državnog proračuna. Evidentira, knjiži i izrađuje očitovanja o utuženim potraživanjima. Izrađuje očitovanja te provodi knjiženja u postupku za odgodu plaćanja, obročnu otplatu duga te prodaju, otpis ili djelomičan otpis potraživanja. Sastavlja izvješća o izvršenoj naplati, plaćanjima, pljenidbama i stanju duga po sudskim sporovima. Surađuje s drugim ustrojstvenim jedinicama, Financijskom agencijom, državnim odvjetništvima te drugim pravnim i fizičkim osobama. Odjel obavlja i druge poslove iz svojega djelokruga.</w:t>
      </w:r>
    </w:p>
    <w:p w14:paraId="486CB144" w14:textId="77777777" w:rsidR="00303ABE" w:rsidRDefault="00303ABE" w:rsidP="00303ABE">
      <w:pPr>
        <w:pStyle w:val="box465265"/>
        <w:shd w:val="clear" w:color="auto" w:fill="FFFFFF"/>
        <w:spacing w:before="0" w:beforeAutospacing="0" w:after="0" w:afterAutospacing="0"/>
        <w:textAlignment w:val="baseline"/>
        <w:rPr>
          <w:b/>
          <w:iCs/>
        </w:rPr>
      </w:pPr>
    </w:p>
    <w:p w14:paraId="0CD96854" w14:textId="77777777" w:rsidR="00303ABE" w:rsidRPr="0044461E" w:rsidRDefault="00303ABE" w:rsidP="00303ABE">
      <w:pPr>
        <w:pStyle w:val="box465265"/>
        <w:shd w:val="clear" w:color="auto" w:fill="FFFFFF"/>
        <w:spacing w:before="0" w:beforeAutospacing="0" w:after="0" w:afterAutospacing="0"/>
        <w:jc w:val="center"/>
        <w:textAlignment w:val="baseline"/>
      </w:pPr>
      <w:r w:rsidRPr="004728B1">
        <w:rPr>
          <w:b/>
          <w:color w:val="231F20"/>
        </w:rPr>
        <w:t>7</w:t>
      </w:r>
      <w:r w:rsidRPr="0044461E">
        <w:rPr>
          <w:b/>
        </w:rPr>
        <w:t>.</w:t>
      </w:r>
      <w:r w:rsidRPr="0044461E">
        <w:rPr>
          <w:b/>
          <w:iCs/>
        </w:rPr>
        <w:t xml:space="preserve">   </w:t>
      </w:r>
      <w:r w:rsidR="0041142E">
        <w:rPr>
          <w:b/>
          <w:iCs/>
        </w:rPr>
        <w:tab/>
      </w:r>
      <w:r w:rsidRPr="0044461E">
        <w:rPr>
          <w:b/>
          <w:iCs/>
        </w:rPr>
        <w:t>UPRAVA ZA INFRASTRUKTURU I POTPORU</w:t>
      </w:r>
    </w:p>
    <w:p w14:paraId="0B842434"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676D8F84" w14:textId="77777777" w:rsidR="00303ABE" w:rsidRPr="0044461E" w:rsidRDefault="007D6A8B" w:rsidP="00303ABE">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117</w:t>
      </w:r>
      <w:r w:rsidR="00303ABE" w:rsidRPr="0044461E">
        <w:rPr>
          <w:rFonts w:ascii="Times New Roman" w:eastAsia="Times New Roman" w:hAnsi="Times New Roman" w:cs="Times New Roman"/>
          <w:b/>
          <w:sz w:val="24"/>
          <w:szCs w:val="24"/>
          <w:lang w:eastAsia="hr-HR"/>
        </w:rPr>
        <w:t>.</w:t>
      </w:r>
    </w:p>
    <w:p w14:paraId="7127B6BB"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1B9A26D6" w14:textId="77777777" w:rsidR="00303ABE" w:rsidRPr="0044461E" w:rsidRDefault="00303ABE" w:rsidP="00303ABE">
      <w:pPr>
        <w:shd w:val="clear" w:color="auto" w:fill="FFFFFF"/>
        <w:spacing w:after="0" w:line="240" w:lineRule="auto"/>
        <w:ind w:firstLine="708"/>
        <w:jc w:val="both"/>
        <w:textAlignment w:val="baseline"/>
        <w:rPr>
          <w:rFonts w:ascii="Times New Roman" w:hAnsi="Times New Roman" w:cs="Times New Roman"/>
          <w:strike/>
          <w:sz w:val="24"/>
          <w:szCs w:val="24"/>
        </w:rPr>
      </w:pPr>
      <w:r w:rsidRPr="0044461E">
        <w:rPr>
          <w:rFonts w:ascii="Times New Roman" w:hAnsi="Times New Roman" w:cs="Times New Roman"/>
          <w:sz w:val="24"/>
          <w:szCs w:val="24"/>
        </w:rPr>
        <w:t>(1)</w:t>
      </w:r>
      <w:r w:rsidRPr="0044461E">
        <w:rPr>
          <w:rFonts w:ascii="Times New Roman" w:hAnsi="Times New Roman" w:cs="Times New Roman"/>
          <w:sz w:val="24"/>
          <w:szCs w:val="24"/>
        </w:rPr>
        <w:tab/>
        <w:t>Uprava za infrastrukturu i potporu obavlja stručne i upravne poslove vezane za prostorno planiranje vojnih lokacija i građevina, koordinira projektiranje i provedbu radova rekonstrukcije, sanacije i izgradnje vojnih građevina i infrastrukture te stambenih građevina za službene potrebe, koordinira aktivnosti zaštite od požara, kontrolu projektno-tehničke dokumentacije i primjene tehničkih i drugih propisa, izdavanje rješenja o građenju i uporabi vojnih građevina, opremanje</w:t>
      </w:r>
      <w:r>
        <w:rPr>
          <w:rFonts w:ascii="Times New Roman" w:hAnsi="Times New Roman" w:cs="Times New Roman"/>
          <w:sz w:val="24"/>
          <w:szCs w:val="24"/>
        </w:rPr>
        <w:t xml:space="preserve"> građevina</w:t>
      </w:r>
      <w:r w:rsidRPr="0044461E">
        <w:rPr>
          <w:rFonts w:ascii="Times New Roman" w:hAnsi="Times New Roman" w:cs="Times New Roman"/>
          <w:sz w:val="24"/>
          <w:szCs w:val="24"/>
        </w:rPr>
        <w:t xml:space="preserve">, tehničku zaštitu vojnih građevina i lokacija, izdavanje potvrda, posebnih uvjeta i suglasnosti u postupcima izdavanja lokacijskih, građevinskih i uporabnih dozvola, suglasnosti i očitovanja na prostorno-plansku dokumentaciju, nadzor i </w:t>
      </w:r>
      <w:r w:rsidRPr="0044461E">
        <w:rPr>
          <w:rFonts w:ascii="Times New Roman" w:hAnsi="Times New Roman" w:cs="Times New Roman"/>
          <w:sz w:val="24"/>
          <w:szCs w:val="24"/>
        </w:rPr>
        <w:lastRenderedPageBreak/>
        <w:t>provedbu kontrole kvalitete i rokova izvođenja usluga i radova, kontrolu i ovjeru obračunske/financijske dokumentacije, prijave, praćenja i izvješćivanja provedbe infrastrukturnih projekata koj</w:t>
      </w:r>
      <w:r>
        <w:rPr>
          <w:rFonts w:ascii="Times New Roman" w:hAnsi="Times New Roman" w:cs="Times New Roman"/>
          <w:sz w:val="24"/>
          <w:szCs w:val="24"/>
        </w:rPr>
        <w:t xml:space="preserve">i se financiraju iz </w:t>
      </w:r>
      <w:r w:rsidRPr="007610AB">
        <w:rPr>
          <w:rFonts w:ascii="Times New Roman" w:hAnsi="Times New Roman" w:cs="Times New Roman"/>
          <w:sz w:val="24"/>
          <w:szCs w:val="24"/>
        </w:rPr>
        <w:t>nacionalnih, EU i NATO fondova</w:t>
      </w:r>
      <w:r>
        <w:rPr>
          <w:rFonts w:ascii="Times New Roman" w:hAnsi="Times New Roman" w:cs="Times New Roman"/>
          <w:sz w:val="24"/>
          <w:szCs w:val="24"/>
        </w:rPr>
        <w:t>,</w:t>
      </w:r>
      <w:r w:rsidRPr="0044461E">
        <w:rPr>
          <w:rFonts w:ascii="Times New Roman" w:hAnsi="Times New Roman" w:cs="Times New Roman"/>
          <w:sz w:val="24"/>
          <w:szCs w:val="24"/>
        </w:rPr>
        <w:t xml:space="preserve"> provedbu tehničkih pregleda izvedenih radova, sudjelovanje u provedbi postup</w:t>
      </w:r>
      <w:r>
        <w:rPr>
          <w:rFonts w:ascii="Times New Roman" w:hAnsi="Times New Roman" w:cs="Times New Roman"/>
          <w:sz w:val="24"/>
          <w:szCs w:val="24"/>
        </w:rPr>
        <w:t>a</w:t>
      </w:r>
      <w:r w:rsidRPr="0044461E">
        <w:rPr>
          <w:rFonts w:ascii="Times New Roman" w:hAnsi="Times New Roman" w:cs="Times New Roman"/>
          <w:sz w:val="24"/>
          <w:szCs w:val="24"/>
        </w:rPr>
        <w:t>ka javne nabave, suradnju s EU, NATO i partnerskim zemljama iz funkcionalnih područja koja su iz nadležnosti Uprave</w:t>
      </w:r>
      <w:r>
        <w:rPr>
          <w:rFonts w:ascii="Times New Roman" w:hAnsi="Times New Roman" w:cs="Times New Roman"/>
          <w:sz w:val="24"/>
          <w:szCs w:val="24"/>
        </w:rPr>
        <w:t>. O</w:t>
      </w:r>
      <w:r w:rsidRPr="0044461E">
        <w:rPr>
          <w:rFonts w:ascii="Times New Roman" w:hAnsi="Times New Roman" w:cs="Times New Roman"/>
          <w:sz w:val="24"/>
          <w:szCs w:val="24"/>
        </w:rPr>
        <w:t>bavlja stručne i upravne poslove vezane za upravljanje nekretninama, obavlja poslove vezane za korištenje i evidenciju nekretnina u vlasništvu Republike Hrvatske danih na upravljanje Ministarstvu, predlaže i prati sudske i ovršne postupke vezane za korisnike i kupce stanova, poslovnih prostora, privremenog smještaja te korisnike garaža, sklapa ugovore o najmu stanova, vodi postupke prodaje stanova, izrađuje izračune cijene stanova, obavlja naplatu i praćenje naplate obročne otplate i najamnine za stanove</w:t>
      </w:r>
      <w:r>
        <w:rPr>
          <w:rFonts w:ascii="Times New Roman" w:hAnsi="Times New Roman" w:cs="Times New Roman"/>
          <w:sz w:val="24"/>
          <w:szCs w:val="24"/>
        </w:rPr>
        <w:t xml:space="preserve"> i</w:t>
      </w:r>
      <w:r w:rsidRPr="0044461E">
        <w:rPr>
          <w:rFonts w:ascii="Times New Roman" w:hAnsi="Times New Roman" w:cs="Times New Roman"/>
          <w:sz w:val="24"/>
          <w:szCs w:val="24"/>
        </w:rPr>
        <w:t xml:space="preserve"> privremen</w:t>
      </w:r>
      <w:r>
        <w:rPr>
          <w:rFonts w:ascii="Times New Roman" w:hAnsi="Times New Roman" w:cs="Times New Roman"/>
          <w:sz w:val="24"/>
          <w:szCs w:val="24"/>
        </w:rPr>
        <w:t>og</w:t>
      </w:r>
      <w:r w:rsidRPr="0044461E">
        <w:rPr>
          <w:rFonts w:ascii="Times New Roman" w:hAnsi="Times New Roman" w:cs="Times New Roman"/>
          <w:sz w:val="24"/>
          <w:szCs w:val="24"/>
        </w:rPr>
        <w:t xml:space="preserve"> smještaj</w:t>
      </w:r>
      <w:r>
        <w:rPr>
          <w:rFonts w:ascii="Times New Roman" w:hAnsi="Times New Roman" w:cs="Times New Roman"/>
          <w:sz w:val="24"/>
          <w:szCs w:val="24"/>
        </w:rPr>
        <w:t>a</w:t>
      </w:r>
      <w:r w:rsidRPr="0044461E">
        <w:rPr>
          <w:rFonts w:ascii="Times New Roman" w:hAnsi="Times New Roman" w:cs="Times New Roman"/>
          <w:sz w:val="24"/>
          <w:szCs w:val="24"/>
        </w:rPr>
        <w:t>, izradu odluka, sporazuma, mišljenja, izvješća i druge poslove vezane za graditeljstvo, energetsku učinkovitost, uporabu energije iz obnovljivih izvora, upravljanje nekretninama, geoinformacije te zaštitu okoliša i prirode. Evidentira i prati zaduženja za sredstva na uporabi u Ministarstvu. Vodi knjigu manjkova i št</w:t>
      </w:r>
      <w:r>
        <w:rPr>
          <w:rFonts w:ascii="Times New Roman" w:hAnsi="Times New Roman" w:cs="Times New Roman"/>
          <w:sz w:val="24"/>
          <w:szCs w:val="24"/>
        </w:rPr>
        <w:t>eta za Ministarstvo. Z</w:t>
      </w:r>
      <w:r w:rsidRPr="0044461E">
        <w:rPr>
          <w:rFonts w:ascii="Times New Roman" w:hAnsi="Times New Roman" w:cs="Times New Roman"/>
          <w:sz w:val="24"/>
          <w:szCs w:val="24"/>
        </w:rPr>
        <w:t>brinjava materijalnu imovinu koja se vraća s uporabe iz ustrojstvenih jedinica Ministarstva te provodi postupak otpisa neperspektivnih sredstava. Podupire ustrojstvene jedinice Ministarstva u dijelu uredskog i informatičkog materijala, protokolarne potrebe i druge aktivnosti, sitnog inventara te osigurava nesmetanu distribuciju energenata (struja, komunalne usluge, usluge čišćenja, plin, lož-ulje, goriva i maziva). Obavlja servisiranje opreme, stacionarnih elektroagregata, rendgenske opreme, dozimetrije i uredske opreme u ustrojstvenim jedinicama Ministarstva. Osigurava uslugu smještaja i prehrane za potrebe Ministarstva i Oružanih snaga. Obavlja djelatnost opskrbe putem tehničkih nositelja vezano za energente, pogonska sredstva i maziva. Putem tehničkih nositelja Ministarstva vrši narudžbu i distribuciju cestovnih, željezničkih i zrakoplovnih karata vezano za transport ljudi i opreme te ekspresnu distribuciju pošiljaka, kao i selidbene usluge u Republici Hrvatskoj i inozemstvu. Obavlja upravne i stručne poslove vezano za materijalno zbrinjavanje Ministarstva i Oružanih snaga kroz propisivanje funkcioniranja prometa i prijevoznih procesa. Planira i osigurava najam prometnih sredstava civilnog programa za opremanje Ministarstva i Oružanih snaga. Vodi evidenciju registriranih motornih vozila i obavlja poslove prve registracije te odjavu registriranih vozila. Izrađuje analizu sigurnosti cestovnog prometa</w:t>
      </w:r>
      <w:r>
        <w:rPr>
          <w:rFonts w:ascii="Times New Roman" w:hAnsi="Times New Roman" w:cs="Times New Roman"/>
          <w:sz w:val="24"/>
          <w:szCs w:val="24"/>
        </w:rPr>
        <w:t xml:space="preserve"> u dijelu koji se odnosi na Ministarstvo i Oružane snage</w:t>
      </w:r>
      <w:r w:rsidRPr="0044461E">
        <w:rPr>
          <w:rFonts w:ascii="Times New Roman" w:hAnsi="Times New Roman" w:cs="Times New Roman"/>
          <w:sz w:val="24"/>
          <w:szCs w:val="24"/>
        </w:rPr>
        <w:t xml:space="preserve"> i predlaže mjere za poboljšanje sigurnosti te obavlja poslove likvidacije šteta od autoodgovornosti. Pruža usluge prijevoza zaposlenika Ministarstva i stranih delegacija te sudjeluje u prijevozu delegacija na državnoj razini. Uprava obavlja i druge poslove te izrađuje provedbene </w:t>
      </w:r>
      <w:r>
        <w:rPr>
          <w:rFonts w:ascii="Times New Roman" w:hAnsi="Times New Roman" w:cs="Times New Roman"/>
          <w:sz w:val="24"/>
          <w:szCs w:val="24"/>
        </w:rPr>
        <w:t>propise iz svojega djelokruga</w:t>
      </w:r>
      <w:r w:rsidRPr="0044461E">
        <w:rPr>
          <w:rFonts w:ascii="Times New Roman" w:hAnsi="Times New Roman" w:cs="Times New Roman"/>
          <w:sz w:val="24"/>
          <w:szCs w:val="24"/>
        </w:rPr>
        <w:t xml:space="preserve">. </w:t>
      </w:r>
    </w:p>
    <w:p w14:paraId="03D09FCF" w14:textId="77777777" w:rsidR="00303ABE" w:rsidRPr="0044461E" w:rsidRDefault="00303ABE" w:rsidP="00303ABE">
      <w:pPr>
        <w:spacing w:after="0" w:line="240" w:lineRule="auto"/>
        <w:ind w:firstLine="708"/>
        <w:jc w:val="both"/>
        <w:rPr>
          <w:rFonts w:ascii="Times New Roman" w:hAnsi="Times New Roman" w:cs="Times New Roman"/>
          <w:sz w:val="24"/>
          <w:szCs w:val="24"/>
        </w:rPr>
      </w:pPr>
    </w:p>
    <w:p w14:paraId="758F8749"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(2)</w:t>
      </w:r>
      <w:r w:rsidRPr="0044461E">
        <w:rPr>
          <w:rFonts w:ascii="Times New Roman" w:hAnsi="Times New Roman" w:cs="Times New Roman"/>
          <w:sz w:val="24"/>
          <w:szCs w:val="24"/>
        </w:rPr>
        <w:tab/>
        <w:t>U Upravi za infrastrukturu i potporu ustrojavaju se:</w:t>
      </w:r>
    </w:p>
    <w:p w14:paraId="1E45F97A" w14:textId="77777777" w:rsidR="00303ABE" w:rsidRDefault="00303ABE" w:rsidP="00303ABE">
      <w:pPr>
        <w:spacing w:after="0" w:line="240" w:lineRule="auto"/>
        <w:ind w:left="708" w:firstLine="708"/>
        <w:jc w:val="both"/>
        <w:rPr>
          <w:rFonts w:ascii="Times New Roman" w:hAnsi="Times New Roman" w:cs="Times New Roman"/>
          <w:sz w:val="24"/>
          <w:szCs w:val="24"/>
        </w:rPr>
      </w:pPr>
      <w:r w:rsidRPr="0044461E">
        <w:rPr>
          <w:rFonts w:ascii="Times New Roman" w:hAnsi="Times New Roman" w:cs="Times New Roman"/>
          <w:sz w:val="24"/>
          <w:szCs w:val="24"/>
        </w:rPr>
        <w:t>7.1.</w:t>
      </w:r>
      <w:r w:rsidRPr="0044461E">
        <w:rPr>
          <w:rFonts w:ascii="Times New Roman" w:hAnsi="Times New Roman" w:cs="Times New Roman"/>
          <w:sz w:val="24"/>
          <w:szCs w:val="24"/>
        </w:rPr>
        <w:tab/>
        <w:t>Sektor za infrastrukturu</w:t>
      </w:r>
    </w:p>
    <w:p w14:paraId="7D807DD5" w14:textId="77777777" w:rsidR="004F0126" w:rsidRPr="0044461E" w:rsidRDefault="004F0126" w:rsidP="00303ABE">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7.2.      Sektor</w:t>
      </w:r>
      <w:r w:rsidRPr="004F0126">
        <w:rPr>
          <w:rFonts w:ascii="Times New Roman" w:hAnsi="Times New Roman" w:cs="Times New Roman"/>
          <w:sz w:val="24"/>
          <w:szCs w:val="24"/>
        </w:rPr>
        <w:t xml:space="preserve"> za stambene poslove </w:t>
      </w:r>
      <w:r w:rsidR="00725A4F">
        <w:rPr>
          <w:rFonts w:ascii="Times New Roman" w:hAnsi="Times New Roman" w:cs="Times New Roman"/>
          <w:sz w:val="24"/>
          <w:szCs w:val="24"/>
        </w:rPr>
        <w:t>i postupke</w:t>
      </w:r>
    </w:p>
    <w:p w14:paraId="45683D47" w14:textId="77777777" w:rsidR="00303ABE" w:rsidRPr="0044461E" w:rsidRDefault="00303ABE" w:rsidP="00303ABE">
      <w:pPr>
        <w:spacing w:after="0" w:line="240" w:lineRule="auto"/>
        <w:ind w:left="708" w:firstLine="708"/>
        <w:jc w:val="both"/>
        <w:rPr>
          <w:rFonts w:ascii="Times New Roman" w:hAnsi="Times New Roman" w:cs="Times New Roman"/>
          <w:sz w:val="24"/>
          <w:szCs w:val="24"/>
        </w:rPr>
      </w:pPr>
      <w:r w:rsidRPr="0044461E">
        <w:rPr>
          <w:rFonts w:ascii="Times New Roman" w:hAnsi="Times New Roman" w:cs="Times New Roman"/>
          <w:sz w:val="24"/>
          <w:szCs w:val="24"/>
        </w:rPr>
        <w:t>7.2.</w:t>
      </w:r>
      <w:r w:rsidRPr="0044461E">
        <w:rPr>
          <w:rFonts w:ascii="Times New Roman" w:hAnsi="Times New Roman" w:cs="Times New Roman"/>
          <w:sz w:val="24"/>
          <w:szCs w:val="24"/>
        </w:rPr>
        <w:tab/>
        <w:t>Sektor za potporu, promet i usluge.</w:t>
      </w:r>
    </w:p>
    <w:p w14:paraId="4B03B205" w14:textId="77777777" w:rsidR="00303ABE" w:rsidRPr="0044461E" w:rsidRDefault="00303ABE" w:rsidP="00303ABE">
      <w:pPr>
        <w:spacing w:after="0" w:line="240" w:lineRule="auto"/>
        <w:jc w:val="both"/>
        <w:rPr>
          <w:rFonts w:ascii="Times New Roman" w:hAnsi="Times New Roman" w:cs="Times New Roman"/>
          <w:sz w:val="24"/>
          <w:szCs w:val="24"/>
        </w:rPr>
      </w:pPr>
    </w:p>
    <w:p w14:paraId="67D152DD" w14:textId="77777777" w:rsidR="00303ABE" w:rsidRPr="0044461E" w:rsidRDefault="00303ABE" w:rsidP="00303ABE">
      <w:pPr>
        <w:spacing w:after="0" w:line="240" w:lineRule="auto"/>
        <w:jc w:val="center"/>
        <w:rPr>
          <w:rFonts w:ascii="Times New Roman" w:hAnsi="Times New Roman" w:cs="Times New Roman"/>
          <w:b/>
          <w:sz w:val="24"/>
          <w:szCs w:val="24"/>
        </w:rPr>
      </w:pPr>
      <w:r w:rsidRPr="0044461E">
        <w:rPr>
          <w:rFonts w:ascii="Times New Roman" w:hAnsi="Times New Roman" w:cs="Times New Roman"/>
          <w:b/>
          <w:sz w:val="24"/>
          <w:szCs w:val="24"/>
        </w:rPr>
        <w:t>7.1.</w:t>
      </w:r>
      <w:r w:rsidRPr="0044461E">
        <w:rPr>
          <w:rFonts w:ascii="Times New Roman" w:hAnsi="Times New Roman" w:cs="Times New Roman"/>
          <w:b/>
          <w:sz w:val="24"/>
          <w:szCs w:val="24"/>
        </w:rPr>
        <w:tab/>
        <w:t>Sektor za infrastrukturu</w:t>
      </w:r>
    </w:p>
    <w:p w14:paraId="6464DB73"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0C43AB97" w14:textId="77777777" w:rsidR="00303ABE" w:rsidRPr="0044461E" w:rsidRDefault="007D6A8B" w:rsidP="00303ABE">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118</w:t>
      </w:r>
      <w:r w:rsidR="00303ABE" w:rsidRPr="0044461E">
        <w:rPr>
          <w:rFonts w:ascii="Times New Roman" w:eastAsia="Times New Roman" w:hAnsi="Times New Roman" w:cs="Times New Roman"/>
          <w:b/>
          <w:sz w:val="24"/>
          <w:szCs w:val="24"/>
          <w:lang w:eastAsia="hr-HR"/>
        </w:rPr>
        <w:t>.</w:t>
      </w:r>
    </w:p>
    <w:p w14:paraId="1B1A670C"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5EEFEAC2" w14:textId="77777777" w:rsidR="00303ABE" w:rsidRPr="0044461E" w:rsidRDefault="00303ABE" w:rsidP="00303ABE">
      <w:pPr>
        <w:pStyle w:val="ListParagraph"/>
        <w:spacing w:after="0" w:line="240" w:lineRule="auto"/>
        <w:ind w:left="0" w:firstLine="708"/>
        <w:jc w:val="both"/>
        <w:rPr>
          <w:rFonts w:ascii="Times New Roman" w:hAnsi="Times New Roman" w:cs="Times New Roman"/>
          <w:strike/>
          <w:sz w:val="24"/>
          <w:szCs w:val="24"/>
        </w:rPr>
      </w:pPr>
      <w:r w:rsidRPr="0044461E">
        <w:rPr>
          <w:rFonts w:ascii="Times New Roman" w:hAnsi="Times New Roman" w:cs="Times New Roman"/>
          <w:sz w:val="24"/>
          <w:szCs w:val="24"/>
        </w:rPr>
        <w:t>(1)</w:t>
      </w:r>
      <w:r w:rsidRPr="0044461E">
        <w:rPr>
          <w:rFonts w:ascii="Times New Roman" w:hAnsi="Times New Roman" w:cs="Times New Roman"/>
          <w:sz w:val="24"/>
          <w:szCs w:val="24"/>
        </w:rPr>
        <w:tab/>
        <w:t>Sektor za infrastrukturu obavlja stručne i upravne poslove vezane za prostorno planiranje vojnih lokacija i građevina, koordinira projektiranje i provedbu radova rekonstrukcije, sanacije i izgradnje vojnih građevina i infrastrukture te stambenih građevina za službene potrebe, koordinira aktivnosti zaštite od požara, kontrolu projektno-tehničke dokumentacije i primjene tehničkih i drugih propisa, izdavanje rješenja o građenju i uporabi vojnih građevina, opremanje</w:t>
      </w:r>
      <w:r>
        <w:rPr>
          <w:rFonts w:ascii="Times New Roman" w:hAnsi="Times New Roman" w:cs="Times New Roman"/>
          <w:sz w:val="24"/>
          <w:szCs w:val="24"/>
        </w:rPr>
        <w:t xml:space="preserve"> građevina</w:t>
      </w:r>
      <w:r w:rsidRPr="0044461E">
        <w:rPr>
          <w:rFonts w:ascii="Times New Roman" w:hAnsi="Times New Roman" w:cs="Times New Roman"/>
          <w:sz w:val="24"/>
          <w:szCs w:val="24"/>
        </w:rPr>
        <w:t xml:space="preserve">, tehničku zaštitu vojnih građevina i lokacija, izdavanje potvrda, posebnih uvjeta i suglasnosti u postupcima izdavanja lokacijskih, građevinskih i uporabnih dozvola, suglasnosti i očitovanja na prostorno-plansku dokumentaciju, nadzor i </w:t>
      </w:r>
      <w:r w:rsidRPr="0044461E">
        <w:rPr>
          <w:rFonts w:ascii="Times New Roman" w:hAnsi="Times New Roman" w:cs="Times New Roman"/>
          <w:sz w:val="24"/>
          <w:szCs w:val="24"/>
        </w:rPr>
        <w:lastRenderedPageBreak/>
        <w:t>provedbu kontrole kvalitete i rokova izvođenja usluga i radova, kontrolu i ovjeru obračunske/financijske dokumentacije, prijave, praćenja i izvješćivanja provedbe infrastrukturnih  projekata koj</w:t>
      </w:r>
      <w:r>
        <w:rPr>
          <w:rFonts w:ascii="Times New Roman" w:hAnsi="Times New Roman" w:cs="Times New Roman"/>
          <w:sz w:val="24"/>
          <w:szCs w:val="24"/>
        </w:rPr>
        <w:t xml:space="preserve">i se financiraju iz </w:t>
      </w:r>
      <w:r w:rsidRPr="0053654F">
        <w:rPr>
          <w:rFonts w:ascii="Times New Roman" w:hAnsi="Times New Roman" w:cs="Times New Roman"/>
          <w:sz w:val="24"/>
          <w:szCs w:val="24"/>
        </w:rPr>
        <w:t>nacionalnih, EU i NATO fondova</w:t>
      </w:r>
      <w:r w:rsidRPr="0044461E">
        <w:rPr>
          <w:rFonts w:ascii="Times New Roman" w:hAnsi="Times New Roman" w:cs="Times New Roman"/>
          <w:sz w:val="24"/>
          <w:szCs w:val="24"/>
        </w:rPr>
        <w:t xml:space="preserve">, provedbu tehničkih pregleda izvedenih radova, sudjelovanje u provedbi postupka javne nabave, suradnju s EU, NATO i partnerskim zemljama iz funkcionalnih područja koja su </w:t>
      </w:r>
      <w:r>
        <w:rPr>
          <w:rFonts w:ascii="Times New Roman" w:hAnsi="Times New Roman" w:cs="Times New Roman"/>
          <w:sz w:val="24"/>
          <w:szCs w:val="24"/>
        </w:rPr>
        <w:t>iz nadležnosti Sektora. O</w:t>
      </w:r>
      <w:r w:rsidRPr="0044461E">
        <w:rPr>
          <w:rFonts w:ascii="Times New Roman" w:hAnsi="Times New Roman" w:cs="Times New Roman"/>
          <w:sz w:val="24"/>
          <w:szCs w:val="24"/>
        </w:rPr>
        <w:t>bavlja stručne i upravne poslove vezane za upravljanje nekretninama, obavlja poslove vezane za korištenje i evidenciju nekretnina u vlasništvu Republike Hrvatske dan</w:t>
      </w:r>
      <w:r w:rsidR="004F0126">
        <w:rPr>
          <w:rFonts w:ascii="Times New Roman" w:hAnsi="Times New Roman" w:cs="Times New Roman"/>
          <w:sz w:val="24"/>
          <w:szCs w:val="24"/>
        </w:rPr>
        <w:t>ih na upravljanje Ministarstvu</w:t>
      </w:r>
      <w:r w:rsidRPr="0044461E">
        <w:rPr>
          <w:rFonts w:ascii="Times New Roman" w:hAnsi="Times New Roman" w:cs="Times New Roman"/>
          <w:sz w:val="24"/>
          <w:szCs w:val="24"/>
        </w:rPr>
        <w:t xml:space="preserve">, izradu odluka, sporazuma, mišljenja, izvješća i druge poslove vezane za nekretnine, geoinformacije, zaštitu okoliša i prirode, graditeljstvo, energetsku učinkovitost </w:t>
      </w:r>
      <w:r>
        <w:rPr>
          <w:rFonts w:ascii="Times New Roman" w:hAnsi="Times New Roman" w:cs="Times New Roman"/>
          <w:sz w:val="24"/>
          <w:szCs w:val="24"/>
        </w:rPr>
        <w:t>i obnovljive izvore energije.</w:t>
      </w:r>
    </w:p>
    <w:p w14:paraId="350E058B" w14:textId="77777777" w:rsidR="00303ABE" w:rsidRPr="0044461E" w:rsidRDefault="00303ABE" w:rsidP="00303ABE">
      <w:pPr>
        <w:pStyle w:val="box465265"/>
        <w:shd w:val="clear" w:color="auto" w:fill="FFFFFF"/>
        <w:spacing w:before="0" w:beforeAutospacing="0" w:after="0" w:afterAutospacing="0"/>
        <w:textAlignment w:val="baseline"/>
      </w:pPr>
      <w:r w:rsidRPr="0044461E">
        <w:t xml:space="preserve"> </w:t>
      </w:r>
      <w:r w:rsidRPr="0044461E">
        <w:tab/>
      </w:r>
    </w:p>
    <w:p w14:paraId="75F78301" w14:textId="77777777" w:rsidR="00303ABE" w:rsidRPr="0044461E" w:rsidRDefault="00303ABE" w:rsidP="00303ABE">
      <w:pPr>
        <w:pStyle w:val="box465265"/>
        <w:shd w:val="clear" w:color="auto" w:fill="FFFFFF"/>
        <w:spacing w:before="0" w:beforeAutospacing="0" w:after="0" w:afterAutospacing="0"/>
        <w:ind w:firstLine="708"/>
        <w:textAlignment w:val="baseline"/>
      </w:pPr>
      <w:r w:rsidRPr="0044461E">
        <w:t>(2)</w:t>
      </w:r>
      <w:r w:rsidRPr="0044461E">
        <w:tab/>
        <w:t>U Sektoru za infrastrukturu ustrojavaju se:</w:t>
      </w:r>
    </w:p>
    <w:p w14:paraId="3369B194" w14:textId="77777777" w:rsidR="00303ABE" w:rsidRPr="0044461E" w:rsidRDefault="00303ABE" w:rsidP="00303ABE">
      <w:pPr>
        <w:pStyle w:val="box465265"/>
        <w:shd w:val="clear" w:color="auto" w:fill="FFFFFF"/>
        <w:spacing w:before="0" w:beforeAutospacing="0" w:after="0" w:afterAutospacing="0"/>
        <w:ind w:left="708" w:firstLine="708"/>
        <w:textAlignment w:val="baseline"/>
      </w:pPr>
      <w:r w:rsidRPr="0044461E">
        <w:t xml:space="preserve">7.1.1. Služba za graditeljstvo </w:t>
      </w:r>
    </w:p>
    <w:p w14:paraId="78CE4A1D" w14:textId="77777777" w:rsidR="00303ABE" w:rsidRDefault="00303ABE" w:rsidP="004F0126">
      <w:pPr>
        <w:pStyle w:val="box465265"/>
        <w:shd w:val="clear" w:color="auto" w:fill="FFFFFF"/>
        <w:spacing w:before="0" w:beforeAutospacing="0" w:after="0" w:afterAutospacing="0"/>
        <w:ind w:left="708" w:firstLine="708"/>
        <w:textAlignment w:val="baseline"/>
      </w:pPr>
      <w:r w:rsidRPr="0044461E">
        <w:t>7.1.2. Služba za nekretnine</w:t>
      </w:r>
      <w:r>
        <w:t>, geoinformacije i zaštitu okoliša</w:t>
      </w:r>
      <w:r w:rsidR="004F0126">
        <w:t>.</w:t>
      </w:r>
    </w:p>
    <w:p w14:paraId="1CFE2217" w14:textId="77777777" w:rsidR="004F0126" w:rsidRPr="004F0126" w:rsidRDefault="004F0126" w:rsidP="004F0126">
      <w:pPr>
        <w:pStyle w:val="box465265"/>
        <w:shd w:val="clear" w:color="auto" w:fill="FFFFFF"/>
        <w:spacing w:before="0" w:beforeAutospacing="0" w:after="0" w:afterAutospacing="0"/>
        <w:ind w:left="708" w:firstLine="708"/>
        <w:textAlignment w:val="baseline"/>
      </w:pPr>
    </w:p>
    <w:p w14:paraId="5C6E8107"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7.1.1. Služba za graditeljstvo</w:t>
      </w:r>
    </w:p>
    <w:p w14:paraId="1658DDFC"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6A48CA5C" w14:textId="77777777" w:rsidR="00303ABE" w:rsidRPr="0044461E" w:rsidRDefault="007D6A8B" w:rsidP="00303ABE">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119</w:t>
      </w:r>
      <w:r w:rsidR="00303ABE" w:rsidRPr="0044461E">
        <w:rPr>
          <w:rFonts w:ascii="Times New Roman" w:eastAsia="Times New Roman" w:hAnsi="Times New Roman" w:cs="Times New Roman"/>
          <w:b/>
          <w:sz w:val="24"/>
          <w:szCs w:val="24"/>
          <w:lang w:eastAsia="hr-HR"/>
        </w:rPr>
        <w:t>.</w:t>
      </w:r>
    </w:p>
    <w:p w14:paraId="05882602"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5326D47F"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r w:rsidRPr="0044461E">
        <w:t>(1)</w:t>
      </w:r>
      <w:r w:rsidRPr="0044461E">
        <w:tab/>
        <w:t>Služba za graditeljstvo obavlja stručne poslove vezane za prostorno planiranje vojnih lokacija i građevina, izradu projektno-tehničke dokumentacije i provedbu radova izgradnje, rekonstrukcije, sanacije i adaptacije vojnih građevina i infrastrukture te stambenih građevina za službene potrebe, koordinira aktivnosti zaštite od požara, kontrolu projektno-tehničke dokumentacije i primjene tehničkih i drugih propisa, izdavanje rješenja o građenju i uporabi vojnih građevina, opremanje</w:t>
      </w:r>
      <w:r>
        <w:t xml:space="preserve"> građevine</w:t>
      </w:r>
      <w:r w:rsidRPr="0044461E">
        <w:t xml:space="preserve">, tehničku zaštitu vojnih građevina i lokacija, vodi Registar vojnih građevina u skladu sa Uredbom o vojnom graditeljstvu, izdaje akte o legalnosti bivših vojnih građevina, izdaje posebne uvjete i suglasnosti u postupcima izdavanja lokacijskih, građevinskih i uporabnih dozvola pravnim i fizičkim osobama i drugim državnim tijelima, suglasnosti i očitovanja na prostorno-plansku dokumentaciju, nadzor i provedbu kontrole kvalitete i rokova izvođenja usluga i radova, kontrolu i ovjeru obračunske/financijske dokumentacije, prijave, praćenja i izvješćivanja provedbe infrastrukturnih projekata koji se financiraju iz nacionalnih, EU i NATO fondova, provedbu tehničkih pregleda izvedenih radova, sudjeluje u provedbi postupaka javne nabave, suradnju s EU, NATO i partnerskim zemljama iz funkcionalnih područja koja su iz nadležnosti Službe. Služba obavlja poslove vezane za izradu propisa, odluka, sporazuma, mišljenja, izvješća i druge poslove vezane za graditeljstvo, prostorno planiranje, korištenje </w:t>
      </w:r>
      <w:r>
        <w:t xml:space="preserve">energije iz </w:t>
      </w:r>
      <w:r w:rsidRPr="0044461E">
        <w:t xml:space="preserve">obnovljivih izvora i energetsku učinkovitost. </w:t>
      </w:r>
    </w:p>
    <w:p w14:paraId="13B2E7B4"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p>
    <w:p w14:paraId="516F9684" w14:textId="77777777" w:rsidR="00303ABE" w:rsidRPr="0044461E" w:rsidRDefault="00303ABE" w:rsidP="00303ABE">
      <w:pPr>
        <w:pStyle w:val="box465265"/>
        <w:shd w:val="clear" w:color="auto" w:fill="FFFFFF"/>
        <w:spacing w:before="0" w:beforeAutospacing="0" w:after="0" w:afterAutospacing="0"/>
        <w:ind w:firstLine="708"/>
        <w:textAlignment w:val="baseline"/>
      </w:pPr>
      <w:r w:rsidRPr="0044461E">
        <w:t>(2)</w:t>
      </w:r>
      <w:r w:rsidRPr="0044461E">
        <w:tab/>
        <w:t>U Službi za graditeljstvo ustrojavaju se:</w:t>
      </w:r>
    </w:p>
    <w:p w14:paraId="40EE33A6" w14:textId="77777777" w:rsidR="00303ABE" w:rsidRPr="0044461E" w:rsidRDefault="00303ABE" w:rsidP="00303ABE">
      <w:pPr>
        <w:pStyle w:val="box465265"/>
        <w:shd w:val="clear" w:color="auto" w:fill="FFFFFF"/>
        <w:spacing w:before="0" w:beforeAutospacing="0" w:after="0" w:afterAutospacing="0"/>
        <w:ind w:left="708" w:firstLine="708"/>
        <w:textAlignment w:val="baseline"/>
      </w:pPr>
      <w:r w:rsidRPr="0044461E">
        <w:t xml:space="preserve">7.1.1.1. Odjel za planiranje i pripremu </w:t>
      </w:r>
    </w:p>
    <w:p w14:paraId="0D403E26" w14:textId="77777777" w:rsidR="00303ABE" w:rsidRPr="0044461E" w:rsidRDefault="00303ABE" w:rsidP="00303ABE">
      <w:pPr>
        <w:pStyle w:val="box465265"/>
        <w:shd w:val="clear" w:color="auto" w:fill="FFFFFF"/>
        <w:spacing w:before="0" w:beforeAutospacing="0" w:after="0" w:afterAutospacing="0"/>
        <w:ind w:left="708" w:firstLine="708"/>
        <w:textAlignment w:val="baseline"/>
      </w:pPr>
      <w:r w:rsidRPr="0044461E">
        <w:t xml:space="preserve">7.1.1.2. Odjel za prostorne planove i dozvole </w:t>
      </w:r>
    </w:p>
    <w:p w14:paraId="749CFF49" w14:textId="77777777" w:rsidR="004F0126" w:rsidRPr="00F35F28" w:rsidRDefault="00303ABE" w:rsidP="00F35F28">
      <w:pPr>
        <w:pStyle w:val="box465265"/>
        <w:shd w:val="clear" w:color="auto" w:fill="FFFFFF"/>
        <w:spacing w:before="0" w:beforeAutospacing="0" w:after="0" w:afterAutospacing="0"/>
        <w:ind w:left="708" w:firstLine="708"/>
        <w:textAlignment w:val="baseline"/>
      </w:pPr>
      <w:r w:rsidRPr="0044461E">
        <w:t xml:space="preserve">7.1.1.3. Odjel za </w:t>
      </w:r>
      <w:r w:rsidR="00F35F28">
        <w:t>koordinaciju i nadzor građenja.</w:t>
      </w:r>
    </w:p>
    <w:p w14:paraId="45FA784C" w14:textId="77777777" w:rsidR="004F0126" w:rsidRDefault="004F0126" w:rsidP="00303ABE">
      <w:pPr>
        <w:pStyle w:val="box465265"/>
        <w:shd w:val="clear" w:color="auto" w:fill="FFFFFF"/>
        <w:spacing w:before="0" w:beforeAutospacing="0" w:after="0" w:afterAutospacing="0"/>
        <w:jc w:val="center"/>
        <w:textAlignment w:val="baseline"/>
        <w:rPr>
          <w:b/>
        </w:rPr>
      </w:pPr>
    </w:p>
    <w:p w14:paraId="34E5E14A"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7.1.1.1. Odjel za planiranje i pripremu</w:t>
      </w:r>
    </w:p>
    <w:p w14:paraId="72009A03" w14:textId="77777777" w:rsidR="00303ABE" w:rsidRPr="0044461E" w:rsidRDefault="00303ABE" w:rsidP="00303ABE">
      <w:pPr>
        <w:spacing w:after="0" w:line="240" w:lineRule="auto"/>
        <w:textAlignment w:val="baseline"/>
        <w:rPr>
          <w:rFonts w:ascii="Times New Roman" w:eastAsia="Times New Roman" w:hAnsi="Times New Roman" w:cs="Times New Roman"/>
          <w:b/>
          <w:sz w:val="24"/>
          <w:szCs w:val="24"/>
          <w:lang w:eastAsia="hr-HR"/>
        </w:rPr>
      </w:pPr>
    </w:p>
    <w:p w14:paraId="1C2165E5" w14:textId="77777777" w:rsidR="00303ABE" w:rsidRPr="0044461E" w:rsidRDefault="007D6A8B" w:rsidP="00303ABE">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120</w:t>
      </w:r>
      <w:r w:rsidR="00303ABE" w:rsidRPr="0044461E">
        <w:rPr>
          <w:rFonts w:ascii="Times New Roman" w:eastAsia="Times New Roman" w:hAnsi="Times New Roman" w:cs="Times New Roman"/>
          <w:b/>
          <w:sz w:val="24"/>
          <w:szCs w:val="24"/>
          <w:lang w:eastAsia="hr-HR"/>
        </w:rPr>
        <w:t>.</w:t>
      </w:r>
    </w:p>
    <w:p w14:paraId="484EBEF5" w14:textId="77777777" w:rsidR="00303ABE" w:rsidRPr="0044461E" w:rsidRDefault="00303ABE" w:rsidP="00303ABE">
      <w:pPr>
        <w:spacing w:after="0" w:line="240" w:lineRule="auto"/>
        <w:jc w:val="center"/>
        <w:textAlignment w:val="baseline"/>
        <w:rPr>
          <w:rFonts w:ascii="Times New Roman" w:eastAsia="Times New Roman" w:hAnsi="Times New Roman" w:cs="Times New Roman"/>
          <w:b/>
          <w:sz w:val="24"/>
          <w:szCs w:val="24"/>
          <w:lang w:eastAsia="hr-HR"/>
        </w:rPr>
      </w:pPr>
    </w:p>
    <w:p w14:paraId="1000A2C3"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r w:rsidRPr="0044461E">
        <w:t xml:space="preserve">Odjel za planiranje i pripremu planira i programira tehničke elemente za izradu investicijskih elaborata i druge tehničke dokumentacije, priprema projektne zadaće za izradu svih razina projektno-tehničke dokumentacije za izgradnju, rekonstrukciju, sanaciju i adaptaciju vojnih građevina i infrastrukture. Odjel dokumentacijski prati, kontrolira, koordinira i nadzire izradu projektne i druge tehničke dokumentacije za izgradnju, rekonstrukciju, sanaciju i adaptaciju vojnih građevina i infrastrukture primjenjujući načela energetske učinkovitosti i </w:t>
      </w:r>
      <w:r w:rsidRPr="0044461E">
        <w:lastRenderedPageBreak/>
        <w:t>korištenje energije iz obnovljivih izvora. Odjel priprema specifikacije te koordinira provođenje opremanja građevina Ministarstva i Oružanih snaga. Odjel sudjeluje u provedbi postupaka nabave, izradi i primjeni propisa u području prostornog uređenja i graditeljstva</w:t>
      </w:r>
      <w:r>
        <w:t xml:space="preserve"> </w:t>
      </w:r>
      <w:r w:rsidRPr="003F5A8E">
        <w:t>te obavlja i druge poslove u okviru svojeg</w:t>
      </w:r>
      <w:r>
        <w:t>a</w:t>
      </w:r>
      <w:r w:rsidRPr="003F5A8E">
        <w:t xml:space="preserve"> djelokruga</w:t>
      </w:r>
      <w:r w:rsidRPr="0044461E">
        <w:t>.</w:t>
      </w:r>
    </w:p>
    <w:p w14:paraId="0370B995"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p>
    <w:p w14:paraId="168C3916"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7.1.1.2. Odjel za prostorne planove i dozvole</w:t>
      </w:r>
    </w:p>
    <w:p w14:paraId="1C76BE10"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126620B7" w14:textId="77777777" w:rsidR="00303ABE" w:rsidRPr="0044461E" w:rsidRDefault="00687E7A" w:rsidP="00303ABE">
      <w:pPr>
        <w:pStyle w:val="box465265"/>
        <w:shd w:val="clear" w:color="auto" w:fill="FFFFFF"/>
        <w:spacing w:before="0" w:beforeAutospacing="0" w:after="0" w:afterAutospacing="0"/>
        <w:jc w:val="center"/>
        <w:textAlignment w:val="baseline"/>
        <w:rPr>
          <w:b/>
        </w:rPr>
      </w:pPr>
      <w:r>
        <w:rPr>
          <w:b/>
        </w:rPr>
        <w:t>Član</w:t>
      </w:r>
      <w:r w:rsidR="007D6A8B">
        <w:rPr>
          <w:b/>
        </w:rPr>
        <w:t>ak 121</w:t>
      </w:r>
      <w:r w:rsidR="00303ABE" w:rsidRPr="0044461E">
        <w:rPr>
          <w:b/>
        </w:rPr>
        <w:t>.</w:t>
      </w:r>
    </w:p>
    <w:p w14:paraId="7301C918"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268C9BE6" w14:textId="77777777" w:rsidR="00F35F28" w:rsidRPr="00B56271" w:rsidRDefault="00303ABE" w:rsidP="00B56271">
      <w:pPr>
        <w:pStyle w:val="box465265"/>
        <w:shd w:val="clear" w:color="auto" w:fill="FFFFFF"/>
        <w:spacing w:before="0" w:beforeAutospacing="0" w:after="0" w:afterAutospacing="0"/>
        <w:ind w:firstLine="708"/>
        <w:jc w:val="both"/>
        <w:textAlignment w:val="baseline"/>
      </w:pPr>
      <w:r w:rsidRPr="0044461E">
        <w:t xml:space="preserve">Odjel za prostorne planove i dozvole, obavlja stručne i upravne poslove u postupku pripreme i izdavanja lokacijskih, građevinskih i uporabnih dozvola za izgradnju i rekonstrukciju građevina i infrastrukture u nadležnosti Ministarstva, </w:t>
      </w:r>
      <w:r>
        <w:t xml:space="preserve">priprema i provodi tehničke preglede </w:t>
      </w:r>
      <w:r w:rsidRPr="00B33CCB">
        <w:t>izvedenih radova</w:t>
      </w:r>
      <w:r>
        <w:t xml:space="preserve">, </w:t>
      </w:r>
      <w:r w:rsidRPr="0044461E">
        <w:t>koordinira aktivnosti zaštite od požara, ispred Ministarstva ob</w:t>
      </w:r>
      <w:r>
        <w:t>rane kao javno</w:t>
      </w:r>
      <w:r w:rsidRPr="0044461E">
        <w:t>pravnog tijela izdaje posebne uvjete, suglasnosti i potvrde u sklopu ishođenja lokacijskih, građevinskih i uporabnih dozvola za izgradnju građevina u nadležnosti fizičkih i pravnih osoba i drugih državnih tijela, izrađuje i vodi Registar vojnih građevina u skladu s Uredbom o vojnom graditeljstvu te izdaje akte o legalnosti bivših vojnih građevina. Odjel obavlja poslove prijave, praćenja i izvješćivanja provedbe infrastrukturnih projekata koji se financiraju iz nacionalnih, EU i NATO fondova,  sudjeluje u izradi propisa iz djelokruga prostornog planiranja, graditeljstva, energetske učinkovitosti i korištenj</w:t>
      </w:r>
      <w:r>
        <w:t>a</w:t>
      </w:r>
      <w:r w:rsidRPr="0044461E">
        <w:t xml:space="preserve"> energije iz obnovljivih izvora na vojnim lokacijama i građevinama, surađuje s tijelima državne uprave, jedinicama lokalne i područne (regionalne) samouprave po pitanju izrade prostorno-planske dokumentacije, prati njihovu usklađenost s planovima razvoja vojnih lokacija te poduzima zakonski propisane radnje </w:t>
      </w:r>
      <w:r>
        <w:t>radi</w:t>
      </w:r>
      <w:r w:rsidRPr="0044461E">
        <w:t xml:space="preserve"> zaštite interesa obrane, sudjeluje u izradi i prati primjenu propisa u području graditeljstva i prostornog uređenja</w:t>
      </w:r>
      <w:r>
        <w:t xml:space="preserve"> </w:t>
      </w:r>
      <w:r w:rsidRPr="004735C4">
        <w:t>te obavlja i druge poslove u okviru svojeg</w:t>
      </w:r>
      <w:r>
        <w:t>a</w:t>
      </w:r>
      <w:r w:rsidRPr="004735C4">
        <w:t xml:space="preserve"> djelokruga</w:t>
      </w:r>
      <w:r w:rsidR="00B56271">
        <w:t xml:space="preserve">. </w:t>
      </w:r>
    </w:p>
    <w:p w14:paraId="7B459BE5" w14:textId="77777777" w:rsidR="00F35F28" w:rsidRPr="0044461E" w:rsidRDefault="00F35F28" w:rsidP="00303ABE">
      <w:pPr>
        <w:pStyle w:val="box465265"/>
        <w:shd w:val="clear" w:color="auto" w:fill="FFFFFF"/>
        <w:spacing w:before="0" w:beforeAutospacing="0" w:after="0" w:afterAutospacing="0"/>
        <w:jc w:val="center"/>
        <w:textAlignment w:val="baseline"/>
        <w:rPr>
          <w:b/>
        </w:rPr>
      </w:pPr>
    </w:p>
    <w:p w14:paraId="387A9C20"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7.1.1.3. Odjel za koordinaciju i nadzor građenja</w:t>
      </w:r>
    </w:p>
    <w:p w14:paraId="52C43BE2"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4D3A3926" w14:textId="77777777" w:rsidR="00303ABE" w:rsidRDefault="00687E7A" w:rsidP="00303ABE">
      <w:pPr>
        <w:pStyle w:val="box465265"/>
        <w:shd w:val="clear" w:color="auto" w:fill="FFFFFF"/>
        <w:spacing w:before="0" w:beforeAutospacing="0" w:after="0" w:afterAutospacing="0"/>
        <w:jc w:val="center"/>
        <w:textAlignment w:val="baseline"/>
        <w:rPr>
          <w:b/>
        </w:rPr>
      </w:pPr>
      <w:r>
        <w:rPr>
          <w:b/>
        </w:rPr>
        <w:t>Članak</w:t>
      </w:r>
      <w:r w:rsidR="007D6A8B">
        <w:rPr>
          <w:b/>
        </w:rPr>
        <w:t xml:space="preserve"> 122</w:t>
      </w:r>
      <w:r w:rsidR="00303ABE" w:rsidRPr="0044461E">
        <w:rPr>
          <w:b/>
        </w:rPr>
        <w:t>.</w:t>
      </w:r>
    </w:p>
    <w:p w14:paraId="4DAF3DCC"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56E29087" w14:textId="77777777" w:rsidR="004F0126" w:rsidRDefault="00303ABE" w:rsidP="007C0FCA">
      <w:pPr>
        <w:pStyle w:val="box465265"/>
        <w:shd w:val="clear" w:color="auto" w:fill="FFFFFF"/>
        <w:spacing w:before="0" w:beforeAutospacing="0" w:after="0" w:afterAutospacing="0"/>
        <w:ind w:firstLine="708"/>
        <w:jc w:val="both"/>
        <w:textAlignment w:val="baseline"/>
      </w:pPr>
      <w:r w:rsidRPr="0044461E">
        <w:t>Odjel za koordinaciju i nadzor građenja obavlja stručne i upravne poslove u postupku koordinacije i nadzora projekata izgradnje, rekonstrukcije, sanacije i adaptacije vojnih građevina i infrastrukture u nadležnost</w:t>
      </w:r>
      <w:r>
        <w:t>i Ministarstva i Oružanih snaga</w:t>
      </w:r>
      <w:r w:rsidRPr="0044461E">
        <w:t xml:space="preserve"> te poslove praćenja financijske i vremenske realizacije projekata, dokumentacijski prati tijek izvođenja radova, nadzire provedbu i ispunjenje plana te izrađuje izvješća o provedbi projekata, izvješće o  primjeni tehničkih i drugih propisa koji uređuju gradnju, provodi kontrolu izrade i ovjeru obračunske dokumentacije, sudjeluje u postupcima provođenja nabave i ugovaranja radova i daje mišljenja na upite i predstavke sudionika u postupcima nabave i izvođenja radova. Odjel sudjeluje u izradi i primjeni propisa u području građenja</w:t>
      </w:r>
      <w:r>
        <w:t xml:space="preserve"> </w:t>
      </w:r>
      <w:r w:rsidRPr="004735C4">
        <w:t>te obavlja i druge poslove u okviru svojega djelokruga</w:t>
      </w:r>
      <w:r w:rsidRPr="0044461E">
        <w:t>.</w:t>
      </w:r>
    </w:p>
    <w:p w14:paraId="4CCF6794" w14:textId="77777777" w:rsidR="00F35F28" w:rsidRPr="0041142E" w:rsidRDefault="00F35F28" w:rsidP="007C0FCA">
      <w:pPr>
        <w:pStyle w:val="box465265"/>
        <w:shd w:val="clear" w:color="auto" w:fill="FFFFFF"/>
        <w:spacing w:before="0" w:beforeAutospacing="0" w:after="0" w:afterAutospacing="0"/>
        <w:ind w:firstLine="708"/>
        <w:jc w:val="both"/>
        <w:textAlignment w:val="baseline"/>
      </w:pPr>
    </w:p>
    <w:p w14:paraId="4BC57F1E"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7.1.2. Služba za nekretnine</w:t>
      </w:r>
      <w:r>
        <w:rPr>
          <w:b/>
        </w:rPr>
        <w:t>, geoinformacije i zaštitu okoliša</w:t>
      </w:r>
    </w:p>
    <w:p w14:paraId="72AA8061"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120C0B51"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w:t>
      </w:r>
      <w:r w:rsidR="00687E7A">
        <w:rPr>
          <w:b/>
        </w:rPr>
        <w:t>2</w:t>
      </w:r>
      <w:r>
        <w:rPr>
          <w:b/>
        </w:rPr>
        <w:t>3</w:t>
      </w:r>
      <w:r w:rsidR="00303ABE" w:rsidRPr="0044461E">
        <w:rPr>
          <w:b/>
        </w:rPr>
        <w:t>.</w:t>
      </w:r>
    </w:p>
    <w:p w14:paraId="731AE27D"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696FBADC" w14:textId="77777777" w:rsidR="00303ABE" w:rsidRDefault="00303ABE" w:rsidP="00303ABE">
      <w:pPr>
        <w:pStyle w:val="box465265"/>
        <w:shd w:val="clear" w:color="auto" w:fill="FFFFFF"/>
        <w:spacing w:before="0" w:beforeAutospacing="0" w:after="0" w:afterAutospacing="0"/>
        <w:ind w:firstLine="708"/>
        <w:jc w:val="both"/>
        <w:textAlignment w:val="baseline"/>
      </w:pPr>
      <w:r w:rsidRPr="0044461E">
        <w:t>(1)</w:t>
      </w:r>
      <w:r w:rsidRPr="0044461E">
        <w:tab/>
        <w:t>Služba za nekretnine</w:t>
      </w:r>
      <w:r>
        <w:t xml:space="preserve">, geoinformacije i zaštitu okoliša </w:t>
      </w:r>
      <w:r w:rsidRPr="0044461E">
        <w:t xml:space="preserve"> obavlja stručne i upravne poslove vezane za upravljanje </w:t>
      </w:r>
      <w:r>
        <w:t xml:space="preserve">vojnim </w:t>
      </w:r>
      <w:r w:rsidRPr="0044461E">
        <w:t xml:space="preserve">nekretninama u vlasništvu Republike Hrvatske danih na upravljanje Ministarstvu obrane, obavlja poslove koji se odnose na ustrojavanje, izradu i održavanje katastra vojnih nekretnina, ustrojava, vodi i održava geoinformacijski sustav vojnih nekretnina, organizira izradu, prijam i kontrolu geodetskih elaborata, vodi poslove pribavljanja nekretnina za potrebe Ministarstva, ustrojava i vodi pomoćne knjige nekretnina, vodi evidencije </w:t>
      </w:r>
      <w:r w:rsidRPr="0044461E">
        <w:lastRenderedPageBreak/>
        <w:t>korisnika nekretnina, obavlja, priprema i organizira izradu dokumentacije potrebne za uknjižbu prava vlasništva, vodi evidenciju izvornih isprava vezanih za stjecanje vlasništva nekretnina</w:t>
      </w:r>
      <w:r>
        <w:t xml:space="preserve">, </w:t>
      </w:r>
      <w:r w:rsidRPr="0044461E">
        <w:t xml:space="preserve"> </w:t>
      </w:r>
      <w:r w:rsidRPr="004735C4">
        <w:t>provodi stručne poslove izrade i pribavljanja geoprostornih</w:t>
      </w:r>
      <w:r>
        <w:t xml:space="preserve"> podataka i proizvoda</w:t>
      </w:r>
      <w:r w:rsidRPr="004735C4">
        <w:t xml:space="preserve">, provodi nadzor i kontrolu izrade baza geoprostornih podataka, kartografske vizualizacije, pripreme za tisak vojnih topografskih, zrakoplovnih i tematskih karata te planova vojnih lokacija, provodi implementaciju EU i NATO standarda iz područja geoinformacija i zaštite okoliša, koordinira meteorološku potporu, zaštitu okoliša, izradu studija utjecaja na okoliš i uspostavljanje praćenja stanja u prostoru (monitoring), koordinira izradu šumsko-gospodarskih osnova i programa zaštite divljači na vojnim lokacijama, surađuje s drugim državnim tijelima u provedbi geoprostorne i meteorološke potpore i zaštite okoliša. Služba obavlja poslove planiranja i provedbe međunarodne vojne suradnje, izrade i usklađivanja nacionalnog pravnog okvira, NATO i EU smjernica i planova vezanih za geoinformacije, </w:t>
      </w:r>
      <w:r>
        <w:t>meteorologiju i zaštitu okoliša</w:t>
      </w:r>
      <w:r w:rsidRPr="004735C4">
        <w:t xml:space="preserve"> </w:t>
      </w:r>
      <w:r w:rsidRPr="0044461E">
        <w:t>te obavlja i druge p</w:t>
      </w:r>
      <w:r>
        <w:t>oslove u okviru svojega djelokruga.</w:t>
      </w:r>
    </w:p>
    <w:p w14:paraId="7E608806" w14:textId="77777777" w:rsidR="00303ABE" w:rsidRDefault="00303ABE" w:rsidP="00303ABE">
      <w:pPr>
        <w:pStyle w:val="box465265"/>
        <w:shd w:val="clear" w:color="auto" w:fill="FFFFFF"/>
        <w:spacing w:before="0" w:beforeAutospacing="0" w:after="0" w:afterAutospacing="0"/>
        <w:ind w:firstLine="708"/>
        <w:jc w:val="both"/>
        <w:textAlignment w:val="baseline"/>
      </w:pPr>
    </w:p>
    <w:p w14:paraId="584F42EB"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r w:rsidRPr="0044461E">
        <w:t>(2)</w:t>
      </w:r>
      <w:r w:rsidRPr="0044461E">
        <w:tab/>
        <w:t>U Službi za nekretnine</w:t>
      </w:r>
      <w:r>
        <w:t>, geoinformacije i zaštitu okoliša</w:t>
      </w:r>
      <w:r w:rsidRPr="0044461E">
        <w:t xml:space="preserve"> ustrojavaju se: </w:t>
      </w:r>
    </w:p>
    <w:p w14:paraId="73C70B35" w14:textId="77777777" w:rsidR="00303ABE" w:rsidRPr="0044461E" w:rsidRDefault="00303ABE" w:rsidP="00303ABE">
      <w:pPr>
        <w:pStyle w:val="box465265"/>
        <w:shd w:val="clear" w:color="auto" w:fill="FFFFFF"/>
        <w:spacing w:before="0" w:beforeAutospacing="0" w:after="0" w:afterAutospacing="0"/>
        <w:ind w:left="708" w:firstLine="708"/>
        <w:jc w:val="both"/>
        <w:textAlignment w:val="baseline"/>
      </w:pPr>
      <w:r w:rsidRPr="0044461E">
        <w:t xml:space="preserve">7.1.2.1. Odjel za vojne nekretnine </w:t>
      </w:r>
    </w:p>
    <w:p w14:paraId="3605E84A" w14:textId="77777777" w:rsidR="00303ABE" w:rsidRPr="0044461E" w:rsidRDefault="00303ABE" w:rsidP="00303ABE">
      <w:pPr>
        <w:pStyle w:val="box465265"/>
        <w:shd w:val="clear" w:color="auto" w:fill="FFFFFF"/>
        <w:spacing w:before="0" w:beforeAutospacing="0" w:after="0" w:afterAutospacing="0"/>
        <w:ind w:left="708" w:firstLine="708"/>
        <w:jc w:val="both"/>
        <w:textAlignment w:val="baseline"/>
      </w:pPr>
      <w:r w:rsidRPr="0044461E">
        <w:t xml:space="preserve">7.1.2.2. Odjel za </w:t>
      </w:r>
      <w:r>
        <w:t>geoinformacije</w:t>
      </w:r>
      <w:r w:rsidRPr="0044461E">
        <w:t xml:space="preserve"> </w:t>
      </w:r>
    </w:p>
    <w:p w14:paraId="1BAD386D" w14:textId="77777777" w:rsidR="00303ABE" w:rsidRDefault="00303ABE" w:rsidP="00303ABE">
      <w:pPr>
        <w:pStyle w:val="box465265"/>
        <w:shd w:val="clear" w:color="auto" w:fill="FFFFFF"/>
        <w:spacing w:before="0" w:beforeAutospacing="0" w:after="0" w:afterAutospacing="0"/>
        <w:ind w:left="708" w:firstLine="708"/>
        <w:jc w:val="both"/>
        <w:textAlignment w:val="baseline"/>
      </w:pPr>
      <w:r w:rsidRPr="0044461E">
        <w:t xml:space="preserve">7.1.2.3. Odjel za </w:t>
      </w:r>
      <w:r>
        <w:t>zaštitu okoliša</w:t>
      </w:r>
    </w:p>
    <w:p w14:paraId="5F5A6365" w14:textId="77777777" w:rsidR="00F35F28" w:rsidRDefault="007C0FCA" w:rsidP="00B56271">
      <w:pPr>
        <w:pStyle w:val="box465265"/>
        <w:shd w:val="clear" w:color="auto" w:fill="FFFFFF"/>
        <w:spacing w:before="0" w:beforeAutospacing="0" w:after="0" w:afterAutospacing="0"/>
        <w:ind w:left="708" w:firstLine="708"/>
        <w:jc w:val="both"/>
        <w:textAlignment w:val="baseline"/>
      </w:pPr>
      <w:r w:rsidRPr="007C0FCA">
        <w:t>7.1.2.4.</w:t>
      </w:r>
      <w:r>
        <w:rPr>
          <w:b/>
        </w:rPr>
        <w:t xml:space="preserve"> </w:t>
      </w:r>
      <w:r w:rsidRPr="007C0FCA">
        <w:t>Odjel potpore u infrastrukturi</w:t>
      </w:r>
      <w:r>
        <w:t>.</w:t>
      </w:r>
    </w:p>
    <w:p w14:paraId="29A40391" w14:textId="77777777" w:rsidR="00F35F28" w:rsidRPr="0044461E" w:rsidRDefault="00F35F28" w:rsidP="00303ABE">
      <w:pPr>
        <w:pStyle w:val="box465265"/>
        <w:shd w:val="clear" w:color="auto" w:fill="FFFFFF"/>
        <w:spacing w:before="0" w:beforeAutospacing="0" w:after="0" w:afterAutospacing="0"/>
        <w:jc w:val="both"/>
        <w:textAlignment w:val="baseline"/>
      </w:pPr>
    </w:p>
    <w:p w14:paraId="14299E68"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7.1.2.1. Odjel za vojne nekretnine</w:t>
      </w:r>
    </w:p>
    <w:p w14:paraId="1BAEAF42" w14:textId="77777777" w:rsidR="00303ABE" w:rsidRPr="0044461E" w:rsidRDefault="00303ABE" w:rsidP="00303ABE">
      <w:pPr>
        <w:pStyle w:val="box465265"/>
        <w:shd w:val="clear" w:color="auto" w:fill="FFFFFF"/>
        <w:spacing w:before="0" w:beforeAutospacing="0" w:after="0" w:afterAutospacing="0"/>
        <w:jc w:val="both"/>
        <w:textAlignment w:val="baseline"/>
      </w:pPr>
    </w:p>
    <w:p w14:paraId="178648A7"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124</w:t>
      </w:r>
      <w:r w:rsidR="00303ABE" w:rsidRPr="0044461E">
        <w:rPr>
          <w:b/>
        </w:rPr>
        <w:t>.</w:t>
      </w:r>
    </w:p>
    <w:p w14:paraId="159DE1B2" w14:textId="77777777" w:rsidR="00303ABE" w:rsidRPr="0044461E" w:rsidRDefault="00303ABE" w:rsidP="00303ABE">
      <w:pPr>
        <w:pStyle w:val="box465265"/>
        <w:shd w:val="clear" w:color="auto" w:fill="FFFFFF"/>
        <w:spacing w:before="0" w:beforeAutospacing="0" w:after="0" w:afterAutospacing="0"/>
        <w:jc w:val="both"/>
        <w:textAlignment w:val="baseline"/>
      </w:pPr>
    </w:p>
    <w:p w14:paraId="64E837E3" w14:textId="77777777" w:rsidR="00303ABE" w:rsidRDefault="00303ABE" w:rsidP="00303ABE">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44461E">
        <w:rPr>
          <w:rFonts w:ascii="Times New Roman" w:eastAsia="Times New Roman" w:hAnsi="Times New Roman" w:cs="Times New Roman"/>
          <w:sz w:val="24"/>
          <w:szCs w:val="24"/>
          <w:lang w:eastAsia="hr-HR"/>
        </w:rPr>
        <w:t xml:space="preserve">Odjel za vojne nekretnine obavlja stručne i upravne poslove vezane za vojne nekretnine u vlasništvu Republike Hrvatske na upravljanju i korištenju Ministarstva obrane, obavlja poslove koji se odnose na ustrojavanje, izradu i održavanje katastra vojnih nekretnina, ustrojava, vodi i održava geoinformacijski sustav vojnih nekretnina, organizira izradu, prijam i kontrolu geodetskih elaborata,  ustrojava i vodi pomoćnu knjigu vojnih nekretnina, vodi poslove pribavljanja vojnih nekretnina za potrebe Ministarstva, sudjeluje u primopredaji vojnih nekretnina novim korisnicima, obavlja poslove vezane za pripremu ugovora i ostalih poslova po odlukama državnih tijela, surađuje s tijelima državne uprave, jedinicama lokalne i područne (regionalne) samouprave po pitanju prenamjene neperspektivnih vojnih nekretnina, obavlja imovinsko-pravne poslove nad perspektivnim i neperspektivnim vojnim nekretninama, upisuje ih u registar državne imovine, vodi komunalnu i vodnu naknadu za vojne nekretnine te izrađuje propise iz </w:t>
      </w:r>
      <w:r w:rsidRPr="004735C4">
        <w:rPr>
          <w:rFonts w:ascii="Times New Roman" w:eastAsia="Times New Roman" w:hAnsi="Times New Roman" w:cs="Times New Roman"/>
          <w:sz w:val="24"/>
          <w:szCs w:val="24"/>
          <w:lang w:eastAsia="hr-HR"/>
        </w:rPr>
        <w:t>svojega djelokruga</w:t>
      </w:r>
      <w:r w:rsidRPr="0044461E">
        <w:rPr>
          <w:rFonts w:ascii="Times New Roman" w:eastAsia="Times New Roman" w:hAnsi="Times New Roman" w:cs="Times New Roman"/>
          <w:sz w:val="24"/>
          <w:szCs w:val="24"/>
          <w:lang w:eastAsia="hr-HR"/>
        </w:rPr>
        <w:t>.</w:t>
      </w:r>
    </w:p>
    <w:p w14:paraId="3BB4F195" w14:textId="77777777" w:rsidR="00DD2C14" w:rsidRPr="0044461E" w:rsidRDefault="00DD2C14" w:rsidP="00303ABE">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7391C5B0"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 xml:space="preserve">7.1.2.2. Odjel za </w:t>
      </w:r>
      <w:r>
        <w:rPr>
          <w:b/>
        </w:rPr>
        <w:t>geoinformacije</w:t>
      </w:r>
    </w:p>
    <w:p w14:paraId="3A59EBD2"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26B8ACEF"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125</w:t>
      </w:r>
      <w:r w:rsidR="00303ABE" w:rsidRPr="0044461E">
        <w:rPr>
          <w:b/>
        </w:rPr>
        <w:t>.</w:t>
      </w:r>
    </w:p>
    <w:p w14:paraId="15CF17E8"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44D4D2E8" w14:textId="77777777" w:rsidR="00303ABE" w:rsidRPr="0044461E" w:rsidRDefault="00303ABE" w:rsidP="00303ABE">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4735C4">
        <w:rPr>
          <w:rFonts w:ascii="Times New Roman" w:eastAsia="Times New Roman" w:hAnsi="Times New Roman" w:cs="Times New Roman"/>
          <w:sz w:val="24"/>
          <w:szCs w:val="24"/>
          <w:lang w:eastAsia="hr-HR"/>
        </w:rPr>
        <w:t xml:space="preserve">Odjel za geoinformacije obavlja stručne poslove izrade tehničke dokumentacije i specifikacija za izradu i ažuriranje baza geoprostornih podataka, provodi nadzor i kontrolu izrade baza geoprostornih podataka, kartografske vizualizacije, pripreme za tisak vojnih topografskih, zrakoplovnih i tematskih karata i planova vojnih lokacija, implementacije NATO standarda, izradu geoprostornih podataka i proizvoda prema posebnim zahtjevima korisnika, koordinaciju obveza preuzetih po međunarodnim programima MGCP i TREx te pripremu dokumenata za uvođenje novih ili ažuriranih podataka i proizvoda u službenu uporabu. Odjel obavlja stručne poslove hidrometeorološke potpore, razvoja, održavanja i upravljanja geoinformacijskim mrežnim servisima, pripreme i objave geoprostornih podataka i proizvoda na mrežnim servisima te povezivanja s drugim informacijskim sustavima. Surađuje s drugim državnim tijelima u planiranju, prikupljanju i izradi geoprostornih proizvoda, obavlja poslove </w:t>
      </w:r>
      <w:r w:rsidRPr="004735C4">
        <w:rPr>
          <w:rFonts w:ascii="Times New Roman" w:eastAsia="Times New Roman" w:hAnsi="Times New Roman" w:cs="Times New Roman"/>
          <w:sz w:val="24"/>
          <w:szCs w:val="24"/>
          <w:lang w:eastAsia="hr-HR"/>
        </w:rPr>
        <w:lastRenderedPageBreak/>
        <w:t xml:space="preserve">planiranja i provedbe međunarodne vojne suradnje, izrade i usklađivanja nacionalnog pravnog okvira, NATO i EU geoprostornih i meteoroloških smjernica i planova. Odjel provodi i stručne poslove vezane za pribavljanje geoprostornih podataka i proizvoda od drugih izdavača, partnerskih država i NATO-a, sudjeluje u radu NATO i EU vojnih odbora i konferencija, obavlja poslove implementacije mjera odgovora na krize te druge stručne poslove iz svojega djelokruga. </w:t>
      </w:r>
    </w:p>
    <w:p w14:paraId="33ABEDE4" w14:textId="77777777" w:rsidR="00303ABE" w:rsidRDefault="00303ABE" w:rsidP="00303ABE">
      <w:pPr>
        <w:pStyle w:val="box465265"/>
        <w:shd w:val="clear" w:color="auto" w:fill="FFFFFF"/>
        <w:spacing w:before="0" w:beforeAutospacing="0" w:after="0" w:afterAutospacing="0"/>
        <w:jc w:val="center"/>
        <w:textAlignment w:val="baseline"/>
        <w:rPr>
          <w:b/>
        </w:rPr>
      </w:pPr>
    </w:p>
    <w:p w14:paraId="65D214F9"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r w:rsidRPr="0044461E">
        <w:rPr>
          <w:b/>
        </w:rPr>
        <w:t xml:space="preserve">7.1.2.3. Odjel za </w:t>
      </w:r>
      <w:r>
        <w:rPr>
          <w:b/>
        </w:rPr>
        <w:t>zaštitu okoliša</w:t>
      </w:r>
    </w:p>
    <w:p w14:paraId="477B89CB" w14:textId="77777777" w:rsidR="00303ABE" w:rsidRPr="0044461E" w:rsidRDefault="00303ABE" w:rsidP="00303ABE">
      <w:pPr>
        <w:pStyle w:val="box465265"/>
        <w:shd w:val="clear" w:color="auto" w:fill="FFFFFF"/>
        <w:spacing w:before="0" w:beforeAutospacing="0" w:after="0" w:afterAutospacing="0"/>
        <w:textAlignment w:val="baseline"/>
        <w:rPr>
          <w:b/>
        </w:rPr>
      </w:pPr>
    </w:p>
    <w:p w14:paraId="69621BD1" w14:textId="77777777" w:rsidR="00303ABE" w:rsidRDefault="007D6A8B" w:rsidP="00303ABE">
      <w:pPr>
        <w:pStyle w:val="box465265"/>
        <w:shd w:val="clear" w:color="auto" w:fill="FFFFFF"/>
        <w:spacing w:before="0" w:beforeAutospacing="0" w:after="0" w:afterAutospacing="0"/>
        <w:jc w:val="center"/>
        <w:textAlignment w:val="baseline"/>
        <w:rPr>
          <w:b/>
        </w:rPr>
      </w:pPr>
      <w:r>
        <w:rPr>
          <w:b/>
        </w:rPr>
        <w:t>Članak 126</w:t>
      </w:r>
      <w:r w:rsidR="00303ABE" w:rsidRPr="0044461E">
        <w:rPr>
          <w:b/>
        </w:rPr>
        <w:t>.</w:t>
      </w:r>
    </w:p>
    <w:p w14:paraId="73D2106B"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5CCCBD80" w14:textId="77777777" w:rsidR="00303ABE" w:rsidRDefault="00303ABE" w:rsidP="00303ABE">
      <w:pPr>
        <w:pStyle w:val="box465265"/>
        <w:shd w:val="clear" w:color="auto" w:fill="FFFFFF"/>
        <w:spacing w:before="0" w:beforeAutospacing="0" w:after="0" w:afterAutospacing="0"/>
        <w:ind w:firstLine="708"/>
        <w:jc w:val="both"/>
        <w:textAlignment w:val="baseline"/>
      </w:pPr>
      <w:r w:rsidRPr="0044461E">
        <w:t>Odjel za zaštitu okoliša obavlja stručne poslove zaštite okoliša i hortikulturnog uređenja vojnih lokacija i građevina, koordinira izradu šumsko-gospodarskih osnova i programa zaštite divljači na vojnim lokacijama</w:t>
      </w:r>
      <w:r>
        <w:rPr>
          <w:strike/>
        </w:rPr>
        <w:t>,</w:t>
      </w:r>
      <w:r w:rsidRPr="0044461E">
        <w:t xml:space="preserve"> uspostavljanje praćenja stanja u prostoru (monitoring) te surađuje s drugim državnim tijelima, jedinicama lokalne i područne (regionalne) samouprave po pitanju zaštite okoliša. Odjel sudjeluje u izradi i usklađivanju nacionalnog pravnog okvira, NATO i EU smjernica i planova iz područja zaštite okoliša, koordinira provedbu projekata zaštite prirode i okoliša, obavlja poslove vezane za zbrinjavanje opasnog i neopasnog otpada, obavlja poslove vezane za prevenciju akcidentnih situacija u okolišu i pravodobno djelovanje u takvim situacijama, prati i nadzire stanje okoliša na vojnim lokacijama u cjelini te obavlja druge stručne poslove iz </w:t>
      </w:r>
      <w:r>
        <w:t>svojega djelokruga</w:t>
      </w:r>
      <w:r w:rsidRPr="0044461E">
        <w:t xml:space="preserve">. </w:t>
      </w:r>
    </w:p>
    <w:p w14:paraId="358EAF3E" w14:textId="77777777" w:rsidR="007C0FCA" w:rsidRDefault="007C0FCA" w:rsidP="00303ABE">
      <w:pPr>
        <w:pStyle w:val="box465265"/>
        <w:shd w:val="clear" w:color="auto" w:fill="FFFFFF"/>
        <w:spacing w:before="0" w:beforeAutospacing="0" w:after="0" w:afterAutospacing="0"/>
        <w:ind w:firstLine="708"/>
        <w:jc w:val="both"/>
        <w:textAlignment w:val="baseline"/>
      </w:pPr>
    </w:p>
    <w:p w14:paraId="3DE5ABE6" w14:textId="77777777" w:rsidR="007C0FCA" w:rsidRDefault="007C0FCA" w:rsidP="007C0FCA">
      <w:pPr>
        <w:pStyle w:val="box465265"/>
        <w:shd w:val="clear" w:color="auto" w:fill="FFFFFF"/>
        <w:spacing w:before="0" w:beforeAutospacing="0" w:after="0" w:afterAutospacing="0"/>
        <w:jc w:val="center"/>
        <w:textAlignment w:val="baseline"/>
        <w:rPr>
          <w:b/>
        </w:rPr>
      </w:pPr>
      <w:r w:rsidRPr="007C0FCA">
        <w:rPr>
          <w:b/>
        </w:rPr>
        <w:t>7.1.2.4. Odjel potpore u infrastrukturi</w:t>
      </w:r>
    </w:p>
    <w:p w14:paraId="2F00703F" w14:textId="77777777" w:rsidR="007C0FCA" w:rsidRPr="007C0FCA" w:rsidRDefault="007C0FCA" w:rsidP="007C0FCA">
      <w:pPr>
        <w:pStyle w:val="box465265"/>
        <w:shd w:val="clear" w:color="auto" w:fill="FFFFFF"/>
        <w:spacing w:before="0" w:beforeAutospacing="0" w:after="0" w:afterAutospacing="0"/>
        <w:jc w:val="center"/>
        <w:textAlignment w:val="baseline"/>
        <w:rPr>
          <w:b/>
        </w:rPr>
      </w:pPr>
    </w:p>
    <w:p w14:paraId="3EDEE49F" w14:textId="77777777" w:rsidR="007C0FCA" w:rsidRPr="0044461E" w:rsidRDefault="007D6A8B" w:rsidP="007C0FCA">
      <w:pPr>
        <w:pStyle w:val="box465265"/>
        <w:shd w:val="clear" w:color="auto" w:fill="FFFFFF"/>
        <w:spacing w:before="0" w:beforeAutospacing="0" w:after="0" w:afterAutospacing="0"/>
        <w:jc w:val="center"/>
        <w:textAlignment w:val="baseline"/>
        <w:rPr>
          <w:b/>
        </w:rPr>
      </w:pPr>
      <w:r>
        <w:rPr>
          <w:b/>
        </w:rPr>
        <w:t>Članak 127</w:t>
      </w:r>
      <w:r w:rsidR="007C0FCA" w:rsidRPr="0044461E">
        <w:rPr>
          <w:b/>
        </w:rPr>
        <w:t>.</w:t>
      </w:r>
    </w:p>
    <w:p w14:paraId="07F58966" w14:textId="77777777" w:rsidR="007C0FCA" w:rsidRPr="0044461E" w:rsidRDefault="007C0FCA" w:rsidP="007C0FCA">
      <w:pPr>
        <w:pStyle w:val="box465265"/>
        <w:shd w:val="clear" w:color="auto" w:fill="FFFFFF"/>
        <w:spacing w:before="0" w:beforeAutospacing="0" w:after="0" w:afterAutospacing="0"/>
        <w:ind w:left="284"/>
        <w:jc w:val="both"/>
        <w:textAlignment w:val="baseline"/>
      </w:pPr>
    </w:p>
    <w:p w14:paraId="71A4B52A" w14:textId="77777777" w:rsidR="00303ABE" w:rsidRDefault="007C0FCA" w:rsidP="00F35F28">
      <w:pPr>
        <w:pStyle w:val="box465265"/>
        <w:shd w:val="clear" w:color="auto" w:fill="FFFFFF"/>
        <w:spacing w:before="0" w:beforeAutospacing="0" w:after="0" w:afterAutospacing="0"/>
        <w:ind w:firstLine="708"/>
        <w:jc w:val="both"/>
        <w:textAlignment w:val="baseline"/>
      </w:pPr>
      <w:r w:rsidRPr="0044461E">
        <w:t xml:space="preserve">Odjel </w:t>
      </w:r>
      <w:r>
        <w:t>potpore u infrastrukturi</w:t>
      </w:r>
      <w:r w:rsidRPr="0044461E">
        <w:t xml:space="preserve"> obavlja adminis</w:t>
      </w:r>
      <w:r>
        <w:t xml:space="preserve">trativne i druge </w:t>
      </w:r>
      <w:r w:rsidRPr="0044461E">
        <w:t xml:space="preserve">poslove </w:t>
      </w:r>
      <w:r>
        <w:t xml:space="preserve">u potpori Sektora za </w:t>
      </w:r>
      <w:r w:rsidRPr="0044461E">
        <w:t xml:space="preserve">infrastrukturu, poslove materijalnog zbrinjavanja i evidencije materijalnih sredstava na uporabi u Sektoru, organizira i vodi evidenciju građevinske, geodetske i </w:t>
      </w:r>
      <w:r>
        <w:t xml:space="preserve">druge </w:t>
      </w:r>
      <w:r w:rsidRPr="0044461E">
        <w:t>arhive Sektora te upravlja skladištem, arhivom i trezorom originala geoprostornih proizvoda. Odjel koordinira aktivnosti planiranja i programiranja, izrade planova nabave</w:t>
      </w:r>
      <w:r>
        <w:t xml:space="preserve"> u svojem djelokrugu, obrade</w:t>
      </w:r>
      <w:r w:rsidRPr="0044461E">
        <w:t xml:space="preserve"> financijsko-računovodstvene dokumentacije te obavlja</w:t>
      </w:r>
      <w:r>
        <w:t xml:space="preserve"> druge poslove iz svojega djelokruga.</w:t>
      </w:r>
    </w:p>
    <w:p w14:paraId="56C7056A" w14:textId="77777777" w:rsidR="00F35F28" w:rsidRDefault="00F35F28" w:rsidP="00F35F28">
      <w:pPr>
        <w:pStyle w:val="box465265"/>
        <w:shd w:val="clear" w:color="auto" w:fill="FFFFFF"/>
        <w:spacing w:before="0" w:beforeAutospacing="0" w:after="0" w:afterAutospacing="0"/>
        <w:ind w:firstLine="708"/>
        <w:jc w:val="both"/>
        <w:textAlignment w:val="baseline"/>
      </w:pPr>
    </w:p>
    <w:p w14:paraId="0F4FA0BD" w14:textId="77777777" w:rsidR="00303ABE" w:rsidRPr="0044461E" w:rsidRDefault="004F0126" w:rsidP="00303ABE">
      <w:pPr>
        <w:pStyle w:val="box465265"/>
        <w:shd w:val="clear" w:color="auto" w:fill="FFFFFF"/>
        <w:spacing w:before="0" w:beforeAutospacing="0" w:after="0" w:afterAutospacing="0"/>
        <w:jc w:val="center"/>
        <w:textAlignment w:val="baseline"/>
        <w:rPr>
          <w:b/>
        </w:rPr>
      </w:pPr>
      <w:r>
        <w:rPr>
          <w:b/>
        </w:rPr>
        <w:t>7.2. Sektor</w:t>
      </w:r>
      <w:r w:rsidR="00303ABE" w:rsidRPr="0044461E">
        <w:rPr>
          <w:b/>
        </w:rPr>
        <w:t xml:space="preserve"> za </w:t>
      </w:r>
      <w:r w:rsidR="00303ABE">
        <w:rPr>
          <w:b/>
        </w:rPr>
        <w:t xml:space="preserve">stambene poslove </w:t>
      </w:r>
      <w:r w:rsidR="007C0FCA">
        <w:rPr>
          <w:b/>
        </w:rPr>
        <w:t>i postupke</w:t>
      </w:r>
    </w:p>
    <w:p w14:paraId="7CD6308C"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40116C69" w14:textId="77777777" w:rsidR="00303ABE" w:rsidRPr="0044461E" w:rsidRDefault="007C0FCA" w:rsidP="00303ABE">
      <w:pPr>
        <w:pStyle w:val="box465265"/>
        <w:shd w:val="clear" w:color="auto" w:fill="FFFFFF"/>
        <w:spacing w:before="0" w:beforeAutospacing="0" w:after="0" w:afterAutospacing="0"/>
        <w:jc w:val="center"/>
        <w:textAlignment w:val="baseline"/>
        <w:rPr>
          <w:b/>
        </w:rPr>
      </w:pPr>
      <w:r>
        <w:rPr>
          <w:b/>
        </w:rPr>
        <w:t>Članak 1</w:t>
      </w:r>
      <w:r w:rsidR="007D6A8B">
        <w:rPr>
          <w:b/>
        </w:rPr>
        <w:t>28</w:t>
      </w:r>
      <w:r w:rsidR="00303ABE" w:rsidRPr="0044461E">
        <w:rPr>
          <w:b/>
        </w:rPr>
        <w:t>.</w:t>
      </w:r>
    </w:p>
    <w:p w14:paraId="7778D43A" w14:textId="77777777" w:rsidR="00303ABE" w:rsidRPr="0044461E" w:rsidRDefault="00303ABE" w:rsidP="00303ABE">
      <w:pPr>
        <w:pStyle w:val="box465265"/>
        <w:shd w:val="clear" w:color="auto" w:fill="FFFFFF"/>
        <w:spacing w:before="0" w:beforeAutospacing="0" w:after="0" w:afterAutospacing="0"/>
        <w:textAlignment w:val="baseline"/>
        <w:rPr>
          <w:b/>
        </w:rPr>
      </w:pPr>
    </w:p>
    <w:p w14:paraId="7172BE56" w14:textId="77777777" w:rsidR="00E92B87" w:rsidRDefault="004F0126" w:rsidP="0041142E">
      <w:pPr>
        <w:pStyle w:val="box465265"/>
        <w:shd w:val="clear" w:color="auto" w:fill="FFFFFF"/>
        <w:spacing w:before="0" w:beforeAutospacing="0" w:after="0" w:afterAutospacing="0"/>
        <w:ind w:firstLine="708"/>
        <w:jc w:val="both"/>
        <w:textAlignment w:val="baseline"/>
      </w:pPr>
      <w:r>
        <w:t>(1)</w:t>
      </w:r>
      <w:r>
        <w:tab/>
        <w:t>Sektor</w:t>
      </w:r>
      <w:r w:rsidR="00303ABE" w:rsidRPr="0044461E">
        <w:t xml:space="preserve"> za </w:t>
      </w:r>
      <w:r w:rsidR="00303ABE">
        <w:t xml:space="preserve">stambene poslove </w:t>
      </w:r>
      <w:r w:rsidR="00725A4F">
        <w:t xml:space="preserve">i postupke </w:t>
      </w:r>
      <w:r w:rsidR="00303ABE" w:rsidRPr="0044461E">
        <w:t xml:space="preserve">obavlja poslove prodaje stanova u vlasništvu Republike Hrvatske danih na upravljanje Ministarstvu i izdaje brisovna očitovanja. </w:t>
      </w:r>
      <w:r w:rsidR="00303ABE">
        <w:t>Pokreće</w:t>
      </w:r>
      <w:r w:rsidR="00303ABE" w:rsidRPr="0044461E">
        <w:t xml:space="preserve"> i prati postupke otkaza stanarskog prava, povrata i predaje stana, postupke radi utvrđivanja statusa zaštićenog najmoprimca, postupke radi donošenja odluka koje nadomještaju ugovor o kupoprodaji stana i poništenja ugovora o kupoprodaji. Pokreće i prati ovršne postupke radi naplate nepodmirenih mjesečnih obroka kupoprodajne cijene stana i pokreće podnošenje tužbi radi isplate ukupne kupoprodajne cijene stana, pokreće i prati ovršne postupke radi naplate nepodmirenih rata stambenih kredita te pokreće i prati ovršne postupke radi povrata cjelokupnog iznosa dodijeljenih stambenih kredita, pokreće i prati ovršne postupke radi naplate najamnine za stanove i zakupnine za garaže, poslovne prostore</w:t>
      </w:r>
      <w:r w:rsidR="00303ABE">
        <w:t xml:space="preserve"> i</w:t>
      </w:r>
      <w:r w:rsidR="00303ABE" w:rsidRPr="0044461E">
        <w:t xml:space="preserve"> privremeni smještaj, </w:t>
      </w:r>
      <w:r w:rsidR="00303ABE" w:rsidRPr="00854FFA">
        <w:t>vodi pomoćnu knjigu stanova i garaža, upisuje ih u registar državne imovine</w:t>
      </w:r>
      <w:r w:rsidR="00303ABE">
        <w:t>,</w:t>
      </w:r>
      <w:r w:rsidR="00303ABE" w:rsidRPr="00854FFA">
        <w:t xml:space="preserve"> </w:t>
      </w:r>
      <w:r w:rsidR="00303ABE" w:rsidRPr="0044461E">
        <w:t>priprema i organizira izradu dokumentacije potrebne za uknjižbu prava vlasništva</w:t>
      </w:r>
      <w:r w:rsidR="00303ABE">
        <w:t xml:space="preserve"> </w:t>
      </w:r>
      <w:r w:rsidR="00303ABE" w:rsidRPr="00854FFA">
        <w:t>stanova, garaža, uredskih prostora</w:t>
      </w:r>
      <w:r w:rsidR="00303ABE">
        <w:t xml:space="preserve">, </w:t>
      </w:r>
      <w:r w:rsidR="00303ABE" w:rsidRPr="00854FFA">
        <w:t xml:space="preserve"> pripadajućeg zemljišta</w:t>
      </w:r>
      <w:r w:rsidR="00303ABE" w:rsidRPr="0044461E">
        <w:t>,</w:t>
      </w:r>
      <w:r w:rsidR="00303ABE">
        <w:t xml:space="preserve"> dvorišta i potkrovlja stambenih zgrada,</w:t>
      </w:r>
      <w:r w:rsidR="00303ABE" w:rsidRPr="0044461E">
        <w:t xml:space="preserve"> vodi evidenciju izvornih isprava vezanih za stjecanje vlasništva nekretnina te obavlja i druge p</w:t>
      </w:r>
      <w:r w:rsidR="00303ABE">
        <w:t>oslove u okviru svojega djelokruga.</w:t>
      </w:r>
      <w:r w:rsidR="007C0FCA">
        <w:t xml:space="preserve"> Sektor</w:t>
      </w:r>
      <w:r w:rsidR="00303ABE" w:rsidRPr="0044461E">
        <w:t xml:space="preserve"> obavlja poslove planiranja i programi</w:t>
      </w:r>
      <w:r w:rsidR="00550E34">
        <w:t>ranja, izrade planova</w:t>
      </w:r>
      <w:r w:rsidR="00303ABE" w:rsidRPr="0044461E">
        <w:t xml:space="preserve">, praćenja </w:t>
      </w:r>
      <w:r w:rsidR="00303ABE" w:rsidRPr="0044461E">
        <w:lastRenderedPageBreak/>
        <w:t>realizacije financijskog plana, obrade financijsko</w:t>
      </w:r>
      <w:r w:rsidR="00E92B87">
        <w:t xml:space="preserve">-računovodstvene dokumentacije </w:t>
      </w:r>
      <w:r w:rsidR="00303ABE" w:rsidRPr="0044461E">
        <w:t xml:space="preserve">te obavlja </w:t>
      </w:r>
      <w:r w:rsidR="00303ABE">
        <w:t>druge</w:t>
      </w:r>
      <w:r w:rsidR="0041142E">
        <w:t xml:space="preserve"> poslove za potrebe Sektora.</w:t>
      </w:r>
    </w:p>
    <w:p w14:paraId="59FCE074" w14:textId="77777777" w:rsidR="00303ABE" w:rsidRPr="0044461E" w:rsidRDefault="00303ABE" w:rsidP="00303ABE">
      <w:pPr>
        <w:pStyle w:val="box465265"/>
        <w:shd w:val="clear" w:color="auto" w:fill="FFFFFF"/>
        <w:spacing w:before="0" w:beforeAutospacing="0" w:after="0" w:afterAutospacing="0"/>
        <w:ind w:firstLine="708"/>
        <w:jc w:val="both"/>
        <w:textAlignment w:val="baseline"/>
      </w:pPr>
    </w:p>
    <w:p w14:paraId="553B9BAE" w14:textId="77777777" w:rsidR="00303ABE" w:rsidRPr="0044461E" w:rsidRDefault="007C0FCA" w:rsidP="00303ABE">
      <w:pPr>
        <w:pStyle w:val="box465265"/>
        <w:shd w:val="clear" w:color="auto" w:fill="FFFFFF"/>
        <w:spacing w:before="0" w:beforeAutospacing="0" w:after="0" w:afterAutospacing="0"/>
        <w:ind w:firstLine="708"/>
        <w:jc w:val="both"/>
        <w:textAlignment w:val="baseline"/>
      </w:pPr>
      <w:r>
        <w:t>(2)</w:t>
      </w:r>
      <w:r>
        <w:tab/>
        <w:t>U Sektoru</w:t>
      </w:r>
      <w:r w:rsidR="00303ABE" w:rsidRPr="0044461E">
        <w:t xml:space="preserve"> za </w:t>
      </w:r>
      <w:r>
        <w:t xml:space="preserve">stambene poslove i postupke </w:t>
      </w:r>
      <w:r w:rsidR="00303ABE" w:rsidRPr="0044461E">
        <w:t>ustrojavaju se:</w:t>
      </w:r>
    </w:p>
    <w:p w14:paraId="6AD03E5F" w14:textId="77777777" w:rsidR="00303ABE" w:rsidRPr="0044461E" w:rsidRDefault="007C0FCA" w:rsidP="00303ABE">
      <w:pPr>
        <w:pStyle w:val="box465265"/>
        <w:shd w:val="clear" w:color="auto" w:fill="FFFFFF"/>
        <w:spacing w:before="0" w:beforeAutospacing="0" w:after="0" w:afterAutospacing="0"/>
        <w:ind w:left="708" w:firstLine="708"/>
        <w:jc w:val="both"/>
        <w:textAlignment w:val="baseline"/>
      </w:pPr>
      <w:r>
        <w:t xml:space="preserve">7.2.1. Služba </w:t>
      </w:r>
      <w:r w:rsidR="00303ABE" w:rsidRPr="0044461E">
        <w:t xml:space="preserve">za </w:t>
      </w:r>
      <w:r w:rsidR="00303ABE">
        <w:t>stambene poslove</w:t>
      </w:r>
    </w:p>
    <w:p w14:paraId="51F5AC62" w14:textId="77777777" w:rsidR="00303ABE" w:rsidRPr="0044461E" w:rsidRDefault="007C0FCA" w:rsidP="00303ABE">
      <w:pPr>
        <w:pStyle w:val="box465265"/>
        <w:shd w:val="clear" w:color="auto" w:fill="FFFFFF"/>
        <w:spacing w:before="0" w:beforeAutospacing="0" w:after="0" w:afterAutospacing="0"/>
        <w:ind w:left="708" w:firstLine="708"/>
        <w:jc w:val="both"/>
        <w:textAlignment w:val="baseline"/>
      </w:pPr>
      <w:r>
        <w:t>7.2.2. Služba</w:t>
      </w:r>
      <w:r w:rsidR="00303ABE" w:rsidRPr="0044461E">
        <w:t xml:space="preserve"> za </w:t>
      </w:r>
      <w:r w:rsidR="00303ABE">
        <w:t>prodaju i postupke</w:t>
      </w:r>
      <w:r>
        <w:t>.</w:t>
      </w:r>
    </w:p>
    <w:p w14:paraId="1C202603" w14:textId="77777777" w:rsidR="00B56271" w:rsidRPr="0044461E" w:rsidRDefault="00B56271" w:rsidP="00303ABE">
      <w:pPr>
        <w:pStyle w:val="box465265"/>
        <w:shd w:val="clear" w:color="auto" w:fill="FFFFFF"/>
        <w:spacing w:before="0" w:beforeAutospacing="0" w:after="0" w:afterAutospacing="0"/>
        <w:jc w:val="both"/>
        <w:textAlignment w:val="baseline"/>
      </w:pPr>
    </w:p>
    <w:p w14:paraId="185F0EA5" w14:textId="77777777" w:rsidR="0051641F" w:rsidRPr="0051641F" w:rsidRDefault="0051641F" w:rsidP="0051641F">
      <w:pPr>
        <w:pStyle w:val="box465265"/>
        <w:shd w:val="clear" w:color="auto" w:fill="FFFFFF"/>
        <w:spacing w:before="0" w:beforeAutospacing="0" w:after="0" w:afterAutospacing="0"/>
        <w:jc w:val="center"/>
        <w:textAlignment w:val="baseline"/>
        <w:rPr>
          <w:b/>
        </w:rPr>
      </w:pPr>
      <w:r w:rsidRPr="0051641F">
        <w:rPr>
          <w:b/>
        </w:rPr>
        <w:t>7.2.1. Služba za stambene poslove</w:t>
      </w:r>
    </w:p>
    <w:p w14:paraId="11C18358"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47D891AC"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129</w:t>
      </w:r>
      <w:r w:rsidR="00303ABE" w:rsidRPr="0044461E">
        <w:rPr>
          <w:b/>
        </w:rPr>
        <w:t>.</w:t>
      </w:r>
    </w:p>
    <w:p w14:paraId="5A5950FE" w14:textId="77777777" w:rsidR="00303ABE" w:rsidRPr="0044461E" w:rsidRDefault="00303ABE" w:rsidP="00303ABE">
      <w:pPr>
        <w:pStyle w:val="box465265"/>
        <w:shd w:val="clear" w:color="auto" w:fill="FFFFFF"/>
        <w:spacing w:before="0" w:beforeAutospacing="0" w:after="0" w:afterAutospacing="0"/>
        <w:jc w:val="center"/>
        <w:textAlignment w:val="baseline"/>
      </w:pPr>
    </w:p>
    <w:p w14:paraId="2F85147D" w14:textId="77777777" w:rsidR="0051641F" w:rsidRPr="00F35F28" w:rsidRDefault="00725A4F" w:rsidP="00F35F28">
      <w:pPr>
        <w:spacing w:after="0" w:line="240" w:lineRule="auto"/>
        <w:ind w:firstLine="708"/>
        <w:jc w:val="both"/>
        <w:rPr>
          <w:rFonts w:ascii="Times New Roman" w:eastAsia="Times New Roman" w:hAnsi="Times New Roman" w:cs="Times New Roman"/>
          <w:sz w:val="24"/>
          <w:szCs w:val="24"/>
          <w:lang w:eastAsia="hr-HR"/>
        </w:rPr>
      </w:pPr>
      <w:r>
        <w:rPr>
          <w:rFonts w:ascii="Times New Roman" w:hAnsi="Times New Roman" w:cs="Times New Roman"/>
          <w:sz w:val="24"/>
          <w:szCs w:val="24"/>
        </w:rPr>
        <w:t>Služba</w:t>
      </w:r>
      <w:r w:rsidR="00303ABE" w:rsidRPr="00D34360">
        <w:rPr>
          <w:rFonts w:ascii="Times New Roman" w:hAnsi="Times New Roman" w:cs="Times New Roman"/>
          <w:sz w:val="24"/>
          <w:szCs w:val="24"/>
        </w:rPr>
        <w:t xml:space="preserve"> za stambene poslove </w:t>
      </w:r>
      <w:r w:rsidR="00303ABE" w:rsidRPr="008B4EE5">
        <w:rPr>
          <w:rFonts w:ascii="Times New Roman" w:eastAsia="Times New Roman" w:hAnsi="Times New Roman" w:cs="Times New Roman"/>
          <w:sz w:val="24"/>
          <w:szCs w:val="24"/>
          <w:lang w:eastAsia="hr-HR"/>
        </w:rPr>
        <w:t>vodi pomoćnu knjigu stanova i garaža, upisuje ih u registar državne imovine, pribavlja, priprema i organizira izradu dokumentacije potrebne za uknjižbu prava vlasništva stanova, garaža, uredskih prostora</w:t>
      </w:r>
      <w:r w:rsidR="00303ABE">
        <w:rPr>
          <w:rFonts w:ascii="Times New Roman" w:eastAsia="Times New Roman" w:hAnsi="Times New Roman" w:cs="Times New Roman"/>
          <w:sz w:val="24"/>
          <w:szCs w:val="24"/>
          <w:lang w:eastAsia="hr-HR"/>
        </w:rPr>
        <w:t>,</w:t>
      </w:r>
      <w:r w:rsidR="00303ABE" w:rsidRPr="008B4EE5">
        <w:rPr>
          <w:rFonts w:ascii="Times New Roman" w:eastAsia="Times New Roman" w:hAnsi="Times New Roman" w:cs="Times New Roman"/>
          <w:sz w:val="24"/>
          <w:szCs w:val="24"/>
          <w:lang w:eastAsia="hr-HR"/>
        </w:rPr>
        <w:t xml:space="preserve"> pripadajućeg zemljišta, vodi evidenciju izvornih isprava vezanih za stjecanje vlasništva stanova, garaža, uredskih prostora i pripadajućeg zemljišta,</w:t>
      </w:r>
      <w:r w:rsidR="00303ABE">
        <w:rPr>
          <w:rFonts w:ascii="Times New Roman" w:eastAsia="Times New Roman" w:hAnsi="Times New Roman" w:cs="Times New Roman"/>
          <w:sz w:val="24"/>
          <w:szCs w:val="24"/>
          <w:lang w:eastAsia="hr-HR"/>
        </w:rPr>
        <w:t xml:space="preserve"> </w:t>
      </w:r>
      <w:r w:rsidR="00303ABE" w:rsidRPr="0071747B">
        <w:rPr>
          <w:rFonts w:ascii="Times New Roman" w:eastAsia="Times New Roman" w:hAnsi="Times New Roman" w:cs="Times New Roman"/>
          <w:sz w:val="24"/>
          <w:szCs w:val="24"/>
          <w:lang w:eastAsia="hr-HR"/>
        </w:rPr>
        <w:t>dvorišta i potkrovlja stambenih zgrada</w:t>
      </w:r>
      <w:r w:rsidR="00303ABE">
        <w:rPr>
          <w:rFonts w:ascii="Times New Roman" w:eastAsia="Times New Roman" w:hAnsi="Times New Roman" w:cs="Times New Roman"/>
          <w:sz w:val="24"/>
          <w:szCs w:val="24"/>
          <w:lang w:eastAsia="hr-HR"/>
        </w:rPr>
        <w:t>,</w:t>
      </w:r>
      <w:r w:rsidR="00303ABE" w:rsidRPr="008B4EE5">
        <w:rPr>
          <w:rFonts w:ascii="Times New Roman" w:eastAsia="Times New Roman" w:hAnsi="Times New Roman" w:cs="Times New Roman"/>
          <w:sz w:val="24"/>
          <w:szCs w:val="24"/>
          <w:lang w:eastAsia="hr-HR"/>
        </w:rPr>
        <w:t xml:space="preserve"> obavlja šifriranje stanova i garaža te obavlja bodovanje stanova, obrađuje račune za režijske troškove za prazne stanove i zajedničku pričuvu za stanove, garaže i uredske prostore, obavlja naplatu najamnine za stanove</w:t>
      </w:r>
      <w:r w:rsidR="00303ABE">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303ABE" w:rsidRPr="008B4EE5">
        <w:rPr>
          <w:rFonts w:ascii="Times New Roman" w:eastAsia="Times New Roman" w:hAnsi="Times New Roman" w:cs="Times New Roman"/>
          <w:sz w:val="24"/>
          <w:szCs w:val="24"/>
          <w:lang w:eastAsia="hr-HR"/>
        </w:rPr>
        <w:t>zakupnine za garaže, organizira i šalje opomene i predlaže utuženja za najam stanova</w:t>
      </w:r>
      <w:r w:rsidR="00303ABE">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303ABE" w:rsidRPr="008B4EE5">
        <w:rPr>
          <w:rFonts w:ascii="Times New Roman" w:eastAsia="Times New Roman" w:hAnsi="Times New Roman" w:cs="Times New Roman"/>
          <w:sz w:val="24"/>
          <w:szCs w:val="24"/>
          <w:lang w:eastAsia="hr-HR"/>
        </w:rPr>
        <w:t>zakupnina za garaže</w:t>
      </w:r>
      <w:r w:rsidR="00303ABE">
        <w:rPr>
          <w:rFonts w:ascii="Times New Roman" w:eastAsia="Times New Roman" w:hAnsi="Times New Roman" w:cs="Times New Roman"/>
          <w:sz w:val="24"/>
          <w:szCs w:val="24"/>
          <w:lang w:eastAsia="hr-HR"/>
        </w:rPr>
        <w:t xml:space="preserve"> i privremeni smještaj</w:t>
      </w:r>
      <w:r w:rsidR="00303ABE" w:rsidRPr="008B4EE5">
        <w:rPr>
          <w:rFonts w:ascii="Times New Roman" w:eastAsia="Times New Roman" w:hAnsi="Times New Roman" w:cs="Times New Roman"/>
          <w:sz w:val="24"/>
          <w:szCs w:val="24"/>
          <w:lang w:eastAsia="hr-HR"/>
        </w:rPr>
        <w:t>,</w:t>
      </w:r>
      <w:r w:rsidR="00303ABE">
        <w:rPr>
          <w:rFonts w:ascii="Times New Roman" w:eastAsia="Times New Roman" w:hAnsi="Times New Roman" w:cs="Times New Roman"/>
          <w:sz w:val="24"/>
          <w:szCs w:val="24"/>
          <w:lang w:eastAsia="hr-HR"/>
        </w:rPr>
        <w:t xml:space="preserve"> </w:t>
      </w:r>
      <w:r w:rsidR="00303ABE" w:rsidRPr="008B4EE5">
        <w:rPr>
          <w:rFonts w:ascii="Times New Roman" w:eastAsia="Times New Roman" w:hAnsi="Times New Roman" w:cs="Times New Roman"/>
          <w:sz w:val="24"/>
          <w:szCs w:val="24"/>
          <w:lang w:eastAsia="hr-HR"/>
        </w:rPr>
        <w:t xml:space="preserve">prati naplatu dodijeljenih stambenih kredita, šalje opomene i daje otkaz ugovora o kreditu, predlaže utuženja radi naplate kredita. </w:t>
      </w:r>
      <w:r>
        <w:rPr>
          <w:rFonts w:ascii="Times New Roman" w:hAnsi="Times New Roman" w:cs="Times New Roman"/>
          <w:sz w:val="24"/>
          <w:szCs w:val="24"/>
        </w:rPr>
        <w:t>Služba</w:t>
      </w:r>
      <w:r w:rsidR="00303ABE" w:rsidRPr="008B4EE5">
        <w:rPr>
          <w:rFonts w:ascii="Times New Roman" w:hAnsi="Times New Roman" w:cs="Times New Roman"/>
          <w:sz w:val="24"/>
          <w:szCs w:val="24"/>
        </w:rPr>
        <w:t xml:space="preserve"> obavlja poslove vezane za održavanje i hitne intervencije na stanovima, garažama i uredskim prostorima, obavlja terenske poslove vezane za primopredaju te utvrđivanje korisnika stanova, garaža i uredskih prostora, vodi evidenciju stanova, garaža, </w:t>
      </w:r>
      <w:r w:rsidR="00303ABE" w:rsidRPr="0071747B">
        <w:rPr>
          <w:rFonts w:ascii="Times New Roman" w:hAnsi="Times New Roman" w:cs="Times New Roman"/>
          <w:sz w:val="24"/>
          <w:szCs w:val="24"/>
        </w:rPr>
        <w:t>uredskih prostora</w:t>
      </w:r>
      <w:r w:rsidR="00303ABE">
        <w:rPr>
          <w:rFonts w:ascii="Times New Roman" w:hAnsi="Times New Roman" w:cs="Times New Roman"/>
          <w:sz w:val="24"/>
          <w:szCs w:val="24"/>
        </w:rPr>
        <w:t xml:space="preserve"> i privremenog smještaja</w:t>
      </w:r>
      <w:r w:rsidR="00303ABE" w:rsidRPr="008B4EE5">
        <w:rPr>
          <w:rFonts w:ascii="Times New Roman" w:hAnsi="Times New Roman" w:cs="Times New Roman"/>
          <w:sz w:val="24"/>
          <w:szCs w:val="24"/>
        </w:rPr>
        <w:t xml:space="preserve"> i evidenciju korisnika stanova, garaža, uredskih prostora i privremenog smještaja </w:t>
      </w:r>
      <w:r w:rsidR="00303ABE" w:rsidRPr="008B4EE5">
        <w:rPr>
          <w:rFonts w:ascii="Times New Roman" w:eastAsia="Times New Roman" w:hAnsi="Times New Roman" w:cs="Times New Roman"/>
          <w:sz w:val="24"/>
          <w:szCs w:val="24"/>
          <w:lang w:eastAsia="hr-HR"/>
        </w:rPr>
        <w:t xml:space="preserve">te obavlja i druge poslove iz </w:t>
      </w:r>
      <w:r w:rsidR="00303ABE">
        <w:rPr>
          <w:rFonts w:ascii="Times New Roman" w:eastAsia="Times New Roman" w:hAnsi="Times New Roman" w:cs="Times New Roman"/>
          <w:sz w:val="24"/>
          <w:szCs w:val="24"/>
          <w:lang w:eastAsia="hr-HR"/>
        </w:rPr>
        <w:t xml:space="preserve">svojega </w:t>
      </w:r>
      <w:r w:rsidR="00303ABE" w:rsidRPr="008B4EE5">
        <w:rPr>
          <w:rFonts w:ascii="Times New Roman" w:eastAsia="Times New Roman" w:hAnsi="Times New Roman" w:cs="Times New Roman"/>
          <w:sz w:val="24"/>
          <w:szCs w:val="24"/>
          <w:lang w:eastAsia="hr-HR"/>
        </w:rPr>
        <w:t>djelokruga.</w:t>
      </w:r>
    </w:p>
    <w:p w14:paraId="1F6FCEB0" w14:textId="77777777" w:rsidR="0051641F" w:rsidRDefault="0051641F" w:rsidP="0051641F">
      <w:pPr>
        <w:pStyle w:val="box465265"/>
        <w:shd w:val="clear" w:color="auto" w:fill="FFFFFF"/>
        <w:spacing w:before="0" w:beforeAutospacing="0" w:after="0" w:afterAutospacing="0"/>
        <w:jc w:val="both"/>
        <w:textAlignment w:val="baseline"/>
      </w:pPr>
    </w:p>
    <w:p w14:paraId="321569CB" w14:textId="77777777" w:rsidR="0051641F" w:rsidRPr="0051641F" w:rsidRDefault="0051641F" w:rsidP="0051641F">
      <w:pPr>
        <w:pStyle w:val="box465265"/>
        <w:shd w:val="clear" w:color="auto" w:fill="FFFFFF"/>
        <w:spacing w:before="0" w:beforeAutospacing="0" w:after="0" w:afterAutospacing="0"/>
        <w:jc w:val="center"/>
        <w:textAlignment w:val="baseline"/>
        <w:rPr>
          <w:b/>
        </w:rPr>
      </w:pPr>
      <w:r w:rsidRPr="0051641F">
        <w:rPr>
          <w:b/>
        </w:rPr>
        <w:t>7.2.2. Služba za prodaju i postupke</w:t>
      </w:r>
    </w:p>
    <w:p w14:paraId="7A88615E" w14:textId="77777777" w:rsidR="0051641F" w:rsidRDefault="0051641F" w:rsidP="0051641F">
      <w:pPr>
        <w:pStyle w:val="box465265"/>
        <w:shd w:val="clear" w:color="auto" w:fill="FFFFFF"/>
        <w:spacing w:before="0" w:beforeAutospacing="0" w:after="0" w:afterAutospacing="0"/>
        <w:jc w:val="center"/>
        <w:textAlignment w:val="baseline"/>
        <w:rPr>
          <w:b/>
        </w:rPr>
      </w:pPr>
    </w:p>
    <w:p w14:paraId="5D0C3E12" w14:textId="77777777" w:rsidR="0051641F" w:rsidRPr="0044461E" w:rsidRDefault="007D6A8B" w:rsidP="0051641F">
      <w:pPr>
        <w:pStyle w:val="box465265"/>
        <w:shd w:val="clear" w:color="auto" w:fill="FFFFFF"/>
        <w:spacing w:before="0" w:beforeAutospacing="0" w:after="0" w:afterAutospacing="0"/>
        <w:jc w:val="center"/>
        <w:textAlignment w:val="baseline"/>
        <w:rPr>
          <w:b/>
        </w:rPr>
      </w:pPr>
      <w:r>
        <w:rPr>
          <w:b/>
        </w:rPr>
        <w:t>Članak 130</w:t>
      </w:r>
      <w:r w:rsidR="0051641F" w:rsidRPr="0044461E">
        <w:rPr>
          <w:b/>
        </w:rPr>
        <w:t>.</w:t>
      </w:r>
    </w:p>
    <w:p w14:paraId="39B61A2C" w14:textId="77777777" w:rsidR="00303ABE" w:rsidRPr="0044461E" w:rsidRDefault="00303ABE" w:rsidP="00303ABE">
      <w:pPr>
        <w:pStyle w:val="box465265"/>
        <w:shd w:val="clear" w:color="auto" w:fill="FFFFFF"/>
        <w:spacing w:before="0" w:beforeAutospacing="0" w:after="0" w:afterAutospacing="0"/>
        <w:jc w:val="both"/>
        <w:textAlignment w:val="baseline"/>
      </w:pPr>
    </w:p>
    <w:p w14:paraId="1A16D776" w14:textId="77777777" w:rsidR="00303ABE" w:rsidRPr="0044461E" w:rsidRDefault="00725A4F" w:rsidP="00303ABE">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Služba</w:t>
      </w:r>
      <w:r w:rsidR="00303ABE" w:rsidRPr="0044461E">
        <w:rPr>
          <w:rFonts w:ascii="Times New Roman" w:eastAsia="Times New Roman" w:hAnsi="Times New Roman" w:cs="Times New Roman"/>
          <w:sz w:val="24"/>
          <w:szCs w:val="24"/>
          <w:lang w:eastAsia="hr-HR"/>
        </w:rPr>
        <w:t xml:space="preserve"> za prodaju i postupke obavlja poslove koji se odnose na prodaju stanova u vlasništvu Republike Hrvatske danih na upravljanje Ministarstvu obrane, obrađuje zahtjeve za prodaju stanova i vodi njihovu evidenciju, utvrđuje osnovanost zahtjeva za kupnju stanova i donosi odluke, izrađuje obavijesti o cijeni stanova i šalje ih kupcima, izrađuje izračun cijene stanova, izrađuje izračun zaštićene i slobodno ugovorene najamnine za stanove, priprema ugovor o kupoprodaji stanova, organizira sklapanje ugovora o kupoprodaji, izrađuje anekse ugovora o kupoprodaji stanova i garaža, unosi u bazu podataka promjenu vlasnika stanova nakon sklapanja kupoprodajnih ugovora, izdaje potvrde o preostalom iznosu duga kod obročne otplate, rješava prigovore stranaka, daje brisovna očitovanja te obavlja i druge poslove</w:t>
      </w:r>
      <w:r>
        <w:rPr>
          <w:rFonts w:ascii="Times New Roman" w:eastAsia="Times New Roman" w:hAnsi="Times New Roman" w:cs="Times New Roman"/>
          <w:sz w:val="24"/>
          <w:szCs w:val="24"/>
          <w:lang w:eastAsia="hr-HR"/>
        </w:rPr>
        <w:t xml:space="preserve"> vezane za kupnju stanova. Služba</w:t>
      </w:r>
      <w:r w:rsidR="00303ABE" w:rsidRPr="0044461E">
        <w:rPr>
          <w:rFonts w:ascii="Times New Roman" w:eastAsia="Times New Roman" w:hAnsi="Times New Roman" w:cs="Times New Roman"/>
          <w:sz w:val="24"/>
          <w:szCs w:val="24"/>
          <w:lang w:eastAsia="hr-HR"/>
        </w:rPr>
        <w:t xml:space="preserve"> pokreće i prati postupke otkaza stanarskog prava odnosno utvrđenja da nije stečen status najmoprimca, smetanja posjeda, povrata i predaje stana, postupke radi utvrđivanja statusa zaštićenog najmoprimca, postupke radi donošenja odluka koje nadomještaju ugovor o kupoprodaji stana te radi povrate preplaćenog iznosa kupoprodajne cijene stana, poništenja ugovora o kupoprodaji. Pokreće i prati ovršne postupke radi naplate nepodmirenih mjesečnih obroka kupoprodajne cijene stana, najma stanova i zakupa garaža,</w:t>
      </w:r>
      <w:r w:rsidR="00303ABE" w:rsidRPr="0044461E">
        <w:t xml:space="preserve"> </w:t>
      </w:r>
      <w:r w:rsidR="00303ABE" w:rsidRPr="0044461E">
        <w:rPr>
          <w:rFonts w:ascii="Times New Roman" w:eastAsia="Times New Roman" w:hAnsi="Times New Roman" w:cs="Times New Roman"/>
          <w:sz w:val="24"/>
          <w:szCs w:val="24"/>
          <w:lang w:eastAsia="hr-HR"/>
        </w:rPr>
        <w:t xml:space="preserve">poslovnih prostora, privremenog smještaja, pokreće podnošenje tužbi radi isplate ukupne kupoprodajne cijene stana, pokreće i prati ovršne postupke radi naplate nepodmirenih rata stambenih kredita te pokreće i prati ovršne postupke radi povrata cjelokupnog iznosa dodijeljenih stambenih kredita, obavlja naplatu i praćenje obročne otplate stanova. Pokreće i prati ovršne postupke radi predaje stana i garaža. Obrađuje zahtjeve za sklapanje ugovora o najmu stana i sklapa ugovore o najmu stana s najmoprimcima stanova. </w:t>
      </w:r>
    </w:p>
    <w:p w14:paraId="3E0AF495" w14:textId="77777777" w:rsidR="00303ABE" w:rsidRPr="0044461E" w:rsidRDefault="0051641F"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7.3</w:t>
      </w:r>
      <w:r w:rsidR="00303ABE" w:rsidRPr="0044461E">
        <w:rPr>
          <w:rFonts w:ascii="Times New Roman" w:hAnsi="Times New Roman" w:cs="Times New Roman"/>
          <w:b/>
          <w:sz w:val="24"/>
          <w:szCs w:val="24"/>
        </w:rPr>
        <w:t>.</w:t>
      </w:r>
      <w:r w:rsidR="00303ABE" w:rsidRPr="0044461E">
        <w:rPr>
          <w:rFonts w:ascii="Times New Roman" w:hAnsi="Times New Roman" w:cs="Times New Roman"/>
          <w:b/>
          <w:sz w:val="24"/>
          <w:szCs w:val="24"/>
        </w:rPr>
        <w:tab/>
        <w:t>Sektor za potporu, promet i usluge</w:t>
      </w:r>
    </w:p>
    <w:p w14:paraId="4555D544"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08E36314"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131</w:t>
      </w:r>
      <w:r w:rsidR="00303ABE" w:rsidRPr="0044461E">
        <w:rPr>
          <w:b/>
        </w:rPr>
        <w:t>.</w:t>
      </w:r>
    </w:p>
    <w:p w14:paraId="165CB3C9" w14:textId="77777777" w:rsidR="00303ABE" w:rsidRPr="0044461E" w:rsidRDefault="00303ABE" w:rsidP="00303ABE">
      <w:pPr>
        <w:spacing w:after="0" w:line="240" w:lineRule="auto"/>
        <w:jc w:val="both"/>
        <w:rPr>
          <w:rFonts w:ascii="Times New Roman" w:hAnsi="Times New Roman" w:cs="Times New Roman"/>
          <w:sz w:val="24"/>
          <w:szCs w:val="24"/>
        </w:rPr>
      </w:pPr>
      <w:r w:rsidRPr="0044461E">
        <w:rPr>
          <w:rFonts w:ascii="Times New Roman" w:hAnsi="Times New Roman" w:cs="Times New Roman"/>
          <w:sz w:val="24"/>
          <w:szCs w:val="24"/>
        </w:rPr>
        <w:t xml:space="preserve"> </w:t>
      </w:r>
      <w:r w:rsidRPr="0044461E">
        <w:rPr>
          <w:rFonts w:ascii="Times New Roman" w:hAnsi="Times New Roman" w:cs="Times New Roman"/>
          <w:sz w:val="24"/>
          <w:szCs w:val="24"/>
        </w:rPr>
        <w:tab/>
      </w:r>
    </w:p>
    <w:p w14:paraId="7D69DE5D"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(1)</w:t>
      </w:r>
      <w:r w:rsidRPr="0044461E">
        <w:rPr>
          <w:rFonts w:ascii="Times New Roman" w:hAnsi="Times New Roman" w:cs="Times New Roman"/>
          <w:sz w:val="24"/>
          <w:szCs w:val="24"/>
        </w:rPr>
        <w:tab/>
        <w:t>Sektor za potporu, promet i usluge evidentira i prati zaduženja za sva sredstva na uporabi u Ministarstvu. Vodi knjigu manjkova i šteta za Ministarstvo. Privremeno zbrinjava materijalnu imovinu koja se vraća s uporabe iz ustrojstvenih jedinica Ministarstva te provodi postupak otpisa neperspektivnih sredstava. Podupire ustrojstvene jedinice Ministarstva u dijelu uredskog i informatičkog materijala, protokolarne potrebe i druge aktivnosti, sitnog inventara te osigurava nesmetanu distribuciju energenata (struja, komunalne usluge, usluge čišćenja, plin, lož-ulje, goriva i maziva). Obavlja servisiranje opreme, stacionarnih elektroagregata, rendgenske opreme, dozimetrije i uredske opreme u ustrojstvenim jedinicama Ministarstva. Osigurava uslugu smještaja i prehrane za potrebe Ministarstva i Oružanih snaga. Obavlja djelatnost opskrbe putem tehničkih nositelja vezano za energente, pogonska sredstva i maziva. Putem tehničkih nositelja Ministarstva vrši narudžbu i distribuciju cestovnih, željezničkih i zrakoplovnih karata vezano za transport ljudi i opreme te ekspresnu distribuciju pošiljaka, kao i selidbene usluge u Republici Hrvatskoj i inozemstvu. Obavlja upravne i stručne poslove vezano za materijalno zbrinjavanje Ministarstva i Oružanih snaga kroz propisivanje funkcioniranja prometa i prijevoznih procesa. Planira i osigurava najam (operativnih i financijskih) prometnih sredstava civilnog programa za opremanje Ministarstva i Oružanih snaga. Vodi evidenciju registriranih motornih vozila i obavlja poslove prve registracije (vojne i civilne) te odjavu registriranih vozila. Izrađuje analizu sigurnosti cestovnog prometa i predlaže mjere za poboljšanje sigurnosti te obavlja poslove likvidacije šteta od autoodgovornosti. Pruža usluge prijevoza zaposlenika Ministarstva i stranih delegacija te sudjeluje u prijevozu delegacija na državnoj razini. Sektor izrađuje propise iz svojega djelokruga te obavlja i druge poslove iz svojega djelokruga.</w:t>
      </w:r>
    </w:p>
    <w:p w14:paraId="61848667" w14:textId="77777777" w:rsidR="00303ABE" w:rsidRPr="0044461E" w:rsidRDefault="00303ABE" w:rsidP="00303ABE">
      <w:pPr>
        <w:spacing w:after="0" w:line="240" w:lineRule="auto"/>
        <w:jc w:val="both"/>
        <w:rPr>
          <w:rFonts w:ascii="Times New Roman" w:hAnsi="Times New Roman" w:cs="Times New Roman"/>
          <w:sz w:val="24"/>
          <w:szCs w:val="24"/>
        </w:rPr>
      </w:pPr>
    </w:p>
    <w:p w14:paraId="3424F78F"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(2)</w:t>
      </w:r>
      <w:r w:rsidRPr="0044461E">
        <w:rPr>
          <w:rFonts w:ascii="Times New Roman" w:hAnsi="Times New Roman" w:cs="Times New Roman"/>
          <w:sz w:val="24"/>
          <w:szCs w:val="24"/>
        </w:rPr>
        <w:tab/>
        <w:t>U Sektoru za potporu, promet i usluge ustrojavaju se:</w:t>
      </w:r>
    </w:p>
    <w:p w14:paraId="0939F023" w14:textId="77777777" w:rsidR="00303ABE" w:rsidRPr="0044461E" w:rsidRDefault="0051641F" w:rsidP="00303ABE">
      <w:pPr>
        <w:pStyle w:val="box465265"/>
        <w:shd w:val="clear" w:color="auto" w:fill="FFFFFF"/>
        <w:spacing w:before="0" w:beforeAutospacing="0" w:after="0" w:afterAutospacing="0"/>
        <w:ind w:left="720" w:firstLine="696"/>
        <w:textAlignment w:val="baseline"/>
      </w:pPr>
      <w:r>
        <w:t>7.3</w:t>
      </w:r>
      <w:r w:rsidR="00303ABE" w:rsidRPr="0044461E">
        <w:t>.1. Služba za potporu, usluge i prijam</w:t>
      </w:r>
    </w:p>
    <w:p w14:paraId="0EBE1143" w14:textId="77777777" w:rsidR="00303ABE" w:rsidRPr="0044461E" w:rsidRDefault="0051641F" w:rsidP="00303ABE">
      <w:pPr>
        <w:pStyle w:val="box465265"/>
        <w:shd w:val="clear" w:color="auto" w:fill="FFFFFF"/>
        <w:spacing w:before="0" w:beforeAutospacing="0" w:after="0" w:afterAutospacing="0"/>
        <w:ind w:left="720" w:firstLine="696"/>
        <w:textAlignment w:val="baseline"/>
      </w:pPr>
      <w:r>
        <w:t>7.3</w:t>
      </w:r>
      <w:r w:rsidR="00303ABE" w:rsidRPr="0044461E">
        <w:t>.2. Služba prometne potpore.</w:t>
      </w:r>
    </w:p>
    <w:p w14:paraId="2CA8E0B4" w14:textId="77777777" w:rsidR="0041142E" w:rsidRDefault="0041142E" w:rsidP="0051641F">
      <w:pPr>
        <w:pStyle w:val="box465265"/>
        <w:shd w:val="clear" w:color="auto" w:fill="FFFFFF"/>
        <w:spacing w:before="0" w:beforeAutospacing="0" w:after="0" w:afterAutospacing="0"/>
        <w:textAlignment w:val="baseline"/>
        <w:rPr>
          <w:b/>
        </w:rPr>
      </w:pPr>
    </w:p>
    <w:p w14:paraId="65C1170E" w14:textId="77777777" w:rsidR="00303ABE" w:rsidRPr="0044461E" w:rsidRDefault="0051641F" w:rsidP="00303ABE">
      <w:pPr>
        <w:pStyle w:val="box465265"/>
        <w:shd w:val="clear" w:color="auto" w:fill="FFFFFF"/>
        <w:spacing w:before="0" w:beforeAutospacing="0" w:after="0" w:afterAutospacing="0"/>
        <w:jc w:val="center"/>
        <w:textAlignment w:val="baseline"/>
        <w:rPr>
          <w:b/>
        </w:rPr>
      </w:pPr>
      <w:r>
        <w:rPr>
          <w:b/>
        </w:rPr>
        <w:t>7.3</w:t>
      </w:r>
      <w:r w:rsidR="00303ABE" w:rsidRPr="0044461E">
        <w:rPr>
          <w:b/>
        </w:rPr>
        <w:t>.1. Služba za potporu, usluge i prijam</w:t>
      </w:r>
    </w:p>
    <w:p w14:paraId="3B9E60BC"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45F1CE4F"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132</w:t>
      </w:r>
      <w:r w:rsidR="00303ABE" w:rsidRPr="0044461E">
        <w:rPr>
          <w:b/>
        </w:rPr>
        <w:t>.</w:t>
      </w:r>
    </w:p>
    <w:p w14:paraId="68848783" w14:textId="77777777" w:rsidR="00303ABE" w:rsidRPr="0044461E" w:rsidRDefault="00303ABE" w:rsidP="00303ABE">
      <w:pPr>
        <w:spacing w:after="0" w:line="240" w:lineRule="auto"/>
        <w:jc w:val="both"/>
        <w:rPr>
          <w:rFonts w:ascii="Times New Roman" w:hAnsi="Times New Roman" w:cs="Times New Roman"/>
          <w:sz w:val="24"/>
          <w:szCs w:val="24"/>
        </w:rPr>
      </w:pPr>
    </w:p>
    <w:p w14:paraId="3F4F8C20" w14:textId="77777777" w:rsidR="00303ABE" w:rsidRDefault="00303ABE" w:rsidP="00303ABE">
      <w:pPr>
        <w:spacing w:after="0" w:line="240" w:lineRule="auto"/>
        <w:jc w:val="both"/>
        <w:rPr>
          <w:rFonts w:ascii="Times New Roman" w:hAnsi="Times New Roman" w:cs="Times New Roman"/>
          <w:sz w:val="24"/>
          <w:szCs w:val="24"/>
        </w:rPr>
      </w:pPr>
      <w:r w:rsidRPr="0044461E">
        <w:rPr>
          <w:rFonts w:ascii="Times New Roman" w:hAnsi="Times New Roman" w:cs="Times New Roman"/>
          <w:sz w:val="24"/>
          <w:szCs w:val="24"/>
        </w:rPr>
        <w:tab/>
        <w:t>(1)</w:t>
      </w:r>
      <w:r w:rsidRPr="0044461E">
        <w:rPr>
          <w:rFonts w:ascii="Times New Roman" w:hAnsi="Times New Roman" w:cs="Times New Roman"/>
          <w:sz w:val="24"/>
          <w:szCs w:val="24"/>
        </w:rPr>
        <w:tab/>
        <w:t>Služba za potporu, usluge i prijam evidentira i prati zaduženja za sredstva na uporabi u Ministarstvu. Vodi knjigu manjkova i šteta za ustrojstvene jed</w:t>
      </w:r>
      <w:r>
        <w:rPr>
          <w:rFonts w:ascii="Times New Roman" w:hAnsi="Times New Roman" w:cs="Times New Roman"/>
          <w:sz w:val="24"/>
          <w:szCs w:val="24"/>
        </w:rPr>
        <w:t>inice Ministarstva. Z</w:t>
      </w:r>
      <w:r w:rsidRPr="0044461E">
        <w:rPr>
          <w:rFonts w:ascii="Times New Roman" w:hAnsi="Times New Roman" w:cs="Times New Roman"/>
          <w:sz w:val="24"/>
          <w:szCs w:val="24"/>
        </w:rPr>
        <w:t>brinjava materijalnu imovinu koja se vraća s uporabe iz ustrojstvenih jedinica Ministarstva te provodi postupak otpisa neperspektivnih sredstava. Podupire ustrojstvene jedinice Ministarstva u dijelu uredskog i informatičkog materijala, materijala za higijenske potrebe, protokolarne potrebe i druge aktivnosti, sitnog inventara te osigurava nesmetanu distribuciju energenata (struja, komunalne usluge, usluge čišćenja, plin, lož-ulje, goriva i maziva). Obavlja servisiranje opreme, stacionarnih elektroagregata, rendgenske opreme, dozimetrije i uredske opreme u ustrojs</w:t>
      </w:r>
      <w:r>
        <w:rPr>
          <w:rFonts w:ascii="Times New Roman" w:hAnsi="Times New Roman" w:cs="Times New Roman"/>
          <w:sz w:val="24"/>
          <w:szCs w:val="24"/>
        </w:rPr>
        <w:t xml:space="preserve">tvenim jedinicama Ministarstva. </w:t>
      </w:r>
      <w:r w:rsidRPr="0044461E">
        <w:rPr>
          <w:rFonts w:ascii="Times New Roman" w:hAnsi="Times New Roman" w:cs="Times New Roman"/>
          <w:sz w:val="24"/>
          <w:szCs w:val="24"/>
        </w:rPr>
        <w:t>Osigurava uslugu smještaja i prehrane za potrebe Ministarstva i Oružanih snaga. Obavlja opskrbu putem tehničkih nositelja vezano za energente, pogonska sredstva i maziva. Sudjeluje u donošenju propisa u suradnji s ostalim tijelima te izrađuje propise iz svoje</w:t>
      </w:r>
      <w:r>
        <w:rPr>
          <w:rFonts w:ascii="Times New Roman" w:hAnsi="Times New Roman" w:cs="Times New Roman"/>
          <w:sz w:val="24"/>
          <w:szCs w:val="24"/>
        </w:rPr>
        <w:t>ga djelokruga. P</w:t>
      </w:r>
      <w:r w:rsidRPr="0044461E">
        <w:rPr>
          <w:rFonts w:ascii="Times New Roman" w:hAnsi="Times New Roman" w:cs="Times New Roman"/>
          <w:sz w:val="24"/>
          <w:szCs w:val="24"/>
        </w:rPr>
        <w:t>lanira, organizira i provodi zaprimanje materijalnih sredstava nabavljenih za potrebe Ministarstva i Oružanih snaga.</w:t>
      </w:r>
    </w:p>
    <w:p w14:paraId="69BF71CD" w14:textId="77777777" w:rsidR="00E92B87" w:rsidRDefault="00E92B87" w:rsidP="00303ABE">
      <w:pPr>
        <w:spacing w:after="0" w:line="240" w:lineRule="auto"/>
        <w:ind w:firstLine="708"/>
        <w:jc w:val="both"/>
        <w:rPr>
          <w:rFonts w:ascii="Times New Roman" w:hAnsi="Times New Roman" w:cs="Times New Roman"/>
          <w:sz w:val="24"/>
          <w:szCs w:val="24"/>
        </w:rPr>
      </w:pPr>
    </w:p>
    <w:p w14:paraId="707DBEEE"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(2)</w:t>
      </w:r>
      <w:r w:rsidRPr="0044461E">
        <w:rPr>
          <w:rFonts w:ascii="Times New Roman" w:hAnsi="Times New Roman" w:cs="Times New Roman"/>
          <w:sz w:val="24"/>
          <w:szCs w:val="24"/>
        </w:rPr>
        <w:tab/>
        <w:t>U Službi za potporu, usluge i prijam ustrojavaju se:</w:t>
      </w:r>
    </w:p>
    <w:p w14:paraId="23129B29" w14:textId="77777777" w:rsidR="00303ABE" w:rsidRPr="0044461E" w:rsidRDefault="0051641F" w:rsidP="00303ABE">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7.3</w:t>
      </w:r>
      <w:r w:rsidR="00303ABE" w:rsidRPr="0044461E">
        <w:rPr>
          <w:rFonts w:ascii="Times New Roman" w:hAnsi="Times New Roman" w:cs="Times New Roman"/>
          <w:sz w:val="24"/>
          <w:szCs w:val="24"/>
        </w:rPr>
        <w:t>.1.1. Odjel usluga i potpore</w:t>
      </w:r>
    </w:p>
    <w:p w14:paraId="1BD7408C" w14:textId="77777777" w:rsidR="00303ABE" w:rsidRPr="0044461E" w:rsidRDefault="0051641F" w:rsidP="00303ABE">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7.3</w:t>
      </w:r>
      <w:r w:rsidR="00303ABE" w:rsidRPr="0044461E">
        <w:rPr>
          <w:rFonts w:ascii="Times New Roman" w:hAnsi="Times New Roman" w:cs="Times New Roman"/>
          <w:sz w:val="24"/>
          <w:szCs w:val="24"/>
        </w:rPr>
        <w:t>.1.2. Odjel materijalnog zbrinjavanja</w:t>
      </w:r>
    </w:p>
    <w:p w14:paraId="2BD40DBB" w14:textId="77777777" w:rsidR="00303ABE" w:rsidRPr="0044461E" w:rsidRDefault="00303ABE" w:rsidP="00303ABE">
      <w:pPr>
        <w:spacing w:after="0" w:line="240" w:lineRule="auto"/>
        <w:jc w:val="both"/>
        <w:rPr>
          <w:rFonts w:ascii="Times New Roman" w:hAnsi="Times New Roman" w:cs="Times New Roman"/>
          <w:sz w:val="24"/>
          <w:szCs w:val="24"/>
        </w:rPr>
      </w:pPr>
      <w:r w:rsidRPr="0044461E">
        <w:rPr>
          <w:rFonts w:ascii="Times New Roman" w:hAnsi="Times New Roman" w:cs="Times New Roman"/>
          <w:sz w:val="24"/>
          <w:szCs w:val="24"/>
        </w:rPr>
        <w:lastRenderedPageBreak/>
        <w:t xml:space="preserve"> </w:t>
      </w:r>
      <w:r w:rsidRPr="0044461E">
        <w:rPr>
          <w:rFonts w:ascii="Times New Roman" w:hAnsi="Times New Roman" w:cs="Times New Roman"/>
          <w:sz w:val="24"/>
          <w:szCs w:val="24"/>
        </w:rPr>
        <w:tab/>
      </w:r>
      <w:r w:rsidRPr="0044461E">
        <w:rPr>
          <w:rFonts w:ascii="Times New Roman" w:hAnsi="Times New Roman" w:cs="Times New Roman"/>
          <w:sz w:val="24"/>
          <w:szCs w:val="24"/>
        </w:rPr>
        <w:tab/>
      </w:r>
      <w:r w:rsidR="0051641F">
        <w:rPr>
          <w:rFonts w:ascii="Times New Roman" w:hAnsi="Times New Roman" w:cs="Times New Roman"/>
          <w:sz w:val="24"/>
          <w:szCs w:val="24"/>
        </w:rPr>
        <w:t>7.3</w:t>
      </w:r>
      <w:r w:rsidRPr="0044461E">
        <w:rPr>
          <w:rFonts w:ascii="Times New Roman" w:hAnsi="Times New Roman" w:cs="Times New Roman"/>
          <w:sz w:val="24"/>
          <w:szCs w:val="24"/>
        </w:rPr>
        <w:t>.1.3. Odjel za prijam, skladištenje i distribuciju.</w:t>
      </w:r>
    </w:p>
    <w:p w14:paraId="011F94BB" w14:textId="77777777" w:rsidR="00B56271" w:rsidRDefault="00B56271" w:rsidP="00303ABE">
      <w:pPr>
        <w:spacing w:after="0" w:line="240" w:lineRule="auto"/>
        <w:ind w:left="708"/>
        <w:jc w:val="center"/>
        <w:rPr>
          <w:rFonts w:ascii="Times New Roman" w:hAnsi="Times New Roman" w:cs="Times New Roman"/>
          <w:b/>
          <w:sz w:val="24"/>
          <w:szCs w:val="24"/>
        </w:rPr>
      </w:pPr>
    </w:p>
    <w:p w14:paraId="224D583E" w14:textId="77777777" w:rsidR="00303ABE" w:rsidRPr="0044461E" w:rsidRDefault="0051641F"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7.3</w:t>
      </w:r>
      <w:r w:rsidR="00303ABE" w:rsidRPr="0044461E">
        <w:rPr>
          <w:rFonts w:ascii="Times New Roman" w:hAnsi="Times New Roman" w:cs="Times New Roman"/>
          <w:b/>
          <w:sz w:val="24"/>
          <w:szCs w:val="24"/>
        </w:rPr>
        <w:t>.1.1. Odjel usluga i potpore</w:t>
      </w:r>
    </w:p>
    <w:p w14:paraId="0C3F0806"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69238091" w14:textId="77777777" w:rsidR="00303ABE" w:rsidRPr="0044461E" w:rsidRDefault="007D6A8B" w:rsidP="00303ABE">
      <w:pPr>
        <w:pStyle w:val="box465265"/>
        <w:shd w:val="clear" w:color="auto" w:fill="FFFFFF"/>
        <w:spacing w:before="0" w:beforeAutospacing="0" w:after="0" w:afterAutospacing="0"/>
        <w:jc w:val="center"/>
        <w:textAlignment w:val="baseline"/>
        <w:rPr>
          <w:b/>
        </w:rPr>
      </w:pPr>
      <w:r>
        <w:rPr>
          <w:b/>
        </w:rPr>
        <w:t>Članak 133</w:t>
      </w:r>
      <w:r w:rsidR="00303ABE" w:rsidRPr="0044461E">
        <w:rPr>
          <w:b/>
        </w:rPr>
        <w:t>.</w:t>
      </w:r>
    </w:p>
    <w:p w14:paraId="12082D95" w14:textId="77777777" w:rsidR="00303ABE" w:rsidRPr="0044461E" w:rsidRDefault="00303ABE" w:rsidP="00303ABE">
      <w:pPr>
        <w:spacing w:after="0" w:line="240" w:lineRule="auto"/>
        <w:jc w:val="center"/>
        <w:rPr>
          <w:rFonts w:ascii="Times New Roman" w:hAnsi="Times New Roman" w:cs="Times New Roman"/>
          <w:b/>
          <w:sz w:val="24"/>
          <w:szCs w:val="24"/>
        </w:rPr>
      </w:pPr>
    </w:p>
    <w:p w14:paraId="5EC96254" w14:textId="77777777" w:rsidR="00303ABE" w:rsidRPr="00F35F28" w:rsidRDefault="00303ABE" w:rsidP="00F35F28">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Odjel usluga i potpore podupire ustrojstvene jedinice Ministarstva u dijelu uredskog i informatičkog materijala, materijala za protokolarne potrebe, vjerske aktivnosti, sitnog inventara te osigurava nesmetanu distribuciju energenata (električne energije, komunalne usluge, usluge čišćenja, plin, lož-ulje, goriva i maziva). Osigurava uslugu smještaja i prehrane za potrebe Ministarstva i Oružanih snaga</w:t>
      </w:r>
      <w:r>
        <w:rPr>
          <w:rFonts w:ascii="Times New Roman" w:hAnsi="Times New Roman" w:cs="Times New Roman"/>
          <w:sz w:val="24"/>
          <w:szCs w:val="24"/>
        </w:rPr>
        <w:t xml:space="preserve">. </w:t>
      </w:r>
      <w:r w:rsidRPr="0044461E">
        <w:rPr>
          <w:rFonts w:ascii="Times New Roman" w:hAnsi="Times New Roman" w:cs="Times New Roman"/>
          <w:sz w:val="24"/>
          <w:szCs w:val="24"/>
        </w:rPr>
        <w:t>Nadležan je za obavljanje poslova servisiranja opreme, stacionarnih elektroagregata, rendgenske opreme, dozimetrije i uredske opreme u ustrojstvenim jedinicama Ministarstva te održavanje motornih vozila prometnog servisa i objekata Sektora. Obrađuje dokumente propisane za zatvaranje ugovornih odnosa.</w:t>
      </w:r>
    </w:p>
    <w:p w14:paraId="6ECE0901" w14:textId="77777777" w:rsidR="00B56271" w:rsidRDefault="00B56271" w:rsidP="00B56271">
      <w:pPr>
        <w:spacing w:after="0" w:line="240" w:lineRule="auto"/>
        <w:jc w:val="center"/>
        <w:rPr>
          <w:rFonts w:ascii="Times New Roman" w:hAnsi="Times New Roman" w:cs="Times New Roman"/>
          <w:b/>
          <w:sz w:val="24"/>
          <w:szCs w:val="24"/>
        </w:rPr>
      </w:pPr>
    </w:p>
    <w:p w14:paraId="713C590E" w14:textId="77777777" w:rsidR="00303ABE" w:rsidRPr="0044461E" w:rsidRDefault="0051641F" w:rsidP="00B5627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7.3</w:t>
      </w:r>
      <w:r w:rsidR="00303ABE">
        <w:rPr>
          <w:rFonts w:ascii="Times New Roman" w:hAnsi="Times New Roman" w:cs="Times New Roman"/>
          <w:b/>
          <w:sz w:val="24"/>
          <w:szCs w:val="24"/>
        </w:rPr>
        <w:t xml:space="preserve">.1.2. Odjel </w:t>
      </w:r>
      <w:r w:rsidR="00303ABE" w:rsidRPr="0044461E">
        <w:rPr>
          <w:rFonts w:ascii="Times New Roman" w:hAnsi="Times New Roman" w:cs="Times New Roman"/>
          <w:b/>
          <w:sz w:val="24"/>
          <w:szCs w:val="24"/>
        </w:rPr>
        <w:t>materijalnog zbrinjavanja</w:t>
      </w:r>
    </w:p>
    <w:p w14:paraId="33316B4B"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09EDE3CE" w14:textId="77777777" w:rsidR="00303ABE" w:rsidRPr="0044461E" w:rsidRDefault="007D6A8B" w:rsidP="00303ABE">
      <w:pPr>
        <w:pStyle w:val="box465265"/>
        <w:shd w:val="clear" w:color="auto" w:fill="FFFFFF"/>
        <w:tabs>
          <w:tab w:val="left" w:pos="3860"/>
          <w:tab w:val="center" w:pos="4536"/>
        </w:tabs>
        <w:spacing w:before="0" w:beforeAutospacing="0" w:after="0" w:afterAutospacing="0"/>
        <w:textAlignment w:val="baseline"/>
        <w:rPr>
          <w:b/>
        </w:rPr>
      </w:pPr>
      <w:r>
        <w:rPr>
          <w:b/>
        </w:rPr>
        <w:tab/>
      </w:r>
      <w:r>
        <w:rPr>
          <w:b/>
        </w:rPr>
        <w:tab/>
        <w:t>Članak 1</w:t>
      </w:r>
      <w:r w:rsidR="00687E7A">
        <w:rPr>
          <w:b/>
        </w:rPr>
        <w:t>3</w:t>
      </w:r>
      <w:r>
        <w:rPr>
          <w:b/>
        </w:rPr>
        <w:t>4</w:t>
      </w:r>
      <w:r w:rsidR="00303ABE" w:rsidRPr="0044461E">
        <w:rPr>
          <w:b/>
        </w:rPr>
        <w:t>.</w:t>
      </w:r>
    </w:p>
    <w:p w14:paraId="06491B39" w14:textId="77777777" w:rsidR="00303ABE" w:rsidRPr="0044461E" w:rsidRDefault="00303ABE" w:rsidP="00303ABE">
      <w:pPr>
        <w:spacing w:after="0" w:line="240" w:lineRule="auto"/>
        <w:rPr>
          <w:rFonts w:ascii="Times New Roman" w:hAnsi="Times New Roman" w:cs="Times New Roman"/>
          <w:b/>
          <w:sz w:val="24"/>
          <w:szCs w:val="24"/>
        </w:rPr>
      </w:pPr>
    </w:p>
    <w:p w14:paraId="3DA614D3" w14:textId="77777777" w:rsidR="00E92B87" w:rsidRPr="0041142E" w:rsidRDefault="00303ABE" w:rsidP="0041142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Odjel materijalnog zbrinjavanja obavlja stručne i administrativne poslove za potrebe Sektora, planira i koordinira izradu planova rada i njihovu raščlambu za potrebe Sektora te se brine o informatičkoj potpo</w:t>
      </w:r>
      <w:r>
        <w:rPr>
          <w:rFonts w:ascii="Times New Roman" w:hAnsi="Times New Roman" w:cs="Times New Roman"/>
          <w:sz w:val="24"/>
          <w:szCs w:val="24"/>
        </w:rPr>
        <w:t xml:space="preserve">ri i tehničkoj opremi Sektora. </w:t>
      </w:r>
      <w:r w:rsidRPr="0044461E">
        <w:rPr>
          <w:rFonts w:ascii="Times New Roman" w:hAnsi="Times New Roman" w:cs="Times New Roman"/>
          <w:sz w:val="24"/>
          <w:szCs w:val="24"/>
        </w:rPr>
        <w:t>Ustrojava evidenciju materijalne imovine na uporabi te prati njezino kretanje za ustrojstvene jedinice Ministarstva. Zaprima dokumente kojima se dokazuje prijam robe od dobavljača te izrađuje materijalne isprave. Kontrolira materijalne isprave o vođenju materijalnog knjigovodstva, koordinira i usklađuje stanje materijalne imovine s računopolagateljima ustrojstvenih jedinica Ministarstva, evidentira i prati zaduženja za sredstva na uporabi u Ministarstvu. Vodi knjigu manjkova i šteta za ustrojstvene jedinice Ministarstva. Privremeno zbrinjava materijalnu imovinu koja se vraća s uporabe iz ustrojstvenih jedinica Ministarstva te provodi postupak otpisa neperspektivnih sredstava. Kontrolira i likvidira račune te vodi pomoćnu knjigu računa. Organizira i izrađuje prijedlog plana proračuna te prati izvršenje proračuna u područjima gdje je Sektor korisnik, materijalno financijsko tijelo odnosno tehnički nositelj te izrađuje zahtjev</w:t>
      </w:r>
      <w:r w:rsidR="0041142E">
        <w:rPr>
          <w:rFonts w:ascii="Times New Roman" w:hAnsi="Times New Roman" w:cs="Times New Roman"/>
          <w:sz w:val="24"/>
          <w:szCs w:val="24"/>
        </w:rPr>
        <w:t xml:space="preserve">e za ugovaranje roba i usluga. </w:t>
      </w:r>
    </w:p>
    <w:p w14:paraId="2779C88F" w14:textId="77777777" w:rsidR="00E92B87" w:rsidRPr="0044461E" w:rsidRDefault="00E92B87" w:rsidP="00303ABE">
      <w:pPr>
        <w:spacing w:after="0" w:line="240" w:lineRule="auto"/>
        <w:jc w:val="center"/>
        <w:rPr>
          <w:rFonts w:ascii="Times New Roman" w:hAnsi="Times New Roman" w:cs="Times New Roman"/>
          <w:b/>
          <w:sz w:val="24"/>
          <w:szCs w:val="24"/>
        </w:rPr>
      </w:pPr>
    </w:p>
    <w:p w14:paraId="060FCAA1" w14:textId="77777777" w:rsidR="00303ABE" w:rsidRPr="0044461E" w:rsidRDefault="0051641F"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7.3</w:t>
      </w:r>
      <w:r w:rsidR="00303ABE" w:rsidRPr="0044461E">
        <w:rPr>
          <w:rFonts w:ascii="Times New Roman" w:hAnsi="Times New Roman" w:cs="Times New Roman"/>
          <w:b/>
          <w:sz w:val="24"/>
          <w:szCs w:val="24"/>
        </w:rPr>
        <w:t>.1.3. Odjel za prijam, skladištenje i distribuciju</w:t>
      </w:r>
    </w:p>
    <w:p w14:paraId="26DD2A34" w14:textId="77777777" w:rsidR="00303ABE" w:rsidRPr="0044461E" w:rsidRDefault="00303ABE" w:rsidP="00303ABE">
      <w:pPr>
        <w:spacing w:after="0" w:line="240" w:lineRule="auto"/>
        <w:jc w:val="center"/>
        <w:rPr>
          <w:rFonts w:ascii="Times New Roman" w:hAnsi="Times New Roman" w:cs="Times New Roman"/>
          <w:b/>
          <w:sz w:val="24"/>
          <w:szCs w:val="24"/>
        </w:rPr>
      </w:pPr>
    </w:p>
    <w:p w14:paraId="0DA8CAB6" w14:textId="77777777" w:rsidR="00303ABE" w:rsidRPr="0044461E" w:rsidRDefault="007D6A8B"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135</w:t>
      </w:r>
      <w:r w:rsidR="00303ABE" w:rsidRPr="0044461E">
        <w:rPr>
          <w:rFonts w:ascii="Times New Roman" w:hAnsi="Times New Roman" w:cs="Times New Roman"/>
          <w:b/>
          <w:sz w:val="24"/>
          <w:szCs w:val="24"/>
        </w:rPr>
        <w:t>.</w:t>
      </w:r>
    </w:p>
    <w:p w14:paraId="1F7555FA" w14:textId="77777777" w:rsidR="00303ABE" w:rsidRPr="0044461E" w:rsidRDefault="00303ABE" w:rsidP="00303ABE">
      <w:pPr>
        <w:spacing w:after="0" w:line="240" w:lineRule="auto"/>
        <w:jc w:val="center"/>
        <w:rPr>
          <w:rFonts w:ascii="Times New Roman" w:hAnsi="Times New Roman" w:cs="Times New Roman"/>
          <w:b/>
          <w:sz w:val="24"/>
          <w:szCs w:val="24"/>
        </w:rPr>
      </w:pPr>
    </w:p>
    <w:p w14:paraId="73701196" w14:textId="77777777" w:rsidR="00303AB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Odjel za prijam, skladištenje i distribuciju planira, organizira i provodi zaprimanje materijalnih sredstava nabavljenih za potrebe Ministarstva i Oružanih snaga. Na temelju prateće tehničko-tehnološke dokumentacije, a u suradnji s tehničkim nositeljima i dobavljačima, izrađuje tehničke knjižice. Novonabavljena sredstva raspoređuje krajnjim korisnicima na temelju planova i naloga tehničkih nositelja. Knjiži materijalnu dokumentaciju i obavlja popis materijalnih sredstava te izrađuje izvješća tehničkim nositeljima o realizaciji zadaća. Provodi te podupire ustrojstvene jedinice Ministarstva u dijelu uredskog i informatičkog materijala. Obavlja distribuciju materijalnih sredstava krajnjim korisnicima sukladno raspoloživim sredstvima.</w:t>
      </w:r>
    </w:p>
    <w:p w14:paraId="2D5FA96B" w14:textId="77777777" w:rsidR="00E92B87" w:rsidRPr="0044461E" w:rsidRDefault="00E92B87" w:rsidP="00303ABE">
      <w:pPr>
        <w:spacing w:after="0" w:line="240" w:lineRule="auto"/>
        <w:ind w:firstLine="708"/>
        <w:jc w:val="both"/>
        <w:rPr>
          <w:rFonts w:ascii="Times New Roman" w:hAnsi="Times New Roman" w:cs="Times New Roman"/>
          <w:sz w:val="24"/>
          <w:szCs w:val="24"/>
        </w:rPr>
      </w:pPr>
    </w:p>
    <w:p w14:paraId="49F34683" w14:textId="77777777" w:rsidR="00303ABE" w:rsidRPr="0044461E" w:rsidRDefault="0051641F" w:rsidP="00303ABE">
      <w:pPr>
        <w:pStyle w:val="box465265"/>
        <w:shd w:val="clear" w:color="auto" w:fill="FFFFFF"/>
        <w:spacing w:before="0" w:beforeAutospacing="0" w:after="0" w:afterAutospacing="0"/>
        <w:jc w:val="center"/>
        <w:textAlignment w:val="baseline"/>
        <w:rPr>
          <w:b/>
        </w:rPr>
      </w:pPr>
      <w:r>
        <w:rPr>
          <w:b/>
        </w:rPr>
        <w:t>7.3</w:t>
      </w:r>
      <w:r w:rsidR="00303ABE" w:rsidRPr="0044461E">
        <w:rPr>
          <w:b/>
        </w:rPr>
        <w:t>.2. Služba prometne potpore</w:t>
      </w:r>
    </w:p>
    <w:p w14:paraId="14E4E4DC" w14:textId="77777777" w:rsidR="00303ABE" w:rsidRPr="0044461E" w:rsidRDefault="00303ABE" w:rsidP="00303ABE">
      <w:pPr>
        <w:spacing w:after="0" w:line="240" w:lineRule="auto"/>
        <w:jc w:val="center"/>
        <w:rPr>
          <w:rFonts w:ascii="Times New Roman" w:hAnsi="Times New Roman" w:cs="Times New Roman"/>
          <w:b/>
          <w:sz w:val="24"/>
          <w:szCs w:val="24"/>
        </w:rPr>
      </w:pPr>
    </w:p>
    <w:p w14:paraId="2C2C9A86" w14:textId="77777777" w:rsidR="00303ABE" w:rsidRPr="0044461E" w:rsidRDefault="007D6A8B"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136.</w:t>
      </w:r>
    </w:p>
    <w:p w14:paraId="4630CEE9" w14:textId="77777777" w:rsidR="00303ABE" w:rsidRPr="0044461E" w:rsidRDefault="00303ABE" w:rsidP="00303ABE">
      <w:pPr>
        <w:pStyle w:val="box465265"/>
        <w:shd w:val="clear" w:color="auto" w:fill="FFFFFF"/>
        <w:spacing w:before="0" w:beforeAutospacing="0" w:after="0" w:afterAutospacing="0"/>
        <w:jc w:val="center"/>
        <w:textAlignment w:val="baseline"/>
        <w:rPr>
          <w:b/>
        </w:rPr>
      </w:pPr>
    </w:p>
    <w:p w14:paraId="597E9E61" w14:textId="77777777" w:rsidR="00303ABE" w:rsidRPr="0044461E" w:rsidRDefault="00303ABE" w:rsidP="00303ABE">
      <w:pPr>
        <w:spacing w:after="0" w:line="240" w:lineRule="auto"/>
        <w:jc w:val="both"/>
        <w:rPr>
          <w:rFonts w:ascii="Times New Roman" w:hAnsi="Times New Roman" w:cs="Times New Roman"/>
          <w:sz w:val="24"/>
          <w:szCs w:val="24"/>
        </w:rPr>
      </w:pPr>
      <w:r w:rsidRPr="0044461E">
        <w:rPr>
          <w:rFonts w:ascii="Times New Roman" w:hAnsi="Times New Roman" w:cs="Times New Roman"/>
          <w:sz w:val="24"/>
          <w:szCs w:val="24"/>
        </w:rPr>
        <w:lastRenderedPageBreak/>
        <w:t xml:space="preserve"> </w:t>
      </w:r>
      <w:r w:rsidRPr="0044461E">
        <w:rPr>
          <w:rFonts w:ascii="Times New Roman" w:hAnsi="Times New Roman" w:cs="Times New Roman"/>
          <w:sz w:val="24"/>
          <w:szCs w:val="24"/>
        </w:rPr>
        <w:tab/>
        <w:t>(1)</w:t>
      </w:r>
      <w:r w:rsidRPr="0044461E">
        <w:rPr>
          <w:rFonts w:ascii="Times New Roman" w:hAnsi="Times New Roman" w:cs="Times New Roman"/>
          <w:sz w:val="24"/>
          <w:szCs w:val="24"/>
        </w:rPr>
        <w:tab/>
        <w:t>Služba prometne pot</w:t>
      </w:r>
      <w:r>
        <w:rPr>
          <w:rFonts w:ascii="Times New Roman" w:hAnsi="Times New Roman" w:cs="Times New Roman"/>
          <w:sz w:val="24"/>
          <w:szCs w:val="24"/>
        </w:rPr>
        <w:t>pore planira i osigurava najam operativnih i financijskih</w:t>
      </w:r>
      <w:r w:rsidRPr="0044461E">
        <w:rPr>
          <w:rFonts w:ascii="Times New Roman" w:hAnsi="Times New Roman" w:cs="Times New Roman"/>
          <w:sz w:val="24"/>
          <w:szCs w:val="24"/>
        </w:rPr>
        <w:t xml:space="preserve"> prometnih sredstava civilnog programa za opremanje Ministarstva i Oružanih snaga. Vodi evidenciju registriranih motornih vozila i obavlja poslove prve registracije (vojne i civilne) te odjavu registriranih vozila. Izrađuje analizu sigurnosti cestovnog prometa i predlaže mjere za poboljšanje sigurnosti te obavlja poslove likvidacije šteta od autoodgovornosti. Pruža usluge prijevoza zaposlenika Ministarstva i stranih delegacija te sudjeluje u prijevozu delegacija na državnoj razini. Služba putem tehničkih nositelja Ministarstva vrši narudžbu i distribuciju cestovnih, željezničkih i zrakoplovnih karata vezano za transport ljudi i opreme te ekspresnu distribuciju pošiljaka kao i selidbene usluge u Republici Hrvatskoj i inozemstvu. Obavlja upravne i stručne poslove vezano za materijalno zbrinjavanje Ministarstva i Oružanih snaga kroz propisivanje funkcioniranja prometa i prijevoznih procesa. Sudjeluje u donošenju propisa u suradnji s ostalim tijelima te izrađuje</w:t>
      </w:r>
      <w:r>
        <w:rPr>
          <w:rFonts w:ascii="Times New Roman" w:hAnsi="Times New Roman" w:cs="Times New Roman"/>
          <w:sz w:val="24"/>
          <w:szCs w:val="24"/>
        </w:rPr>
        <w:t xml:space="preserve"> propise iz svojega djelokruga</w:t>
      </w:r>
      <w:r w:rsidRPr="0044461E">
        <w:rPr>
          <w:rFonts w:ascii="Times New Roman" w:hAnsi="Times New Roman" w:cs="Times New Roman"/>
          <w:sz w:val="24"/>
          <w:szCs w:val="24"/>
        </w:rPr>
        <w:t xml:space="preserve">. </w:t>
      </w:r>
    </w:p>
    <w:p w14:paraId="698ED1FE" w14:textId="77777777" w:rsidR="00F35F28" w:rsidRDefault="00F35F28" w:rsidP="00B56271">
      <w:pPr>
        <w:spacing w:after="0" w:line="240" w:lineRule="auto"/>
        <w:jc w:val="both"/>
        <w:rPr>
          <w:rFonts w:ascii="Times New Roman" w:hAnsi="Times New Roman" w:cs="Times New Roman"/>
          <w:sz w:val="24"/>
          <w:szCs w:val="24"/>
        </w:rPr>
      </w:pPr>
    </w:p>
    <w:p w14:paraId="271AE68D"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(2)</w:t>
      </w:r>
      <w:r w:rsidRPr="0044461E">
        <w:rPr>
          <w:rFonts w:ascii="Times New Roman" w:hAnsi="Times New Roman" w:cs="Times New Roman"/>
          <w:sz w:val="24"/>
          <w:szCs w:val="24"/>
        </w:rPr>
        <w:tab/>
        <w:t>U Službi prometne potpore ustrojavaju se:</w:t>
      </w:r>
    </w:p>
    <w:p w14:paraId="4E0B6A91" w14:textId="77777777" w:rsidR="00303ABE" w:rsidRPr="0044461E" w:rsidRDefault="0051641F" w:rsidP="00303ABE">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7.3</w:t>
      </w:r>
      <w:r w:rsidR="00303ABE" w:rsidRPr="0044461E">
        <w:rPr>
          <w:rFonts w:ascii="Times New Roman" w:hAnsi="Times New Roman" w:cs="Times New Roman"/>
          <w:sz w:val="24"/>
          <w:szCs w:val="24"/>
        </w:rPr>
        <w:t>.2.1. Odjel prometa i tehnike</w:t>
      </w:r>
    </w:p>
    <w:p w14:paraId="2704111F" w14:textId="77777777" w:rsidR="00FF7BDC" w:rsidRDefault="0051641F" w:rsidP="00F35F28">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7.3</w:t>
      </w:r>
      <w:r w:rsidR="00303ABE" w:rsidRPr="0044461E">
        <w:rPr>
          <w:rFonts w:ascii="Times New Roman" w:hAnsi="Times New Roman" w:cs="Times New Roman"/>
          <w:sz w:val="24"/>
          <w:szCs w:val="24"/>
        </w:rPr>
        <w:t>.</w:t>
      </w:r>
      <w:r w:rsidR="00F35F28">
        <w:rPr>
          <w:rFonts w:ascii="Times New Roman" w:hAnsi="Times New Roman" w:cs="Times New Roman"/>
          <w:sz w:val="24"/>
          <w:szCs w:val="24"/>
        </w:rPr>
        <w:t>2.2. Odjel prometnog servisa.</w:t>
      </w:r>
    </w:p>
    <w:p w14:paraId="6211A0EF" w14:textId="77777777" w:rsidR="00FF7BDC" w:rsidRPr="0044461E" w:rsidRDefault="00FF7BDC" w:rsidP="00303ABE">
      <w:pPr>
        <w:spacing w:after="0" w:line="240" w:lineRule="auto"/>
        <w:jc w:val="both"/>
        <w:rPr>
          <w:rFonts w:ascii="Times New Roman" w:hAnsi="Times New Roman" w:cs="Times New Roman"/>
          <w:sz w:val="24"/>
          <w:szCs w:val="24"/>
        </w:rPr>
      </w:pPr>
    </w:p>
    <w:p w14:paraId="5957E663" w14:textId="77777777" w:rsidR="00303ABE" w:rsidRPr="0044461E" w:rsidRDefault="0051641F"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7.3</w:t>
      </w:r>
      <w:r w:rsidR="00303ABE" w:rsidRPr="0044461E">
        <w:rPr>
          <w:rFonts w:ascii="Times New Roman" w:hAnsi="Times New Roman" w:cs="Times New Roman"/>
          <w:b/>
          <w:sz w:val="24"/>
          <w:szCs w:val="24"/>
        </w:rPr>
        <w:t>.2.1. Odjel prometa i tehnike</w:t>
      </w:r>
    </w:p>
    <w:p w14:paraId="1C2E3D95" w14:textId="77777777" w:rsidR="00303ABE" w:rsidRPr="0044461E" w:rsidRDefault="00303ABE" w:rsidP="00303ABE">
      <w:pPr>
        <w:spacing w:after="0" w:line="240" w:lineRule="auto"/>
        <w:jc w:val="center"/>
        <w:rPr>
          <w:rFonts w:ascii="Times New Roman" w:hAnsi="Times New Roman" w:cs="Times New Roman"/>
          <w:b/>
          <w:sz w:val="24"/>
          <w:szCs w:val="24"/>
        </w:rPr>
      </w:pPr>
    </w:p>
    <w:p w14:paraId="34FD39E6" w14:textId="77777777" w:rsidR="00303ABE" w:rsidRPr="0044461E" w:rsidRDefault="007D6A8B"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137</w:t>
      </w:r>
      <w:r w:rsidR="00303ABE" w:rsidRPr="0044461E">
        <w:rPr>
          <w:rFonts w:ascii="Times New Roman" w:hAnsi="Times New Roman" w:cs="Times New Roman"/>
          <w:b/>
          <w:sz w:val="24"/>
          <w:szCs w:val="24"/>
        </w:rPr>
        <w:t>.</w:t>
      </w:r>
    </w:p>
    <w:p w14:paraId="71A2EBF1" w14:textId="77777777" w:rsidR="00303ABE" w:rsidRPr="0044461E" w:rsidRDefault="00303ABE" w:rsidP="00303ABE">
      <w:pPr>
        <w:spacing w:after="0" w:line="240" w:lineRule="auto"/>
        <w:rPr>
          <w:rFonts w:ascii="Times New Roman" w:hAnsi="Times New Roman" w:cs="Times New Roman"/>
          <w:b/>
          <w:sz w:val="24"/>
          <w:szCs w:val="24"/>
        </w:rPr>
      </w:pPr>
    </w:p>
    <w:p w14:paraId="12427005"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 xml:space="preserve">Odjel prometa </w:t>
      </w:r>
      <w:r w:rsidR="00CC278D">
        <w:rPr>
          <w:rFonts w:ascii="Times New Roman" w:hAnsi="Times New Roman" w:cs="Times New Roman"/>
          <w:sz w:val="24"/>
          <w:szCs w:val="24"/>
        </w:rPr>
        <w:t xml:space="preserve">i tehnike </w:t>
      </w:r>
      <w:r w:rsidRPr="0044461E">
        <w:rPr>
          <w:rFonts w:ascii="Times New Roman" w:hAnsi="Times New Roman" w:cs="Times New Roman"/>
          <w:sz w:val="24"/>
          <w:szCs w:val="24"/>
        </w:rPr>
        <w:t>obavlja stručne i upravne poslove kroz propisivanje funkcioniranja prometa i prijevoznih procesa. Sudjeluje u procesu sklapanja ugovora za usluge prijevoza osoba i opreme u zemlji i inozemstvu te usluga u potpori tim prijevoznim procesima. Vrši usluge distribucije cestovnih, željezničkih i zrakoplovnih karata kao i selidbene usluge u Republici Hrvatskoj i inozemstvu. Nadležan je za izradu propisa iz područja funkcioniranja prometa i prijevoznih procesa te nesmetano funkcioniranje prometa i prijevoznih procesa u Ministarstvu i Oružanim snagama, za izradu prometnih studija i raščlamba s ciljem usmjeravanja i optimalizacije prijevoznih procesa u suradnji s Oružanim snagama.</w:t>
      </w:r>
      <w:r w:rsidRPr="0044461E">
        <w:rPr>
          <w:rFonts w:ascii="Times New Roman" w:hAnsi="Times New Roman" w:cs="Times New Roman"/>
          <w:b/>
          <w:sz w:val="24"/>
          <w:szCs w:val="24"/>
        </w:rPr>
        <w:t xml:space="preserve"> </w:t>
      </w:r>
      <w:r>
        <w:rPr>
          <w:rFonts w:ascii="Times New Roman" w:hAnsi="Times New Roman" w:cs="Times New Roman"/>
          <w:sz w:val="24"/>
          <w:szCs w:val="24"/>
        </w:rPr>
        <w:t xml:space="preserve">Planira i osigurava najam </w:t>
      </w:r>
      <w:r w:rsidRPr="0044461E">
        <w:rPr>
          <w:rFonts w:ascii="Times New Roman" w:hAnsi="Times New Roman" w:cs="Times New Roman"/>
          <w:sz w:val="24"/>
          <w:szCs w:val="24"/>
        </w:rPr>
        <w:t>operativnih i financijski</w:t>
      </w:r>
      <w:r>
        <w:rPr>
          <w:rFonts w:ascii="Times New Roman" w:hAnsi="Times New Roman" w:cs="Times New Roman"/>
          <w:sz w:val="24"/>
          <w:szCs w:val="24"/>
        </w:rPr>
        <w:t>h</w:t>
      </w:r>
      <w:r w:rsidRPr="0044461E">
        <w:rPr>
          <w:rFonts w:ascii="Times New Roman" w:hAnsi="Times New Roman" w:cs="Times New Roman"/>
          <w:sz w:val="24"/>
          <w:szCs w:val="24"/>
        </w:rPr>
        <w:t xml:space="preserve"> prometnih sredstava civilnog programa za opremanje Ministarstva i Oružanih snaga.  Vodi evidenciju registriranih vozila te obavlja poslove registracije vojno-civilne i odjavu registriranih vozila. Izrađuje analizu sigurnosti cestovnog prometa, predlaže mjere za povećanje sigurnosti prometa te obavlja poslove likvidacije šteta od autoodgovornosti. Sudjeluje s ostalim korisnicima Ministarstva i Oružanih snaga u procesu izrade informatičkih programa za praćenje prometa i programa za optimalizaciju prijevoznih procesa.</w:t>
      </w:r>
    </w:p>
    <w:p w14:paraId="19D01FD9" w14:textId="77777777" w:rsidR="00303ABE" w:rsidRPr="0044461E" w:rsidRDefault="00303ABE" w:rsidP="00303ABE">
      <w:pPr>
        <w:spacing w:after="0" w:line="240" w:lineRule="auto"/>
        <w:ind w:firstLine="708"/>
        <w:jc w:val="both"/>
        <w:rPr>
          <w:rFonts w:ascii="Times New Roman" w:hAnsi="Times New Roman" w:cs="Times New Roman"/>
          <w:sz w:val="24"/>
          <w:szCs w:val="24"/>
        </w:rPr>
      </w:pPr>
    </w:p>
    <w:p w14:paraId="60628BDE" w14:textId="77777777" w:rsidR="00303ABE" w:rsidRPr="0044461E" w:rsidRDefault="0051641F"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7.3</w:t>
      </w:r>
      <w:r w:rsidR="00303ABE" w:rsidRPr="0044461E">
        <w:rPr>
          <w:rFonts w:ascii="Times New Roman" w:hAnsi="Times New Roman" w:cs="Times New Roman"/>
          <w:b/>
          <w:sz w:val="24"/>
          <w:szCs w:val="24"/>
        </w:rPr>
        <w:t>.2.2. Odjel prometnog servisa</w:t>
      </w:r>
    </w:p>
    <w:p w14:paraId="3F9C9ACA" w14:textId="77777777" w:rsidR="00303ABE" w:rsidRPr="0044461E" w:rsidRDefault="00303ABE" w:rsidP="00303ABE">
      <w:pPr>
        <w:spacing w:after="0" w:line="240" w:lineRule="auto"/>
        <w:jc w:val="center"/>
        <w:rPr>
          <w:rFonts w:ascii="Times New Roman" w:hAnsi="Times New Roman" w:cs="Times New Roman"/>
          <w:b/>
          <w:sz w:val="24"/>
          <w:szCs w:val="24"/>
        </w:rPr>
      </w:pPr>
    </w:p>
    <w:p w14:paraId="75EB1ABC" w14:textId="77777777" w:rsidR="00303ABE" w:rsidRPr="0044461E" w:rsidRDefault="007D6A8B" w:rsidP="00303AB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138</w:t>
      </w:r>
      <w:r w:rsidR="00303ABE" w:rsidRPr="0044461E">
        <w:rPr>
          <w:rFonts w:ascii="Times New Roman" w:hAnsi="Times New Roman" w:cs="Times New Roman"/>
          <w:b/>
          <w:sz w:val="24"/>
          <w:szCs w:val="24"/>
        </w:rPr>
        <w:t>.</w:t>
      </w:r>
    </w:p>
    <w:p w14:paraId="576D98F4" w14:textId="77777777" w:rsidR="00303ABE" w:rsidRPr="0044461E" w:rsidRDefault="00303ABE" w:rsidP="00303ABE">
      <w:pPr>
        <w:spacing w:after="0" w:line="240" w:lineRule="auto"/>
        <w:rPr>
          <w:rFonts w:ascii="Times New Roman" w:hAnsi="Times New Roman" w:cs="Times New Roman"/>
          <w:b/>
          <w:sz w:val="24"/>
          <w:szCs w:val="24"/>
        </w:rPr>
      </w:pPr>
    </w:p>
    <w:p w14:paraId="2291AFD2" w14:textId="77777777" w:rsidR="00303ABE" w:rsidRPr="0044461E" w:rsidRDefault="00303ABE" w:rsidP="00303ABE">
      <w:pPr>
        <w:spacing w:after="0" w:line="240" w:lineRule="auto"/>
        <w:ind w:firstLine="708"/>
        <w:jc w:val="both"/>
        <w:rPr>
          <w:rFonts w:ascii="Times New Roman" w:hAnsi="Times New Roman" w:cs="Times New Roman"/>
          <w:sz w:val="24"/>
          <w:szCs w:val="24"/>
        </w:rPr>
      </w:pPr>
      <w:r w:rsidRPr="0044461E">
        <w:rPr>
          <w:rFonts w:ascii="Times New Roman" w:hAnsi="Times New Roman" w:cs="Times New Roman"/>
          <w:sz w:val="24"/>
          <w:szCs w:val="24"/>
        </w:rPr>
        <w:t xml:space="preserve">Odjel prometnog servisa planira, organizira i provodi poslove vezane za prijevoz </w:t>
      </w:r>
      <w:r>
        <w:rPr>
          <w:rFonts w:ascii="Times New Roman" w:hAnsi="Times New Roman" w:cs="Times New Roman"/>
          <w:sz w:val="24"/>
          <w:szCs w:val="24"/>
        </w:rPr>
        <w:t xml:space="preserve">djelatnika </w:t>
      </w:r>
      <w:r w:rsidRPr="0044461E">
        <w:rPr>
          <w:rFonts w:ascii="Times New Roman" w:hAnsi="Times New Roman" w:cs="Times New Roman"/>
          <w:sz w:val="24"/>
          <w:szCs w:val="24"/>
        </w:rPr>
        <w:t>Ministarstva i stranih delegacija, protokolarna prevoženja. Sudjeluje u prijevozu delegacija na državnoj razini. Vodi materijalnu evidenciju prometnih sredstava na uporabi, evidencije uporabe motornih vozila, vozača i ostale evidencije materijalnih sredstava vezane za funkcioniranje prometnog servisa.</w:t>
      </w:r>
    </w:p>
    <w:p w14:paraId="4A12C356" w14:textId="77777777" w:rsidR="00425E17" w:rsidRPr="0044461E" w:rsidRDefault="00425E17" w:rsidP="00425E17">
      <w:pPr>
        <w:spacing w:after="0" w:line="240" w:lineRule="auto"/>
        <w:jc w:val="center"/>
        <w:textAlignment w:val="baseline"/>
        <w:rPr>
          <w:rFonts w:ascii="Times New Roman" w:eastAsia="Times New Roman" w:hAnsi="Times New Roman" w:cs="Times New Roman"/>
          <w:b/>
          <w:sz w:val="24"/>
          <w:szCs w:val="24"/>
          <w:lang w:eastAsia="hr-HR"/>
        </w:rPr>
      </w:pPr>
    </w:p>
    <w:p w14:paraId="4CDC8EFC" w14:textId="77777777" w:rsidR="004728B1" w:rsidRDefault="00971717" w:rsidP="00997B8D">
      <w:pPr>
        <w:spacing w:after="0" w:line="240" w:lineRule="auto"/>
        <w:jc w:val="center"/>
        <w:rPr>
          <w:rFonts w:ascii="Times New Roman" w:hAnsi="Times New Roman" w:cs="Times New Roman"/>
          <w:b/>
          <w:sz w:val="24"/>
          <w:szCs w:val="24"/>
        </w:rPr>
      </w:pPr>
      <w:r w:rsidRPr="00971717">
        <w:rPr>
          <w:rFonts w:ascii="Times New Roman" w:hAnsi="Times New Roman" w:cs="Times New Roman"/>
          <w:b/>
          <w:sz w:val="24"/>
          <w:szCs w:val="24"/>
        </w:rPr>
        <w:t xml:space="preserve">8. </w:t>
      </w:r>
      <w:r>
        <w:rPr>
          <w:rFonts w:ascii="Times New Roman" w:hAnsi="Times New Roman" w:cs="Times New Roman"/>
          <w:b/>
          <w:sz w:val="24"/>
          <w:szCs w:val="24"/>
        </w:rPr>
        <w:t xml:space="preserve"> </w:t>
      </w:r>
      <w:r w:rsidR="0041142E">
        <w:rPr>
          <w:rFonts w:ascii="Times New Roman" w:hAnsi="Times New Roman" w:cs="Times New Roman"/>
          <w:b/>
          <w:sz w:val="24"/>
          <w:szCs w:val="24"/>
        </w:rPr>
        <w:tab/>
      </w:r>
      <w:r w:rsidRPr="00971717">
        <w:rPr>
          <w:rFonts w:ascii="Times New Roman" w:hAnsi="Times New Roman" w:cs="Times New Roman"/>
          <w:b/>
          <w:sz w:val="24"/>
          <w:szCs w:val="24"/>
        </w:rPr>
        <w:t>INSPEKTORAT OBRANE</w:t>
      </w:r>
    </w:p>
    <w:p w14:paraId="44664418" w14:textId="77777777" w:rsidR="00800898" w:rsidRPr="00800898" w:rsidRDefault="00800898" w:rsidP="00997B8D">
      <w:pPr>
        <w:spacing w:after="0" w:line="240" w:lineRule="auto"/>
        <w:jc w:val="center"/>
        <w:rPr>
          <w:rFonts w:ascii="Times New Roman" w:hAnsi="Times New Roman" w:cs="Times New Roman"/>
          <w:b/>
          <w:sz w:val="24"/>
          <w:szCs w:val="24"/>
        </w:rPr>
      </w:pPr>
    </w:p>
    <w:p w14:paraId="224F31CD" w14:textId="77777777" w:rsidR="005C13EB" w:rsidRPr="00E271ED"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color w:val="231F20"/>
          <w:sz w:val="24"/>
          <w:szCs w:val="24"/>
        </w:rPr>
        <w:t>Članak 139</w:t>
      </w:r>
      <w:r w:rsidR="005C13EB">
        <w:rPr>
          <w:rFonts w:ascii="Times New Roman" w:hAnsi="Times New Roman" w:cs="Times New Roman"/>
          <w:b/>
          <w:color w:val="231F20"/>
          <w:sz w:val="24"/>
          <w:szCs w:val="24"/>
        </w:rPr>
        <w:t>.</w:t>
      </w:r>
    </w:p>
    <w:p w14:paraId="53363A39" w14:textId="77777777" w:rsidR="005C13EB" w:rsidRPr="005C13EB" w:rsidRDefault="005C13EB" w:rsidP="00997B8D">
      <w:pPr>
        <w:spacing w:after="0" w:line="240" w:lineRule="auto"/>
        <w:jc w:val="both"/>
        <w:rPr>
          <w:rFonts w:ascii="Times New Roman" w:hAnsi="Times New Roman" w:cs="Times New Roman"/>
          <w:sz w:val="24"/>
          <w:szCs w:val="24"/>
        </w:rPr>
      </w:pPr>
    </w:p>
    <w:p w14:paraId="626471C0" w14:textId="77777777" w:rsidR="005C13EB" w:rsidRPr="005C13EB" w:rsidRDefault="005C13EB" w:rsidP="00997B8D">
      <w:pPr>
        <w:spacing w:after="0" w:line="240" w:lineRule="auto"/>
        <w:ind w:firstLine="708"/>
        <w:jc w:val="both"/>
        <w:rPr>
          <w:rFonts w:ascii="Times New Roman" w:hAnsi="Times New Roman" w:cs="Times New Roman"/>
          <w:sz w:val="24"/>
          <w:szCs w:val="24"/>
        </w:rPr>
      </w:pPr>
      <w:r w:rsidRPr="005C13EB">
        <w:rPr>
          <w:rFonts w:ascii="Times New Roman" w:hAnsi="Times New Roman" w:cs="Times New Roman"/>
          <w:sz w:val="24"/>
          <w:szCs w:val="24"/>
        </w:rPr>
        <w:lastRenderedPageBreak/>
        <w:t xml:space="preserve"> (1) </w:t>
      </w:r>
      <w:r>
        <w:rPr>
          <w:rFonts w:ascii="Times New Roman" w:hAnsi="Times New Roman" w:cs="Times New Roman"/>
          <w:sz w:val="24"/>
          <w:szCs w:val="24"/>
        </w:rPr>
        <w:tab/>
      </w:r>
      <w:r w:rsidRPr="005C13EB">
        <w:rPr>
          <w:rFonts w:ascii="Times New Roman" w:hAnsi="Times New Roman" w:cs="Times New Roman"/>
          <w:sz w:val="24"/>
          <w:szCs w:val="24"/>
        </w:rPr>
        <w:t>Inspektorat obra</w:t>
      </w:r>
      <w:r w:rsidR="006B16F9">
        <w:rPr>
          <w:rFonts w:ascii="Times New Roman" w:hAnsi="Times New Roman" w:cs="Times New Roman"/>
          <w:sz w:val="24"/>
          <w:szCs w:val="24"/>
        </w:rPr>
        <w:t>ne obavlja redovne i izvanredne</w:t>
      </w:r>
      <w:r w:rsidRPr="005C13EB">
        <w:rPr>
          <w:rFonts w:ascii="Times New Roman" w:hAnsi="Times New Roman" w:cs="Times New Roman"/>
          <w:sz w:val="24"/>
          <w:szCs w:val="24"/>
        </w:rPr>
        <w:t xml:space="preserve"> inspekcijske nadzore radi utvrđivanja zakonitosti postupanja u primjeni propisa u području obrane, provedbe propisa koje reguliraju ocjenjivanje spremnosti Oružanih snaga o čemu izrađuje zapisnike s pregledom utvrđenog stanja, pri</w:t>
      </w:r>
      <w:r w:rsidR="006B16F9">
        <w:rPr>
          <w:rFonts w:ascii="Times New Roman" w:hAnsi="Times New Roman" w:cs="Times New Roman"/>
          <w:sz w:val="24"/>
          <w:szCs w:val="24"/>
        </w:rPr>
        <w:t>jedlogom mjera i preporuka za u</w:t>
      </w:r>
      <w:r w:rsidRPr="005C13EB">
        <w:rPr>
          <w:rFonts w:ascii="Times New Roman" w:hAnsi="Times New Roman" w:cs="Times New Roman"/>
          <w:sz w:val="24"/>
          <w:szCs w:val="24"/>
        </w:rPr>
        <w:t xml:space="preserve">klanjanje nedostataka. Inspekcijski nadzor </w:t>
      </w:r>
      <w:r w:rsidR="006B16F9">
        <w:rPr>
          <w:rFonts w:ascii="Times New Roman" w:hAnsi="Times New Roman" w:cs="Times New Roman"/>
          <w:sz w:val="24"/>
          <w:szCs w:val="24"/>
        </w:rPr>
        <w:t>provodi se u Ministarstvu</w:t>
      </w:r>
      <w:r w:rsidRPr="005C13EB">
        <w:rPr>
          <w:rFonts w:ascii="Times New Roman" w:hAnsi="Times New Roman" w:cs="Times New Roman"/>
          <w:sz w:val="24"/>
          <w:szCs w:val="24"/>
        </w:rPr>
        <w:t xml:space="preserve">, Oružanim snagama i civilnim nositeljima obrambenih priprema </w:t>
      </w:r>
      <w:r w:rsidR="006B16F9">
        <w:rPr>
          <w:rFonts w:ascii="Times New Roman" w:hAnsi="Times New Roman" w:cs="Times New Roman"/>
          <w:sz w:val="24"/>
          <w:szCs w:val="24"/>
        </w:rPr>
        <w:t>radi</w:t>
      </w:r>
      <w:r w:rsidRPr="005C13EB">
        <w:rPr>
          <w:rFonts w:ascii="Times New Roman" w:hAnsi="Times New Roman" w:cs="Times New Roman"/>
          <w:sz w:val="24"/>
          <w:szCs w:val="24"/>
        </w:rPr>
        <w:t xml:space="preserve"> poboljšanja stanja, odvraćanja i sprječavanja nezakonitih postupanja, jačanjem odgovornosti, motivacije i učinkovitosti u nadziranim subjektima. U provedbi inspekcijskog nadzora iz njegove nadležnosti Inspektorat obrane surađuje s drugim državnim tijelima, a posebno Državnim inspektoratom.</w:t>
      </w:r>
    </w:p>
    <w:p w14:paraId="426CB2CF" w14:textId="77777777" w:rsidR="00F35F28" w:rsidRDefault="00F35F28" w:rsidP="00B56271">
      <w:pPr>
        <w:spacing w:after="0" w:line="240" w:lineRule="auto"/>
        <w:rPr>
          <w:rFonts w:ascii="Times New Roman" w:hAnsi="Times New Roman" w:cs="Times New Roman"/>
          <w:sz w:val="24"/>
          <w:szCs w:val="24"/>
        </w:rPr>
      </w:pPr>
    </w:p>
    <w:p w14:paraId="5F1483CB" w14:textId="77777777" w:rsidR="005C13EB" w:rsidRPr="005C13EB" w:rsidRDefault="005C13EB" w:rsidP="00997B8D">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(2)</w:t>
      </w:r>
      <w:r w:rsidRPr="005C13EB">
        <w:rPr>
          <w:rFonts w:ascii="Times New Roman" w:hAnsi="Times New Roman" w:cs="Times New Roman"/>
          <w:sz w:val="24"/>
          <w:szCs w:val="24"/>
        </w:rPr>
        <w:t xml:space="preserve"> </w:t>
      </w:r>
      <w:r>
        <w:rPr>
          <w:rFonts w:ascii="Times New Roman" w:hAnsi="Times New Roman" w:cs="Times New Roman"/>
          <w:sz w:val="24"/>
          <w:szCs w:val="24"/>
        </w:rPr>
        <w:tab/>
      </w:r>
      <w:r w:rsidRPr="005C13EB">
        <w:rPr>
          <w:rFonts w:ascii="Times New Roman" w:hAnsi="Times New Roman" w:cs="Times New Roman"/>
          <w:sz w:val="24"/>
          <w:szCs w:val="24"/>
        </w:rPr>
        <w:t>U Inspektoratu obrane ustrojavaju se:</w:t>
      </w:r>
    </w:p>
    <w:p w14:paraId="3110DF5C" w14:textId="77777777" w:rsidR="005C13EB" w:rsidRDefault="005C13EB" w:rsidP="00997B8D">
      <w:pPr>
        <w:spacing w:after="0" w:line="240" w:lineRule="auto"/>
        <w:ind w:left="1416"/>
        <w:jc w:val="both"/>
        <w:rPr>
          <w:rFonts w:ascii="Times New Roman" w:hAnsi="Times New Roman" w:cs="Times New Roman"/>
          <w:sz w:val="24"/>
          <w:szCs w:val="24"/>
        </w:rPr>
      </w:pPr>
      <w:r>
        <w:rPr>
          <w:rFonts w:ascii="Times New Roman" w:hAnsi="Times New Roman" w:cs="Times New Roman"/>
          <w:sz w:val="24"/>
          <w:szCs w:val="24"/>
        </w:rPr>
        <w:t xml:space="preserve">8.1. </w:t>
      </w:r>
      <w:r w:rsidRPr="005C13EB">
        <w:rPr>
          <w:rFonts w:ascii="Times New Roman" w:hAnsi="Times New Roman" w:cs="Times New Roman"/>
          <w:sz w:val="24"/>
          <w:szCs w:val="24"/>
        </w:rPr>
        <w:t>Ured g</w:t>
      </w:r>
      <w:r>
        <w:rPr>
          <w:rFonts w:ascii="Times New Roman" w:hAnsi="Times New Roman" w:cs="Times New Roman"/>
          <w:sz w:val="24"/>
          <w:szCs w:val="24"/>
        </w:rPr>
        <w:t>lavnog inspektora obrane</w:t>
      </w:r>
    </w:p>
    <w:p w14:paraId="6F559360" w14:textId="77777777" w:rsidR="005C13EB" w:rsidRDefault="005C13EB" w:rsidP="00997B8D">
      <w:pPr>
        <w:spacing w:after="0" w:line="240" w:lineRule="auto"/>
        <w:ind w:left="1416"/>
        <w:jc w:val="both"/>
        <w:rPr>
          <w:rFonts w:ascii="Times New Roman" w:hAnsi="Times New Roman" w:cs="Times New Roman"/>
          <w:sz w:val="24"/>
          <w:szCs w:val="24"/>
        </w:rPr>
      </w:pPr>
      <w:r>
        <w:rPr>
          <w:rFonts w:ascii="Times New Roman" w:hAnsi="Times New Roman" w:cs="Times New Roman"/>
          <w:sz w:val="24"/>
          <w:szCs w:val="24"/>
        </w:rPr>
        <w:t>8.2. Sektor</w:t>
      </w:r>
      <w:r w:rsidRPr="005C13EB">
        <w:rPr>
          <w:rFonts w:ascii="Times New Roman" w:hAnsi="Times New Roman" w:cs="Times New Roman"/>
          <w:sz w:val="24"/>
          <w:szCs w:val="24"/>
        </w:rPr>
        <w:t xml:space="preserve"> inspekcije obrane</w:t>
      </w:r>
    </w:p>
    <w:p w14:paraId="4103CA9A" w14:textId="77777777" w:rsidR="0051641F" w:rsidRPr="00F35F28" w:rsidRDefault="005C13EB" w:rsidP="00F35F28">
      <w:pPr>
        <w:spacing w:after="0" w:line="240" w:lineRule="auto"/>
        <w:ind w:left="1416"/>
        <w:jc w:val="both"/>
        <w:rPr>
          <w:rFonts w:ascii="Times New Roman" w:hAnsi="Times New Roman" w:cs="Times New Roman"/>
          <w:sz w:val="24"/>
          <w:szCs w:val="24"/>
        </w:rPr>
      </w:pPr>
      <w:r>
        <w:rPr>
          <w:rFonts w:ascii="Times New Roman" w:hAnsi="Times New Roman" w:cs="Times New Roman"/>
          <w:sz w:val="24"/>
          <w:szCs w:val="24"/>
        </w:rPr>
        <w:t>8.3. Sektor</w:t>
      </w:r>
      <w:r w:rsidRPr="005C13EB">
        <w:rPr>
          <w:rFonts w:ascii="Times New Roman" w:hAnsi="Times New Roman" w:cs="Times New Roman"/>
          <w:sz w:val="24"/>
          <w:szCs w:val="24"/>
        </w:rPr>
        <w:t xml:space="preserve"> inspekcije </w:t>
      </w:r>
      <w:r w:rsidR="006B16F9" w:rsidRPr="005C13EB">
        <w:rPr>
          <w:rFonts w:ascii="Times New Roman" w:hAnsi="Times New Roman" w:cs="Times New Roman"/>
          <w:sz w:val="24"/>
          <w:szCs w:val="24"/>
        </w:rPr>
        <w:t>ljudskih potencijala</w:t>
      </w:r>
      <w:r w:rsidR="006B16F9">
        <w:rPr>
          <w:rFonts w:ascii="Times New Roman" w:hAnsi="Times New Roman" w:cs="Times New Roman"/>
          <w:sz w:val="24"/>
          <w:szCs w:val="24"/>
        </w:rPr>
        <w:t xml:space="preserve">, </w:t>
      </w:r>
      <w:r w:rsidRPr="005C13EB">
        <w:rPr>
          <w:rFonts w:ascii="Times New Roman" w:hAnsi="Times New Roman" w:cs="Times New Roman"/>
          <w:sz w:val="24"/>
          <w:szCs w:val="24"/>
        </w:rPr>
        <w:t>mater</w:t>
      </w:r>
      <w:r w:rsidR="00F35F28">
        <w:rPr>
          <w:rFonts w:ascii="Times New Roman" w:hAnsi="Times New Roman" w:cs="Times New Roman"/>
          <w:sz w:val="24"/>
          <w:szCs w:val="24"/>
        </w:rPr>
        <w:t>ijalnih i financijskih resursa.</w:t>
      </w:r>
    </w:p>
    <w:p w14:paraId="4980522F" w14:textId="77777777" w:rsidR="0051641F" w:rsidRDefault="0051641F" w:rsidP="00997B8D">
      <w:pPr>
        <w:spacing w:after="0" w:line="240" w:lineRule="auto"/>
        <w:jc w:val="center"/>
        <w:rPr>
          <w:rFonts w:ascii="Times New Roman" w:hAnsi="Times New Roman" w:cs="Times New Roman"/>
          <w:b/>
          <w:sz w:val="24"/>
          <w:szCs w:val="24"/>
        </w:rPr>
      </w:pPr>
    </w:p>
    <w:p w14:paraId="5ADD9F8D" w14:textId="77777777" w:rsidR="005C13EB" w:rsidRDefault="005C13EB" w:rsidP="00997B8D">
      <w:pPr>
        <w:spacing w:after="0" w:line="240" w:lineRule="auto"/>
        <w:jc w:val="center"/>
        <w:rPr>
          <w:rFonts w:ascii="Times New Roman" w:hAnsi="Times New Roman" w:cs="Times New Roman"/>
          <w:b/>
          <w:sz w:val="24"/>
          <w:szCs w:val="24"/>
        </w:rPr>
      </w:pPr>
      <w:r w:rsidRPr="005C13EB">
        <w:rPr>
          <w:rFonts w:ascii="Times New Roman" w:hAnsi="Times New Roman" w:cs="Times New Roman"/>
          <w:b/>
          <w:sz w:val="24"/>
          <w:szCs w:val="24"/>
        </w:rPr>
        <w:t>8.1. Ured glavnog inspektora obrane</w:t>
      </w:r>
    </w:p>
    <w:p w14:paraId="033ED332" w14:textId="77777777" w:rsidR="005C13EB" w:rsidRPr="005C13EB" w:rsidRDefault="005C13EB" w:rsidP="00997B8D">
      <w:pPr>
        <w:spacing w:after="0" w:line="240" w:lineRule="auto"/>
        <w:jc w:val="center"/>
        <w:rPr>
          <w:rFonts w:ascii="Times New Roman" w:hAnsi="Times New Roman" w:cs="Times New Roman"/>
          <w:b/>
          <w:sz w:val="24"/>
          <w:szCs w:val="24"/>
        </w:rPr>
      </w:pPr>
    </w:p>
    <w:p w14:paraId="1C38D904" w14:textId="77777777" w:rsidR="005C13EB" w:rsidRPr="00E271ED"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color w:val="231F20"/>
          <w:sz w:val="24"/>
          <w:szCs w:val="24"/>
        </w:rPr>
        <w:t>Članak 140</w:t>
      </w:r>
      <w:r w:rsidR="007C7D43">
        <w:rPr>
          <w:rFonts w:ascii="Times New Roman" w:hAnsi="Times New Roman" w:cs="Times New Roman"/>
          <w:b/>
          <w:color w:val="231F20"/>
          <w:sz w:val="24"/>
          <w:szCs w:val="24"/>
        </w:rPr>
        <w:t>.</w:t>
      </w:r>
    </w:p>
    <w:p w14:paraId="4BEA3C9B" w14:textId="77777777" w:rsidR="005C13EB" w:rsidRPr="005C13EB" w:rsidRDefault="005C13EB" w:rsidP="00997B8D">
      <w:pPr>
        <w:spacing w:after="0" w:line="240" w:lineRule="auto"/>
        <w:jc w:val="both"/>
        <w:rPr>
          <w:rFonts w:ascii="Times New Roman" w:hAnsi="Times New Roman" w:cs="Times New Roman"/>
          <w:sz w:val="24"/>
          <w:szCs w:val="24"/>
        </w:rPr>
      </w:pPr>
    </w:p>
    <w:p w14:paraId="7423E218" w14:textId="77777777" w:rsidR="00E92B87" w:rsidRDefault="0042448D" w:rsidP="0041142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r>
      <w:r w:rsidR="005C13EB">
        <w:rPr>
          <w:rFonts w:ascii="Times New Roman" w:hAnsi="Times New Roman" w:cs="Times New Roman"/>
          <w:sz w:val="24"/>
          <w:szCs w:val="24"/>
        </w:rPr>
        <w:t>Ured glavnog inspektora obrane obavlja</w:t>
      </w:r>
      <w:r w:rsidR="005C13EB" w:rsidRPr="005C13EB">
        <w:rPr>
          <w:rFonts w:ascii="Times New Roman" w:hAnsi="Times New Roman" w:cs="Times New Roman"/>
          <w:sz w:val="24"/>
          <w:szCs w:val="24"/>
        </w:rPr>
        <w:t xml:space="preserve"> poslova stručne i administrativne podrške glavnom inspektoru obrane te za obavljanje poslova koji se odnose stručne i administrativne poslove, prati propise i planove tijela va</w:t>
      </w:r>
      <w:r w:rsidR="006B16F9">
        <w:rPr>
          <w:rFonts w:ascii="Times New Roman" w:hAnsi="Times New Roman" w:cs="Times New Roman"/>
          <w:sz w:val="24"/>
          <w:szCs w:val="24"/>
        </w:rPr>
        <w:t xml:space="preserve">žnih za područje obrane. Prati </w:t>
      </w:r>
      <w:r w:rsidR="005C13EB" w:rsidRPr="005C13EB">
        <w:rPr>
          <w:rFonts w:ascii="Times New Roman" w:hAnsi="Times New Roman" w:cs="Times New Roman"/>
          <w:sz w:val="24"/>
          <w:szCs w:val="24"/>
        </w:rPr>
        <w:t xml:space="preserve">i analizira </w:t>
      </w:r>
      <w:r w:rsidR="006B16F9">
        <w:rPr>
          <w:rFonts w:ascii="Times New Roman" w:hAnsi="Times New Roman" w:cs="Times New Roman"/>
          <w:sz w:val="24"/>
          <w:szCs w:val="24"/>
        </w:rPr>
        <w:t xml:space="preserve">temeljne </w:t>
      </w:r>
      <w:r w:rsidR="005C13EB" w:rsidRPr="005C13EB">
        <w:rPr>
          <w:rFonts w:ascii="Times New Roman" w:hAnsi="Times New Roman" w:cs="Times New Roman"/>
          <w:sz w:val="24"/>
          <w:szCs w:val="24"/>
        </w:rPr>
        <w:t>dokumente u području obrane, projekte važne za razvoj Oružanih snaga. Planira bilateralnu suradnju, koordinira rad Inspektorata obrane s ostalim ustrojstvenim jedinic</w:t>
      </w:r>
      <w:r w:rsidR="006B16F9">
        <w:rPr>
          <w:rFonts w:ascii="Times New Roman" w:hAnsi="Times New Roman" w:cs="Times New Roman"/>
          <w:sz w:val="24"/>
          <w:szCs w:val="24"/>
        </w:rPr>
        <w:t>ama Ministarstva obrane, Glavnim stožerom</w:t>
      </w:r>
      <w:r w:rsidR="005C13EB" w:rsidRPr="005C13EB">
        <w:rPr>
          <w:rFonts w:ascii="Times New Roman" w:hAnsi="Times New Roman" w:cs="Times New Roman"/>
          <w:sz w:val="24"/>
          <w:szCs w:val="24"/>
        </w:rPr>
        <w:t xml:space="preserve"> i drugim tijelima. Izrađuje raščlambe i analize iz područja rada Inspektorata obrane. </w:t>
      </w:r>
      <w:r w:rsidR="006B16F9">
        <w:rPr>
          <w:rFonts w:ascii="Times New Roman" w:hAnsi="Times New Roman" w:cs="Times New Roman"/>
          <w:sz w:val="24"/>
          <w:szCs w:val="24"/>
        </w:rPr>
        <w:t>S</w:t>
      </w:r>
      <w:r w:rsidR="005C13EB" w:rsidRPr="005C13EB">
        <w:rPr>
          <w:rFonts w:ascii="Times New Roman" w:hAnsi="Times New Roman" w:cs="Times New Roman"/>
          <w:sz w:val="24"/>
          <w:szCs w:val="24"/>
        </w:rPr>
        <w:t>udjeluje u izradi izvješća, planira i provodi potporu prov</w:t>
      </w:r>
      <w:r w:rsidR="006B16F9">
        <w:rPr>
          <w:rFonts w:ascii="Times New Roman" w:hAnsi="Times New Roman" w:cs="Times New Roman"/>
          <w:sz w:val="24"/>
          <w:szCs w:val="24"/>
        </w:rPr>
        <w:t>edbe nadzora te obavlja druge poslove iz svojeg djelokruga</w:t>
      </w:r>
      <w:r w:rsidR="0041142E">
        <w:rPr>
          <w:rFonts w:ascii="Times New Roman" w:hAnsi="Times New Roman" w:cs="Times New Roman"/>
          <w:sz w:val="24"/>
          <w:szCs w:val="24"/>
        </w:rPr>
        <w:t>.</w:t>
      </w:r>
    </w:p>
    <w:p w14:paraId="1FA5A01E" w14:textId="77777777" w:rsidR="0041142E" w:rsidRPr="004E2415" w:rsidRDefault="0042448D" w:rsidP="004E2415">
      <w:pPr>
        <w:pStyle w:val="box465265"/>
        <w:ind w:firstLine="708"/>
        <w:jc w:val="both"/>
        <w:rPr>
          <w:iCs/>
        </w:rPr>
      </w:pPr>
      <w:r w:rsidRPr="003642C3">
        <w:rPr>
          <w:iCs/>
        </w:rPr>
        <w:t>(2)</w:t>
      </w:r>
      <w:r w:rsidRPr="003642C3">
        <w:rPr>
          <w:iCs/>
        </w:rPr>
        <w:tab/>
        <w:t xml:space="preserve"> </w:t>
      </w:r>
      <w:r>
        <w:t xml:space="preserve">Ured glavnog inspektora obrane </w:t>
      </w:r>
      <w:r w:rsidRPr="003642C3">
        <w:rPr>
          <w:iCs/>
        </w:rPr>
        <w:t>ustrojava se uz odgovarajuću primjenu odredbi o ustrojavanju odjela.</w:t>
      </w:r>
    </w:p>
    <w:p w14:paraId="2FFC59DE" w14:textId="77777777" w:rsidR="005C13EB" w:rsidRPr="005C13EB" w:rsidRDefault="005C13EB" w:rsidP="00997B8D">
      <w:pPr>
        <w:spacing w:after="0" w:line="240" w:lineRule="auto"/>
        <w:jc w:val="center"/>
        <w:rPr>
          <w:rFonts w:ascii="Times New Roman" w:hAnsi="Times New Roman" w:cs="Times New Roman"/>
          <w:b/>
          <w:sz w:val="24"/>
          <w:szCs w:val="24"/>
        </w:rPr>
      </w:pPr>
      <w:r w:rsidRPr="005C13EB">
        <w:rPr>
          <w:rFonts w:ascii="Times New Roman" w:hAnsi="Times New Roman" w:cs="Times New Roman"/>
          <w:b/>
          <w:sz w:val="24"/>
          <w:szCs w:val="24"/>
        </w:rPr>
        <w:t>8.2. Sektor inspekcije obrane</w:t>
      </w:r>
    </w:p>
    <w:p w14:paraId="7F10719C" w14:textId="77777777" w:rsidR="005C13EB" w:rsidRDefault="005C13EB" w:rsidP="00997B8D">
      <w:pPr>
        <w:spacing w:after="0" w:line="240" w:lineRule="auto"/>
        <w:jc w:val="center"/>
        <w:rPr>
          <w:rFonts w:ascii="Times New Roman" w:hAnsi="Times New Roman" w:cs="Times New Roman"/>
          <w:sz w:val="24"/>
          <w:szCs w:val="24"/>
        </w:rPr>
      </w:pPr>
    </w:p>
    <w:p w14:paraId="34E37751" w14:textId="77777777" w:rsidR="005C13EB"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141</w:t>
      </w:r>
      <w:r w:rsidR="007C7D43">
        <w:rPr>
          <w:rFonts w:ascii="Times New Roman" w:hAnsi="Times New Roman" w:cs="Times New Roman"/>
          <w:b/>
          <w:sz w:val="24"/>
          <w:szCs w:val="24"/>
        </w:rPr>
        <w:t>.</w:t>
      </w:r>
    </w:p>
    <w:p w14:paraId="15652BD4" w14:textId="77777777" w:rsidR="005C13EB" w:rsidRPr="005C13EB" w:rsidRDefault="005C13EB" w:rsidP="00997B8D">
      <w:pPr>
        <w:spacing w:after="0" w:line="240" w:lineRule="auto"/>
        <w:jc w:val="center"/>
        <w:rPr>
          <w:rFonts w:ascii="Times New Roman" w:hAnsi="Times New Roman" w:cs="Times New Roman"/>
          <w:b/>
          <w:sz w:val="24"/>
          <w:szCs w:val="24"/>
        </w:rPr>
      </w:pPr>
    </w:p>
    <w:p w14:paraId="654F2FD7" w14:textId="77777777" w:rsidR="005C13EB" w:rsidRDefault="005C13EB" w:rsidP="00997B8D">
      <w:pPr>
        <w:spacing w:after="0" w:line="240" w:lineRule="auto"/>
        <w:ind w:firstLine="708"/>
        <w:jc w:val="both"/>
        <w:rPr>
          <w:rFonts w:ascii="Times New Roman" w:hAnsi="Times New Roman" w:cs="Times New Roman"/>
          <w:sz w:val="24"/>
          <w:szCs w:val="24"/>
        </w:rPr>
      </w:pPr>
      <w:r w:rsidRPr="005C13EB">
        <w:rPr>
          <w:rFonts w:ascii="Times New Roman" w:hAnsi="Times New Roman" w:cs="Times New Roman"/>
          <w:sz w:val="24"/>
          <w:szCs w:val="24"/>
        </w:rPr>
        <w:t>(1)</w:t>
      </w:r>
      <w:r>
        <w:rPr>
          <w:rFonts w:ascii="Times New Roman" w:hAnsi="Times New Roman" w:cs="Times New Roman"/>
          <w:sz w:val="24"/>
          <w:szCs w:val="24"/>
        </w:rPr>
        <w:tab/>
      </w:r>
      <w:r w:rsidRPr="005C13EB">
        <w:rPr>
          <w:rFonts w:ascii="Times New Roman" w:hAnsi="Times New Roman" w:cs="Times New Roman"/>
          <w:sz w:val="24"/>
          <w:szCs w:val="24"/>
        </w:rPr>
        <w:t xml:space="preserve"> </w:t>
      </w:r>
      <w:r>
        <w:rPr>
          <w:rFonts w:ascii="Times New Roman" w:hAnsi="Times New Roman" w:cs="Times New Roman"/>
          <w:sz w:val="24"/>
          <w:szCs w:val="24"/>
        </w:rPr>
        <w:t>Sektor</w:t>
      </w:r>
      <w:r w:rsidRPr="005C13EB">
        <w:rPr>
          <w:rFonts w:ascii="Times New Roman" w:hAnsi="Times New Roman" w:cs="Times New Roman"/>
          <w:sz w:val="24"/>
          <w:szCs w:val="24"/>
        </w:rPr>
        <w:t xml:space="preserve"> inspekcije obrane provodi inspekcijski nadzor radi utvrđivanja zakonitosti postupanja u primjeni propisa u upravljanju obrambenim sustavom i u području obrane, obučenosti za združene i multinacionalne oblike vojnog sudjelovanja u međunarodnim operacijama i aktivnostima u kojima sudjeluju Oružane snage, obučenosti grana Oružanih snaga, uporabe i stanja zapovjedno-informacijsko-komunikacijskih sustava, primjeni propisa koji reguliraju ocjenjivanje sprem</w:t>
      </w:r>
      <w:r w:rsidR="006B16F9">
        <w:rPr>
          <w:rFonts w:ascii="Times New Roman" w:hAnsi="Times New Roman" w:cs="Times New Roman"/>
          <w:sz w:val="24"/>
          <w:szCs w:val="24"/>
        </w:rPr>
        <w:t xml:space="preserve">nosti stožera, zapovjedništava i </w:t>
      </w:r>
      <w:r w:rsidRPr="005C13EB">
        <w:rPr>
          <w:rFonts w:ascii="Times New Roman" w:hAnsi="Times New Roman" w:cs="Times New Roman"/>
          <w:sz w:val="24"/>
          <w:szCs w:val="24"/>
        </w:rPr>
        <w:t>postrojbi Oružanih snaga, u implementaciji Ciljeva sposobnosti, primjeni usvojeni</w:t>
      </w:r>
      <w:r w:rsidR="006B16F9">
        <w:rPr>
          <w:rFonts w:ascii="Times New Roman" w:hAnsi="Times New Roman" w:cs="Times New Roman"/>
          <w:sz w:val="24"/>
          <w:szCs w:val="24"/>
        </w:rPr>
        <w:t xml:space="preserve">h hrvatskih vojnih normi </w:t>
      </w:r>
      <w:r w:rsidRPr="005C13EB">
        <w:rPr>
          <w:rFonts w:ascii="Times New Roman" w:hAnsi="Times New Roman" w:cs="Times New Roman"/>
          <w:sz w:val="24"/>
          <w:szCs w:val="24"/>
        </w:rPr>
        <w:t>i ratificiranih NATO dokumenata, u primjeni propisa u području civilno-vojne suradnje (CIMIC) te izrađuje i podnosi zapisnike, pr</w:t>
      </w:r>
      <w:r w:rsidR="006B16F9">
        <w:rPr>
          <w:rFonts w:ascii="Times New Roman" w:hAnsi="Times New Roman" w:cs="Times New Roman"/>
          <w:sz w:val="24"/>
          <w:szCs w:val="24"/>
        </w:rPr>
        <w:t>ijedloge mjera i preporuke za u</w:t>
      </w:r>
      <w:r w:rsidRPr="005C13EB">
        <w:rPr>
          <w:rFonts w:ascii="Times New Roman" w:hAnsi="Times New Roman" w:cs="Times New Roman"/>
          <w:sz w:val="24"/>
          <w:szCs w:val="24"/>
        </w:rPr>
        <w:t>klanjanje nedostataka. Nadzire provedbu dokumenata iz područja obrambene politike i planiranja, međunarodne obrambene suradnje i sigurnosti, civilnih nositelja obrambenih priprema, planova zaštite vojnih lokacija i građevina posebno važnih za obranu, dužnosti i prava državljana Republike Hrvatske u obrani te civilno-vojno krizno upravljanje i mjera odgovora na krize.</w:t>
      </w:r>
    </w:p>
    <w:p w14:paraId="29EB446B" w14:textId="77777777" w:rsidR="00071710" w:rsidRPr="005C13EB" w:rsidRDefault="00071710" w:rsidP="00997B8D">
      <w:pPr>
        <w:spacing w:after="0" w:line="240" w:lineRule="auto"/>
        <w:ind w:firstLine="708"/>
        <w:jc w:val="both"/>
        <w:rPr>
          <w:rFonts w:ascii="Times New Roman" w:hAnsi="Times New Roman" w:cs="Times New Roman"/>
          <w:sz w:val="24"/>
          <w:szCs w:val="24"/>
        </w:rPr>
      </w:pPr>
    </w:p>
    <w:p w14:paraId="41AC7345" w14:textId="77777777" w:rsidR="005C13EB" w:rsidRPr="005C13EB" w:rsidRDefault="005C13EB" w:rsidP="00997B8D">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t xml:space="preserve">U Sektoru </w:t>
      </w:r>
      <w:r w:rsidRPr="005C13EB">
        <w:rPr>
          <w:rFonts w:ascii="Times New Roman" w:hAnsi="Times New Roman" w:cs="Times New Roman"/>
          <w:sz w:val="24"/>
          <w:szCs w:val="24"/>
        </w:rPr>
        <w:t>inspekcije obrane ustrojavaju se:</w:t>
      </w:r>
    </w:p>
    <w:p w14:paraId="0FCEF2F7" w14:textId="77777777" w:rsidR="005C13EB" w:rsidRPr="005C13EB" w:rsidRDefault="005C13EB" w:rsidP="00997B8D">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8</w:t>
      </w:r>
      <w:r w:rsidRPr="005C13EB">
        <w:rPr>
          <w:rFonts w:ascii="Times New Roman" w:hAnsi="Times New Roman" w:cs="Times New Roman"/>
          <w:sz w:val="24"/>
          <w:szCs w:val="24"/>
        </w:rPr>
        <w:t>.2</w:t>
      </w:r>
      <w:r>
        <w:rPr>
          <w:rFonts w:ascii="Times New Roman" w:hAnsi="Times New Roman" w:cs="Times New Roman"/>
          <w:sz w:val="24"/>
          <w:szCs w:val="24"/>
        </w:rPr>
        <w:t xml:space="preserve">.1. Služba </w:t>
      </w:r>
      <w:r w:rsidRPr="005C13EB">
        <w:rPr>
          <w:rFonts w:ascii="Times New Roman" w:hAnsi="Times New Roman" w:cs="Times New Roman"/>
          <w:sz w:val="24"/>
          <w:szCs w:val="24"/>
        </w:rPr>
        <w:t>za inspekciju obrane i obrambenih sposobnosti</w:t>
      </w:r>
    </w:p>
    <w:p w14:paraId="114B997E" w14:textId="77777777" w:rsidR="005C13EB" w:rsidRPr="005C13EB" w:rsidRDefault="005C13EB" w:rsidP="00997B8D">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8</w:t>
      </w:r>
      <w:r w:rsidRPr="005C13EB">
        <w:rPr>
          <w:rFonts w:ascii="Times New Roman" w:hAnsi="Times New Roman" w:cs="Times New Roman"/>
          <w:sz w:val="24"/>
          <w:szCs w:val="24"/>
        </w:rPr>
        <w:t>.2</w:t>
      </w:r>
      <w:r>
        <w:rPr>
          <w:rFonts w:ascii="Times New Roman" w:hAnsi="Times New Roman" w:cs="Times New Roman"/>
          <w:sz w:val="24"/>
          <w:szCs w:val="24"/>
        </w:rPr>
        <w:t xml:space="preserve">.2. Služba </w:t>
      </w:r>
      <w:r w:rsidRPr="005C13EB">
        <w:rPr>
          <w:rFonts w:ascii="Times New Roman" w:hAnsi="Times New Roman" w:cs="Times New Roman"/>
          <w:sz w:val="24"/>
          <w:szCs w:val="24"/>
        </w:rPr>
        <w:t>za inspekciju obrane i obrambenih priprema.</w:t>
      </w:r>
    </w:p>
    <w:p w14:paraId="499384C0" w14:textId="77777777" w:rsidR="005C13EB" w:rsidRDefault="005C13EB" w:rsidP="00997B8D">
      <w:pPr>
        <w:spacing w:after="0" w:line="240" w:lineRule="auto"/>
        <w:ind w:left="708" w:firstLine="708"/>
        <w:jc w:val="both"/>
        <w:rPr>
          <w:rFonts w:ascii="Times New Roman" w:hAnsi="Times New Roman" w:cs="Times New Roman"/>
          <w:b/>
          <w:sz w:val="24"/>
          <w:szCs w:val="24"/>
        </w:rPr>
      </w:pPr>
      <w:r w:rsidRPr="005C13EB">
        <w:rPr>
          <w:rFonts w:ascii="Times New Roman" w:hAnsi="Times New Roman" w:cs="Times New Roman"/>
          <w:b/>
          <w:sz w:val="24"/>
          <w:szCs w:val="24"/>
        </w:rPr>
        <w:lastRenderedPageBreak/>
        <w:t xml:space="preserve">8.2.1. Služba za inspekciju </w:t>
      </w:r>
      <w:r w:rsidR="00D95DB1">
        <w:rPr>
          <w:rFonts w:ascii="Times New Roman" w:hAnsi="Times New Roman" w:cs="Times New Roman"/>
          <w:b/>
          <w:sz w:val="24"/>
          <w:szCs w:val="24"/>
        </w:rPr>
        <w:t>obrane i obrambenih sposobnosti</w:t>
      </w:r>
    </w:p>
    <w:p w14:paraId="3B5896F6" w14:textId="77777777" w:rsidR="00D95DB1" w:rsidRPr="00D95DB1" w:rsidRDefault="00D95DB1" w:rsidP="00997B8D">
      <w:pPr>
        <w:spacing w:after="0" w:line="240" w:lineRule="auto"/>
        <w:ind w:left="708" w:firstLine="708"/>
        <w:jc w:val="both"/>
        <w:rPr>
          <w:rFonts w:ascii="Times New Roman" w:hAnsi="Times New Roman" w:cs="Times New Roman"/>
          <w:b/>
          <w:sz w:val="24"/>
          <w:szCs w:val="24"/>
        </w:rPr>
      </w:pPr>
    </w:p>
    <w:p w14:paraId="50A433B5" w14:textId="77777777" w:rsidR="005C13EB"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142</w:t>
      </w:r>
      <w:r w:rsidR="007C7D43">
        <w:rPr>
          <w:rFonts w:ascii="Times New Roman" w:hAnsi="Times New Roman" w:cs="Times New Roman"/>
          <w:b/>
          <w:sz w:val="24"/>
          <w:szCs w:val="24"/>
        </w:rPr>
        <w:t>.</w:t>
      </w:r>
    </w:p>
    <w:p w14:paraId="46608683" w14:textId="77777777" w:rsidR="00071710" w:rsidRPr="005C13EB" w:rsidRDefault="00071710" w:rsidP="00997B8D">
      <w:pPr>
        <w:spacing w:after="0" w:line="240" w:lineRule="auto"/>
        <w:jc w:val="center"/>
        <w:rPr>
          <w:rFonts w:ascii="Times New Roman" w:hAnsi="Times New Roman" w:cs="Times New Roman"/>
          <w:b/>
          <w:sz w:val="24"/>
          <w:szCs w:val="24"/>
        </w:rPr>
      </w:pPr>
    </w:p>
    <w:p w14:paraId="00152EAE" w14:textId="77777777" w:rsidR="005C13EB" w:rsidRDefault="005C13EB" w:rsidP="00997B8D">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Služba</w:t>
      </w:r>
      <w:r w:rsidRPr="005C13EB">
        <w:rPr>
          <w:rFonts w:ascii="Times New Roman" w:hAnsi="Times New Roman" w:cs="Times New Roman"/>
          <w:sz w:val="24"/>
          <w:szCs w:val="24"/>
        </w:rPr>
        <w:t xml:space="preserve"> za inspekciju obrane i obrambenih sposobnosti provodi inspekcijski nadzor u području obrane radi utvrđivanja zakonitosti postupanja u primjeni propisa u upravljanju obrambenim sustavom, obučavanju za združene i multinacionalne oblike vojnog sudjelovanja u operacijama i aktivnostima u kojima sudjeluju Oružane snage, obučenosti grana Oružanih snaga, uporabe i stanja zapovjedno-informacijsko-komunikacijskih sustava, primjene propisa koji uređuju ocjenjivanje spre</w:t>
      </w:r>
      <w:r w:rsidR="006B16F9">
        <w:rPr>
          <w:rFonts w:ascii="Times New Roman" w:hAnsi="Times New Roman" w:cs="Times New Roman"/>
          <w:sz w:val="24"/>
          <w:szCs w:val="24"/>
        </w:rPr>
        <w:t>mnosti stožera, zapovjedništava i</w:t>
      </w:r>
      <w:r w:rsidRPr="005C13EB">
        <w:rPr>
          <w:rFonts w:ascii="Times New Roman" w:hAnsi="Times New Roman" w:cs="Times New Roman"/>
          <w:sz w:val="24"/>
          <w:szCs w:val="24"/>
        </w:rPr>
        <w:t xml:space="preserve"> postrojbi Oružanih snaga te u implementaciji ciljeva sposobnosti, primjeni usvojenih hrvatskih vojnih normi i ratificiranih NATO dokumenata, provedbe dokumenata u obrambene politike i obrambenog planiranja te međunarodne obrambene suradnje, planova zaštite vojnih lokacija i građevina posebno važnih za obranu, civilno-vojne suradnje (CIMIC) te civilno-vojnog kriznog upravljanja i mjera</w:t>
      </w:r>
      <w:r w:rsidR="006B16F9">
        <w:rPr>
          <w:rFonts w:ascii="Times New Roman" w:hAnsi="Times New Roman" w:cs="Times New Roman"/>
          <w:sz w:val="24"/>
          <w:szCs w:val="24"/>
        </w:rPr>
        <w:t xml:space="preserve"> odgovora na krize. Odjel</w:t>
      </w:r>
      <w:r w:rsidRPr="005C13EB">
        <w:rPr>
          <w:rFonts w:ascii="Times New Roman" w:hAnsi="Times New Roman" w:cs="Times New Roman"/>
          <w:sz w:val="24"/>
          <w:szCs w:val="24"/>
        </w:rPr>
        <w:t xml:space="preserve"> za inspekciju obrane i obrambenih sposobno</w:t>
      </w:r>
      <w:r w:rsidR="006B16F9">
        <w:rPr>
          <w:rFonts w:ascii="Times New Roman" w:hAnsi="Times New Roman" w:cs="Times New Roman"/>
          <w:sz w:val="24"/>
          <w:szCs w:val="24"/>
        </w:rPr>
        <w:t>sti inspekcijske nadzore provodi</w:t>
      </w:r>
      <w:r w:rsidRPr="005C13EB">
        <w:rPr>
          <w:rFonts w:ascii="Times New Roman" w:hAnsi="Times New Roman" w:cs="Times New Roman"/>
          <w:sz w:val="24"/>
          <w:szCs w:val="24"/>
        </w:rPr>
        <w:t xml:space="preserve"> u području primjene pro</w:t>
      </w:r>
      <w:r w:rsidR="00071710">
        <w:rPr>
          <w:rFonts w:ascii="Times New Roman" w:hAnsi="Times New Roman" w:cs="Times New Roman"/>
          <w:sz w:val="24"/>
          <w:szCs w:val="24"/>
        </w:rPr>
        <w:t>pisa u području obrane u ustrojstv</w:t>
      </w:r>
      <w:r w:rsidRPr="005C13EB">
        <w:rPr>
          <w:rFonts w:ascii="Times New Roman" w:hAnsi="Times New Roman" w:cs="Times New Roman"/>
          <w:sz w:val="24"/>
          <w:szCs w:val="24"/>
        </w:rPr>
        <w:t xml:space="preserve">enim jedinicama </w:t>
      </w:r>
      <w:r w:rsidR="006B16F9">
        <w:rPr>
          <w:rFonts w:ascii="Times New Roman" w:hAnsi="Times New Roman" w:cs="Times New Roman"/>
          <w:sz w:val="24"/>
          <w:szCs w:val="24"/>
        </w:rPr>
        <w:t>Ministarstva i Oružanim</w:t>
      </w:r>
      <w:r w:rsidR="00071710">
        <w:rPr>
          <w:rFonts w:ascii="Times New Roman" w:hAnsi="Times New Roman" w:cs="Times New Roman"/>
          <w:sz w:val="24"/>
          <w:szCs w:val="24"/>
        </w:rPr>
        <w:t xml:space="preserve"> snaga</w:t>
      </w:r>
      <w:r w:rsidR="006B16F9">
        <w:rPr>
          <w:rFonts w:ascii="Times New Roman" w:hAnsi="Times New Roman" w:cs="Times New Roman"/>
          <w:sz w:val="24"/>
          <w:szCs w:val="24"/>
        </w:rPr>
        <w:t>ma</w:t>
      </w:r>
      <w:r w:rsidRPr="005C13EB">
        <w:rPr>
          <w:rFonts w:ascii="Times New Roman" w:hAnsi="Times New Roman" w:cs="Times New Roman"/>
          <w:sz w:val="24"/>
          <w:szCs w:val="24"/>
        </w:rPr>
        <w:t>.</w:t>
      </w:r>
    </w:p>
    <w:p w14:paraId="47AC6994" w14:textId="77777777" w:rsidR="00DD2C14" w:rsidRDefault="00DD2C14" w:rsidP="00997B8D">
      <w:pPr>
        <w:spacing w:after="0" w:line="240" w:lineRule="auto"/>
        <w:ind w:firstLine="708"/>
        <w:jc w:val="both"/>
        <w:rPr>
          <w:rFonts w:ascii="Times New Roman" w:hAnsi="Times New Roman" w:cs="Times New Roman"/>
          <w:sz w:val="24"/>
          <w:szCs w:val="24"/>
        </w:rPr>
      </w:pPr>
    </w:p>
    <w:p w14:paraId="7517EB33" w14:textId="77777777" w:rsidR="005C13EB" w:rsidRPr="005C13EB" w:rsidRDefault="005C13EB" w:rsidP="00997B8D">
      <w:pPr>
        <w:spacing w:after="0" w:line="240" w:lineRule="auto"/>
        <w:jc w:val="center"/>
        <w:rPr>
          <w:rFonts w:ascii="Times New Roman" w:hAnsi="Times New Roman" w:cs="Times New Roman"/>
          <w:b/>
          <w:sz w:val="24"/>
          <w:szCs w:val="24"/>
        </w:rPr>
      </w:pPr>
      <w:r w:rsidRPr="005C13EB">
        <w:rPr>
          <w:rFonts w:ascii="Times New Roman" w:hAnsi="Times New Roman" w:cs="Times New Roman"/>
          <w:b/>
          <w:sz w:val="24"/>
          <w:szCs w:val="24"/>
        </w:rPr>
        <w:t>8.2.2. Služba za inspekciju obrane i obrambenih priprema</w:t>
      </w:r>
    </w:p>
    <w:p w14:paraId="31A7096D" w14:textId="77777777" w:rsidR="005C13EB" w:rsidRPr="005C13EB" w:rsidRDefault="005C13EB" w:rsidP="00997B8D">
      <w:pPr>
        <w:spacing w:after="0" w:line="240" w:lineRule="auto"/>
        <w:jc w:val="center"/>
        <w:rPr>
          <w:rFonts w:ascii="Times New Roman" w:hAnsi="Times New Roman" w:cs="Times New Roman"/>
          <w:b/>
          <w:sz w:val="24"/>
          <w:szCs w:val="24"/>
        </w:rPr>
      </w:pPr>
    </w:p>
    <w:p w14:paraId="702164D9" w14:textId="77777777" w:rsidR="005C13EB"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143</w:t>
      </w:r>
      <w:r w:rsidR="005C13EB" w:rsidRPr="005C13EB">
        <w:rPr>
          <w:rFonts w:ascii="Times New Roman" w:hAnsi="Times New Roman" w:cs="Times New Roman"/>
          <w:b/>
          <w:sz w:val="24"/>
          <w:szCs w:val="24"/>
        </w:rPr>
        <w:t>.</w:t>
      </w:r>
    </w:p>
    <w:p w14:paraId="4C26D942" w14:textId="77777777" w:rsidR="005C13EB" w:rsidRPr="005C13EB" w:rsidRDefault="005C13EB" w:rsidP="00997B8D">
      <w:pPr>
        <w:spacing w:after="0" w:line="240" w:lineRule="auto"/>
        <w:jc w:val="center"/>
        <w:rPr>
          <w:rFonts w:ascii="Times New Roman" w:hAnsi="Times New Roman" w:cs="Times New Roman"/>
          <w:b/>
          <w:sz w:val="24"/>
          <w:szCs w:val="24"/>
        </w:rPr>
      </w:pPr>
    </w:p>
    <w:p w14:paraId="09699FB5" w14:textId="77777777" w:rsidR="005C13EB" w:rsidRDefault="005C13EB" w:rsidP="00997B8D">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Služba</w:t>
      </w:r>
      <w:r w:rsidRPr="005C13EB">
        <w:rPr>
          <w:rFonts w:ascii="Times New Roman" w:hAnsi="Times New Roman" w:cs="Times New Roman"/>
          <w:sz w:val="24"/>
          <w:szCs w:val="24"/>
        </w:rPr>
        <w:t xml:space="preserve"> za inspekciju obrane i obrambenih priprema nadzire zakonitost postupanja u primjeni propisa u područjima obrambene politike i obrambenog planiranja, međunarodne obrambene suradnje i sigurnosti, civilnih nositelja obrambenih priprema, dužnosti i prava državljana Republike Hrvatske u obrani, civilno-vojnog kriznog upravljanja, obrambenih i strategijskih analiza, definiranja, razvijanja i provedbe obrambene politike, usklađivanja obrambene politike s ostalim javnim politikama i u primjeni propisa u području civilno-vojne suradnje (CIMIC). Djelatnici odjela za inspekciju obrane i obrambenih priprema inspekcijske nadzore pro</w:t>
      </w:r>
      <w:r w:rsidR="00071710">
        <w:rPr>
          <w:rFonts w:ascii="Times New Roman" w:hAnsi="Times New Roman" w:cs="Times New Roman"/>
          <w:sz w:val="24"/>
          <w:szCs w:val="24"/>
        </w:rPr>
        <w:t>vode u području obrane u ustrojstv</w:t>
      </w:r>
      <w:r w:rsidRPr="005C13EB">
        <w:rPr>
          <w:rFonts w:ascii="Times New Roman" w:hAnsi="Times New Roman" w:cs="Times New Roman"/>
          <w:sz w:val="24"/>
          <w:szCs w:val="24"/>
        </w:rPr>
        <w:t xml:space="preserve">enim jedinicama </w:t>
      </w:r>
      <w:r w:rsidR="00071710">
        <w:rPr>
          <w:rFonts w:ascii="Times New Roman" w:hAnsi="Times New Roman" w:cs="Times New Roman"/>
          <w:sz w:val="24"/>
          <w:szCs w:val="24"/>
        </w:rPr>
        <w:t xml:space="preserve">Ministarstva </w:t>
      </w:r>
      <w:r w:rsidRPr="005C13EB">
        <w:rPr>
          <w:rFonts w:ascii="Times New Roman" w:hAnsi="Times New Roman" w:cs="Times New Roman"/>
          <w:sz w:val="24"/>
          <w:szCs w:val="24"/>
        </w:rPr>
        <w:t>i civilnim nositeljima obrambenih priprema.</w:t>
      </w:r>
    </w:p>
    <w:p w14:paraId="3420975B" w14:textId="77777777" w:rsidR="00071710" w:rsidRPr="005C13EB" w:rsidRDefault="00071710" w:rsidP="00997B8D">
      <w:pPr>
        <w:spacing w:after="0" w:line="240" w:lineRule="auto"/>
        <w:ind w:firstLine="708"/>
        <w:jc w:val="both"/>
        <w:rPr>
          <w:rFonts w:ascii="Times New Roman" w:hAnsi="Times New Roman" w:cs="Times New Roman"/>
          <w:sz w:val="24"/>
          <w:szCs w:val="24"/>
        </w:rPr>
      </w:pPr>
    </w:p>
    <w:p w14:paraId="615B452A" w14:textId="77777777" w:rsidR="005C13EB" w:rsidRDefault="005C13EB" w:rsidP="00997B8D">
      <w:pPr>
        <w:spacing w:after="0" w:line="240" w:lineRule="auto"/>
        <w:jc w:val="center"/>
        <w:rPr>
          <w:rFonts w:ascii="Times New Roman" w:hAnsi="Times New Roman" w:cs="Times New Roman"/>
          <w:b/>
          <w:sz w:val="24"/>
          <w:szCs w:val="24"/>
        </w:rPr>
      </w:pPr>
      <w:r w:rsidRPr="005C13EB">
        <w:rPr>
          <w:rFonts w:ascii="Times New Roman" w:hAnsi="Times New Roman" w:cs="Times New Roman"/>
          <w:b/>
          <w:sz w:val="24"/>
          <w:szCs w:val="24"/>
        </w:rPr>
        <w:t xml:space="preserve">8.3. Sektor inspekcije </w:t>
      </w:r>
      <w:r w:rsidR="006B16F9" w:rsidRPr="005C13EB">
        <w:rPr>
          <w:rFonts w:ascii="Times New Roman" w:hAnsi="Times New Roman" w:cs="Times New Roman"/>
          <w:b/>
          <w:sz w:val="24"/>
          <w:szCs w:val="24"/>
        </w:rPr>
        <w:t>ljudskih potencijala</w:t>
      </w:r>
      <w:r w:rsidR="006B16F9">
        <w:rPr>
          <w:rFonts w:ascii="Times New Roman" w:hAnsi="Times New Roman" w:cs="Times New Roman"/>
          <w:b/>
          <w:sz w:val="24"/>
          <w:szCs w:val="24"/>
        </w:rPr>
        <w:t xml:space="preserve">, </w:t>
      </w:r>
      <w:r w:rsidRPr="005C13EB">
        <w:rPr>
          <w:rFonts w:ascii="Times New Roman" w:hAnsi="Times New Roman" w:cs="Times New Roman"/>
          <w:b/>
          <w:sz w:val="24"/>
          <w:szCs w:val="24"/>
        </w:rPr>
        <w:t xml:space="preserve">materijalnih i financijskih resursa </w:t>
      </w:r>
    </w:p>
    <w:p w14:paraId="05794490" w14:textId="77777777" w:rsidR="006B16F9" w:rsidRPr="005C13EB" w:rsidRDefault="006B16F9" w:rsidP="00997B8D">
      <w:pPr>
        <w:spacing w:after="0" w:line="240" w:lineRule="auto"/>
        <w:jc w:val="center"/>
        <w:rPr>
          <w:rFonts w:ascii="Times New Roman" w:hAnsi="Times New Roman" w:cs="Times New Roman"/>
          <w:b/>
          <w:sz w:val="24"/>
          <w:szCs w:val="24"/>
        </w:rPr>
      </w:pPr>
    </w:p>
    <w:p w14:paraId="1847F5CC" w14:textId="77777777" w:rsidR="005C13EB"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144</w:t>
      </w:r>
      <w:r w:rsidR="005C13EB" w:rsidRPr="005C13EB">
        <w:rPr>
          <w:rFonts w:ascii="Times New Roman" w:hAnsi="Times New Roman" w:cs="Times New Roman"/>
          <w:b/>
          <w:sz w:val="24"/>
          <w:szCs w:val="24"/>
        </w:rPr>
        <w:t>.</w:t>
      </w:r>
    </w:p>
    <w:p w14:paraId="1BAD5067" w14:textId="77777777" w:rsidR="00071710" w:rsidRPr="005C13EB" w:rsidRDefault="00071710" w:rsidP="00997B8D">
      <w:pPr>
        <w:spacing w:after="0" w:line="240" w:lineRule="auto"/>
        <w:jc w:val="center"/>
        <w:rPr>
          <w:rFonts w:ascii="Times New Roman" w:hAnsi="Times New Roman" w:cs="Times New Roman"/>
          <w:b/>
          <w:sz w:val="24"/>
          <w:szCs w:val="24"/>
        </w:rPr>
      </w:pPr>
    </w:p>
    <w:p w14:paraId="62F24938" w14:textId="77777777" w:rsidR="005C13EB" w:rsidRDefault="005C13EB" w:rsidP="00997B8D">
      <w:pPr>
        <w:spacing w:after="0" w:line="240" w:lineRule="auto"/>
        <w:ind w:firstLine="708"/>
        <w:jc w:val="both"/>
        <w:rPr>
          <w:rFonts w:ascii="Times New Roman" w:hAnsi="Times New Roman" w:cs="Times New Roman"/>
          <w:sz w:val="24"/>
          <w:szCs w:val="24"/>
        </w:rPr>
      </w:pPr>
      <w:r w:rsidRPr="005C13EB">
        <w:rPr>
          <w:rFonts w:ascii="Times New Roman" w:hAnsi="Times New Roman" w:cs="Times New Roman"/>
          <w:sz w:val="24"/>
          <w:szCs w:val="24"/>
        </w:rPr>
        <w:t>(1)</w:t>
      </w:r>
      <w:r>
        <w:rPr>
          <w:rFonts w:ascii="Times New Roman" w:hAnsi="Times New Roman" w:cs="Times New Roman"/>
          <w:sz w:val="24"/>
          <w:szCs w:val="24"/>
        </w:rPr>
        <w:tab/>
        <w:t>Sektor</w:t>
      </w:r>
      <w:r w:rsidRPr="005C13EB">
        <w:rPr>
          <w:rFonts w:ascii="Times New Roman" w:hAnsi="Times New Roman" w:cs="Times New Roman"/>
          <w:sz w:val="24"/>
          <w:szCs w:val="24"/>
        </w:rPr>
        <w:t xml:space="preserve"> inspekcije </w:t>
      </w:r>
      <w:r w:rsidR="006B16F9" w:rsidRPr="006B16F9">
        <w:rPr>
          <w:rFonts w:ascii="Times New Roman" w:hAnsi="Times New Roman" w:cs="Times New Roman"/>
          <w:sz w:val="24"/>
          <w:szCs w:val="24"/>
        </w:rPr>
        <w:t>ljudskih potencijala</w:t>
      </w:r>
      <w:r w:rsidR="006B16F9">
        <w:rPr>
          <w:rFonts w:ascii="Times New Roman" w:hAnsi="Times New Roman" w:cs="Times New Roman"/>
          <w:sz w:val="24"/>
          <w:szCs w:val="24"/>
        </w:rPr>
        <w:t xml:space="preserve">, </w:t>
      </w:r>
      <w:r w:rsidRPr="005C13EB">
        <w:rPr>
          <w:rFonts w:ascii="Times New Roman" w:hAnsi="Times New Roman" w:cs="Times New Roman"/>
          <w:sz w:val="24"/>
          <w:szCs w:val="24"/>
        </w:rPr>
        <w:t>materijalnih i financijskih resursa provodi inspekcijske nadzore u području</w:t>
      </w:r>
      <w:r w:rsidR="006B16F9" w:rsidRPr="006B16F9">
        <w:t xml:space="preserve"> </w:t>
      </w:r>
      <w:r w:rsidR="006B16F9" w:rsidRPr="006B16F9">
        <w:rPr>
          <w:rFonts w:ascii="Times New Roman" w:hAnsi="Times New Roman" w:cs="Times New Roman"/>
          <w:sz w:val="24"/>
          <w:szCs w:val="24"/>
        </w:rPr>
        <w:t>ljudskih potencijala</w:t>
      </w:r>
      <w:r w:rsidR="006B16F9">
        <w:rPr>
          <w:rFonts w:ascii="Times New Roman" w:hAnsi="Times New Roman" w:cs="Times New Roman"/>
          <w:sz w:val="24"/>
          <w:szCs w:val="24"/>
        </w:rPr>
        <w:t xml:space="preserve">, </w:t>
      </w:r>
      <w:r w:rsidRPr="005C13EB">
        <w:rPr>
          <w:rFonts w:ascii="Times New Roman" w:hAnsi="Times New Roman" w:cs="Times New Roman"/>
          <w:sz w:val="24"/>
          <w:szCs w:val="24"/>
        </w:rPr>
        <w:t xml:space="preserve">materijalnih i financijskih resursa u području obrane u Ministarstvu i Oružanim snagama radi utvrđivanja zakonitosti postupanja u primjeni propisa koji uređuju ocjenjivanje spremnosti stožera, zapovjedništava, </w:t>
      </w:r>
      <w:r w:rsidR="006B16F9">
        <w:rPr>
          <w:rFonts w:ascii="Times New Roman" w:hAnsi="Times New Roman" w:cs="Times New Roman"/>
          <w:sz w:val="24"/>
          <w:szCs w:val="24"/>
        </w:rPr>
        <w:t xml:space="preserve">i </w:t>
      </w:r>
      <w:r w:rsidRPr="005C13EB">
        <w:rPr>
          <w:rFonts w:ascii="Times New Roman" w:hAnsi="Times New Roman" w:cs="Times New Roman"/>
          <w:sz w:val="24"/>
          <w:szCs w:val="24"/>
        </w:rPr>
        <w:t>postrojbi Oružanih snaga te u implementaciji Ciljeva sposobnosti, primjeni usvojenih hrvatskih vojnih normi i ratificiranih NATO dokumenata, izrađuje i podnosi zapisnike, pr</w:t>
      </w:r>
      <w:r w:rsidR="006B16F9">
        <w:rPr>
          <w:rFonts w:ascii="Times New Roman" w:hAnsi="Times New Roman" w:cs="Times New Roman"/>
          <w:sz w:val="24"/>
          <w:szCs w:val="24"/>
        </w:rPr>
        <w:t>ijedloge mjera i preporuka za u</w:t>
      </w:r>
      <w:r w:rsidRPr="005C13EB">
        <w:rPr>
          <w:rFonts w:ascii="Times New Roman" w:hAnsi="Times New Roman" w:cs="Times New Roman"/>
          <w:sz w:val="24"/>
          <w:szCs w:val="24"/>
        </w:rPr>
        <w:t>klanjanje nedostataka. Inspekcijski nadzor upravljanja ljudskim potencijalima provodi se u području prijma, profesionalnog razvoja, potpore, tranzicije i izdvajanja pripadnika Oružanih snaga. Inspekcijski nadzor materijalnog zbrinjavanja provodi se u području razvoja, opremanja i modernizacije naoružanja i vojne opreme; izgradnje i održavanja infrastrukture</w:t>
      </w:r>
      <w:r w:rsidR="006B16F9">
        <w:rPr>
          <w:rFonts w:ascii="Times New Roman" w:hAnsi="Times New Roman" w:cs="Times New Roman"/>
          <w:sz w:val="24"/>
          <w:szCs w:val="24"/>
        </w:rPr>
        <w:t>,</w:t>
      </w:r>
      <w:r w:rsidRPr="005C13EB">
        <w:rPr>
          <w:rFonts w:ascii="Times New Roman" w:hAnsi="Times New Roman" w:cs="Times New Roman"/>
          <w:sz w:val="24"/>
          <w:szCs w:val="24"/>
        </w:rPr>
        <w:t xml:space="preserve"> kao i zakonitosti primjene propisa u područjima graditeljstva, elektroenergetike i termoenergetike, opskrbe i održavanja materijalnih sredstava, prijevoza ljudi i sredstava, zdravstvene, veterinarske i druge skrbi u Ministarstvu i Oružanim snagama. Inspekcijski nadz</w:t>
      </w:r>
      <w:r w:rsidR="006B16F9">
        <w:rPr>
          <w:rFonts w:ascii="Times New Roman" w:hAnsi="Times New Roman" w:cs="Times New Roman"/>
          <w:sz w:val="24"/>
          <w:szCs w:val="24"/>
        </w:rPr>
        <w:t xml:space="preserve">or financijskih resursa </w:t>
      </w:r>
      <w:r w:rsidRPr="005C13EB">
        <w:rPr>
          <w:rFonts w:ascii="Times New Roman" w:hAnsi="Times New Roman" w:cs="Times New Roman"/>
          <w:sz w:val="24"/>
          <w:szCs w:val="24"/>
        </w:rPr>
        <w:t>obuhvaća područje javne nabave i materijalno-financijskog poslovanja.</w:t>
      </w:r>
    </w:p>
    <w:p w14:paraId="03EFE654" w14:textId="77777777" w:rsidR="00071710" w:rsidRPr="005C13EB" w:rsidRDefault="00071710" w:rsidP="00997B8D">
      <w:pPr>
        <w:spacing w:after="0" w:line="240" w:lineRule="auto"/>
        <w:ind w:firstLine="708"/>
        <w:jc w:val="both"/>
        <w:rPr>
          <w:rFonts w:ascii="Times New Roman" w:hAnsi="Times New Roman" w:cs="Times New Roman"/>
          <w:sz w:val="24"/>
          <w:szCs w:val="24"/>
        </w:rPr>
      </w:pPr>
    </w:p>
    <w:p w14:paraId="2563D718" w14:textId="77777777" w:rsidR="005C13EB" w:rsidRPr="005C13EB" w:rsidRDefault="005C13EB" w:rsidP="00997B8D">
      <w:pPr>
        <w:spacing w:after="0" w:line="240" w:lineRule="auto"/>
        <w:ind w:firstLine="708"/>
        <w:jc w:val="both"/>
        <w:rPr>
          <w:rFonts w:ascii="Times New Roman" w:hAnsi="Times New Roman" w:cs="Times New Roman"/>
          <w:sz w:val="24"/>
          <w:szCs w:val="24"/>
        </w:rPr>
      </w:pPr>
      <w:r w:rsidRPr="005C13EB">
        <w:rPr>
          <w:rFonts w:ascii="Times New Roman" w:hAnsi="Times New Roman" w:cs="Times New Roman"/>
          <w:sz w:val="24"/>
          <w:szCs w:val="24"/>
        </w:rPr>
        <w:lastRenderedPageBreak/>
        <w:t xml:space="preserve">(2) U </w:t>
      </w:r>
      <w:r>
        <w:rPr>
          <w:rFonts w:ascii="Times New Roman" w:hAnsi="Times New Roman" w:cs="Times New Roman"/>
          <w:sz w:val="24"/>
          <w:szCs w:val="24"/>
        </w:rPr>
        <w:t>Sektoru</w:t>
      </w:r>
      <w:r w:rsidRPr="005C13EB">
        <w:rPr>
          <w:rFonts w:ascii="Times New Roman" w:hAnsi="Times New Roman" w:cs="Times New Roman"/>
          <w:sz w:val="24"/>
          <w:szCs w:val="24"/>
        </w:rPr>
        <w:t xml:space="preserve"> inspekcije </w:t>
      </w:r>
      <w:r w:rsidR="006B16F9" w:rsidRPr="006B16F9">
        <w:rPr>
          <w:rFonts w:ascii="Times New Roman" w:hAnsi="Times New Roman" w:cs="Times New Roman"/>
          <w:sz w:val="24"/>
          <w:szCs w:val="24"/>
        </w:rPr>
        <w:t>ljudskih potencijala</w:t>
      </w:r>
      <w:r w:rsidR="006B16F9">
        <w:rPr>
          <w:rFonts w:ascii="Times New Roman" w:hAnsi="Times New Roman" w:cs="Times New Roman"/>
          <w:sz w:val="24"/>
          <w:szCs w:val="24"/>
        </w:rPr>
        <w:t xml:space="preserve">, </w:t>
      </w:r>
      <w:r w:rsidRPr="005C13EB">
        <w:rPr>
          <w:rFonts w:ascii="Times New Roman" w:hAnsi="Times New Roman" w:cs="Times New Roman"/>
          <w:sz w:val="24"/>
          <w:szCs w:val="24"/>
        </w:rPr>
        <w:t>materijalnih i financijskih resursa ustrojavaju se:</w:t>
      </w:r>
    </w:p>
    <w:p w14:paraId="023F7E80" w14:textId="77777777" w:rsidR="006B16F9" w:rsidRDefault="005C13EB" w:rsidP="006B16F9">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8</w:t>
      </w:r>
      <w:r w:rsidRPr="005C13EB">
        <w:rPr>
          <w:rFonts w:ascii="Times New Roman" w:hAnsi="Times New Roman" w:cs="Times New Roman"/>
          <w:sz w:val="24"/>
          <w:szCs w:val="24"/>
        </w:rPr>
        <w:t>.3</w:t>
      </w:r>
      <w:r>
        <w:rPr>
          <w:rFonts w:ascii="Times New Roman" w:hAnsi="Times New Roman" w:cs="Times New Roman"/>
          <w:sz w:val="24"/>
          <w:szCs w:val="24"/>
        </w:rPr>
        <w:t xml:space="preserve">.1. </w:t>
      </w:r>
      <w:r w:rsidR="006B16F9">
        <w:rPr>
          <w:rFonts w:ascii="Times New Roman" w:hAnsi="Times New Roman" w:cs="Times New Roman"/>
          <w:sz w:val="24"/>
          <w:szCs w:val="24"/>
        </w:rPr>
        <w:t xml:space="preserve">Služba </w:t>
      </w:r>
      <w:r w:rsidR="006B16F9" w:rsidRPr="005C13EB">
        <w:rPr>
          <w:rFonts w:ascii="Times New Roman" w:hAnsi="Times New Roman" w:cs="Times New Roman"/>
          <w:sz w:val="24"/>
          <w:szCs w:val="24"/>
        </w:rPr>
        <w:t>za inspekciju ljudskih potencijala</w:t>
      </w:r>
      <w:r w:rsidR="006B16F9">
        <w:rPr>
          <w:rFonts w:ascii="Times New Roman" w:hAnsi="Times New Roman" w:cs="Times New Roman"/>
          <w:sz w:val="24"/>
          <w:szCs w:val="24"/>
        </w:rPr>
        <w:t xml:space="preserve"> </w:t>
      </w:r>
    </w:p>
    <w:p w14:paraId="58E4B29D" w14:textId="77777777" w:rsidR="006B16F9" w:rsidRPr="005C13EB" w:rsidRDefault="005C13EB" w:rsidP="006B16F9">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8</w:t>
      </w:r>
      <w:r w:rsidRPr="005C13EB">
        <w:rPr>
          <w:rFonts w:ascii="Times New Roman" w:hAnsi="Times New Roman" w:cs="Times New Roman"/>
          <w:sz w:val="24"/>
          <w:szCs w:val="24"/>
        </w:rPr>
        <w:t xml:space="preserve">.3.2. </w:t>
      </w:r>
      <w:r w:rsidR="006B16F9">
        <w:rPr>
          <w:rFonts w:ascii="Times New Roman" w:hAnsi="Times New Roman" w:cs="Times New Roman"/>
          <w:sz w:val="24"/>
          <w:szCs w:val="24"/>
        </w:rPr>
        <w:t>Služba</w:t>
      </w:r>
      <w:r w:rsidR="006B16F9" w:rsidRPr="005C13EB">
        <w:rPr>
          <w:rFonts w:ascii="Times New Roman" w:hAnsi="Times New Roman" w:cs="Times New Roman"/>
          <w:sz w:val="24"/>
          <w:szCs w:val="24"/>
        </w:rPr>
        <w:t xml:space="preserve"> za inspekciju materijalnih i financijskih resursa</w:t>
      </w:r>
      <w:r w:rsidR="006B16F9">
        <w:rPr>
          <w:rFonts w:ascii="Times New Roman" w:hAnsi="Times New Roman" w:cs="Times New Roman"/>
          <w:sz w:val="24"/>
          <w:szCs w:val="24"/>
        </w:rPr>
        <w:t>.</w:t>
      </w:r>
    </w:p>
    <w:p w14:paraId="58A52121" w14:textId="77777777" w:rsidR="00F35F28" w:rsidRDefault="00F35F28" w:rsidP="006B16F9">
      <w:pPr>
        <w:spacing w:after="0" w:line="240" w:lineRule="auto"/>
        <w:jc w:val="center"/>
        <w:rPr>
          <w:rFonts w:ascii="Times New Roman" w:hAnsi="Times New Roman" w:cs="Times New Roman"/>
          <w:b/>
          <w:sz w:val="24"/>
          <w:szCs w:val="24"/>
        </w:rPr>
      </w:pPr>
    </w:p>
    <w:p w14:paraId="51F4D5A4" w14:textId="77777777" w:rsidR="006B16F9" w:rsidRDefault="006B16F9" w:rsidP="006B16F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w:t>
      </w:r>
      <w:r w:rsidRPr="005C13EB">
        <w:rPr>
          <w:rFonts w:ascii="Times New Roman" w:hAnsi="Times New Roman" w:cs="Times New Roman"/>
          <w:b/>
          <w:sz w:val="24"/>
          <w:szCs w:val="24"/>
        </w:rPr>
        <w:t>.3</w:t>
      </w:r>
      <w:r>
        <w:rPr>
          <w:rFonts w:ascii="Times New Roman" w:hAnsi="Times New Roman" w:cs="Times New Roman"/>
          <w:b/>
          <w:sz w:val="24"/>
          <w:szCs w:val="24"/>
        </w:rPr>
        <w:t>.1. Služba</w:t>
      </w:r>
      <w:r w:rsidRPr="005C13EB">
        <w:rPr>
          <w:rFonts w:ascii="Times New Roman" w:hAnsi="Times New Roman" w:cs="Times New Roman"/>
          <w:b/>
          <w:sz w:val="24"/>
          <w:szCs w:val="24"/>
        </w:rPr>
        <w:t xml:space="preserve"> za inspekciju ljudskih potencijala</w:t>
      </w:r>
    </w:p>
    <w:p w14:paraId="38B4C893" w14:textId="77777777" w:rsidR="006B16F9" w:rsidRPr="005C13EB" w:rsidRDefault="006B16F9" w:rsidP="006B16F9">
      <w:pPr>
        <w:spacing w:after="0" w:line="240" w:lineRule="auto"/>
        <w:jc w:val="center"/>
        <w:rPr>
          <w:rFonts w:ascii="Times New Roman" w:hAnsi="Times New Roman" w:cs="Times New Roman"/>
          <w:b/>
          <w:sz w:val="24"/>
          <w:szCs w:val="24"/>
        </w:rPr>
      </w:pPr>
    </w:p>
    <w:p w14:paraId="0A7F7AA2" w14:textId="77777777" w:rsidR="006B16F9" w:rsidRDefault="007D6A8B" w:rsidP="006B16F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w:t>
      </w:r>
      <w:r w:rsidR="00BE7D02">
        <w:rPr>
          <w:rFonts w:ascii="Times New Roman" w:hAnsi="Times New Roman" w:cs="Times New Roman"/>
          <w:b/>
          <w:sz w:val="24"/>
          <w:szCs w:val="24"/>
        </w:rPr>
        <w:t>4</w:t>
      </w:r>
      <w:r>
        <w:rPr>
          <w:rFonts w:ascii="Times New Roman" w:hAnsi="Times New Roman" w:cs="Times New Roman"/>
          <w:b/>
          <w:sz w:val="24"/>
          <w:szCs w:val="24"/>
        </w:rPr>
        <w:t>5</w:t>
      </w:r>
      <w:r w:rsidR="006B16F9" w:rsidRPr="005C13EB">
        <w:rPr>
          <w:rFonts w:ascii="Times New Roman" w:hAnsi="Times New Roman" w:cs="Times New Roman"/>
          <w:b/>
          <w:sz w:val="24"/>
          <w:szCs w:val="24"/>
        </w:rPr>
        <w:t>.</w:t>
      </w:r>
    </w:p>
    <w:p w14:paraId="57905A6A" w14:textId="77777777" w:rsidR="006B16F9" w:rsidRPr="005C13EB" w:rsidRDefault="006B16F9" w:rsidP="006B16F9">
      <w:pPr>
        <w:spacing w:after="0" w:line="240" w:lineRule="auto"/>
        <w:jc w:val="center"/>
        <w:rPr>
          <w:rFonts w:ascii="Times New Roman" w:hAnsi="Times New Roman" w:cs="Times New Roman"/>
          <w:b/>
          <w:sz w:val="24"/>
          <w:szCs w:val="24"/>
        </w:rPr>
      </w:pPr>
    </w:p>
    <w:p w14:paraId="57E96BE0" w14:textId="77777777" w:rsidR="00D46BD3" w:rsidRDefault="006B16F9" w:rsidP="00D64253">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Služba</w:t>
      </w:r>
      <w:r w:rsidRPr="005C13EB">
        <w:rPr>
          <w:rFonts w:ascii="Times New Roman" w:hAnsi="Times New Roman" w:cs="Times New Roman"/>
          <w:sz w:val="24"/>
          <w:szCs w:val="24"/>
        </w:rPr>
        <w:t xml:space="preserve"> za inspekciju ljudskih potencijala provodi inspekcijski nadzor u području obrane u Ministarstvu i Oružanim snagama radi utvrđivanja zakonitosti postupanja u upravljanju ljudskim potencijalima u domeni prijema, profesionalnog razvoja, personalne potpore, tranzicije i izdvajanja pripadnika Oružanih snaga te provedbe propisa koji reguliraju ocjenjivanje sprem</w:t>
      </w:r>
      <w:r w:rsidR="00594A62">
        <w:rPr>
          <w:rFonts w:ascii="Times New Roman" w:hAnsi="Times New Roman" w:cs="Times New Roman"/>
          <w:sz w:val="24"/>
          <w:szCs w:val="24"/>
        </w:rPr>
        <w:t xml:space="preserve">nosti stožera, zapovjedništava i </w:t>
      </w:r>
      <w:r w:rsidRPr="005C13EB">
        <w:rPr>
          <w:rFonts w:ascii="Times New Roman" w:hAnsi="Times New Roman" w:cs="Times New Roman"/>
          <w:sz w:val="24"/>
          <w:szCs w:val="24"/>
        </w:rPr>
        <w:t>postrojbi Oružanih snaga.</w:t>
      </w:r>
    </w:p>
    <w:p w14:paraId="30DC4246" w14:textId="77777777" w:rsidR="004A44EA" w:rsidRDefault="004A44EA" w:rsidP="00D64253">
      <w:pPr>
        <w:spacing w:after="0" w:line="240" w:lineRule="auto"/>
        <w:ind w:firstLine="708"/>
        <w:jc w:val="both"/>
        <w:rPr>
          <w:rFonts w:ascii="Times New Roman" w:hAnsi="Times New Roman" w:cs="Times New Roman"/>
          <w:sz w:val="24"/>
          <w:szCs w:val="24"/>
        </w:rPr>
      </w:pPr>
    </w:p>
    <w:p w14:paraId="4DD759D7" w14:textId="77777777" w:rsidR="005C13EB" w:rsidRPr="005C13EB" w:rsidRDefault="00594A62"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8.3.2</w:t>
      </w:r>
      <w:r w:rsidR="005C13EB" w:rsidRPr="005C13EB">
        <w:rPr>
          <w:rFonts w:ascii="Times New Roman" w:hAnsi="Times New Roman" w:cs="Times New Roman"/>
          <w:b/>
          <w:sz w:val="24"/>
          <w:szCs w:val="24"/>
        </w:rPr>
        <w:t>. Služba za inspekciju materijalnih i financijskih resursa</w:t>
      </w:r>
    </w:p>
    <w:p w14:paraId="599E673E" w14:textId="77777777" w:rsidR="005C13EB" w:rsidRPr="005C13EB" w:rsidRDefault="005C13EB" w:rsidP="00997B8D">
      <w:pPr>
        <w:spacing w:after="0" w:line="240" w:lineRule="auto"/>
        <w:jc w:val="center"/>
        <w:rPr>
          <w:rFonts w:ascii="Times New Roman" w:hAnsi="Times New Roman" w:cs="Times New Roman"/>
          <w:b/>
          <w:sz w:val="24"/>
          <w:szCs w:val="24"/>
        </w:rPr>
      </w:pPr>
    </w:p>
    <w:p w14:paraId="2CEBA312" w14:textId="77777777" w:rsidR="005C13EB" w:rsidRDefault="007D6A8B" w:rsidP="00997B8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146</w:t>
      </w:r>
      <w:r w:rsidR="00BE7D02">
        <w:rPr>
          <w:rFonts w:ascii="Times New Roman" w:hAnsi="Times New Roman" w:cs="Times New Roman"/>
          <w:b/>
          <w:sz w:val="24"/>
          <w:szCs w:val="24"/>
        </w:rPr>
        <w:t>.</w:t>
      </w:r>
    </w:p>
    <w:p w14:paraId="66DBB271" w14:textId="77777777" w:rsidR="005C13EB" w:rsidRPr="005C13EB" w:rsidRDefault="005C13EB" w:rsidP="00997B8D">
      <w:pPr>
        <w:spacing w:after="0" w:line="240" w:lineRule="auto"/>
        <w:jc w:val="center"/>
        <w:rPr>
          <w:rFonts w:ascii="Times New Roman" w:hAnsi="Times New Roman" w:cs="Times New Roman"/>
          <w:b/>
          <w:sz w:val="24"/>
          <w:szCs w:val="24"/>
        </w:rPr>
      </w:pPr>
    </w:p>
    <w:p w14:paraId="15598F24" w14:textId="77777777" w:rsidR="00071710" w:rsidRDefault="005C13EB" w:rsidP="00594A6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Služba</w:t>
      </w:r>
      <w:r w:rsidRPr="005C13EB">
        <w:rPr>
          <w:rFonts w:ascii="Times New Roman" w:hAnsi="Times New Roman" w:cs="Times New Roman"/>
          <w:sz w:val="24"/>
          <w:szCs w:val="24"/>
        </w:rPr>
        <w:t xml:space="preserve"> za inspekciju materijalnih i financijskih resursa provodi inspekcijski nadzor u području obrane u Ministarstvu, Oružanim snagama i radi utvrđivanja zakonitosti postupanja u materijalno-financijskom poslovanju, u području razvoja, opremanja i modernizacije naoružanja i vojne opreme; javne nabave, izgradnje i održavanja infrastrukture uključujući i graditeljstvo, elektroenergetiku i termoenergetiku, opskrbe i održavanja materijalnih sredstava, prijevoza ljudi i sredstava, zdravstvene i veterinarske skrbi, primjene propisa u području logističke i zdravstvene potpore. Obavlja inspekcijski nadzor primjene propisa kojima se ocjenjuje spre</w:t>
      </w:r>
      <w:r w:rsidR="00594A62">
        <w:rPr>
          <w:rFonts w:ascii="Times New Roman" w:hAnsi="Times New Roman" w:cs="Times New Roman"/>
          <w:sz w:val="24"/>
          <w:szCs w:val="24"/>
        </w:rPr>
        <w:t xml:space="preserve">mnost stožera, zapovjedništava i </w:t>
      </w:r>
      <w:r w:rsidRPr="005C13EB">
        <w:rPr>
          <w:rFonts w:ascii="Times New Roman" w:hAnsi="Times New Roman" w:cs="Times New Roman"/>
          <w:sz w:val="24"/>
          <w:szCs w:val="24"/>
        </w:rPr>
        <w:t>postrojbi Oružanih snaga u području logističke i materijalno-financijske potpore.</w:t>
      </w:r>
    </w:p>
    <w:p w14:paraId="27D515BF" w14:textId="77777777" w:rsidR="00B56271" w:rsidRDefault="00B56271" w:rsidP="00594A62">
      <w:pPr>
        <w:spacing w:after="0" w:line="240" w:lineRule="auto"/>
        <w:ind w:firstLine="708"/>
        <w:jc w:val="both"/>
        <w:rPr>
          <w:rFonts w:ascii="Times New Roman" w:hAnsi="Times New Roman" w:cs="Times New Roman"/>
          <w:sz w:val="24"/>
          <w:szCs w:val="24"/>
        </w:rPr>
      </w:pPr>
    </w:p>
    <w:p w14:paraId="34B006AC" w14:textId="77777777" w:rsidR="008C7ACE" w:rsidRDefault="008C7ACE" w:rsidP="008C7ACE">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9.  </w:t>
      </w:r>
      <w:r>
        <w:rPr>
          <w:rFonts w:ascii="Times New Roman" w:eastAsia="Times New Roman" w:hAnsi="Times New Roman" w:cs="Times New Roman"/>
          <w:b/>
          <w:color w:val="231F20"/>
          <w:sz w:val="24"/>
          <w:szCs w:val="24"/>
          <w:lang w:eastAsia="hr-HR"/>
        </w:rPr>
        <w:tab/>
        <w:t>SAMOSTALNI SEKTOR ZA JAVNU NABAVU</w:t>
      </w:r>
    </w:p>
    <w:p w14:paraId="5FFCB67F" w14:textId="77777777" w:rsidR="008C7ACE" w:rsidRDefault="008C7ACE" w:rsidP="008C7ACE">
      <w:pPr>
        <w:pStyle w:val="box465265"/>
        <w:shd w:val="clear" w:color="auto" w:fill="FFFFFF"/>
        <w:spacing w:before="0" w:beforeAutospacing="0" w:after="0" w:afterAutospacing="0"/>
        <w:jc w:val="both"/>
        <w:textAlignment w:val="baseline"/>
      </w:pPr>
    </w:p>
    <w:p w14:paraId="7CF200F2" w14:textId="77777777" w:rsidR="008C7ACE" w:rsidRDefault="008C7ACE" w:rsidP="008C7AC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147.</w:t>
      </w:r>
    </w:p>
    <w:p w14:paraId="6B1B49CF" w14:textId="77777777" w:rsidR="008C7ACE" w:rsidRDefault="008C7ACE" w:rsidP="008C7ACE">
      <w:pPr>
        <w:spacing w:after="0" w:line="240" w:lineRule="auto"/>
        <w:jc w:val="center"/>
        <w:rPr>
          <w:rFonts w:ascii="Times New Roman" w:hAnsi="Times New Roman" w:cs="Times New Roman"/>
          <w:b/>
          <w:color w:val="FF0000"/>
          <w:sz w:val="24"/>
          <w:szCs w:val="24"/>
        </w:rPr>
      </w:pPr>
    </w:p>
    <w:p w14:paraId="10EB7AD2" w14:textId="77777777" w:rsidR="008C7ACE" w:rsidRDefault="008C7ACE" w:rsidP="008C7ACE">
      <w:pPr>
        <w:pStyle w:val="box465265"/>
        <w:shd w:val="clear" w:color="auto" w:fill="FFFFFF"/>
        <w:spacing w:before="0" w:beforeAutospacing="0" w:after="0" w:afterAutospacing="0"/>
        <w:ind w:firstLine="708"/>
        <w:jc w:val="both"/>
        <w:textAlignment w:val="baseline"/>
      </w:pPr>
      <w:r>
        <w:t xml:space="preserve">(1) </w:t>
      </w:r>
      <w:r>
        <w:tab/>
        <w:t>Samostalni sektor za javnu nabavu obavlja stručne i upravne poslove vezane za nabavu materijalnih sredstava roba, usluga i radova u Republici Hrvatskoj i inozemstvu na temelju zahtjeva tehničkih nositelja te ugovaranje prodaje neperspektivnih sredstava vojne i nevojne opreme, materijala, kao i ugovaranje potpore koju Ministarstvo i Oružane snage pružaju pravnim i fizičkim osobama. Samostalni sektor obavlja stručne i upravne poslove, predlaže smjernice te provodi politiku javne nabave u Ministarstvu i Oružanim snagama, upravlja procesima javne nabave te planira i predlaže izobrazbu za stjecanje i obnavljanje certifikata u području javne nabave, planira i provodi postupke nabave u području naoružanja i vojne opreme, tehnike, prometa, informatike, prehrane, zdravstva, opskrbe, intelektualnih usluga, promidžbe, građevinskog materijala i usluga održavanja, infrastrukture, komunalnih usluga i zaštite okoliša, ustupanja radova za izgradnju i održavanje vojnih lokacija, kao i nabavu drugih materijalnih sredstava, roba i usluga, ustupanja radova koje tehnički nositelj iskaže kao potrebu kroz zahtjeve za nabavu. Provodi postupke ugovaranja najma i zakupa prostora za potrebe Ministarstva i Oružanih snaga, ugovara prodaju neperspektivnih sredstava vojne i nevojne opreme, i materijala, kao i ugovaranje potpore koju Ministarstvo i Oružane snage pružaju pravnim i fizičkim osobama, obavlja poslove ugovaranja za operacije potpore miru, vježbama te aktivnostima potpore države domaćina, sudjeluje u postupku javne nabave i ugovaranja roba i usluga putem programa i međunarodnih sporazuma te obavlja i druge poslove u okviru svojega djelokruga.</w:t>
      </w:r>
    </w:p>
    <w:p w14:paraId="34D37E11" w14:textId="77777777" w:rsidR="008C7ACE" w:rsidRDefault="008C7ACE" w:rsidP="008C7ACE">
      <w:pPr>
        <w:pStyle w:val="box465265"/>
        <w:shd w:val="clear" w:color="auto" w:fill="FFFFFF"/>
        <w:spacing w:before="0" w:beforeAutospacing="0" w:after="0" w:afterAutospacing="0"/>
        <w:jc w:val="both"/>
        <w:textAlignment w:val="baseline"/>
      </w:pPr>
    </w:p>
    <w:p w14:paraId="3098195C" w14:textId="77777777" w:rsidR="008C7ACE" w:rsidRDefault="008C7ACE" w:rsidP="008C7ACE">
      <w:pPr>
        <w:pStyle w:val="box465265"/>
        <w:shd w:val="clear" w:color="auto" w:fill="FFFFFF"/>
        <w:spacing w:before="0" w:beforeAutospacing="0" w:after="0" w:afterAutospacing="0"/>
        <w:ind w:firstLine="708"/>
        <w:jc w:val="both"/>
        <w:textAlignment w:val="baseline"/>
      </w:pPr>
      <w:r>
        <w:t xml:space="preserve">(2) </w:t>
      </w:r>
      <w:r>
        <w:tab/>
        <w:t>U Samostalnom sektoru za javnu nabavu ustrojavaju se:</w:t>
      </w:r>
    </w:p>
    <w:p w14:paraId="5611A753" w14:textId="77777777" w:rsidR="008C7ACE" w:rsidRDefault="008C7ACE" w:rsidP="008C7ACE">
      <w:pPr>
        <w:pStyle w:val="box465265"/>
        <w:shd w:val="clear" w:color="auto" w:fill="FFFFFF"/>
        <w:spacing w:before="0" w:beforeAutospacing="0" w:after="0" w:afterAutospacing="0"/>
        <w:ind w:left="708" w:firstLine="708"/>
        <w:jc w:val="both"/>
        <w:textAlignment w:val="baseline"/>
      </w:pPr>
      <w:r>
        <w:t>9.1. Služba za planiranje nabave i prodaju</w:t>
      </w:r>
    </w:p>
    <w:p w14:paraId="7E4D113C" w14:textId="77777777" w:rsidR="008C7ACE" w:rsidRDefault="008C7ACE" w:rsidP="004A38EE">
      <w:pPr>
        <w:pStyle w:val="box465265"/>
        <w:shd w:val="clear" w:color="auto" w:fill="FFFFFF"/>
        <w:spacing w:before="0" w:beforeAutospacing="0" w:after="0" w:afterAutospacing="0"/>
        <w:ind w:left="1416"/>
        <w:jc w:val="both"/>
        <w:textAlignment w:val="baseline"/>
      </w:pPr>
      <w:r>
        <w:t>9.2. Služba za nabavu teh</w:t>
      </w:r>
      <w:r w:rsidR="004A38EE">
        <w:t>ničkih roba i usluga za Hrvatsko</w:t>
      </w:r>
      <w:r>
        <w:t xml:space="preserve"> </w:t>
      </w:r>
      <w:r w:rsidR="004A38EE">
        <w:t>ratno</w:t>
      </w:r>
      <w:r>
        <w:t xml:space="preserve"> </w:t>
      </w:r>
      <w:r w:rsidR="004A38EE">
        <w:t>zrakoplovstvo i Hrvatsku ratnu mornaricu</w:t>
      </w:r>
      <w:r>
        <w:t xml:space="preserve">    </w:t>
      </w:r>
    </w:p>
    <w:p w14:paraId="6D9B3530" w14:textId="77777777" w:rsidR="008C7ACE" w:rsidRDefault="008C7ACE" w:rsidP="004A38EE">
      <w:pPr>
        <w:pStyle w:val="box465265"/>
        <w:shd w:val="clear" w:color="auto" w:fill="FFFFFF"/>
        <w:spacing w:before="0" w:beforeAutospacing="0" w:after="0" w:afterAutospacing="0"/>
        <w:ind w:left="1416"/>
        <w:jc w:val="both"/>
        <w:textAlignment w:val="baseline"/>
      </w:pPr>
      <w:r>
        <w:t xml:space="preserve">9.3. Služba za nabavu tehničkih roba i usluga za </w:t>
      </w:r>
      <w:r w:rsidR="004A38EE">
        <w:t>Hrvatsku kopnenu</w:t>
      </w:r>
      <w:r>
        <w:t xml:space="preserve"> </w:t>
      </w:r>
      <w:r w:rsidR="004A38EE">
        <w:t xml:space="preserve">vojsku i </w:t>
      </w:r>
      <w:r>
        <w:t>prometnu struku</w:t>
      </w:r>
    </w:p>
    <w:p w14:paraId="76545F28" w14:textId="77777777" w:rsidR="008C7ACE" w:rsidRDefault="008C7ACE" w:rsidP="008C7ACE">
      <w:pPr>
        <w:pStyle w:val="box465265"/>
        <w:shd w:val="clear" w:color="auto" w:fill="FFFFFF"/>
        <w:spacing w:before="0" w:beforeAutospacing="0" w:after="0" w:afterAutospacing="0"/>
        <w:ind w:left="708" w:firstLine="708"/>
        <w:jc w:val="both"/>
        <w:textAlignment w:val="baseline"/>
      </w:pPr>
      <w:r>
        <w:t>9.4. Služba za nabavu opskrbnih i informatičkih roba i usluga</w:t>
      </w:r>
    </w:p>
    <w:p w14:paraId="1DD370F4" w14:textId="77777777" w:rsidR="008C7ACE" w:rsidRDefault="008C7ACE" w:rsidP="008C7ACE">
      <w:pPr>
        <w:pStyle w:val="box465265"/>
        <w:shd w:val="clear" w:color="auto" w:fill="FFFFFF"/>
        <w:spacing w:before="0" w:beforeAutospacing="0" w:after="0" w:afterAutospacing="0"/>
        <w:ind w:left="708" w:firstLine="708"/>
        <w:jc w:val="both"/>
        <w:textAlignment w:val="baseline"/>
      </w:pPr>
      <w:r>
        <w:t>9.5. Služba za nabavu graditeljskih roba, usluga i radova.</w:t>
      </w:r>
    </w:p>
    <w:p w14:paraId="53A0F803" w14:textId="77777777" w:rsidR="008C7ACE" w:rsidRDefault="008C7ACE" w:rsidP="008C7ACE">
      <w:pPr>
        <w:pStyle w:val="box465265"/>
        <w:shd w:val="clear" w:color="auto" w:fill="FFFFFF"/>
        <w:spacing w:before="0" w:beforeAutospacing="0" w:after="0" w:afterAutospacing="0"/>
        <w:jc w:val="both"/>
        <w:textAlignment w:val="baseline"/>
        <w:rPr>
          <w:i/>
          <w:iCs/>
        </w:rPr>
      </w:pPr>
    </w:p>
    <w:p w14:paraId="58B32714" w14:textId="77777777" w:rsidR="008C7ACE" w:rsidRDefault="008C7ACE" w:rsidP="008C7ACE">
      <w:pPr>
        <w:pStyle w:val="box465265"/>
        <w:shd w:val="clear" w:color="auto" w:fill="FFFFFF"/>
        <w:spacing w:before="0" w:beforeAutospacing="0" w:after="0" w:afterAutospacing="0"/>
        <w:jc w:val="center"/>
        <w:textAlignment w:val="baseline"/>
        <w:rPr>
          <w:b/>
        </w:rPr>
      </w:pPr>
      <w:r>
        <w:rPr>
          <w:b/>
        </w:rPr>
        <w:t>9.1. Služba za planiranje nabave i prodaju</w:t>
      </w:r>
    </w:p>
    <w:p w14:paraId="6BEEFFC2" w14:textId="77777777" w:rsidR="008C7ACE" w:rsidRDefault="008C7ACE" w:rsidP="008C7ACE">
      <w:pPr>
        <w:pStyle w:val="box465265"/>
        <w:shd w:val="clear" w:color="auto" w:fill="FFFFFF"/>
        <w:spacing w:before="0" w:beforeAutospacing="0" w:after="0" w:afterAutospacing="0"/>
        <w:jc w:val="both"/>
        <w:textAlignment w:val="baseline"/>
        <w:rPr>
          <w:i/>
          <w:iCs/>
        </w:rPr>
      </w:pPr>
    </w:p>
    <w:p w14:paraId="4AD698FB" w14:textId="77777777" w:rsidR="008C7ACE" w:rsidRDefault="004A38EE" w:rsidP="008C7AC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Članak 148.</w:t>
      </w:r>
    </w:p>
    <w:p w14:paraId="25B7B76B" w14:textId="77777777" w:rsidR="008C7ACE" w:rsidRDefault="008C7ACE" w:rsidP="008C7ACE">
      <w:pPr>
        <w:spacing w:after="0" w:line="240" w:lineRule="auto"/>
        <w:jc w:val="center"/>
        <w:rPr>
          <w:rFonts w:ascii="Times New Roman" w:hAnsi="Times New Roman" w:cs="Times New Roman"/>
          <w:b/>
          <w:sz w:val="24"/>
          <w:szCs w:val="24"/>
        </w:rPr>
      </w:pPr>
    </w:p>
    <w:p w14:paraId="14043C5F" w14:textId="77777777" w:rsidR="008C7ACE" w:rsidRDefault="008C7ACE" w:rsidP="004A38EE">
      <w:pPr>
        <w:pStyle w:val="box465265"/>
        <w:shd w:val="clear" w:color="auto" w:fill="FFFFFF"/>
        <w:spacing w:before="0" w:beforeAutospacing="0" w:after="0" w:afterAutospacing="0"/>
        <w:ind w:firstLine="408"/>
        <w:jc w:val="both"/>
        <w:textAlignment w:val="baseline"/>
      </w:pPr>
      <w:r>
        <w:t>Služba za planiranje nabave i prodaju prati i nadzire primjenu zakonske regulative iz područja javne nabave, izrađuje strategiju, smjernice i pravila iz djelokruga javne nabave za Ministarstvo i Oružane snage, propisuje primjenu regulative, izrađuje propise i odluke iz djelokruga Samostalnog sektora, izrađuje i standardizira postupke i procedure za provođenje javne nabave, koordinira procese javne nabave s tehničkim nositeljima, koordinira i priprema izradu godišnjeg plana nabave, surađuje s nadležnim državnim tijelima iz područja javne nabave i područja informacijske sigurnosti. Pruža potporu u sustavnom praćenju i primjeni propisa koja su vezana za sustav javne nabave. Stvara jedinstvenu bazu podataka o dobavljačima i vrstama roba, radova i usluga, ustrojava središnju evidenciju ugovora, izrađuje izvješća i raščlambe na razini Samostalnog sektora. Vodi poslove za funkcioniranje Samostalnog sektora. Služba obavlja stručne i upravne poslove prodaje neperspektivnih sr</w:t>
      </w:r>
      <w:r w:rsidR="005F1B8B">
        <w:t>edstava vojne i nevojne opreme</w:t>
      </w:r>
      <w:r>
        <w:t>, ugovaranja najma i zakupa prostora za potrebe Ministarstva i Oružanih snaga, kao i ugovaranje potpore koju Ministarstvo i Oružane snage pružaju pravnim i fizičkim osobama.</w:t>
      </w:r>
    </w:p>
    <w:p w14:paraId="018CBA58" w14:textId="77777777" w:rsidR="008C7ACE" w:rsidRDefault="008C7ACE" w:rsidP="008C7ACE">
      <w:pPr>
        <w:pStyle w:val="box465265"/>
        <w:shd w:val="clear" w:color="auto" w:fill="FFFFFF"/>
        <w:spacing w:before="0" w:beforeAutospacing="0" w:after="0" w:afterAutospacing="0"/>
        <w:jc w:val="both"/>
        <w:textAlignment w:val="baseline"/>
        <w:rPr>
          <w:b/>
        </w:rPr>
      </w:pPr>
    </w:p>
    <w:p w14:paraId="0ED56D6E" w14:textId="77777777" w:rsidR="004A38EE" w:rsidRDefault="008C7ACE" w:rsidP="004A38EE">
      <w:pPr>
        <w:pStyle w:val="box465265"/>
        <w:shd w:val="clear" w:color="auto" w:fill="FFFFFF"/>
        <w:spacing w:before="0" w:beforeAutospacing="0" w:after="0" w:afterAutospacing="0"/>
        <w:ind w:firstLine="408"/>
        <w:jc w:val="center"/>
        <w:textAlignment w:val="baseline"/>
        <w:rPr>
          <w:b/>
        </w:rPr>
      </w:pPr>
      <w:r>
        <w:rPr>
          <w:b/>
        </w:rPr>
        <w:t xml:space="preserve">9.2. Služba za nabavu tehničkih roba i usluga </w:t>
      </w:r>
      <w:r w:rsidR="004A38EE">
        <w:rPr>
          <w:b/>
        </w:rPr>
        <w:t>za</w:t>
      </w:r>
    </w:p>
    <w:p w14:paraId="2CD3D5ED" w14:textId="77777777" w:rsidR="008C7ACE" w:rsidRDefault="004A38EE" w:rsidP="004A38EE">
      <w:pPr>
        <w:pStyle w:val="box465265"/>
        <w:shd w:val="clear" w:color="auto" w:fill="FFFFFF"/>
        <w:spacing w:before="0" w:beforeAutospacing="0" w:after="0" w:afterAutospacing="0"/>
        <w:ind w:firstLine="408"/>
        <w:jc w:val="center"/>
        <w:textAlignment w:val="baseline"/>
      </w:pPr>
      <w:r>
        <w:rPr>
          <w:b/>
        </w:rPr>
        <w:t>Hrvatsko ratno zrakoplovstvo i Hrvatsku ratnu mornaricu</w:t>
      </w:r>
    </w:p>
    <w:p w14:paraId="55C2B695" w14:textId="77777777" w:rsidR="004A38EE" w:rsidRDefault="004A38EE" w:rsidP="008C7ACE">
      <w:pPr>
        <w:pStyle w:val="box465265"/>
        <w:shd w:val="clear" w:color="auto" w:fill="FFFFFF"/>
        <w:spacing w:before="0" w:beforeAutospacing="0" w:after="0" w:afterAutospacing="0"/>
        <w:jc w:val="center"/>
        <w:textAlignment w:val="baseline"/>
        <w:rPr>
          <w:b/>
        </w:rPr>
      </w:pPr>
    </w:p>
    <w:p w14:paraId="29E34D48" w14:textId="77777777" w:rsidR="008C7ACE" w:rsidRDefault="004A38EE" w:rsidP="008C7ACE">
      <w:pPr>
        <w:pStyle w:val="box465265"/>
        <w:shd w:val="clear" w:color="auto" w:fill="FFFFFF"/>
        <w:spacing w:before="0" w:beforeAutospacing="0" w:after="0" w:afterAutospacing="0"/>
        <w:jc w:val="center"/>
        <w:textAlignment w:val="baseline"/>
        <w:rPr>
          <w:b/>
        </w:rPr>
      </w:pPr>
      <w:r>
        <w:rPr>
          <w:b/>
        </w:rPr>
        <w:t>Članak 149</w:t>
      </w:r>
      <w:r w:rsidR="008C7ACE">
        <w:rPr>
          <w:b/>
        </w:rPr>
        <w:t>.</w:t>
      </w:r>
    </w:p>
    <w:p w14:paraId="1018888B" w14:textId="77777777" w:rsidR="008C7ACE" w:rsidRDefault="008C7ACE" w:rsidP="008C7ACE">
      <w:pPr>
        <w:pStyle w:val="box465265"/>
        <w:shd w:val="clear" w:color="auto" w:fill="FFFFFF"/>
        <w:ind w:firstLine="708"/>
        <w:jc w:val="both"/>
        <w:textAlignment w:val="baseline"/>
      </w:pPr>
      <w:r>
        <w:t>Služba za nab</w:t>
      </w:r>
      <w:r w:rsidR="004A38EE">
        <w:t xml:space="preserve">avu tehničkih roba i usluga za </w:t>
      </w:r>
      <w:r>
        <w:t>Hrvatsko</w:t>
      </w:r>
      <w:r w:rsidR="004A38EE">
        <w:t xml:space="preserve"> ratno zrakoplovstvo i Hrvatsku </w:t>
      </w:r>
      <w:r>
        <w:t>ratnu mornaricu obavlja stručne i upravne poslove koji se odnose na nabavu materijalnih sredstava roba, usluga i radova za potrebe Ministarstva i Oružanih snaga na domaćem i međunarodnom tržištu iz područja tehničke struke za Hrvatsko ratno zrakoplovstvo i Hrvatsku ratnu mornaricu. Služba razvija i predlaže smjernice, načela i postupke javne nabave u skladu s potrebama korisnika i zahtjevima tehničkih nositelja, prati ponudu i potražnju za robama i uslugama iz svoje nadležnosti na tržištu te podatke o tome daje nadležnim ustrojstvenim jedinicama Ministarstva i Oružanih snaga.</w:t>
      </w:r>
    </w:p>
    <w:p w14:paraId="183AF79E" w14:textId="77777777" w:rsidR="004A38EE" w:rsidRDefault="008C7ACE" w:rsidP="00B56271">
      <w:pPr>
        <w:pStyle w:val="box465265"/>
        <w:shd w:val="clear" w:color="auto" w:fill="FFFFFF"/>
        <w:spacing w:before="0" w:beforeAutospacing="0" w:after="0" w:afterAutospacing="0"/>
        <w:jc w:val="center"/>
        <w:textAlignment w:val="baseline"/>
        <w:rPr>
          <w:b/>
        </w:rPr>
      </w:pPr>
      <w:r>
        <w:rPr>
          <w:b/>
        </w:rPr>
        <w:t>9.3. Služba za nabavu teh</w:t>
      </w:r>
      <w:r w:rsidR="004A38EE">
        <w:rPr>
          <w:b/>
        </w:rPr>
        <w:t>ničkih roba i usluga za Hrvatsku kopnenu vojsku</w:t>
      </w:r>
    </w:p>
    <w:p w14:paraId="293A27F0" w14:textId="77777777" w:rsidR="008C7ACE" w:rsidRDefault="004A38EE" w:rsidP="00B56271">
      <w:pPr>
        <w:pStyle w:val="box465265"/>
        <w:shd w:val="clear" w:color="auto" w:fill="FFFFFF"/>
        <w:spacing w:before="0" w:beforeAutospacing="0" w:after="0" w:afterAutospacing="0"/>
        <w:jc w:val="center"/>
        <w:textAlignment w:val="baseline"/>
        <w:rPr>
          <w:b/>
        </w:rPr>
      </w:pPr>
      <w:r>
        <w:rPr>
          <w:b/>
        </w:rPr>
        <w:t xml:space="preserve">i </w:t>
      </w:r>
      <w:r w:rsidR="008C7ACE">
        <w:rPr>
          <w:b/>
        </w:rPr>
        <w:t>prometnu struku</w:t>
      </w:r>
    </w:p>
    <w:p w14:paraId="371AFD3A" w14:textId="77777777" w:rsidR="008C7ACE" w:rsidRDefault="008C7ACE" w:rsidP="008C7ACE">
      <w:pPr>
        <w:pStyle w:val="box465265"/>
        <w:shd w:val="clear" w:color="auto" w:fill="FFFFFF"/>
        <w:spacing w:before="0" w:beforeAutospacing="0" w:after="0" w:afterAutospacing="0"/>
        <w:jc w:val="center"/>
        <w:textAlignment w:val="baseline"/>
        <w:rPr>
          <w:b/>
        </w:rPr>
      </w:pPr>
    </w:p>
    <w:p w14:paraId="21716826" w14:textId="77777777" w:rsidR="008C7ACE" w:rsidRDefault="00153F74" w:rsidP="008C7ACE">
      <w:pPr>
        <w:pStyle w:val="box465265"/>
        <w:shd w:val="clear" w:color="auto" w:fill="FFFFFF"/>
        <w:spacing w:before="0" w:beforeAutospacing="0" w:after="0" w:afterAutospacing="0"/>
        <w:jc w:val="center"/>
        <w:textAlignment w:val="baseline"/>
        <w:rPr>
          <w:b/>
        </w:rPr>
      </w:pPr>
      <w:r>
        <w:rPr>
          <w:b/>
        </w:rPr>
        <w:t>Članak 150</w:t>
      </w:r>
      <w:r w:rsidR="008C7ACE">
        <w:rPr>
          <w:b/>
        </w:rPr>
        <w:t>.</w:t>
      </w:r>
    </w:p>
    <w:p w14:paraId="16B537A0" w14:textId="77777777" w:rsidR="008C7ACE" w:rsidRDefault="008C7ACE" w:rsidP="008C7ACE">
      <w:pPr>
        <w:pStyle w:val="box465265"/>
        <w:shd w:val="clear" w:color="auto" w:fill="FFFFFF"/>
        <w:spacing w:before="0" w:beforeAutospacing="0" w:after="0" w:afterAutospacing="0"/>
        <w:jc w:val="center"/>
        <w:textAlignment w:val="baseline"/>
        <w:rPr>
          <w:b/>
        </w:rPr>
      </w:pPr>
    </w:p>
    <w:p w14:paraId="4123A2FB" w14:textId="77777777" w:rsidR="008C7ACE" w:rsidRDefault="008C7ACE" w:rsidP="008C7ACE">
      <w:pPr>
        <w:pStyle w:val="box465265"/>
        <w:shd w:val="clear" w:color="auto" w:fill="FFFFFF"/>
        <w:spacing w:before="0" w:beforeAutospacing="0" w:after="0" w:afterAutospacing="0"/>
        <w:ind w:firstLine="708"/>
        <w:jc w:val="both"/>
        <w:textAlignment w:val="baseline"/>
      </w:pPr>
      <w:r>
        <w:t>Služba za nabavu teh</w:t>
      </w:r>
      <w:r w:rsidR="004A38EE">
        <w:t>ničkih roba i usluga za Hrvatsku kopnenu vojsku</w:t>
      </w:r>
      <w:r w:rsidR="00153F74">
        <w:t xml:space="preserve"> i </w:t>
      </w:r>
      <w:r>
        <w:t>promet</w:t>
      </w:r>
      <w:r w:rsidR="00153F74">
        <w:t>nu struku</w:t>
      </w:r>
      <w:r>
        <w:t xml:space="preserve"> obavlja stručne i upravne poslove koji se odnose na nabavu materijalnih sredstava roba i usluga za potrebe Ministarstva i Oružanih snaga na domaćem i međunarodnom tržištu iz područja tehničke struke kopnenu vojsku i za prometnu str</w:t>
      </w:r>
      <w:r w:rsidR="00153F74">
        <w:t xml:space="preserve">uku, </w:t>
      </w:r>
      <w:r>
        <w:t xml:space="preserve">nebojna prometna sredstva, inženjerijsku </w:t>
      </w:r>
      <w:r>
        <w:lastRenderedPageBreak/>
        <w:t>opremu, pričuvne dijelove, usluge održavanja i remonta, te ostala tehnička sredstva i usluge. Služba ugovara proizvodnju sredstava naoružanja i vojne opreme. Služba razvija i predlaže smjernice, načela i postupke javne nabave u skladu s potrebama korisnika i zahtjevima tehničkih nositelja, prati ponudu i potražnju za robama i uslugama iz svoje nadležnosti na tržištu te podatke o tome pruža nadležnim ustrojstvenim jedinicama Ministarstva i Oružanih snaga.</w:t>
      </w:r>
    </w:p>
    <w:p w14:paraId="0667D1C1" w14:textId="77777777" w:rsidR="00DC6336" w:rsidRDefault="00DC6336" w:rsidP="008C7ACE">
      <w:pPr>
        <w:pStyle w:val="box465265"/>
        <w:shd w:val="clear" w:color="auto" w:fill="FFFFFF"/>
        <w:spacing w:before="0" w:beforeAutospacing="0" w:after="0" w:afterAutospacing="0"/>
        <w:ind w:firstLine="708"/>
        <w:jc w:val="both"/>
        <w:textAlignment w:val="baseline"/>
      </w:pPr>
    </w:p>
    <w:p w14:paraId="57E68997" w14:textId="77777777" w:rsidR="008C7ACE" w:rsidRDefault="008C7ACE" w:rsidP="008C7ACE">
      <w:pPr>
        <w:pStyle w:val="box465265"/>
        <w:shd w:val="clear" w:color="auto" w:fill="FFFFFF"/>
        <w:spacing w:before="0" w:beforeAutospacing="0" w:after="0" w:afterAutospacing="0"/>
        <w:jc w:val="center"/>
        <w:textAlignment w:val="baseline"/>
        <w:rPr>
          <w:b/>
        </w:rPr>
      </w:pPr>
      <w:r>
        <w:rPr>
          <w:b/>
        </w:rPr>
        <w:t>9.4. Služba za nabavu opskrbnih i informatičkih roba i usluga</w:t>
      </w:r>
    </w:p>
    <w:p w14:paraId="423953B3" w14:textId="77777777" w:rsidR="008C7ACE" w:rsidRDefault="008C7ACE" w:rsidP="008C7ACE">
      <w:pPr>
        <w:pStyle w:val="box465265"/>
        <w:shd w:val="clear" w:color="auto" w:fill="FFFFFF"/>
        <w:spacing w:before="0" w:beforeAutospacing="0" w:after="0" w:afterAutospacing="0"/>
        <w:jc w:val="center"/>
        <w:textAlignment w:val="baseline"/>
        <w:rPr>
          <w:b/>
        </w:rPr>
      </w:pPr>
    </w:p>
    <w:p w14:paraId="2C4CDECF" w14:textId="77777777" w:rsidR="008C7ACE" w:rsidRDefault="00153F74" w:rsidP="008C7ACE">
      <w:pPr>
        <w:pStyle w:val="box465265"/>
        <w:shd w:val="clear" w:color="auto" w:fill="FFFFFF"/>
        <w:spacing w:before="0" w:beforeAutospacing="0" w:after="0" w:afterAutospacing="0"/>
        <w:jc w:val="center"/>
        <w:textAlignment w:val="baseline"/>
        <w:rPr>
          <w:b/>
        </w:rPr>
      </w:pPr>
      <w:r>
        <w:rPr>
          <w:b/>
        </w:rPr>
        <w:t>Članak 151</w:t>
      </w:r>
      <w:r w:rsidR="008C7ACE">
        <w:rPr>
          <w:b/>
        </w:rPr>
        <w:t>.</w:t>
      </w:r>
    </w:p>
    <w:p w14:paraId="1C0C6A71" w14:textId="77777777" w:rsidR="008C7ACE" w:rsidRDefault="008C7ACE" w:rsidP="008C7ACE">
      <w:pPr>
        <w:pStyle w:val="box465265"/>
        <w:shd w:val="clear" w:color="auto" w:fill="FFFFFF"/>
        <w:spacing w:before="0" w:beforeAutospacing="0" w:after="0" w:afterAutospacing="0"/>
        <w:jc w:val="center"/>
        <w:textAlignment w:val="baseline"/>
        <w:rPr>
          <w:b/>
        </w:rPr>
      </w:pPr>
    </w:p>
    <w:p w14:paraId="235C3038" w14:textId="77777777" w:rsidR="008C7ACE" w:rsidRDefault="008C7ACE" w:rsidP="008C7ACE">
      <w:pPr>
        <w:pStyle w:val="box465265"/>
        <w:shd w:val="clear" w:color="auto" w:fill="FFFFFF"/>
        <w:spacing w:before="0" w:beforeAutospacing="0" w:after="0" w:afterAutospacing="0"/>
        <w:ind w:firstLine="708"/>
        <w:jc w:val="both"/>
        <w:textAlignment w:val="baseline"/>
      </w:pPr>
      <w:r>
        <w:t>Služba za na</w:t>
      </w:r>
      <w:r w:rsidR="00153F74">
        <w:t xml:space="preserve">bavu opskrbnih i informatičkih </w:t>
      </w:r>
      <w:r>
        <w:t xml:space="preserve">roba i usluga obavlja stručne i upravne poslove koji se odnose na nabavu materijalnih sredstava roba, usluga i ustupanja radova za potrebe Ministarstva i Oružanih snaga na domaćem i međunarodnom tržištu iz područja opskrbe, zdravstvene, veterinarske struke te informatičke struke, komunikacijskih i uredskih roba i usluga. Služba obavlja stručne i upravne poslove koji se odnose na nabavu materijalnih sredstava roba i usluga za potrebe Ministarstva i Oružanih snaga na domaćem i međunarodnom tržištu iz područja opskrbe: odjeća i </w:t>
      </w:r>
      <w:r w:rsidR="00153F74">
        <w:t xml:space="preserve">obuća, prehrambeni proizvodi, </w:t>
      </w:r>
      <w:r>
        <w:t>potrošni i uredski materijal i pribor, kao i zdravstvene i veterinarske struke. Služba provodi nabavu intelektualnih usluga, usluga obrazovanja, usavršavanja, nabavu grafičkih usluga i promidžbenog materijala. Služba obavlja stručne i upravne poslove koji se odnose na nabavu iz područja informatičke struke i komunikacijskih sredstava te uredske opreme i usluga: informatičke sustave i opremu, komunikacijske sustave i opremu, elektronička sredstva, informatičku uredsku opremu te ostala informatička i komunikacijska sredstva i usluge. Služba razvija i predlaže smjernice, načela i postupke javne nabave u skladu s potrebama korisnika i zahtjevima tehničkih nositelja, prati ponudu i potražnju za robama i uslugama iz svoje nadležnosti na tržištu te podatke o tome pruža nadležnim ustrojstvenim jedinicama Ministarstva i Oružanih snaga.</w:t>
      </w:r>
    </w:p>
    <w:p w14:paraId="22B28C8B" w14:textId="77777777" w:rsidR="008C7ACE" w:rsidRDefault="008C7ACE" w:rsidP="008C7ACE">
      <w:pPr>
        <w:pStyle w:val="box465265"/>
        <w:shd w:val="clear" w:color="auto" w:fill="FFFFFF"/>
        <w:spacing w:before="0" w:beforeAutospacing="0" w:after="0" w:afterAutospacing="0"/>
        <w:ind w:firstLine="708"/>
        <w:jc w:val="center"/>
        <w:textAlignment w:val="baseline"/>
        <w:rPr>
          <w:b/>
        </w:rPr>
      </w:pPr>
    </w:p>
    <w:p w14:paraId="36C66CD0" w14:textId="77777777" w:rsidR="008C7ACE" w:rsidRDefault="008C7ACE" w:rsidP="008C7ACE">
      <w:pPr>
        <w:pStyle w:val="box465265"/>
        <w:shd w:val="clear" w:color="auto" w:fill="FFFFFF"/>
        <w:spacing w:before="0" w:beforeAutospacing="0" w:after="0" w:afterAutospacing="0"/>
        <w:jc w:val="center"/>
        <w:textAlignment w:val="baseline"/>
        <w:rPr>
          <w:b/>
        </w:rPr>
      </w:pPr>
      <w:r>
        <w:rPr>
          <w:b/>
        </w:rPr>
        <w:t xml:space="preserve">9.5. </w:t>
      </w:r>
      <w:r w:rsidR="00153F74">
        <w:rPr>
          <w:b/>
        </w:rPr>
        <w:t xml:space="preserve">Služba za </w:t>
      </w:r>
      <w:r w:rsidR="00153F74" w:rsidRPr="00153F74">
        <w:rPr>
          <w:b/>
        </w:rPr>
        <w:t>nabavu gra</w:t>
      </w:r>
      <w:r w:rsidR="00153F74">
        <w:rPr>
          <w:b/>
        </w:rPr>
        <w:t>diteljskih roba, usluga i radova</w:t>
      </w:r>
    </w:p>
    <w:p w14:paraId="754949DE" w14:textId="77777777" w:rsidR="008C7ACE" w:rsidRDefault="008C7ACE" w:rsidP="008C7ACE">
      <w:pPr>
        <w:pStyle w:val="box465265"/>
        <w:shd w:val="clear" w:color="auto" w:fill="FFFFFF"/>
        <w:spacing w:before="0" w:beforeAutospacing="0" w:after="0" w:afterAutospacing="0"/>
        <w:textAlignment w:val="baseline"/>
        <w:rPr>
          <w:b/>
        </w:rPr>
      </w:pPr>
    </w:p>
    <w:p w14:paraId="17A3AF7B" w14:textId="77777777" w:rsidR="008C7ACE" w:rsidRDefault="00153F74" w:rsidP="008C7ACE">
      <w:pPr>
        <w:pStyle w:val="box465265"/>
        <w:shd w:val="clear" w:color="auto" w:fill="FFFFFF"/>
        <w:spacing w:before="0" w:beforeAutospacing="0" w:after="0" w:afterAutospacing="0"/>
        <w:jc w:val="center"/>
        <w:textAlignment w:val="baseline"/>
        <w:rPr>
          <w:b/>
        </w:rPr>
      </w:pPr>
      <w:r>
        <w:rPr>
          <w:b/>
        </w:rPr>
        <w:t>Članak 152</w:t>
      </w:r>
      <w:r w:rsidR="008C7ACE">
        <w:rPr>
          <w:b/>
        </w:rPr>
        <w:t>.</w:t>
      </w:r>
    </w:p>
    <w:p w14:paraId="7D8FAF76" w14:textId="77777777" w:rsidR="008C7ACE" w:rsidRDefault="008C7ACE" w:rsidP="008C7ACE">
      <w:pPr>
        <w:pStyle w:val="box465265"/>
        <w:shd w:val="clear" w:color="auto" w:fill="FFFFFF"/>
        <w:spacing w:before="0" w:beforeAutospacing="0" w:after="0" w:afterAutospacing="0"/>
        <w:ind w:firstLine="408"/>
        <w:jc w:val="both"/>
        <w:textAlignment w:val="baseline"/>
      </w:pPr>
    </w:p>
    <w:p w14:paraId="0C4B4166" w14:textId="77777777" w:rsidR="00194503" w:rsidRDefault="008C7ACE" w:rsidP="00153F74">
      <w:pPr>
        <w:pStyle w:val="box465265"/>
        <w:shd w:val="clear" w:color="auto" w:fill="FFFFFF"/>
        <w:spacing w:before="0" w:beforeAutospacing="0" w:after="0" w:afterAutospacing="0"/>
        <w:ind w:firstLine="708"/>
        <w:jc w:val="both"/>
        <w:textAlignment w:val="baseline"/>
      </w:pPr>
      <w:r>
        <w:t xml:space="preserve">Služba za </w:t>
      </w:r>
      <w:r w:rsidR="00153F74" w:rsidRPr="00153F74">
        <w:t>nabavu graditeljskih roba, usluga i radova</w:t>
      </w:r>
      <w:r w:rsidR="00153F74">
        <w:t xml:space="preserve"> </w:t>
      </w:r>
      <w:r>
        <w:t>obavlja stručne i upravne poslove koji se odnose na nabavu materijalnih sredstava roba, usluga i ustupanja radova za potrebe Ministarstva i Oružanih snaga. Služba obavlja stručne i upravne poslove koji se odnose na nabavu materijalnih sredstava (roba), usluga i ustupanja radova za potrebe Ministarstva i Oružanih snaga na domaćem i na međunarodnom tržištu iz područja graditeljstva, infrastrukture i zaštite okoliša: usluge izrade projekata, studija, geotopografskih materijala i intelektualne usluge, geodetske usluge, izgradnja, rekonstrukcija i održavanje vojnih</w:t>
      </w:r>
      <w:r w:rsidR="00153F74">
        <w:t xml:space="preserve"> lokacija</w:t>
      </w:r>
      <w:r>
        <w:t>, građevinska oprema i materijal, protupožarna sredstva i sredstva zaštite na radu, izgradnja i opremanje objekata, energenti, komunalne usluge i zbrinjavanje sekundarnih sirovina, opasnog i neopasnog otpada i sve ostale aktivnosti u vezi sa zaštitom okoliša i zaštitom pr</w:t>
      </w:r>
      <w:r w:rsidR="00153F74">
        <w:t>irode kao i nabava ostalih roba i radova</w:t>
      </w:r>
      <w:r>
        <w:t>. Služba predlaže smjernice, načela i postupke javne nabave u skladu s propisima, potrebama korisnika i zahtjevima tehničkih nositelja, prati ponudu i potražnju za robama i uslugama iz područja Ministarstva i Oružanih snaga te daje podatke nadležnim ustrojstvenim jedinicama Ministarstva i Oružanih snaga.</w:t>
      </w:r>
    </w:p>
    <w:p w14:paraId="3E189F86" w14:textId="77777777" w:rsidR="00B56271" w:rsidRDefault="00B56271" w:rsidP="00153F74">
      <w:pPr>
        <w:pStyle w:val="box465265"/>
        <w:shd w:val="clear" w:color="auto" w:fill="FFFFFF"/>
        <w:spacing w:before="0" w:beforeAutospacing="0" w:after="0" w:afterAutospacing="0"/>
        <w:ind w:firstLine="708"/>
        <w:jc w:val="both"/>
        <w:textAlignment w:val="baseline"/>
      </w:pPr>
    </w:p>
    <w:p w14:paraId="6AF797E8" w14:textId="77777777" w:rsidR="00D15BCF" w:rsidRDefault="0019450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194503">
        <w:rPr>
          <w:rFonts w:ascii="Times New Roman" w:eastAsia="Times New Roman" w:hAnsi="Times New Roman" w:cs="Times New Roman"/>
          <w:b/>
          <w:color w:val="231F20"/>
          <w:sz w:val="24"/>
          <w:szCs w:val="24"/>
          <w:lang w:eastAsia="hr-HR"/>
        </w:rPr>
        <w:t xml:space="preserve">10. </w:t>
      </w:r>
      <w:r>
        <w:rPr>
          <w:rFonts w:ascii="Times New Roman" w:eastAsia="Times New Roman" w:hAnsi="Times New Roman" w:cs="Times New Roman"/>
          <w:b/>
          <w:color w:val="231F20"/>
          <w:sz w:val="24"/>
          <w:szCs w:val="24"/>
          <w:lang w:eastAsia="hr-HR"/>
        </w:rPr>
        <w:t xml:space="preserve"> </w:t>
      </w:r>
      <w:r w:rsidR="0041142E">
        <w:rPr>
          <w:rFonts w:ascii="Times New Roman" w:eastAsia="Times New Roman" w:hAnsi="Times New Roman" w:cs="Times New Roman"/>
          <w:b/>
          <w:color w:val="231F20"/>
          <w:sz w:val="24"/>
          <w:szCs w:val="24"/>
          <w:lang w:eastAsia="hr-HR"/>
        </w:rPr>
        <w:tab/>
      </w:r>
      <w:r w:rsidRPr="00194503">
        <w:rPr>
          <w:rFonts w:ascii="Times New Roman" w:eastAsia="Times New Roman" w:hAnsi="Times New Roman" w:cs="Times New Roman"/>
          <w:b/>
          <w:color w:val="231F20"/>
          <w:sz w:val="24"/>
          <w:szCs w:val="24"/>
          <w:lang w:eastAsia="hr-HR"/>
        </w:rPr>
        <w:t>SAMOSTALNI SEKTOR ZA VOJNOPOLICIJSKE POSLOVE</w:t>
      </w:r>
    </w:p>
    <w:p w14:paraId="378B8B7B" w14:textId="77777777" w:rsidR="009779A5" w:rsidRDefault="009779A5" w:rsidP="00997B8D">
      <w:pPr>
        <w:pStyle w:val="box465265"/>
        <w:shd w:val="clear" w:color="auto" w:fill="FFFFFF"/>
        <w:spacing w:before="0" w:beforeAutospacing="0" w:after="0" w:afterAutospacing="0"/>
        <w:jc w:val="center"/>
        <w:textAlignment w:val="baseline"/>
        <w:rPr>
          <w:b/>
        </w:rPr>
      </w:pPr>
    </w:p>
    <w:p w14:paraId="7F72AC3F" w14:textId="77777777" w:rsidR="009779A5" w:rsidRDefault="009779A5" w:rsidP="00997B8D">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153</w:t>
      </w:r>
      <w:r w:rsidRPr="00194503">
        <w:rPr>
          <w:b/>
        </w:rPr>
        <w:t>.</w:t>
      </w:r>
    </w:p>
    <w:p w14:paraId="6D46E06C" w14:textId="77777777" w:rsidR="00B557C9" w:rsidRPr="008A2ACC" w:rsidRDefault="00B557C9" w:rsidP="00AB08B1">
      <w:pPr>
        <w:spacing w:after="0" w:line="240" w:lineRule="auto"/>
        <w:textAlignment w:val="baseline"/>
        <w:rPr>
          <w:rFonts w:ascii="Times New Roman" w:eastAsia="Times New Roman" w:hAnsi="Times New Roman" w:cs="Times New Roman"/>
          <w:color w:val="231F20"/>
          <w:sz w:val="24"/>
          <w:szCs w:val="24"/>
          <w:lang w:eastAsia="hr-HR"/>
        </w:rPr>
      </w:pPr>
    </w:p>
    <w:p w14:paraId="531C9308" w14:textId="77777777" w:rsidR="00B557C9" w:rsidRDefault="00B557C9" w:rsidP="00B557C9">
      <w:pPr>
        <w:spacing w:after="0" w:line="240" w:lineRule="auto"/>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ab/>
      </w:r>
      <w:r w:rsidRPr="008A2ACC">
        <w:rPr>
          <w:rFonts w:ascii="Times New Roman" w:eastAsia="Times New Roman" w:hAnsi="Times New Roman" w:cs="Times New Roman"/>
          <w:color w:val="231F20"/>
          <w:sz w:val="24"/>
          <w:szCs w:val="24"/>
          <w:lang w:eastAsia="hr-HR"/>
        </w:rPr>
        <w:t>(1)</w:t>
      </w:r>
      <w:r w:rsidRPr="008A2ACC">
        <w:rPr>
          <w:rFonts w:ascii="Times New Roman" w:eastAsia="Times New Roman" w:hAnsi="Times New Roman" w:cs="Times New Roman"/>
          <w:color w:val="231F20"/>
          <w:sz w:val="24"/>
          <w:szCs w:val="24"/>
          <w:lang w:eastAsia="hr-HR"/>
        </w:rPr>
        <w:tab/>
        <w:t xml:space="preserve"> Samostalni sektor za vojnopolicijske poslove obavlja stručne i upravne poslove vezane za jedinstveno upravljanje, stručno vođenje u provođenju vojnopolicijskih poslova u </w:t>
      </w:r>
      <w:r w:rsidRPr="008A2ACC">
        <w:rPr>
          <w:rFonts w:ascii="Times New Roman" w:eastAsia="Times New Roman" w:hAnsi="Times New Roman" w:cs="Times New Roman"/>
          <w:color w:val="231F20"/>
          <w:sz w:val="24"/>
          <w:szCs w:val="24"/>
          <w:lang w:eastAsia="hr-HR"/>
        </w:rPr>
        <w:lastRenderedPageBreak/>
        <w:t>području kriminalističkog istraživanja, poslova osiguranja i zaštite štićenih osoba, objekata i prostora Ministarstva i Oružanih snaga, poslova koje obavlja u skladu s ovlastima iz Zakona obrani i Zakona o službi u Oružanim snagama Republike Hrvatske te poslova koji se odnose na vojnopolicijske evidencije i analitiku. Prati i analizira stanje, kretanje i pojave koje pogoduju nastanku kriminaliteta u Ministarstvu i Oružanim snagama, predlaže preventivne mjere radi sprječavanja protupravnih i kriminalnih pojava i događaja u Ministarstvu i Oružanim snagama, provodi kriminalistička istraživanja radi sprječavanja kriminaliteta te otkrivanja počinitelja kaznenih djela u Ministarstvu i Oružanim snagama, provodi i koordinira kriminalističke obrade u Ministarstvu i Oružanim snagama, predlaže mjere koje se tiču zakonitosti u postupanju i primjeni ovlasti pri provedbi vojnopolicijskih poslova. Za obavljanje poslova iz djelokruga rada Samostalnom sektoru, kao nositelju zadaća, pomažu ustrojstvene jedinice vojne policije u Oružanim snagama koje obavljaju kriminalističko istraživanje te poslove osiguranja i zaštite u skladu i na način propisan provedbenim propisima iz područja vojne policije koji se donosi na temelju Zakona o obrani. Samostalni sektor nositelj je planiranja u provedbi vojnopolicijskih poslova i zadaća vojne policije u području kriminalističkog istraživanja. Surađuje s Ministarstvom unutarnjih poslova, tijelima pravosuđa i drugim državnim tijelima vezano za obavljanje poslova iz svojeg djelokruga. Priprema nacrta prijedloga zakona i provedbenih propisa te sporazuma koji se odnose na djelokrug rada vojne policije. Izrađuje provedbene dokumente iz područja vojnopolicijskih poslova te nadzire njihovo provođenje.</w:t>
      </w:r>
      <w:r w:rsidRPr="008A2ACC">
        <w:rPr>
          <w:rFonts w:ascii="Times New Roman" w:hAnsi="Times New Roman" w:cs="Times New Roman"/>
          <w:sz w:val="24"/>
          <w:szCs w:val="24"/>
        </w:rPr>
        <w:t xml:space="preserve"> </w:t>
      </w:r>
      <w:r w:rsidRPr="008A2ACC">
        <w:rPr>
          <w:rFonts w:ascii="Times New Roman" w:eastAsia="Times New Roman" w:hAnsi="Times New Roman" w:cs="Times New Roman"/>
          <w:color w:val="231F20"/>
          <w:sz w:val="24"/>
          <w:szCs w:val="24"/>
          <w:lang w:eastAsia="hr-HR"/>
        </w:rPr>
        <w:t>Provodi nadzor obavljanja vojnopolicijskih poslova, zakonitosti postupanja i primjene vojnopolicijskih ovlasti u Ministarstvu i Oružanim snagama, ispituje pritužbe i predstavke na rad vojne policije. Surađuje s državnim tijelima i drugim tijelima u provedbi poslova iz djelokruga rada vojne policije. Predstavlja vojnu policiju Ministarstva i Oružanih snaga u međunarodnim organizacijama i tijelima. Pruža stručnu pomoć u obavljanju vojnopolicijskih poslova.</w:t>
      </w:r>
    </w:p>
    <w:p w14:paraId="0A41873B" w14:textId="77777777" w:rsidR="00AB08B1" w:rsidRDefault="00AB08B1"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0EED9670" w14:textId="77777777" w:rsidR="00B557C9" w:rsidRPr="008A2ACC" w:rsidRDefault="00B557C9"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(2) </w:t>
      </w:r>
      <w:r w:rsidRPr="008A2ACC">
        <w:rPr>
          <w:rFonts w:ascii="Times New Roman" w:eastAsia="Times New Roman" w:hAnsi="Times New Roman" w:cs="Times New Roman"/>
          <w:color w:val="231F20"/>
          <w:sz w:val="24"/>
          <w:szCs w:val="24"/>
          <w:lang w:eastAsia="hr-HR"/>
        </w:rPr>
        <w:tab/>
        <w:t>U Samostalnom sektoru za vojnopolicijske poslove ustrojavaju se:</w:t>
      </w:r>
    </w:p>
    <w:p w14:paraId="4BB0FC69" w14:textId="77777777" w:rsidR="00B557C9" w:rsidRPr="008A2ACC" w:rsidRDefault="00AB08B1"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10.1. </w:t>
      </w:r>
      <w:r w:rsidR="00B557C9" w:rsidRPr="008A2ACC">
        <w:rPr>
          <w:rFonts w:ascii="Times New Roman" w:eastAsia="Times New Roman" w:hAnsi="Times New Roman" w:cs="Times New Roman"/>
          <w:color w:val="231F20"/>
          <w:sz w:val="24"/>
          <w:szCs w:val="24"/>
          <w:lang w:eastAsia="hr-HR"/>
        </w:rPr>
        <w:t>Služba kriminalističke vojne policije</w:t>
      </w:r>
    </w:p>
    <w:p w14:paraId="5FD02B0C" w14:textId="77777777" w:rsidR="00B557C9" w:rsidRDefault="00AB08B1"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10.2. </w:t>
      </w:r>
      <w:r w:rsidR="00B557C9" w:rsidRPr="008A2ACC">
        <w:rPr>
          <w:rFonts w:ascii="Times New Roman" w:eastAsia="Times New Roman" w:hAnsi="Times New Roman" w:cs="Times New Roman"/>
          <w:color w:val="231F20"/>
          <w:sz w:val="24"/>
          <w:szCs w:val="24"/>
          <w:lang w:eastAsia="hr-HR"/>
        </w:rPr>
        <w:t>Služba za analitiku i uporabu vojne policije.</w:t>
      </w:r>
    </w:p>
    <w:p w14:paraId="50106292" w14:textId="77777777" w:rsidR="00B557C9" w:rsidRPr="008A2ACC" w:rsidRDefault="00B557C9"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p>
    <w:p w14:paraId="1FA25481" w14:textId="77777777" w:rsidR="00B557C9" w:rsidRDefault="00AB08B1" w:rsidP="00B557C9">
      <w:pPr>
        <w:spacing w:after="0" w:line="240" w:lineRule="auto"/>
        <w:jc w:val="center"/>
        <w:textAlignment w:val="baseline"/>
        <w:rPr>
          <w:rFonts w:ascii="Times New Roman" w:eastAsia="Times New Roman" w:hAnsi="Times New Roman" w:cs="Times New Roman"/>
          <w:b/>
          <w:iCs/>
          <w:color w:val="231F20"/>
          <w:sz w:val="24"/>
          <w:szCs w:val="24"/>
          <w:lang w:eastAsia="hr-HR"/>
        </w:rPr>
      </w:pPr>
      <w:r>
        <w:rPr>
          <w:rFonts w:ascii="Times New Roman" w:eastAsia="Times New Roman" w:hAnsi="Times New Roman" w:cs="Times New Roman"/>
          <w:b/>
          <w:iCs/>
          <w:color w:val="231F20"/>
          <w:sz w:val="24"/>
          <w:szCs w:val="24"/>
          <w:lang w:eastAsia="hr-HR"/>
        </w:rPr>
        <w:t xml:space="preserve">10.1. </w:t>
      </w:r>
      <w:r w:rsidR="00B557C9" w:rsidRPr="008A2ACC">
        <w:rPr>
          <w:rFonts w:ascii="Times New Roman" w:eastAsia="Times New Roman" w:hAnsi="Times New Roman" w:cs="Times New Roman"/>
          <w:b/>
          <w:iCs/>
          <w:color w:val="231F20"/>
          <w:sz w:val="24"/>
          <w:szCs w:val="24"/>
          <w:lang w:eastAsia="hr-HR"/>
        </w:rPr>
        <w:t>Služba kriminalističke vojne policije</w:t>
      </w:r>
    </w:p>
    <w:p w14:paraId="3190AE0F" w14:textId="77777777" w:rsidR="00B557C9" w:rsidRDefault="00B557C9" w:rsidP="00B557C9">
      <w:pPr>
        <w:spacing w:after="0" w:line="240" w:lineRule="auto"/>
        <w:jc w:val="center"/>
        <w:textAlignment w:val="baseline"/>
        <w:rPr>
          <w:rFonts w:ascii="Times New Roman" w:eastAsia="Times New Roman" w:hAnsi="Times New Roman" w:cs="Times New Roman"/>
          <w:b/>
          <w:iCs/>
          <w:color w:val="231F20"/>
          <w:sz w:val="24"/>
          <w:szCs w:val="24"/>
          <w:lang w:eastAsia="hr-HR"/>
        </w:rPr>
      </w:pPr>
    </w:p>
    <w:p w14:paraId="16723D15" w14:textId="77777777" w:rsid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154</w:t>
      </w:r>
      <w:r w:rsidRPr="00194503">
        <w:rPr>
          <w:b/>
        </w:rPr>
        <w:t>.</w:t>
      </w:r>
    </w:p>
    <w:p w14:paraId="379E1AFB" w14:textId="77777777" w:rsidR="00AB08B1" w:rsidRPr="008A2ACC" w:rsidRDefault="00AB08B1" w:rsidP="00B557C9">
      <w:pPr>
        <w:spacing w:after="0" w:line="240" w:lineRule="auto"/>
        <w:jc w:val="center"/>
        <w:textAlignment w:val="baseline"/>
        <w:rPr>
          <w:rFonts w:ascii="Times New Roman" w:eastAsia="Times New Roman" w:hAnsi="Times New Roman" w:cs="Times New Roman"/>
          <w:b/>
          <w:iCs/>
          <w:color w:val="231F20"/>
          <w:sz w:val="24"/>
          <w:szCs w:val="24"/>
          <w:lang w:eastAsia="hr-HR"/>
        </w:rPr>
      </w:pPr>
    </w:p>
    <w:p w14:paraId="477DEC8B" w14:textId="77777777" w:rsidR="00B557C9" w:rsidRPr="008A2ACC" w:rsidRDefault="00B557C9" w:rsidP="00B557C9">
      <w:pPr>
        <w:spacing w:after="0" w:line="240" w:lineRule="auto"/>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ab/>
      </w:r>
      <w:r w:rsidRPr="008A2ACC">
        <w:rPr>
          <w:rFonts w:ascii="Times New Roman" w:eastAsia="Times New Roman" w:hAnsi="Times New Roman" w:cs="Times New Roman"/>
          <w:color w:val="231F20"/>
          <w:sz w:val="24"/>
          <w:szCs w:val="24"/>
          <w:lang w:eastAsia="hr-HR"/>
        </w:rPr>
        <w:t xml:space="preserve">(1) </w:t>
      </w:r>
      <w:r>
        <w:rPr>
          <w:rFonts w:ascii="Times New Roman" w:eastAsia="Times New Roman" w:hAnsi="Times New Roman" w:cs="Times New Roman"/>
          <w:color w:val="231F20"/>
          <w:sz w:val="24"/>
          <w:szCs w:val="24"/>
          <w:lang w:eastAsia="hr-HR"/>
        </w:rPr>
        <w:tab/>
      </w:r>
      <w:r w:rsidRPr="008A2ACC">
        <w:rPr>
          <w:rFonts w:ascii="Times New Roman" w:eastAsia="Times New Roman" w:hAnsi="Times New Roman" w:cs="Times New Roman"/>
          <w:color w:val="231F20"/>
          <w:sz w:val="24"/>
          <w:szCs w:val="24"/>
          <w:lang w:eastAsia="hr-HR"/>
        </w:rPr>
        <w:t xml:space="preserve">Služba kriminalističke vojne policije obavlja stručne poslove iz područja kriminalističke vojne policije vezane za jedinstveno upravljanje, vođenje i nadziranje kriminalističkih obrada, kriminalističkih istraživanja, poslova i zadaća kriminalističke vojne policije u Ministarstvu i Oružanim snagama, istražuje i sprječava kriminalitet te provodi kriminalistička istraživanja </w:t>
      </w:r>
      <w:r>
        <w:rPr>
          <w:rFonts w:ascii="Times New Roman" w:eastAsia="Times New Roman" w:hAnsi="Times New Roman" w:cs="Times New Roman"/>
          <w:color w:val="231F20"/>
          <w:sz w:val="24"/>
          <w:szCs w:val="24"/>
          <w:lang w:eastAsia="hr-HR"/>
        </w:rPr>
        <w:t>radi</w:t>
      </w:r>
      <w:r w:rsidRPr="008A2ACC">
        <w:rPr>
          <w:rFonts w:ascii="Times New Roman" w:eastAsia="Times New Roman" w:hAnsi="Times New Roman" w:cs="Times New Roman"/>
          <w:color w:val="231F20"/>
          <w:sz w:val="24"/>
          <w:szCs w:val="24"/>
          <w:lang w:eastAsia="hr-HR"/>
        </w:rPr>
        <w:t xml:space="preserve"> otkrivanja počinitelja kaznenih djela u Ministarstvu i Oružanim snagama. Provodi i koordinira kriminalističke obrade u Ministarstvu i Oružanim snagama, razvija postupke i procedure postupanja kriminalističke vojne policije, usklađuje i nadzire rad djelatnika kriminalističke vojne policije i organizira po potrebi vođenje složenijih kriminalističkih obrada. Za obavljanje poslova kriminalističkog istraživanja Službi pomažu ustrojstvene jedinice u Oružanim snagama koje obavljaju kriminalističko istraživanje u skladu </w:t>
      </w:r>
      <w:r>
        <w:rPr>
          <w:rFonts w:ascii="Times New Roman" w:eastAsia="Times New Roman" w:hAnsi="Times New Roman" w:cs="Times New Roman"/>
          <w:color w:val="231F20"/>
          <w:sz w:val="24"/>
          <w:szCs w:val="24"/>
          <w:lang w:eastAsia="hr-HR"/>
        </w:rPr>
        <w:t>i na način propisan provedbenim</w:t>
      </w:r>
      <w:r w:rsidRPr="008A2ACC">
        <w:rPr>
          <w:rFonts w:ascii="Times New Roman" w:eastAsia="Times New Roman" w:hAnsi="Times New Roman" w:cs="Times New Roman"/>
          <w:color w:val="231F20"/>
          <w:sz w:val="24"/>
          <w:szCs w:val="24"/>
          <w:lang w:eastAsia="hr-HR"/>
        </w:rPr>
        <w:t xml:space="preserve"> propisom iz područja vojne policije koji se donosi na temelju Zakona o obrani. Služba prati i analizira stanje, kretanje i pojave koje pogoduju nastanku i povećanju kriminaliteta u i na štetu Ministarstva i Oružanih snaga, organizira i usklađuje poligrafska ispitivanja u Ministarstvu i Oružanim snagama. Surađuje s Ministarstvom unutarnjih poslova, tijelima pravosuđa i drugim državnim tijelima vezano za provođenje kriminalističkih istraživanja u suzbijanju kriminaliteta svih oblika. Analizira kretanje kriminaliteta i pojavnih oblika te izrađuje raščlambe o stanju kriminaliteta u Ministarstvu i Oružanim snagama te predlaže poduzimanje potrebnih mjera. Obavlja i druge poslove iz svojega djelokruga.</w:t>
      </w:r>
    </w:p>
    <w:p w14:paraId="25216173" w14:textId="77777777" w:rsidR="00B557C9" w:rsidRPr="008A2ACC" w:rsidRDefault="00B557C9"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lastRenderedPageBreak/>
        <w:t>(2)</w:t>
      </w:r>
      <w:r>
        <w:rPr>
          <w:rFonts w:ascii="Times New Roman" w:eastAsia="Times New Roman" w:hAnsi="Times New Roman" w:cs="Times New Roman"/>
          <w:color w:val="231F20"/>
          <w:sz w:val="24"/>
          <w:szCs w:val="24"/>
          <w:lang w:eastAsia="hr-HR"/>
        </w:rPr>
        <w:tab/>
      </w:r>
      <w:r w:rsidRPr="008A2ACC">
        <w:rPr>
          <w:rFonts w:ascii="Times New Roman" w:eastAsia="Times New Roman" w:hAnsi="Times New Roman" w:cs="Times New Roman"/>
          <w:color w:val="231F20"/>
          <w:sz w:val="24"/>
          <w:szCs w:val="24"/>
          <w:lang w:eastAsia="hr-HR"/>
        </w:rPr>
        <w:t xml:space="preserve"> U Službi kriminalističke vojne policije ustrojavaju se:</w:t>
      </w:r>
    </w:p>
    <w:p w14:paraId="0CA43240" w14:textId="77777777" w:rsidR="00B557C9" w:rsidRPr="008A2ACC" w:rsidRDefault="00B557C9"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AB08B1">
        <w:rPr>
          <w:rFonts w:ascii="Times New Roman" w:eastAsia="Times New Roman" w:hAnsi="Times New Roman" w:cs="Times New Roman"/>
          <w:color w:val="231F20"/>
          <w:sz w:val="24"/>
          <w:szCs w:val="24"/>
          <w:lang w:eastAsia="hr-HR"/>
        </w:rPr>
        <w:t xml:space="preserve">10.1.1. </w:t>
      </w:r>
      <w:r w:rsidRPr="008A2ACC">
        <w:rPr>
          <w:rFonts w:ascii="Times New Roman" w:eastAsia="Times New Roman" w:hAnsi="Times New Roman" w:cs="Times New Roman"/>
          <w:color w:val="231F20"/>
          <w:sz w:val="24"/>
          <w:szCs w:val="24"/>
          <w:lang w:eastAsia="hr-HR"/>
        </w:rPr>
        <w:t>Odjel za kriminalistička istraživanja</w:t>
      </w:r>
    </w:p>
    <w:p w14:paraId="122880F1" w14:textId="77777777" w:rsidR="00B557C9" w:rsidRDefault="00AB08B1"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10.1.2. </w:t>
      </w:r>
      <w:r w:rsidR="00B557C9" w:rsidRPr="008A2ACC">
        <w:rPr>
          <w:rFonts w:ascii="Times New Roman" w:eastAsia="Times New Roman" w:hAnsi="Times New Roman" w:cs="Times New Roman"/>
          <w:color w:val="231F20"/>
          <w:sz w:val="24"/>
          <w:szCs w:val="24"/>
          <w:lang w:eastAsia="hr-HR"/>
        </w:rPr>
        <w:t>Odjel za kriminalističku potporu.</w:t>
      </w:r>
    </w:p>
    <w:p w14:paraId="36E7602A" w14:textId="77777777" w:rsidR="00DD2C14" w:rsidRDefault="00DD2C14" w:rsidP="00B557C9">
      <w:pPr>
        <w:spacing w:after="0" w:line="240" w:lineRule="auto"/>
        <w:ind w:left="708" w:firstLine="708"/>
        <w:jc w:val="both"/>
        <w:textAlignment w:val="baseline"/>
        <w:rPr>
          <w:rFonts w:ascii="Times New Roman" w:eastAsia="Times New Roman" w:hAnsi="Times New Roman" w:cs="Times New Roman"/>
          <w:color w:val="231F20"/>
          <w:sz w:val="24"/>
          <w:szCs w:val="24"/>
          <w:lang w:eastAsia="hr-HR"/>
        </w:rPr>
      </w:pPr>
    </w:p>
    <w:p w14:paraId="56FB91B2" w14:textId="77777777" w:rsidR="00B557C9"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10.1.1. </w:t>
      </w:r>
      <w:r w:rsidR="00B557C9" w:rsidRPr="008A2ACC">
        <w:rPr>
          <w:rFonts w:ascii="Times New Roman" w:eastAsia="Times New Roman" w:hAnsi="Times New Roman" w:cs="Times New Roman"/>
          <w:b/>
          <w:color w:val="231F20"/>
          <w:sz w:val="24"/>
          <w:szCs w:val="24"/>
          <w:lang w:eastAsia="hr-HR"/>
        </w:rPr>
        <w:t>Odjel za kriminalistička istraživanja</w:t>
      </w:r>
    </w:p>
    <w:p w14:paraId="0C1136F4" w14:textId="77777777" w:rsidR="00AB08B1"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B75E797" w14:textId="77777777" w:rsid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155</w:t>
      </w:r>
      <w:r w:rsidRPr="00194503">
        <w:rPr>
          <w:b/>
        </w:rPr>
        <w:t>.</w:t>
      </w:r>
    </w:p>
    <w:p w14:paraId="45424121" w14:textId="77777777" w:rsidR="00B557C9" w:rsidRPr="008A2ACC" w:rsidRDefault="00B557C9" w:rsidP="00AB08B1">
      <w:pPr>
        <w:spacing w:after="0" w:line="240" w:lineRule="auto"/>
        <w:textAlignment w:val="baseline"/>
        <w:rPr>
          <w:rFonts w:ascii="Times New Roman" w:eastAsia="Times New Roman" w:hAnsi="Times New Roman" w:cs="Times New Roman"/>
          <w:color w:val="231F20"/>
          <w:sz w:val="24"/>
          <w:szCs w:val="24"/>
          <w:lang w:eastAsia="hr-HR"/>
        </w:rPr>
      </w:pPr>
    </w:p>
    <w:p w14:paraId="19C96E73" w14:textId="77777777" w:rsidR="00AB08B1" w:rsidRPr="00F35F28" w:rsidRDefault="00B557C9" w:rsidP="00F35F28">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Odjel za kriminalistička istraživanja istražuje i sprječava kriminalitet te provodi kriminalistička istraživanja radi otkrivanja počinitelja kaznenih djela u Ministarstvu i Oružanim snagama. Kriminalistička istraživanja provodi samostalno i u suradnji s nadležnim državnim odvjetništvima, Uredom za suzbijanje korupcije i organiziranog kriminaliteta, Ministarstvom unutarnjih poslova, kriminalističkom vojnom policijom Oružanih snaga te ostalim državnim tijelima. Odjel pruža stručnu pomoć kriminalističkoj vojnoj policiji Oružanih snaga kod provođenja manje složenih kriminalističkih istraživanja. Strukovno prati rad kriminalističke vojne policije u Oružanim snagama. Obavlja i druge</w:t>
      </w:r>
      <w:r w:rsidR="00F35F28">
        <w:rPr>
          <w:rFonts w:ascii="Times New Roman" w:eastAsia="Times New Roman" w:hAnsi="Times New Roman" w:cs="Times New Roman"/>
          <w:color w:val="231F20"/>
          <w:sz w:val="24"/>
          <w:szCs w:val="24"/>
          <w:lang w:eastAsia="hr-HR"/>
        </w:rPr>
        <w:t xml:space="preserve"> poslove iz svojega djelokruga.</w:t>
      </w:r>
    </w:p>
    <w:p w14:paraId="510B497E" w14:textId="77777777" w:rsidR="0081134D" w:rsidRDefault="0081134D"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F9EF4FD" w14:textId="5A1E2200" w:rsidR="00B557C9"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10.1.2. </w:t>
      </w:r>
      <w:r w:rsidR="00B557C9" w:rsidRPr="008A2ACC">
        <w:rPr>
          <w:rFonts w:ascii="Times New Roman" w:eastAsia="Times New Roman" w:hAnsi="Times New Roman" w:cs="Times New Roman"/>
          <w:b/>
          <w:color w:val="231F20"/>
          <w:sz w:val="24"/>
          <w:szCs w:val="24"/>
          <w:lang w:eastAsia="hr-HR"/>
        </w:rPr>
        <w:t>Odjel za kriminalističku potporu</w:t>
      </w:r>
    </w:p>
    <w:p w14:paraId="70296520" w14:textId="77777777" w:rsidR="00AB08B1"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F1966F2" w14:textId="77777777" w:rsid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156</w:t>
      </w:r>
      <w:r w:rsidRPr="00194503">
        <w:rPr>
          <w:b/>
        </w:rPr>
        <w:t>.</w:t>
      </w:r>
    </w:p>
    <w:p w14:paraId="0C8F4887" w14:textId="77777777" w:rsidR="00B557C9" w:rsidRPr="008A2ACC" w:rsidRDefault="00B557C9" w:rsidP="00AB08B1">
      <w:pPr>
        <w:spacing w:after="0" w:line="240" w:lineRule="auto"/>
        <w:textAlignment w:val="baseline"/>
        <w:rPr>
          <w:rFonts w:ascii="Times New Roman" w:eastAsia="Times New Roman" w:hAnsi="Times New Roman" w:cs="Times New Roman"/>
          <w:color w:val="231F20"/>
          <w:sz w:val="24"/>
          <w:szCs w:val="24"/>
          <w:lang w:eastAsia="hr-HR"/>
        </w:rPr>
      </w:pPr>
    </w:p>
    <w:p w14:paraId="6FDE2B32" w14:textId="77777777" w:rsidR="00B557C9" w:rsidRDefault="00B557C9"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Odjel za kriminalističku potporu obavlja poslove potpore kriminalističke vojne policije. Prati i analizira stanje cjelokupnog kriminaliteta u i na štetu Ministarstva i Oružanih snaga te kriminaliteta od posebnog značaja za Ministarstvo i Oružane snage. Izrađuje raščlambe o stanju kriminaliteta te surađuje s kriminalističkom vojnom policijom u Oružanim snagama na planu organizacije, prevencije i nadzora kriminaliteta. Ustrojava i razvija baze podataka operativno-kriminalističkih evidencija. Planira, prikuplja, procjenjuje, obrađuje i analizira podatke neophodne za provođenje kriminalističkih istraživanja koje poduzima kriminalistička vojna policija. Provodi poligrafska ispitivanja. Prati i analizira stanje kriminalističke tehnike u kriminalističkoj vojnoj policiji. Planira i sudjeluje u stručnom usavršavanju pripadnika kriminalističke vojne policije. Izravno sudjeluje u obavljanju kriminalističko-tehničkih poslova kod kriminalističkog istraživanja kaznenih djela u i na štetu Ministarstva i Oružanih snaga te kriminalističkih istraživanja od posebnog značaja za Ministarstvo i Oružane snage. Sudjeluje u pripremi nacrta prijedloga zakona i prijedloga drugih propisa iz djelokruga rada kriminalističke vojne policije. Sudjeluje u procesima planiranja i izrade nastavnih planova i programa izobrazbe i obuke pripadnika kriminalističke vojne policije. Obavlja i druge poslove iz svojega djelokruga.</w:t>
      </w:r>
    </w:p>
    <w:p w14:paraId="392C1A4C" w14:textId="77777777" w:rsidR="00B557C9" w:rsidRPr="008A2ACC" w:rsidRDefault="00B557C9"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BF99645" w14:textId="77777777" w:rsidR="00B557C9" w:rsidRDefault="00AB08B1" w:rsidP="00B557C9">
      <w:pPr>
        <w:spacing w:after="0" w:line="240" w:lineRule="auto"/>
        <w:jc w:val="center"/>
        <w:textAlignment w:val="baseline"/>
        <w:rPr>
          <w:rFonts w:ascii="Times New Roman" w:eastAsia="Times New Roman" w:hAnsi="Times New Roman" w:cs="Times New Roman"/>
          <w:b/>
          <w:iCs/>
          <w:color w:val="231F20"/>
          <w:sz w:val="24"/>
          <w:szCs w:val="24"/>
          <w:lang w:eastAsia="hr-HR"/>
        </w:rPr>
      </w:pPr>
      <w:r>
        <w:rPr>
          <w:rFonts w:ascii="Times New Roman" w:eastAsia="Times New Roman" w:hAnsi="Times New Roman" w:cs="Times New Roman"/>
          <w:b/>
          <w:iCs/>
          <w:color w:val="231F20"/>
          <w:sz w:val="24"/>
          <w:szCs w:val="24"/>
          <w:lang w:eastAsia="hr-HR"/>
        </w:rPr>
        <w:t xml:space="preserve">10.2. </w:t>
      </w:r>
      <w:r w:rsidR="00B557C9" w:rsidRPr="008A2ACC">
        <w:rPr>
          <w:rFonts w:ascii="Times New Roman" w:eastAsia="Times New Roman" w:hAnsi="Times New Roman" w:cs="Times New Roman"/>
          <w:b/>
          <w:iCs/>
          <w:color w:val="231F20"/>
          <w:sz w:val="24"/>
          <w:szCs w:val="24"/>
          <w:lang w:eastAsia="hr-HR"/>
        </w:rPr>
        <w:t>Služba za analitiku i uporabu vojne policije</w:t>
      </w:r>
    </w:p>
    <w:p w14:paraId="6106CBE7" w14:textId="77777777" w:rsidR="00AB08B1" w:rsidRDefault="00AB08B1" w:rsidP="00AB08B1">
      <w:pPr>
        <w:pStyle w:val="box465265"/>
        <w:shd w:val="clear" w:color="auto" w:fill="FFFFFF"/>
        <w:spacing w:before="0" w:beforeAutospacing="0" w:after="0" w:afterAutospacing="0"/>
        <w:jc w:val="center"/>
        <w:textAlignment w:val="baseline"/>
        <w:rPr>
          <w:b/>
        </w:rPr>
      </w:pPr>
    </w:p>
    <w:p w14:paraId="5CC93A0D" w14:textId="77777777" w:rsidR="00AB08B1" w:rsidRP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157</w:t>
      </w:r>
      <w:r w:rsidRPr="00194503">
        <w:rPr>
          <w:b/>
        </w:rPr>
        <w:t>.</w:t>
      </w:r>
    </w:p>
    <w:p w14:paraId="2EC4FC76" w14:textId="77777777" w:rsidR="00B557C9" w:rsidRPr="008A2ACC" w:rsidRDefault="00B557C9" w:rsidP="00B557C9">
      <w:pPr>
        <w:spacing w:after="0" w:line="240" w:lineRule="auto"/>
        <w:jc w:val="center"/>
        <w:textAlignment w:val="baseline"/>
        <w:rPr>
          <w:rFonts w:ascii="Times New Roman" w:eastAsia="Times New Roman" w:hAnsi="Times New Roman" w:cs="Times New Roman"/>
          <w:b/>
          <w:iCs/>
          <w:color w:val="231F20"/>
          <w:sz w:val="24"/>
          <w:szCs w:val="24"/>
          <w:lang w:eastAsia="hr-HR"/>
        </w:rPr>
      </w:pPr>
    </w:p>
    <w:p w14:paraId="5615F862" w14:textId="77777777" w:rsidR="00B557C9" w:rsidRPr="000F1DA2" w:rsidRDefault="00B557C9" w:rsidP="00B557C9">
      <w:pPr>
        <w:spacing w:after="0" w:line="240" w:lineRule="auto"/>
        <w:ind w:firstLine="708"/>
        <w:jc w:val="both"/>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(1) Služba za analitiku i uporabu vojne policije obavlja stručne poslove u području vojnopolicijskih poslova. Prikuplja, procjenjuje, obrađuje i koristi osobne i službene podatke u vezi s istraživanjem kaznenih djela, prekršaja, kršenja vojne stege i povrede službene dužnosti. Vodi baze podataka i usklađuje te analitički obrađuje podatke i informacije za obavljanje vojnopolicijskih poslova. </w:t>
      </w:r>
      <w:r w:rsidRPr="008A2ACC">
        <w:rPr>
          <w:rFonts w:ascii="Times New Roman" w:hAnsi="Times New Roman" w:cs="Times New Roman"/>
          <w:color w:val="231F20"/>
          <w:sz w:val="24"/>
          <w:szCs w:val="24"/>
          <w:shd w:val="clear" w:color="auto" w:fill="FFFFFF"/>
        </w:rPr>
        <w:t>Koordinira rad u provođenju vojnopolicijskih poslova iz područja osiguranja i zaštite osoba, objekata i prostora Ministarstva i Oružanih snaga.</w:t>
      </w:r>
      <w:r w:rsidRPr="008A2ACC">
        <w:rPr>
          <w:rFonts w:ascii="Times New Roman" w:eastAsia="Times New Roman" w:hAnsi="Times New Roman" w:cs="Times New Roman"/>
          <w:color w:val="231F20"/>
          <w:sz w:val="24"/>
          <w:szCs w:val="24"/>
          <w:lang w:eastAsia="hr-HR"/>
        </w:rPr>
        <w:t xml:space="preserve"> Priprema i predlaže propise iz nadležnosti i od značaja za vojnu policiju, sudjeluje u predlaganju mjera koje se odnose na zakonitost u postupanju i primjeni vojnopolicijskih ovlasti.  Vodi i nadzire vođenje propisanih evidencija u području vojnopolicijskih poslova. Izrađuje izvješća o radu i Rezultatima provedbe vojnopolicijskih poslova te izvještava nadležne osobe. Provodi nadzor </w:t>
      </w:r>
      <w:r w:rsidRPr="008A2ACC">
        <w:rPr>
          <w:rFonts w:ascii="Times New Roman" w:eastAsia="Times New Roman" w:hAnsi="Times New Roman" w:cs="Times New Roman"/>
          <w:color w:val="231F20"/>
          <w:sz w:val="24"/>
          <w:szCs w:val="24"/>
          <w:lang w:eastAsia="hr-HR"/>
        </w:rPr>
        <w:lastRenderedPageBreak/>
        <w:t>obavljanja vojnopolicijskih poslova, zakonitosti postupanja i primjene vojnopolicijskih ovlasti u Ministarstvu i Oružanim snagama, ispituje pritužbe i predstavke na rad vojne policije. Obavlja poslove međunarodne suradnje iz djelokruga rada vojne policije. Obavlja i druge poslove iz svojega djelokruga.</w:t>
      </w:r>
    </w:p>
    <w:p w14:paraId="23E6A650" w14:textId="77777777" w:rsidR="00AB08B1" w:rsidRDefault="00AB08B1"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2871551" w14:textId="77777777" w:rsidR="00B557C9" w:rsidRPr="008A2ACC" w:rsidRDefault="00B557C9" w:rsidP="00B557C9">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sidRPr="008A2ACC">
        <w:rPr>
          <w:rFonts w:ascii="Times New Roman" w:eastAsia="Times New Roman" w:hAnsi="Times New Roman" w:cs="Times New Roman"/>
          <w:color w:val="231F20"/>
          <w:sz w:val="24"/>
          <w:szCs w:val="24"/>
          <w:lang w:eastAsia="hr-HR"/>
        </w:rPr>
        <w:t xml:space="preserve"> U Službi za analitiku i uporabu vojne policije ustrojavaju se:</w:t>
      </w:r>
    </w:p>
    <w:p w14:paraId="73499E7D" w14:textId="77777777" w:rsidR="00B557C9" w:rsidRPr="008A2ACC" w:rsidRDefault="00B557C9" w:rsidP="00B557C9">
      <w:pPr>
        <w:tabs>
          <w:tab w:val="left" w:pos="2893"/>
        </w:tabs>
        <w:spacing w:after="0" w:line="240" w:lineRule="auto"/>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r w:rsidR="00AB08B1">
        <w:rPr>
          <w:rFonts w:ascii="Times New Roman" w:eastAsia="Times New Roman" w:hAnsi="Times New Roman" w:cs="Times New Roman"/>
          <w:color w:val="231F20"/>
          <w:sz w:val="24"/>
          <w:szCs w:val="24"/>
          <w:lang w:eastAsia="hr-HR"/>
        </w:rPr>
        <w:t xml:space="preserve">10.2.1. </w:t>
      </w:r>
      <w:r w:rsidRPr="008A2ACC">
        <w:rPr>
          <w:rFonts w:ascii="Times New Roman" w:eastAsia="Times New Roman" w:hAnsi="Times New Roman" w:cs="Times New Roman"/>
          <w:color w:val="231F20"/>
          <w:sz w:val="24"/>
          <w:szCs w:val="24"/>
          <w:lang w:eastAsia="hr-HR"/>
        </w:rPr>
        <w:t>Odjel za vojnopolicijske evidencije i analitiku</w:t>
      </w:r>
      <w:r w:rsidRPr="008A2ACC">
        <w:rPr>
          <w:rFonts w:ascii="Times New Roman" w:eastAsia="Times New Roman" w:hAnsi="Times New Roman" w:cs="Times New Roman"/>
          <w:color w:val="231F20"/>
          <w:sz w:val="24"/>
          <w:szCs w:val="24"/>
          <w:lang w:eastAsia="hr-HR"/>
        </w:rPr>
        <w:tab/>
      </w:r>
    </w:p>
    <w:p w14:paraId="6A5207FC" w14:textId="77777777" w:rsidR="00B557C9" w:rsidRPr="008A2ACC" w:rsidRDefault="00B557C9" w:rsidP="00B557C9">
      <w:pPr>
        <w:spacing w:after="0" w:line="240" w:lineRule="auto"/>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w:t>
      </w:r>
      <w:r w:rsidR="00AB08B1">
        <w:rPr>
          <w:rFonts w:ascii="Times New Roman" w:eastAsia="Times New Roman" w:hAnsi="Times New Roman" w:cs="Times New Roman"/>
          <w:color w:val="231F20"/>
          <w:sz w:val="24"/>
          <w:szCs w:val="24"/>
          <w:lang w:eastAsia="hr-HR"/>
        </w:rPr>
        <w:t xml:space="preserve"> 10.2.2. </w:t>
      </w:r>
      <w:r w:rsidRPr="008A2ACC">
        <w:rPr>
          <w:rFonts w:ascii="Times New Roman" w:eastAsia="Times New Roman" w:hAnsi="Times New Roman" w:cs="Times New Roman"/>
          <w:color w:val="231F20"/>
          <w:sz w:val="24"/>
          <w:szCs w:val="24"/>
          <w:lang w:eastAsia="hr-HR"/>
        </w:rPr>
        <w:t>Odjel za nadzor rada i zakonitost postupanja</w:t>
      </w:r>
    </w:p>
    <w:p w14:paraId="68094202" w14:textId="77777777" w:rsidR="00B557C9" w:rsidRPr="008A2ACC" w:rsidRDefault="00B557C9" w:rsidP="00B557C9">
      <w:pPr>
        <w:spacing w:after="0" w:line="240" w:lineRule="auto"/>
        <w:textAlignment w:val="baseline"/>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 xml:space="preserve"> </w:t>
      </w:r>
      <w:r w:rsidR="00AB08B1">
        <w:rPr>
          <w:rFonts w:ascii="Times New Roman" w:eastAsia="Times New Roman" w:hAnsi="Times New Roman" w:cs="Times New Roman"/>
          <w:color w:val="231F20"/>
          <w:sz w:val="24"/>
          <w:szCs w:val="24"/>
          <w:lang w:eastAsia="hr-HR"/>
        </w:rPr>
        <w:t xml:space="preserve">10.2.3.  </w:t>
      </w:r>
      <w:r w:rsidRPr="008A2ACC">
        <w:rPr>
          <w:rFonts w:ascii="Times New Roman" w:eastAsia="Times New Roman" w:hAnsi="Times New Roman" w:cs="Times New Roman"/>
          <w:color w:val="231F20"/>
          <w:sz w:val="24"/>
          <w:szCs w:val="24"/>
          <w:lang w:eastAsia="hr-HR"/>
        </w:rPr>
        <w:t>Odjel za osiguranje i zaštitu.</w:t>
      </w:r>
    </w:p>
    <w:p w14:paraId="46364368" w14:textId="77777777" w:rsidR="00B557C9" w:rsidRPr="008A2ACC" w:rsidRDefault="00B557C9" w:rsidP="00B557C9">
      <w:pPr>
        <w:spacing w:after="0" w:line="240" w:lineRule="auto"/>
        <w:textAlignment w:val="baseline"/>
        <w:rPr>
          <w:rFonts w:ascii="Times New Roman" w:eastAsia="Times New Roman" w:hAnsi="Times New Roman" w:cs="Times New Roman"/>
          <w:color w:val="231F20"/>
          <w:sz w:val="24"/>
          <w:szCs w:val="24"/>
          <w:lang w:eastAsia="hr-HR"/>
        </w:rPr>
      </w:pPr>
    </w:p>
    <w:p w14:paraId="2AC4D036" w14:textId="77777777" w:rsidR="00B557C9"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10.2.1. </w:t>
      </w:r>
      <w:r w:rsidR="00B557C9" w:rsidRPr="008A2ACC">
        <w:rPr>
          <w:rFonts w:ascii="Times New Roman" w:eastAsia="Times New Roman" w:hAnsi="Times New Roman" w:cs="Times New Roman"/>
          <w:b/>
          <w:color w:val="231F20"/>
          <w:sz w:val="24"/>
          <w:szCs w:val="24"/>
          <w:lang w:eastAsia="hr-HR"/>
        </w:rPr>
        <w:t>Odjel za vojnopolicijske evidencije i analitiku</w:t>
      </w:r>
    </w:p>
    <w:p w14:paraId="5B7482E1" w14:textId="77777777" w:rsidR="00AB08B1" w:rsidRDefault="00AB08B1" w:rsidP="00AB08B1">
      <w:pPr>
        <w:pStyle w:val="box465265"/>
        <w:shd w:val="clear" w:color="auto" w:fill="FFFFFF"/>
        <w:spacing w:before="0" w:beforeAutospacing="0" w:after="0" w:afterAutospacing="0"/>
        <w:jc w:val="center"/>
        <w:textAlignment w:val="baseline"/>
        <w:rPr>
          <w:b/>
        </w:rPr>
      </w:pPr>
    </w:p>
    <w:p w14:paraId="1FCDD4B9" w14:textId="77777777" w:rsid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158</w:t>
      </w:r>
      <w:r w:rsidRPr="00194503">
        <w:rPr>
          <w:b/>
        </w:rPr>
        <w:t>.</w:t>
      </w:r>
    </w:p>
    <w:p w14:paraId="36666EA9" w14:textId="77777777" w:rsidR="00B557C9" w:rsidRPr="008A2ACC" w:rsidRDefault="00B557C9" w:rsidP="00AB08B1">
      <w:pPr>
        <w:spacing w:after="0" w:line="240" w:lineRule="auto"/>
        <w:textAlignment w:val="baseline"/>
        <w:rPr>
          <w:rFonts w:ascii="Times New Roman" w:eastAsia="Times New Roman" w:hAnsi="Times New Roman" w:cs="Times New Roman"/>
          <w:color w:val="231F20"/>
          <w:sz w:val="24"/>
          <w:szCs w:val="24"/>
          <w:lang w:eastAsia="hr-HR"/>
        </w:rPr>
      </w:pPr>
    </w:p>
    <w:p w14:paraId="12B01EBE" w14:textId="77777777" w:rsidR="00B557C9" w:rsidRDefault="00B557C9" w:rsidP="00B557C9">
      <w:pPr>
        <w:spacing w:after="0" w:line="240" w:lineRule="auto"/>
        <w:ind w:firstLine="708"/>
        <w:jc w:val="both"/>
        <w:rPr>
          <w:rFonts w:ascii="Times New Roman" w:eastAsia="Times New Roman" w:hAnsi="Times New Roman" w:cs="Times New Roman"/>
          <w:color w:val="231F20"/>
          <w:sz w:val="24"/>
          <w:szCs w:val="24"/>
          <w:lang w:eastAsia="hr-HR"/>
        </w:rPr>
      </w:pPr>
      <w:r w:rsidRPr="008A2ACC">
        <w:rPr>
          <w:rFonts w:ascii="Times New Roman" w:eastAsia="Times New Roman" w:hAnsi="Times New Roman" w:cs="Times New Roman"/>
          <w:color w:val="231F20"/>
          <w:sz w:val="24"/>
          <w:szCs w:val="24"/>
          <w:lang w:eastAsia="hr-HR"/>
        </w:rPr>
        <w:t>Odjel za vojnopolicijske evidencije i analitiku obavlja stručne poslove u području vojnopolicijskih poslova. Prikuplja, evidentira, usklađuje i obrađuje podatke i informacije za obavljanje vojnopolicijskih poslova. Razvija i upravlja informacijskim sustavom vojne policije te vodi i nadzire vođenje propisanih evidencija u području vojnopolicijskih poslova. Organizira i nadzire vođenje evidencije zaduženja i razduženja ovlaštene službene osobe službenom značkom i iskaznicom vojne policije. Analitički obrađuje podatke i informacije za obavljanje vojnopolicijskih poslova, izrađuje analize i izvješća te predlaže preventivne mjere i radnje. Izrađuje raščlambe, izvješća o radu i rezultatima rada i postupanja vojne policije te predlaže poduzimanje potrebnih mjera za poboljšanje rada vojne policije. Obavlja i druge poslove iz svojega djelokruga.</w:t>
      </w:r>
    </w:p>
    <w:p w14:paraId="09980E3B" w14:textId="77777777" w:rsidR="00B557C9" w:rsidRPr="008A2ACC" w:rsidRDefault="00B557C9" w:rsidP="00B557C9">
      <w:pPr>
        <w:spacing w:after="0" w:line="240" w:lineRule="auto"/>
        <w:ind w:firstLine="708"/>
        <w:jc w:val="both"/>
        <w:rPr>
          <w:rFonts w:ascii="Times New Roman" w:eastAsia="Times New Roman" w:hAnsi="Times New Roman" w:cs="Times New Roman"/>
          <w:color w:val="231F20"/>
          <w:sz w:val="24"/>
          <w:szCs w:val="24"/>
          <w:lang w:eastAsia="hr-HR"/>
        </w:rPr>
      </w:pPr>
    </w:p>
    <w:p w14:paraId="2966B18C" w14:textId="77777777" w:rsidR="00B557C9"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10.2.2. </w:t>
      </w:r>
      <w:r w:rsidR="00B557C9" w:rsidRPr="008A2ACC">
        <w:rPr>
          <w:rFonts w:ascii="Times New Roman" w:eastAsia="Times New Roman" w:hAnsi="Times New Roman" w:cs="Times New Roman"/>
          <w:b/>
          <w:color w:val="231F20"/>
          <w:sz w:val="24"/>
          <w:szCs w:val="24"/>
          <w:lang w:eastAsia="hr-HR"/>
        </w:rPr>
        <w:t>Odjel za nadzor rada i zakonitost postupanja</w:t>
      </w:r>
    </w:p>
    <w:p w14:paraId="63B5FF9B" w14:textId="77777777" w:rsidR="00AB08B1" w:rsidRDefault="00AB08B1" w:rsidP="00B557C9">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581BBC8B" w14:textId="77777777" w:rsid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159</w:t>
      </w:r>
      <w:r w:rsidRPr="00194503">
        <w:rPr>
          <w:b/>
        </w:rPr>
        <w:t>.</w:t>
      </w:r>
    </w:p>
    <w:p w14:paraId="3B1CF52A" w14:textId="77777777" w:rsidR="00B557C9" w:rsidRPr="008A2ACC" w:rsidRDefault="00B557C9" w:rsidP="00B557C9">
      <w:pPr>
        <w:spacing w:after="0" w:line="240" w:lineRule="auto"/>
        <w:jc w:val="center"/>
        <w:textAlignment w:val="baseline"/>
        <w:rPr>
          <w:rFonts w:ascii="Times New Roman" w:eastAsia="Times New Roman" w:hAnsi="Times New Roman" w:cs="Times New Roman"/>
          <w:color w:val="231F20"/>
          <w:sz w:val="24"/>
          <w:szCs w:val="24"/>
          <w:lang w:eastAsia="hr-HR"/>
        </w:rPr>
      </w:pPr>
    </w:p>
    <w:p w14:paraId="60F62FD6" w14:textId="77777777" w:rsidR="00B557C9" w:rsidRPr="000F1DA2" w:rsidRDefault="00B557C9" w:rsidP="00B557C9">
      <w:pPr>
        <w:spacing w:after="0" w:line="240" w:lineRule="auto"/>
        <w:ind w:firstLine="708"/>
        <w:jc w:val="both"/>
        <w:rPr>
          <w:rFonts w:ascii="Times New Roman" w:eastAsia="Times New Roman" w:hAnsi="Times New Roman" w:cs="Times New Roman"/>
          <w:color w:val="231F20"/>
          <w:sz w:val="24"/>
          <w:szCs w:val="24"/>
          <w:lang w:eastAsia="hr-HR"/>
        </w:rPr>
      </w:pPr>
      <w:r w:rsidRPr="000F1DA2">
        <w:rPr>
          <w:rFonts w:ascii="Times New Roman" w:eastAsia="Times New Roman" w:hAnsi="Times New Roman" w:cs="Times New Roman"/>
          <w:color w:val="231F20"/>
          <w:sz w:val="24"/>
          <w:szCs w:val="24"/>
          <w:lang w:eastAsia="hr-HR"/>
        </w:rPr>
        <w:t xml:space="preserve">Odjel za nadzor rada i zakonitost postupanja obavlja stručne poslove u području vojnopolicijskih poslova. Stručno nadzire provedbu vojnopolicijskih poslova i primjenu vojnopolicijskih ovlasti. Nadzire zakonitost i etičnost postupanja vojne policije. Sudjeluje u predlaganju mjera koje se odnose na zakonitost u postupanju i primjeni vojnopolicijskih ovlasti. Sudjeluje u usvajanju vojnih normi iz područja vojnopolicijskih poslova i zadaća. Pruža stručnu i pravnu pomoć u obavljanju vojnopolicijskih poslova. Priprema nacrte prijedloga zakona i provedbenih propisa te sporazuma koji se odnose na </w:t>
      </w:r>
      <w:r>
        <w:rPr>
          <w:rFonts w:ascii="Times New Roman" w:eastAsia="Times New Roman" w:hAnsi="Times New Roman" w:cs="Times New Roman"/>
          <w:color w:val="231F20"/>
          <w:sz w:val="24"/>
          <w:szCs w:val="24"/>
          <w:lang w:eastAsia="hr-HR"/>
        </w:rPr>
        <w:t>rad</w:t>
      </w:r>
      <w:r w:rsidRPr="000F1DA2">
        <w:rPr>
          <w:rFonts w:ascii="Times New Roman" w:eastAsia="Times New Roman" w:hAnsi="Times New Roman" w:cs="Times New Roman"/>
          <w:color w:val="231F20"/>
          <w:sz w:val="24"/>
          <w:szCs w:val="24"/>
          <w:lang w:eastAsia="hr-HR"/>
        </w:rPr>
        <w:t xml:space="preserve"> vojne policije. Izrađuje dokumente iz područja djelokruga rada vojne policije. Obavlja i druge poslove iz svojega djelokruga.</w:t>
      </w:r>
      <w:r w:rsidRPr="008A2ACC">
        <w:rPr>
          <w:rFonts w:ascii="Times New Roman" w:eastAsia="Times New Roman" w:hAnsi="Times New Roman" w:cs="Times New Roman"/>
          <w:color w:val="231F20"/>
          <w:sz w:val="24"/>
          <w:szCs w:val="24"/>
          <w:lang w:eastAsia="hr-HR"/>
        </w:rPr>
        <w:t xml:space="preserve"> </w:t>
      </w:r>
    </w:p>
    <w:p w14:paraId="1AA1B14B" w14:textId="77777777" w:rsidR="00B56271" w:rsidRDefault="00B56271" w:rsidP="00B557C9">
      <w:pPr>
        <w:spacing w:after="0" w:line="240" w:lineRule="auto"/>
        <w:jc w:val="center"/>
        <w:rPr>
          <w:rFonts w:ascii="Times New Roman" w:eastAsia="Times New Roman" w:hAnsi="Times New Roman" w:cs="Times New Roman"/>
          <w:b/>
          <w:color w:val="231F20"/>
          <w:sz w:val="24"/>
          <w:szCs w:val="24"/>
          <w:lang w:eastAsia="hr-HR"/>
        </w:rPr>
      </w:pPr>
    </w:p>
    <w:p w14:paraId="481B3C73" w14:textId="77777777" w:rsidR="00B557C9" w:rsidRDefault="00AB08B1" w:rsidP="00B557C9">
      <w:pPr>
        <w:spacing w:after="0" w:line="240" w:lineRule="auto"/>
        <w:jc w:val="center"/>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 xml:space="preserve">10.2.3. </w:t>
      </w:r>
      <w:r w:rsidR="00B557C9" w:rsidRPr="000F1DA2">
        <w:rPr>
          <w:rFonts w:ascii="Times New Roman" w:eastAsia="Times New Roman" w:hAnsi="Times New Roman" w:cs="Times New Roman"/>
          <w:b/>
          <w:color w:val="231F20"/>
          <w:sz w:val="24"/>
          <w:szCs w:val="24"/>
          <w:lang w:eastAsia="hr-HR"/>
        </w:rPr>
        <w:t>Odjel za osiguranje i zaštitu</w:t>
      </w:r>
    </w:p>
    <w:p w14:paraId="57EAD614" w14:textId="77777777" w:rsidR="00AB08B1" w:rsidRDefault="00AB08B1" w:rsidP="00B557C9">
      <w:pPr>
        <w:spacing w:after="0" w:line="240" w:lineRule="auto"/>
        <w:jc w:val="center"/>
        <w:rPr>
          <w:rFonts w:ascii="Times New Roman" w:eastAsia="Times New Roman" w:hAnsi="Times New Roman" w:cs="Times New Roman"/>
          <w:b/>
          <w:color w:val="231F20"/>
          <w:sz w:val="24"/>
          <w:szCs w:val="24"/>
          <w:lang w:eastAsia="hr-HR"/>
        </w:rPr>
      </w:pPr>
    </w:p>
    <w:p w14:paraId="67238FFC" w14:textId="77777777" w:rsidR="00AB08B1" w:rsidRPr="00AB08B1" w:rsidRDefault="00AB08B1" w:rsidP="00AB08B1">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160</w:t>
      </w:r>
      <w:r w:rsidRPr="00194503">
        <w:rPr>
          <w:b/>
        </w:rPr>
        <w:t>.</w:t>
      </w:r>
    </w:p>
    <w:p w14:paraId="5A57A4C4" w14:textId="77777777" w:rsidR="00B557C9" w:rsidRPr="008A2ACC" w:rsidRDefault="00B557C9" w:rsidP="00B557C9">
      <w:pPr>
        <w:spacing w:after="0" w:line="240" w:lineRule="auto"/>
        <w:jc w:val="center"/>
        <w:rPr>
          <w:rFonts w:ascii="Times New Roman" w:hAnsi="Times New Roman" w:cs="Times New Roman"/>
          <w:color w:val="231F20"/>
          <w:sz w:val="24"/>
          <w:szCs w:val="24"/>
          <w:highlight w:val="cyan"/>
          <w:shd w:val="clear" w:color="auto" w:fill="FFFFFF"/>
        </w:rPr>
      </w:pPr>
    </w:p>
    <w:p w14:paraId="6F58D475" w14:textId="77777777" w:rsidR="00B557C9" w:rsidRPr="000F1DA2" w:rsidRDefault="00B557C9" w:rsidP="00B557C9">
      <w:pPr>
        <w:spacing w:after="0" w:line="240" w:lineRule="auto"/>
        <w:ind w:firstLine="708"/>
        <w:jc w:val="both"/>
        <w:rPr>
          <w:rFonts w:ascii="Times New Roman" w:eastAsia="Times New Roman" w:hAnsi="Times New Roman" w:cs="Times New Roman"/>
          <w:color w:val="231F20"/>
          <w:sz w:val="24"/>
          <w:szCs w:val="24"/>
          <w:lang w:eastAsia="hr-HR"/>
        </w:rPr>
      </w:pPr>
      <w:r w:rsidRPr="000F1DA2">
        <w:rPr>
          <w:rFonts w:ascii="Times New Roman" w:eastAsia="Times New Roman" w:hAnsi="Times New Roman" w:cs="Times New Roman"/>
          <w:color w:val="231F20"/>
          <w:sz w:val="24"/>
          <w:szCs w:val="24"/>
          <w:lang w:eastAsia="hr-HR"/>
        </w:rPr>
        <w:t>Odjel za osiguranje i zaštitu</w:t>
      </w:r>
      <w:r>
        <w:rPr>
          <w:rFonts w:ascii="Times New Roman" w:eastAsia="Times New Roman" w:hAnsi="Times New Roman" w:cs="Times New Roman"/>
          <w:color w:val="231F20"/>
          <w:sz w:val="24"/>
          <w:szCs w:val="24"/>
          <w:lang w:eastAsia="hr-HR"/>
        </w:rPr>
        <w:t xml:space="preserve"> obavlja poslove </w:t>
      </w:r>
      <w:r>
        <w:rPr>
          <w:rFonts w:ascii="Times New Roman" w:hAnsi="Times New Roman" w:cs="Times New Roman"/>
          <w:color w:val="231F20"/>
          <w:sz w:val="24"/>
          <w:szCs w:val="24"/>
          <w:shd w:val="clear" w:color="auto" w:fill="FFFFFF"/>
        </w:rPr>
        <w:t xml:space="preserve">koordinacije </w:t>
      </w:r>
      <w:r w:rsidRPr="000F1DA2">
        <w:rPr>
          <w:rFonts w:ascii="Times New Roman" w:hAnsi="Times New Roman" w:cs="Times New Roman"/>
          <w:color w:val="231F20"/>
          <w:sz w:val="24"/>
          <w:szCs w:val="24"/>
          <w:shd w:val="clear" w:color="auto" w:fill="FFFFFF"/>
        </w:rPr>
        <w:t>rad</w:t>
      </w:r>
      <w:r>
        <w:rPr>
          <w:rFonts w:ascii="Times New Roman" w:hAnsi="Times New Roman" w:cs="Times New Roman"/>
          <w:color w:val="231F20"/>
          <w:sz w:val="24"/>
          <w:szCs w:val="24"/>
          <w:shd w:val="clear" w:color="auto" w:fill="FFFFFF"/>
        </w:rPr>
        <w:t>a u provedbi</w:t>
      </w:r>
      <w:r w:rsidRPr="000F1DA2">
        <w:rPr>
          <w:rFonts w:ascii="Times New Roman" w:hAnsi="Times New Roman" w:cs="Times New Roman"/>
          <w:color w:val="231F20"/>
          <w:sz w:val="24"/>
          <w:szCs w:val="24"/>
          <w:shd w:val="clear" w:color="auto" w:fill="FFFFFF"/>
        </w:rPr>
        <w:t xml:space="preserve"> vojnopolicijskih poslova iz područja osiguranja i zaštite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Nadzire provođenje vojnopolicijskih poslova, zakonitost, taktiku i metodologiju postupanja ovlaštenih službenih osoba vojne policije u domeni osiguranja i zaštite štićenih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U obavljanju poslova surađuje s ustrojstvenim je</w:t>
      </w:r>
      <w:r>
        <w:rPr>
          <w:rFonts w:ascii="Times New Roman" w:hAnsi="Times New Roman" w:cs="Times New Roman"/>
          <w:color w:val="231F20"/>
          <w:sz w:val="24"/>
          <w:szCs w:val="24"/>
          <w:shd w:val="clear" w:color="auto" w:fill="FFFFFF"/>
        </w:rPr>
        <w:t>dinicama Ministarstva i Oružanim</w:t>
      </w:r>
      <w:r w:rsidRPr="000F1DA2">
        <w:rPr>
          <w:rFonts w:ascii="Times New Roman" w:hAnsi="Times New Roman" w:cs="Times New Roman"/>
          <w:color w:val="231F20"/>
          <w:sz w:val="24"/>
          <w:szCs w:val="24"/>
          <w:shd w:val="clear" w:color="auto" w:fill="FFFFFF"/>
        </w:rPr>
        <w:t xml:space="preserve"> snaga</w:t>
      </w:r>
      <w:r>
        <w:rPr>
          <w:rFonts w:ascii="Times New Roman" w:hAnsi="Times New Roman" w:cs="Times New Roman"/>
          <w:color w:val="231F20"/>
          <w:sz w:val="24"/>
          <w:szCs w:val="24"/>
          <w:shd w:val="clear" w:color="auto" w:fill="FFFFFF"/>
        </w:rPr>
        <w:t>ma</w:t>
      </w:r>
      <w:r w:rsidRPr="000F1DA2">
        <w:rPr>
          <w:rFonts w:ascii="Times New Roman" w:hAnsi="Times New Roman" w:cs="Times New Roman"/>
          <w:color w:val="231F20"/>
          <w:sz w:val="24"/>
          <w:szCs w:val="24"/>
          <w:shd w:val="clear" w:color="auto" w:fill="FFFFFF"/>
        </w:rPr>
        <w:t>. Prikuplja i obrađuje podatke, obavijesti i saznanja od interesa za sigurnost štićenih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 xml:space="preserve">Razmjenjuje informacije i surađuje s drugim tijelima </w:t>
      </w:r>
      <w:r>
        <w:rPr>
          <w:rFonts w:ascii="Times New Roman" w:hAnsi="Times New Roman" w:cs="Times New Roman"/>
          <w:color w:val="231F20"/>
          <w:sz w:val="24"/>
          <w:szCs w:val="24"/>
          <w:shd w:val="clear" w:color="auto" w:fill="FFFFFF"/>
        </w:rPr>
        <w:t xml:space="preserve">u Republici Hrvatskoj i inozemstvu </w:t>
      </w:r>
      <w:r w:rsidRPr="000F1DA2">
        <w:rPr>
          <w:rFonts w:ascii="Times New Roman" w:hAnsi="Times New Roman" w:cs="Times New Roman"/>
          <w:color w:val="231F20"/>
          <w:sz w:val="24"/>
          <w:szCs w:val="24"/>
          <w:shd w:val="clear" w:color="auto" w:fill="FFFFFF"/>
        </w:rPr>
        <w:t xml:space="preserve">te organizacijama i </w:t>
      </w:r>
      <w:r>
        <w:rPr>
          <w:rFonts w:ascii="Times New Roman" w:hAnsi="Times New Roman" w:cs="Times New Roman"/>
          <w:color w:val="231F20"/>
          <w:sz w:val="24"/>
          <w:szCs w:val="24"/>
          <w:shd w:val="clear" w:color="auto" w:fill="FFFFFF"/>
        </w:rPr>
        <w:t>osobama važnim</w:t>
      </w:r>
      <w:r w:rsidRPr="000F1DA2">
        <w:rPr>
          <w:rFonts w:ascii="Times New Roman" w:hAnsi="Times New Roman" w:cs="Times New Roman"/>
          <w:color w:val="231F20"/>
          <w:sz w:val="24"/>
          <w:szCs w:val="24"/>
          <w:shd w:val="clear" w:color="auto" w:fill="FFFFFF"/>
        </w:rPr>
        <w:t xml:space="preserve"> za provođenje mjera osiguranja i zaštite štićenih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 xml:space="preserve">Predlaže </w:t>
      </w:r>
      <w:r>
        <w:rPr>
          <w:rFonts w:ascii="Times New Roman" w:hAnsi="Times New Roman" w:cs="Times New Roman"/>
          <w:color w:val="231F20"/>
          <w:sz w:val="24"/>
          <w:szCs w:val="24"/>
          <w:shd w:val="clear" w:color="auto" w:fill="FFFFFF"/>
        </w:rPr>
        <w:lastRenderedPageBreak/>
        <w:t>mjere radi</w:t>
      </w:r>
      <w:r w:rsidRPr="000F1DA2">
        <w:rPr>
          <w:rFonts w:ascii="Times New Roman" w:hAnsi="Times New Roman" w:cs="Times New Roman"/>
          <w:color w:val="231F20"/>
          <w:sz w:val="24"/>
          <w:szCs w:val="24"/>
          <w:shd w:val="clear" w:color="auto" w:fill="FFFFFF"/>
        </w:rPr>
        <w:t xml:space="preserve"> određivanja razine ugroženosti štićenih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rPr>
        <w:t>Sudjeluje u izradi planova osiguranja štićenih osoba, objekata i prostora Minis</w:t>
      </w:r>
      <w:r>
        <w:rPr>
          <w:rFonts w:ascii="Times New Roman" w:hAnsi="Times New Roman" w:cs="Times New Roman"/>
        </w:rPr>
        <w:t xml:space="preserve">tarstva obrane i Oružanih snaga te </w:t>
      </w:r>
      <w:r w:rsidRPr="000F1DA2">
        <w:rPr>
          <w:rFonts w:ascii="Times New Roman" w:hAnsi="Times New Roman" w:cs="Times New Roman"/>
          <w:color w:val="231F20"/>
          <w:sz w:val="24"/>
          <w:szCs w:val="24"/>
          <w:shd w:val="clear" w:color="auto" w:fill="FFFFFF"/>
        </w:rPr>
        <w:t xml:space="preserve">u </w:t>
      </w:r>
      <w:r>
        <w:rPr>
          <w:rFonts w:ascii="Times New Roman" w:hAnsi="Times New Roman" w:cs="Times New Roman"/>
          <w:color w:val="231F20"/>
          <w:sz w:val="24"/>
          <w:szCs w:val="24"/>
          <w:shd w:val="clear" w:color="auto" w:fill="FFFFFF"/>
        </w:rPr>
        <w:t>edukaciji</w:t>
      </w:r>
      <w:r w:rsidRPr="000F1DA2">
        <w:rPr>
          <w:rFonts w:ascii="Times New Roman" w:hAnsi="Times New Roman" w:cs="Times New Roman"/>
          <w:color w:val="231F20"/>
          <w:sz w:val="24"/>
          <w:szCs w:val="24"/>
          <w:shd w:val="clear" w:color="auto" w:fill="FFFFFF"/>
        </w:rPr>
        <w:t xml:space="preserve"> i stručno</w:t>
      </w:r>
      <w:r>
        <w:rPr>
          <w:rFonts w:ascii="Times New Roman" w:hAnsi="Times New Roman" w:cs="Times New Roman"/>
          <w:color w:val="231F20"/>
          <w:sz w:val="24"/>
          <w:szCs w:val="24"/>
          <w:shd w:val="clear" w:color="auto" w:fill="FFFFFF"/>
        </w:rPr>
        <w:t>m usavršavanju</w:t>
      </w:r>
      <w:r w:rsidRPr="000F1DA2">
        <w:rPr>
          <w:rFonts w:ascii="Times New Roman" w:hAnsi="Times New Roman" w:cs="Times New Roman"/>
          <w:color w:val="231F20"/>
          <w:sz w:val="24"/>
          <w:szCs w:val="24"/>
          <w:shd w:val="clear" w:color="auto" w:fill="FFFFFF"/>
        </w:rPr>
        <w:t xml:space="preserve"> ovlaštenih službenih osoba vojne policije u poslovima osiguranja i zaštite.</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Prati razvoj tehničkih dostignuća iz područja osiguranja i zaštite, osigurava i unaprjeđuje primjenu te poduzima mjere za opremanje ma</w:t>
      </w:r>
      <w:r>
        <w:rPr>
          <w:rFonts w:ascii="Times New Roman" w:hAnsi="Times New Roman" w:cs="Times New Roman"/>
          <w:color w:val="231F20"/>
          <w:sz w:val="24"/>
          <w:szCs w:val="24"/>
          <w:shd w:val="clear" w:color="auto" w:fill="FFFFFF"/>
        </w:rPr>
        <w:t xml:space="preserve">terijalno-tehničkim sredstvima </w:t>
      </w:r>
      <w:r w:rsidRPr="000F1DA2">
        <w:rPr>
          <w:rFonts w:ascii="Times New Roman" w:hAnsi="Times New Roman" w:cs="Times New Roman"/>
          <w:color w:val="231F20"/>
          <w:sz w:val="24"/>
          <w:szCs w:val="24"/>
          <w:shd w:val="clear" w:color="auto" w:fill="FFFFFF"/>
        </w:rPr>
        <w:t>za provođenje osiguranja štićenih osoba, objekata i prostora Ministarstva i Oružanih snaga.</w:t>
      </w:r>
      <w:r>
        <w:rPr>
          <w:rFonts w:ascii="Times New Roman" w:eastAsia="Times New Roman" w:hAnsi="Times New Roman" w:cs="Times New Roman"/>
          <w:color w:val="231F20"/>
          <w:sz w:val="24"/>
          <w:szCs w:val="24"/>
          <w:lang w:eastAsia="hr-HR"/>
        </w:rPr>
        <w:t xml:space="preserve"> </w:t>
      </w:r>
      <w:r w:rsidRPr="000F1DA2">
        <w:rPr>
          <w:rFonts w:ascii="Times New Roman" w:hAnsi="Times New Roman" w:cs="Times New Roman"/>
          <w:color w:val="231F20"/>
          <w:sz w:val="24"/>
          <w:szCs w:val="24"/>
          <w:shd w:val="clear" w:color="auto" w:fill="FFFFFF"/>
        </w:rPr>
        <w:t xml:space="preserve">Ustrojava i vodi zbirku </w:t>
      </w:r>
      <w:r>
        <w:rPr>
          <w:rFonts w:ascii="Times New Roman" w:hAnsi="Times New Roman" w:cs="Times New Roman"/>
          <w:color w:val="231F20"/>
          <w:sz w:val="24"/>
          <w:szCs w:val="24"/>
          <w:shd w:val="clear" w:color="auto" w:fill="FFFFFF"/>
        </w:rPr>
        <w:t xml:space="preserve">podataka o poslovima osiguranja i zaštite te obavlja i druge poslove iz svojeg djelokruga. </w:t>
      </w:r>
    </w:p>
    <w:p w14:paraId="3DDB83DD" w14:textId="77777777" w:rsidR="009F0050" w:rsidRPr="009F0050" w:rsidRDefault="009F005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95E9CC3" w14:textId="77777777" w:rsidR="00D15BCF" w:rsidRPr="009F0050" w:rsidRDefault="009F005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9F0050">
        <w:rPr>
          <w:rFonts w:ascii="Times New Roman" w:eastAsia="Times New Roman" w:hAnsi="Times New Roman" w:cs="Times New Roman"/>
          <w:b/>
          <w:color w:val="231F20"/>
          <w:sz w:val="24"/>
          <w:szCs w:val="24"/>
          <w:lang w:eastAsia="hr-HR"/>
        </w:rPr>
        <w:t xml:space="preserve">11. </w:t>
      </w:r>
      <w:r>
        <w:rPr>
          <w:rFonts w:ascii="Times New Roman" w:eastAsia="Times New Roman" w:hAnsi="Times New Roman" w:cs="Times New Roman"/>
          <w:b/>
          <w:color w:val="231F20"/>
          <w:sz w:val="24"/>
          <w:szCs w:val="24"/>
          <w:lang w:eastAsia="hr-HR"/>
        </w:rPr>
        <w:t xml:space="preserve"> </w:t>
      </w:r>
      <w:r w:rsidR="0041142E">
        <w:rPr>
          <w:rFonts w:ascii="Times New Roman" w:eastAsia="Times New Roman" w:hAnsi="Times New Roman" w:cs="Times New Roman"/>
          <w:b/>
          <w:color w:val="231F20"/>
          <w:sz w:val="24"/>
          <w:szCs w:val="24"/>
          <w:lang w:eastAsia="hr-HR"/>
        </w:rPr>
        <w:tab/>
      </w:r>
      <w:r w:rsidRPr="009F0050">
        <w:rPr>
          <w:rFonts w:ascii="Times New Roman" w:eastAsia="Times New Roman" w:hAnsi="Times New Roman" w:cs="Times New Roman"/>
          <w:b/>
          <w:color w:val="231F20"/>
          <w:sz w:val="24"/>
          <w:szCs w:val="24"/>
          <w:lang w:eastAsia="hr-HR"/>
        </w:rPr>
        <w:t>VOJNOSTEGOVNI SUD</w:t>
      </w:r>
    </w:p>
    <w:p w14:paraId="2DB0B8C3" w14:textId="77777777" w:rsidR="00895E39" w:rsidRDefault="00895E39" w:rsidP="00997B8D">
      <w:pPr>
        <w:pStyle w:val="box465265"/>
        <w:shd w:val="clear" w:color="auto" w:fill="FFFFFF"/>
        <w:spacing w:before="0" w:beforeAutospacing="0" w:after="0" w:afterAutospacing="0"/>
        <w:jc w:val="center"/>
        <w:textAlignment w:val="baseline"/>
        <w:rPr>
          <w:b/>
        </w:rPr>
      </w:pPr>
    </w:p>
    <w:p w14:paraId="6FACD519" w14:textId="77777777" w:rsidR="00895E39" w:rsidRPr="009779A5" w:rsidRDefault="00895E39" w:rsidP="00997B8D">
      <w:pPr>
        <w:pStyle w:val="box465265"/>
        <w:shd w:val="clear" w:color="auto" w:fill="FFFFFF"/>
        <w:spacing w:before="0" w:beforeAutospacing="0" w:after="0" w:afterAutospacing="0"/>
        <w:jc w:val="center"/>
        <w:textAlignment w:val="baseline"/>
        <w:rPr>
          <w:b/>
        </w:rPr>
      </w:pPr>
      <w:r w:rsidRPr="00194503">
        <w:rPr>
          <w:b/>
        </w:rPr>
        <w:t xml:space="preserve">Članak </w:t>
      </w:r>
      <w:r w:rsidR="00153F74">
        <w:rPr>
          <w:b/>
        </w:rPr>
        <w:t>161</w:t>
      </w:r>
      <w:r w:rsidRPr="00194503">
        <w:rPr>
          <w:b/>
        </w:rPr>
        <w:t>.</w:t>
      </w:r>
    </w:p>
    <w:p w14:paraId="54780C21" w14:textId="77777777" w:rsidR="00895E39" w:rsidRDefault="00895E39" w:rsidP="00997B8D">
      <w:pPr>
        <w:spacing w:after="0" w:line="240" w:lineRule="auto"/>
        <w:ind w:firstLine="708"/>
        <w:textAlignment w:val="baseline"/>
        <w:rPr>
          <w:rFonts w:ascii="Times New Roman" w:eastAsia="Times New Roman" w:hAnsi="Times New Roman" w:cs="Times New Roman"/>
          <w:color w:val="231F20"/>
          <w:sz w:val="24"/>
          <w:szCs w:val="24"/>
          <w:lang w:eastAsia="hr-HR"/>
        </w:rPr>
      </w:pPr>
    </w:p>
    <w:p w14:paraId="1C762522" w14:textId="77777777" w:rsidR="00895E39" w:rsidRDefault="00895E39"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95E39">
        <w:rPr>
          <w:rFonts w:ascii="Times New Roman" w:eastAsia="Times New Roman" w:hAnsi="Times New Roman" w:cs="Times New Roman"/>
          <w:color w:val="231F20"/>
          <w:sz w:val="24"/>
          <w:szCs w:val="24"/>
          <w:lang w:eastAsia="hr-HR"/>
        </w:rPr>
        <w:t>(1) Vojnostegovni sud samostalno i neovisno odlučuje o stegovnoj odgovornosti i materijalnoj odgovornosti vojnih osoba. Sjedište Vojnostegovnog suda je u Zagrebu. Djelokrug i nadležnost Vojnostegovnog suda uređuje se Zakonom o službi u Oružanim snagama Republike Hrvatske.</w:t>
      </w:r>
    </w:p>
    <w:p w14:paraId="7B7B4657" w14:textId="77777777" w:rsidR="00895E39" w:rsidRPr="00895E39" w:rsidRDefault="00895E39"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3467243" w14:textId="77777777" w:rsidR="0051641F" w:rsidRPr="00895E39" w:rsidRDefault="00895E39" w:rsidP="00AB08B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95E39">
        <w:rPr>
          <w:rFonts w:ascii="Times New Roman" w:eastAsia="Times New Roman" w:hAnsi="Times New Roman" w:cs="Times New Roman"/>
          <w:color w:val="231F20"/>
          <w:sz w:val="24"/>
          <w:szCs w:val="24"/>
          <w:lang w:eastAsia="hr-HR"/>
        </w:rPr>
        <w:t>(2) Vojnostegovni sud ustrojava se uz odgovarajuću primjenu odredbi o ustrojavanju službe.</w:t>
      </w:r>
    </w:p>
    <w:p w14:paraId="009A5B85" w14:textId="77777777" w:rsidR="00931CAA" w:rsidRDefault="00931CAA" w:rsidP="00997B8D">
      <w:pPr>
        <w:spacing w:after="0" w:line="240" w:lineRule="auto"/>
        <w:textAlignment w:val="baseline"/>
        <w:rPr>
          <w:rFonts w:ascii="Times New Roman" w:eastAsia="Times New Roman" w:hAnsi="Times New Roman" w:cs="Times New Roman"/>
          <w:color w:val="231F20"/>
          <w:sz w:val="24"/>
          <w:szCs w:val="24"/>
          <w:lang w:eastAsia="hr-HR"/>
        </w:rPr>
      </w:pPr>
    </w:p>
    <w:p w14:paraId="3CB5B55D" w14:textId="77777777" w:rsidR="00D15BCF" w:rsidRPr="00895E39" w:rsidRDefault="00895E39"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895E39">
        <w:rPr>
          <w:rFonts w:ascii="Times New Roman" w:eastAsia="Times New Roman" w:hAnsi="Times New Roman" w:cs="Times New Roman"/>
          <w:b/>
          <w:color w:val="231F20"/>
          <w:sz w:val="24"/>
          <w:szCs w:val="24"/>
          <w:lang w:eastAsia="hr-HR"/>
        </w:rPr>
        <w:t xml:space="preserve">12. </w:t>
      </w:r>
      <w:r w:rsidRPr="00895E39">
        <w:rPr>
          <w:rFonts w:ascii="Times New Roman" w:eastAsia="Times New Roman" w:hAnsi="Times New Roman" w:cs="Times New Roman"/>
          <w:b/>
          <w:color w:val="231F20"/>
          <w:sz w:val="24"/>
          <w:szCs w:val="24"/>
          <w:lang w:eastAsia="hr-HR"/>
        </w:rPr>
        <w:tab/>
        <w:t>SAMOSTALNA SLUŽBA ZA VOJNI ZRAČNI I POMORSKI PROMET</w:t>
      </w:r>
    </w:p>
    <w:p w14:paraId="21FB8588" w14:textId="77777777" w:rsidR="00895E39" w:rsidRDefault="00895E39" w:rsidP="00997B8D">
      <w:pPr>
        <w:spacing w:after="0" w:line="240" w:lineRule="auto"/>
        <w:textAlignment w:val="baseline"/>
        <w:rPr>
          <w:rFonts w:ascii="Times New Roman" w:eastAsia="Times New Roman" w:hAnsi="Times New Roman" w:cs="Times New Roman"/>
          <w:color w:val="231F20"/>
          <w:sz w:val="24"/>
          <w:szCs w:val="24"/>
          <w:lang w:eastAsia="hr-HR"/>
        </w:rPr>
      </w:pPr>
    </w:p>
    <w:p w14:paraId="493E820E" w14:textId="77777777" w:rsidR="00895E39"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162</w:t>
      </w:r>
      <w:r w:rsidR="00895E39" w:rsidRPr="00220A27">
        <w:rPr>
          <w:rFonts w:ascii="Times New Roman" w:eastAsia="Times New Roman" w:hAnsi="Times New Roman" w:cs="Times New Roman"/>
          <w:b/>
          <w:sz w:val="24"/>
          <w:szCs w:val="24"/>
          <w:lang w:eastAsia="hr-HR"/>
        </w:rPr>
        <w:t>.</w:t>
      </w:r>
    </w:p>
    <w:p w14:paraId="7E103025"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4E13EC35" w14:textId="77777777" w:rsidR="00895E39" w:rsidRPr="00895E39" w:rsidRDefault="00895E39" w:rsidP="00997B8D">
      <w:pPr>
        <w:spacing w:after="0" w:line="240" w:lineRule="auto"/>
        <w:ind w:firstLine="708"/>
        <w:jc w:val="both"/>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 xml:space="preserve">(1) </w:t>
      </w:r>
      <w:r w:rsidR="00220A27">
        <w:rPr>
          <w:rFonts w:ascii="Times New Roman" w:eastAsia="Times New Roman" w:hAnsi="Times New Roman" w:cs="Times New Roman"/>
          <w:sz w:val="24"/>
          <w:szCs w:val="24"/>
          <w:lang w:eastAsia="hr-HR"/>
        </w:rPr>
        <w:tab/>
      </w:r>
      <w:r w:rsidRPr="00895E39">
        <w:rPr>
          <w:rFonts w:ascii="Times New Roman" w:eastAsia="Times New Roman" w:hAnsi="Times New Roman" w:cs="Times New Roman"/>
          <w:sz w:val="24"/>
          <w:szCs w:val="24"/>
          <w:lang w:eastAsia="hr-HR"/>
        </w:rPr>
        <w:t>Samostalna služba za vojni zračni i pomorski promet obavlja poslove u području upravljanja sigurnosti vojnoga zračnog prometa, poslove audita i druge stručne poslove u p</w:t>
      </w:r>
      <w:r w:rsidR="009F017A">
        <w:rPr>
          <w:rFonts w:ascii="Times New Roman" w:eastAsia="Times New Roman" w:hAnsi="Times New Roman" w:cs="Times New Roman"/>
          <w:sz w:val="24"/>
          <w:szCs w:val="24"/>
          <w:lang w:eastAsia="hr-HR"/>
        </w:rPr>
        <w:t>odručju vojnog zračnog prometa. Izrađuje</w:t>
      </w:r>
      <w:r w:rsidRPr="00895E39">
        <w:rPr>
          <w:rFonts w:ascii="Times New Roman" w:eastAsia="Times New Roman" w:hAnsi="Times New Roman" w:cs="Times New Roman"/>
          <w:sz w:val="24"/>
          <w:szCs w:val="24"/>
          <w:lang w:eastAsia="hr-HR"/>
        </w:rPr>
        <w:t xml:space="preserve"> prijedloga propisa iz p</w:t>
      </w:r>
      <w:r w:rsidR="009F017A">
        <w:rPr>
          <w:rFonts w:ascii="Times New Roman" w:eastAsia="Times New Roman" w:hAnsi="Times New Roman" w:cs="Times New Roman"/>
          <w:sz w:val="24"/>
          <w:szCs w:val="24"/>
          <w:lang w:eastAsia="hr-HR"/>
        </w:rPr>
        <w:t>odručja vojnoga zračnog prometa. P</w:t>
      </w:r>
      <w:r w:rsidRPr="00895E39">
        <w:rPr>
          <w:rFonts w:ascii="Times New Roman" w:eastAsia="Times New Roman" w:hAnsi="Times New Roman" w:cs="Times New Roman"/>
          <w:sz w:val="24"/>
          <w:szCs w:val="24"/>
          <w:lang w:eastAsia="hr-HR"/>
        </w:rPr>
        <w:t xml:space="preserve">redstavlja Ministarstvo na sastancima s državnim tijelima o vojnom zračnom prometu, sudjeluje u radu tijela </w:t>
      </w:r>
      <w:r w:rsidR="004C5FAC">
        <w:rPr>
          <w:rFonts w:ascii="Times New Roman" w:eastAsia="Times New Roman" w:hAnsi="Times New Roman" w:cs="Times New Roman"/>
          <w:sz w:val="24"/>
          <w:szCs w:val="24"/>
          <w:lang w:eastAsia="hr-HR"/>
        </w:rPr>
        <w:t>NATO-a</w:t>
      </w:r>
      <w:r w:rsidRPr="00895E39">
        <w:rPr>
          <w:rFonts w:ascii="Times New Roman" w:eastAsia="Times New Roman" w:hAnsi="Times New Roman" w:cs="Times New Roman"/>
          <w:sz w:val="24"/>
          <w:szCs w:val="24"/>
          <w:lang w:eastAsia="hr-HR"/>
        </w:rPr>
        <w:t xml:space="preserve">, Europske unije i međunarodnih organizacija po pitanjima vojnoga zračnog prometa te surađuje s vojnim zrakoplovnim vlastima drugih država, vodi procese istraživanja vojnih zrakoplovnih nesreća i ozbiljnih nezgoda, izdaje sigurnosne preporuke za poboljšanje sigurnosti vojnoga zračnog prometa, izvješćuje ministra o stanju sigurnosti vojnoga zračnog prometa s prijedlogom mjera za poboljšanje, vodi bazu podataka o nesrećama i ozbiljnim nezgodama vojnih zrakoplova, provodi analize ugrožavanja sigurnosti letenja vojnih zrakoplova, obavlja poslove vezane za upravljanje zračnim prostorom Republike Hrvatske za potrebe Ministarstva, sudjeluje u aktivnostima izdavanja suglasnosti za letenje stranih vojnih zrakoplova u prostoru Republike Hrvatske, izdaje odobrenja za sudjelovanje vojnih zrakoplova na civilnim i vojnim zrakoplovnim priredbama, sudjeluje u procesu certificiranja vojnih aerodroma i u procesu izdavanja vojnih zrakoplovnih publikacija, definira uvjete i standarde za licenciranje vojnoga zrakoplovnog osoblja, obavlja poslove licenciranja vojnoga zrakoplovnog osoblja, sudjeluje u procesima provedbe ispita vojnoga zrakoplovnog osoblja, vodi procese potvrđivanja certifikata i standarda iz područja održavanja vojnih zrakoplova i zrakoplovne tehnike pri ugovaranju aktivnosti u Republici Hrvatskoj i inozemstvu, vodi procese potvrđivanja sposobnosti organizacija održavanja vojnih zrakoplova i zrakoplovne tehnike u Republici Hrvatskoj i inozemstvu, vodi registar vojnoga zrakoplovnog osoblja, registar vojnih zrakoplova, registar vojnih aerodroma i registar civilnih organizacija održavanja vojnih zrakoplova i zrakoplovne tehnike, izdaje potvrde o registraciji i potvrde o ispisu vojnih zrakoplova iz registra vojnih zrakoplova, izdaje potvrde o tipu i potvrde o plovidbenosti vojnih zrakoplova, izdaje potvrde o upisu i ispisu vojnih aerodroma u registar vojnih aerodroma, sudjeluje u radu nacionalnih tijela po pitanjima vojnoga zračnog prometa. Obavlja poslove koji se odnose na primjenu Zakona o obrani, Pomorskog zakonika, Zakona o Obalnoj straži </w:t>
      </w:r>
      <w:r w:rsidRPr="00895E39">
        <w:rPr>
          <w:rFonts w:ascii="Times New Roman" w:eastAsia="Times New Roman" w:hAnsi="Times New Roman" w:cs="Times New Roman"/>
          <w:sz w:val="24"/>
          <w:szCs w:val="24"/>
          <w:lang w:eastAsia="hr-HR"/>
        </w:rPr>
        <w:lastRenderedPageBreak/>
        <w:t>Republike Hrvatske i poslove prihvaćene na temelju međunarodno preuzetih obveza i drugih zakona u području vojnoga pomorskog prometa.</w:t>
      </w:r>
    </w:p>
    <w:p w14:paraId="6D599554" w14:textId="77777777" w:rsidR="002B1196" w:rsidRDefault="002B1196" w:rsidP="00997B8D">
      <w:pPr>
        <w:spacing w:after="0" w:line="240" w:lineRule="auto"/>
        <w:ind w:firstLine="708"/>
        <w:textAlignment w:val="baseline"/>
        <w:rPr>
          <w:rFonts w:ascii="Times New Roman" w:eastAsia="Times New Roman" w:hAnsi="Times New Roman" w:cs="Times New Roman"/>
          <w:sz w:val="24"/>
          <w:szCs w:val="24"/>
          <w:lang w:eastAsia="hr-HR"/>
        </w:rPr>
      </w:pPr>
    </w:p>
    <w:p w14:paraId="20C29CD2" w14:textId="77777777" w:rsidR="00895E39" w:rsidRPr="00895E39" w:rsidRDefault="00895E39" w:rsidP="00997B8D">
      <w:pPr>
        <w:spacing w:after="0" w:line="240" w:lineRule="auto"/>
        <w:ind w:firstLine="708"/>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(2)</w:t>
      </w:r>
      <w:r w:rsidR="00220A27">
        <w:rPr>
          <w:rFonts w:ascii="Times New Roman" w:eastAsia="Times New Roman" w:hAnsi="Times New Roman" w:cs="Times New Roman"/>
          <w:sz w:val="24"/>
          <w:szCs w:val="24"/>
          <w:lang w:eastAsia="hr-HR"/>
        </w:rPr>
        <w:tab/>
      </w:r>
      <w:r w:rsidRPr="00895E39">
        <w:rPr>
          <w:rFonts w:ascii="Times New Roman" w:eastAsia="Times New Roman" w:hAnsi="Times New Roman" w:cs="Times New Roman"/>
          <w:sz w:val="24"/>
          <w:szCs w:val="24"/>
          <w:lang w:eastAsia="hr-HR"/>
        </w:rPr>
        <w:t>U Samostalnoj službi za vojni zračni i pomorski promet ustrojavaju se:</w:t>
      </w:r>
    </w:p>
    <w:p w14:paraId="6506EDF1" w14:textId="77777777" w:rsidR="00895E39" w:rsidRPr="00895E39" w:rsidRDefault="00220A27"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12</w:t>
      </w:r>
      <w:r w:rsidR="00895E39" w:rsidRPr="00895E39">
        <w:rPr>
          <w:rFonts w:ascii="Times New Roman" w:eastAsia="Times New Roman" w:hAnsi="Times New Roman" w:cs="Times New Roman"/>
          <w:sz w:val="24"/>
          <w:szCs w:val="24"/>
          <w:lang w:eastAsia="hr-HR"/>
        </w:rPr>
        <w:t>.1. Odjel za letačke operacije i zračni promet</w:t>
      </w:r>
    </w:p>
    <w:p w14:paraId="55E32598" w14:textId="77777777" w:rsidR="00895E39" w:rsidRDefault="00220A27"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12.2.</w:t>
      </w:r>
      <w:r w:rsidR="00895E39" w:rsidRPr="00895E39">
        <w:rPr>
          <w:rFonts w:ascii="Times New Roman" w:eastAsia="Times New Roman" w:hAnsi="Times New Roman" w:cs="Times New Roman"/>
          <w:sz w:val="24"/>
          <w:szCs w:val="24"/>
          <w:lang w:eastAsia="hr-HR"/>
        </w:rPr>
        <w:t xml:space="preserve"> Odjel za zrakoplovno-tehničke standarde</w:t>
      </w:r>
    </w:p>
    <w:p w14:paraId="06261968" w14:textId="77777777" w:rsidR="00220A27" w:rsidRPr="00895E39" w:rsidRDefault="00220A27"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12.3. Odjel sigurnosti zračnog prometa</w:t>
      </w:r>
    </w:p>
    <w:p w14:paraId="7EA94E72" w14:textId="77777777" w:rsidR="00895E39" w:rsidRPr="00895E39" w:rsidRDefault="00220A27"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12.4. </w:t>
      </w:r>
      <w:r w:rsidR="00895E39" w:rsidRPr="00895E39">
        <w:rPr>
          <w:rFonts w:ascii="Times New Roman" w:eastAsia="Times New Roman" w:hAnsi="Times New Roman" w:cs="Times New Roman"/>
          <w:sz w:val="24"/>
          <w:szCs w:val="24"/>
          <w:lang w:eastAsia="hr-HR"/>
        </w:rPr>
        <w:t>Odjel za istraživanje zrakoplovnih nesreća i ozbiljnih nezgoda</w:t>
      </w:r>
    </w:p>
    <w:p w14:paraId="403356F0" w14:textId="77777777" w:rsidR="00895E39" w:rsidRPr="00895E39" w:rsidRDefault="00220A27"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12.5</w:t>
      </w:r>
      <w:r w:rsidR="00895E39" w:rsidRPr="00895E39">
        <w:rPr>
          <w:rFonts w:ascii="Times New Roman" w:eastAsia="Times New Roman" w:hAnsi="Times New Roman" w:cs="Times New Roman"/>
          <w:sz w:val="24"/>
          <w:szCs w:val="24"/>
          <w:lang w:eastAsia="hr-HR"/>
        </w:rPr>
        <w:t>. Odjel za vojni pomorski promet.</w:t>
      </w:r>
    </w:p>
    <w:p w14:paraId="0C9B01D8"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i/>
          <w:iCs/>
          <w:sz w:val="24"/>
          <w:szCs w:val="24"/>
          <w:lang w:eastAsia="hr-HR"/>
        </w:rPr>
      </w:pPr>
    </w:p>
    <w:p w14:paraId="31A267FA"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r w:rsidRPr="00220A27">
        <w:rPr>
          <w:rFonts w:ascii="Times New Roman" w:eastAsia="Times New Roman" w:hAnsi="Times New Roman" w:cs="Times New Roman"/>
          <w:b/>
          <w:sz w:val="24"/>
          <w:szCs w:val="24"/>
          <w:lang w:eastAsia="hr-HR"/>
        </w:rPr>
        <w:t>12.1. Odjel za letačke operacije i zračni promet</w:t>
      </w:r>
    </w:p>
    <w:p w14:paraId="3E7BB79D"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i/>
          <w:iCs/>
          <w:sz w:val="24"/>
          <w:szCs w:val="24"/>
          <w:lang w:eastAsia="hr-HR"/>
        </w:rPr>
      </w:pPr>
    </w:p>
    <w:p w14:paraId="2B3FDB0D" w14:textId="77777777" w:rsidR="00895E39"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w:t>
      </w:r>
      <w:r w:rsidR="00AB08B1">
        <w:rPr>
          <w:rFonts w:ascii="Times New Roman" w:eastAsia="Times New Roman" w:hAnsi="Times New Roman" w:cs="Times New Roman"/>
          <w:b/>
          <w:sz w:val="24"/>
          <w:szCs w:val="24"/>
          <w:lang w:eastAsia="hr-HR"/>
        </w:rPr>
        <w:t>6</w:t>
      </w:r>
      <w:r>
        <w:rPr>
          <w:rFonts w:ascii="Times New Roman" w:eastAsia="Times New Roman" w:hAnsi="Times New Roman" w:cs="Times New Roman"/>
          <w:b/>
          <w:sz w:val="24"/>
          <w:szCs w:val="24"/>
          <w:lang w:eastAsia="hr-HR"/>
        </w:rPr>
        <w:t>3</w:t>
      </w:r>
      <w:r w:rsidR="00895E39" w:rsidRPr="00220A27">
        <w:rPr>
          <w:rFonts w:ascii="Times New Roman" w:eastAsia="Times New Roman" w:hAnsi="Times New Roman" w:cs="Times New Roman"/>
          <w:b/>
          <w:sz w:val="24"/>
          <w:szCs w:val="24"/>
          <w:lang w:eastAsia="hr-HR"/>
        </w:rPr>
        <w:t>.</w:t>
      </w:r>
    </w:p>
    <w:p w14:paraId="4BC35378"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1F6602F4" w14:textId="77777777" w:rsidR="00895E39" w:rsidRPr="00895E39" w:rsidRDefault="00895E39" w:rsidP="00997B8D">
      <w:pPr>
        <w:spacing w:after="0" w:line="240" w:lineRule="auto"/>
        <w:ind w:firstLine="708"/>
        <w:jc w:val="both"/>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 xml:space="preserve">Odjel za letačke operacije i zračni promet sudjeluje u procesu upravljanja sigurnošću vojnoga zračnog prometa. Iz područja letačkih operacija, zrakoplovne infrastrukture, upravljanja vojnim zračnim prometom, bespilotnih zrakoplova i vojnog padobranstva sudjeluje u izradi nacrta prijedloga zakona i prijedloga drugih propisa, aktivnostima utvrđivanja letačkih i zrakoplovnih standarda, radu tijela NATO-a, Europske unije i međunarodnih organizacija, aktivnostima primjene NATO, EU i drugih međunarodnih letačkih i zrakoplovnih standarda, radu nacionalnih tijela, aktivnostima primjene nacionalnih letačkih i zrakoplovnih standarda. Sudjeluje u izradi standarda i procedura za projektiranje i građenje vojnih aerodroma i vojnih letjelišta, u aktivnostima organizacije i korištenja zračnog prostora Republike Hrvatske, u aktivnostima izdavanja suglasnosti za letenje stranim vojnim zrakoplovima u zračnom prostoru Republike Hrvatske, u aktivnostima izrade nacrta prijedloga zakona i prijedloga </w:t>
      </w:r>
      <w:r w:rsidR="004C5FAC">
        <w:rPr>
          <w:rFonts w:ascii="Times New Roman" w:eastAsia="Times New Roman" w:hAnsi="Times New Roman" w:cs="Times New Roman"/>
          <w:sz w:val="24"/>
          <w:szCs w:val="24"/>
          <w:lang w:eastAsia="hr-HR"/>
        </w:rPr>
        <w:t>provedbenih</w:t>
      </w:r>
      <w:r w:rsidRPr="00895E39">
        <w:rPr>
          <w:rFonts w:ascii="Times New Roman" w:eastAsia="Times New Roman" w:hAnsi="Times New Roman" w:cs="Times New Roman"/>
          <w:sz w:val="24"/>
          <w:szCs w:val="24"/>
          <w:lang w:eastAsia="hr-HR"/>
        </w:rPr>
        <w:t xml:space="preserve"> propisa iz područja registara, certificiranja i licenciranja koje se odnose na letačke operacije i standarde te vojne letače, vojne aerodrome i bespilotne zrakoplove, vodi registre vo</w:t>
      </w:r>
      <w:r w:rsidR="004C5FAC">
        <w:rPr>
          <w:rFonts w:ascii="Times New Roman" w:eastAsia="Times New Roman" w:hAnsi="Times New Roman" w:cs="Times New Roman"/>
          <w:sz w:val="24"/>
          <w:szCs w:val="24"/>
          <w:lang w:eastAsia="hr-HR"/>
        </w:rPr>
        <w:t>jnih letača i vojnih aerodroma. D</w:t>
      </w:r>
      <w:r w:rsidRPr="00895E39">
        <w:rPr>
          <w:rFonts w:ascii="Times New Roman" w:eastAsia="Times New Roman" w:hAnsi="Times New Roman" w:cs="Times New Roman"/>
          <w:sz w:val="24"/>
          <w:szCs w:val="24"/>
          <w:lang w:eastAsia="hr-HR"/>
        </w:rPr>
        <w:t>efinira uvjete i standarde za licenciranje vojnih letača, vodi aktivnosti licenciranja vojnih letača, sudjeluje u aktivnostima certificiranja vojnih aerodroma i u aktivnostima audita u p</w:t>
      </w:r>
      <w:r w:rsidR="004C5FAC">
        <w:rPr>
          <w:rFonts w:ascii="Times New Roman" w:eastAsia="Times New Roman" w:hAnsi="Times New Roman" w:cs="Times New Roman"/>
          <w:sz w:val="24"/>
          <w:szCs w:val="24"/>
          <w:lang w:eastAsia="hr-HR"/>
        </w:rPr>
        <w:t>odručju vojnoga zračnog prometa. S</w:t>
      </w:r>
      <w:r w:rsidRPr="00895E39">
        <w:rPr>
          <w:rFonts w:ascii="Times New Roman" w:eastAsia="Times New Roman" w:hAnsi="Times New Roman" w:cs="Times New Roman"/>
          <w:sz w:val="24"/>
          <w:szCs w:val="24"/>
          <w:lang w:eastAsia="hr-HR"/>
        </w:rPr>
        <w:t>udjeluje u radu povjerenstva za istraživanje vojnih zrakoplovnih nesreća i ozbiljnih nezgoda, provodi nadzor sigurnosti letenja bespilotnih zrakoplova i sigurnosti vojne padobranske aktivnosti, prati i ocjenjuje primjenjivost međunarodnih i NATO padobranskih standarda, sudjeluje u postupku imenovanja vojnih padobranskih stručnjaka ovlaštenih za izradu priručnika i dokumentacije, sudjeluje u procesima provedbe ispita vojnoga zrakoplovnog osoblja te obavlja kontrolu ispravnosti odobrenih postupaka.</w:t>
      </w:r>
    </w:p>
    <w:p w14:paraId="278C14BF"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4404AF84"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r w:rsidRPr="00220A27">
        <w:rPr>
          <w:rFonts w:ascii="Times New Roman" w:eastAsia="Times New Roman" w:hAnsi="Times New Roman" w:cs="Times New Roman"/>
          <w:b/>
          <w:sz w:val="24"/>
          <w:szCs w:val="24"/>
          <w:lang w:eastAsia="hr-HR"/>
        </w:rPr>
        <w:t>12.2. Odjel za zrakoplovno-tehničke standarde</w:t>
      </w:r>
    </w:p>
    <w:p w14:paraId="02CE236A" w14:textId="77777777" w:rsidR="00220A27" w:rsidRP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39313F6C" w14:textId="77777777" w:rsidR="00895E39"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164</w:t>
      </w:r>
      <w:r w:rsidR="00895E39" w:rsidRPr="00220A27">
        <w:rPr>
          <w:rFonts w:ascii="Times New Roman" w:eastAsia="Times New Roman" w:hAnsi="Times New Roman" w:cs="Times New Roman"/>
          <w:b/>
          <w:sz w:val="24"/>
          <w:szCs w:val="24"/>
          <w:lang w:eastAsia="hr-HR"/>
        </w:rPr>
        <w:t>.</w:t>
      </w:r>
    </w:p>
    <w:p w14:paraId="315AE8A1" w14:textId="77777777" w:rsidR="00220A27" w:rsidRPr="00220A27" w:rsidRDefault="00220A27" w:rsidP="00997B8D">
      <w:pPr>
        <w:spacing w:after="0" w:line="240" w:lineRule="auto"/>
        <w:jc w:val="both"/>
        <w:textAlignment w:val="baseline"/>
        <w:rPr>
          <w:rFonts w:ascii="Times New Roman" w:eastAsia="Times New Roman" w:hAnsi="Times New Roman" w:cs="Times New Roman"/>
          <w:b/>
          <w:sz w:val="24"/>
          <w:szCs w:val="24"/>
          <w:lang w:eastAsia="hr-HR"/>
        </w:rPr>
      </w:pPr>
    </w:p>
    <w:p w14:paraId="079B4388" w14:textId="77777777" w:rsidR="00895E39" w:rsidRDefault="00895E39" w:rsidP="00997B8D">
      <w:pPr>
        <w:spacing w:after="0" w:line="240" w:lineRule="auto"/>
        <w:ind w:firstLine="708"/>
        <w:jc w:val="both"/>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 xml:space="preserve">Odjel za zrakoplovno-tehničke standarde sudjeluje u procesu upravljanja sigurnošću vojnog zračnog prometa, aktivnostima izrade nacrta prijedloga zakona i prijedloga </w:t>
      </w:r>
      <w:r w:rsidR="004C5FAC">
        <w:rPr>
          <w:rFonts w:ascii="Times New Roman" w:eastAsia="Times New Roman" w:hAnsi="Times New Roman" w:cs="Times New Roman"/>
          <w:sz w:val="24"/>
          <w:szCs w:val="24"/>
          <w:lang w:eastAsia="hr-HR"/>
        </w:rPr>
        <w:t xml:space="preserve">provedbenih </w:t>
      </w:r>
      <w:r w:rsidRPr="00895E39">
        <w:rPr>
          <w:rFonts w:ascii="Times New Roman" w:eastAsia="Times New Roman" w:hAnsi="Times New Roman" w:cs="Times New Roman"/>
          <w:sz w:val="24"/>
          <w:szCs w:val="24"/>
          <w:lang w:eastAsia="hr-HR"/>
        </w:rPr>
        <w:t xml:space="preserve">propisa iz područja zrakoplovno-tehničkih standarda, vodi aktivnosti potvrđivanja certifikata i standarda iz područja održavanja vojnih zrakoplova i zrakoplovne tehnike pri ugovaranju aktivnosti u Republici Hrvatskoj i inozemstvu, vodi aktivnosti potvrđivanja sposobnosti organizacija održavanja vojnih zrakoplova i zrakoplovne tehnike. Po pitanjima zrakoplovno-tehničkih standarda sudjeluje u radu tijela NATO-a, Europske unije i drugih međunarodnih organizacija te aktivnostima primjene NATO, EU i drugih međunarodnih zrakoplovno-tehničkih standarda, sudjeluje u radu nacionalnih tijela te aktivnostima primjene nacionalnih zrakoplovno-tehničkih standarda. Definira uvjete i standarde za licenciranje zrakoplovno-tehničkog osoblja, vodi aktivnosti licenciranja zrakoplovno-tehničkog osoblja, vodi aktivnosti </w:t>
      </w:r>
      <w:r w:rsidRPr="00895E39">
        <w:rPr>
          <w:rFonts w:ascii="Times New Roman" w:eastAsia="Times New Roman" w:hAnsi="Times New Roman" w:cs="Times New Roman"/>
          <w:sz w:val="24"/>
          <w:szCs w:val="24"/>
          <w:lang w:eastAsia="hr-HR"/>
        </w:rPr>
        <w:lastRenderedPageBreak/>
        <w:t>audita u području vojnih zrakoplova i zrakoplovne tehnike, sudjeluje u aktivnostima audita u području vojnoga zračnog prometa, sudjeluje u aktivnostima izrade nacrta prijedloga zakona i prijedloga drugih propisa iz područja registara, certificiranja i licenciranja koje se odnosi na zrakoplovno-tehničko osoblje te vojne zrakoplove i zrakoplovnu tehniku, vodi registar vojnih zrakoplova, vodi aktivnosti izdavanja potvrda o registraciji i ispisu vojnih zrakoplova iz registra vojnih zrakoplova, vodi aktivnosti izdavanja potvrde o tipu i potvrde o plovidbenosti vojnih zrakoplova, vodi registar ovlaštenoga zrakoplovno-tehničkog osoblja i civilnih organizacija održavanja vojnih zrakoplova i zrakoplovne tehnike, sudjeluje u procesima provedbe ispita vojnoga zrakoplovnog osoblja, sudjeluje u radu povjerenstva za istraživanje vojnih zrakoplovnih nesreća i ozbiljnih nezgoda.</w:t>
      </w:r>
    </w:p>
    <w:p w14:paraId="6A7A601E" w14:textId="77777777" w:rsidR="00220A27" w:rsidRDefault="00220A27" w:rsidP="00997B8D">
      <w:pPr>
        <w:spacing w:after="0" w:line="240" w:lineRule="auto"/>
        <w:ind w:firstLine="708"/>
        <w:jc w:val="both"/>
        <w:textAlignment w:val="baseline"/>
        <w:rPr>
          <w:rFonts w:ascii="Times New Roman" w:eastAsia="Times New Roman" w:hAnsi="Times New Roman" w:cs="Times New Roman"/>
          <w:sz w:val="24"/>
          <w:szCs w:val="24"/>
          <w:lang w:eastAsia="hr-HR"/>
        </w:rPr>
      </w:pPr>
    </w:p>
    <w:p w14:paraId="73C64313" w14:textId="77777777" w:rsid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r w:rsidRPr="00220A27">
        <w:rPr>
          <w:rFonts w:ascii="Times New Roman" w:eastAsia="Times New Roman" w:hAnsi="Times New Roman" w:cs="Times New Roman"/>
          <w:b/>
          <w:sz w:val="24"/>
          <w:szCs w:val="24"/>
          <w:lang w:eastAsia="hr-HR"/>
        </w:rPr>
        <w:t>12.3. Odjel sigurnosti zračnog prometa</w:t>
      </w:r>
    </w:p>
    <w:p w14:paraId="18082A7D" w14:textId="77777777" w:rsid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0C52B72F" w14:textId="77777777" w:rsid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r w:rsidRPr="00220A27">
        <w:rPr>
          <w:rFonts w:ascii="Times New Roman" w:eastAsia="Times New Roman" w:hAnsi="Times New Roman" w:cs="Times New Roman"/>
          <w:b/>
          <w:sz w:val="24"/>
          <w:szCs w:val="24"/>
          <w:lang w:eastAsia="hr-HR"/>
        </w:rPr>
        <w:t>Članak 1</w:t>
      </w:r>
      <w:r w:rsidR="00153F74">
        <w:rPr>
          <w:rFonts w:ascii="Times New Roman" w:eastAsia="Times New Roman" w:hAnsi="Times New Roman" w:cs="Times New Roman"/>
          <w:b/>
          <w:sz w:val="24"/>
          <w:szCs w:val="24"/>
          <w:lang w:eastAsia="hr-HR"/>
        </w:rPr>
        <w:t>65</w:t>
      </w:r>
      <w:r w:rsidRPr="00220A27">
        <w:rPr>
          <w:rFonts w:ascii="Times New Roman" w:eastAsia="Times New Roman" w:hAnsi="Times New Roman" w:cs="Times New Roman"/>
          <w:b/>
          <w:sz w:val="24"/>
          <w:szCs w:val="24"/>
          <w:lang w:eastAsia="hr-HR"/>
        </w:rPr>
        <w:t>.</w:t>
      </w:r>
    </w:p>
    <w:p w14:paraId="5C4A3B46" w14:textId="77777777" w:rsidR="00220A27" w:rsidRDefault="00220A27" w:rsidP="00997B8D">
      <w:pPr>
        <w:spacing w:after="0" w:line="240" w:lineRule="auto"/>
        <w:jc w:val="center"/>
        <w:textAlignment w:val="baseline"/>
        <w:rPr>
          <w:rFonts w:ascii="Times New Roman" w:eastAsia="Times New Roman" w:hAnsi="Times New Roman" w:cs="Times New Roman"/>
          <w:b/>
          <w:sz w:val="24"/>
          <w:szCs w:val="24"/>
          <w:lang w:eastAsia="hr-HR"/>
        </w:rPr>
      </w:pPr>
    </w:p>
    <w:p w14:paraId="26D0C4EC" w14:textId="77777777" w:rsidR="00D95DB1" w:rsidRDefault="003F5C28" w:rsidP="00D968C7">
      <w:pPr>
        <w:spacing w:after="0" w:line="240" w:lineRule="auto"/>
        <w:ind w:firstLine="708"/>
        <w:jc w:val="both"/>
        <w:textAlignment w:val="baseline"/>
        <w:rPr>
          <w:rFonts w:ascii="Times New Roman" w:eastAsia="Times New Roman" w:hAnsi="Times New Roman" w:cs="Times New Roman"/>
          <w:sz w:val="24"/>
          <w:szCs w:val="24"/>
          <w:lang w:eastAsia="hr-HR"/>
        </w:rPr>
      </w:pPr>
      <w:r w:rsidRPr="003F5C28">
        <w:rPr>
          <w:rFonts w:ascii="Times New Roman" w:eastAsia="Times New Roman" w:hAnsi="Times New Roman" w:cs="Times New Roman"/>
          <w:sz w:val="24"/>
          <w:szCs w:val="24"/>
          <w:lang w:eastAsia="hr-HR"/>
        </w:rPr>
        <w:t xml:space="preserve">Odjel sigurnosti zračnog prometa </w:t>
      </w:r>
      <w:r>
        <w:rPr>
          <w:rFonts w:ascii="Times New Roman" w:eastAsia="Times New Roman" w:hAnsi="Times New Roman" w:cs="Times New Roman"/>
          <w:sz w:val="24"/>
          <w:szCs w:val="24"/>
          <w:lang w:eastAsia="hr-HR"/>
        </w:rPr>
        <w:t>obavlja poslove usmjerene</w:t>
      </w:r>
      <w:r w:rsidRPr="003F5C28">
        <w:rPr>
          <w:rFonts w:ascii="Times New Roman" w:eastAsia="Times New Roman" w:hAnsi="Times New Roman" w:cs="Times New Roman"/>
          <w:sz w:val="24"/>
          <w:szCs w:val="24"/>
          <w:lang w:eastAsia="hr-HR"/>
        </w:rPr>
        <w:t xml:space="preserve"> na prevenciju neželjenih događaja, prepoznavanje opasnosti i proaktivno dje</w:t>
      </w:r>
      <w:r>
        <w:rPr>
          <w:rFonts w:ascii="Times New Roman" w:eastAsia="Times New Roman" w:hAnsi="Times New Roman" w:cs="Times New Roman"/>
          <w:sz w:val="24"/>
          <w:szCs w:val="24"/>
          <w:lang w:eastAsia="hr-HR"/>
        </w:rPr>
        <w:t>l</w:t>
      </w:r>
      <w:r w:rsidRPr="003F5C28">
        <w:rPr>
          <w:rFonts w:ascii="Times New Roman" w:eastAsia="Times New Roman" w:hAnsi="Times New Roman" w:cs="Times New Roman"/>
          <w:sz w:val="24"/>
          <w:szCs w:val="24"/>
          <w:lang w:eastAsia="hr-HR"/>
        </w:rPr>
        <w:t>ovanje u svrhu smanjenja vjerojatnosti pojave događaja. Zrakoplovna sigurnost (</w:t>
      </w:r>
      <w:r w:rsidRPr="004C5FAC">
        <w:rPr>
          <w:rFonts w:ascii="Times New Roman" w:eastAsia="Times New Roman" w:hAnsi="Times New Roman" w:cs="Times New Roman"/>
          <w:i/>
          <w:sz w:val="24"/>
          <w:szCs w:val="24"/>
          <w:lang w:eastAsia="hr-HR"/>
        </w:rPr>
        <w:t>safety</w:t>
      </w:r>
      <w:r w:rsidRPr="003F5C28">
        <w:rPr>
          <w:rFonts w:ascii="Times New Roman" w:eastAsia="Times New Roman" w:hAnsi="Times New Roman" w:cs="Times New Roman"/>
          <w:sz w:val="24"/>
          <w:szCs w:val="24"/>
          <w:lang w:eastAsia="hr-HR"/>
        </w:rPr>
        <w:t xml:space="preserve">) se provodi kroz nadzor letačkih postrojbi, postrojbi koje održavaju zrakoplove, podupiru letenje </w:t>
      </w:r>
      <w:r w:rsidR="00162085">
        <w:rPr>
          <w:rFonts w:ascii="Times New Roman" w:eastAsia="Times New Roman" w:hAnsi="Times New Roman" w:cs="Times New Roman"/>
          <w:sz w:val="24"/>
          <w:szCs w:val="24"/>
          <w:lang w:eastAsia="hr-HR"/>
        </w:rPr>
        <w:t xml:space="preserve">radi </w:t>
      </w:r>
      <w:r w:rsidRPr="003F5C28">
        <w:rPr>
          <w:rFonts w:ascii="Times New Roman" w:eastAsia="Times New Roman" w:hAnsi="Times New Roman" w:cs="Times New Roman"/>
          <w:sz w:val="24"/>
          <w:szCs w:val="24"/>
          <w:lang w:eastAsia="hr-HR"/>
        </w:rPr>
        <w:t>utvrđivanja nedostataka, neusklađenosti ili nedovoljno dostignutih standarda propisanih regulativom prije pojave samih događaja te omogućuje pravovremeno djelovanje i unaprjeđenje sustava upravljanja sigurnošću. Odjel upravlja zrakoplovnom sigurnošću kroz proaktivan pristup uz analizu i obradu</w:t>
      </w:r>
      <w:r w:rsidR="004C5FAC">
        <w:rPr>
          <w:rFonts w:ascii="Times New Roman" w:eastAsia="Times New Roman" w:hAnsi="Times New Roman" w:cs="Times New Roman"/>
          <w:sz w:val="24"/>
          <w:szCs w:val="24"/>
          <w:lang w:eastAsia="hr-HR"/>
        </w:rPr>
        <w:t xml:space="preserve"> svih događaja, ne samo nesreća</w:t>
      </w:r>
      <w:r w:rsidRPr="003F5C28">
        <w:rPr>
          <w:rFonts w:ascii="Times New Roman" w:eastAsia="Times New Roman" w:hAnsi="Times New Roman" w:cs="Times New Roman"/>
          <w:sz w:val="24"/>
          <w:szCs w:val="24"/>
          <w:lang w:eastAsia="hr-HR"/>
        </w:rPr>
        <w:t xml:space="preserve"> i omogućava sigurnije provođenje letačkih zadaća te smanj</w:t>
      </w:r>
      <w:r w:rsidR="00D968C7">
        <w:rPr>
          <w:rFonts w:ascii="Times New Roman" w:eastAsia="Times New Roman" w:hAnsi="Times New Roman" w:cs="Times New Roman"/>
          <w:sz w:val="24"/>
          <w:szCs w:val="24"/>
          <w:lang w:eastAsia="hr-HR"/>
        </w:rPr>
        <w:t>enje broja neželjenih događaja.</w:t>
      </w:r>
    </w:p>
    <w:p w14:paraId="321F5911" w14:textId="77777777" w:rsidR="00D95DB1" w:rsidRDefault="00D95DB1" w:rsidP="007563FA">
      <w:pPr>
        <w:spacing w:after="0" w:line="240" w:lineRule="auto"/>
        <w:textAlignment w:val="baseline"/>
        <w:rPr>
          <w:rFonts w:ascii="Times New Roman" w:eastAsia="Times New Roman" w:hAnsi="Times New Roman" w:cs="Times New Roman"/>
          <w:b/>
          <w:sz w:val="24"/>
          <w:szCs w:val="24"/>
          <w:lang w:eastAsia="hr-HR"/>
        </w:rPr>
      </w:pPr>
    </w:p>
    <w:p w14:paraId="77A8B804"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sz w:val="24"/>
          <w:szCs w:val="24"/>
          <w:lang w:eastAsia="hr-HR"/>
        </w:rPr>
      </w:pPr>
      <w:r w:rsidRPr="003F5C28">
        <w:rPr>
          <w:rFonts w:ascii="Times New Roman" w:eastAsia="Times New Roman" w:hAnsi="Times New Roman" w:cs="Times New Roman"/>
          <w:b/>
          <w:sz w:val="24"/>
          <w:szCs w:val="24"/>
          <w:lang w:eastAsia="hr-HR"/>
        </w:rPr>
        <w:t>12.4. Odjel za istraživanje zrakoplovnih nesreća i ozbiljnih nezgoda</w:t>
      </w:r>
    </w:p>
    <w:p w14:paraId="1EA85F4D"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i/>
          <w:iCs/>
          <w:sz w:val="24"/>
          <w:szCs w:val="24"/>
          <w:lang w:eastAsia="hr-HR"/>
        </w:rPr>
      </w:pPr>
    </w:p>
    <w:p w14:paraId="3C5CCB8A" w14:textId="77777777" w:rsidR="00895E39"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166</w:t>
      </w:r>
      <w:r w:rsidR="00895E39" w:rsidRPr="003F5C28">
        <w:rPr>
          <w:rFonts w:ascii="Times New Roman" w:eastAsia="Times New Roman" w:hAnsi="Times New Roman" w:cs="Times New Roman"/>
          <w:b/>
          <w:sz w:val="24"/>
          <w:szCs w:val="24"/>
          <w:lang w:eastAsia="hr-HR"/>
        </w:rPr>
        <w:t>.</w:t>
      </w:r>
    </w:p>
    <w:p w14:paraId="4EF93A4F"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sz w:val="24"/>
          <w:szCs w:val="24"/>
          <w:lang w:eastAsia="hr-HR"/>
        </w:rPr>
      </w:pPr>
    </w:p>
    <w:p w14:paraId="4A3EC5FC" w14:textId="77777777" w:rsidR="00895E39" w:rsidRDefault="00895E39" w:rsidP="00997B8D">
      <w:pPr>
        <w:spacing w:after="0" w:line="240" w:lineRule="auto"/>
        <w:ind w:firstLine="708"/>
        <w:jc w:val="both"/>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 xml:space="preserve">Odjel za istraživanje zrakoplovnih nesreća i ozbiljnih nezgoda sudjeluje u procesu upravljanja sigurnošću vojnoga zračnog prometa, aktivnostima izrade nacrta prijedloga zakona i prijedloga </w:t>
      </w:r>
      <w:r w:rsidR="004C5FAC">
        <w:rPr>
          <w:rFonts w:ascii="Times New Roman" w:eastAsia="Times New Roman" w:hAnsi="Times New Roman" w:cs="Times New Roman"/>
          <w:sz w:val="24"/>
          <w:szCs w:val="24"/>
          <w:lang w:eastAsia="hr-HR"/>
        </w:rPr>
        <w:t xml:space="preserve">provedbenih </w:t>
      </w:r>
      <w:r w:rsidRPr="00895E39">
        <w:rPr>
          <w:rFonts w:ascii="Times New Roman" w:eastAsia="Times New Roman" w:hAnsi="Times New Roman" w:cs="Times New Roman"/>
          <w:sz w:val="24"/>
          <w:szCs w:val="24"/>
          <w:lang w:eastAsia="hr-HR"/>
        </w:rPr>
        <w:t xml:space="preserve">propisa iz područja izvješćivanja i istraživanja ugrožavanja sigurnosti letenja, predlaže povjerenstvo i vodi istraživanje zrakoplovnih nesreća i ozbiljnih nezgoda vojnih zrakoplova, razmjenjuje podatke s drugim istražnim tijelima vezano za istragu nesreća i ozbiljnih nezgoda uz uvjet očuvanja tajnosti podataka, sudjeluje u zajedničkoj istrazi s agencijom nadležnom za </w:t>
      </w:r>
      <w:r w:rsidR="004C5FAC">
        <w:rPr>
          <w:rFonts w:ascii="Times New Roman" w:eastAsia="Times New Roman" w:hAnsi="Times New Roman" w:cs="Times New Roman"/>
          <w:sz w:val="24"/>
          <w:szCs w:val="24"/>
          <w:lang w:eastAsia="hr-HR"/>
        </w:rPr>
        <w:t xml:space="preserve">istraživanje nesreća u zračnom </w:t>
      </w:r>
      <w:r w:rsidRPr="00895E39">
        <w:rPr>
          <w:rFonts w:ascii="Times New Roman" w:eastAsia="Times New Roman" w:hAnsi="Times New Roman" w:cs="Times New Roman"/>
          <w:sz w:val="24"/>
          <w:szCs w:val="24"/>
          <w:lang w:eastAsia="hr-HR"/>
        </w:rPr>
        <w:t>prometu ako je u nesreći ili ozbiljnoj nezgodi sudjelovao civilni i vojni zrakoplov, sudjeluje u istrazi ugrožavanja sigurnosti letenja u inozemstvu kada je sudjelovao hrvatski vojni zrakoplov ili članovi posade, izvješćuje ministra o rezultatima pojedinih istraga nesreća i ozbiljnih nezgoda, obavlja poslove nadzora izvješćivanja i istraživanja kritičnih situacija i nezgoda vojnih zrakoplova, sudjeluje u izradi izvješća o sigurnosti vojnoga zračnog prometa s prijedlogom mjera za poboljšanje, sudjeluje u radu nacionalnih i međunarodnih tijela koja se bave pitanjima istraživanja ugrožavanja sigurnosti letenja, vodi i ažurira popis zrakoplovnih stručnjaka s kojeg se prema potrebi imenuju članovi za istragu vojnih zrakoplovnih nesreća i ozbiljnih nezgoda, vodi bazu podataka o nesrećama i ozbiljnim nezgodama vojnih zrakoplova, analizira događaje ugrožavanja sigurnosti letenja i predlaže mjere za poboljšanje, provodi trening iz područja istraživanja nesreća i ozbiljnih nezgoda, provodi tematske radionice kod pojedinih događaja ugrožavanja sigurnosti letenja.</w:t>
      </w:r>
    </w:p>
    <w:p w14:paraId="653E33DB" w14:textId="77777777" w:rsidR="00DC6336" w:rsidRDefault="00DC6336" w:rsidP="00997B8D">
      <w:pPr>
        <w:spacing w:after="0" w:line="240" w:lineRule="auto"/>
        <w:ind w:firstLine="708"/>
        <w:jc w:val="both"/>
        <w:textAlignment w:val="baseline"/>
        <w:rPr>
          <w:rFonts w:ascii="Times New Roman" w:eastAsia="Times New Roman" w:hAnsi="Times New Roman" w:cs="Times New Roman"/>
          <w:sz w:val="24"/>
          <w:szCs w:val="24"/>
          <w:lang w:eastAsia="hr-HR"/>
        </w:rPr>
      </w:pPr>
    </w:p>
    <w:p w14:paraId="767F6C75"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iCs/>
          <w:sz w:val="24"/>
          <w:szCs w:val="24"/>
          <w:lang w:eastAsia="hr-HR"/>
        </w:rPr>
      </w:pPr>
      <w:r w:rsidRPr="003F5C28">
        <w:rPr>
          <w:rFonts w:ascii="Times New Roman" w:eastAsia="Times New Roman" w:hAnsi="Times New Roman" w:cs="Times New Roman"/>
          <w:b/>
          <w:iCs/>
          <w:sz w:val="24"/>
          <w:szCs w:val="24"/>
          <w:lang w:eastAsia="hr-HR"/>
        </w:rPr>
        <w:t xml:space="preserve">12.5. </w:t>
      </w:r>
      <w:r w:rsidR="00895E39" w:rsidRPr="003F5C28">
        <w:rPr>
          <w:rFonts w:ascii="Times New Roman" w:eastAsia="Times New Roman" w:hAnsi="Times New Roman" w:cs="Times New Roman"/>
          <w:b/>
          <w:iCs/>
          <w:sz w:val="24"/>
          <w:szCs w:val="24"/>
          <w:lang w:eastAsia="hr-HR"/>
        </w:rPr>
        <w:t>Odjel za vojni pomorski promet</w:t>
      </w:r>
    </w:p>
    <w:p w14:paraId="1170AED5" w14:textId="77777777" w:rsidR="00D968C7" w:rsidRDefault="00D968C7" w:rsidP="00997B8D">
      <w:pPr>
        <w:spacing w:after="0" w:line="240" w:lineRule="auto"/>
        <w:jc w:val="center"/>
        <w:textAlignment w:val="baseline"/>
        <w:rPr>
          <w:rFonts w:ascii="Times New Roman" w:eastAsia="Times New Roman" w:hAnsi="Times New Roman" w:cs="Times New Roman"/>
          <w:b/>
          <w:sz w:val="24"/>
          <w:szCs w:val="24"/>
          <w:lang w:eastAsia="hr-HR"/>
        </w:rPr>
      </w:pPr>
    </w:p>
    <w:p w14:paraId="2AEFCB44" w14:textId="77777777" w:rsidR="00895E39"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167</w:t>
      </w:r>
      <w:r w:rsidR="00895E39" w:rsidRPr="003F5C28">
        <w:rPr>
          <w:rFonts w:ascii="Times New Roman" w:eastAsia="Times New Roman" w:hAnsi="Times New Roman" w:cs="Times New Roman"/>
          <w:b/>
          <w:sz w:val="24"/>
          <w:szCs w:val="24"/>
          <w:lang w:eastAsia="hr-HR"/>
        </w:rPr>
        <w:t>.</w:t>
      </w:r>
    </w:p>
    <w:p w14:paraId="4C55B7C9"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iCs/>
          <w:sz w:val="24"/>
          <w:szCs w:val="24"/>
          <w:lang w:eastAsia="hr-HR"/>
        </w:rPr>
      </w:pPr>
    </w:p>
    <w:p w14:paraId="0F7869D2" w14:textId="77777777" w:rsidR="004C5FAC" w:rsidRDefault="00895E39" w:rsidP="007563FA">
      <w:pPr>
        <w:spacing w:after="0" w:line="240" w:lineRule="auto"/>
        <w:ind w:firstLine="708"/>
        <w:jc w:val="both"/>
        <w:textAlignment w:val="baseline"/>
        <w:rPr>
          <w:rFonts w:ascii="Times New Roman" w:eastAsia="Times New Roman" w:hAnsi="Times New Roman" w:cs="Times New Roman"/>
          <w:sz w:val="24"/>
          <w:szCs w:val="24"/>
          <w:lang w:eastAsia="hr-HR"/>
        </w:rPr>
      </w:pPr>
      <w:r w:rsidRPr="00895E39">
        <w:rPr>
          <w:rFonts w:ascii="Times New Roman" w:eastAsia="Times New Roman" w:hAnsi="Times New Roman" w:cs="Times New Roman"/>
          <w:sz w:val="24"/>
          <w:szCs w:val="24"/>
          <w:lang w:eastAsia="hr-HR"/>
        </w:rPr>
        <w:t xml:space="preserve">Odjel za vojni pomorski promet obavlja poslove koji se odnose na primjenu Zakona o obrani, Pomorskog zakonika, Zakona o Obalnoj straži Republike Hrvatske i poslove prihvaćene na temelju međunarodno preuzetih obveza i drugih propisa u području vojnoga pomorskog prometa, predstavlja Ministarstvo pred državnim tijelima, kao i u međunarodnim organizacijama vezanim za pomorstvo. Za potrebe vojnog pomorskog prometa i sigurnosti na moru Odjel obavlja stručne </w:t>
      </w:r>
      <w:r w:rsidR="00BA5318">
        <w:rPr>
          <w:rFonts w:ascii="Times New Roman" w:eastAsia="Times New Roman" w:hAnsi="Times New Roman" w:cs="Times New Roman"/>
          <w:sz w:val="24"/>
          <w:szCs w:val="24"/>
          <w:lang w:eastAsia="hr-HR"/>
        </w:rPr>
        <w:t xml:space="preserve">i upravne </w:t>
      </w:r>
      <w:r w:rsidRPr="00895E39">
        <w:rPr>
          <w:rFonts w:ascii="Times New Roman" w:eastAsia="Times New Roman" w:hAnsi="Times New Roman" w:cs="Times New Roman"/>
          <w:sz w:val="24"/>
          <w:szCs w:val="24"/>
          <w:lang w:eastAsia="hr-HR"/>
        </w:rPr>
        <w:t>poslove za uspostavu i djelovanje sustava pomorske sigurnosti te međunarodne i međuresorne odnose na moru, posebno povezane s djelovanjem O</w:t>
      </w:r>
      <w:r w:rsidR="004C5FAC">
        <w:rPr>
          <w:rFonts w:ascii="Times New Roman" w:eastAsia="Times New Roman" w:hAnsi="Times New Roman" w:cs="Times New Roman"/>
          <w:sz w:val="24"/>
          <w:szCs w:val="24"/>
          <w:lang w:eastAsia="hr-HR"/>
        </w:rPr>
        <w:t>balne straže Republike Hrvatske,</w:t>
      </w:r>
      <w:r w:rsidRPr="00895E39">
        <w:rPr>
          <w:rFonts w:ascii="Times New Roman" w:eastAsia="Times New Roman" w:hAnsi="Times New Roman" w:cs="Times New Roman"/>
          <w:sz w:val="24"/>
          <w:szCs w:val="24"/>
          <w:lang w:eastAsia="hr-HR"/>
        </w:rPr>
        <w:t xml:space="preserve"> provedbu usklađivanja pr</w:t>
      </w:r>
      <w:r w:rsidR="00A155CD">
        <w:rPr>
          <w:rFonts w:ascii="Times New Roman" w:eastAsia="Times New Roman" w:hAnsi="Times New Roman" w:cs="Times New Roman"/>
          <w:sz w:val="24"/>
          <w:szCs w:val="24"/>
          <w:lang w:eastAsia="hr-HR"/>
        </w:rPr>
        <w:t>opisa vezanih za pomorsko pravo,</w:t>
      </w:r>
      <w:r w:rsidRPr="00895E39">
        <w:rPr>
          <w:rFonts w:ascii="Times New Roman" w:eastAsia="Times New Roman" w:hAnsi="Times New Roman" w:cs="Times New Roman"/>
          <w:sz w:val="24"/>
          <w:szCs w:val="24"/>
          <w:lang w:eastAsia="hr-HR"/>
        </w:rPr>
        <w:t xml:space="preserve"> obveze Ministarstva koje proistječu iz međunarodnih sporazuma, zakona i </w:t>
      </w:r>
      <w:r w:rsidR="004C5FAC">
        <w:rPr>
          <w:rFonts w:ascii="Times New Roman" w:eastAsia="Times New Roman" w:hAnsi="Times New Roman" w:cs="Times New Roman"/>
          <w:sz w:val="24"/>
          <w:szCs w:val="24"/>
          <w:lang w:eastAsia="hr-HR"/>
        </w:rPr>
        <w:t xml:space="preserve">provedbenih </w:t>
      </w:r>
      <w:r w:rsidRPr="00895E39">
        <w:rPr>
          <w:rFonts w:ascii="Times New Roman" w:eastAsia="Times New Roman" w:hAnsi="Times New Roman" w:cs="Times New Roman"/>
          <w:sz w:val="24"/>
          <w:szCs w:val="24"/>
          <w:lang w:eastAsia="hr-HR"/>
        </w:rPr>
        <w:t xml:space="preserve">propisa o pravu mora; praćenje i usklađivanje problematike razvoja civilnog dijela pomorske obrane; </w:t>
      </w:r>
      <w:r w:rsidR="004C5FAC">
        <w:rPr>
          <w:rFonts w:ascii="Times New Roman" w:eastAsia="Times New Roman" w:hAnsi="Times New Roman" w:cs="Times New Roman"/>
          <w:sz w:val="24"/>
          <w:szCs w:val="24"/>
          <w:lang w:eastAsia="hr-HR"/>
        </w:rPr>
        <w:t>poslove koje se odnose na rad i izobrazbu</w:t>
      </w:r>
      <w:r w:rsidRPr="00895E39">
        <w:rPr>
          <w:rFonts w:ascii="Times New Roman" w:eastAsia="Times New Roman" w:hAnsi="Times New Roman" w:cs="Times New Roman"/>
          <w:sz w:val="24"/>
          <w:szCs w:val="24"/>
          <w:lang w:eastAsia="hr-HR"/>
        </w:rPr>
        <w:t xml:space="preserve"> Hrvatske ratne mornarice na zadaćama nadzora, čuvanja i zaštite mora; sudjelovanje u radu Stručnog tijela Središnje koordinacije za nadzor i zaštitu prava i interesa Republike Hrvatske na moru; vođenje evidencije međunarodnih vojnih aktivnosti na moru; izradu odobrenja za uplovljavanja stranih ratnih brodova u unutarnje morske vode, luke i brodogradilišta Republike Hrvatske; sudjelovanje u međunarodnoj mornaričkoj suradnji; izradu stručnih analiza, prijedloga, strateških i planskih dokume</w:t>
      </w:r>
      <w:r w:rsidR="00D968C7">
        <w:rPr>
          <w:rFonts w:ascii="Times New Roman" w:eastAsia="Times New Roman" w:hAnsi="Times New Roman" w:cs="Times New Roman"/>
          <w:sz w:val="24"/>
          <w:szCs w:val="24"/>
          <w:lang w:eastAsia="hr-HR"/>
        </w:rPr>
        <w:t>nata iz djelokruga rada Odjela.</w:t>
      </w:r>
    </w:p>
    <w:p w14:paraId="198061ED" w14:textId="77777777" w:rsidR="00370C51" w:rsidRPr="005E25FA" w:rsidRDefault="00370C51" w:rsidP="005E25FA">
      <w:pPr>
        <w:spacing w:after="0" w:line="240" w:lineRule="auto"/>
        <w:ind w:firstLine="708"/>
        <w:jc w:val="center"/>
        <w:textAlignment w:val="baseline"/>
        <w:rPr>
          <w:rFonts w:ascii="Times New Roman" w:eastAsia="Times New Roman" w:hAnsi="Times New Roman" w:cs="Times New Roman"/>
          <w:sz w:val="24"/>
          <w:szCs w:val="24"/>
          <w:lang w:eastAsia="hr-HR"/>
        </w:rPr>
      </w:pPr>
    </w:p>
    <w:p w14:paraId="6D398342" w14:textId="77777777" w:rsidR="00D15BCF" w:rsidRPr="003F5C28" w:rsidRDefault="003F5C28" w:rsidP="005E25FA">
      <w:pPr>
        <w:spacing w:after="0" w:line="240" w:lineRule="auto"/>
        <w:jc w:val="center"/>
        <w:textAlignment w:val="baseline"/>
        <w:rPr>
          <w:rFonts w:ascii="Times New Roman" w:eastAsia="Times New Roman" w:hAnsi="Times New Roman" w:cs="Times New Roman"/>
          <w:b/>
          <w:color w:val="231F20"/>
          <w:sz w:val="24"/>
          <w:szCs w:val="24"/>
          <w:lang w:eastAsia="hr-HR"/>
        </w:rPr>
      </w:pPr>
      <w:r w:rsidRPr="003F5C28">
        <w:rPr>
          <w:rFonts w:ascii="Times New Roman" w:eastAsia="Times New Roman" w:hAnsi="Times New Roman" w:cs="Times New Roman"/>
          <w:b/>
          <w:color w:val="231F20"/>
          <w:sz w:val="24"/>
          <w:szCs w:val="24"/>
          <w:lang w:eastAsia="hr-HR"/>
        </w:rPr>
        <w:t xml:space="preserve">13. </w:t>
      </w:r>
      <w:r>
        <w:rPr>
          <w:rFonts w:ascii="Times New Roman" w:eastAsia="Times New Roman" w:hAnsi="Times New Roman" w:cs="Times New Roman"/>
          <w:b/>
          <w:color w:val="231F20"/>
          <w:sz w:val="24"/>
          <w:szCs w:val="24"/>
          <w:lang w:eastAsia="hr-HR"/>
        </w:rPr>
        <w:t xml:space="preserve"> </w:t>
      </w:r>
      <w:r w:rsidR="005E25FA">
        <w:rPr>
          <w:rFonts w:ascii="Times New Roman" w:eastAsia="Times New Roman" w:hAnsi="Times New Roman" w:cs="Times New Roman"/>
          <w:b/>
          <w:color w:val="231F20"/>
          <w:sz w:val="24"/>
          <w:szCs w:val="24"/>
          <w:lang w:eastAsia="hr-HR"/>
        </w:rPr>
        <w:t xml:space="preserve"> </w:t>
      </w:r>
      <w:r w:rsidR="0041142E">
        <w:rPr>
          <w:rFonts w:ascii="Times New Roman" w:eastAsia="Times New Roman" w:hAnsi="Times New Roman" w:cs="Times New Roman"/>
          <w:b/>
          <w:color w:val="231F20"/>
          <w:sz w:val="24"/>
          <w:szCs w:val="24"/>
          <w:lang w:eastAsia="hr-HR"/>
        </w:rPr>
        <w:tab/>
      </w:r>
      <w:r w:rsidR="005E25FA">
        <w:rPr>
          <w:rFonts w:ascii="Times New Roman" w:eastAsia="Times New Roman" w:hAnsi="Times New Roman" w:cs="Times New Roman"/>
          <w:b/>
          <w:color w:val="231F20"/>
          <w:sz w:val="24"/>
          <w:szCs w:val="24"/>
          <w:lang w:eastAsia="hr-HR"/>
        </w:rPr>
        <w:t xml:space="preserve"> </w:t>
      </w:r>
      <w:r w:rsidRPr="003F5C28">
        <w:rPr>
          <w:rFonts w:ascii="Times New Roman" w:eastAsia="Times New Roman" w:hAnsi="Times New Roman" w:cs="Times New Roman"/>
          <w:b/>
          <w:color w:val="231F20"/>
          <w:sz w:val="24"/>
          <w:szCs w:val="24"/>
          <w:lang w:eastAsia="hr-HR"/>
        </w:rPr>
        <w:t xml:space="preserve">SAMOSTALNA SLUŽBA ZA ODNOSE S JAVNOŠĆU I </w:t>
      </w:r>
      <w:r w:rsidR="008F1EF6">
        <w:rPr>
          <w:rFonts w:ascii="Times New Roman" w:eastAsia="Times New Roman" w:hAnsi="Times New Roman" w:cs="Times New Roman"/>
          <w:b/>
          <w:color w:val="231F20"/>
          <w:sz w:val="24"/>
          <w:szCs w:val="24"/>
          <w:lang w:eastAsia="hr-HR"/>
        </w:rPr>
        <w:t>VOJNA GLASILA</w:t>
      </w:r>
    </w:p>
    <w:p w14:paraId="526D63BA" w14:textId="77777777" w:rsidR="003F5C28" w:rsidRPr="003F5C28" w:rsidRDefault="003F5C28" w:rsidP="00997B8D">
      <w:pPr>
        <w:spacing w:after="0" w:line="240" w:lineRule="auto"/>
        <w:textAlignment w:val="baseline"/>
        <w:rPr>
          <w:rFonts w:ascii="Times New Roman" w:eastAsia="Times New Roman" w:hAnsi="Times New Roman" w:cs="Times New Roman"/>
          <w:sz w:val="24"/>
          <w:szCs w:val="24"/>
          <w:lang w:eastAsia="hr-HR"/>
        </w:rPr>
      </w:pPr>
    </w:p>
    <w:p w14:paraId="4997AE03" w14:textId="77777777" w:rsidR="003F5C28"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168</w:t>
      </w:r>
      <w:r w:rsidR="003F5C28" w:rsidRPr="00F539BF">
        <w:rPr>
          <w:rFonts w:ascii="Times New Roman" w:eastAsia="Times New Roman" w:hAnsi="Times New Roman" w:cs="Times New Roman"/>
          <w:b/>
          <w:sz w:val="24"/>
          <w:szCs w:val="24"/>
          <w:lang w:eastAsia="hr-HR"/>
        </w:rPr>
        <w:t>.</w:t>
      </w:r>
    </w:p>
    <w:p w14:paraId="5AFB81F4" w14:textId="77777777" w:rsidR="003F5C28" w:rsidRPr="003F5C28" w:rsidRDefault="003F5C28" w:rsidP="00997B8D">
      <w:pPr>
        <w:spacing w:after="0" w:line="240" w:lineRule="auto"/>
        <w:jc w:val="center"/>
        <w:textAlignment w:val="baseline"/>
        <w:rPr>
          <w:rFonts w:ascii="Times New Roman" w:eastAsia="Times New Roman" w:hAnsi="Times New Roman" w:cs="Times New Roman"/>
          <w:b/>
          <w:sz w:val="24"/>
          <w:szCs w:val="24"/>
          <w:lang w:eastAsia="hr-HR"/>
        </w:rPr>
      </w:pPr>
    </w:p>
    <w:p w14:paraId="7DB557D0" w14:textId="77777777" w:rsidR="003F5C28" w:rsidRPr="003F5C28" w:rsidRDefault="003F5C28" w:rsidP="00997B8D">
      <w:pPr>
        <w:spacing w:after="0" w:line="240" w:lineRule="auto"/>
        <w:ind w:firstLine="708"/>
        <w:jc w:val="both"/>
        <w:textAlignment w:val="baseline"/>
        <w:rPr>
          <w:rFonts w:ascii="Times New Roman" w:eastAsia="Times New Roman" w:hAnsi="Times New Roman" w:cs="Times New Roman"/>
          <w:sz w:val="24"/>
          <w:szCs w:val="24"/>
          <w:lang w:eastAsia="hr-HR"/>
        </w:rPr>
      </w:pPr>
      <w:r w:rsidRPr="003F5C28">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Pr="003F5C28">
        <w:rPr>
          <w:rFonts w:ascii="Times New Roman" w:eastAsia="Times New Roman" w:hAnsi="Times New Roman" w:cs="Times New Roman"/>
          <w:sz w:val="24"/>
          <w:szCs w:val="24"/>
          <w:lang w:eastAsia="hr-HR"/>
        </w:rPr>
        <w:t xml:space="preserve">Samostalna služba za odnose s javnošću i </w:t>
      </w:r>
      <w:r w:rsidR="008F1EF6">
        <w:rPr>
          <w:rFonts w:ascii="Times New Roman" w:eastAsia="Times New Roman" w:hAnsi="Times New Roman" w:cs="Times New Roman"/>
          <w:sz w:val="24"/>
          <w:szCs w:val="24"/>
          <w:lang w:eastAsia="hr-HR"/>
        </w:rPr>
        <w:t>vojna glasila</w:t>
      </w:r>
      <w:r w:rsidRPr="003F5C28">
        <w:rPr>
          <w:rFonts w:ascii="Times New Roman" w:eastAsia="Times New Roman" w:hAnsi="Times New Roman" w:cs="Times New Roman"/>
          <w:sz w:val="24"/>
          <w:szCs w:val="24"/>
          <w:lang w:eastAsia="hr-HR"/>
        </w:rPr>
        <w:t xml:space="preserve"> obavlja poslove vezane za </w:t>
      </w:r>
      <w:r w:rsidR="00982DF3">
        <w:rPr>
          <w:rFonts w:ascii="Times New Roman" w:eastAsia="Times New Roman" w:hAnsi="Times New Roman" w:cs="Times New Roman"/>
          <w:sz w:val="24"/>
          <w:szCs w:val="24"/>
          <w:lang w:eastAsia="hr-HR"/>
        </w:rPr>
        <w:t>odnose s javnošću. U</w:t>
      </w:r>
      <w:r w:rsidRPr="003F5C28">
        <w:rPr>
          <w:rFonts w:ascii="Times New Roman" w:eastAsia="Times New Roman" w:hAnsi="Times New Roman" w:cs="Times New Roman"/>
          <w:sz w:val="24"/>
          <w:szCs w:val="24"/>
          <w:lang w:eastAsia="hr-HR"/>
        </w:rPr>
        <w:t xml:space="preserve">smjerava i regulira istupanje djelatnika Ministarstva i pripadnika Oružanih snaga u javnosti. Samostalna služba surađuje s časnicima za odnose s javnošću iz Oružanih snaga, koordinira njihov rad i nadležna je za njihovu funkcionalnu edukaciju iz područja poslova Samostalne službe. </w:t>
      </w:r>
      <w:r w:rsidR="00982DF3">
        <w:rPr>
          <w:rFonts w:ascii="Times New Roman" w:eastAsia="Times New Roman" w:hAnsi="Times New Roman" w:cs="Times New Roman"/>
          <w:sz w:val="24"/>
          <w:szCs w:val="24"/>
          <w:lang w:eastAsia="hr-HR"/>
        </w:rPr>
        <w:t>U</w:t>
      </w:r>
      <w:r w:rsidR="00982DF3" w:rsidRPr="003F5C28">
        <w:rPr>
          <w:rFonts w:ascii="Times New Roman" w:eastAsia="Times New Roman" w:hAnsi="Times New Roman" w:cs="Times New Roman"/>
          <w:sz w:val="24"/>
          <w:szCs w:val="24"/>
          <w:lang w:eastAsia="hr-HR"/>
        </w:rPr>
        <w:t xml:space="preserve">smjerava i regulira istupanje djelatnika Ministarstva i pripadnika Oružanih snaga u javnosti, priprema i sudjeluje u pripremi sadržaja koji se objavljuju na internetskim stranicama i glasilima Ministarstva. Odjel organizira i koordinira unutarnje informiranje za djelatnike Ministarstva te u suradnji s časnicima za odnose s javnošću za pripadnike Oružanih snaga, surađuje u organizaciji obilježavanja državnih blagdana i obljetnica Oružanih snaga. </w:t>
      </w:r>
      <w:r w:rsidR="004C5FAC">
        <w:rPr>
          <w:rFonts w:ascii="Times New Roman" w:eastAsia="Times New Roman" w:hAnsi="Times New Roman" w:cs="Times New Roman"/>
          <w:sz w:val="24"/>
          <w:szCs w:val="24"/>
          <w:lang w:eastAsia="hr-HR"/>
        </w:rPr>
        <w:t>O</w:t>
      </w:r>
      <w:r w:rsidRPr="003F5C28">
        <w:rPr>
          <w:rFonts w:ascii="Times New Roman" w:eastAsia="Times New Roman" w:hAnsi="Times New Roman" w:cs="Times New Roman"/>
          <w:sz w:val="24"/>
          <w:szCs w:val="24"/>
          <w:lang w:eastAsia="hr-HR"/>
        </w:rPr>
        <w:t>bavlja nakladničku djelatnost i odgovara za informativne materijale te službena tiskana i elektroni</w:t>
      </w:r>
      <w:r w:rsidR="004C5FAC">
        <w:rPr>
          <w:rFonts w:ascii="Times New Roman" w:eastAsia="Times New Roman" w:hAnsi="Times New Roman" w:cs="Times New Roman"/>
          <w:sz w:val="24"/>
          <w:szCs w:val="24"/>
          <w:lang w:eastAsia="hr-HR"/>
        </w:rPr>
        <w:t xml:space="preserve">čka izdanja. </w:t>
      </w:r>
      <w:r w:rsidR="006675CA">
        <w:rPr>
          <w:rFonts w:ascii="Times New Roman" w:eastAsia="Times New Roman" w:hAnsi="Times New Roman" w:cs="Times New Roman"/>
          <w:sz w:val="24"/>
          <w:szCs w:val="24"/>
          <w:lang w:eastAsia="hr-HR"/>
        </w:rPr>
        <w:t>Obavlja poslove koji se odnose na djelatnost vojnog muzeja te druge poslove iz svojeg djelokruga.</w:t>
      </w:r>
    </w:p>
    <w:p w14:paraId="30F6AF2A" w14:textId="77777777" w:rsidR="003F5C28" w:rsidRDefault="003F5C28" w:rsidP="00997B8D">
      <w:pPr>
        <w:spacing w:after="0" w:line="240" w:lineRule="auto"/>
        <w:ind w:firstLine="408"/>
        <w:textAlignment w:val="baseline"/>
        <w:rPr>
          <w:rFonts w:ascii="Times New Roman" w:eastAsia="Times New Roman" w:hAnsi="Times New Roman" w:cs="Times New Roman"/>
          <w:sz w:val="24"/>
          <w:szCs w:val="24"/>
          <w:lang w:eastAsia="hr-HR"/>
        </w:rPr>
      </w:pPr>
    </w:p>
    <w:p w14:paraId="02AAA79E" w14:textId="77777777" w:rsidR="003F5C28" w:rsidRPr="003F5C28" w:rsidRDefault="003F5C28" w:rsidP="00997B8D">
      <w:pPr>
        <w:spacing w:after="0" w:line="240" w:lineRule="auto"/>
        <w:ind w:firstLine="708"/>
        <w:textAlignment w:val="baseline"/>
        <w:rPr>
          <w:rFonts w:ascii="Times New Roman" w:eastAsia="Times New Roman" w:hAnsi="Times New Roman" w:cs="Times New Roman"/>
          <w:sz w:val="24"/>
          <w:szCs w:val="24"/>
          <w:lang w:eastAsia="hr-HR"/>
        </w:rPr>
      </w:pPr>
      <w:r w:rsidRPr="003F5C28">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3F5C28">
        <w:rPr>
          <w:rFonts w:ascii="Times New Roman" w:eastAsia="Times New Roman" w:hAnsi="Times New Roman" w:cs="Times New Roman"/>
          <w:sz w:val="24"/>
          <w:szCs w:val="24"/>
          <w:lang w:eastAsia="hr-HR"/>
        </w:rPr>
        <w:t xml:space="preserve">U Samostalnoj službi za odnose s javnošću i </w:t>
      </w:r>
      <w:r w:rsidR="008F1EF6">
        <w:rPr>
          <w:rFonts w:ascii="Times New Roman" w:eastAsia="Times New Roman" w:hAnsi="Times New Roman" w:cs="Times New Roman"/>
          <w:sz w:val="24"/>
          <w:szCs w:val="24"/>
          <w:lang w:eastAsia="hr-HR"/>
        </w:rPr>
        <w:t>vojna glasila</w:t>
      </w:r>
      <w:r w:rsidRPr="003F5C28">
        <w:rPr>
          <w:rFonts w:ascii="Times New Roman" w:eastAsia="Times New Roman" w:hAnsi="Times New Roman" w:cs="Times New Roman"/>
          <w:sz w:val="24"/>
          <w:szCs w:val="24"/>
          <w:lang w:eastAsia="hr-HR"/>
        </w:rPr>
        <w:t xml:space="preserve"> ustrojavaju se:</w:t>
      </w:r>
    </w:p>
    <w:p w14:paraId="67ED0534" w14:textId="77777777" w:rsidR="003F5C28" w:rsidRPr="003F5C28" w:rsidRDefault="003F5C28"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13</w:t>
      </w:r>
      <w:r w:rsidRPr="003F5C28">
        <w:rPr>
          <w:rFonts w:ascii="Times New Roman" w:eastAsia="Times New Roman" w:hAnsi="Times New Roman" w:cs="Times New Roman"/>
          <w:sz w:val="24"/>
          <w:szCs w:val="24"/>
          <w:lang w:eastAsia="hr-HR"/>
        </w:rPr>
        <w:t>.1. Odjel za odnose s javnošću i medije</w:t>
      </w:r>
    </w:p>
    <w:p w14:paraId="0AED8D90" w14:textId="77777777" w:rsidR="003F5C28" w:rsidRPr="003F5C28" w:rsidRDefault="003F5C28" w:rsidP="00997B8D">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13</w:t>
      </w:r>
      <w:r w:rsidR="00982DF3">
        <w:rPr>
          <w:rFonts w:ascii="Times New Roman" w:eastAsia="Times New Roman" w:hAnsi="Times New Roman" w:cs="Times New Roman"/>
          <w:sz w:val="24"/>
          <w:szCs w:val="24"/>
          <w:lang w:eastAsia="hr-HR"/>
        </w:rPr>
        <w:t>.2</w:t>
      </w:r>
      <w:r w:rsidRPr="003F5C28">
        <w:rPr>
          <w:rFonts w:ascii="Times New Roman" w:eastAsia="Times New Roman" w:hAnsi="Times New Roman" w:cs="Times New Roman"/>
          <w:sz w:val="24"/>
          <w:szCs w:val="24"/>
          <w:lang w:eastAsia="hr-HR"/>
        </w:rPr>
        <w:t>. Odjel hrvatskih vojnih glasila i izdavaštva</w:t>
      </w:r>
    </w:p>
    <w:p w14:paraId="565C867B" w14:textId="77777777" w:rsidR="00AB08B1" w:rsidRPr="00F35F28" w:rsidRDefault="00982DF3" w:rsidP="00F35F28">
      <w:pPr>
        <w:spacing w:after="0" w:line="240" w:lineRule="auto"/>
        <w:ind w:left="708" w:firstLine="708"/>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13.3</w:t>
      </w:r>
      <w:r w:rsidR="00674C6F">
        <w:rPr>
          <w:rFonts w:ascii="Times New Roman" w:eastAsia="Times New Roman" w:hAnsi="Times New Roman" w:cs="Times New Roman"/>
          <w:sz w:val="24"/>
          <w:szCs w:val="24"/>
          <w:lang w:eastAsia="hr-HR"/>
        </w:rPr>
        <w:t xml:space="preserve">. </w:t>
      </w:r>
      <w:r w:rsidR="00674C6F" w:rsidRPr="00674C6F">
        <w:rPr>
          <w:rFonts w:ascii="Minion Pro" w:eastAsia="Times New Roman" w:hAnsi="Minion Pro" w:cs="Times New Roman"/>
          <w:bCs/>
          <w:iCs/>
          <w:color w:val="000000"/>
          <w:sz w:val="24"/>
          <w:szCs w:val="24"/>
          <w:lang w:eastAsia="hr-HR"/>
        </w:rPr>
        <w:t>Odjel Vojnog muzeja i izložbenih djelatnosti</w:t>
      </w:r>
      <w:r w:rsidR="001459AD">
        <w:rPr>
          <w:rFonts w:ascii="Minion Pro" w:eastAsia="Times New Roman" w:hAnsi="Minion Pro" w:cs="Times New Roman"/>
          <w:bCs/>
          <w:iCs/>
          <w:color w:val="000000"/>
          <w:sz w:val="24"/>
          <w:szCs w:val="24"/>
          <w:lang w:eastAsia="hr-HR"/>
        </w:rPr>
        <w:t>.</w:t>
      </w:r>
    </w:p>
    <w:p w14:paraId="36A00D3A" w14:textId="77777777" w:rsidR="00B56271" w:rsidRDefault="00B56271" w:rsidP="00997B8D">
      <w:pPr>
        <w:spacing w:after="0" w:line="240" w:lineRule="auto"/>
        <w:jc w:val="center"/>
        <w:textAlignment w:val="baseline"/>
        <w:rPr>
          <w:rFonts w:ascii="Times New Roman" w:eastAsia="Times New Roman" w:hAnsi="Times New Roman" w:cs="Times New Roman"/>
          <w:b/>
          <w:sz w:val="24"/>
          <w:szCs w:val="24"/>
          <w:lang w:eastAsia="hr-HR"/>
        </w:rPr>
      </w:pPr>
    </w:p>
    <w:p w14:paraId="35283D2B" w14:textId="77777777" w:rsidR="00925457" w:rsidRPr="00925457" w:rsidRDefault="00925457" w:rsidP="00997B8D">
      <w:pPr>
        <w:spacing w:after="0" w:line="240" w:lineRule="auto"/>
        <w:jc w:val="center"/>
        <w:textAlignment w:val="baseline"/>
        <w:rPr>
          <w:rFonts w:ascii="Times New Roman" w:eastAsia="Times New Roman" w:hAnsi="Times New Roman" w:cs="Times New Roman"/>
          <w:b/>
          <w:sz w:val="24"/>
          <w:szCs w:val="24"/>
          <w:lang w:eastAsia="hr-HR"/>
        </w:rPr>
      </w:pPr>
      <w:r w:rsidRPr="00925457">
        <w:rPr>
          <w:rFonts w:ascii="Times New Roman" w:eastAsia="Times New Roman" w:hAnsi="Times New Roman" w:cs="Times New Roman"/>
          <w:b/>
          <w:sz w:val="24"/>
          <w:szCs w:val="24"/>
          <w:lang w:eastAsia="hr-HR"/>
        </w:rPr>
        <w:t>13.1. Odjel za odnose s javnošću i medije</w:t>
      </w:r>
    </w:p>
    <w:p w14:paraId="63BF5EF4" w14:textId="77777777" w:rsidR="00925457" w:rsidRDefault="00925457" w:rsidP="00997B8D">
      <w:pPr>
        <w:spacing w:after="0" w:line="240" w:lineRule="auto"/>
        <w:jc w:val="center"/>
        <w:textAlignment w:val="baseline"/>
        <w:rPr>
          <w:rFonts w:ascii="Times New Roman" w:eastAsia="Times New Roman" w:hAnsi="Times New Roman" w:cs="Times New Roman"/>
          <w:sz w:val="24"/>
          <w:szCs w:val="24"/>
          <w:lang w:eastAsia="hr-HR"/>
        </w:rPr>
      </w:pPr>
    </w:p>
    <w:p w14:paraId="3FAAA9A8" w14:textId="77777777" w:rsidR="003F5C28" w:rsidRPr="00925457" w:rsidRDefault="00153F74"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169</w:t>
      </w:r>
      <w:r w:rsidR="003F5C28" w:rsidRPr="00925457">
        <w:rPr>
          <w:rFonts w:ascii="Times New Roman" w:eastAsia="Times New Roman" w:hAnsi="Times New Roman" w:cs="Times New Roman"/>
          <w:b/>
          <w:sz w:val="24"/>
          <w:szCs w:val="24"/>
          <w:lang w:eastAsia="hr-HR"/>
        </w:rPr>
        <w:t>.</w:t>
      </w:r>
    </w:p>
    <w:p w14:paraId="113B64E8" w14:textId="77777777" w:rsidR="00925457" w:rsidRPr="003F5C28" w:rsidRDefault="00925457" w:rsidP="00997B8D">
      <w:pPr>
        <w:spacing w:after="0" w:line="240" w:lineRule="auto"/>
        <w:jc w:val="center"/>
        <w:textAlignment w:val="baseline"/>
        <w:rPr>
          <w:rFonts w:ascii="Times New Roman" w:eastAsia="Times New Roman" w:hAnsi="Times New Roman" w:cs="Times New Roman"/>
          <w:sz w:val="24"/>
          <w:szCs w:val="24"/>
          <w:lang w:eastAsia="hr-HR"/>
        </w:rPr>
      </w:pPr>
    </w:p>
    <w:p w14:paraId="2E9AC7B6" w14:textId="77777777" w:rsidR="0051641F" w:rsidRDefault="003F5C28" w:rsidP="00AB08B1">
      <w:pPr>
        <w:spacing w:after="0" w:line="240" w:lineRule="auto"/>
        <w:ind w:firstLine="708"/>
        <w:jc w:val="both"/>
        <w:textAlignment w:val="baseline"/>
        <w:rPr>
          <w:rFonts w:ascii="Times New Roman" w:eastAsia="Times New Roman" w:hAnsi="Times New Roman" w:cs="Times New Roman"/>
          <w:sz w:val="24"/>
          <w:szCs w:val="24"/>
          <w:lang w:eastAsia="hr-HR"/>
        </w:rPr>
      </w:pPr>
      <w:r w:rsidRPr="003F5C28">
        <w:rPr>
          <w:rFonts w:ascii="Times New Roman" w:eastAsia="Times New Roman" w:hAnsi="Times New Roman" w:cs="Times New Roman"/>
          <w:sz w:val="24"/>
          <w:szCs w:val="24"/>
          <w:lang w:eastAsia="hr-HR"/>
        </w:rPr>
        <w:t xml:space="preserve">Odjel za odnose s javnošću i medije zadužen je za </w:t>
      </w:r>
      <w:r w:rsidR="00982DF3">
        <w:rPr>
          <w:rFonts w:ascii="Times New Roman" w:eastAsia="Times New Roman" w:hAnsi="Times New Roman" w:cs="Times New Roman"/>
          <w:sz w:val="24"/>
          <w:szCs w:val="24"/>
          <w:lang w:eastAsia="hr-HR"/>
        </w:rPr>
        <w:t>sudjelovanje</w:t>
      </w:r>
      <w:r w:rsidRPr="003F5C28">
        <w:rPr>
          <w:rFonts w:ascii="Times New Roman" w:eastAsia="Times New Roman" w:hAnsi="Times New Roman" w:cs="Times New Roman"/>
          <w:sz w:val="24"/>
          <w:szCs w:val="24"/>
          <w:lang w:eastAsia="hr-HR"/>
        </w:rPr>
        <w:t xml:space="preserve"> u općem informiranju djelatnika Ministarstva i pripadnika Oružanih snaga. Ostvaruje i provodi komunikaciju s domaćim i inozemnim medijima, organizira konferencije i brifinge za medije, intervjue i izjave, objavljuje obavijesti, vijesti, najave i priopćenja putem dostupnih komunikacijskih kanala te daje suglasnosti medijskim kućama vezano uz Ministarstvo i Oružane snage. Odjel usmjerava i regulira istupanje djelatnika Ministarstva i pripadnika Oružanih snaga u javnosti, priprema i sudjeluje u pripremi sadržaja koji se objavljuju na internetskim stranicama i glasilima </w:t>
      </w:r>
      <w:r w:rsidRPr="003F5C28">
        <w:rPr>
          <w:rFonts w:ascii="Times New Roman" w:eastAsia="Times New Roman" w:hAnsi="Times New Roman" w:cs="Times New Roman"/>
          <w:sz w:val="24"/>
          <w:szCs w:val="24"/>
          <w:lang w:eastAsia="hr-HR"/>
        </w:rPr>
        <w:lastRenderedPageBreak/>
        <w:t>Ministarstva. Odjel organizira i koordinira unutarnje informiranje za djelatnike Ministarstva te u suradnji s časnicima za odnose s javnošću za pripadnike Oružanih snaga, surađuje u organizaciji obilježavanja državnih blagdana i obljetnica Oružanih snaga. Odjel osmišljava, planira i provodi temeljnu funkcionalnu edukaciju časnika za odnose s javnošću te sudjeluje u pripremi i provođenju drugih vrsta izobrazbe vezanih uz funkcionalno područje odnosa s javnošću. Odjel surađuje sa stručnim službama koje obavljaju srodne posl</w:t>
      </w:r>
      <w:r w:rsidR="00982DF3">
        <w:rPr>
          <w:rFonts w:ascii="Times New Roman" w:eastAsia="Times New Roman" w:hAnsi="Times New Roman" w:cs="Times New Roman"/>
          <w:sz w:val="24"/>
          <w:szCs w:val="24"/>
          <w:lang w:eastAsia="hr-HR"/>
        </w:rPr>
        <w:t xml:space="preserve">ove u NATO-u i Europskoj uniji </w:t>
      </w:r>
      <w:r w:rsidRPr="003F5C28">
        <w:rPr>
          <w:rFonts w:ascii="Times New Roman" w:eastAsia="Times New Roman" w:hAnsi="Times New Roman" w:cs="Times New Roman"/>
          <w:sz w:val="24"/>
          <w:szCs w:val="24"/>
          <w:lang w:eastAsia="hr-HR"/>
        </w:rPr>
        <w:t>te komunicira s građanima i u suradnji s drugim ustrojstvenim jedinicama Ministarstva odgovara na upite i predstavke građana te surađuje s vjerskim zajednicama.</w:t>
      </w:r>
    </w:p>
    <w:p w14:paraId="02EC6A23" w14:textId="77777777" w:rsidR="00DC6336" w:rsidRPr="003F5C28" w:rsidRDefault="00DC6336" w:rsidP="00AB08B1">
      <w:pPr>
        <w:spacing w:after="0" w:line="240" w:lineRule="auto"/>
        <w:ind w:firstLine="708"/>
        <w:jc w:val="both"/>
        <w:textAlignment w:val="baseline"/>
        <w:rPr>
          <w:rFonts w:ascii="Times New Roman" w:eastAsia="Times New Roman" w:hAnsi="Times New Roman" w:cs="Times New Roman"/>
          <w:sz w:val="24"/>
          <w:szCs w:val="24"/>
          <w:lang w:eastAsia="hr-HR"/>
        </w:rPr>
      </w:pPr>
    </w:p>
    <w:p w14:paraId="42B06C19" w14:textId="77777777" w:rsidR="003F5C28" w:rsidRPr="00925457" w:rsidRDefault="00925457" w:rsidP="00997B8D">
      <w:pPr>
        <w:spacing w:after="0" w:line="240" w:lineRule="auto"/>
        <w:jc w:val="center"/>
        <w:textAlignment w:val="baseline"/>
        <w:rPr>
          <w:rFonts w:ascii="Times New Roman" w:eastAsia="Times New Roman" w:hAnsi="Times New Roman" w:cs="Times New Roman"/>
          <w:b/>
          <w:iCs/>
          <w:sz w:val="24"/>
          <w:szCs w:val="24"/>
          <w:lang w:eastAsia="hr-HR"/>
        </w:rPr>
      </w:pPr>
      <w:r w:rsidRPr="00925457">
        <w:rPr>
          <w:rFonts w:ascii="Times New Roman" w:eastAsia="Times New Roman" w:hAnsi="Times New Roman" w:cs="Times New Roman"/>
          <w:b/>
          <w:iCs/>
          <w:sz w:val="24"/>
          <w:szCs w:val="24"/>
          <w:lang w:eastAsia="hr-HR"/>
        </w:rPr>
        <w:t>13</w:t>
      </w:r>
      <w:r w:rsidR="00B6646C">
        <w:rPr>
          <w:rFonts w:ascii="Times New Roman" w:eastAsia="Times New Roman" w:hAnsi="Times New Roman" w:cs="Times New Roman"/>
          <w:b/>
          <w:iCs/>
          <w:sz w:val="24"/>
          <w:szCs w:val="24"/>
          <w:lang w:eastAsia="hr-HR"/>
        </w:rPr>
        <w:t>.2</w:t>
      </w:r>
      <w:r w:rsidR="003F5C28" w:rsidRPr="00925457">
        <w:rPr>
          <w:rFonts w:ascii="Times New Roman" w:eastAsia="Times New Roman" w:hAnsi="Times New Roman" w:cs="Times New Roman"/>
          <w:b/>
          <w:iCs/>
          <w:sz w:val="24"/>
          <w:szCs w:val="24"/>
          <w:lang w:eastAsia="hr-HR"/>
        </w:rPr>
        <w:t>. Odjel hrvatskih vojnih glasila i izdavaštva</w:t>
      </w:r>
    </w:p>
    <w:p w14:paraId="052FDB72" w14:textId="77777777" w:rsidR="00925457" w:rsidRPr="00925457" w:rsidRDefault="00925457" w:rsidP="00997B8D">
      <w:pPr>
        <w:spacing w:after="0" w:line="240" w:lineRule="auto"/>
        <w:jc w:val="center"/>
        <w:textAlignment w:val="baseline"/>
        <w:rPr>
          <w:rFonts w:ascii="Times New Roman" w:eastAsia="Times New Roman" w:hAnsi="Times New Roman" w:cs="Times New Roman"/>
          <w:b/>
          <w:sz w:val="24"/>
          <w:szCs w:val="24"/>
          <w:lang w:eastAsia="hr-HR"/>
        </w:rPr>
      </w:pPr>
    </w:p>
    <w:p w14:paraId="18025F29" w14:textId="77777777" w:rsidR="003F5C28" w:rsidRPr="00925457" w:rsidRDefault="00982DF3" w:rsidP="00997B8D">
      <w:pPr>
        <w:spacing w:after="0" w:line="240" w:lineRule="auto"/>
        <w:jc w:val="center"/>
        <w:textAlignment w:val="baseline"/>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Članak 1</w:t>
      </w:r>
      <w:r w:rsidR="00153F74">
        <w:rPr>
          <w:rFonts w:ascii="Times New Roman" w:eastAsia="Times New Roman" w:hAnsi="Times New Roman" w:cs="Times New Roman"/>
          <w:b/>
          <w:sz w:val="24"/>
          <w:szCs w:val="24"/>
          <w:lang w:eastAsia="hr-HR"/>
        </w:rPr>
        <w:t>70</w:t>
      </w:r>
      <w:r w:rsidR="003F5C28" w:rsidRPr="00925457">
        <w:rPr>
          <w:rFonts w:ascii="Times New Roman" w:eastAsia="Times New Roman" w:hAnsi="Times New Roman" w:cs="Times New Roman"/>
          <w:b/>
          <w:sz w:val="24"/>
          <w:szCs w:val="24"/>
          <w:lang w:eastAsia="hr-HR"/>
        </w:rPr>
        <w:t>.</w:t>
      </w:r>
    </w:p>
    <w:p w14:paraId="2E096AF5" w14:textId="77777777" w:rsidR="00925457" w:rsidRDefault="00925457" w:rsidP="00997B8D">
      <w:pPr>
        <w:spacing w:after="0" w:line="240" w:lineRule="auto"/>
        <w:jc w:val="both"/>
        <w:textAlignment w:val="baseline"/>
        <w:rPr>
          <w:rFonts w:ascii="Times New Roman" w:eastAsia="Times New Roman" w:hAnsi="Times New Roman" w:cs="Times New Roman"/>
          <w:sz w:val="24"/>
          <w:szCs w:val="24"/>
          <w:lang w:eastAsia="hr-HR"/>
        </w:rPr>
      </w:pPr>
    </w:p>
    <w:p w14:paraId="3A590249" w14:textId="77777777" w:rsidR="00E92B87" w:rsidRPr="0051641F" w:rsidRDefault="003F5C28" w:rsidP="0051641F">
      <w:pPr>
        <w:spacing w:after="0" w:line="240" w:lineRule="auto"/>
        <w:ind w:firstLine="708"/>
        <w:jc w:val="both"/>
        <w:textAlignment w:val="baseline"/>
        <w:rPr>
          <w:rFonts w:ascii="Times New Roman" w:eastAsia="Times New Roman" w:hAnsi="Times New Roman" w:cs="Times New Roman"/>
          <w:sz w:val="24"/>
          <w:szCs w:val="24"/>
          <w:lang w:eastAsia="hr-HR"/>
        </w:rPr>
      </w:pPr>
      <w:r w:rsidRPr="003F5C28">
        <w:rPr>
          <w:rFonts w:ascii="Times New Roman" w:eastAsia="Times New Roman" w:hAnsi="Times New Roman" w:cs="Times New Roman"/>
          <w:sz w:val="24"/>
          <w:szCs w:val="24"/>
          <w:lang w:eastAsia="hr-HR"/>
        </w:rPr>
        <w:t>Odjel hrvatskih vojnih glasila i izdavaštva obavlja izdavačku djelatnost za potrebe Ministarstva te obavlja stručni nadzor vojne izdavačke djelatnosti u Oružanim snagama. Odjel samostalno ili u suradnji s drugim ustrojstvenim jedinicama obavlja poslove vezane za izradu tjednih i revijalnih izdanja Ministarstva, prikupljanje i raščlambu vojnopolitičkih i vojno-tehničkih informacija značajnih za izradu časopisa te u svim oblicima novinarskog izričaja priprema, uređuje i objavljuje, putem dostupnih komunikacijskih kanala, materijale od interesa za Ministarstvo i Oružane snage. Odjel surađuje s časnicima za odnose s javnošću u postrojbama te priprema i sudjeluje u objavi sadržaja na internetskim stranicama Ministarstva i društvenim mrežama. Kroz svoja izdanja i sadržaje sudjeluje u internom komuniciranju unutar Ministarstva i Oružanih snaga. Odjel surađuje s drugim ustrojstvenim jedinicama Ministarstva i Oružanih snaga te domaćom i inozemnom stručnom i znanstvenom javnošću. Odjel surađuje sa stručnim službama koje obavljaju srodne posl</w:t>
      </w:r>
      <w:r w:rsidR="00982DF3">
        <w:rPr>
          <w:rFonts w:ascii="Times New Roman" w:eastAsia="Times New Roman" w:hAnsi="Times New Roman" w:cs="Times New Roman"/>
          <w:sz w:val="24"/>
          <w:szCs w:val="24"/>
          <w:lang w:eastAsia="hr-HR"/>
        </w:rPr>
        <w:t xml:space="preserve">ove u NATO-u i Europskoj uniji </w:t>
      </w:r>
      <w:r w:rsidRPr="003F5C28">
        <w:rPr>
          <w:rFonts w:ascii="Times New Roman" w:eastAsia="Times New Roman" w:hAnsi="Times New Roman" w:cs="Times New Roman"/>
          <w:sz w:val="24"/>
          <w:szCs w:val="24"/>
          <w:lang w:eastAsia="hr-HR"/>
        </w:rPr>
        <w:t>te domaćim i međunarodnim strukovnim organizacijama.</w:t>
      </w:r>
    </w:p>
    <w:p w14:paraId="03B976BA" w14:textId="77777777" w:rsidR="00E92B87" w:rsidRDefault="00E92B87" w:rsidP="00997B8D">
      <w:pPr>
        <w:shd w:val="clear" w:color="auto" w:fill="FFFFFF"/>
        <w:spacing w:after="0" w:line="240" w:lineRule="auto"/>
        <w:jc w:val="center"/>
        <w:textAlignment w:val="baseline"/>
        <w:rPr>
          <w:rFonts w:ascii="Times New Roman" w:eastAsia="Times New Roman" w:hAnsi="Times New Roman" w:cs="Times New Roman"/>
          <w:b/>
          <w:bCs/>
          <w:iCs/>
          <w:color w:val="000000"/>
          <w:sz w:val="24"/>
          <w:szCs w:val="24"/>
          <w:lang w:eastAsia="hr-HR"/>
        </w:rPr>
      </w:pPr>
    </w:p>
    <w:p w14:paraId="7D0C66A1" w14:textId="77777777" w:rsidR="00674C6F" w:rsidRPr="005E25FA" w:rsidRDefault="00B6646C" w:rsidP="00997B8D">
      <w:pPr>
        <w:shd w:val="clear" w:color="auto" w:fill="FFFFFF"/>
        <w:spacing w:after="0" w:line="240" w:lineRule="auto"/>
        <w:jc w:val="center"/>
        <w:textAlignment w:val="baseline"/>
        <w:rPr>
          <w:rFonts w:ascii="Times New Roman" w:eastAsia="Times New Roman" w:hAnsi="Times New Roman" w:cs="Times New Roman"/>
          <w:b/>
          <w:bCs/>
          <w:iCs/>
          <w:color w:val="000000"/>
          <w:sz w:val="24"/>
          <w:szCs w:val="24"/>
          <w:lang w:eastAsia="hr-HR"/>
        </w:rPr>
      </w:pPr>
      <w:r>
        <w:rPr>
          <w:rFonts w:ascii="Times New Roman" w:eastAsia="Times New Roman" w:hAnsi="Times New Roman" w:cs="Times New Roman"/>
          <w:b/>
          <w:bCs/>
          <w:iCs/>
          <w:color w:val="000000"/>
          <w:sz w:val="24"/>
          <w:szCs w:val="24"/>
          <w:lang w:eastAsia="hr-HR"/>
        </w:rPr>
        <w:t>13.3</w:t>
      </w:r>
      <w:r w:rsidR="00674C6F" w:rsidRPr="005E25FA">
        <w:rPr>
          <w:rFonts w:ascii="Times New Roman" w:eastAsia="Times New Roman" w:hAnsi="Times New Roman" w:cs="Times New Roman"/>
          <w:b/>
          <w:bCs/>
          <w:iCs/>
          <w:color w:val="000000"/>
          <w:sz w:val="24"/>
          <w:szCs w:val="24"/>
          <w:lang w:eastAsia="hr-HR"/>
        </w:rPr>
        <w:t>.</w:t>
      </w:r>
      <w:r w:rsidR="005E25FA">
        <w:rPr>
          <w:rFonts w:ascii="Times New Roman" w:eastAsia="Times New Roman" w:hAnsi="Times New Roman" w:cs="Times New Roman"/>
          <w:b/>
          <w:bCs/>
          <w:iCs/>
          <w:color w:val="000000"/>
          <w:sz w:val="24"/>
          <w:szCs w:val="24"/>
          <w:lang w:eastAsia="hr-HR"/>
        </w:rPr>
        <w:t xml:space="preserve"> </w:t>
      </w:r>
      <w:r w:rsidR="00674C6F" w:rsidRPr="005E25FA">
        <w:rPr>
          <w:rFonts w:ascii="Times New Roman" w:eastAsia="Times New Roman" w:hAnsi="Times New Roman" w:cs="Times New Roman"/>
          <w:b/>
          <w:bCs/>
          <w:iCs/>
          <w:color w:val="000000"/>
          <w:sz w:val="24"/>
          <w:szCs w:val="24"/>
          <w:lang w:eastAsia="hr-HR"/>
        </w:rPr>
        <w:t xml:space="preserve"> Odjel Vojnog muzeja i izložbenih djelatnosti</w:t>
      </w:r>
    </w:p>
    <w:p w14:paraId="5FCA1D02" w14:textId="77777777" w:rsidR="002B1196" w:rsidRDefault="002B1196"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67C7AC91" w14:textId="77777777" w:rsidR="00674C6F" w:rsidRDefault="00AB08B1"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Pr>
          <w:rFonts w:ascii="Minion Pro" w:eastAsia="Times New Roman" w:hAnsi="Minion Pro" w:cs="Times New Roman"/>
          <w:b/>
          <w:color w:val="000000"/>
          <w:sz w:val="24"/>
          <w:szCs w:val="24"/>
          <w:lang w:eastAsia="hr-HR"/>
        </w:rPr>
        <w:t>Člana</w:t>
      </w:r>
      <w:r w:rsidR="00153F74">
        <w:rPr>
          <w:rFonts w:ascii="Minion Pro" w:eastAsia="Times New Roman" w:hAnsi="Minion Pro" w:cs="Times New Roman"/>
          <w:b/>
          <w:color w:val="000000"/>
          <w:sz w:val="24"/>
          <w:szCs w:val="24"/>
          <w:lang w:eastAsia="hr-HR"/>
        </w:rPr>
        <w:t>k 171</w:t>
      </w:r>
      <w:r w:rsidR="00674C6F" w:rsidRPr="001459AD">
        <w:rPr>
          <w:rFonts w:ascii="Minion Pro" w:eastAsia="Times New Roman" w:hAnsi="Minion Pro" w:cs="Times New Roman"/>
          <w:b/>
          <w:color w:val="000000"/>
          <w:sz w:val="24"/>
          <w:szCs w:val="24"/>
          <w:lang w:eastAsia="hr-HR"/>
        </w:rPr>
        <w:t>.</w:t>
      </w:r>
    </w:p>
    <w:p w14:paraId="72342485" w14:textId="77777777" w:rsidR="002B1196" w:rsidRPr="001459AD" w:rsidRDefault="002B1196"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5569E718" w14:textId="77777777" w:rsidR="007F7DA9" w:rsidRDefault="00674C6F" w:rsidP="00253FA4">
      <w:pPr>
        <w:shd w:val="clear" w:color="auto" w:fill="FFFFFF"/>
        <w:spacing w:after="0" w:line="240" w:lineRule="auto"/>
        <w:ind w:firstLine="708"/>
        <w:jc w:val="both"/>
        <w:textAlignment w:val="baseline"/>
        <w:rPr>
          <w:rFonts w:ascii="Minion Pro" w:eastAsia="Times New Roman" w:hAnsi="Minion Pro" w:cs="Times New Roman"/>
          <w:color w:val="000000"/>
          <w:sz w:val="24"/>
          <w:szCs w:val="24"/>
          <w:lang w:eastAsia="hr-HR"/>
        </w:rPr>
      </w:pPr>
      <w:r w:rsidRPr="00674C6F">
        <w:rPr>
          <w:rFonts w:ascii="Minion Pro" w:eastAsia="Times New Roman" w:hAnsi="Minion Pro" w:cs="Times New Roman"/>
          <w:color w:val="000000"/>
          <w:sz w:val="24"/>
          <w:szCs w:val="24"/>
          <w:lang w:eastAsia="hr-HR"/>
        </w:rPr>
        <w:t>Odjel Vojnog muzeja i izložbenih djelatnosti prikuplja, čuva i izlaže eksponate iz hrvatske vojne povijesti, a u suradnji s ustrojstvenim jedinicama Ministarstva i Oružanih snaga, prikuplja, čuva i izlaže eksponate iz Domovinskog</w:t>
      </w:r>
      <w:r w:rsidR="00253FA4">
        <w:rPr>
          <w:rFonts w:ascii="Minion Pro" w:eastAsia="Times New Roman" w:hAnsi="Minion Pro" w:cs="Times New Roman"/>
          <w:color w:val="000000"/>
          <w:sz w:val="24"/>
          <w:szCs w:val="24"/>
          <w:lang w:eastAsia="hr-HR"/>
        </w:rPr>
        <w:t>a</w:t>
      </w:r>
      <w:r w:rsidRPr="00674C6F">
        <w:rPr>
          <w:rFonts w:ascii="Minion Pro" w:eastAsia="Times New Roman" w:hAnsi="Minion Pro" w:cs="Times New Roman"/>
          <w:color w:val="000000"/>
          <w:sz w:val="24"/>
          <w:szCs w:val="24"/>
          <w:lang w:eastAsia="hr-HR"/>
        </w:rPr>
        <w:t xml:space="preserve"> rata i Oružanih snaga. Odjel u suradnji s ustrojstvenim jedinicama Ministarstva i Oružanih snaga predlaže sinopsise postava, izloške za tematske parkove i spomen-sobe te obavlja nadzor nad tehničkim održavanjem i restauriranjem muzejske građe. Odjel organizira tematsk</w:t>
      </w:r>
      <w:r w:rsidR="00253FA4">
        <w:rPr>
          <w:rFonts w:ascii="Minion Pro" w:eastAsia="Times New Roman" w:hAnsi="Minion Pro" w:cs="Times New Roman"/>
          <w:color w:val="000000"/>
          <w:sz w:val="24"/>
          <w:szCs w:val="24"/>
          <w:lang w:eastAsia="hr-HR"/>
        </w:rPr>
        <w:t xml:space="preserve">e i prigodne izložbe u vojnim lokacijama </w:t>
      </w:r>
      <w:r w:rsidRPr="00674C6F">
        <w:rPr>
          <w:rFonts w:ascii="Minion Pro" w:eastAsia="Times New Roman" w:hAnsi="Minion Pro" w:cs="Times New Roman"/>
          <w:color w:val="000000"/>
          <w:sz w:val="24"/>
          <w:szCs w:val="24"/>
          <w:lang w:eastAsia="hr-HR"/>
        </w:rPr>
        <w:t xml:space="preserve">i izvan njih te sudjeluje u obilježavanju državnih blagdana i obljetnica u Oružanim snagama. Odjel organizira muzejsku i kulturnu suradnju na međunarodnom planu. Odjel surađuje s kulturnim ustanovama i stručnim službama te vodi brigu o primjeni propisa vezanih uz muzejsku i kulturnu baštinu u </w:t>
      </w:r>
      <w:r w:rsidR="00253FA4">
        <w:rPr>
          <w:rFonts w:ascii="Minion Pro" w:eastAsia="Times New Roman" w:hAnsi="Minion Pro" w:cs="Times New Roman"/>
          <w:color w:val="000000"/>
          <w:sz w:val="24"/>
          <w:szCs w:val="24"/>
          <w:lang w:eastAsia="hr-HR"/>
        </w:rPr>
        <w:t>Ministarstvu i Oružanim snagama te obavlja i druge poslove iz svojeg djelokruga.</w:t>
      </w:r>
    </w:p>
    <w:p w14:paraId="5AD36965" w14:textId="77777777" w:rsidR="003F5C28" w:rsidRDefault="003F5C28" w:rsidP="00997B8D">
      <w:pPr>
        <w:spacing w:after="0" w:line="240" w:lineRule="auto"/>
        <w:textAlignment w:val="baseline"/>
        <w:rPr>
          <w:rFonts w:ascii="Times New Roman" w:eastAsia="Times New Roman" w:hAnsi="Times New Roman" w:cs="Times New Roman"/>
          <w:color w:val="231F20"/>
          <w:sz w:val="24"/>
          <w:szCs w:val="24"/>
          <w:lang w:eastAsia="hr-HR"/>
        </w:rPr>
      </w:pPr>
    </w:p>
    <w:p w14:paraId="7B7F342F" w14:textId="77777777" w:rsidR="00D15BCF" w:rsidRDefault="001459A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1459AD">
        <w:rPr>
          <w:rFonts w:ascii="Times New Roman" w:eastAsia="Times New Roman" w:hAnsi="Times New Roman" w:cs="Times New Roman"/>
          <w:b/>
          <w:color w:val="231F20"/>
          <w:sz w:val="24"/>
          <w:szCs w:val="24"/>
          <w:lang w:eastAsia="hr-HR"/>
        </w:rPr>
        <w:t xml:space="preserve">14. </w:t>
      </w:r>
      <w:r>
        <w:rPr>
          <w:rFonts w:ascii="Times New Roman" w:eastAsia="Times New Roman" w:hAnsi="Times New Roman" w:cs="Times New Roman"/>
          <w:b/>
          <w:color w:val="231F20"/>
          <w:sz w:val="24"/>
          <w:szCs w:val="24"/>
          <w:lang w:eastAsia="hr-HR"/>
        </w:rPr>
        <w:t xml:space="preserve"> </w:t>
      </w:r>
      <w:r w:rsidR="003410BA">
        <w:rPr>
          <w:rFonts w:ascii="Times New Roman" w:eastAsia="Times New Roman" w:hAnsi="Times New Roman" w:cs="Times New Roman"/>
          <w:b/>
          <w:color w:val="231F20"/>
          <w:sz w:val="24"/>
          <w:szCs w:val="24"/>
          <w:lang w:eastAsia="hr-HR"/>
        </w:rPr>
        <w:tab/>
      </w:r>
      <w:r w:rsidRPr="001459AD">
        <w:rPr>
          <w:rFonts w:ascii="Times New Roman" w:eastAsia="Times New Roman" w:hAnsi="Times New Roman" w:cs="Times New Roman"/>
          <w:b/>
          <w:color w:val="231F20"/>
          <w:sz w:val="24"/>
          <w:szCs w:val="24"/>
          <w:lang w:eastAsia="hr-HR"/>
        </w:rPr>
        <w:t>SAMOSTALNA SLUŽBA ZA UNUTARNJU REVIZIJU</w:t>
      </w:r>
    </w:p>
    <w:p w14:paraId="5A01EFE0" w14:textId="77777777" w:rsidR="001459AD" w:rsidRDefault="001459AD" w:rsidP="00997B8D">
      <w:pPr>
        <w:spacing w:after="0" w:line="240" w:lineRule="auto"/>
        <w:textAlignment w:val="baseline"/>
        <w:rPr>
          <w:rFonts w:ascii="Times New Roman" w:eastAsia="Times New Roman" w:hAnsi="Times New Roman" w:cs="Times New Roman"/>
          <w:b/>
          <w:color w:val="231F20"/>
          <w:sz w:val="24"/>
          <w:szCs w:val="24"/>
          <w:lang w:eastAsia="hr-HR"/>
        </w:rPr>
      </w:pPr>
    </w:p>
    <w:p w14:paraId="175C4782" w14:textId="77777777" w:rsidR="001459AD" w:rsidRDefault="001459AD"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sidRPr="001459AD">
        <w:rPr>
          <w:rFonts w:ascii="Minion Pro" w:eastAsia="Times New Roman" w:hAnsi="Minion Pro" w:cs="Times New Roman"/>
          <w:b/>
          <w:color w:val="000000"/>
          <w:sz w:val="24"/>
          <w:szCs w:val="24"/>
          <w:lang w:eastAsia="hr-HR"/>
        </w:rPr>
        <w:t xml:space="preserve">Članak </w:t>
      </w:r>
      <w:r w:rsidR="00153F74">
        <w:rPr>
          <w:rFonts w:ascii="Minion Pro" w:eastAsia="Times New Roman" w:hAnsi="Minion Pro" w:cs="Times New Roman"/>
          <w:b/>
          <w:color w:val="000000"/>
          <w:sz w:val="24"/>
          <w:szCs w:val="24"/>
          <w:lang w:eastAsia="hr-HR"/>
        </w:rPr>
        <w:t>172</w:t>
      </w:r>
      <w:r>
        <w:rPr>
          <w:rFonts w:ascii="Minion Pro" w:eastAsia="Times New Roman" w:hAnsi="Minion Pro" w:cs="Times New Roman"/>
          <w:b/>
          <w:color w:val="000000"/>
          <w:sz w:val="24"/>
          <w:szCs w:val="24"/>
          <w:lang w:eastAsia="hr-HR"/>
        </w:rPr>
        <w:t>.</w:t>
      </w:r>
    </w:p>
    <w:p w14:paraId="4A30059E" w14:textId="77777777" w:rsidR="005E25FA" w:rsidRPr="001459AD" w:rsidRDefault="005E25FA"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2F544B80" w14:textId="77777777" w:rsidR="005E25FA" w:rsidRPr="007C7D43" w:rsidRDefault="001459AD" w:rsidP="007C7D43">
      <w:pPr>
        <w:spacing w:after="0" w:line="240" w:lineRule="auto"/>
        <w:ind w:firstLine="708"/>
        <w:jc w:val="both"/>
        <w:textAlignment w:val="baseline"/>
        <w:rPr>
          <w:rFonts w:ascii="Times New Roman" w:eastAsia="Times New Roman" w:hAnsi="Times New Roman" w:cs="Times New Roman"/>
          <w:color w:val="FF0000"/>
          <w:sz w:val="20"/>
          <w:szCs w:val="20"/>
          <w:lang w:eastAsia="hr-HR"/>
        </w:rPr>
      </w:pPr>
      <w:r w:rsidRPr="001459AD">
        <w:rPr>
          <w:rFonts w:ascii="Times New Roman" w:eastAsia="Times New Roman" w:hAnsi="Times New Roman" w:cs="Times New Roman"/>
          <w:sz w:val="24"/>
          <w:szCs w:val="24"/>
          <w:lang w:eastAsia="hr-HR"/>
        </w:rPr>
        <w:t xml:space="preserve">Samostalna služba za unutarnju reviziju neovisno i objektivno utvrđuje ostvarivanje zadaća i funkcija Ministarstva i Oružanih snaga, upozorava na nepravilnosti i neusklađenosti sa zakonskim i </w:t>
      </w:r>
      <w:r w:rsidR="00253FA4">
        <w:rPr>
          <w:rFonts w:ascii="Times New Roman" w:eastAsia="Times New Roman" w:hAnsi="Times New Roman" w:cs="Times New Roman"/>
          <w:sz w:val="24"/>
          <w:szCs w:val="24"/>
          <w:lang w:eastAsia="hr-HR"/>
        </w:rPr>
        <w:t>provedbenim</w:t>
      </w:r>
      <w:r w:rsidRPr="001459AD">
        <w:rPr>
          <w:rFonts w:ascii="Times New Roman" w:eastAsia="Times New Roman" w:hAnsi="Times New Roman" w:cs="Times New Roman"/>
          <w:sz w:val="24"/>
          <w:szCs w:val="24"/>
          <w:lang w:eastAsia="hr-HR"/>
        </w:rPr>
        <w:t xml:space="preserve"> propisima kojima je utvrđeno poslovanje te ministru predlaže mjere za njihovo uklanjanje i za unaprjeđenje poslovanja. Samostalna služba obavlja unutarnju reviziju po metodologiji rada koju propisuje ministar </w:t>
      </w:r>
      <w:r w:rsidR="00D95DB1">
        <w:rPr>
          <w:rFonts w:ascii="Times New Roman" w:eastAsia="Times New Roman" w:hAnsi="Times New Roman" w:cs="Times New Roman"/>
          <w:sz w:val="24"/>
          <w:szCs w:val="24"/>
          <w:lang w:eastAsia="hr-HR"/>
        </w:rPr>
        <w:t xml:space="preserve">financija u skladu s </w:t>
      </w:r>
      <w:r w:rsidRPr="001459AD">
        <w:rPr>
          <w:rFonts w:ascii="Times New Roman" w:eastAsia="Times New Roman" w:hAnsi="Times New Roman" w:cs="Times New Roman"/>
          <w:sz w:val="24"/>
          <w:szCs w:val="24"/>
          <w:lang w:eastAsia="hr-HR"/>
        </w:rPr>
        <w:t xml:space="preserve">načelima i </w:t>
      </w:r>
      <w:r w:rsidRPr="001459AD">
        <w:rPr>
          <w:rFonts w:ascii="Times New Roman" w:eastAsia="Times New Roman" w:hAnsi="Times New Roman" w:cs="Times New Roman"/>
          <w:sz w:val="24"/>
          <w:szCs w:val="24"/>
          <w:lang w:eastAsia="hr-HR"/>
        </w:rPr>
        <w:lastRenderedPageBreak/>
        <w:t>standardima unutarnj</w:t>
      </w:r>
      <w:r w:rsidR="00D95DB1">
        <w:rPr>
          <w:rFonts w:ascii="Times New Roman" w:eastAsia="Times New Roman" w:hAnsi="Times New Roman" w:cs="Times New Roman"/>
          <w:sz w:val="24"/>
          <w:szCs w:val="24"/>
          <w:lang w:eastAsia="hr-HR"/>
        </w:rPr>
        <w:t>eg revidiranja</w:t>
      </w:r>
      <w:r w:rsidRPr="001459AD">
        <w:rPr>
          <w:rFonts w:ascii="Times New Roman" w:eastAsia="Times New Roman" w:hAnsi="Times New Roman" w:cs="Times New Roman"/>
          <w:sz w:val="24"/>
          <w:szCs w:val="24"/>
          <w:lang w:eastAsia="hr-HR"/>
        </w:rPr>
        <w:t xml:space="preserve"> te kodeksom strukovne etike unutarnjih revizora. Samostalna služba kontinuirano ispituje i ocjenjuje valjanost i svrhovitost sustava internih kontrola, upravljačkih kontrola i računovodstvenog sustava, provjerava i preispituje vjerodostojnost, svrhovitost i zakonitost fina</w:t>
      </w:r>
      <w:r w:rsidR="00D95DB1">
        <w:rPr>
          <w:rFonts w:ascii="Times New Roman" w:eastAsia="Times New Roman" w:hAnsi="Times New Roman" w:cs="Times New Roman"/>
          <w:sz w:val="24"/>
          <w:szCs w:val="24"/>
          <w:lang w:eastAsia="hr-HR"/>
        </w:rPr>
        <w:t>ncijskih transakcija i procesa. P</w:t>
      </w:r>
      <w:r w:rsidRPr="001459AD">
        <w:rPr>
          <w:rFonts w:ascii="Times New Roman" w:eastAsia="Times New Roman" w:hAnsi="Times New Roman" w:cs="Times New Roman"/>
          <w:sz w:val="24"/>
          <w:szCs w:val="24"/>
          <w:lang w:eastAsia="hr-HR"/>
        </w:rPr>
        <w:t>rovodi pojedinačne unutarnje revizije i daje preporuke ministru u svrhu postizanja veće učinkovitosti i djelotvornosti sustava; izrađuje izvješća o obavljenoj unutarnjoj reviziji koju podnosi ministru; prati provedbu preporuka u izvješćima iz prethodno obavljenih revizija; izrađuje periodična i godišnja izvješća o radu i dostavlja ih nadležnim tijelima i osobama u skladu s propisima; izrađuje strateške i operativne planove revizije; obavlja posebne revizije na zahtjev ministra ili prema potrebi; surađuje s nadležnom ustrojstvenom jedinicom Ministarstva financija, što uključuje i obvezu dostave strateških i godišnjih planova te godišnjeg izv</w:t>
      </w:r>
      <w:r w:rsidR="00D95DB1">
        <w:rPr>
          <w:rFonts w:ascii="Times New Roman" w:eastAsia="Times New Roman" w:hAnsi="Times New Roman" w:cs="Times New Roman"/>
          <w:sz w:val="24"/>
          <w:szCs w:val="24"/>
          <w:lang w:eastAsia="hr-HR"/>
        </w:rPr>
        <w:t>ješća</w:t>
      </w:r>
      <w:r w:rsidRPr="001459AD">
        <w:rPr>
          <w:rFonts w:ascii="Times New Roman" w:eastAsia="Times New Roman" w:hAnsi="Times New Roman" w:cs="Times New Roman"/>
          <w:sz w:val="24"/>
          <w:szCs w:val="24"/>
          <w:lang w:eastAsia="hr-HR"/>
        </w:rPr>
        <w:t>; prati i predlaže stalnu edukaciju unutarnjih revizora u skladu s Međunarodnim standardima unutarnje revizije te prati provedbu preporuka Državnog ureda za reviziju</w:t>
      </w:r>
      <w:r w:rsidRPr="00D95DB1">
        <w:rPr>
          <w:rFonts w:ascii="Times New Roman" w:eastAsia="Times New Roman" w:hAnsi="Times New Roman" w:cs="Times New Roman"/>
          <w:sz w:val="20"/>
          <w:szCs w:val="20"/>
          <w:lang w:eastAsia="hr-HR"/>
        </w:rPr>
        <w:t>.</w:t>
      </w:r>
    </w:p>
    <w:p w14:paraId="4FE143D1" w14:textId="77777777" w:rsidR="005E25FA" w:rsidRDefault="005E25FA"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FF38C5C" w14:textId="77777777" w:rsidR="00D15BCF" w:rsidRPr="001459AD" w:rsidRDefault="00D15BCF"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1459AD">
        <w:rPr>
          <w:rFonts w:ascii="Times New Roman" w:eastAsia="Times New Roman" w:hAnsi="Times New Roman" w:cs="Times New Roman"/>
          <w:b/>
          <w:color w:val="231F20"/>
          <w:sz w:val="24"/>
          <w:szCs w:val="24"/>
          <w:lang w:eastAsia="hr-HR"/>
        </w:rPr>
        <w:t xml:space="preserve">15. </w:t>
      </w:r>
      <w:r w:rsidR="005E6EF1">
        <w:rPr>
          <w:rFonts w:ascii="Times New Roman" w:eastAsia="Times New Roman" w:hAnsi="Times New Roman" w:cs="Times New Roman"/>
          <w:b/>
          <w:color w:val="231F20"/>
          <w:sz w:val="24"/>
          <w:szCs w:val="24"/>
          <w:lang w:eastAsia="hr-HR"/>
        </w:rPr>
        <w:t xml:space="preserve">    </w:t>
      </w:r>
      <w:r w:rsidR="003410BA">
        <w:rPr>
          <w:rFonts w:ascii="Times New Roman" w:eastAsia="Times New Roman" w:hAnsi="Times New Roman" w:cs="Times New Roman"/>
          <w:b/>
          <w:color w:val="231F20"/>
          <w:sz w:val="24"/>
          <w:szCs w:val="24"/>
          <w:lang w:eastAsia="hr-HR"/>
        </w:rPr>
        <w:tab/>
      </w:r>
      <w:r w:rsidR="001459AD" w:rsidRPr="001459AD">
        <w:rPr>
          <w:rFonts w:ascii="Times New Roman" w:eastAsia="Times New Roman" w:hAnsi="Times New Roman" w:cs="Times New Roman"/>
          <w:b/>
          <w:color w:val="231F20"/>
          <w:sz w:val="24"/>
          <w:szCs w:val="24"/>
          <w:lang w:eastAsia="hr-HR"/>
        </w:rPr>
        <w:t>SAMOSTALNI ODJEL ZA POTPORU VOJNOM ORDINARIJATU U REPUBLICI HRVATSKOJ</w:t>
      </w:r>
    </w:p>
    <w:p w14:paraId="0D5C5A53" w14:textId="77777777" w:rsidR="001107D6" w:rsidRDefault="001107D6" w:rsidP="00997B8D">
      <w:pPr>
        <w:spacing w:after="0" w:line="240" w:lineRule="auto"/>
        <w:textAlignment w:val="baseline"/>
        <w:rPr>
          <w:rFonts w:ascii="Times New Roman" w:eastAsia="Times New Roman" w:hAnsi="Times New Roman" w:cs="Times New Roman"/>
          <w:b/>
          <w:color w:val="231F20"/>
          <w:sz w:val="24"/>
          <w:szCs w:val="24"/>
          <w:lang w:eastAsia="hr-HR"/>
        </w:rPr>
      </w:pPr>
    </w:p>
    <w:p w14:paraId="2B01DEC5" w14:textId="77777777" w:rsidR="000D126C" w:rsidRDefault="001107D6"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r w:rsidRPr="001459AD">
        <w:rPr>
          <w:rFonts w:ascii="Minion Pro" w:eastAsia="Times New Roman" w:hAnsi="Minion Pro" w:cs="Times New Roman"/>
          <w:b/>
          <w:color w:val="000000"/>
          <w:sz w:val="24"/>
          <w:szCs w:val="24"/>
          <w:lang w:eastAsia="hr-HR"/>
        </w:rPr>
        <w:t xml:space="preserve">Članak </w:t>
      </w:r>
      <w:r w:rsidR="00153F74">
        <w:rPr>
          <w:rFonts w:ascii="Minion Pro" w:eastAsia="Times New Roman" w:hAnsi="Minion Pro" w:cs="Times New Roman"/>
          <w:b/>
          <w:color w:val="000000"/>
          <w:sz w:val="24"/>
          <w:szCs w:val="24"/>
          <w:lang w:eastAsia="hr-HR"/>
        </w:rPr>
        <w:t>173</w:t>
      </w:r>
      <w:r>
        <w:rPr>
          <w:rFonts w:ascii="Minion Pro" w:eastAsia="Times New Roman" w:hAnsi="Minion Pro" w:cs="Times New Roman"/>
          <w:b/>
          <w:color w:val="000000"/>
          <w:sz w:val="24"/>
          <w:szCs w:val="24"/>
          <w:lang w:eastAsia="hr-HR"/>
        </w:rPr>
        <w:t>.</w:t>
      </w:r>
    </w:p>
    <w:p w14:paraId="01CC0363" w14:textId="77777777" w:rsidR="005E25FA" w:rsidRPr="001107D6" w:rsidRDefault="005E25FA" w:rsidP="00997B8D">
      <w:pPr>
        <w:shd w:val="clear" w:color="auto" w:fill="FFFFFF"/>
        <w:spacing w:after="0" w:line="240" w:lineRule="auto"/>
        <w:jc w:val="center"/>
        <w:textAlignment w:val="baseline"/>
        <w:rPr>
          <w:rFonts w:ascii="Minion Pro" w:eastAsia="Times New Roman" w:hAnsi="Minion Pro" w:cs="Times New Roman"/>
          <w:b/>
          <w:color w:val="000000"/>
          <w:sz w:val="24"/>
          <w:szCs w:val="24"/>
          <w:lang w:eastAsia="hr-HR"/>
        </w:rPr>
      </w:pPr>
    </w:p>
    <w:p w14:paraId="0AAA9BF3" w14:textId="42CCAA42" w:rsidR="000958A7" w:rsidRDefault="001107D6" w:rsidP="005E25FA">
      <w:pPr>
        <w:spacing w:after="0" w:line="240" w:lineRule="auto"/>
        <w:ind w:firstLine="708"/>
        <w:jc w:val="both"/>
        <w:textAlignment w:val="baseline"/>
        <w:rPr>
          <w:rFonts w:ascii="Times New Roman" w:eastAsia="Times New Roman" w:hAnsi="Times New Roman" w:cs="Times New Roman"/>
          <w:sz w:val="24"/>
          <w:szCs w:val="24"/>
          <w:lang w:eastAsia="hr-HR"/>
        </w:rPr>
      </w:pPr>
      <w:r w:rsidRPr="001107D6">
        <w:rPr>
          <w:rFonts w:ascii="Times New Roman" w:eastAsia="Times New Roman" w:hAnsi="Times New Roman" w:cs="Times New Roman"/>
          <w:sz w:val="24"/>
          <w:szCs w:val="24"/>
          <w:lang w:eastAsia="hr-HR"/>
        </w:rPr>
        <w:t>Samostalni odjel za potporu Vojnom ordinarijatu u Republici Hrvatskoj obavlja poslove vezane za provedbu Pravilnika o ustroju i djelovanju Vojnog ordinarijata u Republici Hrvatskoj. Samostalni odjel promiče trajnu suradnju između Vojnog ordinarijata i Ministarstva u svrhu učinkovitije provedbe Pravilnika o ustroju i djelovanju Vojnog ordinarijata u Republici Hrvatskoj, posreduje tehničku pomoć Vojnom ordinarijatu od Ministarstva pri organiziranju hodočašća i drugih oblika dušobrižničke djelatnosti, u dogovoru s Vojnim ordinarijatom sudjeluje u provedbi duhovnih vježbi djelatnika Ministarstva i pripadnika Oružanih snaga, u obilježavanju kalendara državnih i vjerskih blagdana, u organizaciji provedbe slavlja svetih misa, susreta s vjernicima, promidžbene aktivnosti, stručnih predavanja te drugih aktivnosti duhovnog i vjerskog sadržaja; sudjeluje u pripremi međunarodnih aktivnosti vezanih za duhovnu skrb pripadnika Ministarstva i Oružanih snaga te obavlja i druge poslove iz svoje nadležnosti koje dogovore Vojni ordinarijat i Ministarstvo. Djelatnici raspoređeni u Samostalni odjel svoje pastoralne aktivnosti obavljaju u skladu s nalozima vojnog ordinarija u Republici Hrvatskoj i za svoj rad u pastoralnom smislu odgovaraju vojnom o</w:t>
      </w:r>
      <w:r w:rsidR="00EF27E2">
        <w:rPr>
          <w:rFonts w:ascii="Times New Roman" w:eastAsia="Times New Roman" w:hAnsi="Times New Roman" w:cs="Times New Roman"/>
          <w:sz w:val="24"/>
          <w:szCs w:val="24"/>
          <w:lang w:eastAsia="hr-HR"/>
        </w:rPr>
        <w:t>rdinariju u Republici Hrvatskoj</w:t>
      </w:r>
      <w:r w:rsidR="0081134D">
        <w:rPr>
          <w:rFonts w:ascii="Times New Roman" w:eastAsia="Times New Roman" w:hAnsi="Times New Roman" w:cs="Times New Roman"/>
          <w:sz w:val="24"/>
          <w:szCs w:val="24"/>
          <w:lang w:eastAsia="hr-HR"/>
        </w:rPr>
        <w:t>.</w:t>
      </w:r>
    </w:p>
    <w:p w14:paraId="4E2D687C" w14:textId="77777777" w:rsidR="00AB08B1" w:rsidRDefault="00AB08B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1F8CF5EE" w14:textId="77777777" w:rsidR="009C6FF3" w:rsidRPr="00EF27E2"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EF27E2">
        <w:rPr>
          <w:rFonts w:ascii="Times New Roman" w:eastAsia="Times New Roman" w:hAnsi="Times New Roman" w:cs="Times New Roman"/>
          <w:b/>
          <w:color w:val="231F20"/>
          <w:sz w:val="24"/>
          <w:szCs w:val="24"/>
          <w:lang w:eastAsia="hr-HR"/>
        </w:rPr>
        <w:t>IV.</w:t>
      </w:r>
      <w:r w:rsidR="00EF27E2">
        <w:rPr>
          <w:rFonts w:ascii="Times New Roman" w:eastAsia="Times New Roman" w:hAnsi="Times New Roman" w:cs="Times New Roman"/>
          <w:b/>
          <w:color w:val="231F20"/>
          <w:sz w:val="24"/>
          <w:szCs w:val="24"/>
          <w:lang w:eastAsia="hr-HR"/>
        </w:rPr>
        <w:t xml:space="preserve"> </w:t>
      </w:r>
      <w:r w:rsidR="003410BA">
        <w:rPr>
          <w:rFonts w:ascii="Times New Roman" w:eastAsia="Times New Roman" w:hAnsi="Times New Roman" w:cs="Times New Roman"/>
          <w:b/>
          <w:color w:val="231F20"/>
          <w:sz w:val="24"/>
          <w:szCs w:val="24"/>
          <w:lang w:eastAsia="hr-HR"/>
        </w:rPr>
        <w:tab/>
      </w:r>
      <w:r w:rsidRPr="00EF27E2">
        <w:rPr>
          <w:rFonts w:ascii="Times New Roman" w:eastAsia="Times New Roman" w:hAnsi="Times New Roman" w:cs="Times New Roman"/>
          <w:b/>
          <w:color w:val="231F20"/>
          <w:sz w:val="24"/>
          <w:szCs w:val="24"/>
          <w:lang w:eastAsia="hr-HR"/>
        </w:rPr>
        <w:t xml:space="preserve"> UPRAVLJANJE MINISTARSTVOM</w:t>
      </w:r>
    </w:p>
    <w:p w14:paraId="7DC3630E" w14:textId="77777777" w:rsidR="00EF27E2" w:rsidRPr="00EF27E2" w:rsidRDefault="00EF27E2" w:rsidP="00997B8D">
      <w:pPr>
        <w:spacing w:after="0" w:line="240" w:lineRule="auto"/>
        <w:jc w:val="center"/>
        <w:textAlignment w:val="baseline"/>
        <w:rPr>
          <w:rFonts w:ascii="Times New Roman" w:eastAsia="Times New Roman" w:hAnsi="Times New Roman" w:cs="Times New Roman"/>
          <w:b/>
          <w:color w:val="231F20"/>
          <w:sz w:val="20"/>
          <w:szCs w:val="20"/>
          <w:lang w:eastAsia="hr-HR"/>
        </w:rPr>
      </w:pPr>
    </w:p>
    <w:p w14:paraId="4BBC07BF" w14:textId="77777777" w:rsidR="009C6FF3" w:rsidRDefault="00153F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174</w:t>
      </w:r>
      <w:r w:rsidR="009C6FF3" w:rsidRPr="00EF27E2">
        <w:rPr>
          <w:rFonts w:ascii="Times New Roman" w:eastAsia="Times New Roman" w:hAnsi="Times New Roman" w:cs="Times New Roman"/>
          <w:b/>
          <w:color w:val="231F20"/>
          <w:sz w:val="24"/>
          <w:szCs w:val="24"/>
          <w:lang w:eastAsia="hr-HR"/>
        </w:rPr>
        <w:t>.</w:t>
      </w:r>
    </w:p>
    <w:p w14:paraId="07820760" w14:textId="77777777" w:rsidR="00EF27E2" w:rsidRPr="00EF27E2" w:rsidRDefault="00EF27E2"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2261B150"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Ministar predstavlja Ministarstvo i upravlja njegovim radom.</w:t>
      </w:r>
    </w:p>
    <w:p w14:paraId="18DC0FD3"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D57C940"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Državni tajnik provodi utvrđenu politiku Vlade Republike Hrvatske u jednom ili više upravnih područja za koje je nadležan, u skladu s ovlaštenjem i nalozima ministra.</w:t>
      </w:r>
    </w:p>
    <w:p w14:paraId="3BD06D8C"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60770C5"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(3)</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Glavnog tajništva rukovodi glavni tajnik Ministarstva.</w:t>
      </w:r>
    </w:p>
    <w:p w14:paraId="267E1866"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E7ACAEF"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(4)</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upravne organizacije u Ministarstvu rukovodi ravnatelj.</w:t>
      </w:r>
    </w:p>
    <w:p w14:paraId="57C81069"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12A60F7"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(5)</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Kabineta ministra ru</w:t>
      </w:r>
      <w:r w:rsidR="00BF4507">
        <w:rPr>
          <w:rFonts w:ascii="Times New Roman" w:eastAsia="Times New Roman" w:hAnsi="Times New Roman" w:cs="Times New Roman"/>
          <w:color w:val="231F20"/>
          <w:sz w:val="24"/>
          <w:szCs w:val="24"/>
          <w:lang w:eastAsia="hr-HR"/>
        </w:rPr>
        <w:t>kovodi tajnik Kabineta ministra.</w:t>
      </w:r>
    </w:p>
    <w:p w14:paraId="41D6AEE2"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3FFF50F"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(6)</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Inspektorata obrane ru</w:t>
      </w:r>
      <w:r w:rsidR="00D26DAF">
        <w:rPr>
          <w:rFonts w:ascii="Times New Roman" w:eastAsia="Times New Roman" w:hAnsi="Times New Roman" w:cs="Times New Roman"/>
          <w:color w:val="231F20"/>
          <w:sz w:val="24"/>
          <w:szCs w:val="24"/>
          <w:lang w:eastAsia="hr-HR"/>
        </w:rPr>
        <w:t>kovodi glavni inspektor obrane.</w:t>
      </w:r>
    </w:p>
    <w:p w14:paraId="6D691BEF"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46197B5"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(7)</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sek</w:t>
      </w:r>
      <w:r w:rsidR="005E25FA">
        <w:rPr>
          <w:rFonts w:ascii="Times New Roman" w:eastAsia="Times New Roman" w:hAnsi="Times New Roman" w:cs="Times New Roman"/>
          <w:color w:val="231F20"/>
          <w:sz w:val="24"/>
          <w:szCs w:val="24"/>
          <w:lang w:eastAsia="hr-HR"/>
        </w:rPr>
        <w:t>tora rukovodi načelnik sekto</w:t>
      </w:r>
      <w:r w:rsidR="00D26DAF">
        <w:rPr>
          <w:rFonts w:ascii="Times New Roman" w:eastAsia="Times New Roman" w:hAnsi="Times New Roman" w:cs="Times New Roman"/>
          <w:color w:val="231F20"/>
          <w:sz w:val="24"/>
          <w:szCs w:val="24"/>
          <w:lang w:eastAsia="hr-HR"/>
        </w:rPr>
        <w:t>ra.</w:t>
      </w:r>
    </w:p>
    <w:p w14:paraId="5F05EC92"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01517396"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(8)</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službe rukovodi voditelj službe.</w:t>
      </w:r>
    </w:p>
    <w:p w14:paraId="2CCBED1A"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653CD59"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(9)</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odjela rukovodi voditelj odjela.</w:t>
      </w:r>
    </w:p>
    <w:p w14:paraId="77F99892"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D5F1B4D"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(10)</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samostalnog sektora rukovodi načelnik sektora.</w:t>
      </w:r>
    </w:p>
    <w:p w14:paraId="04A73DC1"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EF8D45B"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(11)</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samostalne službe rukovodi voditelj službe.</w:t>
      </w:r>
    </w:p>
    <w:p w14:paraId="4AF76639"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0197745"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(12)</w:t>
      </w:r>
      <w:r>
        <w:rPr>
          <w:rFonts w:ascii="Times New Roman" w:eastAsia="Times New Roman" w:hAnsi="Times New Roman" w:cs="Times New Roman"/>
          <w:color w:val="231F20"/>
          <w:sz w:val="24"/>
          <w:szCs w:val="24"/>
          <w:lang w:eastAsia="hr-HR"/>
        </w:rPr>
        <w:tab/>
      </w:r>
      <w:r w:rsidR="009C6FF3" w:rsidRPr="007563FA">
        <w:rPr>
          <w:rFonts w:ascii="Times New Roman" w:eastAsia="Times New Roman" w:hAnsi="Times New Roman" w:cs="Times New Roman"/>
          <w:color w:val="231F20"/>
          <w:sz w:val="24"/>
          <w:szCs w:val="24"/>
          <w:lang w:eastAsia="hr-HR"/>
        </w:rPr>
        <w:t>Radom Samostalne službe z</w:t>
      </w:r>
      <w:r w:rsidR="00370C51">
        <w:rPr>
          <w:rFonts w:ascii="Times New Roman" w:eastAsia="Times New Roman" w:hAnsi="Times New Roman" w:cs="Times New Roman"/>
          <w:color w:val="231F20"/>
          <w:sz w:val="24"/>
          <w:szCs w:val="24"/>
          <w:lang w:eastAsia="hr-HR"/>
        </w:rPr>
        <w:t>a odnose s javnošću i vojna glasila</w:t>
      </w:r>
      <w:r w:rsidR="009C6FF3" w:rsidRPr="007563FA">
        <w:rPr>
          <w:rFonts w:ascii="Times New Roman" w:eastAsia="Times New Roman" w:hAnsi="Times New Roman" w:cs="Times New Roman"/>
          <w:color w:val="231F20"/>
          <w:sz w:val="24"/>
          <w:szCs w:val="24"/>
          <w:lang w:eastAsia="hr-HR"/>
        </w:rPr>
        <w:t xml:space="preserve"> rukovodi voditelj službe, a koji rad koordinira glasnogovornik.</w:t>
      </w:r>
    </w:p>
    <w:p w14:paraId="3C014E62"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928E7E9"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(13)</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Radom samost</w:t>
      </w:r>
      <w:r w:rsidR="0088412C">
        <w:rPr>
          <w:rFonts w:ascii="Times New Roman" w:eastAsia="Times New Roman" w:hAnsi="Times New Roman" w:cs="Times New Roman"/>
          <w:color w:val="231F20"/>
          <w:sz w:val="24"/>
          <w:szCs w:val="24"/>
          <w:lang w:eastAsia="hr-HR"/>
        </w:rPr>
        <w:t>alnog odjela rukovodi voditelj</w:t>
      </w:r>
      <w:r w:rsidR="009C6FF3" w:rsidRPr="00EF27E2">
        <w:rPr>
          <w:rFonts w:ascii="Times New Roman" w:eastAsia="Times New Roman" w:hAnsi="Times New Roman" w:cs="Times New Roman"/>
          <w:color w:val="231F20"/>
          <w:sz w:val="24"/>
          <w:szCs w:val="24"/>
          <w:lang w:eastAsia="hr-HR"/>
        </w:rPr>
        <w:t xml:space="preserve"> odjela.</w:t>
      </w:r>
    </w:p>
    <w:p w14:paraId="5155951C"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B46273D"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(14)</w:t>
      </w:r>
      <w:r>
        <w:rPr>
          <w:rFonts w:ascii="Times New Roman" w:eastAsia="Times New Roman" w:hAnsi="Times New Roman" w:cs="Times New Roman"/>
          <w:color w:val="231F20"/>
          <w:sz w:val="24"/>
          <w:szCs w:val="24"/>
          <w:lang w:eastAsia="hr-HR"/>
        </w:rPr>
        <w:tab/>
      </w:r>
      <w:r w:rsidR="009C6FF3" w:rsidRPr="007563FA">
        <w:rPr>
          <w:rFonts w:ascii="Times New Roman" w:eastAsia="Times New Roman" w:hAnsi="Times New Roman" w:cs="Times New Roman"/>
          <w:color w:val="231F20"/>
          <w:sz w:val="24"/>
          <w:szCs w:val="24"/>
          <w:lang w:eastAsia="hr-HR"/>
        </w:rPr>
        <w:t>Radom</w:t>
      </w:r>
      <w:r w:rsidR="007563FA" w:rsidRPr="007563FA">
        <w:rPr>
          <w:rFonts w:ascii="Times New Roman" w:eastAsia="Times New Roman" w:hAnsi="Times New Roman" w:cs="Times New Roman"/>
          <w:color w:val="231F20"/>
          <w:sz w:val="24"/>
          <w:szCs w:val="24"/>
          <w:lang w:eastAsia="hr-HR"/>
        </w:rPr>
        <w:t xml:space="preserve"> Središnjeg vojnog arhiva i R</w:t>
      </w:r>
      <w:r w:rsidR="009C6FF3" w:rsidRPr="007563FA">
        <w:rPr>
          <w:rFonts w:ascii="Times New Roman" w:eastAsia="Times New Roman" w:hAnsi="Times New Roman" w:cs="Times New Roman"/>
          <w:color w:val="231F20"/>
          <w:sz w:val="24"/>
          <w:szCs w:val="24"/>
          <w:lang w:eastAsia="hr-HR"/>
        </w:rPr>
        <w:t>egistra za NATO-a i E</w:t>
      </w:r>
      <w:r w:rsidR="00FC24C2">
        <w:rPr>
          <w:rFonts w:ascii="Times New Roman" w:eastAsia="Times New Roman" w:hAnsi="Times New Roman" w:cs="Times New Roman"/>
          <w:color w:val="231F20"/>
          <w:sz w:val="24"/>
          <w:szCs w:val="24"/>
          <w:lang w:eastAsia="hr-HR"/>
        </w:rPr>
        <w:t xml:space="preserve">U dokumente </w:t>
      </w:r>
      <w:r w:rsidR="009C6FF3" w:rsidRPr="007563FA">
        <w:rPr>
          <w:rFonts w:ascii="Times New Roman" w:eastAsia="Times New Roman" w:hAnsi="Times New Roman" w:cs="Times New Roman"/>
          <w:color w:val="231F20"/>
          <w:sz w:val="24"/>
          <w:szCs w:val="24"/>
          <w:lang w:eastAsia="hr-HR"/>
        </w:rPr>
        <w:t>rukovode voditelji odjela.</w:t>
      </w:r>
    </w:p>
    <w:p w14:paraId="2D5C47B9" w14:textId="77777777" w:rsidR="00B56271" w:rsidRDefault="00BF4507" w:rsidP="00AB08B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p>
    <w:p w14:paraId="483841A6" w14:textId="77777777" w:rsidR="00BF4507" w:rsidRDefault="005E6EF1" w:rsidP="00AB08B1">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(15)</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Na čelu Vojnostegovnog suda je predsjednik Vojnostegovnog suda.</w:t>
      </w:r>
    </w:p>
    <w:p w14:paraId="313B550C" w14:textId="77777777" w:rsidR="00B56271" w:rsidRDefault="00B56271" w:rsidP="00B200F7">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C3A7BBC" w14:textId="77777777" w:rsidR="00D26DAF" w:rsidRDefault="00BF4507" w:rsidP="00B200F7">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(16)</w:t>
      </w:r>
      <w:r>
        <w:rPr>
          <w:rFonts w:ascii="Times New Roman" w:eastAsia="Times New Roman" w:hAnsi="Times New Roman" w:cs="Times New Roman"/>
          <w:color w:val="231F20"/>
          <w:sz w:val="24"/>
          <w:szCs w:val="24"/>
          <w:lang w:eastAsia="hr-HR"/>
        </w:rPr>
        <w:tab/>
        <w:t>Radom Ureda glavnog inspektora obrane rukovodi voditelj odjela.</w:t>
      </w:r>
    </w:p>
    <w:p w14:paraId="7AA9B4FC" w14:textId="77777777" w:rsidR="00BF4507" w:rsidRPr="00D26DAF" w:rsidRDefault="00BF4507" w:rsidP="00B200F7">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B9111A5" w14:textId="77777777" w:rsidR="009C6FF3" w:rsidRDefault="00153F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175</w:t>
      </w:r>
      <w:r w:rsidR="009C6FF3" w:rsidRPr="00EF27E2">
        <w:rPr>
          <w:rFonts w:ascii="Times New Roman" w:eastAsia="Times New Roman" w:hAnsi="Times New Roman" w:cs="Times New Roman"/>
          <w:b/>
          <w:color w:val="231F20"/>
          <w:sz w:val="24"/>
          <w:szCs w:val="24"/>
          <w:lang w:eastAsia="hr-HR"/>
        </w:rPr>
        <w:t>.</w:t>
      </w:r>
    </w:p>
    <w:p w14:paraId="675EC892" w14:textId="77777777" w:rsidR="00EF27E2" w:rsidRPr="00EF27E2" w:rsidRDefault="00EF27E2"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A417CE1"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Državni tajnik za svoj rad odgovara minis</w:t>
      </w:r>
      <w:r w:rsidR="00D26DAF">
        <w:rPr>
          <w:rFonts w:ascii="Times New Roman" w:eastAsia="Times New Roman" w:hAnsi="Times New Roman" w:cs="Times New Roman"/>
          <w:color w:val="231F20"/>
          <w:sz w:val="24"/>
          <w:szCs w:val="24"/>
          <w:lang w:eastAsia="hr-HR"/>
        </w:rPr>
        <w:t>tru i Vladi Republike Hrvatske.</w:t>
      </w:r>
    </w:p>
    <w:p w14:paraId="7D609688"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D7BD497"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Ravnatelj za svoj rad odgovara nadležnom državnom tajniku, ministru</w:t>
      </w:r>
      <w:r>
        <w:rPr>
          <w:rFonts w:ascii="Times New Roman" w:eastAsia="Times New Roman" w:hAnsi="Times New Roman" w:cs="Times New Roman"/>
          <w:color w:val="231F20"/>
          <w:sz w:val="24"/>
          <w:szCs w:val="24"/>
          <w:lang w:eastAsia="hr-HR"/>
        </w:rPr>
        <w:t xml:space="preserve"> i Vladi </w:t>
      </w:r>
      <w:r w:rsidR="00D26DAF">
        <w:rPr>
          <w:rFonts w:ascii="Times New Roman" w:eastAsia="Times New Roman" w:hAnsi="Times New Roman" w:cs="Times New Roman"/>
          <w:color w:val="231F20"/>
          <w:sz w:val="24"/>
          <w:szCs w:val="24"/>
          <w:lang w:eastAsia="hr-HR"/>
        </w:rPr>
        <w:t>Republike Hrvatske.</w:t>
      </w:r>
    </w:p>
    <w:p w14:paraId="1297A85C"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F227C81"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(3)</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Glavni tajnik Ministarstva za svoj rad odgovara minis</w:t>
      </w:r>
      <w:r w:rsidR="00D26DAF">
        <w:rPr>
          <w:rFonts w:ascii="Times New Roman" w:eastAsia="Times New Roman" w:hAnsi="Times New Roman" w:cs="Times New Roman"/>
          <w:color w:val="231F20"/>
          <w:sz w:val="24"/>
          <w:szCs w:val="24"/>
          <w:lang w:eastAsia="hr-HR"/>
        </w:rPr>
        <w:t>tru i Vladi Republike Hrvatske.</w:t>
      </w:r>
    </w:p>
    <w:p w14:paraId="490F4BB6"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AD85FB4"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(4)</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Tajnik Kabineta ministra za svoj rad odgovara ministru.</w:t>
      </w:r>
    </w:p>
    <w:p w14:paraId="09DC6D63"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685D1F24"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(5)</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Glavni inspektor obrane za svoj rad odgovara minis</w:t>
      </w:r>
      <w:r w:rsidR="00D26DAF">
        <w:rPr>
          <w:rFonts w:ascii="Times New Roman" w:eastAsia="Times New Roman" w:hAnsi="Times New Roman" w:cs="Times New Roman"/>
          <w:color w:val="231F20"/>
          <w:sz w:val="24"/>
          <w:szCs w:val="24"/>
          <w:lang w:eastAsia="hr-HR"/>
        </w:rPr>
        <w:t>tru i Vladi Republike Hrvatske.</w:t>
      </w:r>
    </w:p>
    <w:p w14:paraId="5780A069" w14:textId="77777777" w:rsidR="00B56271" w:rsidRDefault="00B56271" w:rsidP="0051641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C96D167" w14:textId="77777777" w:rsidR="0051641F" w:rsidRDefault="005E6EF1" w:rsidP="0051641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(6)</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Načelnik sektora u sastavu upravne organizacije za svoj rad odgovara rukovoditelju upravne organizacije u čijem sastavu je raspoređen te nadležn</w:t>
      </w:r>
      <w:r w:rsidR="0051641F">
        <w:rPr>
          <w:rFonts w:ascii="Times New Roman" w:eastAsia="Times New Roman" w:hAnsi="Times New Roman" w:cs="Times New Roman"/>
          <w:color w:val="231F20"/>
          <w:sz w:val="24"/>
          <w:szCs w:val="24"/>
          <w:lang w:eastAsia="hr-HR"/>
        </w:rPr>
        <w:t>om državnom tajniku i ministru.</w:t>
      </w:r>
    </w:p>
    <w:p w14:paraId="40EC66E3"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833DFB7"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(7)</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Voditelj službe u sastavu upravne organizacije za svoj rad odgovara rukovoditelju upravne organizacije i unutarnje ustrojstvene jedinice u čijem sastavu je raspoređen te nadležnom državn</w:t>
      </w:r>
      <w:r w:rsidR="00D26DAF">
        <w:rPr>
          <w:rFonts w:ascii="Times New Roman" w:eastAsia="Times New Roman" w:hAnsi="Times New Roman" w:cs="Times New Roman"/>
          <w:color w:val="231F20"/>
          <w:sz w:val="24"/>
          <w:szCs w:val="24"/>
          <w:lang w:eastAsia="hr-HR"/>
        </w:rPr>
        <w:t>om tajniku i ministru.</w:t>
      </w:r>
    </w:p>
    <w:p w14:paraId="091A53BD"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20B2E7C"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(8)</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Voditelj odjela u sastavu upravne organizacije odgovora za svoj rad voditelju službe, načelniku sektora, ravnatelju, nadležn</w:t>
      </w:r>
      <w:r w:rsidR="00D26DAF">
        <w:rPr>
          <w:rFonts w:ascii="Times New Roman" w:eastAsia="Times New Roman" w:hAnsi="Times New Roman" w:cs="Times New Roman"/>
          <w:color w:val="231F20"/>
          <w:sz w:val="24"/>
          <w:szCs w:val="24"/>
          <w:lang w:eastAsia="hr-HR"/>
        </w:rPr>
        <w:t>om državnom tajniku i ministru.</w:t>
      </w:r>
    </w:p>
    <w:p w14:paraId="12032710"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DFE4663"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(9)</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 xml:space="preserve">Načelnik sektora u sastavu Glavnog tajništva za svoj rad odgovara ministru, nadležnom državnom tajniku </w:t>
      </w:r>
      <w:r w:rsidR="00D26DAF">
        <w:rPr>
          <w:rFonts w:ascii="Times New Roman" w:eastAsia="Times New Roman" w:hAnsi="Times New Roman" w:cs="Times New Roman"/>
          <w:color w:val="231F20"/>
          <w:sz w:val="24"/>
          <w:szCs w:val="24"/>
          <w:lang w:eastAsia="hr-HR"/>
        </w:rPr>
        <w:t>i glavnom tajniku Ministarstva.</w:t>
      </w:r>
    </w:p>
    <w:p w14:paraId="0E7065BE" w14:textId="77777777" w:rsidR="0081134D" w:rsidRDefault="0081134D"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0FCC61EB" w14:textId="396FBB4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lastRenderedPageBreak/>
        <w:t>(10)</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Voditelj službe u sastavu Glavnog tajništva za svoj rad odgovara ministru, nadležnom državnom tajniku, glavnom tajniku Ministarstva i načelniku sektora u čijem je sastavu ta služba u</w:t>
      </w:r>
      <w:r w:rsidR="00D26DAF">
        <w:rPr>
          <w:rFonts w:ascii="Times New Roman" w:eastAsia="Times New Roman" w:hAnsi="Times New Roman" w:cs="Times New Roman"/>
          <w:color w:val="231F20"/>
          <w:sz w:val="24"/>
          <w:szCs w:val="24"/>
          <w:lang w:eastAsia="hr-HR"/>
        </w:rPr>
        <w:t>strojena.</w:t>
      </w:r>
    </w:p>
    <w:p w14:paraId="2ED526B9"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23B6372"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(11)</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Voditelj odjela u sastavu Glavnog tajništva za svoj rad odgovara ministru, nadležnom državnom tajniku, glavnom tajniku Ministarstva, načelniku sektora i voditelju službe u čijem</w:t>
      </w:r>
      <w:r w:rsidR="00D26DAF">
        <w:rPr>
          <w:rFonts w:ascii="Times New Roman" w:eastAsia="Times New Roman" w:hAnsi="Times New Roman" w:cs="Times New Roman"/>
          <w:color w:val="231F20"/>
          <w:sz w:val="24"/>
          <w:szCs w:val="24"/>
          <w:lang w:eastAsia="hr-HR"/>
        </w:rPr>
        <w:t xml:space="preserve"> je sastavu taj odjel ustrojen.</w:t>
      </w:r>
    </w:p>
    <w:p w14:paraId="7B62D6E4"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19DAD7CD"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(12)</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 xml:space="preserve">Načelnik sektora </w:t>
      </w:r>
      <w:r w:rsidR="0088412C" w:rsidRPr="00BF4507">
        <w:rPr>
          <w:rFonts w:ascii="Times New Roman" w:eastAsia="Times New Roman" w:hAnsi="Times New Roman" w:cs="Times New Roman"/>
          <w:color w:val="231F20"/>
          <w:sz w:val="24"/>
          <w:szCs w:val="24"/>
          <w:lang w:eastAsia="hr-HR"/>
        </w:rPr>
        <w:t>koji rukovodi</w:t>
      </w:r>
      <w:r w:rsidR="0088412C">
        <w:rPr>
          <w:rFonts w:ascii="Times New Roman" w:eastAsia="Times New Roman" w:hAnsi="Times New Roman" w:cs="Times New Roman"/>
          <w:color w:val="231F20"/>
          <w:sz w:val="24"/>
          <w:szCs w:val="24"/>
          <w:lang w:eastAsia="hr-HR"/>
        </w:rPr>
        <w:t xml:space="preserve"> </w:t>
      </w:r>
      <w:r w:rsidR="00BF4507">
        <w:rPr>
          <w:rFonts w:ascii="Times New Roman" w:eastAsia="Times New Roman" w:hAnsi="Times New Roman" w:cs="Times New Roman"/>
          <w:color w:val="231F20"/>
          <w:sz w:val="24"/>
          <w:szCs w:val="24"/>
          <w:lang w:eastAsia="hr-HR"/>
        </w:rPr>
        <w:t xml:space="preserve">samostalnim sektorom </w:t>
      </w:r>
      <w:r w:rsidR="009C6FF3" w:rsidRPr="00EF27E2">
        <w:rPr>
          <w:rFonts w:ascii="Times New Roman" w:eastAsia="Times New Roman" w:hAnsi="Times New Roman" w:cs="Times New Roman"/>
          <w:color w:val="231F20"/>
          <w:sz w:val="24"/>
          <w:szCs w:val="24"/>
          <w:lang w:eastAsia="hr-HR"/>
        </w:rPr>
        <w:t>za svoj rad odgovara ministr</w:t>
      </w:r>
      <w:r w:rsidR="00D26DAF">
        <w:rPr>
          <w:rFonts w:ascii="Times New Roman" w:eastAsia="Times New Roman" w:hAnsi="Times New Roman" w:cs="Times New Roman"/>
          <w:color w:val="231F20"/>
          <w:sz w:val="24"/>
          <w:szCs w:val="24"/>
          <w:lang w:eastAsia="hr-HR"/>
        </w:rPr>
        <w:t>u i nadležnom državnom tajniku.</w:t>
      </w:r>
    </w:p>
    <w:p w14:paraId="7B958765"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278292D"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(13)</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Voditelj službe u sastavu samostalnog sektora za svoj rad odgovara ministru, nadležnom državnom tajniku i načelniku samostalnog sektora u čijem je sastavu ta služba ustrojena.</w:t>
      </w:r>
    </w:p>
    <w:p w14:paraId="46D06403"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3999790"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(14)</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 xml:space="preserve">Voditelj službe </w:t>
      </w:r>
      <w:r w:rsidR="00BF4507" w:rsidRPr="00BF4507">
        <w:rPr>
          <w:rFonts w:ascii="Times New Roman" w:eastAsia="Times New Roman" w:hAnsi="Times New Roman" w:cs="Times New Roman"/>
          <w:color w:val="231F20"/>
          <w:sz w:val="24"/>
          <w:szCs w:val="24"/>
          <w:lang w:eastAsia="hr-HR"/>
        </w:rPr>
        <w:t>koji rukovodi</w:t>
      </w:r>
      <w:r w:rsidR="00BF4507">
        <w:rPr>
          <w:rFonts w:ascii="Times New Roman" w:eastAsia="Times New Roman" w:hAnsi="Times New Roman" w:cs="Times New Roman"/>
          <w:color w:val="231F20"/>
          <w:sz w:val="24"/>
          <w:szCs w:val="24"/>
          <w:lang w:eastAsia="hr-HR"/>
        </w:rPr>
        <w:t xml:space="preserve"> samostalnom službom </w:t>
      </w:r>
      <w:r w:rsidR="009C6FF3" w:rsidRPr="00EF27E2">
        <w:rPr>
          <w:rFonts w:ascii="Times New Roman" w:eastAsia="Times New Roman" w:hAnsi="Times New Roman" w:cs="Times New Roman"/>
          <w:color w:val="231F20"/>
          <w:sz w:val="24"/>
          <w:szCs w:val="24"/>
          <w:lang w:eastAsia="hr-HR"/>
        </w:rPr>
        <w:t>za svoj rad odgovara nadležn</w:t>
      </w:r>
      <w:r w:rsidR="00D26DAF">
        <w:rPr>
          <w:rFonts w:ascii="Times New Roman" w:eastAsia="Times New Roman" w:hAnsi="Times New Roman" w:cs="Times New Roman"/>
          <w:color w:val="231F20"/>
          <w:sz w:val="24"/>
          <w:szCs w:val="24"/>
          <w:lang w:eastAsia="hr-HR"/>
        </w:rPr>
        <w:t>om državnom tajniku i ministru.</w:t>
      </w:r>
    </w:p>
    <w:p w14:paraId="76584C4C"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3473E969" w14:textId="77777777" w:rsidR="00253FA4" w:rsidRDefault="005E6EF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(15)</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 xml:space="preserve">Voditelj odjela </w:t>
      </w:r>
      <w:r w:rsidR="00BF4507">
        <w:rPr>
          <w:rFonts w:ascii="Times New Roman" w:eastAsia="Times New Roman" w:hAnsi="Times New Roman" w:cs="Times New Roman"/>
          <w:color w:val="231F20"/>
          <w:sz w:val="24"/>
          <w:szCs w:val="24"/>
          <w:lang w:eastAsia="hr-HR"/>
        </w:rPr>
        <w:t xml:space="preserve">koji rukovodi samostalnim odjelom </w:t>
      </w:r>
      <w:r w:rsidR="009C6FF3" w:rsidRPr="00EF27E2">
        <w:rPr>
          <w:rFonts w:ascii="Times New Roman" w:eastAsia="Times New Roman" w:hAnsi="Times New Roman" w:cs="Times New Roman"/>
          <w:color w:val="231F20"/>
          <w:sz w:val="24"/>
          <w:szCs w:val="24"/>
          <w:lang w:eastAsia="hr-HR"/>
        </w:rPr>
        <w:t>za svoj rad odgovara nadležn</w:t>
      </w:r>
      <w:r w:rsidR="00D26DAF">
        <w:rPr>
          <w:rFonts w:ascii="Times New Roman" w:eastAsia="Times New Roman" w:hAnsi="Times New Roman" w:cs="Times New Roman"/>
          <w:color w:val="231F20"/>
          <w:sz w:val="24"/>
          <w:szCs w:val="24"/>
          <w:lang w:eastAsia="hr-HR"/>
        </w:rPr>
        <w:t>om državnom tajniku i ministru.</w:t>
      </w:r>
    </w:p>
    <w:p w14:paraId="5DCE26E7" w14:textId="77777777" w:rsidR="00B56271" w:rsidRDefault="00B56271"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8B749E1" w14:textId="77777777" w:rsidR="00253FA4" w:rsidRDefault="0081051A"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(16)</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Rukovoditelji ustrojstvenih jedinica u sastavu Inspektorata obrane za svoj rad odgovaraju glavno</w:t>
      </w:r>
      <w:r w:rsidR="00D26DAF">
        <w:rPr>
          <w:rFonts w:ascii="Times New Roman" w:eastAsia="Times New Roman" w:hAnsi="Times New Roman" w:cs="Times New Roman"/>
          <w:color w:val="231F20"/>
          <w:sz w:val="24"/>
          <w:szCs w:val="24"/>
          <w:lang w:eastAsia="hr-HR"/>
        </w:rPr>
        <w:t>m inspektoru obrane i ministru.</w:t>
      </w:r>
    </w:p>
    <w:p w14:paraId="3A9A0E09" w14:textId="77777777" w:rsidR="00B56271" w:rsidRDefault="00B56271" w:rsidP="00E92B87">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3194C2E" w14:textId="77777777" w:rsidR="00FC24C2" w:rsidRPr="00E92B87" w:rsidRDefault="0081051A" w:rsidP="00E92B87">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(17)</w:t>
      </w:r>
      <w:r>
        <w:rPr>
          <w:rFonts w:ascii="Times New Roman" w:eastAsia="Times New Roman" w:hAnsi="Times New Roman" w:cs="Times New Roman"/>
          <w:color w:val="231F20"/>
          <w:sz w:val="24"/>
          <w:szCs w:val="24"/>
          <w:lang w:eastAsia="hr-HR"/>
        </w:rPr>
        <w:tab/>
      </w:r>
      <w:r w:rsidR="009C6FF3" w:rsidRPr="00EF27E2">
        <w:rPr>
          <w:rFonts w:ascii="Times New Roman" w:eastAsia="Times New Roman" w:hAnsi="Times New Roman" w:cs="Times New Roman"/>
          <w:color w:val="231F20"/>
          <w:sz w:val="24"/>
          <w:szCs w:val="24"/>
          <w:lang w:eastAsia="hr-HR"/>
        </w:rPr>
        <w:t xml:space="preserve">Voditelj </w:t>
      </w:r>
      <w:r w:rsidR="00BF4507">
        <w:rPr>
          <w:rFonts w:ascii="Times New Roman" w:eastAsia="Times New Roman" w:hAnsi="Times New Roman" w:cs="Times New Roman"/>
          <w:color w:val="231F20"/>
          <w:sz w:val="24"/>
          <w:szCs w:val="24"/>
          <w:lang w:eastAsia="hr-HR"/>
        </w:rPr>
        <w:t>službe koji rukovodi Samostalnom službom</w:t>
      </w:r>
      <w:r w:rsidR="009C6FF3" w:rsidRPr="00EF27E2">
        <w:rPr>
          <w:rFonts w:ascii="Times New Roman" w:eastAsia="Times New Roman" w:hAnsi="Times New Roman" w:cs="Times New Roman"/>
          <w:color w:val="231F20"/>
          <w:sz w:val="24"/>
          <w:szCs w:val="24"/>
          <w:lang w:eastAsia="hr-HR"/>
        </w:rPr>
        <w:t xml:space="preserve"> za unutarnju revizij</w:t>
      </w:r>
      <w:r w:rsidR="00AC1FDF">
        <w:rPr>
          <w:rFonts w:ascii="Times New Roman" w:eastAsia="Times New Roman" w:hAnsi="Times New Roman" w:cs="Times New Roman"/>
          <w:color w:val="231F20"/>
          <w:sz w:val="24"/>
          <w:szCs w:val="24"/>
          <w:lang w:eastAsia="hr-HR"/>
        </w:rPr>
        <w:t>u za svoj rad odgovara ministru</w:t>
      </w:r>
      <w:r w:rsidR="00022B25">
        <w:rPr>
          <w:rFonts w:ascii="Times New Roman" w:eastAsia="Times New Roman" w:hAnsi="Times New Roman" w:cs="Times New Roman"/>
          <w:color w:val="231F20"/>
          <w:sz w:val="24"/>
          <w:szCs w:val="24"/>
          <w:lang w:eastAsia="hr-HR"/>
        </w:rPr>
        <w:t>.</w:t>
      </w:r>
    </w:p>
    <w:p w14:paraId="3C8C638B" w14:textId="77777777" w:rsidR="00FC24C2" w:rsidRDefault="00FC24C2"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0D3955F" w14:textId="77777777" w:rsidR="009C6FF3" w:rsidRPr="00EF27E2"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EF27E2">
        <w:rPr>
          <w:rFonts w:ascii="Times New Roman" w:eastAsia="Times New Roman" w:hAnsi="Times New Roman" w:cs="Times New Roman"/>
          <w:b/>
          <w:color w:val="231F20"/>
          <w:sz w:val="24"/>
          <w:szCs w:val="24"/>
          <w:lang w:eastAsia="hr-HR"/>
        </w:rPr>
        <w:t xml:space="preserve">V. </w:t>
      </w:r>
      <w:r w:rsidR="00AC1FDF">
        <w:rPr>
          <w:rFonts w:ascii="Times New Roman" w:eastAsia="Times New Roman" w:hAnsi="Times New Roman" w:cs="Times New Roman"/>
          <w:b/>
          <w:color w:val="231F20"/>
          <w:sz w:val="24"/>
          <w:szCs w:val="24"/>
          <w:lang w:eastAsia="hr-HR"/>
        </w:rPr>
        <w:t xml:space="preserve"> </w:t>
      </w:r>
      <w:r w:rsidR="003410BA">
        <w:rPr>
          <w:rFonts w:ascii="Times New Roman" w:eastAsia="Times New Roman" w:hAnsi="Times New Roman" w:cs="Times New Roman"/>
          <w:b/>
          <w:color w:val="231F20"/>
          <w:sz w:val="24"/>
          <w:szCs w:val="24"/>
          <w:lang w:eastAsia="hr-HR"/>
        </w:rPr>
        <w:tab/>
      </w:r>
      <w:r w:rsidRPr="00EF27E2">
        <w:rPr>
          <w:rFonts w:ascii="Times New Roman" w:eastAsia="Times New Roman" w:hAnsi="Times New Roman" w:cs="Times New Roman"/>
          <w:b/>
          <w:color w:val="231F20"/>
          <w:sz w:val="24"/>
          <w:szCs w:val="24"/>
          <w:lang w:eastAsia="hr-HR"/>
        </w:rPr>
        <w:t>RADNO VRIJEME MINISTARSTVA</w:t>
      </w:r>
    </w:p>
    <w:p w14:paraId="00166177" w14:textId="77777777" w:rsidR="00EF27E2" w:rsidRDefault="00EF27E2" w:rsidP="00997B8D">
      <w:pPr>
        <w:spacing w:after="0" w:line="240" w:lineRule="auto"/>
        <w:jc w:val="center"/>
        <w:textAlignment w:val="baseline"/>
        <w:rPr>
          <w:rFonts w:ascii="Times New Roman" w:eastAsia="Times New Roman" w:hAnsi="Times New Roman" w:cs="Times New Roman"/>
          <w:color w:val="231F20"/>
          <w:sz w:val="20"/>
          <w:szCs w:val="20"/>
          <w:lang w:eastAsia="hr-HR"/>
        </w:rPr>
      </w:pPr>
    </w:p>
    <w:p w14:paraId="75A5C0C2" w14:textId="77777777" w:rsidR="009C6FF3" w:rsidRDefault="00153F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176</w:t>
      </w:r>
      <w:r w:rsidR="009C6FF3" w:rsidRPr="00EF27E2">
        <w:rPr>
          <w:rFonts w:ascii="Times New Roman" w:eastAsia="Times New Roman" w:hAnsi="Times New Roman" w:cs="Times New Roman"/>
          <w:b/>
          <w:color w:val="231F20"/>
          <w:sz w:val="24"/>
          <w:szCs w:val="24"/>
          <w:lang w:eastAsia="hr-HR"/>
        </w:rPr>
        <w:t>.</w:t>
      </w:r>
    </w:p>
    <w:p w14:paraId="72E0CAF6" w14:textId="77777777" w:rsidR="00EF27E2" w:rsidRPr="00EF27E2" w:rsidRDefault="00EF27E2"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4D729FE" w14:textId="77777777" w:rsidR="0051641F" w:rsidRDefault="009C6FF3" w:rsidP="00AB08B1">
      <w:pPr>
        <w:spacing w:after="0" w:line="240" w:lineRule="auto"/>
        <w:ind w:firstLine="708"/>
        <w:jc w:val="both"/>
        <w:textAlignment w:val="baseline"/>
        <w:rPr>
          <w:rFonts w:ascii="Times New Roman" w:eastAsia="Times New Roman" w:hAnsi="Times New Roman" w:cs="Times New Roman"/>
          <w:color w:val="231F20"/>
          <w:sz w:val="20"/>
          <w:szCs w:val="20"/>
          <w:lang w:eastAsia="hr-HR"/>
        </w:rPr>
      </w:pPr>
      <w:r w:rsidRPr="00EF27E2">
        <w:rPr>
          <w:rFonts w:ascii="Times New Roman" w:eastAsia="Times New Roman" w:hAnsi="Times New Roman" w:cs="Times New Roman"/>
          <w:color w:val="231F20"/>
          <w:sz w:val="24"/>
          <w:szCs w:val="24"/>
          <w:lang w:eastAsia="hr-HR"/>
        </w:rPr>
        <w:t>Radno i uredovno vrijeme Ministarstva uređuje se Pravilnikom o unutarnjem redu Ministarstva</w:t>
      </w:r>
      <w:r w:rsidR="008D46FA">
        <w:rPr>
          <w:rFonts w:ascii="Times New Roman" w:eastAsia="Times New Roman" w:hAnsi="Times New Roman" w:cs="Times New Roman"/>
          <w:color w:val="231F20"/>
          <w:sz w:val="20"/>
          <w:szCs w:val="20"/>
          <w:lang w:eastAsia="hr-HR"/>
        </w:rPr>
        <w:t>.</w:t>
      </w:r>
    </w:p>
    <w:p w14:paraId="3D72BB08" w14:textId="77777777" w:rsidR="00B56271" w:rsidRDefault="00B56271" w:rsidP="00AB08B1">
      <w:pPr>
        <w:spacing w:after="0" w:line="240" w:lineRule="auto"/>
        <w:ind w:firstLine="708"/>
        <w:jc w:val="both"/>
        <w:textAlignment w:val="baseline"/>
        <w:rPr>
          <w:rFonts w:ascii="Times New Roman" w:eastAsia="Times New Roman" w:hAnsi="Times New Roman" w:cs="Times New Roman"/>
          <w:color w:val="231F20"/>
          <w:sz w:val="20"/>
          <w:szCs w:val="20"/>
          <w:lang w:eastAsia="hr-HR"/>
        </w:rPr>
      </w:pPr>
    </w:p>
    <w:p w14:paraId="583CF8E6" w14:textId="77777777" w:rsidR="008D46FA"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EF27E2">
        <w:rPr>
          <w:rFonts w:ascii="Times New Roman" w:eastAsia="Times New Roman" w:hAnsi="Times New Roman" w:cs="Times New Roman"/>
          <w:b/>
          <w:color w:val="231F20"/>
          <w:sz w:val="24"/>
          <w:szCs w:val="24"/>
          <w:lang w:eastAsia="hr-HR"/>
        </w:rPr>
        <w:t xml:space="preserve">VI. </w:t>
      </w:r>
      <w:r w:rsidR="003410BA">
        <w:rPr>
          <w:rFonts w:ascii="Times New Roman" w:eastAsia="Times New Roman" w:hAnsi="Times New Roman" w:cs="Times New Roman"/>
          <w:b/>
          <w:color w:val="231F20"/>
          <w:sz w:val="24"/>
          <w:szCs w:val="24"/>
          <w:lang w:eastAsia="hr-HR"/>
        </w:rPr>
        <w:tab/>
      </w:r>
      <w:r w:rsidRPr="00EF27E2">
        <w:rPr>
          <w:rFonts w:ascii="Times New Roman" w:eastAsia="Times New Roman" w:hAnsi="Times New Roman" w:cs="Times New Roman"/>
          <w:b/>
          <w:color w:val="231F20"/>
          <w:sz w:val="24"/>
          <w:szCs w:val="24"/>
          <w:lang w:eastAsia="hr-HR"/>
        </w:rPr>
        <w:t xml:space="preserve">OKVIRNI BROJ DRŽAVNIH SLUŽBENIKA, NAMJEŠTENIKA </w:t>
      </w:r>
    </w:p>
    <w:p w14:paraId="3625796E" w14:textId="77777777" w:rsidR="009C6FF3" w:rsidRPr="00EF27E2"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EF27E2">
        <w:rPr>
          <w:rFonts w:ascii="Times New Roman" w:eastAsia="Times New Roman" w:hAnsi="Times New Roman" w:cs="Times New Roman"/>
          <w:b/>
          <w:color w:val="231F20"/>
          <w:sz w:val="24"/>
          <w:szCs w:val="24"/>
          <w:lang w:eastAsia="hr-HR"/>
        </w:rPr>
        <w:t>I DJELATNIH VOJNIH OSOBA</w:t>
      </w:r>
    </w:p>
    <w:p w14:paraId="56B03DB0" w14:textId="77777777" w:rsidR="00253FA4" w:rsidRDefault="00253FA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23B62C7" w14:textId="77777777" w:rsidR="009C6FF3" w:rsidRPr="00ED7F7A" w:rsidRDefault="00655AF0"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w:t>
      </w:r>
      <w:r w:rsidR="00153F74">
        <w:rPr>
          <w:rFonts w:ascii="Times New Roman" w:eastAsia="Times New Roman" w:hAnsi="Times New Roman" w:cs="Times New Roman"/>
          <w:b/>
          <w:color w:val="231F20"/>
          <w:sz w:val="24"/>
          <w:szCs w:val="24"/>
          <w:lang w:eastAsia="hr-HR"/>
        </w:rPr>
        <w:t>77</w:t>
      </w:r>
      <w:r w:rsidR="009C6FF3" w:rsidRPr="00ED7F7A">
        <w:rPr>
          <w:rFonts w:ascii="Times New Roman" w:eastAsia="Times New Roman" w:hAnsi="Times New Roman" w:cs="Times New Roman"/>
          <w:b/>
          <w:color w:val="231F20"/>
          <w:sz w:val="24"/>
          <w:szCs w:val="24"/>
          <w:lang w:eastAsia="hr-HR"/>
        </w:rPr>
        <w:t>.</w:t>
      </w:r>
    </w:p>
    <w:p w14:paraId="7B493DF6" w14:textId="77777777" w:rsidR="00EF27E2" w:rsidRPr="00ED7F7A" w:rsidRDefault="00EF27E2"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43DB061F" w14:textId="77777777" w:rsidR="00253FA4" w:rsidRPr="00D26DAF" w:rsidRDefault="00C96E00" w:rsidP="00D26DA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w:t>
      </w:r>
      <w:r>
        <w:rPr>
          <w:rFonts w:ascii="Times New Roman" w:eastAsia="Times New Roman" w:hAnsi="Times New Roman" w:cs="Times New Roman"/>
          <w:color w:val="231F20"/>
          <w:sz w:val="24"/>
          <w:szCs w:val="24"/>
          <w:lang w:eastAsia="hr-HR"/>
        </w:rPr>
        <w:tab/>
      </w:r>
      <w:r w:rsidR="009C6FF3" w:rsidRPr="00ED7F7A">
        <w:rPr>
          <w:rFonts w:ascii="Times New Roman" w:eastAsia="Times New Roman" w:hAnsi="Times New Roman" w:cs="Times New Roman"/>
          <w:color w:val="231F20"/>
          <w:sz w:val="24"/>
          <w:szCs w:val="24"/>
          <w:lang w:eastAsia="hr-HR"/>
        </w:rPr>
        <w:t>Poslove i zadatke iz djelokruga Ministarstva, ovisno o vrsti, složenosti, stupnju obrazovanja i drugim uvjetima obavljaju državni službenici i namještenici i djelatne vojne osobe raspoređene na radna mjesta u skladu s propisima.</w:t>
      </w:r>
    </w:p>
    <w:p w14:paraId="4486A190" w14:textId="77777777" w:rsidR="00B56271" w:rsidRDefault="00B56271" w:rsidP="00153F74">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7BF0E408" w14:textId="77777777" w:rsidR="00AB08B1" w:rsidRPr="00955DA3" w:rsidRDefault="00C96E00" w:rsidP="00153F74">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(2)</w:t>
      </w:r>
      <w:r>
        <w:rPr>
          <w:rFonts w:ascii="Times New Roman" w:eastAsia="Times New Roman" w:hAnsi="Times New Roman" w:cs="Times New Roman"/>
          <w:color w:val="231F20"/>
          <w:sz w:val="24"/>
          <w:szCs w:val="24"/>
          <w:lang w:eastAsia="hr-HR"/>
        </w:rPr>
        <w:tab/>
      </w:r>
      <w:r w:rsidR="009C6FF3" w:rsidRPr="00ED7F7A">
        <w:rPr>
          <w:rFonts w:ascii="Times New Roman" w:eastAsia="Times New Roman" w:hAnsi="Times New Roman" w:cs="Times New Roman"/>
          <w:color w:val="231F20"/>
          <w:sz w:val="24"/>
          <w:szCs w:val="24"/>
          <w:lang w:eastAsia="hr-HR"/>
        </w:rPr>
        <w:t>Okvirni broj državnih službenika, namještenika i djelatnih vojnih osoba potrebnih za obavljanje poslova iz djelokruga Ministarstva prikazan je u tablici koja je sastavni dio ove Uredbe.</w:t>
      </w:r>
    </w:p>
    <w:p w14:paraId="6368F520" w14:textId="77777777" w:rsidR="00B56271" w:rsidRDefault="00B56271" w:rsidP="0051641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4C90ADF5" w14:textId="77777777" w:rsidR="003410BA" w:rsidRDefault="00153F74" w:rsidP="0051641F">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(3</w:t>
      </w:r>
      <w:r w:rsidR="00C96E00">
        <w:rPr>
          <w:rFonts w:ascii="Times New Roman" w:eastAsia="Times New Roman" w:hAnsi="Times New Roman" w:cs="Times New Roman"/>
          <w:color w:val="231F20"/>
          <w:sz w:val="24"/>
          <w:szCs w:val="24"/>
          <w:lang w:eastAsia="hr-HR"/>
        </w:rPr>
        <w:t>)</w:t>
      </w:r>
      <w:r w:rsidR="00C96E00">
        <w:rPr>
          <w:rFonts w:ascii="Times New Roman" w:eastAsia="Times New Roman" w:hAnsi="Times New Roman" w:cs="Times New Roman"/>
          <w:color w:val="231F20"/>
          <w:sz w:val="24"/>
          <w:szCs w:val="24"/>
          <w:lang w:eastAsia="hr-HR"/>
        </w:rPr>
        <w:tab/>
      </w:r>
      <w:r w:rsidR="009C6FF3" w:rsidRPr="00ED7F7A">
        <w:rPr>
          <w:rFonts w:ascii="Times New Roman" w:eastAsia="Times New Roman" w:hAnsi="Times New Roman" w:cs="Times New Roman"/>
          <w:color w:val="231F20"/>
          <w:sz w:val="24"/>
          <w:szCs w:val="24"/>
          <w:lang w:eastAsia="hr-HR"/>
        </w:rPr>
        <w:t xml:space="preserve">Pitanja važna za rad Ministarstva koja nisu uređena zakonom, Uredbom o općim pravilima za unutarnje ustrojstvo tijela državne uprave </w:t>
      </w:r>
      <w:r w:rsidR="0081051A">
        <w:rPr>
          <w:rFonts w:ascii="Times New Roman" w:hAnsi="Times New Roman" w:cs="Times New Roman"/>
          <w:color w:val="231F20"/>
          <w:sz w:val="24"/>
          <w:szCs w:val="24"/>
        </w:rPr>
        <w:t>(</w:t>
      </w:r>
      <w:r>
        <w:rPr>
          <w:rFonts w:ascii="Times New Roman" w:hAnsi="Times New Roman" w:cs="Times New Roman"/>
          <w:color w:val="231F20"/>
          <w:sz w:val="24"/>
          <w:szCs w:val="24"/>
        </w:rPr>
        <w:t>„</w:t>
      </w:r>
      <w:r w:rsidR="0081051A">
        <w:rPr>
          <w:rFonts w:ascii="Times New Roman" w:hAnsi="Times New Roman" w:cs="Times New Roman"/>
          <w:color w:val="231F20"/>
          <w:sz w:val="24"/>
          <w:szCs w:val="24"/>
        </w:rPr>
        <w:t>Narodne novine</w:t>
      </w:r>
      <w:r>
        <w:rPr>
          <w:rFonts w:ascii="Times New Roman" w:hAnsi="Times New Roman" w:cs="Times New Roman"/>
          <w:color w:val="231F20"/>
          <w:sz w:val="24"/>
          <w:szCs w:val="24"/>
        </w:rPr>
        <w:t>“,  broj</w:t>
      </w:r>
      <w:r w:rsidR="0081051A">
        <w:rPr>
          <w:rFonts w:ascii="Times New Roman" w:hAnsi="Times New Roman" w:cs="Times New Roman"/>
          <w:color w:val="231F20"/>
          <w:sz w:val="24"/>
          <w:szCs w:val="24"/>
        </w:rPr>
        <w:t xml:space="preserve"> 70/19</w:t>
      </w:r>
      <w:r w:rsidR="00AC1FDF" w:rsidRPr="00ED7F7A">
        <w:rPr>
          <w:rFonts w:ascii="Times New Roman" w:hAnsi="Times New Roman" w:cs="Times New Roman"/>
          <w:color w:val="231F20"/>
          <w:sz w:val="24"/>
          <w:szCs w:val="24"/>
        </w:rPr>
        <w:t xml:space="preserve">) </w:t>
      </w:r>
      <w:r w:rsidR="009C6FF3" w:rsidRPr="00ED7F7A">
        <w:rPr>
          <w:rFonts w:ascii="Times New Roman" w:eastAsia="Times New Roman" w:hAnsi="Times New Roman" w:cs="Times New Roman"/>
          <w:color w:val="231F20"/>
          <w:sz w:val="24"/>
          <w:szCs w:val="24"/>
          <w:lang w:eastAsia="hr-HR"/>
        </w:rPr>
        <w:t>i ovom Uredbom, uredit će se Pravilnikom o unutarnjem redu Ministarstva.</w:t>
      </w:r>
    </w:p>
    <w:p w14:paraId="656E67F8" w14:textId="77777777" w:rsidR="00B56271" w:rsidRDefault="00B56271" w:rsidP="00C96E00">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5797785F" w14:textId="77777777" w:rsidR="00253FA4" w:rsidRPr="008D46FA" w:rsidRDefault="00153F74" w:rsidP="00C96E00">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(4</w:t>
      </w:r>
      <w:r w:rsidR="00955DA3">
        <w:rPr>
          <w:rFonts w:ascii="Times New Roman" w:eastAsia="Times New Roman" w:hAnsi="Times New Roman" w:cs="Times New Roman"/>
          <w:color w:val="231F20"/>
          <w:sz w:val="24"/>
          <w:szCs w:val="24"/>
          <w:lang w:eastAsia="hr-HR"/>
        </w:rPr>
        <w:t>)</w:t>
      </w:r>
      <w:r w:rsidR="00955DA3">
        <w:rPr>
          <w:rFonts w:ascii="Times New Roman" w:eastAsia="Times New Roman" w:hAnsi="Times New Roman" w:cs="Times New Roman"/>
          <w:color w:val="231F20"/>
          <w:sz w:val="24"/>
          <w:szCs w:val="24"/>
          <w:lang w:eastAsia="hr-HR"/>
        </w:rPr>
        <w:tab/>
        <w:t>Pravi</w:t>
      </w:r>
      <w:r w:rsidR="00B56271">
        <w:rPr>
          <w:rFonts w:ascii="Times New Roman" w:eastAsia="Times New Roman" w:hAnsi="Times New Roman" w:cs="Times New Roman"/>
          <w:color w:val="231F20"/>
          <w:sz w:val="24"/>
          <w:szCs w:val="24"/>
          <w:lang w:eastAsia="hr-HR"/>
        </w:rPr>
        <w:t>lnikom iz stavka 3</w:t>
      </w:r>
      <w:r w:rsidR="009C6FF3" w:rsidRPr="00ED7F7A">
        <w:rPr>
          <w:rFonts w:ascii="Times New Roman" w:eastAsia="Times New Roman" w:hAnsi="Times New Roman" w:cs="Times New Roman"/>
          <w:color w:val="231F20"/>
          <w:sz w:val="24"/>
          <w:szCs w:val="24"/>
          <w:lang w:eastAsia="hr-HR"/>
        </w:rPr>
        <w:t xml:space="preserve">. ovoga članka utvrdit će se radna mjesta za državne službenike, namještenike i djelatne vojne osobe, s naznakom njihovih osnovnih poslova i </w:t>
      </w:r>
      <w:r w:rsidR="009C6FF3" w:rsidRPr="00ED7F7A">
        <w:rPr>
          <w:rFonts w:ascii="Times New Roman" w:eastAsia="Times New Roman" w:hAnsi="Times New Roman" w:cs="Times New Roman"/>
          <w:color w:val="231F20"/>
          <w:sz w:val="24"/>
          <w:szCs w:val="24"/>
          <w:lang w:eastAsia="hr-HR"/>
        </w:rPr>
        <w:lastRenderedPageBreak/>
        <w:t>zadaća te stručnih uvjeta potrebnih za njihovo obavljanje, njihove ovlasti i odgovornosti te druga pitanja važna za rad Ministarstva.</w:t>
      </w:r>
      <w:r w:rsidR="00AC1FDF" w:rsidRPr="00ED7F7A">
        <w:rPr>
          <w:rFonts w:ascii="Times New Roman" w:hAnsi="Times New Roman" w:cs="Times New Roman"/>
          <w:color w:val="231F20"/>
          <w:sz w:val="24"/>
          <w:szCs w:val="24"/>
        </w:rPr>
        <w:t xml:space="preserve"> njihovo obavljanje, njihove ovlasti i odgovornosti te druga pitanja važna za rad Ministarstva koja nisu uređena ovom Uredbom.</w:t>
      </w:r>
    </w:p>
    <w:p w14:paraId="68F1C833" w14:textId="77777777" w:rsidR="003410BA" w:rsidRDefault="003410BA" w:rsidP="0051641F">
      <w:pPr>
        <w:spacing w:after="0" w:line="240" w:lineRule="auto"/>
        <w:textAlignment w:val="baseline"/>
        <w:rPr>
          <w:rFonts w:ascii="Times New Roman" w:eastAsia="Times New Roman" w:hAnsi="Times New Roman" w:cs="Times New Roman"/>
          <w:b/>
          <w:color w:val="231F20"/>
          <w:sz w:val="24"/>
          <w:szCs w:val="24"/>
          <w:lang w:eastAsia="hr-HR"/>
        </w:rPr>
      </w:pPr>
    </w:p>
    <w:p w14:paraId="1D5997D2" w14:textId="77777777" w:rsidR="00ED7F7A" w:rsidRDefault="009C6FF3"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sidRPr="00ED7F7A">
        <w:rPr>
          <w:rFonts w:ascii="Times New Roman" w:eastAsia="Times New Roman" w:hAnsi="Times New Roman" w:cs="Times New Roman"/>
          <w:b/>
          <w:color w:val="231F20"/>
          <w:sz w:val="24"/>
          <w:szCs w:val="24"/>
          <w:lang w:eastAsia="hr-HR"/>
        </w:rPr>
        <w:t>VII.</w:t>
      </w:r>
      <w:r w:rsidR="00ED7F7A">
        <w:rPr>
          <w:rFonts w:ascii="Times New Roman" w:eastAsia="Times New Roman" w:hAnsi="Times New Roman" w:cs="Times New Roman"/>
          <w:b/>
          <w:color w:val="231F20"/>
          <w:sz w:val="24"/>
          <w:szCs w:val="24"/>
          <w:lang w:eastAsia="hr-HR"/>
        </w:rPr>
        <w:t xml:space="preserve"> </w:t>
      </w:r>
      <w:r w:rsidR="003410BA">
        <w:rPr>
          <w:rFonts w:ascii="Times New Roman" w:eastAsia="Times New Roman" w:hAnsi="Times New Roman" w:cs="Times New Roman"/>
          <w:b/>
          <w:color w:val="231F20"/>
          <w:sz w:val="24"/>
          <w:szCs w:val="24"/>
          <w:lang w:eastAsia="hr-HR"/>
        </w:rPr>
        <w:tab/>
      </w:r>
      <w:r w:rsidRPr="00ED7F7A">
        <w:rPr>
          <w:rFonts w:ascii="Times New Roman" w:eastAsia="Times New Roman" w:hAnsi="Times New Roman" w:cs="Times New Roman"/>
          <w:b/>
          <w:color w:val="231F20"/>
          <w:sz w:val="24"/>
          <w:szCs w:val="24"/>
          <w:lang w:eastAsia="hr-HR"/>
        </w:rPr>
        <w:t xml:space="preserve"> PRIJELAZNE I ZAVRŠNE ODREDBE</w:t>
      </w:r>
    </w:p>
    <w:p w14:paraId="11220951" w14:textId="77777777" w:rsidR="00ED7F7A" w:rsidRPr="00ED7F7A" w:rsidRDefault="00ED7F7A"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1CC1A7A" w14:textId="77777777" w:rsidR="009C6FF3" w:rsidRPr="00ED7F7A" w:rsidRDefault="00153F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178</w:t>
      </w:r>
      <w:r w:rsidR="009C6FF3" w:rsidRPr="00ED7F7A">
        <w:rPr>
          <w:rFonts w:ascii="Times New Roman" w:eastAsia="Times New Roman" w:hAnsi="Times New Roman" w:cs="Times New Roman"/>
          <w:b/>
          <w:color w:val="231F20"/>
          <w:sz w:val="24"/>
          <w:szCs w:val="24"/>
          <w:lang w:eastAsia="hr-HR"/>
        </w:rPr>
        <w:t>.</w:t>
      </w:r>
    </w:p>
    <w:p w14:paraId="6E20A10B" w14:textId="77777777" w:rsidR="00ED7F7A" w:rsidRPr="00ED7F7A" w:rsidRDefault="00ED7F7A" w:rsidP="00997B8D">
      <w:pPr>
        <w:spacing w:after="0" w:line="240" w:lineRule="auto"/>
        <w:jc w:val="center"/>
        <w:textAlignment w:val="baseline"/>
        <w:rPr>
          <w:rFonts w:ascii="Times New Roman" w:eastAsia="Times New Roman" w:hAnsi="Times New Roman" w:cs="Times New Roman"/>
          <w:color w:val="231F20"/>
          <w:sz w:val="24"/>
          <w:szCs w:val="24"/>
          <w:lang w:eastAsia="hr-HR"/>
        </w:rPr>
      </w:pPr>
    </w:p>
    <w:p w14:paraId="74CF2452" w14:textId="77777777" w:rsidR="00253FA4" w:rsidRPr="008D46FA" w:rsidRDefault="009C6FF3" w:rsidP="008D46FA">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ED7F7A">
        <w:rPr>
          <w:rFonts w:ascii="Times New Roman" w:eastAsia="Times New Roman" w:hAnsi="Times New Roman" w:cs="Times New Roman"/>
          <w:color w:val="231F20"/>
          <w:sz w:val="24"/>
          <w:szCs w:val="24"/>
          <w:lang w:eastAsia="hr-HR"/>
        </w:rPr>
        <w:t>Pravilnik o unutarnjem redu Ministarstva donijet će ministar, uz prethodnu suglasnost tijela državne uprave nadležnog za službeničke odnose, u roku od 30 dana od dana stupanja na snagu ove Uredbe.</w:t>
      </w:r>
    </w:p>
    <w:p w14:paraId="37A36243" w14:textId="77777777" w:rsidR="0081134D" w:rsidRDefault="0081134D"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31A6CB18" w14:textId="73419FFB" w:rsidR="009C6FF3" w:rsidRDefault="00153F74"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179</w:t>
      </w:r>
      <w:r w:rsidR="009C6FF3" w:rsidRPr="00B240E7">
        <w:rPr>
          <w:rFonts w:ascii="Times New Roman" w:eastAsia="Times New Roman" w:hAnsi="Times New Roman" w:cs="Times New Roman"/>
          <w:b/>
          <w:color w:val="231F20"/>
          <w:sz w:val="24"/>
          <w:szCs w:val="24"/>
          <w:lang w:eastAsia="hr-HR"/>
        </w:rPr>
        <w:t>.</w:t>
      </w:r>
    </w:p>
    <w:p w14:paraId="66CA2A4A" w14:textId="77777777" w:rsidR="00B240E7" w:rsidRPr="00B240E7" w:rsidRDefault="00B240E7"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74C5392A" w14:textId="77777777" w:rsidR="009C6FF3" w:rsidRDefault="009C6FF3" w:rsidP="00997B8D">
      <w:pPr>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ED7F7A">
        <w:rPr>
          <w:rFonts w:ascii="Times New Roman" w:eastAsia="Times New Roman" w:hAnsi="Times New Roman" w:cs="Times New Roman"/>
          <w:color w:val="231F20"/>
          <w:sz w:val="24"/>
          <w:szCs w:val="24"/>
          <w:lang w:eastAsia="hr-HR"/>
        </w:rPr>
        <w:t>Danom stupanja na snagu ove Uredbe prestaje važiti Uredba o unutarnjem u</w:t>
      </w:r>
      <w:r w:rsidR="00B240E7">
        <w:rPr>
          <w:rFonts w:ascii="Times New Roman" w:eastAsia="Times New Roman" w:hAnsi="Times New Roman" w:cs="Times New Roman"/>
          <w:color w:val="231F20"/>
          <w:sz w:val="24"/>
          <w:szCs w:val="24"/>
          <w:lang w:eastAsia="hr-HR"/>
        </w:rPr>
        <w:t>strojstvu Ministarstva obrane (</w:t>
      </w:r>
      <w:r w:rsidR="00DC6336">
        <w:rPr>
          <w:rFonts w:ascii="Times New Roman" w:eastAsia="Times New Roman" w:hAnsi="Times New Roman" w:cs="Times New Roman"/>
          <w:color w:val="231F20"/>
          <w:sz w:val="24"/>
          <w:szCs w:val="24"/>
          <w:lang w:eastAsia="hr-HR"/>
        </w:rPr>
        <w:t>„</w:t>
      </w:r>
      <w:r w:rsidR="00B240E7">
        <w:rPr>
          <w:rFonts w:ascii="Times New Roman" w:eastAsia="Times New Roman" w:hAnsi="Times New Roman" w:cs="Times New Roman"/>
          <w:color w:val="231F20"/>
          <w:sz w:val="24"/>
          <w:szCs w:val="24"/>
          <w:lang w:eastAsia="hr-HR"/>
        </w:rPr>
        <w:t>Narodne novine</w:t>
      </w:r>
      <w:r w:rsidR="00DC6336">
        <w:rPr>
          <w:rFonts w:ascii="Times New Roman" w:eastAsia="Times New Roman" w:hAnsi="Times New Roman" w:cs="Times New Roman"/>
          <w:color w:val="231F20"/>
          <w:sz w:val="24"/>
          <w:szCs w:val="24"/>
          <w:lang w:eastAsia="hr-HR"/>
        </w:rPr>
        <w:t>“,</w:t>
      </w:r>
      <w:r w:rsidR="00B240E7">
        <w:rPr>
          <w:rFonts w:ascii="Times New Roman" w:eastAsia="Times New Roman" w:hAnsi="Times New Roman" w:cs="Times New Roman"/>
          <w:color w:val="231F20"/>
          <w:sz w:val="24"/>
          <w:szCs w:val="24"/>
          <w:lang w:eastAsia="hr-HR"/>
        </w:rPr>
        <w:t xml:space="preserve"> br</w:t>
      </w:r>
      <w:r w:rsidR="00DC6336">
        <w:rPr>
          <w:rFonts w:ascii="Times New Roman" w:eastAsia="Times New Roman" w:hAnsi="Times New Roman" w:cs="Times New Roman"/>
          <w:color w:val="231F20"/>
          <w:sz w:val="24"/>
          <w:szCs w:val="24"/>
          <w:lang w:eastAsia="hr-HR"/>
        </w:rPr>
        <w:t>oj</w:t>
      </w:r>
      <w:r w:rsidR="00B240E7">
        <w:rPr>
          <w:rFonts w:ascii="Times New Roman" w:eastAsia="Times New Roman" w:hAnsi="Times New Roman" w:cs="Times New Roman"/>
          <w:color w:val="231F20"/>
          <w:sz w:val="24"/>
          <w:szCs w:val="24"/>
          <w:lang w:eastAsia="hr-HR"/>
        </w:rPr>
        <w:t xml:space="preserve"> 97/20</w:t>
      </w:r>
      <w:r w:rsidR="00B6739E">
        <w:rPr>
          <w:rFonts w:ascii="Times New Roman" w:eastAsia="Times New Roman" w:hAnsi="Times New Roman" w:cs="Times New Roman"/>
          <w:color w:val="231F20"/>
          <w:sz w:val="24"/>
          <w:szCs w:val="24"/>
          <w:lang w:eastAsia="hr-HR"/>
        </w:rPr>
        <w:t>.</w:t>
      </w:r>
      <w:r w:rsidRPr="00ED7F7A">
        <w:rPr>
          <w:rFonts w:ascii="Times New Roman" w:eastAsia="Times New Roman" w:hAnsi="Times New Roman" w:cs="Times New Roman"/>
          <w:color w:val="231F20"/>
          <w:sz w:val="24"/>
          <w:szCs w:val="24"/>
          <w:lang w:eastAsia="hr-HR"/>
        </w:rPr>
        <w:t>).</w:t>
      </w:r>
    </w:p>
    <w:p w14:paraId="4D2EE9C2" w14:textId="77777777" w:rsidR="00253FA4" w:rsidRDefault="00253FA4" w:rsidP="008D46FA">
      <w:pPr>
        <w:spacing w:after="0" w:line="240" w:lineRule="auto"/>
        <w:textAlignment w:val="baseline"/>
        <w:rPr>
          <w:rFonts w:ascii="Times New Roman" w:eastAsia="Times New Roman" w:hAnsi="Times New Roman" w:cs="Times New Roman"/>
          <w:b/>
          <w:color w:val="231F20"/>
          <w:sz w:val="24"/>
          <w:szCs w:val="24"/>
          <w:lang w:eastAsia="hr-HR"/>
        </w:rPr>
      </w:pPr>
    </w:p>
    <w:p w14:paraId="43C5B2A7" w14:textId="77777777" w:rsidR="009C6FF3" w:rsidRDefault="00AB08B1"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w:t>
      </w:r>
      <w:r w:rsidR="00153F74">
        <w:rPr>
          <w:rFonts w:ascii="Times New Roman" w:eastAsia="Times New Roman" w:hAnsi="Times New Roman" w:cs="Times New Roman"/>
          <w:b/>
          <w:color w:val="231F20"/>
          <w:sz w:val="24"/>
          <w:szCs w:val="24"/>
          <w:lang w:eastAsia="hr-HR"/>
        </w:rPr>
        <w:t>ak 180</w:t>
      </w:r>
      <w:r w:rsidR="00ED7F7A" w:rsidRPr="00B240E7">
        <w:rPr>
          <w:rFonts w:ascii="Times New Roman" w:eastAsia="Times New Roman" w:hAnsi="Times New Roman" w:cs="Times New Roman"/>
          <w:b/>
          <w:color w:val="231F20"/>
          <w:sz w:val="24"/>
          <w:szCs w:val="24"/>
          <w:lang w:eastAsia="hr-HR"/>
        </w:rPr>
        <w:t>.</w:t>
      </w:r>
    </w:p>
    <w:p w14:paraId="12638078" w14:textId="77777777" w:rsidR="00022B25" w:rsidRPr="00B240E7" w:rsidRDefault="00022B25" w:rsidP="00997B8D">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0E44403B" w14:textId="77777777" w:rsidR="009C6FF3" w:rsidRDefault="009C6FF3" w:rsidP="00997B8D">
      <w:pPr>
        <w:spacing w:after="0" w:line="240" w:lineRule="auto"/>
        <w:ind w:firstLine="408"/>
        <w:textAlignment w:val="baseline"/>
        <w:rPr>
          <w:rFonts w:ascii="Times New Roman" w:eastAsia="Times New Roman" w:hAnsi="Times New Roman" w:cs="Times New Roman"/>
          <w:color w:val="231F20"/>
          <w:sz w:val="24"/>
          <w:szCs w:val="24"/>
          <w:lang w:eastAsia="hr-HR"/>
        </w:rPr>
      </w:pPr>
      <w:r w:rsidRPr="00ED7F7A">
        <w:rPr>
          <w:rFonts w:ascii="Times New Roman" w:eastAsia="Times New Roman" w:hAnsi="Times New Roman" w:cs="Times New Roman"/>
          <w:color w:val="231F20"/>
          <w:sz w:val="24"/>
          <w:szCs w:val="24"/>
          <w:lang w:eastAsia="hr-HR"/>
        </w:rPr>
        <w:t>Ova Uredba stupa na snag</w:t>
      </w:r>
      <w:r w:rsidR="00B240E7">
        <w:rPr>
          <w:rFonts w:ascii="Times New Roman" w:eastAsia="Times New Roman" w:hAnsi="Times New Roman" w:cs="Times New Roman"/>
          <w:color w:val="231F20"/>
          <w:sz w:val="24"/>
          <w:szCs w:val="24"/>
          <w:lang w:eastAsia="hr-HR"/>
        </w:rPr>
        <w:t xml:space="preserve">u osmoga dana od dana objave u </w:t>
      </w:r>
      <w:r w:rsidR="008B0A74">
        <w:rPr>
          <w:rFonts w:ascii="Times New Roman" w:eastAsia="Times New Roman" w:hAnsi="Times New Roman" w:cs="Times New Roman"/>
          <w:color w:val="231F20"/>
          <w:sz w:val="24"/>
          <w:szCs w:val="24"/>
          <w:lang w:eastAsia="hr-HR"/>
        </w:rPr>
        <w:t>„</w:t>
      </w:r>
      <w:r w:rsidRPr="00ED7F7A">
        <w:rPr>
          <w:rFonts w:ascii="Times New Roman" w:eastAsia="Times New Roman" w:hAnsi="Times New Roman" w:cs="Times New Roman"/>
          <w:color w:val="231F20"/>
          <w:sz w:val="24"/>
          <w:szCs w:val="24"/>
          <w:lang w:eastAsia="hr-HR"/>
        </w:rPr>
        <w:t>Narodnim novina</w:t>
      </w:r>
      <w:r w:rsidR="00B240E7">
        <w:rPr>
          <w:rFonts w:ascii="Times New Roman" w:eastAsia="Times New Roman" w:hAnsi="Times New Roman" w:cs="Times New Roman"/>
          <w:color w:val="231F20"/>
          <w:sz w:val="24"/>
          <w:szCs w:val="24"/>
          <w:lang w:eastAsia="hr-HR"/>
        </w:rPr>
        <w:t>ma</w:t>
      </w:r>
      <w:r w:rsidR="008B0A74">
        <w:rPr>
          <w:rFonts w:ascii="Times New Roman" w:eastAsia="Times New Roman" w:hAnsi="Times New Roman" w:cs="Times New Roman"/>
          <w:color w:val="231F20"/>
          <w:sz w:val="24"/>
          <w:szCs w:val="24"/>
          <w:lang w:eastAsia="hr-HR"/>
        </w:rPr>
        <w:t>“</w:t>
      </w:r>
      <w:r w:rsidRPr="00ED7F7A">
        <w:rPr>
          <w:rFonts w:ascii="Times New Roman" w:eastAsia="Times New Roman" w:hAnsi="Times New Roman" w:cs="Times New Roman"/>
          <w:color w:val="231F20"/>
          <w:sz w:val="24"/>
          <w:szCs w:val="24"/>
          <w:lang w:eastAsia="hr-HR"/>
        </w:rPr>
        <w:t>.</w:t>
      </w:r>
    </w:p>
    <w:p w14:paraId="6B60D998" w14:textId="77777777" w:rsidR="00955DA3" w:rsidRDefault="00955DA3" w:rsidP="00955DA3">
      <w:pPr>
        <w:spacing w:after="0" w:line="240" w:lineRule="auto"/>
        <w:textAlignment w:val="baseline"/>
        <w:rPr>
          <w:rFonts w:ascii="Times New Roman" w:eastAsia="Times New Roman" w:hAnsi="Times New Roman" w:cs="Times New Roman"/>
          <w:b/>
          <w:color w:val="231F20"/>
          <w:sz w:val="24"/>
          <w:szCs w:val="24"/>
          <w:lang w:eastAsia="hr-HR"/>
        </w:rPr>
      </w:pPr>
    </w:p>
    <w:p w14:paraId="7D8884F7" w14:textId="77777777" w:rsidR="003410BA" w:rsidRDefault="003410BA" w:rsidP="00955DA3">
      <w:pPr>
        <w:spacing w:after="0" w:line="240" w:lineRule="auto"/>
        <w:textAlignment w:val="baseline"/>
        <w:rPr>
          <w:rFonts w:ascii="Times New Roman" w:eastAsia="Times New Roman" w:hAnsi="Times New Roman" w:cs="Times New Roman"/>
          <w:b/>
          <w:color w:val="231F20"/>
          <w:sz w:val="24"/>
          <w:szCs w:val="24"/>
          <w:lang w:eastAsia="hr-HR"/>
        </w:rPr>
      </w:pPr>
    </w:p>
    <w:p w14:paraId="628BE144" w14:textId="77777777" w:rsidR="0081134D" w:rsidRPr="00955DA3" w:rsidRDefault="0081134D" w:rsidP="0081134D">
      <w:pPr>
        <w:spacing w:after="0" w:line="240" w:lineRule="auto"/>
        <w:textAlignment w:val="baseline"/>
        <w:rPr>
          <w:rFonts w:ascii="Times New Roman" w:eastAsia="Times New Roman" w:hAnsi="Times New Roman" w:cs="Times New Roman"/>
          <w:color w:val="000000"/>
          <w:sz w:val="24"/>
          <w:szCs w:val="24"/>
        </w:rPr>
      </w:pPr>
      <w:r w:rsidRPr="00955DA3">
        <w:rPr>
          <w:rFonts w:ascii="Times New Roman" w:eastAsia="Times New Roman" w:hAnsi="Times New Roman" w:cs="Times New Roman"/>
          <w:color w:val="000000"/>
          <w:sz w:val="24"/>
          <w:szCs w:val="24"/>
        </w:rPr>
        <w:t>KLASA:</w:t>
      </w:r>
    </w:p>
    <w:p w14:paraId="2B4DCE70" w14:textId="77777777" w:rsidR="0081134D" w:rsidRPr="00955DA3" w:rsidRDefault="0081134D" w:rsidP="0081134D">
      <w:pPr>
        <w:spacing w:after="0" w:line="240" w:lineRule="auto"/>
        <w:textAlignment w:val="baseline"/>
        <w:rPr>
          <w:rFonts w:ascii="Times New Roman" w:eastAsia="Times New Roman" w:hAnsi="Times New Roman" w:cs="Times New Roman"/>
          <w:color w:val="000000"/>
          <w:sz w:val="24"/>
          <w:szCs w:val="24"/>
        </w:rPr>
      </w:pPr>
      <w:r w:rsidRPr="00955DA3">
        <w:rPr>
          <w:rFonts w:ascii="Times New Roman" w:eastAsia="Times New Roman" w:hAnsi="Times New Roman" w:cs="Times New Roman"/>
          <w:color w:val="000000"/>
          <w:sz w:val="24"/>
          <w:szCs w:val="24"/>
        </w:rPr>
        <w:t>URBROJ:</w:t>
      </w:r>
    </w:p>
    <w:p w14:paraId="62F56545" w14:textId="77777777" w:rsidR="0081134D" w:rsidRPr="00955DA3" w:rsidRDefault="0081134D" w:rsidP="0081134D">
      <w:pPr>
        <w:spacing w:after="0" w:line="240" w:lineRule="auto"/>
        <w:textAlignment w:val="baseline"/>
        <w:rPr>
          <w:rFonts w:ascii="Times New Roman" w:eastAsia="Times New Roman" w:hAnsi="Times New Roman" w:cs="Times New Roman"/>
          <w:color w:val="000000"/>
          <w:sz w:val="24"/>
          <w:szCs w:val="24"/>
        </w:rPr>
      </w:pPr>
    </w:p>
    <w:p w14:paraId="7B3AE5F3" w14:textId="77777777" w:rsidR="0081134D" w:rsidRDefault="0081134D" w:rsidP="0081134D">
      <w:pPr>
        <w:spacing w:after="0" w:line="240" w:lineRule="auto"/>
        <w:textAlignment w:val="baseline"/>
        <w:rPr>
          <w:rFonts w:ascii="Times New Roman" w:eastAsia="Times New Roman" w:hAnsi="Times New Roman" w:cs="Times New Roman"/>
          <w:color w:val="000000"/>
          <w:sz w:val="24"/>
          <w:szCs w:val="24"/>
        </w:rPr>
      </w:pPr>
      <w:r w:rsidRPr="00955DA3">
        <w:rPr>
          <w:rFonts w:ascii="Times New Roman" w:eastAsia="Times New Roman" w:hAnsi="Times New Roman" w:cs="Times New Roman"/>
          <w:color w:val="000000"/>
          <w:sz w:val="24"/>
          <w:szCs w:val="24"/>
        </w:rPr>
        <w:t>Zagreb</w:t>
      </w:r>
      <w:r>
        <w:rPr>
          <w:rFonts w:ascii="Times New Roman" w:eastAsia="Times New Roman" w:hAnsi="Times New Roman" w:cs="Times New Roman"/>
          <w:color w:val="000000"/>
          <w:sz w:val="24"/>
          <w:szCs w:val="24"/>
        </w:rPr>
        <w:t>,</w:t>
      </w:r>
    </w:p>
    <w:p w14:paraId="1D948BF9" w14:textId="77777777" w:rsidR="0081134D" w:rsidRDefault="0081134D" w:rsidP="0081134D">
      <w:pPr>
        <w:spacing w:after="0" w:line="240" w:lineRule="auto"/>
        <w:textAlignment w:val="baseline"/>
        <w:rPr>
          <w:rFonts w:ascii="Times New Roman" w:eastAsia="Times New Roman" w:hAnsi="Times New Roman" w:cs="Times New Roman"/>
          <w:color w:val="000000"/>
          <w:sz w:val="24"/>
          <w:szCs w:val="24"/>
        </w:rPr>
      </w:pPr>
    </w:p>
    <w:p w14:paraId="7961F588" w14:textId="77777777" w:rsidR="0051641F" w:rsidRDefault="0051641F" w:rsidP="00B56271">
      <w:pPr>
        <w:spacing w:after="0" w:line="240" w:lineRule="auto"/>
        <w:textAlignment w:val="baseline"/>
        <w:rPr>
          <w:rFonts w:ascii="Times New Roman" w:eastAsia="Times New Roman" w:hAnsi="Times New Roman" w:cs="Times New Roman"/>
          <w:b/>
          <w:color w:val="231F20"/>
          <w:sz w:val="24"/>
          <w:szCs w:val="24"/>
          <w:lang w:eastAsia="hr-HR"/>
        </w:rPr>
      </w:pPr>
    </w:p>
    <w:p w14:paraId="3E1561B6" w14:textId="77777777" w:rsidR="00022B25" w:rsidRPr="0081134D" w:rsidRDefault="00B240E7" w:rsidP="00022B25">
      <w:pPr>
        <w:spacing w:after="0" w:line="240" w:lineRule="auto"/>
        <w:ind w:left="6252" w:firstLine="120"/>
        <w:jc w:val="center"/>
        <w:textAlignment w:val="baseline"/>
        <w:rPr>
          <w:rFonts w:ascii="Times New Roman" w:eastAsia="Times New Roman" w:hAnsi="Times New Roman" w:cs="Times New Roman"/>
          <w:color w:val="231F20"/>
          <w:sz w:val="24"/>
          <w:szCs w:val="24"/>
          <w:lang w:eastAsia="hr-HR"/>
        </w:rPr>
      </w:pPr>
      <w:r w:rsidRPr="0081134D">
        <w:rPr>
          <w:rFonts w:ascii="Times New Roman" w:eastAsia="Times New Roman" w:hAnsi="Times New Roman" w:cs="Times New Roman"/>
          <w:color w:val="231F20"/>
          <w:sz w:val="24"/>
          <w:szCs w:val="24"/>
          <w:lang w:eastAsia="hr-HR"/>
        </w:rPr>
        <w:t>P R E D S J E D N I K</w:t>
      </w:r>
    </w:p>
    <w:p w14:paraId="55524DF8" w14:textId="77777777" w:rsidR="003410BA" w:rsidRPr="0081134D" w:rsidRDefault="009C6FF3" w:rsidP="00B56271">
      <w:pPr>
        <w:spacing w:after="0" w:line="240" w:lineRule="auto"/>
        <w:ind w:left="6252" w:firstLine="120"/>
        <w:jc w:val="center"/>
        <w:textAlignment w:val="baseline"/>
        <w:rPr>
          <w:rFonts w:ascii="Times New Roman" w:eastAsia="Times New Roman" w:hAnsi="Times New Roman" w:cs="Times New Roman"/>
          <w:color w:val="231F20"/>
          <w:sz w:val="24"/>
          <w:szCs w:val="24"/>
          <w:lang w:eastAsia="hr-HR"/>
        </w:rPr>
      </w:pPr>
      <w:r w:rsidRPr="0081134D">
        <w:rPr>
          <w:rFonts w:ascii="Minion Pro" w:eastAsia="Times New Roman" w:hAnsi="Minion Pro" w:cs="Times New Roman"/>
          <w:color w:val="231F20"/>
          <w:sz w:val="24"/>
          <w:szCs w:val="24"/>
          <w:lang w:eastAsia="hr-HR"/>
        </w:rPr>
        <w:br/>
      </w:r>
      <w:r w:rsidR="00022B25" w:rsidRPr="0081134D">
        <w:rPr>
          <w:rFonts w:ascii="Minion Pro" w:eastAsia="Times New Roman" w:hAnsi="Minion Pro" w:cs="Times New Roman"/>
          <w:bCs/>
          <w:color w:val="231F20"/>
          <w:sz w:val="24"/>
          <w:szCs w:val="24"/>
          <w:bdr w:val="none" w:sz="0" w:space="0" w:color="auto" w:frame="1"/>
          <w:lang w:eastAsia="hr-HR"/>
        </w:rPr>
        <w:t xml:space="preserve"> </w:t>
      </w:r>
      <w:r w:rsidR="00B240E7" w:rsidRPr="0081134D">
        <w:rPr>
          <w:rFonts w:ascii="Minion Pro" w:eastAsia="Times New Roman" w:hAnsi="Minion Pro" w:cs="Times New Roman"/>
          <w:bCs/>
          <w:color w:val="231F20"/>
          <w:sz w:val="24"/>
          <w:szCs w:val="24"/>
          <w:bdr w:val="none" w:sz="0" w:space="0" w:color="auto" w:frame="1"/>
          <w:lang w:eastAsia="hr-HR"/>
        </w:rPr>
        <w:t>mr. sc. Andrej Plenković</w:t>
      </w:r>
    </w:p>
    <w:p w14:paraId="51860E8A" w14:textId="77777777" w:rsidR="00B56271" w:rsidRDefault="00B56271" w:rsidP="00997B8D">
      <w:pPr>
        <w:spacing w:after="0" w:line="240" w:lineRule="auto"/>
        <w:textAlignment w:val="baseline"/>
        <w:rPr>
          <w:rFonts w:ascii="Times New Roman" w:eastAsia="Times New Roman" w:hAnsi="Times New Roman" w:cs="Times New Roman"/>
          <w:color w:val="000000"/>
          <w:sz w:val="24"/>
          <w:szCs w:val="24"/>
        </w:rPr>
      </w:pPr>
    </w:p>
    <w:p w14:paraId="57A24FE2"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08DF6AF2"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7E167138"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3E027119"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7EB99A61"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31647453"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75CF5C01"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2F0999FC" w14:textId="77777777" w:rsidR="00DC6336" w:rsidRDefault="00DC6336" w:rsidP="004C75B3">
      <w:pPr>
        <w:spacing w:after="0" w:line="240" w:lineRule="auto"/>
        <w:textAlignment w:val="baseline"/>
        <w:rPr>
          <w:rFonts w:ascii="Times New Roman" w:eastAsia="Times New Roman" w:hAnsi="Times New Roman" w:cs="Times New Roman"/>
          <w:color w:val="000000"/>
          <w:sz w:val="24"/>
          <w:szCs w:val="24"/>
        </w:rPr>
      </w:pPr>
    </w:p>
    <w:p w14:paraId="1E6529B2" w14:textId="5B5E59DA" w:rsidR="00B6739E" w:rsidRDefault="00B6739E" w:rsidP="004C75B3">
      <w:pPr>
        <w:spacing w:after="0" w:line="240" w:lineRule="auto"/>
        <w:textAlignment w:val="baseline"/>
        <w:rPr>
          <w:rFonts w:ascii="Times New Roman" w:eastAsia="Times New Roman" w:hAnsi="Times New Roman" w:cs="Times New Roman"/>
          <w:color w:val="000000"/>
          <w:sz w:val="24"/>
          <w:szCs w:val="24"/>
        </w:rPr>
      </w:pPr>
    </w:p>
    <w:p w14:paraId="4DA9EB58" w14:textId="3D559EB9"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18B7003E" w14:textId="51FF3D4C"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47DF7E93" w14:textId="191A5F4C"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23C6AE9E" w14:textId="28ED30DC"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2E781DCC" w14:textId="29CC4697"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1CBCE420" w14:textId="31312283"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4505C4A5" w14:textId="71DB2E50"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008CA39C" w14:textId="77777777" w:rsidR="0081134D" w:rsidRDefault="0081134D" w:rsidP="004C75B3">
      <w:pPr>
        <w:spacing w:after="0" w:line="240" w:lineRule="auto"/>
        <w:textAlignment w:val="baseline"/>
        <w:rPr>
          <w:rFonts w:ascii="Times New Roman" w:eastAsia="Times New Roman" w:hAnsi="Times New Roman" w:cs="Times New Roman"/>
          <w:color w:val="000000"/>
          <w:sz w:val="24"/>
          <w:szCs w:val="24"/>
        </w:rPr>
      </w:pPr>
    </w:p>
    <w:p w14:paraId="29FD60A4" w14:textId="77777777" w:rsidR="00B6739E" w:rsidRDefault="00B6739E" w:rsidP="004C75B3">
      <w:pPr>
        <w:spacing w:after="0" w:line="240" w:lineRule="auto"/>
        <w:textAlignment w:val="baseline"/>
        <w:rPr>
          <w:rFonts w:ascii="Times New Roman" w:eastAsia="Times New Roman" w:hAnsi="Times New Roman" w:cs="Times New Roman"/>
          <w:color w:val="000000"/>
          <w:sz w:val="24"/>
          <w:szCs w:val="24"/>
        </w:rPr>
      </w:pPr>
    </w:p>
    <w:p w14:paraId="78713849" w14:textId="77777777" w:rsidR="00B6739E" w:rsidRDefault="00B6739E" w:rsidP="004C75B3">
      <w:pPr>
        <w:spacing w:after="0" w:line="240" w:lineRule="auto"/>
        <w:textAlignment w:val="baseline"/>
        <w:rPr>
          <w:rFonts w:ascii="Times New Roman" w:eastAsia="Times New Roman" w:hAnsi="Times New Roman" w:cs="Times New Roman"/>
          <w:color w:val="000000"/>
          <w:sz w:val="24"/>
          <w:szCs w:val="24"/>
        </w:rPr>
      </w:pPr>
    </w:p>
    <w:p w14:paraId="2A893804" w14:textId="77777777" w:rsidR="00B6739E" w:rsidRDefault="00B6739E" w:rsidP="004C75B3">
      <w:pPr>
        <w:spacing w:after="0" w:line="240" w:lineRule="auto"/>
        <w:textAlignment w:val="baseline"/>
        <w:rPr>
          <w:rFonts w:ascii="Times New Roman" w:eastAsia="Times New Roman" w:hAnsi="Times New Roman" w:cs="Times New Roman"/>
          <w:color w:val="000000"/>
          <w:sz w:val="24"/>
          <w:szCs w:val="24"/>
        </w:rPr>
      </w:pPr>
    </w:p>
    <w:p w14:paraId="0AEEF1AC" w14:textId="77777777" w:rsidR="0077162A" w:rsidRPr="005D1268" w:rsidRDefault="0077162A" w:rsidP="0077162A">
      <w:pPr>
        <w:spacing w:after="0" w:line="240" w:lineRule="auto"/>
        <w:jc w:val="center"/>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lastRenderedPageBreak/>
        <w:t xml:space="preserve">OKVIRNI BROJ DRŽAVNIH SLUŽBENIKA, NAMJEŠTENIKA </w:t>
      </w:r>
    </w:p>
    <w:p w14:paraId="0BBA114E" w14:textId="77777777" w:rsidR="0077162A" w:rsidRPr="005D1268" w:rsidRDefault="0077162A" w:rsidP="0077162A">
      <w:pPr>
        <w:spacing w:after="0" w:line="240" w:lineRule="auto"/>
        <w:jc w:val="center"/>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I DJELATNIH VOJNIH OSOBA U MINISTARSTVU OBRANE</w:t>
      </w:r>
    </w:p>
    <w:p w14:paraId="7C368B30" w14:textId="77777777" w:rsidR="0077162A" w:rsidRPr="005D1268" w:rsidRDefault="0077162A" w:rsidP="0077162A">
      <w:pPr>
        <w:spacing w:after="0" w:line="240" w:lineRule="auto"/>
        <w:jc w:val="center"/>
        <w:rPr>
          <w:rFonts w:ascii="Times New Roman" w:eastAsia="Times New Roman" w:hAnsi="Times New Roman" w:cs="Times New Roman"/>
          <w:b/>
          <w:sz w:val="24"/>
          <w:szCs w:val="24"/>
        </w:rPr>
      </w:pPr>
    </w:p>
    <w:tbl>
      <w:tblPr>
        <w:tblW w:w="0" w:type="auto"/>
        <w:tblCellSpacing w:w="15" w:type="dxa"/>
        <w:tblLook w:val="04A0" w:firstRow="1" w:lastRow="0" w:firstColumn="1" w:lastColumn="0" w:noHBand="0" w:noVBand="1"/>
      </w:tblPr>
      <w:tblGrid>
        <w:gridCol w:w="8415"/>
        <w:gridCol w:w="641"/>
      </w:tblGrid>
      <w:tr w:rsidR="0077162A" w:rsidRPr="005D1268" w14:paraId="0877F05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386B6E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1. KABINET MINISTRA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224CA75"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72F98C4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C4B89DF"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Kabinetu,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8F53B86"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3</w:t>
            </w:r>
          </w:p>
        </w:tc>
      </w:tr>
      <w:tr w:rsidR="0077162A" w:rsidRPr="005D1268" w14:paraId="2F07BF7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A87385D"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1.1. Služba za organizaciju stručnih poslova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08A2704"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15</w:t>
            </w:r>
          </w:p>
        </w:tc>
      </w:tr>
      <w:tr w:rsidR="0077162A" w:rsidRPr="005D1268" w14:paraId="65DDB4E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749DBA0"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1.2. Služba za strateško komuniciranje i digitalne medije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77B7253"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20</w:t>
            </w:r>
          </w:p>
        </w:tc>
      </w:tr>
      <w:tr w:rsidR="0077162A" w:rsidRPr="005D1268" w14:paraId="720DF1F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5716766"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1.3. Služba za protokol</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A985BFD"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7</w:t>
            </w:r>
          </w:p>
        </w:tc>
      </w:tr>
      <w:tr w:rsidR="0077162A" w:rsidRPr="005D1268" w14:paraId="70A9DDC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C098B7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Kabinet ministra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539421B" w14:textId="77777777" w:rsidR="0077162A" w:rsidRPr="005D1268" w:rsidRDefault="0077162A" w:rsidP="00526095">
            <w:pPr>
              <w:spacing w:after="0" w:line="240" w:lineRule="auto"/>
              <w:jc w:val="center"/>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46</w:t>
            </w:r>
          </w:p>
        </w:tc>
      </w:tr>
      <w:tr w:rsidR="0077162A" w:rsidRPr="005D1268" w14:paraId="0B9954A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FADD83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2. GLAVNO TAJNIŠTVO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B4C5D06"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2CF8D2F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45110E4"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Glavnom tajništvu,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501B13B"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 xml:space="preserve">1                                                                                                                                                                                                                                                                                                                                                                                                                                       </w:t>
            </w:r>
          </w:p>
        </w:tc>
      </w:tr>
      <w:tr w:rsidR="0077162A" w:rsidRPr="005D1268" w14:paraId="2715CDC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0C21FD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2.1. Sektor za pripremu akata i opće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24CCB0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5C40E3C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A83CC92"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D4BB3E2"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2A30CBF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07035AB"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2.1.1. Služba za izradu i usklađenje akata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BC7C72D"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9</w:t>
            </w:r>
          </w:p>
        </w:tc>
      </w:tr>
      <w:tr w:rsidR="0077162A" w:rsidRPr="005D1268" w14:paraId="5CC60CA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D0D6234"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2.1.2. Služba za uredsko poslovanje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57D2374"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15</w:t>
            </w:r>
          </w:p>
        </w:tc>
      </w:tr>
      <w:tr w:rsidR="0077162A" w:rsidRPr="005D1268" w14:paraId="1C8C5BD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4E14CA6"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2.1.3. Središnji vojni arhiv</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2464330"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9</w:t>
            </w:r>
          </w:p>
        </w:tc>
      </w:tr>
      <w:tr w:rsidR="0077162A" w:rsidRPr="005D1268" w14:paraId="4A94AD8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FABDA96"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2.1.4. Služba za opće i tehničke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EED8F07"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5</w:t>
            </w:r>
          </w:p>
        </w:tc>
      </w:tr>
      <w:tr w:rsidR="0077162A" w:rsidRPr="005D1268" w14:paraId="4F4CC3E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4D2C1EE"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2.2. Sektor za parnične i upravne postupke i upravne sporove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4669AC8"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2A7AC87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F040ED8"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9BA4876"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3B4E676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69186E"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2.2.1. Služba za naknadu štete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1DB0B54"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741C4AE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9E21570"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2.2.2. Služba za imovinske sporove i ugovorne odnose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15D51EB"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1A62D3C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C71A7E0"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2.2.3. Služba za drugostupanjski upravni postupak i upravne sporove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F4237C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8</w:t>
            </w:r>
          </w:p>
        </w:tc>
      </w:tr>
      <w:tr w:rsidR="0077162A" w:rsidRPr="005D1268" w14:paraId="735DC81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C63C7F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Glavno tajništvo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AFA6767" w14:textId="77777777" w:rsidR="0077162A" w:rsidRPr="005D1268" w:rsidRDefault="0077162A" w:rsidP="00526095">
            <w:pPr>
              <w:spacing w:after="0" w:line="240" w:lineRule="auto"/>
              <w:jc w:val="center"/>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60</w:t>
            </w:r>
          </w:p>
        </w:tc>
      </w:tr>
      <w:tr w:rsidR="0077162A" w:rsidRPr="005D1268" w14:paraId="603D369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FD2D76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3. UPRAVA ZA OBRAMBENU POLITIKU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69D6BCC" w14:textId="77777777" w:rsidR="0077162A" w:rsidRPr="0081134D" w:rsidRDefault="0077162A" w:rsidP="00526095">
            <w:pPr>
              <w:spacing w:after="0" w:line="240" w:lineRule="auto"/>
              <w:rPr>
                <w:rFonts w:ascii="Times New Roman" w:hAnsi="Times New Roman" w:cs="Times New Roman"/>
                <w:sz w:val="24"/>
                <w:szCs w:val="24"/>
              </w:rPr>
            </w:pPr>
            <w:r w:rsidRPr="0081134D">
              <w:rPr>
                <w:rFonts w:ascii="Times New Roman" w:hAnsi="Times New Roman" w:cs="Times New Roman"/>
                <w:sz w:val="24"/>
                <w:szCs w:val="24"/>
              </w:rPr>
              <w:t xml:space="preserve">   1</w:t>
            </w:r>
          </w:p>
        </w:tc>
      </w:tr>
      <w:tr w:rsidR="0077162A" w:rsidRPr="005D1268" w14:paraId="4321533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7634121"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Upravi,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5C64A69" w14:textId="77777777" w:rsidR="0077162A" w:rsidRPr="0081134D" w:rsidRDefault="0077162A" w:rsidP="00526095">
            <w:pPr>
              <w:spacing w:after="0" w:line="240" w:lineRule="auto"/>
              <w:rPr>
                <w:rFonts w:ascii="Times New Roman" w:hAnsi="Times New Roman" w:cs="Times New Roman"/>
                <w:sz w:val="24"/>
                <w:szCs w:val="24"/>
              </w:rPr>
            </w:pPr>
            <w:r w:rsidRPr="0081134D">
              <w:rPr>
                <w:rFonts w:ascii="Times New Roman" w:eastAsia="Times New Roman" w:hAnsi="Times New Roman" w:cs="Times New Roman"/>
                <w:bCs/>
                <w:sz w:val="24"/>
                <w:szCs w:val="24"/>
              </w:rPr>
              <w:t xml:space="preserve">   1</w:t>
            </w:r>
          </w:p>
        </w:tc>
      </w:tr>
      <w:tr w:rsidR="0077162A" w:rsidRPr="005D1268" w14:paraId="2CE7A01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0816FB7"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3.1.</w:t>
            </w:r>
            <w:r w:rsidRPr="005D1268">
              <w:rPr>
                <w:rFonts w:ascii="Times New Roman" w:eastAsia="Times New Roman" w:hAnsi="Times New Roman" w:cs="Times New Roman"/>
                <w:sz w:val="24"/>
                <w:szCs w:val="24"/>
              </w:rPr>
              <w:t xml:space="preserve"> </w:t>
            </w:r>
            <w:r w:rsidRPr="005D1268">
              <w:rPr>
                <w:rFonts w:ascii="Times New Roman" w:eastAsia="Times New Roman" w:hAnsi="Times New Roman" w:cs="Times New Roman"/>
                <w:b/>
                <w:bCs/>
                <w:sz w:val="24"/>
                <w:szCs w:val="24"/>
              </w:rPr>
              <w:t xml:space="preserve">Sektor za obrambenu politiku i planiranje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0A7B56B"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074C946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CF654FF"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1279A06" w14:textId="77777777" w:rsidR="0077162A" w:rsidRPr="0081134D" w:rsidRDefault="0077162A" w:rsidP="00526095">
            <w:pPr>
              <w:spacing w:after="0" w:line="240" w:lineRule="auto"/>
              <w:jc w:val="center"/>
              <w:rPr>
                <w:rFonts w:ascii="Times New Roman" w:eastAsia="Times New Roman" w:hAnsi="Times New Roman" w:cs="Times New Roman"/>
                <w:bCs/>
                <w:sz w:val="24"/>
                <w:szCs w:val="24"/>
              </w:rPr>
            </w:pPr>
            <w:r w:rsidRPr="0081134D">
              <w:rPr>
                <w:rFonts w:ascii="Times New Roman" w:eastAsia="Times New Roman" w:hAnsi="Times New Roman" w:cs="Times New Roman"/>
                <w:bCs/>
                <w:sz w:val="24"/>
                <w:szCs w:val="24"/>
              </w:rPr>
              <w:t>1</w:t>
            </w:r>
          </w:p>
        </w:tc>
      </w:tr>
      <w:tr w:rsidR="0077162A" w:rsidRPr="005D1268" w14:paraId="451FDD9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E6CE93"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3.1.1. Služba za obrambenu politiku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8FA0FC"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30CF679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285591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0B81377" w14:textId="77777777" w:rsidR="0077162A" w:rsidRPr="0081134D" w:rsidRDefault="0077162A" w:rsidP="00526095">
            <w:pPr>
              <w:spacing w:after="0" w:line="240" w:lineRule="auto"/>
              <w:jc w:val="center"/>
              <w:rPr>
                <w:rFonts w:ascii="Times New Roman" w:eastAsia="Times New Roman" w:hAnsi="Times New Roman" w:cs="Times New Roman"/>
                <w:bCs/>
                <w:sz w:val="24"/>
                <w:szCs w:val="24"/>
              </w:rPr>
            </w:pPr>
            <w:r w:rsidRPr="0081134D">
              <w:rPr>
                <w:rFonts w:ascii="Times New Roman" w:eastAsia="Times New Roman" w:hAnsi="Times New Roman" w:cs="Times New Roman"/>
                <w:bCs/>
                <w:sz w:val="24"/>
                <w:szCs w:val="24"/>
              </w:rPr>
              <w:t>2</w:t>
            </w:r>
          </w:p>
        </w:tc>
      </w:tr>
      <w:tr w:rsidR="0077162A" w:rsidRPr="005D1268" w14:paraId="0536386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C6D265"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 xml:space="preserve">3.1.1.1. Odjel za definiranje obrambene politike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982424C"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4C91136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1DF6D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3.1.1.2. Odjel za obrambene analize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9328CC"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3</w:t>
            </w:r>
          </w:p>
        </w:tc>
      </w:tr>
      <w:tr w:rsidR="0077162A" w:rsidRPr="005D1268" w14:paraId="55D7E33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4A15CCE"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3.1.1.3. Odjel za sukcesiju vojne imovine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D72529B"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3</w:t>
            </w:r>
          </w:p>
        </w:tc>
      </w:tr>
      <w:tr w:rsidR="0077162A" w:rsidRPr="005D1268" w14:paraId="58CFFA0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635A0C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3.1.1.4. Podregistar za NATO i EU dokumente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2650725"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7</w:t>
            </w:r>
          </w:p>
        </w:tc>
      </w:tr>
      <w:tr w:rsidR="0077162A" w:rsidRPr="005D1268" w14:paraId="1E0DE75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DB77B04"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3.1.2. Služba za obrambeno planiranje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2F72331"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014D935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71CF74"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7304180"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1</w:t>
            </w:r>
          </w:p>
        </w:tc>
      </w:tr>
      <w:tr w:rsidR="0077162A" w:rsidRPr="005D1268" w14:paraId="4907492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81AEB51"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lastRenderedPageBreak/>
              <w:t>3.1.2.1. Odjel za obrambeno planiranje i planske dokumente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BC2536C"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3C9C9AD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78D9F47"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3.1.2.2. Odjel za vrednovanje i izvješćivanje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F243F48"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70DF1C5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EED740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3.1.3. Služba za obrambene pripreme i potporu kriznom upravljanju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6896B1D"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5</w:t>
            </w:r>
          </w:p>
        </w:tc>
      </w:tr>
      <w:tr w:rsidR="0077162A" w:rsidRPr="005D1268" w14:paraId="03C1501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A4E0EAA"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3.2. Sektor za međunarodnu suradnju i sigurnost</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F95754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286F512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A29F1F3"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633B33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57D56DF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189D90E"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3.2.1. Služba za bilateralnu obrambenu suradnju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058C04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594A128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1E84E1C"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3.2.1.1.</w:t>
            </w:r>
            <w:r w:rsidRPr="005D1268">
              <w:rPr>
                <w:rFonts w:ascii="Times New Roman" w:eastAsia="Times New Roman" w:hAnsi="Times New Roman" w:cs="Times New Roman"/>
                <w:b/>
                <w:bCs/>
                <w:sz w:val="24"/>
                <w:szCs w:val="24"/>
              </w:rPr>
              <w:t xml:space="preserve"> </w:t>
            </w:r>
            <w:r w:rsidRPr="005D1268">
              <w:rPr>
                <w:rFonts w:ascii="Times New Roman" w:eastAsia="Times New Roman" w:hAnsi="Times New Roman" w:cs="Times New Roman"/>
                <w:sz w:val="24"/>
                <w:szCs w:val="24"/>
              </w:rPr>
              <w:t>Odjel za bilateralnu obrambenu suradnju 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809568C"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10</w:t>
            </w:r>
          </w:p>
        </w:tc>
      </w:tr>
      <w:tr w:rsidR="0077162A" w:rsidRPr="005D1268" w14:paraId="3A2BD0B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9B66EF6"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3.2.1.2.</w:t>
            </w:r>
            <w:r w:rsidRPr="005D1268">
              <w:rPr>
                <w:rFonts w:ascii="Times New Roman" w:eastAsia="Times New Roman" w:hAnsi="Times New Roman" w:cs="Times New Roman"/>
                <w:b/>
                <w:bCs/>
                <w:sz w:val="24"/>
                <w:szCs w:val="24"/>
              </w:rPr>
              <w:t xml:space="preserve"> </w:t>
            </w:r>
            <w:r w:rsidRPr="005D1268">
              <w:rPr>
                <w:rFonts w:ascii="Times New Roman" w:eastAsia="Times New Roman" w:hAnsi="Times New Roman" w:cs="Times New Roman"/>
                <w:sz w:val="24"/>
                <w:szCs w:val="24"/>
              </w:rPr>
              <w:t>Odjel za bilateralnu obrambenu suradnju II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6CB8EA3"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6</w:t>
            </w:r>
          </w:p>
        </w:tc>
      </w:tr>
      <w:tr w:rsidR="0077162A" w:rsidRPr="005D1268" w14:paraId="7815CB6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DF1E919"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3.2.2. Služba za multilateralne poslove i međunarodnu sigurnost</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48832E9"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29A2E4F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729993D"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1E8C38E"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7CC6C90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935E0E4"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sz w:val="24"/>
                <w:szCs w:val="24"/>
              </w:rPr>
              <w:t>3.2.2.1. Odjel za multilateralne poslove i međunarodne organizacije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30187E2"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122692A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11A3EB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3.2.2.2.  Odjel za nadzor naoružanja (Hrvatsko verifikacijsko središte)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E60A51"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6</w:t>
            </w:r>
          </w:p>
        </w:tc>
      </w:tr>
      <w:tr w:rsidR="0077162A" w:rsidRPr="005D1268" w14:paraId="2852D5F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CD5DB1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3.2.3. Služba za NATO i Europsku uniju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3434FA2"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7F020C2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CE63B1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775D890" w14:textId="77777777" w:rsidR="0077162A" w:rsidRPr="0081134D" w:rsidRDefault="0077162A" w:rsidP="00526095">
            <w:pPr>
              <w:spacing w:after="0" w:line="240" w:lineRule="auto"/>
              <w:jc w:val="center"/>
              <w:rPr>
                <w:rFonts w:ascii="Times New Roman" w:eastAsia="Times New Roman" w:hAnsi="Times New Roman" w:cs="Times New Roman"/>
                <w:bCs/>
                <w:sz w:val="24"/>
                <w:szCs w:val="24"/>
              </w:rPr>
            </w:pPr>
            <w:r w:rsidRPr="0081134D">
              <w:rPr>
                <w:rFonts w:ascii="Times New Roman" w:eastAsia="Times New Roman" w:hAnsi="Times New Roman" w:cs="Times New Roman"/>
                <w:bCs/>
                <w:sz w:val="24"/>
                <w:szCs w:val="24"/>
              </w:rPr>
              <w:t>1</w:t>
            </w:r>
          </w:p>
        </w:tc>
      </w:tr>
      <w:tr w:rsidR="0077162A" w:rsidRPr="005D1268" w14:paraId="37DCBCD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98966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3.2.3.1. Odjel za NATO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4CF82E0"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1DCB1D8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A4477E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3.2.3.2. Odjel za Europsku uniju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B92B9E" w14:textId="77777777" w:rsidR="0077162A" w:rsidRPr="0081134D" w:rsidRDefault="0077162A" w:rsidP="00526095">
            <w:pPr>
              <w:spacing w:after="0" w:line="240" w:lineRule="auto"/>
              <w:jc w:val="center"/>
              <w:rPr>
                <w:rFonts w:ascii="Times New Roman" w:eastAsia="Times New Roman" w:hAnsi="Times New Roman" w:cs="Times New Roman"/>
                <w:sz w:val="24"/>
                <w:szCs w:val="24"/>
                <w:highlight w:val="yellow"/>
              </w:rPr>
            </w:pPr>
            <w:r w:rsidRPr="0081134D">
              <w:rPr>
                <w:rFonts w:ascii="Times New Roman" w:eastAsia="Times New Roman" w:hAnsi="Times New Roman" w:cs="Times New Roman"/>
                <w:sz w:val="24"/>
                <w:szCs w:val="24"/>
              </w:rPr>
              <w:t>4</w:t>
            </w:r>
          </w:p>
        </w:tc>
      </w:tr>
      <w:tr w:rsidR="0077162A" w:rsidRPr="005D1268" w14:paraId="02B74B4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43952D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3.2.3.3. Odjel za obrambenu politiku Stalnog predstavništva Republike Hrvatske pri Organizaciji  Sjevernoatlantskog ugovora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62BA073"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5</w:t>
            </w:r>
          </w:p>
        </w:tc>
      </w:tr>
      <w:tr w:rsidR="0077162A" w:rsidRPr="005D1268" w14:paraId="5805594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CCF7AB2"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3.2.4. Služba za koordinaciju i potporu međunarodnim aktivnostima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EA2D655"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7</w:t>
            </w:r>
          </w:p>
        </w:tc>
      </w:tr>
      <w:tr w:rsidR="0077162A" w:rsidRPr="005D1268" w14:paraId="754EBF8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03F40A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Uprava za obrambenu politiku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59F24AC" w14:textId="77777777" w:rsidR="0077162A" w:rsidRPr="005D1268" w:rsidRDefault="0077162A" w:rsidP="00526095">
            <w:pPr>
              <w:spacing w:after="0" w:line="240" w:lineRule="auto"/>
              <w:jc w:val="center"/>
              <w:rPr>
                <w:rFonts w:ascii="Times New Roman" w:eastAsia="Times New Roman" w:hAnsi="Times New Roman" w:cs="Times New Roman"/>
                <w:b/>
                <w:strike/>
                <w:sz w:val="24"/>
                <w:szCs w:val="24"/>
              </w:rPr>
            </w:pPr>
            <w:r w:rsidRPr="005D1268">
              <w:rPr>
                <w:rFonts w:ascii="Times New Roman" w:eastAsia="Times New Roman" w:hAnsi="Times New Roman" w:cs="Times New Roman"/>
                <w:b/>
                <w:sz w:val="24"/>
                <w:szCs w:val="24"/>
              </w:rPr>
              <w:t>92</w:t>
            </w:r>
          </w:p>
        </w:tc>
      </w:tr>
      <w:tr w:rsidR="0077162A" w:rsidRPr="005D1268" w14:paraId="7F00E16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917D28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 UPRAVA ZA LJUDSKE POTENCIJALE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1F35496" w14:textId="77777777" w:rsidR="0077162A" w:rsidRPr="0081134D" w:rsidRDefault="0077162A" w:rsidP="00526095">
            <w:pPr>
              <w:spacing w:after="0" w:line="240" w:lineRule="auto"/>
              <w:rPr>
                <w:rFonts w:ascii="Times New Roman" w:hAnsi="Times New Roman" w:cs="Times New Roman"/>
                <w:sz w:val="24"/>
                <w:szCs w:val="24"/>
              </w:rPr>
            </w:pPr>
            <w:r w:rsidRPr="0081134D">
              <w:rPr>
                <w:rFonts w:ascii="Times New Roman" w:hAnsi="Times New Roman" w:cs="Times New Roman"/>
                <w:sz w:val="24"/>
                <w:szCs w:val="24"/>
              </w:rPr>
              <w:t xml:space="preserve">   1</w:t>
            </w:r>
          </w:p>
        </w:tc>
      </w:tr>
      <w:tr w:rsidR="0077162A" w:rsidRPr="005D1268" w14:paraId="5357A5A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FD3D6E7"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Upravi,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CE83575" w14:textId="77777777" w:rsidR="0077162A" w:rsidRPr="0081134D" w:rsidRDefault="0077162A" w:rsidP="00526095">
            <w:pPr>
              <w:spacing w:after="0" w:line="240" w:lineRule="auto"/>
              <w:jc w:val="center"/>
              <w:rPr>
                <w:rFonts w:ascii="Times New Roman" w:eastAsia="Times New Roman" w:hAnsi="Times New Roman" w:cs="Times New Roman"/>
                <w:bCs/>
                <w:strike/>
                <w:sz w:val="24"/>
                <w:szCs w:val="24"/>
              </w:rPr>
            </w:pPr>
            <w:r w:rsidRPr="0081134D">
              <w:rPr>
                <w:rFonts w:ascii="Times New Roman" w:eastAsia="Times New Roman" w:hAnsi="Times New Roman" w:cs="Times New Roman"/>
                <w:bCs/>
                <w:sz w:val="24"/>
                <w:szCs w:val="24"/>
              </w:rPr>
              <w:t>1</w:t>
            </w:r>
          </w:p>
        </w:tc>
      </w:tr>
      <w:tr w:rsidR="0077162A" w:rsidRPr="005D1268" w14:paraId="1645E29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47B54A1"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4.1. Sektor za razvoj i upravljanje ljudskim potencijalima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A6A9793"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6854C0A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21325F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3A4E794"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5F4B196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6EAC3E"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4.1.1. Služba za djelatno vojno osoblje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ED29281" w14:textId="77777777" w:rsidR="0077162A" w:rsidRPr="0081134D" w:rsidRDefault="0077162A" w:rsidP="00526095">
            <w:pPr>
              <w:spacing w:after="0" w:line="240" w:lineRule="auto"/>
              <w:jc w:val="center"/>
              <w:rPr>
                <w:rFonts w:ascii="Times New Roman" w:eastAsia="Times New Roman" w:hAnsi="Times New Roman" w:cs="Times New Roman"/>
                <w:bCs/>
                <w:sz w:val="24"/>
                <w:szCs w:val="24"/>
              </w:rPr>
            </w:pPr>
            <w:r w:rsidRPr="0081134D">
              <w:rPr>
                <w:rFonts w:ascii="Times New Roman" w:eastAsia="Times New Roman" w:hAnsi="Times New Roman" w:cs="Times New Roman"/>
                <w:bCs/>
                <w:sz w:val="24"/>
                <w:szCs w:val="24"/>
              </w:rPr>
              <w:t>1</w:t>
            </w:r>
          </w:p>
        </w:tc>
      </w:tr>
      <w:tr w:rsidR="0077162A" w:rsidRPr="005D1268" w14:paraId="40B3025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F19991E"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4140FE7" w14:textId="77777777" w:rsidR="0077162A" w:rsidRPr="0081134D" w:rsidRDefault="0077162A" w:rsidP="00526095">
            <w:pPr>
              <w:spacing w:after="0" w:line="240" w:lineRule="auto"/>
              <w:jc w:val="center"/>
              <w:rPr>
                <w:rFonts w:ascii="Times New Roman" w:eastAsia="Times New Roman" w:hAnsi="Times New Roman" w:cs="Times New Roman"/>
                <w:bCs/>
                <w:sz w:val="24"/>
                <w:szCs w:val="24"/>
              </w:rPr>
            </w:pPr>
            <w:r w:rsidRPr="0081134D">
              <w:rPr>
                <w:rFonts w:ascii="Times New Roman" w:eastAsia="Times New Roman" w:hAnsi="Times New Roman" w:cs="Times New Roman"/>
                <w:bCs/>
                <w:sz w:val="24"/>
                <w:szCs w:val="24"/>
              </w:rPr>
              <w:t>3</w:t>
            </w:r>
          </w:p>
        </w:tc>
      </w:tr>
      <w:tr w:rsidR="0077162A" w:rsidRPr="005D1268" w14:paraId="626CE50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E6E5D9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4.1.1.1. Odjel za planiranje, razvoj i nadzor</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B08247E"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3</w:t>
            </w:r>
          </w:p>
        </w:tc>
      </w:tr>
      <w:tr w:rsidR="0077162A" w:rsidRPr="005D1268" w14:paraId="6E288BA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69BA6B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4.1.1.2. Odjel za časnike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C57C4E0" w14:textId="77777777" w:rsidR="0077162A" w:rsidRPr="0081134D" w:rsidRDefault="0077162A" w:rsidP="00526095">
            <w:pPr>
              <w:spacing w:after="0" w:line="240" w:lineRule="auto"/>
              <w:jc w:val="center"/>
              <w:rPr>
                <w:rFonts w:ascii="Times New Roman" w:eastAsia="Times New Roman" w:hAnsi="Times New Roman" w:cs="Times New Roman"/>
                <w:strike/>
                <w:sz w:val="24"/>
                <w:szCs w:val="24"/>
              </w:rPr>
            </w:pPr>
            <w:r w:rsidRPr="0081134D">
              <w:rPr>
                <w:rFonts w:ascii="Times New Roman" w:eastAsia="Times New Roman" w:hAnsi="Times New Roman" w:cs="Times New Roman"/>
                <w:sz w:val="24"/>
                <w:szCs w:val="24"/>
              </w:rPr>
              <w:t>8</w:t>
            </w:r>
          </w:p>
        </w:tc>
      </w:tr>
      <w:tr w:rsidR="0077162A" w:rsidRPr="005D1268" w14:paraId="2AE56AA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482946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4.1.1.3. Odjel za dočasnike i vojnike/mornare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08434AB"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8</w:t>
            </w:r>
          </w:p>
        </w:tc>
      </w:tr>
      <w:tr w:rsidR="0077162A" w:rsidRPr="005D1268" w14:paraId="053333A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E38422F"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4.1.2. Služba za izobrazbu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F4FD88C"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5211EF5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8522BE6"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36AC4F0"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1</w:t>
            </w:r>
          </w:p>
        </w:tc>
      </w:tr>
      <w:tr w:rsidR="0077162A" w:rsidRPr="005D1268" w14:paraId="4413422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18F49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4.1.2.1. Odjel za razvoj izobrazbe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96C1FF7"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4</w:t>
            </w:r>
          </w:p>
        </w:tc>
      </w:tr>
      <w:tr w:rsidR="0077162A" w:rsidRPr="005D1268" w14:paraId="0027B33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1DD18D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4.1.2.2. Odjel za provedbu izobrazbe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A0F1866"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sz w:val="24"/>
                <w:szCs w:val="24"/>
              </w:rPr>
              <w:t>5</w:t>
            </w:r>
          </w:p>
        </w:tc>
      </w:tr>
      <w:tr w:rsidR="0077162A" w:rsidRPr="005D1268" w14:paraId="4CB86CF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E11D96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4.1.3. Služba za državne službenike i namještenike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DCE41A0" w14:textId="77777777" w:rsidR="0077162A" w:rsidRPr="0081134D" w:rsidRDefault="0077162A" w:rsidP="00526095">
            <w:pPr>
              <w:spacing w:after="0" w:line="240" w:lineRule="auto"/>
              <w:jc w:val="center"/>
              <w:rPr>
                <w:rFonts w:ascii="Times New Roman" w:eastAsia="Times New Roman" w:hAnsi="Times New Roman" w:cs="Times New Roman"/>
                <w:sz w:val="24"/>
                <w:szCs w:val="24"/>
              </w:rPr>
            </w:pPr>
            <w:r w:rsidRPr="0081134D">
              <w:rPr>
                <w:rFonts w:ascii="Times New Roman" w:eastAsia="Times New Roman" w:hAnsi="Times New Roman" w:cs="Times New Roman"/>
                <w:bCs/>
                <w:sz w:val="24"/>
                <w:szCs w:val="24"/>
              </w:rPr>
              <w:t>1</w:t>
            </w:r>
          </w:p>
        </w:tc>
      </w:tr>
      <w:tr w:rsidR="0077162A" w:rsidRPr="005D1268" w14:paraId="698F541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A39744E"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lastRenderedPageBreak/>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92FCB18" w14:textId="77777777" w:rsidR="0077162A" w:rsidRPr="005D1268" w:rsidRDefault="0077162A" w:rsidP="00526095">
            <w:pPr>
              <w:spacing w:after="0" w:line="240" w:lineRule="auto"/>
              <w:jc w:val="center"/>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2</w:t>
            </w:r>
          </w:p>
        </w:tc>
      </w:tr>
      <w:tr w:rsidR="0077162A" w:rsidRPr="005D1268" w14:paraId="41FA58D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A9A3101"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4.1.3.1. Odjel za planiranje i razvoj</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856B8BF"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4</w:t>
            </w:r>
          </w:p>
        </w:tc>
      </w:tr>
      <w:tr w:rsidR="0077162A" w:rsidRPr="005D1268" w14:paraId="2ABC166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C30228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4.1.3.2. Odjel za statusna pitanja i materijalna prava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DAA5643"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74AAA6A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B4C4B1"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4.1.4. Služba za poslove obrane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DEA682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1</w:t>
            </w:r>
          </w:p>
        </w:tc>
      </w:tr>
      <w:tr w:rsidR="0077162A" w:rsidRPr="005D1268" w14:paraId="2229A63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1C8A352"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2E596F" w14:textId="77777777" w:rsidR="0077162A" w:rsidRPr="005D1268" w:rsidRDefault="0077162A" w:rsidP="00526095">
            <w:pPr>
              <w:spacing w:after="0" w:line="240" w:lineRule="auto"/>
              <w:jc w:val="center"/>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2</w:t>
            </w:r>
          </w:p>
        </w:tc>
      </w:tr>
      <w:tr w:rsidR="0077162A" w:rsidRPr="005D1268" w14:paraId="28359D3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2DAF40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4.1.4.1 Odjel za poslove obrane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4D0C581"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4</w:t>
            </w:r>
          </w:p>
        </w:tc>
      </w:tr>
      <w:tr w:rsidR="0077162A" w:rsidRPr="005D1268" w14:paraId="213A7CD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BDDE98E"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4.1.4.2. Odjel za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B55AF7E"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240FB9C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BD43EE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 Područni odjeli za poslove obrane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87E65AE" w14:textId="77777777" w:rsidR="0077162A" w:rsidRPr="005D1268" w:rsidRDefault="0077162A" w:rsidP="00526095">
            <w:pPr>
              <w:spacing w:after="0" w:line="240" w:lineRule="auto"/>
              <w:rPr>
                <w:rFonts w:cs="Times New Roman"/>
                <w:sz w:val="24"/>
                <w:szCs w:val="24"/>
              </w:rPr>
            </w:pPr>
          </w:p>
        </w:tc>
      </w:tr>
      <w:tr w:rsidR="0077162A" w:rsidRPr="005D1268" w14:paraId="513ECEC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A56BA9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 Područni odjel za poslove obrane Osijek 1</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C42297F"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9</w:t>
            </w:r>
          </w:p>
        </w:tc>
      </w:tr>
      <w:tr w:rsidR="0077162A" w:rsidRPr="005D1268" w14:paraId="06E903A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18F290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 Područni odjel za poslove obrane Osijek 2</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C265DC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9</w:t>
            </w:r>
          </w:p>
        </w:tc>
      </w:tr>
      <w:tr w:rsidR="0077162A" w:rsidRPr="005D1268" w14:paraId="383BF6E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43DB50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4.1.4.3.3. Područni odjel za poslove obrane Požega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E575A9C"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1E87BE5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F7CBD4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4.1.4.3.4. Područni odjel za poslove obrane Slavonski Brod</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767589"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6</w:t>
            </w:r>
          </w:p>
        </w:tc>
      </w:tr>
      <w:tr w:rsidR="0077162A" w:rsidRPr="005D1268" w14:paraId="722AE68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89E0AF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4.1.4.3.5. Područni odjel za poslove obrane Virovitica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2167247"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670A7EA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2D9E57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4.1.4.3.6. Područni odjel za poslove obrane Vukovar</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C44D0C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7</w:t>
            </w:r>
          </w:p>
        </w:tc>
      </w:tr>
      <w:tr w:rsidR="0077162A" w:rsidRPr="005D1268" w14:paraId="71172C5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8AA432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4.1.4.3.7. Područni odjel za poslove obrane Bjelovar</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6E02C7A"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r w:rsidR="0077162A" w:rsidRPr="005D1268" w14:paraId="5255F09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10C242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4.1.4.3.8. Područni odjel za poslove obrane Čakovec</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9D2AD7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3BD5FED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5FBD7C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4.1.4.3.9. Područni odjel za poslove obrane Karlovac</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992B27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7029097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B9D3B25"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4.1.4.3.10. Područni odjel za poslove obrane Krapina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9F2BC26"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79B0909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15D309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4.1.4.3.11. Područni odjel za poslove obrane Koprivnica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1EBFC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1699356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5A87D8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4.1.4.3.12. Područni odjel za poslove obrane Sisak</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BE54BC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684CDC3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EA1E8D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4.1.4.3.13. Područni odjel za poslove obrane Varaždin</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6F2E37"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5</w:t>
            </w:r>
          </w:p>
        </w:tc>
      </w:tr>
      <w:tr w:rsidR="0077162A" w:rsidRPr="005D1268" w14:paraId="4411E18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7A8AA3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4.1.4.3.14. Područni odjel za poslove obrane Zagreb-Centar</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967BA2"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209E226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D05AC31"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 xml:space="preserve">4.1.4.3.15. Područni odjel za poslove obrane Zagreb-Istok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DABBDD3"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2DDC159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D9A2EE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4.1.4.3.16. Područni odjel za poslove obrane Zagreb-Zapad</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F05D57E"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7</w:t>
            </w:r>
          </w:p>
        </w:tc>
      </w:tr>
      <w:tr w:rsidR="0077162A" w:rsidRPr="005D1268" w14:paraId="6D35FFA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F3450D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4.1.4.3.17. Područni odjel za poslove obrane Zagreb-Jug</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50F0B6C"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5</w:t>
            </w:r>
          </w:p>
        </w:tc>
      </w:tr>
      <w:tr w:rsidR="0077162A" w:rsidRPr="005D1268" w14:paraId="48D5E50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B9EA10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4.1.4.3.18. Područni odjel za poslove obrane Rijeka 1</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F959731"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7</w:t>
            </w:r>
          </w:p>
        </w:tc>
      </w:tr>
      <w:tr w:rsidR="0077162A" w:rsidRPr="005D1268" w14:paraId="46B5DF8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0BF25A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4.1.4.3.19. Područni odjel za poslove obrane Rijeka 2</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014BD7A"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1E52728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A4D926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4.1.4.3.20. Područni odjel za poslove obrane Gospić</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CF5D754"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46FE594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C017E8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4.1.4.3.21. Područni odjel za poslove obrane Pazin</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0603C84"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4</w:t>
            </w:r>
          </w:p>
        </w:tc>
      </w:tr>
      <w:tr w:rsidR="0077162A" w:rsidRPr="005D1268" w14:paraId="798F210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6B339D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4.1.4.3.22. Područni odjel za poslove obrane Split 1</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4BF4A38"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6624E69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2F21B5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4.1.4.3.23. Područni odjel za poslove obrane Split 2</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D0F11A7"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1054725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0B0400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4.1.4.3.24. Područni odjel za poslove obrane Dubrovnik</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94ECFC"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2885A60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2B33193"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4.1.4.3.25. Područni odjel za poslove obrane Šibenik</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F819031"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2963903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A40437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4.1.4.3.26. Područni odjel za poslove obrane Zadar</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E69515E"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0477694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BA14F3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lastRenderedPageBreak/>
              <w:t>4.2. Sektor za potporu ljudskim potencijalima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668259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1</w:t>
            </w:r>
          </w:p>
        </w:tc>
      </w:tr>
      <w:tr w:rsidR="0077162A" w:rsidRPr="005D1268" w14:paraId="07F5F9F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40E8495"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C014661" w14:textId="77777777" w:rsidR="0077162A" w:rsidRPr="005D1268" w:rsidRDefault="0077162A" w:rsidP="00526095">
            <w:pPr>
              <w:spacing w:after="0" w:line="240" w:lineRule="auto"/>
              <w:jc w:val="center"/>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1</w:t>
            </w:r>
          </w:p>
        </w:tc>
      </w:tr>
      <w:tr w:rsidR="0077162A" w:rsidRPr="005D1268" w14:paraId="43D7699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284376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4.2.1. Služba za integraciju raščlambe i planiranje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54E31C0"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1</w:t>
            </w:r>
          </w:p>
        </w:tc>
      </w:tr>
      <w:tr w:rsidR="0077162A" w:rsidRPr="005D1268" w14:paraId="4531C6D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9FACAB4"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53F371A" w14:textId="77777777" w:rsidR="0077162A" w:rsidRPr="005D1268" w:rsidRDefault="0077162A" w:rsidP="00526095">
            <w:pPr>
              <w:spacing w:after="0" w:line="240" w:lineRule="auto"/>
              <w:jc w:val="center"/>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2</w:t>
            </w:r>
          </w:p>
        </w:tc>
      </w:tr>
      <w:tr w:rsidR="0077162A" w:rsidRPr="005D1268" w14:paraId="29EE891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1A73E7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4.2.1.1. Odjel za integraciju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81432D3"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0E94A35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F0E194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4.2.1.2. Odjel za raščlambe i simulacije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AECEEDF"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7F22D24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74A777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4.2.1.3. Odjel za planiranje i financijsku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ED6525E"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358E511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5E946C1" w14:textId="77777777" w:rsidR="0077162A" w:rsidRPr="005D1268" w:rsidRDefault="0077162A" w:rsidP="00526095">
            <w:pPr>
              <w:pStyle w:val="t-10-9-kurz-s"/>
              <w:spacing w:before="0" w:beforeAutospacing="0" w:after="0" w:afterAutospacing="0"/>
              <w:jc w:val="left"/>
              <w:rPr>
                <w:b/>
                <w:i w:val="0"/>
                <w:sz w:val="24"/>
                <w:szCs w:val="24"/>
              </w:rPr>
            </w:pPr>
            <w:r w:rsidRPr="005D1268">
              <w:rPr>
                <w:b/>
                <w:i w:val="0"/>
                <w:sz w:val="24"/>
                <w:szCs w:val="24"/>
              </w:rPr>
              <w:t>4.2.2. Služba za potporu i kvalitetu življenja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14C420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1</w:t>
            </w:r>
          </w:p>
        </w:tc>
      </w:tr>
      <w:tr w:rsidR="0077162A" w:rsidRPr="005D1268" w14:paraId="225C5E7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FC91EC5" w14:textId="77777777" w:rsidR="0077162A" w:rsidRPr="005D1268" w:rsidRDefault="0077162A" w:rsidP="00526095">
            <w:pPr>
              <w:pStyle w:val="t-10-9-kurz-s"/>
              <w:spacing w:before="0" w:beforeAutospacing="0" w:after="0" w:afterAutospacing="0"/>
              <w:jc w:val="left"/>
              <w:rPr>
                <w:b/>
                <w:i w:val="0"/>
                <w:sz w:val="24"/>
                <w:szCs w:val="24"/>
              </w:rPr>
            </w:pPr>
            <w:r w:rsidRPr="005D1268">
              <w:rPr>
                <w:bCs/>
                <w:i w:val="0"/>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1AE2F60" w14:textId="77777777" w:rsidR="0077162A" w:rsidRPr="005D1268" w:rsidRDefault="0077162A" w:rsidP="00526095">
            <w:pPr>
              <w:spacing w:after="0" w:line="240" w:lineRule="auto"/>
              <w:jc w:val="center"/>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1</w:t>
            </w:r>
          </w:p>
        </w:tc>
      </w:tr>
      <w:tr w:rsidR="0077162A" w:rsidRPr="005D1268" w14:paraId="71D07A1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A137A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4.2.2.1. Odjel za tranziciju i osobnike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FE1BB04"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5</w:t>
            </w:r>
          </w:p>
        </w:tc>
      </w:tr>
      <w:tr w:rsidR="0077162A" w:rsidRPr="005D1268" w14:paraId="7CA65F8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5E9BFC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4.2.2.2. Odjel za personalnu potporu i kvalitetu življenja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36FA1FE"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51CA228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AC424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4.2.3. Služba za vojno zdravstvo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7724C4"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1</w:t>
            </w:r>
          </w:p>
        </w:tc>
      </w:tr>
      <w:tr w:rsidR="0077162A" w:rsidRPr="005D1268" w14:paraId="315CB1D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29C99FF"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CCCA181" w14:textId="77777777" w:rsidR="0077162A" w:rsidRPr="005D1268" w:rsidRDefault="0077162A" w:rsidP="00526095">
            <w:pPr>
              <w:spacing w:after="0" w:line="240" w:lineRule="auto"/>
              <w:jc w:val="center"/>
              <w:rPr>
                <w:rFonts w:ascii="Times New Roman" w:eastAsia="Times New Roman" w:hAnsi="Times New Roman" w:cs="Times New Roman"/>
                <w:bCs/>
                <w:strike/>
                <w:sz w:val="24"/>
                <w:szCs w:val="24"/>
              </w:rPr>
            </w:pPr>
            <w:r w:rsidRPr="005D1268">
              <w:rPr>
                <w:rFonts w:ascii="Times New Roman" w:eastAsia="Times New Roman" w:hAnsi="Times New Roman" w:cs="Times New Roman"/>
                <w:bCs/>
                <w:sz w:val="24"/>
                <w:szCs w:val="24"/>
              </w:rPr>
              <w:t>4</w:t>
            </w:r>
          </w:p>
        </w:tc>
      </w:tr>
      <w:tr w:rsidR="0077162A" w:rsidRPr="005D1268" w14:paraId="36EEE6B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1F9F75"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4.2.3.1. Odjel za medicinske, dentalne i veterinarske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4352C3C"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37186D4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616E51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4.2.3.2. Odjel za normizaciju, vojnu psihologiju i materijalno zbrinjavanje vojnog zdravstva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75E48B7"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1741105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F24D346"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4.2.4. Služba za radne sporove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2C9EAC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8</w:t>
            </w:r>
          </w:p>
        </w:tc>
      </w:tr>
      <w:tr w:rsidR="0077162A" w:rsidRPr="005D1268" w14:paraId="57C2646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61D967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Uprava za ljudske potencijale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822BD3C" w14:textId="77777777" w:rsidR="0077162A" w:rsidRPr="005D1268" w:rsidRDefault="0077162A" w:rsidP="00526095">
            <w:pPr>
              <w:spacing w:after="0" w:line="240" w:lineRule="auto"/>
              <w:jc w:val="center"/>
              <w:rPr>
                <w:rFonts w:ascii="Times New Roman" w:eastAsia="Times New Roman" w:hAnsi="Times New Roman" w:cs="Times New Roman"/>
                <w:b/>
                <w:strike/>
                <w:sz w:val="24"/>
                <w:szCs w:val="24"/>
              </w:rPr>
            </w:pPr>
            <w:r w:rsidRPr="005D1268">
              <w:rPr>
                <w:rFonts w:ascii="Times New Roman" w:eastAsia="Times New Roman" w:hAnsi="Times New Roman" w:cs="Times New Roman"/>
                <w:b/>
                <w:sz w:val="24"/>
                <w:szCs w:val="24"/>
              </w:rPr>
              <w:t>286</w:t>
            </w:r>
          </w:p>
        </w:tc>
      </w:tr>
      <w:tr w:rsidR="0077162A" w:rsidRPr="005D1268" w14:paraId="506FFA5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7920FA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5. UPRAVA ZA NAORUŽANJE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96EF314" w14:textId="77777777" w:rsidR="0077162A" w:rsidRPr="00AB7BB4" w:rsidRDefault="0077162A" w:rsidP="00526095">
            <w:pPr>
              <w:spacing w:after="0" w:line="240" w:lineRule="auto"/>
              <w:rPr>
                <w:rFonts w:ascii="Times New Roman" w:hAnsi="Times New Roman" w:cs="Times New Roman"/>
                <w:sz w:val="24"/>
                <w:szCs w:val="24"/>
              </w:rPr>
            </w:pPr>
            <w:r w:rsidRPr="00AB7BB4">
              <w:rPr>
                <w:rFonts w:ascii="Times New Roman" w:hAnsi="Times New Roman" w:cs="Times New Roman"/>
                <w:sz w:val="24"/>
                <w:szCs w:val="24"/>
              </w:rPr>
              <w:t xml:space="preserve">   1</w:t>
            </w:r>
          </w:p>
        </w:tc>
      </w:tr>
      <w:tr w:rsidR="0077162A" w:rsidRPr="005D1268" w14:paraId="3D760E0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2E3BEA8"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 </w:t>
            </w:r>
            <w:r w:rsidRPr="005D1268">
              <w:rPr>
                <w:rFonts w:ascii="Times New Roman" w:eastAsia="Times New Roman" w:hAnsi="Times New Roman" w:cs="Times New Roman"/>
                <w:bCs/>
                <w:sz w:val="24"/>
                <w:szCs w:val="24"/>
              </w:rPr>
              <w:t>neposredno u Upravi,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616382E" w14:textId="77777777" w:rsidR="0077162A" w:rsidRPr="00AB7BB4" w:rsidRDefault="0077162A" w:rsidP="00526095">
            <w:pPr>
              <w:spacing w:after="0" w:line="240" w:lineRule="auto"/>
              <w:jc w:val="center"/>
              <w:rPr>
                <w:rFonts w:ascii="Times New Roman" w:eastAsia="Times New Roman" w:hAnsi="Times New Roman" w:cs="Times New Roman"/>
                <w:bCs/>
                <w:strike/>
                <w:sz w:val="24"/>
                <w:szCs w:val="24"/>
              </w:rPr>
            </w:pPr>
            <w:r w:rsidRPr="00AB7BB4">
              <w:rPr>
                <w:rFonts w:ascii="Times New Roman" w:eastAsia="Times New Roman" w:hAnsi="Times New Roman" w:cs="Times New Roman"/>
                <w:bCs/>
                <w:sz w:val="24"/>
                <w:szCs w:val="24"/>
              </w:rPr>
              <w:t>1</w:t>
            </w:r>
          </w:p>
        </w:tc>
      </w:tr>
      <w:tr w:rsidR="0077162A" w:rsidRPr="005D1268" w14:paraId="05551D5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5043FA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5.1. Sektor za naoružanje i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F0A330C"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bCs/>
                <w:sz w:val="24"/>
                <w:szCs w:val="24"/>
              </w:rPr>
              <w:t>1</w:t>
            </w:r>
          </w:p>
        </w:tc>
      </w:tr>
      <w:tr w:rsidR="0077162A" w:rsidRPr="005D1268" w14:paraId="65FD8A9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D526A9E"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DD10018" w14:textId="77777777" w:rsidR="0077162A" w:rsidRPr="00AB7BB4" w:rsidRDefault="0077162A" w:rsidP="00526095">
            <w:pPr>
              <w:spacing w:after="0" w:line="240" w:lineRule="auto"/>
              <w:jc w:val="center"/>
              <w:rPr>
                <w:rFonts w:ascii="Times New Roman" w:eastAsia="Times New Roman" w:hAnsi="Times New Roman" w:cs="Times New Roman"/>
                <w:bCs/>
                <w:sz w:val="24"/>
                <w:szCs w:val="24"/>
              </w:rPr>
            </w:pPr>
            <w:r w:rsidRPr="00AB7BB4">
              <w:rPr>
                <w:rFonts w:ascii="Times New Roman" w:eastAsia="Times New Roman" w:hAnsi="Times New Roman" w:cs="Times New Roman"/>
                <w:bCs/>
                <w:sz w:val="24"/>
                <w:szCs w:val="24"/>
              </w:rPr>
              <w:t>1</w:t>
            </w:r>
          </w:p>
        </w:tc>
      </w:tr>
      <w:tr w:rsidR="0077162A" w:rsidRPr="005D1268" w14:paraId="182DC17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ABB601B"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5.1.1. Služba za naoružanje i vojnu opremu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162D90F"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5BF759C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E646BE5"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D8BEC5B"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3</w:t>
            </w:r>
          </w:p>
        </w:tc>
      </w:tr>
      <w:tr w:rsidR="0077162A" w:rsidRPr="005D1268" w14:paraId="1BE4911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B3C887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5.1.1.1. Odjel za kopneno naoružanje i vojnu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C4B9D77"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5</w:t>
            </w:r>
          </w:p>
        </w:tc>
      </w:tr>
      <w:tr w:rsidR="0077162A" w:rsidRPr="005D1268" w14:paraId="6D45FA8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A9F9F7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5.1.1.2. Odjel za mornaričko naoružanje i vojnu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8B545DD"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6</w:t>
            </w:r>
          </w:p>
        </w:tc>
      </w:tr>
      <w:tr w:rsidR="0077162A" w:rsidRPr="005D1268" w14:paraId="31EE318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0A85B84"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5.1.1.3. Odjel za zrakoplovno i protuzrakoplovno naoružanje i vojnu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5CBAE65"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6</w:t>
            </w:r>
          </w:p>
        </w:tc>
      </w:tr>
      <w:tr w:rsidR="0077162A" w:rsidRPr="005D1268" w14:paraId="4286659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EFFEC3"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sz w:val="24"/>
                <w:szCs w:val="24"/>
              </w:rPr>
              <w:t>5.1.2. Služba za opskrbu i nebojnu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70D4114"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75BEB58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8F557EF"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73B3721"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3</w:t>
            </w:r>
          </w:p>
        </w:tc>
      </w:tr>
      <w:tr w:rsidR="0077162A" w:rsidRPr="005D1268" w14:paraId="051F3EC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0468290"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5.1.2.1. Odjel za ubojna i radiološko-biološko-kemijska sredstva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C0BA0A9"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600C26A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AB8016E"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5.1.2.2. Odjel za taborsku opremu i opremu vojnika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01BA816"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4029754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D332277"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5.1.2.3. Odjel za nebojna sredstva i dozvole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DBE149C"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5621833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185A92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5.1.3. Služba za potporu opremanju i modernizaciji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FB7B82D"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bCs/>
                <w:sz w:val="24"/>
                <w:szCs w:val="24"/>
              </w:rPr>
              <w:t>1</w:t>
            </w:r>
          </w:p>
        </w:tc>
      </w:tr>
      <w:tr w:rsidR="0077162A" w:rsidRPr="005D1268" w14:paraId="21C1800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EB3D242"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39622CA" w14:textId="77777777" w:rsidR="0077162A" w:rsidRPr="00AB7BB4" w:rsidRDefault="0077162A" w:rsidP="00526095">
            <w:pPr>
              <w:spacing w:after="0" w:line="240" w:lineRule="auto"/>
              <w:jc w:val="center"/>
              <w:rPr>
                <w:rFonts w:ascii="Times New Roman" w:eastAsia="Times New Roman" w:hAnsi="Times New Roman" w:cs="Times New Roman"/>
                <w:bCs/>
                <w:sz w:val="24"/>
                <w:szCs w:val="24"/>
              </w:rPr>
            </w:pPr>
            <w:r w:rsidRPr="00AB7BB4">
              <w:rPr>
                <w:rFonts w:ascii="Times New Roman" w:eastAsia="Times New Roman" w:hAnsi="Times New Roman" w:cs="Times New Roman"/>
                <w:bCs/>
                <w:sz w:val="24"/>
                <w:szCs w:val="24"/>
              </w:rPr>
              <w:t>4</w:t>
            </w:r>
          </w:p>
        </w:tc>
      </w:tr>
      <w:tr w:rsidR="0077162A" w:rsidRPr="005D1268" w14:paraId="67C4A42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759E59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lastRenderedPageBreak/>
              <w:t>5.1.3.</w:t>
            </w:r>
            <w:r w:rsidRPr="005D1268">
              <w:rPr>
                <w:rFonts w:ascii="Times New Roman" w:eastAsia="Times New Roman" w:hAnsi="Times New Roman" w:cs="Times New Roman"/>
                <w:sz w:val="24"/>
                <w:szCs w:val="24"/>
              </w:rPr>
              <w:t>1.  Odjel za razvoj i obrambenu industriju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ECA73AD"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5</w:t>
            </w:r>
          </w:p>
        </w:tc>
      </w:tr>
      <w:tr w:rsidR="0077162A" w:rsidRPr="005D1268" w14:paraId="3F79E6E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DDAC3E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5.1.3.</w:t>
            </w:r>
            <w:r w:rsidRPr="005D1268">
              <w:rPr>
                <w:rFonts w:ascii="Times New Roman" w:eastAsia="Times New Roman" w:hAnsi="Times New Roman" w:cs="Times New Roman"/>
                <w:sz w:val="24"/>
                <w:szCs w:val="24"/>
              </w:rPr>
              <w:t>2.  Odjel za potporu projektima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99B321"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68E3F01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29C3E07"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5.1.3.</w:t>
            </w:r>
            <w:r w:rsidR="00F37833">
              <w:rPr>
                <w:rFonts w:ascii="Times New Roman" w:eastAsia="Times New Roman" w:hAnsi="Times New Roman" w:cs="Times New Roman"/>
                <w:sz w:val="24"/>
                <w:szCs w:val="24"/>
              </w:rPr>
              <w:t>3.  Odjel za planove</w:t>
            </w:r>
            <w:r w:rsidRPr="005D1268">
              <w:rPr>
                <w:rFonts w:ascii="Times New Roman" w:eastAsia="Times New Roman" w:hAnsi="Times New Roman" w:cs="Times New Roman"/>
                <w:sz w:val="24"/>
                <w:szCs w:val="24"/>
              </w:rPr>
              <w:t xml:space="preserve"> i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F047405"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5</w:t>
            </w:r>
          </w:p>
        </w:tc>
      </w:tr>
      <w:tr w:rsidR="0077162A" w:rsidRPr="005D1268" w14:paraId="2BE2085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B7E30AC"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5.1.4. Služba za upravljanje kvalitetom</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31DDE33"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7170ADE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66EC31"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C7FE493"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2</w:t>
            </w:r>
          </w:p>
        </w:tc>
      </w:tr>
      <w:tr w:rsidR="0077162A" w:rsidRPr="005D1268" w14:paraId="21DC81F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ACC29D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5.1.4.1.  Odjel za razvoj sustava kvalitete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56F1744"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465B8C2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371C62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5.1.4.2.  Odjel za osiguranje kvalitete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ECBAA92"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49C95D5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11CFB07"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5.2. Sektor za komunikacijske sustave i digitalnu transformaciju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FD7183C"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21A729B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D0F68AA"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32F1E38"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0D81D78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4F8A72E"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5.2.1. Služba za komunikacijske sustave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23244AF"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087142F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9360386" w14:textId="77777777" w:rsidR="0077162A" w:rsidRPr="005D1268" w:rsidRDefault="0077162A" w:rsidP="00AB7BB4">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383200B"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3</w:t>
            </w:r>
          </w:p>
        </w:tc>
      </w:tr>
      <w:tr w:rsidR="0077162A" w:rsidRPr="005D1268" w14:paraId="3172FA0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C2349C2" w14:textId="787B7BB1" w:rsidR="0077162A" w:rsidRPr="005D1268" w:rsidRDefault="0077162A" w:rsidP="008712DA">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5.2.1.1. Odjel za razmjestiv</w:t>
            </w:r>
            <w:r w:rsidR="008712DA">
              <w:rPr>
                <w:rFonts w:ascii="Times New Roman" w:eastAsia="Times New Roman" w:hAnsi="Times New Roman" w:cs="Times New Roman"/>
                <w:sz w:val="24"/>
                <w:szCs w:val="24"/>
              </w:rPr>
              <w:t>e</w:t>
            </w:r>
            <w:r w:rsidRPr="005D1268">
              <w:rPr>
                <w:rFonts w:ascii="Times New Roman" w:eastAsia="Times New Roman" w:hAnsi="Times New Roman" w:cs="Times New Roman"/>
                <w:sz w:val="24"/>
                <w:szCs w:val="24"/>
              </w:rPr>
              <w:t xml:space="preserve"> KIS, sustave EI i senzore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0D1889E"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6CCE16E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2EEB649"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5.2.1.2. Odjel za KI infrastrukturu i opremu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AD3DCE5"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4D314E5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9509FD6"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5.2.2. </w:t>
            </w:r>
            <w:r w:rsidRPr="005D1268">
              <w:rPr>
                <w:rFonts w:ascii="Times New Roman" w:eastAsia="Times New Roman" w:hAnsi="Times New Roman" w:cs="Times New Roman"/>
                <w:b/>
              </w:rPr>
              <w:t>Služba za informacijske sustave, digitalnu transformaciju i kibernetičku sigurnost</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510B65F"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1FA847B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797A57D"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FB4A19A" w14:textId="77777777" w:rsidR="0077162A" w:rsidRPr="00AB7BB4" w:rsidRDefault="0077162A" w:rsidP="00526095">
            <w:pPr>
              <w:spacing w:after="0" w:line="240" w:lineRule="auto"/>
              <w:jc w:val="center"/>
              <w:rPr>
                <w:rFonts w:ascii="Times New Roman" w:eastAsia="Times New Roman" w:hAnsi="Times New Roman" w:cs="Times New Roman"/>
                <w:strike/>
                <w:sz w:val="24"/>
                <w:szCs w:val="24"/>
              </w:rPr>
            </w:pPr>
            <w:r w:rsidRPr="00AB7BB4">
              <w:rPr>
                <w:rFonts w:ascii="Times New Roman" w:eastAsia="Times New Roman" w:hAnsi="Times New Roman" w:cs="Times New Roman"/>
                <w:sz w:val="24"/>
                <w:szCs w:val="24"/>
              </w:rPr>
              <w:t>3</w:t>
            </w:r>
          </w:p>
        </w:tc>
      </w:tr>
      <w:tr w:rsidR="0077162A" w:rsidRPr="005D1268" w14:paraId="700CBAA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5D42F3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 xml:space="preserve">5.2.2.1. Odjel za informacijske sustave i digitalnu transformaciju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82434DD"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3E895D7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360A31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5.2.2.2. Odjel za kibernetičku sigurnost i sigurnost informacijskih sustava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D5E1CF3"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09F3D9B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6D340C6"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sz w:val="24"/>
                <w:szCs w:val="24"/>
              </w:rPr>
              <w:t>5.2.3. Služba za planiranje i kodifikaciju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168BBA7"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1</w:t>
            </w:r>
          </w:p>
        </w:tc>
      </w:tr>
      <w:tr w:rsidR="0077162A" w:rsidRPr="005D1268" w14:paraId="62BE74C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AF36E4F"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7DBB514" w14:textId="77777777" w:rsidR="0077162A" w:rsidRPr="00AB7BB4" w:rsidRDefault="0077162A" w:rsidP="00526095">
            <w:pPr>
              <w:spacing w:after="0" w:line="240" w:lineRule="auto"/>
              <w:jc w:val="center"/>
              <w:rPr>
                <w:rFonts w:ascii="Times New Roman" w:eastAsia="Times New Roman" w:hAnsi="Times New Roman" w:cs="Times New Roman"/>
                <w:strike/>
                <w:sz w:val="24"/>
                <w:szCs w:val="24"/>
              </w:rPr>
            </w:pPr>
            <w:r w:rsidRPr="00AB7BB4">
              <w:rPr>
                <w:rFonts w:ascii="Times New Roman" w:eastAsia="Times New Roman" w:hAnsi="Times New Roman" w:cs="Times New Roman"/>
                <w:sz w:val="24"/>
                <w:szCs w:val="24"/>
              </w:rPr>
              <w:t>1</w:t>
            </w:r>
          </w:p>
        </w:tc>
      </w:tr>
      <w:tr w:rsidR="0077162A" w:rsidRPr="005D1268" w14:paraId="0A18512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F934FE3"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5.2.3.1</w:t>
            </w:r>
            <w:r w:rsidRPr="005D1268">
              <w:rPr>
                <w:rFonts w:ascii="Times New Roman" w:eastAsia="Times New Roman" w:hAnsi="Times New Roman" w:cs="Times New Roman"/>
                <w:b/>
                <w:sz w:val="24"/>
                <w:szCs w:val="24"/>
              </w:rPr>
              <w:t xml:space="preserve">. </w:t>
            </w:r>
            <w:r w:rsidRPr="005D1268">
              <w:rPr>
                <w:rFonts w:ascii="Times New Roman" w:eastAsia="Times New Roman" w:hAnsi="Times New Roman" w:cs="Times New Roman"/>
                <w:sz w:val="24"/>
                <w:szCs w:val="24"/>
              </w:rPr>
              <w:t>Odjel za planiranje i potporu opremanja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16C7D87"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5</w:t>
            </w:r>
          </w:p>
        </w:tc>
      </w:tr>
      <w:tr w:rsidR="0077162A" w:rsidRPr="005D1268" w14:paraId="534F37F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1EE05F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5.2.3.2</w:t>
            </w:r>
            <w:r w:rsidRPr="005D1268">
              <w:rPr>
                <w:rFonts w:ascii="Times New Roman" w:eastAsia="Times New Roman" w:hAnsi="Times New Roman" w:cs="Times New Roman"/>
                <w:b/>
                <w:sz w:val="24"/>
                <w:szCs w:val="24"/>
              </w:rPr>
              <w:t xml:space="preserve">. </w:t>
            </w:r>
            <w:r w:rsidRPr="005D1268">
              <w:rPr>
                <w:rFonts w:ascii="Times New Roman" w:eastAsia="Times New Roman" w:hAnsi="Times New Roman" w:cs="Times New Roman"/>
                <w:sz w:val="24"/>
                <w:szCs w:val="24"/>
              </w:rPr>
              <w:t xml:space="preserve">Odjel za kodifikaciju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3684C99" w14:textId="77777777" w:rsidR="0077162A" w:rsidRPr="00AB7BB4" w:rsidRDefault="0077162A" w:rsidP="00526095">
            <w:pPr>
              <w:spacing w:after="0" w:line="240" w:lineRule="auto"/>
              <w:jc w:val="center"/>
              <w:rPr>
                <w:rFonts w:ascii="Times New Roman" w:eastAsia="Times New Roman" w:hAnsi="Times New Roman" w:cs="Times New Roman"/>
                <w:sz w:val="24"/>
                <w:szCs w:val="24"/>
              </w:rPr>
            </w:pPr>
            <w:r w:rsidRPr="00AB7BB4">
              <w:rPr>
                <w:rFonts w:ascii="Times New Roman" w:eastAsia="Times New Roman" w:hAnsi="Times New Roman" w:cs="Times New Roman"/>
                <w:sz w:val="24"/>
                <w:szCs w:val="24"/>
              </w:rPr>
              <w:t>4</w:t>
            </w:r>
          </w:p>
        </w:tc>
      </w:tr>
      <w:tr w:rsidR="0077162A" w:rsidRPr="005D1268" w14:paraId="0584D71C" w14:textId="77777777" w:rsidTr="00526095">
        <w:trPr>
          <w:trHeight w:val="69"/>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122C2EB"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Uprava za naoružanje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D9C7016" w14:textId="77777777" w:rsidR="0077162A" w:rsidRPr="005D1268" w:rsidRDefault="0077162A" w:rsidP="00526095">
            <w:pPr>
              <w:spacing w:after="0" w:line="240" w:lineRule="auto"/>
              <w:jc w:val="center"/>
              <w:rPr>
                <w:rFonts w:ascii="Times New Roman" w:eastAsia="Times New Roman" w:hAnsi="Times New Roman" w:cs="Times New Roman"/>
                <w:b/>
                <w:bCs/>
                <w:strike/>
                <w:sz w:val="24"/>
                <w:szCs w:val="24"/>
              </w:rPr>
            </w:pPr>
            <w:r w:rsidRPr="005D1268">
              <w:rPr>
                <w:rFonts w:ascii="Times New Roman" w:eastAsia="Times New Roman" w:hAnsi="Times New Roman" w:cs="Times New Roman"/>
                <w:b/>
                <w:bCs/>
                <w:sz w:val="24"/>
                <w:szCs w:val="24"/>
              </w:rPr>
              <w:t>108</w:t>
            </w:r>
          </w:p>
        </w:tc>
      </w:tr>
      <w:tr w:rsidR="0077162A" w:rsidRPr="005D1268" w14:paraId="2B74243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43CFBDA"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6. UPRAVA ZA PRORAČUN I FINANCIJE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296BA41" w14:textId="77777777" w:rsidR="0077162A" w:rsidRPr="003A2B9E" w:rsidRDefault="0077162A" w:rsidP="00526095">
            <w:pPr>
              <w:spacing w:after="0" w:line="240" w:lineRule="auto"/>
              <w:rPr>
                <w:rFonts w:ascii="Times New Roman" w:hAnsi="Times New Roman" w:cs="Times New Roman"/>
                <w:sz w:val="24"/>
                <w:szCs w:val="24"/>
              </w:rPr>
            </w:pPr>
            <w:r w:rsidRPr="003A2B9E">
              <w:rPr>
                <w:rFonts w:cs="Times New Roman"/>
                <w:sz w:val="24"/>
                <w:szCs w:val="24"/>
              </w:rPr>
              <w:t xml:space="preserve">   </w:t>
            </w:r>
            <w:r w:rsidRPr="003A2B9E">
              <w:rPr>
                <w:rFonts w:ascii="Times New Roman" w:hAnsi="Times New Roman" w:cs="Times New Roman"/>
                <w:sz w:val="24"/>
                <w:szCs w:val="24"/>
              </w:rPr>
              <w:t>1</w:t>
            </w:r>
          </w:p>
        </w:tc>
      </w:tr>
      <w:tr w:rsidR="0077162A" w:rsidRPr="005D1268" w14:paraId="2392BCA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19DE1DE"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neposredno u Upravi,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0EEC89B" w14:textId="77777777" w:rsidR="0077162A" w:rsidRPr="003A2B9E" w:rsidRDefault="0077162A" w:rsidP="00526095">
            <w:pPr>
              <w:spacing w:after="0" w:line="240" w:lineRule="auto"/>
              <w:jc w:val="center"/>
              <w:rPr>
                <w:rFonts w:ascii="Times New Roman" w:eastAsia="Times New Roman" w:hAnsi="Times New Roman" w:cs="Times New Roman"/>
                <w:strike/>
                <w:sz w:val="24"/>
                <w:szCs w:val="24"/>
              </w:rPr>
            </w:pPr>
            <w:r w:rsidRPr="003A2B9E">
              <w:rPr>
                <w:rFonts w:ascii="Times New Roman" w:eastAsia="Times New Roman" w:hAnsi="Times New Roman" w:cs="Times New Roman"/>
                <w:sz w:val="24"/>
                <w:szCs w:val="24"/>
              </w:rPr>
              <w:t>1</w:t>
            </w:r>
          </w:p>
        </w:tc>
      </w:tr>
      <w:tr w:rsidR="0077162A" w:rsidRPr="005D1268" w14:paraId="1D70C9C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F5CEE9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iCs/>
                <w:sz w:val="24"/>
                <w:szCs w:val="24"/>
              </w:rPr>
              <w:t>6.1. Sektor za proračun i analize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B3939F2" w14:textId="77777777" w:rsidR="0077162A" w:rsidRPr="003A2B9E" w:rsidRDefault="0077162A" w:rsidP="00526095">
            <w:pPr>
              <w:spacing w:after="0" w:line="240" w:lineRule="auto"/>
              <w:jc w:val="center"/>
              <w:rPr>
                <w:rFonts w:ascii="Times New Roman" w:eastAsia="Times New Roman" w:hAnsi="Times New Roman" w:cs="Times New Roman"/>
                <w:sz w:val="24"/>
                <w:szCs w:val="24"/>
              </w:rPr>
            </w:pPr>
            <w:r w:rsidRPr="003A2B9E">
              <w:rPr>
                <w:rFonts w:ascii="Times New Roman" w:eastAsia="Times New Roman" w:hAnsi="Times New Roman" w:cs="Times New Roman"/>
                <w:sz w:val="24"/>
                <w:szCs w:val="24"/>
              </w:rPr>
              <w:t>1</w:t>
            </w:r>
          </w:p>
        </w:tc>
      </w:tr>
      <w:tr w:rsidR="0077162A" w:rsidRPr="005D1268" w14:paraId="4355890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AF9174F" w14:textId="77777777" w:rsidR="0077162A" w:rsidRPr="005D1268" w:rsidRDefault="0077162A" w:rsidP="00526095">
            <w:pPr>
              <w:spacing w:after="0" w:line="240" w:lineRule="auto"/>
              <w:jc w:val="both"/>
              <w:rPr>
                <w:rFonts w:ascii="Times New Roman" w:eastAsia="Times New Roman" w:hAnsi="Times New Roman" w:cs="Times New Roman"/>
                <w:b/>
                <w:bCs/>
                <w:i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0FFE088" w14:textId="77777777" w:rsidR="0077162A" w:rsidRPr="003A2B9E" w:rsidRDefault="0077162A" w:rsidP="00526095">
            <w:pPr>
              <w:spacing w:after="0" w:line="240" w:lineRule="auto"/>
              <w:jc w:val="center"/>
              <w:rPr>
                <w:rFonts w:ascii="Times New Roman" w:eastAsia="Times New Roman" w:hAnsi="Times New Roman" w:cs="Times New Roman"/>
                <w:sz w:val="24"/>
                <w:szCs w:val="24"/>
              </w:rPr>
            </w:pPr>
            <w:r w:rsidRPr="003A2B9E">
              <w:rPr>
                <w:rFonts w:ascii="Times New Roman" w:eastAsia="Times New Roman" w:hAnsi="Times New Roman" w:cs="Times New Roman"/>
                <w:sz w:val="24"/>
                <w:szCs w:val="24"/>
              </w:rPr>
              <w:t>1</w:t>
            </w:r>
          </w:p>
        </w:tc>
      </w:tr>
      <w:tr w:rsidR="0077162A" w:rsidRPr="005D1268" w14:paraId="4F9F5A8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7710FC"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6.1.1. Služba za proračun</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9D370E8" w14:textId="77777777" w:rsidR="0077162A" w:rsidRPr="003A2B9E" w:rsidRDefault="0077162A" w:rsidP="00526095">
            <w:pPr>
              <w:spacing w:after="0" w:line="240" w:lineRule="auto"/>
              <w:jc w:val="center"/>
              <w:rPr>
                <w:rFonts w:ascii="Times New Roman" w:eastAsia="Times New Roman" w:hAnsi="Times New Roman" w:cs="Times New Roman"/>
                <w:sz w:val="24"/>
                <w:szCs w:val="24"/>
              </w:rPr>
            </w:pPr>
            <w:r w:rsidRPr="003A2B9E">
              <w:rPr>
                <w:rFonts w:ascii="Times New Roman" w:eastAsia="Times New Roman" w:hAnsi="Times New Roman" w:cs="Times New Roman"/>
                <w:sz w:val="24"/>
                <w:szCs w:val="24"/>
              </w:rPr>
              <w:t>1</w:t>
            </w:r>
          </w:p>
        </w:tc>
      </w:tr>
      <w:tr w:rsidR="0077162A" w:rsidRPr="005D1268" w14:paraId="545AFBD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F61F778"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C5F7010"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2</w:t>
            </w:r>
          </w:p>
        </w:tc>
      </w:tr>
      <w:tr w:rsidR="0077162A" w:rsidRPr="005D1268" w14:paraId="7B6A72E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17D3643"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6.1.1.1. Odjel za pripremu i izradu proračuna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B976E2B"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2DAEC27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DC7484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6.1.1.2. Odjel za izvješćivanje i unaprjeđenje proračunskih procesa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12BF04F"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3937CCF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46833AB"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6.1.2. Služba za programiranje i rizike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C92DD12"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1</w:t>
            </w:r>
          </w:p>
        </w:tc>
      </w:tr>
      <w:tr w:rsidR="0077162A" w:rsidRPr="005D1268" w14:paraId="0C8817C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CBFCA65"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4C45F47"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2</w:t>
            </w:r>
          </w:p>
        </w:tc>
      </w:tr>
      <w:tr w:rsidR="0077162A" w:rsidRPr="005D1268" w14:paraId="6DF69D6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C05508F"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sz w:val="24"/>
                <w:szCs w:val="24"/>
              </w:rPr>
              <w:t xml:space="preserve">6.1.2.1. Odjel za programiranje i analize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2F0764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61D4A7C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901F5F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 xml:space="preserve">6.1.2.2. Odjel za rizike i fiskalnu odgovornost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B464512"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67AAA2A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635F1EF"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lastRenderedPageBreak/>
              <w:t>6.1.3. Služba za integraciju i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E8F39D6"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5D1E8C3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82FC22F"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6.2. Sektor za financije i računovodstvo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B3937CC"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0DA3CB4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7F4E9AC"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9B55C54"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1191332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FB9FE37"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6.2.1. Služba za financijske i računovodstvene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D5A7040"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04A959E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A6401DD"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9A83295"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4</w:t>
            </w:r>
          </w:p>
        </w:tc>
      </w:tr>
      <w:tr w:rsidR="0077162A" w:rsidRPr="005D1268" w14:paraId="315DD8C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FEB5367"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6.2.1.1. Odjel za kontrolu isprava i platni promet</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1EB77C0"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7</w:t>
            </w:r>
          </w:p>
        </w:tc>
      </w:tr>
      <w:tr w:rsidR="0077162A" w:rsidRPr="005D1268" w14:paraId="0F15F3C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852A7A1"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6.2.1.2. Odjel za obračun i isplatu plaća i naknada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F5BB0F"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4</w:t>
            </w:r>
          </w:p>
        </w:tc>
      </w:tr>
      <w:tr w:rsidR="0077162A" w:rsidRPr="005D1268" w14:paraId="1D655D7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83533FD"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6.2.2. Služba za knjigovodstvo i financijsko izvješćivanje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185AF0"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15F24D2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4C05602"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1B05D25"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3A7FE07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B869CA0"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6.2.2.1. Odjel za </w:t>
            </w:r>
            <w:r w:rsidRPr="005D1268">
              <w:rPr>
                <w:rFonts w:ascii="Times New Roman" w:eastAsia="Times New Roman" w:hAnsi="Times New Roman" w:cs="Times New Roman"/>
                <w:sz w:val="24"/>
                <w:szCs w:val="24"/>
              </w:rPr>
              <w:t>knjigovodstvo i financijsko izvješćivanje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633563B"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4</w:t>
            </w:r>
          </w:p>
        </w:tc>
      </w:tr>
      <w:tr w:rsidR="0077162A" w:rsidRPr="005D1268" w14:paraId="5F478FD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6D1FBB5"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6.2.2.2. Odjel za materijalno </w:t>
            </w:r>
            <w:r w:rsidRPr="005D1268">
              <w:rPr>
                <w:rFonts w:ascii="Times New Roman" w:eastAsia="Times New Roman" w:hAnsi="Times New Roman" w:cs="Times New Roman"/>
                <w:sz w:val="24"/>
                <w:szCs w:val="24"/>
              </w:rPr>
              <w:t xml:space="preserve">knjigovodstvo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0B2327C"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3</w:t>
            </w:r>
          </w:p>
        </w:tc>
      </w:tr>
      <w:tr w:rsidR="0077162A" w:rsidRPr="005D1268" w14:paraId="3A0BA78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7653DC9"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6.2.3. Služba za operativne financijske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2002155"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4B2993C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C25A95F"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BDF937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1</w:t>
            </w:r>
          </w:p>
        </w:tc>
      </w:tr>
      <w:tr w:rsidR="0077162A" w:rsidRPr="005D1268" w14:paraId="7C8AD81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17E94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6.2.3.1. Područni operativni odjel za financije Zagreb</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15D1F6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19</w:t>
            </w:r>
          </w:p>
        </w:tc>
      </w:tr>
      <w:tr w:rsidR="0077162A" w:rsidRPr="005D1268" w14:paraId="3E8E55E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5908EC5"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6.2.3.2. Područni operativni odjel za financije Karlovac</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5C20032"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14</w:t>
            </w:r>
          </w:p>
        </w:tc>
      </w:tr>
      <w:tr w:rsidR="0077162A" w:rsidRPr="005D1268" w14:paraId="7C2FF60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58273A7"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6.2.3.3. Područni operativni odjel za financije Osijek</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89BCDB9"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11</w:t>
            </w:r>
          </w:p>
        </w:tc>
      </w:tr>
      <w:tr w:rsidR="0077162A" w:rsidRPr="005D1268" w14:paraId="00C6BC3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6FDE00D"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6.2.3.4. Područni operativni odjel za financije Split</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4894270"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13</w:t>
            </w:r>
          </w:p>
        </w:tc>
      </w:tr>
      <w:tr w:rsidR="0077162A" w:rsidRPr="005D1268" w14:paraId="4EB5537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32FA202"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6.2.3.5. Odjel za financijsku obradu podnesaka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567159F" w14:textId="77777777" w:rsidR="0077162A" w:rsidRPr="005D1268" w:rsidRDefault="0077162A" w:rsidP="00526095">
            <w:pPr>
              <w:spacing w:after="0" w:line="240" w:lineRule="auto"/>
              <w:jc w:val="center"/>
              <w:rPr>
                <w:rFonts w:ascii="Times New Roman" w:eastAsia="Times New Roman" w:hAnsi="Times New Roman" w:cs="Times New Roman"/>
                <w:strike/>
                <w:sz w:val="24"/>
                <w:szCs w:val="24"/>
              </w:rPr>
            </w:pPr>
            <w:r w:rsidRPr="005D1268">
              <w:rPr>
                <w:rFonts w:ascii="Times New Roman" w:eastAsia="Times New Roman" w:hAnsi="Times New Roman" w:cs="Times New Roman"/>
                <w:sz w:val="24"/>
                <w:szCs w:val="24"/>
              </w:rPr>
              <w:t>5</w:t>
            </w:r>
          </w:p>
        </w:tc>
      </w:tr>
      <w:tr w:rsidR="0077162A" w:rsidRPr="005D1268" w14:paraId="5C6E71C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D501337"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 xml:space="preserve">Uprava za proračun i financije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3FDD8AF" w14:textId="77777777" w:rsidR="0077162A" w:rsidRPr="005D1268" w:rsidRDefault="0077162A" w:rsidP="00526095">
            <w:pPr>
              <w:spacing w:after="0" w:line="240" w:lineRule="auto"/>
              <w:jc w:val="center"/>
              <w:rPr>
                <w:rFonts w:ascii="Times New Roman" w:eastAsia="Times New Roman" w:hAnsi="Times New Roman" w:cs="Times New Roman"/>
                <w:b/>
                <w:strike/>
                <w:sz w:val="24"/>
                <w:szCs w:val="24"/>
              </w:rPr>
            </w:pPr>
            <w:r w:rsidRPr="005D1268">
              <w:rPr>
                <w:rFonts w:ascii="Times New Roman" w:eastAsia="Times New Roman" w:hAnsi="Times New Roman" w:cs="Times New Roman"/>
                <w:b/>
                <w:sz w:val="24"/>
                <w:szCs w:val="24"/>
              </w:rPr>
              <w:t>124</w:t>
            </w:r>
          </w:p>
        </w:tc>
      </w:tr>
      <w:tr w:rsidR="0077162A" w:rsidRPr="005D1268" w14:paraId="79AB9F5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4101F69"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sz w:val="24"/>
                <w:szCs w:val="24"/>
              </w:rPr>
              <w:t>7. UPRAVA ZA INFRASTRUKTURU I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991CE7E"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7C40F0A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80C0E0A"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Cs/>
                <w:sz w:val="24"/>
                <w:szCs w:val="24"/>
              </w:rPr>
              <w:t>neposredno u Upravi,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1837C36" w14:textId="77777777" w:rsidR="0077162A" w:rsidRPr="0026447E" w:rsidRDefault="0077162A" w:rsidP="00526095">
            <w:pPr>
              <w:spacing w:after="0" w:line="240" w:lineRule="auto"/>
              <w:jc w:val="center"/>
              <w:rPr>
                <w:rFonts w:ascii="Times New Roman" w:eastAsia="Times New Roman" w:hAnsi="Times New Roman" w:cs="Times New Roman"/>
                <w:strike/>
                <w:sz w:val="24"/>
                <w:szCs w:val="24"/>
              </w:rPr>
            </w:pPr>
            <w:r w:rsidRPr="0026447E">
              <w:rPr>
                <w:rFonts w:ascii="Times New Roman" w:eastAsia="Times New Roman" w:hAnsi="Times New Roman" w:cs="Times New Roman"/>
                <w:sz w:val="24"/>
                <w:szCs w:val="24"/>
              </w:rPr>
              <w:t>1</w:t>
            </w:r>
          </w:p>
        </w:tc>
      </w:tr>
      <w:tr w:rsidR="0077162A" w:rsidRPr="005D1268" w14:paraId="38EDE41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25CB94A"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7.1. Sektor za infrastrukturu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A3D3383"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55A855A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53DC03"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12C2586"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505CA66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5E9D40F"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7.1.1. Služba za graditeljstvo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67923BB"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7C4657D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D69C093"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D0D8F7C"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2</w:t>
            </w:r>
          </w:p>
        </w:tc>
      </w:tr>
      <w:tr w:rsidR="0077162A" w:rsidRPr="005D1268" w14:paraId="582D81D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1A4E478"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7.1.1.1. Odjel za planiranje i pripremu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DDD91C2"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6</w:t>
            </w:r>
          </w:p>
        </w:tc>
      </w:tr>
      <w:tr w:rsidR="0077162A" w:rsidRPr="005D1268" w14:paraId="504D72B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4DBD293"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7.1.1.2. Odjel za prostorne planove i dozvole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02A42B1"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5</w:t>
            </w:r>
          </w:p>
        </w:tc>
      </w:tr>
      <w:tr w:rsidR="0077162A" w:rsidRPr="005D1268" w14:paraId="0B8EE0D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636BE55"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7.1.1.3. Odjel za koordinaciju i nadzor građenja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D309347"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7</w:t>
            </w:r>
          </w:p>
        </w:tc>
      </w:tr>
      <w:tr w:rsidR="0077162A" w:rsidRPr="005D1268" w14:paraId="13E8486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3535320"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7.1.2. Služba za nekretnine, geoinformacije i zaštitu okoliša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EA891A6"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0003B0A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12F5424"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FBBBB0D"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4</w:t>
            </w:r>
          </w:p>
        </w:tc>
      </w:tr>
      <w:tr w:rsidR="0077162A" w:rsidRPr="005D1268" w14:paraId="36F2B5A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89BA7DE"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7.1.2.1. Odjel za vojne nekretnine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683BCE6"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6</w:t>
            </w:r>
          </w:p>
        </w:tc>
      </w:tr>
      <w:tr w:rsidR="0077162A" w:rsidRPr="005D1268" w14:paraId="7A792F0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82EE3A4"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7.1.2.2. Odjel za geoinformacije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9DFD19C"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60376D2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0D1155"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7.1.2.3. Odjel za zaštitu okoliša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E5EA6F3"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4</w:t>
            </w:r>
          </w:p>
        </w:tc>
      </w:tr>
      <w:tr w:rsidR="0077162A" w:rsidRPr="005D1268" w14:paraId="1E2E123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9643A54"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7.1.2.4. Odjel potpore u infrastrukturi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51E8055" w14:textId="77777777" w:rsidR="0077162A" w:rsidRPr="005D1268" w:rsidRDefault="0077162A" w:rsidP="00526095">
            <w:pPr>
              <w:spacing w:after="0" w:line="240" w:lineRule="auto"/>
              <w:jc w:val="center"/>
              <w:rPr>
                <w:rFonts w:ascii="Times New Roman" w:eastAsia="Times New Roman" w:hAnsi="Times New Roman" w:cs="Times New Roman"/>
                <w:sz w:val="24"/>
                <w:szCs w:val="24"/>
              </w:rPr>
            </w:pPr>
            <w:r w:rsidRPr="005D1268">
              <w:rPr>
                <w:rFonts w:ascii="Times New Roman" w:eastAsia="Times New Roman" w:hAnsi="Times New Roman" w:cs="Times New Roman"/>
                <w:sz w:val="24"/>
                <w:szCs w:val="24"/>
              </w:rPr>
              <w:t>5</w:t>
            </w:r>
          </w:p>
        </w:tc>
      </w:tr>
      <w:tr w:rsidR="0077162A" w:rsidRPr="005D1268" w14:paraId="0298A10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87DEA46"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lastRenderedPageBreak/>
              <w:t>7.2. Sektor za stambene poslove i postupke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19169E7"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2583CDF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46668C7"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7CE6EF7"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5104EE3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C80C36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7.2.1. Služba za stambene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2D56EB6"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6</w:t>
            </w:r>
          </w:p>
        </w:tc>
      </w:tr>
      <w:tr w:rsidR="0077162A" w:rsidRPr="005D1268" w14:paraId="28D17E3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534AE3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7.2.2.  Služba za prodaju i postupke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10C8831"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6</w:t>
            </w:r>
          </w:p>
        </w:tc>
      </w:tr>
      <w:tr w:rsidR="0077162A" w:rsidRPr="005D1268" w14:paraId="7D5EB19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7E3E996"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7.3. Sektor za potporu, promet i usluge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D84DEA8"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7FAC709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4CFD08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37FFA27" w14:textId="77777777" w:rsidR="0077162A" w:rsidRPr="0026447E" w:rsidRDefault="0077162A" w:rsidP="00526095">
            <w:pPr>
              <w:spacing w:after="0" w:line="240" w:lineRule="auto"/>
              <w:jc w:val="center"/>
              <w:rPr>
                <w:rFonts w:ascii="Times New Roman" w:eastAsia="Times New Roman" w:hAnsi="Times New Roman" w:cs="Times New Roman"/>
                <w:sz w:val="24"/>
                <w:szCs w:val="24"/>
              </w:rPr>
            </w:pPr>
            <w:r w:rsidRPr="0026447E">
              <w:rPr>
                <w:rFonts w:ascii="Times New Roman" w:eastAsia="Times New Roman" w:hAnsi="Times New Roman" w:cs="Times New Roman"/>
                <w:sz w:val="24"/>
                <w:szCs w:val="24"/>
              </w:rPr>
              <w:t>1</w:t>
            </w:r>
          </w:p>
        </w:tc>
      </w:tr>
      <w:tr w:rsidR="0077162A" w:rsidRPr="005D1268" w14:paraId="2B211AF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56893E6"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7.3.1. Služba za potporu, usluge i prijam</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7FE8AD6"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7C99FBC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01567A7"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036424B"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4</w:t>
            </w:r>
          </w:p>
        </w:tc>
      </w:tr>
      <w:tr w:rsidR="0077162A" w:rsidRPr="005D1268" w14:paraId="1707873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A5DEF65"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7.3.1.1. Odjel usluga i potpore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0B5BC59"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6</w:t>
            </w:r>
          </w:p>
        </w:tc>
      </w:tr>
      <w:tr w:rsidR="0077162A" w:rsidRPr="005D1268" w14:paraId="6F6B164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DA02A6"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7.3.1.2. Odjel materijalnog zbrinjavanja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4A45559"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7</w:t>
            </w:r>
          </w:p>
        </w:tc>
      </w:tr>
      <w:tr w:rsidR="0077162A" w:rsidRPr="005D1268" w14:paraId="403DFF1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A420DDC"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 xml:space="preserve">7.3.1.3. Odjel za prijam, skladištenje i distribuciju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31AA523"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7</w:t>
            </w:r>
          </w:p>
        </w:tc>
      </w:tr>
      <w:tr w:rsidR="0077162A" w:rsidRPr="005D1268" w14:paraId="49287EF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56EF05E"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7.3.2. Služba prometne potpore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C07FAAD"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2912417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19C75F8"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A667E90"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777B7C7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C6736D2"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7.3.2.1. Odjel prometa i tehnike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EAEEB08"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8</w:t>
            </w:r>
          </w:p>
        </w:tc>
      </w:tr>
      <w:tr w:rsidR="0077162A" w:rsidRPr="005D1268" w14:paraId="39AD4B6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7625338"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Cs/>
                <w:sz w:val="24"/>
                <w:szCs w:val="24"/>
              </w:rPr>
              <w:t>7.3.2.2. Odjel prometnog servisa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21F6687"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22</w:t>
            </w:r>
          </w:p>
        </w:tc>
      </w:tr>
      <w:tr w:rsidR="0077162A" w:rsidRPr="005D1268" w14:paraId="0A5AF7B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83323CF"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Uprava za infrastrukturu i potporu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CF1912A" w14:textId="77777777" w:rsidR="0077162A" w:rsidRPr="004F363B" w:rsidRDefault="0077162A" w:rsidP="00526095">
            <w:pPr>
              <w:spacing w:after="0" w:line="240" w:lineRule="auto"/>
              <w:jc w:val="center"/>
              <w:rPr>
                <w:rFonts w:ascii="Times New Roman" w:eastAsia="Times New Roman" w:hAnsi="Times New Roman" w:cs="Times New Roman"/>
                <w:b/>
                <w:strike/>
                <w:sz w:val="24"/>
                <w:szCs w:val="24"/>
              </w:rPr>
            </w:pPr>
            <w:r w:rsidRPr="004F363B">
              <w:rPr>
                <w:rFonts w:ascii="Times New Roman" w:eastAsia="Times New Roman" w:hAnsi="Times New Roman" w:cs="Times New Roman"/>
                <w:b/>
                <w:sz w:val="24"/>
                <w:szCs w:val="24"/>
              </w:rPr>
              <w:t>122</w:t>
            </w:r>
          </w:p>
        </w:tc>
      </w:tr>
      <w:tr w:rsidR="0077162A" w:rsidRPr="005D1268" w14:paraId="3A9D8DC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EDDD9E8"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 xml:space="preserve">8. INSPEKTORAT OBRANE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FFD7C7C"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1DC0570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954879F"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neposredno u Inspektoratu obrane,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AE3BC6C"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05CEE25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6D74835"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8.1. Ured glavnog inspektora obrane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BFA20F3"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5</w:t>
            </w:r>
          </w:p>
        </w:tc>
      </w:tr>
      <w:tr w:rsidR="0077162A" w:rsidRPr="005D1268" w14:paraId="33019B6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CCD27AC" w14:textId="77777777" w:rsidR="0077162A" w:rsidRPr="007E1080" w:rsidRDefault="0077162A" w:rsidP="00526095">
            <w:pPr>
              <w:spacing w:after="0" w:line="240" w:lineRule="auto"/>
              <w:jc w:val="both"/>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 xml:space="preserve">8.2. Sektor inspekcije obrane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77E10E"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3B4FFBA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FB34C34" w14:textId="03FA09E7" w:rsidR="0077162A" w:rsidRPr="007E1080" w:rsidRDefault="0077162A" w:rsidP="0026447E">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8.2.1. Služba za inspekciju obrane i obramben</w:t>
            </w:r>
            <w:r w:rsidR="0026447E" w:rsidRPr="007E1080">
              <w:rPr>
                <w:rFonts w:ascii="Times New Roman" w:eastAsia="Times New Roman" w:hAnsi="Times New Roman" w:cs="Times New Roman"/>
                <w:sz w:val="24"/>
                <w:szCs w:val="24"/>
              </w:rPr>
              <w:t>ih</w:t>
            </w:r>
            <w:r w:rsidRPr="007E1080">
              <w:rPr>
                <w:rFonts w:ascii="Times New Roman" w:eastAsia="Times New Roman" w:hAnsi="Times New Roman" w:cs="Times New Roman"/>
                <w:sz w:val="24"/>
                <w:szCs w:val="24"/>
              </w:rPr>
              <w:t xml:space="preserve"> sposobnosti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7C7F50E9"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8</w:t>
            </w:r>
          </w:p>
        </w:tc>
      </w:tr>
      <w:tr w:rsidR="0077162A" w:rsidRPr="005D1268" w14:paraId="6865EFD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676C73C" w14:textId="77777777" w:rsidR="0077162A" w:rsidRPr="007E1080" w:rsidRDefault="0077162A" w:rsidP="00526095">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8.2.2. Služba za inspekciju obrane i obrambenih priprema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5C602CB"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6</w:t>
            </w:r>
          </w:p>
        </w:tc>
      </w:tr>
      <w:tr w:rsidR="0077162A" w:rsidRPr="005D1268" w14:paraId="0BE09EF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9AF4A53" w14:textId="77777777" w:rsidR="0077162A" w:rsidRPr="007E1080" w:rsidRDefault="0077162A" w:rsidP="00526095">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4C31A9C"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2</w:t>
            </w:r>
          </w:p>
        </w:tc>
      </w:tr>
      <w:tr w:rsidR="0077162A" w:rsidRPr="005D1268" w14:paraId="175B3D7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3EA6AB" w14:textId="77777777" w:rsidR="0077162A" w:rsidRPr="007E1080" w:rsidRDefault="0077162A" w:rsidP="00526095">
            <w:pPr>
              <w:spacing w:after="0" w:line="240" w:lineRule="auto"/>
              <w:jc w:val="both"/>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 xml:space="preserve">8.3. Sektor inspekcije ljudskih potencijala, materijalnih i financijskih resursa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58CD885"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5F51751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25194DC" w14:textId="77777777" w:rsidR="0077162A" w:rsidRPr="007E1080" w:rsidRDefault="0077162A" w:rsidP="00526095">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 xml:space="preserve">8.3.1. Služba za inspekciju ljudskih potencijala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2EC89038"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5</w:t>
            </w:r>
          </w:p>
        </w:tc>
      </w:tr>
      <w:tr w:rsidR="0077162A" w:rsidRPr="005D1268" w14:paraId="7DB9C697"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3057E12" w14:textId="77777777" w:rsidR="0077162A" w:rsidRPr="007E1080" w:rsidRDefault="0077162A" w:rsidP="00526095">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8.3.2. Služba za inspekciju materijalnih i financijskih resursa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4C25168"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6</w:t>
            </w:r>
          </w:p>
        </w:tc>
      </w:tr>
      <w:tr w:rsidR="0077162A" w:rsidRPr="005D1268" w14:paraId="0093A719"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B047774" w14:textId="77777777" w:rsidR="0077162A" w:rsidRPr="007E1080" w:rsidRDefault="0077162A" w:rsidP="00526095">
            <w:pPr>
              <w:spacing w:after="0" w:line="240" w:lineRule="auto"/>
              <w:jc w:val="both"/>
              <w:rPr>
                <w:rFonts w:ascii="Times New Roman" w:eastAsia="Times New Roman" w:hAnsi="Times New Roman" w:cs="Times New Roman"/>
                <w:sz w:val="24"/>
                <w:szCs w:val="24"/>
              </w:rPr>
            </w:pPr>
            <w:r w:rsidRPr="007E1080">
              <w:rPr>
                <w:rFonts w:ascii="Times New Roman" w:eastAsia="Times New Roman" w:hAnsi="Times New Roman" w:cs="Times New Roman"/>
                <w:b/>
                <w:bCs/>
                <w:sz w:val="24"/>
                <w:szCs w:val="24"/>
              </w:rPr>
              <w:t xml:space="preserve">Inspektorat obrane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55678CDC" w14:textId="77777777" w:rsidR="0077162A" w:rsidRPr="004F363B" w:rsidRDefault="0077162A" w:rsidP="00526095">
            <w:pPr>
              <w:spacing w:after="0" w:line="240" w:lineRule="auto"/>
              <w:jc w:val="center"/>
              <w:rPr>
                <w:rFonts w:ascii="Times New Roman" w:eastAsia="Times New Roman" w:hAnsi="Times New Roman" w:cs="Times New Roman"/>
                <w:b/>
                <w:sz w:val="24"/>
                <w:szCs w:val="24"/>
              </w:rPr>
            </w:pPr>
            <w:r w:rsidRPr="004F363B">
              <w:rPr>
                <w:rFonts w:ascii="Times New Roman" w:eastAsia="Times New Roman" w:hAnsi="Times New Roman" w:cs="Times New Roman"/>
                <w:b/>
                <w:sz w:val="24"/>
                <w:szCs w:val="24"/>
              </w:rPr>
              <w:t>36</w:t>
            </w:r>
          </w:p>
        </w:tc>
      </w:tr>
      <w:tr w:rsidR="0077162A" w:rsidRPr="005D1268" w14:paraId="6F0121D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B7E0F06"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9. SAMOSTALNI SEKTOR ZA JAVNU NABAVU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E1321B5"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1024717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7B8C46" w14:textId="77777777" w:rsidR="0077162A" w:rsidRPr="005D1268" w:rsidRDefault="0077162A" w:rsidP="00526095">
            <w:pPr>
              <w:spacing w:after="0" w:line="240" w:lineRule="auto"/>
              <w:jc w:val="both"/>
              <w:rPr>
                <w:rFonts w:ascii="Times New Roman" w:eastAsia="Times New Roman" w:hAnsi="Times New Roman" w:cs="Times New Roman"/>
                <w:b/>
                <w:bCs/>
              </w:rPr>
            </w:pPr>
            <w:r w:rsidRPr="005D1268">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3C10D35"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78A48D9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1209E97"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9.1. Služba za planiranje nabave i prodaju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B70FCF1"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8</w:t>
            </w:r>
          </w:p>
        </w:tc>
      </w:tr>
      <w:tr w:rsidR="0077162A" w:rsidRPr="005D1268" w14:paraId="740647D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BD85369"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9.2. Služba za nabavu tehničkih roba i usluga za Hrvatsko ratno zrakoplovstvo i Hrvatsku ratnu mornaricu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504CBAC"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5</w:t>
            </w:r>
          </w:p>
        </w:tc>
      </w:tr>
      <w:tr w:rsidR="0077162A" w:rsidRPr="005D1268" w14:paraId="01E3C0A1"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0000D4E"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 xml:space="preserve">9.3. Služba za nabavu tehničkih roba i usluga za Hrvatsku kopnenu vojsku i prometnu struku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D0B3458"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5</w:t>
            </w:r>
          </w:p>
        </w:tc>
      </w:tr>
      <w:tr w:rsidR="0077162A" w:rsidRPr="005D1268" w14:paraId="6246C56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9619DDB"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9.4. Služba za nabavu opskrbnih i informatičkih roba i usluga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0F1AB55"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8</w:t>
            </w:r>
          </w:p>
        </w:tc>
      </w:tr>
      <w:tr w:rsidR="0077162A" w:rsidRPr="005D1268" w14:paraId="177C029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00EEA7C"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lastRenderedPageBreak/>
              <w:t>9.5. Služba za nabavu graditeljskih roba, usluga i radova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746857D"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6</w:t>
            </w:r>
          </w:p>
        </w:tc>
      </w:tr>
      <w:tr w:rsidR="0077162A" w:rsidRPr="005D1268" w14:paraId="3CE9277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B7B860A" w14:textId="77777777" w:rsidR="0077162A" w:rsidRPr="005D1268" w:rsidRDefault="0077162A" w:rsidP="00526095">
            <w:pPr>
              <w:spacing w:after="0" w:line="240" w:lineRule="auto"/>
              <w:jc w:val="both"/>
              <w:rPr>
                <w:rFonts w:ascii="Times New Roman" w:eastAsia="Times New Roman" w:hAnsi="Times New Roman" w:cs="Times New Roman"/>
                <w:bCs/>
                <w:sz w:val="24"/>
                <w:szCs w:val="24"/>
              </w:rPr>
            </w:pPr>
            <w:r w:rsidRPr="005D1268">
              <w:rPr>
                <w:rFonts w:ascii="Times New Roman" w:eastAsia="Times New Roman" w:hAnsi="Times New Roman" w:cs="Times New Roman"/>
                <w:b/>
                <w:bCs/>
                <w:sz w:val="24"/>
                <w:szCs w:val="24"/>
              </w:rPr>
              <w:t xml:space="preserve">Samostalni sektor za javnu nabavu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CD1EFCC" w14:textId="77777777" w:rsidR="0077162A" w:rsidRPr="004F363B" w:rsidRDefault="0077162A" w:rsidP="00526095">
            <w:pPr>
              <w:spacing w:after="0" w:line="240" w:lineRule="auto"/>
              <w:jc w:val="center"/>
              <w:rPr>
                <w:rFonts w:ascii="Times New Roman" w:eastAsia="Times New Roman" w:hAnsi="Times New Roman" w:cs="Times New Roman"/>
                <w:b/>
                <w:sz w:val="24"/>
                <w:szCs w:val="24"/>
              </w:rPr>
            </w:pPr>
            <w:r w:rsidRPr="004F363B">
              <w:rPr>
                <w:rFonts w:ascii="Times New Roman" w:eastAsia="Times New Roman" w:hAnsi="Times New Roman" w:cs="Times New Roman"/>
                <w:b/>
                <w:sz w:val="24"/>
                <w:szCs w:val="24"/>
              </w:rPr>
              <w:t>34</w:t>
            </w:r>
          </w:p>
        </w:tc>
      </w:tr>
      <w:tr w:rsidR="0077162A" w:rsidRPr="005D1268" w14:paraId="7DE43EE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79D0A6D"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10. SAMOSTALNI SEKTOR ZA VOJNOPOLICIJSKE POSLOVE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EA5E8E4"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7DA56D5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84D2597"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Cs/>
                <w:sz w:val="24"/>
                <w:szCs w:val="24"/>
              </w:rPr>
              <w:t>neposredno u Sektoru,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2A7E268"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280A7F9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E61BB31"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10.1. Služba kriminalističke vojne policije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65723F1"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55BCF4D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5CC74D4"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10.1.1. Odjel za kriminalistička istraživanja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FAAC7B9"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7</w:t>
            </w:r>
          </w:p>
        </w:tc>
      </w:tr>
      <w:tr w:rsidR="0077162A" w:rsidRPr="005D1268" w14:paraId="7D20995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D091CCA"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10.1.2. Odjel za kriminalističku potporu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1A25EED"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4</w:t>
            </w:r>
          </w:p>
        </w:tc>
      </w:tr>
      <w:tr w:rsidR="0077162A" w:rsidRPr="005D1268" w14:paraId="4B3E330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6A87AF2"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10.2. Služba za analitiku i uporabu vojne policije</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88180FC"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1</w:t>
            </w:r>
          </w:p>
        </w:tc>
      </w:tr>
      <w:tr w:rsidR="0077162A" w:rsidRPr="005D1268" w14:paraId="6B18B12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C38EB43"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10.2.1. Odjel za vojnopolicijske evidencije i analitiku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EA64102"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4</w:t>
            </w:r>
          </w:p>
        </w:tc>
      </w:tr>
      <w:tr w:rsidR="0077162A" w:rsidRPr="005D1268" w14:paraId="17A0438E"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D50432A"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10.2.2. Odjel za nadzor rada i zakonitost postupanja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B2D659D" w14:textId="77777777" w:rsidR="0077162A" w:rsidRPr="004F363B" w:rsidRDefault="0077162A" w:rsidP="00526095">
            <w:pPr>
              <w:spacing w:after="0" w:line="240" w:lineRule="auto"/>
              <w:jc w:val="center"/>
              <w:rPr>
                <w:rFonts w:ascii="Times New Roman" w:eastAsia="Times New Roman" w:hAnsi="Times New Roman" w:cs="Times New Roman"/>
                <w:sz w:val="24"/>
                <w:szCs w:val="24"/>
              </w:rPr>
            </w:pPr>
            <w:r w:rsidRPr="004F363B">
              <w:rPr>
                <w:rFonts w:ascii="Times New Roman" w:eastAsia="Times New Roman" w:hAnsi="Times New Roman" w:cs="Times New Roman"/>
                <w:sz w:val="24"/>
                <w:szCs w:val="24"/>
              </w:rPr>
              <w:t>4</w:t>
            </w:r>
          </w:p>
        </w:tc>
      </w:tr>
      <w:tr w:rsidR="0077162A" w:rsidRPr="005D1268" w14:paraId="7D151F5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A4C5A73"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10.2.3. Odjel za osiguranje i zaštitu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E36F300"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4</w:t>
            </w:r>
          </w:p>
        </w:tc>
      </w:tr>
      <w:tr w:rsidR="0077162A" w:rsidRPr="005D1268" w14:paraId="2C83537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E602C5E"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
                <w:bCs/>
                <w:sz w:val="24"/>
                <w:szCs w:val="24"/>
              </w:rPr>
              <w:t xml:space="preserve">Samostalni sektor za vojnopolicijske poslove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A92CB05"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27</w:t>
            </w:r>
          </w:p>
        </w:tc>
      </w:tr>
      <w:tr w:rsidR="0077162A" w:rsidRPr="005D1268" w14:paraId="60E798E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5269FA0"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11. VOJNOSTEGOVNI SUD</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5C6A652"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9</w:t>
            </w:r>
          </w:p>
        </w:tc>
      </w:tr>
      <w:tr w:rsidR="0077162A" w:rsidRPr="005D1268" w14:paraId="6DA5CFE2"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FE13B78"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Vojnostegovni sud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EB33FDC"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9</w:t>
            </w:r>
          </w:p>
        </w:tc>
      </w:tr>
      <w:tr w:rsidR="0077162A" w:rsidRPr="005D1268" w14:paraId="288DCE9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D24FFC6"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 xml:space="preserve">12. SAMOSTALNA SLUŽBA ZA VOJNI ZRAČNI I POMORSKI PROMET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F750D58"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1</w:t>
            </w:r>
          </w:p>
        </w:tc>
      </w:tr>
      <w:tr w:rsidR="0077162A" w:rsidRPr="005D1268" w14:paraId="2B8DF17B"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33A9C91"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12.1. Odjel za letačke operacije i zračni promet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A95453C"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3</w:t>
            </w:r>
          </w:p>
        </w:tc>
      </w:tr>
      <w:tr w:rsidR="0077162A" w:rsidRPr="005D1268" w14:paraId="753816C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F75B79F"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12.2. Odjel za zrakoplovno-tehničke standarde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2125AF3"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3</w:t>
            </w:r>
          </w:p>
        </w:tc>
      </w:tr>
      <w:tr w:rsidR="0077162A" w:rsidRPr="005D1268" w14:paraId="3944D25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3CEF630"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12.3. Odjel sigurnosti zračnog prometa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5C748E9"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3</w:t>
            </w:r>
          </w:p>
        </w:tc>
      </w:tr>
      <w:tr w:rsidR="0077162A" w:rsidRPr="005D1268" w14:paraId="08716343"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045EFDB"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12.4. Odjel za istraživanje zrakoplovnih nesreća i ozbiljnih nezgoda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60F6A65"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4</w:t>
            </w:r>
          </w:p>
        </w:tc>
      </w:tr>
      <w:tr w:rsidR="0077162A" w:rsidRPr="005D1268" w14:paraId="24D4EA7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0F9A828"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12.5. Odjel za vojni pomorski promet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4B4BD75"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3</w:t>
            </w:r>
          </w:p>
        </w:tc>
      </w:tr>
      <w:tr w:rsidR="0077162A" w:rsidRPr="005D1268" w14:paraId="693138ED"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73324EA"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
                <w:bCs/>
                <w:sz w:val="24"/>
                <w:szCs w:val="24"/>
              </w:rPr>
              <w:t xml:space="preserve">Samostalna služba za vojni zračni i pomorski promet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01BE51C"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17</w:t>
            </w:r>
          </w:p>
        </w:tc>
      </w:tr>
      <w:tr w:rsidR="0077162A" w:rsidRPr="005D1268" w14:paraId="558641A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061C4D0"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
                <w:bCs/>
                <w:sz w:val="24"/>
                <w:szCs w:val="24"/>
              </w:rPr>
              <w:t>13. SAMOSTALNA SLUŽBA ZA ODNOSE S JAVNOŠĆU I VOJNA GLASILA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61C82026"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1</w:t>
            </w:r>
          </w:p>
        </w:tc>
      </w:tr>
      <w:tr w:rsidR="0077162A" w:rsidRPr="005D1268" w14:paraId="5288196F"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A924498" w14:textId="77777777" w:rsidR="0077162A" w:rsidRPr="007E1080" w:rsidRDefault="0077162A" w:rsidP="00526095">
            <w:pPr>
              <w:spacing w:after="0" w:line="240" w:lineRule="auto"/>
              <w:jc w:val="both"/>
              <w:rPr>
                <w:rFonts w:ascii="Times New Roman" w:eastAsia="Times New Roman" w:hAnsi="Times New Roman" w:cs="Times New Roman"/>
                <w:b/>
                <w:bCs/>
                <w:sz w:val="24"/>
                <w:szCs w:val="24"/>
              </w:rPr>
            </w:pPr>
            <w:r w:rsidRPr="007E1080">
              <w:rPr>
                <w:rFonts w:ascii="Times New Roman" w:eastAsia="Times New Roman" w:hAnsi="Times New Roman" w:cs="Times New Roman"/>
                <w:bCs/>
                <w:sz w:val="24"/>
                <w:szCs w:val="24"/>
              </w:rPr>
              <w:t>neposredno u Službi, izvan sastava nižih ustrojstvenih jedinica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85E3E47"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3</w:t>
            </w:r>
          </w:p>
        </w:tc>
      </w:tr>
      <w:tr w:rsidR="0077162A" w:rsidRPr="005D1268" w14:paraId="687DDC8C"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A44AA0A"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 xml:space="preserve">13.1. Odjel za odnose s javnošću i medije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73C1EFE"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6</w:t>
            </w:r>
          </w:p>
        </w:tc>
      </w:tr>
      <w:tr w:rsidR="0077162A" w:rsidRPr="005D1268" w14:paraId="329BF5D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3F82E4BD"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13.2. Odjel hrvatskih vojnih glasila i izdavaštva</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B8E067F"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5</w:t>
            </w:r>
          </w:p>
        </w:tc>
      </w:tr>
      <w:tr w:rsidR="0077162A" w:rsidRPr="005D1268" w14:paraId="23B984B8"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243288A1"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Cs/>
                <w:sz w:val="24"/>
                <w:szCs w:val="24"/>
              </w:rPr>
              <w:t>13.3. Odjel Vojnog muzeja i izložbenih djelatnosti</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41B04E52"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5</w:t>
            </w:r>
          </w:p>
        </w:tc>
      </w:tr>
      <w:tr w:rsidR="0077162A" w:rsidRPr="005D1268" w14:paraId="23A3C1C2" w14:textId="77777777" w:rsidTr="00526095">
        <w:trPr>
          <w:trHeight w:val="239"/>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1F255406" w14:textId="77777777" w:rsidR="0077162A" w:rsidRPr="007E1080" w:rsidRDefault="0077162A" w:rsidP="00526095">
            <w:pPr>
              <w:spacing w:after="0" w:line="240" w:lineRule="auto"/>
              <w:jc w:val="both"/>
              <w:rPr>
                <w:rFonts w:ascii="Times New Roman" w:eastAsia="Times New Roman" w:hAnsi="Times New Roman" w:cs="Times New Roman"/>
                <w:bCs/>
                <w:sz w:val="24"/>
                <w:szCs w:val="24"/>
              </w:rPr>
            </w:pPr>
            <w:r w:rsidRPr="007E1080">
              <w:rPr>
                <w:rFonts w:ascii="Times New Roman" w:eastAsia="Times New Roman" w:hAnsi="Times New Roman" w:cs="Times New Roman"/>
                <w:b/>
                <w:bCs/>
                <w:sz w:val="24"/>
                <w:szCs w:val="24"/>
              </w:rPr>
              <w:t xml:space="preserve">Samostalna služba za odnose s javnošću i izdavaštvo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76152119"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20</w:t>
            </w:r>
          </w:p>
        </w:tc>
      </w:tr>
      <w:tr w:rsidR="0077162A" w:rsidRPr="005D1268" w14:paraId="0066CFD5"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5C4CE4C0"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14. SAMOSTALNA SLUŽBA ZA UNUTARNJU REVIZIJU</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14:paraId="0CF07936"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sz w:val="24"/>
                <w:szCs w:val="24"/>
              </w:rPr>
              <w:t>7</w:t>
            </w:r>
          </w:p>
        </w:tc>
      </w:tr>
      <w:tr w:rsidR="0077162A" w:rsidRPr="005D1268" w14:paraId="46A39506"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33FCF3C" w14:textId="77777777" w:rsidR="0077162A" w:rsidRPr="005D1268" w:rsidRDefault="0077162A" w:rsidP="00526095">
            <w:pPr>
              <w:spacing w:after="0" w:line="240" w:lineRule="auto"/>
              <w:jc w:val="both"/>
              <w:rPr>
                <w:rFonts w:ascii="Times New Roman" w:eastAsia="Times New Roman" w:hAnsi="Times New Roman" w:cs="Times New Roman"/>
                <w:b/>
                <w:bCs/>
                <w:sz w:val="24"/>
                <w:szCs w:val="24"/>
              </w:rPr>
            </w:pPr>
            <w:r w:rsidRPr="005D1268">
              <w:rPr>
                <w:rFonts w:ascii="Times New Roman" w:eastAsia="Times New Roman" w:hAnsi="Times New Roman" w:cs="Times New Roman"/>
                <w:b/>
                <w:bCs/>
                <w:sz w:val="24"/>
                <w:szCs w:val="24"/>
              </w:rPr>
              <w:t>Samostalna služba za unutarnju reviziju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1FDF4C2"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7</w:t>
            </w:r>
          </w:p>
        </w:tc>
      </w:tr>
      <w:tr w:rsidR="0077162A" w:rsidRPr="005D1268" w14:paraId="567423CA"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0C98E9F0" w14:textId="77777777" w:rsidR="0077162A" w:rsidRPr="005D1268" w:rsidRDefault="0077162A" w:rsidP="00526095">
            <w:pPr>
              <w:spacing w:after="0" w:line="240" w:lineRule="auto"/>
              <w:jc w:val="both"/>
              <w:rPr>
                <w:rFonts w:ascii="Times New Roman" w:eastAsia="Times New Roman" w:hAnsi="Times New Roman" w:cs="Times New Roman"/>
                <w:sz w:val="24"/>
                <w:szCs w:val="24"/>
              </w:rPr>
            </w:pPr>
            <w:r w:rsidRPr="005D1268">
              <w:rPr>
                <w:rFonts w:ascii="Times New Roman" w:eastAsia="Times New Roman" w:hAnsi="Times New Roman" w:cs="Times New Roman"/>
                <w:b/>
                <w:bCs/>
                <w:sz w:val="24"/>
                <w:szCs w:val="24"/>
              </w:rPr>
              <w:t>15. SAMOSTALNI ODJEL ZA POTPORU VOJNOM ORDINARIJATU U REPUBLICI HRVATSKOJ</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61535F19" w14:textId="77777777" w:rsidR="0077162A" w:rsidRPr="007E1080" w:rsidRDefault="0077162A" w:rsidP="00526095">
            <w:pPr>
              <w:spacing w:after="0" w:line="240" w:lineRule="auto"/>
              <w:jc w:val="center"/>
              <w:rPr>
                <w:rFonts w:ascii="Times New Roman" w:eastAsia="Times New Roman" w:hAnsi="Times New Roman" w:cs="Times New Roman"/>
                <w:sz w:val="24"/>
                <w:szCs w:val="24"/>
              </w:rPr>
            </w:pPr>
            <w:r w:rsidRPr="007E1080">
              <w:rPr>
                <w:rFonts w:ascii="Times New Roman" w:eastAsia="Times New Roman" w:hAnsi="Times New Roman" w:cs="Times New Roman"/>
                <w:bCs/>
                <w:sz w:val="24"/>
                <w:szCs w:val="24"/>
              </w:rPr>
              <w:t>7</w:t>
            </w:r>
          </w:p>
        </w:tc>
      </w:tr>
      <w:tr w:rsidR="0077162A" w:rsidRPr="005D1268" w14:paraId="2A130C80"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08DD0D4" w14:textId="77777777" w:rsidR="0077162A" w:rsidRPr="005D1268" w:rsidRDefault="0077162A" w:rsidP="00526095">
            <w:pPr>
              <w:spacing w:after="0" w:line="240" w:lineRule="auto"/>
              <w:jc w:val="both"/>
              <w:rPr>
                <w:rFonts w:ascii="Times New Roman" w:eastAsia="Times New Roman" w:hAnsi="Times New Roman" w:cs="Times New Roman"/>
              </w:rPr>
            </w:pPr>
            <w:r w:rsidRPr="005D1268">
              <w:rPr>
                <w:rFonts w:ascii="Times New Roman" w:eastAsia="Times New Roman" w:hAnsi="Times New Roman" w:cs="Times New Roman"/>
                <w:b/>
                <w:bCs/>
              </w:rPr>
              <w:t xml:space="preserve">Samostalni odjel za potporu Vojnom ordinarijatu u Republici Hrvatskoj – ukupno </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1B9123B1" w14:textId="77777777" w:rsidR="0077162A" w:rsidRPr="007E1080" w:rsidRDefault="0077162A" w:rsidP="00526095">
            <w:pPr>
              <w:spacing w:after="0" w:line="240" w:lineRule="auto"/>
              <w:jc w:val="center"/>
              <w:rPr>
                <w:rFonts w:ascii="Times New Roman" w:eastAsia="Times New Roman" w:hAnsi="Times New Roman" w:cs="Times New Roman"/>
                <w:b/>
                <w:sz w:val="24"/>
                <w:szCs w:val="24"/>
              </w:rPr>
            </w:pPr>
            <w:r w:rsidRPr="007E1080">
              <w:rPr>
                <w:rFonts w:ascii="Times New Roman" w:eastAsia="Times New Roman" w:hAnsi="Times New Roman" w:cs="Times New Roman"/>
                <w:b/>
                <w:sz w:val="24"/>
                <w:szCs w:val="24"/>
              </w:rPr>
              <w:t>7</w:t>
            </w:r>
          </w:p>
        </w:tc>
      </w:tr>
      <w:tr w:rsidR="0077162A" w:rsidRPr="005D1268" w14:paraId="00F85284" w14:textId="77777777" w:rsidTr="00526095">
        <w:trPr>
          <w:tblCellSpacing w:w="15" w:type="dxa"/>
        </w:trPr>
        <w:tc>
          <w:tcPr>
            <w:tcW w:w="8562"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37D3641D" w14:textId="77777777" w:rsidR="0077162A" w:rsidRPr="005D1268" w:rsidRDefault="0077162A" w:rsidP="00526095">
            <w:pPr>
              <w:spacing w:after="0" w:line="240" w:lineRule="auto"/>
              <w:jc w:val="both"/>
              <w:rPr>
                <w:rFonts w:ascii="Times New Roman" w:eastAsia="Times New Roman" w:hAnsi="Times New Roman" w:cs="Times New Roman"/>
                <w:b/>
                <w:sz w:val="24"/>
                <w:szCs w:val="24"/>
              </w:rPr>
            </w:pPr>
            <w:r w:rsidRPr="005D1268">
              <w:rPr>
                <w:rFonts w:ascii="Times New Roman" w:eastAsia="Times New Roman" w:hAnsi="Times New Roman" w:cs="Times New Roman"/>
                <w:b/>
                <w:bCs/>
                <w:sz w:val="24"/>
                <w:szCs w:val="24"/>
              </w:rPr>
              <w:t>MINISTARSTVO OBRANE – UKUPNO</w:t>
            </w:r>
          </w:p>
        </w:tc>
        <w:tc>
          <w:tcPr>
            <w:tcW w:w="60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hideMark/>
          </w:tcPr>
          <w:p w14:paraId="43B48FAA" w14:textId="77777777" w:rsidR="0077162A" w:rsidRPr="007E1080" w:rsidRDefault="0077162A" w:rsidP="00526095">
            <w:pPr>
              <w:spacing w:after="0" w:line="240" w:lineRule="auto"/>
              <w:jc w:val="center"/>
              <w:rPr>
                <w:rFonts w:ascii="Times New Roman" w:eastAsia="Times New Roman" w:hAnsi="Times New Roman" w:cs="Times New Roman"/>
                <w:b/>
                <w:strike/>
                <w:sz w:val="24"/>
                <w:szCs w:val="24"/>
              </w:rPr>
            </w:pPr>
            <w:r w:rsidRPr="007E1080">
              <w:rPr>
                <w:rFonts w:ascii="Times New Roman" w:eastAsia="Times New Roman" w:hAnsi="Times New Roman" w:cs="Times New Roman"/>
                <w:b/>
                <w:sz w:val="24"/>
                <w:szCs w:val="24"/>
              </w:rPr>
              <w:t>995</w:t>
            </w:r>
          </w:p>
        </w:tc>
      </w:tr>
    </w:tbl>
    <w:p w14:paraId="518238B1" w14:textId="77777777" w:rsidR="00D0661A" w:rsidRPr="00682EF2" w:rsidRDefault="00D0661A" w:rsidP="00997B8D">
      <w:pPr>
        <w:pStyle w:val="T-98-20"/>
        <w:tabs>
          <w:tab w:val="left" w:pos="567"/>
        </w:tabs>
        <w:spacing w:after="0"/>
        <w:ind w:firstLine="0"/>
        <w:rPr>
          <w:rFonts w:ascii="Times New Roman" w:hAnsi="Times New Roman"/>
          <w:b/>
          <w:sz w:val="24"/>
          <w:szCs w:val="24"/>
        </w:rPr>
      </w:pPr>
    </w:p>
    <w:p w14:paraId="0BC5B49F" w14:textId="77777777" w:rsidR="00DD2C14" w:rsidRDefault="00DD2C14" w:rsidP="00A41B71">
      <w:pPr>
        <w:pStyle w:val="T-98-20"/>
        <w:tabs>
          <w:tab w:val="left" w:pos="567"/>
        </w:tabs>
        <w:spacing w:after="0"/>
        <w:ind w:firstLine="0"/>
        <w:rPr>
          <w:rFonts w:ascii="Times New Roman" w:hAnsi="Times New Roman"/>
          <w:b/>
          <w:sz w:val="24"/>
          <w:szCs w:val="24"/>
        </w:rPr>
      </w:pPr>
    </w:p>
    <w:p w14:paraId="66AB107D" w14:textId="26591C66" w:rsidR="0077162A" w:rsidRDefault="0077162A" w:rsidP="0077162A">
      <w:pPr>
        <w:pStyle w:val="T-98-20"/>
        <w:tabs>
          <w:tab w:val="left" w:pos="567"/>
        </w:tabs>
        <w:spacing w:after="0"/>
        <w:ind w:firstLine="0"/>
        <w:jc w:val="center"/>
        <w:rPr>
          <w:rFonts w:ascii="Times New Roman" w:hAnsi="Times New Roman"/>
          <w:b/>
          <w:sz w:val="24"/>
          <w:szCs w:val="24"/>
        </w:rPr>
      </w:pPr>
      <w:r w:rsidRPr="00873361">
        <w:rPr>
          <w:rFonts w:ascii="Times New Roman" w:hAnsi="Times New Roman"/>
          <w:b/>
          <w:sz w:val="24"/>
          <w:szCs w:val="24"/>
        </w:rPr>
        <w:lastRenderedPageBreak/>
        <w:t>O B R A Z L O Ž E N</w:t>
      </w:r>
      <w:r w:rsidR="00F5152C">
        <w:rPr>
          <w:rFonts w:ascii="Times New Roman" w:hAnsi="Times New Roman"/>
          <w:b/>
          <w:sz w:val="24"/>
          <w:szCs w:val="24"/>
        </w:rPr>
        <w:t xml:space="preserve"> </w:t>
      </w:r>
      <w:r w:rsidRPr="00873361">
        <w:rPr>
          <w:rFonts w:ascii="Times New Roman" w:hAnsi="Times New Roman"/>
          <w:b/>
          <w:sz w:val="24"/>
          <w:szCs w:val="24"/>
        </w:rPr>
        <w:t>J E</w:t>
      </w:r>
    </w:p>
    <w:p w14:paraId="4BA4840B" w14:textId="77777777" w:rsidR="0077162A" w:rsidRDefault="0077162A" w:rsidP="0077162A">
      <w:pPr>
        <w:pStyle w:val="T-98-20"/>
        <w:tabs>
          <w:tab w:val="left" w:pos="567"/>
        </w:tabs>
        <w:spacing w:after="0"/>
        <w:ind w:firstLine="0"/>
        <w:jc w:val="center"/>
        <w:rPr>
          <w:rFonts w:ascii="Times New Roman" w:hAnsi="Times New Roman"/>
          <w:b/>
          <w:sz w:val="24"/>
          <w:szCs w:val="24"/>
        </w:rPr>
      </w:pPr>
    </w:p>
    <w:p w14:paraId="016A84C6" w14:textId="77777777" w:rsidR="0077162A" w:rsidRDefault="0077162A" w:rsidP="0077162A">
      <w:pPr>
        <w:pStyle w:val="T-98-20"/>
        <w:tabs>
          <w:tab w:val="left" w:pos="567"/>
        </w:tabs>
        <w:spacing w:after="0"/>
        <w:ind w:firstLine="0"/>
        <w:rPr>
          <w:rFonts w:ascii="Times New Roman" w:hAnsi="Times New Roman"/>
          <w:sz w:val="24"/>
          <w:szCs w:val="24"/>
        </w:rPr>
      </w:pPr>
      <w:r>
        <w:rPr>
          <w:rFonts w:ascii="Times New Roman" w:hAnsi="Times New Roman"/>
          <w:sz w:val="24"/>
          <w:szCs w:val="24"/>
        </w:rPr>
        <w:t>Prijedlogom uredbe</w:t>
      </w:r>
      <w:r w:rsidRPr="00B05C84">
        <w:rPr>
          <w:rFonts w:ascii="Times New Roman" w:hAnsi="Times New Roman"/>
          <w:sz w:val="24"/>
          <w:szCs w:val="24"/>
        </w:rPr>
        <w:t xml:space="preserve"> uređuje se unutarnje ustrojstvo Ministarstva obrane, nazivi upravnih organizacija i unutarnjih ustrojstvenih jedinica, njihov djelokrug, način upravljanja tim jedinicama, način planiranja poslova, okvirni broj državnih službenika, namještenika i djelatnih vojnih osoba, kao i druga pitanja od znač</w:t>
      </w:r>
      <w:r>
        <w:rPr>
          <w:rFonts w:ascii="Times New Roman" w:hAnsi="Times New Roman"/>
          <w:sz w:val="24"/>
          <w:szCs w:val="24"/>
        </w:rPr>
        <w:t>aja za rad Ministarstva obrane.</w:t>
      </w:r>
    </w:p>
    <w:p w14:paraId="6E744D2F" w14:textId="77777777" w:rsidR="0077162A" w:rsidRDefault="0077162A" w:rsidP="0077162A">
      <w:pPr>
        <w:pStyle w:val="T-98-20"/>
        <w:tabs>
          <w:tab w:val="left" w:pos="567"/>
        </w:tabs>
        <w:spacing w:after="0"/>
        <w:ind w:firstLine="0"/>
        <w:rPr>
          <w:rFonts w:ascii="Times New Roman" w:hAnsi="Times New Roman"/>
          <w:sz w:val="24"/>
          <w:szCs w:val="24"/>
        </w:rPr>
      </w:pPr>
    </w:p>
    <w:p w14:paraId="7EC1F92F" w14:textId="77777777" w:rsidR="0077162A" w:rsidRDefault="0077162A" w:rsidP="0077162A">
      <w:pPr>
        <w:pStyle w:val="T-98-20"/>
        <w:tabs>
          <w:tab w:val="left" w:pos="567"/>
        </w:tabs>
        <w:spacing w:after="0"/>
        <w:ind w:firstLine="0"/>
        <w:rPr>
          <w:rFonts w:ascii="Times New Roman" w:hAnsi="Times New Roman"/>
          <w:sz w:val="24"/>
          <w:szCs w:val="24"/>
        </w:rPr>
      </w:pPr>
      <w:r w:rsidRPr="00B97185">
        <w:rPr>
          <w:rFonts w:ascii="Times New Roman" w:hAnsi="Times New Roman"/>
          <w:sz w:val="24"/>
          <w:szCs w:val="24"/>
        </w:rPr>
        <w:t xml:space="preserve">U okviru NATO-a i Europske unije, unutar kojih Republika Hrvatska pozicionira razvoj obrambenih sposobnosti, došlo je do značajnih pomaka i promjena u strateškim prioritetima i pristupu planiranju. </w:t>
      </w:r>
      <w:r>
        <w:rPr>
          <w:rFonts w:ascii="Times New Roman" w:hAnsi="Times New Roman"/>
          <w:sz w:val="24"/>
          <w:szCs w:val="24"/>
        </w:rPr>
        <w:t>Stoga je u Prijedlogu uredbe propisan djelokrug koji se odnosi na obrambenu politiku i obrambeno i krizno planiranje.</w:t>
      </w:r>
    </w:p>
    <w:p w14:paraId="72818837" w14:textId="77777777" w:rsidR="0077162A" w:rsidRDefault="0077162A" w:rsidP="0077162A">
      <w:pPr>
        <w:pStyle w:val="T-98-20"/>
        <w:tabs>
          <w:tab w:val="left" w:pos="567"/>
        </w:tabs>
        <w:spacing w:after="0"/>
        <w:ind w:firstLine="0"/>
        <w:rPr>
          <w:rFonts w:ascii="Times New Roman" w:hAnsi="Times New Roman"/>
          <w:sz w:val="24"/>
          <w:szCs w:val="24"/>
        </w:rPr>
      </w:pPr>
    </w:p>
    <w:p w14:paraId="6E53A7D4" w14:textId="77777777" w:rsidR="0077162A" w:rsidRDefault="0077162A" w:rsidP="0077162A">
      <w:pPr>
        <w:pStyle w:val="T-98-20"/>
        <w:tabs>
          <w:tab w:val="left" w:pos="567"/>
        </w:tabs>
        <w:spacing w:after="0"/>
        <w:ind w:firstLine="0"/>
        <w:rPr>
          <w:rFonts w:ascii="Times New Roman" w:hAnsi="Times New Roman"/>
          <w:sz w:val="24"/>
          <w:szCs w:val="24"/>
        </w:rPr>
      </w:pPr>
      <w:r w:rsidRPr="00B97185">
        <w:rPr>
          <w:rFonts w:ascii="Times New Roman" w:hAnsi="Times New Roman"/>
          <w:sz w:val="24"/>
          <w:szCs w:val="24"/>
        </w:rPr>
        <w:t xml:space="preserve">Naglasak dajemo na opremanje i modernizaciju Oružanih snaga </w:t>
      </w:r>
      <w:r>
        <w:rPr>
          <w:rFonts w:ascii="Times New Roman" w:hAnsi="Times New Roman"/>
          <w:sz w:val="24"/>
          <w:szCs w:val="24"/>
        </w:rPr>
        <w:t xml:space="preserve">Republike Hrvatske </w:t>
      </w:r>
      <w:r w:rsidRPr="00B97185">
        <w:rPr>
          <w:rFonts w:ascii="Times New Roman" w:hAnsi="Times New Roman"/>
          <w:sz w:val="24"/>
          <w:szCs w:val="24"/>
        </w:rPr>
        <w:t>radi razvoja nacionalnih sposobnosti za odvraćanje i obranu te ispunjavanju NATO ciljeva sposobnosti</w:t>
      </w:r>
      <w:r>
        <w:rPr>
          <w:rFonts w:ascii="Times New Roman" w:hAnsi="Times New Roman"/>
          <w:sz w:val="24"/>
          <w:szCs w:val="24"/>
        </w:rPr>
        <w:t>. S</w:t>
      </w:r>
      <w:r w:rsidRPr="00B97185">
        <w:rPr>
          <w:rFonts w:ascii="Times New Roman" w:hAnsi="Times New Roman"/>
          <w:sz w:val="24"/>
          <w:szCs w:val="24"/>
        </w:rPr>
        <w:t xml:space="preserve">truktura i organizacija Oružanih snaga prilagođava </w:t>
      </w:r>
      <w:r>
        <w:rPr>
          <w:rFonts w:ascii="Times New Roman" w:hAnsi="Times New Roman"/>
          <w:sz w:val="24"/>
          <w:szCs w:val="24"/>
        </w:rPr>
        <w:t xml:space="preserve">se </w:t>
      </w:r>
      <w:r w:rsidRPr="00B97185">
        <w:rPr>
          <w:rFonts w:ascii="Times New Roman" w:hAnsi="Times New Roman"/>
          <w:sz w:val="24"/>
          <w:szCs w:val="24"/>
        </w:rPr>
        <w:t>trendovima razvoja sposobnosti za odgovor n</w:t>
      </w:r>
      <w:r>
        <w:rPr>
          <w:rFonts w:ascii="Times New Roman" w:hAnsi="Times New Roman"/>
          <w:sz w:val="24"/>
          <w:szCs w:val="24"/>
        </w:rPr>
        <w:t>a suvremene prijetnje i izazove i</w:t>
      </w:r>
      <w:r w:rsidRPr="00B97185">
        <w:rPr>
          <w:rFonts w:ascii="Times New Roman" w:hAnsi="Times New Roman"/>
          <w:sz w:val="24"/>
          <w:szCs w:val="24"/>
        </w:rPr>
        <w:t xml:space="preserve"> potrebama uvođenja u operativnu uporabu naoružanja i vojne opreme. </w:t>
      </w:r>
      <w:r>
        <w:rPr>
          <w:rFonts w:ascii="Times New Roman" w:hAnsi="Times New Roman"/>
          <w:sz w:val="24"/>
          <w:szCs w:val="24"/>
        </w:rPr>
        <w:t xml:space="preserve">Stoga se i u ovom dijelu predlaže reorganizacija i dodatna unaprjeđenja koja se odnose na naoružanje i vojnu infrastrukturu. </w:t>
      </w:r>
    </w:p>
    <w:p w14:paraId="1A5A67FA" w14:textId="77777777" w:rsidR="0077162A" w:rsidRDefault="0077162A" w:rsidP="0077162A">
      <w:pPr>
        <w:pStyle w:val="T-98-20"/>
        <w:tabs>
          <w:tab w:val="left" w:pos="567"/>
        </w:tabs>
        <w:spacing w:after="0"/>
        <w:ind w:firstLine="0"/>
        <w:rPr>
          <w:rFonts w:ascii="Times New Roman" w:hAnsi="Times New Roman"/>
          <w:sz w:val="24"/>
          <w:szCs w:val="24"/>
        </w:rPr>
      </w:pPr>
    </w:p>
    <w:p w14:paraId="1953B452" w14:textId="77777777" w:rsidR="0077162A" w:rsidRDefault="0077162A" w:rsidP="0077162A">
      <w:pPr>
        <w:pStyle w:val="T-98-20"/>
        <w:tabs>
          <w:tab w:val="left" w:pos="567"/>
        </w:tabs>
        <w:spacing w:after="0"/>
        <w:ind w:firstLine="0"/>
        <w:rPr>
          <w:rFonts w:ascii="Times New Roman" w:hAnsi="Times New Roman"/>
          <w:sz w:val="24"/>
          <w:szCs w:val="24"/>
        </w:rPr>
      </w:pPr>
      <w:r w:rsidRPr="00B97185">
        <w:rPr>
          <w:rFonts w:ascii="Times New Roman" w:hAnsi="Times New Roman"/>
          <w:sz w:val="24"/>
          <w:szCs w:val="24"/>
        </w:rPr>
        <w:t xml:space="preserve">Ministarstvo obrane kao tijelo državne uprave ima planske, usmjeravajuće, koordinacijske i nadzorne funkcije u obrani te osigurava uvjete za funkcioniranje i djelovanje Oružanih snaga Republike Hrvatske. Sustavno </w:t>
      </w:r>
      <w:r>
        <w:rPr>
          <w:rFonts w:ascii="Times New Roman" w:hAnsi="Times New Roman"/>
          <w:sz w:val="24"/>
          <w:szCs w:val="24"/>
        </w:rPr>
        <w:t>se jača</w:t>
      </w:r>
      <w:r w:rsidRPr="00B97185">
        <w:rPr>
          <w:rFonts w:ascii="Times New Roman" w:hAnsi="Times New Roman"/>
          <w:sz w:val="24"/>
          <w:szCs w:val="24"/>
        </w:rPr>
        <w:t xml:space="preserve"> organizacijska kultura i upravljanje ljudskim potencijalima te će se nastaviti razvijati kao model koji osigurava personalnu spremnost i upravljanje karijerom. </w:t>
      </w:r>
      <w:r w:rsidRPr="00333303">
        <w:rPr>
          <w:rFonts w:ascii="Times New Roman" w:hAnsi="Times New Roman"/>
          <w:sz w:val="24"/>
          <w:szCs w:val="24"/>
        </w:rPr>
        <w:t>Ministarstvo obrane nakon pro</w:t>
      </w:r>
      <w:r>
        <w:rPr>
          <w:rFonts w:ascii="Times New Roman" w:hAnsi="Times New Roman"/>
          <w:sz w:val="24"/>
          <w:szCs w:val="24"/>
        </w:rPr>
        <w:t>vedenih analiza</w:t>
      </w:r>
      <w:r w:rsidRPr="00333303">
        <w:rPr>
          <w:rFonts w:ascii="Times New Roman" w:hAnsi="Times New Roman"/>
          <w:sz w:val="24"/>
          <w:szCs w:val="24"/>
        </w:rPr>
        <w:t xml:space="preserve"> te procjene dugoročn</w:t>
      </w:r>
      <w:r>
        <w:rPr>
          <w:rFonts w:ascii="Times New Roman" w:hAnsi="Times New Roman"/>
          <w:sz w:val="24"/>
          <w:szCs w:val="24"/>
        </w:rPr>
        <w:t>ih potreba za osobljem i osiguranjem popune</w:t>
      </w:r>
      <w:r w:rsidRPr="00333303">
        <w:rPr>
          <w:rFonts w:ascii="Times New Roman" w:hAnsi="Times New Roman"/>
          <w:sz w:val="24"/>
          <w:szCs w:val="24"/>
        </w:rPr>
        <w:t xml:space="preserve"> djelatnog vojnog sastava i pričuvne komponente Oružanih snaga</w:t>
      </w:r>
      <w:r>
        <w:rPr>
          <w:rFonts w:ascii="Times New Roman" w:hAnsi="Times New Roman"/>
          <w:sz w:val="24"/>
          <w:szCs w:val="24"/>
        </w:rPr>
        <w:t>,</w:t>
      </w:r>
      <w:r w:rsidRPr="00333303">
        <w:rPr>
          <w:rFonts w:ascii="Times New Roman" w:hAnsi="Times New Roman"/>
          <w:sz w:val="24"/>
          <w:szCs w:val="24"/>
        </w:rPr>
        <w:t xml:space="preserve"> </w:t>
      </w:r>
      <w:r>
        <w:rPr>
          <w:rFonts w:ascii="Times New Roman" w:hAnsi="Times New Roman"/>
          <w:sz w:val="24"/>
          <w:szCs w:val="24"/>
        </w:rPr>
        <w:t xml:space="preserve">predlaže i </w:t>
      </w:r>
      <w:r w:rsidRPr="00333303">
        <w:rPr>
          <w:rFonts w:ascii="Times New Roman" w:hAnsi="Times New Roman"/>
          <w:sz w:val="24"/>
          <w:szCs w:val="24"/>
        </w:rPr>
        <w:t>organizacijske promjene u dijelu koji se odnosi na Upravu za ljudske potencijale.</w:t>
      </w:r>
      <w:r w:rsidRPr="00B97185">
        <w:rPr>
          <w:rFonts w:ascii="Times New Roman" w:hAnsi="Times New Roman"/>
          <w:sz w:val="24"/>
          <w:szCs w:val="24"/>
        </w:rPr>
        <w:t xml:space="preserve"> </w:t>
      </w:r>
    </w:p>
    <w:p w14:paraId="3B3960BE" w14:textId="77777777" w:rsidR="0077162A" w:rsidRDefault="0077162A" w:rsidP="0077162A">
      <w:pPr>
        <w:pStyle w:val="T-98-20"/>
        <w:tabs>
          <w:tab w:val="left" w:pos="567"/>
        </w:tabs>
        <w:spacing w:after="0"/>
        <w:ind w:firstLine="0"/>
        <w:rPr>
          <w:rFonts w:ascii="Times New Roman" w:hAnsi="Times New Roman"/>
          <w:sz w:val="24"/>
          <w:szCs w:val="24"/>
        </w:rPr>
      </w:pPr>
    </w:p>
    <w:p w14:paraId="23412048" w14:textId="77777777" w:rsidR="0077162A" w:rsidRDefault="0077162A" w:rsidP="0077162A">
      <w:pPr>
        <w:pStyle w:val="T-98-20"/>
        <w:tabs>
          <w:tab w:val="left" w:pos="567"/>
        </w:tabs>
        <w:spacing w:after="0"/>
        <w:ind w:firstLine="0"/>
        <w:rPr>
          <w:rFonts w:ascii="Times New Roman" w:hAnsi="Times New Roman"/>
          <w:sz w:val="24"/>
          <w:szCs w:val="24"/>
        </w:rPr>
      </w:pPr>
      <w:r w:rsidRPr="00001EEC">
        <w:rPr>
          <w:rFonts w:ascii="Times New Roman" w:hAnsi="Times New Roman"/>
          <w:sz w:val="24"/>
          <w:szCs w:val="24"/>
        </w:rPr>
        <w:t xml:space="preserve">Prilikom izrade </w:t>
      </w:r>
      <w:r>
        <w:rPr>
          <w:rFonts w:ascii="Times New Roman" w:hAnsi="Times New Roman"/>
          <w:sz w:val="24"/>
          <w:szCs w:val="24"/>
        </w:rPr>
        <w:t>u</w:t>
      </w:r>
      <w:r w:rsidRPr="00001EEC">
        <w:rPr>
          <w:rFonts w:ascii="Times New Roman" w:hAnsi="Times New Roman"/>
          <w:sz w:val="24"/>
          <w:szCs w:val="24"/>
        </w:rPr>
        <w:t>redbe postupalo</w:t>
      </w:r>
      <w:r>
        <w:rPr>
          <w:rFonts w:ascii="Times New Roman" w:hAnsi="Times New Roman"/>
          <w:sz w:val="24"/>
          <w:szCs w:val="24"/>
        </w:rPr>
        <w:t xml:space="preserve"> se u skladu s Uredbom</w:t>
      </w:r>
      <w:r w:rsidRPr="00001EEC">
        <w:rPr>
          <w:rFonts w:ascii="Times New Roman" w:hAnsi="Times New Roman"/>
          <w:sz w:val="24"/>
          <w:szCs w:val="24"/>
        </w:rPr>
        <w:t xml:space="preserve"> o općim pravilima za unutarnje ustrojstvo tijela državne upr</w:t>
      </w:r>
      <w:r>
        <w:rPr>
          <w:rFonts w:ascii="Times New Roman" w:hAnsi="Times New Roman"/>
          <w:sz w:val="24"/>
          <w:szCs w:val="24"/>
        </w:rPr>
        <w:t>ave (</w:t>
      </w:r>
      <w:r w:rsidR="00606B0E">
        <w:rPr>
          <w:rFonts w:ascii="Times New Roman" w:hAnsi="Times New Roman"/>
          <w:sz w:val="24"/>
          <w:szCs w:val="24"/>
        </w:rPr>
        <w:t>„</w:t>
      </w:r>
      <w:r>
        <w:rPr>
          <w:rFonts w:ascii="Times New Roman" w:hAnsi="Times New Roman"/>
          <w:sz w:val="24"/>
          <w:szCs w:val="24"/>
        </w:rPr>
        <w:t>Narodne novine</w:t>
      </w:r>
      <w:r w:rsidR="00606B0E">
        <w:rPr>
          <w:rFonts w:ascii="Times New Roman" w:hAnsi="Times New Roman"/>
          <w:sz w:val="24"/>
          <w:szCs w:val="24"/>
        </w:rPr>
        <w:t>“</w:t>
      </w:r>
      <w:r>
        <w:rPr>
          <w:rFonts w:ascii="Times New Roman" w:hAnsi="Times New Roman"/>
          <w:sz w:val="24"/>
          <w:szCs w:val="24"/>
        </w:rPr>
        <w:t>, br</w:t>
      </w:r>
      <w:r w:rsidR="00606B0E">
        <w:rPr>
          <w:rFonts w:ascii="Times New Roman" w:hAnsi="Times New Roman"/>
          <w:sz w:val="24"/>
          <w:szCs w:val="24"/>
        </w:rPr>
        <w:t>oj</w:t>
      </w:r>
      <w:r>
        <w:rPr>
          <w:rFonts w:ascii="Times New Roman" w:hAnsi="Times New Roman"/>
          <w:sz w:val="24"/>
          <w:szCs w:val="24"/>
        </w:rPr>
        <w:t xml:space="preserve"> 70/19</w:t>
      </w:r>
      <w:r w:rsidR="00606B0E">
        <w:rPr>
          <w:rFonts w:ascii="Times New Roman" w:hAnsi="Times New Roman"/>
          <w:sz w:val="24"/>
          <w:szCs w:val="24"/>
        </w:rPr>
        <w:t>.</w:t>
      </w:r>
      <w:r>
        <w:rPr>
          <w:rFonts w:ascii="Times New Roman" w:hAnsi="Times New Roman"/>
          <w:sz w:val="24"/>
          <w:szCs w:val="24"/>
        </w:rPr>
        <w:t xml:space="preserve">) i vodilo se </w:t>
      </w:r>
      <w:r w:rsidRPr="00001EEC">
        <w:rPr>
          <w:rFonts w:ascii="Times New Roman" w:hAnsi="Times New Roman"/>
          <w:sz w:val="24"/>
          <w:szCs w:val="24"/>
        </w:rPr>
        <w:t>računa o kvalitetnom funkcioniranju vertikalne i horizontalne povezanosti koje podrazumijeva da hijerarhijske linije, linije odgovornosti i linije koordinacije i suradnje b</w:t>
      </w:r>
      <w:r>
        <w:rPr>
          <w:rFonts w:ascii="Times New Roman" w:hAnsi="Times New Roman"/>
          <w:sz w:val="24"/>
          <w:szCs w:val="24"/>
        </w:rPr>
        <w:t xml:space="preserve">udu jasno određene. </w:t>
      </w:r>
    </w:p>
    <w:p w14:paraId="14803A08" w14:textId="77777777" w:rsidR="0077162A" w:rsidRPr="008E66B2" w:rsidRDefault="0077162A" w:rsidP="0077162A">
      <w:pPr>
        <w:pStyle w:val="T-98-20"/>
        <w:tabs>
          <w:tab w:val="left" w:pos="567"/>
        </w:tabs>
        <w:spacing w:after="0"/>
        <w:ind w:firstLine="0"/>
        <w:rPr>
          <w:rFonts w:ascii="Times New Roman" w:hAnsi="Times New Roman"/>
          <w:sz w:val="24"/>
          <w:szCs w:val="24"/>
        </w:rPr>
      </w:pPr>
    </w:p>
    <w:p w14:paraId="163F1083" w14:textId="77777777" w:rsidR="0077162A" w:rsidRPr="00E91585" w:rsidRDefault="0077162A" w:rsidP="0077162A">
      <w:pPr>
        <w:spacing w:after="0" w:line="240" w:lineRule="auto"/>
        <w:jc w:val="both"/>
        <w:rPr>
          <w:rFonts w:ascii="Times New Roman" w:hAnsi="Times New Roman" w:cs="Times New Roman"/>
          <w:color w:val="000000"/>
          <w:sz w:val="24"/>
          <w:szCs w:val="24"/>
        </w:rPr>
      </w:pPr>
      <w:r w:rsidRPr="00E91585">
        <w:rPr>
          <w:rFonts w:ascii="Times New Roman" w:hAnsi="Times New Roman" w:cs="Times New Roman"/>
          <w:bCs/>
          <w:sz w:val="24"/>
          <w:szCs w:val="24"/>
        </w:rPr>
        <w:t xml:space="preserve">Utvrđujući novu organizacijsku strukturu, </w:t>
      </w:r>
      <w:r w:rsidRPr="00E91585">
        <w:rPr>
          <w:rFonts w:ascii="Times New Roman" w:hAnsi="Times New Roman" w:cs="Times New Roman"/>
          <w:sz w:val="24"/>
          <w:szCs w:val="24"/>
        </w:rPr>
        <w:t>prema vrsti, srodnosti, opsegu i međusobnoj povezanosti poslova koje Ministarstvo obrane obavlja,</w:t>
      </w:r>
      <w:r w:rsidRPr="00E91585">
        <w:rPr>
          <w:rFonts w:ascii="Times New Roman" w:hAnsi="Times New Roman" w:cs="Times New Roman"/>
          <w:bCs/>
          <w:sz w:val="24"/>
          <w:szCs w:val="24"/>
        </w:rPr>
        <w:t xml:space="preserve"> a na ekonomičan način, iz predložene Uredbe razvidno </w:t>
      </w:r>
      <w:r w:rsidRPr="00E91585">
        <w:rPr>
          <w:rFonts w:ascii="Times New Roman" w:hAnsi="Times New Roman" w:cs="Times New Roman"/>
          <w:sz w:val="24"/>
          <w:szCs w:val="24"/>
        </w:rPr>
        <w:t>je da</w:t>
      </w:r>
      <w:r w:rsidRPr="00E91585">
        <w:rPr>
          <w:rFonts w:ascii="Times New Roman" w:hAnsi="Times New Roman" w:cs="Times New Roman"/>
          <w:color w:val="000000"/>
          <w:sz w:val="24"/>
          <w:szCs w:val="24"/>
        </w:rPr>
        <w:t xml:space="preserve"> okvirni broj državnih službenika, namještenika i djelatnih vojnih osoba u Ministarstvu obrane ostaje nepromijenjen, odnosno ukupno je 995 izvršitelja.</w:t>
      </w:r>
    </w:p>
    <w:p w14:paraId="0C692FA2" w14:textId="77777777" w:rsidR="0077162A" w:rsidRPr="00E91585" w:rsidRDefault="0077162A" w:rsidP="0077162A">
      <w:pPr>
        <w:spacing w:after="0" w:line="240" w:lineRule="auto"/>
        <w:jc w:val="both"/>
        <w:rPr>
          <w:rFonts w:ascii="Times New Roman" w:eastAsia="Times New Roman" w:hAnsi="Times New Roman" w:cs="Times New Roman"/>
          <w:sz w:val="24"/>
          <w:szCs w:val="24"/>
        </w:rPr>
      </w:pPr>
    </w:p>
    <w:p w14:paraId="3A551C9D" w14:textId="77777777" w:rsidR="0077162A" w:rsidRPr="00E91585" w:rsidRDefault="0077162A" w:rsidP="0077162A">
      <w:pPr>
        <w:spacing w:after="0" w:line="240" w:lineRule="auto"/>
        <w:jc w:val="both"/>
        <w:rPr>
          <w:rFonts w:ascii="Times New Roman" w:eastAsia="Times New Roman" w:hAnsi="Times New Roman" w:cs="Times New Roman"/>
          <w:sz w:val="24"/>
          <w:szCs w:val="24"/>
        </w:rPr>
      </w:pPr>
      <w:r w:rsidRPr="00E91585">
        <w:rPr>
          <w:rFonts w:ascii="Times New Roman" w:hAnsi="Times New Roman" w:cs="Times New Roman"/>
          <w:sz w:val="24"/>
          <w:szCs w:val="24"/>
        </w:rPr>
        <w:t>Prijedlog uredbe usuglašen je s nadležnim tijelima</w:t>
      </w:r>
      <w:r w:rsidRPr="00E91585">
        <w:rPr>
          <w:rFonts w:ascii="Times New Roman" w:eastAsia="Times New Roman" w:hAnsi="Times New Roman" w:cs="Times New Roman"/>
          <w:sz w:val="24"/>
          <w:szCs w:val="24"/>
        </w:rPr>
        <w:t>, a financijska sredstva za provedbu ove Uredbe osigurana su u državnom proračunu Republike Hrvatske na razdjelu Ministarstva obrane.</w:t>
      </w:r>
    </w:p>
    <w:p w14:paraId="6E3786CD" w14:textId="77777777" w:rsidR="0077162A" w:rsidRPr="00E91585" w:rsidRDefault="0077162A" w:rsidP="0077162A">
      <w:pPr>
        <w:spacing w:after="0" w:line="240" w:lineRule="auto"/>
        <w:ind w:firstLine="708"/>
        <w:jc w:val="both"/>
        <w:rPr>
          <w:rFonts w:ascii="Times New Roman" w:eastAsia="Times New Roman" w:hAnsi="Times New Roman" w:cs="Times New Roman"/>
          <w:sz w:val="24"/>
          <w:szCs w:val="24"/>
        </w:rPr>
      </w:pPr>
    </w:p>
    <w:p w14:paraId="633B6985" w14:textId="77777777" w:rsidR="0077162A" w:rsidRPr="00E91585" w:rsidRDefault="0077162A" w:rsidP="0077162A">
      <w:pPr>
        <w:spacing w:after="0" w:line="240" w:lineRule="auto"/>
        <w:contextualSpacing/>
        <w:jc w:val="both"/>
        <w:rPr>
          <w:rFonts w:ascii="Times New Roman" w:hAnsi="Times New Roman" w:cs="Times New Roman"/>
          <w:sz w:val="24"/>
          <w:szCs w:val="24"/>
        </w:rPr>
      </w:pPr>
      <w:r w:rsidRPr="00E91585">
        <w:rPr>
          <w:rFonts w:ascii="Times New Roman" w:hAnsi="Times New Roman" w:cs="Times New Roman"/>
          <w:sz w:val="24"/>
          <w:szCs w:val="24"/>
        </w:rPr>
        <w:t>Predlaže se stupanje na snagu Uredbe osmoga dana od dana objave.</w:t>
      </w:r>
    </w:p>
    <w:p w14:paraId="794C07AD" w14:textId="77777777" w:rsidR="0077162A" w:rsidRPr="00E91585" w:rsidRDefault="0077162A" w:rsidP="0077162A">
      <w:pPr>
        <w:spacing w:after="0" w:line="240" w:lineRule="auto"/>
        <w:contextualSpacing/>
        <w:jc w:val="both"/>
        <w:rPr>
          <w:rFonts w:ascii="Times New Roman" w:hAnsi="Times New Roman" w:cs="Times New Roman"/>
          <w:sz w:val="24"/>
          <w:szCs w:val="24"/>
        </w:rPr>
      </w:pPr>
    </w:p>
    <w:p w14:paraId="74CF7B6B" w14:textId="77777777" w:rsidR="0077162A" w:rsidRPr="00F661EB" w:rsidRDefault="0077162A" w:rsidP="0077162A">
      <w:pPr>
        <w:autoSpaceDE w:val="0"/>
        <w:autoSpaceDN w:val="0"/>
        <w:adjustRightInd w:val="0"/>
        <w:spacing w:after="0" w:line="240" w:lineRule="auto"/>
        <w:jc w:val="both"/>
        <w:rPr>
          <w:rFonts w:ascii="TimesNewRomanPSMT" w:hAnsi="TimesNewRomanPSMT" w:cs="TimesNewRomanPSMT"/>
          <w:sz w:val="24"/>
          <w:szCs w:val="24"/>
          <w:lang w:eastAsia="hr-HR"/>
        </w:rPr>
      </w:pPr>
      <w:r w:rsidRPr="00E91585">
        <w:rPr>
          <w:rFonts w:ascii="Times New Roman" w:hAnsi="Times New Roman" w:cs="Times New Roman"/>
          <w:sz w:val="24"/>
          <w:szCs w:val="24"/>
        </w:rPr>
        <w:t>Slijedom svega navedenoga predlaže se usvajanje Uredbe.</w:t>
      </w:r>
      <w:r w:rsidRPr="00F661EB">
        <w:rPr>
          <w:rFonts w:ascii="Times New Roman" w:hAnsi="Times New Roman" w:cs="Times New Roman"/>
          <w:sz w:val="24"/>
          <w:szCs w:val="24"/>
        </w:rPr>
        <w:t xml:space="preserve"> </w:t>
      </w:r>
    </w:p>
    <w:p w14:paraId="56BEB693" w14:textId="77777777" w:rsidR="00F132C4" w:rsidRDefault="00F132C4" w:rsidP="0077162A">
      <w:pPr>
        <w:pStyle w:val="T-98-20"/>
        <w:tabs>
          <w:tab w:val="left" w:pos="567"/>
        </w:tabs>
        <w:spacing w:after="0"/>
        <w:ind w:firstLine="0"/>
        <w:jc w:val="center"/>
        <w:rPr>
          <w:rFonts w:ascii="Times New Roman" w:hAnsi="Times New Roman"/>
          <w:sz w:val="24"/>
          <w:szCs w:val="24"/>
        </w:rPr>
      </w:pPr>
    </w:p>
    <w:sectPr w:rsidR="00F132C4" w:rsidSect="00792871">
      <w:footerReference w:type="default" r:id="rId9"/>
      <w:pgSz w:w="11906" w:h="16838"/>
      <w:pgMar w:top="993" w:right="1417" w:bottom="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05A308" w14:textId="77777777" w:rsidR="00526095" w:rsidRDefault="00526095">
      <w:pPr>
        <w:spacing w:after="0" w:line="240" w:lineRule="auto"/>
      </w:pPr>
      <w:r>
        <w:separator/>
      </w:r>
    </w:p>
  </w:endnote>
  <w:endnote w:type="continuationSeparator" w:id="0">
    <w:p w14:paraId="7E4C2326" w14:textId="77777777" w:rsidR="00526095" w:rsidRDefault="005260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Minion Pro">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9125084"/>
      <w:docPartObj>
        <w:docPartGallery w:val="Page Numbers (Bottom of Page)"/>
        <w:docPartUnique/>
      </w:docPartObj>
    </w:sdtPr>
    <w:sdtEndPr>
      <w:rPr>
        <w:rFonts w:ascii="Times New Roman" w:hAnsi="Times New Roman" w:cs="Times New Roman"/>
      </w:rPr>
    </w:sdtEndPr>
    <w:sdtContent>
      <w:p w14:paraId="7CF679B0" w14:textId="12C705D7" w:rsidR="00526095" w:rsidRPr="004B51F6" w:rsidRDefault="00526095">
        <w:pPr>
          <w:pStyle w:val="Footer"/>
          <w:jc w:val="right"/>
          <w:rPr>
            <w:rFonts w:ascii="Times New Roman" w:hAnsi="Times New Roman" w:cs="Times New Roman"/>
          </w:rPr>
        </w:pPr>
        <w:r w:rsidRPr="004B51F6">
          <w:rPr>
            <w:rFonts w:ascii="Times New Roman" w:hAnsi="Times New Roman" w:cs="Times New Roman"/>
          </w:rPr>
          <w:fldChar w:fldCharType="begin"/>
        </w:r>
        <w:r w:rsidRPr="004B51F6">
          <w:rPr>
            <w:rFonts w:ascii="Times New Roman" w:hAnsi="Times New Roman" w:cs="Times New Roman"/>
          </w:rPr>
          <w:instrText>PAGE   \* MERGEFORMAT</w:instrText>
        </w:r>
        <w:r w:rsidRPr="004B51F6">
          <w:rPr>
            <w:rFonts w:ascii="Times New Roman" w:hAnsi="Times New Roman" w:cs="Times New Roman"/>
          </w:rPr>
          <w:fldChar w:fldCharType="separate"/>
        </w:r>
        <w:r w:rsidR="00192DF5">
          <w:rPr>
            <w:rFonts w:ascii="Times New Roman" w:hAnsi="Times New Roman" w:cs="Times New Roman"/>
            <w:noProof/>
          </w:rPr>
          <w:t>91</w:t>
        </w:r>
        <w:r w:rsidRPr="004B51F6">
          <w:rPr>
            <w:rFonts w:ascii="Times New Roman" w:hAnsi="Times New Roman" w:cs="Times New Roman"/>
          </w:rPr>
          <w:fldChar w:fldCharType="end"/>
        </w:r>
      </w:p>
    </w:sdtContent>
  </w:sdt>
  <w:p w14:paraId="16A750A6" w14:textId="77777777" w:rsidR="00526095" w:rsidRDefault="005260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CD9F96" w14:textId="77777777" w:rsidR="00526095" w:rsidRDefault="00526095">
      <w:pPr>
        <w:spacing w:after="0" w:line="240" w:lineRule="auto"/>
      </w:pPr>
      <w:r>
        <w:separator/>
      </w:r>
    </w:p>
  </w:footnote>
  <w:footnote w:type="continuationSeparator" w:id="0">
    <w:p w14:paraId="0A700893" w14:textId="77777777" w:rsidR="00526095" w:rsidRDefault="005260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90B47"/>
    <w:multiLevelType w:val="hybridMultilevel"/>
    <w:tmpl w:val="5DE80E42"/>
    <w:lvl w:ilvl="0" w:tplc="37A2AD50">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 w15:restartNumberingAfterBreak="0">
    <w:nsid w:val="076138C2"/>
    <w:multiLevelType w:val="hybridMultilevel"/>
    <w:tmpl w:val="03D8C0E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95C45F3"/>
    <w:multiLevelType w:val="multilevel"/>
    <w:tmpl w:val="0E0649F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6451969"/>
    <w:multiLevelType w:val="multilevel"/>
    <w:tmpl w:val="856031DE"/>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2250CB6"/>
    <w:multiLevelType w:val="hybridMultilevel"/>
    <w:tmpl w:val="F9946978"/>
    <w:lvl w:ilvl="0" w:tplc="B9F6A93C">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5" w15:restartNumberingAfterBreak="0">
    <w:nsid w:val="28620129"/>
    <w:multiLevelType w:val="hybridMultilevel"/>
    <w:tmpl w:val="199856F6"/>
    <w:lvl w:ilvl="0" w:tplc="22BCFB66">
      <w:start w:val="1"/>
      <w:numFmt w:val="decimal"/>
      <w:lvlText w:val="%1)"/>
      <w:lvlJc w:val="left"/>
      <w:pPr>
        <w:ind w:left="927" w:hanging="360"/>
      </w:pPr>
      <w:rPr>
        <w:rFonts w:hint="default"/>
      </w:rPr>
    </w:lvl>
    <w:lvl w:ilvl="1" w:tplc="041A0019" w:tentative="1">
      <w:start w:val="1"/>
      <w:numFmt w:val="lowerLetter"/>
      <w:lvlText w:val="%2."/>
      <w:lvlJc w:val="left"/>
      <w:pPr>
        <w:ind w:left="1647" w:hanging="360"/>
      </w:pPr>
    </w:lvl>
    <w:lvl w:ilvl="2" w:tplc="041A001B" w:tentative="1">
      <w:start w:val="1"/>
      <w:numFmt w:val="lowerRoman"/>
      <w:lvlText w:val="%3."/>
      <w:lvlJc w:val="right"/>
      <w:pPr>
        <w:ind w:left="2367" w:hanging="180"/>
      </w:pPr>
    </w:lvl>
    <w:lvl w:ilvl="3" w:tplc="041A000F" w:tentative="1">
      <w:start w:val="1"/>
      <w:numFmt w:val="decimal"/>
      <w:lvlText w:val="%4."/>
      <w:lvlJc w:val="left"/>
      <w:pPr>
        <w:ind w:left="3087" w:hanging="360"/>
      </w:pPr>
    </w:lvl>
    <w:lvl w:ilvl="4" w:tplc="041A0019" w:tentative="1">
      <w:start w:val="1"/>
      <w:numFmt w:val="lowerLetter"/>
      <w:lvlText w:val="%5."/>
      <w:lvlJc w:val="left"/>
      <w:pPr>
        <w:ind w:left="3807" w:hanging="360"/>
      </w:pPr>
    </w:lvl>
    <w:lvl w:ilvl="5" w:tplc="041A001B" w:tentative="1">
      <w:start w:val="1"/>
      <w:numFmt w:val="lowerRoman"/>
      <w:lvlText w:val="%6."/>
      <w:lvlJc w:val="right"/>
      <w:pPr>
        <w:ind w:left="4527" w:hanging="180"/>
      </w:pPr>
    </w:lvl>
    <w:lvl w:ilvl="6" w:tplc="041A000F" w:tentative="1">
      <w:start w:val="1"/>
      <w:numFmt w:val="decimal"/>
      <w:lvlText w:val="%7."/>
      <w:lvlJc w:val="left"/>
      <w:pPr>
        <w:ind w:left="5247" w:hanging="360"/>
      </w:pPr>
    </w:lvl>
    <w:lvl w:ilvl="7" w:tplc="041A0019" w:tentative="1">
      <w:start w:val="1"/>
      <w:numFmt w:val="lowerLetter"/>
      <w:lvlText w:val="%8."/>
      <w:lvlJc w:val="left"/>
      <w:pPr>
        <w:ind w:left="5967" w:hanging="360"/>
      </w:pPr>
    </w:lvl>
    <w:lvl w:ilvl="8" w:tplc="041A001B" w:tentative="1">
      <w:start w:val="1"/>
      <w:numFmt w:val="lowerRoman"/>
      <w:lvlText w:val="%9."/>
      <w:lvlJc w:val="right"/>
      <w:pPr>
        <w:ind w:left="6687" w:hanging="180"/>
      </w:pPr>
    </w:lvl>
  </w:abstractNum>
  <w:abstractNum w:abstractNumId="6" w15:restartNumberingAfterBreak="0">
    <w:nsid w:val="3E2F5545"/>
    <w:multiLevelType w:val="multilevel"/>
    <w:tmpl w:val="0EFAD40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5796BBB"/>
    <w:multiLevelType w:val="hybridMultilevel"/>
    <w:tmpl w:val="74DC82E0"/>
    <w:lvl w:ilvl="0" w:tplc="F022D28A">
      <w:start w:val="1"/>
      <w:numFmt w:val="decimal"/>
      <w:lvlText w:val="(%1)"/>
      <w:lvlJc w:val="left"/>
      <w:pPr>
        <w:ind w:left="1410" w:hanging="480"/>
      </w:pPr>
      <w:rPr>
        <w:rFonts w:hint="default"/>
      </w:rPr>
    </w:lvl>
    <w:lvl w:ilvl="1" w:tplc="041A0019" w:tentative="1">
      <w:start w:val="1"/>
      <w:numFmt w:val="lowerLetter"/>
      <w:lvlText w:val="%2."/>
      <w:lvlJc w:val="left"/>
      <w:pPr>
        <w:ind w:left="2010" w:hanging="360"/>
      </w:pPr>
    </w:lvl>
    <w:lvl w:ilvl="2" w:tplc="041A001B" w:tentative="1">
      <w:start w:val="1"/>
      <w:numFmt w:val="lowerRoman"/>
      <w:lvlText w:val="%3."/>
      <w:lvlJc w:val="right"/>
      <w:pPr>
        <w:ind w:left="2730" w:hanging="180"/>
      </w:pPr>
    </w:lvl>
    <w:lvl w:ilvl="3" w:tplc="041A000F" w:tentative="1">
      <w:start w:val="1"/>
      <w:numFmt w:val="decimal"/>
      <w:lvlText w:val="%4."/>
      <w:lvlJc w:val="left"/>
      <w:pPr>
        <w:ind w:left="3450" w:hanging="360"/>
      </w:pPr>
    </w:lvl>
    <w:lvl w:ilvl="4" w:tplc="041A0019" w:tentative="1">
      <w:start w:val="1"/>
      <w:numFmt w:val="lowerLetter"/>
      <w:lvlText w:val="%5."/>
      <w:lvlJc w:val="left"/>
      <w:pPr>
        <w:ind w:left="4170" w:hanging="360"/>
      </w:pPr>
    </w:lvl>
    <w:lvl w:ilvl="5" w:tplc="041A001B" w:tentative="1">
      <w:start w:val="1"/>
      <w:numFmt w:val="lowerRoman"/>
      <w:lvlText w:val="%6."/>
      <w:lvlJc w:val="right"/>
      <w:pPr>
        <w:ind w:left="4890" w:hanging="180"/>
      </w:pPr>
    </w:lvl>
    <w:lvl w:ilvl="6" w:tplc="041A000F" w:tentative="1">
      <w:start w:val="1"/>
      <w:numFmt w:val="decimal"/>
      <w:lvlText w:val="%7."/>
      <w:lvlJc w:val="left"/>
      <w:pPr>
        <w:ind w:left="5610" w:hanging="360"/>
      </w:pPr>
    </w:lvl>
    <w:lvl w:ilvl="7" w:tplc="041A0019" w:tentative="1">
      <w:start w:val="1"/>
      <w:numFmt w:val="lowerLetter"/>
      <w:lvlText w:val="%8."/>
      <w:lvlJc w:val="left"/>
      <w:pPr>
        <w:ind w:left="6330" w:hanging="360"/>
      </w:pPr>
    </w:lvl>
    <w:lvl w:ilvl="8" w:tplc="041A001B" w:tentative="1">
      <w:start w:val="1"/>
      <w:numFmt w:val="lowerRoman"/>
      <w:lvlText w:val="%9."/>
      <w:lvlJc w:val="right"/>
      <w:pPr>
        <w:ind w:left="7050" w:hanging="180"/>
      </w:pPr>
    </w:lvl>
  </w:abstractNum>
  <w:abstractNum w:abstractNumId="8" w15:restartNumberingAfterBreak="0">
    <w:nsid w:val="47F67064"/>
    <w:multiLevelType w:val="hybridMultilevel"/>
    <w:tmpl w:val="BB5662FA"/>
    <w:lvl w:ilvl="0" w:tplc="D1CE8892">
      <w:start w:val="2"/>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15:restartNumberingAfterBreak="0">
    <w:nsid w:val="485E7072"/>
    <w:multiLevelType w:val="hybridMultilevel"/>
    <w:tmpl w:val="8A4276C2"/>
    <w:lvl w:ilvl="0" w:tplc="14E01308">
      <w:numFmt w:val="bullet"/>
      <w:lvlText w:val="-"/>
      <w:lvlJc w:val="left"/>
      <w:pPr>
        <w:ind w:left="930" w:hanging="360"/>
      </w:pPr>
      <w:rPr>
        <w:rFonts w:ascii="Times New Roman" w:eastAsia="Times New Roman" w:hAnsi="Times New Roman" w:cs="Times New Roman" w:hint="default"/>
        <w:color w:val="auto"/>
      </w:rPr>
    </w:lvl>
    <w:lvl w:ilvl="1" w:tplc="041A0003" w:tentative="1">
      <w:start w:val="1"/>
      <w:numFmt w:val="bullet"/>
      <w:lvlText w:val="o"/>
      <w:lvlJc w:val="left"/>
      <w:pPr>
        <w:ind w:left="1650" w:hanging="360"/>
      </w:pPr>
      <w:rPr>
        <w:rFonts w:ascii="Courier New" w:hAnsi="Courier New" w:cs="Courier New" w:hint="default"/>
      </w:rPr>
    </w:lvl>
    <w:lvl w:ilvl="2" w:tplc="041A0005" w:tentative="1">
      <w:start w:val="1"/>
      <w:numFmt w:val="bullet"/>
      <w:lvlText w:val=""/>
      <w:lvlJc w:val="left"/>
      <w:pPr>
        <w:ind w:left="2370" w:hanging="360"/>
      </w:pPr>
      <w:rPr>
        <w:rFonts w:ascii="Wingdings" w:hAnsi="Wingdings" w:hint="default"/>
      </w:rPr>
    </w:lvl>
    <w:lvl w:ilvl="3" w:tplc="041A0001" w:tentative="1">
      <w:start w:val="1"/>
      <w:numFmt w:val="bullet"/>
      <w:lvlText w:val=""/>
      <w:lvlJc w:val="left"/>
      <w:pPr>
        <w:ind w:left="3090" w:hanging="360"/>
      </w:pPr>
      <w:rPr>
        <w:rFonts w:ascii="Symbol" w:hAnsi="Symbol" w:hint="default"/>
      </w:rPr>
    </w:lvl>
    <w:lvl w:ilvl="4" w:tplc="041A0003" w:tentative="1">
      <w:start w:val="1"/>
      <w:numFmt w:val="bullet"/>
      <w:lvlText w:val="o"/>
      <w:lvlJc w:val="left"/>
      <w:pPr>
        <w:ind w:left="3810" w:hanging="360"/>
      </w:pPr>
      <w:rPr>
        <w:rFonts w:ascii="Courier New" w:hAnsi="Courier New" w:cs="Courier New" w:hint="default"/>
      </w:rPr>
    </w:lvl>
    <w:lvl w:ilvl="5" w:tplc="041A0005" w:tentative="1">
      <w:start w:val="1"/>
      <w:numFmt w:val="bullet"/>
      <w:lvlText w:val=""/>
      <w:lvlJc w:val="left"/>
      <w:pPr>
        <w:ind w:left="4530" w:hanging="360"/>
      </w:pPr>
      <w:rPr>
        <w:rFonts w:ascii="Wingdings" w:hAnsi="Wingdings" w:hint="default"/>
      </w:rPr>
    </w:lvl>
    <w:lvl w:ilvl="6" w:tplc="041A0001" w:tentative="1">
      <w:start w:val="1"/>
      <w:numFmt w:val="bullet"/>
      <w:lvlText w:val=""/>
      <w:lvlJc w:val="left"/>
      <w:pPr>
        <w:ind w:left="5250" w:hanging="360"/>
      </w:pPr>
      <w:rPr>
        <w:rFonts w:ascii="Symbol" w:hAnsi="Symbol" w:hint="default"/>
      </w:rPr>
    </w:lvl>
    <w:lvl w:ilvl="7" w:tplc="041A0003" w:tentative="1">
      <w:start w:val="1"/>
      <w:numFmt w:val="bullet"/>
      <w:lvlText w:val="o"/>
      <w:lvlJc w:val="left"/>
      <w:pPr>
        <w:ind w:left="5970" w:hanging="360"/>
      </w:pPr>
      <w:rPr>
        <w:rFonts w:ascii="Courier New" w:hAnsi="Courier New" w:cs="Courier New" w:hint="default"/>
      </w:rPr>
    </w:lvl>
    <w:lvl w:ilvl="8" w:tplc="041A0005" w:tentative="1">
      <w:start w:val="1"/>
      <w:numFmt w:val="bullet"/>
      <w:lvlText w:val=""/>
      <w:lvlJc w:val="left"/>
      <w:pPr>
        <w:ind w:left="6690" w:hanging="360"/>
      </w:pPr>
      <w:rPr>
        <w:rFonts w:ascii="Wingdings" w:hAnsi="Wingdings" w:hint="default"/>
      </w:rPr>
    </w:lvl>
  </w:abstractNum>
  <w:abstractNum w:abstractNumId="10" w15:restartNumberingAfterBreak="0">
    <w:nsid w:val="4907510F"/>
    <w:multiLevelType w:val="hybridMultilevel"/>
    <w:tmpl w:val="740433F8"/>
    <w:lvl w:ilvl="0" w:tplc="09CADB8E">
      <w:start w:val="1"/>
      <w:numFmt w:val="decimal"/>
      <w:lvlText w:val="(%1)"/>
      <w:lvlJc w:val="left"/>
      <w:pPr>
        <w:ind w:left="1305" w:hanging="360"/>
      </w:pPr>
      <w:rPr>
        <w:rFonts w:hint="default"/>
      </w:rPr>
    </w:lvl>
    <w:lvl w:ilvl="1" w:tplc="041A0019" w:tentative="1">
      <w:start w:val="1"/>
      <w:numFmt w:val="lowerLetter"/>
      <w:lvlText w:val="%2."/>
      <w:lvlJc w:val="left"/>
      <w:pPr>
        <w:ind w:left="2025" w:hanging="360"/>
      </w:pPr>
    </w:lvl>
    <w:lvl w:ilvl="2" w:tplc="041A001B" w:tentative="1">
      <w:start w:val="1"/>
      <w:numFmt w:val="lowerRoman"/>
      <w:lvlText w:val="%3."/>
      <w:lvlJc w:val="right"/>
      <w:pPr>
        <w:ind w:left="2745" w:hanging="180"/>
      </w:pPr>
    </w:lvl>
    <w:lvl w:ilvl="3" w:tplc="041A000F" w:tentative="1">
      <w:start w:val="1"/>
      <w:numFmt w:val="decimal"/>
      <w:lvlText w:val="%4."/>
      <w:lvlJc w:val="left"/>
      <w:pPr>
        <w:ind w:left="3465" w:hanging="360"/>
      </w:pPr>
    </w:lvl>
    <w:lvl w:ilvl="4" w:tplc="041A0019" w:tentative="1">
      <w:start w:val="1"/>
      <w:numFmt w:val="lowerLetter"/>
      <w:lvlText w:val="%5."/>
      <w:lvlJc w:val="left"/>
      <w:pPr>
        <w:ind w:left="4185" w:hanging="360"/>
      </w:pPr>
    </w:lvl>
    <w:lvl w:ilvl="5" w:tplc="041A001B" w:tentative="1">
      <w:start w:val="1"/>
      <w:numFmt w:val="lowerRoman"/>
      <w:lvlText w:val="%6."/>
      <w:lvlJc w:val="right"/>
      <w:pPr>
        <w:ind w:left="4905" w:hanging="180"/>
      </w:pPr>
    </w:lvl>
    <w:lvl w:ilvl="6" w:tplc="041A000F" w:tentative="1">
      <w:start w:val="1"/>
      <w:numFmt w:val="decimal"/>
      <w:lvlText w:val="%7."/>
      <w:lvlJc w:val="left"/>
      <w:pPr>
        <w:ind w:left="5625" w:hanging="360"/>
      </w:pPr>
    </w:lvl>
    <w:lvl w:ilvl="7" w:tplc="041A0019" w:tentative="1">
      <w:start w:val="1"/>
      <w:numFmt w:val="lowerLetter"/>
      <w:lvlText w:val="%8."/>
      <w:lvlJc w:val="left"/>
      <w:pPr>
        <w:ind w:left="6345" w:hanging="360"/>
      </w:pPr>
    </w:lvl>
    <w:lvl w:ilvl="8" w:tplc="041A001B" w:tentative="1">
      <w:start w:val="1"/>
      <w:numFmt w:val="lowerRoman"/>
      <w:lvlText w:val="%9."/>
      <w:lvlJc w:val="right"/>
      <w:pPr>
        <w:ind w:left="7065" w:hanging="180"/>
      </w:pPr>
    </w:lvl>
  </w:abstractNum>
  <w:abstractNum w:abstractNumId="11" w15:restartNumberingAfterBreak="0">
    <w:nsid w:val="4BED1461"/>
    <w:multiLevelType w:val="hybridMultilevel"/>
    <w:tmpl w:val="1C789916"/>
    <w:lvl w:ilvl="0" w:tplc="38C64BA2">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2" w15:restartNumberingAfterBreak="0">
    <w:nsid w:val="53B57B53"/>
    <w:multiLevelType w:val="hybridMultilevel"/>
    <w:tmpl w:val="493E4E16"/>
    <w:lvl w:ilvl="0" w:tplc="C6CE59FA">
      <w:start w:val="1"/>
      <w:numFmt w:val="decimal"/>
      <w:lvlText w:val="(%1)"/>
      <w:lvlJc w:val="left"/>
      <w:pPr>
        <w:ind w:left="1778" w:hanging="360"/>
      </w:pPr>
    </w:lvl>
    <w:lvl w:ilvl="1" w:tplc="041A0019">
      <w:start w:val="1"/>
      <w:numFmt w:val="lowerLetter"/>
      <w:lvlText w:val="%2."/>
      <w:lvlJc w:val="left"/>
      <w:pPr>
        <w:ind w:left="2498" w:hanging="360"/>
      </w:pPr>
    </w:lvl>
    <w:lvl w:ilvl="2" w:tplc="041A001B">
      <w:start w:val="1"/>
      <w:numFmt w:val="lowerRoman"/>
      <w:lvlText w:val="%3."/>
      <w:lvlJc w:val="right"/>
      <w:pPr>
        <w:ind w:left="3218" w:hanging="180"/>
      </w:pPr>
    </w:lvl>
    <w:lvl w:ilvl="3" w:tplc="041A000F">
      <w:start w:val="1"/>
      <w:numFmt w:val="decimal"/>
      <w:lvlText w:val="%4."/>
      <w:lvlJc w:val="left"/>
      <w:pPr>
        <w:ind w:left="3938" w:hanging="360"/>
      </w:pPr>
    </w:lvl>
    <w:lvl w:ilvl="4" w:tplc="041A0019">
      <w:start w:val="1"/>
      <w:numFmt w:val="lowerLetter"/>
      <w:lvlText w:val="%5."/>
      <w:lvlJc w:val="left"/>
      <w:pPr>
        <w:ind w:left="4658" w:hanging="360"/>
      </w:pPr>
    </w:lvl>
    <w:lvl w:ilvl="5" w:tplc="041A001B">
      <w:start w:val="1"/>
      <w:numFmt w:val="lowerRoman"/>
      <w:lvlText w:val="%6."/>
      <w:lvlJc w:val="right"/>
      <w:pPr>
        <w:ind w:left="5378" w:hanging="180"/>
      </w:pPr>
    </w:lvl>
    <w:lvl w:ilvl="6" w:tplc="041A000F">
      <w:start w:val="1"/>
      <w:numFmt w:val="decimal"/>
      <w:lvlText w:val="%7."/>
      <w:lvlJc w:val="left"/>
      <w:pPr>
        <w:ind w:left="6098" w:hanging="360"/>
      </w:pPr>
    </w:lvl>
    <w:lvl w:ilvl="7" w:tplc="041A0019">
      <w:start w:val="1"/>
      <w:numFmt w:val="lowerLetter"/>
      <w:lvlText w:val="%8."/>
      <w:lvlJc w:val="left"/>
      <w:pPr>
        <w:ind w:left="6818" w:hanging="360"/>
      </w:pPr>
    </w:lvl>
    <w:lvl w:ilvl="8" w:tplc="041A001B">
      <w:start w:val="1"/>
      <w:numFmt w:val="lowerRoman"/>
      <w:lvlText w:val="%9."/>
      <w:lvlJc w:val="right"/>
      <w:pPr>
        <w:ind w:left="7538" w:hanging="180"/>
      </w:pPr>
    </w:lvl>
  </w:abstractNum>
  <w:abstractNum w:abstractNumId="13" w15:restartNumberingAfterBreak="0">
    <w:nsid w:val="5573713E"/>
    <w:multiLevelType w:val="hybridMultilevel"/>
    <w:tmpl w:val="DE563E24"/>
    <w:lvl w:ilvl="0" w:tplc="8472A57A">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4" w15:restartNumberingAfterBreak="0">
    <w:nsid w:val="595F6583"/>
    <w:multiLevelType w:val="hybridMultilevel"/>
    <w:tmpl w:val="1C789916"/>
    <w:lvl w:ilvl="0" w:tplc="38C64BA2">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5" w15:restartNumberingAfterBreak="0">
    <w:nsid w:val="626622C1"/>
    <w:multiLevelType w:val="hybridMultilevel"/>
    <w:tmpl w:val="A9C20C98"/>
    <w:lvl w:ilvl="0" w:tplc="111CE1F2">
      <w:start w:val="1"/>
      <w:numFmt w:val="decimal"/>
      <w:lvlText w:val="(%1)"/>
      <w:lvlJc w:val="left"/>
      <w:pPr>
        <w:ind w:left="768" w:hanging="360"/>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16" w15:restartNumberingAfterBreak="0">
    <w:nsid w:val="63481286"/>
    <w:multiLevelType w:val="hybridMultilevel"/>
    <w:tmpl w:val="B7ACAEE6"/>
    <w:lvl w:ilvl="0" w:tplc="C590A322">
      <w:start w:val="1"/>
      <w:numFmt w:val="decimal"/>
      <w:lvlText w:val="(%1)"/>
      <w:lvlJc w:val="left"/>
      <w:pPr>
        <w:ind w:left="768" w:hanging="360"/>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17" w15:restartNumberingAfterBreak="0">
    <w:nsid w:val="64E15996"/>
    <w:multiLevelType w:val="hybridMultilevel"/>
    <w:tmpl w:val="493E4E16"/>
    <w:lvl w:ilvl="0" w:tplc="C6CE59FA">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8" w15:restartNumberingAfterBreak="0">
    <w:nsid w:val="661D33F8"/>
    <w:multiLevelType w:val="hybridMultilevel"/>
    <w:tmpl w:val="CE1E1482"/>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8"/>
  </w:num>
  <w:num w:numId="13">
    <w:abstractNumId w:val="17"/>
  </w:num>
  <w:num w:numId="14">
    <w:abstractNumId w:val="11"/>
  </w:num>
  <w:num w:numId="15">
    <w:abstractNumId w:val="15"/>
  </w:num>
  <w:num w:numId="16">
    <w:abstractNumId w:val="5"/>
  </w:num>
  <w:num w:numId="17">
    <w:abstractNumId w:val="7"/>
  </w:num>
  <w:num w:numId="18">
    <w:abstractNumId w:val="10"/>
  </w:num>
  <w:num w:numId="19">
    <w:abstractNumId w:val="3"/>
  </w:num>
  <w:num w:numId="20">
    <w:abstractNumId w:val="2"/>
  </w:num>
  <w:num w:numId="21">
    <w:abstractNumId w:val="6"/>
  </w:num>
  <w:num w:numId="22">
    <w:abstractNumId w:val="1"/>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61A"/>
    <w:rsid w:val="00001EEC"/>
    <w:rsid w:val="00006238"/>
    <w:rsid w:val="00010C26"/>
    <w:rsid w:val="00012ADA"/>
    <w:rsid w:val="000149E8"/>
    <w:rsid w:val="0001764E"/>
    <w:rsid w:val="00022B25"/>
    <w:rsid w:val="00024B0D"/>
    <w:rsid w:val="000322A4"/>
    <w:rsid w:val="00045124"/>
    <w:rsid w:val="0005096E"/>
    <w:rsid w:val="0006421D"/>
    <w:rsid w:val="00064269"/>
    <w:rsid w:val="00071091"/>
    <w:rsid w:val="00071710"/>
    <w:rsid w:val="00073FAD"/>
    <w:rsid w:val="00075A9B"/>
    <w:rsid w:val="0007790A"/>
    <w:rsid w:val="00090BA2"/>
    <w:rsid w:val="000923B0"/>
    <w:rsid w:val="00093A50"/>
    <w:rsid w:val="000958A7"/>
    <w:rsid w:val="000A5D47"/>
    <w:rsid w:val="000A7A15"/>
    <w:rsid w:val="000B1EFD"/>
    <w:rsid w:val="000B2944"/>
    <w:rsid w:val="000B2D65"/>
    <w:rsid w:val="000B6DF4"/>
    <w:rsid w:val="000B725D"/>
    <w:rsid w:val="000C1523"/>
    <w:rsid w:val="000C6A8A"/>
    <w:rsid w:val="000D126C"/>
    <w:rsid w:val="000D3B81"/>
    <w:rsid w:val="000D43C7"/>
    <w:rsid w:val="000E11F0"/>
    <w:rsid w:val="000E1C87"/>
    <w:rsid w:val="000E29A3"/>
    <w:rsid w:val="000E5086"/>
    <w:rsid w:val="000F0B3D"/>
    <w:rsid w:val="000F27A1"/>
    <w:rsid w:val="000F46EF"/>
    <w:rsid w:val="000F7157"/>
    <w:rsid w:val="000F781D"/>
    <w:rsid w:val="001006AA"/>
    <w:rsid w:val="00100BD8"/>
    <w:rsid w:val="00102BE8"/>
    <w:rsid w:val="00105DB9"/>
    <w:rsid w:val="00105F2D"/>
    <w:rsid w:val="001107D6"/>
    <w:rsid w:val="00114CF5"/>
    <w:rsid w:val="00115AB3"/>
    <w:rsid w:val="00122555"/>
    <w:rsid w:val="001262B2"/>
    <w:rsid w:val="00132F3E"/>
    <w:rsid w:val="00136E57"/>
    <w:rsid w:val="00137B2F"/>
    <w:rsid w:val="001459AD"/>
    <w:rsid w:val="00145C4D"/>
    <w:rsid w:val="00146097"/>
    <w:rsid w:val="001505F7"/>
    <w:rsid w:val="00153F74"/>
    <w:rsid w:val="00157135"/>
    <w:rsid w:val="001571CA"/>
    <w:rsid w:val="00162085"/>
    <w:rsid w:val="001620A6"/>
    <w:rsid w:val="001637A1"/>
    <w:rsid w:val="0016548F"/>
    <w:rsid w:val="0017298D"/>
    <w:rsid w:val="001735EE"/>
    <w:rsid w:val="00175E04"/>
    <w:rsid w:val="001771C6"/>
    <w:rsid w:val="00186D00"/>
    <w:rsid w:val="001872EA"/>
    <w:rsid w:val="00192914"/>
    <w:rsid w:val="00192DF5"/>
    <w:rsid w:val="00194503"/>
    <w:rsid w:val="00196389"/>
    <w:rsid w:val="001A3EB0"/>
    <w:rsid w:val="001A63EB"/>
    <w:rsid w:val="001A718F"/>
    <w:rsid w:val="001B15F7"/>
    <w:rsid w:val="001B447B"/>
    <w:rsid w:val="001B460A"/>
    <w:rsid w:val="001C3927"/>
    <w:rsid w:val="001C7088"/>
    <w:rsid w:val="001D0CB1"/>
    <w:rsid w:val="001D1901"/>
    <w:rsid w:val="001D6732"/>
    <w:rsid w:val="001D77C5"/>
    <w:rsid w:val="001E21CF"/>
    <w:rsid w:val="001E4504"/>
    <w:rsid w:val="001F038C"/>
    <w:rsid w:val="001F0631"/>
    <w:rsid w:val="001F6DDB"/>
    <w:rsid w:val="001F751C"/>
    <w:rsid w:val="00202C0B"/>
    <w:rsid w:val="00202F3E"/>
    <w:rsid w:val="00205C95"/>
    <w:rsid w:val="002114AB"/>
    <w:rsid w:val="002121F6"/>
    <w:rsid w:val="0022024D"/>
    <w:rsid w:val="00220A27"/>
    <w:rsid w:val="00222CC8"/>
    <w:rsid w:val="00226D6D"/>
    <w:rsid w:val="00227650"/>
    <w:rsid w:val="002325D8"/>
    <w:rsid w:val="00233B3C"/>
    <w:rsid w:val="0023408A"/>
    <w:rsid w:val="002348B7"/>
    <w:rsid w:val="00240125"/>
    <w:rsid w:val="00240614"/>
    <w:rsid w:val="00240BD6"/>
    <w:rsid w:val="00241A6E"/>
    <w:rsid w:val="00242184"/>
    <w:rsid w:val="002459E8"/>
    <w:rsid w:val="002479B1"/>
    <w:rsid w:val="00253FA4"/>
    <w:rsid w:val="00254685"/>
    <w:rsid w:val="00262FC0"/>
    <w:rsid w:val="002640B3"/>
    <w:rsid w:val="0026447E"/>
    <w:rsid w:val="00271B37"/>
    <w:rsid w:val="00272507"/>
    <w:rsid w:val="00272A86"/>
    <w:rsid w:val="00276E83"/>
    <w:rsid w:val="0028282D"/>
    <w:rsid w:val="002845B8"/>
    <w:rsid w:val="002918F0"/>
    <w:rsid w:val="002949B3"/>
    <w:rsid w:val="00295C13"/>
    <w:rsid w:val="00296279"/>
    <w:rsid w:val="00297466"/>
    <w:rsid w:val="002A204B"/>
    <w:rsid w:val="002A4ADB"/>
    <w:rsid w:val="002A68CE"/>
    <w:rsid w:val="002B1196"/>
    <w:rsid w:val="002B4790"/>
    <w:rsid w:val="002C77F8"/>
    <w:rsid w:val="002D00DF"/>
    <w:rsid w:val="002D1B46"/>
    <w:rsid w:val="002D3694"/>
    <w:rsid w:val="002E0228"/>
    <w:rsid w:val="002E02F0"/>
    <w:rsid w:val="002E73A0"/>
    <w:rsid w:val="002F1C0C"/>
    <w:rsid w:val="002F3AE4"/>
    <w:rsid w:val="0030203D"/>
    <w:rsid w:val="00303ABE"/>
    <w:rsid w:val="00305AB0"/>
    <w:rsid w:val="0030736A"/>
    <w:rsid w:val="00314D2C"/>
    <w:rsid w:val="0031796C"/>
    <w:rsid w:val="00326BB1"/>
    <w:rsid w:val="003300F6"/>
    <w:rsid w:val="00333303"/>
    <w:rsid w:val="003410BA"/>
    <w:rsid w:val="00347E35"/>
    <w:rsid w:val="0035163F"/>
    <w:rsid w:val="00362852"/>
    <w:rsid w:val="00363B75"/>
    <w:rsid w:val="003642C3"/>
    <w:rsid w:val="0036764F"/>
    <w:rsid w:val="00370C51"/>
    <w:rsid w:val="0037198D"/>
    <w:rsid w:val="00380056"/>
    <w:rsid w:val="00382A1F"/>
    <w:rsid w:val="0038471B"/>
    <w:rsid w:val="00384B77"/>
    <w:rsid w:val="00394EAA"/>
    <w:rsid w:val="00397AAF"/>
    <w:rsid w:val="003A14B0"/>
    <w:rsid w:val="003A1CCE"/>
    <w:rsid w:val="003A2671"/>
    <w:rsid w:val="003A2B9E"/>
    <w:rsid w:val="003A3988"/>
    <w:rsid w:val="003B100E"/>
    <w:rsid w:val="003B165C"/>
    <w:rsid w:val="003B270E"/>
    <w:rsid w:val="003B4946"/>
    <w:rsid w:val="003D0032"/>
    <w:rsid w:val="003E1586"/>
    <w:rsid w:val="003E18FC"/>
    <w:rsid w:val="003E7DCD"/>
    <w:rsid w:val="003F1540"/>
    <w:rsid w:val="003F16FA"/>
    <w:rsid w:val="003F4898"/>
    <w:rsid w:val="003F5C28"/>
    <w:rsid w:val="003F6895"/>
    <w:rsid w:val="00403E07"/>
    <w:rsid w:val="00405ACC"/>
    <w:rsid w:val="0041142E"/>
    <w:rsid w:val="0041367D"/>
    <w:rsid w:val="004157DF"/>
    <w:rsid w:val="004169C3"/>
    <w:rsid w:val="00420751"/>
    <w:rsid w:val="0042434C"/>
    <w:rsid w:val="0042448D"/>
    <w:rsid w:val="00425E17"/>
    <w:rsid w:val="00426A9E"/>
    <w:rsid w:val="0043267F"/>
    <w:rsid w:val="00437757"/>
    <w:rsid w:val="00440AAF"/>
    <w:rsid w:val="00441F53"/>
    <w:rsid w:val="00453D7D"/>
    <w:rsid w:val="00461F55"/>
    <w:rsid w:val="00466402"/>
    <w:rsid w:val="004728B1"/>
    <w:rsid w:val="00476B8D"/>
    <w:rsid w:val="00476EDE"/>
    <w:rsid w:val="004777C7"/>
    <w:rsid w:val="004808F8"/>
    <w:rsid w:val="004809AA"/>
    <w:rsid w:val="0048130D"/>
    <w:rsid w:val="00485DD9"/>
    <w:rsid w:val="004A1D19"/>
    <w:rsid w:val="004A38EE"/>
    <w:rsid w:val="004A44EA"/>
    <w:rsid w:val="004A4DFD"/>
    <w:rsid w:val="004A6A58"/>
    <w:rsid w:val="004B1235"/>
    <w:rsid w:val="004B51F6"/>
    <w:rsid w:val="004B56FB"/>
    <w:rsid w:val="004B7FCA"/>
    <w:rsid w:val="004C1379"/>
    <w:rsid w:val="004C2FC8"/>
    <w:rsid w:val="004C3113"/>
    <w:rsid w:val="004C5FAC"/>
    <w:rsid w:val="004C75B3"/>
    <w:rsid w:val="004D28A4"/>
    <w:rsid w:val="004D40BE"/>
    <w:rsid w:val="004D68D6"/>
    <w:rsid w:val="004E0D39"/>
    <w:rsid w:val="004E118C"/>
    <w:rsid w:val="004E2161"/>
    <w:rsid w:val="004E2415"/>
    <w:rsid w:val="004E371A"/>
    <w:rsid w:val="004E3C52"/>
    <w:rsid w:val="004E5C06"/>
    <w:rsid w:val="004E7116"/>
    <w:rsid w:val="004E7B18"/>
    <w:rsid w:val="004F0126"/>
    <w:rsid w:val="004F363B"/>
    <w:rsid w:val="004F67B6"/>
    <w:rsid w:val="005022B4"/>
    <w:rsid w:val="005052F8"/>
    <w:rsid w:val="0050625A"/>
    <w:rsid w:val="0050641F"/>
    <w:rsid w:val="00507588"/>
    <w:rsid w:val="00507D06"/>
    <w:rsid w:val="005128D3"/>
    <w:rsid w:val="0051641F"/>
    <w:rsid w:val="00520A4F"/>
    <w:rsid w:val="00522CD4"/>
    <w:rsid w:val="00525CE4"/>
    <w:rsid w:val="00526095"/>
    <w:rsid w:val="00526CB2"/>
    <w:rsid w:val="00527CDE"/>
    <w:rsid w:val="005304DA"/>
    <w:rsid w:val="00530AE4"/>
    <w:rsid w:val="00532C47"/>
    <w:rsid w:val="00540DC8"/>
    <w:rsid w:val="00545A50"/>
    <w:rsid w:val="00550E34"/>
    <w:rsid w:val="00553C65"/>
    <w:rsid w:val="00563C0E"/>
    <w:rsid w:val="005700C1"/>
    <w:rsid w:val="00571F41"/>
    <w:rsid w:val="00573EBA"/>
    <w:rsid w:val="00576C53"/>
    <w:rsid w:val="00584717"/>
    <w:rsid w:val="00585152"/>
    <w:rsid w:val="00590320"/>
    <w:rsid w:val="00591442"/>
    <w:rsid w:val="0059403F"/>
    <w:rsid w:val="00594A62"/>
    <w:rsid w:val="00594E74"/>
    <w:rsid w:val="005958F1"/>
    <w:rsid w:val="0059738D"/>
    <w:rsid w:val="005A3276"/>
    <w:rsid w:val="005A5458"/>
    <w:rsid w:val="005A61D3"/>
    <w:rsid w:val="005A7320"/>
    <w:rsid w:val="005A7751"/>
    <w:rsid w:val="005B3509"/>
    <w:rsid w:val="005B4888"/>
    <w:rsid w:val="005C13EB"/>
    <w:rsid w:val="005C37E8"/>
    <w:rsid w:val="005C5C7E"/>
    <w:rsid w:val="005E25FA"/>
    <w:rsid w:val="005E4D33"/>
    <w:rsid w:val="005E6EF1"/>
    <w:rsid w:val="005F1B8B"/>
    <w:rsid w:val="005F302D"/>
    <w:rsid w:val="00606B0E"/>
    <w:rsid w:val="00610BF1"/>
    <w:rsid w:val="0062099C"/>
    <w:rsid w:val="00620F09"/>
    <w:rsid w:val="00622E8A"/>
    <w:rsid w:val="0063463E"/>
    <w:rsid w:val="00635E67"/>
    <w:rsid w:val="00635F9D"/>
    <w:rsid w:val="00636075"/>
    <w:rsid w:val="00637571"/>
    <w:rsid w:val="006422C1"/>
    <w:rsid w:val="006441D4"/>
    <w:rsid w:val="0064450A"/>
    <w:rsid w:val="006501DB"/>
    <w:rsid w:val="006526A8"/>
    <w:rsid w:val="0065290C"/>
    <w:rsid w:val="00654C6E"/>
    <w:rsid w:val="00655A51"/>
    <w:rsid w:val="00655AF0"/>
    <w:rsid w:val="00656DBC"/>
    <w:rsid w:val="0066104B"/>
    <w:rsid w:val="00664FCB"/>
    <w:rsid w:val="006650B9"/>
    <w:rsid w:val="006675CA"/>
    <w:rsid w:val="00667B83"/>
    <w:rsid w:val="0067035F"/>
    <w:rsid w:val="00671D33"/>
    <w:rsid w:val="00674C6F"/>
    <w:rsid w:val="00675A84"/>
    <w:rsid w:val="00682EF2"/>
    <w:rsid w:val="00687E7A"/>
    <w:rsid w:val="006A1AF0"/>
    <w:rsid w:val="006A417F"/>
    <w:rsid w:val="006A7491"/>
    <w:rsid w:val="006B16F9"/>
    <w:rsid w:val="006B7882"/>
    <w:rsid w:val="006C2B20"/>
    <w:rsid w:val="006C63A6"/>
    <w:rsid w:val="006C7443"/>
    <w:rsid w:val="006D14E8"/>
    <w:rsid w:val="006D232F"/>
    <w:rsid w:val="006D3D88"/>
    <w:rsid w:val="006D6D57"/>
    <w:rsid w:val="006D6D71"/>
    <w:rsid w:val="006F0EB3"/>
    <w:rsid w:val="006F1D48"/>
    <w:rsid w:val="006F3F80"/>
    <w:rsid w:val="006F4190"/>
    <w:rsid w:val="006F4238"/>
    <w:rsid w:val="006F4C81"/>
    <w:rsid w:val="006F4F94"/>
    <w:rsid w:val="006F6B90"/>
    <w:rsid w:val="007022E7"/>
    <w:rsid w:val="00702B5A"/>
    <w:rsid w:val="00702CA8"/>
    <w:rsid w:val="007147DE"/>
    <w:rsid w:val="0071488D"/>
    <w:rsid w:val="00714AF9"/>
    <w:rsid w:val="00721D1D"/>
    <w:rsid w:val="00725A4F"/>
    <w:rsid w:val="00726C51"/>
    <w:rsid w:val="00727982"/>
    <w:rsid w:val="007314F3"/>
    <w:rsid w:val="0073161D"/>
    <w:rsid w:val="007352ED"/>
    <w:rsid w:val="007437FF"/>
    <w:rsid w:val="007563FA"/>
    <w:rsid w:val="00760C3C"/>
    <w:rsid w:val="00761D1C"/>
    <w:rsid w:val="00762B40"/>
    <w:rsid w:val="00762CB3"/>
    <w:rsid w:val="00763B6A"/>
    <w:rsid w:val="00763F2B"/>
    <w:rsid w:val="00764D8F"/>
    <w:rsid w:val="00767A1A"/>
    <w:rsid w:val="00767D03"/>
    <w:rsid w:val="00771069"/>
    <w:rsid w:val="0077162A"/>
    <w:rsid w:val="00771835"/>
    <w:rsid w:val="00776AB8"/>
    <w:rsid w:val="00781BDE"/>
    <w:rsid w:val="00782604"/>
    <w:rsid w:val="0079260F"/>
    <w:rsid w:val="00792871"/>
    <w:rsid w:val="007952E4"/>
    <w:rsid w:val="00795D14"/>
    <w:rsid w:val="00797F73"/>
    <w:rsid w:val="007A1273"/>
    <w:rsid w:val="007A4657"/>
    <w:rsid w:val="007A4FD8"/>
    <w:rsid w:val="007A546E"/>
    <w:rsid w:val="007B5C79"/>
    <w:rsid w:val="007B710D"/>
    <w:rsid w:val="007C0B8D"/>
    <w:rsid w:val="007C0FCA"/>
    <w:rsid w:val="007C2327"/>
    <w:rsid w:val="007C3034"/>
    <w:rsid w:val="007C7D43"/>
    <w:rsid w:val="007D6A8B"/>
    <w:rsid w:val="007E1080"/>
    <w:rsid w:val="007E5063"/>
    <w:rsid w:val="007F186F"/>
    <w:rsid w:val="007F18FE"/>
    <w:rsid w:val="007F28A0"/>
    <w:rsid w:val="007F3DF0"/>
    <w:rsid w:val="007F6274"/>
    <w:rsid w:val="007F7DA9"/>
    <w:rsid w:val="00800233"/>
    <w:rsid w:val="00800898"/>
    <w:rsid w:val="00802666"/>
    <w:rsid w:val="0081051A"/>
    <w:rsid w:val="00810FA7"/>
    <w:rsid w:val="0081134D"/>
    <w:rsid w:val="00817240"/>
    <w:rsid w:val="008201FC"/>
    <w:rsid w:val="00821F3E"/>
    <w:rsid w:val="0082311D"/>
    <w:rsid w:val="00823BF3"/>
    <w:rsid w:val="00823D0C"/>
    <w:rsid w:val="0083118A"/>
    <w:rsid w:val="00836106"/>
    <w:rsid w:val="00840926"/>
    <w:rsid w:val="008413B7"/>
    <w:rsid w:val="00845D04"/>
    <w:rsid w:val="00854AFF"/>
    <w:rsid w:val="008568A6"/>
    <w:rsid w:val="0086026A"/>
    <w:rsid w:val="00861574"/>
    <w:rsid w:val="0086427D"/>
    <w:rsid w:val="00864775"/>
    <w:rsid w:val="00864F29"/>
    <w:rsid w:val="008704AB"/>
    <w:rsid w:val="008712DA"/>
    <w:rsid w:val="00872FE4"/>
    <w:rsid w:val="00873361"/>
    <w:rsid w:val="0087601E"/>
    <w:rsid w:val="00877A64"/>
    <w:rsid w:val="0088412C"/>
    <w:rsid w:val="00895E39"/>
    <w:rsid w:val="008A0019"/>
    <w:rsid w:val="008A1789"/>
    <w:rsid w:val="008B0A74"/>
    <w:rsid w:val="008B166C"/>
    <w:rsid w:val="008B3F17"/>
    <w:rsid w:val="008B6367"/>
    <w:rsid w:val="008B6820"/>
    <w:rsid w:val="008C0714"/>
    <w:rsid w:val="008C0EDB"/>
    <w:rsid w:val="008C6220"/>
    <w:rsid w:val="008C7ACE"/>
    <w:rsid w:val="008C7BD6"/>
    <w:rsid w:val="008D04B7"/>
    <w:rsid w:val="008D37F3"/>
    <w:rsid w:val="008D46FA"/>
    <w:rsid w:val="008E3F19"/>
    <w:rsid w:val="008E66B2"/>
    <w:rsid w:val="008E67F0"/>
    <w:rsid w:val="008E6C33"/>
    <w:rsid w:val="008F08F5"/>
    <w:rsid w:val="008F1EF6"/>
    <w:rsid w:val="008F29C1"/>
    <w:rsid w:val="00911349"/>
    <w:rsid w:val="00915CEB"/>
    <w:rsid w:val="00916001"/>
    <w:rsid w:val="00917B72"/>
    <w:rsid w:val="00922D0B"/>
    <w:rsid w:val="00925457"/>
    <w:rsid w:val="00930206"/>
    <w:rsid w:val="00931CAA"/>
    <w:rsid w:val="0093248E"/>
    <w:rsid w:val="00932A61"/>
    <w:rsid w:val="00934BB6"/>
    <w:rsid w:val="00943C85"/>
    <w:rsid w:val="009474CE"/>
    <w:rsid w:val="00955DA3"/>
    <w:rsid w:val="00957337"/>
    <w:rsid w:val="009605DE"/>
    <w:rsid w:val="009635C2"/>
    <w:rsid w:val="00963DC5"/>
    <w:rsid w:val="0096417E"/>
    <w:rsid w:val="0096740F"/>
    <w:rsid w:val="00967821"/>
    <w:rsid w:val="00971413"/>
    <w:rsid w:val="00971717"/>
    <w:rsid w:val="00971832"/>
    <w:rsid w:val="0097297D"/>
    <w:rsid w:val="0097392A"/>
    <w:rsid w:val="00974684"/>
    <w:rsid w:val="00974DBF"/>
    <w:rsid w:val="00975D8A"/>
    <w:rsid w:val="00976689"/>
    <w:rsid w:val="009779A5"/>
    <w:rsid w:val="00982773"/>
    <w:rsid w:val="00982DF3"/>
    <w:rsid w:val="0098369E"/>
    <w:rsid w:val="00984C29"/>
    <w:rsid w:val="009867E3"/>
    <w:rsid w:val="00987192"/>
    <w:rsid w:val="00987C19"/>
    <w:rsid w:val="00987C5D"/>
    <w:rsid w:val="0099294F"/>
    <w:rsid w:val="00997B8D"/>
    <w:rsid w:val="009A11A3"/>
    <w:rsid w:val="009A6E36"/>
    <w:rsid w:val="009B4FBB"/>
    <w:rsid w:val="009B5258"/>
    <w:rsid w:val="009B61FC"/>
    <w:rsid w:val="009B624B"/>
    <w:rsid w:val="009C1505"/>
    <w:rsid w:val="009C1695"/>
    <w:rsid w:val="009C4C17"/>
    <w:rsid w:val="009C6FF3"/>
    <w:rsid w:val="009D0D16"/>
    <w:rsid w:val="009D3FF8"/>
    <w:rsid w:val="009D51CC"/>
    <w:rsid w:val="009E0B9A"/>
    <w:rsid w:val="009E0DA7"/>
    <w:rsid w:val="009E34B4"/>
    <w:rsid w:val="009E76B0"/>
    <w:rsid w:val="009F0050"/>
    <w:rsid w:val="009F017A"/>
    <w:rsid w:val="009F1CB0"/>
    <w:rsid w:val="009F2971"/>
    <w:rsid w:val="009F7428"/>
    <w:rsid w:val="00A05574"/>
    <w:rsid w:val="00A1179B"/>
    <w:rsid w:val="00A13A0D"/>
    <w:rsid w:val="00A14E08"/>
    <w:rsid w:val="00A155CD"/>
    <w:rsid w:val="00A16943"/>
    <w:rsid w:val="00A26FDE"/>
    <w:rsid w:val="00A27CDC"/>
    <w:rsid w:val="00A37FE2"/>
    <w:rsid w:val="00A402CE"/>
    <w:rsid w:val="00A41579"/>
    <w:rsid w:val="00A41B71"/>
    <w:rsid w:val="00A50CDC"/>
    <w:rsid w:val="00A533E4"/>
    <w:rsid w:val="00A54D07"/>
    <w:rsid w:val="00A55457"/>
    <w:rsid w:val="00A60E84"/>
    <w:rsid w:val="00A6186D"/>
    <w:rsid w:val="00A6244C"/>
    <w:rsid w:val="00A6305F"/>
    <w:rsid w:val="00A6367C"/>
    <w:rsid w:val="00A65B87"/>
    <w:rsid w:val="00A66ED3"/>
    <w:rsid w:val="00A67808"/>
    <w:rsid w:val="00A707EA"/>
    <w:rsid w:val="00A70D98"/>
    <w:rsid w:val="00A72540"/>
    <w:rsid w:val="00A73B67"/>
    <w:rsid w:val="00A77F6B"/>
    <w:rsid w:val="00A802D8"/>
    <w:rsid w:val="00A80A44"/>
    <w:rsid w:val="00A84063"/>
    <w:rsid w:val="00A87E31"/>
    <w:rsid w:val="00A9337E"/>
    <w:rsid w:val="00A940BB"/>
    <w:rsid w:val="00A96113"/>
    <w:rsid w:val="00AA155E"/>
    <w:rsid w:val="00AA6D7E"/>
    <w:rsid w:val="00AB08B1"/>
    <w:rsid w:val="00AB26A5"/>
    <w:rsid w:val="00AB5721"/>
    <w:rsid w:val="00AB62F1"/>
    <w:rsid w:val="00AB7BB4"/>
    <w:rsid w:val="00AC1FDF"/>
    <w:rsid w:val="00AC5B03"/>
    <w:rsid w:val="00AC5B1A"/>
    <w:rsid w:val="00AC6E36"/>
    <w:rsid w:val="00AD0066"/>
    <w:rsid w:val="00AD1D40"/>
    <w:rsid w:val="00AD37A8"/>
    <w:rsid w:val="00AD6F24"/>
    <w:rsid w:val="00AD738C"/>
    <w:rsid w:val="00AE2543"/>
    <w:rsid w:val="00AE523F"/>
    <w:rsid w:val="00AF344A"/>
    <w:rsid w:val="00AF6372"/>
    <w:rsid w:val="00AF6C7F"/>
    <w:rsid w:val="00B00E0F"/>
    <w:rsid w:val="00B02315"/>
    <w:rsid w:val="00B0783F"/>
    <w:rsid w:val="00B15256"/>
    <w:rsid w:val="00B15EC4"/>
    <w:rsid w:val="00B17558"/>
    <w:rsid w:val="00B200F7"/>
    <w:rsid w:val="00B240E7"/>
    <w:rsid w:val="00B35F7D"/>
    <w:rsid w:val="00B36024"/>
    <w:rsid w:val="00B36192"/>
    <w:rsid w:val="00B41A10"/>
    <w:rsid w:val="00B442DE"/>
    <w:rsid w:val="00B448AA"/>
    <w:rsid w:val="00B4744E"/>
    <w:rsid w:val="00B511A7"/>
    <w:rsid w:val="00B540CB"/>
    <w:rsid w:val="00B557C9"/>
    <w:rsid w:val="00B56271"/>
    <w:rsid w:val="00B56C65"/>
    <w:rsid w:val="00B62070"/>
    <w:rsid w:val="00B6646C"/>
    <w:rsid w:val="00B66A11"/>
    <w:rsid w:val="00B6739E"/>
    <w:rsid w:val="00B70E1B"/>
    <w:rsid w:val="00B71C4D"/>
    <w:rsid w:val="00B71DBF"/>
    <w:rsid w:val="00B81D2B"/>
    <w:rsid w:val="00B91918"/>
    <w:rsid w:val="00B96C1D"/>
    <w:rsid w:val="00B97185"/>
    <w:rsid w:val="00BA0B48"/>
    <w:rsid w:val="00BA1092"/>
    <w:rsid w:val="00BA5318"/>
    <w:rsid w:val="00BA5738"/>
    <w:rsid w:val="00BB079B"/>
    <w:rsid w:val="00BB2793"/>
    <w:rsid w:val="00BB38B8"/>
    <w:rsid w:val="00BC3C13"/>
    <w:rsid w:val="00BD2F83"/>
    <w:rsid w:val="00BD7E48"/>
    <w:rsid w:val="00BE0A18"/>
    <w:rsid w:val="00BE3964"/>
    <w:rsid w:val="00BE5062"/>
    <w:rsid w:val="00BE7D02"/>
    <w:rsid w:val="00BF3E33"/>
    <w:rsid w:val="00BF4507"/>
    <w:rsid w:val="00BF6118"/>
    <w:rsid w:val="00BF6887"/>
    <w:rsid w:val="00BF69AC"/>
    <w:rsid w:val="00BF79C6"/>
    <w:rsid w:val="00C018B4"/>
    <w:rsid w:val="00C065FC"/>
    <w:rsid w:val="00C11E0E"/>
    <w:rsid w:val="00C11FBF"/>
    <w:rsid w:val="00C138AA"/>
    <w:rsid w:val="00C13D32"/>
    <w:rsid w:val="00C1467A"/>
    <w:rsid w:val="00C16381"/>
    <w:rsid w:val="00C22C59"/>
    <w:rsid w:val="00C26000"/>
    <w:rsid w:val="00C27204"/>
    <w:rsid w:val="00C27BE4"/>
    <w:rsid w:val="00C329A1"/>
    <w:rsid w:val="00C36FCE"/>
    <w:rsid w:val="00C37ED8"/>
    <w:rsid w:val="00C40857"/>
    <w:rsid w:val="00C448CB"/>
    <w:rsid w:val="00C46F7B"/>
    <w:rsid w:val="00C471DE"/>
    <w:rsid w:val="00C61079"/>
    <w:rsid w:val="00C61EF4"/>
    <w:rsid w:val="00C636B1"/>
    <w:rsid w:val="00C6400B"/>
    <w:rsid w:val="00C64108"/>
    <w:rsid w:val="00C645FA"/>
    <w:rsid w:val="00C70764"/>
    <w:rsid w:val="00C73878"/>
    <w:rsid w:val="00C7480D"/>
    <w:rsid w:val="00C76AAE"/>
    <w:rsid w:val="00C80462"/>
    <w:rsid w:val="00C831E4"/>
    <w:rsid w:val="00C90A90"/>
    <w:rsid w:val="00C91D0E"/>
    <w:rsid w:val="00C92655"/>
    <w:rsid w:val="00C945C7"/>
    <w:rsid w:val="00C96E00"/>
    <w:rsid w:val="00CA3091"/>
    <w:rsid w:val="00CB137F"/>
    <w:rsid w:val="00CB4A90"/>
    <w:rsid w:val="00CB7E64"/>
    <w:rsid w:val="00CC1F60"/>
    <w:rsid w:val="00CC278D"/>
    <w:rsid w:val="00CC6EF7"/>
    <w:rsid w:val="00CD425C"/>
    <w:rsid w:val="00CD5639"/>
    <w:rsid w:val="00CD74FC"/>
    <w:rsid w:val="00CD7D4D"/>
    <w:rsid w:val="00CE348F"/>
    <w:rsid w:val="00CE3FF1"/>
    <w:rsid w:val="00CE570C"/>
    <w:rsid w:val="00D0228A"/>
    <w:rsid w:val="00D033A0"/>
    <w:rsid w:val="00D0609B"/>
    <w:rsid w:val="00D0661A"/>
    <w:rsid w:val="00D141CF"/>
    <w:rsid w:val="00D15BCF"/>
    <w:rsid w:val="00D160ED"/>
    <w:rsid w:val="00D17175"/>
    <w:rsid w:val="00D17FE7"/>
    <w:rsid w:val="00D269A5"/>
    <w:rsid w:val="00D26DAF"/>
    <w:rsid w:val="00D33A22"/>
    <w:rsid w:val="00D34360"/>
    <w:rsid w:val="00D353E1"/>
    <w:rsid w:val="00D36A10"/>
    <w:rsid w:val="00D401A8"/>
    <w:rsid w:val="00D44C0E"/>
    <w:rsid w:val="00D44F4A"/>
    <w:rsid w:val="00D45540"/>
    <w:rsid w:val="00D46171"/>
    <w:rsid w:val="00D462F4"/>
    <w:rsid w:val="00D46BD3"/>
    <w:rsid w:val="00D51984"/>
    <w:rsid w:val="00D52D92"/>
    <w:rsid w:val="00D53847"/>
    <w:rsid w:val="00D560D0"/>
    <w:rsid w:val="00D64253"/>
    <w:rsid w:val="00D65ED3"/>
    <w:rsid w:val="00D70350"/>
    <w:rsid w:val="00D709D2"/>
    <w:rsid w:val="00D7706D"/>
    <w:rsid w:val="00D851F3"/>
    <w:rsid w:val="00D8648D"/>
    <w:rsid w:val="00D87B08"/>
    <w:rsid w:val="00D94D46"/>
    <w:rsid w:val="00D95DB1"/>
    <w:rsid w:val="00D968C7"/>
    <w:rsid w:val="00D97048"/>
    <w:rsid w:val="00DA3721"/>
    <w:rsid w:val="00DA4C3E"/>
    <w:rsid w:val="00DA70FB"/>
    <w:rsid w:val="00DB1F0D"/>
    <w:rsid w:val="00DB274B"/>
    <w:rsid w:val="00DB3F1F"/>
    <w:rsid w:val="00DC29F6"/>
    <w:rsid w:val="00DC3F4C"/>
    <w:rsid w:val="00DC5A7F"/>
    <w:rsid w:val="00DC6336"/>
    <w:rsid w:val="00DD10A9"/>
    <w:rsid w:val="00DD2C14"/>
    <w:rsid w:val="00DE2E58"/>
    <w:rsid w:val="00DE4BA9"/>
    <w:rsid w:val="00DE508E"/>
    <w:rsid w:val="00DE5C19"/>
    <w:rsid w:val="00DE5CC0"/>
    <w:rsid w:val="00DE66C4"/>
    <w:rsid w:val="00DE671F"/>
    <w:rsid w:val="00DE7A30"/>
    <w:rsid w:val="00DF0617"/>
    <w:rsid w:val="00DF09FD"/>
    <w:rsid w:val="00DF1356"/>
    <w:rsid w:val="00DF1D45"/>
    <w:rsid w:val="00DF4D02"/>
    <w:rsid w:val="00DF5D0F"/>
    <w:rsid w:val="00E06D6C"/>
    <w:rsid w:val="00E07199"/>
    <w:rsid w:val="00E12777"/>
    <w:rsid w:val="00E202CF"/>
    <w:rsid w:val="00E210C8"/>
    <w:rsid w:val="00E2214B"/>
    <w:rsid w:val="00E2279E"/>
    <w:rsid w:val="00E235B7"/>
    <w:rsid w:val="00E2635A"/>
    <w:rsid w:val="00E271ED"/>
    <w:rsid w:val="00E35EF4"/>
    <w:rsid w:val="00E37529"/>
    <w:rsid w:val="00E4078A"/>
    <w:rsid w:val="00E40F19"/>
    <w:rsid w:val="00E5240D"/>
    <w:rsid w:val="00E52BB6"/>
    <w:rsid w:val="00E5418F"/>
    <w:rsid w:val="00E64819"/>
    <w:rsid w:val="00E64D7C"/>
    <w:rsid w:val="00E66045"/>
    <w:rsid w:val="00E70DA6"/>
    <w:rsid w:val="00E8049F"/>
    <w:rsid w:val="00E85C7E"/>
    <w:rsid w:val="00E86CC1"/>
    <w:rsid w:val="00E92545"/>
    <w:rsid w:val="00E92B87"/>
    <w:rsid w:val="00E9321F"/>
    <w:rsid w:val="00EA0BE1"/>
    <w:rsid w:val="00EA193D"/>
    <w:rsid w:val="00EA1D29"/>
    <w:rsid w:val="00EA3938"/>
    <w:rsid w:val="00EA3F15"/>
    <w:rsid w:val="00EB4483"/>
    <w:rsid w:val="00EB7EA7"/>
    <w:rsid w:val="00EC3294"/>
    <w:rsid w:val="00EC5C10"/>
    <w:rsid w:val="00EC5C9E"/>
    <w:rsid w:val="00EC6C3E"/>
    <w:rsid w:val="00EC70CA"/>
    <w:rsid w:val="00ED40EC"/>
    <w:rsid w:val="00ED5D8A"/>
    <w:rsid w:val="00ED72AC"/>
    <w:rsid w:val="00ED7F7A"/>
    <w:rsid w:val="00EE1FD5"/>
    <w:rsid w:val="00EE544B"/>
    <w:rsid w:val="00EE61FB"/>
    <w:rsid w:val="00EE7B66"/>
    <w:rsid w:val="00EF27D9"/>
    <w:rsid w:val="00EF27E2"/>
    <w:rsid w:val="00EF2D4B"/>
    <w:rsid w:val="00EF34EC"/>
    <w:rsid w:val="00EF3C2C"/>
    <w:rsid w:val="00EF45C6"/>
    <w:rsid w:val="00EF4A2C"/>
    <w:rsid w:val="00EF7B0C"/>
    <w:rsid w:val="00F01097"/>
    <w:rsid w:val="00F01D90"/>
    <w:rsid w:val="00F02206"/>
    <w:rsid w:val="00F132C4"/>
    <w:rsid w:val="00F15F65"/>
    <w:rsid w:val="00F31C3C"/>
    <w:rsid w:val="00F33F08"/>
    <w:rsid w:val="00F345FF"/>
    <w:rsid w:val="00F35F28"/>
    <w:rsid w:val="00F37833"/>
    <w:rsid w:val="00F40ECD"/>
    <w:rsid w:val="00F40F21"/>
    <w:rsid w:val="00F4417F"/>
    <w:rsid w:val="00F44EEA"/>
    <w:rsid w:val="00F47E64"/>
    <w:rsid w:val="00F5152C"/>
    <w:rsid w:val="00F539BF"/>
    <w:rsid w:val="00F5412D"/>
    <w:rsid w:val="00F63B8D"/>
    <w:rsid w:val="00F64D50"/>
    <w:rsid w:val="00F66A37"/>
    <w:rsid w:val="00F71CCD"/>
    <w:rsid w:val="00F73EB9"/>
    <w:rsid w:val="00F7528B"/>
    <w:rsid w:val="00F75D29"/>
    <w:rsid w:val="00F95547"/>
    <w:rsid w:val="00FA3443"/>
    <w:rsid w:val="00FA3911"/>
    <w:rsid w:val="00FA74D0"/>
    <w:rsid w:val="00FA7A24"/>
    <w:rsid w:val="00FB0331"/>
    <w:rsid w:val="00FB0991"/>
    <w:rsid w:val="00FB662A"/>
    <w:rsid w:val="00FB72C6"/>
    <w:rsid w:val="00FB7F5B"/>
    <w:rsid w:val="00FC05C8"/>
    <w:rsid w:val="00FC2119"/>
    <w:rsid w:val="00FC24C2"/>
    <w:rsid w:val="00FC5931"/>
    <w:rsid w:val="00FC598B"/>
    <w:rsid w:val="00FC676A"/>
    <w:rsid w:val="00FC6B4C"/>
    <w:rsid w:val="00FD207F"/>
    <w:rsid w:val="00FD43A5"/>
    <w:rsid w:val="00FD552B"/>
    <w:rsid w:val="00FD6139"/>
    <w:rsid w:val="00FD6B7B"/>
    <w:rsid w:val="00FD7A91"/>
    <w:rsid w:val="00FE55EB"/>
    <w:rsid w:val="00FF0403"/>
    <w:rsid w:val="00FF7BDC"/>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F1D80"/>
  <w15:docId w15:val="{D4D7F896-EB5E-4299-8DE3-9120FF9E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661A"/>
  </w:style>
  <w:style w:type="paragraph" w:styleId="Heading2">
    <w:name w:val="heading 2"/>
    <w:basedOn w:val="Normal"/>
    <w:link w:val="Heading2Char"/>
    <w:uiPriority w:val="9"/>
    <w:semiHidden/>
    <w:unhideWhenUsed/>
    <w:qFormat/>
    <w:rsid w:val="009C6FF3"/>
    <w:pPr>
      <w:spacing w:before="100" w:beforeAutospacing="1" w:after="100" w:afterAutospacing="1" w:line="240" w:lineRule="auto"/>
      <w:outlineLvl w:val="1"/>
    </w:pPr>
    <w:rPr>
      <w:rFonts w:ascii="Times New Roman" w:eastAsia="Times New Roman" w:hAnsi="Times New Roman" w:cs="Times New Roman"/>
      <w:b/>
      <w:bCs/>
      <w:sz w:val="36"/>
      <w:szCs w:val="36"/>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0661A"/>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rsid w:val="00D0661A"/>
    <w:pPr>
      <w:spacing w:line="240" w:lineRule="auto"/>
    </w:pPr>
    <w:rPr>
      <w:sz w:val="20"/>
      <w:szCs w:val="20"/>
      <w:lang w:eastAsia="hr-HR"/>
    </w:rPr>
  </w:style>
  <w:style w:type="character" w:customStyle="1" w:styleId="CommentTextChar">
    <w:name w:val="Comment Text Char"/>
    <w:basedOn w:val="DefaultParagraphFont"/>
    <w:link w:val="CommentText"/>
    <w:uiPriority w:val="99"/>
    <w:semiHidden/>
    <w:rsid w:val="00D0661A"/>
    <w:rPr>
      <w:sz w:val="20"/>
      <w:szCs w:val="20"/>
      <w:lang w:eastAsia="hr-HR"/>
    </w:rPr>
  </w:style>
  <w:style w:type="paragraph" w:styleId="Header">
    <w:name w:val="header"/>
    <w:basedOn w:val="Normal"/>
    <w:link w:val="HeaderChar"/>
    <w:uiPriority w:val="99"/>
    <w:unhideWhenUsed/>
    <w:rsid w:val="00D0661A"/>
    <w:pPr>
      <w:tabs>
        <w:tab w:val="center" w:pos="4536"/>
        <w:tab w:val="right" w:pos="9072"/>
      </w:tabs>
      <w:spacing w:after="0" w:line="240" w:lineRule="auto"/>
    </w:pPr>
  </w:style>
  <w:style w:type="character" w:customStyle="1" w:styleId="HeaderChar">
    <w:name w:val="Header Char"/>
    <w:basedOn w:val="DefaultParagraphFont"/>
    <w:link w:val="Header"/>
    <w:uiPriority w:val="99"/>
    <w:rsid w:val="00D0661A"/>
  </w:style>
  <w:style w:type="paragraph" w:styleId="Footer">
    <w:name w:val="footer"/>
    <w:basedOn w:val="Normal"/>
    <w:link w:val="FooterChar"/>
    <w:uiPriority w:val="99"/>
    <w:unhideWhenUsed/>
    <w:rsid w:val="00D0661A"/>
    <w:pPr>
      <w:tabs>
        <w:tab w:val="center" w:pos="4536"/>
        <w:tab w:val="right" w:pos="9072"/>
      </w:tabs>
      <w:spacing w:after="0" w:line="240" w:lineRule="auto"/>
    </w:pPr>
  </w:style>
  <w:style w:type="character" w:customStyle="1" w:styleId="FooterChar">
    <w:name w:val="Footer Char"/>
    <w:basedOn w:val="DefaultParagraphFont"/>
    <w:link w:val="Footer"/>
    <w:uiPriority w:val="99"/>
    <w:rsid w:val="00D0661A"/>
  </w:style>
  <w:style w:type="paragraph" w:styleId="PlainText">
    <w:name w:val="Plain Text"/>
    <w:basedOn w:val="Normal"/>
    <w:link w:val="PlainTextChar"/>
    <w:uiPriority w:val="99"/>
    <w:semiHidden/>
    <w:unhideWhenUsed/>
    <w:rsid w:val="00D0661A"/>
    <w:pPr>
      <w:spacing w:after="0" w:line="240" w:lineRule="auto"/>
    </w:pPr>
    <w:rPr>
      <w:rFonts w:ascii="Courier New" w:eastAsia="Times New Roman" w:hAnsi="Courier New" w:cs="Courier New"/>
      <w:sz w:val="20"/>
      <w:szCs w:val="20"/>
      <w:lang w:val="en-US" w:eastAsia="en-US"/>
    </w:rPr>
  </w:style>
  <w:style w:type="character" w:customStyle="1" w:styleId="PlainTextChar">
    <w:name w:val="Plain Text Char"/>
    <w:basedOn w:val="DefaultParagraphFont"/>
    <w:link w:val="PlainText"/>
    <w:uiPriority w:val="99"/>
    <w:semiHidden/>
    <w:rsid w:val="00D0661A"/>
    <w:rPr>
      <w:rFonts w:ascii="Courier New" w:eastAsia="Times New Roman" w:hAnsi="Courier New" w:cs="Courier New"/>
      <w:sz w:val="20"/>
      <w:szCs w:val="20"/>
      <w:lang w:val="en-US" w:eastAsia="en-US"/>
    </w:rPr>
  </w:style>
  <w:style w:type="paragraph" w:styleId="BalloonText">
    <w:name w:val="Balloon Text"/>
    <w:basedOn w:val="Normal"/>
    <w:link w:val="BalloonTextChar"/>
    <w:uiPriority w:val="99"/>
    <w:semiHidden/>
    <w:unhideWhenUsed/>
    <w:rsid w:val="00D066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661A"/>
    <w:rPr>
      <w:rFonts w:ascii="Tahoma" w:hAnsi="Tahoma" w:cs="Tahoma"/>
      <w:sz w:val="16"/>
      <w:szCs w:val="16"/>
    </w:rPr>
  </w:style>
  <w:style w:type="paragraph" w:styleId="ListParagraph">
    <w:name w:val="List Paragraph"/>
    <w:basedOn w:val="Normal"/>
    <w:uiPriority w:val="34"/>
    <w:qFormat/>
    <w:rsid w:val="00D0661A"/>
    <w:pPr>
      <w:ind w:left="720"/>
      <w:contextualSpacing/>
    </w:pPr>
  </w:style>
  <w:style w:type="paragraph" w:customStyle="1" w:styleId="broj-d">
    <w:name w:val="broj-d"/>
    <w:basedOn w:val="Normal"/>
    <w:uiPriority w:val="99"/>
    <w:semiHidden/>
    <w:rsid w:val="00D0661A"/>
    <w:pPr>
      <w:spacing w:before="100" w:beforeAutospacing="1" w:after="100" w:afterAutospacing="1" w:line="240" w:lineRule="auto"/>
      <w:jc w:val="right"/>
    </w:pPr>
    <w:rPr>
      <w:rFonts w:ascii="Times New Roman" w:eastAsia="Times New Roman" w:hAnsi="Times New Roman" w:cs="Times New Roman"/>
      <w:b/>
      <w:bCs/>
      <w:sz w:val="26"/>
      <w:szCs w:val="26"/>
    </w:rPr>
  </w:style>
  <w:style w:type="paragraph" w:customStyle="1" w:styleId="clanak-">
    <w:name w:val="clanak-"/>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podnaslov">
    <w:name w:val="podnaslov"/>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podnaslov-2">
    <w:name w:val="podnaslov-2"/>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potpis-ovlastene">
    <w:name w:val="potpis-ovlastene"/>
    <w:basedOn w:val="Normal"/>
    <w:uiPriority w:val="99"/>
    <w:semiHidden/>
    <w:rsid w:val="00D0661A"/>
    <w:pPr>
      <w:spacing w:before="100" w:beforeAutospacing="1" w:after="100" w:afterAutospacing="1" w:line="240" w:lineRule="auto"/>
      <w:ind w:left="7344"/>
      <w:jc w:val="center"/>
    </w:pPr>
    <w:rPr>
      <w:rFonts w:ascii="Times New Roman" w:eastAsia="Times New Roman" w:hAnsi="Times New Roman" w:cs="Times New Roman"/>
      <w:sz w:val="24"/>
      <w:szCs w:val="24"/>
    </w:rPr>
  </w:style>
  <w:style w:type="paragraph" w:customStyle="1" w:styleId="t-10">
    <w:name w:val="t-10"/>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6"/>
      <w:szCs w:val="26"/>
    </w:rPr>
  </w:style>
  <w:style w:type="paragraph" w:customStyle="1" w:styleId="t-10-9">
    <w:name w:val="t-10-9"/>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6"/>
      <w:szCs w:val="26"/>
    </w:rPr>
  </w:style>
  <w:style w:type="paragraph" w:customStyle="1" w:styleId="t-10-9-fett">
    <w:name w:val="t-10-9-fett"/>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6"/>
      <w:szCs w:val="26"/>
    </w:rPr>
  </w:style>
  <w:style w:type="paragraph" w:customStyle="1" w:styleId="t-10-9-kurz-s">
    <w:name w:val="t-10-9-kurz-s"/>
    <w:basedOn w:val="Normal"/>
    <w:rsid w:val="00D0661A"/>
    <w:pPr>
      <w:spacing w:before="100" w:beforeAutospacing="1" w:after="100" w:afterAutospacing="1" w:line="240" w:lineRule="auto"/>
      <w:jc w:val="center"/>
    </w:pPr>
    <w:rPr>
      <w:rFonts w:ascii="Times New Roman" w:eastAsia="Times New Roman" w:hAnsi="Times New Roman" w:cs="Times New Roman"/>
      <w:i/>
      <w:iCs/>
      <w:sz w:val="26"/>
      <w:szCs w:val="26"/>
    </w:rPr>
  </w:style>
  <w:style w:type="paragraph" w:customStyle="1" w:styleId="t-10-9-sred">
    <w:name w:val="t-10-9-sred"/>
    <w:basedOn w:val="Normal"/>
    <w:rsid w:val="00D0661A"/>
    <w:pPr>
      <w:spacing w:before="100" w:beforeAutospacing="1" w:after="100" w:afterAutospacing="1" w:line="240" w:lineRule="auto"/>
      <w:jc w:val="center"/>
    </w:pPr>
    <w:rPr>
      <w:rFonts w:ascii="Times New Roman" w:eastAsia="Times New Roman" w:hAnsi="Times New Roman" w:cs="Times New Roman"/>
      <w:sz w:val="26"/>
      <w:szCs w:val="26"/>
    </w:rPr>
  </w:style>
  <w:style w:type="paragraph" w:customStyle="1" w:styleId="t-11-9-fett">
    <w:name w:val="t-11-9-fett"/>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t-11-9-kurz-s">
    <w:name w:val="t-11-9-kurz-s"/>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i/>
      <w:iCs/>
      <w:sz w:val="28"/>
      <w:szCs w:val="28"/>
    </w:rPr>
  </w:style>
  <w:style w:type="paragraph" w:customStyle="1" w:styleId="t-11-9-sred">
    <w:name w:val="t-11-9-sred"/>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t-12-9-fett-s">
    <w:name w:val="t-12-9-fett-s"/>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t-12-9-sred">
    <w:name w:val="t-12-9-sred"/>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t-8-7-fett-s">
    <w:name w:val="t-8-7-fett-s"/>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t-9-8-fett-l">
    <w:name w:val="t-9-8-fett-l"/>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t-9-8-kurz-l">
    <w:name w:val="t-9-8-kurz-l"/>
    <w:basedOn w:val="Normal"/>
    <w:uiPriority w:val="99"/>
    <w:semiHidden/>
    <w:rsid w:val="00D0661A"/>
    <w:pPr>
      <w:spacing w:before="100" w:beforeAutospacing="1" w:after="100" w:afterAutospacing="1" w:line="240" w:lineRule="auto"/>
    </w:pPr>
    <w:rPr>
      <w:rFonts w:ascii="Times New Roman" w:eastAsia="Times New Roman" w:hAnsi="Times New Roman" w:cs="Times New Roman"/>
      <w:i/>
      <w:iCs/>
      <w:sz w:val="24"/>
      <w:szCs w:val="24"/>
    </w:rPr>
  </w:style>
  <w:style w:type="paragraph" w:customStyle="1" w:styleId="t-9-8-kurz-s">
    <w:name w:val="t-9-8-kurz-s"/>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i/>
      <w:iCs/>
      <w:sz w:val="24"/>
      <w:szCs w:val="24"/>
    </w:rPr>
  </w:style>
  <w:style w:type="paragraph" w:customStyle="1" w:styleId="t-9-8-potpis">
    <w:name w:val="t-9-8-potpis"/>
    <w:basedOn w:val="Normal"/>
    <w:uiPriority w:val="99"/>
    <w:semiHidden/>
    <w:rsid w:val="00D0661A"/>
    <w:pPr>
      <w:spacing w:before="100" w:beforeAutospacing="1" w:after="100" w:afterAutospacing="1" w:line="240" w:lineRule="auto"/>
      <w:ind w:left="7344"/>
      <w:jc w:val="center"/>
    </w:pPr>
    <w:rPr>
      <w:rFonts w:ascii="Times New Roman" w:eastAsia="Times New Roman" w:hAnsi="Times New Roman" w:cs="Times New Roman"/>
      <w:sz w:val="24"/>
      <w:szCs w:val="24"/>
    </w:rPr>
  </w:style>
  <w:style w:type="paragraph" w:customStyle="1" w:styleId="t-9-8-sredina">
    <w:name w:val="t-9-8-sredina"/>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tb-na16">
    <w:name w:val="tb-na16"/>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b/>
      <w:bCs/>
      <w:sz w:val="36"/>
      <w:szCs w:val="36"/>
    </w:rPr>
  </w:style>
  <w:style w:type="paragraph" w:customStyle="1" w:styleId="tb-na16-2">
    <w:name w:val="tb-na16-2"/>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b/>
      <w:bCs/>
      <w:sz w:val="36"/>
      <w:szCs w:val="36"/>
    </w:rPr>
  </w:style>
  <w:style w:type="paragraph" w:customStyle="1" w:styleId="tb-na18">
    <w:name w:val="tb-na18"/>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b/>
      <w:bCs/>
      <w:sz w:val="40"/>
      <w:szCs w:val="40"/>
    </w:rPr>
  </w:style>
  <w:style w:type="paragraph" w:customStyle="1" w:styleId="clanak">
    <w:name w:val="clanak"/>
    <w:basedOn w:val="Normal"/>
    <w:rsid w:val="00D0661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lanak-kurziv">
    <w:name w:val="clanak-kurziv"/>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i/>
      <w:iCs/>
      <w:sz w:val="24"/>
      <w:szCs w:val="24"/>
    </w:rPr>
  </w:style>
  <w:style w:type="paragraph" w:customStyle="1" w:styleId="natjecaji-bold">
    <w:name w:val="natjecaji-bold"/>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natjecaji-bold-bez-crte">
    <w:name w:val="natjecaji-bold-bez-crte"/>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natjecaji-bold-ojn">
    <w:name w:val="natjecaji-bold-ojn"/>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nsl-14-fett">
    <w:name w:val="nsl-14-fett"/>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32"/>
      <w:szCs w:val="32"/>
    </w:rPr>
  </w:style>
  <w:style w:type="paragraph" w:customStyle="1" w:styleId="nsl-14-fett-ispod">
    <w:name w:val="nsl-14-fett-ispod"/>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32"/>
      <w:szCs w:val="32"/>
    </w:rPr>
  </w:style>
  <w:style w:type="paragraph" w:customStyle="1" w:styleId="potpis-desno">
    <w:name w:val="potpis-desno"/>
    <w:basedOn w:val="Normal"/>
    <w:uiPriority w:val="99"/>
    <w:semiHidden/>
    <w:rsid w:val="00D0661A"/>
    <w:pPr>
      <w:spacing w:before="100" w:beforeAutospacing="1" w:after="100" w:afterAutospacing="1" w:line="240" w:lineRule="auto"/>
      <w:ind w:left="7344"/>
      <w:jc w:val="center"/>
    </w:pPr>
    <w:rPr>
      <w:rFonts w:ascii="Times New Roman" w:eastAsia="Times New Roman" w:hAnsi="Times New Roman" w:cs="Times New Roman"/>
      <w:sz w:val="24"/>
      <w:szCs w:val="24"/>
    </w:rPr>
  </w:style>
  <w:style w:type="paragraph" w:customStyle="1" w:styleId="tekst-bold">
    <w:name w:val="tekst-bold"/>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uvlaka-10">
    <w:name w:val="uvlaka-10"/>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6"/>
      <w:szCs w:val="26"/>
    </w:rPr>
  </w:style>
  <w:style w:type="paragraph" w:customStyle="1" w:styleId="clanak-10">
    <w:name w:val="clanak-10"/>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6"/>
      <w:szCs w:val="26"/>
    </w:rPr>
  </w:style>
  <w:style w:type="paragraph" w:customStyle="1" w:styleId="t-10-9-bez-uvlake">
    <w:name w:val="t-10-9-bez-uvlake"/>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6"/>
      <w:szCs w:val="26"/>
    </w:rPr>
  </w:style>
  <w:style w:type="paragraph" w:customStyle="1" w:styleId="t-10-9-potpis">
    <w:name w:val="t-10-9-potpis"/>
    <w:basedOn w:val="Normal"/>
    <w:uiPriority w:val="99"/>
    <w:semiHidden/>
    <w:rsid w:val="00D0661A"/>
    <w:pPr>
      <w:spacing w:before="100" w:beforeAutospacing="1" w:after="100" w:afterAutospacing="1" w:line="240" w:lineRule="auto"/>
      <w:ind w:left="7344"/>
      <w:jc w:val="center"/>
    </w:pPr>
    <w:rPr>
      <w:rFonts w:ascii="Times New Roman" w:eastAsia="Times New Roman" w:hAnsi="Times New Roman" w:cs="Times New Roman"/>
      <w:sz w:val="26"/>
      <w:szCs w:val="26"/>
    </w:rPr>
  </w:style>
  <w:style w:type="paragraph" w:customStyle="1" w:styleId="t-12-9-sred-92-">
    <w:name w:val="t-12-9-sred-92-"/>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t-9-8-sred">
    <w:name w:val="t-9-8-sred"/>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t-pn-spac">
    <w:name w:val="t-pn-spac"/>
    <w:basedOn w:val="Normal"/>
    <w:uiPriority w:val="99"/>
    <w:semiHidden/>
    <w:rsid w:val="00D0661A"/>
    <w:pPr>
      <w:spacing w:before="100" w:beforeAutospacing="1" w:after="100" w:afterAutospacing="1" w:line="240" w:lineRule="auto"/>
      <w:jc w:val="center"/>
    </w:pPr>
    <w:rPr>
      <w:rFonts w:ascii="Times New Roman" w:eastAsia="Times New Roman" w:hAnsi="Times New Roman" w:cs="Times New Roman"/>
      <w:spacing w:val="72"/>
      <w:sz w:val="26"/>
      <w:szCs w:val="26"/>
    </w:rPr>
  </w:style>
  <w:style w:type="paragraph" w:customStyle="1" w:styleId="t-10-9-kurz-s-fett">
    <w:name w:val="t-10-9-kurz-s-fett"/>
    <w:basedOn w:val="Normal"/>
    <w:rsid w:val="00D0661A"/>
    <w:pPr>
      <w:spacing w:before="100" w:beforeAutospacing="1" w:after="100" w:afterAutospacing="1" w:line="240" w:lineRule="auto"/>
      <w:jc w:val="center"/>
    </w:pPr>
    <w:rPr>
      <w:rFonts w:ascii="Times New Roman" w:eastAsia="Times New Roman" w:hAnsi="Times New Roman" w:cs="Times New Roman"/>
      <w:b/>
      <w:bCs/>
      <w:i/>
      <w:iCs/>
      <w:sz w:val="26"/>
      <w:szCs w:val="26"/>
    </w:rPr>
  </w:style>
  <w:style w:type="paragraph" w:customStyle="1" w:styleId="tablica">
    <w:name w:val="tablica"/>
    <w:basedOn w:val="Normal"/>
    <w:uiPriority w:val="99"/>
    <w:semiHidden/>
    <w:rsid w:val="00D0661A"/>
    <w:pPr>
      <w:pBdr>
        <w:top w:val="single" w:sz="6" w:space="2" w:color="666666"/>
        <w:left w:val="single" w:sz="6" w:space="2" w:color="666666"/>
        <w:bottom w:val="single" w:sz="6" w:space="2" w:color="666666"/>
        <w:right w:val="single" w:sz="6" w:space="2" w:color="666666"/>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ld">
    <w:name w:val="bold"/>
    <w:basedOn w:val="Normal"/>
    <w:uiPriority w:val="99"/>
    <w:semiHidden/>
    <w:rsid w:val="00D0661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kurziv">
    <w:name w:val="kurziv"/>
    <w:basedOn w:val="Normal"/>
    <w:uiPriority w:val="99"/>
    <w:semiHidden/>
    <w:rsid w:val="00D0661A"/>
    <w:pPr>
      <w:spacing w:before="100" w:beforeAutospacing="1" w:after="100" w:afterAutospacing="1" w:line="240" w:lineRule="auto"/>
    </w:pPr>
    <w:rPr>
      <w:rFonts w:ascii="Times New Roman" w:eastAsia="Times New Roman" w:hAnsi="Times New Roman" w:cs="Times New Roman"/>
      <w:i/>
      <w:iCs/>
      <w:sz w:val="24"/>
      <w:szCs w:val="24"/>
    </w:rPr>
  </w:style>
  <w:style w:type="paragraph" w:customStyle="1" w:styleId="t-9-8">
    <w:name w:val="t-9-8"/>
    <w:basedOn w:val="Normal"/>
    <w:rsid w:val="00D066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klasa2">
    <w:name w:val="klasa2"/>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9-8-bez-uvl">
    <w:name w:val="t-9-8-bez-uvl"/>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98-2">
    <w:name w:val="t-98-2"/>
    <w:basedOn w:val="Normal"/>
    <w:rsid w:val="00D0661A"/>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paragraph" w:customStyle="1" w:styleId="mn2">
    <w:name w:val="mn2"/>
    <w:basedOn w:val="Normal"/>
    <w:uiPriority w:val="99"/>
    <w:semiHidden/>
    <w:rsid w:val="00D0661A"/>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paragraph" w:customStyle="1" w:styleId="T-98-20">
    <w:name w:val="T-9/8-2"/>
    <w:rsid w:val="00D0661A"/>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eastAsia="hr-HR"/>
    </w:rPr>
  </w:style>
  <w:style w:type="paragraph" w:customStyle="1" w:styleId="mn3">
    <w:name w:val="mn3"/>
    <w:uiPriority w:val="99"/>
    <w:semiHidden/>
    <w:rsid w:val="00D0661A"/>
    <w:pPr>
      <w:widowControl w:val="0"/>
      <w:autoSpaceDE w:val="0"/>
      <w:autoSpaceDN w:val="0"/>
      <w:adjustRightInd w:val="0"/>
      <w:spacing w:before="85" w:after="43" w:line="240" w:lineRule="auto"/>
      <w:jc w:val="center"/>
    </w:pPr>
    <w:rPr>
      <w:rFonts w:ascii="Times-NewRoman" w:eastAsia="Times New Roman" w:hAnsi="Times-NewRoman" w:cs="Times New Roman"/>
      <w:b/>
      <w:bCs/>
      <w:i/>
      <w:iCs/>
      <w:sz w:val="21"/>
      <w:szCs w:val="21"/>
      <w:lang w:val="en-US" w:eastAsia="en-US"/>
    </w:rPr>
  </w:style>
  <w:style w:type="character" w:styleId="CommentReference">
    <w:name w:val="annotation reference"/>
    <w:basedOn w:val="DefaultParagraphFont"/>
    <w:uiPriority w:val="99"/>
    <w:semiHidden/>
    <w:unhideWhenUsed/>
    <w:rsid w:val="00D0661A"/>
    <w:rPr>
      <w:sz w:val="16"/>
      <w:szCs w:val="16"/>
    </w:rPr>
  </w:style>
  <w:style w:type="character" w:customStyle="1" w:styleId="bold1">
    <w:name w:val="bold1"/>
    <w:basedOn w:val="DefaultParagraphFont"/>
    <w:uiPriority w:val="99"/>
    <w:rsid w:val="00D0661A"/>
    <w:rPr>
      <w:b/>
      <w:bCs/>
    </w:rPr>
  </w:style>
  <w:style w:type="character" w:customStyle="1" w:styleId="kurziv1">
    <w:name w:val="kurziv1"/>
    <w:basedOn w:val="DefaultParagraphFont"/>
    <w:rsid w:val="00D0661A"/>
    <w:rPr>
      <w:i/>
      <w:iCs/>
    </w:rPr>
  </w:style>
  <w:style w:type="table" w:styleId="TableGrid">
    <w:name w:val="Table Grid"/>
    <w:basedOn w:val="TableNormal"/>
    <w:rsid w:val="00D0661A"/>
    <w:pPr>
      <w:spacing w:after="0" w:line="240" w:lineRule="auto"/>
    </w:pPr>
    <w:rPr>
      <w:rFonts w:ascii="Arial" w:eastAsiaTheme="minorHAnsi" w:hAnsi="Arial"/>
      <w:sz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62265">
    <w:name w:val="box_462265"/>
    <w:basedOn w:val="Normal"/>
    <w:rsid w:val="00D560D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9C6FF3"/>
    <w:rPr>
      <w:rFonts w:ascii="Times New Roman" w:eastAsia="Times New Roman" w:hAnsi="Times New Roman" w:cs="Times New Roman"/>
      <w:b/>
      <w:bCs/>
      <w:sz w:val="36"/>
      <w:szCs w:val="36"/>
      <w:lang w:eastAsia="hr-HR"/>
    </w:rPr>
  </w:style>
  <w:style w:type="character" w:styleId="Hyperlink">
    <w:name w:val="Hyperlink"/>
    <w:basedOn w:val="DefaultParagraphFont"/>
    <w:uiPriority w:val="99"/>
    <w:semiHidden/>
    <w:unhideWhenUsed/>
    <w:rsid w:val="009C6FF3"/>
    <w:rPr>
      <w:color w:val="0000FF"/>
      <w:u w:val="single"/>
    </w:rPr>
  </w:style>
  <w:style w:type="character" w:styleId="FollowedHyperlink">
    <w:name w:val="FollowedHyperlink"/>
    <w:basedOn w:val="DefaultParagraphFont"/>
    <w:uiPriority w:val="99"/>
    <w:semiHidden/>
    <w:unhideWhenUsed/>
    <w:rsid w:val="009C6FF3"/>
    <w:rPr>
      <w:color w:val="800080"/>
      <w:u w:val="single"/>
    </w:rPr>
  </w:style>
  <w:style w:type="paragraph" w:customStyle="1" w:styleId="box465265">
    <w:name w:val="box_465265"/>
    <w:basedOn w:val="Normal"/>
    <w:rsid w:val="009C6FF3"/>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pocetak-clanka">
    <w:name w:val="pocetak-clanka"/>
    <w:basedOn w:val="DefaultParagraphFont"/>
    <w:rsid w:val="009C6FF3"/>
  </w:style>
  <w:style w:type="character" w:customStyle="1" w:styleId="broj-clanka">
    <w:name w:val="broj-clanka"/>
    <w:basedOn w:val="DefaultParagraphFont"/>
    <w:rsid w:val="009C6FF3"/>
  </w:style>
  <w:style w:type="character" w:customStyle="1" w:styleId="key">
    <w:name w:val="key"/>
    <w:basedOn w:val="DefaultParagraphFont"/>
    <w:rsid w:val="009C6FF3"/>
  </w:style>
  <w:style w:type="character" w:customStyle="1" w:styleId="left">
    <w:name w:val="left"/>
    <w:basedOn w:val="DefaultParagraphFont"/>
    <w:rsid w:val="009C6FF3"/>
  </w:style>
  <w:style w:type="character" w:customStyle="1" w:styleId="footertekst">
    <w:name w:val="footertekst"/>
    <w:basedOn w:val="DefaultParagraphFont"/>
    <w:rsid w:val="009C6FF3"/>
  </w:style>
  <w:style w:type="paragraph" w:customStyle="1" w:styleId="box477360">
    <w:name w:val="box_477360"/>
    <w:basedOn w:val="Normal"/>
    <w:rsid w:val="00D4617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7361">
    <w:name w:val="box_477361"/>
    <w:basedOn w:val="Normal"/>
    <w:rsid w:val="00971413"/>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40605">
      <w:bodyDiv w:val="1"/>
      <w:marLeft w:val="0"/>
      <w:marRight w:val="0"/>
      <w:marTop w:val="0"/>
      <w:marBottom w:val="0"/>
      <w:divBdr>
        <w:top w:val="none" w:sz="0" w:space="0" w:color="auto"/>
        <w:left w:val="none" w:sz="0" w:space="0" w:color="auto"/>
        <w:bottom w:val="none" w:sz="0" w:space="0" w:color="auto"/>
        <w:right w:val="none" w:sz="0" w:space="0" w:color="auto"/>
      </w:divBdr>
    </w:div>
    <w:div w:id="120920730">
      <w:bodyDiv w:val="1"/>
      <w:marLeft w:val="0"/>
      <w:marRight w:val="0"/>
      <w:marTop w:val="0"/>
      <w:marBottom w:val="0"/>
      <w:divBdr>
        <w:top w:val="none" w:sz="0" w:space="0" w:color="auto"/>
        <w:left w:val="none" w:sz="0" w:space="0" w:color="auto"/>
        <w:bottom w:val="none" w:sz="0" w:space="0" w:color="auto"/>
        <w:right w:val="none" w:sz="0" w:space="0" w:color="auto"/>
      </w:divBdr>
    </w:div>
    <w:div w:id="169175275">
      <w:bodyDiv w:val="1"/>
      <w:marLeft w:val="0"/>
      <w:marRight w:val="0"/>
      <w:marTop w:val="0"/>
      <w:marBottom w:val="0"/>
      <w:divBdr>
        <w:top w:val="none" w:sz="0" w:space="0" w:color="auto"/>
        <w:left w:val="none" w:sz="0" w:space="0" w:color="auto"/>
        <w:bottom w:val="none" w:sz="0" w:space="0" w:color="auto"/>
        <w:right w:val="none" w:sz="0" w:space="0" w:color="auto"/>
      </w:divBdr>
    </w:div>
    <w:div w:id="169569337">
      <w:bodyDiv w:val="1"/>
      <w:marLeft w:val="0"/>
      <w:marRight w:val="0"/>
      <w:marTop w:val="0"/>
      <w:marBottom w:val="0"/>
      <w:divBdr>
        <w:top w:val="none" w:sz="0" w:space="0" w:color="auto"/>
        <w:left w:val="none" w:sz="0" w:space="0" w:color="auto"/>
        <w:bottom w:val="none" w:sz="0" w:space="0" w:color="auto"/>
        <w:right w:val="none" w:sz="0" w:space="0" w:color="auto"/>
      </w:divBdr>
    </w:div>
    <w:div w:id="580869119">
      <w:bodyDiv w:val="1"/>
      <w:marLeft w:val="0"/>
      <w:marRight w:val="0"/>
      <w:marTop w:val="0"/>
      <w:marBottom w:val="0"/>
      <w:divBdr>
        <w:top w:val="none" w:sz="0" w:space="0" w:color="auto"/>
        <w:left w:val="none" w:sz="0" w:space="0" w:color="auto"/>
        <w:bottom w:val="none" w:sz="0" w:space="0" w:color="auto"/>
        <w:right w:val="none" w:sz="0" w:space="0" w:color="auto"/>
      </w:divBdr>
    </w:div>
    <w:div w:id="584732161">
      <w:bodyDiv w:val="1"/>
      <w:marLeft w:val="0"/>
      <w:marRight w:val="0"/>
      <w:marTop w:val="0"/>
      <w:marBottom w:val="0"/>
      <w:divBdr>
        <w:top w:val="none" w:sz="0" w:space="0" w:color="auto"/>
        <w:left w:val="none" w:sz="0" w:space="0" w:color="auto"/>
        <w:bottom w:val="none" w:sz="0" w:space="0" w:color="auto"/>
        <w:right w:val="none" w:sz="0" w:space="0" w:color="auto"/>
      </w:divBdr>
    </w:div>
    <w:div w:id="859120520">
      <w:bodyDiv w:val="1"/>
      <w:marLeft w:val="0"/>
      <w:marRight w:val="0"/>
      <w:marTop w:val="0"/>
      <w:marBottom w:val="0"/>
      <w:divBdr>
        <w:top w:val="none" w:sz="0" w:space="0" w:color="auto"/>
        <w:left w:val="none" w:sz="0" w:space="0" w:color="auto"/>
        <w:bottom w:val="none" w:sz="0" w:space="0" w:color="auto"/>
        <w:right w:val="none" w:sz="0" w:space="0" w:color="auto"/>
      </w:divBdr>
    </w:div>
    <w:div w:id="920673859">
      <w:bodyDiv w:val="1"/>
      <w:marLeft w:val="0"/>
      <w:marRight w:val="0"/>
      <w:marTop w:val="0"/>
      <w:marBottom w:val="0"/>
      <w:divBdr>
        <w:top w:val="none" w:sz="0" w:space="0" w:color="auto"/>
        <w:left w:val="none" w:sz="0" w:space="0" w:color="auto"/>
        <w:bottom w:val="none" w:sz="0" w:space="0" w:color="auto"/>
        <w:right w:val="none" w:sz="0" w:space="0" w:color="auto"/>
      </w:divBdr>
    </w:div>
    <w:div w:id="1003124520">
      <w:bodyDiv w:val="1"/>
      <w:marLeft w:val="0"/>
      <w:marRight w:val="0"/>
      <w:marTop w:val="0"/>
      <w:marBottom w:val="0"/>
      <w:divBdr>
        <w:top w:val="none" w:sz="0" w:space="0" w:color="auto"/>
        <w:left w:val="none" w:sz="0" w:space="0" w:color="auto"/>
        <w:bottom w:val="none" w:sz="0" w:space="0" w:color="auto"/>
        <w:right w:val="none" w:sz="0" w:space="0" w:color="auto"/>
      </w:divBdr>
    </w:div>
    <w:div w:id="1303579080">
      <w:bodyDiv w:val="1"/>
      <w:marLeft w:val="0"/>
      <w:marRight w:val="0"/>
      <w:marTop w:val="0"/>
      <w:marBottom w:val="0"/>
      <w:divBdr>
        <w:top w:val="none" w:sz="0" w:space="0" w:color="auto"/>
        <w:left w:val="none" w:sz="0" w:space="0" w:color="auto"/>
        <w:bottom w:val="none" w:sz="0" w:space="0" w:color="auto"/>
        <w:right w:val="none" w:sz="0" w:space="0" w:color="auto"/>
      </w:divBdr>
    </w:div>
    <w:div w:id="1371883000">
      <w:bodyDiv w:val="1"/>
      <w:marLeft w:val="0"/>
      <w:marRight w:val="0"/>
      <w:marTop w:val="0"/>
      <w:marBottom w:val="0"/>
      <w:divBdr>
        <w:top w:val="none" w:sz="0" w:space="0" w:color="auto"/>
        <w:left w:val="none" w:sz="0" w:space="0" w:color="auto"/>
        <w:bottom w:val="none" w:sz="0" w:space="0" w:color="auto"/>
        <w:right w:val="none" w:sz="0" w:space="0" w:color="auto"/>
      </w:divBdr>
    </w:div>
    <w:div w:id="1630863785">
      <w:bodyDiv w:val="1"/>
      <w:marLeft w:val="0"/>
      <w:marRight w:val="0"/>
      <w:marTop w:val="0"/>
      <w:marBottom w:val="0"/>
      <w:divBdr>
        <w:top w:val="none" w:sz="0" w:space="0" w:color="auto"/>
        <w:left w:val="none" w:sz="0" w:space="0" w:color="auto"/>
        <w:bottom w:val="none" w:sz="0" w:space="0" w:color="auto"/>
        <w:right w:val="none" w:sz="0" w:space="0" w:color="auto"/>
      </w:divBdr>
    </w:div>
    <w:div w:id="1666131235">
      <w:bodyDiv w:val="1"/>
      <w:marLeft w:val="0"/>
      <w:marRight w:val="0"/>
      <w:marTop w:val="0"/>
      <w:marBottom w:val="0"/>
      <w:divBdr>
        <w:top w:val="none" w:sz="0" w:space="0" w:color="auto"/>
        <w:left w:val="none" w:sz="0" w:space="0" w:color="auto"/>
        <w:bottom w:val="none" w:sz="0" w:space="0" w:color="auto"/>
        <w:right w:val="none" w:sz="0" w:space="0" w:color="auto"/>
      </w:divBdr>
    </w:div>
    <w:div w:id="1734422716">
      <w:bodyDiv w:val="1"/>
      <w:marLeft w:val="0"/>
      <w:marRight w:val="0"/>
      <w:marTop w:val="0"/>
      <w:marBottom w:val="0"/>
      <w:divBdr>
        <w:top w:val="none" w:sz="0" w:space="0" w:color="auto"/>
        <w:left w:val="none" w:sz="0" w:space="0" w:color="auto"/>
        <w:bottom w:val="none" w:sz="0" w:space="0" w:color="auto"/>
        <w:right w:val="none" w:sz="0" w:space="0" w:color="auto"/>
      </w:divBdr>
    </w:div>
    <w:div w:id="1767193796">
      <w:bodyDiv w:val="1"/>
      <w:marLeft w:val="0"/>
      <w:marRight w:val="0"/>
      <w:marTop w:val="0"/>
      <w:marBottom w:val="0"/>
      <w:divBdr>
        <w:top w:val="none" w:sz="0" w:space="0" w:color="auto"/>
        <w:left w:val="none" w:sz="0" w:space="0" w:color="auto"/>
        <w:bottom w:val="none" w:sz="0" w:space="0" w:color="auto"/>
        <w:right w:val="none" w:sz="0" w:space="0" w:color="auto"/>
      </w:divBdr>
    </w:div>
    <w:div w:id="1786996246">
      <w:bodyDiv w:val="1"/>
      <w:marLeft w:val="0"/>
      <w:marRight w:val="0"/>
      <w:marTop w:val="0"/>
      <w:marBottom w:val="0"/>
      <w:divBdr>
        <w:top w:val="none" w:sz="0" w:space="0" w:color="auto"/>
        <w:left w:val="none" w:sz="0" w:space="0" w:color="auto"/>
        <w:bottom w:val="none" w:sz="0" w:space="0" w:color="auto"/>
        <w:right w:val="none" w:sz="0" w:space="0" w:color="auto"/>
      </w:divBdr>
    </w:div>
    <w:div w:id="1893882142">
      <w:bodyDiv w:val="1"/>
      <w:marLeft w:val="0"/>
      <w:marRight w:val="0"/>
      <w:marTop w:val="0"/>
      <w:marBottom w:val="0"/>
      <w:divBdr>
        <w:top w:val="none" w:sz="0" w:space="0" w:color="auto"/>
        <w:left w:val="none" w:sz="0" w:space="0" w:color="auto"/>
        <w:bottom w:val="none" w:sz="0" w:space="0" w:color="auto"/>
        <w:right w:val="none" w:sz="0" w:space="0" w:color="auto"/>
      </w:divBdr>
    </w:div>
    <w:div w:id="1907916082">
      <w:bodyDiv w:val="1"/>
      <w:marLeft w:val="0"/>
      <w:marRight w:val="0"/>
      <w:marTop w:val="0"/>
      <w:marBottom w:val="0"/>
      <w:divBdr>
        <w:top w:val="none" w:sz="0" w:space="0" w:color="auto"/>
        <w:left w:val="none" w:sz="0" w:space="0" w:color="auto"/>
        <w:bottom w:val="none" w:sz="0" w:space="0" w:color="auto"/>
        <w:right w:val="none" w:sz="0" w:space="0" w:color="auto"/>
      </w:divBdr>
    </w:div>
    <w:div w:id="1916890641">
      <w:bodyDiv w:val="1"/>
      <w:marLeft w:val="0"/>
      <w:marRight w:val="0"/>
      <w:marTop w:val="0"/>
      <w:marBottom w:val="0"/>
      <w:divBdr>
        <w:top w:val="none" w:sz="0" w:space="0" w:color="auto"/>
        <w:left w:val="none" w:sz="0" w:space="0" w:color="auto"/>
        <w:bottom w:val="none" w:sz="0" w:space="0" w:color="auto"/>
        <w:right w:val="none" w:sz="0" w:space="0" w:color="auto"/>
      </w:divBdr>
    </w:div>
    <w:div w:id="1931351841">
      <w:bodyDiv w:val="1"/>
      <w:marLeft w:val="0"/>
      <w:marRight w:val="0"/>
      <w:marTop w:val="0"/>
      <w:marBottom w:val="0"/>
      <w:divBdr>
        <w:top w:val="none" w:sz="0" w:space="0" w:color="auto"/>
        <w:left w:val="none" w:sz="0" w:space="0" w:color="auto"/>
        <w:bottom w:val="none" w:sz="0" w:space="0" w:color="auto"/>
        <w:right w:val="none" w:sz="0" w:space="0" w:color="auto"/>
      </w:divBdr>
    </w:div>
    <w:div w:id="2035694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768C7-F38F-4EA9-A1D9-CA6E08BD9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91</Pages>
  <Words>43405</Words>
  <Characters>247409</Characters>
  <Application>Microsoft Office Word</Application>
  <DocSecurity>0</DocSecurity>
  <Lines>2061</Lines>
  <Paragraphs>580</Paragraphs>
  <ScaleCrop>false</ScaleCrop>
  <HeadingPairs>
    <vt:vector size="2" baseType="variant">
      <vt:variant>
        <vt:lpstr>Title</vt:lpstr>
      </vt:variant>
      <vt:variant>
        <vt:i4>1</vt:i4>
      </vt:variant>
    </vt:vector>
  </HeadingPairs>
  <TitlesOfParts>
    <vt:vector size="1" baseType="lpstr">
      <vt:lpstr/>
    </vt:vector>
  </TitlesOfParts>
  <Company>MORH</Company>
  <LinksUpToDate>false</LinksUpToDate>
  <CharactersWithSpaces>290234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Petar Barać</dc:creator>
  <cp:lastModifiedBy>Senada Džafović</cp:lastModifiedBy>
  <cp:revision>21</cp:revision>
  <cp:lastPrinted>2024-12-16T08:17:00Z</cp:lastPrinted>
  <dcterms:created xsi:type="dcterms:W3CDTF">2024-12-16T15:51:00Z</dcterms:created>
  <dcterms:modified xsi:type="dcterms:W3CDTF">2025-01-13T08:54:00Z</dcterms:modified>
</cp:coreProperties>
</file>